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91" w:lineRule="auto"/>
      </w:pPr>
    </w:p>
    <w:p>
      <w:pPr>
        <w:pStyle w:val="2"/>
        <w:spacing w:line="291" w:lineRule="auto"/>
      </w:pPr>
    </w:p>
    <w:p>
      <w:pPr>
        <w:pStyle w:val="2"/>
        <w:spacing w:line="291" w:lineRule="auto"/>
      </w:pPr>
    </w:p>
    <w:p>
      <w:pPr>
        <w:pStyle w:val="2"/>
        <w:spacing w:line="292" w:lineRule="auto"/>
      </w:pPr>
    </w:p>
    <w:p>
      <w:pPr>
        <w:spacing w:before="153" w:line="223" w:lineRule="auto"/>
        <w:jc w:val="center"/>
        <w:rPr>
          <w:rFonts w:hint="eastAsia" w:ascii="宋体" w:hAnsi="宋体" w:eastAsia="宋体" w:cs="宋体"/>
          <w:sz w:val="47"/>
          <w:szCs w:val="47"/>
          <w:lang w:eastAsia="zh-CN"/>
        </w:rPr>
      </w:pPr>
      <w:r>
        <w:rPr>
          <w:rFonts w:hint="eastAsia" w:ascii="宋体" w:hAnsi="宋体" w:eastAsia="宋体" w:cs="宋体"/>
          <w:spacing w:val="4"/>
          <w:sz w:val="47"/>
          <w:szCs w:val="47"/>
          <w:lang w:eastAsia="zh-CN"/>
          <w14:textOutline w14:w="8776" w14:cap="flat" w14:cmpd="sng">
            <w14:solidFill>
              <w14:srgbClr w14:val="000000"/>
            </w14:solidFill>
            <w14:prstDash w14:val="solid"/>
            <w14:miter w14:val="0"/>
          </w14:textOutline>
        </w:rPr>
        <w:t>阿瓦提县2024年县直幼儿园设施设备采购项目</w:t>
      </w:r>
    </w:p>
    <w:p>
      <w:pPr>
        <w:pStyle w:val="2"/>
        <w:spacing w:line="253"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pStyle w:val="2"/>
        <w:spacing w:line="254" w:lineRule="auto"/>
      </w:pPr>
    </w:p>
    <w:p>
      <w:pPr>
        <w:pStyle w:val="2"/>
        <w:spacing w:line="254" w:lineRule="auto"/>
      </w:pPr>
    </w:p>
    <w:p>
      <w:pPr>
        <w:pStyle w:val="2"/>
        <w:spacing w:line="254" w:lineRule="auto"/>
      </w:pPr>
    </w:p>
    <w:p>
      <w:pPr>
        <w:pStyle w:val="2"/>
        <w:spacing w:line="254" w:lineRule="auto"/>
      </w:pPr>
    </w:p>
    <w:p>
      <w:pPr>
        <w:pStyle w:val="2"/>
        <w:spacing w:line="254" w:lineRule="auto"/>
      </w:pPr>
    </w:p>
    <w:p>
      <w:pPr>
        <w:spacing w:before="308" w:line="221" w:lineRule="auto"/>
        <w:ind w:left="845"/>
        <w:outlineLvl w:val="0"/>
        <w:rPr>
          <w:rFonts w:ascii="宋体" w:hAnsi="宋体" w:eastAsia="宋体" w:cs="宋体"/>
          <w:sz w:val="95"/>
          <w:szCs w:val="95"/>
        </w:rPr>
      </w:pPr>
      <w:r>
        <w:rPr>
          <w:rFonts w:ascii="宋体" w:hAnsi="宋体" w:eastAsia="宋体" w:cs="宋体"/>
          <w:spacing w:val="6"/>
          <w:sz w:val="95"/>
          <w:szCs w:val="95"/>
          <w14:textOutline w14:w="17556" w14:cap="flat" w14:cmpd="sng">
            <w14:solidFill>
              <w14:srgbClr w14:val="000000"/>
            </w14:solidFill>
            <w14:prstDash w14:val="solid"/>
            <w14:miter w14:val="0"/>
          </w14:textOutline>
        </w:rPr>
        <w:t>竞争性谈判文件</w:t>
      </w:r>
    </w:p>
    <w:p>
      <w:pPr>
        <w:pStyle w:val="2"/>
        <w:spacing w:line="259" w:lineRule="auto"/>
      </w:pPr>
    </w:p>
    <w:p>
      <w:pPr>
        <w:pStyle w:val="2"/>
        <w:spacing w:line="259" w:lineRule="auto"/>
      </w:pPr>
    </w:p>
    <w:p>
      <w:pPr>
        <w:pStyle w:val="2"/>
        <w:spacing w:line="259" w:lineRule="auto"/>
      </w:pPr>
    </w:p>
    <w:p>
      <w:pPr>
        <w:pStyle w:val="2"/>
        <w:spacing w:line="260" w:lineRule="auto"/>
      </w:pPr>
    </w:p>
    <w:p>
      <w:pPr>
        <w:pStyle w:val="2"/>
        <w:spacing w:line="260" w:lineRule="auto"/>
      </w:pPr>
    </w:p>
    <w:p>
      <w:pPr>
        <w:pStyle w:val="2"/>
        <w:spacing w:line="260" w:lineRule="auto"/>
      </w:pPr>
    </w:p>
    <w:p>
      <w:pPr>
        <w:pStyle w:val="2"/>
        <w:spacing w:line="260" w:lineRule="auto"/>
      </w:pPr>
    </w:p>
    <w:p>
      <w:pPr>
        <w:pStyle w:val="2"/>
        <w:spacing w:line="260" w:lineRule="auto"/>
      </w:pPr>
    </w:p>
    <w:p>
      <w:pPr>
        <w:pStyle w:val="2"/>
        <w:spacing w:line="260" w:lineRule="auto"/>
      </w:pPr>
    </w:p>
    <w:p>
      <w:pPr>
        <w:pStyle w:val="2"/>
        <w:spacing w:line="260" w:lineRule="auto"/>
      </w:pPr>
    </w:p>
    <w:p>
      <w:pPr>
        <w:pStyle w:val="2"/>
        <w:spacing w:line="260" w:lineRule="auto"/>
      </w:pPr>
    </w:p>
    <w:p>
      <w:pPr>
        <w:pStyle w:val="2"/>
        <w:spacing w:line="260" w:lineRule="auto"/>
      </w:pPr>
    </w:p>
    <w:p>
      <w:pPr>
        <w:spacing w:before="100" w:line="225" w:lineRule="auto"/>
        <w:ind w:left="590"/>
        <w:rPr>
          <w:rFonts w:hint="eastAsia" w:ascii="宋体" w:hAnsi="宋体" w:eastAsia="宋体" w:cs="宋体"/>
          <w:sz w:val="31"/>
          <w:szCs w:val="31"/>
          <w:lang w:eastAsia="zh-CN"/>
        </w:rPr>
      </w:pPr>
      <w:r>
        <w:rPr>
          <w:rFonts w:ascii="宋体" w:hAnsi="宋体" w:eastAsia="宋体" w:cs="宋体"/>
          <w:spacing w:val="-4"/>
          <w:sz w:val="31"/>
          <w:szCs w:val="31"/>
          <w14:textOutline w14:w="5835" w14:cap="flat" w14:cmpd="sng">
            <w14:solidFill>
              <w14:srgbClr w14:val="000000"/>
            </w14:solidFill>
            <w14:prstDash w14:val="solid"/>
            <w14:miter w14:val="0"/>
          </w14:textOutline>
        </w:rPr>
        <w:t>项目编号：</w:t>
      </w:r>
      <w:r>
        <w:rPr>
          <w:rFonts w:hint="eastAsia" w:ascii="宋体" w:hAnsi="宋体" w:eastAsia="宋体" w:cs="宋体"/>
          <w:spacing w:val="-4"/>
          <w:sz w:val="31"/>
          <w:szCs w:val="31"/>
          <w:lang w:eastAsia="zh-CN"/>
          <w14:textOutline w14:w="5835" w14:cap="flat" w14:cmpd="sng">
            <w14:solidFill>
              <w14:srgbClr w14:val="000000"/>
            </w14:solidFill>
            <w14:prstDash w14:val="solid"/>
            <w14:miter w14:val="0"/>
          </w14:textOutline>
        </w:rPr>
        <w:t>XJDW-ZB-2024011</w:t>
      </w:r>
    </w:p>
    <w:p>
      <w:pPr>
        <w:spacing w:before="247" w:line="623" w:lineRule="exact"/>
        <w:ind w:left="584"/>
        <w:rPr>
          <w:rFonts w:hint="eastAsia" w:ascii="宋体" w:hAnsi="宋体" w:eastAsia="宋体" w:cs="宋体"/>
          <w:sz w:val="31"/>
          <w:szCs w:val="31"/>
          <w:lang w:eastAsia="zh-CN"/>
        </w:rPr>
      </w:pPr>
      <w:r>
        <w:rPr>
          <w:rFonts w:ascii="宋体" w:hAnsi="宋体" w:eastAsia="宋体" w:cs="宋体"/>
          <w:spacing w:val="10"/>
          <w:position w:val="23"/>
          <w:sz w:val="31"/>
          <w:szCs w:val="31"/>
          <w14:textOutline w14:w="5835" w14:cap="flat" w14:cmpd="sng">
            <w14:solidFill>
              <w14:srgbClr w14:val="000000"/>
            </w14:solidFill>
            <w14:prstDash w14:val="solid"/>
            <w14:miter w14:val="0"/>
          </w14:textOutline>
        </w:rPr>
        <w:t>采购人：</w:t>
      </w:r>
      <w:r>
        <w:rPr>
          <w:rFonts w:hint="eastAsia" w:ascii="宋体" w:hAnsi="宋体" w:eastAsia="宋体" w:cs="宋体"/>
          <w:spacing w:val="10"/>
          <w:position w:val="23"/>
          <w:sz w:val="31"/>
          <w:szCs w:val="31"/>
          <w:lang w:eastAsia="zh-CN"/>
          <w14:textOutline w14:w="5835" w14:cap="flat" w14:cmpd="sng">
            <w14:solidFill>
              <w14:srgbClr w14:val="000000"/>
            </w14:solidFill>
            <w14:prstDash w14:val="solid"/>
            <w14:miter w14:val="0"/>
          </w14:textOutline>
        </w:rPr>
        <w:t>阿瓦提县教育和科学技术局</w:t>
      </w:r>
    </w:p>
    <w:p>
      <w:pPr>
        <w:spacing w:before="2" w:line="223" w:lineRule="auto"/>
        <w:ind w:left="584"/>
        <w:rPr>
          <w:rFonts w:hint="eastAsia" w:ascii="宋体" w:hAnsi="宋体" w:eastAsia="宋体" w:cs="宋体"/>
          <w:sz w:val="31"/>
          <w:szCs w:val="31"/>
          <w:lang w:eastAsia="zh-CN"/>
        </w:rPr>
      </w:pPr>
      <w:r>
        <w:rPr>
          <w:rFonts w:ascii="宋体" w:hAnsi="宋体" w:eastAsia="宋体" w:cs="宋体"/>
          <w:spacing w:val="1"/>
          <w:sz w:val="31"/>
          <w:szCs w:val="31"/>
          <w14:textOutline w14:w="5835" w14:cap="flat" w14:cmpd="sng">
            <w14:solidFill>
              <w14:srgbClr w14:val="000000"/>
            </w14:solidFill>
            <w14:prstDash w14:val="solid"/>
            <w14:miter w14:val="0"/>
          </w14:textOutline>
        </w:rPr>
        <w:t>采购代理机构：</w:t>
      </w:r>
      <w:r>
        <w:rPr>
          <w:rFonts w:ascii="宋体" w:hAnsi="宋体" w:eastAsia="宋体" w:cs="宋体"/>
          <w:spacing w:val="1"/>
          <w:sz w:val="31"/>
          <w:szCs w:val="31"/>
        </w:rPr>
        <w:t xml:space="preserve"> </w:t>
      </w:r>
      <w:r>
        <w:rPr>
          <w:rFonts w:hint="eastAsia" w:ascii="宋体" w:hAnsi="宋体" w:eastAsia="宋体" w:cs="宋体"/>
          <w:spacing w:val="1"/>
          <w:sz w:val="31"/>
          <w:szCs w:val="31"/>
          <w:lang w:eastAsia="zh-CN"/>
          <w14:textOutline w14:w="5835" w14:cap="flat" w14:cmpd="sng">
            <w14:solidFill>
              <w14:srgbClr w14:val="000000"/>
            </w14:solidFill>
            <w14:prstDash w14:val="solid"/>
            <w14:miter w14:val="0"/>
          </w14:textOutline>
        </w:rPr>
        <w:t>新疆大为项目管理咨询有限公司</w:t>
      </w:r>
    </w:p>
    <w:p>
      <w:pPr>
        <w:spacing w:before="248" w:line="225" w:lineRule="auto"/>
        <w:ind w:left="3060"/>
        <w:rPr>
          <w:rFonts w:ascii="宋体" w:hAnsi="宋体" w:eastAsia="宋体" w:cs="宋体"/>
          <w:sz w:val="31"/>
          <w:szCs w:val="31"/>
        </w:rPr>
      </w:pPr>
      <w:r>
        <w:rPr>
          <w:rFonts w:ascii="宋体" w:hAnsi="宋体" w:eastAsia="宋体" w:cs="宋体"/>
          <w:spacing w:val="32"/>
          <w:sz w:val="31"/>
          <w:szCs w:val="31"/>
          <w14:textOutline w14:w="5835" w14:cap="flat" w14:cmpd="sng">
            <w14:solidFill>
              <w14:srgbClr w14:val="000000"/>
            </w14:solidFill>
            <w14:prstDash w14:val="solid"/>
            <w14:miter w14:val="0"/>
          </w14:textOutline>
        </w:rPr>
        <w:t>二O二四年</w:t>
      </w:r>
      <w:r>
        <w:rPr>
          <w:rFonts w:hint="eastAsia" w:ascii="宋体" w:hAnsi="宋体" w:eastAsia="宋体" w:cs="宋体"/>
          <w:spacing w:val="32"/>
          <w:sz w:val="31"/>
          <w:szCs w:val="31"/>
          <w:lang w:val="en-US" w:eastAsia="zh-CN"/>
          <w14:textOutline w14:w="5835" w14:cap="flat" w14:cmpd="sng">
            <w14:solidFill>
              <w14:srgbClr w14:val="000000"/>
            </w14:solidFill>
            <w14:prstDash w14:val="solid"/>
            <w14:miter w14:val="0"/>
          </w14:textOutline>
        </w:rPr>
        <w:t>四</w:t>
      </w:r>
      <w:r>
        <w:rPr>
          <w:rFonts w:ascii="宋体" w:hAnsi="宋体" w:eastAsia="宋体" w:cs="宋体"/>
          <w:spacing w:val="32"/>
          <w:sz w:val="31"/>
          <w:szCs w:val="31"/>
          <w14:textOutline w14:w="5835" w14:cap="flat" w14:cmpd="sng">
            <w14:solidFill>
              <w14:srgbClr w14:val="000000"/>
            </w14:solidFill>
            <w14:prstDash w14:val="solid"/>
            <w14:miter w14:val="0"/>
          </w14:textOutline>
        </w:rPr>
        <w:t>月</w:t>
      </w:r>
    </w:p>
    <w:p>
      <w:pPr>
        <w:spacing w:line="225" w:lineRule="auto"/>
        <w:rPr>
          <w:rFonts w:ascii="宋体" w:hAnsi="宋体" w:eastAsia="宋体" w:cs="宋体"/>
          <w:sz w:val="31"/>
          <w:szCs w:val="31"/>
        </w:rPr>
        <w:sectPr>
          <w:pgSz w:w="11906" w:h="16838"/>
          <w:pgMar w:top="1431" w:right="1785" w:bottom="0" w:left="1785" w:header="0" w:footer="0" w:gutter="0"/>
          <w:cols w:space="720" w:num="1"/>
        </w:sectPr>
      </w:pPr>
    </w:p>
    <w:p>
      <w:pPr>
        <w:pStyle w:val="2"/>
      </w:pPr>
    </w:p>
    <w:p>
      <w:pPr>
        <w:pStyle w:val="2"/>
        <w:spacing w:line="253" w:lineRule="auto"/>
      </w:pPr>
    </w:p>
    <w:p>
      <w:pPr>
        <w:pStyle w:val="2"/>
        <w:spacing w:line="253" w:lineRule="auto"/>
      </w:pPr>
    </w:p>
    <w:p>
      <w:pPr>
        <w:pStyle w:val="2"/>
        <w:spacing w:line="253" w:lineRule="auto"/>
      </w:pPr>
    </w:p>
    <w:p>
      <w:pPr>
        <w:pStyle w:val="2"/>
        <w:spacing w:line="253" w:lineRule="auto"/>
      </w:pPr>
    </w:p>
    <w:p>
      <w:pPr>
        <w:spacing w:before="130" w:line="220" w:lineRule="auto"/>
        <w:ind w:left="2782"/>
        <w:rPr>
          <w:rFonts w:ascii="宋体" w:hAnsi="宋体" w:eastAsia="宋体" w:cs="宋体"/>
          <w:sz w:val="40"/>
          <w:szCs w:val="40"/>
        </w:rPr>
      </w:pPr>
      <w:r>
        <w:rPr>
          <w:rFonts w:ascii="宋体" w:hAnsi="宋体" w:eastAsia="宋体" w:cs="宋体"/>
          <w:spacing w:val="-2"/>
          <w:sz w:val="40"/>
          <w:szCs w:val="40"/>
          <w14:textOutline w14:w="7333" w14:cap="flat" w14:cmpd="sng">
            <w14:solidFill>
              <w14:srgbClr w14:val="000000"/>
            </w14:solidFill>
            <w14:prstDash w14:val="solid"/>
            <w14:miter w14:val="0"/>
          </w14:textOutline>
        </w:rPr>
        <w:t>竞争性谈判文件</w:t>
      </w:r>
    </w:p>
    <w:p>
      <w:pPr>
        <w:pStyle w:val="2"/>
        <w:spacing w:line="259" w:lineRule="auto"/>
      </w:pPr>
    </w:p>
    <w:p>
      <w:pPr>
        <w:pStyle w:val="2"/>
        <w:spacing w:line="260" w:lineRule="auto"/>
      </w:pPr>
    </w:p>
    <w:p>
      <w:pPr>
        <w:pStyle w:val="2"/>
        <w:spacing w:line="260" w:lineRule="auto"/>
      </w:pPr>
    </w:p>
    <w:p>
      <w:pPr>
        <w:pStyle w:val="2"/>
        <w:spacing w:line="260" w:lineRule="auto"/>
      </w:pPr>
    </w:p>
    <w:p>
      <w:pPr>
        <w:pStyle w:val="2"/>
        <w:spacing w:line="260" w:lineRule="auto"/>
      </w:pPr>
    </w:p>
    <w:p>
      <w:pPr>
        <w:spacing w:before="91" w:line="219" w:lineRule="auto"/>
        <w:ind w:left="43"/>
        <w:rPr>
          <w:rFonts w:hint="eastAsia" w:ascii="宋体" w:hAnsi="宋体" w:eastAsia="宋体" w:cs="宋体"/>
          <w:sz w:val="28"/>
          <w:szCs w:val="28"/>
          <w:lang w:eastAsia="zh-CN"/>
        </w:rPr>
      </w:pPr>
      <w:r>
        <w:rPr>
          <w:rFonts w:ascii="宋体" w:hAnsi="宋体" w:eastAsia="宋体" w:cs="宋体"/>
          <w:spacing w:val="-2"/>
          <w:sz w:val="28"/>
          <w:szCs w:val="28"/>
        </w:rPr>
        <w:t>项目名称：</w:t>
      </w:r>
      <w:r>
        <w:rPr>
          <w:rFonts w:hint="eastAsia" w:ascii="宋体" w:hAnsi="宋体" w:eastAsia="宋体" w:cs="宋体"/>
          <w:spacing w:val="-2"/>
          <w:sz w:val="28"/>
          <w:szCs w:val="28"/>
          <w:lang w:eastAsia="zh-CN"/>
        </w:rPr>
        <w:t>阿瓦提县2024年县直幼儿园设施设备采购项目</w:t>
      </w:r>
    </w:p>
    <w:p>
      <w:pPr>
        <w:spacing w:before="234" w:line="219" w:lineRule="auto"/>
        <w:ind w:left="11"/>
        <w:rPr>
          <w:rFonts w:ascii="宋体" w:hAnsi="宋体" w:eastAsia="宋体" w:cs="宋体"/>
          <w:sz w:val="28"/>
          <w:szCs w:val="28"/>
        </w:rPr>
      </w:pPr>
      <w:r>
        <w:rPr>
          <w:rFonts w:ascii="宋体" w:hAnsi="宋体" w:eastAsia="宋体" w:cs="宋体"/>
          <w:spacing w:val="-22"/>
          <w:sz w:val="28"/>
          <w:szCs w:val="28"/>
        </w:rPr>
        <w:t>采购人（公章</w:t>
      </w:r>
      <w:r>
        <w:rPr>
          <w:rFonts w:ascii="宋体" w:hAnsi="宋体" w:eastAsia="宋体" w:cs="宋体"/>
          <w:spacing w:val="-19"/>
          <w:sz w:val="28"/>
          <w:szCs w:val="28"/>
        </w:rPr>
        <w:t>）</w:t>
      </w:r>
      <w:r>
        <w:rPr>
          <w:rFonts w:ascii="宋体" w:hAnsi="宋体" w:eastAsia="宋体" w:cs="宋体"/>
          <w:spacing w:val="18"/>
          <w:sz w:val="28"/>
          <w:szCs w:val="28"/>
        </w:rPr>
        <w:t xml:space="preserve"> </w:t>
      </w:r>
      <w:r>
        <w:rPr>
          <w:rFonts w:ascii="宋体" w:hAnsi="宋体" w:eastAsia="宋体" w:cs="宋体"/>
          <w:spacing w:val="-19"/>
          <w:sz w:val="28"/>
          <w:szCs w:val="28"/>
        </w:rPr>
        <w:t>：</w:t>
      </w:r>
    </w:p>
    <w:p>
      <w:pPr>
        <w:spacing w:before="267" w:line="219" w:lineRule="auto"/>
        <w:ind w:left="14"/>
        <w:rPr>
          <w:rFonts w:ascii="宋体" w:hAnsi="宋体" w:eastAsia="宋体" w:cs="宋体"/>
          <w:sz w:val="28"/>
          <w:szCs w:val="28"/>
        </w:rPr>
      </w:pPr>
      <w:r>
        <w:rPr>
          <w:rFonts w:ascii="宋体" w:hAnsi="宋体" w:eastAsia="宋体" w:cs="宋体"/>
          <w:spacing w:val="-1"/>
          <w:sz w:val="28"/>
          <w:szCs w:val="28"/>
        </w:rPr>
        <w:t>法定代表人或负责人（签字或盖章</w:t>
      </w:r>
      <w:r>
        <w:rPr>
          <w:rFonts w:ascii="宋体" w:hAnsi="宋体" w:eastAsia="宋体" w:cs="宋体"/>
          <w:spacing w:val="-15"/>
          <w:sz w:val="28"/>
          <w:szCs w:val="28"/>
        </w:rPr>
        <w:t>）：</w:t>
      </w:r>
    </w:p>
    <w:p>
      <w:pPr>
        <w:spacing w:before="267" w:line="220" w:lineRule="auto"/>
        <w:ind w:left="14"/>
        <w:rPr>
          <w:rFonts w:hint="eastAsia" w:ascii="宋体" w:hAnsi="宋体" w:eastAsia="宋体" w:cs="宋体"/>
          <w:sz w:val="28"/>
          <w:szCs w:val="28"/>
          <w:lang w:eastAsia="zh-CN"/>
        </w:rPr>
      </w:pPr>
      <w:r>
        <w:rPr>
          <w:rFonts w:ascii="宋体" w:hAnsi="宋体" w:eastAsia="宋体" w:cs="宋体"/>
          <w:spacing w:val="-19"/>
          <w:sz w:val="28"/>
          <w:szCs w:val="28"/>
        </w:rPr>
        <w:t>联系人：</w:t>
      </w:r>
      <w:r>
        <w:rPr>
          <w:rFonts w:ascii="宋体" w:hAnsi="宋体" w:eastAsia="宋体" w:cs="宋体"/>
          <w:spacing w:val="121"/>
          <w:sz w:val="28"/>
          <w:szCs w:val="28"/>
        </w:rPr>
        <w:t xml:space="preserve"> </w:t>
      </w:r>
      <w:r>
        <w:rPr>
          <w:rFonts w:hint="eastAsia" w:ascii="宋体" w:hAnsi="宋体" w:eastAsia="宋体" w:cs="宋体"/>
          <w:spacing w:val="-19"/>
          <w:sz w:val="28"/>
          <w:szCs w:val="28"/>
          <w:lang w:eastAsia="zh-CN"/>
        </w:rPr>
        <w:t>曹钰玮</w:t>
      </w:r>
    </w:p>
    <w:p>
      <w:pPr>
        <w:spacing w:before="267" w:line="222" w:lineRule="auto"/>
        <w:ind w:left="14"/>
        <w:rPr>
          <w:rFonts w:hint="eastAsia" w:ascii="宋体" w:hAnsi="宋体" w:eastAsia="宋体" w:cs="宋体"/>
          <w:sz w:val="28"/>
          <w:szCs w:val="28"/>
          <w:lang w:eastAsia="zh-CN"/>
        </w:rPr>
      </w:pPr>
      <w:r>
        <w:rPr>
          <w:rFonts w:ascii="宋体" w:hAnsi="宋体" w:eastAsia="宋体" w:cs="宋体"/>
          <w:spacing w:val="-9"/>
          <w:sz w:val="28"/>
          <w:szCs w:val="28"/>
        </w:rPr>
        <w:t xml:space="preserve">联系电话： </w:t>
      </w:r>
      <w:r>
        <w:rPr>
          <w:rFonts w:hint="eastAsia" w:ascii="宋体" w:hAnsi="宋体" w:eastAsia="宋体" w:cs="宋体"/>
          <w:spacing w:val="-9"/>
          <w:sz w:val="28"/>
          <w:szCs w:val="28"/>
          <w:lang w:eastAsia="zh-CN"/>
        </w:rPr>
        <w:t>0997-6758505</w:t>
      </w:r>
    </w:p>
    <w:p>
      <w:pPr>
        <w:pStyle w:val="2"/>
        <w:spacing w:line="276" w:lineRule="auto"/>
      </w:pPr>
    </w:p>
    <w:p>
      <w:pPr>
        <w:pStyle w:val="2"/>
        <w:spacing w:line="277" w:lineRule="auto"/>
      </w:pPr>
    </w:p>
    <w:p>
      <w:pPr>
        <w:pStyle w:val="2"/>
        <w:spacing w:line="277" w:lineRule="auto"/>
      </w:pPr>
    </w:p>
    <w:p>
      <w:pPr>
        <w:pStyle w:val="2"/>
        <w:spacing w:line="277" w:lineRule="auto"/>
      </w:pPr>
    </w:p>
    <w:p>
      <w:pPr>
        <w:pStyle w:val="2"/>
        <w:spacing w:line="277" w:lineRule="auto"/>
      </w:pPr>
    </w:p>
    <w:p>
      <w:pPr>
        <w:pStyle w:val="2"/>
        <w:spacing w:line="277" w:lineRule="auto"/>
      </w:pPr>
    </w:p>
    <w:p>
      <w:pPr>
        <w:spacing w:before="91" w:line="600" w:lineRule="exact"/>
        <w:ind w:left="11"/>
        <w:rPr>
          <w:rFonts w:hint="default" w:ascii="宋体" w:hAnsi="宋体" w:eastAsia="宋体" w:cs="宋体"/>
          <w:sz w:val="28"/>
          <w:szCs w:val="28"/>
          <w:lang w:val="en-US" w:eastAsia="zh-CN"/>
        </w:rPr>
      </w:pPr>
      <w:r>
        <w:rPr>
          <w:rFonts w:ascii="宋体" w:hAnsi="宋体" w:eastAsia="宋体" w:cs="宋体"/>
          <w:spacing w:val="-9"/>
          <w:position w:val="24"/>
          <w:sz w:val="28"/>
          <w:szCs w:val="28"/>
        </w:rPr>
        <w:t>采购代理机构（公章</w:t>
      </w:r>
      <w:r>
        <w:rPr>
          <w:rFonts w:ascii="宋体" w:hAnsi="宋体" w:eastAsia="宋体" w:cs="宋体"/>
          <w:spacing w:val="-15"/>
          <w:position w:val="24"/>
          <w:sz w:val="28"/>
          <w:szCs w:val="28"/>
        </w:rPr>
        <w:t>）</w:t>
      </w:r>
      <w:r>
        <w:rPr>
          <w:rFonts w:ascii="宋体" w:hAnsi="宋体" w:eastAsia="宋体" w:cs="宋体"/>
          <w:spacing w:val="51"/>
          <w:position w:val="24"/>
          <w:sz w:val="28"/>
          <w:szCs w:val="28"/>
        </w:rPr>
        <w:t xml:space="preserve"> </w:t>
      </w:r>
      <w:r>
        <w:rPr>
          <w:rFonts w:ascii="宋体" w:hAnsi="宋体" w:eastAsia="宋体" w:cs="宋体"/>
          <w:spacing w:val="-15"/>
          <w:position w:val="24"/>
          <w:sz w:val="28"/>
          <w:szCs w:val="28"/>
        </w:rPr>
        <w:t>：</w:t>
      </w:r>
      <w:r>
        <w:rPr>
          <w:rFonts w:hint="eastAsia" w:ascii="宋体" w:hAnsi="宋体" w:eastAsia="宋体" w:cs="宋体"/>
          <w:spacing w:val="-9"/>
          <w:position w:val="24"/>
          <w:sz w:val="28"/>
          <w:szCs w:val="28"/>
          <w:lang w:eastAsia="zh-CN"/>
        </w:rPr>
        <w:t>新疆大为项目管理咨询有限公</w:t>
      </w:r>
      <w:r>
        <w:rPr>
          <w:rFonts w:hint="eastAsia" w:ascii="宋体" w:hAnsi="宋体" w:eastAsia="宋体" w:cs="宋体"/>
          <w:spacing w:val="-9"/>
          <w:position w:val="24"/>
          <w:sz w:val="28"/>
          <w:szCs w:val="28"/>
          <w:lang w:val="en-US" w:eastAsia="zh-CN"/>
        </w:rPr>
        <w:t>司；</w:t>
      </w:r>
    </w:p>
    <w:p>
      <w:pPr>
        <w:spacing w:before="1" w:line="219" w:lineRule="auto"/>
        <w:ind w:left="14"/>
        <w:rPr>
          <w:rFonts w:ascii="宋体" w:hAnsi="宋体" w:eastAsia="宋体" w:cs="宋体"/>
          <w:sz w:val="28"/>
          <w:szCs w:val="28"/>
        </w:rPr>
      </w:pPr>
      <w:r>
        <w:rPr>
          <w:rFonts w:ascii="宋体" w:hAnsi="宋体" w:eastAsia="宋体" w:cs="宋体"/>
          <w:spacing w:val="-1"/>
          <w:sz w:val="28"/>
          <w:szCs w:val="28"/>
        </w:rPr>
        <w:t>法定代表人（签字或盖章</w:t>
      </w:r>
      <w:r>
        <w:rPr>
          <w:rFonts w:ascii="宋体" w:hAnsi="宋体" w:eastAsia="宋体" w:cs="宋体"/>
          <w:spacing w:val="-17"/>
          <w:sz w:val="28"/>
          <w:szCs w:val="28"/>
        </w:rPr>
        <w:t>）：</w:t>
      </w:r>
    </w:p>
    <w:p>
      <w:pPr>
        <w:spacing w:before="267" w:line="221" w:lineRule="auto"/>
        <w:ind w:left="14"/>
        <w:rPr>
          <w:rFonts w:hint="eastAsia" w:ascii="宋体" w:hAnsi="宋体" w:eastAsia="宋体" w:cs="宋体"/>
          <w:sz w:val="28"/>
          <w:szCs w:val="28"/>
          <w:lang w:eastAsia="zh-CN"/>
        </w:rPr>
      </w:pPr>
      <w:r>
        <w:rPr>
          <w:rFonts w:ascii="宋体" w:hAnsi="宋体" w:eastAsia="宋体" w:cs="宋体"/>
          <w:spacing w:val="-20"/>
          <w:sz w:val="28"/>
          <w:szCs w:val="28"/>
        </w:rPr>
        <w:t>联系人：</w:t>
      </w:r>
      <w:r>
        <w:rPr>
          <w:rFonts w:ascii="宋体" w:hAnsi="宋体" w:eastAsia="宋体" w:cs="宋体"/>
          <w:spacing w:val="-26"/>
          <w:sz w:val="28"/>
          <w:szCs w:val="28"/>
        </w:rPr>
        <w:t xml:space="preserve"> </w:t>
      </w:r>
      <w:r>
        <w:rPr>
          <w:rFonts w:hint="eastAsia" w:ascii="宋体" w:hAnsi="宋体" w:eastAsia="宋体" w:cs="宋体"/>
          <w:spacing w:val="-20"/>
          <w:sz w:val="28"/>
          <w:szCs w:val="28"/>
          <w:lang w:eastAsia="zh-CN"/>
        </w:rPr>
        <w:t>潘高峰</w:t>
      </w:r>
    </w:p>
    <w:p>
      <w:pPr>
        <w:spacing w:before="265" w:line="222" w:lineRule="auto"/>
        <w:ind w:left="14"/>
        <w:rPr>
          <w:rFonts w:hint="eastAsia" w:ascii="宋体" w:hAnsi="宋体" w:eastAsia="宋体" w:cs="宋体"/>
          <w:sz w:val="28"/>
          <w:szCs w:val="28"/>
          <w:lang w:eastAsia="zh-CN"/>
        </w:rPr>
      </w:pPr>
      <w:r>
        <w:rPr>
          <w:rFonts w:ascii="宋体" w:hAnsi="宋体" w:eastAsia="宋体" w:cs="宋体"/>
          <w:spacing w:val="-9"/>
          <w:sz w:val="28"/>
          <w:szCs w:val="28"/>
        </w:rPr>
        <w:t xml:space="preserve">联系电话： </w:t>
      </w:r>
      <w:r>
        <w:rPr>
          <w:rFonts w:hint="eastAsia" w:ascii="宋体" w:hAnsi="宋体" w:eastAsia="宋体" w:cs="宋体"/>
          <w:spacing w:val="-9"/>
          <w:sz w:val="28"/>
          <w:szCs w:val="28"/>
          <w:lang w:eastAsia="zh-CN"/>
        </w:rPr>
        <w:t>13999752258</w:t>
      </w:r>
    </w:p>
    <w:p>
      <w:pPr>
        <w:spacing w:before="263" w:line="220" w:lineRule="auto"/>
        <w:ind w:left="7"/>
        <w:rPr>
          <w:rFonts w:hint="eastAsia" w:ascii="宋体" w:hAnsi="宋体" w:eastAsia="宋体" w:cs="宋体"/>
          <w:sz w:val="28"/>
          <w:szCs w:val="28"/>
          <w:lang w:eastAsia="zh-CN"/>
        </w:rPr>
      </w:pPr>
      <w:r>
        <w:rPr>
          <w:rFonts w:ascii="宋体" w:hAnsi="宋体" w:eastAsia="宋体" w:cs="宋体"/>
          <w:spacing w:val="-11"/>
          <w:sz w:val="28"/>
          <w:szCs w:val="28"/>
        </w:rPr>
        <w:t xml:space="preserve">联系地址： </w:t>
      </w:r>
      <w:r>
        <w:rPr>
          <w:rFonts w:hint="eastAsia" w:ascii="宋体" w:hAnsi="宋体" w:eastAsia="宋体" w:cs="宋体"/>
          <w:spacing w:val="-11"/>
          <w:sz w:val="28"/>
          <w:szCs w:val="28"/>
          <w:lang w:eastAsia="zh-CN"/>
        </w:rPr>
        <w:t>新疆乌鲁木齐市水磨沟区龙鹏路1199号万科大都会S8号楼908室</w:t>
      </w:r>
    </w:p>
    <w:p>
      <w:pPr>
        <w:pStyle w:val="2"/>
        <w:spacing w:line="261" w:lineRule="auto"/>
      </w:pPr>
    </w:p>
    <w:p>
      <w:pPr>
        <w:pStyle w:val="2"/>
        <w:spacing w:line="261" w:lineRule="auto"/>
      </w:pPr>
    </w:p>
    <w:p>
      <w:pPr>
        <w:pStyle w:val="2"/>
        <w:spacing w:line="261" w:lineRule="auto"/>
      </w:pPr>
    </w:p>
    <w:p>
      <w:pPr>
        <w:pStyle w:val="2"/>
        <w:spacing w:line="261" w:lineRule="auto"/>
      </w:pPr>
    </w:p>
    <w:p>
      <w:pPr>
        <w:pStyle w:val="2"/>
        <w:spacing w:line="261" w:lineRule="auto"/>
      </w:pPr>
    </w:p>
    <w:p>
      <w:pPr>
        <w:pStyle w:val="2"/>
        <w:spacing w:line="261" w:lineRule="auto"/>
      </w:pPr>
    </w:p>
    <w:p>
      <w:pPr>
        <w:pStyle w:val="2"/>
        <w:spacing w:line="261" w:lineRule="auto"/>
      </w:pPr>
    </w:p>
    <w:p>
      <w:pPr>
        <w:pStyle w:val="2"/>
        <w:spacing w:line="261" w:lineRule="auto"/>
      </w:pPr>
    </w:p>
    <w:p>
      <w:pPr>
        <w:pStyle w:val="2"/>
        <w:spacing w:line="262" w:lineRule="auto"/>
      </w:pPr>
    </w:p>
    <w:p>
      <w:pPr>
        <w:pStyle w:val="2"/>
        <w:spacing w:line="262" w:lineRule="auto"/>
      </w:pPr>
    </w:p>
    <w:p>
      <w:pPr>
        <w:pStyle w:val="2"/>
        <w:spacing w:line="262" w:lineRule="auto"/>
      </w:pPr>
    </w:p>
    <w:p>
      <w:pPr>
        <w:spacing w:before="92" w:line="220" w:lineRule="auto"/>
        <w:ind w:left="3446"/>
        <w:rPr>
          <w:rFonts w:ascii="宋体" w:hAnsi="宋体" w:eastAsia="宋体" w:cs="宋体"/>
          <w:sz w:val="28"/>
          <w:szCs w:val="28"/>
        </w:rPr>
      </w:pPr>
      <w:r>
        <w:rPr>
          <w:rFonts w:ascii="宋体" w:hAnsi="宋体" w:eastAsia="宋体" w:cs="宋体"/>
          <w:spacing w:val="-9"/>
          <w:sz w:val="28"/>
          <w:szCs w:val="28"/>
        </w:rPr>
        <w:t>2024</w:t>
      </w:r>
      <w:r>
        <w:rPr>
          <w:rFonts w:ascii="宋体" w:hAnsi="宋体" w:eastAsia="宋体" w:cs="宋体"/>
          <w:spacing w:val="-52"/>
          <w:sz w:val="28"/>
          <w:szCs w:val="28"/>
        </w:rPr>
        <w:t xml:space="preserve"> </w:t>
      </w:r>
      <w:r>
        <w:rPr>
          <w:rFonts w:ascii="宋体" w:hAnsi="宋体" w:eastAsia="宋体" w:cs="宋体"/>
          <w:spacing w:val="-9"/>
          <w:sz w:val="28"/>
          <w:szCs w:val="28"/>
        </w:rPr>
        <w:t>年</w:t>
      </w:r>
      <w:r>
        <w:rPr>
          <w:rFonts w:ascii="宋体" w:hAnsi="宋体" w:eastAsia="宋体" w:cs="宋体"/>
          <w:spacing w:val="-41"/>
          <w:sz w:val="28"/>
          <w:szCs w:val="28"/>
        </w:rPr>
        <w:t xml:space="preserve"> </w:t>
      </w:r>
      <w:r>
        <w:rPr>
          <w:rFonts w:hint="eastAsia" w:ascii="宋体" w:hAnsi="宋体" w:eastAsia="宋体" w:cs="宋体"/>
          <w:spacing w:val="-41"/>
          <w:sz w:val="28"/>
          <w:szCs w:val="28"/>
          <w:lang w:val="en-US" w:eastAsia="zh-CN"/>
        </w:rPr>
        <w:t>4</w:t>
      </w:r>
      <w:r>
        <w:rPr>
          <w:rFonts w:ascii="宋体" w:hAnsi="宋体" w:eastAsia="宋体" w:cs="宋体"/>
          <w:spacing w:val="-52"/>
          <w:sz w:val="28"/>
          <w:szCs w:val="28"/>
        </w:rPr>
        <w:t xml:space="preserve"> </w:t>
      </w:r>
      <w:r>
        <w:rPr>
          <w:rFonts w:ascii="宋体" w:hAnsi="宋体" w:eastAsia="宋体" w:cs="宋体"/>
          <w:spacing w:val="-9"/>
          <w:sz w:val="28"/>
          <w:szCs w:val="28"/>
        </w:rPr>
        <w:t>月</w:t>
      </w:r>
    </w:p>
    <w:p>
      <w:pPr>
        <w:spacing w:line="220" w:lineRule="auto"/>
        <w:rPr>
          <w:rFonts w:ascii="宋体" w:hAnsi="宋体" w:eastAsia="宋体" w:cs="宋体"/>
          <w:sz w:val="28"/>
          <w:szCs w:val="28"/>
        </w:rPr>
        <w:sectPr>
          <w:headerReference r:id="rId5" w:type="default"/>
          <w:footerReference r:id="rId6" w:type="default"/>
          <w:pgSz w:w="11906" w:h="16838"/>
          <w:pgMar w:top="400" w:right="1785" w:bottom="400" w:left="1785" w:header="0" w:footer="0" w:gutter="0"/>
          <w:cols w:space="720" w:num="1"/>
        </w:sectPr>
      </w:pPr>
    </w:p>
    <w:p>
      <w:pPr>
        <w:pStyle w:val="2"/>
      </w:pP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7" w:lineRule="auto"/>
      </w:pPr>
    </w:p>
    <w:sdt>
      <w:sdtPr>
        <w:rPr>
          <w:rFonts w:ascii="宋体" w:hAnsi="宋体" w:eastAsia="宋体" w:cs="宋体"/>
          <w:sz w:val="43"/>
          <w:szCs w:val="43"/>
        </w:rPr>
        <w:id w:val="1"/>
        <w:docPartObj>
          <w:docPartGallery w:val="Table of Contents"/>
          <w:docPartUnique/>
        </w:docPartObj>
      </w:sdtPr>
      <w:sdtEndPr>
        <w:rPr>
          <w:rFonts w:ascii="Arial" w:hAnsi="Arial" w:eastAsia="Arial" w:cs="Arial"/>
          <w:sz w:val="28"/>
          <w:szCs w:val="28"/>
        </w:rPr>
      </w:sdtEndPr>
      <w:sdtContent>
        <w:p>
          <w:pPr>
            <w:spacing w:before="139" w:line="225" w:lineRule="auto"/>
            <w:ind w:left="4081"/>
            <w:rPr>
              <w:rFonts w:ascii="宋体" w:hAnsi="宋体" w:eastAsia="宋体" w:cs="宋体"/>
              <w:sz w:val="43"/>
              <w:szCs w:val="43"/>
            </w:rPr>
          </w:pPr>
          <w:r>
            <w:rPr>
              <w:rFonts w:ascii="宋体" w:hAnsi="宋体" w:eastAsia="宋体" w:cs="宋体"/>
              <w:spacing w:val="-46"/>
              <w:sz w:val="43"/>
              <w:szCs w:val="43"/>
              <w14:textOutline w14:w="8027" w14:cap="flat" w14:cmpd="sng">
                <w14:solidFill>
                  <w14:srgbClr w14:val="000000"/>
                </w14:solidFill>
                <w14:prstDash w14:val="solid"/>
                <w14:miter w14:val="0"/>
              </w14:textOutline>
            </w:rPr>
            <w:t>目</w:t>
          </w:r>
          <w:r>
            <w:rPr>
              <w:rFonts w:ascii="宋体" w:hAnsi="宋体" w:eastAsia="宋体" w:cs="宋体"/>
              <w:spacing w:val="11"/>
              <w:sz w:val="43"/>
              <w:szCs w:val="43"/>
            </w:rPr>
            <w:t xml:space="preserve">    </w:t>
          </w:r>
          <w:r>
            <w:rPr>
              <w:rFonts w:ascii="宋体" w:hAnsi="宋体" w:eastAsia="宋体" w:cs="宋体"/>
              <w:spacing w:val="-46"/>
              <w:sz w:val="43"/>
              <w:szCs w:val="43"/>
              <w14:textOutline w14:w="8027" w14:cap="flat" w14:cmpd="sng">
                <w14:solidFill>
                  <w14:srgbClr w14:val="000000"/>
                </w14:solidFill>
                <w14:prstDash w14:val="solid"/>
                <w14:miter w14:val="0"/>
              </w14:textOutline>
            </w:rPr>
            <w:t>录</w:t>
          </w:r>
        </w:p>
        <w:p>
          <w:pPr>
            <w:pStyle w:val="2"/>
            <w:spacing w:line="257" w:lineRule="auto"/>
          </w:pPr>
        </w:p>
        <w:p>
          <w:pPr>
            <w:pStyle w:val="2"/>
            <w:spacing w:line="257" w:lineRule="auto"/>
          </w:pPr>
        </w:p>
        <w:p>
          <w:pPr>
            <w:pStyle w:val="2"/>
            <w:spacing w:line="257" w:lineRule="auto"/>
          </w:pPr>
        </w:p>
        <w:p>
          <w:pPr>
            <w:pStyle w:val="2"/>
            <w:tabs>
              <w:tab w:val="right" w:leader="dot" w:pos="9735"/>
            </w:tabs>
            <w:spacing w:before="91" w:line="219" w:lineRule="auto"/>
            <w:rPr>
              <w:sz w:val="28"/>
              <w:szCs w:val="28"/>
            </w:rPr>
          </w:pPr>
          <w:r>
            <w:fldChar w:fldCharType="begin"/>
          </w:r>
          <w:r>
            <w:instrText xml:space="preserve"> HYPERLINK \l "bookmark1" </w:instrText>
          </w:r>
          <w:r>
            <w:fldChar w:fldCharType="separate"/>
          </w:r>
          <w:r>
            <w:rPr>
              <w:rFonts w:ascii="宋体" w:hAnsi="宋体" w:eastAsia="宋体" w:cs="宋体"/>
              <w:sz w:val="28"/>
              <w:szCs w:val="28"/>
              <w14:textOutline w14:w="5137" w14:cap="flat" w14:cmpd="sng">
                <w14:solidFill>
                  <w14:srgbClr w14:val="000000"/>
                </w14:solidFill>
                <w14:prstDash w14:val="solid"/>
                <w14:miter w14:val="0"/>
              </w14:textOutline>
            </w:rPr>
            <w:t>第一章</w:t>
          </w:r>
          <w:r>
            <w:rPr>
              <w:rFonts w:ascii="宋体" w:hAnsi="宋体" w:eastAsia="宋体" w:cs="宋体"/>
              <w:sz w:val="28"/>
              <w:szCs w:val="28"/>
            </w:rPr>
            <w:t xml:space="preserve">  </w:t>
          </w:r>
          <w:r>
            <w:rPr>
              <w:rFonts w:ascii="宋体" w:hAnsi="宋体" w:eastAsia="宋体" w:cs="宋体"/>
              <w:sz w:val="28"/>
              <w:szCs w:val="28"/>
              <w14:textOutline w14:w="5137" w14:cap="flat" w14:cmpd="sng">
                <w14:solidFill>
                  <w14:srgbClr w14:val="000000"/>
                </w14:solidFill>
                <w14:prstDash w14:val="solid"/>
                <w14:miter w14:val="0"/>
              </w14:textOutline>
            </w:rPr>
            <w:t>竞争性谈判公告</w:t>
          </w:r>
          <w:r>
            <w:rPr>
              <w:rFonts w:ascii="宋体" w:hAnsi="宋体" w:eastAsia="宋体" w:cs="宋体"/>
              <w:sz w:val="28"/>
              <w:szCs w:val="28"/>
            </w:rPr>
            <w:tab/>
          </w:r>
          <w:r>
            <w:rPr>
              <w:b/>
              <w:bCs/>
              <w:spacing w:val="1"/>
              <w:sz w:val="28"/>
              <w:szCs w:val="28"/>
            </w:rPr>
            <w:t>1</w:t>
          </w:r>
          <w:r>
            <w:rPr>
              <w:b/>
              <w:bCs/>
              <w:spacing w:val="1"/>
              <w:sz w:val="28"/>
              <w:szCs w:val="28"/>
            </w:rPr>
            <w:fldChar w:fldCharType="end"/>
          </w:r>
        </w:p>
        <w:p>
          <w:pPr>
            <w:pStyle w:val="2"/>
            <w:spacing w:line="319" w:lineRule="auto"/>
          </w:pPr>
        </w:p>
        <w:p>
          <w:pPr>
            <w:pStyle w:val="2"/>
            <w:tabs>
              <w:tab w:val="right" w:leader="dot" w:pos="9735"/>
            </w:tabs>
            <w:spacing w:before="91" w:line="219" w:lineRule="auto"/>
            <w:rPr>
              <w:sz w:val="28"/>
              <w:szCs w:val="28"/>
            </w:rPr>
          </w:pPr>
          <w:r>
            <w:fldChar w:fldCharType="begin"/>
          </w:r>
          <w:r>
            <w:instrText xml:space="preserve"> HYPERLINK \l "bookmark2" </w:instrText>
          </w:r>
          <w:r>
            <w:fldChar w:fldCharType="separate"/>
          </w:r>
          <w:r>
            <w:rPr>
              <w:rFonts w:ascii="宋体" w:hAnsi="宋体" w:eastAsia="宋体" w:cs="宋体"/>
              <w:spacing w:val="-1"/>
              <w:sz w:val="28"/>
              <w:szCs w:val="28"/>
              <w14:textOutline w14:w="5137" w14:cap="flat" w14:cmpd="sng">
                <w14:solidFill>
                  <w14:srgbClr w14:val="000000"/>
                </w14:solidFill>
                <w14:prstDash w14:val="solid"/>
                <w14:miter w14:val="0"/>
              </w14:textOutline>
            </w:rPr>
            <w:t>第二章</w:t>
          </w:r>
          <w:r>
            <w:rPr>
              <w:rFonts w:ascii="宋体" w:hAnsi="宋体" w:eastAsia="宋体" w:cs="宋体"/>
              <w:spacing w:val="-1"/>
              <w:sz w:val="28"/>
              <w:szCs w:val="28"/>
            </w:rPr>
            <w:t xml:space="preserve">  </w:t>
          </w:r>
          <w:r>
            <w:rPr>
              <w:rFonts w:ascii="宋体" w:hAnsi="宋体" w:eastAsia="宋体" w:cs="宋体"/>
              <w:spacing w:val="-1"/>
              <w:sz w:val="28"/>
              <w:szCs w:val="28"/>
              <w14:textOutline w14:w="5137" w14:cap="flat" w14:cmpd="sng">
                <w14:solidFill>
                  <w14:srgbClr w14:val="000000"/>
                </w14:solidFill>
                <w14:prstDash w14:val="solid"/>
                <w14:miter w14:val="0"/>
              </w14:textOutline>
            </w:rPr>
            <w:t>供应商须知</w:t>
          </w:r>
          <w:r>
            <w:rPr>
              <w:rFonts w:ascii="宋体" w:hAnsi="宋体" w:eastAsia="宋体" w:cs="宋体"/>
              <w:sz w:val="28"/>
              <w:szCs w:val="28"/>
            </w:rPr>
            <w:tab/>
          </w:r>
          <w:r>
            <w:rPr>
              <w:b/>
              <w:bCs/>
              <w:spacing w:val="10"/>
              <w:sz w:val="28"/>
              <w:szCs w:val="28"/>
            </w:rPr>
            <w:t>3</w:t>
          </w:r>
          <w:r>
            <w:rPr>
              <w:b/>
              <w:bCs/>
              <w:spacing w:val="10"/>
              <w:sz w:val="28"/>
              <w:szCs w:val="28"/>
            </w:rPr>
            <w:fldChar w:fldCharType="end"/>
          </w:r>
        </w:p>
        <w:p>
          <w:pPr>
            <w:pStyle w:val="2"/>
            <w:spacing w:line="318" w:lineRule="auto"/>
          </w:pPr>
        </w:p>
        <w:p>
          <w:pPr>
            <w:tabs>
              <w:tab w:val="right" w:leader="dot" w:pos="9735"/>
            </w:tabs>
            <w:spacing w:before="92" w:line="185" w:lineRule="auto"/>
            <w:ind w:left="419"/>
            <w:rPr>
              <w:rFonts w:ascii="宋体" w:hAnsi="宋体" w:eastAsia="宋体" w:cs="宋体"/>
              <w:sz w:val="28"/>
              <w:szCs w:val="28"/>
            </w:rPr>
          </w:pPr>
          <w:r>
            <w:fldChar w:fldCharType="begin"/>
          </w:r>
          <w:r>
            <w:instrText xml:space="preserve"> HYPERLINK \l "bookmark3" </w:instrText>
          </w:r>
          <w:r>
            <w:fldChar w:fldCharType="separate"/>
          </w:r>
          <w:r>
            <w:rPr>
              <w:rFonts w:ascii="宋体" w:hAnsi="宋体" w:eastAsia="宋体" w:cs="宋体"/>
              <w:spacing w:val="-2"/>
              <w:sz w:val="28"/>
              <w:szCs w:val="28"/>
            </w:rPr>
            <w:t>供应商须知前附表</w:t>
          </w:r>
          <w:r>
            <w:rPr>
              <w:rFonts w:ascii="宋体" w:hAnsi="宋体" w:eastAsia="宋体" w:cs="宋体"/>
              <w:sz w:val="28"/>
              <w:szCs w:val="28"/>
            </w:rPr>
            <w:tab/>
          </w:r>
          <w:r>
            <w:rPr>
              <w:rFonts w:ascii="宋体" w:hAnsi="宋体" w:eastAsia="宋体" w:cs="宋体"/>
              <w:spacing w:val="34"/>
              <w:sz w:val="28"/>
              <w:szCs w:val="28"/>
            </w:rPr>
            <w:t>3</w:t>
          </w:r>
          <w:r>
            <w:rPr>
              <w:rFonts w:ascii="宋体" w:hAnsi="宋体" w:eastAsia="宋体" w:cs="宋体"/>
              <w:spacing w:val="34"/>
              <w:sz w:val="28"/>
              <w:szCs w:val="28"/>
            </w:rPr>
            <w:fldChar w:fldCharType="end"/>
          </w:r>
        </w:p>
        <w:p>
          <w:pPr>
            <w:pStyle w:val="2"/>
            <w:spacing w:line="251" w:lineRule="auto"/>
          </w:pPr>
        </w:p>
        <w:p>
          <w:pPr>
            <w:tabs>
              <w:tab w:val="right" w:leader="dot" w:pos="9735"/>
            </w:tabs>
            <w:spacing w:before="91" w:line="219" w:lineRule="auto"/>
            <w:ind w:left="419"/>
            <w:rPr>
              <w:rFonts w:ascii="宋体" w:hAnsi="宋体" w:eastAsia="宋体" w:cs="宋体"/>
              <w:sz w:val="28"/>
              <w:szCs w:val="28"/>
            </w:rPr>
          </w:pPr>
          <w:r>
            <w:fldChar w:fldCharType="begin"/>
          </w:r>
          <w:r>
            <w:instrText xml:space="preserve"> HYPERLINK \l "bookmark4" </w:instrText>
          </w:r>
          <w:r>
            <w:fldChar w:fldCharType="separate"/>
          </w:r>
          <w:r>
            <w:rPr>
              <w:rFonts w:ascii="宋体" w:hAnsi="宋体" w:eastAsia="宋体" w:cs="宋体"/>
              <w:spacing w:val="-2"/>
              <w:sz w:val="28"/>
              <w:szCs w:val="28"/>
            </w:rPr>
            <w:t>供应商须知正文</w:t>
          </w:r>
          <w:r>
            <w:rPr>
              <w:rFonts w:ascii="宋体" w:hAnsi="宋体" w:eastAsia="宋体" w:cs="宋体"/>
              <w:sz w:val="28"/>
              <w:szCs w:val="28"/>
            </w:rPr>
            <w:tab/>
          </w:r>
          <w:r>
            <w:rPr>
              <w:rFonts w:ascii="宋体" w:hAnsi="宋体" w:eastAsia="宋体" w:cs="宋体"/>
              <w:spacing w:val="34"/>
              <w:w w:val="102"/>
              <w:sz w:val="28"/>
              <w:szCs w:val="28"/>
            </w:rPr>
            <w:t>7</w:t>
          </w:r>
          <w:r>
            <w:rPr>
              <w:rFonts w:ascii="宋体" w:hAnsi="宋体" w:eastAsia="宋体" w:cs="宋体"/>
              <w:spacing w:val="34"/>
              <w:w w:val="102"/>
              <w:sz w:val="28"/>
              <w:szCs w:val="28"/>
            </w:rPr>
            <w:fldChar w:fldCharType="end"/>
          </w:r>
        </w:p>
        <w:p>
          <w:pPr>
            <w:pStyle w:val="2"/>
            <w:spacing w:line="318" w:lineRule="auto"/>
          </w:pPr>
        </w:p>
        <w:p>
          <w:pPr>
            <w:pStyle w:val="2"/>
            <w:tabs>
              <w:tab w:val="right" w:leader="dot" w:pos="9732"/>
            </w:tabs>
            <w:spacing w:before="92" w:line="219" w:lineRule="auto"/>
            <w:rPr>
              <w:sz w:val="28"/>
              <w:szCs w:val="28"/>
            </w:rPr>
          </w:pPr>
          <w:r>
            <w:fldChar w:fldCharType="begin"/>
          </w:r>
          <w:r>
            <w:instrText xml:space="preserve"> HYPERLINK \l "bookmark5" </w:instrText>
          </w:r>
          <w:r>
            <w:fldChar w:fldCharType="separate"/>
          </w:r>
          <w:r>
            <w:rPr>
              <w:rFonts w:ascii="宋体" w:hAnsi="宋体" w:eastAsia="宋体" w:cs="宋体"/>
              <w:spacing w:val="-1"/>
              <w:sz w:val="28"/>
              <w:szCs w:val="28"/>
              <w14:textOutline w14:w="5137" w14:cap="flat" w14:cmpd="sng">
                <w14:solidFill>
                  <w14:srgbClr w14:val="000000"/>
                </w14:solidFill>
                <w14:prstDash w14:val="solid"/>
                <w14:miter w14:val="0"/>
              </w14:textOutline>
            </w:rPr>
            <w:t>第三章</w:t>
          </w:r>
          <w:r>
            <w:rPr>
              <w:rFonts w:ascii="宋体" w:hAnsi="宋体" w:eastAsia="宋体" w:cs="宋体"/>
              <w:spacing w:val="-1"/>
              <w:sz w:val="28"/>
              <w:szCs w:val="28"/>
            </w:rPr>
            <w:t xml:space="preserve"> </w:t>
          </w:r>
          <w:r>
            <w:rPr>
              <w:rFonts w:ascii="宋体" w:hAnsi="宋体" w:eastAsia="宋体" w:cs="宋体"/>
              <w:spacing w:val="-1"/>
              <w:sz w:val="28"/>
              <w:szCs w:val="28"/>
              <w14:textOutline w14:w="5137" w14:cap="flat" w14:cmpd="sng">
                <w14:solidFill>
                  <w14:srgbClr w14:val="000000"/>
                </w14:solidFill>
                <w14:prstDash w14:val="solid"/>
                <w14:miter w14:val="0"/>
              </w14:textOutline>
            </w:rPr>
            <w:t>采购需求</w:t>
          </w:r>
          <w:r>
            <w:rPr>
              <w:rFonts w:ascii="宋体" w:hAnsi="宋体" w:eastAsia="宋体" w:cs="宋体"/>
              <w:sz w:val="28"/>
              <w:szCs w:val="28"/>
            </w:rPr>
            <w:tab/>
          </w:r>
          <w:r>
            <w:rPr>
              <w:b/>
              <w:bCs/>
              <w:spacing w:val="-1"/>
              <w:sz w:val="28"/>
              <w:szCs w:val="28"/>
            </w:rPr>
            <w:t>19</w:t>
          </w:r>
          <w:r>
            <w:rPr>
              <w:b/>
              <w:bCs/>
              <w:spacing w:val="-1"/>
              <w:sz w:val="28"/>
              <w:szCs w:val="28"/>
            </w:rPr>
            <w:fldChar w:fldCharType="end"/>
          </w:r>
        </w:p>
        <w:p>
          <w:pPr>
            <w:pStyle w:val="2"/>
            <w:spacing w:line="318" w:lineRule="auto"/>
          </w:pPr>
        </w:p>
        <w:p>
          <w:pPr>
            <w:pStyle w:val="2"/>
            <w:tabs>
              <w:tab w:val="right" w:leader="dot" w:pos="9732"/>
            </w:tabs>
            <w:spacing w:before="92" w:line="219" w:lineRule="auto"/>
            <w:rPr>
              <w:sz w:val="28"/>
              <w:szCs w:val="28"/>
            </w:rPr>
          </w:pPr>
          <w:r>
            <w:fldChar w:fldCharType="begin"/>
          </w:r>
          <w:r>
            <w:instrText xml:space="preserve"> HYPERLINK \l "bookmark6" </w:instrText>
          </w:r>
          <w:r>
            <w:fldChar w:fldCharType="separate"/>
          </w:r>
          <w:r>
            <w:rPr>
              <w:rFonts w:ascii="宋体" w:hAnsi="宋体" w:eastAsia="宋体" w:cs="宋体"/>
              <w:spacing w:val="-1"/>
              <w:sz w:val="28"/>
              <w:szCs w:val="28"/>
              <w14:textOutline w14:w="5137" w14:cap="flat" w14:cmpd="sng">
                <w14:solidFill>
                  <w14:srgbClr w14:val="000000"/>
                </w14:solidFill>
                <w14:prstDash w14:val="solid"/>
                <w14:miter w14:val="0"/>
              </w14:textOutline>
            </w:rPr>
            <w:t>第四章</w:t>
          </w:r>
          <w:r>
            <w:rPr>
              <w:rFonts w:ascii="宋体" w:hAnsi="宋体" w:eastAsia="宋体" w:cs="宋体"/>
              <w:spacing w:val="-1"/>
              <w:sz w:val="28"/>
              <w:szCs w:val="28"/>
            </w:rPr>
            <w:t xml:space="preserve">  </w:t>
          </w:r>
          <w:r>
            <w:rPr>
              <w:rFonts w:ascii="宋体" w:hAnsi="宋体" w:eastAsia="宋体" w:cs="宋体"/>
              <w:spacing w:val="-1"/>
              <w:sz w:val="28"/>
              <w:szCs w:val="28"/>
              <w14:textOutline w14:w="5137" w14:cap="flat" w14:cmpd="sng">
                <w14:solidFill>
                  <w14:srgbClr w14:val="000000"/>
                </w14:solidFill>
                <w14:prstDash w14:val="solid"/>
                <w14:miter w14:val="0"/>
              </w14:textOutline>
            </w:rPr>
            <w:t>评审办法</w:t>
          </w:r>
          <w:r>
            <w:rPr>
              <w:rFonts w:ascii="宋体" w:hAnsi="宋体" w:eastAsia="宋体" w:cs="宋体"/>
              <w:sz w:val="28"/>
              <w:szCs w:val="28"/>
            </w:rPr>
            <w:tab/>
          </w:r>
          <w:r>
            <w:rPr>
              <w:b/>
              <w:bCs/>
              <w:spacing w:val="-3"/>
              <w:sz w:val="28"/>
              <w:szCs w:val="28"/>
            </w:rPr>
            <w:t>20</w:t>
          </w:r>
          <w:r>
            <w:rPr>
              <w:b/>
              <w:bCs/>
              <w:spacing w:val="-3"/>
              <w:sz w:val="28"/>
              <w:szCs w:val="28"/>
            </w:rPr>
            <w:fldChar w:fldCharType="end"/>
          </w:r>
        </w:p>
        <w:p>
          <w:pPr>
            <w:pStyle w:val="2"/>
            <w:spacing w:line="318" w:lineRule="auto"/>
          </w:pPr>
        </w:p>
        <w:p>
          <w:pPr>
            <w:tabs>
              <w:tab w:val="right" w:leader="dot" w:pos="9735"/>
            </w:tabs>
            <w:spacing w:before="91" w:line="185" w:lineRule="auto"/>
            <w:ind w:left="424"/>
            <w:rPr>
              <w:rFonts w:ascii="宋体" w:hAnsi="宋体" w:eastAsia="宋体" w:cs="宋体"/>
              <w:sz w:val="28"/>
              <w:szCs w:val="28"/>
            </w:rPr>
          </w:pPr>
          <w:r>
            <w:fldChar w:fldCharType="begin"/>
          </w:r>
          <w:r>
            <w:instrText xml:space="preserve"> HYPERLINK \l "bookmark7" </w:instrText>
          </w:r>
          <w:r>
            <w:fldChar w:fldCharType="separate"/>
          </w:r>
          <w:r>
            <w:rPr>
              <w:rFonts w:ascii="宋体" w:hAnsi="宋体" w:eastAsia="宋体" w:cs="宋体"/>
              <w:spacing w:val="-3"/>
              <w:sz w:val="28"/>
              <w:szCs w:val="28"/>
            </w:rPr>
            <w:t>一、初步评审</w:t>
          </w:r>
          <w:r>
            <w:rPr>
              <w:rFonts w:ascii="宋体" w:hAnsi="宋体" w:eastAsia="宋体" w:cs="宋体"/>
              <w:sz w:val="28"/>
              <w:szCs w:val="28"/>
            </w:rPr>
            <w:tab/>
          </w:r>
          <w:r>
            <w:rPr>
              <w:rFonts w:ascii="宋体" w:hAnsi="宋体" w:eastAsia="宋体" w:cs="宋体"/>
              <w:spacing w:val="19"/>
              <w:sz w:val="28"/>
              <w:szCs w:val="28"/>
            </w:rPr>
            <w:t>20</w:t>
          </w:r>
          <w:r>
            <w:rPr>
              <w:rFonts w:ascii="宋体" w:hAnsi="宋体" w:eastAsia="宋体" w:cs="宋体"/>
              <w:spacing w:val="19"/>
              <w:sz w:val="28"/>
              <w:szCs w:val="28"/>
            </w:rPr>
            <w:fldChar w:fldCharType="end"/>
          </w:r>
        </w:p>
        <w:p>
          <w:pPr>
            <w:pStyle w:val="2"/>
            <w:spacing w:line="250" w:lineRule="auto"/>
          </w:pPr>
        </w:p>
        <w:p>
          <w:pPr>
            <w:tabs>
              <w:tab w:val="right" w:leader="dot" w:pos="9735"/>
            </w:tabs>
            <w:spacing w:before="92" w:line="185" w:lineRule="auto"/>
            <w:ind w:left="424"/>
            <w:rPr>
              <w:rFonts w:ascii="宋体" w:hAnsi="宋体" w:eastAsia="宋体" w:cs="宋体"/>
              <w:sz w:val="28"/>
              <w:szCs w:val="28"/>
            </w:rPr>
          </w:pPr>
          <w:r>
            <w:fldChar w:fldCharType="begin"/>
          </w:r>
          <w:r>
            <w:instrText xml:space="preserve"> HYPERLINK \l "bookmark8" </w:instrText>
          </w:r>
          <w:r>
            <w:fldChar w:fldCharType="separate"/>
          </w:r>
          <w:r>
            <w:rPr>
              <w:rFonts w:ascii="宋体" w:hAnsi="宋体" w:eastAsia="宋体" w:cs="宋体"/>
              <w:spacing w:val="-2"/>
              <w:sz w:val="28"/>
              <w:szCs w:val="28"/>
            </w:rPr>
            <w:t>二、谈判程序及成交原则</w:t>
          </w:r>
          <w:r>
            <w:rPr>
              <w:rFonts w:ascii="宋体" w:hAnsi="宋体" w:eastAsia="宋体" w:cs="宋体"/>
              <w:sz w:val="28"/>
              <w:szCs w:val="28"/>
            </w:rPr>
            <w:tab/>
          </w:r>
          <w:r>
            <w:rPr>
              <w:rFonts w:ascii="宋体" w:hAnsi="宋体" w:eastAsia="宋体" w:cs="宋体"/>
              <w:spacing w:val="10"/>
              <w:sz w:val="28"/>
              <w:szCs w:val="28"/>
            </w:rPr>
            <w:t>21</w:t>
          </w:r>
          <w:r>
            <w:rPr>
              <w:rFonts w:ascii="宋体" w:hAnsi="宋体" w:eastAsia="宋体" w:cs="宋体"/>
              <w:spacing w:val="10"/>
              <w:sz w:val="28"/>
              <w:szCs w:val="28"/>
            </w:rPr>
            <w:fldChar w:fldCharType="end"/>
          </w:r>
        </w:p>
        <w:p>
          <w:pPr>
            <w:pStyle w:val="2"/>
            <w:spacing w:line="250" w:lineRule="auto"/>
          </w:pPr>
        </w:p>
        <w:p>
          <w:pPr>
            <w:tabs>
              <w:tab w:val="right" w:leader="dot" w:pos="9735"/>
            </w:tabs>
            <w:spacing w:before="92" w:line="185" w:lineRule="auto"/>
            <w:ind w:left="419"/>
            <w:rPr>
              <w:rFonts w:ascii="宋体" w:hAnsi="宋体" w:eastAsia="宋体" w:cs="宋体"/>
              <w:sz w:val="28"/>
              <w:szCs w:val="28"/>
            </w:rPr>
          </w:pPr>
          <w:r>
            <w:fldChar w:fldCharType="begin"/>
          </w:r>
          <w:r>
            <w:instrText xml:space="preserve"> HYPERLINK \l "bookmark9" </w:instrText>
          </w:r>
          <w:r>
            <w:fldChar w:fldCharType="separate"/>
          </w:r>
          <w:r>
            <w:rPr>
              <w:rFonts w:ascii="宋体" w:hAnsi="宋体" w:eastAsia="宋体" w:cs="宋体"/>
              <w:spacing w:val="-2"/>
              <w:sz w:val="28"/>
              <w:szCs w:val="28"/>
            </w:rPr>
            <w:t>三、串通投标的情况</w:t>
          </w:r>
          <w:r>
            <w:rPr>
              <w:rFonts w:ascii="宋体" w:hAnsi="宋体" w:eastAsia="宋体" w:cs="宋体"/>
              <w:sz w:val="28"/>
              <w:szCs w:val="28"/>
            </w:rPr>
            <w:tab/>
          </w:r>
          <w:r>
            <w:rPr>
              <w:rFonts w:ascii="宋体" w:hAnsi="宋体" w:eastAsia="宋体" w:cs="宋体"/>
              <w:spacing w:val="14"/>
              <w:sz w:val="28"/>
              <w:szCs w:val="28"/>
            </w:rPr>
            <w:t>21</w:t>
          </w:r>
          <w:r>
            <w:rPr>
              <w:rFonts w:ascii="宋体" w:hAnsi="宋体" w:eastAsia="宋体" w:cs="宋体"/>
              <w:spacing w:val="14"/>
              <w:sz w:val="28"/>
              <w:szCs w:val="28"/>
            </w:rPr>
            <w:fldChar w:fldCharType="end"/>
          </w:r>
        </w:p>
        <w:p>
          <w:pPr>
            <w:pStyle w:val="2"/>
            <w:spacing w:line="250" w:lineRule="auto"/>
          </w:pPr>
        </w:p>
        <w:p>
          <w:pPr>
            <w:tabs>
              <w:tab w:val="right" w:leader="dot" w:pos="9735"/>
            </w:tabs>
            <w:spacing w:before="92" w:line="220" w:lineRule="auto"/>
            <w:ind w:left="446"/>
            <w:rPr>
              <w:rFonts w:ascii="宋体" w:hAnsi="宋体" w:eastAsia="宋体" w:cs="宋体"/>
              <w:sz w:val="28"/>
              <w:szCs w:val="28"/>
            </w:rPr>
          </w:pPr>
          <w:r>
            <w:fldChar w:fldCharType="begin"/>
          </w:r>
          <w:r>
            <w:instrText xml:space="preserve"> HYPERLINK \l "bookmark10" </w:instrText>
          </w:r>
          <w:r>
            <w:fldChar w:fldCharType="separate"/>
          </w:r>
          <w:r>
            <w:rPr>
              <w:rFonts w:ascii="宋体" w:hAnsi="宋体" w:eastAsia="宋体" w:cs="宋体"/>
              <w:spacing w:val="-3"/>
              <w:sz w:val="28"/>
              <w:szCs w:val="28"/>
            </w:rPr>
            <w:t>四、无效投标条款和废标条款</w:t>
          </w:r>
          <w:r>
            <w:rPr>
              <w:rFonts w:ascii="宋体" w:hAnsi="宋体" w:eastAsia="宋体" w:cs="宋体"/>
              <w:sz w:val="28"/>
              <w:szCs w:val="28"/>
            </w:rPr>
            <w:tab/>
          </w:r>
          <w:r>
            <w:rPr>
              <w:rFonts w:ascii="宋体" w:hAnsi="宋体" w:eastAsia="宋体" w:cs="宋体"/>
              <w:spacing w:val="6"/>
              <w:sz w:val="28"/>
              <w:szCs w:val="28"/>
            </w:rPr>
            <w:t>22</w:t>
          </w:r>
          <w:r>
            <w:rPr>
              <w:rFonts w:ascii="宋体" w:hAnsi="宋体" w:eastAsia="宋体" w:cs="宋体"/>
              <w:spacing w:val="6"/>
              <w:sz w:val="28"/>
              <w:szCs w:val="28"/>
            </w:rPr>
            <w:fldChar w:fldCharType="end"/>
          </w:r>
        </w:p>
        <w:p>
          <w:pPr>
            <w:pStyle w:val="2"/>
            <w:spacing w:line="317" w:lineRule="auto"/>
          </w:pPr>
        </w:p>
        <w:p>
          <w:pPr>
            <w:pStyle w:val="2"/>
            <w:tabs>
              <w:tab w:val="right" w:leader="dot" w:pos="9732"/>
            </w:tabs>
            <w:spacing w:before="92" w:line="219" w:lineRule="auto"/>
            <w:rPr>
              <w:sz w:val="28"/>
              <w:szCs w:val="28"/>
            </w:rPr>
          </w:pPr>
          <w:r>
            <w:fldChar w:fldCharType="begin"/>
          </w:r>
          <w:r>
            <w:instrText xml:space="preserve"> HYPERLINK \l "bookmark11" </w:instrText>
          </w:r>
          <w:r>
            <w:fldChar w:fldCharType="separate"/>
          </w:r>
          <w:r>
            <w:rPr>
              <w:rFonts w:ascii="宋体" w:hAnsi="宋体" w:eastAsia="宋体" w:cs="宋体"/>
              <w:spacing w:val="-1"/>
              <w:sz w:val="28"/>
              <w:szCs w:val="28"/>
              <w14:textOutline w14:w="5137" w14:cap="flat" w14:cmpd="sng">
                <w14:solidFill>
                  <w14:srgbClr w14:val="000000"/>
                </w14:solidFill>
                <w14:prstDash w14:val="solid"/>
                <w14:miter w14:val="0"/>
              </w14:textOutline>
            </w:rPr>
            <w:t>第五章</w:t>
          </w:r>
          <w:r>
            <w:rPr>
              <w:rFonts w:ascii="宋体" w:hAnsi="宋体" w:eastAsia="宋体" w:cs="宋体"/>
              <w:spacing w:val="-1"/>
              <w:sz w:val="28"/>
              <w:szCs w:val="28"/>
            </w:rPr>
            <w:t xml:space="preserve">  </w:t>
          </w:r>
          <w:r>
            <w:rPr>
              <w:rFonts w:ascii="宋体" w:hAnsi="宋体" w:eastAsia="宋体" w:cs="宋体"/>
              <w:spacing w:val="-1"/>
              <w:sz w:val="28"/>
              <w:szCs w:val="28"/>
              <w14:textOutline w14:w="5137" w14:cap="flat" w14:cmpd="sng">
                <w14:solidFill>
                  <w14:srgbClr w14:val="000000"/>
                </w14:solidFill>
                <w14:prstDash w14:val="solid"/>
                <w14:miter w14:val="0"/>
              </w14:textOutline>
            </w:rPr>
            <w:t>合同文件</w:t>
          </w:r>
          <w:r>
            <w:rPr>
              <w:rFonts w:ascii="宋体" w:hAnsi="宋体" w:eastAsia="宋体" w:cs="宋体"/>
              <w:sz w:val="28"/>
              <w:szCs w:val="28"/>
            </w:rPr>
            <w:tab/>
          </w:r>
          <w:r>
            <w:rPr>
              <w:b/>
              <w:bCs/>
              <w:spacing w:val="-3"/>
              <w:sz w:val="28"/>
              <w:szCs w:val="28"/>
            </w:rPr>
            <w:t>26</w:t>
          </w:r>
          <w:r>
            <w:rPr>
              <w:b/>
              <w:bCs/>
              <w:spacing w:val="-3"/>
              <w:sz w:val="28"/>
              <w:szCs w:val="28"/>
            </w:rPr>
            <w:fldChar w:fldCharType="end"/>
          </w:r>
        </w:p>
        <w:p>
          <w:pPr>
            <w:pStyle w:val="2"/>
            <w:spacing w:line="318" w:lineRule="auto"/>
          </w:pPr>
        </w:p>
        <w:p>
          <w:pPr>
            <w:pStyle w:val="2"/>
            <w:tabs>
              <w:tab w:val="right" w:leader="dot" w:pos="9732"/>
            </w:tabs>
            <w:spacing w:before="92" w:line="219" w:lineRule="auto"/>
            <w:rPr>
              <w:sz w:val="28"/>
              <w:szCs w:val="28"/>
            </w:rPr>
          </w:pPr>
          <w:r>
            <w:fldChar w:fldCharType="begin"/>
          </w:r>
          <w:r>
            <w:instrText xml:space="preserve"> HYPERLINK \l "bookmark12" </w:instrText>
          </w:r>
          <w:r>
            <w:fldChar w:fldCharType="separate"/>
          </w:r>
          <w:r>
            <w:rPr>
              <w:rFonts w:ascii="宋体" w:hAnsi="宋体" w:eastAsia="宋体" w:cs="宋体"/>
              <w:spacing w:val="-4"/>
              <w:sz w:val="28"/>
              <w:szCs w:val="28"/>
              <w14:textOutline w14:w="5137" w14:cap="flat" w14:cmpd="sng">
                <w14:solidFill>
                  <w14:srgbClr w14:val="000000"/>
                </w14:solidFill>
                <w14:prstDash w14:val="solid"/>
                <w14:miter w14:val="0"/>
              </w14:textOutline>
            </w:rPr>
            <w:t>第六章</w:t>
          </w:r>
          <w:r>
            <w:rPr>
              <w:rFonts w:ascii="宋体" w:hAnsi="宋体" w:eastAsia="宋体" w:cs="宋体"/>
              <w:spacing w:val="16"/>
              <w:sz w:val="28"/>
              <w:szCs w:val="28"/>
            </w:rPr>
            <w:t xml:space="preserve">  </w:t>
          </w:r>
          <w:r>
            <w:rPr>
              <w:rFonts w:ascii="宋体" w:hAnsi="宋体" w:eastAsia="宋体" w:cs="宋体"/>
              <w:spacing w:val="-4"/>
              <w:sz w:val="28"/>
              <w:szCs w:val="28"/>
              <w14:textOutline w14:w="5137" w14:cap="flat" w14:cmpd="sng">
                <w14:solidFill>
                  <w14:srgbClr w14:val="000000"/>
                </w14:solidFill>
                <w14:prstDash w14:val="solid"/>
                <w14:miter w14:val="0"/>
              </w14:textOutline>
            </w:rPr>
            <w:t>响应文件格式</w:t>
          </w:r>
          <w:r>
            <w:rPr>
              <w:rFonts w:ascii="宋体" w:hAnsi="宋体" w:eastAsia="宋体" w:cs="宋体"/>
              <w:sz w:val="28"/>
              <w:szCs w:val="28"/>
            </w:rPr>
            <w:tab/>
          </w:r>
          <w:r>
            <w:rPr>
              <w:b/>
              <w:bCs/>
              <w:spacing w:val="-7"/>
              <w:sz w:val="28"/>
              <w:szCs w:val="28"/>
            </w:rPr>
            <w:t>27</w:t>
          </w:r>
          <w:r>
            <w:rPr>
              <w:b/>
              <w:bCs/>
              <w:spacing w:val="-7"/>
              <w:sz w:val="28"/>
              <w:szCs w:val="28"/>
            </w:rPr>
            <w:fldChar w:fldCharType="end"/>
          </w:r>
        </w:p>
      </w:sdtContent>
    </w:sdt>
    <w:p>
      <w:pPr>
        <w:spacing w:line="219" w:lineRule="auto"/>
        <w:rPr>
          <w:sz w:val="28"/>
          <w:szCs w:val="28"/>
        </w:rPr>
        <w:sectPr>
          <w:pgSz w:w="11906" w:h="16838"/>
          <w:pgMar w:top="400" w:right="1078" w:bottom="400" w:left="1090" w:header="0" w:footer="0" w:gutter="0"/>
          <w:cols w:space="720" w:num="1"/>
        </w:sectPr>
      </w:pPr>
    </w:p>
    <w:p>
      <w:pPr>
        <w:pStyle w:val="2"/>
      </w:pPr>
    </w:p>
    <w:p>
      <w:pPr>
        <w:pStyle w:val="2"/>
        <w:spacing w:line="280" w:lineRule="auto"/>
      </w:pPr>
    </w:p>
    <w:p>
      <w:pPr>
        <w:pStyle w:val="2"/>
        <w:spacing w:line="280" w:lineRule="auto"/>
      </w:pPr>
    </w:p>
    <w:p>
      <w:pPr>
        <w:spacing w:before="114" w:line="218" w:lineRule="auto"/>
        <w:ind w:left="2630"/>
        <w:outlineLvl w:val="0"/>
        <w:rPr>
          <w:rFonts w:ascii="宋体" w:hAnsi="宋体" w:eastAsia="宋体" w:cs="宋体"/>
          <w:sz w:val="35"/>
          <w:szCs w:val="35"/>
        </w:rPr>
      </w:pPr>
      <w:bookmarkStart w:id="0" w:name="bookmark1"/>
      <w:bookmarkEnd w:id="0"/>
      <w:r>
        <w:rPr>
          <w:rFonts w:ascii="宋体" w:hAnsi="宋体" w:eastAsia="宋体" w:cs="宋体"/>
          <w:spacing w:val="9"/>
          <w:sz w:val="35"/>
          <w:szCs w:val="35"/>
          <w14:textOutline w14:w="6584" w14:cap="flat" w14:cmpd="sng">
            <w14:solidFill>
              <w14:srgbClr w14:val="000000"/>
            </w14:solidFill>
            <w14:prstDash w14:val="solid"/>
            <w14:miter w14:val="0"/>
          </w14:textOutline>
        </w:rPr>
        <w:t>第一章</w:t>
      </w:r>
      <w:r>
        <w:rPr>
          <w:rFonts w:ascii="宋体" w:hAnsi="宋体" w:eastAsia="宋体" w:cs="宋体"/>
          <w:spacing w:val="9"/>
          <w:sz w:val="35"/>
          <w:szCs w:val="35"/>
        </w:rPr>
        <w:t xml:space="preserve">  </w:t>
      </w:r>
      <w:r>
        <w:rPr>
          <w:rFonts w:ascii="宋体" w:hAnsi="宋体" w:eastAsia="宋体" w:cs="宋体"/>
          <w:spacing w:val="9"/>
          <w:sz w:val="35"/>
          <w:szCs w:val="35"/>
          <w14:textOutline w14:w="6584" w14:cap="flat" w14:cmpd="sng">
            <w14:solidFill>
              <w14:srgbClr w14:val="000000"/>
            </w14:solidFill>
            <w14:prstDash w14:val="solid"/>
            <w14:miter w14:val="0"/>
          </w14:textOutline>
        </w:rPr>
        <w:t>竞争性谈判公告</w:t>
      </w:r>
    </w:p>
    <w:tbl>
      <w:tblPr>
        <w:tblStyle w:val="12"/>
        <w:tblW w:w="919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99"/>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49" w:hRule="atLeast"/>
        </w:trPr>
        <w:tc>
          <w:tcPr>
            <w:tcW w:w="9199" w:type="dxa"/>
            <w:vAlign w:val="top"/>
          </w:tcPr>
          <w:p>
            <w:pPr>
              <w:pStyle w:val="13"/>
              <w:spacing w:before="138" w:line="227" w:lineRule="auto"/>
              <w:ind w:left="97"/>
            </w:pPr>
            <w:r>
              <w:rPr>
                <w:spacing w:val="6"/>
              </w:rPr>
              <w:t>项目概况</w:t>
            </w:r>
          </w:p>
          <w:p>
            <w:pPr>
              <w:pStyle w:val="13"/>
              <w:spacing w:before="117" w:line="322" w:lineRule="auto"/>
              <w:ind w:left="577"/>
            </w:pPr>
            <w:r>
              <w:rPr>
                <w:rFonts w:hint="eastAsia"/>
                <w:spacing w:val="11"/>
                <w:u w:val="single" w:color="auto"/>
                <w:lang w:eastAsia="zh-CN"/>
              </w:rPr>
              <w:t>阿瓦提县2024年县直幼儿园设施设备采购项目</w:t>
            </w:r>
            <w:r>
              <w:rPr>
                <w:spacing w:val="11"/>
              </w:rPr>
              <w:t>采购项目的潜在供应商应在</w:t>
            </w:r>
            <w:r>
              <w:rPr>
                <w:spacing w:val="11"/>
                <w:u w:val="single" w:color="auto"/>
              </w:rPr>
              <w:t>新疆政府采购网（政采云平台线</w:t>
            </w:r>
            <w:r>
              <w:rPr>
                <w:spacing w:val="10"/>
                <w:u w:val="single" w:color="auto"/>
              </w:rPr>
              <w:t>上）</w:t>
            </w:r>
            <w:r>
              <w:rPr>
                <w:spacing w:val="-3"/>
              </w:rPr>
              <w:t>获取采购文件，并于</w:t>
            </w:r>
            <w:r>
              <w:rPr>
                <w:spacing w:val="-43"/>
              </w:rPr>
              <w:t xml:space="preserve"> </w:t>
            </w:r>
            <w:r>
              <w:rPr>
                <w:spacing w:val="-3"/>
                <w:u w:val="single" w:color="auto"/>
              </w:rPr>
              <w:t>2024</w:t>
            </w:r>
            <w:r>
              <w:rPr>
                <w:spacing w:val="-42"/>
                <w:u w:val="single" w:color="auto"/>
              </w:rPr>
              <w:t xml:space="preserve"> </w:t>
            </w:r>
            <w:r>
              <w:rPr>
                <w:spacing w:val="-3"/>
                <w:u w:val="single" w:color="auto"/>
              </w:rPr>
              <w:t>年</w:t>
            </w:r>
            <w:r>
              <w:rPr>
                <w:spacing w:val="-28"/>
                <w:u w:val="single" w:color="auto"/>
              </w:rPr>
              <w:t xml:space="preserve"> </w:t>
            </w:r>
            <w:r>
              <w:rPr>
                <w:rFonts w:hint="eastAsia"/>
                <w:spacing w:val="-3"/>
                <w:u w:val="single" w:color="auto"/>
                <w:lang w:val="en-US" w:eastAsia="zh-CN"/>
              </w:rPr>
              <w:t>4</w:t>
            </w:r>
            <w:r>
              <w:rPr>
                <w:spacing w:val="-3"/>
                <w:u w:val="single" w:color="auto"/>
              </w:rPr>
              <w:t>月</w:t>
            </w:r>
            <w:r>
              <w:rPr>
                <w:spacing w:val="-27"/>
                <w:u w:val="single" w:color="auto"/>
              </w:rPr>
              <w:t xml:space="preserve"> </w:t>
            </w:r>
            <w:r>
              <w:rPr>
                <w:rFonts w:hint="eastAsia"/>
                <w:spacing w:val="-3"/>
                <w:u w:val="single" w:color="auto"/>
                <w:lang w:val="en-US" w:eastAsia="zh-CN"/>
              </w:rPr>
              <w:t>29</w:t>
            </w:r>
            <w:r>
              <w:rPr>
                <w:spacing w:val="-3"/>
                <w:u w:val="single" w:color="auto"/>
              </w:rPr>
              <w:t xml:space="preserve"> 日</w:t>
            </w:r>
            <w:r>
              <w:rPr>
                <w:spacing w:val="-28"/>
                <w:u w:val="single" w:color="auto"/>
              </w:rPr>
              <w:t xml:space="preserve"> </w:t>
            </w:r>
            <w:r>
              <w:rPr>
                <w:spacing w:val="-3"/>
                <w:u w:val="single" w:color="auto"/>
              </w:rPr>
              <w:t>11:00</w:t>
            </w:r>
            <w:r>
              <w:rPr>
                <w:spacing w:val="-3"/>
              </w:rPr>
              <w:t xml:space="preserve"> </w:t>
            </w:r>
            <w:r>
              <w:rPr>
                <w:spacing w:val="-4"/>
              </w:rPr>
              <w:t>（北京时间） 前提交响应文件。</w:t>
            </w:r>
          </w:p>
        </w:tc>
      </w:tr>
    </w:tbl>
    <w:p>
      <w:pPr>
        <w:spacing w:before="114" w:line="227" w:lineRule="auto"/>
        <w:ind w:left="102"/>
        <w:rPr>
          <w:rFonts w:ascii="宋体" w:hAnsi="宋体" w:eastAsia="宋体" w:cs="宋体"/>
          <w:sz w:val="23"/>
          <w:szCs w:val="23"/>
        </w:rPr>
      </w:pPr>
      <w:r>
        <w:rPr>
          <w:rFonts w:ascii="宋体" w:hAnsi="宋体" w:eastAsia="宋体" w:cs="宋体"/>
          <w:spacing w:val="7"/>
          <w:sz w:val="23"/>
          <w:szCs w:val="23"/>
          <w14:textOutline w14:w="4388" w14:cap="flat" w14:cmpd="sng">
            <w14:solidFill>
              <w14:srgbClr w14:val="000000"/>
            </w14:solidFill>
            <w14:prstDash w14:val="solid"/>
            <w14:miter w14:val="0"/>
          </w14:textOutline>
        </w:rPr>
        <w:t>一、项目基本情况</w:t>
      </w:r>
    </w:p>
    <w:p>
      <w:pPr>
        <w:spacing w:before="116" w:line="227" w:lineRule="auto"/>
        <w:ind w:left="582"/>
        <w:rPr>
          <w:rFonts w:hint="eastAsia" w:ascii="宋体" w:hAnsi="宋体" w:eastAsia="宋体" w:cs="宋体"/>
          <w:sz w:val="23"/>
          <w:szCs w:val="23"/>
          <w:lang w:eastAsia="zh-CN"/>
        </w:rPr>
      </w:pPr>
      <w:r>
        <w:rPr>
          <w:rFonts w:ascii="宋体" w:hAnsi="宋体" w:eastAsia="宋体" w:cs="宋体"/>
          <w:spacing w:val="-6"/>
          <w:sz w:val="23"/>
          <w:szCs w:val="23"/>
        </w:rPr>
        <w:t>项目编号：</w:t>
      </w:r>
      <w:r>
        <w:rPr>
          <w:rFonts w:ascii="宋体" w:hAnsi="宋体" w:eastAsia="宋体" w:cs="宋体"/>
          <w:spacing w:val="73"/>
          <w:sz w:val="23"/>
          <w:szCs w:val="23"/>
        </w:rPr>
        <w:t xml:space="preserve"> </w:t>
      </w:r>
      <w:r>
        <w:rPr>
          <w:rFonts w:hint="eastAsia" w:ascii="宋体" w:hAnsi="宋体" w:eastAsia="宋体" w:cs="宋体"/>
          <w:spacing w:val="-6"/>
          <w:sz w:val="23"/>
          <w:szCs w:val="23"/>
          <w:lang w:eastAsia="zh-CN"/>
        </w:rPr>
        <w:t>XJDW-ZB-2024011</w:t>
      </w:r>
    </w:p>
    <w:p>
      <w:pPr>
        <w:spacing w:before="117" w:line="227" w:lineRule="auto"/>
        <w:ind w:left="582"/>
        <w:rPr>
          <w:rFonts w:hint="eastAsia" w:ascii="宋体" w:hAnsi="宋体" w:eastAsia="宋体" w:cs="宋体"/>
          <w:sz w:val="23"/>
          <w:szCs w:val="23"/>
          <w:lang w:eastAsia="zh-CN"/>
        </w:rPr>
      </w:pPr>
      <w:r>
        <w:rPr>
          <w:rFonts w:ascii="宋体" w:hAnsi="宋体" w:eastAsia="宋体" w:cs="宋体"/>
          <w:spacing w:val="-7"/>
          <w:sz w:val="23"/>
          <w:szCs w:val="23"/>
        </w:rPr>
        <w:t>项目名称：</w:t>
      </w:r>
      <w:r>
        <w:rPr>
          <w:rFonts w:ascii="宋体" w:hAnsi="宋体" w:eastAsia="宋体" w:cs="宋体"/>
          <w:spacing w:val="76"/>
          <w:sz w:val="23"/>
          <w:szCs w:val="23"/>
        </w:rPr>
        <w:t xml:space="preserve"> </w:t>
      </w:r>
      <w:r>
        <w:rPr>
          <w:rFonts w:hint="eastAsia" w:ascii="宋体" w:hAnsi="宋体" w:eastAsia="宋体" w:cs="宋体"/>
          <w:spacing w:val="-7"/>
          <w:sz w:val="23"/>
          <w:szCs w:val="23"/>
          <w:lang w:eastAsia="zh-CN"/>
        </w:rPr>
        <w:t>阿瓦提县2024年县直幼儿园设施设备采购项目</w:t>
      </w:r>
    </w:p>
    <w:p>
      <w:pPr>
        <w:spacing w:before="117" w:line="227" w:lineRule="auto"/>
        <w:ind w:left="578"/>
        <w:rPr>
          <w:rFonts w:ascii="宋体" w:hAnsi="宋体" w:eastAsia="宋体" w:cs="宋体"/>
          <w:sz w:val="23"/>
          <w:szCs w:val="23"/>
        </w:rPr>
      </w:pPr>
      <w:r>
        <w:rPr>
          <w:rFonts w:ascii="宋体" w:hAnsi="宋体" w:eastAsia="宋体" w:cs="宋体"/>
          <w:spacing w:val="-5"/>
          <w:sz w:val="23"/>
          <w:szCs w:val="23"/>
        </w:rPr>
        <w:t>采购方式：</w:t>
      </w:r>
      <w:r>
        <w:rPr>
          <w:rFonts w:ascii="宋体" w:hAnsi="宋体" w:eastAsia="宋体" w:cs="宋体"/>
          <w:spacing w:val="25"/>
          <w:sz w:val="23"/>
          <w:szCs w:val="23"/>
        </w:rPr>
        <w:t xml:space="preserve"> </w:t>
      </w:r>
      <w:r>
        <w:rPr>
          <w:rFonts w:ascii="宋体" w:hAnsi="宋体" w:eastAsia="宋体" w:cs="宋体"/>
          <w:spacing w:val="-5"/>
          <w:sz w:val="23"/>
          <w:szCs w:val="23"/>
        </w:rPr>
        <w:t>竞争性谈判</w:t>
      </w:r>
    </w:p>
    <w:p>
      <w:pPr>
        <w:spacing w:before="116" w:line="400" w:lineRule="exact"/>
        <w:ind w:left="581"/>
        <w:rPr>
          <w:rFonts w:hint="eastAsia" w:ascii="宋体" w:hAnsi="宋体" w:eastAsia="宋体" w:cs="宋体"/>
          <w:sz w:val="23"/>
          <w:szCs w:val="23"/>
          <w:lang w:eastAsia="zh-CN"/>
        </w:rPr>
      </w:pPr>
      <w:r>
        <w:rPr>
          <w:rFonts w:ascii="宋体" w:hAnsi="宋体" w:eastAsia="宋体" w:cs="宋体"/>
          <w:spacing w:val="-4"/>
          <w:position w:val="12"/>
          <w:sz w:val="23"/>
          <w:szCs w:val="23"/>
        </w:rPr>
        <w:t>预算金额（元</w:t>
      </w:r>
      <w:r>
        <w:rPr>
          <w:rFonts w:ascii="宋体" w:hAnsi="宋体" w:eastAsia="宋体" w:cs="宋体"/>
          <w:spacing w:val="-10"/>
          <w:position w:val="12"/>
          <w:sz w:val="23"/>
          <w:szCs w:val="23"/>
        </w:rPr>
        <w:t>）：</w:t>
      </w:r>
      <w:r>
        <w:rPr>
          <w:rFonts w:ascii="宋体" w:hAnsi="宋体" w:eastAsia="宋体" w:cs="宋体"/>
          <w:spacing w:val="75"/>
          <w:position w:val="12"/>
          <w:sz w:val="23"/>
          <w:szCs w:val="23"/>
        </w:rPr>
        <w:t xml:space="preserve"> </w:t>
      </w:r>
      <w:r>
        <w:rPr>
          <w:rFonts w:hint="eastAsia" w:ascii="宋体" w:hAnsi="宋体" w:eastAsia="宋体" w:cs="宋体"/>
          <w:spacing w:val="-4"/>
          <w:position w:val="12"/>
          <w:sz w:val="23"/>
          <w:szCs w:val="23"/>
          <w:lang w:eastAsia="zh-CN"/>
        </w:rPr>
        <w:t>1200000.00</w:t>
      </w:r>
    </w:p>
    <w:p>
      <w:pPr>
        <w:spacing w:before="1" w:line="225" w:lineRule="auto"/>
        <w:ind w:left="582"/>
        <w:rPr>
          <w:rFonts w:hint="eastAsia" w:ascii="宋体" w:hAnsi="宋体" w:eastAsia="宋体" w:cs="宋体"/>
          <w:sz w:val="23"/>
          <w:szCs w:val="23"/>
          <w:lang w:eastAsia="zh-CN"/>
        </w:rPr>
      </w:pPr>
      <w:r>
        <w:rPr>
          <w:rFonts w:ascii="宋体" w:hAnsi="宋体" w:eastAsia="宋体" w:cs="宋体"/>
          <w:spacing w:val="-4"/>
          <w:sz w:val="23"/>
          <w:szCs w:val="23"/>
        </w:rPr>
        <w:t>最高限价（元</w:t>
      </w:r>
      <w:r>
        <w:rPr>
          <w:rFonts w:ascii="宋体" w:hAnsi="宋体" w:eastAsia="宋体" w:cs="宋体"/>
          <w:spacing w:val="-11"/>
          <w:sz w:val="23"/>
          <w:szCs w:val="23"/>
        </w:rPr>
        <w:t>）：</w:t>
      </w:r>
      <w:r>
        <w:rPr>
          <w:rFonts w:ascii="宋体" w:hAnsi="宋体" w:eastAsia="宋体" w:cs="宋体"/>
          <w:spacing w:val="76"/>
          <w:sz w:val="23"/>
          <w:szCs w:val="23"/>
        </w:rPr>
        <w:t xml:space="preserve"> </w:t>
      </w:r>
      <w:r>
        <w:rPr>
          <w:rFonts w:hint="eastAsia" w:ascii="宋体" w:hAnsi="宋体" w:eastAsia="宋体" w:cs="宋体"/>
          <w:spacing w:val="-4"/>
          <w:sz w:val="23"/>
          <w:szCs w:val="23"/>
          <w:lang w:eastAsia="zh-CN"/>
        </w:rPr>
        <w:t>1200000.00</w:t>
      </w:r>
    </w:p>
    <w:p>
      <w:pPr>
        <w:spacing w:before="119" w:line="227" w:lineRule="auto"/>
        <w:ind w:left="578"/>
        <w:rPr>
          <w:rFonts w:ascii="宋体" w:hAnsi="宋体" w:eastAsia="宋体" w:cs="宋体"/>
          <w:sz w:val="23"/>
          <w:szCs w:val="23"/>
        </w:rPr>
      </w:pPr>
      <w:r>
        <w:rPr>
          <w:rFonts w:ascii="宋体" w:hAnsi="宋体" w:eastAsia="宋体" w:cs="宋体"/>
          <w:spacing w:val="-3"/>
          <w:sz w:val="23"/>
          <w:szCs w:val="23"/>
        </w:rPr>
        <w:t>采购需求：</w:t>
      </w:r>
    </w:p>
    <w:p>
      <w:pPr>
        <w:spacing w:before="116" w:line="227" w:lineRule="auto"/>
        <w:ind w:left="580"/>
        <w:rPr>
          <w:rFonts w:hint="eastAsia" w:ascii="宋体" w:hAnsi="宋体" w:eastAsia="宋体" w:cs="宋体"/>
          <w:sz w:val="23"/>
          <w:szCs w:val="23"/>
          <w:lang w:eastAsia="zh-CN"/>
        </w:rPr>
      </w:pPr>
      <w:r>
        <w:rPr>
          <w:rFonts w:ascii="宋体" w:hAnsi="宋体" w:eastAsia="宋体" w:cs="宋体"/>
          <w:spacing w:val="-7"/>
          <w:sz w:val="23"/>
          <w:szCs w:val="23"/>
        </w:rPr>
        <w:t>标项名称：</w:t>
      </w:r>
      <w:r>
        <w:rPr>
          <w:rFonts w:ascii="宋体" w:hAnsi="宋体" w:eastAsia="宋体" w:cs="宋体"/>
          <w:spacing w:val="78"/>
          <w:sz w:val="23"/>
          <w:szCs w:val="23"/>
        </w:rPr>
        <w:t xml:space="preserve"> </w:t>
      </w:r>
      <w:r>
        <w:rPr>
          <w:rFonts w:hint="eastAsia" w:ascii="宋体" w:hAnsi="宋体" w:eastAsia="宋体" w:cs="宋体"/>
          <w:spacing w:val="-7"/>
          <w:sz w:val="23"/>
          <w:szCs w:val="23"/>
          <w:lang w:eastAsia="zh-CN"/>
        </w:rPr>
        <w:t>阿瓦提县2024年县直幼儿园设施设备采购项目</w:t>
      </w:r>
    </w:p>
    <w:p>
      <w:pPr>
        <w:spacing w:before="119" w:line="227" w:lineRule="auto"/>
        <w:ind w:left="581"/>
        <w:rPr>
          <w:rFonts w:ascii="宋体" w:hAnsi="宋体" w:eastAsia="宋体" w:cs="宋体"/>
          <w:sz w:val="23"/>
          <w:szCs w:val="23"/>
        </w:rPr>
      </w:pPr>
      <w:r>
        <w:rPr>
          <w:rFonts w:ascii="宋体" w:hAnsi="宋体" w:eastAsia="宋体" w:cs="宋体"/>
          <w:spacing w:val="-27"/>
          <w:sz w:val="23"/>
          <w:szCs w:val="23"/>
        </w:rPr>
        <w:t>数量：</w:t>
      </w:r>
      <w:r>
        <w:rPr>
          <w:rFonts w:ascii="宋体" w:hAnsi="宋体" w:eastAsia="宋体" w:cs="宋体"/>
          <w:spacing w:val="12"/>
          <w:sz w:val="23"/>
          <w:szCs w:val="23"/>
        </w:rPr>
        <w:t xml:space="preserve">  </w:t>
      </w:r>
      <w:r>
        <w:rPr>
          <w:rFonts w:ascii="宋体" w:hAnsi="宋体" w:eastAsia="宋体" w:cs="宋体"/>
          <w:spacing w:val="-27"/>
          <w:sz w:val="23"/>
          <w:szCs w:val="23"/>
        </w:rPr>
        <w:t>/</w:t>
      </w:r>
    </w:p>
    <w:p>
      <w:pPr>
        <w:spacing w:before="118" w:line="227" w:lineRule="auto"/>
        <w:ind w:left="581"/>
        <w:rPr>
          <w:rFonts w:hint="eastAsia" w:ascii="宋体" w:hAnsi="宋体" w:eastAsia="宋体" w:cs="宋体"/>
          <w:sz w:val="23"/>
          <w:szCs w:val="23"/>
          <w:lang w:eastAsia="zh-CN"/>
        </w:rPr>
      </w:pPr>
      <w:r>
        <w:rPr>
          <w:rFonts w:ascii="宋体" w:hAnsi="宋体" w:eastAsia="宋体" w:cs="宋体"/>
          <w:spacing w:val="-4"/>
          <w:sz w:val="23"/>
          <w:szCs w:val="23"/>
        </w:rPr>
        <w:t>预算金额（元</w:t>
      </w:r>
      <w:r>
        <w:rPr>
          <w:rFonts w:ascii="宋体" w:hAnsi="宋体" w:eastAsia="宋体" w:cs="宋体"/>
          <w:spacing w:val="-10"/>
          <w:sz w:val="23"/>
          <w:szCs w:val="23"/>
        </w:rPr>
        <w:t>）：</w:t>
      </w:r>
      <w:r>
        <w:rPr>
          <w:rFonts w:ascii="宋体" w:hAnsi="宋体" w:eastAsia="宋体" w:cs="宋体"/>
          <w:spacing w:val="40"/>
          <w:sz w:val="23"/>
          <w:szCs w:val="23"/>
        </w:rPr>
        <w:t xml:space="preserve">  </w:t>
      </w:r>
      <w:r>
        <w:rPr>
          <w:rFonts w:hint="eastAsia" w:ascii="宋体" w:hAnsi="宋体" w:eastAsia="宋体" w:cs="宋体"/>
          <w:spacing w:val="-4"/>
          <w:sz w:val="23"/>
          <w:szCs w:val="23"/>
          <w:lang w:eastAsia="zh-CN"/>
        </w:rPr>
        <w:t>1200000.00</w:t>
      </w:r>
    </w:p>
    <w:p>
      <w:pPr>
        <w:spacing w:before="115" w:line="228" w:lineRule="auto"/>
        <w:ind w:left="581"/>
        <w:rPr>
          <w:rFonts w:ascii="宋体" w:hAnsi="宋体" w:eastAsia="宋体" w:cs="宋体"/>
          <w:sz w:val="23"/>
          <w:szCs w:val="23"/>
        </w:rPr>
      </w:pPr>
      <w:r>
        <w:rPr>
          <w:rFonts w:ascii="宋体" w:hAnsi="宋体" w:eastAsia="宋体" w:cs="宋体"/>
          <w:spacing w:val="-26"/>
          <w:sz w:val="23"/>
          <w:szCs w:val="23"/>
        </w:rPr>
        <w:t>单位：</w:t>
      </w:r>
      <w:r>
        <w:rPr>
          <w:rFonts w:ascii="宋体" w:hAnsi="宋体" w:eastAsia="宋体" w:cs="宋体"/>
          <w:spacing w:val="16"/>
          <w:sz w:val="23"/>
          <w:szCs w:val="23"/>
        </w:rPr>
        <w:t xml:space="preserve"> </w:t>
      </w:r>
      <w:r>
        <w:rPr>
          <w:rFonts w:ascii="宋体" w:hAnsi="宋体" w:eastAsia="宋体" w:cs="宋体"/>
          <w:spacing w:val="-26"/>
          <w:sz w:val="23"/>
          <w:szCs w:val="23"/>
        </w:rPr>
        <w:t>批</w:t>
      </w:r>
    </w:p>
    <w:p>
      <w:pPr>
        <w:spacing w:before="117" w:line="401" w:lineRule="exact"/>
        <w:ind w:left="583"/>
        <w:rPr>
          <w:rFonts w:hint="eastAsia" w:ascii="宋体" w:hAnsi="宋体" w:eastAsia="宋体" w:cs="宋体"/>
          <w:sz w:val="23"/>
          <w:szCs w:val="23"/>
          <w:lang w:eastAsia="zh-CN"/>
        </w:rPr>
      </w:pPr>
      <w:r>
        <w:rPr>
          <w:rFonts w:ascii="宋体" w:hAnsi="宋体" w:eastAsia="宋体" w:cs="宋体"/>
          <w:spacing w:val="9"/>
          <w:position w:val="12"/>
          <w:sz w:val="23"/>
          <w:szCs w:val="23"/>
        </w:rPr>
        <w:t>简要规格描述：</w:t>
      </w:r>
      <w:r>
        <w:rPr>
          <w:rFonts w:hint="eastAsia" w:ascii="宋体" w:hAnsi="宋体" w:eastAsia="宋体" w:cs="宋体"/>
          <w:spacing w:val="9"/>
          <w:position w:val="12"/>
          <w:sz w:val="23"/>
          <w:szCs w:val="23"/>
          <w:lang w:eastAsia="zh-CN"/>
        </w:rPr>
        <w:t>阿瓦提县2024年县直幼儿园设施设备采购项目，</w:t>
      </w:r>
      <w:r>
        <w:rPr>
          <w:rFonts w:ascii="宋体" w:hAnsi="宋体" w:eastAsia="宋体" w:cs="宋体"/>
          <w:spacing w:val="9"/>
          <w:position w:val="12"/>
          <w:sz w:val="23"/>
          <w:szCs w:val="23"/>
        </w:rPr>
        <w:t>详见谈判文件采购清单</w:t>
      </w:r>
      <w:r>
        <w:rPr>
          <w:rFonts w:hint="eastAsia" w:ascii="宋体" w:hAnsi="宋体" w:eastAsia="宋体" w:cs="宋体"/>
          <w:spacing w:val="9"/>
          <w:position w:val="12"/>
          <w:sz w:val="23"/>
          <w:szCs w:val="23"/>
          <w:lang w:eastAsia="zh-CN"/>
        </w:rPr>
        <w:t>。</w:t>
      </w:r>
    </w:p>
    <w:p>
      <w:pPr>
        <w:spacing w:line="228" w:lineRule="auto"/>
        <w:ind w:left="582"/>
        <w:rPr>
          <w:rFonts w:ascii="宋体" w:hAnsi="宋体" w:eastAsia="宋体" w:cs="宋体"/>
          <w:sz w:val="23"/>
          <w:szCs w:val="23"/>
        </w:rPr>
      </w:pPr>
      <w:r>
        <w:rPr>
          <w:rFonts w:ascii="宋体" w:hAnsi="宋体" w:eastAsia="宋体" w:cs="宋体"/>
          <w:spacing w:val="-10"/>
          <w:sz w:val="23"/>
          <w:szCs w:val="23"/>
        </w:rPr>
        <w:t>备注：</w:t>
      </w:r>
    </w:p>
    <w:p>
      <w:pPr>
        <w:spacing w:before="114" w:line="401" w:lineRule="exact"/>
        <w:ind w:left="580"/>
        <w:rPr>
          <w:rFonts w:ascii="宋体" w:hAnsi="宋体" w:eastAsia="宋体" w:cs="宋体"/>
          <w:sz w:val="23"/>
          <w:szCs w:val="23"/>
        </w:rPr>
      </w:pPr>
      <w:r>
        <w:rPr>
          <w:rFonts w:ascii="宋体" w:hAnsi="宋体" w:eastAsia="宋体" w:cs="宋体"/>
          <w:spacing w:val="-4"/>
          <w:position w:val="12"/>
          <w:sz w:val="23"/>
          <w:szCs w:val="23"/>
        </w:rPr>
        <w:t xml:space="preserve">合同履约期限：自合同签订后 </w:t>
      </w:r>
      <w:r>
        <w:rPr>
          <w:rFonts w:hint="eastAsia" w:ascii="宋体" w:hAnsi="宋体" w:eastAsia="宋体" w:cs="宋体"/>
          <w:spacing w:val="-4"/>
          <w:position w:val="12"/>
          <w:sz w:val="23"/>
          <w:szCs w:val="23"/>
          <w:lang w:val="en-US" w:eastAsia="zh-CN"/>
        </w:rPr>
        <w:t>10</w:t>
      </w:r>
      <w:r>
        <w:rPr>
          <w:rFonts w:ascii="宋体" w:hAnsi="宋体" w:eastAsia="宋体" w:cs="宋体"/>
          <w:spacing w:val="-4"/>
          <w:position w:val="12"/>
          <w:sz w:val="23"/>
          <w:szCs w:val="23"/>
        </w:rPr>
        <w:t>日内供货并完成安装、调试、验收合格。</w:t>
      </w:r>
    </w:p>
    <w:p>
      <w:pPr>
        <w:spacing w:line="226" w:lineRule="auto"/>
        <w:ind w:left="580"/>
        <w:rPr>
          <w:rFonts w:ascii="宋体" w:hAnsi="宋体" w:eastAsia="宋体" w:cs="宋体"/>
          <w:sz w:val="23"/>
          <w:szCs w:val="23"/>
        </w:rPr>
      </w:pPr>
      <w:r>
        <w:rPr>
          <w:rFonts w:ascii="宋体" w:hAnsi="宋体" w:eastAsia="宋体" w:cs="宋体"/>
          <w:spacing w:val="6"/>
          <w:sz w:val="23"/>
          <w:szCs w:val="23"/>
        </w:rPr>
        <w:t>本项目（否）接受联合体投标。</w:t>
      </w:r>
    </w:p>
    <w:p>
      <w:pPr>
        <w:spacing w:before="119" w:line="227" w:lineRule="auto"/>
        <w:ind w:left="102"/>
        <w:rPr>
          <w:rFonts w:ascii="宋体" w:hAnsi="宋体" w:eastAsia="宋体" w:cs="宋体"/>
          <w:sz w:val="23"/>
          <w:szCs w:val="23"/>
          <w:highlight w:val="none"/>
        </w:rPr>
      </w:pPr>
      <w:r>
        <w:rPr>
          <w:rFonts w:ascii="宋体" w:hAnsi="宋体" w:eastAsia="宋体" w:cs="宋体"/>
          <w:spacing w:val="5"/>
          <w:sz w:val="23"/>
          <w:szCs w:val="23"/>
          <w14:textOutline w14:w="4388" w14:cap="flat" w14:cmpd="sng">
            <w14:solidFill>
              <w14:srgbClr w14:val="000000"/>
            </w14:solidFill>
            <w14:prstDash w14:val="solid"/>
            <w14:miter w14:val="0"/>
          </w14:textOutline>
        </w:rPr>
        <w:t>二、申请人</w:t>
      </w:r>
      <w:r>
        <w:rPr>
          <w:rFonts w:ascii="宋体" w:hAnsi="宋体" w:eastAsia="宋体" w:cs="宋体"/>
          <w:spacing w:val="5"/>
          <w:sz w:val="23"/>
          <w:szCs w:val="23"/>
          <w:highlight w:val="none"/>
          <w14:textOutline w14:w="4388" w14:cap="flat" w14:cmpd="sng">
            <w14:solidFill>
              <w14:srgbClr w14:val="000000"/>
            </w14:solidFill>
            <w14:prstDash w14:val="solid"/>
            <w14:miter w14:val="0"/>
          </w14:textOutline>
        </w:rPr>
        <w:t>的资格要求：</w:t>
      </w:r>
    </w:p>
    <w:p>
      <w:pPr>
        <w:spacing w:before="115" w:line="227" w:lineRule="auto"/>
        <w:ind w:left="596"/>
        <w:rPr>
          <w:rFonts w:ascii="宋体" w:hAnsi="宋体" w:eastAsia="宋体" w:cs="宋体"/>
          <w:sz w:val="23"/>
          <w:szCs w:val="23"/>
          <w:highlight w:val="none"/>
        </w:rPr>
      </w:pPr>
      <w:r>
        <w:rPr>
          <w:rFonts w:ascii="宋体" w:hAnsi="宋体" w:eastAsia="宋体" w:cs="宋体"/>
          <w:spacing w:val="6"/>
          <w:sz w:val="23"/>
          <w:szCs w:val="23"/>
          <w:highlight w:val="none"/>
        </w:rPr>
        <w:t>1.满足《中华人民共和国政府采购法》第二十二条规定；</w:t>
      </w:r>
    </w:p>
    <w:p>
      <w:pPr>
        <w:spacing w:before="118" w:line="227" w:lineRule="auto"/>
        <w:ind w:left="582"/>
        <w:rPr>
          <w:rFonts w:ascii="宋体" w:hAnsi="宋体" w:eastAsia="宋体" w:cs="宋体"/>
          <w:sz w:val="23"/>
          <w:szCs w:val="23"/>
          <w:highlight w:val="none"/>
        </w:rPr>
      </w:pPr>
      <w:r>
        <w:rPr>
          <w:rFonts w:ascii="宋体" w:hAnsi="宋体" w:eastAsia="宋体" w:cs="宋体"/>
          <w:spacing w:val="7"/>
          <w:sz w:val="23"/>
          <w:szCs w:val="23"/>
          <w:highlight w:val="none"/>
        </w:rPr>
        <w:t>2.落实政府采购政策需满足的资格要求：标项 1：该项目专门面向中小企业</w:t>
      </w:r>
    </w:p>
    <w:p>
      <w:pPr>
        <w:spacing w:before="118" w:line="274" w:lineRule="auto"/>
        <w:ind w:left="119" w:right="88" w:firstLine="464"/>
        <w:rPr>
          <w:rFonts w:ascii="宋体" w:hAnsi="宋体" w:eastAsia="宋体" w:cs="宋体"/>
          <w:sz w:val="23"/>
          <w:szCs w:val="23"/>
          <w:highlight w:val="none"/>
        </w:rPr>
      </w:pPr>
      <w:r>
        <w:rPr>
          <w:rFonts w:ascii="宋体" w:hAnsi="宋体" w:eastAsia="宋体" w:cs="宋体"/>
          <w:spacing w:val="7"/>
          <w:sz w:val="23"/>
          <w:szCs w:val="23"/>
          <w:highlight w:val="none"/>
        </w:rPr>
        <w:t>3.本项目的特定资格要求：</w:t>
      </w:r>
      <w:r>
        <w:rPr>
          <w:rFonts w:hint="eastAsia" w:ascii="宋体" w:hAnsi="宋体" w:eastAsia="宋体" w:cs="宋体"/>
          <w:spacing w:val="7"/>
          <w:sz w:val="23"/>
          <w:szCs w:val="23"/>
          <w:highlight w:val="none"/>
          <w:lang w:val="en-US" w:eastAsia="zh-CN"/>
        </w:rPr>
        <w:t>无</w:t>
      </w:r>
      <w:r>
        <w:rPr>
          <w:rFonts w:ascii="宋体" w:hAnsi="宋体" w:eastAsia="宋体" w:cs="宋体"/>
          <w:spacing w:val="-5"/>
          <w:sz w:val="23"/>
          <w:szCs w:val="23"/>
          <w:highlight w:val="none"/>
        </w:rPr>
        <w:t>。</w:t>
      </w:r>
    </w:p>
    <w:p>
      <w:pPr>
        <w:spacing w:before="116" w:line="227" w:lineRule="auto"/>
        <w:ind w:left="99"/>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三、获取采购文件</w:t>
      </w:r>
    </w:p>
    <w:p>
      <w:pPr>
        <w:spacing w:before="119" w:line="273" w:lineRule="auto"/>
        <w:ind w:left="116" w:right="114" w:firstLine="473"/>
        <w:rPr>
          <w:rFonts w:ascii="宋体" w:hAnsi="宋体" w:eastAsia="宋体" w:cs="宋体"/>
          <w:sz w:val="23"/>
          <w:szCs w:val="23"/>
        </w:rPr>
      </w:pPr>
      <w:r>
        <w:rPr>
          <w:rFonts w:ascii="宋体" w:hAnsi="宋体" w:eastAsia="宋体" w:cs="宋体"/>
          <w:spacing w:val="-3"/>
          <w:sz w:val="23"/>
          <w:szCs w:val="23"/>
        </w:rPr>
        <w:t>时间： 2024</w:t>
      </w:r>
      <w:r>
        <w:rPr>
          <w:rFonts w:ascii="宋体" w:hAnsi="宋体" w:eastAsia="宋体" w:cs="宋体"/>
          <w:spacing w:val="-25"/>
          <w:sz w:val="23"/>
          <w:szCs w:val="23"/>
        </w:rPr>
        <w:t xml:space="preserve"> </w:t>
      </w:r>
      <w:r>
        <w:rPr>
          <w:rFonts w:ascii="宋体" w:hAnsi="宋体" w:eastAsia="宋体" w:cs="宋体"/>
          <w:spacing w:val="-3"/>
          <w:sz w:val="23"/>
          <w:szCs w:val="23"/>
        </w:rPr>
        <w:t>年</w:t>
      </w:r>
      <w:r>
        <w:rPr>
          <w:rFonts w:ascii="宋体" w:hAnsi="宋体" w:eastAsia="宋体" w:cs="宋体"/>
          <w:spacing w:val="-43"/>
          <w:sz w:val="23"/>
          <w:szCs w:val="23"/>
        </w:rPr>
        <w:t xml:space="preserve"> </w:t>
      </w:r>
      <w:r>
        <w:rPr>
          <w:rFonts w:ascii="宋体" w:hAnsi="宋体" w:eastAsia="宋体" w:cs="宋体"/>
          <w:spacing w:val="-3"/>
          <w:sz w:val="23"/>
          <w:szCs w:val="23"/>
        </w:rPr>
        <w:t>0</w:t>
      </w:r>
      <w:r>
        <w:rPr>
          <w:rFonts w:hint="eastAsia" w:ascii="宋体" w:hAnsi="宋体" w:eastAsia="宋体" w:cs="宋体"/>
          <w:spacing w:val="-3"/>
          <w:sz w:val="23"/>
          <w:szCs w:val="23"/>
          <w:lang w:val="en-US" w:eastAsia="zh-CN"/>
        </w:rPr>
        <w:t>4</w:t>
      </w:r>
      <w:r>
        <w:rPr>
          <w:rFonts w:ascii="宋体" w:hAnsi="宋体" w:eastAsia="宋体" w:cs="宋体"/>
          <w:spacing w:val="-3"/>
          <w:sz w:val="23"/>
          <w:szCs w:val="23"/>
        </w:rPr>
        <w:t>月</w:t>
      </w:r>
      <w:r>
        <w:rPr>
          <w:rFonts w:ascii="宋体" w:hAnsi="宋体" w:eastAsia="宋体" w:cs="宋体"/>
          <w:spacing w:val="-44"/>
          <w:sz w:val="23"/>
          <w:szCs w:val="23"/>
        </w:rPr>
        <w:t xml:space="preserve"> </w:t>
      </w:r>
      <w:r>
        <w:rPr>
          <w:rFonts w:hint="eastAsia" w:ascii="宋体" w:hAnsi="宋体" w:eastAsia="宋体" w:cs="宋体"/>
          <w:spacing w:val="-3"/>
          <w:sz w:val="23"/>
          <w:szCs w:val="23"/>
          <w:lang w:val="en-US" w:eastAsia="zh-CN"/>
        </w:rPr>
        <w:t>24</w:t>
      </w:r>
      <w:r>
        <w:rPr>
          <w:rFonts w:ascii="宋体" w:hAnsi="宋体" w:eastAsia="宋体" w:cs="宋体"/>
          <w:spacing w:val="-3"/>
          <w:sz w:val="23"/>
          <w:szCs w:val="23"/>
        </w:rPr>
        <w:t xml:space="preserve"> 日至</w:t>
      </w:r>
      <w:r>
        <w:rPr>
          <w:rFonts w:ascii="宋体" w:hAnsi="宋体" w:eastAsia="宋体" w:cs="宋体"/>
          <w:spacing w:val="-42"/>
          <w:sz w:val="23"/>
          <w:szCs w:val="23"/>
        </w:rPr>
        <w:t xml:space="preserve"> </w:t>
      </w:r>
      <w:r>
        <w:rPr>
          <w:rFonts w:ascii="宋体" w:hAnsi="宋体" w:eastAsia="宋体" w:cs="宋体"/>
          <w:spacing w:val="-3"/>
          <w:sz w:val="23"/>
          <w:szCs w:val="23"/>
        </w:rPr>
        <w:t>2024</w:t>
      </w:r>
      <w:r>
        <w:rPr>
          <w:rFonts w:ascii="宋体" w:hAnsi="宋体" w:eastAsia="宋体" w:cs="宋体"/>
          <w:spacing w:val="-43"/>
          <w:sz w:val="23"/>
          <w:szCs w:val="23"/>
        </w:rPr>
        <w:t xml:space="preserve"> </w:t>
      </w:r>
      <w:r>
        <w:rPr>
          <w:rFonts w:ascii="宋体" w:hAnsi="宋体" w:eastAsia="宋体" w:cs="宋体"/>
          <w:spacing w:val="-3"/>
          <w:sz w:val="23"/>
          <w:szCs w:val="23"/>
        </w:rPr>
        <w:t>年</w:t>
      </w:r>
      <w:r>
        <w:rPr>
          <w:rFonts w:ascii="宋体" w:hAnsi="宋体" w:eastAsia="宋体" w:cs="宋体"/>
          <w:spacing w:val="-43"/>
          <w:sz w:val="23"/>
          <w:szCs w:val="23"/>
        </w:rPr>
        <w:t xml:space="preserve"> </w:t>
      </w:r>
      <w:r>
        <w:rPr>
          <w:rFonts w:ascii="宋体" w:hAnsi="宋体" w:eastAsia="宋体" w:cs="宋体"/>
          <w:spacing w:val="-3"/>
          <w:sz w:val="23"/>
          <w:szCs w:val="23"/>
        </w:rPr>
        <w:t>0</w:t>
      </w:r>
      <w:r>
        <w:rPr>
          <w:rFonts w:hint="eastAsia" w:ascii="宋体" w:hAnsi="宋体" w:eastAsia="宋体" w:cs="宋体"/>
          <w:spacing w:val="-3"/>
          <w:sz w:val="23"/>
          <w:szCs w:val="23"/>
          <w:lang w:val="en-US" w:eastAsia="zh-CN"/>
        </w:rPr>
        <w:t>4</w:t>
      </w:r>
      <w:r>
        <w:rPr>
          <w:rFonts w:ascii="宋体" w:hAnsi="宋体" w:eastAsia="宋体" w:cs="宋体"/>
          <w:spacing w:val="-40"/>
          <w:sz w:val="23"/>
          <w:szCs w:val="23"/>
        </w:rPr>
        <w:t xml:space="preserve"> </w:t>
      </w:r>
      <w:r>
        <w:rPr>
          <w:rFonts w:ascii="宋体" w:hAnsi="宋体" w:eastAsia="宋体" w:cs="宋体"/>
          <w:spacing w:val="-3"/>
          <w:sz w:val="23"/>
          <w:szCs w:val="23"/>
        </w:rPr>
        <w:t>月</w:t>
      </w:r>
      <w:r>
        <w:rPr>
          <w:rFonts w:ascii="宋体" w:hAnsi="宋体" w:eastAsia="宋体" w:cs="宋体"/>
          <w:spacing w:val="-28"/>
          <w:sz w:val="23"/>
          <w:szCs w:val="23"/>
        </w:rPr>
        <w:t xml:space="preserve"> </w:t>
      </w:r>
      <w:r>
        <w:rPr>
          <w:rFonts w:hint="eastAsia" w:ascii="宋体" w:hAnsi="宋体" w:eastAsia="宋体" w:cs="宋体"/>
          <w:spacing w:val="-3"/>
          <w:sz w:val="23"/>
          <w:szCs w:val="23"/>
          <w:lang w:val="en-US" w:eastAsia="zh-CN"/>
        </w:rPr>
        <w:t>28</w:t>
      </w:r>
      <w:r>
        <w:rPr>
          <w:rFonts w:ascii="宋体" w:hAnsi="宋体" w:eastAsia="宋体" w:cs="宋体"/>
          <w:spacing w:val="-3"/>
          <w:sz w:val="23"/>
          <w:szCs w:val="23"/>
        </w:rPr>
        <w:t xml:space="preserve"> 日，</w:t>
      </w:r>
      <w:r>
        <w:rPr>
          <w:rFonts w:hint="eastAsia" w:ascii="宋体" w:hAnsi="宋体" w:eastAsia="宋体" w:cs="宋体"/>
          <w:spacing w:val="-3"/>
          <w:sz w:val="23"/>
          <w:szCs w:val="23"/>
        </w:rPr>
        <w:t>每天上午00:00至14:00，下午14:00至23:59</w:t>
      </w:r>
      <w:r>
        <w:rPr>
          <w:rFonts w:ascii="宋体" w:hAnsi="宋体" w:eastAsia="宋体" w:cs="宋体"/>
          <w:spacing w:val="4"/>
          <w:sz w:val="23"/>
          <w:szCs w:val="23"/>
        </w:rPr>
        <w:t>（北京时间，法定节假日除外）</w:t>
      </w:r>
    </w:p>
    <w:p>
      <w:pPr>
        <w:spacing w:before="118" w:line="227" w:lineRule="auto"/>
        <w:ind w:left="579"/>
        <w:rPr>
          <w:rFonts w:ascii="宋体" w:hAnsi="宋体" w:eastAsia="宋体" w:cs="宋体"/>
          <w:sz w:val="23"/>
          <w:szCs w:val="23"/>
        </w:rPr>
      </w:pPr>
      <w:r>
        <w:rPr>
          <w:rFonts w:ascii="宋体" w:hAnsi="宋体" w:eastAsia="宋体" w:cs="宋体"/>
          <w:spacing w:val="9"/>
          <w:sz w:val="23"/>
          <w:szCs w:val="23"/>
        </w:rPr>
        <w:t>地点：政采云平台线上获取</w:t>
      </w:r>
    </w:p>
    <w:p>
      <w:pPr>
        <w:spacing w:before="119" w:line="273" w:lineRule="auto"/>
        <w:ind w:left="98" w:right="88" w:firstLine="481"/>
        <w:rPr>
          <w:rFonts w:ascii="宋体" w:hAnsi="宋体" w:eastAsia="宋体" w:cs="宋体"/>
          <w:sz w:val="23"/>
          <w:szCs w:val="23"/>
        </w:rPr>
      </w:pPr>
      <w:r>
        <w:rPr>
          <w:rFonts w:ascii="宋体" w:hAnsi="宋体" w:eastAsia="宋体" w:cs="宋体"/>
          <w:spacing w:val="8"/>
          <w:sz w:val="23"/>
          <w:szCs w:val="23"/>
        </w:rPr>
        <w:t>方式：供应商登录政采云平台</w:t>
      </w:r>
      <w:r>
        <w:fldChar w:fldCharType="begin"/>
      </w:r>
      <w:r>
        <w:instrText xml:space="preserve"> HYPERLINK "https://www.zcygov.cn/" </w:instrText>
      </w:r>
      <w:r>
        <w:fldChar w:fldCharType="separate"/>
      </w:r>
      <w:r>
        <w:rPr>
          <w:rFonts w:ascii="宋体" w:hAnsi="宋体" w:eastAsia="宋体" w:cs="宋体"/>
          <w:sz w:val="23"/>
          <w:szCs w:val="23"/>
        </w:rPr>
        <w:t>https</w:t>
      </w:r>
      <w:r>
        <w:rPr>
          <w:rFonts w:ascii="宋体" w:hAnsi="宋体" w:eastAsia="宋体" w:cs="宋体"/>
          <w:spacing w:val="8"/>
          <w:sz w:val="23"/>
          <w:szCs w:val="23"/>
        </w:rPr>
        <w:t>://</w:t>
      </w:r>
      <w:r>
        <w:rPr>
          <w:rFonts w:ascii="宋体" w:hAnsi="宋体" w:eastAsia="宋体" w:cs="宋体"/>
          <w:sz w:val="23"/>
          <w:szCs w:val="23"/>
        </w:rPr>
        <w:t>www</w:t>
      </w:r>
      <w:r>
        <w:rPr>
          <w:rFonts w:ascii="宋体" w:hAnsi="宋体" w:eastAsia="宋体" w:cs="宋体"/>
          <w:spacing w:val="8"/>
          <w:sz w:val="23"/>
          <w:szCs w:val="23"/>
        </w:rPr>
        <w:t>.</w:t>
      </w:r>
      <w:r>
        <w:rPr>
          <w:rFonts w:ascii="宋体" w:hAnsi="宋体" w:eastAsia="宋体" w:cs="宋体"/>
          <w:sz w:val="23"/>
          <w:szCs w:val="23"/>
        </w:rPr>
        <w:t>zcygov</w:t>
      </w:r>
      <w:r>
        <w:rPr>
          <w:rFonts w:ascii="宋体" w:hAnsi="宋体" w:eastAsia="宋体" w:cs="宋体"/>
          <w:spacing w:val="8"/>
          <w:sz w:val="23"/>
          <w:szCs w:val="23"/>
        </w:rPr>
        <w:t>.</w:t>
      </w:r>
      <w:r>
        <w:rPr>
          <w:rFonts w:ascii="宋体" w:hAnsi="宋体" w:eastAsia="宋体" w:cs="宋体"/>
          <w:sz w:val="23"/>
          <w:szCs w:val="23"/>
        </w:rPr>
        <w:t>cn</w:t>
      </w:r>
      <w:r>
        <w:rPr>
          <w:rFonts w:ascii="宋体" w:hAnsi="宋体" w:eastAsia="宋体" w:cs="宋体"/>
          <w:spacing w:val="8"/>
          <w:sz w:val="23"/>
          <w:szCs w:val="23"/>
        </w:rPr>
        <w:t>/</w:t>
      </w:r>
      <w:r>
        <w:rPr>
          <w:rFonts w:ascii="宋体" w:hAnsi="宋体" w:eastAsia="宋体" w:cs="宋体"/>
          <w:spacing w:val="8"/>
          <w:sz w:val="23"/>
          <w:szCs w:val="23"/>
        </w:rPr>
        <w:fldChar w:fldCharType="end"/>
      </w:r>
      <w:r>
        <w:rPr>
          <w:rFonts w:ascii="宋体" w:hAnsi="宋体" w:eastAsia="宋体" w:cs="宋体"/>
          <w:spacing w:val="8"/>
          <w:sz w:val="23"/>
          <w:szCs w:val="23"/>
        </w:rPr>
        <w:t>在线申请获取采购文件（进</w:t>
      </w:r>
      <w:r>
        <w:rPr>
          <w:rFonts w:ascii="宋体" w:hAnsi="宋体" w:eastAsia="宋体" w:cs="宋体"/>
          <w:spacing w:val="6"/>
          <w:sz w:val="23"/>
          <w:szCs w:val="23"/>
        </w:rPr>
        <w:t xml:space="preserve"> </w:t>
      </w:r>
      <w:r>
        <w:rPr>
          <w:rFonts w:ascii="宋体" w:hAnsi="宋体" w:eastAsia="宋体" w:cs="宋体"/>
          <w:spacing w:val="8"/>
          <w:sz w:val="23"/>
          <w:szCs w:val="23"/>
        </w:rPr>
        <w:t>入“项目采购</w:t>
      </w:r>
      <w:r>
        <w:rPr>
          <w:rFonts w:ascii="宋体" w:hAnsi="宋体" w:eastAsia="宋体" w:cs="宋体"/>
          <w:spacing w:val="-78"/>
          <w:sz w:val="23"/>
          <w:szCs w:val="23"/>
        </w:rPr>
        <w:t xml:space="preserve"> </w:t>
      </w:r>
      <w:r>
        <w:rPr>
          <w:rFonts w:ascii="宋体" w:hAnsi="宋体" w:eastAsia="宋体" w:cs="宋体"/>
          <w:spacing w:val="8"/>
          <w:sz w:val="23"/>
          <w:szCs w:val="23"/>
        </w:rPr>
        <w:t>”应用，在获取采购文件菜单中选择项目，申请获取采购文件）</w:t>
      </w:r>
    </w:p>
    <w:p>
      <w:pPr>
        <w:spacing w:before="119" w:line="226" w:lineRule="auto"/>
        <w:ind w:left="579"/>
        <w:rPr>
          <w:rFonts w:ascii="宋体" w:hAnsi="宋体" w:eastAsia="宋体" w:cs="宋体"/>
          <w:sz w:val="23"/>
          <w:szCs w:val="23"/>
        </w:rPr>
      </w:pPr>
      <w:r>
        <w:rPr>
          <w:rFonts w:ascii="宋体" w:hAnsi="宋体" w:eastAsia="宋体" w:cs="宋体"/>
          <w:spacing w:val="-17"/>
          <w:sz w:val="23"/>
          <w:szCs w:val="23"/>
        </w:rPr>
        <w:t>售价（元</w:t>
      </w:r>
      <w:r>
        <w:rPr>
          <w:rFonts w:ascii="宋体" w:hAnsi="宋体" w:eastAsia="宋体" w:cs="宋体"/>
          <w:spacing w:val="-21"/>
          <w:sz w:val="23"/>
          <w:szCs w:val="23"/>
        </w:rPr>
        <w:t>）：</w:t>
      </w:r>
      <w:r>
        <w:rPr>
          <w:rFonts w:ascii="宋体" w:hAnsi="宋体" w:eastAsia="宋体" w:cs="宋体"/>
          <w:spacing w:val="72"/>
          <w:sz w:val="23"/>
          <w:szCs w:val="23"/>
        </w:rPr>
        <w:t xml:space="preserve"> </w:t>
      </w:r>
      <w:r>
        <w:rPr>
          <w:rFonts w:ascii="宋体" w:hAnsi="宋体" w:eastAsia="宋体" w:cs="宋体"/>
          <w:spacing w:val="-17"/>
          <w:sz w:val="23"/>
          <w:szCs w:val="23"/>
        </w:rPr>
        <w:t>0</w:t>
      </w:r>
    </w:p>
    <w:p>
      <w:pPr>
        <w:spacing w:before="119" w:line="227" w:lineRule="auto"/>
        <w:ind w:left="121"/>
        <w:rPr>
          <w:rFonts w:ascii="宋体" w:hAnsi="宋体" w:eastAsia="宋体" w:cs="宋体"/>
          <w:sz w:val="23"/>
          <w:szCs w:val="23"/>
        </w:rPr>
      </w:pPr>
      <w:r>
        <w:rPr>
          <w:rFonts w:ascii="宋体" w:hAnsi="宋体" w:eastAsia="宋体" w:cs="宋体"/>
          <w:spacing w:val="-6"/>
          <w:sz w:val="23"/>
          <w:szCs w:val="23"/>
          <w14:textOutline w14:w="4388" w14:cap="flat" w14:cmpd="sng">
            <w14:solidFill>
              <w14:srgbClr w14:val="000000"/>
            </w14:solidFill>
            <w14:prstDash w14:val="solid"/>
            <w14:miter w14:val="0"/>
          </w14:textOutline>
        </w:rPr>
        <w:t>四、</w:t>
      </w:r>
      <w:r>
        <w:rPr>
          <w:rFonts w:ascii="宋体" w:hAnsi="宋体" w:eastAsia="宋体" w:cs="宋体"/>
          <w:spacing w:val="-16"/>
          <w:sz w:val="23"/>
          <w:szCs w:val="23"/>
        </w:rPr>
        <w:t xml:space="preserve"> </w:t>
      </w:r>
      <w:r>
        <w:rPr>
          <w:rFonts w:ascii="宋体" w:hAnsi="宋体" w:eastAsia="宋体" w:cs="宋体"/>
          <w:spacing w:val="-6"/>
          <w:sz w:val="23"/>
          <w:szCs w:val="23"/>
          <w14:textOutline w14:w="4388" w14:cap="flat" w14:cmpd="sng">
            <w14:solidFill>
              <w14:srgbClr w14:val="000000"/>
            </w14:solidFill>
            <w14:prstDash w14:val="solid"/>
            <w14:miter w14:val="0"/>
          </w14:textOutline>
        </w:rPr>
        <w:t>响应文件提交</w:t>
      </w:r>
    </w:p>
    <w:p>
      <w:pPr>
        <w:spacing w:before="116" w:line="227" w:lineRule="auto"/>
        <w:ind w:left="578"/>
        <w:rPr>
          <w:rFonts w:ascii="宋体" w:hAnsi="宋体" w:eastAsia="宋体" w:cs="宋体"/>
          <w:sz w:val="23"/>
          <w:szCs w:val="23"/>
        </w:rPr>
      </w:pPr>
      <w:r>
        <w:rPr>
          <w:rFonts w:ascii="宋体" w:hAnsi="宋体" w:eastAsia="宋体" w:cs="宋体"/>
          <w:spacing w:val="-6"/>
          <w:sz w:val="23"/>
          <w:szCs w:val="23"/>
        </w:rPr>
        <w:t>截止时间：</w:t>
      </w:r>
      <w:r>
        <w:rPr>
          <w:rFonts w:ascii="宋体" w:hAnsi="宋体" w:eastAsia="宋体" w:cs="宋体"/>
          <w:spacing w:val="76"/>
          <w:sz w:val="23"/>
          <w:szCs w:val="23"/>
        </w:rPr>
        <w:t xml:space="preserve"> </w:t>
      </w:r>
      <w:r>
        <w:rPr>
          <w:rFonts w:ascii="宋体" w:hAnsi="宋体" w:eastAsia="宋体" w:cs="宋体"/>
          <w:spacing w:val="-6"/>
          <w:sz w:val="23"/>
          <w:szCs w:val="23"/>
        </w:rPr>
        <w:t>2024</w:t>
      </w:r>
      <w:r>
        <w:rPr>
          <w:rFonts w:ascii="宋体" w:hAnsi="宋体" w:eastAsia="宋体" w:cs="宋体"/>
          <w:spacing w:val="-42"/>
          <w:sz w:val="23"/>
          <w:szCs w:val="23"/>
        </w:rPr>
        <w:t xml:space="preserve"> </w:t>
      </w:r>
      <w:r>
        <w:rPr>
          <w:rFonts w:ascii="宋体" w:hAnsi="宋体" w:eastAsia="宋体" w:cs="宋体"/>
          <w:spacing w:val="-6"/>
          <w:sz w:val="23"/>
          <w:szCs w:val="23"/>
        </w:rPr>
        <w:t>年</w:t>
      </w:r>
      <w:r>
        <w:rPr>
          <w:rFonts w:ascii="宋体" w:hAnsi="宋体" w:eastAsia="宋体" w:cs="宋体"/>
          <w:spacing w:val="-44"/>
          <w:sz w:val="23"/>
          <w:szCs w:val="23"/>
        </w:rPr>
        <w:t xml:space="preserve"> </w:t>
      </w:r>
      <w:r>
        <w:rPr>
          <w:rFonts w:ascii="宋体" w:hAnsi="宋体" w:eastAsia="宋体" w:cs="宋体"/>
          <w:spacing w:val="-6"/>
          <w:sz w:val="23"/>
          <w:szCs w:val="23"/>
        </w:rPr>
        <w:t>0</w:t>
      </w:r>
      <w:r>
        <w:rPr>
          <w:rFonts w:hint="eastAsia" w:ascii="宋体" w:hAnsi="宋体" w:eastAsia="宋体" w:cs="宋体"/>
          <w:spacing w:val="-6"/>
          <w:sz w:val="23"/>
          <w:szCs w:val="23"/>
          <w:lang w:val="en-US" w:eastAsia="zh-CN"/>
        </w:rPr>
        <w:t>4</w:t>
      </w:r>
      <w:r>
        <w:rPr>
          <w:rFonts w:ascii="宋体" w:hAnsi="宋体" w:eastAsia="宋体" w:cs="宋体"/>
          <w:spacing w:val="-37"/>
          <w:sz w:val="23"/>
          <w:szCs w:val="23"/>
        </w:rPr>
        <w:t xml:space="preserve"> </w:t>
      </w:r>
      <w:r>
        <w:rPr>
          <w:rFonts w:ascii="宋体" w:hAnsi="宋体" w:eastAsia="宋体" w:cs="宋体"/>
          <w:spacing w:val="-6"/>
          <w:sz w:val="23"/>
          <w:szCs w:val="23"/>
        </w:rPr>
        <w:t>月</w:t>
      </w:r>
      <w:r>
        <w:rPr>
          <w:rFonts w:ascii="宋体" w:hAnsi="宋体" w:eastAsia="宋体" w:cs="宋体"/>
          <w:spacing w:val="-28"/>
          <w:sz w:val="23"/>
          <w:szCs w:val="23"/>
        </w:rPr>
        <w:t xml:space="preserve"> </w:t>
      </w:r>
      <w:r>
        <w:rPr>
          <w:rFonts w:hint="eastAsia" w:ascii="宋体" w:hAnsi="宋体" w:eastAsia="宋体" w:cs="宋体"/>
          <w:spacing w:val="-6"/>
          <w:sz w:val="23"/>
          <w:szCs w:val="23"/>
          <w:lang w:val="en-US" w:eastAsia="zh-CN"/>
        </w:rPr>
        <w:t>29</w:t>
      </w:r>
      <w:r>
        <w:rPr>
          <w:rFonts w:ascii="宋体" w:hAnsi="宋体" w:eastAsia="宋体" w:cs="宋体"/>
          <w:spacing w:val="-6"/>
          <w:sz w:val="23"/>
          <w:szCs w:val="23"/>
        </w:rPr>
        <w:t xml:space="preserve"> 日</w:t>
      </w:r>
      <w:r>
        <w:rPr>
          <w:rFonts w:ascii="宋体" w:hAnsi="宋体" w:eastAsia="宋体" w:cs="宋体"/>
          <w:spacing w:val="32"/>
          <w:sz w:val="23"/>
          <w:szCs w:val="23"/>
        </w:rPr>
        <w:t xml:space="preserve"> </w:t>
      </w:r>
      <w:r>
        <w:rPr>
          <w:rFonts w:ascii="宋体" w:hAnsi="宋体" w:eastAsia="宋体" w:cs="宋体"/>
          <w:spacing w:val="-6"/>
          <w:sz w:val="23"/>
          <w:szCs w:val="23"/>
        </w:rPr>
        <w:t>11:00（北京时间）</w:t>
      </w:r>
    </w:p>
    <w:p>
      <w:pPr>
        <w:spacing w:before="117" w:line="227" w:lineRule="auto"/>
        <w:ind w:left="579"/>
        <w:rPr>
          <w:rFonts w:ascii="宋体" w:hAnsi="宋体" w:eastAsia="宋体" w:cs="宋体"/>
          <w:sz w:val="23"/>
          <w:szCs w:val="23"/>
        </w:rPr>
      </w:pPr>
      <w:r>
        <w:rPr>
          <w:rFonts w:ascii="宋体" w:hAnsi="宋体" w:eastAsia="宋体" w:cs="宋体"/>
          <w:spacing w:val="9"/>
          <w:sz w:val="23"/>
          <w:szCs w:val="23"/>
        </w:rPr>
        <w:t>地点：请登录政采云投标客户端投标</w:t>
      </w:r>
    </w:p>
    <w:p>
      <w:pPr>
        <w:spacing w:line="227" w:lineRule="auto"/>
        <w:rPr>
          <w:rFonts w:ascii="宋体" w:hAnsi="宋体" w:eastAsia="宋体" w:cs="宋体"/>
          <w:sz w:val="23"/>
          <w:szCs w:val="23"/>
        </w:rPr>
        <w:sectPr>
          <w:footerReference r:id="rId7" w:type="default"/>
          <w:pgSz w:w="11906" w:h="16838"/>
          <w:pgMar w:top="400" w:right="1350" w:bottom="1157" w:left="1350" w:header="0" w:footer="988" w:gutter="0"/>
          <w:cols w:space="720" w:num="1"/>
        </w:sectPr>
      </w:pPr>
    </w:p>
    <w:p>
      <w:pPr>
        <w:pStyle w:val="2"/>
        <w:spacing w:line="244" w:lineRule="auto"/>
      </w:pPr>
    </w:p>
    <w:p>
      <w:pPr>
        <w:pStyle w:val="2"/>
        <w:spacing w:line="244" w:lineRule="auto"/>
      </w:pPr>
    </w:p>
    <w:p>
      <w:pPr>
        <w:pStyle w:val="2"/>
        <w:spacing w:line="244" w:lineRule="auto"/>
      </w:pPr>
    </w:p>
    <w:p>
      <w:pPr>
        <w:spacing w:before="74" w:line="227" w:lineRule="auto"/>
        <w:ind w:left="5"/>
        <w:rPr>
          <w:rFonts w:ascii="宋体" w:hAnsi="宋体" w:eastAsia="宋体" w:cs="宋体"/>
          <w:sz w:val="23"/>
          <w:szCs w:val="23"/>
        </w:rPr>
      </w:pPr>
      <w:r>
        <w:rPr>
          <w:rFonts w:ascii="宋体" w:hAnsi="宋体" w:eastAsia="宋体" w:cs="宋体"/>
          <w:spacing w:val="-5"/>
          <w:sz w:val="23"/>
          <w:szCs w:val="23"/>
          <w14:textOutline w14:w="4388" w14:cap="flat" w14:cmpd="sng">
            <w14:solidFill>
              <w14:srgbClr w14:val="000000"/>
            </w14:solidFill>
            <w14:prstDash w14:val="solid"/>
            <w14:miter w14:val="0"/>
          </w14:textOutline>
        </w:rPr>
        <w:t>五、</w:t>
      </w:r>
      <w:r>
        <w:rPr>
          <w:rFonts w:ascii="宋体" w:hAnsi="宋体" w:eastAsia="宋体" w:cs="宋体"/>
          <w:spacing w:val="-5"/>
          <w:sz w:val="23"/>
          <w:szCs w:val="23"/>
        </w:rPr>
        <w:t xml:space="preserve"> </w:t>
      </w:r>
      <w:r>
        <w:rPr>
          <w:rFonts w:ascii="宋体" w:hAnsi="宋体" w:eastAsia="宋体" w:cs="宋体"/>
          <w:spacing w:val="-5"/>
          <w:sz w:val="23"/>
          <w:szCs w:val="23"/>
          <w14:textOutline w14:w="4388" w14:cap="flat" w14:cmpd="sng">
            <w14:solidFill>
              <w14:srgbClr w14:val="000000"/>
            </w14:solidFill>
            <w14:prstDash w14:val="solid"/>
            <w14:miter w14:val="0"/>
          </w14:textOutline>
        </w:rPr>
        <w:t>响应文件开启</w:t>
      </w:r>
    </w:p>
    <w:p>
      <w:pPr>
        <w:spacing w:before="115" w:line="227" w:lineRule="auto"/>
        <w:ind w:left="482"/>
        <w:rPr>
          <w:rFonts w:ascii="宋体" w:hAnsi="宋体" w:eastAsia="宋体" w:cs="宋体"/>
          <w:sz w:val="23"/>
          <w:szCs w:val="23"/>
        </w:rPr>
      </w:pPr>
      <w:r>
        <w:rPr>
          <w:rFonts w:ascii="宋体" w:hAnsi="宋体" w:eastAsia="宋体" w:cs="宋体"/>
          <w:spacing w:val="-6"/>
          <w:sz w:val="23"/>
          <w:szCs w:val="23"/>
        </w:rPr>
        <w:t>开启时间：</w:t>
      </w:r>
      <w:r>
        <w:rPr>
          <w:rFonts w:ascii="宋体" w:hAnsi="宋体" w:eastAsia="宋体" w:cs="宋体"/>
          <w:spacing w:val="74"/>
          <w:sz w:val="23"/>
          <w:szCs w:val="23"/>
        </w:rPr>
        <w:t xml:space="preserve"> </w:t>
      </w:r>
      <w:r>
        <w:rPr>
          <w:rFonts w:ascii="宋体" w:hAnsi="宋体" w:eastAsia="宋体" w:cs="宋体"/>
          <w:spacing w:val="-6"/>
          <w:sz w:val="23"/>
          <w:szCs w:val="23"/>
        </w:rPr>
        <w:t>2024</w:t>
      </w:r>
      <w:r>
        <w:rPr>
          <w:rFonts w:ascii="宋体" w:hAnsi="宋体" w:eastAsia="宋体" w:cs="宋体"/>
          <w:spacing w:val="-42"/>
          <w:sz w:val="23"/>
          <w:szCs w:val="23"/>
        </w:rPr>
        <w:t xml:space="preserve"> </w:t>
      </w:r>
      <w:r>
        <w:rPr>
          <w:rFonts w:ascii="宋体" w:hAnsi="宋体" w:eastAsia="宋体" w:cs="宋体"/>
          <w:spacing w:val="-6"/>
          <w:sz w:val="23"/>
          <w:szCs w:val="23"/>
        </w:rPr>
        <w:t>年</w:t>
      </w:r>
      <w:r>
        <w:rPr>
          <w:rFonts w:ascii="宋体" w:hAnsi="宋体" w:eastAsia="宋体" w:cs="宋体"/>
          <w:spacing w:val="-44"/>
          <w:sz w:val="23"/>
          <w:szCs w:val="23"/>
        </w:rPr>
        <w:t xml:space="preserve"> </w:t>
      </w:r>
      <w:r>
        <w:rPr>
          <w:rFonts w:ascii="宋体" w:hAnsi="宋体" w:eastAsia="宋体" w:cs="宋体"/>
          <w:spacing w:val="-6"/>
          <w:sz w:val="23"/>
          <w:szCs w:val="23"/>
        </w:rPr>
        <w:t>0</w:t>
      </w:r>
      <w:r>
        <w:rPr>
          <w:rFonts w:hint="eastAsia" w:ascii="宋体" w:hAnsi="宋体" w:eastAsia="宋体" w:cs="宋体"/>
          <w:spacing w:val="-6"/>
          <w:sz w:val="23"/>
          <w:szCs w:val="23"/>
          <w:lang w:val="en-US" w:eastAsia="zh-CN"/>
        </w:rPr>
        <w:t>4</w:t>
      </w:r>
      <w:r>
        <w:rPr>
          <w:rFonts w:ascii="宋体" w:hAnsi="宋体" w:eastAsia="宋体" w:cs="宋体"/>
          <w:spacing w:val="-37"/>
          <w:sz w:val="23"/>
          <w:szCs w:val="23"/>
        </w:rPr>
        <w:t xml:space="preserve"> </w:t>
      </w:r>
      <w:r>
        <w:rPr>
          <w:rFonts w:ascii="宋体" w:hAnsi="宋体" w:eastAsia="宋体" w:cs="宋体"/>
          <w:spacing w:val="-6"/>
          <w:sz w:val="23"/>
          <w:szCs w:val="23"/>
        </w:rPr>
        <w:t>月</w:t>
      </w:r>
      <w:r>
        <w:rPr>
          <w:rFonts w:ascii="宋体" w:hAnsi="宋体" w:eastAsia="宋体" w:cs="宋体"/>
          <w:spacing w:val="-28"/>
          <w:sz w:val="23"/>
          <w:szCs w:val="23"/>
        </w:rPr>
        <w:t xml:space="preserve"> </w:t>
      </w:r>
      <w:r>
        <w:rPr>
          <w:rFonts w:hint="eastAsia" w:ascii="宋体" w:hAnsi="宋体" w:eastAsia="宋体" w:cs="宋体"/>
          <w:spacing w:val="-28"/>
          <w:sz w:val="23"/>
          <w:szCs w:val="23"/>
          <w:lang w:val="en-US" w:eastAsia="zh-CN"/>
        </w:rPr>
        <w:t>29</w:t>
      </w:r>
      <w:r>
        <w:rPr>
          <w:rFonts w:ascii="宋体" w:hAnsi="宋体" w:eastAsia="宋体" w:cs="宋体"/>
          <w:spacing w:val="-6"/>
          <w:sz w:val="23"/>
          <w:szCs w:val="23"/>
        </w:rPr>
        <w:t>日</w:t>
      </w:r>
      <w:r>
        <w:rPr>
          <w:rFonts w:ascii="宋体" w:hAnsi="宋体" w:eastAsia="宋体" w:cs="宋体"/>
          <w:spacing w:val="32"/>
          <w:sz w:val="23"/>
          <w:szCs w:val="23"/>
        </w:rPr>
        <w:t xml:space="preserve"> </w:t>
      </w:r>
      <w:r>
        <w:rPr>
          <w:rFonts w:ascii="宋体" w:hAnsi="宋体" w:eastAsia="宋体" w:cs="宋体"/>
          <w:spacing w:val="-6"/>
          <w:sz w:val="23"/>
          <w:szCs w:val="23"/>
        </w:rPr>
        <w:t>11:00（北京时间）</w:t>
      </w:r>
    </w:p>
    <w:p>
      <w:pPr>
        <w:spacing w:before="117" w:line="227" w:lineRule="auto"/>
        <w:ind w:left="481"/>
        <w:rPr>
          <w:rFonts w:ascii="宋体" w:hAnsi="宋体" w:eastAsia="宋体" w:cs="宋体"/>
          <w:sz w:val="23"/>
          <w:szCs w:val="23"/>
        </w:rPr>
      </w:pPr>
      <w:r>
        <w:rPr>
          <w:rFonts w:ascii="宋体" w:hAnsi="宋体" w:eastAsia="宋体" w:cs="宋体"/>
          <w:spacing w:val="9"/>
          <w:sz w:val="23"/>
          <w:szCs w:val="23"/>
        </w:rPr>
        <w:t>地点：政采云网上不见面开标系统</w:t>
      </w:r>
    </w:p>
    <w:p>
      <w:pPr>
        <w:spacing w:before="118" w:line="226" w:lineRule="auto"/>
        <w:ind w:left="3"/>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六、</w:t>
      </w:r>
      <w:r>
        <w:rPr>
          <w:rFonts w:ascii="宋体" w:hAnsi="宋体" w:eastAsia="宋体" w:cs="宋体"/>
          <w:spacing w:val="-17"/>
          <w:sz w:val="23"/>
          <w:szCs w:val="23"/>
        </w:rPr>
        <w:t xml:space="preserve"> </w:t>
      </w:r>
      <w:r>
        <w:rPr>
          <w:rFonts w:ascii="宋体" w:hAnsi="宋体" w:eastAsia="宋体" w:cs="宋体"/>
          <w:spacing w:val="-8"/>
          <w:sz w:val="23"/>
          <w:szCs w:val="23"/>
          <w14:textOutline w14:w="4388" w14:cap="flat" w14:cmpd="sng">
            <w14:solidFill>
              <w14:srgbClr w14:val="000000"/>
            </w14:solidFill>
            <w14:prstDash w14:val="solid"/>
            <w14:miter w14:val="0"/>
          </w14:textOutline>
        </w:rPr>
        <w:t>公告期限</w:t>
      </w:r>
    </w:p>
    <w:p>
      <w:pPr>
        <w:spacing w:before="116" w:line="226" w:lineRule="auto"/>
        <w:ind w:left="521"/>
        <w:rPr>
          <w:rFonts w:ascii="宋体" w:hAnsi="宋体" w:eastAsia="宋体" w:cs="宋体"/>
          <w:sz w:val="23"/>
          <w:szCs w:val="23"/>
        </w:rPr>
      </w:pPr>
      <w:r>
        <w:rPr>
          <w:rFonts w:ascii="宋体" w:hAnsi="宋体" w:eastAsia="宋体" w:cs="宋体"/>
          <w:spacing w:val="2"/>
          <w:sz w:val="23"/>
          <w:szCs w:val="23"/>
        </w:rPr>
        <w:t>自本公告发布之日起</w:t>
      </w:r>
      <w:r>
        <w:rPr>
          <w:rFonts w:ascii="宋体" w:hAnsi="宋体" w:eastAsia="宋体" w:cs="宋体"/>
          <w:spacing w:val="-39"/>
          <w:sz w:val="23"/>
          <w:szCs w:val="23"/>
        </w:rPr>
        <w:t xml:space="preserve"> </w:t>
      </w:r>
      <w:r>
        <w:rPr>
          <w:rFonts w:hint="eastAsia" w:ascii="宋体" w:hAnsi="宋体" w:eastAsia="宋体" w:cs="宋体"/>
          <w:spacing w:val="2"/>
          <w:sz w:val="23"/>
          <w:szCs w:val="23"/>
          <w:lang w:val="en-US" w:eastAsia="zh-CN"/>
        </w:rPr>
        <w:t>3</w:t>
      </w:r>
      <w:r>
        <w:rPr>
          <w:rFonts w:ascii="宋体" w:hAnsi="宋体" w:eastAsia="宋体" w:cs="宋体"/>
          <w:spacing w:val="-46"/>
          <w:sz w:val="23"/>
          <w:szCs w:val="23"/>
        </w:rPr>
        <w:t xml:space="preserve"> </w:t>
      </w:r>
      <w:r>
        <w:rPr>
          <w:rFonts w:ascii="宋体" w:hAnsi="宋体" w:eastAsia="宋体" w:cs="宋体"/>
          <w:spacing w:val="2"/>
          <w:sz w:val="23"/>
          <w:szCs w:val="23"/>
        </w:rPr>
        <w:t>个工作日。</w:t>
      </w:r>
    </w:p>
    <w:p>
      <w:pPr>
        <w:spacing w:before="120" w:line="228" w:lineRule="auto"/>
        <w:rPr>
          <w:rFonts w:ascii="宋体" w:hAnsi="宋体" w:eastAsia="宋体" w:cs="宋体"/>
          <w:sz w:val="23"/>
          <w:szCs w:val="23"/>
        </w:rPr>
      </w:pPr>
      <w:r>
        <w:rPr>
          <w:rFonts w:ascii="宋体" w:hAnsi="宋体" w:eastAsia="宋体" w:cs="宋体"/>
          <w:spacing w:val="7"/>
          <w:sz w:val="23"/>
          <w:szCs w:val="23"/>
          <w14:textOutline w14:w="4388" w14:cap="flat" w14:cmpd="sng">
            <w14:solidFill>
              <w14:srgbClr w14:val="000000"/>
            </w14:solidFill>
            <w14:prstDash w14:val="solid"/>
            <w14:miter w14:val="0"/>
          </w14:textOutline>
        </w:rPr>
        <w:t>七、其他补充事宜</w:t>
      </w:r>
    </w:p>
    <w:p>
      <w:pPr>
        <w:spacing w:before="116" w:line="399" w:lineRule="exact"/>
        <w:ind w:left="19"/>
        <w:rPr>
          <w:rFonts w:ascii="宋体" w:hAnsi="宋体" w:eastAsia="宋体" w:cs="宋体"/>
          <w:sz w:val="23"/>
          <w:szCs w:val="23"/>
        </w:rPr>
      </w:pPr>
      <w:r>
        <w:rPr>
          <w:rFonts w:ascii="宋体" w:hAnsi="宋体" w:eastAsia="宋体" w:cs="宋体"/>
          <w:spacing w:val="7"/>
          <w:position w:val="12"/>
          <w:sz w:val="23"/>
          <w:szCs w:val="23"/>
        </w:rPr>
        <w:t>1.本次公告在新疆政府采购网和</w:t>
      </w:r>
      <w:r>
        <w:rPr>
          <w:rFonts w:hint="eastAsia" w:ascii="宋体" w:hAnsi="宋体" w:eastAsia="宋体" w:cs="宋体"/>
          <w:spacing w:val="7"/>
          <w:position w:val="12"/>
          <w:sz w:val="23"/>
          <w:szCs w:val="23"/>
          <w:lang w:eastAsia="zh-CN"/>
        </w:rPr>
        <w:t>阿瓦提县人民政府网</w:t>
      </w:r>
      <w:r>
        <w:rPr>
          <w:rFonts w:ascii="宋体" w:hAnsi="宋体" w:eastAsia="宋体" w:cs="宋体"/>
          <w:spacing w:val="7"/>
          <w:position w:val="12"/>
          <w:sz w:val="23"/>
          <w:szCs w:val="23"/>
        </w:rPr>
        <w:t>发布。</w:t>
      </w:r>
    </w:p>
    <w:p>
      <w:pPr>
        <w:spacing w:before="1" w:line="226" w:lineRule="auto"/>
        <w:ind w:left="4"/>
        <w:rPr>
          <w:rFonts w:ascii="宋体" w:hAnsi="宋体" w:eastAsia="宋体" w:cs="宋体"/>
          <w:sz w:val="23"/>
          <w:szCs w:val="23"/>
        </w:rPr>
      </w:pPr>
      <w:r>
        <w:rPr>
          <w:rFonts w:ascii="宋体" w:hAnsi="宋体" w:eastAsia="宋体" w:cs="宋体"/>
          <w:spacing w:val="7"/>
          <w:sz w:val="23"/>
          <w:szCs w:val="23"/>
        </w:rPr>
        <w:t>2.请各投标人随时关注本项目的澄清、答疑、变更事项。</w:t>
      </w:r>
    </w:p>
    <w:p>
      <w:pPr>
        <w:spacing w:before="119" w:line="321" w:lineRule="auto"/>
        <w:ind w:right="95" w:firstLine="6"/>
        <w:jc w:val="both"/>
        <w:rPr>
          <w:rFonts w:ascii="宋体" w:hAnsi="宋体" w:eastAsia="宋体" w:cs="宋体"/>
          <w:sz w:val="23"/>
          <w:szCs w:val="23"/>
        </w:rPr>
      </w:pPr>
      <w:r>
        <w:rPr>
          <w:rFonts w:ascii="宋体" w:hAnsi="宋体" w:eastAsia="宋体" w:cs="宋体"/>
          <w:spacing w:val="7"/>
          <w:sz w:val="23"/>
          <w:szCs w:val="23"/>
        </w:rPr>
        <w:t>3.本次采购项目采用电子交易方式，电子交易平台为政府采购云平台。投标人参与</w:t>
      </w:r>
      <w:r>
        <w:rPr>
          <w:rFonts w:ascii="宋体" w:hAnsi="宋体" w:eastAsia="宋体" w:cs="宋体"/>
          <w:spacing w:val="6"/>
          <w:sz w:val="23"/>
          <w:szCs w:val="23"/>
        </w:rPr>
        <w:t>本项</w:t>
      </w:r>
      <w:r>
        <w:rPr>
          <w:rFonts w:ascii="宋体" w:hAnsi="宋体" w:eastAsia="宋体" w:cs="宋体"/>
          <w:sz w:val="23"/>
          <w:szCs w:val="23"/>
        </w:rPr>
        <w:t xml:space="preserve"> </w:t>
      </w:r>
      <w:r>
        <w:rPr>
          <w:rFonts w:ascii="宋体" w:hAnsi="宋体" w:eastAsia="宋体" w:cs="宋体"/>
          <w:spacing w:val="7"/>
          <w:sz w:val="23"/>
          <w:szCs w:val="23"/>
        </w:rPr>
        <w:t>目电子交易活动前，应注册成为政府采购云平台供应商。编制电子投标文件前还需申领</w:t>
      </w:r>
      <w:r>
        <w:rPr>
          <w:rFonts w:ascii="宋体" w:hAnsi="宋体" w:eastAsia="宋体" w:cs="宋体"/>
          <w:spacing w:val="11"/>
          <w:sz w:val="23"/>
          <w:szCs w:val="23"/>
        </w:rPr>
        <w:t xml:space="preserve"> </w:t>
      </w:r>
      <w:r>
        <w:rPr>
          <w:rFonts w:ascii="宋体" w:hAnsi="宋体" w:eastAsia="宋体" w:cs="宋体"/>
          <w:sz w:val="23"/>
          <w:szCs w:val="23"/>
        </w:rPr>
        <w:t>CA</w:t>
      </w:r>
      <w:r>
        <w:rPr>
          <w:rFonts w:ascii="宋体" w:hAnsi="宋体" w:eastAsia="宋体" w:cs="宋体"/>
          <w:spacing w:val="-43"/>
          <w:sz w:val="23"/>
          <w:szCs w:val="23"/>
        </w:rPr>
        <w:t xml:space="preserve"> </w:t>
      </w:r>
      <w:r>
        <w:rPr>
          <w:rFonts w:ascii="宋体" w:hAnsi="宋体" w:eastAsia="宋体" w:cs="宋体"/>
          <w:spacing w:val="9"/>
          <w:sz w:val="23"/>
          <w:szCs w:val="23"/>
        </w:rPr>
        <w:t>证书并绑定帐号。投标人应充分考虑完成平</w:t>
      </w:r>
      <w:r>
        <w:rPr>
          <w:rFonts w:ascii="宋体" w:hAnsi="宋体" w:eastAsia="宋体" w:cs="宋体"/>
          <w:spacing w:val="8"/>
          <w:sz w:val="23"/>
          <w:szCs w:val="23"/>
        </w:rPr>
        <w:t>台注册、申领</w:t>
      </w:r>
      <w:r>
        <w:rPr>
          <w:rFonts w:ascii="宋体" w:hAnsi="宋体" w:eastAsia="宋体" w:cs="宋体"/>
          <w:spacing w:val="-48"/>
          <w:sz w:val="23"/>
          <w:szCs w:val="23"/>
        </w:rPr>
        <w:t xml:space="preserve"> </w:t>
      </w:r>
      <w:r>
        <w:rPr>
          <w:rFonts w:ascii="宋体" w:hAnsi="宋体" w:eastAsia="宋体" w:cs="宋体"/>
          <w:sz w:val="23"/>
          <w:szCs w:val="23"/>
        </w:rPr>
        <w:t>CA</w:t>
      </w:r>
      <w:r>
        <w:rPr>
          <w:rFonts w:ascii="宋体" w:hAnsi="宋体" w:eastAsia="宋体" w:cs="宋体"/>
          <w:spacing w:val="-43"/>
          <w:sz w:val="23"/>
          <w:szCs w:val="23"/>
        </w:rPr>
        <w:t xml:space="preserve"> </w:t>
      </w:r>
      <w:r>
        <w:rPr>
          <w:rFonts w:ascii="宋体" w:hAnsi="宋体" w:eastAsia="宋体" w:cs="宋体"/>
          <w:spacing w:val="8"/>
          <w:sz w:val="23"/>
          <w:szCs w:val="23"/>
        </w:rPr>
        <w:t>证书等所需的时间。因</w:t>
      </w:r>
      <w:r>
        <w:rPr>
          <w:rFonts w:ascii="宋体" w:hAnsi="宋体" w:eastAsia="宋体" w:cs="宋体"/>
          <w:sz w:val="23"/>
          <w:szCs w:val="23"/>
        </w:rPr>
        <w:t xml:space="preserve"> </w:t>
      </w:r>
      <w:r>
        <w:rPr>
          <w:rFonts w:ascii="宋体" w:hAnsi="宋体" w:eastAsia="宋体" w:cs="宋体"/>
          <w:spacing w:val="10"/>
          <w:sz w:val="23"/>
          <w:szCs w:val="23"/>
        </w:rPr>
        <w:t>未注册入库、未办理</w:t>
      </w:r>
      <w:r>
        <w:rPr>
          <w:rFonts w:ascii="宋体" w:hAnsi="宋体" w:eastAsia="宋体" w:cs="宋体"/>
          <w:spacing w:val="-39"/>
          <w:sz w:val="23"/>
          <w:szCs w:val="23"/>
        </w:rPr>
        <w:t xml:space="preserve"> </w:t>
      </w:r>
      <w:r>
        <w:rPr>
          <w:rFonts w:ascii="宋体" w:hAnsi="宋体" w:eastAsia="宋体" w:cs="宋体"/>
          <w:sz w:val="23"/>
          <w:szCs w:val="23"/>
        </w:rPr>
        <w:t>CA</w:t>
      </w:r>
      <w:r>
        <w:rPr>
          <w:rFonts w:ascii="宋体" w:hAnsi="宋体" w:eastAsia="宋体" w:cs="宋体"/>
          <w:spacing w:val="-39"/>
          <w:sz w:val="23"/>
          <w:szCs w:val="23"/>
        </w:rPr>
        <w:t xml:space="preserve"> </w:t>
      </w:r>
      <w:r>
        <w:rPr>
          <w:rFonts w:ascii="宋体" w:hAnsi="宋体" w:eastAsia="宋体" w:cs="宋体"/>
          <w:spacing w:val="10"/>
          <w:sz w:val="23"/>
          <w:szCs w:val="23"/>
        </w:rPr>
        <w:t>数字证书等原因造成无法投标或投标失败等后果由</w:t>
      </w:r>
      <w:r>
        <w:rPr>
          <w:rFonts w:ascii="宋体" w:hAnsi="宋体" w:eastAsia="宋体" w:cs="宋体"/>
          <w:spacing w:val="9"/>
          <w:sz w:val="23"/>
          <w:szCs w:val="23"/>
        </w:rPr>
        <w:t>投标人自行</w:t>
      </w:r>
    </w:p>
    <w:p>
      <w:pPr>
        <w:spacing w:before="1" w:line="227" w:lineRule="auto"/>
        <w:ind w:left="1"/>
        <w:rPr>
          <w:rFonts w:ascii="宋体" w:hAnsi="宋体" w:eastAsia="宋体" w:cs="宋体"/>
          <w:sz w:val="23"/>
          <w:szCs w:val="23"/>
        </w:rPr>
      </w:pPr>
      <w:r>
        <w:rPr>
          <w:rFonts w:ascii="宋体" w:hAnsi="宋体" w:eastAsia="宋体" w:cs="宋体"/>
          <w:spacing w:val="-5"/>
          <w:sz w:val="23"/>
          <w:szCs w:val="23"/>
        </w:rPr>
        <w:t>承担。</w:t>
      </w:r>
    </w:p>
    <w:p>
      <w:pPr>
        <w:spacing w:before="114" w:line="298" w:lineRule="auto"/>
        <w:ind w:right="97"/>
        <w:jc w:val="both"/>
        <w:rPr>
          <w:rFonts w:ascii="宋体" w:hAnsi="宋体" w:eastAsia="宋体" w:cs="宋体"/>
          <w:sz w:val="23"/>
          <w:szCs w:val="23"/>
        </w:rPr>
      </w:pPr>
      <w:r>
        <w:rPr>
          <w:rFonts w:ascii="宋体" w:hAnsi="宋体" w:eastAsia="宋体" w:cs="宋体"/>
          <w:spacing w:val="9"/>
          <w:sz w:val="23"/>
          <w:szCs w:val="23"/>
        </w:rPr>
        <w:t>4.供应商可前往新疆政府采购网（</w:t>
      </w:r>
      <w:r>
        <w:fldChar w:fldCharType="begin"/>
      </w:r>
      <w:r>
        <w:instrText xml:space="preserve"> HYPERLINK "http://www.ccgp-xinjiang.gov.cn/" </w:instrText>
      </w:r>
      <w:r>
        <w:fldChar w:fldCharType="separate"/>
      </w:r>
      <w:r>
        <w:rPr>
          <w:rFonts w:ascii="宋体" w:hAnsi="宋体" w:eastAsia="宋体" w:cs="宋体"/>
          <w:sz w:val="23"/>
          <w:szCs w:val="23"/>
        </w:rPr>
        <w:t>http</w:t>
      </w:r>
      <w:r>
        <w:rPr>
          <w:rFonts w:ascii="宋体" w:hAnsi="宋体" w:eastAsia="宋体" w:cs="宋体"/>
          <w:spacing w:val="9"/>
          <w:sz w:val="23"/>
          <w:szCs w:val="23"/>
        </w:rPr>
        <w:t>://</w:t>
      </w:r>
      <w:r>
        <w:rPr>
          <w:rFonts w:ascii="宋体" w:hAnsi="宋体" w:eastAsia="宋体" w:cs="宋体"/>
          <w:sz w:val="23"/>
          <w:szCs w:val="23"/>
        </w:rPr>
        <w:t>www</w:t>
      </w:r>
      <w:r>
        <w:rPr>
          <w:rFonts w:ascii="宋体" w:hAnsi="宋体" w:eastAsia="宋体" w:cs="宋体"/>
          <w:spacing w:val="9"/>
          <w:sz w:val="23"/>
          <w:szCs w:val="23"/>
        </w:rPr>
        <w:t>.</w:t>
      </w:r>
      <w:r>
        <w:rPr>
          <w:rFonts w:ascii="宋体" w:hAnsi="宋体" w:eastAsia="宋体" w:cs="宋体"/>
          <w:sz w:val="23"/>
          <w:szCs w:val="23"/>
        </w:rPr>
        <w:t>ccgp</w:t>
      </w:r>
      <w:r>
        <w:rPr>
          <w:rFonts w:ascii="宋体" w:hAnsi="宋体" w:eastAsia="宋体" w:cs="宋体"/>
          <w:spacing w:val="9"/>
          <w:sz w:val="23"/>
          <w:szCs w:val="23"/>
        </w:rPr>
        <w:t>-</w:t>
      </w:r>
      <w:r>
        <w:rPr>
          <w:rFonts w:ascii="宋体" w:hAnsi="宋体" w:eastAsia="宋体" w:cs="宋体"/>
          <w:sz w:val="23"/>
          <w:szCs w:val="23"/>
        </w:rPr>
        <w:t>xinjiang</w:t>
      </w:r>
      <w:r>
        <w:rPr>
          <w:rFonts w:ascii="宋体" w:hAnsi="宋体" w:eastAsia="宋体" w:cs="宋体"/>
          <w:spacing w:val="9"/>
          <w:sz w:val="23"/>
          <w:szCs w:val="23"/>
        </w:rPr>
        <w:t>.</w:t>
      </w:r>
      <w:r>
        <w:rPr>
          <w:rFonts w:ascii="宋体" w:hAnsi="宋体" w:eastAsia="宋体" w:cs="宋体"/>
          <w:sz w:val="23"/>
          <w:szCs w:val="23"/>
        </w:rPr>
        <w:t>gov</w:t>
      </w:r>
      <w:r>
        <w:rPr>
          <w:rFonts w:ascii="宋体" w:hAnsi="宋体" w:eastAsia="宋体" w:cs="宋体"/>
          <w:spacing w:val="9"/>
          <w:sz w:val="23"/>
          <w:szCs w:val="23"/>
        </w:rPr>
        <w:t>.</w:t>
      </w:r>
      <w:r>
        <w:rPr>
          <w:rFonts w:ascii="宋体" w:hAnsi="宋体" w:eastAsia="宋体" w:cs="宋体"/>
          <w:sz w:val="23"/>
          <w:szCs w:val="23"/>
        </w:rPr>
        <w:t>cn</w:t>
      </w:r>
      <w:r>
        <w:rPr>
          <w:rFonts w:ascii="宋体" w:hAnsi="宋体" w:eastAsia="宋体" w:cs="宋体"/>
          <w:spacing w:val="9"/>
          <w:sz w:val="23"/>
          <w:szCs w:val="23"/>
        </w:rPr>
        <w:t>/</w:t>
      </w:r>
      <w:r>
        <w:rPr>
          <w:rFonts w:ascii="宋体" w:hAnsi="宋体" w:eastAsia="宋体" w:cs="宋体"/>
          <w:spacing w:val="9"/>
          <w:sz w:val="23"/>
          <w:szCs w:val="23"/>
        </w:rPr>
        <w:fldChar w:fldCharType="end"/>
      </w:r>
      <w:r>
        <w:rPr>
          <w:rFonts w:ascii="宋体" w:hAnsi="宋体" w:eastAsia="宋体" w:cs="宋体"/>
          <w:spacing w:val="9"/>
          <w:sz w:val="23"/>
          <w:szCs w:val="23"/>
        </w:rPr>
        <w:t>）下载专</w:t>
      </w:r>
      <w:r>
        <w:rPr>
          <w:rFonts w:ascii="宋体" w:hAnsi="宋体" w:eastAsia="宋体" w:cs="宋体"/>
          <w:spacing w:val="8"/>
          <w:sz w:val="23"/>
          <w:szCs w:val="23"/>
        </w:rPr>
        <w:t>区，下</w:t>
      </w:r>
      <w:r>
        <w:rPr>
          <w:rFonts w:ascii="宋体" w:hAnsi="宋体" w:eastAsia="宋体" w:cs="宋体"/>
          <w:sz w:val="23"/>
          <w:szCs w:val="23"/>
        </w:rPr>
        <w:t xml:space="preserve"> </w:t>
      </w:r>
      <w:r>
        <w:rPr>
          <w:rFonts w:ascii="宋体" w:hAnsi="宋体" w:eastAsia="宋体" w:cs="宋体"/>
          <w:spacing w:val="10"/>
          <w:sz w:val="23"/>
          <w:szCs w:val="23"/>
        </w:rPr>
        <w:t>载政采云投标客户端，安装完成后，可通过账号密码或</w:t>
      </w:r>
      <w:r>
        <w:rPr>
          <w:rFonts w:ascii="宋体" w:hAnsi="宋体" w:eastAsia="宋体" w:cs="宋体"/>
          <w:spacing w:val="-48"/>
          <w:sz w:val="23"/>
          <w:szCs w:val="23"/>
        </w:rPr>
        <w:t xml:space="preserve"> </w:t>
      </w:r>
      <w:r>
        <w:rPr>
          <w:rFonts w:ascii="宋体" w:hAnsi="宋体" w:eastAsia="宋体" w:cs="宋体"/>
          <w:sz w:val="23"/>
          <w:szCs w:val="23"/>
        </w:rPr>
        <w:t>CA</w:t>
      </w:r>
      <w:r>
        <w:rPr>
          <w:rFonts w:ascii="宋体" w:hAnsi="宋体" w:eastAsia="宋体" w:cs="宋体"/>
          <w:spacing w:val="-38"/>
          <w:sz w:val="23"/>
          <w:szCs w:val="23"/>
        </w:rPr>
        <w:t xml:space="preserve"> </w:t>
      </w:r>
      <w:r>
        <w:rPr>
          <w:rFonts w:ascii="宋体" w:hAnsi="宋体" w:eastAsia="宋体" w:cs="宋体"/>
          <w:spacing w:val="10"/>
          <w:sz w:val="23"/>
          <w:szCs w:val="23"/>
        </w:rPr>
        <w:t>登录客户端进行投标文件制</w:t>
      </w:r>
      <w:r>
        <w:rPr>
          <w:rFonts w:ascii="宋体" w:hAnsi="宋体" w:eastAsia="宋体" w:cs="宋体"/>
          <w:sz w:val="23"/>
          <w:szCs w:val="23"/>
        </w:rPr>
        <w:t xml:space="preserve"> </w:t>
      </w:r>
      <w:r>
        <w:rPr>
          <w:rFonts w:ascii="宋体" w:hAnsi="宋体" w:eastAsia="宋体" w:cs="宋体"/>
          <w:spacing w:val="36"/>
          <w:sz w:val="23"/>
          <w:szCs w:val="23"/>
        </w:rPr>
        <w:t>作</w:t>
      </w:r>
      <w:r>
        <w:rPr>
          <w:rFonts w:ascii="宋体" w:hAnsi="宋体" w:eastAsia="宋体" w:cs="宋体"/>
          <w:spacing w:val="-47"/>
          <w:sz w:val="23"/>
          <w:szCs w:val="23"/>
        </w:rPr>
        <w:t xml:space="preserve"> </w:t>
      </w:r>
      <w:r>
        <w:rPr>
          <w:rFonts w:ascii="宋体" w:hAnsi="宋体" w:eastAsia="宋体" w:cs="宋体"/>
          <w:spacing w:val="36"/>
          <w:sz w:val="23"/>
          <w:szCs w:val="23"/>
        </w:rPr>
        <w:t>。</w:t>
      </w:r>
      <w:r>
        <w:rPr>
          <w:rFonts w:ascii="宋体" w:hAnsi="宋体" w:eastAsia="宋体" w:cs="宋体"/>
          <w:spacing w:val="-64"/>
          <w:sz w:val="23"/>
          <w:szCs w:val="23"/>
        </w:rPr>
        <w:t xml:space="preserve"> </w:t>
      </w:r>
      <w:r>
        <w:rPr>
          <w:rFonts w:ascii="宋体" w:hAnsi="宋体" w:eastAsia="宋体" w:cs="宋体"/>
          <w:spacing w:val="36"/>
          <w:sz w:val="23"/>
          <w:szCs w:val="23"/>
        </w:rPr>
        <w:t>在使用政采云电子投标客户端时</w:t>
      </w:r>
      <w:r>
        <w:rPr>
          <w:rFonts w:ascii="宋体" w:hAnsi="宋体" w:eastAsia="宋体" w:cs="宋体"/>
          <w:spacing w:val="-52"/>
          <w:sz w:val="23"/>
          <w:szCs w:val="23"/>
        </w:rPr>
        <w:t xml:space="preserve"> </w:t>
      </w:r>
      <w:r>
        <w:rPr>
          <w:rFonts w:ascii="宋体" w:hAnsi="宋体" w:eastAsia="宋体" w:cs="宋体"/>
          <w:spacing w:val="36"/>
          <w:sz w:val="23"/>
          <w:szCs w:val="23"/>
        </w:rPr>
        <w:t>，</w:t>
      </w:r>
      <w:r>
        <w:rPr>
          <w:rFonts w:ascii="宋体" w:hAnsi="宋体" w:eastAsia="宋体" w:cs="宋体"/>
          <w:spacing w:val="-59"/>
          <w:sz w:val="23"/>
          <w:szCs w:val="23"/>
        </w:rPr>
        <w:t xml:space="preserve"> </w:t>
      </w:r>
      <w:r>
        <w:rPr>
          <w:rFonts w:ascii="宋体" w:hAnsi="宋体" w:eastAsia="宋体" w:cs="宋体"/>
          <w:spacing w:val="36"/>
          <w:sz w:val="23"/>
          <w:szCs w:val="23"/>
        </w:rPr>
        <w:t>如有问题可拨打政采云客户服务热线</w:t>
      </w:r>
      <w:r>
        <w:rPr>
          <w:rFonts w:ascii="宋体" w:hAnsi="宋体" w:eastAsia="宋体" w:cs="宋体"/>
          <w:sz w:val="23"/>
          <w:szCs w:val="23"/>
        </w:rPr>
        <w:t xml:space="preserve"> </w:t>
      </w:r>
      <w:r>
        <w:rPr>
          <w:rFonts w:ascii="宋体" w:hAnsi="宋体" w:eastAsia="宋体" w:cs="宋体"/>
          <w:spacing w:val="3"/>
          <w:sz w:val="23"/>
          <w:szCs w:val="23"/>
        </w:rPr>
        <w:t>400-881-7190</w:t>
      </w:r>
      <w:r>
        <w:rPr>
          <w:rFonts w:ascii="宋体" w:hAnsi="宋体" w:eastAsia="宋体" w:cs="宋体"/>
          <w:spacing w:val="-46"/>
          <w:sz w:val="23"/>
          <w:szCs w:val="23"/>
        </w:rPr>
        <w:t xml:space="preserve"> </w:t>
      </w:r>
      <w:r>
        <w:rPr>
          <w:rFonts w:ascii="宋体" w:hAnsi="宋体" w:eastAsia="宋体" w:cs="宋体"/>
          <w:spacing w:val="3"/>
          <w:sz w:val="23"/>
          <w:szCs w:val="23"/>
        </w:rPr>
        <w:t>进行咨询。</w:t>
      </w:r>
    </w:p>
    <w:p>
      <w:pPr>
        <w:spacing w:before="133" w:line="220" w:lineRule="auto"/>
        <w:ind w:left="1"/>
        <w:rPr>
          <w:rFonts w:ascii="宋体" w:hAnsi="宋体" w:eastAsia="宋体" w:cs="宋体"/>
          <w:sz w:val="22"/>
          <w:szCs w:val="22"/>
        </w:rPr>
      </w:pPr>
      <w:r>
        <w:rPr>
          <w:rFonts w:ascii="宋体" w:hAnsi="宋体" w:eastAsia="宋体" w:cs="宋体"/>
          <w:spacing w:val="-9"/>
          <w:sz w:val="22"/>
          <w:szCs w:val="22"/>
        </w:rPr>
        <w:t>特别提示：</w:t>
      </w:r>
    </w:p>
    <w:p>
      <w:pPr>
        <w:spacing w:before="138" w:line="399" w:lineRule="exact"/>
        <w:ind w:left="17"/>
        <w:rPr>
          <w:rFonts w:ascii="宋体" w:hAnsi="宋体" w:eastAsia="宋体" w:cs="宋体"/>
          <w:sz w:val="22"/>
          <w:szCs w:val="22"/>
        </w:rPr>
      </w:pPr>
      <w:r>
        <w:rPr>
          <w:rFonts w:ascii="宋体" w:hAnsi="宋体" w:eastAsia="宋体" w:cs="宋体"/>
          <w:spacing w:val="-6"/>
          <w:position w:val="13"/>
          <w:sz w:val="22"/>
          <w:szCs w:val="22"/>
        </w:rPr>
        <w:t>1、采购限额标准以上， 200</w:t>
      </w:r>
      <w:r>
        <w:rPr>
          <w:rFonts w:ascii="宋体" w:hAnsi="宋体" w:eastAsia="宋体" w:cs="宋体"/>
          <w:spacing w:val="-30"/>
          <w:position w:val="13"/>
          <w:sz w:val="22"/>
          <w:szCs w:val="22"/>
        </w:rPr>
        <w:t xml:space="preserve"> </w:t>
      </w:r>
      <w:r>
        <w:rPr>
          <w:rFonts w:ascii="宋体" w:hAnsi="宋体" w:eastAsia="宋体" w:cs="宋体"/>
          <w:spacing w:val="-6"/>
          <w:position w:val="13"/>
          <w:sz w:val="22"/>
          <w:szCs w:val="22"/>
        </w:rPr>
        <w:t>万元以下的货物和服务采购项目、</w:t>
      </w:r>
      <w:r>
        <w:rPr>
          <w:rFonts w:ascii="宋体" w:hAnsi="宋体" w:eastAsia="宋体" w:cs="宋体"/>
          <w:spacing w:val="-31"/>
          <w:position w:val="13"/>
          <w:sz w:val="22"/>
          <w:szCs w:val="22"/>
        </w:rPr>
        <w:t xml:space="preserve"> </w:t>
      </w:r>
      <w:r>
        <w:rPr>
          <w:rFonts w:ascii="宋体" w:hAnsi="宋体" w:eastAsia="宋体" w:cs="宋体"/>
          <w:spacing w:val="-6"/>
          <w:position w:val="13"/>
          <w:sz w:val="22"/>
          <w:szCs w:val="22"/>
        </w:rPr>
        <w:t>400</w:t>
      </w:r>
      <w:r>
        <w:rPr>
          <w:rFonts w:ascii="宋体" w:hAnsi="宋体" w:eastAsia="宋体" w:cs="宋体"/>
          <w:spacing w:val="-42"/>
          <w:position w:val="13"/>
          <w:sz w:val="22"/>
          <w:szCs w:val="22"/>
        </w:rPr>
        <w:t xml:space="preserve"> </w:t>
      </w:r>
      <w:r>
        <w:rPr>
          <w:rFonts w:ascii="宋体" w:hAnsi="宋体" w:eastAsia="宋体" w:cs="宋体"/>
          <w:spacing w:val="-6"/>
          <w:position w:val="13"/>
          <w:sz w:val="22"/>
          <w:szCs w:val="22"/>
        </w:rPr>
        <w:t>万元以下的工程采购项目，</w:t>
      </w:r>
    </w:p>
    <w:p>
      <w:pPr>
        <w:spacing w:line="219" w:lineRule="auto"/>
        <w:ind w:left="1"/>
        <w:rPr>
          <w:rFonts w:ascii="宋体" w:hAnsi="宋体" w:eastAsia="宋体" w:cs="宋体"/>
          <w:sz w:val="22"/>
          <w:szCs w:val="22"/>
        </w:rPr>
      </w:pPr>
      <w:r>
        <w:rPr>
          <w:rFonts w:ascii="宋体" w:hAnsi="宋体" w:eastAsia="宋体" w:cs="宋体"/>
          <w:spacing w:val="-4"/>
          <w:sz w:val="22"/>
          <w:szCs w:val="22"/>
        </w:rPr>
        <w:t>适宜由中小企业提供的， 采购人应当专门面向中小企业采</w:t>
      </w:r>
      <w:r>
        <w:rPr>
          <w:rFonts w:ascii="宋体" w:hAnsi="宋体" w:eastAsia="宋体" w:cs="宋体"/>
          <w:spacing w:val="-5"/>
          <w:sz w:val="22"/>
          <w:szCs w:val="22"/>
        </w:rPr>
        <w:t>购。</w:t>
      </w:r>
    </w:p>
    <w:p>
      <w:pPr>
        <w:spacing w:before="140" w:line="335" w:lineRule="auto"/>
        <w:ind w:left="18" w:right="94" w:hanging="15"/>
        <w:jc w:val="both"/>
        <w:rPr>
          <w:rFonts w:ascii="宋体" w:hAnsi="宋体" w:eastAsia="宋体" w:cs="宋体"/>
          <w:sz w:val="22"/>
          <w:szCs w:val="22"/>
        </w:rPr>
      </w:pPr>
      <w:r>
        <w:rPr>
          <w:rFonts w:ascii="宋体" w:hAnsi="宋体" w:eastAsia="宋体" w:cs="宋体"/>
          <w:spacing w:val="-3"/>
          <w:sz w:val="22"/>
          <w:szCs w:val="22"/>
        </w:rPr>
        <w:t>2、超过</w:t>
      </w:r>
      <w:r>
        <w:rPr>
          <w:rFonts w:ascii="宋体" w:hAnsi="宋体" w:eastAsia="宋体" w:cs="宋体"/>
          <w:spacing w:val="-46"/>
          <w:sz w:val="22"/>
          <w:szCs w:val="22"/>
        </w:rPr>
        <w:t xml:space="preserve"> </w:t>
      </w:r>
      <w:r>
        <w:rPr>
          <w:rFonts w:ascii="宋体" w:hAnsi="宋体" w:eastAsia="宋体" w:cs="宋体"/>
          <w:spacing w:val="-3"/>
          <w:sz w:val="22"/>
          <w:szCs w:val="22"/>
        </w:rPr>
        <w:t>200</w:t>
      </w:r>
      <w:r>
        <w:rPr>
          <w:rFonts w:ascii="宋体" w:hAnsi="宋体" w:eastAsia="宋体" w:cs="宋体"/>
          <w:spacing w:val="-41"/>
          <w:sz w:val="22"/>
          <w:szCs w:val="22"/>
        </w:rPr>
        <w:t xml:space="preserve"> </w:t>
      </w:r>
      <w:r>
        <w:rPr>
          <w:rFonts w:ascii="宋体" w:hAnsi="宋体" w:eastAsia="宋体" w:cs="宋体"/>
          <w:spacing w:val="-3"/>
          <w:sz w:val="22"/>
          <w:szCs w:val="22"/>
        </w:rPr>
        <w:t>万元的货物和服务采购项目</w:t>
      </w:r>
      <w:r>
        <w:rPr>
          <w:rFonts w:ascii="宋体" w:hAnsi="宋体" w:eastAsia="宋体" w:cs="宋体"/>
          <w:spacing w:val="-4"/>
          <w:sz w:val="22"/>
          <w:szCs w:val="22"/>
        </w:rPr>
        <w:t>、超过</w:t>
      </w:r>
      <w:r>
        <w:rPr>
          <w:rFonts w:ascii="宋体" w:hAnsi="宋体" w:eastAsia="宋体" w:cs="宋体"/>
          <w:spacing w:val="-48"/>
          <w:sz w:val="22"/>
          <w:szCs w:val="22"/>
        </w:rPr>
        <w:t xml:space="preserve"> </w:t>
      </w:r>
      <w:r>
        <w:rPr>
          <w:rFonts w:ascii="宋体" w:hAnsi="宋体" w:eastAsia="宋体" w:cs="宋体"/>
          <w:spacing w:val="-4"/>
          <w:sz w:val="22"/>
          <w:szCs w:val="22"/>
        </w:rPr>
        <w:t>400</w:t>
      </w:r>
      <w:r>
        <w:rPr>
          <w:rFonts w:ascii="宋体" w:hAnsi="宋体" w:eastAsia="宋体" w:cs="宋体"/>
          <w:spacing w:val="-41"/>
          <w:sz w:val="22"/>
          <w:szCs w:val="22"/>
        </w:rPr>
        <w:t xml:space="preserve"> </w:t>
      </w:r>
      <w:r>
        <w:rPr>
          <w:rFonts w:ascii="宋体" w:hAnsi="宋体" w:eastAsia="宋体" w:cs="宋体"/>
          <w:spacing w:val="-4"/>
          <w:sz w:val="22"/>
          <w:szCs w:val="22"/>
        </w:rPr>
        <w:t>万元的工程采购项目中适宜由中小企业提供</w:t>
      </w:r>
      <w:r>
        <w:rPr>
          <w:rFonts w:ascii="宋体" w:hAnsi="宋体" w:eastAsia="宋体" w:cs="宋体"/>
          <w:sz w:val="22"/>
          <w:szCs w:val="22"/>
        </w:rPr>
        <w:t xml:space="preserve"> </w:t>
      </w:r>
      <w:r>
        <w:rPr>
          <w:rFonts w:ascii="宋体" w:hAnsi="宋体" w:eastAsia="宋体" w:cs="宋体"/>
          <w:spacing w:val="-1"/>
          <w:sz w:val="22"/>
          <w:szCs w:val="22"/>
        </w:rPr>
        <w:t>的，</w:t>
      </w:r>
      <w:r>
        <w:rPr>
          <w:rFonts w:ascii="宋体" w:hAnsi="宋体" w:eastAsia="宋体" w:cs="宋体"/>
          <w:spacing w:val="-30"/>
          <w:sz w:val="22"/>
          <w:szCs w:val="22"/>
        </w:rPr>
        <w:t xml:space="preserve"> </w:t>
      </w:r>
      <w:r>
        <w:rPr>
          <w:rFonts w:ascii="宋体" w:hAnsi="宋体" w:eastAsia="宋体" w:cs="宋体"/>
          <w:spacing w:val="-1"/>
          <w:sz w:val="22"/>
          <w:szCs w:val="22"/>
        </w:rPr>
        <w:t>预留该部分采购项目预算总额的</w:t>
      </w:r>
      <w:r>
        <w:rPr>
          <w:rFonts w:ascii="宋体" w:hAnsi="宋体" w:eastAsia="宋体" w:cs="宋体"/>
          <w:spacing w:val="-44"/>
          <w:sz w:val="22"/>
          <w:szCs w:val="22"/>
        </w:rPr>
        <w:t xml:space="preserve"> </w:t>
      </w:r>
      <w:r>
        <w:rPr>
          <w:rFonts w:ascii="宋体" w:hAnsi="宋体" w:eastAsia="宋体" w:cs="宋体"/>
          <w:spacing w:val="-1"/>
          <w:sz w:val="22"/>
          <w:szCs w:val="22"/>
        </w:rPr>
        <w:t>30%以上专门面向中小企业</w:t>
      </w:r>
      <w:r>
        <w:rPr>
          <w:rFonts w:ascii="宋体" w:hAnsi="宋体" w:eastAsia="宋体" w:cs="宋体"/>
          <w:spacing w:val="-2"/>
          <w:sz w:val="22"/>
          <w:szCs w:val="22"/>
        </w:rPr>
        <w:t>采购，其中预留给小微企业的</w:t>
      </w:r>
    </w:p>
    <w:p>
      <w:pPr>
        <w:spacing w:before="1" w:line="221" w:lineRule="auto"/>
        <w:ind w:left="25"/>
        <w:rPr>
          <w:rFonts w:ascii="宋体" w:hAnsi="宋体" w:eastAsia="宋体" w:cs="宋体"/>
          <w:sz w:val="22"/>
          <w:szCs w:val="22"/>
        </w:rPr>
      </w:pPr>
      <w:r>
        <w:rPr>
          <w:rFonts w:ascii="宋体" w:hAnsi="宋体" w:eastAsia="宋体" w:cs="宋体"/>
          <w:spacing w:val="-5"/>
          <w:sz w:val="22"/>
          <w:szCs w:val="22"/>
        </w:rPr>
        <w:t>比例不低于</w:t>
      </w:r>
      <w:r>
        <w:rPr>
          <w:rFonts w:ascii="宋体" w:hAnsi="宋体" w:eastAsia="宋体" w:cs="宋体"/>
          <w:spacing w:val="-46"/>
          <w:sz w:val="22"/>
          <w:szCs w:val="22"/>
        </w:rPr>
        <w:t xml:space="preserve"> </w:t>
      </w:r>
      <w:r>
        <w:rPr>
          <w:rFonts w:ascii="宋体" w:hAnsi="宋体" w:eastAsia="宋体" w:cs="宋体"/>
          <w:spacing w:val="-5"/>
          <w:sz w:val="22"/>
          <w:szCs w:val="22"/>
        </w:rPr>
        <w:t>60%。</w:t>
      </w:r>
    </w:p>
    <w:p>
      <w:pPr>
        <w:spacing w:before="136" w:line="336" w:lineRule="auto"/>
        <w:ind w:right="44" w:firstLine="5"/>
        <w:jc w:val="both"/>
        <w:rPr>
          <w:rFonts w:ascii="宋体" w:hAnsi="宋体" w:eastAsia="宋体" w:cs="宋体"/>
          <w:sz w:val="22"/>
          <w:szCs w:val="22"/>
        </w:rPr>
      </w:pPr>
      <w:r>
        <w:rPr>
          <w:rFonts w:ascii="宋体" w:hAnsi="宋体" w:eastAsia="宋体" w:cs="宋体"/>
          <w:spacing w:val="-1"/>
          <w:sz w:val="22"/>
          <w:szCs w:val="22"/>
        </w:rPr>
        <w:t>3、对于未预留份额专门面向中小企业的采</w:t>
      </w:r>
      <w:r>
        <w:rPr>
          <w:rFonts w:ascii="宋体" w:hAnsi="宋体" w:eastAsia="宋体" w:cs="宋体"/>
          <w:spacing w:val="-2"/>
          <w:sz w:val="22"/>
          <w:szCs w:val="22"/>
        </w:rPr>
        <w:t>购项目，以及预留份额项目中的非预留部分采购包，</w:t>
      </w:r>
      <w:r>
        <w:rPr>
          <w:rFonts w:ascii="宋体" w:hAnsi="宋体" w:eastAsia="宋体" w:cs="宋体"/>
          <w:sz w:val="22"/>
          <w:szCs w:val="22"/>
        </w:rPr>
        <w:t xml:space="preserve"> </w:t>
      </w:r>
      <w:r>
        <w:rPr>
          <w:rFonts w:ascii="宋体" w:hAnsi="宋体" w:eastAsia="宋体" w:cs="宋体"/>
          <w:spacing w:val="-3"/>
          <w:sz w:val="22"/>
          <w:szCs w:val="22"/>
        </w:rPr>
        <w:t>采购人、采购代理机构应当对符合规定的小微企业报价给予</w:t>
      </w:r>
      <w:r>
        <w:rPr>
          <w:rFonts w:ascii="宋体" w:hAnsi="宋体" w:eastAsia="宋体" w:cs="宋体"/>
          <w:spacing w:val="-34"/>
          <w:sz w:val="22"/>
          <w:szCs w:val="22"/>
        </w:rPr>
        <w:t xml:space="preserve"> </w:t>
      </w:r>
      <w:r>
        <w:rPr>
          <w:rFonts w:ascii="宋体" w:hAnsi="宋体" w:eastAsia="宋体" w:cs="宋体"/>
          <w:spacing w:val="-3"/>
          <w:sz w:val="22"/>
          <w:szCs w:val="22"/>
        </w:rPr>
        <w:t>10%~20%（工程项目为</w:t>
      </w:r>
      <w:r>
        <w:rPr>
          <w:rFonts w:ascii="宋体" w:hAnsi="宋体" w:eastAsia="宋体" w:cs="宋体"/>
          <w:spacing w:val="-46"/>
          <w:sz w:val="22"/>
          <w:szCs w:val="22"/>
        </w:rPr>
        <w:t xml:space="preserve"> </w:t>
      </w:r>
      <w:r>
        <w:rPr>
          <w:rFonts w:ascii="宋体" w:hAnsi="宋体" w:eastAsia="宋体" w:cs="宋体"/>
          <w:spacing w:val="-3"/>
          <w:sz w:val="22"/>
          <w:szCs w:val="22"/>
        </w:rPr>
        <w:t>3%~5%）</w:t>
      </w:r>
      <w:r>
        <w:rPr>
          <w:rFonts w:ascii="宋体" w:hAnsi="宋体" w:eastAsia="宋体" w:cs="宋体"/>
          <w:spacing w:val="-4"/>
          <w:sz w:val="22"/>
          <w:szCs w:val="22"/>
        </w:rPr>
        <w:t>的扣</w:t>
      </w:r>
      <w:r>
        <w:rPr>
          <w:rFonts w:ascii="宋体" w:hAnsi="宋体" w:eastAsia="宋体" w:cs="宋体"/>
          <w:sz w:val="22"/>
          <w:szCs w:val="22"/>
        </w:rPr>
        <w:t xml:space="preserve"> </w:t>
      </w:r>
      <w:r>
        <w:rPr>
          <w:rFonts w:ascii="宋体" w:hAnsi="宋体" w:eastAsia="宋体" w:cs="宋体"/>
          <w:spacing w:val="-2"/>
          <w:sz w:val="22"/>
          <w:szCs w:val="22"/>
        </w:rPr>
        <w:t>除，</w:t>
      </w:r>
      <w:r>
        <w:rPr>
          <w:rFonts w:ascii="宋体" w:hAnsi="宋体" w:eastAsia="宋体" w:cs="宋体"/>
          <w:spacing w:val="-23"/>
          <w:sz w:val="22"/>
          <w:szCs w:val="22"/>
        </w:rPr>
        <w:t xml:space="preserve"> </w:t>
      </w:r>
      <w:r>
        <w:rPr>
          <w:rFonts w:ascii="宋体" w:hAnsi="宋体" w:eastAsia="宋体" w:cs="宋体"/>
          <w:spacing w:val="-2"/>
          <w:sz w:val="22"/>
          <w:szCs w:val="22"/>
        </w:rPr>
        <w:t>用扣除后的价格参加评审。适用招标投标法的政府采购工程建设项目，采用综合评估法但</w:t>
      </w:r>
      <w:r>
        <w:rPr>
          <w:rFonts w:ascii="宋体" w:hAnsi="宋体" w:eastAsia="宋体" w:cs="宋体"/>
          <w:sz w:val="22"/>
          <w:szCs w:val="22"/>
        </w:rPr>
        <w:t xml:space="preserve"> 未采用低价优先法计算价格分的，评标时应当在采用原报价进行评分的基础上增加其价格得分</w:t>
      </w:r>
    </w:p>
    <w:p>
      <w:pPr>
        <w:spacing w:before="1" w:line="218" w:lineRule="auto"/>
        <w:ind w:left="19"/>
        <w:rPr>
          <w:rFonts w:ascii="宋体" w:hAnsi="宋体" w:eastAsia="宋体" w:cs="宋体"/>
          <w:sz w:val="22"/>
          <w:szCs w:val="22"/>
        </w:rPr>
      </w:pPr>
      <w:r>
        <w:rPr>
          <w:rFonts w:ascii="宋体" w:hAnsi="宋体" w:eastAsia="宋体" w:cs="宋体"/>
          <w:spacing w:val="-5"/>
          <w:sz w:val="22"/>
          <w:szCs w:val="22"/>
        </w:rPr>
        <w:t>的</w:t>
      </w:r>
      <w:r>
        <w:rPr>
          <w:rFonts w:ascii="宋体" w:hAnsi="宋体" w:eastAsia="宋体" w:cs="宋体"/>
          <w:spacing w:val="-32"/>
          <w:sz w:val="22"/>
          <w:szCs w:val="22"/>
        </w:rPr>
        <w:t xml:space="preserve"> </w:t>
      </w:r>
      <w:r>
        <w:rPr>
          <w:rFonts w:ascii="宋体" w:hAnsi="宋体" w:eastAsia="宋体" w:cs="宋体"/>
          <w:spacing w:val="-5"/>
          <w:sz w:val="22"/>
          <w:szCs w:val="22"/>
        </w:rPr>
        <w:t>3%~5%作为其价格分。</w:t>
      </w:r>
    </w:p>
    <w:p>
      <w:pPr>
        <w:spacing w:before="137" w:line="336" w:lineRule="auto"/>
        <w:jc w:val="both"/>
        <w:rPr>
          <w:rFonts w:ascii="宋体" w:hAnsi="宋体" w:eastAsia="宋体" w:cs="宋体"/>
          <w:sz w:val="22"/>
          <w:szCs w:val="22"/>
        </w:rPr>
      </w:pPr>
      <w:r>
        <w:rPr>
          <w:rFonts w:ascii="宋体" w:hAnsi="宋体" w:eastAsia="宋体" w:cs="宋体"/>
          <w:spacing w:val="-2"/>
          <w:sz w:val="22"/>
          <w:szCs w:val="22"/>
        </w:rPr>
        <w:t>4、接受大中型企业与小微企业组成联合体或者</w:t>
      </w:r>
      <w:r>
        <w:rPr>
          <w:rFonts w:ascii="宋体" w:hAnsi="宋体" w:eastAsia="宋体" w:cs="宋体"/>
          <w:spacing w:val="-3"/>
          <w:sz w:val="22"/>
          <w:szCs w:val="22"/>
        </w:rPr>
        <w:t>允许大中型企业向一家或者多家小微企业分包的</w:t>
      </w:r>
      <w:r>
        <w:rPr>
          <w:rFonts w:ascii="宋体" w:hAnsi="宋体" w:eastAsia="宋体" w:cs="宋体"/>
          <w:sz w:val="22"/>
          <w:szCs w:val="22"/>
        </w:rPr>
        <w:t xml:space="preserve">  </w:t>
      </w:r>
      <w:r>
        <w:rPr>
          <w:rFonts w:ascii="宋体" w:hAnsi="宋体" w:eastAsia="宋体" w:cs="宋体"/>
          <w:spacing w:val="-1"/>
          <w:sz w:val="22"/>
          <w:szCs w:val="22"/>
        </w:rPr>
        <w:t>采购项目， 对于联合协议或者分包意向协议约</w:t>
      </w:r>
      <w:r>
        <w:rPr>
          <w:rFonts w:ascii="宋体" w:hAnsi="宋体" w:eastAsia="宋体" w:cs="宋体"/>
          <w:spacing w:val="-2"/>
          <w:sz w:val="22"/>
          <w:szCs w:val="22"/>
        </w:rPr>
        <w:t>定小微企业的合同份额占到合同总金额</w:t>
      </w:r>
      <w:r>
        <w:rPr>
          <w:rFonts w:ascii="宋体" w:hAnsi="宋体" w:eastAsia="宋体" w:cs="宋体"/>
          <w:spacing w:val="-48"/>
          <w:sz w:val="22"/>
          <w:szCs w:val="22"/>
        </w:rPr>
        <w:t xml:space="preserve"> </w:t>
      </w:r>
      <w:r>
        <w:rPr>
          <w:rFonts w:ascii="宋体" w:hAnsi="宋体" w:eastAsia="宋体" w:cs="宋体"/>
          <w:spacing w:val="-2"/>
          <w:sz w:val="22"/>
          <w:szCs w:val="22"/>
        </w:rPr>
        <w:t>30%以上</w:t>
      </w:r>
      <w:r>
        <w:rPr>
          <w:rFonts w:ascii="宋体" w:hAnsi="宋体" w:eastAsia="宋体" w:cs="宋体"/>
          <w:sz w:val="22"/>
          <w:szCs w:val="22"/>
        </w:rPr>
        <w:t xml:space="preserve">  </w:t>
      </w:r>
      <w:r>
        <w:rPr>
          <w:rFonts w:ascii="宋体" w:hAnsi="宋体" w:eastAsia="宋体" w:cs="宋体"/>
          <w:spacing w:val="-5"/>
          <w:sz w:val="22"/>
          <w:szCs w:val="22"/>
        </w:rPr>
        <w:t>的，采购人、采购代理机构应当对联合体或者大中</w:t>
      </w:r>
      <w:r>
        <w:rPr>
          <w:rFonts w:ascii="宋体" w:hAnsi="宋体" w:eastAsia="宋体" w:cs="宋体"/>
          <w:spacing w:val="-6"/>
          <w:sz w:val="22"/>
          <w:szCs w:val="22"/>
        </w:rPr>
        <w:t>型企业的报价给予</w:t>
      </w:r>
      <w:r>
        <w:rPr>
          <w:rFonts w:ascii="宋体" w:hAnsi="宋体" w:eastAsia="宋体" w:cs="宋体"/>
          <w:spacing w:val="-52"/>
          <w:sz w:val="22"/>
          <w:szCs w:val="22"/>
        </w:rPr>
        <w:t xml:space="preserve"> </w:t>
      </w:r>
      <w:r>
        <w:rPr>
          <w:rFonts w:ascii="宋体" w:hAnsi="宋体" w:eastAsia="宋体" w:cs="宋体"/>
          <w:spacing w:val="-6"/>
          <w:sz w:val="22"/>
          <w:szCs w:val="22"/>
        </w:rPr>
        <w:t>4%~6%（工程项目为</w:t>
      </w:r>
      <w:r>
        <w:rPr>
          <w:rFonts w:ascii="宋体" w:hAnsi="宋体" w:eastAsia="宋体" w:cs="宋体"/>
          <w:spacing w:val="-33"/>
          <w:sz w:val="22"/>
          <w:szCs w:val="22"/>
        </w:rPr>
        <w:t xml:space="preserve"> </w:t>
      </w:r>
      <w:r>
        <w:rPr>
          <w:rFonts w:ascii="宋体" w:hAnsi="宋体" w:eastAsia="宋体" w:cs="宋体"/>
          <w:spacing w:val="-6"/>
          <w:sz w:val="22"/>
          <w:szCs w:val="22"/>
        </w:rPr>
        <w:t>1%~2%）</w:t>
      </w:r>
      <w:r>
        <w:rPr>
          <w:rFonts w:ascii="宋体" w:hAnsi="宋体" w:eastAsia="宋体" w:cs="宋体"/>
          <w:sz w:val="22"/>
          <w:szCs w:val="22"/>
        </w:rPr>
        <w:t xml:space="preserve"> 的扣除，用扣除后的价格参加评审。适用招标投标法的政府采购工程建设项目，采用综合评估 </w:t>
      </w:r>
      <w:r>
        <w:rPr>
          <w:rFonts w:ascii="宋体" w:hAnsi="宋体" w:eastAsia="宋体" w:cs="宋体"/>
          <w:spacing w:val="-2"/>
          <w:sz w:val="22"/>
          <w:szCs w:val="22"/>
        </w:rPr>
        <w:t>法但未采用低价优先法计算价格分的， 评标时</w:t>
      </w:r>
      <w:r>
        <w:rPr>
          <w:rFonts w:ascii="宋体" w:hAnsi="宋体" w:eastAsia="宋体" w:cs="宋体"/>
          <w:spacing w:val="-3"/>
          <w:sz w:val="22"/>
          <w:szCs w:val="22"/>
        </w:rPr>
        <w:t>应当在采用原报价进行评分的基础上增加其价格</w:t>
      </w:r>
    </w:p>
    <w:p>
      <w:pPr>
        <w:spacing w:before="1" w:line="218" w:lineRule="auto"/>
        <w:ind w:left="2"/>
        <w:rPr>
          <w:rFonts w:ascii="宋体" w:hAnsi="宋体" w:eastAsia="宋体" w:cs="宋体"/>
          <w:sz w:val="22"/>
          <w:szCs w:val="22"/>
        </w:rPr>
      </w:pPr>
      <w:r>
        <w:rPr>
          <w:rFonts w:ascii="宋体" w:hAnsi="宋体" w:eastAsia="宋体" w:cs="宋体"/>
          <w:spacing w:val="-4"/>
          <w:sz w:val="22"/>
          <w:szCs w:val="22"/>
        </w:rPr>
        <w:t>得分的</w:t>
      </w:r>
      <w:r>
        <w:rPr>
          <w:rFonts w:ascii="宋体" w:hAnsi="宋体" w:eastAsia="宋体" w:cs="宋体"/>
          <w:spacing w:val="-20"/>
          <w:sz w:val="22"/>
          <w:szCs w:val="22"/>
        </w:rPr>
        <w:t xml:space="preserve"> </w:t>
      </w:r>
      <w:r>
        <w:rPr>
          <w:rFonts w:ascii="宋体" w:hAnsi="宋体" w:eastAsia="宋体" w:cs="宋体"/>
          <w:spacing w:val="-4"/>
          <w:sz w:val="22"/>
          <w:szCs w:val="22"/>
        </w:rPr>
        <w:t>1%~2%作为其价格分。</w:t>
      </w:r>
    </w:p>
    <w:p>
      <w:pPr>
        <w:spacing w:line="218" w:lineRule="auto"/>
        <w:rPr>
          <w:rFonts w:ascii="宋体" w:hAnsi="宋体" w:eastAsia="宋体" w:cs="宋体"/>
          <w:sz w:val="22"/>
          <w:szCs w:val="22"/>
        </w:rPr>
        <w:sectPr>
          <w:footerReference r:id="rId8" w:type="default"/>
          <w:pgSz w:w="11906" w:h="16838"/>
          <w:pgMar w:top="400" w:right="1341" w:bottom="1158" w:left="1447" w:header="0" w:footer="988" w:gutter="0"/>
          <w:cols w:space="720" w:num="1"/>
        </w:sectPr>
      </w:pPr>
    </w:p>
    <w:p>
      <w:pPr>
        <w:pStyle w:val="2"/>
        <w:spacing w:line="243"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spacing w:before="75" w:line="227" w:lineRule="auto"/>
        <w:outlineLvl w:val="0"/>
        <w:rPr>
          <w:rFonts w:ascii="宋体" w:hAnsi="宋体" w:eastAsia="宋体" w:cs="宋体"/>
          <w:sz w:val="23"/>
          <w:szCs w:val="23"/>
        </w:rPr>
      </w:pPr>
      <w:r>
        <w:rPr>
          <w:rFonts w:ascii="宋体" w:hAnsi="宋体" w:eastAsia="宋体" w:cs="宋体"/>
          <w:spacing w:val="5"/>
          <w:sz w:val="23"/>
          <w:szCs w:val="23"/>
          <w14:textOutline w14:w="4388" w14:cap="flat" w14:cmpd="sng">
            <w14:solidFill>
              <w14:srgbClr w14:val="000000"/>
            </w14:solidFill>
            <w14:prstDash w14:val="solid"/>
            <w14:miter w14:val="0"/>
          </w14:textOutline>
        </w:rPr>
        <w:t>七、</w:t>
      </w:r>
      <w:r>
        <w:rPr>
          <w:rFonts w:ascii="宋体" w:hAnsi="宋体" w:eastAsia="宋体" w:cs="宋体"/>
          <w:spacing w:val="-8"/>
          <w:sz w:val="23"/>
          <w:szCs w:val="23"/>
        </w:rPr>
        <w:t xml:space="preserve"> </w:t>
      </w:r>
      <w:r>
        <w:rPr>
          <w:rFonts w:ascii="宋体" w:hAnsi="宋体" w:eastAsia="宋体" w:cs="宋体"/>
          <w:spacing w:val="5"/>
          <w:sz w:val="23"/>
          <w:szCs w:val="23"/>
          <w14:textOutline w14:w="4388" w14:cap="flat" w14:cmpd="sng">
            <w14:solidFill>
              <w14:srgbClr w14:val="000000"/>
            </w14:solidFill>
            <w14:prstDash w14:val="solid"/>
            <w14:miter w14:val="0"/>
          </w14:textOutline>
        </w:rPr>
        <w:t>对本次招标提出询问，请按以下方式联系</w:t>
      </w:r>
    </w:p>
    <w:p>
      <w:pPr>
        <w:spacing w:before="115" w:line="227" w:lineRule="auto"/>
        <w:ind w:left="498"/>
        <w:rPr>
          <w:rFonts w:ascii="宋体" w:hAnsi="宋体" w:eastAsia="宋体" w:cs="宋体"/>
          <w:sz w:val="23"/>
          <w:szCs w:val="23"/>
        </w:rPr>
      </w:pPr>
      <w:r>
        <w:rPr>
          <w:rFonts w:ascii="宋体" w:hAnsi="宋体" w:eastAsia="宋体" w:cs="宋体"/>
          <w:spacing w:val="4"/>
          <w:sz w:val="23"/>
          <w:szCs w:val="23"/>
        </w:rPr>
        <w:t>1.采购人信息</w:t>
      </w:r>
    </w:p>
    <w:p>
      <w:pPr>
        <w:spacing w:before="118" w:line="401" w:lineRule="exact"/>
        <w:ind w:left="483"/>
        <w:rPr>
          <w:rFonts w:hint="eastAsia" w:ascii="宋体" w:hAnsi="宋体" w:eastAsia="宋体" w:cs="宋体"/>
          <w:sz w:val="23"/>
          <w:szCs w:val="23"/>
          <w:lang w:eastAsia="zh-CN"/>
        </w:rPr>
      </w:pPr>
      <w:r>
        <w:rPr>
          <w:rFonts w:ascii="宋体" w:hAnsi="宋体" w:eastAsia="宋体" w:cs="宋体"/>
          <w:spacing w:val="2"/>
          <w:position w:val="12"/>
          <w:sz w:val="23"/>
          <w:szCs w:val="23"/>
        </w:rPr>
        <w:t xml:space="preserve">名 称： </w:t>
      </w:r>
      <w:r>
        <w:rPr>
          <w:rFonts w:hint="eastAsia" w:ascii="宋体" w:hAnsi="宋体" w:eastAsia="宋体" w:cs="宋体"/>
          <w:spacing w:val="2"/>
          <w:position w:val="12"/>
          <w:sz w:val="23"/>
          <w:szCs w:val="23"/>
          <w:lang w:eastAsia="zh-CN"/>
        </w:rPr>
        <w:t>阿瓦提县教育和科学技术局</w:t>
      </w:r>
    </w:p>
    <w:p>
      <w:pPr>
        <w:spacing w:line="227" w:lineRule="auto"/>
        <w:ind w:left="480"/>
        <w:rPr>
          <w:rFonts w:ascii="宋体" w:hAnsi="宋体" w:eastAsia="宋体" w:cs="宋体"/>
          <w:sz w:val="23"/>
          <w:szCs w:val="23"/>
        </w:rPr>
      </w:pPr>
      <w:r>
        <w:rPr>
          <w:rFonts w:ascii="宋体" w:hAnsi="宋体" w:eastAsia="宋体" w:cs="宋体"/>
          <w:spacing w:val="-2"/>
          <w:sz w:val="23"/>
          <w:szCs w:val="23"/>
        </w:rPr>
        <w:t xml:space="preserve">地 址： </w:t>
      </w:r>
      <w:r>
        <w:rPr>
          <w:rFonts w:hint="eastAsia" w:ascii="宋体" w:hAnsi="宋体" w:eastAsia="宋体" w:cs="宋体"/>
          <w:spacing w:val="-2"/>
          <w:sz w:val="23"/>
          <w:szCs w:val="23"/>
        </w:rPr>
        <w:t>阿瓦提县名师发展中心（阿瓦提县教育和科学技术局）</w:t>
      </w:r>
    </w:p>
    <w:p>
      <w:pPr>
        <w:spacing w:before="115" w:line="400" w:lineRule="exact"/>
        <w:ind w:left="481"/>
        <w:rPr>
          <w:rFonts w:hint="eastAsia" w:ascii="宋体" w:hAnsi="宋体" w:eastAsia="宋体" w:cs="宋体"/>
          <w:sz w:val="23"/>
          <w:szCs w:val="23"/>
          <w:lang w:eastAsia="zh-CN"/>
        </w:rPr>
      </w:pPr>
      <w:r>
        <w:rPr>
          <w:rFonts w:ascii="宋体" w:hAnsi="宋体" w:eastAsia="宋体" w:cs="宋体"/>
          <w:spacing w:val="-6"/>
          <w:position w:val="12"/>
          <w:sz w:val="23"/>
          <w:szCs w:val="23"/>
        </w:rPr>
        <w:t>联系方式：</w:t>
      </w:r>
      <w:r>
        <w:rPr>
          <w:rFonts w:ascii="宋体" w:hAnsi="宋体" w:eastAsia="宋体" w:cs="宋体"/>
          <w:spacing w:val="83"/>
          <w:position w:val="12"/>
          <w:sz w:val="23"/>
          <w:szCs w:val="23"/>
        </w:rPr>
        <w:t xml:space="preserve"> </w:t>
      </w:r>
      <w:r>
        <w:rPr>
          <w:rFonts w:hint="eastAsia" w:ascii="宋体" w:hAnsi="宋体" w:eastAsia="宋体" w:cs="宋体"/>
          <w:spacing w:val="-6"/>
          <w:position w:val="12"/>
          <w:sz w:val="23"/>
          <w:szCs w:val="23"/>
          <w:lang w:eastAsia="zh-CN"/>
        </w:rPr>
        <w:t>0997-6758505</w:t>
      </w:r>
    </w:p>
    <w:p>
      <w:pPr>
        <w:spacing w:before="1" w:line="226" w:lineRule="auto"/>
        <w:ind w:left="483"/>
        <w:rPr>
          <w:rFonts w:ascii="宋体" w:hAnsi="宋体" w:eastAsia="宋体" w:cs="宋体"/>
          <w:sz w:val="23"/>
          <w:szCs w:val="23"/>
        </w:rPr>
      </w:pPr>
      <w:r>
        <w:rPr>
          <w:rFonts w:ascii="宋体" w:hAnsi="宋体" w:eastAsia="宋体" w:cs="宋体"/>
          <w:spacing w:val="7"/>
          <w:sz w:val="23"/>
          <w:szCs w:val="23"/>
        </w:rPr>
        <w:t>2.采购代理机构信息</w:t>
      </w:r>
    </w:p>
    <w:p>
      <w:pPr>
        <w:spacing w:before="118" w:line="228" w:lineRule="auto"/>
        <w:ind w:left="483"/>
        <w:rPr>
          <w:rFonts w:hint="eastAsia" w:ascii="宋体" w:hAnsi="宋体" w:eastAsia="宋体" w:cs="宋体"/>
          <w:sz w:val="23"/>
          <w:szCs w:val="23"/>
          <w:lang w:eastAsia="zh-CN"/>
        </w:rPr>
      </w:pPr>
      <w:r>
        <w:rPr>
          <w:rFonts w:ascii="宋体" w:hAnsi="宋体" w:eastAsia="宋体" w:cs="宋体"/>
          <w:spacing w:val="-3"/>
          <w:sz w:val="23"/>
          <w:szCs w:val="23"/>
        </w:rPr>
        <w:t>名称：</w:t>
      </w:r>
      <w:r>
        <w:rPr>
          <w:rFonts w:ascii="宋体" w:hAnsi="宋体" w:eastAsia="宋体" w:cs="宋体"/>
          <w:spacing w:val="40"/>
          <w:sz w:val="23"/>
          <w:szCs w:val="23"/>
        </w:rPr>
        <w:t xml:space="preserve"> </w:t>
      </w:r>
      <w:r>
        <w:rPr>
          <w:rFonts w:hint="eastAsia" w:ascii="宋体" w:hAnsi="宋体" w:eastAsia="宋体" w:cs="宋体"/>
          <w:spacing w:val="-3"/>
          <w:sz w:val="23"/>
          <w:szCs w:val="23"/>
          <w:lang w:eastAsia="zh-CN"/>
        </w:rPr>
        <w:t>新疆大为项目管理咨询有限公司</w:t>
      </w:r>
    </w:p>
    <w:p>
      <w:pPr>
        <w:spacing w:before="114" w:line="401" w:lineRule="exact"/>
        <w:ind w:left="480"/>
        <w:rPr>
          <w:rFonts w:hint="eastAsia" w:ascii="宋体" w:hAnsi="宋体" w:eastAsia="宋体" w:cs="宋体"/>
          <w:sz w:val="23"/>
          <w:szCs w:val="23"/>
          <w:lang w:eastAsia="zh-CN"/>
        </w:rPr>
      </w:pPr>
      <w:r>
        <w:rPr>
          <w:rFonts w:ascii="宋体" w:hAnsi="宋体" w:eastAsia="宋体" w:cs="宋体"/>
          <w:spacing w:val="-4"/>
          <w:position w:val="12"/>
          <w:sz w:val="23"/>
          <w:szCs w:val="23"/>
        </w:rPr>
        <w:t>地址：</w:t>
      </w:r>
      <w:r>
        <w:rPr>
          <w:rFonts w:ascii="宋体" w:hAnsi="宋体" w:eastAsia="宋体" w:cs="宋体"/>
          <w:spacing w:val="37"/>
          <w:position w:val="12"/>
          <w:sz w:val="23"/>
          <w:szCs w:val="23"/>
        </w:rPr>
        <w:t xml:space="preserve"> </w:t>
      </w:r>
      <w:r>
        <w:rPr>
          <w:rFonts w:hint="eastAsia" w:ascii="宋体" w:hAnsi="宋体" w:eastAsia="宋体" w:cs="宋体"/>
          <w:spacing w:val="-4"/>
          <w:position w:val="12"/>
          <w:sz w:val="23"/>
          <w:szCs w:val="23"/>
          <w:lang w:eastAsia="zh-CN"/>
        </w:rPr>
        <w:t>新疆乌鲁木齐市水磨沟区龙鹏路1199号万科大都会S8号楼908室</w:t>
      </w:r>
    </w:p>
    <w:p>
      <w:pPr>
        <w:spacing w:before="1" w:line="228" w:lineRule="auto"/>
        <w:ind w:left="481"/>
        <w:rPr>
          <w:rFonts w:hint="eastAsia" w:ascii="宋体" w:hAnsi="宋体" w:eastAsia="宋体" w:cs="宋体"/>
          <w:sz w:val="23"/>
          <w:szCs w:val="23"/>
          <w:lang w:eastAsia="zh-CN"/>
        </w:rPr>
      </w:pPr>
      <w:r>
        <w:rPr>
          <w:rFonts w:ascii="宋体" w:hAnsi="宋体" w:eastAsia="宋体" w:cs="宋体"/>
          <w:spacing w:val="-6"/>
          <w:sz w:val="23"/>
          <w:szCs w:val="23"/>
        </w:rPr>
        <w:t>联系方式：</w:t>
      </w:r>
      <w:r>
        <w:rPr>
          <w:rFonts w:ascii="宋体" w:hAnsi="宋体" w:eastAsia="宋体" w:cs="宋体"/>
          <w:spacing w:val="83"/>
          <w:sz w:val="23"/>
          <w:szCs w:val="23"/>
        </w:rPr>
        <w:t xml:space="preserve"> </w:t>
      </w:r>
      <w:r>
        <w:rPr>
          <w:rFonts w:hint="eastAsia" w:ascii="宋体" w:hAnsi="宋体" w:eastAsia="宋体" w:cs="宋体"/>
          <w:spacing w:val="-6"/>
          <w:sz w:val="23"/>
          <w:szCs w:val="23"/>
          <w:lang w:eastAsia="zh-CN"/>
        </w:rPr>
        <w:t>13999752258</w:t>
      </w:r>
    </w:p>
    <w:p>
      <w:pPr>
        <w:spacing w:before="116" w:line="228" w:lineRule="auto"/>
        <w:ind w:left="485"/>
        <w:rPr>
          <w:rFonts w:ascii="宋体" w:hAnsi="宋体" w:eastAsia="宋体" w:cs="宋体"/>
          <w:sz w:val="23"/>
          <w:szCs w:val="23"/>
        </w:rPr>
      </w:pPr>
      <w:r>
        <w:rPr>
          <w:rFonts w:ascii="宋体" w:hAnsi="宋体" w:eastAsia="宋体" w:cs="宋体"/>
          <w:spacing w:val="6"/>
          <w:sz w:val="23"/>
          <w:szCs w:val="23"/>
        </w:rPr>
        <w:t>3.项目联系方式</w:t>
      </w:r>
    </w:p>
    <w:p>
      <w:pPr>
        <w:spacing w:before="114" w:line="401" w:lineRule="exact"/>
        <w:ind w:left="484"/>
        <w:rPr>
          <w:rFonts w:hint="eastAsia" w:ascii="宋体" w:hAnsi="宋体" w:eastAsia="宋体" w:cs="宋体"/>
          <w:sz w:val="23"/>
          <w:szCs w:val="23"/>
          <w:lang w:eastAsia="zh-CN"/>
        </w:rPr>
      </w:pPr>
      <w:r>
        <w:rPr>
          <w:rFonts w:ascii="宋体" w:hAnsi="宋体" w:eastAsia="宋体" w:cs="宋体"/>
          <w:spacing w:val="-15"/>
          <w:position w:val="12"/>
          <w:sz w:val="23"/>
          <w:szCs w:val="23"/>
        </w:rPr>
        <w:t>项目联系人：</w:t>
      </w:r>
      <w:r>
        <w:rPr>
          <w:rFonts w:hint="eastAsia" w:ascii="宋体" w:hAnsi="宋体" w:eastAsia="宋体" w:cs="宋体"/>
          <w:spacing w:val="-15"/>
          <w:position w:val="12"/>
          <w:sz w:val="23"/>
          <w:szCs w:val="23"/>
          <w:lang w:eastAsia="zh-CN"/>
        </w:rPr>
        <w:t>潘高峰</w:t>
      </w:r>
    </w:p>
    <w:p>
      <w:pPr>
        <w:spacing w:before="1" w:line="229" w:lineRule="auto"/>
        <w:ind w:left="509"/>
        <w:rPr>
          <w:rFonts w:hint="eastAsia" w:ascii="宋体" w:hAnsi="宋体" w:eastAsia="宋体" w:cs="宋体"/>
          <w:sz w:val="23"/>
          <w:szCs w:val="23"/>
          <w:lang w:eastAsia="zh-CN"/>
        </w:rPr>
      </w:pPr>
      <w:r>
        <w:rPr>
          <w:rFonts w:ascii="宋体" w:hAnsi="宋体" w:eastAsia="宋体" w:cs="宋体"/>
          <w:spacing w:val="-7"/>
          <w:sz w:val="23"/>
          <w:szCs w:val="23"/>
        </w:rPr>
        <w:t>电话：</w:t>
      </w:r>
      <w:r>
        <w:rPr>
          <w:rFonts w:ascii="宋体" w:hAnsi="宋体" w:eastAsia="宋体" w:cs="宋体"/>
          <w:spacing w:val="27"/>
          <w:sz w:val="23"/>
          <w:szCs w:val="23"/>
        </w:rPr>
        <w:t xml:space="preserve"> </w:t>
      </w:r>
      <w:r>
        <w:rPr>
          <w:rFonts w:hint="eastAsia" w:ascii="宋体" w:hAnsi="宋体" w:eastAsia="宋体" w:cs="宋体"/>
          <w:spacing w:val="-7"/>
          <w:sz w:val="23"/>
          <w:szCs w:val="23"/>
          <w:lang w:eastAsia="zh-CN"/>
        </w:rPr>
        <w:t>13999752258</w:t>
      </w:r>
    </w:p>
    <w:p>
      <w:pPr>
        <w:spacing w:line="229" w:lineRule="auto"/>
        <w:rPr>
          <w:rFonts w:ascii="宋体" w:hAnsi="宋体" w:eastAsia="宋体" w:cs="宋体"/>
          <w:sz w:val="23"/>
          <w:szCs w:val="23"/>
        </w:rPr>
        <w:sectPr>
          <w:footerReference r:id="rId9" w:type="default"/>
          <w:pgSz w:w="11906" w:h="16838"/>
          <w:pgMar w:top="400" w:right="1785" w:bottom="1158" w:left="1448" w:header="0" w:footer="988" w:gutter="0"/>
          <w:cols w:space="720" w:num="1"/>
        </w:sectPr>
      </w:pPr>
    </w:p>
    <w:p>
      <w:pPr>
        <w:pStyle w:val="2"/>
        <w:spacing w:line="279" w:lineRule="auto"/>
      </w:pPr>
    </w:p>
    <w:p>
      <w:pPr>
        <w:pStyle w:val="2"/>
        <w:spacing w:line="279" w:lineRule="auto"/>
      </w:pPr>
    </w:p>
    <w:p>
      <w:pPr>
        <w:pStyle w:val="2"/>
        <w:spacing w:line="280" w:lineRule="auto"/>
      </w:pPr>
    </w:p>
    <w:p>
      <w:pPr>
        <w:pStyle w:val="2"/>
        <w:spacing w:line="280" w:lineRule="auto"/>
      </w:pPr>
    </w:p>
    <w:p>
      <w:pPr>
        <w:spacing w:before="114"/>
        <w:ind w:left="3277"/>
        <w:rPr>
          <w:rFonts w:ascii="宋体" w:hAnsi="宋体" w:eastAsia="宋体" w:cs="宋体"/>
          <w:sz w:val="35"/>
          <w:szCs w:val="35"/>
        </w:rPr>
      </w:pPr>
      <w:bookmarkStart w:id="1" w:name="bookmark3"/>
      <w:bookmarkEnd w:id="1"/>
      <w:bookmarkStart w:id="2" w:name="bookmark2"/>
      <w:bookmarkEnd w:id="2"/>
      <w:r>
        <w:rPr>
          <w:rFonts w:ascii="宋体" w:hAnsi="宋体" w:eastAsia="宋体" w:cs="宋体"/>
          <w:spacing w:val="8"/>
          <w:sz w:val="35"/>
          <w:szCs w:val="35"/>
          <w14:textOutline w14:w="6584" w14:cap="flat" w14:cmpd="sng">
            <w14:solidFill>
              <w14:srgbClr w14:val="000000"/>
            </w14:solidFill>
            <w14:prstDash w14:val="solid"/>
            <w14:miter w14:val="0"/>
          </w14:textOutline>
        </w:rPr>
        <w:t>第二章</w:t>
      </w:r>
      <w:r>
        <w:rPr>
          <w:rFonts w:ascii="宋体" w:hAnsi="宋体" w:eastAsia="宋体" w:cs="宋体"/>
          <w:spacing w:val="8"/>
          <w:sz w:val="35"/>
          <w:szCs w:val="35"/>
        </w:rPr>
        <w:t xml:space="preserve">  </w:t>
      </w:r>
      <w:r>
        <w:rPr>
          <w:rFonts w:ascii="宋体" w:hAnsi="宋体" w:eastAsia="宋体" w:cs="宋体"/>
          <w:spacing w:val="8"/>
          <w:sz w:val="35"/>
          <w:szCs w:val="35"/>
          <w14:textOutline w14:w="6584" w14:cap="flat" w14:cmpd="sng">
            <w14:solidFill>
              <w14:srgbClr w14:val="000000"/>
            </w14:solidFill>
            <w14:prstDash w14:val="solid"/>
            <w14:miter w14:val="0"/>
          </w14:textOutline>
        </w:rPr>
        <w:t>供应商须知</w:t>
      </w:r>
    </w:p>
    <w:p>
      <w:pPr>
        <w:spacing w:line="213" w:lineRule="auto"/>
        <w:ind w:left="3773"/>
        <w:rPr>
          <w:rFonts w:ascii="宋体" w:hAnsi="宋体" w:eastAsia="宋体" w:cs="宋体"/>
          <w:sz w:val="28"/>
          <w:szCs w:val="28"/>
        </w:rPr>
      </w:pPr>
      <w:r>
        <w:rPr>
          <w:rFonts w:ascii="宋体" w:hAnsi="宋体" w:eastAsia="宋体" w:cs="宋体"/>
          <w:spacing w:val="-1"/>
          <w:sz w:val="28"/>
          <w:szCs w:val="28"/>
          <w14:textOutline w14:w="5137" w14:cap="flat" w14:cmpd="sng">
            <w14:solidFill>
              <w14:srgbClr w14:val="000000"/>
            </w14:solidFill>
            <w14:prstDash w14:val="solid"/>
            <w14:miter w14:val="0"/>
          </w14:textOutline>
        </w:rPr>
        <w:t>供应商须知前附表</w:t>
      </w:r>
    </w:p>
    <w:tbl>
      <w:tblPr>
        <w:tblStyle w:val="12"/>
        <w:tblW w:w="97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7"/>
        <w:gridCol w:w="2364"/>
        <w:gridCol w:w="64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947" w:type="dxa"/>
            <w:vAlign w:val="top"/>
          </w:tcPr>
          <w:p>
            <w:pPr>
              <w:pStyle w:val="13"/>
              <w:spacing w:before="160" w:line="217" w:lineRule="auto"/>
              <w:ind w:left="237"/>
            </w:pPr>
            <w:r>
              <w:rPr>
                <w:spacing w:val="5"/>
                <w14:textOutline w14:w="4388" w14:cap="flat" w14:cmpd="sng">
                  <w14:solidFill>
                    <w14:srgbClr w14:val="000000"/>
                  </w14:solidFill>
                  <w14:prstDash w14:val="solid"/>
                  <w14:miter w14:val="0"/>
                </w14:textOutline>
              </w:rPr>
              <w:t>序号</w:t>
            </w:r>
          </w:p>
        </w:tc>
        <w:tc>
          <w:tcPr>
            <w:tcW w:w="2364" w:type="dxa"/>
            <w:vAlign w:val="top"/>
          </w:tcPr>
          <w:p>
            <w:pPr>
              <w:pStyle w:val="13"/>
              <w:spacing w:before="160" w:line="217" w:lineRule="auto"/>
              <w:ind w:left="709"/>
            </w:pPr>
            <w:r>
              <w:rPr>
                <w:spacing w:val="7"/>
                <w14:textOutline w14:w="4388" w14:cap="flat" w14:cmpd="sng">
                  <w14:solidFill>
                    <w14:srgbClr w14:val="000000"/>
                  </w14:solidFill>
                  <w14:prstDash w14:val="solid"/>
                  <w14:miter w14:val="0"/>
                </w14:textOutline>
              </w:rPr>
              <w:t>条款名称</w:t>
            </w:r>
          </w:p>
        </w:tc>
        <w:tc>
          <w:tcPr>
            <w:tcW w:w="6456" w:type="dxa"/>
            <w:vAlign w:val="top"/>
          </w:tcPr>
          <w:p>
            <w:pPr>
              <w:pStyle w:val="13"/>
              <w:spacing w:before="98" w:line="227" w:lineRule="auto"/>
              <w:ind w:left="2514"/>
            </w:pPr>
            <w:r>
              <w:rPr>
                <w:spacing w:val="8"/>
                <w14:textOutline w14:w="4388" w14:cap="flat" w14:cmpd="sng">
                  <w14:solidFill>
                    <w14:srgbClr w14:val="000000"/>
                  </w14:solidFill>
                  <w14:prstDash w14:val="solid"/>
                  <w14:miter w14:val="0"/>
                </w14:textOutline>
              </w:rPr>
              <w:t>编列内容规定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47" w:type="dxa"/>
            <w:vAlign w:val="top"/>
          </w:tcPr>
          <w:p>
            <w:pPr>
              <w:pStyle w:val="13"/>
              <w:spacing w:before="191" w:line="189" w:lineRule="auto"/>
              <w:ind w:left="316"/>
            </w:pPr>
            <w:r>
              <w:rPr>
                <w:spacing w:val="-3"/>
                <w14:textOutline w14:w="4388" w14:cap="flat" w14:cmpd="sng">
                  <w14:solidFill>
                    <w14:srgbClr w14:val="000000"/>
                  </w14:solidFill>
                  <w14:prstDash w14:val="solid"/>
                  <w14:miter w14:val="0"/>
                </w14:textOutline>
              </w:rPr>
              <w:t>1</w:t>
            </w:r>
          </w:p>
        </w:tc>
        <w:tc>
          <w:tcPr>
            <w:tcW w:w="2364" w:type="dxa"/>
            <w:vAlign w:val="top"/>
          </w:tcPr>
          <w:p>
            <w:pPr>
              <w:pStyle w:val="13"/>
              <w:spacing w:before="154" w:line="219" w:lineRule="auto"/>
              <w:ind w:left="711"/>
            </w:pPr>
            <w:r>
              <w:rPr>
                <w:spacing w:val="7"/>
                <w14:textOutline w14:w="4388" w14:cap="flat" w14:cmpd="sng">
                  <w14:solidFill>
                    <w14:srgbClr w14:val="000000"/>
                  </w14:solidFill>
                  <w14:prstDash w14:val="solid"/>
                  <w14:miter w14:val="0"/>
                </w14:textOutline>
              </w:rPr>
              <w:t>项目名称</w:t>
            </w:r>
          </w:p>
        </w:tc>
        <w:tc>
          <w:tcPr>
            <w:tcW w:w="6456" w:type="dxa"/>
            <w:vAlign w:val="top"/>
          </w:tcPr>
          <w:p>
            <w:pPr>
              <w:pStyle w:val="13"/>
              <w:spacing w:before="93" w:line="227" w:lineRule="auto"/>
              <w:ind w:left="117"/>
              <w:rPr>
                <w:rFonts w:hint="eastAsia" w:eastAsia="宋体"/>
                <w:lang w:eastAsia="zh-CN"/>
              </w:rPr>
            </w:pPr>
            <w:r>
              <w:rPr>
                <w:rFonts w:hint="eastAsia"/>
                <w:spacing w:val="5"/>
                <w:lang w:eastAsia="zh-CN"/>
              </w:rPr>
              <w:t>阿瓦提县2024年县直幼儿园设施设备采购项目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947" w:type="dxa"/>
            <w:vAlign w:val="top"/>
          </w:tcPr>
          <w:p>
            <w:pPr>
              <w:spacing w:line="259" w:lineRule="auto"/>
              <w:rPr>
                <w:rFonts w:ascii="Arial"/>
                <w:sz w:val="21"/>
              </w:rPr>
            </w:pPr>
          </w:p>
          <w:p>
            <w:pPr>
              <w:spacing w:line="259" w:lineRule="auto"/>
              <w:rPr>
                <w:rFonts w:ascii="Arial"/>
                <w:sz w:val="21"/>
              </w:rPr>
            </w:pPr>
          </w:p>
          <w:p>
            <w:pPr>
              <w:pStyle w:val="13"/>
              <w:spacing w:before="75" w:line="189" w:lineRule="auto"/>
              <w:ind w:left="301"/>
            </w:pPr>
            <w:r>
              <w:rPr>
                <w14:textOutline w14:w="4388" w14:cap="flat" w14:cmpd="sng">
                  <w14:solidFill>
                    <w14:srgbClr w14:val="000000"/>
                  </w14:solidFill>
                  <w14:prstDash w14:val="solid"/>
                  <w14:miter w14:val="0"/>
                </w14:textOutline>
              </w:rPr>
              <w:t>2</w:t>
            </w:r>
          </w:p>
        </w:tc>
        <w:tc>
          <w:tcPr>
            <w:tcW w:w="2364" w:type="dxa"/>
            <w:vAlign w:val="top"/>
          </w:tcPr>
          <w:p>
            <w:pPr>
              <w:rPr>
                <w:rFonts w:ascii="Arial"/>
                <w:sz w:val="21"/>
              </w:rPr>
            </w:pPr>
          </w:p>
          <w:p>
            <w:pPr>
              <w:rPr>
                <w:rFonts w:ascii="Arial"/>
                <w:sz w:val="21"/>
              </w:rPr>
            </w:pPr>
          </w:p>
          <w:p>
            <w:pPr>
              <w:pStyle w:val="13"/>
              <w:spacing w:before="75" w:line="227" w:lineRule="auto"/>
              <w:ind w:left="826"/>
            </w:pPr>
            <w:r>
              <w:rPr>
                <w:spacing w:val="7"/>
                <w14:textOutline w14:w="4388" w14:cap="flat" w14:cmpd="sng">
                  <w14:solidFill>
                    <w14:srgbClr w14:val="000000"/>
                  </w14:solidFill>
                  <w14:prstDash w14:val="solid"/>
                  <w14:miter w14:val="0"/>
                </w14:textOutline>
              </w:rPr>
              <w:t>采购人</w:t>
            </w:r>
          </w:p>
        </w:tc>
        <w:tc>
          <w:tcPr>
            <w:tcW w:w="6456" w:type="dxa"/>
            <w:vAlign w:val="top"/>
          </w:tcPr>
          <w:p>
            <w:pPr>
              <w:pStyle w:val="13"/>
              <w:spacing w:before="33" w:line="227" w:lineRule="auto"/>
              <w:ind w:left="117"/>
              <w:rPr>
                <w:rFonts w:hint="eastAsia" w:eastAsia="宋体"/>
                <w:lang w:eastAsia="zh-CN"/>
              </w:rPr>
            </w:pPr>
            <w:r>
              <w:rPr>
                <w:spacing w:val="2"/>
              </w:rPr>
              <w:t xml:space="preserve">名  称： </w:t>
            </w:r>
            <w:r>
              <w:rPr>
                <w:rFonts w:hint="eastAsia"/>
                <w:spacing w:val="2"/>
                <w:lang w:eastAsia="zh-CN"/>
              </w:rPr>
              <w:t>阿瓦提县教育和科学技术局</w:t>
            </w:r>
          </w:p>
          <w:p>
            <w:pPr>
              <w:pStyle w:val="13"/>
              <w:spacing w:before="29" w:line="227" w:lineRule="auto"/>
              <w:ind w:left="115"/>
              <w:rPr>
                <w:rFonts w:hint="eastAsia" w:eastAsia="宋体"/>
                <w:lang w:eastAsia="zh-CN"/>
              </w:rPr>
            </w:pPr>
            <w:r>
              <w:rPr>
                <w:spacing w:val="-2"/>
              </w:rPr>
              <w:t xml:space="preserve">地  址： </w:t>
            </w:r>
            <w:r>
              <w:rPr>
                <w:rFonts w:hint="eastAsia"/>
                <w:spacing w:val="-2"/>
                <w:lang w:eastAsia="zh-CN"/>
              </w:rPr>
              <w:t xml:space="preserve"> 阿瓦提县名师发展中心（阿瓦提县教育和科学技术局）</w:t>
            </w:r>
          </w:p>
          <w:p>
            <w:pPr>
              <w:pStyle w:val="13"/>
              <w:spacing w:before="26" w:line="227" w:lineRule="auto"/>
              <w:ind w:left="116"/>
              <w:rPr>
                <w:rFonts w:hint="eastAsia" w:eastAsia="宋体"/>
                <w:lang w:eastAsia="zh-CN"/>
              </w:rPr>
            </w:pPr>
            <w:r>
              <w:rPr>
                <w:spacing w:val="8"/>
              </w:rPr>
              <w:t>联系人：</w:t>
            </w:r>
            <w:r>
              <w:rPr>
                <w:rFonts w:hint="eastAsia"/>
                <w:spacing w:val="8"/>
                <w:lang w:eastAsia="zh-CN"/>
              </w:rPr>
              <w:t>曹钰玮</w:t>
            </w:r>
          </w:p>
          <w:p>
            <w:pPr>
              <w:pStyle w:val="13"/>
              <w:spacing w:before="29" w:line="218" w:lineRule="auto"/>
              <w:ind w:left="116"/>
              <w:rPr>
                <w:rFonts w:hint="eastAsia" w:eastAsia="宋体"/>
                <w:lang w:eastAsia="zh-CN"/>
              </w:rPr>
            </w:pPr>
            <w:r>
              <w:rPr>
                <w:spacing w:val="-6"/>
              </w:rPr>
              <w:t>联系电话：</w:t>
            </w:r>
            <w:r>
              <w:rPr>
                <w:spacing w:val="83"/>
              </w:rPr>
              <w:t xml:space="preserve"> </w:t>
            </w:r>
            <w:r>
              <w:rPr>
                <w:rFonts w:hint="eastAsia"/>
                <w:spacing w:val="-6"/>
                <w:lang w:eastAsia="zh-CN"/>
              </w:rPr>
              <w:t>0997-6758505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2" w:hRule="atLeast"/>
        </w:trPr>
        <w:tc>
          <w:tcPr>
            <w:tcW w:w="947" w:type="dxa"/>
            <w:vAlign w:val="top"/>
          </w:tcPr>
          <w:p>
            <w:pPr>
              <w:spacing w:line="281" w:lineRule="auto"/>
              <w:rPr>
                <w:rFonts w:ascii="Arial"/>
                <w:sz w:val="21"/>
              </w:rPr>
            </w:pPr>
          </w:p>
          <w:p>
            <w:pPr>
              <w:spacing w:line="281" w:lineRule="auto"/>
              <w:rPr>
                <w:rFonts w:ascii="Arial"/>
                <w:sz w:val="21"/>
              </w:rPr>
            </w:pPr>
          </w:p>
          <w:p>
            <w:pPr>
              <w:pStyle w:val="13"/>
              <w:spacing w:before="75" w:line="189" w:lineRule="auto"/>
              <w:ind w:left="301"/>
              <w:rPr>
                <w:rFonts w:hint="eastAsia" w:eastAsia="宋体"/>
                <w:lang w:eastAsia="zh-CN"/>
              </w:rPr>
            </w:pPr>
            <w:r>
              <w:rPr>
                <w:rFonts w:hint="eastAsia"/>
                <w:lang w:val="en-US" w:eastAsia="zh-CN"/>
                <w14:textOutline w14:w="4388" w14:cap="flat" w14:cmpd="sng">
                  <w14:solidFill>
                    <w14:srgbClr w14:val="000000"/>
                  </w14:solidFill>
                  <w14:prstDash w14:val="solid"/>
                  <w14:miter w14:val="0"/>
                </w14:textOutline>
              </w:rPr>
              <w:t>3</w:t>
            </w:r>
          </w:p>
        </w:tc>
        <w:tc>
          <w:tcPr>
            <w:tcW w:w="2364" w:type="dxa"/>
            <w:vAlign w:val="top"/>
          </w:tcPr>
          <w:p>
            <w:pPr>
              <w:spacing w:line="262" w:lineRule="auto"/>
              <w:rPr>
                <w:rFonts w:ascii="Arial"/>
                <w:sz w:val="21"/>
              </w:rPr>
            </w:pPr>
          </w:p>
          <w:p>
            <w:pPr>
              <w:spacing w:line="262" w:lineRule="auto"/>
              <w:rPr>
                <w:rFonts w:ascii="Arial"/>
                <w:sz w:val="21"/>
              </w:rPr>
            </w:pPr>
          </w:p>
          <w:p>
            <w:pPr>
              <w:pStyle w:val="13"/>
              <w:spacing w:before="75" w:line="227" w:lineRule="auto"/>
              <w:ind w:left="466"/>
            </w:pPr>
            <w:r>
              <w:rPr>
                <w:spacing w:val="9"/>
                <w14:textOutline w14:w="4388" w14:cap="flat" w14:cmpd="sng">
                  <w14:solidFill>
                    <w14:srgbClr w14:val="000000"/>
                  </w14:solidFill>
                  <w14:prstDash w14:val="solid"/>
                  <w14:miter w14:val="0"/>
                </w14:textOutline>
              </w:rPr>
              <w:t>采购代理机构</w:t>
            </w:r>
          </w:p>
        </w:tc>
        <w:tc>
          <w:tcPr>
            <w:tcW w:w="6456" w:type="dxa"/>
            <w:vAlign w:val="top"/>
          </w:tcPr>
          <w:p>
            <w:pPr>
              <w:pStyle w:val="13"/>
              <w:spacing w:before="75" w:line="228" w:lineRule="auto"/>
              <w:ind w:left="117"/>
              <w:rPr>
                <w:rFonts w:hint="eastAsia" w:eastAsia="宋体"/>
                <w:lang w:eastAsia="zh-CN"/>
              </w:rPr>
            </w:pPr>
            <w:r>
              <w:rPr>
                <w:spacing w:val="8"/>
              </w:rPr>
              <w:t>名  称：</w:t>
            </w:r>
            <w:r>
              <w:rPr>
                <w:rFonts w:hint="eastAsia"/>
                <w:spacing w:val="8"/>
                <w:lang w:eastAsia="zh-CN"/>
              </w:rPr>
              <w:t>新疆大为项目管理咨询有限公司</w:t>
            </w:r>
          </w:p>
          <w:p>
            <w:pPr>
              <w:pStyle w:val="13"/>
              <w:spacing w:before="28" w:line="227" w:lineRule="auto"/>
              <w:ind w:left="115"/>
              <w:rPr>
                <w:rFonts w:hint="eastAsia" w:eastAsia="宋体"/>
                <w:lang w:eastAsia="zh-CN"/>
              </w:rPr>
            </w:pPr>
            <w:r>
              <w:rPr>
                <w:spacing w:val="3"/>
              </w:rPr>
              <w:t>地  址：</w:t>
            </w:r>
            <w:r>
              <w:rPr>
                <w:rFonts w:hint="eastAsia"/>
                <w:spacing w:val="3"/>
                <w:lang w:eastAsia="zh-CN"/>
              </w:rPr>
              <w:t>新疆乌鲁木齐市水磨沟区龙鹏路1199号万科大都会S8号楼908室</w:t>
            </w:r>
          </w:p>
          <w:p>
            <w:pPr>
              <w:pStyle w:val="13"/>
              <w:spacing w:before="26" w:line="228" w:lineRule="auto"/>
              <w:ind w:left="116"/>
              <w:rPr>
                <w:rFonts w:hint="eastAsia" w:eastAsia="宋体"/>
                <w:lang w:eastAsia="zh-CN"/>
              </w:rPr>
            </w:pPr>
            <w:r>
              <w:rPr>
                <w:spacing w:val="8"/>
              </w:rPr>
              <w:t>联系人：</w:t>
            </w:r>
            <w:r>
              <w:rPr>
                <w:rFonts w:hint="eastAsia"/>
                <w:spacing w:val="8"/>
                <w:lang w:eastAsia="zh-CN"/>
              </w:rPr>
              <w:t>潘高峰</w:t>
            </w:r>
          </w:p>
          <w:p>
            <w:pPr>
              <w:pStyle w:val="13"/>
              <w:spacing w:before="27" w:line="230" w:lineRule="auto"/>
              <w:ind w:left="143"/>
              <w:rPr>
                <w:rFonts w:hint="eastAsia" w:eastAsia="宋体"/>
                <w:lang w:eastAsia="zh-CN"/>
              </w:rPr>
            </w:pPr>
            <w:r>
              <w:rPr>
                <w:spacing w:val="-6"/>
              </w:rPr>
              <w:t>电</w:t>
            </w:r>
            <w:r>
              <w:rPr>
                <w:spacing w:val="14"/>
              </w:rPr>
              <w:t xml:space="preserve">  </w:t>
            </w:r>
            <w:r>
              <w:rPr>
                <w:spacing w:val="-6"/>
              </w:rPr>
              <w:t xml:space="preserve">话： </w:t>
            </w:r>
            <w:r>
              <w:rPr>
                <w:rFonts w:hint="eastAsia"/>
                <w:spacing w:val="-6"/>
                <w:lang w:eastAsia="zh-CN"/>
              </w:rPr>
              <w:t>13999752258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2" w:hRule="atLeast"/>
        </w:trPr>
        <w:tc>
          <w:tcPr>
            <w:tcW w:w="947"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13"/>
              <w:spacing w:before="75" w:line="189" w:lineRule="auto"/>
              <w:ind w:left="303"/>
              <w:rPr>
                <w:rFonts w:hint="eastAsia" w:eastAsia="宋体"/>
                <w:lang w:eastAsia="zh-CN"/>
              </w:rPr>
            </w:pPr>
            <w:r>
              <w:rPr>
                <w:rFonts w:hint="eastAsia"/>
                <w:lang w:val="en-US" w:eastAsia="zh-CN"/>
                <w14:textOutline w14:w="4388" w14:cap="flat" w14:cmpd="sng">
                  <w14:solidFill>
                    <w14:srgbClr w14:val="000000"/>
                  </w14:solidFill>
                  <w14:prstDash w14:val="solid"/>
                  <w14:miter w14:val="0"/>
                </w14:textOutline>
              </w:rPr>
              <w:t>4</w:t>
            </w:r>
          </w:p>
        </w:tc>
        <w:tc>
          <w:tcPr>
            <w:tcW w:w="2364"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jc w:val="center"/>
              <w:rPr>
                <w:rFonts w:ascii="Arial"/>
                <w:sz w:val="21"/>
              </w:rPr>
            </w:pPr>
          </w:p>
          <w:p>
            <w:pPr>
              <w:spacing w:line="243" w:lineRule="auto"/>
              <w:rPr>
                <w:rFonts w:ascii="Arial"/>
                <w:sz w:val="21"/>
              </w:rPr>
            </w:pPr>
          </w:p>
          <w:p>
            <w:pPr>
              <w:pStyle w:val="13"/>
              <w:spacing w:before="75" w:line="227" w:lineRule="auto"/>
              <w:ind w:left="231"/>
            </w:pPr>
            <w:r>
              <w:rPr>
                <w:spacing w:val="8"/>
                <w14:textOutline w14:w="4388" w14:cap="flat" w14:cmpd="sng">
                  <w14:solidFill>
                    <w14:srgbClr w14:val="000000"/>
                  </w14:solidFill>
                  <w14:prstDash w14:val="solid"/>
                  <w14:miter w14:val="0"/>
                </w14:textOutline>
              </w:rPr>
              <w:t>★供应商资格要求</w:t>
            </w:r>
          </w:p>
        </w:tc>
        <w:tc>
          <w:tcPr>
            <w:tcW w:w="6456" w:type="dxa"/>
            <w:vAlign w:val="top"/>
          </w:tcPr>
          <w:p>
            <w:pPr>
              <w:pStyle w:val="13"/>
              <w:spacing w:before="27" w:line="239" w:lineRule="auto"/>
              <w:ind w:left="141" w:right="120" w:hanging="24"/>
              <w:rPr>
                <w:rFonts w:hint="eastAsia"/>
                <w:spacing w:val="3"/>
                <w:lang w:eastAsia="zh-CN"/>
              </w:rPr>
            </w:pPr>
            <w:r>
              <w:rPr>
                <w:spacing w:val="7"/>
              </w:rPr>
              <w:t>一、满足《中华人民共和国政府采购法》第二十二条规定：</w:t>
            </w:r>
            <w:r>
              <w:rPr>
                <w:spacing w:val="3"/>
              </w:rPr>
              <w:t xml:space="preserve"> </w:t>
            </w:r>
          </w:p>
          <w:p>
            <w:pPr>
              <w:pStyle w:val="13"/>
              <w:spacing w:before="27" w:line="239" w:lineRule="auto"/>
              <w:ind w:left="141" w:right="120" w:hanging="24"/>
            </w:pPr>
            <w:r>
              <w:rPr>
                <w:spacing w:val="9"/>
              </w:rPr>
              <w:t>2.落实政府采购政策需满足的资格要求：标项</w:t>
            </w:r>
            <w:r>
              <w:rPr>
                <w:spacing w:val="-12"/>
              </w:rPr>
              <w:t xml:space="preserve"> </w:t>
            </w:r>
            <w:r>
              <w:rPr>
                <w:spacing w:val="9"/>
              </w:rPr>
              <w:t>1：该项目专</w:t>
            </w:r>
            <w:r>
              <w:t xml:space="preserve"> </w:t>
            </w:r>
            <w:r>
              <w:rPr>
                <w:spacing w:val="-2"/>
              </w:rPr>
              <w:t>门面向中小企业；</w:t>
            </w:r>
          </w:p>
          <w:p>
            <w:pPr>
              <w:pStyle w:val="13"/>
              <w:spacing w:before="29" w:line="232" w:lineRule="auto"/>
              <w:ind w:left="118" w:right="107"/>
            </w:pPr>
            <w:r>
              <w:rPr>
                <w:spacing w:val="9"/>
              </w:rPr>
              <w:t>3.本项目的特定资格要求：</w:t>
            </w:r>
            <w:r>
              <w:rPr>
                <w:rFonts w:hint="eastAsia"/>
                <w:spacing w:val="9"/>
                <w:lang w:eastAsia="zh-CN"/>
              </w:rPr>
              <w:t>无</w:t>
            </w:r>
            <w:r>
              <w:rPr>
                <w:spacing w:val="2"/>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947" w:type="dxa"/>
            <w:vAlign w:val="top"/>
          </w:tcPr>
          <w:p>
            <w:pPr>
              <w:spacing w:line="274" w:lineRule="auto"/>
              <w:rPr>
                <w:rFonts w:ascii="Arial"/>
                <w:sz w:val="21"/>
              </w:rPr>
            </w:pPr>
          </w:p>
          <w:p>
            <w:pPr>
              <w:pStyle w:val="13"/>
              <w:spacing w:before="75" w:line="189" w:lineRule="auto"/>
              <w:ind w:left="303"/>
              <w:rPr>
                <w:rFonts w:hint="eastAsia" w:eastAsia="宋体"/>
                <w:lang w:eastAsia="zh-CN"/>
              </w:rPr>
            </w:pPr>
            <w:r>
              <w:rPr>
                <w:rFonts w:hint="eastAsia"/>
                <w:lang w:val="en-US" w:eastAsia="zh-CN"/>
                <w14:textOutline w14:w="4388" w14:cap="flat" w14:cmpd="sng">
                  <w14:solidFill>
                    <w14:srgbClr w14:val="000000"/>
                  </w14:solidFill>
                  <w14:prstDash w14:val="solid"/>
                  <w14:miter w14:val="0"/>
                </w14:textOutline>
              </w:rPr>
              <w:t>5</w:t>
            </w:r>
          </w:p>
        </w:tc>
        <w:tc>
          <w:tcPr>
            <w:tcW w:w="2364" w:type="dxa"/>
            <w:vAlign w:val="top"/>
          </w:tcPr>
          <w:p>
            <w:pPr>
              <w:pStyle w:val="13"/>
              <w:spacing w:before="159" w:line="233" w:lineRule="auto"/>
              <w:ind w:left="1068" w:right="213" w:hanging="837"/>
            </w:pPr>
            <w:r>
              <w:rPr>
                <w:spacing w:val="9"/>
                <w14:textOutline w14:w="4388" w14:cap="flat" w14:cmpd="sng">
                  <w14:solidFill>
                    <w14:srgbClr w14:val="000000"/>
                  </w14:solidFill>
                  <w14:prstDash w14:val="solid"/>
                  <w14:miter w14:val="0"/>
                </w14:textOutline>
              </w:rPr>
              <w:t>是否接受联合体投</w:t>
            </w:r>
            <w:r>
              <w:t xml:space="preserve"> </w:t>
            </w:r>
            <w:r>
              <w:rPr>
                <w14:textOutline w14:w="4388" w14:cap="flat" w14:cmpd="sng">
                  <w14:solidFill>
                    <w14:srgbClr w14:val="000000"/>
                  </w14:solidFill>
                  <w14:prstDash w14:val="solid"/>
                  <w14:miter w14:val="0"/>
                </w14:textOutline>
              </w:rPr>
              <w:t>标</w:t>
            </w:r>
          </w:p>
        </w:tc>
        <w:tc>
          <w:tcPr>
            <w:tcW w:w="6456" w:type="dxa"/>
            <w:vAlign w:val="top"/>
          </w:tcPr>
          <w:p>
            <w:pPr>
              <w:pStyle w:val="13"/>
              <w:spacing w:before="265" w:line="229" w:lineRule="auto"/>
              <w:ind w:left="118"/>
            </w:pPr>
            <w:r>
              <w:rPr>
                <w:spacing w:val="5"/>
              </w:rPr>
              <w:t>不接受</w:t>
            </w:r>
          </w:p>
        </w:tc>
      </w:tr>
    </w:tbl>
    <w:p>
      <w:pPr>
        <w:spacing w:before="55"/>
      </w:pPr>
    </w:p>
    <w:p>
      <w:pPr>
        <w:spacing w:before="55"/>
      </w:pPr>
    </w:p>
    <w:tbl>
      <w:tblPr>
        <w:tblStyle w:val="12"/>
        <w:tblW w:w="97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7"/>
        <w:gridCol w:w="2364"/>
        <w:gridCol w:w="64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947" w:type="dxa"/>
            <w:vAlign w:val="top"/>
          </w:tcPr>
          <w:p>
            <w:pPr>
              <w:pStyle w:val="13"/>
              <w:spacing w:before="159" w:line="217" w:lineRule="auto"/>
              <w:ind w:left="237"/>
            </w:pPr>
            <w:r>
              <w:rPr>
                <w:spacing w:val="5"/>
                <w14:textOutline w14:w="4388" w14:cap="flat" w14:cmpd="sng">
                  <w14:solidFill>
                    <w14:srgbClr w14:val="000000"/>
                  </w14:solidFill>
                  <w14:prstDash w14:val="solid"/>
                  <w14:miter w14:val="0"/>
                </w14:textOutline>
              </w:rPr>
              <w:t>序号</w:t>
            </w:r>
          </w:p>
        </w:tc>
        <w:tc>
          <w:tcPr>
            <w:tcW w:w="2364" w:type="dxa"/>
            <w:vAlign w:val="top"/>
          </w:tcPr>
          <w:p>
            <w:pPr>
              <w:pStyle w:val="13"/>
              <w:spacing w:before="159" w:line="217" w:lineRule="auto"/>
              <w:ind w:left="709"/>
            </w:pPr>
            <w:r>
              <w:rPr>
                <w:spacing w:val="7"/>
                <w14:textOutline w14:w="4388" w14:cap="flat" w14:cmpd="sng">
                  <w14:solidFill>
                    <w14:srgbClr w14:val="000000"/>
                  </w14:solidFill>
                  <w14:prstDash w14:val="solid"/>
                  <w14:miter w14:val="0"/>
                </w14:textOutline>
              </w:rPr>
              <w:t>条款名称</w:t>
            </w:r>
          </w:p>
        </w:tc>
        <w:tc>
          <w:tcPr>
            <w:tcW w:w="6456" w:type="dxa"/>
            <w:vAlign w:val="top"/>
          </w:tcPr>
          <w:p>
            <w:pPr>
              <w:pStyle w:val="13"/>
              <w:spacing w:before="98" w:line="227" w:lineRule="auto"/>
              <w:ind w:left="2514"/>
            </w:pPr>
            <w:r>
              <w:rPr>
                <w:spacing w:val="8"/>
                <w14:textOutline w14:w="4388" w14:cap="flat" w14:cmpd="sng">
                  <w14:solidFill>
                    <w14:srgbClr w14:val="000000"/>
                  </w14:solidFill>
                  <w14:prstDash w14:val="solid"/>
                  <w14:miter w14:val="0"/>
                </w14:textOutline>
              </w:rPr>
              <w:t>编列内容规定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947" w:type="dxa"/>
            <w:vAlign w:val="top"/>
          </w:tcPr>
          <w:p>
            <w:pPr>
              <w:spacing w:line="250" w:lineRule="auto"/>
              <w:rPr>
                <w:rFonts w:ascii="Arial"/>
                <w:sz w:val="21"/>
              </w:rPr>
            </w:pPr>
          </w:p>
          <w:p>
            <w:pPr>
              <w:pStyle w:val="13"/>
              <w:spacing w:before="74" w:line="189" w:lineRule="auto"/>
              <w:ind w:left="300"/>
              <w:rPr>
                <w:rFonts w:hint="eastAsia" w:eastAsia="宋体"/>
                <w:lang w:eastAsia="zh-CN"/>
              </w:rPr>
            </w:pPr>
            <w:r>
              <w:rPr>
                <w:rFonts w:hint="eastAsia"/>
                <w:spacing w:val="1"/>
                <w:lang w:val="en-US" w:eastAsia="zh-CN"/>
                <w14:textOutline w14:w="4388" w14:cap="flat" w14:cmpd="sng">
                  <w14:solidFill>
                    <w14:srgbClr w14:val="000000"/>
                  </w14:solidFill>
                  <w14:prstDash w14:val="solid"/>
                  <w14:miter w14:val="0"/>
                </w14:textOutline>
              </w:rPr>
              <w:t>6</w:t>
            </w:r>
          </w:p>
        </w:tc>
        <w:tc>
          <w:tcPr>
            <w:tcW w:w="2364" w:type="dxa"/>
            <w:vAlign w:val="top"/>
          </w:tcPr>
          <w:p>
            <w:pPr>
              <w:pStyle w:val="13"/>
              <w:spacing w:before="289" w:line="227" w:lineRule="auto"/>
              <w:ind w:left="231"/>
            </w:pPr>
            <w:r>
              <w:rPr>
                <w:spacing w:val="9"/>
                <w14:textOutline w14:w="4388" w14:cap="flat" w14:cmpd="sng">
                  <w14:solidFill>
                    <w14:srgbClr w14:val="000000"/>
                  </w14:solidFill>
                  <w14:prstDash w14:val="solid"/>
                  <w14:miter w14:val="0"/>
                </w14:textOutline>
              </w:rPr>
              <w:t>是否组织现场考察</w:t>
            </w:r>
          </w:p>
        </w:tc>
        <w:tc>
          <w:tcPr>
            <w:tcW w:w="6456" w:type="dxa"/>
            <w:vAlign w:val="top"/>
          </w:tcPr>
          <w:p>
            <w:pPr>
              <w:pStyle w:val="13"/>
              <w:spacing w:before="229" w:line="230" w:lineRule="auto"/>
              <w:ind w:left="118"/>
            </w:pPr>
            <w:r>
              <w:rPr>
                <w:spacing w:val="5"/>
              </w:rPr>
              <w:t>不组织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47" w:type="dxa"/>
            <w:vAlign w:val="top"/>
          </w:tcPr>
          <w:p>
            <w:pPr>
              <w:pStyle w:val="13"/>
              <w:spacing w:before="192" w:line="188" w:lineRule="auto"/>
              <w:ind w:left="304"/>
            </w:pPr>
            <w:r>
              <w:rPr>
                <w:spacing w:val="-1"/>
                <w14:textOutline w14:w="4388" w14:cap="flat" w14:cmpd="sng">
                  <w14:solidFill>
                    <w14:srgbClr w14:val="000000"/>
                  </w14:solidFill>
                  <w14:prstDash w14:val="solid"/>
                  <w14:miter w14:val="0"/>
                </w14:textOutline>
              </w:rPr>
              <w:t>7</w:t>
            </w:r>
          </w:p>
        </w:tc>
        <w:tc>
          <w:tcPr>
            <w:tcW w:w="2364" w:type="dxa"/>
            <w:vAlign w:val="top"/>
          </w:tcPr>
          <w:p>
            <w:pPr>
              <w:pStyle w:val="13"/>
              <w:spacing w:before="155" w:line="218" w:lineRule="auto"/>
              <w:ind w:left="950"/>
            </w:pPr>
            <w:r>
              <w:rPr>
                <w:spacing w:val="3"/>
                <w14:textOutline w14:w="4388" w14:cap="flat" w14:cmpd="sng">
                  <w14:solidFill>
                    <w14:srgbClr w14:val="000000"/>
                  </w14:solidFill>
                  <w14:prstDash w14:val="solid"/>
                  <w14:miter w14:val="0"/>
                </w14:textOutline>
              </w:rPr>
              <w:t>分包</w:t>
            </w:r>
          </w:p>
        </w:tc>
        <w:tc>
          <w:tcPr>
            <w:tcW w:w="6456" w:type="dxa"/>
            <w:vAlign w:val="top"/>
          </w:tcPr>
          <w:p>
            <w:pPr>
              <w:pStyle w:val="13"/>
              <w:spacing w:before="95" w:line="227" w:lineRule="auto"/>
              <w:ind w:left="118"/>
            </w:pPr>
            <w:r>
              <w:rPr>
                <w:spacing w:val="5"/>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947" w:type="dxa"/>
            <w:vAlign w:val="top"/>
          </w:tcPr>
          <w:p>
            <w:pPr>
              <w:spacing w:line="269" w:lineRule="auto"/>
              <w:rPr>
                <w:rFonts w:ascii="Arial"/>
                <w:sz w:val="21"/>
              </w:rPr>
            </w:pPr>
          </w:p>
          <w:p>
            <w:pPr>
              <w:pStyle w:val="13"/>
              <w:spacing w:before="75" w:line="189" w:lineRule="auto"/>
              <w:ind w:left="299"/>
            </w:pPr>
            <w:r>
              <w:rPr>
                <w:spacing w:val="1"/>
                <w14:textOutline w14:w="4388" w14:cap="flat" w14:cmpd="sng">
                  <w14:solidFill>
                    <w14:srgbClr w14:val="000000"/>
                  </w14:solidFill>
                  <w14:prstDash w14:val="solid"/>
                  <w14:miter w14:val="0"/>
                </w14:textOutline>
              </w:rPr>
              <w:t>8</w:t>
            </w:r>
          </w:p>
        </w:tc>
        <w:tc>
          <w:tcPr>
            <w:tcW w:w="2364" w:type="dxa"/>
            <w:vAlign w:val="top"/>
          </w:tcPr>
          <w:p>
            <w:pPr>
              <w:pStyle w:val="13"/>
              <w:spacing w:before="153" w:line="234" w:lineRule="auto"/>
              <w:ind w:left="346" w:right="213" w:hanging="115"/>
            </w:pPr>
            <w:r>
              <w:rPr>
                <w:spacing w:val="9"/>
                <w14:textOutline w14:w="4388" w14:cap="flat" w14:cmpd="sng">
                  <w14:solidFill>
                    <w14:srgbClr w14:val="000000"/>
                  </w14:solidFill>
                  <w14:prstDash w14:val="solid"/>
                  <w14:miter w14:val="0"/>
                </w14:textOutline>
              </w:rPr>
              <w:t>非实质性要求和条</w:t>
            </w:r>
            <w:r>
              <w:t xml:space="preserve"> </w:t>
            </w:r>
            <w:r>
              <w:rPr>
                <w:spacing w:val="9"/>
                <w14:textOutline w14:w="4388" w14:cap="flat" w14:cmpd="sng">
                  <w14:solidFill>
                    <w14:srgbClr w14:val="000000"/>
                  </w14:solidFill>
                  <w14:prstDash w14:val="solid"/>
                  <w14:miter w14:val="0"/>
                </w14:textOutline>
              </w:rPr>
              <w:t>件是否允许偏离</w:t>
            </w:r>
          </w:p>
        </w:tc>
        <w:tc>
          <w:tcPr>
            <w:tcW w:w="6456" w:type="dxa"/>
            <w:vAlign w:val="top"/>
          </w:tcPr>
          <w:p>
            <w:pPr>
              <w:pStyle w:val="13"/>
              <w:spacing w:before="249" w:line="227" w:lineRule="auto"/>
              <w:ind w:left="123"/>
            </w:pPr>
            <w:r>
              <w:rPr>
                <w:spacing w:val="1"/>
              </w:rPr>
              <w:t>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947" w:type="dxa"/>
            <w:vAlign w:val="top"/>
          </w:tcPr>
          <w:p>
            <w:pPr>
              <w:pStyle w:val="13"/>
              <w:spacing w:before="194" w:line="186" w:lineRule="auto"/>
              <w:ind w:left="299"/>
            </w:pPr>
            <w:r>
              <w:rPr>
                <w:spacing w:val="1"/>
                <w14:textOutline w14:w="4388" w14:cap="flat" w14:cmpd="sng">
                  <w14:solidFill>
                    <w14:srgbClr w14:val="000000"/>
                  </w14:solidFill>
                  <w14:prstDash w14:val="solid"/>
                  <w14:miter w14:val="0"/>
                </w14:textOutline>
              </w:rPr>
              <w:t>9</w:t>
            </w:r>
          </w:p>
        </w:tc>
        <w:tc>
          <w:tcPr>
            <w:tcW w:w="2364" w:type="dxa"/>
            <w:vAlign w:val="top"/>
          </w:tcPr>
          <w:p>
            <w:pPr>
              <w:pStyle w:val="13"/>
              <w:spacing w:before="156" w:line="216" w:lineRule="auto"/>
              <w:ind w:left="347"/>
            </w:pPr>
            <w:r>
              <w:rPr>
                <w:spacing w:val="9"/>
                <w14:textOutline w14:w="4388" w14:cap="flat" w14:cmpd="sng">
                  <w14:solidFill>
                    <w14:srgbClr w14:val="000000"/>
                  </w14:solidFill>
                  <w14:prstDash w14:val="solid"/>
                  <w14:miter w14:val="0"/>
                </w14:textOutline>
              </w:rPr>
              <w:t>澄清、修改形式</w:t>
            </w:r>
          </w:p>
        </w:tc>
        <w:tc>
          <w:tcPr>
            <w:tcW w:w="6456" w:type="dxa"/>
            <w:vAlign w:val="top"/>
          </w:tcPr>
          <w:p>
            <w:pPr>
              <w:pStyle w:val="13"/>
              <w:spacing w:before="94" w:line="226" w:lineRule="auto"/>
              <w:ind w:left="117"/>
            </w:pPr>
            <w:r>
              <w:rPr>
                <w:spacing w:val="6"/>
              </w:rPr>
              <w:t>更正公告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47" w:type="dxa"/>
            <w:vAlign w:val="top"/>
          </w:tcPr>
          <w:p>
            <w:pPr>
              <w:pStyle w:val="13"/>
              <w:spacing w:before="191" w:line="189" w:lineRule="auto"/>
              <w:ind w:left="256"/>
              <w:rPr>
                <w:rFonts w:hint="default" w:eastAsia="宋体"/>
                <w:lang w:val="en-US" w:eastAsia="zh-CN"/>
              </w:rPr>
            </w:pPr>
            <w:r>
              <w:rPr>
                <w:rFonts w:hint="eastAsia"/>
                <w:spacing w:val="-2"/>
                <w:lang w:val="en-US" w:eastAsia="zh-CN"/>
                <w14:textOutline w14:w="4388" w14:cap="flat" w14:cmpd="sng">
                  <w14:solidFill>
                    <w14:srgbClr w14:val="000000"/>
                  </w14:solidFill>
                  <w14:prstDash w14:val="solid"/>
                  <w14:miter w14:val="0"/>
                </w14:textOutline>
              </w:rPr>
              <w:t>10</w:t>
            </w:r>
          </w:p>
        </w:tc>
        <w:tc>
          <w:tcPr>
            <w:tcW w:w="2364" w:type="dxa"/>
            <w:vAlign w:val="top"/>
          </w:tcPr>
          <w:p>
            <w:pPr>
              <w:pStyle w:val="13"/>
              <w:spacing w:before="155" w:line="218" w:lineRule="auto"/>
              <w:ind w:left="471"/>
            </w:pPr>
            <w:r>
              <w:rPr>
                <w:spacing w:val="8"/>
                <w14:textOutline w14:w="4388" w14:cap="flat" w14:cmpd="sng">
                  <w14:solidFill>
                    <w14:srgbClr w14:val="000000"/>
                  </w14:solidFill>
                  <w14:prstDash w14:val="solid"/>
                  <w14:miter w14:val="0"/>
                </w14:textOutline>
              </w:rPr>
              <w:t>★响应保证金</w:t>
            </w:r>
          </w:p>
        </w:tc>
        <w:tc>
          <w:tcPr>
            <w:tcW w:w="6456" w:type="dxa"/>
            <w:vAlign w:val="top"/>
          </w:tcPr>
          <w:p>
            <w:pPr>
              <w:pStyle w:val="13"/>
              <w:spacing w:before="95" w:line="227" w:lineRule="auto"/>
              <w:ind w:left="118"/>
            </w:pPr>
            <w:r>
              <w:rPr>
                <w:spacing w:val="6"/>
              </w:rPr>
              <w:t>不做要求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947" w:type="dxa"/>
            <w:vAlign w:val="top"/>
          </w:tcPr>
          <w:p>
            <w:pPr>
              <w:pStyle w:val="13"/>
              <w:spacing w:before="191" w:line="188" w:lineRule="auto"/>
              <w:ind w:left="256"/>
              <w:rPr>
                <w:rFonts w:hint="default" w:eastAsia="宋体"/>
                <w:lang w:val="en-US" w:eastAsia="zh-CN"/>
              </w:rPr>
            </w:pPr>
            <w:r>
              <w:rPr>
                <w:rFonts w:hint="eastAsia"/>
                <w:spacing w:val="-2"/>
                <w:lang w:val="en-US" w:eastAsia="zh-CN"/>
                <w14:textOutline w14:w="4388" w14:cap="flat" w14:cmpd="sng">
                  <w14:solidFill>
                    <w14:srgbClr w14:val="000000"/>
                  </w14:solidFill>
                  <w14:prstDash w14:val="solid"/>
                  <w14:miter w14:val="0"/>
                </w14:textOutline>
              </w:rPr>
              <w:t>11</w:t>
            </w:r>
          </w:p>
        </w:tc>
        <w:tc>
          <w:tcPr>
            <w:tcW w:w="2364" w:type="dxa"/>
            <w:vAlign w:val="top"/>
          </w:tcPr>
          <w:p>
            <w:pPr>
              <w:pStyle w:val="13"/>
              <w:spacing w:before="154" w:line="218" w:lineRule="auto"/>
              <w:ind w:left="471"/>
            </w:pPr>
            <w:r>
              <w:rPr>
                <w:spacing w:val="8"/>
                <w14:textOutline w14:w="4388" w14:cap="flat" w14:cmpd="sng">
                  <w14:solidFill>
                    <w14:srgbClr w14:val="000000"/>
                  </w14:solidFill>
                  <w14:prstDash w14:val="solid"/>
                  <w14:miter w14:val="0"/>
                </w14:textOutline>
              </w:rPr>
              <w:t>★投标有效期</w:t>
            </w:r>
          </w:p>
        </w:tc>
        <w:tc>
          <w:tcPr>
            <w:tcW w:w="6456" w:type="dxa"/>
            <w:vAlign w:val="top"/>
          </w:tcPr>
          <w:p>
            <w:pPr>
              <w:pStyle w:val="13"/>
              <w:spacing w:before="94" w:line="228" w:lineRule="auto"/>
              <w:ind w:left="117"/>
            </w:pPr>
            <w:r>
              <w:rPr>
                <w:spacing w:val="-4"/>
              </w:rPr>
              <w:t>60 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7" w:hRule="atLeast"/>
        </w:trPr>
        <w:tc>
          <w:tcPr>
            <w:tcW w:w="947" w:type="dxa"/>
            <w:vAlign w:val="top"/>
          </w:tcPr>
          <w:p>
            <w:pPr>
              <w:spacing w:line="329" w:lineRule="auto"/>
              <w:rPr>
                <w:rFonts w:ascii="Arial"/>
                <w:sz w:val="21"/>
              </w:rPr>
            </w:pPr>
          </w:p>
          <w:p>
            <w:pPr>
              <w:pStyle w:val="13"/>
              <w:spacing w:before="75" w:line="189" w:lineRule="auto"/>
              <w:ind w:left="256"/>
              <w:rPr>
                <w:rFonts w:hint="default" w:eastAsia="宋体"/>
                <w:lang w:val="en-US" w:eastAsia="zh-CN"/>
              </w:rPr>
            </w:pPr>
            <w:r>
              <w:rPr>
                <w:rFonts w:hint="eastAsia"/>
                <w:spacing w:val="-2"/>
                <w:lang w:val="en-US" w:eastAsia="zh-CN"/>
                <w14:textOutline w14:w="4388" w14:cap="flat" w14:cmpd="sng">
                  <w14:solidFill>
                    <w14:srgbClr w14:val="000000"/>
                  </w14:solidFill>
                  <w14:prstDash w14:val="solid"/>
                  <w14:miter w14:val="0"/>
                </w14:textOutline>
              </w:rPr>
              <w:t>12</w:t>
            </w:r>
          </w:p>
        </w:tc>
        <w:tc>
          <w:tcPr>
            <w:tcW w:w="2364" w:type="dxa"/>
            <w:vAlign w:val="top"/>
          </w:tcPr>
          <w:p>
            <w:pPr>
              <w:pStyle w:val="13"/>
              <w:spacing w:before="154" w:line="430" w:lineRule="exact"/>
              <w:ind w:left="591"/>
            </w:pPr>
            <w:r>
              <w:rPr>
                <w:spacing w:val="7"/>
                <w:position w:val="14"/>
                <w14:textOutline w14:w="4388" w14:cap="flat" w14:cmpd="sng">
                  <w14:solidFill>
                    <w14:srgbClr w14:val="000000"/>
                  </w14:solidFill>
                  <w14:prstDash w14:val="solid"/>
                  <w14:miter w14:val="0"/>
                </w14:textOutline>
              </w:rPr>
              <w:t>★预算金额</w:t>
            </w:r>
          </w:p>
          <w:p>
            <w:pPr>
              <w:pStyle w:val="13"/>
              <w:spacing w:line="218" w:lineRule="auto"/>
              <w:ind w:left="479"/>
            </w:pPr>
            <w:r>
              <w:rPr>
                <w:spacing w:val="5"/>
                <w14:textOutline w14:w="4388" w14:cap="flat" w14:cmpd="sng">
                  <w14:solidFill>
                    <w14:srgbClr w14:val="000000"/>
                  </w14:solidFill>
                  <w14:prstDash w14:val="solid"/>
                  <w14:miter w14:val="0"/>
                </w14:textOutline>
              </w:rPr>
              <w:t>（最高限价）</w:t>
            </w:r>
          </w:p>
        </w:tc>
        <w:tc>
          <w:tcPr>
            <w:tcW w:w="6456" w:type="dxa"/>
            <w:vAlign w:val="top"/>
          </w:tcPr>
          <w:p>
            <w:pPr>
              <w:pStyle w:val="13"/>
              <w:spacing w:before="308" w:line="228" w:lineRule="auto"/>
              <w:ind w:left="119"/>
            </w:pPr>
            <w:r>
              <w:rPr>
                <w:rFonts w:hint="eastAsia"/>
                <w:spacing w:val="2"/>
                <w:lang w:eastAsia="zh-CN"/>
              </w:rPr>
              <w:t>1200000.00</w:t>
            </w:r>
            <w:r>
              <w:rPr>
                <w:spacing w:val="26"/>
              </w:rPr>
              <w:t xml:space="preserve"> </w:t>
            </w:r>
            <w:r>
              <w:rPr>
                <w:spacing w:val="2"/>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1" w:hRule="atLeast"/>
        </w:trPr>
        <w:tc>
          <w:tcPr>
            <w:tcW w:w="947"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13"/>
              <w:spacing w:before="75" w:line="189" w:lineRule="auto"/>
              <w:ind w:left="256"/>
              <w:rPr>
                <w:rFonts w:hint="default" w:eastAsia="宋体"/>
                <w:lang w:val="en-US" w:eastAsia="zh-CN"/>
              </w:rPr>
            </w:pPr>
            <w:r>
              <w:rPr>
                <w:rFonts w:hint="eastAsia"/>
                <w:spacing w:val="-2"/>
                <w:lang w:val="en-US" w:eastAsia="zh-CN"/>
                <w14:textOutline w14:w="4388" w14:cap="flat" w14:cmpd="sng">
                  <w14:solidFill>
                    <w14:srgbClr w14:val="000000"/>
                  </w14:solidFill>
                  <w14:prstDash w14:val="solid"/>
                  <w14:miter w14:val="0"/>
                </w14:textOutline>
              </w:rPr>
              <w:t>13</w:t>
            </w:r>
          </w:p>
        </w:tc>
        <w:tc>
          <w:tcPr>
            <w:tcW w:w="2364" w:type="dxa"/>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13"/>
              <w:spacing w:before="75" w:line="227" w:lineRule="auto"/>
              <w:ind w:left="480"/>
            </w:pPr>
            <w:r>
              <w:rPr>
                <w:spacing w:val="6"/>
                <w14:textOutline w14:w="4388" w14:cap="flat" w14:cmpd="sng">
                  <w14:solidFill>
                    <w14:srgbClr w14:val="000000"/>
                  </w14:solidFill>
                  <w14:prstDash w14:val="solid"/>
                  <w14:miter w14:val="0"/>
                </w14:textOutline>
              </w:rPr>
              <w:t>响应文件份数</w:t>
            </w:r>
          </w:p>
        </w:tc>
        <w:tc>
          <w:tcPr>
            <w:tcW w:w="6456" w:type="dxa"/>
            <w:vAlign w:val="top"/>
          </w:tcPr>
          <w:p>
            <w:pPr>
              <w:pStyle w:val="13"/>
              <w:spacing w:before="36" w:line="227" w:lineRule="auto"/>
              <w:ind w:left="127"/>
            </w:pPr>
            <w:r>
              <w:rPr>
                <w:spacing w:val="4"/>
              </w:rPr>
              <w:t>响应文件应按包分别进行编制：</w:t>
            </w:r>
          </w:p>
          <w:p>
            <w:pPr>
              <w:pStyle w:val="13"/>
              <w:spacing w:before="27" w:line="244" w:lineRule="auto"/>
              <w:ind w:left="115" w:right="105" w:firstLine="492"/>
            </w:pPr>
            <w:r>
              <w:rPr>
                <w:spacing w:val="9"/>
              </w:rPr>
              <w:t>响应文件正本壹份，副本叁份，正本和副本的封面</w:t>
            </w:r>
            <w:r>
              <w:rPr>
                <w:spacing w:val="8"/>
              </w:rPr>
              <w:t>上应</w:t>
            </w:r>
            <w:r>
              <w:t xml:space="preserve"> </w:t>
            </w:r>
            <w:r>
              <w:rPr>
                <w:spacing w:val="7"/>
              </w:rPr>
              <w:t>当清楚地标记“正本</w:t>
            </w:r>
            <w:r>
              <w:rPr>
                <w:spacing w:val="-80"/>
              </w:rPr>
              <w:t xml:space="preserve"> </w:t>
            </w:r>
            <w:r>
              <w:rPr>
                <w:spacing w:val="7"/>
              </w:rPr>
              <w:t>”或者“副本</w:t>
            </w:r>
            <w:r>
              <w:rPr>
                <w:spacing w:val="-83"/>
              </w:rPr>
              <w:t xml:space="preserve"> </w:t>
            </w:r>
            <w:r>
              <w:rPr>
                <w:spacing w:val="7"/>
              </w:rPr>
              <w:t>”字样；正本和副本不一</w:t>
            </w:r>
            <w:r>
              <w:t xml:space="preserve"> </w:t>
            </w:r>
            <w:r>
              <w:rPr>
                <w:spacing w:val="8"/>
              </w:rPr>
              <w:t>致时，以正本为准。提供一份正本签章齐全的</w:t>
            </w:r>
            <w:r>
              <w:rPr>
                <w:spacing w:val="-36"/>
              </w:rPr>
              <w:t xml:space="preserve"> </w:t>
            </w:r>
            <w:r>
              <w:t>PDF</w:t>
            </w:r>
            <w:r>
              <w:rPr>
                <w:spacing w:val="-43"/>
              </w:rPr>
              <w:t xml:space="preserve"> </w:t>
            </w:r>
            <w:r>
              <w:rPr>
                <w:spacing w:val="8"/>
              </w:rPr>
              <w:t>版</w:t>
            </w:r>
            <w:r>
              <w:rPr>
                <w:spacing w:val="-51"/>
              </w:rPr>
              <w:t xml:space="preserve"> </w:t>
            </w:r>
            <w:r>
              <w:rPr>
                <w:spacing w:val="8"/>
              </w:rPr>
              <w:t>U</w:t>
            </w:r>
            <w:r>
              <w:rPr>
                <w:spacing w:val="-45"/>
              </w:rPr>
              <w:t xml:space="preserve"> </w:t>
            </w:r>
            <w:r>
              <w:rPr>
                <w:spacing w:val="8"/>
              </w:rPr>
              <w:t>盘或</w:t>
            </w:r>
            <w:r>
              <w:t xml:space="preserve"> </w:t>
            </w:r>
            <w:r>
              <w:rPr>
                <w:spacing w:val="-5"/>
              </w:rPr>
              <w:t>光盘。</w:t>
            </w:r>
          </w:p>
          <w:p>
            <w:pPr>
              <w:pStyle w:val="13"/>
              <w:spacing w:before="25" w:line="247" w:lineRule="auto"/>
              <w:ind w:left="114" w:right="104" w:firstLine="481"/>
            </w:pPr>
            <w:r>
              <w:rPr>
                <w:spacing w:val="9"/>
              </w:rPr>
              <w:t>本项目实行电子招投标，开标完成后排序前三名的供应</w:t>
            </w:r>
            <w:r>
              <w:rPr>
                <w:spacing w:val="10"/>
              </w:rPr>
              <w:t xml:space="preserve"> </w:t>
            </w:r>
            <w:r>
              <w:rPr>
                <w:spacing w:val="9"/>
              </w:rPr>
              <w:t>商需提供纸质版响应文件，纸质版响应文件应不分册装订，</w:t>
            </w:r>
            <w:r>
              <w:rPr>
                <w:spacing w:val="17"/>
              </w:rPr>
              <w:t xml:space="preserve"> </w:t>
            </w:r>
            <w:r>
              <w:rPr>
                <w:spacing w:val="14"/>
              </w:rPr>
              <w:t>采用死页胶装方式装订,装订应牢固、不易拆散和换页，不</w:t>
            </w:r>
            <w:r>
              <w:t xml:space="preserve"> </w:t>
            </w:r>
            <w:r>
              <w:rPr>
                <w:spacing w:val="9"/>
              </w:rPr>
              <w:t>得采用活页装订，纸质版响应文件可通过加密电子版响应文</w:t>
            </w:r>
            <w:r>
              <w:rPr>
                <w:spacing w:val="14"/>
              </w:rPr>
              <w:t xml:space="preserve"> </w:t>
            </w:r>
            <w:r>
              <w:rPr>
                <w:spacing w:val="9"/>
              </w:rPr>
              <w:t>件打印生成，应当与电子版响应文件一致，各投标单位须在</w:t>
            </w:r>
            <w:r>
              <w:rPr>
                <w:spacing w:val="14"/>
              </w:rPr>
              <w:t xml:space="preserve"> </w:t>
            </w:r>
            <w:r>
              <w:rPr>
                <w:spacing w:val="19"/>
              </w:rPr>
              <w:t>一周内按竞争性谈判文件要求将纸质版响应文件递交至招</w:t>
            </w:r>
            <w:r>
              <w:rPr>
                <w:spacing w:val="6"/>
              </w:rPr>
              <w:t xml:space="preserve"> </w:t>
            </w:r>
            <w:r>
              <w:rPr>
                <w:spacing w:val="7"/>
              </w:rPr>
              <w:t>标代理处（所产生的的费用投标单位自理）。</w:t>
            </w:r>
          </w:p>
          <w:p>
            <w:pPr>
              <w:pStyle w:val="13"/>
              <w:spacing w:before="28" w:line="233" w:lineRule="auto"/>
              <w:ind w:left="130" w:right="83" w:hanging="15"/>
            </w:pPr>
            <w:r>
              <w:rPr>
                <w:spacing w:val="15"/>
                <w14:textOutline w14:w="4388" w14:cap="flat" w14:cmpd="sng">
                  <w14:solidFill>
                    <w14:srgbClr w14:val="000000"/>
                  </w14:solidFill>
                  <w14:prstDash w14:val="solid"/>
                  <w14:miter w14:val="0"/>
                </w14:textOutline>
              </w:rPr>
              <w:t>注：不分册装订，采用死页胶装方式装订,装订应</w:t>
            </w:r>
            <w:r>
              <w:rPr>
                <w:spacing w:val="14"/>
                <w14:textOutline w14:w="4388" w14:cap="flat" w14:cmpd="sng">
                  <w14:solidFill>
                    <w14:srgbClr w14:val="000000"/>
                  </w14:solidFill>
                  <w14:prstDash w14:val="solid"/>
                  <w14:miter w14:val="0"/>
                </w14:textOutline>
              </w:rPr>
              <w:t>牢固、不</w:t>
            </w:r>
            <w:r>
              <w:t xml:space="preserve"> </w:t>
            </w:r>
            <w:r>
              <w:rPr>
                <w:spacing w:val="1"/>
                <w14:textOutline w14:w="4388" w14:cap="flat" w14:cmpd="sng">
                  <w14:solidFill>
                    <w14:srgbClr w14:val="000000"/>
                  </w14:solidFill>
                  <w14:prstDash w14:val="solid"/>
                  <w14:miter w14:val="0"/>
                </w14:textOutline>
              </w:rPr>
              <w:t>易拆散和换页，</w:t>
            </w:r>
            <w:r>
              <w:rPr>
                <w:spacing w:val="1"/>
              </w:rPr>
              <w:t xml:space="preserve"> </w:t>
            </w:r>
            <w:r>
              <w:rPr>
                <w:spacing w:val="1"/>
                <w14:textOutline w14:w="4388" w14:cap="flat" w14:cmpd="sng">
                  <w14:solidFill>
                    <w14:srgbClr w14:val="000000"/>
                  </w14:solidFill>
                  <w14:prstDash w14:val="solid"/>
                  <w14:miter w14:val="0"/>
                </w14:textOutline>
              </w:rPr>
              <w:t>不得采用活页装订。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947" w:type="dxa"/>
            <w:vAlign w:val="top"/>
          </w:tcPr>
          <w:p>
            <w:pPr>
              <w:spacing w:line="335" w:lineRule="auto"/>
              <w:rPr>
                <w:rFonts w:ascii="Arial"/>
                <w:sz w:val="21"/>
              </w:rPr>
            </w:pPr>
          </w:p>
          <w:p>
            <w:pPr>
              <w:pStyle w:val="13"/>
              <w:spacing w:before="74" w:line="189" w:lineRule="auto"/>
              <w:ind w:left="256"/>
              <w:rPr>
                <w:rFonts w:hint="default" w:eastAsia="宋体"/>
                <w:lang w:val="en-US" w:eastAsia="zh-CN"/>
              </w:rPr>
            </w:pPr>
            <w:r>
              <w:rPr>
                <w:rFonts w:hint="eastAsia"/>
                <w:spacing w:val="-2"/>
                <w:lang w:val="en-US" w:eastAsia="zh-CN"/>
                <w14:textOutline w14:w="4388" w14:cap="flat" w14:cmpd="sng">
                  <w14:solidFill>
                    <w14:srgbClr w14:val="000000"/>
                  </w14:solidFill>
                  <w14:prstDash w14:val="solid"/>
                  <w14:miter w14:val="0"/>
                </w14:textOutline>
              </w:rPr>
              <w:t>14</w:t>
            </w:r>
          </w:p>
        </w:tc>
        <w:tc>
          <w:tcPr>
            <w:tcW w:w="2364" w:type="dxa"/>
            <w:vAlign w:val="top"/>
          </w:tcPr>
          <w:p>
            <w:pPr>
              <w:spacing w:line="297" w:lineRule="auto"/>
              <w:rPr>
                <w:rFonts w:ascii="Arial"/>
                <w:sz w:val="21"/>
              </w:rPr>
            </w:pPr>
          </w:p>
          <w:p>
            <w:pPr>
              <w:pStyle w:val="13"/>
              <w:spacing w:before="75" w:line="228" w:lineRule="auto"/>
              <w:ind w:left="471"/>
            </w:pPr>
            <w:r>
              <w:rPr>
                <w:spacing w:val="8"/>
                <w14:textOutline w14:w="4388" w14:cap="flat" w14:cmpd="sng">
                  <w14:solidFill>
                    <w14:srgbClr w14:val="000000"/>
                  </w14:solidFill>
                  <w14:prstDash w14:val="solid"/>
                  <w14:miter w14:val="0"/>
                </w14:textOutline>
              </w:rPr>
              <w:t>★履约保证金</w:t>
            </w:r>
          </w:p>
        </w:tc>
        <w:tc>
          <w:tcPr>
            <w:tcW w:w="6456" w:type="dxa"/>
            <w:vAlign w:val="top"/>
          </w:tcPr>
          <w:p>
            <w:pPr>
              <w:pStyle w:val="13"/>
              <w:spacing w:before="194" w:line="181" w:lineRule="auto"/>
              <w:ind w:left="125"/>
            </w:pPr>
            <w:r>
              <w:rPr>
                <w:rFonts w:hint="eastAsia"/>
              </w:rPr>
              <w:t>履约保证金的收取及退还 :由招标单位及中标单位签订合同 时自行约定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947" w:type="dxa"/>
            <w:vAlign w:val="top"/>
          </w:tcPr>
          <w:p>
            <w:pPr>
              <w:spacing w:line="261" w:lineRule="auto"/>
              <w:rPr>
                <w:rFonts w:ascii="Arial"/>
                <w:sz w:val="21"/>
              </w:rPr>
            </w:pPr>
          </w:p>
          <w:p>
            <w:pPr>
              <w:spacing w:line="262" w:lineRule="auto"/>
              <w:rPr>
                <w:rFonts w:ascii="Arial"/>
                <w:sz w:val="21"/>
              </w:rPr>
            </w:pPr>
          </w:p>
          <w:p>
            <w:pPr>
              <w:pStyle w:val="13"/>
              <w:spacing w:before="75" w:line="189" w:lineRule="auto"/>
              <w:ind w:left="376"/>
              <w:rPr>
                <w:rFonts w:hint="default" w:eastAsia="宋体"/>
                <w:lang w:val="en-US" w:eastAsia="zh-CN"/>
              </w:rPr>
            </w:pPr>
            <w:r>
              <w:rPr>
                <w:rFonts w:hint="eastAsia"/>
                <w:spacing w:val="-5"/>
                <w:lang w:val="en-US" w:eastAsia="zh-CN"/>
                <w14:textOutline w14:w="4388" w14:cap="flat" w14:cmpd="sng">
                  <w14:solidFill>
                    <w14:srgbClr w14:val="000000"/>
                  </w14:solidFill>
                  <w14:prstDash w14:val="solid"/>
                  <w14:miter w14:val="0"/>
                </w14:textOutline>
              </w:rPr>
              <w:t>15</w:t>
            </w:r>
          </w:p>
        </w:tc>
        <w:tc>
          <w:tcPr>
            <w:tcW w:w="2364" w:type="dxa"/>
            <w:vAlign w:val="top"/>
          </w:tcPr>
          <w:p>
            <w:pPr>
              <w:spacing w:line="331" w:lineRule="auto"/>
              <w:rPr>
                <w:rFonts w:ascii="Arial"/>
                <w:sz w:val="21"/>
              </w:rPr>
            </w:pPr>
          </w:p>
          <w:p>
            <w:pPr>
              <w:pStyle w:val="13"/>
              <w:spacing w:before="75"/>
              <w:ind w:left="599" w:right="213" w:hanging="359"/>
            </w:pPr>
            <w:r>
              <w:rPr>
                <w:spacing w:val="8"/>
                <w14:textOutline w14:w="4388" w14:cap="flat" w14:cmpd="sng">
                  <w14:solidFill>
                    <w14:srgbClr w14:val="000000"/>
                  </w14:solidFill>
                  <w14:prstDash w14:val="solid"/>
                  <w14:miter w14:val="0"/>
                </w14:textOutline>
              </w:rPr>
              <w:t>响应文件递交截止</w:t>
            </w:r>
            <w:r>
              <w:t xml:space="preserve"> </w:t>
            </w:r>
            <w:r>
              <w:rPr>
                <w:spacing w:val="6"/>
                <w14:textOutline w14:w="4388" w14:cap="flat" w14:cmpd="sng">
                  <w14:solidFill>
                    <w14:srgbClr w14:val="000000"/>
                  </w14:solidFill>
                  <w14:prstDash w14:val="solid"/>
                  <w14:miter w14:val="0"/>
                </w14:textOutline>
              </w:rPr>
              <w:t>时间和地点</w:t>
            </w:r>
          </w:p>
        </w:tc>
        <w:tc>
          <w:tcPr>
            <w:tcW w:w="6456" w:type="dxa"/>
            <w:vAlign w:val="top"/>
          </w:tcPr>
          <w:p>
            <w:pPr>
              <w:pStyle w:val="13"/>
              <w:spacing w:before="36" w:line="227" w:lineRule="auto"/>
              <w:ind w:left="126"/>
              <w:rPr>
                <w:rFonts w:hint="eastAsia" w:eastAsia="宋体"/>
                <w:lang w:eastAsia="zh-CN"/>
              </w:rPr>
            </w:pPr>
            <w:r>
              <w:rPr>
                <w:spacing w:val="-10"/>
              </w:rPr>
              <w:t>时间：</w:t>
            </w:r>
            <w:r>
              <w:rPr>
                <w:rFonts w:hint="eastAsia"/>
                <w:spacing w:val="-10"/>
                <w:lang w:eastAsia="zh-CN"/>
              </w:rPr>
              <w:t xml:space="preserve"> 2024 年</w:t>
            </w:r>
            <w:r>
              <w:rPr>
                <w:rFonts w:hint="eastAsia"/>
                <w:spacing w:val="-10"/>
                <w:lang w:val="en-US" w:eastAsia="zh-CN"/>
              </w:rPr>
              <w:t>4</w:t>
            </w:r>
            <w:r>
              <w:rPr>
                <w:rFonts w:hint="eastAsia"/>
                <w:spacing w:val="-10"/>
                <w:lang w:eastAsia="zh-CN"/>
              </w:rPr>
              <w:t xml:space="preserve"> 月 </w:t>
            </w:r>
            <w:r>
              <w:rPr>
                <w:rFonts w:hint="eastAsia"/>
                <w:spacing w:val="-10"/>
                <w:lang w:val="en-US" w:eastAsia="zh-CN"/>
              </w:rPr>
              <w:t>29</w:t>
            </w:r>
            <w:r>
              <w:rPr>
                <w:rFonts w:hint="eastAsia"/>
                <w:spacing w:val="-10"/>
                <w:lang w:eastAsia="zh-CN"/>
              </w:rPr>
              <w:t xml:space="preserve"> 日 11:00</w:t>
            </w:r>
          </w:p>
          <w:p>
            <w:pPr>
              <w:pStyle w:val="13"/>
              <w:spacing w:before="28" w:line="227" w:lineRule="auto"/>
              <w:ind w:left="115"/>
            </w:pPr>
            <w:r>
              <w:rPr>
                <w:spacing w:val="9"/>
              </w:rPr>
              <w:t>地点：请登录政采云投标客户端</w:t>
            </w:r>
          </w:p>
          <w:p>
            <w:pPr>
              <w:pStyle w:val="13"/>
              <w:spacing w:before="30" w:line="232" w:lineRule="auto"/>
              <w:ind w:left="114" w:right="107"/>
            </w:pPr>
            <w:r>
              <w:rPr>
                <w:spacing w:val="9"/>
              </w:rPr>
              <w:t>注：投标人未在响应文件递交截止时间前将加密电子响应文</w:t>
            </w:r>
            <w:r>
              <w:rPr>
                <w:spacing w:val="13"/>
              </w:rPr>
              <w:t xml:space="preserve"> </w:t>
            </w:r>
            <w:r>
              <w:rPr>
                <w:spacing w:val="7"/>
              </w:rPr>
              <w:t>件上传至政采云平台，视为无效投标，责任自负。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5" w:hRule="atLeast"/>
        </w:trPr>
        <w:tc>
          <w:tcPr>
            <w:tcW w:w="947" w:type="dxa"/>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13"/>
              <w:spacing w:before="75" w:line="189" w:lineRule="auto"/>
              <w:ind w:left="241"/>
              <w:rPr>
                <w:rFonts w:hint="default" w:eastAsia="宋体"/>
                <w:lang w:val="en-US" w:eastAsia="zh-CN"/>
              </w:rPr>
            </w:pPr>
            <w:r>
              <w:rPr>
                <w:rFonts w:hint="eastAsia"/>
                <w:spacing w:val="2"/>
                <w:lang w:val="en-US" w:eastAsia="zh-CN"/>
                <w14:textOutline w14:w="4388" w14:cap="flat" w14:cmpd="sng">
                  <w14:solidFill>
                    <w14:srgbClr w14:val="000000"/>
                  </w14:solidFill>
                  <w14:prstDash w14:val="solid"/>
                  <w14:miter w14:val="0"/>
                </w14:textOutline>
              </w:rPr>
              <w:t>16</w:t>
            </w:r>
          </w:p>
        </w:tc>
        <w:tc>
          <w:tcPr>
            <w:tcW w:w="2364" w:type="dxa"/>
            <w:vAlign w:val="top"/>
          </w:tcPr>
          <w:p>
            <w:pPr>
              <w:spacing w:line="316" w:lineRule="auto"/>
              <w:rPr>
                <w:rFonts w:ascii="Arial"/>
                <w:sz w:val="21"/>
              </w:rPr>
            </w:pPr>
          </w:p>
          <w:p>
            <w:pPr>
              <w:spacing w:line="317" w:lineRule="auto"/>
              <w:rPr>
                <w:rFonts w:ascii="Arial"/>
                <w:sz w:val="21"/>
              </w:rPr>
            </w:pPr>
          </w:p>
          <w:p>
            <w:pPr>
              <w:spacing w:line="317" w:lineRule="auto"/>
              <w:rPr>
                <w:rFonts w:ascii="Arial"/>
                <w:sz w:val="21"/>
              </w:rPr>
            </w:pPr>
          </w:p>
          <w:p>
            <w:pPr>
              <w:pStyle w:val="13"/>
              <w:spacing w:before="75" w:line="228" w:lineRule="auto"/>
              <w:ind w:left="346"/>
            </w:pPr>
            <w:r>
              <w:rPr>
                <w:spacing w:val="6"/>
                <w14:textOutline w14:w="4388" w14:cap="flat" w14:cmpd="sng">
                  <w14:solidFill>
                    <w14:srgbClr w14:val="000000"/>
                  </w14:solidFill>
                  <w14:prstDash w14:val="solid"/>
                  <w14:miter w14:val="0"/>
                </w14:textOutline>
              </w:rPr>
              <w:t>谈判时间、地点</w:t>
            </w:r>
          </w:p>
        </w:tc>
        <w:tc>
          <w:tcPr>
            <w:tcW w:w="6456" w:type="dxa"/>
            <w:vAlign w:val="top"/>
          </w:tcPr>
          <w:p>
            <w:pPr>
              <w:pStyle w:val="13"/>
              <w:spacing w:before="38" w:line="227" w:lineRule="auto"/>
              <w:ind w:left="126"/>
              <w:rPr>
                <w:rFonts w:hint="eastAsia" w:eastAsia="宋体"/>
                <w:lang w:eastAsia="zh-CN"/>
              </w:rPr>
            </w:pPr>
            <w:r>
              <w:rPr>
                <w:spacing w:val="-10"/>
              </w:rPr>
              <w:t>时间：</w:t>
            </w:r>
            <w:r>
              <w:rPr>
                <w:rFonts w:hint="eastAsia"/>
                <w:spacing w:val="-10"/>
                <w:lang w:eastAsia="zh-CN"/>
              </w:rPr>
              <w:t xml:space="preserve"> 2024 年 </w:t>
            </w:r>
            <w:r>
              <w:rPr>
                <w:rFonts w:hint="eastAsia"/>
                <w:spacing w:val="-10"/>
                <w:lang w:val="en-US" w:eastAsia="zh-CN"/>
              </w:rPr>
              <w:t>4</w:t>
            </w:r>
            <w:r>
              <w:rPr>
                <w:rFonts w:hint="eastAsia"/>
                <w:spacing w:val="-10"/>
                <w:lang w:eastAsia="zh-CN"/>
              </w:rPr>
              <w:t xml:space="preserve"> 月 </w:t>
            </w:r>
            <w:r>
              <w:rPr>
                <w:rFonts w:hint="eastAsia"/>
                <w:spacing w:val="-10"/>
                <w:lang w:val="en-US" w:eastAsia="zh-CN"/>
              </w:rPr>
              <w:t>29</w:t>
            </w:r>
            <w:r>
              <w:rPr>
                <w:rFonts w:hint="eastAsia"/>
                <w:spacing w:val="-10"/>
                <w:lang w:eastAsia="zh-CN"/>
              </w:rPr>
              <w:t xml:space="preserve"> 日 11:00</w:t>
            </w:r>
          </w:p>
          <w:p>
            <w:pPr>
              <w:pStyle w:val="13"/>
              <w:spacing w:before="28" w:line="227" w:lineRule="auto"/>
              <w:ind w:left="115"/>
            </w:pPr>
            <w:r>
              <w:rPr>
                <w:spacing w:val="9"/>
              </w:rPr>
              <w:t>地点：政采云网上不见面开评标系统</w:t>
            </w:r>
          </w:p>
          <w:p>
            <w:pPr>
              <w:pStyle w:val="13"/>
              <w:spacing w:before="29" w:line="238" w:lineRule="auto"/>
              <w:ind w:left="108" w:right="105" w:firstLine="7"/>
            </w:pPr>
            <w:r>
              <w:rPr>
                <w:spacing w:val="9"/>
              </w:rPr>
              <w:t>开标解密路径：登录政采云平台，进入【项目采购】应用—</w:t>
            </w:r>
            <w:r>
              <w:rPr>
                <w:spacing w:val="14"/>
              </w:rPr>
              <w:t xml:space="preserve"> </w:t>
            </w:r>
            <w:r>
              <w:rPr>
                <w:spacing w:val="3"/>
              </w:rPr>
              <w:t>【开标评标】菜单— 【进入开标大厅】页面，找到项目。</w:t>
            </w:r>
          </w:p>
          <w:p>
            <w:pPr>
              <w:pStyle w:val="13"/>
              <w:spacing w:before="28" w:line="228" w:lineRule="auto"/>
              <w:ind w:left="114"/>
            </w:pPr>
            <w:r>
              <w:rPr>
                <w:spacing w:val="-16"/>
              </w:rPr>
              <w:t>解</w:t>
            </w:r>
            <w:bookmarkStart w:id="12" w:name="_GoBack"/>
            <w:bookmarkEnd w:id="12"/>
            <w:r>
              <w:rPr>
                <w:spacing w:val="-16"/>
              </w:rPr>
              <w:t>密时长：</w:t>
            </w:r>
            <w:r>
              <w:rPr>
                <w:spacing w:val="78"/>
              </w:rPr>
              <w:t xml:space="preserve"> </w:t>
            </w:r>
            <w:r>
              <w:rPr>
                <w:spacing w:val="-16"/>
              </w:rPr>
              <w:t>30</w:t>
            </w:r>
            <w:r>
              <w:rPr>
                <w:spacing w:val="-40"/>
              </w:rPr>
              <w:t xml:space="preserve"> </w:t>
            </w:r>
            <w:r>
              <w:rPr>
                <w:spacing w:val="-16"/>
              </w:rPr>
              <w:t>分钟。</w:t>
            </w:r>
          </w:p>
          <w:p>
            <w:pPr>
              <w:pStyle w:val="13"/>
              <w:spacing w:before="27" w:line="233" w:lineRule="auto"/>
              <w:ind w:left="114" w:right="105"/>
            </w:pPr>
            <w:r>
              <w:rPr>
                <w:spacing w:val="9"/>
              </w:rPr>
              <w:t>注：投标人在规定时间内未按时解密的，视为无效投标，责</w:t>
            </w:r>
            <w:r>
              <w:rPr>
                <w:spacing w:val="15"/>
              </w:rPr>
              <w:t xml:space="preserve"> </w:t>
            </w:r>
            <w:r>
              <w:rPr>
                <w:spacing w:val="-2"/>
              </w:rPr>
              <w:t>任自负。</w:t>
            </w:r>
          </w:p>
        </w:tc>
      </w:tr>
    </w:tbl>
    <w:p>
      <w:pPr>
        <w:pStyle w:val="2"/>
      </w:pPr>
    </w:p>
    <w:p>
      <w:pPr>
        <w:sectPr>
          <w:footerReference r:id="rId10" w:type="default"/>
          <w:pgSz w:w="11906" w:h="16838"/>
          <w:pgMar w:top="400" w:right="1066" w:bottom="1156" w:left="1066" w:header="0" w:footer="988" w:gutter="0"/>
          <w:cols w:space="720" w:num="1"/>
        </w:sectPr>
      </w:pPr>
    </w:p>
    <w:p>
      <w:pPr>
        <w:spacing w:before="56"/>
      </w:pPr>
    </w:p>
    <w:p>
      <w:pPr>
        <w:spacing w:before="55"/>
      </w:pPr>
    </w:p>
    <w:p>
      <w:pPr>
        <w:spacing w:before="55"/>
      </w:pPr>
    </w:p>
    <w:p>
      <w:pPr>
        <w:spacing w:before="55"/>
      </w:pPr>
    </w:p>
    <w:tbl>
      <w:tblPr>
        <w:tblStyle w:val="12"/>
        <w:tblW w:w="97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7"/>
        <w:gridCol w:w="2364"/>
        <w:gridCol w:w="64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947" w:type="dxa"/>
            <w:vAlign w:val="top"/>
          </w:tcPr>
          <w:p>
            <w:pPr>
              <w:pStyle w:val="13"/>
              <w:spacing w:before="159" w:line="217" w:lineRule="auto"/>
              <w:ind w:left="237"/>
            </w:pPr>
            <w:r>
              <w:rPr>
                <w:spacing w:val="5"/>
                <w14:textOutline w14:w="4388" w14:cap="flat" w14:cmpd="sng">
                  <w14:solidFill>
                    <w14:srgbClr w14:val="000000"/>
                  </w14:solidFill>
                  <w14:prstDash w14:val="solid"/>
                  <w14:miter w14:val="0"/>
                </w14:textOutline>
              </w:rPr>
              <w:t>序号</w:t>
            </w:r>
          </w:p>
        </w:tc>
        <w:tc>
          <w:tcPr>
            <w:tcW w:w="2364" w:type="dxa"/>
            <w:vAlign w:val="top"/>
          </w:tcPr>
          <w:p>
            <w:pPr>
              <w:pStyle w:val="13"/>
              <w:spacing w:before="159" w:line="217" w:lineRule="auto"/>
              <w:ind w:left="709"/>
            </w:pPr>
            <w:r>
              <w:rPr>
                <w:spacing w:val="7"/>
                <w14:textOutline w14:w="4388" w14:cap="flat" w14:cmpd="sng">
                  <w14:solidFill>
                    <w14:srgbClr w14:val="000000"/>
                  </w14:solidFill>
                  <w14:prstDash w14:val="solid"/>
                  <w14:miter w14:val="0"/>
                </w14:textOutline>
              </w:rPr>
              <w:t>条款名称</w:t>
            </w:r>
          </w:p>
        </w:tc>
        <w:tc>
          <w:tcPr>
            <w:tcW w:w="6456" w:type="dxa"/>
            <w:vAlign w:val="top"/>
          </w:tcPr>
          <w:p>
            <w:pPr>
              <w:pStyle w:val="13"/>
              <w:spacing w:before="98" w:line="227" w:lineRule="auto"/>
              <w:ind w:left="2514"/>
            </w:pPr>
            <w:r>
              <w:rPr>
                <w:spacing w:val="8"/>
                <w14:textOutline w14:w="4388" w14:cap="flat" w14:cmpd="sng">
                  <w14:solidFill>
                    <w14:srgbClr w14:val="000000"/>
                  </w14:solidFill>
                  <w14:prstDash w14:val="solid"/>
                  <w14:miter w14:val="0"/>
                </w14:textOutline>
              </w:rPr>
              <w:t>编列内容规定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47" w:type="dxa"/>
            <w:vMerge w:val="restart"/>
            <w:tcBorders>
              <w:bottom w:val="nil"/>
            </w:tcBorders>
            <w:vAlign w:val="top"/>
          </w:tcPr>
          <w:p>
            <w:pPr>
              <w:spacing w:line="293" w:lineRule="auto"/>
              <w:rPr>
                <w:rFonts w:ascii="Arial"/>
                <w:sz w:val="21"/>
              </w:rPr>
            </w:pPr>
          </w:p>
          <w:p>
            <w:pPr>
              <w:spacing w:line="293" w:lineRule="auto"/>
              <w:rPr>
                <w:rFonts w:ascii="Arial"/>
                <w:sz w:val="21"/>
              </w:rPr>
            </w:pPr>
          </w:p>
          <w:p>
            <w:pPr>
              <w:pStyle w:val="13"/>
              <w:spacing w:before="75" w:line="189" w:lineRule="auto"/>
              <w:ind w:left="241"/>
              <w:rPr>
                <w:rFonts w:hint="default" w:eastAsia="宋体"/>
                <w:lang w:val="en-US" w:eastAsia="zh-CN"/>
              </w:rPr>
            </w:pPr>
            <w:r>
              <w:rPr>
                <w:rFonts w:hint="eastAsia"/>
                <w:spacing w:val="2"/>
                <w:lang w:val="en-US" w:eastAsia="zh-CN"/>
                <w14:textOutline w14:w="4388" w14:cap="flat" w14:cmpd="sng">
                  <w14:solidFill>
                    <w14:srgbClr w14:val="000000"/>
                  </w14:solidFill>
                  <w14:prstDash w14:val="solid"/>
                  <w14:miter w14:val="0"/>
                </w14:textOutline>
              </w:rPr>
              <w:t>17</w:t>
            </w:r>
          </w:p>
        </w:tc>
        <w:tc>
          <w:tcPr>
            <w:tcW w:w="2364" w:type="dxa"/>
            <w:vAlign w:val="top"/>
          </w:tcPr>
          <w:p>
            <w:pPr>
              <w:pStyle w:val="13"/>
              <w:spacing w:before="253" w:line="227" w:lineRule="auto"/>
              <w:ind w:left="710"/>
            </w:pPr>
            <w:r>
              <w:rPr>
                <w:spacing w:val="7"/>
                <w14:textOutline w14:w="4388" w14:cap="flat" w14:cmpd="sng">
                  <w14:solidFill>
                    <w14:srgbClr w14:val="000000"/>
                  </w14:solidFill>
                  <w14:prstDash w14:val="solid"/>
                  <w14:miter w14:val="0"/>
                </w14:textOutline>
              </w:rPr>
              <w:t>查验内容</w:t>
            </w:r>
          </w:p>
        </w:tc>
        <w:tc>
          <w:tcPr>
            <w:tcW w:w="6456" w:type="dxa"/>
            <w:vAlign w:val="top"/>
          </w:tcPr>
          <w:p>
            <w:pPr>
              <w:pStyle w:val="13"/>
              <w:spacing w:before="226" w:line="232" w:lineRule="auto"/>
              <w:ind w:left="114"/>
            </w:pPr>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947" w:type="dxa"/>
            <w:vMerge w:val="continue"/>
            <w:tcBorders>
              <w:top w:val="nil"/>
            </w:tcBorders>
            <w:vAlign w:val="top"/>
          </w:tcPr>
          <w:p>
            <w:pPr>
              <w:rPr>
                <w:rFonts w:ascii="Arial"/>
                <w:sz w:val="21"/>
              </w:rPr>
            </w:pPr>
          </w:p>
        </w:tc>
        <w:tc>
          <w:tcPr>
            <w:tcW w:w="2364" w:type="dxa"/>
            <w:vAlign w:val="top"/>
          </w:tcPr>
          <w:p>
            <w:pPr>
              <w:pStyle w:val="13"/>
              <w:spacing w:before="157" w:line="233" w:lineRule="auto"/>
              <w:ind w:left="949" w:right="213" w:hanging="718"/>
            </w:pPr>
            <w:r>
              <w:rPr>
                <w:spacing w:val="9"/>
                <w14:textOutline w14:w="4388" w14:cap="flat" w14:cmpd="sng">
                  <w14:solidFill>
                    <w14:srgbClr w14:val="000000"/>
                  </w14:solidFill>
                  <w14:prstDash w14:val="solid"/>
                  <w14:miter w14:val="0"/>
                </w14:textOutline>
              </w:rPr>
              <w:t>是否公开开启响应</w:t>
            </w:r>
            <w:r>
              <w:t xml:space="preserve"> </w:t>
            </w:r>
            <w:r>
              <w:rPr>
                <w:spacing w:val="4"/>
                <w14:textOutline w14:w="4388" w14:cap="flat" w14:cmpd="sng">
                  <w14:solidFill>
                    <w14:srgbClr w14:val="000000"/>
                  </w14:solidFill>
                  <w14:prstDash w14:val="solid"/>
                  <w14:miter w14:val="0"/>
                </w14:textOutline>
              </w:rPr>
              <w:t>文件</w:t>
            </w:r>
          </w:p>
        </w:tc>
        <w:tc>
          <w:tcPr>
            <w:tcW w:w="6456" w:type="dxa"/>
            <w:vAlign w:val="top"/>
          </w:tcPr>
          <w:p>
            <w:pPr>
              <w:pStyle w:val="13"/>
              <w:spacing w:before="249" w:line="231" w:lineRule="auto"/>
              <w:ind w:left="118"/>
            </w:pPr>
            <w: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947" w:type="dxa"/>
            <w:vAlign w:val="top"/>
          </w:tcPr>
          <w:p>
            <w:pPr>
              <w:spacing w:line="364" w:lineRule="auto"/>
              <w:rPr>
                <w:rFonts w:ascii="Arial"/>
                <w:sz w:val="21"/>
              </w:rPr>
            </w:pPr>
          </w:p>
          <w:p>
            <w:pPr>
              <w:pStyle w:val="13"/>
              <w:spacing w:before="75" w:line="189" w:lineRule="auto"/>
              <w:ind w:left="241"/>
              <w:rPr>
                <w:rFonts w:hint="default" w:eastAsia="宋体"/>
                <w:lang w:val="en-US" w:eastAsia="zh-CN"/>
              </w:rPr>
            </w:pPr>
            <w:r>
              <w:rPr>
                <w:rFonts w:hint="eastAsia"/>
                <w:spacing w:val="2"/>
                <w:lang w:val="en-US" w:eastAsia="zh-CN"/>
                <w14:textOutline w14:w="4388" w14:cap="flat" w14:cmpd="sng">
                  <w14:solidFill>
                    <w14:srgbClr w14:val="000000"/>
                  </w14:solidFill>
                  <w14:prstDash w14:val="solid"/>
                  <w14:miter w14:val="0"/>
                </w14:textOutline>
              </w:rPr>
              <w:t>18</w:t>
            </w:r>
          </w:p>
        </w:tc>
        <w:tc>
          <w:tcPr>
            <w:tcW w:w="2364" w:type="dxa"/>
            <w:vAlign w:val="top"/>
          </w:tcPr>
          <w:p>
            <w:pPr>
              <w:pStyle w:val="13"/>
              <w:spacing w:before="251" w:line="238" w:lineRule="auto"/>
              <w:ind w:left="706" w:right="213" w:hanging="480"/>
            </w:pPr>
            <w:r>
              <w:rPr>
                <w:spacing w:val="9"/>
                <w14:textOutline w14:w="4388" w14:cap="flat" w14:cmpd="sng">
                  <w14:solidFill>
                    <w14:srgbClr w14:val="000000"/>
                  </w14:solidFill>
                  <w14:prstDash w14:val="solid"/>
                  <w14:miter w14:val="0"/>
                </w14:textOutline>
              </w:rPr>
              <w:t>谈判小组的组建及</w:t>
            </w:r>
            <w:r>
              <w:rPr>
                <w:spacing w:val="5"/>
              </w:rPr>
              <w:t xml:space="preserve"> </w:t>
            </w:r>
            <w:r>
              <w:rPr>
                <w:spacing w:val="8"/>
                <w14:textOutline w14:w="4388" w14:cap="flat" w14:cmpd="sng">
                  <w14:solidFill>
                    <w14:srgbClr w14:val="000000"/>
                  </w14:solidFill>
                  <w14:prstDash w14:val="solid"/>
                  <w14:miter w14:val="0"/>
                </w14:textOutline>
              </w:rPr>
              <w:t>确定方式</w:t>
            </w:r>
          </w:p>
        </w:tc>
        <w:tc>
          <w:tcPr>
            <w:tcW w:w="6456" w:type="dxa"/>
            <w:vAlign w:val="top"/>
          </w:tcPr>
          <w:p>
            <w:pPr>
              <w:pStyle w:val="13"/>
              <w:spacing w:before="34" w:line="239" w:lineRule="auto"/>
              <w:ind w:left="114" w:right="107" w:firstLine="1"/>
            </w:pPr>
            <w:r>
              <w:rPr>
                <w:spacing w:val="13"/>
              </w:rPr>
              <w:t>招标采购单位依法组建谈判小组共</w:t>
            </w:r>
            <w:r>
              <w:rPr>
                <w:spacing w:val="13"/>
                <w:u w:val="single" w:color="auto"/>
              </w:rPr>
              <w:t xml:space="preserve"> 3 </w:t>
            </w:r>
            <w:r>
              <w:rPr>
                <w:spacing w:val="13"/>
              </w:rPr>
              <w:t>人组成，其中采购人</w:t>
            </w:r>
            <w:r>
              <w:rPr>
                <w:spacing w:val="10"/>
              </w:rPr>
              <w:t xml:space="preserve"> </w:t>
            </w:r>
            <w:r>
              <w:rPr>
                <w:spacing w:val="1"/>
              </w:rPr>
              <w:t>代表</w:t>
            </w:r>
            <w:r>
              <w:rPr>
                <w:spacing w:val="-26"/>
              </w:rPr>
              <w:t xml:space="preserve"> </w:t>
            </w:r>
            <w:r>
              <w:rPr>
                <w:rFonts w:hint="eastAsia"/>
                <w:spacing w:val="1"/>
                <w:lang w:val="en-US" w:eastAsia="zh-CN"/>
              </w:rPr>
              <w:t>0</w:t>
            </w:r>
            <w:r>
              <w:rPr>
                <w:spacing w:val="-44"/>
              </w:rPr>
              <w:t xml:space="preserve"> </w:t>
            </w:r>
            <w:r>
              <w:rPr>
                <w:spacing w:val="1"/>
              </w:rPr>
              <w:t>人和专家评委</w:t>
            </w:r>
            <w:r>
              <w:rPr>
                <w:spacing w:val="-42"/>
              </w:rPr>
              <w:t xml:space="preserve"> </w:t>
            </w:r>
            <w:r>
              <w:rPr>
                <w:rFonts w:hint="eastAsia"/>
                <w:spacing w:val="1"/>
                <w:lang w:val="en-US" w:eastAsia="zh-CN"/>
              </w:rPr>
              <w:t>3</w:t>
            </w:r>
            <w:r>
              <w:rPr>
                <w:spacing w:val="1"/>
              </w:rPr>
              <w:t>人。</w:t>
            </w:r>
          </w:p>
          <w:p>
            <w:pPr>
              <w:pStyle w:val="13"/>
              <w:spacing w:before="26" w:line="218" w:lineRule="auto"/>
              <w:ind w:left="116"/>
            </w:pPr>
            <w:r>
              <w:rPr>
                <w:spacing w:val="9"/>
              </w:rPr>
              <w:t>专家确定方式：新疆政府采购网专家库随机抽取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6" w:hRule="atLeast"/>
        </w:trPr>
        <w:tc>
          <w:tcPr>
            <w:tcW w:w="947" w:type="dxa"/>
            <w:vAlign w:val="top"/>
          </w:tcPr>
          <w:p>
            <w:pPr>
              <w:spacing w:line="436" w:lineRule="auto"/>
              <w:rPr>
                <w:rFonts w:ascii="Arial"/>
                <w:sz w:val="21"/>
              </w:rPr>
            </w:pPr>
          </w:p>
          <w:p>
            <w:pPr>
              <w:pStyle w:val="13"/>
              <w:spacing w:before="75" w:line="189" w:lineRule="auto"/>
              <w:ind w:left="241"/>
              <w:rPr>
                <w:rFonts w:hint="default" w:eastAsia="宋体"/>
                <w:lang w:val="en-US" w:eastAsia="zh-CN"/>
              </w:rPr>
            </w:pPr>
            <w:r>
              <w:rPr>
                <w:rFonts w:hint="eastAsia"/>
                <w:spacing w:val="2"/>
                <w:lang w:val="en-US" w:eastAsia="zh-CN"/>
                <w14:textOutline w14:w="4388" w14:cap="flat" w14:cmpd="sng">
                  <w14:solidFill>
                    <w14:srgbClr w14:val="000000"/>
                  </w14:solidFill>
                  <w14:prstDash w14:val="solid"/>
                  <w14:miter w14:val="0"/>
                </w14:textOutline>
              </w:rPr>
              <w:t>19</w:t>
            </w:r>
          </w:p>
        </w:tc>
        <w:tc>
          <w:tcPr>
            <w:tcW w:w="2364" w:type="dxa"/>
            <w:vAlign w:val="top"/>
          </w:tcPr>
          <w:p>
            <w:pPr>
              <w:spacing w:line="399" w:lineRule="auto"/>
              <w:rPr>
                <w:rFonts w:ascii="Arial"/>
                <w:sz w:val="21"/>
              </w:rPr>
            </w:pPr>
          </w:p>
          <w:p>
            <w:pPr>
              <w:pStyle w:val="13"/>
              <w:spacing w:before="75" w:line="227" w:lineRule="auto"/>
              <w:ind w:left="346"/>
            </w:pPr>
            <w:r>
              <w:rPr>
                <w:spacing w:val="9"/>
                <w14:textOutline w14:w="4388" w14:cap="flat" w14:cmpd="sng">
                  <w14:solidFill>
                    <w14:srgbClr w14:val="000000"/>
                  </w14:solidFill>
                  <w14:prstDash w14:val="solid"/>
                  <w14:miter w14:val="0"/>
                </w14:textOutline>
              </w:rPr>
              <w:t>谈判轮次及顺序</w:t>
            </w:r>
          </w:p>
        </w:tc>
        <w:tc>
          <w:tcPr>
            <w:tcW w:w="6456" w:type="dxa"/>
            <w:vAlign w:val="top"/>
          </w:tcPr>
          <w:p>
            <w:pPr>
              <w:pStyle w:val="13"/>
              <w:spacing w:before="104" w:line="238" w:lineRule="auto"/>
              <w:ind w:left="117" w:right="105" w:hanging="3"/>
            </w:pPr>
            <w:r>
              <w:rPr>
                <w:spacing w:val="6"/>
              </w:rPr>
              <w:t>谈判轮次：本项目共进行</w:t>
            </w:r>
            <w:r>
              <w:rPr>
                <w:spacing w:val="-27"/>
              </w:rPr>
              <w:t xml:space="preserve"> </w:t>
            </w:r>
            <w:r>
              <w:rPr>
                <w:spacing w:val="6"/>
              </w:rPr>
              <w:t>2 轮谈判（注：响应文件内的报价</w:t>
            </w:r>
            <w:r>
              <w:t xml:space="preserve"> </w:t>
            </w:r>
            <w:r>
              <w:rPr>
                <w:spacing w:val="8"/>
              </w:rPr>
              <w:t>为首轮报价）</w:t>
            </w:r>
          </w:p>
          <w:p>
            <w:pPr>
              <w:pStyle w:val="13"/>
              <w:spacing w:before="27" w:line="227" w:lineRule="auto"/>
              <w:ind w:left="114"/>
            </w:pPr>
            <w:r>
              <w:rPr>
                <w:spacing w:val="6"/>
              </w:rPr>
              <w:t>谈判顺序：谈判小组依序进行。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947" w:type="dxa"/>
            <w:vAlign w:val="top"/>
          </w:tcPr>
          <w:p>
            <w:pPr>
              <w:pStyle w:val="13"/>
              <w:spacing w:before="268" w:line="189" w:lineRule="auto"/>
              <w:ind w:left="241"/>
              <w:rPr>
                <w:rFonts w:hint="default" w:eastAsia="宋体"/>
                <w:lang w:val="en-US" w:eastAsia="zh-CN"/>
              </w:rPr>
            </w:pPr>
            <w:r>
              <w:rPr>
                <w:rFonts w:hint="eastAsia"/>
                <w:spacing w:val="2"/>
                <w:lang w:val="en-US" w:eastAsia="zh-CN"/>
                <w14:textOutline w14:w="4388" w14:cap="flat" w14:cmpd="sng">
                  <w14:solidFill>
                    <w14:srgbClr w14:val="000000"/>
                  </w14:solidFill>
                  <w14:prstDash w14:val="solid"/>
                  <w14:miter w14:val="0"/>
                </w14:textOutline>
              </w:rPr>
              <w:t>20</w:t>
            </w:r>
          </w:p>
        </w:tc>
        <w:tc>
          <w:tcPr>
            <w:tcW w:w="2364" w:type="dxa"/>
            <w:vAlign w:val="top"/>
          </w:tcPr>
          <w:p>
            <w:pPr>
              <w:pStyle w:val="13"/>
              <w:spacing w:before="230" w:line="226" w:lineRule="auto"/>
              <w:ind w:left="229"/>
            </w:pPr>
            <w:r>
              <w:rPr>
                <w:spacing w:val="9"/>
                <w14:textOutline w14:w="4388" w14:cap="flat" w14:cmpd="sng">
                  <w14:solidFill>
                    <w14:srgbClr w14:val="000000"/>
                  </w14:solidFill>
                  <w14:prstDash w14:val="solid"/>
                  <w14:miter w14:val="0"/>
                </w14:textOutline>
              </w:rPr>
              <w:t>成交结果公告媒介</w:t>
            </w:r>
          </w:p>
        </w:tc>
        <w:tc>
          <w:tcPr>
            <w:tcW w:w="6456" w:type="dxa"/>
            <w:vAlign w:val="top"/>
          </w:tcPr>
          <w:p>
            <w:pPr>
              <w:pStyle w:val="13"/>
              <w:spacing w:before="170" w:line="227" w:lineRule="auto"/>
              <w:ind w:left="116"/>
            </w:pPr>
            <w:r>
              <w:rPr>
                <w:spacing w:val="9"/>
              </w:rPr>
              <w:t>新疆政府采购网和</w:t>
            </w:r>
            <w:r>
              <w:rPr>
                <w:rFonts w:hint="eastAsia"/>
                <w:spacing w:val="9"/>
                <w:lang w:eastAsia="zh-CN"/>
              </w:rPr>
              <w:t>阿瓦提县人民政府网</w:t>
            </w:r>
            <w:r>
              <w:rPr>
                <w:spacing w:val="9"/>
              </w:rPr>
              <w:t>发布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9767" w:type="dxa"/>
            <w:gridSpan w:val="3"/>
            <w:vAlign w:val="top"/>
          </w:tcPr>
          <w:p>
            <w:pPr>
              <w:pStyle w:val="13"/>
              <w:spacing w:before="261" w:line="227" w:lineRule="auto"/>
              <w:ind w:left="115"/>
            </w:pPr>
            <w:r>
              <w:rPr>
                <w:spacing w:val="10"/>
                <w14:textOutline w14:w="4388" w14:cap="flat" w14:cmpd="sng">
                  <w14:solidFill>
                    <w14:srgbClr w14:val="000000"/>
                  </w14:solidFill>
                  <w14:prstDash w14:val="solid"/>
                  <w14:miter w14:val="0"/>
                </w14:textOutline>
              </w:rPr>
              <w:t>采购人认为需要补充的其他内容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947" w:type="dxa"/>
            <w:vAlign w:val="top"/>
          </w:tcPr>
          <w:p>
            <w:pPr>
              <w:pStyle w:val="13"/>
              <w:spacing w:before="306" w:line="189" w:lineRule="auto"/>
              <w:ind w:left="436"/>
              <w:rPr>
                <w:rFonts w:hint="default" w:eastAsia="宋体"/>
                <w:lang w:val="en-US" w:eastAsia="zh-CN"/>
              </w:rPr>
            </w:pPr>
            <w:r>
              <w:rPr>
                <w:rFonts w:hint="eastAsia"/>
                <w:lang w:val="en-US" w:eastAsia="zh-CN"/>
                <w14:textOutline w14:w="4388" w14:cap="flat" w14:cmpd="sng">
                  <w14:solidFill>
                    <w14:srgbClr w14:val="000000"/>
                  </w14:solidFill>
                  <w14:prstDash w14:val="solid"/>
                  <w14:miter w14:val="0"/>
                </w14:textOutline>
              </w:rPr>
              <w:t>21</w:t>
            </w:r>
          </w:p>
        </w:tc>
        <w:tc>
          <w:tcPr>
            <w:tcW w:w="2364" w:type="dxa"/>
            <w:vAlign w:val="top"/>
          </w:tcPr>
          <w:p>
            <w:pPr>
              <w:pStyle w:val="13"/>
              <w:spacing w:before="269" w:line="227" w:lineRule="auto"/>
              <w:ind w:left="112"/>
            </w:pPr>
            <w:r>
              <w:rPr>
                <w:spacing w:val="5"/>
                <w14:textOutline w14:w="4388" w14:cap="flat" w14:cmpd="sng">
                  <w14:solidFill>
                    <w14:srgbClr w14:val="000000"/>
                  </w14:solidFill>
                  <w14:prstDash w14:val="solid"/>
                  <w14:miter w14:val="0"/>
                </w14:textOutline>
              </w:rPr>
              <w:t>偏离</w:t>
            </w:r>
          </w:p>
        </w:tc>
        <w:tc>
          <w:tcPr>
            <w:tcW w:w="6456" w:type="dxa"/>
            <w:vAlign w:val="top"/>
          </w:tcPr>
          <w:p>
            <w:pPr>
              <w:pStyle w:val="13"/>
              <w:spacing w:before="34" w:line="239" w:lineRule="auto"/>
              <w:ind w:left="114" w:right="104" w:firstLine="480"/>
            </w:pPr>
            <w:r>
              <w:rPr>
                <w:spacing w:val="9"/>
              </w:rPr>
              <w:t>偏离是指投标文件不满足或者不响应招标文件的要求。</w:t>
            </w:r>
            <w:r>
              <w:rPr>
                <w:spacing w:val="14"/>
              </w:rPr>
              <w:t xml:space="preserve"> </w:t>
            </w:r>
            <w:r>
              <w:rPr>
                <w:spacing w:val="19"/>
              </w:rPr>
              <w:t>偏离分为偏离招标文件的实质性要求和条件及偏离招标文</w:t>
            </w:r>
            <w:r>
              <w:rPr>
                <w:spacing w:val="6"/>
              </w:rPr>
              <w:t xml:space="preserve"> </w:t>
            </w:r>
            <w:r>
              <w:rPr>
                <w:spacing w:val="5"/>
              </w:rPr>
              <w:t>件的非实质性要求和条件。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1" w:hRule="atLeast"/>
        </w:trPr>
        <w:tc>
          <w:tcPr>
            <w:tcW w:w="947" w:type="dxa"/>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13"/>
              <w:spacing w:before="75" w:line="188" w:lineRule="auto"/>
              <w:ind w:left="421"/>
              <w:rPr>
                <w:rFonts w:hint="eastAsia" w:eastAsia="宋体"/>
                <w:lang w:val="en-US" w:eastAsia="zh-CN"/>
              </w:rPr>
            </w:pPr>
            <w:r>
              <w:rPr>
                <w14:textOutline w14:w="4388" w14:cap="flat" w14:cmpd="sng">
                  <w14:solidFill>
                    <w14:srgbClr w14:val="000000"/>
                  </w14:solidFill>
                  <w14:prstDash w14:val="solid"/>
                  <w14:miter w14:val="0"/>
                </w14:textOutline>
              </w:rPr>
              <w:t>2</w:t>
            </w:r>
            <w:r>
              <w:rPr>
                <w:rFonts w:hint="eastAsia"/>
                <w:lang w:val="en-US" w:eastAsia="zh-CN"/>
                <w14:textOutline w14:w="4388" w14:cap="flat" w14:cmpd="sng">
                  <w14:solidFill>
                    <w14:srgbClr w14:val="000000"/>
                  </w14:solidFill>
                  <w14:prstDash w14:val="solid"/>
                  <w14:miter w14:val="0"/>
                </w14:textOutline>
              </w:rPr>
              <w:t>2</w:t>
            </w:r>
          </w:p>
        </w:tc>
        <w:tc>
          <w:tcPr>
            <w:tcW w:w="2364"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13"/>
              <w:spacing w:before="74" w:line="227" w:lineRule="auto"/>
              <w:ind w:left="112"/>
            </w:pPr>
            <w:r>
              <w:rPr>
                <w:spacing w:val="9"/>
                <w14:textOutline w14:w="4388" w14:cap="flat" w14:cmpd="sng">
                  <w14:solidFill>
                    <w14:srgbClr w14:val="000000"/>
                  </w14:solidFill>
                  <w14:prstDash w14:val="solid"/>
                  <w14:miter w14:val="0"/>
                </w14:textOutline>
              </w:rPr>
              <w:t>信用记录查询</w:t>
            </w:r>
          </w:p>
        </w:tc>
        <w:tc>
          <w:tcPr>
            <w:tcW w:w="6456" w:type="dxa"/>
            <w:vAlign w:val="top"/>
          </w:tcPr>
          <w:p>
            <w:pPr>
              <w:pStyle w:val="13"/>
              <w:spacing w:before="36" w:line="243" w:lineRule="auto"/>
              <w:ind w:left="115" w:right="102" w:firstLine="479"/>
              <w:jc w:val="both"/>
            </w:pPr>
            <w:r>
              <w:rPr>
                <w:spacing w:val="20"/>
              </w:rPr>
              <w:t>采购人或采购代理机构将在资格审查环节在线查询供</w:t>
            </w:r>
            <w:r>
              <w:rPr>
                <w:spacing w:val="3"/>
              </w:rPr>
              <w:t xml:space="preserve"> </w:t>
            </w:r>
            <w:r>
              <w:rPr>
                <w:spacing w:val="9"/>
              </w:rPr>
              <w:t>应商的信用记录。供应商存在不良信用记录的，其投标按无</w:t>
            </w:r>
            <w:r>
              <w:rPr>
                <w:spacing w:val="13"/>
              </w:rPr>
              <w:t xml:space="preserve"> </w:t>
            </w:r>
            <w:r>
              <w:rPr>
                <w:spacing w:val="1"/>
              </w:rPr>
              <w:t>效投标处理。</w:t>
            </w:r>
          </w:p>
          <w:p>
            <w:pPr>
              <w:pStyle w:val="13"/>
              <w:spacing w:before="24" w:line="243" w:lineRule="auto"/>
              <w:ind w:left="114" w:right="105" w:firstLine="484"/>
              <w:jc w:val="both"/>
            </w:pPr>
            <w:r>
              <w:rPr>
                <w:spacing w:val="9"/>
              </w:rPr>
              <w:t>不良信用记录指：供应商在中国政府采购网被列入政府</w:t>
            </w:r>
            <w:r>
              <w:rPr>
                <w:spacing w:val="7"/>
              </w:rPr>
              <w:t xml:space="preserve"> </w:t>
            </w:r>
            <w:r>
              <w:rPr>
                <w:spacing w:val="8"/>
              </w:rPr>
              <w:t>采购严重违法失信行为记录名单，及在“信用中国</w:t>
            </w:r>
            <w:r>
              <w:rPr>
                <w:spacing w:val="-73"/>
              </w:rPr>
              <w:t xml:space="preserve"> </w:t>
            </w:r>
            <w:r>
              <w:rPr>
                <w:spacing w:val="8"/>
              </w:rPr>
              <w:t>”网站被</w:t>
            </w:r>
            <w:r>
              <w:t xml:space="preserve"> </w:t>
            </w:r>
            <w:r>
              <w:rPr>
                <w:spacing w:val="8"/>
              </w:rPr>
              <w:t>列入失信被执行人、重大税收违法案件当事</w:t>
            </w:r>
            <w:r>
              <w:rPr>
                <w:spacing w:val="7"/>
              </w:rPr>
              <w:t>人名单。</w:t>
            </w:r>
          </w:p>
          <w:p>
            <w:pPr>
              <w:pStyle w:val="13"/>
              <w:spacing w:before="27" w:line="246" w:lineRule="auto"/>
              <w:ind w:left="114" w:right="104" w:firstLine="483"/>
              <w:jc w:val="both"/>
            </w:pPr>
            <w:r>
              <w:rPr>
                <w:spacing w:val="9"/>
              </w:rPr>
              <w:t>查询及记录方式：采购人或采购代理机构经办人将查询</w:t>
            </w:r>
            <w:r>
              <w:rPr>
                <w:spacing w:val="8"/>
              </w:rPr>
              <w:t xml:space="preserve"> </w:t>
            </w:r>
            <w:r>
              <w:rPr>
                <w:spacing w:val="9"/>
              </w:rPr>
              <w:t>网页打印并存档备查。供应商不良信用记录以采购人或采购</w:t>
            </w:r>
            <w:r>
              <w:rPr>
                <w:spacing w:val="14"/>
              </w:rPr>
              <w:t xml:space="preserve"> </w:t>
            </w:r>
            <w:r>
              <w:rPr>
                <w:spacing w:val="19"/>
              </w:rPr>
              <w:t>代理机构查询结果为准。在本招标文件规定的查询时间之</w:t>
            </w:r>
            <w:r>
              <w:rPr>
                <w:spacing w:val="6"/>
              </w:rPr>
              <w:t xml:space="preserve"> </w:t>
            </w:r>
            <w:r>
              <w:rPr>
                <w:spacing w:val="9"/>
              </w:rPr>
              <w:t>后，网站信息发生的任何变更均不再作为评标依据。供应商</w:t>
            </w:r>
            <w:r>
              <w:rPr>
                <w:spacing w:val="14"/>
              </w:rPr>
              <w:t xml:space="preserve"> </w:t>
            </w:r>
            <w:r>
              <w:rPr>
                <w:spacing w:val="19"/>
              </w:rPr>
              <w:t>自行提供的与网站信息不一致的其他证明材料亦不作为资</w:t>
            </w:r>
            <w:r>
              <w:rPr>
                <w:spacing w:val="6"/>
              </w:rPr>
              <w:t xml:space="preserve"> </w:t>
            </w:r>
            <w:r>
              <w:rPr>
                <w:spacing w:val="1"/>
              </w:rPr>
              <w:t>格审查依据。</w:t>
            </w:r>
          </w:p>
          <w:p>
            <w:pPr>
              <w:pStyle w:val="13"/>
              <w:spacing w:before="29" w:line="232" w:lineRule="auto"/>
              <w:ind w:left="117" w:right="107" w:firstLine="25"/>
            </w:pPr>
            <w:r>
              <w:rPr>
                <w:spacing w:val="8"/>
              </w:rPr>
              <w:t>以联合体形式参加投标的，联合体任何成员存在以上不良信</w:t>
            </w:r>
            <w:r>
              <w:rPr>
                <w:spacing w:val="11"/>
              </w:rPr>
              <w:t xml:space="preserve"> </w:t>
            </w:r>
            <w:r>
              <w:rPr>
                <w:spacing w:val="7"/>
              </w:rPr>
              <w:t>用记录的，联合体投标将被认定为投标无效。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947" w:type="dxa"/>
            <w:vAlign w:val="top"/>
          </w:tcPr>
          <w:p>
            <w:pPr>
              <w:pStyle w:val="13"/>
              <w:spacing w:before="173" w:line="188" w:lineRule="auto"/>
              <w:ind w:left="417"/>
              <w:rPr>
                <w:rFonts w:hint="default" w:eastAsia="宋体"/>
                <w:lang w:val="en-US" w:eastAsia="zh-CN"/>
              </w:rPr>
            </w:pPr>
            <w:r>
              <w:rPr>
                <w:rFonts w:hint="eastAsia"/>
                <w:lang w:val="en-US" w:eastAsia="zh-CN"/>
                <w14:textOutline w14:w="4388" w14:cap="flat" w14:cmpd="sng">
                  <w14:solidFill>
                    <w14:srgbClr w14:val="000000"/>
                  </w14:solidFill>
                  <w14:prstDash w14:val="solid"/>
                  <w14:miter w14:val="0"/>
                </w14:textOutline>
              </w:rPr>
              <w:t>23</w:t>
            </w:r>
          </w:p>
        </w:tc>
        <w:tc>
          <w:tcPr>
            <w:tcW w:w="2364" w:type="dxa"/>
            <w:vAlign w:val="top"/>
          </w:tcPr>
          <w:p>
            <w:pPr>
              <w:pStyle w:val="13"/>
              <w:spacing w:before="134" w:line="228" w:lineRule="auto"/>
              <w:ind w:left="113"/>
            </w:pPr>
            <w:r>
              <w:rPr>
                <w:spacing w:val="9"/>
                <w14:textOutline w14:w="4388" w14:cap="flat" w14:cmpd="sng">
                  <w14:solidFill>
                    <w14:srgbClr w14:val="000000"/>
                  </w14:solidFill>
                  <w14:prstDash w14:val="solid"/>
                  <w14:miter w14:val="0"/>
                </w14:textOutline>
              </w:rPr>
              <w:t>重大违法记录</w:t>
            </w:r>
          </w:p>
        </w:tc>
        <w:tc>
          <w:tcPr>
            <w:tcW w:w="6456" w:type="dxa"/>
            <w:vAlign w:val="top"/>
          </w:tcPr>
          <w:p>
            <w:pPr>
              <w:pStyle w:val="13"/>
              <w:spacing w:before="57" w:line="238" w:lineRule="auto"/>
              <w:ind w:left="116" w:right="107" w:firstLine="479"/>
            </w:pPr>
            <w:r>
              <w:rPr>
                <w:spacing w:val="9"/>
              </w:rPr>
              <w:t>供应商因违法经营受到刑事处罚或者责令停产停业、吊</w:t>
            </w:r>
            <w:r>
              <w:rPr>
                <w:spacing w:val="11"/>
              </w:rPr>
              <w:t xml:space="preserve"> </w:t>
            </w:r>
            <w:r>
              <w:rPr>
                <w:spacing w:val="7"/>
              </w:rPr>
              <w:t>销许可证或者执照、较大数额罚款等行政处罚。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947" w:type="dxa"/>
            <w:vAlign w:val="top"/>
          </w:tcPr>
          <w:p>
            <w:pPr>
              <w:pStyle w:val="13"/>
              <w:spacing w:before="216" w:line="187" w:lineRule="auto"/>
              <w:ind w:left="423"/>
              <w:rPr>
                <w:rFonts w:hint="default" w:eastAsia="宋体"/>
                <w:lang w:val="en-US" w:eastAsia="zh-CN"/>
              </w:rPr>
            </w:pPr>
            <w:r>
              <w:rPr>
                <w:rFonts w:hint="eastAsia"/>
                <w:lang w:val="en-US" w:eastAsia="zh-CN"/>
                <w14:textOutline w14:w="4388" w14:cap="flat" w14:cmpd="sng">
                  <w14:solidFill>
                    <w14:srgbClr w14:val="000000"/>
                  </w14:solidFill>
                  <w14:prstDash w14:val="solid"/>
                  <w14:miter w14:val="0"/>
                </w14:textOutline>
              </w:rPr>
              <w:t>24</w:t>
            </w:r>
          </w:p>
        </w:tc>
        <w:tc>
          <w:tcPr>
            <w:tcW w:w="2364" w:type="dxa"/>
            <w:vAlign w:val="top"/>
          </w:tcPr>
          <w:p>
            <w:pPr>
              <w:pStyle w:val="13"/>
              <w:spacing w:before="158" w:line="232" w:lineRule="auto"/>
              <w:ind w:left="611" w:right="213" w:hanging="383"/>
            </w:pPr>
            <w:r>
              <w:rPr>
                <w:spacing w:val="9"/>
                <w14:textOutline w14:w="4388" w14:cap="flat" w14:cmpd="sng">
                  <w14:solidFill>
                    <w14:srgbClr w14:val="000000"/>
                  </w14:solidFill>
                  <w14:prstDash w14:val="solid"/>
                  <w14:miter w14:val="0"/>
                </w14:textOutline>
              </w:rPr>
              <w:t>本项目是否专门面</w:t>
            </w:r>
            <w:r>
              <w:rPr>
                <w:spacing w:val="3"/>
              </w:rPr>
              <w:t xml:space="preserve"> </w:t>
            </w:r>
            <w:r>
              <w:rPr>
                <w:spacing w:val="4"/>
                <w14:textOutline w14:w="4388" w14:cap="flat" w14:cmpd="sng">
                  <w14:solidFill>
                    <w14:srgbClr w14:val="000000"/>
                  </w14:solidFill>
                  <w14:prstDash w14:val="solid"/>
                  <w14:miter w14:val="0"/>
                </w14:textOutline>
              </w:rPr>
              <w:t>向中小企业</w:t>
            </w:r>
          </w:p>
        </w:tc>
        <w:tc>
          <w:tcPr>
            <w:tcW w:w="6456" w:type="dxa"/>
            <w:vAlign w:val="top"/>
          </w:tcPr>
          <w:p>
            <w:pPr>
              <w:pStyle w:val="13"/>
              <w:spacing w:before="176" w:line="231" w:lineRule="auto"/>
              <w:ind w:left="118"/>
            </w:pPr>
            <w: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947" w:type="dxa"/>
            <w:vAlign w:val="top"/>
          </w:tcPr>
          <w:p>
            <w:pPr>
              <w:pStyle w:val="13"/>
              <w:spacing w:before="174" w:line="189" w:lineRule="auto"/>
              <w:ind w:left="420"/>
              <w:rPr>
                <w:rFonts w:hint="default" w:eastAsia="宋体"/>
                <w:lang w:val="en-US" w:eastAsia="zh-CN"/>
              </w:rPr>
            </w:pPr>
            <w:r>
              <w:rPr>
                <w:rFonts w:hint="eastAsia"/>
                <w:lang w:val="en-US" w:eastAsia="zh-CN"/>
                <w14:textOutline w14:w="4388" w14:cap="flat" w14:cmpd="sng">
                  <w14:solidFill>
                    <w14:srgbClr w14:val="000000"/>
                  </w14:solidFill>
                  <w14:prstDash w14:val="solid"/>
                  <w14:miter w14:val="0"/>
                </w14:textOutline>
              </w:rPr>
              <w:t>25</w:t>
            </w:r>
          </w:p>
        </w:tc>
        <w:tc>
          <w:tcPr>
            <w:tcW w:w="2364" w:type="dxa"/>
            <w:vAlign w:val="top"/>
          </w:tcPr>
          <w:p>
            <w:pPr>
              <w:pStyle w:val="13"/>
              <w:spacing w:before="137" w:line="227" w:lineRule="auto"/>
              <w:ind w:left="135"/>
            </w:pPr>
            <w:r>
              <w:rPr>
                <w:spacing w:val="6"/>
                <w14:textOutline w14:w="4388" w14:cap="flat" w14:cmpd="sng">
                  <w14:solidFill>
                    <w14:srgbClr w14:val="000000"/>
                  </w14:solidFill>
                  <w14:prstDash w14:val="solid"/>
                  <w14:miter w14:val="0"/>
                </w14:textOutline>
              </w:rPr>
              <w:t>中小企业扶持政策</w:t>
            </w:r>
          </w:p>
        </w:tc>
        <w:tc>
          <w:tcPr>
            <w:tcW w:w="6456" w:type="dxa"/>
            <w:vAlign w:val="top"/>
          </w:tcPr>
          <w:p>
            <w:pPr>
              <w:pStyle w:val="13"/>
              <w:spacing w:before="136" w:line="227" w:lineRule="auto"/>
              <w:ind w:left="117"/>
            </w:pPr>
            <w:r>
              <w:rPr>
                <w:spacing w:val="8"/>
              </w:rPr>
              <w:t>详见第四章评审办法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947" w:type="dxa"/>
            <w:vAlign w:val="top"/>
          </w:tcPr>
          <w:p>
            <w:pPr>
              <w:pStyle w:val="13"/>
              <w:spacing w:before="175" w:line="187" w:lineRule="auto"/>
              <w:ind w:left="424"/>
              <w:rPr>
                <w:rFonts w:hint="default" w:eastAsia="宋体"/>
                <w:lang w:val="en-US" w:eastAsia="zh-CN"/>
              </w:rPr>
            </w:pPr>
            <w:r>
              <w:rPr>
                <w:rFonts w:hint="eastAsia"/>
                <w:lang w:val="en-US" w:eastAsia="zh-CN"/>
                <w14:textOutline w14:w="4388" w14:cap="flat" w14:cmpd="sng">
                  <w14:solidFill>
                    <w14:srgbClr w14:val="000000"/>
                  </w14:solidFill>
                  <w14:prstDash w14:val="solid"/>
                  <w14:miter w14:val="0"/>
                </w14:textOutline>
              </w:rPr>
              <w:t>26</w:t>
            </w:r>
          </w:p>
        </w:tc>
        <w:tc>
          <w:tcPr>
            <w:tcW w:w="2364" w:type="dxa"/>
            <w:vAlign w:val="top"/>
          </w:tcPr>
          <w:p>
            <w:pPr>
              <w:pStyle w:val="13"/>
              <w:spacing w:before="135" w:line="227" w:lineRule="auto"/>
              <w:ind w:left="113"/>
            </w:pPr>
            <w:r>
              <w:rPr>
                <w:spacing w:val="9"/>
                <w14:textOutline w14:w="4388" w14:cap="flat" w14:cmpd="sng">
                  <w14:solidFill>
                    <w14:srgbClr w14:val="000000"/>
                  </w14:solidFill>
                  <w14:prstDash w14:val="solid"/>
                  <w14:miter w14:val="0"/>
                </w14:textOutline>
              </w:rPr>
              <w:t>本项目所属行业</w:t>
            </w:r>
          </w:p>
        </w:tc>
        <w:tc>
          <w:tcPr>
            <w:tcW w:w="6456" w:type="dxa"/>
            <w:vAlign w:val="top"/>
          </w:tcPr>
          <w:p>
            <w:pPr>
              <w:pStyle w:val="13"/>
              <w:spacing w:before="136" w:line="227" w:lineRule="auto"/>
              <w:ind w:left="116"/>
            </w:pPr>
            <w:r>
              <w:rPr>
                <w:rFonts w:hint="eastAsia"/>
                <w:lang w:val="en-US" w:eastAsia="zh-CN"/>
              </w:rPr>
              <w:t>工业</w:t>
            </w:r>
          </w:p>
        </w:tc>
      </w:tr>
    </w:tbl>
    <w:p>
      <w:pPr>
        <w:pStyle w:val="2"/>
      </w:pPr>
    </w:p>
    <w:p>
      <w:pPr>
        <w:sectPr>
          <w:footerReference r:id="rId11" w:type="default"/>
          <w:pgSz w:w="11906" w:h="16838"/>
          <w:pgMar w:top="400" w:right="1066" w:bottom="1158" w:left="1066" w:header="0" w:footer="988" w:gutter="0"/>
          <w:cols w:space="720" w:num="1"/>
        </w:sectPr>
      </w:pPr>
    </w:p>
    <w:p>
      <w:pPr>
        <w:spacing w:before="56"/>
      </w:pPr>
    </w:p>
    <w:p>
      <w:pPr>
        <w:spacing w:before="55"/>
      </w:pPr>
    </w:p>
    <w:p>
      <w:pPr>
        <w:spacing w:before="55"/>
      </w:pPr>
    </w:p>
    <w:p>
      <w:pPr>
        <w:spacing w:before="55"/>
      </w:pPr>
    </w:p>
    <w:tbl>
      <w:tblPr>
        <w:tblStyle w:val="12"/>
        <w:tblW w:w="97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7"/>
        <w:gridCol w:w="2364"/>
        <w:gridCol w:w="64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947" w:type="dxa"/>
            <w:vAlign w:val="top"/>
          </w:tcPr>
          <w:p>
            <w:pPr>
              <w:pStyle w:val="13"/>
              <w:spacing w:before="159" w:line="217" w:lineRule="auto"/>
              <w:ind w:left="237"/>
            </w:pPr>
            <w:r>
              <w:rPr>
                <w:spacing w:val="5"/>
                <w14:textOutline w14:w="4388" w14:cap="flat" w14:cmpd="sng">
                  <w14:solidFill>
                    <w14:srgbClr w14:val="000000"/>
                  </w14:solidFill>
                  <w14:prstDash w14:val="solid"/>
                  <w14:miter w14:val="0"/>
                </w14:textOutline>
              </w:rPr>
              <w:t>序号</w:t>
            </w:r>
          </w:p>
        </w:tc>
        <w:tc>
          <w:tcPr>
            <w:tcW w:w="2364" w:type="dxa"/>
            <w:vAlign w:val="top"/>
          </w:tcPr>
          <w:p>
            <w:pPr>
              <w:pStyle w:val="13"/>
              <w:spacing w:before="159" w:line="217" w:lineRule="auto"/>
              <w:ind w:left="709"/>
            </w:pPr>
            <w:r>
              <w:rPr>
                <w:spacing w:val="7"/>
                <w14:textOutline w14:w="4388" w14:cap="flat" w14:cmpd="sng">
                  <w14:solidFill>
                    <w14:srgbClr w14:val="000000"/>
                  </w14:solidFill>
                  <w14:prstDash w14:val="solid"/>
                  <w14:miter w14:val="0"/>
                </w14:textOutline>
              </w:rPr>
              <w:t>条款名称</w:t>
            </w:r>
          </w:p>
        </w:tc>
        <w:tc>
          <w:tcPr>
            <w:tcW w:w="6456" w:type="dxa"/>
            <w:vAlign w:val="top"/>
          </w:tcPr>
          <w:p>
            <w:pPr>
              <w:pStyle w:val="13"/>
              <w:spacing w:before="98" w:line="227" w:lineRule="auto"/>
              <w:ind w:left="2514"/>
            </w:pPr>
            <w:r>
              <w:rPr>
                <w:spacing w:val="8"/>
                <w14:textOutline w14:w="4388" w14:cap="flat" w14:cmpd="sng">
                  <w14:solidFill>
                    <w14:srgbClr w14:val="000000"/>
                  </w14:solidFill>
                  <w14:prstDash w14:val="solid"/>
                  <w14:miter w14:val="0"/>
                </w14:textOutline>
              </w:rPr>
              <w:t>编列内容规定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947" w:type="dxa"/>
            <w:vAlign w:val="top"/>
          </w:tcPr>
          <w:p>
            <w:pPr>
              <w:pStyle w:val="13"/>
              <w:spacing w:before="211" w:line="189" w:lineRule="auto"/>
              <w:ind w:left="419"/>
              <w:rPr>
                <w:rFonts w:hint="default" w:eastAsia="宋体"/>
                <w:lang w:val="en-US" w:eastAsia="zh-CN"/>
              </w:rPr>
            </w:pPr>
            <w:r>
              <w:rPr>
                <w:rFonts w:hint="eastAsia"/>
                <w:lang w:val="en-US" w:eastAsia="zh-CN"/>
                <w14:textOutline w14:w="4388" w14:cap="flat" w14:cmpd="sng">
                  <w14:solidFill>
                    <w14:srgbClr w14:val="000000"/>
                  </w14:solidFill>
                  <w14:prstDash w14:val="solid"/>
                  <w14:miter w14:val="0"/>
                </w14:textOutline>
              </w:rPr>
              <w:t>27</w:t>
            </w:r>
          </w:p>
        </w:tc>
        <w:tc>
          <w:tcPr>
            <w:tcW w:w="2364" w:type="dxa"/>
            <w:vAlign w:val="top"/>
          </w:tcPr>
          <w:p>
            <w:pPr>
              <w:pStyle w:val="13"/>
              <w:spacing w:before="156" w:line="233" w:lineRule="auto"/>
              <w:ind w:left="708" w:right="105" w:hanging="592"/>
            </w:pPr>
            <w:r>
              <w:rPr>
                <w:spacing w:val="7"/>
                <w14:textOutline w14:w="4388" w14:cap="flat" w14:cmpd="sng">
                  <w14:solidFill>
                    <w14:srgbClr w14:val="000000"/>
                  </w14:solidFill>
                  <w14:prstDash w14:val="solid"/>
                  <w14:miter w14:val="0"/>
                </w14:textOutline>
              </w:rPr>
              <w:t>优先采购节能、环境</w:t>
            </w:r>
            <w:r>
              <w:rPr>
                <w:spacing w:val="3"/>
              </w:rPr>
              <w:t xml:space="preserve"> </w:t>
            </w:r>
            <w:r>
              <w:rPr>
                <w:spacing w:val="8"/>
                <w14:textOutline w14:w="4388" w14:cap="flat" w14:cmpd="sng">
                  <w14:solidFill>
                    <w14:srgbClr w14:val="000000"/>
                  </w14:solidFill>
                  <w14:prstDash w14:val="solid"/>
                  <w14:miter w14:val="0"/>
                </w14:textOutline>
              </w:rPr>
              <w:t>标志产品</w:t>
            </w:r>
          </w:p>
        </w:tc>
        <w:tc>
          <w:tcPr>
            <w:tcW w:w="6456" w:type="dxa"/>
            <w:vAlign w:val="top"/>
          </w:tcPr>
          <w:p>
            <w:pPr>
              <w:pStyle w:val="13"/>
              <w:spacing w:before="173" w:line="227" w:lineRule="auto"/>
              <w:ind w:left="116"/>
            </w:pPr>
            <w:r>
              <w:rPr>
                <w:spacing w:val="8"/>
              </w:rPr>
              <w:t>本项目不适用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947" w:type="dxa"/>
            <w:vAlign w:val="top"/>
          </w:tcPr>
          <w:p>
            <w:pPr>
              <w:pStyle w:val="13"/>
              <w:spacing w:before="210" w:line="189" w:lineRule="auto"/>
              <w:ind w:left="419"/>
              <w:rPr>
                <w:rFonts w:hint="default" w:eastAsia="宋体"/>
                <w:lang w:val="en-US" w:eastAsia="zh-CN"/>
              </w:rPr>
            </w:pPr>
            <w:r>
              <w:rPr>
                <w:rFonts w:hint="eastAsia"/>
                <w:lang w:val="en-US" w:eastAsia="zh-CN"/>
                <w14:textOutline w14:w="4388" w14:cap="flat" w14:cmpd="sng">
                  <w14:solidFill>
                    <w14:srgbClr w14:val="000000"/>
                  </w14:solidFill>
                  <w14:prstDash w14:val="solid"/>
                  <w14:miter w14:val="0"/>
                </w14:textOutline>
              </w:rPr>
              <w:t>28</w:t>
            </w:r>
          </w:p>
        </w:tc>
        <w:tc>
          <w:tcPr>
            <w:tcW w:w="2364" w:type="dxa"/>
            <w:vAlign w:val="top"/>
          </w:tcPr>
          <w:p>
            <w:pPr>
              <w:pStyle w:val="13"/>
              <w:spacing w:before="156" w:line="233" w:lineRule="auto"/>
              <w:ind w:left="947" w:right="213" w:hanging="716"/>
            </w:pPr>
            <w:r>
              <w:rPr>
                <w:spacing w:val="9"/>
                <w14:textOutline w14:w="4388" w14:cap="flat" w14:cmpd="sng">
                  <w14:solidFill>
                    <w14:srgbClr w14:val="000000"/>
                  </w14:solidFill>
                  <w14:prstDash w14:val="solid"/>
                  <w14:miter w14:val="0"/>
                </w14:textOutline>
              </w:rPr>
              <w:t>是否允许投报进口</w:t>
            </w:r>
            <w:r>
              <w:t xml:space="preserve"> </w:t>
            </w:r>
            <w:r>
              <w:rPr>
                <w:spacing w:val="5"/>
                <w14:textOutline w14:w="4388" w14:cap="flat" w14:cmpd="sng">
                  <w14:solidFill>
                    <w14:srgbClr w14:val="000000"/>
                  </w14:solidFill>
                  <w14:prstDash w14:val="solid"/>
                  <w14:miter w14:val="0"/>
                </w14:textOutline>
              </w:rPr>
              <w:t>产品</w:t>
            </w:r>
          </w:p>
        </w:tc>
        <w:tc>
          <w:tcPr>
            <w:tcW w:w="6456" w:type="dxa"/>
            <w:vAlign w:val="top"/>
          </w:tcPr>
          <w:p>
            <w:pPr>
              <w:pStyle w:val="13"/>
              <w:spacing w:before="172" w:line="228" w:lineRule="auto"/>
              <w:ind w:left="122"/>
            </w:pPr>
            <w: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trPr>
        <w:tc>
          <w:tcPr>
            <w:tcW w:w="947" w:type="dxa"/>
            <w:vAlign w:val="top"/>
          </w:tcPr>
          <w:p>
            <w:pPr>
              <w:spacing w:line="269" w:lineRule="auto"/>
              <w:rPr>
                <w:rFonts w:ascii="Arial"/>
                <w:sz w:val="21"/>
              </w:rPr>
            </w:pPr>
          </w:p>
          <w:p>
            <w:pPr>
              <w:spacing w:line="270" w:lineRule="auto"/>
              <w:rPr>
                <w:rFonts w:ascii="Arial"/>
                <w:sz w:val="21"/>
              </w:rPr>
            </w:pPr>
          </w:p>
          <w:p>
            <w:pPr>
              <w:pStyle w:val="13"/>
              <w:spacing w:before="75" w:line="189" w:lineRule="auto"/>
              <w:ind w:left="376"/>
              <w:outlineLvl w:val="1"/>
              <w:rPr>
                <w:rFonts w:hint="default" w:eastAsia="宋体"/>
                <w:lang w:val="en-US" w:eastAsia="zh-CN"/>
              </w:rPr>
            </w:pPr>
            <w:r>
              <w:rPr>
                <w:rFonts w:hint="eastAsia"/>
                <w:spacing w:val="-5"/>
                <w:lang w:val="en-US" w:eastAsia="zh-CN"/>
                <w14:textOutline w14:w="4388" w14:cap="flat" w14:cmpd="sng">
                  <w14:solidFill>
                    <w14:srgbClr w14:val="000000"/>
                  </w14:solidFill>
                  <w14:prstDash w14:val="solid"/>
                  <w14:miter w14:val="0"/>
                </w14:textOutline>
              </w:rPr>
              <w:t>29</w:t>
            </w:r>
          </w:p>
        </w:tc>
        <w:tc>
          <w:tcPr>
            <w:tcW w:w="2364" w:type="dxa"/>
            <w:vAlign w:val="top"/>
          </w:tcPr>
          <w:p>
            <w:pPr>
              <w:spacing w:line="251" w:lineRule="auto"/>
              <w:rPr>
                <w:rFonts w:ascii="Arial"/>
                <w:sz w:val="21"/>
              </w:rPr>
            </w:pPr>
          </w:p>
          <w:p>
            <w:pPr>
              <w:spacing w:line="251" w:lineRule="auto"/>
              <w:rPr>
                <w:rFonts w:ascii="Arial"/>
                <w:sz w:val="21"/>
              </w:rPr>
            </w:pPr>
          </w:p>
          <w:p>
            <w:pPr>
              <w:pStyle w:val="13"/>
              <w:spacing w:before="75" w:line="227" w:lineRule="auto"/>
              <w:ind w:left="116"/>
            </w:pPr>
            <w:r>
              <w:rPr>
                <w:spacing w:val="8"/>
                <w14:textOutline w14:w="4388" w14:cap="flat" w14:cmpd="sng">
                  <w14:solidFill>
                    <w14:srgbClr w14:val="000000"/>
                  </w14:solidFill>
                  <w14:prstDash w14:val="solid"/>
                  <w14:miter w14:val="0"/>
                </w14:textOutline>
              </w:rPr>
              <w:t>★招标代理服务费</w:t>
            </w:r>
          </w:p>
        </w:tc>
        <w:tc>
          <w:tcPr>
            <w:tcW w:w="6456" w:type="dxa"/>
            <w:vAlign w:val="top"/>
          </w:tcPr>
          <w:p>
            <w:pPr>
              <w:pStyle w:val="13"/>
              <w:spacing w:before="38" w:line="237" w:lineRule="auto"/>
              <w:ind w:left="138" w:right="107" w:hanging="21"/>
            </w:pPr>
            <w:r>
              <w:rPr>
                <w:spacing w:val="9"/>
              </w:rPr>
              <w:t>经与招标人协商，本项目由中标供应商在领取中标通知书的</w:t>
            </w:r>
            <w:r>
              <w:rPr>
                <w:spacing w:val="11"/>
              </w:rPr>
              <w:t xml:space="preserve"> </w:t>
            </w:r>
            <w:r>
              <w:rPr>
                <w:spacing w:val="8"/>
              </w:rPr>
              <w:t>同时，向招标代理机构支付招标代理服务费：按照发改价格</w:t>
            </w:r>
          </w:p>
          <w:p>
            <w:pPr>
              <w:pStyle w:val="13"/>
              <w:spacing w:before="29" w:line="239" w:lineRule="auto"/>
              <w:ind w:left="120" w:right="105" w:firstLine="26"/>
            </w:pPr>
            <w:r>
              <w:rPr>
                <w:spacing w:val="1"/>
              </w:rPr>
              <w:t>〔2015〕299</w:t>
            </w:r>
            <w:r>
              <w:rPr>
                <w:spacing w:val="-37"/>
              </w:rPr>
              <w:t xml:space="preserve"> </w:t>
            </w:r>
            <w:r>
              <w:rPr>
                <w:spacing w:val="1"/>
              </w:rPr>
              <w:t>号通知要求，参照国家计委计价格</w:t>
            </w:r>
            <w:r>
              <w:t xml:space="preserve">〔2002〕1980 </w:t>
            </w:r>
            <w:r>
              <w:rPr>
                <w:spacing w:val="9"/>
              </w:rPr>
              <w:t>号文及发改价格〔2011〕534</w:t>
            </w:r>
            <w:r>
              <w:rPr>
                <w:spacing w:val="-33"/>
              </w:rPr>
              <w:t xml:space="preserve"> </w:t>
            </w:r>
            <w:r>
              <w:rPr>
                <w:spacing w:val="9"/>
              </w:rPr>
              <w:t>号文的差额定率累进法计算，</w:t>
            </w:r>
            <w:r>
              <w:t xml:space="preserve"> </w:t>
            </w:r>
            <w:r>
              <w:rPr>
                <w:spacing w:val="7"/>
              </w:rPr>
              <w:t>以中标金额为基准价收取招标代理服务费。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947" w:type="dxa"/>
            <w:vAlign w:val="top"/>
          </w:tcPr>
          <w:p>
            <w:pPr>
              <w:pStyle w:val="13"/>
              <w:spacing w:before="75" w:line="189" w:lineRule="auto"/>
              <w:ind w:left="376"/>
              <w:rPr>
                <w:rFonts w:hint="default" w:eastAsia="宋体"/>
                <w:lang w:val="en-US" w:eastAsia="zh-CN"/>
              </w:rPr>
            </w:pPr>
            <w:r>
              <w:rPr>
                <w:rFonts w:hint="eastAsia"/>
                <w:spacing w:val="-5"/>
                <w:lang w:val="en-US" w:eastAsia="zh-CN"/>
                <w14:textOutline w14:w="4388" w14:cap="flat" w14:cmpd="sng">
                  <w14:solidFill>
                    <w14:srgbClr w14:val="000000"/>
                  </w14:solidFill>
                  <w14:prstDash w14:val="solid"/>
                  <w14:miter w14:val="0"/>
                </w14:textOutline>
              </w:rPr>
              <w:t>30</w:t>
            </w:r>
          </w:p>
        </w:tc>
        <w:tc>
          <w:tcPr>
            <w:tcW w:w="2364" w:type="dxa"/>
            <w:vAlign w:val="top"/>
          </w:tcPr>
          <w:p>
            <w:pPr>
              <w:pStyle w:val="13"/>
              <w:spacing w:before="75" w:line="227" w:lineRule="auto"/>
              <w:ind w:left="116"/>
            </w:pPr>
            <w:r>
              <w:rPr>
                <w:spacing w:val="8"/>
                <w14:textOutline w14:w="4388" w14:cap="flat" w14:cmpd="sng">
                  <w14:solidFill>
                    <w14:srgbClr w14:val="000000"/>
                  </w14:solidFill>
                  <w14:prstDash w14:val="solid"/>
                  <w14:miter w14:val="0"/>
                </w14:textOutline>
              </w:rPr>
              <w:t>★场地服务费</w:t>
            </w:r>
          </w:p>
        </w:tc>
        <w:tc>
          <w:tcPr>
            <w:tcW w:w="6456" w:type="dxa"/>
            <w:vAlign w:val="top"/>
          </w:tcPr>
          <w:p>
            <w:pPr>
              <w:pStyle w:val="13"/>
              <w:spacing w:before="28" w:line="215" w:lineRule="auto"/>
              <w:ind w:left="113"/>
              <w:rPr>
                <w:rFonts w:hint="default" w:eastAsia="宋体"/>
                <w:lang w:val="en-US" w:eastAsia="zh-CN"/>
              </w:rPr>
            </w:pPr>
            <w:r>
              <w:rPr>
                <w:rFonts w:hint="eastAsia"/>
                <w:lang w:val="en-US" w:eastAsia="zh-CN"/>
              </w:rPr>
              <w:t>本项目不收取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947" w:type="dxa"/>
            <w:vAlign w:val="top"/>
          </w:tcPr>
          <w:p>
            <w:pPr>
              <w:pStyle w:val="13"/>
              <w:spacing w:before="171" w:line="189" w:lineRule="auto"/>
              <w:ind w:left="376"/>
              <w:rPr>
                <w:rFonts w:hint="default" w:eastAsia="宋体"/>
                <w:lang w:val="en-US" w:eastAsia="zh-CN"/>
              </w:rPr>
            </w:pPr>
            <w:r>
              <w:rPr>
                <w:rFonts w:hint="eastAsia"/>
                <w:spacing w:val="-5"/>
                <w:lang w:val="en-US" w:eastAsia="zh-CN"/>
                <w14:textOutline w14:w="4388" w14:cap="flat" w14:cmpd="sng">
                  <w14:solidFill>
                    <w14:srgbClr w14:val="000000"/>
                  </w14:solidFill>
                  <w14:prstDash w14:val="solid"/>
                  <w14:miter w14:val="0"/>
                </w14:textOutline>
              </w:rPr>
              <w:t>31</w:t>
            </w:r>
          </w:p>
        </w:tc>
        <w:tc>
          <w:tcPr>
            <w:tcW w:w="2364" w:type="dxa"/>
            <w:vAlign w:val="top"/>
          </w:tcPr>
          <w:p>
            <w:pPr>
              <w:pStyle w:val="13"/>
              <w:spacing w:before="134" w:line="228" w:lineRule="auto"/>
              <w:ind w:left="116"/>
            </w:pPr>
            <w:r>
              <w:rPr>
                <w:spacing w:val="7"/>
                <w14:textOutline w14:w="4388" w14:cap="flat" w14:cmpd="sng">
                  <w14:solidFill>
                    <w14:srgbClr w14:val="000000"/>
                  </w14:solidFill>
                  <w14:prstDash w14:val="solid"/>
                  <w14:miter w14:val="0"/>
                </w14:textOutline>
              </w:rPr>
              <w:t>★公证费</w:t>
            </w:r>
          </w:p>
        </w:tc>
        <w:tc>
          <w:tcPr>
            <w:tcW w:w="6456" w:type="dxa"/>
            <w:vAlign w:val="top"/>
          </w:tcPr>
          <w:p>
            <w:pPr>
              <w:pStyle w:val="13"/>
              <w:spacing w:before="211" w:line="227" w:lineRule="auto"/>
              <w:ind w:left="117"/>
              <w:rPr>
                <w:rFonts w:hint="eastAsia" w:eastAsia="宋体"/>
                <w:lang w:eastAsia="zh-CN"/>
              </w:rPr>
            </w:pPr>
            <w:r>
              <w:rPr>
                <w:rFonts w:hint="eastAsia"/>
              </w:rPr>
              <w:t>公证由招标代理机构委托，并由招标代理公司按规定支付公证费用</w:t>
            </w:r>
            <w:r>
              <w:rPr>
                <w:rFonts w:hint="eastAsia"/>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947" w:type="dxa"/>
            <w:vAlign w:val="top"/>
          </w:tcPr>
          <w:p>
            <w:pPr>
              <w:pStyle w:val="13"/>
              <w:spacing w:before="172" w:line="189" w:lineRule="auto"/>
              <w:ind w:left="376"/>
              <w:rPr>
                <w:rFonts w:hint="default" w:eastAsia="宋体"/>
                <w:lang w:val="en-US" w:eastAsia="zh-CN"/>
              </w:rPr>
            </w:pPr>
            <w:r>
              <w:rPr>
                <w:rFonts w:hint="eastAsia"/>
                <w:spacing w:val="-5"/>
                <w:lang w:val="en-US" w:eastAsia="zh-CN"/>
                <w14:textOutline w14:w="4388" w14:cap="flat" w14:cmpd="sng">
                  <w14:solidFill>
                    <w14:srgbClr w14:val="000000"/>
                  </w14:solidFill>
                  <w14:prstDash w14:val="solid"/>
                  <w14:miter w14:val="0"/>
                </w14:textOutline>
              </w:rPr>
              <w:t>32</w:t>
            </w:r>
          </w:p>
        </w:tc>
        <w:tc>
          <w:tcPr>
            <w:tcW w:w="2364" w:type="dxa"/>
            <w:vAlign w:val="top"/>
          </w:tcPr>
          <w:p>
            <w:pPr>
              <w:pStyle w:val="13"/>
              <w:spacing w:before="135" w:line="226" w:lineRule="auto"/>
              <w:ind w:left="116"/>
            </w:pPr>
            <w:r>
              <w:rPr>
                <w:spacing w:val="7"/>
                <w14:textOutline w14:w="4388" w14:cap="flat" w14:cmpd="sng">
                  <w14:solidFill>
                    <w14:srgbClr w14:val="000000"/>
                  </w14:solidFill>
                  <w14:prstDash w14:val="solid"/>
                  <w14:miter w14:val="0"/>
                </w14:textOutline>
              </w:rPr>
              <w:t>★报价要求</w:t>
            </w:r>
          </w:p>
        </w:tc>
        <w:tc>
          <w:tcPr>
            <w:tcW w:w="6456" w:type="dxa"/>
            <w:vAlign w:val="top"/>
          </w:tcPr>
          <w:p>
            <w:pPr>
              <w:pStyle w:val="13"/>
              <w:spacing w:before="212" w:line="232" w:lineRule="auto"/>
              <w:ind w:left="114"/>
            </w:pPr>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5" w:hRule="atLeast"/>
        </w:trPr>
        <w:tc>
          <w:tcPr>
            <w:tcW w:w="9767" w:type="dxa"/>
            <w:gridSpan w:val="3"/>
            <w:vAlign w:val="top"/>
          </w:tcPr>
          <w:p>
            <w:pPr>
              <w:pStyle w:val="13"/>
              <w:spacing w:before="37" w:line="227" w:lineRule="auto"/>
              <w:ind w:left="117"/>
            </w:pPr>
            <w:r>
              <w:rPr>
                <w:spacing w:val="6"/>
                <w14:textOutline w14:w="4388" w14:cap="flat" w14:cmpd="sng">
                  <w14:solidFill>
                    <w14:srgbClr w14:val="000000"/>
                  </w14:solidFill>
                  <w14:prstDash w14:val="solid"/>
                  <w14:miter w14:val="0"/>
                </w14:textOutline>
              </w:rPr>
              <w:t>本项目采用政采云全流程电子招投标系统不见面开评</w:t>
            </w:r>
            <w:r>
              <w:rPr>
                <w:spacing w:val="5"/>
                <w14:textOutline w14:w="4388" w14:cap="flat" w14:cmpd="sng">
                  <w14:solidFill>
                    <w14:srgbClr w14:val="000000"/>
                  </w14:solidFill>
                  <w14:prstDash w14:val="solid"/>
                  <w14:miter w14:val="0"/>
                </w14:textOutline>
              </w:rPr>
              <w:t>标，</w:t>
            </w:r>
            <w:r>
              <w:rPr>
                <w:spacing w:val="51"/>
              </w:rPr>
              <w:t xml:space="preserve"> </w:t>
            </w:r>
            <w:r>
              <w:rPr>
                <w:spacing w:val="5"/>
                <w14:textOutline w14:w="4388" w14:cap="flat" w14:cmpd="sng">
                  <w14:solidFill>
                    <w14:srgbClr w14:val="000000"/>
                  </w14:solidFill>
                  <w14:prstDash w14:val="solid"/>
                  <w14:miter w14:val="0"/>
                </w14:textOutline>
              </w:rPr>
              <w:t>电子响应文件要求如下：</w:t>
            </w:r>
          </w:p>
          <w:p>
            <w:pPr>
              <w:pStyle w:val="13"/>
              <w:spacing w:before="29" w:line="242" w:lineRule="auto"/>
              <w:ind w:left="117" w:right="107" w:firstLine="496"/>
            </w:pPr>
            <w:r>
              <w:rPr>
                <w:spacing w:val="11"/>
              </w:rPr>
              <w:t>1、为满足政采云全流程电子招投标系统不见面开评标需要，所有投标人按</w:t>
            </w:r>
            <w:r>
              <w:rPr>
                <w:spacing w:val="10"/>
              </w:rPr>
              <w:t>本文件规定</w:t>
            </w:r>
            <w:r>
              <w:t xml:space="preserve"> </w:t>
            </w:r>
            <w:r>
              <w:rPr>
                <w:spacing w:val="8"/>
              </w:rPr>
              <w:t>提交加密电子响应文件同时按要求提供纸质响应文件。谈判完成之后，各投标人按照要求将</w:t>
            </w:r>
            <w:r>
              <w:rPr>
                <w:spacing w:val="15"/>
              </w:rPr>
              <w:t xml:space="preserve"> </w:t>
            </w:r>
            <w:r>
              <w:rPr>
                <w:spacing w:val="8"/>
              </w:rPr>
              <w:t>纸质版响应文件提供至招标代理处便于归档（产生的费用自行承担）。</w:t>
            </w:r>
          </w:p>
          <w:p>
            <w:pPr>
              <w:pStyle w:val="13"/>
              <w:spacing w:before="29" w:line="242" w:lineRule="auto"/>
              <w:ind w:left="117" w:right="105" w:firstLine="481"/>
            </w:pPr>
            <w:r>
              <w:rPr>
                <w:spacing w:val="7"/>
              </w:rPr>
              <w:t>2、电子响应文件使用“新疆政采云电子投标客户端</w:t>
            </w:r>
            <w:r>
              <w:rPr>
                <w:spacing w:val="-76"/>
              </w:rPr>
              <w:t xml:space="preserve"> </w:t>
            </w:r>
            <w:r>
              <w:rPr>
                <w:spacing w:val="7"/>
              </w:rPr>
              <w:t>”制作，生成</w:t>
            </w:r>
            <w:r>
              <w:rPr>
                <w:spacing w:val="-47"/>
              </w:rPr>
              <w:t xml:space="preserve"> </w:t>
            </w:r>
            <w:r>
              <w:t>JMBS</w:t>
            </w:r>
            <w:r>
              <w:rPr>
                <w:spacing w:val="-43"/>
              </w:rPr>
              <w:t xml:space="preserve"> </w:t>
            </w:r>
            <w:r>
              <w:rPr>
                <w:spacing w:val="7"/>
              </w:rPr>
              <w:t>格式的加密电子</w:t>
            </w:r>
            <w:r>
              <w:t xml:space="preserve"> </w:t>
            </w:r>
            <w:r>
              <w:rPr>
                <w:spacing w:val="8"/>
              </w:rPr>
              <w:t>响应文件，投标人须使用本单位的</w:t>
            </w:r>
            <w:r>
              <w:rPr>
                <w:spacing w:val="-48"/>
              </w:rPr>
              <w:t xml:space="preserve"> </w:t>
            </w:r>
            <w:r>
              <w:t>CA</w:t>
            </w:r>
            <w:r>
              <w:rPr>
                <w:spacing w:val="-41"/>
              </w:rPr>
              <w:t xml:space="preserve"> </w:t>
            </w:r>
            <w:r>
              <w:rPr>
                <w:spacing w:val="8"/>
              </w:rPr>
              <w:t>编制加密电子响应文件，开标</w:t>
            </w:r>
            <w:r>
              <w:rPr>
                <w:spacing w:val="7"/>
              </w:rPr>
              <w:t>时使用同一把</w:t>
            </w:r>
            <w:r>
              <w:rPr>
                <w:spacing w:val="-48"/>
              </w:rPr>
              <w:t xml:space="preserve"> </w:t>
            </w:r>
            <w:r>
              <w:t>CA</w:t>
            </w:r>
            <w:r>
              <w:rPr>
                <w:spacing w:val="-45"/>
              </w:rPr>
              <w:t xml:space="preserve"> </w:t>
            </w:r>
            <w:r>
              <w:rPr>
                <w:spacing w:val="7"/>
              </w:rPr>
              <w:t>进行解</w:t>
            </w:r>
            <w:r>
              <w:t xml:space="preserve"> </w:t>
            </w:r>
            <w:r>
              <w:rPr>
                <w:spacing w:val="3"/>
              </w:rPr>
              <w:t>密且</w:t>
            </w:r>
            <w:r>
              <w:rPr>
                <w:spacing w:val="-41"/>
              </w:rPr>
              <w:t xml:space="preserve"> </w:t>
            </w:r>
            <w:r>
              <w:t>CA</w:t>
            </w:r>
            <w:r>
              <w:rPr>
                <w:spacing w:val="-41"/>
              </w:rPr>
              <w:t xml:space="preserve"> </w:t>
            </w:r>
            <w:r>
              <w:rPr>
                <w:spacing w:val="3"/>
              </w:rPr>
              <w:t>驱动为最新版本。</w:t>
            </w:r>
          </w:p>
          <w:p>
            <w:pPr>
              <w:pStyle w:val="13"/>
              <w:spacing w:before="26" w:line="239" w:lineRule="auto"/>
              <w:ind w:left="120" w:right="43" w:firstLine="480"/>
            </w:pPr>
            <w:r>
              <w:rPr>
                <w:spacing w:val="7"/>
              </w:rPr>
              <w:t>3、正常情况下，依据加密电子响应文件进行评标，当停电</w:t>
            </w:r>
            <w:r>
              <w:rPr>
                <w:spacing w:val="6"/>
              </w:rPr>
              <w:t>或系统故障及不可抗力情况，</w:t>
            </w:r>
            <w:r>
              <w:t xml:space="preserve"> </w:t>
            </w:r>
            <w:r>
              <w:rPr>
                <w:spacing w:val="7"/>
              </w:rPr>
              <w:t>该项目可根据情况另择时间进行开、评标。</w:t>
            </w:r>
          </w:p>
          <w:p>
            <w:pPr>
              <w:pStyle w:val="13"/>
              <w:spacing w:before="29" w:line="227" w:lineRule="auto"/>
              <w:ind w:left="595"/>
            </w:pPr>
            <w:r>
              <w:rPr>
                <w:spacing w:val="7"/>
              </w:rPr>
              <w:t>4、有下列情况之一的，该投标人的响应文件将被拒绝：</w:t>
            </w:r>
          </w:p>
          <w:p>
            <w:pPr>
              <w:pStyle w:val="13"/>
              <w:spacing w:before="26" w:line="243" w:lineRule="auto"/>
              <w:ind w:left="116" w:right="107" w:firstLine="491"/>
            </w:pPr>
            <w:r>
              <w:rPr>
                <w:spacing w:val="5"/>
              </w:rPr>
              <w:t>（1）加密电子响应文件不是使用“新疆政采云电子投标客户端</w:t>
            </w:r>
            <w:r>
              <w:rPr>
                <w:spacing w:val="-79"/>
              </w:rPr>
              <w:t xml:space="preserve"> </w:t>
            </w:r>
            <w:r>
              <w:rPr>
                <w:spacing w:val="5"/>
              </w:rPr>
              <w:t>”和自有</w:t>
            </w:r>
            <w:r>
              <w:rPr>
                <w:spacing w:val="-47"/>
              </w:rPr>
              <w:t xml:space="preserve"> </w:t>
            </w:r>
            <w:r>
              <w:t>CA</w:t>
            </w:r>
            <w:r>
              <w:rPr>
                <w:spacing w:val="-43"/>
              </w:rPr>
              <w:t xml:space="preserve"> </w:t>
            </w:r>
            <w:r>
              <w:rPr>
                <w:spacing w:val="5"/>
              </w:rPr>
              <w:t>制作的</w:t>
            </w:r>
            <w:r>
              <w:rPr>
                <w:spacing w:val="-46"/>
              </w:rPr>
              <w:t xml:space="preserve"> </w:t>
            </w:r>
            <w:r>
              <w:t xml:space="preserve">JMBS </w:t>
            </w:r>
            <w:r>
              <w:rPr>
                <w:spacing w:val="12"/>
              </w:rPr>
              <w:t>格式文件</w:t>
            </w:r>
            <w:r>
              <w:rPr>
                <w:spacing w:val="-13"/>
              </w:rPr>
              <w:t>；</w:t>
            </w:r>
            <w:r>
              <w:rPr>
                <w:spacing w:val="-94"/>
              </w:rPr>
              <w:t xml:space="preserve"> </w:t>
            </w:r>
            <w:r>
              <w:rPr>
                <w:spacing w:val="-13"/>
              </w:rPr>
              <w:t>（</w:t>
            </w:r>
            <w:r>
              <w:rPr>
                <w:spacing w:val="12"/>
              </w:rPr>
              <w:t>2）因投标人自身原因导致加密电子响应文件无法正常上传至政采云平台的其</w:t>
            </w:r>
            <w:r>
              <w:t xml:space="preserve"> </w:t>
            </w:r>
            <w:r>
              <w:rPr>
                <w:spacing w:val="-2"/>
              </w:rPr>
              <w:t>他情况。</w:t>
            </w:r>
          </w:p>
          <w:p>
            <w:pPr>
              <w:pStyle w:val="13"/>
              <w:spacing w:before="28" w:line="217" w:lineRule="auto"/>
              <w:ind w:left="601"/>
            </w:pPr>
            <w:r>
              <w:rPr>
                <w:spacing w:val="9"/>
              </w:rPr>
              <w:t>5、如果投标人电子响应文件无法制作或无法上传等疑问，请联系政采云客服。</w:t>
            </w:r>
          </w:p>
        </w:tc>
      </w:tr>
    </w:tbl>
    <w:p>
      <w:pPr>
        <w:spacing w:before="145" w:line="227" w:lineRule="auto"/>
        <w:ind w:left="383"/>
        <w:rPr>
          <w:rFonts w:ascii="宋体" w:hAnsi="宋体" w:eastAsia="宋体" w:cs="宋体"/>
          <w:sz w:val="23"/>
          <w:szCs w:val="23"/>
        </w:rPr>
      </w:pPr>
      <w:r>
        <w:rPr>
          <w:rFonts w:ascii="宋体" w:hAnsi="宋体" w:eastAsia="宋体" w:cs="宋体"/>
          <w:spacing w:val="4"/>
          <w:sz w:val="23"/>
          <w:szCs w:val="23"/>
          <w14:textOutline w14:w="4388" w14:cap="flat" w14:cmpd="sng">
            <w14:solidFill>
              <w14:srgbClr w14:val="000000"/>
            </w14:solidFill>
            <w14:prstDash w14:val="solid"/>
            <w14:miter w14:val="0"/>
          </w14:textOutline>
        </w:rPr>
        <w:t>注：</w:t>
      </w:r>
      <w:r>
        <w:rPr>
          <w:rFonts w:ascii="宋体" w:hAnsi="宋体" w:eastAsia="宋体" w:cs="宋体"/>
          <w:spacing w:val="4"/>
          <w:sz w:val="23"/>
          <w:szCs w:val="23"/>
        </w:rPr>
        <w:t xml:space="preserve"> 本表内容与谈判文件其它内容不一致的，应当以本表内容为准。</w:t>
      </w:r>
    </w:p>
    <w:p>
      <w:pPr>
        <w:spacing w:line="227" w:lineRule="auto"/>
        <w:rPr>
          <w:rFonts w:ascii="宋体" w:hAnsi="宋体" w:eastAsia="宋体" w:cs="宋体"/>
          <w:sz w:val="23"/>
          <w:szCs w:val="23"/>
        </w:rPr>
        <w:sectPr>
          <w:footerReference r:id="rId12" w:type="default"/>
          <w:pgSz w:w="11906" w:h="16838"/>
          <w:pgMar w:top="400" w:right="1066" w:bottom="1156" w:left="1066" w:header="0" w:footer="989" w:gutter="0"/>
          <w:cols w:space="720" w:num="1"/>
        </w:sectPr>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spacing w:before="91" w:line="219" w:lineRule="auto"/>
        <w:ind w:left="3529"/>
        <w:rPr>
          <w:rFonts w:ascii="宋体" w:hAnsi="宋体" w:eastAsia="宋体" w:cs="宋体"/>
          <w:sz w:val="28"/>
          <w:szCs w:val="28"/>
        </w:rPr>
      </w:pPr>
      <w:bookmarkStart w:id="3" w:name="bookmark4"/>
      <w:bookmarkEnd w:id="3"/>
      <w:r>
        <w:rPr>
          <w:rFonts w:ascii="宋体" w:hAnsi="宋体" w:eastAsia="宋体" w:cs="宋体"/>
          <w:spacing w:val="-1"/>
          <w:sz w:val="28"/>
          <w:szCs w:val="28"/>
          <w14:textOutline w14:w="5137" w14:cap="flat" w14:cmpd="sng">
            <w14:solidFill>
              <w14:srgbClr w14:val="000000"/>
            </w14:solidFill>
            <w14:prstDash w14:val="solid"/>
            <w14:miter w14:val="0"/>
          </w14:textOutline>
        </w:rPr>
        <w:t>供应商须知正文</w:t>
      </w:r>
    </w:p>
    <w:p>
      <w:pPr>
        <w:pStyle w:val="2"/>
        <w:spacing w:line="467" w:lineRule="auto"/>
      </w:pPr>
    </w:p>
    <w:p>
      <w:pPr>
        <w:spacing w:before="75" w:line="228" w:lineRule="auto"/>
        <w:ind w:left="3"/>
        <w:outlineLvl w:val="2"/>
        <w:rPr>
          <w:rFonts w:ascii="宋体" w:hAnsi="宋体" w:eastAsia="宋体" w:cs="宋体"/>
          <w:sz w:val="23"/>
          <w:szCs w:val="23"/>
        </w:rPr>
      </w:pPr>
      <w:r>
        <w:rPr>
          <w:rFonts w:ascii="宋体" w:hAnsi="宋体" w:eastAsia="宋体" w:cs="宋体"/>
          <w:spacing w:val="1"/>
          <w:sz w:val="23"/>
          <w:szCs w:val="23"/>
          <w14:textOutline w14:w="4388" w14:cap="flat" w14:cmpd="sng">
            <w14:solidFill>
              <w14:srgbClr w14:val="000000"/>
            </w14:solidFill>
            <w14:prstDash w14:val="solid"/>
            <w14:miter w14:val="0"/>
          </w14:textOutline>
        </w:rPr>
        <w:t>一、总则</w:t>
      </w:r>
    </w:p>
    <w:p>
      <w:pPr>
        <w:pStyle w:val="2"/>
        <w:spacing w:line="299" w:lineRule="auto"/>
      </w:pPr>
    </w:p>
    <w:p>
      <w:pPr>
        <w:spacing w:before="75" w:line="228" w:lineRule="auto"/>
        <w:ind w:left="17"/>
        <w:rPr>
          <w:rFonts w:ascii="宋体" w:hAnsi="宋体" w:eastAsia="宋体" w:cs="宋体"/>
          <w:sz w:val="23"/>
          <w:szCs w:val="23"/>
        </w:rPr>
      </w:pPr>
      <w:r>
        <w:rPr>
          <w:rFonts w:ascii="宋体" w:hAnsi="宋体" w:eastAsia="宋体" w:cs="宋体"/>
          <w:spacing w:val="4"/>
          <w:sz w:val="23"/>
          <w:szCs w:val="23"/>
          <w14:textOutline w14:w="4388" w14:cap="flat" w14:cmpd="sng">
            <w14:solidFill>
              <w14:srgbClr w14:val="000000"/>
            </w14:solidFill>
            <w14:prstDash w14:val="solid"/>
            <w14:miter w14:val="0"/>
          </w14:textOutline>
        </w:rPr>
        <w:t>1.适用范围</w:t>
      </w:r>
    </w:p>
    <w:p>
      <w:pPr>
        <w:spacing w:before="113" w:line="227" w:lineRule="auto"/>
        <w:ind w:left="497"/>
        <w:rPr>
          <w:rFonts w:ascii="宋体" w:hAnsi="宋体" w:eastAsia="宋体" w:cs="宋体"/>
          <w:sz w:val="23"/>
          <w:szCs w:val="23"/>
        </w:rPr>
      </w:pPr>
      <w:r>
        <w:rPr>
          <w:rFonts w:ascii="宋体" w:hAnsi="宋体" w:eastAsia="宋体" w:cs="宋体"/>
          <w:spacing w:val="7"/>
          <w:sz w:val="23"/>
          <w:szCs w:val="23"/>
        </w:rPr>
        <w:t>1.1 本竞争性谈判文件仅适用于供应商须知前附表所述项</w:t>
      </w:r>
      <w:r>
        <w:rPr>
          <w:rFonts w:ascii="宋体" w:hAnsi="宋体" w:eastAsia="宋体" w:cs="宋体"/>
          <w:spacing w:val="6"/>
          <w:sz w:val="23"/>
          <w:szCs w:val="23"/>
        </w:rPr>
        <w:t>目。</w:t>
      </w:r>
    </w:p>
    <w:p>
      <w:pPr>
        <w:spacing w:before="118" w:line="228" w:lineRule="auto"/>
        <w:ind w:left="2"/>
        <w:rPr>
          <w:rFonts w:ascii="宋体" w:hAnsi="宋体" w:eastAsia="宋体" w:cs="宋体"/>
          <w:sz w:val="23"/>
          <w:szCs w:val="23"/>
        </w:rPr>
      </w:pPr>
      <w:r>
        <w:rPr>
          <w:rFonts w:ascii="宋体" w:hAnsi="宋体" w:eastAsia="宋体" w:cs="宋体"/>
          <w:spacing w:val="4"/>
          <w:sz w:val="23"/>
          <w:szCs w:val="23"/>
          <w14:textOutline w14:w="4388" w14:cap="flat" w14:cmpd="sng">
            <w14:solidFill>
              <w14:srgbClr w14:val="000000"/>
            </w14:solidFill>
            <w14:prstDash w14:val="solid"/>
            <w14:miter w14:val="0"/>
          </w14:textOutline>
        </w:rPr>
        <w:t>2.定义</w:t>
      </w:r>
    </w:p>
    <w:p>
      <w:pPr>
        <w:spacing w:before="116" w:line="227" w:lineRule="auto"/>
        <w:ind w:left="482"/>
        <w:rPr>
          <w:rFonts w:ascii="宋体" w:hAnsi="宋体" w:eastAsia="宋体" w:cs="宋体"/>
          <w:sz w:val="23"/>
          <w:szCs w:val="23"/>
        </w:rPr>
      </w:pPr>
      <w:r>
        <w:rPr>
          <w:rFonts w:ascii="宋体" w:hAnsi="宋体" w:eastAsia="宋体" w:cs="宋体"/>
          <w:spacing w:val="6"/>
          <w:sz w:val="23"/>
          <w:szCs w:val="23"/>
        </w:rPr>
        <w:t>2.1“采购人</w:t>
      </w:r>
      <w:r>
        <w:rPr>
          <w:rFonts w:ascii="宋体" w:hAnsi="宋体" w:eastAsia="宋体" w:cs="宋体"/>
          <w:spacing w:val="-82"/>
          <w:sz w:val="23"/>
          <w:szCs w:val="23"/>
        </w:rPr>
        <w:t xml:space="preserve"> </w:t>
      </w:r>
      <w:r>
        <w:rPr>
          <w:rFonts w:ascii="宋体" w:hAnsi="宋体" w:eastAsia="宋体" w:cs="宋体"/>
          <w:spacing w:val="6"/>
          <w:sz w:val="23"/>
          <w:szCs w:val="23"/>
        </w:rPr>
        <w:t>”见供应商须知前附表。</w:t>
      </w:r>
    </w:p>
    <w:p>
      <w:pPr>
        <w:spacing w:before="116" w:line="400" w:lineRule="exact"/>
        <w:ind w:left="482"/>
        <w:rPr>
          <w:rFonts w:ascii="宋体" w:hAnsi="宋体" w:eastAsia="宋体" w:cs="宋体"/>
          <w:sz w:val="23"/>
          <w:szCs w:val="23"/>
        </w:rPr>
      </w:pPr>
      <w:r>
        <w:rPr>
          <w:rFonts w:ascii="宋体" w:hAnsi="宋体" w:eastAsia="宋体" w:cs="宋体"/>
          <w:spacing w:val="6"/>
          <w:position w:val="12"/>
          <w:sz w:val="23"/>
          <w:szCs w:val="23"/>
        </w:rPr>
        <w:t>2.2“采购代理机构</w:t>
      </w:r>
      <w:r>
        <w:rPr>
          <w:rFonts w:ascii="宋体" w:hAnsi="宋体" w:eastAsia="宋体" w:cs="宋体"/>
          <w:spacing w:val="-70"/>
          <w:position w:val="12"/>
          <w:sz w:val="23"/>
          <w:szCs w:val="23"/>
        </w:rPr>
        <w:t xml:space="preserve"> </w:t>
      </w:r>
      <w:r>
        <w:rPr>
          <w:rFonts w:ascii="宋体" w:hAnsi="宋体" w:eastAsia="宋体" w:cs="宋体"/>
          <w:spacing w:val="6"/>
          <w:position w:val="12"/>
          <w:sz w:val="23"/>
          <w:szCs w:val="23"/>
        </w:rPr>
        <w:t>”见供应商须知前附表。</w:t>
      </w:r>
    </w:p>
    <w:p>
      <w:pPr>
        <w:spacing w:before="1" w:line="226" w:lineRule="auto"/>
        <w:ind w:left="482"/>
        <w:rPr>
          <w:rFonts w:ascii="宋体" w:hAnsi="宋体" w:eastAsia="宋体" w:cs="宋体"/>
          <w:sz w:val="23"/>
          <w:szCs w:val="23"/>
        </w:rPr>
      </w:pPr>
      <w:r>
        <w:rPr>
          <w:rFonts w:ascii="宋体" w:hAnsi="宋体" w:eastAsia="宋体" w:cs="宋体"/>
          <w:spacing w:val="6"/>
          <w:sz w:val="23"/>
          <w:szCs w:val="23"/>
        </w:rPr>
        <w:t>2.3“监管部门</w:t>
      </w:r>
      <w:r>
        <w:rPr>
          <w:rFonts w:ascii="宋体" w:hAnsi="宋体" w:eastAsia="宋体" w:cs="宋体"/>
          <w:spacing w:val="-78"/>
          <w:sz w:val="23"/>
          <w:szCs w:val="23"/>
        </w:rPr>
        <w:t xml:space="preserve"> </w:t>
      </w:r>
      <w:r>
        <w:rPr>
          <w:rFonts w:ascii="宋体" w:hAnsi="宋体" w:eastAsia="宋体" w:cs="宋体"/>
          <w:spacing w:val="6"/>
          <w:sz w:val="23"/>
          <w:szCs w:val="23"/>
        </w:rPr>
        <w:t>”见供应商须知前附表。</w:t>
      </w:r>
    </w:p>
    <w:p>
      <w:pPr>
        <w:spacing w:before="119" w:line="398" w:lineRule="exact"/>
        <w:ind w:left="482"/>
        <w:rPr>
          <w:rFonts w:ascii="宋体" w:hAnsi="宋体" w:eastAsia="宋体" w:cs="宋体"/>
          <w:sz w:val="23"/>
          <w:szCs w:val="23"/>
        </w:rPr>
      </w:pPr>
      <w:r>
        <w:rPr>
          <w:rFonts w:ascii="宋体" w:hAnsi="宋体" w:eastAsia="宋体" w:cs="宋体"/>
          <w:spacing w:val="5"/>
          <w:position w:val="12"/>
          <w:sz w:val="23"/>
          <w:szCs w:val="23"/>
        </w:rPr>
        <w:t>2.4“服务</w:t>
      </w:r>
      <w:r>
        <w:rPr>
          <w:rFonts w:ascii="宋体" w:hAnsi="宋体" w:eastAsia="宋体" w:cs="宋体"/>
          <w:spacing w:val="-84"/>
          <w:position w:val="12"/>
          <w:sz w:val="23"/>
          <w:szCs w:val="23"/>
        </w:rPr>
        <w:t xml:space="preserve"> </w:t>
      </w:r>
      <w:r>
        <w:rPr>
          <w:rFonts w:ascii="宋体" w:hAnsi="宋体" w:eastAsia="宋体" w:cs="宋体"/>
          <w:spacing w:val="5"/>
          <w:position w:val="12"/>
          <w:sz w:val="23"/>
          <w:szCs w:val="23"/>
        </w:rPr>
        <w:t>”指谈判文件第三章“采购需求</w:t>
      </w:r>
      <w:r>
        <w:rPr>
          <w:rFonts w:ascii="宋体" w:hAnsi="宋体" w:eastAsia="宋体" w:cs="宋体"/>
          <w:spacing w:val="-83"/>
          <w:position w:val="12"/>
          <w:sz w:val="23"/>
          <w:szCs w:val="23"/>
        </w:rPr>
        <w:t xml:space="preserve"> </w:t>
      </w:r>
      <w:r>
        <w:rPr>
          <w:rFonts w:ascii="宋体" w:hAnsi="宋体" w:eastAsia="宋体" w:cs="宋体"/>
          <w:spacing w:val="5"/>
          <w:position w:val="12"/>
          <w:sz w:val="23"/>
          <w:szCs w:val="23"/>
        </w:rPr>
        <w:t>”所述内</w:t>
      </w:r>
      <w:r>
        <w:rPr>
          <w:rFonts w:ascii="宋体" w:hAnsi="宋体" w:eastAsia="宋体" w:cs="宋体"/>
          <w:spacing w:val="4"/>
          <w:position w:val="12"/>
          <w:sz w:val="23"/>
          <w:szCs w:val="23"/>
        </w:rPr>
        <w:t>容。</w:t>
      </w:r>
    </w:p>
    <w:p>
      <w:pPr>
        <w:spacing w:before="1" w:line="226" w:lineRule="auto"/>
        <w:ind w:left="482"/>
        <w:rPr>
          <w:rFonts w:ascii="宋体" w:hAnsi="宋体" w:eastAsia="宋体" w:cs="宋体"/>
          <w:sz w:val="23"/>
          <w:szCs w:val="23"/>
        </w:rPr>
      </w:pPr>
      <w:r>
        <w:rPr>
          <w:rFonts w:ascii="宋体" w:hAnsi="宋体" w:eastAsia="宋体" w:cs="宋体"/>
          <w:spacing w:val="6"/>
          <w:sz w:val="23"/>
          <w:szCs w:val="23"/>
        </w:rPr>
        <w:t>2.5“潜在投标人</w:t>
      </w:r>
      <w:r>
        <w:rPr>
          <w:rFonts w:ascii="宋体" w:hAnsi="宋体" w:eastAsia="宋体" w:cs="宋体"/>
          <w:spacing w:val="-80"/>
          <w:sz w:val="23"/>
          <w:szCs w:val="23"/>
        </w:rPr>
        <w:t xml:space="preserve"> </w:t>
      </w:r>
      <w:r>
        <w:rPr>
          <w:rFonts w:ascii="宋体" w:hAnsi="宋体" w:eastAsia="宋体" w:cs="宋体"/>
          <w:spacing w:val="6"/>
          <w:sz w:val="23"/>
          <w:szCs w:val="23"/>
        </w:rPr>
        <w:t>”指符合谈判文件各项规定的供应商。</w:t>
      </w:r>
    </w:p>
    <w:p>
      <w:pPr>
        <w:spacing w:before="118" w:line="227" w:lineRule="auto"/>
        <w:ind w:left="482"/>
        <w:rPr>
          <w:rFonts w:ascii="宋体" w:hAnsi="宋体" w:eastAsia="宋体" w:cs="宋体"/>
          <w:sz w:val="23"/>
          <w:szCs w:val="23"/>
        </w:rPr>
      </w:pPr>
      <w:r>
        <w:rPr>
          <w:rFonts w:ascii="宋体" w:hAnsi="宋体" w:eastAsia="宋体" w:cs="宋体"/>
          <w:spacing w:val="7"/>
          <w:sz w:val="23"/>
          <w:szCs w:val="23"/>
        </w:rPr>
        <w:t>2.6“投标人</w:t>
      </w:r>
      <w:r>
        <w:rPr>
          <w:rFonts w:ascii="宋体" w:hAnsi="宋体" w:eastAsia="宋体" w:cs="宋体"/>
          <w:spacing w:val="-83"/>
          <w:sz w:val="23"/>
          <w:szCs w:val="23"/>
        </w:rPr>
        <w:t xml:space="preserve"> </w:t>
      </w:r>
      <w:r>
        <w:rPr>
          <w:rFonts w:ascii="宋体" w:hAnsi="宋体" w:eastAsia="宋体" w:cs="宋体"/>
          <w:spacing w:val="7"/>
          <w:sz w:val="23"/>
          <w:szCs w:val="23"/>
        </w:rPr>
        <w:t>”指符合竞争性谈判文件规</w:t>
      </w:r>
      <w:r>
        <w:rPr>
          <w:rFonts w:ascii="宋体" w:hAnsi="宋体" w:eastAsia="宋体" w:cs="宋体"/>
          <w:spacing w:val="6"/>
          <w:sz w:val="23"/>
          <w:szCs w:val="23"/>
        </w:rPr>
        <w:t>定并参加投标的供应商。</w:t>
      </w:r>
    </w:p>
    <w:p>
      <w:pPr>
        <w:spacing w:before="119" w:line="273" w:lineRule="auto"/>
        <w:ind w:right="15" w:firstLine="482"/>
        <w:rPr>
          <w:rFonts w:ascii="宋体" w:hAnsi="宋体" w:eastAsia="宋体" w:cs="宋体"/>
          <w:sz w:val="23"/>
          <w:szCs w:val="23"/>
        </w:rPr>
      </w:pPr>
      <w:r>
        <w:rPr>
          <w:rFonts w:ascii="宋体" w:hAnsi="宋体" w:eastAsia="宋体" w:cs="宋体"/>
          <w:spacing w:val="9"/>
          <w:sz w:val="23"/>
          <w:szCs w:val="23"/>
        </w:rPr>
        <w:t>2.7“成交供应商</w:t>
      </w:r>
      <w:r>
        <w:rPr>
          <w:rFonts w:ascii="宋体" w:hAnsi="宋体" w:eastAsia="宋体" w:cs="宋体"/>
          <w:spacing w:val="-81"/>
          <w:sz w:val="23"/>
          <w:szCs w:val="23"/>
        </w:rPr>
        <w:t xml:space="preserve"> </w:t>
      </w:r>
      <w:r>
        <w:rPr>
          <w:rFonts w:ascii="宋体" w:hAnsi="宋体" w:eastAsia="宋体" w:cs="宋体"/>
          <w:spacing w:val="9"/>
          <w:sz w:val="23"/>
          <w:szCs w:val="23"/>
        </w:rPr>
        <w:t>”指经谈判小组评审、推荐，采购人依法确定并授予合同的</w:t>
      </w:r>
      <w:r>
        <w:rPr>
          <w:rFonts w:ascii="宋体" w:hAnsi="宋体" w:eastAsia="宋体" w:cs="宋体"/>
          <w:spacing w:val="8"/>
          <w:sz w:val="23"/>
          <w:szCs w:val="23"/>
        </w:rPr>
        <w:t>谈判</w:t>
      </w:r>
      <w:r>
        <w:rPr>
          <w:rFonts w:ascii="宋体" w:hAnsi="宋体" w:eastAsia="宋体" w:cs="宋体"/>
          <w:sz w:val="23"/>
          <w:szCs w:val="23"/>
        </w:rPr>
        <w:t xml:space="preserve"> </w:t>
      </w:r>
      <w:r>
        <w:rPr>
          <w:rFonts w:ascii="宋体" w:hAnsi="宋体" w:eastAsia="宋体" w:cs="宋体"/>
          <w:spacing w:val="-2"/>
          <w:sz w:val="23"/>
          <w:szCs w:val="23"/>
        </w:rPr>
        <w:t>供应商。</w:t>
      </w:r>
    </w:p>
    <w:p>
      <w:pPr>
        <w:spacing w:before="118" w:line="401" w:lineRule="exact"/>
        <w:ind w:right="12"/>
        <w:jc w:val="right"/>
        <w:rPr>
          <w:rFonts w:ascii="宋体" w:hAnsi="宋体" w:eastAsia="宋体" w:cs="宋体"/>
          <w:sz w:val="23"/>
          <w:szCs w:val="23"/>
        </w:rPr>
      </w:pPr>
      <w:r>
        <w:rPr>
          <w:rFonts w:ascii="宋体" w:hAnsi="宋体" w:eastAsia="宋体" w:cs="宋体"/>
          <w:spacing w:val="9"/>
          <w:position w:val="12"/>
          <w:sz w:val="23"/>
          <w:szCs w:val="23"/>
        </w:rPr>
        <w:t>2.8“响应文件</w:t>
      </w:r>
      <w:r>
        <w:rPr>
          <w:rFonts w:ascii="宋体" w:hAnsi="宋体" w:eastAsia="宋体" w:cs="宋体"/>
          <w:spacing w:val="-81"/>
          <w:position w:val="12"/>
          <w:sz w:val="23"/>
          <w:szCs w:val="23"/>
        </w:rPr>
        <w:t xml:space="preserve"> </w:t>
      </w:r>
      <w:r>
        <w:rPr>
          <w:rFonts w:ascii="宋体" w:hAnsi="宋体" w:eastAsia="宋体" w:cs="宋体"/>
          <w:spacing w:val="9"/>
          <w:position w:val="12"/>
          <w:sz w:val="23"/>
          <w:szCs w:val="23"/>
        </w:rPr>
        <w:t>”指谈判供应商根据本文件要求，编制包含报价、技术和服务等所</w:t>
      </w:r>
    </w:p>
    <w:p>
      <w:pPr>
        <w:spacing w:line="227" w:lineRule="auto"/>
        <w:rPr>
          <w:rFonts w:ascii="宋体" w:hAnsi="宋体" w:eastAsia="宋体" w:cs="宋体"/>
          <w:sz w:val="23"/>
          <w:szCs w:val="23"/>
        </w:rPr>
      </w:pPr>
      <w:r>
        <w:rPr>
          <w:rFonts w:ascii="宋体" w:hAnsi="宋体" w:eastAsia="宋体" w:cs="宋体"/>
          <w:spacing w:val="2"/>
          <w:sz w:val="23"/>
          <w:szCs w:val="23"/>
        </w:rPr>
        <w:t>有内容的文件。</w:t>
      </w:r>
    </w:p>
    <w:p>
      <w:pPr>
        <w:spacing w:before="115" w:line="227" w:lineRule="auto"/>
        <w:ind w:left="4"/>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3.谈判供应商资格要求</w:t>
      </w:r>
    </w:p>
    <w:p>
      <w:pPr>
        <w:spacing w:before="119" w:line="400" w:lineRule="exact"/>
        <w:ind w:right="12"/>
        <w:jc w:val="right"/>
        <w:rPr>
          <w:rFonts w:ascii="宋体" w:hAnsi="宋体" w:eastAsia="宋体" w:cs="宋体"/>
          <w:sz w:val="23"/>
          <w:szCs w:val="23"/>
        </w:rPr>
      </w:pPr>
      <w:r>
        <w:rPr>
          <w:rFonts w:ascii="宋体" w:hAnsi="宋体" w:eastAsia="宋体" w:cs="宋体"/>
          <w:spacing w:val="7"/>
          <w:position w:val="12"/>
          <w:sz w:val="23"/>
          <w:szCs w:val="23"/>
        </w:rPr>
        <w:t>3.1 符合供应商须知前附表所规定的供应商资格</w:t>
      </w:r>
      <w:r>
        <w:rPr>
          <w:rFonts w:ascii="宋体" w:hAnsi="宋体" w:eastAsia="宋体" w:cs="宋体"/>
          <w:spacing w:val="6"/>
          <w:position w:val="12"/>
          <w:sz w:val="23"/>
          <w:szCs w:val="23"/>
        </w:rPr>
        <w:t>要求，并满足本文件实质性要求和</w:t>
      </w:r>
    </w:p>
    <w:p>
      <w:pPr>
        <w:spacing w:before="1" w:line="227" w:lineRule="auto"/>
        <w:ind w:left="1"/>
        <w:rPr>
          <w:rFonts w:ascii="宋体" w:hAnsi="宋体" w:eastAsia="宋体" w:cs="宋体"/>
          <w:sz w:val="23"/>
          <w:szCs w:val="23"/>
        </w:rPr>
      </w:pPr>
      <w:r>
        <w:rPr>
          <w:rFonts w:ascii="宋体" w:hAnsi="宋体" w:eastAsia="宋体" w:cs="宋体"/>
          <w:spacing w:val="6"/>
          <w:sz w:val="23"/>
          <w:szCs w:val="23"/>
        </w:rPr>
        <w:t>条件的规定。</w:t>
      </w:r>
    </w:p>
    <w:p>
      <w:pPr>
        <w:spacing w:before="115" w:line="401" w:lineRule="exact"/>
        <w:jc w:val="right"/>
        <w:rPr>
          <w:rFonts w:ascii="宋体" w:hAnsi="宋体" w:eastAsia="宋体" w:cs="宋体"/>
          <w:sz w:val="23"/>
          <w:szCs w:val="23"/>
        </w:rPr>
      </w:pPr>
      <w:r>
        <w:rPr>
          <w:rFonts w:ascii="宋体" w:hAnsi="宋体" w:eastAsia="宋体" w:cs="宋体"/>
          <w:spacing w:val="8"/>
          <w:position w:val="12"/>
          <w:sz w:val="23"/>
          <w:szCs w:val="23"/>
        </w:rPr>
        <w:t>3.2</w:t>
      </w:r>
      <w:r>
        <w:rPr>
          <w:rFonts w:ascii="宋体" w:hAnsi="宋体" w:eastAsia="宋体" w:cs="宋体"/>
          <w:spacing w:val="-33"/>
          <w:position w:val="12"/>
          <w:sz w:val="23"/>
          <w:szCs w:val="23"/>
        </w:rPr>
        <w:t xml:space="preserve"> </w:t>
      </w:r>
      <w:r>
        <w:rPr>
          <w:rFonts w:ascii="宋体" w:hAnsi="宋体" w:eastAsia="宋体" w:cs="宋体"/>
          <w:spacing w:val="8"/>
          <w:position w:val="12"/>
          <w:sz w:val="23"/>
          <w:szCs w:val="23"/>
        </w:rPr>
        <w:t>投标人或投标人之间如果存在下列情形之一的，不得同时参加同一包（标段）</w:t>
      </w:r>
    </w:p>
    <w:p>
      <w:pPr>
        <w:spacing w:line="228" w:lineRule="auto"/>
        <w:ind w:left="2"/>
        <w:rPr>
          <w:rFonts w:ascii="宋体" w:hAnsi="宋体" w:eastAsia="宋体" w:cs="宋体"/>
          <w:sz w:val="23"/>
          <w:szCs w:val="23"/>
        </w:rPr>
      </w:pPr>
      <w:r>
        <w:rPr>
          <w:rFonts w:ascii="宋体" w:hAnsi="宋体" w:eastAsia="宋体" w:cs="宋体"/>
          <w:spacing w:val="5"/>
          <w:sz w:val="23"/>
          <w:szCs w:val="23"/>
        </w:rPr>
        <w:t>或者不分包（标段）的同一项目投标：</w:t>
      </w:r>
    </w:p>
    <w:p>
      <w:pPr>
        <w:spacing w:before="118" w:line="227" w:lineRule="auto"/>
        <w:ind w:left="484"/>
        <w:rPr>
          <w:rFonts w:hint="eastAsia" w:ascii="宋体" w:hAnsi="宋体" w:eastAsia="宋体" w:cs="宋体"/>
          <w:spacing w:val="7"/>
          <w:sz w:val="23"/>
          <w:szCs w:val="23"/>
          <w:lang w:eastAsia="zh-CN"/>
        </w:rPr>
      </w:pPr>
      <w:r>
        <w:rPr>
          <w:rFonts w:ascii="宋体" w:hAnsi="宋体" w:eastAsia="宋体" w:cs="宋体"/>
          <w:spacing w:val="7"/>
          <w:sz w:val="23"/>
          <w:szCs w:val="23"/>
        </w:rPr>
        <w:t>（</w:t>
      </w:r>
      <w:r>
        <w:rPr>
          <w:rFonts w:hint="eastAsia" w:ascii="宋体" w:hAnsi="宋体" w:eastAsia="宋体" w:cs="宋体"/>
          <w:spacing w:val="7"/>
          <w:sz w:val="23"/>
          <w:szCs w:val="23"/>
          <w:lang w:eastAsia="zh-CN"/>
        </w:rPr>
        <w:t>(1)具有独立承担民事责任的能力；</w:t>
      </w:r>
    </w:p>
    <w:p>
      <w:pPr>
        <w:spacing w:before="118" w:line="227" w:lineRule="auto"/>
        <w:ind w:left="484"/>
        <w:rPr>
          <w:rFonts w:hint="eastAsia" w:ascii="宋体" w:hAnsi="宋体" w:eastAsia="宋体" w:cs="宋体"/>
          <w:spacing w:val="7"/>
          <w:sz w:val="23"/>
          <w:szCs w:val="23"/>
          <w:lang w:eastAsia="zh-CN"/>
        </w:rPr>
      </w:pPr>
      <w:r>
        <w:rPr>
          <w:rFonts w:hint="eastAsia" w:ascii="宋体" w:hAnsi="宋体" w:eastAsia="宋体" w:cs="宋体"/>
          <w:spacing w:val="7"/>
          <w:sz w:val="23"/>
          <w:szCs w:val="23"/>
          <w:lang w:eastAsia="zh-CN"/>
        </w:rPr>
        <w:t>(2)具有良好的商业信誉和健全的财务会计制度；</w:t>
      </w:r>
    </w:p>
    <w:p>
      <w:pPr>
        <w:spacing w:before="118" w:line="227" w:lineRule="auto"/>
        <w:ind w:left="484"/>
        <w:rPr>
          <w:rFonts w:hint="eastAsia" w:ascii="宋体" w:hAnsi="宋体" w:eastAsia="宋体" w:cs="宋体"/>
          <w:spacing w:val="7"/>
          <w:sz w:val="23"/>
          <w:szCs w:val="23"/>
          <w:lang w:eastAsia="zh-CN"/>
        </w:rPr>
      </w:pPr>
      <w:r>
        <w:rPr>
          <w:rFonts w:hint="eastAsia" w:ascii="宋体" w:hAnsi="宋体" w:eastAsia="宋体" w:cs="宋体"/>
          <w:spacing w:val="7"/>
          <w:sz w:val="23"/>
          <w:szCs w:val="23"/>
          <w:lang w:eastAsia="zh-CN"/>
        </w:rPr>
        <w:t>(3)具有履行合同所必需的设备和专业技术能力；</w:t>
      </w:r>
    </w:p>
    <w:p>
      <w:pPr>
        <w:spacing w:before="118" w:line="227" w:lineRule="auto"/>
        <w:ind w:left="484"/>
        <w:rPr>
          <w:rFonts w:hint="eastAsia" w:ascii="宋体" w:hAnsi="宋体" w:eastAsia="宋体" w:cs="宋体"/>
          <w:spacing w:val="7"/>
          <w:sz w:val="23"/>
          <w:szCs w:val="23"/>
          <w:lang w:eastAsia="zh-CN"/>
        </w:rPr>
      </w:pPr>
      <w:r>
        <w:rPr>
          <w:rFonts w:hint="eastAsia" w:ascii="宋体" w:hAnsi="宋体" w:eastAsia="宋体" w:cs="宋体"/>
          <w:spacing w:val="7"/>
          <w:sz w:val="23"/>
          <w:szCs w:val="23"/>
          <w:lang w:eastAsia="zh-CN"/>
        </w:rPr>
        <w:t>(4)有依法缴纳税收和社会保障资金的良好记录；</w:t>
      </w:r>
    </w:p>
    <w:p>
      <w:pPr>
        <w:spacing w:before="118" w:line="227" w:lineRule="auto"/>
        <w:ind w:left="484"/>
        <w:rPr>
          <w:rFonts w:hint="eastAsia" w:ascii="宋体" w:hAnsi="宋体" w:eastAsia="宋体" w:cs="宋体"/>
          <w:spacing w:val="7"/>
          <w:sz w:val="23"/>
          <w:szCs w:val="23"/>
          <w:lang w:eastAsia="zh-CN"/>
        </w:rPr>
      </w:pPr>
      <w:r>
        <w:rPr>
          <w:rFonts w:hint="eastAsia" w:ascii="宋体" w:hAnsi="宋体" w:eastAsia="宋体" w:cs="宋体"/>
          <w:spacing w:val="7"/>
          <w:sz w:val="23"/>
          <w:szCs w:val="23"/>
          <w:lang w:eastAsia="zh-CN"/>
        </w:rPr>
        <w:t>(5)参加政府采购活动前三年内，在经营活动中没有重大违法记录；</w:t>
      </w:r>
    </w:p>
    <w:p>
      <w:pPr>
        <w:spacing w:before="118" w:line="227" w:lineRule="auto"/>
        <w:ind w:left="484"/>
        <w:rPr>
          <w:rFonts w:hint="eastAsia" w:ascii="宋体" w:hAnsi="宋体" w:eastAsia="宋体" w:cs="宋体"/>
          <w:spacing w:val="7"/>
          <w:sz w:val="23"/>
          <w:szCs w:val="23"/>
          <w:lang w:eastAsia="zh-CN"/>
        </w:rPr>
      </w:pPr>
      <w:r>
        <w:rPr>
          <w:rFonts w:hint="eastAsia" w:ascii="宋体" w:hAnsi="宋体" w:eastAsia="宋体" w:cs="宋体"/>
          <w:spacing w:val="7"/>
          <w:sz w:val="23"/>
          <w:szCs w:val="23"/>
          <w:lang w:eastAsia="zh-CN"/>
        </w:rPr>
        <w:t>(6)法律、行政法规规定的其他条件。</w:t>
      </w:r>
    </w:p>
    <w:p>
      <w:pPr>
        <w:spacing w:before="118" w:line="227" w:lineRule="auto"/>
        <w:ind w:left="484"/>
        <w:rPr>
          <w:rFonts w:ascii="宋体" w:hAnsi="宋体" w:eastAsia="宋体" w:cs="宋体"/>
          <w:sz w:val="23"/>
          <w:szCs w:val="23"/>
        </w:rPr>
      </w:pPr>
      <w:r>
        <w:rPr>
          <w:rFonts w:ascii="宋体" w:hAnsi="宋体" w:eastAsia="宋体" w:cs="宋体"/>
          <w:spacing w:val="6"/>
          <w:sz w:val="23"/>
          <w:szCs w:val="23"/>
        </w:rPr>
        <w:t>3.3</w:t>
      </w:r>
      <w:r>
        <w:rPr>
          <w:rFonts w:ascii="宋体" w:hAnsi="宋体" w:eastAsia="宋体" w:cs="宋体"/>
          <w:spacing w:val="-28"/>
          <w:sz w:val="23"/>
          <w:szCs w:val="23"/>
        </w:rPr>
        <w:t xml:space="preserve"> </w:t>
      </w:r>
      <w:r>
        <w:rPr>
          <w:rFonts w:ascii="宋体" w:hAnsi="宋体" w:eastAsia="宋体" w:cs="宋体"/>
          <w:spacing w:val="6"/>
          <w:sz w:val="23"/>
          <w:szCs w:val="23"/>
        </w:rPr>
        <w:t>投标人不得存在下列情形之一：</w:t>
      </w:r>
    </w:p>
    <w:p>
      <w:pPr>
        <w:spacing w:before="115" w:line="227" w:lineRule="auto"/>
        <w:ind w:left="491"/>
        <w:rPr>
          <w:rFonts w:ascii="宋体" w:hAnsi="宋体" w:eastAsia="宋体" w:cs="宋体"/>
          <w:sz w:val="23"/>
          <w:szCs w:val="23"/>
        </w:rPr>
      </w:pPr>
      <w:r>
        <w:rPr>
          <w:rFonts w:ascii="宋体" w:hAnsi="宋体" w:eastAsia="宋体" w:cs="宋体"/>
          <w:spacing w:val="4"/>
          <w:sz w:val="23"/>
          <w:szCs w:val="23"/>
        </w:rPr>
        <w:t>（1）被依法暂停或者取消投标资格；</w:t>
      </w:r>
    </w:p>
    <w:p>
      <w:pPr>
        <w:spacing w:before="118" w:line="401" w:lineRule="exact"/>
        <w:ind w:left="491"/>
        <w:rPr>
          <w:rFonts w:ascii="宋体" w:hAnsi="宋体" w:eastAsia="宋体" w:cs="宋体"/>
          <w:sz w:val="23"/>
          <w:szCs w:val="23"/>
        </w:rPr>
      </w:pPr>
      <w:r>
        <w:rPr>
          <w:rFonts w:ascii="宋体" w:hAnsi="宋体" w:eastAsia="宋体" w:cs="宋体"/>
          <w:spacing w:val="7"/>
          <w:position w:val="12"/>
          <w:sz w:val="23"/>
          <w:szCs w:val="23"/>
        </w:rPr>
        <w:t>（2）被责令停产停业，暂扣或者吊销许可证，暂扣或者吊销执照；</w:t>
      </w:r>
    </w:p>
    <w:p>
      <w:pPr>
        <w:spacing w:before="1" w:line="225" w:lineRule="auto"/>
        <w:ind w:left="491"/>
        <w:rPr>
          <w:rFonts w:ascii="宋体" w:hAnsi="宋体" w:eastAsia="宋体" w:cs="宋体"/>
          <w:sz w:val="23"/>
          <w:szCs w:val="23"/>
        </w:rPr>
      </w:pPr>
      <w:r>
        <w:rPr>
          <w:rFonts w:ascii="宋体" w:hAnsi="宋体" w:eastAsia="宋体" w:cs="宋体"/>
          <w:spacing w:val="7"/>
          <w:sz w:val="23"/>
          <w:szCs w:val="23"/>
        </w:rPr>
        <w:t>（3）进入清算程序，或被宣告破产，或其他丧失履约能力的情形；</w:t>
      </w:r>
    </w:p>
    <w:p>
      <w:pPr>
        <w:spacing w:before="117" w:line="401" w:lineRule="exact"/>
        <w:ind w:right="26"/>
        <w:jc w:val="right"/>
        <w:rPr>
          <w:rFonts w:ascii="宋体" w:hAnsi="宋体" w:eastAsia="宋体" w:cs="宋体"/>
          <w:sz w:val="23"/>
          <w:szCs w:val="23"/>
        </w:rPr>
      </w:pPr>
      <w:r>
        <w:rPr>
          <w:rFonts w:ascii="宋体" w:hAnsi="宋体" w:eastAsia="宋体" w:cs="宋体"/>
          <w:spacing w:val="10"/>
          <w:position w:val="12"/>
          <w:sz w:val="23"/>
          <w:szCs w:val="23"/>
        </w:rPr>
        <w:t>（4）在近三年内发生重大产品质量问题（以相</w:t>
      </w:r>
      <w:r>
        <w:rPr>
          <w:rFonts w:ascii="宋体" w:hAnsi="宋体" w:eastAsia="宋体" w:cs="宋体"/>
          <w:spacing w:val="9"/>
          <w:position w:val="12"/>
          <w:sz w:val="23"/>
          <w:szCs w:val="23"/>
        </w:rPr>
        <w:t>关行业主管部门的行政处罚决定或</w:t>
      </w:r>
    </w:p>
    <w:p>
      <w:pPr>
        <w:spacing w:before="1" w:line="226" w:lineRule="auto"/>
        <w:ind w:left="9"/>
        <w:rPr>
          <w:rFonts w:ascii="宋体" w:hAnsi="宋体" w:eastAsia="宋体" w:cs="宋体"/>
          <w:sz w:val="23"/>
          <w:szCs w:val="23"/>
        </w:rPr>
      </w:pPr>
      <w:r>
        <w:rPr>
          <w:rFonts w:hint="eastAsia" w:ascii="宋体" w:hAnsi="宋体" w:eastAsia="宋体" w:cs="宋体"/>
          <w:spacing w:val="5"/>
          <w:sz w:val="23"/>
          <w:szCs w:val="23"/>
          <w:lang w:val="en-US" w:eastAsia="zh-CN"/>
        </w:rPr>
        <w:t>相关</w:t>
      </w:r>
      <w:r>
        <w:rPr>
          <w:rFonts w:ascii="宋体" w:hAnsi="宋体" w:eastAsia="宋体" w:cs="宋体"/>
          <w:spacing w:val="5"/>
          <w:sz w:val="23"/>
          <w:szCs w:val="23"/>
        </w:rPr>
        <w:t>机关出具的有关法律文书为准</w:t>
      </w:r>
      <w:r>
        <w:rPr>
          <w:rFonts w:ascii="宋体" w:hAnsi="宋体" w:eastAsia="宋体" w:cs="宋体"/>
          <w:spacing w:val="7"/>
          <w:sz w:val="23"/>
          <w:szCs w:val="23"/>
        </w:rPr>
        <w:t>）；</w:t>
      </w:r>
    </w:p>
    <w:p>
      <w:pPr>
        <w:spacing w:line="226" w:lineRule="auto"/>
        <w:rPr>
          <w:rFonts w:ascii="宋体" w:hAnsi="宋体" w:eastAsia="宋体" w:cs="宋体"/>
          <w:sz w:val="23"/>
          <w:szCs w:val="23"/>
        </w:rPr>
        <w:sectPr>
          <w:footerReference r:id="rId13" w:type="default"/>
          <w:pgSz w:w="11906" w:h="16838"/>
          <w:pgMar w:top="400" w:right="1426" w:bottom="1158" w:left="1449" w:header="0" w:footer="988" w:gutter="0"/>
          <w:cols w:space="720" w:num="1"/>
        </w:sectPr>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spacing w:before="74" w:line="227" w:lineRule="auto"/>
        <w:ind w:left="492"/>
        <w:rPr>
          <w:rFonts w:ascii="宋体" w:hAnsi="宋体" w:eastAsia="宋体" w:cs="宋体"/>
          <w:sz w:val="23"/>
          <w:szCs w:val="23"/>
        </w:rPr>
      </w:pPr>
      <w:r>
        <w:rPr>
          <w:rFonts w:ascii="宋体" w:hAnsi="宋体" w:eastAsia="宋体" w:cs="宋体"/>
          <w:spacing w:val="7"/>
          <w:sz w:val="23"/>
          <w:szCs w:val="23"/>
        </w:rPr>
        <w:t>（5）在全国企业信用信息公示系统中列入严重违法失信企业名单；</w:t>
      </w:r>
    </w:p>
    <w:p>
      <w:pPr>
        <w:spacing w:before="115" w:line="400" w:lineRule="exact"/>
        <w:ind w:left="492"/>
        <w:rPr>
          <w:rFonts w:ascii="宋体" w:hAnsi="宋体" w:eastAsia="宋体" w:cs="宋体"/>
          <w:spacing w:val="11"/>
          <w:position w:val="12"/>
          <w:sz w:val="23"/>
          <w:szCs w:val="23"/>
        </w:rPr>
      </w:pPr>
      <w:r>
        <w:rPr>
          <w:rFonts w:ascii="宋体" w:hAnsi="宋体" w:eastAsia="宋体" w:cs="宋体"/>
          <w:spacing w:val="11"/>
          <w:position w:val="12"/>
          <w:sz w:val="23"/>
          <w:szCs w:val="23"/>
        </w:rPr>
        <w:t>（6）在“信用中国</w:t>
      </w:r>
      <w:r>
        <w:rPr>
          <w:rFonts w:ascii="宋体" w:hAnsi="宋体" w:eastAsia="宋体" w:cs="宋体"/>
          <w:spacing w:val="-77"/>
          <w:position w:val="12"/>
          <w:sz w:val="23"/>
          <w:szCs w:val="23"/>
        </w:rPr>
        <w:t xml:space="preserve"> </w:t>
      </w:r>
      <w:r>
        <w:rPr>
          <w:rFonts w:ascii="宋体" w:hAnsi="宋体" w:eastAsia="宋体" w:cs="宋体"/>
          <w:spacing w:val="11"/>
          <w:position w:val="12"/>
          <w:sz w:val="23"/>
          <w:szCs w:val="23"/>
        </w:rPr>
        <w:t>”网站（</w:t>
      </w:r>
      <w:r>
        <w:rPr>
          <w:rFonts w:ascii="宋体" w:hAnsi="宋体" w:eastAsia="宋体" w:cs="宋体"/>
          <w:position w:val="12"/>
          <w:sz w:val="23"/>
          <w:szCs w:val="23"/>
        </w:rPr>
        <w:t>www</w:t>
      </w:r>
      <w:r>
        <w:rPr>
          <w:rFonts w:ascii="宋体" w:hAnsi="宋体" w:eastAsia="宋体" w:cs="宋体"/>
          <w:spacing w:val="11"/>
          <w:position w:val="12"/>
          <w:sz w:val="23"/>
          <w:szCs w:val="23"/>
        </w:rPr>
        <w:t>.</w:t>
      </w:r>
      <w:r>
        <w:rPr>
          <w:rFonts w:ascii="宋体" w:hAnsi="宋体" w:eastAsia="宋体" w:cs="宋体"/>
          <w:position w:val="12"/>
          <w:sz w:val="23"/>
          <w:szCs w:val="23"/>
        </w:rPr>
        <w:t>cr</w:t>
      </w:r>
      <w:r>
        <w:rPr>
          <w:rFonts w:ascii="宋体" w:hAnsi="宋体" w:eastAsia="宋体" w:cs="宋体"/>
          <w:spacing w:val="11"/>
          <w:position w:val="12"/>
          <w:sz w:val="23"/>
          <w:szCs w:val="23"/>
        </w:rPr>
        <w:t>editchina.gov.cn）平台中列入失信被执行人名单；</w:t>
      </w:r>
    </w:p>
    <w:p>
      <w:pPr>
        <w:spacing w:before="116" w:line="274" w:lineRule="auto"/>
        <w:ind w:left="1" w:right="80" w:firstLine="490"/>
        <w:rPr>
          <w:rFonts w:ascii="宋体" w:hAnsi="宋体" w:eastAsia="宋体" w:cs="宋体"/>
          <w:sz w:val="23"/>
          <w:szCs w:val="23"/>
        </w:rPr>
      </w:pPr>
      <w:r>
        <w:rPr>
          <w:rFonts w:ascii="宋体" w:hAnsi="宋体" w:eastAsia="宋体" w:cs="宋体"/>
          <w:spacing w:val="6"/>
          <w:sz w:val="23"/>
          <w:szCs w:val="23"/>
        </w:rPr>
        <w:t>（7）在“</w:t>
      </w:r>
      <w:r>
        <w:rPr>
          <w:rFonts w:ascii="宋体" w:hAnsi="宋体" w:eastAsia="宋体" w:cs="宋体"/>
          <w:spacing w:val="-85"/>
          <w:sz w:val="23"/>
          <w:szCs w:val="23"/>
        </w:rPr>
        <w:t xml:space="preserve"> </w:t>
      </w:r>
      <w:r>
        <w:rPr>
          <w:rFonts w:ascii="宋体" w:hAnsi="宋体" w:eastAsia="宋体" w:cs="宋体"/>
          <w:spacing w:val="6"/>
          <w:sz w:val="23"/>
          <w:szCs w:val="23"/>
        </w:rPr>
        <w:t>中国政府采购网</w:t>
      </w:r>
      <w:r>
        <w:rPr>
          <w:rFonts w:ascii="宋体" w:hAnsi="宋体" w:eastAsia="宋体" w:cs="宋体"/>
          <w:spacing w:val="-83"/>
          <w:sz w:val="23"/>
          <w:szCs w:val="23"/>
        </w:rPr>
        <w:t xml:space="preserve"> </w:t>
      </w:r>
      <w:r>
        <w:rPr>
          <w:rFonts w:ascii="宋体" w:hAnsi="宋体" w:eastAsia="宋体" w:cs="宋体"/>
          <w:spacing w:val="6"/>
          <w:sz w:val="23"/>
          <w:szCs w:val="23"/>
        </w:rPr>
        <w:t>”网站（</w:t>
      </w:r>
      <w:r>
        <w:fldChar w:fldCharType="begin"/>
      </w:r>
      <w:r>
        <w:instrText xml:space="preserve"> HYPERLINK "http://www.ccgp.gov.cn/" </w:instrText>
      </w:r>
      <w:r>
        <w:fldChar w:fldCharType="separate"/>
      </w:r>
      <w:r>
        <w:rPr>
          <w:rFonts w:ascii="宋体" w:hAnsi="宋体" w:eastAsia="宋体" w:cs="宋体"/>
          <w:sz w:val="23"/>
          <w:szCs w:val="23"/>
        </w:rPr>
        <w:t>http</w:t>
      </w:r>
      <w:r>
        <w:rPr>
          <w:rFonts w:ascii="宋体" w:hAnsi="宋体" w:eastAsia="宋体" w:cs="宋体"/>
          <w:spacing w:val="6"/>
          <w:sz w:val="23"/>
          <w:szCs w:val="23"/>
        </w:rPr>
        <w:t>://</w:t>
      </w:r>
      <w:r>
        <w:rPr>
          <w:rFonts w:ascii="宋体" w:hAnsi="宋体" w:eastAsia="宋体" w:cs="宋体"/>
          <w:sz w:val="23"/>
          <w:szCs w:val="23"/>
        </w:rPr>
        <w:t>www</w:t>
      </w:r>
      <w:r>
        <w:rPr>
          <w:rFonts w:ascii="宋体" w:hAnsi="宋体" w:eastAsia="宋体" w:cs="宋体"/>
          <w:spacing w:val="6"/>
          <w:sz w:val="23"/>
          <w:szCs w:val="23"/>
        </w:rPr>
        <w:t>.</w:t>
      </w:r>
      <w:r>
        <w:rPr>
          <w:rFonts w:ascii="宋体" w:hAnsi="宋体" w:eastAsia="宋体" w:cs="宋体"/>
          <w:sz w:val="23"/>
          <w:szCs w:val="23"/>
        </w:rPr>
        <w:t>ccgp</w:t>
      </w:r>
      <w:r>
        <w:rPr>
          <w:rFonts w:ascii="宋体" w:hAnsi="宋体" w:eastAsia="宋体" w:cs="宋体"/>
          <w:spacing w:val="6"/>
          <w:sz w:val="23"/>
          <w:szCs w:val="23"/>
        </w:rPr>
        <w:t>.</w:t>
      </w:r>
      <w:r>
        <w:rPr>
          <w:rFonts w:ascii="宋体" w:hAnsi="宋体" w:eastAsia="宋体" w:cs="宋体"/>
          <w:sz w:val="23"/>
          <w:szCs w:val="23"/>
        </w:rPr>
        <w:t>gov</w:t>
      </w:r>
      <w:r>
        <w:rPr>
          <w:rFonts w:ascii="宋体" w:hAnsi="宋体" w:eastAsia="宋体" w:cs="宋体"/>
          <w:spacing w:val="6"/>
          <w:sz w:val="23"/>
          <w:szCs w:val="23"/>
        </w:rPr>
        <w:t>.</w:t>
      </w:r>
      <w:r>
        <w:rPr>
          <w:rFonts w:ascii="宋体" w:hAnsi="宋体" w:eastAsia="宋体" w:cs="宋体"/>
          <w:sz w:val="23"/>
          <w:szCs w:val="23"/>
        </w:rPr>
        <w:t>cn</w:t>
      </w:r>
      <w:r>
        <w:rPr>
          <w:rFonts w:ascii="宋体" w:hAnsi="宋体" w:eastAsia="宋体" w:cs="宋体"/>
          <w:spacing w:val="5"/>
          <w:sz w:val="23"/>
          <w:szCs w:val="23"/>
        </w:rPr>
        <w:t>/</w:t>
      </w:r>
      <w:r>
        <w:rPr>
          <w:rFonts w:ascii="宋体" w:hAnsi="宋体" w:eastAsia="宋体" w:cs="宋体"/>
          <w:spacing w:val="5"/>
          <w:sz w:val="23"/>
          <w:szCs w:val="23"/>
        </w:rPr>
        <w:fldChar w:fldCharType="end"/>
      </w:r>
      <w:r>
        <w:rPr>
          <w:rFonts w:ascii="宋体" w:hAnsi="宋体" w:eastAsia="宋体" w:cs="宋体"/>
          <w:spacing w:val="5"/>
          <w:sz w:val="23"/>
          <w:szCs w:val="23"/>
        </w:rPr>
        <w:t>）中列入政府采购严</w:t>
      </w:r>
      <w:r>
        <w:rPr>
          <w:rFonts w:ascii="宋体" w:hAnsi="宋体" w:eastAsia="宋体" w:cs="宋体"/>
          <w:sz w:val="23"/>
          <w:szCs w:val="23"/>
        </w:rPr>
        <w:t xml:space="preserve"> </w:t>
      </w:r>
      <w:r>
        <w:rPr>
          <w:rFonts w:ascii="宋体" w:hAnsi="宋体" w:eastAsia="宋体" w:cs="宋体"/>
          <w:spacing w:val="4"/>
          <w:sz w:val="23"/>
          <w:szCs w:val="23"/>
        </w:rPr>
        <w:t>重违法失信行为信息记录名单；</w:t>
      </w:r>
    </w:p>
    <w:p>
      <w:pPr>
        <w:spacing w:before="118" w:line="401" w:lineRule="exact"/>
        <w:ind w:left="492"/>
        <w:rPr>
          <w:rFonts w:ascii="宋体" w:hAnsi="宋体" w:eastAsia="宋体" w:cs="宋体"/>
          <w:sz w:val="23"/>
          <w:szCs w:val="23"/>
        </w:rPr>
      </w:pPr>
      <w:r>
        <w:rPr>
          <w:rFonts w:ascii="宋体" w:hAnsi="宋体" w:eastAsia="宋体" w:cs="宋体"/>
          <w:spacing w:val="5"/>
          <w:position w:val="12"/>
          <w:sz w:val="23"/>
          <w:szCs w:val="23"/>
        </w:rPr>
        <w:t>（8）法律法规规定的其他情形。</w:t>
      </w:r>
    </w:p>
    <w:p>
      <w:pPr>
        <w:spacing w:before="1" w:line="228" w:lineRule="auto"/>
        <w:ind w:left="485"/>
        <w:rPr>
          <w:rFonts w:ascii="宋体" w:hAnsi="宋体" w:eastAsia="宋体" w:cs="宋体"/>
          <w:sz w:val="23"/>
          <w:szCs w:val="23"/>
        </w:rPr>
      </w:pPr>
      <w:r>
        <w:rPr>
          <w:rFonts w:ascii="宋体" w:hAnsi="宋体" w:eastAsia="宋体" w:cs="宋体"/>
          <w:spacing w:val="3"/>
          <w:sz w:val="23"/>
          <w:szCs w:val="23"/>
        </w:rPr>
        <w:t>3.4</w:t>
      </w:r>
      <w:r>
        <w:rPr>
          <w:rFonts w:ascii="宋体" w:hAnsi="宋体" w:eastAsia="宋体" w:cs="宋体"/>
          <w:spacing w:val="17"/>
          <w:sz w:val="23"/>
          <w:szCs w:val="23"/>
        </w:rPr>
        <w:t xml:space="preserve"> </w:t>
      </w:r>
      <w:r>
        <w:rPr>
          <w:rFonts w:ascii="宋体" w:hAnsi="宋体" w:eastAsia="宋体" w:cs="宋体"/>
          <w:spacing w:val="3"/>
          <w:sz w:val="23"/>
          <w:szCs w:val="23"/>
        </w:rPr>
        <w:t>联合体</w:t>
      </w:r>
    </w:p>
    <w:p>
      <w:pPr>
        <w:spacing w:before="113" w:line="401" w:lineRule="exact"/>
        <w:ind w:left="480"/>
        <w:rPr>
          <w:rFonts w:ascii="宋体" w:hAnsi="宋体" w:eastAsia="宋体" w:cs="宋体"/>
          <w:sz w:val="23"/>
          <w:szCs w:val="23"/>
        </w:rPr>
      </w:pPr>
      <w:r>
        <w:rPr>
          <w:rFonts w:ascii="宋体" w:hAnsi="宋体" w:eastAsia="宋体" w:cs="宋体"/>
          <w:spacing w:val="7"/>
          <w:position w:val="12"/>
          <w:sz w:val="23"/>
          <w:szCs w:val="23"/>
        </w:rPr>
        <w:t>供应商须知前附表规定接受联合体投标的，联合体除应符合上述资格要求外，还应</w:t>
      </w:r>
    </w:p>
    <w:p>
      <w:pPr>
        <w:spacing w:line="228" w:lineRule="auto"/>
        <w:rPr>
          <w:rFonts w:ascii="宋体" w:hAnsi="宋体" w:eastAsia="宋体" w:cs="宋体"/>
          <w:sz w:val="23"/>
          <w:szCs w:val="23"/>
        </w:rPr>
      </w:pPr>
      <w:r>
        <w:rPr>
          <w:rFonts w:ascii="宋体" w:hAnsi="宋体" w:eastAsia="宋体" w:cs="宋体"/>
          <w:sz w:val="23"/>
          <w:szCs w:val="23"/>
        </w:rPr>
        <w:t>遵守以下规定：</w:t>
      </w:r>
    </w:p>
    <w:p>
      <w:pPr>
        <w:spacing w:before="116" w:line="227" w:lineRule="auto"/>
        <w:ind w:left="492"/>
        <w:rPr>
          <w:rFonts w:ascii="宋体" w:hAnsi="宋体" w:eastAsia="宋体" w:cs="宋体"/>
          <w:sz w:val="23"/>
          <w:szCs w:val="23"/>
        </w:rPr>
      </w:pPr>
      <w:r>
        <w:rPr>
          <w:rFonts w:ascii="宋体" w:hAnsi="宋体" w:eastAsia="宋体" w:cs="宋体"/>
          <w:spacing w:val="9"/>
          <w:sz w:val="23"/>
          <w:szCs w:val="23"/>
        </w:rPr>
        <w:t>（1）两个以上供应商可以组成一个联合体，以一个供应商的身份共同参与投标。</w:t>
      </w:r>
    </w:p>
    <w:p>
      <w:pPr>
        <w:spacing w:before="115" w:line="322" w:lineRule="auto"/>
        <w:ind w:left="20" w:right="80" w:firstLine="471"/>
        <w:rPr>
          <w:rFonts w:ascii="宋体" w:hAnsi="宋体" w:eastAsia="宋体" w:cs="宋体"/>
          <w:sz w:val="23"/>
          <w:szCs w:val="23"/>
        </w:rPr>
      </w:pPr>
      <w:r>
        <w:rPr>
          <w:rFonts w:ascii="宋体" w:hAnsi="宋体" w:eastAsia="宋体" w:cs="宋体"/>
          <w:spacing w:val="7"/>
          <w:sz w:val="23"/>
          <w:szCs w:val="23"/>
        </w:rPr>
        <w:t>（2）采取联合体形式投标的， 联合体各</w:t>
      </w:r>
      <w:r>
        <w:rPr>
          <w:rFonts w:ascii="宋体" w:hAnsi="宋体" w:eastAsia="宋体" w:cs="宋体"/>
          <w:spacing w:val="6"/>
          <w:sz w:val="23"/>
          <w:szCs w:val="23"/>
        </w:rPr>
        <w:t>方均应当符合政府采购法第二十二条规定</w:t>
      </w:r>
      <w:r>
        <w:rPr>
          <w:rFonts w:ascii="宋体" w:hAnsi="宋体" w:eastAsia="宋体" w:cs="宋体"/>
          <w:sz w:val="23"/>
          <w:szCs w:val="23"/>
        </w:rPr>
        <w:t xml:space="preserve"> </w:t>
      </w:r>
      <w:r>
        <w:rPr>
          <w:rFonts w:ascii="宋体" w:hAnsi="宋体" w:eastAsia="宋体" w:cs="宋体"/>
          <w:spacing w:val="7"/>
          <w:sz w:val="23"/>
          <w:szCs w:val="23"/>
        </w:rPr>
        <w:t>的条件。采购人根据采购项目的特殊要求规定供应商特定条件的</w:t>
      </w:r>
      <w:r>
        <w:rPr>
          <w:rFonts w:ascii="宋体" w:hAnsi="宋体" w:eastAsia="宋体" w:cs="宋体"/>
          <w:spacing w:val="6"/>
          <w:sz w:val="23"/>
          <w:szCs w:val="23"/>
        </w:rPr>
        <w:t>，联合体各方中至少有</w:t>
      </w:r>
    </w:p>
    <w:p>
      <w:pPr>
        <w:spacing w:before="1" w:line="227" w:lineRule="auto"/>
        <w:ind w:left="4"/>
        <w:rPr>
          <w:rFonts w:ascii="宋体" w:hAnsi="宋体" w:eastAsia="宋体" w:cs="宋体"/>
          <w:sz w:val="23"/>
          <w:szCs w:val="23"/>
        </w:rPr>
      </w:pPr>
      <w:r>
        <w:rPr>
          <w:rFonts w:ascii="宋体" w:hAnsi="宋体" w:eastAsia="宋体" w:cs="宋体"/>
          <w:spacing w:val="6"/>
          <w:sz w:val="23"/>
          <w:szCs w:val="23"/>
        </w:rPr>
        <w:t>一方符合谈判文件规定的特定条件。</w:t>
      </w:r>
    </w:p>
    <w:p>
      <w:pPr>
        <w:spacing w:before="115" w:line="401" w:lineRule="exact"/>
        <w:ind w:left="492"/>
        <w:rPr>
          <w:rFonts w:ascii="宋体" w:hAnsi="宋体" w:eastAsia="宋体" w:cs="宋体"/>
          <w:sz w:val="23"/>
          <w:szCs w:val="23"/>
        </w:rPr>
      </w:pPr>
      <w:r>
        <w:rPr>
          <w:rFonts w:ascii="宋体" w:hAnsi="宋体" w:eastAsia="宋体" w:cs="宋体"/>
          <w:spacing w:val="10"/>
          <w:position w:val="12"/>
          <w:sz w:val="23"/>
          <w:szCs w:val="23"/>
        </w:rPr>
        <w:t>（3）联合体各方之间必须签订联合投标协议，明确约定联合体主体及各</w:t>
      </w:r>
      <w:r>
        <w:rPr>
          <w:rFonts w:ascii="宋体" w:hAnsi="宋体" w:eastAsia="宋体" w:cs="宋体"/>
          <w:spacing w:val="9"/>
          <w:position w:val="12"/>
          <w:sz w:val="23"/>
          <w:szCs w:val="23"/>
        </w:rPr>
        <w:t>方承担的</w:t>
      </w:r>
    </w:p>
    <w:p>
      <w:pPr>
        <w:spacing w:before="1" w:line="226" w:lineRule="auto"/>
        <w:ind w:left="3"/>
        <w:rPr>
          <w:rFonts w:ascii="宋体" w:hAnsi="宋体" w:eastAsia="宋体" w:cs="宋体"/>
          <w:sz w:val="23"/>
          <w:szCs w:val="23"/>
        </w:rPr>
      </w:pPr>
      <w:r>
        <w:rPr>
          <w:rFonts w:ascii="宋体" w:hAnsi="宋体" w:eastAsia="宋体" w:cs="宋体"/>
          <w:spacing w:val="8"/>
          <w:sz w:val="23"/>
          <w:szCs w:val="23"/>
        </w:rPr>
        <w:t>工作和相应的责任，其谈判响应文件中必须提供联合投标协议。</w:t>
      </w:r>
    </w:p>
    <w:p>
      <w:pPr>
        <w:spacing w:before="119" w:line="273" w:lineRule="auto"/>
        <w:ind w:right="80" w:firstLine="491"/>
        <w:rPr>
          <w:rFonts w:ascii="宋体" w:hAnsi="宋体" w:eastAsia="宋体" w:cs="宋体"/>
          <w:sz w:val="23"/>
          <w:szCs w:val="23"/>
        </w:rPr>
      </w:pPr>
      <w:r>
        <w:rPr>
          <w:rFonts w:ascii="宋体" w:hAnsi="宋体" w:eastAsia="宋体" w:cs="宋体"/>
          <w:spacing w:val="9"/>
          <w:sz w:val="23"/>
          <w:szCs w:val="23"/>
        </w:rPr>
        <w:t>（4）</w:t>
      </w:r>
      <w:r>
        <w:rPr>
          <w:rFonts w:ascii="宋体" w:hAnsi="宋体" w:eastAsia="宋体" w:cs="宋体"/>
          <w:spacing w:val="-66"/>
          <w:sz w:val="23"/>
          <w:szCs w:val="23"/>
        </w:rPr>
        <w:t xml:space="preserve"> </w:t>
      </w:r>
      <w:r>
        <w:rPr>
          <w:rFonts w:ascii="宋体" w:hAnsi="宋体" w:eastAsia="宋体" w:cs="宋体"/>
          <w:spacing w:val="9"/>
          <w:sz w:val="23"/>
          <w:szCs w:val="23"/>
        </w:rPr>
        <w:t>以联合体形式参加政府采购活动的，联合体</w:t>
      </w:r>
      <w:r>
        <w:rPr>
          <w:rFonts w:ascii="宋体" w:hAnsi="宋体" w:eastAsia="宋体" w:cs="宋体"/>
          <w:spacing w:val="8"/>
          <w:sz w:val="23"/>
          <w:szCs w:val="23"/>
        </w:rPr>
        <w:t>各方不得再单独参加或者与其他</w:t>
      </w:r>
      <w:r>
        <w:rPr>
          <w:rFonts w:ascii="宋体" w:hAnsi="宋体" w:eastAsia="宋体" w:cs="宋体"/>
          <w:sz w:val="23"/>
          <w:szCs w:val="23"/>
        </w:rPr>
        <w:t xml:space="preserve"> </w:t>
      </w:r>
      <w:r>
        <w:rPr>
          <w:rFonts w:ascii="宋体" w:hAnsi="宋体" w:eastAsia="宋体" w:cs="宋体"/>
          <w:spacing w:val="8"/>
          <w:sz w:val="23"/>
          <w:szCs w:val="23"/>
        </w:rPr>
        <w:t>供应商另外组成联合体参加同一合同项下的政府采购活动。</w:t>
      </w:r>
    </w:p>
    <w:p>
      <w:pPr>
        <w:spacing w:before="117" w:line="290" w:lineRule="auto"/>
        <w:ind w:left="4" w:right="80" w:firstLine="487"/>
        <w:rPr>
          <w:rFonts w:ascii="宋体" w:hAnsi="宋体" w:eastAsia="宋体" w:cs="宋体"/>
          <w:sz w:val="23"/>
          <w:szCs w:val="23"/>
        </w:rPr>
      </w:pPr>
      <w:r>
        <w:rPr>
          <w:rFonts w:ascii="宋体" w:hAnsi="宋体" w:eastAsia="宋体" w:cs="宋体"/>
          <w:spacing w:val="7"/>
          <w:sz w:val="23"/>
          <w:szCs w:val="23"/>
        </w:rPr>
        <w:t>（5）采取联合体形式投标的， 其谈判响</w:t>
      </w:r>
      <w:r>
        <w:rPr>
          <w:rFonts w:ascii="宋体" w:hAnsi="宋体" w:eastAsia="宋体" w:cs="宋体"/>
          <w:spacing w:val="6"/>
          <w:sz w:val="23"/>
          <w:szCs w:val="23"/>
        </w:rPr>
        <w:t>应文件必须由联合体所有成员或其各自正</w:t>
      </w:r>
      <w:r>
        <w:rPr>
          <w:rFonts w:ascii="宋体" w:hAnsi="宋体" w:eastAsia="宋体" w:cs="宋体"/>
          <w:sz w:val="23"/>
          <w:szCs w:val="23"/>
        </w:rPr>
        <w:t xml:space="preserve"> </w:t>
      </w:r>
      <w:r>
        <w:rPr>
          <w:rFonts w:ascii="宋体" w:hAnsi="宋体" w:eastAsia="宋体" w:cs="宋体"/>
          <w:spacing w:val="8"/>
          <w:sz w:val="23"/>
          <w:szCs w:val="23"/>
        </w:rPr>
        <w:t>式书面授权的代表签署（盖章</w:t>
      </w:r>
      <w:r>
        <w:rPr>
          <w:rFonts w:ascii="宋体" w:hAnsi="宋体" w:eastAsia="宋体" w:cs="宋体"/>
          <w:spacing w:val="-3"/>
          <w:sz w:val="23"/>
          <w:szCs w:val="23"/>
        </w:rPr>
        <w:t>），</w:t>
      </w:r>
      <w:r>
        <w:rPr>
          <w:rFonts w:ascii="宋体" w:hAnsi="宋体" w:eastAsia="宋体" w:cs="宋体"/>
          <w:spacing w:val="8"/>
          <w:sz w:val="23"/>
          <w:szCs w:val="23"/>
        </w:rPr>
        <w:t>以便对所有成员作为整体及</w:t>
      </w:r>
      <w:r>
        <w:rPr>
          <w:rFonts w:ascii="宋体" w:hAnsi="宋体" w:eastAsia="宋体" w:cs="宋体"/>
          <w:spacing w:val="7"/>
          <w:sz w:val="23"/>
          <w:szCs w:val="23"/>
        </w:rPr>
        <w:t>作为个体均具有法律约束</w:t>
      </w:r>
      <w:r>
        <w:rPr>
          <w:rFonts w:ascii="宋体" w:hAnsi="宋体" w:eastAsia="宋体" w:cs="宋体"/>
          <w:spacing w:val="1"/>
          <w:sz w:val="23"/>
          <w:szCs w:val="23"/>
        </w:rPr>
        <w:t xml:space="preserve"> </w:t>
      </w:r>
      <w:r>
        <w:rPr>
          <w:rFonts w:ascii="宋体" w:hAnsi="宋体" w:eastAsia="宋体" w:cs="宋体"/>
          <w:spacing w:val="-9"/>
          <w:sz w:val="23"/>
          <w:szCs w:val="23"/>
        </w:rPr>
        <w:t>力。</w:t>
      </w:r>
    </w:p>
    <w:p>
      <w:pPr>
        <w:spacing w:before="117" w:line="227" w:lineRule="auto"/>
        <w:ind w:left="492"/>
        <w:rPr>
          <w:rFonts w:ascii="宋体" w:hAnsi="宋体" w:eastAsia="宋体" w:cs="宋体"/>
          <w:sz w:val="23"/>
          <w:szCs w:val="23"/>
        </w:rPr>
      </w:pPr>
      <w:r>
        <w:rPr>
          <w:rFonts w:ascii="宋体" w:hAnsi="宋体" w:eastAsia="宋体" w:cs="宋体"/>
          <w:spacing w:val="8"/>
          <w:sz w:val="23"/>
          <w:szCs w:val="23"/>
        </w:rPr>
        <w:t>（6）联合体成交的，联合体各方应当共同与采购人</w:t>
      </w:r>
      <w:r>
        <w:rPr>
          <w:rFonts w:ascii="宋体" w:hAnsi="宋体" w:eastAsia="宋体" w:cs="宋体"/>
          <w:spacing w:val="7"/>
          <w:sz w:val="23"/>
          <w:szCs w:val="23"/>
        </w:rPr>
        <w:t>签订采购合同。</w:t>
      </w:r>
    </w:p>
    <w:p>
      <w:pPr>
        <w:spacing w:before="119" w:line="273" w:lineRule="auto"/>
        <w:ind w:left="1" w:right="100" w:firstLine="490"/>
        <w:rPr>
          <w:rFonts w:ascii="宋体" w:hAnsi="宋体" w:eastAsia="宋体" w:cs="宋体"/>
          <w:sz w:val="23"/>
          <w:szCs w:val="23"/>
        </w:rPr>
      </w:pPr>
      <w:r>
        <w:rPr>
          <w:rFonts w:ascii="宋体" w:hAnsi="宋体" w:eastAsia="宋体" w:cs="宋体"/>
          <w:spacing w:val="9"/>
          <w:sz w:val="23"/>
          <w:szCs w:val="23"/>
        </w:rPr>
        <w:t>（7）联合体中有同类资质的供应商按照联合体分工承担相同工作的，应当按照资</w:t>
      </w:r>
      <w:r>
        <w:rPr>
          <w:rFonts w:ascii="宋体" w:hAnsi="宋体" w:eastAsia="宋体" w:cs="宋体"/>
          <w:spacing w:val="15"/>
          <w:sz w:val="23"/>
          <w:szCs w:val="23"/>
        </w:rPr>
        <w:t xml:space="preserve"> </w:t>
      </w:r>
      <w:r>
        <w:rPr>
          <w:rFonts w:ascii="宋体" w:hAnsi="宋体" w:eastAsia="宋体" w:cs="宋体"/>
          <w:spacing w:val="6"/>
          <w:sz w:val="23"/>
          <w:szCs w:val="23"/>
        </w:rPr>
        <w:t>质等级较低的供应商确定资质等级。</w:t>
      </w:r>
    </w:p>
    <w:p>
      <w:pPr>
        <w:spacing w:before="118" w:line="227" w:lineRule="auto"/>
        <w:ind w:left="485"/>
        <w:rPr>
          <w:rFonts w:ascii="宋体" w:hAnsi="宋体" w:eastAsia="宋体" w:cs="宋体"/>
          <w:sz w:val="23"/>
          <w:szCs w:val="23"/>
        </w:rPr>
      </w:pPr>
      <w:r>
        <w:rPr>
          <w:rFonts w:ascii="宋体" w:hAnsi="宋体" w:eastAsia="宋体" w:cs="宋体"/>
          <w:spacing w:val="8"/>
          <w:sz w:val="23"/>
          <w:szCs w:val="23"/>
        </w:rPr>
        <w:t>3.5 供应商应当按照采购代理机构规定的</w:t>
      </w:r>
      <w:r>
        <w:rPr>
          <w:rFonts w:ascii="宋体" w:hAnsi="宋体" w:eastAsia="宋体" w:cs="宋体"/>
          <w:spacing w:val="7"/>
          <w:sz w:val="23"/>
          <w:szCs w:val="23"/>
        </w:rPr>
        <w:t>方式获得本项目谈判文件。</w:t>
      </w:r>
    </w:p>
    <w:p>
      <w:pPr>
        <w:spacing w:before="118" w:line="228" w:lineRule="auto"/>
        <w:rPr>
          <w:rFonts w:ascii="宋体" w:hAnsi="宋体" w:eastAsia="宋体" w:cs="宋体"/>
          <w:sz w:val="23"/>
          <w:szCs w:val="23"/>
        </w:rPr>
      </w:pPr>
      <w:r>
        <w:rPr>
          <w:rFonts w:ascii="宋体" w:hAnsi="宋体" w:eastAsia="宋体" w:cs="宋体"/>
          <w:spacing w:val="7"/>
          <w:sz w:val="23"/>
          <w:szCs w:val="23"/>
          <w14:textOutline w14:w="4388" w14:cap="flat" w14:cmpd="sng">
            <w14:solidFill>
              <w14:srgbClr w14:val="000000"/>
            </w14:solidFill>
            <w14:prstDash w14:val="solid"/>
            <w14:miter w14:val="0"/>
          </w14:textOutline>
        </w:rPr>
        <w:t>4.谈判费用</w:t>
      </w:r>
    </w:p>
    <w:p>
      <w:pPr>
        <w:spacing w:before="114" w:line="401" w:lineRule="exact"/>
        <w:ind w:left="479"/>
        <w:rPr>
          <w:rFonts w:ascii="宋体" w:hAnsi="宋体" w:eastAsia="宋体" w:cs="宋体"/>
          <w:sz w:val="23"/>
          <w:szCs w:val="23"/>
        </w:rPr>
      </w:pPr>
      <w:r>
        <w:rPr>
          <w:rFonts w:ascii="宋体" w:hAnsi="宋体" w:eastAsia="宋体" w:cs="宋体"/>
          <w:spacing w:val="7"/>
          <w:position w:val="12"/>
          <w:sz w:val="23"/>
          <w:szCs w:val="23"/>
        </w:rPr>
        <w:t>谈判供应商应自行承担所有与编写和提交竞争性谈判响应文件有关的费用，不论谈</w:t>
      </w:r>
    </w:p>
    <w:p>
      <w:pPr>
        <w:spacing w:before="1" w:line="226" w:lineRule="auto"/>
        <w:rPr>
          <w:rFonts w:ascii="宋体" w:hAnsi="宋体" w:eastAsia="宋体" w:cs="宋体"/>
          <w:sz w:val="23"/>
          <w:szCs w:val="23"/>
        </w:rPr>
      </w:pPr>
      <w:r>
        <w:rPr>
          <w:rFonts w:ascii="宋体" w:hAnsi="宋体" w:eastAsia="宋体" w:cs="宋体"/>
          <w:spacing w:val="9"/>
          <w:sz w:val="23"/>
          <w:szCs w:val="23"/>
        </w:rPr>
        <w:t>判结果如何，采购人和采购代理机构在任何</w:t>
      </w:r>
      <w:r>
        <w:rPr>
          <w:rFonts w:ascii="宋体" w:hAnsi="宋体" w:eastAsia="宋体" w:cs="宋体"/>
          <w:spacing w:val="8"/>
          <w:sz w:val="23"/>
          <w:szCs w:val="23"/>
        </w:rPr>
        <w:t>情况下无义务和责任承担此类费用。</w:t>
      </w:r>
    </w:p>
    <w:p>
      <w:pPr>
        <w:spacing w:before="119" w:line="227" w:lineRule="auto"/>
        <w:ind w:left="5"/>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5.竞争性谈判文件的约束力</w:t>
      </w:r>
    </w:p>
    <w:p>
      <w:pPr>
        <w:spacing w:before="115" w:line="401" w:lineRule="exact"/>
        <w:ind w:left="480"/>
        <w:rPr>
          <w:rFonts w:ascii="宋体" w:hAnsi="宋体" w:eastAsia="宋体" w:cs="宋体"/>
          <w:sz w:val="23"/>
          <w:szCs w:val="23"/>
        </w:rPr>
      </w:pPr>
      <w:r>
        <w:rPr>
          <w:rFonts w:ascii="宋体" w:hAnsi="宋体" w:eastAsia="宋体" w:cs="宋体"/>
          <w:spacing w:val="7"/>
          <w:position w:val="12"/>
          <w:sz w:val="23"/>
          <w:szCs w:val="23"/>
        </w:rPr>
        <w:t>供应商一旦购买了本竞争性谈判文件并决定参加竞争性谈判，即被认为接受了本竞</w:t>
      </w:r>
    </w:p>
    <w:p>
      <w:pPr>
        <w:spacing w:line="227" w:lineRule="auto"/>
        <w:ind w:left="5"/>
        <w:rPr>
          <w:rFonts w:ascii="宋体" w:hAnsi="宋体" w:eastAsia="宋体" w:cs="宋体"/>
          <w:sz w:val="23"/>
          <w:szCs w:val="23"/>
        </w:rPr>
      </w:pPr>
      <w:r>
        <w:rPr>
          <w:rFonts w:ascii="宋体" w:hAnsi="宋体" w:eastAsia="宋体" w:cs="宋体"/>
          <w:spacing w:val="5"/>
          <w:sz w:val="23"/>
          <w:szCs w:val="23"/>
        </w:rPr>
        <w:t>争性谈判文件的规定和约束。</w:t>
      </w:r>
    </w:p>
    <w:p>
      <w:pPr>
        <w:spacing w:before="118" w:line="227" w:lineRule="auto"/>
        <w:ind w:left="2"/>
        <w:rPr>
          <w:rFonts w:ascii="宋体" w:hAnsi="宋体" w:eastAsia="宋体" w:cs="宋体"/>
          <w:sz w:val="23"/>
          <w:szCs w:val="23"/>
        </w:rPr>
      </w:pPr>
      <w:r>
        <w:rPr>
          <w:rFonts w:ascii="宋体" w:hAnsi="宋体" w:eastAsia="宋体" w:cs="宋体"/>
          <w:spacing w:val="6"/>
          <w:sz w:val="23"/>
          <w:szCs w:val="23"/>
          <w14:textOutline w14:w="4388" w14:cap="flat" w14:cmpd="sng">
            <w14:solidFill>
              <w14:srgbClr w14:val="000000"/>
            </w14:solidFill>
            <w14:prstDash w14:val="solid"/>
            <w14:miter w14:val="0"/>
          </w14:textOutline>
        </w:rPr>
        <w:t>6.现场考察</w:t>
      </w:r>
    </w:p>
    <w:p>
      <w:pPr>
        <w:spacing w:before="115" w:line="401" w:lineRule="exact"/>
        <w:ind w:left="482"/>
        <w:rPr>
          <w:rFonts w:ascii="宋体" w:hAnsi="宋体" w:eastAsia="宋体" w:cs="宋体"/>
          <w:sz w:val="23"/>
          <w:szCs w:val="23"/>
        </w:rPr>
      </w:pPr>
      <w:r>
        <w:rPr>
          <w:rFonts w:ascii="宋体" w:hAnsi="宋体" w:eastAsia="宋体" w:cs="宋体"/>
          <w:spacing w:val="8"/>
          <w:position w:val="12"/>
          <w:sz w:val="23"/>
          <w:szCs w:val="23"/>
        </w:rPr>
        <w:t>6.1</w:t>
      </w:r>
      <w:r>
        <w:rPr>
          <w:rFonts w:ascii="宋体" w:hAnsi="宋体" w:eastAsia="宋体" w:cs="宋体"/>
          <w:spacing w:val="-43"/>
          <w:position w:val="12"/>
          <w:sz w:val="23"/>
          <w:szCs w:val="23"/>
        </w:rPr>
        <w:t xml:space="preserve"> </w:t>
      </w:r>
      <w:r>
        <w:rPr>
          <w:rFonts w:ascii="宋体" w:hAnsi="宋体" w:eastAsia="宋体" w:cs="宋体"/>
          <w:spacing w:val="8"/>
          <w:position w:val="12"/>
          <w:sz w:val="23"/>
          <w:szCs w:val="23"/>
        </w:rPr>
        <w:t>本项目是否统一组织投标人现场考察见供应商须知前附表中的规定。无论是否</w:t>
      </w:r>
    </w:p>
    <w:p>
      <w:pPr>
        <w:spacing w:before="1" w:line="226" w:lineRule="auto"/>
        <w:jc w:val="right"/>
        <w:rPr>
          <w:rFonts w:ascii="宋体" w:hAnsi="宋体" w:eastAsia="宋体" w:cs="宋体"/>
          <w:sz w:val="23"/>
          <w:szCs w:val="23"/>
        </w:rPr>
      </w:pPr>
      <w:r>
        <w:rPr>
          <w:rFonts w:ascii="宋体" w:hAnsi="宋体" w:eastAsia="宋体" w:cs="宋体"/>
          <w:spacing w:val="3"/>
          <w:sz w:val="23"/>
          <w:szCs w:val="23"/>
        </w:rPr>
        <w:t>统一组织，投标人应对供货现场和周围环境进行勘察，以获取编制响应文件所需的资料。</w:t>
      </w:r>
    </w:p>
    <w:p>
      <w:pPr>
        <w:spacing w:before="118" w:line="227" w:lineRule="auto"/>
        <w:ind w:left="482"/>
        <w:rPr>
          <w:rFonts w:ascii="宋体" w:hAnsi="宋体" w:eastAsia="宋体" w:cs="宋体"/>
          <w:sz w:val="23"/>
          <w:szCs w:val="23"/>
        </w:rPr>
      </w:pPr>
      <w:r>
        <w:rPr>
          <w:rFonts w:ascii="宋体" w:hAnsi="宋体" w:eastAsia="宋体" w:cs="宋体"/>
          <w:spacing w:val="8"/>
          <w:sz w:val="23"/>
          <w:szCs w:val="23"/>
        </w:rPr>
        <w:t>6.2</w:t>
      </w:r>
      <w:r>
        <w:rPr>
          <w:rFonts w:ascii="宋体" w:hAnsi="宋体" w:eastAsia="宋体" w:cs="宋体"/>
          <w:spacing w:val="-42"/>
          <w:sz w:val="23"/>
          <w:szCs w:val="23"/>
        </w:rPr>
        <w:t xml:space="preserve"> </w:t>
      </w:r>
      <w:r>
        <w:rPr>
          <w:rFonts w:ascii="宋体" w:hAnsi="宋体" w:eastAsia="宋体" w:cs="宋体"/>
          <w:spacing w:val="8"/>
          <w:sz w:val="23"/>
          <w:szCs w:val="23"/>
        </w:rPr>
        <w:t>现场考察所发生的费用由投标人自行承担。采购人向投标人提供的有关供货现</w:t>
      </w:r>
    </w:p>
    <w:p>
      <w:pPr>
        <w:spacing w:line="227" w:lineRule="auto"/>
        <w:rPr>
          <w:rFonts w:ascii="宋体" w:hAnsi="宋体" w:eastAsia="宋体" w:cs="宋体"/>
          <w:sz w:val="23"/>
          <w:szCs w:val="23"/>
        </w:rPr>
        <w:sectPr>
          <w:footerReference r:id="rId14" w:type="default"/>
          <w:pgSz w:w="11906" w:h="16838"/>
          <w:pgMar w:top="400" w:right="1359" w:bottom="1158" w:left="1448" w:header="0" w:footer="988" w:gutter="0"/>
          <w:cols w:space="720" w:num="1"/>
        </w:sectPr>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spacing w:before="74" w:line="321" w:lineRule="auto"/>
        <w:ind w:left="4" w:right="53" w:hanging="4"/>
        <w:jc w:val="both"/>
        <w:rPr>
          <w:rFonts w:ascii="宋体" w:hAnsi="宋体" w:eastAsia="宋体" w:cs="宋体"/>
          <w:sz w:val="23"/>
          <w:szCs w:val="23"/>
        </w:rPr>
      </w:pPr>
      <w:r>
        <w:rPr>
          <w:rFonts w:ascii="宋体" w:hAnsi="宋体" w:eastAsia="宋体" w:cs="宋体"/>
          <w:spacing w:val="7"/>
          <w:sz w:val="23"/>
          <w:szCs w:val="23"/>
        </w:rPr>
        <w:t>场的资料和数据，是采购人现有的能使投标人利用的资料。采购人对投标人由此而做出</w:t>
      </w:r>
      <w:r>
        <w:rPr>
          <w:rFonts w:ascii="宋体" w:hAnsi="宋体" w:eastAsia="宋体" w:cs="宋体"/>
          <w:spacing w:val="10"/>
          <w:sz w:val="23"/>
          <w:szCs w:val="23"/>
        </w:rPr>
        <w:t xml:space="preserve"> </w:t>
      </w:r>
      <w:r>
        <w:rPr>
          <w:rFonts w:ascii="宋体" w:hAnsi="宋体" w:eastAsia="宋体" w:cs="宋体"/>
          <w:spacing w:val="7"/>
          <w:sz w:val="23"/>
          <w:szCs w:val="23"/>
        </w:rPr>
        <w:t>的推论、理解和结论概不负责。投标人未到供货现场实地踏勘的，中标后签订合同时和</w:t>
      </w:r>
      <w:r>
        <w:rPr>
          <w:rFonts w:ascii="宋体" w:hAnsi="宋体" w:eastAsia="宋体" w:cs="宋体"/>
          <w:spacing w:val="6"/>
          <w:sz w:val="23"/>
          <w:szCs w:val="23"/>
        </w:rPr>
        <w:t xml:space="preserve"> </w:t>
      </w:r>
      <w:r>
        <w:rPr>
          <w:rFonts w:ascii="宋体" w:hAnsi="宋体" w:eastAsia="宋体" w:cs="宋体"/>
          <w:spacing w:val="7"/>
          <w:sz w:val="23"/>
          <w:szCs w:val="23"/>
        </w:rPr>
        <w:t>履约过程中，不得以不完全了解现场情况为由，提出任何形式的增加合同价款或索赔的</w:t>
      </w:r>
    </w:p>
    <w:p>
      <w:pPr>
        <w:spacing w:line="228" w:lineRule="auto"/>
        <w:ind w:left="1"/>
        <w:rPr>
          <w:rFonts w:ascii="宋体" w:hAnsi="宋体" w:eastAsia="宋体" w:cs="宋体"/>
          <w:sz w:val="23"/>
          <w:szCs w:val="23"/>
        </w:rPr>
      </w:pPr>
      <w:r>
        <w:rPr>
          <w:rFonts w:ascii="宋体" w:hAnsi="宋体" w:eastAsia="宋体" w:cs="宋体"/>
          <w:spacing w:val="-5"/>
          <w:sz w:val="23"/>
          <w:szCs w:val="23"/>
        </w:rPr>
        <w:t>要求。</w:t>
      </w:r>
    </w:p>
    <w:p>
      <w:pPr>
        <w:spacing w:before="113" w:line="401" w:lineRule="exact"/>
        <w:ind w:right="53"/>
        <w:jc w:val="right"/>
        <w:rPr>
          <w:rFonts w:ascii="宋体" w:hAnsi="宋体" w:eastAsia="宋体" w:cs="宋体"/>
          <w:sz w:val="23"/>
          <w:szCs w:val="23"/>
        </w:rPr>
      </w:pPr>
      <w:r>
        <w:rPr>
          <w:rFonts w:ascii="宋体" w:hAnsi="宋体" w:eastAsia="宋体" w:cs="宋体"/>
          <w:spacing w:val="8"/>
          <w:position w:val="12"/>
          <w:sz w:val="23"/>
          <w:szCs w:val="23"/>
        </w:rPr>
        <w:t>6.3</w:t>
      </w:r>
      <w:r>
        <w:rPr>
          <w:rFonts w:ascii="宋体" w:hAnsi="宋体" w:eastAsia="宋体" w:cs="宋体"/>
          <w:spacing w:val="-30"/>
          <w:position w:val="12"/>
          <w:sz w:val="23"/>
          <w:szCs w:val="23"/>
        </w:rPr>
        <w:t xml:space="preserve"> </w:t>
      </w:r>
      <w:r>
        <w:rPr>
          <w:rFonts w:ascii="宋体" w:hAnsi="宋体" w:eastAsia="宋体" w:cs="宋体"/>
          <w:spacing w:val="8"/>
          <w:position w:val="12"/>
          <w:sz w:val="23"/>
          <w:szCs w:val="23"/>
        </w:rPr>
        <w:t>除非有特殊要求，竞争性谈判文件不单独提供供</w:t>
      </w:r>
      <w:r>
        <w:rPr>
          <w:rFonts w:ascii="宋体" w:hAnsi="宋体" w:eastAsia="宋体" w:cs="宋体"/>
          <w:spacing w:val="7"/>
          <w:position w:val="12"/>
          <w:sz w:val="23"/>
          <w:szCs w:val="23"/>
        </w:rPr>
        <w:t>货使用地的自然环境、气候条</w:t>
      </w:r>
    </w:p>
    <w:p>
      <w:pPr>
        <w:spacing w:line="227" w:lineRule="auto"/>
        <w:rPr>
          <w:rFonts w:ascii="宋体" w:hAnsi="宋体" w:eastAsia="宋体" w:cs="宋体"/>
          <w:sz w:val="23"/>
          <w:szCs w:val="23"/>
        </w:rPr>
      </w:pPr>
      <w:r>
        <w:rPr>
          <w:rFonts w:ascii="宋体" w:hAnsi="宋体" w:eastAsia="宋体" w:cs="宋体"/>
          <w:spacing w:val="8"/>
          <w:sz w:val="23"/>
          <w:szCs w:val="23"/>
        </w:rPr>
        <w:t>件、公用设施等情况，投标人被视为熟悉上述与履行合同有关的一切情况。</w:t>
      </w:r>
    </w:p>
    <w:p>
      <w:pPr>
        <w:spacing w:before="118" w:line="274" w:lineRule="auto"/>
        <w:ind w:left="6" w:right="56" w:firstLine="476"/>
        <w:rPr>
          <w:rFonts w:ascii="宋体" w:hAnsi="宋体" w:eastAsia="宋体" w:cs="宋体"/>
          <w:sz w:val="23"/>
          <w:szCs w:val="23"/>
        </w:rPr>
      </w:pPr>
      <w:r>
        <w:rPr>
          <w:rFonts w:ascii="宋体" w:hAnsi="宋体" w:eastAsia="宋体" w:cs="宋体"/>
          <w:spacing w:val="14"/>
          <w:sz w:val="23"/>
          <w:szCs w:val="23"/>
        </w:rPr>
        <w:t>6.4</w:t>
      </w:r>
      <w:r>
        <w:rPr>
          <w:rFonts w:ascii="宋体" w:hAnsi="宋体" w:eastAsia="宋体" w:cs="宋体"/>
          <w:spacing w:val="-23"/>
          <w:sz w:val="23"/>
          <w:szCs w:val="23"/>
        </w:rPr>
        <w:t xml:space="preserve"> </w:t>
      </w:r>
      <w:r>
        <w:rPr>
          <w:rFonts w:ascii="宋体" w:hAnsi="宋体" w:eastAsia="宋体" w:cs="宋体"/>
          <w:spacing w:val="14"/>
          <w:sz w:val="23"/>
          <w:szCs w:val="23"/>
        </w:rPr>
        <w:t>除采购人原因外，投标人自行负责在现场考察中所发生的人员伤亡和财产损</w:t>
      </w:r>
      <w:r>
        <w:rPr>
          <w:rFonts w:ascii="宋体" w:hAnsi="宋体" w:eastAsia="宋体" w:cs="宋体"/>
          <w:sz w:val="23"/>
          <w:szCs w:val="23"/>
        </w:rPr>
        <w:t xml:space="preserve"> </w:t>
      </w:r>
      <w:r>
        <w:rPr>
          <w:rFonts w:ascii="宋体" w:hAnsi="宋体" w:eastAsia="宋体" w:cs="宋体"/>
          <w:spacing w:val="-9"/>
          <w:sz w:val="23"/>
          <w:szCs w:val="23"/>
        </w:rPr>
        <w:t>失。</w:t>
      </w:r>
    </w:p>
    <w:p>
      <w:pPr>
        <w:spacing w:before="116" w:line="228" w:lineRule="auto"/>
        <w:ind w:left="6"/>
        <w:rPr>
          <w:rFonts w:ascii="宋体" w:hAnsi="宋体" w:eastAsia="宋体" w:cs="宋体"/>
          <w:sz w:val="23"/>
          <w:szCs w:val="23"/>
        </w:rPr>
      </w:pPr>
      <w:r>
        <w:rPr>
          <w:rFonts w:ascii="宋体" w:hAnsi="宋体" w:eastAsia="宋体" w:cs="宋体"/>
          <w:spacing w:val="3"/>
          <w:sz w:val="23"/>
          <w:szCs w:val="23"/>
          <w14:textOutline w14:w="4388" w14:cap="flat" w14:cmpd="sng">
            <w14:solidFill>
              <w14:srgbClr w14:val="000000"/>
            </w14:solidFill>
            <w14:prstDash w14:val="solid"/>
            <w14:miter w14:val="0"/>
          </w14:textOutline>
        </w:rPr>
        <w:t>7.分包</w:t>
      </w:r>
    </w:p>
    <w:p>
      <w:pPr>
        <w:spacing w:before="117" w:line="273" w:lineRule="auto"/>
        <w:ind w:left="19" w:right="53" w:firstLine="467"/>
        <w:rPr>
          <w:rFonts w:ascii="宋体" w:hAnsi="宋体" w:eastAsia="宋体" w:cs="宋体"/>
          <w:sz w:val="23"/>
          <w:szCs w:val="23"/>
        </w:rPr>
      </w:pPr>
      <w:r>
        <w:rPr>
          <w:rFonts w:ascii="宋体" w:hAnsi="宋体" w:eastAsia="宋体" w:cs="宋体"/>
          <w:spacing w:val="7"/>
          <w:sz w:val="23"/>
          <w:szCs w:val="23"/>
        </w:rPr>
        <w:t>7.1 投标人拟在中标后将中标项目的非主体设</w:t>
      </w:r>
      <w:r>
        <w:rPr>
          <w:rFonts w:ascii="宋体" w:hAnsi="宋体" w:eastAsia="宋体" w:cs="宋体"/>
          <w:spacing w:val="6"/>
          <w:sz w:val="23"/>
          <w:szCs w:val="23"/>
        </w:rPr>
        <w:t>备进行分包的，应符合供应商须知前</w:t>
      </w:r>
      <w:r>
        <w:rPr>
          <w:rFonts w:ascii="宋体" w:hAnsi="宋体" w:eastAsia="宋体" w:cs="宋体"/>
          <w:sz w:val="23"/>
          <w:szCs w:val="23"/>
        </w:rPr>
        <w:t xml:space="preserve"> </w:t>
      </w:r>
      <w:r>
        <w:rPr>
          <w:rFonts w:ascii="宋体" w:hAnsi="宋体" w:eastAsia="宋体" w:cs="宋体"/>
          <w:spacing w:val="7"/>
          <w:sz w:val="23"/>
          <w:szCs w:val="23"/>
        </w:rPr>
        <w:t>附表规定，并在响应文件中说明。</w:t>
      </w:r>
    </w:p>
    <w:p>
      <w:pPr>
        <w:spacing w:before="119" w:line="400" w:lineRule="exact"/>
        <w:ind w:right="53"/>
        <w:jc w:val="right"/>
        <w:rPr>
          <w:rFonts w:ascii="宋体" w:hAnsi="宋体" w:eastAsia="宋体" w:cs="宋体"/>
          <w:sz w:val="23"/>
          <w:szCs w:val="23"/>
        </w:rPr>
      </w:pPr>
      <w:r>
        <w:rPr>
          <w:rFonts w:ascii="宋体" w:hAnsi="宋体" w:eastAsia="宋体" w:cs="宋体"/>
          <w:spacing w:val="7"/>
          <w:position w:val="12"/>
          <w:sz w:val="23"/>
          <w:szCs w:val="23"/>
        </w:rPr>
        <w:t>7.2</w:t>
      </w:r>
      <w:r>
        <w:rPr>
          <w:rFonts w:ascii="宋体" w:hAnsi="宋体" w:eastAsia="宋体" w:cs="宋体"/>
          <w:spacing w:val="-9"/>
          <w:position w:val="12"/>
          <w:sz w:val="23"/>
          <w:szCs w:val="23"/>
        </w:rPr>
        <w:t xml:space="preserve"> </w:t>
      </w:r>
      <w:r>
        <w:rPr>
          <w:rFonts w:ascii="宋体" w:hAnsi="宋体" w:eastAsia="宋体" w:cs="宋体"/>
          <w:spacing w:val="7"/>
          <w:position w:val="12"/>
          <w:sz w:val="23"/>
          <w:szCs w:val="23"/>
        </w:rPr>
        <w:t>中标人不得向他人转让中标项目，接受分包的人不得再次分包。中标人应当就</w:t>
      </w:r>
    </w:p>
    <w:p>
      <w:pPr>
        <w:spacing w:before="1" w:line="226" w:lineRule="auto"/>
        <w:ind w:left="3"/>
        <w:rPr>
          <w:rFonts w:ascii="宋体" w:hAnsi="宋体" w:eastAsia="宋体" w:cs="宋体"/>
          <w:sz w:val="23"/>
          <w:szCs w:val="23"/>
        </w:rPr>
      </w:pPr>
      <w:r>
        <w:rPr>
          <w:rFonts w:ascii="宋体" w:hAnsi="宋体" w:eastAsia="宋体" w:cs="宋体"/>
          <w:spacing w:val="8"/>
          <w:sz w:val="23"/>
          <w:szCs w:val="23"/>
        </w:rPr>
        <w:t>分包项目向采购人负责，接受分包的人就分包项目承担连带责任。</w:t>
      </w:r>
    </w:p>
    <w:p>
      <w:pPr>
        <w:spacing w:before="117" w:line="227" w:lineRule="auto"/>
        <w:ind w:left="1"/>
        <w:rPr>
          <w:rFonts w:ascii="宋体" w:hAnsi="宋体" w:eastAsia="宋体" w:cs="宋体"/>
          <w:sz w:val="23"/>
          <w:szCs w:val="23"/>
        </w:rPr>
      </w:pPr>
      <w:r>
        <w:rPr>
          <w:rFonts w:ascii="宋体" w:hAnsi="宋体" w:eastAsia="宋体" w:cs="宋体"/>
          <w:spacing w:val="4"/>
          <w:sz w:val="23"/>
          <w:szCs w:val="23"/>
          <w14:textOutline w14:w="4388" w14:cap="flat" w14:cmpd="sng">
            <w14:solidFill>
              <w14:srgbClr w14:val="000000"/>
            </w14:solidFill>
            <w14:prstDash w14:val="solid"/>
            <w14:miter w14:val="0"/>
          </w14:textOutline>
        </w:rPr>
        <w:t>8.偏离</w:t>
      </w:r>
    </w:p>
    <w:p>
      <w:pPr>
        <w:spacing w:before="117" w:line="401" w:lineRule="exact"/>
        <w:ind w:right="53"/>
        <w:jc w:val="right"/>
        <w:rPr>
          <w:rFonts w:ascii="宋体" w:hAnsi="宋体" w:eastAsia="宋体" w:cs="宋体"/>
          <w:sz w:val="23"/>
          <w:szCs w:val="23"/>
        </w:rPr>
      </w:pPr>
      <w:r>
        <w:rPr>
          <w:rFonts w:ascii="宋体" w:hAnsi="宋体" w:eastAsia="宋体" w:cs="宋体"/>
          <w:spacing w:val="7"/>
          <w:position w:val="12"/>
          <w:sz w:val="23"/>
          <w:szCs w:val="23"/>
        </w:rPr>
        <w:t>8.1</w:t>
      </w:r>
      <w:r>
        <w:rPr>
          <w:rFonts w:ascii="宋体" w:hAnsi="宋体" w:eastAsia="宋体" w:cs="宋体"/>
          <w:spacing w:val="-29"/>
          <w:position w:val="12"/>
          <w:sz w:val="23"/>
          <w:szCs w:val="23"/>
        </w:rPr>
        <w:t xml:space="preserve"> </w:t>
      </w:r>
      <w:r>
        <w:rPr>
          <w:rFonts w:ascii="宋体" w:hAnsi="宋体" w:eastAsia="宋体" w:cs="宋体"/>
          <w:spacing w:val="7"/>
          <w:position w:val="12"/>
          <w:sz w:val="23"/>
          <w:szCs w:val="23"/>
        </w:rPr>
        <w:t>除法律、法规和规章规定外，谈判文件中用文字规定或标注“</w:t>
      </w:r>
      <w:r>
        <w:rPr>
          <w:rFonts w:ascii="宋体" w:hAnsi="宋体" w:eastAsia="宋体" w:cs="宋体"/>
          <w:spacing w:val="6"/>
          <w:position w:val="12"/>
          <w:sz w:val="23"/>
          <w:szCs w:val="23"/>
        </w:rPr>
        <w:t>★</w:t>
      </w:r>
      <w:r>
        <w:rPr>
          <w:rFonts w:ascii="宋体" w:hAnsi="宋体" w:eastAsia="宋体" w:cs="宋体"/>
          <w:spacing w:val="-84"/>
          <w:position w:val="12"/>
          <w:sz w:val="23"/>
          <w:szCs w:val="23"/>
        </w:rPr>
        <w:t xml:space="preserve"> </w:t>
      </w:r>
      <w:r>
        <w:rPr>
          <w:rFonts w:ascii="宋体" w:hAnsi="宋体" w:eastAsia="宋体" w:cs="宋体"/>
          <w:spacing w:val="6"/>
          <w:position w:val="12"/>
          <w:sz w:val="23"/>
          <w:szCs w:val="23"/>
        </w:rPr>
        <w:t>”符号的条款</w:t>
      </w:r>
    </w:p>
    <w:p>
      <w:pPr>
        <w:spacing w:line="227" w:lineRule="auto"/>
        <w:jc w:val="right"/>
        <w:rPr>
          <w:rFonts w:ascii="宋体" w:hAnsi="宋体" w:eastAsia="宋体" w:cs="宋体"/>
          <w:sz w:val="23"/>
          <w:szCs w:val="23"/>
        </w:rPr>
      </w:pPr>
      <w:r>
        <w:rPr>
          <w:rFonts w:ascii="宋体" w:hAnsi="宋体" w:eastAsia="宋体" w:cs="宋体"/>
          <w:spacing w:val="9"/>
          <w:sz w:val="23"/>
          <w:szCs w:val="23"/>
        </w:rPr>
        <w:t>为实质性要求和条件；未用文字规定或“★”符号</w:t>
      </w:r>
      <w:r>
        <w:rPr>
          <w:rFonts w:ascii="宋体" w:hAnsi="宋体" w:eastAsia="宋体" w:cs="宋体"/>
          <w:spacing w:val="8"/>
          <w:sz w:val="23"/>
          <w:szCs w:val="23"/>
        </w:rPr>
        <w:t>标注的条款为非实质性要求和条件。</w:t>
      </w:r>
    </w:p>
    <w:p>
      <w:pPr>
        <w:spacing w:before="116" w:line="400" w:lineRule="exact"/>
        <w:ind w:right="53"/>
        <w:jc w:val="right"/>
        <w:rPr>
          <w:rFonts w:ascii="宋体" w:hAnsi="宋体" w:eastAsia="宋体" w:cs="宋体"/>
          <w:sz w:val="23"/>
          <w:szCs w:val="23"/>
        </w:rPr>
      </w:pPr>
      <w:r>
        <w:rPr>
          <w:rFonts w:ascii="宋体" w:hAnsi="宋体" w:eastAsia="宋体" w:cs="宋体"/>
          <w:spacing w:val="8"/>
          <w:position w:val="12"/>
          <w:sz w:val="23"/>
          <w:szCs w:val="23"/>
        </w:rPr>
        <w:t>8.2</w:t>
      </w:r>
      <w:r>
        <w:rPr>
          <w:rFonts w:ascii="宋体" w:hAnsi="宋体" w:eastAsia="宋体" w:cs="宋体"/>
          <w:spacing w:val="-42"/>
          <w:position w:val="12"/>
          <w:sz w:val="23"/>
          <w:szCs w:val="23"/>
        </w:rPr>
        <w:t xml:space="preserve"> </w:t>
      </w:r>
      <w:r>
        <w:rPr>
          <w:rFonts w:ascii="宋体" w:hAnsi="宋体" w:eastAsia="宋体" w:cs="宋体"/>
          <w:spacing w:val="8"/>
          <w:position w:val="12"/>
          <w:sz w:val="23"/>
          <w:szCs w:val="23"/>
        </w:rPr>
        <w:t>偏离是指响应文件不满足或者不响应谈判文件的要求。偏离分为偏离谈判文件</w:t>
      </w:r>
    </w:p>
    <w:p>
      <w:pPr>
        <w:spacing w:before="1" w:line="227" w:lineRule="auto"/>
        <w:ind w:left="20"/>
        <w:rPr>
          <w:rFonts w:ascii="宋体" w:hAnsi="宋体" w:eastAsia="宋体" w:cs="宋体"/>
          <w:sz w:val="23"/>
          <w:szCs w:val="23"/>
        </w:rPr>
      </w:pPr>
      <w:r>
        <w:rPr>
          <w:rFonts w:ascii="宋体" w:hAnsi="宋体" w:eastAsia="宋体" w:cs="宋体"/>
          <w:spacing w:val="7"/>
          <w:sz w:val="23"/>
          <w:szCs w:val="23"/>
        </w:rPr>
        <w:t>的实质性要求和条件及偏离谈判文件的非实质性要求和条件。</w:t>
      </w:r>
    </w:p>
    <w:p>
      <w:pPr>
        <w:spacing w:before="118" w:line="273" w:lineRule="auto"/>
        <w:ind w:left="481" w:right="540"/>
        <w:rPr>
          <w:rFonts w:ascii="宋体" w:hAnsi="宋体" w:eastAsia="宋体" w:cs="宋体"/>
          <w:sz w:val="23"/>
          <w:szCs w:val="23"/>
        </w:rPr>
      </w:pPr>
      <w:r>
        <w:rPr>
          <w:rFonts w:ascii="宋体" w:hAnsi="宋体" w:eastAsia="宋体" w:cs="宋体"/>
          <w:spacing w:val="7"/>
          <w:sz w:val="23"/>
          <w:szCs w:val="23"/>
        </w:rPr>
        <w:t>8.3</w:t>
      </w:r>
      <w:r>
        <w:rPr>
          <w:rFonts w:ascii="宋体" w:hAnsi="宋体" w:eastAsia="宋体" w:cs="宋体"/>
          <w:spacing w:val="-17"/>
          <w:sz w:val="23"/>
          <w:szCs w:val="23"/>
        </w:rPr>
        <w:t xml:space="preserve"> </w:t>
      </w:r>
      <w:r>
        <w:rPr>
          <w:rFonts w:ascii="宋体" w:hAnsi="宋体" w:eastAsia="宋体" w:cs="宋体"/>
          <w:spacing w:val="7"/>
          <w:sz w:val="23"/>
          <w:szCs w:val="23"/>
        </w:rPr>
        <w:t>响应文件偏离谈判文件的实质性要求和条件，在评审时其投标将被否决。</w:t>
      </w:r>
      <w:r>
        <w:rPr>
          <w:rFonts w:ascii="宋体" w:hAnsi="宋体" w:eastAsia="宋体" w:cs="宋体"/>
          <w:sz w:val="23"/>
          <w:szCs w:val="23"/>
        </w:rPr>
        <w:t xml:space="preserve"> </w:t>
      </w:r>
      <w:r>
        <w:rPr>
          <w:rFonts w:ascii="宋体" w:hAnsi="宋体" w:eastAsia="宋体" w:cs="宋体"/>
          <w:spacing w:val="7"/>
          <w:sz w:val="23"/>
          <w:szCs w:val="23"/>
        </w:rPr>
        <w:t>8.4</w:t>
      </w:r>
      <w:r>
        <w:rPr>
          <w:rFonts w:ascii="宋体" w:hAnsi="宋体" w:eastAsia="宋体" w:cs="宋体"/>
          <w:spacing w:val="-17"/>
          <w:sz w:val="23"/>
          <w:szCs w:val="23"/>
        </w:rPr>
        <w:t xml:space="preserve"> </w:t>
      </w:r>
      <w:r>
        <w:rPr>
          <w:rFonts w:ascii="宋体" w:hAnsi="宋体" w:eastAsia="宋体" w:cs="宋体"/>
          <w:spacing w:val="7"/>
          <w:sz w:val="23"/>
          <w:szCs w:val="23"/>
        </w:rPr>
        <w:t>响应文件偏离谈判文件的非实质性要求和条件见供应商须知前附表规定。</w:t>
      </w:r>
    </w:p>
    <w:p>
      <w:pPr>
        <w:pStyle w:val="2"/>
        <w:spacing w:line="301" w:lineRule="auto"/>
      </w:pPr>
    </w:p>
    <w:p>
      <w:pPr>
        <w:spacing w:before="75" w:line="227" w:lineRule="auto"/>
        <w:ind w:left="4"/>
        <w:outlineLvl w:val="2"/>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二、竞争性谈判文件</w:t>
      </w:r>
    </w:p>
    <w:p>
      <w:pPr>
        <w:pStyle w:val="2"/>
        <w:spacing w:line="300" w:lineRule="auto"/>
      </w:pPr>
    </w:p>
    <w:p>
      <w:pPr>
        <w:spacing w:before="75" w:line="227" w:lineRule="auto"/>
        <w:ind w:left="1"/>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9.竞争性谈判文件构成</w:t>
      </w:r>
    </w:p>
    <w:p>
      <w:pPr>
        <w:spacing w:before="118" w:line="401" w:lineRule="exact"/>
        <w:ind w:left="481"/>
        <w:rPr>
          <w:rFonts w:ascii="宋体" w:hAnsi="宋体" w:eastAsia="宋体" w:cs="宋体"/>
          <w:sz w:val="23"/>
          <w:szCs w:val="23"/>
        </w:rPr>
      </w:pPr>
      <w:r>
        <w:rPr>
          <w:rFonts w:ascii="宋体" w:hAnsi="宋体" w:eastAsia="宋体" w:cs="宋体"/>
          <w:spacing w:val="4"/>
          <w:position w:val="12"/>
          <w:sz w:val="23"/>
          <w:szCs w:val="23"/>
        </w:rPr>
        <w:t>9.1</w:t>
      </w:r>
      <w:r>
        <w:rPr>
          <w:rFonts w:ascii="宋体" w:hAnsi="宋体" w:eastAsia="宋体" w:cs="宋体"/>
          <w:spacing w:val="-34"/>
          <w:position w:val="12"/>
          <w:sz w:val="23"/>
          <w:szCs w:val="23"/>
        </w:rPr>
        <w:t xml:space="preserve"> </w:t>
      </w:r>
      <w:r>
        <w:rPr>
          <w:rFonts w:ascii="宋体" w:hAnsi="宋体" w:eastAsia="宋体" w:cs="宋体"/>
          <w:spacing w:val="4"/>
          <w:position w:val="12"/>
          <w:sz w:val="23"/>
          <w:szCs w:val="23"/>
        </w:rPr>
        <w:t>竞争性谈判文件有以下部分组成：</w:t>
      </w:r>
    </w:p>
    <w:p>
      <w:pPr>
        <w:spacing w:before="1" w:line="225" w:lineRule="auto"/>
        <w:ind w:left="492"/>
        <w:rPr>
          <w:rFonts w:ascii="宋体" w:hAnsi="宋体" w:eastAsia="宋体" w:cs="宋体"/>
          <w:sz w:val="23"/>
          <w:szCs w:val="23"/>
        </w:rPr>
      </w:pPr>
      <w:r>
        <w:rPr>
          <w:rFonts w:ascii="宋体" w:hAnsi="宋体" w:eastAsia="宋体" w:cs="宋体"/>
          <w:spacing w:val="5"/>
          <w:sz w:val="23"/>
          <w:szCs w:val="23"/>
        </w:rPr>
        <w:t>（1）竞争性谈判公告</w:t>
      </w:r>
    </w:p>
    <w:p>
      <w:pPr>
        <w:spacing w:before="117" w:line="401" w:lineRule="exact"/>
        <w:ind w:left="492"/>
        <w:rPr>
          <w:rFonts w:ascii="宋体" w:hAnsi="宋体" w:eastAsia="宋体" w:cs="宋体"/>
          <w:sz w:val="23"/>
          <w:szCs w:val="23"/>
        </w:rPr>
      </w:pPr>
      <w:r>
        <w:rPr>
          <w:rFonts w:ascii="宋体" w:hAnsi="宋体" w:eastAsia="宋体" w:cs="宋体"/>
          <w:spacing w:val="4"/>
          <w:position w:val="12"/>
          <w:sz w:val="23"/>
          <w:szCs w:val="23"/>
        </w:rPr>
        <w:t>（2）供应商须知</w:t>
      </w:r>
    </w:p>
    <w:p>
      <w:pPr>
        <w:spacing w:line="226" w:lineRule="auto"/>
        <w:ind w:left="492"/>
        <w:rPr>
          <w:rFonts w:ascii="宋体" w:hAnsi="宋体" w:eastAsia="宋体" w:cs="宋体"/>
          <w:sz w:val="23"/>
          <w:szCs w:val="23"/>
        </w:rPr>
      </w:pPr>
      <w:r>
        <w:rPr>
          <w:rFonts w:ascii="宋体" w:hAnsi="宋体" w:eastAsia="宋体" w:cs="宋体"/>
          <w:spacing w:val="4"/>
          <w:sz w:val="23"/>
          <w:szCs w:val="23"/>
        </w:rPr>
        <w:t>（3）采购需求</w:t>
      </w:r>
    </w:p>
    <w:p>
      <w:pPr>
        <w:spacing w:before="119" w:line="398" w:lineRule="exact"/>
        <w:ind w:left="492"/>
        <w:rPr>
          <w:rFonts w:ascii="宋体" w:hAnsi="宋体" w:eastAsia="宋体" w:cs="宋体"/>
          <w:sz w:val="23"/>
          <w:szCs w:val="23"/>
        </w:rPr>
      </w:pPr>
      <w:r>
        <w:rPr>
          <w:rFonts w:ascii="宋体" w:hAnsi="宋体" w:eastAsia="宋体" w:cs="宋体"/>
          <w:spacing w:val="5"/>
          <w:position w:val="12"/>
          <w:sz w:val="23"/>
          <w:szCs w:val="23"/>
        </w:rPr>
        <w:t>（4）评审办法</w:t>
      </w:r>
    </w:p>
    <w:p>
      <w:pPr>
        <w:spacing w:before="1" w:line="227" w:lineRule="auto"/>
        <w:ind w:left="492"/>
        <w:rPr>
          <w:rFonts w:ascii="宋体" w:hAnsi="宋体" w:eastAsia="宋体" w:cs="宋体"/>
          <w:sz w:val="23"/>
          <w:szCs w:val="23"/>
        </w:rPr>
      </w:pPr>
      <w:r>
        <w:rPr>
          <w:rFonts w:ascii="宋体" w:hAnsi="宋体" w:eastAsia="宋体" w:cs="宋体"/>
          <w:spacing w:val="4"/>
          <w:sz w:val="23"/>
          <w:szCs w:val="23"/>
        </w:rPr>
        <w:t>（5）合同文件</w:t>
      </w:r>
    </w:p>
    <w:p>
      <w:pPr>
        <w:spacing w:before="118" w:line="227" w:lineRule="auto"/>
        <w:ind w:left="492"/>
        <w:rPr>
          <w:rFonts w:ascii="宋体" w:hAnsi="宋体" w:eastAsia="宋体" w:cs="宋体"/>
          <w:sz w:val="23"/>
          <w:szCs w:val="23"/>
        </w:rPr>
      </w:pPr>
      <w:r>
        <w:rPr>
          <w:rFonts w:ascii="宋体" w:hAnsi="宋体" w:eastAsia="宋体" w:cs="宋体"/>
          <w:spacing w:val="6"/>
          <w:sz w:val="23"/>
          <w:szCs w:val="23"/>
        </w:rPr>
        <w:t>（6）响应文件格式</w:t>
      </w:r>
    </w:p>
    <w:p>
      <w:pPr>
        <w:spacing w:before="117" w:line="321" w:lineRule="auto"/>
        <w:ind w:left="3" w:right="53" w:firstLine="476"/>
        <w:jc w:val="both"/>
        <w:rPr>
          <w:rFonts w:ascii="宋体" w:hAnsi="宋体" w:eastAsia="宋体" w:cs="宋体"/>
          <w:sz w:val="23"/>
          <w:szCs w:val="23"/>
        </w:rPr>
      </w:pPr>
      <w:r>
        <w:rPr>
          <w:rFonts w:ascii="宋体" w:hAnsi="宋体" w:eastAsia="宋体" w:cs="宋体"/>
          <w:spacing w:val="7"/>
          <w:sz w:val="23"/>
          <w:szCs w:val="23"/>
        </w:rPr>
        <w:t>采购人或采购代理机构依照本节规定，对竞争性谈判文件所做的澄清、修改，构成</w:t>
      </w:r>
      <w:r>
        <w:rPr>
          <w:rFonts w:ascii="宋体" w:hAnsi="宋体" w:eastAsia="宋体" w:cs="宋体"/>
          <w:spacing w:val="4"/>
          <w:sz w:val="23"/>
          <w:szCs w:val="23"/>
        </w:rPr>
        <w:t xml:space="preserve"> </w:t>
      </w:r>
      <w:r>
        <w:rPr>
          <w:rFonts w:ascii="宋体" w:hAnsi="宋体" w:eastAsia="宋体" w:cs="宋体"/>
          <w:spacing w:val="7"/>
          <w:sz w:val="23"/>
          <w:szCs w:val="23"/>
        </w:rPr>
        <w:t>竞争性谈判文件的组成部分。请仔细检查竞争性谈判文件是否齐全，如有缺漏请立即与</w:t>
      </w:r>
    </w:p>
    <w:p>
      <w:pPr>
        <w:spacing w:line="226" w:lineRule="auto"/>
        <w:rPr>
          <w:rFonts w:ascii="宋体" w:hAnsi="宋体" w:eastAsia="宋体" w:cs="宋体"/>
          <w:sz w:val="23"/>
          <w:szCs w:val="23"/>
        </w:rPr>
      </w:pPr>
      <w:r>
        <w:rPr>
          <w:rFonts w:ascii="宋体" w:hAnsi="宋体" w:eastAsia="宋体" w:cs="宋体"/>
          <w:spacing w:val="5"/>
          <w:sz w:val="23"/>
          <w:szCs w:val="23"/>
        </w:rPr>
        <w:t>采购代理公司联系解决。</w:t>
      </w:r>
    </w:p>
    <w:p>
      <w:pPr>
        <w:spacing w:before="119" w:line="227" w:lineRule="auto"/>
        <w:ind w:left="481"/>
        <w:rPr>
          <w:rFonts w:ascii="宋体" w:hAnsi="宋体" w:eastAsia="宋体" w:cs="宋体"/>
          <w:sz w:val="23"/>
          <w:szCs w:val="23"/>
        </w:rPr>
      </w:pPr>
      <w:r>
        <w:rPr>
          <w:rFonts w:ascii="宋体" w:hAnsi="宋体" w:eastAsia="宋体" w:cs="宋体"/>
          <w:spacing w:val="7"/>
          <w:sz w:val="23"/>
          <w:szCs w:val="23"/>
        </w:rPr>
        <w:t>9.2</w:t>
      </w:r>
      <w:r>
        <w:rPr>
          <w:rFonts w:ascii="宋体" w:hAnsi="宋体" w:eastAsia="宋体" w:cs="宋体"/>
          <w:spacing w:val="-34"/>
          <w:sz w:val="23"/>
          <w:szCs w:val="23"/>
        </w:rPr>
        <w:t xml:space="preserve"> </w:t>
      </w:r>
      <w:r>
        <w:rPr>
          <w:rFonts w:ascii="宋体" w:hAnsi="宋体" w:eastAsia="宋体" w:cs="宋体"/>
          <w:spacing w:val="7"/>
          <w:sz w:val="23"/>
          <w:szCs w:val="23"/>
        </w:rPr>
        <w:t>竞争性谈判文件的澄清及修改</w:t>
      </w:r>
    </w:p>
    <w:p>
      <w:pPr>
        <w:spacing w:line="227" w:lineRule="auto"/>
        <w:rPr>
          <w:rFonts w:ascii="宋体" w:hAnsi="宋体" w:eastAsia="宋体" w:cs="宋体"/>
          <w:sz w:val="23"/>
          <w:szCs w:val="23"/>
        </w:rPr>
        <w:sectPr>
          <w:footerReference r:id="rId15" w:type="default"/>
          <w:pgSz w:w="11906" w:h="16838"/>
          <w:pgMar w:top="400" w:right="1385" w:bottom="1158" w:left="1448" w:header="0" w:footer="988" w:gutter="0"/>
          <w:cols w:space="720" w:num="1"/>
        </w:sectPr>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spacing w:before="75" w:line="309" w:lineRule="auto"/>
        <w:ind w:left="9" w:right="45" w:firstLine="480"/>
        <w:jc w:val="both"/>
        <w:rPr>
          <w:rFonts w:ascii="宋体" w:hAnsi="宋体" w:eastAsia="宋体" w:cs="宋体"/>
          <w:sz w:val="23"/>
          <w:szCs w:val="23"/>
        </w:rPr>
      </w:pPr>
      <w:r>
        <w:rPr>
          <w:rFonts w:ascii="宋体" w:hAnsi="宋体" w:eastAsia="宋体" w:cs="宋体"/>
          <w:spacing w:val="7"/>
          <w:sz w:val="23"/>
          <w:szCs w:val="23"/>
        </w:rPr>
        <w:t>任何要求对竞争性谈判文件进行澄清的供应商，均应在提交首次响应文件截止时间</w:t>
      </w:r>
      <w:r>
        <w:rPr>
          <w:rFonts w:ascii="宋体" w:hAnsi="宋体" w:eastAsia="宋体" w:cs="宋体"/>
          <w:spacing w:val="4"/>
          <w:sz w:val="23"/>
          <w:szCs w:val="23"/>
        </w:rPr>
        <w:t xml:space="preserve"> </w:t>
      </w:r>
      <w:r>
        <w:rPr>
          <w:rFonts w:ascii="宋体" w:hAnsi="宋体" w:eastAsia="宋体" w:cs="宋体"/>
          <w:spacing w:val="8"/>
          <w:sz w:val="23"/>
          <w:szCs w:val="23"/>
        </w:rPr>
        <w:t>3 个工作日前以书面形式通知采购人或采购代理机构。提交首次响应文件截止之日前，</w:t>
      </w:r>
      <w:r>
        <w:rPr>
          <w:rFonts w:ascii="宋体" w:hAnsi="宋体" w:eastAsia="宋体" w:cs="宋体"/>
          <w:sz w:val="23"/>
          <w:szCs w:val="23"/>
        </w:rPr>
        <w:t xml:space="preserve"> </w:t>
      </w:r>
      <w:r>
        <w:rPr>
          <w:rFonts w:ascii="宋体" w:hAnsi="宋体" w:eastAsia="宋体" w:cs="宋体"/>
          <w:spacing w:val="7"/>
          <w:sz w:val="23"/>
          <w:szCs w:val="23"/>
        </w:rPr>
        <w:t>采购人或采购代理机构可以对已发出的竞争性谈判文件进行必要的澄清或者修改，澄清</w:t>
      </w:r>
      <w:r>
        <w:rPr>
          <w:rFonts w:ascii="宋体" w:hAnsi="宋体" w:eastAsia="宋体" w:cs="宋体"/>
          <w:spacing w:val="11"/>
          <w:sz w:val="23"/>
          <w:szCs w:val="23"/>
        </w:rPr>
        <w:t xml:space="preserve"> </w:t>
      </w:r>
      <w:r>
        <w:rPr>
          <w:rFonts w:ascii="宋体" w:hAnsi="宋体" w:eastAsia="宋体" w:cs="宋体"/>
          <w:spacing w:val="7"/>
          <w:sz w:val="23"/>
          <w:szCs w:val="23"/>
        </w:rPr>
        <w:t>或者修改的内容作为谈判文件的组成部分。澄清或者修改的内容可能影响响应文件编制</w:t>
      </w:r>
      <w:r>
        <w:rPr>
          <w:rFonts w:ascii="宋体" w:hAnsi="宋体" w:eastAsia="宋体" w:cs="宋体"/>
          <w:spacing w:val="11"/>
          <w:sz w:val="23"/>
          <w:szCs w:val="23"/>
        </w:rPr>
        <w:t xml:space="preserve"> </w:t>
      </w:r>
      <w:r>
        <w:rPr>
          <w:rFonts w:ascii="宋体" w:hAnsi="宋体" w:eastAsia="宋体" w:cs="宋体"/>
          <w:spacing w:val="9"/>
          <w:sz w:val="23"/>
          <w:szCs w:val="23"/>
        </w:rPr>
        <w:t>的，采购人或采购代理机构将在提交首次响应文件截止时间至少 3 个工作日前，以供</w:t>
      </w:r>
      <w:r>
        <w:rPr>
          <w:rFonts w:ascii="宋体" w:hAnsi="宋体" w:eastAsia="宋体" w:cs="宋体"/>
          <w:spacing w:val="15"/>
          <w:sz w:val="23"/>
          <w:szCs w:val="23"/>
        </w:rPr>
        <w:t xml:space="preserve"> </w:t>
      </w:r>
      <w:r>
        <w:rPr>
          <w:rFonts w:ascii="宋体" w:hAnsi="宋体" w:eastAsia="宋体" w:cs="宋体"/>
          <w:spacing w:val="7"/>
          <w:sz w:val="23"/>
          <w:szCs w:val="23"/>
        </w:rPr>
        <w:t>应商须知前附表规定的形式通知所有购买竞争性谈判文件的供应商，敬请各谈判供应商</w:t>
      </w:r>
      <w:r>
        <w:rPr>
          <w:rFonts w:ascii="宋体" w:hAnsi="宋体" w:eastAsia="宋体" w:cs="宋体"/>
          <w:spacing w:val="11"/>
          <w:sz w:val="23"/>
          <w:szCs w:val="23"/>
        </w:rPr>
        <w:t xml:space="preserve"> </w:t>
      </w:r>
      <w:r>
        <w:rPr>
          <w:rFonts w:ascii="宋体" w:hAnsi="宋体" w:eastAsia="宋体" w:cs="宋体"/>
          <w:spacing w:val="9"/>
          <w:sz w:val="23"/>
          <w:szCs w:val="23"/>
        </w:rPr>
        <w:t>关注。不足 3 个工作日的，应当顺延提交首次响应文件截止时间。除非确有必要，采</w:t>
      </w:r>
      <w:r>
        <w:rPr>
          <w:rFonts w:ascii="宋体" w:hAnsi="宋体" w:eastAsia="宋体" w:cs="宋体"/>
          <w:spacing w:val="15"/>
          <w:sz w:val="23"/>
          <w:szCs w:val="23"/>
        </w:rPr>
        <w:t xml:space="preserve"> </w:t>
      </w:r>
      <w:r>
        <w:rPr>
          <w:rFonts w:ascii="宋体" w:hAnsi="宋体" w:eastAsia="宋体" w:cs="宋体"/>
          <w:spacing w:val="9"/>
          <w:sz w:val="23"/>
          <w:szCs w:val="23"/>
        </w:rPr>
        <w:t>购人或采购代理机构有权拒绝回复供应商在规定</w:t>
      </w:r>
      <w:r>
        <w:rPr>
          <w:rFonts w:ascii="宋体" w:hAnsi="宋体" w:eastAsia="宋体" w:cs="宋体"/>
          <w:spacing w:val="8"/>
          <w:sz w:val="23"/>
          <w:szCs w:val="23"/>
        </w:rPr>
        <w:t>的时间后提出的任何澄清要求。</w:t>
      </w:r>
    </w:p>
    <w:p>
      <w:pPr>
        <w:pStyle w:val="2"/>
        <w:spacing w:line="301" w:lineRule="auto"/>
      </w:pPr>
    </w:p>
    <w:p>
      <w:pPr>
        <w:spacing w:before="75" w:line="227" w:lineRule="auto"/>
        <w:ind w:left="11"/>
        <w:outlineLvl w:val="2"/>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三、响应文件的编制</w:t>
      </w:r>
    </w:p>
    <w:p>
      <w:pPr>
        <w:pStyle w:val="2"/>
        <w:spacing w:line="299" w:lineRule="auto"/>
      </w:pPr>
    </w:p>
    <w:p>
      <w:pPr>
        <w:spacing w:before="75" w:line="227" w:lineRule="auto"/>
        <w:ind w:left="29"/>
        <w:rPr>
          <w:rFonts w:ascii="宋体" w:hAnsi="宋体" w:eastAsia="宋体" w:cs="宋体"/>
          <w:sz w:val="23"/>
          <w:szCs w:val="23"/>
        </w:rPr>
      </w:pPr>
      <w:r>
        <w:rPr>
          <w:rFonts w:ascii="宋体" w:hAnsi="宋体" w:eastAsia="宋体" w:cs="宋体"/>
          <w:spacing w:val="5"/>
          <w:sz w:val="23"/>
          <w:szCs w:val="23"/>
          <w14:textOutline w14:w="4388" w14:cap="flat" w14:cmpd="sng">
            <w14:solidFill>
              <w14:srgbClr w14:val="000000"/>
            </w14:solidFill>
            <w14:prstDash w14:val="solid"/>
            <w14:miter w14:val="0"/>
          </w14:textOutline>
        </w:rPr>
        <w:t>10.</w:t>
      </w:r>
      <w:r>
        <w:rPr>
          <w:rFonts w:ascii="宋体" w:hAnsi="宋体" w:eastAsia="宋体" w:cs="宋体"/>
          <w:spacing w:val="38"/>
          <w:sz w:val="23"/>
          <w:szCs w:val="23"/>
        </w:rPr>
        <w:t xml:space="preserve"> </w:t>
      </w:r>
      <w:r>
        <w:rPr>
          <w:rFonts w:ascii="宋体" w:hAnsi="宋体" w:eastAsia="宋体" w:cs="宋体"/>
          <w:spacing w:val="5"/>
          <w:sz w:val="23"/>
          <w:szCs w:val="23"/>
          <w14:textOutline w14:w="4388" w14:cap="flat" w14:cmpd="sng">
            <w14:solidFill>
              <w14:srgbClr w14:val="000000"/>
            </w14:solidFill>
            <w14:prstDash w14:val="solid"/>
            <w14:miter w14:val="0"/>
          </w14:textOutline>
        </w:rPr>
        <w:t>响应文件编制基本要求</w:t>
      </w:r>
    </w:p>
    <w:p>
      <w:pPr>
        <w:spacing w:before="118" w:line="321" w:lineRule="auto"/>
        <w:ind w:left="10" w:right="80" w:firstLine="498"/>
        <w:rPr>
          <w:rFonts w:ascii="宋体" w:hAnsi="宋体" w:eastAsia="宋体" w:cs="宋体"/>
          <w:sz w:val="23"/>
          <w:szCs w:val="23"/>
        </w:rPr>
      </w:pPr>
      <w:r>
        <w:rPr>
          <w:rFonts w:ascii="宋体" w:hAnsi="宋体" w:eastAsia="宋体" w:cs="宋体"/>
          <w:spacing w:val="8"/>
          <w:sz w:val="23"/>
          <w:szCs w:val="23"/>
        </w:rPr>
        <w:t>10.1</w:t>
      </w:r>
      <w:r>
        <w:rPr>
          <w:rFonts w:ascii="宋体" w:hAnsi="宋体" w:eastAsia="宋体" w:cs="宋体"/>
          <w:spacing w:val="-44"/>
          <w:sz w:val="23"/>
          <w:szCs w:val="23"/>
        </w:rPr>
        <w:t xml:space="preserve"> </w:t>
      </w:r>
      <w:r>
        <w:rPr>
          <w:rFonts w:ascii="宋体" w:hAnsi="宋体" w:eastAsia="宋体" w:cs="宋体"/>
          <w:spacing w:val="8"/>
          <w:sz w:val="23"/>
          <w:szCs w:val="23"/>
        </w:rPr>
        <w:t>谈判供应商提交的响应文件以及谈判供应商与采购代理机构和采购人就有</w:t>
      </w:r>
      <w:r>
        <w:rPr>
          <w:rFonts w:ascii="宋体" w:hAnsi="宋体" w:eastAsia="宋体" w:cs="宋体"/>
          <w:spacing w:val="7"/>
          <w:sz w:val="23"/>
          <w:szCs w:val="23"/>
        </w:rPr>
        <w:t>关 谈判的所有来往函电均应使用中文。谈判供应商提交的支持文件和印刷的文献可以使用</w:t>
      </w:r>
      <w:r>
        <w:rPr>
          <w:rFonts w:ascii="宋体" w:hAnsi="宋体" w:eastAsia="宋体" w:cs="宋体"/>
          <w:spacing w:val="10"/>
          <w:sz w:val="23"/>
          <w:szCs w:val="23"/>
        </w:rPr>
        <w:t xml:space="preserve"> </w:t>
      </w:r>
      <w:r>
        <w:rPr>
          <w:rFonts w:ascii="宋体" w:hAnsi="宋体" w:eastAsia="宋体" w:cs="宋体"/>
          <w:spacing w:val="7"/>
          <w:sz w:val="23"/>
          <w:szCs w:val="23"/>
        </w:rPr>
        <w:t>别的语言，但其相应内容必须附有中文翻译文本，在解释竞争性谈判响应文件时以翻译</w:t>
      </w:r>
    </w:p>
    <w:p>
      <w:pPr>
        <w:spacing w:line="226" w:lineRule="auto"/>
        <w:ind w:left="13"/>
        <w:rPr>
          <w:rFonts w:ascii="宋体" w:hAnsi="宋体" w:eastAsia="宋体" w:cs="宋体"/>
          <w:sz w:val="23"/>
          <w:szCs w:val="23"/>
        </w:rPr>
      </w:pPr>
      <w:r>
        <w:rPr>
          <w:rFonts w:ascii="宋体" w:hAnsi="宋体" w:eastAsia="宋体" w:cs="宋体"/>
          <w:spacing w:val="-1"/>
          <w:sz w:val="23"/>
          <w:szCs w:val="23"/>
        </w:rPr>
        <w:t>文本为主。</w:t>
      </w:r>
    </w:p>
    <w:p>
      <w:pPr>
        <w:spacing w:before="119" w:line="273" w:lineRule="auto"/>
        <w:ind w:left="11" w:right="206" w:firstLine="497"/>
        <w:rPr>
          <w:rFonts w:ascii="宋体" w:hAnsi="宋体" w:eastAsia="宋体" w:cs="宋体"/>
          <w:sz w:val="23"/>
          <w:szCs w:val="23"/>
        </w:rPr>
      </w:pPr>
      <w:r>
        <w:rPr>
          <w:rFonts w:ascii="宋体" w:hAnsi="宋体" w:eastAsia="宋体" w:cs="宋体"/>
          <w:spacing w:val="7"/>
          <w:sz w:val="23"/>
          <w:szCs w:val="23"/>
        </w:rPr>
        <w:t>10.2</w:t>
      </w:r>
      <w:r>
        <w:rPr>
          <w:rFonts w:ascii="宋体" w:hAnsi="宋体" w:eastAsia="宋体" w:cs="宋体"/>
          <w:spacing w:val="-33"/>
          <w:sz w:val="23"/>
          <w:szCs w:val="23"/>
        </w:rPr>
        <w:t xml:space="preserve"> </w:t>
      </w:r>
      <w:r>
        <w:rPr>
          <w:rFonts w:ascii="宋体" w:hAnsi="宋体" w:eastAsia="宋体" w:cs="宋体"/>
          <w:spacing w:val="7"/>
          <w:sz w:val="23"/>
          <w:szCs w:val="23"/>
        </w:rPr>
        <w:t>谈判供应商应认真阅读、并充分理解本文件的全部内容（包括所有的澄清、</w:t>
      </w:r>
      <w:r>
        <w:rPr>
          <w:rFonts w:ascii="宋体" w:hAnsi="宋体" w:eastAsia="宋体" w:cs="宋体"/>
          <w:sz w:val="23"/>
          <w:szCs w:val="23"/>
        </w:rPr>
        <w:t xml:space="preserve"> </w:t>
      </w:r>
      <w:r>
        <w:rPr>
          <w:rFonts w:ascii="宋体" w:hAnsi="宋体" w:eastAsia="宋体" w:cs="宋体"/>
          <w:spacing w:val="8"/>
          <w:sz w:val="23"/>
          <w:szCs w:val="23"/>
        </w:rPr>
        <w:t>修改等内容），承诺并履行本文件中各项条款规定及要求。</w:t>
      </w:r>
    </w:p>
    <w:p>
      <w:pPr>
        <w:spacing w:before="119" w:line="400" w:lineRule="exact"/>
        <w:ind w:left="509"/>
        <w:rPr>
          <w:rFonts w:ascii="宋体" w:hAnsi="宋体" w:eastAsia="宋体" w:cs="宋体"/>
          <w:sz w:val="23"/>
          <w:szCs w:val="23"/>
        </w:rPr>
      </w:pPr>
      <w:r>
        <w:rPr>
          <w:rFonts w:ascii="宋体" w:hAnsi="宋体" w:eastAsia="宋体" w:cs="宋体"/>
          <w:spacing w:val="8"/>
          <w:position w:val="12"/>
          <w:sz w:val="23"/>
          <w:szCs w:val="23"/>
        </w:rPr>
        <w:t>10.3</w:t>
      </w:r>
      <w:r>
        <w:rPr>
          <w:rFonts w:ascii="宋体" w:hAnsi="宋体" w:eastAsia="宋体" w:cs="宋体"/>
          <w:spacing w:val="-30"/>
          <w:position w:val="12"/>
          <w:sz w:val="23"/>
          <w:szCs w:val="23"/>
        </w:rPr>
        <w:t xml:space="preserve"> </w:t>
      </w:r>
      <w:r>
        <w:rPr>
          <w:rFonts w:ascii="宋体" w:hAnsi="宋体" w:eastAsia="宋体" w:cs="宋体"/>
          <w:spacing w:val="8"/>
          <w:position w:val="12"/>
          <w:sz w:val="23"/>
          <w:szCs w:val="23"/>
        </w:rPr>
        <w:t>响应文件必须按本文件的全部内容，包括所有的澄清、修改等通知及附件进</w:t>
      </w:r>
    </w:p>
    <w:p>
      <w:pPr>
        <w:spacing w:before="1" w:line="227" w:lineRule="auto"/>
        <w:ind w:left="15"/>
        <w:rPr>
          <w:rFonts w:ascii="宋体" w:hAnsi="宋体" w:eastAsia="宋体" w:cs="宋体"/>
          <w:sz w:val="23"/>
          <w:szCs w:val="23"/>
        </w:rPr>
      </w:pPr>
      <w:r>
        <w:rPr>
          <w:rFonts w:ascii="宋体" w:hAnsi="宋体" w:eastAsia="宋体" w:cs="宋体"/>
          <w:spacing w:val="-3"/>
          <w:sz w:val="23"/>
          <w:szCs w:val="23"/>
        </w:rPr>
        <w:t>行编制。</w:t>
      </w:r>
    </w:p>
    <w:p>
      <w:pPr>
        <w:spacing w:before="115" w:line="401" w:lineRule="exact"/>
        <w:ind w:left="509"/>
        <w:rPr>
          <w:rFonts w:ascii="宋体" w:hAnsi="宋体" w:eastAsia="宋体" w:cs="宋体"/>
          <w:sz w:val="23"/>
          <w:szCs w:val="23"/>
        </w:rPr>
      </w:pPr>
      <w:r>
        <w:rPr>
          <w:rFonts w:ascii="宋体" w:hAnsi="宋体" w:eastAsia="宋体" w:cs="宋体"/>
          <w:spacing w:val="8"/>
          <w:position w:val="12"/>
          <w:sz w:val="23"/>
          <w:szCs w:val="23"/>
        </w:rPr>
        <w:t>10.4</w:t>
      </w:r>
      <w:r>
        <w:rPr>
          <w:rFonts w:ascii="宋体" w:hAnsi="宋体" w:eastAsia="宋体" w:cs="宋体"/>
          <w:spacing w:val="-30"/>
          <w:position w:val="12"/>
          <w:sz w:val="23"/>
          <w:szCs w:val="23"/>
        </w:rPr>
        <w:t xml:space="preserve"> </w:t>
      </w:r>
      <w:r>
        <w:rPr>
          <w:rFonts w:ascii="宋体" w:hAnsi="宋体" w:eastAsia="宋体" w:cs="宋体"/>
          <w:spacing w:val="8"/>
          <w:position w:val="12"/>
          <w:sz w:val="23"/>
          <w:szCs w:val="23"/>
        </w:rPr>
        <w:t>如因谈判供应商只填写和提供了本文件要求的部分内容和附件，而给评审造</w:t>
      </w:r>
    </w:p>
    <w:p>
      <w:pPr>
        <w:spacing w:before="1" w:line="226" w:lineRule="auto"/>
        <w:ind w:left="13"/>
        <w:rPr>
          <w:rFonts w:ascii="宋体" w:hAnsi="宋体" w:eastAsia="宋体" w:cs="宋体"/>
          <w:sz w:val="23"/>
          <w:szCs w:val="23"/>
        </w:rPr>
      </w:pPr>
      <w:r>
        <w:rPr>
          <w:rFonts w:ascii="宋体" w:hAnsi="宋体" w:eastAsia="宋体" w:cs="宋体"/>
          <w:spacing w:val="8"/>
          <w:sz w:val="23"/>
          <w:szCs w:val="23"/>
        </w:rPr>
        <w:t>成困难，其可能导致的结果和责任由谈判供应商自行承担。</w:t>
      </w:r>
    </w:p>
    <w:p>
      <w:pPr>
        <w:spacing w:before="118" w:line="227" w:lineRule="auto"/>
        <w:ind w:left="29"/>
        <w:rPr>
          <w:rFonts w:ascii="宋体" w:hAnsi="宋体" w:eastAsia="宋体" w:cs="宋体"/>
          <w:sz w:val="23"/>
          <w:szCs w:val="23"/>
        </w:rPr>
      </w:pPr>
      <w:r>
        <w:rPr>
          <w:rFonts w:ascii="宋体" w:hAnsi="宋体" w:eastAsia="宋体" w:cs="宋体"/>
          <w:spacing w:val="6"/>
          <w:sz w:val="23"/>
          <w:szCs w:val="23"/>
          <w14:textOutline w14:w="4388" w14:cap="flat" w14:cmpd="sng">
            <w14:solidFill>
              <w14:srgbClr w14:val="000000"/>
            </w14:solidFill>
            <w14:prstDash w14:val="solid"/>
            <w14:miter w14:val="0"/>
          </w14:textOutline>
        </w:rPr>
        <w:t>11.响应文件的组成</w:t>
      </w:r>
    </w:p>
    <w:p>
      <w:pPr>
        <w:spacing w:before="115" w:line="322" w:lineRule="auto"/>
        <w:ind w:right="80" w:firstLine="504"/>
        <w:jc w:val="both"/>
        <w:rPr>
          <w:rFonts w:ascii="宋体" w:hAnsi="宋体" w:eastAsia="宋体" w:cs="宋体"/>
          <w:sz w:val="23"/>
          <w:szCs w:val="23"/>
        </w:rPr>
      </w:pPr>
      <w:r>
        <w:rPr>
          <w:rFonts w:ascii="宋体" w:hAnsi="宋体" w:eastAsia="宋体" w:cs="宋体"/>
          <w:spacing w:val="5"/>
          <w:sz w:val="23"/>
          <w:szCs w:val="23"/>
        </w:rPr>
        <w:t>响应文件由</w:t>
      </w:r>
      <w:r>
        <w:rPr>
          <w:rFonts w:ascii="宋体" w:hAnsi="宋体" w:eastAsia="宋体" w:cs="宋体"/>
          <w:spacing w:val="5"/>
          <w:sz w:val="23"/>
          <w:szCs w:val="23"/>
          <w14:textOutline w14:w="4388" w14:cap="flat" w14:cmpd="sng">
            <w14:solidFill>
              <w14:srgbClr w14:val="000000"/>
            </w14:solidFill>
            <w14:prstDash w14:val="solid"/>
            <w14:miter w14:val="0"/>
          </w14:textOutline>
        </w:rPr>
        <w:t>“资格证明文件</w:t>
      </w:r>
      <w:r>
        <w:rPr>
          <w:rFonts w:ascii="宋体" w:hAnsi="宋体" w:eastAsia="宋体" w:cs="宋体"/>
          <w:spacing w:val="-80"/>
          <w:sz w:val="23"/>
          <w:szCs w:val="23"/>
        </w:rPr>
        <w:t xml:space="preserve"> </w:t>
      </w:r>
      <w:r>
        <w:rPr>
          <w:rFonts w:ascii="宋体" w:hAnsi="宋体" w:eastAsia="宋体" w:cs="宋体"/>
          <w:spacing w:val="5"/>
          <w:sz w:val="23"/>
          <w:szCs w:val="23"/>
          <w14:textOutline w14:w="4388" w14:cap="flat" w14:cmpd="sng">
            <w14:solidFill>
              <w14:srgbClr w14:val="000000"/>
            </w14:solidFill>
            <w14:prstDash w14:val="solid"/>
            <w14:miter w14:val="0"/>
          </w14:textOutline>
        </w:rPr>
        <w:t>”、“商务技术文件</w:t>
      </w:r>
      <w:r>
        <w:rPr>
          <w:rFonts w:ascii="宋体" w:hAnsi="宋体" w:eastAsia="宋体" w:cs="宋体"/>
          <w:spacing w:val="-83"/>
          <w:sz w:val="23"/>
          <w:szCs w:val="23"/>
        </w:rPr>
        <w:t xml:space="preserve"> </w:t>
      </w:r>
      <w:r>
        <w:rPr>
          <w:rFonts w:ascii="宋体" w:hAnsi="宋体" w:eastAsia="宋体" w:cs="宋体"/>
          <w:spacing w:val="5"/>
          <w:sz w:val="23"/>
          <w:szCs w:val="23"/>
          <w14:textOutline w14:w="4388" w14:cap="flat" w14:cmpd="sng">
            <w14:solidFill>
              <w14:srgbClr w14:val="000000"/>
            </w14:solidFill>
            <w14:prstDash w14:val="solid"/>
            <w14:miter w14:val="0"/>
          </w14:textOutline>
        </w:rPr>
        <w:t>”</w:t>
      </w:r>
      <w:r>
        <w:rPr>
          <w:rFonts w:ascii="宋体" w:hAnsi="宋体" w:eastAsia="宋体" w:cs="宋体"/>
          <w:spacing w:val="5"/>
          <w:sz w:val="23"/>
          <w:szCs w:val="23"/>
        </w:rPr>
        <w:t>组成（具体内容要</w:t>
      </w:r>
      <w:r>
        <w:rPr>
          <w:rFonts w:ascii="宋体" w:hAnsi="宋体" w:eastAsia="宋体" w:cs="宋体"/>
          <w:spacing w:val="4"/>
          <w:sz w:val="23"/>
          <w:szCs w:val="23"/>
        </w:rPr>
        <w:t>求详见第六章</w:t>
      </w:r>
      <w:r>
        <w:rPr>
          <w:rFonts w:ascii="宋体" w:hAnsi="宋体" w:eastAsia="宋体" w:cs="宋体"/>
          <w:sz w:val="23"/>
          <w:szCs w:val="23"/>
        </w:rPr>
        <w:t xml:space="preserve"> </w:t>
      </w:r>
      <w:r>
        <w:rPr>
          <w:rFonts w:ascii="宋体" w:hAnsi="宋体" w:eastAsia="宋体" w:cs="宋体"/>
          <w:spacing w:val="7"/>
          <w:sz w:val="23"/>
          <w:szCs w:val="23"/>
        </w:rPr>
        <w:t>“响应文件格式</w:t>
      </w:r>
      <w:r>
        <w:rPr>
          <w:rFonts w:ascii="宋体" w:hAnsi="宋体" w:eastAsia="宋体" w:cs="宋体"/>
          <w:spacing w:val="-83"/>
          <w:sz w:val="23"/>
          <w:szCs w:val="23"/>
        </w:rPr>
        <w:t xml:space="preserve"> </w:t>
      </w:r>
      <w:r>
        <w:rPr>
          <w:rFonts w:ascii="宋体" w:hAnsi="宋体" w:eastAsia="宋体" w:cs="宋体"/>
          <w:spacing w:val="7"/>
          <w:sz w:val="23"/>
          <w:szCs w:val="23"/>
        </w:rPr>
        <w:t>”）。供应商在谈判和评审过程中做出的符合</w:t>
      </w:r>
      <w:r>
        <w:rPr>
          <w:rFonts w:ascii="宋体" w:hAnsi="宋体" w:eastAsia="宋体" w:cs="宋体"/>
          <w:spacing w:val="6"/>
          <w:sz w:val="23"/>
          <w:szCs w:val="23"/>
        </w:rPr>
        <w:t>竞争性谈判文件要求的澄</w:t>
      </w:r>
    </w:p>
    <w:p>
      <w:pPr>
        <w:spacing w:line="227" w:lineRule="auto"/>
        <w:ind w:left="11"/>
        <w:rPr>
          <w:rFonts w:ascii="宋体" w:hAnsi="宋体" w:eastAsia="宋体" w:cs="宋体"/>
          <w:sz w:val="23"/>
          <w:szCs w:val="23"/>
        </w:rPr>
      </w:pPr>
      <w:r>
        <w:rPr>
          <w:rFonts w:ascii="宋体" w:hAnsi="宋体" w:eastAsia="宋体" w:cs="宋体"/>
          <w:spacing w:val="7"/>
          <w:sz w:val="23"/>
          <w:szCs w:val="23"/>
        </w:rPr>
        <w:t>清、说明或补正，构成响应文件的组成部分。</w:t>
      </w:r>
    </w:p>
    <w:p>
      <w:pPr>
        <w:spacing w:before="116" w:line="227" w:lineRule="auto"/>
        <w:ind w:left="29"/>
        <w:rPr>
          <w:rFonts w:ascii="宋体" w:hAnsi="宋体" w:eastAsia="宋体" w:cs="宋体"/>
          <w:sz w:val="23"/>
          <w:szCs w:val="23"/>
        </w:rPr>
      </w:pPr>
      <w:r>
        <w:rPr>
          <w:rFonts w:ascii="宋体" w:hAnsi="宋体" w:eastAsia="宋体" w:cs="宋体"/>
          <w:spacing w:val="6"/>
          <w:sz w:val="23"/>
          <w:szCs w:val="23"/>
          <w14:textOutline w14:w="4388" w14:cap="flat" w14:cmpd="sng">
            <w14:solidFill>
              <w14:srgbClr w14:val="000000"/>
            </w14:solidFill>
            <w14:prstDash w14:val="solid"/>
            <w14:miter w14:val="0"/>
          </w14:textOutline>
        </w:rPr>
        <w:t>12.响应文件的编制</w:t>
      </w:r>
    </w:p>
    <w:p>
      <w:pPr>
        <w:spacing w:before="119" w:line="289" w:lineRule="auto"/>
        <w:ind w:left="11" w:right="80" w:firstLine="492"/>
        <w:jc w:val="both"/>
        <w:rPr>
          <w:rFonts w:ascii="宋体" w:hAnsi="宋体" w:eastAsia="宋体" w:cs="宋体"/>
          <w:sz w:val="23"/>
          <w:szCs w:val="23"/>
        </w:rPr>
      </w:pPr>
      <w:r>
        <w:rPr>
          <w:rFonts w:ascii="宋体" w:hAnsi="宋体" w:eastAsia="宋体" w:cs="宋体"/>
          <w:spacing w:val="7"/>
          <w:sz w:val="23"/>
          <w:szCs w:val="23"/>
        </w:rPr>
        <w:t>响应文件应按照竞争性谈判文件要求进行制作编制，并对其提</w:t>
      </w:r>
      <w:r>
        <w:rPr>
          <w:rFonts w:ascii="宋体" w:hAnsi="宋体" w:eastAsia="宋体" w:cs="宋体"/>
          <w:spacing w:val="6"/>
          <w:sz w:val="23"/>
          <w:szCs w:val="23"/>
        </w:rPr>
        <w:t>交的响应文件的真实</w:t>
      </w:r>
      <w:r>
        <w:rPr>
          <w:rFonts w:ascii="宋体" w:hAnsi="宋体" w:eastAsia="宋体" w:cs="宋体"/>
          <w:sz w:val="23"/>
          <w:szCs w:val="23"/>
        </w:rPr>
        <w:t xml:space="preserve"> </w:t>
      </w:r>
      <w:r>
        <w:rPr>
          <w:rFonts w:ascii="宋体" w:hAnsi="宋体" w:eastAsia="宋体" w:cs="宋体"/>
          <w:spacing w:val="7"/>
          <w:sz w:val="23"/>
          <w:szCs w:val="23"/>
        </w:rPr>
        <w:t>性、合法性承担法律责任。保证目录清晰、内容完整。谈判响应文件各类证件须与谈判</w:t>
      </w:r>
      <w:r>
        <w:rPr>
          <w:rFonts w:ascii="宋体" w:hAnsi="宋体" w:eastAsia="宋体" w:cs="宋体"/>
          <w:spacing w:val="9"/>
          <w:sz w:val="23"/>
          <w:szCs w:val="23"/>
        </w:rPr>
        <w:t xml:space="preserve"> </w:t>
      </w:r>
      <w:r>
        <w:rPr>
          <w:rFonts w:ascii="宋体" w:hAnsi="宋体" w:eastAsia="宋体" w:cs="宋体"/>
          <w:spacing w:val="6"/>
          <w:sz w:val="23"/>
          <w:szCs w:val="23"/>
        </w:rPr>
        <w:t>供应商注册登记资料相一致。</w:t>
      </w:r>
    </w:p>
    <w:p>
      <w:pPr>
        <w:spacing w:before="119" w:line="321" w:lineRule="auto"/>
        <w:ind w:left="14" w:firstLine="476"/>
        <w:jc w:val="both"/>
        <w:rPr>
          <w:rFonts w:ascii="宋体" w:hAnsi="宋体" w:eastAsia="宋体" w:cs="宋体"/>
          <w:sz w:val="23"/>
          <w:szCs w:val="23"/>
        </w:rPr>
      </w:pPr>
      <w:r>
        <w:rPr>
          <w:rFonts w:ascii="宋体" w:hAnsi="宋体" w:eastAsia="宋体" w:cs="宋体"/>
          <w:spacing w:val="3"/>
          <w:sz w:val="23"/>
          <w:szCs w:val="23"/>
        </w:rPr>
        <w:t>谈判响应文件应当对谈判文件有关</w:t>
      </w:r>
      <w:r>
        <w:rPr>
          <w:rFonts w:ascii="宋体" w:hAnsi="宋体" w:eastAsia="宋体" w:cs="宋体"/>
          <w:spacing w:val="3"/>
          <w:sz w:val="23"/>
          <w:szCs w:val="23"/>
          <w14:textOutline w14:w="4388" w14:cap="flat" w14:cmpd="sng">
            <w14:solidFill>
              <w14:srgbClr w14:val="000000"/>
            </w14:solidFill>
            <w14:prstDash w14:val="solid"/>
            <w14:miter w14:val="0"/>
          </w14:textOutline>
        </w:rPr>
        <w:t>技术要求、合同条件、投标有效期、响应</w:t>
      </w:r>
      <w:r>
        <w:rPr>
          <w:rFonts w:ascii="宋体" w:hAnsi="宋体" w:eastAsia="宋体" w:cs="宋体"/>
          <w:spacing w:val="2"/>
          <w:sz w:val="23"/>
          <w:szCs w:val="23"/>
          <w14:textOutline w14:w="4388" w14:cap="flat" w14:cmpd="sng">
            <w14:solidFill>
              <w14:srgbClr w14:val="000000"/>
            </w14:solidFill>
            <w14:prstDash w14:val="solid"/>
            <w14:miter w14:val="0"/>
          </w14:textOutline>
        </w:rPr>
        <w:t>保证金、</w:t>
      </w:r>
      <w:r>
        <w:rPr>
          <w:rFonts w:ascii="宋体" w:hAnsi="宋体" w:eastAsia="宋体" w:cs="宋体"/>
          <w:sz w:val="23"/>
          <w:szCs w:val="23"/>
        </w:rPr>
        <w:t xml:space="preserve"> </w:t>
      </w:r>
      <w:r>
        <w:rPr>
          <w:rFonts w:ascii="宋体" w:hAnsi="宋体" w:eastAsia="宋体" w:cs="宋体"/>
          <w:spacing w:val="9"/>
          <w:sz w:val="23"/>
          <w:szCs w:val="23"/>
          <w14:textOutline w14:w="4388" w14:cap="flat" w14:cmpd="sng">
            <w14:solidFill>
              <w14:srgbClr w14:val="000000"/>
            </w14:solidFill>
            <w14:prstDash w14:val="solid"/>
            <w14:miter w14:val="0"/>
          </w14:textOutline>
        </w:rPr>
        <w:t>投标报价、响应文件密封、响应文件签署盖章、响应文件格式等</w:t>
      </w:r>
      <w:r>
        <w:rPr>
          <w:rFonts w:ascii="宋体" w:hAnsi="宋体" w:eastAsia="宋体" w:cs="宋体"/>
          <w:spacing w:val="9"/>
          <w:sz w:val="23"/>
          <w:szCs w:val="23"/>
        </w:rPr>
        <w:t>实质性内容作出响应。</w:t>
      </w:r>
      <w:r>
        <w:rPr>
          <w:rFonts w:ascii="宋体" w:hAnsi="宋体" w:eastAsia="宋体" w:cs="宋体"/>
          <w:spacing w:val="11"/>
          <w:sz w:val="23"/>
          <w:szCs w:val="23"/>
        </w:rPr>
        <w:t xml:space="preserve"> </w:t>
      </w:r>
      <w:r>
        <w:rPr>
          <w:rFonts w:ascii="宋体" w:hAnsi="宋体" w:eastAsia="宋体" w:cs="宋体"/>
          <w:spacing w:val="7"/>
          <w:sz w:val="23"/>
          <w:szCs w:val="23"/>
        </w:rPr>
        <w:t>响应文件满足谈判文件实质性要求的基础上，可以提出比谈判文件要求更有利于采购人</w:t>
      </w:r>
    </w:p>
    <w:p>
      <w:pPr>
        <w:spacing w:line="227" w:lineRule="auto"/>
        <w:ind w:left="31"/>
        <w:rPr>
          <w:rFonts w:ascii="宋体" w:hAnsi="宋体" w:eastAsia="宋体" w:cs="宋体"/>
          <w:sz w:val="23"/>
          <w:szCs w:val="23"/>
        </w:rPr>
      </w:pPr>
      <w:r>
        <w:rPr>
          <w:rFonts w:ascii="宋体" w:hAnsi="宋体" w:eastAsia="宋体" w:cs="宋体"/>
          <w:spacing w:val="-6"/>
          <w:sz w:val="23"/>
          <w:szCs w:val="23"/>
        </w:rPr>
        <w:t>的承诺。</w:t>
      </w:r>
    </w:p>
    <w:p>
      <w:pPr>
        <w:spacing w:before="118" w:line="228" w:lineRule="auto"/>
        <w:ind w:left="29"/>
        <w:rPr>
          <w:rFonts w:ascii="宋体" w:hAnsi="宋体" w:eastAsia="宋体" w:cs="宋体"/>
          <w:sz w:val="23"/>
          <w:szCs w:val="23"/>
        </w:rPr>
      </w:pPr>
      <w:r>
        <w:rPr>
          <w:rFonts w:ascii="宋体" w:hAnsi="宋体" w:eastAsia="宋体" w:cs="宋体"/>
          <w:spacing w:val="4"/>
          <w:sz w:val="23"/>
          <w:szCs w:val="23"/>
          <w14:textOutline w14:w="4388" w14:cap="flat" w14:cmpd="sng">
            <w14:solidFill>
              <w14:srgbClr w14:val="000000"/>
            </w14:solidFill>
            <w14:prstDash w14:val="solid"/>
            <w14:miter w14:val="0"/>
          </w14:textOutline>
        </w:rPr>
        <w:t>13.计量单位</w:t>
      </w:r>
    </w:p>
    <w:p>
      <w:pPr>
        <w:spacing w:line="228" w:lineRule="auto"/>
        <w:rPr>
          <w:rFonts w:ascii="宋体" w:hAnsi="宋体" w:eastAsia="宋体" w:cs="宋体"/>
          <w:sz w:val="23"/>
          <w:szCs w:val="23"/>
        </w:rPr>
        <w:sectPr>
          <w:footerReference r:id="rId16" w:type="default"/>
          <w:pgSz w:w="11906" w:h="16838"/>
          <w:pgMar w:top="400" w:right="1359" w:bottom="1157" w:left="1437" w:header="0" w:footer="988" w:gutter="0"/>
          <w:cols w:space="720" w:num="1"/>
        </w:sectPr>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spacing w:before="75" w:line="274" w:lineRule="auto"/>
        <w:ind w:left="1" w:right="53" w:firstLine="494"/>
        <w:rPr>
          <w:rFonts w:ascii="宋体" w:hAnsi="宋体" w:eastAsia="宋体" w:cs="宋体"/>
          <w:sz w:val="23"/>
          <w:szCs w:val="23"/>
        </w:rPr>
      </w:pPr>
      <w:r>
        <w:rPr>
          <w:rFonts w:ascii="宋体" w:hAnsi="宋体" w:eastAsia="宋体" w:cs="宋体"/>
          <w:spacing w:val="7"/>
          <w:sz w:val="23"/>
          <w:szCs w:val="23"/>
        </w:rPr>
        <w:t>除技术要求中另有规定外，本文件所要求使用的计量单位</w:t>
      </w:r>
      <w:r>
        <w:rPr>
          <w:rFonts w:ascii="宋体" w:hAnsi="宋体" w:eastAsia="宋体" w:cs="宋体"/>
          <w:spacing w:val="6"/>
          <w:sz w:val="23"/>
          <w:szCs w:val="23"/>
        </w:rPr>
        <w:t>均应采用国家法定计量单</w:t>
      </w:r>
      <w:r>
        <w:rPr>
          <w:rFonts w:ascii="宋体" w:hAnsi="宋体" w:eastAsia="宋体" w:cs="宋体"/>
          <w:sz w:val="23"/>
          <w:szCs w:val="23"/>
        </w:rPr>
        <w:t xml:space="preserve"> </w:t>
      </w:r>
      <w:r>
        <w:rPr>
          <w:rFonts w:ascii="宋体" w:hAnsi="宋体" w:eastAsia="宋体" w:cs="宋体"/>
          <w:spacing w:val="-8"/>
          <w:sz w:val="23"/>
          <w:szCs w:val="23"/>
        </w:rPr>
        <w:t>位。</w:t>
      </w:r>
    </w:p>
    <w:p>
      <w:pPr>
        <w:spacing w:before="115" w:line="228" w:lineRule="auto"/>
        <w:ind w:left="19"/>
        <w:rPr>
          <w:rFonts w:ascii="宋体" w:hAnsi="宋体" w:eastAsia="宋体" w:cs="宋体"/>
          <w:sz w:val="23"/>
          <w:szCs w:val="23"/>
        </w:rPr>
      </w:pPr>
      <w:r>
        <w:rPr>
          <w:rFonts w:ascii="宋体" w:hAnsi="宋体" w:eastAsia="宋体" w:cs="宋体"/>
          <w:spacing w:val="5"/>
          <w:sz w:val="23"/>
          <w:szCs w:val="23"/>
          <w14:textOutline w14:w="4388" w14:cap="flat" w14:cmpd="sng">
            <w14:solidFill>
              <w14:srgbClr w14:val="000000"/>
            </w14:solidFill>
            <w14:prstDash w14:val="solid"/>
            <w14:miter w14:val="0"/>
          </w14:textOutline>
        </w:rPr>
        <w:t>14.响应保证金</w:t>
      </w:r>
    </w:p>
    <w:p>
      <w:pPr>
        <w:spacing w:before="115" w:line="274" w:lineRule="auto"/>
        <w:ind w:left="4" w:right="140" w:firstLine="494"/>
        <w:rPr>
          <w:rFonts w:ascii="宋体" w:hAnsi="宋体" w:eastAsia="宋体" w:cs="宋体"/>
          <w:sz w:val="23"/>
          <w:szCs w:val="23"/>
        </w:rPr>
      </w:pPr>
      <w:r>
        <w:rPr>
          <w:rFonts w:ascii="宋体" w:hAnsi="宋体" w:eastAsia="宋体" w:cs="宋体"/>
          <w:spacing w:val="8"/>
          <w:sz w:val="23"/>
          <w:szCs w:val="23"/>
        </w:rPr>
        <w:t>14.1</w:t>
      </w:r>
      <w:r>
        <w:rPr>
          <w:rFonts w:ascii="宋体" w:hAnsi="宋体" w:eastAsia="宋体" w:cs="宋体"/>
          <w:spacing w:val="-30"/>
          <w:sz w:val="23"/>
          <w:szCs w:val="23"/>
        </w:rPr>
        <w:t xml:space="preserve"> </w:t>
      </w:r>
      <w:r>
        <w:rPr>
          <w:rFonts w:ascii="宋体" w:hAnsi="宋体" w:eastAsia="宋体" w:cs="宋体"/>
          <w:spacing w:val="8"/>
          <w:sz w:val="23"/>
          <w:szCs w:val="23"/>
        </w:rPr>
        <w:t>本项目响应保证金收取要求见供应商须知前附表，响应保证金应在投标有效</w:t>
      </w:r>
      <w:r>
        <w:rPr>
          <w:rFonts w:ascii="宋体" w:hAnsi="宋体" w:eastAsia="宋体" w:cs="宋体"/>
          <w:sz w:val="23"/>
          <w:szCs w:val="23"/>
        </w:rPr>
        <w:t xml:space="preserve"> </w:t>
      </w:r>
      <w:r>
        <w:rPr>
          <w:rFonts w:ascii="宋体" w:hAnsi="宋体" w:eastAsia="宋体" w:cs="宋体"/>
          <w:spacing w:val="-1"/>
          <w:sz w:val="23"/>
          <w:szCs w:val="23"/>
        </w:rPr>
        <w:t>期内有效。</w:t>
      </w:r>
    </w:p>
    <w:p>
      <w:pPr>
        <w:spacing w:before="117" w:line="401" w:lineRule="exact"/>
        <w:ind w:left="499"/>
        <w:rPr>
          <w:rFonts w:ascii="宋体" w:hAnsi="宋体" w:eastAsia="宋体" w:cs="宋体"/>
          <w:sz w:val="23"/>
          <w:szCs w:val="23"/>
        </w:rPr>
      </w:pPr>
      <w:r>
        <w:rPr>
          <w:rFonts w:ascii="宋体" w:hAnsi="宋体" w:eastAsia="宋体" w:cs="宋体"/>
          <w:spacing w:val="8"/>
          <w:position w:val="12"/>
          <w:sz w:val="23"/>
          <w:szCs w:val="23"/>
        </w:rPr>
        <w:t>14.2</w:t>
      </w:r>
      <w:r>
        <w:rPr>
          <w:rFonts w:ascii="宋体" w:hAnsi="宋体" w:eastAsia="宋体" w:cs="宋体"/>
          <w:spacing w:val="-30"/>
          <w:position w:val="12"/>
          <w:sz w:val="23"/>
          <w:szCs w:val="23"/>
        </w:rPr>
        <w:t xml:space="preserve"> </w:t>
      </w:r>
      <w:r>
        <w:rPr>
          <w:rFonts w:ascii="宋体" w:hAnsi="宋体" w:eastAsia="宋体" w:cs="宋体"/>
          <w:spacing w:val="8"/>
          <w:position w:val="12"/>
          <w:sz w:val="23"/>
          <w:szCs w:val="23"/>
        </w:rPr>
        <w:t>对于未按规定提交响应保证金的，即到响应文件递交截止时间前未提交响应</w:t>
      </w:r>
    </w:p>
    <w:p>
      <w:pPr>
        <w:spacing w:line="227" w:lineRule="auto"/>
        <w:jc w:val="right"/>
        <w:rPr>
          <w:rFonts w:ascii="宋体" w:hAnsi="宋体" w:eastAsia="宋体" w:cs="宋体"/>
          <w:sz w:val="23"/>
          <w:szCs w:val="23"/>
        </w:rPr>
      </w:pPr>
      <w:r>
        <w:rPr>
          <w:rFonts w:ascii="宋体" w:hAnsi="宋体" w:eastAsia="宋体" w:cs="宋体"/>
          <w:spacing w:val="9"/>
          <w:sz w:val="23"/>
          <w:szCs w:val="23"/>
        </w:rPr>
        <w:t>保证金，提交的响应保证金形式、数量和有效期不满足</w:t>
      </w:r>
      <w:r>
        <w:rPr>
          <w:rFonts w:ascii="宋体" w:hAnsi="宋体" w:eastAsia="宋体" w:cs="宋体"/>
          <w:spacing w:val="8"/>
          <w:sz w:val="23"/>
          <w:szCs w:val="23"/>
        </w:rPr>
        <w:t>谈判文件要求的，其投标无效。</w:t>
      </w:r>
    </w:p>
    <w:p>
      <w:pPr>
        <w:spacing w:before="115" w:line="226" w:lineRule="auto"/>
        <w:ind w:left="499"/>
        <w:rPr>
          <w:rFonts w:ascii="宋体" w:hAnsi="宋体" w:eastAsia="宋体" w:cs="宋体"/>
          <w:sz w:val="23"/>
          <w:szCs w:val="23"/>
        </w:rPr>
      </w:pPr>
      <w:r>
        <w:rPr>
          <w:rFonts w:ascii="宋体" w:hAnsi="宋体" w:eastAsia="宋体" w:cs="宋体"/>
          <w:spacing w:val="6"/>
          <w:sz w:val="23"/>
          <w:szCs w:val="23"/>
        </w:rPr>
        <w:t>14.3</w:t>
      </w:r>
      <w:r>
        <w:rPr>
          <w:rFonts w:ascii="宋体" w:hAnsi="宋体" w:eastAsia="宋体" w:cs="宋体"/>
          <w:spacing w:val="-39"/>
          <w:sz w:val="23"/>
          <w:szCs w:val="23"/>
        </w:rPr>
        <w:t xml:space="preserve"> </w:t>
      </w:r>
      <w:r>
        <w:rPr>
          <w:rFonts w:ascii="宋体" w:hAnsi="宋体" w:eastAsia="宋体" w:cs="宋体"/>
          <w:spacing w:val="6"/>
          <w:sz w:val="23"/>
          <w:szCs w:val="23"/>
        </w:rPr>
        <w:t>未成交的谈判供应商，其响应保证金在成交公告公布后</w:t>
      </w:r>
      <w:r>
        <w:rPr>
          <w:rFonts w:ascii="宋体" w:hAnsi="宋体" w:eastAsia="宋体" w:cs="宋体"/>
          <w:spacing w:val="-41"/>
          <w:sz w:val="23"/>
          <w:szCs w:val="23"/>
        </w:rPr>
        <w:t xml:space="preserve"> </w:t>
      </w:r>
      <w:r>
        <w:rPr>
          <w:rFonts w:ascii="宋体" w:hAnsi="宋体" w:eastAsia="宋体" w:cs="宋体"/>
          <w:spacing w:val="6"/>
          <w:sz w:val="23"/>
          <w:szCs w:val="23"/>
        </w:rPr>
        <w:t>5</w:t>
      </w:r>
      <w:r>
        <w:rPr>
          <w:rFonts w:ascii="宋体" w:hAnsi="宋体" w:eastAsia="宋体" w:cs="宋体"/>
          <w:spacing w:val="-46"/>
          <w:sz w:val="23"/>
          <w:szCs w:val="23"/>
        </w:rPr>
        <w:t xml:space="preserve"> </w:t>
      </w:r>
      <w:r>
        <w:rPr>
          <w:rFonts w:ascii="宋体" w:hAnsi="宋体" w:eastAsia="宋体" w:cs="宋体"/>
          <w:spacing w:val="6"/>
          <w:sz w:val="23"/>
          <w:szCs w:val="23"/>
        </w:rPr>
        <w:t>个工</w:t>
      </w:r>
      <w:r>
        <w:rPr>
          <w:rFonts w:ascii="宋体" w:hAnsi="宋体" w:eastAsia="宋体" w:cs="宋体"/>
          <w:spacing w:val="5"/>
          <w:sz w:val="23"/>
          <w:szCs w:val="23"/>
        </w:rPr>
        <w:t>作日内退还；</w:t>
      </w:r>
    </w:p>
    <w:p>
      <w:pPr>
        <w:spacing w:before="119" w:line="401" w:lineRule="exact"/>
        <w:ind w:left="3"/>
        <w:rPr>
          <w:rFonts w:ascii="宋体" w:hAnsi="宋体" w:eastAsia="宋体" w:cs="宋体"/>
          <w:sz w:val="23"/>
          <w:szCs w:val="23"/>
        </w:rPr>
      </w:pPr>
      <w:r>
        <w:rPr>
          <w:rFonts w:ascii="宋体" w:hAnsi="宋体" w:eastAsia="宋体" w:cs="宋体"/>
          <w:spacing w:val="9"/>
          <w:position w:val="12"/>
          <w:sz w:val="23"/>
          <w:szCs w:val="23"/>
        </w:rPr>
        <w:t>成交供应商的响应保证金,在成交供应商与采购人签订合同后</w:t>
      </w:r>
      <w:r>
        <w:rPr>
          <w:rFonts w:ascii="宋体" w:hAnsi="宋体" w:eastAsia="宋体" w:cs="宋体"/>
          <w:spacing w:val="-41"/>
          <w:position w:val="12"/>
          <w:sz w:val="23"/>
          <w:szCs w:val="23"/>
        </w:rPr>
        <w:t xml:space="preserve"> </w:t>
      </w:r>
      <w:r>
        <w:rPr>
          <w:rFonts w:ascii="宋体" w:hAnsi="宋体" w:eastAsia="宋体" w:cs="宋体"/>
          <w:spacing w:val="9"/>
          <w:position w:val="12"/>
          <w:sz w:val="23"/>
          <w:szCs w:val="23"/>
        </w:rPr>
        <w:t>5</w:t>
      </w:r>
      <w:r>
        <w:rPr>
          <w:rFonts w:ascii="宋体" w:hAnsi="宋体" w:eastAsia="宋体" w:cs="宋体"/>
          <w:spacing w:val="-46"/>
          <w:position w:val="12"/>
          <w:sz w:val="23"/>
          <w:szCs w:val="23"/>
        </w:rPr>
        <w:t xml:space="preserve"> </w:t>
      </w:r>
      <w:r>
        <w:rPr>
          <w:rFonts w:ascii="宋体" w:hAnsi="宋体" w:eastAsia="宋体" w:cs="宋体"/>
          <w:spacing w:val="9"/>
          <w:position w:val="12"/>
          <w:sz w:val="23"/>
          <w:szCs w:val="23"/>
        </w:rPr>
        <w:t>个工</w:t>
      </w:r>
      <w:r>
        <w:rPr>
          <w:rFonts w:ascii="宋体" w:hAnsi="宋体" w:eastAsia="宋体" w:cs="宋体"/>
          <w:spacing w:val="8"/>
          <w:position w:val="12"/>
          <w:sz w:val="23"/>
          <w:szCs w:val="23"/>
        </w:rPr>
        <w:t>作日内退还；如有</w:t>
      </w:r>
    </w:p>
    <w:p>
      <w:pPr>
        <w:spacing w:before="1" w:line="226" w:lineRule="auto"/>
        <w:ind w:left="2"/>
        <w:rPr>
          <w:rFonts w:ascii="宋体" w:hAnsi="宋体" w:eastAsia="宋体" w:cs="宋体"/>
          <w:sz w:val="23"/>
          <w:szCs w:val="23"/>
        </w:rPr>
      </w:pPr>
      <w:r>
        <w:rPr>
          <w:rFonts w:ascii="宋体" w:hAnsi="宋体" w:eastAsia="宋体" w:cs="宋体"/>
          <w:spacing w:val="7"/>
          <w:sz w:val="23"/>
          <w:szCs w:val="23"/>
        </w:rPr>
        <w:t>质疑或投诉，采购代理机构将在质疑和投诉处理完毕后</w:t>
      </w:r>
      <w:r>
        <w:rPr>
          <w:rFonts w:ascii="宋体" w:hAnsi="宋体" w:eastAsia="宋体" w:cs="宋体"/>
          <w:spacing w:val="-28"/>
          <w:sz w:val="23"/>
          <w:szCs w:val="23"/>
        </w:rPr>
        <w:t xml:space="preserve"> </w:t>
      </w:r>
      <w:r>
        <w:rPr>
          <w:rFonts w:ascii="宋体" w:hAnsi="宋体" w:eastAsia="宋体" w:cs="宋体"/>
          <w:spacing w:val="7"/>
          <w:sz w:val="23"/>
          <w:szCs w:val="23"/>
        </w:rPr>
        <w:t>5</w:t>
      </w:r>
      <w:r>
        <w:rPr>
          <w:rFonts w:ascii="宋体" w:hAnsi="宋体" w:eastAsia="宋体" w:cs="宋体"/>
          <w:spacing w:val="-46"/>
          <w:sz w:val="23"/>
          <w:szCs w:val="23"/>
        </w:rPr>
        <w:t xml:space="preserve"> </w:t>
      </w:r>
      <w:r>
        <w:rPr>
          <w:rFonts w:ascii="宋体" w:hAnsi="宋体" w:eastAsia="宋体" w:cs="宋体"/>
          <w:spacing w:val="7"/>
          <w:sz w:val="23"/>
          <w:szCs w:val="23"/>
        </w:rPr>
        <w:t>个工作日内。</w:t>
      </w:r>
    </w:p>
    <w:p>
      <w:pPr>
        <w:spacing w:before="116" w:line="227" w:lineRule="auto"/>
        <w:ind w:left="499"/>
        <w:rPr>
          <w:rFonts w:ascii="宋体" w:hAnsi="宋体" w:eastAsia="宋体" w:cs="宋体"/>
          <w:sz w:val="23"/>
          <w:szCs w:val="23"/>
        </w:rPr>
      </w:pPr>
      <w:r>
        <w:rPr>
          <w:rFonts w:ascii="宋体" w:hAnsi="宋体" w:eastAsia="宋体" w:cs="宋体"/>
          <w:spacing w:val="4"/>
          <w:sz w:val="23"/>
          <w:szCs w:val="23"/>
        </w:rPr>
        <w:t>14.4</w:t>
      </w:r>
      <w:r>
        <w:rPr>
          <w:rFonts w:ascii="宋体" w:hAnsi="宋体" w:eastAsia="宋体" w:cs="宋体"/>
          <w:spacing w:val="-26"/>
          <w:sz w:val="23"/>
          <w:szCs w:val="23"/>
        </w:rPr>
        <w:t xml:space="preserve"> </w:t>
      </w:r>
      <w:r>
        <w:rPr>
          <w:rFonts w:ascii="宋体" w:hAnsi="宋体" w:eastAsia="宋体" w:cs="宋体"/>
          <w:spacing w:val="4"/>
          <w:sz w:val="23"/>
          <w:szCs w:val="23"/>
        </w:rPr>
        <w:t>有下列情形之一的，响应保证金将被没收：</w:t>
      </w:r>
    </w:p>
    <w:p>
      <w:pPr>
        <w:spacing w:before="118" w:line="401" w:lineRule="exact"/>
        <w:ind w:left="493"/>
        <w:rPr>
          <w:rFonts w:ascii="宋体" w:hAnsi="宋体" w:eastAsia="宋体" w:cs="宋体"/>
          <w:sz w:val="23"/>
          <w:szCs w:val="23"/>
        </w:rPr>
      </w:pPr>
      <w:r>
        <w:rPr>
          <w:rFonts w:ascii="宋体" w:hAnsi="宋体" w:eastAsia="宋体" w:cs="宋体"/>
          <w:spacing w:val="9"/>
          <w:position w:val="12"/>
          <w:sz w:val="23"/>
          <w:szCs w:val="23"/>
        </w:rPr>
        <w:t>（1）谈判供应商在投标有效期内无正当理由撤回其谈判响应文件或者在谈判过程</w:t>
      </w:r>
    </w:p>
    <w:p>
      <w:pPr>
        <w:spacing w:line="228" w:lineRule="auto"/>
        <w:ind w:left="24"/>
        <w:rPr>
          <w:rFonts w:ascii="宋体" w:hAnsi="宋体" w:eastAsia="宋体" w:cs="宋体"/>
          <w:sz w:val="23"/>
          <w:szCs w:val="23"/>
        </w:rPr>
      </w:pPr>
      <w:r>
        <w:rPr>
          <w:rFonts w:ascii="宋体" w:hAnsi="宋体" w:eastAsia="宋体" w:cs="宋体"/>
          <w:spacing w:val="2"/>
          <w:sz w:val="23"/>
          <w:szCs w:val="23"/>
        </w:rPr>
        <w:t>中无正当理由退出谈判活动；</w:t>
      </w:r>
    </w:p>
    <w:p>
      <w:pPr>
        <w:spacing w:before="114" w:line="401" w:lineRule="exact"/>
        <w:ind w:left="493"/>
        <w:rPr>
          <w:rFonts w:ascii="宋体" w:hAnsi="宋体" w:eastAsia="宋体" w:cs="宋体"/>
          <w:sz w:val="23"/>
          <w:szCs w:val="23"/>
        </w:rPr>
      </w:pPr>
      <w:r>
        <w:rPr>
          <w:rFonts w:ascii="宋体" w:hAnsi="宋体" w:eastAsia="宋体" w:cs="宋体"/>
          <w:spacing w:val="9"/>
          <w:position w:val="12"/>
          <w:sz w:val="23"/>
          <w:szCs w:val="23"/>
        </w:rPr>
        <w:t>（2）为谋取最终成交，谈判供应商在整个谈判过程中提供的相关文件</w:t>
      </w:r>
      <w:r>
        <w:rPr>
          <w:rFonts w:ascii="宋体" w:hAnsi="宋体" w:eastAsia="宋体" w:cs="宋体"/>
          <w:spacing w:val="8"/>
          <w:position w:val="12"/>
          <w:sz w:val="23"/>
          <w:szCs w:val="23"/>
        </w:rPr>
        <w:t>被确认是虚</w:t>
      </w:r>
    </w:p>
    <w:p>
      <w:pPr>
        <w:spacing w:before="1" w:line="226" w:lineRule="auto"/>
        <w:ind w:left="1"/>
        <w:rPr>
          <w:rFonts w:ascii="宋体" w:hAnsi="宋体" w:eastAsia="宋体" w:cs="宋体"/>
          <w:sz w:val="23"/>
          <w:szCs w:val="23"/>
        </w:rPr>
      </w:pPr>
      <w:r>
        <w:rPr>
          <w:rFonts w:ascii="宋体" w:hAnsi="宋体" w:eastAsia="宋体" w:cs="宋体"/>
          <w:spacing w:val="1"/>
          <w:sz w:val="23"/>
          <w:szCs w:val="23"/>
        </w:rPr>
        <w:t>假的、不真实的；</w:t>
      </w:r>
    </w:p>
    <w:p>
      <w:pPr>
        <w:spacing w:before="118" w:line="227" w:lineRule="auto"/>
        <w:ind w:left="493"/>
        <w:rPr>
          <w:rFonts w:ascii="宋体" w:hAnsi="宋体" w:eastAsia="宋体" w:cs="宋体"/>
          <w:sz w:val="23"/>
          <w:szCs w:val="23"/>
        </w:rPr>
      </w:pPr>
      <w:r>
        <w:rPr>
          <w:rFonts w:ascii="宋体" w:hAnsi="宋体" w:eastAsia="宋体" w:cs="宋体"/>
          <w:spacing w:val="9"/>
          <w:sz w:val="23"/>
          <w:szCs w:val="23"/>
        </w:rPr>
        <w:t>（3）参加谈判的供应商之间被证实有串通、欺诈行为或者恶意进行竞争，影</w:t>
      </w:r>
      <w:r>
        <w:rPr>
          <w:rFonts w:ascii="宋体" w:hAnsi="宋体" w:eastAsia="宋体" w:cs="宋体"/>
          <w:spacing w:val="8"/>
          <w:sz w:val="23"/>
          <w:szCs w:val="23"/>
        </w:rPr>
        <w:t>响采</w:t>
      </w:r>
    </w:p>
    <w:p>
      <w:pPr>
        <w:spacing w:before="116" w:line="227" w:lineRule="auto"/>
        <w:rPr>
          <w:rFonts w:ascii="宋体" w:hAnsi="宋体" w:eastAsia="宋体" w:cs="宋体"/>
          <w:sz w:val="23"/>
          <w:szCs w:val="23"/>
        </w:rPr>
      </w:pPr>
      <w:r>
        <w:rPr>
          <w:rFonts w:ascii="宋体" w:hAnsi="宋体" w:eastAsia="宋体" w:cs="宋体"/>
          <w:spacing w:val="4"/>
          <w:sz w:val="23"/>
          <w:szCs w:val="23"/>
        </w:rPr>
        <w:t>购人合法权益的。</w:t>
      </w:r>
    </w:p>
    <w:p>
      <w:pPr>
        <w:spacing w:before="118" w:line="401" w:lineRule="exact"/>
        <w:ind w:left="493"/>
        <w:rPr>
          <w:rFonts w:ascii="宋体" w:hAnsi="宋体" w:eastAsia="宋体" w:cs="宋体"/>
          <w:sz w:val="23"/>
          <w:szCs w:val="23"/>
        </w:rPr>
      </w:pPr>
      <w:r>
        <w:rPr>
          <w:rFonts w:ascii="宋体" w:hAnsi="宋体" w:eastAsia="宋体" w:cs="宋体"/>
          <w:spacing w:val="7"/>
          <w:position w:val="12"/>
          <w:sz w:val="23"/>
          <w:szCs w:val="23"/>
        </w:rPr>
        <w:t>（4）整个采购活动中采取不正当手段诋毁、排挤其他供应商</w:t>
      </w:r>
      <w:r>
        <w:rPr>
          <w:rFonts w:ascii="宋体" w:hAnsi="宋体" w:eastAsia="宋体" w:cs="宋体"/>
          <w:spacing w:val="6"/>
          <w:position w:val="12"/>
          <w:sz w:val="23"/>
          <w:szCs w:val="23"/>
        </w:rPr>
        <w:t>的；</w:t>
      </w:r>
    </w:p>
    <w:p>
      <w:pPr>
        <w:spacing w:line="226" w:lineRule="auto"/>
        <w:ind w:left="493"/>
        <w:rPr>
          <w:rFonts w:ascii="宋体" w:hAnsi="宋体" w:eastAsia="宋体" w:cs="宋体"/>
          <w:sz w:val="23"/>
          <w:szCs w:val="23"/>
        </w:rPr>
      </w:pPr>
      <w:r>
        <w:rPr>
          <w:rFonts w:ascii="宋体" w:hAnsi="宋体" w:eastAsia="宋体" w:cs="宋体"/>
          <w:spacing w:val="5"/>
          <w:sz w:val="23"/>
          <w:szCs w:val="23"/>
        </w:rPr>
        <w:t>（5）与采购人相关工作人员恶意串通的；</w:t>
      </w:r>
    </w:p>
    <w:p>
      <w:pPr>
        <w:spacing w:before="116" w:line="401" w:lineRule="exact"/>
        <w:ind w:left="493"/>
        <w:rPr>
          <w:rFonts w:ascii="宋体" w:hAnsi="宋体" w:eastAsia="宋体" w:cs="宋体"/>
          <w:sz w:val="23"/>
          <w:szCs w:val="23"/>
        </w:rPr>
      </w:pPr>
      <w:r>
        <w:rPr>
          <w:rFonts w:ascii="宋体" w:hAnsi="宋体" w:eastAsia="宋体" w:cs="宋体"/>
          <w:spacing w:val="7"/>
          <w:position w:val="12"/>
          <w:sz w:val="23"/>
          <w:szCs w:val="23"/>
        </w:rPr>
        <w:t>（6）向采购人相关工作人员行贿或者提供其他不正</w:t>
      </w:r>
      <w:r>
        <w:rPr>
          <w:rFonts w:ascii="宋体" w:hAnsi="宋体" w:eastAsia="宋体" w:cs="宋体"/>
          <w:spacing w:val="6"/>
          <w:position w:val="12"/>
          <w:sz w:val="23"/>
          <w:szCs w:val="23"/>
        </w:rPr>
        <w:t>当利益的；</w:t>
      </w:r>
    </w:p>
    <w:p>
      <w:pPr>
        <w:spacing w:before="1" w:line="226" w:lineRule="auto"/>
        <w:ind w:left="493"/>
        <w:rPr>
          <w:rFonts w:ascii="宋体" w:hAnsi="宋体" w:eastAsia="宋体" w:cs="宋体"/>
          <w:sz w:val="23"/>
          <w:szCs w:val="23"/>
        </w:rPr>
      </w:pPr>
      <w:r>
        <w:rPr>
          <w:rFonts w:ascii="宋体" w:hAnsi="宋体" w:eastAsia="宋体" w:cs="宋体"/>
          <w:spacing w:val="6"/>
          <w:sz w:val="23"/>
          <w:szCs w:val="23"/>
        </w:rPr>
        <w:t>（7）成交供应商在规定期限内未能根据规定签订合同；</w:t>
      </w:r>
    </w:p>
    <w:p>
      <w:pPr>
        <w:spacing w:before="118" w:line="227" w:lineRule="auto"/>
        <w:ind w:left="493"/>
        <w:rPr>
          <w:rFonts w:ascii="宋体" w:hAnsi="宋体" w:eastAsia="宋体" w:cs="宋体"/>
          <w:sz w:val="23"/>
          <w:szCs w:val="23"/>
        </w:rPr>
      </w:pPr>
      <w:r>
        <w:rPr>
          <w:rFonts w:ascii="宋体" w:hAnsi="宋体" w:eastAsia="宋体" w:cs="宋体"/>
          <w:spacing w:val="7"/>
          <w:sz w:val="23"/>
          <w:szCs w:val="23"/>
        </w:rPr>
        <w:t>（8）成交供应商在规定期限内未能根据规定交纳履约保证金。</w:t>
      </w:r>
    </w:p>
    <w:p>
      <w:pPr>
        <w:spacing w:before="116" w:line="228" w:lineRule="auto"/>
        <w:ind w:left="19"/>
        <w:rPr>
          <w:rFonts w:ascii="宋体" w:hAnsi="宋体" w:eastAsia="宋体" w:cs="宋体"/>
          <w:sz w:val="23"/>
          <w:szCs w:val="23"/>
        </w:rPr>
      </w:pPr>
      <w:r>
        <w:rPr>
          <w:rFonts w:ascii="宋体" w:hAnsi="宋体" w:eastAsia="宋体" w:cs="宋体"/>
          <w:spacing w:val="5"/>
          <w:sz w:val="23"/>
          <w:szCs w:val="23"/>
          <w14:textOutline w14:w="4388" w14:cap="flat" w14:cmpd="sng">
            <w14:solidFill>
              <w14:srgbClr w14:val="000000"/>
            </w14:solidFill>
            <w14:prstDash w14:val="solid"/>
            <w14:miter w14:val="0"/>
          </w14:textOutline>
        </w:rPr>
        <w:t>15.投标有效期</w:t>
      </w:r>
    </w:p>
    <w:p>
      <w:pPr>
        <w:spacing w:before="117" w:line="401" w:lineRule="exact"/>
        <w:ind w:left="499"/>
        <w:rPr>
          <w:rFonts w:ascii="宋体" w:hAnsi="宋体" w:eastAsia="宋体" w:cs="宋体"/>
          <w:sz w:val="23"/>
          <w:szCs w:val="23"/>
        </w:rPr>
      </w:pPr>
      <w:r>
        <w:rPr>
          <w:rFonts w:ascii="宋体" w:hAnsi="宋体" w:eastAsia="宋体" w:cs="宋体"/>
          <w:spacing w:val="8"/>
          <w:position w:val="12"/>
          <w:sz w:val="23"/>
          <w:szCs w:val="23"/>
        </w:rPr>
        <w:t>15.1</w:t>
      </w:r>
      <w:r>
        <w:rPr>
          <w:rFonts w:ascii="宋体" w:hAnsi="宋体" w:eastAsia="宋体" w:cs="宋体"/>
          <w:spacing w:val="-30"/>
          <w:position w:val="12"/>
          <w:sz w:val="23"/>
          <w:szCs w:val="23"/>
        </w:rPr>
        <w:t xml:space="preserve"> </w:t>
      </w:r>
      <w:r>
        <w:rPr>
          <w:rFonts w:ascii="宋体" w:hAnsi="宋体" w:eastAsia="宋体" w:cs="宋体"/>
          <w:spacing w:val="8"/>
          <w:position w:val="12"/>
          <w:sz w:val="23"/>
          <w:szCs w:val="23"/>
        </w:rPr>
        <w:t>投标有效期详见供应商须知前附表。谈判供应商投标有效期不足的将被视为</w:t>
      </w:r>
    </w:p>
    <w:p>
      <w:pPr>
        <w:spacing w:line="228" w:lineRule="auto"/>
        <w:ind w:left="3"/>
        <w:rPr>
          <w:rFonts w:ascii="宋体" w:hAnsi="宋体" w:eastAsia="宋体" w:cs="宋体"/>
          <w:sz w:val="23"/>
          <w:szCs w:val="23"/>
        </w:rPr>
      </w:pPr>
      <w:r>
        <w:rPr>
          <w:rFonts w:ascii="宋体" w:hAnsi="宋体" w:eastAsia="宋体" w:cs="宋体"/>
          <w:spacing w:val="-1"/>
          <w:sz w:val="23"/>
          <w:szCs w:val="23"/>
        </w:rPr>
        <w:t>无效谈判。</w:t>
      </w:r>
    </w:p>
    <w:p>
      <w:pPr>
        <w:spacing w:before="116" w:line="321" w:lineRule="auto"/>
        <w:ind w:left="1" w:right="53" w:firstLine="497"/>
        <w:rPr>
          <w:rFonts w:ascii="宋体" w:hAnsi="宋体" w:eastAsia="宋体" w:cs="宋体"/>
          <w:sz w:val="23"/>
          <w:szCs w:val="23"/>
        </w:rPr>
      </w:pPr>
      <w:r>
        <w:rPr>
          <w:rFonts w:ascii="宋体" w:hAnsi="宋体" w:eastAsia="宋体" w:cs="宋体"/>
          <w:spacing w:val="8"/>
          <w:sz w:val="23"/>
          <w:szCs w:val="23"/>
        </w:rPr>
        <w:t>15.2</w:t>
      </w:r>
      <w:r>
        <w:rPr>
          <w:rFonts w:ascii="宋体" w:hAnsi="宋体" w:eastAsia="宋体" w:cs="宋体"/>
          <w:spacing w:val="-43"/>
          <w:sz w:val="23"/>
          <w:szCs w:val="23"/>
        </w:rPr>
        <w:t xml:space="preserve"> </w:t>
      </w:r>
      <w:r>
        <w:rPr>
          <w:rFonts w:ascii="宋体" w:hAnsi="宋体" w:eastAsia="宋体" w:cs="宋体"/>
          <w:spacing w:val="8"/>
          <w:sz w:val="23"/>
          <w:szCs w:val="23"/>
        </w:rPr>
        <w:t>特殊情况下，在原投标有效期截止之前，采购人或采购代理机构可要求</w:t>
      </w:r>
      <w:r>
        <w:rPr>
          <w:rFonts w:ascii="宋体" w:hAnsi="宋体" w:eastAsia="宋体" w:cs="宋体"/>
          <w:spacing w:val="7"/>
          <w:sz w:val="23"/>
          <w:szCs w:val="23"/>
        </w:rPr>
        <w:t>谈判 供应商延长投标有效期。这种要求与答复均应以书面形式提交。谈判供应商可拒绝采购</w:t>
      </w:r>
      <w:r>
        <w:rPr>
          <w:rFonts w:ascii="宋体" w:hAnsi="宋体" w:eastAsia="宋体" w:cs="宋体"/>
          <w:spacing w:val="9"/>
          <w:sz w:val="23"/>
          <w:szCs w:val="23"/>
        </w:rPr>
        <w:t xml:space="preserve"> </w:t>
      </w:r>
      <w:r>
        <w:rPr>
          <w:rFonts w:ascii="宋体" w:hAnsi="宋体" w:eastAsia="宋体" w:cs="宋体"/>
          <w:spacing w:val="7"/>
          <w:sz w:val="23"/>
          <w:szCs w:val="23"/>
        </w:rPr>
        <w:t>人或采购代理机构的这种要求，其响应保证金将不会被没收，但其谈判在原投标有效期</w:t>
      </w:r>
      <w:r>
        <w:rPr>
          <w:rFonts w:ascii="宋体" w:hAnsi="宋体" w:eastAsia="宋体" w:cs="宋体"/>
          <w:spacing w:val="9"/>
          <w:sz w:val="23"/>
          <w:szCs w:val="23"/>
        </w:rPr>
        <w:t xml:space="preserve"> </w:t>
      </w:r>
      <w:r>
        <w:rPr>
          <w:rFonts w:ascii="宋体" w:hAnsi="宋体" w:eastAsia="宋体" w:cs="宋体"/>
          <w:spacing w:val="7"/>
          <w:sz w:val="23"/>
          <w:szCs w:val="23"/>
        </w:rPr>
        <w:t>期满后将不再有效。同意延长投标有效期的谈判供应商将会被要求相应地延长其响应保</w:t>
      </w:r>
      <w:r>
        <w:rPr>
          <w:rFonts w:ascii="宋体" w:hAnsi="宋体" w:eastAsia="宋体" w:cs="宋体"/>
          <w:spacing w:val="9"/>
          <w:sz w:val="23"/>
          <w:szCs w:val="23"/>
        </w:rPr>
        <w:t xml:space="preserve"> </w:t>
      </w:r>
      <w:r>
        <w:rPr>
          <w:rFonts w:ascii="宋体" w:hAnsi="宋体" w:eastAsia="宋体" w:cs="宋体"/>
          <w:spacing w:val="7"/>
          <w:sz w:val="23"/>
          <w:szCs w:val="23"/>
        </w:rPr>
        <w:t>证金的有效期。在这种情况下，本须知有关响应保证金的退还和没收的规定将在延长了</w:t>
      </w:r>
    </w:p>
    <w:p>
      <w:pPr>
        <w:spacing w:line="227" w:lineRule="auto"/>
        <w:ind w:left="21"/>
        <w:rPr>
          <w:rFonts w:ascii="宋体" w:hAnsi="宋体" w:eastAsia="宋体" w:cs="宋体"/>
          <w:sz w:val="23"/>
          <w:szCs w:val="23"/>
        </w:rPr>
      </w:pPr>
      <w:r>
        <w:rPr>
          <w:rFonts w:ascii="宋体" w:hAnsi="宋体" w:eastAsia="宋体" w:cs="宋体"/>
          <w:spacing w:val="3"/>
          <w:sz w:val="23"/>
          <w:szCs w:val="23"/>
        </w:rPr>
        <w:t>的有效期内继续有效。</w:t>
      </w:r>
    </w:p>
    <w:p>
      <w:pPr>
        <w:spacing w:before="115" w:line="226" w:lineRule="auto"/>
        <w:ind w:left="5"/>
        <w:rPr>
          <w:rFonts w:ascii="宋体" w:hAnsi="宋体" w:eastAsia="宋体" w:cs="宋体"/>
          <w:sz w:val="23"/>
          <w:szCs w:val="23"/>
        </w:rPr>
      </w:pPr>
      <w:r>
        <w:rPr>
          <w:rFonts w:ascii="宋体" w:hAnsi="宋体" w:eastAsia="宋体" w:cs="宋体"/>
          <w:spacing w:val="7"/>
          <w:sz w:val="23"/>
          <w:szCs w:val="23"/>
          <w14:textOutline w14:w="4388" w14:cap="flat" w14:cmpd="sng">
            <w14:solidFill>
              <w14:srgbClr w14:val="000000"/>
            </w14:solidFill>
            <w14:prstDash w14:val="solid"/>
            <w14:miter w14:val="0"/>
          </w14:textOutline>
        </w:rPr>
        <w:t>★16.投标报价</w:t>
      </w:r>
    </w:p>
    <w:p>
      <w:pPr>
        <w:spacing w:before="120" w:line="226" w:lineRule="auto"/>
        <w:ind w:left="499"/>
        <w:rPr>
          <w:rFonts w:ascii="宋体" w:hAnsi="宋体" w:eastAsia="宋体" w:cs="宋体"/>
          <w:sz w:val="23"/>
          <w:szCs w:val="23"/>
        </w:rPr>
      </w:pPr>
      <w:r>
        <w:rPr>
          <w:rFonts w:ascii="宋体" w:hAnsi="宋体" w:eastAsia="宋体" w:cs="宋体"/>
          <w:spacing w:val="5"/>
          <w:sz w:val="23"/>
          <w:szCs w:val="23"/>
        </w:rPr>
        <w:t>16.1</w:t>
      </w:r>
      <w:r>
        <w:rPr>
          <w:rFonts w:ascii="宋体" w:hAnsi="宋体" w:eastAsia="宋体" w:cs="宋体"/>
          <w:spacing w:val="-29"/>
          <w:sz w:val="23"/>
          <w:szCs w:val="23"/>
        </w:rPr>
        <w:t xml:space="preserve"> </w:t>
      </w:r>
      <w:r>
        <w:rPr>
          <w:rFonts w:ascii="宋体" w:hAnsi="宋体" w:eastAsia="宋体" w:cs="宋体"/>
          <w:spacing w:val="5"/>
          <w:sz w:val="23"/>
          <w:szCs w:val="23"/>
        </w:rPr>
        <w:t>谈判供应商所提供的服务均以人民币报价。</w:t>
      </w:r>
    </w:p>
    <w:p>
      <w:pPr>
        <w:spacing w:before="118" w:line="227" w:lineRule="auto"/>
        <w:ind w:left="499"/>
        <w:rPr>
          <w:rFonts w:ascii="宋体" w:hAnsi="宋体" w:eastAsia="宋体" w:cs="宋体"/>
          <w:sz w:val="23"/>
          <w:szCs w:val="23"/>
        </w:rPr>
      </w:pPr>
      <w:r>
        <w:rPr>
          <w:rFonts w:ascii="宋体" w:hAnsi="宋体" w:eastAsia="宋体" w:cs="宋体"/>
          <w:spacing w:val="7"/>
          <w:sz w:val="23"/>
          <w:szCs w:val="23"/>
        </w:rPr>
        <w:t>16.2</w:t>
      </w:r>
      <w:r>
        <w:rPr>
          <w:rFonts w:ascii="宋体" w:hAnsi="宋体" w:eastAsia="宋体" w:cs="宋体"/>
          <w:spacing w:val="-43"/>
          <w:sz w:val="23"/>
          <w:szCs w:val="23"/>
        </w:rPr>
        <w:t xml:space="preserve"> </w:t>
      </w:r>
      <w:r>
        <w:rPr>
          <w:rFonts w:ascii="宋体" w:hAnsi="宋体" w:eastAsia="宋体" w:cs="宋体"/>
          <w:spacing w:val="7"/>
          <w:sz w:val="23"/>
          <w:szCs w:val="23"/>
        </w:rPr>
        <w:t>供商应按照“第三章 采购需求</w:t>
      </w:r>
      <w:r>
        <w:rPr>
          <w:rFonts w:ascii="宋体" w:hAnsi="宋体" w:eastAsia="宋体" w:cs="宋体"/>
          <w:spacing w:val="-83"/>
          <w:sz w:val="23"/>
          <w:szCs w:val="23"/>
        </w:rPr>
        <w:t xml:space="preserve"> </w:t>
      </w:r>
      <w:r>
        <w:rPr>
          <w:rFonts w:ascii="宋体" w:hAnsi="宋体" w:eastAsia="宋体" w:cs="宋体"/>
          <w:spacing w:val="7"/>
          <w:sz w:val="23"/>
          <w:szCs w:val="23"/>
        </w:rPr>
        <w:t>”规定</w:t>
      </w:r>
      <w:r>
        <w:rPr>
          <w:rFonts w:ascii="宋体" w:hAnsi="宋体" w:eastAsia="宋体" w:cs="宋体"/>
          <w:spacing w:val="6"/>
          <w:sz w:val="23"/>
          <w:szCs w:val="23"/>
        </w:rPr>
        <w:t>的服务内容、责任范围以及合同条款进</w:t>
      </w:r>
    </w:p>
    <w:p>
      <w:pPr>
        <w:spacing w:line="227" w:lineRule="auto"/>
        <w:rPr>
          <w:rFonts w:ascii="宋体" w:hAnsi="宋体" w:eastAsia="宋体" w:cs="宋体"/>
          <w:sz w:val="23"/>
          <w:szCs w:val="23"/>
        </w:rPr>
        <w:sectPr>
          <w:footerReference r:id="rId17" w:type="default"/>
          <w:pgSz w:w="11906" w:h="16838"/>
          <w:pgMar w:top="400" w:right="1385" w:bottom="1158" w:left="1447" w:header="0" w:footer="988" w:gutter="0"/>
          <w:cols w:space="720" w:num="1"/>
        </w:sectPr>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spacing w:before="74" w:line="321" w:lineRule="auto"/>
        <w:ind w:left="1" w:right="61" w:firstLine="2"/>
        <w:jc w:val="both"/>
        <w:rPr>
          <w:rFonts w:ascii="宋体" w:hAnsi="宋体" w:eastAsia="宋体" w:cs="宋体"/>
          <w:sz w:val="23"/>
          <w:szCs w:val="23"/>
        </w:rPr>
      </w:pPr>
      <w:r>
        <w:rPr>
          <w:rFonts w:ascii="宋体" w:hAnsi="宋体" w:eastAsia="宋体" w:cs="宋体"/>
          <w:spacing w:val="7"/>
          <w:sz w:val="23"/>
          <w:szCs w:val="23"/>
        </w:rPr>
        <w:t>行报价。投标报价应为优惠后的报价，任何报价上的优惠应体现在各分项报价中，国家</w:t>
      </w:r>
      <w:r>
        <w:rPr>
          <w:rFonts w:ascii="宋体" w:hAnsi="宋体" w:eastAsia="宋体" w:cs="宋体"/>
          <w:spacing w:val="6"/>
          <w:sz w:val="23"/>
          <w:szCs w:val="23"/>
        </w:rPr>
        <w:t xml:space="preserve"> </w:t>
      </w:r>
      <w:r>
        <w:rPr>
          <w:rFonts w:ascii="宋体" w:hAnsi="宋体" w:eastAsia="宋体" w:cs="宋体"/>
          <w:spacing w:val="7"/>
          <w:sz w:val="23"/>
          <w:szCs w:val="23"/>
        </w:rPr>
        <w:t>规定的各项税费不得优惠。投标报价中不得包含谈判文件要求以外的内容，否则，在评</w:t>
      </w:r>
      <w:r>
        <w:rPr>
          <w:rFonts w:ascii="宋体" w:hAnsi="宋体" w:eastAsia="宋体" w:cs="宋体"/>
          <w:spacing w:val="8"/>
          <w:sz w:val="23"/>
          <w:szCs w:val="23"/>
        </w:rPr>
        <w:t xml:space="preserve"> </w:t>
      </w:r>
      <w:r>
        <w:rPr>
          <w:rFonts w:ascii="宋体" w:hAnsi="宋体" w:eastAsia="宋体" w:cs="宋体"/>
          <w:spacing w:val="7"/>
          <w:sz w:val="23"/>
          <w:szCs w:val="23"/>
        </w:rPr>
        <w:t>审时不予核减。投标报价中也不得缺漏谈判文件所要求的内容，否则，在评审时将被视</w:t>
      </w:r>
    </w:p>
    <w:p>
      <w:pPr>
        <w:spacing w:before="1" w:line="225" w:lineRule="auto"/>
        <w:ind w:left="3"/>
        <w:rPr>
          <w:rFonts w:ascii="宋体" w:hAnsi="宋体" w:eastAsia="宋体" w:cs="宋体"/>
          <w:sz w:val="23"/>
          <w:szCs w:val="23"/>
        </w:rPr>
      </w:pPr>
      <w:r>
        <w:rPr>
          <w:rFonts w:ascii="宋体" w:hAnsi="宋体" w:eastAsia="宋体" w:cs="宋体"/>
          <w:spacing w:val="5"/>
          <w:sz w:val="23"/>
          <w:szCs w:val="23"/>
        </w:rPr>
        <w:t>为已包含在投标报价中。</w:t>
      </w:r>
    </w:p>
    <w:p>
      <w:pPr>
        <w:spacing w:before="116" w:line="322" w:lineRule="auto"/>
        <w:ind w:left="24" w:right="61" w:firstLine="474"/>
        <w:rPr>
          <w:rFonts w:ascii="宋体" w:hAnsi="宋体" w:eastAsia="宋体" w:cs="宋体"/>
          <w:sz w:val="23"/>
          <w:szCs w:val="23"/>
        </w:rPr>
      </w:pPr>
      <w:r>
        <w:rPr>
          <w:rFonts w:ascii="宋体" w:hAnsi="宋体" w:eastAsia="宋体" w:cs="宋体"/>
          <w:spacing w:val="8"/>
          <w:sz w:val="23"/>
          <w:szCs w:val="23"/>
        </w:rPr>
        <w:t>16.3</w:t>
      </w:r>
      <w:r>
        <w:rPr>
          <w:rFonts w:ascii="宋体" w:hAnsi="宋体" w:eastAsia="宋体" w:cs="宋体"/>
          <w:spacing w:val="-44"/>
          <w:sz w:val="23"/>
          <w:szCs w:val="23"/>
        </w:rPr>
        <w:t xml:space="preserve"> </w:t>
      </w:r>
      <w:r>
        <w:rPr>
          <w:rFonts w:ascii="宋体" w:hAnsi="宋体" w:eastAsia="宋体" w:cs="宋体"/>
          <w:spacing w:val="8"/>
          <w:sz w:val="23"/>
          <w:szCs w:val="23"/>
        </w:rPr>
        <w:t>对于本文件中未列明，而谈判供应商认为必需的费用也需列入总报价。在</w:t>
      </w:r>
      <w:r>
        <w:rPr>
          <w:rFonts w:ascii="宋体" w:hAnsi="宋体" w:eastAsia="宋体" w:cs="宋体"/>
          <w:spacing w:val="7"/>
          <w:sz w:val="23"/>
          <w:szCs w:val="23"/>
        </w:rPr>
        <w:t>合 同实施时，采购人将不予支付成交供应商没有列入的项</w:t>
      </w:r>
      <w:r>
        <w:rPr>
          <w:rFonts w:ascii="宋体" w:hAnsi="宋体" w:eastAsia="宋体" w:cs="宋体"/>
          <w:spacing w:val="6"/>
          <w:sz w:val="23"/>
          <w:szCs w:val="23"/>
        </w:rPr>
        <w:t>目费用，并认为此项目的费用已</w:t>
      </w:r>
    </w:p>
    <w:p>
      <w:pPr>
        <w:spacing w:before="1" w:line="225" w:lineRule="auto"/>
        <w:rPr>
          <w:rFonts w:ascii="宋体" w:hAnsi="宋体" w:eastAsia="宋体" w:cs="宋体"/>
          <w:sz w:val="23"/>
          <w:szCs w:val="23"/>
        </w:rPr>
      </w:pPr>
      <w:r>
        <w:rPr>
          <w:rFonts w:ascii="宋体" w:hAnsi="宋体" w:eastAsia="宋体" w:cs="宋体"/>
          <w:spacing w:val="3"/>
          <w:sz w:val="23"/>
          <w:szCs w:val="23"/>
        </w:rPr>
        <w:t>包括在总报价中。</w:t>
      </w:r>
    </w:p>
    <w:p>
      <w:pPr>
        <w:spacing w:before="116" w:line="401" w:lineRule="exact"/>
        <w:ind w:left="498"/>
        <w:rPr>
          <w:rFonts w:ascii="宋体" w:hAnsi="宋体" w:eastAsia="宋体" w:cs="宋体"/>
          <w:sz w:val="23"/>
          <w:szCs w:val="23"/>
        </w:rPr>
      </w:pPr>
      <w:r>
        <w:rPr>
          <w:rFonts w:ascii="宋体" w:hAnsi="宋体" w:eastAsia="宋体" w:cs="宋体"/>
          <w:spacing w:val="7"/>
          <w:position w:val="12"/>
          <w:sz w:val="23"/>
          <w:szCs w:val="23"/>
        </w:rPr>
        <w:t>16.4</w:t>
      </w:r>
      <w:r>
        <w:rPr>
          <w:rFonts w:ascii="宋体" w:hAnsi="宋体" w:eastAsia="宋体" w:cs="宋体"/>
          <w:spacing w:val="-45"/>
          <w:position w:val="12"/>
          <w:sz w:val="23"/>
          <w:szCs w:val="23"/>
        </w:rPr>
        <w:t xml:space="preserve"> </w:t>
      </w:r>
      <w:r>
        <w:rPr>
          <w:rFonts w:ascii="宋体" w:hAnsi="宋体" w:eastAsia="宋体" w:cs="宋体"/>
          <w:spacing w:val="7"/>
          <w:position w:val="12"/>
          <w:sz w:val="23"/>
          <w:szCs w:val="23"/>
        </w:rPr>
        <w:t>谈判供应商要详细填写“报价一览表</w:t>
      </w:r>
      <w:r>
        <w:rPr>
          <w:rFonts w:ascii="宋体" w:hAnsi="宋体" w:eastAsia="宋体" w:cs="宋体"/>
          <w:spacing w:val="-83"/>
          <w:position w:val="12"/>
          <w:sz w:val="23"/>
          <w:szCs w:val="23"/>
        </w:rPr>
        <w:t xml:space="preserve"> </w:t>
      </w:r>
      <w:r>
        <w:rPr>
          <w:rFonts w:ascii="宋体" w:hAnsi="宋体" w:eastAsia="宋体" w:cs="宋体"/>
          <w:spacing w:val="7"/>
          <w:position w:val="12"/>
          <w:sz w:val="23"/>
          <w:szCs w:val="23"/>
        </w:rPr>
        <w:t>”和“报价</w:t>
      </w:r>
      <w:r>
        <w:rPr>
          <w:rFonts w:ascii="宋体" w:hAnsi="宋体" w:eastAsia="宋体" w:cs="宋体"/>
          <w:spacing w:val="6"/>
          <w:position w:val="12"/>
          <w:sz w:val="23"/>
          <w:szCs w:val="23"/>
        </w:rPr>
        <w:t>明细表</w:t>
      </w:r>
      <w:r>
        <w:rPr>
          <w:rFonts w:ascii="宋体" w:hAnsi="宋体" w:eastAsia="宋体" w:cs="宋体"/>
          <w:spacing w:val="-83"/>
          <w:position w:val="12"/>
          <w:sz w:val="23"/>
          <w:szCs w:val="23"/>
        </w:rPr>
        <w:t xml:space="preserve"> </w:t>
      </w:r>
      <w:r>
        <w:rPr>
          <w:rFonts w:ascii="宋体" w:hAnsi="宋体" w:eastAsia="宋体" w:cs="宋体"/>
          <w:spacing w:val="6"/>
          <w:position w:val="12"/>
          <w:sz w:val="23"/>
          <w:szCs w:val="23"/>
        </w:rPr>
        <w:t>”中的内容，由法定</w:t>
      </w:r>
    </w:p>
    <w:p>
      <w:pPr>
        <w:spacing w:line="226" w:lineRule="auto"/>
        <w:rPr>
          <w:rFonts w:ascii="宋体" w:hAnsi="宋体" w:eastAsia="宋体" w:cs="宋体"/>
          <w:sz w:val="23"/>
          <w:szCs w:val="23"/>
        </w:rPr>
      </w:pPr>
      <w:r>
        <w:rPr>
          <w:rFonts w:ascii="宋体" w:hAnsi="宋体" w:eastAsia="宋体" w:cs="宋体"/>
          <w:spacing w:val="8"/>
          <w:sz w:val="23"/>
          <w:szCs w:val="23"/>
        </w:rPr>
        <w:t>代表人（单位负责人）或其委托代理人签字或盖章确认，并加盖单位公章。</w:t>
      </w:r>
    </w:p>
    <w:p>
      <w:pPr>
        <w:spacing w:before="119" w:line="226" w:lineRule="auto"/>
        <w:ind w:left="498"/>
        <w:rPr>
          <w:rFonts w:ascii="宋体" w:hAnsi="宋体" w:eastAsia="宋体" w:cs="宋体"/>
          <w:sz w:val="23"/>
          <w:szCs w:val="23"/>
        </w:rPr>
      </w:pPr>
      <w:r>
        <w:rPr>
          <w:rFonts w:ascii="宋体" w:hAnsi="宋体" w:eastAsia="宋体" w:cs="宋体"/>
          <w:spacing w:val="7"/>
          <w:sz w:val="23"/>
          <w:szCs w:val="23"/>
        </w:rPr>
        <w:t>16.5</w:t>
      </w:r>
      <w:r>
        <w:rPr>
          <w:rFonts w:ascii="宋体" w:hAnsi="宋体" w:eastAsia="宋体" w:cs="宋体"/>
          <w:spacing w:val="-44"/>
          <w:sz w:val="23"/>
          <w:szCs w:val="23"/>
        </w:rPr>
        <w:t xml:space="preserve"> </w:t>
      </w:r>
      <w:r>
        <w:rPr>
          <w:rFonts w:ascii="宋体" w:hAnsi="宋体" w:eastAsia="宋体" w:cs="宋体"/>
          <w:spacing w:val="7"/>
          <w:sz w:val="23"/>
          <w:szCs w:val="23"/>
        </w:rPr>
        <w:t>每项服务只允许有一个报价，任何有选择的报</w:t>
      </w:r>
      <w:r>
        <w:rPr>
          <w:rFonts w:ascii="宋体" w:hAnsi="宋体" w:eastAsia="宋体" w:cs="宋体"/>
          <w:spacing w:val="6"/>
          <w:sz w:val="23"/>
          <w:szCs w:val="23"/>
        </w:rPr>
        <w:t>价将不予接受。</w:t>
      </w:r>
    </w:p>
    <w:p>
      <w:pPr>
        <w:spacing w:before="117" w:line="400" w:lineRule="exact"/>
        <w:ind w:left="498"/>
        <w:rPr>
          <w:rFonts w:ascii="宋体" w:hAnsi="宋体" w:eastAsia="宋体" w:cs="宋体"/>
          <w:sz w:val="23"/>
          <w:szCs w:val="23"/>
        </w:rPr>
      </w:pPr>
      <w:r>
        <w:rPr>
          <w:rFonts w:ascii="宋体" w:hAnsi="宋体" w:eastAsia="宋体" w:cs="宋体"/>
          <w:spacing w:val="8"/>
          <w:position w:val="12"/>
          <w:sz w:val="23"/>
          <w:szCs w:val="23"/>
        </w:rPr>
        <w:t>16.6</w:t>
      </w:r>
      <w:r>
        <w:rPr>
          <w:rFonts w:ascii="宋体" w:hAnsi="宋体" w:eastAsia="宋体" w:cs="宋体"/>
          <w:spacing w:val="-30"/>
          <w:position w:val="12"/>
          <w:sz w:val="23"/>
          <w:szCs w:val="23"/>
        </w:rPr>
        <w:t xml:space="preserve"> </w:t>
      </w:r>
      <w:r>
        <w:rPr>
          <w:rFonts w:ascii="宋体" w:hAnsi="宋体" w:eastAsia="宋体" w:cs="宋体"/>
          <w:spacing w:val="8"/>
          <w:position w:val="12"/>
          <w:sz w:val="23"/>
          <w:szCs w:val="23"/>
        </w:rPr>
        <w:t>本项目预算金额见供应商须知前附表。采购人设有最高限价的，投标人的投</w:t>
      </w:r>
    </w:p>
    <w:p>
      <w:pPr>
        <w:spacing w:before="2" w:line="225" w:lineRule="auto"/>
        <w:ind w:left="1"/>
        <w:rPr>
          <w:rFonts w:ascii="宋体" w:hAnsi="宋体" w:eastAsia="宋体" w:cs="宋体"/>
          <w:sz w:val="23"/>
          <w:szCs w:val="23"/>
        </w:rPr>
      </w:pPr>
      <w:r>
        <w:rPr>
          <w:rFonts w:ascii="宋体" w:hAnsi="宋体" w:eastAsia="宋体" w:cs="宋体"/>
          <w:spacing w:val="9"/>
          <w:sz w:val="23"/>
          <w:szCs w:val="23"/>
        </w:rPr>
        <w:t>标报价不得超过最高限价，否则其投标无效，最高</w:t>
      </w:r>
      <w:r>
        <w:rPr>
          <w:rFonts w:ascii="宋体" w:hAnsi="宋体" w:eastAsia="宋体" w:cs="宋体"/>
          <w:spacing w:val="8"/>
          <w:sz w:val="23"/>
          <w:szCs w:val="23"/>
        </w:rPr>
        <w:t>限价在供应商须知前附表中载明。</w:t>
      </w:r>
    </w:p>
    <w:p>
      <w:pPr>
        <w:pStyle w:val="2"/>
        <w:spacing w:line="302" w:lineRule="auto"/>
      </w:pPr>
    </w:p>
    <w:p>
      <w:pPr>
        <w:spacing w:before="75" w:line="227" w:lineRule="auto"/>
        <w:ind w:left="23"/>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四、响应文件的份数、封装和递交</w:t>
      </w:r>
    </w:p>
    <w:p>
      <w:pPr>
        <w:pStyle w:val="2"/>
        <w:spacing w:line="300" w:lineRule="auto"/>
      </w:pPr>
    </w:p>
    <w:p>
      <w:pPr>
        <w:spacing w:before="75" w:line="227" w:lineRule="auto"/>
        <w:ind w:left="18"/>
        <w:rPr>
          <w:rFonts w:ascii="宋体" w:hAnsi="宋体" w:eastAsia="宋体" w:cs="宋体"/>
          <w:sz w:val="23"/>
          <w:szCs w:val="23"/>
        </w:rPr>
      </w:pPr>
      <w:r>
        <w:rPr>
          <w:rFonts w:ascii="宋体" w:hAnsi="宋体" w:eastAsia="宋体" w:cs="宋体"/>
          <w:spacing w:val="6"/>
          <w:sz w:val="23"/>
          <w:szCs w:val="23"/>
          <w14:textOutline w14:w="4388" w14:cap="flat" w14:cmpd="sng">
            <w14:solidFill>
              <w14:srgbClr w14:val="000000"/>
            </w14:solidFill>
            <w14:prstDash w14:val="solid"/>
            <w14:miter w14:val="0"/>
          </w14:textOutline>
        </w:rPr>
        <w:t>17.响应文件的份数</w:t>
      </w:r>
    </w:p>
    <w:p>
      <w:pPr>
        <w:spacing w:before="118" w:line="321" w:lineRule="auto"/>
        <w:ind w:left="1" w:right="61" w:firstLine="482"/>
        <w:jc w:val="both"/>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w:t>
      </w:r>
      <w:r>
        <w:rPr>
          <w:rFonts w:ascii="宋体" w:hAnsi="宋体" w:eastAsia="宋体" w:cs="宋体"/>
          <w:spacing w:val="8"/>
          <w:sz w:val="23"/>
          <w:szCs w:val="23"/>
        </w:rPr>
        <w:t>17.1</w:t>
      </w:r>
      <w:r>
        <w:rPr>
          <w:rFonts w:ascii="宋体" w:hAnsi="宋体" w:eastAsia="宋体" w:cs="宋体"/>
          <w:spacing w:val="-31"/>
          <w:sz w:val="23"/>
          <w:szCs w:val="23"/>
        </w:rPr>
        <w:t xml:space="preserve"> </w:t>
      </w:r>
      <w:r>
        <w:rPr>
          <w:rFonts w:ascii="宋体" w:hAnsi="宋体" w:eastAsia="宋体" w:cs="宋体"/>
          <w:spacing w:val="8"/>
          <w:sz w:val="23"/>
          <w:szCs w:val="23"/>
        </w:rPr>
        <w:t xml:space="preserve">响应文件正本一份、副本份数要求见供应商须知前附表。正本和副本的封 </w:t>
      </w:r>
      <w:r>
        <w:rPr>
          <w:rFonts w:ascii="宋体" w:hAnsi="宋体" w:eastAsia="宋体" w:cs="宋体"/>
          <w:spacing w:val="6"/>
          <w:sz w:val="23"/>
          <w:szCs w:val="23"/>
        </w:rPr>
        <w:t>面右上角上应清楚地标记“正本</w:t>
      </w:r>
      <w:r>
        <w:rPr>
          <w:rFonts w:ascii="宋体" w:hAnsi="宋体" w:eastAsia="宋体" w:cs="宋体"/>
          <w:spacing w:val="-83"/>
          <w:sz w:val="23"/>
          <w:szCs w:val="23"/>
        </w:rPr>
        <w:t xml:space="preserve"> </w:t>
      </w:r>
      <w:r>
        <w:rPr>
          <w:rFonts w:ascii="宋体" w:hAnsi="宋体" w:eastAsia="宋体" w:cs="宋体"/>
          <w:spacing w:val="6"/>
          <w:sz w:val="23"/>
          <w:szCs w:val="23"/>
        </w:rPr>
        <w:t>”或“副本</w:t>
      </w:r>
      <w:r>
        <w:rPr>
          <w:rFonts w:ascii="宋体" w:hAnsi="宋体" w:eastAsia="宋体" w:cs="宋体"/>
          <w:spacing w:val="-84"/>
          <w:sz w:val="23"/>
          <w:szCs w:val="23"/>
        </w:rPr>
        <w:t xml:space="preserve"> </w:t>
      </w:r>
      <w:r>
        <w:rPr>
          <w:rFonts w:ascii="宋体" w:hAnsi="宋体" w:eastAsia="宋体" w:cs="宋体"/>
          <w:spacing w:val="6"/>
          <w:sz w:val="23"/>
          <w:szCs w:val="23"/>
        </w:rPr>
        <w:t>”的</w:t>
      </w:r>
      <w:r>
        <w:rPr>
          <w:rFonts w:ascii="宋体" w:hAnsi="宋体" w:eastAsia="宋体" w:cs="宋体"/>
          <w:spacing w:val="5"/>
          <w:sz w:val="23"/>
          <w:szCs w:val="23"/>
        </w:rPr>
        <w:t>字样。当副本和正本不一致时，以正本</w:t>
      </w:r>
      <w:r>
        <w:rPr>
          <w:rFonts w:ascii="宋体" w:hAnsi="宋体" w:eastAsia="宋体" w:cs="宋体"/>
          <w:sz w:val="23"/>
          <w:szCs w:val="23"/>
        </w:rPr>
        <w:t xml:space="preserve"> </w:t>
      </w:r>
      <w:r>
        <w:rPr>
          <w:rFonts w:ascii="宋体" w:hAnsi="宋体" w:eastAsia="宋体" w:cs="宋体"/>
          <w:spacing w:val="5"/>
          <w:sz w:val="23"/>
          <w:szCs w:val="23"/>
        </w:rPr>
        <w:t>文件为准。</w:t>
      </w:r>
      <w:r>
        <w:rPr>
          <w:rFonts w:ascii="宋体" w:hAnsi="宋体" w:eastAsia="宋体" w:cs="宋体"/>
          <w:spacing w:val="33"/>
          <w:sz w:val="23"/>
          <w:szCs w:val="23"/>
        </w:rPr>
        <w:t xml:space="preserve">  </w:t>
      </w:r>
      <w:r>
        <w:rPr>
          <w:rFonts w:ascii="宋体" w:hAnsi="宋体" w:eastAsia="宋体" w:cs="宋体"/>
          <w:spacing w:val="5"/>
          <w:sz w:val="23"/>
          <w:szCs w:val="23"/>
        </w:rPr>
        <w:t>响应文件的正本与副本应分别装订，响应文件需分册装订的，具体</w:t>
      </w:r>
      <w:r>
        <w:rPr>
          <w:rFonts w:ascii="宋体" w:hAnsi="宋体" w:eastAsia="宋体" w:cs="宋体"/>
          <w:spacing w:val="4"/>
          <w:sz w:val="23"/>
          <w:szCs w:val="23"/>
        </w:rPr>
        <w:t>分册装</w:t>
      </w:r>
    </w:p>
    <w:p>
      <w:pPr>
        <w:spacing w:before="1" w:line="226" w:lineRule="auto"/>
        <w:ind w:left="3"/>
        <w:rPr>
          <w:rFonts w:ascii="宋体" w:hAnsi="宋体" w:eastAsia="宋体" w:cs="宋体"/>
          <w:sz w:val="23"/>
          <w:szCs w:val="23"/>
        </w:rPr>
      </w:pPr>
      <w:r>
        <w:rPr>
          <w:rFonts w:ascii="宋体" w:hAnsi="宋体" w:eastAsia="宋体" w:cs="宋体"/>
          <w:spacing w:val="5"/>
          <w:sz w:val="23"/>
          <w:szCs w:val="23"/>
        </w:rPr>
        <w:t>订要求供应商须知前附表。</w:t>
      </w:r>
    </w:p>
    <w:p>
      <w:pPr>
        <w:spacing w:before="117" w:line="321" w:lineRule="auto"/>
        <w:ind w:left="1" w:firstLine="479"/>
        <w:jc w:val="both"/>
        <w:rPr>
          <w:rFonts w:ascii="宋体" w:hAnsi="宋体" w:eastAsia="宋体" w:cs="宋体"/>
          <w:sz w:val="23"/>
          <w:szCs w:val="23"/>
        </w:rPr>
      </w:pPr>
      <w:r>
        <w:rPr>
          <w:rFonts w:ascii="宋体" w:hAnsi="宋体" w:eastAsia="宋体" w:cs="宋体"/>
          <w:spacing w:val="9"/>
          <w:sz w:val="23"/>
          <w:szCs w:val="23"/>
        </w:rPr>
        <w:t>本项目实行电子招投标，开标完成后排序前三名的供应商需提供</w:t>
      </w:r>
      <w:r>
        <w:rPr>
          <w:rFonts w:ascii="宋体" w:hAnsi="宋体" w:eastAsia="宋体" w:cs="宋体"/>
          <w:spacing w:val="8"/>
          <w:sz w:val="23"/>
          <w:szCs w:val="23"/>
        </w:rPr>
        <w:t>纸质版响应文件，</w:t>
      </w:r>
      <w:r>
        <w:rPr>
          <w:rFonts w:ascii="宋体" w:hAnsi="宋体" w:eastAsia="宋体" w:cs="宋体"/>
          <w:sz w:val="23"/>
          <w:szCs w:val="23"/>
        </w:rPr>
        <w:t xml:space="preserve"> </w:t>
      </w:r>
      <w:r>
        <w:rPr>
          <w:rFonts w:ascii="宋体" w:hAnsi="宋体" w:eastAsia="宋体" w:cs="宋体"/>
          <w:spacing w:val="6"/>
          <w:sz w:val="23"/>
          <w:szCs w:val="23"/>
        </w:rPr>
        <w:t>纸质版响应文件应不分册装订，采用死页胶装方式装订,装</w:t>
      </w:r>
      <w:r>
        <w:rPr>
          <w:rFonts w:ascii="宋体" w:hAnsi="宋体" w:eastAsia="宋体" w:cs="宋体"/>
          <w:spacing w:val="5"/>
          <w:sz w:val="23"/>
          <w:szCs w:val="23"/>
        </w:rPr>
        <w:t>订应牢固、不易拆散和换页，</w:t>
      </w:r>
      <w:r>
        <w:rPr>
          <w:rFonts w:ascii="宋体" w:hAnsi="宋体" w:eastAsia="宋体" w:cs="宋体"/>
          <w:sz w:val="23"/>
          <w:szCs w:val="23"/>
        </w:rPr>
        <w:t xml:space="preserve"> </w:t>
      </w:r>
      <w:r>
        <w:rPr>
          <w:rFonts w:ascii="宋体" w:hAnsi="宋体" w:eastAsia="宋体" w:cs="宋体"/>
          <w:spacing w:val="7"/>
          <w:sz w:val="23"/>
          <w:szCs w:val="23"/>
        </w:rPr>
        <w:t>不得采用活页装订，纸质版响应文件可通过加密电子版响应文件打印生成，应当与电子</w:t>
      </w:r>
      <w:r>
        <w:rPr>
          <w:rFonts w:ascii="宋体" w:hAnsi="宋体" w:eastAsia="宋体" w:cs="宋体"/>
          <w:spacing w:val="8"/>
          <w:sz w:val="23"/>
          <w:szCs w:val="23"/>
        </w:rPr>
        <w:t xml:space="preserve"> </w:t>
      </w:r>
      <w:r>
        <w:rPr>
          <w:rFonts w:ascii="宋体" w:hAnsi="宋体" w:eastAsia="宋体" w:cs="宋体"/>
          <w:spacing w:val="7"/>
          <w:sz w:val="23"/>
          <w:szCs w:val="23"/>
        </w:rPr>
        <w:t>版响应文件一致，各投标单位须在一周内按竞争性谈判文件要求将纸质版响应文件递交</w:t>
      </w:r>
    </w:p>
    <w:p>
      <w:pPr>
        <w:spacing w:line="227" w:lineRule="auto"/>
        <w:ind w:left="2"/>
        <w:rPr>
          <w:rFonts w:ascii="宋体" w:hAnsi="宋体" w:eastAsia="宋体" w:cs="宋体"/>
          <w:sz w:val="23"/>
          <w:szCs w:val="23"/>
        </w:rPr>
      </w:pPr>
      <w:r>
        <w:rPr>
          <w:rFonts w:ascii="宋体" w:hAnsi="宋体" w:eastAsia="宋体" w:cs="宋体"/>
          <w:spacing w:val="7"/>
          <w:sz w:val="23"/>
          <w:szCs w:val="23"/>
        </w:rPr>
        <w:t>至招标代理处（所产生的的费用投标单位自理）。</w:t>
      </w:r>
    </w:p>
    <w:p>
      <w:pPr>
        <w:spacing w:before="118" w:line="227" w:lineRule="auto"/>
        <w:ind w:left="18"/>
        <w:rPr>
          <w:rFonts w:ascii="宋体" w:hAnsi="宋体" w:eastAsia="宋体" w:cs="宋体"/>
          <w:sz w:val="23"/>
          <w:szCs w:val="23"/>
        </w:rPr>
      </w:pPr>
      <w:r>
        <w:rPr>
          <w:rFonts w:ascii="宋体" w:hAnsi="宋体" w:eastAsia="宋体" w:cs="宋体"/>
          <w:spacing w:val="7"/>
          <w:sz w:val="23"/>
          <w:szCs w:val="23"/>
          <w14:textOutline w14:w="4388" w14:cap="flat" w14:cmpd="sng">
            <w14:solidFill>
              <w14:srgbClr w14:val="000000"/>
            </w14:solidFill>
            <w14:prstDash w14:val="solid"/>
            <w14:miter w14:val="0"/>
          </w14:textOutline>
        </w:rPr>
        <w:t>18.响应文件的密封和标记</w:t>
      </w:r>
    </w:p>
    <w:p>
      <w:pPr>
        <w:spacing w:before="117" w:line="321" w:lineRule="auto"/>
        <w:ind w:right="61" w:firstLine="484"/>
        <w:jc w:val="both"/>
        <w:rPr>
          <w:rFonts w:ascii="宋体" w:hAnsi="宋体" w:eastAsia="宋体" w:cs="宋体"/>
          <w:sz w:val="23"/>
          <w:szCs w:val="23"/>
        </w:rPr>
      </w:pPr>
      <w:r>
        <w:rPr>
          <w:rFonts w:ascii="宋体" w:hAnsi="宋体" w:eastAsia="宋体" w:cs="宋体"/>
          <w:spacing w:val="7"/>
          <w:sz w:val="23"/>
          <w:szCs w:val="23"/>
          <w14:textOutline w14:w="4388" w14:cap="flat" w14:cmpd="sng">
            <w14:solidFill>
              <w14:srgbClr w14:val="000000"/>
            </w14:solidFill>
            <w14:prstDash w14:val="solid"/>
            <w14:miter w14:val="0"/>
          </w14:textOutline>
        </w:rPr>
        <w:t>★</w:t>
      </w:r>
      <w:r>
        <w:rPr>
          <w:rFonts w:ascii="宋体" w:hAnsi="宋体" w:eastAsia="宋体" w:cs="宋体"/>
          <w:spacing w:val="7"/>
          <w:sz w:val="23"/>
          <w:szCs w:val="23"/>
        </w:rPr>
        <w:t>18.1</w:t>
      </w:r>
      <w:r>
        <w:rPr>
          <w:rFonts w:ascii="宋体" w:hAnsi="宋体" w:eastAsia="宋体" w:cs="宋体"/>
          <w:spacing w:val="-26"/>
          <w:sz w:val="23"/>
          <w:szCs w:val="23"/>
        </w:rPr>
        <w:t xml:space="preserve"> </w:t>
      </w:r>
      <w:r>
        <w:rPr>
          <w:rFonts w:ascii="宋体" w:hAnsi="宋体" w:eastAsia="宋体" w:cs="宋体"/>
          <w:spacing w:val="7"/>
          <w:sz w:val="23"/>
          <w:szCs w:val="23"/>
        </w:rPr>
        <w:t>响应文件应用不褪色的材料书写或打印，并按第六章“响应文件格式</w:t>
      </w:r>
      <w:r>
        <w:rPr>
          <w:rFonts w:ascii="宋体" w:hAnsi="宋体" w:eastAsia="宋体" w:cs="宋体"/>
          <w:spacing w:val="-83"/>
          <w:sz w:val="23"/>
          <w:szCs w:val="23"/>
        </w:rPr>
        <w:t xml:space="preserve"> </w:t>
      </w:r>
      <w:r>
        <w:rPr>
          <w:rFonts w:ascii="宋体" w:hAnsi="宋体" w:eastAsia="宋体" w:cs="宋体"/>
          <w:spacing w:val="7"/>
          <w:sz w:val="23"/>
          <w:szCs w:val="23"/>
        </w:rPr>
        <w:t>”的 要求进行签字和（或）盖章。由供应商的法定代表人（单位负责人）签字的，应附法定</w:t>
      </w:r>
      <w:r>
        <w:rPr>
          <w:rFonts w:ascii="宋体" w:hAnsi="宋体" w:eastAsia="宋体" w:cs="宋体"/>
          <w:spacing w:val="10"/>
          <w:sz w:val="23"/>
          <w:szCs w:val="23"/>
        </w:rPr>
        <w:t xml:space="preserve"> </w:t>
      </w:r>
      <w:r>
        <w:rPr>
          <w:rFonts w:ascii="宋体" w:hAnsi="宋体" w:eastAsia="宋体" w:cs="宋体"/>
          <w:spacing w:val="7"/>
          <w:sz w:val="23"/>
          <w:szCs w:val="23"/>
        </w:rPr>
        <w:t>代表人（单位负责人）身份证明，由代理人签字的，应附授权委托书，身份证明或授权</w:t>
      </w:r>
      <w:r>
        <w:rPr>
          <w:rFonts w:ascii="宋体" w:hAnsi="宋体" w:eastAsia="宋体" w:cs="宋体"/>
          <w:spacing w:val="10"/>
          <w:sz w:val="23"/>
          <w:szCs w:val="23"/>
        </w:rPr>
        <w:t xml:space="preserve"> </w:t>
      </w:r>
      <w:r>
        <w:rPr>
          <w:rFonts w:ascii="宋体" w:hAnsi="宋体" w:eastAsia="宋体" w:cs="宋体"/>
          <w:spacing w:val="6"/>
          <w:sz w:val="23"/>
          <w:szCs w:val="23"/>
        </w:rPr>
        <w:t>委托书应符合第六章“响应文件格式</w:t>
      </w:r>
      <w:r>
        <w:rPr>
          <w:rFonts w:ascii="宋体" w:hAnsi="宋体" w:eastAsia="宋体" w:cs="宋体"/>
          <w:spacing w:val="-67"/>
          <w:sz w:val="23"/>
          <w:szCs w:val="23"/>
        </w:rPr>
        <w:t xml:space="preserve"> </w:t>
      </w:r>
      <w:r>
        <w:rPr>
          <w:rFonts w:ascii="宋体" w:hAnsi="宋体" w:eastAsia="宋体" w:cs="宋体"/>
          <w:spacing w:val="6"/>
          <w:sz w:val="23"/>
          <w:szCs w:val="23"/>
        </w:rPr>
        <w:t>”的要求。响应文件应尽量避免涂改、行间插字或</w:t>
      </w:r>
      <w:r>
        <w:rPr>
          <w:rFonts w:ascii="宋体" w:hAnsi="宋体" w:eastAsia="宋体" w:cs="宋体"/>
          <w:sz w:val="23"/>
          <w:szCs w:val="23"/>
        </w:rPr>
        <w:t xml:space="preserve"> </w:t>
      </w:r>
      <w:r>
        <w:rPr>
          <w:rFonts w:ascii="宋体" w:hAnsi="宋体" w:eastAsia="宋体" w:cs="宋体"/>
          <w:spacing w:val="7"/>
          <w:sz w:val="23"/>
          <w:szCs w:val="23"/>
        </w:rPr>
        <w:t>删除。如果出现上述情况，改动之处应由供应商的法定代表人（单位负责人）或其授权</w:t>
      </w:r>
    </w:p>
    <w:p>
      <w:pPr>
        <w:spacing w:before="1" w:line="226" w:lineRule="auto"/>
        <w:ind w:left="20"/>
        <w:rPr>
          <w:rFonts w:ascii="宋体" w:hAnsi="宋体" w:eastAsia="宋体" w:cs="宋体"/>
          <w:sz w:val="23"/>
          <w:szCs w:val="23"/>
        </w:rPr>
      </w:pPr>
      <w:r>
        <w:rPr>
          <w:rFonts w:ascii="宋体" w:hAnsi="宋体" w:eastAsia="宋体" w:cs="宋体"/>
          <w:spacing w:val="4"/>
          <w:sz w:val="23"/>
          <w:szCs w:val="23"/>
        </w:rPr>
        <w:t>的代理人签字或盖单位章。</w:t>
      </w:r>
    </w:p>
    <w:p>
      <w:pPr>
        <w:spacing w:before="117" w:line="227" w:lineRule="auto"/>
        <w:ind w:left="18"/>
        <w:rPr>
          <w:rFonts w:ascii="宋体" w:hAnsi="宋体" w:eastAsia="宋体" w:cs="宋体"/>
          <w:sz w:val="23"/>
          <w:szCs w:val="23"/>
        </w:rPr>
      </w:pPr>
      <w:r>
        <w:rPr>
          <w:rFonts w:ascii="宋体" w:hAnsi="宋体" w:eastAsia="宋体" w:cs="宋体"/>
          <w:spacing w:val="6"/>
          <w:sz w:val="23"/>
          <w:szCs w:val="23"/>
          <w14:textOutline w14:w="4388" w14:cap="flat" w14:cmpd="sng">
            <w14:solidFill>
              <w14:srgbClr w14:val="000000"/>
            </w14:solidFill>
            <w14:prstDash w14:val="solid"/>
            <w14:miter w14:val="0"/>
          </w14:textOutline>
        </w:rPr>
        <w:t>19.响应文件的递交</w:t>
      </w:r>
    </w:p>
    <w:p>
      <w:pPr>
        <w:spacing w:before="117" w:line="401" w:lineRule="exact"/>
        <w:ind w:left="480"/>
        <w:rPr>
          <w:rFonts w:ascii="宋体" w:hAnsi="宋体" w:eastAsia="宋体" w:cs="宋体"/>
          <w:sz w:val="23"/>
          <w:szCs w:val="23"/>
        </w:rPr>
      </w:pPr>
      <w:r>
        <w:rPr>
          <w:rFonts w:ascii="宋体" w:hAnsi="宋体" w:eastAsia="宋体" w:cs="宋体"/>
          <w:spacing w:val="7"/>
          <w:position w:val="12"/>
          <w:sz w:val="23"/>
          <w:szCs w:val="23"/>
        </w:rPr>
        <w:t>供应商应在供应商须知前附表规定的响应文件递交截止时间前，将响应文件递交到</w:t>
      </w:r>
    </w:p>
    <w:p>
      <w:pPr>
        <w:spacing w:line="227" w:lineRule="auto"/>
        <w:ind w:left="3"/>
        <w:rPr>
          <w:rFonts w:ascii="宋体" w:hAnsi="宋体" w:eastAsia="宋体" w:cs="宋体"/>
          <w:sz w:val="23"/>
          <w:szCs w:val="23"/>
        </w:rPr>
      </w:pPr>
      <w:r>
        <w:rPr>
          <w:rFonts w:ascii="宋体" w:hAnsi="宋体" w:eastAsia="宋体" w:cs="宋体"/>
          <w:spacing w:val="7"/>
          <w:sz w:val="23"/>
          <w:szCs w:val="23"/>
        </w:rPr>
        <w:t>指定地点。未在响应文件递交截止时间前递交的响应文件视为逾期送达，逾期送达的或</w:t>
      </w:r>
    </w:p>
    <w:p>
      <w:pPr>
        <w:spacing w:line="227" w:lineRule="auto"/>
        <w:rPr>
          <w:rFonts w:ascii="宋体" w:hAnsi="宋体" w:eastAsia="宋体" w:cs="宋体"/>
          <w:sz w:val="23"/>
          <w:szCs w:val="23"/>
        </w:rPr>
        <w:sectPr>
          <w:footerReference r:id="rId18" w:type="default"/>
          <w:pgSz w:w="11906" w:h="16838"/>
          <w:pgMar w:top="400" w:right="1377" w:bottom="1158" w:left="1448" w:header="0" w:footer="988" w:gutter="0"/>
          <w:cols w:space="720" w:num="1"/>
        </w:sectPr>
      </w:pPr>
    </w:p>
    <w:p>
      <w:pPr>
        <w:pStyle w:val="2"/>
        <w:spacing w:line="243"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spacing w:before="75" w:line="227" w:lineRule="auto"/>
        <w:ind w:left="2"/>
        <w:rPr>
          <w:rFonts w:ascii="宋体" w:hAnsi="宋体" w:eastAsia="宋体" w:cs="宋体"/>
          <w:sz w:val="23"/>
          <w:szCs w:val="23"/>
        </w:rPr>
      </w:pPr>
      <w:r>
        <w:rPr>
          <w:rFonts w:ascii="宋体" w:hAnsi="宋体" w:eastAsia="宋体" w:cs="宋体"/>
          <w:spacing w:val="9"/>
          <w:sz w:val="23"/>
          <w:szCs w:val="23"/>
        </w:rPr>
        <w:t>者未送达指定地点的响应文件，采购人不予受理</w:t>
      </w:r>
      <w:r>
        <w:rPr>
          <w:rFonts w:ascii="宋体" w:hAnsi="宋体" w:eastAsia="宋体" w:cs="宋体"/>
          <w:spacing w:val="8"/>
          <w:sz w:val="23"/>
          <w:szCs w:val="23"/>
        </w:rPr>
        <w:t>。供应商递交的响应文件不予退还。</w:t>
      </w:r>
    </w:p>
    <w:p>
      <w:pPr>
        <w:spacing w:before="116" w:line="227" w:lineRule="auto"/>
        <w:ind w:left="3"/>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20.响应文件的修改和撤回</w:t>
      </w:r>
    </w:p>
    <w:p>
      <w:pPr>
        <w:spacing w:before="117" w:line="401" w:lineRule="exact"/>
        <w:jc w:val="right"/>
        <w:rPr>
          <w:rFonts w:ascii="宋体" w:hAnsi="宋体" w:eastAsia="宋体" w:cs="宋体"/>
          <w:sz w:val="23"/>
          <w:szCs w:val="23"/>
        </w:rPr>
      </w:pPr>
      <w:r>
        <w:rPr>
          <w:rFonts w:ascii="宋体" w:hAnsi="宋体" w:eastAsia="宋体" w:cs="宋体"/>
          <w:spacing w:val="6"/>
          <w:position w:val="12"/>
          <w:sz w:val="23"/>
          <w:szCs w:val="23"/>
        </w:rPr>
        <w:t>20.1</w:t>
      </w:r>
      <w:r>
        <w:rPr>
          <w:rFonts w:ascii="宋体" w:hAnsi="宋体" w:eastAsia="宋体" w:cs="宋体"/>
          <w:spacing w:val="-29"/>
          <w:position w:val="12"/>
          <w:sz w:val="23"/>
          <w:szCs w:val="23"/>
        </w:rPr>
        <w:t xml:space="preserve"> </w:t>
      </w:r>
      <w:r>
        <w:rPr>
          <w:rFonts w:ascii="宋体" w:hAnsi="宋体" w:eastAsia="宋体" w:cs="宋体"/>
          <w:spacing w:val="6"/>
          <w:position w:val="12"/>
          <w:sz w:val="23"/>
          <w:szCs w:val="23"/>
        </w:rPr>
        <w:t>供应商在递交响应文件后，可以修改或撤回其响应文件，但这种修改和撤回，</w:t>
      </w:r>
    </w:p>
    <w:p>
      <w:pPr>
        <w:spacing w:line="226" w:lineRule="auto"/>
        <w:ind w:left="4"/>
        <w:rPr>
          <w:rFonts w:ascii="宋体" w:hAnsi="宋体" w:eastAsia="宋体" w:cs="宋体"/>
          <w:sz w:val="23"/>
          <w:szCs w:val="23"/>
        </w:rPr>
      </w:pPr>
      <w:r>
        <w:rPr>
          <w:rFonts w:ascii="宋体" w:hAnsi="宋体" w:eastAsia="宋体" w:cs="宋体"/>
          <w:spacing w:val="8"/>
          <w:sz w:val="23"/>
          <w:szCs w:val="23"/>
        </w:rPr>
        <w:t>必须在规定的响应文件递交截止时间前，以书面形式送达指定地点。</w:t>
      </w:r>
    </w:p>
    <w:p>
      <w:pPr>
        <w:spacing w:before="116" w:line="400" w:lineRule="exact"/>
        <w:ind w:left="483"/>
        <w:rPr>
          <w:rFonts w:ascii="宋体" w:hAnsi="宋体" w:eastAsia="宋体" w:cs="宋体"/>
          <w:sz w:val="23"/>
          <w:szCs w:val="23"/>
        </w:rPr>
      </w:pPr>
      <w:r>
        <w:rPr>
          <w:rFonts w:ascii="宋体" w:hAnsi="宋体" w:eastAsia="宋体" w:cs="宋体"/>
          <w:spacing w:val="9"/>
          <w:position w:val="12"/>
          <w:sz w:val="23"/>
          <w:szCs w:val="23"/>
        </w:rPr>
        <w:t>20.2</w:t>
      </w:r>
      <w:r>
        <w:rPr>
          <w:rFonts w:ascii="宋体" w:hAnsi="宋体" w:eastAsia="宋体" w:cs="宋体"/>
          <w:spacing w:val="-43"/>
          <w:position w:val="12"/>
          <w:sz w:val="23"/>
          <w:szCs w:val="23"/>
        </w:rPr>
        <w:t xml:space="preserve"> </w:t>
      </w:r>
      <w:r>
        <w:rPr>
          <w:rFonts w:ascii="宋体" w:hAnsi="宋体" w:eastAsia="宋体" w:cs="宋体"/>
          <w:spacing w:val="9"/>
          <w:position w:val="12"/>
          <w:sz w:val="23"/>
          <w:szCs w:val="23"/>
        </w:rPr>
        <w:t>供应商的修改或撤回通知书，应按本文件规定进行编制</w:t>
      </w:r>
      <w:r>
        <w:rPr>
          <w:rFonts w:ascii="宋体" w:hAnsi="宋体" w:eastAsia="宋体" w:cs="宋体"/>
          <w:spacing w:val="8"/>
          <w:position w:val="12"/>
          <w:sz w:val="23"/>
          <w:szCs w:val="23"/>
        </w:rPr>
        <w:t>、密封、标记，并应</w:t>
      </w:r>
    </w:p>
    <w:p>
      <w:pPr>
        <w:spacing w:line="227" w:lineRule="auto"/>
        <w:rPr>
          <w:rFonts w:ascii="宋体" w:hAnsi="宋体" w:eastAsia="宋体" w:cs="宋体"/>
          <w:sz w:val="23"/>
          <w:szCs w:val="23"/>
        </w:rPr>
      </w:pPr>
      <w:r>
        <w:rPr>
          <w:rFonts w:ascii="宋体" w:hAnsi="宋体" w:eastAsia="宋体" w:cs="宋体"/>
          <w:spacing w:val="4"/>
          <w:sz w:val="23"/>
          <w:szCs w:val="23"/>
        </w:rPr>
        <w:t>在封套上加注“ 修改</w:t>
      </w:r>
      <w:r>
        <w:rPr>
          <w:rFonts w:ascii="宋体" w:hAnsi="宋体" w:eastAsia="宋体" w:cs="宋体"/>
          <w:spacing w:val="-78"/>
          <w:sz w:val="23"/>
          <w:szCs w:val="23"/>
        </w:rPr>
        <w:t xml:space="preserve"> </w:t>
      </w:r>
      <w:r>
        <w:rPr>
          <w:rFonts w:ascii="宋体" w:hAnsi="宋体" w:eastAsia="宋体" w:cs="宋体"/>
          <w:spacing w:val="4"/>
          <w:sz w:val="23"/>
          <w:szCs w:val="23"/>
        </w:rPr>
        <w:t>” 和“ 撤回</w:t>
      </w:r>
      <w:r>
        <w:rPr>
          <w:rFonts w:ascii="宋体" w:hAnsi="宋体" w:eastAsia="宋体" w:cs="宋体"/>
          <w:spacing w:val="-83"/>
          <w:sz w:val="23"/>
          <w:szCs w:val="23"/>
        </w:rPr>
        <w:t xml:space="preserve"> </w:t>
      </w:r>
      <w:r>
        <w:rPr>
          <w:rFonts w:ascii="宋体" w:hAnsi="宋体" w:eastAsia="宋体" w:cs="宋体"/>
          <w:spacing w:val="4"/>
          <w:sz w:val="23"/>
          <w:szCs w:val="23"/>
        </w:rPr>
        <w:t>” 字样。</w:t>
      </w:r>
    </w:p>
    <w:p>
      <w:pPr>
        <w:pStyle w:val="2"/>
        <w:spacing w:line="300" w:lineRule="auto"/>
      </w:pPr>
    </w:p>
    <w:p>
      <w:pPr>
        <w:spacing w:before="76" w:line="227" w:lineRule="auto"/>
        <w:ind w:left="4"/>
        <w:outlineLvl w:val="2"/>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五、开启响应文件</w:t>
      </w:r>
    </w:p>
    <w:p>
      <w:pPr>
        <w:pStyle w:val="2"/>
        <w:spacing w:line="299" w:lineRule="auto"/>
      </w:pPr>
    </w:p>
    <w:p>
      <w:pPr>
        <w:spacing w:before="75" w:line="227" w:lineRule="auto"/>
        <w:ind w:left="479"/>
        <w:rPr>
          <w:rFonts w:ascii="宋体" w:hAnsi="宋体" w:eastAsia="宋体" w:cs="宋体"/>
          <w:sz w:val="23"/>
          <w:szCs w:val="23"/>
        </w:rPr>
      </w:pPr>
      <w:r>
        <w:rPr>
          <w:rFonts w:ascii="宋体" w:hAnsi="宋体" w:eastAsia="宋体" w:cs="宋体"/>
          <w:spacing w:val="7"/>
          <w:sz w:val="23"/>
          <w:szCs w:val="23"/>
        </w:rPr>
        <w:t>采购人根据项目情况确定是否公开开启响应文件。</w:t>
      </w:r>
    </w:p>
    <w:p>
      <w:pPr>
        <w:spacing w:before="118" w:line="227" w:lineRule="auto"/>
        <w:ind w:left="3"/>
        <w:rPr>
          <w:rFonts w:ascii="宋体" w:hAnsi="宋体" w:eastAsia="宋体" w:cs="宋体"/>
          <w:sz w:val="23"/>
          <w:szCs w:val="23"/>
        </w:rPr>
      </w:pPr>
      <w:r>
        <w:rPr>
          <w:rFonts w:ascii="宋体" w:hAnsi="宋体" w:eastAsia="宋体" w:cs="宋体"/>
          <w:spacing w:val="6"/>
          <w:sz w:val="23"/>
          <w:szCs w:val="23"/>
          <w14:textOutline w14:w="4388" w14:cap="flat" w14:cmpd="sng">
            <w14:solidFill>
              <w14:srgbClr w14:val="000000"/>
            </w14:solidFill>
            <w14:prstDash w14:val="solid"/>
            <w14:miter w14:val="0"/>
          </w14:textOutline>
        </w:rPr>
        <w:t>21.会议仪式</w:t>
      </w:r>
    </w:p>
    <w:p>
      <w:pPr>
        <w:spacing w:before="116" w:line="322" w:lineRule="auto"/>
        <w:ind w:right="7" w:firstLine="482"/>
        <w:jc w:val="both"/>
        <w:rPr>
          <w:rFonts w:ascii="宋体" w:hAnsi="宋体" w:eastAsia="宋体" w:cs="宋体"/>
          <w:sz w:val="23"/>
          <w:szCs w:val="23"/>
        </w:rPr>
      </w:pPr>
      <w:r>
        <w:rPr>
          <w:rFonts w:ascii="宋体" w:hAnsi="宋体" w:eastAsia="宋体" w:cs="宋体"/>
          <w:spacing w:val="9"/>
          <w:sz w:val="23"/>
          <w:szCs w:val="23"/>
        </w:rPr>
        <w:t>21.1</w:t>
      </w:r>
      <w:r>
        <w:rPr>
          <w:rFonts w:ascii="宋体" w:hAnsi="宋体" w:eastAsia="宋体" w:cs="宋体"/>
          <w:spacing w:val="-44"/>
          <w:sz w:val="23"/>
          <w:szCs w:val="23"/>
        </w:rPr>
        <w:t xml:space="preserve"> </w:t>
      </w:r>
      <w:r>
        <w:rPr>
          <w:rFonts w:ascii="宋体" w:hAnsi="宋体" w:eastAsia="宋体" w:cs="宋体"/>
          <w:spacing w:val="9"/>
          <w:sz w:val="23"/>
          <w:szCs w:val="23"/>
        </w:rPr>
        <w:t>采购代理机构在供应商须知前附表规定的时间和地点组织</w:t>
      </w:r>
      <w:r>
        <w:rPr>
          <w:rFonts w:ascii="宋体" w:hAnsi="宋体" w:eastAsia="宋体" w:cs="宋体"/>
          <w:spacing w:val="8"/>
          <w:sz w:val="23"/>
          <w:szCs w:val="23"/>
        </w:rPr>
        <w:t>开启仪式，递交响</w:t>
      </w:r>
      <w:r>
        <w:rPr>
          <w:rFonts w:ascii="宋体" w:hAnsi="宋体" w:eastAsia="宋体" w:cs="宋体"/>
          <w:sz w:val="23"/>
          <w:szCs w:val="23"/>
        </w:rPr>
        <w:t xml:space="preserve">  </w:t>
      </w:r>
      <w:r>
        <w:rPr>
          <w:rFonts w:ascii="宋体" w:hAnsi="宋体" w:eastAsia="宋体" w:cs="宋体"/>
          <w:spacing w:val="9"/>
          <w:sz w:val="23"/>
          <w:szCs w:val="23"/>
        </w:rPr>
        <w:t>应文件供应商应委派携带有效证件的代表参加，参加仪式</w:t>
      </w:r>
      <w:r>
        <w:rPr>
          <w:rFonts w:ascii="宋体" w:hAnsi="宋体" w:eastAsia="宋体" w:cs="宋体"/>
          <w:spacing w:val="8"/>
          <w:sz w:val="23"/>
          <w:szCs w:val="23"/>
        </w:rPr>
        <w:t>的代表需签名以证明其出席。</w:t>
      </w:r>
    </w:p>
    <w:p>
      <w:pPr>
        <w:spacing w:line="226" w:lineRule="auto"/>
        <w:rPr>
          <w:rFonts w:ascii="宋体" w:hAnsi="宋体" w:eastAsia="宋体" w:cs="宋体"/>
          <w:sz w:val="23"/>
          <w:szCs w:val="23"/>
        </w:rPr>
      </w:pPr>
      <w:r>
        <w:rPr>
          <w:rFonts w:ascii="宋体" w:hAnsi="宋体" w:eastAsia="宋体" w:cs="宋体"/>
          <w:spacing w:val="8"/>
          <w:sz w:val="23"/>
          <w:szCs w:val="23"/>
        </w:rPr>
        <w:t>供应商未参加会议的，视同认可会议结果。采购代理机构主持仪式。</w:t>
      </w:r>
    </w:p>
    <w:p>
      <w:pPr>
        <w:spacing w:before="117" w:line="227" w:lineRule="auto"/>
        <w:ind w:left="483"/>
        <w:rPr>
          <w:rFonts w:ascii="宋体" w:hAnsi="宋体" w:eastAsia="宋体" w:cs="宋体"/>
          <w:sz w:val="23"/>
          <w:szCs w:val="23"/>
        </w:rPr>
      </w:pPr>
      <w:r>
        <w:rPr>
          <w:rFonts w:ascii="宋体" w:hAnsi="宋体" w:eastAsia="宋体" w:cs="宋体"/>
          <w:spacing w:val="3"/>
          <w:sz w:val="23"/>
          <w:szCs w:val="23"/>
        </w:rPr>
        <w:t>21.2</w:t>
      </w:r>
      <w:r>
        <w:rPr>
          <w:rFonts w:ascii="宋体" w:hAnsi="宋体" w:eastAsia="宋体" w:cs="宋体"/>
          <w:spacing w:val="-30"/>
          <w:sz w:val="23"/>
          <w:szCs w:val="23"/>
        </w:rPr>
        <w:t xml:space="preserve"> </w:t>
      </w:r>
      <w:r>
        <w:rPr>
          <w:rFonts w:ascii="宋体" w:hAnsi="宋体" w:eastAsia="宋体" w:cs="宋体"/>
          <w:spacing w:val="3"/>
          <w:sz w:val="23"/>
          <w:szCs w:val="23"/>
        </w:rPr>
        <w:t>主持人按下列程序主持仪式：</w:t>
      </w:r>
    </w:p>
    <w:p>
      <w:pPr>
        <w:spacing w:before="117" w:line="227" w:lineRule="auto"/>
        <w:ind w:left="492"/>
        <w:rPr>
          <w:rFonts w:ascii="宋体" w:hAnsi="宋体" w:eastAsia="宋体" w:cs="宋体"/>
          <w:sz w:val="23"/>
          <w:szCs w:val="23"/>
        </w:rPr>
      </w:pPr>
      <w:r>
        <w:rPr>
          <w:rFonts w:ascii="宋体" w:hAnsi="宋体" w:eastAsia="宋体" w:cs="宋体"/>
          <w:spacing w:val="1"/>
          <w:sz w:val="23"/>
          <w:szCs w:val="23"/>
        </w:rPr>
        <w:t>（1）宣布会议纪律；</w:t>
      </w:r>
    </w:p>
    <w:p>
      <w:pPr>
        <w:spacing w:before="118" w:line="227" w:lineRule="auto"/>
        <w:ind w:left="492"/>
        <w:rPr>
          <w:rFonts w:ascii="宋体" w:hAnsi="宋体" w:eastAsia="宋体" w:cs="宋体"/>
          <w:sz w:val="23"/>
          <w:szCs w:val="23"/>
        </w:rPr>
      </w:pPr>
      <w:r>
        <w:rPr>
          <w:rFonts w:ascii="宋体" w:hAnsi="宋体" w:eastAsia="宋体" w:cs="宋体"/>
          <w:spacing w:val="4"/>
          <w:sz w:val="23"/>
          <w:szCs w:val="23"/>
        </w:rPr>
        <w:t>（2）宣布参加会议的人员姓名；</w:t>
      </w:r>
    </w:p>
    <w:p>
      <w:pPr>
        <w:spacing w:before="116" w:line="227" w:lineRule="auto"/>
        <w:ind w:left="492"/>
        <w:rPr>
          <w:rFonts w:ascii="宋体" w:hAnsi="宋体" w:eastAsia="宋体" w:cs="宋体"/>
          <w:sz w:val="23"/>
          <w:szCs w:val="23"/>
        </w:rPr>
      </w:pPr>
      <w:r>
        <w:rPr>
          <w:rFonts w:ascii="宋体" w:hAnsi="宋体" w:eastAsia="宋体" w:cs="宋体"/>
          <w:spacing w:val="7"/>
          <w:sz w:val="23"/>
          <w:szCs w:val="23"/>
        </w:rPr>
        <w:t>（3）公布在响应文件递交截止时间前递交响应文件的供应商名称；</w:t>
      </w:r>
    </w:p>
    <w:p>
      <w:pPr>
        <w:spacing w:before="118" w:line="401" w:lineRule="exact"/>
        <w:ind w:left="492"/>
        <w:rPr>
          <w:rFonts w:ascii="宋体" w:hAnsi="宋体" w:eastAsia="宋体" w:cs="宋体"/>
          <w:sz w:val="23"/>
          <w:szCs w:val="23"/>
        </w:rPr>
      </w:pPr>
      <w:r>
        <w:rPr>
          <w:rFonts w:ascii="宋体" w:hAnsi="宋体" w:eastAsia="宋体" w:cs="宋体"/>
          <w:spacing w:val="8"/>
          <w:position w:val="12"/>
          <w:sz w:val="23"/>
          <w:szCs w:val="23"/>
        </w:rPr>
        <w:t>（4）由采购人代表、监督人员及公证人员</w:t>
      </w:r>
      <w:r>
        <w:rPr>
          <w:rFonts w:ascii="宋体" w:hAnsi="宋体" w:eastAsia="宋体" w:cs="宋体"/>
          <w:spacing w:val="7"/>
          <w:position w:val="12"/>
          <w:sz w:val="23"/>
          <w:szCs w:val="23"/>
        </w:rPr>
        <w:t>现场查验供应商须知前附表规定内容；</w:t>
      </w:r>
    </w:p>
    <w:p>
      <w:pPr>
        <w:spacing w:before="1" w:line="226" w:lineRule="auto"/>
        <w:ind w:left="492"/>
        <w:rPr>
          <w:rFonts w:ascii="宋体" w:hAnsi="宋体" w:eastAsia="宋体" w:cs="宋体"/>
          <w:sz w:val="23"/>
          <w:szCs w:val="23"/>
        </w:rPr>
      </w:pPr>
      <w:r>
        <w:rPr>
          <w:rFonts w:ascii="宋体" w:hAnsi="宋体" w:eastAsia="宋体" w:cs="宋体"/>
          <w:spacing w:val="6"/>
          <w:sz w:val="23"/>
          <w:szCs w:val="23"/>
        </w:rPr>
        <w:t>（5）供应商代表检查确认响应文件的密封情况；</w:t>
      </w:r>
    </w:p>
    <w:p>
      <w:pPr>
        <w:spacing w:before="115" w:line="227" w:lineRule="auto"/>
        <w:ind w:left="492"/>
        <w:rPr>
          <w:rFonts w:ascii="宋体" w:hAnsi="宋体" w:eastAsia="宋体" w:cs="宋体"/>
          <w:sz w:val="23"/>
          <w:szCs w:val="23"/>
        </w:rPr>
      </w:pPr>
      <w:r>
        <w:rPr>
          <w:rFonts w:ascii="宋体" w:hAnsi="宋体" w:eastAsia="宋体" w:cs="宋体"/>
          <w:spacing w:val="6"/>
          <w:sz w:val="23"/>
          <w:szCs w:val="23"/>
        </w:rPr>
        <w:t>（6）按供应商须知前附表规定是否公开开启响应文件；</w:t>
      </w:r>
    </w:p>
    <w:p>
      <w:pPr>
        <w:spacing w:before="119" w:line="400" w:lineRule="exact"/>
        <w:ind w:left="492"/>
        <w:rPr>
          <w:rFonts w:ascii="宋体" w:hAnsi="宋体" w:eastAsia="宋体" w:cs="宋体"/>
          <w:sz w:val="23"/>
          <w:szCs w:val="23"/>
        </w:rPr>
      </w:pPr>
      <w:r>
        <w:rPr>
          <w:rFonts w:ascii="宋体" w:hAnsi="宋体" w:eastAsia="宋体" w:cs="宋体"/>
          <w:spacing w:val="9"/>
          <w:position w:val="12"/>
          <w:sz w:val="23"/>
          <w:szCs w:val="23"/>
        </w:rPr>
        <w:t>（7）供应商代表、采购人代表、监督人员、公证人员、记录人等有关人员</w:t>
      </w:r>
      <w:r>
        <w:rPr>
          <w:rFonts w:ascii="宋体" w:hAnsi="宋体" w:eastAsia="宋体" w:cs="宋体"/>
          <w:spacing w:val="8"/>
          <w:position w:val="12"/>
          <w:sz w:val="23"/>
          <w:szCs w:val="23"/>
        </w:rPr>
        <w:t>在会议</w:t>
      </w:r>
    </w:p>
    <w:p>
      <w:pPr>
        <w:spacing w:before="1" w:line="227" w:lineRule="auto"/>
        <w:rPr>
          <w:rFonts w:ascii="宋体" w:hAnsi="宋体" w:eastAsia="宋体" w:cs="宋体"/>
          <w:sz w:val="23"/>
          <w:szCs w:val="23"/>
        </w:rPr>
      </w:pPr>
      <w:r>
        <w:rPr>
          <w:rFonts w:ascii="宋体" w:hAnsi="宋体" w:eastAsia="宋体" w:cs="宋体"/>
          <w:spacing w:val="1"/>
          <w:sz w:val="23"/>
          <w:szCs w:val="23"/>
        </w:rPr>
        <w:t>记录上签字确认；</w:t>
      </w:r>
    </w:p>
    <w:p>
      <w:pPr>
        <w:spacing w:before="115" w:line="401" w:lineRule="exact"/>
        <w:ind w:left="492"/>
        <w:rPr>
          <w:rFonts w:ascii="宋体" w:hAnsi="宋体" w:eastAsia="宋体" w:cs="宋体"/>
          <w:sz w:val="23"/>
          <w:szCs w:val="23"/>
        </w:rPr>
      </w:pPr>
      <w:r>
        <w:rPr>
          <w:rFonts w:ascii="宋体" w:hAnsi="宋体" w:eastAsia="宋体" w:cs="宋体"/>
          <w:spacing w:val="1"/>
          <w:position w:val="12"/>
          <w:sz w:val="23"/>
          <w:szCs w:val="23"/>
        </w:rPr>
        <w:t>（8）会议结束。</w:t>
      </w:r>
    </w:p>
    <w:p>
      <w:pPr>
        <w:spacing w:before="1" w:line="226" w:lineRule="auto"/>
        <w:ind w:left="483"/>
        <w:rPr>
          <w:rFonts w:ascii="宋体" w:hAnsi="宋体" w:eastAsia="宋体" w:cs="宋体"/>
          <w:sz w:val="23"/>
          <w:szCs w:val="23"/>
        </w:rPr>
      </w:pPr>
      <w:r>
        <w:rPr>
          <w:rFonts w:ascii="宋体" w:hAnsi="宋体" w:eastAsia="宋体" w:cs="宋体"/>
          <w:spacing w:val="4"/>
          <w:sz w:val="23"/>
          <w:szCs w:val="23"/>
        </w:rPr>
        <w:t>21.3</w:t>
      </w:r>
      <w:r>
        <w:rPr>
          <w:rFonts w:ascii="宋体" w:hAnsi="宋体" w:eastAsia="宋体" w:cs="宋体"/>
          <w:spacing w:val="-41"/>
          <w:sz w:val="23"/>
          <w:szCs w:val="23"/>
        </w:rPr>
        <w:t xml:space="preserve"> </w:t>
      </w:r>
      <w:r>
        <w:rPr>
          <w:rFonts w:ascii="宋体" w:hAnsi="宋体" w:eastAsia="宋体" w:cs="宋体"/>
          <w:spacing w:val="4"/>
          <w:sz w:val="23"/>
          <w:szCs w:val="23"/>
        </w:rPr>
        <w:t>会议异议</w:t>
      </w:r>
    </w:p>
    <w:p>
      <w:pPr>
        <w:spacing w:before="117" w:line="321" w:lineRule="auto"/>
        <w:ind w:left="3" w:right="61" w:firstLine="477"/>
        <w:jc w:val="both"/>
        <w:rPr>
          <w:rFonts w:ascii="宋体" w:hAnsi="宋体" w:eastAsia="宋体" w:cs="宋体"/>
          <w:sz w:val="23"/>
          <w:szCs w:val="23"/>
        </w:rPr>
      </w:pPr>
      <w:r>
        <w:rPr>
          <w:rFonts w:ascii="宋体" w:hAnsi="宋体" w:eastAsia="宋体" w:cs="宋体"/>
          <w:spacing w:val="7"/>
          <w:sz w:val="23"/>
          <w:szCs w:val="23"/>
        </w:rPr>
        <w:t>供应商代表对会议过程和会议记录有异议的，以及认为采购人、采购代理机构相关</w:t>
      </w:r>
      <w:r>
        <w:rPr>
          <w:rFonts w:ascii="宋体" w:hAnsi="宋体" w:eastAsia="宋体" w:cs="宋体"/>
          <w:spacing w:val="3"/>
          <w:sz w:val="23"/>
          <w:szCs w:val="23"/>
        </w:rPr>
        <w:t xml:space="preserve"> </w:t>
      </w:r>
      <w:r>
        <w:rPr>
          <w:rFonts w:ascii="宋体" w:hAnsi="宋体" w:eastAsia="宋体" w:cs="宋体"/>
          <w:spacing w:val="7"/>
          <w:sz w:val="23"/>
          <w:szCs w:val="23"/>
        </w:rPr>
        <w:t>工作人员有需要回避的情形，应当场提出询问或者回避申请，采购人、采购代理机构对</w:t>
      </w:r>
    </w:p>
    <w:p>
      <w:pPr>
        <w:spacing w:before="1" w:line="227" w:lineRule="auto"/>
        <w:ind w:left="3"/>
        <w:rPr>
          <w:rFonts w:ascii="宋体" w:hAnsi="宋体" w:eastAsia="宋体" w:cs="宋体"/>
          <w:sz w:val="23"/>
          <w:szCs w:val="23"/>
        </w:rPr>
      </w:pPr>
      <w:r>
        <w:rPr>
          <w:rFonts w:ascii="宋体" w:hAnsi="宋体" w:eastAsia="宋体" w:cs="宋体"/>
          <w:spacing w:val="8"/>
          <w:sz w:val="23"/>
          <w:szCs w:val="23"/>
        </w:rPr>
        <w:t>投标人代表提出询问或者回避申请，当场作出答复，并制作记录。</w:t>
      </w:r>
    </w:p>
    <w:p>
      <w:pPr>
        <w:spacing w:before="116" w:line="275" w:lineRule="auto"/>
        <w:ind w:right="206" w:firstLine="482"/>
        <w:rPr>
          <w:rFonts w:ascii="宋体" w:hAnsi="宋体" w:eastAsia="宋体" w:cs="宋体"/>
          <w:sz w:val="23"/>
          <w:szCs w:val="23"/>
        </w:rPr>
      </w:pPr>
      <w:r>
        <w:rPr>
          <w:rFonts w:ascii="宋体" w:hAnsi="宋体" w:eastAsia="宋体" w:cs="宋体"/>
          <w:spacing w:val="7"/>
          <w:sz w:val="23"/>
          <w:szCs w:val="23"/>
        </w:rPr>
        <w:t>21.4</w:t>
      </w:r>
      <w:r>
        <w:rPr>
          <w:rFonts w:ascii="宋体" w:hAnsi="宋体" w:eastAsia="宋体" w:cs="宋体"/>
          <w:spacing w:val="-36"/>
          <w:sz w:val="23"/>
          <w:szCs w:val="23"/>
        </w:rPr>
        <w:t xml:space="preserve"> </w:t>
      </w:r>
      <w:r>
        <w:rPr>
          <w:rFonts w:ascii="宋体" w:hAnsi="宋体" w:eastAsia="宋体" w:cs="宋体"/>
          <w:spacing w:val="7"/>
          <w:sz w:val="23"/>
          <w:szCs w:val="23"/>
        </w:rPr>
        <w:t>在政府采购活动中，采购人员及相关人员与投标人有下列利害关系之一的，</w:t>
      </w:r>
      <w:r>
        <w:rPr>
          <w:rFonts w:ascii="宋体" w:hAnsi="宋体" w:eastAsia="宋体" w:cs="宋体"/>
          <w:sz w:val="23"/>
          <w:szCs w:val="23"/>
        </w:rPr>
        <w:t xml:space="preserve"> </w:t>
      </w:r>
      <w:r>
        <w:rPr>
          <w:rFonts w:ascii="宋体" w:hAnsi="宋体" w:eastAsia="宋体" w:cs="宋体"/>
          <w:spacing w:val="-4"/>
          <w:sz w:val="23"/>
          <w:szCs w:val="23"/>
        </w:rPr>
        <w:t>应当回避：</w:t>
      </w:r>
    </w:p>
    <w:p>
      <w:pPr>
        <w:spacing w:before="115" w:line="227" w:lineRule="auto"/>
        <w:ind w:left="492"/>
        <w:rPr>
          <w:rFonts w:ascii="宋体" w:hAnsi="宋体" w:eastAsia="宋体" w:cs="宋体"/>
          <w:sz w:val="23"/>
          <w:szCs w:val="23"/>
        </w:rPr>
      </w:pPr>
      <w:r>
        <w:rPr>
          <w:rFonts w:ascii="宋体" w:hAnsi="宋体" w:eastAsia="宋体" w:cs="宋体"/>
          <w:spacing w:val="5"/>
          <w:sz w:val="23"/>
          <w:szCs w:val="23"/>
        </w:rPr>
        <w:t>（一）参加采购活动前</w:t>
      </w:r>
      <w:r>
        <w:rPr>
          <w:rFonts w:ascii="宋体" w:hAnsi="宋体" w:eastAsia="宋体" w:cs="宋体"/>
          <w:spacing w:val="-29"/>
          <w:sz w:val="23"/>
          <w:szCs w:val="23"/>
        </w:rPr>
        <w:t xml:space="preserve"> </w:t>
      </w:r>
      <w:r>
        <w:rPr>
          <w:rFonts w:ascii="宋体" w:hAnsi="宋体" w:eastAsia="宋体" w:cs="宋体"/>
          <w:spacing w:val="5"/>
          <w:sz w:val="23"/>
          <w:szCs w:val="23"/>
        </w:rPr>
        <w:t>3</w:t>
      </w:r>
      <w:r>
        <w:rPr>
          <w:rFonts w:ascii="宋体" w:hAnsi="宋体" w:eastAsia="宋体" w:cs="宋体"/>
          <w:spacing w:val="-45"/>
          <w:sz w:val="23"/>
          <w:szCs w:val="23"/>
        </w:rPr>
        <w:t xml:space="preserve"> </w:t>
      </w:r>
      <w:r>
        <w:rPr>
          <w:rFonts w:ascii="宋体" w:hAnsi="宋体" w:eastAsia="宋体" w:cs="宋体"/>
          <w:spacing w:val="5"/>
          <w:sz w:val="23"/>
          <w:szCs w:val="23"/>
        </w:rPr>
        <w:t>年内与投标人存在</w:t>
      </w:r>
      <w:r>
        <w:rPr>
          <w:rFonts w:ascii="宋体" w:hAnsi="宋体" w:eastAsia="宋体" w:cs="宋体"/>
          <w:spacing w:val="4"/>
          <w:sz w:val="23"/>
          <w:szCs w:val="23"/>
        </w:rPr>
        <w:t>劳动关系；</w:t>
      </w:r>
    </w:p>
    <w:p>
      <w:pPr>
        <w:spacing w:before="118" w:line="227" w:lineRule="auto"/>
        <w:ind w:left="492"/>
        <w:rPr>
          <w:rFonts w:ascii="宋体" w:hAnsi="宋体" w:eastAsia="宋体" w:cs="宋体"/>
          <w:sz w:val="23"/>
          <w:szCs w:val="23"/>
        </w:rPr>
      </w:pPr>
      <w:r>
        <w:rPr>
          <w:rFonts w:ascii="宋体" w:hAnsi="宋体" w:eastAsia="宋体" w:cs="宋体"/>
          <w:spacing w:val="5"/>
          <w:sz w:val="23"/>
          <w:szCs w:val="23"/>
        </w:rPr>
        <w:t>（二）参加采购活动前</w:t>
      </w:r>
      <w:r>
        <w:rPr>
          <w:rFonts w:ascii="宋体" w:hAnsi="宋体" w:eastAsia="宋体" w:cs="宋体"/>
          <w:spacing w:val="-29"/>
          <w:sz w:val="23"/>
          <w:szCs w:val="23"/>
        </w:rPr>
        <w:t xml:space="preserve"> </w:t>
      </w:r>
      <w:r>
        <w:rPr>
          <w:rFonts w:ascii="宋体" w:hAnsi="宋体" w:eastAsia="宋体" w:cs="宋体"/>
          <w:spacing w:val="5"/>
          <w:sz w:val="23"/>
          <w:szCs w:val="23"/>
        </w:rPr>
        <w:t>3</w:t>
      </w:r>
      <w:r>
        <w:rPr>
          <w:rFonts w:ascii="宋体" w:hAnsi="宋体" w:eastAsia="宋体" w:cs="宋体"/>
          <w:spacing w:val="-45"/>
          <w:sz w:val="23"/>
          <w:szCs w:val="23"/>
        </w:rPr>
        <w:t xml:space="preserve"> </w:t>
      </w:r>
      <w:r>
        <w:rPr>
          <w:rFonts w:ascii="宋体" w:hAnsi="宋体" w:eastAsia="宋体" w:cs="宋体"/>
          <w:spacing w:val="5"/>
          <w:sz w:val="23"/>
          <w:szCs w:val="23"/>
        </w:rPr>
        <w:t>年内担任投标人的董事、监事；</w:t>
      </w:r>
    </w:p>
    <w:p>
      <w:pPr>
        <w:spacing w:before="115" w:line="227" w:lineRule="auto"/>
        <w:ind w:left="492"/>
        <w:rPr>
          <w:rFonts w:ascii="宋体" w:hAnsi="宋体" w:eastAsia="宋体" w:cs="宋体"/>
          <w:sz w:val="23"/>
          <w:szCs w:val="23"/>
        </w:rPr>
      </w:pPr>
      <w:r>
        <w:rPr>
          <w:rFonts w:ascii="宋体" w:hAnsi="宋体" w:eastAsia="宋体" w:cs="宋体"/>
          <w:spacing w:val="6"/>
          <w:sz w:val="23"/>
          <w:szCs w:val="23"/>
        </w:rPr>
        <w:t>（三）参加采购活动前</w:t>
      </w:r>
      <w:r>
        <w:rPr>
          <w:rFonts w:ascii="宋体" w:hAnsi="宋体" w:eastAsia="宋体" w:cs="宋体"/>
          <w:spacing w:val="-29"/>
          <w:sz w:val="23"/>
          <w:szCs w:val="23"/>
        </w:rPr>
        <w:t xml:space="preserve"> </w:t>
      </w:r>
      <w:r>
        <w:rPr>
          <w:rFonts w:ascii="宋体" w:hAnsi="宋体" w:eastAsia="宋体" w:cs="宋体"/>
          <w:spacing w:val="6"/>
          <w:sz w:val="23"/>
          <w:szCs w:val="23"/>
        </w:rPr>
        <w:t>3</w:t>
      </w:r>
      <w:r>
        <w:rPr>
          <w:rFonts w:ascii="宋体" w:hAnsi="宋体" w:eastAsia="宋体" w:cs="宋体"/>
          <w:spacing w:val="-45"/>
          <w:sz w:val="23"/>
          <w:szCs w:val="23"/>
        </w:rPr>
        <w:t xml:space="preserve"> </w:t>
      </w:r>
      <w:r>
        <w:rPr>
          <w:rFonts w:ascii="宋体" w:hAnsi="宋体" w:eastAsia="宋体" w:cs="宋体"/>
          <w:spacing w:val="6"/>
          <w:sz w:val="23"/>
          <w:szCs w:val="23"/>
        </w:rPr>
        <w:t>年内是投标人的控股股东或者实</w:t>
      </w:r>
      <w:r>
        <w:rPr>
          <w:rFonts w:ascii="宋体" w:hAnsi="宋体" w:eastAsia="宋体" w:cs="宋体"/>
          <w:spacing w:val="5"/>
          <w:sz w:val="23"/>
          <w:szCs w:val="23"/>
        </w:rPr>
        <w:t>际控制人；</w:t>
      </w:r>
    </w:p>
    <w:p>
      <w:pPr>
        <w:spacing w:before="119" w:line="401" w:lineRule="exact"/>
        <w:ind w:left="492"/>
        <w:rPr>
          <w:rFonts w:ascii="宋体" w:hAnsi="宋体" w:eastAsia="宋体" w:cs="宋体"/>
          <w:sz w:val="23"/>
          <w:szCs w:val="23"/>
        </w:rPr>
      </w:pPr>
      <w:r>
        <w:rPr>
          <w:rFonts w:ascii="宋体" w:hAnsi="宋体" w:eastAsia="宋体" w:cs="宋体"/>
          <w:spacing w:val="7"/>
          <w:position w:val="12"/>
          <w:sz w:val="23"/>
          <w:szCs w:val="23"/>
        </w:rPr>
        <w:t>（四）与投标人的法定代表人或者负责人有夫妻、直系血亲、三</w:t>
      </w:r>
      <w:r>
        <w:rPr>
          <w:rFonts w:ascii="宋体" w:hAnsi="宋体" w:eastAsia="宋体" w:cs="宋体"/>
          <w:spacing w:val="6"/>
          <w:position w:val="12"/>
          <w:sz w:val="23"/>
          <w:szCs w:val="23"/>
        </w:rPr>
        <w:t>代以内旁系血亲或</w:t>
      </w:r>
    </w:p>
    <w:p>
      <w:pPr>
        <w:spacing w:line="227" w:lineRule="auto"/>
        <w:ind w:left="2"/>
        <w:rPr>
          <w:rFonts w:ascii="宋体" w:hAnsi="宋体" w:eastAsia="宋体" w:cs="宋体"/>
          <w:sz w:val="23"/>
          <w:szCs w:val="23"/>
        </w:rPr>
      </w:pPr>
      <w:r>
        <w:rPr>
          <w:rFonts w:ascii="宋体" w:hAnsi="宋体" w:eastAsia="宋体" w:cs="宋体"/>
          <w:spacing w:val="-1"/>
          <w:sz w:val="23"/>
          <w:szCs w:val="23"/>
        </w:rPr>
        <w:t>者近姻亲关系；</w:t>
      </w:r>
    </w:p>
    <w:p>
      <w:pPr>
        <w:spacing w:line="227" w:lineRule="auto"/>
        <w:rPr>
          <w:rFonts w:ascii="宋体" w:hAnsi="宋体" w:eastAsia="宋体" w:cs="宋体"/>
          <w:sz w:val="23"/>
          <w:szCs w:val="23"/>
        </w:rPr>
        <w:sectPr>
          <w:footerReference r:id="rId19" w:type="default"/>
          <w:pgSz w:w="11906" w:h="16838"/>
          <w:pgMar w:top="400" w:right="1377" w:bottom="1157" w:left="1448" w:header="0" w:footer="988" w:gutter="0"/>
          <w:cols w:space="720" w:num="1"/>
        </w:sectPr>
      </w:pPr>
    </w:p>
    <w:p>
      <w:pPr>
        <w:pStyle w:val="2"/>
        <w:spacing w:line="243"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spacing w:before="75" w:line="227" w:lineRule="auto"/>
        <w:ind w:left="493"/>
        <w:rPr>
          <w:rFonts w:ascii="宋体" w:hAnsi="宋体" w:eastAsia="宋体" w:cs="宋体"/>
          <w:sz w:val="23"/>
          <w:szCs w:val="23"/>
        </w:rPr>
      </w:pPr>
      <w:r>
        <w:rPr>
          <w:rFonts w:ascii="宋体" w:hAnsi="宋体" w:eastAsia="宋体" w:cs="宋体"/>
          <w:spacing w:val="8"/>
          <w:sz w:val="23"/>
          <w:szCs w:val="23"/>
        </w:rPr>
        <w:t>（五）与投标人有其他可能影响政府采购活动公平、公正进行的关系。</w:t>
      </w:r>
    </w:p>
    <w:p>
      <w:pPr>
        <w:spacing w:before="115" w:line="322" w:lineRule="auto"/>
        <w:ind w:right="53" w:firstLine="484"/>
        <w:jc w:val="both"/>
        <w:rPr>
          <w:rFonts w:ascii="宋体" w:hAnsi="宋体" w:eastAsia="宋体" w:cs="宋体"/>
          <w:sz w:val="23"/>
          <w:szCs w:val="23"/>
        </w:rPr>
      </w:pPr>
      <w:r>
        <w:rPr>
          <w:rFonts w:ascii="宋体" w:hAnsi="宋体" w:eastAsia="宋体" w:cs="宋体"/>
          <w:spacing w:val="7"/>
          <w:sz w:val="23"/>
          <w:szCs w:val="23"/>
        </w:rPr>
        <w:t>投标人认为采购人员及相关人员与其他投标人有利害关系的，可以向采购人或者采</w:t>
      </w:r>
      <w:r>
        <w:rPr>
          <w:rFonts w:ascii="宋体" w:hAnsi="宋体" w:eastAsia="宋体" w:cs="宋体"/>
          <w:sz w:val="23"/>
          <w:szCs w:val="23"/>
        </w:rPr>
        <w:t xml:space="preserve"> </w:t>
      </w:r>
      <w:r>
        <w:rPr>
          <w:rFonts w:ascii="宋体" w:hAnsi="宋体" w:eastAsia="宋体" w:cs="宋体"/>
          <w:spacing w:val="7"/>
          <w:sz w:val="23"/>
          <w:szCs w:val="23"/>
        </w:rPr>
        <w:t>购代理机构书面提出回避申请，并说明理由。采购人或者采购代理机构应当及时询问被</w:t>
      </w:r>
    </w:p>
    <w:p>
      <w:pPr>
        <w:spacing w:line="227" w:lineRule="auto"/>
        <w:ind w:left="32"/>
        <w:rPr>
          <w:rFonts w:ascii="宋体" w:hAnsi="宋体" w:eastAsia="宋体" w:cs="宋体"/>
          <w:sz w:val="23"/>
          <w:szCs w:val="23"/>
        </w:rPr>
      </w:pPr>
      <w:r>
        <w:rPr>
          <w:rFonts w:ascii="宋体" w:hAnsi="宋体" w:eastAsia="宋体" w:cs="宋体"/>
          <w:spacing w:val="6"/>
          <w:sz w:val="23"/>
          <w:szCs w:val="23"/>
        </w:rPr>
        <w:t>申请回避人员，有利害关系的被申请回避人员应当回避。</w:t>
      </w:r>
    </w:p>
    <w:p>
      <w:pPr>
        <w:pStyle w:val="2"/>
        <w:spacing w:line="300" w:lineRule="auto"/>
      </w:pPr>
    </w:p>
    <w:p>
      <w:pPr>
        <w:spacing w:before="74" w:line="228" w:lineRule="auto"/>
        <w:ind w:left="3"/>
        <w:outlineLvl w:val="2"/>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六、谈判和评审</w:t>
      </w:r>
    </w:p>
    <w:p>
      <w:pPr>
        <w:pStyle w:val="2"/>
        <w:spacing w:line="299" w:lineRule="auto"/>
      </w:pPr>
    </w:p>
    <w:p>
      <w:pPr>
        <w:spacing w:before="75" w:line="228" w:lineRule="auto"/>
        <w:ind w:left="4"/>
        <w:rPr>
          <w:rFonts w:ascii="宋体" w:hAnsi="宋体" w:eastAsia="宋体" w:cs="宋体"/>
          <w:sz w:val="23"/>
          <w:szCs w:val="23"/>
        </w:rPr>
      </w:pPr>
      <w:r>
        <w:rPr>
          <w:rFonts w:ascii="宋体" w:hAnsi="宋体" w:eastAsia="宋体" w:cs="宋体"/>
          <w:spacing w:val="7"/>
          <w:sz w:val="23"/>
          <w:szCs w:val="23"/>
          <w14:textOutline w14:w="4388" w14:cap="flat" w14:cmpd="sng">
            <w14:solidFill>
              <w14:srgbClr w14:val="000000"/>
            </w14:solidFill>
            <w14:prstDash w14:val="solid"/>
            <w14:miter w14:val="0"/>
          </w14:textOutline>
        </w:rPr>
        <w:t>22.成立谈判小组</w:t>
      </w:r>
    </w:p>
    <w:p>
      <w:pPr>
        <w:spacing w:before="113" w:line="298" w:lineRule="auto"/>
        <w:ind w:right="53" w:firstLine="484"/>
        <w:rPr>
          <w:rFonts w:ascii="宋体" w:hAnsi="宋体" w:eastAsia="宋体" w:cs="宋体"/>
          <w:sz w:val="23"/>
          <w:szCs w:val="23"/>
        </w:rPr>
      </w:pPr>
      <w:r>
        <w:rPr>
          <w:rFonts w:ascii="宋体" w:hAnsi="宋体" w:eastAsia="宋体" w:cs="宋体"/>
          <w:spacing w:val="7"/>
          <w:sz w:val="23"/>
          <w:szCs w:val="23"/>
        </w:rPr>
        <w:t>22.1</w:t>
      </w:r>
      <w:r>
        <w:rPr>
          <w:rFonts w:ascii="宋体" w:hAnsi="宋体" w:eastAsia="宋体" w:cs="宋体"/>
          <w:spacing w:val="-24"/>
          <w:sz w:val="23"/>
          <w:szCs w:val="23"/>
        </w:rPr>
        <w:t xml:space="preserve"> </w:t>
      </w:r>
      <w:r>
        <w:rPr>
          <w:rFonts w:ascii="宋体" w:hAnsi="宋体" w:eastAsia="宋体" w:cs="宋体"/>
          <w:spacing w:val="7"/>
          <w:sz w:val="23"/>
          <w:szCs w:val="23"/>
        </w:rPr>
        <w:t>除供应商须知前附表规定外，谈判小组由采购人代表和评审专家共</w:t>
      </w:r>
      <w:r>
        <w:rPr>
          <w:rFonts w:ascii="宋体" w:hAnsi="宋体" w:eastAsia="宋体" w:cs="宋体"/>
          <w:spacing w:val="-41"/>
          <w:sz w:val="23"/>
          <w:szCs w:val="23"/>
        </w:rPr>
        <w:t xml:space="preserve"> </w:t>
      </w:r>
      <w:r>
        <w:rPr>
          <w:rFonts w:ascii="宋体" w:hAnsi="宋体" w:eastAsia="宋体" w:cs="宋体"/>
          <w:spacing w:val="7"/>
          <w:sz w:val="23"/>
          <w:szCs w:val="23"/>
        </w:rPr>
        <w:t>3</w:t>
      </w:r>
      <w:r>
        <w:rPr>
          <w:rFonts w:ascii="宋体" w:hAnsi="宋体" w:eastAsia="宋体" w:cs="宋体"/>
          <w:spacing w:val="-43"/>
          <w:sz w:val="23"/>
          <w:szCs w:val="23"/>
        </w:rPr>
        <w:t xml:space="preserve"> </w:t>
      </w:r>
      <w:r>
        <w:rPr>
          <w:rFonts w:ascii="宋体" w:hAnsi="宋体" w:eastAsia="宋体" w:cs="宋体"/>
          <w:spacing w:val="7"/>
          <w:sz w:val="23"/>
          <w:szCs w:val="23"/>
        </w:rPr>
        <w:t xml:space="preserve">人以上 </w:t>
      </w:r>
      <w:r>
        <w:rPr>
          <w:rFonts w:ascii="宋体" w:hAnsi="宋体" w:eastAsia="宋体" w:cs="宋体"/>
          <w:spacing w:val="8"/>
          <w:sz w:val="23"/>
          <w:szCs w:val="23"/>
        </w:rPr>
        <w:t>单数组成，其中评审专家的人数不得少于谈判小组成员总数的</w:t>
      </w:r>
      <w:r>
        <w:rPr>
          <w:rFonts w:ascii="宋体" w:hAnsi="宋体" w:eastAsia="宋体" w:cs="宋体"/>
          <w:spacing w:val="-35"/>
          <w:sz w:val="23"/>
          <w:szCs w:val="23"/>
        </w:rPr>
        <w:t xml:space="preserve"> </w:t>
      </w:r>
      <w:r>
        <w:rPr>
          <w:rFonts w:ascii="宋体" w:hAnsi="宋体" w:eastAsia="宋体" w:cs="宋体"/>
          <w:spacing w:val="8"/>
          <w:sz w:val="23"/>
          <w:szCs w:val="23"/>
        </w:rPr>
        <w:t>2/3。谈判小组成员由采</w:t>
      </w:r>
      <w:r>
        <w:rPr>
          <w:rFonts w:ascii="宋体" w:hAnsi="宋体" w:eastAsia="宋体" w:cs="宋体"/>
          <w:sz w:val="23"/>
          <w:szCs w:val="23"/>
        </w:rPr>
        <w:t xml:space="preserve"> </w:t>
      </w:r>
      <w:r>
        <w:rPr>
          <w:rFonts w:ascii="宋体" w:hAnsi="宋体" w:eastAsia="宋体" w:cs="宋体"/>
          <w:spacing w:val="10"/>
          <w:sz w:val="23"/>
          <w:szCs w:val="23"/>
        </w:rPr>
        <w:t>购人依法组建,采购人代表不得担任谈判小</w:t>
      </w:r>
      <w:r>
        <w:rPr>
          <w:rFonts w:ascii="宋体" w:hAnsi="宋体" w:eastAsia="宋体" w:cs="宋体"/>
          <w:spacing w:val="9"/>
          <w:sz w:val="23"/>
          <w:szCs w:val="23"/>
        </w:rPr>
        <w:t>组组长,不得以评审专家身份参加采购项目</w:t>
      </w:r>
      <w:r>
        <w:rPr>
          <w:rFonts w:ascii="宋体" w:hAnsi="宋体" w:eastAsia="宋体" w:cs="宋体"/>
          <w:sz w:val="23"/>
          <w:szCs w:val="23"/>
        </w:rPr>
        <w:t xml:space="preserve">  </w:t>
      </w:r>
      <w:r>
        <w:rPr>
          <w:rFonts w:ascii="宋体" w:hAnsi="宋体" w:eastAsia="宋体" w:cs="宋体"/>
          <w:spacing w:val="-2"/>
          <w:sz w:val="23"/>
          <w:szCs w:val="23"/>
        </w:rPr>
        <w:t>的评审。</w:t>
      </w:r>
    </w:p>
    <w:p>
      <w:pPr>
        <w:spacing w:before="115" w:line="290" w:lineRule="auto"/>
        <w:ind w:left="1" w:right="53" w:firstLine="482"/>
        <w:rPr>
          <w:rFonts w:ascii="宋体" w:hAnsi="宋体" w:eastAsia="宋体" w:cs="宋体"/>
          <w:sz w:val="23"/>
          <w:szCs w:val="23"/>
        </w:rPr>
      </w:pPr>
      <w:r>
        <w:rPr>
          <w:rFonts w:ascii="宋体" w:hAnsi="宋体" w:eastAsia="宋体" w:cs="宋体"/>
          <w:spacing w:val="8"/>
          <w:sz w:val="23"/>
          <w:szCs w:val="23"/>
        </w:rPr>
        <w:t>22.2</w:t>
      </w:r>
      <w:r>
        <w:rPr>
          <w:rFonts w:ascii="宋体" w:hAnsi="宋体" w:eastAsia="宋体" w:cs="宋体"/>
          <w:spacing w:val="-31"/>
          <w:sz w:val="23"/>
          <w:szCs w:val="23"/>
        </w:rPr>
        <w:t xml:space="preserve"> </w:t>
      </w:r>
      <w:r>
        <w:rPr>
          <w:rFonts w:ascii="宋体" w:hAnsi="宋体" w:eastAsia="宋体" w:cs="宋体"/>
          <w:spacing w:val="8"/>
          <w:sz w:val="23"/>
          <w:szCs w:val="23"/>
        </w:rPr>
        <w:t xml:space="preserve">谈判小组应以科学、公正的态度参加评审、谈判工作并推荐成交候选人。评 </w:t>
      </w:r>
      <w:r>
        <w:rPr>
          <w:rFonts w:ascii="宋体" w:hAnsi="宋体" w:eastAsia="宋体" w:cs="宋体"/>
          <w:spacing w:val="7"/>
          <w:sz w:val="23"/>
          <w:szCs w:val="23"/>
        </w:rPr>
        <w:t>审专家在评审过程中不受任何干扰，独立、负责地提出评审意见，并对自己的评审意见</w:t>
      </w:r>
      <w:r>
        <w:rPr>
          <w:rFonts w:ascii="宋体" w:hAnsi="宋体" w:eastAsia="宋体" w:cs="宋体"/>
          <w:spacing w:val="9"/>
          <w:sz w:val="23"/>
          <w:szCs w:val="23"/>
        </w:rPr>
        <w:t xml:space="preserve"> </w:t>
      </w:r>
      <w:r>
        <w:rPr>
          <w:rFonts w:ascii="宋体" w:hAnsi="宋体" w:eastAsia="宋体" w:cs="宋体"/>
          <w:sz w:val="23"/>
          <w:szCs w:val="23"/>
        </w:rPr>
        <w:t>承担责任。</w:t>
      </w:r>
    </w:p>
    <w:p>
      <w:pPr>
        <w:spacing w:before="118" w:line="228" w:lineRule="auto"/>
        <w:ind w:left="484"/>
        <w:rPr>
          <w:rFonts w:ascii="宋体" w:hAnsi="宋体" w:eastAsia="宋体" w:cs="宋体"/>
          <w:sz w:val="23"/>
          <w:szCs w:val="23"/>
        </w:rPr>
      </w:pPr>
      <w:r>
        <w:rPr>
          <w:rFonts w:ascii="宋体" w:hAnsi="宋体" w:eastAsia="宋体" w:cs="宋体"/>
          <w:spacing w:val="1"/>
          <w:sz w:val="23"/>
          <w:szCs w:val="23"/>
        </w:rPr>
        <w:t>22.3</w:t>
      </w:r>
      <w:r>
        <w:rPr>
          <w:rFonts w:ascii="宋体" w:hAnsi="宋体" w:eastAsia="宋体" w:cs="宋体"/>
          <w:spacing w:val="-17"/>
          <w:sz w:val="23"/>
          <w:szCs w:val="23"/>
        </w:rPr>
        <w:t xml:space="preserve"> </w:t>
      </w:r>
      <w:r>
        <w:rPr>
          <w:rFonts w:ascii="宋体" w:hAnsi="宋体" w:eastAsia="宋体" w:cs="宋体"/>
          <w:spacing w:val="1"/>
          <w:sz w:val="23"/>
          <w:szCs w:val="23"/>
        </w:rPr>
        <w:t>回避情形</w:t>
      </w:r>
    </w:p>
    <w:p>
      <w:pPr>
        <w:spacing w:before="116" w:line="228" w:lineRule="auto"/>
        <w:ind w:left="480"/>
        <w:rPr>
          <w:rFonts w:ascii="宋体" w:hAnsi="宋体" w:eastAsia="宋体" w:cs="宋体"/>
          <w:sz w:val="23"/>
          <w:szCs w:val="23"/>
        </w:rPr>
      </w:pPr>
      <w:r>
        <w:rPr>
          <w:rFonts w:ascii="宋体" w:hAnsi="宋体" w:eastAsia="宋体" w:cs="宋体"/>
          <w:spacing w:val="6"/>
          <w:sz w:val="23"/>
          <w:szCs w:val="23"/>
        </w:rPr>
        <w:t>谈判小组成员有下列情形之一的，应当回避：</w:t>
      </w:r>
    </w:p>
    <w:p>
      <w:pPr>
        <w:spacing w:before="115" w:line="400" w:lineRule="exact"/>
        <w:ind w:left="493"/>
        <w:rPr>
          <w:rFonts w:ascii="宋体" w:hAnsi="宋体" w:eastAsia="宋体" w:cs="宋体"/>
          <w:sz w:val="23"/>
          <w:szCs w:val="23"/>
        </w:rPr>
      </w:pPr>
      <w:r>
        <w:rPr>
          <w:rFonts w:ascii="宋体" w:hAnsi="宋体" w:eastAsia="宋体" w:cs="宋体"/>
          <w:spacing w:val="7"/>
          <w:position w:val="12"/>
          <w:sz w:val="23"/>
          <w:szCs w:val="23"/>
        </w:rPr>
        <w:t>（1）参加采购活动前三年内</w:t>
      </w:r>
      <w:r>
        <w:rPr>
          <w:rFonts w:ascii="宋体" w:hAnsi="宋体" w:eastAsia="宋体" w:cs="宋体"/>
          <w:spacing w:val="-69"/>
          <w:position w:val="12"/>
          <w:sz w:val="23"/>
          <w:szCs w:val="23"/>
        </w:rPr>
        <w:t xml:space="preserve"> </w:t>
      </w:r>
      <w:r>
        <w:rPr>
          <w:rFonts w:ascii="宋体" w:hAnsi="宋体" w:eastAsia="宋体" w:cs="宋体"/>
          <w:spacing w:val="7"/>
          <w:position w:val="12"/>
          <w:sz w:val="23"/>
          <w:szCs w:val="23"/>
        </w:rPr>
        <w:t>,与供应商存在劳动关系,</w:t>
      </w:r>
      <w:r>
        <w:rPr>
          <w:rFonts w:ascii="宋体" w:hAnsi="宋体" w:eastAsia="宋体" w:cs="宋体"/>
          <w:spacing w:val="6"/>
          <w:position w:val="12"/>
          <w:sz w:val="23"/>
          <w:szCs w:val="23"/>
        </w:rPr>
        <w:t>或者担任过供应商的董事、</w:t>
      </w:r>
    </w:p>
    <w:p>
      <w:pPr>
        <w:spacing w:before="1" w:line="224" w:lineRule="auto"/>
        <w:ind w:left="2"/>
        <w:rPr>
          <w:rFonts w:ascii="宋体" w:hAnsi="宋体" w:eastAsia="宋体" w:cs="宋体"/>
          <w:sz w:val="23"/>
          <w:szCs w:val="23"/>
        </w:rPr>
      </w:pPr>
      <w:r>
        <w:rPr>
          <w:rFonts w:ascii="宋体" w:hAnsi="宋体" w:eastAsia="宋体" w:cs="宋体"/>
          <w:spacing w:val="6"/>
          <w:sz w:val="23"/>
          <w:szCs w:val="23"/>
        </w:rPr>
        <w:t>监事,或者是供应商的控股股东或实际控制人；</w:t>
      </w:r>
    </w:p>
    <w:p>
      <w:pPr>
        <w:spacing w:before="120" w:line="274" w:lineRule="auto"/>
        <w:ind w:left="3" w:right="91" w:firstLine="489"/>
        <w:rPr>
          <w:rFonts w:ascii="宋体" w:hAnsi="宋体" w:eastAsia="宋体" w:cs="宋体"/>
          <w:sz w:val="23"/>
          <w:szCs w:val="23"/>
        </w:rPr>
      </w:pPr>
      <w:r>
        <w:rPr>
          <w:rFonts w:ascii="宋体" w:hAnsi="宋体" w:eastAsia="宋体" w:cs="宋体"/>
          <w:spacing w:val="9"/>
          <w:sz w:val="23"/>
          <w:szCs w:val="23"/>
        </w:rPr>
        <w:t>（2）与供应商的法定代表人或者负责人有夫妻、直系血亲、三代以内旁系</w:t>
      </w:r>
      <w:r>
        <w:rPr>
          <w:rFonts w:ascii="宋体" w:hAnsi="宋体" w:eastAsia="宋体" w:cs="宋体"/>
          <w:spacing w:val="8"/>
          <w:sz w:val="23"/>
          <w:szCs w:val="23"/>
        </w:rPr>
        <w:t>血亲或</w:t>
      </w:r>
      <w:r>
        <w:rPr>
          <w:rFonts w:ascii="宋体" w:hAnsi="宋体" w:eastAsia="宋体" w:cs="宋体"/>
          <w:sz w:val="23"/>
          <w:szCs w:val="23"/>
        </w:rPr>
        <w:t xml:space="preserve"> </w:t>
      </w:r>
      <w:r>
        <w:rPr>
          <w:rFonts w:ascii="宋体" w:hAnsi="宋体" w:eastAsia="宋体" w:cs="宋体"/>
          <w:spacing w:val="-1"/>
          <w:sz w:val="23"/>
          <w:szCs w:val="23"/>
        </w:rPr>
        <w:t>者近姻亲关系；</w:t>
      </w:r>
    </w:p>
    <w:p>
      <w:pPr>
        <w:spacing w:before="117" w:line="227" w:lineRule="auto"/>
        <w:ind w:left="493"/>
        <w:rPr>
          <w:rFonts w:ascii="宋体" w:hAnsi="宋体" w:eastAsia="宋体" w:cs="宋体"/>
          <w:sz w:val="23"/>
          <w:szCs w:val="23"/>
        </w:rPr>
      </w:pPr>
      <w:r>
        <w:rPr>
          <w:rFonts w:ascii="宋体" w:hAnsi="宋体" w:eastAsia="宋体" w:cs="宋体"/>
          <w:spacing w:val="8"/>
          <w:sz w:val="23"/>
          <w:szCs w:val="23"/>
        </w:rPr>
        <w:t>（3）与供应商有其他可能影响政府采购活动公平、公正进</w:t>
      </w:r>
      <w:r>
        <w:rPr>
          <w:rFonts w:ascii="宋体" w:hAnsi="宋体" w:eastAsia="宋体" w:cs="宋体"/>
          <w:spacing w:val="7"/>
          <w:sz w:val="23"/>
          <w:szCs w:val="23"/>
        </w:rPr>
        <w:t>行的关系。</w:t>
      </w:r>
    </w:p>
    <w:p>
      <w:pPr>
        <w:spacing w:before="118" w:line="321" w:lineRule="auto"/>
        <w:ind w:left="3" w:right="80" w:firstLine="477"/>
        <w:rPr>
          <w:rFonts w:ascii="宋体" w:hAnsi="宋体" w:eastAsia="宋体" w:cs="宋体"/>
          <w:sz w:val="23"/>
          <w:szCs w:val="23"/>
        </w:rPr>
      </w:pPr>
      <w:r>
        <w:rPr>
          <w:rFonts w:ascii="宋体" w:hAnsi="宋体" w:eastAsia="宋体" w:cs="宋体"/>
          <w:spacing w:val="10"/>
          <w:sz w:val="23"/>
          <w:szCs w:val="23"/>
        </w:rPr>
        <w:t>谈判小组发现本人与参加本项目的供应商有利害</w:t>
      </w:r>
      <w:r>
        <w:rPr>
          <w:rFonts w:ascii="宋体" w:hAnsi="宋体" w:eastAsia="宋体" w:cs="宋体"/>
          <w:spacing w:val="9"/>
          <w:sz w:val="23"/>
          <w:szCs w:val="23"/>
        </w:rPr>
        <w:t>关系的,应当主动提出回避。采购</w:t>
      </w:r>
      <w:r>
        <w:rPr>
          <w:rFonts w:ascii="宋体" w:hAnsi="宋体" w:eastAsia="宋体" w:cs="宋体"/>
          <w:sz w:val="23"/>
          <w:szCs w:val="23"/>
        </w:rPr>
        <w:t xml:space="preserve"> </w:t>
      </w:r>
      <w:r>
        <w:rPr>
          <w:rFonts w:ascii="宋体" w:hAnsi="宋体" w:eastAsia="宋体" w:cs="宋体"/>
          <w:spacing w:val="10"/>
          <w:sz w:val="23"/>
          <w:szCs w:val="23"/>
        </w:rPr>
        <w:t>人或者采购代理机构发现谈判小组与参加采购</w:t>
      </w:r>
      <w:r>
        <w:rPr>
          <w:rFonts w:ascii="宋体" w:hAnsi="宋体" w:eastAsia="宋体" w:cs="宋体"/>
          <w:spacing w:val="9"/>
          <w:sz w:val="23"/>
          <w:szCs w:val="23"/>
        </w:rPr>
        <w:t>活动的供应商有利害关系的,应当要求其</w:t>
      </w:r>
    </w:p>
    <w:p>
      <w:pPr>
        <w:spacing w:before="1" w:line="230" w:lineRule="auto"/>
        <w:ind w:left="25"/>
        <w:rPr>
          <w:rFonts w:ascii="宋体" w:hAnsi="宋体" w:eastAsia="宋体" w:cs="宋体"/>
          <w:sz w:val="23"/>
          <w:szCs w:val="23"/>
        </w:rPr>
      </w:pPr>
      <w:r>
        <w:rPr>
          <w:rFonts w:ascii="宋体" w:hAnsi="宋体" w:eastAsia="宋体" w:cs="宋体"/>
          <w:spacing w:val="-10"/>
          <w:sz w:val="23"/>
          <w:szCs w:val="23"/>
        </w:rPr>
        <w:t>回避。</w:t>
      </w:r>
    </w:p>
    <w:p>
      <w:pPr>
        <w:spacing w:before="113" w:line="228" w:lineRule="auto"/>
        <w:ind w:left="4"/>
        <w:rPr>
          <w:rFonts w:ascii="宋体" w:hAnsi="宋体" w:eastAsia="宋体" w:cs="宋体"/>
          <w:sz w:val="23"/>
          <w:szCs w:val="23"/>
        </w:rPr>
      </w:pPr>
      <w:r>
        <w:rPr>
          <w:rFonts w:ascii="宋体" w:hAnsi="宋体" w:eastAsia="宋体" w:cs="宋体"/>
          <w:spacing w:val="7"/>
          <w:sz w:val="23"/>
          <w:szCs w:val="23"/>
          <w14:textOutline w14:w="4388" w14:cap="flat" w14:cmpd="sng">
            <w14:solidFill>
              <w14:srgbClr w14:val="000000"/>
            </w14:solidFill>
            <w14:prstDash w14:val="solid"/>
            <w14:miter w14:val="0"/>
          </w14:textOutline>
        </w:rPr>
        <w:t>23.谈判和评审</w:t>
      </w:r>
    </w:p>
    <w:p>
      <w:pPr>
        <w:spacing w:before="115" w:line="227" w:lineRule="auto"/>
        <w:ind w:left="484"/>
        <w:rPr>
          <w:rFonts w:ascii="宋体" w:hAnsi="宋体" w:eastAsia="宋体" w:cs="宋体"/>
          <w:sz w:val="23"/>
          <w:szCs w:val="23"/>
        </w:rPr>
      </w:pPr>
      <w:r>
        <w:rPr>
          <w:rFonts w:ascii="宋体" w:hAnsi="宋体" w:eastAsia="宋体" w:cs="宋体"/>
          <w:spacing w:val="4"/>
          <w:sz w:val="23"/>
          <w:szCs w:val="23"/>
        </w:rPr>
        <w:t>23.1</w:t>
      </w:r>
      <w:r>
        <w:rPr>
          <w:rFonts w:ascii="宋体" w:hAnsi="宋体" w:eastAsia="宋体" w:cs="宋体"/>
          <w:spacing w:val="-41"/>
          <w:sz w:val="23"/>
          <w:szCs w:val="23"/>
        </w:rPr>
        <w:t xml:space="preserve"> </w:t>
      </w:r>
      <w:r>
        <w:rPr>
          <w:rFonts w:ascii="宋体" w:hAnsi="宋体" w:eastAsia="宋体" w:cs="宋体"/>
          <w:spacing w:val="4"/>
          <w:sz w:val="23"/>
          <w:szCs w:val="23"/>
        </w:rPr>
        <w:t>初步评审</w:t>
      </w:r>
    </w:p>
    <w:p>
      <w:pPr>
        <w:spacing w:before="119" w:line="321" w:lineRule="auto"/>
        <w:ind w:left="14" w:firstLine="466"/>
        <w:rPr>
          <w:rFonts w:ascii="宋体" w:hAnsi="宋体" w:eastAsia="宋体" w:cs="宋体"/>
          <w:sz w:val="23"/>
          <w:szCs w:val="23"/>
        </w:rPr>
      </w:pPr>
      <w:r>
        <w:rPr>
          <w:rFonts w:ascii="宋体" w:hAnsi="宋体" w:eastAsia="宋体" w:cs="宋体"/>
          <w:spacing w:val="6"/>
          <w:sz w:val="23"/>
          <w:szCs w:val="23"/>
        </w:rPr>
        <w:t>谈判小组将按照谈判文件第四章“评审办法</w:t>
      </w:r>
      <w:r>
        <w:rPr>
          <w:rFonts w:ascii="宋体" w:hAnsi="宋体" w:eastAsia="宋体" w:cs="宋体"/>
          <w:spacing w:val="-75"/>
          <w:sz w:val="23"/>
          <w:szCs w:val="23"/>
        </w:rPr>
        <w:t xml:space="preserve"> </w:t>
      </w:r>
      <w:r>
        <w:rPr>
          <w:rFonts w:ascii="宋体" w:hAnsi="宋体" w:eastAsia="宋体" w:cs="宋体"/>
          <w:spacing w:val="6"/>
          <w:sz w:val="23"/>
          <w:szCs w:val="23"/>
        </w:rPr>
        <w:t>”确定的评审标准和程序对供应商递交</w:t>
      </w:r>
      <w:r>
        <w:rPr>
          <w:rFonts w:ascii="宋体" w:hAnsi="宋体" w:eastAsia="宋体" w:cs="宋体"/>
          <w:sz w:val="23"/>
          <w:szCs w:val="23"/>
        </w:rPr>
        <w:t xml:space="preserve"> </w:t>
      </w:r>
      <w:r>
        <w:rPr>
          <w:rFonts w:ascii="宋体" w:hAnsi="宋体" w:eastAsia="宋体" w:cs="宋体"/>
          <w:spacing w:val="7"/>
          <w:sz w:val="23"/>
          <w:szCs w:val="23"/>
        </w:rPr>
        <w:t>的响应文件进行初步评审。初步评审主要对响应文件的形式、供应商的资格和响</w:t>
      </w:r>
      <w:r>
        <w:rPr>
          <w:rFonts w:ascii="宋体" w:hAnsi="宋体" w:eastAsia="宋体" w:cs="宋体"/>
          <w:spacing w:val="6"/>
          <w:sz w:val="23"/>
          <w:szCs w:val="23"/>
        </w:rPr>
        <w:t>应文件</w:t>
      </w:r>
      <w:r>
        <w:rPr>
          <w:rFonts w:ascii="宋体" w:hAnsi="宋体" w:eastAsia="宋体" w:cs="宋体"/>
          <w:sz w:val="23"/>
          <w:szCs w:val="23"/>
        </w:rPr>
        <w:t xml:space="preserve"> </w:t>
      </w:r>
      <w:r>
        <w:rPr>
          <w:rFonts w:ascii="宋体" w:hAnsi="宋体" w:eastAsia="宋体" w:cs="宋体"/>
          <w:spacing w:val="8"/>
          <w:sz w:val="23"/>
          <w:szCs w:val="23"/>
        </w:rPr>
        <w:t>的响应性进行审查，以判断响应文件的形式是否符合要求、供应商是否符合资格条件、</w:t>
      </w:r>
      <w:r>
        <w:rPr>
          <w:rFonts w:ascii="宋体" w:hAnsi="宋体" w:eastAsia="宋体" w:cs="宋体"/>
          <w:spacing w:val="13"/>
          <w:sz w:val="23"/>
          <w:szCs w:val="23"/>
        </w:rPr>
        <w:t xml:space="preserve"> </w:t>
      </w:r>
      <w:r>
        <w:rPr>
          <w:rFonts w:ascii="宋体" w:hAnsi="宋体" w:eastAsia="宋体" w:cs="宋体"/>
          <w:spacing w:val="7"/>
          <w:sz w:val="23"/>
          <w:szCs w:val="23"/>
        </w:rPr>
        <w:t>响应文件是否实质性响应谈判文件的要求，只有资格和符合性评审合格且实质性</w:t>
      </w:r>
      <w:r>
        <w:rPr>
          <w:rFonts w:ascii="宋体" w:hAnsi="宋体" w:eastAsia="宋体" w:cs="宋体"/>
          <w:spacing w:val="6"/>
          <w:sz w:val="23"/>
          <w:szCs w:val="23"/>
        </w:rPr>
        <w:t>响应谈</w:t>
      </w:r>
    </w:p>
    <w:p>
      <w:pPr>
        <w:spacing w:line="226" w:lineRule="auto"/>
        <w:ind w:left="1"/>
        <w:rPr>
          <w:rFonts w:ascii="宋体" w:hAnsi="宋体" w:eastAsia="宋体" w:cs="宋体"/>
          <w:sz w:val="23"/>
          <w:szCs w:val="23"/>
        </w:rPr>
      </w:pPr>
      <w:r>
        <w:rPr>
          <w:rFonts w:ascii="宋体" w:hAnsi="宋体" w:eastAsia="宋体" w:cs="宋体"/>
          <w:spacing w:val="7"/>
          <w:sz w:val="23"/>
          <w:szCs w:val="23"/>
        </w:rPr>
        <w:t>判文件要求的供应商才可通过初步评审。</w:t>
      </w:r>
    </w:p>
    <w:p>
      <w:pPr>
        <w:spacing w:before="117" w:line="228" w:lineRule="auto"/>
        <w:ind w:left="484"/>
        <w:rPr>
          <w:rFonts w:ascii="宋体" w:hAnsi="宋体" w:eastAsia="宋体" w:cs="宋体"/>
          <w:sz w:val="23"/>
          <w:szCs w:val="23"/>
        </w:rPr>
      </w:pPr>
      <w:r>
        <w:rPr>
          <w:rFonts w:ascii="宋体" w:hAnsi="宋体" w:eastAsia="宋体" w:cs="宋体"/>
          <w:spacing w:val="2"/>
          <w:sz w:val="23"/>
          <w:szCs w:val="23"/>
        </w:rPr>
        <w:t>23.2</w:t>
      </w:r>
      <w:r>
        <w:rPr>
          <w:rFonts w:ascii="宋体" w:hAnsi="宋体" w:eastAsia="宋体" w:cs="宋体"/>
          <w:spacing w:val="-41"/>
          <w:sz w:val="23"/>
          <w:szCs w:val="23"/>
        </w:rPr>
        <w:t xml:space="preserve"> </w:t>
      </w:r>
      <w:r>
        <w:rPr>
          <w:rFonts w:ascii="宋体" w:hAnsi="宋体" w:eastAsia="宋体" w:cs="宋体"/>
          <w:spacing w:val="2"/>
          <w:sz w:val="23"/>
          <w:szCs w:val="23"/>
        </w:rPr>
        <w:t>谈判</w:t>
      </w:r>
    </w:p>
    <w:p>
      <w:pPr>
        <w:spacing w:before="116" w:line="401" w:lineRule="exact"/>
        <w:ind w:left="480"/>
        <w:rPr>
          <w:rFonts w:ascii="宋体" w:hAnsi="宋体" w:eastAsia="宋体" w:cs="宋体"/>
          <w:sz w:val="23"/>
          <w:szCs w:val="23"/>
        </w:rPr>
      </w:pPr>
      <w:r>
        <w:rPr>
          <w:rFonts w:ascii="宋体" w:hAnsi="宋体" w:eastAsia="宋体" w:cs="宋体"/>
          <w:spacing w:val="10"/>
          <w:position w:val="12"/>
          <w:sz w:val="23"/>
          <w:szCs w:val="23"/>
        </w:rPr>
        <w:t>谈判小组按照供应商须知前附表规定的谈判轮次及谈判顺</w:t>
      </w:r>
      <w:r>
        <w:rPr>
          <w:rFonts w:ascii="宋体" w:hAnsi="宋体" w:eastAsia="宋体" w:cs="宋体"/>
          <w:spacing w:val="9"/>
          <w:position w:val="12"/>
          <w:sz w:val="23"/>
          <w:szCs w:val="23"/>
        </w:rPr>
        <w:t>序与通过初步评审的供</w:t>
      </w:r>
    </w:p>
    <w:p>
      <w:pPr>
        <w:spacing w:before="1" w:line="226" w:lineRule="auto"/>
        <w:ind w:left="1"/>
        <w:rPr>
          <w:rFonts w:ascii="宋体" w:hAnsi="宋体" w:eastAsia="宋体" w:cs="宋体"/>
          <w:sz w:val="23"/>
          <w:szCs w:val="23"/>
        </w:rPr>
      </w:pPr>
      <w:r>
        <w:rPr>
          <w:rFonts w:ascii="宋体" w:hAnsi="宋体" w:eastAsia="宋体" w:cs="宋体"/>
          <w:spacing w:val="6"/>
          <w:sz w:val="23"/>
          <w:szCs w:val="23"/>
        </w:rPr>
        <w:t>应商逐一进行谈判，谈判标准和程序谈判文件按照第四章“评审办法</w:t>
      </w:r>
      <w:r>
        <w:rPr>
          <w:rFonts w:ascii="宋体" w:hAnsi="宋体" w:eastAsia="宋体" w:cs="宋体"/>
          <w:spacing w:val="-68"/>
          <w:sz w:val="23"/>
          <w:szCs w:val="23"/>
        </w:rPr>
        <w:t xml:space="preserve"> </w:t>
      </w:r>
      <w:r>
        <w:rPr>
          <w:rFonts w:ascii="宋体" w:hAnsi="宋体" w:eastAsia="宋体" w:cs="宋体"/>
          <w:spacing w:val="6"/>
          <w:sz w:val="23"/>
          <w:szCs w:val="23"/>
        </w:rPr>
        <w:t>”的规定进行，第</w:t>
      </w:r>
    </w:p>
    <w:p>
      <w:pPr>
        <w:spacing w:line="226" w:lineRule="auto"/>
        <w:rPr>
          <w:rFonts w:ascii="宋体" w:hAnsi="宋体" w:eastAsia="宋体" w:cs="宋体"/>
          <w:sz w:val="23"/>
          <w:szCs w:val="23"/>
        </w:rPr>
        <w:sectPr>
          <w:footerReference r:id="rId20" w:type="default"/>
          <w:pgSz w:w="11906" w:h="16838"/>
          <w:pgMar w:top="400" w:right="1385" w:bottom="1157" w:left="1447" w:header="0" w:footer="988" w:gutter="0"/>
          <w:cols w:space="720" w:num="1"/>
        </w:sectPr>
      </w:pPr>
    </w:p>
    <w:p>
      <w:pPr>
        <w:pStyle w:val="2"/>
        <w:spacing w:line="243"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spacing w:before="75" w:line="227" w:lineRule="auto"/>
        <w:ind w:left="23"/>
        <w:rPr>
          <w:rFonts w:ascii="宋体" w:hAnsi="宋体" w:eastAsia="宋体" w:cs="宋体"/>
          <w:sz w:val="23"/>
          <w:szCs w:val="23"/>
        </w:rPr>
      </w:pPr>
      <w:r>
        <w:rPr>
          <w:rFonts w:ascii="宋体" w:hAnsi="宋体" w:eastAsia="宋体" w:cs="宋体"/>
          <w:spacing w:val="5"/>
          <w:sz w:val="23"/>
          <w:szCs w:val="23"/>
        </w:rPr>
        <w:t>四章“评审办法</w:t>
      </w:r>
      <w:r>
        <w:rPr>
          <w:rFonts w:ascii="宋体" w:hAnsi="宋体" w:eastAsia="宋体" w:cs="宋体"/>
          <w:spacing w:val="-68"/>
          <w:sz w:val="23"/>
          <w:szCs w:val="23"/>
        </w:rPr>
        <w:t xml:space="preserve"> </w:t>
      </w:r>
      <w:r>
        <w:rPr>
          <w:rFonts w:ascii="宋体" w:hAnsi="宋体" w:eastAsia="宋体" w:cs="宋体"/>
          <w:spacing w:val="5"/>
          <w:sz w:val="23"/>
          <w:szCs w:val="23"/>
        </w:rPr>
        <w:t>”没有规定的内容，不作为评审依据。</w:t>
      </w:r>
    </w:p>
    <w:p>
      <w:pPr>
        <w:pStyle w:val="2"/>
        <w:spacing w:line="300" w:lineRule="auto"/>
      </w:pPr>
    </w:p>
    <w:p>
      <w:pPr>
        <w:spacing w:before="75" w:line="227" w:lineRule="auto"/>
        <w:outlineLvl w:val="2"/>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七、推荐成交供应商</w:t>
      </w:r>
    </w:p>
    <w:p>
      <w:pPr>
        <w:pStyle w:val="2"/>
        <w:spacing w:line="300" w:lineRule="auto"/>
      </w:pPr>
    </w:p>
    <w:p>
      <w:pPr>
        <w:spacing w:before="75" w:line="227" w:lineRule="auto"/>
        <w:ind w:left="3"/>
        <w:rPr>
          <w:rFonts w:ascii="宋体" w:hAnsi="宋体" w:eastAsia="宋体" w:cs="宋体"/>
          <w:sz w:val="23"/>
          <w:szCs w:val="23"/>
        </w:rPr>
      </w:pPr>
      <w:r>
        <w:rPr>
          <w:rFonts w:ascii="宋体" w:hAnsi="宋体" w:eastAsia="宋体" w:cs="宋体"/>
          <w:spacing w:val="7"/>
          <w:sz w:val="23"/>
          <w:szCs w:val="23"/>
          <w14:textOutline w14:w="4388" w14:cap="flat" w14:cmpd="sng">
            <w14:solidFill>
              <w14:srgbClr w14:val="000000"/>
            </w14:solidFill>
            <w14:prstDash w14:val="solid"/>
            <w14:miter w14:val="0"/>
          </w14:textOutline>
        </w:rPr>
        <w:t>24.推荐成交供应商</w:t>
      </w:r>
    </w:p>
    <w:p>
      <w:pPr>
        <w:spacing w:before="116" w:line="400" w:lineRule="exact"/>
        <w:ind w:left="483"/>
        <w:rPr>
          <w:rFonts w:ascii="宋体" w:hAnsi="宋体" w:eastAsia="宋体" w:cs="宋体"/>
          <w:sz w:val="23"/>
          <w:szCs w:val="23"/>
        </w:rPr>
      </w:pPr>
      <w:r>
        <w:rPr>
          <w:rFonts w:ascii="宋体" w:hAnsi="宋体" w:eastAsia="宋体" w:cs="宋体"/>
          <w:spacing w:val="7"/>
          <w:position w:val="12"/>
          <w:sz w:val="23"/>
          <w:szCs w:val="23"/>
        </w:rPr>
        <w:t>24.1</w:t>
      </w:r>
      <w:r>
        <w:rPr>
          <w:rFonts w:ascii="宋体" w:hAnsi="宋体" w:eastAsia="宋体" w:cs="宋体"/>
          <w:spacing w:val="-36"/>
          <w:position w:val="12"/>
          <w:sz w:val="23"/>
          <w:szCs w:val="23"/>
        </w:rPr>
        <w:t xml:space="preserve"> </w:t>
      </w:r>
      <w:r>
        <w:rPr>
          <w:rFonts w:ascii="宋体" w:hAnsi="宋体" w:eastAsia="宋体" w:cs="宋体"/>
          <w:spacing w:val="7"/>
          <w:position w:val="12"/>
          <w:sz w:val="23"/>
          <w:szCs w:val="23"/>
        </w:rPr>
        <w:t>谈判小组应当从质量和服务均能满足谈判文件实质性响应要求的供应商中，</w:t>
      </w:r>
    </w:p>
    <w:p>
      <w:pPr>
        <w:spacing w:before="1" w:line="225" w:lineRule="auto"/>
        <w:ind w:left="2"/>
        <w:rPr>
          <w:rFonts w:ascii="宋体" w:hAnsi="宋体" w:eastAsia="宋体" w:cs="宋体"/>
          <w:sz w:val="23"/>
          <w:szCs w:val="23"/>
        </w:rPr>
      </w:pPr>
      <w:r>
        <w:rPr>
          <w:rFonts w:ascii="宋体" w:hAnsi="宋体" w:eastAsia="宋体" w:cs="宋体"/>
          <w:spacing w:val="7"/>
          <w:sz w:val="23"/>
          <w:szCs w:val="23"/>
        </w:rPr>
        <w:t>按照最后报价由低到高的顺序推荐</w:t>
      </w:r>
      <w:r>
        <w:rPr>
          <w:rFonts w:ascii="宋体" w:hAnsi="宋体" w:eastAsia="宋体" w:cs="宋体"/>
          <w:spacing w:val="-32"/>
          <w:sz w:val="23"/>
          <w:szCs w:val="23"/>
        </w:rPr>
        <w:t xml:space="preserve"> </w:t>
      </w:r>
      <w:r>
        <w:rPr>
          <w:rFonts w:ascii="宋体" w:hAnsi="宋体" w:eastAsia="宋体" w:cs="宋体"/>
          <w:spacing w:val="7"/>
          <w:sz w:val="23"/>
          <w:szCs w:val="23"/>
        </w:rPr>
        <w:t>3</w:t>
      </w:r>
      <w:r>
        <w:rPr>
          <w:rFonts w:ascii="宋体" w:hAnsi="宋体" w:eastAsia="宋体" w:cs="宋体"/>
          <w:spacing w:val="-43"/>
          <w:sz w:val="23"/>
          <w:szCs w:val="23"/>
        </w:rPr>
        <w:t xml:space="preserve"> </w:t>
      </w:r>
      <w:r>
        <w:rPr>
          <w:rFonts w:ascii="宋体" w:hAnsi="宋体" w:eastAsia="宋体" w:cs="宋体"/>
          <w:spacing w:val="7"/>
          <w:sz w:val="23"/>
          <w:szCs w:val="23"/>
        </w:rPr>
        <w:t>名成交候选人，并编写评审报告。</w:t>
      </w:r>
    </w:p>
    <w:p>
      <w:pPr>
        <w:spacing w:before="119" w:line="321" w:lineRule="auto"/>
        <w:ind w:right="103" w:firstLine="482"/>
        <w:rPr>
          <w:rFonts w:ascii="宋体" w:hAnsi="宋体" w:eastAsia="宋体" w:cs="宋体"/>
          <w:sz w:val="23"/>
          <w:szCs w:val="23"/>
        </w:rPr>
      </w:pPr>
      <w:r>
        <w:rPr>
          <w:rFonts w:ascii="宋体" w:hAnsi="宋体" w:eastAsia="宋体" w:cs="宋体"/>
          <w:spacing w:val="8"/>
          <w:sz w:val="23"/>
          <w:szCs w:val="23"/>
        </w:rPr>
        <w:t>24.2</w:t>
      </w:r>
      <w:r>
        <w:rPr>
          <w:rFonts w:ascii="宋体" w:hAnsi="宋体" w:eastAsia="宋体" w:cs="宋体"/>
          <w:spacing w:val="-44"/>
          <w:sz w:val="23"/>
          <w:szCs w:val="23"/>
        </w:rPr>
        <w:t xml:space="preserve"> </w:t>
      </w:r>
      <w:r>
        <w:rPr>
          <w:rFonts w:ascii="宋体" w:hAnsi="宋体" w:eastAsia="宋体" w:cs="宋体"/>
          <w:spacing w:val="8"/>
          <w:sz w:val="23"/>
          <w:szCs w:val="23"/>
        </w:rPr>
        <w:t>采购人应当在收到评审报告后</w:t>
      </w:r>
      <w:r>
        <w:rPr>
          <w:rFonts w:ascii="宋体" w:hAnsi="宋体" w:eastAsia="宋体" w:cs="宋体"/>
          <w:spacing w:val="-41"/>
          <w:sz w:val="23"/>
          <w:szCs w:val="23"/>
        </w:rPr>
        <w:t xml:space="preserve"> </w:t>
      </w:r>
      <w:r>
        <w:rPr>
          <w:rFonts w:ascii="宋体" w:hAnsi="宋体" w:eastAsia="宋体" w:cs="宋体"/>
          <w:spacing w:val="8"/>
          <w:sz w:val="23"/>
          <w:szCs w:val="23"/>
        </w:rPr>
        <w:t>5</w:t>
      </w:r>
      <w:r>
        <w:rPr>
          <w:rFonts w:ascii="宋体" w:hAnsi="宋体" w:eastAsia="宋体" w:cs="宋体"/>
          <w:spacing w:val="-46"/>
          <w:sz w:val="23"/>
          <w:szCs w:val="23"/>
        </w:rPr>
        <w:t xml:space="preserve"> </w:t>
      </w:r>
      <w:r>
        <w:rPr>
          <w:rFonts w:ascii="宋体" w:hAnsi="宋体" w:eastAsia="宋体" w:cs="宋体"/>
          <w:spacing w:val="8"/>
          <w:sz w:val="23"/>
          <w:szCs w:val="23"/>
        </w:rPr>
        <w:t>个工作日</w:t>
      </w:r>
      <w:r>
        <w:rPr>
          <w:rFonts w:ascii="宋体" w:hAnsi="宋体" w:eastAsia="宋体" w:cs="宋体"/>
          <w:spacing w:val="7"/>
          <w:sz w:val="23"/>
          <w:szCs w:val="23"/>
        </w:rPr>
        <w:t>内，从评审报告提出的成交候选人 中，根据质量和服务均能满足谈判文件实质性响应要求且最后报价最低的原则确定成交</w:t>
      </w:r>
      <w:r>
        <w:rPr>
          <w:rFonts w:ascii="宋体" w:hAnsi="宋体" w:eastAsia="宋体" w:cs="宋体"/>
          <w:spacing w:val="9"/>
          <w:sz w:val="23"/>
          <w:szCs w:val="23"/>
        </w:rPr>
        <w:t xml:space="preserve"> </w:t>
      </w:r>
      <w:r>
        <w:rPr>
          <w:rFonts w:ascii="宋体" w:hAnsi="宋体" w:eastAsia="宋体" w:cs="宋体"/>
          <w:spacing w:val="7"/>
          <w:sz w:val="23"/>
          <w:szCs w:val="23"/>
        </w:rPr>
        <w:t>供应商，也可以书面授权谈判小组直接确定成交供应商。采购人逾期未确定成交供应商</w:t>
      </w:r>
    </w:p>
    <w:p>
      <w:pPr>
        <w:spacing w:before="1" w:line="225" w:lineRule="auto"/>
        <w:rPr>
          <w:rFonts w:ascii="宋体" w:hAnsi="宋体" w:eastAsia="宋体" w:cs="宋体"/>
          <w:sz w:val="23"/>
          <w:szCs w:val="23"/>
        </w:rPr>
      </w:pPr>
      <w:r>
        <w:rPr>
          <w:rFonts w:ascii="宋体" w:hAnsi="宋体" w:eastAsia="宋体" w:cs="宋体"/>
          <w:spacing w:val="9"/>
          <w:sz w:val="23"/>
          <w:szCs w:val="23"/>
        </w:rPr>
        <w:t>且不提出异议的，视为确定评审报告提出的最后</w:t>
      </w:r>
      <w:r>
        <w:rPr>
          <w:rFonts w:ascii="宋体" w:hAnsi="宋体" w:eastAsia="宋体" w:cs="宋体"/>
          <w:spacing w:val="8"/>
          <w:sz w:val="23"/>
          <w:szCs w:val="23"/>
        </w:rPr>
        <w:t>报价最低的供应商为成交供应商。</w:t>
      </w:r>
    </w:p>
    <w:p>
      <w:pPr>
        <w:spacing w:before="116" w:line="322" w:lineRule="auto"/>
        <w:ind w:left="5" w:firstLine="478"/>
        <w:rPr>
          <w:rFonts w:ascii="宋体" w:hAnsi="宋体" w:eastAsia="宋体" w:cs="宋体"/>
          <w:sz w:val="23"/>
          <w:szCs w:val="23"/>
        </w:rPr>
      </w:pPr>
      <w:r>
        <w:rPr>
          <w:rFonts w:ascii="宋体" w:hAnsi="宋体" w:eastAsia="宋体" w:cs="宋体"/>
          <w:spacing w:val="8"/>
          <w:sz w:val="23"/>
          <w:szCs w:val="23"/>
        </w:rPr>
        <w:t>24.3</w:t>
      </w:r>
      <w:r>
        <w:rPr>
          <w:rFonts w:ascii="宋体" w:hAnsi="宋体" w:eastAsia="宋体" w:cs="宋体"/>
          <w:spacing w:val="-41"/>
          <w:sz w:val="23"/>
          <w:szCs w:val="23"/>
        </w:rPr>
        <w:t xml:space="preserve"> </w:t>
      </w:r>
      <w:r>
        <w:rPr>
          <w:rFonts w:ascii="宋体" w:hAnsi="宋体" w:eastAsia="宋体" w:cs="宋体"/>
          <w:spacing w:val="8"/>
          <w:sz w:val="23"/>
          <w:szCs w:val="23"/>
        </w:rPr>
        <w:t>成交供应商确定后，采购代理机构将在供应商须知前附表</w:t>
      </w:r>
      <w:r>
        <w:rPr>
          <w:rFonts w:ascii="宋体" w:hAnsi="宋体" w:eastAsia="宋体" w:cs="宋体"/>
          <w:spacing w:val="7"/>
          <w:sz w:val="23"/>
          <w:szCs w:val="23"/>
        </w:rPr>
        <w:t xml:space="preserve">规定的媒介发布成  </w:t>
      </w:r>
      <w:r>
        <w:rPr>
          <w:rFonts w:ascii="宋体" w:hAnsi="宋体" w:eastAsia="宋体" w:cs="宋体"/>
          <w:spacing w:val="3"/>
          <w:sz w:val="23"/>
          <w:szCs w:val="23"/>
        </w:rPr>
        <w:t>交公告，公告期为</w:t>
      </w:r>
      <w:r>
        <w:rPr>
          <w:rFonts w:ascii="宋体" w:hAnsi="宋体" w:eastAsia="宋体" w:cs="宋体"/>
          <w:spacing w:val="-28"/>
          <w:sz w:val="23"/>
          <w:szCs w:val="23"/>
        </w:rPr>
        <w:t xml:space="preserve"> </w:t>
      </w:r>
      <w:r>
        <w:rPr>
          <w:rFonts w:ascii="宋体" w:hAnsi="宋体" w:eastAsia="宋体" w:cs="宋体"/>
          <w:spacing w:val="3"/>
          <w:sz w:val="23"/>
          <w:szCs w:val="23"/>
        </w:rPr>
        <w:t>1</w:t>
      </w:r>
      <w:r>
        <w:rPr>
          <w:rFonts w:ascii="宋体" w:hAnsi="宋体" w:eastAsia="宋体" w:cs="宋体"/>
          <w:spacing w:val="-45"/>
          <w:sz w:val="23"/>
          <w:szCs w:val="23"/>
        </w:rPr>
        <w:t xml:space="preserve"> </w:t>
      </w:r>
      <w:r>
        <w:rPr>
          <w:rFonts w:ascii="宋体" w:hAnsi="宋体" w:eastAsia="宋体" w:cs="宋体"/>
          <w:spacing w:val="3"/>
          <w:sz w:val="23"/>
          <w:szCs w:val="23"/>
        </w:rPr>
        <w:t>个工作日，同时向成交供应商发出</w:t>
      </w:r>
      <w:r>
        <w:rPr>
          <w:rFonts w:ascii="宋体" w:hAnsi="宋体" w:eastAsia="宋体" w:cs="宋体"/>
          <w:spacing w:val="2"/>
          <w:sz w:val="23"/>
          <w:szCs w:val="23"/>
        </w:rPr>
        <w:t>《成交通知书》。《成交通知书》</w:t>
      </w:r>
    </w:p>
    <w:p>
      <w:pPr>
        <w:spacing w:before="1" w:line="224" w:lineRule="auto"/>
        <w:ind w:left="4"/>
        <w:rPr>
          <w:rFonts w:ascii="宋体" w:hAnsi="宋体" w:eastAsia="宋体" w:cs="宋体"/>
          <w:sz w:val="23"/>
          <w:szCs w:val="23"/>
        </w:rPr>
      </w:pPr>
      <w:r>
        <w:rPr>
          <w:rFonts w:ascii="宋体" w:hAnsi="宋体" w:eastAsia="宋体" w:cs="宋体"/>
          <w:spacing w:val="8"/>
          <w:sz w:val="23"/>
          <w:szCs w:val="23"/>
        </w:rPr>
        <w:t>是合同的组成部分,对成交供应商和采购人具有同等法</w:t>
      </w:r>
      <w:r>
        <w:rPr>
          <w:rFonts w:ascii="宋体" w:hAnsi="宋体" w:eastAsia="宋体" w:cs="宋体"/>
          <w:spacing w:val="7"/>
          <w:sz w:val="23"/>
          <w:szCs w:val="23"/>
        </w:rPr>
        <w:t>律效力。</w:t>
      </w:r>
    </w:p>
    <w:p>
      <w:pPr>
        <w:pStyle w:val="2"/>
        <w:spacing w:line="303" w:lineRule="auto"/>
      </w:pPr>
    </w:p>
    <w:p>
      <w:pPr>
        <w:spacing w:before="75" w:line="228" w:lineRule="auto"/>
        <w:ind w:left="4"/>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八、签订合同</w:t>
      </w:r>
    </w:p>
    <w:p>
      <w:pPr>
        <w:pStyle w:val="2"/>
        <w:spacing w:line="298" w:lineRule="auto"/>
      </w:pPr>
    </w:p>
    <w:p>
      <w:pPr>
        <w:spacing w:before="76" w:line="230" w:lineRule="auto"/>
        <w:ind w:left="3"/>
        <w:rPr>
          <w:rFonts w:ascii="宋体" w:hAnsi="宋体" w:eastAsia="宋体" w:cs="宋体"/>
          <w:sz w:val="23"/>
          <w:szCs w:val="23"/>
        </w:rPr>
      </w:pPr>
      <w:r>
        <w:rPr>
          <w:rFonts w:ascii="宋体" w:hAnsi="宋体" w:eastAsia="宋体" w:cs="宋体"/>
          <w:spacing w:val="6"/>
          <w:sz w:val="23"/>
          <w:szCs w:val="23"/>
          <w14:textOutline w14:w="4388" w14:cap="flat" w14:cmpd="sng">
            <w14:solidFill>
              <w14:srgbClr w14:val="000000"/>
            </w14:solidFill>
            <w14:prstDash w14:val="solid"/>
            <w14:miter w14:val="0"/>
          </w14:textOutline>
        </w:rPr>
        <w:t>25.签订合同</w:t>
      </w:r>
    </w:p>
    <w:p>
      <w:pPr>
        <w:spacing w:before="112" w:line="401" w:lineRule="exact"/>
        <w:ind w:left="483"/>
        <w:rPr>
          <w:rFonts w:ascii="宋体" w:hAnsi="宋体" w:eastAsia="宋体" w:cs="宋体"/>
          <w:sz w:val="23"/>
          <w:szCs w:val="23"/>
        </w:rPr>
      </w:pPr>
      <w:r>
        <w:rPr>
          <w:rFonts w:ascii="宋体" w:hAnsi="宋体" w:eastAsia="宋体" w:cs="宋体"/>
          <w:spacing w:val="5"/>
          <w:position w:val="12"/>
          <w:sz w:val="23"/>
          <w:szCs w:val="23"/>
        </w:rPr>
        <w:t>25.1</w:t>
      </w:r>
      <w:r>
        <w:rPr>
          <w:rFonts w:ascii="宋体" w:hAnsi="宋体" w:eastAsia="宋体" w:cs="宋体"/>
          <w:spacing w:val="-38"/>
          <w:position w:val="12"/>
          <w:sz w:val="23"/>
          <w:szCs w:val="23"/>
        </w:rPr>
        <w:t xml:space="preserve"> </w:t>
      </w:r>
      <w:r>
        <w:rPr>
          <w:rFonts w:ascii="宋体" w:hAnsi="宋体" w:eastAsia="宋体" w:cs="宋体"/>
          <w:spacing w:val="5"/>
          <w:position w:val="12"/>
          <w:sz w:val="23"/>
          <w:szCs w:val="23"/>
        </w:rPr>
        <w:t>成交供应商在收到《成交通知书》后</w:t>
      </w:r>
      <w:r>
        <w:rPr>
          <w:rFonts w:ascii="宋体" w:hAnsi="宋体" w:eastAsia="宋体" w:cs="宋体"/>
          <w:spacing w:val="-41"/>
          <w:position w:val="12"/>
          <w:sz w:val="23"/>
          <w:szCs w:val="23"/>
        </w:rPr>
        <w:t xml:space="preserve"> </w:t>
      </w:r>
      <w:r>
        <w:rPr>
          <w:rFonts w:ascii="宋体" w:hAnsi="宋体" w:eastAsia="宋体" w:cs="宋体"/>
          <w:spacing w:val="5"/>
          <w:position w:val="12"/>
          <w:sz w:val="23"/>
          <w:szCs w:val="23"/>
        </w:rPr>
        <w:t>30 日内与采购人签订供货合同。</w:t>
      </w:r>
    </w:p>
    <w:p>
      <w:pPr>
        <w:spacing w:before="1" w:line="226" w:lineRule="auto"/>
        <w:ind w:left="483"/>
        <w:rPr>
          <w:rFonts w:ascii="宋体" w:hAnsi="宋体" w:eastAsia="宋体" w:cs="宋体"/>
          <w:sz w:val="23"/>
          <w:szCs w:val="23"/>
        </w:rPr>
      </w:pPr>
      <w:r>
        <w:rPr>
          <w:rFonts w:ascii="宋体" w:hAnsi="宋体" w:eastAsia="宋体" w:cs="宋体"/>
          <w:spacing w:val="7"/>
          <w:sz w:val="23"/>
          <w:szCs w:val="23"/>
        </w:rPr>
        <w:t>25.2</w:t>
      </w:r>
      <w:r>
        <w:rPr>
          <w:rFonts w:ascii="宋体" w:hAnsi="宋体" w:eastAsia="宋体" w:cs="宋体"/>
          <w:spacing w:val="-42"/>
          <w:sz w:val="23"/>
          <w:szCs w:val="23"/>
        </w:rPr>
        <w:t xml:space="preserve"> </w:t>
      </w:r>
      <w:r>
        <w:rPr>
          <w:rFonts w:ascii="宋体" w:hAnsi="宋体" w:eastAsia="宋体" w:cs="宋体"/>
          <w:spacing w:val="7"/>
          <w:sz w:val="23"/>
          <w:szCs w:val="23"/>
        </w:rPr>
        <w:t>合同签订后</w:t>
      </w:r>
      <w:r>
        <w:rPr>
          <w:rFonts w:ascii="宋体" w:hAnsi="宋体" w:eastAsia="宋体" w:cs="宋体"/>
          <w:spacing w:val="-40"/>
          <w:sz w:val="23"/>
          <w:szCs w:val="23"/>
        </w:rPr>
        <w:t xml:space="preserve"> </w:t>
      </w:r>
      <w:r>
        <w:rPr>
          <w:rFonts w:ascii="宋体" w:hAnsi="宋体" w:eastAsia="宋体" w:cs="宋体"/>
          <w:spacing w:val="7"/>
          <w:sz w:val="23"/>
          <w:szCs w:val="23"/>
        </w:rPr>
        <w:t>7</w:t>
      </w:r>
      <w:r>
        <w:rPr>
          <w:rFonts w:ascii="宋体" w:hAnsi="宋体" w:eastAsia="宋体" w:cs="宋体"/>
          <w:spacing w:val="-46"/>
          <w:sz w:val="23"/>
          <w:szCs w:val="23"/>
        </w:rPr>
        <w:t xml:space="preserve"> </w:t>
      </w:r>
      <w:r>
        <w:rPr>
          <w:rFonts w:ascii="宋体" w:hAnsi="宋体" w:eastAsia="宋体" w:cs="宋体"/>
          <w:spacing w:val="7"/>
          <w:sz w:val="23"/>
          <w:szCs w:val="23"/>
        </w:rPr>
        <w:t>个工作日内，采购人应将政府采</w:t>
      </w:r>
      <w:r>
        <w:rPr>
          <w:rFonts w:ascii="宋体" w:hAnsi="宋体" w:eastAsia="宋体" w:cs="宋体"/>
          <w:spacing w:val="6"/>
          <w:sz w:val="23"/>
          <w:szCs w:val="23"/>
        </w:rPr>
        <w:t>购合同报监管部门备案。</w:t>
      </w:r>
    </w:p>
    <w:p>
      <w:pPr>
        <w:spacing w:before="117" w:line="274" w:lineRule="auto"/>
        <w:ind w:left="3" w:right="189" w:firstLine="479"/>
        <w:rPr>
          <w:rFonts w:ascii="宋体" w:hAnsi="宋体" w:eastAsia="宋体" w:cs="宋体"/>
          <w:sz w:val="23"/>
          <w:szCs w:val="23"/>
        </w:rPr>
      </w:pPr>
      <w:r>
        <w:rPr>
          <w:rFonts w:ascii="宋体" w:hAnsi="宋体" w:eastAsia="宋体" w:cs="宋体"/>
          <w:spacing w:val="9"/>
          <w:sz w:val="23"/>
          <w:szCs w:val="23"/>
        </w:rPr>
        <w:t>25.3</w:t>
      </w:r>
      <w:r>
        <w:rPr>
          <w:rFonts w:ascii="宋体" w:hAnsi="宋体" w:eastAsia="宋体" w:cs="宋体"/>
          <w:spacing w:val="-41"/>
          <w:sz w:val="23"/>
          <w:szCs w:val="23"/>
        </w:rPr>
        <w:t xml:space="preserve"> </w:t>
      </w:r>
      <w:r>
        <w:rPr>
          <w:rFonts w:ascii="宋体" w:hAnsi="宋体" w:eastAsia="宋体" w:cs="宋体"/>
          <w:spacing w:val="9"/>
          <w:sz w:val="23"/>
          <w:szCs w:val="23"/>
        </w:rPr>
        <w:t>成交供应商不得向他人转让成交项目，如果成交供</w:t>
      </w:r>
      <w:r>
        <w:rPr>
          <w:rFonts w:ascii="宋体" w:hAnsi="宋体" w:eastAsia="宋体" w:cs="宋体"/>
          <w:spacing w:val="8"/>
          <w:sz w:val="23"/>
          <w:szCs w:val="23"/>
        </w:rPr>
        <w:t>应商向他人转让成交项目</w:t>
      </w:r>
      <w:r>
        <w:rPr>
          <w:rFonts w:ascii="宋体" w:hAnsi="宋体" w:eastAsia="宋体" w:cs="宋体"/>
          <w:sz w:val="23"/>
          <w:szCs w:val="23"/>
        </w:rPr>
        <w:t xml:space="preserve"> </w:t>
      </w:r>
      <w:r>
        <w:rPr>
          <w:rFonts w:ascii="宋体" w:hAnsi="宋体" w:eastAsia="宋体" w:cs="宋体"/>
          <w:spacing w:val="8"/>
          <w:sz w:val="23"/>
          <w:szCs w:val="23"/>
        </w:rPr>
        <w:t>或在履行合同时发生违约行为，监管部门将视情节轻重，按有关规定给予处罚。</w:t>
      </w:r>
    </w:p>
    <w:p>
      <w:pPr>
        <w:spacing w:before="119" w:line="289" w:lineRule="auto"/>
        <w:ind w:left="1" w:right="103" w:firstLine="481"/>
        <w:rPr>
          <w:rFonts w:ascii="宋体" w:hAnsi="宋体" w:eastAsia="宋体" w:cs="宋体"/>
          <w:sz w:val="23"/>
          <w:szCs w:val="23"/>
        </w:rPr>
      </w:pPr>
      <w:r>
        <w:rPr>
          <w:rFonts w:ascii="宋体" w:hAnsi="宋体" w:eastAsia="宋体" w:cs="宋体"/>
          <w:spacing w:val="8"/>
          <w:sz w:val="23"/>
          <w:szCs w:val="23"/>
        </w:rPr>
        <w:t>25.4</w:t>
      </w:r>
      <w:r>
        <w:rPr>
          <w:rFonts w:ascii="宋体" w:hAnsi="宋体" w:eastAsia="宋体" w:cs="宋体"/>
          <w:spacing w:val="-31"/>
          <w:sz w:val="23"/>
          <w:szCs w:val="23"/>
        </w:rPr>
        <w:t xml:space="preserve"> </w:t>
      </w:r>
      <w:r>
        <w:rPr>
          <w:rFonts w:ascii="宋体" w:hAnsi="宋体" w:eastAsia="宋体" w:cs="宋体"/>
          <w:spacing w:val="8"/>
          <w:sz w:val="23"/>
          <w:szCs w:val="23"/>
        </w:rPr>
        <w:t xml:space="preserve">采购人如需追加与合同标的相同的货物或服务，在不改变合同其他条款的前 </w:t>
      </w:r>
      <w:r>
        <w:rPr>
          <w:rFonts w:ascii="宋体" w:hAnsi="宋体" w:eastAsia="宋体" w:cs="宋体"/>
          <w:spacing w:val="7"/>
          <w:sz w:val="23"/>
          <w:szCs w:val="23"/>
        </w:rPr>
        <w:t>提下，提交追加合同的申请报经财政部门审核后，可与中标人签订补充合同，但所有补</w:t>
      </w:r>
      <w:r>
        <w:rPr>
          <w:rFonts w:ascii="宋体" w:hAnsi="宋体" w:eastAsia="宋体" w:cs="宋体"/>
          <w:spacing w:val="8"/>
          <w:sz w:val="23"/>
          <w:szCs w:val="23"/>
        </w:rPr>
        <w:t xml:space="preserve"> </w:t>
      </w:r>
      <w:r>
        <w:rPr>
          <w:rFonts w:ascii="宋体" w:hAnsi="宋体" w:eastAsia="宋体" w:cs="宋体"/>
          <w:spacing w:val="7"/>
          <w:sz w:val="23"/>
          <w:szCs w:val="23"/>
        </w:rPr>
        <w:t>充合同的采购金额不得超过原合同金额的百分之十。</w:t>
      </w:r>
    </w:p>
    <w:p>
      <w:pPr>
        <w:spacing w:before="119" w:line="227" w:lineRule="auto"/>
        <w:ind w:left="3"/>
        <w:rPr>
          <w:rFonts w:ascii="宋体" w:hAnsi="宋体" w:eastAsia="宋体" w:cs="宋体"/>
          <w:sz w:val="23"/>
          <w:szCs w:val="23"/>
        </w:rPr>
      </w:pPr>
      <w:r>
        <w:rPr>
          <w:rFonts w:ascii="宋体" w:hAnsi="宋体" w:eastAsia="宋体" w:cs="宋体"/>
          <w:spacing w:val="6"/>
          <w:sz w:val="23"/>
          <w:szCs w:val="23"/>
          <w14:textOutline w14:w="4388" w14:cap="flat" w14:cmpd="sng">
            <w14:solidFill>
              <w14:srgbClr w14:val="000000"/>
            </w14:solidFill>
            <w14:prstDash w14:val="solid"/>
            <w14:miter w14:val="0"/>
          </w14:textOutline>
        </w:rPr>
        <w:t>26.知识产权</w:t>
      </w:r>
    </w:p>
    <w:p>
      <w:pPr>
        <w:spacing w:before="117" w:line="321" w:lineRule="auto"/>
        <w:ind w:left="2" w:right="103" w:firstLine="480"/>
        <w:rPr>
          <w:rFonts w:ascii="宋体" w:hAnsi="宋体" w:eastAsia="宋体" w:cs="宋体"/>
          <w:sz w:val="23"/>
          <w:szCs w:val="23"/>
        </w:rPr>
      </w:pPr>
      <w:r>
        <w:rPr>
          <w:rFonts w:ascii="宋体" w:hAnsi="宋体" w:eastAsia="宋体" w:cs="宋体"/>
          <w:spacing w:val="8"/>
          <w:sz w:val="23"/>
          <w:szCs w:val="23"/>
        </w:rPr>
        <w:t>26.1</w:t>
      </w:r>
      <w:r>
        <w:rPr>
          <w:rFonts w:ascii="宋体" w:hAnsi="宋体" w:eastAsia="宋体" w:cs="宋体"/>
          <w:spacing w:val="-31"/>
          <w:sz w:val="23"/>
          <w:szCs w:val="23"/>
        </w:rPr>
        <w:t xml:space="preserve"> </w:t>
      </w:r>
      <w:r>
        <w:rPr>
          <w:rFonts w:ascii="宋体" w:hAnsi="宋体" w:eastAsia="宋体" w:cs="宋体"/>
          <w:spacing w:val="8"/>
          <w:sz w:val="23"/>
          <w:szCs w:val="23"/>
        </w:rPr>
        <w:t xml:space="preserve">供应商应保证在本项目使用的任何产品和服务（包括部分使用）时，不会产 </w:t>
      </w:r>
      <w:r>
        <w:rPr>
          <w:rFonts w:ascii="宋体" w:hAnsi="宋体" w:eastAsia="宋体" w:cs="宋体"/>
          <w:spacing w:val="7"/>
          <w:sz w:val="23"/>
          <w:szCs w:val="23"/>
        </w:rPr>
        <w:t>生因第三方提出侵犯其专利权、商标权或其它知识产权而引起的法律和经济纠纷，如因</w:t>
      </w:r>
    </w:p>
    <w:p>
      <w:pPr>
        <w:spacing w:before="1" w:line="226" w:lineRule="auto"/>
        <w:ind w:left="1"/>
        <w:rPr>
          <w:rFonts w:ascii="宋体" w:hAnsi="宋体" w:eastAsia="宋体" w:cs="宋体"/>
          <w:sz w:val="23"/>
          <w:szCs w:val="23"/>
        </w:rPr>
      </w:pPr>
      <w:r>
        <w:rPr>
          <w:rFonts w:ascii="宋体" w:hAnsi="宋体" w:eastAsia="宋体" w:cs="宋体"/>
          <w:spacing w:val="9"/>
          <w:sz w:val="23"/>
          <w:szCs w:val="23"/>
        </w:rPr>
        <w:t>专利权、商标权或其它知识产权而引起法律和经济纠纷，由供应商承担所有相关责任。</w:t>
      </w:r>
    </w:p>
    <w:p>
      <w:pPr>
        <w:spacing w:before="118" w:line="227" w:lineRule="auto"/>
        <w:ind w:left="483"/>
        <w:rPr>
          <w:rFonts w:ascii="宋体" w:hAnsi="宋体" w:eastAsia="宋体" w:cs="宋体"/>
          <w:sz w:val="23"/>
          <w:szCs w:val="23"/>
        </w:rPr>
      </w:pPr>
      <w:r>
        <w:rPr>
          <w:rFonts w:ascii="宋体" w:hAnsi="宋体" w:eastAsia="宋体" w:cs="宋体"/>
          <w:spacing w:val="7"/>
          <w:sz w:val="23"/>
          <w:szCs w:val="23"/>
        </w:rPr>
        <w:t>26.2</w:t>
      </w:r>
      <w:r>
        <w:rPr>
          <w:rFonts w:ascii="宋体" w:hAnsi="宋体" w:eastAsia="宋体" w:cs="宋体"/>
          <w:spacing w:val="-39"/>
          <w:sz w:val="23"/>
          <w:szCs w:val="23"/>
        </w:rPr>
        <w:t xml:space="preserve"> </w:t>
      </w:r>
      <w:r>
        <w:rPr>
          <w:rFonts w:ascii="宋体" w:hAnsi="宋体" w:eastAsia="宋体" w:cs="宋体"/>
          <w:spacing w:val="7"/>
          <w:sz w:val="23"/>
          <w:szCs w:val="23"/>
        </w:rPr>
        <w:t>采购人享有本项目实施过程中产生的知识成果及知识产权。</w:t>
      </w:r>
    </w:p>
    <w:p>
      <w:pPr>
        <w:spacing w:before="115" w:line="322" w:lineRule="auto"/>
        <w:ind w:left="1" w:right="103" w:firstLine="481"/>
        <w:rPr>
          <w:rFonts w:ascii="宋体" w:hAnsi="宋体" w:eastAsia="宋体" w:cs="宋体"/>
          <w:sz w:val="23"/>
          <w:szCs w:val="23"/>
        </w:rPr>
      </w:pPr>
      <w:r>
        <w:rPr>
          <w:rFonts w:ascii="宋体" w:hAnsi="宋体" w:eastAsia="宋体" w:cs="宋体"/>
          <w:spacing w:val="8"/>
          <w:sz w:val="23"/>
          <w:szCs w:val="23"/>
        </w:rPr>
        <w:t>26.3</w:t>
      </w:r>
      <w:r>
        <w:rPr>
          <w:rFonts w:ascii="宋体" w:hAnsi="宋体" w:eastAsia="宋体" w:cs="宋体"/>
          <w:spacing w:val="-32"/>
          <w:sz w:val="23"/>
          <w:szCs w:val="23"/>
        </w:rPr>
        <w:t xml:space="preserve"> </w:t>
      </w:r>
      <w:r>
        <w:rPr>
          <w:rFonts w:ascii="宋体" w:hAnsi="宋体" w:eastAsia="宋体" w:cs="宋体"/>
          <w:spacing w:val="8"/>
          <w:sz w:val="23"/>
          <w:szCs w:val="23"/>
        </w:rPr>
        <w:t xml:space="preserve">供应商如欲在项目实施过程中采用自有知识成果，需在响应文件中声明，并 </w:t>
      </w:r>
      <w:r>
        <w:rPr>
          <w:rFonts w:ascii="宋体" w:hAnsi="宋体" w:eastAsia="宋体" w:cs="宋体"/>
          <w:spacing w:val="7"/>
          <w:sz w:val="23"/>
          <w:szCs w:val="23"/>
        </w:rPr>
        <w:t>提供相关知识产权证明文件。使用该知识成果后，投标人需提供开发接口和开发手册等</w:t>
      </w:r>
    </w:p>
    <w:p>
      <w:pPr>
        <w:spacing w:before="1" w:line="226" w:lineRule="auto"/>
        <w:ind w:left="1"/>
        <w:rPr>
          <w:rFonts w:ascii="宋体" w:hAnsi="宋体" w:eastAsia="宋体" w:cs="宋体"/>
          <w:sz w:val="23"/>
          <w:szCs w:val="23"/>
        </w:rPr>
      </w:pPr>
      <w:r>
        <w:rPr>
          <w:rFonts w:ascii="宋体" w:hAnsi="宋体" w:eastAsia="宋体" w:cs="宋体"/>
          <w:spacing w:val="8"/>
          <w:sz w:val="23"/>
          <w:szCs w:val="23"/>
        </w:rPr>
        <w:t>技术文档，并承诺提供无限期技术支持，采购人享有永久使用权。</w:t>
      </w:r>
    </w:p>
    <w:p>
      <w:pPr>
        <w:spacing w:before="116" w:line="401" w:lineRule="exact"/>
        <w:ind w:left="483"/>
        <w:rPr>
          <w:rFonts w:ascii="宋体" w:hAnsi="宋体" w:eastAsia="宋体" w:cs="宋体"/>
          <w:sz w:val="23"/>
          <w:szCs w:val="23"/>
        </w:rPr>
      </w:pPr>
      <w:r>
        <w:rPr>
          <w:rFonts w:ascii="宋体" w:hAnsi="宋体" w:eastAsia="宋体" w:cs="宋体"/>
          <w:spacing w:val="9"/>
          <w:position w:val="12"/>
          <w:sz w:val="23"/>
          <w:szCs w:val="23"/>
        </w:rPr>
        <w:t>26.4</w:t>
      </w:r>
      <w:r>
        <w:rPr>
          <w:rFonts w:ascii="宋体" w:hAnsi="宋体" w:eastAsia="宋体" w:cs="宋体"/>
          <w:spacing w:val="-39"/>
          <w:position w:val="12"/>
          <w:sz w:val="23"/>
          <w:szCs w:val="23"/>
        </w:rPr>
        <w:t xml:space="preserve"> </w:t>
      </w:r>
      <w:r>
        <w:rPr>
          <w:rFonts w:ascii="宋体" w:hAnsi="宋体" w:eastAsia="宋体" w:cs="宋体"/>
          <w:spacing w:val="9"/>
          <w:position w:val="12"/>
          <w:sz w:val="23"/>
          <w:szCs w:val="23"/>
        </w:rPr>
        <w:t>如采用供应商所不拥有的知识产权，则在投标</w:t>
      </w:r>
      <w:r>
        <w:rPr>
          <w:rFonts w:ascii="宋体" w:hAnsi="宋体" w:eastAsia="宋体" w:cs="宋体"/>
          <w:spacing w:val="8"/>
          <w:position w:val="12"/>
          <w:sz w:val="23"/>
          <w:szCs w:val="23"/>
        </w:rPr>
        <w:t>报价中必须包括合法获取该知</w:t>
      </w:r>
    </w:p>
    <w:p>
      <w:pPr>
        <w:spacing w:line="227" w:lineRule="auto"/>
        <w:ind w:left="2"/>
        <w:rPr>
          <w:rFonts w:ascii="宋体" w:hAnsi="宋体" w:eastAsia="宋体" w:cs="宋体"/>
          <w:sz w:val="23"/>
          <w:szCs w:val="23"/>
        </w:rPr>
      </w:pPr>
      <w:r>
        <w:rPr>
          <w:rFonts w:ascii="宋体" w:hAnsi="宋体" w:eastAsia="宋体" w:cs="宋体"/>
          <w:spacing w:val="4"/>
          <w:sz w:val="23"/>
          <w:szCs w:val="23"/>
        </w:rPr>
        <w:t>识产权的相关费用。</w:t>
      </w:r>
    </w:p>
    <w:p>
      <w:pPr>
        <w:spacing w:line="227" w:lineRule="auto"/>
        <w:rPr>
          <w:rFonts w:ascii="宋体" w:hAnsi="宋体" w:eastAsia="宋体" w:cs="宋体"/>
          <w:sz w:val="23"/>
          <w:szCs w:val="23"/>
        </w:rPr>
        <w:sectPr>
          <w:footerReference r:id="rId21" w:type="default"/>
          <w:pgSz w:w="11906" w:h="16838"/>
          <w:pgMar w:top="400" w:right="1336" w:bottom="1158" w:left="1448" w:header="0" w:footer="988" w:gutter="0"/>
          <w:cols w:space="720" w:num="1"/>
        </w:sectPr>
      </w:pPr>
    </w:p>
    <w:p>
      <w:pPr>
        <w:pStyle w:val="2"/>
        <w:spacing w:line="243"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spacing w:before="75" w:line="228" w:lineRule="auto"/>
        <w:ind w:left="7"/>
        <w:outlineLvl w:val="2"/>
        <w:rPr>
          <w:rFonts w:ascii="宋体" w:hAnsi="宋体" w:eastAsia="宋体" w:cs="宋体"/>
          <w:sz w:val="23"/>
          <w:szCs w:val="23"/>
        </w:rPr>
      </w:pPr>
      <w:r>
        <w:rPr>
          <w:rFonts w:ascii="宋体" w:hAnsi="宋体" w:eastAsia="宋体" w:cs="宋体"/>
          <w:spacing w:val="6"/>
          <w:sz w:val="23"/>
          <w:szCs w:val="23"/>
          <w14:textOutline w14:w="4388" w14:cap="flat" w14:cmpd="sng">
            <w14:solidFill>
              <w14:srgbClr w14:val="000000"/>
            </w14:solidFill>
            <w14:prstDash w14:val="solid"/>
            <w14:miter w14:val="0"/>
          </w14:textOutline>
        </w:rPr>
        <w:t>九、质疑</w:t>
      </w:r>
    </w:p>
    <w:p>
      <w:pPr>
        <w:pStyle w:val="2"/>
        <w:spacing w:line="299" w:lineRule="auto"/>
      </w:pPr>
    </w:p>
    <w:p>
      <w:pPr>
        <w:spacing w:before="75" w:line="228" w:lineRule="auto"/>
        <w:ind w:left="4"/>
        <w:rPr>
          <w:rFonts w:ascii="宋体" w:hAnsi="宋体" w:eastAsia="宋体" w:cs="宋体"/>
          <w:sz w:val="23"/>
          <w:szCs w:val="23"/>
        </w:rPr>
      </w:pPr>
      <w:r>
        <w:rPr>
          <w:rFonts w:ascii="宋体" w:hAnsi="宋体" w:eastAsia="宋体" w:cs="宋体"/>
          <w:spacing w:val="5"/>
          <w:sz w:val="23"/>
          <w:szCs w:val="23"/>
          <w14:textOutline w14:w="4388" w14:cap="flat" w14:cmpd="sng">
            <w14:solidFill>
              <w14:srgbClr w14:val="000000"/>
            </w14:solidFill>
            <w14:prstDash w14:val="solid"/>
            <w14:miter w14:val="0"/>
          </w14:textOutline>
        </w:rPr>
        <w:t>27.质疑</w:t>
      </w:r>
    </w:p>
    <w:p>
      <w:pPr>
        <w:spacing w:before="114" w:line="401" w:lineRule="exact"/>
        <w:ind w:left="484"/>
        <w:rPr>
          <w:rFonts w:ascii="宋体" w:hAnsi="宋体" w:eastAsia="宋体" w:cs="宋体"/>
          <w:sz w:val="23"/>
          <w:szCs w:val="23"/>
        </w:rPr>
      </w:pPr>
      <w:r>
        <w:rPr>
          <w:rFonts w:ascii="宋体" w:hAnsi="宋体" w:eastAsia="宋体" w:cs="宋体"/>
          <w:spacing w:val="9"/>
          <w:position w:val="12"/>
          <w:sz w:val="23"/>
          <w:szCs w:val="23"/>
        </w:rPr>
        <w:t>27.2</w:t>
      </w:r>
      <w:r>
        <w:rPr>
          <w:rFonts w:ascii="宋体" w:hAnsi="宋体" w:eastAsia="宋体" w:cs="宋体"/>
          <w:spacing w:val="-39"/>
          <w:position w:val="12"/>
          <w:sz w:val="23"/>
          <w:szCs w:val="23"/>
        </w:rPr>
        <w:t xml:space="preserve"> </w:t>
      </w:r>
      <w:r>
        <w:rPr>
          <w:rFonts w:ascii="宋体" w:hAnsi="宋体" w:eastAsia="宋体" w:cs="宋体"/>
          <w:spacing w:val="9"/>
          <w:position w:val="12"/>
          <w:sz w:val="23"/>
          <w:szCs w:val="23"/>
        </w:rPr>
        <w:t>如果谈判供应商对此次采购活动有疑问，可依</w:t>
      </w:r>
      <w:r>
        <w:rPr>
          <w:rFonts w:ascii="宋体" w:hAnsi="宋体" w:eastAsia="宋体" w:cs="宋体"/>
          <w:spacing w:val="8"/>
          <w:position w:val="12"/>
          <w:sz w:val="23"/>
          <w:szCs w:val="23"/>
        </w:rPr>
        <w:t>据《政府采购法》、《政府采</w:t>
      </w:r>
    </w:p>
    <w:p>
      <w:pPr>
        <w:spacing w:line="226" w:lineRule="auto"/>
        <w:rPr>
          <w:rFonts w:ascii="宋体" w:hAnsi="宋体" w:eastAsia="宋体" w:cs="宋体"/>
          <w:sz w:val="23"/>
          <w:szCs w:val="23"/>
        </w:rPr>
      </w:pPr>
      <w:r>
        <w:rPr>
          <w:rFonts w:ascii="宋体" w:hAnsi="宋体" w:eastAsia="宋体" w:cs="宋体"/>
          <w:spacing w:val="7"/>
          <w:sz w:val="23"/>
          <w:szCs w:val="23"/>
        </w:rPr>
        <w:t>购质疑和投诉办法》等相关规定，在规定时间内以书面形式向采购人和采购代理机构提</w:t>
      </w:r>
    </w:p>
    <w:p>
      <w:pPr>
        <w:spacing w:before="118" w:line="398" w:lineRule="exact"/>
        <w:ind w:left="22"/>
        <w:rPr>
          <w:rFonts w:ascii="宋体" w:hAnsi="宋体" w:eastAsia="宋体" w:cs="宋体"/>
          <w:sz w:val="23"/>
          <w:szCs w:val="23"/>
        </w:rPr>
      </w:pPr>
      <w:r>
        <w:rPr>
          <w:rFonts w:ascii="宋体" w:hAnsi="宋体" w:eastAsia="宋体" w:cs="宋体"/>
          <w:spacing w:val="7"/>
          <w:position w:val="12"/>
          <w:sz w:val="23"/>
          <w:szCs w:val="23"/>
        </w:rPr>
        <w:t>出质疑。质疑书应当包括下列主要内容（质</w:t>
      </w:r>
      <w:r>
        <w:rPr>
          <w:rFonts w:ascii="宋体" w:hAnsi="宋体" w:eastAsia="宋体" w:cs="宋体"/>
          <w:spacing w:val="6"/>
          <w:position w:val="12"/>
          <w:sz w:val="23"/>
          <w:szCs w:val="23"/>
        </w:rPr>
        <w:t>疑函格式见附件）：</w:t>
      </w:r>
    </w:p>
    <w:p>
      <w:pPr>
        <w:spacing w:line="225" w:lineRule="auto"/>
        <w:ind w:left="480"/>
        <w:rPr>
          <w:rFonts w:ascii="宋体" w:hAnsi="宋体" w:eastAsia="宋体" w:cs="宋体"/>
          <w:sz w:val="23"/>
          <w:szCs w:val="23"/>
        </w:rPr>
      </w:pPr>
      <w:r>
        <w:rPr>
          <w:rFonts w:ascii="宋体" w:hAnsi="宋体" w:eastAsia="宋体" w:cs="宋体"/>
          <w:spacing w:val="5"/>
          <w:sz w:val="23"/>
          <w:szCs w:val="23"/>
        </w:rPr>
        <w:t>①质疑人的名称、地址、电话等；</w:t>
      </w:r>
    </w:p>
    <w:p>
      <w:pPr>
        <w:spacing w:before="121" w:line="225" w:lineRule="auto"/>
        <w:ind w:left="479"/>
        <w:rPr>
          <w:rFonts w:ascii="宋体" w:hAnsi="宋体" w:eastAsia="宋体" w:cs="宋体"/>
          <w:sz w:val="23"/>
          <w:szCs w:val="23"/>
        </w:rPr>
      </w:pPr>
      <w:r>
        <w:rPr>
          <w:rFonts w:ascii="宋体" w:hAnsi="宋体" w:eastAsia="宋体" w:cs="宋体"/>
          <w:spacing w:val="5"/>
          <w:sz w:val="23"/>
          <w:szCs w:val="23"/>
        </w:rPr>
        <w:t>②质疑人法人签章和单位公章；</w:t>
      </w:r>
    </w:p>
    <w:p>
      <w:pPr>
        <w:spacing w:before="120" w:line="225" w:lineRule="auto"/>
        <w:ind w:left="479"/>
        <w:rPr>
          <w:rFonts w:ascii="宋体" w:hAnsi="宋体" w:eastAsia="宋体" w:cs="宋体"/>
          <w:sz w:val="23"/>
          <w:szCs w:val="23"/>
        </w:rPr>
      </w:pPr>
      <w:r>
        <w:rPr>
          <w:rFonts w:ascii="宋体" w:hAnsi="宋体" w:eastAsia="宋体" w:cs="宋体"/>
          <w:spacing w:val="5"/>
          <w:sz w:val="23"/>
          <w:szCs w:val="23"/>
        </w:rPr>
        <w:t>③具体的质疑事项及事实依据；</w:t>
      </w:r>
    </w:p>
    <w:p>
      <w:pPr>
        <w:spacing w:before="118" w:line="225" w:lineRule="auto"/>
        <w:ind w:left="479"/>
        <w:rPr>
          <w:rFonts w:ascii="宋体" w:hAnsi="宋体" w:eastAsia="宋体" w:cs="宋体"/>
          <w:sz w:val="23"/>
          <w:szCs w:val="23"/>
        </w:rPr>
      </w:pPr>
      <w:r>
        <w:rPr>
          <w:rFonts w:ascii="宋体" w:hAnsi="宋体" w:eastAsia="宋体" w:cs="宋体"/>
          <w:spacing w:val="6"/>
          <w:sz w:val="23"/>
          <w:szCs w:val="23"/>
        </w:rPr>
        <w:t>④明确的请求和必要（合法来源）的证明材料；</w:t>
      </w:r>
    </w:p>
    <w:p>
      <w:pPr>
        <w:spacing w:before="120" w:line="401" w:lineRule="exact"/>
        <w:ind w:left="479"/>
        <w:rPr>
          <w:rFonts w:ascii="宋体" w:hAnsi="宋体" w:eastAsia="宋体" w:cs="宋体"/>
          <w:sz w:val="23"/>
          <w:szCs w:val="23"/>
        </w:rPr>
      </w:pPr>
      <w:r>
        <w:rPr>
          <w:rFonts w:ascii="宋体" w:hAnsi="宋体" w:eastAsia="宋体" w:cs="宋体"/>
          <w:spacing w:val="7"/>
          <w:position w:val="12"/>
          <w:sz w:val="23"/>
          <w:szCs w:val="23"/>
        </w:rPr>
        <w:t>⑤以联合体形式参与谈判的，则必须联合体各方共同签署、盖章；</w:t>
      </w:r>
    </w:p>
    <w:p>
      <w:pPr>
        <w:spacing w:line="225" w:lineRule="auto"/>
        <w:ind w:left="479"/>
        <w:rPr>
          <w:rFonts w:ascii="宋体" w:hAnsi="宋体" w:eastAsia="宋体" w:cs="宋体"/>
          <w:sz w:val="23"/>
          <w:szCs w:val="23"/>
        </w:rPr>
      </w:pPr>
      <w:r>
        <w:rPr>
          <w:rFonts w:ascii="宋体" w:hAnsi="宋体" w:eastAsia="宋体" w:cs="宋体"/>
          <w:spacing w:val="4"/>
          <w:sz w:val="23"/>
          <w:szCs w:val="23"/>
        </w:rPr>
        <w:t>⑥提起质疑的日期。</w:t>
      </w:r>
    </w:p>
    <w:p>
      <w:pPr>
        <w:spacing w:before="118" w:line="227" w:lineRule="auto"/>
        <w:ind w:left="481"/>
        <w:rPr>
          <w:rFonts w:ascii="宋体" w:hAnsi="宋体" w:eastAsia="宋体" w:cs="宋体"/>
          <w:sz w:val="23"/>
          <w:szCs w:val="23"/>
        </w:rPr>
      </w:pPr>
      <w:r>
        <w:rPr>
          <w:rFonts w:ascii="宋体" w:hAnsi="宋体" w:eastAsia="宋体" w:cs="宋体"/>
          <w:spacing w:val="9"/>
          <w:sz w:val="23"/>
          <w:szCs w:val="23"/>
        </w:rPr>
        <w:t>特注：未按上述程序规定的必备内容进行质</w:t>
      </w:r>
      <w:r>
        <w:rPr>
          <w:rFonts w:ascii="宋体" w:hAnsi="宋体" w:eastAsia="宋体" w:cs="宋体"/>
          <w:spacing w:val="8"/>
          <w:sz w:val="23"/>
          <w:szCs w:val="23"/>
        </w:rPr>
        <w:t>疑的，政府采购机构将不予以受理。</w:t>
      </w:r>
    </w:p>
    <w:p>
      <w:pPr>
        <w:spacing w:before="118" w:line="401" w:lineRule="exact"/>
        <w:ind w:left="484"/>
        <w:rPr>
          <w:rFonts w:ascii="宋体" w:hAnsi="宋体" w:eastAsia="宋体" w:cs="宋体"/>
          <w:sz w:val="23"/>
          <w:szCs w:val="23"/>
        </w:rPr>
      </w:pPr>
      <w:r>
        <w:rPr>
          <w:rFonts w:ascii="宋体" w:hAnsi="宋体" w:eastAsia="宋体" w:cs="宋体"/>
          <w:spacing w:val="8"/>
          <w:position w:val="12"/>
          <w:sz w:val="23"/>
          <w:szCs w:val="23"/>
        </w:rPr>
        <w:t>27.3</w:t>
      </w:r>
      <w:r>
        <w:rPr>
          <w:rFonts w:ascii="宋体" w:hAnsi="宋体" w:eastAsia="宋体" w:cs="宋体"/>
          <w:spacing w:val="-41"/>
          <w:position w:val="12"/>
          <w:sz w:val="23"/>
          <w:szCs w:val="23"/>
        </w:rPr>
        <w:t xml:space="preserve"> </w:t>
      </w:r>
      <w:r>
        <w:rPr>
          <w:rFonts w:ascii="宋体" w:hAnsi="宋体" w:eastAsia="宋体" w:cs="宋体"/>
          <w:spacing w:val="8"/>
          <w:position w:val="12"/>
          <w:sz w:val="23"/>
          <w:szCs w:val="23"/>
        </w:rPr>
        <w:t>成交公告期限届满之日起</w:t>
      </w:r>
      <w:r>
        <w:rPr>
          <w:rFonts w:ascii="宋体" w:hAnsi="宋体" w:eastAsia="宋体" w:cs="宋体"/>
          <w:spacing w:val="-40"/>
          <w:position w:val="12"/>
          <w:sz w:val="23"/>
          <w:szCs w:val="23"/>
        </w:rPr>
        <w:t xml:space="preserve"> </w:t>
      </w:r>
      <w:r>
        <w:rPr>
          <w:rFonts w:ascii="宋体" w:hAnsi="宋体" w:eastAsia="宋体" w:cs="宋体"/>
          <w:spacing w:val="8"/>
          <w:position w:val="12"/>
          <w:sz w:val="23"/>
          <w:szCs w:val="23"/>
        </w:rPr>
        <w:t>7</w:t>
      </w:r>
      <w:r>
        <w:rPr>
          <w:rFonts w:ascii="宋体" w:hAnsi="宋体" w:eastAsia="宋体" w:cs="宋体"/>
          <w:spacing w:val="-46"/>
          <w:position w:val="12"/>
          <w:sz w:val="23"/>
          <w:szCs w:val="23"/>
        </w:rPr>
        <w:t xml:space="preserve"> </w:t>
      </w:r>
      <w:r>
        <w:rPr>
          <w:rFonts w:ascii="宋体" w:hAnsi="宋体" w:eastAsia="宋体" w:cs="宋体"/>
          <w:spacing w:val="8"/>
          <w:position w:val="12"/>
          <w:sz w:val="23"/>
          <w:szCs w:val="23"/>
        </w:rPr>
        <w:t>个工作日内如有质疑的，采购人或采购代</w:t>
      </w:r>
      <w:r>
        <w:rPr>
          <w:rFonts w:ascii="宋体" w:hAnsi="宋体" w:eastAsia="宋体" w:cs="宋体"/>
          <w:spacing w:val="7"/>
          <w:position w:val="12"/>
          <w:sz w:val="23"/>
          <w:szCs w:val="23"/>
        </w:rPr>
        <w:t>理机构</w:t>
      </w:r>
    </w:p>
    <w:p>
      <w:pPr>
        <w:spacing w:before="1" w:line="225" w:lineRule="auto"/>
        <w:rPr>
          <w:rFonts w:ascii="宋体" w:hAnsi="宋体" w:eastAsia="宋体" w:cs="宋体"/>
          <w:sz w:val="23"/>
          <w:szCs w:val="23"/>
        </w:rPr>
      </w:pPr>
      <w:r>
        <w:rPr>
          <w:rFonts w:ascii="宋体" w:hAnsi="宋体" w:eastAsia="宋体" w:cs="宋体"/>
          <w:spacing w:val="7"/>
          <w:sz w:val="23"/>
          <w:szCs w:val="23"/>
        </w:rPr>
        <w:t>将依法给与答复，并将结果告知所有当事人。</w:t>
      </w:r>
    </w:p>
    <w:p>
      <w:pPr>
        <w:spacing w:before="117" w:line="401" w:lineRule="exact"/>
        <w:jc w:val="right"/>
        <w:rPr>
          <w:rFonts w:ascii="宋体" w:hAnsi="宋体" w:eastAsia="宋体" w:cs="宋体"/>
          <w:sz w:val="23"/>
          <w:szCs w:val="23"/>
        </w:rPr>
      </w:pPr>
      <w:r>
        <w:rPr>
          <w:rFonts w:ascii="宋体" w:hAnsi="宋体" w:eastAsia="宋体" w:cs="宋体"/>
          <w:spacing w:val="7"/>
          <w:position w:val="12"/>
          <w:sz w:val="23"/>
          <w:szCs w:val="23"/>
        </w:rPr>
        <w:t>27.4</w:t>
      </w:r>
      <w:r>
        <w:rPr>
          <w:rFonts w:ascii="宋体" w:hAnsi="宋体" w:eastAsia="宋体" w:cs="宋体"/>
          <w:spacing w:val="-42"/>
          <w:position w:val="12"/>
          <w:sz w:val="23"/>
          <w:szCs w:val="23"/>
        </w:rPr>
        <w:t xml:space="preserve"> </w:t>
      </w:r>
      <w:r>
        <w:rPr>
          <w:rFonts w:ascii="宋体" w:hAnsi="宋体" w:eastAsia="宋体" w:cs="宋体"/>
          <w:spacing w:val="7"/>
          <w:position w:val="12"/>
          <w:sz w:val="23"/>
          <w:szCs w:val="23"/>
        </w:rPr>
        <w:t>质疑供应商对采购人或采购代理机构答复不</w:t>
      </w:r>
      <w:r>
        <w:rPr>
          <w:rFonts w:ascii="宋体" w:hAnsi="宋体" w:eastAsia="宋体" w:cs="宋体"/>
          <w:spacing w:val="6"/>
          <w:position w:val="12"/>
          <w:sz w:val="23"/>
          <w:szCs w:val="23"/>
        </w:rPr>
        <w:t>满意，可在</w:t>
      </w:r>
      <w:r>
        <w:rPr>
          <w:rFonts w:ascii="宋体" w:hAnsi="宋体" w:eastAsia="宋体" w:cs="宋体"/>
          <w:spacing w:val="-28"/>
          <w:position w:val="12"/>
          <w:sz w:val="23"/>
          <w:szCs w:val="23"/>
        </w:rPr>
        <w:t xml:space="preserve"> </w:t>
      </w:r>
      <w:r>
        <w:rPr>
          <w:rFonts w:ascii="宋体" w:hAnsi="宋体" w:eastAsia="宋体" w:cs="宋体"/>
          <w:spacing w:val="6"/>
          <w:position w:val="12"/>
          <w:sz w:val="23"/>
          <w:szCs w:val="23"/>
        </w:rPr>
        <w:t>15</w:t>
      </w:r>
      <w:r>
        <w:rPr>
          <w:rFonts w:ascii="宋体" w:hAnsi="宋体" w:eastAsia="宋体" w:cs="宋体"/>
          <w:spacing w:val="-43"/>
          <w:position w:val="12"/>
          <w:sz w:val="23"/>
          <w:szCs w:val="23"/>
        </w:rPr>
        <w:t xml:space="preserve"> </w:t>
      </w:r>
      <w:r>
        <w:rPr>
          <w:rFonts w:ascii="宋体" w:hAnsi="宋体" w:eastAsia="宋体" w:cs="宋体"/>
          <w:spacing w:val="6"/>
          <w:position w:val="12"/>
          <w:sz w:val="23"/>
          <w:szCs w:val="23"/>
        </w:rPr>
        <w:t>个工作日内向监管</w:t>
      </w:r>
    </w:p>
    <w:p>
      <w:pPr>
        <w:spacing w:line="227" w:lineRule="auto"/>
        <w:ind w:left="4"/>
        <w:rPr>
          <w:rFonts w:ascii="宋体" w:hAnsi="宋体" w:eastAsia="宋体" w:cs="宋体"/>
          <w:sz w:val="23"/>
          <w:szCs w:val="23"/>
        </w:rPr>
      </w:pPr>
      <w:r>
        <w:rPr>
          <w:rFonts w:ascii="宋体" w:hAnsi="宋体" w:eastAsia="宋体" w:cs="宋体"/>
          <w:spacing w:val="-1"/>
          <w:sz w:val="23"/>
          <w:szCs w:val="23"/>
        </w:rPr>
        <w:t>部门投诉。</w:t>
      </w:r>
    </w:p>
    <w:p>
      <w:pPr>
        <w:spacing w:before="118" w:line="274" w:lineRule="auto"/>
        <w:ind w:left="2" w:right="86" w:firstLine="481"/>
        <w:rPr>
          <w:rFonts w:ascii="宋体" w:hAnsi="宋体" w:eastAsia="宋体" w:cs="宋体"/>
          <w:sz w:val="23"/>
          <w:szCs w:val="23"/>
        </w:rPr>
      </w:pPr>
      <w:r>
        <w:rPr>
          <w:rFonts w:ascii="宋体" w:hAnsi="宋体" w:eastAsia="宋体" w:cs="宋体"/>
          <w:spacing w:val="9"/>
          <w:sz w:val="23"/>
          <w:szCs w:val="23"/>
        </w:rPr>
        <w:t>27.5</w:t>
      </w:r>
      <w:r>
        <w:rPr>
          <w:rFonts w:ascii="宋体" w:hAnsi="宋体" w:eastAsia="宋体" w:cs="宋体"/>
          <w:spacing w:val="-44"/>
          <w:sz w:val="23"/>
          <w:szCs w:val="23"/>
        </w:rPr>
        <w:t xml:space="preserve"> </w:t>
      </w:r>
      <w:r>
        <w:rPr>
          <w:rFonts w:ascii="宋体" w:hAnsi="宋体" w:eastAsia="宋体" w:cs="宋体"/>
          <w:spacing w:val="9"/>
          <w:sz w:val="23"/>
          <w:szCs w:val="23"/>
        </w:rPr>
        <w:t>谈判供应商的质疑和投诉应有事实依据，若为无效投诉，</w:t>
      </w:r>
      <w:r>
        <w:rPr>
          <w:rFonts w:ascii="宋体" w:hAnsi="宋体" w:eastAsia="宋体" w:cs="宋体"/>
          <w:spacing w:val="8"/>
          <w:sz w:val="23"/>
          <w:szCs w:val="23"/>
        </w:rPr>
        <w:t>监管部门将按有关</w:t>
      </w:r>
      <w:r>
        <w:rPr>
          <w:rFonts w:ascii="宋体" w:hAnsi="宋体" w:eastAsia="宋体" w:cs="宋体"/>
          <w:sz w:val="23"/>
          <w:szCs w:val="23"/>
        </w:rPr>
        <w:t xml:space="preserve"> </w:t>
      </w:r>
      <w:r>
        <w:rPr>
          <w:rFonts w:ascii="宋体" w:hAnsi="宋体" w:eastAsia="宋体" w:cs="宋体"/>
          <w:spacing w:val="2"/>
          <w:sz w:val="23"/>
          <w:szCs w:val="23"/>
        </w:rPr>
        <w:t>规定给予处罚。</w:t>
      </w:r>
    </w:p>
    <w:p>
      <w:pPr>
        <w:pStyle w:val="2"/>
        <w:spacing w:line="299" w:lineRule="auto"/>
      </w:pPr>
    </w:p>
    <w:p>
      <w:pPr>
        <w:spacing w:before="75" w:line="227" w:lineRule="auto"/>
        <w:ind w:left="2"/>
        <w:outlineLvl w:val="2"/>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十、纪律要求</w:t>
      </w:r>
    </w:p>
    <w:p>
      <w:pPr>
        <w:pStyle w:val="2"/>
        <w:spacing w:line="299" w:lineRule="auto"/>
      </w:pPr>
    </w:p>
    <w:p>
      <w:pPr>
        <w:spacing w:before="76" w:line="227" w:lineRule="auto"/>
        <w:ind w:left="484"/>
        <w:rPr>
          <w:rFonts w:ascii="宋体" w:hAnsi="宋体" w:eastAsia="宋体" w:cs="宋体"/>
          <w:sz w:val="23"/>
          <w:szCs w:val="23"/>
        </w:rPr>
      </w:pPr>
      <w:r>
        <w:rPr>
          <w:rFonts w:ascii="宋体" w:hAnsi="宋体" w:eastAsia="宋体" w:cs="宋体"/>
          <w:spacing w:val="6"/>
          <w:sz w:val="23"/>
          <w:szCs w:val="23"/>
        </w:rPr>
        <w:t>28.1</w:t>
      </w:r>
      <w:r>
        <w:rPr>
          <w:rFonts w:ascii="宋体" w:hAnsi="宋体" w:eastAsia="宋体" w:cs="宋体"/>
          <w:spacing w:val="-37"/>
          <w:sz w:val="23"/>
          <w:szCs w:val="23"/>
        </w:rPr>
        <w:t xml:space="preserve"> </w:t>
      </w:r>
      <w:r>
        <w:rPr>
          <w:rFonts w:ascii="宋体" w:hAnsi="宋体" w:eastAsia="宋体" w:cs="宋体"/>
          <w:spacing w:val="6"/>
          <w:sz w:val="23"/>
          <w:szCs w:val="23"/>
        </w:rPr>
        <w:t>对采购人的纪律要求</w:t>
      </w:r>
    </w:p>
    <w:p>
      <w:pPr>
        <w:spacing w:before="118" w:line="401" w:lineRule="exact"/>
        <w:jc w:val="right"/>
        <w:rPr>
          <w:rFonts w:ascii="宋体" w:hAnsi="宋体" w:eastAsia="宋体" w:cs="宋体"/>
          <w:sz w:val="23"/>
          <w:szCs w:val="23"/>
        </w:rPr>
      </w:pPr>
      <w:r>
        <w:rPr>
          <w:rFonts w:ascii="宋体" w:hAnsi="宋体" w:eastAsia="宋体" w:cs="宋体"/>
          <w:spacing w:val="7"/>
          <w:position w:val="12"/>
          <w:sz w:val="23"/>
          <w:szCs w:val="23"/>
        </w:rPr>
        <w:t>采购人不得泄露谈判采购活动中应当保密的情况和资料，不得与供应商串通损害国</w:t>
      </w:r>
    </w:p>
    <w:p>
      <w:pPr>
        <w:spacing w:before="1" w:line="226" w:lineRule="auto"/>
        <w:ind w:left="3"/>
        <w:rPr>
          <w:rFonts w:ascii="宋体" w:hAnsi="宋体" w:eastAsia="宋体" w:cs="宋体"/>
          <w:sz w:val="23"/>
          <w:szCs w:val="23"/>
        </w:rPr>
      </w:pPr>
      <w:r>
        <w:rPr>
          <w:rFonts w:ascii="宋体" w:hAnsi="宋体" w:eastAsia="宋体" w:cs="宋体"/>
          <w:spacing w:val="7"/>
          <w:sz w:val="23"/>
          <w:szCs w:val="23"/>
        </w:rPr>
        <w:t>家利益、社会公共利益或者他人合法权益。</w:t>
      </w:r>
    </w:p>
    <w:p>
      <w:pPr>
        <w:spacing w:before="115" w:line="227" w:lineRule="auto"/>
        <w:ind w:left="484"/>
        <w:rPr>
          <w:rFonts w:ascii="宋体" w:hAnsi="宋体" w:eastAsia="宋体" w:cs="宋体"/>
          <w:sz w:val="23"/>
          <w:szCs w:val="23"/>
        </w:rPr>
      </w:pPr>
      <w:r>
        <w:rPr>
          <w:rFonts w:ascii="宋体" w:hAnsi="宋体" w:eastAsia="宋体" w:cs="宋体"/>
          <w:spacing w:val="6"/>
          <w:sz w:val="23"/>
          <w:szCs w:val="23"/>
        </w:rPr>
        <w:t>28.2</w:t>
      </w:r>
      <w:r>
        <w:rPr>
          <w:rFonts w:ascii="宋体" w:hAnsi="宋体" w:eastAsia="宋体" w:cs="宋体"/>
          <w:spacing w:val="-37"/>
          <w:sz w:val="23"/>
          <w:szCs w:val="23"/>
        </w:rPr>
        <w:t xml:space="preserve"> </w:t>
      </w:r>
      <w:r>
        <w:rPr>
          <w:rFonts w:ascii="宋体" w:hAnsi="宋体" w:eastAsia="宋体" w:cs="宋体"/>
          <w:spacing w:val="6"/>
          <w:sz w:val="23"/>
          <w:szCs w:val="23"/>
        </w:rPr>
        <w:t>对供应商的纪律要求</w:t>
      </w:r>
    </w:p>
    <w:p>
      <w:pPr>
        <w:spacing w:before="120" w:line="289" w:lineRule="auto"/>
        <w:ind w:left="2" w:firstLine="479"/>
        <w:rPr>
          <w:rFonts w:ascii="宋体" w:hAnsi="宋体" w:eastAsia="宋体" w:cs="宋体"/>
          <w:sz w:val="23"/>
          <w:szCs w:val="23"/>
        </w:rPr>
      </w:pPr>
      <w:r>
        <w:rPr>
          <w:rFonts w:ascii="宋体" w:hAnsi="宋体" w:eastAsia="宋体" w:cs="宋体"/>
          <w:spacing w:val="7"/>
          <w:sz w:val="23"/>
          <w:szCs w:val="23"/>
        </w:rPr>
        <w:t>供应商不得相互串通或者与采购人串通，不得向采购人或者谈判小组成员行贿谋取</w:t>
      </w:r>
      <w:r>
        <w:rPr>
          <w:rFonts w:ascii="宋体" w:hAnsi="宋体" w:eastAsia="宋体" w:cs="宋体"/>
          <w:spacing w:val="3"/>
          <w:sz w:val="23"/>
          <w:szCs w:val="23"/>
        </w:rPr>
        <w:t xml:space="preserve"> </w:t>
      </w:r>
      <w:r>
        <w:rPr>
          <w:rFonts w:ascii="宋体" w:hAnsi="宋体" w:eastAsia="宋体" w:cs="宋体"/>
          <w:spacing w:val="7"/>
          <w:sz w:val="23"/>
          <w:szCs w:val="23"/>
        </w:rPr>
        <w:t>成交，不得以他人名义参加谈判采购活动或者以其他方式弄虚作假骗取成交；供应商不</w:t>
      </w:r>
      <w:r>
        <w:rPr>
          <w:rFonts w:ascii="宋体" w:hAnsi="宋体" w:eastAsia="宋体" w:cs="宋体"/>
          <w:spacing w:val="8"/>
          <w:sz w:val="23"/>
          <w:szCs w:val="23"/>
        </w:rPr>
        <w:t xml:space="preserve"> </w:t>
      </w:r>
      <w:r>
        <w:rPr>
          <w:rFonts w:ascii="宋体" w:hAnsi="宋体" w:eastAsia="宋体" w:cs="宋体"/>
          <w:spacing w:val="6"/>
          <w:sz w:val="23"/>
          <w:szCs w:val="23"/>
        </w:rPr>
        <w:t>得以任何方式干扰、影响评审工作。</w:t>
      </w:r>
    </w:p>
    <w:p>
      <w:pPr>
        <w:spacing w:before="119" w:line="227" w:lineRule="auto"/>
        <w:ind w:left="484"/>
        <w:rPr>
          <w:rFonts w:ascii="宋体" w:hAnsi="宋体" w:eastAsia="宋体" w:cs="宋体"/>
          <w:sz w:val="23"/>
          <w:szCs w:val="23"/>
        </w:rPr>
      </w:pPr>
      <w:r>
        <w:rPr>
          <w:rFonts w:ascii="宋体" w:hAnsi="宋体" w:eastAsia="宋体" w:cs="宋体"/>
          <w:spacing w:val="7"/>
          <w:sz w:val="23"/>
          <w:szCs w:val="23"/>
        </w:rPr>
        <w:t>28.3</w:t>
      </w:r>
      <w:r>
        <w:rPr>
          <w:rFonts w:ascii="宋体" w:hAnsi="宋体" w:eastAsia="宋体" w:cs="宋体"/>
          <w:spacing w:val="-41"/>
          <w:sz w:val="23"/>
          <w:szCs w:val="23"/>
        </w:rPr>
        <w:t xml:space="preserve"> </w:t>
      </w:r>
      <w:r>
        <w:rPr>
          <w:rFonts w:ascii="宋体" w:hAnsi="宋体" w:eastAsia="宋体" w:cs="宋体"/>
          <w:spacing w:val="7"/>
          <w:sz w:val="23"/>
          <w:szCs w:val="23"/>
        </w:rPr>
        <w:t>对谈判小组成员的纪律要求</w:t>
      </w:r>
    </w:p>
    <w:p>
      <w:pPr>
        <w:spacing w:before="118" w:line="321" w:lineRule="auto"/>
        <w:ind w:left="8" w:firstLine="472"/>
        <w:rPr>
          <w:rFonts w:ascii="宋体" w:hAnsi="宋体" w:eastAsia="宋体" w:cs="宋体"/>
          <w:sz w:val="23"/>
          <w:szCs w:val="23"/>
        </w:rPr>
      </w:pPr>
      <w:r>
        <w:rPr>
          <w:rFonts w:ascii="宋体" w:hAnsi="宋体" w:eastAsia="宋体" w:cs="宋体"/>
          <w:spacing w:val="7"/>
          <w:sz w:val="23"/>
          <w:szCs w:val="23"/>
        </w:rPr>
        <w:t>谈判小组成员不得收受他人的财务或者其他好处，不得向他人透露对响应文件的评</w:t>
      </w:r>
      <w:r>
        <w:rPr>
          <w:rFonts w:ascii="宋体" w:hAnsi="宋体" w:eastAsia="宋体" w:cs="宋体"/>
          <w:spacing w:val="4"/>
          <w:sz w:val="23"/>
          <w:szCs w:val="23"/>
        </w:rPr>
        <w:t xml:space="preserve"> </w:t>
      </w:r>
      <w:r>
        <w:rPr>
          <w:rFonts w:ascii="宋体" w:hAnsi="宋体" w:eastAsia="宋体" w:cs="宋体"/>
          <w:spacing w:val="7"/>
          <w:sz w:val="23"/>
          <w:szCs w:val="23"/>
        </w:rPr>
        <w:t>审和比较、候选成交供应商的推荐情况以及评审有关的其他情况。在谈判活动中，谈判</w:t>
      </w:r>
      <w:r>
        <w:rPr>
          <w:rFonts w:ascii="宋体" w:hAnsi="宋体" w:eastAsia="宋体" w:cs="宋体"/>
          <w:spacing w:val="3"/>
          <w:sz w:val="23"/>
          <w:szCs w:val="23"/>
        </w:rPr>
        <w:t xml:space="preserve"> </w:t>
      </w:r>
      <w:r>
        <w:rPr>
          <w:rFonts w:ascii="宋体" w:hAnsi="宋体" w:eastAsia="宋体" w:cs="宋体"/>
          <w:spacing w:val="7"/>
          <w:sz w:val="23"/>
          <w:szCs w:val="23"/>
        </w:rPr>
        <w:t>小组成员应当客观、公正地履行职责，遵守职业道德，不得擅离职守、影响谈判工作的</w:t>
      </w:r>
    </w:p>
    <w:p>
      <w:pPr>
        <w:spacing w:before="1" w:line="226" w:lineRule="auto"/>
        <w:ind w:left="6"/>
        <w:rPr>
          <w:rFonts w:ascii="宋体" w:hAnsi="宋体" w:eastAsia="宋体" w:cs="宋体"/>
          <w:sz w:val="23"/>
          <w:szCs w:val="23"/>
        </w:rPr>
      </w:pPr>
      <w:r>
        <w:rPr>
          <w:rFonts w:ascii="宋体" w:hAnsi="宋体" w:eastAsia="宋体" w:cs="宋体"/>
          <w:spacing w:val="7"/>
          <w:sz w:val="23"/>
          <w:szCs w:val="23"/>
        </w:rPr>
        <w:t>正常进行，不得使用第四章“评审办法</w:t>
      </w:r>
      <w:r>
        <w:rPr>
          <w:rFonts w:ascii="宋体" w:hAnsi="宋体" w:eastAsia="宋体" w:cs="宋体"/>
          <w:spacing w:val="-66"/>
          <w:sz w:val="23"/>
          <w:szCs w:val="23"/>
        </w:rPr>
        <w:t xml:space="preserve"> </w:t>
      </w:r>
      <w:r>
        <w:rPr>
          <w:rFonts w:ascii="宋体" w:hAnsi="宋体" w:eastAsia="宋体" w:cs="宋体"/>
          <w:spacing w:val="7"/>
          <w:sz w:val="23"/>
          <w:szCs w:val="23"/>
        </w:rPr>
        <w:t>”没有规定的评审因素和标准进行评审。</w:t>
      </w:r>
    </w:p>
    <w:p>
      <w:pPr>
        <w:spacing w:before="116" w:line="227" w:lineRule="auto"/>
        <w:ind w:left="484"/>
        <w:rPr>
          <w:rFonts w:ascii="宋体" w:hAnsi="宋体" w:eastAsia="宋体" w:cs="宋体"/>
          <w:sz w:val="23"/>
          <w:szCs w:val="23"/>
        </w:rPr>
      </w:pPr>
      <w:r>
        <w:rPr>
          <w:rFonts w:ascii="宋体" w:hAnsi="宋体" w:eastAsia="宋体" w:cs="宋体"/>
          <w:spacing w:val="8"/>
          <w:sz w:val="23"/>
          <w:szCs w:val="23"/>
        </w:rPr>
        <w:t>28.4</w:t>
      </w:r>
      <w:r>
        <w:rPr>
          <w:rFonts w:ascii="宋体" w:hAnsi="宋体" w:eastAsia="宋体" w:cs="宋体"/>
          <w:spacing w:val="-45"/>
          <w:sz w:val="23"/>
          <w:szCs w:val="23"/>
        </w:rPr>
        <w:t xml:space="preserve"> </w:t>
      </w:r>
      <w:r>
        <w:rPr>
          <w:rFonts w:ascii="宋体" w:hAnsi="宋体" w:eastAsia="宋体" w:cs="宋体"/>
          <w:spacing w:val="8"/>
          <w:sz w:val="23"/>
          <w:szCs w:val="23"/>
        </w:rPr>
        <w:t>对与谈判活动有关的工作人员的纪律要求</w:t>
      </w:r>
    </w:p>
    <w:p>
      <w:pPr>
        <w:spacing w:line="227" w:lineRule="auto"/>
        <w:rPr>
          <w:rFonts w:ascii="宋体" w:hAnsi="宋体" w:eastAsia="宋体" w:cs="宋体"/>
          <w:sz w:val="23"/>
          <w:szCs w:val="23"/>
        </w:rPr>
        <w:sectPr>
          <w:footerReference r:id="rId22" w:type="default"/>
          <w:pgSz w:w="11906" w:h="16838"/>
          <w:pgMar w:top="400" w:right="1439" w:bottom="1157" w:left="1447" w:header="0" w:footer="989" w:gutter="0"/>
          <w:cols w:space="720" w:num="1"/>
        </w:sectPr>
      </w:pPr>
    </w:p>
    <w:p>
      <w:pPr>
        <w:pStyle w:val="2"/>
        <w:spacing w:line="243"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spacing w:before="74" w:line="321" w:lineRule="auto"/>
        <w:ind w:left="11" w:firstLine="472"/>
        <w:jc w:val="both"/>
        <w:rPr>
          <w:rFonts w:ascii="宋体" w:hAnsi="宋体" w:eastAsia="宋体" w:cs="宋体"/>
          <w:sz w:val="23"/>
          <w:szCs w:val="23"/>
        </w:rPr>
      </w:pPr>
      <w:r>
        <w:rPr>
          <w:rFonts w:ascii="宋体" w:hAnsi="宋体" w:eastAsia="宋体" w:cs="宋体"/>
          <w:spacing w:val="7"/>
          <w:sz w:val="23"/>
          <w:szCs w:val="23"/>
        </w:rPr>
        <w:t>与谈判活动有关的工作人员不得收受他人的财务或者其他好处，不得向他人透露对</w:t>
      </w:r>
      <w:r>
        <w:rPr>
          <w:rFonts w:ascii="宋体" w:hAnsi="宋体" w:eastAsia="宋体" w:cs="宋体"/>
          <w:sz w:val="23"/>
          <w:szCs w:val="23"/>
        </w:rPr>
        <w:t xml:space="preserve"> </w:t>
      </w:r>
      <w:r>
        <w:rPr>
          <w:rFonts w:ascii="宋体" w:hAnsi="宋体" w:eastAsia="宋体" w:cs="宋体"/>
          <w:spacing w:val="7"/>
          <w:sz w:val="23"/>
          <w:szCs w:val="23"/>
        </w:rPr>
        <w:t>响应文件的评审和比较、候选成交供应商的推荐情况以及评审有关的其他情况。</w:t>
      </w:r>
      <w:r>
        <w:rPr>
          <w:rFonts w:ascii="宋体" w:hAnsi="宋体" w:eastAsia="宋体" w:cs="宋体"/>
          <w:spacing w:val="6"/>
          <w:sz w:val="23"/>
          <w:szCs w:val="23"/>
        </w:rPr>
        <w:t>在谈判</w:t>
      </w:r>
    </w:p>
    <w:p>
      <w:pPr>
        <w:spacing w:line="227" w:lineRule="auto"/>
        <w:ind w:left="2"/>
        <w:rPr>
          <w:rFonts w:ascii="宋体" w:hAnsi="宋体" w:eastAsia="宋体" w:cs="宋体"/>
          <w:sz w:val="23"/>
          <w:szCs w:val="23"/>
        </w:rPr>
      </w:pPr>
      <w:r>
        <w:rPr>
          <w:rFonts w:ascii="宋体" w:hAnsi="宋体" w:eastAsia="宋体" w:cs="宋体"/>
          <w:spacing w:val="8"/>
          <w:sz w:val="23"/>
          <w:szCs w:val="23"/>
        </w:rPr>
        <w:t>活动中，与谈判活动有关的工作人员不得擅离职守、影响谈判工作的正常进行。</w:t>
      </w:r>
    </w:p>
    <w:p>
      <w:pPr>
        <w:pStyle w:val="2"/>
        <w:spacing w:line="300" w:lineRule="auto"/>
      </w:pPr>
    </w:p>
    <w:p>
      <w:pPr>
        <w:spacing w:before="75" w:line="227" w:lineRule="auto"/>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十一、需要补充的其他内容</w:t>
      </w:r>
    </w:p>
    <w:p>
      <w:pPr>
        <w:pStyle w:val="2"/>
        <w:spacing w:line="299" w:lineRule="auto"/>
      </w:pPr>
    </w:p>
    <w:p>
      <w:pPr>
        <w:spacing w:before="75" w:line="227" w:lineRule="auto"/>
        <w:ind w:left="492"/>
        <w:rPr>
          <w:rFonts w:ascii="宋体" w:hAnsi="宋体" w:eastAsia="宋体" w:cs="宋体"/>
          <w:sz w:val="23"/>
          <w:szCs w:val="23"/>
        </w:rPr>
      </w:pPr>
      <w:r>
        <w:rPr>
          <w:rFonts w:ascii="宋体" w:hAnsi="宋体" w:eastAsia="宋体" w:cs="宋体"/>
          <w:spacing w:val="7"/>
          <w:sz w:val="23"/>
          <w:szCs w:val="23"/>
        </w:rPr>
        <w:t>需要补充的其他内容：详见供应商须知前附表。</w:t>
      </w:r>
    </w:p>
    <w:p>
      <w:pPr>
        <w:spacing w:line="227" w:lineRule="auto"/>
        <w:rPr>
          <w:rFonts w:ascii="宋体" w:hAnsi="宋体" w:eastAsia="宋体" w:cs="宋体"/>
          <w:sz w:val="23"/>
          <w:szCs w:val="23"/>
        </w:rPr>
        <w:sectPr>
          <w:footerReference r:id="rId23" w:type="default"/>
          <w:pgSz w:w="11906" w:h="16838"/>
          <w:pgMar w:top="400" w:right="1439" w:bottom="1158" w:left="1450" w:header="0" w:footer="988" w:gutter="0"/>
          <w:cols w:space="720" w:num="1"/>
        </w:sectPr>
      </w:pPr>
    </w:p>
    <w:p>
      <w:pPr>
        <w:pStyle w:val="2"/>
        <w:spacing w:line="285" w:lineRule="auto"/>
      </w:pPr>
      <w:r>
        <w:pict>
          <v:shape id="_x0000_s1026" o:spid="_x0000_s1026" style="position:absolute;left:0pt;margin-left:71.95pt;margin-top:491.1pt;height:0.65pt;width:450pt;mso-position-horizontal-relative:page;mso-position-vertical-relative:page;z-index:251661312;mso-width-relative:page;mso-height-relative:page;" filled="f" stroked="t" coordsize="9000,12" o:allowincell="f" path="m0,6l8999,6e">
            <v:fill on="f" focussize="0,0"/>
            <v:stroke weight="0.6pt" color="#000000" miterlimit="10" joinstyle="bevel" dashstyle="dash"/>
            <v:imagedata o:title=""/>
            <o:lock v:ext="edit"/>
          </v:shape>
        </w:pict>
      </w:r>
    </w:p>
    <w:p>
      <w:pPr>
        <w:pStyle w:val="2"/>
        <w:spacing w:line="285" w:lineRule="auto"/>
      </w:pPr>
    </w:p>
    <w:p>
      <w:pPr>
        <w:pStyle w:val="2"/>
        <w:spacing w:line="285" w:lineRule="auto"/>
      </w:pPr>
    </w:p>
    <w:p>
      <w:pPr>
        <w:pStyle w:val="2"/>
        <w:spacing w:line="285" w:lineRule="auto"/>
      </w:pPr>
    </w:p>
    <w:p>
      <w:pPr>
        <w:spacing w:before="75" w:line="227" w:lineRule="auto"/>
        <w:ind w:left="28"/>
        <w:rPr>
          <w:rFonts w:ascii="宋体" w:hAnsi="宋体" w:eastAsia="宋体" w:cs="宋体"/>
          <w:sz w:val="23"/>
          <w:szCs w:val="23"/>
        </w:rPr>
      </w:pPr>
      <w:r>
        <w:rPr>
          <w:rFonts w:ascii="宋体" w:hAnsi="宋体" w:eastAsia="宋体" w:cs="宋体"/>
          <w:spacing w:val="-13"/>
          <w:sz w:val="23"/>
          <w:szCs w:val="23"/>
        </w:rPr>
        <w:t>附件：</w:t>
      </w:r>
    </w:p>
    <w:p>
      <w:pPr>
        <w:spacing w:before="40" w:line="224" w:lineRule="auto"/>
        <w:ind w:left="3724"/>
        <w:rPr>
          <w:rFonts w:ascii="宋体" w:hAnsi="宋体" w:eastAsia="宋体" w:cs="宋体"/>
          <w:sz w:val="31"/>
          <w:szCs w:val="31"/>
        </w:rPr>
      </w:pPr>
      <w:r>
        <w:rPr>
          <w:rFonts w:ascii="宋体" w:hAnsi="宋体" w:eastAsia="宋体" w:cs="宋体"/>
          <w:spacing w:val="7"/>
          <w:sz w:val="31"/>
          <w:szCs w:val="31"/>
          <w14:textOutline w14:w="5835" w14:cap="flat" w14:cmpd="sng">
            <w14:solidFill>
              <w14:srgbClr w14:val="000000"/>
            </w14:solidFill>
            <w14:prstDash w14:val="solid"/>
            <w14:miter w14:val="0"/>
          </w14:textOutline>
        </w:rPr>
        <w:t>质疑函范本</w:t>
      </w:r>
    </w:p>
    <w:p>
      <w:pPr>
        <w:spacing w:before="264" w:line="227" w:lineRule="auto"/>
        <w:ind w:left="13"/>
        <w:rPr>
          <w:rFonts w:ascii="宋体" w:hAnsi="宋体" w:eastAsia="宋体" w:cs="宋体"/>
          <w:sz w:val="23"/>
          <w:szCs w:val="23"/>
        </w:rPr>
      </w:pPr>
      <w:r>
        <w:rPr>
          <w:rFonts w:ascii="宋体" w:hAnsi="宋体" w:eastAsia="宋体" w:cs="宋体"/>
          <w:spacing w:val="7"/>
          <w:sz w:val="23"/>
          <w:szCs w:val="23"/>
        </w:rPr>
        <w:t>一、质疑供应商基本信息</w:t>
      </w:r>
    </w:p>
    <w:p>
      <w:pPr>
        <w:spacing w:before="185" w:line="222" w:lineRule="auto"/>
        <w:ind w:left="10"/>
        <w:rPr>
          <w:sz w:val="23"/>
          <w:szCs w:val="23"/>
        </w:rPr>
      </w:pPr>
      <w:r>
        <w:rPr>
          <w:rFonts w:ascii="宋体" w:hAnsi="宋体" w:eastAsia="宋体" w:cs="宋体"/>
          <w:spacing w:val="-21"/>
          <w:sz w:val="23"/>
          <w:szCs w:val="23"/>
        </w:rPr>
        <w:t>质疑供应商：</w:t>
      </w:r>
      <w:r>
        <w:rPr>
          <w:rFonts w:ascii="宋体" w:hAnsi="宋体" w:eastAsia="宋体" w:cs="宋体"/>
          <w:spacing w:val="60"/>
          <w:sz w:val="23"/>
          <w:szCs w:val="23"/>
        </w:rPr>
        <w:t xml:space="preserve"> </w:t>
      </w:r>
      <w:r>
        <w:rPr>
          <w:position w:val="-3"/>
          <w:sz w:val="23"/>
          <w:szCs w:val="23"/>
        </w:rPr>
        <w:drawing>
          <wp:inline distT="0" distB="0" distL="0" distR="0">
            <wp:extent cx="4723765" cy="76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61"/>
                    <a:stretch>
                      <a:fillRect/>
                    </a:stretch>
                  </pic:blipFill>
                  <pic:spPr>
                    <a:xfrm>
                      <a:off x="0" y="0"/>
                      <a:ext cx="4724326" cy="7620"/>
                    </a:xfrm>
                    <a:prstGeom prst="rect">
                      <a:avLst/>
                    </a:prstGeom>
                  </pic:spPr>
                </pic:pic>
              </a:graphicData>
            </a:graphic>
          </wp:inline>
        </w:drawing>
      </w:r>
    </w:p>
    <w:p>
      <w:pPr>
        <w:spacing w:before="189" w:line="223" w:lineRule="auto"/>
        <w:jc w:val="right"/>
        <w:rPr>
          <w:sz w:val="23"/>
          <w:szCs w:val="23"/>
        </w:rPr>
      </w:pPr>
      <w:r>
        <w:rPr>
          <w:rFonts w:ascii="宋体" w:hAnsi="宋体" w:eastAsia="宋体" w:cs="宋体"/>
          <w:spacing w:val="-32"/>
          <w:w w:val="98"/>
          <w:sz w:val="23"/>
          <w:szCs w:val="23"/>
        </w:rPr>
        <w:t>地址：</w:t>
      </w:r>
      <w:r>
        <w:rPr>
          <w:rFonts w:ascii="宋体" w:hAnsi="宋体" w:eastAsia="宋体" w:cs="宋体"/>
          <w:spacing w:val="9"/>
          <w:sz w:val="23"/>
          <w:szCs w:val="23"/>
        </w:rPr>
        <w:t xml:space="preserve"> </w:t>
      </w:r>
      <w:r>
        <w:rPr>
          <w:position w:val="-3"/>
          <w:sz w:val="23"/>
          <w:szCs w:val="23"/>
        </w:rPr>
        <w:drawing>
          <wp:inline distT="0" distB="0" distL="0" distR="0">
            <wp:extent cx="2209165" cy="762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62"/>
                    <a:stretch>
                      <a:fillRect/>
                    </a:stretch>
                  </pic:blipFill>
                  <pic:spPr>
                    <a:xfrm>
                      <a:off x="0" y="0"/>
                      <a:ext cx="2209766" cy="7621"/>
                    </a:xfrm>
                    <a:prstGeom prst="rect">
                      <a:avLst/>
                    </a:prstGeom>
                  </pic:spPr>
                </pic:pic>
              </a:graphicData>
            </a:graphic>
          </wp:inline>
        </w:drawing>
      </w:r>
      <w:r>
        <w:rPr>
          <w:rFonts w:ascii="宋体" w:hAnsi="宋体" w:eastAsia="宋体" w:cs="宋体"/>
          <w:spacing w:val="-88"/>
          <w:sz w:val="23"/>
          <w:szCs w:val="23"/>
        </w:rPr>
        <w:t xml:space="preserve"> </w:t>
      </w:r>
      <w:r>
        <w:rPr>
          <w:rFonts w:ascii="宋体" w:hAnsi="宋体" w:eastAsia="宋体" w:cs="宋体"/>
          <w:spacing w:val="-32"/>
          <w:w w:val="98"/>
          <w:sz w:val="23"/>
          <w:szCs w:val="23"/>
        </w:rPr>
        <w:t>邮编：</w:t>
      </w:r>
      <w:r>
        <w:rPr>
          <w:rFonts w:ascii="宋体" w:hAnsi="宋体" w:eastAsia="宋体" w:cs="宋体"/>
          <w:spacing w:val="3"/>
          <w:sz w:val="23"/>
          <w:szCs w:val="23"/>
        </w:rPr>
        <w:t xml:space="preserve"> </w:t>
      </w:r>
      <w:r>
        <w:rPr>
          <w:position w:val="-3"/>
          <w:sz w:val="23"/>
          <w:szCs w:val="23"/>
        </w:rPr>
        <w:drawing>
          <wp:inline distT="0" distB="0" distL="0" distR="0">
            <wp:extent cx="2606675" cy="762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63"/>
                    <a:stretch>
                      <a:fillRect/>
                    </a:stretch>
                  </pic:blipFill>
                  <pic:spPr>
                    <a:xfrm>
                      <a:off x="0" y="0"/>
                      <a:ext cx="2607268" cy="7621"/>
                    </a:xfrm>
                    <a:prstGeom prst="rect">
                      <a:avLst/>
                    </a:prstGeom>
                  </pic:spPr>
                </pic:pic>
              </a:graphicData>
            </a:graphic>
          </wp:inline>
        </w:drawing>
      </w:r>
    </w:p>
    <w:p>
      <w:pPr>
        <w:spacing w:before="188" w:line="225" w:lineRule="auto"/>
        <w:jc w:val="right"/>
        <w:rPr>
          <w:sz w:val="23"/>
          <w:szCs w:val="23"/>
        </w:rPr>
      </w:pPr>
      <w:r>
        <w:rPr>
          <w:rFonts w:ascii="宋体" w:hAnsi="宋体" w:eastAsia="宋体" w:cs="宋体"/>
          <w:spacing w:val="-28"/>
          <w:sz w:val="23"/>
          <w:szCs w:val="23"/>
        </w:rPr>
        <w:t>联系人：</w:t>
      </w:r>
      <w:r>
        <w:rPr>
          <w:rFonts w:ascii="宋体" w:hAnsi="宋体" w:eastAsia="宋体" w:cs="宋体"/>
          <w:spacing w:val="30"/>
          <w:sz w:val="23"/>
          <w:szCs w:val="23"/>
        </w:rPr>
        <w:t xml:space="preserve"> </w:t>
      </w:r>
      <w:r>
        <w:rPr>
          <w:position w:val="-3"/>
          <w:sz w:val="23"/>
          <w:szCs w:val="23"/>
        </w:rPr>
        <w:drawing>
          <wp:inline distT="0" distB="0" distL="0" distR="0">
            <wp:extent cx="2056765" cy="762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64"/>
                    <a:stretch>
                      <a:fillRect/>
                    </a:stretch>
                  </pic:blipFill>
                  <pic:spPr>
                    <a:xfrm>
                      <a:off x="0" y="0"/>
                      <a:ext cx="2057367" cy="7621"/>
                    </a:xfrm>
                    <a:prstGeom prst="rect">
                      <a:avLst/>
                    </a:prstGeom>
                  </pic:spPr>
                </pic:pic>
              </a:graphicData>
            </a:graphic>
          </wp:inline>
        </w:drawing>
      </w:r>
      <w:r>
        <w:rPr>
          <w:rFonts w:ascii="宋体" w:hAnsi="宋体" w:eastAsia="宋体" w:cs="宋体"/>
          <w:spacing w:val="-105"/>
          <w:sz w:val="23"/>
          <w:szCs w:val="23"/>
        </w:rPr>
        <w:t xml:space="preserve"> </w:t>
      </w:r>
      <w:r>
        <w:rPr>
          <w:rFonts w:ascii="宋体" w:hAnsi="宋体" w:eastAsia="宋体" w:cs="宋体"/>
          <w:spacing w:val="-28"/>
          <w:sz w:val="23"/>
          <w:szCs w:val="23"/>
        </w:rPr>
        <w:t>联系电话：</w:t>
      </w:r>
      <w:r>
        <w:rPr>
          <w:rFonts w:ascii="宋体" w:hAnsi="宋体" w:eastAsia="宋体" w:cs="宋体"/>
          <w:spacing w:val="60"/>
          <w:sz w:val="23"/>
          <w:szCs w:val="23"/>
        </w:rPr>
        <w:t xml:space="preserve"> </w:t>
      </w:r>
      <w:r>
        <w:rPr>
          <w:position w:val="-3"/>
          <w:sz w:val="23"/>
          <w:szCs w:val="23"/>
        </w:rPr>
        <w:drawing>
          <wp:inline distT="0" distB="0" distL="0" distR="0">
            <wp:extent cx="2301875" cy="762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65"/>
                    <a:stretch>
                      <a:fillRect/>
                    </a:stretch>
                  </pic:blipFill>
                  <pic:spPr>
                    <a:xfrm>
                      <a:off x="0" y="0"/>
                      <a:ext cx="2302472" cy="7621"/>
                    </a:xfrm>
                    <a:prstGeom prst="rect">
                      <a:avLst/>
                    </a:prstGeom>
                  </pic:spPr>
                </pic:pic>
              </a:graphicData>
            </a:graphic>
          </wp:inline>
        </w:drawing>
      </w:r>
    </w:p>
    <w:p>
      <w:pPr>
        <w:spacing w:before="188" w:line="225" w:lineRule="auto"/>
        <w:ind w:left="8"/>
        <w:rPr>
          <w:sz w:val="23"/>
          <w:szCs w:val="23"/>
        </w:rPr>
      </w:pPr>
      <w:r>
        <w:rPr>
          <w:rFonts w:ascii="宋体" w:hAnsi="宋体" w:eastAsia="宋体" w:cs="宋体"/>
          <w:spacing w:val="-23"/>
          <w:w w:val="98"/>
          <w:sz w:val="23"/>
          <w:szCs w:val="23"/>
        </w:rPr>
        <w:t>授权代表：</w:t>
      </w:r>
      <w:r>
        <w:rPr>
          <w:rFonts w:ascii="宋体" w:hAnsi="宋体" w:eastAsia="宋体" w:cs="宋体"/>
          <w:spacing w:val="63"/>
          <w:sz w:val="23"/>
          <w:szCs w:val="23"/>
        </w:rPr>
        <w:t xml:space="preserve"> </w:t>
      </w:r>
      <w:r>
        <w:rPr>
          <w:position w:val="-3"/>
          <w:sz w:val="23"/>
          <w:szCs w:val="23"/>
        </w:rPr>
        <w:drawing>
          <wp:inline distT="0" distB="0" distL="0" distR="0">
            <wp:extent cx="4952365" cy="762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66"/>
                    <a:stretch>
                      <a:fillRect/>
                    </a:stretch>
                  </pic:blipFill>
                  <pic:spPr>
                    <a:xfrm>
                      <a:off x="0" y="0"/>
                      <a:ext cx="4952923" cy="7621"/>
                    </a:xfrm>
                    <a:prstGeom prst="rect">
                      <a:avLst/>
                    </a:prstGeom>
                  </pic:spPr>
                </pic:pic>
              </a:graphicData>
            </a:graphic>
          </wp:inline>
        </w:drawing>
      </w:r>
    </w:p>
    <w:p>
      <w:pPr>
        <w:spacing w:before="188" w:line="222" w:lineRule="auto"/>
        <w:ind w:left="10"/>
        <w:rPr>
          <w:sz w:val="23"/>
          <w:szCs w:val="23"/>
        </w:rPr>
      </w:pPr>
      <w:r>
        <w:rPr>
          <w:rFonts w:ascii="宋体" w:hAnsi="宋体" w:eastAsia="宋体" w:cs="宋体"/>
          <w:spacing w:val="-28"/>
          <w:sz w:val="23"/>
          <w:szCs w:val="23"/>
        </w:rPr>
        <w:t>联系电话：</w:t>
      </w:r>
      <w:r>
        <w:rPr>
          <w:rFonts w:ascii="宋体" w:hAnsi="宋体" w:eastAsia="宋体" w:cs="宋体"/>
          <w:spacing w:val="63"/>
          <w:sz w:val="23"/>
          <w:szCs w:val="23"/>
        </w:rPr>
        <w:t xml:space="preserve"> </w:t>
      </w:r>
      <w:r>
        <w:rPr>
          <w:position w:val="-3"/>
          <w:sz w:val="23"/>
          <w:szCs w:val="23"/>
        </w:rPr>
        <w:drawing>
          <wp:inline distT="0" distB="0" distL="0" distR="0">
            <wp:extent cx="4876165" cy="762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67"/>
                    <a:stretch>
                      <a:fillRect/>
                    </a:stretch>
                  </pic:blipFill>
                  <pic:spPr>
                    <a:xfrm>
                      <a:off x="0" y="0"/>
                      <a:ext cx="4876723" cy="7621"/>
                    </a:xfrm>
                    <a:prstGeom prst="rect">
                      <a:avLst/>
                    </a:prstGeom>
                  </pic:spPr>
                </pic:pic>
              </a:graphicData>
            </a:graphic>
          </wp:inline>
        </w:drawing>
      </w:r>
    </w:p>
    <w:p>
      <w:pPr>
        <w:spacing w:before="188" w:line="223" w:lineRule="auto"/>
        <w:jc w:val="right"/>
        <w:rPr>
          <w:sz w:val="23"/>
          <w:szCs w:val="23"/>
        </w:rPr>
      </w:pPr>
      <w:r>
        <w:rPr>
          <w:rFonts w:ascii="宋体" w:hAnsi="宋体" w:eastAsia="宋体" w:cs="宋体"/>
          <w:spacing w:val="-32"/>
          <w:w w:val="98"/>
          <w:sz w:val="23"/>
          <w:szCs w:val="23"/>
        </w:rPr>
        <w:t>地址：</w:t>
      </w:r>
      <w:r>
        <w:rPr>
          <w:rFonts w:ascii="宋体" w:hAnsi="宋体" w:eastAsia="宋体" w:cs="宋体"/>
          <w:spacing w:val="7"/>
          <w:sz w:val="23"/>
          <w:szCs w:val="23"/>
        </w:rPr>
        <w:t xml:space="preserve">  </w:t>
      </w:r>
      <w:r>
        <w:rPr>
          <w:position w:val="-3"/>
          <w:sz w:val="23"/>
          <w:szCs w:val="23"/>
        </w:rPr>
        <w:drawing>
          <wp:inline distT="0" distB="0" distL="0" distR="0">
            <wp:extent cx="2209165" cy="762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68"/>
                    <a:stretch>
                      <a:fillRect/>
                    </a:stretch>
                  </pic:blipFill>
                  <pic:spPr>
                    <a:xfrm>
                      <a:off x="0" y="0"/>
                      <a:ext cx="2209766" cy="7621"/>
                    </a:xfrm>
                    <a:prstGeom prst="rect">
                      <a:avLst/>
                    </a:prstGeom>
                  </pic:spPr>
                </pic:pic>
              </a:graphicData>
            </a:graphic>
          </wp:inline>
        </w:drawing>
      </w:r>
      <w:r>
        <w:rPr>
          <w:rFonts w:ascii="宋体" w:hAnsi="宋体" w:eastAsia="宋体" w:cs="宋体"/>
          <w:spacing w:val="-88"/>
          <w:sz w:val="23"/>
          <w:szCs w:val="23"/>
        </w:rPr>
        <w:t xml:space="preserve"> </w:t>
      </w:r>
      <w:r>
        <w:rPr>
          <w:rFonts w:ascii="宋体" w:hAnsi="宋体" w:eastAsia="宋体" w:cs="宋体"/>
          <w:spacing w:val="-32"/>
          <w:w w:val="98"/>
          <w:sz w:val="23"/>
          <w:szCs w:val="23"/>
        </w:rPr>
        <w:t>邮编：</w:t>
      </w:r>
      <w:r>
        <w:rPr>
          <w:rFonts w:ascii="宋体" w:hAnsi="宋体" w:eastAsia="宋体" w:cs="宋体"/>
          <w:spacing w:val="3"/>
          <w:sz w:val="23"/>
          <w:szCs w:val="23"/>
        </w:rPr>
        <w:t xml:space="preserve"> </w:t>
      </w:r>
      <w:r>
        <w:rPr>
          <w:position w:val="-3"/>
          <w:sz w:val="23"/>
          <w:szCs w:val="23"/>
        </w:rPr>
        <w:drawing>
          <wp:inline distT="0" distB="0" distL="0" distR="0">
            <wp:extent cx="2530475" cy="762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69"/>
                    <a:stretch>
                      <a:fillRect/>
                    </a:stretch>
                  </pic:blipFill>
                  <pic:spPr>
                    <a:xfrm>
                      <a:off x="0" y="0"/>
                      <a:ext cx="2531068" cy="7621"/>
                    </a:xfrm>
                    <a:prstGeom prst="rect">
                      <a:avLst/>
                    </a:prstGeom>
                  </pic:spPr>
                </pic:pic>
              </a:graphicData>
            </a:graphic>
          </wp:inline>
        </w:drawing>
      </w:r>
    </w:p>
    <w:p>
      <w:pPr>
        <w:spacing w:before="190" w:line="227" w:lineRule="auto"/>
        <w:ind w:left="13"/>
        <w:rPr>
          <w:rFonts w:ascii="宋体" w:hAnsi="宋体" w:eastAsia="宋体" w:cs="宋体"/>
          <w:sz w:val="23"/>
          <w:szCs w:val="23"/>
        </w:rPr>
      </w:pPr>
      <w:r>
        <w:rPr>
          <w:rFonts w:ascii="宋体" w:hAnsi="宋体" w:eastAsia="宋体" w:cs="宋体"/>
          <w:spacing w:val="8"/>
          <w:sz w:val="23"/>
          <w:szCs w:val="23"/>
        </w:rPr>
        <w:t>二、质疑项目基本情况</w:t>
      </w:r>
    </w:p>
    <w:p>
      <w:pPr>
        <w:spacing w:before="184" w:line="222" w:lineRule="auto"/>
        <w:ind w:left="10"/>
        <w:rPr>
          <w:sz w:val="23"/>
          <w:szCs w:val="23"/>
        </w:rPr>
      </w:pPr>
      <w:r>
        <w:rPr>
          <w:rFonts w:ascii="宋体" w:hAnsi="宋体" w:eastAsia="宋体" w:cs="宋体"/>
          <w:spacing w:val="-14"/>
          <w:sz w:val="23"/>
          <w:szCs w:val="23"/>
        </w:rPr>
        <w:t>质疑项目的名称：</w:t>
      </w:r>
      <w:r>
        <w:rPr>
          <w:rFonts w:ascii="宋体" w:hAnsi="宋体" w:eastAsia="宋体" w:cs="宋体"/>
          <w:spacing w:val="65"/>
          <w:sz w:val="23"/>
          <w:szCs w:val="23"/>
        </w:rPr>
        <w:t xml:space="preserve"> </w:t>
      </w:r>
      <w:r>
        <w:rPr>
          <w:position w:val="-3"/>
          <w:sz w:val="23"/>
          <w:szCs w:val="23"/>
        </w:rPr>
        <w:drawing>
          <wp:inline distT="0" distB="0" distL="0" distR="0">
            <wp:extent cx="4418965" cy="762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70"/>
                    <a:stretch>
                      <a:fillRect/>
                    </a:stretch>
                  </pic:blipFill>
                  <pic:spPr>
                    <a:xfrm>
                      <a:off x="0" y="0"/>
                      <a:ext cx="4419530" cy="7621"/>
                    </a:xfrm>
                    <a:prstGeom prst="rect">
                      <a:avLst/>
                    </a:prstGeom>
                  </pic:spPr>
                </pic:pic>
              </a:graphicData>
            </a:graphic>
          </wp:inline>
        </w:drawing>
      </w:r>
    </w:p>
    <w:p>
      <w:pPr>
        <w:spacing w:before="191" w:line="222" w:lineRule="auto"/>
        <w:ind w:left="10"/>
        <w:rPr>
          <w:sz w:val="23"/>
          <w:szCs w:val="23"/>
        </w:rPr>
      </w:pPr>
      <w:r>
        <w:rPr>
          <w:rFonts w:ascii="宋体" w:hAnsi="宋体" w:eastAsia="宋体" w:cs="宋体"/>
          <w:spacing w:val="-17"/>
          <w:sz w:val="23"/>
          <w:szCs w:val="23"/>
        </w:rPr>
        <w:t>质疑项目的编号：</w:t>
      </w:r>
      <w:r>
        <w:rPr>
          <w:rFonts w:ascii="宋体" w:hAnsi="宋体" w:eastAsia="宋体" w:cs="宋体"/>
          <w:spacing w:val="63"/>
          <w:sz w:val="23"/>
          <w:szCs w:val="23"/>
        </w:rPr>
        <w:t xml:space="preserve"> </w:t>
      </w:r>
      <w:r>
        <w:rPr>
          <w:position w:val="-3"/>
          <w:sz w:val="23"/>
          <w:szCs w:val="23"/>
        </w:rPr>
        <w:drawing>
          <wp:inline distT="0" distB="0" distL="0" distR="0">
            <wp:extent cx="1904365" cy="762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71"/>
                    <a:stretch>
                      <a:fillRect/>
                    </a:stretch>
                  </pic:blipFill>
                  <pic:spPr>
                    <a:xfrm>
                      <a:off x="0" y="0"/>
                      <a:ext cx="1904970" cy="7621"/>
                    </a:xfrm>
                    <a:prstGeom prst="rect">
                      <a:avLst/>
                    </a:prstGeom>
                  </pic:spPr>
                </pic:pic>
              </a:graphicData>
            </a:graphic>
          </wp:inline>
        </w:drawing>
      </w:r>
      <w:r>
        <w:rPr>
          <w:rFonts w:ascii="宋体" w:hAnsi="宋体" w:eastAsia="宋体" w:cs="宋体"/>
          <w:spacing w:val="-106"/>
          <w:sz w:val="23"/>
          <w:szCs w:val="23"/>
        </w:rPr>
        <w:t xml:space="preserve"> </w:t>
      </w:r>
      <w:r>
        <w:rPr>
          <w:rFonts w:ascii="宋体" w:hAnsi="宋体" w:eastAsia="宋体" w:cs="宋体"/>
          <w:spacing w:val="-17"/>
          <w:sz w:val="23"/>
          <w:szCs w:val="23"/>
        </w:rPr>
        <w:t xml:space="preserve">包号： </w:t>
      </w:r>
      <w:r>
        <w:rPr>
          <w:position w:val="-3"/>
          <w:sz w:val="23"/>
          <w:szCs w:val="23"/>
        </w:rPr>
        <w:drawing>
          <wp:inline distT="0" distB="0" distL="0" distR="0">
            <wp:extent cx="2056765" cy="762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72"/>
                    <a:stretch>
                      <a:fillRect/>
                    </a:stretch>
                  </pic:blipFill>
                  <pic:spPr>
                    <a:xfrm>
                      <a:off x="0" y="0"/>
                      <a:ext cx="2057367" cy="7621"/>
                    </a:xfrm>
                    <a:prstGeom prst="rect">
                      <a:avLst/>
                    </a:prstGeom>
                  </pic:spPr>
                </pic:pic>
              </a:graphicData>
            </a:graphic>
          </wp:inline>
        </w:drawing>
      </w:r>
    </w:p>
    <w:p>
      <w:pPr>
        <w:spacing w:before="192" w:line="222" w:lineRule="auto"/>
        <w:ind w:left="8"/>
        <w:rPr>
          <w:sz w:val="23"/>
          <w:szCs w:val="23"/>
        </w:rPr>
      </w:pPr>
      <w:r>
        <w:rPr>
          <w:rFonts w:ascii="宋体" w:hAnsi="宋体" w:eastAsia="宋体" w:cs="宋体"/>
          <w:spacing w:val="-21"/>
          <w:sz w:val="23"/>
          <w:szCs w:val="23"/>
        </w:rPr>
        <w:t>采购人名称：</w:t>
      </w:r>
      <w:r>
        <w:rPr>
          <w:rFonts w:ascii="宋体" w:hAnsi="宋体" w:eastAsia="宋体" w:cs="宋体"/>
          <w:spacing w:val="61"/>
          <w:sz w:val="23"/>
          <w:szCs w:val="23"/>
        </w:rPr>
        <w:t xml:space="preserve"> </w:t>
      </w:r>
      <w:r>
        <w:rPr>
          <w:position w:val="-3"/>
          <w:sz w:val="23"/>
          <w:szCs w:val="23"/>
        </w:rPr>
        <w:drawing>
          <wp:inline distT="0" distB="0" distL="0" distR="0">
            <wp:extent cx="4723765" cy="762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73"/>
                    <a:stretch>
                      <a:fillRect/>
                    </a:stretch>
                  </pic:blipFill>
                  <pic:spPr>
                    <a:xfrm>
                      <a:off x="0" y="0"/>
                      <a:ext cx="4724326" cy="7620"/>
                    </a:xfrm>
                    <a:prstGeom prst="rect">
                      <a:avLst/>
                    </a:prstGeom>
                  </pic:spPr>
                </pic:pic>
              </a:graphicData>
            </a:graphic>
          </wp:inline>
        </w:drawing>
      </w:r>
    </w:p>
    <w:p>
      <w:pPr>
        <w:spacing w:before="188" w:line="222" w:lineRule="auto"/>
        <w:ind w:left="8"/>
        <w:rPr>
          <w:sz w:val="23"/>
          <w:szCs w:val="23"/>
        </w:rPr>
      </w:pPr>
      <w:r>
        <w:rPr>
          <w:rFonts w:ascii="宋体" w:hAnsi="宋体" w:eastAsia="宋体" w:cs="宋体"/>
          <w:spacing w:val="-11"/>
          <w:sz w:val="23"/>
          <w:szCs w:val="23"/>
        </w:rPr>
        <w:t>采购文件获取日期：</w:t>
      </w:r>
      <w:r>
        <w:rPr>
          <w:rFonts w:ascii="宋体" w:hAnsi="宋体" w:eastAsia="宋体" w:cs="宋体"/>
          <w:spacing w:val="64"/>
          <w:sz w:val="23"/>
          <w:szCs w:val="23"/>
        </w:rPr>
        <w:t xml:space="preserve"> </w:t>
      </w:r>
      <w:r>
        <w:rPr>
          <w:position w:val="-3"/>
          <w:sz w:val="23"/>
          <w:szCs w:val="23"/>
        </w:rPr>
        <w:drawing>
          <wp:inline distT="0" distB="0" distL="0" distR="0">
            <wp:extent cx="4266565" cy="762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74"/>
                    <a:stretch>
                      <a:fillRect/>
                    </a:stretch>
                  </pic:blipFill>
                  <pic:spPr>
                    <a:xfrm>
                      <a:off x="0" y="0"/>
                      <a:ext cx="4267133" cy="7620"/>
                    </a:xfrm>
                    <a:prstGeom prst="rect">
                      <a:avLst/>
                    </a:prstGeom>
                  </pic:spPr>
                </pic:pic>
              </a:graphicData>
            </a:graphic>
          </wp:inline>
        </w:drawing>
      </w:r>
    </w:p>
    <w:p>
      <w:pPr>
        <w:spacing w:before="190" w:line="227" w:lineRule="auto"/>
        <w:ind w:left="9"/>
        <w:rPr>
          <w:rFonts w:ascii="宋体" w:hAnsi="宋体" w:eastAsia="宋体" w:cs="宋体"/>
          <w:sz w:val="23"/>
          <w:szCs w:val="23"/>
        </w:rPr>
      </w:pPr>
      <w:r>
        <w:rPr>
          <w:rFonts w:ascii="宋体" w:hAnsi="宋体" w:eastAsia="宋体" w:cs="宋体"/>
          <w:spacing w:val="9"/>
          <w:sz w:val="23"/>
          <w:szCs w:val="23"/>
        </w:rPr>
        <w:t>三、质疑事项具体内容</w:t>
      </w:r>
    </w:p>
    <w:p>
      <w:pPr>
        <w:spacing w:before="185" w:line="223" w:lineRule="auto"/>
        <w:ind w:left="10"/>
        <w:rPr>
          <w:sz w:val="23"/>
          <w:szCs w:val="23"/>
        </w:rPr>
      </w:pPr>
      <w:r>
        <w:rPr>
          <w:rFonts w:ascii="宋体" w:hAnsi="宋体" w:eastAsia="宋体" w:cs="宋体"/>
          <w:spacing w:val="2"/>
          <w:sz w:val="23"/>
          <w:szCs w:val="23"/>
        </w:rPr>
        <w:t>质疑事项</w:t>
      </w:r>
      <w:r>
        <w:rPr>
          <w:rFonts w:ascii="宋体" w:hAnsi="宋体" w:eastAsia="宋体" w:cs="宋体"/>
          <w:spacing w:val="-24"/>
          <w:sz w:val="23"/>
          <w:szCs w:val="23"/>
        </w:rPr>
        <w:t xml:space="preserve"> </w:t>
      </w:r>
      <w:r>
        <w:rPr>
          <w:rFonts w:ascii="宋体" w:hAnsi="宋体" w:eastAsia="宋体" w:cs="宋体"/>
          <w:spacing w:val="2"/>
          <w:sz w:val="23"/>
          <w:szCs w:val="23"/>
        </w:rPr>
        <w:t>1：</w:t>
      </w:r>
      <w:r>
        <w:rPr>
          <w:position w:val="-3"/>
          <w:sz w:val="23"/>
          <w:szCs w:val="23"/>
        </w:rPr>
        <w:drawing>
          <wp:inline distT="0" distB="0" distL="0" distR="0">
            <wp:extent cx="4723765" cy="762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75"/>
                    <a:stretch>
                      <a:fillRect/>
                    </a:stretch>
                  </pic:blipFill>
                  <pic:spPr>
                    <a:xfrm>
                      <a:off x="0" y="0"/>
                      <a:ext cx="4724326" cy="7620"/>
                    </a:xfrm>
                    <a:prstGeom prst="rect">
                      <a:avLst/>
                    </a:prstGeom>
                  </pic:spPr>
                </pic:pic>
              </a:graphicData>
            </a:graphic>
          </wp:inline>
        </w:drawing>
      </w:r>
    </w:p>
    <w:p>
      <w:pPr>
        <w:spacing w:before="187" w:line="225" w:lineRule="auto"/>
        <w:ind w:left="9"/>
        <w:rPr>
          <w:sz w:val="23"/>
          <w:szCs w:val="23"/>
        </w:rPr>
      </w:pPr>
      <w:r>
        <w:rPr>
          <w:rFonts w:ascii="宋体" w:hAnsi="宋体" w:eastAsia="宋体" w:cs="宋体"/>
          <w:spacing w:val="-27"/>
          <w:sz w:val="23"/>
          <w:szCs w:val="23"/>
        </w:rPr>
        <w:t>事实依据：</w:t>
      </w:r>
      <w:r>
        <w:rPr>
          <w:rFonts w:ascii="宋体" w:hAnsi="宋体" w:eastAsia="宋体" w:cs="宋体"/>
          <w:spacing w:val="60"/>
          <w:sz w:val="23"/>
          <w:szCs w:val="23"/>
        </w:rPr>
        <w:t xml:space="preserve"> </w:t>
      </w:r>
      <w:r>
        <w:rPr>
          <w:position w:val="-3"/>
          <w:sz w:val="23"/>
          <w:szCs w:val="23"/>
        </w:rPr>
        <w:drawing>
          <wp:inline distT="0" distB="0" distL="0" distR="0">
            <wp:extent cx="4876165" cy="7620"/>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76"/>
                    <a:stretch>
                      <a:fillRect/>
                    </a:stretch>
                  </pic:blipFill>
                  <pic:spPr>
                    <a:xfrm>
                      <a:off x="0" y="0"/>
                      <a:ext cx="4876723" cy="7621"/>
                    </a:xfrm>
                    <a:prstGeom prst="rect">
                      <a:avLst/>
                    </a:prstGeom>
                  </pic:spPr>
                </pic:pic>
              </a:graphicData>
            </a:graphic>
          </wp:inline>
        </w:drawing>
      </w:r>
    </w:p>
    <w:p>
      <w:pPr>
        <w:pStyle w:val="2"/>
        <w:spacing w:line="288" w:lineRule="auto"/>
      </w:pPr>
    </w:p>
    <w:p>
      <w:pPr>
        <w:pStyle w:val="2"/>
        <w:spacing w:line="289" w:lineRule="auto"/>
      </w:pPr>
    </w:p>
    <w:p>
      <w:pPr>
        <w:spacing w:before="75" w:line="222" w:lineRule="auto"/>
        <w:ind w:left="10"/>
        <w:rPr>
          <w:sz w:val="23"/>
          <w:szCs w:val="23"/>
        </w:rPr>
      </w:pPr>
      <w:r>
        <w:rPr>
          <w:rFonts w:ascii="宋体" w:hAnsi="宋体" w:eastAsia="宋体" w:cs="宋体"/>
          <w:spacing w:val="-25"/>
          <w:w w:val="99"/>
          <w:sz w:val="23"/>
          <w:szCs w:val="23"/>
        </w:rPr>
        <w:t>法律依据：</w:t>
      </w:r>
      <w:r>
        <w:rPr>
          <w:rFonts w:ascii="宋体" w:hAnsi="宋体" w:eastAsia="宋体" w:cs="宋体"/>
          <w:spacing w:val="60"/>
          <w:sz w:val="23"/>
          <w:szCs w:val="23"/>
        </w:rPr>
        <w:t xml:space="preserve"> </w:t>
      </w:r>
      <w:r>
        <w:rPr>
          <w:position w:val="-3"/>
          <w:sz w:val="23"/>
          <w:szCs w:val="23"/>
        </w:rPr>
        <w:drawing>
          <wp:inline distT="0" distB="0" distL="0" distR="0">
            <wp:extent cx="4952365" cy="7620"/>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77"/>
                    <a:stretch>
                      <a:fillRect/>
                    </a:stretch>
                  </pic:blipFill>
                  <pic:spPr>
                    <a:xfrm>
                      <a:off x="0" y="0"/>
                      <a:ext cx="4952923" cy="7621"/>
                    </a:xfrm>
                    <a:prstGeom prst="rect">
                      <a:avLst/>
                    </a:prstGeom>
                  </pic:spPr>
                </pic:pic>
              </a:graphicData>
            </a:graphic>
          </wp:inline>
        </w:drawing>
      </w:r>
    </w:p>
    <w:p>
      <w:pPr>
        <w:pStyle w:val="2"/>
        <w:tabs>
          <w:tab w:val="left" w:pos="8999"/>
        </w:tabs>
        <w:spacing w:before="227" w:line="242" w:lineRule="exact"/>
      </w:pPr>
      <w:r>
        <w:rPr>
          <w:u w:val="single" w:color="auto"/>
        </w:rPr>
        <w:tab/>
      </w:r>
    </w:p>
    <w:p>
      <w:pPr>
        <w:spacing w:before="188" w:line="466" w:lineRule="exact"/>
        <w:ind w:left="10"/>
        <w:rPr>
          <w:rFonts w:ascii="宋体" w:hAnsi="宋体" w:eastAsia="宋体" w:cs="宋体"/>
          <w:sz w:val="23"/>
          <w:szCs w:val="23"/>
        </w:rPr>
      </w:pPr>
      <w:r>
        <w:rPr>
          <w:rFonts w:ascii="宋体" w:hAnsi="宋体" w:eastAsia="宋体" w:cs="宋体"/>
          <w:spacing w:val="5"/>
          <w:position w:val="17"/>
          <w:sz w:val="23"/>
          <w:szCs w:val="23"/>
        </w:rPr>
        <w:t>质疑事项</w:t>
      </w:r>
      <w:r>
        <w:rPr>
          <w:rFonts w:ascii="宋体" w:hAnsi="宋体" w:eastAsia="宋体" w:cs="宋体"/>
          <w:spacing w:val="-40"/>
          <w:position w:val="17"/>
          <w:sz w:val="23"/>
          <w:szCs w:val="23"/>
        </w:rPr>
        <w:t xml:space="preserve"> </w:t>
      </w:r>
      <w:r>
        <w:rPr>
          <w:rFonts w:ascii="宋体" w:hAnsi="宋体" w:eastAsia="宋体" w:cs="宋体"/>
          <w:spacing w:val="5"/>
          <w:position w:val="17"/>
          <w:sz w:val="23"/>
          <w:szCs w:val="23"/>
        </w:rPr>
        <w:t>2</w:t>
      </w:r>
    </w:p>
    <w:p>
      <w:pPr>
        <w:spacing w:line="372" w:lineRule="exact"/>
        <w:ind w:left="24"/>
        <w:rPr>
          <w:rFonts w:ascii="宋体" w:hAnsi="宋体" w:eastAsia="宋体" w:cs="宋体"/>
          <w:sz w:val="23"/>
          <w:szCs w:val="23"/>
        </w:rPr>
      </w:pPr>
      <w:r>
        <w:rPr>
          <w:rFonts w:ascii="宋体" w:hAnsi="宋体" w:eastAsia="宋体" w:cs="宋体"/>
          <w:spacing w:val="-2"/>
          <w:position w:val="3"/>
          <w:sz w:val="23"/>
          <w:szCs w:val="23"/>
        </w:rPr>
        <w:t>……</w:t>
      </w:r>
    </w:p>
    <w:sdt>
      <w:sdtPr>
        <w:rPr>
          <w:rFonts w:ascii="宋体" w:hAnsi="宋体" w:eastAsia="宋体" w:cs="宋体"/>
          <w:sz w:val="23"/>
          <w:szCs w:val="23"/>
        </w:rPr>
        <w:id w:val="2"/>
        <w:docPartObj>
          <w:docPartGallery w:val="Table of Contents"/>
          <w:docPartUnique/>
        </w:docPartObj>
      </w:sdtPr>
      <w:sdtEndPr>
        <w:rPr>
          <w:rFonts w:ascii="宋体" w:hAnsi="宋体" w:eastAsia="宋体" w:cs="宋体"/>
          <w:sz w:val="23"/>
          <w:szCs w:val="23"/>
        </w:rPr>
      </w:sdtEndPr>
      <w:sdtContent>
        <w:p>
          <w:pPr>
            <w:spacing w:before="96" w:line="228" w:lineRule="auto"/>
            <w:ind w:left="31"/>
            <w:rPr>
              <w:rFonts w:ascii="宋体" w:hAnsi="宋体" w:eastAsia="宋体" w:cs="宋体"/>
              <w:sz w:val="23"/>
              <w:szCs w:val="23"/>
            </w:rPr>
          </w:pPr>
          <w:r>
            <w:rPr>
              <w:rFonts w:ascii="宋体" w:hAnsi="宋体" w:eastAsia="宋体" w:cs="宋体"/>
              <w:spacing w:val="7"/>
              <w:sz w:val="23"/>
              <w:szCs w:val="23"/>
            </w:rPr>
            <w:t>四、与质疑事项相关的质疑请求</w:t>
          </w:r>
        </w:p>
        <w:p>
          <w:pPr>
            <w:spacing w:before="182" w:line="224" w:lineRule="auto"/>
            <w:ind w:left="7"/>
            <w:rPr>
              <w:sz w:val="23"/>
              <w:szCs w:val="23"/>
            </w:rPr>
          </w:pPr>
          <w:r>
            <w:rPr>
              <w:rFonts w:ascii="宋体" w:hAnsi="宋体" w:eastAsia="宋体" w:cs="宋体"/>
              <w:spacing w:val="-30"/>
              <w:w w:val="98"/>
              <w:sz w:val="23"/>
              <w:szCs w:val="23"/>
            </w:rPr>
            <w:t>请求：</w:t>
          </w:r>
          <w:r>
            <w:rPr>
              <w:rFonts w:ascii="宋体" w:hAnsi="宋体" w:eastAsia="宋体" w:cs="宋体"/>
              <w:spacing w:val="10"/>
              <w:sz w:val="23"/>
              <w:szCs w:val="23"/>
            </w:rPr>
            <w:t xml:space="preserve"> </w:t>
          </w:r>
          <w:r>
            <w:rPr>
              <w:position w:val="-3"/>
              <w:sz w:val="23"/>
              <w:szCs w:val="23"/>
            </w:rPr>
            <w:drawing>
              <wp:inline distT="0" distB="0" distL="0" distR="0">
                <wp:extent cx="5257165" cy="7620"/>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78"/>
                        <a:stretch>
                          <a:fillRect/>
                        </a:stretch>
                      </pic:blipFill>
                      <pic:spPr>
                        <a:xfrm>
                          <a:off x="0" y="0"/>
                          <a:ext cx="5257715" cy="7621"/>
                        </a:xfrm>
                        <a:prstGeom prst="rect">
                          <a:avLst/>
                        </a:prstGeom>
                      </pic:spPr>
                    </pic:pic>
                  </a:graphicData>
                </a:graphic>
              </wp:inline>
            </w:drawing>
          </w:r>
        </w:p>
      </w:sdtContent>
    </w:sdt>
    <w:p>
      <w:pPr>
        <w:spacing w:before="188" w:line="227" w:lineRule="auto"/>
        <w:ind w:left="9"/>
        <w:rPr>
          <w:rFonts w:ascii="宋体" w:hAnsi="宋体" w:eastAsia="宋体" w:cs="宋体"/>
          <w:sz w:val="23"/>
          <w:szCs w:val="23"/>
        </w:rPr>
      </w:pPr>
      <w:r>
        <w:rPr>
          <w:rFonts w:ascii="宋体" w:hAnsi="宋体" w:eastAsia="宋体" w:cs="宋体"/>
          <w:sz w:val="23"/>
          <w:szCs w:val="23"/>
        </w:rPr>
        <w:t>签字(签章)：                    公章：</w:t>
      </w:r>
    </w:p>
    <w:p>
      <w:pPr>
        <w:spacing w:before="27" w:line="228" w:lineRule="auto"/>
        <w:ind w:left="50"/>
        <w:rPr>
          <w:rFonts w:ascii="宋体" w:hAnsi="宋体" w:eastAsia="宋体" w:cs="宋体"/>
          <w:sz w:val="23"/>
          <w:szCs w:val="23"/>
        </w:rPr>
      </w:pPr>
      <w:r>
        <w:rPr>
          <w:rFonts w:ascii="宋体" w:hAnsi="宋体" w:eastAsia="宋体" w:cs="宋体"/>
          <w:spacing w:val="-18"/>
          <w:sz w:val="23"/>
          <w:szCs w:val="23"/>
        </w:rPr>
        <w:t>日期：</w:t>
      </w:r>
    </w:p>
    <w:p>
      <w:pPr>
        <w:spacing w:before="108" w:line="227" w:lineRule="auto"/>
        <w:ind w:left="10"/>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质疑函制作说明：</w:t>
      </w:r>
    </w:p>
    <w:p>
      <w:pPr>
        <w:spacing w:before="117" w:line="227" w:lineRule="auto"/>
        <w:ind w:left="507"/>
        <w:rPr>
          <w:rFonts w:ascii="宋体" w:hAnsi="宋体" w:eastAsia="宋体" w:cs="宋体"/>
          <w:sz w:val="23"/>
          <w:szCs w:val="23"/>
        </w:rPr>
      </w:pPr>
      <w:r>
        <w:rPr>
          <w:rFonts w:ascii="宋体" w:hAnsi="宋体" w:eastAsia="宋体" w:cs="宋体"/>
          <w:spacing w:val="7"/>
          <w:sz w:val="23"/>
          <w:szCs w:val="23"/>
        </w:rPr>
        <w:t>1.供应商提出质疑时，应提交质疑函和必要的证明材料。</w:t>
      </w:r>
    </w:p>
    <w:p>
      <w:pPr>
        <w:spacing w:line="227" w:lineRule="auto"/>
        <w:rPr>
          <w:rFonts w:ascii="宋体" w:hAnsi="宋体" w:eastAsia="宋体" w:cs="宋体"/>
          <w:sz w:val="23"/>
          <w:szCs w:val="23"/>
        </w:rPr>
        <w:sectPr>
          <w:footerReference r:id="rId24" w:type="default"/>
          <w:pgSz w:w="11906" w:h="16838"/>
          <w:pgMar w:top="400" w:right="1439" w:bottom="1158" w:left="1439" w:header="0" w:footer="988" w:gutter="0"/>
          <w:cols w:space="720" w:num="1"/>
        </w:sectPr>
      </w:pPr>
    </w:p>
    <w:p>
      <w:pPr>
        <w:pStyle w:val="2"/>
        <w:spacing w:line="243"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spacing w:before="75" w:line="227" w:lineRule="auto"/>
        <w:ind w:left="479"/>
        <w:outlineLvl w:val="0"/>
        <w:rPr>
          <w:rFonts w:ascii="宋体" w:hAnsi="宋体" w:eastAsia="宋体" w:cs="宋体"/>
          <w:sz w:val="23"/>
          <w:szCs w:val="23"/>
        </w:rPr>
      </w:pPr>
      <w:r>
        <w:rPr>
          <w:rFonts w:ascii="宋体" w:hAnsi="宋体" w:eastAsia="宋体" w:cs="宋体"/>
          <w:spacing w:val="6"/>
          <w:sz w:val="23"/>
          <w:szCs w:val="23"/>
        </w:rPr>
        <w:t>2.质疑供应商若委托代理人进行质疑的，质疑函应按要求列明“授权代表</w:t>
      </w:r>
      <w:r>
        <w:rPr>
          <w:rFonts w:ascii="宋体" w:hAnsi="宋体" w:eastAsia="宋体" w:cs="宋体"/>
          <w:spacing w:val="-84"/>
          <w:sz w:val="23"/>
          <w:szCs w:val="23"/>
        </w:rPr>
        <w:t xml:space="preserve"> </w:t>
      </w:r>
      <w:r>
        <w:rPr>
          <w:rFonts w:ascii="宋体" w:hAnsi="宋体" w:eastAsia="宋体" w:cs="宋体"/>
          <w:spacing w:val="6"/>
          <w:sz w:val="23"/>
          <w:szCs w:val="23"/>
        </w:rPr>
        <w:t>”的有关</w:t>
      </w:r>
    </w:p>
    <w:p>
      <w:pPr>
        <w:spacing w:before="116" w:line="400" w:lineRule="exact"/>
        <w:ind w:left="26"/>
        <w:rPr>
          <w:rFonts w:ascii="宋体" w:hAnsi="宋体" w:eastAsia="宋体" w:cs="宋体"/>
          <w:sz w:val="23"/>
          <w:szCs w:val="23"/>
        </w:rPr>
      </w:pPr>
      <w:r>
        <w:rPr>
          <w:rFonts w:ascii="宋体" w:hAnsi="宋体" w:eastAsia="宋体" w:cs="宋体"/>
          <w:spacing w:val="6"/>
          <w:position w:val="12"/>
          <w:sz w:val="23"/>
          <w:szCs w:val="23"/>
        </w:rPr>
        <w:t>内容，并在附件中提交由质疑供应商签署的授权委托书。授权委托书应载明代理人的姓</w:t>
      </w:r>
    </w:p>
    <w:p>
      <w:pPr>
        <w:spacing w:line="227" w:lineRule="auto"/>
        <w:rPr>
          <w:rFonts w:ascii="宋体" w:hAnsi="宋体" w:eastAsia="宋体" w:cs="宋体"/>
          <w:sz w:val="23"/>
          <w:szCs w:val="23"/>
        </w:rPr>
      </w:pPr>
      <w:r>
        <w:rPr>
          <w:rFonts w:ascii="宋体" w:hAnsi="宋体" w:eastAsia="宋体" w:cs="宋体"/>
          <w:spacing w:val="7"/>
          <w:sz w:val="23"/>
          <w:szCs w:val="23"/>
        </w:rPr>
        <w:t>名或者名称、代理事项、具体权限、期限和相关事项。</w:t>
      </w:r>
    </w:p>
    <w:p>
      <w:pPr>
        <w:spacing w:before="118" w:line="273" w:lineRule="auto"/>
        <w:ind w:left="476" w:right="746" w:firstLine="5"/>
        <w:rPr>
          <w:rFonts w:ascii="宋体" w:hAnsi="宋体" w:eastAsia="宋体" w:cs="宋体"/>
          <w:sz w:val="23"/>
          <w:szCs w:val="23"/>
        </w:rPr>
      </w:pPr>
      <w:r>
        <w:rPr>
          <w:rFonts w:ascii="宋体" w:hAnsi="宋体" w:eastAsia="宋体" w:cs="宋体"/>
          <w:spacing w:val="8"/>
          <w:sz w:val="23"/>
          <w:szCs w:val="23"/>
        </w:rPr>
        <w:t>3.质疑供应商若对项目的某一分包进行质疑，质疑函中应列明具体分包号。</w:t>
      </w:r>
      <w:r>
        <w:rPr>
          <w:rFonts w:ascii="宋体" w:hAnsi="宋体" w:eastAsia="宋体" w:cs="宋体"/>
          <w:spacing w:val="2"/>
          <w:sz w:val="23"/>
          <w:szCs w:val="23"/>
        </w:rPr>
        <w:t xml:space="preserve"> </w:t>
      </w:r>
      <w:r>
        <w:rPr>
          <w:rFonts w:ascii="宋体" w:hAnsi="宋体" w:eastAsia="宋体" w:cs="宋体"/>
          <w:spacing w:val="8"/>
          <w:sz w:val="23"/>
          <w:szCs w:val="23"/>
        </w:rPr>
        <w:t>4.质疑函的质疑事项应具体、明确，并有必要的事实依据和法律依据。</w:t>
      </w:r>
    </w:p>
    <w:p>
      <w:pPr>
        <w:spacing w:before="118" w:line="228" w:lineRule="auto"/>
        <w:ind w:left="481"/>
        <w:rPr>
          <w:rFonts w:ascii="宋体" w:hAnsi="宋体" w:eastAsia="宋体" w:cs="宋体"/>
          <w:sz w:val="23"/>
          <w:szCs w:val="23"/>
        </w:rPr>
      </w:pPr>
      <w:r>
        <w:rPr>
          <w:rFonts w:ascii="宋体" w:hAnsi="宋体" w:eastAsia="宋体" w:cs="宋体"/>
          <w:spacing w:val="6"/>
          <w:sz w:val="23"/>
          <w:szCs w:val="23"/>
        </w:rPr>
        <w:t>5.质疑函的质疑请求应与质疑事项相关。</w:t>
      </w:r>
    </w:p>
    <w:p>
      <w:pPr>
        <w:spacing w:before="117" w:line="273" w:lineRule="auto"/>
        <w:ind w:left="16" w:firstLine="462"/>
        <w:rPr>
          <w:rFonts w:ascii="宋体" w:hAnsi="宋体" w:eastAsia="宋体" w:cs="宋体"/>
          <w:sz w:val="23"/>
          <w:szCs w:val="23"/>
        </w:rPr>
      </w:pPr>
      <w:r>
        <w:rPr>
          <w:rFonts w:ascii="宋体" w:hAnsi="宋体" w:eastAsia="宋体" w:cs="宋体"/>
          <w:spacing w:val="6"/>
          <w:sz w:val="23"/>
          <w:szCs w:val="23"/>
        </w:rPr>
        <w:t xml:space="preserve">6.质疑供应商为自然人的，质疑函应由本人签字；质疑供应商为法人或者其他组织 </w:t>
      </w:r>
      <w:r>
        <w:rPr>
          <w:rFonts w:ascii="宋体" w:hAnsi="宋体" w:eastAsia="宋体" w:cs="宋体"/>
          <w:spacing w:val="3"/>
          <w:sz w:val="23"/>
          <w:szCs w:val="23"/>
        </w:rPr>
        <w:t>的，质疑函应由法定代表人、主要负责人，或者其授权代表签字</w:t>
      </w:r>
      <w:r>
        <w:rPr>
          <w:rFonts w:ascii="宋体" w:hAnsi="宋体" w:eastAsia="宋体" w:cs="宋体"/>
          <w:spacing w:val="2"/>
          <w:sz w:val="23"/>
          <w:szCs w:val="23"/>
        </w:rPr>
        <w:t>或者盖章，并加盖公章。</w:t>
      </w:r>
    </w:p>
    <w:p>
      <w:pPr>
        <w:spacing w:line="273" w:lineRule="auto"/>
        <w:rPr>
          <w:rFonts w:ascii="宋体" w:hAnsi="宋体" w:eastAsia="宋体" w:cs="宋体"/>
          <w:sz w:val="23"/>
          <w:szCs w:val="23"/>
        </w:rPr>
        <w:sectPr>
          <w:footerReference r:id="rId25" w:type="default"/>
          <w:pgSz w:w="11906" w:h="16838"/>
          <w:pgMar w:top="400" w:right="1359" w:bottom="1158" w:left="1452" w:header="0" w:footer="988" w:gutter="0"/>
          <w:cols w:space="720" w:num="1"/>
        </w:sectPr>
      </w:pPr>
    </w:p>
    <w:p>
      <w:pPr>
        <w:pStyle w:val="2"/>
        <w:spacing w:line="279" w:lineRule="auto"/>
      </w:pPr>
    </w:p>
    <w:p>
      <w:pPr>
        <w:pStyle w:val="2"/>
        <w:spacing w:line="279" w:lineRule="auto"/>
      </w:pPr>
    </w:p>
    <w:p>
      <w:pPr>
        <w:pStyle w:val="2"/>
        <w:spacing w:line="280" w:lineRule="auto"/>
      </w:pPr>
    </w:p>
    <w:p>
      <w:pPr>
        <w:pStyle w:val="2"/>
        <w:spacing w:line="280" w:lineRule="auto"/>
      </w:pPr>
    </w:p>
    <w:p>
      <w:pPr>
        <w:spacing w:before="114" w:line="224" w:lineRule="auto"/>
        <w:ind w:left="3074"/>
        <w:rPr>
          <w:rFonts w:ascii="宋体" w:hAnsi="宋体" w:eastAsia="宋体" w:cs="宋体"/>
          <w:sz w:val="35"/>
          <w:szCs w:val="35"/>
        </w:rPr>
      </w:pPr>
      <w:bookmarkStart w:id="4" w:name="bookmark5"/>
      <w:bookmarkEnd w:id="4"/>
      <w:r>
        <w:rPr>
          <w:rFonts w:ascii="宋体" w:hAnsi="宋体" w:eastAsia="宋体" w:cs="宋体"/>
          <w:spacing w:val="8"/>
          <w:sz w:val="35"/>
          <w:szCs w:val="35"/>
          <w14:textOutline w14:w="6584" w14:cap="flat" w14:cmpd="sng">
            <w14:solidFill>
              <w14:srgbClr w14:val="000000"/>
            </w14:solidFill>
            <w14:prstDash w14:val="solid"/>
            <w14:miter w14:val="0"/>
          </w14:textOutline>
        </w:rPr>
        <w:t>第三章</w:t>
      </w:r>
      <w:r>
        <w:rPr>
          <w:rFonts w:ascii="宋体" w:hAnsi="宋体" w:eastAsia="宋体" w:cs="宋体"/>
          <w:spacing w:val="8"/>
          <w:sz w:val="35"/>
          <w:szCs w:val="35"/>
        </w:rPr>
        <w:t xml:space="preserve">  </w:t>
      </w:r>
      <w:r>
        <w:rPr>
          <w:rFonts w:ascii="宋体" w:hAnsi="宋体" w:eastAsia="宋体" w:cs="宋体"/>
          <w:spacing w:val="8"/>
          <w:sz w:val="35"/>
          <w:szCs w:val="35"/>
          <w14:textOutline w14:w="6584" w14:cap="flat" w14:cmpd="sng">
            <w14:solidFill>
              <w14:srgbClr w14:val="000000"/>
            </w14:solidFill>
            <w14:prstDash w14:val="solid"/>
            <w14:miter w14:val="0"/>
          </w14:textOutline>
        </w:rPr>
        <w:t>采购需求</w:t>
      </w:r>
    </w:p>
    <w:p>
      <w:pPr>
        <w:pStyle w:val="2"/>
        <w:spacing w:line="279" w:lineRule="auto"/>
      </w:pPr>
    </w:p>
    <w:p>
      <w:pPr>
        <w:spacing w:before="229" w:line="227" w:lineRule="auto"/>
        <w:ind w:left="434"/>
        <w:rPr>
          <w:rFonts w:ascii="宋体" w:hAnsi="宋体" w:eastAsia="宋体" w:cs="宋体"/>
          <w:sz w:val="20"/>
          <w:szCs w:val="20"/>
          <w:highlight w:val="none"/>
        </w:rPr>
      </w:pPr>
      <w:r>
        <w:rPr>
          <w:rFonts w:ascii="宋体" w:hAnsi="宋体" w:eastAsia="宋体" w:cs="宋体"/>
          <w:spacing w:val="4"/>
          <w:sz w:val="20"/>
          <w:szCs w:val="20"/>
          <w:highlight w:val="none"/>
          <w14:textOutline w14:w="3823" w14:cap="flat" w14:cmpd="sng">
            <w14:solidFill>
              <w14:srgbClr w14:val="000000"/>
            </w14:solidFill>
            <w14:prstDash w14:val="solid"/>
            <w14:miter w14:val="0"/>
          </w14:textOutline>
        </w:rPr>
        <w:t>1</w:t>
      </w:r>
      <w:r>
        <w:rPr>
          <w:rFonts w:ascii="宋体" w:hAnsi="宋体" w:eastAsia="宋体" w:cs="宋体"/>
          <w:spacing w:val="-23"/>
          <w:sz w:val="20"/>
          <w:szCs w:val="20"/>
          <w:highlight w:val="none"/>
        </w:rPr>
        <w:t xml:space="preserve"> </w:t>
      </w:r>
      <w:r>
        <w:rPr>
          <w:rFonts w:ascii="宋体" w:hAnsi="宋体" w:eastAsia="宋体" w:cs="宋体"/>
          <w:spacing w:val="4"/>
          <w:sz w:val="20"/>
          <w:szCs w:val="20"/>
          <w:highlight w:val="none"/>
          <w14:textOutline w14:w="3823" w14:cap="flat" w14:cmpd="sng">
            <w14:solidFill>
              <w14:srgbClr w14:val="000000"/>
            </w14:solidFill>
            <w14:prstDash w14:val="solid"/>
            <w14:miter w14:val="0"/>
          </w14:textOutline>
        </w:rPr>
        <w:t>项目名称：</w:t>
      </w:r>
      <w:r>
        <w:rPr>
          <w:rFonts w:ascii="宋体" w:hAnsi="宋体" w:eastAsia="宋体" w:cs="宋体"/>
          <w:spacing w:val="4"/>
          <w:sz w:val="20"/>
          <w:szCs w:val="20"/>
          <w:highlight w:val="none"/>
        </w:rPr>
        <w:t xml:space="preserve"> </w:t>
      </w:r>
      <w:r>
        <w:rPr>
          <w:rFonts w:hint="eastAsia" w:ascii="宋体" w:hAnsi="宋体" w:eastAsia="宋体" w:cs="宋体"/>
          <w:spacing w:val="4"/>
          <w:sz w:val="20"/>
          <w:szCs w:val="20"/>
          <w:highlight w:val="none"/>
          <w:lang w:eastAsia="zh-CN"/>
          <w14:textOutline w14:w="3823" w14:cap="flat" w14:cmpd="sng">
            <w14:solidFill>
              <w14:srgbClr w14:val="000000"/>
            </w14:solidFill>
            <w14:prstDash w14:val="solid"/>
            <w14:miter w14:val="0"/>
          </w14:textOutline>
        </w:rPr>
        <w:t>阿瓦提县2024年县直幼儿园设施设备采购项目</w:t>
      </w:r>
    </w:p>
    <w:p>
      <w:pPr>
        <w:spacing w:before="229" w:line="475" w:lineRule="exact"/>
        <w:ind w:left="421"/>
        <w:rPr>
          <w:rFonts w:hint="eastAsia" w:ascii="宋体" w:hAnsi="宋体" w:eastAsia="宋体" w:cs="宋体"/>
          <w:sz w:val="20"/>
          <w:szCs w:val="20"/>
          <w:highlight w:val="none"/>
          <w:lang w:eastAsia="zh-CN"/>
        </w:rPr>
      </w:pPr>
      <w:r>
        <w:rPr>
          <w:rFonts w:ascii="宋体" w:hAnsi="宋体" w:eastAsia="宋体" w:cs="宋体"/>
          <w:spacing w:val="1"/>
          <w:position w:val="20"/>
          <w:sz w:val="20"/>
          <w:szCs w:val="20"/>
          <w:highlight w:val="none"/>
          <w14:textOutline w14:w="3823" w14:cap="flat" w14:cmpd="sng">
            <w14:solidFill>
              <w14:srgbClr w14:val="000000"/>
            </w14:solidFill>
            <w14:prstDash w14:val="solid"/>
            <w14:miter w14:val="0"/>
          </w14:textOutline>
        </w:rPr>
        <w:t>2</w:t>
      </w:r>
      <w:r>
        <w:rPr>
          <w:rFonts w:ascii="宋体" w:hAnsi="宋体" w:eastAsia="宋体" w:cs="宋体"/>
          <w:spacing w:val="-25"/>
          <w:position w:val="20"/>
          <w:sz w:val="20"/>
          <w:szCs w:val="20"/>
          <w:highlight w:val="none"/>
        </w:rPr>
        <w:t xml:space="preserve"> </w:t>
      </w:r>
      <w:r>
        <w:rPr>
          <w:rFonts w:ascii="宋体" w:hAnsi="宋体" w:eastAsia="宋体" w:cs="宋体"/>
          <w:spacing w:val="1"/>
          <w:position w:val="20"/>
          <w:sz w:val="20"/>
          <w:szCs w:val="20"/>
          <w:highlight w:val="none"/>
          <w14:textOutline w14:w="3823" w14:cap="flat" w14:cmpd="sng">
            <w14:solidFill>
              <w14:srgbClr w14:val="000000"/>
            </w14:solidFill>
            <w14:prstDash w14:val="solid"/>
            <w14:miter w14:val="0"/>
          </w14:textOutline>
        </w:rPr>
        <w:t>项目编号：</w:t>
      </w:r>
      <w:r>
        <w:rPr>
          <w:rFonts w:ascii="宋体" w:hAnsi="宋体" w:eastAsia="宋体" w:cs="宋体"/>
          <w:spacing w:val="1"/>
          <w:position w:val="20"/>
          <w:sz w:val="20"/>
          <w:szCs w:val="20"/>
          <w:highlight w:val="none"/>
        </w:rPr>
        <w:t xml:space="preserve"> </w:t>
      </w:r>
      <w:r>
        <w:rPr>
          <w:rFonts w:hint="eastAsia" w:ascii="宋体" w:hAnsi="宋体" w:eastAsia="宋体" w:cs="宋体"/>
          <w:position w:val="20"/>
          <w:sz w:val="20"/>
          <w:szCs w:val="20"/>
          <w:highlight w:val="none"/>
          <w:lang w:eastAsia="zh-CN"/>
          <w14:textOutline w14:w="3823" w14:cap="flat" w14:cmpd="sng">
            <w14:solidFill>
              <w14:srgbClr w14:val="000000"/>
            </w14:solidFill>
            <w14:prstDash w14:val="solid"/>
            <w14:miter w14:val="0"/>
          </w14:textOutline>
        </w:rPr>
        <w:t>XJDW-ZB-2024011</w:t>
      </w:r>
    </w:p>
    <w:p>
      <w:pPr>
        <w:spacing w:line="226" w:lineRule="auto"/>
        <w:ind w:left="423"/>
        <w:rPr>
          <w:rFonts w:ascii="宋体" w:hAnsi="宋体" w:eastAsia="宋体" w:cs="宋体"/>
          <w:sz w:val="20"/>
          <w:szCs w:val="20"/>
          <w:highlight w:val="none"/>
        </w:rPr>
      </w:pPr>
      <w:r>
        <w:rPr>
          <w:rFonts w:ascii="宋体" w:hAnsi="宋体" w:eastAsia="宋体" w:cs="宋体"/>
          <w:spacing w:val="-2"/>
          <w:sz w:val="20"/>
          <w:szCs w:val="20"/>
          <w:highlight w:val="none"/>
          <w14:textOutline w14:w="3823" w14:cap="flat" w14:cmpd="sng">
            <w14:solidFill>
              <w14:srgbClr w14:val="000000"/>
            </w14:solidFill>
            <w14:prstDash w14:val="solid"/>
            <w14:miter w14:val="0"/>
          </w14:textOutline>
        </w:rPr>
        <w:t>3</w:t>
      </w:r>
      <w:r>
        <w:rPr>
          <w:rFonts w:ascii="宋体" w:hAnsi="宋体" w:eastAsia="宋体" w:cs="宋体"/>
          <w:spacing w:val="-33"/>
          <w:sz w:val="20"/>
          <w:szCs w:val="20"/>
          <w:highlight w:val="none"/>
        </w:rPr>
        <w:t xml:space="preserve"> </w:t>
      </w:r>
      <w:r>
        <w:rPr>
          <w:rFonts w:ascii="宋体" w:hAnsi="宋体" w:eastAsia="宋体" w:cs="宋体"/>
          <w:spacing w:val="-2"/>
          <w:sz w:val="20"/>
          <w:szCs w:val="20"/>
          <w:highlight w:val="none"/>
          <w14:textOutline w14:w="3823" w14:cap="flat" w14:cmpd="sng">
            <w14:solidFill>
              <w14:srgbClr w14:val="000000"/>
            </w14:solidFill>
            <w14:prstDash w14:val="solid"/>
            <w14:miter w14:val="0"/>
          </w14:textOutline>
        </w:rPr>
        <w:t>最高限价：</w:t>
      </w:r>
      <w:r>
        <w:rPr>
          <w:rFonts w:ascii="宋体" w:hAnsi="宋体" w:eastAsia="宋体" w:cs="宋体"/>
          <w:spacing w:val="-2"/>
          <w:sz w:val="20"/>
          <w:szCs w:val="20"/>
          <w:highlight w:val="none"/>
        </w:rPr>
        <w:t xml:space="preserve"> </w:t>
      </w:r>
      <w:r>
        <w:rPr>
          <w:rFonts w:hint="eastAsia" w:ascii="宋体" w:hAnsi="宋体" w:eastAsia="宋体" w:cs="宋体"/>
          <w:spacing w:val="-2"/>
          <w:sz w:val="20"/>
          <w:szCs w:val="20"/>
          <w:highlight w:val="none"/>
          <w:lang w:eastAsia="zh-CN"/>
          <w14:textOutline w14:w="3823" w14:cap="flat" w14:cmpd="sng">
            <w14:solidFill>
              <w14:srgbClr w14:val="000000"/>
            </w14:solidFill>
            <w14:prstDash w14:val="solid"/>
            <w14:miter w14:val="0"/>
          </w14:textOutline>
        </w:rPr>
        <w:t>1200000</w:t>
      </w:r>
      <w:r>
        <w:rPr>
          <w:rFonts w:ascii="宋体" w:hAnsi="宋体" w:eastAsia="宋体" w:cs="宋体"/>
          <w:spacing w:val="-37"/>
          <w:sz w:val="20"/>
          <w:szCs w:val="20"/>
          <w:highlight w:val="none"/>
        </w:rPr>
        <w:t xml:space="preserve"> </w:t>
      </w:r>
      <w:r>
        <w:rPr>
          <w:rFonts w:ascii="宋体" w:hAnsi="宋体" w:eastAsia="宋体" w:cs="宋体"/>
          <w:spacing w:val="-2"/>
          <w:sz w:val="20"/>
          <w:szCs w:val="20"/>
          <w:highlight w:val="none"/>
          <w14:textOutline w14:w="3823" w14:cap="flat" w14:cmpd="sng">
            <w14:solidFill>
              <w14:srgbClr w14:val="000000"/>
            </w14:solidFill>
            <w14:prstDash w14:val="solid"/>
            <w14:miter w14:val="0"/>
          </w14:textOutline>
        </w:rPr>
        <w:t>元</w:t>
      </w:r>
    </w:p>
    <w:p>
      <w:pPr>
        <w:spacing w:before="231" w:line="460" w:lineRule="exact"/>
        <w:ind w:left="418"/>
        <w:rPr>
          <w:rFonts w:ascii="宋体" w:hAnsi="宋体" w:eastAsia="宋体" w:cs="宋体"/>
          <w:sz w:val="20"/>
          <w:szCs w:val="20"/>
          <w:highlight w:val="none"/>
        </w:rPr>
      </w:pPr>
      <w:r>
        <w:rPr>
          <w:rFonts w:ascii="宋体" w:hAnsi="宋体" w:eastAsia="宋体" w:cs="宋体"/>
          <w:spacing w:val="6"/>
          <w:position w:val="19"/>
          <w:sz w:val="20"/>
          <w:szCs w:val="20"/>
          <w:highlight w:val="none"/>
          <w14:textOutline w14:w="3823" w14:cap="flat" w14:cmpd="sng">
            <w14:solidFill>
              <w14:srgbClr w14:val="000000"/>
            </w14:solidFill>
            <w14:prstDash w14:val="solid"/>
            <w14:miter w14:val="0"/>
          </w14:textOutline>
        </w:rPr>
        <w:t>4</w:t>
      </w:r>
      <w:r>
        <w:rPr>
          <w:rFonts w:ascii="宋体" w:hAnsi="宋体" w:eastAsia="宋体" w:cs="宋体"/>
          <w:spacing w:val="-39"/>
          <w:position w:val="19"/>
          <w:sz w:val="20"/>
          <w:szCs w:val="20"/>
          <w:highlight w:val="none"/>
        </w:rPr>
        <w:t xml:space="preserve"> </w:t>
      </w:r>
      <w:r>
        <w:rPr>
          <w:rFonts w:ascii="宋体" w:hAnsi="宋体" w:eastAsia="宋体" w:cs="宋体"/>
          <w:spacing w:val="6"/>
          <w:position w:val="19"/>
          <w:sz w:val="20"/>
          <w:szCs w:val="20"/>
          <w:highlight w:val="none"/>
          <w14:textOutline w14:w="3823" w14:cap="flat" w14:cmpd="sng">
            <w14:solidFill>
              <w14:srgbClr w14:val="000000"/>
            </w14:solidFill>
            <w14:prstDash w14:val="solid"/>
            <w14:miter w14:val="0"/>
          </w14:textOutline>
        </w:rPr>
        <w:t>采购范围：</w:t>
      </w:r>
      <w:r>
        <w:rPr>
          <w:rFonts w:ascii="宋体" w:hAnsi="宋体" w:eastAsia="宋体" w:cs="宋体"/>
          <w:b/>
          <w:bCs/>
          <w:spacing w:val="6"/>
          <w:position w:val="19"/>
          <w:sz w:val="20"/>
          <w:szCs w:val="20"/>
          <w:highlight w:val="none"/>
        </w:rPr>
        <w:t xml:space="preserve"> </w:t>
      </w:r>
      <w:r>
        <w:rPr>
          <w:rFonts w:hint="eastAsia" w:ascii="宋体" w:hAnsi="宋体" w:eastAsia="宋体" w:cs="宋体"/>
          <w:spacing w:val="6"/>
          <w:position w:val="19"/>
          <w:sz w:val="20"/>
          <w:szCs w:val="20"/>
          <w:highlight w:val="none"/>
          <w:lang w:eastAsia="zh-CN"/>
          <w14:textOutline w14:w="3823" w14:cap="flat" w14:cmpd="sng">
            <w14:solidFill>
              <w14:srgbClr w14:val="000000"/>
            </w14:solidFill>
            <w14:prstDash w14:val="solid"/>
            <w14:miter w14:val="0"/>
          </w14:textOutline>
        </w:rPr>
        <w:t>幼儿园设施设备采购</w:t>
      </w:r>
      <w:r>
        <w:rPr>
          <w:rFonts w:ascii="宋体" w:hAnsi="宋体" w:eastAsia="宋体" w:cs="宋体"/>
          <w:b/>
          <w:bCs/>
          <w:spacing w:val="6"/>
          <w:position w:val="19"/>
          <w:sz w:val="20"/>
          <w:szCs w:val="20"/>
          <w:highlight w:val="none"/>
          <w14:textOutline w14:w="3823" w14:cap="flat" w14:cmpd="sng">
            <w14:solidFill>
              <w14:srgbClr w14:val="000000"/>
            </w14:solidFill>
            <w14:prstDash w14:val="solid"/>
            <w14:miter w14:val="0"/>
          </w14:textOutline>
        </w:rPr>
        <w:t>（</w:t>
      </w:r>
      <w:r>
        <w:rPr>
          <w:rFonts w:ascii="宋体" w:hAnsi="宋体" w:eastAsia="宋体" w:cs="宋体"/>
          <w:spacing w:val="6"/>
          <w:position w:val="19"/>
          <w:sz w:val="20"/>
          <w:szCs w:val="20"/>
          <w:highlight w:val="none"/>
          <w14:textOutline w14:w="3823" w14:cap="flat" w14:cmpd="sng">
            <w14:solidFill>
              <w14:srgbClr w14:val="000000"/>
            </w14:solidFill>
            <w14:prstDash w14:val="solid"/>
            <w14:miter w14:val="0"/>
          </w14:textOutline>
        </w:rPr>
        <w:t>具体内</w:t>
      </w:r>
      <w:r>
        <w:rPr>
          <w:rFonts w:ascii="宋体" w:hAnsi="宋体" w:eastAsia="宋体" w:cs="宋体"/>
          <w:spacing w:val="5"/>
          <w:position w:val="19"/>
          <w:sz w:val="20"/>
          <w:szCs w:val="20"/>
          <w:highlight w:val="none"/>
          <w14:textOutline w14:w="3823" w14:cap="flat" w14:cmpd="sng">
            <w14:solidFill>
              <w14:srgbClr w14:val="000000"/>
            </w14:solidFill>
            <w14:prstDash w14:val="solid"/>
            <w14:miter w14:val="0"/>
          </w14:textOutline>
        </w:rPr>
        <w:t>容详见清单及参数）</w:t>
      </w:r>
    </w:p>
    <w:p>
      <w:pPr>
        <w:spacing w:before="1" w:line="227" w:lineRule="auto"/>
        <w:ind w:left="423"/>
        <w:rPr>
          <w:rFonts w:ascii="宋体" w:hAnsi="宋体" w:eastAsia="宋体" w:cs="宋体"/>
          <w:sz w:val="23"/>
          <w:szCs w:val="23"/>
          <w:highlight w:val="none"/>
        </w:rPr>
      </w:pPr>
      <w:r>
        <w:rPr>
          <w:rFonts w:ascii="宋体" w:hAnsi="宋体" w:eastAsia="宋体" w:cs="宋体"/>
          <w:spacing w:val="-2"/>
          <w:sz w:val="20"/>
          <w:szCs w:val="20"/>
          <w:highlight w:val="none"/>
          <w14:textOutline w14:w="3823" w14:cap="flat" w14:cmpd="sng">
            <w14:solidFill>
              <w14:srgbClr w14:val="000000"/>
            </w14:solidFill>
            <w14:prstDash w14:val="solid"/>
            <w14:miter w14:val="0"/>
          </w14:textOutline>
        </w:rPr>
        <w:t>5</w:t>
      </w:r>
      <w:r>
        <w:rPr>
          <w:rFonts w:ascii="宋体" w:hAnsi="宋体" w:eastAsia="宋体" w:cs="宋体"/>
          <w:spacing w:val="-34"/>
          <w:sz w:val="20"/>
          <w:szCs w:val="20"/>
          <w:highlight w:val="none"/>
        </w:rPr>
        <w:t xml:space="preserve"> </w:t>
      </w:r>
      <w:r>
        <w:rPr>
          <w:rFonts w:ascii="宋体" w:hAnsi="宋体" w:eastAsia="宋体" w:cs="宋体"/>
          <w:spacing w:val="-2"/>
          <w:sz w:val="23"/>
          <w:szCs w:val="23"/>
          <w:highlight w:val="none"/>
          <w14:textOutline w14:w="4388" w14:cap="flat" w14:cmpd="sng">
            <w14:solidFill>
              <w14:srgbClr w14:val="000000"/>
            </w14:solidFill>
            <w14:prstDash w14:val="solid"/>
            <w14:miter w14:val="0"/>
          </w14:textOutline>
        </w:rPr>
        <w:t>质保期：</w:t>
      </w:r>
      <w:r>
        <w:rPr>
          <w:rFonts w:ascii="宋体" w:hAnsi="宋体" w:eastAsia="宋体" w:cs="宋体"/>
          <w:spacing w:val="-2"/>
          <w:sz w:val="23"/>
          <w:szCs w:val="23"/>
          <w:highlight w:val="none"/>
        </w:rPr>
        <w:t xml:space="preserve"> </w:t>
      </w:r>
      <w:r>
        <w:rPr>
          <w:rFonts w:ascii="宋体" w:hAnsi="宋体" w:eastAsia="宋体" w:cs="宋体"/>
          <w:spacing w:val="-2"/>
          <w:sz w:val="23"/>
          <w:szCs w:val="23"/>
          <w:highlight w:val="none"/>
          <w14:textOutline w14:w="4388" w14:cap="flat" w14:cmpd="sng">
            <w14:solidFill>
              <w14:srgbClr w14:val="000000"/>
            </w14:solidFill>
            <w14:prstDash w14:val="solid"/>
            <w14:miter w14:val="0"/>
          </w14:textOutline>
        </w:rPr>
        <w:t>所有设备质保</w:t>
      </w:r>
      <w:r>
        <w:rPr>
          <w:rFonts w:ascii="宋体" w:hAnsi="宋体" w:eastAsia="宋体" w:cs="宋体"/>
          <w:spacing w:val="-2"/>
          <w:sz w:val="23"/>
          <w:szCs w:val="23"/>
          <w:highlight w:val="none"/>
        </w:rPr>
        <w:t xml:space="preserve"> </w:t>
      </w:r>
      <w:r>
        <w:rPr>
          <w:rFonts w:hint="eastAsia" w:ascii="宋体" w:hAnsi="宋体" w:eastAsia="宋体" w:cs="宋体"/>
          <w:spacing w:val="-2"/>
          <w:sz w:val="23"/>
          <w:szCs w:val="23"/>
          <w:highlight w:val="none"/>
          <w:lang w:val="en-US" w:eastAsia="zh-CN"/>
          <w14:textOutline w14:w="4388" w14:cap="flat" w14:cmpd="sng">
            <w14:solidFill>
              <w14:srgbClr w14:val="000000"/>
            </w14:solidFill>
            <w14:prstDash w14:val="solid"/>
            <w14:miter w14:val="0"/>
          </w14:textOutline>
        </w:rPr>
        <w:t>3</w:t>
      </w:r>
      <w:r>
        <w:rPr>
          <w:rFonts w:ascii="宋体" w:hAnsi="宋体" w:eastAsia="宋体" w:cs="宋体"/>
          <w:spacing w:val="15"/>
          <w:sz w:val="23"/>
          <w:szCs w:val="23"/>
          <w:highlight w:val="none"/>
        </w:rPr>
        <w:t xml:space="preserve"> </w:t>
      </w:r>
      <w:r>
        <w:rPr>
          <w:rFonts w:ascii="宋体" w:hAnsi="宋体" w:eastAsia="宋体" w:cs="宋体"/>
          <w:spacing w:val="-2"/>
          <w:sz w:val="23"/>
          <w:szCs w:val="23"/>
          <w:highlight w:val="none"/>
          <w14:textOutline w14:w="4388" w14:cap="flat" w14:cmpd="sng">
            <w14:solidFill>
              <w14:srgbClr w14:val="000000"/>
            </w14:solidFill>
            <w14:prstDash w14:val="solid"/>
            <w14:miter w14:val="0"/>
          </w14:textOutline>
        </w:rPr>
        <w:t>年。</w:t>
      </w:r>
    </w:p>
    <w:p>
      <w:pPr>
        <w:spacing w:before="208" w:line="228" w:lineRule="auto"/>
        <w:ind w:left="420"/>
        <w:rPr>
          <w:rFonts w:ascii="宋体" w:hAnsi="宋体" w:eastAsia="宋体" w:cs="宋体"/>
          <w:sz w:val="20"/>
          <w:szCs w:val="20"/>
          <w:highlight w:val="none"/>
        </w:rPr>
      </w:pPr>
      <w:r>
        <w:rPr>
          <w:rFonts w:ascii="宋体" w:hAnsi="宋体" w:eastAsia="宋体" w:cs="宋体"/>
          <w:spacing w:val="4"/>
          <w:sz w:val="20"/>
          <w:szCs w:val="20"/>
          <w:highlight w:val="none"/>
          <w14:textOutline w14:w="3823" w14:cap="flat" w14:cmpd="sng">
            <w14:solidFill>
              <w14:srgbClr w14:val="000000"/>
            </w14:solidFill>
            <w14:prstDash w14:val="solid"/>
            <w14:miter w14:val="0"/>
          </w14:textOutline>
        </w:rPr>
        <w:t>6</w:t>
      </w:r>
      <w:r>
        <w:rPr>
          <w:rFonts w:ascii="宋体" w:hAnsi="宋体" w:eastAsia="宋体" w:cs="宋体"/>
          <w:spacing w:val="-28"/>
          <w:sz w:val="20"/>
          <w:szCs w:val="20"/>
          <w:highlight w:val="none"/>
        </w:rPr>
        <w:t xml:space="preserve"> </w:t>
      </w:r>
      <w:r>
        <w:rPr>
          <w:rFonts w:ascii="宋体" w:hAnsi="宋体" w:eastAsia="宋体" w:cs="宋体"/>
          <w:spacing w:val="4"/>
          <w:sz w:val="20"/>
          <w:szCs w:val="20"/>
          <w:highlight w:val="none"/>
          <w14:textOutline w14:w="3823" w14:cap="flat" w14:cmpd="sng">
            <w14:solidFill>
              <w14:srgbClr w14:val="000000"/>
            </w14:solidFill>
            <w14:prstDash w14:val="solid"/>
            <w14:miter w14:val="0"/>
          </w14:textOutline>
        </w:rPr>
        <w:t>质量要求：</w:t>
      </w:r>
      <w:r>
        <w:rPr>
          <w:rFonts w:ascii="宋体" w:hAnsi="宋体" w:eastAsia="宋体" w:cs="宋体"/>
          <w:spacing w:val="4"/>
          <w:sz w:val="20"/>
          <w:szCs w:val="20"/>
          <w:highlight w:val="none"/>
        </w:rPr>
        <w:t xml:space="preserve"> </w:t>
      </w:r>
      <w:r>
        <w:rPr>
          <w:rFonts w:ascii="宋体" w:hAnsi="宋体" w:eastAsia="宋体" w:cs="宋体"/>
          <w:spacing w:val="4"/>
          <w:sz w:val="20"/>
          <w:szCs w:val="20"/>
          <w:highlight w:val="none"/>
          <w14:textOutline w14:w="3823" w14:cap="flat" w14:cmpd="sng">
            <w14:solidFill>
              <w14:srgbClr w14:val="000000"/>
            </w14:solidFill>
            <w14:prstDash w14:val="solid"/>
            <w14:miter w14:val="0"/>
          </w14:textOutline>
        </w:rPr>
        <w:t>符合国家及行业质量验收合格标准；</w:t>
      </w:r>
    </w:p>
    <w:p>
      <w:pPr>
        <w:spacing w:before="226" w:line="227" w:lineRule="auto"/>
        <w:ind w:left="424"/>
        <w:rPr>
          <w:rFonts w:ascii="宋体" w:hAnsi="宋体" w:eastAsia="宋体" w:cs="宋体"/>
          <w:sz w:val="20"/>
          <w:szCs w:val="20"/>
          <w:highlight w:val="none"/>
        </w:rPr>
      </w:pPr>
      <w:r>
        <w:rPr>
          <w:rFonts w:ascii="宋体" w:hAnsi="宋体" w:eastAsia="宋体" w:cs="宋体"/>
          <w:spacing w:val="5"/>
          <w:sz w:val="20"/>
          <w:szCs w:val="20"/>
          <w:highlight w:val="none"/>
          <w14:textOutline w14:w="3823" w14:cap="flat" w14:cmpd="sng">
            <w14:solidFill>
              <w14:srgbClr w14:val="000000"/>
            </w14:solidFill>
            <w14:prstDash w14:val="solid"/>
            <w14:miter w14:val="0"/>
          </w14:textOutline>
        </w:rPr>
        <w:t>7</w:t>
      </w:r>
      <w:r>
        <w:rPr>
          <w:rFonts w:ascii="宋体" w:hAnsi="宋体" w:eastAsia="宋体" w:cs="宋体"/>
          <w:spacing w:val="-28"/>
          <w:sz w:val="20"/>
          <w:szCs w:val="20"/>
          <w:highlight w:val="none"/>
        </w:rPr>
        <w:t xml:space="preserve"> </w:t>
      </w:r>
      <w:r>
        <w:rPr>
          <w:rFonts w:ascii="宋体" w:hAnsi="宋体" w:eastAsia="宋体" w:cs="宋体"/>
          <w:spacing w:val="5"/>
          <w:sz w:val="20"/>
          <w:szCs w:val="20"/>
          <w:highlight w:val="none"/>
          <w14:textOutline w14:w="3823" w14:cap="flat" w14:cmpd="sng">
            <w14:solidFill>
              <w14:srgbClr w14:val="000000"/>
            </w14:solidFill>
            <w14:prstDash w14:val="solid"/>
            <w14:miter w14:val="0"/>
          </w14:textOutline>
        </w:rPr>
        <w:t>供货期：</w:t>
      </w:r>
      <w:r>
        <w:rPr>
          <w:rFonts w:ascii="宋体" w:hAnsi="宋体" w:eastAsia="宋体" w:cs="宋体"/>
          <w:spacing w:val="-44"/>
          <w:sz w:val="20"/>
          <w:szCs w:val="20"/>
          <w:highlight w:val="none"/>
        </w:rPr>
        <w:t xml:space="preserve"> </w:t>
      </w:r>
      <w:r>
        <w:rPr>
          <w:rFonts w:ascii="宋体" w:hAnsi="宋体" w:eastAsia="宋体" w:cs="宋体"/>
          <w:spacing w:val="5"/>
          <w:sz w:val="20"/>
          <w:szCs w:val="20"/>
          <w:highlight w:val="none"/>
          <w14:textOutline w14:w="3823" w14:cap="flat" w14:cmpd="sng">
            <w14:solidFill>
              <w14:srgbClr w14:val="000000"/>
            </w14:solidFill>
            <w14:prstDash w14:val="solid"/>
            <w14:miter w14:val="0"/>
          </w14:textOutline>
        </w:rPr>
        <w:t>自合同签订后</w:t>
      </w:r>
      <w:r>
        <w:rPr>
          <w:rFonts w:ascii="宋体" w:hAnsi="宋体" w:eastAsia="宋体" w:cs="宋体"/>
          <w:spacing w:val="-38"/>
          <w:sz w:val="20"/>
          <w:szCs w:val="20"/>
          <w:highlight w:val="none"/>
        </w:rPr>
        <w:t xml:space="preserve"> </w:t>
      </w:r>
      <w:r>
        <w:rPr>
          <w:rFonts w:hint="eastAsia" w:ascii="宋体" w:hAnsi="宋体" w:eastAsia="宋体" w:cs="宋体"/>
          <w:spacing w:val="5"/>
          <w:sz w:val="20"/>
          <w:szCs w:val="20"/>
          <w:highlight w:val="none"/>
          <w:lang w:val="en-US" w:eastAsia="zh-CN"/>
          <w14:textOutline w14:w="3823" w14:cap="flat" w14:cmpd="sng">
            <w14:solidFill>
              <w14:srgbClr w14:val="000000"/>
            </w14:solidFill>
            <w14:prstDash w14:val="solid"/>
            <w14:miter w14:val="0"/>
          </w14:textOutline>
        </w:rPr>
        <w:t>10</w:t>
      </w:r>
      <w:r>
        <w:rPr>
          <w:rFonts w:ascii="宋体" w:hAnsi="宋体" w:eastAsia="宋体" w:cs="宋体"/>
          <w:spacing w:val="5"/>
          <w:sz w:val="20"/>
          <w:szCs w:val="20"/>
          <w:highlight w:val="none"/>
        </w:rPr>
        <w:t xml:space="preserve"> </w:t>
      </w:r>
      <w:r>
        <w:rPr>
          <w:rFonts w:ascii="宋体" w:hAnsi="宋体" w:eastAsia="宋体" w:cs="宋体"/>
          <w:spacing w:val="5"/>
          <w:sz w:val="20"/>
          <w:szCs w:val="20"/>
          <w:highlight w:val="none"/>
          <w14:textOutline w14:w="3823" w14:cap="flat" w14:cmpd="sng">
            <w14:solidFill>
              <w14:srgbClr w14:val="000000"/>
            </w14:solidFill>
            <w14:prstDash w14:val="solid"/>
            <w14:miter w14:val="0"/>
          </w14:textOutline>
        </w:rPr>
        <w:t>日内供货并完成安装、调试、验收合格。</w:t>
      </w:r>
    </w:p>
    <w:p>
      <w:pPr>
        <w:spacing w:before="1" w:line="225" w:lineRule="auto"/>
        <w:ind w:left="484"/>
        <w:rPr>
          <w:rFonts w:hint="eastAsia" w:ascii="宋体" w:hAnsi="宋体" w:eastAsia="宋体" w:cs="宋体"/>
          <w:sz w:val="23"/>
          <w:szCs w:val="23"/>
          <w:highlight w:val="none"/>
          <w:lang w:val="en-US" w:eastAsia="zh-CN"/>
        </w:rPr>
      </w:pPr>
      <w:r>
        <w:rPr>
          <w:rFonts w:ascii="宋体" w:hAnsi="宋体" w:eastAsia="宋体" w:cs="宋体"/>
          <w:spacing w:val="9"/>
          <w:sz w:val="23"/>
          <w:szCs w:val="23"/>
          <w:highlight w:val="none"/>
          <w14:textOutline w14:w="4388" w14:cap="flat" w14:cmpd="sng">
            <w14:solidFill>
              <w14:srgbClr w14:val="000000"/>
            </w14:solidFill>
            <w14:prstDash w14:val="solid"/>
            <w14:miter w14:val="0"/>
          </w14:textOutline>
        </w:rPr>
        <w:t>8</w:t>
      </w:r>
      <w:r>
        <w:rPr>
          <w:rFonts w:ascii="宋体" w:hAnsi="宋体" w:eastAsia="宋体" w:cs="宋体"/>
          <w:spacing w:val="9"/>
          <w:sz w:val="23"/>
          <w:szCs w:val="23"/>
          <w:highlight w:val="none"/>
        </w:rPr>
        <w:t xml:space="preserve"> </w:t>
      </w:r>
      <w:r>
        <w:rPr>
          <w:rFonts w:ascii="宋体" w:hAnsi="宋体" w:eastAsia="宋体" w:cs="宋体"/>
          <w:spacing w:val="9"/>
          <w:sz w:val="23"/>
          <w:szCs w:val="23"/>
          <w:highlight w:val="none"/>
          <w14:textOutline w14:w="4388" w14:cap="flat" w14:cmpd="sng">
            <w14:solidFill>
              <w14:srgbClr w14:val="000000"/>
            </w14:solidFill>
            <w14:prstDash w14:val="solid"/>
            <w14:miter w14:val="0"/>
          </w14:textOutline>
        </w:rPr>
        <w:t>★付款方式：</w:t>
      </w:r>
      <w:r>
        <w:rPr>
          <w:rFonts w:hint="eastAsia" w:ascii="宋体" w:hAnsi="宋体" w:eastAsia="宋体" w:cs="宋体"/>
          <w:spacing w:val="9"/>
          <w:sz w:val="23"/>
          <w:szCs w:val="23"/>
          <w:highlight w:val="none"/>
          <w:lang w:val="en-US" w:eastAsia="zh-CN"/>
          <w14:textOutline w14:w="4388" w14:cap="flat" w14:cmpd="sng">
            <w14:solidFill>
              <w14:srgbClr w14:val="000000"/>
            </w14:solidFill>
            <w14:prstDash w14:val="solid"/>
            <w14:miter w14:val="0"/>
          </w14:textOutline>
        </w:rPr>
        <w:t>以签订合同为准</w:t>
      </w:r>
    </w:p>
    <w:p>
      <w:pPr>
        <w:spacing w:before="195" w:line="227" w:lineRule="auto"/>
        <w:ind w:left="481"/>
        <w:rPr>
          <w:rFonts w:ascii="宋体" w:hAnsi="宋体" w:eastAsia="宋体" w:cs="宋体"/>
          <w:sz w:val="23"/>
          <w:szCs w:val="23"/>
          <w:highlight w:val="none"/>
        </w:rPr>
      </w:pPr>
      <w:r>
        <w:rPr>
          <w:rFonts w:ascii="宋体" w:hAnsi="宋体" w:eastAsia="宋体" w:cs="宋体"/>
          <w:spacing w:val="1"/>
          <w:sz w:val="23"/>
          <w:szCs w:val="23"/>
          <w:highlight w:val="none"/>
          <w14:textOutline w14:w="4388" w14:cap="flat" w14:cmpd="sng">
            <w14:solidFill>
              <w14:srgbClr w14:val="000000"/>
            </w14:solidFill>
            <w14:prstDash w14:val="solid"/>
            <w14:miter w14:val="0"/>
          </w14:textOutline>
        </w:rPr>
        <w:t>9</w:t>
      </w:r>
      <w:r>
        <w:rPr>
          <w:rFonts w:ascii="宋体" w:hAnsi="宋体" w:eastAsia="宋体" w:cs="宋体"/>
          <w:spacing w:val="14"/>
          <w:sz w:val="23"/>
          <w:szCs w:val="23"/>
          <w:highlight w:val="none"/>
        </w:rPr>
        <w:t xml:space="preserve"> </w:t>
      </w:r>
      <w:r>
        <w:rPr>
          <w:rFonts w:ascii="宋体" w:hAnsi="宋体" w:eastAsia="宋体" w:cs="宋体"/>
          <w:spacing w:val="1"/>
          <w:sz w:val="23"/>
          <w:szCs w:val="23"/>
          <w:highlight w:val="none"/>
          <w14:textOutline w14:w="4388" w14:cap="flat" w14:cmpd="sng">
            <w14:solidFill>
              <w14:srgbClr w14:val="000000"/>
            </w14:solidFill>
            <w14:prstDash w14:val="solid"/>
            <w14:miter w14:val="0"/>
          </w14:textOutline>
        </w:rPr>
        <w:t>验收：</w:t>
      </w:r>
    </w:p>
    <w:p>
      <w:pPr>
        <w:spacing w:before="191" w:line="227" w:lineRule="auto"/>
        <w:ind w:left="481"/>
        <w:rPr>
          <w:rFonts w:ascii="宋体" w:hAnsi="宋体" w:eastAsia="宋体" w:cs="宋体"/>
          <w:sz w:val="23"/>
          <w:szCs w:val="23"/>
          <w:highlight w:val="none"/>
        </w:rPr>
      </w:pPr>
      <w:r>
        <w:rPr>
          <w:rFonts w:ascii="宋体" w:hAnsi="宋体" w:eastAsia="宋体" w:cs="宋体"/>
          <w:spacing w:val="9"/>
          <w:sz w:val="23"/>
          <w:szCs w:val="23"/>
          <w:highlight w:val="none"/>
          <w14:textOutline w14:w="4388" w14:cap="flat" w14:cmpd="sng">
            <w14:solidFill>
              <w14:srgbClr w14:val="000000"/>
            </w14:solidFill>
            <w14:prstDash w14:val="solid"/>
            <w14:miter w14:val="0"/>
          </w14:textOutline>
        </w:rPr>
        <w:t>9.1</w:t>
      </w:r>
      <w:r>
        <w:rPr>
          <w:rFonts w:ascii="宋体" w:hAnsi="宋体" w:eastAsia="宋体" w:cs="宋体"/>
          <w:spacing w:val="9"/>
          <w:sz w:val="23"/>
          <w:szCs w:val="23"/>
          <w:highlight w:val="none"/>
        </w:rPr>
        <w:t xml:space="preserve"> </w:t>
      </w:r>
      <w:r>
        <w:rPr>
          <w:rFonts w:ascii="宋体" w:hAnsi="宋体" w:eastAsia="宋体" w:cs="宋体"/>
          <w:spacing w:val="9"/>
          <w:sz w:val="23"/>
          <w:szCs w:val="23"/>
          <w:highlight w:val="none"/>
          <w14:textOutline w14:w="4388" w14:cap="flat" w14:cmpd="sng">
            <w14:solidFill>
              <w14:srgbClr w14:val="000000"/>
            </w14:solidFill>
            <w14:prstDash w14:val="solid"/>
            <w14:miter w14:val="0"/>
          </w14:textOutline>
        </w:rPr>
        <w:t>货物运抵现场后，采购人将对货物数量、质量、规格等进行检验。</w:t>
      </w:r>
    </w:p>
    <w:p>
      <w:pPr>
        <w:spacing w:before="192" w:line="227" w:lineRule="auto"/>
        <w:ind w:left="484"/>
        <w:rPr>
          <w:rFonts w:ascii="宋体" w:hAnsi="宋体" w:eastAsia="宋体" w:cs="宋体"/>
          <w:sz w:val="23"/>
          <w:szCs w:val="23"/>
          <w:highlight w:val="none"/>
        </w:rPr>
      </w:pPr>
      <w:r>
        <w:rPr>
          <w:rFonts w:ascii="宋体" w:hAnsi="宋体" w:eastAsia="宋体" w:cs="宋体"/>
          <w:spacing w:val="10"/>
          <w:sz w:val="23"/>
          <w:szCs w:val="23"/>
          <w:highlight w:val="none"/>
          <w14:textOutline w14:w="4388" w14:cap="flat" w14:cmpd="sng">
            <w14:solidFill>
              <w14:srgbClr w14:val="000000"/>
            </w14:solidFill>
            <w14:prstDash w14:val="solid"/>
            <w14:miter w14:val="0"/>
          </w14:textOutline>
        </w:rPr>
        <w:t>如发现货物和规格或者两者都与招标文件、投标文件、合同不符，采购人有权限</w:t>
      </w:r>
      <w:r>
        <w:rPr>
          <w:rFonts w:ascii="宋体" w:hAnsi="宋体" w:eastAsia="宋体" w:cs="宋体"/>
          <w:spacing w:val="9"/>
          <w:sz w:val="23"/>
          <w:szCs w:val="23"/>
          <w:highlight w:val="none"/>
          <w14:textOutline w14:w="4388" w14:cap="flat" w14:cmpd="sng">
            <w14:solidFill>
              <w14:srgbClr w14:val="000000"/>
            </w14:solidFill>
            <w14:prstDash w14:val="solid"/>
            <w14:miter w14:val="0"/>
          </w14:textOutline>
        </w:rPr>
        <w:t>根据检验结果要求中标人立即更换或者提出索赔要求。</w:t>
      </w:r>
    </w:p>
    <w:p>
      <w:pPr>
        <w:spacing w:before="191" w:line="227" w:lineRule="auto"/>
        <w:ind w:left="510"/>
        <w:rPr>
          <w:rFonts w:ascii="宋体" w:hAnsi="宋体" w:eastAsia="宋体" w:cs="宋体"/>
          <w:sz w:val="23"/>
          <w:szCs w:val="23"/>
          <w:highlight w:val="none"/>
        </w:rPr>
      </w:pPr>
      <w:r>
        <w:rPr>
          <w:rFonts w:ascii="宋体" w:hAnsi="宋体" w:eastAsia="宋体" w:cs="宋体"/>
          <w:spacing w:val="6"/>
          <w:sz w:val="23"/>
          <w:szCs w:val="23"/>
          <w:highlight w:val="none"/>
          <w14:textOutline w14:w="4388" w14:cap="flat" w14:cmpd="sng">
            <w14:solidFill>
              <w14:srgbClr w14:val="000000"/>
            </w14:solidFill>
            <w14:prstDash w14:val="solid"/>
            <w14:miter w14:val="0"/>
          </w14:textOutline>
        </w:rPr>
        <w:t>9.2</w:t>
      </w:r>
      <w:r>
        <w:rPr>
          <w:rFonts w:ascii="宋体" w:hAnsi="宋体" w:eastAsia="宋体" w:cs="宋体"/>
          <w:spacing w:val="6"/>
          <w:sz w:val="23"/>
          <w:szCs w:val="23"/>
          <w:highlight w:val="none"/>
        </w:rPr>
        <w:t xml:space="preserve"> </w:t>
      </w:r>
      <w:r>
        <w:rPr>
          <w:rFonts w:ascii="宋体" w:hAnsi="宋体" w:eastAsia="宋体" w:cs="宋体"/>
          <w:spacing w:val="6"/>
          <w:sz w:val="23"/>
          <w:szCs w:val="23"/>
          <w:highlight w:val="none"/>
          <w14:textOutline w14:w="4388" w14:cap="flat" w14:cmpd="sng">
            <w14:solidFill>
              <w14:srgbClr w14:val="000000"/>
            </w14:solidFill>
            <w14:prstDash w14:val="solid"/>
            <w14:miter w14:val="0"/>
          </w14:textOutline>
        </w:rPr>
        <w:t>货物由中标人进行安装，完毕后，</w:t>
      </w:r>
      <w:r>
        <w:rPr>
          <w:rFonts w:ascii="宋体" w:hAnsi="宋体" w:eastAsia="宋体" w:cs="宋体"/>
          <w:spacing w:val="6"/>
          <w:sz w:val="23"/>
          <w:szCs w:val="23"/>
          <w:highlight w:val="none"/>
        </w:rPr>
        <w:t xml:space="preserve"> </w:t>
      </w:r>
      <w:r>
        <w:rPr>
          <w:rFonts w:ascii="宋体" w:hAnsi="宋体" w:eastAsia="宋体" w:cs="宋体"/>
          <w:spacing w:val="6"/>
          <w:sz w:val="23"/>
          <w:szCs w:val="23"/>
          <w:highlight w:val="none"/>
          <w14:textOutline w14:w="4388" w14:cap="flat" w14:cmpd="sng">
            <w14:solidFill>
              <w14:srgbClr w14:val="000000"/>
            </w14:solidFill>
            <w14:prstDash w14:val="solid"/>
            <w14:miter w14:val="0"/>
          </w14:textOutline>
        </w:rPr>
        <w:t>采购人应对货物的数量、质量、规</w:t>
      </w:r>
    </w:p>
    <w:p>
      <w:pPr>
        <w:spacing w:before="192" w:line="476" w:lineRule="exact"/>
        <w:ind w:left="509"/>
        <w:rPr>
          <w:rFonts w:ascii="宋体" w:hAnsi="宋体" w:eastAsia="宋体" w:cs="宋体"/>
          <w:sz w:val="23"/>
          <w:szCs w:val="23"/>
          <w:highlight w:val="none"/>
        </w:rPr>
      </w:pPr>
      <w:r>
        <w:rPr>
          <w:rFonts w:ascii="宋体" w:hAnsi="宋体" w:eastAsia="宋体" w:cs="宋体"/>
          <w:spacing w:val="7"/>
          <w:position w:val="18"/>
          <w:sz w:val="23"/>
          <w:szCs w:val="23"/>
          <w:highlight w:val="none"/>
          <w14:textOutline w14:w="4388" w14:cap="flat" w14:cmpd="sng">
            <w14:solidFill>
              <w14:srgbClr w14:val="000000"/>
            </w14:solidFill>
            <w14:prstDash w14:val="solid"/>
            <w14:miter w14:val="0"/>
          </w14:textOutline>
        </w:rPr>
        <w:t>格、性能等进行详细而全面的检验。安装完毕后，</w:t>
      </w:r>
      <w:r>
        <w:rPr>
          <w:rFonts w:ascii="宋体" w:hAnsi="宋体" w:eastAsia="宋体" w:cs="宋体"/>
          <w:spacing w:val="7"/>
          <w:position w:val="18"/>
          <w:sz w:val="23"/>
          <w:szCs w:val="23"/>
          <w:highlight w:val="none"/>
        </w:rPr>
        <w:t xml:space="preserve"> </w:t>
      </w:r>
      <w:r>
        <w:rPr>
          <w:rFonts w:ascii="宋体" w:hAnsi="宋体" w:eastAsia="宋体" w:cs="宋体"/>
          <w:spacing w:val="7"/>
          <w:position w:val="18"/>
          <w:sz w:val="23"/>
          <w:szCs w:val="23"/>
          <w:highlight w:val="none"/>
          <w14:textOutline w14:w="4388" w14:cap="flat" w14:cmpd="sng">
            <w14:solidFill>
              <w14:srgbClr w14:val="000000"/>
            </w14:solidFill>
            <w14:prstDash w14:val="solid"/>
            <w14:miter w14:val="0"/>
          </w14:textOutline>
        </w:rPr>
        <w:t>证明货物以及安装质量无任何</w:t>
      </w:r>
    </w:p>
    <w:p>
      <w:pPr>
        <w:spacing w:before="1" w:line="225" w:lineRule="auto"/>
        <w:ind w:left="536"/>
        <w:rPr>
          <w:rFonts w:ascii="宋体" w:hAnsi="宋体" w:eastAsia="宋体" w:cs="宋体"/>
          <w:sz w:val="23"/>
          <w:szCs w:val="23"/>
          <w:highlight w:val="none"/>
        </w:rPr>
      </w:pPr>
      <w:r>
        <w:rPr>
          <w:rFonts w:ascii="宋体" w:hAnsi="宋体" w:eastAsia="宋体" w:cs="宋体"/>
          <w:spacing w:val="9"/>
          <w:sz w:val="23"/>
          <w:szCs w:val="23"/>
          <w:highlight w:val="none"/>
          <w14:textOutline w14:w="4388" w14:cap="flat" w14:cmpd="sng">
            <w14:solidFill>
              <w14:srgbClr w14:val="000000"/>
            </w14:solidFill>
            <w14:prstDash w14:val="solid"/>
            <w14:miter w14:val="0"/>
          </w14:textOutline>
        </w:rPr>
        <w:t>问题，由采购人组成的验收小组签署验收报告，作为付款凭据之一。</w:t>
      </w:r>
    </w:p>
    <w:p>
      <w:pPr>
        <w:spacing w:before="194" w:line="227" w:lineRule="auto"/>
        <w:ind w:left="526"/>
        <w:rPr>
          <w:rFonts w:ascii="宋体" w:hAnsi="宋体" w:eastAsia="宋体" w:cs="宋体"/>
          <w:sz w:val="23"/>
          <w:szCs w:val="23"/>
          <w:highlight w:val="none"/>
        </w:rPr>
      </w:pPr>
      <w:r>
        <w:rPr>
          <w:rFonts w:ascii="宋体" w:hAnsi="宋体" w:eastAsia="宋体" w:cs="宋体"/>
          <w:spacing w:val="6"/>
          <w:sz w:val="23"/>
          <w:szCs w:val="23"/>
          <w:highlight w:val="none"/>
          <w14:textOutline w14:w="4388" w14:cap="flat" w14:cmpd="sng">
            <w14:solidFill>
              <w14:srgbClr w14:val="000000"/>
            </w14:solidFill>
            <w14:prstDash w14:val="solid"/>
            <w14:miter w14:val="0"/>
          </w14:textOutline>
        </w:rPr>
        <w:t>10</w:t>
      </w:r>
      <w:r>
        <w:rPr>
          <w:rFonts w:ascii="宋体" w:hAnsi="宋体" w:eastAsia="宋体" w:cs="宋体"/>
          <w:spacing w:val="-38"/>
          <w:sz w:val="23"/>
          <w:szCs w:val="23"/>
          <w:highlight w:val="none"/>
        </w:rPr>
        <w:t xml:space="preserve"> </w:t>
      </w:r>
      <w:r>
        <w:rPr>
          <w:rFonts w:ascii="宋体" w:hAnsi="宋体" w:eastAsia="宋体" w:cs="宋体"/>
          <w:spacing w:val="6"/>
          <w:sz w:val="23"/>
          <w:szCs w:val="23"/>
          <w:highlight w:val="none"/>
          <w14:textOutline w14:w="4388" w14:cap="flat" w14:cmpd="sng">
            <w14:solidFill>
              <w14:srgbClr w14:val="000000"/>
            </w14:solidFill>
            <w14:prstDash w14:val="solid"/>
            <w14:miter w14:val="0"/>
          </w14:textOutline>
        </w:rPr>
        <w:t>清单及参数具体内容</w:t>
      </w:r>
      <w:r>
        <w:rPr>
          <w:rFonts w:hint="eastAsia" w:ascii="宋体" w:hAnsi="宋体" w:eastAsia="宋体" w:cs="宋体"/>
          <w:spacing w:val="6"/>
          <w:sz w:val="23"/>
          <w:szCs w:val="23"/>
          <w:highlight w:val="none"/>
          <w:lang w:val="en-US" w:eastAsia="zh-CN"/>
          <w14:textOutline w14:w="4388" w14:cap="flat" w14:cmpd="sng">
            <w14:solidFill>
              <w14:srgbClr w14:val="000000"/>
            </w14:solidFill>
            <w14:prstDash w14:val="solid"/>
            <w14:miter w14:val="0"/>
          </w14:textOutline>
        </w:rPr>
        <w:t>详见单另Excel附件一</w:t>
      </w:r>
      <w:r>
        <w:rPr>
          <w:rFonts w:ascii="宋体" w:hAnsi="宋体" w:eastAsia="宋体" w:cs="宋体"/>
          <w:spacing w:val="6"/>
          <w:sz w:val="23"/>
          <w:szCs w:val="23"/>
          <w:highlight w:val="none"/>
          <w14:textOutline w14:w="4388" w14:cap="flat" w14:cmpd="sng">
            <w14:solidFill>
              <w14:srgbClr w14:val="000000"/>
            </w14:solidFill>
            <w14:prstDash w14:val="solid"/>
            <w14:miter w14:val="0"/>
          </w14:textOutline>
        </w:rPr>
        <w:t>：</w:t>
      </w:r>
    </w:p>
    <w:p>
      <w:pPr>
        <w:pStyle w:val="2"/>
        <w:spacing w:line="279" w:lineRule="auto"/>
      </w:pPr>
    </w:p>
    <w:p>
      <w:pPr>
        <w:pStyle w:val="2"/>
        <w:spacing w:line="280" w:lineRule="auto"/>
      </w:pPr>
    </w:p>
    <w:p>
      <w:pPr>
        <w:pStyle w:val="2"/>
        <w:spacing w:line="280" w:lineRule="auto"/>
      </w:pPr>
    </w:p>
    <w:p>
      <w:pPr>
        <w:spacing w:before="114" w:line="224" w:lineRule="auto"/>
        <w:ind w:left="3075"/>
        <w:outlineLvl w:val="0"/>
        <w:rPr>
          <w:rFonts w:ascii="宋体" w:hAnsi="宋体" w:eastAsia="宋体" w:cs="宋体"/>
          <w:spacing w:val="8"/>
          <w:sz w:val="35"/>
          <w:szCs w:val="35"/>
          <w14:textOutline w14:w="6584" w14:cap="flat" w14:cmpd="sng">
            <w14:solidFill>
              <w14:srgbClr w14:val="000000"/>
            </w14:solidFill>
            <w14:prstDash w14:val="solid"/>
            <w14:miter w14:val="0"/>
          </w14:textOutline>
        </w:rPr>
        <w:sectPr>
          <w:footerReference r:id="rId26" w:type="default"/>
          <w:pgSz w:w="11906" w:h="16838"/>
          <w:pgMar w:top="400" w:right="1265" w:bottom="1158" w:left="1448" w:header="0" w:footer="988" w:gutter="0"/>
          <w:cols w:space="720" w:num="1"/>
        </w:sectPr>
      </w:pPr>
      <w:bookmarkStart w:id="5" w:name="bookmark7"/>
      <w:bookmarkEnd w:id="5"/>
      <w:bookmarkStart w:id="6" w:name="bookmark6"/>
      <w:bookmarkEnd w:id="6"/>
    </w:p>
    <w:p>
      <w:pPr>
        <w:spacing w:before="114" w:line="224" w:lineRule="auto"/>
        <w:ind w:left="3075"/>
        <w:outlineLvl w:val="0"/>
        <w:rPr>
          <w:rFonts w:ascii="宋体" w:hAnsi="宋体" w:eastAsia="宋体" w:cs="宋体"/>
          <w:sz w:val="35"/>
          <w:szCs w:val="35"/>
        </w:rPr>
      </w:pPr>
      <w:r>
        <w:rPr>
          <w:rFonts w:ascii="宋体" w:hAnsi="宋体" w:eastAsia="宋体" w:cs="宋体"/>
          <w:spacing w:val="8"/>
          <w:sz w:val="35"/>
          <w:szCs w:val="35"/>
          <w14:textOutline w14:w="6584" w14:cap="flat" w14:cmpd="sng">
            <w14:solidFill>
              <w14:srgbClr w14:val="000000"/>
            </w14:solidFill>
            <w14:prstDash w14:val="solid"/>
            <w14:miter w14:val="0"/>
          </w14:textOutline>
        </w:rPr>
        <w:t>第四章</w:t>
      </w:r>
      <w:r>
        <w:rPr>
          <w:rFonts w:ascii="宋体" w:hAnsi="宋体" w:eastAsia="宋体" w:cs="宋体"/>
          <w:spacing w:val="8"/>
          <w:sz w:val="35"/>
          <w:szCs w:val="35"/>
        </w:rPr>
        <w:t xml:space="preserve">  </w:t>
      </w:r>
      <w:r>
        <w:rPr>
          <w:rFonts w:ascii="宋体" w:hAnsi="宋体" w:eastAsia="宋体" w:cs="宋体"/>
          <w:spacing w:val="8"/>
          <w:sz w:val="35"/>
          <w:szCs w:val="35"/>
          <w14:textOutline w14:w="6584" w14:cap="flat" w14:cmpd="sng">
            <w14:solidFill>
              <w14:srgbClr w14:val="000000"/>
            </w14:solidFill>
            <w14:prstDash w14:val="solid"/>
            <w14:miter w14:val="0"/>
          </w14:textOutline>
        </w:rPr>
        <w:t>评审办法</w:t>
      </w:r>
    </w:p>
    <w:p>
      <w:pPr>
        <w:spacing w:before="103" w:line="227" w:lineRule="auto"/>
        <w:ind w:left="4"/>
        <w:outlineLvl w:val="1"/>
        <w:rPr>
          <w:rFonts w:ascii="宋体" w:hAnsi="宋体" w:eastAsia="宋体" w:cs="宋体"/>
          <w:sz w:val="23"/>
          <w:szCs w:val="23"/>
        </w:rPr>
      </w:pPr>
      <w:r>
        <w:rPr>
          <w:rFonts w:ascii="宋体" w:hAnsi="宋体" w:eastAsia="宋体" w:cs="宋体"/>
          <w:spacing w:val="7"/>
          <w:sz w:val="23"/>
          <w:szCs w:val="23"/>
        </w:rPr>
        <w:t>一、初步评审</w:t>
      </w:r>
    </w:p>
    <w:p>
      <w:pPr>
        <w:spacing w:before="115" w:line="227" w:lineRule="auto"/>
        <w:ind w:left="498"/>
        <w:rPr>
          <w:rFonts w:ascii="宋体" w:hAnsi="宋体" w:eastAsia="宋体" w:cs="宋体"/>
          <w:sz w:val="23"/>
          <w:szCs w:val="23"/>
        </w:rPr>
      </w:pPr>
      <w:r>
        <w:rPr>
          <w:rFonts w:ascii="宋体" w:hAnsi="宋体" w:eastAsia="宋体" w:cs="宋体"/>
          <w:spacing w:val="6"/>
          <w:sz w:val="23"/>
          <w:szCs w:val="23"/>
        </w:rPr>
        <w:t>1.响应文件初步评审分为资格评审和符合性评审。</w:t>
      </w:r>
    </w:p>
    <w:p>
      <w:pPr>
        <w:spacing w:before="117" w:line="401" w:lineRule="exact"/>
        <w:ind w:left="498"/>
        <w:rPr>
          <w:rFonts w:ascii="宋体" w:hAnsi="宋体" w:eastAsia="宋体" w:cs="宋体"/>
          <w:sz w:val="23"/>
          <w:szCs w:val="23"/>
        </w:rPr>
      </w:pPr>
      <w:r>
        <w:rPr>
          <w:rFonts w:ascii="宋体" w:hAnsi="宋体" w:eastAsia="宋体" w:cs="宋体"/>
          <w:spacing w:val="8"/>
          <w:position w:val="12"/>
          <w:sz w:val="23"/>
          <w:szCs w:val="23"/>
        </w:rPr>
        <w:t>1.1</w:t>
      </w:r>
      <w:r>
        <w:rPr>
          <w:rFonts w:ascii="宋体" w:hAnsi="宋体" w:eastAsia="宋体" w:cs="宋体"/>
          <w:spacing w:val="-33"/>
          <w:position w:val="12"/>
          <w:sz w:val="23"/>
          <w:szCs w:val="23"/>
        </w:rPr>
        <w:t xml:space="preserve"> </w:t>
      </w:r>
      <w:r>
        <w:rPr>
          <w:rFonts w:ascii="宋体" w:hAnsi="宋体" w:eastAsia="宋体" w:cs="宋体"/>
          <w:spacing w:val="8"/>
          <w:position w:val="12"/>
          <w:sz w:val="23"/>
          <w:szCs w:val="23"/>
        </w:rPr>
        <w:t>资格评审：依据法律法规和谈判文件的规定，对响应文件中的资格证明文</w:t>
      </w:r>
      <w:r>
        <w:rPr>
          <w:rFonts w:ascii="宋体" w:hAnsi="宋体" w:eastAsia="宋体" w:cs="宋体"/>
          <w:spacing w:val="7"/>
          <w:position w:val="12"/>
          <w:sz w:val="23"/>
          <w:szCs w:val="23"/>
        </w:rPr>
        <w:t>件、</w:t>
      </w:r>
    </w:p>
    <w:p>
      <w:pPr>
        <w:spacing w:before="1" w:line="226" w:lineRule="auto"/>
        <w:jc w:val="right"/>
        <w:rPr>
          <w:rFonts w:ascii="宋体" w:hAnsi="宋体" w:eastAsia="宋体" w:cs="宋体"/>
          <w:sz w:val="23"/>
          <w:szCs w:val="23"/>
        </w:rPr>
      </w:pPr>
      <w:r>
        <w:rPr>
          <w:rFonts w:ascii="宋体" w:hAnsi="宋体" w:eastAsia="宋体" w:cs="宋体"/>
          <w:spacing w:val="5"/>
          <w:sz w:val="23"/>
          <w:szCs w:val="23"/>
        </w:rPr>
        <w:t>响应保证金等进行审查，以确定供应商是否具备参加谈判的资格（具体内容详见附表）。</w:t>
      </w:r>
    </w:p>
    <w:p>
      <w:pPr>
        <w:spacing w:before="114" w:line="322" w:lineRule="auto"/>
        <w:ind w:right="173" w:firstLine="498"/>
        <w:rPr>
          <w:rFonts w:ascii="宋体" w:hAnsi="宋体" w:eastAsia="宋体" w:cs="宋体"/>
          <w:sz w:val="23"/>
          <w:szCs w:val="23"/>
        </w:rPr>
      </w:pPr>
      <w:r>
        <w:rPr>
          <w:rFonts w:ascii="宋体" w:hAnsi="宋体" w:eastAsia="宋体" w:cs="宋体"/>
          <w:spacing w:val="8"/>
          <w:sz w:val="23"/>
          <w:szCs w:val="23"/>
        </w:rPr>
        <w:t>1.2</w:t>
      </w:r>
      <w:r>
        <w:rPr>
          <w:rFonts w:ascii="宋体" w:hAnsi="宋体" w:eastAsia="宋体" w:cs="宋体"/>
          <w:spacing w:val="-41"/>
          <w:sz w:val="23"/>
          <w:szCs w:val="23"/>
        </w:rPr>
        <w:t xml:space="preserve"> </w:t>
      </w:r>
      <w:r>
        <w:rPr>
          <w:rFonts w:ascii="宋体" w:hAnsi="宋体" w:eastAsia="宋体" w:cs="宋体"/>
          <w:spacing w:val="8"/>
          <w:sz w:val="23"/>
          <w:szCs w:val="23"/>
        </w:rPr>
        <w:t>符合性评审：依据谈判文件的规定，从</w:t>
      </w:r>
      <w:r>
        <w:rPr>
          <w:rFonts w:ascii="宋体" w:hAnsi="宋体" w:eastAsia="宋体" w:cs="宋体"/>
          <w:spacing w:val="7"/>
          <w:sz w:val="23"/>
          <w:szCs w:val="23"/>
        </w:rPr>
        <w:t>响应文件的有效性、完整性和对采购文</w:t>
      </w:r>
      <w:r>
        <w:rPr>
          <w:rFonts w:ascii="宋体" w:hAnsi="宋体" w:eastAsia="宋体" w:cs="宋体"/>
          <w:sz w:val="23"/>
          <w:szCs w:val="23"/>
        </w:rPr>
        <w:t xml:space="preserve"> </w:t>
      </w:r>
      <w:r>
        <w:rPr>
          <w:rFonts w:ascii="宋体" w:hAnsi="宋体" w:eastAsia="宋体" w:cs="宋体"/>
          <w:spacing w:val="7"/>
          <w:sz w:val="23"/>
          <w:szCs w:val="23"/>
        </w:rPr>
        <w:t>件的响应程度进行审查，以确定是否对谈判文件的实质性要求作出响应（具体内容详见</w:t>
      </w:r>
    </w:p>
    <w:p>
      <w:pPr>
        <w:spacing w:before="1" w:line="226" w:lineRule="auto"/>
        <w:ind w:left="19"/>
        <w:rPr>
          <w:rFonts w:ascii="宋体" w:hAnsi="宋体" w:eastAsia="宋体" w:cs="宋体"/>
          <w:sz w:val="23"/>
          <w:szCs w:val="23"/>
        </w:rPr>
      </w:pPr>
      <w:r>
        <w:rPr>
          <w:rFonts w:ascii="宋体" w:hAnsi="宋体" w:eastAsia="宋体" w:cs="宋体"/>
          <w:spacing w:val="-6"/>
          <w:sz w:val="23"/>
          <w:szCs w:val="23"/>
        </w:rPr>
        <w:t>附表）。</w:t>
      </w:r>
    </w:p>
    <w:p>
      <w:pPr>
        <w:spacing w:before="115" w:line="322" w:lineRule="auto"/>
        <w:ind w:right="173" w:firstLine="498"/>
        <w:rPr>
          <w:rFonts w:ascii="宋体" w:hAnsi="宋体" w:eastAsia="宋体" w:cs="宋体"/>
          <w:sz w:val="23"/>
          <w:szCs w:val="23"/>
        </w:rPr>
      </w:pPr>
      <w:r>
        <w:rPr>
          <w:rFonts w:ascii="宋体" w:hAnsi="宋体" w:eastAsia="宋体" w:cs="宋体"/>
          <w:spacing w:val="8"/>
          <w:sz w:val="23"/>
          <w:szCs w:val="23"/>
        </w:rPr>
        <w:t>1.3</w:t>
      </w:r>
      <w:r>
        <w:rPr>
          <w:rFonts w:ascii="宋体" w:hAnsi="宋体" w:eastAsia="宋体" w:cs="宋体"/>
          <w:spacing w:val="-44"/>
          <w:sz w:val="23"/>
          <w:szCs w:val="23"/>
        </w:rPr>
        <w:t xml:space="preserve"> </w:t>
      </w:r>
      <w:r>
        <w:rPr>
          <w:rFonts w:ascii="宋体" w:hAnsi="宋体" w:eastAsia="宋体" w:cs="宋体"/>
          <w:spacing w:val="8"/>
          <w:sz w:val="23"/>
          <w:szCs w:val="23"/>
        </w:rPr>
        <w:t>在正式谈判之前，谈判小组将首先审查每份响</w:t>
      </w:r>
      <w:r>
        <w:rPr>
          <w:rFonts w:ascii="宋体" w:hAnsi="宋体" w:eastAsia="宋体" w:cs="宋体"/>
          <w:spacing w:val="7"/>
          <w:sz w:val="23"/>
          <w:szCs w:val="23"/>
        </w:rPr>
        <w:t>应文件是否实质性响应了谈判文</w:t>
      </w:r>
      <w:r>
        <w:rPr>
          <w:rFonts w:ascii="宋体" w:hAnsi="宋体" w:eastAsia="宋体" w:cs="宋体"/>
          <w:sz w:val="23"/>
          <w:szCs w:val="23"/>
        </w:rPr>
        <w:t xml:space="preserve"> </w:t>
      </w:r>
      <w:r>
        <w:rPr>
          <w:rFonts w:ascii="宋体" w:hAnsi="宋体" w:eastAsia="宋体" w:cs="宋体"/>
          <w:spacing w:val="7"/>
          <w:sz w:val="23"/>
          <w:szCs w:val="23"/>
        </w:rPr>
        <w:t>件的要求。实质性响应的谈判响应文件应该是与谈判文件要求的全部条款、条件和规格</w:t>
      </w:r>
    </w:p>
    <w:p>
      <w:pPr>
        <w:spacing w:line="227" w:lineRule="auto"/>
        <w:rPr>
          <w:rFonts w:ascii="宋体" w:hAnsi="宋体" w:eastAsia="宋体" w:cs="宋体"/>
          <w:sz w:val="23"/>
          <w:szCs w:val="23"/>
        </w:rPr>
      </w:pPr>
      <w:r>
        <w:rPr>
          <w:rFonts w:ascii="宋体" w:hAnsi="宋体" w:eastAsia="宋体" w:cs="宋体"/>
          <w:spacing w:val="6"/>
          <w:sz w:val="23"/>
          <w:szCs w:val="23"/>
        </w:rPr>
        <w:t>相符，没有重大偏离或保留。</w:t>
      </w:r>
    </w:p>
    <w:p>
      <w:pPr>
        <w:spacing w:before="117" w:line="321" w:lineRule="auto"/>
        <w:ind w:right="173" w:firstLine="480"/>
        <w:rPr>
          <w:rFonts w:ascii="宋体" w:hAnsi="宋体" w:eastAsia="宋体" w:cs="宋体"/>
          <w:sz w:val="23"/>
          <w:szCs w:val="23"/>
        </w:rPr>
      </w:pPr>
      <w:r>
        <w:rPr>
          <w:rFonts w:ascii="宋体" w:hAnsi="宋体" w:eastAsia="宋体" w:cs="宋体"/>
          <w:spacing w:val="7"/>
          <w:sz w:val="23"/>
          <w:szCs w:val="23"/>
        </w:rPr>
        <w:t>所谓重大偏离或保留是指与采购文件规定的实质性要求存在偏离，或者在实质上与</w:t>
      </w:r>
      <w:r>
        <w:rPr>
          <w:rFonts w:ascii="宋体" w:hAnsi="宋体" w:eastAsia="宋体" w:cs="宋体"/>
          <w:spacing w:val="3"/>
          <w:sz w:val="23"/>
          <w:szCs w:val="23"/>
        </w:rPr>
        <w:t xml:space="preserve"> </w:t>
      </w:r>
      <w:r>
        <w:rPr>
          <w:rFonts w:ascii="宋体" w:hAnsi="宋体" w:eastAsia="宋体" w:cs="宋体"/>
          <w:spacing w:val="7"/>
          <w:sz w:val="23"/>
          <w:szCs w:val="23"/>
        </w:rPr>
        <w:t>谈判文件不一致，而且限制了合同中买方和见证方的权利或供应商的义务，纠正这些偏</w:t>
      </w:r>
      <w:r>
        <w:rPr>
          <w:rFonts w:ascii="宋体" w:hAnsi="宋体" w:eastAsia="宋体" w:cs="宋体"/>
          <w:spacing w:val="10"/>
          <w:sz w:val="23"/>
          <w:szCs w:val="23"/>
        </w:rPr>
        <w:t xml:space="preserve"> </w:t>
      </w:r>
      <w:r>
        <w:rPr>
          <w:rFonts w:ascii="宋体" w:hAnsi="宋体" w:eastAsia="宋体" w:cs="宋体"/>
          <w:spacing w:val="7"/>
          <w:sz w:val="23"/>
          <w:szCs w:val="23"/>
        </w:rPr>
        <w:t>离或保留将会对其他实质性响应要求的供应商的竞争地位产生不公正的影响。重大偏离</w:t>
      </w:r>
      <w:r>
        <w:rPr>
          <w:rFonts w:ascii="宋体" w:hAnsi="宋体" w:eastAsia="宋体" w:cs="宋体"/>
          <w:spacing w:val="10"/>
          <w:sz w:val="23"/>
          <w:szCs w:val="23"/>
        </w:rPr>
        <w:t xml:space="preserve"> </w:t>
      </w:r>
      <w:r>
        <w:rPr>
          <w:rFonts w:ascii="宋体" w:hAnsi="宋体" w:eastAsia="宋体" w:cs="宋体"/>
          <w:spacing w:val="7"/>
          <w:sz w:val="23"/>
          <w:szCs w:val="23"/>
        </w:rPr>
        <w:t>由谈判小组按照少数服从多数的原则认定。谈判小组决定响应文件的响应性只根据响应</w:t>
      </w:r>
    </w:p>
    <w:p>
      <w:pPr>
        <w:spacing w:before="1" w:line="226" w:lineRule="auto"/>
        <w:ind w:left="2"/>
        <w:rPr>
          <w:rFonts w:ascii="宋体" w:hAnsi="宋体" w:eastAsia="宋体" w:cs="宋体"/>
          <w:sz w:val="23"/>
          <w:szCs w:val="23"/>
        </w:rPr>
      </w:pPr>
      <w:r>
        <w:rPr>
          <w:rFonts w:ascii="宋体" w:hAnsi="宋体" w:eastAsia="宋体" w:cs="宋体"/>
          <w:spacing w:val="7"/>
          <w:sz w:val="23"/>
          <w:szCs w:val="23"/>
        </w:rPr>
        <w:t>文件本身的内容，而不寻求外部的证据。</w:t>
      </w:r>
    </w:p>
    <w:p>
      <w:pPr>
        <w:spacing w:before="117" w:line="321" w:lineRule="auto"/>
        <w:ind w:right="173" w:firstLine="497"/>
        <w:rPr>
          <w:rFonts w:ascii="宋体" w:hAnsi="宋体" w:eastAsia="宋体" w:cs="宋体"/>
          <w:sz w:val="23"/>
          <w:szCs w:val="23"/>
        </w:rPr>
      </w:pPr>
      <w:r>
        <w:rPr>
          <w:rFonts w:ascii="宋体" w:hAnsi="宋体" w:eastAsia="宋体" w:cs="宋体"/>
          <w:spacing w:val="7"/>
          <w:sz w:val="23"/>
          <w:szCs w:val="23"/>
        </w:rPr>
        <w:t>1.4</w:t>
      </w:r>
      <w:r>
        <w:rPr>
          <w:rFonts w:ascii="宋体" w:hAnsi="宋体" w:eastAsia="宋体" w:cs="宋体"/>
          <w:spacing w:val="-21"/>
          <w:sz w:val="23"/>
          <w:szCs w:val="23"/>
        </w:rPr>
        <w:t xml:space="preserve"> </w:t>
      </w:r>
      <w:r>
        <w:rPr>
          <w:rFonts w:ascii="宋体" w:hAnsi="宋体" w:eastAsia="宋体" w:cs="宋体"/>
          <w:spacing w:val="7"/>
          <w:sz w:val="23"/>
          <w:szCs w:val="23"/>
        </w:rPr>
        <w:t>未实质性响应谈判文件的响应文件按无效响应处理，谈判小组将予以拒绝，供</w:t>
      </w:r>
      <w:r>
        <w:rPr>
          <w:rFonts w:ascii="宋体" w:hAnsi="宋体" w:eastAsia="宋体" w:cs="宋体"/>
          <w:sz w:val="23"/>
          <w:szCs w:val="23"/>
        </w:rPr>
        <w:t xml:space="preserve"> </w:t>
      </w:r>
      <w:r>
        <w:rPr>
          <w:rFonts w:ascii="宋体" w:hAnsi="宋体" w:eastAsia="宋体" w:cs="宋体"/>
          <w:spacing w:val="10"/>
          <w:sz w:val="23"/>
          <w:szCs w:val="23"/>
        </w:rPr>
        <w:t>应商不得通过修改或撤销不合要求的偏离或保留而使其谈判</w:t>
      </w:r>
      <w:r>
        <w:rPr>
          <w:rFonts w:ascii="宋体" w:hAnsi="宋体" w:eastAsia="宋体" w:cs="宋体"/>
          <w:spacing w:val="9"/>
          <w:sz w:val="23"/>
          <w:szCs w:val="23"/>
        </w:rPr>
        <w:t>响应文件成为实质性响应</w:t>
      </w:r>
    </w:p>
    <w:p>
      <w:pPr>
        <w:spacing w:before="1" w:line="227" w:lineRule="auto"/>
        <w:ind w:left="20"/>
        <w:rPr>
          <w:rFonts w:ascii="宋体" w:hAnsi="宋体" w:eastAsia="宋体" w:cs="宋体"/>
          <w:sz w:val="23"/>
          <w:szCs w:val="23"/>
        </w:rPr>
      </w:pPr>
      <w:r>
        <w:rPr>
          <w:rFonts w:ascii="宋体" w:hAnsi="宋体" w:eastAsia="宋体" w:cs="宋体"/>
          <w:spacing w:val="-6"/>
          <w:sz w:val="23"/>
          <w:szCs w:val="23"/>
        </w:rPr>
        <w:t>的文件。</w:t>
      </w:r>
    </w:p>
    <w:p>
      <w:pPr>
        <w:spacing w:before="118" w:line="227" w:lineRule="auto"/>
        <w:ind w:left="498"/>
        <w:rPr>
          <w:rFonts w:ascii="宋体" w:hAnsi="宋体" w:eastAsia="宋体" w:cs="宋体"/>
          <w:sz w:val="23"/>
          <w:szCs w:val="23"/>
        </w:rPr>
      </w:pPr>
      <w:r>
        <w:rPr>
          <w:rFonts w:ascii="宋体" w:hAnsi="宋体" w:eastAsia="宋体" w:cs="宋体"/>
          <w:spacing w:val="5"/>
          <w:sz w:val="23"/>
          <w:szCs w:val="23"/>
        </w:rPr>
        <w:t>1.5</w:t>
      </w:r>
      <w:r>
        <w:rPr>
          <w:rFonts w:ascii="宋体" w:hAnsi="宋体" w:eastAsia="宋体" w:cs="宋体"/>
          <w:spacing w:val="-19"/>
          <w:sz w:val="23"/>
          <w:szCs w:val="23"/>
        </w:rPr>
        <w:t xml:space="preserve"> </w:t>
      </w:r>
      <w:r>
        <w:rPr>
          <w:rFonts w:ascii="宋体" w:hAnsi="宋体" w:eastAsia="宋体" w:cs="宋体"/>
          <w:spacing w:val="5"/>
          <w:sz w:val="23"/>
          <w:szCs w:val="23"/>
        </w:rPr>
        <w:t>响应文件的澄清、说明和更正</w:t>
      </w:r>
    </w:p>
    <w:p>
      <w:pPr>
        <w:spacing w:before="113" w:line="298" w:lineRule="auto"/>
        <w:ind w:right="173" w:firstLine="479"/>
        <w:rPr>
          <w:rFonts w:ascii="宋体" w:hAnsi="宋体" w:eastAsia="宋体" w:cs="宋体"/>
          <w:sz w:val="23"/>
          <w:szCs w:val="23"/>
        </w:rPr>
      </w:pPr>
      <w:r>
        <w:rPr>
          <w:rFonts w:ascii="宋体" w:hAnsi="宋体" w:eastAsia="宋体" w:cs="宋体"/>
          <w:spacing w:val="7"/>
          <w:sz w:val="23"/>
          <w:szCs w:val="23"/>
        </w:rPr>
        <w:t>谈判小组在对响应文件的有效性、完整性和响应程度进行审查时，可以要求供应商</w:t>
      </w:r>
      <w:r>
        <w:rPr>
          <w:rFonts w:ascii="宋体" w:hAnsi="宋体" w:eastAsia="宋体" w:cs="宋体"/>
          <w:spacing w:val="4"/>
          <w:sz w:val="23"/>
          <w:szCs w:val="23"/>
        </w:rPr>
        <w:t xml:space="preserve"> </w:t>
      </w:r>
      <w:r>
        <w:rPr>
          <w:rFonts w:ascii="宋体" w:hAnsi="宋体" w:eastAsia="宋体" w:cs="宋体"/>
          <w:spacing w:val="7"/>
          <w:sz w:val="23"/>
          <w:szCs w:val="23"/>
        </w:rPr>
        <w:t>对响应文件中含义不明确、同类问题表述不一致或者有明显文字和计算错误的内容等作</w:t>
      </w:r>
      <w:r>
        <w:rPr>
          <w:rFonts w:ascii="宋体" w:hAnsi="宋体" w:eastAsia="宋体" w:cs="宋体"/>
          <w:spacing w:val="10"/>
          <w:sz w:val="23"/>
          <w:szCs w:val="23"/>
        </w:rPr>
        <w:t xml:space="preserve"> </w:t>
      </w:r>
      <w:r>
        <w:rPr>
          <w:rFonts w:ascii="宋体" w:hAnsi="宋体" w:eastAsia="宋体" w:cs="宋体"/>
          <w:spacing w:val="7"/>
          <w:sz w:val="23"/>
          <w:szCs w:val="23"/>
        </w:rPr>
        <w:t>出必要的澄清、说明或者更正。供应商的澄清、说明或者更正不得超出响应文件的范围</w:t>
      </w:r>
      <w:r>
        <w:rPr>
          <w:rFonts w:ascii="宋体" w:hAnsi="宋体" w:eastAsia="宋体" w:cs="宋体"/>
          <w:spacing w:val="10"/>
          <w:sz w:val="23"/>
          <w:szCs w:val="23"/>
        </w:rPr>
        <w:t xml:space="preserve"> </w:t>
      </w:r>
      <w:r>
        <w:rPr>
          <w:rFonts w:ascii="宋体" w:hAnsi="宋体" w:eastAsia="宋体" w:cs="宋体"/>
          <w:spacing w:val="6"/>
          <w:sz w:val="23"/>
          <w:szCs w:val="23"/>
        </w:rPr>
        <w:t>或者改变响应文件的实质性内容。</w:t>
      </w:r>
    </w:p>
    <w:p>
      <w:pPr>
        <w:spacing w:before="118" w:line="321" w:lineRule="auto"/>
        <w:ind w:right="173" w:firstLine="479"/>
        <w:rPr>
          <w:rFonts w:ascii="宋体" w:hAnsi="宋体" w:eastAsia="宋体" w:cs="宋体"/>
          <w:sz w:val="23"/>
          <w:szCs w:val="23"/>
        </w:rPr>
      </w:pPr>
      <w:r>
        <w:rPr>
          <w:rFonts w:ascii="宋体" w:hAnsi="宋体" w:eastAsia="宋体" w:cs="宋体"/>
          <w:spacing w:val="7"/>
          <w:sz w:val="23"/>
          <w:szCs w:val="23"/>
        </w:rPr>
        <w:t>接到谈判小组要求的供应商应派人按谈判小组通知的时间和地点做出书面澄清、说</w:t>
      </w:r>
      <w:r>
        <w:rPr>
          <w:rFonts w:ascii="宋体" w:hAnsi="宋体" w:eastAsia="宋体" w:cs="宋体"/>
          <w:spacing w:val="4"/>
          <w:sz w:val="23"/>
          <w:szCs w:val="23"/>
        </w:rPr>
        <w:t xml:space="preserve"> </w:t>
      </w:r>
      <w:r>
        <w:rPr>
          <w:rFonts w:ascii="宋体" w:hAnsi="宋体" w:eastAsia="宋体" w:cs="宋体"/>
          <w:spacing w:val="7"/>
          <w:sz w:val="23"/>
          <w:szCs w:val="23"/>
        </w:rPr>
        <w:t>明或更正。供应商的澄清、说明或者更正应当由法定代表人（单位负责人）或授权代表</w:t>
      </w:r>
      <w:r>
        <w:rPr>
          <w:rFonts w:ascii="宋体" w:hAnsi="宋体" w:eastAsia="宋体" w:cs="宋体"/>
          <w:spacing w:val="9"/>
          <w:sz w:val="23"/>
          <w:szCs w:val="23"/>
        </w:rPr>
        <w:t xml:space="preserve"> </w:t>
      </w:r>
      <w:r>
        <w:rPr>
          <w:rFonts w:ascii="宋体" w:hAnsi="宋体" w:eastAsia="宋体" w:cs="宋体"/>
          <w:spacing w:val="7"/>
          <w:sz w:val="23"/>
          <w:szCs w:val="23"/>
        </w:rPr>
        <w:t>签字或者加盖公章。由授权代表签字的，应当附法人授权书。供应商为自然人的，应当</w:t>
      </w:r>
    </w:p>
    <w:p>
      <w:pPr>
        <w:spacing w:before="1" w:line="226" w:lineRule="auto"/>
        <w:ind w:left="29"/>
        <w:rPr>
          <w:rFonts w:ascii="宋体" w:hAnsi="宋体" w:eastAsia="宋体" w:cs="宋体"/>
          <w:sz w:val="23"/>
          <w:szCs w:val="23"/>
        </w:rPr>
      </w:pPr>
      <w:r>
        <w:rPr>
          <w:rFonts w:ascii="宋体" w:hAnsi="宋体" w:eastAsia="宋体" w:cs="宋体"/>
          <w:spacing w:val="3"/>
          <w:sz w:val="23"/>
          <w:szCs w:val="23"/>
        </w:rPr>
        <w:t>由本人签字并附身份证明。</w:t>
      </w:r>
    </w:p>
    <w:p>
      <w:pPr>
        <w:spacing w:before="118" w:line="227" w:lineRule="auto"/>
        <w:ind w:left="479"/>
        <w:rPr>
          <w:rFonts w:ascii="宋体" w:hAnsi="宋体" w:eastAsia="宋体" w:cs="宋体"/>
          <w:sz w:val="23"/>
          <w:szCs w:val="23"/>
        </w:rPr>
      </w:pPr>
      <w:r>
        <w:rPr>
          <w:rFonts w:ascii="宋体" w:hAnsi="宋体" w:eastAsia="宋体" w:cs="宋体"/>
          <w:spacing w:val="9"/>
          <w:sz w:val="23"/>
          <w:szCs w:val="23"/>
        </w:rPr>
        <w:t>接到谈判小组澄清要求的供应商如未按规定做出澄清，其风险由供应商自行承担。</w:t>
      </w:r>
    </w:p>
    <w:p>
      <w:pPr>
        <w:spacing w:before="116" w:line="401" w:lineRule="exact"/>
        <w:ind w:left="498"/>
        <w:rPr>
          <w:rFonts w:ascii="宋体" w:hAnsi="宋体" w:eastAsia="宋体" w:cs="宋体"/>
          <w:sz w:val="23"/>
          <w:szCs w:val="23"/>
        </w:rPr>
      </w:pPr>
      <w:r>
        <w:rPr>
          <w:rFonts w:ascii="宋体" w:hAnsi="宋体" w:eastAsia="宋体" w:cs="宋体"/>
          <w:spacing w:val="8"/>
          <w:position w:val="12"/>
          <w:sz w:val="23"/>
          <w:szCs w:val="23"/>
        </w:rPr>
        <w:t>1.6</w:t>
      </w:r>
      <w:r>
        <w:rPr>
          <w:rFonts w:ascii="宋体" w:hAnsi="宋体" w:eastAsia="宋体" w:cs="宋体"/>
          <w:spacing w:val="-44"/>
          <w:position w:val="12"/>
          <w:sz w:val="23"/>
          <w:szCs w:val="23"/>
        </w:rPr>
        <w:t xml:space="preserve"> </w:t>
      </w:r>
      <w:r>
        <w:rPr>
          <w:rFonts w:ascii="宋体" w:hAnsi="宋体" w:eastAsia="宋体" w:cs="宋体"/>
          <w:spacing w:val="8"/>
          <w:position w:val="12"/>
          <w:sz w:val="23"/>
          <w:szCs w:val="23"/>
        </w:rPr>
        <w:t>谈判小组对确定为实质上响应谈判文件要求的</w:t>
      </w:r>
      <w:r>
        <w:rPr>
          <w:rFonts w:ascii="宋体" w:hAnsi="宋体" w:eastAsia="宋体" w:cs="宋体"/>
          <w:spacing w:val="7"/>
          <w:position w:val="12"/>
          <w:sz w:val="23"/>
          <w:szCs w:val="23"/>
        </w:rPr>
        <w:t>响应文件进行校核，看其是否有</w:t>
      </w:r>
    </w:p>
    <w:p>
      <w:pPr>
        <w:spacing w:before="1" w:line="225" w:lineRule="auto"/>
      </w:pPr>
      <w:r>
        <w:rPr>
          <w:rFonts w:ascii="宋体" w:hAnsi="宋体" w:eastAsia="宋体" w:cs="宋体"/>
          <w:spacing w:val="7"/>
          <w:sz w:val="23"/>
          <w:szCs w:val="23"/>
        </w:rPr>
        <w:t>计算或表达上的错误，算术错误将按以下方法更正：响应文件中报价一览表内容与响应</w:t>
      </w:r>
    </w:p>
    <w:p>
      <w:pPr>
        <w:spacing w:before="74" w:line="302" w:lineRule="auto"/>
        <w:ind w:left="1" w:right="53" w:firstLine="1"/>
        <w:jc w:val="both"/>
        <w:rPr>
          <w:rFonts w:ascii="宋体" w:hAnsi="宋体" w:eastAsia="宋体" w:cs="宋体"/>
          <w:sz w:val="23"/>
          <w:szCs w:val="23"/>
        </w:rPr>
      </w:pPr>
      <w:r>
        <w:rPr>
          <w:rFonts w:ascii="宋体" w:hAnsi="宋体" w:eastAsia="宋体" w:cs="宋体"/>
          <w:spacing w:val="7"/>
          <w:sz w:val="23"/>
          <w:szCs w:val="23"/>
        </w:rPr>
        <w:t>文件中相应内容不一致的，以报价一览表为准；大写金额和小写金额不一致的，以大写 金额为准；单价金额小数点或者百分比有明显错位的，以报价一览表的总价为准，并修</w:t>
      </w:r>
      <w:r>
        <w:rPr>
          <w:rFonts w:ascii="宋体" w:hAnsi="宋体" w:eastAsia="宋体" w:cs="宋体"/>
          <w:spacing w:val="9"/>
          <w:sz w:val="23"/>
          <w:szCs w:val="23"/>
        </w:rPr>
        <w:t xml:space="preserve"> </w:t>
      </w:r>
      <w:r>
        <w:rPr>
          <w:rFonts w:ascii="宋体" w:hAnsi="宋体" w:eastAsia="宋体" w:cs="宋体"/>
          <w:spacing w:val="7"/>
          <w:sz w:val="23"/>
          <w:szCs w:val="23"/>
        </w:rPr>
        <w:t>改单价；总价金额与按单价汇总金额不一致的，以单价金额计算结果为准。同时出现两</w:t>
      </w:r>
      <w:r>
        <w:rPr>
          <w:rFonts w:ascii="宋体" w:hAnsi="宋体" w:eastAsia="宋体" w:cs="宋体"/>
          <w:spacing w:val="9"/>
          <w:sz w:val="23"/>
          <w:szCs w:val="23"/>
        </w:rPr>
        <w:t xml:space="preserve"> </w:t>
      </w:r>
      <w:r>
        <w:rPr>
          <w:rFonts w:ascii="宋体" w:hAnsi="宋体" w:eastAsia="宋体" w:cs="宋体"/>
          <w:spacing w:val="7"/>
          <w:sz w:val="23"/>
          <w:szCs w:val="23"/>
        </w:rPr>
        <w:t>种以上不一致的，按照前款规定的顺序修正。如果供应商不接受对其错误的更正，其响</w:t>
      </w:r>
      <w:r>
        <w:rPr>
          <w:rFonts w:ascii="宋体" w:hAnsi="宋体" w:eastAsia="宋体" w:cs="宋体"/>
          <w:spacing w:val="9"/>
          <w:sz w:val="23"/>
          <w:szCs w:val="23"/>
        </w:rPr>
        <w:t xml:space="preserve"> </w:t>
      </w:r>
      <w:r>
        <w:rPr>
          <w:rFonts w:ascii="宋体" w:hAnsi="宋体" w:eastAsia="宋体" w:cs="宋体"/>
          <w:spacing w:val="5"/>
          <w:sz w:val="23"/>
          <w:szCs w:val="23"/>
        </w:rPr>
        <w:t>应文件将被视为无效文件。</w:t>
      </w:r>
    </w:p>
    <w:p>
      <w:pPr>
        <w:spacing w:before="117" w:line="228" w:lineRule="auto"/>
        <w:ind w:left="5"/>
        <w:outlineLvl w:val="1"/>
        <w:rPr>
          <w:rFonts w:ascii="宋体" w:hAnsi="宋体" w:eastAsia="宋体" w:cs="宋体"/>
          <w:sz w:val="23"/>
          <w:szCs w:val="23"/>
        </w:rPr>
      </w:pPr>
      <w:bookmarkStart w:id="7" w:name="bookmark8"/>
      <w:bookmarkEnd w:id="7"/>
      <w:r>
        <w:rPr>
          <w:rFonts w:ascii="宋体" w:hAnsi="宋体" w:eastAsia="宋体" w:cs="宋体"/>
          <w:spacing w:val="8"/>
          <w:sz w:val="23"/>
          <w:szCs w:val="23"/>
          <w14:textOutline w14:w="4388" w14:cap="flat" w14:cmpd="sng">
            <w14:solidFill>
              <w14:srgbClr w14:val="000000"/>
            </w14:solidFill>
            <w14:prstDash w14:val="solid"/>
            <w14:miter w14:val="0"/>
          </w14:textOutline>
        </w:rPr>
        <w:t>二、谈判程序及成交原则</w:t>
      </w:r>
    </w:p>
    <w:p>
      <w:pPr>
        <w:spacing w:before="116" w:line="228" w:lineRule="auto"/>
        <w:ind w:left="499"/>
        <w:rPr>
          <w:rFonts w:ascii="宋体" w:hAnsi="宋体" w:eastAsia="宋体" w:cs="宋体"/>
          <w:sz w:val="23"/>
          <w:szCs w:val="23"/>
        </w:rPr>
      </w:pPr>
      <w:r>
        <w:rPr>
          <w:rFonts w:ascii="宋体" w:hAnsi="宋体" w:eastAsia="宋体" w:cs="宋体"/>
          <w:spacing w:val="3"/>
          <w:sz w:val="23"/>
          <w:szCs w:val="23"/>
        </w:rPr>
        <w:t>1.谈判程序</w:t>
      </w:r>
    </w:p>
    <w:p>
      <w:pPr>
        <w:spacing w:before="114" w:line="401" w:lineRule="exact"/>
        <w:ind w:right="53"/>
        <w:jc w:val="right"/>
        <w:rPr>
          <w:rFonts w:ascii="宋体" w:hAnsi="宋体" w:eastAsia="宋体" w:cs="宋体"/>
          <w:sz w:val="23"/>
          <w:szCs w:val="23"/>
        </w:rPr>
      </w:pPr>
      <w:r>
        <w:rPr>
          <w:rFonts w:ascii="宋体" w:hAnsi="宋体" w:eastAsia="宋体" w:cs="宋体"/>
          <w:spacing w:val="8"/>
          <w:position w:val="12"/>
          <w:sz w:val="23"/>
          <w:szCs w:val="23"/>
        </w:rPr>
        <w:t>1.1</w:t>
      </w:r>
      <w:r>
        <w:rPr>
          <w:rFonts w:ascii="宋体" w:hAnsi="宋体" w:eastAsia="宋体" w:cs="宋体"/>
          <w:spacing w:val="-44"/>
          <w:position w:val="12"/>
          <w:sz w:val="23"/>
          <w:szCs w:val="23"/>
        </w:rPr>
        <w:t xml:space="preserve"> </w:t>
      </w:r>
      <w:r>
        <w:rPr>
          <w:rFonts w:ascii="宋体" w:hAnsi="宋体" w:eastAsia="宋体" w:cs="宋体"/>
          <w:spacing w:val="8"/>
          <w:position w:val="12"/>
          <w:sz w:val="23"/>
          <w:szCs w:val="23"/>
        </w:rPr>
        <w:t>对于通过资格和符合性审查的供应商，谈判小</w:t>
      </w:r>
      <w:r>
        <w:rPr>
          <w:rFonts w:ascii="宋体" w:hAnsi="宋体" w:eastAsia="宋体" w:cs="宋体"/>
          <w:spacing w:val="7"/>
          <w:position w:val="12"/>
          <w:sz w:val="23"/>
          <w:szCs w:val="23"/>
        </w:rPr>
        <w:t>组所有成员将集中与单一供应商</w:t>
      </w:r>
    </w:p>
    <w:p>
      <w:pPr>
        <w:spacing w:before="1" w:line="226" w:lineRule="auto"/>
        <w:ind w:left="4"/>
        <w:rPr>
          <w:rFonts w:ascii="宋体" w:hAnsi="宋体" w:eastAsia="宋体" w:cs="宋体"/>
          <w:sz w:val="23"/>
          <w:szCs w:val="23"/>
        </w:rPr>
      </w:pPr>
      <w:r>
        <w:rPr>
          <w:rFonts w:ascii="宋体" w:hAnsi="宋体" w:eastAsia="宋体" w:cs="宋体"/>
          <w:spacing w:val="8"/>
          <w:sz w:val="23"/>
          <w:szCs w:val="23"/>
        </w:rPr>
        <w:t>分别进行谈判，并给予所有参加谈判的供应商平等的谈判机会。</w:t>
      </w:r>
    </w:p>
    <w:p>
      <w:pPr>
        <w:spacing w:before="118" w:line="302" w:lineRule="auto"/>
        <w:ind w:right="53" w:firstLine="479"/>
        <w:rPr>
          <w:rFonts w:ascii="宋体" w:hAnsi="宋体" w:eastAsia="宋体" w:cs="宋体"/>
          <w:sz w:val="23"/>
          <w:szCs w:val="23"/>
        </w:rPr>
      </w:pPr>
      <w:r>
        <w:rPr>
          <w:rFonts w:ascii="宋体" w:hAnsi="宋体" w:eastAsia="宋体" w:cs="宋体"/>
          <w:spacing w:val="7"/>
          <w:sz w:val="23"/>
          <w:szCs w:val="23"/>
        </w:rPr>
        <w:t>在谈判过程中，谈判小组可能根据谈判文件和谈判情况实质性变动的内容有：采购</w:t>
      </w:r>
      <w:r>
        <w:rPr>
          <w:rFonts w:ascii="宋体" w:hAnsi="宋体" w:eastAsia="宋体" w:cs="宋体"/>
          <w:spacing w:val="4"/>
          <w:sz w:val="23"/>
          <w:szCs w:val="23"/>
        </w:rPr>
        <w:t xml:space="preserve"> </w:t>
      </w:r>
      <w:r>
        <w:rPr>
          <w:rFonts w:ascii="宋体" w:hAnsi="宋体" w:eastAsia="宋体" w:cs="宋体"/>
          <w:spacing w:val="7"/>
          <w:sz w:val="23"/>
          <w:szCs w:val="23"/>
        </w:rPr>
        <w:t>需求中的技术、服务要求以及合同草案条款。对谈判文件作出的实质性变动是谈判文件</w:t>
      </w:r>
      <w:r>
        <w:rPr>
          <w:rFonts w:ascii="宋体" w:hAnsi="宋体" w:eastAsia="宋体" w:cs="宋体"/>
          <w:spacing w:val="10"/>
          <w:sz w:val="23"/>
          <w:szCs w:val="23"/>
        </w:rPr>
        <w:t xml:space="preserve"> </w:t>
      </w:r>
      <w:r>
        <w:rPr>
          <w:rFonts w:ascii="宋体" w:hAnsi="宋体" w:eastAsia="宋体" w:cs="宋体"/>
          <w:spacing w:val="7"/>
          <w:sz w:val="23"/>
          <w:szCs w:val="23"/>
        </w:rPr>
        <w:t>的有效组成部分，谈判小组将以书面形式同时通知所有参加谈判的供应商。供应商应当</w:t>
      </w:r>
      <w:r>
        <w:rPr>
          <w:rFonts w:ascii="宋体" w:hAnsi="宋体" w:eastAsia="宋体" w:cs="宋体"/>
          <w:spacing w:val="10"/>
          <w:sz w:val="23"/>
          <w:szCs w:val="23"/>
        </w:rPr>
        <w:t xml:space="preserve"> </w:t>
      </w:r>
      <w:r>
        <w:rPr>
          <w:rFonts w:ascii="宋体" w:hAnsi="宋体" w:eastAsia="宋体" w:cs="宋体"/>
          <w:spacing w:val="7"/>
          <w:sz w:val="23"/>
          <w:szCs w:val="23"/>
        </w:rPr>
        <w:t>按照谈判文件的变动情况和谈判小组的要求重新提交响应文件，并由其法定代表人或授</w:t>
      </w:r>
      <w:r>
        <w:rPr>
          <w:rFonts w:ascii="宋体" w:hAnsi="宋体" w:eastAsia="宋体" w:cs="宋体"/>
          <w:spacing w:val="10"/>
          <w:sz w:val="23"/>
          <w:szCs w:val="23"/>
        </w:rPr>
        <w:t xml:space="preserve"> </w:t>
      </w:r>
      <w:r>
        <w:rPr>
          <w:rFonts w:ascii="宋体" w:hAnsi="宋体" w:eastAsia="宋体" w:cs="宋体"/>
          <w:spacing w:val="5"/>
          <w:sz w:val="23"/>
          <w:szCs w:val="23"/>
        </w:rPr>
        <w:t>权代表签字或者加盖公章。</w:t>
      </w:r>
    </w:p>
    <w:p>
      <w:pPr>
        <w:spacing w:before="118" w:line="401" w:lineRule="exact"/>
        <w:ind w:right="53"/>
        <w:jc w:val="right"/>
        <w:rPr>
          <w:rFonts w:ascii="宋体" w:hAnsi="宋体" w:eastAsia="宋体" w:cs="宋体"/>
          <w:sz w:val="23"/>
          <w:szCs w:val="23"/>
        </w:rPr>
      </w:pPr>
      <w:r>
        <w:rPr>
          <w:rFonts w:ascii="宋体" w:hAnsi="宋体" w:eastAsia="宋体" w:cs="宋体"/>
          <w:spacing w:val="8"/>
          <w:position w:val="12"/>
          <w:sz w:val="23"/>
          <w:szCs w:val="23"/>
        </w:rPr>
        <w:t>1.2</w:t>
      </w:r>
      <w:r>
        <w:rPr>
          <w:rFonts w:ascii="宋体" w:hAnsi="宋体" w:eastAsia="宋体" w:cs="宋体"/>
          <w:spacing w:val="-44"/>
          <w:position w:val="12"/>
          <w:sz w:val="23"/>
          <w:szCs w:val="23"/>
        </w:rPr>
        <w:t xml:space="preserve"> </w:t>
      </w:r>
      <w:r>
        <w:rPr>
          <w:rFonts w:ascii="宋体" w:hAnsi="宋体" w:eastAsia="宋体" w:cs="宋体"/>
          <w:spacing w:val="8"/>
          <w:position w:val="12"/>
          <w:sz w:val="23"/>
          <w:szCs w:val="23"/>
        </w:rPr>
        <w:t>谈判文件能够详细列明采购标的的技术、服务</w:t>
      </w:r>
      <w:r>
        <w:rPr>
          <w:rFonts w:ascii="宋体" w:hAnsi="宋体" w:eastAsia="宋体" w:cs="宋体"/>
          <w:spacing w:val="7"/>
          <w:position w:val="12"/>
          <w:sz w:val="23"/>
          <w:szCs w:val="23"/>
        </w:rPr>
        <w:t>要求的，谈判结束后，谈判小组</w:t>
      </w:r>
    </w:p>
    <w:p>
      <w:pPr>
        <w:spacing w:before="1" w:line="225" w:lineRule="auto"/>
        <w:rPr>
          <w:rFonts w:ascii="宋体" w:hAnsi="宋体" w:eastAsia="宋体" w:cs="宋体"/>
          <w:sz w:val="23"/>
          <w:szCs w:val="23"/>
        </w:rPr>
      </w:pPr>
      <w:r>
        <w:rPr>
          <w:rFonts w:ascii="宋体" w:hAnsi="宋体" w:eastAsia="宋体" w:cs="宋体"/>
          <w:spacing w:val="8"/>
          <w:sz w:val="23"/>
          <w:szCs w:val="23"/>
        </w:rPr>
        <w:t>将要求所有实质性响应的供应商在规定时间内提交最后报价。</w:t>
      </w:r>
    </w:p>
    <w:p>
      <w:pPr>
        <w:spacing w:before="116" w:line="322" w:lineRule="auto"/>
        <w:ind w:left="1" w:right="53" w:firstLine="479"/>
        <w:rPr>
          <w:rFonts w:ascii="宋体" w:hAnsi="宋体" w:eastAsia="宋体" w:cs="宋体"/>
          <w:sz w:val="23"/>
          <w:szCs w:val="23"/>
        </w:rPr>
      </w:pPr>
      <w:r>
        <w:rPr>
          <w:rFonts w:ascii="宋体" w:hAnsi="宋体" w:eastAsia="宋体" w:cs="宋体"/>
          <w:spacing w:val="7"/>
          <w:sz w:val="23"/>
          <w:szCs w:val="23"/>
        </w:rPr>
        <w:t>谈判文件不能详细列明采购标的的技术、服务要求，需经谈判由供应商提供最终设</w:t>
      </w:r>
      <w:r>
        <w:rPr>
          <w:rFonts w:ascii="宋体" w:hAnsi="宋体" w:eastAsia="宋体" w:cs="宋体"/>
          <w:spacing w:val="4"/>
          <w:sz w:val="23"/>
          <w:szCs w:val="23"/>
        </w:rPr>
        <w:t xml:space="preserve"> 计方案或解决方案的，谈判结束后，谈判小组将按照少数服从多数的原则投票推荐 3 家</w:t>
      </w:r>
    </w:p>
    <w:p>
      <w:pPr>
        <w:spacing w:before="1" w:line="225" w:lineRule="auto"/>
        <w:ind w:left="29"/>
        <w:rPr>
          <w:rFonts w:ascii="宋体" w:hAnsi="宋体" w:eastAsia="宋体" w:cs="宋体"/>
          <w:sz w:val="23"/>
          <w:szCs w:val="23"/>
        </w:rPr>
      </w:pPr>
      <w:r>
        <w:rPr>
          <w:rFonts w:ascii="宋体" w:hAnsi="宋体" w:eastAsia="宋体" w:cs="宋体"/>
          <w:spacing w:val="8"/>
          <w:sz w:val="23"/>
          <w:szCs w:val="23"/>
        </w:rPr>
        <w:t>以上供应商的设计方案或者解决方案，并要求其在规定</w:t>
      </w:r>
      <w:r>
        <w:rPr>
          <w:rFonts w:ascii="宋体" w:hAnsi="宋体" w:eastAsia="宋体" w:cs="宋体"/>
          <w:spacing w:val="7"/>
          <w:sz w:val="23"/>
          <w:szCs w:val="23"/>
        </w:rPr>
        <w:t>时间内提交最后报价。</w:t>
      </w:r>
    </w:p>
    <w:p>
      <w:pPr>
        <w:spacing w:before="117" w:line="401" w:lineRule="exact"/>
        <w:ind w:right="53"/>
        <w:jc w:val="right"/>
        <w:rPr>
          <w:rFonts w:ascii="宋体" w:hAnsi="宋体" w:eastAsia="宋体" w:cs="宋体"/>
          <w:sz w:val="23"/>
          <w:szCs w:val="23"/>
        </w:rPr>
      </w:pPr>
      <w:r>
        <w:rPr>
          <w:rFonts w:ascii="宋体" w:hAnsi="宋体" w:eastAsia="宋体" w:cs="宋体"/>
          <w:spacing w:val="8"/>
          <w:position w:val="12"/>
          <w:sz w:val="23"/>
          <w:szCs w:val="23"/>
        </w:rPr>
        <w:t>1.3</w:t>
      </w:r>
      <w:r>
        <w:rPr>
          <w:rFonts w:ascii="宋体" w:hAnsi="宋体" w:eastAsia="宋体" w:cs="宋体"/>
          <w:spacing w:val="-40"/>
          <w:position w:val="12"/>
          <w:sz w:val="23"/>
          <w:szCs w:val="23"/>
        </w:rPr>
        <w:t xml:space="preserve"> </w:t>
      </w:r>
      <w:r>
        <w:rPr>
          <w:rFonts w:ascii="宋体" w:hAnsi="宋体" w:eastAsia="宋体" w:cs="宋体"/>
          <w:spacing w:val="8"/>
          <w:position w:val="12"/>
          <w:sz w:val="23"/>
          <w:szCs w:val="23"/>
        </w:rPr>
        <w:t>最后报价是供应商响应文件的有效组</w:t>
      </w:r>
      <w:r>
        <w:rPr>
          <w:rFonts w:ascii="宋体" w:hAnsi="宋体" w:eastAsia="宋体" w:cs="宋体"/>
          <w:spacing w:val="7"/>
          <w:position w:val="12"/>
          <w:sz w:val="23"/>
          <w:szCs w:val="23"/>
        </w:rPr>
        <w:t>成部分。符合《政府采购非招标采购方式</w:t>
      </w:r>
    </w:p>
    <w:p>
      <w:pPr>
        <w:spacing w:before="1" w:line="225" w:lineRule="auto"/>
        <w:ind w:left="7"/>
        <w:rPr>
          <w:rFonts w:ascii="宋体" w:hAnsi="宋体" w:eastAsia="宋体" w:cs="宋体"/>
          <w:sz w:val="23"/>
          <w:szCs w:val="23"/>
        </w:rPr>
      </w:pPr>
      <w:r>
        <w:rPr>
          <w:rFonts w:ascii="宋体" w:hAnsi="宋体" w:eastAsia="宋体" w:cs="宋体"/>
          <w:spacing w:val="8"/>
          <w:sz w:val="23"/>
          <w:szCs w:val="23"/>
        </w:rPr>
        <w:t>管理办法》第二十七条规定情形的，提交最后报价的供应商可以为 2 家。</w:t>
      </w:r>
    </w:p>
    <w:p>
      <w:pPr>
        <w:spacing w:before="119" w:line="321" w:lineRule="auto"/>
        <w:ind w:left="3" w:firstLine="477"/>
        <w:rPr>
          <w:rFonts w:ascii="宋体" w:hAnsi="宋体" w:eastAsia="宋体" w:cs="宋体"/>
          <w:sz w:val="23"/>
          <w:szCs w:val="23"/>
        </w:rPr>
      </w:pPr>
      <w:r>
        <w:rPr>
          <w:rFonts w:ascii="宋体" w:hAnsi="宋体" w:eastAsia="宋体" w:cs="宋体"/>
          <w:spacing w:val="7"/>
          <w:sz w:val="23"/>
          <w:szCs w:val="23"/>
        </w:rPr>
        <w:t>谈判供应商未在谈判小组规定的时间内完成最后报价的视为放弃谈判，其谈判响应</w:t>
      </w:r>
      <w:r>
        <w:rPr>
          <w:rFonts w:ascii="宋体" w:hAnsi="宋体" w:eastAsia="宋体" w:cs="宋体"/>
          <w:spacing w:val="4"/>
          <w:sz w:val="23"/>
          <w:szCs w:val="23"/>
        </w:rPr>
        <w:t xml:space="preserve"> </w:t>
      </w:r>
      <w:r>
        <w:rPr>
          <w:rFonts w:ascii="宋体" w:hAnsi="宋体" w:eastAsia="宋体" w:cs="宋体"/>
          <w:spacing w:val="9"/>
          <w:sz w:val="23"/>
          <w:szCs w:val="23"/>
        </w:rPr>
        <w:t>按无效响应处理。最后报价须由谈判供应商法定代表</w:t>
      </w:r>
      <w:r>
        <w:rPr>
          <w:rFonts w:ascii="宋体" w:hAnsi="宋体" w:eastAsia="宋体" w:cs="宋体"/>
          <w:spacing w:val="8"/>
          <w:sz w:val="23"/>
          <w:szCs w:val="23"/>
        </w:rPr>
        <w:t>人或授权代表签字或者加盖公章。</w:t>
      </w:r>
    </w:p>
    <w:p>
      <w:pPr>
        <w:spacing w:before="1" w:line="225" w:lineRule="auto"/>
        <w:ind w:left="28"/>
        <w:rPr>
          <w:rFonts w:ascii="宋体" w:hAnsi="宋体" w:eastAsia="宋体" w:cs="宋体"/>
          <w:sz w:val="23"/>
          <w:szCs w:val="23"/>
        </w:rPr>
      </w:pPr>
      <w:r>
        <w:rPr>
          <w:rFonts w:ascii="宋体" w:hAnsi="宋体" w:eastAsia="宋体" w:cs="宋体"/>
          <w:spacing w:val="8"/>
          <w:sz w:val="23"/>
          <w:szCs w:val="23"/>
        </w:rPr>
        <w:t>已提交响应文件的供应商，在提交最后报价之前，可以根据谈判</w:t>
      </w:r>
      <w:r>
        <w:rPr>
          <w:rFonts w:ascii="宋体" w:hAnsi="宋体" w:eastAsia="宋体" w:cs="宋体"/>
          <w:spacing w:val="7"/>
          <w:sz w:val="23"/>
          <w:szCs w:val="23"/>
        </w:rPr>
        <w:t>情况退出谈判。</w:t>
      </w:r>
    </w:p>
    <w:p>
      <w:pPr>
        <w:spacing w:before="118" w:line="302" w:lineRule="auto"/>
        <w:ind w:right="53" w:firstLine="483"/>
        <w:rPr>
          <w:rFonts w:ascii="宋体" w:hAnsi="宋体" w:eastAsia="宋体" w:cs="宋体"/>
          <w:sz w:val="23"/>
          <w:szCs w:val="23"/>
        </w:rPr>
      </w:pPr>
      <w:r>
        <w:rPr>
          <w:rFonts w:ascii="宋体" w:hAnsi="宋体" w:eastAsia="宋体" w:cs="宋体"/>
          <w:spacing w:val="9"/>
          <w:sz w:val="23"/>
          <w:szCs w:val="23"/>
        </w:rPr>
        <w:t>各供应商最后报价结束后,如谈判小组认为最后最低的供应商的报价明显低于其自</w:t>
      </w:r>
      <w:r>
        <w:rPr>
          <w:rFonts w:ascii="宋体" w:hAnsi="宋体" w:eastAsia="宋体" w:cs="宋体"/>
          <w:spacing w:val="17"/>
          <w:sz w:val="23"/>
          <w:szCs w:val="23"/>
        </w:rPr>
        <w:t xml:space="preserve"> </w:t>
      </w:r>
      <w:r>
        <w:rPr>
          <w:rFonts w:ascii="宋体" w:hAnsi="宋体" w:eastAsia="宋体" w:cs="宋体"/>
          <w:spacing w:val="7"/>
          <w:sz w:val="23"/>
          <w:szCs w:val="23"/>
        </w:rPr>
        <w:t>身成本，涉嫌恶意竞争，有可能影响商品质量和不能诚信履约的，则有权要求其在规定</w:t>
      </w:r>
      <w:r>
        <w:rPr>
          <w:rFonts w:ascii="宋体" w:hAnsi="宋体" w:eastAsia="宋体" w:cs="宋体"/>
          <w:spacing w:val="10"/>
          <w:sz w:val="23"/>
          <w:szCs w:val="23"/>
        </w:rPr>
        <w:t xml:space="preserve"> </w:t>
      </w:r>
      <w:r>
        <w:rPr>
          <w:rFonts w:ascii="宋体" w:hAnsi="宋体" w:eastAsia="宋体" w:cs="宋体"/>
          <w:spacing w:val="7"/>
          <w:sz w:val="23"/>
          <w:szCs w:val="23"/>
        </w:rPr>
        <w:t>的期限内提供书面文件予以说明理由，并提交相关证明材料。若该供应商拒绝说明或未</w:t>
      </w:r>
      <w:r>
        <w:rPr>
          <w:rFonts w:ascii="宋体" w:hAnsi="宋体" w:eastAsia="宋体" w:cs="宋体"/>
          <w:spacing w:val="10"/>
          <w:sz w:val="23"/>
          <w:szCs w:val="23"/>
        </w:rPr>
        <w:t xml:space="preserve"> </w:t>
      </w:r>
      <w:r>
        <w:rPr>
          <w:rFonts w:ascii="宋体" w:hAnsi="宋体" w:eastAsia="宋体" w:cs="宋体"/>
          <w:spacing w:val="7"/>
          <w:sz w:val="23"/>
          <w:szCs w:val="23"/>
        </w:rPr>
        <w:t>在规定期限内提供书面说明，或虽有书面说明但仍无法证明其报价合理性的，则谈判小</w:t>
      </w:r>
      <w:r>
        <w:rPr>
          <w:rFonts w:ascii="宋体" w:hAnsi="宋体" w:eastAsia="宋体" w:cs="宋体"/>
          <w:spacing w:val="10"/>
          <w:sz w:val="23"/>
          <w:szCs w:val="23"/>
        </w:rPr>
        <w:t xml:space="preserve"> </w:t>
      </w:r>
      <w:r>
        <w:rPr>
          <w:rFonts w:ascii="宋体" w:hAnsi="宋体" w:eastAsia="宋体" w:cs="宋体"/>
          <w:spacing w:val="9"/>
          <w:sz w:val="23"/>
          <w:szCs w:val="23"/>
        </w:rPr>
        <w:t>组有权取消其谈判成交资格，按顺序由最后报</w:t>
      </w:r>
      <w:r>
        <w:rPr>
          <w:rFonts w:ascii="宋体" w:hAnsi="宋体" w:eastAsia="宋体" w:cs="宋体"/>
          <w:spacing w:val="8"/>
          <w:sz w:val="23"/>
          <w:szCs w:val="23"/>
        </w:rPr>
        <w:t>价次低的供应商递补，以此类推。</w:t>
      </w:r>
    </w:p>
    <w:p>
      <w:pPr>
        <w:spacing w:before="119" w:line="228" w:lineRule="auto"/>
        <w:ind w:left="484"/>
        <w:rPr>
          <w:rFonts w:ascii="宋体" w:hAnsi="宋体" w:eastAsia="宋体" w:cs="宋体"/>
          <w:sz w:val="23"/>
          <w:szCs w:val="23"/>
        </w:rPr>
      </w:pPr>
      <w:r>
        <w:rPr>
          <w:rFonts w:ascii="宋体" w:hAnsi="宋体" w:eastAsia="宋体" w:cs="宋体"/>
          <w:spacing w:val="6"/>
          <w:sz w:val="23"/>
          <w:szCs w:val="23"/>
        </w:rPr>
        <w:t>2.成交原则</w:t>
      </w:r>
    </w:p>
    <w:p>
      <w:pPr>
        <w:spacing w:before="117" w:line="321" w:lineRule="auto"/>
        <w:ind w:right="53" w:firstLine="480"/>
        <w:rPr>
          <w:rFonts w:ascii="宋体" w:hAnsi="宋体" w:eastAsia="宋体" w:cs="宋体"/>
          <w:sz w:val="23"/>
          <w:szCs w:val="23"/>
        </w:rPr>
      </w:pPr>
      <w:r>
        <w:rPr>
          <w:rFonts w:ascii="宋体" w:hAnsi="宋体" w:eastAsia="宋体" w:cs="宋体"/>
          <w:spacing w:val="7"/>
          <w:sz w:val="23"/>
          <w:szCs w:val="23"/>
        </w:rPr>
        <w:t>谈判小组将从质量和服务均能满足采购文件实质性响应要求的供应商中，按照最后</w:t>
      </w:r>
      <w:r>
        <w:rPr>
          <w:rFonts w:ascii="宋体" w:hAnsi="宋体" w:eastAsia="宋体" w:cs="宋体"/>
          <w:spacing w:val="4"/>
          <w:sz w:val="23"/>
          <w:szCs w:val="23"/>
        </w:rPr>
        <w:t xml:space="preserve"> </w:t>
      </w:r>
      <w:r>
        <w:rPr>
          <w:rFonts w:ascii="宋体" w:hAnsi="宋体" w:eastAsia="宋体" w:cs="宋体"/>
          <w:spacing w:val="7"/>
          <w:sz w:val="23"/>
          <w:szCs w:val="23"/>
        </w:rPr>
        <w:t>报价由低到高顺序推荐三名成交候选供应商，并编写评审报告。采购人从评审报告提出</w:t>
      </w:r>
      <w:r>
        <w:rPr>
          <w:rFonts w:ascii="宋体" w:hAnsi="宋体" w:eastAsia="宋体" w:cs="宋体"/>
          <w:spacing w:val="11"/>
          <w:sz w:val="23"/>
          <w:szCs w:val="23"/>
        </w:rPr>
        <w:t xml:space="preserve"> </w:t>
      </w:r>
      <w:r>
        <w:rPr>
          <w:rFonts w:ascii="宋体" w:hAnsi="宋体" w:eastAsia="宋体" w:cs="宋体"/>
          <w:spacing w:val="7"/>
          <w:sz w:val="23"/>
          <w:szCs w:val="23"/>
        </w:rPr>
        <w:t>的成交候选供应商中，根据质量和服务均能满足采购文件实质性响应要求且最后报价最</w:t>
      </w:r>
    </w:p>
    <w:p>
      <w:pPr>
        <w:spacing w:before="1" w:line="226" w:lineRule="auto"/>
        <w:rPr>
          <w:rFonts w:ascii="宋体" w:hAnsi="宋体" w:eastAsia="宋体" w:cs="宋体"/>
          <w:sz w:val="23"/>
          <w:szCs w:val="23"/>
        </w:rPr>
      </w:pPr>
      <w:r>
        <w:rPr>
          <w:rFonts w:ascii="宋体" w:hAnsi="宋体" w:eastAsia="宋体" w:cs="宋体"/>
          <w:spacing w:val="5"/>
          <w:sz w:val="23"/>
          <w:szCs w:val="23"/>
        </w:rPr>
        <w:t>低的原则确定成交供应商。</w:t>
      </w:r>
    </w:p>
    <w:p>
      <w:pPr>
        <w:spacing w:line="226" w:lineRule="auto"/>
        <w:rPr>
          <w:rFonts w:ascii="宋体" w:hAnsi="宋体" w:eastAsia="宋体" w:cs="宋体"/>
          <w:sz w:val="23"/>
          <w:szCs w:val="23"/>
        </w:rPr>
        <w:sectPr>
          <w:footerReference r:id="rId27" w:type="default"/>
          <w:pgSz w:w="11906" w:h="16838"/>
          <w:pgMar w:top="400" w:right="1385" w:bottom="1158" w:left="1447" w:header="0" w:footer="988" w:gutter="0"/>
          <w:cols w:space="720" w:num="1"/>
        </w:sectPr>
      </w:pPr>
    </w:p>
    <w:p>
      <w:pPr>
        <w:pStyle w:val="2"/>
        <w:spacing w:line="243"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spacing w:before="75" w:line="228" w:lineRule="auto"/>
        <w:outlineLvl w:val="1"/>
        <w:rPr>
          <w:rFonts w:ascii="宋体" w:hAnsi="宋体" w:eastAsia="宋体" w:cs="宋体"/>
          <w:sz w:val="23"/>
          <w:szCs w:val="23"/>
        </w:rPr>
      </w:pPr>
      <w:bookmarkStart w:id="8" w:name="bookmark9"/>
      <w:bookmarkEnd w:id="8"/>
      <w:r>
        <w:rPr>
          <w:rFonts w:ascii="宋体" w:hAnsi="宋体" w:eastAsia="宋体" w:cs="宋体"/>
          <w:spacing w:val="-3"/>
          <w:sz w:val="23"/>
          <w:szCs w:val="23"/>
          <w14:textOutline w14:w="4388" w14:cap="flat" w14:cmpd="sng">
            <w14:solidFill>
              <w14:srgbClr w14:val="000000"/>
            </w14:solidFill>
            <w14:prstDash w14:val="solid"/>
            <w14:miter w14:val="0"/>
          </w14:textOutline>
        </w:rPr>
        <w:t>三、</w:t>
      </w:r>
      <w:r>
        <w:rPr>
          <w:rFonts w:ascii="宋体" w:hAnsi="宋体" w:eastAsia="宋体" w:cs="宋体"/>
          <w:spacing w:val="-3"/>
          <w:sz w:val="23"/>
          <w:szCs w:val="23"/>
        </w:rPr>
        <w:t xml:space="preserve"> </w:t>
      </w:r>
      <w:r>
        <w:rPr>
          <w:rFonts w:ascii="宋体" w:hAnsi="宋体" w:eastAsia="宋体" w:cs="宋体"/>
          <w:spacing w:val="-3"/>
          <w:sz w:val="23"/>
          <w:szCs w:val="23"/>
          <w14:textOutline w14:w="4388" w14:cap="flat" w14:cmpd="sng">
            <w14:solidFill>
              <w14:srgbClr w14:val="000000"/>
            </w14:solidFill>
            <w14:prstDash w14:val="solid"/>
            <w14:miter w14:val="0"/>
          </w14:textOutline>
        </w:rPr>
        <w:t>串通投标的情况</w:t>
      </w:r>
    </w:p>
    <w:p>
      <w:pPr>
        <w:spacing w:before="114" w:line="401" w:lineRule="exact"/>
        <w:ind w:left="480"/>
        <w:rPr>
          <w:rFonts w:ascii="宋体" w:hAnsi="宋体" w:eastAsia="宋体" w:cs="宋体"/>
          <w:sz w:val="23"/>
          <w:szCs w:val="23"/>
        </w:rPr>
      </w:pPr>
      <w:r>
        <w:rPr>
          <w:rFonts w:ascii="宋体" w:hAnsi="宋体" w:eastAsia="宋体" w:cs="宋体"/>
          <w:spacing w:val="7"/>
          <w:position w:val="12"/>
          <w:sz w:val="23"/>
          <w:szCs w:val="23"/>
        </w:rPr>
        <w:t>有下列情形之一的，视为投标人串通投标，其投标无效：</w:t>
      </w:r>
    </w:p>
    <w:p>
      <w:pPr>
        <w:spacing w:line="227" w:lineRule="auto"/>
        <w:ind w:left="497"/>
        <w:rPr>
          <w:rFonts w:ascii="宋体" w:hAnsi="宋体" w:eastAsia="宋体" w:cs="宋体"/>
          <w:sz w:val="23"/>
          <w:szCs w:val="23"/>
        </w:rPr>
      </w:pPr>
      <w:r>
        <w:rPr>
          <w:rFonts w:ascii="宋体" w:hAnsi="宋体" w:eastAsia="宋体" w:cs="宋体"/>
          <w:spacing w:val="6"/>
          <w:sz w:val="23"/>
          <w:szCs w:val="23"/>
        </w:rPr>
        <w:t>1、不同投标人的投标文件由同一单位或者个人编制；</w:t>
      </w:r>
    </w:p>
    <w:p>
      <w:pPr>
        <w:spacing w:before="118" w:line="227" w:lineRule="auto"/>
        <w:ind w:left="482"/>
        <w:rPr>
          <w:rFonts w:ascii="宋体" w:hAnsi="宋体" w:eastAsia="宋体" w:cs="宋体"/>
          <w:sz w:val="23"/>
          <w:szCs w:val="23"/>
        </w:rPr>
      </w:pPr>
      <w:r>
        <w:rPr>
          <w:rFonts w:ascii="宋体" w:hAnsi="宋体" w:eastAsia="宋体" w:cs="宋体"/>
          <w:spacing w:val="6"/>
          <w:sz w:val="23"/>
          <w:szCs w:val="23"/>
        </w:rPr>
        <w:t>2、不同投标人委托同一单位或者个人办理投标事宜；</w:t>
      </w:r>
    </w:p>
    <w:p>
      <w:pPr>
        <w:spacing w:before="115" w:line="400" w:lineRule="exact"/>
        <w:ind w:left="484"/>
        <w:rPr>
          <w:rFonts w:ascii="宋体" w:hAnsi="宋体" w:eastAsia="宋体" w:cs="宋体"/>
          <w:sz w:val="23"/>
          <w:szCs w:val="23"/>
        </w:rPr>
      </w:pPr>
      <w:r>
        <w:rPr>
          <w:rFonts w:ascii="宋体" w:hAnsi="宋体" w:eastAsia="宋体" w:cs="宋体"/>
          <w:spacing w:val="8"/>
          <w:position w:val="12"/>
          <w:sz w:val="23"/>
          <w:szCs w:val="23"/>
        </w:rPr>
        <w:t>3、不同投标人的投标文件载明的项目管理成员或者联系人员为同一人；</w:t>
      </w:r>
    </w:p>
    <w:p>
      <w:pPr>
        <w:spacing w:before="1" w:line="225" w:lineRule="auto"/>
        <w:ind w:left="479"/>
        <w:rPr>
          <w:rFonts w:ascii="宋体" w:hAnsi="宋体" w:eastAsia="宋体" w:cs="宋体"/>
          <w:sz w:val="23"/>
          <w:szCs w:val="23"/>
        </w:rPr>
      </w:pPr>
      <w:r>
        <w:rPr>
          <w:rFonts w:ascii="宋体" w:hAnsi="宋体" w:eastAsia="宋体" w:cs="宋体"/>
          <w:spacing w:val="7"/>
          <w:sz w:val="23"/>
          <w:szCs w:val="23"/>
        </w:rPr>
        <w:t>4、不同投标人的投标文件异常一致或者投标报价呈规律性差异；</w:t>
      </w:r>
    </w:p>
    <w:p>
      <w:pPr>
        <w:spacing w:before="119" w:line="227" w:lineRule="auto"/>
        <w:ind w:left="484"/>
        <w:rPr>
          <w:rFonts w:ascii="宋体" w:hAnsi="宋体" w:eastAsia="宋体" w:cs="宋体"/>
          <w:sz w:val="23"/>
          <w:szCs w:val="23"/>
        </w:rPr>
      </w:pPr>
      <w:r>
        <w:rPr>
          <w:rFonts w:ascii="宋体" w:hAnsi="宋体" w:eastAsia="宋体" w:cs="宋体"/>
          <w:spacing w:val="5"/>
          <w:sz w:val="23"/>
          <w:szCs w:val="23"/>
        </w:rPr>
        <w:t>5、不同投标人的投标文件相互混装；</w:t>
      </w:r>
    </w:p>
    <w:p>
      <w:pPr>
        <w:spacing w:before="116" w:line="227" w:lineRule="auto"/>
        <w:ind w:left="481"/>
        <w:rPr>
          <w:rFonts w:ascii="宋体" w:hAnsi="宋体" w:eastAsia="宋体" w:cs="宋体"/>
          <w:sz w:val="23"/>
          <w:szCs w:val="23"/>
        </w:rPr>
      </w:pPr>
      <w:r>
        <w:rPr>
          <w:rFonts w:ascii="宋体" w:hAnsi="宋体" w:eastAsia="宋体" w:cs="宋体"/>
          <w:spacing w:val="8"/>
          <w:sz w:val="23"/>
          <w:szCs w:val="23"/>
        </w:rPr>
        <w:t>6、不同投标人的响应保证金从同一单位或者个人的账户转</w:t>
      </w:r>
      <w:r>
        <w:rPr>
          <w:rFonts w:ascii="宋体" w:hAnsi="宋体" w:eastAsia="宋体" w:cs="宋体"/>
          <w:spacing w:val="7"/>
          <w:sz w:val="23"/>
          <w:szCs w:val="23"/>
        </w:rPr>
        <w:t>出。</w:t>
      </w:r>
    </w:p>
    <w:p>
      <w:pPr>
        <w:spacing w:before="118" w:line="227" w:lineRule="auto"/>
        <w:ind w:left="22"/>
        <w:outlineLvl w:val="1"/>
        <w:rPr>
          <w:rFonts w:ascii="宋体" w:hAnsi="宋体" w:eastAsia="宋体" w:cs="宋体"/>
          <w:sz w:val="23"/>
          <w:szCs w:val="23"/>
        </w:rPr>
      </w:pPr>
      <w:bookmarkStart w:id="9" w:name="bookmark10"/>
      <w:bookmarkEnd w:id="9"/>
      <w:r>
        <w:rPr>
          <w:rFonts w:ascii="宋体" w:hAnsi="宋体" w:eastAsia="宋体" w:cs="宋体"/>
          <w:spacing w:val="8"/>
          <w:sz w:val="23"/>
          <w:szCs w:val="23"/>
          <w14:textOutline w14:w="4388" w14:cap="flat" w14:cmpd="sng">
            <w14:solidFill>
              <w14:srgbClr w14:val="000000"/>
            </w14:solidFill>
            <w14:prstDash w14:val="solid"/>
            <w14:miter w14:val="0"/>
          </w14:textOutline>
        </w:rPr>
        <w:t>四、无效投标条款和废标条款</w:t>
      </w:r>
    </w:p>
    <w:p>
      <w:pPr>
        <w:spacing w:before="118" w:line="227" w:lineRule="auto"/>
        <w:ind w:left="483"/>
        <w:rPr>
          <w:rFonts w:ascii="宋体" w:hAnsi="宋体" w:eastAsia="宋体" w:cs="宋体"/>
          <w:sz w:val="23"/>
          <w:szCs w:val="23"/>
        </w:rPr>
      </w:pPr>
      <w:r>
        <w:rPr>
          <w:rFonts w:ascii="宋体" w:hAnsi="宋体" w:eastAsia="宋体" w:cs="宋体"/>
          <w:spacing w:val="5"/>
          <w:sz w:val="23"/>
          <w:szCs w:val="23"/>
        </w:rPr>
        <w:t>4.1</w:t>
      </w:r>
      <w:r>
        <w:rPr>
          <w:rFonts w:ascii="宋体" w:hAnsi="宋体" w:eastAsia="宋体" w:cs="宋体"/>
          <w:spacing w:val="-35"/>
          <w:sz w:val="23"/>
          <w:szCs w:val="23"/>
        </w:rPr>
        <w:t xml:space="preserve"> </w:t>
      </w:r>
      <w:r>
        <w:rPr>
          <w:rFonts w:ascii="宋体" w:hAnsi="宋体" w:eastAsia="宋体" w:cs="宋体"/>
          <w:spacing w:val="5"/>
          <w:sz w:val="23"/>
          <w:szCs w:val="23"/>
        </w:rPr>
        <w:t>无效投标条款</w:t>
      </w:r>
    </w:p>
    <w:p>
      <w:pPr>
        <w:spacing w:before="115" w:line="401" w:lineRule="exact"/>
        <w:jc w:val="right"/>
        <w:rPr>
          <w:rFonts w:ascii="宋体" w:hAnsi="宋体" w:eastAsia="宋体" w:cs="宋体"/>
          <w:sz w:val="23"/>
          <w:szCs w:val="23"/>
        </w:rPr>
      </w:pPr>
      <w:r>
        <w:rPr>
          <w:rFonts w:ascii="宋体" w:hAnsi="宋体" w:eastAsia="宋体" w:cs="宋体"/>
          <w:spacing w:val="7"/>
          <w:position w:val="12"/>
          <w:sz w:val="23"/>
          <w:szCs w:val="23"/>
        </w:rPr>
        <w:t>投标人不遵循公平竞争的原则，恶意串通，妨碍其他投标人的竞争，损害</w:t>
      </w:r>
      <w:r>
        <w:rPr>
          <w:rFonts w:ascii="宋体" w:hAnsi="宋体" w:eastAsia="宋体" w:cs="宋体"/>
          <w:spacing w:val="6"/>
          <w:position w:val="12"/>
          <w:sz w:val="23"/>
          <w:szCs w:val="23"/>
        </w:rPr>
        <w:t>采购人或</w:t>
      </w:r>
    </w:p>
    <w:p>
      <w:pPr>
        <w:spacing w:before="1" w:line="226" w:lineRule="auto"/>
        <w:ind w:left="1"/>
        <w:rPr>
          <w:rFonts w:ascii="宋体" w:hAnsi="宋体" w:eastAsia="宋体" w:cs="宋体"/>
          <w:sz w:val="23"/>
          <w:szCs w:val="23"/>
        </w:rPr>
      </w:pPr>
      <w:r>
        <w:rPr>
          <w:rFonts w:ascii="宋体" w:hAnsi="宋体" w:eastAsia="宋体" w:cs="宋体"/>
          <w:spacing w:val="8"/>
          <w:sz w:val="23"/>
          <w:szCs w:val="23"/>
        </w:rPr>
        <w:t>者其他投标人的合法权益，评标委员会应当认定其投标无效。</w:t>
      </w:r>
    </w:p>
    <w:p>
      <w:pPr>
        <w:spacing w:before="119" w:line="227" w:lineRule="auto"/>
        <w:ind w:left="483"/>
        <w:rPr>
          <w:rFonts w:ascii="宋体" w:hAnsi="宋体" w:eastAsia="宋体" w:cs="宋体"/>
          <w:sz w:val="23"/>
          <w:szCs w:val="23"/>
        </w:rPr>
      </w:pPr>
      <w:r>
        <w:rPr>
          <w:rFonts w:ascii="宋体" w:hAnsi="宋体" w:eastAsia="宋体" w:cs="宋体"/>
          <w:spacing w:val="-2"/>
          <w:sz w:val="23"/>
          <w:szCs w:val="23"/>
        </w:rPr>
        <w:t>4.2</w:t>
      </w:r>
      <w:r>
        <w:rPr>
          <w:rFonts w:ascii="宋体" w:hAnsi="宋体" w:eastAsia="宋体" w:cs="宋体"/>
          <w:spacing w:val="-40"/>
          <w:sz w:val="23"/>
          <w:szCs w:val="23"/>
        </w:rPr>
        <w:t xml:space="preserve"> </w:t>
      </w:r>
      <w:r>
        <w:rPr>
          <w:rFonts w:ascii="宋体" w:hAnsi="宋体" w:eastAsia="宋体" w:cs="宋体"/>
          <w:spacing w:val="-2"/>
          <w:sz w:val="23"/>
          <w:szCs w:val="23"/>
        </w:rPr>
        <w:t>废标条款：</w:t>
      </w:r>
    </w:p>
    <w:p>
      <w:pPr>
        <w:spacing w:before="115" w:line="401" w:lineRule="exact"/>
        <w:ind w:left="483"/>
        <w:rPr>
          <w:rFonts w:ascii="宋体" w:hAnsi="宋体" w:eastAsia="宋体" w:cs="宋体"/>
          <w:sz w:val="23"/>
          <w:szCs w:val="23"/>
        </w:rPr>
      </w:pPr>
      <w:r>
        <w:rPr>
          <w:rFonts w:ascii="宋体" w:hAnsi="宋体" w:eastAsia="宋体" w:cs="宋体"/>
          <w:spacing w:val="9"/>
          <w:position w:val="12"/>
          <w:sz w:val="23"/>
          <w:szCs w:val="23"/>
        </w:rPr>
        <w:t>4.2.1</w:t>
      </w:r>
      <w:r>
        <w:rPr>
          <w:rFonts w:ascii="宋体" w:hAnsi="宋体" w:eastAsia="宋体" w:cs="宋体"/>
          <w:spacing w:val="-41"/>
          <w:position w:val="12"/>
          <w:sz w:val="23"/>
          <w:szCs w:val="23"/>
        </w:rPr>
        <w:t xml:space="preserve"> </w:t>
      </w:r>
      <w:r>
        <w:rPr>
          <w:rFonts w:ascii="宋体" w:hAnsi="宋体" w:eastAsia="宋体" w:cs="宋体"/>
          <w:spacing w:val="9"/>
          <w:position w:val="12"/>
          <w:sz w:val="23"/>
          <w:szCs w:val="23"/>
        </w:rPr>
        <w:t>符合专业条件的供应商或者对竞争性谈判文件</w:t>
      </w:r>
      <w:r>
        <w:rPr>
          <w:rFonts w:ascii="宋体" w:hAnsi="宋体" w:eastAsia="宋体" w:cs="宋体"/>
          <w:spacing w:val="8"/>
          <w:position w:val="12"/>
          <w:sz w:val="23"/>
          <w:szCs w:val="23"/>
        </w:rPr>
        <w:t>作实质响应的供应商不足三</w:t>
      </w:r>
    </w:p>
    <w:p>
      <w:pPr>
        <w:spacing w:line="228" w:lineRule="auto"/>
        <w:ind w:left="1"/>
        <w:rPr>
          <w:rFonts w:ascii="宋体" w:hAnsi="宋体" w:eastAsia="宋体" w:cs="宋体"/>
          <w:sz w:val="23"/>
          <w:szCs w:val="23"/>
        </w:rPr>
      </w:pPr>
      <w:r>
        <w:rPr>
          <w:rFonts w:ascii="宋体" w:hAnsi="宋体" w:eastAsia="宋体" w:cs="宋体"/>
          <w:spacing w:val="-10"/>
          <w:sz w:val="23"/>
          <w:szCs w:val="23"/>
        </w:rPr>
        <w:t>家的；</w:t>
      </w:r>
    </w:p>
    <w:p>
      <w:pPr>
        <w:spacing w:before="116" w:line="227" w:lineRule="auto"/>
        <w:ind w:left="483"/>
        <w:rPr>
          <w:rFonts w:ascii="宋体" w:hAnsi="宋体" w:eastAsia="宋体" w:cs="宋体"/>
          <w:sz w:val="23"/>
          <w:szCs w:val="23"/>
        </w:rPr>
      </w:pPr>
      <w:r>
        <w:rPr>
          <w:rFonts w:ascii="宋体" w:hAnsi="宋体" w:eastAsia="宋体" w:cs="宋体"/>
          <w:spacing w:val="4"/>
          <w:sz w:val="23"/>
          <w:szCs w:val="23"/>
        </w:rPr>
        <w:t>4.2.2</w:t>
      </w:r>
      <w:r>
        <w:rPr>
          <w:rFonts w:ascii="宋体" w:hAnsi="宋体" w:eastAsia="宋体" w:cs="宋体"/>
          <w:spacing w:val="-13"/>
          <w:sz w:val="23"/>
          <w:szCs w:val="23"/>
        </w:rPr>
        <w:t xml:space="preserve"> </w:t>
      </w:r>
      <w:r>
        <w:rPr>
          <w:rFonts w:ascii="宋体" w:hAnsi="宋体" w:eastAsia="宋体" w:cs="宋体"/>
          <w:spacing w:val="4"/>
          <w:sz w:val="23"/>
          <w:szCs w:val="23"/>
        </w:rPr>
        <w:t>出现影响采购公正的违法、违规行为的；</w:t>
      </w:r>
    </w:p>
    <w:p>
      <w:pPr>
        <w:spacing w:before="116" w:line="401" w:lineRule="exact"/>
        <w:ind w:left="483"/>
        <w:rPr>
          <w:rFonts w:ascii="宋体" w:hAnsi="宋体" w:eastAsia="宋体" w:cs="宋体"/>
          <w:sz w:val="23"/>
          <w:szCs w:val="23"/>
        </w:rPr>
      </w:pPr>
      <w:r>
        <w:rPr>
          <w:rFonts w:ascii="宋体" w:hAnsi="宋体" w:eastAsia="宋体" w:cs="宋体"/>
          <w:spacing w:val="6"/>
          <w:position w:val="12"/>
          <w:sz w:val="23"/>
          <w:szCs w:val="23"/>
        </w:rPr>
        <w:t>4.2.3</w:t>
      </w:r>
      <w:r>
        <w:rPr>
          <w:rFonts w:ascii="宋体" w:hAnsi="宋体" w:eastAsia="宋体" w:cs="宋体"/>
          <w:spacing w:val="-35"/>
          <w:position w:val="12"/>
          <w:sz w:val="23"/>
          <w:szCs w:val="23"/>
        </w:rPr>
        <w:t xml:space="preserve"> </w:t>
      </w:r>
      <w:r>
        <w:rPr>
          <w:rFonts w:ascii="宋体" w:hAnsi="宋体" w:eastAsia="宋体" w:cs="宋体"/>
          <w:spacing w:val="6"/>
          <w:position w:val="12"/>
          <w:sz w:val="23"/>
          <w:szCs w:val="23"/>
        </w:rPr>
        <w:t>投标人的报价均超过了采购预算，采购人不能支付的；</w:t>
      </w:r>
    </w:p>
    <w:p>
      <w:pPr>
        <w:spacing w:before="1" w:line="226" w:lineRule="auto"/>
        <w:ind w:left="483"/>
        <w:rPr>
          <w:rFonts w:ascii="宋体" w:hAnsi="宋体" w:eastAsia="宋体" w:cs="宋体"/>
          <w:sz w:val="23"/>
          <w:szCs w:val="23"/>
        </w:rPr>
      </w:pPr>
      <w:r>
        <w:rPr>
          <w:rFonts w:ascii="宋体" w:hAnsi="宋体" w:eastAsia="宋体" w:cs="宋体"/>
          <w:spacing w:val="4"/>
          <w:sz w:val="23"/>
          <w:szCs w:val="23"/>
        </w:rPr>
        <w:t>4.2.4</w:t>
      </w:r>
      <w:r>
        <w:rPr>
          <w:rFonts w:ascii="宋体" w:hAnsi="宋体" w:eastAsia="宋体" w:cs="宋体"/>
          <w:spacing w:val="-16"/>
          <w:sz w:val="23"/>
          <w:szCs w:val="23"/>
        </w:rPr>
        <w:t xml:space="preserve"> </w:t>
      </w:r>
      <w:r>
        <w:rPr>
          <w:rFonts w:ascii="宋体" w:hAnsi="宋体" w:eastAsia="宋体" w:cs="宋体"/>
          <w:spacing w:val="4"/>
          <w:sz w:val="23"/>
          <w:szCs w:val="23"/>
        </w:rPr>
        <w:t>因重大变故，采购任务取消的。</w:t>
      </w:r>
    </w:p>
    <w:p>
      <w:pPr>
        <w:spacing w:before="118" w:line="227" w:lineRule="auto"/>
        <w:ind w:left="3"/>
        <w:outlineLvl w:val="1"/>
        <w:rPr>
          <w:rFonts w:ascii="宋体" w:hAnsi="宋体" w:eastAsia="宋体" w:cs="宋体"/>
          <w:sz w:val="23"/>
          <w:szCs w:val="23"/>
        </w:rPr>
      </w:pPr>
      <w:r>
        <w:rPr>
          <w:rFonts w:ascii="宋体" w:hAnsi="宋体" w:eastAsia="宋体" w:cs="宋体"/>
          <w:sz w:val="23"/>
          <w:szCs w:val="23"/>
          <w14:textOutline w14:w="4388" w14:cap="flat" w14:cmpd="sng">
            <w14:solidFill>
              <w14:srgbClr w14:val="000000"/>
            </w14:solidFill>
            <w14:prstDash w14:val="solid"/>
            <w14:miter w14:val="0"/>
          </w14:textOutline>
        </w:rPr>
        <w:t>五、</w:t>
      </w:r>
      <w:r>
        <w:rPr>
          <w:rFonts w:ascii="宋体" w:hAnsi="宋体" w:eastAsia="宋体" w:cs="宋体"/>
          <w:spacing w:val="-23"/>
          <w:sz w:val="23"/>
          <w:szCs w:val="23"/>
        </w:rPr>
        <w:t xml:space="preserve"> </w:t>
      </w:r>
      <w:r>
        <w:rPr>
          <w:rFonts w:ascii="宋体" w:hAnsi="宋体" w:eastAsia="宋体" w:cs="宋体"/>
          <w:sz w:val="23"/>
          <w:szCs w:val="23"/>
          <w14:textOutline w14:w="4388" w14:cap="flat" w14:cmpd="sng">
            <w14:solidFill>
              <w14:srgbClr w14:val="000000"/>
            </w14:solidFill>
            <w14:prstDash w14:val="solid"/>
            <w14:miter w14:val="0"/>
          </w14:textOutline>
        </w:rPr>
        <w:t>采购政策功能落实</w:t>
      </w:r>
    </w:p>
    <w:p>
      <w:pPr>
        <w:spacing w:before="116" w:line="400" w:lineRule="exact"/>
        <w:ind w:left="489"/>
        <w:rPr>
          <w:rFonts w:ascii="宋体" w:hAnsi="宋体" w:eastAsia="宋体" w:cs="宋体"/>
          <w:sz w:val="23"/>
          <w:szCs w:val="23"/>
        </w:rPr>
      </w:pPr>
      <w:r>
        <w:rPr>
          <w:rFonts w:ascii="宋体" w:hAnsi="宋体" w:eastAsia="宋体" w:cs="宋体"/>
          <w:spacing w:val="7"/>
          <w:position w:val="12"/>
          <w:sz w:val="23"/>
          <w:szCs w:val="23"/>
        </w:rPr>
        <w:t>5.1</w:t>
      </w:r>
      <w:r>
        <w:rPr>
          <w:rFonts w:ascii="宋体" w:hAnsi="宋体" w:eastAsia="宋体" w:cs="宋体"/>
          <w:spacing w:val="-39"/>
          <w:position w:val="12"/>
          <w:sz w:val="23"/>
          <w:szCs w:val="23"/>
        </w:rPr>
        <w:t xml:space="preserve"> </w:t>
      </w:r>
      <w:r>
        <w:rPr>
          <w:rFonts w:ascii="宋体" w:hAnsi="宋体" w:eastAsia="宋体" w:cs="宋体"/>
          <w:spacing w:val="7"/>
          <w:position w:val="12"/>
          <w:sz w:val="23"/>
          <w:szCs w:val="23"/>
        </w:rPr>
        <w:t>关于中小企业、残疾人福利性单位企业扶持</w:t>
      </w:r>
      <w:r>
        <w:rPr>
          <w:rFonts w:ascii="宋体" w:hAnsi="宋体" w:eastAsia="宋体" w:cs="宋体"/>
          <w:spacing w:val="6"/>
          <w:position w:val="12"/>
          <w:sz w:val="23"/>
          <w:szCs w:val="23"/>
        </w:rPr>
        <w:t>政策落实的规定：</w:t>
      </w:r>
    </w:p>
    <w:p>
      <w:pPr>
        <w:spacing w:before="1" w:line="225" w:lineRule="auto"/>
        <w:ind w:left="489"/>
        <w:rPr>
          <w:rFonts w:ascii="宋体" w:hAnsi="宋体" w:eastAsia="宋体" w:cs="宋体"/>
          <w:sz w:val="23"/>
          <w:szCs w:val="23"/>
        </w:rPr>
      </w:pPr>
      <w:r>
        <w:rPr>
          <w:rFonts w:ascii="宋体" w:hAnsi="宋体" w:eastAsia="宋体" w:cs="宋体"/>
          <w:spacing w:val="5"/>
          <w:sz w:val="23"/>
          <w:szCs w:val="23"/>
        </w:rPr>
        <w:t>5.1.1</w:t>
      </w:r>
      <w:r>
        <w:rPr>
          <w:rFonts w:ascii="宋体" w:hAnsi="宋体" w:eastAsia="宋体" w:cs="宋体"/>
          <w:spacing w:val="-16"/>
          <w:sz w:val="23"/>
          <w:szCs w:val="23"/>
        </w:rPr>
        <w:t xml:space="preserve"> </w:t>
      </w:r>
      <w:r>
        <w:rPr>
          <w:rFonts w:ascii="宋体" w:hAnsi="宋体" w:eastAsia="宋体" w:cs="宋体"/>
          <w:spacing w:val="5"/>
          <w:sz w:val="23"/>
          <w:szCs w:val="23"/>
        </w:rPr>
        <w:t>中小企业报价的价格扣除</w:t>
      </w:r>
    </w:p>
    <w:p>
      <w:pPr>
        <w:spacing w:before="120" w:line="273" w:lineRule="auto"/>
        <w:ind w:left="496" w:right="181"/>
        <w:rPr>
          <w:rFonts w:ascii="宋体" w:hAnsi="宋体" w:eastAsia="宋体" w:cs="宋体"/>
          <w:sz w:val="23"/>
          <w:szCs w:val="23"/>
        </w:rPr>
      </w:pPr>
      <w:r>
        <w:rPr>
          <w:rFonts w:ascii="宋体" w:hAnsi="宋体" w:eastAsia="宋体" w:cs="宋体"/>
          <w:spacing w:val="7"/>
          <w:sz w:val="23"/>
          <w:szCs w:val="23"/>
        </w:rPr>
        <w:t>（1）本项目对中小企业报价给予 10%</w:t>
      </w:r>
      <w:r>
        <w:rPr>
          <w:rFonts w:ascii="宋体" w:hAnsi="宋体" w:eastAsia="宋体" w:cs="宋体"/>
          <w:spacing w:val="37"/>
          <w:sz w:val="23"/>
          <w:szCs w:val="23"/>
        </w:rPr>
        <w:t xml:space="preserve"> </w:t>
      </w:r>
      <w:r>
        <w:rPr>
          <w:rFonts w:ascii="宋体" w:hAnsi="宋体" w:eastAsia="宋体" w:cs="宋体"/>
          <w:spacing w:val="7"/>
          <w:sz w:val="23"/>
          <w:szCs w:val="23"/>
        </w:rPr>
        <w:t>的价格扣除，用扣除后</w:t>
      </w:r>
      <w:r>
        <w:rPr>
          <w:rFonts w:ascii="宋体" w:hAnsi="宋体" w:eastAsia="宋体" w:cs="宋体"/>
          <w:spacing w:val="6"/>
          <w:sz w:val="23"/>
          <w:szCs w:val="23"/>
        </w:rPr>
        <w:t>的价格参与评审。</w:t>
      </w:r>
      <w:r>
        <w:rPr>
          <w:rFonts w:ascii="宋体" w:hAnsi="宋体" w:eastAsia="宋体" w:cs="宋体"/>
          <w:sz w:val="23"/>
          <w:szCs w:val="23"/>
        </w:rPr>
        <w:t xml:space="preserve"> </w:t>
      </w:r>
      <w:r>
        <w:rPr>
          <w:rFonts w:ascii="宋体" w:hAnsi="宋体" w:eastAsia="宋体" w:cs="宋体"/>
          <w:spacing w:val="8"/>
          <w:sz w:val="23"/>
          <w:szCs w:val="23"/>
        </w:rPr>
        <w:t>（2）供应商需按照竞争性谈判文件的要求提供《中小企业</w:t>
      </w:r>
      <w:r>
        <w:rPr>
          <w:rFonts w:ascii="宋体" w:hAnsi="宋体" w:eastAsia="宋体" w:cs="宋体"/>
          <w:spacing w:val="7"/>
          <w:sz w:val="23"/>
          <w:szCs w:val="23"/>
        </w:rPr>
        <w:t>声明函》。</w:t>
      </w:r>
    </w:p>
    <w:p>
      <w:pPr>
        <w:spacing w:before="119" w:line="401" w:lineRule="exact"/>
        <w:ind w:right="30"/>
        <w:jc w:val="right"/>
        <w:rPr>
          <w:rFonts w:ascii="宋体" w:hAnsi="宋体" w:eastAsia="宋体" w:cs="宋体"/>
          <w:sz w:val="23"/>
          <w:szCs w:val="23"/>
        </w:rPr>
      </w:pPr>
      <w:r>
        <w:rPr>
          <w:rFonts w:ascii="宋体" w:hAnsi="宋体" w:eastAsia="宋体" w:cs="宋体"/>
          <w:spacing w:val="9"/>
          <w:position w:val="12"/>
          <w:sz w:val="23"/>
          <w:szCs w:val="23"/>
        </w:rPr>
        <w:t>（3）企业标准请参照《关于印发中小企业划型标准规定的通知》（工信部联企业</w:t>
      </w:r>
    </w:p>
    <w:p>
      <w:pPr>
        <w:spacing w:line="227" w:lineRule="auto"/>
        <w:ind w:left="37"/>
        <w:rPr>
          <w:rFonts w:ascii="宋体" w:hAnsi="宋体" w:eastAsia="宋体" w:cs="宋体"/>
          <w:sz w:val="23"/>
          <w:szCs w:val="23"/>
        </w:rPr>
      </w:pPr>
      <w:r>
        <w:rPr>
          <w:rFonts w:ascii="宋体" w:hAnsi="宋体" w:eastAsia="宋体" w:cs="宋体"/>
          <w:spacing w:val="2"/>
          <w:sz w:val="23"/>
          <w:szCs w:val="23"/>
        </w:rPr>
        <w:t>[2011]300</w:t>
      </w:r>
      <w:r>
        <w:rPr>
          <w:rFonts w:ascii="宋体" w:hAnsi="宋体" w:eastAsia="宋体" w:cs="宋体"/>
          <w:spacing w:val="-28"/>
          <w:sz w:val="23"/>
          <w:szCs w:val="23"/>
        </w:rPr>
        <w:t xml:space="preserve"> </w:t>
      </w:r>
      <w:r>
        <w:rPr>
          <w:rFonts w:ascii="宋体" w:hAnsi="宋体" w:eastAsia="宋体" w:cs="宋体"/>
          <w:spacing w:val="2"/>
          <w:sz w:val="23"/>
          <w:szCs w:val="23"/>
        </w:rPr>
        <w:t>号）文件规定自行填写。</w:t>
      </w:r>
    </w:p>
    <w:p>
      <w:pPr>
        <w:spacing w:before="115" w:line="226" w:lineRule="auto"/>
        <w:ind w:left="489"/>
        <w:rPr>
          <w:rFonts w:ascii="宋体" w:hAnsi="宋体" w:eastAsia="宋体" w:cs="宋体"/>
          <w:sz w:val="23"/>
          <w:szCs w:val="23"/>
        </w:rPr>
      </w:pPr>
      <w:r>
        <w:rPr>
          <w:rFonts w:ascii="宋体" w:hAnsi="宋体" w:eastAsia="宋体" w:cs="宋体"/>
          <w:spacing w:val="7"/>
          <w:sz w:val="23"/>
          <w:szCs w:val="23"/>
        </w:rPr>
        <w:t>5.1.2</w:t>
      </w:r>
      <w:r>
        <w:rPr>
          <w:rFonts w:ascii="宋体" w:hAnsi="宋体" w:eastAsia="宋体" w:cs="宋体"/>
          <w:spacing w:val="-36"/>
          <w:sz w:val="23"/>
          <w:szCs w:val="23"/>
        </w:rPr>
        <w:t xml:space="preserve"> </w:t>
      </w:r>
      <w:r>
        <w:rPr>
          <w:rFonts w:ascii="宋体" w:hAnsi="宋体" w:eastAsia="宋体" w:cs="宋体"/>
          <w:spacing w:val="7"/>
          <w:sz w:val="23"/>
          <w:szCs w:val="23"/>
        </w:rPr>
        <w:t>残疾人福利性单位报价的价格扣除</w:t>
      </w:r>
    </w:p>
    <w:p>
      <w:pPr>
        <w:spacing w:before="119" w:line="401" w:lineRule="exact"/>
        <w:jc w:val="right"/>
        <w:rPr>
          <w:rFonts w:ascii="宋体" w:hAnsi="宋体" w:eastAsia="宋体" w:cs="宋体"/>
          <w:sz w:val="23"/>
          <w:szCs w:val="23"/>
        </w:rPr>
      </w:pPr>
      <w:r>
        <w:rPr>
          <w:rFonts w:ascii="宋体" w:hAnsi="宋体" w:eastAsia="宋体" w:cs="宋体"/>
          <w:spacing w:val="5"/>
          <w:position w:val="12"/>
          <w:sz w:val="23"/>
          <w:szCs w:val="23"/>
        </w:rPr>
        <w:t>（1）本项目对残疾人福利性单位视同小型、微型企业，给予 10%</w:t>
      </w:r>
      <w:r>
        <w:rPr>
          <w:rFonts w:ascii="宋体" w:hAnsi="宋体" w:eastAsia="宋体" w:cs="宋体"/>
          <w:spacing w:val="49"/>
          <w:position w:val="12"/>
          <w:sz w:val="23"/>
          <w:szCs w:val="23"/>
        </w:rPr>
        <w:t xml:space="preserve"> </w:t>
      </w:r>
      <w:r>
        <w:rPr>
          <w:rFonts w:ascii="宋体" w:hAnsi="宋体" w:eastAsia="宋体" w:cs="宋体"/>
          <w:spacing w:val="5"/>
          <w:position w:val="12"/>
          <w:sz w:val="23"/>
          <w:szCs w:val="23"/>
        </w:rPr>
        <w:t>的价格扣除，用</w:t>
      </w:r>
    </w:p>
    <w:p>
      <w:pPr>
        <w:spacing w:before="1" w:line="225" w:lineRule="auto"/>
        <w:ind w:left="3"/>
        <w:rPr>
          <w:rFonts w:ascii="宋体" w:hAnsi="宋体" w:eastAsia="宋体" w:cs="宋体"/>
          <w:sz w:val="23"/>
          <w:szCs w:val="23"/>
        </w:rPr>
      </w:pPr>
      <w:r>
        <w:rPr>
          <w:rFonts w:ascii="宋体" w:hAnsi="宋体" w:eastAsia="宋体" w:cs="宋体"/>
          <w:spacing w:val="5"/>
          <w:sz w:val="23"/>
          <w:szCs w:val="23"/>
        </w:rPr>
        <w:t>扣除后的价格参与评审。</w:t>
      </w:r>
    </w:p>
    <w:p>
      <w:pPr>
        <w:spacing w:before="117" w:line="401" w:lineRule="exact"/>
        <w:ind w:right="37"/>
        <w:jc w:val="right"/>
        <w:rPr>
          <w:rFonts w:ascii="宋体" w:hAnsi="宋体" w:eastAsia="宋体" w:cs="宋体"/>
          <w:sz w:val="23"/>
          <w:szCs w:val="23"/>
        </w:rPr>
      </w:pPr>
      <w:r>
        <w:rPr>
          <w:rFonts w:ascii="宋体" w:hAnsi="宋体" w:eastAsia="宋体" w:cs="宋体"/>
          <w:spacing w:val="9"/>
          <w:position w:val="12"/>
          <w:sz w:val="23"/>
          <w:szCs w:val="23"/>
        </w:rPr>
        <w:t>（2）残疾人福利性单位需按照竞争性谈判文件的要求提供《残疾</w:t>
      </w:r>
      <w:r>
        <w:rPr>
          <w:rFonts w:ascii="宋体" w:hAnsi="宋体" w:eastAsia="宋体" w:cs="宋体"/>
          <w:spacing w:val="8"/>
          <w:position w:val="12"/>
          <w:sz w:val="23"/>
          <w:szCs w:val="23"/>
        </w:rPr>
        <w:t>人福利性单位声</w:t>
      </w:r>
    </w:p>
    <w:p>
      <w:pPr>
        <w:spacing w:before="1" w:line="227" w:lineRule="auto"/>
        <w:ind w:left="22"/>
        <w:rPr>
          <w:rFonts w:ascii="宋体" w:hAnsi="宋体" w:eastAsia="宋体" w:cs="宋体"/>
          <w:sz w:val="23"/>
          <w:szCs w:val="23"/>
        </w:rPr>
      </w:pPr>
      <w:r>
        <w:rPr>
          <w:rFonts w:ascii="宋体" w:hAnsi="宋体" w:eastAsia="宋体" w:cs="宋体"/>
          <w:spacing w:val="-6"/>
          <w:sz w:val="23"/>
          <w:szCs w:val="23"/>
        </w:rPr>
        <w:t>明函》。</w:t>
      </w:r>
    </w:p>
    <w:p>
      <w:pPr>
        <w:spacing w:before="116" w:line="274" w:lineRule="auto"/>
        <w:ind w:left="11" w:right="36" w:firstLine="484"/>
        <w:rPr>
          <w:rFonts w:ascii="宋体" w:hAnsi="宋体" w:eastAsia="宋体" w:cs="宋体"/>
          <w:sz w:val="23"/>
          <w:szCs w:val="23"/>
        </w:rPr>
      </w:pPr>
      <w:r>
        <w:rPr>
          <w:rFonts w:ascii="宋体" w:hAnsi="宋体" w:eastAsia="宋体" w:cs="宋体"/>
          <w:spacing w:val="9"/>
          <w:sz w:val="23"/>
          <w:szCs w:val="23"/>
        </w:rPr>
        <w:t>（3）残疾人福利性单位标准请参照《关于促进残疾人就业政府采购</w:t>
      </w:r>
      <w:r>
        <w:rPr>
          <w:rFonts w:ascii="宋体" w:hAnsi="宋体" w:eastAsia="宋体" w:cs="宋体"/>
          <w:spacing w:val="8"/>
          <w:sz w:val="23"/>
          <w:szCs w:val="23"/>
        </w:rPr>
        <w:t>政策的通知》</w:t>
      </w:r>
      <w:r>
        <w:rPr>
          <w:rFonts w:ascii="宋体" w:hAnsi="宋体" w:eastAsia="宋体" w:cs="宋体"/>
          <w:sz w:val="23"/>
          <w:szCs w:val="23"/>
        </w:rPr>
        <w:t xml:space="preserve"> </w:t>
      </w:r>
      <w:r>
        <w:rPr>
          <w:rFonts w:ascii="宋体" w:hAnsi="宋体" w:eastAsia="宋体" w:cs="宋体"/>
          <w:spacing w:val="3"/>
          <w:sz w:val="23"/>
          <w:szCs w:val="23"/>
        </w:rPr>
        <w:t>（财库〔2017〕141</w:t>
      </w:r>
      <w:r>
        <w:rPr>
          <w:rFonts w:ascii="宋体" w:hAnsi="宋体" w:eastAsia="宋体" w:cs="宋体"/>
          <w:spacing w:val="-38"/>
          <w:sz w:val="23"/>
          <w:szCs w:val="23"/>
        </w:rPr>
        <w:t xml:space="preserve"> </w:t>
      </w:r>
      <w:r>
        <w:rPr>
          <w:rFonts w:ascii="宋体" w:hAnsi="宋体" w:eastAsia="宋体" w:cs="宋体"/>
          <w:spacing w:val="3"/>
          <w:sz w:val="23"/>
          <w:szCs w:val="23"/>
        </w:rPr>
        <w:t>号）。</w:t>
      </w:r>
    </w:p>
    <w:p>
      <w:pPr>
        <w:spacing w:before="117" w:line="226" w:lineRule="auto"/>
        <w:ind w:left="489"/>
        <w:rPr>
          <w:rFonts w:ascii="宋体" w:hAnsi="宋体" w:eastAsia="宋体" w:cs="宋体"/>
          <w:sz w:val="23"/>
          <w:szCs w:val="23"/>
        </w:rPr>
      </w:pPr>
      <w:r>
        <w:rPr>
          <w:rFonts w:ascii="宋体" w:hAnsi="宋体" w:eastAsia="宋体" w:cs="宋体"/>
          <w:spacing w:val="7"/>
          <w:sz w:val="23"/>
          <w:szCs w:val="23"/>
        </w:rPr>
        <w:t>5.1.3</w:t>
      </w:r>
      <w:r>
        <w:rPr>
          <w:rFonts w:ascii="宋体" w:hAnsi="宋体" w:eastAsia="宋体" w:cs="宋体"/>
          <w:spacing w:val="-39"/>
          <w:sz w:val="23"/>
          <w:szCs w:val="23"/>
        </w:rPr>
        <w:t xml:space="preserve"> </w:t>
      </w:r>
      <w:r>
        <w:rPr>
          <w:rFonts w:ascii="宋体" w:hAnsi="宋体" w:eastAsia="宋体" w:cs="宋体"/>
          <w:spacing w:val="7"/>
          <w:sz w:val="23"/>
          <w:szCs w:val="23"/>
        </w:rPr>
        <w:t>监</w:t>
      </w:r>
      <w:r>
        <w:rPr>
          <w:rFonts w:hint="eastAsia" w:ascii="宋体" w:hAnsi="宋体" w:eastAsia="宋体" w:cs="宋体"/>
          <w:spacing w:val="7"/>
          <w:sz w:val="23"/>
          <w:szCs w:val="23"/>
          <w:lang w:val="en-US" w:eastAsia="zh-CN"/>
        </w:rPr>
        <w:t xml:space="preserve">  </w:t>
      </w:r>
      <w:r>
        <w:rPr>
          <w:rFonts w:ascii="宋体" w:hAnsi="宋体" w:eastAsia="宋体" w:cs="宋体"/>
          <w:spacing w:val="7"/>
          <w:sz w:val="23"/>
          <w:szCs w:val="23"/>
        </w:rPr>
        <w:t>狱和戒毒企业报价的价格扣除</w:t>
      </w:r>
    </w:p>
    <w:p>
      <w:pPr>
        <w:spacing w:before="119" w:line="227" w:lineRule="auto"/>
        <w:jc w:val="right"/>
        <w:rPr>
          <w:rFonts w:ascii="宋体" w:hAnsi="宋体" w:eastAsia="宋体" w:cs="宋体"/>
          <w:sz w:val="23"/>
          <w:szCs w:val="23"/>
        </w:rPr>
      </w:pPr>
      <w:r>
        <w:rPr>
          <w:rFonts w:ascii="宋体" w:hAnsi="宋体" w:eastAsia="宋体" w:cs="宋体"/>
          <w:spacing w:val="-2"/>
          <w:sz w:val="23"/>
          <w:szCs w:val="23"/>
        </w:rPr>
        <w:t>（1）本项目对监</w:t>
      </w:r>
      <w:r>
        <w:rPr>
          <w:rFonts w:hint="eastAsia" w:ascii="宋体" w:hAnsi="宋体" w:eastAsia="宋体" w:cs="宋体"/>
          <w:spacing w:val="-2"/>
          <w:sz w:val="23"/>
          <w:szCs w:val="23"/>
          <w:lang w:val="en-US" w:eastAsia="zh-CN"/>
        </w:rPr>
        <w:t xml:space="preserve">  </w:t>
      </w:r>
      <w:r>
        <w:rPr>
          <w:rFonts w:ascii="宋体" w:hAnsi="宋体" w:eastAsia="宋体" w:cs="宋体"/>
          <w:spacing w:val="-2"/>
          <w:sz w:val="23"/>
          <w:szCs w:val="23"/>
        </w:rPr>
        <w:t>狱和戒毒企业（简称监</w:t>
      </w:r>
      <w:r>
        <w:rPr>
          <w:rFonts w:hint="eastAsia" w:ascii="宋体" w:hAnsi="宋体" w:eastAsia="宋体" w:cs="宋体"/>
          <w:spacing w:val="-2"/>
          <w:sz w:val="23"/>
          <w:szCs w:val="23"/>
          <w:lang w:val="en-US" w:eastAsia="zh-CN"/>
        </w:rPr>
        <w:t xml:space="preserve">  </w:t>
      </w:r>
      <w:r>
        <w:rPr>
          <w:rFonts w:ascii="宋体" w:hAnsi="宋体" w:eastAsia="宋体" w:cs="宋体"/>
          <w:spacing w:val="-2"/>
          <w:sz w:val="23"/>
          <w:szCs w:val="23"/>
        </w:rPr>
        <w:t>狱企业）视同小型、微型企业，给予</w:t>
      </w:r>
      <w:r>
        <w:rPr>
          <w:rFonts w:ascii="宋体" w:hAnsi="宋体" w:eastAsia="宋体" w:cs="宋体"/>
          <w:spacing w:val="49"/>
          <w:sz w:val="23"/>
          <w:szCs w:val="23"/>
        </w:rPr>
        <w:t xml:space="preserve"> </w:t>
      </w:r>
      <w:r>
        <w:rPr>
          <w:rFonts w:ascii="宋体" w:hAnsi="宋体" w:eastAsia="宋体" w:cs="宋体"/>
          <w:spacing w:val="-2"/>
          <w:sz w:val="23"/>
          <w:szCs w:val="23"/>
        </w:rPr>
        <w:t>10%</w:t>
      </w:r>
      <w:r>
        <w:rPr>
          <w:rFonts w:ascii="宋体" w:hAnsi="宋体" w:eastAsia="宋体" w:cs="宋体"/>
          <w:spacing w:val="36"/>
          <w:sz w:val="23"/>
          <w:szCs w:val="23"/>
        </w:rPr>
        <w:t xml:space="preserve"> </w:t>
      </w:r>
      <w:r>
        <w:rPr>
          <w:rFonts w:ascii="宋体" w:hAnsi="宋体" w:eastAsia="宋体" w:cs="宋体"/>
          <w:spacing w:val="-2"/>
          <w:sz w:val="23"/>
          <w:szCs w:val="23"/>
        </w:rPr>
        <w:t>的</w:t>
      </w:r>
    </w:p>
    <w:p>
      <w:pPr>
        <w:spacing w:line="227" w:lineRule="auto"/>
        <w:rPr>
          <w:rFonts w:ascii="宋体" w:hAnsi="宋体" w:eastAsia="宋体" w:cs="宋体"/>
          <w:sz w:val="23"/>
          <w:szCs w:val="23"/>
        </w:rPr>
        <w:sectPr>
          <w:footerReference r:id="rId28" w:type="default"/>
          <w:pgSz w:w="11906" w:h="16838"/>
          <w:pgMar w:top="400" w:right="1439" w:bottom="1158" w:left="1449" w:header="0" w:footer="988" w:gutter="0"/>
          <w:cols w:space="720" w:num="1"/>
        </w:sectPr>
      </w:pPr>
    </w:p>
    <w:p>
      <w:pPr>
        <w:pStyle w:val="2"/>
        <w:spacing w:line="243"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spacing w:before="75" w:line="226" w:lineRule="auto"/>
        <w:ind w:left="2"/>
        <w:rPr>
          <w:rFonts w:ascii="宋体" w:hAnsi="宋体" w:eastAsia="宋体" w:cs="宋体"/>
          <w:sz w:val="23"/>
          <w:szCs w:val="23"/>
        </w:rPr>
      </w:pPr>
      <w:r>
        <w:rPr>
          <w:rFonts w:ascii="宋体" w:hAnsi="宋体" w:eastAsia="宋体" w:cs="宋体"/>
          <w:spacing w:val="7"/>
          <w:sz w:val="23"/>
          <w:szCs w:val="23"/>
        </w:rPr>
        <w:t>价格扣除，用扣除后的价格参与评审。</w:t>
      </w:r>
    </w:p>
    <w:p>
      <w:pPr>
        <w:spacing w:before="116" w:line="322" w:lineRule="auto"/>
        <w:ind w:left="2" w:firstLine="495"/>
        <w:rPr>
          <w:rFonts w:ascii="宋体" w:hAnsi="宋体" w:eastAsia="宋体" w:cs="宋体"/>
          <w:sz w:val="23"/>
          <w:szCs w:val="23"/>
        </w:rPr>
      </w:pPr>
      <w:r>
        <w:rPr>
          <w:rFonts w:ascii="宋体" w:hAnsi="宋体" w:eastAsia="宋体" w:cs="宋体"/>
          <w:sz w:val="23"/>
          <w:szCs w:val="23"/>
        </w:rPr>
        <w:t>（2）监</w:t>
      </w:r>
      <w:r>
        <w:rPr>
          <w:rFonts w:hint="eastAsia" w:ascii="宋体" w:hAnsi="宋体" w:eastAsia="宋体" w:cs="宋体"/>
          <w:sz w:val="23"/>
          <w:szCs w:val="23"/>
          <w:lang w:val="en-US" w:eastAsia="zh-CN"/>
        </w:rPr>
        <w:t xml:space="preserve">  </w:t>
      </w:r>
      <w:r>
        <w:rPr>
          <w:rFonts w:ascii="宋体" w:hAnsi="宋体" w:eastAsia="宋体" w:cs="宋体"/>
          <w:sz w:val="23"/>
          <w:szCs w:val="23"/>
        </w:rPr>
        <w:t>狱企业参加政府采购活动时，需提供由省级以上监</w:t>
      </w:r>
      <w:r>
        <w:rPr>
          <w:rFonts w:hint="eastAsia" w:ascii="宋体" w:hAnsi="宋体" w:eastAsia="宋体" w:cs="宋体"/>
          <w:sz w:val="23"/>
          <w:szCs w:val="23"/>
          <w:lang w:eastAsia="zh-CN"/>
        </w:rPr>
        <w:t>，</w:t>
      </w:r>
      <w:r>
        <w:rPr>
          <w:rFonts w:ascii="宋体" w:hAnsi="宋体" w:eastAsia="宋体" w:cs="宋体"/>
          <w:sz w:val="23"/>
          <w:szCs w:val="23"/>
        </w:rPr>
        <w:t>狱管理局、戒毒管理局(含</w:t>
      </w:r>
      <w:r>
        <w:rPr>
          <w:rFonts w:ascii="宋体" w:hAnsi="宋体" w:eastAsia="宋体" w:cs="宋体"/>
          <w:spacing w:val="9"/>
          <w:sz w:val="23"/>
          <w:szCs w:val="23"/>
        </w:rPr>
        <w:t xml:space="preserve"> </w:t>
      </w:r>
      <w:r>
        <w:rPr>
          <w:rFonts w:ascii="宋体" w:hAnsi="宋体" w:eastAsia="宋体" w:cs="宋体"/>
          <w:spacing w:val="8"/>
          <w:sz w:val="23"/>
          <w:szCs w:val="23"/>
        </w:rPr>
        <w:t>新疆生产建设兵团)出具的属于监</w:t>
      </w:r>
      <w:r>
        <w:rPr>
          <w:rFonts w:hint="eastAsia" w:ascii="宋体" w:hAnsi="宋体" w:eastAsia="宋体" w:cs="宋体"/>
          <w:spacing w:val="8"/>
          <w:sz w:val="23"/>
          <w:szCs w:val="23"/>
          <w:lang w:eastAsia="zh-CN"/>
        </w:rPr>
        <w:t>，</w:t>
      </w:r>
      <w:r>
        <w:rPr>
          <w:rFonts w:ascii="宋体" w:hAnsi="宋体" w:eastAsia="宋体" w:cs="宋体"/>
          <w:spacing w:val="8"/>
          <w:sz w:val="23"/>
          <w:szCs w:val="23"/>
        </w:rPr>
        <w:t>狱企业的证明文件。供应商如不提供上述证明文件，</w:t>
      </w:r>
    </w:p>
    <w:p>
      <w:pPr>
        <w:spacing w:before="1" w:line="225" w:lineRule="auto"/>
        <w:ind w:left="2"/>
        <w:rPr>
          <w:rFonts w:ascii="宋体" w:hAnsi="宋体" w:eastAsia="宋体" w:cs="宋体"/>
          <w:sz w:val="23"/>
          <w:szCs w:val="23"/>
        </w:rPr>
      </w:pPr>
      <w:r>
        <w:rPr>
          <w:rFonts w:ascii="宋体" w:hAnsi="宋体" w:eastAsia="宋体" w:cs="宋体"/>
          <w:spacing w:val="4"/>
          <w:sz w:val="23"/>
          <w:szCs w:val="23"/>
        </w:rPr>
        <w:t>价格将不做相应扣除。</w:t>
      </w:r>
    </w:p>
    <w:p>
      <w:pPr>
        <w:spacing w:before="116" w:line="401" w:lineRule="exact"/>
        <w:jc w:val="right"/>
        <w:rPr>
          <w:rFonts w:ascii="宋体" w:hAnsi="宋体" w:eastAsia="宋体" w:cs="宋体"/>
          <w:sz w:val="23"/>
          <w:szCs w:val="23"/>
        </w:rPr>
      </w:pPr>
      <w:r>
        <w:rPr>
          <w:rFonts w:ascii="宋体" w:hAnsi="宋体" w:eastAsia="宋体" w:cs="宋体"/>
          <w:spacing w:val="3"/>
          <w:position w:val="12"/>
          <w:sz w:val="23"/>
          <w:szCs w:val="23"/>
        </w:rPr>
        <w:t>（3）监</w:t>
      </w:r>
      <w:r>
        <w:rPr>
          <w:rFonts w:hint="eastAsia" w:ascii="宋体" w:hAnsi="宋体" w:eastAsia="宋体" w:cs="宋体"/>
          <w:spacing w:val="3"/>
          <w:position w:val="12"/>
          <w:sz w:val="23"/>
          <w:szCs w:val="23"/>
          <w:lang w:eastAsia="zh-CN"/>
        </w:rPr>
        <w:t>，</w:t>
      </w:r>
      <w:r>
        <w:rPr>
          <w:rFonts w:ascii="宋体" w:hAnsi="宋体" w:eastAsia="宋体" w:cs="宋体"/>
          <w:spacing w:val="3"/>
          <w:position w:val="12"/>
          <w:sz w:val="23"/>
          <w:szCs w:val="23"/>
        </w:rPr>
        <w:t>狱企业标准请参照《关于政府采购支持监</w:t>
      </w:r>
      <w:r>
        <w:rPr>
          <w:rFonts w:hint="eastAsia" w:ascii="宋体" w:hAnsi="宋体" w:eastAsia="宋体" w:cs="宋体"/>
          <w:spacing w:val="3"/>
          <w:position w:val="12"/>
          <w:sz w:val="23"/>
          <w:szCs w:val="23"/>
          <w:lang w:eastAsia="zh-CN"/>
        </w:rPr>
        <w:t>，</w:t>
      </w:r>
      <w:r>
        <w:rPr>
          <w:rFonts w:ascii="宋体" w:hAnsi="宋体" w:eastAsia="宋体" w:cs="宋体"/>
          <w:spacing w:val="3"/>
          <w:position w:val="12"/>
          <w:sz w:val="23"/>
          <w:szCs w:val="23"/>
        </w:rPr>
        <w:t>狱企业发展有关问题的通知》（财</w:t>
      </w:r>
    </w:p>
    <w:p>
      <w:pPr>
        <w:spacing w:line="227" w:lineRule="auto"/>
        <w:ind w:left="2"/>
        <w:rPr>
          <w:rFonts w:ascii="宋体" w:hAnsi="宋体" w:eastAsia="宋体" w:cs="宋体"/>
          <w:sz w:val="23"/>
          <w:szCs w:val="23"/>
        </w:rPr>
      </w:pPr>
      <w:r>
        <w:rPr>
          <w:rFonts w:ascii="宋体" w:hAnsi="宋体" w:eastAsia="宋体" w:cs="宋体"/>
          <w:spacing w:val="1"/>
          <w:sz w:val="23"/>
          <w:szCs w:val="23"/>
        </w:rPr>
        <w:t>库[2014]68</w:t>
      </w:r>
      <w:r>
        <w:rPr>
          <w:rFonts w:ascii="宋体" w:hAnsi="宋体" w:eastAsia="宋体" w:cs="宋体"/>
          <w:spacing w:val="-30"/>
          <w:sz w:val="23"/>
          <w:szCs w:val="23"/>
        </w:rPr>
        <w:t xml:space="preserve"> </w:t>
      </w:r>
      <w:r>
        <w:rPr>
          <w:rFonts w:ascii="宋体" w:hAnsi="宋体" w:eastAsia="宋体" w:cs="宋体"/>
          <w:spacing w:val="1"/>
          <w:sz w:val="23"/>
          <w:szCs w:val="23"/>
        </w:rPr>
        <w:t>号）。</w:t>
      </w:r>
    </w:p>
    <w:p>
      <w:pPr>
        <w:spacing w:before="118" w:line="227" w:lineRule="auto"/>
        <w:ind w:left="491"/>
        <w:rPr>
          <w:rFonts w:ascii="宋体" w:hAnsi="宋体" w:eastAsia="宋体" w:cs="宋体"/>
          <w:sz w:val="23"/>
          <w:szCs w:val="23"/>
        </w:rPr>
      </w:pPr>
      <w:r>
        <w:rPr>
          <w:rFonts w:ascii="宋体" w:hAnsi="宋体" w:eastAsia="宋体" w:cs="宋体"/>
          <w:spacing w:val="7"/>
          <w:sz w:val="23"/>
          <w:szCs w:val="23"/>
        </w:rPr>
        <w:t>5.1.4</w:t>
      </w:r>
      <w:r>
        <w:rPr>
          <w:rFonts w:ascii="宋体" w:hAnsi="宋体" w:eastAsia="宋体" w:cs="宋体"/>
          <w:spacing w:val="-28"/>
          <w:sz w:val="23"/>
          <w:szCs w:val="23"/>
        </w:rPr>
        <w:t xml:space="preserve"> </w:t>
      </w:r>
      <w:r>
        <w:rPr>
          <w:rFonts w:ascii="宋体" w:hAnsi="宋体" w:eastAsia="宋体" w:cs="宋体"/>
          <w:spacing w:val="7"/>
          <w:sz w:val="23"/>
          <w:szCs w:val="23"/>
        </w:rPr>
        <w:t>残疾人福利单位、监</w:t>
      </w:r>
      <w:r>
        <w:rPr>
          <w:rFonts w:hint="eastAsia" w:ascii="宋体" w:hAnsi="宋体" w:eastAsia="宋体" w:cs="宋体"/>
          <w:spacing w:val="7"/>
          <w:sz w:val="23"/>
          <w:szCs w:val="23"/>
          <w:lang w:eastAsia="zh-CN"/>
        </w:rPr>
        <w:t>，</w:t>
      </w:r>
      <w:r>
        <w:rPr>
          <w:rFonts w:ascii="宋体" w:hAnsi="宋体" w:eastAsia="宋体" w:cs="宋体"/>
          <w:spacing w:val="7"/>
          <w:sz w:val="23"/>
          <w:szCs w:val="23"/>
        </w:rPr>
        <w:t>狱企业属于小型、微型企业的，不重复享受政策。</w:t>
      </w:r>
    </w:p>
    <w:p>
      <w:pPr>
        <w:spacing w:before="116" w:line="321" w:lineRule="auto"/>
        <w:ind w:left="2" w:firstLine="488"/>
        <w:rPr>
          <w:rFonts w:ascii="宋体" w:hAnsi="宋体" w:eastAsia="宋体" w:cs="宋体"/>
          <w:sz w:val="23"/>
          <w:szCs w:val="23"/>
        </w:rPr>
      </w:pPr>
      <w:r>
        <w:rPr>
          <w:rFonts w:ascii="宋体" w:hAnsi="宋体" w:eastAsia="宋体" w:cs="宋体"/>
          <w:spacing w:val="8"/>
          <w:sz w:val="23"/>
          <w:szCs w:val="23"/>
        </w:rPr>
        <w:t>5.1.5</w:t>
      </w:r>
      <w:r>
        <w:rPr>
          <w:rFonts w:ascii="宋体" w:hAnsi="宋体" w:eastAsia="宋体" w:cs="宋体"/>
          <w:spacing w:val="-40"/>
          <w:sz w:val="23"/>
          <w:szCs w:val="23"/>
        </w:rPr>
        <w:t xml:space="preserve"> </w:t>
      </w:r>
      <w:r>
        <w:rPr>
          <w:rFonts w:ascii="宋体" w:hAnsi="宋体" w:eastAsia="宋体" w:cs="宋体"/>
          <w:spacing w:val="8"/>
          <w:sz w:val="23"/>
          <w:szCs w:val="23"/>
        </w:rPr>
        <w:t>大中型企业和其他自然人、法人或</w:t>
      </w:r>
      <w:r>
        <w:rPr>
          <w:rFonts w:ascii="宋体" w:hAnsi="宋体" w:eastAsia="宋体" w:cs="宋体"/>
          <w:spacing w:val="7"/>
          <w:sz w:val="23"/>
          <w:szCs w:val="23"/>
        </w:rPr>
        <w:t>者其他组织与小型、微型企业（残疾人福</w:t>
      </w:r>
      <w:r>
        <w:rPr>
          <w:rFonts w:ascii="宋体" w:hAnsi="宋体" w:eastAsia="宋体" w:cs="宋体"/>
          <w:sz w:val="23"/>
          <w:szCs w:val="23"/>
        </w:rPr>
        <w:t xml:space="preserve"> </w:t>
      </w:r>
      <w:r>
        <w:rPr>
          <w:rFonts w:ascii="宋体" w:hAnsi="宋体" w:eastAsia="宋体" w:cs="宋体"/>
          <w:spacing w:val="7"/>
          <w:sz w:val="23"/>
          <w:szCs w:val="23"/>
        </w:rPr>
        <w:t>利单位、监</w:t>
      </w:r>
      <w:r>
        <w:rPr>
          <w:rFonts w:hint="eastAsia" w:ascii="宋体" w:hAnsi="宋体" w:eastAsia="宋体" w:cs="宋体"/>
          <w:spacing w:val="7"/>
          <w:sz w:val="23"/>
          <w:szCs w:val="23"/>
          <w:lang w:eastAsia="zh-CN"/>
        </w:rPr>
        <w:t>，</w:t>
      </w:r>
      <w:r>
        <w:rPr>
          <w:rFonts w:ascii="宋体" w:hAnsi="宋体" w:eastAsia="宋体" w:cs="宋体"/>
          <w:spacing w:val="7"/>
          <w:sz w:val="23"/>
          <w:szCs w:val="23"/>
        </w:rPr>
        <w:t>狱企业）组成联合体共同参加政府采购活动。联合协议中约定，小型、微型</w:t>
      </w:r>
      <w:r>
        <w:rPr>
          <w:rFonts w:ascii="宋体" w:hAnsi="宋体" w:eastAsia="宋体" w:cs="宋体"/>
          <w:spacing w:val="8"/>
          <w:sz w:val="23"/>
          <w:szCs w:val="23"/>
        </w:rPr>
        <w:t xml:space="preserve"> 企业（残疾人福利单位、监</w:t>
      </w:r>
      <w:r>
        <w:rPr>
          <w:rFonts w:hint="eastAsia" w:ascii="宋体" w:hAnsi="宋体" w:eastAsia="宋体" w:cs="宋体"/>
          <w:spacing w:val="8"/>
          <w:sz w:val="23"/>
          <w:szCs w:val="23"/>
          <w:lang w:eastAsia="zh-CN"/>
        </w:rPr>
        <w:t>，</w:t>
      </w:r>
      <w:r>
        <w:rPr>
          <w:rFonts w:ascii="宋体" w:hAnsi="宋体" w:eastAsia="宋体" w:cs="宋体"/>
          <w:spacing w:val="8"/>
          <w:sz w:val="23"/>
          <w:szCs w:val="23"/>
        </w:rPr>
        <w:t>狱企业）的协议合同金额占到联合体协议合同总金额</w:t>
      </w:r>
      <w:r>
        <w:rPr>
          <w:rFonts w:ascii="宋体" w:hAnsi="宋体" w:eastAsia="宋体" w:cs="宋体"/>
          <w:spacing w:val="-38"/>
          <w:sz w:val="23"/>
          <w:szCs w:val="23"/>
        </w:rPr>
        <w:t xml:space="preserve"> </w:t>
      </w:r>
      <w:r>
        <w:rPr>
          <w:rFonts w:ascii="宋体" w:hAnsi="宋体" w:eastAsia="宋体" w:cs="宋体"/>
          <w:spacing w:val="8"/>
          <w:sz w:val="23"/>
          <w:szCs w:val="23"/>
        </w:rPr>
        <w:t>30%以</w:t>
      </w:r>
      <w:r>
        <w:rPr>
          <w:rFonts w:ascii="宋体" w:hAnsi="宋体" w:eastAsia="宋体" w:cs="宋体"/>
          <w:sz w:val="23"/>
          <w:szCs w:val="23"/>
        </w:rPr>
        <w:t xml:space="preserve"> </w:t>
      </w:r>
      <w:r>
        <w:rPr>
          <w:rFonts w:ascii="宋体" w:hAnsi="宋体" w:eastAsia="宋体" w:cs="宋体"/>
          <w:spacing w:val="9"/>
          <w:sz w:val="23"/>
          <w:szCs w:val="23"/>
        </w:rPr>
        <w:t>上的，给予联合体</w:t>
      </w:r>
      <w:r>
        <w:rPr>
          <w:rFonts w:ascii="宋体" w:hAnsi="宋体" w:eastAsia="宋体" w:cs="宋体"/>
          <w:spacing w:val="-39"/>
          <w:sz w:val="23"/>
          <w:szCs w:val="23"/>
        </w:rPr>
        <w:t xml:space="preserve"> </w:t>
      </w:r>
      <w:r>
        <w:rPr>
          <w:rFonts w:ascii="宋体" w:hAnsi="宋体" w:eastAsia="宋体" w:cs="宋体"/>
          <w:spacing w:val="9"/>
          <w:sz w:val="23"/>
          <w:szCs w:val="23"/>
        </w:rPr>
        <w:t>2%的价格扣除，用扣除后的价格参与评审。（注意：组成联合体的</w:t>
      </w:r>
    </w:p>
    <w:p>
      <w:pPr>
        <w:spacing w:line="227" w:lineRule="auto"/>
        <w:ind w:left="24"/>
        <w:rPr>
          <w:rFonts w:ascii="宋体" w:hAnsi="宋体" w:eastAsia="宋体" w:cs="宋体"/>
          <w:sz w:val="23"/>
          <w:szCs w:val="23"/>
        </w:rPr>
      </w:pPr>
      <w:r>
        <w:rPr>
          <w:rFonts w:ascii="宋体" w:hAnsi="宋体" w:eastAsia="宋体" w:cs="宋体"/>
          <w:spacing w:val="8"/>
          <w:sz w:val="23"/>
          <w:szCs w:val="23"/>
        </w:rPr>
        <w:t>中小企业与联合体内其他企业之间不得存在直接控股、管理关系）</w:t>
      </w:r>
    </w:p>
    <w:p>
      <w:pPr>
        <w:spacing w:before="117" w:line="273" w:lineRule="auto"/>
        <w:ind w:left="2" w:firstLine="488"/>
        <w:rPr>
          <w:rFonts w:ascii="宋体" w:hAnsi="宋体" w:eastAsia="宋体" w:cs="宋体"/>
          <w:sz w:val="23"/>
          <w:szCs w:val="23"/>
        </w:rPr>
      </w:pPr>
      <w:r>
        <w:rPr>
          <w:rFonts w:ascii="宋体" w:hAnsi="宋体" w:eastAsia="宋体" w:cs="宋体"/>
          <w:spacing w:val="8"/>
          <w:sz w:val="23"/>
          <w:szCs w:val="23"/>
        </w:rPr>
        <w:t>5.1.6</w:t>
      </w:r>
      <w:r>
        <w:rPr>
          <w:rFonts w:ascii="宋体" w:hAnsi="宋体" w:eastAsia="宋体" w:cs="宋体"/>
          <w:spacing w:val="-42"/>
          <w:sz w:val="23"/>
          <w:szCs w:val="23"/>
        </w:rPr>
        <w:t xml:space="preserve"> </w:t>
      </w:r>
      <w:r>
        <w:rPr>
          <w:rFonts w:ascii="宋体" w:hAnsi="宋体" w:eastAsia="宋体" w:cs="宋体"/>
          <w:spacing w:val="8"/>
          <w:sz w:val="23"/>
          <w:szCs w:val="23"/>
        </w:rPr>
        <w:t>联合体各方均为小型、微型企业（残疾</w:t>
      </w:r>
      <w:r>
        <w:rPr>
          <w:rFonts w:ascii="宋体" w:hAnsi="宋体" w:eastAsia="宋体" w:cs="宋体"/>
          <w:spacing w:val="7"/>
          <w:sz w:val="23"/>
          <w:szCs w:val="23"/>
        </w:rPr>
        <w:t>人福利单位、监</w:t>
      </w:r>
      <w:r>
        <w:rPr>
          <w:rFonts w:hint="eastAsia" w:ascii="宋体" w:hAnsi="宋体" w:eastAsia="宋体" w:cs="宋体"/>
          <w:spacing w:val="7"/>
          <w:sz w:val="23"/>
          <w:szCs w:val="23"/>
          <w:lang w:eastAsia="zh-CN"/>
        </w:rPr>
        <w:t>，</w:t>
      </w:r>
      <w:r>
        <w:rPr>
          <w:rFonts w:ascii="宋体" w:hAnsi="宋体" w:eastAsia="宋体" w:cs="宋体"/>
          <w:spacing w:val="7"/>
          <w:sz w:val="23"/>
          <w:szCs w:val="23"/>
        </w:rPr>
        <w:t>狱企业）的，联合体</w:t>
      </w:r>
      <w:r>
        <w:rPr>
          <w:rFonts w:ascii="宋体" w:hAnsi="宋体" w:eastAsia="宋体" w:cs="宋体"/>
          <w:sz w:val="23"/>
          <w:szCs w:val="23"/>
        </w:rPr>
        <w:t xml:space="preserve"> </w:t>
      </w:r>
      <w:r>
        <w:rPr>
          <w:rFonts w:ascii="宋体" w:hAnsi="宋体" w:eastAsia="宋体" w:cs="宋体"/>
          <w:spacing w:val="6"/>
          <w:sz w:val="23"/>
          <w:szCs w:val="23"/>
        </w:rPr>
        <w:t>享受 10%</w:t>
      </w:r>
      <w:r>
        <w:rPr>
          <w:rFonts w:ascii="宋体" w:hAnsi="宋体" w:eastAsia="宋体" w:cs="宋体"/>
          <w:spacing w:val="15"/>
          <w:sz w:val="23"/>
          <w:szCs w:val="23"/>
        </w:rPr>
        <w:t xml:space="preserve">  </w:t>
      </w:r>
      <w:r>
        <w:rPr>
          <w:rFonts w:ascii="宋体" w:hAnsi="宋体" w:eastAsia="宋体" w:cs="宋体"/>
          <w:spacing w:val="6"/>
          <w:sz w:val="23"/>
          <w:szCs w:val="23"/>
        </w:rPr>
        <w:t>价格扣除，用扣除后的价格参与评审。</w:t>
      </w:r>
    </w:p>
    <w:p>
      <w:pPr>
        <w:spacing w:before="120" w:line="227" w:lineRule="auto"/>
        <w:ind w:left="491"/>
        <w:rPr>
          <w:rFonts w:ascii="宋体" w:hAnsi="宋体" w:eastAsia="宋体" w:cs="宋体"/>
          <w:sz w:val="23"/>
          <w:szCs w:val="23"/>
        </w:rPr>
      </w:pPr>
      <w:r>
        <w:rPr>
          <w:rFonts w:ascii="宋体" w:hAnsi="宋体" w:eastAsia="宋体" w:cs="宋体"/>
          <w:spacing w:val="6"/>
          <w:sz w:val="23"/>
          <w:szCs w:val="23"/>
        </w:rPr>
        <w:t>5.1.7</w:t>
      </w:r>
      <w:r>
        <w:rPr>
          <w:rFonts w:ascii="宋体" w:hAnsi="宋体" w:eastAsia="宋体" w:cs="宋体"/>
          <w:spacing w:val="-24"/>
          <w:sz w:val="23"/>
          <w:szCs w:val="23"/>
        </w:rPr>
        <w:t xml:space="preserve"> </w:t>
      </w:r>
      <w:r>
        <w:rPr>
          <w:rFonts w:ascii="宋体" w:hAnsi="宋体" w:eastAsia="宋体" w:cs="宋体"/>
          <w:spacing w:val="6"/>
          <w:sz w:val="23"/>
          <w:szCs w:val="23"/>
        </w:rPr>
        <w:t>符合中小企业划型标准的个体工商户视同中小企业。</w:t>
      </w:r>
    </w:p>
    <w:p>
      <w:pPr>
        <w:spacing w:before="117" w:line="273" w:lineRule="auto"/>
        <w:ind w:firstLine="491"/>
        <w:rPr>
          <w:rFonts w:ascii="宋体" w:hAnsi="宋体" w:eastAsia="宋体" w:cs="宋体"/>
          <w:sz w:val="23"/>
          <w:szCs w:val="23"/>
        </w:rPr>
      </w:pPr>
      <w:r>
        <w:rPr>
          <w:rFonts w:ascii="宋体" w:hAnsi="宋体" w:eastAsia="宋体" w:cs="宋体"/>
          <w:spacing w:val="8"/>
          <w:sz w:val="23"/>
          <w:szCs w:val="23"/>
        </w:rPr>
        <w:t>5.1.8</w:t>
      </w:r>
      <w:r>
        <w:rPr>
          <w:rFonts w:ascii="宋体" w:hAnsi="宋体" w:eastAsia="宋体" w:cs="宋体"/>
          <w:spacing w:val="-42"/>
          <w:sz w:val="23"/>
          <w:szCs w:val="23"/>
        </w:rPr>
        <w:t xml:space="preserve"> </w:t>
      </w:r>
      <w:r>
        <w:rPr>
          <w:rFonts w:ascii="宋体" w:hAnsi="宋体" w:eastAsia="宋体" w:cs="宋体"/>
          <w:spacing w:val="8"/>
          <w:sz w:val="23"/>
          <w:szCs w:val="23"/>
        </w:rPr>
        <w:t>若本项目所有投标人均属中小企业、残</w:t>
      </w:r>
      <w:r>
        <w:rPr>
          <w:rFonts w:ascii="宋体" w:hAnsi="宋体" w:eastAsia="宋体" w:cs="宋体"/>
          <w:spacing w:val="7"/>
          <w:sz w:val="23"/>
          <w:szCs w:val="23"/>
        </w:rPr>
        <w:t>疾人福利性单位、监</w:t>
      </w:r>
      <w:r>
        <w:rPr>
          <w:rFonts w:hint="eastAsia" w:ascii="宋体" w:hAnsi="宋体" w:eastAsia="宋体" w:cs="宋体"/>
          <w:spacing w:val="7"/>
          <w:sz w:val="23"/>
          <w:szCs w:val="23"/>
          <w:lang w:eastAsia="zh-CN"/>
        </w:rPr>
        <w:t>，</w:t>
      </w:r>
      <w:r>
        <w:rPr>
          <w:rFonts w:ascii="宋体" w:hAnsi="宋体" w:eastAsia="宋体" w:cs="宋体"/>
          <w:spacing w:val="7"/>
          <w:sz w:val="23"/>
          <w:szCs w:val="23"/>
        </w:rPr>
        <w:t>狱企业的，按原</w:t>
      </w:r>
      <w:r>
        <w:rPr>
          <w:rFonts w:ascii="宋体" w:hAnsi="宋体" w:eastAsia="宋体" w:cs="宋体"/>
          <w:sz w:val="23"/>
          <w:szCs w:val="23"/>
        </w:rPr>
        <w:t xml:space="preserve"> </w:t>
      </w:r>
      <w:r>
        <w:rPr>
          <w:rFonts w:ascii="宋体" w:hAnsi="宋体" w:eastAsia="宋体" w:cs="宋体"/>
          <w:spacing w:val="3"/>
          <w:sz w:val="23"/>
          <w:szCs w:val="23"/>
        </w:rPr>
        <w:t>报价进行评审。</w:t>
      </w:r>
    </w:p>
    <w:p>
      <w:pPr>
        <w:spacing w:line="273" w:lineRule="auto"/>
        <w:rPr>
          <w:rFonts w:ascii="宋体" w:hAnsi="宋体" w:eastAsia="宋体" w:cs="宋体"/>
          <w:sz w:val="23"/>
          <w:szCs w:val="23"/>
        </w:rPr>
        <w:sectPr>
          <w:footerReference r:id="rId29" w:type="default"/>
          <w:pgSz w:w="11906" w:h="16838"/>
          <w:pgMar w:top="400" w:right="1439" w:bottom="1158" w:left="1447" w:header="0" w:footer="988" w:gutter="0"/>
          <w:cols w:space="720" w:num="1"/>
        </w:sectPr>
      </w:pPr>
    </w:p>
    <w:p>
      <w:pPr>
        <w:pStyle w:val="2"/>
        <w:spacing w:line="285" w:lineRule="auto"/>
      </w:pPr>
    </w:p>
    <w:p>
      <w:pPr>
        <w:pStyle w:val="2"/>
        <w:spacing w:line="285" w:lineRule="auto"/>
      </w:pPr>
    </w:p>
    <w:p>
      <w:pPr>
        <w:pStyle w:val="2"/>
        <w:spacing w:line="285" w:lineRule="auto"/>
      </w:pPr>
    </w:p>
    <w:p>
      <w:pPr>
        <w:pStyle w:val="2"/>
        <w:spacing w:line="285" w:lineRule="auto"/>
      </w:pPr>
    </w:p>
    <w:p>
      <w:pPr>
        <w:spacing w:before="75" w:line="227" w:lineRule="auto"/>
        <w:ind w:left="360"/>
        <w:rPr>
          <w:rFonts w:ascii="宋体" w:hAnsi="宋体" w:eastAsia="宋体" w:cs="宋体"/>
          <w:sz w:val="23"/>
          <w:szCs w:val="23"/>
        </w:rPr>
      </w:pPr>
      <w:r>
        <w:rPr>
          <w:rFonts w:ascii="宋体" w:hAnsi="宋体" w:eastAsia="宋体" w:cs="宋体"/>
          <w:spacing w:val="-3"/>
          <w:sz w:val="23"/>
          <w:szCs w:val="23"/>
        </w:rPr>
        <w:t>附表：</w:t>
      </w:r>
    </w:p>
    <w:p>
      <w:pPr>
        <w:spacing w:before="32" w:line="213" w:lineRule="auto"/>
        <w:ind w:left="2888"/>
        <w:rPr>
          <w:rFonts w:ascii="宋体" w:hAnsi="宋体" w:eastAsia="宋体" w:cs="宋体"/>
          <w:sz w:val="28"/>
          <w:szCs w:val="28"/>
        </w:rPr>
      </w:pPr>
      <w:r>
        <w:rPr>
          <w:rFonts w:ascii="宋体" w:hAnsi="宋体" w:eastAsia="宋体" w:cs="宋体"/>
          <w:sz w:val="28"/>
          <w:szCs w:val="28"/>
          <w14:textOutline w14:w="5137" w14:cap="flat" w14:cmpd="sng">
            <w14:solidFill>
              <w14:srgbClr w14:val="000000"/>
            </w14:solidFill>
            <w14:prstDash w14:val="solid"/>
            <w14:miter w14:val="0"/>
          </w14:textOutline>
        </w:rPr>
        <w:t>初步评审－资格、符合性审查表</w:t>
      </w:r>
    </w:p>
    <w:p>
      <w:pPr>
        <w:pStyle w:val="2"/>
      </w:pPr>
    </w:p>
    <w:tbl>
      <w:tblPr>
        <w:tblStyle w:val="12"/>
        <w:tblpPr w:leftFromText="180" w:rightFromText="180" w:vertAnchor="text" w:horzAnchor="page" w:tblpX="1133" w:tblpY="210"/>
        <w:tblOverlap w:val="never"/>
        <w:tblW w:w="92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0"/>
        <w:gridCol w:w="1724"/>
        <w:gridCol w:w="61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3114" w:type="dxa"/>
            <w:gridSpan w:val="2"/>
            <w:vAlign w:val="top"/>
          </w:tcPr>
          <w:p>
            <w:pPr>
              <w:pStyle w:val="13"/>
              <w:spacing w:before="218" w:line="228" w:lineRule="auto"/>
              <w:ind w:left="1249"/>
              <w:rPr>
                <w:sz w:val="20"/>
                <w:szCs w:val="20"/>
              </w:rPr>
            </w:pPr>
            <w:r>
              <w:rPr>
                <w:spacing w:val="7"/>
                <w:sz w:val="20"/>
                <w:szCs w:val="20"/>
                <w14:textOutline w14:w="3823" w14:cap="flat" w14:cmpd="sng">
                  <w14:solidFill>
                    <w14:srgbClr w14:val="000000"/>
                  </w14:solidFill>
                  <w14:prstDash w14:val="solid"/>
                  <w14:miter w14:val="0"/>
                </w14:textOutline>
              </w:rPr>
              <w:t>条款号</w:t>
            </w:r>
          </w:p>
        </w:tc>
        <w:tc>
          <w:tcPr>
            <w:tcW w:w="6106" w:type="dxa"/>
            <w:vAlign w:val="top"/>
          </w:tcPr>
          <w:p>
            <w:pPr>
              <w:pStyle w:val="13"/>
              <w:spacing w:before="219" w:line="228" w:lineRule="auto"/>
              <w:ind w:left="2635"/>
              <w:rPr>
                <w:sz w:val="20"/>
                <w:szCs w:val="20"/>
              </w:rPr>
            </w:pPr>
            <w:r>
              <w:rPr>
                <w:spacing w:val="8"/>
                <w:sz w:val="20"/>
                <w:szCs w:val="20"/>
                <w14:textOutline w14:w="3823" w14:cap="flat" w14:cmpd="sng">
                  <w14:solidFill>
                    <w14:srgbClr w14:val="000000"/>
                  </w14:solidFill>
                  <w14:prstDash w14:val="solid"/>
                  <w14:miter w14:val="0"/>
                </w14:textOutline>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390" w:type="dxa"/>
            <w:vMerge w:val="restart"/>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13"/>
              <w:spacing w:before="65" w:line="190" w:lineRule="auto"/>
              <w:ind w:left="441"/>
              <w:rPr>
                <w:sz w:val="20"/>
                <w:szCs w:val="20"/>
              </w:rPr>
            </w:pPr>
            <w:r>
              <w:rPr>
                <w:spacing w:val="2"/>
                <w:sz w:val="20"/>
                <w:szCs w:val="20"/>
              </w:rPr>
              <w:t>2.2.1</w:t>
            </w:r>
          </w:p>
        </w:tc>
        <w:tc>
          <w:tcPr>
            <w:tcW w:w="1724" w:type="dxa"/>
            <w:vMerge w:val="restart"/>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13"/>
              <w:spacing w:before="65" w:line="228" w:lineRule="auto"/>
              <w:ind w:left="349"/>
              <w:rPr>
                <w:sz w:val="20"/>
                <w:szCs w:val="20"/>
              </w:rPr>
            </w:pPr>
            <w:r>
              <w:rPr>
                <w:spacing w:val="6"/>
                <w:sz w:val="20"/>
                <w:szCs w:val="20"/>
              </w:rPr>
              <w:t>资格性审查</w:t>
            </w:r>
          </w:p>
        </w:tc>
        <w:tc>
          <w:tcPr>
            <w:tcW w:w="6106" w:type="dxa"/>
            <w:vAlign w:val="top"/>
          </w:tcPr>
          <w:p>
            <w:pPr>
              <w:pStyle w:val="13"/>
              <w:spacing w:before="219" w:line="228" w:lineRule="auto"/>
              <w:ind w:firstLine="220" w:firstLineChars="100"/>
              <w:jc w:val="left"/>
              <w:rPr>
                <w:spacing w:val="8"/>
                <w:sz w:val="20"/>
                <w:szCs w:val="20"/>
                <w14:textOutline w14:w="3823" w14:cap="flat" w14:cmpd="sng">
                  <w14:solidFill>
                    <w14:srgbClr w14:val="000000"/>
                  </w14:solidFill>
                  <w14:prstDash w14:val="solid"/>
                  <w14:miter w14:val="0"/>
                </w14:textOutline>
              </w:rPr>
            </w:pPr>
            <w:r>
              <w:rPr>
                <w:rFonts w:hint="eastAsia"/>
                <w:spacing w:val="10"/>
                <w:sz w:val="20"/>
                <w:szCs w:val="20"/>
              </w:rPr>
              <w:t>供应商应为中小企业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390" w:type="dxa"/>
            <w:vMerge w:val="continue"/>
            <w:vAlign w:val="top"/>
          </w:tcPr>
          <w:p>
            <w:pPr>
              <w:pStyle w:val="13"/>
              <w:spacing w:before="65" w:line="190" w:lineRule="auto"/>
              <w:ind w:left="441"/>
              <w:rPr>
                <w:sz w:val="20"/>
                <w:szCs w:val="20"/>
              </w:rPr>
            </w:pPr>
          </w:p>
        </w:tc>
        <w:tc>
          <w:tcPr>
            <w:tcW w:w="1724" w:type="dxa"/>
            <w:vMerge w:val="continue"/>
            <w:vAlign w:val="top"/>
          </w:tcPr>
          <w:p>
            <w:pPr>
              <w:pStyle w:val="13"/>
              <w:spacing w:before="65" w:line="228" w:lineRule="auto"/>
              <w:ind w:left="349"/>
              <w:rPr>
                <w:sz w:val="20"/>
                <w:szCs w:val="20"/>
              </w:rPr>
            </w:pPr>
          </w:p>
        </w:tc>
        <w:tc>
          <w:tcPr>
            <w:tcW w:w="6106" w:type="dxa"/>
            <w:vAlign w:val="center"/>
          </w:tcPr>
          <w:p>
            <w:pPr>
              <w:pStyle w:val="13"/>
              <w:spacing w:line="227" w:lineRule="auto"/>
              <w:ind w:left="113"/>
              <w:jc w:val="left"/>
              <w:rPr>
                <w:sz w:val="20"/>
                <w:szCs w:val="20"/>
              </w:rPr>
            </w:pPr>
            <w:r>
              <w:rPr>
                <w:spacing w:val="10"/>
                <w:sz w:val="20"/>
                <w:szCs w:val="20"/>
              </w:rPr>
              <w:t>具备有效的经年检的三证合一的营业执照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390" w:type="dxa"/>
            <w:vMerge w:val="continue"/>
            <w:vAlign w:val="top"/>
          </w:tcPr>
          <w:p>
            <w:pPr>
              <w:rPr>
                <w:rFonts w:ascii="Arial"/>
                <w:sz w:val="21"/>
              </w:rPr>
            </w:pPr>
          </w:p>
        </w:tc>
        <w:tc>
          <w:tcPr>
            <w:tcW w:w="1724" w:type="dxa"/>
            <w:vMerge w:val="continue"/>
            <w:vAlign w:val="top"/>
          </w:tcPr>
          <w:p>
            <w:pPr>
              <w:rPr>
                <w:rFonts w:ascii="Arial"/>
                <w:sz w:val="21"/>
              </w:rPr>
            </w:pPr>
          </w:p>
        </w:tc>
        <w:tc>
          <w:tcPr>
            <w:tcW w:w="6106" w:type="dxa"/>
            <w:vAlign w:val="center"/>
          </w:tcPr>
          <w:p>
            <w:pPr>
              <w:pStyle w:val="13"/>
              <w:spacing w:before="236" w:line="227" w:lineRule="auto"/>
              <w:ind w:left="114"/>
              <w:jc w:val="left"/>
              <w:rPr>
                <w:sz w:val="20"/>
                <w:szCs w:val="20"/>
              </w:rPr>
            </w:pPr>
            <w:r>
              <w:rPr>
                <w:spacing w:val="9"/>
                <w:sz w:val="20"/>
                <w:szCs w:val="20"/>
              </w:rPr>
              <w:t>提供法定代表人身份证明或法定代表人授权委托书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390" w:type="dxa"/>
            <w:vMerge w:val="continue"/>
            <w:vAlign w:val="top"/>
          </w:tcPr>
          <w:p>
            <w:pPr>
              <w:rPr>
                <w:rFonts w:ascii="Arial"/>
                <w:sz w:val="21"/>
              </w:rPr>
            </w:pPr>
          </w:p>
        </w:tc>
        <w:tc>
          <w:tcPr>
            <w:tcW w:w="1724" w:type="dxa"/>
            <w:vMerge w:val="continue"/>
            <w:vAlign w:val="top"/>
          </w:tcPr>
          <w:p>
            <w:pPr>
              <w:rPr>
                <w:rFonts w:ascii="Arial"/>
                <w:sz w:val="21"/>
              </w:rPr>
            </w:pPr>
          </w:p>
        </w:tc>
        <w:tc>
          <w:tcPr>
            <w:tcW w:w="6106" w:type="dxa"/>
            <w:vAlign w:val="center"/>
          </w:tcPr>
          <w:p>
            <w:pPr>
              <w:pStyle w:val="13"/>
              <w:spacing w:before="194" w:line="413" w:lineRule="exact"/>
              <w:ind w:left="117"/>
              <w:jc w:val="left"/>
              <w:rPr>
                <w:sz w:val="20"/>
                <w:szCs w:val="20"/>
              </w:rPr>
            </w:pPr>
            <w:r>
              <w:rPr>
                <w:spacing w:val="10"/>
                <w:position w:val="15"/>
                <w:sz w:val="20"/>
                <w:szCs w:val="20"/>
              </w:rPr>
              <w:t>具有近三个月（连续）的社保证明（需有相关人员的社保</w:t>
            </w:r>
            <w:r>
              <w:rPr>
                <w:spacing w:val="9"/>
                <w:position w:val="15"/>
                <w:sz w:val="20"/>
                <w:szCs w:val="20"/>
              </w:rPr>
              <w:t>缴纳明</w:t>
            </w:r>
          </w:p>
          <w:p>
            <w:pPr>
              <w:pStyle w:val="13"/>
              <w:spacing w:line="226" w:lineRule="auto"/>
              <w:ind w:left="114"/>
              <w:jc w:val="left"/>
              <w:rPr>
                <w:sz w:val="20"/>
                <w:szCs w:val="20"/>
              </w:rPr>
            </w:pPr>
            <w:r>
              <w:rPr>
                <w:sz w:val="20"/>
                <w:szCs w:val="20"/>
              </w:rPr>
              <w:t>细</w:t>
            </w:r>
            <w:r>
              <w:rPr>
                <w:rFonts w:hint="eastAsia"/>
                <w:sz w:val="20"/>
                <w:szCs w:val="20"/>
                <w:lang w:val="en-US" w:eastAsia="zh-CN"/>
              </w:rPr>
              <w:t>或</w:t>
            </w:r>
            <w:r>
              <w:rPr>
                <w:sz w:val="20"/>
                <w:szCs w:val="20"/>
              </w:rPr>
              <w:t xml:space="preserve"> 退休人员需提供退休证明</w:t>
            </w:r>
            <w:r>
              <w:rPr>
                <w:rFonts w:hint="eastAsia"/>
                <w:sz w:val="20"/>
                <w:szCs w:val="20"/>
                <w:lang w:eastAsia="zh-CN"/>
              </w:rPr>
              <w:t>，</w:t>
            </w:r>
            <w:r>
              <w:rPr>
                <w:rFonts w:hint="eastAsia"/>
                <w:sz w:val="20"/>
                <w:szCs w:val="20"/>
                <w:lang w:val="en-US" w:eastAsia="zh-CN"/>
              </w:rPr>
              <w:t>公司成立不满三个月的，请提供成立之日至今</w:t>
            </w:r>
            <w:r>
              <w:rPr>
                <w:sz w:val="20"/>
                <w:szCs w:val="20"/>
              </w:rPr>
              <w:t>）</w:t>
            </w:r>
            <w:r>
              <w:rPr>
                <w:spacing w:val="-19"/>
                <w:sz w:val="20"/>
                <w:szCs w:val="20"/>
              </w:rPr>
              <w:t xml:space="preserve"> </w:t>
            </w:r>
            <w:r>
              <w:rPr>
                <w:sz w:val="20"/>
                <w:szCs w:val="20"/>
              </w:rPr>
              <w:t>和完税证明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5" w:hRule="atLeast"/>
        </w:trPr>
        <w:tc>
          <w:tcPr>
            <w:tcW w:w="1390" w:type="dxa"/>
            <w:vMerge w:val="continue"/>
            <w:vAlign w:val="top"/>
          </w:tcPr>
          <w:p>
            <w:pPr>
              <w:rPr>
                <w:rFonts w:ascii="Arial"/>
                <w:sz w:val="21"/>
              </w:rPr>
            </w:pPr>
          </w:p>
        </w:tc>
        <w:tc>
          <w:tcPr>
            <w:tcW w:w="1724" w:type="dxa"/>
            <w:vMerge w:val="continue"/>
            <w:vAlign w:val="top"/>
          </w:tcPr>
          <w:p>
            <w:pPr>
              <w:rPr>
                <w:rFonts w:ascii="Arial"/>
                <w:sz w:val="21"/>
              </w:rPr>
            </w:pPr>
          </w:p>
        </w:tc>
        <w:tc>
          <w:tcPr>
            <w:tcW w:w="6106" w:type="dxa"/>
            <w:vAlign w:val="center"/>
          </w:tcPr>
          <w:p>
            <w:pPr>
              <w:pStyle w:val="13"/>
              <w:spacing w:line="226" w:lineRule="auto"/>
              <w:ind w:left="113"/>
              <w:jc w:val="left"/>
              <w:rPr>
                <w:sz w:val="20"/>
                <w:szCs w:val="20"/>
              </w:rPr>
            </w:pPr>
            <w:r>
              <w:rPr>
                <w:sz w:val="20"/>
                <w:szCs w:val="20"/>
              </w:rPr>
              <w:t>供应商</w:t>
            </w:r>
            <w:r>
              <w:rPr>
                <w:rFonts w:hint="eastAsia"/>
                <w:sz w:val="20"/>
                <w:szCs w:val="20"/>
                <w:lang w:eastAsia="zh-CN"/>
              </w:rPr>
              <w:t>在中国政府采购网（www.ccgp.gov.cn）严重违法失信行为记录名单的（尚在处罚期内的）、在信用中国网站（ www.creditchina.gov.cn） 被列入失信被执行人(信用服务-失信被执行人-搜索栏输入单位全称-截图)；</w:t>
            </w:r>
            <w:r>
              <w:rPr>
                <w:spacing w:val="6"/>
              </w:rPr>
              <w:t>（查询时间为发布公告之日至投标截止时间前，需加盖</w:t>
            </w:r>
            <w:r>
              <w:rPr>
                <w:spacing w:val="-4"/>
              </w:rPr>
              <w:t>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1390" w:type="dxa"/>
            <w:vMerge w:val="continue"/>
            <w:vAlign w:val="top"/>
          </w:tcPr>
          <w:p>
            <w:pPr>
              <w:rPr>
                <w:rFonts w:ascii="Arial"/>
                <w:sz w:val="21"/>
              </w:rPr>
            </w:pPr>
          </w:p>
        </w:tc>
        <w:tc>
          <w:tcPr>
            <w:tcW w:w="1724" w:type="dxa"/>
            <w:vMerge w:val="continue"/>
            <w:vAlign w:val="top"/>
          </w:tcPr>
          <w:p>
            <w:pPr>
              <w:rPr>
                <w:rFonts w:ascii="Arial"/>
                <w:sz w:val="21"/>
              </w:rPr>
            </w:pPr>
          </w:p>
        </w:tc>
        <w:tc>
          <w:tcPr>
            <w:tcW w:w="6106" w:type="dxa"/>
            <w:vAlign w:val="center"/>
          </w:tcPr>
          <w:p>
            <w:pPr>
              <w:pStyle w:val="13"/>
              <w:spacing w:line="227" w:lineRule="auto"/>
              <w:ind w:left="114"/>
              <w:jc w:val="left"/>
              <w:rPr>
                <w:sz w:val="20"/>
                <w:szCs w:val="20"/>
              </w:rPr>
            </w:pPr>
            <w:r>
              <w:rPr>
                <w:sz w:val="20"/>
                <w:szCs w:val="20"/>
              </w:rPr>
              <w:t>提供具有履行合同所必须的设备和专业技术能力的承诺函；</w:t>
            </w:r>
          </w:p>
          <w:p>
            <w:pPr>
              <w:pStyle w:val="13"/>
              <w:spacing w:line="227" w:lineRule="auto"/>
              <w:ind w:left="114"/>
              <w:jc w:val="left"/>
              <w:rPr>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1390" w:type="dxa"/>
            <w:vMerge w:val="continue"/>
            <w:vAlign w:val="top"/>
          </w:tcPr>
          <w:p>
            <w:pPr>
              <w:rPr>
                <w:rFonts w:ascii="Arial"/>
                <w:sz w:val="21"/>
              </w:rPr>
            </w:pPr>
          </w:p>
        </w:tc>
        <w:tc>
          <w:tcPr>
            <w:tcW w:w="1724" w:type="dxa"/>
            <w:vMerge w:val="continue"/>
            <w:vAlign w:val="top"/>
          </w:tcPr>
          <w:p>
            <w:pPr>
              <w:rPr>
                <w:rFonts w:ascii="Arial"/>
                <w:sz w:val="21"/>
              </w:rPr>
            </w:pPr>
          </w:p>
        </w:tc>
        <w:tc>
          <w:tcPr>
            <w:tcW w:w="6106" w:type="dxa"/>
            <w:vAlign w:val="center"/>
          </w:tcPr>
          <w:p>
            <w:pPr>
              <w:pStyle w:val="13"/>
              <w:spacing w:before="209" w:line="227" w:lineRule="auto"/>
              <w:ind w:left="112"/>
              <w:jc w:val="left"/>
              <w:rPr>
                <w:sz w:val="20"/>
                <w:szCs w:val="20"/>
              </w:rPr>
            </w:pPr>
            <w:r>
              <w:rPr>
                <w:spacing w:val="9"/>
                <w:sz w:val="20"/>
                <w:szCs w:val="20"/>
              </w:rPr>
              <w:t>政府采购诚信承诺书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1390" w:type="dxa"/>
            <w:vMerge w:val="restart"/>
            <w:tcBorders>
              <w:bottom w:val="nil"/>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13"/>
              <w:spacing w:before="65" w:line="189" w:lineRule="auto"/>
              <w:ind w:left="441"/>
              <w:rPr>
                <w:sz w:val="20"/>
                <w:szCs w:val="20"/>
              </w:rPr>
            </w:pPr>
            <w:r>
              <w:rPr>
                <w:spacing w:val="2"/>
                <w:sz w:val="20"/>
                <w:szCs w:val="20"/>
              </w:rPr>
              <w:t>2.2.2</w:t>
            </w:r>
          </w:p>
        </w:tc>
        <w:tc>
          <w:tcPr>
            <w:tcW w:w="1724"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13"/>
              <w:spacing w:before="65" w:line="228" w:lineRule="auto"/>
              <w:ind w:left="341"/>
              <w:rPr>
                <w:sz w:val="20"/>
                <w:szCs w:val="20"/>
              </w:rPr>
            </w:pPr>
            <w:r>
              <w:rPr>
                <w:spacing w:val="7"/>
                <w:sz w:val="20"/>
                <w:szCs w:val="20"/>
              </w:rPr>
              <w:t>符合性审查</w:t>
            </w:r>
          </w:p>
        </w:tc>
        <w:tc>
          <w:tcPr>
            <w:tcW w:w="6106" w:type="dxa"/>
            <w:vAlign w:val="center"/>
          </w:tcPr>
          <w:p>
            <w:pPr>
              <w:pStyle w:val="13"/>
              <w:spacing w:before="208" w:line="228" w:lineRule="auto"/>
              <w:ind w:left="116"/>
              <w:jc w:val="left"/>
              <w:rPr>
                <w:sz w:val="20"/>
                <w:szCs w:val="20"/>
              </w:rPr>
            </w:pPr>
            <w:r>
              <w:rPr>
                <w:spacing w:val="9"/>
                <w:sz w:val="20"/>
                <w:szCs w:val="20"/>
              </w:rPr>
              <w:t>投标文件格式符合招标文件要求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390" w:type="dxa"/>
            <w:vMerge w:val="continue"/>
            <w:tcBorders>
              <w:top w:val="nil"/>
              <w:bottom w:val="nil"/>
            </w:tcBorders>
            <w:vAlign w:val="top"/>
          </w:tcPr>
          <w:p>
            <w:pPr>
              <w:rPr>
                <w:rFonts w:ascii="Arial"/>
                <w:sz w:val="21"/>
              </w:rPr>
            </w:pPr>
          </w:p>
        </w:tc>
        <w:tc>
          <w:tcPr>
            <w:tcW w:w="1724" w:type="dxa"/>
            <w:vMerge w:val="continue"/>
            <w:tcBorders>
              <w:top w:val="nil"/>
              <w:bottom w:val="nil"/>
            </w:tcBorders>
            <w:vAlign w:val="top"/>
          </w:tcPr>
          <w:p>
            <w:pPr>
              <w:rPr>
                <w:rFonts w:ascii="Arial"/>
                <w:sz w:val="21"/>
              </w:rPr>
            </w:pPr>
          </w:p>
        </w:tc>
        <w:tc>
          <w:tcPr>
            <w:tcW w:w="6106" w:type="dxa"/>
            <w:vAlign w:val="center"/>
          </w:tcPr>
          <w:p>
            <w:pPr>
              <w:pStyle w:val="13"/>
              <w:spacing w:before="192" w:line="227" w:lineRule="auto"/>
              <w:ind w:left="116"/>
              <w:jc w:val="left"/>
              <w:rPr>
                <w:sz w:val="20"/>
                <w:szCs w:val="20"/>
              </w:rPr>
            </w:pPr>
            <w:r>
              <w:rPr>
                <w:spacing w:val="9"/>
                <w:sz w:val="20"/>
                <w:szCs w:val="20"/>
              </w:rPr>
              <w:t>投标文件的签名盖章符合招标文件要求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1390" w:type="dxa"/>
            <w:vMerge w:val="continue"/>
            <w:tcBorders>
              <w:top w:val="nil"/>
              <w:bottom w:val="nil"/>
            </w:tcBorders>
            <w:vAlign w:val="top"/>
          </w:tcPr>
          <w:p>
            <w:pPr>
              <w:rPr>
                <w:rFonts w:ascii="Arial"/>
                <w:sz w:val="21"/>
              </w:rPr>
            </w:pPr>
          </w:p>
        </w:tc>
        <w:tc>
          <w:tcPr>
            <w:tcW w:w="1724" w:type="dxa"/>
            <w:vMerge w:val="continue"/>
            <w:tcBorders>
              <w:top w:val="nil"/>
              <w:bottom w:val="nil"/>
            </w:tcBorders>
            <w:vAlign w:val="top"/>
          </w:tcPr>
          <w:p>
            <w:pPr>
              <w:rPr>
                <w:rFonts w:ascii="Arial"/>
                <w:sz w:val="21"/>
              </w:rPr>
            </w:pPr>
          </w:p>
        </w:tc>
        <w:tc>
          <w:tcPr>
            <w:tcW w:w="6106" w:type="dxa"/>
            <w:vAlign w:val="center"/>
          </w:tcPr>
          <w:p>
            <w:pPr>
              <w:pStyle w:val="13"/>
              <w:spacing w:before="210" w:line="228" w:lineRule="auto"/>
              <w:ind w:left="116"/>
              <w:jc w:val="left"/>
              <w:rPr>
                <w:sz w:val="20"/>
                <w:szCs w:val="20"/>
              </w:rPr>
            </w:pPr>
            <w:r>
              <w:rPr>
                <w:spacing w:val="9"/>
                <w:sz w:val="20"/>
                <w:szCs w:val="20"/>
              </w:rPr>
              <w:t>投标有效期符合招标文件要求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1390" w:type="dxa"/>
            <w:vMerge w:val="continue"/>
            <w:tcBorders>
              <w:top w:val="nil"/>
              <w:bottom w:val="nil"/>
            </w:tcBorders>
            <w:vAlign w:val="top"/>
          </w:tcPr>
          <w:p>
            <w:pPr>
              <w:rPr>
                <w:rFonts w:ascii="Arial"/>
                <w:sz w:val="21"/>
              </w:rPr>
            </w:pPr>
          </w:p>
        </w:tc>
        <w:tc>
          <w:tcPr>
            <w:tcW w:w="1724" w:type="dxa"/>
            <w:vMerge w:val="continue"/>
            <w:tcBorders>
              <w:top w:val="nil"/>
              <w:bottom w:val="nil"/>
            </w:tcBorders>
            <w:vAlign w:val="top"/>
          </w:tcPr>
          <w:p>
            <w:pPr>
              <w:rPr>
                <w:rFonts w:ascii="Arial"/>
                <w:sz w:val="21"/>
              </w:rPr>
            </w:pPr>
          </w:p>
        </w:tc>
        <w:tc>
          <w:tcPr>
            <w:tcW w:w="6106" w:type="dxa"/>
            <w:vAlign w:val="center"/>
          </w:tcPr>
          <w:p>
            <w:pPr>
              <w:pStyle w:val="13"/>
              <w:spacing w:before="210" w:line="227" w:lineRule="auto"/>
              <w:ind w:left="113"/>
              <w:jc w:val="left"/>
              <w:rPr>
                <w:sz w:val="20"/>
                <w:szCs w:val="20"/>
              </w:rPr>
            </w:pPr>
            <w:r>
              <w:rPr>
                <w:spacing w:val="9"/>
                <w:sz w:val="20"/>
                <w:szCs w:val="20"/>
              </w:rPr>
              <w:t>供货期符合招标文件要求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1390" w:type="dxa"/>
            <w:vMerge w:val="continue"/>
            <w:tcBorders>
              <w:top w:val="nil"/>
              <w:bottom w:val="nil"/>
            </w:tcBorders>
            <w:vAlign w:val="top"/>
          </w:tcPr>
          <w:p>
            <w:pPr>
              <w:rPr>
                <w:rFonts w:ascii="Arial"/>
                <w:sz w:val="21"/>
              </w:rPr>
            </w:pPr>
          </w:p>
        </w:tc>
        <w:tc>
          <w:tcPr>
            <w:tcW w:w="1724" w:type="dxa"/>
            <w:vMerge w:val="continue"/>
            <w:tcBorders>
              <w:top w:val="nil"/>
              <w:bottom w:val="nil"/>
            </w:tcBorders>
            <w:vAlign w:val="top"/>
          </w:tcPr>
          <w:p>
            <w:pPr>
              <w:rPr>
                <w:rFonts w:ascii="Arial"/>
                <w:sz w:val="21"/>
              </w:rPr>
            </w:pPr>
          </w:p>
        </w:tc>
        <w:tc>
          <w:tcPr>
            <w:tcW w:w="6106" w:type="dxa"/>
            <w:vAlign w:val="center"/>
          </w:tcPr>
          <w:p>
            <w:pPr>
              <w:pStyle w:val="13"/>
              <w:spacing w:before="210" w:line="227" w:lineRule="auto"/>
              <w:ind w:left="118"/>
              <w:jc w:val="left"/>
              <w:rPr>
                <w:sz w:val="20"/>
                <w:szCs w:val="20"/>
              </w:rPr>
            </w:pPr>
            <w:r>
              <w:rPr>
                <w:spacing w:val="8"/>
                <w:sz w:val="20"/>
                <w:szCs w:val="20"/>
              </w:rPr>
              <w:t>货物质量符合招标文件要求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390" w:type="dxa"/>
            <w:vMerge w:val="continue"/>
            <w:tcBorders>
              <w:top w:val="nil"/>
              <w:bottom w:val="nil"/>
            </w:tcBorders>
            <w:vAlign w:val="top"/>
          </w:tcPr>
          <w:p>
            <w:pPr>
              <w:rPr>
                <w:rFonts w:ascii="Arial"/>
                <w:sz w:val="21"/>
              </w:rPr>
            </w:pPr>
          </w:p>
        </w:tc>
        <w:tc>
          <w:tcPr>
            <w:tcW w:w="1724" w:type="dxa"/>
            <w:vMerge w:val="continue"/>
            <w:tcBorders>
              <w:top w:val="nil"/>
              <w:bottom w:val="nil"/>
            </w:tcBorders>
            <w:vAlign w:val="top"/>
          </w:tcPr>
          <w:p>
            <w:pPr>
              <w:rPr>
                <w:rFonts w:ascii="Arial"/>
                <w:sz w:val="21"/>
              </w:rPr>
            </w:pPr>
          </w:p>
        </w:tc>
        <w:tc>
          <w:tcPr>
            <w:tcW w:w="6106" w:type="dxa"/>
            <w:vAlign w:val="center"/>
          </w:tcPr>
          <w:p>
            <w:pPr>
              <w:pStyle w:val="13"/>
              <w:spacing w:before="190" w:line="413" w:lineRule="exact"/>
              <w:ind w:left="115"/>
              <w:jc w:val="left"/>
              <w:rPr>
                <w:sz w:val="20"/>
                <w:szCs w:val="20"/>
              </w:rPr>
            </w:pPr>
            <w:r>
              <w:rPr>
                <w:spacing w:val="10"/>
                <w:position w:val="15"/>
                <w:sz w:val="20"/>
                <w:szCs w:val="20"/>
              </w:rPr>
              <w:t>按照招标文件规定报价只有一个有效报价且没有漏项及超过采购</w:t>
            </w:r>
          </w:p>
          <w:p>
            <w:pPr>
              <w:pStyle w:val="13"/>
              <w:spacing w:line="227" w:lineRule="auto"/>
              <w:ind w:left="115"/>
              <w:jc w:val="left"/>
              <w:rPr>
                <w:sz w:val="20"/>
                <w:szCs w:val="20"/>
              </w:rPr>
            </w:pPr>
            <w:r>
              <w:rPr>
                <w:spacing w:val="4"/>
                <w:sz w:val="20"/>
                <w:szCs w:val="20"/>
              </w:rPr>
              <w:t>预算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1390" w:type="dxa"/>
            <w:vMerge w:val="continue"/>
            <w:tcBorders>
              <w:top w:val="nil"/>
              <w:bottom w:val="nil"/>
            </w:tcBorders>
            <w:vAlign w:val="top"/>
          </w:tcPr>
          <w:p>
            <w:pPr>
              <w:rPr>
                <w:rFonts w:ascii="Arial"/>
                <w:sz w:val="21"/>
              </w:rPr>
            </w:pPr>
          </w:p>
        </w:tc>
        <w:tc>
          <w:tcPr>
            <w:tcW w:w="1724" w:type="dxa"/>
            <w:vMerge w:val="continue"/>
            <w:tcBorders>
              <w:top w:val="nil"/>
              <w:bottom w:val="nil"/>
            </w:tcBorders>
            <w:vAlign w:val="top"/>
          </w:tcPr>
          <w:p>
            <w:pPr>
              <w:rPr>
                <w:rFonts w:ascii="Arial"/>
                <w:sz w:val="21"/>
              </w:rPr>
            </w:pPr>
          </w:p>
        </w:tc>
        <w:tc>
          <w:tcPr>
            <w:tcW w:w="6106" w:type="dxa"/>
            <w:vAlign w:val="center"/>
          </w:tcPr>
          <w:p>
            <w:pPr>
              <w:pStyle w:val="13"/>
              <w:spacing w:before="209" w:line="228" w:lineRule="auto"/>
              <w:ind w:left="115"/>
              <w:jc w:val="left"/>
              <w:rPr>
                <w:sz w:val="20"/>
                <w:szCs w:val="20"/>
              </w:rPr>
            </w:pPr>
            <w:r>
              <w:rPr>
                <w:spacing w:val="9"/>
                <w:sz w:val="20"/>
                <w:szCs w:val="20"/>
              </w:rPr>
              <w:t>按招标文件要求编制了目录及页码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1390" w:type="dxa"/>
            <w:vMerge w:val="continue"/>
            <w:tcBorders>
              <w:top w:val="nil"/>
              <w:bottom w:val="nil"/>
            </w:tcBorders>
            <w:vAlign w:val="top"/>
          </w:tcPr>
          <w:p>
            <w:pPr>
              <w:rPr>
                <w:rFonts w:ascii="Arial"/>
                <w:sz w:val="21"/>
              </w:rPr>
            </w:pPr>
          </w:p>
        </w:tc>
        <w:tc>
          <w:tcPr>
            <w:tcW w:w="1724" w:type="dxa"/>
            <w:vMerge w:val="continue"/>
            <w:tcBorders>
              <w:top w:val="nil"/>
              <w:bottom w:val="nil"/>
            </w:tcBorders>
            <w:vAlign w:val="top"/>
          </w:tcPr>
          <w:p>
            <w:pPr>
              <w:rPr>
                <w:rFonts w:ascii="Arial"/>
                <w:sz w:val="21"/>
              </w:rPr>
            </w:pPr>
          </w:p>
        </w:tc>
        <w:tc>
          <w:tcPr>
            <w:tcW w:w="6106" w:type="dxa"/>
            <w:vAlign w:val="center"/>
          </w:tcPr>
          <w:p>
            <w:pPr>
              <w:pStyle w:val="13"/>
              <w:spacing w:before="208" w:line="228" w:lineRule="auto"/>
              <w:ind w:left="114"/>
              <w:jc w:val="left"/>
              <w:rPr>
                <w:sz w:val="20"/>
                <w:szCs w:val="20"/>
              </w:rPr>
            </w:pPr>
            <w:r>
              <w:rPr>
                <w:rFonts w:hint="eastAsia"/>
                <w:spacing w:val="9"/>
                <w:sz w:val="20"/>
                <w:szCs w:val="20"/>
                <w:lang w:val="en-US" w:eastAsia="zh-CN"/>
              </w:rPr>
              <w:t>没有</w:t>
            </w:r>
            <w:r>
              <w:rPr>
                <w:spacing w:val="9"/>
                <w:sz w:val="20"/>
                <w:szCs w:val="20"/>
              </w:rPr>
              <w:t>其他不符合招标文件的实质性要求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9220" w:type="dxa"/>
            <w:gridSpan w:val="3"/>
            <w:vAlign w:val="top"/>
          </w:tcPr>
          <w:p>
            <w:pPr>
              <w:pStyle w:val="13"/>
              <w:spacing w:before="204" w:line="227" w:lineRule="auto"/>
            </w:pPr>
          </w:p>
        </w:tc>
      </w:tr>
    </w:tbl>
    <w:p>
      <w:pPr>
        <w:sectPr>
          <w:footerReference r:id="rId30" w:type="default"/>
          <w:pgSz w:w="11906" w:h="16838"/>
          <w:pgMar w:top="400" w:right="1107" w:bottom="1158" w:left="1107" w:header="0" w:footer="989" w:gutter="0"/>
          <w:cols w:space="720" w:num="1"/>
        </w:sectPr>
      </w:pPr>
    </w:p>
    <w:p>
      <w:pPr>
        <w:pStyle w:val="2"/>
        <w:spacing w:line="279" w:lineRule="auto"/>
      </w:pPr>
    </w:p>
    <w:p>
      <w:pPr>
        <w:pStyle w:val="2"/>
        <w:spacing w:line="279" w:lineRule="auto"/>
      </w:pPr>
    </w:p>
    <w:p>
      <w:pPr>
        <w:pStyle w:val="2"/>
        <w:spacing w:line="280" w:lineRule="auto"/>
      </w:pPr>
    </w:p>
    <w:p>
      <w:pPr>
        <w:pStyle w:val="2"/>
        <w:spacing w:line="280" w:lineRule="auto"/>
      </w:pPr>
    </w:p>
    <w:p>
      <w:pPr>
        <w:spacing w:before="114" w:line="224" w:lineRule="auto"/>
        <w:ind w:left="1627"/>
        <w:rPr>
          <w:rFonts w:ascii="宋体" w:hAnsi="宋体" w:eastAsia="宋体" w:cs="宋体"/>
          <w:sz w:val="35"/>
          <w:szCs w:val="35"/>
        </w:rPr>
      </w:pPr>
      <w:bookmarkStart w:id="10" w:name="bookmark11"/>
      <w:bookmarkEnd w:id="10"/>
      <w:r>
        <w:rPr>
          <w:rFonts w:ascii="宋体" w:hAnsi="宋体" w:eastAsia="宋体" w:cs="宋体"/>
          <w:spacing w:val="9"/>
          <w:sz w:val="35"/>
          <w:szCs w:val="35"/>
          <w14:textOutline w14:w="6584" w14:cap="flat" w14:cmpd="sng">
            <w14:solidFill>
              <w14:srgbClr w14:val="000000"/>
            </w14:solidFill>
            <w14:prstDash w14:val="solid"/>
            <w14:miter w14:val="0"/>
          </w14:textOutline>
        </w:rPr>
        <w:t>第五章</w:t>
      </w:r>
      <w:r>
        <w:rPr>
          <w:rFonts w:ascii="宋体" w:hAnsi="宋体" w:eastAsia="宋体" w:cs="宋体"/>
          <w:spacing w:val="9"/>
          <w:sz w:val="35"/>
          <w:szCs w:val="35"/>
        </w:rPr>
        <w:t xml:space="preserve">  </w:t>
      </w:r>
      <w:r>
        <w:rPr>
          <w:rFonts w:ascii="宋体" w:hAnsi="宋体" w:eastAsia="宋体" w:cs="宋体"/>
          <w:spacing w:val="9"/>
          <w:sz w:val="35"/>
          <w:szCs w:val="35"/>
          <w14:textOutline w14:w="6584" w14:cap="flat" w14:cmpd="sng">
            <w14:solidFill>
              <w14:srgbClr w14:val="000000"/>
            </w14:solidFill>
            <w14:prstDash w14:val="solid"/>
            <w14:miter w14:val="0"/>
          </w14:textOutline>
        </w:rPr>
        <w:t>采购合同的一般和特殊条款</w:t>
      </w:r>
    </w:p>
    <w:p>
      <w:pPr>
        <w:spacing w:before="33" w:line="198" w:lineRule="auto"/>
        <w:ind w:left="836"/>
        <w:rPr>
          <w:rFonts w:ascii="微软雅黑" w:hAnsi="微软雅黑" w:eastAsia="微软雅黑" w:cs="微软雅黑"/>
          <w:sz w:val="28"/>
          <w:szCs w:val="28"/>
        </w:rPr>
      </w:pPr>
      <w:r>
        <w:rPr>
          <w:rFonts w:ascii="微软雅黑" w:hAnsi="微软雅黑" w:eastAsia="微软雅黑" w:cs="微软雅黑"/>
          <w:b/>
          <w:bCs/>
          <w:spacing w:val="2"/>
          <w:sz w:val="28"/>
          <w:szCs w:val="28"/>
          <w14:textOutline w14:w="5137" w14:cap="flat" w14:cmpd="sng">
            <w14:solidFill>
              <w14:srgbClr w14:val="000000"/>
            </w14:solidFill>
            <w14:prstDash w14:val="solid"/>
            <w14:miter w14:val="0"/>
          </w14:textOutline>
        </w:rPr>
        <w:t>（此合同为格式范本仅供参考，最终合同以双方协商为准）</w:t>
      </w:r>
    </w:p>
    <w:p>
      <w:pPr>
        <w:pStyle w:val="2"/>
        <w:spacing w:line="275" w:lineRule="auto"/>
      </w:pPr>
    </w:p>
    <w:p>
      <w:pPr>
        <w:pStyle w:val="2"/>
        <w:spacing w:line="276" w:lineRule="auto"/>
      </w:pPr>
    </w:p>
    <w:p>
      <w:pPr>
        <w:spacing w:before="91" w:line="545" w:lineRule="exact"/>
        <w:ind w:left="570"/>
        <w:rPr>
          <w:rFonts w:ascii="宋体" w:hAnsi="宋体" w:eastAsia="宋体" w:cs="宋体"/>
          <w:sz w:val="28"/>
          <w:szCs w:val="28"/>
        </w:rPr>
      </w:pPr>
      <w:r>
        <w:rPr>
          <w:rFonts w:ascii="宋体" w:hAnsi="宋体" w:eastAsia="宋体" w:cs="宋体"/>
          <w:spacing w:val="-14"/>
          <w:position w:val="20"/>
          <w:sz w:val="28"/>
          <w:szCs w:val="28"/>
        </w:rPr>
        <w:t>买受人：</w:t>
      </w:r>
    </w:p>
    <w:p>
      <w:pPr>
        <w:spacing w:before="1" w:line="220" w:lineRule="auto"/>
        <w:ind w:left="583"/>
        <w:rPr>
          <w:rFonts w:ascii="宋体" w:hAnsi="宋体" w:eastAsia="宋体" w:cs="宋体"/>
          <w:sz w:val="28"/>
          <w:szCs w:val="28"/>
        </w:rPr>
      </w:pPr>
      <w:r>
        <w:rPr>
          <w:rFonts w:ascii="宋体" w:hAnsi="宋体" w:eastAsia="宋体" w:cs="宋体"/>
          <w:spacing w:val="-17"/>
          <w:sz w:val="28"/>
          <w:szCs w:val="28"/>
        </w:rPr>
        <w:t>出卖人：</w:t>
      </w:r>
    </w:p>
    <w:p>
      <w:pPr>
        <w:spacing w:before="207" w:line="547" w:lineRule="exact"/>
        <w:ind w:left="559"/>
        <w:rPr>
          <w:rFonts w:ascii="宋体" w:hAnsi="宋体" w:eastAsia="宋体" w:cs="宋体"/>
          <w:sz w:val="28"/>
          <w:szCs w:val="28"/>
        </w:rPr>
      </w:pPr>
      <w:r>
        <w:rPr>
          <w:rFonts w:ascii="宋体" w:hAnsi="宋体" w:eastAsia="宋体" w:cs="宋体"/>
          <w:spacing w:val="2"/>
          <w:position w:val="20"/>
          <w:sz w:val="28"/>
          <w:szCs w:val="28"/>
        </w:rPr>
        <w:t>根据《中华人民共和国政府采购法》、《中华人民共和国合同法</w:t>
      </w:r>
      <w:r>
        <w:rPr>
          <w:rFonts w:ascii="宋体" w:hAnsi="宋体" w:eastAsia="宋体" w:cs="宋体"/>
          <w:spacing w:val="1"/>
          <w:position w:val="20"/>
          <w:sz w:val="28"/>
          <w:szCs w:val="28"/>
        </w:rPr>
        <w:t>》及</w:t>
      </w:r>
    </w:p>
    <w:p>
      <w:pPr>
        <w:spacing w:before="1" w:line="219" w:lineRule="auto"/>
        <w:jc w:val="right"/>
        <w:rPr>
          <w:rFonts w:ascii="宋体" w:hAnsi="宋体" w:eastAsia="宋体" w:cs="宋体"/>
          <w:sz w:val="28"/>
          <w:szCs w:val="28"/>
        </w:rPr>
      </w:pPr>
      <w:r>
        <w:rPr>
          <w:rFonts w:ascii="宋体" w:hAnsi="宋体" w:eastAsia="宋体" w:cs="宋体"/>
          <w:spacing w:val="-5"/>
          <w:sz w:val="28"/>
          <w:szCs w:val="28"/>
        </w:rPr>
        <w:t>国家有关法律、法规和采购内容及要求等，经双方协商一致，签定本合同。</w:t>
      </w:r>
    </w:p>
    <w:p>
      <w:pPr>
        <w:spacing w:before="212" w:line="221" w:lineRule="auto"/>
        <w:ind w:left="579"/>
        <w:rPr>
          <w:rFonts w:ascii="宋体" w:hAnsi="宋体" w:eastAsia="宋体" w:cs="宋体"/>
          <w:sz w:val="28"/>
          <w:szCs w:val="28"/>
        </w:rPr>
      </w:pPr>
      <w:r>
        <w:rPr>
          <w:rFonts w:ascii="宋体" w:hAnsi="宋体" w:eastAsia="宋体" w:cs="宋体"/>
          <w:spacing w:val="-5"/>
          <w:sz w:val="28"/>
          <w:szCs w:val="28"/>
        </w:rPr>
        <w:t>1、合同授予标准</w:t>
      </w:r>
    </w:p>
    <w:p>
      <w:pPr>
        <w:spacing w:before="207" w:line="545" w:lineRule="exact"/>
        <w:ind w:left="1141"/>
        <w:rPr>
          <w:rFonts w:ascii="宋体" w:hAnsi="宋体" w:eastAsia="宋体" w:cs="宋体"/>
          <w:sz w:val="28"/>
          <w:szCs w:val="28"/>
        </w:rPr>
      </w:pPr>
      <w:r>
        <w:rPr>
          <w:rFonts w:ascii="宋体" w:hAnsi="宋体" w:eastAsia="宋体" w:cs="宋体"/>
          <w:spacing w:val="-2"/>
          <w:position w:val="19"/>
          <w:sz w:val="28"/>
          <w:szCs w:val="28"/>
        </w:rPr>
        <w:t>1．1</w:t>
      </w:r>
      <w:r>
        <w:rPr>
          <w:rFonts w:ascii="宋体" w:hAnsi="宋体" w:eastAsia="宋体" w:cs="宋体"/>
          <w:spacing w:val="-49"/>
          <w:position w:val="19"/>
          <w:sz w:val="28"/>
          <w:szCs w:val="28"/>
        </w:rPr>
        <w:t xml:space="preserve"> </w:t>
      </w:r>
      <w:r>
        <w:rPr>
          <w:rFonts w:ascii="宋体" w:hAnsi="宋体" w:eastAsia="宋体" w:cs="宋体"/>
          <w:spacing w:val="-2"/>
          <w:position w:val="19"/>
          <w:sz w:val="28"/>
          <w:szCs w:val="28"/>
        </w:rPr>
        <w:t>合同将授予被确定为实质上响应谈判文件要求，具有履行合</w:t>
      </w:r>
    </w:p>
    <w:p>
      <w:pPr>
        <w:spacing w:before="1" w:line="218" w:lineRule="auto"/>
        <w:ind w:left="27"/>
        <w:rPr>
          <w:rFonts w:ascii="宋体" w:hAnsi="宋体" w:eastAsia="宋体" w:cs="宋体"/>
          <w:sz w:val="28"/>
          <w:szCs w:val="28"/>
        </w:rPr>
      </w:pPr>
      <w:r>
        <w:rPr>
          <w:rFonts w:ascii="宋体" w:hAnsi="宋体" w:eastAsia="宋体" w:cs="宋体"/>
          <w:spacing w:val="-6"/>
          <w:sz w:val="28"/>
          <w:szCs w:val="28"/>
        </w:rPr>
        <w:t>同的能力， 报价合理，能提供技术和商务最佳服</w:t>
      </w:r>
      <w:r>
        <w:rPr>
          <w:rFonts w:ascii="宋体" w:hAnsi="宋体" w:eastAsia="宋体" w:cs="宋体"/>
          <w:spacing w:val="-7"/>
          <w:sz w:val="28"/>
          <w:szCs w:val="28"/>
        </w:rPr>
        <w:t>务的投标者。</w:t>
      </w:r>
    </w:p>
    <w:p>
      <w:pPr>
        <w:spacing w:before="214" w:line="219" w:lineRule="auto"/>
        <w:ind w:left="562"/>
        <w:rPr>
          <w:rFonts w:ascii="宋体" w:hAnsi="宋体" w:eastAsia="宋体" w:cs="宋体"/>
          <w:sz w:val="28"/>
          <w:szCs w:val="28"/>
        </w:rPr>
      </w:pPr>
      <w:r>
        <w:rPr>
          <w:rFonts w:ascii="宋体" w:hAnsi="宋体" w:eastAsia="宋体" w:cs="宋体"/>
          <w:sz w:val="28"/>
          <w:szCs w:val="28"/>
        </w:rPr>
        <w:t>2、 买方授标时将根据需要授予供应商相关采</w:t>
      </w:r>
      <w:r>
        <w:rPr>
          <w:rFonts w:ascii="宋体" w:hAnsi="宋体" w:eastAsia="宋体" w:cs="宋体"/>
          <w:spacing w:val="-1"/>
          <w:sz w:val="28"/>
          <w:szCs w:val="28"/>
        </w:rPr>
        <w:t>购货物品种及数量。</w:t>
      </w:r>
    </w:p>
    <w:p>
      <w:pPr>
        <w:spacing w:before="212" w:line="359" w:lineRule="auto"/>
        <w:ind w:left="1" w:right="93" w:firstLine="561"/>
        <w:rPr>
          <w:rFonts w:ascii="宋体" w:hAnsi="宋体" w:eastAsia="宋体" w:cs="宋体"/>
          <w:sz w:val="28"/>
          <w:szCs w:val="28"/>
        </w:rPr>
      </w:pPr>
      <w:r>
        <w:rPr>
          <w:rFonts w:ascii="宋体" w:hAnsi="宋体" w:eastAsia="宋体" w:cs="宋体"/>
          <w:spacing w:val="-1"/>
          <w:sz w:val="28"/>
          <w:szCs w:val="28"/>
        </w:rPr>
        <w:t>2．1</w:t>
      </w:r>
      <w:r>
        <w:rPr>
          <w:rFonts w:ascii="宋体" w:hAnsi="宋体" w:eastAsia="宋体" w:cs="宋体"/>
          <w:spacing w:val="-53"/>
          <w:sz w:val="28"/>
          <w:szCs w:val="28"/>
        </w:rPr>
        <w:t xml:space="preserve"> </w:t>
      </w:r>
      <w:r>
        <w:rPr>
          <w:rFonts w:ascii="宋体" w:hAnsi="宋体" w:eastAsia="宋体" w:cs="宋体"/>
          <w:spacing w:val="-1"/>
          <w:sz w:val="28"/>
          <w:szCs w:val="28"/>
        </w:rPr>
        <w:t>招标方在授予合同时有权在规定的货物数量和服务予以增加或减</w:t>
      </w:r>
      <w:r>
        <w:rPr>
          <w:rFonts w:ascii="宋体" w:hAnsi="宋体" w:eastAsia="宋体" w:cs="宋体"/>
          <w:sz w:val="28"/>
          <w:szCs w:val="28"/>
        </w:rPr>
        <w:t xml:space="preserve"> </w:t>
      </w:r>
      <w:r>
        <w:rPr>
          <w:rFonts w:ascii="宋体" w:hAnsi="宋体" w:eastAsia="宋体" w:cs="宋体"/>
          <w:spacing w:val="2"/>
          <w:sz w:val="28"/>
          <w:szCs w:val="28"/>
        </w:rPr>
        <w:t>少，但不得对单价或其他实质性内容做任何改变，增、</w:t>
      </w:r>
      <w:r>
        <w:rPr>
          <w:rFonts w:ascii="宋体" w:hAnsi="宋体" w:eastAsia="宋体" w:cs="宋体"/>
          <w:spacing w:val="1"/>
          <w:sz w:val="28"/>
          <w:szCs w:val="28"/>
        </w:rPr>
        <w:t>减的数量按同类型</w:t>
      </w:r>
    </w:p>
    <w:p>
      <w:pPr>
        <w:spacing w:before="1" w:line="218" w:lineRule="auto"/>
        <w:ind w:left="26"/>
        <w:rPr>
          <w:rFonts w:ascii="宋体" w:hAnsi="宋体" w:eastAsia="宋体" w:cs="宋体"/>
          <w:sz w:val="28"/>
          <w:szCs w:val="28"/>
        </w:rPr>
      </w:pPr>
      <w:r>
        <w:rPr>
          <w:rFonts w:ascii="宋体" w:hAnsi="宋体" w:eastAsia="宋体" w:cs="宋体"/>
          <w:spacing w:val="-7"/>
          <w:sz w:val="28"/>
          <w:szCs w:val="28"/>
        </w:rPr>
        <w:t>中标价格增、减货款。</w:t>
      </w:r>
    </w:p>
    <w:p>
      <w:pPr>
        <w:spacing w:before="214" w:line="221" w:lineRule="auto"/>
        <w:ind w:left="564"/>
        <w:rPr>
          <w:rFonts w:ascii="宋体" w:hAnsi="宋体" w:eastAsia="宋体" w:cs="宋体"/>
          <w:sz w:val="28"/>
          <w:szCs w:val="28"/>
        </w:rPr>
      </w:pPr>
      <w:r>
        <w:rPr>
          <w:rFonts w:ascii="宋体" w:hAnsi="宋体" w:eastAsia="宋体" w:cs="宋体"/>
          <w:spacing w:val="-3"/>
          <w:sz w:val="28"/>
          <w:szCs w:val="28"/>
        </w:rPr>
        <w:t>3、成交通知</w:t>
      </w:r>
    </w:p>
    <w:p>
      <w:pPr>
        <w:spacing w:before="210" w:line="359" w:lineRule="auto"/>
        <w:ind w:left="4" w:right="19" w:firstLine="560"/>
        <w:rPr>
          <w:rFonts w:ascii="宋体" w:hAnsi="宋体" w:eastAsia="宋体" w:cs="宋体"/>
          <w:sz w:val="28"/>
          <w:szCs w:val="28"/>
        </w:rPr>
      </w:pPr>
      <w:r>
        <w:rPr>
          <w:rFonts w:ascii="宋体" w:hAnsi="宋体" w:eastAsia="宋体" w:cs="宋体"/>
          <w:spacing w:val="-1"/>
          <w:sz w:val="28"/>
          <w:szCs w:val="28"/>
        </w:rPr>
        <w:t>3．1</w:t>
      </w:r>
      <w:r>
        <w:rPr>
          <w:rFonts w:ascii="宋体" w:hAnsi="宋体" w:eastAsia="宋体" w:cs="宋体"/>
          <w:spacing w:val="-60"/>
          <w:sz w:val="28"/>
          <w:szCs w:val="28"/>
        </w:rPr>
        <w:t xml:space="preserve"> </w:t>
      </w:r>
      <w:r>
        <w:rPr>
          <w:rFonts w:ascii="宋体" w:hAnsi="宋体" w:eastAsia="宋体" w:cs="宋体"/>
          <w:spacing w:val="-1"/>
          <w:sz w:val="28"/>
          <w:szCs w:val="28"/>
        </w:rPr>
        <w:t>评标结束五日内，招标方将以书面形式发出《成交通知书》，但</w:t>
      </w:r>
      <w:r>
        <w:rPr>
          <w:rFonts w:ascii="宋体" w:hAnsi="宋体" w:eastAsia="宋体" w:cs="宋体"/>
          <w:sz w:val="28"/>
          <w:szCs w:val="28"/>
        </w:rPr>
        <w:t xml:space="preserve"> </w:t>
      </w:r>
      <w:r>
        <w:rPr>
          <w:rFonts w:ascii="宋体" w:hAnsi="宋体" w:eastAsia="宋体" w:cs="宋体"/>
          <w:spacing w:val="-5"/>
          <w:sz w:val="28"/>
          <w:szCs w:val="28"/>
        </w:rPr>
        <w:t>发出时间不超过投标有效期，《成交通知书》将作为签订合同的重要依据，</w:t>
      </w:r>
    </w:p>
    <w:p>
      <w:pPr>
        <w:spacing w:before="1" w:line="219" w:lineRule="auto"/>
        <w:ind w:left="4"/>
        <w:rPr>
          <w:rFonts w:ascii="宋体" w:hAnsi="宋体" w:eastAsia="宋体" w:cs="宋体"/>
          <w:sz w:val="28"/>
          <w:szCs w:val="28"/>
        </w:rPr>
      </w:pPr>
      <w:r>
        <w:rPr>
          <w:rFonts w:ascii="宋体" w:hAnsi="宋体" w:eastAsia="宋体" w:cs="宋体"/>
          <w:spacing w:val="-2"/>
          <w:sz w:val="28"/>
          <w:szCs w:val="28"/>
        </w:rPr>
        <w:t>一经发出即发生法律效力。</w:t>
      </w:r>
    </w:p>
    <w:p>
      <w:pPr>
        <w:spacing w:before="212" w:line="222" w:lineRule="auto"/>
        <w:ind w:left="558"/>
        <w:rPr>
          <w:rFonts w:ascii="宋体" w:hAnsi="宋体" w:eastAsia="宋体" w:cs="宋体"/>
          <w:sz w:val="28"/>
          <w:szCs w:val="28"/>
        </w:rPr>
      </w:pPr>
      <w:r>
        <w:rPr>
          <w:rFonts w:ascii="宋体" w:hAnsi="宋体" w:eastAsia="宋体" w:cs="宋体"/>
          <w:spacing w:val="-5"/>
          <w:sz w:val="28"/>
          <w:szCs w:val="28"/>
        </w:rPr>
        <w:t>4、签订合同</w:t>
      </w:r>
    </w:p>
    <w:p>
      <w:pPr>
        <w:spacing w:before="208" w:line="359" w:lineRule="auto"/>
        <w:ind w:left="27" w:right="95" w:firstLine="530"/>
        <w:rPr>
          <w:rFonts w:ascii="宋体" w:hAnsi="宋体" w:eastAsia="宋体" w:cs="宋体"/>
          <w:sz w:val="28"/>
          <w:szCs w:val="28"/>
        </w:rPr>
      </w:pPr>
      <w:r>
        <w:rPr>
          <w:rFonts w:ascii="宋体" w:hAnsi="宋体" w:eastAsia="宋体" w:cs="宋体"/>
          <w:spacing w:val="-1"/>
          <w:sz w:val="28"/>
          <w:szCs w:val="28"/>
        </w:rPr>
        <w:t>4．1</w:t>
      </w:r>
      <w:r>
        <w:rPr>
          <w:rFonts w:ascii="宋体" w:hAnsi="宋体" w:eastAsia="宋体" w:cs="宋体"/>
          <w:spacing w:val="-51"/>
          <w:sz w:val="28"/>
          <w:szCs w:val="28"/>
        </w:rPr>
        <w:t xml:space="preserve"> </w:t>
      </w:r>
      <w:r>
        <w:rPr>
          <w:rFonts w:ascii="宋体" w:hAnsi="宋体" w:eastAsia="宋体" w:cs="宋体"/>
          <w:spacing w:val="-1"/>
          <w:sz w:val="28"/>
          <w:szCs w:val="28"/>
        </w:rPr>
        <w:t>投标方收到中标通知后，在三个工作日内与采购单位签订采购合</w:t>
      </w:r>
      <w:r>
        <w:rPr>
          <w:rFonts w:ascii="宋体" w:hAnsi="宋体" w:eastAsia="宋体" w:cs="宋体"/>
          <w:sz w:val="28"/>
          <w:szCs w:val="28"/>
        </w:rPr>
        <w:t xml:space="preserve"> </w:t>
      </w:r>
      <w:r>
        <w:rPr>
          <w:rFonts w:ascii="宋体" w:hAnsi="宋体" w:eastAsia="宋体" w:cs="宋体"/>
          <w:spacing w:val="-3"/>
          <w:sz w:val="28"/>
          <w:szCs w:val="28"/>
        </w:rPr>
        <w:t>同，谈判文件、成交人的投标书及澄清文件等均</w:t>
      </w:r>
      <w:r>
        <w:rPr>
          <w:rFonts w:ascii="宋体" w:hAnsi="宋体" w:eastAsia="宋体" w:cs="宋体"/>
          <w:spacing w:val="-4"/>
          <w:sz w:val="28"/>
          <w:szCs w:val="28"/>
        </w:rPr>
        <w:t>为签订合同的依据， 采购</w:t>
      </w:r>
    </w:p>
    <w:p>
      <w:pPr>
        <w:spacing w:before="2" w:line="219" w:lineRule="auto"/>
        <w:ind w:left="2"/>
        <w:rPr>
          <w:rFonts w:ascii="宋体" w:hAnsi="宋体" w:eastAsia="宋体" w:cs="宋体"/>
          <w:sz w:val="28"/>
          <w:szCs w:val="28"/>
        </w:rPr>
      </w:pPr>
      <w:r>
        <w:rPr>
          <w:rFonts w:ascii="宋体" w:hAnsi="宋体" w:eastAsia="宋体" w:cs="宋体"/>
          <w:spacing w:val="-2"/>
          <w:sz w:val="28"/>
          <w:szCs w:val="28"/>
        </w:rPr>
        <w:t>单位和中标人不得再订立背离合同实质性内容的其他协议。</w:t>
      </w:r>
    </w:p>
    <w:p>
      <w:pPr>
        <w:spacing w:before="211" w:line="220" w:lineRule="auto"/>
        <w:ind w:left="558"/>
        <w:rPr>
          <w:rFonts w:ascii="宋体" w:hAnsi="宋体" w:eastAsia="宋体" w:cs="宋体"/>
          <w:sz w:val="28"/>
          <w:szCs w:val="28"/>
        </w:rPr>
      </w:pPr>
      <w:r>
        <w:rPr>
          <w:rFonts w:ascii="宋体" w:hAnsi="宋体" w:eastAsia="宋体" w:cs="宋体"/>
          <w:spacing w:val="-1"/>
          <w:sz w:val="28"/>
          <w:szCs w:val="28"/>
        </w:rPr>
        <w:t>4．2</w:t>
      </w:r>
      <w:r>
        <w:rPr>
          <w:rFonts w:ascii="宋体" w:hAnsi="宋体" w:eastAsia="宋体" w:cs="宋体"/>
          <w:spacing w:val="-46"/>
          <w:sz w:val="28"/>
          <w:szCs w:val="28"/>
        </w:rPr>
        <w:t xml:space="preserve"> </w:t>
      </w:r>
      <w:r>
        <w:rPr>
          <w:rFonts w:ascii="宋体" w:hAnsi="宋体" w:eastAsia="宋体" w:cs="宋体"/>
          <w:spacing w:val="-1"/>
          <w:sz w:val="28"/>
          <w:szCs w:val="28"/>
        </w:rPr>
        <w:t>如成交方拒签合同，则按违约处理，招标方没收其投标保证金。</w:t>
      </w:r>
    </w:p>
    <w:p>
      <w:pPr>
        <w:spacing w:before="211" w:line="545" w:lineRule="exact"/>
        <w:ind w:left="558"/>
        <w:rPr>
          <w:rFonts w:ascii="宋体" w:hAnsi="宋体" w:eastAsia="宋体" w:cs="宋体"/>
          <w:sz w:val="28"/>
          <w:szCs w:val="28"/>
        </w:rPr>
      </w:pPr>
      <w:r>
        <w:rPr>
          <w:rFonts w:ascii="宋体" w:hAnsi="宋体" w:eastAsia="宋体" w:cs="宋体"/>
          <w:spacing w:val="-1"/>
          <w:position w:val="19"/>
          <w:sz w:val="28"/>
          <w:szCs w:val="28"/>
        </w:rPr>
        <w:t>4．3</w:t>
      </w:r>
      <w:r>
        <w:rPr>
          <w:rFonts w:ascii="宋体" w:hAnsi="宋体" w:eastAsia="宋体" w:cs="宋体"/>
          <w:spacing w:val="-51"/>
          <w:position w:val="19"/>
          <w:sz w:val="28"/>
          <w:szCs w:val="28"/>
        </w:rPr>
        <w:t xml:space="preserve"> </w:t>
      </w:r>
      <w:r>
        <w:rPr>
          <w:rFonts w:ascii="宋体" w:hAnsi="宋体" w:eastAsia="宋体" w:cs="宋体"/>
          <w:spacing w:val="-1"/>
          <w:position w:val="19"/>
          <w:sz w:val="28"/>
          <w:szCs w:val="28"/>
        </w:rPr>
        <w:t>招标机构如遇成交方违约，可从候选成交单位中重新选定成交单</w:t>
      </w:r>
    </w:p>
    <w:p>
      <w:pPr>
        <w:spacing w:line="219" w:lineRule="auto"/>
        <w:rPr>
          <w:rFonts w:ascii="宋体" w:hAnsi="宋体" w:eastAsia="宋体" w:cs="宋体"/>
          <w:sz w:val="28"/>
          <w:szCs w:val="28"/>
        </w:rPr>
      </w:pPr>
      <w:r>
        <w:rPr>
          <w:rFonts w:ascii="宋体" w:hAnsi="宋体" w:eastAsia="宋体" w:cs="宋体"/>
          <w:spacing w:val="-11"/>
          <w:sz w:val="28"/>
          <w:szCs w:val="28"/>
        </w:rPr>
        <w:t>位，</w:t>
      </w:r>
      <w:r>
        <w:rPr>
          <w:rFonts w:ascii="宋体" w:hAnsi="宋体" w:eastAsia="宋体" w:cs="宋体"/>
          <w:spacing w:val="-27"/>
          <w:sz w:val="28"/>
          <w:szCs w:val="28"/>
        </w:rPr>
        <w:t xml:space="preserve"> </w:t>
      </w:r>
      <w:r>
        <w:rPr>
          <w:rFonts w:ascii="宋体" w:hAnsi="宋体" w:eastAsia="宋体" w:cs="宋体"/>
          <w:spacing w:val="-11"/>
          <w:sz w:val="28"/>
          <w:szCs w:val="28"/>
        </w:rPr>
        <w:t>组织供需双方签订合同。</w:t>
      </w:r>
    </w:p>
    <w:p>
      <w:pPr>
        <w:spacing w:line="219" w:lineRule="auto"/>
        <w:rPr>
          <w:rFonts w:ascii="宋体" w:hAnsi="宋体" w:eastAsia="宋体" w:cs="宋体"/>
          <w:sz w:val="28"/>
          <w:szCs w:val="28"/>
        </w:rPr>
        <w:sectPr>
          <w:footerReference r:id="rId31" w:type="default"/>
          <w:pgSz w:w="11906" w:h="16838"/>
          <w:pgMar w:top="400" w:right="1341" w:bottom="1158" w:left="1450" w:header="0" w:footer="988" w:gutter="0"/>
          <w:cols w:space="720" w:num="1"/>
        </w:sectPr>
      </w:pPr>
    </w:p>
    <w:p>
      <w:pPr>
        <w:pStyle w:val="2"/>
        <w:spacing w:line="282" w:lineRule="auto"/>
      </w:pPr>
    </w:p>
    <w:p>
      <w:pPr>
        <w:pStyle w:val="2"/>
        <w:spacing w:line="282" w:lineRule="auto"/>
      </w:pPr>
    </w:p>
    <w:p>
      <w:pPr>
        <w:pStyle w:val="2"/>
        <w:spacing w:line="283" w:lineRule="auto"/>
      </w:pPr>
    </w:p>
    <w:p>
      <w:pPr>
        <w:pStyle w:val="2"/>
        <w:spacing w:line="283" w:lineRule="auto"/>
      </w:pPr>
    </w:p>
    <w:p>
      <w:pPr>
        <w:spacing w:before="91" w:line="221" w:lineRule="auto"/>
        <w:ind w:left="564"/>
        <w:rPr>
          <w:rFonts w:ascii="宋体" w:hAnsi="宋体" w:eastAsia="宋体" w:cs="宋体"/>
          <w:sz w:val="28"/>
          <w:szCs w:val="28"/>
        </w:rPr>
      </w:pPr>
      <w:r>
        <w:rPr>
          <w:rFonts w:ascii="宋体" w:hAnsi="宋体" w:eastAsia="宋体" w:cs="宋体"/>
          <w:spacing w:val="-2"/>
          <w:sz w:val="28"/>
          <w:szCs w:val="28"/>
        </w:rPr>
        <w:t>5、履约保证金</w:t>
      </w:r>
    </w:p>
    <w:p>
      <w:pPr>
        <w:spacing w:before="207" w:line="545" w:lineRule="exact"/>
        <w:jc w:val="right"/>
        <w:rPr>
          <w:rFonts w:ascii="宋体" w:hAnsi="宋体" w:eastAsia="宋体" w:cs="宋体"/>
          <w:sz w:val="28"/>
          <w:szCs w:val="28"/>
        </w:rPr>
      </w:pPr>
      <w:r>
        <w:rPr>
          <w:rFonts w:ascii="宋体" w:hAnsi="宋体" w:eastAsia="宋体" w:cs="宋体"/>
          <w:spacing w:val="-1"/>
          <w:position w:val="19"/>
          <w:sz w:val="28"/>
          <w:szCs w:val="28"/>
        </w:rPr>
        <w:t>5．1</w:t>
      </w:r>
      <w:r>
        <w:rPr>
          <w:rFonts w:ascii="宋体" w:hAnsi="宋体" w:eastAsia="宋体" w:cs="宋体"/>
          <w:spacing w:val="-55"/>
          <w:position w:val="19"/>
          <w:sz w:val="28"/>
          <w:szCs w:val="28"/>
        </w:rPr>
        <w:t xml:space="preserve"> </w:t>
      </w:r>
      <w:r>
        <w:rPr>
          <w:rFonts w:ascii="宋体" w:hAnsi="宋体" w:eastAsia="宋体" w:cs="宋体"/>
          <w:spacing w:val="-1"/>
          <w:position w:val="19"/>
          <w:sz w:val="28"/>
          <w:szCs w:val="28"/>
        </w:rPr>
        <w:t>投标人成交后，履约保证金退还，履约保证金退还时只退本金不</w:t>
      </w:r>
    </w:p>
    <w:p>
      <w:pPr>
        <w:spacing w:line="221" w:lineRule="auto"/>
        <w:rPr>
          <w:rFonts w:ascii="宋体" w:hAnsi="宋体" w:eastAsia="宋体" w:cs="宋体"/>
          <w:sz w:val="28"/>
          <w:szCs w:val="28"/>
        </w:rPr>
      </w:pPr>
      <w:r>
        <w:rPr>
          <w:rFonts w:ascii="宋体" w:hAnsi="宋体" w:eastAsia="宋体" w:cs="宋体"/>
          <w:spacing w:val="-8"/>
          <w:sz w:val="28"/>
          <w:szCs w:val="28"/>
        </w:rPr>
        <w:t>计利息。</w:t>
      </w:r>
    </w:p>
    <w:p>
      <w:pPr>
        <w:spacing w:before="212" w:line="358" w:lineRule="auto"/>
        <w:ind w:left="1" w:right="3" w:firstLine="563"/>
        <w:rPr>
          <w:rFonts w:ascii="宋体" w:hAnsi="宋体" w:eastAsia="宋体" w:cs="宋体"/>
          <w:sz w:val="28"/>
          <w:szCs w:val="28"/>
        </w:rPr>
      </w:pPr>
      <w:r>
        <w:rPr>
          <w:rFonts w:ascii="宋体" w:hAnsi="宋体" w:eastAsia="宋体" w:cs="宋体"/>
          <w:spacing w:val="-3"/>
          <w:sz w:val="28"/>
          <w:szCs w:val="28"/>
        </w:rPr>
        <w:t>5．2</w:t>
      </w:r>
      <w:r>
        <w:rPr>
          <w:rFonts w:ascii="宋体" w:hAnsi="宋体" w:eastAsia="宋体" w:cs="宋体"/>
          <w:spacing w:val="-38"/>
          <w:sz w:val="28"/>
          <w:szCs w:val="28"/>
        </w:rPr>
        <w:t xml:space="preserve"> </w:t>
      </w:r>
      <w:r>
        <w:rPr>
          <w:rFonts w:ascii="宋体" w:hAnsi="宋体" w:eastAsia="宋体" w:cs="宋体"/>
          <w:spacing w:val="-3"/>
          <w:sz w:val="28"/>
          <w:szCs w:val="28"/>
        </w:rPr>
        <w:t>如果成交方没能按上述第</w:t>
      </w:r>
      <w:r>
        <w:rPr>
          <w:rFonts w:ascii="宋体" w:hAnsi="宋体" w:eastAsia="宋体" w:cs="宋体"/>
          <w:spacing w:val="-64"/>
          <w:sz w:val="28"/>
          <w:szCs w:val="28"/>
        </w:rPr>
        <w:t xml:space="preserve"> </w:t>
      </w:r>
      <w:r>
        <w:rPr>
          <w:rFonts w:ascii="宋体" w:hAnsi="宋体" w:eastAsia="宋体" w:cs="宋体"/>
          <w:spacing w:val="-3"/>
          <w:sz w:val="28"/>
          <w:szCs w:val="28"/>
        </w:rPr>
        <w:t>4.2</w:t>
      </w:r>
      <w:r>
        <w:rPr>
          <w:rFonts w:ascii="宋体" w:hAnsi="宋体" w:eastAsia="宋体" w:cs="宋体"/>
          <w:spacing w:val="-58"/>
          <w:sz w:val="28"/>
          <w:szCs w:val="28"/>
        </w:rPr>
        <w:t xml:space="preserve"> </w:t>
      </w:r>
      <w:r>
        <w:rPr>
          <w:rFonts w:ascii="宋体" w:hAnsi="宋体" w:eastAsia="宋体" w:cs="宋体"/>
          <w:spacing w:val="-3"/>
          <w:sz w:val="28"/>
          <w:szCs w:val="28"/>
        </w:rPr>
        <w:t>款和第</w:t>
      </w:r>
      <w:r>
        <w:rPr>
          <w:rFonts w:ascii="宋体" w:hAnsi="宋体" w:eastAsia="宋体" w:cs="宋体"/>
          <w:spacing w:val="-54"/>
          <w:sz w:val="28"/>
          <w:szCs w:val="28"/>
        </w:rPr>
        <w:t xml:space="preserve"> </w:t>
      </w:r>
      <w:r>
        <w:rPr>
          <w:rFonts w:ascii="宋体" w:hAnsi="宋体" w:eastAsia="宋体" w:cs="宋体"/>
          <w:spacing w:val="-3"/>
          <w:sz w:val="28"/>
          <w:szCs w:val="28"/>
        </w:rPr>
        <w:t>5.1</w:t>
      </w:r>
      <w:r>
        <w:rPr>
          <w:rFonts w:ascii="宋体" w:hAnsi="宋体" w:eastAsia="宋体" w:cs="宋体"/>
          <w:spacing w:val="-57"/>
          <w:sz w:val="28"/>
          <w:szCs w:val="28"/>
        </w:rPr>
        <w:t xml:space="preserve"> </w:t>
      </w:r>
      <w:r>
        <w:rPr>
          <w:rFonts w:ascii="宋体" w:hAnsi="宋体" w:eastAsia="宋体" w:cs="宋体"/>
          <w:spacing w:val="-3"/>
          <w:sz w:val="28"/>
          <w:szCs w:val="28"/>
        </w:rPr>
        <w:t>款规定执行，招标方将</w:t>
      </w:r>
      <w:r>
        <w:rPr>
          <w:rFonts w:ascii="宋体" w:hAnsi="宋体" w:eastAsia="宋体" w:cs="宋体"/>
          <w:sz w:val="28"/>
          <w:szCs w:val="28"/>
        </w:rPr>
        <w:t xml:space="preserve"> </w:t>
      </w:r>
      <w:r>
        <w:rPr>
          <w:rFonts w:ascii="宋体" w:hAnsi="宋体" w:eastAsia="宋体" w:cs="宋体"/>
          <w:spacing w:val="-3"/>
          <w:sz w:val="28"/>
          <w:szCs w:val="28"/>
        </w:rPr>
        <w:t>有权取消该成交决定并没收其投标保证金， 并有权将标授予另一个投标人</w:t>
      </w:r>
    </w:p>
    <w:p>
      <w:pPr>
        <w:spacing w:before="1" w:line="220" w:lineRule="auto"/>
        <w:ind w:left="3"/>
        <w:rPr>
          <w:rFonts w:ascii="宋体" w:hAnsi="宋体" w:eastAsia="宋体" w:cs="宋体"/>
          <w:sz w:val="28"/>
          <w:szCs w:val="28"/>
        </w:rPr>
      </w:pPr>
      <w:r>
        <w:rPr>
          <w:rFonts w:ascii="宋体" w:hAnsi="宋体" w:eastAsia="宋体" w:cs="宋体"/>
          <w:spacing w:val="-2"/>
          <w:sz w:val="28"/>
          <w:szCs w:val="28"/>
        </w:rPr>
        <w:t>或重新招标。</w:t>
      </w:r>
    </w:p>
    <w:p>
      <w:pPr>
        <w:spacing w:line="220" w:lineRule="auto"/>
        <w:rPr>
          <w:rFonts w:ascii="宋体" w:hAnsi="宋体" w:eastAsia="宋体" w:cs="宋体"/>
          <w:sz w:val="28"/>
          <w:szCs w:val="28"/>
        </w:rPr>
        <w:sectPr>
          <w:footerReference r:id="rId32" w:type="default"/>
          <w:pgSz w:w="11906" w:h="16838"/>
          <w:pgMar w:top="400" w:right="1434" w:bottom="1158" w:left="1450" w:header="0" w:footer="988" w:gutter="0"/>
          <w:cols w:space="720" w:num="1"/>
        </w:sectPr>
      </w:pPr>
    </w:p>
    <w:p>
      <w:pPr>
        <w:pStyle w:val="2"/>
        <w:spacing w:line="349" w:lineRule="auto"/>
      </w:pPr>
    </w:p>
    <w:p>
      <w:pPr>
        <w:spacing w:before="114" w:line="665" w:lineRule="exact"/>
        <w:ind w:left="3081"/>
        <w:rPr>
          <w:rFonts w:ascii="宋体" w:hAnsi="宋体" w:eastAsia="宋体" w:cs="宋体"/>
          <w:sz w:val="35"/>
          <w:szCs w:val="35"/>
        </w:rPr>
      </w:pPr>
      <w:r>
        <w:rPr>
          <w:rFonts w:ascii="宋体" w:hAnsi="宋体" w:eastAsia="宋体" w:cs="宋体"/>
          <w:spacing w:val="5"/>
          <w:position w:val="23"/>
          <w:sz w:val="35"/>
          <w:szCs w:val="35"/>
          <w14:textOutline w14:w="6584" w14:cap="flat" w14:cmpd="sng">
            <w14:solidFill>
              <w14:srgbClr w14:val="000000"/>
            </w14:solidFill>
            <w14:prstDash w14:val="solid"/>
            <w14:miter w14:val="0"/>
          </w14:textOutline>
        </w:rPr>
        <w:t>第六章</w:t>
      </w:r>
      <w:r>
        <w:rPr>
          <w:rFonts w:ascii="宋体" w:hAnsi="宋体" w:eastAsia="宋体" w:cs="宋体"/>
          <w:spacing w:val="26"/>
          <w:position w:val="23"/>
          <w:sz w:val="35"/>
          <w:szCs w:val="35"/>
        </w:rPr>
        <w:t xml:space="preserve">  </w:t>
      </w:r>
      <w:r>
        <w:rPr>
          <w:rFonts w:ascii="宋体" w:hAnsi="宋体" w:eastAsia="宋体" w:cs="宋体"/>
          <w:spacing w:val="5"/>
          <w:position w:val="23"/>
          <w:sz w:val="35"/>
          <w:szCs w:val="35"/>
          <w14:textOutline w14:w="6584" w14:cap="flat" w14:cmpd="sng">
            <w14:solidFill>
              <w14:srgbClr w14:val="000000"/>
            </w14:solidFill>
            <w14:prstDash w14:val="solid"/>
            <w14:miter w14:val="0"/>
          </w14:textOutline>
        </w:rPr>
        <w:t>响应文件格式</w:t>
      </w:r>
    </w:p>
    <w:p>
      <w:pPr>
        <w:spacing w:before="1" w:line="219" w:lineRule="auto"/>
        <w:ind w:left="4054"/>
        <w:rPr>
          <w:rFonts w:ascii="宋体" w:hAnsi="宋体" w:eastAsia="宋体" w:cs="宋体"/>
          <w:sz w:val="28"/>
          <w:szCs w:val="28"/>
        </w:rPr>
      </w:pPr>
      <w:r>
        <w:rPr>
          <w:rFonts w:ascii="宋体" w:hAnsi="宋体" w:eastAsia="宋体" w:cs="宋体"/>
          <w:spacing w:val="-4"/>
          <w:sz w:val="28"/>
          <w:szCs w:val="28"/>
          <w14:textOutline w14:w="5137" w14:cap="flat" w14:cmpd="sng">
            <w14:solidFill>
              <w14:srgbClr w14:val="000000"/>
            </w14:solidFill>
            <w14:prstDash w14:val="solid"/>
            <w14:miter w14:val="0"/>
          </w14:textOutline>
        </w:rPr>
        <w:t>响应文件封面</w:t>
      </w:r>
    </w:p>
    <w:p>
      <w:pPr>
        <w:pStyle w:val="2"/>
        <w:spacing w:line="287" w:lineRule="auto"/>
      </w:pPr>
    </w:p>
    <w:p>
      <w:pPr>
        <w:pStyle w:val="2"/>
        <w:spacing w:line="288" w:lineRule="auto"/>
      </w:pPr>
    </w:p>
    <w:p>
      <w:pPr>
        <w:pStyle w:val="2"/>
        <w:spacing w:line="288" w:lineRule="auto"/>
      </w:pPr>
    </w:p>
    <w:p>
      <w:pPr>
        <w:pStyle w:val="2"/>
        <w:spacing w:line="288" w:lineRule="auto"/>
      </w:pPr>
    </w:p>
    <w:p>
      <w:pPr>
        <w:pStyle w:val="2"/>
        <w:spacing w:line="288" w:lineRule="auto"/>
      </w:pPr>
    </w:p>
    <w:p>
      <w:pPr>
        <w:tabs>
          <w:tab w:val="left" w:pos="5597"/>
        </w:tabs>
        <w:spacing w:before="91" w:line="411" w:lineRule="auto"/>
        <w:ind w:left="2238"/>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66"/>
          <w:sz w:val="28"/>
          <w:szCs w:val="28"/>
        </w:rPr>
        <w:t xml:space="preserve"> </w:t>
      </w:r>
      <w:r>
        <w:rPr>
          <w:rFonts w:ascii="宋体" w:hAnsi="宋体" w:eastAsia="宋体" w:cs="宋体"/>
          <w:spacing w:val="-12"/>
          <w:sz w:val="28"/>
          <w:szCs w:val="28"/>
        </w:rPr>
        <w:t>（项目名称）</w:t>
      </w:r>
    </w:p>
    <w:p>
      <w:pPr>
        <w:tabs>
          <w:tab w:val="left" w:pos="5597"/>
        </w:tabs>
        <w:spacing w:before="1" w:line="219" w:lineRule="auto"/>
        <w:ind w:left="2238"/>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66"/>
          <w:sz w:val="28"/>
          <w:szCs w:val="28"/>
        </w:rPr>
        <w:t xml:space="preserve"> </w:t>
      </w:r>
      <w:r>
        <w:rPr>
          <w:rFonts w:ascii="宋体" w:hAnsi="宋体" w:eastAsia="宋体" w:cs="宋体"/>
          <w:spacing w:val="-12"/>
          <w:sz w:val="28"/>
          <w:szCs w:val="28"/>
        </w:rPr>
        <w:t>（项目编号）</w:t>
      </w:r>
    </w:p>
    <w:p>
      <w:pPr>
        <w:pStyle w:val="2"/>
        <w:spacing w:line="264" w:lineRule="auto"/>
      </w:pPr>
    </w:p>
    <w:p>
      <w:pPr>
        <w:pStyle w:val="2"/>
        <w:spacing w:line="265" w:lineRule="auto"/>
      </w:pPr>
    </w:p>
    <w:p>
      <w:pPr>
        <w:pStyle w:val="2"/>
        <w:spacing w:line="265" w:lineRule="auto"/>
      </w:pPr>
    </w:p>
    <w:p>
      <w:pPr>
        <w:pStyle w:val="2"/>
        <w:spacing w:line="265" w:lineRule="auto"/>
      </w:pPr>
    </w:p>
    <w:p>
      <w:pPr>
        <w:pStyle w:val="2"/>
        <w:spacing w:line="265" w:lineRule="auto"/>
      </w:pPr>
    </w:p>
    <w:p>
      <w:pPr>
        <w:pStyle w:val="2"/>
        <w:spacing w:line="265" w:lineRule="auto"/>
      </w:pPr>
    </w:p>
    <w:p>
      <w:pPr>
        <w:pStyle w:val="2"/>
        <w:spacing w:line="265" w:lineRule="auto"/>
      </w:pPr>
    </w:p>
    <w:p>
      <w:pPr>
        <w:spacing w:before="231" w:line="222" w:lineRule="auto"/>
        <w:ind w:left="3494"/>
        <w:outlineLvl w:val="0"/>
        <w:rPr>
          <w:rFonts w:ascii="宋体" w:hAnsi="宋体" w:eastAsia="宋体" w:cs="宋体"/>
          <w:sz w:val="71"/>
          <w:szCs w:val="71"/>
        </w:rPr>
      </w:pPr>
      <w:bookmarkStart w:id="11" w:name="bookmark12"/>
      <w:bookmarkEnd w:id="11"/>
      <w:r>
        <w:rPr>
          <w:rFonts w:ascii="宋体" w:hAnsi="宋体" w:eastAsia="宋体" w:cs="宋体"/>
          <w:spacing w:val="-5"/>
          <w:sz w:val="71"/>
          <w:szCs w:val="71"/>
          <w14:textOutline w14:w="13168" w14:cap="flat" w14:cmpd="sng">
            <w14:solidFill>
              <w14:srgbClr w14:val="000000"/>
            </w14:solidFill>
            <w14:prstDash w14:val="solid"/>
            <w14:miter w14:val="0"/>
          </w14:textOutline>
        </w:rPr>
        <w:t>响应文件</w:t>
      </w:r>
    </w:p>
    <w:p>
      <w:pPr>
        <w:pStyle w:val="2"/>
        <w:spacing w:line="242" w:lineRule="auto"/>
      </w:pPr>
    </w:p>
    <w:p>
      <w:pPr>
        <w:pStyle w:val="2"/>
        <w:spacing w:line="242"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spacing w:before="91" w:line="219" w:lineRule="auto"/>
        <w:ind w:left="2434"/>
        <w:rPr>
          <w:rFonts w:ascii="宋体" w:hAnsi="宋体" w:eastAsia="宋体" w:cs="宋体"/>
          <w:sz w:val="28"/>
          <w:szCs w:val="28"/>
        </w:rPr>
      </w:pPr>
      <w:r>
        <w:rPr>
          <w:rFonts w:ascii="宋体" w:hAnsi="宋体" w:eastAsia="宋体" w:cs="宋体"/>
          <w:spacing w:val="-34"/>
          <w:sz w:val="28"/>
          <w:szCs w:val="28"/>
        </w:rPr>
        <w:t>供应商</w:t>
      </w:r>
      <w:r>
        <w:rPr>
          <w:rFonts w:ascii="宋体" w:hAnsi="宋体" w:eastAsia="宋体" w:cs="宋体"/>
          <w:spacing w:val="1"/>
          <w:sz w:val="28"/>
          <w:szCs w:val="28"/>
        </w:rPr>
        <w:t>：</w:t>
      </w:r>
      <w:r>
        <w:rPr>
          <w:rFonts w:ascii="宋体" w:hAnsi="宋体" w:eastAsia="宋体" w:cs="宋体"/>
          <w:spacing w:val="-41"/>
          <w:sz w:val="28"/>
          <w:szCs w:val="28"/>
        </w:rPr>
        <w:t xml:space="preserve"> </w:t>
      </w:r>
      <w:r>
        <w:rPr>
          <w:rFonts w:ascii="宋体" w:hAnsi="宋体" w:eastAsia="宋体" w:cs="宋体"/>
          <w:spacing w:val="7"/>
          <w:sz w:val="28"/>
          <w:szCs w:val="28"/>
          <w:u w:val="single" w:color="auto"/>
        </w:rPr>
        <w:t xml:space="preserve">                    </w:t>
      </w:r>
      <w:r>
        <w:rPr>
          <w:rFonts w:ascii="宋体" w:hAnsi="宋体" w:eastAsia="宋体" w:cs="宋体"/>
          <w:spacing w:val="-67"/>
          <w:sz w:val="28"/>
          <w:szCs w:val="28"/>
        </w:rPr>
        <w:t xml:space="preserve"> </w:t>
      </w:r>
      <w:r>
        <w:rPr>
          <w:rFonts w:ascii="宋体" w:hAnsi="宋体" w:eastAsia="宋体" w:cs="宋体"/>
          <w:spacing w:val="1"/>
          <w:sz w:val="28"/>
          <w:szCs w:val="28"/>
        </w:rPr>
        <w:t>（</w:t>
      </w:r>
      <w:r>
        <w:rPr>
          <w:rFonts w:ascii="宋体" w:hAnsi="宋体" w:eastAsia="宋体" w:cs="宋体"/>
          <w:spacing w:val="-34"/>
          <w:sz w:val="28"/>
          <w:szCs w:val="28"/>
        </w:rPr>
        <w:t>公章）</w:t>
      </w:r>
    </w:p>
    <w:p>
      <w:pPr>
        <w:spacing w:before="292" w:line="219" w:lineRule="auto"/>
        <w:ind w:left="336"/>
        <w:rPr>
          <w:rFonts w:ascii="宋体" w:hAnsi="宋体" w:eastAsia="宋体" w:cs="宋体"/>
          <w:sz w:val="28"/>
          <w:szCs w:val="28"/>
        </w:rPr>
      </w:pPr>
      <w:r>
        <w:rPr>
          <w:rFonts w:ascii="宋体" w:hAnsi="宋体" w:eastAsia="宋体" w:cs="宋体"/>
          <w:spacing w:val="-13"/>
          <w:sz w:val="28"/>
          <w:szCs w:val="28"/>
        </w:rPr>
        <w:t>法定代表人（单位负责人）</w:t>
      </w:r>
      <w:r>
        <w:rPr>
          <w:rFonts w:ascii="宋体" w:hAnsi="宋体" w:eastAsia="宋体" w:cs="宋体"/>
          <w:spacing w:val="-46"/>
          <w:sz w:val="28"/>
          <w:szCs w:val="28"/>
        </w:rPr>
        <w:t xml:space="preserve"> </w:t>
      </w:r>
      <w:r>
        <w:rPr>
          <w:rFonts w:ascii="宋体" w:hAnsi="宋体" w:eastAsia="宋体" w:cs="宋体"/>
          <w:spacing w:val="-13"/>
          <w:sz w:val="28"/>
          <w:szCs w:val="28"/>
        </w:rPr>
        <w:t>或其授权委托人</w:t>
      </w:r>
      <w:r>
        <w:rPr>
          <w:rFonts w:ascii="宋体" w:hAnsi="宋体" w:eastAsia="宋体" w:cs="宋体"/>
          <w:spacing w:val="1"/>
          <w:sz w:val="28"/>
          <w:szCs w:val="28"/>
        </w:rPr>
        <w:t>：</w:t>
      </w:r>
      <w:r>
        <w:rPr>
          <w:rFonts w:ascii="宋体" w:hAnsi="宋体" w:eastAsia="宋体" w:cs="宋体"/>
          <w:spacing w:val="-8"/>
          <w:sz w:val="28"/>
          <w:szCs w:val="28"/>
        </w:rPr>
        <w:t xml:space="preserve"> </w:t>
      </w:r>
      <w:r>
        <w:rPr>
          <w:rFonts w:ascii="宋体" w:hAnsi="宋体" w:eastAsia="宋体" w:cs="宋体"/>
          <w:sz w:val="28"/>
          <w:szCs w:val="28"/>
          <w:u w:val="single" w:color="auto"/>
        </w:rPr>
        <w:t xml:space="preserve">           </w:t>
      </w:r>
      <w:r>
        <w:rPr>
          <w:rFonts w:ascii="宋体" w:hAnsi="宋体" w:eastAsia="宋体" w:cs="宋体"/>
          <w:spacing w:val="-64"/>
          <w:sz w:val="28"/>
          <w:szCs w:val="28"/>
        </w:rPr>
        <w:t xml:space="preserve"> </w:t>
      </w:r>
      <w:r>
        <w:rPr>
          <w:rFonts w:ascii="宋体" w:hAnsi="宋体" w:eastAsia="宋体" w:cs="宋体"/>
          <w:spacing w:val="1"/>
          <w:sz w:val="28"/>
          <w:szCs w:val="28"/>
        </w:rPr>
        <w:t>（</w:t>
      </w:r>
      <w:r>
        <w:rPr>
          <w:rFonts w:ascii="宋体" w:hAnsi="宋体" w:eastAsia="宋体" w:cs="宋体"/>
          <w:spacing w:val="-13"/>
          <w:sz w:val="28"/>
          <w:szCs w:val="28"/>
        </w:rPr>
        <w:t>签字或盖章）</w:t>
      </w:r>
    </w:p>
    <w:p>
      <w:pPr>
        <w:spacing w:before="292" w:line="220" w:lineRule="auto"/>
        <w:ind w:left="2341"/>
        <w:rPr>
          <w:rFonts w:ascii="宋体" w:hAnsi="宋体" w:eastAsia="宋体" w:cs="宋体"/>
          <w:sz w:val="28"/>
          <w:szCs w:val="28"/>
        </w:rPr>
      </w:pPr>
      <w:r>
        <w:rPr>
          <w:rFonts w:ascii="宋体" w:hAnsi="宋体" w:eastAsia="宋体" w:cs="宋体"/>
          <w:spacing w:val="-18"/>
          <w:sz w:val="28"/>
          <w:szCs w:val="28"/>
        </w:rPr>
        <w:t>日期</w:t>
      </w:r>
      <w:r>
        <w:rPr>
          <w:rFonts w:ascii="宋体" w:hAnsi="宋体" w:eastAsia="宋体" w:cs="宋体"/>
          <w:spacing w:val="-1"/>
          <w:sz w:val="28"/>
          <w:szCs w:val="28"/>
        </w:rPr>
        <w:t>：</w:t>
      </w:r>
      <w:r>
        <w:rPr>
          <w:rFonts w:ascii="宋体" w:hAnsi="宋体" w:eastAsia="宋体" w:cs="宋体"/>
          <w:sz w:val="28"/>
          <w:szCs w:val="28"/>
          <w:u w:val="single" w:color="auto"/>
        </w:rPr>
        <w:t xml:space="preserve">                   </w:t>
      </w:r>
      <w:r>
        <w:rPr>
          <w:rFonts w:ascii="宋体" w:hAnsi="宋体" w:eastAsia="宋体" w:cs="宋体"/>
          <w:spacing w:val="-63"/>
          <w:sz w:val="28"/>
          <w:szCs w:val="28"/>
        </w:rPr>
        <w:t xml:space="preserve"> </w:t>
      </w:r>
      <w:r>
        <w:rPr>
          <w:rFonts w:ascii="宋体" w:hAnsi="宋体" w:eastAsia="宋体" w:cs="宋体"/>
          <w:spacing w:val="-1"/>
          <w:sz w:val="28"/>
          <w:szCs w:val="28"/>
        </w:rPr>
        <w:t>（</w:t>
      </w:r>
      <w:r>
        <w:rPr>
          <w:rFonts w:ascii="宋体" w:hAnsi="宋体" w:eastAsia="宋体" w:cs="宋体"/>
          <w:spacing w:val="-18"/>
          <w:sz w:val="28"/>
          <w:szCs w:val="28"/>
        </w:rPr>
        <w:t>年/月/日）</w:t>
      </w:r>
    </w:p>
    <w:p>
      <w:pPr>
        <w:spacing w:line="220" w:lineRule="auto"/>
        <w:rPr>
          <w:rFonts w:ascii="宋体" w:hAnsi="宋体" w:eastAsia="宋体" w:cs="宋体"/>
          <w:sz w:val="28"/>
          <w:szCs w:val="28"/>
        </w:rPr>
        <w:sectPr>
          <w:headerReference r:id="rId33" w:type="default"/>
          <w:footerReference r:id="rId34" w:type="default"/>
          <w:pgSz w:w="11906" w:h="16838"/>
          <w:pgMar w:top="1104" w:right="1079" w:bottom="1158" w:left="1079" w:header="1090" w:footer="988" w:gutter="0"/>
          <w:cols w:space="720" w:num="1"/>
        </w:sectPr>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2" w:lineRule="auto"/>
      </w:pPr>
    </w:p>
    <w:p>
      <w:pPr>
        <w:spacing w:before="94" w:line="228" w:lineRule="auto"/>
        <w:ind w:left="4632"/>
        <w:outlineLvl w:val="2"/>
        <w:rPr>
          <w:rFonts w:ascii="宋体" w:hAnsi="宋体" w:eastAsia="宋体" w:cs="宋体"/>
          <w:sz w:val="29"/>
          <w:szCs w:val="29"/>
        </w:rPr>
      </w:pPr>
      <w:r>
        <w:rPr>
          <w:rFonts w:ascii="宋体" w:hAnsi="宋体" w:eastAsia="宋体" w:cs="宋体"/>
          <w:spacing w:val="-13"/>
          <w:sz w:val="29"/>
          <w:szCs w:val="29"/>
        </w:rPr>
        <w:t>目录</w:t>
      </w:r>
    </w:p>
    <w:p>
      <w:pPr>
        <w:spacing w:before="1" w:line="224" w:lineRule="auto"/>
        <w:ind w:left="17"/>
        <w:rPr>
          <w:rFonts w:ascii="宋体" w:hAnsi="宋体" w:eastAsia="宋体" w:cs="宋体"/>
          <w:sz w:val="31"/>
          <w:szCs w:val="31"/>
        </w:rPr>
      </w:pPr>
      <w:r>
        <w:rPr>
          <w:rFonts w:ascii="宋体" w:hAnsi="宋体" w:eastAsia="宋体" w:cs="宋体"/>
          <w:spacing w:val="8"/>
          <w:sz w:val="31"/>
          <w:szCs w:val="31"/>
          <w14:textOutline w14:w="5835" w14:cap="flat" w14:cmpd="sng">
            <w14:solidFill>
              <w14:srgbClr w14:val="000000"/>
            </w14:solidFill>
            <w14:prstDash w14:val="solid"/>
            <w14:miter w14:val="0"/>
          </w14:textOutline>
        </w:rPr>
        <w:t>一、商务技术文件</w:t>
      </w:r>
    </w:p>
    <w:p>
      <w:pPr>
        <w:spacing w:before="129" w:line="442" w:lineRule="exact"/>
        <w:ind w:left="500"/>
        <w:rPr>
          <w:rFonts w:ascii="宋体" w:hAnsi="宋体" w:eastAsia="宋体" w:cs="宋体"/>
          <w:sz w:val="23"/>
          <w:szCs w:val="23"/>
        </w:rPr>
      </w:pPr>
      <w:r>
        <w:rPr>
          <w:rFonts w:ascii="宋体" w:hAnsi="宋体" w:eastAsia="宋体" w:cs="宋体"/>
          <w:spacing w:val="8"/>
          <w:position w:val="15"/>
          <w:sz w:val="23"/>
          <w:szCs w:val="23"/>
        </w:rPr>
        <w:t>（1）法定代表人（单位负责人）身份证明、授权委托书（格式见附件三）</w:t>
      </w:r>
    </w:p>
    <w:p>
      <w:pPr>
        <w:spacing w:line="226" w:lineRule="auto"/>
        <w:ind w:left="500"/>
        <w:rPr>
          <w:rFonts w:ascii="宋体" w:hAnsi="宋体" w:eastAsia="宋体" w:cs="宋体"/>
          <w:sz w:val="23"/>
          <w:szCs w:val="23"/>
        </w:rPr>
      </w:pPr>
      <w:r>
        <w:rPr>
          <w:rFonts w:ascii="宋体" w:hAnsi="宋体" w:eastAsia="宋体" w:cs="宋体"/>
          <w:spacing w:val="7"/>
          <w:sz w:val="23"/>
          <w:szCs w:val="23"/>
        </w:rPr>
        <w:t>（2）供应商基本情况介绍（格式见附件四）</w:t>
      </w:r>
    </w:p>
    <w:p>
      <w:pPr>
        <w:spacing w:before="156" w:line="227" w:lineRule="auto"/>
        <w:ind w:left="500"/>
        <w:rPr>
          <w:rFonts w:ascii="宋体" w:hAnsi="宋体" w:eastAsia="宋体" w:cs="宋体"/>
          <w:sz w:val="23"/>
          <w:szCs w:val="23"/>
        </w:rPr>
      </w:pPr>
      <w:r>
        <w:rPr>
          <w:rFonts w:ascii="宋体" w:hAnsi="宋体" w:eastAsia="宋体" w:cs="宋体"/>
          <w:spacing w:val="4"/>
          <w:sz w:val="23"/>
          <w:szCs w:val="23"/>
        </w:rPr>
        <w:t>（3）响应函（格式见附件五</w:t>
      </w:r>
      <w:r>
        <w:rPr>
          <w:rFonts w:ascii="宋体" w:hAnsi="宋体" w:eastAsia="宋体" w:cs="宋体"/>
          <w:spacing w:val="5"/>
          <w:sz w:val="23"/>
          <w:szCs w:val="23"/>
        </w:rPr>
        <w:t>）；</w:t>
      </w:r>
    </w:p>
    <w:p>
      <w:pPr>
        <w:spacing w:before="156" w:line="442" w:lineRule="exact"/>
        <w:ind w:left="500"/>
        <w:rPr>
          <w:rFonts w:ascii="宋体" w:hAnsi="宋体" w:eastAsia="宋体" w:cs="宋体"/>
          <w:sz w:val="23"/>
          <w:szCs w:val="23"/>
        </w:rPr>
      </w:pPr>
      <w:r>
        <w:rPr>
          <w:rFonts w:ascii="宋体" w:hAnsi="宋体" w:eastAsia="宋体" w:cs="宋体"/>
          <w:spacing w:val="4"/>
          <w:position w:val="15"/>
          <w:sz w:val="23"/>
          <w:szCs w:val="23"/>
        </w:rPr>
        <w:t>（4）报价一览表（格式见附件六</w:t>
      </w:r>
      <w:r>
        <w:rPr>
          <w:rFonts w:ascii="宋体" w:hAnsi="宋体" w:eastAsia="宋体" w:cs="宋体"/>
          <w:spacing w:val="10"/>
          <w:position w:val="15"/>
          <w:sz w:val="23"/>
          <w:szCs w:val="23"/>
        </w:rPr>
        <w:t>）；</w:t>
      </w:r>
    </w:p>
    <w:p>
      <w:pPr>
        <w:spacing w:before="1" w:line="225" w:lineRule="auto"/>
        <w:ind w:left="500"/>
        <w:rPr>
          <w:rFonts w:ascii="宋体" w:hAnsi="宋体" w:eastAsia="宋体" w:cs="宋体"/>
          <w:sz w:val="23"/>
          <w:szCs w:val="23"/>
        </w:rPr>
      </w:pPr>
      <w:r>
        <w:rPr>
          <w:rFonts w:ascii="宋体" w:hAnsi="宋体" w:eastAsia="宋体" w:cs="宋体"/>
          <w:spacing w:val="4"/>
          <w:sz w:val="23"/>
          <w:szCs w:val="23"/>
        </w:rPr>
        <w:t>（5）报价明细表（格式见附件七</w:t>
      </w:r>
      <w:r>
        <w:rPr>
          <w:rFonts w:ascii="宋体" w:hAnsi="宋体" w:eastAsia="宋体" w:cs="宋体"/>
          <w:spacing w:val="10"/>
          <w:sz w:val="23"/>
          <w:szCs w:val="23"/>
        </w:rPr>
        <w:t>）；</w:t>
      </w:r>
    </w:p>
    <w:p>
      <w:pPr>
        <w:spacing w:before="158" w:line="439" w:lineRule="exact"/>
        <w:ind w:left="500"/>
        <w:rPr>
          <w:rFonts w:ascii="宋体" w:hAnsi="宋体" w:eastAsia="宋体" w:cs="宋体"/>
          <w:sz w:val="23"/>
          <w:szCs w:val="23"/>
        </w:rPr>
      </w:pPr>
      <w:r>
        <w:rPr>
          <w:rFonts w:ascii="宋体" w:hAnsi="宋体" w:eastAsia="宋体" w:cs="宋体"/>
          <w:spacing w:val="6"/>
          <w:position w:val="15"/>
          <w:sz w:val="23"/>
          <w:szCs w:val="23"/>
        </w:rPr>
        <w:t>（6）商务（技术）条款偏离表（格式见附件八</w:t>
      </w:r>
      <w:r>
        <w:rPr>
          <w:rFonts w:ascii="宋体" w:hAnsi="宋体" w:eastAsia="宋体" w:cs="宋体"/>
          <w:spacing w:val="7"/>
          <w:position w:val="15"/>
          <w:sz w:val="23"/>
          <w:szCs w:val="23"/>
        </w:rPr>
        <w:t>）；</w:t>
      </w:r>
    </w:p>
    <w:p>
      <w:pPr>
        <w:spacing w:before="1" w:line="226" w:lineRule="auto"/>
        <w:ind w:left="500"/>
        <w:rPr>
          <w:rFonts w:ascii="宋体" w:hAnsi="宋体" w:eastAsia="宋体" w:cs="宋体"/>
          <w:sz w:val="23"/>
          <w:szCs w:val="23"/>
        </w:rPr>
      </w:pPr>
      <w:r>
        <w:rPr>
          <w:rFonts w:ascii="宋体" w:hAnsi="宋体" w:eastAsia="宋体" w:cs="宋体"/>
          <w:spacing w:val="8"/>
          <w:sz w:val="23"/>
          <w:szCs w:val="23"/>
        </w:rPr>
        <w:t>（7）供应商认为需要提供的其他材料</w:t>
      </w:r>
    </w:p>
    <w:p>
      <w:pPr>
        <w:spacing w:line="226" w:lineRule="auto"/>
        <w:rPr>
          <w:rFonts w:ascii="宋体" w:hAnsi="宋体" w:eastAsia="宋体" w:cs="宋体"/>
          <w:sz w:val="23"/>
          <w:szCs w:val="23"/>
        </w:rPr>
        <w:sectPr>
          <w:headerReference r:id="rId35" w:type="default"/>
          <w:footerReference r:id="rId36" w:type="default"/>
          <w:pgSz w:w="11906" w:h="16838"/>
          <w:pgMar w:top="1104" w:right="1079" w:bottom="1158" w:left="1079" w:header="1090" w:footer="988" w:gutter="0"/>
          <w:cols w:space="720" w:num="1"/>
        </w:sectPr>
      </w:pPr>
    </w:p>
    <w:p>
      <w:pPr>
        <w:pStyle w:val="2"/>
        <w:spacing w:line="288" w:lineRule="auto"/>
      </w:pPr>
    </w:p>
    <w:p>
      <w:pPr>
        <w:pStyle w:val="2"/>
        <w:spacing w:line="289" w:lineRule="auto"/>
      </w:pPr>
    </w:p>
    <w:p>
      <w:pPr>
        <w:pStyle w:val="2"/>
        <w:spacing w:line="289" w:lineRule="auto"/>
      </w:pPr>
    </w:p>
    <w:p>
      <w:pPr>
        <w:spacing w:before="94" w:line="225" w:lineRule="auto"/>
        <w:ind w:left="35"/>
        <w:outlineLvl w:val="2"/>
        <w:rPr>
          <w:rFonts w:ascii="宋体" w:hAnsi="宋体" w:eastAsia="宋体" w:cs="宋体"/>
          <w:sz w:val="29"/>
          <w:szCs w:val="29"/>
        </w:rPr>
      </w:pPr>
      <w:r>
        <w:rPr>
          <w:rFonts w:ascii="宋体" w:hAnsi="宋体" w:eastAsia="宋体" w:cs="宋体"/>
          <w:spacing w:val="9"/>
          <w:sz w:val="29"/>
          <w:szCs w:val="29"/>
        </w:rPr>
        <w:t>附件一：具备履行合同所必需的设备和专业</w:t>
      </w:r>
      <w:r>
        <w:rPr>
          <w:rFonts w:ascii="宋体" w:hAnsi="宋体" w:eastAsia="宋体" w:cs="宋体"/>
          <w:spacing w:val="8"/>
          <w:sz w:val="29"/>
          <w:szCs w:val="29"/>
        </w:rPr>
        <w:t>技术能力的书面声明</w:t>
      </w:r>
    </w:p>
    <w:p>
      <w:pPr>
        <w:pStyle w:val="2"/>
        <w:spacing w:line="263" w:lineRule="auto"/>
      </w:pPr>
    </w:p>
    <w:p>
      <w:pPr>
        <w:spacing w:before="75" w:line="270" w:lineRule="auto"/>
        <w:ind w:left="13" w:firstLine="490"/>
        <w:rPr>
          <w:rFonts w:ascii="宋体" w:hAnsi="宋体" w:eastAsia="宋体" w:cs="宋体"/>
          <w:sz w:val="23"/>
          <w:szCs w:val="23"/>
        </w:rPr>
      </w:pPr>
      <w:r>
        <w:rPr>
          <w:rFonts w:ascii="宋体" w:hAnsi="宋体" w:eastAsia="宋体" w:cs="宋体"/>
          <w:spacing w:val="7"/>
          <w:sz w:val="23"/>
          <w:szCs w:val="23"/>
        </w:rPr>
        <w:t>我单位郑重声明：我单位具备履行本项采购合同所必需的设备和专业技术能力，为履</w:t>
      </w:r>
      <w:r>
        <w:rPr>
          <w:rFonts w:ascii="宋体" w:hAnsi="宋体" w:eastAsia="宋体" w:cs="宋体"/>
          <w:spacing w:val="6"/>
          <w:sz w:val="23"/>
          <w:szCs w:val="23"/>
        </w:rPr>
        <w:t>行本</w:t>
      </w:r>
      <w:r>
        <w:rPr>
          <w:rFonts w:ascii="宋体" w:hAnsi="宋体" w:eastAsia="宋体" w:cs="宋体"/>
          <w:sz w:val="23"/>
          <w:szCs w:val="23"/>
        </w:rPr>
        <w:t xml:space="preserve"> </w:t>
      </w:r>
      <w:r>
        <w:rPr>
          <w:rFonts w:ascii="宋体" w:hAnsi="宋体" w:eastAsia="宋体" w:cs="宋体"/>
          <w:spacing w:val="9"/>
          <w:sz w:val="23"/>
          <w:szCs w:val="23"/>
        </w:rPr>
        <w:t>项目采购合同我单位具备相应的设备和专业技术能力。</w:t>
      </w:r>
    </w:p>
    <w:p>
      <w:pPr>
        <w:pStyle w:val="2"/>
        <w:spacing w:line="308" w:lineRule="auto"/>
      </w:pPr>
    </w:p>
    <w:p>
      <w:pPr>
        <w:pStyle w:val="2"/>
        <w:spacing w:line="308" w:lineRule="auto"/>
      </w:pPr>
    </w:p>
    <w:p>
      <w:pPr>
        <w:pStyle w:val="2"/>
        <w:spacing w:line="309" w:lineRule="auto"/>
      </w:pPr>
    </w:p>
    <w:p>
      <w:pPr>
        <w:spacing w:before="75" w:line="401" w:lineRule="auto"/>
        <w:ind w:left="4629"/>
        <w:rPr>
          <w:rFonts w:ascii="宋体" w:hAnsi="宋体" w:eastAsia="宋体" w:cs="宋体"/>
          <w:sz w:val="23"/>
          <w:szCs w:val="23"/>
        </w:rPr>
      </w:pPr>
      <w:r>
        <w:rPr>
          <w:rFonts w:ascii="宋体" w:hAnsi="宋体" w:eastAsia="宋体" w:cs="宋体"/>
          <w:spacing w:val="1"/>
          <w:sz w:val="23"/>
          <w:szCs w:val="23"/>
        </w:rPr>
        <w:t>供应商名称（公章</w:t>
      </w:r>
      <w:r>
        <w:rPr>
          <w:rFonts w:ascii="宋体" w:hAnsi="宋体" w:eastAsia="宋体" w:cs="宋体"/>
          <w:spacing w:val="-23"/>
          <w:sz w:val="23"/>
          <w:szCs w:val="23"/>
        </w:rPr>
        <w:t>）：</w:t>
      </w:r>
      <w:r>
        <w:rPr>
          <w:rFonts w:ascii="宋体" w:hAnsi="宋体" w:eastAsia="宋体" w:cs="宋体"/>
          <w:spacing w:val="12"/>
          <w:sz w:val="23"/>
          <w:szCs w:val="23"/>
        </w:rPr>
        <w:t xml:space="preserve"> </w:t>
      </w:r>
      <w:r>
        <w:rPr>
          <w:rFonts w:ascii="宋体" w:hAnsi="宋体" w:eastAsia="宋体" w:cs="宋体"/>
          <w:sz w:val="23"/>
          <w:szCs w:val="23"/>
          <w:u w:val="single" w:color="auto"/>
        </w:rPr>
        <w:t xml:space="preserve">                      </w:t>
      </w:r>
    </w:p>
    <w:p>
      <w:pPr>
        <w:spacing w:line="227" w:lineRule="auto"/>
        <w:jc w:val="right"/>
        <w:rPr>
          <w:rFonts w:ascii="宋体" w:hAnsi="宋体" w:eastAsia="宋体" w:cs="宋体"/>
          <w:sz w:val="23"/>
          <w:szCs w:val="23"/>
        </w:rPr>
      </w:pPr>
      <w:r>
        <w:rPr>
          <w:rFonts w:ascii="宋体" w:hAnsi="宋体" w:eastAsia="宋体" w:cs="宋体"/>
          <w:spacing w:val="-21"/>
          <w:sz w:val="23"/>
          <w:szCs w:val="23"/>
        </w:rPr>
        <w:t xml:space="preserve">日期： </w:t>
      </w:r>
      <w:r>
        <w:rPr>
          <w:rFonts w:ascii="宋体" w:hAnsi="宋体" w:eastAsia="宋体" w:cs="宋体"/>
          <w:spacing w:val="4"/>
          <w:sz w:val="23"/>
          <w:szCs w:val="23"/>
          <w:u w:val="single" w:color="auto"/>
        </w:rPr>
        <w:t xml:space="preserve">    </w:t>
      </w:r>
      <w:r>
        <w:rPr>
          <w:rFonts w:ascii="宋体" w:hAnsi="宋体" w:eastAsia="宋体" w:cs="宋体"/>
          <w:spacing w:val="-101"/>
          <w:sz w:val="23"/>
          <w:szCs w:val="23"/>
        </w:rPr>
        <w:t xml:space="preserve"> </w:t>
      </w:r>
      <w:r>
        <w:rPr>
          <w:rFonts w:ascii="宋体" w:hAnsi="宋体" w:eastAsia="宋体" w:cs="宋体"/>
          <w:spacing w:val="-21"/>
          <w:sz w:val="23"/>
          <w:szCs w:val="23"/>
        </w:rPr>
        <w:t>年</w:t>
      </w:r>
      <w:r>
        <w:rPr>
          <w:rFonts w:ascii="宋体" w:hAnsi="宋体" w:eastAsia="宋体" w:cs="宋体"/>
          <w:spacing w:val="-21"/>
          <w:sz w:val="23"/>
          <w:szCs w:val="23"/>
          <w:u w:val="single" w:color="auto"/>
        </w:rPr>
        <w:t xml:space="preserve">      </w:t>
      </w:r>
      <w:r>
        <w:rPr>
          <w:rFonts w:ascii="宋体" w:hAnsi="宋体" w:eastAsia="宋体" w:cs="宋体"/>
          <w:spacing w:val="-100"/>
          <w:sz w:val="23"/>
          <w:szCs w:val="23"/>
        </w:rPr>
        <w:t xml:space="preserve"> </w:t>
      </w:r>
      <w:r>
        <w:rPr>
          <w:rFonts w:ascii="宋体" w:hAnsi="宋体" w:eastAsia="宋体" w:cs="宋体"/>
          <w:spacing w:val="-21"/>
          <w:sz w:val="23"/>
          <w:szCs w:val="23"/>
        </w:rPr>
        <w:t>月</w:t>
      </w:r>
      <w:r>
        <w:rPr>
          <w:rFonts w:ascii="宋体" w:hAnsi="宋体" w:eastAsia="宋体" w:cs="宋体"/>
          <w:spacing w:val="5"/>
          <w:sz w:val="23"/>
          <w:szCs w:val="23"/>
          <w:u w:val="single" w:color="auto"/>
        </w:rPr>
        <w:t xml:space="preserve">    </w:t>
      </w:r>
      <w:r>
        <w:rPr>
          <w:rFonts w:ascii="宋体" w:hAnsi="宋体" w:eastAsia="宋体" w:cs="宋体"/>
          <w:spacing w:val="-64"/>
          <w:sz w:val="23"/>
          <w:szCs w:val="23"/>
        </w:rPr>
        <w:t xml:space="preserve"> </w:t>
      </w:r>
      <w:r>
        <w:rPr>
          <w:rFonts w:ascii="宋体" w:hAnsi="宋体" w:eastAsia="宋体" w:cs="宋体"/>
          <w:spacing w:val="-21"/>
          <w:sz w:val="23"/>
          <w:szCs w:val="23"/>
        </w:rPr>
        <w:t>日</w:t>
      </w:r>
    </w:p>
    <w:p>
      <w:pPr>
        <w:spacing w:line="227" w:lineRule="auto"/>
        <w:rPr>
          <w:rFonts w:ascii="宋体" w:hAnsi="宋体" w:eastAsia="宋体" w:cs="宋体"/>
          <w:sz w:val="23"/>
          <w:szCs w:val="23"/>
        </w:rPr>
        <w:sectPr>
          <w:headerReference r:id="rId37" w:type="default"/>
          <w:footerReference r:id="rId38" w:type="default"/>
          <w:pgSz w:w="11906" w:h="16838"/>
          <w:pgMar w:top="1104" w:right="1079" w:bottom="1158" w:left="1079" w:header="1090" w:footer="988" w:gutter="0"/>
          <w:cols w:space="720" w:num="1"/>
        </w:sectPr>
      </w:pPr>
    </w:p>
    <w:p>
      <w:pPr>
        <w:pStyle w:val="2"/>
        <w:spacing w:line="401" w:lineRule="auto"/>
      </w:pPr>
    </w:p>
    <w:p>
      <w:pPr>
        <w:spacing w:before="94" w:line="225" w:lineRule="auto"/>
        <w:jc w:val="right"/>
        <w:rPr>
          <w:rFonts w:ascii="宋体" w:hAnsi="宋体" w:eastAsia="宋体" w:cs="宋体"/>
          <w:sz w:val="29"/>
          <w:szCs w:val="29"/>
        </w:rPr>
      </w:pPr>
      <w:r>
        <w:rPr>
          <w:rFonts w:ascii="宋体" w:hAnsi="宋体" w:eastAsia="宋体" w:cs="宋体"/>
          <w:spacing w:val="8"/>
          <w:sz w:val="29"/>
          <w:szCs w:val="29"/>
        </w:rPr>
        <w:t>附件二：参加本项目前 3 年内在经营活动中没有重大违法记录的书面声明</w:t>
      </w:r>
    </w:p>
    <w:p>
      <w:pPr>
        <w:pStyle w:val="2"/>
        <w:spacing w:line="247" w:lineRule="auto"/>
      </w:pPr>
    </w:p>
    <w:p>
      <w:pPr>
        <w:pStyle w:val="2"/>
        <w:spacing w:line="247" w:lineRule="auto"/>
      </w:pPr>
    </w:p>
    <w:p>
      <w:pPr>
        <w:pStyle w:val="2"/>
        <w:spacing w:line="247" w:lineRule="auto"/>
      </w:pPr>
    </w:p>
    <w:p>
      <w:pPr>
        <w:pStyle w:val="2"/>
        <w:spacing w:line="248" w:lineRule="auto"/>
      </w:pPr>
    </w:p>
    <w:p>
      <w:pPr>
        <w:spacing w:before="140" w:line="223" w:lineRule="auto"/>
        <w:ind w:left="4237"/>
        <w:outlineLvl w:val="2"/>
        <w:rPr>
          <w:rFonts w:ascii="宋体" w:hAnsi="宋体" w:eastAsia="宋体" w:cs="宋体"/>
          <w:sz w:val="43"/>
          <w:szCs w:val="43"/>
        </w:rPr>
      </w:pPr>
      <w:r>
        <w:rPr>
          <w:rFonts w:ascii="宋体" w:hAnsi="宋体" w:eastAsia="宋体" w:cs="宋体"/>
          <w:spacing w:val="-9"/>
          <w:sz w:val="43"/>
          <w:szCs w:val="43"/>
          <w14:textOutline w14:w="8027" w14:cap="flat" w14:cmpd="sng">
            <w14:solidFill>
              <w14:srgbClr w14:val="000000"/>
            </w14:solidFill>
            <w14:prstDash w14:val="solid"/>
            <w14:miter w14:val="0"/>
          </w14:textOutline>
        </w:rPr>
        <w:t>声</w:t>
      </w:r>
      <w:r>
        <w:rPr>
          <w:rFonts w:ascii="宋体" w:hAnsi="宋体" w:eastAsia="宋体" w:cs="宋体"/>
          <w:spacing w:val="36"/>
          <w:sz w:val="43"/>
          <w:szCs w:val="43"/>
        </w:rPr>
        <w:t xml:space="preserve">  </w:t>
      </w:r>
      <w:r>
        <w:rPr>
          <w:rFonts w:ascii="宋体" w:hAnsi="宋体" w:eastAsia="宋体" w:cs="宋体"/>
          <w:spacing w:val="-9"/>
          <w:sz w:val="43"/>
          <w:szCs w:val="43"/>
          <w14:textOutline w14:w="8027" w14:cap="flat" w14:cmpd="sng">
            <w14:solidFill>
              <w14:srgbClr w14:val="000000"/>
            </w14:solidFill>
            <w14:prstDash w14:val="solid"/>
            <w14:miter w14:val="0"/>
          </w14:textOutline>
        </w:rPr>
        <w:t>明</w:t>
      </w:r>
    </w:p>
    <w:p>
      <w:pPr>
        <w:spacing w:before="244" w:line="270" w:lineRule="auto"/>
        <w:ind w:left="14" w:firstLine="477"/>
        <w:rPr>
          <w:rFonts w:ascii="宋体" w:hAnsi="宋体" w:eastAsia="宋体" w:cs="宋体"/>
          <w:sz w:val="23"/>
          <w:szCs w:val="23"/>
        </w:rPr>
      </w:pPr>
      <w:r>
        <w:rPr>
          <w:rFonts w:ascii="宋体" w:hAnsi="宋体" w:eastAsia="宋体" w:cs="宋体"/>
          <w:spacing w:val="10"/>
          <w:sz w:val="23"/>
          <w:szCs w:val="23"/>
        </w:rPr>
        <w:t>我单位郑重声明：参加本项目前 3 年内，我单位在经营活动中没有因违法经营受到</w:t>
      </w:r>
      <w:r>
        <w:rPr>
          <w:rFonts w:ascii="宋体" w:hAnsi="宋体" w:eastAsia="宋体" w:cs="宋体"/>
          <w:spacing w:val="9"/>
          <w:sz w:val="23"/>
          <w:szCs w:val="23"/>
        </w:rPr>
        <w:t>刑事</w:t>
      </w:r>
      <w:r>
        <w:rPr>
          <w:rFonts w:ascii="宋体" w:hAnsi="宋体" w:eastAsia="宋体" w:cs="宋体"/>
          <w:sz w:val="23"/>
          <w:szCs w:val="23"/>
        </w:rPr>
        <w:t xml:space="preserve"> </w:t>
      </w:r>
      <w:r>
        <w:rPr>
          <w:rFonts w:ascii="宋体" w:hAnsi="宋体" w:eastAsia="宋体" w:cs="宋体"/>
          <w:spacing w:val="8"/>
          <w:sz w:val="23"/>
          <w:szCs w:val="23"/>
        </w:rPr>
        <w:t>处罚或者责令停产停业、吊销许可证或者执照、较大数额罚款等行政处罚。</w:t>
      </w:r>
    </w:p>
    <w:p>
      <w:pPr>
        <w:pStyle w:val="2"/>
        <w:spacing w:line="282" w:lineRule="auto"/>
      </w:pPr>
    </w:p>
    <w:p>
      <w:pPr>
        <w:pStyle w:val="2"/>
        <w:spacing w:line="282" w:lineRule="auto"/>
      </w:pPr>
    </w:p>
    <w:p>
      <w:pPr>
        <w:pStyle w:val="2"/>
        <w:spacing w:line="282" w:lineRule="auto"/>
      </w:pPr>
    </w:p>
    <w:p>
      <w:pPr>
        <w:spacing w:before="75" w:line="401" w:lineRule="auto"/>
        <w:ind w:left="4629"/>
        <w:rPr>
          <w:rFonts w:ascii="宋体" w:hAnsi="宋体" w:eastAsia="宋体" w:cs="宋体"/>
          <w:sz w:val="23"/>
          <w:szCs w:val="23"/>
        </w:rPr>
      </w:pPr>
      <w:r>
        <w:rPr>
          <w:rFonts w:ascii="宋体" w:hAnsi="宋体" w:eastAsia="宋体" w:cs="宋体"/>
          <w:spacing w:val="1"/>
          <w:sz w:val="23"/>
          <w:szCs w:val="23"/>
        </w:rPr>
        <w:t>供应商名称（公章</w:t>
      </w:r>
      <w:r>
        <w:rPr>
          <w:rFonts w:ascii="宋体" w:hAnsi="宋体" w:eastAsia="宋体" w:cs="宋体"/>
          <w:spacing w:val="-23"/>
          <w:sz w:val="23"/>
          <w:szCs w:val="23"/>
        </w:rPr>
        <w:t>）：</w:t>
      </w:r>
      <w:r>
        <w:rPr>
          <w:rFonts w:ascii="宋体" w:hAnsi="宋体" w:eastAsia="宋体" w:cs="宋体"/>
          <w:spacing w:val="12"/>
          <w:sz w:val="23"/>
          <w:szCs w:val="23"/>
        </w:rPr>
        <w:t xml:space="preserve"> </w:t>
      </w:r>
      <w:r>
        <w:rPr>
          <w:rFonts w:ascii="宋体" w:hAnsi="宋体" w:eastAsia="宋体" w:cs="宋体"/>
          <w:sz w:val="23"/>
          <w:szCs w:val="23"/>
          <w:u w:val="single" w:color="auto"/>
        </w:rPr>
        <w:t xml:space="preserve">                       </w:t>
      </w:r>
    </w:p>
    <w:p>
      <w:pPr>
        <w:spacing w:line="227" w:lineRule="auto"/>
        <w:jc w:val="right"/>
        <w:rPr>
          <w:rFonts w:ascii="宋体" w:hAnsi="宋体" w:eastAsia="宋体" w:cs="宋体"/>
          <w:sz w:val="23"/>
          <w:szCs w:val="23"/>
        </w:rPr>
      </w:pPr>
      <w:r>
        <w:rPr>
          <w:rFonts w:ascii="宋体" w:hAnsi="宋体" w:eastAsia="宋体" w:cs="宋体"/>
          <w:spacing w:val="-21"/>
          <w:sz w:val="23"/>
          <w:szCs w:val="23"/>
        </w:rPr>
        <w:t xml:space="preserve">日期： </w:t>
      </w:r>
      <w:r>
        <w:rPr>
          <w:rFonts w:ascii="宋体" w:hAnsi="宋体" w:eastAsia="宋体" w:cs="宋体"/>
          <w:spacing w:val="4"/>
          <w:sz w:val="23"/>
          <w:szCs w:val="23"/>
          <w:u w:val="single" w:color="auto"/>
        </w:rPr>
        <w:t xml:space="preserve">    </w:t>
      </w:r>
      <w:r>
        <w:rPr>
          <w:rFonts w:ascii="宋体" w:hAnsi="宋体" w:eastAsia="宋体" w:cs="宋体"/>
          <w:spacing w:val="-101"/>
          <w:sz w:val="23"/>
          <w:szCs w:val="23"/>
        </w:rPr>
        <w:t xml:space="preserve"> </w:t>
      </w:r>
      <w:r>
        <w:rPr>
          <w:rFonts w:ascii="宋体" w:hAnsi="宋体" w:eastAsia="宋体" w:cs="宋体"/>
          <w:spacing w:val="-21"/>
          <w:sz w:val="23"/>
          <w:szCs w:val="23"/>
        </w:rPr>
        <w:t>年</w:t>
      </w:r>
      <w:r>
        <w:rPr>
          <w:rFonts w:ascii="宋体" w:hAnsi="宋体" w:eastAsia="宋体" w:cs="宋体"/>
          <w:spacing w:val="-21"/>
          <w:sz w:val="23"/>
          <w:szCs w:val="23"/>
          <w:u w:val="single" w:color="auto"/>
        </w:rPr>
        <w:t xml:space="preserve">      </w:t>
      </w:r>
      <w:r>
        <w:rPr>
          <w:rFonts w:ascii="宋体" w:hAnsi="宋体" w:eastAsia="宋体" w:cs="宋体"/>
          <w:spacing w:val="-100"/>
          <w:sz w:val="23"/>
          <w:szCs w:val="23"/>
        </w:rPr>
        <w:t xml:space="preserve"> </w:t>
      </w:r>
      <w:r>
        <w:rPr>
          <w:rFonts w:ascii="宋体" w:hAnsi="宋体" w:eastAsia="宋体" w:cs="宋体"/>
          <w:spacing w:val="-21"/>
          <w:sz w:val="23"/>
          <w:szCs w:val="23"/>
        </w:rPr>
        <w:t>月</w:t>
      </w:r>
      <w:r>
        <w:rPr>
          <w:rFonts w:ascii="宋体" w:hAnsi="宋体" w:eastAsia="宋体" w:cs="宋体"/>
          <w:spacing w:val="5"/>
          <w:sz w:val="23"/>
          <w:szCs w:val="23"/>
          <w:u w:val="single" w:color="auto"/>
        </w:rPr>
        <w:t xml:space="preserve">    </w:t>
      </w:r>
      <w:r>
        <w:rPr>
          <w:rFonts w:ascii="宋体" w:hAnsi="宋体" w:eastAsia="宋体" w:cs="宋体"/>
          <w:spacing w:val="-64"/>
          <w:sz w:val="23"/>
          <w:szCs w:val="23"/>
        </w:rPr>
        <w:t xml:space="preserve"> </w:t>
      </w:r>
      <w:r>
        <w:rPr>
          <w:rFonts w:ascii="宋体" w:hAnsi="宋体" w:eastAsia="宋体" w:cs="宋体"/>
          <w:spacing w:val="-21"/>
          <w:sz w:val="23"/>
          <w:szCs w:val="23"/>
        </w:rPr>
        <w:t>日</w:t>
      </w:r>
    </w:p>
    <w:p>
      <w:pPr>
        <w:spacing w:line="227" w:lineRule="auto"/>
        <w:rPr>
          <w:rFonts w:ascii="宋体" w:hAnsi="宋体" w:eastAsia="宋体" w:cs="宋体"/>
          <w:sz w:val="23"/>
          <w:szCs w:val="23"/>
        </w:rPr>
        <w:sectPr>
          <w:headerReference r:id="rId39" w:type="default"/>
          <w:footerReference r:id="rId40" w:type="default"/>
          <w:pgSz w:w="11906" w:h="16838"/>
          <w:pgMar w:top="1104" w:right="1079" w:bottom="1158" w:left="1079" w:header="1090" w:footer="988" w:gutter="0"/>
          <w:cols w:space="720" w:num="1"/>
        </w:sectPr>
      </w:pPr>
    </w:p>
    <w:p>
      <w:pPr>
        <w:pStyle w:val="2"/>
        <w:spacing w:line="401" w:lineRule="auto"/>
      </w:pPr>
    </w:p>
    <w:p>
      <w:pPr>
        <w:spacing w:before="94" w:line="225" w:lineRule="auto"/>
        <w:ind w:left="35"/>
        <w:outlineLvl w:val="2"/>
        <w:rPr>
          <w:rFonts w:ascii="宋体" w:hAnsi="宋体" w:eastAsia="宋体" w:cs="宋体"/>
          <w:sz w:val="29"/>
          <w:szCs w:val="29"/>
        </w:rPr>
      </w:pPr>
      <w:r>
        <w:rPr>
          <w:rFonts w:ascii="宋体" w:hAnsi="宋体" w:eastAsia="宋体" w:cs="宋体"/>
          <w:spacing w:val="-4"/>
          <w:sz w:val="29"/>
          <w:szCs w:val="29"/>
        </w:rPr>
        <w:t>附件三： 法定代表人（单位负责人）</w:t>
      </w:r>
      <w:r>
        <w:rPr>
          <w:rFonts w:ascii="宋体" w:hAnsi="宋体" w:eastAsia="宋体" w:cs="宋体"/>
          <w:spacing w:val="44"/>
          <w:sz w:val="29"/>
          <w:szCs w:val="29"/>
        </w:rPr>
        <w:t xml:space="preserve"> </w:t>
      </w:r>
      <w:r>
        <w:rPr>
          <w:rFonts w:ascii="宋体" w:hAnsi="宋体" w:eastAsia="宋体" w:cs="宋体"/>
          <w:spacing w:val="-4"/>
          <w:sz w:val="29"/>
          <w:szCs w:val="29"/>
        </w:rPr>
        <w:t>身份证明及授权</w:t>
      </w:r>
      <w:r>
        <w:rPr>
          <w:rFonts w:ascii="宋体" w:hAnsi="宋体" w:eastAsia="宋体" w:cs="宋体"/>
          <w:spacing w:val="-5"/>
          <w:sz w:val="29"/>
          <w:szCs w:val="29"/>
        </w:rPr>
        <w:t>委托书</w:t>
      </w:r>
    </w:p>
    <w:p>
      <w:pPr>
        <w:pStyle w:val="2"/>
        <w:spacing w:line="243" w:lineRule="auto"/>
      </w:pPr>
    </w:p>
    <w:p>
      <w:pPr>
        <w:pStyle w:val="2"/>
        <w:spacing w:line="243" w:lineRule="auto"/>
      </w:pPr>
    </w:p>
    <w:p>
      <w:pPr>
        <w:pStyle w:val="2"/>
        <w:spacing w:line="244" w:lineRule="auto"/>
      </w:pPr>
    </w:p>
    <w:p>
      <w:pPr>
        <w:spacing w:before="75" w:line="227" w:lineRule="auto"/>
        <w:ind w:left="2722"/>
        <w:rPr>
          <w:rFonts w:ascii="宋体" w:hAnsi="宋体" w:eastAsia="宋体" w:cs="宋体"/>
          <w:sz w:val="23"/>
          <w:szCs w:val="23"/>
        </w:rPr>
      </w:pPr>
      <w:r>
        <w:rPr>
          <w:rFonts w:ascii="宋体" w:hAnsi="宋体" w:eastAsia="宋体" w:cs="宋体"/>
          <w:sz w:val="23"/>
          <w:szCs w:val="23"/>
        </w:rPr>
        <w:t>法定代表人（单位负责人）</w:t>
      </w:r>
      <w:r>
        <w:rPr>
          <w:rFonts w:ascii="宋体" w:hAnsi="宋体" w:eastAsia="宋体" w:cs="宋体"/>
          <w:spacing w:val="53"/>
          <w:sz w:val="23"/>
          <w:szCs w:val="23"/>
        </w:rPr>
        <w:t xml:space="preserve"> </w:t>
      </w:r>
      <w:r>
        <w:rPr>
          <w:rFonts w:ascii="宋体" w:hAnsi="宋体" w:eastAsia="宋体" w:cs="宋体"/>
          <w:sz w:val="23"/>
          <w:szCs w:val="23"/>
        </w:rPr>
        <w:t>资格证明文件</w:t>
      </w:r>
    </w:p>
    <w:p>
      <w:pPr>
        <w:pStyle w:val="2"/>
        <w:spacing w:line="309" w:lineRule="auto"/>
      </w:pPr>
    </w:p>
    <w:p>
      <w:pPr>
        <w:tabs>
          <w:tab w:val="left" w:pos="1335"/>
        </w:tabs>
        <w:spacing w:before="74" w:line="227" w:lineRule="auto"/>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24"/>
          <w:sz w:val="23"/>
          <w:szCs w:val="23"/>
          <w:u w:val="single" w:color="auto"/>
        </w:rPr>
        <w:t>（采购人</w:t>
      </w:r>
      <w:r>
        <w:rPr>
          <w:rFonts w:ascii="宋体" w:hAnsi="宋体" w:eastAsia="宋体" w:cs="宋体"/>
          <w:sz w:val="23"/>
          <w:szCs w:val="23"/>
          <w:u w:val="single" w:color="auto"/>
        </w:rPr>
        <w:t>）</w:t>
      </w:r>
      <w:r>
        <w:rPr>
          <w:rFonts w:ascii="宋体" w:hAnsi="宋体" w:eastAsia="宋体" w:cs="宋体"/>
          <w:spacing w:val="8"/>
          <w:sz w:val="23"/>
          <w:szCs w:val="23"/>
          <w:u w:val="single" w:color="auto"/>
        </w:rPr>
        <w:t xml:space="preserve">   </w:t>
      </w:r>
      <w:r>
        <w:rPr>
          <w:rFonts w:ascii="宋体" w:hAnsi="宋体" w:eastAsia="宋体" w:cs="宋体"/>
          <w:sz w:val="23"/>
          <w:szCs w:val="23"/>
        </w:rPr>
        <w:t>：</w:t>
      </w:r>
    </w:p>
    <w:p>
      <w:pPr>
        <w:spacing w:before="216" w:line="401" w:lineRule="auto"/>
        <w:ind w:right="8"/>
        <w:jc w:val="right"/>
        <w:rPr>
          <w:rFonts w:ascii="宋体" w:hAnsi="宋体" w:eastAsia="宋体" w:cs="宋体"/>
          <w:sz w:val="23"/>
          <w:szCs w:val="23"/>
        </w:rPr>
      </w:pPr>
      <w:r>
        <w:rPr>
          <w:rFonts w:ascii="宋体" w:hAnsi="宋体" w:eastAsia="宋体" w:cs="宋体"/>
          <w:spacing w:val="2"/>
          <w:sz w:val="23"/>
          <w:szCs w:val="23"/>
        </w:rPr>
        <w:t>兹有</w:t>
      </w:r>
      <w:r>
        <w:rPr>
          <w:rFonts w:ascii="宋体" w:hAnsi="宋体" w:eastAsia="宋体" w:cs="宋体"/>
          <w:spacing w:val="-115"/>
          <w:sz w:val="23"/>
          <w:szCs w:val="23"/>
        </w:rPr>
        <w:t xml:space="preserve"> </w:t>
      </w:r>
      <w:r>
        <w:rPr>
          <w:rFonts w:ascii="宋体" w:hAnsi="宋体" w:eastAsia="宋体" w:cs="宋体"/>
          <w:spacing w:val="5"/>
          <w:sz w:val="23"/>
          <w:szCs w:val="23"/>
          <w:u w:val="single" w:color="auto"/>
        </w:rPr>
        <w:t xml:space="preserve">          </w:t>
      </w:r>
      <w:r>
        <w:rPr>
          <w:rFonts w:ascii="宋体" w:hAnsi="宋体" w:eastAsia="宋体" w:cs="宋体"/>
          <w:spacing w:val="-78"/>
          <w:sz w:val="23"/>
          <w:szCs w:val="23"/>
        </w:rPr>
        <w:t xml:space="preserve"> </w:t>
      </w:r>
      <w:r>
        <w:rPr>
          <w:rFonts w:ascii="宋体" w:hAnsi="宋体" w:eastAsia="宋体" w:cs="宋体"/>
          <w:spacing w:val="2"/>
          <w:sz w:val="23"/>
          <w:szCs w:val="23"/>
        </w:rPr>
        <w:t>同志为</w:t>
      </w:r>
      <w:r>
        <w:rPr>
          <w:rFonts w:ascii="宋体" w:hAnsi="宋体" w:eastAsia="宋体" w:cs="宋体"/>
          <w:spacing w:val="-112"/>
          <w:sz w:val="23"/>
          <w:szCs w:val="23"/>
        </w:rPr>
        <w:t xml:space="preserve"> </w:t>
      </w:r>
      <w:r>
        <w:rPr>
          <w:rFonts w:ascii="宋体" w:hAnsi="宋体" w:eastAsia="宋体" w:cs="宋体"/>
          <w:spacing w:val="5"/>
          <w:sz w:val="23"/>
          <w:szCs w:val="23"/>
          <w:u w:val="single" w:color="auto"/>
        </w:rPr>
        <w:t xml:space="preserve">             </w:t>
      </w:r>
      <w:r>
        <w:rPr>
          <w:rFonts w:ascii="宋体" w:hAnsi="宋体" w:eastAsia="宋体" w:cs="宋体"/>
          <w:spacing w:val="-91"/>
          <w:sz w:val="23"/>
          <w:szCs w:val="23"/>
        </w:rPr>
        <w:t xml:space="preserve"> </w:t>
      </w:r>
      <w:r>
        <w:rPr>
          <w:rFonts w:ascii="宋体" w:hAnsi="宋体" w:eastAsia="宋体" w:cs="宋体"/>
          <w:spacing w:val="2"/>
          <w:sz w:val="23"/>
          <w:szCs w:val="23"/>
        </w:rPr>
        <w:t>公司</w:t>
      </w:r>
      <w:r>
        <w:rPr>
          <w:rFonts w:hint="eastAsia" w:ascii="宋体" w:hAnsi="宋体" w:eastAsia="宋体" w:cs="宋体"/>
          <w:spacing w:val="2"/>
          <w:sz w:val="23"/>
          <w:szCs w:val="23"/>
          <w:lang w:val="en-US" w:eastAsia="zh-CN"/>
        </w:rPr>
        <w:t>的</w:t>
      </w:r>
      <w:r>
        <w:rPr>
          <w:rFonts w:ascii="宋体" w:hAnsi="宋体" w:eastAsia="宋体" w:cs="宋体"/>
          <w:spacing w:val="2"/>
          <w:sz w:val="23"/>
          <w:szCs w:val="23"/>
        </w:rPr>
        <w:t>法定代表人（单位负责人</w:t>
      </w:r>
      <w:r>
        <w:rPr>
          <w:rFonts w:ascii="宋体" w:hAnsi="宋体" w:eastAsia="宋体" w:cs="宋体"/>
          <w:spacing w:val="-4"/>
          <w:sz w:val="23"/>
          <w:szCs w:val="23"/>
        </w:rPr>
        <w:t>）</w:t>
      </w:r>
      <w:r>
        <w:rPr>
          <w:rFonts w:ascii="宋体" w:hAnsi="宋体" w:eastAsia="宋体" w:cs="宋体"/>
          <w:spacing w:val="52"/>
          <w:sz w:val="23"/>
          <w:szCs w:val="23"/>
        </w:rPr>
        <w:t xml:space="preserve"> </w:t>
      </w:r>
      <w:r>
        <w:rPr>
          <w:rFonts w:ascii="宋体" w:hAnsi="宋体" w:eastAsia="宋体" w:cs="宋体"/>
          <w:spacing w:val="-4"/>
          <w:sz w:val="23"/>
          <w:szCs w:val="23"/>
        </w:rPr>
        <w:t>，</w:t>
      </w:r>
      <w:r>
        <w:rPr>
          <w:rFonts w:ascii="宋体" w:hAnsi="宋体" w:eastAsia="宋体" w:cs="宋体"/>
          <w:spacing w:val="2"/>
          <w:sz w:val="23"/>
          <w:szCs w:val="23"/>
        </w:rPr>
        <w:t>代表我公司办理</w:t>
      </w:r>
    </w:p>
    <w:p>
      <w:pPr>
        <w:spacing w:line="226" w:lineRule="auto"/>
        <w:ind w:left="13"/>
        <w:rPr>
          <w:rFonts w:ascii="宋体" w:hAnsi="宋体" w:eastAsia="宋体" w:cs="宋体"/>
          <w:sz w:val="23"/>
          <w:szCs w:val="23"/>
        </w:rPr>
      </w:pPr>
      <w:r>
        <w:rPr>
          <w:rFonts w:ascii="宋体" w:hAnsi="宋体" w:eastAsia="宋体" w:cs="宋体"/>
          <w:spacing w:val="6"/>
          <w:sz w:val="23"/>
          <w:szCs w:val="23"/>
        </w:rPr>
        <w:t>一切社会公务事宜，具有法律效力。</w:t>
      </w:r>
    </w:p>
    <w:p>
      <w:pPr>
        <w:spacing w:before="219" w:line="227" w:lineRule="auto"/>
        <w:ind w:left="508"/>
        <w:rPr>
          <w:rFonts w:ascii="宋体" w:hAnsi="宋体" w:eastAsia="宋体" w:cs="宋体"/>
          <w:sz w:val="23"/>
          <w:szCs w:val="23"/>
        </w:rPr>
      </w:pPr>
      <w:r>
        <w:rPr>
          <w:rFonts w:ascii="宋体" w:hAnsi="宋体" w:eastAsia="宋体" w:cs="宋体"/>
          <w:spacing w:val="-3"/>
          <w:sz w:val="23"/>
          <w:szCs w:val="23"/>
        </w:rPr>
        <w:t>附法定代表人（单位负责人）</w:t>
      </w:r>
      <w:r>
        <w:rPr>
          <w:rFonts w:ascii="宋体" w:hAnsi="宋体" w:eastAsia="宋体" w:cs="宋体"/>
          <w:spacing w:val="33"/>
          <w:sz w:val="23"/>
          <w:szCs w:val="23"/>
        </w:rPr>
        <w:t xml:space="preserve"> </w:t>
      </w:r>
      <w:r>
        <w:rPr>
          <w:rFonts w:ascii="宋体" w:hAnsi="宋体" w:eastAsia="宋体" w:cs="宋体"/>
          <w:spacing w:val="-3"/>
          <w:sz w:val="23"/>
          <w:szCs w:val="23"/>
        </w:rPr>
        <w:t>基本情况：</w:t>
      </w:r>
    </w:p>
    <w:p>
      <w:pPr>
        <w:spacing w:before="217" w:line="227" w:lineRule="auto"/>
        <w:ind w:left="489"/>
        <w:rPr>
          <w:rFonts w:ascii="宋体" w:hAnsi="宋体" w:eastAsia="宋体" w:cs="宋体"/>
          <w:sz w:val="23"/>
          <w:szCs w:val="23"/>
        </w:rPr>
      </w:pPr>
      <w:r>
        <w:rPr>
          <w:rFonts w:ascii="宋体" w:hAnsi="宋体" w:eastAsia="宋体" w:cs="宋体"/>
          <w:spacing w:val="-32"/>
          <w:sz w:val="23"/>
          <w:szCs w:val="23"/>
        </w:rPr>
        <w:t>姓名：</w:t>
      </w:r>
      <w:r>
        <w:rPr>
          <w:rFonts w:ascii="宋体" w:hAnsi="宋体" w:eastAsia="宋体" w:cs="宋体"/>
          <w:spacing w:val="15"/>
          <w:sz w:val="23"/>
          <w:szCs w:val="23"/>
        </w:rPr>
        <w:t xml:space="preserve"> </w:t>
      </w:r>
      <w:r>
        <w:rPr>
          <w:rFonts w:ascii="宋体" w:hAnsi="宋体" w:eastAsia="宋体" w:cs="宋体"/>
          <w:spacing w:val="5"/>
          <w:sz w:val="23"/>
          <w:szCs w:val="23"/>
          <w:u w:val="single" w:color="auto"/>
        </w:rPr>
        <w:t xml:space="preserve">          </w:t>
      </w:r>
      <w:r>
        <w:rPr>
          <w:rFonts w:ascii="宋体" w:hAnsi="宋体" w:eastAsia="宋体" w:cs="宋体"/>
          <w:spacing w:val="-102"/>
          <w:sz w:val="23"/>
          <w:szCs w:val="23"/>
        </w:rPr>
        <w:t xml:space="preserve"> </w:t>
      </w:r>
      <w:r>
        <w:rPr>
          <w:rFonts w:ascii="宋体" w:hAnsi="宋体" w:eastAsia="宋体" w:cs="宋体"/>
          <w:spacing w:val="-32"/>
          <w:sz w:val="23"/>
          <w:szCs w:val="23"/>
        </w:rPr>
        <w:t xml:space="preserve">性别： </w:t>
      </w:r>
      <w:r>
        <w:rPr>
          <w:rFonts w:ascii="宋体" w:hAnsi="宋体" w:eastAsia="宋体" w:cs="宋体"/>
          <w:spacing w:val="5"/>
          <w:sz w:val="23"/>
          <w:szCs w:val="23"/>
          <w:u w:val="single" w:color="auto"/>
        </w:rPr>
        <w:t xml:space="preserve">     </w:t>
      </w:r>
      <w:r>
        <w:rPr>
          <w:rFonts w:ascii="宋体" w:hAnsi="宋体" w:eastAsia="宋体" w:cs="宋体"/>
          <w:spacing w:val="-105"/>
          <w:sz w:val="23"/>
          <w:szCs w:val="23"/>
        </w:rPr>
        <w:t xml:space="preserve"> </w:t>
      </w:r>
      <w:r>
        <w:rPr>
          <w:rFonts w:ascii="宋体" w:hAnsi="宋体" w:eastAsia="宋体" w:cs="宋体"/>
          <w:spacing w:val="-32"/>
          <w:sz w:val="23"/>
          <w:szCs w:val="23"/>
        </w:rPr>
        <w:t>年龄：</w:t>
      </w:r>
      <w:r>
        <w:rPr>
          <w:rFonts w:ascii="宋体" w:hAnsi="宋体" w:eastAsia="宋体" w:cs="宋体"/>
          <w:spacing w:val="8"/>
          <w:sz w:val="23"/>
          <w:szCs w:val="23"/>
        </w:rPr>
        <w:t xml:space="preserve"> </w:t>
      </w:r>
      <w:r>
        <w:rPr>
          <w:rFonts w:ascii="宋体" w:hAnsi="宋体" w:eastAsia="宋体" w:cs="宋体"/>
          <w:spacing w:val="5"/>
          <w:sz w:val="23"/>
          <w:szCs w:val="23"/>
          <w:u w:val="single" w:color="auto"/>
        </w:rPr>
        <w:t xml:space="preserve">     </w:t>
      </w:r>
      <w:r>
        <w:rPr>
          <w:rFonts w:ascii="宋体" w:hAnsi="宋体" w:eastAsia="宋体" w:cs="宋体"/>
          <w:spacing w:val="-104"/>
          <w:sz w:val="23"/>
          <w:szCs w:val="23"/>
        </w:rPr>
        <w:t xml:space="preserve"> </w:t>
      </w:r>
      <w:r>
        <w:rPr>
          <w:rFonts w:ascii="宋体" w:hAnsi="宋体" w:eastAsia="宋体" w:cs="宋体"/>
          <w:spacing w:val="-32"/>
          <w:sz w:val="23"/>
          <w:szCs w:val="23"/>
        </w:rPr>
        <w:t>职务：</w:t>
      </w:r>
      <w:r>
        <w:rPr>
          <w:rFonts w:ascii="宋体" w:hAnsi="宋体" w:eastAsia="宋体" w:cs="宋体"/>
          <w:spacing w:val="8"/>
          <w:sz w:val="23"/>
          <w:szCs w:val="23"/>
        </w:rPr>
        <w:t xml:space="preserve"> </w:t>
      </w:r>
      <w:r>
        <w:rPr>
          <w:rFonts w:ascii="宋体" w:hAnsi="宋体" w:eastAsia="宋体" w:cs="宋体"/>
          <w:sz w:val="23"/>
          <w:szCs w:val="23"/>
          <w:u w:val="single" w:color="auto"/>
        </w:rPr>
        <w:t xml:space="preserve">          </w:t>
      </w:r>
    </w:p>
    <w:p>
      <w:pPr>
        <w:spacing w:before="217" w:line="227" w:lineRule="auto"/>
        <w:ind w:left="495"/>
        <w:rPr>
          <w:rFonts w:ascii="宋体" w:hAnsi="宋体" w:eastAsia="宋体" w:cs="宋体"/>
          <w:sz w:val="23"/>
          <w:szCs w:val="23"/>
        </w:rPr>
      </w:pPr>
      <w:r>
        <w:rPr>
          <w:rFonts w:ascii="宋体" w:hAnsi="宋体" w:eastAsia="宋体" w:cs="宋体"/>
          <w:spacing w:val="-22"/>
          <w:sz w:val="23"/>
          <w:szCs w:val="23"/>
        </w:rPr>
        <w:t>身份证号码：</w:t>
      </w:r>
      <w:r>
        <w:rPr>
          <w:rFonts w:ascii="宋体" w:hAnsi="宋体" w:eastAsia="宋体" w:cs="宋体"/>
          <w:spacing w:val="60"/>
          <w:sz w:val="23"/>
          <w:szCs w:val="23"/>
        </w:rPr>
        <w:t xml:space="preserve"> </w:t>
      </w:r>
      <w:r>
        <w:rPr>
          <w:rFonts w:ascii="宋体" w:hAnsi="宋体" w:eastAsia="宋体" w:cs="宋体"/>
          <w:sz w:val="23"/>
          <w:szCs w:val="23"/>
          <w:u w:val="single" w:color="auto"/>
        </w:rPr>
        <w:t xml:space="preserve">                      </w:t>
      </w:r>
    </w:p>
    <w:p>
      <w:pPr>
        <w:spacing w:before="218" w:line="235" w:lineRule="auto"/>
        <w:ind w:left="489"/>
        <w:rPr>
          <w:rFonts w:ascii="宋体" w:hAnsi="宋体" w:eastAsia="宋体" w:cs="宋体"/>
          <w:sz w:val="23"/>
          <w:szCs w:val="23"/>
        </w:rPr>
      </w:pPr>
      <w:r>
        <w:rPr>
          <w:rFonts w:ascii="宋体" w:hAnsi="宋体" w:eastAsia="宋体" w:cs="宋体"/>
          <w:spacing w:val="-27"/>
          <w:sz w:val="23"/>
          <w:szCs w:val="23"/>
        </w:rPr>
        <w:t>通讯地址：</w:t>
      </w:r>
      <w:r>
        <w:rPr>
          <w:rFonts w:ascii="宋体" w:hAnsi="宋体" w:eastAsia="宋体" w:cs="宋体"/>
          <w:spacing w:val="60"/>
          <w:sz w:val="23"/>
          <w:szCs w:val="23"/>
        </w:rPr>
        <w:t xml:space="preserve"> </w:t>
      </w:r>
      <w:r>
        <w:rPr>
          <w:rFonts w:ascii="宋体" w:hAnsi="宋体" w:eastAsia="宋体" w:cs="宋体"/>
          <w:sz w:val="23"/>
          <w:szCs w:val="23"/>
          <w:u w:val="single" w:color="auto"/>
        </w:rPr>
        <w:t xml:space="preserve">                        </w:t>
      </w:r>
    </w:p>
    <w:p>
      <w:pPr>
        <w:spacing w:before="207" w:line="227" w:lineRule="auto"/>
        <w:ind w:left="517"/>
        <w:rPr>
          <w:rFonts w:ascii="宋体" w:hAnsi="宋体" w:eastAsia="宋体" w:cs="宋体"/>
          <w:sz w:val="23"/>
          <w:szCs w:val="23"/>
        </w:rPr>
      </w:pPr>
      <w:r>
        <w:rPr>
          <w:rFonts w:ascii="宋体" w:hAnsi="宋体" w:eastAsia="宋体" w:cs="宋体"/>
          <w:spacing w:val="-27"/>
          <w:w w:val="98"/>
          <w:sz w:val="23"/>
          <w:szCs w:val="23"/>
        </w:rPr>
        <w:t>电话号码：</w:t>
      </w:r>
      <w:r>
        <w:rPr>
          <w:rFonts w:ascii="宋体" w:hAnsi="宋体" w:eastAsia="宋体" w:cs="宋体"/>
          <w:spacing w:val="60"/>
          <w:sz w:val="23"/>
          <w:szCs w:val="23"/>
        </w:rPr>
        <w:t xml:space="preserve"> </w:t>
      </w:r>
      <w:r>
        <w:rPr>
          <w:rFonts w:ascii="宋体" w:hAnsi="宋体" w:eastAsia="宋体" w:cs="宋体"/>
          <w:spacing w:val="5"/>
          <w:sz w:val="23"/>
          <w:szCs w:val="23"/>
          <w:u w:val="single" w:color="auto"/>
        </w:rPr>
        <w:t xml:space="preserve">                   </w:t>
      </w:r>
      <w:r>
        <w:rPr>
          <w:rFonts w:ascii="宋体" w:hAnsi="宋体" w:eastAsia="宋体" w:cs="宋体"/>
          <w:spacing w:val="-88"/>
          <w:sz w:val="23"/>
          <w:szCs w:val="23"/>
        </w:rPr>
        <w:t xml:space="preserve"> </w:t>
      </w:r>
      <w:r>
        <w:rPr>
          <w:rFonts w:ascii="宋体" w:hAnsi="宋体" w:eastAsia="宋体" w:cs="宋体"/>
          <w:spacing w:val="-27"/>
          <w:w w:val="98"/>
          <w:sz w:val="23"/>
          <w:szCs w:val="23"/>
        </w:rPr>
        <w:t>邮政编码：</w:t>
      </w:r>
      <w:r>
        <w:rPr>
          <w:rFonts w:ascii="宋体" w:hAnsi="宋体" w:eastAsia="宋体" w:cs="宋体"/>
          <w:spacing w:val="60"/>
          <w:sz w:val="23"/>
          <w:szCs w:val="23"/>
        </w:rPr>
        <w:t xml:space="preserve"> </w:t>
      </w:r>
      <w:r>
        <w:rPr>
          <w:rFonts w:ascii="宋体" w:hAnsi="宋体" w:eastAsia="宋体" w:cs="宋体"/>
          <w:sz w:val="23"/>
          <w:szCs w:val="23"/>
          <w:u w:val="single" w:color="auto"/>
        </w:rPr>
        <w:t xml:space="preserve">                </w:t>
      </w:r>
    </w:p>
    <w:p>
      <w:pPr>
        <w:spacing w:before="20"/>
      </w:pPr>
    </w:p>
    <w:p>
      <w:pPr>
        <w:spacing w:before="20"/>
      </w:pPr>
    </w:p>
    <w:tbl>
      <w:tblPr>
        <w:tblStyle w:val="12"/>
        <w:tblW w:w="6808" w:type="dxa"/>
        <w:tblInd w:w="1273"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6808"/>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997" w:hRule="atLeast"/>
        </w:trPr>
        <w:tc>
          <w:tcPr>
            <w:tcW w:w="6808" w:type="dxa"/>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13"/>
              <w:spacing w:before="75" w:line="227" w:lineRule="auto"/>
              <w:ind w:left="771"/>
            </w:pPr>
            <w:r>
              <w:rPr>
                <w:spacing w:val="-1"/>
              </w:rPr>
              <w:t>法定代表人（单位负责人）  《居民身份证</w:t>
            </w:r>
            <w:r>
              <w:rPr>
                <w:spacing w:val="-2"/>
              </w:rPr>
              <w:t>》扫描件</w:t>
            </w:r>
          </w:p>
        </w:tc>
      </w:tr>
    </w:tbl>
    <w:p>
      <w:pPr>
        <w:pStyle w:val="2"/>
        <w:spacing w:line="307" w:lineRule="auto"/>
      </w:pPr>
    </w:p>
    <w:p>
      <w:pPr>
        <w:pStyle w:val="2"/>
        <w:spacing w:line="307" w:lineRule="auto"/>
      </w:pPr>
    </w:p>
    <w:p>
      <w:pPr>
        <w:spacing w:before="75" w:line="227" w:lineRule="auto"/>
        <w:ind w:left="758"/>
        <w:rPr>
          <w:rFonts w:ascii="宋体" w:hAnsi="宋体" w:eastAsia="宋体" w:cs="宋体"/>
          <w:sz w:val="23"/>
          <w:szCs w:val="23"/>
        </w:rPr>
      </w:pPr>
      <w:r>
        <w:rPr>
          <w:rFonts w:ascii="宋体" w:hAnsi="宋体" w:eastAsia="宋体" w:cs="宋体"/>
          <w:spacing w:val="1"/>
          <w:sz w:val="23"/>
          <w:szCs w:val="23"/>
        </w:rPr>
        <w:t>供应商名称（公章</w:t>
      </w:r>
      <w:r>
        <w:rPr>
          <w:rFonts w:ascii="宋体" w:hAnsi="宋体" w:eastAsia="宋体" w:cs="宋体"/>
          <w:spacing w:val="-23"/>
          <w:sz w:val="23"/>
          <w:szCs w:val="23"/>
        </w:rPr>
        <w:t>）：</w:t>
      </w:r>
      <w:r>
        <w:rPr>
          <w:rFonts w:ascii="宋体" w:hAnsi="宋体" w:eastAsia="宋体" w:cs="宋体"/>
          <w:spacing w:val="11"/>
          <w:sz w:val="23"/>
          <w:szCs w:val="23"/>
        </w:rPr>
        <w:t xml:space="preserve"> </w:t>
      </w:r>
      <w:r>
        <w:rPr>
          <w:rFonts w:ascii="宋体" w:hAnsi="宋体" w:eastAsia="宋体" w:cs="宋体"/>
          <w:sz w:val="23"/>
          <w:szCs w:val="23"/>
          <w:u w:val="single" w:color="auto"/>
        </w:rPr>
        <w:t xml:space="preserve">            </w:t>
      </w:r>
    </w:p>
    <w:p>
      <w:pPr>
        <w:pStyle w:val="2"/>
        <w:spacing w:line="319" w:lineRule="auto"/>
      </w:pPr>
    </w:p>
    <w:p>
      <w:pPr>
        <w:pStyle w:val="2"/>
        <w:spacing w:line="320" w:lineRule="auto"/>
      </w:pPr>
    </w:p>
    <w:p>
      <w:pPr>
        <w:spacing w:before="75" w:line="227" w:lineRule="auto"/>
        <w:ind w:left="730"/>
        <w:rPr>
          <w:rFonts w:ascii="宋体" w:hAnsi="宋体" w:eastAsia="宋体" w:cs="宋体"/>
          <w:sz w:val="23"/>
          <w:szCs w:val="23"/>
        </w:rPr>
      </w:pPr>
      <w:r>
        <w:rPr>
          <w:rFonts w:ascii="宋体" w:hAnsi="宋体" w:eastAsia="宋体" w:cs="宋体"/>
          <w:spacing w:val="4"/>
          <w:sz w:val="23"/>
          <w:szCs w:val="23"/>
        </w:rPr>
        <w:t>法定代表人（单位负责人</w:t>
      </w:r>
      <w:r>
        <w:rPr>
          <w:rFonts w:ascii="宋体" w:hAnsi="宋体" w:eastAsia="宋体" w:cs="宋体"/>
          <w:spacing w:val="-15"/>
          <w:sz w:val="23"/>
          <w:szCs w:val="23"/>
        </w:rPr>
        <w:t>）</w:t>
      </w:r>
      <w:r>
        <w:rPr>
          <w:rFonts w:ascii="宋体" w:hAnsi="宋体" w:eastAsia="宋体" w:cs="宋体"/>
          <w:spacing w:val="29"/>
          <w:sz w:val="23"/>
          <w:szCs w:val="23"/>
        </w:rPr>
        <w:t xml:space="preserve"> </w:t>
      </w:r>
      <w:r>
        <w:rPr>
          <w:rFonts w:ascii="宋体" w:hAnsi="宋体" w:eastAsia="宋体" w:cs="宋体"/>
          <w:spacing w:val="-15"/>
          <w:sz w:val="23"/>
          <w:szCs w:val="23"/>
        </w:rPr>
        <w:t>（</w:t>
      </w:r>
      <w:r>
        <w:rPr>
          <w:rFonts w:ascii="宋体" w:hAnsi="宋体" w:eastAsia="宋体" w:cs="宋体"/>
          <w:spacing w:val="4"/>
          <w:sz w:val="23"/>
          <w:szCs w:val="23"/>
        </w:rPr>
        <w:t>签字或盖章</w:t>
      </w:r>
      <w:r>
        <w:rPr>
          <w:rFonts w:ascii="宋体" w:hAnsi="宋体" w:eastAsia="宋体" w:cs="宋体"/>
          <w:spacing w:val="-15"/>
          <w:sz w:val="23"/>
          <w:szCs w:val="23"/>
        </w:rPr>
        <w:t>）</w:t>
      </w:r>
      <w:r>
        <w:rPr>
          <w:rFonts w:ascii="宋体" w:hAnsi="宋体" w:eastAsia="宋体" w:cs="宋体"/>
          <w:spacing w:val="45"/>
          <w:sz w:val="23"/>
          <w:szCs w:val="23"/>
        </w:rPr>
        <w:t xml:space="preserve"> </w:t>
      </w:r>
      <w:r>
        <w:rPr>
          <w:rFonts w:ascii="宋体" w:hAnsi="宋体" w:eastAsia="宋体" w:cs="宋体"/>
          <w:spacing w:val="-15"/>
          <w:sz w:val="23"/>
          <w:szCs w:val="23"/>
        </w:rPr>
        <w:t>：</w:t>
      </w:r>
      <w:r>
        <w:rPr>
          <w:rFonts w:ascii="宋体" w:hAnsi="宋体" w:eastAsia="宋体" w:cs="宋体"/>
          <w:sz w:val="23"/>
          <w:szCs w:val="23"/>
          <w:u w:val="single" w:color="auto"/>
        </w:rPr>
        <w:t xml:space="preserve">            </w:t>
      </w:r>
    </w:p>
    <w:p>
      <w:pPr>
        <w:pStyle w:val="2"/>
        <w:spacing w:line="320" w:lineRule="auto"/>
      </w:pPr>
    </w:p>
    <w:p>
      <w:pPr>
        <w:pStyle w:val="2"/>
        <w:spacing w:line="320" w:lineRule="auto"/>
      </w:pPr>
    </w:p>
    <w:p>
      <w:pPr>
        <w:spacing w:before="75" w:line="227" w:lineRule="auto"/>
        <w:ind w:left="770"/>
        <w:rPr>
          <w:rFonts w:ascii="宋体" w:hAnsi="宋体" w:eastAsia="宋体" w:cs="宋体"/>
          <w:sz w:val="23"/>
          <w:szCs w:val="23"/>
        </w:rPr>
      </w:pPr>
      <w:r>
        <w:rPr>
          <w:rFonts w:ascii="宋体" w:hAnsi="宋体" w:eastAsia="宋体" w:cs="宋体"/>
          <w:spacing w:val="-21"/>
          <w:sz w:val="23"/>
          <w:szCs w:val="23"/>
        </w:rPr>
        <w:t xml:space="preserve">日期： </w:t>
      </w:r>
      <w:r>
        <w:rPr>
          <w:rFonts w:ascii="宋体" w:hAnsi="宋体" w:eastAsia="宋体" w:cs="宋体"/>
          <w:spacing w:val="6"/>
          <w:sz w:val="23"/>
          <w:szCs w:val="23"/>
          <w:u w:val="single" w:color="auto"/>
        </w:rPr>
        <w:t xml:space="preserve">    </w:t>
      </w:r>
      <w:r>
        <w:rPr>
          <w:rFonts w:ascii="宋体" w:hAnsi="宋体" w:eastAsia="宋体" w:cs="宋体"/>
          <w:spacing w:val="-104"/>
          <w:sz w:val="23"/>
          <w:szCs w:val="23"/>
        </w:rPr>
        <w:t xml:space="preserve"> </w:t>
      </w:r>
      <w:r>
        <w:rPr>
          <w:rFonts w:ascii="宋体" w:hAnsi="宋体" w:eastAsia="宋体" w:cs="宋体"/>
          <w:spacing w:val="-21"/>
          <w:sz w:val="23"/>
          <w:szCs w:val="23"/>
        </w:rPr>
        <w:t>年</w:t>
      </w:r>
      <w:r>
        <w:rPr>
          <w:rFonts w:ascii="宋体" w:hAnsi="宋体" w:eastAsia="宋体" w:cs="宋体"/>
          <w:spacing w:val="-115"/>
          <w:sz w:val="23"/>
          <w:szCs w:val="23"/>
        </w:rPr>
        <w:t xml:space="preserve"> </w:t>
      </w:r>
      <w:r>
        <w:rPr>
          <w:rFonts w:ascii="宋体" w:hAnsi="宋体" w:eastAsia="宋体" w:cs="宋体"/>
          <w:spacing w:val="5"/>
          <w:sz w:val="23"/>
          <w:szCs w:val="23"/>
          <w:u w:val="single" w:color="auto"/>
        </w:rPr>
        <w:t xml:space="preserve">     </w:t>
      </w:r>
      <w:r>
        <w:rPr>
          <w:rFonts w:ascii="宋体" w:hAnsi="宋体" w:eastAsia="宋体" w:cs="宋体"/>
          <w:spacing w:val="-100"/>
          <w:sz w:val="23"/>
          <w:szCs w:val="23"/>
        </w:rPr>
        <w:t xml:space="preserve"> </w:t>
      </w:r>
      <w:r>
        <w:rPr>
          <w:rFonts w:ascii="宋体" w:hAnsi="宋体" w:eastAsia="宋体" w:cs="宋体"/>
          <w:spacing w:val="-21"/>
          <w:sz w:val="23"/>
          <w:szCs w:val="23"/>
        </w:rPr>
        <w:t>月</w:t>
      </w:r>
      <w:r>
        <w:rPr>
          <w:rFonts w:ascii="宋体" w:hAnsi="宋体" w:eastAsia="宋体" w:cs="宋体"/>
          <w:spacing w:val="-115"/>
          <w:sz w:val="23"/>
          <w:szCs w:val="23"/>
        </w:rPr>
        <w:t xml:space="preserve"> </w:t>
      </w:r>
      <w:r>
        <w:rPr>
          <w:rFonts w:ascii="宋体" w:hAnsi="宋体" w:eastAsia="宋体" w:cs="宋体"/>
          <w:spacing w:val="5"/>
          <w:sz w:val="23"/>
          <w:szCs w:val="23"/>
          <w:u w:val="single" w:color="auto"/>
        </w:rPr>
        <w:t xml:space="preserve">    </w:t>
      </w:r>
      <w:r>
        <w:rPr>
          <w:rFonts w:ascii="宋体" w:hAnsi="宋体" w:eastAsia="宋体" w:cs="宋体"/>
          <w:spacing w:val="-65"/>
          <w:sz w:val="23"/>
          <w:szCs w:val="23"/>
        </w:rPr>
        <w:t xml:space="preserve"> </w:t>
      </w:r>
      <w:r>
        <w:rPr>
          <w:rFonts w:ascii="宋体" w:hAnsi="宋体" w:eastAsia="宋体" w:cs="宋体"/>
          <w:spacing w:val="-21"/>
          <w:sz w:val="23"/>
          <w:szCs w:val="23"/>
        </w:rPr>
        <w:t>日</w:t>
      </w:r>
    </w:p>
    <w:p>
      <w:pPr>
        <w:spacing w:line="227" w:lineRule="auto"/>
        <w:rPr>
          <w:rFonts w:ascii="宋体" w:hAnsi="宋体" w:eastAsia="宋体" w:cs="宋体"/>
          <w:sz w:val="23"/>
          <w:szCs w:val="23"/>
        </w:rPr>
        <w:sectPr>
          <w:headerReference r:id="rId41" w:type="default"/>
          <w:footerReference r:id="rId42" w:type="default"/>
          <w:pgSz w:w="11906" w:h="16838"/>
          <w:pgMar w:top="1104" w:right="1079" w:bottom="1158" w:left="1079" w:header="1090" w:footer="988" w:gutter="0"/>
          <w:cols w:space="720" w:num="1"/>
        </w:sectPr>
      </w:pPr>
    </w:p>
    <w:p>
      <w:pPr>
        <w:pStyle w:val="2"/>
        <w:spacing w:line="267" w:lineRule="auto"/>
      </w:pPr>
      <w:r>
        <w:drawing>
          <wp:anchor distT="0" distB="0" distL="0" distR="0" simplePos="0" relativeHeight="251665408" behindDoc="0" locked="0" layoutInCell="0" allowOverlap="1">
            <wp:simplePos x="0" y="0"/>
            <wp:positionH relativeFrom="page">
              <wp:posOffset>685165</wp:posOffset>
            </wp:positionH>
            <wp:positionV relativeFrom="page">
              <wp:posOffset>692150</wp:posOffset>
            </wp:positionV>
            <wp:extent cx="6188710" cy="8890"/>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79"/>
                    <a:stretch>
                      <a:fillRect/>
                    </a:stretch>
                  </pic:blipFill>
                  <pic:spPr>
                    <a:xfrm>
                      <a:off x="0" y="0"/>
                      <a:ext cx="6188609" cy="9143"/>
                    </a:xfrm>
                    <a:prstGeom prst="rect">
                      <a:avLst/>
                    </a:prstGeom>
                  </pic:spPr>
                </pic:pic>
              </a:graphicData>
            </a:graphic>
          </wp:anchor>
        </w:drawing>
      </w:r>
    </w:p>
    <w:p>
      <w:pPr>
        <w:pStyle w:val="2"/>
        <w:spacing w:line="268" w:lineRule="auto"/>
      </w:pPr>
    </w:p>
    <w:p>
      <w:pPr>
        <w:pStyle w:val="2"/>
        <w:spacing w:line="268" w:lineRule="auto"/>
      </w:pPr>
    </w:p>
    <w:p>
      <w:pPr>
        <w:pStyle w:val="2"/>
        <w:spacing w:line="268" w:lineRule="auto"/>
      </w:pPr>
    </w:p>
    <w:p>
      <w:pPr>
        <w:spacing w:before="75" w:line="227" w:lineRule="auto"/>
        <w:ind w:left="3173"/>
        <w:rPr>
          <w:rFonts w:ascii="宋体" w:hAnsi="宋体" w:eastAsia="宋体" w:cs="宋体"/>
          <w:sz w:val="23"/>
          <w:szCs w:val="23"/>
        </w:rPr>
      </w:pPr>
      <w:r>
        <w:rPr>
          <w:rFonts w:ascii="宋体" w:hAnsi="宋体" w:eastAsia="宋体" w:cs="宋体"/>
          <w:spacing w:val="1"/>
          <w:sz w:val="23"/>
          <w:szCs w:val="23"/>
        </w:rPr>
        <w:t>法定代表人（单位负责人） 授权书</w:t>
      </w:r>
    </w:p>
    <w:p>
      <w:pPr>
        <w:pStyle w:val="2"/>
        <w:spacing w:line="310" w:lineRule="auto"/>
      </w:pPr>
    </w:p>
    <w:p>
      <w:pPr>
        <w:tabs>
          <w:tab w:val="left" w:pos="1335"/>
        </w:tabs>
        <w:spacing w:before="74" w:line="227" w:lineRule="auto"/>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24"/>
          <w:sz w:val="23"/>
          <w:szCs w:val="23"/>
          <w:u w:val="single" w:color="auto"/>
        </w:rPr>
        <w:t>（采购人</w:t>
      </w:r>
      <w:r>
        <w:rPr>
          <w:rFonts w:ascii="宋体" w:hAnsi="宋体" w:eastAsia="宋体" w:cs="宋体"/>
          <w:sz w:val="23"/>
          <w:szCs w:val="23"/>
          <w:u w:val="single" w:color="auto"/>
        </w:rPr>
        <w:t>）</w:t>
      </w:r>
      <w:r>
        <w:rPr>
          <w:rFonts w:ascii="宋体" w:hAnsi="宋体" w:eastAsia="宋体" w:cs="宋体"/>
          <w:spacing w:val="8"/>
          <w:sz w:val="23"/>
          <w:szCs w:val="23"/>
          <w:u w:val="single" w:color="auto"/>
        </w:rPr>
        <w:t xml:space="preserve">   </w:t>
      </w:r>
      <w:r>
        <w:rPr>
          <w:rFonts w:ascii="宋体" w:hAnsi="宋体" w:eastAsia="宋体" w:cs="宋体"/>
          <w:sz w:val="23"/>
          <w:szCs w:val="23"/>
        </w:rPr>
        <w:t>：</w:t>
      </w:r>
    </w:p>
    <w:p>
      <w:pPr>
        <w:spacing w:before="215" w:line="402" w:lineRule="auto"/>
        <w:ind w:left="8" w:firstLine="484"/>
        <w:jc w:val="both"/>
        <w:rPr>
          <w:rFonts w:ascii="宋体" w:hAnsi="宋体" w:eastAsia="宋体" w:cs="宋体"/>
          <w:sz w:val="23"/>
          <w:szCs w:val="23"/>
        </w:rPr>
      </w:pPr>
      <w:r>
        <w:rPr>
          <w:rFonts w:ascii="宋体" w:hAnsi="宋体" w:eastAsia="宋体" w:cs="宋体"/>
          <w:sz w:val="23"/>
          <w:szCs w:val="23"/>
        </w:rPr>
        <w:t>兹授权</w:t>
      </w:r>
      <w:r>
        <w:rPr>
          <w:rFonts w:ascii="宋体" w:hAnsi="宋体" w:eastAsia="宋体" w:cs="宋体"/>
          <w:spacing w:val="-110"/>
          <w:sz w:val="23"/>
          <w:szCs w:val="23"/>
        </w:rPr>
        <w:t xml:space="preserve"> </w:t>
      </w:r>
      <w:r>
        <w:rPr>
          <w:rFonts w:ascii="宋体" w:hAnsi="宋体" w:eastAsia="宋体" w:cs="宋体"/>
          <w:spacing w:val="5"/>
          <w:sz w:val="23"/>
          <w:szCs w:val="23"/>
          <w:u w:val="single" w:color="auto"/>
        </w:rPr>
        <w:t xml:space="preserve">           </w:t>
      </w:r>
      <w:r>
        <w:rPr>
          <w:rFonts w:ascii="宋体" w:hAnsi="宋体" w:eastAsia="宋体" w:cs="宋体"/>
          <w:spacing w:val="-82"/>
          <w:sz w:val="23"/>
          <w:szCs w:val="23"/>
        </w:rPr>
        <w:t xml:space="preserve"> </w:t>
      </w:r>
      <w:r>
        <w:rPr>
          <w:rFonts w:ascii="宋体" w:hAnsi="宋体" w:eastAsia="宋体" w:cs="宋体"/>
          <w:sz w:val="23"/>
          <w:szCs w:val="23"/>
        </w:rPr>
        <w:t>同志为我公司参加贵单位组织的编号为</w:t>
      </w:r>
      <w:r>
        <w:rPr>
          <w:rFonts w:ascii="宋体" w:hAnsi="宋体" w:eastAsia="宋体" w:cs="宋体"/>
          <w:sz w:val="23"/>
          <w:szCs w:val="23"/>
          <w:u w:val="single" w:color="auto"/>
        </w:rPr>
        <w:t>（项目编号）</w:t>
      </w:r>
      <w:r>
        <w:rPr>
          <w:rFonts w:ascii="宋体" w:hAnsi="宋体" w:eastAsia="宋体" w:cs="宋体"/>
          <w:sz w:val="23"/>
          <w:szCs w:val="23"/>
        </w:rPr>
        <w:t>的</w:t>
      </w:r>
      <w:r>
        <w:rPr>
          <w:rFonts w:ascii="宋体" w:hAnsi="宋体" w:eastAsia="宋体" w:cs="宋体"/>
          <w:sz w:val="23"/>
          <w:szCs w:val="23"/>
          <w:u w:val="single" w:color="auto"/>
        </w:rPr>
        <w:t>（项</w:t>
      </w:r>
      <w:r>
        <w:rPr>
          <w:rFonts w:ascii="宋体" w:hAnsi="宋体" w:eastAsia="宋体" w:cs="宋体"/>
          <w:spacing w:val="60"/>
          <w:sz w:val="23"/>
          <w:szCs w:val="23"/>
          <w:u w:val="single" w:color="auto"/>
        </w:rPr>
        <w:t xml:space="preserve"> </w:t>
      </w:r>
      <w:r>
        <w:rPr>
          <w:rFonts w:ascii="宋体" w:hAnsi="宋体" w:eastAsia="宋体" w:cs="宋体"/>
          <w:sz w:val="23"/>
          <w:szCs w:val="23"/>
          <w:u w:val="single" w:color="auto"/>
        </w:rPr>
        <w:t>目 名 称）</w:t>
      </w:r>
      <w:r>
        <w:rPr>
          <w:rFonts w:ascii="宋体" w:hAnsi="宋体" w:eastAsia="宋体" w:cs="宋体"/>
          <w:sz w:val="23"/>
          <w:szCs w:val="23"/>
        </w:rPr>
        <w:t xml:space="preserve"> </w:t>
      </w:r>
      <w:r>
        <w:rPr>
          <w:rFonts w:ascii="宋体" w:hAnsi="宋体" w:eastAsia="宋体" w:cs="宋体"/>
          <w:spacing w:val="13"/>
          <w:sz w:val="23"/>
          <w:szCs w:val="23"/>
        </w:rPr>
        <w:t>采购活动的投标代表人，全权代表我公司处理在该项目采购活动中的一切事宜。代理期限</w:t>
      </w:r>
      <w:r>
        <w:rPr>
          <w:rFonts w:ascii="宋体" w:hAnsi="宋体" w:eastAsia="宋体" w:cs="宋体"/>
          <w:spacing w:val="13"/>
          <w:sz w:val="23"/>
          <w:szCs w:val="23"/>
          <w:u w:val="single" w:color="auto"/>
        </w:rPr>
        <w:t>从</w:t>
      </w:r>
    </w:p>
    <w:p>
      <w:pPr>
        <w:spacing w:line="227" w:lineRule="auto"/>
        <w:ind w:left="10"/>
        <w:rPr>
          <w:rFonts w:ascii="宋体" w:hAnsi="宋体" w:eastAsia="宋体" w:cs="宋体"/>
          <w:sz w:val="23"/>
          <w:szCs w:val="23"/>
        </w:rPr>
      </w:pPr>
      <w:r>
        <w:rPr>
          <w:rFonts w:ascii="宋体" w:hAnsi="宋体" w:eastAsia="宋体" w:cs="宋体"/>
          <w:spacing w:val="-8"/>
          <w:sz w:val="23"/>
          <w:szCs w:val="23"/>
        </w:rPr>
        <w:t>年</w:t>
      </w:r>
      <w:r>
        <w:rPr>
          <w:rFonts w:ascii="宋体" w:hAnsi="宋体" w:eastAsia="宋体" w:cs="宋体"/>
          <w:spacing w:val="6"/>
          <w:sz w:val="23"/>
          <w:szCs w:val="23"/>
          <w:u w:val="single" w:color="auto"/>
        </w:rPr>
        <w:t xml:space="preserve">    </w:t>
      </w:r>
      <w:r>
        <w:rPr>
          <w:rFonts w:ascii="宋体" w:hAnsi="宋体" w:eastAsia="宋体" w:cs="宋体"/>
          <w:spacing w:val="-97"/>
          <w:sz w:val="23"/>
          <w:szCs w:val="23"/>
        </w:rPr>
        <w:t xml:space="preserve"> </w:t>
      </w:r>
      <w:r>
        <w:rPr>
          <w:rFonts w:ascii="宋体" w:hAnsi="宋体" w:eastAsia="宋体" w:cs="宋体"/>
          <w:spacing w:val="-8"/>
          <w:sz w:val="23"/>
          <w:szCs w:val="23"/>
        </w:rPr>
        <w:t>月</w:t>
      </w:r>
      <w:r>
        <w:rPr>
          <w:rFonts w:ascii="宋体" w:hAnsi="宋体" w:eastAsia="宋体" w:cs="宋体"/>
          <w:spacing w:val="5"/>
          <w:sz w:val="23"/>
          <w:szCs w:val="23"/>
          <w:u w:val="single" w:color="auto"/>
        </w:rPr>
        <w:t xml:space="preserve">    </w:t>
      </w:r>
      <w:r>
        <w:rPr>
          <w:rFonts w:ascii="宋体" w:hAnsi="宋体" w:eastAsia="宋体" w:cs="宋体"/>
          <w:spacing w:val="-65"/>
          <w:sz w:val="23"/>
          <w:szCs w:val="23"/>
        </w:rPr>
        <w:t xml:space="preserve"> </w:t>
      </w:r>
      <w:r>
        <w:rPr>
          <w:rFonts w:ascii="宋体" w:hAnsi="宋体" w:eastAsia="宋体" w:cs="宋体"/>
          <w:spacing w:val="-8"/>
          <w:sz w:val="23"/>
          <w:szCs w:val="23"/>
        </w:rPr>
        <w:t>日起至</w:t>
      </w:r>
      <w:r>
        <w:rPr>
          <w:rFonts w:ascii="宋体" w:hAnsi="宋体" w:eastAsia="宋体" w:cs="宋体"/>
          <w:spacing w:val="-115"/>
          <w:sz w:val="23"/>
          <w:szCs w:val="23"/>
        </w:rPr>
        <w:t xml:space="preserve"> </w:t>
      </w:r>
      <w:r>
        <w:rPr>
          <w:rFonts w:ascii="宋体" w:hAnsi="宋体" w:eastAsia="宋体" w:cs="宋体"/>
          <w:spacing w:val="5"/>
          <w:sz w:val="23"/>
          <w:szCs w:val="23"/>
          <w:u w:val="single" w:color="auto"/>
        </w:rPr>
        <w:t xml:space="preserve">      </w:t>
      </w:r>
      <w:r>
        <w:rPr>
          <w:rFonts w:ascii="宋体" w:hAnsi="宋体" w:eastAsia="宋体" w:cs="宋体"/>
          <w:spacing w:val="-104"/>
          <w:sz w:val="23"/>
          <w:szCs w:val="23"/>
        </w:rPr>
        <w:t xml:space="preserve"> </w:t>
      </w:r>
      <w:r>
        <w:rPr>
          <w:rFonts w:ascii="宋体" w:hAnsi="宋体" w:eastAsia="宋体" w:cs="宋体"/>
          <w:spacing w:val="-8"/>
          <w:sz w:val="23"/>
          <w:szCs w:val="23"/>
        </w:rPr>
        <w:t>年</w:t>
      </w:r>
      <w:r>
        <w:rPr>
          <w:rFonts w:ascii="宋体" w:hAnsi="宋体" w:eastAsia="宋体" w:cs="宋体"/>
          <w:spacing w:val="-115"/>
          <w:sz w:val="23"/>
          <w:szCs w:val="23"/>
        </w:rPr>
        <w:t xml:space="preserve"> </w:t>
      </w:r>
      <w:r>
        <w:rPr>
          <w:rFonts w:ascii="宋体" w:hAnsi="宋体" w:eastAsia="宋体" w:cs="宋体"/>
          <w:spacing w:val="5"/>
          <w:sz w:val="23"/>
          <w:szCs w:val="23"/>
          <w:u w:val="single" w:color="auto"/>
        </w:rPr>
        <w:t xml:space="preserve">    </w:t>
      </w:r>
      <w:r>
        <w:rPr>
          <w:rFonts w:ascii="宋体" w:hAnsi="宋体" w:eastAsia="宋体" w:cs="宋体"/>
          <w:spacing w:val="-100"/>
          <w:sz w:val="23"/>
          <w:szCs w:val="23"/>
        </w:rPr>
        <w:t xml:space="preserve"> </w:t>
      </w:r>
      <w:r>
        <w:rPr>
          <w:rFonts w:ascii="宋体" w:hAnsi="宋体" w:eastAsia="宋体" w:cs="宋体"/>
          <w:spacing w:val="-8"/>
          <w:sz w:val="23"/>
          <w:szCs w:val="23"/>
        </w:rPr>
        <w:t>月</w:t>
      </w:r>
      <w:r>
        <w:rPr>
          <w:rFonts w:ascii="宋体" w:hAnsi="宋体" w:eastAsia="宋体" w:cs="宋体"/>
          <w:spacing w:val="5"/>
          <w:sz w:val="23"/>
          <w:szCs w:val="23"/>
          <w:u w:val="single" w:color="auto"/>
        </w:rPr>
        <w:t xml:space="preserve">    </w:t>
      </w:r>
      <w:r>
        <w:rPr>
          <w:rFonts w:ascii="宋体" w:hAnsi="宋体" w:eastAsia="宋体" w:cs="宋体"/>
          <w:spacing w:val="-65"/>
          <w:sz w:val="23"/>
          <w:szCs w:val="23"/>
        </w:rPr>
        <w:t xml:space="preserve"> </w:t>
      </w:r>
      <w:r>
        <w:rPr>
          <w:rFonts w:ascii="宋体" w:hAnsi="宋体" w:eastAsia="宋体" w:cs="宋体"/>
          <w:spacing w:val="-8"/>
          <w:sz w:val="23"/>
          <w:szCs w:val="23"/>
        </w:rPr>
        <w:t>日止。</w:t>
      </w:r>
    </w:p>
    <w:p>
      <w:pPr>
        <w:pStyle w:val="2"/>
        <w:spacing w:line="318" w:lineRule="auto"/>
      </w:pPr>
    </w:p>
    <w:p>
      <w:pPr>
        <w:pStyle w:val="2"/>
        <w:spacing w:line="318" w:lineRule="auto"/>
      </w:pPr>
    </w:p>
    <w:p>
      <w:pPr>
        <w:spacing w:before="75" w:line="227" w:lineRule="auto"/>
        <w:ind w:left="9"/>
        <w:rPr>
          <w:rFonts w:ascii="宋体" w:hAnsi="宋体" w:eastAsia="宋体" w:cs="宋体"/>
          <w:sz w:val="23"/>
          <w:szCs w:val="23"/>
        </w:rPr>
      </w:pPr>
      <w:r>
        <w:rPr>
          <w:rFonts w:ascii="宋体" w:hAnsi="宋体" w:eastAsia="宋体" w:cs="宋体"/>
          <w:spacing w:val="-2"/>
          <w:sz w:val="23"/>
          <w:szCs w:val="23"/>
        </w:rPr>
        <w:t>供应商（公章</w:t>
      </w:r>
      <w:r>
        <w:rPr>
          <w:rFonts w:ascii="宋体" w:hAnsi="宋体" w:eastAsia="宋体" w:cs="宋体"/>
          <w:spacing w:val="-23"/>
          <w:sz w:val="23"/>
          <w:szCs w:val="23"/>
        </w:rPr>
        <w:t>）：</w:t>
      </w:r>
      <w:r>
        <w:rPr>
          <w:rFonts w:ascii="宋体" w:hAnsi="宋体" w:eastAsia="宋体" w:cs="宋体"/>
          <w:spacing w:val="12"/>
          <w:sz w:val="23"/>
          <w:szCs w:val="23"/>
        </w:rPr>
        <w:t xml:space="preserve"> </w:t>
      </w:r>
      <w:r>
        <w:rPr>
          <w:rFonts w:ascii="宋体" w:hAnsi="宋体" w:eastAsia="宋体" w:cs="宋体"/>
          <w:sz w:val="23"/>
          <w:szCs w:val="23"/>
          <w:u w:val="single" w:color="auto"/>
        </w:rPr>
        <w:t xml:space="preserve">                </w:t>
      </w:r>
    </w:p>
    <w:p>
      <w:pPr>
        <w:spacing w:before="219" w:line="401" w:lineRule="auto"/>
        <w:ind w:left="10"/>
        <w:rPr>
          <w:rFonts w:ascii="宋体" w:hAnsi="宋体" w:eastAsia="宋体" w:cs="宋体"/>
          <w:sz w:val="23"/>
          <w:szCs w:val="23"/>
        </w:rPr>
      </w:pPr>
      <w:r>
        <w:rPr>
          <w:rFonts w:ascii="宋体" w:hAnsi="宋体" w:eastAsia="宋体" w:cs="宋体"/>
          <w:spacing w:val="4"/>
          <w:sz w:val="23"/>
          <w:szCs w:val="23"/>
        </w:rPr>
        <w:t>法定代表人（单位负责人</w:t>
      </w:r>
      <w:r>
        <w:rPr>
          <w:rFonts w:ascii="宋体" w:hAnsi="宋体" w:eastAsia="宋体" w:cs="宋体"/>
          <w:spacing w:val="-29"/>
          <w:sz w:val="23"/>
          <w:szCs w:val="23"/>
        </w:rPr>
        <w:t>）</w:t>
      </w:r>
      <w:r>
        <w:rPr>
          <w:rFonts w:ascii="宋体" w:hAnsi="宋体" w:eastAsia="宋体" w:cs="宋体"/>
          <w:spacing w:val="28"/>
          <w:sz w:val="23"/>
          <w:szCs w:val="23"/>
        </w:rPr>
        <w:t xml:space="preserve"> </w:t>
      </w:r>
      <w:r>
        <w:rPr>
          <w:rFonts w:ascii="宋体" w:hAnsi="宋体" w:eastAsia="宋体" w:cs="宋体"/>
          <w:spacing w:val="-29"/>
          <w:sz w:val="23"/>
          <w:szCs w:val="23"/>
        </w:rPr>
        <w:t>（</w:t>
      </w:r>
      <w:r>
        <w:rPr>
          <w:rFonts w:ascii="宋体" w:hAnsi="宋体" w:eastAsia="宋体" w:cs="宋体"/>
          <w:spacing w:val="4"/>
          <w:sz w:val="23"/>
          <w:szCs w:val="23"/>
        </w:rPr>
        <w:t>签字或盖章</w:t>
      </w:r>
      <w:r>
        <w:rPr>
          <w:rFonts w:ascii="宋体" w:hAnsi="宋体" w:eastAsia="宋体" w:cs="宋体"/>
          <w:spacing w:val="-29"/>
          <w:sz w:val="23"/>
          <w:szCs w:val="23"/>
        </w:rPr>
        <w:t>）：</w:t>
      </w:r>
      <w:r>
        <w:rPr>
          <w:rFonts w:ascii="宋体" w:hAnsi="宋体" w:eastAsia="宋体" w:cs="宋体"/>
          <w:spacing w:val="-18"/>
          <w:sz w:val="23"/>
          <w:szCs w:val="23"/>
        </w:rPr>
        <w:t xml:space="preserve"> </w:t>
      </w:r>
      <w:r>
        <w:rPr>
          <w:rFonts w:ascii="宋体" w:hAnsi="宋体" w:eastAsia="宋体" w:cs="宋体"/>
          <w:sz w:val="23"/>
          <w:szCs w:val="23"/>
          <w:u w:val="single" w:color="auto"/>
        </w:rPr>
        <w:t xml:space="preserve">                    </w:t>
      </w:r>
    </w:p>
    <w:p>
      <w:pPr>
        <w:spacing w:line="227" w:lineRule="auto"/>
        <w:ind w:left="9"/>
        <w:rPr>
          <w:rFonts w:ascii="宋体" w:hAnsi="宋体" w:eastAsia="宋体" w:cs="宋体"/>
          <w:sz w:val="23"/>
          <w:szCs w:val="23"/>
        </w:rPr>
      </w:pPr>
      <w:r>
        <w:rPr>
          <w:rFonts w:ascii="宋体" w:hAnsi="宋体" w:eastAsia="宋体" w:cs="宋体"/>
          <w:spacing w:val="-18"/>
          <w:sz w:val="23"/>
          <w:szCs w:val="23"/>
        </w:rPr>
        <w:t>签发日期：</w:t>
      </w:r>
      <w:r>
        <w:rPr>
          <w:rFonts w:ascii="宋体" w:hAnsi="宋体" w:eastAsia="宋体" w:cs="宋体"/>
          <w:spacing w:val="63"/>
          <w:sz w:val="23"/>
          <w:szCs w:val="23"/>
        </w:rPr>
        <w:t xml:space="preserve"> </w:t>
      </w:r>
      <w:r>
        <w:rPr>
          <w:rFonts w:ascii="宋体" w:hAnsi="宋体" w:eastAsia="宋体" w:cs="宋体"/>
          <w:spacing w:val="5"/>
          <w:sz w:val="23"/>
          <w:szCs w:val="23"/>
          <w:u w:val="single" w:color="auto"/>
        </w:rPr>
        <w:t xml:space="preserve">       </w:t>
      </w:r>
      <w:r>
        <w:rPr>
          <w:rFonts w:ascii="宋体" w:hAnsi="宋体" w:eastAsia="宋体" w:cs="宋体"/>
          <w:spacing w:val="-105"/>
          <w:sz w:val="23"/>
          <w:szCs w:val="23"/>
        </w:rPr>
        <w:t xml:space="preserve"> </w:t>
      </w:r>
      <w:r>
        <w:rPr>
          <w:rFonts w:ascii="宋体" w:hAnsi="宋体" w:eastAsia="宋体" w:cs="宋体"/>
          <w:spacing w:val="-18"/>
          <w:sz w:val="23"/>
          <w:szCs w:val="23"/>
        </w:rPr>
        <w:t>年</w:t>
      </w:r>
      <w:r>
        <w:rPr>
          <w:rFonts w:ascii="宋体" w:hAnsi="宋体" w:eastAsia="宋体" w:cs="宋体"/>
          <w:spacing w:val="5"/>
          <w:sz w:val="23"/>
          <w:szCs w:val="23"/>
          <w:u w:val="single" w:color="auto"/>
        </w:rPr>
        <w:t xml:space="preserve">     </w:t>
      </w:r>
      <w:r>
        <w:rPr>
          <w:rFonts w:ascii="宋体" w:hAnsi="宋体" w:eastAsia="宋体" w:cs="宋体"/>
          <w:spacing w:val="-100"/>
          <w:sz w:val="23"/>
          <w:szCs w:val="23"/>
        </w:rPr>
        <w:t xml:space="preserve"> </w:t>
      </w:r>
      <w:r>
        <w:rPr>
          <w:rFonts w:ascii="宋体" w:hAnsi="宋体" w:eastAsia="宋体" w:cs="宋体"/>
          <w:spacing w:val="-18"/>
          <w:sz w:val="23"/>
          <w:szCs w:val="23"/>
        </w:rPr>
        <w:t>月</w:t>
      </w:r>
      <w:r>
        <w:rPr>
          <w:rFonts w:ascii="宋体" w:hAnsi="宋体" w:eastAsia="宋体" w:cs="宋体"/>
          <w:spacing w:val="-115"/>
          <w:sz w:val="23"/>
          <w:szCs w:val="23"/>
        </w:rPr>
        <w:t xml:space="preserve"> </w:t>
      </w:r>
      <w:r>
        <w:rPr>
          <w:rFonts w:ascii="宋体" w:hAnsi="宋体" w:eastAsia="宋体" w:cs="宋体"/>
          <w:spacing w:val="5"/>
          <w:sz w:val="23"/>
          <w:szCs w:val="23"/>
          <w:u w:val="single" w:color="auto"/>
        </w:rPr>
        <w:t xml:space="preserve">     </w:t>
      </w:r>
      <w:r>
        <w:rPr>
          <w:rFonts w:ascii="宋体" w:hAnsi="宋体" w:eastAsia="宋体" w:cs="宋体"/>
          <w:spacing w:val="-64"/>
          <w:sz w:val="23"/>
          <w:szCs w:val="23"/>
        </w:rPr>
        <w:t xml:space="preserve"> </w:t>
      </w:r>
      <w:r>
        <w:rPr>
          <w:rFonts w:ascii="宋体" w:hAnsi="宋体" w:eastAsia="宋体" w:cs="宋体"/>
          <w:spacing w:val="-18"/>
          <w:sz w:val="23"/>
          <w:szCs w:val="23"/>
        </w:rPr>
        <w:t>日</w:t>
      </w:r>
    </w:p>
    <w:p>
      <w:pPr>
        <w:pStyle w:val="2"/>
        <w:spacing w:line="319" w:lineRule="auto"/>
      </w:pPr>
    </w:p>
    <w:p>
      <w:pPr>
        <w:pStyle w:val="2"/>
        <w:spacing w:line="319" w:lineRule="auto"/>
      </w:pPr>
    </w:p>
    <w:p>
      <w:pPr>
        <w:spacing w:before="75" w:line="227" w:lineRule="auto"/>
        <w:ind w:left="28"/>
        <w:rPr>
          <w:rFonts w:ascii="宋体" w:hAnsi="宋体" w:eastAsia="宋体" w:cs="宋体"/>
          <w:sz w:val="23"/>
          <w:szCs w:val="23"/>
        </w:rPr>
      </w:pPr>
      <w:r>
        <w:rPr>
          <w:rFonts w:ascii="宋体" w:hAnsi="宋体" w:eastAsia="宋体" w:cs="宋体"/>
          <w:spacing w:val="-18"/>
          <w:sz w:val="23"/>
          <w:szCs w:val="23"/>
        </w:rPr>
        <w:t>附：</w:t>
      </w:r>
    </w:p>
    <w:p>
      <w:pPr>
        <w:spacing w:before="217" w:line="401" w:lineRule="auto"/>
        <w:ind w:left="8"/>
        <w:rPr>
          <w:rFonts w:ascii="宋体" w:hAnsi="宋体" w:eastAsia="宋体" w:cs="宋体"/>
          <w:sz w:val="23"/>
          <w:szCs w:val="23"/>
        </w:rPr>
      </w:pPr>
      <w:r>
        <w:rPr>
          <w:rFonts w:ascii="宋体" w:hAnsi="宋体" w:eastAsia="宋体" w:cs="宋体"/>
          <w:spacing w:val="-13"/>
          <w:sz w:val="23"/>
          <w:szCs w:val="23"/>
        </w:rPr>
        <w:t>代理人工作单位：</w:t>
      </w:r>
      <w:r>
        <w:rPr>
          <w:rFonts w:ascii="宋体" w:hAnsi="宋体" w:eastAsia="宋体" w:cs="宋体"/>
          <w:spacing w:val="60"/>
          <w:sz w:val="23"/>
          <w:szCs w:val="23"/>
        </w:rPr>
        <w:t xml:space="preserve"> </w:t>
      </w:r>
      <w:r>
        <w:rPr>
          <w:rFonts w:ascii="宋体" w:hAnsi="宋体" w:eastAsia="宋体" w:cs="宋体"/>
          <w:sz w:val="23"/>
          <w:szCs w:val="23"/>
          <w:u w:val="single" w:color="auto"/>
        </w:rPr>
        <w:t xml:space="preserve">                            </w:t>
      </w:r>
    </w:p>
    <w:p>
      <w:pPr>
        <w:spacing w:line="227" w:lineRule="auto"/>
        <w:ind w:left="10"/>
        <w:rPr>
          <w:rFonts w:ascii="宋体" w:hAnsi="宋体" w:eastAsia="宋体" w:cs="宋体"/>
          <w:sz w:val="23"/>
          <w:szCs w:val="23"/>
        </w:rPr>
      </w:pPr>
      <w:r>
        <w:rPr>
          <w:rFonts w:ascii="宋体" w:hAnsi="宋体" w:eastAsia="宋体" w:cs="宋体"/>
          <w:spacing w:val="-27"/>
          <w:sz w:val="23"/>
          <w:szCs w:val="23"/>
        </w:rPr>
        <w:t>职务：</w:t>
      </w:r>
      <w:r>
        <w:rPr>
          <w:rFonts w:ascii="宋体" w:hAnsi="宋体" w:eastAsia="宋体" w:cs="宋体"/>
          <w:spacing w:val="12"/>
          <w:sz w:val="23"/>
          <w:szCs w:val="23"/>
        </w:rPr>
        <w:t xml:space="preserve"> </w:t>
      </w:r>
      <w:r>
        <w:rPr>
          <w:rFonts w:ascii="宋体" w:hAnsi="宋体" w:eastAsia="宋体" w:cs="宋体"/>
          <w:spacing w:val="5"/>
          <w:sz w:val="23"/>
          <w:szCs w:val="23"/>
          <w:u w:val="single" w:color="auto"/>
        </w:rPr>
        <w:t xml:space="preserve">                    </w:t>
      </w:r>
      <w:r>
        <w:rPr>
          <w:rFonts w:ascii="宋体" w:hAnsi="宋体" w:eastAsia="宋体" w:cs="宋体"/>
          <w:spacing w:val="-27"/>
          <w:sz w:val="23"/>
          <w:szCs w:val="23"/>
        </w:rPr>
        <w:t xml:space="preserve">     性别：</w:t>
      </w:r>
      <w:r>
        <w:rPr>
          <w:rFonts w:ascii="宋体" w:hAnsi="宋体" w:eastAsia="宋体" w:cs="宋体"/>
          <w:spacing w:val="8"/>
          <w:sz w:val="23"/>
          <w:szCs w:val="23"/>
        </w:rPr>
        <w:t xml:space="preserve"> </w:t>
      </w:r>
      <w:r>
        <w:rPr>
          <w:rFonts w:ascii="宋体" w:hAnsi="宋体" w:eastAsia="宋体" w:cs="宋体"/>
          <w:sz w:val="23"/>
          <w:szCs w:val="23"/>
          <w:u w:val="single" w:color="auto"/>
        </w:rPr>
        <w:t xml:space="preserve">       </w:t>
      </w:r>
    </w:p>
    <w:p>
      <w:pPr>
        <w:spacing w:before="219" w:line="227" w:lineRule="auto"/>
        <w:ind w:left="15"/>
        <w:rPr>
          <w:rFonts w:ascii="宋体" w:hAnsi="宋体" w:eastAsia="宋体" w:cs="宋体"/>
          <w:sz w:val="23"/>
          <w:szCs w:val="23"/>
        </w:rPr>
      </w:pPr>
      <w:r>
        <w:rPr>
          <w:rFonts w:ascii="宋体" w:hAnsi="宋体" w:eastAsia="宋体" w:cs="宋体"/>
          <w:spacing w:val="-22"/>
          <w:sz w:val="23"/>
          <w:szCs w:val="23"/>
        </w:rPr>
        <w:t>身份证号码：</w:t>
      </w:r>
      <w:r>
        <w:rPr>
          <w:rFonts w:ascii="宋体" w:hAnsi="宋体" w:eastAsia="宋体" w:cs="宋体"/>
          <w:spacing w:val="60"/>
          <w:sz w:val="23"/>
          <w:szCs w:val="23"/>
        </w:rPr>
        <w:t xml:space="preserve"> </w:t>
      </w:r>
      <w:r>
        <w:rPr>
          <w:rFonts w:ascii="宋体" w:hAnsi="宋体" w:eastAsia="宋体" w:cs="宋体"/>
          <w:sz w:val="23"/>
          <w:szCs w:val="23"/>
          <w:u w:val="single" w:color="auto"/>
        </w:rPr>
        <w:t xml:space="preserve">                                </w:t>
      </w:r>
    </w:p>
    <w:p>
      <w:pPr>
        <w:spacing w:before="20"/>
      </w:pPr>
    </w:p>
    <w:p>
      <w:pPr>
        <w:spacing w:before="19"/>
      </w:pPr>
    </w:p>
    <w:tbl>
      <w:tblPr>
        <w:tblStyle w:val="12"/>
        <w:tblW w:w="7672" w:type="dxa"/>
        <w:tblInd w:w="1036"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672"/>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871" w:hRule="atLeast"/>
        </w:trPr>
        <w:tc>
          <w:tcPr>
            <w:tcW w:w="7672" w:type="dxa"/>
            <w:vAlign w:val="top"/>
          </w:tcPr>
          <w:p>
            <w:pPr>
              <w:pStyle w:val="13"/>
              <w:spacing w:before="198" w:line="227" w:lineRule="auto"/>
              <w:ind w:left="117"/>
            </w:pPr>
            <w:r>
              <w:rPr>
                <w:spacing w:val="7"/>
              </w:rPr>
              <w:t>粘贴被授权人身份证（扫描件）</w:t>
            </w:r>
          </w:p>
        </w:tc>
      </w:tr>
    </w:tbl>
    <w:p>
      <w:pPr>
        <w:pStyle w:val="2"/>
        <w:spacing w:line="242" w:lineRule="auto"/>
      </w:pPr>
    </w:p>
    <w:p>
      <w:pPr>
        <w:pStyle w:val="2"/>
        <w:spacing w:line="242" w:lineRule="auto"/>
      </w:pPr>
    </w:p>
    <w:p>
      <w:pPr>
        <w:pStyle w:val="2"/>
        <w:spacing w:line="242" w:lineRule="auto"/>
      </w:pPr>
    </w:p>
    <w:p>
      <w:pPr>
        <w:pStyle w:val="2"/>
        <w:spacing w:line="242" w:lineRule="auto"/>
      </w:pPr>
    </w:p>
    <w:p>
      <w:pPr>
        <w:spacing w:before="75" w:line="468" w:lineRule="exact"/>
        <w:ind w:left="9"/>
        <w:rPr>
          <w:rFonts w:ascii="宋体" w:hAnsi="宋体" w:eastAsia="宋体" w:cs="宋体"/>
          <w:sz w:val="23"/>
          <w:szCs w:val="23"/>
        </w:rPr>
      </w:pPr>
      <w:r>
        <w:rPr>
          <w:rFonts w:ascii="宋体" w:hAnsi="宋体" w:eastAsia="宋体" w:cs="宋体"/>
          <w:spacing w:val="14"/>
          <w:position w:val="17"/>
          <w:sz w:val="23"/>
          <w:szCs w:val="23"/>
          <w14:textOutline w14:w="4388" w14:cap="flat" w14:cmpd="sng">
            <w14:solidFill>
              <w14:srgbClr w14:val="000000"/>
            </w14:solidFill>
            <w14:prstDash w14:val="solid"/>
            <w14:miter w14:val="0"/>
          </w14:textOutline>
        </w:rPr>
        <w:t>注：供应商法定代表人（单位负责人）亲自签署响应文件、亲自参加谈判的，不需提供；委</w:t>
      </w:r>
    </w:p>
    <w:p>
      <w:pPr>
        <w:spacing w:before="1" w:line="226" w:lineRule="auto"/>
        <w:ind w:left="9"/>
        <w:rPr>
          <w:rFonts w:ascii="宋体" w:hAnsi="宋体" w:eastAsia="宋体" w:cs="宋体"/>
          <w:sz w:val="23"/>
          <w:szCs w:val="23"/>
        </w:rPr>
      </w:pPr>
      <w:r>
        <w:rPr>
          <w:rFonts w:ascii="宋体" w:hAnsi="宋体" w:eastAsia="宋体" w:cs="宋体"/>
          <w:spacing w:val="5"/>
          <w:sz w:val="23"/>
          <w:szCs w:val="23"/>
          <w14:textOutline w14:w="4388" w14:cap="flat" w14:cmpd="sng">
            <w14:solidFill>
              <w14:srgbClr w14:val="000000"/>
            </w14:solidFill>
            <w14:prstDash w14:val="solid"/>
            <w14:miter w14:val="0"/>
          </w14:textOutline>
        </w:rPr>
        <w:t>托人必须是在本单位缴纳社保的人员（附社保缴纳凭证）</w:t>
      </w:r>
      <w:r>
        <w:rPr>
          <w:rFonts w:ascii="宋体" w:hAnsi="宋体" w:eastAsia="宋体" w:cs="宋体"/>
          <w:spacing w:val="5"/>
          <w:sz w:val="23"/>
          <w:szCs w:val="23"/>
        </w:rPr>
        <w:t xml:space="preserve"> </w:t>
      </w:r>
      <w:r>
        <w:rPr>
          <w:rFonts w:ascii="宋体" w:hAnsi="宋体" w:eastAsia="宋体" w:cs="宋体"/>
          <w:spacing w:val="5"/>
          <w:sz w:val="23"/>
          <w:szCs w:val="23"/>
          <w14:textOutline w14:w="4388" w14:cap="flat" w14:cmpd="sng">
            <w14:solidFill>
              <w14:srgbClr w14:val="000000"/>
            </w14:solidFill>
            <w14:prstDash w14:val="solid"/>
            <w14:miter w14:val="0"/>
          </w14:textOutline>
        </w:rPr>
        <w:t>。</w:t>
      </w:r>
    </w:p>
    <w:p>
      <w:pPr>
        <w:spacing w:line="226" w:lineRule="auto"/>
        <w:rPr>
          <w:rFonts w:ascii="宋体" w:hAnsi="宋体" w:eastAsia="宋体" w:cs="宋体"/>
          <w:sz w:val="23"/>
          <w:szCs w:val="23"/>
        </w:rPr>
        <w:sectPr>
          <w:headerReference r:id="rId43" w:type="default"/>
          <w:footerReference r:id="rId44" w:type="default"/>
          <w:pgSz w:w="11906" w:h="16838"/>
          <w:pgMar w:top="400" w:right="977" w:bottom="1158" w:left="1079" w:header="0" w:footer="988" w:gutter="0"/>
          <w:cols w:space="720" w:num="1"/>
        </w:sectPr>
      </w:pPr>
    </w:p>
    <w:p>
      <w:pPr>
        <w:pStyle w:val="2"/>
        <w:spacing w:line="261" w:lineRule="auto"/>
      </w:pPr>
      <w:r>
        <w:drawing>
          <wp:anchor distT="0" distB="0" distL="0" distR="0" simplePos="0" relativeHeight="251666432" behindDoc="0" locked="0" layoutInCell="0" allowOverlap="1">
            <wp:simplePos x="0" y="0"/>
            <wp:positionH relativeFrom="page">
              <wp:posOffset>685165</wp:posOffset>
            </wp:positionH>
            <wp:positionV relativeFrom="page">
              <wp:posOffset>692150</wp:posOffset>
            </wp:positionV>
            <wp:extent cx="6188710" cy="8890"/>
            <wp:effectExtent l="0" t="0" r="0" b="0"/>
            <wp:wrapNone/>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79"/>
                    <a:stretch>
                      <a:fillRect/>
                    </a:stretch>
                  </pic:blipFill>
                  <pic:spPr>
                    <a:xfrm>
                      <a:off x="0" y="0"/>
                      <a:ext cx="6188609" cy="9143"/>
                    </a:xfrm>
                    <a:prstGeom prst="rect">
                      <a:avLst/>
                    </a:prstGeom>
                  </pic:spPr>
                </pic:pic>
              </a:graphicData>
            </a:graphic>
          </wp:anchor>
        </w:drawing>
      </w:r>
    </w:p>
    <w:p>
      <w:pPr>
        <w:pStyle w:val="2"/>
        <w:spacing w:line="261" w:lineRule="auto"/>
      </w:pPr>
    </w:p>
    <w:p>
      <w:pPr>
        <w:pStyle w:val="2"/>
        <w:spacing w:line="261" w:lineRule="auto"/>
      </w:pPr>
    </w:p>
    <w:p>
      <w:pPr>
        <w:pStyle w:val="2"/>
        <w:spacing w:line="261" w:lineRule="auto"/>
      </w:pPr>
    </w:p>
    <w:p>
      <w:pPr>
        <w:pStyle w:val="2"/>
        <w:spacing w:line="261" w:lineRule="auto"/>
      </w:pPr>
    </w:p>
    <w:p>
      <w:pPr>
        <w:pStyle w:val="2"/>
        <w:spacing w:line="261" w:lineRule="auto"/>
      </w:pPr>
    </w:p>
    <w:p>
      <w:pPr>
        <w:spacing w:before="94" w:line="927" w:lineRule="exact"/>
        <w:ind w:left="1758"/>
        <w:rPr>
          <w:rFonts w:ascii="宋体" w:hAnsi="宋体" w:eastAsia="宋体" w:cs="宋体"/>
          <w:sz w:val="29"/>
          <w:szCs w:val="29"/>
        </w:rPr>
      </w:pPr>
      <w:r>
        <w:rPr>
          <w:rFonts w:ascii="宋体" w:hAnsi="宋体" w:eastAsia="宋体" w:cs="宋体"/>
          <w:spacing w:val="7"/>
          <w:position w:val="49"/>
          <w:sz w:val="29"/>
          <w:szCs w:val="29"/>
        </w:rPr>
        <w:t>附件四：供应商基本情况介绍（附营业执照等）</w:t>
      </w:r>
    </w:p>
    <w:p>
      <w:pPr>
        <w:spacing w:line="203" w:lineRule="auto"/>
        <w:ind w:left="3767"/>
        <w:rPr>
          <w:rFonts w:ascii="微软雅黑" w:hAnsi="微软雅黑" w:eastAsia="微软雅黑" w:cs="微软雅黑"/>
          <w:sz w:val="28"/>
          <w:szCs w:val="28"/>
        </w:rPr>
      </w:pPr>
      <w:r>
        <w:rPr>
          <w:rFonts w:ascii="微软雅黑" w:hAnsi="微软雅黑" w:eastAsia="微软雅黑" w:cs="微软雅黑"/>
          <w:spacing w:val="-2"/>
          <w:sz w:val="28"/>
          <w:szCs w:val="28"/>
        </w:rPr>
        <w:t>供应商基本情况表</w:t>
      </w:r>
    </w:p>
    <w:p>
      <w:pPr>
        <w:spacing w:line="184" w:lineRule="exact"/>
      </w:pPr>
    </w:p>
    <w:tbl>
      <w:tblPr>
        <w:tblStyle w:val="12"/>
        <w:tblW w:w="9724"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7"/>
        <w:gridCol w:w="1349"/>
        <w:gridCol w:w="1137"/>
        <w:gridCol w:w="1405"/>
        <w:gridCol w:w="1425"/>
        <w:gridCol w:w="26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777" w:type="dxa"/>
            <w:vAlign w:val="top"/>
          </w:tcPr>
          <w:p>
            <w:pPr>
              <w:spacing w:before="204" w:line="209" w:lineRule="auto"/>
              <w:ind w:left="299"/>
              <w:rPr>
                <w:rFonts w:ascii="微软雅黑" w:hAnsi="微软雅黑" w:eastAsia="微软雅黑" w:cs="微软雅黑"/>
                <w:sz w:val="23"/>
                <w:szCs w:val="23"/>
              </w:rPr>
            </w:pPr>
            <w:r>
              <w:rPr>
                <w:rFonts w:ascii="微软雅黑" w:hAnsi="微软雅黑" w:eastAsia="微软雅黑" w:cs="微软雅黑"/>
                <w:spacing w:val="7"/>
                <w:sz w:val="23"/>
                <w:szCs w:val="23"/>
              </w:rPr>
              <w:t>供应商名称</w:t>
            </w:r>
          </w:p>
        </w:tc>
        <w:tc>
          <w:tcPr>
            <w:tcW w:w="7947" w:type="dxa"/>
            <w:gridSpan w:val="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pPr>
              <w:spacing w:before="197" w:line="210" w:lineRule="auto"/>
              <w:ind w:left="423"/>
              <w:rPr>
                <w:rFonts w:ascii="微软雅黑" w:hAnsi="微软雅黑" w:eastAsia="微软雅黑" w:cs="微软雅黑"/>
                <w:sz w:val="23"/>
                <w:szCs w:val="23"/>
              </w:rPr>
            </w:pPr>
            <w:r>
              <w:rPr>
                <w:rFonts w:ascii="微软雅黑" w:hAnsi="微软雅黑" w:eastAsia="微软雅黑" w:cs="微软雅黑"/>
                <w:spacing w:val="5"/>
                <w:sz w:val="23"/>
                <w:szCs w:val="23"/>
              </w:rPr>
              <w:t>注册地址</w:t>
            </w:r>
          </w:p>
        </w:tc>
        <w:tc>
          <w:tcPr>
            <w:tcW w:w="3891" w:type="dxa"/>
            <w:gridSpan w:val="3"/>
            <w:vAlign w:val="top"/>
          </w:tcPr>
          <w:p>
            <w:pPr>
              <w:rPr>
                <w:rFonts w:ascii="Arial"/>
                <w:sz w:val="21"/>
              </w:rPr>
            </w:pPr>
          </w:p>
        </w:tc>
        <w:tc>
          <w:tcPr>
            <w:tcW w:w="1425" w:type="dxa"/>
            <w:vAlign w:val="top"/>
          </w:tcPr>
          <w:p>
            <w:pPr>
              <w:spacing w:before="198" w:line="209" w:lineRule="auto"/>
              <w:ind w:left="265"/>
              <w:rPr>
                <w:rFonts w:ascii="微软雅黑" w:hAnsi="微软雅黑" w:eastAsia="微软雅黑" w:cs="微软雅黑"/>
                <w:sz w:val="23"/>
                <w:szCs w:val="23"/>
              </w:rPr>
            </w:pPr>
            <w:r>
              <w:rPr>
                <w:rFonts w:ascii="微软雅黑" w:hAnsi="微软雅黑" w:eastAsia="微软雅黑" w:cs="微软雅黑"/>
                <w:spacing w:val="1"/>
                <w:sz w:val="23"/>
                <w:szCs w:val="23"/>
              </w:rPr>
              <w:t>邮政编码</w:t>
            </w:r>
          </w:p>
        </w:tc>
        <w:tc>
          <w:tcPr>
            <w:tcW w:w="263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7" w:type="dxa"/>
            <w:vMerge w:val="restart"/>
            <w:tcBorders>
              <w:bottom w:val="nil"/>
            </w:tcBorders>
            <w:vAlign w:val="top"/>
          </w:tcPr>
          <w:p>
            <w:pPr>
              <w:spacing w:line="436" w:lineRule="auto"/>
              <w:rPr>
                <w:rFonts w:ascii="Arial"/>
                <w:sz w:val="21"/>
              </w:rPr>
            </w:pPr>
          </w:p>
          <w:p>
            <w:pPr>
              <w:spacing w:before="99" w:line="209" w:lineRule="auto"/>
              <w:ind w:left="418"/>
              <w:rPr>
                <w:rFonts w:ascii="微软雅黑" w:hAnsi="微软雅黑" w:eastAsia="微软雅黑" w:cs="微软雅黑"/>
                <w:sz w:val="23"/>
                <w:szCs w:val="23"/>
              </w:rPr>
            </w:pPr>
            <w:r>
              <w:rPr>
                <w:rFonts w:ascii="微软雅黑" w:hAnsi="微软雅黑" w:eastAsia="微软雅黑" w:cs="微软雅黑"/>
                <w:spacing w:val="7"/>
                <w:sz w:val="23"/>
                <w:szCs w:val="23"/>
              </w:rPr>
              <w:t>联系方式</w:t>
            </w:r>
          </w:p>
        </w:tc>
        <w:tc>
          <w:tcPr>
            <w:tcW w:w="1349" w:type="dxa"/>
            <w:vAlign w:val="top"/>
          </w:tcPr>
          <w:p>
            <w:pPr>
              <w:spacing w:before="199" w:line="210" w:lineRule="auto"/>
              <w:ind w:left="321"/>
              <w:rPr>
                <w:rFonts w:ascii="微软雅黑" w:hAnsi="微软雅黑" w:eastAsia="微软雅黑" w:cs="微软雅黑"/>
                <w:sz w:val="23"/>
                <w:szCs w:val="23"/>
              </w:rPr>
            </w:pPr>
            <w:r>
              <w:rPr>
                <w:rFonts w:ascii="微软雅黑" w:hAnsi="微软雅黑" w:eastAsia="微软雅黑" w:cs="微软雅黑"/>
                <w:spacing w:val="6"/>
                <w:sz w:val="23"/>
                <w:szCs w:val="23"/>
              </w:rPr>
              <w:t>联系人</w:t>
            </w:r>
          </w:p>
        </w:tc>
        <w:tc>
          <w:tcPr>
            <w:tcW w:w="2542" w:type="dxa"/>
            <w:gridSpan w:val="2"/>
            <w:vAlign w:val="top"/>
          </w:tcPr>
          <w:p>
            <w:pPr>
              <w:rPr>
                <w:rFonts w:ascii="Arial"/>
                <w:sz w:val="21"/>
              </w:rPr>
            </w:pPr>
          </w:p>
        </w:tc>
        <w:tc>
          <w:tcPr>
            <w:tcW w:w="1425" w:type="dxa"/>
            <w:vAlign w:val="top"/>
          </w:tcPr>
          <w:p>
            <w:pPr>
              <w:spacing w:before="199" w:line="210" w:lineRule="auto"/>
              <w:ind w:left="393"/>
              <w:rPr>
                <w:rFonts w:ascii="微软雅黑" w:hAnsi="微软雅黑" w:eastAsia="微软雅黑" w:cs="微软雅黑"/>
                <w:sz w:val="23"/>
                <w:szCs w:val="23"/>
              </w:rPr>
            </w:pPr>
            <w:r>
              <w:rPr>
                <w:rFonts w:ascii="微软雅黑" w:hAnsi="微软雅黑" w:eastAsia="微软雅黑" w:cs="微软雅黑"/>
                <w:spacing w:val="-8"/>
                <w:sz w:val="23"/>
                <w:szCs w:val="23"/>
              </w:rPr>
              <w:t>电    话</w:t>
            </w:r>
          </w:p>
        </w:tc>
        <w:tc>
          <w:tcPr>
            <w:tcW w:w="263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Merge w:val="continue"/>
            <w:tcBorders>
              <w:top w:val="nil"/>
            </w:tcBorders>
            <w:vAlign w:val="top"/>
          </w:tcPr>
          <w:p>
            <w:pPr>
              <w:rPr>
                <w:rFonts w:ascii="Arial"/>
                <w:sz w:val="21"/>
              </w:rPr>
            </w:pPr>
          </w:p>
        </w:tc>
        <w:tc>
          <w:tcPr>
            <w:tcW w:w="1349" w:type="dxa"/>
            <w:vAlign w:val="top"/>
          </w:tcPr>
          <w:p>
            <w:pPr>
              <w:spacing w:before="198" w:line="209" w:lineRule="auto"/>
              <w:ind w:left="319"/>
              <w:rPr>
                <w:rFonts w:ascii="微软雅黑" w:hAnsi="微软雅黑" w:eastAsia="微软雅黑" w:cs="微软雅黑"/>
                <w:sz w:val="23"/>
                <w:szCs w:val="23"/>
              </w:rPr>
            </w:pPr>
            <w:r>
              <w:rPr>
                <w:rFonts w:ascii="微软雅黑" w:hAnsi="微软雅黑" w:eastAsia="微软雅黑" w:cs="微软雅黑"/>
                <w:sz w:val="23"/>
                <w:szCs w:val="23"/>
              </w:rPr>
              <w:t>传</w:t>
            </w:r>
            <w:r>
              <w:rPr>
                <w:rFonts w:ascii="微软雅黑" w:hAnsi="微软雅黑" w:eastAsia="微软雅黑" w:cs="微软雅黑"/>
                <w:spacing w:val="18"/>
                <w:sz w:val="23"/>
                <w:szCs w:val="23"/>
              </w:rPr>
              <w:t xml:space="preserve">   </w:t>
            </w:r>
            <w:r>
              <w:rPr>
                <w:rFonts w:ascii="微软雅黑" w:hAnsi="微软雅黑" w:eastAsia="微软雅黑" w:cs="微软雅黑"/>
                <w:sz w:val="23"/>
                <w:szCs w:val="23"/>
              </w:rPr>
              <w:t>真</w:t>
            </w:r>
          </w:p>
        </w:tc>
        <w:tc>
          <w:tcPr>
            <w:tcW w:w="2542" w:type="dxa"/>
            <w:gridSpan w:val="2"/>
            <w:vAlign w:val="top"/>
          </w:tcPr>
          <w:p>
            <w:pPr>
              <w:rPr>
                <w:rFonts w:ascii="Arial"/>
                <w:sz w:val="21"/>
              </w:rPr>
            </w:pPr>
          </w:p>
        </w:tc>
        <w:tc>
          <w:tcPr>
            <w:tcW w:w="1425" w:type="dxa"/>
            <w:vAlign w:val="top"/>
          </w:tcPr>
          <w:p>
            <w:pPr>
              <w:spacing w:before="216" w:line="179" w:lineRule="auto"/>
              <w:ind w:left="395"/>
              <w:rPr>
                <w:rFonts w:ascii="微软雅黑" w:hAnsi="微软雅黑" w:eastAsia="微软雅黑" w:cs="微软雅黑"/>
                <w:sz w:val="23"/>
                <w:szCs w:val="23"/>
              </w:rPr>
            </w:pPr>
            <w:r>
              <w:rPr>
                <w:rFonts w:ascii="微软雅黑" w:hAnsi="微软雅黑" w:eastAsia="微软雅黑" w:cs="微软雅黑"/>
                <w:spacing w:val="-17"/>
                <w:sz w:val="23"/>
                <w:szCs w:val="23"/>
              </w:rPr>
              <w:t>网</w:t>
            </w:r>
            <w:r>
              <w:rPr>
                <w:rFonts w:ascii="微软雅黑" w:hAnsi="微软雅黑" w:eastAsia="微软雅黑" w:cs="微软雅黑"/>
                <w:spacing w:val="18"/>
                <w:sz w:val="23"/>
                <w:szCs w:val="23"/>
              </w:rPr>
              <w:t xml:space="preserve">   </w:t>
            </w:r>
            <w:r>
              <w:rPr>
                <w:rFonts w:ascii="微软雅黑" w:hAnsi="微软雅黑" w:eastAsia="微软雅黑" w:cs="微软雅黑"/>
                <w:spacing w:val="-17"/>
                <w:sz w:val="23"/>
                <w:szCs w:val="23"/>
              </w:rPr>
              <w:t>址</w:t>
            </w:r>
          </w:p>
        </w:tc>
        <w:tc>
          <w:tcPr>
            <w:tcW w:w="263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pPr>
              <w:spacing w:before="200" w:line="209" w:lineRule="auto"/>
              <w:ind w:left="311"/>
              <w:rPr>
                <w:rFonts w:ascii="微软雅黑" w:hAnsi="微软雅黑" w:eastAsia="微软雅黑" w:cs="微软雅黑"/>
                <w:sz w:val="23"/>
                <w:szCs w:val="23"/>
              </w:rPr>
            </w:pPr>
            <w:r>
              <w:rPr>
                <w:rFonts w:ascii="微软雅黑" w:hAnsi="微软雅黑" w:eastAsia="微软雅黑" w:cs="微软雅黑"/>
                <w:spacing w:val="4"/>
                <w:sz w:val="23"/>
                <w:szCs w:val="23"/>
              </w:rPr>
              <w:t>法定代表人</w:t>
            </w:r>
          </w:p>
        </w:tc>
        <w:tc>
          <w:tcPr>
            <w:tcW w:w="1349" w:type="dxa"/>
            <w:vAlign w:val="top"/>
          </w:tcPr>
          <w:p>
            <w:pPr>
              <w:spacing w:before="200" w:line="209" w:lineRule="auto"/>
              <w:ind w:left="444"/>
              <w:rPr>
                <w:rFonts w:ascii="微软雅黑" w:hAnsi="微软雅黑" w:eastAsia="微软雅黑" w:cs="微软雅黑"/>
                <w:sz w:val="23"/>
                <w:szCs w:val="23"/>
              </w:rPr>
            </w:pPr>
            <w:r>
              <w:rPr>
                <w:rFonts w:ascii="微软雅黑" w:hAnsi="微软雅黑" w:eastAsia="微软雅黑" w:cs="微软雅黑"/>
                <w:spacing w:val="2"/>
                <w:sz w:val="23"/>
                <w:szCs w:val="23"/>
              </w:rPr>
              <w:t>姓名</w:t>
            </w:r>
          </w:p>
        </w:tc>
        <w:tc>
          <w:tcPr>
            <w:tcW w:w="2542" w:type="dxa"/>
            <w:gridSpan w:val="2"/>
            <w:vAlign w:val="top"/>
          </w:tcPr>
          <w:p>
            <w:pPr>
              <w:rPr>
                <w:rFonts w:ascii="Arial"/>
                <w:sz w:val="21"/>
              </w:rPr>
            </w:pPr>
          </w:p>
        </w:tc>
        <w:tc>
          <w:tcPr>
            <w:tcW w:w="1425" w:type="dxa"/>
            <w:vAlign w:val="top"/>
          </w:tcPr>
          <w:p>
            <w:pPr>
              <w:spacing w:before="200" w:line="210" w:lineRule="auto"/>
              <w:ind w:left="513"/>
              <w:rPr>
                <w:rFonts w:ascii="微软雅黑" w:hAnsi="微软雅黑" w:eastAsia="微软雅黑" w:cs="微软雅黑"/>
                <w:sz w:val="23"/>
                <w:szCs w:val="23"/>
              </w:rPr>
            </w:pPr>
            <w:r>
              <w:rPr>
                <w:rFonts w:ascii="微软雅黑" w:hAnsi="微软雅黑" w:eastAsia="微软雅黑" w:cs="微软雅黑"/>
                <w:spacing w:val="-6"/>
                <w:sz w:val="23"/>
                <w:szCs w:val="23"/>
              </w:rPr>
              <w:t>电话</w:t>
            </w:r>
          </w:p>
        </w:tc>
        <w:tc>
          <w:tcPr>
            <w:tcW w:w="263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7" w:type="dxa"/>
            <w:vAlign w:val="top"/>
          </w:tcPr>
          <w:p>
            <w:pPr>
              <w:spacing w:before="199" w:line="209" w:lineRule="auto"/>
              <w:ind w:left="425"/>
              <w:rPr>
                <w:rFonts w:ascii="微软雅黑" w:hAnsi="微软雅黑" w:eastAsia="微软雅黑" w:cs="微软雅黑"/>
                <w:sz w:val="23"/>
                <w:szCs w:val="23"/>
              </w:rPr>
            </w:pPr>
            <w:r>
              <w:rPr>
                <w:rFonts w:ascii="微软雅黑" w:hAnsi="微软雅黑" w:eastAsia="微软雅黑" w:cs="微软雅黑"/>
                <w:spacing w:val="5"/>
                <w:sz w:val="23"/>
                <w:szCs w:val="23"/>
              </w:rPr>
              <w:t>成立时间</w:t>
            </w:r>
          </w:p>
        </w:tc>
        <w:tc>
          <w:tcPr>
            <w:tcW w:w="7947" w:type="dxa"/>
            <w:gridSpan w:val="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pPr>
              <w:spacing w:before="200" w:line="210" w:lineRule="auto"/>
              <w:ind w:left="313"/>
              <w:rPr>
                <w:rFonts w:ascii="微软雅黑" w:hAnsi="微软雅黑" w:eastAsia="微软雅黑" w:cs="微软雅黑"/>
                <w:sz w:val="23"/>
                <w:szCs w:val="23"/>
              </w:rPr>
            </w:pPr>
            <w:r>
              <w:rPr>
                <w:rFonts w:ascii="微软雅黑" w:hAnsi="微软雅黑" w:eastAsia="微软雅黑" w:cs="微软雅黑"/>
                <w:spacing w:val="4"/>
                <w:sz w:val="23"/>
                <w:szCs w:val="23"/>
              </w:rPr>
              <w:t>营业执照号</w:t>
            </w:r>
          </w:p>
        </w:tc>
        <w:tc>
          <w:tcPr>
            <w:tcW w:w="2486" w:type="dxa"/>
            <w:gridSpan w:val="2"/>
            <w:vAlign w:val="top"/>
          </w:tcPr>
          <w:p>
            <w:pPr>
              <w:rPr>
                <w:rFonts w:ascii="Arial"/>
                <w:sz w:val="21"/>
              </w:rPr>
            </w:pPr>
          </w:p>
        </w:tc>
        <w:tc>
          <w:tcPr>
            <w:tcW w:w="1405" w:type="dxa"/>
            <w:vMerge w:val="restart"/>
            <w:tcBorders>
              <w:bottom w:val="nil"/>
            </w:tcBorders>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before="99" w:line="208" w:lineRule="auto"/>
              <w:ind w:left="237"/>
              <w:rPr>
                <w:rFonts w:ascii="微软雅黑" w:hAnsi="微软雅黑" w:eastAsia="微软雅黑" w:cs="微软雅黑"/>
                <w:sz w:val="23"/>
                <w:szCs w:val="23"/>
              </w:rPr>
            </w:pPr>
            <w:r>
              <w:rPr>
                <w:rFonts w:ascii="微软雅黑" w:hAnsi="微软雅黑" w:eastAsia="微软雅黑" w:cs="微软雅黑"/>
                <w:spacing w:val="6"/>
                <w:sz w:val="23"/>
                <w:szCs w:val="23"/>
              </w:rPr>
              <w:t>企业人员</w:t>
            </w:r>
          </w:p>
        </w:tc>
        <w:tc>
          <w:tcPr>
            <w:tcW w:w="1425" w:type="dxa"/>
            <w:vAlign w:val="top"/>
          </w:tcPr>
          <w:p>
            <w:pPr>
              <w:rPr>
                <w:rFonts w:ascii="Arial"/>
                <w:sz w:val="21"/>
              </w:rPr>
            </w:pPr>
          </w:p>
        </w:tc>
        <w:tc>
          <w:tcPr>
            <w:tcW w:w="263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pPr>
              <w:spacing w:before="200" w:line="209" w:lineRule="auto"/>
              <w:ind w:left="423"/>
              <w:rPr>
                <w:rFonts w:ascii="微软雅黑" w:hAnsi="微软雅黑" w:eastAsia="微软雅黑" w:cs="微软雅黑"/>
                <w:sz w:val="23"/>
                <w:szCs w:val="23"/>
              </w:rPr>
            </w:pPr>
            <w:r>
              <w:rPr>
                <w:rFonts w:ascii="微软雅黑" w:hAnsi="微软雅黑" w:eastAsia="微软雅黑" w:cs="微软雅黑"/>
                <w:spacing w:val="5"/>
                <w:sz w:val="23"/>
                <w:szCs w:val="23"/>
              </w:rPr>
              <w:t>注册资金</w:t>
            </w:r>
          </w:p>
        </w:tc>
        <w:tc>
          <w:tcPr>
            <w:tcW w:w="2486" w:type="dxa"/>
            <w:gridSpan w:val="2"/>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25" w:type="dxa"/>
            <w:vAlign w:val="top"/>
          </w:tcPr>
          <w:p>
            <w:pPr>
              <w:rPr>
                <w:rFonts w:ascii="Arial"/>
                <w:sz w:val="21"/>
              </w:rPr>
            </w:pPr>
          </w:p>
        </w:tc>
        <w:tc>
          <w:tcPr>
            <w:tcW w:w="263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pPr>
              <w:spacing w:before="200" w:line="209" w:lineRule="auto"/>
              <w:ind w:left="424"/>
              <w:rPr>
                <w:rFonts w:ascii="微软雅黑" w:hAnsi="微软雅黑" w:eastAsia="微软雅黑" w:cs="微软雅黑"/>
                <w:sz w:val="23"/>
                <w:szCs w:val="23"/>
              </w:rPr>
            </w:pPr>
            <w:r>
              <w:rPr>
                <w:rFonts w:ascii="微软雅黑" w:hAnsi="微软雅黑" w:eastAsia="微软雅黑" w:cs="微软雅黑"/>
                <w:spacing w:val="5"/>
                <w:sz w:val="23"/>
                <w:szCs w:val="23"/>
              </w:rPr>
              <w:t>开户银行</w:t>
            </w:r>
          </w:p>
        </w:tc>
        <w:tc>
          <w:tcPr>
            <w:tcW w:w="2486" w:type="dxa"/>
            <w:gridSpan w:val="2"/>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25" w:type="dxa"/>
            <w:vAlign w:val="top"/>
          </w:tcPr>
          <w:p>
            <w:pPr>
              <w:rPr>
                <w:rFonts w:ascii="Arial"/>
                <w:sz w:val="21"/>
              </w:rPr>
            </w:pPr>
          </w:p>
        </w:tc>
        <w:tc>
          <w:tcPr>
            <w:tcW w:w="263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pPr>
              <w:spacing w:before="200" w:line="209" w:lineRule="auto"/>
              <w:ind w:left="479"/>
              <w:rPr>
                <w:rFonts w:ascii="微软雅黑" w:hAnsi="微软雅黑" w:eastAsia="微软雅黑" w:cs="微软雅黑"/>
                <w:sz w:val="23"/>
                <w:szCs w:val="23"/>
              </w:rPr>
            </w:pPr>
            <w:r>
              <w:rPr>
                <w:rFonts w:ascii="微软雅黑" w:hAnsi="微软雅黑" w:eastAsia="微软雅黑" w:cs="微软雅黑"/>
                <w:spacing w:val="-2"/>
                <w:sz w:val="23"/>
                <w:szCs w:val="23"/>
              </w:rPr>
              <w:t>账</w:t>
            </w:r>
            <w:r>
              <w:rPr>
                <w:rFonts w:ascii="微软雅黑" w:hAnsi="微软雅黑" w:eastAsia="微软雅黑" w:cs="微软雅黑"/>
                <w:spacing w:val="7"/>
                <w:sz w:val="23"/>
                <w:szCs w:val="23"/>
              </w:rPr>
              <w:t xml:space="preserve">     </w:t>
            </w:r>
            <w:r>
              <w:rPr>
                <w:rFonts w:ascii="微软雅黑" w:hAnsi="微软雅黑" w:eastAsia="微软雅黑" w:cs="微软雅黑"/>
                <w:spacing w:val="-2"/>
                <w:sz w:val="23"/>
                <w:szCs w:val="23"/>
              </w:rPr>
              <w:t>号</w:t>
            </w:r>
          </w:p>
        </w:tc>
        <w:tc>
          <w:tcPr>
            <w:tcW w:w="2486" w:type="dxa"/>
            <w:gridSpan w:val="2"/>
            <w:vAlign w:val="top"/>
          </w:tcPr>
          <w:p>
            <w:pPr>
              <w:rPr>
                <w:rFonts w:ascii="Arial"/>
                <w:sz w:val="21"/>
              </w:rPr>
            </w:pPr>
          </w:p>
        </w:tc>
        <w:tc>
          <w:tcPr>
            <w:tcW w:w="1405" w:type="dxa"/>
            <w:vMerge w:val="continue"/>
            <w:tcBorders>
              <w:top w:val="nil"/>
            </w:tcBorders>
            <w:vAlign w:val="top"/>
          </w:tcPr>
          <w:p>
            <w:pPr>
              <w:rPr>
                <w:rFonts w:ascii="Arial"/>
                <w:sz w:val="21"/>
              </w:rPr>
            </w:pPr>
          </w:p>
        </w:tc>
        <w:tc>
          <w:tcPr>
            <w:tcW w:w="1425" w:type="dxa"/>
            <w:vAlign w:val="top"/>
          </w:tcPr>
          <w:p>
            <w:pPr>
              <w:rPr>
                <w:rFonts w:ascii="Arial"/>
                <w:sz w:val="21"/>
              </w:rPr>
            </w:pPr>
          </w:p>
        </w:tc>
        <w:tc>
          <w:tcPr>
            <w:tcW w:w="263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7" w:hRule="atLeast"/>
        </w:trPr>
        <w:tc>
          <w:tcPr>
            <w:tcW w:w="1777" w:type="dxa"/>
            <w:vAlign w:val="top"/>
          </w:tcPr>
          <w:p>
            <w:pPr>
              <w:spacing w:line="288" w:lineRule="auto"/>
              <w:rPr>
                <w:rFonts w:ascii="Arial"/>
                <w:sz w:val="21"/>
              </w:rPr>
            </w:pPr>
          </w:p>
          <w:p>
            <w:pPr>
              <w:spacing w:line="289" w:lineRule="auto"/>
              <w:rPr>
                <w:rFonts w:ascii="Arial"/>
                <w:sz w:val="21"/>
              </w:rPr>
            </w:pPr>
          </w:p>
          <w:p>
            <w:pPr>
              <w:spacing w:line="289" w:lineRule="auto"/>
              <w:rPr>
                <w:rFonts w:ascii="Arial"/>
                <w:sz w:val="21"/>
              </w:rPr>
            </w:pPr>
          </w:p>
          <w:p>
            <w:pPr>
              <w:spacing w:line="289" w:lineRule="auto"/>
              <w:rPr>
                <w:rFonts w:ascii="Arial"/>
                <w:sz w:val="21"/>
              </w:rPr>
            </w:pPr>
          </w:p>
          <w:p>
            <w:pPr>
              <w:spacing w:before="99" w:line="210" w:lineRule="auto"/>
              <w:ind w:left="425"/>
              <w:rPr>
                <w:rFonts w:ascii="微软雅黑" w:hAnsi="微软雅黑" w:eastAsia="微软雅黑" w:cs="微软雅黑"/>
                <w:sz w:val="23"/>
                <w:szCs w:val="23"/>
              </w:rPr>
            </w:pPr>
            <w:r>
              <w:rPr>
                <w:rFonts w:ascii="微软雅黑" w:hAnsi="微软雅黑" w:eastAsia="微软雅黑" w:cs="微软雅黑"/>
                <w:spacing w:val="5"/>
                <w:sz w:val="23"/>
                <w:szCs w:val="23"/>
              </w:rPr>
              <w:t>经营范围</w:t>
            </w:r>
          </w:p>
        </w:tc>
        <w:tc>
          <w:tcPr>
            <w:tcW w:w="7947" w:type="dxa"/>
            <w:gridSpan w:val="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777" w:type="dxa"/>
            <w:vAlign w:val="top"/>
          </w:tcPr>
          <w:p>
            <w:pPr>
              <w:spacing w:before="230" w:line="211" w:lineRule="auto"/>
              <w:ind w:left="479"/>
              <w:rPr>
                <w:rFonts w:ascii="微软雅黑" w:hAnsi="微软雅黑" w:eastAsia="微软雅黑" w:cs="微软雅黑"/>
                <w:sz w:val="23"/>
                <w:szCs w:val="23"/>
              </w:rPr>
            </w:pPr>
            <w:r>
              <w:rPr>
                <w:rFonts w:ascii="微软雅黑" w:hAnsi="微软雅黑" w:eastAsia="微软雅黑" w:cs="微软雅黑"/>
                <w:spacing w:val="-2"/>
                <w:sz w:val="23"/>
                <w:szCs w:val="23"/>
              </w:rPr>
              <w:t>备</w:t>
            </w:r>
            <w:r>
              <w:rPr>
                <w:rFonts w:ascii="微软雅黑" w:hAnsi="微软雅黑" w:eastAsia="微软雅黑" w:cs="微软雅黑"/>
                <w:spacing w:val="7"/>
                <w:sz w:val="23"/>
                <w:szCs w:val="23"/>
              </w:rPr>
              <w:t xml:space="preserve">     </w:t>
            </w:r>
            <w:r>
              <w:rPr>
                <w:rFonts w:ascii="微软雅黑" w:hAnsi="微软雅黑" w:eastAsia="微软雅黑" w:cs="微软雅黑"/>
                <w:spacing w:val="-2"/>
                <w:sz w:val="23"/>
                <w:szCs w:val="23"/>
              </w:rPr>
              <w:t>注</w:t>
            </w:r>
          </w:p>
        </w:tc>
        <w:tc>
          <w:tcPr>
            <w:tcW w:w="7947" w:type="dxa"/>
            <w:gridSpan w:val="5"/>
            <w:vAlign w:val="top"/>
          </w:tcPr>
          <w:p>
            <w:pPr>
              <w:rPr>
                <w:rFonts w:ascii="Arial"/>
                <w:sz w:val="21"/>
              </w:rPr>
            </w:pPr>
          </w:p>
        </w:tc>
      </w:tr>
    </w:tbl>
    <w:p>
      <w:pPr>
        <w:pStyle w:val="2"/>
        <w:spacing w:line="251" w:lineRule="auto"/>
      </w:pPr>
    </w:p>
    <w:p>
      <w:pPr>
        <w:spacing w:before="99" w:line="192" w:lineRule="auto"/>
        <w:ind w:left="16"/>
        <w:rPr>
          <w:rFonts w:ascii="微软雅黑" w:hAnsi="微软雅黑" w:eastAsia="微软雅黑" w:cs="微软雅黑"/>
          <w:sz w:val="20"/>
          <w:szCs w:val="20"/>
        </w:rPr>
      </w:pPr>
      <w:r>
        <w:rPr>
          <w:rFonts w:ascii="微软雅黑" w:hAnsi="微软雅黑" w:eastAsia="微软雅黑" w:cs="微软雅黑"/>
          <w:b/>
          <w:bCs/>
          <w:spacing w:val="7"/>
          <w:sz w:val="23"/>
          <w:szCs w:val="23"/>
          <w14:textOutline w14:w="4388" w14:cap="flat" w14:cmpd="sng">
            <w14:solidFill>
              <w14:srgbClr w14:val="000000"/>
            </w14:solidFill>
            <w14:prstDash w14:val="solid"/>
            <w14:miter w14:val="0"/>
          </w14:textOutline>
        </w:rPr>
        <w:t>注：</w:t>
      </w:r>
      <w:r>
        <w:rPr>
          <w:rFonts w:ascii="微软雅黑" w:hAnsi="微软雅黑" w:eastAsia="微软雅黑" w:cs="微软雅黑"/>
          <w:b/>
          <w:bCs/>
          <w:spacing w:val="37"/>
          <w:sz w:val="23"/>
          <w:szCs w:val="23"/>
        </w:rPr>
        <w:t xml:space="preserve"> </w:t>
      </w:r>
      <w:r>
        <w:rPr>
          <w:rFonts w:ascii="微软雅黑" w:hAnsi="微软雅黑" w:eastAsia="微软雅黑" w:cs="微软雅黑"/>
          <w:b/>
          <w:bCs/>
          <w:spacing w:val="7"/>
          <w:sz w:val="20"/>
          <w:szCs w:val="20"/>
          <w14:textOutline w14:w="3823" w14:cap="flat" w14:cmpd="sng">
            <w14:solidFill>
              <w14:srgbClr w14:val="000000"/>
            </w14:solidFill>
            <w14:prstDash w14:val="solid"/>
            <w14:miter w14:val="0"/>
          </w14:textOutline>
        </w:rPr>
        <w:t>本表后应附企业法人营业执照等。（供应商可根据本表自行编制）</w:t>
      </w:r>
    </w:p>
    <w:p>
      <w:pPr>
        <w:spacing w:line="192" w:lineRule="auto"/>
        <w:rPr>
          <w:rFonts w:ascii="微软雅黑" w:hAnsi="微软雅黑" w:eastAsia="微软雅黑" w:cs="微软雅黑"/>
          <w:sz w:val="20"/>
          <w:szCs w:val="20"/>
        </w:rPr>
        <w:sectPr>
          <w:footerReference r:id="rId45" w:type="default"/>
          <w:pgSz w:w="11906" w:h="16838"/>
          <w:pgMar w:top="400" w:right="1079" w:bottom="1158" w:left="1079" w:header="0" w:footer="988" w:gutter="0"/>
          <w:cols w:space="720" w:num="1"/>
        </w:sectPr>
      </w:pPr>
    </w:p>
    <w:p>
      <w:pPr>
        <w:pStyle w:val="2"/>
        <w:spacing w:line="288" w:lineRule="auto"/>
      </w:pPr>
    </w:p>
    <w:p>
      <w:pPr>
        <w:pStyle w:val="2"/>
        <w:spacing w:line="289" w:lineRule="auto"/>
      </w:pPr>
    </w:p>
    <w:p>
      <w:pPr>
        <w:pStyle w:val="2"/>
        <w:spacing w:line="289" w:lineRule="auto"/>
      </w:pPr>
    </w:p>
    <w:p>
      <w:pPr>
        <w:spacing w:before="94" w:line="225" w:lineRule="auto"/>
        <w:ind w:left="35"/>
        <w:outlineLvl w:val="2"/>
        <w:rPr>
          <w:rFonts w:ascii="宋体" w:hAnsi="宋体" w:eastAsia="宋体" w:cs="宋体"/>
          <w:sz w:val="29"/>
          <w:szCs w:val="29"/>
        </w:rPr>
      </w:pPr>
      <w:r>
        <w:rPr>
          <w:rFonts w:ascii="宋体" w:hAnsi="宋体" w:eastAsia="宋体" w:cs="宋体"/>
          <w:spacing w:val="4"/>
          <w:sz w:val="29"/>
          <w:szCs w:val="29"/>
        </w:rPr>
        <w:t>附件五：响应函</w:t>
      </w:r>
    </w:p>
    <w:p>
      <w:pPr>
        <w:pStyle w:val="2"/>
        <w:spacing w:line="269" w:lineRule="auto"/>
      </w:pPr>
    </w:p>
    <w:p>
      <w:pPr>
        <w:spacing w:before="75" w:line="229" w:lineRule="auto"/>
        <w:ind w:left="4533"/>
        <w:rPr>
          <w:rFonts w:ascii="宋体" w:hAnsi="宋体" w:eastAsia="宋体" w:cs="宋体"/>
          <w:sz w:val="23"/>
          <w:szCs w:val="23"/>
        </w:rPr>
      </w:pPr>
      <w:r>
        <w:rPr>
          <w:rFonts w:ascii="宋体" w:hAnsi="宋体" w:eastAsia="宋体" w:cs="宋体"/>
          <w:spacing w:val="2"/>
          <w:sz w:val="23"/>
          <w:szCs w:val="23"/>
        </w:rPr>
        <w:t>响应函</w:t>
      </w:r>
    </w:p>
    <w:p>
      <w:pPr>
        <w:pStyle w:val="2"/>
        <w:spacing w:line="357" w:lineRule="auto"/>
      </w:pPr>
    </w:p>
    <w:p>
      <w:pPr>
        <w:tabs>
          <w:tab w:val="left" w:pos="2158"/>
        </w:tabs>
        <w:spacing w:before="75" w:line="227" w:lineRule="auto"/>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4"/>
          <w:sz w:val="23"/>
          <w:szCs w:val="23"/>
        </w:rPr>
        <w:t>（采购人名称</w:t>
      </w:r>
      <w:r>
        <w:rPr>
          <w:rFonts w:ascii="宋体" w:hAnsi="宋体" w:eastAsia="宋体" w:cs="宋体"/>
          <w:spacing w:val="-2"/>
          <w:sz w:val="23"/>
          <w:szCs w:val="23"/>
        </w:rPr>
        <w:t>）：</w:t>
      </w:r>
    </w:p>
    <w:p>
      <w:pPr>
        <w:spacing w:before="78" w:line="258" w:lineRule="auto"/>
        <w:ind w:left="11" w:right="35" w:firstLine="495"/>
        <w:rPr>
          <w:rFonts w:ascii="宋体" w:hAnsi="宋体" w:eastAsia="宋体" w:cs="宋体"/>
          <w:sz w:val="23"/>
          <w:szCs w:val="23"/>
        </w:rPr>
      </w:pPr>
      <w:r>
        <w:rPr>
          <w:rFonts w:ascii="宋体" w:hAnsi="宋体" w:eastAsia="宋体" w:cs="宋体"/>
          <w:sz w:val="23"/>
          <w:szCs w:val="23"/>
        </w:rPr>
        <w:t>1．我方已仔细研究了</w:t>
      </w:r>
      <w:r>
        <w:rPr>
          <w:rFonts w:ascii="宋体" w:hAnsi="宋体" w:eastAsia="宋体" w:cs="宋体"/>
          <w:sz w:val="23"/>
          <w:szCs w:val="23"/>
          <w:u w:val="single" w:color="auto"/>
        </w:rPr>
        <w:t xml:space="preserve">        </w:t>
      </w:r>
      <w:r>
        <w:rPr>
          <w:rFonts w:ascii="宋体" w:hAnsi="宋体" w:eastAsia="宋体" w:cs="宋体"/>
          <w:spacing w:val="-45"/>
          <w:sz w:val="23"/>
          <w:szCs w:val="23"/>
        </w:rPr>
        <w:t xml:space="preserve"> </w:t>
      </w:r>
      <w:r>
        <w:rPr>
          <w:rFonts w:ascii="宋体" w:hAnsi="宋体" w:eastAsia="宋体" w:cs="宋体"/>
          <w:sz w:val="23"/>
          <w:szCs w:val="23"/>
        </w:rPr>
        <w:t>（项</w:t>
      </w:r>
      <w:r>
        <w:rPr>
          <w:rFonts w:ascii="宋体" w:hAnsi="宋体" w:eastAsia="宋体" w:cs="宋体"/>
          <w:spacing w:val="-1"/>
          <w:sz w:val="23"/>
          <w:szCs w:val="23"/>
        </w:rPr>
        <w:t>目名称）</w:t>
      </w:r>
      <w:r>
        <w:rPr>
          <w:rFonts w:ascii="宋体" w:hAnsi="宋体" w:eastAsia="宋体" w:cs="宋体"/>
          <w:spacing w:val="33"/>
          <w:sz w:val="23"/>
          <w:szCs w:val="23"/>
        </w:rPr>
        <w:t xml:space="preserve"> </w:t>
      </w:r>
      <w:r>
        <w:rPr>
          <w:rFonts w:ascii="宋体" w:hAnsi="宋体" w:eastAsia="宋体" w:cs="宋体"/>
          <w:spacing w:val="-1"/>
          <w:sz w:val="23"/>
          <w:szCs w:val="23"/>
        </w:rPr>
        <w:t>竞争性谈判的全部内容，</w:t>
      </w:r>
      <w:r>
        <w:rPr>
          <w:rFonts w:ascii="宋体" w:hAnsi="宋体" w:eastAsia="宋体" w:cs="宋体"/>
          <w:spacing w:val="73"/>
          <w:sz w:val="23"/>
          <w:szCs w:val="23"/>
        </w:rPr>
        <w:t xml:space="preserve"> </w:t>
      </w:r>
      <w:r>
        <w:rPr>
          <w:rFonts w:ascii="宋体" w:hAnsi="宋体" w:eastAsia="宋体" w:cs="宋体"/>
          <w:spacing w:val="-1"/>
          <w:sz w:val="23"/>
          <w:szCs w:val="23"/>
        </w:rPr>
        <w:t>愿意承接本项目服</w:t>
      </w:r>
      <w:r>
        <w:rPr>
          <w:rFonts w:ascii="宋体" w:hAnsi="宋体" w:eastAsia="宋体" w:cs="宋体"/>
          <w:sz w:val="23"/>
          <w:szCs w:val="23"/>
        </w:rPr>
        <w:t xml:space="preserve"> </w:t>
      </w:r>
      <w:r>
        <w:rPr>
          <w:rFonts w:ascii="宋体" w:hAnsi="宋体" w:eastAsia="宋体" w:cs="宋体"/>
          <w:spacing w:val="6"/>
          <w:sz w:val="23"/>
          <w:szCs w:val="23"/>
        </w:rPr>
        <w:t>务，并按合同约定履行义务。</w:t>
      </w:r>
    </w:p>
    <w:p>
      <w:pPr>
        <w:spacing w:before="77" w:line="227" w:lineRule="auto"/>
        <w:ind w:left="492"/>
        <w:rPr>
          <w:rFonts w:ascii="宋体" w:hAnsi="宋体" w:eastAsia="宋体" w:cs="宋体"/>
          <w:sz w:val="23"/>
          <w:szCs w:val="23"/>
        </w:rPr>
      </w:pPr>
      <w:r>
        <w:rPr>
          <w:rFonts w:ascii="宋体" w:hAnsi="宋体" w:eastAsia="宋体" w:cs="宋体"/>
          <w:spacing w:val="4"/>
          <w:sz w:val="23"/>
          <w:szCs w:val="23"/>
        </w:rPr>
        <w:t>2. 我方的响应文件包括下列内容：</w:t>
      </w:r>
    </w:p>
    <w:p>
      <w:pPr>
        <w:spacing w:before="76" w:line="229" w:lineRule="auto"/>
        <w:ind w:left="426"/>
        <w:rPr>
          <w:rFonts w:ascii="宋体" w:hAnsi="宋体" w:eastAsia="宋体" w:cs="宋体"/>
          <w:sz w:val="23"/>
          <w:szCs w:val="23"/>
        </w:rPr>
      </w:pPr>
      <w:r>
        <w:rPr>
          <w:rFonts w:ascii="宋体" w:hAnsi="宋体" w:eastAsia="宋体" w:cs="宋体"/>
          <w:sz w:val="23"/>
          <w:szCs w:val="23"/>
        </w:rPr>
        <w:t>（1）响应函；</w:t>
      </w:r>
    </w:p>
    <w:p>
      <w:pPr>
        <w:spacing w:before="74" w:line="227" w:lineRule="auto"/>
        <w:ind w:left="426"/>
        <w:rPr>
          <w:rFonts w:ascii="宋体" w:hAnsi="宋体" w:eastAsia="宋体" w:cs="宋体"/>
          <w:sz w:val="23"/>
          <w:szCs w:val="23"/>
        </w:rPr>
      </w:pPr>
      <w:r>
        <w:rPr>
          <w:rFonts w:ascii="宋体" w:hAnsi="宋体" w:eastAsia="宋体" w:cs="宋体"/>
          <w:spacing w:val="6"/>
          <w:sz w:val="23"/>
          <w:szCs w:val="23"/>
        </w:rPr>
        <w:t>（2）法定代表人（单位负责人）身份证明或授权委托书；</w:t>
      </w:r>
    </w:p>
    <w:p>
      <w:pPr>
        <w:spacing w:before="77" w:line="227" w:lineRule="auto"/>
        <w:ind w:left="426"/>
        <w:rPr>
          <w:rFonts w:ascii="宋体" w:hAnsi="宋体" w:eastAsia="宋体" w:cs="宋体"/>
          <w:sz w:val="23"/>
          <w:szCs w:val="23"/>
        </w:rPr>
      </w:pPr>
      <w:r>
        <w:rPr>
          <w:rFonts w:ascii="宋体" w:hAnsi="宋体" w:eastAsia="宋体" w:cs="宋体"/>
          <w:spacing w:val="3"/>
          <w:sz w:val="23"/>
          <w:szCs w:val="23"/>
        </w:rPr>
        <w:t>（3）联合体协议书（如有</w:t>
      </w:r>
      <w:r>
        <w:rPr>
          <w:rFonts w:ascii="宋体" w:hAnsi="宋体" w:eastAsia="宋体" w:cs="宋体"/>
          <w:spacing w:val="7"/>
          <w:sz w:val="23"/>
          <w:szCs w:val="23"/>
        </w:rPr>
        <w:t>）；</w:t>
      </w:r>
    </w:p>
    <w:p>
      <w:pPr>
        <w:spacing w:before="78" w:line="228" w:lineRule="auto"/>
        <w:ind w:left="426"/>
        <w:rPr>
          <w:rFonts w:ascii="宋体" w:hAnsi="宋体" w:eastAsia="宋体" w:cs="宋体"/>
          <w:sz w:val="23"/>
          <w:szCs w:val="23"/>
        </w:rPr>
      </w:pPr>
      <w:r>
        <w:rPr>
          <w:rFonts w:ascii="宋体" w:hAnsi="宋体" w:eastAsia="宋体" w:cs="宋体"/>
          <w:spacing w:val="3"/>
          <w:sz w:val="23"/>
          <w:szCs w:val="23"/>
        </w:rPr>
        <w:t>（4）响应保证金（如有</w:t>
      </w:r>
      <w:r>
        <w:rPr>
          <w:rFonts w:ascii="宋体" w:hAnsi="宋体" w:eastAsia="宋体" w:cs="宋体"/>
          <w:spacing w:val="4"/>
          <w:sz w:val="23"/>
          <w:szCs w:val="23"/>
        </w:rPr>
        <w:t>）；</w:t>
      </w:r>
    </w:p>
    <w:p>
      <w:pPr>
        <w:spacing w:before="76" w:line="227" w:lineRule="auto"/>
        <w:ind w:left="426"/>
        <w:rPr>
          <w:rFonts w:ascii="宋体" w:hAnsi="宋体" w:eastAsia="宋体" w:cs="宋体"/>
          <w:sz w:val="23"/>
          <w:szCs w:val="23"/>
        </w:rPr>
      </w:pPr>
      <w:r>
        <w:rPr>
          <w:rFonts w:ascii="宋体" w:hAnsi="宋体" w:eastAsia="宋体" w:cs="宋体"/>
          <w:spacing w:val="2"/>
          <w:sz w:val="23"/>
          <w:szCs w:val="23"/>
        </w:rPr>
        <w:t>（5）商务和技术偏差表；</w:t>
      </w:r>
    </w:p>
    <w:p>
      <w:pPr>
        <w:spacing w:before="77" w:line="226" w:lineRule="auto"/>
        <w:ind w:left="426"/>
        <w:rPr>
          <w:rFonts w:ascii="宋体" w:hAnsi="宋体" w:eastAsia="宋体" w:cs="宋体"/>
          <w:sz w:val="23"/>
          <w:szCs w:val="23"/>
        </w:rPr>
      </w:pPr>
      <w:r>
        <w:rPr>
          <w:rFonts w:ascii="宋体" w:hAnsi="宋体" w:eastAsia="宋体" w:cs="宋体"/>
          <w:spacing w:val="6"/>
          <w:sz w:val="23"/>
          <w:szCs w:val="23"/>
        </w:rPr>
        <w:t>（6）报价一览表；</w:t>
      </w:r>
    </w:p>
    <w:p>
      <w:pPr>
        <w:spacing w:before="78" w:line="226" w:lineRule="auto"/>
        <w:ind w:left="426"/>
        <w:rPr>
          <w:rFonts w:ascii="宋体" w:hAnsi="宋体" w:eastAsia="宋体" w:cs="宋体"/>
          <w:sz w:val="23"/>
          <w:szCs w:val="23"/>
        </w:rPr>
      </w:pPr>
      <w:r>
        <w:rPr>
          <w:rFonts w:ascii="宋体" w:hAnsi="宋体" w:eastAsia="宋体" w:cs="宋体"/>
          <w:spacing w:val="2"/>
          <w:sz w:val="23"/>
          <w:szCs w:val="23"/>
        </w:rPr>
        <w:t>（7）报价明细表；</w:t>
      </w:r>
    </w:p>
    <w:p>
      <w:pPr>
        <w:spacing w:before="79" w:line="360" w:lineRule="exact"/>
        <w:ind w:left="430"/>
        <w:rPr>
          <w:rFonts w:ascii="宋体" w:hAnsi="宋体" w:eastAsia="宋体" w:cs="宋体"/>
          <w:sz w:val="23"/>
          <w:szCs w:val="23"/>
        </w:rPr>
      </w:pPr>
      <w:r>
        <w:rPr>
          <w:rFonts w:ascii="宋体" w:hAnsi="宋体" w:eastAsia="宋体" w:cs="宋体"/>
          <w:spacing w:val="-2"/>
          <w:position w:val="2"/>
          <w:sz w:val="23"/>
          <w:szCs w:val="23"/>
        </w:rPr>
        <w:t>……</w:t>
      </w:r>
    </w:p>
    <w:p>
      <w:pPr>
        <w:spacing w:line="227" w:lineRule="auto"/>
        <w:ind w:left="501"/>
        <w:rPr>
          <w:rFonts w:ascii="宋体" w:hAnsi="宋体" w:eastAsia="宋体" w:cs="宋体"/>
          <w:sz w:val="23"/>
          <w:szCs w:val="23"/>
        </w:rPr>
      </w:pPr>
      <w:r>
        <w:rPr>
          <w:rFonts w:ascii="宋体" w:hAnsi="宋体" w:eastAsia="宋体" w:cs="宋体"/>
          <w:spacing w:val="8"/>
          <w:sz w:val="23"/>
          <w:szCs w:val="23"/>
        </w:rPr>
        <w:t>响应文件的上述组成部分如存在内容不一致的，</w:t>
      </w:r>
      <w:r>
        <w:rPr>
          <w:rFonts w:ascii="宋体" w:hAnsi="宋体" w:eastAsia="宋体" w:cs="宋体"/>
          <w:spacing w:val="7"/>
          <w:sz w:val="23"/>
          <w:szCs w:val="23"/>
        </w:rPr>
        <w:t>以响应函为准。</w:t>
      </w:r>
    </w:p>
    <w:p>
      <w:pPr>
        <w:spacing w:before="77" w:line="227" w:lineRule="auto"/>
        <w:ind w:left="494"/>
        <w:rPr>
          <w:rFonts w:ascii="宋体" w:hAnsi="宋体" w:eastAsia="宋体" w:cs="宋体"/>
          <w:sz w:val="23"/>
          <w:szCs w:val="23"/>
        </w:rPr>
      </w:pPr>
      <w:r>
        <w:rPr>
          <w:rFonts w:ascii="宋体" w:hAnsi="宋体" w:eastAsia="宋体" w:cs="宋体"/>
          <w:spacing w:val="8"/>
          <w:sz w:val="23"/>
          <w:szCs w:val="23"/>
        </w:rPr>
        <w:t>3．我方承诺除商务和技术偏差表列出的偏差外，我方响应竞争性谈判的全部要求。</w:t>
      </w:r>
    </w:p>
    <w:p>
      <w:pPr>
        <w:spacing w:before="77" w:line="227" w:lineRule="auto"/>
        <w:ind w:left="488"/>
        <w:rPr>
          <w:rFonts w:ascii="宋体" w:hAnsi="宋体" w:eastAsia="宋体" w:cs="宋体"/>
          <w:sz w:val="23"/>
          <w:szCs w:val="23"/>
        </w:rPr>
      </w:pPr>
      <w:r>
        <w:rPr>
          <w:rFonts w:ascii="宋体" w:hAnsi="宋体" w:eastAsia="宋体" w:cs="宋体"/>
          <w:spacing w:val="8"/>
          <w:sz w:val="23"/>
          <w:szCs w:val="23"/>
        </w:rPr>
        <w:t>4．我方承诺在竞争性谈判规定的投标有效期内不撤销响应文件。</w:t>
      </w:r>
    </w:p>
    <w:p>
      <w:pPr>
        <w:spacing w:before="78" w:line="227" w:lineRule="auto"/>
        <w:ind w:left="494"/>
        <w:rPr>
          <w:rFonts w:ascii="宋体" w:hAnsi="宋体" w:eastAsia="宋体" w:cs="宋体"/>
          <w:sz w:val="23"/>
          <w:szCs w:val="23"/>
        </w:rPr>
      </w:pPr>
      <w:r>
        <w:rPr>
          <w:rFonts w:ascii="宋体" w:hAnsi="宋体" w:eastAsia="宋体" w:cs="宋体"/>
          <w:spacing w:val="3"/>
          <w:sz w:val="23"/>
          <w:szCs w:val="23"/>
        </w:rPr>
        <w:t>5．如我方中标，我方承诺：</w:t>
      </w:r>
    </w:p>
    <w:p>
      <w:pPr>
        <w:spacing w:before="76" w:line="227" w:lineRule="auto"/>
        <w:ind w:left="426"/>
        <w:rPr>
          <w:rFonts w:ascii="宋体" w:hAnsi="宋体" w:eastAsia="宋体" w:cs="宋体"/>
          <w:sz w:val="23"/>
          <w:szCs w:val="23"/>
        </w:rPr>
      </w:pPr>
      <w:r>
        <w:rPr>
          <w:rFonts w:ascii="宋体" w:hAnsi="宋体" w:eastAsia="宋体" w:cs="宋体"/>
          <w:spacing w:val="7"/>
          <w:sz w:val="23"/>
          <w:szCs w:val="23"/>
        </w:rPr>
        <w:t>（1）在收到中标通知书后，在中标通知书规定的期限内与你方签订合同；</w:t>
      </w:r>
    </w:p>
    <w:p>
      <w:pPr>
        <w:spacing w:before="77" w:line="227" w:lineRule="auto"/>
        <w:ind w:left="426"/>
        <w:rPr>
          <w:rFonts w:ascii="宋体" w:hAnsi="宋体" w:eastAsia="宋体" w:cs="宋体"/>
          <w:sz w:val="23"/>
          <w:szCs w:val="23"/>
        </w:rPr>
      </w:pPr>
      <w:r>
        <w:rPr>
          <w:rFonts w:ascii="宋体" w:hAnsi="宋体" w:eastAsia="宋体" w:cs="宋体"/>
          <w:spacing w:val="5"/>
          <w:sz w:val="23"/>
          <w:szCs w:val="23"/>
        </w:rPr>
        <w:t>（2）在签订合同时不向你方提出附加条件；</w:t>
      </w:r>
    </w:p>
    <w:p>
      <w:pPr>
        <w:spacing w:before="78" w:line="227" w:lineRule="auto"/>
        <w:ind w:left="426"/>
        <w:rPr>
          <w:rFonts w:ascii="宋体" w:hAnsi="宋体" w:eastAsia="宋体" w:cs="宋体"/>
          <w:sz w:val="23"/>
          <w:szCs w:val="23"/>
        </w:rPr>
      </w:pPr>
      <w:r>
        <w:rPr>
          <w:rFonts w:ascii="宋体" w:hAnsi="宋体" w:eastAsia="宋体" w:cs="宋体"/>
          <w:spacing w:val="5"/>
          <w:sz w:val="23"/>
          <w:szCs w:val="23"/>
        </w:rPr>
        <w:t>（3）按照竞争性谈判要求提交履约保证金；</w:t>
      </w:r>
    </w:p>
    <w:p>
      <w:pPr>
        <w:spacing w:before="77" w:line="227" w:lineRule="auto"/>
        <w:ind w:left="426"/>
        <w:rPr>
          <w:rFonts w:ascii="宋体" w:hAnsi="宋体" w:eastAsia="宋体" w:cs="宋体"/>
          <w:sz w:val="23"/>
          <w:szCs w:val="23"/>
        </w:rPr>
      </w:pPr>
      <w:r>
        <w:rPr>
          <w:rFonts w:ascii="宋体" w:hAnsi="宋体" w:eastAsia="宋体" w:cs="宋体"/>
          <w:spacing w:val="7"/>
          <w:sz w:val="23"/>
          <w:szCs w:val="23"/>
        </w:rPr>
        <w:t>（4）在合同约定的期限内完成合同规定的全部义务。</w:t>
      </w:r>
    </w:p>
    <w:p>
      <w:pPr>
        <w:spacing w:before="77" w:line="258" w:lineRule="auto"/>
        <w:ind w:left="17" w:right="36" w:firstLine="473"/>
        <w:rPr>
          <w:rFonts w:ascii="宋体" w:hAnsi="宋体" w:eastAsia="宋体" w:cs="宋体"/>
          <w:sz w:val="23"/>
          <w:szCs w:val="23"/>
        </w:rPr>
      </w:pPr>
      <w:r>
        <w:rPr>
          <w:rFonts w:ascii="宋体" w:hAnsi="宋体" w:eastAsia="宋体" w:cs="宋体"/>
          <w:spacing w:val="10"/>
          <w:sz w:val="23"/>
          <w:szCs w:val="23"/>
        </w:rPr>
        <w:t>6．我方在此声明，所递交的投标文件及有关资料内容完整、真实和准确，且不存在第二</w:t>
      </w:r>
      <w:r>
        <w:rPr>
          <w:rFonts w:ascii="宋体" w:hAnsi="宋体" w:eastAsia="宋体" w:cs="宋体"/>
          <w:spacing w:val="8"/>
          <w:sz w:val="23"/>
          <w:szCs w:val="23"/>
        </w:rPr>
        <w:t xml:space="preserve"> </w:t>
      </w:r>
      <w:r>
        <w:rPr>
          <w:rFonts w:ascii="宋体" w:hAnsi="宋体" w:eastAsia="宋体" w:cs="宋体"/>
          <w:spacing w:val="3"/>
          <w:sz w:val="23"/>
          <w:szCs w:val="23"/>
        </w:rPr>
        <w:t>章“投标人须知</w:t>
      </w:r>
      <w:r>
        <w:rPr>
          <w:rFonts w:ascii="宋体" w:hAnsi="宋体" w:eastAsia="宋体" w:cs="宋体"/>
          <w:spacing w:val="-83"/>
          <w:sz w:val="23"/>
          <w:szCs w:val="23"/>
        </w:rPr>
        <w:t xml:space="preserve"> </w:t>
      </w:r>
      <w:r>
        <w:rPr>
          <w:rFonts w:ascii="宋体" w:hAnsi="宋体" w:eastAsia="宋体" w:cs="宋体"/>
          <w:spacing w:val="3"/>
          <w:sz w:val="23"/>
          <w:szCs w:val="23"/>
        </w:rPr>
        <w:t>”第</w:t>
      </w:r>
      <w:r>
        <w:rPr>
          <w:rFonts w:ascii="宋体" w:hAnsi="宋体" w:eastAsia="宋体" w:cs="宋体"/>
          <w:spacing w:val="-28"/>
          <w:sz w:val="23"/>
          <w:szCs w:val="23"/>
        </w:rPr>
        <w:t xml:space="preserve"> </w:t>
      </w:r>
      <w:r>
        <w:rPr>
          <w:rFonts w:ascii="宋体" w:hAnsi="宋体" w:eastAsia="宋体" w:cs="宋体"/>
          <w:spacing w:val="3"/>
          <w:sz w:val="23"/>
          <w:szCs w:val="23"/>
        </w:rPr>
        <w:t>1.3.3</w:t>
      </w:r>
      <w:r>
        <w:rPr>
          <w:rFonts w:ascii="宋体" w:hAnsi="宋体" w:eastAsia="宋体" w:cs="宋体"/>
          <w:spacing w:val="-39"/>
          <w:sz w:val="23"/>
          <w:szCs w:val="23"/>
        </w:rPr>
        <w:t xml:space="preserve"> </w:t>
      </w:r>
      <w:r>
        <w:rPr>
          <w:rFonts w:ascii="宋体" w:hAnsi="宋体" w:eastAsia="宋体" w:cs="宋体"/>
          <w:spacing w:val="3"/>
          <w:sz w:val="23"/>
          <w:szCs w:val="23"/>
        </w:rPr>
        <w:t>项和</w:t>
      </w:r>
      <w:r>
        <w:rPr>
          <w:rFonts w:ascii="宋体" w:hAnsi="宋体" w:eastAsia="宋体" w:cs="宋体"/>
          <w:spacing w:val="-28"/>
          <w:sz w:val="23"/>
          <w:szCs w:val="23"/>
        </w:rPr>
        <w:t xml:space="preserve"> </w:t>
      </w:r>
      <w:r>
        <w:rPr>
          <w:rFonts w:ascii="宋体" w:hAnsi="宋体" w:eastAsia="宋体" w:cs="宋体"/>
          <w:spacing w:val="3"/>
          <w:sz w:val="23"/>
          <w:szCs w:val="23"/>
        </w:rPr>
        <w:t>1.3.4</w:t>
      </w:r>
      <w:r>
        <w:rPr>
          <w:rFonts w:ascii="宋体" w:hAnsi="宋体" w:eastAsia="宋体" w:cs="宋体"/>
          <w:spacing w:val="-39"/>
          <w:sz w:val="23"/>
          <w:szCs w:val="23"/>
        </w:rPr>
        <w:t xml:space="preserve"> </w:t>
      </w:r>
      <w:r>
        <w:rPr>
          <w:rFonts w:ascii="宋体" w:hAnsi="宋体" w:eastAsia="宋体" w:cs="宋体"/>
          <w:spacing w:val="3"/>
          <w:sz w:val="23"/>
          <w:szCs w:val="23"/>
        </w:rPr>
        <w:t>项规定的任何一种</w:t>
      </w:r>
      <w:r>
        <w:rPr>
          <w:rFonts w:ascii="宋体" w:hAnsi="宋体" w:eastAsia="宋体" w:cs="宋体"/>
          <w:spacing w:val="2"/>
          <w:sz w:val="23"/>
          <w:szCs w:val="23"/>
        </w:rPr>
        <w:t>情形。</w:t>
      </w:r>
    </w:p>
    <w:p>
      <w:pPr>
        <w:spacing w:before="78" w:line="227" w:lineRule="auto"/>
        <w:ind w:left="495"/>
        <w:rPr>
          <w:rFonts w:ascii="宋体" w:hAnsi="宋体" w:eastAsia="宋体" w:cs="宋体"/>
          <w:sz w:val="23"/>
          <w:szCs w:val="23"/>
        </w:rPr>
      </w:pPr>
      <w:r>
        <w:rPr>
          <w:rFonts w:ascii="宋体" w:hAnsi="宋体" w:eastAsia="宋体" w:cs="宋体"/>
          <w:spacing w:val="-5"/>
          <w:sz w:val="23"/>
          <w:szCs w:val="23"/>
        </w:rPr>
        <w:t>7</w:t>
      </w:r>
      <w:r>
        <w:rPr>
          <w:rFonts w:ascii="宋体" w:hAnsi="宋体" w:eastAsia="宋体" w:cs="宋体"/>
          <w:spacing w:val="-16"/>
          <w:sz w:val="23"/>
          <w:szCs w:val="23"/>
        </w:rPr>
        <w:t>．</w:t>
      </w:r>
      <w:r>
        <w:rPr>
          <w:rFonts w:ascii="宋体" w:hAnsi="宋体" w:eastAsia="宋体" w:cs="宋体"/>
          <w:spacing w:val="3"/>
          <w:sz w:val="23"/>
          <w:szCs w:val="23"/>
          <w:u w:val="single" w:color="auto"/>
        </w:rPr>
        <w:t xml:space="preserve">                                </w:t>
      </w:r>
      <w:r>
        <w:rPr>
          <w:rFonts w:ascii="宋体" w:hAnsi="宋体" w:eastAsia="宋体" w:cs="宋体"/>
          <w:spacing w:val="24"/>
          <w:sz w:val="23"/>
          <w:szCs w:val="23"/>
        </w:rPr>
        <w:t xml:space="preserve"> </w:t>
      </w:r>
      <w:r>
        <w:rPr>
          <w:rFonts w:ascii="宋体" w:hAnsi="宋体" w:eastAsia="宋体" w:cs="宋体"/>
          <w:spacing w:val="-16"/>
          <w:sz w:val="23"/>
          <w:szCs w:val="23"/>
        </w:rPr>
        <w:t>（</w:t>
      </w:r>
      <w:r>
        <w:rPr>
          <w:rFonts w:ascii="宋体" w:hAnsi="宋体" w:eastAsia="宋体" w:cs="宋体"/>
          <w:spacing w:val="-5"/>
          <w:sz w:val="23"/>
          <w:szCs w:val="23"/>
        </w:rPr>
        <w:t>其他补充说明）。</w:t>
      </w:r>
    </w:p>
    <w:p>
      <w:pPr>
        <w:pStyle w:val="2"/>
        <w:spacing w:line="359" w:lineRule="auto"/>
      </w:pPr>
    </w:p>
    <w:p>
      <w:pPr>
        <w:spacing w:before="75" w:line="227" w:lineRule="auto"/>
        <w:ind w:left="2889"/>
        <w:rPr>
          <w:rFonts w:ascii="宋体" w:hAnsi="宋体" w:eastAsia="宋体" w:cs="宋体"/>
          <w:sz w:val="23"/>
          <w:szCs w:val="23"/>
        </w:rPr>
      </w:pPr>
      <w:r>
        <w:rPr>
          <w:rFonts w:ascii="宋体" w:hAnsi="宋体" w:eastAsia="宋体" w:cs="宋体"/>
          <w:spacing w:val="1"/>
          <w:sz w:val="23"/>
          <w:szCs w:val="23"/>
        </w:rPr>
        <w:t>供应商或负责人</w:t>
      </w:r>
      <w:r>
        <w:rPr>
          <w:rFonts w:ascii="宋体" w:hAnsi="宋体" w:eastAsia="宋体" w:cs="宋体"/>
          <w:spacing w:val="-1"/>
          <w:sz w:val="23"/>
          <w:szCs w:val="23"/>
        </w:rPr>
        <w:t>：</w:t>
      </w:r>
      <w:r>
        <w:rPr>
          <w:rFonts w:ascii="宋体" w:hAnsi="宋体" w:eastAsia="宋体" w:cs="宋体"/>
          <w:spacing w:val="5"/>
          <w:sz w:val="23"/>
          <w:szCs w:val="23"/>
          <w:u w:val="single" w:color="auto"/>
        </w:rPr>
        <w:t xml:space="preserve">                  </w:t>
      </w:r>
      <w:r>
        <w:rPr>
          <w:rFonts w:ascii="宋体" w:hAnsi="宋体" w:eastAsia="宋体" w:cs="宋体"/>
          <w:spacing w:val="21"/>
          <w:sz w:val="23"/>
          <w:szCs w:val="23"/>
        </w:rPr>
        <w:t xml:space="preserve"> </w:t>
      </w:r>
      <w:r>
        <w:rPr>
          <w:rFonts w:ascii="宋体" w:hAnsi="宋体" w:eastAsia="宋体" w:cs="宋体"/>
          <w:spacing w:val="-1"/>
          <w:sz w:val="23"/>
          <w:szCs w:val="23"/>
        </w:rPr>
        <w:t>（</w:t>
      </w:r>
      <w:r>
        <w:rPr>
          <w:rFonts w:ascii="宋体" w:hAnsi="宋体" w:eastAsia="宋体" w:cs="宋体"/>
          <w:spacing w:val="1"/>
          <w:sz w:val="23"/>
          <w:szCs w:val="23"/>
        </w:rPr>
        <w:t>盖单位章或签字）</w:t>
      </w:r>
    </w:p>
    <w:p>
      <w:pPr>
        <w:spacing w:before="77" w:line="263" w:lineRule="auto"/>
        <w:ind w:left="2889" w:right="143" w:hanging="599"/>
        <w:rPr>
          <w:rFonts w:ascii="宋体" w:hAnsi="宋体" w:eastAsia="宋体" w:cs="宋体"/>
          <w:sz w:val="23"/>
          <w:szCs w:val="23"/>
        </w:rPr>
      </w:pPr>
      <w:r>
        <w:rPr>
          <w:rFonts w:ascii="宋体" w:hAnsi="宋体" w:eastAsia="宋体" w:cs="宋体"/>
          <w:spacing w:val="-7"/>
          <w:sz w:val="23"/>
          <w:szCs w:val="23"/>
        </w:rPr>
        <w:t>法定代表人（单位负责人）</w:t>
      </w:r>
      <w:r>
        <w:rPr>
          <w:rFonts w:ascii="宋体" w:hAnsi="宋体" w:eastAsia="宋体" w:cs="宋体"/>
          <w:spacing w:val="33"/>
          <w:sz w:val="23"/>
          <w:szCs w:val="23"/>
        </w:rPr>
        <w:t xml:space="preserve"> </w:t>
      </w:r>
      <w:r>
        <w:rPr>
          <w:rFonts w:ascii="宋体" w:hAnsi="宋体" w:eastAsia="宋体" w:cs="宋体"/>
          <w:spacing w:val="-7"/>
          <w:sz w:val="23"/>
          <w:szCs w:val="23"/>
        </w:rPr>
        <w:t>或其委托代理人</w:t>
      </w:r>
      <w:r>
        <w:rPr>
          <w:rFonts w:ascii="宋体" w:hAnsi="宋体" w:eastAsia="宋体" w:cs="宋体"/>
          <w:spacing w:val="-4"/>
          <w:sz w:val="23"/>
          <w:szCs w:val="23"/>
        </w:rPr>
        <w:t>：</w:t>
      </w:r>
      <w:r>
        <w:rPr>
          <w:rFonts w:ascii="宋体" w:hAnsi="宋体" w:eastAsia="宋体" w:cs="宋体"/>
          <w:spacing w:val="60"/>
          <w:sz w:val="23"/>
          <w:szCs w:val="23"/>
        </w:rPr>
        <w:t xml:space="preserve"> </w:t>
      </w:r>
      <w:r>
        <w:rPr>
          <w:rFonts w:ascii="宋体" w:hAnsi="宋体" w:eastAsia="宋体" w:cs="宋体"/>
          <w:spacing w:val="13"/>
          <w:sz w:val="23"/>
          <w:szCs w:val="23"/>
          <w:u w:val="single" w:color="auto"/>
        </w:rPr>
        <w:t xml:space="preserve">       </w:t>
      </w:r>
      <w:r>
        <w:rPr>
          <w:rFonts w:ascii="宋体" w:hAnsi="宋体" w:eastAsia="宋体" w:cs="宋体"/>
          <w:spacing w:val="-14"/>
          <w:sz w:val="23"/>
          <w:szCs w:val="23"/>
        </w:rPr>
        <w:t xml:space="preserve"> </w:t>
      </w:r>
      <w:r>
        <w:rPr>
          <w:rFonts w:ascii="宋体" w:hAnsi="宋体" w:eastAsia="宋体" w:cs="宋体"/>
          <w:spacing w:val="-4"/>
          <w:sz w:val="23"/>
          <w:szCs w:val="23"/>
        </w:rPr>
        <w:t>（</w:t>
      </w:r>
      <w:r>
        <w:rPr>
          <w:rFonts w:ascii="宋体" w:hAnsi="宋体" w:eastAsia="宋体" w:cs="宋体"/>
          <w:spacing w:val="-7"/>
          <w:sz w:val="23"/>
          <w:szCs w:val="23"/>
        </w:rPr>
        <w:t>签字或盖章）</w:t>
      </w:r>
      <w:r>
        <w:rPr>
          <w:rFonts w:ascii="宋体" w:hAnsi="宋体" w:eastAsia="宋体" w:cs="宋体"/>
          <w:sz w:val="23"/>
          <w:szCs w:val="23"/>
        </w:rPr>
        <w:t xml:space="preserve"> </w:t>
      </w:r>
      <w:r>
        <w:rPr>
          <w:rFonts w:ascii="宋体" w:hAnsi="宋体" w:eastAsia="宋体" w:cs="宋体"/>
          <w:spacing w:val="-28"/>
          <w:sz w:val="23"/>
          <w:szCs w:val="23"/>
        </w:rPr>
        <w:t>地</w:t>
      </w:r>
      <w:r>
        <w:rPr>
          <w:rFonts w:ascii="宋体" w:hAnsi="宋体" w:eastAsia="宋体" w:cs="宋体"/>
          <w:spacing w:val="7"/>
          <w:sz w:val="23"/>
          <w:szCs w:val="23"/>
        </w:rPr>
        <w:t xml:space="preserve">    </w:t>
      </w:r>
      <w:r>
        <w:rPr>
          <w:rFonts w:ascii="宋体" w:hAnsi="宋体" w:eastAsia="宋体" w:cs="宋体"/>
          <w:spacing w:val="-28"/>
          <w:sz w:val="23"/>
          <w:szCs w:val="23"/>
        </w:rPr>
        <w:t>址：</w:t>
      </w:r>
      <w:r>
        <w:rPr>
          <w:rFonts w:ascii="宋体" w:hAnsi="宋体" w:eastAsia="宋体" w:cs="宋体"/>
          <w:spacing w:val="-20"/>
          <w:sz w:val="23"/>
          <w:szCs w:val="23"/>
        </w:rPr>
        <w:t xml:space="preserve"> </w:t>
      </w:r>
      <w:r>
        <w:rPr>
          <w:rFonts w:ascii="宋体" w:hAnsi="宋体" w:eastAsia="宋体" w:cs="宋体"/>
          <w:sz w:val="23"/>
          <w:szCs w:val="23"/>
          <w:u w:val="single" w:color="auto"/>
        </w:rPr>
        <w:t xml:space="preserve">                                             </w:t>
      </w:r>
    </w:p>
    <w:p>
      <w:pPr>
        <w:spacing w:before="64" w:line="230" w:lineRule="auto"/>
        <w:ind w:left="2917"/>
        <w:rPr>
          <w:rFonts w:ascii="宋体" w:hAnsi="宋体" w:eastAsia="宋体" w:cs="宋体"/>
          <w:sz w:val="23"/>
          <w:szCs w:val="23"/>
        </w:rPr>
      </w:pPr>
      <w:r>
        <w:rPr>
          <w:rFonts w:ascii="宋体" w:hAnsi="宋体" w:eastAsia="宋体" w:cs="宋体"/>
          <w:spacing w:val="-25"/>
          <w:sz w:val="23"/>
          <w:szCs w:val="23"/>
        </w:rPr>
        <w:t xml:space="preserve">电     话： </w:t>
      </w:r>
      <w:r>
        <w:rPr>
          <w:rFonts w:ascii="宋体" w:hAnsi="宋体" w:eastAsia="宋体" w:cs="宋体"/>
          <w:sz w:val="23"/>
          <w:szCs w:val="23"/>
          <w:u w:val="single" w:color="auto"/>
        </w:rPr>
        <w:t xml:space="preserve">                                              </w:t>
      </w:r>
    </w:p>
    <w:p>
      <w:pPr>
        <w:tabs>
          <w:tab w:val="left" w:pos="7585"/>
        </w:tabs>
        <w:spacing w:before="75" w:line="227" w:lineRule="auto"/>
        <w:ind w:left="6865"/>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103"/>
          <w:sz w:val="23"/>
          <w:szCs w:val="23"/>
        </w:rPr>
        <w:t xml:space="preserve"> </w:t>
      </w:r>
      <w:r>
        <w:rPr>
          <w:rFonts w:ascii="宋体" w:hAnsi="宋体" w:eastAsia="宋体" w:cs="宋体"/>
          <w:spacing w:val="-16"/>
          <w:sz w:val="23"/>
          <w:szCs w:val="23"/>
        </w:rPr>
        <w:t>年</w:t>
      </w:r>
      <w:r>
        <w:rPr>
          <w:rFonts w:ascii="宋体" w:hAnsi="宋体" w:eastAsia="宋体" w:cs="宋体"/>
          <w:spacing w:val="5"/>
          <w:sz w:val="23"/>
          <w:szCs w:val="23"/>
          <w:u w:val="single" w:color="auto"/>
        </w:rPr>
        <w:t xml:space="preserve">      </w:t>
      </w:r>
      <w:r>
        <w:rPr>
          <w:rFonts w:ascii="宋体" w:hAnsi="宋体" w:eastAsia="宋体" w:cs="宋体"/>
          <w:spacing w:val="-100"/>
          <w:sz w:val="23"/>
          <w:szCs w:val="23"/>
        </w:rPr>
        <w:t xml:space="preserve"> </w:t>
      </w:r>
      <w:r>
        <w:rPr>
          <w:rFonts w:ascii="宋体" w:hAnsi="宋体" w:eastAsia="宋体" w:cs="宋体"/>
          <w:spacing w:val="-16"/>
          <w:sz w:val="23"/>
          <w:szCs w:val="23"/>
        </w:rPr>
        <w:t>月</w:t>
      </w:r>
      <w:r>
        <w:rPr>
          <w:rFonts w:ascii="宋体" w:hAnsi="宋体" w:eastAsia="宋体" w:cs="宋体"/>
          <w:spacing w:val="5"/>
          <w:sz w:val="23"/>
          <w:szCs w:val="23"/>
          <w:u w:val="single" w:color="auto"/>
        </w:rPr>
        <w:t xml:space="preserve">      </w:t>
      </w:r>
      <w:r>
        <w:rPr>
          <w:rFonts w:ascii="宋体" w:hAnsi="宋体" w:eastAsia="宋体" w:cs="宋体"/>
          <w:spacing w:val="-64"/>
          <w:sz w:val="23"/>
          <w:szCs w:val="23"/>
        </w:rPr>
        <w:t xml:space="preserve"> </w:t>
      </w:r>
      <w:r>
        <w:rPr>
          <w:rFonts w:ascii="宋体" w:hAnsi="宋体" w:eastAsia="宋体" w:cs="宋体"/>
          <w:spacing w:val="-16"/>
          <w:sz w:val="23"/>
          <w:szCs w:val="23"/>
        </w:rPr>
        <w:t>日</w:t>
      </w:r>
    </w:p>
    <w:p>
      <w:pPr>
        <w:pStyle w:val="2"/>
        <w:spacing w:line="249" w:lineRule="auto"/>
      </w:pPr>
    </w:p>
    <w:p>
      <w:pPr>
        <w:pStyle w:val="2"/>
        <w:spacing w:line="249" w:lineRule="auto"/>
      </w:pPr>
    </w:p>
    <w:p>
      <w:pPr>
        <w:spacing w:before="75" w:line="468" w:lineRule="exact"/>
        <w:jc w:val="right"/>
        <w:rPr>
          <w:rFonts w:ascii="宋体" w:hAnsi="宋体" w:eastAsia="宋体" w:cs="宋体"/>
          <w:sz w:val="23"/>
          <w:szCs w:val="23"/>
        </w:rPr>
      </w:pPr>
      <w:r>
        <w:rPr>
          <w:rFonts w:ascii="宋体" w:hAnsi="宋体" w:eastAsia="宋体" w:cs="宋体"/>
          <w:spacing w:val="14"/>
          <w:position w:val="17"/>
          <w:sz w:val="23"/>
          <w:szCs w:val="23"/>
          <w14:textOutline w14:w="4388" w14:cap="flat" w14:cmpd="sng">
            <w14:solidFill>
              <w14:srgbClr w14:val="000000"/>
            </w14:solidFill>
            <w14:prstDash w14:val="solid"/>
            <w14:miter w14:val="0"/>
          </w14:textOutline>
        </w:rPr>
        <w:t>说明：除可填报项目外，对本响应函的任何修改将被视为非实质性响应投标，从而导致该投</w:t>
      </w:r>
    </w:p>
    <w:p>
      <w:pPr>
        <w:spacing w:line="227" w:lineRule="auto"/>
        <w:ind w:left="10"/>
        <w:rPr>
          <w:rFonts w:ascii="宋体" w:hAnsi="宋体" w:eastAsia="宋体" w:cs="宋体"/>
          <w:sz w:val="23"/>
          <w:szCs w:val="23"/>
        </w:rPr>
      </w:pPr>
      <w:r>
        <w:rPr>
          <w:rFonts w:ascii="宋体" w:hAnsi="宋体" w:eastAsia="宋体" w:cs="宋体"/>
          <w:spacing w:val="6"/>
          <w:sz w:val="23"/>
          <w:szCs w:val="23"/>
          <w14:textOutline w14:w="4388" w14:cap="flat" w14:cmpd="sng">
            <w14:solidFill>
              <w14:srgbClr w14:val="000000"/>
            </w14:solidFill>
            <w14:prstDash w14:val="solid"/>
            <w14:miter w14:val="0"/>
          </w14:textOutline>
        </w:rPr>
        <w:t>标被拒绝。</w:t>
      </w:r>
    </w:p>
    <w:p>
      <w:pPr>
        <w:spacing w:line="227" w:lineRule="auto"/>
        <w:rPr>
          <w:rFonts w:ascii="宋体" w:hAnsi="宋体" w:eastAsia="宋体" w:cs="宋体"/>
          <w:sz w:val="23"/>
          <w:szCs w:val="23"/>
        </w:rPr>
        <w:sectPr>
          <w:headerReference r:id="rId46" w:type="default"/>
          <w:footerReference r:id="rId47" w:type="default"/>
          <w:pgSz w:w="11906" w:h="16838"/>
          <w:pgMar w:top="1104" w:right="1043" w:bottom="1158" w:left="1079" w:header="1090" w:footer="988" w:gutter="0"/>
          <w:cols w:space="720" w:num="1"/>
        </w:sectPr>
      </w:pPr>
    </w:p>
    <w:p>
      <w:pPr>
        <w:pStyle w:val="2"/>
        <w:spacing w:line="282" w:lineRule="auto"/>
      </w:pPr>
      <w:r>
        <w:drawing>
          <wp:anchor distT="0" distB="0" distL="0" distR="0" simplePos="0" relativeHeight="251667456" behindDoc="0" locked="0" layoutInCell="0" allowOverlap="1">
            <wp:simplePos x="0" y="0"/>
            <wp:positionH relativeFrom="page">
              <wp:posOffset>685165</wp:posOffset>
            </wp:positionH>
            <wp:positionV relativeFrom="page">
              <wp:posOffset>692150</wp:posOffset>
            </wp:positionV>
            <wp:extent cx="6188710" cy="8890"/>
            <wp:effectExtent l="0" t="0" r="0"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79"/>
                    <a:stretch>
                      <a:fillRect/>
                    </a:stretch>
                  </pic:blipFill>
                  <pic:spPr>
                    <a:xfrm>
                      <a:off x="0" y="0"/>
                      <a:ext cx="6188609" cy="9143"/>
                    </a:xfrm>
                    <a:prstGeom prst="rect">
                      <a:avLst/>
                    </a:prstGeom>
                  </pic:spPr>
                </pic:pic>
              </a:graphicData>
            </a:graphic>
          </wp:anchor>
        </w:drawing>
      </w:r>
    </w:p>
    <w:p>
      <w:pPr>
        <w:pStyle w:val="2"/>
        <w:spacing w:line="282" w:lineRule="auto"/>
      </w:pPr>
    </w:p>
    <w:p>
      <w:pPr>
        <w:pStyle w:val="2"/>
        <w:spacing w:line="282" w:lineRule="auto"/>
      </w:pPr>
    </w:p>
    <w:p>
      <w:pPr>
        <w:pStyle w:val="2"/>
        <w:spacing w:line="282" w:lineRule="auto"/>
      </w:pPr>
    </w:p>
    <w:p>
      <w:pPr>
        <w:pStyle w:val="2"/>
        <w:spacing w:line="283" w:lineRule="auto"/>
      </w:pPr>
    </w:p>
    <w:p>
      <w:pPr>
        <w:spacing w:before="95" w:line="224" w:lineRule="auto"/>
        <w:ind w:left="35"/>
        <w:outlineLvl w:val="2"/>
        <w:rPr>
          <w:rFonts w:ascii="宋体" w:hAnsi="宋体" w:eastAsia="宋体" w:cs="宋体"/>
          <w:sz w:val="29"/>
          <w:szCs w:val="29"/>
        </w:rPr>
      </w:pPr>
      <w:r>
        <w:rPr>
          <w:rFonts w:ascii="宋体" w:hAnsi="宋体" w:eastAsia="宋体" w:cs="宋体"/>
          <w:spacing w:val="6"/>
          <w:sz w:val="29"/>
          <w:szCs w:val="29"/>
        </w:rPr>
        <w:t>附件六：报价一览表</w:t>
      </w:r>
    </w:p>
    <w:p>
      <w:pPr>
        <w:spacing w:before="222" w:line="226" w:lineRule="auto"/>
        <w:ind w:left="4279"/>
        <w:rPr>
          <w:rFonts w:ascii="宋体" w:hAnsi="宋体" w:eastAsia="宋体" w:cs="宋体"/>
          <w:sz w:val="23"/>
          <w:szCs w:val="23"/>
        </w:rPr>
      </w:pPr>
      <w:r>
        <w:rPr>
          <w:rFonts w:ascii="宋体" w:hAnsi="宋体" w:eastAsia="宋体" w:cs="宋体"/>
          <w:spacing w:val="8"/>
          <w:sz w:val="23"/>
          <w:szCs w:val="23"/>
        </w:rPr>
        <w:t>报价一览表</w:t>
      </w:r>
    </w:p>
    <w:p>
      <w:pPr>
        <w:spacing w:line="73" w:lineRule="exact"/>
      </w:pPr>
    </w:p>
    <w:tbl>
      <w:tblPr>
        <w:tblStyle w:val="12"/>
        <w:tblW w:w="9184" w:type="dxa"/>
        <w:tblInd w:w="28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3"/>
        <w:gridCol w:w="67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413" w:type="dxa"/>
            <w:vAlign w:val="top"/>
          </w:tcPr>
          <w:p>
            <w:pPr>
              <w:pStyle w:val="13"/>
              <w:spacing w:before="117" w:line="228" w:lineRule="auto"/>
              <w:ind w:left="737"/>
            </w:pPr>
            <w:r>
              <w:rPr>
                <w:spacing w:val="6"/>
              </w:rPr>
              <w:t>项目名称</w:t>
            </w:r>
          </w:p>
        </w:tc>
        <w:tc>
          <w:tcPr>
            <w:tcW w:w="67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413" w:type="dxa"/>
            <w:vAlign w:val="top"/>
          </w:tcPr>
          <w:p>
            <w:pPr>
              <w:pStyle w:val="13"/>
              <w:spacing w:before="116" w:line="227" w:lineRule="auto"/>
              <w:ind w:left="737"/>
            </w:pPr>
            <w:r>
              <w:rPr>
                <w:spacing w:val="6"/>
              </w:rPr>
              <w:t>项目编号</w:t>
            </w:r>
          </w:p>
        </w:tc>
        <w:tc>
          <w:tcPr>
            <w:tcW w:w="67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6" w:hRule="atLeast"/>
        </w:trPr>
        <w:tc>
          <w:tcPr>
            <w:tcW w:w="2413" w:type="dxa"/>
            <w:vAlign w:val="top"/>
          </w:tcPr>
          <w:p>
            <w:pPr>
              <w:spacing w:line="279" w:lineRule="auto"/>
              <w:rPr>
                <w:rFonts w:ascii="Arial"/>
                <w:sz w:val="21"/>
              </w:rPr>
            </w:pPr>
          </w:p>
          <w:p>
            <w:pPr>
              <w:spacing w:line="279" w:lineRule="auto"/>
              <w:rPr>
                <w:rFonts w:ascii="Arial"/>
                <w:sz w:val="21"/>
              </w:rPr>
            </w:pPr>
          </w:p>
          <w:p>
            <w:pPr>
              <w:pStyle w:val="13"/>
              <w:spacing w:before="75" w:line="226" w:lineRule="auto"/>
              <w:ind w:left="557"/>
            </w:pPr>
            <w:r>
              <w:rPr>
                <w:spacing w:val="-1"/>
              </w:rPr>
              <w:t>投</w:t>
            </w:r>
            <w:r>
              <w:rPr>
                <w:spacing w:val="18"/>
              </w:rPr>
              <w:t xml:space="preserve"> </w:t>
            </w:r>
            <w:r>
              <w:rPr>
                <w:spacing w:val="-1"/>
              </w:rPr>
              <w:t>标</w:t>
            </w:r>
            <w:r>
              <w:rPr>
                <w:spacing w:val="12"/>
              </w:rPr>
              <w:t xml:space="preserve"> </w:t>
            </w:r>
            <w:r>
              <w:rPr>
                <w:spacing w:val="-1"/>
              </w:rPr>
              <w:t>报</w:t>
            </w:r>
            <w:r>
              <w:rPr>
                <w:spacing w:val="16"/>
              </w:rPr>
              <w:t xml:space="preserve"> </w:t>
            </w:r>
            <w:r>
              <w:rPr>
                <w:spacing w:val="-1"/>
              </w:rPr>
              <w:t>价</w:t>
            </w:r>
          </w:p>
        </w:tc>
        <w:tc>
          <w:tcPr>
            <w:tcW w:w="6771" w:type="dxa"/>
            <w:vAlign w:val="top"/>
          </w:tcPr>
          <w:p>
            <w:pPr>
              <w:spacing w:line="253" w:lineRule="auto"/>
              <w:rPr>
                <w:rFonts w:ascii="Arial"/>
                <w:sz w:val="21"/>
              </w:rPr>
            </w:pPr>
          </w:p>
          <w:p>
            <w:pPr>
              <w:spacing w:line="253" w:lineRule="auto"/>
              <w:rPr>
                <w:rFonts w:ascii="Arial"/>
                <w:sz w:val="21"/>
              </w:rPr>
            </w:pPr>
          </w:p>
          <w:p>
            <w:pPr>
              <w:pStyle w:val="13"/>
              <w:spacing w:before="74" w:line="226" w:lineRule="auto"/>
              <w:ind w:left="120"/>
            </w:pPr>
            <w:r>
              <w:rPr>
                <w:spacing w:val="-27"/>
              </w:rPr>
              <w:t>总价：</w:t>
            </w:r>
            <w:r>
              <w:rPr>
                <w:spacing w:val="5"/>
              </w:rPr>
              <w:t xml:space="preserve"> </w:t>
            </w:r>
            <w:r>
              <w:rPr>
                <w:spacing w:val="5"/>
                <w:u w:val="single" w:color="auto"/>
              </w:rPr>
              <w:t xml:space="preserve">             </w:t>
            </w:r>
            <w:r>
              <w:rPr>
                <w:spacing w:val="-27"/>
                <w:u w:val="single" w:color="auto"/>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413" w:type="dxa"/>
            <w:vAlign w:val="top"/>
          </w:tcPr>
          <w:p>
            <w:pPr>
              <w:pStyle w:val="13"/>
              <w:spacing w:before="116" w:line="228" w:lineRule="auto"/>
              <w:ind w:left="735"/>
            </w:pPr>
            <w:r>
              <w:rPr>
                <w:spacing w:val="7"/>
              </w:rPr>
              <w:t>合同期限</w:t>
            </w:r>
          </w:p>
        </w:tc>
        <w:tc>
          <w:tcPr>
            <w:tcW w:w="67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2" w:hRule="atLeast"/>
        </w:trPr>
        <w:tc>
          <w:tcPr>
            <w:tcW w:w="9184" w:type="dxa"/>
            <w:gridSpan w:val="2"/>
            <w:vAlign w:val="top"/>
          </w:tcPr>
          <w:p>
            <w:pPr>
              <w:pStyle w:val="13"/>
              <w:spacing w:before="118" w:line="229" w:lineRule="auto"/>
              <w:ind w:left="120"/>
            </w:pPr>
            <w:r>
              <w:rPr>
                <w:spacing w:val="-10"/>
              </w:rPr>
              <w:t>备注：</w:t>
            </w:r>
          </w:p>
        </w:tc>
      </w:tr>
    </w:tbl>
    <w:p>
      <w:pPr>
        <w:spacing w:before="113" w:line="468" w:lineRule="exact"/>
        <w:jc w:val="right"/>
        <w:rPr>
          <w:rFonts w:ascii="宋体" w:hAnsi="宋体" w:eastAsia="宋体" w:cs="宋体"/>
          <w:sz w:val="23"/>
          <w:szCs w:val="23"/>
        </w:rPr>
      </w:pPr>
      <w:r>
        <w:rPr>
          <w:rFonts w:ascii="宋体" w:hAnsi="宋体" w:eastAsia="宋体" w:cs="宋体"/>
          <w:spacing w:val="7"/>
          <w:position w:val="17"/>
          <w:sz w:val="23"/>
          <w:szCs w:val="23"/>
        </w:rPr>
        <w:t>说明：1、投标人严格按照规定的格式填写。2、任何有选择或有条件的投标总价或表中某一包</w:t>
      </w:r>
    </w:p>
    <w:p>
      <w:pPr>
        <w:spacing w:before="1" w:line="225" w:lineRule="auto"/>
        <w:ind w:left="11"/>
        <w:rPr>
          <w:rFonts w:ascii="宋体" w:hAnsi="宋体" w:eastAsia="宋体" w:cs="宋体"/>
          <w:sz w:val="23"/>
          <w:szCs w:val="23"/>
        </w:rPr>
      </w:pPr>
      <w:r>
        <w:rPr>
          <w:rFonts w:ascii="宋体" w:hAnsi="宋体" w:eastAsia="宋体" w:cs="宋体"/>
          <w:spacing w:val="6"/>
          <w:sz w:val="23"/>
          <w:szCs w:val="23"/>
        </w:rPr>
        <w:t>填写多个报价，均将导致投标被拒绝。</w:t>
      </w:r>
    </w:p>
    <w:p>
      <w:pPr>
        <w:pStyle w:val="2"/>
        <w:spacing w:line="264" w:lineRule="auto"/>
      </w:pPr>
    </w:p>
    <w:p>
      <w:pPr>
        <w:pStyle w:val="2"/>
        <w:spacing w:line="264" w:lineRule="auto"/>
      </w:pPr>
    </w:p>
    <w:p>
      <w:pPr>
        <w:pStyle w:val="2"/>
        <w:spacing w:line="264" w:lineRule="auto"/>
      </w:pPr>
    </w:p>
    <w:p>
      <w:pPr>
        <w:pStyle w:val="2"/>
        <w:spacing w:line="265" w:lineRule="auto"/>
      </w:pPr>
    </w:p>
    <w:p>
      <w:pPr>
        <w:pStyle w:val="2"/>
        <w:spacing w:line="265" w:lineRule="auto"/>
      </w:pPr>
    </w:p>
    <w:p>
      <w:pPr>
        <w:pStyle w:val="2"/>
        <w:spacing w:line="265" w:lineRule="auto"/>
      </w:pPr>
    </w:p>
    <w:p>
      <w:pPr>
        <w:spacing w:before="74" w:line="227" w:lineRule="auto"/>
        <w:ind w:left="3324"/>
        <w:rPr>
          <w:rFonts w:ascii="宋体" w:hAnsi="宋体" w:eastAsia="宋体" w:cs="宋体"/>
          <w:sz w:val="23"/>
          <w:szCs w:val="23"/>
        </w:rPr>
      </w:pPr>
      <w:r>
        <w:rPr>
          <w:rFonts w:ascii="宋体" w:hAnsi="宋体" w:eastAsia="宋体" w:cs="宋体"/>
          <w:spacing w:val="8"/>
          <w:sz w:val="23"/>
          <w:szCs w:val="23"/>
        </w:rPr>
        <w:t>投标人名称（公章或签字</w:t>
      </w:r>
      <w:r>
        <w:rPr>
          <w:rFonts w:ascii="宋体" w:hAnsi="宋体" w:eastAsia="宋体" w:cs="宋体"/>
          <w:spacing w:val="-35"/>
          <w:sz w:val="23"/>
          <w:szCs w:val="23"/>
        </w:rPr>
        <w:t>）：</w:t>
      </w:r>
      <w:r>
        <w:rPr>
          <w:rFonts w:ascii="宋体" w:hAnsi="宋体" w:eastAsia="宋体" w:cs="宋体"/>
          <w:spacing w:val="-17"/>
          <w:sz w:val="23"/>
          <w:szCs w:val="23"/>
        </w:rPr>
        <w:t xml:space="preserve"> </w:t>
      </w:r>
      <w:r>
        <w:rPr>
          <w:rFonts w:ascii="宋体" w:hAnsi="宋体" w:eastAsia="宋体" w:cs="宋体"/>
          <w:sz w:val="23"/>
          <w:szCs w:val="23"/>
          <w:u w:val="single" w:color="auto"/>
        </w:rPr>
        <w:t xml:space="preserve">                           </w:t>
      </w:r>
    </w:p>
    <w:p>
      <w:pPr>
        <w:spacing w:before="218" w:line="250" w:lineRule="auto"/>
        <w:ind w:left="6796" w:hanging="4854"/>
        <w:rPr>
          <w:rFonts w:ascii="宋体" w:hAnsi="宋体" w:eastAsia="宋体" w:cs="宋体"/>
          <w:sz w:val="23"/>
          <w:szCs w:val="23"/>
        </w:rPr>
      </w:pPr>
      <w:r>
        <w:rPr>
          <w:rFonts w:ascii="宋体" w:hAnsi="宋体" w:eastAsia="宋体" w:cs="宋体"/>
          <w:spacing w:val="3"/>
          <w:sz w:val="23"/>
          <w:szCs w:val="23"/>
        </w:rPr>
        <w:t>法定代表人（单位负责人）</w:t>
      </w:r>
      <w:r>
        <w:rPr>
          <w:rFonts w:ascii="宋体" w:hAnsi="宋体" w:eastAsia="宋体" w:cs="宋体"/>
          <w:spacing w:val="34"/>
          <w:sz w:val="23"/>
          <w:szCs w:val="23"/>
        </w:rPr>
        <w:t xml:space="preserve"> </w:t>
      </w:r>
      <w:r>
        <w:rPr>
          <w:rFonts w:ascii="宋体" w:hAnsi="宋体" w:eastAsia="宋体" w:cs="宋体"/>
          <w:spacing w:val="3"/>
          <w:sz w:val="23"/>
          <w:szCs w:val="23"/>
        </w:rPr>
        <w:t>或其授权委托人（签字或盖章</w:t>
      </w:r>
      <w:r>
        <w:rPr>
          <w:rFonts w:ascii="宋体" w:hAnsi="宋体" w:eastAsia="宋体" w:cs="宋体"/>
          <w:spacing w:val="-3"/>
          <w:sz w:val="23"/>
          <w:szCs w:val="23"/>
        </w:rPr>
        <w:t>）</w:t>
      </w:r>
      <w:r>
        <w:rPr>
          <w:rFonts w:ascii="宋体" w:hAnsi="宋体" w:eastAsia="宋体" w:cs="宋体"/>
          <w:spacing w:val="45"/>
          <w:sz w:val="23"/>
          <w:szCs w:val="23"/>
        </w:rPr>
        <w:t xml:space="preserve"> </w:t>
      </w:r>
      <w:r>
        <w:rPr>
          <w:rFonts w:ascii="宋体" w:hAnsi="宋体" w:eastAsia="宋体" w:cs="宋体"/>
          <w:spacing w:val="-3"/>
          <w:sz w:val="23"/>
          <w:szCs w:val="23"/>
        </w:rPr>
        <w:t>：</w:t>
      </w:r>
      <w:r>
        <w:rPr>
          <w:rFonts w:ascii="宋体" w:hAnsi="宋体" w:eastAsia="宋体" w:cs="宋体"/>
          <w:spacing w:val="6"/>
          <w:sz w:val="23"/>
          <w:szCs w:val="23"/>
          <w:u w:val="single" w:color="auto"/>
        </w:rPr>
        <w:t xml:space="preserve">          </w:t>
      </w:r>
      <w:r>
        <w:rPr>
          <w:rFonts w:ascii="宋体" w:hAnsi="宋体" w:eastAsia="宋体" w:cs="宋体"/>
          <w:spacing w:val="4"/>
          <w:sz w:val="23"/>
          <w:szCs w:val="23"/>
        </w:rPr>
        <w:t xml:space="preserve"> </w:t>
      </w:r>
      <w:r>
        <w:rPr>
          <w:rFonts w:ascii="宋体" w:hAnsi="宋体" w:eastAsia="宋体" w:cs="宋体"/>
          <w:spacing w:val="-21"/>
          <w:sz w:val="23"/>
          <w:szCs w:val="23"/>
        </w:rPr>
        <w:t xml:space="preserve">日期： </w:t>
      </w:r>
      <w:r>
        <w:rPr>
          <w:rFonts w:ascii="宋体" w:hAnsi="宋体" w:eastAsia="宋体" w:cs="宋体"/>
          <w:spacing w:val="4"/>
          <w:sz w:val="23"/>
          <w:szCs w:val="23"/>
          <w:u w:val="single" w:color="auto"/>
        </w:rPr>
        <w:t xml:space="preserve">    </w:t>
      </w:r>
      <w:r>
        <w:rPr>
          <w:rFonts w:ascii="宋体" w:hAnsi="宋体" w:eastAsia="宋体" w:cs="宋体"/>
          <w:spacing w:val="-101"/>
          <w:sz w:val="23"/>
          <w:szCs w:val="23"/>
        </w:rPr>
        <w:t xml:space="preserve"> </w:t>
      </w:r>
      <w:r>
        <w:rPr>
          <w:rFonts w:ascii="宋体" w:hAnsi="宋体" w:eastAsia="宋体" w:cs="宋体"/>
          <w:spacing w:val="-21"/>
          <w:sz w:val="23"/>
          <w:szCs w:val="23"/>
        </w:rPr>
        <w:t>年</w:t>
      </w:r>
      <w:r>
        <w:rPr>
          <w:rFonts w:ascii="宋体" w:hAnsi="宋体" w:eastAsia="宋体" w:cs="宋体"/>
          <w:spacing w:val="-21"/>
          <w:sz w:val="23"/>
          <w:szCs w:val="23"/>
          <w:u w:val="single" w:color="auto"/>
        </w:rPr>
        <w:t xml:space="preserve">      </w:t>
      </w:r>
      <w:r>
        <w:rPr>
          <w:rFonts w:ascii="宋体" w:hAnsi="宋体" w:eastAsia="宋体" w:cs="宋体"/>
          <w:spacing w:val="-100"/>
          <w:sz w:val="23"/>
          <w:szCs w:val="23"/>
        </w:rPr>
        <w:t xml:space="preserve"> </w:t>
      </w:r>
      <w:r>
        <w:rPr>
          <w:rFonts w:ascii="宋体" w:hAnsi="宋体" w:eastAsia="宋体" w:cs="宋体"/>
          <w:spacing w:val="-21"/>
          <w:sz w:val="23"/>
          <w:szCs w:val="23"/>
        </w:rPr>
        <w:t>月</w:t>
      </w:r>
      <w:r>
        <w:rPr>
          <w:rFonts w:ascii="宋体" w:hAnsi="宋体" w:eastAsia="宋体" w:cs="宋体"/>
          <w:spacing w:val="5"/>
          <w:sz w:val="23"/>
          <w:szCs w:val="23"/>
          <w:u w:val="single" w:color="auto"/>
        </w:rPr>
        <w:t xml:space="preserve">    </w:t>
      </w:r>
      <w:r>
        <w:rPr>
          <w:rFonts w:ascii="宋体" w:hAnsi="宋体" w:eastAsia="宋体" w:cs="宋体"/>
          <w:spacing w:val="-64"/>
          <w:sz w:val="23"/>
          <w:szCs w:val="23"/>
        </w:rPr>
        <w:t xml:space="preserve"> </w:t>
      </w:r>
      <w:r>
        <w:rPr>
          <w:rFonts w:ascii="宋体" w:hAnsi="宋体" w:eastAsia="宋体" w:cs="宋体"/>
          <w:spacing w:val="-21"/>
          <w:sz w:val="23"/>
          <w:szCs w:val="23"/>
        </w:rPr>
        <w:t>日</w:t>
      </w:r>
    </w:p>
    <w:p>
      <w:pPr>
        <w:spacing w:line="250" w:lineRule="auto"/>
        <w:rPr>
          <w:rFonts w:ascii="宋体" w:hAnsi="宋体" w:eastAsia="宋体" w:cs="宋体"/>
          <w:sz w:val="23"/>
          <w:szCs w:val="23"/>
        </w:rPr>
        <w:sectPr>
          <w:headerReference r:id="rId48" w:type="default"/>
          <w:footerReference r:id="rId49" w:type="default"/>
          <w:pgSz w:w="11906" w:h="16838"/>
          <w:pgMar w:top="400" w:right="1079" w:bottom="1158" w:left="1079" w:header="0" w:footer="988" w:gutter="0"/>
          <w:cols w:space="720" w:num="1"/>
        </w:sectPr>
      </w:pPr>
    </w:p>
    <w:p>
      <w:pPr>
        <w:pStyle w:val="2"/>
        <w:spacing w:line="386" w:lineRule="auto"/>
      </w:pPr>
    </w:p>
    <w:p>
      <w:pPr>
        <w:spacing w:before="100" w:line="223" w:lineRule="auto"/>
        <w:ind w:left="37"/>
        <w:outlineLvl w:val="2"/>
        <w:rPr>
          <w:rFonts w:hint="eastAsia" w:ascii="宋体" w:hAnsi="宋体" w:eastAsia="宋体" w:cs="宋体"/>
          <w:sz w:val="31"/>
          <w:szCs w:val="31"/>
          <w:lang w:eastAsia="zh-CN"/>
        </w:rPr>
        <w:sectPr>
          <w:headerReference r:id="rId50" w:type="default"/>
          <w:footerReference r:id="rId51" w:type="default"/>
          <w:pgSz w:w="11906" w:h="16838"/>
          <w:pgMar w:top="1104" w:right="1079" w:bottom="1158" w:left="1079" w:header="1090" w:footer="988" w:gutter="0"/>
          <w:cols w:space="720" w:num="1"/>
        </w:sectPr>
      </w:pPr>
      <w:r>
        <w:rPr>
          <w:rFonts w:ascii="宋体" w:hAnsi="宋体" w:eastAsia="宋体" w:cs="宋体"/>
          <w:spacing w:val="5"/>
          <w:sz w:val="31"/>
          <w:szCs w:val="31"/>
        </w:rPr>
        <w:t>附件七：报价明细表</w:t>
      </w:r>
      <w:r>
        <w:rPr>
          <w:rFonts w:hint="eastAsia" w:ascii="宋体" w:hAnsi="宋体" w:eastAsia="宋体" w:cs="宋体"/>
          <w:sz w:val="31"/>
          <w:szCs w:val="31"/>
          <w:lang w:eastAsia="zh-CN"/>
        </w:rPr>
        <w:t>（</w:t>
      </w:r>
      <w:r>
        <w:rPr>
          <w:rFonts w:hint="eastAsia" w:ascii="宋体" w:hAnsi="宋体" w:eastAsia="宋体" w:cs="宋体"/>
          <w:sz w:val="31"/>
          <w:szCs w:val="31"/>
          <w:lang w:val="en-US" w:eastAsia="zh-CN"/>
        </w:rPr>
        <w:t>请根据附件一填写</w:t>
      </w:r>
      <w:r>
        <w:rPr>
          <w:rFonts w:hint="eastAsia" w:ascii="宋体" w:hAnsi="宋体" w:eastAsia="宋体" w:cs="宋体"/>
          <w:sz w:val="31"/>
          <w:szCs w:val="31"/>
          <w:lang w:eastAsia="zh-CN"/>
        </w:rPr>
        <w:t>）</w:t>
      </w:r>
    </w:p>
    <w:p>
      <w:pPr>
        <w:pStyle w:val="2"/>
        <w:spacing w:line="271" w:lineRule="auto"/>
      </w:pPr>
      <w:r>
        <w:drawing>
          <wp:anchor distT="0" distB="0" distL="0" distR="0" simplePos="0" relativeHeight="251668480" behindDoc="0" locked="0" layoutInCell="0" allowOverlap="1">
            <wp:simplePos x="0" y="0"/>
            <wp:positionH relativeFrom="page">
              <wp:posOffset>685165</wp:posOffset>
            </wp:positionH>
            <wp:positionV relativeFrom="page">
              <wp:posOffset>692150</wp:posOffset>
            </wp:positionV>
            <wp:extent cx="6188710" cy="8890"/>
            <wp:effectExtent l="0" t="0" r="0" b="0"/>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79"/>
                    <a:stretch>
                      <a:fillRect/>
                    </a:stretch>
                  </pic:blipFill>
                  <pic:spPr>
                    <a:xfrm>
                      <a:off x="0" y="0"/>
                      <a:ext cx="6188609" cy="9143"/>
                    </a:xfrm>
                    <a:prstGeom prst="rect">
                      <a:avLst/>
                    </a:prstGeom>
                  </pic:spPr>
                </pic:pic>
              </a:graphicData>
            </a:graphic>
          </wp:anchor>
        </w:drawing>
      </w:r>
    </w:p>
    <w:p>
      <w:pPr>
        <w:pStyle w:val="2"/>
        <w:spacing w:line="271" w:lineRule="auto"/>
      </w:pPr>
    </w:p>
    <w:p>
      <w:pPr>
        <w:pStyle w:val="2"/>
        <w:spacing w:line="271" w:lineRule="auto"/>
      </w:pPr>
    </w:p>
    <w:p>
      <w:pPr>
        <w:pStyle w:val="2"/>
        <w:spacing w:line="272" w:lineRule="auto"/>
      </w:pPr>
    </w:p>
    <w:p>
      <w:pPr>
        <w:spacing w:before="101" w:line="224" w:lineRule="auto"/>
        <w:ind w:left="148"/>
        <w:outlineLvl w:val="2"/>
        <w:rPr>
          <w:rFonts w:ascii="宋体" w:hAnsi="宋体" w:eastAsia="宋体" w:cs="宋体"/>
          <w:sz w:val="31"/>
          <w:szCs w:val="31"/>
        </w:rPr>
      </w:pPr>
      <w:r>
        <w:rPr>
          <w:rFonts w:ascii="宋体" w:hAnsi="宋体" w:eastAsia="宋体" w:cs="宋体"/>
          <w:spacing w:val="7"/>
          <w:sz w:val="31"/>
          <w:szCs w:val="31"/>
        </w:rPr>
        <w:t>附件八：商务（技术）条款偏差表</w:t>
      </w:r>
    </w:p>
    <w:p>
      <w:pPr>
        <w:spacing w:line="94" w:lineRule="exact"/>
      </w:pPr>
    </w:p>
    <w:tbl>
      <w:tblPr>
        <w:tblStyle w:val="12"/>
        <w:tblW w:w="99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4"/>
        <w:gridCol w:w="3262"/>
        <w:gridCol w:w="3606"/>
        <w:gridCol w:w="19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124" w:type="dxa"/>
            <w:vAlign w:val="top"/>
          </w:tcPr>
          <w:p>
            <w:pPr>
              <w:pStyle w:val="13"/>
              <w:spacing w:before="206" w:line="218" w:lineRule="auto"/>
              <w:ind w:left="357"/>
              <w:rPr>
                <w:sz w:val="20"/>
                <w:szCs w:val="20"/>
              </w:rPr>
            </w:pPr>
            <w:r>
              <w:rPr>
                <w:spacing w:val="5"/>
                <w:sz w:val="20"/>
                <w:szCs w:val="20"/>
              </w:rPr>
              <w:t>序号</w:t>
            </w:r>
          </w:p>
        </w:tc>
        <w:tc>
          <w:tcPr>
            <w:tcW w:w="3262" w:type="dxa"/>
            <w:vAlign w:val="top"/>
          </w:tcPr>
          <w:p>
            <w:pPr>
              <w:pStyle w:val="13"/>
              <w:spacing w:before="206" w:line="218" w:lineRule="auto"/>
              <w:ind w:left="585"/>
              <w:rPr>
                <w:sz w:val="20"/>
                <w:szCs w:val="20"/>
              </w:rPr>
            </w:pPr>
            <w:r>
              <w:rPr>
                <w:spacing w:val="9"/>
                <w:sz w:val="20"/>
                <w:szCs w:val="20"/>
              </w:rPr>
              <w:t>谈判文件章节及条款号</w:t>
            </w:r>
          </w:p>
        </w:tc>
        <w:tc>
          <w:tcPr>
            <w:tcW w:w="3606" w:type="dxa"/>
            <w:vAlign w:val="top"/>
          </w:tcPr>
          <w:p>
            <w:pPr>
              <w:pStyle w:val="13"/>
              <w:spacing w:before="206" w:line="218" w:lineRule="auto"/>
              <w:ind w:left="771"/>
              <w:rPr>
                <w:sz w:val="20"/>
                <w:szCs w:val="20"/>
              </w:rPr>
            </w:pPr>
            <w:r>
              <w:rPr>
                <w:spacing w:val="8"/>
                <w:sz w:val="20"/>
                <w:szCs w:val="20"/>
              </w:rPr>
              <w:t>响应文件章节及条款号</w:t>
            </w:r>
          </w:p>
        </w:tc>
        <w:tc>
          <w:tcPr>
            <w:tcW w:w="1970" w:type="dxa"/>
            <w:vAlign w:val="top"/>
          </w:tcPr>
          <w:p>
            <w:pPr>
              <w:pStyle w:val="13"/>
              <w:spacing w:before="206" w:line="218" w:lineRule="auto"/>
              <w:ind w:left="569"/>
              <w:rPr>
                <w:sz w:val="20"/>
                <w:szCs w:val="20"/>
              </w:rPr>
            </w:pPr>
            <w:r>
              <w:rPr>
                <w:spacing w:val="7"/>
                <w:sz w:val="20"/>
                <w:szCs w:val="20"/>
              </w:rPr>
              <w:t>偏差说明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24" w:type="dxa"/>
            <w:vAlign w:val="top"/>
          </w:tcPr>
          <w:p>
            <w:pPr>
              <w:pStyle w:val="13"/>
              <w:spacing w:before="234" w:line="188" w:lineRule="auto"/>
              <w:ind w:left="530"/>
              <w:rPr>
                <w:sz w:val="20"/>
                <w:szCs w:val="20"/>
              </w:rPr>
            </w:pPr>
            <w:r>
              <w:rPr>
                <w:sz w:val="20"/>
                <w:szCs w:val="20"/>
              </w:rPr>
              <w:t>1</w:t>
            </w:r>
          </w:p>
        </w:tc>
        <w:tc>
          <w:tcPr>
            <w:tcW w:w="3262" w:type="dxa"/>
            <w:vAlign w:val="top"/>
          </w:tcPr>
          <w:p>
            <w:pPr>
              <w:rPr>
                <w:rFonts w:ascii="Arial"/>
                <w:sz w:val="21"/>
              </w:rPr>
            </w:pPr>
          </w:p>
        </w:tc>
        <w:tc>
          <w:tcPr>
            <w:tcW w:w="3606" w:type="dxa"/>
            <w:vAlign w:val="top"/>
          </w:tcPr>
          <w:p>
            <w:pPr>
              <w:rPr>
                <w:rFonts w:ascii="Arial"/>
                <w:sz w:val="21"/>
              </w:rPr>
            </w:pPr>
          </w:p>
        </w:tc>
        <w:tc>
          <w:tcPr>
            <w:tcW w:w="197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24" w:type="dxa"/>
            <w:vAlign w:val="top"/>
          </w:tcPr>
          <w:p>
            <w:pPr>
              <w:pStyle w:val="13"/>
              <w:spacing w:before="235" w:line="187" w:lineRule="auto"/>
              <w:ind w:left="517"/>
              <w:rPr>
                <w:sz w:val="20"/>
                <w:szCs w:val="20"/>
              </w:rPr>
            </w:pPr>
            <w:r>
              <w:rPr>
                <w:sz w:val="20"/>
                <w:szCs w:val="20"/>
              </w:rPr>
              <w:t>2</w:t>
            </w:r>
          </w:p>
        </w:tc>
        <w:tc>
          <w:tcPr>
            <w:tcW w:w="3262" w:type="dxa"/>
            <w:vAlign w:val="top"/>
          </w:tcPr>
          <w:p>
            <w:pPr>
              <w:rPr>
                <w:rFonts w:ascii="Arial"/>
                <w:sz w:val="21"/>
              </w:rPr>
            </w:pPr>
          </w:p>
        </w:tc>
        <w:tc>
          <w:tcPr>
            <w:tcW w:w="3606" w:type="dxa"/>
            <w:vAlign w:val="top"/>
          </w:tcPr>
          <w:p>
            <w:pPr>
              <w:rPr>
                <w:rFonts w:ascii="Arial"/>
                <w:sz w:val="21"/>
              </w:rPr>
            </w:pPr>
          </w:p>
        </w:tc>
        <w:tc>
          <w:tcPr>
            <w:tcW w:w="197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124" w:type="dxa"/>
            <w:vAlign w:val="top"/>
          </w:tcPr>
          <w:p>
            <w:pPr>
              <w:pStyle w:val="13"/>
              <w:spacing w:before="236" w:line="187" w:lineRule="auto"/>
              <w:ind w:left="518"/>
              <w:rPr>
                <w:sz w:val="20"/>
                <w:szCs w:val="20"/>
              </w:rPr>
            </w:pPr>
            <w:r>
              <w:rPr>
                <w:sz w:val="20"/>
                <w:szCs w:val="20"/>
              </w:rPr>
              <w:t>3</w:t>
            </w:r>
          </w:p>
        </w:tc>
        <w:tc>
          <w:tcPr>
            <w:tcW w:w="3262" w:type="dxa"/>
            <w:vAlign w:val="top"/>
          </w:tcPr>
          <w:p>
            <w:pPr>
              <w:rPr>
                <w:rFonts w:ascii="Arial"/>
                <w:sz w:val="21"/>
              </w:rPr>
            </w:pPr>
          </w:p>
        </w:tc>
        <w:tc>
          <w:tcPr>
            <w:tcW w:w="3606" w:type="dxa"/>
            <w:vAlign w:val="top"/>
          </w:tcPr>
          <w:p>
            <w:pPr>
              <w:rPr>
                <w:rFonts w:ascii="Arial"/>
                <w:sz w:val="21"/>
              </w:rPr>
            </w:pPr>
          </w:p>
        </w:tc>
        <w:tc>
          <w:tcPr>
            <w:tcW w:w="197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24" w:type="dxa"/>
            <w:vAlign w:val="top"/>
          </w:tcPr>
          <w:p>
            <w:pPr>
              <w:pStyle w:val="13"/>
              <w:spacing w:before="238" w:line="184" w:lineRule="auto"/>
              <w:ind w:left="513"/>
              <w:rPr>
                <w:sz w:val="20"/>
                <w:szCs w:val="20"/>
              </w:rPr>
            </w:pPr>
            <w:r>
              <w:rPr>
                <w:sz w:val="20"/>
                <w:szCs w:val="20"/>
              </w:rPr>
              <w:t>4</w:t>
            </w:r>
          </w:p>
        </w:tc>
        <w:tc>
          <w:tcPr>
            <w:tcW w:w="3262" w:type="dxa"/>
            <w:vAlign w:val="top"/>
          </w:tcPr>
          <w:p>
            <w:pPr>
              <w:rPr>
                <w:rFonts w:ascii="Arial"/>
                <w:sz w:val="21"/>
              </w:rPr>
            </w:pPr>
          </w:p>
        </w:tc>
        <w:tc>
          <w:tcPr>
            <w:tcW w:w="3606" w:type="dxa"/>
            <w:vAlign w:val="top"/>
          </w:tcPr>
          <w:p>
            <w:pPr>
              <w:rPr>
                <w:rFonts w:ascii="Arial"/>
                <w:sz w:val="21"/>
              </w:rPr>
            </w:pPr>
          </w:p>
        </w:tc>
        <w:tc>
          <w:tcPr>
            <w:tcW w:w="197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24" w:type="dxa"/>
            <w:vAlign w:val="top"/>
          </w:tcPr>
          <w:p>
            <w:pPr>
              <w:pStyle w:val="13"/>
              <w:spacing w:before="240" w:line="182" w:lineRule="auto"/>
              <w:ind w:left="518"/>
              <w:rPr>
                <w:sz w:val="20"/>
                <w:szCs w:val="20"/>
              </w:rPr>
            </w:pPr>
            <w:r>
              <w:rPr>
                <w:sz w:val="20"/>
                <w:szCs w:val="20"/>
              </w:rPr>
              <w:t>5</w:t>
            </w:r>
          </w:p>
        </w:tc>
        <w:tc>
          <w:tcPr>
            <w:tcW w:w="3262" w:type="dxa"/>
            <w:vAlign w:val="top"/>
          </w:tcPr>
          <w:p>
            <w:pPr>
              <w:rPr>
                <w:rFonts w:ascii="Arial"/>
                <w:sz w:val="21"/>
              </w:rPr>
            </w:pPr>
          </w:p>
        </w:tc>
        <w:tc>
          <w:tcPr>
            <w:tcW w:w="3606" w:type="dxa"/>
            <w:vAlign w:val="top"/>
          </w:tcPr>
          <w:p>
            <w:pPr>
              <w:rPr>
                <w:rFonts w:ascii="Arial"/>
                <w:sz w:val="21"/>
              </w:rPr>
            </w:pPr>
          </w:p>
        </w:tc>
        <w:tc>
          <w:tcPr>
            <w:tcW w:w="197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124" w:type="dxa"/>
            <w:vAlign w:val="top"/>
          </w:tcPr>
          <w:p>
            <w:pPr>
              <w:pStyle w:val="13"/>
              <w:spacing w:before="206" w:line="218" w:lineRule="auto"/>
              <w:ind w:left="371"/>
              <w:rPr>
                <w:sz w:val="20"/>
                <w:szCs w:val="20"/>
              </w:rPr>
            </w:pPr>
            <w:r>
              <w:rPr>
                <w:spacing w:val="-1"/>
                <w:sz w:val="20"/>
                <w:szCs w:val="20"/>
              </w:rPr>
              <w:t>……</w:t>
            </w:r>
          </w:p>
        </w:tc>
        <w:tc>
          <w:tcPr>
            <w:tcW w:w="3262" w:type="dxa"/>
            <w:vAlign w:val="top"/>
          </w:tcPr>
          <w:p>
            <w:pPr>
              <w:rPr>
                <w:rFonts w:ascii="Arial"/>
                <w:sz w:val="21"/>
              </w:rPr>
            </w:pPr>
          </w:p>
        </w:tc>
        <w:tc>
          <w:tcPr>
            <w:tcW w:w="3606" w:type="dxa"/>
            <w:vAlign w:val="top"/>
          </w:tcPr>
          <w:p>
            <w:pPr>
              <w:rPr>
                <w:rFonts w:ascii="Arial"/>
                <w:sz w:val="21"/>
              </w:rPr>
            </w:pPr>
          </w:p>
        </w:tc>
        <w:tc>
          <w:tcPr>
            <w:tcW w:w="1970" w:type="dxa"/>
            <w:vAlign w:val="top"/>
          </w:tcPr>
          <w:p>
            <w:pPr>
              <w:rPr>
                <w:rFonts w:ascii="Arial"/>
                <w:sz w:val="21"/>
              </w:rPr>
            </w:pPr>
          </w:p>
        </w:tc>
      </w:tr>
    </w:tbl>
    <w:p>
      <w:pPr>
        <w:spacing w:before="172" w:line="228" w:lineRule="auto"/>
        <w:ind w:left="541"/>
        <w:rPr>
          <w:rFonts w:ascii="宋体" w:hAnsi="宋体" w:eastAsia="宋体" w:cs="宋体"/>
          <w:sz w:val="20"/>
          <w:szCs w:val="20"/>
        </w:rPr>
      </w:pPr>
      <w:r>
        <w:rPr>
          <w:rFonts w:ascii="宋体" w:hAnsi="宋体" w:eastAsia="宋体" w:cs="宋体"/>
          <w:spacing w:val="2"/>
          <w:sz w:val="20"/>
          <w:szCs w:val="20"/>
        </w:rPr>
        <w:t>投标人保证： 除上表列出的偏差外， 投标人响应谈判文件的全部要求。</w:t>
      </w:r>
    </w:p>
    <w:p>
      <w:pPr>
        <w:pStyle w:val="2"/>
        <w:spacing w:line="320" w:lineRule="auto"/>
      </w:pPr>
    </w:p>
    <w:p>
      <w:pPr>
        <w:pStyle w:val="2"/>
        <w:spacing w:line="321" w:lineRule="auto"/>
      </w:pPr>
    </w:p>
    <w:p>
      <w:pPr>
        <w:spacing w:before="74" w:line="227" w:lineRule="auto"/>
        <w:ind w:left="4095"/>
        <w:rPr>
          <w:rFonts w:ascii="宋体" w:hAnsi="宋体" w:eastAsia="宋体" w:cs="宋体"/>
          <w:sz w:val="23"/>
          <w:szCs w:val="23"/>
        </w:rPr>
      </w:pPr>
      <w:r>
        <w:rPr>
          <w:rFonts w:ascii="宋体" w:hAnsi="宋体" w:eastAsia="宋体" w:cs="宋体"/>
          <w:spacing w:val="5"/>
          <w:sz w:val="23"/>
          <w:szCs w:val="23"/>
        </w:rPr>
        <w:t>企业名称（公章</w:t>
      </w:r>
      <w:r>
        <w:rPr>
          <w:rFonts w:ascii="宋体" w:hAnsi="宋体" w:eastAsia="宋体" w:cs="宋体"/>
          <w:spacing w:val="-5"/>
          <w:sz w:val="23"/>
          <w:szCs w:val="23"/>
        </w:rPr>
        <w:t>）：</w:t>
      </w:r>
    </w:p>
    <w:p>
      <w:pPr>
        <w:spacing w:before="263" w:line="228" w:lineRule="auto"/>
        <w:ind w:left="7121"/>
        <w:rPr>
          <w:rFonts w:ascii="宋体" w:hAnsi="宋体" w:eastAsia="宋体" w:cs="宋体"/>
          <w:sz w:val="23"/>
          <w:szCs w:val="23"/>
        </w:rPr>
      </w:pPr>
      <w:r>
        <w:rPr>
          <w:rFonts w:ascii="宋体" w:hAnsi="宋体" w:eastAsia="宋体" w:cs="宋体"/>
          <w:spacing w:val="-23"/>
          <w:sz w:val="23"/>
          <w:szCs w:val="23"/>
        </w:rPr>
        <w:t>日</w:t>
      </w:r>
      <w:r>
        <w:rPr>
          <w:rFonts w:ascii="宋体" w:hAnsi="宋体" w:eastAsia="宋体" w:cs="宋体"/>
          <w:spacing w:val="11"/>
          <w:sz w:val="23"/>
          <w:szCs w:val="23"/>
        </w:rPr>
        <w:t xml:space="preserve">  </w:t>
      </w:r>
      <w:r>
        <w:rPr>
          <w:rFonts w:ascii="宋体" w:hAnsi="宋体" w:eastAsia="宋体" w:cs="宋体"/>
          <w:spacing w:val="-23"/>
          <w:sz w:val="23"/>
          <w:szCs w:val="23"/>
        </w:rPr>
        <w:t>期：</w:t>
      </w:r>
    </w:p>
    <w:p>
      <w:pPr>
        <w:spacing w:line="228" w:lineRule="auto"/>
        <w:rPr>
          <w:rFonts w:ascii="宋体" w:hAnsi="宋体" w:eastAsia="宋体" w:cs="宋体"/>
          <w:sz w:val="23"/>
          <w:szCs w:val="23"/>
        </w:rPr>
        <w:sectPr>
          <w:headerReference r:id="rId52" w:type="default"/>
          <w:footerReference r:id="rId53" w:type="default"/>
          <w:pgSz w:w="11906" w:h="16838"/>
          <w:pgMar w:top="400" w:right="968" w:bottom="1157" w:left="969" w:header="0" w:footer="988" w:gutter="0"/>
          <w:cols w:space="720" w:num="1"/>
        </w:sectPr>
      </w:pPr>
    </w:p>
    <w:p>
      <w:pPr>
        <w:pStyle w:val="2"/>
        <w:spacing w:line="401" w:lineRule="auto"/>
      </w:pPr>
    </w:p>
    <w:p>
      <w:pPr>
        <w:spacing w:before="94" w:line="225" w:lineRule="auto"/>
        <w:ind w:left="35"/>
        <w:outlineLvl w:val="2"/>
        <w:rPr>
          <w:rFonts w:ascii="宋体" w:hAnsi="宋体" w:eastAsia="宋体" w:cs="宋体"/>
          <w:sz w:val="29"/>
          <w:szCs w:val="29"/>
        </w:rPr>
      </w:pPr>
      <w:r>
        <w:rPr>
          <w:rFonts w:ascii="宋体" w:hAnsi="宋体" w:eastAsia="宋体" w:cs="宋体"/>
          <w:spacing w:val="6"/>
          <w:sz w:val="29"/>
          <w:szCs w:val="29"/>
        </w:rPr>
        <w:t>附件九：中小企业声明函</w:t>
      </w:r>
    </w:p>
    <w:p>
      <w:pPr>
        <w:pStyle w:val="2"/>
        <w:spacing w:line="314" w:lineRule="auto"/>
      </w:pPr>
    </w:p>
    <w:p>
      <w:pPr>
        <w:pStyle w:val="2"/>
        <w:spacing w:line="357" w:lineRule="auto"/>
        <w:jc w:val="center"/>
        <w:rPr>
          <w:b/>
          <w:bCs/>
          <w:sz w:val="28"/>
          <w:szCs w:val="28"/>
        </w:rPr>
      </w:pPr>
      <w:r>
        <w:rPr>
          <w:rFonts w:hint="eastAsia"/>
          <w:b/>
          <w:bCs/>
          <w:sz w:val="28"/>
          <w:szCs w:val="28"/>
        </w:rPr>
        <w:t>中小企业声明函(货物)</w:t>
      </w:r>
    </w:p>
    <w:p>
      <w:pPr>
        <w:pStyle w:val="2"/>
        <w:spacing w:line="357" w:lineRule="auto"/>
        <w:rPr>
          <w:rFonts w:hint="eastAsia"/>
        </w:rPr>
      </w:pPr>
      <w:r>
        <w:rPr>
          <w:rFonts w:hint="eastAsia"/>
        </w:rPr>
        <w:t> </w:t>
      </w:r>
    </w:p>
    <w:p>
      <w:pPr>
        <w:pStyle w:val="2"/>
        <w:spacing w:line="357" w:lineRule="auto"/>
        <w:rPr>
          <w:rFonts w:hint="eastAsia"/>
        </w:rPr>
      </w:pPr>
      <w:r>
        <w:rPr>
          <w:rFonts w:hint="eastAsia"/>
        </w:rPr>
        <w:t>本公司（联合体）郑重声明，根据《政府采购促进中小企业发展管理办法》（财库〔2020〕[2020]46号）的规定，本公司（联合体）参加（单位名称）的（项目名称）采购活动，提供的货物全部由符合政策要求的中小企业制造。相关企业（含联合体中的中小企业、签订分包意向协议的中小企业）的具体情况如下：</w:t>
      </w:r>
    </w:p>
    <w:p>
      <w:pPr>
        <w:pStyle w:val="2"/>
        <w:spacing w:line="357" w:lineRule="auto"/>
        <w:rPr>
          <w:rFonts w:hint="eastAsia"/>
        </w:rPr>
      </w:pPr>
      <w:r>
        <w:rPr>
          <w:rFonts w:hint="eastAsia"/>
        </w:rPr>
        <w:t>1.（标的名称），属于（采购文件中明确的所属行业）；制造商为（企业名称），从业人员  人，营业收入为  万元，资产总额为  万元，属于（中型企业、小型企业、微型企业）；</w:t>
      </w:r>
    </w:p>
    <w:p>
      <w:pPr>
        <w:pStyle w:val="2"/>
        <w:spacing w:line="357" w:lineRule="auto"/>
        <w:rPr>
          <w:rFonts w:hint="eastAsia"/>
        </w:rPr>
      </w:pPr>
      <w:r>
        <w:rPr>
          <w:rFonts w:hint="eastAsia"/>
        </w:rPr>
        <w:t>2. （标的名称），属于（采购文件中明确的所属行业）；制造商为（企业名称），从业人员  人，营业收入为  万元，资产总额为  万元，属于（中型企业、小型企业、微型企业）；</w:t>
      </w:r>
    </w:p>
    <w:p>
      <w:pPr>
        <w:pStyle w:val="2"/>
        <w:spacing w:line="357" w:lineRule="auto"/>
        <w:rPr>
          <w:rFonts w:hint="eastAsia"/>
        </w:rPr>
      </w:pPr>
      <w:r>
        <w:rPr>
          <w:rFonts w:hint="eastAsia"/>
        </w:rPr>
        <w:t>……</w:t>
      </w:r>
    </w:p>
    <w:p>
      <w:pPr>
        <w:pStyle w:val="2"/>
        <w:spacing w:line="357" w:lineRule="auto"/>
        <w:rPr>
          <w:rFonts w:hint="eastAsia"/>
        </w:rPr>
      </w:pPr>
      <w:r>
        <w:rPr>
          <w:rFonts w:hint="eastAsia"/>
        </w:rPr>
        <w:t>以上企业，不属于大企业的分支机构，不存在控股股东为大企业的情形，也不存在与大企业的负责人为同一人的情形。</w:t>
      </w:r>
    </w:p>
    <w:p>
      <w:pPr>
        <w:pStyle w:val="2"/>
        <w:spacing w:line="357" w:lineRule="auto"/>
        <w:rPr>
          <w:rFonts w:hint="eastAsia"/>
        </w:rPr>
      </w:pPr>
      <w:r>
        <w:rPr>
          <w:rFonts w:hint="eastAsia"/>
        </w:rPr>
        <w:t>本企业对上述声明内容的真实性负责。如有虚假，将依法承担相应责任。</w:t>
      </w:r>
    </w:p>
    <w:p>
      <w:pPr>
        <w:pStyle w:val="2"/>
        <w:spacing w:line="357" w:lineRule="auto"/>
        <w:rPr>
          <w:rFonts w:hint="eastAsia"/>
        </w:rPr>
      </w:pPr>
      <w:r>
        <w:rPr>
          <w:rFonts w:hint="eastAsia"/>
        </w:rPr>
        <w:t> </w:t>
      </w:r>
    </w:p>
    <w:p>
      <w:pPr>
        <w:pStyle w:val="2"/>
        <w:spacing w:line="357" w:lineRule="auto"/>
        <w:rPr>
          <w:rFonts w:hint="eastAsia"/>
        </w:rPr>
      </w:pPr>
      <w:r>
        <w:rPr>
          <w:rFonts w:hint="eastAsia"/>
        </w:rPr>
        <w:t>                      企业名称（盖章）：</w:t>
      </w:r>
    </w:p>
    <w:p>
      <w:pPr>
        <w:pStyle w:val="2"/>
        <w:spacing w:line="357" w:lineRule="auto"/>
        <w:rPr>
          <w:rFonts w:hint="eastAsia"/>
        </w:rPr>
      </w:pPr>
      <w:r>
        <w:rPr>
          <w:rFonts w:hint="eastAsia"/>
        </w:rPr>
        <w:t>                      日期：</w:t>
      </w:r>
    </w:p>
    <w:p>
      <w:pPr>
        <w:pStyle w:val="2"/>
        <w:spacing w:line="357" w:lineRule="auto"/>
      </w:pPr>
    </w:p>
    <w:p>
      <w:pPr>
        <w:pStyle w:val="2"/>
        <w:spacing w:line="357" w:lineRule="auto"/>
      </w:pPr>
    </w:p>
    <w:p>
      <w:pPr>
        <w:spacing w:before="62" w:line="545" w:lineRule="exact"/>
        <w:ind w:left="13"/>
        <w:rPr>
          <w:rFonts w:ascii="宋体" w:hAnsi="宋体" w:eastAsia="宋体" w:cs="宋体"/>
          <w:sz w:val="19"/>
          <w:szCs w:val="19"/>
        </w:rPr>
      </w:pPr>
      <w:r>
        <w:rPr>
          <w:rFonts w:ascii="宋体" w:hAnsi="宋体" w:eastAsia="宋体" w:cs="宋体"/>
          <w:spacing w:val="6"/>
          <w:position w:val="35"/>
          <w:sz w:val="11"/>
          <w:szCs w:val="11"/>
        </w:rPr>
        <w:t>1</w:t>
      </w:r>
      <w:r>
        <w:rPr>
          <w:rFonts w:ascii="宋体" w:hAnsi="宋体" w:eastAsia="宋体" w:cs="宋体"/>
          <w:spacing w:val="-16"/>
          <w:position w:val="35"/>
          <w:sz w:val="11"/>
          <w:szCs w:val="11"/>
        </w:rPr>
        <w:t xml:space="preserve"> </w:t>
      </w:r>
      <w:r>
        <w:rPr>
          <w:rFonts w:ascii="宋体" w:hAnsi="宋体" w:eastAsia="宋体" w:cs="宋体"/>
          <w:spacing w:val="6"/>
          <w:position w:val="24"/>
          <w:sz w:val="19"/>
          <w:szCs w:val="19"/>
        </w:rPr>
        <w:t>从业人员、营业收入、资产总额填报上一年度数据， 无上一年度数据的新成立企业可不填报。</w:t>
      </w:r>
    </w:p>
    <w:p>
      <w:pPr>
        <w:spacing w:before="1" w:line="226" w:lineRule="auto"/>
        <w:ind w:left="9"/>
        <w:rPr>
          <w:rFonts w:ascii="宋体" w:hAnsi="宋体" w:eastAsia="宋体" w:cs="宋体"/>
          <w:sz w:val="23"/>
          <w:szCs w:val="23"/>
        </w:rPr>
      </w:pPr>
      <w:r>
        <w:rPr>
          <w:rFonts w:ascii="宋体" w:hAnsi="宋体" w:eastAsia="宋体" w:cs="宋体"/>
          <w:spacing w:val="8"/>
          <w:sz w:val="23"/>
          <w:szCs w:val="23"/>
        </w:rPr>
        <w:t>注：符合中小企业划型标准的企业请提供本函，不符合的不提供本函。</w:t>
      </w:r>
    </w:p>
    <w:p>
      <w:pPr>
        <w:spacing w:line="226" w:lineRule="auto"/>
        <w:rPr>
          <w:rFonts w:ascii="宋体" w:hAnsi="宋体" w:eastAsia="宋体" w:cs="宋体"/>
          <w:sz w:val="23"/>
          <w:szCs w:val="23"/>
        </w:rPr>
        <w:sectPr>
          <w:headerReference r:id="rId54" w:type="default"/>
          <w:footerReference r:id="rId55" w:type="default"/>
          <w:pgSz w:w="11906" w:h="16838"/>
          <w:pgMar w:top="1104" w:right="924" w:bottom="1158" w:left="1079" w:header="1090" w:footer="988" w:gutter="0"/>
          <w:cols w:space="720" w:num="1"/>
        </w:sectPr>
      </w:pPr>
    </w:p>
    <w:p>
      <w:pPr>
        <w:pStyle w:val="2"/>
        <w:spacing w:line="279" w:lineRule="auto"/>
      </w:pPr>
      <w:r>
        <w:drawing>
          <wp:anchor distT="0" distB="0" distL="0" distR="0" simplePos="0" relativeHeight="251669504" behindDoc="0" locked="0" layoutInCell="0" allowOverlap="1">
            <wp:simplePos x="0" y="0"/>
            <wp:positionH relativeFrom="page">
              <wp:posOffset>685165</wp:posOffset>
            </wp:positionH>
            <wp:positionV relativeFrom="page">
              <wp:posOffset>692150</wp:posOffset>
            </wp:positionV>
            <wp:extent cx="6188710" cy="8890"/>
            <wp:effectExtent l="0" t="0" r="0" b="0"/>
            <wp:wrapNone/>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79"/>
                    <a:stretch>
                      <a:fillRect/>
                    </a:stretch>
                  </pic:blipFill>
                  <pic:spPr>
                    <a:xfrm>
                      <a:off x="0" y="0"/>
                      <a:ext cx="6188609" cy="9143"/>
                    </a:xfrm>
                    <a:prstGeom prst="rect">
                      <a:avLst/>
                    </a:prstGeom>
                  </pic:spPr>
                </pic:pic>
              </a:graphicData>
            </a:graphic>
          </wp:anchor>
        </w:drawing>
      </w:r>
    </w:p>
    <w:p>
      <w:pPr>
        <w:pStyle w:val="2"/>
        <w:spacing w:line="279" w:lineRule="auto"/>
      </w:pPr>
    </w:p>
    <w:p>
      <w:pPr>
        <w:pStyle w:val="2"/>
        <w:spacing w:line="279" w:lineRule="auto"/>
      </w:pPr>
    </w:p>
    <w:p>
      <w:pPr>
        <w:pStyle w:val="2"/>
        <w:spacing w:line="280" w:lineRule="auto"/>
      </w:pPr>
    </w:p>
    <w:p>
      <w:pPr>
        <w:spacing w:before="91" w:line="217" w:lineRule="auto"/>
        <w:ind w:left="2179"/>
        <w:rPr>
          <w:rFonts w:ascii="仿宋" w:hAnsi="仿宋" w:eastAsia="仿宋" w:cs="仿宋"/>
          <w:sz w:val="28"/>
          <w:szCs w:val="28"/>
        </w:rPr>
      </w:pPr>
      <w:r>
        <w:rPr>
          <w:rFonts w:ascii="仿宋" w:hAnsi="仿宋" w:eastAsia="仿宋" w:cs="仿宋"/>
          <w:spacing w:val="-1"/>
          <w:sz w:val="28"/>
          <w:szCs w:val="28"/>
          <w14:textOutline w14:w="5137" w14:cap="flat" w14:cmpd="sng">
            <w14:solidFill>
              <w14:srgbClr w14:val="000000"/>
            </w14:solidFill>
            <w14:prstDash w14:val="solid"/>
            <w14:miter w14:val="0"/>
          </w14:textOutline>
        </w:rPr>
        <w:t>中小企业划型标准规定（工信部联企业[2011]300</w:t>
      </w:r>
      <w:r>
        <w:rPr>
          <w:rFonts w:ascii="仿宋" w:hAnsi="仿宋" w:eastAsia="仿宋" w:cs="仿宋"/>
          <w:spacing w:val="-47"/>
          <w:sz w:val="28"/>
          <w:szCs w:val="28"/>
        </w:rPr>
        <w:t xml:space="preserve"> </w:t>
      </w:r>
      <w:r>
        <w:rPr>
          <w:rFonts w:ascii="仿宋" w:hAnsi="仿宋" w:eastAsia="仿宋" w:cs="仿宋"/>
          <w:spacing w:val="-1"/>
          <w:sz w:val="28"/>
          <w:szCs w:val="28"/>
          <w14:textOutline w14:w="5137" w14:cap="flat" w14:cmpd="sng">
            <w14:solidFill>
              <w14:srgbClr w14:val="000000"/>
            </w14:solidFill>
            <w14:prstDash w14:val="solid"/>
            <w14:miter w14:val="0"/>
          </w14:textOutline>
        </w:rPr>
        <w:t>号）</w:t>
      </w:r>
    </w:p>
    <w:p>
      <w:pPr>
        <w:spacing w:line="15" w:lineRule="exact"/>
      </w:pPr>
    </w:p>
    <w:tbl>
      <w:tblPr>
        <w:tblStyle w:val="12"/>
        <w:tblW w:w="1092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61"/>
        <w:gridCol w:w="760"/>
        <w:gridCol w:w="861"/>
        <w:gridCol w:w="812"/>
        <w:gridCol w:w="744"/>
        <w:gridCol w:w="909"/>
        <w:gridCol w:w="714"/>
        <w:gridCol w:w="762"/>
        <w:gridCol w:w="762"/>
        <w:gridCol w:w="680"/>
        <w:gridCol w:w="775"/>
        <w:gridCol w:w="694"/>
        <w:gridCol w:w="7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1661" w:type="dxa"/>
            <w:vMerge w:val="restart"/>
            <w:tcBorders>
              <w:top w:val="single" w:color="000000" w:sz="10" w:space="0"/>
              <w:left w:val="single" w:color="000000" w:sz="10" w:space="0"/>
              <w:bottom w:val="nil"/>
            </w:tcBorders>
            <w:vAlign w:val="top"/>
          </w:tcPr>
          <w:p>
            <w:pPr>
              <w:spacing w:before="270" w:line="205" w:lineRule="auto"/>
              <w:ind w:left="663"/>
              <w:rPr>
                <w:rFonts w:ascii="微软雅黑" w:hAnsi="微软雅黑" w:eastAsia="微软雅黑" w:cs="微软雅黑"/>
                <w:sz w:val="16"/>
                <w:szCs w:val="16"/>
              </w:rPr>
            </w:pPr>
            <w:r>
              <w:rPr>
                <w:rFonts w:ascii="微软雅黑" w:hAnsi="微软雅黑" w:eastAsia="微软雅黑" w:cs="微软雅黑"/>
                <w:spacing w:val="-2"/>
                <w:sz w:val="16"/>
                <w:szCs w:val="16"/>
              </w:rPr>
              <w:t>行业</w:t>
            </w:r>
          </w:p>
        </w:tc>
        <w:tc>
          <w:tcPr>
            <w:tcW w:w="2433" w:type="dxa"/>
            <w:gridSpan w:val="3"/>
            <w:tcBorders>
              <w:top w:val="single" w:color="000000" w:sz="10" w:space="0"/>
            </w:tcBorders>
            <w:vAlign w:val="top"/>
          </w:tcPr>
          <w:p>
            <w:pPr>
              <w:spacing w:before="86" w:line="198" w:lineRule="auto"/>
              <w:ind w:left="517"/>
              <w:rPr>
                <w:rFonts w:ascii="微软雅黑" w:hAnsi="微软雅黑" w:eastAsia="微软雅黑" w:cs="微软雅黑"/>
                <w:sz w:val="16"/>
                <w:szCs w:val="16"/>
              </w:rPr>
            </w:pPr>
            <w:r>
              <w:rPr>
                <w:rFonts w:ascii="微软雅黑" w:hAnsi="微软雅黑" w:eastAsia="微软雅黑" w:cs="微软雅黑"/>
                <w:spacing w:val="-3"/>
                <w:sz w:val="16"/>
                <w:szCs w:val="16"/>
              </w:rPr>
              <w:t>中小微型企业（</w:t>
            </w:r>
            <w:r>
              <w:rPr>
                <w:rFonts w:ascii="微软雅黑" w:hAnsi="微软雅黑" w:eastAsia="微软雅黑" w:cs="微软雅黑"/>
                <w:spacing w:val="-3"/>
                <w:sz w:val="16"/>
                <w:szCs w:val="16"/>
                <w14:textOutline w14:w="2944" w14:cap="flat" w14:cmpd="sng">
                  <w14:solidFill>
                    <w14:srgbClr w14:val="000000"/>
                  </w14:solidFill>
                  <w14:prstDash w14:val="solid"/>
                  <w14:miter w14:val="0"/>
                </w14:textOutline>
              </w:rPr>
              <w:t>或</w:t>
            </w:r>
            <w:r>
              <w:rPr>
                <w:rFonts w:ascii="微软雅黑" w:hAnsi="微软雅黑" w:eastAsia="微软雅黑" w:cs="微软雅黑"/>
                <w:spacing w:val="-3"/>
                <w:sz w:val="16"/>
                <w:szCs w:val="16"/>
              </w:rPr>
              <w:t>）</w:t>
            </w:r>
          </w:p>
        </w:tc>
        <w:tc>
          <w:tcPr>
            <w:tcW w:w="2367" w:type="dxa"/>
            <w:gridSpan w:val="3"/>
            <w:tcBorders>
              <w:top w:val="single" w:color="000000" w:sz="10" w:space="0"/>
            </w:tcBorders>
            <w:vAlign w:val="top"/>
          </w:tcPr>
          <w:p>
            <w:pPr>
              <w:spacing w:before="86" w:line="198" w:lineRule="auto"/>
              <w:ind w:left="652"/>
              <w:rPr>
                <w:rFonts w:ascii="微软雅黑" w:hAnsi="微软雅黑" w:eastAsia="微软雅黑" w:cs="微软雅黑"/>
                <w:sz w:val="16"/>
                <w:szCs w:val="16"/>
              </w:rPr>
            </w:pPr>
            <w:r>
              <w:rPr>
                <w:rFonts w:ascii="微软雅黑" w:hAnsi="微软雅黑" w:eastAsia="微软雅黑" w:cs="微软雅黑"/>
                <w:spacing w:val="-4"/>
                <w:sz w:val="16"/>
                <w:szCs w:val="16"/>
              </w:rPr>
              <w:t>中型企业（</w:t>
            </w:r>
            <w:r>
              <w:rPr>
                <w:rFonts w:ascii="微软雅黑" w:hAnsi="微软雅黑" w:eastAsia="微软雅黑" w:cs="微软雅黑"/>
                <w:spacing w:val="-4"/>
                <w:sz w:val="16"/>
                <w:szCs w:val="16"/>
                <w14:textOutline w14:w="2944" w14:cap="flat" w14:cmpd="sng">
                  <w14:solidFill>
                    <w14:srgbClr w14:val="000000"/>
                  </w14:solidFill>
                  <w14:prstDash w14:val="solid"/>
                  <w14:miter w14:val="0"/>
                </w14:textOutline>
              </w:rPr>
              <w:t>且</w:t>
            </w:r>
            <w:r>
              <w:rPr>
                <w:rFonts w:ascii="微软雅黑" w:hAnsi="微软雅黑" w:eastAsia="微软雅黑" w:cs="微软雅黑"/>
                <w:spacing w:val="-4"/>
                <w:sz w:val="16"/>
                <w:szCs w:val="16"/>
              </w:rPr>
              <w:t>）</w:t>
            </w:r>
          </w:p>
        </w:tc>
        <w:tc>
          <w:tcPr>
            <w:tcW w:w="2204" w:type="dxa"/>
            <w:gridSpan w:val="3"/>
            <w:tcBorders>
              <w:top w:val="single" w:color="000000" w:sz="10" w:space="0"/>
            </w:tcBorders>
            <w:vAlign w:val="top"/>
          </w:tcPr>
          <w:p>
            <w:pPr>
              <w:spacing w:before="86" w:line="198" w:lineRule="auto"/>
              <w:ind w:left="557"/>
              <w:rPr>
                <w:rFonts w:ascii="微软雅黑" w:hAnsi="微软雅黑" w:eastAsia="微软雅黑" w:cs="微软雅黑"/>
                <w:sz w:val="16"/>
                <w:szCs w:val="16"/>
              </w:rPr>
            </w:pPr>
            <w:r>
              <w:rPr>
                <w:rFonts w:ascii="微软雅黑" w:hAnsi="微软雅黑" w:eastAsia="微软雅黑" w:cs="微软雅黑"/>
                <w:spacing w:val="-1"/>
                <w:sz w:val="16"/>
                <w:szCs w:val="16"/>
              </w:rPr>
              <w:t>小型企业（</w:t>
            </w:r>
            <w:r>
              <w:rPr>
                <w:rFonts w:ascii="微软雅黑" w:hAnsi="微软雅黑" w:eastAsia="微软雅黑" w:cs="微软雅黑"/>
                <w:spacing w:val="-1"/>
                <w:sz w:val="16"/>
                <w:szCs w:val="16"/>
                <w14:textOutline w14:w="2944" w14:cap="flat" w14:cmpd="sng">
                  <w14:solidFill>
                    <w14:srgbClr w14:val="000000"/>
                  </w14:solidFill>
                  <w14:prstDash w14:val="solid"/>
                  <w14:miter w14:val="0"/>
                </w14:textOutline>
              </w:rPr>
              <w:t>且</w:t>
            </w:r>
            <w:r>
              <w:rPr>
                <w:rFonts w:ascii="微软雅黑" w:hAnsi="微软雅黑" w:eastAsia="微软雅黑" w:cs="微软雅黑"/>
                <w:spacing w:val="-1"/>
                <w:sz w:val="16"/>
                <w:szCs w:val="16"/>
              </w:rPr>
              <w:t>）</w:t>
            </w:r>
          </w:p>
        </w:tc>
        <w:tc>
          <w:tcPr>
            <w:tcW w:w="2259" w:type="dxa"/>
            <w:gridSpan w:val="3"/>
            <w:tcBorders>
              <w:top w:val="single" w:color="000000" w:sz="10" w:space="0"/>
              <w:right w:val="single" w:color="000000" w:sz="10" w:space="0"/>
            </w:tcBorders>
            <w:vAlign w:val="top"/>
          </w:tcPr>
          <w:p>
            <w:pPr>
              <w:spacing w:before="86" w:line="198" w:lineRule="auto"/>
              <w:ind w:left="628"/>
              <w:rPr>
                <w:rFonts w:ascii="微软雅黑" w:hAnsi="微软雅黑" w:eastAsia="微软雅黑" w:cs="微软雅黑"/>
                <w:sz w:val="16"/>
                <w:szCs w:val="16"/>
              </w:rPr>
            </w:pPr>
            <w:r>
              <w:rPr>
                <w:rFonts w:ascii="微软雅黑" w:hAnsi="微软雅黑" w:eastAsia="微软雅黑" w:cs="微软雅黑"/>
                <w:spacing w:val="-1"/>
                <w:sz w:val="16"/>
                <w:szCs w:val="16"/>
              </w:rPr>
              <w:t>微型企业（</w:t>
            </w:r>
            <w:r>
              <w:rPr>
                <w:rFonts w:ascii="微软雅黑" w:hAnsi="微软雅黑" w:eastAsia="微软雅黑" w:cs="微软雅黑"/>
                <w:spacing w:val="-1"/>
                <w:sz w:val="16"/>
                <w:szCs w:val="16"/>
                <w14:textOutline w14:w="2944" w14:cap="flat" w14:cmpd="sng">
                  <w14:solidFill>
                    <w14:srgbClr w14:val="000000"/>
                  </w14:solidFill>
                  <w14:prstDash w14:val="solid"/>
                  <w14:miter w14:val="0"/>
                </w14:textOutline>
              </w:rPr>
              <w:t>或</w:t>
            </w:r>
            <w:r>
              <w:rPr>
                <w:rFonts w:ascii="微软雅黑" w:hAnsi="微软雅黑" w:eastAsia="微软雅黑" w:cs="微软雅黑"/>
                <w:spacing w:val="-1"/>
                <w:sz w:val="16"/>
                <w:szCs w:val="16"/>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661" w:type="dxa"/>
            <w:vMerge w:val="continue"/>
            <w:tcBorders>
              <w:top w:val="nil"/>
              <w:left w:val="single" w:color="000000" w:sz="10" w:space="0"/>
            </w:tcBorders>
            <w:vAlign w:val="top"/>
          </w:tcPr>
          <w:p>
            <w:pPr>
              <w:rPr>
                <w:rFonts w:ascii="Arial"/>
                <w:sz w:val="21"/>
              </w:rPr>
            </w:pPr>
          </w:p>
        </w:tc>
        <w:tc>
          <w:tcPr>
            <w:tcW w:w="760" w:type="dxa"/>
            <w:vAlign w:val="top"/>
          </w:tcPr>
          <w:p>
            <w:pPr>
              <w:spacing w:before="101" w:line="203" w:lineRule="auto"/>
              <w:ind w:left="60"/>
              <w:rPr>
                <w:rFonts w:ascii="微软雅黑" w:hAnsi="微软雅黑" w:eastAsia="微软雅黑" w:cs="微软雅黑"/>
                <w:sz w:val="16"/>
                <w:szCs w:val="16"/>
              </w:rPr>
            </w:pPr>
            <w:r>
              <w:rPr>
                <w:rFonts w:ascii="微软雅黑" w:hAnsi="微软雅黑" w:eastAsia="微软雅黑" w:cs="微软雅黑"/>
                <w:spacing w:val="-3"/>
                <w:sz w:val="16"/>
                <w:szCs w:val="16"/>
              </w:rPr>
              <w:t>从业人员</w:t>
            </w:r>
          </w:p>
        </w:tc>
        <w:tc>
          <w:tcPr>
            <w:tcW w:w="861" w:type="dxa"/>
            <w:vAlign w:val="top"/>
          </w:tcPr>
          <w:p>
            <w:pPr>
              <w:spacing w:before="101" w:line="204" w:lineRule="auto"/>
              <w:ind w:left="118"/>
              <w:rPr>
                <w:rFonts w:ascii="微软雅黑" w:hAnsi="微软雅黑" w:eastAsia="微软雅黑" w:cs="微软雅黑"/>
                <w:sz w:val="16"/>
                <w:szCs w:val="16"/>
              </w:rPr>
            </w:pPr>
            <w:r>
              <w:rPr>
                <w:rFonts w:ascii="微软雅黑" w:hAnsi="微软雅黑" w:eastAsia="微软雅黑" w:cs="微软雅黑"/>
                <w:spacing w:val="-5"/>
                <w:sz w:val="16"/>
                <w:szCs w:val="16"/>
              </w:rPr>
              <w:t>营业收入</w:t>
            </w:r>
          </w:p>
        </w:tc>
        <w:tc>
          <w:tcPr>
            <w:tcW w:w="812" w:type="dxa"/>
            <w:vAlign w:val="top"/>
          </w:tcPr>
          <w:p>
            <w:pPr>
              <w:spacing w:before="102" w:line="202" w:lineRule="auto"/>
              <w:ind w:left="95"/>
              <w:rPr>
                <w:rFonts w:ascii="微软雅黑" w:hAnsi="微软雅黑" w:eastAsia="微软雅黑" w:cs="微软雅黑"/>
                <w:sz w:val="16"/>
                <w:szCs w:val="16"/>
              </w:rPr>
            </w:pPr>
            <w:r>
              <w:rPr>
                <w:rFonts w:ascii="微软雅黑" w:hAnsi="微软雅黑" w:eastAsia="微软雅黑" w:cs="微软雅黑"/>
                <w:spacing w:val="-4"/>
                <w:sz w:val="16"/>
                <w:szCs w:val="16"/>
              </w:rPr>
              <w:t>资产总额</w:t>
            </w:r>
          </w:p>
        </w:tc>
        <w:tc>
          <w:tcPr>
            <w:tcW w:w="744" w:type="dxa"/>
            <w:vAlign w:val="top"/>
          </w:tcPr>
          <w:p>
            <w:pPr>
              <w:spacing w:before="101" w:line="203" w:lineRule="auto"/>
              <w:ind w:left="58"/>
              <w:rPr>
                <w:rFonts w:ascii="微软雅黑" w:hAnsi="微软雅黑" w:eastAsia="微软雅黑" w:cs="微软雅黑"/>
                <w:sz w:val="16"/>
                <w:szCs w:val="16"/>
              </w:rPr>
            </w:pPr>
            <w:r>
              <w:rPr>
                <w:rFonts w:ascii="微软雅黑" w:hAnsi="微软雅黑" w:eastAsia="微软雅黑" w:cs="微软雅黑"/>
                <w:spacing w:val="-3"/>
                <w:sz w:val="16"/>
                <w:szCs w:val="16"/>
              </w:rPr>
              <w:t>从业人员</w:t>
            </w:r>
          </w:p>
        </w:tc>
        <w:tc>
          <w:tcPr>
            <w:tcW w:w="909" w:type="dxa"/>
            <w:vAlign w:val="top"/>
          </w:tcPr>
          <w:p>
            <w:pPr>
              <w:spacing w:before="101" w:line="204" w:lineRule="auto"/>
              <w:ind w:left="149"/>
              <w:rPr>
                <w:rFonts w:ascii="微软雅黑" w:hAnsi="微软雅黑" w:eastAsia="微软雅黑" w:cs="微软雅黑"/>
                <w:sz w:val="16"/>
                <w:szCs w:val="16"/>
              </w:rPr>
            </w:pPr>
            <w:r>
              <w:rPr>
                <w:rFonts w:ascii="微软雅黑" w:hAnsi="微软雅黑" w:eastAsia="微软雅黑" w:cs="微软雅黑"/>
                <w:spacing w:val="-5"/>
                <w:sz w:val="16"/>
                <w:szCs w:val="16"/>
              </w:rPr>
              <w:t>营业收入</w:t>
            </w:r>
          </w:p>
        </w:tc>
        <w:tc>
          <w:tcPr>
            <w:tcW w:w="714" w:type="dxa"/>
            <w:vAlign w:val="top"/>
          </w:tcPr>
          <w:p>
            <w:pPr>
              <w:spacing w:before="102" w:line="202" w:lineRule="auto"/>
              <w:ind w:left="52"/>
              <w:rPr>
                <w:rFonts w:ascii="微软雅黑" w:hAnsi="微软雅黑" w:eastAsia="微软雅黑" w:cs="微软雅黑"/>
                <w:sz w:val="16"/>
                <w:szCs w:val="16"/>
              </w:rPr>
            </w:pPr>
            <w:r>
              <w:rPr>
                <w:rFonts w:ascii="微软雅黑" w:hAnsi="微软雅黑" w:eastAsia="微软雅黑" w:cs="微软雅黑"/>
                <w:spacing w:val="-4"/>
                <w:sz w:val="16"/>
                <w:szCs w:val="16"/>
              </w:rPr>
              <w:t>资产总额</w:t>
            </w:r>
          </w:p>
        </w:tc>
        <w:tc>
          <w:tcPr>
            <w:tcW w:w="762" w:type="dxa"/>
            <w:vAlign w:val="top"/>
          </w:tcPr>
          <w:p>
            <w:pPr>
              <w:spacing w:before="101" w:line="203" w:lineRule="auto"/>
              <w:ind w:left="72"/>
              <w:rPr>
                <w:rFonts w:ascii="微软雅黑" w:hAnsi="微软雅黑" w:eastAsia="微软雅黑" w:cs="微软雅黑"/>
                <w:sz w:val="16"/>
                <w:szCs w:val="16"/>
              </w:rPr>
            </w:pPr>
            <w:r>
              <w:rPr>
                <w:rFonts w:ascii="微软雅黑" w:hAnsi="微软雅黑" w:eastAsia="微软雅黑" w:cs="微软雅黑"/>
                <w:spacing w:val="-3"/>
                <w:sz w:val="16"/>
                <w:szCs w:val="16"/>
              </w:rPr>
              <w:t>从业人员</w:t>
            </w:r>
          </w:p>
        </w:tc>
        <w:tc>
          <w:tcPr>
            <w:tcW w:w="762" w:type="dxa"/>
            <w:vAlign w:val="top"/>
          </w:tcPr>
          <w:p>
            <w:pPr>
              <w:spacing w:before="101" w:line="204" w:lineRule="auto"/>
              <w:ind w:left="83"/>
              <w:rPr>
                <w:rFonts w:ascii="微软雅黑" w:hAnsi="微软雅黑" w:eastAsia="微软雅黑" w:cs="微软雅黑"/>
                <w:sz w:val="16"/>
                <w:szCs w:val="16"/>
              </w:rPr>
            </w:pPr>
            <w:r>
              <w:rPr>
                <w:rFonts w:ascii="微软雅黑" w:hAnsi="微软雅黑" w:eastAsia="微软雅黑" w:cs="微软雅黑"/>
                <w:spacing w:val="-5"/>
                <w:sz w:val="16"/>
                <w:szCs w:val="16"/>
              </w:rPr>
              <w:t>营业收入</w:t>
            </w:r>
          </w:p>
        </w:tc>
        <w:tc>
          <w:tcPr>
            <w:tcW w:w="680" w:type="dxa"/>
            <w:vAlign w:val="top"/>
          </w:tcPr>
          <w:p>
            <w:pPr>
              <w:spacing w:before="102" w:line="202" w:lineRule="auto"/>
              <w:ind w:left="38"/>
              <w:rPr>
                <w:rFonts w:ascii="微软雅黑" w:hAnsi="微软雅黑" w:eastAsia="微软雅黑" w:cs="微软雅黑"/>
                <w:sz w:val="16"/>
                <w:szCs w:val="16"/>
              </w:rPr>
            </w:pPr>
            <w:r>
              <w:rPr>
                <w:rFonts w:ascii="微软雅黑" w:hAnsi="微软雅黑" w:eastAsia="微软雅黑" w:cs="微软雅黑"/>
                <w:spacing w:val="-4"/>
                <w:sz w:val="16"/>
                <w:szCs w:val="16"/>
              </w:rPr>
              <w:t>资产总额</w:t>
            </w:r>
          </w:p>
        </w:tc>
        <w:tc>
          <w:tcPr>
            <w:tcW w:w="775" w:type="dxa"/>
            <w:vAlign w:val="top"/>
          </w:tcPr>
          <w:p>
            <w:pPr>
              <w:spacing w:before="101" w:line="203" w:lineRule="auto"/>
              <w:ind w:left="83"/>
              <w:rPr>
                <w:rFonts w:ascii="微软雅黑" w:hAnsi="微软雅黑" w:eastAsia="微软雅黑" w:cs="微软雅黑"/>
                <w:sz w:val="16"/>
                <w:szCs w:val="16"/>
              </w:rPr>
            </w:pPr>
            <w:r>
              <w:rPr>
                <w:rFonts w:ascii="微软雅黑" w:hAnsi="微软雅黑" w:eastAsia="微软雅黑" w:cs="微软雅黑"/>
                <w:spacing w:val="-3"/>
                <w:sz w:val="16"/>
                <w:szCs w:val="16"/>
              </w:rPr>
              <w:t>从业人员</w:t>
            </w:r>
          </w:p>
        </w:tc>
        <w:tc>
          <w:tcPr>
            <w:tcW w:w="694" w:type="dxa"/>
            <w:vAlign w:val="top"/>
          </w:tcPr>
          <w:p>
            <w:pPr>
              <w:spacing w:before="101" w:line="204" w:lineRule="auto"/>
              <w:ind w:left="52"/>
              <w:rPr>
                <w:rFonts w:ascii="微软雅黑" w:hAnsi="微软雅黑" w:eastAsia="微软雅黑" w:cs="微软雅黑"/>
                <w:sz w:val="16"/>
                <w:szCs w:val="16"/>
              </w:rPr>
            </w:pPr>
            <w:r>
              <w:rPr>
                <w:rFonts w:ascii="微软雅黑" w:hAnsi="微软雅黑" w:eastAsia="微软雅黑" w:cs="微软雅黑"/>
                <w:spacing w:val="-5"/>
                <w:sz w:val="16"/>
                <w:szCs w:val="16"/>
              </w:rPr>
              <w:t>营业收入</w:t>
            </w:r>
          </w:p>
        </w:tc>
        <w:tc>
          <w:tcPr>
            <w:tcW w:w="790" w:type="dxa"/>
            <w:tcBorders>
              <w:right w:val="single" w:color="000000" w:sz="10" w:space="0"/>
            </w:tcBorders>
            <w:vAlign w:val="top"/>
          </w:tcPr>
          <w:p>
            <w:pPr>
              <w:spacing w:before="102" w:line="202" w:lineRule="auto"/>
              <w:ind w:left="93"/>
              <w:rPr>
                <w:rFonts w:ascii="微软雅黑" w:hAnsi="微软雅黑" w:eastAsia="微软雅黑" w:cs="微软雅黑"/>
                <w:sz w:val="16"/>
                <w:szCs w:val="16"/>
              </w:rPr>
            </w:pPr>
            <w:r>
              <w:rPr>
                <w:rFonts w:ascii="微软雅黑" w:hAnsi="微软雅黑" w:eastAsia="微软雅黑" w:cs="微软雅黑"/>
                <w:spacing w:val="-4"/>
                <w:sz w:val="16"/>
                <w:szCs w:val="16"/>
              </w:rPr>
              <w:t>资产总额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661" w:type="dxa"/>
            <w:tcBorders>
              <w:left w:val="single" w:color="000000" w:sz="10" w:space="0"/>
            </w:tcBorders>
            <w:vAlign w:val="top"/>
          </w:tcPr>
          <w:p>
            <w:pPr>
              <w:spacing w:before="236" w:line="204" w:lineRule="auto"/>
              <w:ind w:left="13"/>
              <w:rPr>
                <w:rFonts w:ascii="微软雅黑" w:hAnsi="微软雅黑" w:eastAsia="微软雅黑" w:cs="微软雅黑"/>
                <w:sz w:val="16"/>
                <w:szCs w:val="16"/>
              </w:rPr>
            </w:pPr>
            <w:r>
              <w:rPr>
                <w:rFonts w:ascii="微软雅黑" w:hAnsi="微软雅黑" w:eastAsia="微软雅黑" w:cs="微软雅黑"/>
                <w:spacing w:val="-3"/>
                <w:sz w:val="16"/>
                <w:szCs w:val="16"/>
              </w:rPr>
              <w:t>农、林、牧、渔业</w:t>
            </w:r>
          </w:p>
        </w:tc>
        <w:tc>
          <w:tcPr>
            <w:tcW w:w="760" w:type="dxa"/>
            <w:vAlign w:val="top"/>
          </w:tcPr>
          <w:p>
            <w:pPr>
              <w:rPr>
                <w:rFonts w:ascii="Arial"/>
                <w:sz w:val="21"/>
              </w:rPr>
            </w:pPr>
          </w:p>
        </w:tc>
        <w:tc>
          <w:tcPr>
            <w:tcW w:w="861" w:type="dxa"/>
            <w:vAlign w:val="top"/>
          </w:tcPr>
          <w:p>
            <w:pPr>
              <w:spacing w:before="99" w:line="294" w:lineRule="exact"/>
              <w:ind w:left="14"/>
              <w:rPr>
                <w:rFonts w:ascii="微软雅黑" w:hAnsi="微软雅黑" w:eastAsia="微软雅黑" w:cs="微软雅黑"/>
                <w:sz w:val="16"/>
                <w:szCs w:val="16"/>
              </w:rPr>
            </w:pPr>
            <w:r>
              <w:rPr>
                <w:rFonts w:ascii="微软雅黑" w:hAnsi="微软雅黑" w:eastAsia="微软雅黑" w:cs="微软雅黑"/>
                <w:spacing w:val="-10"/>
                <w:w w:val="96"/>
                <w:position w:val="12"/>
                <w:sz w:val="16"/>
                <w:szCs w:val="16"/>
              </w:rPr>
              <w:t>20000</w:t>
            </w:r>
            <w:r>
              <w:rPr>
                <w:rFonts w:ascii="微软雅黑" w:hAnsi="微软雅黑" w:eastAsia="微软雅黑" w:cs="微软雅黑"/>
                <w:spacing w:val="12"/>
                <w:w w:val="101"/>
                <w:position w:val="12"/>
                <w:sz w:val="16"/>
                <w:szCs w:val="16"/>
              </w:rPr>
              <w:t xml:space="preserve"> </w:t>
            </w:r>
            <w:r>
              <w:rPr>
                <w:rFonts w:ascii="微软雅黑" w:hAnsi="微软雅黑" w:eastAsia="微软雅黑" w:cs="微软雅黑"/>
                <w:spacing w:val="-10"/>
                <w:w w:val="96"/>
                <w:position w:val="12"/>
                <w:sz w:val="16"/>
                <w:szCs w:val="16"/>
              </w:rPr>
              <w:t>万元</w:t>
            </w:r>
          </w:p>
          <w:p>
            <w:pPr>
              <w:spacing w:line="203" w:lineRule="auto"/>
              <w:ind w:left="32"/>
              <w:rPr>
                <w:rFonts w:ascii="微软雅黑" w:hAnsi="微软雅黑" w:eastAsia="微软雅黑" w:cs="微软雅黑"/>
                <w:sz w:val="16"/>
                <w:szCs w:val="16"/>
              </w:rPr>
            </w:pPr>
            <w:r>
              <w:rPr>
                <w:rFonts w:ascii="微软雅黑" w:hAnsi="微软雅黑" w:eastAsia="微软雅黑" w:cs="微软雅黑"/>
                <w:spacing w:val="-4"/>
                <w:w w:val="98"/>
                <w:sz w:val="16"/>
                <w:szCs w:val="16"/>
              </w:rPr>
              <w:t>以下</w:t>
            </w:r>
          </w:p>
        </w:tc>
        <w:tc>
          <w:tcPr>
            <w:tcW w:w="812" w:type="dxa"/>
            <w:vAlign w:val="top"/>
          </w:tcPr>
          <w:p>
            <w:pPr>
              <w:rPr>
                <w:rFonts w:ascii="Arial"/>
                <w:sz w:val="21"/>
              </w:rPr>
            </w:pPr>
          </w:p>
        </w:tc>
        <w:tc>
          <w:tcPr>
            <w:tcW w:w="744" w:type="dxa"/>
            <w:vAlign w:val="top"/>
          </w:tcPr>
          <w:p>
            <w:pPr>
              <w:rPr>
                <w:rFonts w:ascii="Arial"/>
                <w:sz w:val="21"/>
              </w:rPr>
            </w:pPr>
          </w:p>
        </w:tc>
        <w:tc>
          <w:tcPr>
            <w:tcW w:w="909" w:type="dxa"/>
            <w:vAlign w:val="top"/>
          </w:tcPr>
          <w:p>
            <w:pPr>
              <w:spacing w:before="94" w:line="308" w:lineRule="exact"/>
              <w:ind w:left="22"/>
              <w:rPr>
                <w:rFonts w:ascii="微软雅黑" w:hAnsi="微软雅黑" w:eastAsia="微软雅黑" w:cs="微软雅黑"/>
                <w:sz w:val="16"/>
                <w:szCs w:val="16"/>
              </w:rPr>
            </w:pPr>
            <w:r>
              <w:rPr>
                <w:rFonts w:ascii="微软雅黑" w:hAnsi="微软雅黑" w:eastAsia="微软雅黑" w:cs="微软雅黑"/>
                <w:spacing w:val="-10"/>
                <w:w w:val="97"/>
                <w:position w:val="12"/>
                <w:sz w:val="16"/>
                <w:szCs w:val="16"/>
              </w:rPr>
              <w:t>500</w:t>
            </w:r>
            <w:r>
              <w:rPr>
                <w:rFonts w:ascii="微软雅黑" w:hAnsi="微软雅黑" w:eastAsia="微软雅黑" w:cs="微软雅黑"/>
                <w:spacing w:val="14"/>
                <w:w w:val="101"/>
                <w:position w:val="12"/>
                <w:sz w:val="16"/>
                <w:szCs w:val="16"/>
              </w:rPr>
              <w:t xml:space="preserve"> </w:t>
            </w:r>
            <w:r>
              <w:rPr>
                <w:rFonts w:ascii="微软雅黑" w:hAnsi="微软雅黑" w:eastAsia="微软雅黑" w:cs="微软雅黑"/>
                <w:spacing w:val="-10"/>
                <w:w w:val="97"/>
                <w:position w:val="12"/>
                <w:sz w:val="16"/>
                <w:szCs w:val="16"/>
              </w:rPr>
              <w:t>万元及</w:t>
            </w:r>
          </w:p>
          <w:p>
            <w:pPr>
              <w:spacing w:line="173" w:lineRule="auto"/>
              <w:ind w:left="39"/>
              <w:rPr>
                <w:rFonts w:ascii="微软雅黑" w:hAnsi="微软雅黑" w:eastAsia="微软雅黑" w:cs="微软雅黑"/>
                <w:sz w:val="16"/>
                <w:szCs w:val="16"/>
              </w:rPr>
            </w:pPr>
            <w:r>
              <w:rPr>
                <w:rFonts w:ascii="微软雅黑" w:hAnsi="微软雅黑" w:eastAsia="微软雅黑" w:cs="微软雅黑"/>
                <w:spacing w:val="-4"/>
                <w:w w:val="98"/>
                <w:sz w:val="16"/>
                <w:szCs w:val="16"/>
              </w:rPr>
              <w:t>以上</w:t>
            </w:r>
          </w:p>
        </w:tc>
        <w:tc>
          <w:tcPr>
            <w:tcW w:w="714" w:type="dxa"/>
            <w:vAlign w:val="top"/>
          </w:tcPr>
          <w:p>
            <w:pPr>
              <w:rPr>
                <w:rFonts w:ascii="Arial"/>
                <w:sz w:val="21"/>
              </w:rPr>
            </w:pPr>
          </w:p>
        </w:tc>
        <w:tc>
          <w:tcPr>
            <w:tcW w:w="762" w:type="dxa"/>
            <w:vAlign w:val="top"/>
          </w:tcPr>
          <w:p>
            <w:pPr>
              <w:rPr>
                <w:rFonts w:ascii="Arial"/>
                <w:sz w:val="21"/>
              </w:rPr>
            </w:pPr>
          </w:p>
        </w:tc>
        <w:tc>
          <w:tcPr>
            <w:tcW w:w="762" w:type="dxa"/>
            <w:vAlign w:val="top"/>
          </w:tcPr>
          <w:p>
            <w:pPr>
              <w:spacing w:before="94" w:line="308" w:lineRule="exact"/>
              <w:ind w:left="28"/>
              <w:rPr>
                <w:rFonts w:ascii="微软雅黑" w:hAnsi="微软雅黑" w:eastAsia="微软雅黑" w:cs="微软雅黑"/>
                <w:sz w:val="16"/>
                <w:szCs w:val="16"/>
              </w:rPr>
            </w:pPr>
            <w:r>
              <w:rPr>
                <w:rFonts w:ascii="微软雅黑" w:hAnsi="微软雅黑" w:eastAsia="微软雅黑" w:cs="微软雅黑"/>
                <w:spacing w:val="-9"/>
                <w:w w:val="97"/>
                <w:position w:val="12"/>
                <w:sz w:val="16"/>
                <w:szCs w:val="16"/>
              </w:rPr>
              <w:t>50</w:t>
            </w:r>
            <w:r>
              <w:rPr>
                <w:rFonts w:ascii="微软雅黑" w:hAnsi="微软雅黑" w:eastAsia="微软雅黑" w:cs="微软雅黑"/>
                <w:spacing w:val="14"/>
                <w:position w:val="12"/>
                <w:sz w:val="16"/>
                <w:szCs w:val="16"/>
              </w:rPr>
              <w:t xml:space="preserve"> </w:t>
            </w:r>
            <w:r>
              <w:rPr>
                <w:rFonts w:ascii="微软雅黑" w:hAnsi="微软雅黑" w:eastAsia="微软雅黑" w:cs="微软雅黑"/>
                <w:spacing w:val="-9"/>
                <w:w w:val="97"/>
                <w:position w:val="12"/>
                <w:sz w:val="16"/>
                <w:szCs w:val="16"/>
              </w:rPr>
              <w:t>万元及</w:t>
            </w:r>
          </w:p>
          <w:p>
            <w:pPr>
              <w:spacing w:line="173" w:lineRule="auto"/>
              <w:ind w:left="44"/>
              <w:rPr>
                <w:rFonts w:ascii="微软雅黑" w:hAnsi="微软雅黑" w:eastAsia="微软雅黑" w:cs="微软雅黑"/>
                <w:sz w:val="16"/>
                <w:szCs w:val="16"/>
              </w:rPr>
            </w:pPr>
            <w:r>
              <w:rPr>
                <w:rFonts w:ascii="微软雅黑" w:hAnsi="微软雅黑" w:eastAsia="微软雅黑" w:cs="微软雅黑"/>
                <w:spacing w:val="-4"/>
                <w:w w:val="98"/>
                <w:sz w:val="16"/>
                <w:szCs w:val="16"/>
              </w:rPr>
              <w:t>以上</w:t>
            </w:r>
          </w:p>
        </w:tc>
        <w:tc>
          <w:tcPr>
            <w:tcW w:w="680" w:type="dxa"/>
            <w:vAlign w:val="top"/>
          </w:tcPr>
          <w:p>
            <w:pPr>
              <w:rPr>
                <w:rFonts w:ascii="Arial"/>
                <w:sz w:val="21"/>
              </w:rPr>
            </w:pPr>
          </w:p>
        </w:tc>
        <w:tc>
          <w:tcPr>
            <w:tcW w:w="775" w:type="dxa"/>
            <w:vAlign w:val="top"/>
          </w:tcPr>
          <w:p>
            <w:pPr>
              <w:rPr>
                <w:rFonts w:ascii="Arial"/>
                <w:sz w:val="21"/>
              </w:rPr>
            </w:pPr>
          </w:p>
        </w:tc>
        <w:tc>
          <w:tcPr>
            <w:tcW w:w="694" w:type="dxa"/>
            <w:vAlign w:val="top"/>
          </w:tcPr>
          <w:p>
            <w:pPr>
              <w:spacing w:before="97" w:line="296" w:lineRule="exact"/>
              <w:jc w:val="right"/>
              <w:rPr>
                <w:rFonts w:ascii="微软雅黑" w:hAnsi="微软雅黑" w:eastAsia="微软雅黑" w:cs="微软雅黑"/>
                <w:sz w:val="16"/>
                <w:szCs w:val="16"/>
              </w:rPr>
            </w:pPr>
            <w:r>
              <w:rPr>
                <w:rFonts w:ascii="微软雅黑" w:hAnsi="微软雅黑" w:eastAsia="微软雅黑" w:cs="微软雅黑"/>
                <w:spacing w:val="-13"/>
                <w:position w:val="11"/>
                <w:sz w:val="16"/>
                <w:szCs w:val="16"/>
              </w:rPr>
              <w:t>50 万</w:t>
            </w:r>
            <w:r>
              <w:rPr>
                <w:rFonts w:ascii="微软雅黑" w:hAnsi="微软雅黑" w:eastAsia="微软雅黑" w:cs="微软雅黑"/>
                <w:spacing w:val="-12"/>
                <w:position w:val="11"/>
                <w:sz w:val="16"/>
                <w:szCs w:val="16"/>
              </w:rPr>
              <w:t>元</w:t>
            </w:r>
            <w:r>
              <w:rPr>
                <w:rFonts w:ascii="微软雅黑" w:hAnsi="微软雅黑" w:eastAsia="微软雅黑" w:cs="微软雅黑"/>
                <w:spacing w:val="-2"/>
                <w:position w:val="11"/>
                <w:sz w:val="16"/>
                <w:szCs w:val="16"/>
              </w:rPr>
              <w:t>以</w:t>
            </w:r>
          </w:p>
          <w:p>
            <w:pPr>
              <w:spacing w:line="205" w:lineRule="auto"/>
              <w:ind w:left="34"/>
              <w:rPr>
                <w:rFonts w:ascii="微软雅黑" w:hAnsi="微软雅黑" w:eastAsia="微软雅黑" w:cs="微软雅黑"/>
                <w:sz w:val="16"/>
                <w:szCs w:val="16"/>
              </w:rPr>
            </w:pPr>
            <w:r>
              <w:rPr>
                <w:rFonts w:ascii="微软雅黑" w:hAnsi="微软雅黑" w:eastAsia="微软雅黑" w:cs="微软雅黑"/>
                <w:sz w:val="16"/>
                <w:szCs w:val="16"/>
              </w:rPr>
              <w:t>下</w:t>
            </w:r>
          </w:p>
        </w:tc>
        <w:tc>
          <w:tcPr>
            <w:tcW w:w="79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1661" w:type="dxa"/>
            <w:tcBorders>
              <w:left w:val="single" w:color="000000" w:sz="10" w:space="0"/>
            </w:tcBorders>
            <w:vAlign w:val="top"/>
          </w:tcPr>
          <w:p>
            <w:pPr>
              <w:spacing w:before="83" w:line="248" w:lineRule="auto"/>
              <w:ind w:left="12" w:right="33" w:firstLine="4"/>
              <w:jc w:val="both"/>
              <w:rPr>
                <w:rFonts w:ascii="微软雅黑" w:hAnsi="微软雅黑" w:eastAsia="微软雅黑" w:cs="微软雅黑"/>
                <w:sz w:val="16"/>
                <w:szCs w:val="16"/>
              </w:rPr>
            </w:pPr>
            <w:r>
              <w:rPr>
                <w:rFonts w:ascii="微软雅黑" w:hAnsi="微软雅黑" w:eastAsia="微软雅黑" w:cs="微软雅黑"/>
                <w:spacing w:val="-4"/>
                <w:sz w:val="16"/>
                <w:szCs w:val="16"/>
              </w:rPr>
              <w:t>工业（包括采矿业，制</w:t>
            </w:r>
            <w:r>
              <w:rPr>
                <w:rFonts w:ascii="微软雅黑" w:hAnsi="微软雅黑" w:eastAsia="微软雅黑" w:cs="微软雅黑"/>
                <w:sz w:val="16"/>
                <w:szCs w:val="16"/>
              </w:rPr>
              <w:t xml:space="preserve">  </w:t>
            </w:r>
            <w:r>
              <w:rPr>
                <w:rFonts w:ascii="微软雅黑" w:hAnsi="微软雅黑" w:eastAsia="微软雅黑" w:cs="微软雅黑"/>
                <w:spacing w:val="-2"/>
                <w:sz w:val="16"/>
                <w:szCs w:val="16"/>
              </w:rPr>
              <w:t>造业，电力、热力、燃</w:t>
            </w:r>
            <w:r>
              <w:rPr>
                <w:rFonts w:ascii="微软雅黑" w:hAnsi="微软雅黑" w:eastAsia="微软雅黑" w:cs="微软雅黑"/>
                <w:sz w:val="16"/>
                <w:szCs w:val="16"/>
              </w:rPr>
              <w:t xml:space="preserve"> </w:t>
            </w:r>
            <w:r>
              <w:rPr>
                <w:rFonts w:ascii="微软雅黑" w:hAnsi="微软雅黑" w:eastAsia="微软雅黑" w:cs="微软雅黑"/>
                <w:spacing w:val="-1"/>
                <w:sz w:val="16"/>
                <w:szCs w:val="16"/>
              </w:rPr>
              <w:t>气及水生产和供应业）</w:t>
            </w:r>
          </w:p>
        </w:tc>
        <w:tc>
          <w:tcPr>
            <w:tcW w:w="760" w:type="dxa"/>
            <w:vAlign w:val="top"/>
          </w:tcPr>
          <w:p>
            <w:pPr>
              <w:spacing w:before="253" w:line="298" w:lineRule="exact"/>
              <w:ind w:left="16"/>
              <w:rPr>
                <w:rFonts w:ascii="微软雅黑" w:hAnsi="微软雅黑" w:eastAsia="微软雅黑" w:cs="微软雅黑"/>
                <w:sz w:val="16"/>
                <w:szCs w:val="16"/>
              </w:rPr>
            </w:pPr>
            <w:r>
              <w:rPr>
                <w:rFonts w:ascii="微软雅黑" w:hAnsi="微软雅黑" w:eastAsia="微软雅黑" w:cs="微软雅黑"/>
                <w:spacing w:val="-13"/>
                <w:w w:val="99"/>
                <w:position w:val="11"/>
                <w:sz w:val="16"/>
                <w:szCs w:val="16"/>
              </w:rPr>
              <w:t>1000</w:t>
            </w:r>
            <w:r>
              <w:rPr>
                <w:rFonts w:ascii="微软雅黑" w:hAnsi="微软雅黑" w:eastAsia="微软雅黑" w:cs="微软雅黑"/>
                <w:spacing w:val="3"/>
                <w:position w:val="11"/>
                <w:sz w:val="16"/>
                <w:szCs w:val="16"/>
              </w:rPr>
              <w:t xml:space="preserve"> </w:t>
            </w:r>
            <w:r>
              <w:rPr>
                <w:rFonts w:ascii="微软雅黑" w:hAnsi="微软雅黑" w:eastAsia="微软雅黑" w:cs="微软雅黑"/>
                <w:spacing w:val="-13"/>
                <w:w w:val="99"/>
                <w:position w:val="11"/>
                <w:sz w:val="16"/>
                <w:szCs w:val="16"/>
              </w:rPr>
              <w:t>人以</w:t>
            </w:r>
          </w:p>
          <w:p>
            <w:pPr>
              <w:spacing w:line="205" w:lineRule="auto"/>
              <w:ind w:left="16"/>
              <w:rPr>
                <w:rFonts w:ascii="微软雅黑" w:hAnsi="微软雅黑" w:eastAsia="微软雅黑" w:cs="微软雅黑"/>
                <w:sz w:val="16"/>
                <w:szCs w:val="16"/>
              </w:rPr>
            </w:pPr>
            <w:r>
              <w:rPr>
                <w:rFonts w:ascii="微软雅黑" w:hAnsi="微软雅黑" w:eastAsia="微软雅黑" w:cs="微软雅黑"/>
                <w:sz w:val="16"/>
                <w:szCs w:val="16"/>
              </w:rPr>
              <w:t>下</w:t>
            </w:r>
          </w:p>
        </w:tc>
        <w:tc>
          <w:tcPr>
            <w:tcW w:w="861" w:type="dxa"/>
            <w:vAlign w:val="top"/>
          </w:tcPr>
          <w:p>
            <w:pPr>
              <w:spacing w:before="258" w:line="293" w:lineRule="exact"/>
              <w:ind w:left="13"/>
              <w:rPr>
                <w:rFonts w:ascii="微软雅黑" w:hAnsi="微软雅黑" w:eastAsia="微软雅黑" w:cs="微软雅黑"/>
                <w:sz w:val="16"/>
                <w:szCs w:val="16"/>
              </w:rPr>
            </w:pPr>
            <w:r>
              <w:rPr>
                <w:rFonts w:ascii="微软雅黑" w:hAnsi="微软雅黑" w:eastAsia="微软雅黑" w:cs="微软雅黑"/>
                <w:spacing w:val="-8"/>
                <w:w w:val="95"/>
                <w:position w:val="12"/>
                <w:sz w:val="16"/>
                <w:szCs w:val="16"/>
              </w:rPr>
              <w:t>40000</w:t>
            </w:r>
            <w:r>
              <w:rPr>
                <w:rFonts w:ascii="微软雅黑" w:hAnsi="微软雅黑" w:eastAsia="微软雅黑" w:cs="微软雅黑"/>
                <w:spacing w:val="15"/>
                <w:position w:val="12"/>
                <w:sz w:val="16"/>
                <w:szCs w:val="16"/>
              </w:rPr>
              <w:t xml:space="preserve"> </w:t>
            </w:r>
            <w:r>
              <w:rPr>
                <w:rFonts w:ascii="微软雅黑" w:hAnsi="微软雅黑" w:eastAsia="微软雅黑" w:cs="微软雅黑"/>
                <w:spacing w:val="-8"/>
                <w:w w:val="95"/>
                <w:position w:val="12"/>
                <w:sz w:val="16"/>
                <w:szCs w:val="16"/>
              </w:rPr>
              <w:t>万元</w:t>
            </w:r>
          </w:p>
          <w:p>
            <w:pPr>
              <w:spacing w:line="203" w:lineRule="auto"/>
              <w:ind w:left="32"/>
              <w:rPr>
                <w:rFonts w:ascii="微软雅黑" w:hAnsi="微软雅黑" w:eastAsia="微软雅黑" w:cs="微软雅黑"/>
                <w:sz w:val="16"/>
                <w:szCs w:val="16"/>
              </w:rPr>
            </w:pPr>
            <w:r>
              <w:rPr>
                <w:rFonts w:ascii="微软雅黑" w:hAnsi="微软雅黑" w:eastAsia="微软雅黑" w:cs="微软雅黑"/>
                <w:spacing w:val="-4"/>
                <w:w w:val="98"/>
                <w:sz w:val="16"/>
                <w:szCs w:val="16"/>
              </w:rPr>
              <w:t>以下</w:t>
            </w:r>
          </w:p>
        </w:tc>
        <w:tc>
          <w:tcPr>
            <w:tcW w:w="812" w:type="dxa"/>
            <w:vAlign w:val="top"/>
          </w:tcPr>
          <w:p>
            <w:pPr>
              <w:rPr>
                <w:rFonts w:ascii="Arial"/>
                <w:sz w:val="21"/>
              </w:rPr>
            </w:pPr>
          </w:p>
        </w:tc>
        <w:tc>
          <w:tcPr>
            <w:tcW w:w="744" w:type="dxa"/>
            <w:vAlign w:val="top"/>
          </w:tcPr>
          <w:p>
            <w:pPr>
              <w:spacing w:before="253" w:line="308" w:lineRule="exact"/>
              <w:ind w:left="17"/>
              <w:rPr>
                <w:rFonts w:ascii="微软雅黑" w:hAnsi="微软雅黑" w:eastAsia="微软雅黑" w:cs="微软雅黑"/>
                <w:sz w:val="16"/>
                <w:szCs w:val="16"/>
              </w:rPr>
            </w:pPr>
            <w:r>
              <w:rPr>
                <w:rFonts w:ascii="微软雅黑" w:hAnsi="微软雅黑" w:eastAsia="微软雅黑" w:cs="微软雅黑"/>
                <w:spacing w:val="-10"/>
                <w:w w:val="98"/>
                <w:position w:val="12"/>
                <w:sz w:val="16"/>
                <w:szCs w:val="16"/>
              </w:rPr>
              <w:t>300</w:t>
            </w:r>
            <w:r>
              <w:rPr>
                <w:rFonts w:ascii="微软雅黑" w:hAnsi="微软雅黑" w:eastAsia="微软雅黑" w:cs="微软雅黑"/>
                <w:spacing w:val="6"/>
                <w:position w:val="12"/>
                <w:sz w:val="16"/>
                <w:szCs w:val="16"/>
              </w:rPr>
              <w:t xml:space="preserve"> </w:t>
            </w:r>
            <w:r>
              <w:rPr>
                <w:rFonts w:ascii="微软雅黑" w:hAnsi="微软雅黑" w:eastAsia="微软雅黑" w:cs="微软雅黑"/>
                <w:spacing w:val="-10"/>
                <w:w w:val="98"/>
                <w:position w:val="12"/>
                <w:sz w:val="16"/>
                <w:szCs w:val="16"/>
              </w:rPr>
              <w:t>人及</w:t>
            </w:r>
          </w:p>
          <w:p>
            <w:pPr>
              <w:spacing w:line="173" w:lineRule="auto"/>
              <w:ind w:left="37"/>
              <w:rPr>
                <w:rFonts w:ascii="微软雅黑" w:hAnsi="微软雅黑" w:eastAsia="微软雅黑" w:cs="微软雅黑"/>
                <w:sz w:val="16"/>
                <w:szCs w:val="16"/>
              </w:rPr>
            </w:pPr>
            <w:r>
              <w:rPr>
                <w:rFonts w:ascii="微软雅黑" w:hAnsi="微软雅黑" w:eastAsia="微软雅黑" w:cs="微软雅黑"/>
                <w:spacing w:val="-4"/>
                <w:w w:val="98"/>
                <w:sz w:val="16"/>
                <w:szCs w:val="16"/>
              </w:rPr>
              <w:t>以上</w:t>
            </w:r>
          </w:p>
        </w:tc>
        <w:tc>
          <w:tcPr>
            <w:tcW w:w="909" w:type="dxa"/>
            <w:vAlign w:val="top"/>
          </w:tcPr>
          <w:p>
            <w:pPr>
              <w:spacing w:before="253" w:line="308" w:lineRule="exact"/>
              <w:ind w:left="21"/>
              <w:rPr>
                <w:rFonts w:ascii="微软雅黑" w:hAnsi="微软雅黑" w:eastAsia="微软雅黑" w:cs="微软雅黑"/>
                <w:sz w:val="16"/>
                <w:szCs w:val="16"/>
              </w:rPr>
            </w:pPr>
            <w:r>
              <w:rPr>
                <w:rFonts w:ascii="微软雅黑" w:hAnsi="微软雅黑" w:eastAsia="微软雅黑" w:cs="微软雅黑"/>
                <w:spacing w:val="-9"/>
                <w:w w:val="96"/>
                <w:position w:val="12"/>
                <w:sz w:val="16"/>
                <w:szCs w:val="16"/>
              </w:rPr>
              <w:t>2000</w:t>
            </w:r>
            <w:r>
              <w:rPr>
                <w:rFonts w:ascii="微软雅黑" w:hAnsi="微软雅黑" w:eastAsia="微软雅黑" w:cs="微软雅黑"/>
                <w:spacing w:val="15"/>
                <w:w w:val="101"/>
                <w:position w:val="12"/>
                <w:sz w:val="16"/>
                <w:szCs w:val="16"/>
              </w:rPr>
              <w:t xml:space="preserve"> </w:t>
            </w:r>
            <w:r>
              <w:rPr>
                <w:rFonts w:ascii="微软雅黑" w:hAnsi="微软雅黑" w:eastAsia="微软雅黑" w:cs="微软雅黑"/>
                <w:spacing w:val="-9"/>
                <w:w w:val="96"/>
                <w:position w:val="12"/>
                <w:sz w:val="16"/>
                <w:szCs w:val="16"/>
              </w:rPr>
              <w:t>万元及</w:t>
            </w:r>
          </w:p>
          <w:p>
            <w:pPr>
              <w:spacing w:line="173" w:lineRule="auto"/>
              <w:ind w:left="39"/>
              <w:rPr>
                <w:rFonts w:ascii="微软雅黑" w:hAnsi="微软雅黑" w:eastAsia="微软雅黑" w:cs="微软雅黑"/>
                <w:sz w:val="16"/>
                <w:szCs w:val="16"/>
              </w:rPr>
            </w:pPr>
            <w:r>
              <w:rPr>
                <w:rFonts w:ascii="微软雅黑" w:hAnsi="微软雅黑" w:eastAsia="微软雅黑" w:cs="微软雅黑"/>
                <w:spacing w:val="-4"/>
                <w:w w:val="98"/>
                <w:sz w:val="16"/>
                <w:szCs w:val="16"/>
              </w:rPr>
              <w:t>以上</w:t>
            </w:r>
          </w:p>
        </w:tc>
        <w:tc>
          <w:tcPr>
            <w:tcW w:w="714" w:type="dxa"/>
            <w:vAlign w:val="top"/>
          </w:tcPr>
          <w:p>
            <w:pPr>
              <w:rPr>
                <w:rFonts w:ascii="Arial"/>
                <w:sz w:val="21"/>
              </w:rPr>
            </w:pPr>
          </w:p>
        </w:tc>
        <w:tc>
          <w:tcPr>
            <w:tcW w:w="762" w:type="dxa"/>
            <w:vAlign w:val="top"/>
          </w:tcPr>
          <w:p>
            <w:pPr>
              <w:spacing w:before="253" w:line="308" w:lineRule="exact"/>
              <w:ind w:left="26"/>
              <w:rPr>
                <w:rFonts w:ascii="微软雅黑" w:hAnsi="微软雅黑" w:eastAsia="微软雅黑" w:cs="微软雅黑"/>
                <w:sz w:val="16"/>
                <w:szCs w:val="16"/>
              </w:rPr>
            </w:pPr>
            <w:r>
              <w:rPr>
                <w:rFonts w:ascii="微软雅黑" w:hAnsi="微软雅黑" w:eastAsia="微软雅黑" w:cs="微软雅黑"/>
                <w:spacing w:val="-7"/>
                <w:w w:val="97"/>
                <w:position w:val="12"/>
                <w:sz w:val="16"/>
                <w:szCs w:val="16"/>
              </w:rPr>
              <w:t>20</w:t>
            </w:r>
            <w:r>
              <w:rPr>
                <w:rFonts w:ascii="微软雅黑" w:hAnsi="微软雅黑" w:eastAsia="微软雅黑" w:cs="微软雅黑"/>
                <w:spacing w:val="5"/>
                <w:position w:val="12"/>
                <w:sz w:val="16"/>
                <w:szCs w:val="16"/>
              </w:rPr>
              <w:t xml:space="preserve"> </w:t>
            </w:r>
            <w:r>
              <w:rPr>
                <w:rFonts w:ascii="微软雅黑" w:hAnsi="微软雅黑" w:eastAsia="微软雅黑" w:cs="微软雅黑"/>
                <w:spacing w:val="-7"/>
                <w:w w:val="97"/>
                <w:position w:val="12"/>
                <w:sz w:val="16"/>
                <w:szCs w:val="16"/>
              </w:rPr>
              <w:t>人及以</w:t>
            </w:r>
          </w:p>
          <w:p>
            <w:pPr>
              <w:spacing w:line="178" w:lineRule="auto"/>
              <w:ind w:left="28"/>
              <w:rPr>
                <w:rFonts w:ascii="微软雅黑" w:hAnsi="微软雅黑" w:eastAsia="微软雅黑" w:cs="微软雅黑"/>
                <w:sz w:val="16"/>
                <w:szCs w:val="16"/>
              </w:rPr>
            </w:pPr>
            <w:r>
              <w:rPr>
                <w:rFonts w:ascii="微软雅黑" w:hAnsi="微软雅黑" w:eastAsia="微软雅黑" w:cs="微软雅黑"/>
                <w:sz w:val="16"/>
                <w:szCs w:val="16"/>
              </w:rPr>
              <w:t>上</w:t>
            </w:r>
          </w:p>
        </w:tc>
        <w:tc>
          <w:tcPr>
            <w:tcW w:w="762" w:type="dxa"/>
            <w:vAlign w:val="top"/>
          </w:tcPr>
          <w:p>
            <w:pPr>
              <w:spacing w:before="258" w:line="303" w:lineRule="exact"/>
              <w:ind w:left="25"/>
              <w:rPr>
                <w:rFonts w:ascii="微软雅黑" w:hAnsi="微软雅黑" w:eastAsia="微软雅黑" w:cs="微软雅黑"/>
                <w:sz w:val="16"/>
                <w:szCs w:val="16"/>
              </w:rPr>
            </w:pPr>
            <w:r>
              <w:rPr>
                <w:rFonts w:ascii="微软雅黑" w:hAnsi="微软雅黑" w:eastAsia="微软雅黑" w:cs="微软雅黑"/>
                <w:spacing w:val="-12"/>
                <w:w w:val="99"/>
                <w:position w:val="12"/>
                <w:sz w:val="16"/>
                <w:szCs w:val="16"/>
              </w:rPr>
              <w:t>300</w:t>
            </w:r>
            <w:r>
              <w:rPr>
                <w:rFonts w:ascii="微软雅黑" w:hAnsi="微软雅黑" w:eastAsia="微软雅黑" w:cs="微软雅黑"/>
                <w:spacing w:val="13"/>
                <w:position w:val="12"/>
                <w:sz w:val="16"/>
                <w:szCs w:val="16"/>
              </w:rPr>
              <w:t xml:space="preserve"> </w:t>
            </w:r>
            <w:r>
              <w:rPr>
                <w:rFonts w:ascii="微软雅黑" w:hAnsi="微软雅黑" w:eastAsia="微软雅黑" w:cs="微软雅黑"/>
                <w:spacing w:val="-12"/>
                <w:w w:val="99"/>
                <w:position w:val="12"/>
                <w:sz w:val="16"/>
                <w:szCs w:val="16"/>
              </w:rPr>
              <w:t>万元</w:t>
            </w:r>
          </w:p>
          <w:p>
            <w:pPr>
              <w:spacing w:line="173" w:lineRule="auto"/>
              <w:ind w:left="24"/>
              <w:rPr>
                <w:rFonts w:ascii="微软雅黑" w:hAnsi="微软雅黑" w:eastAsia="微软雅黑" w:cs="微软雅黑"/>
                <w:sz w:val="16"/>
                <w:szCs w:val="16"/>
              </w:rPr>
            </w:pPr>
            <w:r>
              <w:rPr>
                <w:rFonts w:ascii="微软雅黑" w:hAnsi="微软雅黑" w:eastAsia="微软雅黑" w:cs="微软雅黑"/>
                <w:spacing w:val="-2"/>
                <w:sz w:val="16"/>
                <w:szCs w:val="16"/>
              </w:rPr>
              <w:t>及以上</w:t>
            </w:r>
          </w:p>
        </w:tc>
        <w:tc>
          <w:tcPr>
            <w:tcW w:w="680" w:type="dxa"/>
            <w:vAlign w:val="top"/>
          </w:tcPr>
          <w:p>
            <w:pPr>
              <w:rPr>
                <w:rFonts w:ascii="Arial"/>
                <w:sz w:val="21"/>
              </w:rPr>
            </w:pPr>
          </w:p>
        </w:tc>
        <w:tc>
          <w:tcPr>
            <w:tcW w:w="775" w:type="dxa"/>
            <w:vAlign w:val="top"/>
          </w:tcPr>
          <w:p>
            <w:pPr>
              <w:spacing w:line="325" w:lineRule="auto"/>
              <w:rPr>
                <w:rFonts w:ascii="Arial"/>
                <w:sz w:val="21"/>
              </w:rPr>
            </w:pPr>
          </w:p>
          <w:p>
            <w:pPr>
              <w:spacing w:before="69" w:line="203" w:lineRule="auto"/>
              <w:ind w:left="29"/>
              <w:rPr>
                <w:rFonts w:ascii="微软雅黑" w:hAnsi="微软雅黑" w:eastAsia="微软雅黑" w:cs="微软雅黑"/>
                <w:sz w:val="16"/>
                <w:szCs w:val="16"/>
              </w:rPr>
            </w:pPr>
            <w:r>
              <w:rPr>
                <w:rFonts w:ascii="微软雅黑" w:hAnsi="微软雅黑" w:eastAsia="微软雅黑" w:cs="微软雅黑"/>
                <w:spacing w:val="-8"/>
                <w:w w:val="98"/>
                <w:sz w:val="16"/>
                <w:szCs w:val="16"/>
              </w:rPr>
              <w:t>20</w:t>
            </w:r>
            <w:r>
              <w:rPr>
                <w:rFonts w:ascii="微软雅黑" w:hAnsi="微软雅黑" w:eastAsia="微软雅黑" w:cs="微软雅黑"/>
                <w:spacing w:val="6"/>
                <w:sz w:val="16"/>
                <w:szCs w:val="16"/>
              </w:rPr>
              <w:t xml:space="preserve"> </w:t>
            </w:r>
            <w:r>
              <w:rPr>
                <w:rFonts w:ascii="微软雅黑" w:hAnsi="微软雅黑" w:eastAsia="微软雅黑" w:cs="微软雅黑"/>
                <w:spacing w:val="-8"/>
                <w:w w:val="98"/>
                <w:sz w:val="16"/>
                <w:szCs w:val="16"/>
              </w:rPr>
              <w:t>人以下</w:t>
            </w:r>
          </w:p>
        </w:tc>
        <w:tc>
          <w:tcPr>
            <w:tcW w:w="694" w:type="dxa"/>
            <w:vAlign w:val="top"/>
          </w:tcPr>
          <w:p>
            <w:pPr>
              <w:spacing w:before="258" w:line="293" w:lineRule="exact"/>
              <w:ind w:left="30"/>
              <w:rPr>
                <w:rFonts w:ascii="微软雅黑" w:hAnsi="微软雅黑" w:eastAsia="微软雅黑" w:cs="微软雅黑"/>
                <w:sz w:val="16"/>
                <w:szCs w:val="16"/>
              </w:rPr>
            </w:pPr>
            <w:r>
              <w:rPr>
                <w:rFonts w:ascii="微软雅黑" w:hAnsi="微软雅黑" w:eastAsia="微软雅黑" w:cs="微软雅黑"/>
                <w:spacing w:val="-12"/>
                <w:w w:val="99"/>
                <w:position w:val="12"/>
                <w:sz w:val="16"/>
                <w:szCs w:val="16"/>
              </w:rPr>
              <w:t>300</w:t>
            </w:r>
            <w:r>
              <w:rPr>
                <w:rFonts w:ascii="微软雅黑" w:hAnsi="微软雅黑" w:eastAsia="微软雅黑" w:cs="微软雅黑"/>
                <w:spacing w:val="10"/>
                <w:position w:val="12"/>
                <w:sz w:val="16"/>
                <w:szCs w:val="16"/>
              </w:rPr>
              <w:t xml:space="preserve"> </w:t>
            </w:r>
            <w:r>
              <w:rPr>
                <w:rFonts w:ascii="微软雅黑" w:hAnsi="微软雅黑" w:eastAsia="微软雅黑" w:cs="微软雅黑"/>
                <w:spacing w:val="-12"/>
                <w:w w:val="99"/>
                <w:position w:val="12"/>
                <w:sz w:val="16"/>
                <w:szCs w:val="16"/>
              </w:rPr>
              <w:t>万元</w:t>
            </w:r>
          </w:p>
          <w:p>
            <w:pPr>
              <w:spacing w:line="203" w:lineRule="auto"/>
              <w:ind w:left="50"/>
              <w:rPr>
                <w:rFonts w:ascii="微软雅黑" w:hAnsi="微软雅黑" w:eastAsia="微软雅黑" w:cs="微软雅黑"/>
                <w:sz w:val="16"/>
                <w:szCs w:val="16"/>
              </w:rPr>
            </w:pPr>
            <w:r>
              <w:rPr>
                <w:rFonts w:ascii="微软雅黑" w:hAnsi="微软雅黑" w:eastAsia="微软雅黑" w:cs="微软雅黑"/>
                <w:spacing w:val="-4"/>
                <w:w w:val="98"/>
                <w:sz w:val="16"/>
                <w:szCs w:val="16"/>
              </w:rPr>
              <w:t>以下</w:t>
            </w:r>
          </w:p>
        </w:tc>
        <w:tc>
          <w:tcPr>
            <w:tcW w:w="79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661" w:type="dxa"/>
            <w:tcBorders>
              <w:left w:val="single" w:color="000000" w:sz="10" w:space="0"/>
            </w:tcBorders>
            <w:vAlign w:val="top"/>
          </w:tcPr>
          <w:p>
            <w:pPr>
              <w:spacing w:before="242" w:line="204" w:lineRule="auto"/>
              <w:ind w:left="12"/>
              <w:rPr>
                <w:rFonts w:ascii="微软雅黑" w:hAnsi="微软雅黑" w:eastAsia="微软雅黑" w:cs="微软雅黑"/>
                <w:sz w:val="16"/>
                <w:szCs w:val="16"/>
              </w:rPr>
            </w:pPr>
            <w:r>
              <w:rPr>
                <w:rFonts w:ascii="微软雅黑" w:hAnsi="微软雅黑" w:eastAsia="微软雅黑" w:cs="微软雅黑"/>
                <w:spacing w:val="-3"/>
                <w:sz w:val="16"/>
                <w:szCs w:val="16"/>
              </w:rPr>
              <w:t>建筑业</w:t>
            </w:r>
          </w:p>
        </w:tc>
        <w:tc>
          <w:tcPr>
            <w:tcW w:w="760" w:type="dxa"/>
            <w:vAlign w:val="top"/>
          </w:tcPr>
          <w:p>
            <w:pPr>
              <w:rPr>
                <w:rFonts w:ascii="Arial"/>
                <w:sz w:val="21"/>
              </w:rPr>
            </w:pPr>
          </w:p>
        </w:tc>
        <w:tc>
          <w:tcPr>
            <w:tcW w:w="861" w:type="dxa"/>
            <w:vAlign w:val="top"/>
          </w:tcPr>
          <w:p>
            <w:pPr>
              <w:spacing w:before="104" w:line="294" w:lineRule="exact"/>
              <w:ind w:left="12"/>
              <w:rPr>
                <w:rFonts w:ascii="微软雅黑" w:hAnsi="微软雅黑" w:eastAsia="微软雅黑" w:cs="微软雅黑"/>
                <w:sz w:val="16"/>
                <w:szCs w:val="16"/>
              </w:rPr>
            </w:pPr>
            <w:r>
              <w:rPr>
                <w:rFonts w:ascii="微软雅黑" w:hAnsi="微软雅黑" w:eastAsia="微软雅黑" w:cs="微软雅黑"/>
                <w:spacing w:val="-10"/>
                <w:w w:val="97"/>
                <w:position w:val="12"/>
                <w:sz w:val="16"/>
                <w:szCs w:val="16"/>
              </w:rPr>
              <w:t>80000</w:t>
            </w:r>
            <w:r>
              <w:rPr>
                <w:rFonts w:ascii="微软雅黑" w:hAnsi="微软雅黑" w:eastAsia="微软雅黑" w:cs="微软雅黑"/>
                <w:spacing w:val="11"/>
                <w:position w:val="12"/>
                <w:sz w:val="16"/>
                <w:szCs w:val="16"/>
              </w:rPr>
              <w:t xml:space="preserve"> </w:t>
            </w:r>
            <w:r>
              <w:rPr>
                <w:rFonts w:ascii="微软雅黑" w:hAnsi="微软雅黑" w:eastAsia="微软雅黑" w:cs="微软雅黑"/>
                <w:spacing w:val="-10"/>
                <w:w w:val="97"/>
                <w:position w:val="12"/>
                <w:sz w:val="16"/>
                <w:szCs w:val="16"/>
              </w:rPr>
              <w:t>万元</w:t>
            </w:r>
          </w:p>
          <w:p>
            <w:pPr>
              <w:spacing w:line="203" w:lineRule="auto"/>
              <w:ind w:left="32"/>
              <w:rPr>
                <w:rFonts w:ascii="微软雅黑" w:hAnsi="微软雅黑" w:eastAsia="微软雅黑" w:cs="微软雅黑"/>
                <w:sz w:val="16"/>
                <w:szCs w:val="16"/>
              </w:rPr>
            </w:pPr>
            <w:r>
              <w:rPr>
                <w:rFonts w:ascii="微软雅黑" w:hAnsi="微软雅黑" w:eastAsia="微软雅黑" w:cs="微软雅黑"/>
                <w:spacing w:val="-4"/>
                <w:w w:val="98"/>
                <w:sz w:val="16"/>
                <w:szCs w:val="16"/>
              </w:rPr>
              <w:t>以下</w:t>
            </w:r>
          </w:p>
        </w:tc>
        <w:tc>
          <w:tcPr>
            <w:tcW w:w="812" w:type="dxa"/>
            <w:vAlign w:val="top"/>
          </w:tcPr>
          <w:p>
            <w:pPr>
              <w:spacing w:before="104" w:line="294" w:lineRule="exact"/>
              <w:ind w:left="15"/>
              <w:rPr>
                <w:rFonts w:ascii="微软雅黑" w:hAnsi="微软雅黑" w:eastAsia="微软雅黑" w:cs="微软雅黑"/>
                <w:sz w:val="16"/>
                <w:szCs w:val="16"/>
              </w:rPr>
            </w:pPr>
            <w:r>
              <w:rPr>
                <w:rFonts w:ascii="微软雅黑" w:hAnsi="微软雅黑" w:eastAsia="微软雅黑" w:cs="微软雅黑"/>
                <w:spacing w:val="-10"/>
                <w:w w:val="97"/>
                <w:position w:val="12"/>
                <w:sz w:val="16"/>
                <w:szCs w:val="16"/>
              </w:rPr>
              <w:t>80000</w:t>
            </w:r>
            <w:r>
              <w:rPr>
                <w:rFonts w:ascii="微软雅黑" w:hAnsi="微软雅黑" w:eastAsia="微软雅黑" w:cs="微软雅黑"/>
                <w:spacing w:val="9"/>
                <w:position w:val="12"/>
                <w:sz w:val="16"/>
                <w:szCs w:val="16"/>
              </w:rPr>
              <w:t xml:space="preserve"> </w:t>
            </w:r>
            <w:r>
              <w:rPr>
                <w:rFonts w:ascii="微软雅黑" w:hAnsi="微软雅黑" w:eastAsia="微软雅黑" w:cs="微软雅黑"/>
                <w:spacing w:val="-10"/>
                <w:w w:val="97"/>
                <w:position w:val="12"/>
                <w:sz w:val="16"/>
                <w:szCs w:val="16"/>
              </w:rPr>
              <w:t>万元</w:t>
            </w:r>
          </w:p>
          <w:p>
            <w:pPr>
              <w:spacing w:line="203" w:lineRule="auto"/>
              <w:ind w:left="35"/>
              <w:rPr>
                <w:rFonts w:ascii="微软雅黑" w:hAnsi="微软雅黑" w:eastAsia="微软雅黑" w:cs="微软雅黑"/>
                <w:sz w:val="16"/>
                <w:szCs w:val="16"/>
              </w:rPr>
            </w:pPr>
            <w:r>
              <w:rPr>
                <w:rFonts w:ascii="微软雅黑" w:hAnsi="微软雅黑" w:eastAsia="微软雅黑" w:cs="微软雅黑"/>
                <w:spacing w:val="-4"/>
                <w:w w:val="98"/>
                <w:sz w:val="16"/>
                <w:szCs w:val="16"/>
              </w:rPr>
              <w:t>以下</w:t>
            </w:r>
          </w:p>
        </w:tc>
        <w:tc>
          <w:tcPr>
            <w:tcW w:w="744" w:type="dxa"/>
            <w:vAlign w:val="top"/>
          </w:tcPr>
          <w:p>
            <w:pPr>
              <w:rPr>
                <w:rFonts w:ascii="Arial"/>
                <w:sz w:val="21"/>
              </w:rPr>
            </w:pPr>
          </w:p>
        </w:tc>
        <w:tc>
          <w:tcPr>
            <w:tcW w:w="909" w:type="dxa"/>
            <w:vAlign w:val="top"/>
          </w:tcPr>
          <w:p>
            <w:pPr>
              <w:spacing w:before="100" w:line="307" w:lineRule="exact"/>
              <w:ind w:left="20"/>
              <w:rPr>
                <w:rFonts w:ascii="微软雅黑" w:hAnsi="微软雅黑" w:eastAsia="微软雅黑" w:cs="微软雅黑"/>
                <w:sz w:val="16"/>
                <w:szCs w:val="16"/>
              </w:rPr>
            </w:pPr>
            <w:r>
              <w:rPr>
                <w:rFonts w:ascii="微软雅黑" w:hAnsi="微软雅黑" w:eastAsia="微软雅黑" w:cs="微软雅黑"/>
                <w:spacing w:val="-9"/>
                <w:w w:val="96"/>
                <w:position w:val="12"/>
                <w:sz w:val="16"/>
                <w:szCs w:val="16"/>
              </w:rPr>
              <w:t>6000</w:t>
            </w:r>
            <w:r>
              <w:rPr>
                <w:rFonts w:ascii="微软雅黑" w:hAnsi="微软雅黑" w:eastAsia="微软雅黑" w:cs="微软雅黑"/>
                <w:spacing w:val="14"/>
                <w:w w:val="101"/>
                <w:position w:val="12"/>
                <w:sz w:val="16"/>
                <w:szCs w:val="16"/>
              </w:rPr>
              <w:t xml:space="preserve"> </w:t>
            </w:r>
            <w:r>
              <w:rPr>
                <w:rFonts w:ascii="微软雅黑" w:hAnsi="微软雅黑" w:eastAsia="微软雅黑" w:cs="微软雅黑"/>
                <w:spacing w:val="-9"/>
                <w:w w:val="96"/>
                <w:position w:val="12"/>
                <w:sz w:val="16"/>
                <w:szCs w:val="16"/>
              </w:rPr>
              <w:t>万元及</w:t>
            </w:r>
          </w:p>
          <w:p>
            <w:pPr>
              <w:spacing w:line="173" w:lineRule="auto"/>
              <w:ind w:left="39"/>
              <w:rPr>
                <w:rFonts w:ascii="微软雅黑" w:hAnsi="微软雅黑" w:eastAsia="微软雅黑" w:cs="微软雅黑"/>
                <w:sz w:val="16"/>
                <w:szCs w:val="16"/>
              </w:rPr>
            </w:pPr>
            <w:r>
              <w:rPr>
                <w:rFonts w:ascii="微软雅黑" w:hAnsi="微软雅黑" w:eastAsia="微软雅黑" w:cs="微软雅黑"/>
                <w:spacing w:val="-4"/>
                <w:w w:val="98"/>
                <w:sz w:val="16"/>
                <w:szCs w:val="16"/>
              </w:rPr>
              <w:t>以上</w:t>
            </w:r>
          </w:p>
        </w:tc>
        <w:tc>
          <w:tcPr>
            <w:tcW w:w="714" w:type="dxa"/>
            <w:vAlign w:val="top"/>
          </w:tcPr>
          <w:p>
            <w:pPr>
              <w:spacing w:before="104" w:line="303" w:lineRule="exact"/>
              <w:ind w:left="23"/>
              <w:rPr>
                <w:rFonts w:ascii="微软雅黑" w:hAnsi="微软雅黑" w:eastAsia="微软雅黑" w:cs="微软雅黑"/>
                <w:sz w:val="16"/>
                <w:szCs w:val="16"/>
              </w:rPr>
            </w:pPr>
            <w:r>
              <w:rPr>
                <w:rFonts w:ascii="微软雅黑" w:hAnsi="微软雅黑" w:eastAsia="微软雅黑" w:cs="微软雅黑"/>
                <w:spacing w:val="-11"/>
                <w:w w:val="97"/>
                <w:position w:val="12"/>
                <w:sz w:val="16"/>
                <w:szCs w:val="16"/>
              </w:rPr>
              <w:t>5000</w:t>
            </w:r>
            <w:r>
              <w:rPr>
                <w:rFonts w:ascii="微软雅黑" w:hAnsi="微软雅黑" w:eastAsia="微软雅黑" w:cs="微软雅黑"/>
                <w:spacing w:val="11"/>
                <w:position w:val="12"/>
                <w:sz w:val="16"/>
                <w:szCs w:val="16"/>
              </w:rPr>
              <w:t xml:space="preserve"> </w:t>
            </w:r>
            <w:r>
              <w:rPr>
                <w:rFonts w:ascii="微软雅黑" w:hAnsi="微软雅黑" w:eastAsia="微软雅黑" w:cs="微软雅黑"/>
                <w:spacing w:val="-11"/>
                <w:w w:val="97"/>
                <w:position w:val="12"/>
                <w:sz w:val="16"/>
                <w:szCs w:val="16"/>
              </w:rPr>
              <w:t>万元</w:t>
            </w:r>
          </w:p>
          <w:p>
            <w:pPr>
              <w:spacing w:line="173" w:lineRule="auto"/>
              <w:ind w:left="19"/>
              <w:rPr>
                <w:rFonts w:ascii="微软雅黑" w:hAnsi="微软雅黑" w:eastAsia="微软雅黑" w:cs="微软雅黑"/>
                <w:sz w:val="16"/>
                <w:szCs w:val="16"/>
              </w:rPr>
            </w:pPr>
            <w:r>
              <w:rPr>
                <w:rFonts w:ascii="微软雅黑" w:hAnsi="微软雅黑" w:eastAsia="微软雅黑" w:cs="微软雅黑"/>
                <w:spacing w:val="-2"/>
                <w:sz w:val="16"/>
                <w:szCs w:val="16"/>
              </w:rPr>
              <w:t>及以上</w:t>
            </w:r>
          </w:p>
        </w:tc>
        <w:tc>
          <w:tcPr>
            <w:tcW w:w="762" w:type="dxa"/>
            <w:vAlign w:val="top"/>
          </w:tcPr>
          <w:p>
            <w:pPr>
              <w:rPr>
                <w:rFonts w:ascii="Arial"/>
                <w:sz w:val="21"/>
              </w:rPr>
            </w:pPr>
          </w:p>
        </w:tc>
        <w:tc>
          <w:tcPr>
            <w:tcW w:w="762" w:type="dxa"/>
            <w:vAlign w:val="top"/>
          </w:tcPr>
          <w:p>
            <w:pPr>
              <w:spacing w:before="104" w:line="303" w:lineRule="exact"/>
              <w:ind w:left="25"/>
              <w:rPr>
                <w:rFonts w:ascii="微软雅黑" w:hAnsi="微软雅黑" w:eastAsia="微软雅黑" w:cs="微软雅黑"/>
                <w:sz w:val="16"/>
                <w:szCs w:val="16"/>
              </w:rPr>
            </w:pPr>
            <w:r>
              <w:rPr>
                <w:rFonts w:ascii="微软雅黑" w:hAnsi="微软雅黑" w:eastAsia="微软雅黑" w:cs="微软雅黑"/>
                <w:spacing w:val="-12"/>
                <w:w w:val="99"/>
                <w:position w:val="12"/>
                <w:sz w:val="16"/>
                <w:szCs w:val="16"/>
              </w:rPr>
              <w:t>300</w:t>
            </w:r>
            <w:r>
              <w:rPr>
                <w:rFonts w:ascii="微软雅黑" w:hAnsi="微软雅黑" w:eastAsia="微软雅黑" w:cs="微软雅黑"/>
                <w:spacing w:val="13"/>
                <w:position w:val="12"/>
                <w:sz w:val="16"/>
                <w:szCs w:val="16"/>
              </w:rPr>
              <w:t xml:space="preserve"> </w:t>
            </w:r>
            <w:r>
              <w:rPr>
                <w:rFonts w:ascii="微软雅黑" w:hAnsi="微软雅黑" w:eastAsia="微软雅黑" w:cs="微软雅黑"/>
                <w:spacing w:val="-12"/>
                <w:w w:val="99"/>
                <w:position w:val="12"/>
                <w:sz w:val="16"/>
                <w:szCs w:val="16"/>
              </w:rPr>
              <w:t>万元</w:t>
            </w:r>
          </w:p>
          <w:p>
            <w:pPr>
              <w:spacing w:line="173" w:lineRule="auto"/>
              <w:ind w:left="24"/>
              <w:rPr>
                <w:rFonts w:ascii="微软雅黑" w:hAnsi="微软雅黑" w:eastAsia="微软雅黑" w:cs="微软雅黑"/>
                <w:sz w:val="16"/>
                <w:szCs w:val="16"/>
              </w:rPr>
            </w:pPr>
            <w:r>
              <w:rPr>
                <w:rFonts w:ascii="微软雅黑" w:hAnsi="微软雅黑" w:eastAsia="微软雅黑" w:cs="微软雅黑"/>
                <w:spacing w:val="-2"/>
                <w:sz w:val="16"/>
                <w:szCs w:val="16"/>
              </w:rPr>
              <w:t>及以上</w:t>
            </w:r>
          </w:p>
        </w:tc>
        <w:tc>
          <w:tcPr>
            <w:tcW w:w="680" w:type="dxa"/>
            <w:vAlign w:val="top"/>
          </w:tcPr>
          <w:p>
            <w:pPr>
              <w:spacing w:before="104" w:line="303" w:lineRule="exact"/>
              <w:ind w:left="26"/>
              <w:rPr>
                <w:rFonts w:ascii="微软雅黑" w:hAnsi="微软雅黑" w:eastAsia="微软雅黑" w:cs="微软雅黑"/>
                <w:sz w:val="16"/>
                <w:szCs w:val="16"/>
              </w:rPr>
            </w:pPr>
            <w:r>
              <w:rPr>
                <w:rFonts w:ascii="微软雅黑" w:hAnsi="微软雅黑" w:eastAsia="微软雅黑" w:cs="微软雅黑"/>
                <w:spacing w:val="-12"/>
                <w:w w:val="99"/>
                <w:position w:val="12"/>
                <w:sz w:val="16"/>
                <w:szCs w:val="16"/>
              </w:rPr>
              <w:t>300</w:t>
            </w:r>
            <w:r>
              <w:rPr>
                <w:rFonts w:ascii="微软雅黑" w:hAnsi="微软雅黑" w:eastAsia="微软雅黑" w:cs="微软雅黑"/>
                <w:spacing w:val="13"/>
                <w:position w:val="12"/>
                <w:sz w:val="16"/>
                <w:szCs w:val="16"/>
              </w:rPr>
              <w:t xml:space="preserve"> </w:t>
            </w:r>
            <w:r>
              <w:rPr>
                <w:rFonts w:ascii="微软雅黑" w:hAnsi="微软雅黑" w:eastAsia="微软雅黑" w:cs="微软雅黑"/>
                <w:spacing w:val="-12"/>
                <w:w w:val="99"/>
                <w:position w:val="12"/>
                <w:sz w:val="16"/>
                <w:szCs w:val="16"/>
              </w:rPr>
              <w:t>万元</w:t>
            </w:r>
          </w:p>
          <w:p>
            <w:pPr>
              <w:spacing w:line="173" w:lineRule="auto"/>
              <w:ind w:left="25"/>
              <w:rPr>
                <w:rFonts w:ascii="微软雅黑" w:hAnsi="微软雅黑" w:eastAsia="微软雅黑" w:cs="微软雅黑"/>
                <w:sz w:val="16"/>
                <w:szCs w:val="16"/>
              </w:rPr>
            </w:pPr>
            <w:r>
              <w:rPr>
                <w:rFonts w:ascii="微软雅黑" w:hAnsi="微软雅黑" w:eastAsia="微软雅黑" w:cs="微软雅黑"/>
                <w:spacing w:val="-2"/>
                <w:sz w:val="16"/>
                <w:szCs w:val="16"/>
              </w:rPr>
              <w:t>及以上</w:t>
            </w:r>
          </w:p>
        </w:tc>
        <w:tc>
          <w:tcPr>
            <w:tcW w:w="775" w:type="dxa"/>
            <w:vAlign w:val="top"/>
          </w:tcPr>
          <w:p>
            <w:pPr>
              <w:rPr>
                <w:rFonts w:ascii="Arial"/>
                <w:sz w:val="21"/>
              </w:rPr>
            </w:pPr>
          </w:p>
        </w:tc>
        <w:tc>
          <w:tcPr>
            <w:tcW w:w="694" w:type="dxa"/>
            <w:vAlign w:val="top"/>
          </w:tcPr>
          <w:p>
            <w:pPr>
              <w:spacing w:before="104" w:line="294" w:lineRule="exact"/>
              <w:ind w:left="30"/>
              <w:rPr>
                <w:rFonts w:ascii="微软雅黑" w:hAnsi="微软雅黑" w:eastAsia="微软雅黑" w:cs="微软雅黑"/>
                <w:sz w:val="16"/>
                <w:szCs w:val="16"/>
              </w:rPr>
            </w:pPr>
            <w:r>
              <w:rPr>
                <w:rFonts w:ascii="微软雅黑" w:hAnsi="微软雅黑" w:eastAsia="微软雅黑" w:cs="微软雅黑"/>
                <w:spacing w:val="-12"/>
                <w:w w:val="99"/>
                <w:position w:val="12"/>
                <w:sz w:val="16"/>
                <w:szCs w:val="16"/>
              </w:rPr>
              <w:t>300</w:t>
            </w:r>
            <w:r>
              <w:rPr>
                <w:rFonts w:ascii="微软雅黑" w:hAnsi="微软雅黑" w:eastAsia="微软雅黑" w:cs="微软雅黑"/>
                <w:spacing w:val="10"/>
                <w:position w:val="12"/>
                <w:sz w:val="16"/>
                <w:szCs w:val="16"/>
              </w:rPr>
              <w:t xml:space="preserve"> </w:t>
            </w:r>
            <w:r>
              <w:rPr>
                <w:rFonts w:ascii="微软雅黑" w:hAnsi="微软雅黑" w:eastAsia="微软雅黑" w:cs="微软雅黑"/>
                <w:spacing w:val="-12"/>
                <w:w w:val="99"/>
                <w:position w:val="12"/>
                <w:sz w:val="16"/>
                <w:szCs w:val="16"/>
              </w:rPr>
              <w:t>万元</w:t>
            </w:r>
          </w:p>
          <w:p>
            <w:pPr>
              <w:spacing w:line="203" w:lineRule="auto"/>
              <w:ind w:left="50"/>
              <w:rPr>
                <w:rFonts w:ascii="微软雅黑" w:hAnsi="微软雅黑" w:eastAsia="微软雅黑" w:cs="微软雅黑"/>
                <w:sz w:val="16"/>
                <w:szCs w:val="16"/>
              </w:rPr>
            </w:pPr>
            <w:r>
              <w:rPr>
                <w:rFonts w:ascii="微软雅黑" w:hAnsi="微软雅黑" w:eastAsia="微软雅黑" w:cs="微软雅黑"/>
                <w:spacing w:val="-4"/>
                <w:w w:val="98"/>
                <w:sz w:val="16"/>
                <w:szCs w:val="16"/>
              </w:rPr>
              <w:t>以下</w:t>
            </w:r>
          </w:p>
        </w:tc>
        <w:tc>
          <w:tcPr>
            <w:tcW w:w="790" w:type="dxa"/>
            <w:tcBorders>
              <w:right w:val="single" w:color="000000" w:sz="10" w:space="0"/>
            </w:tcBorders>
            <w:vAlign w:val="top"/>
          </w:tcPr>
          <w:p>
            <w:pPr>
              <w:spacing w:before="102" w:line="296" w:lineRule="exact"/>
              <w:ind w:right="2"/>
              <w:jc w:val="right"/>
              <w:rPr>
                <w:rFonts w:ascii="微软雅黑" w:hAnsi="微软雅黑" w:eastAsia="微软雅黑" w:cs="微软雅黑"/>
                <w:sz w:val="16"/>
                <w:szCs w:val="16"/>
              </w:rPr>
            </w:pPr>
            <w:r>
              <w:rPr>
                <w:rFonts w:ascii="微软雅黑" w:hAnsi="微软雅黑" w:eastAsia="微软雅黑" w:cs="微软雅黑"/>
                <w:spacing w:val="-11"/>
                <w:position w:val="11"/>
                <w:sz w:val="16"/>
                <w:szCs w:val="16"/>
              </w:rPr>
              <w:t>300 万元</w:t>
            </w:r>
            <w:r>
              <w:rPr>
                <w:rFonts w:ascii="微软雅黑" w:hAnsi="微软雅黑" w:eastAsia="微软雅黑" w:cs="微软雅黑"/>
                <w:spacing w:val="-4"/>
                <w:position w:val="11"/>
                <w:sz w:val="16"/>
                <w:szCs w:val="16"/>
              </w:rPr>
              <w:t>以</w:t>
            </w:r>
          </w:p>
          <w:p>
            <w:pPr>
              <w:spacing w:line="205" w:lineRule="auto"/>
              <w:ind w:left="36"/>
              <w:rPr>
                <w:rFonts w:ascii="微软雅黑" w:hAnsi="微软雅黑" w:eastAsia="微软雅黑" w:cs="微软雅黑"/>
                <w:sz w:val="16"/>
                <w:szCs w:val="16"/>
              </w:rPr>
            </w:pPr>
            <w:r>
              <w:rPr>
                <w:rFonts w:ascii="微软雅黑" w:hAnsi="微软雅黑" w:eastAsia="微软雅黑" w:cs="微软雅黑"/>
                <w:sz w:val="16"/>
                <w:szCs w:val="16"/>
              </w:rPr>
              <w:t>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661" w:type="dxa"/>
            <w:tcBorders>
              <w:left w:val="single" w:color="000000" w:sz="10" w:space="0"/>
            </w:tcBorders>
            <w:vAlign w:val="top"/>
          </w:tcPr>
          <w:p>
            <w:pPr>
              <w:spacing w:before="241" w:line="204" w:lineRule="auto"/>
              <w:ind w:left="15"/>
              <w:rPr>
                <w:rFonts w:ascii="微软雅黑" w:hAnsi="微软雅黑" w:eastAsia="微软雅黑" w:cs="微软雅黑"/>
                <w:sz w:val="16"/>
                <w:szCs w:val="16"/>
              </w:rPr>
            </w:pPr>
            <w:r>
              <w:rPr>
                <w:rFonts w:ascii="微软雅黑" w:hAnsi="微软雅黑" w:eastAsia="微软雅黑" w:cs="微软雅黑"/>
                <w:spacing w:val="-4"/>
                <w:sz w:val="16"/>
                <w:szCs w:val="16"/>
              </w:rPr>
              <w:t>批发业</w:t>
            </w:r>
          </w:p>
        </w:tc>
        <w:tc>
          <w:tcPr>
            <w:tcW w:w="760" w:type="dxa"/>
            <w:vAlign w:val="top"/>
          </w:tcPr>
          <w:p>
            <w:pPr>
              <w:spacing w:before="99" w:line="299" w:lineRule="exact"/>
              <w:ind w:left="14"/>
              <w:rPr>
                <w:rFonts w:ascii="微软雅黑" w:hAnsi="微软雅黑" w:eastAsia="微软雅黑" w:cs="微软雅黑"/>
                <w:sz w:val="16"/>
                <w:szCs w:val="16"/>
              </w:rPr>
            </w:pPr>
            <w:r>
              <w:rPr>
                <w:rFonts w:ascii="微软雅黑" w:hAnsi="微软雅黑" w:eastAsia="微软雅黑" w:cs="微软雅黑"/>
                <w:spacing w:val="-9"/>
                <w:w w:val="96"/>
                <w:position w:val="11"/>
                <w:sz w:val="16"/>
                <w:szCs w:val="16"/>
              </w:rPr>
              <w:t>200</w:t>
            </w:r>
            <w:r>
              <w:rPr>
                <w:rFonts w:ascii="微软雅黑" w:hAnsi="微软雅黑" w:eastAsia="微软雅黑" w:cs="微软雅黑"/>
                <w:spacing w:val="6"/>
                <w:position w:val="11"/>
                <w:sz w:val="16"/>
                <w:szCs w:val="16"/>
              </w:rPr>
              <w:t xml:space="preserve"> </w:t>
            </w:r>
            <w:r>
              <w:rPr>
                <w:rFonts w:ascii="微软雅黑" w:hAnsi="微软雅黑" w:eastAsia="微软雅黑" w:cs="微软雅黑"/>
                <w:spacing w:val="-9"/>
                <w:w w:val="96"/>
                <w:position w:val="11"/>
                <w:sz w:val="16"/>
                <w:szCs w:val="16"/>
              </w:rPr>
              <w:t>人以</w:t>
            </w:r>
          </w:p>
          <w:p>
            <w:pPr>
              <w:spacing w:line="205" w:lineRule="auto"/>
              <w:ind w:left="16"/>
              <w:rPr>
                <w:rFonts w:ascii="微软雅黑" w:hAnsi="微软雅黑" w:eastAsia="微软雅黑" w:cs="微软雅黑"/>
                <w:sz w:val="16"/>
                <w:szCs w:val="16"/>
              </w:rPr>
            </w:pPr>
            <w:r>
              <w:rPr>
                <w:rFonts w:ascii="微软雅黑" w:hAnsi="微软雅黑" w:eastAsia="微软雅黑" w:cs="微软雅黑"/>
                <w:sz w:val="16"/>
                <w:szCs w:val="16"/>
              </w:rPr>
              <w:t>下</w:t>
            </w:r>
          </w:p>
        </w:tc>
        <w:tc>
          <w:tcPr>
            <w:tcW w:w="861" w:type="dxa"/>
            <w:vAlign w:val="top"/>
          </w:tcPr>
          <w:p>
            <w:pPr>
              <w:spacing w:before="104" w:line="294" w:lineRule="exact"/>
              <w:ind w:left="13"/>
              <w:rPr>
                <w:rFonts w:ascii="微软雅黑" w:hAnsi="微软雅黑" w:eastAsia="微软雅黑" w:cs="微软雅黑"/>
                <w:sz w:val="16"/>
                <w:szCs w:val="16"/>
              </w:rPr>
            </w:pPr>
            <w:r>
              <w:rPr>
                <w:rFonts w:ascii="微软雅黑" w:hAnsi="微软雅黑" w:eastAsia="微软雅黑" w:cs="微软雅黑"/>
                <w:spacing w:val="-8"/>
                <w:w w:val="95"/>
                <w:position w:val="12"/>
                <w:sz w:val="16"/>
                <w:szCs w:val="16"/>
              </w:rPr>
              <w:t>40000</w:t>
            </w:r>
            <w:r>
              <w:rPr>
                <w:rFonts w:ascii="微软雅黑" w:hAnsi="微软雅黑" w:eastAsia="微软雅黑" w:cs="微软雅黑"/>
                <w:spacing w:val="15"/>
                <w:position w:val="12"/>
                <w:sz w:val="16"/>
                <w:szCs w:val="16"/>
              </w:rPr>
              <w:t xml:space="preserve"> </w:t>
            </w:r>
            <w:r>
              <w:rPr>
                <w:rFonts w:ascii="微软雅黑" w:hAnsi="微软雅黑" w:eastAsia="微软雅黑" w:cs="微软雅黑"/>
                <w:spacing w:val="-8"/>
                <w:w w:val="95"/>
                <w:position w:val="12"/>
                <w:sz w:val="16"/>
                <w:szCs w:val="16"/>
              </w:rPr>
              <w:t>万元</w:t>
            </w:r>
          </w:p>
          <w:p>
            <w:pPr>
              <w:spacing w:line="203" w:lineRule="auto"/>
              <w:ind w:left="32"/>
              <w:rPr>
                <w:rFonts w:ascii="微软雅黑" w:hAnsi="微软雅黑" w:eastAsia="微软雅黑" w:cs="微软雅黑"/>
                <w:sz w:val="16"/>
                <w:szCs w:val="16"/>
              </w:rPr>
            </w:pPr>
            <w:r>
              <w:rPr>
                <w:rFonts w:ascii="微软雅黑" w:hAnsi="微软雅黑" w:eastAsia="微软雅黑" w:cs="微软雅黑"/>
                <w:spacing w:val="-4"/>
                <w:w w:val="98"/>
                <w:sz w:val="16"/>
                <w:szCs w:val="16"/>
              </w:rPr>
              <w:t>以下</w:t>
            </w:r>
          </w:p>
        </w:tc>
        <w:tc>
          <w:tcPr>
            <w:tcW w:w="812" w:type="dxa"/>
            <w:vAlign w:val="top"/>
          </w:tcPr>
          <w:p>
            <w:pPr>
              <w:rPr>
                <w:rFonts w:ascii="Arial"/>
                <w:sz w:val="21"/>
              </w:rPr>
            </w:pPr>
          </w:p>
        </w:tc>
        <w:tc>
          <w:tcPr>
            <w:tcW w:w="744" w:type="dxa"/>
            <w:vAlign w:val="top"/>
          </w:tcPr>
          <w:p>
            <w:pPr>
              <w:spacing w:before="99" w:line="308" w:lineRule="exact"/>
              <w:ind w:left="19"/>
              <w:rPr>
                <w:rFonts w:ascii="微软雅黑" w:hAnsi="微软雅黑" w:eastAsia="微软雅黑" w:cs="微软雅黑"/>
                <w:sz w:val="16"/>
                <w:szCs w:val="16"/>
              </w:rPr>
            </w:pPr>
            <w:r>
              <w:rPr>
                <w:rFonts w:ascii="微软雅黑" w:hAnsi="微软雅黑" w:eastAsia="微软雅黑" w:cs="微软雅黑"/>
                <w:spacing w:val="-7"/>
                <w:w w:val="97"/>
                <w:position w:val="12"/>
                <w:sz w:val="16"/>
                <w:szCs w:val="16"/>
              </w:rPr>
              <w:t>20</w:t>
            </w:r>
            <w:r>
              <w:rPr>
                <w:rFonts w:ascii="微软雅黑" w:hAnsi="微软雅黑" w:eastAsia="微软雅黑" w:cs="微软雅黑"/>
                <w:spacing w:val="7"/>
                <w:position w:val="12"/>
                <w:sz w:val="16"/>
                <w:szCs w:val="16"/>
              </w:rPr>
              <w:t xml:space="preserve"> </w:t>
            </w:r>
            <w:r>
              <w:rPr>
                <w:rFonts w:ascii="微软雅黑" w:hAnsi="微软雅黑" w:eastAsia="微软雅黑" w:cs="微软雅黑"/>
                <w:spacing w:val="-7"/>
                <w:w w:val="97"/>
                <w:position w:val="12"/>
                <w:sz w:val="16"/>
                <w:szCs w:val="16"/>
              </w:rPr>
              <w:t>人及以</w:t>
            </w:r>
          </w:p>
          <w:p>
            <w:pPr>
              <w:spacing w:line="178" w:lineRule="auto"/>
              <w:ind w:left="21"/>
              <w:rPr>
                <w:rFonts w:ascii="微软雅黑" w:hAnsi="微软雅黑" w:eastAsia="微软雅黑" w:cs="微软雅黑"/>
                <w:sz w:val="16"/>
                <w:szCs w:val="16"/>
              </w:rPr>
            </w:pPr>
            <w:r>
              <w:rPr>
                <w:rFonts w:ascii="微软雅黑" w:hAnsi="微软雅黑" w:eastAsia="微软雅黑" w:cs="微软雅黑"/>
                <w:sz w:val="16"/>
                <w:szCs w:val="16"/>
              </w:rPr>
              <w:t>上</w:t>
            </w:r>
          </w:p>
        </w:tc>
        <w:tc>
          <w:tcPr>
            <w:tcW w:w="909" w:type="dxa"/>
            <w:vAlign w:val="top"/>
          </w:tcPr>
          <w:p>
            <w:pPr>
              <w:spacing w:before="99" w:line="308" w:lineRule="exact"/>
              <w:ind w:left="22"/>
              <w:rPr>
                <w:rFonts w:ascii="微软雅黑" w:hAnsi="微软雅黑" w:eastAsia="微软雅黑" w:cs="微软雅黑"/>
                <w:sz w:val="16"/>
                <w:szCs w:val="16"/>
              </w:rPr>
            </w:pPr>
            <w:r>
              <w:rPr>
                <w:rFonts w:ascii="微软雅黑" w:hAnsi="微软雅黑" w:eastAsia="微软雅黑" w:cs="微软雅黑"/>
                <w:spacing w:val="-10"/>
                <w:w w:val="97"/>
                <w:position w:val="12"/>
                <w:sz w:val="16"/>
                <w:szCs w:val="16"/>
              </w:rPr>
              <w:t>5000</w:t>
            </w:r>
            <w:r>
              <w:rPr>
                <w:rFonts w:ascii="微软雅黑" w:hAnsi="微软雅黑" w:eastAsia="微软雅黑" w:cs="微软雅黑"/>
                <w:spacing w:val="13"/>
                <w:position w:val="12"/>
                <w:sz w:val="16"/>
                <w:szCs w:val="16"/>
              </w:rPr>
              <w:t xml:space="preserve"> </w:t>
            </w:r>
            <w:r>
              <w:rPr>
                <w:rFonts w:ascii="微软雅黑" w:hAnsi="微软雅黑" w:eastAsia="微软雅黑" w:cs="微软雅黑"/>
                <w:spacing w:val="-10"/>
                <w:w w:val="97"/>
                <w:position w:val="12"/>
                <w:sz w:val="16"/>
                <w:szCs w:val="16"/>
              </w:rPr>
              <w:t>万元及</w:t>
            </w:r>
          </w:p>
          <w:p>
            <w:pPr>
              <w:spacing w:line="173" w:lineRule="auto"/>
              <w:ind w:left="39"/>
              <w:rPr>
                <w:rFonts w:ascii="微软雅黑" w:hAnsi="微软雅黑" w:eastAsia="微软雅黑" w:cs="微软雅黑"/>
                <w:sz w:val="16"/>
                <w:szCs w:val="16"/>
              </w:rPr>
            </w:pPr>
            <w:r>
              <w:rPr>
                <w:rFonts w:ascii="微软雅黑" w:hAnsi="微软雅黑" w:eastAsia="微软雅黑" w:cs="微软雅黑"/>
                <w:spacing w:val="-4"/>
                <w:w w:val="98"/>
                <w:sz w:val="16"/>
                <w:szCs w:val="16"/>
              </w:rPr>
              <w:t>以上</w:t>
            </w:r>
          </w:p>
        </w:tc>
        <w:tc>
          <w:tcPr>
            <w:tcW w:w="714" w:type="dxa"/>
            <w:vAlign w:val="top"/>
          </w:tcPr>
          <w:p>
            <w:pPr>
              <w:rPr>
                <w:rFonts w:ascii="Arial"/>
                <w:sz w:val="21"/>
              </w:rPr>
            </w:pPr>
          </w:p>
        </w:tc>
        <w:tc>
          <w:tcPr>
            <w:tcW w:w="762" w:type="dxa"/>
            <w:vAlign w:val="top"/>
          </w:tcPr>
          <w:p>
            <w:pPr>
              <w:spacing w:before="99" w:line="308" w:lineRule="exact"/>
              <w:ind w:left="27"/>
              <w:rPr>
                <w:rFonts w:ascii="微软雅黑" w:hAnsi="微软雅黑" w:eastAsia="微软雅黑" w:cs="微软雅黑"/>
                <w:sz w:val="16"/>
                <w:szCs w:val="16"/>
              </w:rPr>
            </w:pPr>
            <w:r>
              <w:rPr>
                <w:rFonts w:ascii="微软雅黑" w:hAnsi="微软雅黑" w:eastAsia="微软雅黑" w:cs="微软雅黑"/>
                <w:spacing w:val="-8"/>
                <w:position w:val="12"/>
                <w:sz w:val="16"/>
                <w:szCs w:val="16"/>
              </w:rPr>
              <w:t>5 人及以</w:t>
            </w:r>
          </w:p>
          <w:p>
            <w:pPr>
              <w:spacing w:line="178" w:lineRule="auto"/>
              <w:ind w:left="28"/>
              <w:rPr>
                <w:rFonts w:ascii="微软雅黑" w:hAnsi="微软雅黑" w:eastAsia="微软雅黑" w:cs="微软雅黑"/>
                <w:sz w:val="16"/>
                <w:szCs w:val="16"/>
              </w:rPr>
            </w:pPr>
            <w:r>
              <w:rPr>
                <w:rFonts w:ascii="微软雅黑" w:hAnsi="微软雅黑" w:eastAsia="微软雅黑" w:cs="微软雅黑"/>
                <w:sz w:val="16"/>
                <w:szCs w:val="16"/>
              </w:rPr>
              <w:t>上</w:t>
            </w:r>
          </w:p>
        </w:tc>
        <w:tc>
          <w:tcPr>
            <w:tcW w:w="762" w:type="dxa"/>
            <w:vAlign w:val="top"/>
          </w:tcPr>
          <w:p>
            <w:pPr>
              <w:spacing w:before="104" w:line="303" w:lineRule="exact"/>
              <w:ind w:left="29"/>
              <w:rPr>
                <w:rFonts w:ascii="微软雅黑" w:hAnsi="微软雅黑" w:eastAsia="微软雅黑" w:cs="微软雅黑"/>
                <w:sz w:val="16"/>
                <w:szCs w:val="16"/>
              </w:rPr>
            </w:pPr>
            <w:r>
              <w:rPr>
                <w:rFonts w:ascii="微软雅黑" w:hAnsi="微软雅黑" w:eastAsia="微软雅黑" w:cs="微软雅黑"/>
                <w:spacing w:val="-14"/>
                <w:w w:val="99"/>
                <w:position w:val="12"/>
                <w:sz w:val="16"/>
                <w:szCs w:val="16"/>
              </w:rPr>
              <w:t>1000</w:t>
            </w:r>
            <w:r>
              <w:rPr>
                <w:rFonts w:ascii="微软雅黑" w:hAnsi="微软雅黑" w:eastAsia="微软雅黑" w:cs="微软雅黑"/>
                <w:spacing w:val="11"/>
                <w:w w:val="101"/>
                <w:position w:val="12"/>
                <w:sz w:val="16"/>
                <w:szCs w:val="16"/>
              </w:rPr>
              <w:t xml:space="preserve"> </w:t>
            </w:r>
            <w:r>
              <w:rPr>
                <w:rFonts w:ascii="微软雅黑" w:hAnsi="微软雅黑" w:eastAsia="微软雅黑" w:cs="微软雅黑"/>
                <w:spacing w:val="-14"/>
                <w:w w:val="99"/>
                <w:position w:val="12"/>
                <w:sz w:val="16"/>
                <w:szCs w:val="16"/>
              </w:rPr>
              <w:t>万元</w:t>
            </w:r>
          </w:p>
          <w:p>
            <w:pPr>
              <w:spacing w:line="173" w:lineRule="auto"/>
              <w:ind w:left="24"/>
              <w:rPr>
                <w:rFonts w:ascii="微软雅黑" w:hAnsi="微软雅黑" w:eastAsia="微软雅黑" w:cs="微软雅黑"/>
                <w:sz w:val="16"/>
                <w:szCs w:val="16"/>
              </w:rPr>
            </w:pPr>
            <w:r>
              <w:rPr>
                <w:rFonts w:ascii="微软雅黑" w:hAnsi="微软雅黑" w:eastAsia="微软雅黑" w:cs="微软雅黑"/>
                <w:spacing w:val="-2"/>
                <w:sz w:val="16"/>
                <w:szCs w:val="16"/>
              </w:rPr>
              <w:t>及以上</w:t>
            </w:r>
          </w:p>
        </w:tc>
        <w:tc>
          <w:tcPr>
            <w:tcW w:w="680" w:type="dxa"/>
            <w:vAlign w:val="top"/>
          </w:tcPr>
          <w:p>
            <w:pPr>
              <w:rPr>
                <w:rFonts w:ascii="Arial"/>
                <w:sz w:val="21"/>
              </w:rPr>
            </w:pPr>
          </w:p>
        </w:tc>
        <w:tc>
          <w:tcPr>
            <w:tcW w:w="775" w:type="dxa"/>
            <w:vAlign w:val="top"/>
          </w:tcPr>
          <w:p>
            <w:pPr>
              <w:spacing w:before="242" w:line="203" w:lineRule="auto"/>
              <w:ind w:left="31"/>
              <w:rPr>
                <w:rFonts w:ascii="微软雅黑" w:hAnsi="微软雅黑" w:eastAsia="微软雅黑" w:cs="微软雅黑"/>
                <w:sz w:val="16"/>
                <w:szCs w:val="16"/>
              </w:rPr>
            </w:pPr>
            <w:r>
              <w:rPr>
                <w:rFonts w:ascii="微软雅黑" w:hAnsi="微软雅黑" w:eastAsia="微软雅黑" w:cs="微软雅黑"/>
                <w:spacing w:val="-9"/>
                <w:sz w:val="16"/>
                <w:szCs w:val="16"/>
              </w:rPr>
              <w:t>5</w:t>
            </w:r>
            <w:r>
              <w:rPr>
                <w:rFonts w:ascii="微软雅黑" w:hAnsi="微软雅黑" w:eastAsia="微软雅黑" w:cs="微软雅黑"/>
                <w:spacing w:val="2"/>
                <w:sz w:val="16"/>
                <w:szCs w:val="16"/>
              </w:rPr>
              <w:t xml:space="preserve"> </w:t>
            </w:r>
            <w:r>
              <w:rPr>
                <w:rFonts w:ascii="微软雅黑" w:hAnsi="微软雅黑" w:eastAsia="微软雅黑" w:cs="微软雅黑"/>
                <w:spacing w:val="-9"/>
                <w:sz w:val="16"/>
                <w:szCs w:val="16"/>
              </w:rPr>
              <w:t>人以下</w:t>
            </w:r>
          </w:p>
        </w:tc>
        <w:tc>
          <w:tcPr>
            <w:tcW w:w="694" w:type="dxa"/>
            <w:vAlign w:val="top"/>
          </w:tcPr>
          <w:p>
            <w:pPr>
              <w:spacing w:before="104" w:line="294" w:lineRule="exact"/>
              <w:jc w:val="right"/>
              <w:rPr>
                <w:rFonts w:ascii="微软雅黑" w:hAnsi="微软雅黑" w:eastAsia="微软雅黑" w:cs="微软雅黑"/>
                <w:sz w:val="16"/>
                <w:szCs w:val="16"/>
              </w:rPr>
            </w:pPr>
            <w:r>
              <w:rPr>
                <w:rFonts w:ascii="微软雅黑" w:hAnsi="微软雅黑" w:eastAsia="微软雅黑" w:cs="微软雅黑"/>
                <w:spacing w:val="-15"/>
                <w:w w:val="97"/>
                <w:position w:val="11"/>
                <w:sz w:val="16"/>
                <w:szCs w:val="16"/>
              </w:rPr>
              <w:t>1000</w:t>
            </w:r>
            <w:r>
              <w:rPr>
                <w:rFonts w:ascii="微软雅黑" w:hAnsi="微软雅黑" w:eastAsia="微软雅黑" w:cs="微软雅黑"/>
                <w:spacing w:val="9"/>
                <w:position w:val="11"/>
                <w:sz w:val="16"/>
                <w:szCs w:val="16"/>
              </w:rPr>
              <w:t xml:space="preserve"> </w:t>
            </w:r>
            <w:r>
              <w:rPr>
                <w:rFonts w:ascii="微软雅黑" w:hAnsi="微软雅黑" w:eastAsia="微软雅黑" w:cs="微软雅黑"/>
                <w:spacing w:val="-15"/>
                <w:w w:val="97"/>
                <w:position w:val="11"/>
                <w:sz w:val="16"/>
                <w:szCs w:val="16"/>
              </w:rPr>
              <w:t>万</w:t>
            </w:r>
            <w:r>
              <w:rPr>
                <w:rFonts w:ascii="微软雅黑" w:hAnsi="微软雅黑" w:eastAsia="微软雅黑" w:cs="微软雅黑"/>
                <w:spacing w:val="-3"/>
                <w:w w:val="97"/>
                <w:position w:val="11"/>
                <w:sz w:val="16"/>
                <w:szCs w:val="16"/>
              </w:rPr>
              <w:t>元</w:t>
            </w:r>
          </w:p>
          <w:p>
            <w:pPr>
              <w:spacing w:line="203" w:lineRule="auto"/>
              <w:ind w:left="50"/>
              <w:rPr>
                <w:rFonts w:ascii="微软雅黑" w:hAnsi="微软雅黑" w:eastAsia="微软雅黑" w:cs="微软雅黑"/>
                <w:sz w:val="16"/>
                <w:szCs w:val="16"/>
              </w:rPr>
            </w:pPr>
            <w:r>
              <w:rPr>
                <w:rFonts w:ascii="微软雅黑" w:hAnsi="微软雅黑" w:eastAsia="微软雅黑" w:cs="微软雅黑"/>
                <w:spacing w:val="-4"/>
                <w:w w:val="98"/>
                <w:sz w:val="16"/>
                <w:szCs w:val="16"/>
              </w:rPr>
              <w:t>以下</w:t>
            </w:r>
          </w:p>
        </w:tc>
        <w:tc>
          <w:tcPr>
            <w:tcW w:w="79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661" w:type="dxa"/>
            <w:tcBorders>
              <w:left w:val="single" w:color="000000" w:sz="10" w:space="0"/>
            </w:tcBorders>
            <w:vAlign w:val="top"/>
          </w:tcPr>
          <w:p>
            <w:pPr>
              <w:spacing w:before="245" w:line="202" w:lineRule="auto"/>
              <w:ind w:left="12"/>
              <w:rPr>
                <w:rFonts w:ascii="微软雅黑" w:hAnsi="微软雅黑" w:eastAsia="微软雅黑" w:cs="微软雅黑"/>
                <w:sz w:val="16"/>
                <w:szCs w:val="16"/>
              </w:rPr>
            </w:pPr>
            <w:r>
              <w:rPr>
                <w:rFonts w:ascii="微软雅黑" w:hAnsi="微软雅黑" w:eastAsia="微软雅黑" w:cs="微软雅黑"/>
                <w:spacing w:val="-3"/>
                <w:sz w:val="16"/>
                <w:szCs w:val="16"/>
              </w:rPr>
              <w:t>零售业</w:t>
            </w:r>
          </w:p>
        </w:tc>
        <w:tc>
          <w:tcPr>
            <w:tcW w:w="760" w:type="dxa"/>
            <w:vAlign w:val="top"/>
          </w:tcPr>
          <w:p>
            <w:pPr>
              <w:spacing w:before="101" w:line="299" w:lineRule="exact"/>
              <w:ind w:left="12"/>
              <w:rPr>
                <w:rFonts w:ascii="微软雅黑" w:hAnsi="微软雅黑" w:eastAsia="微软雅黑" w:cs="微软雅黑"/>
                <w:sz w:val="16"/>
                <w:szCs w:val="16"/>
              </w:rPr>
            </w:pPr>
            <w:r>
              <w:rPr>
                <w:rFonts w:ascii="微软雅黑" w:hAnsi="微软雅黑" w:eastAsia="微软雅黑" w:cs="微软雅黑"/>
                <w:spacing w:val="-10"/>
                <w:w w:val="98"/>
                <w:position w:val="11"/>
                <w:sz w:val="16"/>
                <w:szCs w:val="16"/>
              </w:rPr>
              <w:t>300</w:t>
            </w:r>
            <w:r>
              <w:rPr>
                <w:rFonts w:ascii="微软雅黑" w:hAnsi="微软雅黑" w:eastAsia="微软雅黑" w:cs="微软雅黑"/>
                <w:spacing w:val="3"/>
                <w:position w:val="11"/>
                <w:sz w:val="16"/>
                <w:szCs w:val="16"/>
              </w:rPr>
              <w:t xml:space="preserve"> </w:t>
            </w:r>
            <w:r>
              <w:rPr>
                <w:rFonts w:ascii="微软雅黑" w:hAnsi="微软雅黑" w:eastAsia="微软雅黑" w:cs="微软雅黑"/>
                <w:spacing w:val="-10"/>
                <w:w w:val="98"/>
                <w:position w:val="11"/>
                <w:sz w:val="16"/>
                <w:szCs w:val="16"/>
              </w:rPr>
              <w:t>人以</w:t>
            </w:r>
          </w:p>
          <w:p>
            <w:pPr>
              <w:spacing w:line="205" w:lineRule="auto"/>
              <w:ind w:left="16"/>
              <w:rPr>
                <w:rFonts w:ascii="微软雅黑" w:hAnsi="微软雅黑" w:eastAsia="微软雅黑" w:cs="微软雅黑"/>
                <w:sz w:val="16"/>
                <w:szCs w:val="16"/>
              </w:rPr>
            </w:pPr>
            <w:r>
              <w:rPr>
                <w:rFonts w:ascii="微软雅黑" w:hAnsi="微软雅黑" w:eastAsia="微软雅黑" w:cs="微软雅黑"/>
                <w:sz w:val="16"/>
                <w:szCs w:val="16"/>
              </w:rPr>
              <w:t>下</w:t>
            </w:r>
          </w:p>
        </w:tc>
        <w:tc>
          <w:tcPr>
            <w:tcW w:w="861" w:type="dxa"/>
            <w:vAlign w:val="top"/>
          </w:tcPr>
          <w:p>
            <w:pPr>
              <w:spacing w:before="107" w:line="293" w:lineRule="exact"/>
              <w:ind w:left="14"/>
              <w:rPr>
                <w:rFonts w:ascii="微软雅黑" w:hAnsi="微软雅黑" w:eastAsia="微软雅黑" w:cs="微软雅黑"/>
                <w:sz w:val="16"/>
                <w:szCs w:val="16"/>
              </w:rPr>
            </w:pPr>
            <w:r>
              <w:rPr>
                <w:rFonts w:ascii="微软雅黑" w:hAnsi="微软雅黑" w:eastAsia="微软雅黑" w:cs="微软雅黑"/>
                <w:spacing w:val="-10"/>
                <w:w w:val="96"/>
                <w:position w:val="12"/>
                <w:sz w:val="16"/>
                <w:szCs w:val="16"/>
              </w:rPr>
              <w:t>20000</w:t>
            </w:r>
            <w:r>
              <w:rPr>
                <w:rFonts w:ascii="微软雅黑" w:hAnsi="微软雅黑" w:eastAsia="微软雅黑" w:cs="微软雅黑"/>
                <w:spacing w:val="12"/>
                <w:w w:val="101"/>
                <w:position w:val="12"/>
                <w:sz w:val="16"/>
                <w:szCs w:val="16"/>
              </w:rPr>
              <w:t xml:space="preserve"> </w:t>
            </w:r>
            <w:r>
              <w:rPr>
                <w:rFonts w:ascii="微软雅黑" w:hAnsi="微软雅黑" w:eastAsia="微软雅黑" w:cs="微软雅黑"/>
                <w:spacing w:val="-10"/>
                <w:w w:val="96"/>
                <w:position w:val="12"/>
                <w:sz w:val="16"/>
                <w:szCs w:val="16"/>
              </w:rPr>
              <w:t>万元</w:t>
            </w:r>
          </w:p>
          <w:p>
            <w:pPr>
              <w:spacing w:line="203" w:lineRule="auto"/>
              <w:ind w:left="32"/>
              <w:rPr>
                <w:rFonts w:ascii="微软雅黑" w:hAnsi="微软雅黑" w:eastAsia="微软雅黑" w:cs="微软雅黑"/>
                <w:sz w:val="16"/>
                <w:szCs w:val="16"/>
              </w:rPr>
            </w:pPr>
            <w:r>
              <w:rPr>
                <w:rFonts w:ascii="微软雅黑" w:hAnsi="微软雅黑" w:eastAsia="微软雅黑" w:cs="微软雅黑"/>
                <w:spacing w:val="-4"/>
                <w:w w:val="98"/>
                <w:sz w:val="16"/>
                <w:szCs w:val="16"/>
              </w:rPr>
              <w:t>以下</w:t>
            </w:r>
          </w:p>
        </w:tc>
        <w:tc>
          <w:tcPr>
            <w:tcW w:w="812" w:type="dxa"/>
            <w:vAlign w:val="top"/>
          </w:tcPr>
          <w:p>
            <w:pPr>
              <w:rPr>
                <w:rFonts w:ascii="Arial"/>
                <w:sz w:val="21"/>
              </w:rPr>
            </w:pPr>
          </w:p>
        </w:tc>
        <w:tc>
          <w:tcPr>
            <w:tcW w:w="744" w:type="dxa"/>
            <w:vAlign w:val="top"/>
          </w:tcPr>
          <w:p>
            <w:pPr>
              <w:spacing w:before="101" w:line="309" w:lineRule="exact"/>
              <w:ind w:left="20"/>
              <w:rPr>
                <w:rFonts w:ascii="微软雅黑" w:hAnsi="微软雅黑" w:eastAsia="微软雅黑" w:cs="微软雅黑"/>
                <w:sz w:val="16"/>
                <w:szCs w:val="16"/>
              </w:rPr>
            </w:pPr>
            <w:r>
              <w:rPr>
                <w:rFonts w:ascii="微软雅黑" w:hAnsi="微软雅黑" w:eastAsia="微软雅黑" w:cs="微软雅黑"/>
                <w:spacing w:val="-8"/>
                <w:w w:val="98"/>
                <w:position w:val="12"/>
                <w:sz w:val="16"/>
                <w:szCs w:val="16"/>
              </w:rPr>
              <w:t>50</w:t>
            </w:r>
            <w:r>
              <w:rPr>
                <w:rFonts w:ascii="微软雅黑" w:hAnsi="微软雅黑" w:eastAsia="微软雅黑" w:cs="微软雅黑"/>
                <w:spacing w:val="2"/>
                <w:position w:val="12"/>
                <w:sz w:val="16"/>
                <w:szCs w:val="16"/>
              </w:rPr>
              <w:t xml:space="preserve"> </w:t>
            </w:r>
            <w:r>
              <w:rPr>
                <w:rFonts w:ascii="微软雅黑" w:hAnsi="微软雅黑" w:eastAsia="微软雅黑" w:cs="微软雅黑"/>
                <w:spacing w:val="-8"/>
                <w:w w:val="98"/>
                <w:position w:val="12"/>
                <w:sz w:val="16"/>
                <w:szCs w:val="16"/>
              </w:rPr>
              <w:t>人及以</w:t>
            </w:r>
          </w:p>
          <w:p>
            <w:pPr>
              <w:spacing w:line="178" w:lineRule="auto"/>
              <w:ind w:left="21"/>
              <w:rPr>
                <w:rFonts w:ascii="微软雅黑" w:hAnsi="微软雅黑" w:eastAsia="微软雅黑" w:cs="微软雅黑"/>
                <w:sz w:val="16"/>
                <w:szCs w:val="16"/>
              </w:rPr>
            </w:pPr>
            <w:r>
              <w:rPr>
                <w:rFonts w:ascii="微软雅黑" w:hAnsi="微软雅黑" w:eastAsia="微软雅黑" w:cs="微软雅黑"/>
                <w:sz w:val="16"/>
                <w:szCs w:val="16"/>
              </w:rPr>
              <w:t>上</w:t>
            </w:r>
          </w:p>
        </w:tc>
        <w:tc>
          <w:tcPr>
            <w:tcW w:w="909" w:type="dxa"/>
            <w:vAlign w:val="top"/>
          </w:tcPr>
          <w:p>
            <w:pPr>
              <w:spacing w:before="102" w:line="308" w:lineRule="exact"/>
              <w:ind w:left="22"/>
              <w:rPr>
                <w:rFonts w:ascii="微软雅黑" w:hAnsi="微软雅黑" w:eastAsia="微软雅黑" w:cs="微软雅黑"/>
                <w:sz w:val="16"/>
                <w:szCs w:val="16"/>
              </w:rPr>
            </w:pPr>
            <w:r>
              <w:rPr>
                <w:rFonts w:ascii="微软雅黑" w:hAnsi="微软雅黑" w:eastAsia="微软雅黑" w:cs="微软雅黑"/>
                <w:spacing w:val="-10"/>
                <w:w w:val="97"/>
                <w:position w:val="12"/>
                <w:sz w:val="16"/>
                <w:szCs w:val="16"/>
              </w:rPr>
              <w:t>500</w:t>
            </w:r>
            <w:r>
              <w:rPr>
                <w:rFonts w:ascii="微软雅黑" w:hAnsi="微软雅黑" w:eastAsia="微软雅黑" w:cs="微软雅黑"/>
                <w:spacing w:val="14"/>
                <w:w w:val="101"/>
                <w:position w:val="12"/>
                <w:sz w:val="16"/>
                <w:szCs w:val="16"/>
              </w:rPr>
              <w:t xml:space="preserve"> </w:t>
            </w:r>
            <w:r>
              <w:rPr>
                <w:rFonts w:ascii="微软雅黑" w:hAnsi="微软雅黑" w:eastAsia="微软雅黑" w:cs="微软雅黑"/>
                <w:spacing w:val="-10"/>
                <w:w w:val="97"/>
                <w:position w:val="12"/>
                <w:sz w:val="16"/>
                <w:szCs w:val="16"/>
              </w:rPr>
              <w:t>万元及</w:t>
            </w:r>
          </w:p>
          <w:p>
            <w:pPr>
              <w:spacing w:line="173" w:lineRule="auto"/>
              <w:ind w:left="39"/>
              <w:rPr>
                <w:rFonts w:ascii="微软雅黑" w:hAnsi="微软雅黑" w:eastAsia="微软雅黑" w:cs="微软雅黑"/>
                <w:sz w:val="16"/>
                <w:szCs w:val="16"/>
              </w:rPr>
            </w:pPr>
            <w:r>
              <w:rPr>
                <w:rFonts w:ascii="微软雅黑" w:hAnsi="微软雅黑" w:eastAsia="微软雅黑" w:cs="微软雅黑"/>
                <w:spacing w:val="-4"/>
                <w:w w:val="98"/>
                <w:sz w:val="16"/>
                <w:szCs w:val="16"/>
              </w:rPr>
              <w:t>以上</w:t>
            </w:r>
          </w:p>
        </w:tc>
        <w:tc>
          <w:tcPr>
            <w:tcW w:w="714" w:type="dxa"/>
            <w:vAlign w:val="top"/>
          </w:tcPr>
          <w:p>
            <w:pPr>
              <w:rPr>
                <w:rFonts w:ascii="Arial"/>
                <w:sz w:val="21"/>
              </w:rPr>
            </w:pPr>
          </w:p>
        </w:tc>
        <w:tc>
          <w:tcPr>
            <w:tcW w:w="762" w:type="dxa"/>
            <w:vAlign w:val="top"/>
          </w:tcPr>
          <w:p>
            <w:pPr>
              <w:spacing w:before="101" w:line="309" w:lineRule="exact"/>
              <w:ind w:left="28"/>
              <w:rPr>
                <w:rFonts w:ascii="微软雅黑" w:hAnsi="微软雅黑" w:eastAsia="微软雅黑" w:cs="微软雅黑"/>
                <w:sz w:val="16"/>
                <w:szCs w:val="16"/>
              </w:rPr>
            </w:pPr>
            <w:r>
              <w:rPr>
                <w:rFonts w:ascii="微软雅黑" w:hAnsi="微软雅黑" w:eastAsia="微软雅黑" w:cs="微软雅黑"/>
                <w:spacing w:val="-11"/>
                <w:position w:val="12"/>
                <w:sz w:val="16"/>
                <w:szCs w:val="16"/>
              </w:rPr>
              <w:t>10</w:t>
            </w:r>
            <w:r>
              <w:rPr>
                <w:rFonts w:ascii="微软雅黑" w:hAnsi="微软雅黑" w:eastAsia="微软雅黑" w:cs="微软雅黑"/>
                <w:spacing w:val="2"/>
                <w:position w:val="12"/>
                <w:sz w:val="16"/>
                <w:szCs w:val="16"/>
              </w:rPr>
              <w:t xml:space="preserve"> </w:t>
            </w:r>
            <w:r>
              <w:rPr>
                <w:rFonts w:ascii="微软雅黑" w:hAnsi="微软雅黑" w:eastAsia="微软雅黑" w:cs="微软雅黑"/>
                <w:spacing w:val="-11"/>
                <w:position w:val="12"/>
                <w:sz w:val="16"/>
                <w:szCs w:val="16"/>
              </w:rPr>
              <w:t>人及以</w:t>
            </w:r>
          </w:p>
          <w:p>
            <w:pPr>
              <w:spacing w:line="178" w:lineRule="auto"/>
              <w:ind w:left="28"/>
              <w:rPr>
                <w:rFonts w:ascii="微软雅黑" w:hAnsi="微软雅黑" w:eastAsia="微软雅黑" w:cs="微软雅黑"/>
                <w:sz w:val="16"/>
                <w:szCs w:val="16"/>
              </w:rPr>
            </w:pPr>
            <w:r>
              <w:rPr>
                <w:rFonts w:ascii="微软雅黑" w:hAnsi="微软雅黑" w:eastAsia="微软雅黑" w:cs="微软雅黑"/>
                <w:sz w:val="16"/>
                <w:szCs w:val="16"/>
              </w:rPr>
              <w:t>上</w:t>
            </w:r>
          </w:p>
        </w:tc>
        <w:tc>
          <w:tcPr>
            <w:tcW w:w="762" w:type="dxa"/>
            <w:vAlign w:val="top"/>
          </w:tcPr>
          <w:p>
            <w:pPr>
              <w:spacing w:before="102" w:line="308" w:lineRule="exact"/>
              <w:ind w:right="3"/>
              <w:jc w:val="right"/>
              <w:rPr>
                <w:rFonts w:ascii="微软雅黑" w:hAnsi="微软雅黑" w:eastAsia="微软雅黑" w:cs="微软雅黑"/>
                <w:sz w:val="16"/>
                <w:szCs w:val="16"/>
              </w:rPr>
            </w:pPr>
            <w:r>
              <w:rPr>
                <w:rFonts w:ascii="微软雅黑" w:hAnsi="微软雅黑" w:eastAsia="微软雅黑" w:cs="微软雅黑"/>
                <w:spacing w:val="-14"/>
                <w:w w:val="99"/>
                <w:position w:val="12"/>
                <w:sz w:val="16"/>
                <w:szCs w:val="16"/>
              </w:rPr>
              <w:t>1</w:t>
            </w:r>
            <w:r>
              <w:rPr>
                <w:rFonts w:ascii="微软雅黑" w:hAnsi="微软雅黑" w:eastAsia="微软雅黑" w:cs="微软雅黑"/>
                <w:spacing w:val="-13"/>
                <w:w w:val="99"/>
                <w:position w:val="12"/>
                <w:sz w:val="16"/>
                <w:szCs w:val="16"/>
              </w:rPr>
              <w:t>00</w:t>
            </w:r>
            <w:r>
              <w:rPr>
                <w:rFonts w:ascii="微软雅黑" w:hAnsi="微软雅黑" w:eastAsia="微软雅黑" w:cs="微软雅黑"/>
                <w:spacing w:val="-7"/>
                <w:position w:val="12"/>
                <w:sz w:val="16"/>
                <w:szCs w:val="16"/>
              </w:rPr>
              <w:t xml:space="preserve"> </w:t>
            </w:r>
            <w:r>
              <w:rPr>
                <w:rFonts w:ascii="微软雅黑" w:hAnsi="微软雅黑" w:eastAsia="微软雅黑" w:cs="微软雅黑"/>
                <w:spacing w:val="-13"/>
                <w:w w:val="99"/>
                <w:position w:val="12"/>
                <w:sz w:val="16"/>
                <w:szCs w:val="16"/>
              </w:rPr>
              <w:t>万元</w:t>
            </w:r>
            <w:r>
              <w:rPr>
                <w:rFonts w:ascii="微软雅黑" w:hAnsi="微软雅黑" w:eastAsia="微软雅黑" w:cs="微软雅黑"/>
                <w:spacing w:val="-6"/>
                <w:w w:val="99"/>
                <w:position w:val="12"/>
                <w:sz w:val="16"/>
                <w:szCs w:val="16"/>
              </w:rPr>
              <w:t>及</w:t>
            </w:r>
          </w:p>
          <w:p>
            <w:pPr>
              <w:spacing w:line="173" w:lineRule="auto"/>
              <w:ind w:left="44"/>
              <w:rPr>
                <w:rFonts w:ascii="微软雅黑" w:hAnsi="微软雅黑" w:eastAsia="微软雅黑" w:cs="微软雅黑"/>
                <w:sz w:val="16"/>
                <w:szCs w:val="16"/>
              </w:rPr>
            </w:pPr>
            <w:r>
              <w:rPr>
                <w:rFonts w:ascii="微软雅黑" w:hAnsi="微软雅黑" w:eastAsia="微软雅黑" w:cs="微软雅黑"/>
                <w:spacing w:val="-4"/>
                <w:w w:val="98"/>
                <w:sz w:val="16"/>
                <w:szCs w:val="16"/>
              </w:rPr>
              <w:t>以上</w:t>
            </w:r>
          </w:p>
        </w:tc>
        <w:tc>
          <w:tcPr>
            <w:tcW w:w="680" w:type="dxa"/>
            <w:vAlign w:val="top"/>
          </w:tcPr>
          <w:p>
            <w:pPr>
              <w:rPr>
                <w:rFonts w:ascii="Arial"/>
                <w:sz w:val="21"/>
              </w:rPr>
            </w:pPr>
          </w:p>
        </w:tc>
        <w:tc>
          <w:tcPr>
            <w:tcW w:w="775" w:type="dxa"/>
            <w:vAlign w:val="top"/>
          </w:tcPr>
          <w:p>
            <w:pPr>
              <w:spacing w:before="245" w:line="203" w:lineRule="auto"/>
              <w:ind w:left="32"/>
              <w:rPr>
                <w:rFonts w:ascii="微软雅黑" w:hAnsi="微软雅黑" w:eastAsia="微软雅黑" w:cs="微软雅黑"/>
                <w:sz w:val="16"/>
                <w:szCs w:val="16"/>
              </w:rPr>
            </w:pPr>
            <w:r>
              <w:rPr>
                <w:rFonts w:ascii="微软雅黑" w:hAnsi="微软雅黑" w:eastAsia="微软雅黑" w:cs="微软雅黑"/>
                <w:spacing w:val="-11"/>
                <w:sz w:val="16"/>
                <w:szCs w:val="16"/>
              </w:rPr>
              <w:t>10</w:t>
            </w:r>
            <w:r>
              <w:rPr>
                <w:rFonts w:ascii="微软雅黑" w:hAnsi="微软雅黑" w:eastAsia="微软雅黑" w:cs="微软雅黑"/>
                <w:spacing w:val="2"/>
                <w:sz w:val="16"/>
                <w:szCs w:val="16"/>
              </w:rPr>
              <w:t xml:space="preserve"> </w:t>
            </w:r>
            <w:r>
              <w:rPr>
                <w:rFonts w:ascii="微软雅黑" w:hAnsi="微软雅黑" w:eastAsia="微软雅黑" w:cs="微软雅黑"/>
                <w:spacing w:val="-11"/>
                <w:sz w:val="16"/>
                <w:szCs w:val="16"/>
              </w:rPr>
              <w:t>人以下</w:t>
            </w:r>
          </w:p>
        </w:tc>
        <w:tc>
          <w:tcPr>
            <w:tcW w:w="694" w:type="dxa"/>
            <w:vAlign w:val="top"/>
          </w:tcPr>
          <w:p>
            <w:pPr>
              <w:spacing w:before="107" w:line="293" w:lineRule="exact"/>
              <w:ind w:left="34"/>
              <w:rPr>
                <w:rFonts w:ascii="微软雅黑" w:hAnsi="微软雅黑" w:eastAsia="微软雅黑" w:cs="微软雅黑"/>
                <w:sz w:val="16"/>
                <w:szCs w:val="16"/>
              </w:rPr>
            </w:pPr>
            <w:r>
              <w:rPr>
                <w:rFonts w:ascii="微软雅黑" w:hAnsi="微软雅黑" w:eastAsia="微软雅黑" w:cs="微软雅黑"/>
                <w:spacing w:val="-14"/>
                <w:position w:val="11"/>
                <w:sz w:val="16"/>
                <w:szCs w:val="16"/>
              </w:rPr>
              <w:t>100</w:t>
            </w:r>
            <w:r>
              <w:rPr>
                <w:rFonts w:ascii="微软雅黑" w:hAnsi="微软雅黑" w:eastAsia="微软雅黑" w:cs="微软雅黑"/>
                <w:spacing w:val="8"/>
                <w:position w:val="11"/>
                <w:sz w:val="16"/>
                <w:szCs w:val="16"/>
              </w:rPr>
              <w:t xml:space="preserve"> </w:t>
            </w:r>
            <w:r>
              <w:rPr>
                <w:rFonts w:ascii="微软雅黑" w:hAnsi="微软雅黑" w:eastAsia="微软雅黑" w:cs="微软雅黑"/>
                <w:spacing w:val="-14"/>
                <w:position w:val="11"/>
                <w:sz w:val="16"/>
                <w:szCs w:val="16"/>
              </w:rPr>
              <w:t>万元</w:t>
            </w:r>
          </w:p>
          <w:p>
            <w:pPr>
              <w:spacing w:line="203" w:lineRule="auto"/>
              <w:ind w:left="50"/>
              <w:rPr>
                <w:rFonts w:ascii="微软雅黑" w:hAnsi="微软雅黑" w:eastAsia="微软雅黑" w:cs="微软雅黑"/>
                <w:sz w:val="16"/>
                <w:szCs w:val="16"/>
              </w:rPr>
            </w:pPr>
            <w:r>
              <w:rPr>
                <w:rFonts w:ascii="微软雅黑" w:hAnsi="微软雅黑" w:eastAsia="微软雅黑" w:cs="微软雅黑"/>
                <w:spacing w:val="-4"/>
                <w:w w:val="98"/>
                <w:sz w:val="16"/>
                <w:szCs w:val="16"/>
              </w:rPr>
              <w:t>以下</w:t>
            </w:r>
          </w:p>
        </w:tc>
        <w:tc>
          <w:tcPr>
            <w:tcW w:w="79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661" w:type="dxa"/>
            <w:tcBorders>
              <w:left w:val="single" w:color="000000" w:sz="10" w:space="0"/>
            </w:tcBorders>
            <w:vAlign w:val="top"/>
          </w:tcPr>
          <w:p>
            <w:pPr>
              <w:spacing w:before="90" w:line="236" w:lineRule="auto"/>
              <w:ind w:left="11" w:right="39" w:firstLine="7"/>
              <w:rPr>
                <w:rFonts w:ascii="微软雅黑" w:hAnsi="微软雅黑" w:eastAsia="微软雅黑" w:cs="微软雅黑"/>
                <w:sz w:val="16"/>
                <w:szCs w:val="16"/>
              </w:rPr>
            </w:pPr>
            <w:r>
              <w:rPr>
                <w:rFonts w:ascii="微软雅黑" w:hAnsi="微软雅黑" w:eastAsia="微软雅黑" w:cs="微软雅黑"/>
                <w:spacing w:val="-2"/>
                <w:sz w:val="16"/>
                <w:szCs w:val="16"/>
              </w:rPr>
              <w:t>交通运输业（不含铁路</w:t>
            </w:r>
            <w:r>
              <w:rPr>
                <w:rFonts w:ascii="微软雅黑" w:hAnsi="微软雅黑" w:eastAsia="微软雅黑" w:cs="微软雅黑"/>
                <w:spacing w:val="5"/>
                <w:sz w:val="16"/>
                <w:szCs w:val="16"/>
              </w:rPr>
              <w:t xml:space="preserve"> </w:t>
            </w:r>
            <w:r>
              <w:rPr>
                <w:rFonts w:ascii="微软雅黑" w:hAnsi="微软雅黑" w:eastAsia="微软雅黑" w:cs="微软雅黑"/>
                <w:spacing w:val="-1"/>
                <w:sz w:val="16"/>
                <w:szCs w:val="16"/>
              </w:rPr>
              <w:t>运输业）</w:t>
            </w:r>
          </w:p>
        </w:tc>
        <w:tc>
          <w:tcPr>
            <w:tcW w:w="760" w:type="dxa"/>
            <w:vAlign w:val="top"/>
          </w:tcPr>
          <w:p>
            <w:pPr>
              <w:spacing w:before="104" w:line="299" w:lineRule="exact"/>
              <w:ind w:left="16"/>
              <w:rPr>
                <w:rFonts w:ascii="微软雅黑" w:hAnsi="微软雅黑" w:eastAsia="微软雅黑" w:cs="微软雅黑"/>
                <w:sz w:val="16"/>
                <w:szCs w:val="16"/>
              </w:rPr>
            </w:pPr>
            <w:r>
              <w:rPr>
                <w:rFonts w:ascii="微软雅黑" w:hAnsi="微软雅黑" w:eastAsia="微软雅黑" w:cs="微软雅黑"/>
                <w:spacing w:val="-13"/>
                <w:w w:val="99"/>
                <w:position w:val="11"/>
                <w:sz w:val="16"/>
                <w:szCs w:val="16"/>
              </w:rPr>
              <w:t>1000</w:t>
            </w:r>
            <w:r>
              <w:rPr>
                <w:rFonts w:ascii="微软雅黑" w:hAnsi="微软雅黑" w:eastAsia="微软雅黑" w:cs="微软雅黑"/>
                <w:spacing w:val="3"/>
                <w:position w:val="11"/>
                <w:sz w:val="16"/>
                <w:szCs w:val="16"/>
              </w:rPr>
              <w:t xml:space="preserve"> </w:t>
            </w:r>
            <w:r>
              <w:rPr>
                <w:rFonts w:ascii="微软雅黑" w:hAnsi="微软雅黑" w:eastAsia="微软雅黑" w:cs="微软雅黑"/>
                <w:spacing w:val="-13"/>
                <w:w w:val="99"/>
                <w:position w:val="11"/>
                <w:sz w:val="16"/>
                <w:szCs w:val="16"/>
              </w:rPr>
              <w:t>人以</w:t>
            </w:r>
          </w:p>
          <w:p>
            <w:pPr>
              <w:spacing w:line="205" w:lineRule="auto"/>
              <w:ind w:left="16"/>
              <w:rPr>
                <w:rFonts w:ascii="微软雅黑" w:hAnsi="微软雅黑" w:eastAsia="微软雅黑" w:cs="微软雅黑"/>
                <w:sz w:val="16"/>
                <w:szCs w:val="16"/>
              </w:rPr>
            </w:pPr>
            <w:r>
              <w:rPr>
                <w:rFonts w:ascii="微软雅黑" w:hAnsi="微软雅黑" w:eastAsia="微软雅黑" w:cs="微软雅黑"/>
                <w:sz w:val="16"/>
                <w:szCs w:val="16"/>
              </w:rPr>
              <w:t>下</w:t>
            </w:r>
          </w:p>
        </w:tc>
        <w:tc>
          <w:tcPr>
            <w:tcW w:w="861" w:type="dxa"/>
            <w:vAlign w:val="top"/>
          </w:tcPr>
          <w:p>
            <w:pPr>
              <w:spacing w:before="109" w:line="294" w:lineRule="exact"/>
              <w:ind w:left="12"/>
              <w:rPr>
                <w:rFonts w:ascii="微软雅黑" w:hAnsi="微软雅黑" w:eastAsia="微软雅黑" w:cs="微软雅黑"/>
                <w:sz w:val="16"/>
                <w:szCs w:val="16"/>
              </w:rPr>
            </w:pPr>
            <w:r>
              <w:rPr>
                <w:rFonts w:ascii="微软雅黑" w:hAnsi="微软雅黑" w:eastAsia="微软雅黑" w:cs="微软雅黑"/>
                <w:spacing w:val="-11"/>
                <w:w w:val="97"/>
                <w:position w:val="12"/>
                <w:sz w:val="16"/>
                <w:szCs w:val="16"/>
              </w:rPr>
              <w:t>30000</w:t>
            </w:r>
            <w:r>
              <w:rPr>
                <w:rFonts w:ascii="微软雅黑" w:hAnsi="微软雅黑" w:eastAsia="微软雅黑" w:cs="微软雅黑"/>
                <w:spacing w:val="13"/>
                <w:w w:val="101"/>
                <w:position w:val="12"/>
                <w:sz w:val="16"/>
                <w:szCs w:val="16"/>
              </w:rPr>
              <w:t xml:space="preserve"> </w:t>
            </w:r>
            <w:r>
              <w:rPr>
                <w:rFonts w:ascii="微软雅黑" w:hAnsi="微软雅黑" w:eastAsia="微软雅黑" w:cs="微软雅黑"/>
                <w:spacing w:val="-11"/>
                <w:w w:val="97"/>
                <w:position w:val="12"/>
                <w:sz w:val="16"/>
                <w:szCs w:val="16"/>
              </w:rPr>
              <w:t>万元</w:t>
            </w:r>
          </w:p>
          <w:p>
            <w:pPr>
              <w:spacing w:line="203" w:lineRule="auto"/>
              <w:ind w:left="32"/>
              <w:rPr>
                <w:rFonts w:ascii="微软雅黑" w:hAnsi="微软雅黑" w:eastAsia="微软雅黑" w:cs="微软雅黑"/>
                <w:sz w:val="16"/>
                <w:szCs w:val="16"/>
              </w:rPr>
            </w:pPr>
            <w:r>
              <w:rPr>
                <w:rFonts w:ascii="微软雅黑" w:hAnsi="微软雅黑" w:eastAsia="微软雅黑" w:cs="微软雅黑"/>
                <w:spacing w:val="-4"/>
                <w:w w:val="98"/>
                <w:sz w:val="16"/>
                <w:szCs w:val="16"/>
              </w:rPr>
              <w:t>以下</w:t>
            </w:r>
          </w:p>
        </w:tc>
        <w:tc>
          <w:tcPr>
            <w:tcW w:w="812" w:type="dxa"/>
            <w:vAlign w:val="top"/>
          </w:tcPr>
          <w:p>
            <w:pPr>
              <w:rPr>
                <w:rFonts w:ascii="Arial"/>
                <w:sz w:val="21"/>
              </w:rPr>
            </w:pPr>
          </w:p>
        </w:tc>
        <w:tc>
          <w:tcPr>
            <w:tcW w:w="744" w:type="dxa"/>
            <w:vAlign w:val="top"/>
          </w:tcPr>
          <w:p>
            <w:pPr>
              <w:spacing w:before="104" w:line="308" w:lineRule="exact"/>
              <w:ind w:left="17"/>
              <w:rPr>
                <w:rFonts w:ascii="微软雅黑" w:hAnsi="微软雅黑" w:eastAsia="微软雅黑" w:cs="微软雅黑"/>
                <w:sz w:val="16"/>
                <w:szCs w:val="16"/>
              </w:rPr>
            </w:pPr>
            <w:r>
              <w:rPr>
                <w:rFonts w:ascii="微软雅黑" w:hAnsi="微软雅黑" w:eastAsia="微软雅黑" w:cs="微软雅黑"/>
                <w:spacing w:val="-10"/>
                <w:w w:val="98"/>
                <w:position w:val="12"/>
                <w:sz w:val="16"/>
                <w:szCs w:val="16"/>
              </w:rPr>
              <w:t>300</w:t>
            </w:r>
            <w:r>
              <w:rPr>
                <w:rFonts w:ascii="微软雅黑" w:hAnsi="微软雅黑" w:eastAsia="微软雅黑" w:cs="微软雅黑"/>
                <w:spacing w:val="6"/>
                <w:position w:val="12"/>
                <w:sz w:val="16"/>
                <w:szCs w:val="16"/>
              </w:rPr>
              <w:t xml:space="preserve"> </w:t>
            </w:r>
            <w:r>
              <w:rPr>
                <w:rFonts w:ascii="微软雅黑" w:hAnsi="微软雅黑" w:eastAsia="微软雅黑" w:cs="微软雅黑"/>
                <w:spacing w:val="-10"/>
                <w:w w:val="98"/>
                <w:position w:val="12"/>
                <w:sz w:val="16"/>
                <w:szCs w:val="16"/>
              </w:rPr>
              <w:t>人及</w:t>
            </w:r>
          </w:p>
          <w:p>
            <w:pPr>
              <w:spacing w:line="173" w:lineRule="auto"/>
              <w:ind w:left="37"/>
              <w:rPr>
                <w:rFonts w:ascii="微软雅黑" w:hAnsi="微软雅黑" w:eastAsia="微软雅黑" w:cs="微软雅黑"/>
                <w:sz w:val="16"/>
                <w:szCs w:val="16"/>
              </w:rPr>
            </w:pPr>
            <w:r>
              <w:rPr>
                <w:rFonts w:ascii="微软雅黑" w:hAnsi="微软雅黑" w:eastAsia="微软雅黑" w:cs="微软雅黑"/>
                <w:spacing w:val="-4"/>
                <w:w w:val="98"/>
                <w:sz w:val="16"/>
                <w:szCs w:val="16"/>
              </w:rPr>
              <w:t>以上</w:t>
            </w:r>
          </w:p>
        </w:tc>
        <w:tc>
          <w:tcPr>
            <w:tcW w:w="909" w:type="dxa"/>
            <w:vAlign w:val="top"/>
          </w:tcPr>
          <w:p>
            <w:pPr>
              <w:spacing w:before="105" w:line="307" w:lineRule="exact"/>
              <w:ind w:left="19"/>
              <w:rPr>
                <w:rFonts w:ascii="微软雅黑" w:hAnsi="微软雅黑" w:eastAsia="微软雅黑" w:cs="微软雅黑"/>
                <w:sz w:val="16"/>
                <w:szCs w:val="16"/>
              </w:rPr>
            </w:pPr>
            <w:r>
              <w:rPr>
                <w:rFonts w:ascii="微软雅黑" w:hAnsi="微软雅黑" w:eastAsia="微软雅黑" w:cs="微软雅黑"/>
                <w:spacing w:val="-10"/>
                <w:w w:val="98"/>
                <w:position w:val="12"/>
                <w:sz w:val="16"/>
                <w:szCs w:val="16"/>
              </w:rPr>
              <w:t>3000</w:t>
            </w:r>
            <w:r>
              <w:rPr>
                <w:rFonts w:ascii="微软雅黑" w:hAnsi="微软雅黑" w:eastAsia="微软雅黑" w:cs="微软雅黑"/>
                <w:spacing w:val="10"/>
                <w:position w:val="12"/>
                <w:sz w:val="16"/>
                <w:szCs w:val="16"/>
              </w:rPr>
              <w:t xml:space="preserve"> </w:t>
            </w:r>
            <w:r>
              <w:rPr>
                <w:rFonts w:ascii="微软雅黑" w:hAnsi="微软雅黑" w:eastAsia="微软雅黑" w:cs="微软雅黑"/>
                <w:spacing w:val="-10"/>
                <w:w w:val="98"/>
                <w:position w:val="12"/>
                <w:sz w:val="16"/>
                <w:szCs w:val="16"/>
              </w:rPr>
              <w:t>万元及</w:t>
            </w:r>
          </w:p>
          <w:p>
            <w:pPr>
              <w:spacing w:line="173" w:lineRule="auto"/>
              <w:ind w:left="39"/>
              <w:rPr>
                <w:rFonts w:ascii="微软雅黑" w:hAnsi="微软雅黑" w:eastAsia="微软雅黑" w:cs="微软雅黑"/>
                <w:sz w:val="16"/>
                <w:szCs w:val="16"/>
              </w:rPr>
            </w:pPr>
            <w:r>
              <w:rPr>
                <w:rFonts w:ascii="微软雅黑" w:hAnsi="微软雅黑" w:eastAsia="微软雅黑" w:cs="微软雅黑"/>
                <w:spacing w:val="-4"/>
                <w:w w:val="98"/>
                <w:sz w:val="16"/>
                <w:szCs w:val="16"/>
              </w:rPr>
              <w:t>以上</w:t>
            </w:r>
          </w:p>
        </w:tc>
        <w:tc>
          <w:tcPr>
            <w:tcW w:w="714" w:type="dxa"/>
            <w:vAlign w:val="top"/>
          </w:tcPr>
          <w:p>
            <w:pPr>
              <w:rPr>
                <w:rFonts w:ascii="Arial"/>
                <w:sz w:val="21"/>
              </w:rPr>
            </w:pPr>
          </w:p>
        </w:tc>
        <w:tc>
          <w:tcPr>
            <w:tcW w:w="762" w:type="dxa"/>
            <w:vAlign w:val="top"/>
          </w:tcPr>
          <w:p>
            <w:pPr>
              <w:spacing w:before="104" w:line="308" w:lineRule="exact"/>
              <w:ind w:left="26"/>
              <w:rPr>
                <w:rFonts w:ascii="微软雅黑" w:hAnsi="微软雅黑" w:eastAsia="微软雅黑" w:cs="微软雅黑"/>
                <w:sz w:val="16"/>
                <w:szCs w:val="16"/>
              </w:rPr>
            </w:pPr>
            <w:r>
              <w:rPr>
                <w:rFonts w:ascii="微软雅黑" w:hAnsi="微软雅黑" w:eastAsia="微软雅黑" w:cs="微软雅黑"/>
                <w:spacing w:val="-7"/>
                <w:w w:val="97"/>
                <w:position w:val="12"/>
                <w:sz w:val="16"/>
                <w:szCs w:val="16"/>
              </w:rPr>
              <w:t>20</w:t>
            </w:r>
            <w:r>
              <w:rPr>
                <w:rFonts w:ascii="微软雅黑" w:hAnsi="微软雅黑" w:eastAsia="微软雅黑" w:cs="微软雅黑"/>
                <w:spacing w:val="5"/>
                <w:position w:val="12"/>
                <w:sz w:val="16"/>
                <w:szCs w:val="16"/>
              </w:rPr>
              <w:t xml:space="preserve"> </w:t>
            </w:r>
            <w:r>
              <w:rPr>
                <w:rFonts w:ascii="微软雅黑" w:hAnsi="微软雅黑" w:eastAsia="微软雅黑" w:cs="微软雅黑"/>
                <w:spacing w:val="-7"/>
                <w:w w:val="97"/>
                <w:position w:val="12"/>
                <w:sz w:val="16"/>
                <w:szCs w:val="16"/>
              </w:rPr>
              <w:t>人及以</w:t>
            </w:r>
          </w:p>
          <w:p>
            <w:pPr>
              <w:spacing w:line="178" w:lineRule="auto"/>
              <w:ind w:left="28"/>
              <w:rPr>
                <w:rFonts w:ascii="微软雅黑" w:hAnsi="微软雅黑" w:eastAsia="微软雅黑" w:cs="微软雅黑"/>
                <w:sz w:val="16"/>
                <w:szCs w:val="16"/>
              </w:rPr>
            </w:pPr>
            <w:r>
              <w:rPr>
                <w:rFonts w:ascii="微软雅黑" w:hAnsi="微软雅黑" w:eastAsia="微软雅黑" w:cs="微软雅黑"/>
                <w:sz w:val="16"/>
                <w:szCs w:val="16"/>
              </w:rPr>
              <w:t>上</w:t>
            </w:r>
          </w:p>
        </w:tc>
        <w:tc>
          <w:tcPr>
            <w:tcW w:w="762" w:type="dxa"/>
            <w:vAlign w:val="top"/>
          </w:tcPr>
          <w:p>
            <w:pPr>
              <w:spacing w:before="105" w:line="307" w:lineRule="exact"/>
              <w:ind w:right="3"/>
              <w:jc w:val="right"/>
              <w:rPr>
                <w:rFonts w:ascii="微软雅黑" w:hAnsi="微软雅黑" w:eastAsia="微软雅黑" w:cs="微软雅黑"/>
                <w:sz w:val="16"/>
                <w:szCs w:val="16"/>
              </w:rPr>
            </w:pPr>
            <w:r>
              <w:rPr>
                <w:rFonts w:ascii="微软雅黑" w:hAnsi="微软雅黑" w:eastAsia="微软雅黑" w:cs="微软雅黑"/>
                <w:spacing w:val="-10"/>
                <w:w w:val="97"/>
                <w:position w:val="12"/>
                <w:sz w:val="16"/>
                <w:szCs w:val="16"/>
              </w:rPr>
              <w:t>200</w:t>
            </w:r>
            <w:r>
              <w:rPr>
                <w:rFonts w:ascii="微软雅黑" w:hAnsi="微软雅黑" w:eastAsia="微软雅黑" w:cs="微软雅黑"/>
                <w:spacing w:val="-7"/>
                <w:position w:val="12"/>
                <w:sz w:val="16"/>
                <w:szCs w:val="16"/>
              </w:rPr>
              <w:t xml:space="preserve"> </w:t>
            </w:r>
            <w:r>
              <w:rPr>
                <w:rFonts w:ascii="微软雅黑" w:hAnsi="微软雅黑" w:eastAsia="微软雅黑" w:cs="微软雅黑"/>
                <w:spacing w:val="-9"/>
                <w:w w:val="97"/>
                <w:position w:val="12"/>
                <w:sz w:val="16"/>
                <w:szCs w:val="16"/>
              </w:rPr>
              <w:t>万元</w:t>
            </w:r>
            <w:r>
              <w:rPr>
                <w:rFonts w:ascii="微软雅黑" w:hAnsi="微软雅黑" w:eastAsia="微软雅黑" w:cs="微软雅黑"/>
                <w:spacing w:val="-6"/>
                <w:w w:val="97"/>
                <w:position w:val="12"/>
                <w:sz w:val="16"/>
                <w:szCs w:val="16"/>
              </w:rPr>
              <w:t>及</w:t>
            </w:r>
          </w:p>
          <w:p>
            <w:pPr>
              <w:spacing w:line="173" w:lineRule="auto"/>
              <w:ind w:left="44"/>
              <w:rPr>
                <w:rFonts w:ascii="微软雅黑" w:hAnsi="微软雅黑" w:eastAsia="微软雅黑" w:cs="微软雅黑"/>
                <w:sz w:val="16"/>
                <w:szCs w:val="16"/>
              </w:rPr>
            </w:pPr>
            <w:r>
              <w:rPr>
                <w:rFonts w:ascii="微软雅黑" w:hAnsi="微软雅黑" w:eastAsia="微软雅黑" w:cs="微软雅黑"/>
                <w:spacing w:val="-4"/>
                <w:w w:val="98"/>
                <w:sz w:val="16"/>
                <w:szCs w:val="16"/>
              </w:rPr>
              <w:t>以上</w:t>
            </w:r>
          </w:p>
        </w:tc>
        <w:tc>
          <w:tcPr>
            <w:tcW w:w="680" w:type="dxa"/>
            <w:vAlign w:val="top"/>
          </w:tcPr>
          <w:p>
            <w:pPr>
              <w:rPr>
                <w:rFonts w:ascii="Arial"/>
                <w:sz w:val="21"/>
              </w:rPr>
            </w:pPr>
          </w:p>
        </w:tc>
        <w:tc>
          <w:tcPr>
            <w:tcW w:w="775" w:type="dxa"/>
            <w:vAlign w:val="top"/>
          </w:tcPr>
          <w:p>
            <w:pPr>
              <w:spacing w:before="248" w:line="203" w:lineRule="auto"/>
              <w:ind w:left="29"/>
              <w:rPr>
                <w:rFonts w:ascii="微软雅黑" w:hAnsi="微软雅黑" w:eastAsia="微软雅黑" w:cs="微软雅黑"/>
                <w:sz w:val="16"/>
                <w:szCs w:val="16"/>
              </w:rPr>
            </w:pPr>
            <w:r>
              <w:rPr>
                <w:rFonts w:ascii="微软雅黑" w:hAnsi="微软雅黑" w:eastAsia="微软雅黑" w:cs="微软雅黑"/>
                <w:spacing w:val="-8"/>
                <w:w w:val="98"/>
                <w:sz w:val="16"/>
                <w:szCs w:val="16"/>
              </w:rPr>
              <w:t>20</w:t>
            </w:r>
            <w:r>
              <w:rPr>
                <w:rFonts w:ascii="微软雅黑" w:hAnsi="微软雅黑" w:eastAsia="微软雅黑" w:cs="微软雅黑"/>
                <w:spacing w:val="6"/>
                <w:sz w:val="16"/>
                <w:szCs w:val="16"/>
              </w:rPr>
              <w:t xml:space="preserve"> </w:t>
            </w:r>
            <w:r>
              <w:rPr>
                <w:rFonts w:ascii="微软雅黑" w:hAnsi="微软雅黑" w:eastAsia="微软雅黑" w:cs="微软雅黑"/>
                <w:spacing w:val="-8"/>
                <w:w w:val="98"/>
                <w:sz w:val="16"/>
                <w:szCs w:val="16"/>
              </w:rPr>
              <w:t>人以下</w:t>
            </w:r>
          </w:p>
        </w:tc>
        <w:tc>
          <w:tcPr>
            <w:tcW w:w="694" w:type="dxa"/>
            <w:vAlign w:val="top"/>
          </w:tcPr>
          <w:p>
            <w:pPr>
              <w:spacing w:before="109" w:line="294" w:lineRule="exact"/>
              <w:ind w:left="32"/>
              <w:rPr>
                <w:rFonts w:ascii="微软雅黑" w:hAnsi="微软雅黑" w:eastAsia="微软雅黑" w:cs="微软雅黑"/>
                <w:sz w:val="16"/>
                <w:szCs w:val="16"/>
              </w:rPr>
            </w:pPr>
            <w:r>
              <w:rPr>
                <w:rFonts w:ascii="微软雅黑" w:hAnsi="微软雅黑" w:eastAsia="微软雅黑" w:cs="微软雅黑"/>
                <w:spacing w:val="-10"/>
                <w:w w:val="97"/>
                <w:position w:val="12"/>
                <w:sz w:val="16"/>
                <w:szCs w:val="16"/>
              </w:rPr>
              <w:t>200</w:t>
            </w:r>
            <w:r>
              <w:rPr>
                <w:rFonts w:ascii="微软雅黑" w:hAnsi="微软雅黑" w:eastAsia="微软雅黑" w:cs="微软雅黑"/>
                <w:spacing w:val="10"/>
                <w:position w:val="12"/>
                <w:sz w:val="16"/>
                <w:szCs w:val="16"/>
              </w:rPr>
              <w:t xml:space="preserve"> </w:t>
            </w:r>
            <w:r>
              <w:rPr>
                <w:rFonts w:ascii="微软雅黑" w:hAnsi="微软雅黑" w:eastAsia="微软雅黑" w:cs="微软雅黑"/>
                <w:spacing w:val="-10"/>
                <w:w w:val="97"/>
                <w:position w:val="12"/>
                <w:sz w:val="16"/>
                <w:szCs w:val="16"/>
              </w:rPr>
              <w:t>万元</w:t>
            </w:r>
          </w:p>
          <w:p>
            <w:pPr>
              <w:spacing w:line="203" w:lineRule="auto"/>
              <w:ind w:left="50"/>
              <w:rPr>
                <w:rFonts w:ascii="微软雅黑" w:hAnsi="微软雅黑" w:eastAsia="微软雅黑" w:cs="微软雅黑"/>
                <w:sz w:val="16"/>
                <w:szCs w:val="16"/>
              </w:rPr>
            </w:pPr>
            <w:r>
              <w:rPr>
                <w:rFonts w:ascii="微软雅黑" w:hAnsi="微软雅黑" w:eastAsia="微软雅黑" w:cs="微软雅黑"/>
                <w:spacing w:val="-4"/>
                <w:w w:val="98"/>
                <w:sz w:val="16"/>
                <w:szCs w:val="16"/>
              </w:rPr>
              <w:t>以下</w:t>
            </w:r>
          </w:p>
        </w:tc>
        <w:tc>
          <w:tcPr>
            <w:tcW w:w="79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661" w:type="dxa"/>
            <w:tcBorders>
              <w:left w:val="single" w:color="000000" w:sz="10" w:space="0"/>
            </w:tcBorders>
            <w:vAlign w:val="top"/>
          </w:tcPr>
          <w:p>
            <w:pPr>
              <w:spacing w:before="246" w:line="205" w:lineRule="auto"/>
              <w:ind w:left="12"/>
              <w:rPr>
                <w:rFonts w:ascii="微软雅黑" w:hAnsi="微软雅黑" w:eastAsia="微软雅黑" w:cs="微软雅黑"/>
                <w:sz w:val="16"/>
                <w:szCs w:val="16"/>
              </w:rPr>
            </w:pPr>
            <w:r>
              <w:rPr>
                <w:rFonts w:ascii="微软雅黑" w:hAnsi="微软雅黑" w:eastAsia="微软雅黑" w:cs="微软雅黑"/>
                <w:spacing w:val="-3"/>
                <w:sz w:val="16"/>
                <w:szCs w:val="16"/>
              </w:rPr>
              <w:t>仓储业</w:t>
            </w:r>
          </w:p>
        </w:tc>
        <w:tc>
          <w:tcPr>
            <w:tcW w:w="760" w:type="dxa"/>
            <w:vAlign w:val="top"/>
          </w:tcPr>
          <w:p>
            <w:pPr>
              <w:spacing w:before="104" w:line="299" w:lineRule="exact"/>
              <w:ind w:left="14"/>
              <w:rPr>
                <w:rFonts w:ascii="微软雅黑" w:hAnsi="微软雅黑" w:eastAsia="微软雅黑" w:cs="微软雅黑"/>
                <w:sz w:val="16"/>
                <w:szCs w:val="16"/>
              </w:rPr>
            </w:pPr>
            <w:r>
              <w:rPr>
                <w:rFonts w:ascii="微软雅黑" w:hAnsi="微软雅黑" w:eastAsia="微软雅黑" w:cs="微软雅黑"/>
                <w:spacing w:val="-9"/>
                <w:w w:val="96"/>
                <w:position w:val="11"/>
                <w:sz w:val="16"/>
                <w:szCs w:val="16"/>
              </w:rPr>
              <w:t>200</w:t>
            </w:r>
            <w:r>
              <w:rPr>
                <w:rFonts w:ascii="微软雅黑" w:hAnsi="微软雅黑" w:eastAsia="微软雅黑" w:cs="微软雅黑"/>
                <w:spacing w:val="6"/>
                <w:position w:val="11"/>
                <w:sz w:val="16"/>
                <w:szCs w:val="16"/>
              </w:rPr>
              <w:t xml:space="preserve"> </w:t>
            </w:r>
            <w:r>
              <w:rPr>
                <w:rFonts w:ascii="微软雅黑" w:hAnsi="微软雅黑" w:eastAsia="微软雅黑" w:cs="微软雅黑"/>
                <w:spacing w:val="-9"/>
                <w:w w:val="96"/>
                <w:position w:val="11"/>
                <w:sz w:val="16"/>
                <w:szCs w:val="16"/>
              </w:rPr>
              <w:t>人以</w:t>
            </w:r>
          </w:p>
          <w:p>
            <w:pPr>
              <w:spacing w:line="205" w:lineRule="auto"/>
              <w:ind w:left="16"/>
              <w:rPr>
                <w:rFonts w:ascii="微软雅黑" w:hAnsi="微软雅黑" w:eastAsia="微软雅黑" w:cs="微软雅黑"/>
                <w:sz w:val="16"/>
                <w:szCs w:val="16"/>
              </w:rPr>
            </w:pPr>
            <w:r>
              <w:rPr>
                <w:rFonts w:ascii="微软雅黑" w:hAnsi="微软雅黑" w:eastAsia="微软雅黑" w:cs="微软雅黑"/>
                <w:sz w:val="16"/>
                <w:szCs w:val="16"/>
              </w:rPr>
              <w:t>下</w:t>
            </w:r>
          </w:p>
        </w:tc>
        <w:tc>
          <w:tcPr>
            <w:tcW w:w="861" w:type="dxa"/>
            <w:vAlign w:val="top"/>
          </w:tcPr>
          <w:p>
            <w:pPr>
              <w:spacing w:before="109" w:line="294" w:lineRule="exact"/>
              <w:ind w:left="12"/>
              <w:rPr>
                <w:rFonts w:ascii="微软雅黑" w:hAnsi="微软雅黑" w:eastAsia="微软雅黑" w:cs="微软雅黑"/>
                <w:sz w:val="16"/>
                <w:szCs w:val="16"/>
              </w:rPr>
            </w:pPr>
            <w:r>
              <w:rPr>
                <w:rFonts w:ascii="微软雅黑" w:hAnsi="微软雅黑" w:eastAsia="微软雅黑" w:cs="微软雅黑"/>
                <w:spacing w:val="-11"/>
                <w:w w:val="97"/>
                <w:position w:val="12"/>
                <w:sz w:val="16"/>
                <w:szCs w:val="16"/>
              </w:rPr>
              <w:t>30000</w:t>
            </w:r>
            <w:r>
              <w:rPr>
                <w:rFonts w:ascii="微软雅黑" w:hAnsi="微软雅黑" w:eastAsia="微软雅黑" w:cs="微软雅黑"/>
                <w:spacing w:val="13"/>
                <w:w w:val="101"/>
                <w:position w:val="12"/>
                <w:sz w:val="16"/>
                <w:szCs w:val="16"/>
              </w:rPr>
              <w:t xml:space="preserve"> </w:t>
            </w:r>
            <w:r>
              <w:rPr>
                <w:rFonts w:ascii="微软雅黑" w:hAnsi="微软雅黑" w:eastAsia="微软雅黑" w:cs="微软雅黑"/>
                <w:spacing w:val="-11"/>
                <w:w w:val="97"/>
                <w:position w:val="12"/>
                <w:sz w:val="16"/>
                <w:szCs w:val="16"/>
              </w:rPr>
              <w:t>万元</w:t>
            </w:r>
          </w:p>
          <w:p>
            <w:pPr>
              <w:spacing w:line="203" w:lineRule="auto"/>
              <w:ind w:left="32"/>
              <w:rPr>
                <w:rFonts w:ascii="微软雅黑" w:hAnsi="微软雅黑" w:eastAsia="微软雅黑" w:cs="微软雅黑"/>
                <w:sz w:val="16"/>
                <w:szCs w:val="16"/>
              </w:rPr>
            </w:pPr>
            <w:r>
              <w:rPr>
                <w:rFonts w:ascii="微软雅黑" w:hAnsi="微软雅黑" w:eastAsia="微软雅黑" w:cs="微软雅黑"/>
                <w:spacing w:val="-4"/>
                <w:w w:val="98"/>
                <w:sz w:val="16"/>
                <w:szCs w:val="16"/>
              </w:rPr>
              <w:t>以下</w:t>
            </w:r>
          </w:p>
        </w:tc>
        <w:tc>
          <w:tcPr>
            <w:tcW w:w="812" w:type="dxa"/>
            <w:vAlign w:val="top"/>
          </w:tcPr>
          <w:p>
            <w:pPr>
              <w:rPr>
                <w:rFonts w:ascii="Arial"/>
                <w:sz w:val="21"/>
              </w:rPr>
            </w:pPr>
          </w:p>
        </w:tc>
        <w:tc>
          <w:tcPr>
            <w:tcW w:w="744" w:type="dxa"/>
            <w:vAlign w:val="top"/>
          </w:tcPr>
          <w:p>
            <w:pPr>
              <w:spacing w:before="104" w:line="308" w:lineRule="exact"/>
              <w:ind w:left="21"/>
              <w:rPr>
                <w:rFonts w:ascii="微软雅黑" w:hAnsi="微软雅黑" w:eastAsia="微软雅黑" w:cs="微软雅黑"/>
                <w:sz w:val="16"/>
                <w:szCs w:val="16"/>
              </w:rPr>
            </w:pPr>
            <w:r>
              <w:rPr>
                <w:rFonts w:ascii="微软雅黑" w:hAnsi="微软雅黑" w:eastAsia="微软雅黑" w:cs="微软雅黑"/>
                <w:spacing w:val="-14"/>
                <w:position w:val="12"/>
                <w:sz w:val="16"/>
                <w:szCs w:val="16"/>
              </w:rPr>
              <w:t>100</w:t>
            </w:r>
            <w:r>
              <w:rPr>
                <w:rFonts w:ascii="微软雅黑" w:hAnsi="微软雅黑" w:eastAsia="微软雅黑" w:cs="微软雅黑"/>
                <w:spacing w:val="5"/>
                <w:position w:val="12"/>
                <w:sz w:val="16"/>
                <w:szCs w:val="16"/>
              </w:rPr>
              <w:t xml:space="preserve"> </w:t>
            </w:r>
            <w:r>
              <w:rPr>
                <w:rFonts w:ascii="微软雅黑" w:hAnsi="微软雅黑" w:eastAsia="微软雅黑" w:cs="微软雅黑"/>
                <w:spacing w:val="-14"/>
                <w:position w:val="12"/>
                <w:sz w:val="16"/>
                <w:szCs w:val="16"/>
              </w:rPr>
              <w:t>人及</w:t>
            </w:r>
          </w:p>
          <w:p>
            <w:pPr>
              <w:spacing w:line="173" w:lineRule="auto"/>
              <w:ind w:left="37"/>
              <w:rPr>
                <w:rFonts w:ascii="微软雅黑" w:hAnsi="微软雅黑" w:eastAsia="微软雅黑" w:cs="微软雅黑"/>
                <w:sz w:val="16"/>
                <w:szCs w:val="16"/>
              </w:rPr>
            </w:pPr>
            <w:r>
              <w:rPr>
                <w:rFonts w:ascii="微软雅黑" w:hAnsi="微软雅黑" w:eastAsia="微软雅黑" w:cs="微软雅黑"/>
                <w:spacing w:val="-4"/>
                <w:w w:val="98"/>
                <w:sz w:val="16"/>
                <w:szCs w:val="16"/>
              </w:rPr>
              <w:t>以上</w:t>
            </w:r>
          </w:p>
        </w:tc>
        <w:tc>
          <w:tcPr>
            <w:tcW w:w="909" w:type="dxa"/>
            <w:vAlign w:val="top"/>
          </w:tcPr>
          <w:p>
            <w:pPr>
              <w:spacing w:before="104" w:line="308" w:lineRule="exact"/>
              <w:ind w:left="24"/>
              <w:rPr>
                <w:rFonts w:ascii="微软雅黑" w:hAnsi="微软雅黑" w:eastAsia="微软雅黑" w:cs="微软雅黑"/>
                <w:sz w:val="16"/>
                <w:szCs w:val="16"/>
              </w:rPr>
            </w:pPr>
            <w:r>
              <w:rPr>
                <w:rFonts w:ascii="微软雅黑" w:hAnsi="微软雅黑" w:eastAsia="微软雅黑" w:cs="微软雅黑"/>
                <w:spacing w:val="-11"/>
                <w:w w:val="98"/>
                <w:position w:val="12"/>
                <w:sz w:val="16"/>
                <w:szCs w:val="16"/>
              </w:rPr>
              <w:t>1000</w:t>
            </w:r>
            <w:r>
              <w:rPr>
                <w:rFonts w:ascii="微软雅黑" w:hAnsi="微软雅黑" w:eastAsia="微软雅黑" w:cs="微软雅黑"/>
                <w:spacing w:val="8"/>
                <w:position w:val="12"/>
                <w:sz w:val="16"/>
                <w:szCs w:val="16"/>
              </w:rPr>
              <w:t xml:space="preserve"> </w:t>
            </w:r>
            <w:r>
              <w:rPr>
                <w:rFonts w:ascii="微软雅黑" w:hAnsi="微软雅黑" w:eastAsia="微软雅黑" w:cs="微软雅黑"/>
                <w:spacing w:val="-11"/>
                <w:w w:val="98"/>
                <w:position w:val="12"/>
                <w:sz w:val="16"/>
                <w:szCs w:val="16"/>
              </w:rPr>
              <w:t>万元及</w:t>
            </w:r>
          </w:p>
          <w:p>
            <w:pPr>
              <w:spacing w:line="173" w:lineRule="auto"/>
              <w:ind w:left="39"/>
              <w:rPr>
                <w:rFonts w:ascii="微软雅黑" w:hAnsi="微软雅黑" w:eastAsia="微软雅黑" w:cs="微软雅黑"/>
                <w:sz w:val="16"/>
                <w:szCs w:val="16"/>
              </w:rPr>
            </w:pPr>
            <w:r>
              <w:rPr>
                <w:rFonts w:ascii="微软雅黑" w:hAnsi="微软雅黑" w:eastAsia="微软雅黑" w:cs="微软雅黑"/>
                <w:spacing w:val="-4"/>
                <w:w w:val="98"/>
                <w:sz w:val="16"/>
                <w:szCs w:val="16"/>
              </w:rPr>
              <w:t>以上</w:t>
            </w:r>
          </w:p>
        </w:tc>
        <w:tc>
          <w:tcPr>
            <w:tcW w:w="714" w:type="dxa"/>
            <w:vAlign w:val="top"/>
          </w:tcPr>
          <w:p>
            <w:pPr>
              <w:rPr>
                <w:rFonts w:ascii="Arial"/>
                <w:sz w:val="21"/>
              </w:rPr>
            </w:pPr>
          </w:p>
        </w:tc>
        <w:tc>
          <w:tcPr>
            <w:tcW w:w="762" w:type="dxa"/>
            <w:vAlign w:val="top"/>
          </w:tcPr>
          <w:p>
            <w:pPr>
              <w:spacing w:before="104" w:line="308" w:lineRule="exact"/>
              <w:ind w:left="26"/>
              <w:rPr>
                <w:rFonts w:ascii="微软雅黑" w:hAnsi="微软雅黑" w:eastAsia="微软雅黑" w:cs="微软雅黑"/>
                <w:sz w:val="16"/>
                <w:szCs w:val="16"/>
              </w:rPr>
            </w:pPr>
            <w:r>
              <w:rPr>
                <w:rFonts w:ascii="微软雅黑" w:hAnsi="微软雅黑" w:eastAsia="微软雅黑" w:cs="微软雅黑"/>
                <w:spacing w:val="-7"/>
                <w:w w:val="97"/>
                <w:position w:val="12"/>
                <w:sz w:val="16"/>
                <w:szCs w:val="16"/>
              </w:rPr>
              <w:t>20</w:t>
            </w:r>
            <w:r>
              <w:rPr>
                <w:rFonts w:ascii="微软雅黑" w:hAnsi="微软雅黑" w:eastAsia="微软雅黑" w:cs="微软雅黑"/>
                <w:spacing w:val="5"/>
                <w:position w:val="12"/>
                <w:sz w:val="16"/>
                <w:szCs w:val="16"/>
              </w:rPr>
              <w:t xml:space="preserve"> </w:t>
            </w:r>
            <w:r>
              <w:rPr>
                <w:rFonts w:ascii="微软雅黑" w:hAnsi="微软雅黑" w:eastAsia="微软雅黑" w:cs="微软雅黑"/>
                <w:spacing w:val="-7"/>
                <w:w w:val="97"/>
                <w:position w:val="12"/>
                <w:sz w:val="16"/>
                <w:szCs w:val="16"/>
              </w:rPr>
              <w:t>人及以</w:t>
            </w:r>
          </w:p>
          <w:p>
            <w:pPr>
              <w:spacing w:line="178" w:lineRule="auto"/>
              <w:ind w:left="28"/>
              <w:rPr>
                <w:rFonts w:ascii="微软雅黑" w:hAnsi="微软雅黑" w:eastAsia="微软雅黑" w:cs="微软雅黑"/>
                <w:sz w:val="16"/>
                <w:szCs w:val="16"/>
              </w:rPr>
            </w:pPr>
            <w:r>
              <w:rPr>
                <w:rFonts w:ascii="微软雅黑" w:hAnsi="微软雅黑" w:eastAsia="微软雅黑" w:cs="微软雅黑"/>
                <w:sz w:val="16"/>
                <w:szCs w:val="16"/>
              </w:rPr>
              <w:t>上</w:t>
            </w:r>
          </w:p>
        </w:tc>
        <w:tc>
          <w:tcPr>
            <w:tcW w:w="762" w:type="dxa"/>
            <w:vAlign w:val="top"/>
          </w:tcPr>
          <w:p>
            <w:pPr>
              <w:spacing w:before="104" w:line="308" w:lineRule="exact"/>
              <w:ind w:right="3"/>
              <w:jc w:val="right"/>
              <w:rPr>
                <w:rFonts w:ascii="微软雅黑" w:hAnsi="微软雅黑" w:eastAsia="微软雅黑" w:cs="微软雅黑"/>
                <w:sz w:val="16"/>
                <w:szCs w:val="16"/>
              </w:rPr>
            </w:pPr>
            <w:r>
              <w:rPr>
                <w:rFonts w:ascii="微软雅黑" w:hAnsi="微软雅黑" w:eastAsia="微软雅黑" w:cs="微软雅黑"/>
                <w:spacing w:val="-14"/>
                <w:w w:val="99"/>
                <w:position w:val="12"/>
                <w:sz w:val="16"/>
                <w:szCs w:val="16"/>
              </w:rPr>
              <w:t>1</w:t>
            </w:r>
            <w:r>
              <w:rPr>
                <w:rFonts w:ascii="微软雅黑" w:hAnsi="微软雅黑" w:eastAsia="微软雅黑" w:cs="微软雅黑"/>
                <w:spacing w:val="-13"/>
                <w:w w:val="99"/>
                <w:position w:val="12"/>
                <w:sz w:val="16"/>
                <w:szCs w:val="16"/>
              </w:rPr>
              <w:t>00</w:t>
            </w:r>
            <w:r>
              <w:rPr>
                <w:rFonts w:ascii="微软雅黑" w:hAnsi="微软雅黑" w:eastAsia="微软雅黑" w:cs="微软雅黑"/>
                <w:spacing w:val="-7"/>
                <w:position w:val="12"/>
                <w:sz w:val="16"/>
                <w:szCs w:val="16"/>
              </w:rPr>
              <w:t xml:space="preserve"> </w:t>
            </w:r>
            <w:r>
              <w:rPr>
                <w:rFonts w:ascii="微软雅黑" w:hAnsi="微软雅黑" w:eastAsia="微软雅黑" w:cs="微软雅黑"/>
                <w:spacing w:val="-13"/>
                <w:w w:val="99"/>
                <w:position w:val="12"/>
                <w:sz w:val="16"/>
                <w:szCs w:val="16"/>
              </w:rPr>
              <w:t>万元</w:t>
            </w:r>
            <w:r>
              <w:rPr>
                <w:rFonts w:ascii="微软雅黑" w:hAnsi="微软雅黑" w:eastAsia="微软雅黑" w:cs="微软雅黑"/>
                <w:spacing w:val="-6"/>
                <w:w w:val="99"/>
                <w:position w:val="12"/>
                <w:sz w:val="16"/>
                <w:szCs w:val="16"/>
              </w:rPr>
              <w:t>及</w:t>
            </w:r>
          </w:p>
          <w:p>
            <w:pPr>
              <w:spacing w:line="173" w:lineRule="auto"/>
              <w:ind w:left="44"/>
              <w:rPr>
                <w:rFonts w:ascii="微软雅黑" w:hAnsi="微软雅黑" w:eastAsia="微软雅黑" w:cs="微软雅黑"/>
                <w:sz w:val="16"/>
                <w:szCs w:val="16"/>
              </w:rPr>
            </w:pPr>
            <w:r>
              <w:rPr>
                <w:rFonts w:ascii="微软雅黑" w:hAnsi="微软雅黑" w:eastAsia="微软雅黑" w:cs="微软雅黑"/>
                <w:spacing w:val="-4"/>
                <w:w w:val="98"/>
                <w:sz w:val="16"/>
                <w:szCs w:val="16"/>
              </w:rPr>
              <w:t>以上</w:t>
            </w:r>
          </w:p>
        </w:tc>
        <w:tc>
          <w:tcPr>
            <w:tcW w:w="680" w:type="dxa"/>
            <w:vAlign w:val="top"/>
          </w:tcPr>
          <w:p>
            <w:pPr>
              <w:rPr>
                <w:rFonts w:ascii="Arial"/>
                <w:sz w:val="21"/>
              </w:rPr>
            </w:pPr>
          </w:p>
        </w:tc>
        <w:tc>
          <w:tcPr>
            <w:tcW w:w="775" w:type="dxa"/>
            <w:vAlign w:val="top"/>
          </w:tcPr>
          <w:p>
            <w:pPr>
              <w:spacing w:before="247" w:line="203" w:lineRule="auto"/>
              <w:ind w:left="29"/>
              <w:rPr>
                <w:rFonts w:ascii="微软雅黑" w:hAnsi="微软雅黑" w:eastAsia="微软雅黑" w:cs="微软雅黑"/>
                <w:sz w:val="16"/>
                <w:szCs w:val="16"/>
              </w:rPr>
            </w:pPr>
            <w:r>
              <w:rPr>
                <w:rFonts w:ascii="微软雅黑" w:hAnsi="微软雅黑" w:eastAsia="微软雅黑" w:cs="微软雅黑"/>
                <w:spacing w:val="-8"/>
                <w:w w:val="98"/>
                <w:sz w:val="16"/>
                <w:szCs w:val="16"/>
              </w:rPr>
              <w:t>20</w:t>
            </w:r>
            <w:r>
              <w:rPr>
                <w:rFonts w:ascii="微软雅黑" w:hAnsi="微软雅黑" w:eastAsia="微软雅黑" w:cs="微软雅黑"/>
                <w:spacing w:val="6"/>
                <w:sz w:val="16"/>
                <w:szCs w:val="16"/>
              </w:rPr>
              <w:t xml:space="preserve"> </w:t>
            </w:r>
            <w:r>
              <w:rPr>
                <w:rFonts w:ascii="微软雅黑" w:hAnsi="微软雅黑" w:eastAsia="微软雅黑" w:cs="微软雅黑"/>
                <w:spacing w:val="-8"/>
                <w:w w:val="98"/>
                <w:sz w:val="16"/>
                <w:szCs w:val="16"/>
              </w:rPr>
              <w:t>人以下</w:t>
            </w:r>
          </w:p>
        </w:tc>
        <w:tc>
          <w:tcPr>
            <w:tcW w:w="694" w:type="dxa"/>
            <w:vAlign w:val="top"/>
          </w:tcPr>
          <w:p>
            <w:pPr>
              <w:spacing w:before="109" w:line="294" w:lineRule="exact"/>
              <w:ind w:left="34"/>
              <w:rPr>
                <w:rFonts w:ascii="微软雅黑" w:hAnsi="微软雅黑" w:eastAsia="微软雅黑" w:cs="微软雅黑"/>
                <w:sz w:val="16"/>
                <w:szCs w:val="16"/>
              </w:rPr>
            </w:pPr>
            <w:r>
              <w:rPr>
                <w:rFonts w:ascii="微软雅黑" w:hAnsi="微软雅黑" w:eastAsia="微软雅黑" w:cs="微软雅黑"/>
                <w:spacing w:val="-14"/>
                <w:position w:val="11"/>
                <w:sz w:val="16"/>
                <w:szCs w:val="16"/>
              </w:rPr>
              <w:t>100</w:t>
            </w:r>
            <w:r>
              <w:rPr>
                <w:rFonts w:ascii="微软雅黑" w:hAnsi="微软雅黑" w:eastAsia="微软雅黑" w:cs="微软雅黑"/>
                <w:spacing w:val="8"/>
                <w:position w:val="11"/>
                <w:sz w:val="16"/>
                <w:szCs w:val="16"/>
              </w:rPr>
              <w:t xml:space="preserve"> </w:t>
            </w:r>
            <w:r>
              <w:rPr>
                <w:rFonts w:ascii="微软雅黑" w:hAnsi="微软雅黑" w:eastAsia="微软雅黑" w:cs="微软雅黑"/>
                <w:spacing w:val="-14"/>
                <w:position w:val="11"/>
                <w:sz w:val="16"/>
                <w:szCs w:val="16"/>
              </w:rPr>
              <w:t>万元</w:t>
            </w:r>
          </w:p>
          <w:p>
            <w:pPr>
              <w:spacing w:line="203" w:lineRule="auto"/>
              <w:ind w:left="50"/>
              <w:rPr>
                <w:rFonts w:ascii="微软雅黑" w:hAnsi="微软雅黑" w:eastAsia="微软雅黑" w:cs="微软雅黑"/>
                <w:sz w:val="16"/>
                <w:szCs w:val="16"/>
              </w:rPr>
            </w:pPr>
            <w:r>
              <w:rPr>
                <w:rFonts w:ascii="微软雅黑" w:hAnsi="微软雅黑" w:eastAsia="微软雅黑" w:cs="微软雅黑"/>
                <w:spacing w:val="-4"/>
                <w:w w:val="98"/>
                <w:sz w:val="16"/>
                <w:szCs w:val="16"/>
              </w:rPr>
              <w:t>以下</w:t>
            </w:r>
          </w:p>
        </w:tc>
        <w:tc>
          <w:tcPr>
            <w:tcW w:w="79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661" w:type="dxa"/>
            <w:tcBorders>
              <w:left w:val="single" w:color="000000" w:sz="10" w:space="0"/>
            </w:tcBorders>
            <w:vAlign w:val="top"/>
          </w:tcPr>
          <w:p>
            <w:pPr>
              <w:spacing w:before="249" w:line="203" w:lineRule="auto"/>
              <w:ind w:left="25"/>
              <w:rPr>
                <w:rFonts w:ascii="微软雅黑" w:hAnsi="微软雅黑" w:eastAsia="微软雅黑" w:cs="微软雅黑"/>
                <w:sz w:val="16"/>
                <w:szCs w:val="16"/>
              </w:rPr>
            </w:pPr>
            <w:r>
              <w:rPr>
                <w:rFonts w:ascii="微软雅黑" w:hAnsi="微软雅黑" w:eastAsia="微软雅黑" w:cs="微软雅黑"/>
                <w:spacing w:val="-7"/>
                <w:sz w:val="16"/>
                <w:szCs w:val="16"/>
              </w:rPr>
              <w:t>邮政业</w:t>
            </w:r>
          </w:p>
        </w:tc>
        <w:tc>
          <w:tcPr>
            <w:tcW w:w="760" w:type="dxa"/>
            <w:vAlign w:val="top"/>
          </w:tcPr>
          <w:p>
            <w:pPr>
              <w:spacing w:before="105" w:line="299" w:lineRule="exact"/>
              <w:ind w:left="16"/>
              <w:rPr>
                <w:rFonts w:ascii="微软雅黑" w:hAnsi="微软雅黑" w:eastAsia="微软雅黑" w:cs="微软雅黑"/>
                <w:sz w:val="16"/>
                <w:szCs w:val="16"/>
              </w:rPr>
            </w:pPr>
            <w:r>
              <w:rPr>
                <w:rFonts w:ascii="微软雅黑" w:hAnsi="微软雅黑" w:eastAsia="微软雅黑" w:cs="微软雅黑"/>
                <w:spacing w:val="-13"/>
                <w:w w:val="99"/>
                <w:position w:val="11"/>
                <w:sz w:val="16"/>
                <w:szCs w:val="16"/>
              </w:rPr>
              <w:t>1000</w:t>
            </w:r>
            <w:r>
              <w:rPr>
                <w:rFonts w:ascii="微软雅黑" w:hAnsi="微软雅黑" w:eastAsia="微软雅黑" w:cs="微软雅黑"/>
                <w:spacing w:val="3"/>
                <w:position w:val="11"/>
                <w:sz w:val="16"/>
                <w:szCs w:val="16"/>
              </w:rPr>
              <w:t xml:space="preserve"> </w:t>
            </w:r>
            <w:r>
              <w:rPr>
                <w:rFonts w:ascii="微软雅黑" w:hAnsi="微软雅黑" w:eastAsia="微软雅黑" w:cs="微软雅黑"/>
                <w:spacing w:val="-13"/>
                <w:w w:val="99"/>
                <w:position w:val="11"/>
                <w:sz w:val="16"/>
                <w:szCs w:val="16"/>
              </w:rPr>
              <w:t>人以</w:t>
            </w:r>
          </w:p>
          <w:p>
            <w:pPr>
              <w:spacing w:line="205" w:lineRule="auto"/>
              <w:ind w:left="16"/>
              <w:rPr>
                <w:rFonts w:ascii="微软雅黑" w:hAnsi="微软雅黑" w:eastAsia="微软雅黑" w:cs="微软雅黑"/>
                <w:sz w:val="16"/>
                <w:szCs w:val="16"/>
              </w:rPr>
            </w:pPr>
            <w:r>
              <w:rPr>
                <w:rFonts w:ascii="微软雅黑" w:hAnsi="微软雅黑" w:eastAsia="微软雅黑" w:cs="微软雅黑"/>
                <w:sz w:val="16"/>
                <w:szCs w:val="16"/>
              </w:rPr>
              <w:t>下</w:t>
            </w:r>
          </w:p>
        </w:tc>
        <w:tc>
          <w:tcPr>
            <w:tcW w:w="861" w:type="dxa"/>
            <w:vAlign w:val="top"/>
          </w:tcPr>
          <w:p>
            <w:pPr>
              <w:spacing w:before="111" w:line="293" w:lineRule="exact"/>
              <w:ind w:left="12"/>
              <w:rPr>
                <w:rFonts w:ascii="微软雅黑" w:hAnsi="微软雅黑" w:eastAsia="微软雅黑" w:cs="微软雅黑"/>
                <w:sz w:val="16"/>
                <w:szCs w:val="16"/>
              </w:rPr>
            </w:pPr>
            <w:r>
              <w:rPr>
                <w:rFonts w:ascii="微软雅黑" w:hAnsi="微软雅黑" w:eastAsia="微软雅黑" w:cs="微软雅黑"/>
                <w:spacing w:val="-11"/>
                <w:w w:val="97"/>
                <w:position w:val="12"/>
                <w:sz w:val="16"/>
                <w:szCs w:val="16"/>
              </w:rPr>
              <w:t>30000</w:t>
            </w:r>
            <w:r>
              <w:rPr>
                <w:rFonts w:ascii="微软雅黑" w:hAnsi="微软雅黑" w:eastAsia="微软雅黑" w:cs="微软雅黑"/>
                <w:spacing w:val="13"/>
                <w:w w:val="101"/>
                <w:position w:val="12"/>
                <w:sz w:val="16"/>
                <w:szCs w:val="16"/>
              </w:rPr>
              <w:t xml:space="preserve"> </w:t>
            </w:r>
            <w:r>
              <w:rPr>
                <w:rFonts w:ascii="微软雅黑" w:hAnsi="微软雅黑" w:eastAsia="微软雅黑" w:cs="微软雅黑"/>
                <w:spacing w:val="-11"/>
                <w:w w:val="97"/>
                <w:position w:val="12"/>
                <w:sz w:val="16"/>
                <w:szCs w:val="16"/>
              </w:rPr>
              <w:t>万元</w:t>
            </w:r>
          </w:p>
          <w:p>
            <w:pPr>
              <w:spacing w:line="203" w:lineRule="auto"/>
              <w:ind w:left="32"/>
              <w:rPr>
                <w:rFonts w:ascii="微软雅黑" w:hAnsi="微软雅黑" w:eastAsia="微软雅黑" w:cs="微软雅黑"/>
                <w:sz w:val="16"/>
                <w:szCs w:val="16"/>
              </w:rPr>
            </w:pPr>
            <w:r>
              <w:rPr>
                <w:rFonts w:ascii="微软雅黑" w:hAnsi="微软雅黑" w:eastAsia="微软雅黑" w:cs="微软雅黑"/>
                <w:spacing w:val="-4"/>
                <w:w w:val="98"/>
                <w:sz w:val="16"/>
                <w:szCs w:val="16"/>
              </w:rPr>
              <w:t>以下</w:t>
            </w:r>
          </w:p>
        </w:tc>
        <w:tc>
          <w:tcPr>
            <w:tcW w:w="812" w:type="dxa"/>
            <w:vAlign w:val="top"/>
          </w:tcPr>
          <w:p>
            <w:pPr>
              <w:rPr>
                <w:rFonts w:ascii="Arial"/>
                <w:sz w:val="21"/>
              </w:rPr>
            </w:pPr>
          </w:p>
        </w:tc>
        <w:tc>
          <w:tcPr>
            <w:tcW w:w="744" w:type="dxa"/>
            <w:vAlign w:val="top"/>
          </w:tcPr>
          <w:p>
            <w:pPr>
              <w:spacing w:before="105" w:line="309" w:lineRule="exact"/>
              <w:ind w:left="17"/>
              <w:rPr>
                <w:rFonts w:ascii="微软雅黑" w:hAnsi="微软雅黑" w:eastAsia="微软雅黑" w:cs="微软雅黑"/>
                <w:sz w:val="16"/>
                <w:szCs w:val="16"/>
              </w:rPr>
            </w:pPr>
            <w:r>
              <w:rPr>
                <w:rFonts w:ascii="微软雅黑" w:hAnsi="微软雅黑" w:eastAsia="微软雅黑" w:cs="微软雅黑"/>
                <w:spacing w:val="-10"/>
                <w:w w:val="98"/>
                <w:position w:val="12"/>
                <w:sz w:val="16"/>
                <w:szCs w:val="16"/>
              </w:rPr>
              <w:t>300</w:t>
            </w:r>
            <w:r>
              <w:rPr>
                <w:rFonts w:ascii="微软雅黑" w:hAnsi="微软雅黑" w:eastAsia="微软雅黑" w:cs="微软雅黑"/>
                <w:spacing w:val="6"/>
                <w:position w:val="12"/>
                <w:sz w:val="16"/>
                <w:szCs w:val="16"/>
              </w:rPr>
              <w:t xml:space="preserve"> </w:t>
            </w:r>
            <w:r>
              <w:rPr>
                <w:rFonts w:ascii="微软雅黑" w:hAnsi="微软雅黑" w:eastAsia="微软雅黑" w:cs="微软雅黑"/>
                <w:spacing w:val="-10"/>
                <w:w w:val="98"/>
                <w:position w:val="12"/>
                <w:sz w:val="16"/>
                <w:szCs w:val="16"/>
              </w:rPr>
              <w:t>人及</w:t>
            </w:r>
          </w:p>
          <w:p>
            <w:pPr>
              <w:spacing w:line="173" w:lineRule="auto"/>
              <w:ind w:left="37"/>
              <w:rPr>
                <w:rFonts w:ascii="微软雅黑" w:hAnsi="微软雅黑" w:eastAsia="微软雅黑" w:cs="微软雅黑"/>
                <w:sz w:val="16"/>
                <w:szCs w:val="16"/>
              </w:rPr>
            </w:pPr>
            <w:r>
              <w:rPr>
                <w:rFonts w:ascii="微软雅黑" w:hAnsi="微软雅黑" w:eastAsia="微软雅黑" w:cs="微软雅黑"/>
                <w:spacing w:val="-4"/>
                <w:w w:val="98"/>
                <w:sz w:val="16"/>
                <w:szCs w:val="16"/>
              </w:rPr>
              <w:t>以上</w:t>
            </w:r>
          </w:p>
        </w:tc>
        <w:tc>
          <w:tcPr>
            <w:tcW w:w="909" w:type="dxa"/>
            <w:vAlign w:val="top"/>
          </w:tcPr>
          <w:p>
            <w:pPr>
              <w:spacing w:before="106" w:line="308" w:lineRule="exact"/>
              <w:ind w:left="21"/>
              <w:rPr>
                <w:rFonts w:ascii="微软雅黑" w:hAnsi="微软雅黑" w:eastAsia="微软雅黑" w:cs="微软雅黑"/>
                <w:sz w:val="16"/>
                <w:szCs w:val="16"/>
              </w:rPr>
            </w:pPr>
            <w:r>
              <w:rPr>
                <w:rFonts w:ascii="微软雅黑" w:hAnsi="微软雅黑" w:eastAsia="微软雅黑" w:cs="微软雅黑"/>
                <w:spacing w:val="-9"/>
                <w:w w:val="96"/>
                <w:position w:val="12"/>
                <w:sz w:val="16"/>
                <w:szCs w:val="16"/>
              </w:rPr>
              <w:t>2000</w:t>
            </w:r>
            <w:r>
              <w:rPr>
                <w:rFonts w:ascii="微软雅黑" w:hAnsi="微软雅黑" w:eastAsia="微软雅黑" w:cs="微软雅黑"/>
                <w:spacing w:val="15"/>
                <w:w w:val="101"/>
                <w:position w:val="12"/>
                <w:sz w:val="16"/>
                <w:szCs w:val="16"/>
              </w:rPr>
              <w:t xml:space="preserve"> </w:t>
            </w:r>
            <w:r>
              <w:rPr>
                <w:rFonts w:ascii="微软雅黑" w:hAnsi="微软雅黑" w:eastAsia="微软雅黑" w:cs="微软雅黑"/>
                <w:spacing w:val="-9"/>
                <w:w w:val="96"/>
                <w:position w:val="12"/>
                <w:sz w:val="16"/>
                <w:szCs w:val="16"/>
              </w:rPr>
              <w:t>万元及</w:t>
            </w:r>
          </w:p>
          <w:p>
            <w:pPr>
              <w:spacing w:line="173" w:lineRule="auto"/>
              <w:ind w:left="39"/>
              <w:rPr>
                <w:rFonts w:ascii="微软雅黑" w:hAnsi="微软雅黑" w:eastAsia="微软雅黑" w:cs="微软雅黑"/>
                <w:sz w:val="16"/>
                <w:szCs w:val="16"/>
              </w:rPr>
            </w:pPr>
            <w:r>
              <w:rPr>
                <w:rFonts w:ascii="微软雅黑" w:hAnsi="微软雅黑" w:eastAsia="微软雅黑" w:cs="微软雅黑"/>
                <w:spacing w:val="-4"/>
                <w:w w:val="98"/>
                <w:sz w:val="16"/>
                <w:szCs w:val="16"/>
              </w:rPr>
              <w:t>以上</w:t>
            </w:r>
          </w:p>
        </w:tc>
        <w:tc>
          <w:tcPr>
            <w:tcW w:w="714" w:type="dxa"/>
            <w:vAlign w:val="top"/>
          </w:tcPr>
          <w:p>
            <w:pPr>
              <w:rPr>
                <w:rFonts w:ascii="Arial"/>
                <w:sz w:val="21"/>
              </w:rPr>
            </w:pPr>
          </w:p>
        </w:tc>
        <w:tc>
          <w:tcPr>
            <w:tcW w:w="762" w:type="dxa"/>
            <w:vAlign w:val="top"/>
          </w:tcPr>
          <w:p>
            <w:pPr>
              <w:spacing w:before="105" w:line="309" w:lineRule="exact"/>
              <w:ind w:left="26"/>
              <w:rPr>
                <w:rFonts w:ascii="微软雅黑" w:hAnsi="微软雅黑" w:eastAsia="微软雅黑" w:cs="微软雅黑"/>
                <w:sz w:val="16"/>
                <w:szCs w:val="16"/>
              </w:rPr>
            </w:pPr>
            <w:r>
              <w:rPr>
                <w:rFonts w:ascii="微软雅黑" w:hAnsi="微软雅黑" w:eastAsia="微软雅黑" w:cs="微软雅黑"/>
                <w:spacing w:val="-7"/>
                <w:w w:val="97"/>
                <w:position w:val="12"/>
                <w:sz w:val="16"/>
                <w:szCs w:val="16"/>
              </w:rPr>
              <w:t>20</w:t>
            </w:r>
            <w:r>
              <w:rPr>
                <w:rFonts w:ascii="微软雅黑" w:hAnsi="微软雅黑" w:eastAsia="微软雅黑" w:cs="微软雅黑"/>
                <w:spacing w:val="5"/>
                <w:position w:val="12"/>
                <w:sz w:val="16"/>
                <w:szCs w:val="16"/>
              </w:rPr>
              <w:t xml:space="preserve"> </w:t>
            </w:r>
            <w:r>
              <w:rPr>
                <w:rFonts w:ascii="微软雅黑" w:hAnsi="微软雅黑" w:eastAsia="微软雅黑" w:cs="微软雅黑"/>
                <w:spacing w:val="-7"/>
                <w:w w:val="97"/>
                <w:position w:val="12"/>
                <w:sz w:val="16"/>
                <w:szCs w:val="16"/>
              </w:rPr>
              <w:t>人及以</w:t>
            </w:r>
          </w:p>
          <w:p>
            <w:pPr>
              <w:spacing w:line="178" w:lineRule="auto"/>
              <w:ind w:left="28"/>
              <w:rPr>
                <w:rFonts w:ascii="微软雅黑" w:hAnsi="微软雅黑" w:eastAsia="微软雅黑" w:cs="微软雅黑"/>
                <w:sz w:val="16"/>
                <w:szCs w:val="16"/>
              </w:rPr>
            </w:pPr>
            <w:r>
              <w:rPr>
                <w:rFonts w:ascii="微软雅黑" w:hAnsi="微软雅黑" w:eastAsia="微软雅黑" w:cs="微软雅黑"/>
                <w:sz w:val="16"/>
                <w:szCs w:val="16"/>
              </w:rPr>
              <w:t>上</w:t>
            </w:r>
          </w:p>
        </w:tc>
        <w:tc>
          <w:tcPr>
            <w:tcW w:w="762" w:type="dxa"/>
            <w:vAlign w:val="top"/>
          </w:tcPr>
          <w:p>
            <w:pPr>
              <w:spacing w:before="106" w:line="308" w:lineRule="exact"/>
              <w:ind w:right="3"/>
              <w:jc w:val="right"/>
              <w:rPr>
                <w:rFonts w:ascii="微软雅黑" w:hAnsi="微软雅黑" w:eastAsia="微软雅黑" w:cs="微软雅黑"/>
                <w:sz w:val="16"/>
                <w:szCs w:val="16"/>
              </w:rPr>
            </w:pPr>
            <w:r>
              <w:rPr>
                <w:rFonts w:ascii="微软雅黑" w:hAnsi="微软雅黑" w:eastAsia="微软雅黑" w:cs="微软雅黑"/>
                <w:spacing w:val="-14"/>
                <w:w w:val="99"/>
                <w:position w:val="12"/>
                <w:sz w:val="16"/>
                <w:szCs w:val="16"/>
              </w:rPr>
              <w:t>1</w:t>
            </w:r>
            <w:r>
              <w:rPr>
                <w:rFonts w:ascii="微软雅黑" w:hAnsi="微软雅黑" w:eastAsia="微软雅黑" w:cs="微软雅黑"/>
                <w:spacing w:val="-13"/>
                <w:w w:val="99"/>
                <w:position w:val="12"/>
                <w:sz w:val="16"/>
                <w:szCs w:val="16"/>
              </w:rPr>
              <w:t>00</w:t>
            </w:r>
            <w:r>
              <w:rPr>
                <w:rFonts w:ascii="微软雅黑" w:hAnsi="微软雅黑" w:eastAsia="微软雅黑" w:cs="微软雅黑"/>
                <w:spacing w:val="-7"/>
                <w:position w:val="12"/>
                <w:sz w:val="16"/>
                <w:szCs w:val="16"/>
              </w:rPr>
              <w:t xml:space="preserve"> </w:t>
            </w:r>
            <w:r>
              <w:rPr>
                <w:rFonts w:ascii="微软雅黑" w:hAnsi="微软雅黑" w:eastAsia="微软雅黑" w:cs="微软雅黑"/>
                <w:spacing w:val="-13"/>
                <w:w w:val="99"/>
                <w:position w:val="12"/>
                <w:sz w:val="16"/>
                <w:szCs w:val="16"/>
              </w:rPr>
              <w:t>万元</w:t>
            </w:r>
            <w:r>
              <w:rPr>
                <w:rFonts w:ascii="微软雅黑" w:hAnsi="微软雅黑" w:eastAsia="微软雅黑" w:cs="微软雅黑"/>
                <w:spacing w:val="-6"/>
                <w:w w:val="99"/>
                <w:position w:val="12"/>
                <w:sz w:val="16"/>
                <w:szCs w:val="16"/>
              </w:rPr>
              <w:t>及</w:t>
            </w:r>
          </w:p>
          <w:p>
            <w:pPr>
              <w:spacing w:line="173" w:lineRule="auto"/>
              <w:ind w:left="44"/>
              <w:rPr>
                <w:rFonts w:ascii="微软雅黑" w:hAnsi="微软雅黑" w:eastAsia="微软雅黑" w:cs="微软雅黑"/>
                <w:sz w:val="16"/>
                <w:szCs w:val="16"/>
              </w:rPr>
            </w:pPr>
            <w:r>
              <w:rPr>
                <w:rFonts w:ascii="微软雅黑" w:hAnsi="微软雅黑" w:eastAsia="微软雅黑" w:cs="微软雅黑"/>
                <w:spacing w:val="-4"/>
                <w:w w:val="98"/>
                <w:sz w:val="16"/>
                <w:szCs w:val="16"/>
              </w:rPr>
              <w:t>以上</w:t>
            </w:r>
          </w:p>
        </w:tc>
        <w:tc>
          <w:tcPr>
            <w:tcW w:w="680" w:type="dxa"/>
            <w:vAlign w:val="top"/>
          </w:tcPr>
          <w:p>
            <w:pPr>
              <w:rPr>
                <w:rFonts w:ascii="Arial"/>
                <w:sz w:val="21"/>
              </w:rPr>
            </w:pPr>
          </w:p>
        </w:tc>
        <w:tc>
          <w:tcPr>
            <w:tcW w:w="775" w:type="dxa"/>
            <w:vAlign w:val="top"/>
          </w:tcPr>
          <w:p>
            <w:pPr>
              <w:spacing w:before="249" w:line="203" w:lineRule="auto"/>
              <w:ind w:left="29"/>
              <w:rPr>
                <w:rFonts w:ascii="微软雅黑" w:hAnsi="微软雅黑" w:eastAsia="微软雅黑" w:cs="微软雅黑"/>
                <w:sz w:val="16"/>
                <w:szCs w:val="16"/>
              </w:rPr>
            </w:pPr>
            <w:r>
              <w:rPr>
                <w:rFonts w:ascii="微软雅黑" w:hAnsi="微软雅黑" w:eastAsia="微软雅黑" w:cs="微软雅黑"/>
                <w:spacing w:val="-8"/>
                <w:w w:val="98"/>
                <w:sz w:val="16"/>
                <w:szCs w:val="16"/>
              </w:rPr>
              <w:t>20</w:t>
            </w:r>
            <w:r>
              <w:rPr>
                <w:rFonts w:ascii="微软雅黑" w:hAnsi="微软雅黑" w:eastAsia="微软雅黑" w:cs="微软雅黑"/>
                <w:spacing w:val="6"/>
                <w:sz w:val="16"/>
                <w:szCs w:val="16"/>
              </w:rPr>
              <w:t xml:space="preserve"> </w:t>
            </w:r>
            <w:r>
              <w:rPr>
                <w:rFonts w:ascii="微软雅黑" w:hAnsi="微软雅黑" w:eastAsia="微软雅黑" w:cs="微软雅黑"/>
                <w:spacing w:val="-8"/>
                <w:w w:val="98"/>
                <w:sz w:val="16"/>
                <w:szCs w:val="16"/>
              </w:rPr>
              <w:t>人以下</w:t>
            </w:r>
          </w:p>
        </w:tc>
        <w:tc>
          <w:tcPr>
            <w:tcW w:w="694" w:type="dxa"/>
            <w:vAlign w:val="top"/>
          </w:tcPr>
          <w:p>
            <w:pPr>
              <w:spacing w:before="111" w:line="293" w:lineRule="exact"/>
              <w:ind w:left="34"/>
              <w:rPr>
                <w:rFonts w:ascii="微软雅黑" w:hAnsi="微软雅黑" w:eastAsia="微软雅黑" w:cs="微软雅黑"/>
                <w:sz w:val="16"/>
                <w:szCs w:val="16"/>
              </w:rPr>
            </w:pPr>
            <w:r>
              <w:rPr>
                <w:rFonts w:ascii="微软雅黑" w:hAnsi="微软雅黑" w:eastAsia="微软雅黑" w:cs="微软雅黑"/>
                <w:spacing w:val="-14"/>
                <w:position w:val="11"/>
                <w:sz w:val="16"/>
                <w:szCs w:val="16"/>
              </w:rPr>
              <w:t>100</w:t>
            </w:r>
            <w:r>
              <w:rPr>
                <w:rFonts w:ascii="微软雅黑" w:hAnsi="微软雅黑" w:eastAsia="微软雅黑" w:cs="微软雅黑"/>
                <w:spacing w:val="8"/>
                <w:position w:val="11"/>
                <w:sz w:val="16"/>
                <w:szCs w:val="16"/>
              </w:rPr>
              <w:t xml:space="preserve"> </w:t>
            </w:r>
            <w:r>
              <w:rPr>
                <w:rFonts w:ascii="微软雅黑" w:hAnsi="微软雅黑" w:eastAsia="微软雅黑" w:cs="微软雅黑"/>
                <w:spacing w:val="-14"/>
                <w:position w:val="11"/>
                <w:sz w:val="16"/>
                <w:szCs w:val="16"/>
              </w:rPr>
              <w:t>万元</w:t>
            </w:r>
          </w:p>
          <w:p>
            <w:pPr>
              <w:spacing w:line="203" w:lineRule="auto"/>
              <w:ind w:left="50"/>
              <w:rPr>
                <w:rFonts w:ascii="微软雅黑" w:hAnsi="微软雅黑" w:eastAsia="微软雅黑" w:cs="微软雅黑"/>
                <w:sz w:val="16"/>
                <w:szCs w:val="16"/>
              </w:rPr>
            </w:pPr>
            <w:r>
              <w:rPr>
                <w:rFonts w:ascii="微软雅黑" w:hAnsi="微软雅黑" w:eastAsia="微软雅黑" w:cs="微软雅黑"/>
                <w:spacing w:val="-4"/>
                <w:w w:val="98"/>
                <w:sz w:val="16"/>
                <w:szCs w:val="16"/>
              </w:rPr>
              <w:t>以下</w:t>
            </w:r>
          </w:p>
        </w:tc>
        <w:tc>
          <w:tcPr>
            <w:tcW w:w="79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661" w:type="dxa"/>
            <w:tcBorders>
              <w:left w:val="single" w:color="000000" w:sz="10" w:space="0"/>
            </w:tcBorders>
            <w:vAlign w:val="top"/>
          </w:tcPr>
          <w:p>
            <w:pPr>
              <w:spacing w:before="250" w:line="205" w:lineRule="auto"/>
              <w:ind w:left="13"/>
              <w:rPr>
                <w:rFonts w:ascii="微软雅黑" w:hAnsi="微软雅黑" w:eastAsia="微软雅黑" w:cs="微软雅黑"/>
                <w:sz w:val="16"/>
                <w:szCs w:val="16"/>
              </w:rPr>
            </w:pPr>
            <w:r>
              <w:rPr>
                <w:rFonts w:ascii="微软雅黑" w:hAnsi="微软雅黑" w:eastAsia="微软雅黑" w:cs="微软雅黑"/>
                <w:spacing w:val="-3"/>
                <w:sz w:val="16"/>
                <w:szCs w:val="16"/>
              </w:rPr>
              <w:t>住宿业</w:t>
            </w:r>
          </w:p>
        </w:tc>
        <w:tc>
          <w:tcPr>
            <w:tcW w:w="760" w:type="dxa"/>
            <w:vAlign w:val="top"/>
          </w:tcPr>
          <w:p>
            <w:pPr>
              <w:spacing w:before="107" w:line="299" w:lineRule="exact"/>
              <w:ind w:left="12"/>
              <w:rPr>
                <w:rFonts w:ascii="微软雅黑" w:hAnsi="微软雅黑" w:eastAsia="微软雅黑" w:cs="微软雅黑"/>
                <w:sz w:val="16"/>
                <w:szCs w:val="16"/>
              </w:rPr>
            </w:pPr>
            <w:r>
              <w:rPr>
                <w:rFonts w:ascii="微软雅黑" w:hAnsi="微软雅黑" w:eastAsia="微软雅黑" w:cs="微软雅黑"/>
                <w:spacing w:val="-10"/>
                <w:w w:val="98"/>
                <w:position w:val="11"/>
                <w:sz w:val="16"/>
                <w:szCs w:val="16"/>
              </w:rPr>
              <w:t>300</w:t>
            </w:r>
            <w:r>
              <w:rPr>
                <w:rFonts w:ascii="微软雅黑" w:hAnsi="微软雅黑" w:eastAsia="微软雅黑" w:cs="微软雅黑"/>
                <w:spacing w:val="3"/>
                <w:position w:val="11"/>
                <w:sz w:val="16"/>
                <w:szCs w:val="16"/>
              </w:rPr>
              <w:t xml:space="preserve"> </w:t>
            </w:r>
            <w:r>
              <w:rPr>
                <w:rFonts w:ascii="微软雅黑" w:hAnsi="微软雅黑" w:eastAsia="微软雅黑" w:cs="微软雅黑"/>
                <w:spacing w:val="-10"/>
                <w:w w:val="98"/>
                <w:position w:val="11"/>
                <w:sz w:val="16"/>
                <w:szCs w:val="16"/>
              </w:rPr>
              <w:t>人以</w:t>
            </w:r>
          </w:p>
          <w:p>
            <w:pPr>
              <w:spacing w:line="205" w:lineRule="auto"/>
              <w:ind w:left="16"/>
              <w:rPr>
                <w:rFonts w:ascii="微软雅黑" w:hAnsi="微软雅黑" w:eastAsia="微软雅黑" w:cs="微软雅黑"/>
                <w:sz w:val="16"/>
                <w:szCs w:val="16"/>
              </w:rPr>
            </w:pPr>
            <w:r>
              <w:rPr>
                <w:rFonts w:ascii="微软雅黑" w:hAnsi="微软雅黑" w:eastAsia="微软雅黑" w:cs="微软雅黑"/>
                <w:sz w:val="16"/>
                <w:szCs w:val="16"/>
              </w:rPr>
              <w:t>下</w:t>
            </w:r>
          </w:p>
        </w:tc>
        <w:tc>
          <w:tcPr>
            <w:tcW w:w="861" w:type="dxa"/>
            <w:vAlign w:val="top"/>
          </w:tcPr>
          <w:p>
            <w:pPr>
              <w:spacing w:before="112" w:line="294" w:lineRule="exact"/>
              <w:ind w:left="17"/>
              <w:rPr>
                <w:rFonts w:ascii="微软雅黑" w:hAnsi="微软雅黑" w:eastAsia="微软雅黑" w:cs="微软雅黑"/>
                <w:sz w:val="16"/>
                <w:szCs w:val="16"/>
              </w:rPr>
            </w:pPr>
            <w:r>
              <w:rPr>
                <w:rFonts w:ascii="微软雅黑" w:hAnsi="微软雅黑" w:eastAsia="微软雅黑" w:cs="微软雅黑"/>
                <w:spacing w:val="-14"/>
                <w:w w:val="99"/>
                <w:position w:val="11"/>
                <w:sz w:val="16"/>
                <w:szCs w:val="16"/>
              </w:rPr>
              <w:t>10000</w:t>
            </w:r>
            <w:r>
              <w:rPr>
                <w:rFonts w:ascii="微软雅黑" w:hAnsi="微软雅黑" w:eastAsia="微软雅黑" w:cs="微软雅黑"/>
                <w:spacing w:val="12"/>
                <w:position w:val="11"/>
                <w:sz w:val="16"/>
                <w:szCs w:val="16"/>
              </w:rPr>
              <w:t xml:space="preserve"> </w:t>
            </w:r>
            <w:r>
              <w:rPr>
                <w:rFonts w:ascii="微软雅黑" w:hAnsi="微软雅黑" w:eastAsia="微软雅黑" w:cs="微软雅黑"/>
                <w:spacing w:val="-14"/>
                <w:w w:val="99"/>
                <w:position w:val="11"/>
                <w:sz w:val="16"/>
                <w:szCs w:val="16"/>
              </w:rPr>
              <w:t>万元</w:t>
            </w:r>
          </w:p>
          <w:p>
            <w:pPr>
              <w:spacing w:line="203" w:lineRule="auto"/>
              <w:ind w:left="32"/>
              <w:rPr>
                <w:rFonts w:ascii="微软雅黑" w:hAnsi="微软雅黑" w:eastAsia="微软雅黑" w:cs="微软雅黑"/>
                <w:sz w:val="16"/>
                <w:szCs w:val="16"/>
              </w:rPr>
            </w:pPr>
            <w:r>
              <w:rPr>
                <w:rFonts w:ascii="微软雅黑" w:hAnsi="微软雅黑" w:eastAsia="微软雅黑" w:cs="微软雅黑"/>
                <w:spacing w:val="-4"/>
                <w:w w:val="98"/>
                <w:sz w:val="16"/>
                <w:szCs w:val="16"/>
              </w:rPr>
              <w:t>以下</w:t>
            </w:r>
          </w:p>
        </w:tc>
        <w:tc>
          <w:tcPr>
            <w:tcW w:w="812" w:type="dxa"/>
            <w:vAlign w:val="top"/>
          </w:tcPr>
          <w:p>
            <w:pPr>
              <w:rPr>
                <w:rFonts w:ascii="Arial"/>
                <w:sz w:val="21"/>
              </w:rPr>
            </w:pPr>
          </w:p>
        </w:tc>
        <w:tc>
          <w:tcPr>
            <w:tcW w:w="744" w:type="dxa"/>
            <w:vAlign w:val="top"/>
          </w:tcPr>
          <w:p>
            <w:pPr>
              <w:spacing w:before="107" w:line="308" w:lineRule="exact"/>
              <w:ind w:left="21"/>
              <w:rPr>
                <w:rFonts w:ascii="微软雅黑" w:hAnsi="微软雅黑" w:eastAsia="微软雅黑" w:cs="微软雅黑"/>
                <w:sz w:val="16"/>
                <w:szCs w:val="16"/>
              </w:rPr>
            </w:pPr>
            <w:r>
              <w:rPr>
                <w:rFonts w:ascii="微软雅黑" w:hAnsi="微软雅黑" w:eastAsia="微软雅黑" w:cs="微软雅黑"/>
                <w:spacing w:val="-14"/>
                <w:position w:val="12"/>
                <w:sz w:val="16"/>
                <w:szCs w:val="16"/>
              </w:rPr>
              <w:t>100</w:t>
            </w:r>
            <w:r>
              <w:rPr>
                <w:rFonts w:ascii="微软雅黑" w:hAnsi="微软雅黑" w:eastAsia="微软雅黑" w:cs="微软雅黑"/>
                <w:spacing w:val="5"/>
                <w:position w:val="12"/>
                <w:sz w:val="16"/>
                <w:szCs w:val="16"/>
              </w:rPr>
              <w:t xml:space="preserve"> </w:t>
            </w:r>
            <w:r>
              <w:rPr>
                <w:rFonts w:ascii="微软雅黑" w:hAnsi="微软雅黑" w:eastAsia="微软雅黑" w:cs="微软雅黑"/>
                <w:spacing w:val="-14"/>
                <w:position w:val="12"/>
                <w:sz w:val="16"/>
                <w:szCs w:val="16"/>
              </w:rPr>
              <w:t>人及</w:t>
            </w:r>
          </w:p>
          <w:p>
            <w:pPr>
              <w:spacing w:line="173" w:lineRule="auto"/>
              <w:ind w:left="37"/>
              <w:rPr>
                <w:rFonts w:ascii="微软雅黑" w:hAnsi="微软雅黑" w:eastAsia="微软雅黑" w:cs="微软雅黑"/>
                <w:sz w:val="16"/>
                <w:szCs w:val="16"/>
              </w:rPr>
            </w:pPr>
            <w:r>
              <w:rPr>
                <w:rFonts w:ascii="微软雅黑" w:hAnsi="微软雅黑" w:eastAsia="微软雅黑" w:cs="微软雅黑"/>
                <w:spacing w:val="-4"/>
                <w:w w:val="98"/>
                <w:sz w:val="16"/>
                <w:szCs w:val="16"/>
              </w:rPr>
              <w:t>以上</w:t>
            </w:r>
          </w:p>
        </w:tc>
        <w:tc>
          <w:tcPr>
            <w:tcW w:w="909" w:type="dxa"/>
            <w:vAlign w:val="top"/>
          </w:tcPr>
          <w:p>
            <w:pPr>
              <w:spacing w:before="108" w:line="307" w:lineRule="exact"/>
              <w:ind w:left="21"/>
              <w:rPr>
                <w:rFonts w:ascii="微软雅黑" w:hAnsi="微软雅黑" w:eastAsia="微软雅黑" w:cs="微软雅黑"/>
                <w:sz w:val="16"/>
                <w:szCs w:val="16"/>
              </w:rPr>
            </w:pPr>
            <w:r>
              <w:rPr>
                <w:rFonts w:ascii="微软雅黑" w:hAnsi="微软雅黑" w:eastAsia="微软雅黑" w:cs="微软雅黑"/>
                <w:spacing w:val="-9"/>
                <w:w w:val="96"/>
                <w:position w:val="12"/>
                <w:sz w:val="16"/>
                <w:szCs w:val="16"/>
              </w:rPr>
              <w:t>2000</w:t>
            </w:r>
            <w:r>
              <w:rPr>
                <w:rFonts w:ascii="微软雅黑" w:hAnsi="微软雅黑" w:eastAsia="微软雅黑" w:cs="微软雅黑"/>
                <w:spacing w:val="15"/>
                <w:w w:val="101"/>
                <w:position w:val="12"/>
                <w:sz w:val="16"/>
                <w:szCs w:val="16"/>
              </w:rPr>
              <w:t xml:space="preserve"> </w:t>
            </w:r>
            <w:r>
              <w:rPr>
                <w:rFonts w:ascii="微软雅黑" w:hAnsi="微软雅黑" w:eastAsia="微软雅黑" w:cs="微软雅黑"/>
                <w:spacing w:val="-9"/>
                <w:w w:val="96"/>
                <w:position w:val="12"/>
                <w:sz w:val="16"/>
                <w:szCs w:val="16"/>
              </w:rPr>
              <w:t>万元及</w:t>
            </w:r>
          </w:p>
          <w:p>
            <w:pPr>
              <w:spacing w:line="173" w:lineRule="auto"/>
              <w:ind w:left="39"/>
              <w:rPr>
                <w:rFonts w:ascii="微软雅黑" w:hAnsi="微软雅黑" w:eastAsia="微软雅黑" w:cs="微软雅黑"/>
                <w:sz w:val="16"/>
                <w:szCs w:val="16"/>
              </w:rPr>
            </w:pPr>
            <w:r>
              <w:rPr>
                <w:rFonts w:ascii="微软雅黑" w:hAnsi="微软雅黑" w:eastAsia="微软雅黑" w:cs="微软雅黑"/>
                <w:spacing w:val="-4"/>
                <w:w w:val="98"/>
                <w:sz w:val="16"/>
                <w:szCs w:val="16"/>
              </w:rPr>
              <w:t>以上</w:t>
            </w:r>
          </w:p>
        </w:tc>
        <w:tc>
          <w:tcPr>
            <w:tcW w:w="714" w:type="dxa"/>
            <w:vAlign w:val="top"/>
          </w:tcPr>
          <w:p>
            <w:pPr>
              <w:rPr>
                <w:rFonts w:ascii="Arial"/>
                <w:sz w:val="21"/>
              </w:rPr>
            </w:pPr>
          </w:p>
        </w:tc>
        <w:tc>
          <w:tcPr>
            <w:tcW w:w="762" w:type="dxa"/>
            <w:vAlign w:val="top"/>
          </w:tcPr>
          <w:p>
            <w:pPr>
              <w:spacing w:before="107" w:line="308" w:lineRule="exact"/>
              <w:ind w:left="28"/>
              <w:rPr>
                <w:rFonts w:ascii="微软雅黑" w:hAnsi="微软雅黑" w:eastAsia="微软雅黑" w:cs="微软雅黑"/>
                <w:sz w:val="16"/>
                <w:szCs w:val="16"/>
              </w:rPr>
            </w:pPr>
            <w:r>
              <w:rPr>
                <w:rFonts w:ascii="微软雅黑" w:hAnsi="微软雅黑" w:eastAsia="微软雅黑" w:cs="微软雅黑"/>
                <w:spacing w:val="-11"/>
                <w:position w:val="12"/>
                <w:sz w:val="16"/>
                <w:szCs w:val="16"/>
              </w:rPr>
              <w:t>10</w:t>
            </w:r>
            <w:r>
              <w:rPr>
                <w:rFonts w:ascii="微软雅黑" w:hAnsi="微软雅黑" w:eastAsia="微软雅黑" w:cs="微软雅黑"/>
                <w:spacing w:val="2"/>
                <w:position w:val="12"/>
                <w:sz w:val="16"/>
                <w:szCs w:val="16"/>
              </w:rPr>
              <w:t xml:space="preserve"> </w:t>
            </w:r>
            <w:r>
              <w:rPr>
                <w:rFonts w:ascii="微软雅黑" w:hAnsi="微软雅黑" w:eastAsia="微软雅黑" w:cs="微软雅黑"/>
                <w:spacing w:val="-11"/>
                <w:position w:val="12"/>
                <w:sz w:val="16"/>
                <w:szCs w:val="16"/>
              </w:rPr>
              <w:t>人及以</w:t>
            </w:r>
          </w:p>
          <w:p>
            <w:pPr>
              <w:spacing w:line="178" w:lineRule="auto"/>
              <w:ind w:left="28"/>
              <w:rPr>
                <w:rFonts w:ascii="微软雅黑" w:hAnsi="微软雅黑" w:eastAsia="微软雅黑" w:cs="微软雅黑"/>
                <w:sz w:val="16"/>
                <w:szCs w:val="16"/>
              </w:rPr>
            </w:pPr>
            <w:r>
              <w:rPr>
                <w:rFonts w:ascii="微软雅黑" w:hAnsi="微软雅黑" w:eastAsia="微软雅黑" w:cs="微软雅黑"/>
                <w:sz w:val="16"/>
                <w:szCs w:val="16"/>
              </w:rPr>
              <w:t>上</w:t>
            </w:r>
          </w:p>
        </w:tc>
        <w:tc>
          <w:tcPr>
            <w:tcW w:w="762" w:type="dxa"/>
            <w:vAlign w:val="top"/>
          </w:tcPr>
          <w:p>
            <w:pPr>
              <w:spacing w:before="108" w:line="307" w:lineRule="exact"/>
              <w:ind w:right="3"/>
              <w:jc w:val="right"/>
              <w:rPr>
                <w:rFonts w:ascii="微软雅黑" w:hAnsi="微软雅黑" w:eastAsia="微软雅黑" w:cs="微软雅黑"/>
                <w:sz w:val="16"/>
                <w:szCs w:val="16"/>
              </w:rPr>
            </w:pPr>
            <w:r>
              <w:rPr>
                <w:rFonts w:ascii="微软雅黑" w:hAnsi="微软雅黑" w:eastAsia="微软雅黑" w:cs="微软雅黑"/>
                <w:spacing w:val="-14"/>
                <w:w w:val="99"/>
                <w:position w:val="12"/>
                <w:sz w:val="16"/>
                <w:szCs w:val="16"/>
              </w:rPr>
              <w:t>1</w:t>
            </w:r>
            <w:r>
              <w:rPr>
                <w:rFonts w:ascii="微软雅黑" w:hAnsi="微软雅黑" w:eastAsia="微软雅黑" w:cs="微软雅黑"/>
                <w:spacing w:val="-13"/>
                <w:w w:val="99"/>
                <w:position w:val="12"/>
                <w:sz w:val="16"/>
                <w:szCs w:val="16"/>
              </w:rPr>
              <w:t>00</w:t>
            </w:r>
            <w:r>
              <w:rPr>
                <w:rFonts w:ascii="微软雅黑" w:hAnsi="微软雅黑" w:eastAsia="微软雅黑" w:cs="微软雅黑"/>
                <w:spacing w:val="-7"/>
                <w:position w:val="12"/>
                <w:sz w:val="16"/>
                <w:szCs w:val="16"/>
              </w:rPr>
              <w:t xml:space="preserve"> </w:t>
            </w:r>
            <w:r>
              <w:rPr>
                <w:rFonts w:ascii="微软雅黑" w:hAnsi="微软雅黑" w:eastAsia="微软雅黑" w:cs="微软雅黑"/>
                <w:spacing w:val="-13"/>
                <w:w w:val="99"/>
                <w:position w:val="12"/>
                <w:sz w:val="16"/>
                <w:szCs w:val="16"/>
              </w:rPr>
              <w:t>万元</w:t>
            </w:r>
            <w:r>
              <w:rPr>
                <w:rFonts w:ascii="微软雅黑" w:hAnsi="微软雅黑" w:eastAsia="微软雅黑" w:cs="微软雅黑"/>
                <w:spacing w:val="-6"/>
                <w:w w:val="99"/>
                <w:position w:val="12"/>
                <w:sz w:val="16"/>
                <w:szCs w:val="16"/>
              </w:rPr>
              <w:t>及</w:t>
            </w:r>
          </w:p>
          <w:p>
            <w:pPr>
              <w:spacing w:line="173" w:lineRule="auto"/>
              <w:ind w:left="44"/>
              <w:rPr>
                <w:rFonts w:ascii="微软雅黑" w:hAnsi="微软雅黑" w:eastAsia="微软雅黑" w:cs="微软雅黑"/>
                <w:sz w:val="16"/>
                <w:szCs w:val="16"/>
              </w:rPr>
            </w:pPr>
            <w:r>
              <w:rPr>
                <w:rFonts w:ascii="微软雅黑" w:hAnsi="微软雅黑" w:eastAsia="微软雅黑" w:cs="微软雅黑"/>
                <w:spacing w:val="-4"/>
                <w:w w:val="98"/>
                <w:sz w:val="16"/>
                <w:szCs w:val="16"/>
              </w:rPr>
              <w:t>以上</w:t>
            </w:r>
          </w:p>
        </w:tc>
        <w:tc>
          <w:tcPr>
            <w:tcW w:w="680" w:type="dxa"/>
            <w:vAlign w:val="top"/>
          </w:tcPr>
          <w:p>
            <w:pPr>
              <w:rPr>
                <w:rFonts w:ascii="Arial"/>
                <w:sz w:val="21"/>
              </w:rPr>
            </w:pPr>
          </w:p>
        </w:tc>
        <w:tc>
          <w:tcPr>
            <w:tcW w:w="775" w:type="dxa"/>
            <w:vAlign w:val="top"/>
          </w:tcPr>
          <w:p>
            <w:pPr>
              <w:spacing w:before="251" w:line="203" w:lineRule="auto"/>
              <w:ind w:left="32"/>
              <w:rPr>
                <w:rFonts w:ascii="微软雅黑" w:hAnsi="微软雅黑" w:eastAsia="微软雅黑" w:cs="微软雅黑"/>
                <w:sz w:val="16"/>
                <w:szCs w:val="16"/>
              </w:rPr>
            </w:pPr>
            <w:r>
              <w:rPr>
                <w:rFonts w:ascii="微软雅黑" w:hAnsi="微软雅黑" w:eastAsia="微软雅黑" w:cs="微软雅黑"/>
                <w:spacing w:val="-11"/>
                <w:sz w:val="16"/>
                <w:szCs w:val="16"/>
              </w:rPr>
              <w:t>10</w:t>
            </w:r>
            <w:r>
              <w:rPr>
                <w:rFonts w:ascii="微软雅黑" w:hAnsi="微软雅黑" w:eastAsia="微软雅黑" w:cs="微软雅黑"/>
                <w:spacing w:val="2"/>
                <w:sz w:val="16"/>
                <w:szCs w:val="16"/>
              </w:rPr>
              <w:t xml:space="preserve"> </w:t>
            </w:r>
            <w:r>
              <w:rPr>
                <w:rFonts w:ascii="微软雅黑" w:hAnsi="微软雅黑" w:eastAsia="微软雅黑" w:cs="微软雅黑"/>
                <w:spacing w:val="-11"/>
                <w:sz w:val="16"/>
                <w:szCs w:val="16"/>
              </w:rPr>
              <w:t>人以下</w:t>
            </w:r>
          </w:p>
        </w:tc>
        <w:tc>
          <w:tcPr>
            <w:tcW w:w="694" w:type="dxa"/>
            <w:vAlign w:val="top"/>
          </w:tcPr>
          <w:p>
            <w:pPr>
              <w:spacing w:before="112" w:line="294" w:lineRule="exact"/>
              <w:ind w:left="34"/>
              <w:rPr>
                <w:rFonts w:ascii="微软雅黑" w:hAnsi="微软雅黑" w:eastAsia="微软雅黑" w:cs="微软雅黑"/>
                <w:sz w:val="16"/>
                <w:szCs w:val="16"/>
              </w:rPr>
            </w:pPr>
            <w:r>
              <w:rPr>
                <w:rFonts w:ascii="微软雅黑" w:hAnsi="微软雅黑" w:eastAsia="微软雅黑" w:cs="微软雅黑"/>
                <w:spacing w:val="-14"/>
                <w:position w:val="11"/>
                <w:sz w:val="16"/>
                <w:szCs w:val="16"/>
              </w:rPr>
              <w:t>100</w:t>
            </w:r>
            <w:r>
              <w:rPr>
                <w:rFonts w:ascii="微软雅黑" w:hAnsi="微软雅黑" w:eastAsia="微软雅黑" w:cs="微软雅黑"/>
                <w:spacing w:val="8"/>
                <w:position w:val="11"/>
                <w:sz w:val="16"/>
                <w:szCs w:val="16"/>
              </w:rPr>
              <w:t xml:space="preserve"> </w:t>
            </w:r>
            <w:r>
              <w:rPr>
                <w:rFonts w:ascii="微软雅黑" w:hAnsi="微软雅黑" w:eastAsia="微软雅黑" w:cs="微软雅黑"/>
                <w:spacing w:val="-14"/>
                <w:position w:val="11"/>
                <w:sz w:val="16"/>
                <w:szCs w:val="16"/>
              </w:rPr>
              <w:t>万元</w:t>
            </w:r>
          </w:p>
          <w:p>
            <w:pPr>
              <w:spacing w:line="203" w:lineRule="auto"/>
              <w:ind w:left="50"/>
              <w:rPr>
                <w:rFonts w:ascii="微软雅黑" w:hAnsi="微软雅黑" w:eastAsia="微软雅黑" w:cs="微软雅黑"/>
                <w:sz w:val="16"/>
                <w:szCs w:val="16"/>
              </w:rPr>
            </w:pPr>
            <w:r>
              <w:rPr>
                <w:rFonts w:ascii="微软雅黑" w:hAnsi="微软雅黑" w:eastAsia="微软雅黑" w:cs="微软雅黑"/>
                <w:spacing w:val="-4"/>
                <w:w w:val="98"/>
                <w:sz w:val="16"/>
                <w:szCs w:val="16"/>
              </w:rPr>
              <w:t>以下</w:t>
            </w:r>
          </w:p>
        </w:tc>
        <w:tc>
          <w:tcPr>
            <w:tcW w:w="79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661" w:type="dxa"/>
            <w:tcBorders>
              <w:left w:val="single" w:color="000000" w:sz="10" w:space="0"/>
            </w:tcBorders>
            <w:vAlign w:val="top"/>
          </w:tcPr>
          <w:p>
            <w:pPr>
              <w:spacing w:before="250" w:line="203" w:lineRule="auto"/>
              <w:ind w:left="11"/>
              <w:rPr>
                <w:rFonts w:ascii="微软雅黑" w:hAnsi="微软雅黑" w:eastAsia="微软雅黑" w:cs="微软雅黑"/>
                <w:sz w:val="16"/>
                <w:szCs w:val="16"/>
              </w:rPr>
            </w:pPr>
            <w:r>
              <w:rPr>
                <w:rFonts w:ascii="微软雅黑" w:hAnsi="微软雅黑" w:eastAsia="微软雅黑" w:cs="微软雅黑"/>
                <w:spacing w:val="-3"/>
                <w:sz w:val="16"/>
                <w:szCs w:val="16"/>
              </w:rPr>
              <w:t>餐饮业</w:t>
            </w:r>
          </w:p>
        </w:tc>
        <w:tc>
          <w:tcPr>
            <w:tcW w:w="760" w:type="dxa"/>
            <w:vAlign w:val="top"/>
          </w:tcPr>
          <w:p>
            <w:pPr>
              <w:spacing w:before="107" w:line="299" w:lineRule="exact"/>
              <w:ind w:left="12"/>
              <w:rPr>
                <w:rFonts w:ascii="微软雅黑" w:hAnsi="微软雅黑" w:eastAsia="微软雅黑" w:cs="微软雅黑"/>
                <w:sz w:val="16"/>
                <w:szCs w:val="16"/>
              </w:rPr>
            </w:pPr>
            <w:r>
              <w:rPr>
                <w:rFonts w:ascii="微软雅黑" w:hAnsi="微软雅黑" w:eastAsia="微软雅黑" w:cs="微软雅黑"/>
                <w:spacing w:val="-10"/>
                <w:w w:val="98"/>
                <w:position w:val="11"/>
                <w:sz w:val="16"/>
                <w:szCs w:val="16"/>
              </w:rPr>
              <w:t>300</w:t>
            </w:r>
            <w:r>
              <w:rPr>
                <w:rFonts w:ascii="微软雅黑" w:hAnsi="微软雅黑" w:eastAsia="微软雅黑" w:cs="微软雅黑"/>
                <w:spacing w:val="3"/>
                <w:position w:val="11"/>
                <w:sz w:val="16"/>
                <w:szCs w:val="16"/>
              </w:rPr>
              <w:t xml:space="preserve"> </w:t>
            </w:r>
            <w:r>
              <w:rPr>
                <w:rFonts w:ascii="微软雅黑" w:hAnsi="微软雅黑" w:eastAsia="微软雅黑" w:cs="微软雅黑"/>
                <w:spacing w:val="-10"/>
                <w:w w:val="98"/>
                <w:position w:val="11"/>
                <w:sz w:val="16"/>
                <w:szCs w:val="16"/>
              </w:rPr>
              <w:t>人以</w:t>
            </w:r>
          </w:p>
          <w:p>
            <w:pPr>
              <w:spacing w:line="205" w:lineRule="auto"/>
              <w:ind w:left="16"/>
              <w:rPr>
                <w:rFonts w:ascii="微软雅黑" w:hAnsi="微软雅黑" w:eastAsia="微软雅黑" w:cs="微软雅黑"/>
                <w:sz w:val="16"/>
                <w:szCs w:val="16"/>
              </w:rPr>
            </w:pPr>
            <w:r>
              <w:rPr>
                <w:rFonts w:ascii="微软雅黑" w:hAnsi="微软雅黑" w:eastAsia="微软雅黑" w:cs="微软雅黑"/>
                <w:sz w:val="16"/>
                <w:szCs w:val="16"/>
              </w:rPr>
              <w:t>下</w:t>
            </w:r>
          </w:p>
        </w:tc>
        <w:tc>
          <w:tcPr>
            <w:tcW w:w="861" w:type="dxa"/>
            <w:vAlign w:val="top"/>
          </w:tcPr>
          <w:p>
            <w:pPr>
              <w:spacing w:before="112" w:line="294" w:lineRule="exact"/>
              <w:ind w:left="17"/>
              <w:rPr>
                <w:rFonts w:ascii="微软雅黑" w:hAnsi="微软雅黑" w:eastAsia="微软雅黑" w:cs="微软雅黑"/>
                <w:sz w:val="16"/>
                <w:szCs w:val="16"/>
              </w:rPr>
            </w:pPr>
            <w:r>
              <w:rPr>
                <w:rFonts w:ascii="微软雅黑" w:hAnsi="微软雅黑" w:eastAsia="微软雅黑" w:cs="微软雅黑"/>
                <w:spacing w:val="-14"/>
                <w:w w:val="99"/>
                <w:position w:val="11"/>
                <w:sz w:val="16"/>
                <w:szCs w:val="16"/>
              </w:rPr>
              <w:t>10000</w:t>
            </w:r>
            <w:r>
              <w:rPr>
                <w:rFonts w:ascii="微软雅黑" w:hAnsi="微软雅黑" w:eastAsia="微软雅黑" w:cs="微软雅黑"/>
                <w:spacing w:val="12"/>
                <w:position w:val="11"/>
                <w:sz w:val="16"/>
                <w:szCs w:val="16"/>
              </w:rPr>
              <w:t xml:space="preserve"> </w:t>
            </w:r>
            <w:r>
              <w:rPr>
                <w:rFonts w:ascii="微软雅黑" w:hAnsi="微软雅黑" w:eastAsia="微软雅黑" w:cs="微软雅黑"/>
                <w:spacing w:val="-14"/>
                <w:w w:val="99"/>
                <w:position w:val="11"/>
                <w:sz w:val="16"/>
                <w:szCs w:val="16"/>
              </w:rPr>
              <w:t>万元</w:t>
            </w:r>
          </w:p>
          <w:p>
            <w:pPr>
              <w:spacing w:line="203" w:lineRule="auto"/>
              <w:ind w:left="32"/>
              <w:rPr>
                <w:rFonts w:ascii="微软雅黑" w:hAnsi="微软雅黑" w:eastAsia="微软雅黑" w:cs="微软雅黑"/>
                <w:sz w:val="16"/>
                <w:szCs w:val="16"/>
              </w:rPr>
            </w:pPr>
            <w:r>
              <w:rPr>
                <w:rFonts w:ascii="微软雅黑" w:hAnsi="微软雅黑" w:eastAsia="微软雅黑" w:cs="微软雅黑"/>
                <w:spacing w:val="-4"/>
                <w:w w:val="98"/>
                <w:sz w:val="16"/>
                <w:szCs w:val="16"/>
              </w:rPr>
              <w:t>以下</w:t>
            </w:r>
          </w:p>
        </w:tc>
        <w:tc>
          <w:tcPr>
            <w:tcW w:w="812" w:type="dxa"/>
            <w:vAlign w:val="top"/>
          </w:tcPr>
          <w:p>
            <w:pPr>
              <w:rPr>
                <w:rFonts w:ascii="Arial"/>
                <w:sz w:val="21"/>
              </w:rPr>
            </w:pPr>
          </w:p>
        </w:tc>
        <w:tc>
          <w:tcPr>
            <w:tcW w:w="744" w:type="dxa"/>
            <w:vAlign w:val="top"/>
          </w:tcPr>
          <w:p>
            <w:pPr>
              <w:spacing w:before="107" w:line="308" w:lineRule="exact"/>
              <w:ind w:left="21"/>
              <w:rPr>
                <w:rFonts w:ascii="微软雅黑" w:hAnsi="微软雅黑" w:eastAsia="微软雅黑" w:cs="微软雅黑"/>
                <w:sz w:val="16"/>
                <w:szCs w:val="16"/>
              </w:rPr>
            </w:pPr>
            <w:r>
              <w:rPr>
                <w:rFonts w:ascii="微软雅黑" w:hAnsi="微软雅黑" w:eastAsia="微软雅黑" w:cs="微软雅黑"/>
                <w:spacing w:val="-14"/>
                <w:position w:val="12"/>
                <w:sz w:val="16"/>
                <w:szCs w:val="16"/>
              </w:rPr>
              <w:t>100</w:t>
            </w:r>
            <w:r>
              <w:rPr>
                <w:rFonts w:ascii="微软雅黑" w:hAnsi="微软雅黑" w:eastAsia="微软雅黑" w:cs="微软雅黑"/>
                <w:spacing w:val="5"/>
                <w:position w:val="12"/>
                <w:sz w:val="16"/>
                <w:szCs w:val="16"/>
              </w:rPr>
              <w:t xml:space="preserve"> </w:t>
            </w:r>
            <w:r>
              <w:rPr>
                <w:rFonts w:ascii="微软雅黑" w:hAnsi="微软雅黑" w:eastAsia="微软雅黑" w:cs="微软雅黑"/>
                <w:spacing w:val="-14"/>
                <w:position w:val="12"/>
                <w:sz w:val="16"/>
                <w:szCs w:val="16"/>
              </w:rPr>
              <w:t>人及</w:t>
            </w:r>
          </w:p>
          <w:p>
            <w:pPr>
              <w:spacing w:line="173" w:lineRule="auto"/>
              <w:ind w:left="37"/>
              <w:rPr>
                <w:rFonts w:ascii="微软雅黑" w:hAnsi="微软雅黑" w:eastAsia="微软雅黑" w:cs="微软雅黑"/>
                <w:sz w:val="16"/>
                <w:szCs w:val="16"/>
              </w:rPr>
            </w:pPr>
            <w:r>
              <w:rPr>
                <w:rFonts w:ascii="微软雅黑" w:hAnsi="微软雅黑" w:eastAsia="微软雅黑" w:cs="微软雅黑"/>
                <w:spacing w:val="-4"/>
                <w:w w:val="98"/>
                <w:sz w:val="16"/>
                <w:szCs w:val="16"/>
              </w:rPr>
              <w:t>以上</w:t>
            </w:r>
          </w:p>
        </w:tc>
        <w:tc>
          <w:tcPr>
            <w:tcW w:w="909" w:type="dxa"/>
            <w:vAlign w:val="top"/>
          </w:tcPr>
          <w:p>
            <w:pPr>
              <w:spacing w:before="107" w:line="308" w:lineRule="exact"/>
              <w:ind w:left="21"/>
              <w:rPr>
                <w:rFonts w:ascii="微软雅黑" w:hAnsi="微软雅黑" w:eastAsia="微软雅黑" w:cs="微软雅黑"/>
                <w:sz w:val="16"/>
                <w:szCs w:val="16"/>
              </w:rPr>
            </w:pPr>
            <w:r>
              <w:rPr>
                <w:rFonts w:ascii="微软雅黑" w:hAnsi="微软雅黑" w:eastAsia="微软雅黑" w:cs="微软雅黑"/>
                <w:spacing w:val="-9"/>
                <w:w w:val="96"/>
                <w:position w:val="12"/>
                <w:sz w:val="16"/>
                <w:szCs w:val="16"/>
              </w:rPr>
              <w:t>2000</w:t>
            </w:r>
            <w:r>
              <w:rPr>
                <w:rFonts w:ascii="微软雅黑" w:hAnsi="微软雅黑" w:eastAsia="微软雅黑" w:cs="微软雅黑"/>
                <w:spacing w:val="15"/>
                <w:w w:val="101"/>
                <w:position w:val="12"/>
                <w:sz w:val="16"/>
                <w:szCs w:val="16"/>
              </w:rPr>
              <w:t xml:space="preserve"> </w:t>
            </w:r>
            <w:r>
              <w:rPr>
                <w:rFonts w:ascii="微软雅黑" w:hAnsi="微软雅黑" w:eastAsia="微软雅黑" w:cs="微软雅黑"/>
                <w:spacing w:val="-9"/>
                <w:w w:val="96"/>
                <w:position w:val="12"/>
                <w:sz w:val="16"/>
                <w:szCs w:val="16"/>
              </w:rPr>
              <w:t>万元及</w:t>
            </w:r>
          </w:p>
          <w:p>
            <w:pPr>
              <w:spacing w:line="173" w:lineRule="auto"/>
              <w:ind w:left="39"/>
              <w:rPr>
                <w:rFonts w:ascii="微软雅黑" w:hAnsi="微软雅黑" w:eastAsia="微软雅黑" w:cs="微软雅黑"/>
                <w:sz w:val="16"/>
                <w:szCs w:val="16"/>
              </w:rPr>
            </w:pPr>
            <w:r>
              <w:rPr>
                <w:rFonts w:ascii="微软雅黑" w:hAnsi="微软雅黑" w:eastAsia="微软雅黑" w:cs="微软雅黑"/>
                <w:spacing w:val="-4"/>
                <w:w w:val="98"/>
                <w:sz w:val="16"/>
                <w:szCs w:val="16"/>
              </w:rPr>
              <w:t>以上</w:t>
            </w:r>
          </w:p>
        </w:tc>
        <w:tc>
          <w:tcPr>
            <w:tcW w:w="714" w:type="dxa"/>
            <w:vAlign w:val="top"/>
          </w:tcPr>
          <w:p>
            <w:pPr>
              <w:rPr>
                <w:rFonts w:ascii="Arial"/>
                <w:sz w:val="21"/>
              </w:rPr>
            </w:pPr>
          </w:p>
        </w:tc>
        <w:tc>
          <w:tcPr>
            <w:tcW w:w="762" w:type="dxa"/>
            <w:vAlign w:val="top"/>
          </w:tcPr>
          <w:p>
            <w:pPr>
              <w:spacing w:before="107" w:line="308" w:lineRule="exact"/>
              <w:ind w:left="28"/>
              <w:rPr>
                <w:rFonts w:ascii="微软雅黑" w:hAnsi="微软雅黑" w:eastAsia="微软雅黑" w:cs="微软雅黑"/>
                <w:sz w:val="16"/>
                <w:szCs w:val="16"/>
              </w:rPr>
            </w:pPr>
            <w:r>
              <w:rPr>
                <w:rFonts w:ascii="微软雅黑" w:hAnsi="微软雅黑" w:eastAsia="微软雅黑" w:cs="微软雅黑"/>
                <w:spacing w:val="-11"/>
                <w:position w:val="12"/>
                <w:sz w:val="16"/>
                <w:szCs w:val="16"/>
              </w:rPr>
              <w:t>10</w:t>
            </w:r>
            <w:r>
              <w:rPr>
                <w:rFonts w:ascii="微软雅黑" w:hAnsi="微软雅黑" w:eastAsia="微软雅黑" w:cs="微软雅黑"/>
                <w:spacing w:val="2"/>
                <w:position w:val="12"/>
                <w:sz w:val="16"/>
                <w:szCs w:val="16"/>
              </w:rPr>
              <w:t xml:space="preserve"> </w:t>
            </w:r>
            <w:r>
              <w:rPr>
                <w:rFonts w:ascii="微软雅黑" w:hAnsi="微软雅黑" w:eastAsia="微软雅黑" w:cs="微软雅黑"/>
                <w:spacing w:val="-11"/>
                <w:position w:val="12"/>
                <w:sz w:val="16"/>
                <w:szCs w:val="16"/>
              </w:rPr>
              <w:t>人及以</w:t>
            </w:r>
          </w:p>
          <w:p>
            <w:pPr>
              <w:spacing w:line="178" w:lineRule="auto"/>
              <w:ind w:left="28"/>
              <w:rPr>
                <w:rFonts w:ascii="微软雅黑" w:hAnsi="微软雅黑" w:eastAsia="微软雅黑" w:cs="微软雅黑"/>
                <w:sz w:val="16"/>
                <w:szCs w:val="16"/>
              </w:rPr>
            </w:pPr>
            <w:r>
              <w:rPr>
                <w:rFonts w:ascii="微软雅黑" w:hAnsi="微软雅黑" w:eastAsia="微软雅黑" w:cs="微软雅黑"/>
                <w:sz w:val="16"/>
                <w:szCs w:val="16"/>
              </w:rPr>
              <w:t>上</w:t>
            </w:r>
          </w:p>
        </w:tc>
        <w:tc>
          <w:tcPr>
            <w:tcW w:w="762" w:type="dxa"/>
            <w:vAlign w:val="top"/>
          </w:tcPr>
          <w:p>
            <w:pPr>
              <w:spacing w:before="107" w:line="308" w:lineRule="exact"/>
              <w:ind w:right="3"/>
              <w:jc w:val="right"/>
              <w:rPr>
                <w:rFonts w:ascii="微软雅黑" w:hAnsi="微软雅黑" w:eastAsia="微软雅黑" w:cs="微软雅黑"/>
                <w:sz w:val="16"/>
                <w:szCs w:val="16"/>
              </w:rPr>
            </w:pPr>
            <w:r>
              <w:rPr>
                <w:rFonts w:ascii="微软雅黑" w:hAnsi="微软雅黑" w:eastAsia="微软雅黑" w:cs="微软雅黑"/>
                <w:spacing w:val="-14"/>
                <w:w w:val="99"/>
                <w:position w:val="12"/>
                <w:sz w:val="16"/>
                <w:szCs w:val="16"/>
              </w:rPr>
              <w:t>1</w:t>
            </w:r>
            <w:r>
              <w:rPr>
                <w:rFonts w:ascii="微软雅黑" w:hAnsi="微软雅黑" w:eastAsia="微软雅黑" w:cs="微软雅黑"/>
                <w:spacing w:val="-13"/>
                <w:w w:val="99"/>
                <w:position w:val="12"/>
                <w:sz w:val="16"/>
                <w:szCs w:val="16"/>
              </w:rPr>
              <w:t>00</w:t>
            </w:r>
            <w:r>
              <w:rPr>
                <w:rFonts w:ascii="微软雅黑" w:hAnsi="微软雅黑" w:eastAsia="微软雅黑" w:cs="微软雅黑"/>
                <w:spacing w:val="-7"/>
                <w:position w:val="12"/>
                <w:sz w:val="16"/>
                <w:szCs w:val="16"/>
              </w:rPr>
              <w:t xml:space="preserve"> </w:t>
            </w:r>
            <w:r>
              <w:rPr>
                <w:rFonts w:ascii="微软雅黑" w:hAnsi="微软雅黑" w:eastAsia="微软雅黑" w:cs="微软雅黑"/>
                <w:spacing w:val="-13"/>
                <w:w w:val="99"/>
                <w:position w:val="12"/>
                <w:sz w:val="16"/>
                <w:szCs w:val="16"/>
              </w:rPr>
              <w:t>万元</w:t>
            </w:r>
            <w:r>
              <w:rPr>
                <w:rFonts w:ascii="微软雅黑" w:hAnsi="微软雅黑" w:eastAsia="微软雅黑" w:cs="微软雅黑"/>
                <w:spacing w:val="-6"/>
                <w:w w:val="99"/>
                <w:position w:val="12"/>
                <w:sz w:val="16"/>
                <w:szCs w:val="16"/>
              </w:rPr>
              <w:t>及</w:t>
            </w:r>
          </w:p>
          <w:p>
            <w:pPr>
              <w:spacing w:line="173" w:lineRule="auto"/>
              <w:ind w:left="44"/>
              <w:rPr>
                <w:rFonts w:ascii="微软雅黑" w:hAnsi="微软雅黑" w:eastAsia="微软雅黑" w:cs="微软雅黑"/>
                <w:sz w:val="16"/>
                <w:szCs w:val="16"/>
              </w:rPr>
            </w:pPr>
            <w:r>
              <w:rPr>
                <w:rFonts w:ascii="微软雅黑" w:hAnsi="微软雅黑" w:eastAsia="微软雅黑" w:cs="微软雅黑"/>
                <w:spacing w:val="-4"/>
                <w:w w:val="98"/>
                <w:sz w:val="16"/>
                <w:szCs w:val="16"/>
              </w:rPr>
              <w:t>以上</w:t>
            </w:r>
          </w:p>
        </w:tc>
        <w:tc>
          <w:tcPr>
            <w:tcW w:w="680" w:type="dxa"/>
            <w:vAlign w:val="top"/>
          </w:tcPr>
          <w:p>
            <w:pPr>
              <w:rPr>
                <w:rFonts w:ascii="Arial"/>
                <w:sz w:val="21"/>
              </w:rPr>
            </w:pPr>
          </w:p>
        </w:tc>
        <w:tc>
          <w:tcPr>
            <w:tcW w:w="775" w:type="dxa"/>
            <w:vAlign w:val="top"/>
          </w:tcPr>
          <w:p>
            <w:pPr>
              <w:spacing w:before="250" w:line="203" w:lineRule="auto"/>
              <w:ind w:left="32"/>
              <w:rPr>
                <w:rFonts w:ascii="微软雅黑" w:hAnsi="微软雅黑" w:eastAsia="微软雅黑" w:cs="微软雅黑"/>
                <w:sz w:val="16"/>
                <w:szCs w:val="16"/>
              </w:rPr>
            </w:pPr>
            <w:r>
              <w:rPr>
                <w:rFonts w:ascii="微软雅黑" w:hAnsi="微软雅黑" w:eastAsia="微软雅黑" w:cs="微软雅黑"/>
                <w:spacing w:val="-11"/>
                <w:sz w:val="16"/>
                <w:szCs w:val="16"/>
              </w:rPr>
              <w:t>10</w:t>
            </w:r>
            <w:r>
              <w:rPr>
                <w:rFonts w:ascii="微软雅黑" w:hAnsi="微软雅黑" w:eastAsia="微软雅黑" w:cs="微软雅黑"/>
                <w:spacing w:val="2"/>
                <w:sz w:val="16"/>
                <w:szCs w:val="16"/>
              </w:rPr>
              <w:t xml:space="preserve"> </w:t>
            </w:r>
            <w:r>
              <w:rPr>
                <w:rFonts w:ascii="微软雅黑" w:hAnsi="微软雅黑" w:eastAsia="微软雅黑" w:cs="微软雅黑"/>
                <w:spacing w:val="-11"/>
                <w:sz w:val="16"/>
                <w:szCs w:val="16"/>
              </w:rPr>
              <w:t>人以下</w:t>
            </w:r>
          </w:p>
        </w:tc>
        <w:tc>
          <w:tcPr>
            <w:tcW w:w="694" w:type="dxa"/>
            <w:vAlign w:val="top"/>
          </w:tcPr>
          <w:p>
            <w:pPr>
              <w:spacing w:before="112" w:line="294" w:lineRule="exact"/>
              <w:ind w:left="34"/>
              <w:rPr>
                <w:rFonts w:ascii="微软雅黑" w:hAnsi="微软雅黑" w:eastAsia="微软雅黑" w:cs="微软雅黑"/>
                <w:sz w:val="16"/>
                <w:szCs w:val="16"/>
              </w:rPr>
            </w:pPr>
            <w:r>
              <w:rPr>
                <w:rFonts w:ascii="微软雅黑" w:hAnsi="微软雅黑" w:eastAsia="微软雅黑" w:cs="微软雅黑"/>
                <w:spacing w:val="-14"/>
                <w:position w:val="11"/>
                <w:sz w:val="16"/>
                <w:szCs w:val="16"/>
              </w:rPr>
              <w:t>100</w:t>
            </w:r>
            <w:r>
              <w:rPr>
                <w:rFonts w:ascii="微软雅黑" w:hAnsi="微软雅黑" w:eastAsia="微软雅黑" w:cs="微软雅黑"/>
                <w:spacing w:val="8"/>
                <w:position w:val="11"/>
                <w:sz w:val="16"/>
                <w:szCs w:val="16"/>
              </w:rPr>
              <w:t xml:space="preserve"> </w:t>
            </w:r>
            <w:r>
              <w:rPr>
                <w:rFonts w:ascii="微软雅黑" w:hAnsi="微软雅黑" w:eastAsia="微软雅黑" w:cs="微软雅黑"/>
                <w:spacing w:val="-14"/>
                <w:position w:val="11"/>
                <w:sz w:val="16"/>
                <w:szCs w:val="16"/>
              </w:rPr>
              <w:t>万元</w:t>
            </w:r>
          </w:p>
          <w:p>
            <w:pPr>
              <w:spacing w:line="203" w:lineRule="auto"/>
              <w:ind w:left="50"/>
              <w:rPr>
                <w:rFonts w:ascii="微软雅黑" w:hAnsi="微软雅黑" w:eastAsia="微软雅黑" w:cs="微软雅黑"/>
                <w:sz w:val="16"/>
                <w:szCs w:val="16"/>
              </w:rPr>
            </w:pPr>
            <w:r>
              <w:rPr>
                <w:rFonts w:ascii="微软雅黑" w:hAnsi="微软雅黑" w:eastAsia="微软雅黑" w:cs="微软雅黑"/>
                <w:spacing w:val="-4"/>
                <w:w w:val="98"/>
                <w:sz w:val="16"/>
                <w:szCs w:val="16"/>
              </w:rPr>
              <w:t>以下</w:t>
            </w:r>
          </w:p>
        </w:tc>
        <w:tc>
          <w:tcPr>
            <w:tcW w:w="79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661" w:type="dxa"/>
            <w:tcBorders>
              <w:left w:val="single" w:color="000000" w:sz="10" w:space="0"/>
            </w:tcBorders>
            <w:vAlign w:val="top"/>
          </w:tcPr>
          <w:p>
            <w:pPr>
              <w:spacing w:before="94" w:line="236" w:lineRule="auto"/>
              <w:ind w:left="17" w:hanging="4"/>
              <w:rPr>
                <w:rFonts w:ascii="微软雅黑" w:hAnsi="微软雅黑" w:eastAsia="微软雅黑" w:cs="微软雅黑"/>
                <w:sz w:val="16"/>
                <w:szCs w:val="16"/>
              </w:rPr>
            </w:pPr>
            <w:r>
              <w:rPr>
                <w:rFonts w:ascii="微软雅黑" w:hAnsi="微软雅黑" w:eastAsia="微软雅黑" w:cs="微软雅黑"/>
                <w:spacing w:val="-6"/>
                <w:w w:val="96"/>
                <w:sz w:val="16"/>
                <w:szCs w:val="16"/>
              </w:rPr>
              <w:t>信息传输业（包括电信、</w:t>
            </w:r>
            <w:r>
              <w:rPr>
                <w:rFonts w:ascii="微软雅黑" w:hAnsi="微软雅黑" w:eastAsia="微软雅黑" w:cs="微软雅黑"/>
                <w:spacing w:val="7"/>
                <w:sz w:val="16"/>
                <w:szCs w:val="16"/>
              </w:rPr>
              <w:t xml:space="preserve"> </w:t>
            </w:r>
            <w:r>
              <w:rPr>
                <w:rFonts w:ascii="微软雅黑" w:hAnsi="微软雅黑" w:eastAsia="微软雅黑" w:cs="微软雅黑"/>
                <w:spacing w:val="-5"/>
                <w:sz w:val="16"/>
                <w:szCs w:val="16"/>
              </w:rPr>
              <w:t>互联网和相关服务）</w:t>
            </w:r>
          </w:p>
        </w:tc>
        <w:tc>
          <w:tcPr>
            <w:tcW w:w="760" w:type="dxa"/>
            <w:vAlign w:val="top"/>
          </w:tcPr>
          <w:p>
            <w:pPr>
              <w:spacing w:before="108" w:line="299" w:lineRule="exact"/>
              <w:ind w:left="14"/>
              <w:rPr>
                <w:rFonts w:ascii="微软雅黑" w:hAnsi="微软雅黑" w:eastAsia="微软雅黑" w:cs="微软雅黑"/>
                <w:sz w:val="16"/>
                <w:szCs w:val="16"/>
              </w:rPr>
            </w:pPr>
            <w:r>
              <w:rPr>
                <w:rFonts w:ascii="微软雅黑" w:hAnsi="微软雅黑" w:eastAsia="微软雅黑" w:cs="微软雅黑"/>
                <w:spacing w:val="-10"/>
                <w:w w:val="97"/>
                <w:position w:val="11"/>
                <w:sz w:val="16"/>
                <w:szCs w:val="16"/>
              </w:rPr>
              <w:t>2000</w:t>
            </w:r>
            <w:r>
              <w:rPr>
                <w:rFonts w:ascii="微软雅黑" w:hAnsi="微软雅黑" w:eastAsia="微软雅黑" w:cs="微软雅黑"/>
                <w:spacing w:val="3"/>
                <w:position w:val="11"/>
                <w:sz w:val="16"/>
                <w:szCs w:val="16"/>
              </w:rPr>
              <w:t xml:space="preserve"> </w:t>
            </w:r>
            <w:r>
              <w:rPr>
                <w:rFonts w:ascii="微软雅黑" w:hAnsi="微软雅黑" w:eastAsia="微软雅黑" w:cs="微软雅黑"/>
                <w:spacing w:val="-10"/>
                <w:w w:val="97"/>
                <w:position w:val="11"/>
                <w:sz w:val="16"/>
                <w:szCs w:val="16"/>
              </w:rPr>
              <w:t>人以</w:t>
            </w:r>
          </w:p>
          <w:p>
            <w:pPr>
              <w:spacing w:line="205" w:lineRule="auto"/>
              <w:ind w:left="16"/>
              <w:rPr>
                <w:rFonts w:ascii="微软雅黑" w:hAnsi="微软雅黑" w:eastAsia="微软雅黑" w:cs="微软雅黑"/>
                <w:sz w:val="16"/>
                <w:szCs w:val="16"/>
              </w:rPr>
            </w:pPr>
            <w:r>
              <w:rPr>
                <w:rFonts w:ascii="微软雅黑" w:hAnsi="微软雅黑" w:eastAsia="微软雅黑" w:cs="微软雅黑"/>
                <w:sz w:val="16"/>
                <w:szCs w:val="16"/>
              </w:rPr>
              <w:t>下</w:t>
            </w:r>
          </w:p>
        </w:tc>
        <w:tc>
          <w:tcPr>
            <w:tcW w:w="861" w:type="dxa"/>
            <w:vAlign w:val="top"/>
          </w:tcPr>
          <w:p>
            <w:pPr>
              <w:spacing w:before="114" w:line="293" w:lineRule="exact"/>
              <w:ind w:left="17"/>
              <w:rPr>
                <w:rFonts w:ascii="微软雅黑" w:hAnsi="微软雅黑" w:eastAsia="微软雅黑" w:cs="微软雅黑"/>
                <w:sz w:val="16"/>
                <w:szCs w:val="16"/>
              </w:rPr>
            </w:pPr>
            <w:r>
              <w:rPr>
                <w:rFonts w:ascii="微软雅黑" w:hAnsi="微软雅黑" w:eastAsia="微软雅黑" w:cs="微软雅黑"/>
                <w:spacing w:val="-14"/>
                <w:w w:val="99"/>
                <w:position w:val="11"/>
                <w:sz w:val="16"/>
                <w:szCs w:val="16"/>
              </w:rPr>
              <w:t>100000</w:t>
            </w:r>
            <w:r>
              <w:rPr>
                <w:rFonts w:ascii="微软雅黑" w:hAnsi="微软雅黑" w:eastAsia="微软雅黑" w:cs="微软雅黑"/>
                <w:spacing w:val="10"/>
                <w:position w:val="11"/>
                <w:sz w:val="16"/>
                <w:szCs w:val="16"/>
              </w:rPr>
              <w:t xml:space="preserve"> </w:t>
            </w:r>
            <w:r>
              <w:rPr>
                <w:rFonts w:ascii="微软雅黑" w:hAnsi="微软雅黑" w:eastAsia="微软雅黑" w:cs="微软雅黑"/>
                <w:spacing w:val="-14"/>
                <w:w w:val="99"/>
                <w:position w:val="11"/>
                <w:sz w:val="16"/>
                <w:szCs w:val="16"/>
              </w:rPr>
              <w:t>万元</w:t>
            </w:r>
          </w:p>
          <w:p>
            <w:pPr>
              <w:spacing w:line="203" w:lineRule="auto"/>
              <w:ind w:left="32"/>
              <w:rPr>
                <w:rFonts w:ascii="微软雅黑" w:hAnsi="微软雅黑" w:eastAsia="微软雅黑" w:cs="微软雅黑"/>
                <w:sz w:val="16"/>
                <w:szCs w:val="16"/>
              </w:rPr>
            </w:pPr>
            <w:r>
              <w:rPr>
                <w:rFonts w:ascii="微软雅黑" w:hAnsi="微软雅黑" w:eastAsia="微软雅黑" w:cs="微软雅黑"/>
                <w:spacing w:val="-4"/>
                <w:w w:val="98"/>
                <w:sz w:val="16"/>
                <w:szCs w:val="16"/>
              </w:rPr>
              <w:t>以下</w:t>
            </w:r>
          </w:p>
        </w:tc>
        <w:tc>
          <w:tcPr>
            <w:tcW w:w="812" w:type="dxa"/>
            <w:vAlign w:val="top"/>
          </w:tcPr>
          <w:p>
            <w:pPr>
              <w:rPr>
                <w:rFonts w:ascii="Arial"/>
                <w:sz w:val="21"/>
              </w:rPr>
            </w:pPr>
          </w:p>
        </w:tc>
        <w:tc>
          <w:tcPr>
            <w:tcW w:w="744" w:type="dxa"/>
            <w:vAlign w:val="top"/>
          </w:tcPr>
          <w:p>
            <w:pPr>
              <w:spacing w:before="108" w:line="309" w:lineRule="exact"/>
              <w:ind w:left="21"/>
              <w:rPr>
                <w:rFonts w:ascii="微软雅黑" w:hAnsi="微软雅黑" w:eastAsia="微软雅黑" w:cs="微软雅黑"/>
                <w:sz w:val="16"/>
                <w:szCs w:val="16"/>
              </w:rPr>
            </w:pPr>
            <w:r>
              <w:rPr>
                <w:rFonts w:ascii="微软雅黑" w:hAnsi="微软雅黑" w:eastAsia="微软雅黑" w:cs="微软雅黑"/>
                <w:spacing w:val="-14"/>
                <w:position w:val="12"/>
                <w:sz w:val="16"/>
                <w:szCs w:val="16"/>
              </w:rPr>
              <w:t>100</w:t>
            </w:r>
            <w:r>
              <w:rPr>
                <w:rFonts w:ascii="微软雅黑" w:hAnsi="微软雅黑" w:eastAsia="微软雅黑" w:cs="微软雅黑"/>
                <w:spacing w:val="5"/>
                <w:position w:val="12"/>
                <w:sz w:val="16"/>
                <w:szCs w:val="16"/>
              </w:rPr>
              <w:t xml:space="preserve"> </w:t>
            </w:r>
            <w:r>
              <w:rPr>
                <w:rFonts w:ascii="微软雅黑" w:hAnsi="微软雅黑" w:eastAsia="微软雅黑" w:cs="微软雅黑"/>
                <w:spacing w:val="-14"/>
                <w:position w:val="12"/>
                <w:sz w:val="16"/>
                <w:szCs w:val="16"/>
              </w:rPr>
              <w:t>人及</w:t>
            </w:r>
          </w:p>
          <w:p>
            <w:pPr>
              <w:spacing w:line="173" w:lineRule="auto"/>
              <w:ind w:left="37"/>
              <w:rPr>
                <w:rFonts w:ascii="微软雅黑" w:hAnsi="微软雅黑" w:eastAsia="微软雅黑" w:cs="微软雅黑"/>
                <w:sz w:val="16"/>
                <w:szCs w:val="16"/>
              </w:rPr>
            </w:pPr>
            <w:r>
              <w:rPr>
                <w:rFonts w:ascii="微软雅黑" w:hAnsi="微软雅黑" w:eastAsia="微软雅黑" w:cs="微软雅黑"/>
                <w:spacing w:val="-4"/>
                <w:w w:val="98"/>
                <w:sz w:val="16"/>
                <w:szCs w:val="16"/>
              </w:rPr>
              <w:t>以上</w:t>
            </w:r>
          </w:p>
        </w:tc>
        <w:tc>
          <w:tcPr>
            <w:tcW w:w="909" w:type="dxa"/>
            <w:vAlign w:val="top"/>
          </w:tcPr>
          <w:p>
            <w:pPr>
              <w:spacing w:before="109" w:line="308" w:lineRule="exact"/>
              <w:ind w:left="24"/>
              <w:rPr>
                <w:rFonts w:ascii="微软雅黑" w:hAnsi="微软雅黑" w:eastAsia="微软雅黑" w:cs="微软雅黑"/>
                <w:sz w:val="16"/>
                <w:szCs w:val="16"/>
              </w:rPr>
            </w:pPr>
            <w:r>
              <w:rPr>
                <w:rFonts w:ascii="微软雅黑" w:hAnsi="微软雅黑" w:eastAsia="微软雅黑" w:cs="微软雅黑"/>
                <w:spacing w:val="-11"/>
                <w:w w:val="98"/>
                <w:position w:val="12"/>
                <w:sz w:val="16"/>
                <w:szCs w:val="16"/>
              </w:rPr>
              <w:t>1000</w:t>
            </w:r>
            <w:r>
              <w:rPr>
                <w:rFonts w:ascii="微软雅黑" w:hAnsi="微软雅黑" w:eastAsia="微软雅黑" w:cs="微软雅黑"/>
                <w:spacing w:val="8"/>
                <w:position w:val="12"/>
                <w:sz w:val="16"/>
                <w:szCs w:val="16"/>
              </w:rPr>
              <w:t xml:space="preserve"> </w:t>
            </w:r>
            <w:r>
              <w:rPr>
                <w:rFonts w:ascii="微软雅黑" w:hAnsi="微软雅黑" w:eastAsia="微软雅黑" w:cs="微软雅黑"/>
                <w:spacing w:val="-11"/>
                <w:w w:val="98"/>
                <w:position w:val="12"/>
                <w:sz w:val="16"/>
                <w:szCs w:val="16"/>
              </w:rPr>
              <w:t>万元及</w:t>
            </w:r>
          </w:p>
          <w:p>
            <w:pPr>
              <w:spacing w:line="173" w:lineRule="auto"/>
              <w:ind w:left="39"/>
              <w:rPr>
                <w:rFonts w:ascii="微软雅黑" w:hAnsi="微软雅黑" w:eastAsia="微软雅黑" w:cs="微软雅黑"/>
                <w:sz w:val="16"/>
                <w:szCs w:val="16"/>
              </w:rPr>
            </w:pPr>
            <w:r>
              <w:rPr>
                <w:rFonts w:ascii="微软雅黑" w:hAnsi="微软雅黑" w:eastAsia="微软雅黑" w:cs="微软雅黑"/>
                <w:spacing w:val="-4"/>
                <w:w w:val="98"/>
                <w:sz w:val="16"/>
                <w:szCs w:val="16"/>
              </w:rPr>
              <w:t>以上</w:t>
            </w:r>
          </w:p>
        </w:tc>
        <w:tc>
          <w:tcPr>
            <w:tcW w:w="714" w:type="dxa"/>
            <w:vAlign w:val="top"/>
          </w:tcPr>
          <w:p>
            <w:pPr>
              <w:rPr>
                <w:rFonts w:ascii="Arial"/>
                <w:sz w:val="21"/>
              </w:rPr>
            </w:pPr>
          </w:p>
        </w:tc>
        <w:tc>
          <w:tcPr>
            <w:tcW w:w="762" w:type="dxa"/>
            <w:vAlign w:val="top"/>
          </w:tcPr>
          <w:p>
            <w:pPr>
              <w:spacing w:before="108" w:line="309" w:lineRule="exact"/>
              <w:ind w:left="28"/>
              <w:rPr>
                <w:rFonts w:ascii="微软雅黑" w:hAnsi="微软雅黑" w:eastAsia="微软雅黑" w:cs="微软雅黑"/>
                <w:sz w:val="16"/>
                <w:szCs w:val="16"/>
              </w:rPr>
            </w:pPr>
            <w:r>
              <w:rPr>
                <w:rFonts w:ascii="微软雅黑" w:hAnsi="微软雅黑" w:eastAsia="微软雅黑" w:cs="微软雅黑"/>
                <w:spacing w:val="-11"/>
                <w:position w:val="12"/>
                <w:sz w:val="16"/>
                <w:szCs w:val="16"/>
              </w:rPr>
              <w:t>10</w:t>
            </w:r>
            <w:r>
              <w:rPr>
                <w:rFonts w:ascii="微软雅黑" w:hAnsi="微软雅黑" w:eastAsia="微软雅黑" w:cs="微软雅黑"/>
                <w:spacing w:val="2"/>
                <w:position w:val="12"/>
                <w:sz w:val="16"/>
                <w:szCs w:val="16"/>
              </w:rPr>
              <w:t xml:space="preserve"> </w:t>
            </w:r>
            <w:r>
              <w:rPr>
                <w:rFonts w:ascii="微软雅黑" w:hAnsi="微软雅黑" w:eastAsia="微软雅黑" w:cs="微软雅黑"/>
                <w:spacing w:val="-11"/>
                <w:position w:val="12"/>
                <w:sz w:val="16"/>
                <w:szCs w:val="16"/>
              </w:rPr>
              <w:t>人及以</w:t>
            </w:r>
          </w:p>
          <w:p>
            <w:pPr>
              <w:spacing w:line="178" w:lineRule="auto"/>
              <w:ind w:left="28"/>
              <w:rPr>
                <w:rFonts w:ascii="微软雅黑" w:hAnsi="微软雅黑" w:eastAsia="微软雅黑" w:cs="微软雅黑"/>
                <w:sz w:val="16"/>
                <w:szCs w:val="16"/>
              </w:rPr>
            </w:pPr>
            <w:r>
              <w:rPr>
                <w:rFonts w:ascii="微软雅黑" w:hAnsi="微软雅黑" w:eastAsia="微软雅黑" w:cs="微软雅黑"/>
                <w:sz w:val="16"/>
                <w:szCs w:val="16"/>
              </w:rPr>
              <w:t>上</w:t>
            </w:r>
          </w:p>
        </w:tc>
        <w:tc>
          <w:tcPr>
            <w:tcW w:w="762" w:type="dxa"/>
            <w:vAlign w:val="top"/>
          </w:tcPr>
          <w:p>
            <w:pPr>
              <w:spacing w:before="109" w:line="308" w:lineRule="exact"/>
              <w:ind w:right="3"/>
              <w:jc w:val="right"/>
              <w:rPr>
                <w:rFonts w:ascii="微软雅黑" w:hAnsi="微软雅黑" w:eastAsia="微软雅黑" w:cs="微软雅黑"/>
                <w:sz w:val="16"/>
                <w:szCs w:val="16"/>
              </w:rPr>
            </w:pPr>
            <w:r>
              <w:rPr>
                <w:rFonts w:ascii="微软雅黑" w:hAnsi="微软雅黑" w:eastAsia="微软雅黑" w:cs="微软雅黑"/>
                <w:spacing w:val="-14"/>
                <w:w w:val="99"/>
                <w:position w:val="12"/>
                <w:sz w:val="16"/>
                <w:szCs w:val="16"/>
              </w:rPr>
              <w:t>1</w:t>
            </w:r>
            <w:r>
              <w:rPr>
                <w:rFonts w:ascii="微软雅黑" w:hAnsi="微软雅黑" w:eastAsia="微软雅黑" w:cs="微软雅黑"/>
                <w:spacing w:val="-13"/>
                <w:w w:val="99"/>
                <w:position w:val="12"/>
                <w:sz w:val="16"/>
                <w:szCs w:val="16"/>
              </w:rPr>
              <w:t>00</w:t>
            </w:r>
            <w:r>
              <w:rPr>
                <w:rFonts w:ascii="微软雅黑" w:hAnsi="微软雅黑" w:eastAsia="微软雅黑" w:cs="微软雅黑"/>
                <w:spacing w:val="-7"/>
                <w:position w:val="12"/>
                <w:sz w:val="16"/>
                <w:szCs w:val="16"/>
              </w:rPr>
              <w:t xml:space="preserve"> </w:t>
            </w:r>
            <w:r>
              <w:rPr>
                <w:rFonts w:ascii="微软雅黑" w:hAnsi="微软雅黑" w:eastAsia="微软雅黑" w:cs="微软雅黑"/>
                <w:spacing w:val="-13"/>
                <w:w w:val="99"/>
                <w:position w:val="12"/>
                <w:sz w:val="16"/>
                <w:szCs w:val="16"/>
              </w:rPr>
              <w:t>万元</w:t>
            </w:r>
            <w:r>
              <w:rPr>
                <w:rFonts w:ascii="微软雅黑" w:hAnsi="微软雅黑" w:eastAsia="微软雅黑" w:cs="微软雅黑"/>
                <w:spacing w:val="-6"/>
                <w:w w:val="99"/>
                <w:position w:val="12"/>
                <w:sz w:val="16"/>
                <w:szCs w:val="16"/>
              </w:rPr>
              <w:t>及</w:t>
            </w:r>
          </w:p>
          <w:p>
            <w:pPr>
              <w:spacing w:line="173" w:lineRule="auto"/>
              <w:ind w:left="44"/>
              <w:rPr>
                <w:rFonts w:ascii="微软雅黑" w:hAnsi="微软雅黑" w:eastAsia="微软雅黑" w:cs="微软雅黑"/>
                <w:sz w:val="16"/>
                <w:szCs w:val="16"/>
              </w:rPr>
            </w:pPr>
            <w:r>
              <w:rPr>
                <w:rFonts w:ascii="微软雅黑" w:hAnsi="微软雅黑" w:eastAsia="微软雅黑" w:cs="微软雅黑"/>
                <w:spacing w:val="-4"/>
                <w:w w:val="98"/>
                <w:sz w:val="16"/>
                <w:szCs w:val="16"/>
              </w:rPr>
              <w:t>以上</w:t>
            </w:r>
          </w:p>
        </w:tc>
        <w:tc>
          <w:tcPr>
            <w:tcW w:w="680" w:type="dxa"/>
            <w:vAlign w:val="top"/>
          </w:tcPr>
          <w:p>
            <w:pPr>
              <w:rPr>
                <w:rFonts w:ascii="Arial"/>
                <w:sz w:val="21"/>
              </w:rPr>
            </w:pPr>
          </w:p>
        </w:tc>
        <w:tc>
          <w:tcPr>
            <w:tcW w:w="775" w:type="dxa"/>
            <w:vAlign w:val="top"/>
          </w:tcPr>
          <w:p>
            <w:pPr>
              <w:spacing w:before="252" w:line="203" w:lineRule="auto"/>
              <w:ind w:left="32"/>
              <w:rPr>
                <w:rFonts w:ascii="微软雅黑" w:hAnsi="微软雅黑" w:eastAsia="微软雅黑" w:cs="微软雅黑"/>
                <w:sz w:val="16"/>
                <w:szCs w:val="16"/>
              </w:rPr>
            </w:pPr>
            <w:r>
              <w:rPr>
                <w:rFonts w:ascii="微软雅黑" w:hAnsi="微软雅黑" w:eastAsia="微软雅黑" w:cs="微软雅黑"/>
                <w:spacing w:val="-11"/>
                <w:sz w:val="16"/>
                <w:szCs w:val="16"/>
              </w:rPr>
              <w:t>10</w:t>
            </w:r>
            <w:r>
              <w:rPr>
                <w:rFonts w:ascii="微软雅黑" w:hAnsi="微软雅黑" w:eastAsia="微软雅黑" w:cs="微软雅黑"/>
                <w:spacing w:val="2"/>
                <w:sz w:val="16"/>
                <w:szCs w:val="16"/>
              </w:rPr>
              <w:t xml:space="preserve"> </w:t>
            </w:r>
            <w:r>
              <w:rPr>
                <w:rFonts w:ascii="微软雅黑" w:hAnsi="微软雅黑" w:eastAsia="微软雅黑" w:cs="微软雅黑"/>
                <w:spacing w:val="-11"/>
                <w:sz w:val="16"/>
                <w:szCs w:val="16"/>
              </w:rPr>
              <w:t>人以下</w:t>
            </w:r>
          </w:p>
        </w:tc>
        <w:tc>
          <w:tcPr>
            <w:tcW w:w="694" w:type="dxa"/>
            <w:vAlign w:val="top"/>
          </w:tcPr>
          <w:p>
            <w:pPr>
              <w:spacing w:before="114" w:line="293" w:lineRule="exact"/>
              <w:ind w:left="34"/>
              <w:rPr>
                <w:rFonts w:ascii="微软雅黑" w:hAnsi="微软雅黑" w:eastAsia="微软雅黑" w:cs="微软雅黑"/>
                <w:sz w:val="16"/>
                <w:szCs w:val="16"/>
              </w:rPr>
            </w:pPr>
            <w:r>
              <w:rPr>
                <w:rFonts w:ascii="微软雅黑" w:hAnsi="微软雅黑" w:eastAsia="微软雅黑" w:cs="微软雅黑"/>
                <w:spacing w:val="-14"/>
                <w:position w:val="11"/>
                <w:sz w:val="16"/>
                <w:szCs w:val="16"/>
              </w:rPr>
              <w:t>100</w:t>
            </w:r>
            <w:r>
              <w:rPr>
                <w:rFonts w:ascii="微软雅黑" w:hAnsi="微软雅黑" w:eastAsia="微软雅黑" w:cs="微软雅黑"/>
                <w:spacing w:val="8"/>
                <w:position w:val="11"/>
                <w:sz w:val="16"/>
                <w:szCs w:val="16"/>
              </w:rPr>
              <w:t xml:space="preserve"> </w:t>
            </w:r>
            <w:r>
              <w:rPr>
                <w:rFonts w:ascii="微软雅黑" w:hAnsi="微软雅黑" w:eastAsia="微软雅黑" w:cs="微软雅黑"/>
                <w:spacing w:val="-14"/>
                <w:position w:val="11"/>
                <w:sz w:val="16"/>
                <w:szCs w:val="16"/>
              </w:rPr>
              <w:t>万元</w:t>
            </w:r>
          </w:p>
          <w:p>
            <w:pPr>
              <w:spacing w:line="203" w:lineRule="auto"/>
              <w:ind w:left="50"/>
              <w:rPr>
                <w:rFonts w:ascii="微软雅黑" w:hAnsi="微软雅黑" w:eastAsia="微软雅黑" w:cs="微软雅黑"/>
                <w:sz w:val="16"/>
                <w:szCs w:val="16"/>
              </w:rPr>
            </w:pPr>
            <w:r>
              <w:rPr>
                <w:rFonts w:ascii="微软雅黑" w:hAnsi="微软雅黑" w:eastAsia="微软雅黑" w:cs="微软雅黑"/>
                <w:spacing w:val="-4"/>
                <w:w w:val="98"/>
                <w:sz w:val="16"/>
                <w:szCs w:val="16"/>
              </w:rPr>
              <w:t>以下</w:t>
            </w:r>
          </w:p>
        </w:tc>
        <w:tc>
          <w:tcPr>
            <w:tcW w:w="79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8" w:hRule="atLeast"/>
        </w:trPr>
        <w:tc>
          <w:tcPr>
            <w:tcW w:w="1661" w:type="dxa"/>
            <w:tcBorders>
              <w:left w:val="single" w:color="000000" w:sz="10" w:space="0"/>
            </w:tcBorders>
            <w:vAlign w:val="top"/>
          </w:tcPr>
          <w:p>
            <w:pPr>
              <w:spacing w:before="253" w:line="203" w:lineRule="auto"/>
              <w:ind w:left="13"/>
              <w:rPr>
                <w:rFonts w:ascii="微软雅黑" w:hAnsi="微软雅黑" w:eastAsia="微软雅黑" w:cs="微软雅黑"/>
                <w:sz w:val="16"/>
                <w:szCs w:val="16"/>
              </w:rPr>
            </w:pPr>
            <w:r>
              <w:rPr>
                <w:rFonts w:ascii="微软雅黑" w:hAnsi="微软雅黑" w:eastAsia="微软雅黑" w:cs="微软雅黑"/>
                <w:spacing w:val="-1"/>
                <w:sz w:val="16"/>
                <w:szCs w:val="16"/>
              </w:rPr>
              <w:t>软件和信息技术服务业</w:t>
            </w:r>
          </w:p>
        </w:tc>
        <w:tc>
          <w:tcPr>
            <w:tcW w:w="760" w:type="dxa"/>
            <w:vAlign w:val="top"/>
          </w:tcPr>
          <w:p>
            <w:pPr>
              <w:spacing w:before="110" w:line="299" w:lineRule="exact"/>
              <w:ind w:left="12"/>
              <w:rPr>
                <w:rFonts w:ascii="微软雅黑" w:hAnsi="微软雅黑" w:eastAsia="微软雅黑" w:cs="微软雅黑"/>
                <w:sz w:val="16"/>
                <w:szCs w:val="16"/>
              </w:rPr>
            </w:pPr>
            <w:r>
              <w:rPr>
                <w:rFonts w:ascii="微软雅黑" w:hAnsi="微软雅黑" w:eastAsia="微软雅黑" w:cs="微软雅黑"/>
                <w:spacing w:val="-10"/>
                <w:w w:val="98"/>
                <w:position w:val="11"/>
                <w:sz w:val="16"/>
                <w:szCs w:val="16"/>
              </w:rPr>
              <w:t>300</w:t>
            </w:r>
            <w:r>
              <w:rPr>
                <w:rFonts w:ascii="微软雅黑" w:hAnsi="微软雅黑" w:eastAsia="微软雅黑" w:cs="微软雅黑"/>
                <w:spacing w:val="3"/>
                <w:position w:val="11"/>
                <w:sz w:val="16"/>
                <w:szCs w:val="16"/>
              </w:rPr>
              <w:t xml:space="preserve"> </w:t>
            </w:r>
            <w:r>
              <w:rPr>
                <w:rFonts w:ascii="微软雅黑" w:hAnsi="微软雅黑" w:eastAsia="微软雅黑" w:cs="微软雅黑"/>
                <w:spacing w:val="-10"/>
                <w:w w:val="98"/>
                <w:position w:val="11"/>
                <w:sz w:val="16"/>
                <w:szCs w:val="16"/>
              </w:rPr>
              <w:t>人以</w:t>
            </w:r>
          </w:p>
          <w:p>
            <w:pPr>
              <w:spacing w:line="205" w:lineRule="auto"/>
              <w:ind w:left="16"/>
              <w:rPr>
                <w:rFonts w:ascii="微软雅黑" w:hAnsi="微软雅黑" w:eastAsia="微软雅黑" w:cs="微软雅黑"/>
                <w:sz w:val="16"/>
                <w:szCs w:val="16"/>
              </w:rPr>
            </w:pPr>
            <w:r>
              <w:rPr>
                <w:rFonts w:ascii="微软雅黑" w:hAnsi="微软雅黑" w:eastAsia="微软雅黑" w:cs="微软雅黑"/>
                <w:sz w:val="16"/>
                <w:szCs w:val="16"/>
              </w:rPr>
              <w:t>下</w:t>
            </w:r>
          </w:p>
        </w:tc>
        <w:tc>
          <w:tcPr>
            <w:tcW w:w="861" w:type="dxa"/>
            <w:vAlign w:val="top"/>
          </w:tcPr>
          <w:p>
            <w:pPr>
              <w:spacing w:before="115" w:line="294" w:lineRule="exact"/>
              <w:ind w:left="17"/>
              <w:rPr>
                <w:rFonts w:ascii="微软雅黑" w:hAnsi="微软雅黑" w:eastAsia="微软雅黑" w:cs="微软雅黑"/>
                <w:sz w:val="16"/>
                <w:szCs w:val="16"/>
              </w:rPr>
            </w:pPr>
            <w:r>
              <w:rPr>
                <w:rFonts w:ascii="微软雅黑" w:hAnsi="微软雅黑" w:eastAsia="微软雅黑" w:cs="微软雅黑"/>
                <w:spacing w:val="-14"/>
                <w:w w:val="99"/>
                <w:position w:val="11"/>
                <w:sz w:val="16"/>
                <w:szCs w:val="16"/>
              </w:rPr>
              <w:t>10000</w:t>
            </w:r>
            <w:r>
              <w:rPr>
                <w:rFonts w:ascii="微软雅黑" w:hAnsi="微软雅黑" w:eastAsia="微软雅黑" w:cs="微软雅黑"/>
                <w:spacing w:val="12"/>
                <w:position w:val="11"/>
                <w:sz w:val="16"/>
                <w:szCs w:val="16"/>
              </w:rPr>
              <w:t xml:space="preserve"> </w:t>
            </w:r>
            <w:r>
              <w:rPr>
                <w:rFonts w:ascii="微软雅黑" w:hAnsi="微软雅黑" w:eastAsia="微软雅黑" w:cs="微软雅黑"/>
                <w:spacing w:val="-14"/>
                <w:w w:val="99"/>
                <w:position w:val="11"/>
                <w:sz w:val="16"/>
                <w:szCs w:val="16"/>
              </w:rPr>
              <w:t>万元</w:t>
            </w:r>
          </w:p>
          <w:p>
            <w:pPr>
              <w:spacing w:line="203" w:lineRule="auto"/>
              <w:ind w:left="32"/>
              <w:rPr>
                <w:rFonts w:ascii="微软雅黑" w:hAnsi="微软雅黑" w:eastAsia="微软雅黑" w:cs="微软雅黑"/>
                <w:sz w:val="16"/>
                <w:szCs w:val="16"/>
              </w:rPr>
            </w:pPr>
            <w:r>
              <w:rPr>
                <w:rFonts w:ascii="微软雅黑" w:hAnsi="微软雅黑" w:eastAsia="微软雅黑" w:cs="微软雅黑"/>
                <w:spacing w:val="-4"/>
                <w:w w:val="98"/>
                <w:sz w:val="16"/>
                <w:szCs w:val="16"/>
              </w:rPr>
              <w:t>以下</w:t>
            </w:r>
          </w:p>
        </w:tc>
        <w:tc>
          <w:tcPr>
            <w:tcW w:w="812" w:type="dxa"/>
            <w:vAlign w:val="top"/>
          </w:tcPr>
          <w:p>
            <w:pPr>
              <w:rPr>
                <w:rFonts w:ascii="Arial"/>
                <w:sz w:val="21"/>
              </w:rPr>
            </w:pPr>
          </w:p>
        </w:tc>
        <w:tc>
          <w:tcPr>
            <w:tcW w:w="744" w:type="dxa"/>
            <w:vAlign w:val="top"/>
          </w:tcPr>
          <w:p>
            <w:pPr>
              <w:spacing w:before="110" w:line="308" w:lineRule="exact"/>
              <w:ind w:left="21"/>
              <w:rPr>
                <w:rFonts w:ascii="微软雅黑" w:hAnsi="微软雅黑" w:eastAsia="微软雅黑" w:cs="微软雅黑"/>
                <w:sz w:val="16"/>
                <w:szCs w:val="16"/>
              </w:rPr>
            </w:pPr>
            <w:r>
              <w:rPr>
                <w:rFonts w:ascii="微软雅黑" w:hAnsi="微软雅黑" w:eastAsia="微软雅黑" w:cs="微软雅黑"/>
                <w:spacing w:val="-14"/>
                <w:position w:val="12"/>
                <w:sz w:val="16"/>
                <w:szCs w:val="16"/>
              </w:rPr>
              <w:t>100</w:t>
            </w:r>
            <w:r>
              <w:rPr>
                <w:rFonts w:ascii="微软雅黑" w:hAnsi="微软雅黑" w:eastAsia="微软雅黑" w:cs="微软雅黑"/>
                <w:spacing w:val="5"/>
                <w:position w:val="12"/>
                <w:sz w:val="16"/>
                <w:szCs w:val="16"/>
              </w:rPr>
              <w:t xml:space="preserve"> </w:t>
            </w:r>
            <w:r>
              <w:rPr>
                <w:rFonts w:ascii="微软雅黑" w:hAnsi="微软雅黑" w:eastAsia="微软雅黑" w:cs="微软雅黑"/>
                <w:spacing w:val="-14"/>
                <w:position w:val="12"/>
                <w:sz w:val="16"/>
                <w:szCs w:val="16"/>
              </w:rPr>
              <w:t>人及</w:t>
            </w:r>
          </w:p>
          <w:p>
            <w:pPr>
              <w:spacing w:line="173" w:lineRule="auto"/>
              <w:ind w:left="37"/>
              <w:rPr>
                <w:rFonts w:ascii="微软雅黑" w:hAnsi="微软雅黑" w:eastAsia="微软雅黑" w:cs="微软雅黑"/>
                <w:sz w:val="16"/>
                <w:szCs w:val="16"/>
              </w:rPr>
            </w:pPr>
            <w:r>
              <w:rPr>
                <w:rFonts w:ascii="微软雅黑" w:hAnsi="微软雅黑" w:eastAsia="微软雅黑" w:cs="微软雅黑"/>
                <w:spacing w:val="-4"/>
                <w:w w:val="98"/>
                <w:sz w:val="16"/>
                <w:szCs w:val="16"/>
              </w:rPr>
              <w:t>以上</w:t>
            </w:r>
          </w:p>
        </w:tc>
        <w:tc>
          <w:tcPr>
            <w:tcW w:w="909" w:type="dxa"/>
            <w:vAlign w:val="top"/>
          </w:tcPr>
          <w:p>
            <w:pPr>
              <w:spacing w:before="111" w:line="307" w:lineRule="exact"/>
              <w:ind w:left="24"/>
              <w:rPr>
                <w:rFonts w:ascii="微软雅黑" w:hAnsi="微软雅黑" w:eastAsia="微软雅黑" w:cs="微软雅黑"/>
                <w:sz w:val="16"/>
                <w:szCs w:val="16"/>
              </w:rPr>
            </w:pPr>
            <w:r>
              <w:rPr>
                <w:rFonts w:ascii="微软雅黑" w:hAnsi="微软雅黑" w:eastAsia="微软雅黑" w:cs="微软雅黑"/>
                <w:spacing w:val="-11"/>
                <w:w w:val="98"/>
                <w:position w:val="12"/>
                <w:sz w:val="16"/>
                <w:szCs w:val="16"/>
              </w:rPr>
              <w:t>1000</w:t>
            </w:r>
            <w:r>
              <w:rPr>
                <w:rFonts w:ascii="微软雅黑" w:hAnsi="微软雅黑" w:eastAsia="微软雅黑" w:cs="微软雅黑"/>
                <w:spacing w:val="8"/>
                <w:position w:val="12"/>
                <w:sz w:val="16"/>
                <w:szCs w:val="16"/>
              </w:rPr>
              <w:t xml:space="preserve"> </w:t>
            </w:r>
            <w:r>
              <w:rPr>
                <w:rFonts w:ascii="微软雅黑" w:hAnsi="微软雅黑" w:eastAsia="微软雅黑" w:cs="微软雅黑"/>
                <w:spacing w:val="-11"/>
                <w:w w:val="98"/>
                <w:position w:val="12"/>
                <w:sz w:val="16"/>
                <w:szCs w:val="16"/>
              </w:rPr>
              <w:t>万元及</w:t>
            </w:r>
          </w:p>
          <w:p>
            <w:pPr>
              <w:spacing w:line="173" w:lineRule="auto"/>
              <w:ind w:left="39"/>
              <w:rPr>
                <w:rFonts w:ascii="微软雅黑" w:hAnsi="微软雅黑" w:eastAsia="微软雅黑" w:cs="微软雅黑"/>
                <w:sz w:val="16"/>
                <w:szCs w:val="16"/>
              </w:rPr>
            </w:pPr>
            <w:r>
              <w:rPr>
                <w:rFonts w:ascii="微软雅黑" w:hAnsi="微软雅黑" w:eastAsia="微软雅黑" w:cs="微软雅黑"/>
                <w:spacing w:val="-4"/>
                <w:w w:val="98"/>
                <w:sz w:val="16"/>
                <w:szCs w:val="16"/>
              </w:rPr>
              <w:t>以上</w:t>
            </w:r>
          </w:p>
        </w:tc>
        <w:tc>
          <w:tcPr>
            <w:tcW w:w="714" w:type="dxa"/>
            <w:vAlign w:val="top"/>
          </w:tcPr>
          <w:p>
            <w:pPr>
              <w:rPr>
                <w:rFonts w:ascii="Arial"/>
                <w:sz w:val="21"/>
              </w:rPr>
            </w:pPr>
          </w:p>
        </w:tc>
        <w:tc>
          <w:tcPr>
            <w:tcW w:w="762" w:type="dxa"/>
            <w:vAlign w:val="top"/>
          </w:tcPr>
          <w:p>
            <w:pPr>
              <w:spacing w:before="110" w:line="308" w:lineRule="exact"/>
              <w:ind w:left="28"/>
              <w:rPr>
                <w:rFonts w:ascii="微软雅黑" w:hAnsi="微软雅黑" w:eastAsia="微软雅黑" w:cs="微软雅黑"/>
                <w:sz w:val="16"/>
                <w:szCs w:val="16"/>
              </w:rPr>
            </w:pPr>
            <w:r>
              <w:rPr>
                <w:rFonts w:ascii="微软雅黑" w:hAnsi="微软雅黑" w:eastAsia="微软雅黑" w:cs="微软雅黑"/>
                <w:spacing w:val="-11"/>
                <w:position w:val="12"/>
                <w:sz w:val="16"/>
                <w:szCs w:val="16"/>
              </w:rPr>
              <w:t>10</w:t>
            </w:r>
            <w:r>
              <w:rPr>
                <w:rFonts w:ascii="微软雅黑" w:hAnsi="微软雅黑" w:eastAsia="微软雅黑" w:cs="微软雅黑"/>
                <w:spacing w:val="2"/>
                <w:position w:val="12"/>
                <w:sz w:val="16"/>
                <w:szCs w:val="16"/>
              </w:rPr>
              <w:t xml:space="preserve"> </w:t>
            </w:r>
            <w:r>
              <w:rPr>
                <w:rFonts w:ascii="微软雅黑" w:hAnsi="微软雅黑" w:eastAsia="微软雅黑" w:cs="微软雅黑"/>
                <w:spacing w:val="-11"/>
                <w:position w:val="12"/>
                <w:sz w:val="16"/>
                <w:szCs w:val="16"/>
              </w:rPr>
              <w:t>人及以</w:t>
            </w:r>
          </w:p>
          <w:p>
            <w:pPr>
              <w:spacing w:line="178" w:lineRule="auto"/>
              <w:ind w:left="28"/>
              <w:rPr>
                <w:rFonts w:ascii="微软雅黑" w:hAnsi="微软雅黑" w:eastAsia="微软雅黑" w:cs="微软雅黑"/>
                <w:sz w:val="16"/>
                <w:szCs w:val="16"/>
              </w:rPr>
            </w:pPr>
            <w:r>
              <w:rPr>
                <w:rFonts w:ascii="微软雅黑" w:hAnsi="微软雅黑" w:eastAsia="微软雅黑" w:cs="微软雅黑"/>
                <w:sz w:val="16"/>
                <w:szCs w:val="16"/>
              </w:rPr>
              <w:t>上</w:t>
            </w:r>
          </w:p>
        </w:tc>
        <w:tc>
          <w:tcPr>
            <w:tcW w:w="762" w:type="dxa"/>
            <w:vAlign w:val="top"/>
          </w:tcPr>
          <w:p>
            <w:pPr>
              <w:spacing w:before="111" w:line="307" w:lineRule="exact"/>
              <w:ind w:left="28"/>
              <w:rPr>
                <w:rFonts w:ascii="微软雅黑" w:hAnsi="微软雅黑" w:eastAsia="微软雅黑" w:cs="微软雅黑"/>
                <w:sz w:val="16"/>
                <w:szCs w:val="16"/>
              </w:rPr>
            </w:pPr>
            <w:r>
              <w:rPr>
                <w:rFonts w:ascii="微软雅黑" w:hAnsi="微软雅黑" w:eastAsia="微软雅黑" w:cs="微软雅黑"/>
                <w:spacing w:val="-9"/>
                <w:w w:val="97"/>
                <w:position w:val="12"/>
                <w:sz w:val="16"/>
                <w:szCs w:val="16"/>
              </w:rPr>
              <w:t>50</w:t>
            </w:r>
            <w:r>
              <w:rPr>
                <w:rFonts w:ascii="微软雅黑" w:hAnsi="微软雅黑" w:eastAsia="微软雅黑" w:cs="微软雅黑"/>
                <w:spacing w:val="14"/>
                <w:position w:val="12"/>
                <w:sz w:val="16"/>
                <w:szCs w:val="16"/>
              </w:rPr>
              <w:t xml:space="preserve"> </w:t>
            </w:r>
            <w:r>
              <w:rPr>
                <w:rFonts w:ascii="微软雅黑" w:hAnsi="微软雅黑" w:eastAsia="微软雅黑" w:cs="微软雅黑"/>
                <w:spacing w:val="-9"/>
                <w:w w:val="97"/>
                <w:position w:val="12"/>
                <w:sz w:val="16"/>
                <w:szCs w:val="16"/>
              </w:rPr>
              <w:t>万元及</w:t>
            </w:r>
          </w:p>
          <w:p>
            <w:pPr>
              <w:spacing w:line="173" w:lineRule="auto"/>
              <w:ind w:left="44"/>
              <w:rPr>
                <w:rFonts w:ascii="微软雅黑" w:hAnsi="微软雅黑" w:eastAsia="微软雅黑" w:cs="微软雅黑"/>
                <w:sz w:val="16"/>
                <w:szCs w:val="16"/>
              </w:rPr>
            </w:pPr>
            <w:r>
              <w:rPr>
                <w:rFonts w:ascii="微软雅黑" w:hAnsi="微软雅黑" w:eastAsia="微软雅黑" w:cs="微软雅黑"/>
                <w:spacing w:val="-4"/>
                <w:w w:val="98"/>
                <w:sz w:val="16"/>
                <w:szCs w:val="16"/>
              </w:rPr>
              <w:t>以上</w:t>
            </w:r>
          </w:p>
        </w:tc>
        <w:tc>
          <w:tcPr>
            <w:tcW w:w="680" w:type="dxa"/>
            <w:vAlign w:val="top"/>
          </w:tcPr>
          <w:p>
            <w:pPr>
              <w:rPr>
                <w:rFonts w:ascii="Arial"/>
                <w:sz w:val="21"/>
              </w:rPr>
            </w:pPr>
          </w:p>
        </w:tc>
        <w:tc>
          <w:tcPr>
            <w:tcW w:w="775" w:type="dxa"/>
            <w:vAlign w:val="top"/>
          </w:tcPr>
          <w:p>
            <w:pPr>
              <w:spacing w:before="254" w:line="203" w:lineRule="auto"/>
              <w:ind w:left="32"/>
              <w:rPr>
                <w:rFonts w:ascii="微软雅黑" w:hAnsi="微软雅黑" w:eastAsia="微软雅黑" w:cs="微软雅黑"/>
                <w:sz w:val="16"/>
                <w:szCs w:val="16"/>
              </w:rPr>
            </w:pPr>
            <w:r>
              <w:rPr>
                <w:rFonts w:ascii="微软雅黑" w:hAnsi="微软雅黑" w:eastAsia="微软雅黑" w:cs="微软雅黑"/>
                <w:spacing w:val="-11"/>
                <w:sz w:val="16"/>
                <w:szCs w:val="16"/>
              </w:rPr>
              <w:t>10</w:t>
            </w:r>
            <w:r>
              <w:rPr>
                <w:rFonts w:ascii="微软雅黑" w:hAnsi="微软雅黑" w:eastAsia="微软雅黑" w:cs="微软雅黑"/>
                <w:spacing w:val="2"/>
                <w:sz w:val="16"/>
                <w:szCs w:val="16"/>
              </w:rPr>
              <w:t xml:space="preserve"> </w:t>
            </w:r>
            <w:r>
              <w:rPr>
                <w:rFonts w:ascii="微软雅黑" w:hAnsi="微软雅黑" w:eastAsia="微软雅黑" w:cs="微软雅黑"/>
                <w:spacing w:val="-11"/>
                <w:sz w:val="16"/>
                <w:szCs w:val="16"/>
              </w:rPr>
              <w:t>人以下</w:t>
            </w:r>
          </w:p>
        </w:tc>
        <w:tc>
          <w:tcPr>
            <w:tcW w:w="694" w:type="dxa"/>
            <w:vAlign w:val="top"/>
          </w:tcPr>
          <w:p>
            <w:pPr>
              <w:spacing w:before="113" w:line="296" w:lineRule="exact"/>
              <w:jc w:val="right"/>
              <w:rPr>
                <w:rFonts w:ascii="微软雅黑" w:hAnsi="微软雅黑" w:eastAsia="微软雅黑" w:cs="微软雅黑"/>
                <w:sz w:val="16"/>
                <w:szCs w:val="16"/>
              </w:rPr>
            </w:pPr>
            <w:r>
              <w:rPr>
                <w:rFonts w:ascii="微软雅黑" w:hAnsi="微软雅黑" w:eastAsia="微软雅黑" w:cs="微软雅黑"/>
                <w:spacing w:val="-13"/>
                <w:position w:val="11"/>
                <w:sz w:val="16"/>
                <w:szCs w:val="16"/>
              </w:rPr>
              <w:t>50 万</w:t>
            </w:r>
            <w:r>
              <w:rPr>
                <w:rFonts w:ascii="微软雅黑" w:hAnsi="微软雅黑" w:eastAsia="微软雅黑" w:cs="微软雅黑"/>
                <w:spacing w:val="-12"/>
                <w:position w:val="11"/>
                <w:sz w:val="16"/>
                <w:szCs w:val="16"/>
              </w:rPr>
              <w:t>元</w:t>
            </w:r>
            <w:r>
              <w:rPr>
                <w:rFonts w:ascii="微软雅黑" w:hAnsi="微软雅黑" w:eastAsia="微软雅黑" w:cs="微软雅黑"/>
                <w:spacing w:val="-2"/>
                <w:position w:val="11"/>
                <w:sz w:val="16"/>
                <w:szCs w:val="16"/>
              </w:rPr>
              <w:t>以</w:t>
            </w:r>
          </w:p>
          <w:p>
            <w:pPr>
              <w:spacing w:line="205" w:lineRule="auto"/>
              <w:ind w:left="34"/>
              <w:rPr>
                <w:rFonts w:ascii="微软雅黑" w:hAnsi="微软雅黑" w:eastAsia="微软雅黑" w:cs="微软雅黑"/>
                <w:sz w:val="16"/>
                <w:szCs w:val="16"/>
              </w:rPr>
            </w:pPr>
            <w:r>
              <w:rPr>
                <w:rFonts w:ascii="微软雅黑" w:hAnsi="微软雅黑" w:eastAsia="微软雅黑" w:cs="微软雅黑"/>
                <w:sz w:val="16"/>
                <w:szCs w:val="16"/>
              </w:rPr>
              <w:t>下</w:t>
            </w:r>
          </w:p>
        </w:tc>
        <w:tc>
          <w:tcPr>
            <w:tcW w:w="79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661" w:type="dxa"/>
            <w:tcBorders>
              <w:left w:val="single" w:color="000000" w:sz="10" w:space="0"/>
            </w:tcBorders>
            <w:vAlign w:val="top"/>
          </w:tcPr>
          <w:p>
            <w:pPr>
              <w:spacing w:before="253" w:line="203" w:lineRule="auto"/>
              <w:ind w:left="15"/>
              <w:rPr>
                <w:rFonts w:ascii="微软雅黑" w:hAnsi="微软雅黑" w:eastAsia="微软雅黑" w:cs="微软雅黑"/>
                <w:sz w:val="16"/>
                <w:szCs w:val="16"/>
              </w:rPr>
            </w:pPr>
            <w:r>
              <w:rPr>
                <w:rFonts w:ascii="微软雅黑" w:hAnsi="微软雅黑" w:eastAsia="微软雅黑" w:cs="微软雅黑"/>
                <w:spacing w:val="-2"/>
                <w:sz w:val="16"/>
                <w:szCs w:val="16"/>
              </w:rPr>
              <w:t>房地产开发经营</w:t>
            </w:r>
          </w:p>
        </w:tc>
        <w:tc>
          <w:tcPr>
            <w:tcW w:w="760" w:type="dxa"/>
            <w:vAlign w:val="top"/>
          </w:tcPr>
          <w:p>
            <w:pPr>
              <w:spacing w:before="119" w:line="290" w:lineRule="exact"/>
              <w:ind w:left="14"/>
              <w:rPr>
                <w:rFonts w:ascii="微软雅黑" w:hAnsi="微软雅黑" w:eastAsia="微软雅黑" w:cs="微软雅黑"/>
                <w:sz w:val="16"/>
                <w:szCs w:val="16"/>
              </w:rPr>
            </w:pPr>
            <w:r>
              <w:rPr>
                <w:rFonts w:ascii="微软雅黑" w:hAnsi="微软雅黑" w:eastAsia="微软雅黑" w:cs="微软雅黑"/>
                <w:spacing w:val="-12"/>
                <w:w w:val="96"/>
                <w:position w:val="11"/>
                <w:sz w:val="16"/>
                <w:szCs w:val="16"/>
              </w:rPr>
              <w:t>200000</w:t>
            </w:r>
            <w:r>
              <w:rPr>
                <w:rFonts w:ascii="微软雅黑" w:hAnsi="微软雅黑" w:eastAsia="微软雅黑" w:cs="微软雅黑"/>
                <w:spacing w:val="14"/>
                <w:position w:val="11"/>
                <w:sz w:val="16"/>
                <w:szCs w:val="16"/>
              </w:rPr>
              <w:t xml:space="preserve"> </w:t>
            </w:r>
            <w:r>
              <w:rPr>
                <w:rFonts w:ascii="微软雅黑" w:hAnsi="微软雅黑" w:eastAsia="微软雅黑" w:cs="微软雅黑"/>
                <w:spacing w:val="-12"/>
                <w:w w:val="96"/>
                <w:position w:val="11"/>
                <w:sz w:val="16"/>
                <w:szCs w:val="16"/>
              </w:rPr>
              <w:t>万</w:t>
            </w:r>
          </w:p>
          <w:p>
            <w:pPr>
              <w:spacing w:line="203" w:lineRule="auto"/>
              <w:ind w:left="16"/>
              <w:rPr>
                <w:rFonts w:ascii="微软雅黑" w:hAnsi="微软雅黑" w:eastAsia="微软雅黑" w:cs="微软雅黑"/>
                <w:sz w:val="16"/>
                <w:szCs w:val="16"/>
              </w:rPr>
            </w:pPr>
            <w:r>
              <w:rPr>
                <w:rFonts w:ascii="微软雅黑" w:hAnsi="微软雅黑" w:eastAsia="微软雅黑" w:cs="微软雅黑"/>
                <w:spacing w:val="-4"/>
                <w:sz w:val="16"/>
                <w:szCs w:val="16"/>
              </w:rPr>
              <w:t>元以下</w:t>
            </w:r>
          </w:p>
        </w:tc>
        <w:tc>
          <w:tcPr>
            <w:tcW w:w="861" w:type="dxa"/>
            <w:vAlign w:val="top"/>
          </w:tcPr>
          <w:p>
            <w:pPr>
              <w:spacing w:before="115" w:line="294" w:lineRule="exact"/>
              <w:ind w:left="17"/>
              <w:rPr>
                <w:rFonts w:ascii="微软雅黑" w:hAnsi="微软雅黑" w:eastAsia="微软雅黑" w:cs="微软雅黑"/>
                <w:sz w:val="16"/>
                <w:szCs w:val="16"/>
              </w:rPr>
            </w:pPr>
            <w:r>
              <w:rPr>
                <w:rFonts w:ascii="微软雅黑" w:hAnsi="微软雅黑" w:eastAsia="微软雅黑" w:cs="微软雅黑"/>
                <w:spacing w:val="-14"/>
                <w:w w:val="99"/>
                <w:position w:val="11"/>
                <w:sz w:val="16"/>
                <w:szCs w:val="16"/>
              </w:rPr>
              <w:t>10000</w:t>
            </w:r>
            <w:r>
              <w:rPr>
                <w:rFonts w:ascii="微软雅黑" w:hAnsi="微软雅黑" w:eastAsia="微软雅黑" w:cs="微软雅黑"/>
                <w:spacing w:val="12"/>
                <w:position w:val="11"/>
                <w:sz w:val="16"/>
                <w:szCs w:val="16"/>
              </w:rPr>
              <w:t xml:space="preserve"> </w:t>
            </w:r>
            <w:r>
              <w:rPr>
                <w:rFonts w:ascii="微软雅黑" w:hAnsi="微软雅黑" w:eastAsia="微软雅黑" w:cs="微软雅黑"/>
                <w:spacing w:val="-14"/>
                <w:w w:val="99"/>
                <w:position w:val="11"/>
                <w:sz w:val="16"/>
                <w:szCs w:val="16"/>
              </w:rPr>
              <w:t>万元</w:t>
            </w:r>
          </w:p>
          <w:p>
            <w:pPr>
              <w:spacing w:line="203" w:lineRule="auto"/>
              <w:ind w:left="32"/>
              <w:rPr>
                <w:rFonts w:ascii="微软雅黑" w:hAnsi="微软雅黑" w:eastAsia="微软雅黑" w:cs="微软雅黑"/>
                <w:sz w:val="16"/>
                <w:szCs w:val="16"/>
              </w:rPr>
            </w:pPr>
            <w:r>
              <w:rPr>
                <w:rFonts w:ascii="微软雅黑" w:hAnsi="微软雅黑" w:eastAsia="微软雅黑" w:cs="微软雅黑"/>
                <w:spacing w:val="-4"/>
                <w:w w:val="98"/>
                <w:sz w:val="16"/>
                <w:szCs w:val="16"/>
              </w:rPr>
              <w:t>以下</w:t>
            </w:r>
          </w:p>
        </w:tc>
        <w:tc>
          <w:tcPr>
            <w:tcW w:w="812" w:type="dxa"/>
            <w:vAlign w:val="top"/>
          </w:tcPr>
          <w:p>
            <w:pPr>
              <w:rPr>
                <w:rFonts w:ascii="Arial"/>
                <w:sz w:val="21"/>
              </w:rPr>
            </w:pPr>
          </w:p>
        </w:tc>
        <w:tc>
          <w:tcPr>
            <w:tcW w:w="744" w:type="dxa"/>
            <w:vAlign w:val="top"/>
          </w:tcPr>
          <w:p>
            <w:pPr>
              <w:rPr>
                <w:rFonts w:ascii="Arial"/>
                <w:sz w:val="21"/>
              </w:rPr>
            </w:pPr>
          </w:p>
        </w:tc>
        <w:tc>
          <w:tcPr>
            <w:tcW w:w="909" w:type="dxa"/>
            <w:vAlign w:val="top"/>
          </w:tcPr>
          <w:p>
            <w:pPr>
              <w:spacing w:before="110" w:line="308" w:lineRule="exact"/>
              <w:ind w:left="24"/>
              <w:rPr>
                <w:rFonts w:ascii="微软雅黑" w:hAnsi="微软雅黑" w:eastAsia="微软雅黑" w:cs="微软雅黑"/>
                <w:sz w:val="16"/>
                <w:szCs w:val="16"/>
              </w:rPr>
            </w:pPr>
            <w:r>
              <w:rPr>
                <w:rFonts w:ascii="微软雅黑" w:hAnsi="微软雅黑" w:eastAsia="微软雅黑" w:cs="微软雅黑"/>
                <w:spacing w:val="-11"/>
                <w:w w:val="98"/>
                <w:position w:val="12"/>
                <w:sz w:val="16"/>
                <w:szCs w:val="16"/>
              </w:rPr>
              <w:t>1000</w:t>
            </w:r>
            <w:r>
              <w:rPr>
                <w:rFonts w:ascii="微软雅黑" w:hAnsi="微软雅黑" w:eastAsia="微软雅黑" w:cs="微软雅黑"/>
                <w:spacing w:val="8"/>
                <w:position w:val="12"/>
                <w:sz w:val="16"/>
                <w:szCs w:val="16"/>
              </w:rPr>
              <w:t xml:space="preserve"> </w:t>
            </w:r>
            <w:r>
              <w:rPr>
                <w:rFonts w:ascii="微软雅黑" w:hAnsi="微软雅黑" w:eastAsia="微软雅黑" w:cs="微软雅黑"/>
                <w:spacing w:val="-11"/>
                <w:w w:val="98"/>
                <w:position w:val="12"/>
                <w:sz w:val="16"/>
                <w:szCs w:val="16"/>
              </w:rPr>
              <w:t>万元及</w:t>
            </w:r>
          </w:p>
          <w:p>
            <w:pPr>
              <w:spacing w:line="173" w:lineRule="auto"/>
              <w:ind w:left="39"/>
              <w:rPr>
                <w:rFonts w:ascii="微软雅黑" w:hAnsi="微软雅黑" w:eastAsia="微软雅黑" w:cs="微软雅黑"/>
                <w:sz w:val="16"/>
                <w:szCs w:val="16"/>
              </w:rPr>
            </w:pPr>
            <w:r>
              <w:rPr>
                <w:rFonts w:ascii="微软雅黑" w:hAnsi="微软雅黑" w:eastAsia="微软雅黑" w:cs="微软雅黑"/>
                <w:spacing w:val="-4"/>
                <w:w w:val="98"/>
                <w:sz w:val="16"/>
                <w:szCs w:val="16"/>
              </w:rPr>
              <w:t>以上</w:t>
            </w:r>
          </w:p>
        </w:tc>
        <w:tc>
          <w:tcPr>
            <w:tcW w:w="714" w:type="dxa"/>
            <w:vAlign w:val="top"/>
          </w:tcPr>
          <w:p>
            <w:pPr>
              <w:spacing w:before="115" w:line="303" w:lineRule="exact"/>
              <w:ind w:left="23"/>
              <w:rPr>
                <w:rFonts w:ascii="微软雅黑" w:hAnsi="微软雅黑" w:eastAsia="微软雅黑" w:cs="微软雅黑"/>
                <w:sz w:val="16"/>
                <w:szCs w:val="16"/>
              </w:rPr>
            </w:pPr>
            <w:r>
              <w:rPr>
                <w:rFonts w:ascii="微软雅黑" w:hAnsi="微软雅黑" w:eastAsia="微软雅黑" w:cs="微软雅黑"/>
                <w:spacing w:val="-11"/>
                <w:w w:val="97"/>
                <w:position w:val="12"/>
                <w:sz w:val="16"/>
                <w:szCs w:val="16"/>
              </w:rPr>
              <w:t>5000</w:t>
            </w:r>
            <w:r>
              <w:rPr>
                <w:rFonts w:ascii="微软雅黑" w:hAnsi="微软雅黑" w:eastAsia="微软雅黑" w:cs="微软雅黑"/>
                <w:spacing w:val="11"/>
                <w:position w:val="12"/>
                <w:sz w:val="16"/>
                <w:szCs w:val="16"/>
              </w:rPr>
              <w:t xml:space="preserve"> </w:t>
            </w:r>
            <w:r>
              <w:rPr>
                <w:rFonts w:ascii="微软雅黑" w:hAnsi="微软雅黑" w:eastAsia="微软雅黑" w:cs="微软雅黑"/>
                <w:spacing w:val="-11"/>
                <w:w w:val="97"/>
                <w:position w:val="12"/>
                <w:sz w:val="16"/>
                <w:szCs w:val="16"/>
              </w:rPr>
              <w:t>万元</w:t>
            </w:r>
          </w:p>
          <w:p>
            <w:pPr>
              <w:spacing w:line="173" w:lineRule="auto"/>
              <w:ind w:left="19"/>
              <w:rPr>
                <w:rFonts w:ascii="微软雅黑" w:hAnsi="微软雅黑" w:eastAsia="微软雅黑" w:cs="微软雅黑"/>
                <w:sz w:val="16"/>
                <w:szCs w:val="16"/>
              </w:rPr>
            </w:pPr>
            <w:r>
              <w:rPr>
                <w:rFonts w:ascii="微软雅黑" w:hAnsi="微软雅黑" w:eastAsia="微软雅黑" w:cs="微软雅黑"/>
                <w:spacing w:val="-2"/>
                <w:sz w:val="16"/>
                <w:szCs w:val="16"/>
              </w:rPr>
              <w:t>及以上</w:t>
            </w:r>
          </w:p>
        </w:tc>
        <w:tc>
          <w:tcPr>
            <w:tcW w:w="762" w:type="dxa"/>
            <w:vAlign w:val="top"/>
          </w:tcPr>
          <w:p>
            <w:pPr>
              <w:rPr>
                <w:rFonts w:ascii="Arial"/>
                <w:sz w:val="21"/>
              </w:rPr>
            </w:pPr>
          </w:p>
        </w:tc>
        <w:tc>
          <w:tcPr>
            <w:tcW w:w="762" w:type="dxa"/>
            <w:vAlign w:val="top"/>
          </w:tcPr>
          <w:p>
            <w:pPr>
              <w:spacing w:before="110" w:line="308" w:lineRule="exact"/>
              <w:ind w:right="3"/>
              <w:jc w:val="right"/>
              <w:rPr>
                <w:rFonts w:ascii="微软雅黑" w:hAnsi="微软雅黑" w:eastAsia="微软雅黑" w:cs="微软雅黑"/>
                <w:sz w:val="16"/>
                <w:szCs w:val="16"/>
              </w:rPr>
            </w:pPr>
            <w:r>
              <w:rPr>
                <w:rFonts w:ascii="微软雅黑" w:hAnsi="微软雅黑" w:eastAsia="微软雅黑" w:cs="微软雅黑"/>
                <w:spacing w:val="-14"/>
                <w:w w:val="99"/>
                <w:position w:val="12"/>
                <w:sz w:val="16"/>
                <w:szCs w:val="16"/>
              </w:rPr>
              <w:t>1</w:t>
            </w:r>
            <w:r>
              <w:rPr>
                <w:rFonts w:ascii="微软雅黑" w:hAnsi="微软雅黑" w:eastAsia="微软雅黑" w:cs="微软雅黑"/>
                <w:spacing w:val="-13"/>
                <w:w w:val="99"/>
                <w:position w:val="12"/>
                <w:sz w:val="16"/>
                <w:szCs w:val="16"/>
              </w:rPr>
              <w:t>00</w:t>
            </w:r>
            <w:r>
              <w:rPr>
                <w:rFonts w:ascii="微软雅黑" w:hAnsi="微软雅黑" w:eastAsia="微软雅黑" w:cs="微软雅黑"/>
                <w:spacing w:val="-7"/>
                <w:position w:val="12"/>
                <w:sz w:val="16"/>
                <w:szCs w:val="16"/>
              </w:rPr>
              <w:t xml:space="preserve"> </w:t>
            </w:r>
            <w:r>
              <w:rPr>
                <w:rFonts w:ascii="微软雅黑" w:hAnsi="微软雅黑" w:eastAsia="微软雅黑" w:cs="微软雅黑"/>
                <w:spacing w:val="-13"/>
                <w:w w:val="99"/>
                <w:position w:val="12"/>
                <w:sz w:val="16"/>
                <w:szCs w:val="16"/>
              </w:rPr>
              <w:t>万元</w:t>
            </w:r>
            <w:r>
              <w:rPr>
                <w:rFonts w:ascii="微软雅黑" w:hAnsi="微软雅黑" w:eastAsia="微软雅黑" w:cs="微软雅黑"/>
                <w:spacing w:val="-6"/>
                <w:w w:val="99"/>
                <w:position w:val="12"/>
                <w:sz w:val="16"/>
                <w:szCs w:val="16"/>
              </w:rPr>
              <w:t>及</w:t>
            </w:r>
          </w:p>
          <w:p>
            <w:pPr>
              <w:spacing w:line="173" w:lineRule="auto"/>
              <w:ind w:left="44"/>
              <w:rPr>
                <w:rFonts w:ascii="微软雅黑" w:hAnsi="微软雅黑" w:eastAsia="微软雅黑" w:cs="微软雅黑"/>
                <w:sz w:val="16"/>
                <w:szCs w:val="16"/>
              </w:rPr>
            </w:pPr>
            <w:r>
              <w:rPr>
                <w:rFonts w:ascii="微软雅黑" w:hAnsi="微软雅黑" w:eastAsia="微软雅黑" w:cs="微软雅黑"/>
                <w:spacing w:val="-4"/>
                <w:w w:val="98"/>
                <w:sz w:val="16"/>
                <w:szCs w:val="16"/>
              </w:rPr>
              <w:t>以上</w:t>
            </w:r>
          </w:p>
        </w:tc>
        <w:tc>
          <w:tcPr>
            <w:tcW w:w="680" w:type="dxa"/>
            <w:vAlign w:val="top"/>
          </w:tcPr>
          <w:p>
            <w:pPr>
              <w:spacing w:before="120" w:line="162" w:lineRule="auto"/>
              <w:ind w:left="28"/>
              <w:rPr>
                <w:rFonts w:ascii="微软雅黑" w:hAnsi="微软雅黑" w:eastAsia="微软雅黑" w:cs="微软雅黑"/>
                <w:sz w:val="16"/>
                <w:szCs w:val="16"/>
              </w:rPr>
            </w:pPr>
            <w:r>
              <w:rPr>
                <w:rFonts w:ascii="微软雅黑" w:hAnsi="微软雅黑" w:eastAsia="微软雅黑" w:cs="微软雅黑"/>
                <w:spacing w:val="-11"/>
                <w:w w:val="96"/>
                <w:sz w:val="16"/>
                <w:szCs w:val="16"/>
              </w:rPr>
              <w:t>2000</w:t>
            </w:r>
            <w:r>
              <w:rPr>
                <w:rFonts w:ascii="微软雅黑" w:hAnsi="微软雅黑" w:eastAsia="微软雅黑" w:cs="微软雅黑"/>
                <w:spacing w:val="11"/>
                <w:sz w:val="16"/>
                <w:szCs w:val="16"/>
              </w:rPr>
              <w:t xml:space="preserve"> </w:t>
            </w:r>
            <w:r>
              <w:rPr>
                <w:rFonts w:ascii="微软雅黑" w:hAnsi="微软雅黑" w:eastAsia="微软雅黑" w:cs="微软雅黑"/>
                <w:spacing w:val="-11"/>
                <w:w w:val="96"/>
                <w:sz w:val="16"/>
                <w:szCs w:val="16"/>
              </w:rPr>
              <w:t>万</w:t>
            </w:r>
          </w:p>
          <w:p>
            <w:pPr>
              <w:spacing w:before="113" w:line="173" w:lineRule="auto"/>
              <w:ind w:left="30"/>
              <w:rPr>
                <w:rFonts w:ascii="微软雅黑" w:hAnsi="微软雅黑" w:eastAsia="微软雅黑" w:cs="微软雅黑"/>
                <w:sz w:val="16"/>
                <w:szCs w:val="16"/>
              </w:rPr>
            </w:pPr>
            <w:r>
              <w:rPr>
                <w:rFonts w:ascii="微软雅黑" w:hAnsi="微软雅黑" w:eastAsia="微软雅黑" w:cs="微软雅黑"/>
                <w:spacing w:val="-3"/>
                <w:sz w:val="16"/>
                <w:szCs w:val="16"/>
              </w:rPr>
              <w:t>元及以上</w:t>
            </w:r>
          </w:p>
        </w:tc>
        <w:tc>
          <w:tcPr>
            <w:tcW w:w="775" w:type="dxa"/>
            <w:vAlign w:val="top"/>
          </w:tcPr>
          <w:p>
            <w:pPr>
              <w:rPr>
                <w:rFonts w:ascii="Arial"/>
                <w:sz w:val="21"/>
              </w:rPr>
            </w:pPr>
          </w:p>
        </w:tc>
        <w:tc>
          <w:tcPr>
            <w:tcW w:w="694" w:type="dxa"/>
            <w:vAlign w:val="top"/>
          </w:tcPr>
          <w:p>
            <w:pPr>
              <w:spacing w:before="115" w:line="294" w:lineRule="exact"/>
              <w:ind w:left="34"/>
              <w:rPr>
                <w:rFonts w:ascii="微软雅黑" w:hAnsi="微软雅黑" w:eastAsia="微软雅黑" w:cs="微软雅黑"/>
                <w:sz w:val="16"/>
                <w:szCs w:val="16"/>
              </w:rPr>
            </w:pPr>
            <w:r>
              <w:rPr>
                <w:rFonts w:ascii="微软雅黑" w:hAnsi="微软雅黑" w:eastAsia="微软雅黑" w:cs="微软雅黑"/>
                <w:spacing w:val="-14"/>
                <w:position w:val="11"/>
                <w:sz w:val="16"/>
                <w:szCs w:val="16"/>
              </w:rPr>
              <w:t>100</w:t>
            </w:r>
            <w:r>
              <w:rPr>
                <w:rFonts w:ascii="微软雅黑" w:hAnsi="微软雅黑" w:eastAsia="微软雅黑" w:cs="微软雅黑"/>
                <w:spacing w:val="8"/>
                <w:position w:val="11"/>
                <w:sz w:val="16"/>
                <w:szCs w:val="16"/>
              </w:rPr>
              <w:t xml:space="preserve"> </w:t>
            </w:r>
            <w:r>
              <w:rPr>
                <w:rFonts w:ascii="微软雅黑" w:hAnsi="微软雅黑" w:eastAsia="微软雅黑" w:cs="微软雅黑"/>
                <w:spacing w:val="-14"/>
                <w:position w:val="11"/>
                <w:sz w:val="16"/>
                <w:szCs w:val="16"/>
              </w:rPr>
              <w:t>万元</w:t>
            </w:r>
          </w:p>
          <w:p>
            <w:pPr>
              <w:spacing w:line="203" w:lineRule="auto"/>
              <w:ind w:left="50"/>
              <w:rPr>
                <w:rFonts w:ascii="微软雅黑" w:hAnsi="微软雅黑" w:eastAsia="微软雅黑" w:cs="微软雅黑"/>
                <w:sz w:val="16"/>
                <w:szCs w:val="16"/>
              </w:rPr>
            </w:pPr>
            <w:r>
              <w:rPr>
                <w:rFonts w:ascii="微软雅黑" w:hAnsi="微软雅黑" w:eastAsia="微软雅黑" w:cs="微软雅黑"/>
                <w:spacing w:val="-4"/>
                <w:w w:val="98"/>
                <w:sz w:val="16"/>
                <w:szCs w:val="16"/>
              </w:rPr>
              <w:t>以下</w:t>
            </w:r>
          </w:p>
        </w:tc>
        <w:tc>
          <w:tcPr>
            <w:tcW w:w="790" w:type="dxa"/>
            <w:tcBorders>
              <w:right w:val="single" w:color="000000" w:sz="10" w:space="0"/>
            </w:tcBorders>
            <w:vAlign w:val="top"/>
          </w:tcPr>
          <w:p>
            <w:pPr>
              <w:spacing w:before="115" w:line="294" w:lineRule="exact"/>
              <w:ind w:left="34"/>
              <w:rPr>
                <w:rFonts w:ascii="微软雅黑" w:hAnsi="微软雅黑" w:eastAsia="微软雅黑" w:cs="微软雅黑"/>
                <w:sz w:val="16"/>
                <w:szCs w:val="16"/>
              </w:rPr>
            </w:pPr>
            <w:r>
              <w:rPr>
                <w:rFonts w:ascii="微软雅黑" w:hAnsi="微软雅黑" w:eastAsia="微软雅黑" w:cs="微软雅黑"/>
                <w:spacing w:val="-10"/>
                <w:w w:val="96"/>
                <w:position w:val="12"/>
                <w:sz w:val="16"/>
                <w:szCs w:val="16"/>
              </w:rPr>
              <w:t>2000</w:t>
            </w:r>
            <w:r>
              <w:rPr>
                <w:rFonts w:ascii="微软雅黑" w:hAnsi="微软雅黑" w:eastAsia="微软雅黑" w:cs="微软雅黑"/>
                <w:spacing w:val="13"/>
                <w:w w:val="101"/>
                <w:position w:val="12"/>
                <w:sz w:val="16"/>
                <w:szCs w:val="16"/>
              </w:rPr>
              <w:t xml:space="preserve"> </w:t>
            </w:r>
            <w:r>
              <w:rPr>
                <w:rFonts w:ascii="微软雅黑" w:hAnsi="微软雅黑" w:eastAsia="微软雅黑" w:cs="微软雅黑"/>
                <w:spacing w:val="-10"/>
                <w:w w:val="96"/>
                <w:position w:val="12"/>
                <w:sz w:val="16"/>
                <w:szCs w:val="16"/>
              </w:rPr>
              <w:t>万元</w:t>
            </w:r>
          </w:p>
          <w:p>
            <w:pPr>
              <w:spacing w:line="203" w:lineRule="auto"/>
              <w:ind w:left="52"/>
              <w:rPr>
                <w:rFonts w:ascii="微软雅黑" w:hAnsi="微软雅黑" w:eastAsia="微软雅黑" w:cs="微软雅黑"/>
                <w:sz w:val="16"/>
                <w:szCs w:val="16"/>
              </w:rPr>
            </w:pPr>
            <w:r>
              <w:rPr>
                <w:rFonts w:ascii="微软雅黑" w:hAnsi="微软雅黑" w:eastAsia="微软雅黑" w:cs="微软雅黑"/>
                <w:spacing w:val="-4"/>
                <w:w w:val="98"/>
                <w:sz w:val="16"/>
                <w:szCs w:val="16"/>
              </w:rPr>
              <w:t>以下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661" w:type="dxa"/>
            <w:tcBorders>
              <w:left w:val="single" w:color="000000" w:sz="10" w:space="0"/>
            </w:tcBorders>
            <w:vAlign w:val="top"/>
          </w:tcPr>
          <w:p>
            <w:pPr>
              <w:spacing w:before="255" w:line="204" w:lineRule="auto"/>
              <w:ind w:left="18"/>
              <w:rPr>
                <w:rFonts w:ascii="微软雅黑" w:hAnsi="微软雅黑" w:eastAsia="微软雅黑" w:cs="微软雅黑"/>
                <w:sz w:val="16"/>
                <w:szCs w:val="16"/>
              </w:rPr>
            </w:pPr>
            <w:r>
              <w:rPr>
                <w:rFonts w:ascii="微软雅黑" w:hAnsi="微软雅黑" w:eastAsia="微软雅黑" w:cs="微软雅黑"/>
                <w:spacing w:val="-4"/>
                <w:sz w:val="16"/>
                <w:szCs w:val="16"/>
              </w:rPr>
              <w:t>物业管理</w:t>
            </w:r>
          </w:p>
        </w:tc>
        <w:tc>
          <w:tcPr>
            <w:tcW w:w="760" w:type="dxa"/>
            <w:vAlign w:val="top"/>
          </w:tcPr>
          <w:p>
            <w:pPr>
              <w:spacing w:before="111" w:line="299" w:lineRule="exact"/>
              <w:ind w:left="16"/>
              <w:rPr>
                <w:rFonts w:ascii="微软雅黑" w:hAnsi="微软雅黑" w:eastAsia="微软雅黑" w:cs="微软雅黑"/>
                <w:sz w:val="16"/>
                <w:szCs w:val="16"/>
              </w:rPr>
            </w:pPr>
            <w:r>
              <w:rPr>
                <w:rFonts w:ascii="微软雅黑" w:hAnsi="微软雅黑" w:eastAsia="微软雅黑" w:cs="微软雅黑"/>
                <w:spacing w:val="-13"/>
                <w:w w:val="99"/>
                <w:position w:val="11"/>
                <w:sz w:val="16"/>
                <w:szCs w:val="16"/>
              </w:rPr>
              <w:t>1000</w:t>
            </w:r>
            <w:r>
              <w:rPr>
                <w:rFonts w:ascii="微软雅黑" w:hAnsi="微软雅黑" w:eastAsia="微软雅黑" w:cs="微软雅黑"/>
                <w:spacing w:val="3"/>
                <w:position w:val="11"/>
                <w:sz w:val="16"/>
                <w:szCs w:val="16"/>
              </w:rPr>
              <w:t xml:space="preserve"> </w:t>
            </w:r>
            <w:r>
              <w:rPr>
                <w:rFonts w:ascii="微软雅黑" w:hAnsi="微软雅黑" w:eastAsia="微软雅黑" w:cs="微软雅黑"/>
                <w:spacing w:val="-13"/>
                <w:w w:val="99"/>
                <w:position w:val="11"/>
                <w:sz w:val="16"/>
                <w:szCs w:val="16"/>
              </w:rPr>
              <w:t>人以</w:t>
            </w:r>
          </w:p>
          <w:p>
            <w:pPr>
              <w:spacing w:line="205" w:lineRule="auto"/>
              <w:ind w:left="16"/>
              <w:rPr>
                <w:rFonts w:ascii="微软雅黑" w:hAnsi="微软雅黑" w:eastAsia="微软雅黑" w:cs="微软雅黑"/>
                <w:sz w:val="16"/>
                <w:szCs w:val="16"/>
              </w:rPr>
            </w:pPr>
            <w:r>
              <w:rPr>
                <w:rFonts w:ascii="微软雅黑" w:hAnsi="微软雅黑" w:eastAsia="微软雅黑" w:cs="微软雅黑"/>
                <w:sz w:val="16"/>
                <w:szCs w:val="16"/>
              </w:rPr>
              <w:t>下</w:t>
            </w:r>
          </w:p>
        </w:tc>
        <w:tc>
          <w:tcPr>
            <w:tcW w:w="861" w:type="dxa"/>
            <w:vAlign w:val="top"/>
          </w:tcPr>
          <w:p>
            <w:pPr>
              <w:spacing w:before="114" w:line="296" w:lineRule="exact"/>
              <w:ind w:left="16"/>
              <w:rPr>
                <w:rFonts w:ascii="微软雅黑" w:hAnsi="微软雅黑" w:eastAsia="微软雅黑" w:cs="微软雅黑"/>
                <w:sz w:val="16"/>
                <w:szCs w:val="16"/>
              </w:rPr>
            </w:pPr>
            <w:r>
              <w:rPr>
                <w:rFonts w:ascii="微软雅黑" w:hAnsi="微软雅黑" w:eastAsia="微软雅黑" w:cs="微软雅黑"/>
                <w:spacing w:val="-10"/>
                <w:w w:val="97"/>
                <w:position w:val="11"/>
                <w:sz w:val="16"/>
                <w:szCs w:val="16"/>
              </w:rPr>
              <w:t>5000</w:t>
            </w:r>
            <w:r>
              <w:rPr>
                <w:rFonts w:ascii="微软雅黑" w:hAnsi="微软雅黑" w:eastAsia="微软雅黑" w:cs="微软雅黑"/>
                <w:spacing w:val="13"/>
                <w:position w:val="11"/>
                <w:sz w:val="16"/>
                <w:szCs w:val="16"/>
              </w:rPr>
              <w:t xml:space="preserve"> </w:t>
            </w:r>
            <w:r>
              <w:rPr>
                <w:rFonts w:ascii="微软雅黑" w:hAnsi="微软雅黑" w:eastAsia="微软雅黑" w:cs="微软雅黑"/>
                <w:spacing w:val="-10"/>
                <w:w w:val="97"/>
                <w:position w:val="11"/>
                <w:sz w:val="16"/>
                <w:szCs w:val="16"/>
              </w:rPr>
              <w:t>万元以</w:t>
            </w:r>
          </w:p>
          <w:p>
            <w:pPr>
              <w:spacing w:line="205" w:lineRule="auto"/>
              <w:ind w:left="17"/>
              <w:rPr>
                <w:rFonts w:ascii="微软雅黑" w:hAnsi="微软雅黑" w:eastAsia="微软雅黑" w:cs="微软雅黑"/>
                <w:sz w:val="16"/>
                <w:szCs w:val="16"/>
              </w:rPr>
            </w:pPr>
            <w:r>
              <w:rPr>
                <w:rFonts w:ascii="微软雅黑" w:hAnsi="微软雅黑" w:eastAsia="微软雅黑" w:cs="微软雅黑"/>
                <w:sz w:val="16"/>
                <w:szCs w:val="16"/>
              </w:rPr>
              <w:t>下</w:t>
            </w:r>
          </w:p>
        </w:tc>
        <w:tc>
          <w:tcPr>
            <w:tcW w:w="812" w:type="dxa"/>
            <w:vAlign w:val="top"/>
          </w:tcPr>
          <w:p>
            <w:pPr>
              <w:rPr>
                <w:rFonts w:ascii="Arial"/>
                <w:sz w:val="21"/>
              </w:rPr>
            </w:pPr>
          </w:p>
        </w:tc>
        <w:tc>
          <w:tcPr>
            <w:tcW w:w="744" w:type="dxa"/>
            <w:vAlign w:val="top"/>
          </w:tcPr>
          <w:p>
            <w:pPr>
              <w:spacing w:before="111" w:line="309" w:lineRule="exact"/>
              <w:ind w:left="17"/>
              <w:rPr>
                <w:rFonts w:ascii="微软雅黑" w:hAnsi="微软雅黑" w:eastAsia="微软雅黑" w:cs="微软雅黑"/>
                <w:sz w:val="16"/>
                <w:szCs w:val="16"/>
              </w:rPr>
            </w:pPr>
            <w:r>
              <w:rPr>
                <w:rFonts w:ascii="微软雅黑" w:hAnsi="微软雅黑" w:eastAsia="微软雅黑" w:cs="微软雅黑"/>
                <w:spacing w:val="-10"/>
                <w:w w:val="98"/>
                <w:position w:val="12"/>
                <w:sz w:val="16"/>
                <w:szCs w:val="16"/>
              </w:rPr>
              <w:t>300</w:t>
            </w:r>
            <w:r>
              <w:rPr>
                <w:rFonts w:ascii="微软雅黑" w:hAnsi="微软雅黑" w:eastAsia="微软雅黑" w:cs="微软雅黑"/>
                <w:spacing w:val="6"/>
                <w:position w:val="12"/>
                <w:sz w:val="16"/>
                <w:szCs w:val="16"/>
              </w:rPr>
              <w:t xml:space="preserve"> </w:t>
            </w:r>
            <w:r>
              <w:rPr>
                <w:rFonts w:ascii="微软雅黑" w:hAnsi="微软雅黑" w:eastAsia="微软雅黑" w:cs="微软雅黑"/>
                <w:spacing w:val="-10"/>
                <w:w w:val="98"/>
                <w:position w:val="12"/>
                <w:sz w:val="16"/>
                <w:szCs w:val="16"/>
              </w:rPr>
              <w:t>人及</w:t>
            </w:r>
          </w:p>
          <w:p>
            <w:pPr>
              <w:spacing w:line="173" w:lineRule="auto"/>
              <w:ind w:left="37"/>
              <w:rPr>
                <w:rFonts w:ascii="微软雅黑" w:hAnsi="微软雅黑" w:eastAsia="微软雅黑" w:cs="微软雅黑"/>
                <w:sz w:val="16"/>
                <w:szCs w:val="16"/>
              </w:rPr>
            </w:pPr>
            <w:r>
              <w:rPr>
                <w:rFonts w:ascii="微软雅黑" w:hAnsi="微软雅黑" w:eastAsia="微软雅黑" w:cs="微软雅黑"/>
                <w:spacing w:val="-4"/>
                <w:w w:val="98"/>
                <w:sz w:val="16"/>
                <w:szCs w:val="16"/>
              </w:rPr>
              <w:t>以上</w:t>
            </w:r>
          </w:p>
        </w:tc>
        <w:tc>
          <w:tcPr>
            <w:tcW w:w="909" w:type="dxa"/>
            <w:vAlign w:val="top"/>
          </w:tcPr>
          <w:p>
            <w:pPr>
              <w:spacing w:before="112" w:line="308" w:lineRule="exact"/>
              <w:ind w:left="24"/>
              <w:rPr>
                <w:rFonts w:ascii="微软雅黑" w:hAnsi="微软雅黑" w:eastAsia="微软雅黑" w:cs="微软雅黑"/>
                <w:sz w:val="16"/>
                <w:szCs w:val="16"/>
              </w:rPr>
            </w:pPr>
            <w:r>
              <w:rPr>
                <w:rFonts w:ascii="微软雅黑" w:hAnsi="微软雅黑" w:eastAsia="微软雅黑" w:cs="微软雅黑"/>
                <w:spacing w:val="-11"/>
                <w:w w:val="98"/>
                <w:position w:val="12"/>
                <w:sz w:val="16"/>
                <w:szCs w:val="16"/>
              </w:rPr>
              <w:t>1000</w:t>
            </w:r>
            <w:r>
              <w:rPr>
                <w:rFonts w:ascii="微软雅黑" w:hAnsi="微软雅黑" w:eastAsia="微软雅黑" w:cs="微软雅黑"/>
                <w:spacing w:val="8"/>
                <w:position w:val="12"/>
                <w:sz w:val="16"/>
                <w:szCs w:val="16"/>
              </w:rPr>
              <w:t xml:space="preserve"> </w:t>
            </w:r>
            <w:r>
              <w:rPr>
                <w:rFonts w:ascii="微软雅黑" w:hAnsi="微软雅黑" w:eastAsia="微软雅黑" w:cs="微软雅黑"/>
                <w:spacing w:val="-11"/>
                <w:w w:val="98"/>
                <w:position w:val="12"/>
                <w:sz w:val="16"/>
                <w:szCs w:val="16"/>
              </w:rPr>
              <w:t>万元及</w:t>
            </w:r>
          </w:p>
          <w:p>
            <w:pPr>
              <w:spacing w:line="173" w:lineRule="auto"/>
              <w:ind w:left="39"/>
              <w:rPr>
                <w:rFonts w:ascii="微软雅黑" w:hAnsi="微软雅黑" w:eastAsia="微软雅黑" w:cs="微软雅黑"/>
                <w:sz w:val="16"/>
                <w:szCs w:val="16"/>
              </w:rPr>
            </w:pPr>
            <w:r>
              <w:rPr>
                <w:rFonts w:ascii="微软雅黑" w:hAnsi="微软雅黑" w:eastAsia="微软雅黑" w:cs="微软雅黑"/>
                <w:spacing w:val="-4"/>
                <w:w w:val="98"/>
                <w:sz w:val="16"/>
                <w:szCs w:val="16"/>
              </w:rPr>
              <w:t>以上</w:t>
            </w:r>
          </w:p>
        </w:tc>
        <w:tc>
          <w:tcPr>
            <w:tcW w:w="714" w:type="dxa"/>
            <w:vAlign w:val="top"/>
          </w:tcPr>
          <w:p>
            <w:pPr>
              <w:rPr>
                <w:rFonts w:ascii="Arial"/>
                <w:sz w:val="21"/>
              </w:rPr>
            </w:pPr>
          </w:p>
        </w:tc>
        <w:tc>
          <w:tcPr>
            <w:tcW w:w="762" w:type="dxa"/>
            <w:vAlign w:val="top"/>
          </w:tcPr>
          <w:p>
            <w:pPr>
              <w:spacing w:before="111" w:line="309" w:lineRule="exact"/>
              <w:ind w:right="4"/>
              <w:jc w:val="right"/>
              <w:rPr>
                <w:rFonts w:ascii="微软雅黑" w:hAnsi="微软雅黑" w:eastAsia="微软雅黑" w:cs="微软雅黑"/>
                <w:sz w:val="16"/>
                <w:szCs w:val="16"/>
              </w:rPr>
            </w:pPr>
            <w:r>
              <w:rPr>
                <w:rFonts w:ascii="微软雅黑" w:hAnsi="微软雅黑" w:eastAsia="微软雅黑" w:cs="微软雅黑"/>
                <w:spacing w:val="-14"/>
                <w:position w:val="12"/>
                <w:sz w:val="16"/>
                <w:szCs w:val="16"/>
              </w:rPr>
              <w:t>1</w:t>
            </w:r>
            <w:r>
              <w:rPr>
                <w:rFonts w:ascii="微软雅黑" w:hAnsi="微软雅黑" w:eastAsia="微软雅黑" w:cs="微软雅黑"/>
                <w:spacing w:val="-13"/>
                <w:position w:val="12"/>
                <w:sz w:val="16"/>
                <w:szCs w:val="16"/>
              </w:rPr>
              <w:t>00</w:t>
            </w:r>
            <w:r>
              <w:rPr>
                <w:rFonts w:ascii="微软雅黑" w:hAnsi="微软雅黑" w:eastAsia="微软雅黑" w:cs="微软雅黑"/>
                <w:spacing w:val="-14"/>
                <w:position w:val="12"/>
                <w:sz w:val="16"/>
                <w:szCs w:val="16"/>
              </w:rPr>
              <w:t xml:space="preserve"> </w:t>
            </w:r>
            <w:r>
              <w:rPr>
                <w:rFonts w:ascii="微软雅黑" w:hAnsi="微软雅黑" w:eastAsia="微软雅黑" w:cs="微软雅黑"/>
                <w:spacing w:val="-13"/>
                <w:position w:val="12"/>
                <w:sz w:val="16"/>
                <w:szCs w:val="16"/>
              </w:rPr>
              <w:t>人及</w:t>
            </w:r>
            <w:r>
              <w:rPr>
                <w:rFonts w:ascii="微软雅黑" w:hAnsi="微软雅黑" w:eastAsia="微软雅黑" w:cs="微软雅黑"/>
                <w:spacing w:val="-6"/>
                <w:position w:val="12"/>
                <w:sz w:val="16"/>
                <w:szCs w:val="16"/>
              </w:rPr>
              <w:t>以</w:t>
            </w:r>
          </w:p>
          <w:p>
            <w:pPr>
              <w:spacing w:line="178" w:lineRule="auto"/>
              <w:ind w:left="28"/>
              <w:rPr>
                <w:rFonts w:ascii="微软雅黑" w:hAnsi="微软雅黑" w:eastAsia="微软雅黑" w:cs="微软雅黑"/>
                <w:sz w:val="16"/>
                <w:szCs w:val="16"/>
              </w:rPr>
            </w:pPr>
            <w:r>
              <w:rPr>
                <w:rFonts w:ascii="微软雅黑" w:hAnsi="微软雅黑" w:eastAsia="微软雅黑" w:cs="微软雅黑"/>
                <w:sz w:val="16"/>
                <w:szCs w:val="16"/>
              </w:rPr>
              <w:t>上</w:t>
            </w:r>
          </w:p>
        </w:tc>
        <w:tc>
          <w:tcPr>
            <w:tcW w:w="762" w:type="dxa"/>
            <w:vAlign w:val="top"/>
          </w:tcPr>
          <w:p>
            <w:pPr>
              <w:spacing w:before="112" w:line="308" w:lineRule="exact"/>
              <w:ind w:right="3"/>
              <w:jc w:val="right"/>
              <w:rPr>
                <w:rFonts w:ascii="微软雅黑" w:hAnsi="微软雅黑" w:eastAsia="微软雅黑" w:cs="微软雅黑"/>
                <w:sz w:val="16"/>
                <w:szCs w:val="16"/>
              </w:rPr>
            </w:pPr>
            <w:r>
              <w:rPr>
                <w:rFonts w:ascii="微软雅黑" w:hAnsi="微软雅黑" w:eastAsia="微软雅黑" w:cs="微软雅黑"/>
                <w:spacing w:val="-11"/>
                <w:w w:val="98"/>
                <w:position w:val="12"/>
                <w:sz w:val="16"/>
                <w:szCs w:val="16"/>
              </w:rPr>
              <w:t>500</w:t>
            </w:r>
            <w:r>
              <w:rPr>
                <w:rFonts w:ascii="微软雅黑" w:hAnsi="微软雅黑" w:eastAsia="微软雅黑" w:cs="微软雅黑"/>
                <w:spacing w:val="-10"/>
                <w:position w:val="12"/>
                <w:sz w:val="16"/>
                <w:szCs w:val="16"/>
              </w:rPr>
              <w:t xml:space="preserve"> </w:t>
            </w:r>
            <w:r>
              <w:rPr>
                <w:rFonts w:ascii="微软雅黑" w:hAnsi="微软雅黑" w:eastAsia="微软雅黑" w:cs="微软雅黑"/>
                <w:spacing w:val="-11"/>
                <w:w w:val="98"/>
                <w:position w:val="12"/>
                <w:sz w:val="16"/>
                <w:szCs w:val="16"/>
              </w:rPr>
              <w:t>万</w:t>
            </w:r>
            <w:r>
              <w:rPr>
                <w:rFonts w:ascii="微软雅黑" w:hAnsi="微软雅黑" w:eastAsia="微软雅黑" w:cs="微软雅黑"/>
                <w:spacing w:val="-10"/>
                <w:w w:val="98"/>
                <w:position w:val="12"/>
                <w:sz w:val="16"/>
                <w:szCs w:val="16"/>
              </w:rPr>
              <w:t>元</w:t>
            </w:r>
            <w:r>
              <w:rPr>
                <w:rFonts w:ascii="微软雅黑" w:hAnsi="微软雅黑" w:eastAsia="微软雅黑" w:cs="微软雅黑"/>
                <w:spacing w:val="-6"/>
                <w:w w:val="98"/>
                <w:position w:val="12"/>
                <w:sz w:val="16"/>
                <w:szCs w:val="16"/>
              </w:rPr>
              <w:t>及</w:t>
            </w:r>
          </w:p>
          <w:p>
            <w:pPr>
              <w:spacing w:line="173" w:lineRule="auto"/>
              <w:ind w:left="44"/>
              <w:rPr>
                <w:rFonts w:ascii="微软雅黑" w:hAnsi="微软雅黑" w:eastAsia="微软雅黑" w:cs="微软雅黑"/>
                <w:sz w:val="16"/>
                <w:szCs w:val="16"/>
              </w:rPr>
            </w:pPr>
            <w:r>
              <w:rPr>
                <w:rFonts w:ascii="微软雅黑" w:hAnsi="微软雅黑" w:eastAsia="微软雅黑" w:cs="微软雅黑"/>
                <w:spacing w:val="-4"/>
                <w:w w:val="98"/>
                <w:sz w:val="16"/>
                <w:szCs w:val="16"/>
              </w:rPr>
              <w:t>以上</w:t>
            </w:r>
          </w:p>
        </w:tc>
        <w:tc>
          <w:tcPr>
            <w:tcW w:w="680" w:type="dxa"/>
            <w:vAlign w:val="top"/>
          </w:tcPr>
          <w:p>
            <w:pPr>
              <w:rPr>
                <w:rFonts w:ascii="Arial"/>
                <w:sz w:val="21"/>
              </w:rPr>
            </w:pPr>
          </w:p>
        </w:tc>
        <w:tc>
          <w:tcPr>
            <w:tcW w:w="775" w:type="dxa"/>
            <w:vAlign w:val="top"/>
          </w:tcPr>
          <w:p>
            <w:pPr>
              <w:spacing w:before="255" w:line="203" w:lineRule="auto"/>
              <w:ind w:right="1"/>
              <w:jc w:val="right"/>
              <w:rPr>
                <w:rFonts w:ascii="微软雅黑" w:hAnsi="微软雅黑" w:eastAsia="微软雅黑" w:cs="微软雅黑"/>
                <w:sz w:val="16"/>
                <w:szCs w:val="16"/>
              </w:rPr>
            </w:pPr>
            <w:r>
              <w:rPr>
                <w:rFonts w:ascii="微软雅黑" w:hAnsi="微软雅黑" w:eastAsia="微软雅黑" w:cs="微软雅黑"/>
                <w:spacing w:val="-12"/>
                <w:sz w:val="16"/>
                <w:szCs w:val="16"/>
              </w:rPr>
              <w:t>100 人</w:t>
            </w:r>
            <w:r>
              <w:rPr>
                <w:rFonts w:ascii="微软雅黑" w:hAnsi="微软雅黑" w:eastAsia="微软雅黑" w:cs="微软雅黑"/>
                <w:spacing w:val="-11"/>
                <w:sz w:val="16"/>
                <w:szCs w:val="16"/>
              </w:rPr>
              <w:t>以</w:t>
            </w:r>
            <w:r>
              <w:rPr>
                <w:rFonts w:ascii="微软雅黑" w:hAnsi="微软雅黑" w:eastAsia="微软雅黑" w:cs="微软雅黑"/>
                <w:spacing w:val="-6"/>
                <w:sz w:val="16"/>
                <w:szCs w:val="16"/>
              </w:rPr>
              <w:t>下</w:t>
            </w:r>
          </w:p>
        </w:tc>
        <w:tc>
          <w:tcPr>
            <w:tcW w:w="694" w:type="dxa"/>
            <w:vAlign w:val="top"/>
          </w:tcPr>
          <w:p>
            <w:pPr>
              <w:spacing w:before="117" w:line="293" w:lineRule="exact"/>
              <w:ind w:left="33"/>
              <w:rPr>
                <w:rFonts w:ascii="微软雅黑" w:hAnsi="微软雅黑" w:eastAsia="微软雅黑" w:cs="微软雅黑"/>
                <w:sz w:val="16"/>
                <w:szCs w:val="16"/>
              </w:rPr>
            </w:pPr>
            <w:r>
              <w:rPr>
                <w:rFonts w:ascii="微软雅黑" w:hAnsi="微软雅黑" w:eastAsia="微软雅黑" w:cs="微软雅黑"/>
                <w:spacing w:val="-11"/>
                <w:w w:val="97"/>
                <w:position w:val="12"/>
                <w:sz w:val="16"/>
                <w:szCs w:val="16"/>
              </w:rPr>
              <w:t>500</w:t>
            </w:r>
            <w:r>
              <w:rPr>
                <w:rFonts w:ascii="微软雅黑" w:hAnsi="微软雅黑" w:eastAsia="微软雅黑" w:cs="微软雅黑"/>
                <w:spacing w:val="12"/>
                <w:position w:val="12"/>
                <w:sz w:val="16"/>
                <w:szCs w:val="16"/>
              </w:rPr>
              <w:t xml:space="preserve"> </w:t>
            </w:r>
            <w:r>
              <w:rPr>
                <w:rFonts w:ascii="微软雅黑" w:hAnsi="微软雅黑" w:eastAsia="微软雅黑" w:cs="微软雅黑"/>
                <w:spacing w:val="-11"/>
                <w:w w:val="97"/>
                <w:position w:val="12"/>
                <w:sz w:val="16"/>
                <w:szCs w:val="16"/>
              </w:rPr>
              <w:t>万元</w:t>
            </w:r>
          </w:p>
          <w:p>
            <w:pPr>
              <w:spacing w:line="203" w:lineRule="auto"/>
              <w:ind w:left="50"/>
              <w:rPr>
                <w:rFonts w:ascii="微软雅黑" w:hAnsi="微软雅黑" w:eastAsia="微软雅黑" w:cs="微软雅黑"/>
                <w:sz w:val="16"/>
                <w:szCs w:val="16"/>
              </w:rPr>
            </w:pPr>
            <w:r>
              <w:rPr>
                <w:rFonts w:ascii="微软雅黑" w:hAnsi="微软雅黑" w:eastAsia="微软雅黑" w:cs="微软雅黑"/>
                <w:spacing w:val="-4"/>
                <w:w w:val="98"/>
                <w:sz w:val="16"/>
                <w:szCs w:val="16"/>
              </w:rPr>
              <w:t>以下</w:t>
            </w:r>
          </w:p>
        </w:tc>
        <w:tc>
          <w:tcPr>
            <w:tcW w:w="79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661" w:type="dxa"/>
            <w:tcBorders>
              <w:left w:val="single" w:color="000000" w:sz="10" w:space="0"/>
            </w:tcBorders>
            <w:vAlign w:val="top"/>
          </w:tcPr>
          <w:p>
            <w:pPr>
              <w:spacing w:before="256" w:line="203" w:lineRule="auto"/>
              <w:ind w:left="15"/>
              <w:rPr>
                <w:rFonts w:ascii="微软雅黑" w:hAnsi="微软雅黑" w:eastAsia="微软雅黑" w:cs="微软雅黑"/>
                <w:sz w:val="16"/>
                <w:szCs w:val="16"/>
              </w:rPr>
            </w:pPr>
            <w:r>
              <w:rPr>
                <w:rFonts w:ascii="微软雅黑" w:hAnsi="微软雅黑" w:eastAsia="微软雅黑" w:cs="微软雅黑"/>
                <w:spacing w:val="-2"/>
                <w:sz w:val="16"/>
                <w:szCs w:val="16"/>
              </w:rPr>
              <w:t>租赁和商务服务业</w:t>
            </w:r>
          </w:p>
        </w:tc>
        <w:tc>
          <w:tcPr>
            <w:tcW w:w="760" w:type="dxa"/>
            <w:vAlign w:val="top"/>
          </w:tcPr>
          <w:p>
            <w:pPr>
              <w:spacing w:before="113" w:line="299" w:lineRule="exact"/>
              <w:ind w:left="12"/>
              <w:rPr>
                <w:rFonts w:ascii="微软雅黑" w:hAnsi="微软雅黑" w:eastAsia="微软雅黑" w:cs="微软雅黑"/>
                <w:sz w:val="16"/>
                <w:szCs w:val="16"/>
              </w:rPr>
            </w:pPr>
            <w:r>
              <w:rPr>
                <w:rFonts w:ascii="微软雅黑" w:hAnsi="微软雅黑" w:eastAsia="微软雅黑" w:cs="微软雅黑"/>
                <w:spacing w:val="-10"/>
                <w:w w:val="98"/>
                <w:position w:val="11"/>
                <w:sz w:val="16"/>
                <w:szCs w:val="16"/>
              </w:rPr>
              <w:t>300</w:t>
            </w:r>
            <w:r>
              <w:rPr>
                <w:rFonts w:ascii="微软雅黑" w:hAnsi="微软雅黑" w:eastAsia="微软雅黑" w:cs="微软雅黑"/>
                <w:spacing w:val="3"/>
                <w:position w:val="11"/>
                <w:sz w:val="16"/>
                <w:szCs w:val="16"/>
              </w:rPr>
              <w:t xml:space="preserve"> </w:t>
            </w:r>
            <w:r>
              <w:rPr>
                <w:rFonts w:ascii="微软雅黑" w:hAnsi="微软雅黑" w:eastAsia="微软雅黑" w:cs="微软雅黑"/>
                <w:spacing w:val="-10"/>
                <w:w w:val="98"/>
                <w:position w:val="11"/>
                <w:sz w:val="16"/>
                <w:szCs w:val="16"/>
              </w:rPr>
              <w:t>人以</w:t>
            </w:r>
          </w:p>
          <w:p>
            <w:pPr>
              <w:spacing w:line="205" w:lineRule="auto"/>
              <w:ind w:left="16"/>
              <w:rPr>
                <w:rFonts w:ascii="微软雅黑" w:hAnsi="微软雅黑" w:eastAsia="微软雅黑" w:cs="微软雅黑"/>
                <w:sz w:val="16"/>
                <w:szCs w:val="16"/>
              </w:rPr>
            </w:pPr>
            <w:r>
              <w:rPr>
                <w:rFonts w:ascii="微软雅黑" w:hAnsi="微软雅黑" w:eastAsia="微软雅黑" w:cs="微软雅黑"/>
                <w:sz w:val="16"/>
                <w:szCs w:val="16"/>
              </w:rPr>
              <w:t>下</w:t>
            </w:r>
          </w:p>
        </w:tc>
        <w:tc>
          <w:tcPr>
            <w:tcW w:w="861" w:type="dxa"/>
            <w:vAlign w:val="top"/>
          </w:tcPr>
          <w:p>
            <w:pPr>
              <w:rPr>
                <w:rFonts w:ascii="Arial"/>
                <w:sz w:val="21"/>
              </w:rPr>
            </w:pPr>
          </w:p>
        </w:tc>
        <w:tc>
          <w:tcPr>
            <w:tcW w:w="812" w:type="dxa"/>
            <w:vAlign w:val="top"/>
          </w:tcPr>
          <w:p>
            <w:pPr>
              <w:spacing w:before="122" w:line="290" w:lineRule="exact"/>
              <w:ind w:left="20"/>
              <w:rPr>
                <w:rFonts w:ascii="微软雅黑" w:hAnsi="微软雅黑" w:eastAsia="微软雅黑" w:cs="微软雅黑"/>
                <w:sz w:val="16"/>
                <w:szCs w:val="16"/>
              </w:rPr>
            </w:pPr>
            <w:r>
              <w:rPr>
                <w:rFonts w:ascii="微软雅黑" w:hAnsi="微软雅黑" w:eastAsia="微软雅黑" w:cs="微软雅黑"/>
                <w:spacing w:val="-16"/>
                <w:position w:val="11"/>
                <w:sz w:val="16"/>
                <w:szCs w:val="16"/>
              </w:rPr>
              <w:t>120000</w:t>
            </w:r>
            <w:r>
              <w:rPr>
                <w:rFonts w:ascii="微软雅黑" w:hAnsi="微软雅黑" w:eastAsia="微软雅黑" w:cs="微软雅黑"/>
                <w:spacing w:val="8"/>
                <w:position w:val="11"/>
                <w:sz w:val="16"/>
                <w:szCs w:val="16"/>
              </w:rPr>
              <w:t xml:space="preserve"> </w:t>
            </w:r>
            <w:r>
              <w:rPr>
                <w:rFonts w:ascii="微软雅黑" w:hAnsi="微软雅黑" w:eastAsia="微软雅黑" w:cs="微软雅黑"/>
                <w:spacing w:val="-16"/>
                <w:position w:val="11"/>
                <w:sz w:val="16"/>
                <w:szCs w:val="16"/>
              </w:rPr>
              <w:t>万</w:t>
            </w:r>
          </w:p>
          <w:p>
            <w:pPr>
              <w:spacing w:line="203" w:lineRule="auto"/>
              <w:ind w:left="20"/>
              <w:rPr>
                <w:rFonts w:ascii="微软雅黑" w:hAnsi="微软雅黑" w:eastAsia="微软雅黑" w:cs="微软雅黑"/>
                <w:sz w:val="16"/>
                <w:szCs w:val="16"/>
              </w:rPr>
            </w:pPr>
            <w:r>
              <w:rPr>
                <w:rFonts w:ascii="微软雅黑" w:hAnsi="微软雅黑" w:eastAsia="微软雅黑" w:cs="微软雅黑"/>
                <w:spacing w:val="-4"/>
                <w:sz w:val="16"/>
                <w:szCs w:val="16"/>
              </w:rPr>
              <w:t>元以下</w:t>
            </w:r>
          </w:p>
        </w:tc>
        <w:tc>
          <w:tcPr>
            <w:tcW w:w="744" w:type="dxa"/>
            <w:vAlign w:val="top"/>
          </w:tcPr>
          <w:p>
            <w:pPr>
              <w:spacing w:before="113" w:line="308" w:lineRule="exact"/>
              <w:ind w:left="21"/>
              <w:rPr>
                <w:rFonts w:ascii="微软雅黑" w:hAnsi="微软雅黑" w:eastAsia="微软雅黑" w:cs="微软雅黑"/>
                <w:sz w:val="16"/>
                <w:szCs w:val="16"/>
              </w:rPr>
            </w:pPr>
            <w:r>
              <w:rPr>
                <w:rFonts w:ascii="微软雅黑" w:hAnsi="微软雅黑" w:eastAsia="微软雅黑" w:cs="微软雅黑"/>
                <w:spacing w:val="-14"/>
                <w:position w:val="12"/>
                <w:sz w:val="16"/>
                <w:szCs w:val="16"/>
              </w:rPr>
              <w:t>100</w:t>
            </w:r>
            <w:r>
              <w:rPr>
                <w:rFonts w:ascii="微软雅黑" w:hAnsi="微软雅黑" w:eastAsia="微软雅黑" w:cs="微软雅黑"/>
                <w:spacing w:val="5"/>
                <w:position w:val="12"/>
                <w:sz w:val="16"/>
                <w:szCs w:val="16"/>
              </w:rPr>
              <w:t xml:space="preserve"> </w:t>
            </w:r>
            <w:r>
              <w:rPr>
                <w:rFonts w:ascii="微软雅黑" w:hAnsi="微软雅黑" w:eastAsia="微软雅黑" w:cs="微软雅黑"/>
                <w:spacing w:val="-14"/>
                <w:position w:val="12"/>
                <w:sz w:val="16"/>
                <w:szCs w:val="16"/>
              </w:rPr>
              <w:t>人及</w:t>
            </w:r>
          </w:p>
          <w:p>
            <w:pPr>
              <w:spacing w:line="173" w:lineRule="auto"/>
              <w:ind w:left="37"/>
              <w:rPr>
                <w:rFonts w:ascii="微软雅黑" w:hAnsi="微软雅黑" w:eastAsia="微软雅黑" w:cs="微软雅黑"/>
                <w:sz w:val="16"/>
                <w:szCs w:val="16"/>
              </w:rPr>
            </w:pPr>
            <w:r>
              <w:rPr>
                <w:rFonts w:ascii="微软雅黑" w:hAnsi="微软雅黑" w:eastAsia="微软雅黑" w:cs="微软雅黑"/>
                <w:spacing w:val="-4"/>
                <w:w w:val="98"/>
                <w:sz w:val="16"/>
                <w:szCs w:val="16"/>
              </w:rPr>
              <w:t>以上</w:t>
            </w:r>
          </w:p>
        </w:tc>
        <w:tc>
          <w:tcPr>
            <w:tcW w:w="909" w:type="dxa"/>
            <w:vAlign w:val="top"/>
          </w:tcPr>
          <w:p>
            <w:pPr>
              <w:rPr>
                <w:rFonts w:ascii="Arial"/>
                <w:sz w:val="21"/>
              </w:rPr>
            </w:pPr>
          </w:p>
        </w:tc>
        <w:tc>
          <w:tcPr>
            <w:tcW w:w="714" w:type="dxa"/>
            <w:vAlign w:val="top"/>
          </w:tcPr>
          <w:p>
            <w:pPr>
              <w:spacing w:before="118" w:line="303" w:lineRule="exact"/>
              <w:ind w:left="20"/>
              <w:rPr>
                <w:rFonts w:ascii="微软雅黑" w:hAnsi="微软雅黑" w:eastAsia="微软雅黑" w:cs="微软雅黑"/>
                <w:sz w:val="16"/>
                <w:szCs w:val="16"/>
              </w:rPr>
            </w:pPr>
            <w:r>
              <w:rPr>
                <w:rFonts w:ascii="微软雅黑" w:hAnsi="微软雅黑" w:eastAsia="微软雅黑" w:cs="微软雅黑"/>
                <w:spacing w:val="-10"/>
                <w:w w:val="97"/>
                <w:position w:val="12"/>
                <w:sz w:val="16"/>
                <w:szCs w:val="16"/>
              </w:rPr>
              <w:t>8000</w:t>
            </w:r>
            <w:r>
              <w:rPr>
                <w:rFonts w:ascii="微软雅黑" w:hAnsi="微软雅黑" w:eastAsia="微软雅黑" w:cs="微软雅黑"/>
                <w:spacing w:val="13"/>
                <w:position w:val="12"/>
                <w:sz w:val="16"/>
                <w:szCs w:val="16"/>
              </w:rPr>
              <w:t xml:space="preserve"> </w:t>
            </w:r>
            <w:r>
              <w:rPr>
                <w:rFonts w:ascii="微软雅黑" w:hAnsi="微软雅黑" w:eastAsia="微软雅黑" w:cs="微软雅黑"/>
                <w:spacing w:val="-10"/>
                <w:w w:val="97"/>
                <w:position w:val="12"/>
                <w:sz w:val="16"/>
                <w:szCs w:val="16"/>
              </w:rPr>
              <w:t>万元</w:t>
            </w:r>
          </w:p>
          <w:p>
            <w:pPr>
              <w:spacing w:line="173" w:lineRule="auto"/>
              <w:ind w:left="19"/>
              <w:rPr>
                <w:rFonts w:ascii="微软雅黑" w:hAnsi="微软雅黑" w:eastAsia="微软雅黑" w:cs="微软雅黑"/>
                <w:sz w:val="16"/>
                <w:szCs w:val="16"/>
              </w:rPr>
            </w:pPr>
            <w:r>
              <w:rPr>
                <w:rFonts w:ascii="微软雅黑" w:hAnsi="微软雅黑" w:eastAsia="微软雅黑" w:cs="微软雅黑"/>
                <w:spacing w:val="-2"/>
                <w:sz w:val="16"/>
                <w:szCs w:val="16"/>
              </w:rPr>
              <w:t>及以上</w:t>
            </w:r>
          </w:p>
        </w:tc>
        <w:tc>
          <w:tcPr>
            <w:tcW w:w="762" w:type="dxa"/>
            <w:vAlign w:val="top"/>
          </w:tcPr>
          <w:p>
            <w:pPr>
              <w:spacing w:before="113" w:line="308" w:lineRule="exact"/>
              <w:ind w:left="28"/>
              <w:rPr>
                <w:rFonts w:ascii="微软雅黑" w:hAnsi="微软雅黑" w:eastAsia="微软雅黑" w:cs="微软雅黑"/>
                <w:sz w:val="16"/>
                <w:szCs w:val="16"/>
              </w:rPr>
            </w:pPr>
            <w:r>
              <w:rPr>
                <w:rFonts w:ascii="微软雅黑" w:hAnsi="微软雅黑" w:eastAsia="微软雅黑" w:cs="微软雅黑"/>
                <w:spacing w:val="-11"/>
                <w:position w:val="12"/>
                <w:sz w:val="16"/>
                <w:szCs w:val="16"/>
              </w:rPr>
              <w:t>10</w:t>
            </w:r>
            <w:r>
              <w:rPr>
                <w:rFonts w:ascii="微软雅黑" w:hAnsi="微软雅黑" w:eastAsia="微软雅黑" w:cs="微软雅黑"/>
                <w:spacing w:val="2"/>
                <w:position w:val="12"/>
                <w:sz w:val="16"/>
                <w:szCs w:val="16"/>
              </w:rPr>
              <w:t xml:space="preserve"> </w:t>
            </w:r>
            <w:r>
              <w:rPr>
                <w:rFonts w:ascii="微软雅黑" w:hAnsi="微软雅黑" w:eastAsia="微软雅黑" w:cs="微软雅黑"/>
                <w:spacing w:val="-11"/>
                <w:position w:val="12"/>
                <w:sz w:val="16"/>
                <w:szCs w:val="16"/>
              </w:rPr>
              <w:t>人及以</w:t>
            </w:r>
          </w:p>
          <w:p>
            <w:pPr>
              <w:spacing w:line="178" w:lineRule="auto"/>
              <w:ind w:left="28"/>
              <w:rPr>
                <w:rFonts w:ascii="微软雅黑" w:hAnsi="微软雅黑" w:eastAsia="微软雅黑" w:cs="微软雅黑"/>
                <w:sz w:val="16"/>
                <w:szCs w:val="16"/>
              </w:rPr>
            </w:pPr>
            <w:r>
              <w:rPr>
                <w:rFonts w:ascii="微软雅黑" w:hAnsi="微软雅黑" w:eastAsia="微软雅黑" w:cs="微软雅黑"/>
                <w:sz w:val="16"/>
                <w:szCs w:val="16"/>
              </w:rPr>
              <w:t>上</w:t>
            </w:r>
          </w:p>
        </w:tc>
        <w:tc>
          <w:tcPr>
            <w:tcW w:w="762" w:type="dxa"/>
            <w:vAlign w:val="top"/>
          </w:tcPr>
          <w:p>
            <w:pPr>
              <w:rPr>
                <w:rFonts w:ascii="Arial"/>
                <w:sz w:val="21"/>
              </w:rPr>
            </w:pPr>
          </w:p>
        </w:tc>
        <w:tc>
          <w:tcPr>
            <w:tcW w:w="680" w:type="dxa"/>
            <w:vAlign w:val="top"/>
          </w:tcPr>
          <w:p>
            <w:pPr>
              <w:spacing w:before="118" w:line="303" w:lineRule="exact"/>
              <w:ind w:left="30"/>
              <w:rPr>
                <w:rFonts w:ascii="微软雅黑" w:hAnsi="微软雅黑" w:eastAsia="微软雅黑" w:cs="微软雅黑"/>
                <w:sz w:val="16"/>
                <w:szCs w:val="16"/>
              </w:rPr>
            </w:pPr>
            <w:r>
              <w:rPr>
                <w:rFonts w:ascii="微软雅黑" w:hAnsi="微软雅黑" w:eastAsia="微软雅黑" w:cs="微软雅黑"/>
                <w:spacing w:val="-14"/>
                <w:position w:val="12"/>
                <w:sz w:val="16"/>
                <w:szCs w:val="16"/>
              </w:rPr>
              <w:t>100</w:t>
            </w:r>
            <w:r>
              <w:rPr>
                <w:rFonts w:ascii="微软雅黑" w:hAnsi="微软雅黑" w:eastAsia="微软雅黑" w:cs="微软雅黑"/>
                <w:spacing w:val="8"/>
                <w:position w:val="12"/>
                <w:sz w:val="16"/>
                <w:szCs w:val="16"/>
              </w:rPr>
              <w:t xml:space="preserve"> </w:t>
            </w:r>
            <w:r>
              <w:rPr>
                <w:rFonts w:ascii="微软雅黑" w:hAnsi="微软雅黑" w:eastAsia="微软雅黑" w:cs="微软雅黑"/>
                <w:spacing w:val="-14"/>
                <w:position w:val="12"/>
                <w:sz w:val="16"/>
                <w:szCs w:val="16"/>
              </w:rPr>
              <w:t>万元</w:t>
            </w:r>
          </w:p>
          <w:p>
            <w:pPr>
              <w:spacing w:line="173" w:lineRule="auto"/>
              <w:ind w:left="25"/>
              <w:rPr>
                <w:rFonts w:ascii="微软雅黑" w:hAnsi="微软雅黑" w:eastAsia="微软雅黑" w:cs="微软雅黑"/>
                <w:sz w:val="16"/>
                <w:szCs w:val="16"/>
              </w:rPr>
            </w:pPr>
            <w:r>
              <w:rPr>
                <w:rFonts w:ascii="微软雅黑" w:hAnsi="微软雅黑" w:eastAsia="微软雅黑" w:cs="微软雅黑"/>
                <w:spacing w:val="-2"/>
                <w:sz w:val="16"/>
                <w:szCs w:val="16"/>
              </w:rPr>
              <w:t>及以上</w:t>
            </w:r>
          </w:p>
        </w:tc>
        <w:tc>
          <w:tcPr>
            <w:tcW w:w="775" w:type="dxa"/>
            <w:vAlign w:val="top"/>
          </w:tcPr>
          <w:p>
            <w:pPr>
              <w:spacing w:before="257" w:line="203" w:lineRule="auto"/>
              <w:ind w:left="32"/>
              <w:rPr>
                <w:rFonts w:ascii="微软雅黑" w:hAnsi="微软雅黑" w:eastAsia="微软雅黑" w:cs="微软雅黑"/>
                <w:sz w:val="16"/>
                <w:szCs w:val="16"/>
              </w:rPr>
            </w:pPr>
            <w:r>
              <w:rPr>
                <w:rFonts w:ascii="微软雅黑" w:hAnsi="微软雅黑" w:eastAsia="微软雅黑" w:cs="微软雅黑"/>
                <w:spacing w:val="-11"/>
                <w:sz w:val="16"/>
                <w:szCs w:val="16"/>
              </w:rPr>
              <w:t>10</w:t>
            </w:r>
            <w:r>
              <w:rPr>
                <w:rFonts w:ascii="微软雅黑" w:hAnsi="微软雅黑" w:eastAsia="微软雅黑" w:cs="微软雅黑"/>
                <w:spacing w:val="2"/>
                <w:sz w:val="16"/>
                <w:szCs w:val="16"/>
              </w:rPr>
              <w:t xml:space="preserve"> </w:t>
            </w:r>
            <w:r>
              <w:rPr>
                <w:rFonts w:ascii="微软雅黑" w:hAnsi="微软雅黑" w:eastAsia="微软雅黑" w:cs="微软雅黑"/>
                <w:spacing w:val="-11"/>
                <w:sz w:val="16"/>
                <w:szCs w:val="16"/>
              </w:rPr>
              <w:t>人以下</w:t>
            </w:r>
          </w:p>
        </w:tc>
        <w:tc>
          <w:tcPr>
            <w:tcW w:w="694" w:type="dxa"/>
            <w:vAlign w:val="top"/>
          </w:tcPr>
          <w:p>
            <w:pPr>
              <w:rPr>
                <w:rFonts w:ascii="Arial"/>
                <w:sz w:val="21"/>
              </w:rPr>
            </w:pPr>
          </w:p>
        </w:tc>
        <w:tc>
          <w:tcPr>
            <w:tcW w:w="790" w:type="dxa"/>
            <w:tcBorders>
              <w:right w:val="single" w:color="000000" w:sz="10" w:space="0"/>
            </w:tcBorders>
            <w:vAlign w:val="top"/>
          </w:tcPr>
          <w:p>
            <w:pPr>
              <w:spacing w:before="116" w:line="296" w:lineRule="exact"/>
              <w:ind w:right="2"/>
              <w:jc w:val="right"/>
              <w:rPr>
                <w:rFonts w:ascii="微软雅黑" w:hAnsi="微软雅黑" w:eastAsia="微软雅黑" w:cs="微软雅黑"/>
                <w:sz w:val="16"/>
                <w:szCs w:val="16"/>
              </w:rPr>
            </w:pPr>
            <w:r>
              <w:rPr>
                <w:rFonts w:ascii="微软雅黑" w:hAnsi="微软雅黑" w:eastAsia="微软雅黑" w:cs="微软雅黑"/>
                <w:spacing w:val="-14"/>
                <w:w w:val="99"/>
                <w:position w:val="11"/>
                <w:sz w:val="16"/>
                <w:szCs w:val="16"/>
              </w:rPr>
              <w:t>100</w:t>
            </w:r>
            <w:r>
              <w:rPr>
                <w:rFonts w:ascii="微软雅黑" w:hAnsi="微软雅黑" w:eastAsia="微软雅黑" w:cs="微软雅黑"/>
                <w:spacing w:val="5"/>
                <w:position w:val="11"/>
                <w:sz w:val="16"/>
                <w:szCs w:val="16"/>
              </w:rPr>
              <w:t xml:space="preserve"> </w:t>
            </w:r>
            <w:r>
              <w:rPr>
                <w:rFonts w:ascii="微软雅黑" w:hAnsi="微软雅黑" w:eastAsia="微软雅黑" w:cs="微软雅黑"/>
                <w:spacing w:val="-13"/>
                <w:w w:val="99"/>
                <w:position w:val="11"/>
                <w:sz w:val="16"/>
                <w:szCs w:val="16"/>
              </w:rPr>
              <w:t>万元</w:t>
            </w:r>
            <w:r>
              <w:rPr>
                <w:rFonts w:ascii="微软雅黑" w:hAnsi="微软雅黑" w:eastAsia="微软雅黑" w:cs="微软雅黑"/>
                <w:spacing w:val="-4"/>
                <w:w w:val="99"/>
                <w:position w:val="11"/>
                <w:sz w:val="16"/>
                <w:szCs w:val="16"/>
              </w:rPr>
              <w:t>以</w:t>
            </w:r>
          </w:p>
          <w:p>
            <w:pPr>
              <w:spacing w:line="205" w:lineRule="auto"/>
              <w:ind w:left="36"/>
              <w:rPr>
                <w:rFonts w:ascii="微软雅黑" w:hAnsi="微软雅黑" w:eastAsia="微软雅黑" w:cs="微软雅黑"/>
                <w:sz w:val="16"/>
                <w:szCs w:val="16"/>
              </w:rPr>
            </w:pPr>
            <w:r>
              <w:rPr>
                <w:rFonts w:ascii="微软雅黑" w:hAnsi="微软雅黑" w:eastAsia="微软雅黑" w:cs="微软雅黑"/>
                <w:sz w:val="16"/>
                <w:szCs w:val="16"/>
              </w:rPr>
              <w:t>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8" w:hRule="atLeast"/>
        </w:trPr>
        <w:tc>
          <w:tcPr>
            <w:tcW w:w="1661" w:type="dxa"/>
            <w:tcBorders>
              <w:left w:val="single" w:color="000000" w:sz="10" w:space="0"/>
              <w:bottom w:val="single" w:color="000000" w:sz="10" w:space="0"/>
            </w:tcBorders>
            <w:vAlign w:val="top"/>
          </w:tcPr>
          <w:p>
            <w:pPr>
              <w:spacing w:before="99" w:line="238" w:lineRule="auto"/>
              <w:ind w:left="13" w:right="39"/>
              <w:rPr>
                <w:rFonts w:ascii="微软雅黑" w:hAnsi="微软雅黑" w:eastAsia="微软雅黑" w:cs="微软雅黑"/>
                <w:sz w:val="16"/>
                <w:szCs w:val="16"/>
              </w:rPr>
            </w:pPr>
            <w:r>
              <w:rPr>
                <w:rFonts w:ascii="微软雅黑" w:hAnsi="微软雅黑" w:eastAsia="微软雅黑" w:cs="微软雅黑"/>
                <w:spacing w:val="-1"/>
                <w:sz w:val="16"/>
                <w:szCs w:val="16"/>
              </w:rPr>
              <w:t>其他未列明行业（包括</w:t>
            </w:r>
            <w:r>
              <w:rPr>
                <w:rFonts w:ascii="微软雅黑" w:hAnsi="微软雅黑" w:eastAsia="微软雅黑" w:cs="微软雅黑"/>
                <w:sz w:val="16"/>
                <w:szCs w:val="16"/>
              </w:rPr>
              <w:t xml:space="preserve"> </w:t>
            </w:r>
            <w:r>
              <w:rPr>
                <w:rFonts w:ascii="微软雅黑" w:hAnsi="微软雅黑" w:eastAsia="微软雅黑" w:cs="微软雅黑"/>
                <w:spacing w:val="-1"/>
                <w:sz w:val="16"/>
                <w:szCs w:val="16"/>
              </w:rPr>
              <w:t>科学研究和技术服务</w:t>
            </w:r>
          </w:p>
          <w:p>
            <w:pPr>
              <w:spacing w:before="79" w:line="258" w:lineRule="auto"/>
              <w:ind w:left="11" w:firstLine="7"/>
              <w:rPr>
                <w:rFonts w:ascii="微软雅黑" w:hAnsi="微软雅黑" w:eastAsia="微软雅黑" w:cs="微软雅黑"/>
                <w:sz w:val="16"/>
                <w:szCs w:val="16"/>
              </w:rPr>
            </w:pPr>
            <w:r>
              <w:rPr>
                <w:rFonts w:ascii="微软雅黑" w:hAnsi="微软雅黑" w:eastAsia="微软雅黑" w:cs="微软雅黑"/>
                <w:spacing w:val="-10"/>
                <w:sz w:val="16"/>
                <w:szCs w:val="16"/>
              </w:rPr>
              <w:t>业， 水利、环境和公共</w:t>
            </w:r>
            <w:r>
              <w:rPr>
                <w:rFonts w:ascii="微软雅黑" w:hAnsi="微软雅黑" w:eastAsia="微软雅黑" w:cs="微软雅黑"/>
                <w:spacing w:val="2"/>
                <w:sz w:val="16"/>
                <w:szCs w:val="16"/>
              </w:rPr>
              <w:t xml:space="preserve">   </w:t>
            </w:r>
            <w:r>
              <w:rPr>
                <w:rFonts w:ascii="微软雅黑" w:hAnsi="微软雅黑" w:eastAsia="微软雅黑" w:cs="微软雅黑"/>
                <w:spacing w:val="-8"/>
                <w:w w:val="97"/>
                <w:sz w:val="16"/>
                <w:szCs w:val="16"/>
              </w:rPr>
              <w:t>设施管理业，居民服务、</w:t>
            </w:r>
            <w:r>
              <w:rPr>
                <w:rFonts w:ascii="微软雅黑" w:hAnsi="微软雅黑" w:eastAsia="微软雅黑" w:cs="微软雅黑"/>
                <w:spacing w:val="14"/>
                <w:sz w:val="16"/>
                <w:szCs w:val="16"/>
              </w:rPr>
              <w:t xml:space="preserve"> </w:t>
            </w:r>
            <w:r>
              <w:rPr>
                <w:rFonts w:ascii="微软雅黑" w:hAnsi="微软雅黑" w:eastAsia="微软雅黑" w:cs="微软雅黑"/>
                <w:spacing w:val="-6"/>
                <w:sz w:val="16"/>
                <w:szCs w:val="16"/>
              </w:rPr>
              <w:t>修理和其他服务业，社</w:t>
            </w:r>
            <w:r>
              <w:rPr>
                <w:rFonts w:ascii="微软雅黑" w:hAnsi="微软雅黑" w:eastAsia="微软雅黑" w:cs="微软雅黑"/>
                <w:sz w:val="16"/>
                <w:szCs w:val="16"/>
              </w:rPr>
              <w:t xml:space="preserve">   </w:t>
            </w:r>
            <w:r>
              <w:rPr>
                <w:rFonts w:ascii="微软雅黑" w:hAnsi="微软雅黑" w:eastAsia="微软雅黑" w:cs="微软雅黑"/>
                <w:spacing w:val="-5"/>
                <w:sz w:val="16"/>
                <w:szCs w:val="16"/>
              </w:rPr>
              <w:t>会工作，文化、体育和</w:t>
            </w:r>
            <w:r>
              <w:rPr>
                <w:rFonts w:ascii="微软雅黑" w:hAnsi="微软雅黑" w:eastAsia="微软雅黑" w:cs="微软雅黑"/>
                <w:sz w:val="16"/>
                <w:szCs w:val="16"/>
              </w:rPr>
              <w:t xml:space="preserve">   </w:t>
            </w:r>
            <w:r>
              <w:rPr>
                <w:rFonts w:ascii="微软雅黑" w:hAnsi="微软雅黑" w:eastAsia="微软雅黑" w:cs="微软雅黑"/>
                <w:spacing w:val="-4"/>
                <w:sz w:val="16"/>
                <w:szCs w:val="16"/>
              </w:rPr>
              <w:t>娱乐业等）</w:t>
            </w:r>
          </w:p>
        </w:tc>
        <w:tc>
          <w:tcPr>
            <w:tcW w:w="760" w:type="dxa"/>
            <w:tcBorders>
              <w:bottom w:val="single" w:color="000000" w:sz="10" w:space="0"/>
            </w:tcBorders>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before="68" w:line="299" w:lineRule="exact"/>
              <w:ind w:left="12"/>
              <w:rPr>
                <w:rFonts w:ascii="微软雅黑" w:hAnsi="微软雅黑" w:eastAsia="微软雅黑" w:cs="微软雅黑"/>
                <w:sz w:val="16"/>
                <w:szCs w:val="16"/>
              </w:rPr>
            </w:pPr>
            <w:r>
              <w:rPr>
                <w:rFonts w:ascii="微软雅黑" w:hAnsi="微软雅黑" w:eastAsia="微软雅黑" w:cs="微软雅黑"/>
                <w:spacing w:val="-10"/>
                <w:w w:val="98"/>
                <w:position w:val="11"/>
                <w:sz w:val="16"/>
                <w:szCs w:val="16"/>
              </w:rPr>
              <w:t>300</w:t>
            </w:r>
            <w:r>
              <w:rPr>
                <w:rFonts w:ascii="微软雅黑" w:hAnsi="微软雅黑" w:eastAsia="微软雅黑" w:cs="微软雅黑"/>
                <w:spacing w:val="3"/>
                <w:position w:val="11"/>
                <w:sz w:val="16"/>
                <w:szCs w:val="16"/>
              </w:rPr>
              <w:t xml:space="preserve"> </w:t>
            </w:r>
            <w:r>
              <w:rPr>
                <w:rFonts w:ascii="微软雅黑" w:hAnsi="微软雅黑" w:eastAsia="微软雅黑" w:cs="微软雅黑"/>
                <w:spacing w:val="-10"/>
                <w:w w:val="98"/>
                <w:position w:val="11"/>
                <w:sz w:val="16"/>
                <w:szCs w:val="16"/>
              </w:rPr>
              <w:t>人以</w:t>
            </w:r>
          </w:p>
          <w:p>
            <w:pPr>
              <w:spacing w:line="205" w:lineRule="auto"/>
              <w:ind w:left="16"/>
              <w:rPr>
                <w:rFonts w:ascii="微软雅黑" w:hAnsi="微软雅黑" w:eastAsia="微软雅黑" w:cs="微软雅黑"/>
                <w:sz w:val="16"/>
                <w:szCs w:val="16"/>
              </w:rPr>
            </w:pPr>
            <w:r>
              <w:rPr>
                <w:rFonts w:ascii="微软雅黑" w:hAnsi="微软雅黑" w:eastAsia="微软雅黑" w:cs="微软雅黑"/>
                <w:sz w:val="16"/>
                <w:szCs w:val="16"/>
              </w:rPr>
              <w:t>下</w:t>
            </w:r>
          </w:p>
        </w:tc>
        <w:tc>
          <w:tcPr>
            <w:tcW w:w="861" w:type="dxa"/>
            <w:tcBorders>
              <w:bottom w:val="single" w:color="000000" w:sz="10" w:space="0"/>
            </w:tcBorders>
            <w:vAlign w:val="top"/>
          </w:tcPr>
          <w:p>
            <w:pPr>
              <w:rPr>
                <w:rFonts w:ascii="Arial"/>
                <w:sz w:val="21"/>
              </w:rPr>
            </w:pPr>
          </w:p>
        </w:tc>
        <w:tc>
          <w:tcPr>
            <w:tcW w:w="812" w:type="dxa"/>
            <w:tcBorders>
              <w:bottom w:val="single" w:color="000000" w:sz="10" w:space="0"/>
            </w:tcBorders>
            <w:vAlign w:val="top"/>
          </w:tcPr>
          <w:p>
            <w:pPr>
              <w:rPr>
                <w:rFonts w:ascii="Arial"/>
                <w:sz w:val="21"/>
              </w:rPr>
            </w:pPr>
          </w:p>
        </w:tc>
        <w:tc>
          <w:tcPr>
            <w:tcW w:w="744" w:type="dxa"/>
            <w:tcBorders>
              <w:bottom w:val="single" w:color="000000" w:sz="10" w:space="0"/>
            </w:tcBorders>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before="68" w:line="309" w:lineRule="exact"/>
              <w:ind w:left="21"/>
              <w:rPr>
                <w:rFonts w:ascii="微软雅黑" w:hAnsi="微软雅黑" w:eastAsia="微软雅黑" w:cs="微软雅黑"/>
                <w:sz w:val="16"/>
                <w:szCs w:val="16"/>
              </w:rPr>
            </w:pPr>
            <w:r>
              <w:rPr>
                <w:rFonts w:ascii="微软雅黑" w:hAnsi="微软雅黑" w:eastAsia="微软雅黑" w:cs="微软雅黑"/>
                <w:spacing w:val="-14"/>
                <w:position w:val="12"/>
                <w:sz w:val="16"/>
                <w:szCs w:val="16"/>
              </w:rPr>
              <w:t>100</w:t>
            </w:r>
            <w:r>
              <w:rPr>
                <w:rFonts w:ascii="微软雅黑" w:hAnsi="微软雅黑" w:eastAsia="微软雅黑" w:cs="微软雅黑"/>
                <w:spacing w:val="5"/>
                <w:position w:val="12"/>
                <w:sz w:val="16"/>
                <w:szCs w:val="16"/>
              </w:rPr>
              <w:t xml:space="preserve"> </w:t>
            </w:r>
            <w:r>
              <w:rPr>
                <w:rFonts w:ascii="微软雅黑" w:hAnsi="微软雅黑" w:eastAsia="微软雅黑" w:cs="微软雅黑"/>
                <w:spacing w:val="-14"/>
                <w:position w:val="12"/>
                <w:sz w:val="16"/>
                <w:szCs w:val="16"/>
              </w:rPr>
              <w:t>人及</w:t>
            </w:r>
          </w:p>
          <w:p>
            <w:pPr>
              <w:spacing w:line="173" w:lineRule="auto"/>
              <w:ind w:left="37"/>
              <w:rPr>
                <w:rFonts w:ascii="微软雅黑" w:hAnsi="微软雅黑" w:eastAsia="微软雅黑" w:cs="微软雅黑"/>
                <w:sz w:val="16"/>
                <w:szCs w:val="16"/>
              </w:rPr>
            </w:pPr>
            <w:r>
              <w:rPr>
                <w:rFonts w:ascii="微软雅黑" w:hAnsi="微软雅黑" w:eastAsia="微软雅黑" w:cs="微软雅黑"/>
                <w:spacing w:val="-4"/>
                <w:w w:val="98"/>
                <w:sz w:val="16"/>
                <w:szCs w:val="16"/>
              </w:rPr>
              <w:t>以上</w:t>
            </w:r>
          </w:p>
        </w:tc>
        <w:tc>
          <w:tcPr>
            <w:tcW w:w="909" w:type="dxa"/>
            <w:tcBorders>
              <w:bottom w:val="single" w:color="000000" w:sz="10" w:space="0"/>
            </w:tcBorders>
            <w:vAlign w:val="top"/>
          </w:tcPr>
          <w:p>
            <w:pPr>
              <w:rPr>
                <w:rFonts w:ascii="Arial"/>
                <w:sz w:val="21"/>
              </w:rPr>
            </w:pPr>
          </w:p>
        </w:tc>
        <w:tc>
          <w:tcPr>
            <w:tcW w:w="714" w:type="dxa"/>
            <w:tcBorders>
              <w:bottom w:val="single" w:color="000000" w:sz="10" w:space="0"/>
            </w:tcBorders>
            <w:vAlign w:val="top"/>
          </w:tcPr>
          <w:p>
            <w:pPr>
              <w:rPr>
                <w:rFonts w:ascii="Arial"/>
                <w:sz w:val="21"/>
              </w:rPr>
            </w:pPr>
          </w:p>
        </w:tc>
        <w:tc>
          <w:tcPr>
            <w:tcW w:w="762" w:type="dxa"/>
            <w:tcBorders>
              <w:bottom w:val="single" w:color="000000" w:sz="10" w:space="0"/>
            </w:tcBorders>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before="68" w:line="309" w:lineRule="exact"/>
              <w:ind w:left="28"/>
              <w:rPr>
                <w:rFonts w:ascii="微软雅黑" w:hAnsi="微软雅黑" w:eastAsia="微软雅黑" w:cs="微软雅黑"/>
                <w:sz w:val="16"/>
                <w:szCs w:val="16"/>
              </w:rPr>
            </w:pPr>
            <w:r>
              <w:rPr>
                <w:rFonts w:ascii="微软雅黑" w:hAnsi="微软雅黑" w:eastAsia="微软雅黑" w:cs="微软雅黑"/>
                <w:spacing w:val="-11"/>
                <w:position w:val="12"/>
                <w:sz w:val="16"/>
                <w:szCs w:val="16"/>
              </w:rPr>
              <w:t>10</w:t>
            </w:r>
            <w:r>
              <w:rPr>
                <w:rFonts w:ascii="微软雅黑" w:hAnsi="微软雅黑" w:eastAsia="微软雅黑" w:cs="微软雅黑"/>
                <w:spacing w:val="2"/>
                <w:position w:val="12"/>
                <w:sz w:val="16"/>
                <w:szCs w:val="16"/>
              </w:rPr>
              <w:t xml:space="preserve"> </w:t>
            </w:r>
            <w:r>
              <w:rPr>
                <w:rFonts w:ascii="微软雅黑" w:hAnsi="微软雅黑" w:eastAsia="微软雅黑" w:cs="微软雅黑"/>
                <w:spacing w:val="-11"/>
                <w:position w:val="12"/>
                <w:sz w:val="16"/>
                <w:szCs w:val="16"/>
              </w:rPr>
              <w:t>人及以</w:t>
            </w:r>
          </w:p>
          <w:p>
            <w:pPr>
              <w:spacing w:line="178" w:lineRule="auto"/>
              <w:ind w:left="28"/>
              <w:rPr>
                <w:rFonts w:ascii="微软雅黑" w:hAnsi="微软雅黑" w:eastAsia="微软雅黑" w:cs="微软雅黑"/>
                <w:sz w:val="16"/>
                <w:szCs w:val="16"/>
              </w:rPr>
            </w:pPr>
            <w:r>
              <w:rPr>
                <w:rFonts w:ascii="微软雅黑" w:hAnsi="微软雅黑" w:eastAsia="微软雅黑" w:cs="微软雅黑"/>
                <w:sz w:val="16"/>
                <w:szCs w:val="16"/>
              </w:rPr>
              <w:t>上</w:t>
            </w:r>
          </w:p>
        </w:tc>
        <w:tc>
          <w:tcPr>
            <w:tcW w:w="762" w:type="dxa"/>
            <w:tcBorders>
              <w:bottom w:val="single" w:color="000000" w:sz="10" w:space="0"/>
            </w:tcBorders>
            <w:vAlign w:val="top"/>
          </w:tcPr>
          <w:p>
            <w:pPr>
              <w:rPr>
                <w:rFonts w:ascii="Arial"/>
                <w:sz w:val="21"/>
              </w:rPr>
            </w:pPr>
          </w:p>
        </w:tc>
        <w:tc>
          <w:tcPr>
            <w:tcW w:w="680" w:type="dxa"/>
            <w:tcBorders>
              <w:bottom w:val="single" w:color="000000" w:sz="10" w:space="0"/>
            </w:tcBorders>
            <w:vAlign w:val="top"/>
          </w:tcPr>
          <w:p>
            <w:pPr>
              <w:rPr>
                <w:rFonts w:ascii="Arial"/>
                <w:sz w:val="21"/>
              </w:rPr>
            </w:pPr>
          </w:p>
        </w:tc>
        <w:tc>
          <w:tcPr>
            <w:tcW w:w="775" w:type="dxa"/>
            <w:tcBorders>
              <w:bottom w:val="single" w:color="000000" w:sz="10" w:space="0"/>
            </w:tcBorders>
            <w:vAlign w:val="top"/>
          </w:tcPr>
          <w:p>
            <w:pPr>
              <w:rPr>
                <w:rFonts w:ascii="Arial"/>
                <w:sz w:val="21"/>
              </w:rPr>
            </w:pPr>
          </w:p>
          <w:p>
            <w:pPr>
              <w:rPr>
                <w:rFonts w:ascii="Arial"/>
                <w:sz w:val="21"/>
              </w:rPr>
            </w:pPr>
          </w:p>
          <w:p>
            <w:pPr>
              <w:rPr>
                <w:rFonts w:ascii="Arial"/>
                <w:sz w:val="21"/>
              </w:rPr>
            </w:pPr>
          </w:p>
          <w:p>
            <w:pPr>
              <w:spacing w:line="241" w:lineRule="auto"/>
              <w:rPr>
                <w:rFonts w:ascii="Arial"/>
                <w:sz w:val="21"/>
              </w:rPr>
            </w:pPr>
          </w:p>
          <w:p>
            <w:pPr>
              <w:spacing w:before="69" w:line="203" w:lineRule="auto"/>
              <w:ind w:left="32"/>
              <w:rPr>
                <w:rFonts w:ascii="微软雅黑" w:hAnsi="微软雅黑" w:eastAsia="微软雅黑" w:cs="微软雅黑"/>
                <w:sz w:val="16"/>
                <w:szCs w:val="16"/>
              </w:rPr>
            </w:pPr>
            <w:r>
              <w:rPr>
                <w:rFonts w:ascii="微软雅黑" w:hAnsi="微软雅黑" w:eastAsia="微软雅黑" w:cs="微软雅黑"/>
                <w:spacing w:val="-11"/>
                <w:sz w:val="16"/>
                <w:szCs w:val="16"/>
              </w:rPr>
              <w:t>10</w:t>
            </w:r>
            <w:r>
              <w:rPr>
                <w:rFonts w:ascii="微软雅黑" w:hAnsi="微软雅黑" w:eastAsia="微软雅黑" w:cs="微软雅黑"/>
                <w:spacing w:val="2"/>
                <w:sz w:val="16"/>
                <w:szCs w:val="16"/>
              </w:rPr>
              <w:t xml:space="preserve"> </w:t>
            </w:r>
            <w:r>
              <w:rPr>
                <w:rFonts w:ascii="微软雅黑" w:hAnsi="微软雅黑" w:eastAsia="微软雅黑" w:cs="微软雅黑"/>
                <w:spacing w:val="-11"/>
                <w:sz w:val="16"/>
                <w:szCs w:val="16"/>
              </w:rPr>
              <w:t>人以下</w:t>
            </w:r>
          </w:p>
        </w:tc>
        <w:tc>
          <w:tcPr>
            <w:tcW w:w="694" w:type="dxa"/>
            <w:tcBorders>
              <w:bottom w:val="single" w:color="000000" w:sz="10" w:space="0"/>
            </w:tcBorders>
            <w:vAlign w:val="top"/>
          </w:tcPr>
          <w:p>
            <w:pPr>
              <w:rPr>
                <w:rFonts w:ascii="Arial"/>
                <w:sz w:val="21"/>
              </w:rPr>
            </w:pPr>
          </w:p>
        </w:tc>
        <w:tc>
          <w:tcPr>
            <w:tcW w:w="790" w:type="dxa"/>
            <w:tcBorders>
              <w:bottom w:val="single" w:color="000000" w:sz="10" w:space="0"/>
              <w:right w:val="single" w:color="000000" w:sz="10" w:space="0"/>
            </w:tcBorders>
            <w:vAlign w:val="top"/>
          </w:tcPr>
          <w:p>
            <w:pPr>
              <w:rPr>
                <w:rFonts w:ascii="Arial"/>
                <w:sz w:val="21"/>
              </w:rPr>
            </w:pPr>
          </w:p>
        </w:tc>
      </w:tr>
    </w:tbl>
    <w:p>
      <w:pPr>
        <w:pStyle w:val="2"/>
      </w:pPr>
    </w:p>
    <w:p>
      <w:pPr>
        <w:sectPr>
          <w:headerReference r:id="rId56" w:type="default"/>
          <w:footerReference r:id="rId57" w:type="default"/>
          <w:pgSz w:w="11906" w:h="16838"/>
          <w:pgMar w:top="400" w:right="478" w:bottom="1158" w:left="477" w:header="0" w:footer="988" w:gutter="0"/>
          <w:cols w:space="720" w:num="1"/>
        </w:sectPr>
      </w:pPr>
    </w:p>
    <w:p>
      <w:pPr>
        <w:pStyle w:val="2"/>
        <w:spacing w:line="401" w:lineRule="auto"/>
      </w:pPr>
    </w:p>
    <w:p>
      <w:pPr>
        <w:spacing w:before="94" w:line="225" w:lineRule="auto"/>
        <w:ind w:left="35"/>
        <w:outlineLvl w:val="2"/>
        <w:rPr>
          <w:rFonts w:ascii="宋体" w:hAnsi="宋体" w:eastAsia="宋体" w:cs="宋体"/>
          <w:sz w:val="29"/>
          <w:szCs w:val="29"/>
        </w:rPr>
      </w:pPr>
      <w:r>
        <w:rPr>
          <w:rFonts w:ascii="宋体" w:hAnsi="宋体" w:eastAsia="宋体" w:cs="宋体"/>
          <w:spacing w:val="6"/>
          <w:sz w:val="29"/>
          <w:szCs w:val="29"/>
        </w:rPr>
        <w:t>附件十：残疾人福利性单位声明函（若有）</w:t>
      </w:r>
    </w:p>
    <w:p>
      <w:pPr>
        <w:pStyle w:val="2"/>
        <w:spacing w:line="259" w:lineRule="auto"/>
      </w:pPr>
    </w:p>
    <w:p>
      <w:pPr>
        <w:pStyle w:val="2"/>
        <w:spacing w:line="259" w:lineRule="auto"/>
      </w:pPr>
    </w:p>
    <w:p>
      <w:pPr>
        <w:pStyle w:val="2"/>
        <w:spacing w:line="259" w:lineRule="auto"/>
      </w:pPr>
    </w:p>
    <w:p>
      <w:pPr>
        <w:pStyle w:val="2"/>
        <w:spacing w:line="260" w:lineRule="auto"/>
      </w:pPr>
    </w:p>
    <w:p>
      <w:pPr>
        <w:spacing w:before="74" w:line="296" w:lineRule="auto"/>
        <w:ind w:left="8" w:firstLine="481"/>
        <w:jc w:val="both"/>
        <w:rPr>
          <w:rFonts w:ascii="宋体" w:hAnsi="宋体" w:eastAsia="宋体" w:cs="宋体"/>
          <w:sz w:val="23"/>
          <w:szCs w:val="23"/>
        </w:rPr>
      </w:pPr>
      <w:r>
        <w:rPr>
          <w:rFonts w:ascii="宋体" w:hAnsi="宋体" w:eastAsia="宋体" w:cs="宋体"/>
          <w:spacing w:val="6"/>
          <w:sz w:val="23"/>
          <w:szCs w:val="23"/>
        </w:rPr>
        <w:t>本单位郑重声明，根据《财政部</w:t>
      </w:r>
      <w:r>
        <w:rPr>
          <w:rFonts w:ascii="宋体" w:hAnsi="宋体" w:eastAsia="宋体" w:cs="宋体"/>
          <w:spacing w:val="37"/>
          <w:sz w:val="23"/>
          <w:szCs w:val="23"/>
        </w:rPr>
        <w:t xml:space="preserve"> </w:t>
      </w:r>
      <w:r>
        <w:rPr>
          <w:rFonts w:ascii="宋体" w:hAnsi="宋体" w:eastAsia="宋体" w:cs="宋体"/>
          <w:spacing w:val="6"/>
          <w:sz w:val="23"/>
          <w:szCs w:val="23"/>
        </w:rPr>
        <w:t>民政部</w:t>
      </w:r>
      <w:r>
        <w:rPr>
          <w:rFonts w:ascii="宋体" w:hAnsi="宋体" w:eastAsia="宋体" w:cs="宋体"/>
          <w:spacing w:val="37"/>
          <w:sz w:val="23"/>
          <w:szCs w:val="23"/>
        </w:rPr>
        <w:t xml:space="preserve"> </w:t>
      </w:r>
      <w:r>
        <w:rPr>
          <w:rFonts w:ascii="宋体" w:hAnsi="宋体" w:eastAsia="宋体" w:cs="宋体"/>
          <w:spacing w:val="6"/>
          <w:sz w:val="23"/>
          <w:szCs w:val="23"/>
        </w:rPr>
        <w:t>中国残</w:t>
      </w:r>
      <w:r>
        <w:rPr>
          <w:rFonts w:ascii="宋体" w:hAnsi="宋体" w:eastAsia="宋体" w:cs="宋体"/>
          <w:spacing w:val="5"/>
          <w:sz w:val="23"/>
          <w:szCs w:val="23"/>
        </w:rPr>
        <w:t>疾人联合会关于促进残疾人就业政府采购</w:t>
      </w:r>
      <w:r>
        <w:rPr>
          <w:rFonts w:ascii="宋体" w:hAnsi="宋体" w:eastAsia="宋体" w:cs="宋体"/>
          <w:sz w:val="23"/>
          <w:szCs w:val="23"/>
        </w:rPr>
        <w:t xml:space="preserve"> </w:t>
      </w:r>
      <w:r>
        <w:rPr>
          <w:rFonts w:ascii="宋体" w:hAnsi="宋体" w:eastAsia="宋体" w:cs="宋体"/>
          <w:spacing w:val="9"/>
          <w:sz w:val="23"/>
          <w:szCs w:val="23"/>
        </w:rPr>
        <w:t>政策的通知》（财库〔2017〕</w:t>
      </w:r>
      <w:r>
        <w:rPr>
          <w:rFonts w:ascii="宋体" w:hAnsi="宋体" w:eastAsia="宋体" w:cs="宋体"/>
          <w:spacing w:val="69"/>
          <w:sz w:val="23"/>
          <w:szCs w:val="23"/>
        </w:rPr>
        <w:t xml:space="preserve"> </w:t>
      </w:r>
      <w:r>
        <w:rPr>
          <w:rFonts w:ascii="宋体" w:hAnsi="宋体" w:eastAsia="宋体" w:cs="宋体"/>
          <w:spacing w:val="9"/>
          <w:sz w:val="23"/>
          <w:szCs w:val="23"/>
        </w:rPr>
        <w:t>141</w:t>
      </w:r>
      <w:r>
        <w:rPr>
          <w:rFonts w:ascii="宋体" w:hAnsi="宋体" w:eastAsia="宋体" w:cs="宋体"/>
          <w:spacing w:val="-35"/>
          <w:sz w:val="23"/>
          <w:szCs w:val="23"/>
        </w:rPr>
        <w:t xml:space="preserve"> </w:t>
      </w:r>
      <w:r>
        <w:rPr>
          <w:rFonts w:ascii="宋体" w:hAnsi="宋体" w:eastAsia="宋体" w:cs="宋体"/>
          <w:spacing w:val="9"/>
          <w:sz w:val="23"/>
          <w:szCs w:val="23"/>
        </w:rPr>
        <w:t>号）的规定，本单位为符合条件的残疾人福利性单位，且</w:t>
      </w:r>
      <w:r>
        <w:rPr>
          <w:rFonts w:ascii="宋体" w:hAnsi="宋体" w:eastAsia="宋体" w:cs="宋体"/>
          <w:sz w:val="23"/>
          <w:szCs w:val="23"/>
        </w:rPr>
        <w:t xml:space="preserve"> </w:t>
      </w:r>
      <w:r>
        <w:rPr>
          <w:rFonts w:ascii="宋体" w:hAnsi="宋体" w:eastAsia="宋体" w:cs="宋体"/>
          <w:spacing w:val="8"/>
          <w:sz w:val="23"/>
          <w:szCs w:val="23"/>
        </w:rPr>
        <w:t>本单位参加</w:t>
      </w:r>
      <w:r>
        <w:rPr>
          <w:rFonts w:ascii="宋体" w:hAnsi="宋体" w:eastAsia="宋体" w:cs="宋体"/>
          <w:spacing w:val="8"/>
          <w:sz w:val="23"/>
          <w:szCs w:val="23"/>
          <w:u w:val="single" w:color="auto"/>
        </w:rPr>
        <w:t xml:space="preserve">      </w:t>
      </w:r>
      <w:r>
        <w:rPr>
          <w:rFonts w:ascii="宋体" w:hAnsi="宋体" w:eastAsia="宋体" w:cs="宋体"/>
          <w:spacing w:val="-99"/>
          <w:sz w:val="23"/>
          <w:szCs w:val="23"/>
        </w:rPr>
        <w:t xml:space="preserve"> </w:t>
      </w:r>
      <w:r>
        <w:rPr>
          <w:rFonts w:ascii="宋体" w:hAnsi="宋体" w:eastAsia="宋体" w:cs="宋体"/>
          <w:spacing w:val="8"/>
          <w:sz w:val="23"/>
          <w:szCs w:val="23"/>
        </w:rPr>
        <w:t>单位的采购文件编号为</w:t>
      </w:r>
      <w:r>
        <w:rPr>
          <w:rFonts w:ascii="宋体" w:hAnsi="宋体" w:eastAsia="宋体" w:cs="宋体"/>
          <w:spacing w:val="-115"/>
          <w:sz w:val="23"/>
          <w:szCs w:val="23"/>
        </w:rPr>
        <w:t xml:space="preserve"> </w:t>
      </w:r>
      <w:r>
        <w:rPr>
          <w:rFonts w:ascii="宋体" w:hAnsi="宋体" w:eastAsia="宋体" w:cs="宋体"/>
          <w:spacing w:val="4"/>
          <w:sz w:val="23"/>
          <w:szCs w:val="23"/>
          <w:u w:val="single" w:color="auto"/>
        </w:rPr>
        <w:t xml:space="preserve">      </w:t>
      </w:r>
      <w:r>
        <w:rPr>
          <w:rFonts w:ascii="宋体" w:hAnsi="宋体" w:eastAsia="宋体" w:cs="宋体"/>
          <w:spacing w:val="-78"/>
          <w:sz w:val="23"/>
          <w:szCs w:val="23"/>
        </w:rPr>
        <w:t xml:space="preserve"> </w:t>
      </w:r>
      <w:r>
        <w:rPr>
          <w:rFonts w:ascii="宋体" w:hAnsi="宋体" w:eastAsia="宋体" w:cs="宋体"/>
          <w:spacing w:val="8"/>
          <w:sz w:val="23"/>
          <w:szCs w:val="23"/>
        </w:rPr>
        <w:t>的</w:t>
      </w:r>
      <w:r>
        <w:rPr>
          <w:rFonts w:ascii="宋体" w:hAnsi="宋体" w:eastAsia="宋体" w:cs="宋体"/>
          <w:spacing w:val="-115"/>
          <w:sz w:val="23"/>
          <w:szCs w:val="23"/>
        </w:rPr>
        <w:t xml:space="preserve"> </w:t>
      </w:r>
      <w:r>
        <w:rPr>
          <w:rFonts w:ascii="宋体" w:hAnsi="宋体" w:eastAsia="宋体" w:cs="宋体"/>
          <w:spacing w:val="5"/>
          <w:sz w:val="23"/>
          <w:szCs w:val="23"/>
          <w:u w:val="single" w:color="auto"/>
        </w:rPr>
        <w:t xml:space="preserve">       </w:t>
      </w:r>
      <w:r>
        <w:rPr>
          <w:rFonts w:ascii="宋体" w:hAnsi="宋体" w:eastAsia="宋体" w:cs="宋体"/>
          <w:spacing w:val="-97"/>
          <w:sz w:val="23"/>
          <w:szCs w:val="23"/>
        </w:rPr>
        <w:t xml:space="preserve"> </w:t>
      </w:r>
      <w:r>
        <w:rPr>
          <w:rFonts w:ascii="宋体" w:hAnsi="宋体" w:eastAsia="宋体" w:cs="宋体"/>
          <w:spacing w:val="8"/>
          <w:sz w:val="23"/>
          <w:szCs w:val="23"/>
        </w:rPr>
        <w:t>项目采购活动提供本单</w:t>
      </w:r>
      <w:r>
        <w:rPr>
          <w:rFonts w:ascii="宋体" w:hAnsi="宋体" w:eastAsia="宋体" w:cs="宋体"/>
          <w:spacing w:val="7"/>
          <w:sz w:val="23"/>
          <w:szCs w:val="23"/>
        </w:rPr>
        <w:t>位制造的服</w:t>
      </w:r>
      <w:r>
        <w:rPr>
          <w:rFonts w:ascii="宋体" w:hAnsi="宋体" w:eastAsia="宋体" w:cs="宋体"/>
          <w:sz w:val="23"/>
          <w:szCs w:val="23"/>
        </w:rPr>
        <w:t xml:space="preserve"> </w:t>
      </w:r>
      <w:r>
        <w:rPr>
          <w:rFonts w:ascii="宋体" w:hAnsi="宋体" w:eastAsia="宋体" w:cs="宋体"/>
          <w:spacing w:val="8"/>
          <w:sz w:val="23"/>
          <w:szCs w:val="23"/>
        </w:rPr>
        <w:t>务或产品（由本单位承担工程/提供服务</w:t>
      </w:r>
      <w:r>
        <w:rPr>
          <w:rFonts w:ascii="宋体" w:hAnsi="宋体" w:eastAsia="宋体" w:cs="宋体"/>
          <w:spacing w:val="-33"/>
          <w:sz w:val="23"/>
          <w:szCs w:val="23"/>
        </w:rPr>
        <w:t>），</w:t>
      </w:r>
      <w:r>
        <w:rPr>
          <w:rFonts w:ascii="宋体" w:hAnsi="宋体" w:eastAsia="宋体" w:cs="宋体"/>
          <w:spacing w:val="73"/>
          <w:sz w:val="23"/>
          <w:szCs w:val="23"/>
        </w:rPr>
        <w:t xml:space="preserve"> </w:t>
      </w:r>
      <w:r>
        <w:rPr>
          <w:rFonts w:ascii="宋体" w:hAnsi="宋体" w:eastAsia="宋体" w:cs="宋体"/>
          <w:spacing w:val="8"/>
          <w:sz w:val="23"/>
          <w:szCs w:val="23"/>
        </w:rPr>
        <w:t>或者提供其他残疾</w:t>
      </w:r>
      <w:r>
        <w:rPr>
          <w:rFonts w:ascii="宋体" w:hAnsi="宋体" w:eastAsia="宋体" w:cs="宋体"/>
          <w:spacing w:val="7"/>
          <w:sz w:val="23"/>
          <w:szCs w:val="23"/>
        </w:rPr>
        <w:t>人福利性单位制造的服务或产</w:t>
      </w:r>
      <w:r>
        <w:rPr>
          <w:rFonts w:ascii="宋体" w:hAnsi="宋体" w:eastAsia="宋体" w:cs="宋体"/>
          <w:sz w:val="23"/>
          <w:szCs w:val="23"/>
        </w:rPr>
        <w:t xml:space="preserve"> </w:t>
      </w:r>
      <w:r>
        <w:rPr>
          <w:rFonts w:ascii="宋体" w:hAnsi="宋体" w:eastAsia="宋体" w:cs="宋体"/>
          <w:spacing w:val="8"/>
          <w:sz w:val="23"/>
          <w:szCs w:val="23"/>
        </w:rPr>
        <w:t>品（不包括使用非残疾人福利性单位注册商标的服务或产品）。</w:t>
      </w:r>
    </w:p>
    <w:p>
      <w:pPr>
        <w:spacing w:before="265" w:line="270" w:lineRule="auto"/>
        <w:ind w:left="29" w:right="16" w:firstLine="461"/>
        <w:rPr>
          <w:rFonts w:ascii="宋体" w:hAnsi="宋体" w:eastAsia="宋体" w:cs="宋体"/>
          <w:sz w:val="23"/>
          <w:szCs w:val="23"/>
        </w:rPr>
      </w:pPr>
      <w:r>
        <w:rPr>
          <w:rFonts w:ascii="宋体" w:hAnsi="宋体" w:eastAsia="宋体" w:cs="宋体"/>
          <w:spacing w:val="20"/>
          <w:sz w:val="23"/>
          <w:szCs w:val="23"/>
        </w:rPr>
        <w:t>本单位在本次政府采购活动中提供的残疾人福利单位产品</w:t>
      </w:r>
      <w:r>
        <w:rPr>
          <w:rFonts w:ascii="宋体" w:hAnsi="宋体" w:eastAsia="宋体" w:cs="宋体"/>
          <w:spacing w:val="19"/>
          <w:sz w:val="23"/>
          <w:szCs w:val="23"/>
        </w:rPr>
        <w:t>报价合计为人民币（大写）</w:t>
      </w:r>
      <w:r>
        <w:rPr>
          <w:rFonts w:ascii="宋体" w:hAnsi="宋体" w:eastAsia="宋体" w:cs="宋体"/>
          <w:sz w:val="23"/>
          <w:szCs w:val="23"/>
        </w:rPr>
        <w:t xml:space="preserve"> </w:t>
      </w:r>
      <w:r>
        <w:rPr>
          <w:rFonts w:ascii="宋体" w:hAnsi="宋体" w:eastAsia="宋体" w:cs="宋体"/>
          <w:spacing w:val="19"/>
          <w:sz w:val="23"/>
          <w:szCs w:val="23"/>
        </w:rPr>
        <w:t>圆整(￥:</w:t>
      </w:r>
      <w:r>
        <w:rPr>
          <w:rFonts w:ascii="宋体" w:hAnsi="宋体" w:eastAsia="宋体" w:cs="宋体"/>
          <w:spacing w:val="1"/>
          <w:sz w:val="23"/>
          <w:szCs w:val="23"/>
        </w:rPr>
        <w:t xml:space="preserve">       </w:t>
      </w:r>
      <w:r>
        <w:rPr>
          <w:rFonts w:ascii="宋体" w:hAnsi="宋体" w:eastAsia="宋体" w:cs="宋体"/>
          <w:spacing w:val="19"/>
          <w:sz w:val="23"/>
          <w:szCs w:val="23"/>
        </w:rPr>
        <w:t>)。</w:t>
      </w:r>
    </w:p>
    <w:p>
      <w:pPr>
        <w:spacing w:before="261" w:line="227" w:lineRule="auto"/>
        <w:ind w:left="490"/>
        <w:rPr>
          <w:rFonts w:ascii="宋体" w:hAnsi="宋体" w:eastAsia="宋体" w:cs="宋体"/>
          <w:sz w:val="23"/>
          <w:szCs w:val="23"/>
        </w:rPr>
      </w:pPr>
      <w:r>
        <w:rPr>
          <w:rFonts w:ascii="宋体" w:hAnsi="宋体" w:eastAsia="宋体" w:cs="宋体"/>
          <w:spacing w:val="8"/>
          <w:sz w:val="23"/>
          <w:szCs w:val="23"/>
        </w:rPr>
        <w:t>本单位对上述声明的真实性负责。如有虚假，将依法承担相应责任。</w:t>
      </w:r>
    </w:p>
    <w:p>
      <w:pPr>
        <w:pStyle w:val="2"/>
        <w:spacing w:line="243" w:lineRule="auto"/>
      </w:pPr>
    </w:p>
    <w:p>
      <w:pPr>
        <w:pStyle w:val="2"/>
        <w:spacing w:line="243" w:lineRule="auto"/>
      </w:pPr>
    </w:p>
    <w:p>
      <w:pPr>
        <w:pStyle w:val="2"/>
        <w:spacing w:line="244" w:lineRule="auto"/>
      </w:pPr>
    </w:p>
    <w:p>
      <w:pPr>
        <w:spacing w:before="75" w:line="269" w:lineRule="auto"/>
        <w:ind w:left="10" w:firstLine="490"/>
        <w:rPr>
          <w:rFonts w:ascii="宋体" w:hAnsi="宋体" w:eastAsia="宋体" w:cs="宋体"/>
          <w:sz w:val="23"/>
          <w:szCs w:val="23"/>
        </w:rPr>
      </w:pPr>
      <w:r>
        <w:rPr>
          <w:rFonts w:ascii="宋体" w:hAnsi="宋体" w:eastAsia="宋体" w:cs="宋体"/>
          <w:spacing w:val="7"/>
          <w:sz w:val="23"/>
          <w:szCs w:val="23"/>
        </w:rPr>
        <w:t>（备注：1、供应商如不提供此声明函，价格将不做相应扣除。2、中标供应</w:t>
      </w:r>
      <w:r>
        <w:rPr>
          <w:rFonts w:ascii="宋体" w:hAnsi="宋体" w:eastAsia="宋体" w:cs="宋体"/>
          <w:spacing w:val="6"/>
          <w:sz w:val="23"/>
          <w:szCs w:val="23"/>
        </w:rPr>
        <w:t>商为残疾人福</w:t>
      </w:r>
      <w:r>
        <w:rPr>
          <w:rFonts w:ascii="宋体" w:hAnsi="宋体" w:eastAsia="宋体" w:cs="宋体"/>
          <w:sz w:val="23"/>
          <w:szCs w:val="23"/>
        </w:rPr>
        <w:t xml:space="preserve"> </w:t>
      </w:r>
      <w:r>
        <w:rPr>
          <w:rFonts w:ascii="宋体" w:hAnsi="宋体" w:eastAsia="宋体" w:cs="宋体"/>
          <w:spacing w:val="9"/>
          <w:sz w:val="23"/>
          <w:szCs w:val="23"/>
        </w:rPr>
        <w:t>利单位的，此声明函将随中标结果同时公告，接</w:t>
      </w:r>
      <w:r>
        <w:rPr>
          <w:rFonts w:ascii="宋体" w:hAnsi="宋体" w:eastAsia="宋体" w:cs="宋体"/>
          <w:spacing w:val="8"/>
          <w:sz w:val="23"/>
          <w:szCs w:val="23"/>
        </w:rPr>
        <w:t>受社会监督）</w:t>
      </w:r>
    </w:p>
    <w:p>
      <w:pPr>
        <w:pStyle w:val="2"/>
        <w:spacing w:line="241" w:lineRule="auto"/>
      </w:pPr>
    </w:p>
    <w:p>
      <w:pPr>
        <w:pStyle w:val="2"/>
        <w:spacing w:line="241" w:lineRule="auto"/>
      </w:pPr>
    </w:p>
    <w:p>
      <w:pPr>
        <w:pStyle w:val="2"/>
        <w:spacing w:line="241" w:lineRule="auto"/>
      </w:pPr>
    </w:p>
    <w:p>
      <w:pPr>
        <w:pStyle w:val="2"/>
        <w:spacing w:line="242" w:lineRule="auto"/>
      </w:pPr>
    </w:p>
    <w:p>
      <w:pPr>
        <w:spacing w:before="74" w:line="545" w:lineRule="exact"/>
        <w:ind w:right="50"/>
        <w:jc w:val="right"/>
        <w:rPr>
          <w:rFonts w:ascii="宋体" w:hAnsi="宋体" w:eastAsia="宋体" w:cs="宋体"/>
          <w:sz w:val="23"/>
          <w:szCs w:val="23"/>
        </w:rPr>
      </w:pPr>
      <w:r>
        <w:rPr>
          <w:rFonts w:ascii="宋体" w:hAnsi="宋体" w:eastAsia="宋体" w:cs="宋体"/>
          <w:spacing w:val="5"/>
          <w:position w:val="23"/>
          <w:sz w:val="23"/>
          <w:szCs w:val="23"/>
        </w:rPr>
        <w:t>企业名称（公章</w:t>
      </w:r>
      <w:r>
        <w:rPr>
          <w:rFonts w:ascii="宋体" w:hAnsi="宋体" w:eastAsia="宋体" w:cs="宋体"/>
          <w:spacing w:val="-5"/>
          <w:position w:val="23"/>
          <w:sz w:val="23"/>
          <w:szCs w:val="23"/>
        </w:rPr>
        <w:t>）：</w:t>
      </w:r>
    </w:p>
    <w:p>
      <w:pPr>
        <w:spacing w:line="228" w:lineRule="auto"/>
        <w:ind w:left="7010"/>
        <w:rPr>
          <w:rFonts w:ascii="宋体" w:hAnsi="宋体" w:eastAsia="宋体" w:cs="宋体"/>
          <w:sz w:val="23"/>
          <w:szCs w:val="23"/>
        </w:rPr>
      </w:pPr>
      <w:r>
        <w:rPr>
          <w:rFonts w:ascii="宋体" w:hAnsi="宋体" w:eastAsia="宋体" w:cs="宋体"/>
          <w:spacing w:val="-23"/>
          <w:sz w:val="23"/>
          <w:szCs w:val="23"/>
        </w:rPr>
        <w:t>日</w:t>
      </w:r>
      <w:r>
        <w:rPr>
          <w:rFonts w:ascii="宋体" w:hAnsi="宋体" w:eastAsia="宋体" w:cs="宋体"/>
          <w:spacing w:val="11"/>
          <w:sz w:val="23"/>
          <w:szCs w:val="23"/>
        </w:rPr>
        <w:t xml:space="preserve">  </w:t>
      </w:r>
      <w:r>
        <w:rPr>
          <w:rFonts w:ascii="宋体" w:hAnsi="宋体" w:eastAsia="宋体" w:cs="宋体"/>
          <w:spacing w:val="-23"/>
          <w:sz w:val="23"/>
          <w:szCs w:val="23"/>
        </w:rPr>
        <w:t>期：</w:t>
      </w:r>
    </w:p>
    <w:p>
      <w:pPr>
        <w:pStyle w:val="2"/>
        <w:spacing w:line="242" w:lineRule="auto"/>
      </w:pPr>
    </w:p>
    <w:p>
      <w:pPr>
        <w:pStyle w:val="2"/>
        <w:spacing w:line="243" w:lineRule="auto"/>
      </w:pPr>
    </w:p>
    <w:p>
      <w:pPr>
        <w:pStyle w:val="2"/>
        <w:spacing w:line="243" w:lineRule="auto"/>
      </w:pPr>
    </w:p>
    <w:p>
      <w:pPr>
        <w:spacing w:before="75" w:line="227" w:lineRule="auto"/>
        <w:ind w:left="9"/>
        <w:rPr>
          <w:rFonts w:ascii="宋体" w:hAnsi="宋体" w:eastAsia="宋体" w:cs="宋体"/>
          <w:sz w:val="23"/>
          <w:szCs w:val="23"/>
        </w:rPr>
      </w:pPr>
      <w:r>
        <w:rPr>
          <w:rFonts w:ascii="宋体" w:hAnsi="宋体" w:eastAsia="宋体" w:cs="宋体"/>
          <w:spacing w:val="8"/>
          <w:sz w:val="23"/>
          <w:szCs w:val="23"/>
        </w:rPr>
        <w:t>注：符合条件的残疾人福利性单位请提供本函，不符合的不提供本函。</w:t>
      </w:r>
    </w:p>
    <w:sectPr>
      <w:headerReference r:id="rId58" w:type="default"/>
      <w:footerReference r:id="rId59" w:type="default"/>
      <w:pgSz w:w="11906" w:h="16838"/>
      <w:pgMar w:top="1104" w:right="1079" w:bottom="1156" w:left="1079" w:header="1090" w:footer="98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27"/>
      <w:rPr>
        <w:rFonts w:ascii="宋体" w:hAnsi="宋体" w:eastAsia="宋体" w:cs="宋体"/>
        <w:sz w:val="17"/>
        <w:szCs w:val="17"/>
      </w:rPr>
    </w:pPr>
    <w:r>
      <w:rPr>
        <w:rFonts w:ascii="宋体" w:hAnsi="宋体" w:eastAsia="宋体" w:cs="宋体"/>
        <w:spacing w:val="-1"/>
        <w:sz w:val="17"/>
        <w:szCs w:val="17"/>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438"/>
      <w:rPr>
        <w:rFonts w:ascii="宋体" w:hAnsi="宋体" w:eastAsia="宋体" w:cs="宋体"/>
        <w:sz w:val="17"/>
        <w:szCs w:val="17"/>
      </w:rPr>
    </w:pPr>
    <w:r>
      <w:rPr>
        <w:rFonts w:ascii="宋体" w:hAnsi="宋体" w:eastAsia="宋体" w:cs="宋体"/>
        <w:spacing w:val="-1"/>
        <w:sz w:val="17"/>
        <w:szCs w:val="17"/>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428"/>
      <w:rPr>
        <w:rFonts w:ascii="宋体" w:hAnsi="宋体" w:eastAsia="宋体" w:cs="宋体"/>
        <w:sz w:val="17"/>
        <w:szCs w:val="17"/>
      </w:rPr>
    </w:pPr>
    <w:r>
      <w:rPr>
        <w:rFonts w:ascii="宋体" w:hAnsi="宋体" w:eastAsia="宋体" w:cs="宋体"/>
        <w:spacing w:val="-1"/>
        <w:sz w:val="17"/>
        <w:szCs w:val="17"/>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27"/>
      <w:rPr>
        <w:rFonts w:ascii="宋体" w:hAnsi="宋体" w:eastAsia="宋体" w:cs="宋体"/>
        <w:sz w:val="17"/>
        <w:szCs w:val="17"/>
      </w:rPr>
    </w:pPr>
    <w:r>
      <w:rPr>
        <w:rFonts w:ascii="宋体" w:hAnsi="宋体" w:eastAsia="宋体" w:cs="宋体"/>
        <w:spacing w:val="-1"/>
        <w:sz w:val="17"/>
        <w:szCs w:val="17"/>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427"/>
      <w:rPr>
        <w:rFonts w:ascii="宋体" w:hAnsi="宋体" w:eastAsia="宋体" w:cs="宋体"/>
        <w:sz w:val="17"/>
        <w:szCs w:val="17"/>
      </w:rPr>
    </w:pPr>
    <w:r>
      <w:rPr>
        <w:rFonts w:ascii="宋体" w:hAnsi="宋体" w:eastAsia="宋体" w:cs="宋体"/>
        <w:spacing w:val="-1"/>
        <w:sz w:val="17"/>
        <w:szCs w:val="17"/>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428"/>
      <w:rPr>
        <w:rFonts w:ascii="宋体" w:hAnsi="宋体" w:eastAsia="宋体" w:cs="宋体"/>
        <w:sz w:val="17"/>
        <w:szCs w:val="17"/>
      </w:rPr>
    </w:pPr>
    <w:r>
      <w:rPr>
        <w:rFonts w:ascii="宋体" w:hAnsi="宋体" w:eastAsia="宋体" w:cs="宋体"/>
        <w:spacing w:val="-1"/>
        <w:sz w:val="17"/>
        <w:szCs w:val="17"/>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27"/>
      <w:rPr>
        <w:rFonts w:ascii="宋体" w:hAnsi="宋体" w:eastAsia="宋体" w:cs="宋体"/>
        <w:sz w:val="17"/>
        <w:szCs w:val="17"/>
      </w:rPr>
    </w:pPr>
    <w:r>
      <w:rPr>
        <w:rFonts w:ascii="宋体" w:hAnsi="宋体" w:eastAsia="宋体" w:cs="宋体"/>
        <w:spacing w:val="-1"/>
        <w:sz w:val="17"/>
        <w:szCs w:val="17"/>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4428"/>
      <w:rPr>
        <w:rFonts w:ascii="宋体" w:hAnsi="宋体" w:eastAsia="宋体" w:cs="宋体"/>
        <w:sz w:val="17"/>
        <w:szCs w:val="17"/>
      </w:rPr>
    </w:pPr>
    <w:r>
      <w:rPr>
        <w:rFonts w:ascii="宋体" w:hAnsi="宋体" w:eastAsia="宋体" w:cs="宋体"/>
        <w:spacing w:val="-1"/>
        <w:sz w:val="17"/>
        <w:szCs w:val="17"/>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25"/>
      <w:rPr>
        <w:rFonts w:ascii="宋体" w:hAnsi="宋体" w:eastAsia="宋体" w:cs="宋体"/>
        <w:sz w:val="17"/>
        <w:szCs w:val="17"/>
      </w:rPr>
    </w:pPr>
    <w:r>
      <w:rPr>
        <w:rFonts w:ascii="宋体" w:hAnsi="宋体" w:eastAsia="宋体" w:cs="宋体"/>
        <w:spacing w:val="-1"/>
        <w:sz w:val="17"/>
        <w:szCs w:val="17"/>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36"/>
      <w:rPr>
        <w:rFonts w:ascii="宋体" w:hAnsi="宋体" w:eastAsia="宋体" w:cs="宋体"/>
        <w:sz w:val="17"/>
        <w:szCs w:val="17"/>
      </w:rPr>
    </w:pPr>
    <w:r>
      <w:rPr>
        <w:rFonts w:ascii="宋体" w:hAnsi="宋体" w:eastAsia="宋体" w:cs="宋体"/>
        <w:spacing w:val="-1"/>
        <w:sz w:val="17"/>
        <w:szCs w:val="17"/>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571"/>
      <w:rPr>
        <w:rFonts w:ascii="宋体" w:hAnsi="宋体" w:eastAsia="宋体" w:cs="宋体"/>
        <w:sz w:val="17"/>
        <w:szCs w:val="17"/>
      </w:rPr>
    </w:pPr>
    <w:r>
      <w:rPr>
        <w:rFonts w:ascii="宋体" w:hAnsi="宋体" w:eastAsia="宋体" w:cs="宋体"/>
        <w:sz w:val="17"/>
        <w:szCs w:val="17"/>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18"/>
      <w:rPr>
        <w:rFonts w:ascii="宋体" w:hAnsi="宋体" w:eastAsia="宋体" w:cs="宋体"/>
        <w:sz w:val="17"/>
        <w:szCs w:val="17"/>
      </w:rPr>
    </w:pPr>
    <w:r>
      <w:rPr>
        <w:rFonts w:ascii="宋体" w:hAnsi="宋体" w:eastAsia="宋体" w:cs="宋体"/>
        <w:spacing w:val="1"/>
        <w:sz w:val="17"/>
        <w:szCs w:val="17"/>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422"/>
      <w:rPr>
        <w:rFonts w:ascii="宋体" w:hAnsi="宋体" w:eastAsia="宋体" w:cs="宋体"/>
        <w:sz w:val="17"/>
        <w:szCs w:val="17"/>
      </w:rPr>
    </w:pPr>
    <w:r>
      <w:rPr>
        <w:rFonts w:ascii="宋体" w:hAnsi="宋体" w:eastAsia="宋体" w:cs="宋体"/>
        <w:spacing w:val="1"/>
        <w:sz w:val="17"/>
        <w:szCs w:val="17"/>
      </w:rPr>
      <w:t>22</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23"/>
      <w:rPr>
        <w:rFonts w:ascii="宋体" w:hAnsi="宋体" w:eastAsia="宋体" w:cs="宋体"/>
        <w:sz w:val="17"/>
        <w:szCs w:val="17"/>
      </w:rPr>
    </w:pPr>
    <w:r>
      <w:rPr>
        <w:rFonts w:ascii="宋体" w:hAnsi="宋体" w:eastAsia="宋体" w:cs="宋体"/>
        <w:spacing w:val="1"/>
        <w:sz w:val="17"/>
        <w:szCs w:val="17"/>
      </w:rPr>
      <w:t>23</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21"/>
      <w:rPr>
        <w:rFonts w:ascii="宋体" w:hAnsi="宋体" w:eastAsia="宋体" w:cs="宋体"/>
        <w:sz w:val="17"/>
        <w:szCs w:val="17"/>
      </w:rPr>
    </w:pPr>
    <w:r>
      <w:rPr>
        <w:rFonts w:ascii="宋体" w:hAnsi="宋体" w:eastAsia="宋体" w:cs="宋体"/>
        <w:spacing w:val="1"/>
        <w:sz w:val="17"/>
        <w:szCs w:val="17"/>
      </w:rPr>
      <w:t>24</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23"/>
      <w:rPr>
        <w:rFonts w:ascii="宋体" w:hAnsi="宋体" w:eastAsia="宋体" w:cs="宋体"/>
        <w:sz w:val="17"/>
        <w:szCs w:val="17"/>
      </w:rPr>
    </w:pPr>
    <w:r>
      <w:rPr>
        <w:rFonts w:ascii="宋体" w:hAnsi="宋体" w:eastAsia="宋体" w:cs="宋体"/>
        <w:spacing w:val="1"/>
        <w:sz w:val="17"/>
        <w:szCs w:val="17"/>
      </w:rPr>
      <w:t>25</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763"/>
      <w:rPr>
        <w:rFonts w:ascii="宋体" w:hAnsi="宋体" w:eastAsia="宋体" w:cs="宋体"/>
        <w:sz w:val="17"/>
        <w:szCs w:val="17"/>
      </w:rPr>
    </w:pPr>
    <w:r>
      <w:rPr>
        <w:rFonts w:ascii="宋体" w:hAnsi="宋体" w:eastAsia="宋体" w:cs="宋体"/>
        <w:spacing w:val="1"/>
        <w:sz w:val="17"/>
        <w:szCs w:val="17"/>
      </w:rPr>
      <w:t>27</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19"/>
      <w:rPr>
        <w:rFonts w:ascii="宋体" w:hAnsi="宋体" w:eastAsia="宋体" w:cs="宋体"/>
        <w:sz w:val="17"/>
        <w:szCs w:val="17"/>
      </w:rPr>
    </w:pPr>
    <w:r>
      <w:rPr>
        <w:rFonts w:ascii="宋体" w:hAnsi="宋体" w:eastAsia="宋体" w:cs="宋体"/>
        <w:spacing w:val="1"/>
        <w:sz w:val="17"/>
        <w:szCs w:val="17"/>
      </w:rPr>
      <w:t>28</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19"/>
      <w:rPr>
        <w:rFonts w:ascii="宋体" w:hAnsi="宋体" w:eastAsia="宋体" w:cs="宋体"/>
        <w:sz w:val="17"/>
        <w:szCs w:val="17"/>
      </w:rPr>
    </w:pPr>
    <w:r>
      <w:rPr>
        <w:rFonts w:ascii="宋体" w:hAnsi="宋体" w:eastAsia="宋体" w:cs="宋体"/>
        <w:spacing w:val="1"/>
        <w:sz w:val="17"/>
        <w:szCs w:val="17"/>
      </w:rPr>
      <w:t>29</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89"/>
      <w:rPr>
        <w:rFonts w:ascii="宋体" w:hAnsi="宋体" w:eastAsia="宋体" w:cs="宋体"/>
        <w:sz w:val="17"/>
        <w:szCs w:val="17"/>
      </w:rPr>
    </w:pPr>
    <w:r>
      <w:rPr>
        <w:rFonts w:ascii="宋体" w:hAnsi="宋体" w:eastAsia="宋体" w:cs="宋体"/>
        <w:spacing w:val="1"/>
        <w:sz w:val="17"/>
        <w:szCs w:val="17"/>
      </w:rPr>
      <w:t>30</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89"/>
      <w:rPr>
        <w:rFonts w:ascii="宋体" w:hAnsi="宋体" w:eastAsia="宋体" w:cs="宋体"/>
        <w:sz w:val="17"/>
        <w:szCs w:val="17"/>
      </w:rPr>
    </w:pPr>
    <w:r>
      <w:rPr>
        <w:rFonts w:ascii="宋体" w:hAnsi="宋体" w:eastAsia="宋体" w:cs="宋体"/>
        <w:spacing w:val="1"/>
        <w:sz w:val="17"/>
        <w:szCs w:val="17"/>
      </w:rPr>
      <w:t>32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468"/>
      <w:rPr>
        <w:rFonts w:ascii="宋体" w:hAnsi="宋体" w:eastAsia="宋体" w:cs="宋体"/>
        <w:sz w:val="17"/>
        <w:szCs w:val="17"/>
      </w:rPr>
    </w:pPr>
    <w:r>
      <w:rPr>
        <w:rFonts w:ascii="宋体" w:hAnsi="宋体" w:eastAsia="宋体" w:cs="宋体"/>
        <w:sz w:val="17"/>
        <w:szCs w:val="17"/>
      </w:rPr>
      <w:t>2</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89"/>
      <w:rPr>
        <w:rFonts w:ascii="宋体" w:hAnsi="宋体" w:eastAsia="宋体" w:cs="宋体"/>
        <w:sz w:val="17"/>
        <w:szCs w:val="17"/>
      </w:rPr>
    </w:pPr>
    <w:r>
      <w:rPr>
        <w:rFonts w:ascii="宋体" w:hAnsi="宋体" w:eastAsia="宋体" w:cs="宋体"/>
        <w:spacing w:val="1"/>
        <w:sz w:val="17"/>
        <w:szCs w:val="17"/>
      </w:rPr>
      <w:t>33</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89"/>
      <w:rPr>
        <w:rFonts w:ascii="宋体" w:hAnsi="宋体" w:eastAsia="宋体" w:cs="宋体"/>
        <w:sz w:val="17"/>
        <w:szCs w:val="17"/>
      </w:rPr>
    </w:pPr>
    <w:r>
      <w:rPr>
        <w:rFonts w:ascii="宋体" w:hAnsi="宋体" w:eastAsia="宋体" w:cs="宋体"/>
        <w:spacing w:val="1"/>
        <w:sz w:val="17"/>
        <w:szCs w:val="17"/>
      </w:rPr>
      <w:t>34</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89"/>
      <w:rPr>
        <w:rFonts w:ascii="宋体" w:hAnsi="宋体" w:eastAsia="宋体" w:cs="宋体"/>
        <w:sz w:val="17"/>
        <w:szCs w:val="17"/>
      </w:rPr>
    </w:pPr>
    <w:r>
      <w:rPr>
        <w:rFonts w:ascii="宋体" w:hAnsi="宋体" w:eastAsia="宋体" w:cs="宋体"/>
        <w:spacing w:val="1"/>
        <w:sz w:val="17"/>
        <w:szCs w:val="17"/>
      </w:rPr>
      <w:t>35</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89"/>
      <w:rPr>
        <w:rFonts w:ascii="宋体" w:hAnsi="宋体" w:eastAsia="宋体" w:cs="宋体"/>
        <w:sz w:val="17"/>
        <w:szCs w:val="17"/>
      </w:rPr>
    </w:pPr>
    <w:r>
      <w:rPr>
        <w:rFonts w:ascii="宋体" w:hAnsi="宋体" w:eastAsia="宋体" w:cs="宋体"/>
        <w:spacing w:val="1"/>
        <w:sz w:val="17"/>
        <w:szCs w:val="17"/>
      </w:rPr>
      <w:t>36</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89"/>
      <w:rPr>
        <w:rFonts w:ascii="宋体" w:hAnsi="宋体" w:eastAsia="宋体" w:cs="宋体"/>
        <w:sz w:val="17"/>
        <w:szCs w:val="17"/>
      </w:rPr>
    </w:pPr>
    <w:r>
      <w:rPr>
        <w:rFonts w:ascii="宋体" w:hAnsi="宋体" w:eastAsia="宋体" w:cs="宋体"/>
        <w:spacing w:val="1"/>
        <w:sz w:val="17"/>
        <w:szCs w:val="17"/>
      </w:rPr>
      <w:t>37</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89"/>
      <w:rPr>
        <w:rFonts w:ascii="宋体" w:hAnsi="宋体" w:eastAsia="宋体" w:cs="宋体"/>
        <w:sz w:val="17"/>
        <w:szCs w:val="17"/>
      </w:rPr>
    </w:pPr>
    <w:r>
      <w:rPr>
        <w:rFonts w:ascii="宋体" w:hAnsi="宋体" w:eastAsia="宋体" w:cs="宋体"/>
        <w:spacing w:val="1"/>
        <w:sz w:val="17"/>
        <w:szCs w:val="17"/>
      </w:rPr>
      <w:t>38</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89"/>
      <w:rPr>
        <w:rFonts w:ascii="宋体" w:hAnsi="宋体" w:eastAsia="宋体" w:cs="宋体"/>
        <w:sz w:val="17"/>
        <w:szCs w:val="17"/>
      </w:rPr>
    </w:pPr>
    <w:r>
      <w:rPr>
        <w:rFonts w:ascii="宋体" w:hAnsi="宋体" w:eastAsia="宋体" w:cs="宋体"/>
        <w:spacing w:val="1"/>
        <w:sz w:val="17"/>
        <w:szCs w:val="17"/>
      </w:rPr>
      <w:t>39</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84"/>
      <w:rPr>
        <w:rFonts w:ascii="宋体" w:hAnsi="宋体" w:eastAsia="宋体" w:cs="宋体"/>
        <w:sz w:val="17"/>
        <w:szCs w:val="17"/>
      </w:rPr>
    </w:pPr>
    <w:r>
      <w:rPr>
        <w:rFonts w:ascii="宋体" w:hAnsi="宋体" w:eastAsia="宋体" w:cs="宋体"/>
        <w:spacing w:val="4"/>
        <w:sz w:val="17"/>
        <w:szCs w:val="17"/>
      </w:rPr>
      <w:t>40</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895"/>
      <w:rPr>
        <w:rFonts w:ascii="宋体" w:hAnsi="宋体" w:eastAsia="宋体" w:cs="宋体"/>
        <w:sz w:val="17"/>
        <w:szCs w:val="17"/>
      </w:rPr>
    </w:pPr>
    <w:r>
      <w:rPr>
        <w:rFonts w:ascii="宋体" w:hAnsi="宋体" w:eastAsia="宋体" w:cs="宋体"/>
        <w:spacing w:val="4"/>
        <w:sz w:val="17"/>
        <w:szCs w:val="17"/>
      </w:rPr>
      <w:t>41</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84"/>
      <w:rPr>
        <w:rFonts w:ascii="宋体" w:hAnsi="宋体" w:eastAsia="宋体" w:cs="宋体"/>
        <w:sz w:val="17"/>
        <w:szCs w:val="17"/>
      </w:rPr>
    </w:pPr>
    <w:r>
      <w:rPr>
        <w:rFonts w:ascii="宋体" w:hAnsi="宋体" w:eastAsia="宋体" w:cs="宋体"/>
        <w:spacing w:val="4"/>
        <w:sz w:val="17"/>
        <w:szCs w:val="17"/>
      </w:rPr>
      <w:t>42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66"/>
      <w:rPr>
        <w:rFonts w:ascii="宋体" w:hAnsi="宋体" w:eastAsia="宋体" w:cs="宋体"/>
        <w:sz w:val="17"/>
        <w:szCs w:val="17"/>
      </w:rPr>
    </w:pPr>
    <w:r>
      <w:rPr>
        <w:rFonts w:ascii="宋体" w:hAnsi="宋体" w:eastAsia="宋体" w:cs="宋体"/>
        <w:sz w:val="17"/>
        <w:szCs w:val="17"/>
      </w:rPr>
      <w:t>3</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5387"/>
      <w:rPr>
        <w:rFonts w:ascii="宋体" w:hAnsi="宋体" w:eastAsia="宋体" w:cs="宋体"/>
        <w:sz w:val="17"/>
        <w:szCs w:val="17"/>
      </w:rPr>
    </w:pPr>
    <w:r>
      <w:rPr>
        <w:rFonts w:ascii="宋体" w:hAnsi="宋体" w:eastAsia="宋体" w:cs="宋体"/>
        <w:spacing w:val="4"/>
        <w:sz w:val="17"/>
        <w:szCs w:val="17"/>
      </w:rPr>
      <w:t>43</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784"/>
      <w:rPr>
        <w:rFonts w:ascii="宋体" w:hAnsi="宋体" w:eastAsia="宋体" w:cs="宋体"/>
        <w:sz w:val="17"/>
        <w:szCs w:val="17"/>
      </w:rPr>
    </w:pPr>
    <w:r>
      <w:rPr>
        <w:rFonts w:ascii="宋体" w:hAnsi="宋体" w:eastAsia="宋体" w:cs="宋体"/>
        <w:spacing w:val="4"/>
        <w:sz w:val="17"/>
        <w:szCs w:val="17"/>
      </w:rPr>
      <w:t>44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848"/>
      <w:rPr>
        <w:rFonts w:ascii="宋体" w:hAnsi="宋体" w:eastAsia="宋体" w:cs="宋体"/>
        <w:sz w:val="17"/>
        <w:szCs w:val="17"/>
      </w:rPr>
    </w:pPr>
    <w:r>
      <w:rPr>
        <w:rFonts w:ascii="宋体" w:hAnsi="宋体" w:eastAsia="宋体" w:cs="宋体"/>
        <w:sz w:val="17"/>
        <w:szCs w:val="17"/>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49"/>
      <w:rPr>
        <w:rFonts w:ascii="宋体" w:hAnsi="宋体" w:eastAsia="宋体" w:cs="宋体"/>
        <w:sz w:val="17"/>
        <w:szCs w:val="17"/>
      </w:rPr>
    </w:pPr>
    <w:r>
      <w:rPr>
        <w:rFonts w:ascii="宋体" w:hAnsi="宋体" w:eastAsia="宋体" w:cs="宋体"/>
        <w:sz w:val="17"/>
        <w:szCs w:val="17"/>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848"/>
      <w:rPr>
        <w:rFonts w:ascii="宋体" w:hAnsi="宋体" w:eastAsia="宋体" w:cs="宋体"/>
        <w:sz w:val="17"/>
        <w:szCs w:val="17"/>
      </w:rPr>
    </w:pPr>
    <w:r>
      <w:rPr>
        <w:rFonts w:ascii="宋体" w:hAnsi="宋体" w:eastAsia="宋体" w:cs="宋体"/>
        <w:sz w:val="17"/>
        <w:szCs w:val="17"/>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64"/>
      <w:rPr>
        <w:rFonts w:ascii="宋体" w:hAnsi="宋体" w:eastAsia="宋体" w:cs="宋体"/>
        <w:sz w:val="17"/>
        <w:szCs w:val="17"/>
      </w:rPr>
    </w:pPr>
    <w:r>
      <w:rPr>
        <w:rFonts w:ascii="宋体" w:hAnsi="宋体" w:eastAsia="宋体" w:cs="宋体"/>
        <w:sz w:val="17"/>
        <w:szCs w:val="17"/>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65"/>
      <w:rPr>
        <w:rFonts w:ascii="宋体" w:hAnsi="宋体" w:eastAsia="宋体" w:cs="宋体"/>
        <w:sz w:val="17"/>
        <w:szCs w:val="17"/>
      </w:rPr>
    </w:pPr>
    <w:r>
      <w:rPr>
        <w:rFonts w:ascii="宋体" w:hAnsi="宋体" w:eastAsia="宋体" w:cs="宋体"/>
        <w:sz w:val="17"/>
        <w:szCs w:val="17"/>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6" w:lineRule="auto"/>
      <w:rPr>
        <w:sz w:val="2"/>
      </w:rPr>
    </w:pPr>
    <w:r>
      <w:pict>
        <v:rect id="_x0000_s2055" o:spid="_x0000_s2055" o:spt="1" style="position:absolute;left:0pt;margin-left:53.95pt;margin-top:54.5pt;height:0.75pt;width:487.3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6" w:lineRule="auto"/>
      <w:rPr>
        <w:sz w:val="2"/>
      </w:rPr>
    </w:pPr>
    <w:r>
      <w:pict>
        <v:rect id="_x0000_s2056" o:spid="_x0000_s2056" o:spt="1" style="position:absolute;left:0pt;margin-left:53.95pt;margin-top:54.5pt;height:0.75pt;width:487.3pt;mso-position-horizontal-relative:page;mso-position-vertical-relative:page;z-index:251663360;mso-width-relative:page;mso-height-relative:page;" fillcolor="#000000" filled="t" stroked="f" coordsize="21600,21600" o:allowincell="f">
          <v:path/>
          <v:fill on="t" focussize="0,0"/>
          <v:stroke on="f"/>
          <v:imagedata o:title=""/>
          <o:lock v:ext="edit"/>
        </v:rect>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6" w:lineRule="auto"/>
      <w:rPr>
        <w:sz w:val="2"/>
      </w:rPr>
    </w:pPr>
    <w:r>
      <w:pict>
        <v:rect id="_x0000_s2057" o:spid="_x0000_s2057" o:spt="1" style="position:absolute;left:0pt;margin-left:53.95pt;margin-top:54.5pt;height:0.75pt;width:487.3pt;mso-position-horizontal-relative:page;mso-position-vertical-relative:page;z-index:251664384;mso-width-relative:page;mso-height-relative:page;" fillcolor="#000000" filled="t" stroked="f" coordsize="21600,21600" o:allowincell="f">
          <v:path/>
          <v:fill on="t" focussize="0,0"/>
          <v:stroke on="f"/>
          <v:imagedata o:title=""/>
          <o:lock v:ext="edit"/>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6" w:lineRule="auto"/>
      <w:rPr>
        <w:sz w:val="2"/>
      </w:rPr>
    </w:pPr>
    <w:r>
      <w:pict>
        <v:rect id="_x0000_s2049" o:spid="_x0000_s2049" o:spt="1" style="position:absolute;left:0pt;margin-left:53.95pt;margin-top:54.5pt;height:0.75pt;width:487.3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6" w:lineRule="auto"/>
      <w:rPr>
        <w:sz w:val="2"/>
      </w:rPr>
    </w:pPr>
    <w:r>
      <w:pict>
        <v:rect id="_x0000_s2050" o:spid="_x0000_s2050" o:spt="1" style="position:absolute;left:0pt;margin-left:53.95pt;margin-top:54.5pt;height:0.75pt;width:487.3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6" w:lineRule="auto"/>
      <w:rPr>
        <w:sz w:val="2"/>
      </w:rPr>
    </w:pPr>
    <w:r>
      <w:pict>
        <v:rect id="_x0000_s2051" o:spid="_x0000_s2051" o:spt="1" style="position:absolute;left:0pt;margin-left:53.95pt;margin-top:54.5pt;height:0.75pt;width:487.3pt;mso-position-horizontal-relative:page;mso-position-vertical-relative:page;z-index:251660288;mso-width-relative:page;mso-height-relative:page;" fillcolor="#000000" filled="t" stroked="f" coordsize="21600,21600" o:allowincell="f">
          <v:path/>
          <v:fill on="t" focussize="0,0"/>
          <v:stroke on="f"/>
          <v:imagedata o:title=""/>
          <o:lock v:ext="edit"/>
        </v:rect>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6" w:lineRule="auto"/>
      <w:rPr>
        <w:sz w:val="2"/>
      </w:rPr>
    </w:pPr>
    <w:r>
      <w:pict>
        <v:rect id="_x0000_s2052" o:spid="_x0000_s2052" o:spt="1" style="position:absolute;left:0pt;margin-left:53.95pt;margin-top:54.5pt;height:0.75pt;width:487.3pt;mso-position-horizontal-relative:page;mso-position-vertical-relative:page;z-index:251661312;mso-width-relative:page;mso-height-relative:page;" fillcolor="#000000" filled="t" stroked="f" coordsize="21600,21600" o:allowincell="f">
          <v:path/>
          <v:fill on="t" focussize="0,0"/>
          <v:stroke on="f"/>
          <v:imagedata o:title=""/>
          <o:lock v:ext="edit"/>
        </v:rect>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6" w:lineRule="auto"/>
      <w:rPr>
        <w:sz w:val="2"/>
      </w:rPr>
    </w:pPr>
    <w:r>
      <w:pict>
        <v:rect id="_x0000_s2053" o:spid="_x0000_s2053" o:spt="1" style="position:absolute;left:0pt;margin-left:53.95pt;margin-top:54.5pt;height:0.75pt;width:487.3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6" w:lineRule="auto"/>
      <w:rPr>
        <w:sz w:val="2"/>
      </w:rPr>
    </w:pPr>
    <w:r>
      <w:pict>
        <v:rect id="_x0000_s2054" o:spid="_x0000_s2054" o:spt="1" style="position:absolute;left:0pt;margin-left:53.95pt;margin-top:54.5pt;height:0.75pt;width:487.3pt;mso-position-horizontal-relative:page;mso-position-vertical-relative:page;z-index:251662336;mso-width-relative:page;mso-height-relative:page;" fillcolor="#000000" filled="t" stroked="f" coordsize="21600,21600" o:allowincell="f">
          <v:path/>
          <v:fill on="t" focussize="0,0"/>
          <v:stroke on="f"/>
          <v:imagedata o:title=""/>
          <o:lock v:ext="edit"/>
        </v:rect>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mE0Yzc0ZWRiMGI5N2FkMjVlZWI5YzRiZDczNzkxMWEifQ=="/>
  </w:docVars>
  <w:rsids>
    <w:rsidRoot w:val="00000000"/>
    <w:rsid w:val="04583A5F"/>
    <w:rsid w:val="06A61B82"/>
    <w:rsid w:val="0DE552B4"/>
    <w:rsid w:val="0E484B44"/>
    <w:rsid w:val="12AC436D"/>
    <w:rsid w:val="15306D2C"/>
    <w:rsid w:val="16066B93"/>
    <w:rsid w:val="162B4B2F"/>
    <w:rsid w:val="17F11DA8"/>
    <w:rsid w:val="18F97167"/>
    <w:rsid w:val="198F1879"/>
    <w:rsid w:val="1A024FC0"/>
    <w:rsid w:val="1D9701E3"/>
    <w:rsid w:val="205D447F"/>
    <w:rsid w:val="216A38F5"/>
    <w:rsid w:val="22E9024C"/>
    <w:rsid w:val="235F26CB"/>
    <w:rsid w:val="304F36B8"/>
    <w:rsid w:val="30BA4FD6"/>
    <w:rsid w:val="34A657E7"/>
    <w:rsid w:val="3EF618CF"/>
    <w:rsid w:val="432B58BF"/>
    <w:rsid w:val="43525542"/>
    <w:rsid w:val="44494183"/>
    <w:rsid w:val="49843F7B"/>
    <w:rsid w:val="4D9C7AE5"/>
    <w:rsid w:val="51752485"/>
    <w:rsid w:val="528172AA"/>
    <w:rsid w:val="54FA3343"/>
    <w:rsid w:val="55CB540B"/>
    <w:rsid w:val="56226FF5"/>
    <w:rsid w:val="571050A0"/>
    <w:rsid w:val="5EC46E9C"/>
    <w:rsid w:val="5F986AE6"/>
    <w:rsid w:val="61833DDA"/>
    <w:rsid w:val="61F01D56"/>
    <w:rsid w:val="622E7183"/>
    <w:rsid w:val="656B65DD"/>
    <w:rsid w:val="66546D57"/>
    <w:rsid w:val="735C36EF"/>
    <w:rsid w:val="73DA1A0C"/>
    <w:rsid w:val="76C07F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Body Text Indent"/>
    <w:basedOn w:val="1"/>
    <w:next w:val="4"/>
    <w:unhideWhenUsed/>
    <w:qFormat/>
    <w:uiPriority w:val="99"/>
    <w:pPr>
      <w:spacing w:after="120"/>
      <w:ind w:left="420" w:leftChars="200"/>
    </w:pPr>
  </w:style>
  <w:style w:type="paragraph" w:styleId="4">
    <w:name w:val="envelope return"/>
    <w:basedOn w:val="1"/>
    <w:qFormat/>
    <w:uiPriority w:val="0"/>
    <w:pPr>
      <w:snapToGrid w:val="0"/>
    </w:pPr>
    <w:rPr>
      <w:rFonts w:ascii="Arial" w:hAnsi="Arial"/>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3"/>
    <w:next w:val="1"/>
    <w:qFormat/>
    <w:uiPriority w:val="0"/>
    <w:pPr>
      <w:spacing w:after="120" w:line="240" w:lineRule="auto"/>
      <w:ind w:left="420" w:leftChars="200" w:firstLine="420" w:firstLineChars="200"/>
    </w:pPr>
    <w:rPr>
      <w:color w:val="auto"/>
      <w:sz w:val="21"/>
      <w:szCs w:val="24"/>
    </w:rPr>
  </w:style>
  <w:style w:type="character" w:styleId="11">
    <w:name w:val="Strong"/>
    <w:basedOn w:val="10"/>
    <w:qFormat/>
    <w:uiPriority w:val="0"/>
    <w:rPr>
      <w:b/>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1" Type="http://schemas.openxmlformats.org/officeDocument/2006/relationships/fontTable" Target="fontTable.xml"/><Relationship Id="rId80" Type="http://schemas.openxmlformats.org/officeDocument/2006/relationships/customXml" Target="../customXml/item1.xml"/><Relationship Id="rId8" Type="http://schemas.openxmlformats.org/officeDocument/2006/relationships/footer" Target="footer3.xml"/><Relationship Id="rId79" Type="http://schemas.openxmlformats.org/officeDocument/2006/relationships/image" Target="media/image19.png"/><Relationship Id="rId78" Type="http://schemas.openxmlformats.org/officeDocument/2006/relationships/image" Target="media/image18.png"/><Relationship Id="rId77" Type="http://schemas.openxmlformats.org/officeDocument/2006/relationships/image" Target="media/image17.png"/><Relationship Id="rId76" Type="http://schemas.openxmlformats.org/officeDocument/2006/relationships/image" Target="media/image16.png"/><Relationship Id="rId75" Type="http://schemas.openxmlformats.org/officeDocument/2006/relationships/image" Target="media/image15.png"/><Relationship Id="rId74" Type="http://schemas.openxmlformats.org/officeDocument/2006/relationships/image" Target="media/image14.png"/><Relationship Id="rId73" Type="http://schemas.openxmlformats.org/officeDocument/2006/relationships/image" Target="media/image13.png"/><Relationship Id="rId72" Type="http://schemas.openxmlformats.org/officeDocument/2006/relationships/image" Target="media/image12.png"/><Relationship Id="rId71" Type="http://schemas.openxmlformats.org/officeDocument/2006/relationships/image" Target="media/image11.png"/><Relationship Id="rId70" Type="http://schemas.openxmlformats.org/officeDocument/2006/relationships/image" Target="media/image10.png"/><Relationship Id="rId7" Type="http://schemas.openxmlformats.org/officeDocument/2006/relationships/footer" Target="footer2.xml"/><Relationship Id="rId69" Type="http://schemas.openxmlformats.org/officeDocument/2006/relationships/image" Target="media/image9.png"/><Relationship Id="rId68" Type="http://schemas.openxmlformats.org/officeDocument/2006/relationships/image" Target="media/image8.png"/><Relationship Id="rId67" Type="http://schemas.openxmlformats.org/officeDocument/2006/relationships/image" Target="media/image7.png"/><Relationship Id="rId66" Type="http://schemas.openxmlformats.org/officeDocument/2006/relationships/image" Target="media/image6.png"/><Relationship Id="rId65" Type="http://schemas.openxmlformats.org/officeDocument/2006/relationships/image" Target="media/image5.png"/><Relationship Id="rId64" Type="http://schemas.openxmlformats.org/officeDocument/2006/relationships/image" Target="media/image4.png"/><Relationship Id="rId63" Type="http://schemas.openxmlformats.org/officeDocument/2006/relationships/image" Target="media/image3.png"/><Relationship Id="rId62" Type="http://schemas.openxmlformats.org/officeDocument/2006/relationships/image" Target="media/image2.png"/><Relationship Id="rId61" Type="http://schemas.openxmlformats.org/officeDocument/2006/relationships/image" Target="media/image1.png"/><Relationship Id="rId60" Type="http://schemas.openxmlformats.org/officeDocument/2006/relationships/theme" Target="theme/theme1.xml"/><Relationship Id="rId6" Type="http://schemas.openxmlformats.org/officeDocument/2006/relationships/footer" Target="footer1.xml"/><Relationship Id="rId59" Type="http://schemas.openxmlformats.org/officeDocument/2006/relationships/footer" Target="footer41.xml"/><Relationship Id="rId58" Type="http://schemas.openxmlformats.org/officeDocument/2006/relationships/header" Target="header14.xml"/><Relationship Id="rId57" Type="http://schemas.openxmlformats.org/officeDocument/2006/relationships/footer" Target="footer40.xml"/><Relationship Id="rId56" Type="http://schemas.openxmlformats.org/officeDocument/2006/relationships/header" Target="header13.xml"/><Relationship Id="rId55" Type="http://schemas.openxmlformats.org/officeDocument/2006/relationships/footer" Target="footer39.xml"/><Relationship Id="rId54" Type="http://schemas.openxmlformats.org/officeDocument/2006/relationships/header" Target="header12.xml"/><Relationship Id="rId53" Type="http://schemas.openxmlformats.org/officeDocument/2006/relationships/footer" Target="footer38.xml"/><Relationship Id="rId52" Type="http://schemas.openxmlformats.org/officeDocument/2006/relationships/header" Target="header11.xml"/><Relationship Id="rId51" Type="http://schemas.openxmlformats.org/officeDocument/2006/relationships/footer" Target="footer37.xml"/><Relationship Id="rId50" Type="http://schemas.openxmlformats.org/officeDocument/2006/relationships/header" Target="header10.xml"/><Relationship Id="rId5" Type="http://schemas.openxmlformats.org/officeDocument/2006/relationships/header" Target="header1.xml"/><Relationship Id="rId49" Type="http://schemas.openxmlformats.org/officeDocument/2006/relationships/footer" Target="footer36.xml"/><Relationship Id="rId48" Type="http://schemas.openxmlformats.org/officeDocument/2006/relationships/header" Target="header9.xml"/><Relationship Id="rId47" Type="http://schemas.openxmlformats.org/officeDocument/2006/relationships/footer" Target="footer35.xml"/><Relationship Id="rId46" Type="http://schemas.openxmlformats.org/officeDocument/2006/relationships/header" Target="header8.xml"/><Relationship Id="rId45" Type="http://schemas.openxmlformats.org/officeDocument/2006/relationships/footer" Target="footer34.xml"/><Relationship Id="rId44" Type="http://schemas.openxmlformats.org/officeDocument/2006/relationships/footer" Target="footer33.xml"/><Relationship Id="rId43" Type="http://schemas.openxmlformats.org/officeDocument/2006/relationships/header" Target="header7.xml"/><Relationship Id="rId42" Type="http://schemas.openxmlformats.org/officeDocument/2006/relationships/footer" Target="footer32.xml"/><Relationship Id="rId41" Type="http://schemas.openxmlformats.org/officeDocument/2006/relationships/header" Target="header6.xml"/><Relationship Id="rId40" Type="http://schemas.openxmlformats.org/officeDocument/2006/relationships/footer" Target="footer31.xml"/><Relationship Id="rId4" Type="http://schemas.openxmlformats.org/officeDocument/2006/relationships/endnotes" Target="endnotes.xml"/><Relationship Id="rId39" Type="http://schemas.openxmlformats.org/officeDocument/2006/relationships/header" Target="header5.xml"/><Relationship Id="rId38" Type="http://schemas.openxmlformats.org/officeDocument/2006/relationships/footer" Target="footer30.xml"/><Relationship Id="rId37" Type="http://schemas.openxmlformats.org/officeDocument/2006/relationships/header" Target="header4.xml"/><Relationship Id="rId36" Type="http://schemas.openxmlformats.org/officeDocument/2006/relationships/footer" Target="footer29.xml"/><Relationship Id="rId35" Type="http://schemas.openxmlformats.org/officeDocument/2006/relationships/header" Target="header3.xml"/><Relationship Id="rId34" Type="http://schemas.openxmlformats.org/officeDocument/2006/relationships/footer" Target="footer28.xml"/><Relationship Id="rId33" Type="http://schemas.openxmlformats.org/officeDocument/2006/relationships/header" Target="header2.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45</Pages>
  <TotalTime>124</TotalTime>
  <ScaleCrop>false</ScaleCrop>
  <LinksUpToDate>false</LinksUpToDate>
  <Application>WPS Office_12.1.0.15990_F1E327BC-269C-435d-A152-05C5408002CA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2024-01-07T18:27:00Z</dcterms:created>
  <dc:creator>刁珍贞</dc:creator>
  <cp:lastModifiedBy>24333</cp:lastModifiedBy>
  <dcterms:modified xsi:type="dcterms:W3CDTF">2024-04-24T15:40:26Z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2024-02-04T16:41:05Z</vt:filetime>
  </property>
  <property fmtid="{D5CDD505-2E9C-101B-9397-08002B2CF9AE}" pid="4" name="KSOProductBuildVer">
    <vt:lpwstr>2052-12.1.0.15990</vt:lpwstr>
  </property>
  <property fmtid="{D5CDD505-2E9C-101B-9397-08002B2CF9AE}" pid="5" name="ICV">
    <vt:lpwstr>5F613E398BA94DD0ABFF392A930AE030_13</vt:lpwstr>
  </property>
</Properties>
</file>