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6" w:lineRule="auto"/>
        <w:jc w:val="center"/>
        <w:rPr>
          <w:rFonts w:hint="eastAsia" w:ascii="仿宋" w:hAnsi="仿宋" w:eastAsia="仿宋" w:cs="仿宋"/>
          <w:b/>
          <w:sz w:val="36"/>
          <w:szCs w:val="36"/>
        </w:rPr>
      </w:pPr>
      <w:r>
        <w:rPr>
          <w:rFonts w:hint="eastAsia" w:ascii="仿宋" w:hAnsi="仿宋" w:eastAsia="仿宋" w:cs="仿宋"/>
          <w:b/>
          <w:sz w:val="36"/>
          <w:szCs w:val="36"/>
          <w:lang w:eastAsia="zh-CN"/>
        </w:rPr>
        <w:t>莎车县乡镇福利机构特困人员基本生活保障物资采购项目公开招标</w:t>
      </w:r>
      <w:r>
        <w:rPr>
          <w:rFonts w:hint="eastAsia" w:ascii="仿宋" w:hAnsi="仿宋" w:eastAsia="仿宋" w:cs="仿宋"/>
          <w:b/>
          <w:sz w:val="36"/>
          <w:szCs w:val="36"/>
        </w:rPr>
        <w:t>公告</w:t>
      </w:r>
    </w:p>
    <w:p>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sz w:val="22"/>
          <w:szCs w:val="22"/>
        </w:rPr>
      </w:pPr>
      <w:r>
        <w:rPr>
          <w:rFonts w:hint="eastAsia" w:ascii="仿宋" w:hAnsi="仿宋" w:eastAsia="仿宋" w:cs="仿宋"/>
          <w:sz w:val="22"/>
          <w:szCs w:val="22"/>
        </w:rPr>
        <w:t>项目概况：</w:t>
      </w:r>
    </w:p>
    <w:p>
      <w:pPr>
        <w:pBdr>
          <w:top w:val="single" w:color="auto" w:sz="4" w:space="1"/>
          <w:left w:val="single" w:color="auto" w:sz="4" w:space="4"/>
          <w:bottom w:val="single" w:color="auto" w:sz="4" w:space="1"/>
          <w:right w:val="single" w:color="auto" w:sz="4" w:space="4"/>
        </w:pBdr>
        <w:spacing w:line="360" w:lineRule="auto"/>
        <w:ind w:firstLine="440" w:firstLineChars="200"/>
        <w:rPr>
          <w:rFonts w:hint="eastAsia" w:ascii="仿宋" w:hAnsi="仿宋" w:eastAsia="仿宋" w:cs="仿宋"/>
          <w:sz w:val="22"/>
          <w:szCs w:val="22"/>
        </w:rPr>
      </w:pPr>
      <w:r>
        <w:rPr>
          <w:rFonts w:hint="eastAsia" w:ascii="仿宋" w:hAnsi="仿宋" w:eastAsia="仿宋" w:cs="仿宋"/>
          <w:sz w:val="22"/>
          <w:szCs w:val="22"/>
          <w:u w:val="single"/>
          <w:lang w:eastAsia="zh-CN"/>
        </w:rPr>
        <w:t>莎车县乡镇福利机构特困人员基本生活保障物资采购项目</w:t>
      </w:r>
      <w:r>
        <w:rPr>
          <w:rFonts w:hint="eastAsia" w:ascii="仿宋" w:hAnsi="仿宋" w:eastAsia="仿宋" w:cs="仿宋"/>
          <w:sz w:val="22"/>
          <w:szCs w:val="22"/>
        </w:rPr>
        <w:t>招标项目的潜在投标人应在</w:t>
      </w:r>
      <w:r>
        <w:rPr>
          <w:rFonts w:hint="eastAsia" w:ascii="仿宋" w:hAnsi="仿宋" w:eastAsia="仿宋" w:cs="仿宋"/>
          <w:sz w:val="22"/>
          <w:szCs w:val="22"/>
          <w:u w:val="single"/>
          <w:lang w:eastAsia="zh-CN"/>
        </w:rPr>
        <w:t>登录新疆政府采购网</w:t>
      </w:r>
      <w:r>
        <w:rPr>
          <w:rFonts w:hint="eastAsia" w:ascii="仿宋" w:hAnsi="仿宋" w:eastAsia="仿宋" w:cs="仿宋"/>
          <w:sz w:val="22"/>
          <w:szCs w:val="22"/>
          <w:u w:val="single"/>
        </w:rPr>
        <w:t>政采云线上</w:t>
      </w:r>
      <w:r>
        <w:rPr>
          <w:rFonts w:hint="eastAsia" w:ascii="仿宋" w:hAnsi="仿宋" w:eastAsia="仿宋" w:cs="仿宋"/>
          <w:sz w:val="22"/>
          <w:szCs w:val="22"/>
        </w:rPr>
        <w:t>获取招标文件，并于</w:t>
      </w:r>
      <w:r>
        <w:rPr>
          <w:rFonts w:hint="eastAsia" w:ascii="仿宋" w:hAnsi="仿宋" w:eastAsia="仿宋" w:cs="仿宋"/>
          <w:b w:val="0"/>
          <w:bCs w:val="0"/>
          <w:color w:val="000000"/>
          <w:sz w:val="22"/>
          <w:szCs w:val="22"/>
          <w:u w:val="single"/>
        </w:rPr>
        <w:t>202</w:t>
      </w:r>
      <w:r>
        <w:rPr>
          <w:rFonts w:hint="eastAsia" w:ascii="仿宋" w:hAnsi="仿宋" w:eastAsia="仿宋" w:cs="仿宋"/>
          <w:b w:val="0"/>
          <w:bCs w:val="0"/>
          <w:color w:val="000000"/>
          <w:sz w:val="22"/>
          <w:szCs w:val="22"/>
          <w:u w:val="single"/>
          <w:lang w:val="en-US" w:eastAsia="zh-CN"/>
        </w:rPr>
        <w:t>3</w:t>
      </w:r>
      <w:r>
        <w:rPr>
          <w:rFonts w:hint="eastAsia" w:ascii="仿宋" w:hAnsi="仿宋" w:eastAsia="仿宋" w:cs="仿宋"/>
          <w:b w:val="0"/>
          <w:bCs w:val="0"/>
          <w:color w:val="000000"/>
          <w:sz w:val="22"/>
          <w:szCs w:val="22"/>
          <w:u w:val="single"/>
        </w:rPr>
        <w:t>年</w:t>
      </w:r>
      <w:r>
        <w:rPr>
          <w:rFonts w:hint="eastAsia" w:ascii="仿宋" w:hAnsi="仿宋" w:eastAsia="仿宋" w:cs="仿宋"/>
          <w:b w:val="0"/>
          <w:bCs w:val="0"/>
          <w:color w:val="000000"/>
          <w:sz w:val="22"/>
          <w:szCs w:val="22"/>
          <w:u w:val="single"/>
          <w:lang w:val="en-US" w:eastAsia="zh-CN"/>
        </w:rPr>
        <w:t xml:space="preserve"> 8 </w:t>
      </w:r>
      <w:r>
        <w:rPr>
          <w:rFonts w:hint="eastAsia" w:ascii="仿宋" w:hAnsi="仿宋" w:eastAsia="仿宋" w:cs="仿宋"/>
          <w:b w:val="0"/>
          <w:bCs w:val="0"/>
          <w:color w:val="000000"/>
          <w:sz w:val="22"/>
          <w:szCs w:val="22"/>
          <w:u w:val="single"/>
        </w:rPr>
        <w:t>月</w:t>
      </w:r>
      <w:r>
        <w:rPr>
          <w:rFonts w:hint="eastAsia" w:ascii="仿宋" w:hAnsi="仿宋" w:eastAsia="仿宋" w:cs="仿宋"/>
          <w:b w:val="0"/>
          <w:bCs w:val="0"/>
          <w:color w:val="000000"/>
          <w:sz w:val="22"/>
          <w:szCs w:val="22"/>
          <w:u w:val="single"/>
          <w:lang w:val="en-US" w:eastAsia="zh-CN"/>
        </w:rPr>
        <w:t xml:space="preserve"> 14 </w:t>
      </w:r>
      <w:r>
        <w:rPr>
          <w:rFonts w:hint="eastAsia" w:ascii="仿宋" w:hAnsi="仿宋" w:eastAsia="仿宋" w:cs="仿宋"/>
          <w:b w:val="0"/>
          <w:bCs w:val="0"/>
          <w:color w:val="000000"/>
          <w:sz w:val="22"/>
          <w:szCs w:val="22"/>
          <w:u w:val="single"/>
        </w:rPr>
        <w:t>日</w:t>
      </w:r>
      <w:r>
        <w:rPr>
          <w:rFonts w:hint="eastAsia" w:ascii="仿宋" w:hAnsi="仿宋" w:eastAsia="仿宋" w:cs="仿宋"/>
          <w:b w:val="0"/>
          <w:bCs w:val="0"/>
          <w:color w:val="000000"/>
          <w:sz w:val="22"/>
          <w:szCs w:val="22"/>
          <w:u w:val="single"/>
          <w:lang w:val="en-US" w:eastAsia="zh-CN"/>
        </w:rPr>
        <w:t>11</w:t>
      </w:r>
      <w:r>
        <w:rPr>
          <w:rFonts w:hint="eastAsia" w:ascii="仿宋" w:hAnsi="仿宋" w:eastAsia="仿宋" w:cs="仿宋"/>
          <w:b w:val="0"/>
          <w:bCs w:val="0"/>
          <w:color w:val="000000"/>
          <w:sz w:val="22"/>
          <w:szCs w:val="22"/>
          <w:u w:val="single"/>
        </w:rPr>
        <w:t>点</w:t>
      </w:r>
      <w:r>
        <w:rPr>
          <w:rFonts w:hint="eastAsia" w:ascii="仿宋" w:hAnsi="仿宋" w:eastAsia="仿宋" w:cs="仿宋"/>
          <w:b w:val="0"/>
          <w:bCs w:val="0"/>
          <w:color w:val="000000"/>
          <w:sz w:val="22"/>
          <w:szCs w:val="22"/>
          <w:u w:val="single"/>
          <w:lang w:val="en-US" w:eastAsia="zh-CN"/>
        </w:rPr>
        <w:t>0</w:t>
      </w:r>
      <w:r>
        <w:rPr>
          <w:rFonts w:hint="eastAsia" w:ascii="仿宋" w:hAnsi="仿宋" w:eastAsia="仿宋" w:cs="仿宋"/>
          <w:b w:val="0"/>
          <w:bCs w:val="0"/>
          <w:color w:val="000000"/>
          <w:sz w:val="22"/>
          <w:szCs w:val="22"/>
          <w:u w:val="single"/>
        </w:rPr>
        <w:t>0分</w:t>
      </w:r>
      <w:r>
        <w:rPr>
          <w:rFonts w:hint="eastAsia" w:ascii="仿宋" w:hAnsi="仿宋" w:eastAsia="仿宋" w:cs="仿宋"/>
          <w:bCs/>
          <w:sz w:val="22"/>
          <w:szCs w:val="22"/>
        </w:rPr>
        <w:t>（北京时间）前递交投标文件</w:t>
      </w:r>
      <w:r>
        <w:rPr>
          <w:rFonts w:hint="eastAsia" w:ascii="仿宋" w:hAnsi="仿宋" w:eastAsia="仿宋" w:cs="仿宋"/>
          <w:sz w:val="22"/>
          <w:szCs w:val="22"/>
        </w:rPr>
        <w:t>。</w:t>
      </w:r>
    </w:p>
    <w:p>
      <w:pPr>
        <w:adjustRightInd w:val="0"/>
        <w:spacing w:line="336" w:lineRule="auto"/>
        <w:rPr>
          <w:rFonts w:hint="eastAsia" w:ascii="仿宋" w:hAnsi="仿宋" w:eastAsia="仿宋" w:cs="仿宋"/>
          <w:b/>
          <w:bCs/>
          <w:sz w:val="22"/>
          <w:szCs w:val="22"/>
          <w:u w:val="none"/>
          <w:lang w:eastAsia="zh-CN"/>
        </w:rPr>
      </w:pPr>
      <w:r>
        <w:rPr>
          <w:rFonts w:hint="eastAsia" w:ascii="仿宋" w:hAnsi="仿宋" w:eastAsia="仿宋" w:cs="仿宋"/>
          <w:b/>
          <w:bCs/>
          <w:sz w:val="22"/>
          <w:szCs w:val="22"/>
          <w:u w:val="none"/>
          <w:lang w:eastAsia="zh-CN"/>
        </w:rPr>
        <w:t>一、项目基本情况：</w:t>
      </w:r>
    </w:p>
    <w:p>
      <w:pPr>
        <w:adjustRightInd w:val="0"/>
        <w:spacing w:line="336" w:lineRule="auto"/>
        <w:rPr>
          <w:rFonts w:hint="eastAsia" w:ascii="仿宋" w:hAnsi="仿宋" w:eastAsia="仿宋" w:cs="仿宋"/>
          <w:sz w:val="22"/>
          <w:szCs w:val="22"/>
          <w:u w:val="none"/>
          <w:lang w:eastAsia="zh-CN"/>
        </w:rPr>
      </w:pPr>
      <w:r>
        <w:rPr>
          <w:rFonts w:hint="eastAsia" w:ascii="仿宋" w:hAnsi="仿宋" w:eastAsia="仿宋" w:cs="仿宋"/>
          <w:sz w:val="22"/>
          <w:szCs w:val="22"/>
          <w:u w:val="none"/>
          <w:lang w:eastAsia="zh-CN"/>
        </w:rPr>
        <w:t>1、项目名称：莎车县乡镇福利机构特困人员基本生活保障物资采购项目</w:t>
      </w:r>
    </w:p>
    <w:p>
      <w:pPr>
        <w:adjustRightInd w:val="0"/>
        <w:spacing w:line="336" w:lineRule="auto"/>
        <w:rPr>
          <w:rFonts w:hint="eastAsia" w:ascii="仿宋" w:hAnsi="仿宋" w:eastAsia="仿宋" w:cs="仿宋"/>
          <w:sz w:val="22"/>
          <w:szCs w:val="22"/>
          <w:u w:val="none"/>
          <w:lang w:eastAsia="zh-CN"/>
        </w:rPr>
      </w:pPr>
      <w:r>
        <w:rPr>
          <w:rFonts w:hint="eastAsia" w:ascii="仿宋" w:hAnsi="仿宋" w:eastAsia="仿宋" w:cs="仿宋"/>
          <w:sz w:val="22"/>
          <w:szCs w:val="22"/>
          <w:u w:val="none"/>
          <w:lang w:eastAsia="zh-CN"/>
        </w:rPr>
        <w:t>2、项目编号：XJZG-采购【2023】-033</w:t>
      </w:r>
    </w:p>
    <w:p>
      <w:pPr>
        <w:adjustRightInd w:val="0"/>
        <w:spacing w:line="336" w:lineRule="auto"/>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eastAsia="zh-CN"/>
        </w:rPr>
        <w:t>3、采购单位名称:莎车县民政局</w:t>
      </w:r>
    </w:p>
    <w:p>
      <w:pPr>
        <w:adjustRightInd w:val="0"/>
        <w:spacing w:line="336" w:lineRule="auto"/>
        <w:rPr>
          <w:rFonts w:hint="eastAsia" w:ascii="仿宋" w:hAnsi="仿宋" w:eastAsia="仿宋" w:cs="仿宋"/>
          <w:sz w:val="22"/>
          <w:szCs w:val="22"/>
          <w:u w:val="none"/>
          <w:lang w:eastAsia="zh-CN"/>
        </w:rPr>
      </w:pPr>
      <w:r>
        <w:rPr>
          <w:rFonts w:hint="eastAsia" w:ascii="仿宋" w:hAnsi="仿宋" w:eastAsia="仿宋" w:cs="仿宋"/>
          <w:sz w:val="22"/>
          <w:szCs w:val="22"/>
          <w:u w:val="none"/>
          <w:lang w:eastAsia="zh-CN"/>
        </w:rPr>
        <w:t>4、采购代理机构名称：新疆正格招标代理有限公司</w:t>
      </w:r>
    </w:p>
    <w:p>
      <w:pPr>
        <w:adjustRightInd w:val="0"/>
        <w:spacing w:line="336" w:lineRule="auto"/>
        <w:rPr>
          <w:rFonts w:hint="default" w:ascii="仿宋" w:hAnsi="仿宋" w:eastAsia="仿宋" w:cs="仿宋"/>
          <w:sz w:val="22"/>
          <w:szCs w:val="22"/>
          <w:u w:val="none"/>
          <w:lang w:val="en-US" w:eastAsia="zh-CN"/>
        </w:rPr>
      </w:pPr>
      <w:r>
        <w:rPr>
          <w:rFonts w:hint="eastAsia" w:ascii="仿宋" w:hAnsi="仿宋" w:eastAsia="仿宋" w:cs="仿宋"/>
          <w:sz w:val="22"/>
          <w:szCs w:val="22"/>
          <w:u w:val="none"/>
          <w:lang w:eastAsia="zh-CN"/>
        </w:rPr>
        <w:t>5、采购内容及预算：</w:t>
      </w:r>
      <w:r>
        <w:rPr>
          <w:rFonts w:hint="eastAsia" w:ascii="仿宋" w:hAnsi="仿宋" w:eastAsia="仿宋" w:cs="仿宋"/>
          <w:sz w:val="22"/>
          <w:szCs w:val="22"/>
          <w:u w:val="none"/>
          <w:lang w:val="en-US" w:eastAsia="zh-CN"/>
        </w:rPr>
        <w:t>1136.451万元</w:t>
      </w:r>
    </w:p>
    <w:tbl>
      <w:tblPr>
        <w:tblStyle w:val="5"/>
        <w:tblpPr w:leftFromText="180" w:rightFromText="180" w:vertAnchor="text" w:horzAnchor="page" w:tblpXSpec="center" w:tblpY="921"/>
        <w:tblOverlap w:val="never"/>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13"/>
        <w:gridCol w:w="1722"/>
        <w:gridCol w:w="1257"/>
        <w:gridCol w:w="940"/>
        <w:gridCol w:w="1614"/>
        <w:gridCol w:w="3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2" w:hRule="atLeast"/>
          <w:jc w:val="center"/>
        </w:trPr>
        <w:tc>
          <w:tcPr>
            <w:tcW w:w="1213"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标项序号</w:t>
            </w:r>
          </w:p>
        </w:tc>
        <w:tc>
          <w:tcPr>
            <w:tcW w:w="1722"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标项名称</w:t>
            </w:r>
          </w:p>
        </w:tc>
        <w:tc>
          <w:tcPr>
            <w:tcW w:w="1257"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数量</w:t>
            </w:r>
          </w:p>
        </w:tc>
        <w:tc>
          <w:tcPr>
            <w:tcW w:w="940"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单位</w:t>
            </w:r>
          </w:p>
        </w:tc>
        <w:tc>
          <w:tcPr>
            <w:tcW w:w="1614" w:type="dxa"/>
            <w:tcBorders>
              <w:right w:val="single" w:color="auto" w:sz="4" w:space="0"/>
            </w:tcBorders>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预算金额(万元)</w:t>
            </w:r>
          </w:p>
        </w:tc>
        <w:tc>
          <w:tcPr>
            <w:tcW w:w="3546" w:type="dxa"/>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简要描述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55" w:hRule="atLeast"/>
          <w:jc w:val="center"/>
        </w:trPr>
        <w:tc>
          <w:tcPr>
            <w:tcW w:w="1213"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1722" w:type="dxa"/>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基本生活保障物资(食材)</w:t>
            </w:r>
          </w:p>
        </w:tc>
        <w:tc>
          <w:tcPr>
            <w:tcW w:w="1257" w:type="dxa"/>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940"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批</w:t>
            </w:r>
          </w:p>
        </w:tc>
        <w:tc>
          <w:tcPr>
            <w:tcW w:w="1614" w:type="dxa"/>
            <w:tcBorders>
              <w:right w:val="single" w:color="auto" w:sz="4" w:space="0"/>
            </w:tcBorders>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237.996</w:t>
            </w:r>
          </w:p>
        </w:tc>
        <w:tc>
          <w:tcPr>
            <w:tcW w:w="3546" w:type="dxa"/>
            <w:tcBorders>
              <w:left w:val="single" w:color="auto" w:sz="4" w:space="0"/>
              <w:right w:val="single" w:color="auto" w:sz="4" w:space="0"/>
            </w:tcBorders>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乡镇福利院机构（蔬菜、水果、点心、调料、馕、糕点、糖果、干果、肉蛋奶类等）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18" w:hRule="atLeast"/>
          <w:jc w:val="center"/>
        </w:trPr>
        <w:tc>
          <w:tcPr>
            <w:tcW w:w="1213" w:type="dxa"/>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2</w:t>
            </w:r>
          </w:p>
        </w:tc>
        <w:tc>
          <w:tcPr>
            <w:tcW w:w="1722" w:type="dxa"/>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基本生活保障物资(食材)</w:t>
            </w:r>
          </w:p>
        </w:tc>
        <w:tc>
          <w:tcPr>
            <w:tcW w:w="1257"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940"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批</w:t>
            </w:r>
          </w:p>
        </w:tc>
        <w:tc>
          <w:tcPr>
            <w:tcW w:w="1614" w:type="dxa"/>
            <w:tcBorders>
              <w:right w:val="single" w:color="auto" w:sz="4" w:space="0"/>
            </w:tcBorders>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285.144</w:t>
            </w:r>
          </w:p>
        </w:tc>
        <w:tc>
          <w:tcPr>
            <w:tcW w:w="3546" w:type="dxa"/>
            <w:tcBorders>
              <w:left w:val="single" w:color="auto" w:sz="4" w:space="0"/>
              <w:right w:val="single" w:color="auto" w:sz="4" w:space="0"/>
            </w:tcBorders>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乡镇福利院机构（蔬菜、水果、点心、调料、馕、糕点、糖果、干果、肉蛋奶类等）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16" w:hRule="atLeast"/>
          <w:jc w:val="center"/>
        </w:trPr>
        <w:tc>
          <w:tcPr>
            <w:tcW w:w="1213" w:type="dxa"/>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3</w:t>
            </w:r>
          </w:p>
        </w:tc>
        <w:tc>
          <w:tcPr>
            <w:tcW w:w="1722"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基本生活保障物资(食材)</w:t>
            </w:r>
          </w:p>
        </w:tc>
        <w:tc>
          <w:tcPr>
            <w:tcW w:w="1257" w:type="dxa"/>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940"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批</w:t>
            </w:r>
          </w:p>
        </w:tc>
        <w:tc>
          <w:tcPr>
            <w:tcW w:w="1614" w:type="dxa"/>
            <w:tcBorders>
              <w:right w:val="single" w:color="auto" w:sz="4" w:space="0"/>
            </w:tcBorders>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250.92</w:t>
            </w:r>
          </w:p>
        </w:tc>
        <w:tc>
          <w:tcPr>
            <w:tcW w:w="3546" w:type="dxa"/>
            <w:tcBorders>
              <w:left w:val="single" w:color="auto" w:sz="4" w:space="0"/>
              <w:right w:val="single" w:color="auto" w:sz="4" w:space="0"/>
            </w:tcBorders>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乡镇福利院机构（蔬菜、水果、点心、调料、馕、糕点、糖果、干果、肉蛋奶类等）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0" w:hRule="atLeast"/>
          <w:jc w:val="center"/>
        </w:trPr>
        <w:tc>
          <w:tcPr>
            <w:tcW w:w="1213" w:type="dxa"/>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4</w:t>
            </w:r>
          </w:p>
        </w:tc>
        <w:tc>
          <w:tcPr>
            <w:tcW w:w="1722"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基本生活保障物资(生活用品、夏秋冬服装、床上用品)</w:t>
            </w:r>
          </w:p>
        </w:tc>
        <w:tc>
          <w:tcPr>
            <w:tcW w:w="1257" w:type="dxa"/>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940"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批</w:t>
            </w:r>
          </w:p>
        </w:tc>
        <w:tc>
          <w:tcPr>
            <w:tcW w:w="1614" w:type="dxa"/>
            <w:tcBorders>
              <w:right w:val="single" w:color="auto" w:sz="4" w:space="0"/>
            </w:tcBorders>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111.492</w:t>
            </w:r>
          </w:p>
        </w:tc>
        <w:tc>
          <w:tcPr>
            <w:tcW w:w="3546" w:type="dxa"/>
            <w:tcBorders>
              <w:left w:val="single" w:color="auto" w:sz="4" w:space="0"/>
              <w:right w:val="single" w:color="auto" w:sz="4" w:space="0"/>
            </w:tcBorders>
            <w:noWrap w:val="0"/>
            <w:tcMar>
              <w:top w:w="75" w:type="dxa"/>
              <w:left w:w="150" w:type="dxa"/>
              <w:bottom w:w="75" w:type="dxa"/>
              <w:right w:w="150" w:type="dxa"/>
            </w:tcMar>
            <w:vAlign w:val="center"/>
          </w:tcPr>
          <w:p>
            <w:pPr>
              <w:adjustRightInd w:val="0"/>
              <w:spacing w:line="336" w:lineRule="auto"/>
              <w:jc w:val="both"/>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乡镇福利院机构（生活用品、夏秋冬服装、床上用品等）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0" w:hRule="atLeast"/>
          <w:jc w:val="center"/>
        </w:trPr>
        <w:tc>
          <w:tcPr>
            <w:tcW w:w="1213" w:type="dxa"/>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5</w:t>
            </w:r>
          </w:p>
        </w:tc>
        <w:tc>
          <w:tcPr>
            <w:tcW w:w="1722"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基本生活保障物资(生活用品、夏秋冬服装、床上用品)</w:t>
            </w:r>
          </w:p>
        </w:tc>
        <w:tc>
          <w:tcPr>
            <w:tcW w:w="1257"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940"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批</w:t>
            </w:r>
          </w:p>
        </w:tc>
        <w:tc>
          <w:tcPr>
            <w:tcW w:w="1614" w:type="dxa"/>
            <w:tcBorders>
              <w:right w:val="single" w:color="auto" w:sz="4" w:space="0"/>
            </w:tcBorders>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133.167</w:t>
            </w:r>
          </w:p>
        </w:tc>
        <w:tc>
          <w:tcPr>
            <w:tcW w:w="3546" w:type="dxa"/>
            <w:tcBorders>
              <w:left w:val="single" w:color="auto" w:sz="4" w:space="0"/>
              <w:right w:val="single" w:color="auto" w:sz="4" w:space="0"/>
            </w:tcBorders>
            <w:noWrap w:val="0"/>
            <w:tcMar>
              <w:top w:w="75" w:type="dxa"/>
              <w:left w:w="150" w:type="dxa"/>
              <w:bottom w:w="75" w:type="dxa"/>
              <w:right w:w="150" w:type="dxa"/>
            </w:tcMar>
            <w:vAlign w:val="center"/>
          </w:tcPr>
          <w:p>
            <w:pPr>
              <w:adjustRightInd w:val="0"/>
              <w:spacing w:line="336" w:lineRule="auto"/>
              <w:jc w:val="both"/>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乡镇福利院机构（生活用品、夏秋冬服装、床上用品等）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0" w:hRule="atLeast"/>
          <w:jc w:val="center"/>
        </w:trPr>
        <w:tc>
          <w:tcPr>
            <w:tcW w:w="1213" w:type="dxa"/>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6</w:t>
            </w:r>
          </w:p>
        </w:tc>
        <w:tc>
          <w:tcPr>
            <w:tcW w:w="1722"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基本生活保障物资(生活用品、夏秋冬服装、床上用品)</w:t>
            </w:r>
          </w:p>
        </w:tc>
        <w:tc>
          <w:tcPr>
            <w:tcW w:w="1257"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940" w:type="dxa"/>
            <w:noWrap w:val="0"/>
            <w:tcMar>
              <w:top w:w="75" w:type="dxa"/>
              <w:left w:w="150" w:type="dxa"/>
              <w:bottom w:w="75" w:type="dxa"/>
              <w:right w:w="150" w:type="dxa"/>
            </w:tcMar>
            <w:vAlign w:val="center"/>
          </w:tcPr>
          <w:p>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批</w:t>
            </w:r>
          </w:p>
        </w:tc>
        <w:tc>
          <w:tcPr>
            <w:tcW w:w="1614" w:type="dxa"/>
            <w:tcBorders>
              <w:right w:val="single" w:color="auto" w:sz="4" w:space="0"/>
            </w:tcBorders>
            <w:noWrap w:val="0"/>
            <w:tcMar>
              <w:top w:w="75" w:type="dxa"/>
              <w:left w:w="150" w:type="dxa"/>
              <w:bottom w:w="75" w:type="dxa"/>
              <w:right w:w="150" w:type="dxa"/>
            </w:tcMar>
            <w:vAlign w:val="center"/>
          </w:tcPr>
          <w:p>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117.732</w:t>
            </w:r>
          </w:p>
        </w:tc>
        <w:tc>
          <w:tcPr>
            <w:tcW w:w="3546" w:type="dxa"/>
            <w:tcBorders>
              <w:left w:val="single" w:color="auto" w:sz="4" w:space="0"/>
              <w:right w:val="single" w:color="auto" w:sz="4" w:space="0"/>
            </w:tcBorders>
            <w:noWrap w:val="0"/>
            <w:tcMar>
              <w:top w:w="75" w:type="dxa"/>
              <w:left w:w="150" w:type="dxa"/>
              <w:bottom w:w="75" w:type="dxa"/>
              <w:right w:w="150" w:type="dxa"/>
            </w:tcMar>
            <w:vAlign w:val="center"/>
          </w:tcPr>
          <w:p>
            <w:pPr>
              <w:adjustRightInd w:val="0"/>
              <w:spacing w:line="336" w:lineRule="auto"/>
              <w:jc w:val="both"/>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乡镇福利院机构（生活用品、夏秋冬服装、床上用品等）</w:t>
            </w:r>
          </w:p>
        </w:tc>
      </w:tr>
    </w:tbl>
    <w:p>
      <w:pPr>
        <w:adjustRightInd w:val="0"/>
        <w:spacing w:line="336" w:lineRule="auto"/>
        <w:rPr>
          <w:rFonts w:hint="eastAsia" w:ascii="仿宋" w:hAnsi="仿宋" w:eastAsia="仿宋" w:cs="仿宋"/>
          <w:b/>
          <w:bCs/>
          <w:sz w:val="24"/>
          <w:szCs w:val="24"/>
          <w:u w:val="none"/>
          <w:lang w:eastAsia="zh-CN"/>
        </w:rPr>
      </w:pPr>
    </w:p>
    <w:p>
      <w:pPr>
        <w:adjustRightInd w:val="0"/>
        <w:spacing w:line="336" w:lineRule="auto"/>
        <w:rPr>
          <w:rFonts w:hint="eastAsia" w:ascii="仿宋" w:hAnsi="仿宋" w:eastAsia="仿宋" w:cs="仿宋"/>
          <w:kern w:val="2"/>
          <w:sz w:val="24"/>
          <w:szCs w:val="24"/>
          <w:u w:val="none"/>
          <w:lang w:val="en-US" w:eastAsia="zh-CN" w:bidi="ar-SA"/>
        </w:rPr>
      </w:pPr>
      <w:r>
        <w:rPr>
          <w:rFonts w:hint="eastAsia" w:ascii="仿宋" w:hAnsi="仿宋" w:eastAsia="仿宋" w:cs="仿宋"/>
          <w:b/>
          <w:bCs/>
          <w:sz w:val="24"/>
          <w:szCs w:val="24"/>
          <w:u w:val="none"/>
          <w:lang w:eastAsia="zh-CN"/>
        </w:rPr>
        <w:t>二、投标人资格要求：</w:t>
      </w:r>
    </w:p>
    <w:p>
      <w:pPr>
        <w:pStyle w:val="4"/>
        <w:keepNext w:val="0"/>
        <w:keepLines w:val="0"/>
        <w:widowControl/>
        <w:numPr>
          <w:ilvl w:val="0"/>
          <w:numId w:val="0"/>
        </w:numPr>
        <w:suppressLineNumbers w:val="0"/>
        <w:spacing w:line="360" w:lineRule="auto"/>
        <w:jc w:val="left"/>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en-US" w:eastAsia="zh-CN" w:bidi="ar-SA"/>
        </w:rPr>
        <w:t>1、</w:t>
      </w:r>
      <w:r>
        <w:rPr>
          <w:rFonts w:hint="eastAsia" w:ascii="仿宋" w:hAnsi="仿宋" w:eastAsia="仿宋" w:cs="仿宋"/>
          <w:kern w:val="2"/>
          <w:sz w:val="24"/>
          <w:szCs w:val="24"/>
          <w:u w:val="none"/>
          <w:lang w:val="zh-CN" w:eastAsia="zh-CN" w:bidi="ar-SA"/>
        </w:rPr>
        <w:t>企业三证合一的法人营业执照或含二维码的营业执照；</w:t>
      </w:r>
    </w:p>
    <w:p>
      <w:pPr>
        <w:pStyle w:val="4"/>
        <w:keepNext w:val="0"/>
        <w:keepLines w:val="0"/>
        <w:widowControl/>
        <w:numPr>
          <w:ilvl w:val="0"/>
          <w:numId w:val="0"/>
        </w:numPr>
        <w:suppressLineNumbers w:val="0"/>
        <w:spacing w:line="360" w:lineRule="auto"/>
        <w:jc w:val="left"/>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2、法定代表人授权书及被授权人身份证，法人本人参与投标提供法人身份证及法人资格证明；</w:t>
      </w:r>
    </w:p>
    <w:p>
      <w:pPr>
        <w:pStyle w:val="4"/>
        <w:keepNext w:val="0"/>
        <w:keepLines w:val="0"/>
        <w:widowControl/>
        <w:numPr>
          <w:ilvl w:val="0"/>
          <w:numId w:val="0"/>
        </w:numPr>
        <w:suppressLineNumbers w:val="0"/>
        <w:spacing w:line="360" w:lineRule="auto"/>
        <w:jc w:val="left"/>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3、法定代表人或被委托人：由社保部门或税务局出具的投标单位缴纳的社保证明和个人缴纳的社保明细表（近半年的社保缴费凭证及个人缴费明细）；</w:t>
      </w:r>
    </w:p>
    <w:p>
      <w:pPr>
        <w:pStyle w:val="4"/>
        <w:keepNext w:val="0"/>
        <w:keepLines w:val="0"/>
        <w:widowControl/>
        <w:numPr>
          <w:ilvl w:val="0"/>
          <w:numId w:val="0"/>
        </w:numPr>
        <w:suppressLineNumbers w:val="0"/>
        <w:spacing w:line="360" w:lineRule="auto"/>
        <w:jc w:val="left"/>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4、</w:t>
      </w:r>
      <w:r>
        <w:rPr>
          <w:rFonts w:hint="eastAsia" w:ascii="仿宋" w:hAnsi="仿宋" w:eastAsia="仿宋" w:cs="仿宋"/>
          <w:kern w:val="2"/>
          <w:sz w:val="24"/>
          <w:szCs w:val="24"/>
          <w:u w:val="none"/>
          <w:lang w:val="en-US" w:eastAsia="zh-CN" w:bidi="ar-SA"/>
        </w:rPr>
        <w:t>2022年</w:t>
      </w:r>
      <w:r>
        <w:rPr>
          <w:rFonts w:hint="eastAsia" w:ascii="仿宋" w:hAnsi="仿宋" w:eastAsia="仿宋" w:cs="仿宋"/>
          <w:kern w:val="2"/>
          <w:sz w:val="24"/>
          <w:szCs w:val="24"/>
          <w:u w:val="none"/>
          <w:lang w:val="zh-CN" w:eastAsia="zh-CN" w:bidi="ar-SA"/>
        </w:rPr>
        <w:t>财务审计报告（新成立公司</w:t>
      </w:r>
      <w:r>
        <w:rPr>
          <w:rFonts w:hint="eastAsia" w:ascii="仿宋" w:hAnsi="仿宋" w:eastAsia="仿宋" w:cs="仿宋"/>
          <w:kern w:val="2"/>
          <w:sz w:val="24"/>
          <w:szCs w:val="24"/>
          <w:u w:val="none"/>
          <w:lang w:val="en-US" w:eastAsia="zh-CN" w:bidi="ar-SA"/>
        </w:rPr>
        <w:t>不足一年的</w:t>
      </w:r>
      <w:r>
        <w:rPr>
          <w:rFonts w:hint="eastAsia" w:ascii="仿宋" w:hAnsi="仿宋" w:eastAsia="仿宋" w:cs="仿宋"/>
          <w:kern w:val="2"/>
          <w:sz w:val="24"/>
          <w:szCs w:val="24"/>
          <w:u w:val="none"/>
          <w:lang w:val="zh-CN" w:eastAsia="zh-CN" w:bidi="ar-SA"/>
        </w:rPr>
        <w:t>提供近</w:t>
      </w:r>
      <w:r>
        <w:rPr>
          <w:rFonts w:hint="eastAsia" w:ascii="仿宋" w:hAnsi="仿宋" w:eastAsia="仿宋" w:cs="仿宋"/>
          <w:kern w:val="2"/>
          <w:sz w:val="24"/>
          <w:szCs w:val="24"/>
          <w:u w:val="none"/>
          <w:lang w:val="en-US" w:eastAsia="zh-CN" w:bidi="ar-SA"/>
        </w:rPr>
        <w:t>三</w:t>
      </w:r>
      <w:r>
        <w:rPr>
          <w:rFonts w:hint="eastAsia" w:ascii="仿宋" w:hAnsi="仿宋" w:eastAsia="仿宋" w:cs="仿宋"/>
          <w:kern w:val="2"/>
          <w:sz w:val="24"/>
          <w:szCs w:val="24"/>
          <w:u w:val="none"/>
          <w:lang w:val="zh-CN" w:eastAsia="zh-CN" w:bidi="ar-SA"/>
        </w:rPr>
        <w:t>个月内有效的银行资信证明）</w:t>
      </w:r>
    </w:p>
    <w:p>
      <w:pPr>
        <w:pStyle w:val="4"/>
        <w:keepNext w:val="0"/>
        <w:keepLines w:val="0"/>
        <w:widowControl/>
        <w:numPr>
          <w:ilvl w:val="0"/>
          <w:numId w:val="0"/>
        </w:numPr>
        <w:suppressLineNumbers w:val="0"/>
        <w:spacing w:line="360" w:lineRule="auto"/>
        <w:jc w:val="left"/>
        <w:rPr>
          <w:rFonts w:hint="default" w:ascii="仿宋" w:hAnsi="仿宋" w:eastAsia="仿宋" w:cs="仿宋"/>
          <w:b/>
          <w:bCs/>
          <w:color w:val="FF0000"/>
          <w:kern w:val="2"/>
          <w:sz w:val="24"/>
          <w:szCs w:val="24"/>
          <w:u w:val="none"/>
          <w:lang w:val="en-US" w:eastAsia="zh-CN" w:bidi="ar-SA"/>
        </w:rPr>
      </w:pPr>
      <w:r>
        <w:rPr>
          <w:rFonts w:hint="eastAsia" w:ascii="仿宋" w:hAnsi="仿宋" w:eastAsia="仿宋" w:cs="仿宋"/>
          <w:kern w:val="2"/>
          <w:sz w:val="24"/>
          <w:szCs w:val="24"/>
          <w:u w:val="none"/>
          <w:lang w:val="en-US" w:eastAsia="zh-CN" w:bidi="ar-SA"/>
        </w:rPr>
        <w:t>5、</w:t>
      </w:r>
      <w:r>
        <w:rPr>
          <w:rFonts w:hint="eastAsia" w:ascii="仿宋" w:hAnsi="仿宋" w:eastAsia="仿宋" w:cs="仿宋"/>
          <w:kern w:val="2"/>
          <w:sz w:val="24"/>
          <w:szCs w:val="24"/>
          <w:u w:val="none"/>
          <w:lang w:val="zh-CN" w:eastAsia="zh-CN" w:bidi="ar-SA"/>
        </w:rPr>
        <w:t>在税务局依法缴纳近半年税收证明的良好记录或投标截止日内无拖欠税收证明；</w:t>
      </w:r>
    </w:p>
    <w:p>
      <w:pPr>
        <w:pStyle w:val="4"/>
        <w:keepNext w:val="0"/>
        <w:keepLines w:val="0"/>
        <w:widowControl/>
        <w:numPr>
          <w:ilvl w:val="0"/>
          <w:numId w:val="0"/>
        </w:numPr>
        <w:suppressLineNumbers w:val="0"/>
        <w:spacing w:line="360" w:lineRule="auto"/>
        <w:jc w:val="left"/>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en-US" w:eastAsia="zh-CN" w:bidi="ar-SA"/>
        </w:rPr>
        <w:t>6、在信用中国、中国政府采购网、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投标企业自行下载放入投标文件中）；</w:t>
      </w:r>
    </w:p>
    <w:p>
      <w:pPr>
        <w:pStyle w:val="4"/>
        <w:keepNext w:val="0"/>
        <w:keepLines w:val="0"/>
        <w:widowControl/>
        <w:numPr>
          <w:ilvl w:val="0"/>
          <w:numId w:val="0"/>
        </w:numPr>
        <w:suppressLineNumbers w:val="0"/>
        <w:spacing w:line="360" w:lineRule="auto"/>
        <w:jc w:val="left"/>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en-US" w:eastAsia="zh-CN" w:bidi="ar-SA"/>
        </w:rPr>
        <w:t>7、</w:t>
      </w:r>
      <w:r>
        <w:rPr>
          <w:rFonts w:hint="eastAsia" w:ascii="仿宋" w:hAnsi="仿宋" w:eastAsia="仿宋" w:cs="仿宋"/>
          <w:kern w:val="2"/>
          <w:sz w:val="24"/>
          <w:szCs w:val="24"/>
          <w:u w:val="none"/>
          <w:lang w:val="zh-CN" w:eastAsia="zh-CN" w:bidi="ar-SA"/>
        </w:rPr>
        <w:t>在参加政府采购活动中前三年内无重大违法记录的承诺书；</w:t>
      </w:r>
    </w:p>
    <w:p>
      <w:pPr>
        <w:pStyle w:val="4"/>
        <w:keepNext w:val="0"/>
        <w:keepLines w:val="0"/>
        <w:widowControl/>
        <w:numPr>
          <w:ilvl w:val="0"/>
          <w:numId w:val="0"/>
        </w:numPr>
        <w:suppressLineNumbers w:val="0"/>
        <w:spacing w:line="360" w:lineRule="auto"/>
        <w:jc w:val="left"/>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en-US" w:eastAsia="zh-CN" w:bidi="ar-SA"/>
        </w:rPr>
        <w:t>8、</w:t>
      </w:r>
      <w:r>
        <w:rPr>
          <w:rFonts w:hint="eastAsia" w:ascii="仿宋" w:hAnsi="仿宋" w:eastAsia="仿宋" w:cs="仿宋"/>
          <w:kern w:val="2"/>
          <w:sz w:val="24"/>
          <w:szCs w:val="24"/>
          <w:u w:val="none"/>
          <w:lang w:val="zh-CN" w:eastAsia="zh-CN" w:bidi="ar-SA"/>
        </w:rPr>
        <w:t>针对本次采购项目《反商业贿赂承诺书》的书面声明；</w:t>
      </w:r>
    </w:p>
    <w:p>
      <w:pPr>
        <w:pStyle w:val="4"/>
        <w:keepNext w:val="0"/>
        <w:keepLines w:val="0"/>
        <w:widowControl/>
        <w:numPr>
          <w:ilvl w:val="0"/>
          <w:numId w:val="0"/>
        </w:numPr>
        <w:suppressLineNumbers w:val="0"/>
        <w:spacing w:line="360" w:lineRule="auto"/>
        <w:jc w:val="left"/>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en-US" w:eastAsia="zh-CN" w:bidi="ar-SA"/>
        </w:rPr>
        <w:t>9、第一、二、三包：</w:t>
      </w:r>
      <w:r>
        <w:rPr>
          <w:rFonts w:hint="eastAsia" w:ascii="仿宋" w:hAnsi="仿宋" w:eastAsia="仿宋" w:cs="仿宋"/>
          <w:kern w:val="2"/>
          <w:sz w:val="24"/>
          <w:szCs w:val="24"/>
          <w:u w:val="none"/>
          <w:lang w:val="zh-CN" w:eastAsia="zh-CN" w:bidi="ar-SA"/>
        </w:rPr>
        <w:t>生产厂家需提供有效期内的《食品生产许可证》、《动物防疫合格证》；供应商是经销商或代理商，需提供有效期内的《食品流通许可证》或《食品经营许可证》、《动物防疫合格证》；以上所列证照必须是通过年检的有效证件，如证件处于年审阶段，供应商应提供年审受理回执复印件；肉类屠宰必须提供经动物卫生监督所出具动物检疫合格证明。</w:t>
      </w:r>
    </w:p>
    <w:p>
      <w:pPr>
        <w:pStyle w:val="4"/>
        <w:keepNext w:val="0"/>
        <w:keepLines w:val="0"/>
        <w:widowControl/>
        <w:numPr>
          <w:ilvl w:val="0"/>
          <w:numId w:val="0"/>
        </w:numPr>
        <w:suppressLineNumbers w:val="0"/>
        <w:spacing w:line="360" w:lineRule="auto"/>
        <w:jc w:val="left"/>
        <w:rPr>
          <w:rFonts w:hint="eastAsia" w:ascii="仿宋" w:hAnsi="仿宋" w:eastAsia="仿宋" w:cs="仿宋"/>
          <w:b/>
          <w:bCs/>
          <w:sz w:val="24"/>
          <w:szCs w:val="24"/>
          <w:u w:val="none"/>
          <w:lang w:eastAsia="zh-CN"/>
        </w:rPr>
      </w:pPr>
      <w:r>
        <w:rPr>
          <w:rFonts w:hint="eastAsia" w:ascii="仿宋" w:hAnsi="仿宋" w:eastAsia="仿宋" w:cs="仿宋"/>
          <w:kern w:val="2"/>
          <w:sz w:val="24"/>
          <w:szCs w:val="24"/>
          <w:u w:val="none"/>
          <w:lang w:val="zh-CN" w:eastAsia="zh-CN" w:bidi="ar-SA"/>
        </w:rPr>
        <w:t> </w:t>
      </w:r>
      <w:r>
        <w:rPr>
          <w:rFonts w:hint="eastAsia" w:ascii="仿宋" w:hAnsi="仿宋" w:eastAsia="仿宋" w:cs="仿宋"/>
          <w:kern w:val="2"/>
          <w:sz w:val="24"/>
          <w:szCs w:val="24"/>
          <w:u w:val="none"/>
          <w:lang w:val="en-US" w:eastAsia="zh-CN" w:bidi="ar-SA"/>
        </w:rPr>
        <w:t>10、</w:t>
      </w:r>
      <w:r>
        <w:rPr>
          <w:rFonts w:hint="eastAsia" w:ascii="仿宋" w:hAnsi="仿宋" w:eastAsia="仿宋" w:cs="仿宋"/>
          <w:kern w:val="2"/>
          <w:sz w:val="24"/>
          <w:szCs w:val="24"/>
          <w:u w:val="none"/>
          <w:lang w:val="zh-CN" w:eastAsia="zh-CN" w:bidi="ar-SA"/>
        </w:rPr>
        <w:t>本项目不接受联合体；</w:t>
      </w:r>
    </w:p>
    <w:p>
      <w:pPr>
        <w:adjustRightInd w:val="0"/>
        <w:spacing w:line="336"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三、报名及领取招标文件</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1、时间：2023年 7 月24日起至2023年 7 月 31日上午10:30-13:30时及下午16:00-19:00时（北京时间)节假日除外</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2、方式：供应商登录政采云平台https://www.zcygov.cn/在线申请获取采购文件（进入“项目采购”应用，在获取采购文件菜单中选择项目，申请获取采购文件）</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w:t>
      </w:r>
      <w:r>
        <w:rPr>
          <w:rFonts w:hint="eastAsia" w:ascii="仿宋" w:hAnsi="仿宋" w:eastAsia="仿宋" w:cs="仿宋"/>
          <w:kern w:val="2"/>
          <w:sz w:val="24"/>
          <w:szCs w:val="24"/>
          <w:u w:val="none"/>
          <w:lang w:val="zh-CN" w:eastAsia="zh-CN" w:bidi="ar-SA"/>
        </w:rPr>
        <w:t>地点：</w:t>
      </w:r>
      <w:r>
        <w:rPr>
          <w:rFonts w:hint="eastAsia" w:ascii="仿宋" w:hAnsi="仿宋" w:eastAsia="仿宋" w:cs="仿宋"/>
          <w:kern w:val="2"/>
          <w:sz w:val="24"/>
          <w:szCs w:val="24"/>
          <w:u w:val="none"/>
          <w:lang w:val="en-US" w:eastAsia="zh-CN" w:bidi="ar-SA"/>
        </w:rPr>
        <w:t>政采云平台（http://www.ccgp-xinjiang.gov.cn/）不见面开标大厅开标 </w:t>
      </w:r>
    </w:p>
    <w:p>
      <w:pPr>
        <w:widowControl/>
        <w:spacing w:line="360"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en-US" w:eastAsia="zh-CN" w:bidi="ar-SA"/>
        </w:rPr>
        <w:t>4</w:t>
      </w:r>
      <w:r>
        <w:rPr>
          <w:rFonts w:hint="eastAsia" w:ascii="仿宋" w:hAnsi="仿宋" w:eastAsia="仿宋" w:cs="仿宋"/>
          <w:kern w:val="2"/>
          <w:sz w:val="24"/>
          <w:szCs w:val="24"/>
          <w:u w:val="none"/>
          <w:lang w:val="zh-CN" w:eastAsia="zh-CN" w:bidi="ar-SA"/>
        </w:rPr>
        <w:t>、开标时间：202</w:t>
      </w:r>
      <w:r>
        <w:rPr>
          <w:rFonts w:hint="eastAsia" w:ascii="仿宋" w:hAnsi="仿宋" w:eastAsia="仿宋" w:cs="仿宋"/>
          <w:kern w:val="2"/>
          <w:sz w:val="24"/>
          <w:szCs w:val="24"/>
          <w:u w:val="none"/>
          <w:lang w:val="en-US" w:eastAsia="zh-CN" w:bidi="ar-SA"/>
        </w:rPr>
        <w:t>3</w:t>
      </w:r>
      <w:r>
        <w:rPr>
          <w:rFonts w:hint="eastAsia" w:ascii="仿宋" w:hAnsi="仿宋" w:eastAsia="仿宋" w:cs="仿宋"/>
          <w:kern w:val="2"/>
          <w:sz w:val="24"/>
          <w:szCs w:val="24"/>
          <w:u w:val="none"/>
          <w:lang w:val="zh-CN" w:eastAsia="zh-CN" w:bidi="ar-SA"/>
        </w:rPr>
        <w:t>年</w:t>
      </w:r>
      <w:r>
        <w:rPr>
          <w:rFonts w:hint="eastAsia" w:ascii="仿宋" w:hAnsi="仿宋" w:eastAsia="仿宋" w:cs="仿宋"/>
          <w:kern w:val="2"/>
          <w:sz w:val="24"/>
          <w:szCs w:val="24"/>
          <w:u w:val="none"/>
          <w:lang w:val="en-US" w:eastAsia="zh-CN" w:bidi="ar-SA"/>
        </w:rPr>
        <w:t xml:space="preserve"> 8 </w:t>
      </w:r>
      <w:r>
        <w:rPr>
          <w:rFonts w:hint="eastAsia" w:ascii="仿宋" w:hAnsi="仿宋" w:eastAsia="仿宋" w:cs="仿宋"/>
          <w:kern w:val="2"/>
          <w:sz w:val="24"/>
          <w:szCs w:val="24"/>
          <w:u w:val="none"/>
          <w:lang w:val="zh-CN" w:eastAsia="zh-CN" w:bidi="ar-SA"/>
        </w:rPr>
        <w:t>月</w:t>
      </w:r>
      <w:r>
        <w:rPr>
          <w:rFonts w:hint="eastAsia" w:ascii="仿宋" w:hAnsi="仿宋" w:eastAsia="仿宋" w:cs="仿宋"/>
          <w:kern w:val="2"/>
          <w:sz w:val="24"/>
          <w:szCs w:val="24"/>
          <w:u w:val="none"/>
          <w:lang w:val="en-US" w:eastAsia="zh-CN" w:bidi="ar-SA"/>
        </w:rPr>
        <w:t xml:space="preserve"> 14 </w:t>
      </w:r>
      <w:r>
        <w:rPr>
          <w:rFonts w:hint="eastAsia" w:ascii="仿宋" w:hAnsi="仿宋" w:eastAsia="仿宋" w:cs="仿宋"/>
          <w:kern w:val="2"/>
          <w:sz w:val="24"/>
          <w:szCs w:val="24"/>
          <w:u w:val="none"/>
          <w:lang w:val="zh-CN" w:eastAsia="zh-CN" w:bidi="ar-SA"/>
        </w:rPr>
        <w:t>日上午</w:t>
      </w:r>
      <w:r>
        <w:rPr>
          <w:rFonts w:hint="eastAsia" w:ascii="仿宋" w:hAnsi="仿宋" w:eastAsia="仿宋" w:cs="仿宋"/>
          <w:kern w:val="2"/>
          <w:sz w:val="24"/>
          <w:szCs w:val="24"/>
          <w:u w:val="none"/>
          <w:lang w:val="en-US" w:eastAsia="zh-CN" w:bidi="ar-SA"/>
        </w:rPr>
        <w:t>11</w:t>
      </w:r>
      <w:r>
        <w:rPr>
          <w:rFonts w:hint="eastAsia" w:ascii="仿宋" w:hAnsi="仿宋" w:eastAsia="仿宋" w:cs="仿宋"/>
          <w:kern w:val="2"/>
          <w:sz w:val="24"/>
          <w:szCs w:val="24"/>
          <w:u w:val="none"/>
          <w:lang w:val="zh-CN" w:eastAsia="zh-CN" w:bidi="ar-SA"/>
        </w:rPr>
        <w:t>：</w:t>
      </w:r>
      <w:r>
        <w:rPr>
          <w:rFonts w:hint="eastAsia" w:ascii="仿宋" w:hAnsi="仿宋" w:eastAsia="仿宋" w:cs="仿宋"/>
          <w:kern w:val="2"/>
          <w:sz w:val="24"/>
          <w:szCs w:val="24"/>
          <w:u w:val="none"/>
          <w:lang w:val="en-US" w:eastAsia="zh-CN" w:bidi="ar-SA"/>
        </w:rPr>
        <w:t>00</w:t>
      </w:r>
      <w:r>
        <w:rPr>
          <w:rFonts w:hint="eastAsia" w:ascii="仿宋" w:hAnsi="仿宋" w:eastAsia="仿宋" w:cs="仿宋"/>
          <w:kern w:val="2"/>
          <w:sz w:val="24"/>
          <w:szCs w:val="24"/>
          <w:u w:val="none"/>
          <w:lang w:val="zh-CN" w:eastAsia="zh-CN" w:bidi="ar-SA"/>
        </w:rPr>
        <w:t>时（北京时间）</w:t>
      </w:r>
      <w:bookmarkStart w:id="0" w:name="_GoBack"/>
      <w:bookmarkEnd w:id="0"/>
    </w:p>
    <w:p>
      <w:pPr>
        <w:pStyle w:val="3"/>
        <w:spacing w:line="336" w:lineRule="auto"/>
        <w:ind w:left="0" w:leftChars="0" w:firstLine="0" w:firstLineChars="0"/>
        <w:outlineLvl w:val="0"/>
        <w:rPr>
          <w:rFonts w:hint="eastAsia" w:ascii="仿宋" w:hAnsi="仿宋" w:eastAsia="仿宋" w:cs="仿宋"/>
          <w:b/>
          <w:bCs/>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四、联系方式</w:t>
      </w:r>
    </w:p>
    <w:p>
      <w:pPr>
        <w:adjustRightInd w:val="0"/>
        <w:spacing w:line="336" w:lineRule="auto"/>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1、采购单位：</w:t>
      </w:r>
      <w:r>
        <w:rPr>
          <w:rFonts w:hint="eastAsia" w:ascii="仿宋" w:hAnsi="仿宋" w:eastAsia="仿宋" w:cs="仿宋"/>
          <w:sz w:val="22"/>
          <w:szCs w:val="22"/>
          <w:u w:val="none"/>
          <w:lang w:eastAsia="zh-CN"/>
        </w:rPr>
        <w:t>莎车县民政局</w:t>
      </w:r>
      <w:r>
        <w:rPr>
          <w:rFonts w:hint="eastAsia" w:ascii="仿宋" w:hAnsi="仿宋" w:eastAsia="仿宋" w:cs="仿宋"/>
          <w:kern w:val="2"/>
          <w:sz w:val="24"/>
          <w:szCs w:val="24"/>
          <w:u w:val="none"/>
          <w:lang w:val="en-US" w:eastAsia="zh-CN" w:bidi="ar-SA"/>
        </w:rPr>
        <w:t xml:space="preserve"> </w:t>
      </w:r>
    </w:p>
    <w:p>
      <w:pPr>
        <w:widowControl/>
        <w:spacing w:line="336"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地  址：</w:t>
      </w:r>
      <w:r>
        <w:rPr>
          <w:rFonts w:hint="eastAsia" w:ascii="仿宋" w:hAnsi="仿宋" w:eastAsia="仿宋" w:cs="仿宋"/>
          <w:kern w:val="2"/>
          <w:sz w:val="24"/>
          <w:szCs w:val="24"/>
          <w:u w:val="none"/>
          <w:lang w:val="en-US" w:eastAsia="zh-CN" w:bidi="ar-SA"/>
        </w:rPr>
        <w:t>莎车县</w:t>
      </w:r>
    </w:p>
    <w:p>
      <w:pPr>
        <w:widowControl/>
        <w:spacing w:line="336"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联系人：</w:t>
      </w:r>
      <w:r>
        <w:rPr>
          <w:rFonts w:hint="eastAsia" w:ascii="仿宋" w:hAnsi="仿宋" w:eastAsia="仿宋" w:cs="仿宋"/>
          <w:kern w:val="2"/>
          <w:sz w:val="24"/>
          <w:szCs w:val="24"/>
          <w:u w:val="none"/>
          <w:lang w:val="en-US" w:eastAsia="zh-CN" w:bidi="ar-SA"/>
        </w:rPr>
        <w:t xml:space="preserve">王京首                </w:t>
      </w:r>
      <w:r>
        <w:rPr>
          <w:rFonts w:hint="eastAsia" w:ascii="仿宋" w:hAnsi="仿宋" w:eastAsia="仿宋" w:cs="仿宋"/>
          <w:kern w:val="2"/>
          <w:sz w:val="24"/>
          <w:szCs w:val="24"/>
          <w:u w:val="none"/>
          <w:lang w:val="zh-CN" w:eastAsia="zh-CN" w:bidi="ar-SA"/>
        </w:rPr>
        <w:t>联系电话：</w:t>
      </w:r>
      <w:r>
        <w:rPr>
          <w:rFonts w:hint="eastAsia" w:ascii="仿宋" w:hAnsi="仿宋" w:eastAsia="仿宋" w:cs="仿宋"/>
          <w:kern w:val="2"/>
          <w:sz w:val="24"/>
          <w:szCs w:val="24"/>
          <w:u w:val="none"/>
          <w:lang w:val="en-US" w:eastAsia="zh-CN" w:bidi="ar-SA"/>
        </w:rPr>
        <w:t>13899105158</w:t>
      </w:r>
    </w:p>
    <w:p>
      <w:pPr>
        <w:widowControl/>
        <w:numPr>
          <w:ilvl w:val="0"/>
          <w:numId w:val="1"/>
        </w:numPr>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招标代理机构：新疆正格招标代理有限公司</w:t>
      </w:r>
    </w:p>
    <w:p>
      <w:pPr>
        <w:widowControl/>
        <w:numPr>
          <w:ilvl w:val="0"/>
          <w:numId w:val="1"/>
        </w:numPr>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地  址：昌吉市南五工路和谐玫瑰园J座705室</w:t>
      </w:r>
    </w:p>
    <w:p>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 xml:space="preserve">联系人：王亚茹        </w:t>
      </w:r>
      <w:r>
        <w:rPr>
          <w:rFonts w:hint="eastAsia" w:ascii="仿宋" w:hAnsi="仿宋" w:eastAsia="仿宋" w:cs="仿宋"/>
          <w:kern w:val="2"/>
          <w:sz w:val="24"/>
          <w:szCs w:val="24"/>
          <w:u w:val="none"/>
          <w:lang w:val="en-US" w:eastAsia="zh-CN" w:bidi="ar-SA"/>
        </w:rPr>
        <w:t xml:space="preserve">         </w:t>
      </w:r>
      <w:r>
        <w:rPr>
          <w:rFonts w:hint="eastAsia" w:ascii="仿宋" w:hAnsi="仿宋" w:eastAsia="仿宋" w:cs="仿宋"/>
          <w:kern w:val="2"/>
          <w:sz w:val="24"/>
          <w:szCs w:val="24"/>
          <w:u w:val="none"/>
          <w:lang w:val="zh-CN" w:eastAsia="zh-CN" w:bidi="ar-SA"/>
        </w:rPr>
        <w:t>联系电话：17767633141</w:t>
      </w:r>
    </w:p>
    <w:p>
      <w:pPr>
        <w:pStyle w:val="3"/>
        <w:spacing w:line="336" w:lineRule="auto"/>
        <w:ind w:left="0" w:leftChars="0" w:firstLine="0" w:firstLineChars="0"/>
        <w:outlineLvl w:val="0"/>
        <w:rPr>
          <w:rFonts w:hint="eastAsia" w:ascii="仿宋" w:hAnsi="仿宋" w:eastAsia="仿宋" w:cs="仿宋"/>
          <w:b/>
          <w:bCs/>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五、其他事宜</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1、采购文件获取须知：</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（1）政采云平台已注册供应商可申请获取采购文件；</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 xml:space="preserve"> 网址：https://middle.zcygov.cn/v-settle-front/registry</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（2）登陆网址：https://login.zcygov.cn </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操作方法：登录政采云平台→【项目采购】→【获取采购文件】→通过项目区划或项目编号搜索项目→申请获取采购文件→进入获取采购文件信息填写页面，按要求规范填写信息（其中带“*”项为必填项）并提交；</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（4）如有操作性问题，请咨询政采云在线客服，咨询电话：40088171902</w:t>
      </w:r>
    </w:p>
    <w:p>
      <w:pPr>
        <w:widowControl/>
        <w:spacing w:line="360" w:lineRule="auto"/>
        <w:textAlignment w:val="baseline"/>
        <w:rPr>
          <w:rFonts w:hint="default"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r>
        <w:rPr>
          <w:rFonts w:hint="eastAsia" w:ascii="仿宋" w:hAnsi="仿宋" w:eastAsia="仿宋" w:cs="仿宋"/>
          <w:kern w:val="2"/>
          <w:sz w:val="24"/>
          <w:szCs w:val="24"/>
          <w:u w:val="none"/>
          <w:lang w:val="en-US" w:eastAsia="zh-CN" w:bidi="ar-SA"/>
        </w:rPr>
        <w:br w:type="textWrapping"/>
      </w:r>
      <w:r>
        <w:rPr>
          <w:rFonts w:hint="eastAsia" w:ascii="仿宋" w:hAnsi="仿宋" w:eastAsia="仿宋" w:cs="仿宋"/>
          <w:kern w:val="2"/>
          <w:sz w:val="24"/>
          <w:szCs w:val="24"/>
          <w:u w:val="none"/>
          <w:lang w:val="en-US" w:eastAsia="zh-CN" w:bidi="ar-SA"/>
        </w:rPr>
        <w:t>3、本项目实行网上投标，采用电子投标文件(供应商须使用CA加密设备通过政采云电子投标客户端制作投标文件)。若供应商参与投标，自行承担投标一切费用。</w:t>
      </w:r>
      <w:r>
        <w:rPr>
          <w:rFonts w:hint="eastAsia" w:ascii="仿宋" w:hAnsi="仿宋" w:eastAsia="仿宋" w:cs="仿宋"/>
          <w:kern w:val="2"/>
          <w:sz w:val="24"/>
          <w:szCs w:val="24"/>
          <w:u w:val="none"/>
          <w:lang w:val="en-US" w:eastAsia="zh-CN" w:bidi="ar-SA"/>
        </w:rPr>
        <w:br w:type="textWrapping"/>
      </w:r>
      <w:r>
        <w:rPr>
          <w:rFonts w:hint="eastAsia" w:ascii="仿宋" w:hAnsi="仿宋" w:eastAsia="仿宋" w:cs="仿宋"/>
          <w:kern w:val="2"/>
          <w:sz w:val="24"/>
          <w:szCs w:val="24"/>
          <w:u w:val="none"/>
          <w:lang w:val="en-US" w:eastAsia="zh-CN" w:bidi="ar-SA"/>
        </w:rPr>
        <w:t>4、各供应商应在开标前应确保成为新疆政府采购网正式注册入库供应商，并完成CA数字证书申领。因未注册入库、未办理CA数字证书等原因造成无法投标或投标失败等后果由供应商自行承担。</w:t>
      </w:r>
      <w:r>
        <w:rPr>
          <w:rFonts w:hint="eastAsia" w:ascii="仿宋" w:hAnsi="仿宋" w:eastAsia="仿宋" w:cs="仿宋"/>
          <w:kern w:val="2"/>
          <w:sz w:val="24"/>
          <w:szCs w:val="24"/>
          <w:u w:val="none"/>
          <w:lang w:val="en-US" w:eastAsia="zh-CN" w:bidi="ar-SA"/>
        </w:rPr>
        <w:br w:type="textWrapping"/>
      </w:r>
      <w:r>
        <w:rPr>
          <w:rFonts w:hint="eastAsia" w:ascii="仿宋" w:hAnsi="仿宋" w:eastAsia="仿宋" w:cs="仿宋"/>
          <w:kern w:val="2"/>
          <w:sz w:val="24"/>
          <w:szCs w:val="24"/>
          <w:u w:val="none"/>
          <w:lang w:val="en-US" w:eastAsia="zh-CN" w:bidi="ar-SA"/>
        </w:rPr>
        <w:t>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r>
        <w:rPr>
          <w:rFonts w:hint="eastAsia" w:ascii="仿宋" w:hAnsi="仿宋" w:eastAsia="仿宋" w:cs="仿宋"/>
          <w:kern w:val="2"/>
          <w:sz w:val="24"/>
          <w:szCs w:val="24"/>
          <w:u w:val="none"/>
          <w:lang w:val="en-US" w:eastAsia="zh-CN" w:bidi="ar-SA"/>
        </w:rPr>
        <w:br w:type="textWrapping"/>
      </w:r>
      <w:r>
        <w:rPr>
          <w:rFonts w:hint="eastAsia" w:ascii="仿宋" w:hAnsi="仿宋" w:eastAsia="仿宋" w:cs="仿宋"/>
          <w:kern w:val="2"/>
          <w:sz w:val="24"/>
          <w:szCs w:val="24"/>
          <w:u w:val="none"/>
          <w:lang w:val="en-US" w:eastAsia="zh-CN" w:bidi="ar-SA"/>
        </w:rPr>
        <w:t>6.供应商在开标时须使用制作加密电子投标文件所使用的CA锁及电脑，电脑须提前配置好浏览器（建议使用360浏览器或谷歌浏览器），以便开标时解锁。</w:t>
      </w:r>
      <w:r>
        <w:rPr>
          <w:rFonts w:hint="eastAsia" w:ascii="仿宋" w:hAnsi="仿宋" w:eastAsia="仿宋" w:cs="仿宋"/>
          <w:kern w:val="2"/>
          <w:sz w:val="24"/>
          <w:szCs w:val="24"/>
          <w:u w:val="none"/>
          <w:lang w:val="en-US" w:eastAsia="zh-CN" w:bidi="ar-SA"/>
        </w:rPr>
        <w:br w:type="textWrapping"/>
      </w:r>
      <w:r>
        <w:rPr>
          <w:rFonts w:hint="eastAsia" w:ascii="仿宋" w:hAnsi="仿宋" w:eastAsia="仿宋" w:cs="仿宋"/>
          <w:kern w:val="2"/>
          <w:sz w:val="24"/>
          <w:szCs w:val="24"/>
          <w:u w:val="none"/>
          <w:lang w:val="en-US" w:eastAsia="zh-CN" w:bidi="ar-SA"/>
        </w:rPr>
        <w:t>7.投标保证金缴纳及确认时间：凡拟参加本次招标项目的供应商，必须在开标前将投标保证金汇入指定账户。否则，届时其投标将被拒绝。</w:t>
      </w:r>
      <w:r>
        <w:rPr>
          <w:rFonts w:hint="eastAsia" w:ascii="仿宋" w:hAnsi="仿宋" w:eastAsia="仿宋" w:cs="仿宋"/>
          <w:kern w:val="2"/>
          <w:sz w:val="24"/>
          <w:szCs w:val="24"/>
          <w:u w:val="none"/>
          <w:lang w:val="en-US" w:eastAsia="zh-CN" w:bidi="ar-SA"/>
        </w:rPr>
        <w:br w:type="textWrapping"/>
      </w:r>
      <w:r>
        <w:rPr>
          <w:rFonts w:hint="eastAsia" w:ascii="仿宋" w:hAnsi="仿宋" w:eastAsia="仿宋" w:cs="仿宋"/>
          <w:kern w:val="2"/>
          <w:sz w:val="24"/>
          <w:szCs w:val="24"/>
          <w:u w:val="none"/>
          <w:lang w:val="en-US" w:eastAsia="zh-CN" w:bidi="ar-SA"/>
        </w:rPr>
        <w:t>8.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特别提示：</w:t>
      </w:r>
    </w:p>
    <w:p>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1、采购限额标准以上，200万元以下的货物和服务采购项目、400万元以下的工程采购项目，适宜由中小企业提供的，采购人应当专门面向中小企业采购。</w:t>
      </w:r>
      <w:r>
        <w:rPr>
          <w:rFonts w:hint="eastAsia" w:ascii="仿宋" w:hAnsi="仿宋" w:eastAsia="仿宋" w:cs="仿宋"/>
          <w:kern w:val="2"/>
          <w:sz w:val="24"/>
          <w:szCs w:val="24"/>
          <w:u w:val="none"/>
          <w:lang w:val="en-US" w:eastAsia="zh-CN" w:bidi="ar-SA"/>
        </w:rPr>
        <w:br w:type="textWrapping"/>
      </w:r>
      <w:r>
        <w:rPr>
          <w:rFonts w:hint="eastAsia" w:ascii="仿宋" w:hAnsi="仿宋" w:eastAsia="仿宋" w:cs="仿宋"/>
          <w:kern w:val="2"/>
          <w:sz w:val="24"/>
          <w:szCs w:val="24"/>
          <w:u w:val="none"/>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仿宋" w:hAnsi="仿宋" w:eastAsia="仿宋" w:cs="仿宋"/>
          <w:kern w:val="2"/>
          <w:sz w:val="24"/>
          <w:szCs w:val="24"/>
          <w:u w:val="none"/>
          <w:lang w:val="en-US" w:eastAsia="zh-CN" w:bidi="ar-SA"/>
        </w:rPr>
        <w:br w:type="textWrapping"/>
      </w:r>
      <w:r>
        <w:rPr>
          <w:rFonts w:hint="eastAsia" w:ascii="仿宋" w:hAnsi="仿宋" w:eastAsia="仿宋" w:cs="仿宋"/>
          <w:kern w:val="2"/>
          <w:sz w:val="24"/>
          <w:szCs w:val="24"/>
          <w:u w:val="none"/>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仿宋" w:hAnsi="仿宋" w:eastAsia="仿宋" w:cs="仿宋"/>
          <w:kern w:val="2"/>
          <w:sz w:val="24"/>
          <w:szCs w:val="24"/>
          <w:u w:val="none"/>
          <w:lang w:val="en-US" w:eastAsia="zh-CN" w:bidi="ar-SA"/>
        </w:rPr>
        <w:br w:type="textWrapping"/>
      </w:r>
      <w:r>
        <w:rPr>
          <w:rFonts w:hint="eastAsia" w:ascii="仿宋" w:hAnsi="仿宋" w:eastAsia="仿宋" w:cs="仿宋"/>
          <w:kern w:val="2"/>
          <w:sz w:val="24"/>
          <w:szCs w:val="24"/>
          <w:u w:val="none"/>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sectPr>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239FEF"/>
    <w:multiLevelType w:val="singleLevel"/>
    <w:tmpl w:val="A2239FE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YWFhMjMwNDkxM2E0ZTJjODk5NGE0ZTRiZjNjY2IifQ=="/>
  </w:docVars>
  <w:rsids>
    <w:rsidRoot w:val="1F384943"/>
    <w:rsid w:val="004B48CF"/>
    <w:rsid w:val="00755DF0"/>
    <w:rsid w:val="012670EA"/>
    <w:rsid w:val="02F0175E"/>
    <w:rsid w:val="03165668"/>
    <w:rsid w:val="03885E3A"/>
    <w:rsid w:val="039447DF"/>
    <w:rsid w:val="03960557"/>
    <w:rsid w:val="03F67248"/>
    <w:rsid w:val="0433224A"/>
    <w:rsid w:val="047C41B9"/>
    <w:rsid w:val="04CC1D57"/>
    <w:rsid w:val="0571302A"/>
    <w:rsid w:val="05714856"/>
    <w:rsid w:val="05D15877"/>
    <w:rsid w:val="060F2843"/>
    <w:rsid w:val="06257970"/>
    <w:rsid w:val="06514C09"/>
    <w:rsid w:val="06563FCE"/>
    <w:rsid w:val="06DA4BFF"/>
    <w:rsid w:val="080737D2"/>
    <w:rsid w:val="084762C4"/>
    <w:rsid w:val="08732C15"/>
    <w:rsid w:val="09A432A2"/>
    <w:rsid w:val="0ABD286D"/>
    <w:rsid w:val="0AC7549A"/>
    <w:rsid w:val="0C0D512F"/>
    <w:rsid w:val="0C112E71"/>
    <w:rsid w:val="0C201306"/>
    <w:rsid w:val="0C4B5C57"/>
    <w:rsid w:val="0C5C6E98"/>
    <w:rsid w:val="0CBE28CD"/>
    <w:rsid w:val="0E651252"/>
    <w:rsid w:val="0E6720E9"/>
    <w:rsid w:val="0F07055B"/>
    <w:rsid w:val="0F3550C8"/>
    <w:rsid w:val="0F81030D"/>
    <w:rsid w:val="0F916077"/>
    <w:rsid w:val="102D240F"/>
    <w:rsid w:val="10EF574B"/>
    <w:rsid w:val="12353631"/>
    <w:rsid w:val="12597320"/>
    <w:rsid w:val="1393060F"/>
    <w:rsid w:val="13FD3CDB"/>
    <w:rsid w:val="154A11A2"/>
    <w:rsid w:val="154C316C"/>
    <w:rsid w:val="169C6ACC"/>
    <w:rsid w:val="16DD3E1D"/>
    <w:rsid w:val="16FD53A3"/>
    <w:rsid w:val="173043C7"/>
    <w:rsid w:val="17A34B99"/>
    <w:rsid w:val="182450A4"/>
    <w:rsid w:val="18251A52"/>
    <w:rsid w:val="1A3366A8"/>
    <w:rsid w:val="1A6338C9"/>
    <w:rsid w:val="1AC13CB4"/>
    <w:rsid w:val="1AC6751C"/>
    <w:rsid w:val="1AE45BF4"/>
    <w:rsid w:val="1AFC4CEC"/>
    <w:rsid w:val="1B155DAE"/>
    <w:rsid w:val="1C3B1844"/>
    <w:rsid w:val="1C6A3ED7"/>
    <w:rsid w:val="1D540A4C"/>
    <w:rsid w:val="1D6F79E7"/>
    <w:rsid w:val="1DE877AA"/>
    <w:rsid w:val="1DFC3255"/>
    <w:rsid w:val="1E560BB7"/>
    <w:rsid w:val="1EB8717C"/>
    <w:rsid w:val="1F384943"/>
    <w:rsid w:val="1F464788"/>
    <w:rsid w:val="1F7A44A9"/>
    <w:rsid w:val="1FE47927"/>
    <w:rsid w:val="20686980"/>
    <w:rsid w:val="20E34A46"/>
    <w:rsid w:val="215A09BE"/>
    <w:rsid w:val="225278E7"/>
    <w:rsid w:val="2265761B"/>
    <w:rsid w:val="22D4748D"/>
    <w:rsid w:val="231057D9"/>
    <w:rsid w:val="23AB72AF"/>
    <w:rsid w:val="23AE23F5"/>
    <w:rsid w:val="24AC7783"/>
    <w:rsid w:val="25874E24"/>
    <w:rsid w:val="27A6495D"/>
    <w:rsid w:val="27E72880"/>
    <w:rsid w:val="28553C8E"/>
    <w:rsid w:val="287E67A4"/>
    <w:rsid w:val="29F00112"/>
    <w:rsid w:val="2A2E0C3A"/>
    <w:rsid w:val="2A87765E"/>
    <w:rsid w:val="2AC1385C"/>
    <w:rsid w:val="2BEE0681"/>
    <w:rsid w:val="2C1520B2"/>
    <w:rsid w:val="2C273B93"/>
    <w:rsid w:val="2C387B4E"/>
    <w:rsid w:val="2D263E4A"/>
    <w:rsid w:val="2D811081"/>
    <w:rsid w:val="2DE97352"/>
    <w:rsid w:val="2E36630F"/>
    <w:rsid w:val="2EA65243"/>
    <w:rsid w:val="2EE30245"/>
    <w:rsid w:val="2EF37D5C"/>
    <w:rsid w:val="2F1C5505"/>
    <w:rsid w:val="2FC91B95"/>
    <w:rsid w:val="30342A66"/>
    <w:rsid w:val="30DC319E"/>
    <w:rsid w:val="312406A1"/>
    <w:rsid w:val="31D73965"/>
    <w:rsid w:val="32004C6A"/>
    <w:rsid w:val="327117E6"/>
    <w:rsid w:val="33024A12"/>
    <w:rsid w:val="337723D8"/>
    <w:rsid w:val="33A45AC9"/>
    <w:rsid w:val="33AD0E22"/>
    <w:rsid w:val="343B3CF0"/>
    <w:rsid w:val="35352E7D"/>
    <w:rsid w:val="3575596F"/>
    <w:rsid w:val="373D24BC"/>
    <w:rsid w:val="378D6FA0"/>
    <w:rsid w:val="38E53B50"/>
    <w:rsid w:val="395F2BBE"/>
    <w:rsid w:val="39E3734B"/>
    <w:rsid w:val="3A506346"/>
    <w:rsid w:val="3B2220F5"/>
    <w:rsid w:val="3B462913"/>
    <w:rsid w:val="3D3B749E"/>
    <w:rsid w:val="3D600CB3"/>
    <w:rsid w:val="3D934BE4"/>
    <w:rsid w:val="3DA60DBB"/>
    <w:rsid w:val="3DD671C7"/>
    <w:rsid w:val="3E410AE4"/>
    <w:rsid w:val="3EA34EA6"/>
    <w:rsid w:val="3F261A88"/>
    <w:rsid w:val="3F8C62A9"/>
    <w:rsid w:val="40503261"/>
    <w:rsid w:val="41E41EB2"/>
    <w:rsid w:val="4212481F"/>
    <w:rsid w:val="425A5838"/>
    <w:rsid w:val="42823479"/>
    <w:rsid w:val="42C65A5C"/>
    <w:rsid w:val="42DE4B54"/>
    <w:rsid w:val="43095949"/>
    <w:rsid w:val="440B5E1C"/>
    <w:rsid w:val="44AB4F09"/>
    <w:rsid w:val="45294080"/>
    <w:rsid w:val="462568EA"/>
    <w:rsid w:val="465A6BE7"/>
    <w:rsid w:val="47F27E68"/>
    <w:rsid w:val="480F1C53"/>
    <w:rsid w:val="4A01737A"/>
    <w:rsid w:val="4CB66B41"/>
    <w:rsid w:val="4DD65825"/>
    <w:rsid w:val="4E992277"/>
    <w:rsid w:val="5077144D"/>
    <w:rsid w:val="50E579F5"/>
    <w:rsid w:val="50F639B0"/>
    <w:rsid w:val="51B01DB1"/>
    <w:rsid w:val="528B637A"/>
    <w:rsid w:val="52E71802"/>
    <w:rsid w:val="53206AC2"/>
    <w:rsid w:val="53343BEC"/>
    <w:rsid w:val="54677516"/>
    <w:rsid w:val="55565778"/>
    <w:rsid w:val="56365D76"/>
    <w:rsid w:val="566B0E53"/>
    <w:rsid w:val="56BE6D1E"/>
    <w:rsid w:val="56F02C50"/>
    <w:rsid w:val="580544D9"/>
    <w:rsid w:val="5806097D"/>
    <w:rsid w:val="582901C7"/>
    <w:rsid w:val="583C1E47"/>
    <w:rsid w:val="58A32EE9"/>
    <w:rsid w:val="59EA7E2A"/>
    <w:rsid w:val="5A4E660B"/>
    <w:rsid w:val="5A655703"/>
    <w:rsid w:val="5B280C0A"/>
    <w:rsid w:val="5B2F1F99"/>
    <w:rsid w:val="5BC528FD"/>
    <w:rsid w:val="5D8D4A7A"/>
    <w:rsid w:val="5F013C4C"/>
    <w:rsid w:val="601055DD"/>
    <w:rsid w:val="61412A26"/>
    <w:rsid w:val="615A5895"/>
    <w:rsid w:val="61A62889"/>
    <w:rsid w:val="61C873DB"/>
    <w:rsid w:val="639C03E7"/>
    <w:rsid w:val="63B737B8"/>
    <w:rsid w:val="63EA73A4"/>
    <w:rsid w:val="63EC7C73"/>
    <w:rsid w:val="64063AB3"/>
    <w:rsid w:val="6593581A"/>
    <w:rsid w:val="65DF280D"/>
    <w:rsid w:val="660B3602"/>
    <w:rsid w:val="662B7800"/>
    <w:rsid w:val="664B797A"/>
    <w:rsid w:val="66882EA5"/>
    <w:rsid w:val="67114C48"/>
    <w:rsid w:val="68721717"/>
    <w:rsid w:val="6A1D643E"/>
    <w:rsid w:val="6AAC3401"/>
    <w:rsid w:val="6AAC39AD"/>
    <w:rsid w:val="6B2A37F7"/>
    <w:rsid w:val="6B961BC0"/>
    <w:rsid w:val="6BEE7306"/>
    <w:rsid w:val="6C4E5FF7"/>
    <w:rsid w:val="6C553829"/>
    <w:rsid w:val="6C931A8A"/>
    <w:rsid w:val="6CA0400F"/>
    <w:rsid w:val="6CAD5413"/>
    <w:rsid w:val="6CF22200"/>
    <w:rsid w:val="6D4C36DA"/>
    <w:rsid w:val="6DD26533"/>
    <w:rsid w:val="6EC16F54"/>
    <w:rsid w:val="6F2C5769"/>
    <w:rsid w:val="6F501373"/>
    <w:rsid w:val="6F8E6053"/>
    <w:rsid w:val="702E0619"/>
    <w:rsid w:val="705276D4"/>
    <w:rsid w:val="70E26F74"/>
    <w:rsid w:val="713A5DBE"/>
    <w:rsid w:val="714D4ACF"/>
    <w:rsid w:val="71752277"/>
    <w:rsid w:val="71CC00E9"/>
    <w:rsid w:val="71EF202A"/>
    <w:rsid w:val="72B868C0"/>
    <w:rsid w:val="72C87F7C"/>
    <w:rsid w:val="72EA3CDF"/>
    <w:rsid w:val="73993FFB"/>
    <w:rsid w:val="740C6EC3"/>
    <w:rsid w:val="74650381"/>
    <w:rsid w:val="74850A24"/>
    <w:rsid w:val="74BB4445"/>
    <w:rsid w:val="75D237F5"/>
    <w:rsid w:val="76D812DE"/>
    <w:rsid w:val="77356731"/>
    <w:rsid w:val="783D0D9D"/>
    <w:rsid w:val="786372CE"/>
    <w:rsid w:val="78866B18"/>
    <w:rsid w:val="79357062"/>
    <w:rsid w:val="7A4153ED"/>
    <w:rsid w:val="7B0B3EFF"/>
    <w:rsid w:val="7B2E5971"/>
    <w:rsid w:val="7B656EB9"/>
    <w:rsid w:val="7B725FBC"/>
    <w:rsid w:val="7B747047"/>
    <w:rsid w:val="7B7F0DC3"/>
    <w:rsid w:val="7BE97AEA"/>
    <w:rsid w:val="7D6A6A08"/>
    <w:rsid w:val="7D7A4E9D"/>
    <w:rsid w:val="7E1075B0"/>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ind w:firstLine="480" w:firstLineChars="200"/>
    </w:pPr>
    <w:rPr>
      <w:rFonts w:ascii="仿宋_GB2312" w:hAnsi="Times New Roman" w:eastAsia="仿宋_GB2312" w:cs="Times New Roman"/>
      <w:sz w:val="24"/>
    </w:rPr>
  </w:style>
  <w:style w:type="paragraph" w:styleId="4">
    <w:name w:val="Normal (Web)"/>
    <w:basedOn w:val="1"/>
    <w:qFormat/>
    <w:uiPriority w:val="99"/>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2877</Words>
  <Characters>3337</Characters>
  <Lines>0</Lines>
  <Paragraphs>0</Paragraphs>
  <TotalTime>15</TotalTime>
  <ScaleCrop>false</ScaleCrop>
  <LinksUpToDate>false</LinksUpToDate>
  <CharactersWithSpaces>3392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2023-04-09T07:40:00Z</dcterms:created>
  <dc:creator>Lily</dc:creator>
  <cp:lastModifiedBy>牵着*^_^*蜗牛去散步</cp:lastModifiedBy>
  <dcterms:modified xsi:type="dcterms:W3CDTF">2023-07-22T11:19:42Z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CE1B2B609A4648BA876EE00B21B4350F</vt:lpwstr>
  </property>
</Properties>
</file>