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pPr w:leftFromText="180" w:rightFromText="180" w:vertAnchor="page" w:horzAnchor="page" w:tblpX="1066" w:tblpY="1473"/>
        <w:tblOverlap w:val="never"/>
        <w:tblW w:w="54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5"/>
        <w:gridCol w:w="4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855" w:type="dxa"/>
            <w:vMerge w:val="restart"/>
          </w:tcPr>
          <w:p>
            <w:pPr>
              <w:pStyle w:val="47"/>
              <w:jc w:val="center"/>
              <w:rPr>
                <w:rFonts w:hint="eastAsia" w:ascii="宋体" w:hAnsi="宋体" w:eastAsia="宋体" w:cs="宋体"/>
                <w:color w:val="auto"/>
                <w:spacing w:val="0"/>
                <w:w w:val="100"/>
                <w:position w:val="0"/>
                <w:sz w:val="20"/>
                <w:highlight w:val="none"/>
                <w:lang w:eastAsia="zh-CN"/>
              </w:rPr>
            </w:pPr>
            <w:r>
              <w:rPr>
                <w:rFonts w:hint="eastAsia" w:ascii="宋体" w:hAnsi="宋体" w:eastAsia="宋体" w:cs="宋体"/>
                <w:color w:val="auto"/>
                <w:spacing w:val="0"/>
                <w:w w:val="100"/>
                <w:position w:val="0"/>
                <w:sz w:val="20"/>
                <w:highlight w:val="none"/>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85725</wp:posOffset>
                  </wp:positionV>
                  <wp:extent cx="540385" cy="316230"/>
                  <wp:effectExtent l="0" t="0" r="8255" b="3810"/>
                  <wp:wrapNone/>
                  <wp:docPr id="10" name="图片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logo"/>
                          <pic:cNvPicPr>
                            <a:picLocks noChangeAspect="1"/>
                          </pic:cNvPicPr>
                        </pic:nvPicPr>
                        <pic:blipFill>
                          <a:blip r:embed="rId8"/>
                          <a:stretch>
                            <a:fillRect/>
                          </a:stretch>
                        </pic:blipFill>
                        <pic:spPr>
                          <a:xfrm>
                            <a:off x="0" y="0"/>
                            <a:ext cx="540385" cy="316230"/>
                          </a:xfrm>
                          <a:prstGeom prst="rect">
                            <a:avLst/>
                          </a:prstGeom>
                        </pic:spPr>
                      </pic:pic>
                    </a:graphicData>
                  </a:graphic>
                </wp:anchor>
              </w:drawing>
            </w:r>
          </w:p>
        </w:tc>
        <w:tc>
          <w:tcPr>
            <w:tcW w:w="4601" w:type="dxa"/>
          </w:tcPr>
          <w:p>
            <w:pPr>
              <w:pStyle w:val="47"/>
              <w:spacing w:before="23"/>
              <w:ind w:left="44" w:right="141"/>
              <w:jc w:val="center"/>
              <w:rPr>
                <w:rFonts w:hint="eastAsia" w:ascii="宋体" w:hAnsi="宋体" w:eastAsia="宋体" w:cs="宋体"/>
                <w:b/>
                <w:color w:val="auto"/>
                <w:spacing w:val="0"/>
                <w:w w:val="100"/>
                <w:position w:val="0"/>
                <w:sz w:val="24"/>
                <w:highlight w:val="none"/>
              </w:rPr>
            </w:pPr>
            <w:r>
              <w:rPr>
                <w:rFonts w:hint="eastAsia" w:ascii="宋体" w:hAnsi="宋体" w:eastAsia="宋体" w:cs="宋体"/>
                <w:b/>
                <w:color w:val="auto"/>
                <w:spacing w:val="0"/>
                <w:w w:val="100"/>
                <w:position w:val="0"/>
                <w:sz w:val="22"/>
                <w:szCs w:val="21"/>
                <w:highlight w:val="none"/>
              </w:rPr>
              <w:t>新疆华恒惠欣工程项目管理有限责任公司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 w:hRule="atLeast"/>
        </w:trPr>
        <w:tc>
          <w:tcPr>
            <w:tcW w:w="855" w:type="dxa"/>
            <w:vMerge w:val="continue"/>
            <w:tcBorders>
              <w:top w:val="nil"/>
            </w:tcBorders>
          </w:tcPr>
          <w:p>
            <w:pPr>
              <w:rPr>
                <w:rFonts w:hint="eastAsia" w:ascii="宋体" w:hAnsi="宋体" w:eastAsia="宋体" w:cs="宋体"/>
                <w:color w:val="auto"/>
                <w:spacing w:val="0"/>
                <w:w w:val="100"/>
                <w:position w:val="0"/>
                <w:sz w:val="2"/>
                <w:szCs w:val="2"/>
                <w:highlight w:val="none"/>
              </w:rPr>
            </w:pPr>
          </w:p>
        </w:tc>
        <w:tc>
          <w:tcPr>
            <w:tcW w:w="4601" w:type="dxa"/>
          </w:tcPr>
          <w:p>
            <w:pPr>
              <w:pStyle w:val="47"/>
              <w:spacing w:before="10" w:line="200" w:lineRule="exact"/>
              <w:ind w:left="134" w:right="141"/>
              <w:jc w:val="center"/>
              <w:rPr>
                <w:rFonts w:hint="eastAsia" w:ascii="宋体" w:hAnsi="宋体" w:eastAsia="宋体" w:cs="宋体"/>
                <w:b/>
                <w:color w:val="auto"/>
                <w:spacing w:val="0"/>
                <w:w w:val="100"/>
                <w:position w:val="0"/>
                <w:sz w:val="18"/>
                <w:highlight w:val="none"/>
              </w:rPr>
            </w:pPr>
            <w:r>
              <w:rPr>
                <w:rFonts w:hint="eastAsia" w:ascii="宋体" w:hAnsi="宋体" w:eastAsia="宋体" w:cs="宋体"/>
                <w:b/>
                <w:color w:val="auto"/>
                <w:spacing w:val="0"/>
                <w:w w:val="100"/>
                <w:position w:val="0"/>
                <w:sz w:val="18"/>
                <w:highlight w:val="none"/>
              </w:rPr>
              <w:t>Xinjiang huaheng huixin engineering project management co.,</w:t>
            </w:r>
            <w:r>
              <w:rPr>
                <w:rFonts w:hint="eastAsia" w:ascii="宋体" w:hAnsi="宋体" w:eastAsia="宋体" w:cs="宋体"/>
                <w:b/>
                <w:color w:val="auto"/>
                <w:spacing w:val="0"/>
                <w:w w:val="100"/>
                <w:position w:val="0"/>
                <w:sz w:val="18"/>
                <w:highlight w:val="none"/>
                <w:lang w:val="en-US" w:eastAsia="zh-CN"/>
              </w:rPr>
              <w:t xml:space="preserve"> </w:t>
            </w:r>
            <w:r>
              <w:rPr>
                <w:rFonts w:hint="eastAsia" w:ascii="宋体" w:hAnsi="宋体" w:eastAsia="宋体" w:cs="宋体"/>
                <w:b/>
                <w:color w:val="auto"/>
                <w:spacing w:val="0"/>
                <w:w w:val="100"/>
                <w:position w:val="0"/>
                <w:sz w:val="18"/>
                <w:highlight w:val="none"/>
              </w:rPr>
              <w:t>ltd</w:t>
            </w:r>
          </w:p>
        </w:tc>
      </w:tr>
    </w:tbl>
    <w:p>
      <w:pPr>
        <w:pStyle w:val="15"/>
        <w:jc w:val="both"/>
        <w:rPr>
          <w:rFonts w:hint="eastAsia" w:ascii="宋体" w:hAnsi="宋体" w:eastAsia="宋体" w:cs="宋体"/>
          <w:b/>
          <w:bCs/>
          <w:color w:val="auto"/>
          <w:spacing w:val="0"/>
          <w:w w:val="100"/>
          <w:position w:val="0"/>
          <w:sz w:val="20"/>
          <w:highlight w:val="none"/>
        </w:rPr>
      </w:pPr>
    </w:p>
    <w:p>
      <w:pPr>
        <w:pStyle w:val="15"/>
        <w:rPr>
          <w:rFonts w:hint="eastAsia" w:ascii="宋体" w:hAnsi="宋体" w:eastAsia="宋体" w:cs="宋体"/>
          <w:color w:val="auto"/>
          <w:spacing w:val="0"/>
          <w:w w:val="100"/>
          <w:position w:val="0"/>
          <w:sz w:val="20"/>
          <w:highlight w:val="none"/>
        </w:rPr>
      </w:pPr>
    </w:p>
    <w:p>
      <w:pPr>
        <w:pStyle w:val="16"/>
        <w:rPr>
          <w:rFonts w:hint="eastAsia" w:ascii="宋体" w:hAnsi="宋体" w:eastAsia="宋体" w:cs="宋体"/>
          <w:b/>
          <w:color w:val="auto"/>
          <w:spacing w:val="0"/>
          <w:w w:val="100"/>
          <w:position w:val="0"/>
          <w:sz w:val="56"/>
          <w:szCs w:val="21"/>
          <w:highlight w:val="none"/>
        </w:rPr>
      </w:pPr>
    </w:p>
    <w:p>
      <w:pPr>
        <w:pStyle w:val="16"/>
        <w:outlineLvl w:val="9"/>
        <w:rPr>
          <w:rFonts w:hint="eastAsia" w:ascii="宋体" w:hAnsi="宋体" w:eastAsia="宋体" w:cs="宋体"/>
          <w:b/>
          <w:color w:val="auto"/>
          <w:spacing w:val="0"/>
          <w:w w:val="100"/>
          <w:position w:val="0"/>
          <w:sz w:val="56"/>
          <w:szCs w:val="21"/>
          <w:highlight w:val="none"/>
        </w:rPr>
      </w:pPr>
    </w:p>
    <w:p>
      <w:pPr>
        <w:spacing w:before="0"/>
        <w:ind w:left="128" w:right="14" w:firstLine="0"/>
        <w:jc w:val="center"/>
        <w:outlineLvl w:val="9"/>
        <w:rPr>
          <w:rFonts w:hint="eastAsia" w:ascii="宋体" w:hAnsi="宋体" w:eastAsia="宋体" w:cs="宋体"/>
          <w:b/>
          <w:bCs w:val="0"/>
          <w:color w:val="auto"/>
          <w:spacing w:val="0"/>
          <w:w w:val="100"/>
          <w:position w:val="0"/>
          <w:sz w:val="108"/>
          <w:szCs w:val="108"/>
          <w:highlight w:val="none"/>
        </w:rPr>
      </w:pPr>
    </w:p>
    <w:p>
      <w:pPr>
        <w:spacing w:before="0"/>
        <w:ind w:left="128" w:right="14" w:firstLine="0"/>
        <w:jc w:val="center"/>
        <w:outlineLvl w:val="9"/>
        <w:rPr>
          <w:rFonts w:hint="eastAsia" w:ascii="宋体" w:hAnsi="宋体" w:eastAsia="宋体" w:cs="宋体"/>
          <w:b/>
          <w:bCs w:val="0"/>
          <w:color w:val="auto"/>
          <w:spacing w:val="0"/>
          <w:w w:val="100"/>
          <w:position w:val="0"/>
          <w:sz w:val="108"/>
          <w:szCs w:val="108"/>
          <w:highlight w:val="none"/>
        </w:rPr>
      </w:pPr>
      <w:r>
        <w:rPr>
          <w:rFonts w:hint="eastAsia" w:ascii="宋体" w:hAnsi="宋体" w:eastAsia="宋体" w:cs="宋体"/>
          <w:b/>
          <w:bCs w:val="0"/>
          <w:color w:val="auto"/>
          <w:spacing w:val="0"/>
          <w:w w:val="100"/>
          <w:position w:val="0"/>
          <w:sz w:val="108"/>
          <w:szCs w:val="108"/>
          <w:highlight w:val="none"/>
        </w:rPr>
        <w:t>竞争性</w:t>
      </w:r>
      <w:r>
        <w:rPr>
          <w:rFonts w:hint="eastAsia" w:ascii="宋体" w:hAnsi="宋体" w:eastAsia="宋体" w:cs="宋体"/>
          <w:b/>
          <w:bCs w:val="0"/>
          <w:color w:val="auto"/>
          <w:spacing w:val="0"/>
          <w:w w:val="100"/>
          <w:position w:val="0"/>
          <w:sz w:val="108"/>
          <w:szCs w:val="108"/>
          <w:highlight w:val="none"/>
          <w:lang w:val="en-US" w:eastAsia="zh-CN"/>
        </w:rPr>
        <w:t>磋商</w:t>
      </w:r>
      <w:r>
        <w:rPr>
          <w:rFonts w:hint="eastAsia" w:ascii="宋体" w:hAnsi="宋体" w:eastAsia="宋体" w:cs="宋体"/>
          <w:b/>
          <w:bCs w:val="0"/>
          <w:color w:val="auto"/>
          <w:spacing w:val="0"/>
          <w:w w:val="100"/>
          <w:position w:val="0"/>
          <w:sz w:val="108"/>
          <w:szCs w:val="108"/>
          <w:highlight w:val="none"/>
        </w:rPr>
        <w:t>文件</w:t>
      </w:r>
    </w:p>
    <w:p>
      <w:pPr>
        <w:spacing w:before="1" w:line="364" w:lineRule="auto"/>
        <w:ind w:right="1127"/>
        <w:jc w:val="both"/>
        <w:outlineLvl w:val="9"/>
        <w:rPr>
          <w:rFonts w:hint="eastAsia" w:ascii="宋体" w:hAnsi="宋体" w:eastAsia="宋体" w:cs="宋体"/>
          <w:color w:val="auto"/>
          <w:spacing w:val="0"/>
          <w:w w:val="100"/>
          <w:position w:val="0"/>
          <w:highlight w:val="none"/>
        </w:rPr>
      </w:pPr>
    </w:p>
    <w:p>
      <w:pPr>
        <w:spacing w:before="1" w:line="364" w:lineRule="auto"/>
        <w:ind w:right="1127"/>
        <w:jc w:val="both"/>
        <w:outlineLvl w:val="9"/>
        <w:rPr>
          <w:rFonts w:hint="eastAsia" w:ascii="宋体" w:hAnsi="宋体" w:eastAsia="宋体" w:cs="宋体"/>
          <w:color w:val="auto"/>
          <w:spacing w:val="0"/>
          <w:w w:val="100"/>
          <w:position w:val="0"/>
          <w:highlight w:val="none"/>
        </w:rPr>
      </w:pPr>
    </w:p>
    <w:p>
      <w:pPr>
        <w:outlineLvl w:val="9"/>
        <w:rPr>
          <w:rFonts w:hint="eastAsia" w:ascii="宋体" w:hAnsi="宋体" w:eastAsia="宋体" w:cs="宋体"/>
          <w:color w:val="auto"/>
          <w:spacing w:val="0"/>
          <w:w w:val="100"/>
          <w:position w:val="0"/>
          <w:highlight w:val="none"/>
        </w:rPr>
      </w:pPr>
    </w:p>
    <w:p>
      <w:pPr>
        <w:keepNext w:val="0"/>
        <w:keepLines w:val="0"/>
        <w:pageBreakBefore w:val="0"/>
        <w:widowControl w:val="0"/>
        <w:kinsoku/>
        <w:wordWrap/>
        <w:overflowPunct/>
        <w:topLinePunct w:val="0"/>
        <w:autoSpaceDE w:val="0"/>
        <w:autoSpaceDN w:val="0"/>
        <w:bidi w:val="0"/>
        <w:adjustRightInd/>
        <w:snapToGrid/>
        <w:spacing w:before="212"/>
        <w:ind w:left="0" w:leftChars="0" w:right="0" w:firstLine="562" w:firstLineChars="200"/>
        <w:jc w:val="left"/>
        <w:textAlignment w:val="auto"/>
        <w:outlineLvl w:val="9"/>
        <w:rPr>
          <w:rFonts w:hint="eastAsia" w:ascii="宋体" w:hAnsi="宋体" w:eastAsia="宋体" w:cs="宋体"/>
          <w:b/>
          <w:color w:val="auto"/>
          <w:spacing w:val="0"/>
          <w:w w:val="100"/>
          <w:position w:val="0"/>
          <w:sz w:val="28"/>
          <w:szCs w:val="28"/>
          <w:highlight w:val="none"/>
        </w:rPr>
      </w:pPr>
      <w:r>
        <w:rPr>
          <w:rFonts w:hint="eastAsia" w:ascii="宋体" w:hAnsi="宋体" w:eastAsia="宋体" w:cs="宋体"/>
          <w:b/>
          <w:color w:val="auto"/>
          <w:spacing w:val="0"/>
          <w:w w:val="100"/>
          <w:position w:val="0"/>
          <w:sz w:val="28"/>
          <w:szCs w:val="28"/>
          <w:highlight w:val="none"/>
        </w:rPr>
        <w:t>项目名称：</w:t>
      </w:r>
      <w:r>
        <w:rPr>
          <w:rFonts w:hint="eastAsia" w:cs="宋体"/>
          <w:b/>
          <w:color w:val="auto"/>
          <w:spacing w:val="0"/>
          <w:w w:val="100"/>
          <w:position w:val="0"/>
          <w:sz w:val="28"/>
          <w:szCs w:val="28"/>
          <w:highlight w:val="none"/>
          <w:lang w:eastAsia="zh-CN"/>
        </w:rPr>
        <w:t>新疆维吾尔自治区产品质量监督检验研究院实验室管理系统功能升级项目</w:t>
      </w:r>
    </w:p>
    <w:p>
      <w:pPr>
        <w:keepNext w:val="0"/>
        <w:keepLines w:val="0"/>
        <w:pageBreakBefore w:val="0"/>
        <w:widowControl w:val="0"/>
        <w:kinsoku/>
        <w:wordWrap/>
        <w:overflowPunct/>
        <w:topLinePunct w:val="0"/>
        <w:autoSpaceDE w:val="0"/>
        <w:autoSpaceDN w:val="0"/>
        <w:bidi w:val="0"/>
        <w:adjustRightInd/>
        <w:snapToGrid/>
        <w:spacing w:before="212"/>
        <w:ind w:left="0" w:leftChars="0" w:right="0" w:firstLine="562" w:firstLineChars="200"/>
        <w:jc w:val="left"/>
        <w:textAlignment w:val="auto"/>
        <w:outlineLvl w:val="9"/>
        <w:rPr>
          <w:rFonts w:hint="eastAsia" w:ascii="宋体" w:hAnsi="宋体" w:eastAsia="宋体" w:cs="宋体"/>
          <w:b/>
          <w:color w:val="auto"/>
          <w:spacing w:val="0"/>
          <w:w w:val="100"/>
          <w:position w:val="0"/>
          <w:sz w:val="28"/>
          <w:szCs w:val="28"/>
          <w:highlight w:val="none"/>
          <w:lang w:eastAsia="zh-CN"/>
        </w:rPr>
      </w:pPr>
      <w:r>
        <w:rPr>
          <w:rFonts w:hint="eastAsia" w:ascii="宋体" w:hAnsi="宋体" w:eastAsia="宋体" w:cs="宋体"/>
          <w:b/>
          <w:color w:val="auto"/>
          <w:spacing w:val="0"/>
          <w:w w:val="100"/>
          <w:position w:val="0"/>
          <w:sz w:val="28"/>
          <w:szCs w:val="28"/>
          <w:highlight w:val="none"/>
        </w:rPr>
        <w:t>项目编号：</w:t>
      </w:r>
      <w:r>
        <w:rPr>
          <w:rFonts w:hint="eastAsia" w:cs="宋体"/>
          <w:b/>
          <w:color w:val="auto"/>
          <w:spacing w:val="0"/>
          <w:w w:val="100"/>
          <w:position w:val="0"/>
          <w:sz w:val="28"/>
          <w:szCs w:val="28"/>
          <w:highlight w:val="none"/>
          <w:lang w:eastAsia="zh-CN"/>
        </w:rPr>
        <w:t>Hhhx-2315-Zzjy001</w:t>
      </w:r>
    </w:p>
    <w:p>
      <w:pPr>
        <w:pStyle w:val="15"/>
        <w:outlineLvl w:val="9"/>
        <w:rPr>
          <w:rFonts w:hint="eastAsia" w:ascii="宋体" w:hAnsi="宋体" w:eastAsia="宋体" w:cs="宋体"/>
          <w:b/>
          <w:color w:val="auto"/>
          <w:spacing w:val="0"/>
          <w:w w:val="100"/>
          <w:position w:val="0"/>
          <w:sz w:val="28"/>
          <w:szCs w:val="28"/>
          <w:highlight w:val="none"/>
        </w:rPr>
      </w:pPr>
    </w:p>
    <w:p>
      <w:pPr>
        <w:pStyle w:val="15"/>
        <w:outlineLvl w:val="9"/>
        <w:rPr>
          <w:rFonts w:hint="eastAsia" w:ascii="宋体" w:hAnsi="宋体" w:eastAsia="宋体" w:cs="宋体"/>
          <w:b/>
          <w:color w:val="auto"/>
          <w:spacing w:val="0"/>
          <w:w w:val="100"/>
          <w:position w:val="0"/>
          <w:sz w:val="28"/>
          <w:szCs w:val="28"/>
          <w:highlight w:val="none"/>
        </w:rPr>
      </w:pPr>
    </w:p>
    <w:p>
      <w:pPr>
        <w:pStyle w:val="15"/>
        <w:outlineLvl w:val="9"/>
        <w:rPr>
          <w:rFonts w:hint="eastAsia" w:ascii="宋体" w:hAnsi="宋体" w:eastAsia="宋体" w:cs="宋体"/>
          <w:b/>
          <w:color w:val="auto"/>
          <w:spacing w:val="0"/>
          <w:w w:val="100"/>
          <w:position w:val="0"/>
          <w:sz w:val="28"/>
          <w:szCs w:val="28"/>
          <w:highlight w:val="none"/>
        </w:rPr>
      </w:pPr>
    </w:p>
    <w:p>
      <w:pPr>
        <w:pStyle w:val="16"/>
        <w:outlineLvl w:val="9"/>
        <w:rPr>
          <w:rFonts w:hint="eastAsia" w:ascii="宋体" w:hAnsi="宋体" w:eastAsia="宋体" w:cs="宋体"/>
          <w:b/>
          <w:color w:val="auto"/>
          <w:spacing w:val="0"/>
          <w:w w:val="100"/>
          <w:position w:val="0"/>
          <w:sz w:val="28"/>
          <w:szCs w:val="28"/>
          <w:highlight w:val="none"/>
        </w:rPr>
      </w:pPr>
    </w:p>
    <w:p>
      <w:pPr>
        <w:pStyle w:val="16"/>
        <w:outlineLvl w:val="9"/>
        <w:rPr>
          <w:rFonts w:hint="eastAsia" w:ascii="宋体" w:hAnsi="宋体" w:eastAsia="宋体" w:cs="宋体"/>
          <w:b/>
          <w:color w:val="auto"/>
          <w:spacing w:val="0"/>
          <w:w w:val="100"/>
          <w:position w:val="0"/>
          <w:sz w:val="28"/>
          <w:szCs w:val="28"/>
          <w:highlight w:val="none"/>
        </w:rPr>
      </w:pPr>
    </w:p>
    <w:p>
      <w:pPr>
        <w:pStyle w:val="16"/>
        <w:outlineLvl w:val="9"/>
        <w:rPr>
          <w:rFonts w:hint="eastAsia" w:ascii="宋体" w:hAnsi="宋体" w:eastAsia="宋体" w:cs="宋体"/>
          <w:b/>
          <w:color w:val="auto"/>
          <w:spacing w:val="0"/>
          <w:w w:val="100"/>
          <w:position w:val="0"/>
          <w:sz w:val="28"/>
          <w:szCs w:val="28"/>
          <w:highlight w:val="none"/>
        </w:rPr>
      </w:pPr>
    </w:p>
    <w:p>
      <w:pPr>
        <w:pStyle w:val="16"/>
        <w:outlineLvl w:val="9"/>
        <w:rPr>
          <w:rFonts w:hint="eastAsia" w:ascii="宋体" w:hAnsi="宋体" w:eastAsia="宋体" w:cs="宋体"/>
          <w:b/>
          <w:color w:val="auto"/>
          <w:spacing w:val="0"/>
          <w:w w:val="100"/>
          <w:position w:val="0"/>
          <w:sz w:val="28"/>
          <w:szCs w:val="28"/>
          <w:highlight w:val="none"/>
        </w:rPr>
      </w:pPr>
    </w:p>
    <w:p>
      <w:pPr>
        <w:pStyle w:val="16"/>
        <w:outlineLvl w:val="9"/>
        <w:rPr>
          <w:rFonts w:hint="eastAsia" w:ascii="宋体" w:hAnsi="宋体" w:eastAsia="宋体" w:cs="宋体"/>
          <w:b/>
          <w:color w:val="auto"/>
          <w:spacing w:val="0"/>
          <w:w w:val="100"/>
          <w:position w:val="0"/>
          <w:sz w:val="28"/>
          <w:szCs w:val="28"/>
          <w:highlight w:val="none"/>
        </w:rPr>
      </w:pPr>
    </w:p>
    <w:p>
      <w:pPr>
        <w:pStyle w:val="15"/>
        <w:outlineLvl w:val="9"/>
        <w:rPr>
          <w:rFonts w:hint="eastAsia" w:ascii="宋体" w:hAnsi="宋体" w:eastAsia="宋体" w:cs="宋体"/>
          <w:b/>
          <w:color w:val="auto"/>
          <w:spacing w:val="0"/>
          <w:w w:val="100"/>
          <w:position w:val="0"/>
          <w:sz w:val="28"/>
          <w:szCs w:val="28"/>
          <w:highlight w:val="none"/>
        </w:rPr>
      </w:pPr>
    </w:p>
    <w:p>
      <w:pPr>
        <w:outlineLvl w:val="9"/>
        <w:rPr>
          <w:rFonts w:hint="eastAsia"/>
          <w:color w:val="auto"/>
          <w:highlight w:val="none"/>
        </w:rPr>
      </w:pPr>
    </w:p>
    <w:p>
      <w:pPr>
        <w:pStyle w:val="15"/>
        <w:outlineLvl w:val="9"/>
        <w:rPr>
          <w:rFonts w:hint="eastAsia" w:ascii="宋体" w:hAnsi="宋体" w:eastAsia="宋体" w:cs="宋体"/>
          <w:b/>
          <w:color w:val="auto"/>
          <w:spacing w:val="0"/>
          <w:w w:val="100"/>
          <w:position w:val="0"/>
          <w:sz w:val="28"/>
          <w:szCs w:val="28"/>
          <w:highlight w:val="none"/>
        </w:rPr>
      </w:pPr>
    </w:p>
    <w:p>
      <w:pPr>
        <w:spacing w:before="212" w:line="480" w:lineRule="auto"/>
        <w:ind w:right="0"/>
        <w:jc w:val="center"/>
        <w:outlineLvl w:val="9"/>
        <w:rPr>
          <w:rFonts w:hint="eastAsia" w:ascii="宋体" w:hAnsi="宋体" w:eastAsia="宋体" w:cs="宋体"/>
          <w:b/>
          <w:color w:val="auto"/>
          <w:spacing w:val="0"/>
          <w:w w:val="100"/>
          <w:position w:val="0"/>
          <w:sz w:val="28"/>
          <w:szCs w:val="28"/>
          <w:highlight w:val="none"/>
        </w:rPr>
      </w:pPr>
      <w:r>
        <w:rPr>
          <w:rFonts w:hint="eastAsia" w:ascii="宋体" w:hAnsi="宋体" w:eastAsia="宋体" w:cs="宋体"/>
          <w:b/>
          <w:color w:val="auto"/>
          <w:spacing w:val="0"/>
          <w:w w:val="100"/>
          <w:position w:val="0"/>
          <w:sz w:val="28"/>
          <w:szCs w:val="28"/>
          <w:highlight w:val="none"/>
        </w:rPr>
        <w:t>采购</w:t>
      </w:r>
      <w:r>
        <w:rPr>
          <w:rFonts w:hint="eastAsia" w:ascii="宋体" w:hAnsi="宋体" w:eastAsia="宋体" w:cs="宋体"/>
          <w:b/>
          <w:color w:val="auto"/>
          <w:spacing w:val="0"/>
          <w:w w:val="100"/>
          <w:position w:val="0"/>
          <w:sz w:val="28"/>
          <w:szCs w:val="28"/>
          <w:highlight w:val="none"/>
          <w:lang w:val="en-US" w:eastAsia="zh-CN"/>
        </w:rPr>
        <w:t>单位</w:t>
      </w:r>
      <w:r>
        <w:rPr>
          <w:rFonts w:hint="eastAsia" w:ascii="宋体" w:hAnsi="宋体" w:eastAsia="宋体" w:cs="宋体"/>
          <w:b/>
          <w:color w:val="auto"/>
          <w:spacing w:val="0"/>
          <w:w w:val="100"/>
          <w:position w:val="0"/>
          <w:sz w:val="28"/>
          <w:szCs w:val="28"/>
          <w:highlight w:val="none"/>
        </w:rPr>
        <w:t>：</w:t>
      </w:r>
      <w:r>
        <w:rPr>
          <w:rFonts w:hint="eastAsia" w:cs="宋体"/>
          <w:b/>
          <w:color w:val="auto"/>
          <w:spacing w:val="0"/>
          <w:w w:val="100"/>
          <w:position w:val="0"/>
          <w:sz w:val="28"/>
          <w:szCs w:val="28"/>
          <w:highlight w:val="none"/>
          <w:u w:val="single"/>
          <w:lang w:val="zh-CN" w:eastAsia="zh-CN"/>
        </w:rPr>
        <w:t>新疆维吾尔自治区产品质量监督检验研究院</w:t>
      </w:r>
      <w:r>
        <w:rPr>
          <w:rFonts w:hint="eastAsia" w:ascii="宋体" w:hAnsi="宋体" w:eastAsia="宋体" w:cs="宋体"/>
          <w:b/>
          <w:color w:val="auto"/>
          <w:spacing w:val="0"/>
          <w:w w:val="100"/>
          <w:position w:val="0"/>
          <w:sz w:val="28"/>
          <w:szCs w:val="28"/>
          <w:highlight w:val="none"/>
          <w:lang w:val="zh-CN" w:eastAsia="zh-CN"/>
        </w:rPr>
        <w:t>（</w:t>
      </w:r>
      <w:r>
        <w:rPr>
          <w:rFonts w:hint="eastAsia" w:ascii="宋体" w:hAnsi="宋体" w:eastAsia="宋体" w:cs="宋体"/>
          <w:b/>
          <w:color w:val="auto"/>
          <w:spacing w:val="0"/>
          <w:w w:val="100"/>
          <w:position w:val="0"/>
          <w:sz w:val="28"/>
          <w:szCs w:val="28"/>
          <w:highlight w:val="none"/>
          <w:lang w:val="en-US" w:eastAsia="zh-CN"/>
        </w:rPr>
        <w:t>盖章</w:t>
      </w:r>
      <w:r>
        <w:rPr>
          <w:rFonts w:hint="eastAsia" w:ascii="宋体" w:hAnsi="宋体" w:eastAsia="宋体" w:cs="宋体"/>
          <w:b/>
          <w:color w:val="auto"/>
          <w:spacing w:val="0"/>
          <w:w w:val="100"/>
          <w:position w:val="0"/>
          <w:sz w:val="28"/>
          <w:szCs w:val="28"/>
          <w:highlight w:val="none"/>
          <w:lang w:val="zh-CN" w:eastAsia="zh-CN"/>
        </w:rPr>
        <w:t>）</w:t>
      </w:r>
    </w:p>
    <w:p>
      <w:pPr>
        <w:spacing w:before="211" w:line="480" w:lineRule="auto"/>
        <w:ind w:right="0"/>
        <w:jc w:val="center"/>
        <w:outlineLvl w:val="9"/>
        <w:rPr>
          <w:rFonts w:hint="eastAsia" w:ascii="宋体" w:hAnsi="宋体" w:eastAsia="宋体" w:cs="宋体"/>
          <w:b/>
          <w:color w:val="auto"/>
          <w:spacing w:val="0"/>
          <w:w w:val="100"/>
          <w:position w:val="0"/>
          <w:sz w:val="28"/>
          <w:szCs w:val="28"/>
          <w:highlight w:val="none"/>
          <w:lang w:eastAsia="zh-CN"/>
        </w:rPr>
      </w:pPr>
      <w:r>
        <w:rPr>
          <w:rFonts w:hint="eastAsia" w:ascii="宋体" w:hAnsi="宋体" w:eastAsia="宋体" w:cs="宋体"/>
          <w:b/>
          <w:color w:val="auto"/>
          <w:spacing w:val="0"/>
          <w:w w:val="100"/>
          <w:position w:val="0"/>
          <w:sz w:val="28"/>
          <w:szCs w:val="28"/>
          <w:highlight w:val="none"/>
        </w:rPr>
        <w:t>采购代理：</w:t>
      </w:r>
      <w:r>
        <w:rPr>
          <w:rFonts w:hint="eastAsia" w:ascii="宋体" w:hAnsi="宋体" w:eastAsia="宋体" w:cs="宋体"/>
          <w:b/>
          <w:color w:val="auto"/>
          <w:spacing w:val="0"/>
          <w:w w:val="100"/>
          <w:position w:val="0"/>
          <w:sz w:val="28"/>
          <w:szCs w:val="28"/>
          <w:highlight w:val="none"/>
          <w:u w:val="single"/>
          <w:lang w:eastAsia="zh-CN"/>
        </w:rPr>
        <w:t>新疆华恒惠欣工程项目管理有限责任公司</w:t>
      </w:r>
      <w:r>
        <w:rPr>
          <w:rFonts w:hint="eastAsia" w:ascii="宋体" w:hAnsi="宋体" w:eastAsia="宋体" w:cs="宋体"/>
          <w:b/>
          <w:color w:val="auto"/>
          <w:spacing w:val="0"/>
          <w:w w:val="100"/>
          <w:position w:val="0"/>
          <w:sz w:val="28"/>
          <w:szCs w:val="28"/>
          <w:highlight w:val="none"/>
          <w:lang w:eastAsia="zh-CN"/>
        </w:rPr>
        <w:t>（</w:t>
      </w:r>
      <w:r>
        <w:rPr>
          <w:rFonts w:hint="eastAsia" w:ascii="宋体" w:hAnsi="宋体" w:eastAsia="宋体" w:cs="宋体"/>
          <w:b/>
          <w:color w:val="auto"/>
          <w:spacing w:val="0"/>
          <w:w w:val="100"/>
          <w:position w:val="0"/>
          <w:sz w:val="28"/>
          <w:szCs w:val="28"/>
          <w:highlight w:val="none"/>
          <w:lang w:val="en-US" w:eastAsia="zh-CN"/>
        </w:rPr>
        <w:t>盖章</w:t>
      </w:r>
      <w:r>
        <w:rPr>
          <w:rFonts w:hint="eastAsia" w:ascii="宋体" w:hAnsi="宋体" w:eastAsia="宋体" w:cs="宋体"/>
          <w:b/>
          <w:color w:val="auto"/>
          <w:spacing w:val="0"/>
          <w:w w:val="100"/>
          <w:position w:val="0"/>
          <w:sz w:val="28"/>
          <w:szCs w:val="28"/>
          <w:highlight w:val="none"/>
          <w:lang w:eastAsia="zh-CN"/>
        </w:rPr>
        <w:t>）</w:t>
      </w:r>
    </w:p>
    <w:p>
      <w:pPr>
        <w:spacing w:before="211" w:line="480" w:lineRule="auto"/>
        <w:ind w:right="0"/>
        <w:jc w:val="center"/>
        <w:outlineLvl w:val="9"/>
        <w:rPr>
          <w:rFonts w:hint="eastAsia" w:ascii="宋体" w:hAnsi="宋体" w:eastAsia="宋体" w:cs="宋体"/>
          <w:color w:val="auto"/>
          <w:spacing w:val="0"/>
          <w:w w:val="100"/>
          <w:position w:val="0"/>
          <w:highlight w:val="none"/>
        </w:rPr>
      </w:pPr>
      <w:r>
        <w:rPr>
          <w:rFonts w:hint="eastAsia" w:ascii="宋体" w:hAnsi="宋体" w:eastAsia="宋体" w:cs="宋体"/>
          <w:b/>
          <w:color w:val="auto"/>
          <w:spacing w:val="0"/>
          <w:w w:val="100"/>
          <w:position w:val="0"/>
          <w:sz w:val="28"/>
          <w:szCs w:val="28"/>
          <w:highlight w:val="none"/>
          <w:lang w:eastAsia="zh-CN"/>
        </w:rPr>
        <w:t>二〇二</w:t>
      </w:r>
      <w:r>
        <w:rPr>
          <w:rFonts w:hint="eastAsia" w:cs="宋体"/>
          <w:b/>
          <w:color w:val="auto"/>
          <w:spacing w:val="0"/>
          <w:w w:val="100"/>
          <w:position w:val="0"/>
          <w:sz w:val="28"/>
          <w:szCs w:val="28"/>
          <w:highlight w:val="none"/>
          <w:lang w:val="en-US" w:eastAsia="zh-CN"/>
        </w:rPr>
        <w:t>三</w:t>
      </w:r>
      <w:r>
        <w:rPr>
          <w:rFonts w:hint="eastAsia" w:ascii="宋体" w:hAnsi="宋体" w:eastAsia="宋体" w:cs="宋体"/>
          <w:b/>
          <w:color w:val="auto"/>
          <w:spacing w:val="0"/>
          <w:w w:val="100"/>
          <w:position w:val="0"/>
          <w:sz w:val="28"/>
          <w:szCs w:val="28"/>
          <w:highlight w:val="none"/>
          <w:lang w:eastAsia="zh-CN"/>
        </w:rPr>
        <w:t>年</w:t>
      </w:r>
      <w:r>
        <w:rPr>
          <w:rFonts w:hint="eastAsia" w:cs="宋体"/>
          <w:b/>
          <w:color w:val="auto"/>
          <w:spacing w:val="0"/>
          <w:w w:val="100"/>
          <w:position w:val="0"/>
          <w:sz w:val="28"/>
          <w:szCs w:val="28"/>
          <w:highlight w:val="none"/>
          <w:lang w:val="en-US" w:eastAsia="zh-CN"/>
        </w:rPr>
        <w:t>八</w:t>
      </w:r>
      <w:r>
        <w:rPr>
          <w:rFonts w:hint="eastAsia" w:ascii="宋体" w:hAnsi="宋体" w:eastAsia="宋体" w:cs="宋体"/>
          <w:b/>
          <w:color w:val="auto"/>
          <w:spacing w:val="0"/>
          <w:w w:val="100"/>
          <w:position w:val="0"/>
          <w:sz w:val="28"/>
          <w:szCs w:val="28"/>
          <w:highlight w:val="none"/>
          <w:lang w:eastAsia="zh-CN"/>
        </w:rPr>
        <w:t>月</w:t>
      </w:r>
      <w:r>
        <w:rPr>
          <w:rFonts w:hint="eastAsia" w:ascii="宋体" w:hAnsi="宋体" w:eastAsia="宋体" w:cs="宋体"/>
          <w:b/>
          <w:color w:val="auto"/>
          <w:spacing w:val="0"/>
          <w:w w:val="100"/>
          <w:position w:val="0"/>
          <w:sz w:val="28"/>
          <w:szCs w:val="28"/>
          <w:highlight w:val="none"/>
          <w:lang w:eastAsia="zh-CN"/>
        </w:rPr>
        <w:br w:type="page"/>
      </w:r>
    </w:p>
    <w:p>
      <w:pPr>
        <w:pStyle w:val="17"/>
        <w:rPr>
          <w:rFonts w:hint="eastAsia"/>
        </w:rPr>
        <w:sectPr>
          <w:footerReference r:id="rId3" w:type="default"/>
          <w:pgSz w:w="11910" w:h="16840"/>
          <w:pgMar w:top="1440" w:right="1080" w:bottom="1440" w:left="1080" w:header="845" w:footer="975" w:gutter="0"/>
          <w:pgBorders>
            <w:top w:val="none" w:sz="0" w:space="0"/>
            <w:left w:val="none" w:sz="0" w:space="0"/>
            <w:bottom w:val="none" w:sz="0" w:space="0"/>
            <w:right w:val="none" w:sz="0" w:space="0"/>
          </w:pgBorders>
          <w:pgNumType w:fmt="numberInDash" w:start="1"/>
          <w:cols w:space="0" w:num="1"/>
          <w:rtlGutter w:val="0"/>
          <w:docGrid w:linePitch="0" w:charSpace="0"/>
        </w:sectPr>
      </w:pPr>
    </w:p>
    <w:sdt>
      <w:sdtPr>
        <w:rPr>
          <w:rFonts w:ascii="宋体" w:hAnsi="宋体" w:eastAsia="宋体" w:cs="宋体"/>
          <w:b/>
          <w:bCs/>
          <w:color w:val="auto"/>
          <w:sz w:val="32"/>
          <w:szCs w:val="32"/>
          <w:highlight w:val="none"/>
          <w:lang w:val="zh-CN" w:eastAsia="zh-CN" w:bidi="zh-CN"/>
        </w:rPr>
        <w:id w:val="147470788"/>
        <w15:color w:val="DBDBDB"/>
        <w:docPartObj>
          <w:docPartGallery w:val="Table of Contents"/>
          <w:docPartUnique/>
        </w:docPartObj>
      </w:sdtPr>
      <w:sdtEndPr>
        <w:rPr>
          <w:rFonts w:ascii="宋体" w:hAnsi="宋体" w:eastAsia="宋体" w:cs="宋体"/>
          <w:b/>
          <w:bCs/>
          <w:color w:val="auto"/>
          <w:sz w:val="32"/>
          <w:szCs w:val="32"/>
          <w:highlight w:val="none"/>
          <w:lang w:val="zh-CN" w:eastAsia="zh-CN" w:bidi="zh-CN"/>
        </w:rPr>
      </w:sdtEndPr>
      <w:sdtContent>
        <w:p>
          <w:pPr>
            <w:spacing w:before="0" w:beforeLines="0" w:after="0" w:afterLines="0" w:line="240" w:lineRule="auto"/>
            <w:ind w:left="0" w:leftChars="0" w:right="0" w:rightChars="0" w:firstLine="0" w:firstLineChars="0"/>
            <w:jc w:val="center"/>
            <w:rPr>
              <w:b/>
              <w:bCs/>
              <w:color w:val="auto"/>
              <w:sz w:val="32"/>
              <w:szCs w:val="32"/>
              <w:highlight w:val="none"/>
            </w:rPr>
          </w:pPr>
          <w:bookmarkStart w:id="0" w:name="_Toc16284"/>
          <w:bookmarkStart w:id="1" w:name="_Toc15649"/>
          <w:bookmarkStart w:id="2" w:name="_Toc26944"/>
          <w:bookmarkStart w:id="3" w:name="_Toc26477"/>
          <w:bookmarkStart w:id="4" w:name="_Toc6040"/>
          <w:bookmarkStart w:id="5" w:name="_Toc23577"/>
          <w:r>
            <w:rPr>
              <w:rFonts w:ascii="宋体" w:hAnsi="宋体" w:eastAsia="宋体"/>
              <w:b/>
              <w:bCs/>
              <w:color w:val="auto"/>
              <w:sz w:val="32"/>
              <w:szCs w:val="32"/>
              <w:highlight w:val="none"/>
            </w:rPr>
            <w:t>目录</w:t>
          </w:r>
        </w:p>
        <w:p>
          <w:pPr>
            <w:pStyle w:val="25"/>
            <w:keepNext w:val="0"/>
            <w:keepLines w:val="0"/>
            <w:pageBreakBefore w:val="0"/>
            <w:widowControl w:val="0"/>
            <w:tabs>
              <w:tab w:val="right" w:leader="dot" w:pos="9750"/>
            </w:tabs>
            <w:kinsoku/>
            <w:wordWrap/>
            <w:overflowPunct/>
            <w:topLinePunct w:val="0"/>
            <w:autoSpaceDE w:val="0"/>
            <w:autoSpaceDN w:val="0"/>
            <w:bidi w:val="0"/>
            <w:adjustRightInd/>
            <w:snapToGrid/>
            <w:spacing w:before="0"/>
            <w:ind w:left="0" w:leftChars="0"/>
            <w:textAlignment w:val="auto"/>
            <w:rPr>
              <w:rFonts w:hint="eastAsia" w:ascii="宋体" w:hAnsi="宋体" w:eastAsia="宋体" w:cs="宋体"/>
              <w:b w:val="0"/>
              <w:bCs w:val="0"/>
              <w:color w:val="auto"/>
              <w:sz w:val="24"/>
              <w:szCs w:val="24"/>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_Toc21599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lang w:val="en-US" w:eastAsia="zh-CN"/>
            </w:rPr>
            <w:t xml:space="preserve">第一部分 </w:t>
          </w:r>
          <w:r>
            <w:rPr>
              <w:rFonts w:hint="eastAsia" w:ascii="宋体" w:hAnsi="宋体" w:eastAsia="宋体" w:cs="宋体"/>
              <w:b w:val="0"/>
              <w:bCs w:val="0"/>
              <w:color w:val="auto"/>
              <w:spacing w:val="0"/>
              <w:w w:val="100"/>
              <w:position w:val="0"/>
              <w:sz w:val="24"/>
              <w:szCs w:val="24"/>
              <w:highlight w:val="none"/>
            </w:rPr>
            <w:t>磋商邀请</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_Toc21599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- 1 -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5"/>
            <w:keepNext w:val="0"/>
            <w:keepLines w:val="0"/>
            <w:pageBreakBefore w:val="0"/>
            <w:widowControl w:val="0"/>
            <w:tabs>
              <w:tab w:val="right" w:leader="dot" w:pos="9750"/>
            </w:tabs>
            <w:kinsoku/>
            <w:wordWrap/>
            <w:overflowPunct/>
            <w:topLinePunct w:val="0"/>
            <w:autoSpaceDE w:val="0"/>
            <w:autoSpaceDN w:val="0"/>
            <w:bidi w:val="0"/>
            <w:adjustRightInd/>
            <w:snapToGrid/>
            <w:spacing w:before="0"/>
            <w:ind w:left="0" w:lef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_Toc7044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rPr>
            <w:t>第二部分</w:t>
          </w:r>
          <w:r>
            <w:rPr>
              <w:rFonts w:hint="eastAsia" w:ascii="宋体" w:hAnsi="宋体" w:eastAsia="宋体" w:cs="宋体"/>
              <w:b w:val="0"/>
              <w:bCs w:val="0"/>
              <w:color w:val="auto"/>
              <w:spacing w:val="0"/>
              <w:w w:val="100"/>
              <w:position w:val="0"/>
              <w:sz w:val="24"/>
              <w:szCs w:val="24"/>
              <w:highlight w:val="none"/>
              <w:lang w:val="en-US" w:eastAsia="zh-CN"/>
            </w:rPr>
            <w:t xml:space="preserve"> 采购需求</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_Toc7044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- 4 -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5"/>
            <w:keepNext w:val="0"/>
            <w:keepLines w:val="0"/>
            <w:pageBreakBefore w:val="0"/>
            <w:widowControl w:val="0"/>
            <w:tabs>
              <w:tab w:val="right" w:leader="dot" w:pos="9750"/>
            </w:tabs>
            <w:kinsoku/>
            <w:wordWrap/>
            <w:overflowPunct/>
            <w:topLinePunct w:val="0"/>
            <w:autoSpaceDE w:val="0"/>
            <w:autoSpaceDN w:val="0"/>
            <w:bidi w:val="0"/>
            <w:adjustRightInd/>
            <w:snapToGrid/>
            <w:spacing w:before="0"/>
            <w:ind w:left="0" w:lef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_Toc23334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lang w:val="en-US" w:eastAsia="zh-CN"/>
            </w:rPr>
            <w:t xml:space="preserve">第三部分 </w:t>
          </w:r>
          <w:r>
            <w:rPr>
              <w:rFonts w:hint="eastAsia" w:ascii="宋体" w:hAnsi="宋体" w:eastAsia="宋体" w:cs="宋体"/>
              <w:b w:val="0"/>
              <w:bCs w:val="0"/>
              <w:color w:val="auto"/>
              <w:spacing w:val="0"/>
              <w:w w:val="100"/>
              <w:position w:val="0"/>
              <w:sz w:val="24"/>
              <w:szCs w:val="24"/>
              <w:highlight w:val="none"/>
            </w:rPr>
            <w:t>供应商须知</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_Toc23334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- 8 -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_Toc9470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rPr>
            <w:t>供应商须知前附表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_Toc9470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- 8 -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_Toc5490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rPr>
            <w:t>供应商须知</w:t>
          </w:r>
          <w:r>
            <w:rPr>
              <w:rFonts w:hint="eastAsia" w:ascii="宋体" w:hAnsi="宋体" w:eastAsia="宋体" w:cs="宋体"/>
              <w:b w:val="0"/>
              <w:bCs w:val="0"/>
              <w:color w:val="auto"/>
              <w:spacing w:val="0"/>
              <w:w w:val="100"/>
              <w:position w:val="0"/>
              <w:sz w:val="24"/>
              <w:szCs w:val="24"/>
              <w:highlight w:val="none"/>
              <w:lang w:val="en-US" w:eastAsia="zh-CN"/>
            </w:rPr>
            <w:t>正文</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_Toc5490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- 16 -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_Toc24980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rPr>
            <w:t>一、总则</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_Toc24980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- 16 -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_Toc20065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rPr>
            <w:t>二、竞争性磋商文件</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_Toc20065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- 20 -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_Toc22350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rPr>
            <w:t>三、响应文件的编制</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_Toc22350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- 21 -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_Toc17849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lang w:val="en-US" w:eastAsia="zh-CN"/>
            </w:rPr>
            <w:t>四</w:t>
          </w:r>
          <w:r>
            <w:rPr>
              <w:rFonts w:hint="eastAsia" w:ascii="宋体" w:hAnsi="宋体" w:eastAsia="宋体" w:cs="宋体"/>
              <w:b w:val="0"/>
              <w:bCs w:val="0"/>
              <w:color w:val="auto"/>
              <w:spacing w:val="0"/>
              <w:w w:val="100"/>
              <w:position w:val="0"/>
              <w:sz w:val="24"/>
              <w:szCs w:val="24"/>
              <w:highlight w:val="none"/>
            </w:rPr>
            <w:t>、评审及磋商</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_Toc17849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- 24 -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_Toc14669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lang w:val="en-US" w:eastAsia="zh-CN"/>
            </w:rPr>
            <w:t>五、成交及合同</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_Toc14669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- 25 -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_Toc21189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lang w:val="en-US" w:eastAsia="en-US"/>
            </w:rPr>
            <w:t>六、验收</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_Toc21189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- 28 -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_Toc22453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lang w:val="en-US" w:eastAsia="en-US"/>
            </w:rPr>
            <w:t>七、其他事项</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_Toc22453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- 28 -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_Toc2830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lang w:val="en-US" w:eastAsia="zh-CN"/>
            </w:rPr>
            <w:t>八</w:t>
          </w:r>
          <w:r>
            <w:rPr>
              <w:rFonts w:hint="eastAsia" w:ascii="宋体" w:hAnsi="宋体" w:eastAsia="宋体" w:cs="宋体"/>
              <w:b w:val="0"/>
              <w:bCs w:val="0"/>
              <w:color w:val="auto"/>
              <w:spacing w:val="0"/>
              <w:w w:val="100"/>
              <w:position w:val="0"/>
              <w:sz w:val="24"/>
              <w:szCs w:val="24"/>
              <w:highlight w:val="none"/>
              <w:lang w:val="en-US" w:eastAsia="en-US"/>
            </w:rPr>
            <w:t>、适用法律</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_Toc2830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- 29 -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5"/>
            <w:keepNext w:val="0"/>
            <w:keepLines w:val="0"/>
            <w:pageBreakBefore w:val="0"/>
            <w:widowControl w:val="0"/>
            <w:tabs>
              <w:tab w:val="right" w:leader="dot" w:pos="9750"/>
            </w:tabs>
            <w:kinsoku/>
            <w:wordWrap/>
            <w:overflowPunct/>
            <w:topLinePunct w:val="0"/>
            <w:autoSpaceDE w:val="0"/>
            <w:autoSpaceDN w:val="0"/>
            <w:bidi w:val="0"/>
            <w:adjustRightInd/>
            <w:snapToGrid/>
            <w:spacing w:before="0"/>
            <w:ind w:left="0" w:lef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_Toc18425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rPr>
            <w:t>第四部分</w:t>
          </w:r>
          <w:r>
            <w:rPr>
              <w:rFonts w:hint="eastAsia" w:ascii="宋体" w:hAnsi="宋体" w:eastAsia="宋体" w:cs="宋体"/>
              <w:b w:val="0"/>
              <w:bCs w:val="0"/>
              <w:color w:val="auto"/>
              <w:spacing w:val="0"/>
              <w:w w:val="100"/>
              <w:position w:val="0"/>
              <w:sz w:val="24"/>
              <w:szCs w:val="24"/>
              <w:highlight w:val="none"/>
              <w:lang w:val="en-US" w:eastAsia="zh-CN"/>
            </w:rPr>
            <w:t xml:space="preserve"> </w:t>
          </w:r>
          <w:r>
            <w:rPr>
              <w:rFonts w:hint="eastAsia" w:ascii="宋体" w:hAnsi="宋体" w:eastAsia="宋体" w:cs="宋体"/>
              <w:b w:val="0"/>
              <w:bCs w:val="0"/>
              <w:color w:val="auto"/>
              <w:spacing w:val="0"/>
              <w:w w:val="100"/>
              <w:position w:val="0"/>
              <w:sz w:val="24"/>
              <w:szCs w:val="24"/>
              <w:highlight w:val="none"/>
            </w:rPr>
            <w:t>评审程序、评审方法和评审标准</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_Toc18425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- 30 -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_Toc29701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1"/>
              <w:sz w:val="24"/>
              <w:szCs w:val="24"/>
              <w:highlight w:val="none"/>
            </w:rPr>
            <w:t>第一节</w:t>
          </w:r>
          <w:r>
            <w:rPr>
              <w:rFonts w:hint="eastAsia" w:ascii="宋体" w:hAnsi="宋体" w:eastAsia="宋体" w:cs="宋体"/>
              <w:b w:val="0"/>
              <w:bCs w:val="0"/>
              <w:color w:val="auto"/>
              <w:spacing w:val="-1"/>
              <w:sz w:val="24"/>
              <w:szCs w:val="24"/>
              <w:highlight w:val="none"/>
              <w:lang w:val="en-US" w:eastAsia="zh-CN"/>
            </w:rPr>
            <w:t xml:space="preserve"> </w:t>
          </w:r>
          <w:r>
            <w:rPr>
              <w:rFonts w:hint="eastAsia" w:ascii="宋体" w:hAnsi="宋体" w:eastAsia="宋体" w:cs="宋体"/>
              <w:b w:val="0"/>
              <w:bCs w:val="0"/>
              <w:color w:val="auto"/>
              <w:spacing w:val="-1"/>
              <w:sz w:val="24"/>
              <w:szCs w:val="24"/>
              <w:highlight w:val="none"/>
            </w:rPr>
            <w:t>评审程序和评审方法</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_Toc29701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- 30 -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_Toc20583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1"/>
              <w:sz w:val="24"/>
              <w:szCs w:val="24"/>
              <w:highlight w:val="none"/>
              <w:lang w:val="en-US" w:eastAsia="en-US"/>
            </w:rPr>
            <w:t>第二节</w:t>
          </w:r>
          <w:r>
            <w:rPr>
              <w:rFonts w:hint="eastAsia" w:ascii="宋体" w:hAnsi="宋体" w:eastAsia="宋体" w:cs="宋体"/>
              <w:b w:val="0"/>
              <w:bCs w:val="0"/>
              <w:color w:val="auto"/>
              <w:spacing w:val="-1"/>
              <w:sz w:val="24"/>
              <w:szCs w:val="24"/>
              <w:highlight w:val="none"/>
              <w:lang w:val="en-US" w:eastAsia="zh-CN"/>
            </w:rPr>
            <w:t xml:space="preserve"> </w:t>
          </w:r>
          <w:r>
            <w:rPr>
              <w:rFonts w:hint="eastAsia" w:ascii="宋体" w:hAnsi="宋体" w:eastAsia="宋体" w:cs="宋体"/>
              <w:b w:val="0"/>
              <w:bCs w:val="0"/>
              <w:color w:val="auto"/>
              <w:spacing w:val="-1"/>
              <w:sz w:val="24"/>
              <w:szCs w:val="24"/>
              <w:highlight w:val="none"/>
              <w:lang w:val="en-US" w:eastAsia="en-US"/>
            </w:rPr>
            <w:t>评标报告</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_Toc20583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- 37 -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_Toc16091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1"/>
              <w:sz w:val="24"/>
              <w:szCs w:val="24"/>
              <w:highlight w:val="none"/>
              <w:lang w:val="en-US" w:eastAsia="en-US"/>
            </w:rPr>
            <w:t>第三节</w:t>
          </w:r>
          <w:r>
            <w:rPr>
              <w:rFonts w:hint="eastAsia" w:ascii="宋体" w:hAnsi="宋体" w:eastAsia="宋体" w:cs="宋体"/>
              <w:b w:val="0"/>
              <w:bCs w:val="0"/>
              <w:color w:val="auto"/>
              <w:spacing w:val="-1"/>
              <w:sz w:val="24"/>
              <w:szCs w:val="24"/>
              <w:highlight w:val="none"/>
              <w:lang w:val="en-US" w:eastAsia="zh-CN"/>
            </w:rPr>
            <w:t xml:space="preserve"> </w:t>
          </w:r>
          <w:r>
            <w:rPr>
              <w:rFonts w:hint="eastAsia" w:ascii="宋体" w:hAnsi="宋体" w:eastAsia="宋体" w:cs="宋体"/>
              <w:b w:val="0"/>
              <w:bCs w:val="0"/>
              <w:color w:val="auto"/>
              <w:spacing w:val="-1"/>
              <w:sz w:val="24"/>
              <w:szCs w:val="24"/>
              <w:highlight w:val="none"/>
              <w:lang w:val="en-US" w:eastAsia="en-US"/>
            </w:rPr>
            <w:t>评审过程的保密与录像</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_Toc16091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- 37 -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_Toc14629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1"/>
              <w:sz w:val="24"/>
              <w:szCs w:val="24"/>
              <w:highlight w:val="none"/>
              <w:lang w:val="en-US" w:eastAsia="en-US"/>
            </w:rPr>
            <w:t>第</w:t>
          </w:r>
          <w:r>
            <w:rPr>
              <w:rFonts w:hint="eastAsia" w:ascii="宋体" w:hAnsi="宋体" w:eastAsia="宋体" w:cs="宋体"/>
              <w:b w:val="0"/>
              <w:bCs w:val="0"/>
              <w:color w:val="auto"/>
              <w:spacing w:val="-1"/>
              <w:sz w:val="24"/>
              <w:szCs w:val="24"/>
              <w:highlight w:val="none"/>
              <w:lang w:val="en-US" w:eastAsia="zh-CN"/>
            </w:rPr>
            <w:t>四</w:t>
          </w:r>
          <w:r>
            <w:rPr>
              <w:rFonts w:hint="eastAsia" w:ascii="宋体" w:hAnsi="宋体" w:eastAsia="宋体" w:cs="宋体"/>
              <w:b w:val="0"/>
              <w:bCs w:val="0"/>
              <w:color w:val="auto"/>
              <w:spacing w:val="-1"/>
              <w:sz w:val="24"/>
              <w:szCs w:val="24"/>
              <w:highlight w:val="none"/>
              <w:lang w:val="en-US" w:eastAsia="en-US"/>
            </w:rPr>
            <w:t>节</w:t>
          </w:r>
          <w:r>
            <w:rPr>
              <w:rFonts w:hint="eastAsia" w:ascii="宋体" w:hAnsi="宋体" w:eastAsia="宋体" w:cs="宋体"/>
              <w:b w:val="0"/>
              <w:bCs w:val="0"/>
              <w:color w:val="auto"/>
              <w:spacing w:val="-1"/>
              <w:sz w:val="24"/>
              <w:szCs w:val="24"/>
              <w:highlight w:val="none"/>
              <w:lang w:val="en-US" w:eastAsia="zh-CN"/>
            </w:rPr>
            <w:t xml:space="preserve"> 评标中的落实政府采购政策具体办法</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_Toc14629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- 38 -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5"/>
            <w:keepNext w:val="0"/>
            <w:keepLines w:val="0"/>
            <w:pageBreakBefore w:val="0"/>
            <w:widowControl w:val="0"/>
            <w:tabs>
              <w:tab w:val="right" w:leader="dot" w:pos="9750"/>
            </w:tabs>
            <w:kinsoku/>
            <w:wordWrap/>
            <w:overflowPunct/>
            <w:topLinePunct w:val="0"/>
            <w:autoSpaceDE w:val="0"/>
            <w:autoSpaceDN w:val="0"/>
            <w:bidi w:val="0"/>
            <w:adjustRightInd/>
            <w:snapToGrid/>
            <w:spacing w:before="0"/>
            <w:ind w:left="0" w:lef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_Toc18443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lang w:eastAsia="zh-CN"/>
            </w:rPr>
            <w:t>第五部分</w:t>
          </w:r>
          <w:r>
            <w:rPr>
              <w:rFonts w:hint="eastAsia" w:ascii="宋体" w:hAnsi="宋体" w:eastAsia="宋体" w:cs="宋体"/>
              <w:b w:val="0"/>
              <w:bCs w:val="0"/>
              <w:color w:val="auto"/>
              <w:spacing w:val="0"/>
              <w:w w:val="100"/>
              <w:position w:val="0"/>
              <w:sz w:val="24"/>
              <w:szCs w:val="24"/>
              <w:highlight w:val="none"/>
              <w:lang w:val="en-US" w:eastAsia="zh-CN"/>
            </w:rPr>
            <w:t xml:space="preserve"> </w:t>
          </w:r>
          <w:r>
            <w:rPr>
              <w:rFonts w:hint="eastAsia" w:ascii="宋体" w:hAnsi="宋体" w:eastAsia="宋体" w:cs="宋体"/>
              <w:b w:val="0"/>
              <w:bCs w:val="0"/>
              <w:color w:val="auto"/>
              <w:spacing w:val="0"/>
              <w:w w:val="100"/>
              <w:position w:val="0"/>
              <w:sz w:val="24"/>
              <w:szCs w:val="24"/>
              <w:highlight w:val="none"/>
            </w:rPr>
            <w:t>合同书格式</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_Toc18443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- 41 -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5"/>
            <w:keepNext w:val="0"/>
            <w:keepLines w:val="0"/>
            <w:pageBreakBefore w:val="0"/>
            <w:widowControl w:val="0"/>
            <w:tabs>
              <w:tab w:val="right" w:leader="dot" w:pos="9750"/>
            </w:tabs>
            <w:kinsoku/>
            <w:wordWrap/>
            <w:overflowPunct/>
            <w:topLinePunct w:val="0"/>
            <w:autoSpaceDE w:val="0"/>
            <w:autoSpaceDN w:val="0"/>
            <w:bidi w:val="0"/>
            <w:adjustRightInd/>
            <w:snapToGrid/>
            <w:spacing w:before="0"/>
            <w:ind w:left="0" w:lef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_Toc30202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0"/>
              <w:w w:val="100"/>
              <w:position w:val="0"/>
              <w:sz w:val="24"/>
              <w:szCs w:val="24"/>
              <w:highlight w:val="none"/>
            </w:rPr>
            <w:t>第六部分</w:t>
          </w:r>
          <w:r>
            <w:rPr>
              <w:rFonts w:hint="eastAsia" w:ascii="宋体" w:hAnsi="宋体" w:eastAsia="宋体" w:cs="宋体"/>
              <w:b w:val="0"/>
              <w:bCs w:val="0"/>
              <w:color w:val="auto"/>
              <w:spacing w:val="0"/>
              <w:w w:val="100"/>
              <w:position w:val="0"/>
              <w:sz w:val="24"/>
              <w:szCs w:val="24"/>
              <w:highlight w:val="none"/>
              <w:lang w:val="en-US"/>
            </w:rPr>
            <w:t xml:space="preserve"> </w:t>
          </w:r>
          <w:r>
            <w:rPr>
              <w:rFonts w:hint="eastAsia" w:ascii="宋体" w:hAnsi="宋体" w:eastAsia="宋体" w:cs="宋体"/>
              <w:b w:val="0"/>
              <w:bCs w:val="0"/>
              <w:color w:val="auto"/>
              <w:spacing w:val="0"/>
              <w:w w:val="100"/>
              <w:position w:val="0"/>
              <w:sz w:val="24"/>
              <w:szCs w:val="24"/>
              <w:highlight w:val="none"/>
            </w:rPr>
            <w:t>响应文件格式</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_Toc30202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- 45 -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_Toc8308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smallCaps w:val="0"/>
              <w:color w:val="auto"/>
              <w:spacing w:val="0"/>
              <w:w w:val="100"/>
              <w:position w:val="0"/>
              <w:sz w:val="24"/>
              <w:szCs w:val="24"/>
              <w:highlight w:val="none"/>
            </w:rPr>
            <w:t>封面建议格式</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_Toc8308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- 45 -</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第</w:t>
          </w:r>
          <w:r>
            <w:rPr>
              <w:rFonts w:hint="eastAsia" w:ascii="宋体" w:hAnsi="宋体" w:eastAsia="宋体" w:cs="宋体"/>
              <w:bCs/>
              <w:smallCaps w:val="0"/>
              <w:color w:val="auto"/>
              <w:spacing w:val="0"/>
              <w:position w:val="0"/>
              <w:sz w:val="24"/>
              <w:szCs w:val="24"/>
              <w:highlight w:val="none"/>
              <w:lang w:val="en-US" w:eastAsia="zh-CN" w:bidi="zh-CN"/>
            </w:rPr>
            <w:t>一</w:t>
          </w:r>
          <w:r>
            <w:rPr>
              <w:rFonts w:hint="eastAsia" w:ascii="宋体" w:hAnsi="宋体" w:eastAsia="宋体" w:cs="宋体"/>
              <w:bCs/>
              <w:smallCaps w:val="0"/>
              <w:color w:val="auto"/>
              <w:spacing w:val="0"/>
              <w:position w:val="0"/>
              <w:sz w:val="24"/>
              <w:szCs w:val="24"/>
              <w:highlight w:val="none"/>
              <w:lang w:val="zh-CN" w:eastAsia="zh-CN" w:bidi="zh-CN"/>
            </w:rPr>
            <w:t>节 资格证明文件格式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_Toc21483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en-US" w:eastAsia="zh-CN" w:bidi="zh-CN"/>
            </w:rPr>
            <w:t>附件 1 资格、资信证明文件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_Toc21483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_Toc10370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第</w:t>
          </w:r>
          <w:r>
            <w:rPr>
              <w:rFonts w:hint="eastAsia" w:ascii="宋体" w:hAnsi="宋体" w:eastAsia="宋体" w:cs="宋体"/>
              <w:bCs/>
              <w:smallCaps w:val="0"/>
              <w:color w:val="auto"/>
              <w:spacing w:val="0"/>
              <w:position w:val="0"/>
              <w:sz w:val="24"/>
              <w:szCs w:val="24"/>
              <w:highlight w:val="none"/>
              <w:lang w:val="en-US" w:eastAsia="zh-CN" w:bidi="zh-CN"/>
            </w:rPr>
            <w:t>二</w:t>
          </w:r>
          <w:r>
            <w:rPr>
              <w:rFonts w:hint="eastAsia" w:ascii="宋体" w:hAnsi="宋体" w:eastAsia="宋体" w:cs="宋体"/>
              <w:bCs/>
              <w:smallCaps w:val="0"/>
              <w:color w:val="auto"/>
              <w:spacing w:val="0"/>
              <w:position w:val="0"/>
              <w:sz w:val="24"/>
              <w:szCs w:val="24"/>
              <w:highlight w:val="none"/>
              <w:lang w:val="zh-CN" w:eastAsia="zh-CN" w:bidi="zh-CN"/>
            </w:rPr>
            <w:t>节 商务</w:t>
          </w:r>
          <w:r>
            <w:rPr>
              <w:rFonts w:hint="eastAsia" w:ascii="宋体" w:hAnsi="宋体" w:eastAsia="宋体" w:cs="宋体"/>
              <w:bCs/>
              <w:smallCaps w:val="0"/>
              <w:color w:val="auto"/>
              <w:spacing w:val="0"/>
              <w:position w:val="0"/>
              <w:sz w:val="24"/>
              <w:szCs w:val="24"/>
              <w:highlight w:val="none"/>
              <w:lang w:val="en-US" w:eastAsia="zh-CN" w:bidi="zh-CN"/>
            </w:rPr>
            <w:t>技术</w:t>
          </w:r>
          <w:r>
            <w:rPr>
              <w:rFonts w:hint="eastAsia" w:ascii="宋体" w:hAnsi="宋体" w:eastAsia="宋体" w:cs="宋体"/>
              <w:bCs/>
              <w:smallCaps w:val="0"/>
              <w:color w:val="auto"/>
              <w:spacing w:val="0"/>
              <w:position w:val="0"/>
              <w:sz w:val="24"/>
              <w:szCs w:val="24"/>
              <w:highlight w:val="none"/>
              <w:lang w:val="zh-CN" w:eastAsia="zh-CN" w:bidi="zh-CN"/>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_Toc10370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- 48 -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 xml:space="preserve">附件 1 </w:t>
          </w:r>
          <w:r>
            <w:rPr>
              <w:rFonts w:hint="eastAsia" w:ascii="宋体" w:hAnsi="宋体" w:eastAsia="宋体" w:cs="宋体"/>
              <w:bCs/>
              <w:smallCaps w:val="0"/>
              <w:color w:val="auto"/>
              <w:spacing w:val="0"/>
              <w:position w:val="0"/>
              <w:sz w:val="24"/>
              <w:szCs w:val="24"/>
              <w:highlight w:val="none"/>
              <w:lang w:val="en-US" w:eastAsia="zh-CN" w:bidi="zh-CN"/>
            </w:rPr>
            <w:t>响应</w:t>
          </w:r>
          <w:r>
            <w:rPr>
              <w:rFonts w:hint="eastAsia" w:ascii="宋体" w:hAnsi="宋体" w:eastAsia="宋体" w:cs="宋体"/>
              <w:bCs/>
              <w:smallCaps w:val="0"/>
              <w:color w:val="auto"/>
              <w:spacing w:val="0"/>
              <w:position w:val="0"/>
              <w:sz w:val="24"/>
              <w:szCs w:val="24"/>
              <w:highlight w:val="none"/>
              <w:lang w:val="zh-CN" w:eastAsia="zh-CN" w:bidi="zh-CN"/>
            </w:rPr>
            <w:t>函格式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_Toc426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- 48 -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附件</w:t>
          </w:r>
          <w:r>
            <w:rPr>
              <w:rFonts w:hint="eastAsia" w:ascii="宋体" w:hAnsi="宋体" w:eastAsia="宋体" w:cs="宋体"/>
              <w:bCs/>
              <w:smallCaps w:val="0"/>
              <w:color w:val="auto"/>
              <w:spacing w:val="0"/>
              <w:position w:val="0"/>
              <w:sz w:val="24"/>
              <w:szCs w:val="24"/>
              <w:highlight w:val="none"/>
              <w:lang w:val="en-US" w:eastAsia="zh-CN" w:bidi="zh-CN"/>
            </w:rPr>
            <w:t xml:space="preserve"> 2 </w:t>
          </w:r>
          <w:r>
            <w:rPr>
              <w:rFonts w:hint="eastAsia" w:ascii="宋体" w:hAnsi="宋体" w:eastAsia="宋体" w:cs="宋体"/>
              <w:bCs/>
              <w:smallCaps w:val="0"/>
              <w:color w:val="auto"/>
              <w:spacing w:val="0"/>
              <w:position w:val="0"/>
              <w:sz w:val="24"/>
              <w:szCs w:val="24"/>
              <w:highlight w:val="none"/>
              <w:lang w:val="zh-CN" w:eastAsia="zh-CN" w:bidi="zh-CN"/>
            </w:rPr>
            <w:t>法定代表人证明书</w:t>
          </w:r>
          <w:r>
            <w:rPr>
              <w:rFonts w:hint="eastAsia" w:ascii="宋体" w:hAnsi="宋体" w:eastAsia="宋体" w:cs="宋体"/>
              <w:bCs/>
              <w:smallCaps w:val="0"/>
              <w:color w:val="auto"/>
              <w:spacing w:val="0"/>
              <w:position w:val="0"/>
              <w:sz w:val="24"/>
              <w:szCs w:val="24"/>
              <w:highlight w:val="none"/>
              <w:lang w:val="en-US" w:eastAsia="zh-CN" w:bidi="zh-CN"/>
            </w:rPr>
            <w:t>和</w:t>
          </w:r>
          <w:r>
            <w:rPr>
              <w:rFonts w:hint="eastAsia" w:ascii="宋体" w:hAnsi="宋体" w:eastAsia="宋体" w:cs="宋体"/>
              <w:bCs/>
              <w:smallCaps w:val="0"/>
              <w:color w:val="auto"/>
              <w:spacing w:val="0"/>
              <w:position w:val="0"/>
              <w:sz w:val="24"/>
              <w:szCs w:val="24"/>
              <w:highlight w:val="none"/>
              <w:lang w:val="zh-CN" w:eastAsia="zh-CN" w:bidi="zh-CN"/>
            </w:rPr>
            <w:t>法定代表人授权书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- 49 -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_Toc15637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 xml:space="preserve">附件 </w:t>
          </w:r>
          <w:r>
            <w:rPr>
              <w:rFonts w:hint="eastAsia" w:ascii="宋体" w:hAnsi="宋体" w:eastAsia="宋体" w:cs="宋体"/>
              <w:bCs/>
              <w:smallCaps w:val="0"/>
              <w:color w:val="auto"/>
              <w:spacing w:val="0"/>
              <w:position w:val="0"/>
              <w:sz w:val="24"/>
              <w:szCs w:val="24"/>
              <w:highlight w:val="none"/>
              <w:lang w:val="en-US" w:eastAsia="zh-CN" w:bidi="zh-CN"/>
            </w:rPr>
            <w:t>3</w:t>
          </w:r>
          <w:r>
            <w:rPr>
              <w:rFonts w:hint="eastAsia" w:ascii="宋体" w:hAnsi="宋体" w:eastAsia="宋体" w:cs="宋体"/>
              <w:bCs/>
              <w:smallCaps w:val="0"/>
              <w:color w:val="auto"/>
              <w:spacing w:val="0"/>
              <w:position w:val="0"/>
              <w:sz w:val="24"/>
              <w:szCs w:val="24"/>
              <w:highlight w:val="none"/>
              <w:lang w:val="zh-CN" w:eastAsia="zh-CN" w:bidi="zh-CN"/>
            </w:rPr>
            <w:t xml:space="preserve"> </w:t>
          </w:r>
          <w:r>
            <w:rPr>
              <w:rFonts w:hint="eastAsia" w:ascii="宋体" w:hAnsi="宋体" w:eastAsia="宋体" w:cs="宋体"/>
              <w:bCs/>
              <w:smallCaps w:val="0"/>
              <w:color w:val="auto"/>
              <w:spacing w:val="0"/>
              <w:position w:val="0"/>
              <w:sz w:val="24"/>
              <w:szCs w:val="24"/>
              <w:highlight w:val="none"/>
              <w:lang w:val="en-US" w:eastAsia="zh-CN" w:bidi="zh-CN"/>
            </w:rPr>
            <w:t>采购需求</w:t>
          </w:r>
          <w:r>
            <w:rPr>
              <w:rFonts w:hint="eastAsia" w:ascii="宋体" w:hAnsi="宋体" w:eastAsia="宋体" w:cs="宋体"/>
              <w:bCs/>
              <w:smallCaps w:val="0"/>
              <w:color w:val="auto"/>
              <w:spacing w:val="0"/>
              <w:position w:val="0"/>
              <w:sz w:val="24"/>
              <w:szCs w:val="24"/>
              <w:highlight w:val="none"/>
              <w:lang w:val="zh-CN" w:eastAsia="zh-CN" w:bidi="zh-CN"/>
            </w:rPr>
            <w:t>偏离表格式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_Toc15637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_Toc12283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 xml:space="preserve">附件 </w:t>
          </w:r>
          <w:r>
            <w:rPr>
              <w:rFonts w:hint="eastAsia" w:ascii="宋体" w:hAnsi="宋体" w:eastAsia="宋体" w:cs="宋体"/>
              <w:bCs/>
              <w:smallCaps w:val="0"/>
              <w:color w:val="auto"/>
              <w:spacing w:val="0"/>
              <w:position w:val="0"/>
              <w:sz w:val="24"/>
              <w:szCs w:val="24"/>
              <w:highlight w:val="none"/>
              <w:lang w:val="en-US" w:eastAsia="zh-CN" w:bidi="zh-CN"/>
            </w:rPr>
            <w:t>4</w:t>
          </w:r>
          <w:r>
            <w:rPr>
              <w:rFonts w:hint="eastAsia" w:ascii="宋体" w:hAnsi="宋体" w:eastAsia="宋体" w:cs="宋体"/>
              <w:bCs/>
              <w:smallCaps w:val="0"/>
              <w:color w:val="auto"/>
              <w:spacing w:val="0"/>
              <w:position w:val="0"/>
              <w:sz w:val="24"/>
              <w:szCs w:val="24"/>
              <w:highlight w:val="none"/>
              <w:lang w:val="zh-CN" w:eastAsia="zh-CN" w:bidi="zh-CN"/>
            </w:rPr>
            <w:t xml:space="preserve"> 磋商保证金承诺函格式</w:t>
          </w:r>
          <w:r>
            <w:rPr>
              <w:rFonts w:hint="eastAsia" w:ascii="宋体" w:hAnsi="宋体" w:eastAsia="宋体" w:cs="宋体"/>
              <w:bCs/>
              <w:smallCaps w:val="0"/>
              <w:color w:val="auto"/>
              <w:spacing w:val="0"/>
              <w:position w:val="0"/>
              <w:sz w:val="24"/>
              <w:szCs w:val="24"/>
              <w:highlight w:val="none"/>
              <w:lang w:val="en-US" w:eastAsia="zh-CN" w:bidi="zh-CN"/>
            </w:rPr>
            <w:t>和退还保证金说明函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_Toc12283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_Toc8605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 xml:space="preserve">附件 </w:t>
          </w:r>
          <w:r>
            <w:rPr>
              <w:rFonts w:hint="eastAsia" w:ascii="宋体" w:hAnsi="宋体" w:eastAsia="宋体" w:cs="宋体"/>
              <w:bCs/>
              <w:smallCaps w:val="0"/>
              <w:color w:val="auto"/>
              <w:spacing w:val="0"/>
              <w:position w:val="0"/>
              <w:sz w:val="24"/>
              <w:szCs w:val="24"/>
              <w:highlight w:val="none"/>
              <w:lang w:val="en-US" w:eastAsia="zh-CN" w:bidi="zh-CN"/>
            </w:rPr>
            <w:t xml:space="preserve">5 </w:t>
          </w:r>
          <w:r>
            <w:rPr>
              <w:rFonts w:hint="eastAsia" w:ascii="宋体" w:hAnsi="宋体" w:eastAsia="宋体" w:cs="宋体"/>
              <w:bCs/>
              <w:smallCaps w:val="0"/>
              <w:color w:val="auto"/>
              <w:spacing w:val="0"/>
              <w:position w:val="0"/>
              <w:sz w:val="24"/>
              <w:szCs w:val="24"/>
              <w:highlight w:val="none"/>
              <w:lang w:val="zh-CN" w:eastAsia="zh-CN" w:bidi="zh-CN"/>
            </w:rPr>
            <w:t>代理服务费承诺函格式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_Toc8605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_Toc30508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附件</w:t>
          </w:r>
          <w:r>
            <w:rPr>
              <w:rFonts w:hint="eastAsia" w:ascii="宋体" w:hAnsi="宋体" w:eastAsia="宋体" w:cs="宋体"/>
              <w:bCs/>
              <w:smallCaps w:val="0"/>
              <w:color w:val="auto"/>
              <w:spacing w:val="0"/>
              <w:position w:val="0"/>
              <w:sz w:val="24"/>
              <w:szCs w:val="24"/>
              <w:highlight w:val="none"/>
              <w:lang w:val="en-US" w:eastAsia="zh-CN" w:bidi="zh-CN"/>
            </w:rPr>
            <w:t xml:space="preserve"> 6 </w:t>
          </w:r>
          <w:r>
            <w:rPr>
              <w:rFonts w:hint="eastAsia" w:ascii="宋体" w:hAnsi="宋体" w:eastAsia="宋体" w:cs="宋体"/>
              <w:bCs/>
              <w:smallCaps w:val="0"/>
              <w:color w:val="auto"/>
              <w:spacing w:val="0"/>
              <w:position w:val="0"/>
              <w:sz w:val="24"/>
              <w:szCs w:val="24"/>
              <w:highlight w:val="none"/>
              <w:lang w:val="zh-CN" w:eastAsia="zh-CN" w:bidi="zh-CN"/>
            </w:rPr>
            <w:t>供应商基本情况说明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_Toc30508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_Toc6862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附件</w:t>
          </w:r>
          <w:r>
            <w:rPr>
              <w:rFonts w:hint="eastAsia" w:ascii="宋体" w:hAnsi="宋体" w:eastAsia="宋体" w:cs="宋体"/>
              <w:bCs/>
              <w:smallCaps w:val="0"/>
              <w:color w:val="auto"/>
              <w:spacing w:val="0"/>
              <w:position w:val="0"/>
              <w:sz w:val="24"/>
              <w:szCs w:val="24"/>
              <w:highlight w:val="none"/>
              <w:lang w:val="en-US" w:eastAsia="zh-CN" w:bidi="zh-CN"/>
            </w:rPr>
            <w:t xml:space="preserve"> 7 相关业绩表</w:t>
          </w:r>
          <w:r>
            <w:rPr>
              <w:rFonts w:hint="eastAsia" w:ascii="宋体" w:hAnsi="宋体" w:eastAsia="宋体" w:cs="宋体"/>
              <w:bCs/>
              <w:smallCaps w:val="0"/>
              <w:color w:val="auto"/>
              <w:spacing w:val="0"/>
              <w:position w:val="0"/>
              <w:sz w:val="24"/>
              <w:szCs w:val="24"/>
              <w:highlight w:val="none"/>
              <w:lang w:val="zh-CN" w:eastAsia="zh-CN" w:bidi="zh-CN"/>
            </w:rPr>
            <w:t>情况一览表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_Toc6862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_Toc6119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附件</w:t>
          </w:r>
          <w:r>
            <w:rPr>
              <w:rFonts w:hint="eastAsia" w:ascii="宋体" w:hAnsi="宋体" w:eastAsia="宋体" w:cs="宋体"/>
              <w:bCs/>
              <w:smallCaps w:val="0"/>
              <w:color w:val="auto"/>
              <w:spacing w:val="0"/>
              <w:position w:val="0"/>
              <w:sz w:val="24"/>
              <w:szCs w:val="24"/>
              <w:highlight w:val="none"/>
              <w:lang w:val="en-US" w:eastAsia="zh-CN" w:bidi="zh-CN"/>
            </w:rPr>
            <w:t xml:space="preserve"> 8 </w:t>
          </w:r>
          <w:r>
            <w:rPr>
              <w:rFonts w:hint="eastAsia" w:ascii="宋体" w:hAnsi="宋体" w:eastAsia="宋体" w:cs="宋体"/>
              <w:bCs/>
              <w:smallCaps w:val="0"/>
              <w:color w:val="auto"/>
              <w:spacing w:val="0"/>
              <w:position w:val="0"/>
              <w:sz w:val="24"/>
              <w:szCs w:val="24"/>
              <w:highlight w:val="none"/>
              <w:lang w:val="zh-CN" w:eastAsia="zh-CN" w:bidi="zh-CN"/>
            </w:rPr>
            <w:t>项目人员配备情况表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_Toc6119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- 58 -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 xml:space="preserve">附件 </w:t>
          </w:r>
          <w:r>
            <w:rPr>
              <w:rFonts w:hint="eastAsia" w:ascii="宋体" w:hAnsi="宋体" w:eastAsia="宋体" w:cs="宋体"/>
              <w:bCs/>
              <w:smallCaps w:val="0"/>
              <w:color w:val="auto"/>
              <w:spacing w:val="0"/>
              <w:position w:val="0"/>
              <w:sz w:val="24"/>
              <w:szCs w:val="24"/>
              <w:highlight w:val="none"/>
              <w:lang w:val="en-US" w:eastAsia="zh-CN" w:bidi="zh-CN"/>
            </w:rPr>
            <w:t>9</w:t>
          </w:r>
          <w:r>
            <w:rPr>
              <w:rFonts w:hint="eastAsia" w:ascii="宋体" w:hAnsi="宋体" w:eastAsia="宋体" w:cs="宋体"/>
              <w:bCs/>
              <w:smallCaps w:val="0"/>
              <w:color w:val="auto"/>
              <w:spacing w:val="0"/>
              <w:position w:val="0"/>
              <w:sz w:val="24"/>
              <w:szCs w:val="24"/>
              <w:highlight w:val="none"/>
              <w:lang w:val="zh-CN" w:eastAsia="zh-CN" w:bidi="zh-CN"/>
            </w:rPr>
            <w:t xml:space="preserve"> 项目整体实施方案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_Toc10705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- 60 -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 xml:space="preserve">附件 </w:t>
          </w:r>
          <w:r>
            <w:rPr>
              <w:rFonts w:hint="eastAsia" w:ascii="宋体" w:hAnsi="宋体" w:eastAsia="宋体" w:cs="宋体"/>
              <w:bCs/>
              <w:smallCaps w:val="0"/>
              <w:color w:val="auto"/>
              <w:spacing w:val="0"/>
              <w:position w:val="0"/>
              <w:sz w:val="24"/>
              <w:szCs w:val="24"/>
              <w:highlight w:val="none"/>
              <w:lang w:val="en-US" w:eastAsia="zh-CN" w:bidi="zh-CN"/>
            </w:rPr>
            <w:t>10</w:t>
          </w:r>
          <w:r>
            <w:rPr>
              <w:rFonts w:hint="eastAsia" w:ascii="宋体" w:hAnsi="宋体" w:eastAsia="宋体" w:cs="宋体"/>
              <w:bCs/>
              <w:smallCaps w:val="0"/>
              <w:color w:val="auto"/>
              <w:spacing w:val="0"/>
              <w:position w:val="0"/>
              <w:sz w:val="24"/>
              <w:szCs w:val="24"/>
              <w:highlight w:val="none"/>
              <w:lang w:val="zh-CN" w:eastAsia="zh-CN" w:bidi="zh-CN"/>
            </w:rPr>
            <w:t xml:space="preserve"> 其他商务技术文件材料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_Toc21733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_Toc31713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rPr>
            <w:t>第</w:t>
          </w:r>
          <w:r>
            <w:rPr>
              <w:rFonts w:hint="eastAsia" w:ascii="宋体" w:hAnsi="宋体" w:eastAsia="宋体" w:cs="宋体"/>
              <w:bCs/>
              <w:smallCaps w:val="0"/>
              <w:color w:val="auto"/>
              <w:spacing w:val="0"/>
              <w:position w:val="0"/>
              <w:sz w:val="24"/>
              <w:szCs w:val="24"/>
              <w:highlight w:val="none"/>
              <w:lang w:val="en-US" w:eastAsia="zh-CN"/>
            </w:rPr>
            <w:t>三</w:t>
          </w:r>
          <w:r>
            <w:rPr>
              <w:rFonts w:hint="eastAsia" w:ascii="宋体" w:hAnsi="宋体" w:eastAsia="宋体" w:cs="宋体"/>
              <w:bCs/>
              <w:smallCaps w:val="0"/>
              <w:color w:val="auto"/>
              <w:spacing w:val="0"/>
              <w:position w:val="0"/>
              <w:sz w:val="24"/>
              <w:szCs w:val="24"/>
              <w:highlight w:val="none"/>
            </w:rPr>
            <w:t>节 报价文件格式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_Toc31713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_Toc28215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附件</w:t>
          </w:r>
          <w:r>
            <w:rPr>
              <w:rFonts w:hint="eastAsia" w:ascii="宋体" w:hAnsi="宋体" w:eastAsia="宋体" w:cs="宋体"/>
              <w:bCs/>
              <w:smallCaps w:val="0"/>
              <w:color w:val="auto"/>
              <w:spacing w:val="0"/>
              <w:position w:val="0"/>
              <w:sz w:val="24"/>
              <w:szCs w:val="24"/>
              <w:highlight w:val="none"/>
              <w:lang w:val="en-US" w:eastAsia="zh-CN" w:bidi="zh-CN"/>
            </w:rPr>
            <w:t xml:space="preserve"> </w:t>
          </w:r>
          <w:r>
            <w:rPr>
              <w:rFonts w:hint="eastAsia" w:ascii="宋体" w:hAnsi="宋体" w:eastAsia="宋体" w:cs="宋体"/>
              <w:bCs/>
              <w:smallCaps w:val="0"/>
              <w:color w:val="auto"/>
              <w:spacing w:val="0"/>
              <w:position w:val="0"/>
              <w:sz w:val="24"/>
              <w:szCs w:val="24"/>
              <w:highlight w:val="none"/>
              <w:lang w:val="zh-CN" w:eastAsia="zh-CN" w:bidi="zh-CN"/>
            </w:rPr>
            <w:t>1</w:t>
          </w:r>
          <w:r>
            <w:rPr>
              <w:rFonts w:hint="eastAsia" w:ascii="宋体" w:hAnsi="宋体" w:eastAsia="宋体" w:cs="宋体"/>
              <w:bCs/>
              <w:smallCaps w:val="0"/>
              <w:color w:val="auto"/>
              <w:spacing w:val="0"/>
              <w:position w:val="0"/>
              <w:sz w:val="24"/>
              <w:szCs w:val="24"/>
              <w:highlight w:val="none"/>
              <w:lang w:val="en-US" w:eastAsia="zh-CN" w:bidi="zh-CN"/>
            </w:rPr>
            <w:t xml:space="preserve"> 响应报价表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_Toc28215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附件</w:t>
          </w:r>
          <w:r>
            <w:rPr>
              <w:rFonts w:hint="eastAsia" w:ascii="宋体" w:hAnsi="宋体" w:eastAsia="宋体" w:cs="宋体"/>
              <w:bCs/>
              <w:smallCaps w:val="0"/>
              <w:color w:val="auto"/>
              <w:spacing w:val="0"/>
              <w:position w:val="0"/>
              <w:sz w:val="24"/>
              <w:szCs w:val="24"/>
              <w:highlight w:val="none"/>
              <w:lang w:val="en-US" w:eastAsia="zh-CN" w:bidi="zh-CN"/>
            </w:rPr>
            <w:t xml:space="preserve"> 2 </w:t>
          </w:r>
          <w:r>
            <w:rPr>
              <w:rFonts w:hint="eastAsia" w:ascii="宋体" w:hAnsi="宋体" w:eastAsia="宋体" w:cs="宋体"/>
              <w:color w:val="auto"/>
              <w:spacing w:val="0"/>
              <w:w w:val="100"/>
              <w:position w:val="0"/>
              <w:sz w:val="24"/>
              <w:szCs w:val="24"/>
              <w:highlight w:val="none"/>
              <w:lang w:val="en-US" w:eastAsia="zh-CN" w:bidi="zh-CN"/>
            </w:rPr>
            <w:t>分项报价表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8"/>
            <w:keepNext w:val="0"/>
            <w:keepLines w:val="0"/>
            <w:pageBreakBefore w:val="0"/>
            <w:widowControl w:val="0"/>
            <w:tabs>
              <w:tab w:val="right" w:leader="dot" w:pos="9750"/>
            </w:tabs>
            <w:kinsoku/>
            <w:wordWrap/>
            <w:overflowPunct/>
            <w:topLinePunct w:val="0"/>
            <w:autoSpaceDE w:val="0"/>
            <w:autoSpaceDN w:val="0"/>
            <w:bidi w:val="0"/>
            <w:adjustRightInd/>
            <w:snapToGrid/>
            <w:ind w:left="44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_Toc26651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zh-CN" w:eastAsia="zh-CN" w:bidi="zh-CN"/>
            </w:rPr>
            <w:t>第</w:t>
          </w:r>
          <w:r>
            <w:rPr>
              <w:rFonts w:hint="eastAsia" w:ascii="宋体" w:hAnsi="宋体" w:eastAsia="宋体" w:cs="宋体"/>
              <w:bCs/>
              <w:smallCaps w:val="0"/>
              <w:color w:val="auto"/>
              <w:spacing w:val="0"/>
              <w:position w:val="0"/>
              <w:sz w:val="24"/>
              <w:szCs w:val="24"/>
              <w:highlight w:val="none"/>
              <w:lang w:val="en-US" w:eastAsia="zh-CN" w:bidi="zh-CN"/>
            </w:rPr>
            <w:t>四</w:t>
          </w:r>
          <w:r>
            <w:rPr>
              <w:rFonts w:hint="eastAsia" w:ascii="宋体" w:hAnsi="宋体" w:eastAsia="宋体" w:cs="宋体"/>
              <w:bCs/>
              <w:smallCaps w:val="0"/>
              <w:color w:val="auto"/>
              <w:spacing w:val="0"/>
              <w:position w:val="0"/>
              <w:sz w:val="24"/>
              <w:szCs w:val="24"/>
              <w:highlight w:val="none"/>
              <w:lang w:val="zh-CN" w:eastAsia="zh-CN" w:bidi="zh-CN"/>
            </w:rPr>
            <w:t xml:space="preserve">节 </w:t>
          </w:r>
          <w:r>
            <w:rPr>
              <w:rFonts w:hint="eastAsia" w:ascii="宋体" w:hAnsi="宋体" w:eastAsia="宋体" w:cs="宋体"/>
              <w:bCs/>
              <w:smallCaps w:val="0"/>
              <w:color w:val="auto"/>
              <w:spacing w:val="0"/>
              <w:position w:val="0"/>
              <w:sz w:val="24"/>
              <w:szCs w:val="24"/>
              <w:highlight w:val="none"/>
              <w:lang w:val="en-US" w:eastAsia="zh-CN" w:bidi="zh-CN"/>
            </w:rPr>
            <w:t>政府采购政策的证明文件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_Toc26651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_Toc29841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en-US" w:eastAsia="zh-CN" w:bidi="zh-CN"/>
            </w:rPr>
            <w:t>附件 1 中小企业声明函（服务）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_Toc29841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_Toc26991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en-US" w:eastAsia="zh-CN" w:bidi="zh-CN"/>
            </w:rPr>
            <w:t>附件 2 残疾人福利性单位声明函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_Toc26991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- 65 -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_Toc27455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en-US" w:eastAsia="zh-CN" w:bidi="zh-CN"/>
            </w:rPr>
            <w:t>附件 3 监狱企业证明材料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_Toc27455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21"/>
            <w:keepNext w:val="0"/>
            <w:keepLines w:val="0"/>
            <w:pageBreakBefore w:val="0"/>
            <w:widowControl w:val="0"/>
            <w:tabs>
              <w:tab w:val="right" w:leader="dot" w:pos="9750"/>
            </w:tabs>
            <w:kinsoku/>
            <w:wordWrap/>
            <w:overflowPunct/>
            <w:topLinePunct w:val="0"/>
            <w:autoSpaceDE w:val="0"/>
            <w:autoSpaceDN w:val="0"/>
            <w:bidi w:val="0"/>
            <w:adjustRightInd/>
            <w:snapToGrid/>
            <w:ind w:left="880" w:leftChars="400"/>
            <w:textAlignment w:val="auto"/>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_Toc30466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smallCaps w:val="0"/>
              <w:color w:val="auto"/>
              <w:spacing w:val="0"/>
              <w:position w:val="0"/>
              <w:sz w:val="24"/>
              <w:szCs w:val="24"/>
              <w:highlight w:val="none"/>
              <w:lang w:val="en-US" w:eastAsia="zh-CN" w:bidi="zh-CN"/>
            </w:rPr>
            <w:t>附件 4 节能、环境标志产品证明材料（符合填写）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_Toc30466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rPr>
              <w:color w:val="auto"/>
              <w:highlight w:val="none"/>
            </w:rPr>
          </w:pPr>
          <w:r>
            <w:rPr>
              <w:color w:val="auto"/>
              <w:highlight w:val="none"/>
            </w:rPr>
            <w:fldChar w:fldCharType="end"/>
          </w:r>
        </w:p>
      </w:sdtContent>
    </w:sdt>
    <w:p>
      <w:pPr>
        <w:rPr>
          <w:rFonts w:hint="eastAsia"/>
          <w:lang w:val="en-US" w:eastAsia="zh-CN"/>
        </w:rPr>
      </w:pPr>
      <w:bookmarkStart w:id="6" w:name="_Toc21599"/>
      <w:r>
        <w:rPr>
          <w:rFonts w:hint="eastAsia" w:ascii="宋体" w:hAnsi="宋体" w:eastAsia="宋体" w:cs="宋体"/>
          <w:color w:val="auto"/>
          <w:spacing w:val="0"/>
          <w:w w:val="100"/>
          <w:position w:val="0"/>
          <w:sz w:val="32"/>
          <w:szCs w:val="32"/>
          <w:highlight w:val="none"/>
          <w:lang w:val="en-US" w:eastAsia="zh-CN"/>
        </w:rPr>
        <w:br w:type="page"/>
      </w:r>
    </w:p>
    <w:p>
      <w:pPr>
        <w:pStyle w:val="17"/>
        <w:rPr>
          <w:rFonts w:hint="eastAsia"/>
          <w:lang w:val="en-US" w:eastAsia="zh-CN"/>
        </w:rPr>
        <w:sectPr>
          <w:headerReference r:id="rId4" w:type="default"/>
          <w:footerReference r:id="rId5" w:type="default"/>
          <w:pgSz w:w="11910" w:h="16840"/>
          <w:pgMar w:top="1440" w:right="1080" w:bottom="1440" w:left="1080" w:header="850" w:footer="975" w:gutter="0"/>
          <w:pgBorders>
            <w:top w:val="none" w:sz="0" w:space="0"/>
            <w:left w:val="none" w:sz="0" w:space="0"/>
            <w:bottom w:val="none" w:sz="0" w:space="0"/>
            <w:right w:val="none" w:sz="0" w:space="0"/>
          </w:pgBorders>
          <w:pgNumType w:fmt="numberInDash" w:start="1"/>
          <w:cols w:space="0" w:num="1"/>
          <w:rtlGutter w:val="0"/>
          <w:docGrid w:linePitch="0" w:charSpace="0"/>
        </w:sectPr>
      </w:pPr>
    </w:p>
    <w:p>
      <w:pPr>
        <w:pStyle w:val="5"/>
        <w:numPr>
          <w:ilvl w:val="0"/>
          <w:numId w:val="0"/>
        </w:numPr>
        <w:shd w:val="clear"/>
        <w:spacing w:before="0" w:line="480" w:lineRule="exact"/>
        <w:ind w:right="0" w:rightChars="0"/>
        <w:jc w:val="center"/>
        <w:rPr>
          <w:rFonts w:hint="eastAsia" w:ascii="宋体" w:hAnsi="宋体" w:eastAsia="宋体" w:cs="宋体"/>
          <w:color w:val="auto"/>
          <w:spacing w:val="0"/>
          <w:w w:val="100"/>
          <w:position w:val="0"/>
          <w:sz w:val="32"/>
          <w:szCs w:val="32"/>
          <w:highlight w:val="none"/>
        </w:rPr>
      </w:pPr>
      <w:r>
        <w:rPr>
          <w:rFonts w:hint="eastAsia" w:ascii="宋体" w:hAnsi="宋体" w:eastAsia="宋体" w:cs="宋体"/>
          <w:color w:val="auto"/>
          <w:spacing w:val="0"/>
          <w:w w:val="100"/>
          <w:position w:val="0"/>
          <w:sz w:val="32"/>
          <w:szCs w:val="32"/>
          <w:highlight w:val="none"/>
          <w:lang w:val="en-US" w:eastAsia="zh-CN"/>
        </w:rPr>
        <w:t xml:space="preserve">第一部分 </w:t>
      </w:r>
      <w:r>
        <w:rPr>
          <w:rFonts w:hint="eastAsia" w:ascii="宋体" w:hAnsi="宋体" w:eastAsia="宋体" w:cs="宋体"/>
          <w:color w:val="auto"/>
          <w:spacing w:val="0"/>
          <w:w w:val="100"/>
          <w:position w:val="0"/>
          <w:sz w:val="32"/>
          <w:szCs w:val="32"/>
          <w:highlight w:val="none"/>
        </w:rPr>
        <w:t>磋商邀请</w:t>
      </w:r>
      <w:bookmarkEnd w:id="0"/>
      <w:bookmarkEnd w:id="1"/>
      <w:bookmarkEnd w:id="2"/>
      <w:bookmarkEnd w:id="3"/>
      <w:bookmarkEnd w:id="4"/>
      <w:bookmarkEnd w:id="5"/>
      <w:bookmarkEnd w:id="6"/>
    </w:p>
    <w:p>
      <w:pPr>
        <w:keepNext w:val="0"/>
        <w:keepLines w:val="0"/>
        <w:widowControl/>
        <w:suppressLineNumbers w:val="0"/>
        <w:pBdr>
          <w:bottom w:val="none" w:color="auto" w:sz="0" w:space="0"/>
        </w:pBdr>
        <w:spacing w:line="360" w:lineRule="auto"/>
        <w:ind w:left="0" w:firstLine="0"/>
        <w:jc w:val="center"/>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w w:val="100"/>
          <w:kern w:val="0"/>
          <w:position w:val="0"/>
          <w:sz w:val="28"/>
          <w:szCs w:val="28"/>
          <w:highlight w:val="none"/>
          <w:shd w:val="clear" w:fill="FFFFFF"/>
          <w:vertAlign w:val="baseline"/>
          <w:lang w:val="en-US" w:eastAsia="zh-CN" w:bidi="ar"/>
        </w:rPr>
        <w:t>新疆维吾尔自治区产品质量监督检验研究院实验室管理系统功能升级项目</w:t>
      </w:r>
      <w:r>
        <w:rPr>
          <w:rFonts w:hint="eastAsia" w:ascii="宋体" w:hAnsi="宋体" w:eastAsia="宋体" w:cs="宋体"/>
          <w:b/>
          <w:bCs/>
          <w:i w:val="0"/>
          <w:iCs w:val="0"/>
          <w:caps w:val="0"/>
          <w:color w:val="auto"/>
          <w:spacing w:val="0"/>
          <w:kern w:val="0"/>
          <w:sz w:val="28"/>
          <w:szCs w:val="28"/>
          <w:highlight w:val="none"/>
          <w:lang w:val="en-US" w:eastAsia="zh-CN" w:bidi="ar"/>
        </w:rPr>
        <w:t>竞争性磋商公告</w:t>
      </w:r>
    </w:p>
    <w:p>
      <w:pPr>
        <w:pStyle w:val="30"/>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val="0"/>
        <w:autoSpaceDN w:val="0"/>
        <w:bidi w:val="0"/>
        <w:adjustRightInd/>
        <w:snapToGrid/>
        <w:spacing w:beforeAutospacing="0" w:afterAutospacing="0" w:line="360"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项目概况</w:t>
      </w:r>
    </w:p>
    <w:p>
      <w:pPr>
        <w:pStyle w:val="30"/>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val="0"/>
        <w:autoSpaceDN w:val="0"/>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cs="宋体"/>
          <w:i w:val="0"/>
          <w:iCs w:val="0"/>
          <w:caps w:val="0"/>
          <w:color w:val="auto"/>
          <w:spacing w:val="0"/>
          <w:sz w:val="21"/>
          <w:szCs w:val="21"/>
          <w:highlight w:val="none"/>
          <w:lang w:eastAsia="zh-CN"/>
        </w:rPr>
        <w:t>新疆维吾尔自治区产品质量监督检验研究院实验室管理系统功能升级项目</w:t>
      </w:r>
      <w:r>
        <w:rPr>
          <w:rFonts w:hint="eastAsia" w:ascii="宋体" w:hAnsi="宋体" w:eastAsia="宋体" w:cs="宋体"/>
          <w:i w:val="0"/>
          <w:iCs w:val="0"/>
          <w:caps w:val="0"/>
          <w:color w:val="auto"/>
          <w:spacing w:val="0"/>
          <w:sz w:val="21"/>
          <w:szCs w:val="21"/>
          <w:highlight w:val="none"/>
        </w:rPr>
        <w:t>采购项目的潜在供应商应在</w:t>
      </w:r>
      <w:r>
        <w:rPr>
          <w:rFonts w:hint="eastAsia" w:ascii="宋体" w:hAnsi="宋体" w:eastAsia="宋体" w:cs="宋体"/>
          <w:i w:val="0"/>
          <w:iCs w:val="0"/>
          <w:caps w:val="0"/>
          <w:color w:val="auto"/>
          <w:spacing w:val="0"/>
          <w:sz w:val="21"/>
          <w:szCs w:val="21"/>
          <w:highlight w:val="none"/>
          <w:lang w:val="en-US" w:eastAsia="zh-CN"/>
        </w:rPr>
        <w:t>新疆政府采购网</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政采云平台</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获取采购文件，并于2023年</w:t>
      </w:r>
      <w:r>
        <w:rPr>
          <w:rFonts w:hint="eastAsia" w:cs="宋体"/>
          <w:i w:val="0"/>
          <w:iCs w:val="0"/>
          <w:caps w:val="0"/>
          <w:color w:val="auto"/>
          <w:spacing w:val="0"/>
          <w:sz w:val="21"/>
          <w:szCs w:val="21"/>
          <w:highlight w:val="none"/>
          <w:lang w:val="en-US" w:eastAsia="zh-CN"/>
        </w:rPr>
        <w:t>08</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14</w:t>
      </w:r>
      <w:r>
        <w:rPr>
          <w:rFonts w:hint="eastAsia" w:ascii="宋体" w:hAnsi="宋体" w:eastAsia="宋体" w:cs="宋体"/>
          <w:i w:val="0"/>
          <w:iCs w:val="0"/>
          <w:caps w:val="0"/>
          <w:color w:val="auto"/>
          <w:spacing w:val="0"/>
          <w:sz w:val="21"/>
          <w:szCs w:val="21"/>
          <w:highlight w:val="none"/>
        </w:rPr>
        <w:t>日 1</w:t>
      </w:r>
      <w:r>
        <w:rPr>
          <w:rFonts w:hint="eastAsia" w:ascii="宋体" w:hAnsi="宋体" w:eastAsia="宋体"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rPr>
        <w:t>:</w:t>
      </w:r>
      <w:r>
        <w:rPr>
          <w:rFonts w:hint="eastAsia" w:ascii="宋体" w:hAnsi="宋体" w:eastAsia="宋体" w:cs="宋体"/>
          <w:i w:val="0"/>
          <w:iCs w:val="0"/>
          <w:caps w:val="0"/>
          <w:color w:val="auto"/>
          <w:spacing w:val="0"/>
          <w:sz w:val="21"/>
          <w:szCs w:val="21"/>
          <w:highlight w:val="none"/>
          <w:lang w:val="en-US" w:eastAsia="zh-CN"/>
        </w:rPr>
        <w:t>0</w:t>
      </w:r>
      <w:r>
        <w:rPr>
          <w:rFonts w:hint="eastAsia" w:ascii="宋体" w:hAnsi="宋体" w:eastAsia="宋体" w:cs="宋体"/>
          <w:i w:val="0"/>
          <w:iCs w:val="0"/>
          <w:caps w:val="0"/>
          <w:color w:val="auto"/>
          <w:spacing w:val="0"/>
          <w:sz w:val="21"/>
          <w:szCs w:val="21"/>
          <w:highlight w:val="none"/>
        </w:rPr>
        <w:t>0（北京时间）前提交响应文件。</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6"/>
          <w:rFonts w:hint="eastAsia" w:ascii="宋体" w:hAnsi="宋体" w:eastAsia="宋体" w:cs="宋体"/>
          <w:i w:val="0"/>
          <w:iCs w:val="0"/>
          <w:caps w:val="0"/>
          <w:color w:val="auto"/>
          <w:spacing w:val="0"/>
          <w:sz w:val="21"/>
          <w:szCs w:val="21"/>
          <w:highlight w:val="none"/>
        </w:rPr>
        <w:t>一、项目基本情况</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项目编号：</w:t>
      </w:r>
      <w:r>
        <w:rPr>
          <w:rFonts w:hint="eastAsia" w:cs="宋体"/>
          <w:i w:val="0"/>
          <w:iCs w:val="0"/>
          <w:caps w:val="0"/>
          <w:color w:val="auto"/>
          <w:spacing w:val="0"/>
          <w:sz w:val="21"/>
          <w:szCs w:val="21"/>
          <w:highlight w:val="none"/>
          <w:lang w:eastAsia="zh-CN"/>
        </w:rPr>
        <w:t>Hhhx-2315-Zzjy001</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项目名称：</w:t>
      </w:r>
      <w:r>
        <w:rPr>
          <w:rFonts w:hint="eastAsia" w:cs="宋体"/>
          <w:i w:val="0"/>
          <w:iCs w:val="0"/>
          <w:caps w:val="0"/>
          <w:color w:val="auto"/>
          <w:spacing w:val="0"/>
          <w:sz w:val="21"/>
          <w:szCs w:val="21"/>
          <w:highlight w:val="none"/>
          <w:lang w:eastAsia="zh-CN"/>
        </w:rPr>
        <w:t>新疆维吾尔自治区产品质量监督检验研究院实验室管理系统功能升级项目</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采购方式：竞争性磋商</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预算金额（元）：</w:t>
      </w:r>
      <w:r>
        <w:rPr>
          <w:rFonts w:hint="eastAsia" w:cs="宋体"/>
          <w:i w:val="0"/>
          <w:iCs w:val="0"/>
          <w:caps w:val="0"/>
          <w:color w:val="auto"/>
          <w:spacing w:val="0"/>
          <w:sz w:val="21"/>
          <w:szCs w:val="21"/>
          <w:highlight w:val="none"/>
          <w:lang w:val="en-US" w:eastAsia="zh-CN"/>
        </w:rPr>
        <w:t>320000</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最高限价（元）：</w:t>
      </w:r>
      <w:r>
        <w:rPr>
          <w:rFonts w:hint="eastAsia" w:cs="宋体"/>
          <w:b w:val="0"/>
          <w:bCs w:val="0"/>
          <w:i w:val="0"/>
          <w:iCs w:val="0"/>
          <w:smallCaps w:val="0"/>
          <w:color w:val="auto"/>
          <w:spacing w:val="0"/>
          <w:kern w:val="0"/>
          <w:position w:val="0"/>
          <w:sz w:val="21"/>
          <w:szCs w:val="21"/>
          <w:highlight w:val="none"/>
          <w:u w:val="none"/>
          <w:lang w:val="en-US" w:eastAsia="zh-CN" w:bidi="ar"/>
        </w:rPr>
        <w:t>320000</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采购需求：</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标项一</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标项名称：</w:t>
      </w:r>
      <w:r>
        <w:rPr>
          <w:rFonts w:hint="eastAsia" w:cs="宋体"/>
          <w:i w:val="0"/>
          <w:iCs w:val="0"/>
          <w:caps w:val="0"/>
          <w:color w:val="auto"/>
          <w:spacing w:val="0"/>
          <w:sz w:val="21"/>
          <w:szCs w:val="21"/>
          <w:highlight w:val="none"/>
          <w:lang w:eastAsia="zh-CN"/>
        </w:rPr>
        <w:t>新疆维吾尔自治区产品质量监督检验研究院实验室管理系统功能升级项目</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数量：不限</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预算金额（元）:</w:t>
      </w:r>
      <w:r>
        <w:rPr>
          <w:rFonts w:hint="eastAsia" w:cs="宋体"/>
          <w:b w:val="0"/>
          <w:bCs w:val="0"/>
          <w:i w:val="0"/>
          <w:iCs w:val="0"/>
          <w:smallCaps w:val="0"/>
          <w:color w:val="auto"/>
          <w:spacing w:val="0"/>
          <w:kern w:val="0"/>
          <w:position w:val="0"/>
          <w:sz w:val="21"/>
          <w:szCs w:val="21"/>
          <w:highlight w:val="none"/>
          <w:u w:val="none"/>
          <w:lang w:val="en-US" w:eastAsia="zh-CN" w:bidi="ar"/>
        </w:rPr>
        <w:t>32</w:t>
      </w:r>
      <w:r>
        <w:rPr>
          <w:rFonts w:hint="eastAsia" w:ascii="宋体" w:hAnsi="宋体" w:eastAsia="宋体" w:cs="宋体"/>
          <w:b w:val="0"/>
          <w:bCs w:val="0"/>
          <w:i w:val="0"/>
          <w:iCs w:val="0"/>
          <w:smallCaps w:val="0"/>
          <w:color w:val="auto"/>
          <w:spacing w:val="0"/>
          <w:kern w:val="0"/>
          <w:position w:val="0"/>
          <w:sz w:val="21"/>
          <w:szCs w:val="21"/>
          <w:highlight w:val="none"/>
          <w:u w:val="none"/>
          <w:lang w:val="en-US" w:eastAsia="zh-CN" w:bidi="ar"/>
        </w:rPr>
        <w:t>0000</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简要规格描述或项目基本概况介绍、用途：开展实验室管理系统新增电子化原始记录及样品、试剂管理功能升级，具体详见</w:t>
      </w:r>
      <w:r>
        <w:rPr>
          <w:rFonts w:hint="eastAsia" w:cs="宋体"/>
          <w:smallCaps w:val="0"/>
          <w:color w:val="auto"/>
          <w:spacing w:val="0"/>
          <w:kern w:val="0"/>
          <w:position w:val="0"/>
          <w:sz w:val="21"/>
          <w:szCs w:val="21"/>
          <w:highlight w:val="none"/>
          <w:lang w:val="en-US" w:eastAsia="zh-CN" w:bidi="zh-CN"/>
        </w:rPr>
        <w:t>采购文件</w:t>
      </w:r>
      <w:r>
        <w:rPr>
          <w:rFonts w:hint="eastAsia" w:ascii="宋体" w:hAnsi="宋体" w:eastAsia="宋体" w:cs="宋体"/>
          <w:smallCaps w:val="0"/>
          <w:color w:val="auto"/>
          <w:spacing w:val="0"/>
          <w:kern w:val="0"/>
          <w:position w:val="0"/>
          <w:sz w:val="21"/>
          <w:szCs w:val="21"/>
          <w:highlight w:val="none"/>
          <w:lang w:val="zh-CN" w:eastAsia="zh-CN" w:bidi="zh-CN"/>
        </w:rPr>
        <w:t>。</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220" w:leftChars="10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备注：</w:t>
      </w:r>
    </w:p>
    <w:p>
      <w:pPr>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ind w:left="0" w:right="0" w:firstLine="420" w:firstLineChars="200"/>
        <w:jc w:val="left"/>
        <w:textAlignment w:val="auto"/>
        <w:outlineLvl w:val="9"/>
        <w:rPr>
          <w:rFonts w:hint="eastAsia" w:ascii="宋体" w:hAnsi="宋体" w:eastAsia="宋体" w:cs="宋体"/>
          <w:smallCaps w:val="0"/>
          <w:color w:val="auto"/>
          <w:spacing w:val="0"/>
          <w:kern w:val="0"/>
          <w:position w:val="0"/>
          <w:sz w:val="21"/>
          <w:szCs w:val="21"/>
          <w:highlight w:val="none"/>
          <w:lang w:val="zh-CN" w:eastAsia="zh-CN" w:bidi="zh-CN"/>
        </w:rPr>
      </w:pPr>
      <w:r>
        <w:rPr>
          <w:rFonts w:hint="eastAsia" w:ascii="宋体" w:hAnsi="宋体" w:eastAsia="宋体" w:cs="宋体"/>
          <w:smallCaps w:val="0"/>
          <w:color w:val="auto"/>
          <w:spacing w:val="0"/>
          <w:kern w:val="0"/>
          <w:position w:val="0"/>
          <w:sz w:val="21"/>
          <w:szCs w:val="21"/>
          <w:highlight w:val="none"/>
          <w:lang w:val="zh-CN" w:eastAsia="zh-CN" w:bidi="zh-CN"/>
        </w:rPr>
        <w:t>合同履行期限：详见</w:t>
      </w:r>
      <w:r>
        <w:rPr>
          <w:rFonts w:hint="eastAsia" w:cs="宋体"/>
          <w:smallCaps w:val="0"/>
          <w:color w:val="auto"/>
          <w:spacing w:val="0"/>
          <w:kern w:val="0"/>
          <w:position w:val="0"/>
          <w:sz w:val="21"/>
          <w:szCs w:val="21"/>
          <w:highlight w:val="none"/>
          <w:lang w:val="en-US" w:eastAsia="zh-CN" w:bidi="zh-CN"/>
        </w:rPr>
        <w:t>采购文件</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smallCaps w:val="0"/>
          <w:color w:val="auto"/>
          <w:spacing w:val="0"/>
          <w:kern w:val="0"/>
          <w:position w:val="0"/>
          <w:sz w:val="21"/>
          <w:szCs w:val="21"/>
          <w:highlight w:val="none"/>
          <w:lang w:val="zh-CN" w:eastAsia="zh-CN" w:bidi="zh-CN"/>
        </w:rPr>
        <w:t>本项目（否）接受联合体投标。</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6"/>
          <w:rFonts w:hint="eastAsia" w:ascii="宋体" w:hAnsi="宋体" w:eastAsia="宋体" w:cs="宋体"/>
          <w:i w:val="0"/>
          <w:iCs w:val="0"/>
          <w:caps w:val="0"/>
          <w:color w:val="auto"/>
          <w:spacing w:val="0"/>
          <w:sz w:val="21"/>
          <w:szCs w:val="21"/>
          <w:highlight w:val="none"/>
        </w:rPr>
        <w:t>二、申请人的资格要求：</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1.满足《中华人民共和国政府采购法》第二十二条规定；</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rPr>
        <w:t>2.落实政府采购政策需满足的资格要求：本项目专门面向中小微企业</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3.本项目的特定资格要求：</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【标项1】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pPr>
      <w:r>
        <w:rPr>
          <w:rFonts w:hint="eastAsia" w:cs="宋体"/>
          <w:i w:val="0"/>
          <w:iCs w:val="0"/>
          <w:caps w:val="0"/>
          <w:color w:val="auto"/>
          <w:spacing w:val="0"/>
          <w:w w:val="100"/>
          <w:kern w:val="0"/>
          <w:position w:val="0"/>
          <w:sz w:val="21"/>
          <w:szCs w:val="21"/>
          <w:highlight w:val="none"/>
          <w:shd w:val="clear" w:fill="FFFFFF"/>
          <w:vertAlign w:val="baseline"/>
          <w:lang w:val="zh-CN" w:eastAsia="zh-CN" w:bidi="zh-CN"/>
        </w:rPr>
        <w:t>（</w:t>
      </w:r>
      <w:r>
        <w:rPr>
          <w:rFonts w:hint="eastAsia" w:cs="宋体"/>
          <w:i w:val="0"/>
          <w:iCs w:val="0"/>
          <w:caps w:val="0"/>
          <w:color w:val="auto"/>
          <w:spacing w:val="0"/>
          <w:w w:val="100"/>
          <w:kern w:val="0"/>
          <w:position w:val="0"/>
          <w:sz w:val="21"/>
          <w:szCs w:val="21"/>
          <w:highlight w:val="none"/>
          <w:shd w:val="clear" w:fill="FFFFFF"/>
          <w:vertAlign w:val="baseline"/>
          <w:lang w:val="en-US" w:eastAsia="zh-CN" w:bidi="zh-CN"/>
        </w:rPr>
        <w:t>1</w:t>
      </w:r>
      <w:r>
        <w:rPr>
          <w:rFonts w:hint="eastAsia" w:cs="宋体"/>
          <w:i w:val="0"/>
          <w:iCs w:val="0"/>
          <w:caps w:val="0"/>
          <w:color w:val="auto"/>
          <w:spacing w:val="0"/>
          <w:w w:val="100"/>
          <w:kern w:val="0"/>
          <w:position w:val="0"/>
          <w:sz w:val="21"/>
          <w:szCs w:val="21"/>
          <w:highlight w:val="none"/>
          <w:shd w:val="clear" w:fill="FFFFFF"/>
          <w:vertAlign w:val="baseline"/>
          <w:lang w:val="zh-CN" w:eastAsia="zh-CN" w:bidi="zh-CN"/>
        </w:rPr>
        <w:t>）</w:t>
      </w: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响应文件截止日当天核查结果为准，如相关失信记录已失效，供应商需提供相关证明资料）</w:t>
      </w:r>
      <w:r>
        <w:rPr>
          <w:rFonts w:hint="eastAsia" w:cs="宋体"/>
          <w:i w:val="0"/>
          <w:iCs w:val="0"/>
          <w:caps w:val="0"/>
          <w:color w:val="auto"/>
          <w:spacing w:val="0"/>
          <w:w w:val="100"/>
          <w:kern w:val="0"/>
          <w:position w:val="0"/>
          <w:sz w:val="21"/>
          <w:szCs w:val="21"/>
          <w:highlight w:val="none"/>
          <w:shd w:val="clear" w:fill="FFFFFF"/>
          <w:vertAlign w:val="baseline"/>
          <w:lang w:val="zh-CN" w:eastAsia="zh-CN" w:bidi="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baseline"/>
        <w:outlineLvl w:val="9"/>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pP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w:t>
      </w:r>
      <w:r>
        <w:rPr>
          <w:rFonts w:hint="eastAsia" w:cs="宋体"/>
          <w:i w:val="0"/>
          <w:iCs w:val="0"/>
          <w:caps w:val="0"/>
          <w:color w:val="auto"/>
          <w:spacing w:val="0"/>
          <w:w w:val="100"/>
          <w:kern w:val="0"/>
          <w:position w:val="0"/>
          <w:sz w:val="21"/>
          <w:szCs w:val="21"/>
          <w:highlight w:val="none"/>
          <w:shd w:val="clear" w:fill="FFFFFF"/>
          <w:vertAlign w:val="baseline"/>
          <w:lang w:val="en-US" w:eastAsia="zh-CN" w:bidi="zh-CN"/>
        </w:rPr>
        <w:t>2</w:t>
      </w:r>
      <w:r>
        <w:rPr>
          <w:rFonts w:hint="eastAsia" w:ascii="宋体" w:hAnsi="宋体" w:eastAsia="宋体" w:cs="宋体"/>
          <w:i w:val="0"/>
          <w:iCs w:val="0"/>
          <w:caps w:val="0"/>
          <w:color w:val="auto"/>
          <w:spacing w:val="0"/>
          <w:w w:val="100"/>
          <w:kern w:val="0"/>
          <w:position w:val="0"/>
          <w:sz w:val="21"/>
          <w:szCs w:val="21"/>
          <w:highlight w:val="none"/>
          <w:shd w:val="clear" w:fill="FFFFFF"/>
          <w:vertAlign w:val="baseline"/>
          <w:lang w:val="zh-CN" w:eastAsia="zh-CN" w:bidi="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cs="宋体"/>
          <w:i w:val="0"/>
          <w:iCs w:val="0"/>
          <w:caps w:val="0"/>
          <w:color w:val="auto"/>
          <w:spacing w:val="0"/>
          <w:w w:val="100"/>
          <w:kern w:val="0"/>
          <w:position w:val="0"/>
          <w:sz w:val="21"/>
          <w:szCs w:val="21"/>
          <w:highlight w:val="none"/>
          <w:shd w:val="clear" w:fill="FFFFFF"/>
          <w:vertAlign w:val="baseline"/>
          <w:lang w:val="zh-CN" w:eastAsia="zh-CN" w:bidi="zh-CN"/>
        </w:rPr>
        <w:t>。</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6"/>
          <w:rFonts w:hint="eastAsia" w:ascii="宋体" w:hAnsi="宋体" w:eastAsia="宋体" w:cs="宋体"/>
          <w:i w:val="0"/>
          <w:iCs w:val="0"/>
          <w:caps w:val="0"/>
          <w:color w:val="auto"/>
          <w:spacing w:val="0"/>
          <w:sz w:val="21"/>
          <w:szCs w:val="21"/>
          <w:highlight w:val="none"/>
        </w:rPr>
        <w:t>三、获取采购文件</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rPr>
        <w:t>时间：2023年</w:t>
      </w:r>
      <w:r>
        <w:rPr>
          <w:rFonts w:hint="eastAsia" w:cs="宋体"/>
          <w:i w:val="0"/>
          <w:iCs w:val="0"/>
          <w:caps w:val="0"/>
          <w:color w:val="auto"/>
          <w:spacing w:val="0"/>
          <w:sz w:val="21"/>
          <w:szCs w:val="21"/>
          <w:highlight w:val="none"/>
          <w:u w:val="none"/>
          <w:lang w:val="en-US" w:eastAsia="zh-CN"/>
        </w:rPr>
        <w:t>08</w:t>
      </w:r>
      <w:r>
        <w:rPr>
          <w:rFonts w:hint="eastAsia" w:ascii="宋体" w:hAnsi="宋体" w:eastAsia="宋体" w:cs="宋体"/>
          <w:i w:val="0"/>
          <w:iCs w:val="0"/>
          <w:caps w:val="0"/>
          <w:color w:val="auto"/>
          <w:spacing w:val="0"/>
          <w:sz w:val="21"/>
          <w:szCs w:val="21"/>
          <w:highlight w:val="none"/>
          <w:u w:val="none"/>
        </w:rPr>
        <w:t>月</w:t>
      </w:r>
      <w:r>
        <w:rPr>
          <w:rFonts w:hint="eastAsia" w:cs="宋体"/>
          <w:i w:val="0"/>
          <w:iCs w:val="0"/>
          <w:caps w:val="0"/>
          <w:color w:val="auto"/>
          <w:spacing w:val="0"/>
          <w:sz w:val="21"/>
          <w:szCs w:val="21"/>
          <w:highlight w:val="none"/>
          <w:u w:val="none"/>
          <w:lang w:val="en-US" w:eastAsia="zh-CN"/>
        </w:rPr>
        <w:t>03</w:t>
      </w:r>
      <w:r>
        <w:rPr>
          <w:rFonts w:hint="eastAsia" w:ascii="宋体" w:hAnsi="宋体" w:eastAsia="宋体" w:cs="宋体"/>
          <w:i w:val="0"/>
          <w:iCs w:val="0"/>
          <w:caps w:val="0"/>
          <w:color w:val="auto"/>
          <w:spacing w:val="0"/>
          <w:sz w:val="21"/>
          <w:szCs w:val="21"/>
          <w:highlight w:val="none"/>
          <w:u w:val="none"/>
        </w:rPr>
        <w:t>日至2023年</w:t>
      </w:r>
      <w:r>
        <w:rPr>
          <w:rFonts w:hint="eastAsia" w:cs="宋体"/>
          <w:i w:val="0"/>
          <w:iCs w:val="0"/>
          <w:caps w:val="0"/>
          <w:color w:val="auto"/>
          <w:spacing w:val="0"/>
          <w:sz w:val="21"/>
          <w:szCs w:val="21"/>
          <w:highlight w:val="none"/>
          <w:u w:val="none"/>
          <w:lang w:val="en-US" w:eastAsia="zh-CN"/>
        </w:rPr>
        <w:t>08</w:t>
      </w:r>
      <w:r>
        <w:rPr>
          <w:rFonts w:hint="eastAsia" w:ascii="宋体" w:hAnsi="宋体" w:eastAsia="宋体" w:cs="宋体"/>
          <w:i w:val="0"/>
          <w:iCs w:val="0"/>
          <w:caps w:val="0"/>
          <w:color w:val="auto"/>
          <w:spacing w:val="0"/>
          <w:sz w:val="21"/>
          <w:szCs w:val="21"/>
          <w:highlight w:val="none"/>
          <w:u w:val="none"/>
        </w:rPr>
        <w:t>月</w:t>
      </w:r>
      <w:r>
        <w:rPr>
          <w:rFonts w:hint="eastAsia" w:cs="宋体"/>
          <w:i w:val="0"/>
          <w:iCs w:val="0"/>
          <w:caps w:val="0"/>
          <w:color w:val="auto"/>
          <w:spacing w:val="0"/>
          <w:sz w:val="21"/>
          <w:szCs w:val="21"/>
          <w:highlight w:val="none"/>
          <w:u w:val="none"/>
          <w:lang w:val="en-US" w:eastAsia="zh-CN"/>
        </w:rPr>
        <w:t>10</w:t>
      </w:r>
      <w:r>
        <w:rPr>
          <w:rFonts w:hint="eastAsia" w:ascii="宋体" w:hAnsi="宋体" w:eastAsia="宋体" w:cs="宋体"/>
          <w:i w:val="0"/>
          <w:iCs w:val="0"/>
          <w:caps w:val="0"/>
          <w:color w:val="auto"/>
          <w:spacing w:val="0"/>
          <w:sz w:val="21"/>
          <w:szCs w:val="21"/>
          <w:highlight w:val="none"/>
          <w:u w:val="none"/>
        </w:rPr>
        <w:t>日，每天上午10:</w:t>
      </w:r>
      <w:r>
        <w:rPr>
          <w:rFonts w:hint="eastAsia" w:cs="宋体"/>
          <w:i w:val="0"/>
          <w:iCs w:val="0"/>
          <w:caps w:val="0"/>
          <w:color w:val="auto"/>
          <w:spacing w:val="0"/>
          <w:sz w:val="21"/>
          <w:szCs w:val="21"/>
          <w:highlight w:val="none"/>
          <w:u w:val="none"/>
          <w:lang w:val="en-US" w:eastAsia="zh-CN"/>
        </w:rPr>
        <w:t>0</w:t>
      </w:r>
      <w:r>
        <w:rPr>
          <w:rFonts w:hint="eastAsia" w:ascii="宋体" w:hAnsi="宋体" w:eastAsia="宋体" w:cs="宋体"/>
          <w:i w:val="0"/>
          <w:iCs w:val="0"/>
          <w:caps w:val="0"/>
          <w:color w:val="auto"/>
          <w:spacing w:val="0"/>
          <w:sz w:val="21"/>
          <w:szCs w:val="21"/>
          <w:highlight w:val="none"/>
          <w:u w:val="none"/>
        </w:rPr>
        <w:t>0至14:00，下午1</w:t>
      </w:r>
      <w:r>
        <w:rPr>
          <w:rFonts w:hint="eastAsia" w:cs="宋体"/>
          <w:i w:val="0"/>
          <w:iCs w:val="0"/>
          <w:caps w:val="0"/>
          <w:color w:val="auto"/>
          <w:spacing w:val="0"/>
          <w:sz w:val="21"/>
          <w:szCs w:val="21"/>
          <w:highlight w:val="none"/>
          <w:u w:val="none"/>
          <w:lang w:val="en-US" w:eastAsia="zh-CN"/>
        </w:rPr>
        <w:t>5</w:t>
      </w:r>
      <w:r>
        <w:rPr>
          <w:rFonts w:hint="eastAsia" w:ascii="宋体" w:hAnsi="宋体" w:eastAsia="宋体" w:cs="宋体"/>
          <w:i w:val="0"/>
          <w:iCs w:val="0"/>
          <w:caps w:val="0"/>
          <w:color w:val="auto"/>
          <w:spacing w:val="0"/>
          <w:sz w:val="21"/>
          <w:szCs w:val="21"/>
          <w:highlight w:val="none"/>
          <w:u w:val="none"/>
        </w:rPr>
        <w:t>:00至19:00（北京时间，法定节假日除外）</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地点：</w:t>
      </w:r>
      <w:r>
        <w:rPr>
          <w:rFonts w:hint="eastAsia" w:ascii="宋体" w:hAnsi="宋体" w:eastAsia="宋体" w:cs="宋体"/>
          <w:smallCaps w:val="0"/>
          <w:color w:val="auto"/>
          <w:spacing w:val="0"/>
          <w:kern w:val="0"/>
          <w:position w:val="0"/>
          <w:sz w:val="21"/>
          <w:szCs w:val="21"/>
          <w:highlight w:val="none"/>
          <w:lang w:val="zh-CN" w:eastAsia="zh-CN" w:bidi="zh-CN"/>
        </w:rPr>
        <w:t>新疆政府采购网（政采云平台）</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方式：供应商登录政采云平台https://www.zcygov.cn/在线申请获取采购文件（进入“项目采购”应用，在获取采购文件菜单中选择项目，申请获取采购文件） </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售价（元）：</w:t>
      </w:r>
      <w:r>
        <w:rPr>
          <w:rStyle w:val="40"/>
          <w:rFonts w:hint="eastAsia" w:ascii="宋体" w:hAnsi="宋体" w:eastAsia="宋体" w:cs="宋体"/>
          <w:i w:val="0"/>
          <w:iCs w:val="0"/>
          <w:caps w:val="0"/>
          <w:color w:val="auto"/>
          <w:spacing w:val="0"/>
          <w:sz w:val="21"/>
          <w:szCs w:val="21"/>
          <w:highlight w:val="none"/>
        </w:rPr>
        <w:t>0</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6"/>
          <w:rFonts w:hint="eastAsia" w:ascii="宋体" w:hAnsi="宋体" w:eastAsia="宋体" w:cs="宋体"/>
          <w:i w:val="0"/>
          <w:iCs w:val="0"/>
          <w:caps w:val="0"/>
          <w:color w:val="auto"/>
          <w:spacing w:val="0"/>
          <w:sz w:val="21"/>
          <w:szCs w:val="21"/>
          <w:highlight w:val="none"/>
        </w:rPr>
        <w:t>四、响应文件提交</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截止时间：</w:t>
      </w:r>
      <w:r>
        <w:rPr>
          <w:rFonts w:hint="eastAsia" w:ascii="宋体" w:hAnsi="宋体" w:eastAsia="宋体" w:cs="宋体"/>
          <w:i w:val="0"/>
          <w:iCs w:val="0"/>
          <w:caps w:val="0"/>
          <w:color w:val="auto"/>
          <w:spacing w:val="0"/>
          <w:sz w:val="21"/>
          <w:szCs w:val="21"/>
          <w:highlight w:val="none"/>
        </w:rPr>
        <w:t>2023年</w:t>
      </w:r>
      <w:r>
        <w:rPr>
          <w:rFonts w:hint="eastAsia" w:cs="宋体"/>
          <w:i w:val="0"/>
          <w:iCs w:val="0"/>
          <w:caps w:val="0"/>
          <w:color w:val="auto"/>
          <w:spacing w:val="0"/>
          <w:sz w:val="21"/>
          <w:szCs w:val="21"/>
          <w:highlight w:val="none"/>
          <w:lang w:val="en-US" w:eastAsia="zh-CN"/>
        </w:rPr>
        <w:t>08</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14</w:t>
      </w:r>
      <w:r>
        <w:rPr>
          <w:rFonts w:hint="eastAsia" w:ascii="宋体" w:hAnsi="宋体" w:eastAsia="宋体" w:cs="宋体"/>
          <w:i w:val="0"/>
          <w:iCs w:val="0"/>
          <w:caps w:val="0"/>
          <w:color w:val="auto"/>
          <w:spacing w:val="0"/>
          <w:sz w:val="21"/>
          <w:szCs w:val="21"/>
          <w:highlight w:val="none"/>
        </w:rPr>
        <w:t>日 1</w:t>
      </w:r>
      <w:r>
        <w:rPr>
          <w:rFonts w:hint="eastAsia" w:ascii="宋体" w:hAnsi="宋体" w:eastAsia="宋体"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rPr>
        <w:t>:</w:t>
      </w:r>
      <w:r>
        <w:rPr>
          <w:rFonts w:hint="eastAsia" w:ascii="宋体" w:hAnsi="宋体" w:eastAsia="宋体" w:cs="宋体"/>
          <w:i w:val="0"/>
          <w:iCs w:val="0"/>
          <w:caps w:val="0"/>
          <w:color w:val="auto"/>
          <w:spacing w:val="0"/>
          <w:sz w:val="21"/>
          <w:szCs w:val="21"/>
          <w:highlight w:val="none"/>
          <w:lang w:val="en-US" w:eastAsia="zh-CN"/>
        </w:rPr>
        <w:t>0</w:t>
      </w:r>
      <w:r>
        <w:rPr>
          <w:rFonts w:hint="eastAsia" w:ascii="宋体" w:hAnsi="宋体" w:eastAsia="宋体" w:cs="宋体"/>
          <w:i w:val="0"/>
          <w:iCs w:val="0"/>
          <w:caps w:val="0"/>
          <w:color w:val="auto"/>
          <w:spacing w:val="0"/>
          <w:sz w:val="21"/>
          <w:szCs w:val="21"/>
          <w:highlight w:val="none"/>
        </w:rPr>
        <w:t>0（北京时间）</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地点：</w:t>
      </w:r>
      <w:r>
        <w:rPr>
          <w:rFonts w:hint="eastAsia" w:ascii="宋体" w:hAnsi="宋体" w:eastAsia="宋体" w:cs="宋体"/>
          <w:smallCaps w:val="0"/>
          <w:color w:val="auto"/>
          <w:spacing w:val="0"/>
          <w:kern w:val="0"/>
          <w:position w:val="0"/>
          <w:sz w:val="21"/>
          <w:szCs w:val="21"/>
          <w:highlight w:val="none"/>
          <w:lang w:val="zh-CN" w:eastAsia="zh-CN" w:bidi="zh-CN"/>
        </w:rPr>
        <w:t>新疆政府采购网（政采云平台）</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6"/>
          <w:rFonts w:hint="eastAsia" w:ascii="宋体" w:hAnsi="宋体" w:eastAsia="宋体" w:cs="宋体"/>
          <w:i w:val="0"/>
          <w:iCs w:val="0"/>
          <w:caps w:val="0"/>
          <w:color w:val="auto"/>
          <w:spacing w:val="0"/>
          <w:sz w:val="21"/>
          <w:szCs w:val="21"/>
          <w:highlight w:val="none"/>
        </w:rPr>
        <w:t>五、响应文件开启</w:t>
      </w:r>
      <w:r>
        <w:rPr>
          <w:rFonts w:hint="eastAsia" w:ascii="宋体" w:hAnsi="宋体" w:eastAsia="宋体" w:cs="宋体"/>
          <w:i w:val="0"/>
          <w:iCs w:val="0"/>
          <w:caps w:val="0"/>
          <w:color w:val="auto"/>
          <w:spacing w:val="0"/>
          <w:sz w:val="21"/>
          <w:szCs w:val="21"/>
          <w:highlight w:val="none"/>
        </w:rPr>
        <w:t> </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开启时间：</w:t>
      </w:r>
      <w:r>
        <w:rPr>
          <w:rFonts w:hint="eastAsia" w:ascii="宋体" w:hAnsi="宋体" w:eastAsia="宋体" w:cs="宋体"/>
          <w:i w:val="0"/>
          <w:iCs w:val="0"/>
          <w:caps w:val="0"/>
          <w:color w:val="auto"/>
          <w:spacing w:val="0"/>
          <w:sz w:val="21"/>
          <w:szCs w:val="21"/>
          <w:highlight w:val="none"/>
        </w:rPr>
        <w:t>2023年</w:t>
      </w:r>
      <w:r>
        <w:rPr>
          <w:rFonts w:hint="eastAsia" w:cs="宋体"/>
          <w:i w:val="0"/>
          <w:iCs w:val="0"/>
          <w:caps w:val="0"/>
          <w:color w:val="auto"/>
          <w:spacing w:val="0"/>
          <w:sz w:val="21"/>
          <w:szCs w:val="21"/>
          <w:highlight w:val="none"/>
          <w:lang w:val="en-US" w:eastAsia="zh-CN"/>
        </w:rPr>
        <w:t>08</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14</w:t>
      </w:r>
      <w:r>
        <w:rPr>
          <w:rFonts w:hint="eastAsia" w:ascii="宋体" w:hAnsi="宋体" w:eastAsia="宋体" w:cs="宋体"/>
          <w:i w:val="0"/>
          <w:iCs w:val="0"/>
          <w:caps w:val="0"/>
          <w:color w:val="auto"/>
          <w:spacing w:val="0"/>
          <w:sz w:val="21"/>
          <w:szCs w:val="21"/>
          <w:highlight w:val="none"/>
        </w:rPr>
        <w:t>日 1</w:t>
      </w:r>
      <w:r>
        <w:rPr>
          <w:rFonts w:hint="eastAsia" w:ascii="宋体" w:hAnsi="宋体" w:eastAsia="宋体"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rPr>
        <w:t>:</w:t>
      </w:r>
      <w:r>
        <w:rPr>
          <w:rFonts w:hint="eastAsia" w:ascii="宋体" w:hAnsi="宋体" w:eastAsia="宋体" w:cs="宋体"/>
          <w:i w:val="0"/>
          <w:iCs w:val="0"/>
          <w:caps w:val="0"/>
          <w:color w:val="auto"/>
          <w:spacing w:val="0"/>
          <w:sz w:val="21"/>
          <w:szCs w:val="21"/>
          <w:highlight w:val="none"/>
          <w:lang w:val="en-US" w:eastAsia="zh-CN"/>
        </w:rPr>
        <w:t>0</w:t>
      </w:r>
      <w:r>
        <w:rPr>
          <w:rFonts w:hint="eastAsia" w:ascii="宋体" w:hAnsi="宋体" w:eastAsia="宋体" w:cs="宋体"/>
          <w:i w:val="0"/>
          <w:iCs w:val="0"/>
          <w:caps w:val="0"/>
          <w:color w:val="auto"/>
          <w:spacing w:val="0"/>
          <w:sz w:val="21"/>
          <w:szCs w:val="21"/>
          <w:highlight w:val="none"/>
        </w:rPr>
        <w:t>0（北京时间）</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地点：</w:t>
      </w:r>
      <w:r>
        <w:rPr>
          <w:rFonts w:hint="eastAsia" w:ascii="宋体" w:hAnsi="宋体" w:eastAsia="宋体" w:cs="宋体"/>
          <w:smallCaps w:val="0"/>
          <w:color w:val="auto"/>
          <w:spacing w:val="0"/>
          <w:kern w:val="0"/>
          <w:position w:val="0"/>
          <w:sz w:val="21"/>
          <w:szCs w:val="21"/>
          <w:highlight w:val="none"/>
          <w:lang w:val="zh-CN" w:eastAsia="zh-CN" w:bidi="zh-CN"/>
        </w:rPr>
        <w:t>新疆政府采购网（政采云平台）</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6"/>
          <w:rFonts w:hint="eastAsia" w:ascii="宋体" w:hAnsi="宋体" w:eastAsia="宋体" w:cs="宋体"/>
          <w:i w:val="0"/>
          <w:iCs w:val="0"/>
          <w:caps w:val="0"/>
          <w:color w:val="auto"/>
          <w:spacing w:val="0"/>
          <w:sz w:val="21"/>
          <w:szCs w:val="21"/>
          <w:highlight w:val="none"/>
        </w:rPr>
        <w:t>六、公告期限</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自本公告发布之日起3个工作日。</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6"/>
          <w:rFonts w:hint="eastAsia" w:ascii="宋体" w:hAnsi="宋体" w:eastAsia="宋体" w:cs="宋体"/>
          <w:i w:val="0"/>
          <w:iCs w:val="0"/>
          <w:caps w:val="0"/>
          <w:color w:val="auto"/>
          <w:spacing w:val="0"/>
          <w:sz w:val="21"/>
          <w:szCs w:val="21"/>
          <w:highlight w:val="none"/>
        </w:rPr>
        <w:t>七、其他补充事宜</w:t>
      </w:r>
      <w:r>
        <w:rPr>
          <w:rFonts w:hint="eastAsia" w:ascii="宋体" w:hAnsi="宋体" w:eastAsia="宋体" w:cs="宋体"/>
          <w:i w:val="0"/>
          <w:iCs w:val="0"/>
          <w:caps w:val="0"/>
          <w:color w:val="auto"/>
          <w:spacing w:val="0"/>
          <w:sz w:val="21"/>
          <w:szCs w:val="21"/>
          <w:highlight w:val="none"/>
        </w:rPr>
        <w:t> </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1、本项目实行网上投标，采用电子</w:t>
      </w:r>
      <w:r>
        <w:rPr>
          <w:rFonts w:hint="eastAsia" w:cs="宋体"/>
          <w:i w:val="0"/>
          <w:iCs w:val="0"/>
          <w:caps w:val="0"/>
          <w:color w:val="auto"/>
          <w:spacing w:val="0"/>
          <w:sz w:val="21"/>
          <w:szCs w:val="21"/>
          <w:highlight w:val="none"/>
          <w:u w:val="none"/>
          <w:lang w:eastAsia="zh-CN"/>
        </w:rPr>
        <w:t>响应文件</w:t>
      </w:r>
      <w:r>
        <w:rPr>
          <w:rFonts w:hint="eastAsia" w:ascii="宋体" w:hAnsi="宋体" w:eastAsia="宋体" w:cs="宋体"/>
          <w:i w:val="0"/>
          <w:iCs w:val="0"/>
          <w:caps w:val="0"/>
          <w:color w:val="auto"/>
          <w:spacing w:val="0"/>
          <w:sz w:val="21"/>
          <w:szCs w:val="21"/>
          <w:highlight w:val="none"/>
          <w:u w:val="none"/>
        </w:rPr>
        <w:t>；</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3、供应商将政采云电子交易客户端下载、安装完成后，可通过账号密码或CA登录客户端进行</w:t>
      </w:r>
      <w:r>
        <w:rPr>
          <w:rFonts w:hint="eastAsia" w:cs="宋体"/>
          <w:i w:val="0"/>
          <w:iCs w:val="0"/>
          <w:caps w:val="0"/>
          <w:color w:val="auto"/>
          <w:spacing w:val="0"/>
          <w:sz w:val="21"/>
          <w:szCs w:val="21"/>
          <w:highlight w:val="none"/>
          <w:u w:val="none"/>
          <w:lang w:eastAsia="zh-CN"/>
        </w:rPr>
        <w:t>响应文件</w:t>
      </w:r>
      <w:r>
        <w:rPr>
          <w:rFonts w:hint="eastAsia" w:ascii="宋体" w:hAnsi="宋体" w:eastAsia="宋体" w:cs="宋体"/>
          <w:i w:val="0"/>
          <w:iCs w:val="0"/>
          <w:caps w:val="0"/>
          <w:color w:val="auto"/>
          <w:spacing w:val="0"/>
          <w:sz w:val="21"/>
          <w:szCs w:val="21"/>
          <w:highlight w:val="none"/>
          <w:u w:val="none"/>
        </w:rPr>
        <w:t>的制作。在使用政采云投标客户端时，建议使用WIN7及以上操作系统。客户端请至新疆政府采购网（http://www.ccgp-xinjiang.gov.cn/）下载专区查看，如有问题可拨打政采云客户服务热线进行咨询。</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4、供应商应当在磋商截止时间前,将生成的“电子加密响应文件”上传递交至“政府采购云平台”,磋商截止时间以后上传递交的响应文件将被“政府采购云平台”拒收。</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5、供应商在磋商前须提前配置好电脑浏览器（建议使用360浏览器或谷歌浏览器）,磋商时请使用制作加密电子响应文件的CA锁进行解密及报价确认。本项目响应文件解密时间定为30分钟内,如因自身原因导致无法正常解密,后果由供应商自行承担。</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u w:val="none"/>
        </w:rPr>
      </w:pPr>
      <w:r>
        <w:rPr>
          <w:rFonts w:hint="eastAsia" w:ascii="宋体" w:hAnsi="宋体" w:eastAsia="宋体" w:cs="宋体"/>
          <w:i w:val="0"/>
          <w:iCs w:val="0"/>
          <w:caps w:val="0"/>
          <w:color w:val="auto"/>
          <w:spacing w:val="0"/>
          <w:sz w:val="21"/>
          <w:szCs w:val="21"/>
          <w:highlight w:val="none"/>
          <w:u w:val="none"/>
        </w:rPr>
        <w:t>6、供应商登录政采云平台，在磋商时间后30分钟内用“项目采购-开标评标”功能进行解密响应文件</w:t>
      </w:r>
      <w:r>
        <w:rPr>
          <w:rFonts w:hint="eastAsia" w:cs="宋体"/>
          <w:i w:val="0"/>
          <w:iCs w:val="0"/>
          <w:caps w:val="0"/>
          <w:color w:val="auto"/>
          <w:spacing w:val="0"/>
          <w:sz w:val="21"/>
          <w:szCs w:val="21"/>
          <w:highlight w:val="none"/>
          <w:u w:val="none"/>
          <w:lang w:eastAsia="zh-CN"/>
        </w:rPr>
        <w:t>，</w:t>
      </w:r>
      <w:r>
        <w:rPr>
          <w:rFonts w:hint="eastAsia" w:ascii="宋体" w:hAnsi="宋体" w:eastAsia="宋体" w:cs="宋体"/>
          <w:i w:val="0"/>
          <w:iCs w:val="0"/>
          <w:caps w:val="0"/>
          <w:color w:val="auto"/>
          <w:spacing w:val="0"/>
          <w:sz w:val="21"/>
          <w:szCs w:val="21"/>
          <w:highlight w:val="none"/>
          <w:u w:val="none"/>
        </w:rPr>
        <w:t>解密与加密响应文件须使用同一个CA。</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textAlignment w:val="auto"/>
        <w:outlineLvl w:val="9"/>
        <w:rPr>
          <w:rFonts w:hint="eastAsia" w:ascii="黑体" w:hAnsi="黑体" w:eastAsia="黑体" w:cs="黑体"/>
          <w:b/>
          <w:bCs/>
          <w:i w:val="0"/>
          <w:iCs w:val="0"/>
          <w:caps w:val="0"/>
          <w:color w:val="auto"/>
          <w:spacing w:val="0"/>
          <w:sz w:val="18"/>
          <w:szCs w:val="18"/>
          <w:highlight w:val="none"/>
          <w:u w:val="none"/>
          <w:lang w:eastAsia="zh-CN"/>
        </w:rPr>
      </w:pPr>
      <w:r>
        <w:rPr>
          <w:rFonts w:hint="eastAsia" w:ascii="黑体" w:hAnsi="黑体" w:eastAsia="黑体" w:cs="黑体"/>
          <w:b/>
          <w:bCs/>
          <w:i w:val="0"/>
          <w:iCs w:val="0"/>
          <w:caps w:val="0"/>
          <w:color w:val="auto"/>
          <w:spacing w:val="0"/>
          <w:sz w:val="18"/>
          <w:szCs w:val="18"/>
          <w:highlight w:val="none"/>
          <w:u w:val="none"/>
        </w:rPr>
        <w:t>特别提示：</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361" w:firstLineChars="200"/>
        <w:textAlignment w:val="auto"/>
        <w:outlineLvl w:val="9"/>
        <w:rPr>
          <w:rFonts w:hint="eastAsia" w:ascii="黑体" w:hAnsi="黑体" w:eastAsia="黑体" w:cs="黑体"/>
          <w:b/>
          <w:bCs/>
          <w:i w:val="0"/>
          <w:iCs w:val="0"/>
          <w:caps w:val="0"/>
          <w:color w:val="auto"/>
          <w:spacing w:val="0"/>
          <w:sz w:val="18"/>
          <w:szCs w:val="18"/>
          <w:highlight w:val="none"/>
          <w:u w:val="none"/>
          <w:lang w:eastAsia="zh-CN"/>
        </w:rPr>
      </w:pPr>
      <w:r>
        <w:rPr>
          <w:rFonts w:hint="eastAsia" w:ascii="黑体" w:hAnsi="黑体" w:eastAsia="黑体" w:cs="黑体"/>
          <w:b/>
          <w:bCs/>
          <w:i w:val="0"/>
          <w:iCs w:val="0"/>
          <w:caps w:val="0"/>
          <w:color w:val="auto"/>
          <w:spacing w:val="0"/>
          <w:sz w:val="18"/>
          <w:szCs w:val="18"/>
          <w:highlight w:val="none"/>
          <w:u w:val="none"/>
        </w:rPr>
        <w:t>1、采购限额标准以上，200万元以下的货物和服务采购项目、400万元以下的工程采购项目，适宜由中小企业提供的，采购人应当专门面向中小企业采购。</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361" w:firstLineChars="200"/>
        <w:textAlignment w:val="auto"/>
        <w:outlineLvl w:val="9"/>
        <w:rPr>
          <w:rFonts w:hint="eastAsia" w:ascii="黑体" w:hAnsi="黑体" w:eastAsia="黑体" w:cs="黑体"/>
          <w:b/>
          <w:bCs/>
          <w:i w:val="0"/>
          <w:iCs w:val="0"/>
          <w:caps w:val="0"/>
          <w:color w:val="auto"/>
          <w:spacing w:val="0"/>
          <w:sz w:val="18"/>
          <w:szCs w:val="18"/>
          <w:highlight w:val="none"/>
          <w:u w:val="none"/>
          <w:lang w:eastAsia="zh-CN"/>
        </w:rPr>
      </w:pPr>
      <w:r>
        <w:rPr>
          <w:rFonts w:hint="eastAsia" w:ascii="黑体" w:hAnsi="黑体" w:eastAsia="黑体" w:cs="黑体"/>
          <w:b/>
          <w:bCs/>
          <w:i w:val="0"/>
          <w:iCs w:val="0"/>
          <w:caps w:val="0"/>
          <w:color w:val="auto"/>
          <w:spacing w:val="0"/>
          <w:sz w:val="18"/>
          <w:szCs w:val="18"/>
          <w:highlight w:val="none"/>
          <w:u w:val="none"/>
        </w:rPr>
        <w:t>2、超过200万元的货物和服务采购项目、超过400万元的工程采购项目中适宜由中小企业提供的，预留该部分采购项目预算总额的30%以上专门面向中小企业采购，其中预留给小微企业的比例不低于60%。</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361" w:firstLineChars="200"/>
        <w:textAlignment w:val="auto"/>
        <w:outlineLvl w:val="9"/>
        <w:rPr>
          <w:rFonts w:hint="eastAsia" w:ascii="黑体" w:hAnsi="黑体" w:eastAsia="黑体" w:cs="黑体"/>
          <w:b/>
          <w:bCs/>
          <w:i w:val="0"/>
          <w:iCs w:val="0"/>
          <w:caps w:val="0"/>
          <w:color w:val="auto"/>
          <w:spacing w:val="0"/>
          <w:sz w:val="18"/>
          <w:szCs w:val="18"/>
          <w:highlight w:val="none"/>
          <w:u w:val="none"/>
          <w:lang w:eastAsia="zh-CN"/>
        </w:rPr>
      </w:pPr>
      <w:r>
        <w:rPr>
          <w:rFonts w:hint="eastAsia" w:ascii="黑体" w:hAnsi="黑体" w:eastAsia="黑体" w:cs="黑体"/>
          <w:b/>
          <w:bCs/>
          <w:i w:val="0"/>
          <w:iCs w:val="0"/>
          <w:caps w:val="0"/>
          <w:color w:val="auto"/>
          <w:spacing w:val="0"/>
          <w:sz w:val="18"/>
          <w:szCs w:val="18"/>
          <w:highlight w:val="none"/>
          <w:u w:val="none"/>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firstLine="361" w:firstLineChars="200"/>
        <w:textAlignment w:val="auto"/>
        <w:outlineLvl w:val="9"/>
        <w:rPr>
          <w:rFonts w:hint="eastAsia" w:ascii="黑体" w:hAnsi="黑体" w:eastAsia="黑体" w:cs="黑体"/>
          <w:b/>
          <w:bCs/>
          <w:i w:val="0"/>
          <w:iCs w:val="0"/>
          <w:caps w:val="0"/>
          <w:color w:val="auto"/>
          <w:spacing w:val="0"/>
          <w:sz w:val="18"/>
          <w:szCs w:val="18"/>
          <w:highlight w:val="none"/>
          <w:u w:val="none"/>
        </w:rPr>
      </w:pPr>
      <w:r>
        <w:rPr>
          <w:rFonts w:hint="eastAsia" w:ascii="黑体" w:hAnsi="黑体" w:eastAsia="黑体" w:cs="黑体"/>
          <w:b/>
          <w:bCs/>
          <w:i w:val="0"/>
          <w:iCs w:val="0"/>
          <w:caps w:val="0"/>
          <w:color w:val="auto"/>
          <w:spacing w:val="0"/>
          <w:sz w:val="18"/>
          <w:szCs w:val="18"/>
          <w:highlight w:val="none"/>
          <w:u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0"/>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both"/>
        <w:textAlignment w:val="auto"/>
        <w:outlineLvl w:val="9"/>
        <w:rPr>
          <w:rFonts w:hint="eastAsia" w:ascii="宋体" w:hAnsi="宋体" w:eastAsia="宋体" w:cs="宋体"/>
          <w:i w:val="0"/>
          <w:iCs w:val="0"/>
          <w:caps w:val="0"/>
          <w:color w:val="auto"/>
          <w:spacing w:val="0"/>
          <w:sz w:val="21"/>
          <w:szCs w:val="21"/>
          <w:highlight w:val="none"/>
        </w:rPr>
      </w:pPr>
      <w:r>
        <w:rPr>
          <w:rStyle w:val="36"/>
          <w:rFonts w:hint="eastAsia" w:ascii="宋体" w:hAnsi="宋体" w:eastAsia="宋体" w:cs="宋体"/>
          <w:i w:val="0"/>
          <w:iCs w:val="0"/>
          <w:caps w:val="0"/>
          <w:color w:val="auto"/>
          <w:spacing w:val="0"/>
          <w:sz w:val="21"/>
          <w:szCs w:val="21"/>
          <w:highlight w:val="none"/>
        </w:rPr>
        <w:t>八、凡对本次招标提出询问，请按以下方式联系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1.采购人信息</w:t>
      </w:r>
      <w:bookmarkStart w:id="154" w:name="_GoBack"/>
      <w:bookmarkEnd w:id="15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名 称：</w:t>
      </w:r>
      <w:r>
        <w:rPr>
          <w:rFonts w:hint="eastAsia" w:cs="宋体"/>
          <w:i w:val="0"/>
          <w:iCs w:val="0"/>
          <w:caps w:val="0"/>
          <w:color w:val="auto"/>
          <w:spacing w:val="0"/>
          <w:w w:val="100"/>
          <w:position w:val="0"/>
          <w:sz w:val="21"/>
          <w:szCs w:val="21"/>
          <w:highlight w:val="none"/>
          <w:shd w:val="clear" w:fill="FFFFFF"/>
          <w:vertAlign w:val="baseline"/>
          <w:lang w:val="en-US" w:eastAsia="zh-CN" w:bidi="zh-CN"/>
        </w:rPr>
        <w:t>新疆维吾尔自治区产品质量监督检验研究院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地 址：</w:t>
      </w:r>
      <w:r>
        <w:rPr>
          <w:rFonts w:hint="eastAsia" w:cs="宋体"/>
          <w:i w:val="0"/>
          <w:iCs w:val="0"/>
          <w:caps w:val="0"/>
          <w:color w:val="auto"/>
          <w:spacing w:val="0"/>
          <w:w w:val="100"/>
          <w:position w:val="0"/>
          <w:sz w:val="21"/>
          <w:szCs w:val="21"/>
          <w:highlight w:val="none"/>
          <w:shd w:val="clear" w:fill="FFFFFF"/>
          <w:vertAlign w:val="baseline"/>
          <w:lang w:val="en-US" w:eastAsia="zh-CN" w:bidi="zh-CN"/>
        </w:rPr>
        <w:t>乌鲁木齐市河北东路188号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联系方式：</w:t>
      </w:r>
      <w:r>
        <w:rPr>
          <w:rFonts w:hint="eastAsia" w:cs="宋体"/>
          <w:i w:val="0"/>
          <w:iCs w:val="0"/>
          <w:caps w:val="0"/>
          <w:color w:val="auto"/>
          <w:spacing w:val="0"/>
          <w:w w:val="100"/>
          <w:position w:val="0"/>
          <w:sz w:val="21"/>
          <w:szCs w:val="21"/>
          <w:highlight w:val="none"/>
          <w:shd w:val="clear" w:fill="FFFFFF"/>
          <w:vertAlign w:val="baseline"/>
          <w:lang w:val="en-US" w:eastAsia="zh-CN" w:bidi="zh-CN"/>
        </w:rPr>
        <w:t>0991-3191172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2.采购代理机构信息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名 称：新疆华恒惠欣工程项目管理有限责任公司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地 址：乌鲁木齐市经济技术开发区上海路浦东街三号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联系方式：18130912292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3.项目联系方式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项目联系人：冯工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Autospacing="0" w:line="360" w:lineRule="auto"/>
        <w:ind w:left="0" w:right="0" w:firstLine="420" w:firstLineChars="200"/>
        <w:textAlignment w:val="baseline"/>
        <w:outlineLvl w:val="9"/>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pPr>
      <w:r>
        <w:rPr>
          <w:rFonts w:hint="eastAsia" w:ascii="宋体" w:hAnsi="宋体" w:eastAsia="宋体" w:cs="宋体"/>
          <w:i w:val="0"/>
          <w:iCs w:val="0"/>
          <w:caps w:val="0"/>
          <w:color w:val="auto"/>
          <w:spacing w:val="0"/>
          <w:w w:val="100"/>
          <w:position w:val="0"/>
          <w:sz w:val="21"/>
          <w:szCs w:val="21"/>
          <w:highlight w:val="none"/>
          <w:shd w:val="clear" w:fill="FFFFFF"/>
          <w:vertAlign w:val="baseline"/>
          <w:lang w:val="en-US" w:eastAsia="zh-CN" w:bidi="zh-CN"/>
        </w:rPr>
        <w:t>电 话：18130912292</w:t>
      </w:r>
    </w:p>
    <w:p>
      <w:pPr>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360" w:lineRule="auto"/>
        <w:ind w:left="0" w:right="0" w:firstLine="0"/>
        <w:jc w:val="right"/>
        <w:textAlignment w:val="auto"/>
        <w:outlineLvl w:val="9"/>
        <w:rPr>
          <w:rFonts w:hint="eastAsia" w:ascii="宋体" w:hAnsi="宋体" w:eastAsia="宋体" w:cs="宋体"/>
          <w:i w:val="0"/>
          <w:caps w:val="0"/>
          <w:color w:val="auto"/>
          <w:spacing w:val="0"/>
          <w:w w:val="100"/>
          <w:position w:val="0"/>
          <w:sz w:val="21"/>
          <w:szCs w:val="21"/>
          <w:highlight w:val="none"/>
          <w:lang w:val="en-US" w:eastAsia="zh-CN" w:bidi="zh-CN"/>
        </w:rPr>
      </w:pPr>
      <w:r>
        <w:rPr>
          <w:rFonts w:hint="eastAsia" w:ascii="宋体" w:hAnsi="宋体" w:eastAsia="宋体" w:cs="宋体"/>
          <w:i w:val="0"/>
          <w:caps w:val="0"/>
          <w:color w:val="auto"/>
          <w:spacing w:val="0"/>
          <w:w w:val="100"/>
          <w:position w:val="0"/>
          <w:sz w:val="21"/>
          <w:szCs w:val="21"/>
          <w:highlight w:val="none"/>
          <w:lang w:val="en-US" w:eastAsia="zh-CN" w:bidi="zh-CN"/>
        </w:rPr>
        <w:t>新疆华恒惠欣工程项目管理有限责任公司</w:t>
      </w:r>
    </w:p>
    <w:p>
      <w:pPr>
        <w:keepNext w:val="0"/>
        <w:keepLines w:val="0"/>
        <w:pageBreakBefore w:val="0"/>
        <w:kinsoku/>
        <w:wordWrap w:val="0"/>
        <w:overflowPunct/>
        <w:topLinePunct w:val="0"/>
        <w:autoSpaceDE w:val="0"/>
        <w:autoSpaceDN w:val="0"/>
        <w:bidi w:val="0"/>
        <w:adjustRightInd/>
        <w:snapToGrid/>
        <w:spacing w:line="360" w:lineRule="auto"/>
        <w:ind w:left="0" w:right="0" w:firstLine="420" w:firstLineChars="200"/>
        <w:jc w:val="right"/>
        <w:outlineLvl w:val="9"/>
        <w:rPr>
          <w:rFonts w:hint="eastAsia" w:ascii="宋体" w:hAnsi="宋体" w:eastAsia="宋体" w:cs="宋体"/>
          <w:i w:val="0"/>
          <w:caps w:val="0"/>
          <w:color w:val="auto"/>
          <w:spacing w:val="0"/>
          <w:w w:val="100"/>
          <w:position w:val="0"/>
          <w:sz w:val="22"/>
          <w:szCs w:val="22"/>
          <w:highlight w:val="none"/>
          <w:lang w:val="en-US" w:eastAsia="zh-CN"/>
        </w:rPr>
      </w:pPr>
      <w:r>
        <w:rPr>
          <w:rFonts w:hint="eastAsia" w:cs="宋体"/>
          <w:i w:val="0"/>
          <w:caps w:val="0"/>
          <w:color w:val="auto"/>
          <w:spacing w:val="0"/>
          <w:w w:val="100"/>
          <w:position w:val="0"/>
          <w:sz w:val="21"/>
          <w:szCs w:val="21"/>
          <w:highlight w:val="none"/>
          <w:lang w:val="en-US" w:eastAsia="zh-CN"/>
        </w:rPr>
        <w:t>2023</w:t>
      </w:r>
      <w:r>
        <w:rPr>
          <w:rFonts w:hint="eastAsia" w:ascii="宋体" w:hAnsi="宋体" w:eastAsia="宋体" w:cs="宋体"/>
          <w:i w:val="0"/>
          <w:caps w:val="0"/>
          <w:color w:val="auto"/>
          <w:spacing w:val="0"/>
          <w:w w:val="100"/>
          <w:position w:val="0"/>
          <w:sz w:val="21"/>
          <w:szCs w:val="21"/>
          <w:highlight w:val="none"/>
          <w:lang w:val="en-US" w:eastAsia="zh-CN"/>
        </w:rPr>
        <w:t>年</w:t>
      </w:r>
      <w:r>
        <w:rPr>
          <w:rFonts w:hint="eastAsia" w:cs="宋体"/>
          <w:i w:val="0"/>
          <w:caps w:val="0"/>
          <w:color w:val="auto"/>
          <w:spacing w:val="0"/>
          <w:w w:val="100"/>
          <w:position w:val="0"/>
          <w:sz w:val="21"/>
          <w:szCs w:val="21"/>
          <w:highlight w:val="none"/>
          <w:lang w:val="en-US" w:eastAsia="zh-CN"/>
        </w:rPr>
        <w:t>08</w:t>
      </w:r>
      <w:r>
        <w:rPr>
          <w:rFonts w:hint="eastAsia" w:ascii="宋体" w:hAnsi="宋体" w:eastAsia="宋体" w:cs="宋体"/>
          <w:i w:val="0"/>
          <w:caps w:val="0"/>
          <w:color w:val="auto"/>
          <w:spacing w:val="0"/>
          <w:w w:val="100"/>
          <w:position w:val="0"/>
          <w:sz w:val="21"/>
          <w:szCs w:val="21"/>
          <w:highlight w:val="none"/>
          <w:lang w:val="en-US" w:eastAsia="zh-CN"/>
        </w:rPr>
        <w:t>月</w:t>
      </w:r>
      <w:r>
        <w:rPr>
          <w:rFonts w:hint="eastAsia" w:cs="宋体"/>
          <w:i w:val="0"/>
          <w:caps w:val="0"/>
          <w:color w:val="auto"/>
          <w:spacing w:val="0"/>
          <w:w w:val="100"/>
          <w:position w:val="0"/>
          <w:sz w:val="21"/>
          <w:szCs w:val="21"/>
          <w:highlight w:val="none"/>
          <w:lang w:val="en-US" w:eastAsia="zh-CN"/>
        </w:rPr>
        <w:t>03</w:t>
      </w:r>
      <w:r>
        <w:rPr>
          <w:rFonts w:hint="eastAsia" w:ascii="宋体" w:hAnsi="宋体" w:eastAsia="宋体" w:cs="宋体"/>
          <w:i w:val="0"/>
          <w:caps w:val="0"/>
          <w:color w:val="auto"/>
          <w:spacing w:val="0"/>
          <w:w w:val="100"/>
          <w:position w:val="0"/>
          <w:sz w:val="21"/>
          <w:szCs w:val="21"/>
          <w:highlight w:val="none"/>
          <w:lang w:val="en-US" w:eastAsia="zh-CN"/>
        </w:rPr>
        <w:t xml:space="preserve">日        </w:t>
      </w:r>
    </w:p>
    <w:p>
      <w:pPr>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br w:type="page"/>
      </w:r>
    </w:p>
    <w:p>
      <w:pPr>
        <w:pStyle w:val="5"/>
        <w:shd w:val="clear"/>
        <w:spacing w:before="0" w:line="480" w:lineRule="exact"/>
        <w:ind w:left="0" w:right="0"/>
        <w:rPr>
          <w:rFonts w:hint="eastAsia" w:ascii="宋体" w:hAnsi="宋体" w:eastAsia="宋体" w:cs="宋体"/>
          <w:color w:val="auto"/>
          <w:spacing w:val="0"/>
          <w:w w:val="100"/>
          <w:position w:val="0"/>
          <w:sz w:val="28"/>
          <w:szCs w:val="28"/>
          <w:highlight w:val="none"/>
          <w:lang w:val="en-US" w:eastAsia="zh-CN"/>
        </w:rPr>
      </w:pPr>
      <w:bookmarkStart w:id="7" w:name="_Toc497"/>
      <w:bookmarkStart w:id="8" w:name="_Toc32186"/>
      <w:bookmarkStart w:id="9" w:name="_Toc29461"/>
      <w:bookmarkStart w:id="10" w:name="_Toc19253"/>
      <w:bookmarkStart w:id="11" w:name="_Toc25273"/>
      <w:bookmarkStart w:id="12" w:name="_Toc2463"/>
      <w:bookmarkStart w:id="13" w:name="_Toc7044"/>
      <w:r>
        <w:rPr>
          <w:rFonts w:hint="eastAsia" w:ascii="宋体" w:hAnsi="宋体" w:eastAsia="宋体" w:cs="宋体"/>
          <w:color w:val="auto"/>
          <w:spacing w:val="0"/>
          <w:w w:val="100"/>
          <w:position w:val="0"/>
          <w:sz w:val="32"/>
          <w:szCs w:val="32"/>
          <w:highlight w:val="none"/>
        </w:rPr>
        <w:t>第二部分</w:t>
      </w:r>
      <w:r>
        <w:rPr>
          <w:rFonts w:hint="eastAsia" w:ascii="宋体" w:hAnsi="宋体" w:eastAsia="宋体" w:cs="宋体"/>
          <w:color w:val="auto"/>
          <w:spacing w:val="0"/>
          <w:w w:val="100"/>
          <w:position w:val="0"/>
          <w:sz w:val="32"/>
          <w:szCs w:val="32"/>
          <w:highlight w:val="none"/>
          <w:lang w:val="en-US" w:eastAsia="zh-CN"/>
        </w:rPr>
        <w:t xml:space="preserve"> 采购需求</w:t>
      </w:r>
      <w:bookmarkEnd w:id="7"/>
      <w:bookmarkEnd w:id="8"/>
      <w:bookmarkEnd w:id="9"/>
      <w:bookmarkEnd w:id="10"/>
      <w:bookmarkEnd w:id="11"/>
      <w:bookmarkEnd w:id="12"/>
      <w:bookmarkEnd w:id="13"/>
    </w:p>
    <w:p>
      <w:pPr>
        <w:wordWrap w:val="0"/>
        <w:autoSpaceDE/>
        <w:autoSpaceDN/>
        <w:spacing w:line="360" w:lineRule="auto"/>
        <w:ind w:firstLine="422" w:firstLineChars="200"/>
        <w:jc w:val="both"/>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注：采购需求中标注“★”号条款为实质性条款，必须逐条进行响应，有任何一条负偏离的，将导致无效响应。</w:t>
      </w:r>
    </w:p>
    <w:tbl>
      <w:tblPr>
        <w:tblStyle w:val="33"/>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9"/>
        <w:gridCol w:w="1989"/>
        <w:gridCol w:w="3069"/>
        <w:gridCol w:w="763"/>
        <w:gridCol w:w="1459"/>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89" w:type="dxa"/>
            <w:vAlign w:val="center"/>
          </w:tcPr>
          <w:p>
            <w:pPr>
              <w:widowControl/>
              <w:autoSpaceDE w:val="0"/>
              <w:autoSpaceDN w:val="0"/>
              <w:jc w:val="center"/>
              <w:textAlignment w:val="baseline"/>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0"/>
                <w:sz w:val="21"/>
                <w:szCs w:val="21"/>
                <w:highlight w:val="none"/>
                <w:lang w:val="en-US" w:bidi="zh-CN"/>
              </w:rPr>
              <w:t>标项号</w:t>
            </w:r>
          </w:p>
        </w:tc>
        <w:tc>
          <w:tcPr>
            <w:tcW w:w="1989" w:type="dxa"/>
            <w:vAlign w:val="center"/>
          </w:tcPr>
          <w:p>
            <w:pPr>
              <w:widowControl/>
              <w:autoSpaceDE w:val="0"/>
              <w:autoSpaceDN w:val="0"/>
              <w:jc w:val="center"/>
              <w:textAlignment w:val="baseline"/>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0"/>
                <w:sz w:val="21"/>
                <w:szCs w:val="21"/>
                <w:highlight w:val="none"/>
                <w:lang w:val="en-US" w:bidi="zh-CN"/>
              </w:rPr>
              <w:t>标项名称</w:t>
            </w:r>
          </w:p>
        </w:tc>
        <w:tc>
          <w:tcPr>
            <w:tcW w:w="3069" w:type="dxa"/>
            <w:vAlign w:val="center"/>
          </w:tcPr>
          <w:p>
            <w:pPr>
              <w:wordWrap w:val="0"/>
              <w:autoSpaceDE/>
              <w:autoSpaceDN/>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采购内容</w:t>
            </w:r>
          </w:p>
        </w:tc>
        <w:tc>
          <w:tcPr>
            <w:tcW w:w="763" w:type="dxa"/>
            <w:vAlign w:val="center"/>
          </w:tcPr>
          <w:p>
            <w:pPr>
              <w:wordWrap w:val="0"/>
              <w:autoSpaceDE/>
              <w:autoSpaceDN/>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数量</w:t>
            </w:r>
          </w:p>
        </w:tc>
        <w:tc>
          <w:tcPr>
            <w:tcW w:w="1459" w:type="dxa"/>
            <w:vAlign w:val="center"/>
          </w:tcPr>
          <w:p>
            <w:pPr>
              <w:wordWrap w:val="0"/>
              <w:autoSpaceDE/>
              <w:autoSpaceDN/>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采购预算</w:t>
            </w:r>
          </w:p>
          <w:p>
            <w:pPr>
              <w:wordWrap w:val="0"/>
              <w:autoSpaceDE/>
              <w:autoSpaceDN/>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（人民币/元）</w:t>
            </w:r>
          </w:p>
        </w:tc>
        <w:tc>
          <w:tcPr>
            <w:tcW w:w="1233" w:type="dxa"/>
            <w:vAlign w:val="center"/>
          </w:tcPr>
          <w:p>
            <w:pPr>
              <w:wordWrap w:val="0"/>
              <w:autoSpaceDE/>
              <w:autoSpaceDN/>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689" w:type="dxa"/>
            <w:vAlign w:val="center"/>
          </w:tcPr>
          <w:p>
            <w:pPr>
              <w:wordWrap w:val="0"/>
              <w:autoSpaceDE/>
              <w:autoSpaceDN/>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p>
        </w:tc>
        <w:tc>
          <w:tcPr>
            <w:tcW w:w="1989" w:type="dxa"/>
            <w:vAlign w:val="center"/>
          </w:tcPr>
          <w:p>
            <w:pPr>
              <w:widowControl/>
              <w:autoSpaceDE/>
              <w:autoSpaceDN/>
              <w:spacing w:line="360" w:lineRule="exact"/>
              <w:jc w:val="center"/>
              <w:rPr>
                <w:rFonts w:ascii="宋体" w:hAnsi="宋体" w:eastAsia="宋体" w:cs="宋体"/>
                <w:color w:val="auto"/>
                <w:kern w:val="2"/>
                <w:sz w:val="21"/>
                <w:szCs w:val="21"/>
                <w:highlight w:val="none"/>
                <w:lang w:val="en-US" w:bidi="ar-SA"/>
              </w:rPr>
            </w:pPr>
            <w:r>
              <w:rPr>
                <w:rFonts w:hint="eastAsia" w:cs="宋体"/>
                <w:i w:val="0"/>
                <w:iCs w:val="0"/>
                <w:caps w:val="0"/>
                <w:color w:val="auto"/>
                <w:spacing w:val="0"/>
                <w:sz w:val="21"/>
                <w:szCs w:val="21"/>
                <w:highlight w:val="none"/>
                <w:lang w:eastAsia="zh-CN"/>
              </w:rPr>
              <w:t>新疆维吾尔自治区产品质量监督检验研究院实验室管理系统功能升级项目</w:t>
            </w:r>
          </w:p>
        </w:tc>
        <w:tc>
          <w:tcPr>
            <w:tcW w:w="3069" w:type="dxa"/>
            <w:vAlign w:val="center"/>
          </w:tcPr>
          <w:p>
            <w:pPr>
              <w:widowControl/>
              <w:autoSpaceDE/>
              <w:autoSpaceDN/>
              <w:spacing w:line="360" w:lineRule="exact"/>
              <w:jc w:val="center"/>
              <w:rPr>
                <w:rFonts w:ascii="宋体" w:hAnsi="宋体" w:eastAsia="宋体" w:cs="宋体"/>
                <w:color w:val="auto"/>
                <w:kern w:val="0"/>
                <w:sz w:val="21"/>
                <w:szCs w:val="21"/>
                <w:highlight w:val="none"/>
                <w:lang w:val="en-US" w:bidi="zh-CN"/>
              </w:rPr>
            </w:pPr>
            <w:r>
              <w:rPr>
                <w:rFonts w:hint="eastAsia" w:ascii="宋体" w:hAnsi="宋体" w:eastAsia="宋体" w:cs="宋体"/>
                <w:smallCaps w:val="0"/>
                <w:color w:val="auto"/>
                <w:spacing w:val="0"/>
                <w:kern w:val="0"/>
                <w:position w:val="0"/>
                <w:sz w:val="21"/>
                <w:szCs w:val="21"/>
                <w:highlight w:val="none"/>
                <w:lang w:val="zh-CN" w:eastAsia="zh-CN" w:bidi="zh-CN"/>
              </w:rPr>
              <w:t>开展实验室管理系统新增电子化原始记录及样品、试剂管理功能升级</w:t>
            </w:r>
            <w:r>
              <w:rPr>
                <w:rFonts w:hint="eastAsia" w:ascii="宋体" w:hAnsi="宋体" w:eastAsia="宋体" w:cs="宋体"/>
                <w:color w:val="auto"/>
                <w:kern w:val="0"/>
                <w:sz w:val="21"/>
                <w:szCs w:val="21"/>
                <w:highlight w:val="none"/>
                <w:lang w:val="en-US" w:bidi="zh-CN"/>
              </w:rPr>
              <w:t>。</w:t>
            </w:r>
          </w:p>
        </w:tc>
        <w:tc>
          <w:tcPr>
            <w:tcW w:w="763" w:type="dxa"/>
            <w:vAlign w:val="center"/>
          </w:tcPr>
          <w:p>
            <w:pPr>
              <w:wordWrap w:val="0"/>
              <w:autoSpaceDE/>
              <w:autoSpaceDN/>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不限</w:t>
            </w:r>
          </w:p>
        </w:tc>
        <w:tc>
          <w:tcPr>
            <w:tcW w:w="1459" w:type="dxa"/>
            <w:vAlign w:val="center"/>
          </w:tcPr>
          <w:p>
            <w:pPr>
              <w:widowControl/>
              <w:autoSpaceDE/>
              <w:autoSpaceDN/>
              <w:spacing w:before="75" w:after="75"/>
              <w:ind w:firstLine="420" w:firstLineChars="200"/>
              <w:jc w:val="left"/>
              <w:rPr>
                <w:rFonts w:ascii="宋体" w:hAnsi="宋体" w:eastAsia="宋体" w:cs="宋体"/>
                <w:color w:val="auto"/>
                <w:kern w:val="2"/>
                <w:sz w:val="21"/>
                <w:szCs w:val="21"/>
                <w:highlight w:val="none"/>
                <w:lang w:val="en-US" w:bidi="ar-SA"/>
              </w:rPr>
            </w:pPr>
            <w:r>
              <w:rPr>
                <w:rFonts w:hint="eastAsia" w:cs="宋体"/>
                <w:color w:val="auto"/>
                <w:kern w:val="0"/>
                <w:sz w:val="21"/>
                <w:szCs w:val="21"/>
                <w:highlight w:val="none"/>
                <w:lang w:val="en-US" w:eastAsia="zh-CN" w:bidi="ar"/>
              </w:rPr>
              <w:t>32</w:t>
            </w:r>
            <w:r>
              <w:rPr>
                <w:rFonts w:hint="eastAsia" w:ascii="宋体" w:hAnsi="宋体" w:eastAsia="宋体" w:cs="宋体"/>
                <w:color w:val="auto"/>
                <w:kern w:val="0"/>
                <w:sz w:val="21"/>
                <w:szCs w:val="21"/>
                <w:highlight w:val="none"/>
                <w:lang w:val="en-US" w:bidi="ar"/>
              </w:rPr>
              <w:t>0000</w:t>
            </w:r>
          </w:p>
        </w:tc>
        <w:tc>
          <w:tcPr>
            <w:tcW w:w="1233" w:type="dxa"/>
            <w:vAlign w:val="center"/>
          </w:tcPr>
          <w:p>
            <w:pPr>
              <w:widowControl/>
              <w:autoSpaceDE/>
              <w:autoSpaceDN/>
              <w:snapToGrid w:val="0"/>
              <w:spacing w:line="360" w:lineRule="exact"/>
              <w:jc w:val="center"/>
              <w:rPr>
                <w:rFonts w:hint="default" w:ascii="宋体" w:hAnsi="宋体" w:eastAsia="宋体" w:cs="宋体"/>
                <w:color w:val="auto"/>
                <w:kern w:val="0"/>
                <w:sz w:val="21"/>
                <w:szCs w:val="21"/>
                <w:highlight w:val="none"/>
                <w:lang w:val="en-US" w:bidi="ar"/>
              </w:rPr>
            </w:pPr>
            <w:r>
              <w:rPr>
                <w:rFonts w:hint="eastAsia" w:cs="宋体"/>
                <w:color w:val="auto"/>
                <w:kern w:val="0"/>
                <w:sz w:val="21"/>
                <w:szCs w:val="21"/>
                <w:highlight w:val="none"/>
                <w:lang w:val="en-US" w:bidi="zh-CN"/>
              </w:rPr>
              <w:t>3个月</w:t>
            </w:r>
          </w:p>
        </w:tc>
      </w:tr>
    </w:tbl>
    <w:p>
      <w:pPr>
        <w:widowControl/>
        <w:autoSpaceDE/>
        <w:autoSpaceDN/>
        <w:spacing w:line="360" w:lineRule="auto"/>
        <w:ind w:firstLine="422" w:firstLineChars="200"/>
        <w:jc w:val="left"/>
        <w:rPr>
          <w:rFonts w:ascii="宋体" w:hAnsi="宋体" w:eastAsia="宋体" w:cs="宋体"/>
          <w:b/>
          <w:bCs/>
          <w:color w:val="auto"/>
          <w:kern w:val="0"/>
          <w:sz w:val="21"/>
          <w:szCs w:val="21"/>
          <w:highlight w:val="none"/>
          <w:shd w:val="clear" w:color="auto" w:fill="FFFFFF"/>
          <w:lang w:val="en-US" w:bidi="ar"/>
        </w:rPr>
      </w:pPr>
      <w:r>
        <w:rPr>
          <w:rFonts w:hint="eastAsia" w:ascii="宋体" w:hAnsi="宋体" w:eastAsia="宋体" w:cs="宋体"/>
          <w:b/>
          <w:bCs/>
          <w:color w:val="auto"/>
          <w:kern w:val="0"/>
          <w:sz w:val="21"/>
          <w:szCs w:val="21"/>
          <w:highlight w:val="none"/>
          <w:shd w:val="clear" w:color="auto" w:fill="FFFFFF"/>
          <w:lang w:val="en-US" w:bidi="ar"/>
        </w:rPr>
        <w:t>备注：</w:t>
      </w:r>
    </w:p>
    <w:p>
      <w:pPr>
        <w:widowControl/>
        <w:autoSpaceDE/>
        <w:autoSpaceDN/>
        <w:spacing w:line="360" w:lineRule="auto"/>
        <w:ind w:firstLine="422" w:firstLineChars="200"/>
        <w:jc w:val="left"/>
        <w:rPr>
          <w:rFonts w:ascii="宋体" w:hAnsi="宋体" w:eastAsia="宋体" w:cs="宋体"/>
          <w:b/>
          <w:bCs/>
          <w:color w:val="auto"/>
          <w:kern w:val="0"/>
          <w:sz w:val="21"/>
          <w:szCs w:val="21"/>
          <w:highlight w:val="none"/>
          <w:shd w:val="clear" w:color="auto" w:fill="FFFFFF"/>
          <w:lang w:val="en-US" w:bidi="ar"/>
        </w:rPr>
      </w:pPr>
      <w:r>
        <w:rPr>
          <w:rFonts w:hint="eastAsia" w:ascii="宋体" w:hAnsi="宋体" w:eastAsia="宋体" w:cs="宋体"/>
          <w:b/>
          <w:bCs/>
          <w:color w:val="auto"/>
          <w:kern w:val="0"/>
          <w:sz w:val="21"/>
          <w:szCs w:val="21"/>
          <w:highlight w:val="none"/>
          <w:shd w:val="clear" w:color="auto" w:fill="FFFFFF"/>
          <w:lang w:val="en-US" w:bidi="ar"/>
        </w:rPr>
        <w:t>1）投标单位须对本项目以标项为单位的采购标的或服务内容进行整体投标，不得缺漏，任何只对标项内其中一部分采购标的或服务内容进行投标的都被视为无效投标。</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2" w:firstLineChars="200"/>
        <w:jc w:val="both"/>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（一）项目基本情况</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项目编号：</w:t>
      </w:r>
      <w:r>
        <w:rPr>
          <w:rFonts w:hint="eastAsia" w:cs="宋体"/>
          <w:i w:val="0"/>
          <w:iCs w:val="0"/>
          <w:caps w:val="0"/>
          <w:color w:val="auto"/>
          <w:spacing w:val="0"/>
          <w:sz w:val="21"/>
          <w:szCs w:val="21"/>
          <w:highlight w:val="none"/>
          <w:lang w:eastAsia="zh-CN"/>
        </w:rPr>
        <w:t>Hhhx-2315-Zzjy001</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项目名称：</w:t>
      </w:r>
      <w:r>
        <w:rPr>
          <w:rFonts w:hint="eastAsia" w:cs="宋体"/>
          <w:i w:val="0"/>
          <w:iCs w:val="0"/>
          <w:caps w:val="0"/>
          <w:color w:val="auto"/>
          <w:spacing w:val="0"/>
          <w:sz w:val="21"/>
          <w:szCs w:val="21"/>
          <w:highlight w:val="none"/>
          <w:lang w:eastAsia="zh-CN"/>
        </w:rPr>
        <w:t>新疆维吾尔自治区产品质量监督检验研究院实验室管理系统功能升级项目</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采购方式：竞争性磋商</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预算金额（元）：</w:t>
      </w:r>
      <w:r>
        <w:rPr>
          <w:rFonts w:hint="eastAsia" w:ascii="宋体" w:hAnsi="宋体" w:eastAsia="宋体" w:cs="宋体"/>
          <w:smallCaps w:val="0"/>
          <w:color w:val="auto"/>
          <w:spacing w:val="0"/>
          <w:kern w:val="0"/>
          <w:position w:val="0"/>
          <w:sz w:val="21"/>
          <w:szCs w:val="21"/>
          <w:lang w:val="en-US" w:eastAsia="zh-CN" w:bidi="zh-CN"/>
        </w:rPr>
        <w:t>320000</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采购需求：（包括但不限于标的的名称、数量、简要技术需求或服务要求等）</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1.标的名称、数量及技术需求或服务要求等：详见采购需求；</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2.项目属性：服务</w:t>
      </w:r>
      <w:r>
        <w:rPr>
          <w:rFonts w:hint="eastAsia" w:cs="宋体"/>
          <w:b w:val="0"/>
          <w:bCs w:val="0"/>
          <w:color w:val="auto"/>
          <w:kern w:val="2"/>
          <w:sz w:val="21"/>
          <w:szCs w:val="21"/>
          <w:highlight w:val="none"/>
          <w:lang w:val="en-US" w:eastAsia="zh-CN" w:bidi="ar-SA"/>
        </w:rPr>
        <w:t>类</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3.品目类别：软件运维服务</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4.最高限价：</w:t>
      </w:r>
      <w:r>
        <w:rPr>
          <w:rFonts w:hint="eastAsia" w:ascii="宋体" w:hAnsi="宋体" w:eastAsia="宋体" w:cs="宋体"/>
          <w:smallCaps w:val="0"/>
          <w:color w:val="auto"/>
          <w:spacing w:val="0"/>
          <w:kern w:val="0"/>
          <w:position w:val="0"/>
          <w:sz w:val="21"/>
          <w:szCs w:val="21"/>
          <w:lang w:val="en-US" w:eastAsia="zh-CN" w:bidi="zh-CN"/>
        </w:rPr>
        <w:t>320000</w:t>
      </w:r>
      <w:r>
        <w:rPr>
          <w:rFonts w:hint="eastAsia" w:ascii="宋体" w:hAnsi="宋体" w:eastAsia="宋体" w:cs="宋体"/>
          <w:b w:val="0"/>
          <w:bCs w:val="0"/>
          <w:color w:val="auto"/>
          <w:kern w:val="2"/>
          <w:sz w:val="21"/>
          <w:szCs w:val="21"/>
          <w:highlight w:val="none"/>
          <w:lang w:val="en-US" w:eastAsia="zh-CN" w:bidi="ar-SA"/>
        </w:rPr>
        <w:t>元</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5.落实的政府采购政策</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政府采购促进中小企业发展管理办法》（财库〔2020〕46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财库〔2019〕9号）、《财政部关于进一步加大政府采购支持中小企业力度的通知》（财库【2022】19号）等。本项目中小企业划分标准所属行业为：</w:t>
      </w:r>
      <w:r>
        <w:rPr>
          <w:rFonts w:ascii="Calibri" w:hAnsi="Calibri" w:eastAsia="宋体" w:cs="Times New Roman"/>
          <w:color w:val="auto"/>
          <w:kern w:val="2"/>
          <w:sz w:val="21"/>
          <w:szCs w:val="24"/>
          <w:highlight w:val="none"/>
          <w:lang w:val="en-US" w:bidi="ar-SA"/>
        </w:rPr>
        <w:t>软件和信息技术服务业</w:t>
      </w:r>
      <w:r>
        <w:rPr>
          <w:rFonts w:hint="eastAsia" w:ascii="宋体" w:hAnsi="宋体" w:eastAsia="宋体" w:cs="宋体"/>
          <w:b w:val="0"/>
          <w:bCs w:val="0"/>
          <w:color w:val="auto"/>
          <w:kern w:val="2"/>
          <w:sz w:val="21"/>
          <w:szCs w:val="21"/>
          <w:highlight w:val="none"/>
          <w:lang w:val="en-US" w:eastAsia="zh-CN" w:bidi="ar-SA"/>
        </w:rPr>
        <w:t>。</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2" w:firstLineChars="200"/>
        <w:jc w:val="both"/>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（二）项目概况</w:t>
      </w:r>
    </w:p>
    <w:p>
      <w:pPr>
        <w:keepNext w:val="0"/>
        <w:keepLines w:val="0"/>
        <w:pageBreakBefore w:val="0"/>
        <w:widowControl w:val="0"/>
        <w:shd w:val="clear" w:color="auto" w:fill="auto"/>
        <w:kinsoku/>
        <w:wordWrap w:val="0"/>
        <w:overflowPunct/>
        <w:topLinePunct w:val="0"/>
        <w:autoSpaceDE/>
        <w:autoSpaceDN/>
        <w:bidi w:val="0"/>
        <w:adjustRightInd/>
        <w:snapToGrid/>
        <w:spacing w:before="0" w:after="0" w:line="360" w:lineRule="auto"/>
        <w:ind w:left="0" w:right="0" w:firstLine="420" w:firstLineChars="200"/>
        <w:jc w:val="both"/>
        <w:textAlignment w:val="auto"/>
        <w:outlineLvl w:val="9"/>
        <w:rPr>
          <w:rFonts w:hint="eastAsia" w:ascii="宋体" w:hAnsi="宋体" w:eastAsia="宋体" w:cs="宋体"/>
          <w:b w:val="0"/>
          <w:bCs w:val="0"/>
          <w:smallCaps w:val="0"/>
          <w:color w:val="auto"/>
          <w:spacing w:val="0"/>
          <w:kern w:val="2"/>
          <w:position w:val="0"/>
          <w:sz w:val="21"/>
          <w:szCs w:val="21"/>
          <w:highlight w:val="none"/>
          <w:lang w:val="en-US" w:eastAsia="zh-CN"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在项目实施过程中，工作时间内不得影响采购人现有系统的正常使用，必须做到无缝升级。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outlineLvl w:val="9"/>
        <w:rPr>
          <w:rFonts w:hint="eastAsia" w:ascii="宋体" w:hAnsi="宋体" w:eastAsia="宋体" w:cs="宋体"/>
          <w:b/>
          <w:bCs/>
          <w:i w:val="0"/>
          <w:iCs w:val="0"/>
          <w:caps w:val="0"/>
          <w:smallCaps w:val="0"/>
          <w:color w:val="auto"/>
          <w:spacing w:val="0"/>
          <w:kern w:val="0"/>
          <w:position w:val="0"/>
          <w:sz w:val="21"/>
          <w:szCs w:val="21"/>
          <w:highlight w:val="none"/>
          <w:shd w:val="clear" w:color="auto" w:fill="FFFFFF"/>
          <w:lang w:val="en-US" w:eastAsia="zh-CN" w:bidi="ar"/>
        </w:rPr>
      </w:pPr>
      <w:r>
        <w:rPr>
          <w:rFonts w:hint="eastAsia" w:ascii="宋体" w:hAnsi="宋体" w:eastAsia="宋体" w:cs="宋体"/>
          <w:b/>
          <w:bCs/>
          <w:i w:val="0"/>
          <w:iCs w:val="0"/>
          <w:caps w:val="0"/>
          <w:smallCaps w:val="0"/>
          <w:color w:val="auto"/>
          <w:spacing w:val="0"/>
          <w:kern w:val="0"/>
          <w:position w:val="0"/>
          <w:sz w:val="21"/>
          <w:szCs w:val="21"/>
          <w:highlight w:val="none"/>
          <w:shd w:val="clear" w:color="auto" w:fill="FFFFFF"/>
          <w:lang w:val="en-US" w:eastAsia="zh-CN" w:bidi="ar"/>
        </w:rPr>
        <w:t>（三）技术商务要求</w:t>
      </w:r>
    </w:p>
    <w:p>
      <w:pPr>
        <w:autoSpaceDE/>
        <w:autoSpaceDN/>
        <w:spacing w:before="0" w:after="0" w:line="240" w:lineRule="auto"/>
        <w:ind w:left="0" w:right="0"/>
        <w:jc w:val="both"/>
        <w:outlineLvl w:val="9"/>
        <w:rPr>
          <w:rFonts w:ascii="Calibri" w:hAnsi="Calibri" w:eastAsia="宋体" w:cs="Times New Roman"/>
          <w:color w:val="auto"/>
          <w:kern w:val="2"/>
          <w:sz w:val="21"/>
          <w:szCs w:val="24"/>
          <w:highlight w:val="none"/>
          <w:lang w:val="en-US" w:bidi="ar-SA"/>
        </w:rPr>
      </w:pPr>
      <w:r>
        <w:rPr>
          <w:rFonts w:ascii="Calibri" w:hAnsi="Calibri" w:eastAsia="宋体" w:cs="Times New Roman"/>
          <w:b/>
          <w:color w:val="auto"/>
          <w:kern w:val="2"/>
          <w:sz w:val="21"/>
          <w:szCs w:val="24"/>
          <w:highlight w:val="none"/>
          <w:lang w:val="en-US" w:bidi="ar-SA"/>
        </w:rPr>
        <w:t>1.主要商务要求</w:t>
      </w:r>
    </w:p>
    <w:tbl>
      <w:tblPr>
        <w:tblStyle w:val="33"/>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16"/>
        <w:gridCol w:w="80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6"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标的提供的时间</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6"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标的提供的地点</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8"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付款方式</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（1）合同签订后，采购人向中标人支付合同总金额 50%；</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（2）项目完成所有功能开发和功能部署并上线试运行，</w:t>
            </w:r>
            <w:r>
              <w:rPr>
                <w:rFonts w:hint="eastAsia" w:ascii="宋体" w:hAnsi="宋体" w:eastAsia="宋体" w:cs="宋体"/>
                <w:sz w:val="21"/>
                <w:szCs w:val="21"/>
                <w:highlight w:val="none"/>
                <w:lang w:val="en-US" w:bidi="ar-SA"/>
              </w:rPr>
              <w:t>经采购人验收项目合格后，</w:t>
            </w:r>
            <w:r>
              <w:rPr>
                <w:rFonts w:hint="eastAsia" w:ascii="宋体" w:hAnsi="宋体" w:eastAsia="宋体" w:cs="宋体"/>
                <w:color w:val="auto"/>
                <w:kern w:val="2"/>
                <w:sz w:val="21"/>
                <w:szCs w:val="21"/>
                <w:highlight w:val="none"/>
                <w:lang w:val="en-US" w:bidi="ar-SA"/>
              </w:rPr>
              <w:t>采购人向中标人支付合同总金额50%。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验收要求</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供应商应向采购人提出验收申请，填写项目验收申请表，中标人项目经理根据相关规范或与采购人商定的内容、步骤制定项目验收方案，并至少提前10日提交给采购人，双方对验收方案进行确认。验收内容包括对所有交付品的检查、功能验收及性能验收。验收合格后，经双方确认，形成验收报告，由双方项目负责人签字生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7"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履约保证金</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7" w:hRule="atLeast"/>
          <w:jc w:val="center"/>
        </w:trPr>
        <w:tc>
          <w:tcPr>
            <w:tcW w:w="181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其他</w:t>
            </w:r>
          </w:p>
        </w:tc>
        <w:tc>
          <w:tcPr>
            <w:tcW w:w="807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r>
    </w:tbl>
    <w:p>
      <w:pPr>
        <w:autoSpaceDE/>
        <w:autoSpaceDN/>
        <w:spacing w:before="0" w:after="0" w:line="240" w:lineRule="auto"/>
        <w:ind w:left="0" w:right="0"/>
        <w:jc w:val="both"/>
        <w:outlineLvl w:val="9"/>
        <w:rPr>
          <w:rFonts w:ascii="Calibri" w:hAnsi="Calibri" w:eastAsia="宋体" w:cs="Times New Roman"/>
          <w:color w:val="auto"/>
          <w:kern w:val="2"/>
          <w:sz w:val="21"/>
          <w:szCs w:val="24"/>
          <w:highlight w:val="none"/>
          <w:lang w:val="en-US" w:bidi="ar-SA"/>
        </w:rPr>
      </w:pPr>
      <w:r>
        <w:rPr>
          <w:rFonts w:ascii="Calibri" w:hAnsi="Calibri" w:eastAsia="宋体" w:cs="Times New Roman"/>
          <w:color w:val="auto"/>
          <w:kern w:val="2"/>
          <w:sz w:val="21"/>
          <w:szCs w:val="24"/>
          <w:highlight w:val="none"/>
          <w:lang w:val="en-US" w:bidi="ar-SA"/>
        </w:rPr>
        <w:t>其他商务需求</w:t>
      </w:r>
    </w:p>
    <w:tbl>
      <w:tblPr>
        <w:tblStyle w:val="33"/>
        <w:tblW w:w="985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1"/>
        <w:gridCol w:w="735"/>
        <w:gridCol w:w="1140"/>
        <w:gridCol w:w="72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参数性质</w:t>
            </w:r>
          </w:p>
        </w:tc>
        <w:tc>
          <w:tcPr>
            <w:tcW w:w="73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编号</w:t>
            </w:r>
          </w:p>
        </w:tc>
        <w:tc>
          <w:tcPr>
            <w:tcW w:w="114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内容明细</w:t>
            </w:r>
          </w:p>
        </w:tc>
        <w:tc>
          <w:tcPr>
            <w:tcW w:w="7202"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p>
        </w:tc>
        <w:tc>
          <w:tcPr>
            <w:tcW w:w="73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p>
        </w:tc>
        <w:tc>
          <w:tcPr>
            <w:tcW w:w="114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（一）总体要求</w:t>
            </w:r>
          </w:p>
        </w:tc>
        <w:tc>
          <w:tcPr>
            <w:tcW w:w="720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应对项目内全部内容进行投标，不可以仅对部分内容投标。</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须确保配套件的完整性和可靠性。投标总报价包括完成本项目的成本、利润、运费、税金等全部费用。</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3.伴随服务（费用包含在总价内）：全部服务、税费等费用。</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负责项目采购人需求书中列出的所有工作内容，以及其他隐含的配套工作。</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应充分考虑影响报价的各种因素和风险。</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5.对于影响项目正常工作的必要组成部分，无论在技术要求规范中指出与否，</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都应提供在</w:t>
            </w:r>
            <w:r>
              <w:rPr>
                <w:rFonts w:hint="eastAsia"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中明确列出。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p>
        </w:tc>
        <w:tc>
          <w:tcPr>
            <w:tcW w:w="73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w:t>
            </w:r>
          </w:p>
        </w:tc>
        <w:tc>
          <w:tcPr>
            <w:tcW w:w="114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保密要求</w:t>
            </w:r>
          </w:p>
        </w:tc>
        <w:tc>
          <w:tcPr>
            <w:tcW w:w="720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应自觉遵守国家有关网络和数据安全的各项法律法规，遵守采购人相关的网络和数据安全规章制度。</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2.与本项目有关的资料及数据成果中涉及国家秘密的内容，均要求按照《国家保密法》、《网络安全法》、《数据安全法》及相关法律法规执行。</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应当遵守相关保密法律、法规，确保采购人及相关单位的网络和数据安全，在合同签订后提交保密承诺书。</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3.采购人平台系统将保存数据等重要信息，这些敏感信息一旦泄露或被恶意修改的后果严重。系统优化过程中</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必须在流程和制度上保障系统的安全性，与维护人员签订保密协议。</w:t>
            </w:r>
          </w:p>
          <w:p>
            <w:pPr>
              <w:widowControl w:val="0"/>
              <w:spacing w:before="0" w:after="0" w:line="240" w:lineRule="auto"/>
              <w:ind w:left="0" w:leftChars="0" w:right="0" w:firstLine="0" w:firstLineChars="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未经采购人的事先书面批准，供应商不得以任何形式或任何方式将保密信息或其中的任何部分，披露或透露给任何第三方。供应商有义务妥善保管保密信息，不得复制、泄漏或遗失。供应商亦不得依据保密信息，就任何问题，向任何第三方做出任何建议。</w:t>
            </w:r>
          </w:p>
          <w:p>
            <w:pPr>
              <w:widowControl w:val="0"/>
              <w:spacing w:before="0" w:after="0" w:line="240" w:lineRule="auto"/>
              <w:ind w:left="0" w:leftChars="0" w:right="0" w:firstLine="0" w:firstLineChars="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5.采购人提供给供应商的系统用户名和密码，仅用于供应商测评使用，不得擅自用作其他用途或泄露给第三方。</w:t>
            </w:r>
          </w:p>
          <w:p>
            <w:pPr>
              <w:widowControl w:val="0"/>
              <w:spacing w:before="0" w:after="0" w:line="240" w:lineRule="auto"/>
              <w:ind w:left="0" w:leftChars="0" w:right="0" w:firstLine="0" w:firstLineChars="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6.双方因故不能实施本项目，采购人有权收回所有涉密信息，供应商不得私自保管或带走。</w:t>
            </w:r>
          </w:p>
          <w:p>
            <w:pPr>
              <w:widowControl w:val="0"/>
              <w:spacing w:before="0" w:after="0" w:line="240" w:lineRule="auto"/>
              <w:ind w:left="0" w:leftChars="0" w:right="0" w:firstLine="0" w:firstLineChars="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7.供应商承诺仅为项目工作目的使用保密信息，不为任何其他目的使用保密信息。</w:t>
            </w:r>
          </w:p>
          <w:p>
            <w:pPr>
              <w:widowControl w:val="0"/>
              <w:spacing w:before="0" w:after="0" w:line="240" w:lineRule="auto"/>
              <w:ind w:left="0" w:leftChars="0" w:right="0" w:firstLine="0" w:firstLineChars="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8.供应商应当建立严格的保密制度，加强对工作人员的保密管理及保密知识教育；供应商承担与此有关的技术和数据资料的保密责任。</w:t>
            </w:r>
          </w:p>
          <w:p>
            <w:pPr>
              <w:widowControl w:val="0"/>
              <w:spacing w:before="0" w:after="0" w:line="240" w:lineRule="auto"/>
              <w:ind w:left="0" w:leftChars="0" w:right="0" w:firstLine="0" w:firstLineChars="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9.供应商职员违背保密承诺，未按规定使用保密信息或向第三方披露保密信息，或依据保密信息向任何第三方做出任何建议，都被视为供应商违约，承担相应责任。</w:t>
            </w:r>
          </w:p>
          <w:p>
            <w:pPr>
              <w:widowControl w:val="0"/>
              <w:spacing w:before="0" w:after="0" w:line="240" w:lineRule="auto"/>
              <w:ind w:left="0" w:leftChars="0" w:right="0" w:firstLine="0" w:firstLineChars="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10.供应商应对核心测评人员开展背景审查，并对采购人提供审查材料，在核心测评人员离职或变更时，应及时更新相关材料。</w:t>
            </w:r>
          </w:p>
          <w:p>
            <w:pPr>
              <w:widowControl w:val="0"/>
              <w:spacing w:before="0" w:after="0" w:line="240" w:lineRule="auto"/>
              <w:ind w:left="0" w:leftChars="0" w:right="0" w:firstLine="0" w:firstLineChars="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11.供应商应制定网络和数据安全管理制度，并在项目完成后提供相关制度落实情况。</w:t>
            </w:r>
          </w:p>
          <w:p>
            <w:pPr>
              <w:widowControl w:val="0"/>
              <w:spacing w:before="0" w:after="0" w:line="240" w:lineRule="auto"/>
              <w:ind w:left="0" w:leftChars="0" w:right="0" w:firstLine="0" w:firstLineChars="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12.由于供应商原因造成的网络和数据安全事故，供应商直接承担相应法律责任,由此造成财产损失的,视情节严重情况扣除不超过合同总金额的 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656" w:type="dxa"/>
            <w:gridSpan w:val="3"/>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说明</w:t>
            </w:r>
          </w:p>
        </w:tc>
        <w:tc>
          <w:tcPr>
            <w:tcW w:w="7202"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打“★”号条款为实质性条款，若有任何一条负偏离或不满足则导致投标（响应）无效。</w:t>
            </w:r>
            <w:r>
              <w:rPr>
                <w:rFonts w:hint="eastAsia" w:ascii="宋体" w:hAnsi="宋体" w:eastAsia="宋体" w:cs="宋体"/>
                <w:color w:val="auto"/>
                <w:kern w:val="2"/>
                <w:sz w:val="21"/>
                <w:szCs w:val="21"/>
                <w:highlight w:val="none"/>
                <w:lang w:val="en-US" w:bidi="ar-SA"/>
              </w:rPr>
              <w:br w:type="textWrapping"/>
            </w:r>
            <w:r>
              <w:rPr>
                <w:rFonts w:hint="eastAsia" w:ascii="宋体" w:hAnsi="宋体" w:eastAsia="宋体" w:cs="宋体"/>
                <w:color w:val="auto"/>
                <w:kern w:val="2"/>
                <w:sz w:val="21"/>
                <w:szCs w:val="21"/>
                <w:highlight w:val="none"/>
                <w:lang w:val="en-US" w:bidi="ar-SA"/>
              </w:rPr>
              <w:t>打“▲”号条款为重要参数（如有），若有部分“▲”条款未响应或不满足，将根据评审要求影响其得分，但不作为无效投标（响应）条款。</w:t>
            </w:r>
          </w:p>
        </w:tc>
      </w:tr>
    </w:tbl>
    <w:p>
      <w:pPr>
        <w:autoSpaceDE/>
        <w:autoSpaceDN/>
        <w:spacing w:before="0" w:after="0" w:line="240" w:lineRule="auto"/>
        <w:ind w:left="0" w:right="0"/>
        <w:jc w:val="both"/>
        <w:outlineLvl w:val="9"/>
        <w:rPr>
          <w:rFonts w:ascii="Calibri" w:hAnsi="Calibri" w:eastAsia="宋体" w:cs="Times New Roman"/>
          <w:color w:val="auto"/>
          <w:kern w:val="2"/>
          <w:sz w:val="21"/>
          <w:szCs w:val="24"/>
          <w:highlight w:val="none"/>
          <w:lang w:val="en-US" w:bidi="ar-SA"/>
        </w:rPr>
      </w:pPr>
      <w:r>
        <w:rPr>
          <w:rFonts w:ascii="Calibri" w:hAnsi="Calibri" w:eastAsia="宋体" w:cs="Times New Roman"/>
          <w:b/>
          <w:color w:val="auto"/>
          <w:kern w:val="2"/>
          <w:sz w:val="21"/>
          <w:szCs w:val="24"/>
          <w:highlight w:val="none"/>
          <w:lang w:val="en-US" w:bidi="ar-SA"/>
        </w:rPr>
        <w:t>2.技术标准与要求</w:t>
      </w:r>
    </w:p>
    <w:tbl>
      <w:tblPr>
        <w:tblStyle w:val="33"/>
        <w:tblW w:w="989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6"/>
        <w:gridCol w:w="810"/>
        <w:gridCol w:w="2201"/>
        <w:gridCol w:w="645"/>
        <w:gridCol w:w="660"/>
        <w:gridCol w:w="1290"/>
        <w:gridCol w:w="1320"/>
        <w:gridCol w:w="1170"/>
        <w:gridCol w:w="11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8" w:hRule="atLeast"/>
          <w:jc w:val="center"/>
        </w:trPr>
        <w:tc>
          <w:tcPr>
            <w:tcW w:w="67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序号</w:t>
            </w:r>
          </w:p>
        </w:tc>
        <w:tc>
          <w:tcPr>
            <w:tcW w:w="81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品目名称</w:t>
            </w:r>
          </w:p>
        </w:tc>
        <w:tc>
          <w:tcPr>
            <w:tcW w:w="220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标的名称</w:t>
            </w:r>
          </w:p>
        </w:tc>
        <w:tc>
          <w:tcPr>
            <w:tcW w:w="64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单位</w:t>
            </w:r>
          </w:p>
        </w:tc>
        <w:tc>
          <w:tcPr>
            <w:tcW w:w="66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数量</w:t>
            </w:r>
          </w:p>
        </w:tc>
        <w:tc>
          <w:tcPr>
            <w:tcW w:w="129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分项预算单价（元）</w:t>
            </w:r>
          </w:p>
        </w:tc>
        <w:tc>
          <w:tcPr>
            <w:tcW w:w="132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分项预算总价（元）</w:t>
            </w:r>
          </w:p>
        </w:tc>
        <w:tc>
          <w:tcPr>
            <w:tcW w:w="117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所属行业</w:t>
            </w:r>
          </w:p>
        </w:tc>
        <w:tc>
          <w:tcPr>
            <w:tcW w:w="112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p>
        </w:tc>
        <w:tc>
          <w:tcPr>
            <w:tcW w:w="81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cs="宋体"/>
                <w:b w:val="0"/>
                <w:bCs w:val="0"/>
                <w:color w:val="auto"/>
                <w:kern w:val="2"/>
                <w:sz w:val="21"/>
                <w:szCs w:val="21"/>
                <w:highlight w:val="none"/>
                <w:lang w:val="en-US" w:eastAsia="zh-CN" w:bidi="ar-SA"/>
              </w:rPr>
              <w:t>软件运维服务</w:t>
            </w:r>
          </w:p>
        </w:tc>
        <w:tc>
          <w:tcPr>
            <w:tcW w:w="220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i w:val="0"/>
                <w:iCs w:val="0"/>
                <w:caps w:val="0"/>
                <w:color w:val="auto"/>
                <w:spacing w:val="0"/>
                <w:sz w:val="21"/>
                <w:szCs w:val="21"/>
                <w:highlight w:val="none"/>
                <w:lang w:eastAsia="zh-CN"/>
              </w:rPr>
              <w:t>新疆维吾尔自治区产品质量监督检验研究院实验室管理系统功能升级项目</w:t>
            </w:r>
          </w:p>
        </w:tc>
        <w:tc>
          <w:tcPr>
            <w:tcW w:w="64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项</w:t>
            </w:r>
          </w:p>
        </w:tc>
        <w:tc>
          <w:tcPr>
            <w:tcW w:w="66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smallCaps w:val="0"/>
                <w:color w:val="auto"/>
                <w:spacing w:val="0"/>
                <w:kern w:val="0"/>
                <w:position w:val="0"/>
                <w:sz w:val="21"/>
                <w:szCs w:val="21"/>
                <w:highlight w:val="none"/>
                <w:lang w:val="en-US" w:eastAsia="zh-CN" w:bidi="zh-CN"/>
              </w:rPr>
            </w:pPr>
            <w:r>
              <w:rPr>
                <w:rFonts w:hint="eastAsia" w:ascii="宋体" w:hAnsi="宋体" w:eastAsia="宋体" w:cs="宋体"/>
                <w:smallCaps w:val="0"/>
                <w:color w:val="auto"/>
                <w:spacing w:val="0"/>
                <w:kern w:val="0"/>
                <w:position w:val="0"/>
                <w:sz w:val="21"/>
                <w:szCs w:val="21"/>
                <w:highlight w:val="none"/>
                <w:lang w:val="en-US" w:eastAsia="zh-CN" w:bidi="zh-CN"/>
              </w:rPr>
              <w:t>1.00</w:t>
            </w:r>
          </w:p>
        </w:tc>
        <w:tc>
          <w:tcPr>
            <w:tcW w:w="129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zh-CN"/>
              </w:rPr>
              <w:t>320000</w:t>
            </w:r>
          </w:p>
        </w:tc>
        <w:tc>
          <w:tcPr>
            <w:tcW w:w="132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smallCaps w:val="0"/>
                <w:color w:val="auto"/>
                <w:spacing w:val="0"/>
                <w:kern w:val="0"/>
                <w:position w:val="0"/>
                <w:sz w:val="21"/>
                <w:szCs w:val="21"/>
                <w:highlight w:val="none"/>
                <w:lang w:val="en-US" w:eastAsia="zh-CN" w:bidi="zh-CN"/>
              </w:rPr>
              <w:t>320000</w:t>
            </w:r>
          </w:p>
        </w:tc>
        <w:tc>
          <w:tcPr>
            <w:tcW w:w="1170"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软件和信息技术服务业</w:t>
            </w:r>
          </w:p>
        </w:tc>
        <w:tc>
          <w:tcPr>
            <w:tcW w:w="112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详见附表一</w:t>
            </w:r>
          </w:p>
        </w:tc>
      </w:tr>
    </w:tbl>
    <w:p>
      <w:pPr>
        <w:autoSpaceDE/>
        <w:autoSpaceDN/>
        <w:spacing w:before="0" w:after="0" w:line="240" w:lineRule="auto"/>
        <w:ind w:left="0" w:right="0"/>
        <w:jc w:val="both"/>
        <w:outlineLvl w:val="9"/>
        <w:rPr>
          <w:rFonts w:ascii="Calibri" w:hAnsi="Calibri" w:eastAsia="宋体" w:cs="Times New Roman"/>
          <w:color w:val="auto"/>
          <w:kern w:val="2"/>
          <w:sz w:val="21"/>
          <w:szCs w:val="24"/>
          <w:highlight w:val="none"/>
          <w:lang w:val="en-US" w:bidi="ar-SA"/>
        </w:rPr>
      </w:pPr>
      <w:r>
        <w:rPr>
          <w:rFonts w:ascii="Calibri" w:hAnsi="Calibri" w:eastAsia="宋体" w:cs="Times New Roman"/>
          <w:b/>
          <w:color w:val="auto"/>
          <w:kern w:val="2"/>
          <w:sz w:val="21"/>
          <w:szCs w:val="24"/>
          <w:highlight w:val="none"/>
          <w:lang w:val="en-US" w:bidi="ar-SA"/>
        </w:rPr>
        <w:t>附表一：</w:t>
      </w:r>
      <w:r>
        <w:rPr>
          <w:rFonts w:hint="eastAsia" w:ascii="Calibri" w:hAnsi="Calibri" w:eastAsia="宋体" w:cs="Times New Roman"/>
          <w:b/>
          <w:color w:val="auto"/>
          <w:kern w:val="2"/>
          <w:sz w:val="21"/>
          <w:szCs w:val="24"/>
          <w:highlight w:val="none"/>
          <w:lang w:val="en-US" w:bidi="ar-SA"/>
        </w:rPr>
        <w:t>实验室管理系统功能升级项目</w:t>
      </w:r>
    </w:p>
    <w:tbl>
      <w:tblPr>
        <w:tblStyle w:val="33"/>
        <w:tblW w:w="986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6"/>
        <w:gridCol w:w="705"/>
        <w:gridCol w:w="83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参数性质</w:t>
            </w: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序号</w:t>
            </w:r>
          </w:p>
        </w:tc>
        <w:tc>
          <w:tcPr>
            <w:tcW w:w="8361"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p>
        </w:tc>
        <w:tc>
          <w:tcPr>
            <w:tcW w:w="8361"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一、功能要求</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（一）样品管理</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1.接样受理</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（1）通过抽样信息直接生成样品二维码或条形码，隐藏抽样信息，保证抽检分离。</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（2）样品流转自动记录。</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2.样品入库管理</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（1）通过生成的条码信息在系统中可查到样品存放位置。样品柜要有标签，放样时扫柜标，确认样品放置正确。</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（2）样品流转自动记录。</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3.样品制备</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（1）通过扫样品码自动生成制样标签和制样记录，包括样品重要信息的照片，制样量，制备份数（分别对备样赋码识别），检验项目。</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（2）样品流转自动记录。</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（3）系统录入，显示检验项的特殊制样方法。</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4.样品领用、流转、存储</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（1）通过扫码领取样品。</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（2）样品流转自动记录。</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（3）检毕样品信息推送回制样，便于及时清理。</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5.称样检验</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（1）通过平板或其他设备显示检验标准项目和称样量。</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（2）称样质量联网上传至报告系统。</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6.各环节可以通过扫描条码自动定位到本账户需要完成的任务。</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7.其他相关功能</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（1）未提交的报告可以直观的看到哪些项目、哪些主检没有提交，并生成统计表。</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（2）报告编制环节已到期报告和即将到期报告有颜色提示。</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（3）报告编制首页备注设置自动换行，附页表格格式根据内容自动调整为适合的单元格格式。</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（4）根据任务类型自动默认模板（但如遇到特殊情况也可手动修改）。</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（5）在标准及项目库内复制模板时，各个项目内的方案也可全部复制。</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（6）报告编制环节完成的不合格报告、问题报告有颜色变化提示。</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（7）电脑根据抽检监测任务报送分类自动下卡、任务分配。</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（8）自动生成每月抽检监测信息报表。</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（二）试剂管理</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1.试剂耗材扫码出入库</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2.库存统计功能</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（1）实时库存统计。</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（2）库存量预警，低于预警量自动提醒。</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3.过期提醒功能</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试剂耗材，标准品超保质期自动预警并禁止领用出库。</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4.质量评价功能</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黑名单功能，对有质量问题的试剂耗材供应商、品牌进行警示，或者禁止入库。</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（三）电子化原始记录</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按要求完成120个产品的电子化原始记录（原始记录图表及数据可带入至报告中）。</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（四）附加需求</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1.乙方须协助甲方完成项目成果申报。</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2.项目期间乙方安排驻勤人员不少于1人。</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kern w:val="2"/>
                <w:sz w:val="21"/>
                <w:szCs w:val="21"/>
                <w:highlight w:val="none"/>
                <w:lang w:val="en-US" w:bidi="ar-SA"/>
              </w:rPr>
              <w:t>3. 提供配套RFID标签打印机1台、扫描枪20套等。</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（五）工期</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8361" w:type="dxa"/>
            <w:vAlign w:val="center"/>
          </w:tcPr>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0" w:firstLineChars="0"/>
              <w:jc w:val="both"/>
              <w:textAlignment w:val="auto"/>
              <w:outlineLvl w:val="9"/>
              <w:rPr>
                <w:rFonts w:hint="eastAsia"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二、项目实施</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0" w:firstLineChars="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在项目实施过程中，工作时间内不得影响采购人现有系统的正常使用，必须做到无缝升级。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8361"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三、培训要求</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1.供应商需提供在用户现场的使用培训，培训目标为使受训者能够独立、熟练地完成操作，实现依据本项目所规定的目标和功能，如相关人员能够熟练进行相关业务操作。</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2.应根据项目进度分阶段对相关人员进行培训，可根据实际情况确定培训的时间、人数、地点和培训方式 。</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3.除普通用户外， 供应商需提供详细的系统管理员培训，使其能够独立完成系统的应用指导及系统的维护工作。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8361"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四、售后服务要求</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1.供应商应确保本次系统升级建设，不影响原系统功能的正常使用和原系统历史数据的完整性、可靠性；</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2.供应商提供的系统质保期限至少为2年（质保期自验收合格之日起计算）。</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3.在质保期内，应无条件解决系统本身的缺陷，当在线支持不能解决故障时，供应商须派人到现场解决（到达时间须在24小时以内，8 小时内修复），由此产生的所有费用由供应商承担。</w:t>
            </w:r>
          </w:p>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4.在质保期内，应无条件解决本系统及原系统及关联系统安全漏洞修复。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8361" w:type="dxa"/>
            <w:vAlign w:val="center"/>
          </w:tcPr>
          <w:p>
            <w:pPr>
              <w:spacing w:before="0" w:after="0" w:line="240" w:lineRule="auto"/>
              <w:ind w:left="0" w:leftChars="0" w:right="0" w:rightChars="0" w:firstLine="0" w:firstLineChars="0"/>
              <w:jc w:val="left"/>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五、质量要求：</w:t>
            </w:r>
          </w:p>
          <w:p>
            <w:pPr>
              <w:widowControl w:val="0"/>
              <w:spacing w:before="0" w:after="0" w:line="240" w:lineRule="auto"/>
              <w:ind w:left="0" w:leftChars="0" w:right="0" w:firstLine="0" w:firstLineChars="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（1）项目全过程要求受采购人的监督管理，实施过程按 ISO9001 质量管理体系，重点抓质量审计、交付成果的质量检查和软硬件系统测试工作，对本项目各阶段进行严格的质量监督与控制。实施过程中要积极配合监管工作，以保证项目实施的进度和质量。</w:t>
            </w:r>
          </w:p>
          <w:p>
            <w:pPr>
              <w:widowControl w:val="0"/>
              <w:spacing w:before="0" w:after="0" w:line="240" w:lineRule="auto"/>
              <w:ind w:left="0" w:leftChars="0" w:right="0" w:firstLine="0" w:firstLineChars="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（2）投标产品必须是符合国家技术规范和质量标准的合格产品，满足采购人的使用需求，并具有可靠的售后服务体系，质量可靠、使用安全。</w:t>
            </w:r>
          </w:p>
          <w:p>
            <w:pPr>
              <w:widowControl w:val="0"/>
              <w:spacing w:before="0" w:after="0" w:line="240" w:lineRule="auto"/>
              <w:ind w:left="0" w:leftChars="0" w:right="0" w:firstLine="0" w:firstLineChars="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（3）供应商保证其提供的产品中所有预装和为本项目安装的软件均为具有合法版权或使用权的正版软件且无质量瑕疵。</w:t>
            </w:r>
          </w:p>
          <w:p>
            <w:pPr>
              <w:spacing w:before="0" w:after="0" w:line="240" w:lineRule="auto"/>
              <w:ind w:left="0" w:leftChars="0" w:right="0" w:rightChars="0" w:firstLine="0" w:firstLineChars="0"/>
              <w:jc w:val="left"/>
              <w:outlineLvl w:val="9"/>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ar-SA"/>
              </w:rPr>
              <w:t>（4）供应商必须为维修和技术支持所未能解决的问题和故障提供正式的升级方案。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96" w:type="dxa"/>
            <w:vAlign w:val="center"/>
          </w:tcPr>
          <w:p>
            <w:pPr>
              <w:widowControl w:val="0"/>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p>
        </w:tc>
        <w:tc>
          <w:tcPr>
            <w:tcW w:w="705" w:type="dxa"/>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8361" w:type="dxa"/>
            <w:vAlign w:val="center"/>
          </w:tcPr>
          <w:p>
            <w:pPr>
              <w:spacing w:before="0" w:after="0" w:line="240" w:lineRule="auto"/>
              <w:ind w:left="0" w:leftChars="0" w:right="0" w:rightChars="0" w:firstLine="0" w:firstLineChars="0"/>
              <w:jc w:val="lef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、知识产权要求</w:t>
            </w:r>
            <w:r>
              <w:rPr>
                <w:rFonts w:hint="eastAsia" w:ascii="宋体" w:hAnsi="宋体" w:eastAsia="宋体" w:cs="宋体"/>
                <w:b/>
                <w:bCs/>
                <w:color w:val="auto"/>
                <w:sz w:val="21"/>
                <w:szCs w:val="21"/>
                <w:highlight w:val="none"/>
                <w:lang w:eastAsia="zh-CN"/>
              </w:rPr>
              <w:t>：</w:t>
            </w:r>
          </w:p>
          <w:p>
            <w:pPr>
              <w:spacing w:before="0" w:after="0" w:line="240" w:lineRule="auto"/>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保证准备或提交的全部软件系统和设计文件在中国境内或境外没有且不会侵犯任何其他人的知识产权（包括但不限于版权、商标权、专利权）或专有技术或商业秘密。</w:t>
            </w:r>
          </w:p>
          <w:p>
            <w:pPr>
              <w:spacing w:before="0" w:after="0" w:line="240" w:lineRule="auto"/>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（2）本项目所开发的软件系统其知识产权归招标人所有。</w:t>
            </w:r>
          </w:p>
          <w:p>
            <w:pPr>
              <w:spacing w:before="0" w:after="0" w:line="240" w:lineRule="auto"/>
              <w:ind w:left="0" w:leftChars="0" w:right="0" w:rightChars="0"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向招标人提供的软件版权归招标人所有。</w:t>
            </w:r>
          </w:p>
          <w:p>
            <w:pPr>
              <w:spacing w:before="0" w:after="0" w:line="240" w:lineRule="auto"/>
              <w:ind w:left="0" w:leftChars="0" w:right="0" w:rightChars="0" w:firstLine="0" w:firstLineChars="0"/>
              <w:jc w:val="left"/>
              <w:outlineLvl w:val="9"/>
              <w:rPr>
                <w:rFonts w:hint="eastAsia"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需配合招标人完成知识产权登记，包括但不限于以下工作：协助填写软件著作权相关文档、源代码准备、软件操作手册准备等工作。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01" w:type="dxa"/>
            <w:gridSpan w:val="2"/>
            <w:vAlign w:val="center"/>
          </w:tcPr>
          <w:p>
            <w:pPr>
              <w:autoSpaceDE/>
              <w:autoSpaceDN/>
              <w:spacing w:before="0" w:after="0" w:line="240" w:lineRule="auto"/>
              <w:ind w:left="0" w:leftChars="0" w:right="0" w:rightChars="0" w:firstLine="0" w:firstLineChars="0"/>
              <w:jc w:val="center"/>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说明</w:t>
            </w:r>
          </w:p>
        </w:tc>
        <w:tc>
          <w:tcPr>
            <w:tcW w:w="8361" w:type="dxa"/>
            <w:vAlign w:val="center"/>
          </w:tcPr>
          <w:p>
            <w:pPr>
              <w:autoSpaceDE/>
              <w:autoSpaceDN/>
              <w:spacing w:before="0" w:after="0" w:line="240" w:lineRule="auto"/>
              <w:ind w:left="0" w:leftChars="0" w:right="0" w:rightChars="0" w:firstLine="0" w:firstLineChars="0"/>
              <w:jc w:val="left"/>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打“★”号条款为实质性条款，若有任何一条负偏离或不满足则导致投标（响应）无效。</w:t>
            </w:r>
            <w:r>
              <w:rPr>
                <w:rFonts w:hint="eastAsia" w:ascii="宋体" w:hAnsi="宋体" w:eastAsia="宋体" w:cs="宋体"/>
                <w:color w:val="auto"/>
                <w:kern w:val="2"/>
                <w:sz w:val="21"/>
                <w:szCs w:val="21"/>
                <w:highlight w:val="none"/>
                <w:lang w:val="en-US" w:bidi="ar-SA"/>
              </w:rPr>
              <w:br w:type="textWrapping"/>
            </w:r>
            <w:r>
              <w:rPr>
                <w:rFonts w:hint="eastAsia" w:ascii="宋体" w:hAnsi="宋体" w:eastAsia="宋体" w:cs="宋体"/>
                <w:color w:val="auto"/>
                <w:kern w:val="2"/>
                <w:sz w:val="21"/>
                <w:szCs w:val="21"/>
                <w:highlight w:val="none"/>
                <w:lang w:val="en-US" w:bidi="ar-SA"/>
              </w:rPr>
              <w:t>打“▲”号条款为重要参数（如有），若有部分“▲”条款未响应或不满足，将根据评审要求影响其得分，但不作为无效投标（响应）条款。</w:t>
            </w:r>
          </w:p>
        </w:tc>
      </w:tr>
    </w:tbl>
    <w:p>
      <w:pPr>
        <w:keepNext w:val="0"/>
        <w:keepLines w:val="0"/>
        <w:pageBreakBefore w:val="0"/>
        <w:widowControl w:val="0"/>
        <w:kinsoku/>
        <w:wordWrap w:val="0"/>
        <w:overflowPunct/>
        <w:topLinePunct w:val="0"/>
        <w:autoSpaceDE/>
        <w:autoSpaceDN/>
        <w:bidi w:val="0"/>
        <w:adjustRightInd/>
        <w:snapToGrid/>
        <w:spacing w:before="0" w:line="360" w:lineRule="auto"/>
        <w:ind w:left="0" w:right="0" w:firstLine="422" w:firstLineChars="200"/>
        <w:jc w:val="both"/>
        <w:textAlignment w:val="auto"/>
        <w:outlineLvl w:val="9"/>
        <w:rPr>
          <w:rFonts w:hint="eastAsia" w:ascii="宋体" w:hAnsi="宋体" w:eastAsia="宋体" w:cs="宋体"/>
          <w:b/>
          <w:bCs/>
          <w:color w:val="auto"/>
          <w:spacing w:val="0"/>
          <w:w w:val="100"/>
          <w:kern w:val="2"/>
          <w:position w:val="0"/>
          <w:sz w:val="21"/>
          <w:szCs w:val="21"/>
          <w:highlight w:val="none"/>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br w:type="page"/>
      </w:r>
    </w:p>
    <w:p>
      <w:pPr>
        <w:pStyle w:val="5"/>
        <w:numPr>
          <w:ilvl w:val="0"/>
          <w:numId w:val="0"/>
        </w:numPr>
        <w:shd w:val="clear"/>
        <w:spacing w:before="0" w:line="480" w:lineRule="exact"/>
        <w:ind w:right="0" w:rightChars="0"/>
        <w:jc w:val="center"/>
        <w:rPr>
          <w:rFonts w:hint="eastAsia" w:ascii="宋体" w:hAnsi="宋体" w:eastAsia="宋体" w:cs="宋体"/>
          <w:color w:val="auto"/>
          <w:spacing w:val="0"/>
          <w:w w:val="100"/>
          <w:position w:val="0"/>
          <w:sz w:val="32"/>
          <w:szCs w:val="32"/>
          <w:highlight w:val="none"/>
        </w:rPr>
      </w:pPr>
      <w:bookmarkStart w:id="14" w:name="_Toc13270"/>
      <w:bookmarkStart w:id="15" w:name="_Toc23334"/>
      <w:bookmarkStart w:id="16" w:name="_Toc17773"/>
      <w:bookmarkStart w:id="17" w:name="_Toc28223"/>
      <w:bookmarkStart w:id="18" w:name="_Toc6473"/>
      <w:bookmarkStart w:id="19" w:name="_Toc4444"/>
      <w:bookmarkStart w:id="20" w:name="_Toc5421"/>
      <w:r>
        <w:rPr>
          <w:rFonts w:hint="eastAsia" w:ascii="宋体" w:hAnsi="宋体" w:eastAsia="宋体" w:cs="宋体"/>
          <w:color w:val="auto"/>
          <w:spacing w:val="0"/>
          <w:w w:val="100"/>
          <w:position w:val="0"/>
          <w:sz w:val="32"/>
          <w:szCs w:val="32"/>
          <w:highlight w:val="none"/>
          <w:lang w:val="en-US" w:eastAsia="zh-CN"/>
        </w:rPr>
        <w:t xml:space="preserve">第三部分 </w:t>
      </w:r>
      <w:r>
        <w:rPr>
          <w:rFonts w:hint="eastAsia" w:ascii="宋体" w:hAnsi="宋体" w:eastAsia="宋体" w:cs="宋体"/>
          <w:color w:val="auto"/>
          <w:spacing w:val="0"/>
          <w:w w:val="100"/>
          <w:position w:val="0"/>
          <w:sz w:val="32"/>
          <w:szCs w:val="32"/>
          <w:highlight w:val="none"/>
        </w:rPr>
        <w:t>供应商须知</w:t>
      </w:r>
      <w:bookmarkEnd w:id="14"/>
      <w:bookmarkEnd w:id="15"/>
      <w:bookmarkEnd w:id="16"/>
      <w:bookmarkEnd w:id="17"/>
      <w:bookmarkEnd w:id="18"/>
      <w:bookmarkEnd w:id="19"/>
      <w:bookmarkEnd w:id="20"/>
    </w:p>
    <w:p>
      <w:pPr>
        <w:shd w:val="clear"/>
        <w:tabs>
          <w:tab w:val="left" w:pos="1065"/>
          <w:tab w:val="center" w:pos="4411"/>
        </w:tabs>
        <w:jc w:val="center"/>
        <w:outlineLvl w:val="1"/>
        <w:rPr>
          <w:rFonts w:hint="eastAsia" w:ascii="宋体" w:hAnsi="宋体" w:eastAsia="宋体" w:cs="宋体"/>
          <w:b/>
          <w:color w:val="auto"/>
          <w:spacing w:val="0"/>
          <w:w w:val="100"/>
          <w:position w:val="0"/>
          <w:sz w:val="28"/>
          <w:szCs w:val="28"/>
          <w:highlight w:val="none"/>
        </w:rPr>
      </w:pPr>
      <w:bookmarkStart w:id="21" w:name="_Toc9470"/>
      <w:bookmarkStart w:id="22" w:name="_Toc23162"/>
      <w:r>
        <w:rPr>
          <w:rFonts w:hint="eastAsia" w:ascii="宋体" w:hAnsi="宋体" w:eastAsia="宋体" w:cs="宋体"/>
          <w:b/>
          <w:color w:val="auto"/>
          <w:spacing w:val="0"/>
          <w:w w:val="100"/>
          <w:position w:val="0"/>
          <w:sz w:val="28"/>
          <w:szCs w:val="28"/>
          <w:highlight w:val="none"/>
        </w:rPr>
        <w:t>供应商须知前附表</w:t>
      </w:r>
      <w:bookmarkEnd w:id="21"/>
      <w:bookmarkEnd w:id="22"/>
    </w:p>
    <w:p>
      <w:pPr>
        <w:pStyle w:val="16"/>
        <w:shd w:val="clear"/>
        <w:rPr>
          <w:rFonts w:hint="eastAsia" w:ascii="宋体" w:hAnsi="宋体" w:eastAsia="宋体" w:cs="宋体"/>
          <w:color w:val="auto"/>
          <w:spacing w:val="0"/>
          <w:w w:val="100"/>
          <w:position w:val="0"/>
          <w:sz w:val="18"/>
          <w:szCs w:val="18"/>
          <w:highlight w:val="none"/>
        </w:rPr>
      </w:pPr>
    </w:p>
    <w:tbl>
      <w:tblPr>
        <w:tblStyle w:val="33"/>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81"/>
        <w:gridCol w:w="7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序号</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条款名称</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项目名称及编号</w:t>
            </w:r>
          </w:p>
        </w:tc>
        <w:tc>
          <w:tcPr>
            <w:tcW w:w="7261" w:type="dxa"/>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项目名称：</w:t>
            </w:r>
            <w:r>
              <w:rPr>
                <w:rFonts w:hint="eastAsia" w:cs="宋体"/>
                <w:bCs/>
                <w:color w:val="auto"/>
                <w:spacing w:val="0"/>
                <w:w w:val="100"/>
                <w:position w:val="0"/>
                <w:sz w:val="21"/>
                <w:szCs w:val="21"/>
                <w:highlight w:val="none"/>
                <w:lang w:eastAsia="zh-CN"/>
              </w:rPr>
              <w:t>新疆维吾尔自治区产品质量监督检验研究院实验室管理系统功能升级项目</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项目编号：</w:t>
            </w:r>
            <w:r>
              <w:rPr>
                <w:rFonts w:hint="eastAsia" w:cs="宋体"/>
                <w:color w:val="auto"/>
                <w:spacing w:val="0"/>
                <w:w w:val="100"/>
                <w:position w:val="0"/>
                <w:sz w:val="21"/>
                <w:szCs w:val="21"/>
                <w:highlight w:val="none"/>
                <w:lang w:eastAsia="zh-CN"/>
              </w:rPr>
              <w:t>Hhhx-2315-Zzjy001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rPr>
            </w:pPr>
            <w:r>
              <w:rPr>
                <w:rFonts w:hint="eastAsia" w:ascii="宋体" w:hAnsi="宋体" w:eastAsia="宋体" w:cs="宋体"/>
                <w:color w:val="auto"/>
                <w:spacing w:val="0"/>
                <w:w w:val="100"/>
                <w:position w:val="0"/>
                <w:sz w:val="21"/>
                <w:szCs w:val="21"/>
                <w:highlight w:val="none"/>
                <w:lang w:val="en-US"/>
              </w:rPr>
              <w:t>2</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采购人</w:t>
            </w:r>
          </w:p>
        </w:tc>
        <w:tc>
          <w:tcPr>
            <w:tcW w:w="7261" w:type="dxa"/>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名称：</w:t>
            </w:r>
            <w:r>
              <w:rPr>
                <w:rFonts w:hint="eastAsia" w:cs="宋体"/>
                <w:color w:val="auto"/>
                <w:spacing w:val="0"/>
                <w:w w:val="100"/>
                <w:position w:val="0"/>
                <w:sz w:val="21"/>
                <w:szCs w:val="21"/>
                <w:highlight w:val="none"/>
                <w:lang w:eastAsia="zh-CN"/>
              </w:rPr>
              <w:t>新疆维吾尔自治区产品质量监督检验研究院</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地址：</w:t>
            </w:r>
            <w:r>
              <w:rPr>
                <w:rFonts w:hint="eastAsia" w:cs="宋体"/>
                <w:color w:val="auto"/>
                <w:spacing w:val="0"/>
                <w:w w:val="100"/>
                <w:position w:val="0"/>
                <w:sz w:val="21"/>
                <w:szCs w:val="21"/>
                <w:highlight w:val="none"/>
                <w:lang w:eastAsia="zh-CN"/>
              </w:rPr>
              <w:t>乌鲁木齐市河北东路188号</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联系人：陈浩</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电话：</w:t>
            </w:r>
            <w:r>
              <w:rPr>
                <w:rFonts w:hint="eastAsia" w:cs="宋体"/>
                <w:color w:val="auto"/>
                <w:spacing w:val="0"/>
                <w:w w:val="100"/>
                <w:position w:val="0"/>
                <w:sz w:val="21"/>
                <w:szCs w:val="21"/>
                <w:highlight w:val="none"/>
                <w:lang w:eastAsia="zh-CN"/>
              </w:rPr>
              <w:t>0991-3191172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rPr>
            </w:pPr>
            <w:r>
              <w:rPr>
                <w:rFonts w:hint="eastAsia" w:ascii="宋体" w:hAnsi="宋体" w:eastAsia="宋体" w:cs="宋体"/>
                <w:color w:val="auto"/>
                <w:spacing w:val="0"/>
                <w:w w:val="100"/>
                <w:position w:val="0"/>
                <w:sz w:val="21"/>
                <w:szCs w:val="21"/>
                <w:highlight w:val="none"/>
                <w:lang w:val="en-US"/>
              </w:rPr>
              <w:t>3</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采购代理机构</w:t>
            </w:r>
          </w:p>
        </w:tc>
        <w:tc>
          <w:tcPr>
            <w:tcW w:w="7261" w:type="dxa"/>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名称：</w:t>
            </w:r>
            <w:r>
              <w:rPr>
                <w:rFonts w:hint="eastAsia" w:ascii="宋体" w:hAnsi="宋体" w:eastAsia="宋体" w:cs="宋体"/>
                <w:color w:val="auto"/>
                <w:spacing w:val="0"/>
                <w:w w:val="100"/>
                <w:position w:val="0"/>
                <w:sz w:val="21"/>
                <w:szCs w:val="21"/>
                <w:highlight w:val="none"/>
                <w:lang w:eastAsia="zh-CN"/>
              </w:rPr>
              <w:t>新疆华恒惠欣工程项目管理有限责任公司</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地址：乌鲁木齐市经济技术开发区上海路浦东街三号</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联系人：</w:t>
            </w:r>
            <w:r>
              <w:rPr>
                <w:rFonts w:hint="eastAsia" w:ascii="宋体" w:hAnsi="宋体" w:eastAsia="宋体" w:cs="宋体"/>
                <w:color w:val="auto"/>
                <w:spacing w:val="0"/>
                <w:w w:val="100"/>
                <w:position w:val="0"/>
                <w:sz w:val="21"/>
                <w:szCs w:val="21"/>
                <w:highlight w:val="none"/>
                <w:lang w:val="en-US" w:eastAsia="zh-CN"/>
              </w:rPr>
              <w:t>冯</w:t>
            </w:r>
            <w:r>
              <w:rPr>
                <w:rFonts w:hint="eastAsia" w:ascii="宋体" w:hAnsi="宋体" w:eastAsia="宋体" w:cs="宋体"/>
                <w:color w:val="auto"/>
                <w:spacing w:val="0"/>
                <w:w w:val="100"/>
                <w:position w:val="0"/>
                <w:sz w:val="21"/>
                <w:szCs w:val="21"/>
                <w:highlight w:val="none"/>
              </w:rPr>
              <w:t>工</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rPr>
              <w:t>电话：</w:t>
            </w:r>
            <w:r>
              <w:rPr>
                <w:rFonts w:hint="eastAsia" w:ascii="宋体" w:hAnsi="宋体" w:eastAsia="宋体" w:cs="宋体"/>
                <w:color w:val="auto"/>
                <w:spacing w:val="0"/>
                <w:w w:val="100"/>
                <w:position w:val="0"/>
                <w:sz w:val="21"/>
                <w:szCs w:val="21"/>
                <w:highlight w:val="none"/>
                <w:lang w:val="en-US" w:eastAsia="zh-CN"/>
              </w:rPr>
              <w:t>18016893069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资金来源及比例</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财政资金</w:t>
            </w:r>
            <w:r>
              <w:rPr>
                <w:rFonts w:hint="eastAsia" w:ascii="宋体" w:hAnsi="宋体" w:eastAsia="宋体" w:cs="宋体"/>
                <w:color w:val="auto"/>
                <w:spacing w:val="0"/>
                <w:w w:val="100"/>
                <w:position w:val="0"/>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资金落实情况</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val="en-US" w:eastAsia="zh-CN"/>
              </w:rPr>
              <w:t>6</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供应商资格</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1.满足《中华人民共和国政府采购法》第二十二条规定；</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2.落实政府采购政策需满足的资格要求：本项目专门面向中小微企业</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3.本项目的特定资格要求：</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【标项1】</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响应文件截止日当天核查结果为准，如相关失信记录已失效，供应商需提供相关证明资料）。</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7</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采购项目的属性</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kern w:val="0"/>
                <w:position w:val="0"/>
                <w:sz w:val="21"/>
                <w:szCs w:val="21"/>
                <w:highlight w:val="none"/>
                <w:lang w:val="en-US" w:eastAsia="zh-CN" w:bidi="ar"/>
              </w:rPr>
              <w:t>服务</w:t>
            </w:r>
            <w:r>
              <w:rPr>
                <w:rFonts w:hint="eastAsia" w:cs="宋体"/>
                <w:color w:val="auto"/>
                <w:spacing w:val="0"/>
                <w:w w:val="100"/>
                <w:kern w:val="0"/>
                <w:position w:val="0"/>
                <w:sz w:val="21"/>
                <w:szCs w:val="21"/>
                <w:highlight w:val="none"/>
                <w:lang w:val="en-US" w:eastAsia="zh-CN" w:bidi="ar"/>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8</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z w:val="21"/>
                <w:szCs w:val="21"/>
                <w:highlight w:val="none"/>
                <w:lang w:val="en-US" w:bidi="ar"/>
              </w:rPr>
              <w:t>是否允许采购进口产品</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9</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对联合体投标的具体要求</w:t>
            </w: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接受</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不接受</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对联合体各方的要求：无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10</w:t>
            </w:r>
          </w:p>
        </w:tc>
        <w:tc>
          <w:tcPr>
            <w:tcW w:w="1781" w:type="dxa"/>
            <w:vAlign w:val="center"/>
          </w:tcPr>
          <w:p>
            <w:pPr>
              <w:keepNext w:val="0"/>
              <w:keepLines w:val="0"/>
              <w:widowControl/>
              <w:suppressLineNumbers w:val="0"/>
              <w:spacing w:line="240" w:lineRule="auto"/>
              <w:ind w:left="0" w:leftChars="0" w:right="0" w:rightChars="0" w:firstLine="0" w:firstLineChars="0"/>
              <w:jc w:val="center"/>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磋商前答疑会</w:t>
            </w:r>
            <w:r>
              <w:rPr>
                <w:rFonts w:hint="eastAsia" w:ascii="宋体" w:hAnsi="宋体" w:eastAsia="宋体" w:cs="宋体"/>
                <w:color w:val="auto"/>
                <w:kern w:val="0"/>
                <w:sz w:val="21"/>
                <w:szCs w:val="21"/>
                <w:highlight w:val="none"/>
                <w:lang w:val="en-US" w:bidi="ar-SA"/>
              </w:rPr>
              <w:t>或</w:t>
            </w:r>
            <w:r>
              <w:rPr>
                <w:rFonts w:hint="eastAsia" w:ascii="宋体" w:hAnsi="宋体" w:eastAsia="宋体" w:cs="宋体"/>
                <w:color w:val="auto"/>
                <w:kern w:val="0"/>
                <w:sz w:val="21"/>
                <w:szCs w:val="21"/>
                <w:highlight w:val="none"/>
                <w:lang w:val="en-US" w:eastAsia="zh-CN" w:bidi="ar"/>
              </w:rPr>
              <w:t>现场考察</w:t>
            </w: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1.磋商前答疑会：</w:t>
            </w:r>
          </w:p>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☑不召开 </w:t>
            </w:r>
          </w:p>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□召开，召开时间：/年/月/日/点/分 </w:t>
            </w:r>
          </w:p>
          <w:p>
            <w:pPr>
              <w:keepNext w:val="0"/>
              <w:keepLines w:val="0"/>
              <w:widowControl/>
              <w:suppressLineNumbers w:val="0"/>
              <w:spacing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召开地点：/。</w:t>
            </w:r>
          </w:p>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2.现场考察：</w:t>
            </w:r>
          </w:p>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☑不组织</w:t>
            </w:r>
          </w:p>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□组织，考察时间：/年/月/日/点/分 </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考察地点：/。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smallCaps w:val="0"/>
                <w:color w:val="auto"/>
                <w:spacing w:val="0"/>
                <w:w w:val="100"/>
                <w:kern w:val="0"/>
                <w:position w:val="0"/>
                <w:sz w:val="21"/>
                <w:szCs w:val="21"/>
                <w:highlight w:val="none"/>
                <w:lang w:val="en-US" w:eastAsia="zh-CN" w:bidi="ar"/>
              </w:rPr>
              <w:t>资格、资信证明部分构成</w:t>
            </w:r>
          </w:p>
        </w:tc>
        <w:tc>
          <w:tcPr>
            <w:tcW w:w="7261" w:type="dxa"/>
            <w:vAlign w:val="center"/>
          </w:tcPr>
          <w:p>
            <w:pPr>
              <w:keepNext w:val="0"/>
              <w:keepLines w:val="0"/>
              <w:widowControl/>
              <w:suppressLineNumbers w:val="0"/>
              <w:spacing w:line="240" w:lineRule="auto"/>
              <w:jc w:val="left"/>
              <w:rPr>
                <w:rFonts w:hint="eastAsia" w:ascii="宋体" w:hAnsi="宋体" w:eastAsia="宋体" w:cs="宋体"/>
                <w:smallCaps w:val="0"/>
                <w:color w:val="auto"/>
                <w:spacing w:val="0"/>
                <w:w w:val="100"/>
                <w:position w:val="0"/>
                <w:sz w:val="21"/>
                <w:szCs w:val="21"/>
                <w:highlight w:val="none"/>
              </w:rPr>
            </w:pPr>
            <w:r>
              <w:rPr>
                <w:rFonts w:hint="eastAsia" w:ascii="宋体" w:hAnsi="宋体" w:eastAsia="宋体" w:cs="宋体"/>
                <w:b/>
                <w:smallCaps w:val="0"/>
                <w:color w:val="auto"/>
                <w:spacing w:val="0"/>
                <w:w w:val="100"/>
                <w:kern w:val="0"/>
                <w:position w:val="0"/>
                <w:sz w:val="21"/>
                <w:szCs w:val="21"/>
                <w:highlight w:val="none"/>
                <w:lang w:val="en-US" w:eastAsia="zh-CN" w:bidi="ar"/>
              </w:rPr>
              <w:t>基本资格、资信证明文件：</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（1）法人或者其他组织的有效营业执照等证明文件，</w:t>
            </w:r>
            <w:r>
              <w:rPr>
                <w:rFonts w:hint="eastAsia" w:ascii="宋体" w:hAnsi="宋体" w:eastAsia="宋体" w:cs="宋体"/>
                <w:b/>
                <w:bCs/>
                <w:smallCaps w:val="0"/>
                <w:color w:val="auto"/>
                <w:spacing w:val="0"/>
                <w:w w:val="100"/>
                <w:kern w:val="0"/>
                <w:position w:val="0"/>
                <w:sz w:val="21"/>
                <w:szCs w:val="21"/>
                <w:highlight w:val="none"/>
                <w:lang w:val="en-US" w:eastAsia="zh-CN" w:bidi="ar"/>
              </w:rPr>
              <w:t>其中：</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供应商是企业（包括合伙企业）的，应提供其在工商部门注册的有效“营业执照”复印件；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供应商是事业单位的，应提供其有效的“事业单位法人证书”复印件；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供应商是非企业专业服务机构的，应提供其有效的“执业许可证”复印件；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供应商是民办非企业单位的，应提供其有效的登记证书复印件；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供应商是个体工商户的，应提供其有效的“营业执照”复印件；</w:t>
            </w:r>
          </w:p>
          <w:p>
            <w:pPr>
              <w:keepNext w:val="0"/>
              <w:keepLines w:val="0"/>
              <w:widowControl/>
              <w:numPr>
                <w:ilvl w:val="0"/>
                <w:numId w:val="0"/>
              </w:numPr>
              <w:suppressLineNumbers w:val="0"/>
              <w:autoSpaceDE/>
              <w:autoSpaceDN/>
              <w:spacing w:before="0" w:after="0" w:line="240" w:lineRule="auto"/>
              <w:ind w:left="0" w:leftChars="0" w:right="0" w:rightChars="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供应商是自然人的，应提供其有效的自然人身份证明复印件；</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（2）财务状况报告：</w:t>
            </w:r>
          </w:p>
          <w:p>
            <w:pPr>
              <w:keepNext w:val="0"/>
              <w:keepLines w:val="0"/>
              <w:widowControl/>
              <w:numPr>
                <w:ilvl w:val="0"/>
                <w:numId w:val="0"/>
              </w:numPr>
              <w:suppressLineNumbers w:val="0"/>
              <w:autoSpaceDE/>
              <w:autoSpaceDN/>
              <w:spacing w:before="0" w:after="0" w:line="240" w:lineRule="auto"/>
              <w:ind w:left="0" w:leftChars="0" w:right="0" w:rightChars="0" w:firstLine="420" w:firstLineChars="20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近一年由会计师事务所出具财务审计报告或提供由开标日前三个月内供应商开户银行出具的资信证明；新成立公司提供银行出具的有效期内的资信证明；其他组织和自然人，没有经审计的财务报告，提供银行出具的资信证明；</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（3）依法缴纳税收的相关材料：</w:t>
            </w:r>
          </w:p>
          <w:p>
            <w:pPr>
              <w:keepNext w:val="0"/>
              <w:keepLines w:val="0"/>
              <w:widowControl/>
              <w:numPr>
                <w:ilvl w:val="0"/>
                <w:numId w:val="0"/>
              </w:numPr>
              <w:suppressLineNumbers w:val="0"/>
              <w:autoSpaceDE/>
              <w:autoSpaceDN/>
              <w:spacing w:before="0" w:after="0" w:line="240" w:lineRule="auto"/>
              <w:ind w:left="0" w:right="0" w:rightChars="0" w:firstLine="210" w:firstLineChars="1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开标日前6个月内任意一月缴纳税收的凭证复印件；</w:t>
            </w:r>
          </w:p>
          <w:p>
            <w:pPr>
              <w:keepNext w:val="0"/>
              <w:keepLines w:val="0"/>
              <w:widowControl/>
              <w:suppressLineNumbers w:val="0"/>
              <w:autoSpaceDE/>
              <w:autoSpaceDN/>
              <w:spacing w:before="0" w:after="0" w:line="240" w:lineRule="auto"/>
              <w:ind w:left="0" w:right="0" w:firstLine="210" w:firstLineChars="1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缴纳凭证复印件须清晰可辨，并能显示出税种种类，单位代扣代缴的个人所得税不能作为单位纳税的凭证；</w:t>
            </w:r>
          </w:p>
          <w:p>
            <w:pPr>
              <w:keepNext w:val="0"/>
              <w:keepLines w:val="0"/>
              <w:widowControl/>
              <w:suppressLineNumbers w:val="0"/>
              <w:autoSpaceDE/>
              <w:autoSpaceDN/>
              <w:spacing w:before="0" w:after="0" w:line="240" w:lineRule="auto"/>
              <w:ind w:left="0" w:right="0" w:firstLine="210" w:firstLineChars="1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依法免税的供应商，应提供相应文件证明其依法免税；</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（4）依法缴纳社会保障资金的相关材料：</w:t>
            </w:r>
          </w:p>
          <w:p>
            <w:pPr>
              <w:keepNext w:val="0"/>
              <w:keepLines w:val="0"/>
              <w:widowControl/>
              <w:numPr>
                <w:ilvl w:val="0"/>
                <w:numId w:val="0"/>
              </w:numPr>
              <w:suppressLineNumbers w:val="0"/>
              <w:autoSpaceDE/>
              <w:autoSpaceDN/>
              <w:spacing w:before="0" w:after="0" w:line="240" w:lineRule="auto"/>
              <w:ind w:left="0" w:leftChars="0" w:right="0" w:firstLine="420" w:firstLineChars="20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开标日前6个月内（至少提供1个月）缴纳社会保险的凭据（专用收据或社会保险缴纳清单）；供应商为其他组织或自然人的，也需要按此项规定提供缴纳税收的凭据和缴纳社会保险的凭据；</w:t>
            </w:r>
          </w:p>
          <w:p>
            <w:pPr>
              <w:keepNext w:val="0"/>
              <w:keepLines w:val="0"/>
              <w:widowControl/>
              <w:numPr>
                <w:ilvl w:val="0"/>
                <w:numId w:val="0"/>
              </w:numPr>
              <w:suppressLineNumbers w:val="0"/>
              <w:autoSpaceDE/>
              <w:autoSpaceDN/>
              <w:spacing w:before="0" w:after="0" w:line="240" w:lineRule="auto"/>
              <w:ind w:left="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（5）具备履行合同所必需的设备和专业技术能力的说明函</w:t>
            </w:r>
            <w:r>
              <w:rPr>
                <w:rFonts w:hint="eastAsia" w:ascii="宋体" w:hAnsi="宋体" w:eastAsia="宋体" w:cs="宋体"/>
                <w:smallCaps w:val="0"/>
                <w:color w:val="auto"/>
                <w:spacing w:val="0"/>
                <w:w w:val="100"/>
                <w:kern w:val="0"/>
                <w:position w:val="0"/>
                <w:sz w:val="21"/>
                <w:szCs w:val="21"/>
                <w:highlight w:val="none"/>
                <w:lang w:val="en-US" w:eastAsia="zh-CN" w:bidi="ar"/>
              </w:rPr>
              <w:t>（供应商自行出具，格式自拟，加盖公章）</w:t>
            </w:r>
          </w:p>
          <w:p>
            <w:pPr>
              <w:numPr>
                <w:ilvl w:val="0"/>
                <w:numId w:val="0"/>
              </w:numPr>
              <w:shd w:val="clear" w:color="auto" w:fill="auto"/>
              <w:autoSpaceDE/>
              <w:autoSpaceDN/>
              <w:spacing w:before="0" w:after="0" w:line="240" w:lineRule="auto"/>
              <w:ind w:left="0" w:right="0"/>
              <w:jc w:val="both"/>
              <w:rPr>
                <w:rFonts w:hint="eastAsia" w:ascii="宋体" w:hAnsi="宋体" w:eastAsia="宋体" w:cs="宋体"/>
                <w:b/>
                <w:bCs/>
                <w:smallCaps w:val="0"/>
                <w:color w:val="auto"/>
                <w:spacing w:val="0"/>
                <w:kern w:val="2"/>
                <w:position w:val="0"/>
                <w:sz w:val="21"/>
                <w:szCs w:val="21"/>
                <w:highlight w:val="none"/>
                <w:lang w:val="en-US" w:eastAsia="zh-CN" w:bidi="ar-SA"/>
              </w:rPr>
            </w:pPr>
            <w:r>
              <w:rPr>
                <w:rFonts w:hint="eastAsia" w:ascii="宋体" w:hAnsi="宋体" w:eastAsia="宋体" w:cs="宋体"/>
                <w:b/>
                <w:bCs/>
                <w:smallCaps w:val="0"/>
                <w:color w:val="auto"/>
                <w:spacing w:val="0"/>
                <w:kern w:val="2"/>
                <w:position w:val="0"/>
                <w:sz w:val="21"/>
                <w:szCs w:val="21"/>
                <w:highlight w:val="none"/>
                <w:lang w:val="en-US" w:eastAsia="zh-CN" w:bidi="ar-SA"/>
              </w:rPr>
              <w:t>（6）信用查询</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after="0" w:line="240" w:lineRule="auto"/>
              <w:ind w:left="0" w:leftChars="0" w:right="0" w:firstLine="420" w:firstLineChars="20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i w:val="0"/>
                <w:iCs w:val="0"/>
                <w:caps w:val="0"/>
                <w:smallCaps w:val="0"/>
                <w:color w:val="auto"/>
                <w:spacing w:val="0"/>
                <w:kern w:val="0"/>
                <w:position w:val="0"/>
                <w:sz w:val="21"/>
                <w:szCs w:val="21"/>
                <w:highlight w:val="none"/>
                <w:shd w:val="clear" w:fill="FFFFFF"/>
                <w:vertAlign w:val="baseline"/>
                <w:lang w:val="en-US" w:eastAsia="zh-CN" w:bidi="zh-CN"/>
              </w:rPr>
              <w:t>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响应文件截止日当天核查结果为准，如相关失信记录已失效，供应商需提供相关证明资料）；</w:t>
            </w:r>
          </w:p>
          <w:p>
            <w:pPr>
              <w:keepNext w:val="0"/>
              <w:keepLines w:val="0"/>
              <w:widowControl/>
              <w:numPr>
                <w:ilvl w:val="0"/>
                <w:numId w:val="0"/>
              </w:numPr>
              <w:suppressLineNumbers w:val="0"/>
              <w:autoSpaceDE/>
              <w:autoSpaceDN/>
              <w:spacing w:before="0" w:after="0" w:line="240" w:lineRule="auto"/>
              <w:ind w:left="0" w:leftChars="0" w:right="0"/>
              <w:jc w:val="left"/>
              <w:rPr>
                <w:rFonts w:hint="eastAsia" w:ascii="宋体" w:hAnsi="宋体" w:eastAsia="宋体" w:cs="宋体"/>
                <w:smallCaps w:val="0"/>
                <w:color w:val="auto"/>
                <w:spacing w:val="0"/>
                <w:w w:val="100"/>
                <w:kern w:val="2"/>
                <w:position w:val="0"/>
                <w:sz w:val="21"/>
                <w:szCs w:val="21"/>
                <w:highlight w:val="none"/>
                <w:lang w:val="en-US" w:bidi="ar-SA"/>
              </w:rPr>
            </w:pPr>
            <w:r>
              <w:rPr>
                <w:rFonts w:hint="eastAsia" w:ascii="宋体" w:hAnsi="宋体" w:eastAsia="宋体" w:cs="宋体"/>
                <w:b/>
                <w:smallCaps w:val="0"/>
                <w:color w:val="auto"/>
                <w:spacing w:val="0"/>
                <w:w w:val="100"/>
                <w:kern w:val="0"/>
                <w:position w:val="0"/>
                <w:sz w:val="21"/>
                <w:szCs w:val="21"/>
                <w:highlight w:val="none"/>
                <w:lang w:val="en-US" w:eastAsia="zh-CN" w:bidi="ar"/>
              </w:rPr>
              <w:t>（7）须提供供应商参加政府采购活动前3年内在经营活动中没有重大违法记录的书面声明</w:t>
            </w:r>
            <w:r>
              <w:rPr>
                <w:rFonts w:hint="eastAsia" w:ascii="宋体" w:hAnsi="宋体" w:eastAsia="宋体" w:cs="宋体"/>
                <w:smallCaps w:val="0"/>
                <w:color w:val="auto"/>
                <w:spacing w:val="0"/>
                <w:w w:val="100"/>
                <w:kern w:val="0"/>
                <w:position w:val="0"/>
                <w:sz w:val="21"/>
                <w:szCs w:val="21"/>
                <w:highlight w:val="none"/>
                <w:lang w:val="en-US" w:eastAsia="zh-CN" w:bidi="ar"/>
              </w:rPr>
              <w:t>；</w:t>
            </w:r>
          </w:p>
          <w:p>
            <w:pPr>
              <w:keepNext w:val="0"/>
              <w:keepLines w:val="0"/>
              <w:widowControl/>
              <w:numPr>
                <w:ilvl w:val="0"/>
                <w:numId w:val="0"/>
              </w:numPr>
              <w:suppressLineNumbers w:val="0"/>
              <w:spacing w:line="240" w:lineRule="auto"/>
              <w:ind w:leftChars="0" w:right="0" w:rightChars="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b/>
                <w:smallCaps w:val="0"/>
                <w:color w:val="auto"/>
                <w:spacing w:val="0"/>
                <w:w w:val="100"/>
                <w:kern w:val="0"/>
                <w:position w:val="0"/>
                <w:sz w:val="21"/>
                <w:szCs w:val="21"/>
                <w:highlight w:val="none"/>
                <w:lang w:val="en-US" w:eastAsia="zh-CN" w:bidi="ar"/>
              </w:rPr>
              <w:t>（8）针对供应商限制行为的声明</w:t>
            </w:r>
            <w:r>
              <w:rPr>
                <w:rFonts w:hint="eastAsia" w:ascii="宋体" w:hAnsi="宋体" w:eastAsia="宋体" w:cs="宋体"/>
                <w:smallCaps w:val="0"/>
                <w:color w:val="auto"/>
                <w:spacing w:val="0"/>
                <w:w w:val="100"/>
                <w:kern w:val="0"/>
                <w:position w:val="0"/>
                <w:sz w:val="21"/>
                <w:szCs w:val="21"/>
                <w:highlight w:val="none"/>
                <w:lang w:val="en-US" w:eastAsia="zh-CN" w:bidi="ar"/>
              </w:rPr>
              <w:t>；</w:t>
            </w:r>
          </w:p>
          <w:p>
            <w:pPr>
              <w:keepNext w:val="0"/>
              <w:keepLines w:val="0"/>
              <w:widowControl/>
              <w:suppressLineNumbers w:val="0"/>
              <w:spacing w:line="240" w:lineRule="auto"/>
              <w:jc w:val="left"/>
              <w:rPr>
                <w:rFonts w:hint="eastAsia" w:ascii="宋体" w:hAnsi="宋体" w:eastAsia="宋体" w:cs="宋体"/>
                <w:smallCaps w:val="0"/>
                <w:color w:val="auto"/>
                <w:spacing w:val="0"/>
                <w:w w:val="100"/>
                <w:position w:val="0"/>
                <w:sz w:val="21"/>
                <w:szCs w:val="21"/>
                <w:highlight w:val="none"/>
                <w:vertAlign w:val="baseline"/>
                <w:lang w:val="zh-CN" w:eastAsia="zh-CN" w:bidi="zh-CN"/>
              </w:rPr>
            </w:pPr>
            <w:r>
              <w:rPr>
                <w:rFonts w:hint="eastAsia" w:ascii="宋体" w:hAnsi="宋体" w:eastAsia="宋体" w:cs="宋体"/>
                <w:b/>
                <w:smallCaps w:val="0"/>
                <w:color w:val="auto"/>
                <w:spacing w:val="0"/>
                <w:w w:val="100"/>
                <w:kern w:val="0"/>
                <w:position w:val="0"/>
                <w:sz w:val="21"/>
                <w:szCs w:val="21"/>
                <w:highlight w:val="none"/>
                <w:lang w:val="en-US" w:eastAsia="zh-CN" w:bidi="ar"/>
              </w:rPr>
              <w:t>本表内所有内容未注明提供原件的，均可提供复印件。除以上内容外，其他响应材料均应编入响应文件。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12</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商务技术部分构成</w:t>
            </w:r>
          </w:p>
        </w:tc>
        <w:tc>
          <w:tcPr>
            <w:tcW w:w="7261" w:type="dxa"/>
            <w:vAlign w:val="center"/>
          </w:tcPr>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*1.响应函（格式见第六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附件 1）；</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bidi="ar"/>
              </w:rPr>
              <w:t>.法定代表人证明书和法定代表人授权书（格式见第六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2</w:t>
            </w:r>
            <w:r>
              <w:rPr>
                <w:rFonts w:hint="eastAsia" w:ascii="宋体" w:hAnsi="宋体" w:eastAsia="宋体" w:cs="宋体"/>
                <w:smallCaps w:val="0"/>
                <w:color w:val="auto"/>
                <w:spacing w:val="0"/>
                <w:position w:val="0"/>
                <w:sz w:val="21"/>
                <w:szCs w:val="21"/>
                <w:highlight w:val="none"/>
                <w:lang w:val="en-US" w:bidi="ar"/>
              </w:rPr>
              <w:t>） 或 法定代表人身份证明复印件；</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3</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采购</w:t>
            </w:r>
            <w:r>
              <w:rPr>
                <w:rFonts w:hint="eastAsia" w:ascii="宋体" w:hAnsi="宋体" w:eastAsia="宋体" w:cs="宋体"/>
                <w:smallCaps w:val="0"/>
                <w:color w:val="auto"/>
                <w:spacing w:val="0"/>
                <w:position w:val="0"/>
                <w:sz w:val="21"/>
                <w:szCs w:val="21"/>
                <w:highlight w:val="none"/>
                <w:lang w:val="en-US" w:bidi="ar"/>
              </w:rPr>
              <w:t>需求偏离表（格式见第六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3</w:t>
            </w:r>
            <w:r>
              <w:rPr>
                <w:rFonts w:hint="eastAsia" w:ascii="宋体" w:hAnsi="宋体" w:eastAsia="宋体" w:cs="宋体"/>
                <w:smallCaps w:val="0"/>
                <w:color w:val="auto"/>
                <w:spacing w:val="0"/>
                <w:position w:val="0"/>
                <w:sz w:val="21"/>
                <w:szCs w:val="21"/>
                <w:highlight w:val="none"/>
                <w:lang w:val="en-US" w:bidi="ar"/>
              </w:rPr>
              <w:t>）；</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4</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磋商保证金</w:t>
            </w:r>
            <w:r>
              <w:rPr>
                <w:rFonts w:hint="eastAsia" w:ascii="宋体" w:hAnsi="宋体" w:eastAsia="宋体" w:cs="宋体"/>
                <w:smallCaps w:val="0"/>
                <w:color w:val="auto"/>
                <w:spacing w:val="0"/>
                <w:position w:val="0"/>
                <w:sz w:val="21"/>
                <w:szCs w:val="21"/>
                <w:highlight w:val="none"/>
                <w:lang w:val="en-US" w:bidi="ar"/>
              </w:rPr>
              <w:t>承诺函（格式见第六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4</w:t>
            </w:r>
            <w:r>
              <w:rPr>
                <w:rFonts w:hint="eastAsia" w:ascii="宋体" w:hAnsi="宋体" w:eastAsia="宋体" w:cs="宋体"/>
                <w:smallCaps w:val="0"/>
                <w:color w:val="auto"/>
                <w:spacing w:val="0"/>
                <w:position w:val="0"/>
                <w:sz w:val="21"/>
                <w:szCs w:val="21"/>
                <w:highlight w:val="none"/>
                <w:lang w:val="en-US" w:bidi="ar"/>
              </w:rPr>
              <w:t>）；</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5</w:t>
            </w:r>
            <w:r>
              <w:rPr>
                <w:rFonts w:hint="eastAsia" w:ascii="宋体" w:hAnsi="宋体" w:eastAsia="宋体" w:cs="宋体"/>
                <w:smallCaps w:val="0"/>
                <w:color w:val="auto"/>
                <w:spacing w:val="0"/>
                <w:position w:val="0"/>
                <w:sz w:val="21"/>
                <w:szCs w:val="21"/>
                <w:highlight w:val="none"/>
                <w:lang w:val="en-US" w:bidi="ar"/>
              </w:rPr>
              <w:t>.代理服务费承诺函（格式见第六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5</w:t>
            </w:r>
            <w:r>
              <w:rPr>
                <w:rFonts w:hint="eastAsia" w:ascii="宋体" w:hAnsi="宋体" w:eastAsia="宋体" w:cs="宋体"/>
                <w:smallCaps w:val="0"/>
                <w:color w:val="auto"/>
                <w:spacing w:val="0"/>
                <w:position w:val="0"/>
                <w:sz w:val="21"/>
                <w:szCs w:val="21"/>
                <w:highlight w:val="none"/>
                <w:lang w:val="en-US" w:bidi="ar"/>
              </w:rPr>
              <w:t>）；</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6</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b w:val="0"/>
                <w:bCs/>
                <w:color w:val="auto"/>
                <w:spacing w:val="0"/>
                <w:w w:val="100"/>
                <w:kern w:val="0"/>
                <w:position w:val="0"/>
                <w:sz w:val="21"/>
                <w:szCs w:val="21"/>
                <w:highlight w:val="none"/>
                <w:lang w:val="zh-CN" w:eastAsia="zh-CN" w:bidi="zh-CN"/>
              </w:rPr>
              <w:t>供应商</w:t>
            </w:r>
            <w:r>
              <w:rPr>
                <w:rFonts w:hint="eastAsia" w:ascii="宋体" w:hAnsi="宋体" w:eastAsia="宋体" w:cs="宋体"/>
                <w:b w:val="0"/>
                <w:bCs/>
                <w:color w:val="auto"/>
                <w:spacing w:val="0"/>
                <w:w w:val="100"/>
                <w:kern w:val="0"/>
                <w:position w:val="0"/>
                <w:sz w:val="21"/>
                <w:szCs w:val="21"/>
                <w:highlight w:val="none"/>
                <w:lang w:val="zh-CN" w:bidi="zh-CN"/>
              </w:rPr>
              <w:t>基本情况说明</w:t>
            </w:r>
            <w:r>
              <w:rPr>
                <w:rFonts w:hint="eastAsia" w:ascii="宋体" w:hAnsi="宋体" w:eastAsia="宋体" w:cs="宋体"/>
                <w:smallCaps w:val="0"/>
                <w:color w:val="auto"/>
                <w:spacing w:val="0"/>
                <w:position w:val="0"/>
                <w:sz w:val="21"/>
                <w:szCs w:val="21"/>
                <w:highlight w:val="none"/>
                <w:lang w:val="en-US" w:bidi="ar"/>
              </w:rPr>
              <w:t>（格式见第六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6</w:t>
            </w:r>
            <w:r>
              <w:rPr>
                <w:rFonts w:hint="eastAsia" w:ascii="宋体" w:hAnsi="宋体" w:eastAsia="宋体" w:cs="宋体"/>
                <w:smallCaps w:val="0"/>
                <w:color w:val="auto"/>
                <w:spacing w:val="0"/>
                <w:position w:val="0"/>
                <w:sz w:val="21"/>
                <w:szCs w:val="21"/>
                <w:highlight w:val="none"/>
                <w:lang w:val="en-US" w:bidi="ar"/>
              </w:rPr>
              <w:t>）；</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7</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相关业绩表</w:t>
            </w:r>
            <w:r>
              <w:rPr>
                <w:rFonts w:hint="eastAsia" w:ascii="宋体" w:hAnsi="宋体" w:eastAsia="宋体" w:cs="宋体"/>
                <w:smallCaps w:val="0"/>
                <w:color w:val="auto"/>
                <w:spacing w:val="0"/>
                <w:position w:val="0"/>
                <w:sz w:val="21"/>
                <w:szCs w:val="21"/>
                <w:highlight w:val="none"/>
                <w:lang w:val="en-US" w:bidi="ar"/>
              </w:rPr>
              <w:t>（建议格式见第六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7</w:t>
            </w:r>
            <w:r>
              <w:rPr>
                <w:rFonts w:hint="eastAsia" w:ascii="宋体" w:hAnsi="宋体" w:eastAsia="宋体" w:cs="宋体"/>
                <w:smallCaps w:val="0"/>
                <w:color w:val="auto"/>
                <w:spacing w:val="0"/>
                <w:position w:val="0"/>
                <w:sz w:val="21"/>
                <w:szCs w:val="21"/>
                <w:highlight w:val="none"/>
                <w:lang w:val="en-US" w:bidi="ar"/>
              </w:rPr>
              <w:t>）；</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8</w:t>
            </w:r>
            <w:r>
              <w:rPr>
                <w:rFonts w:hint="eastAsia" w:ascii="宋体" w:hAnsi="宋体" w:eastAsia="宋体" w:cs="宋体"/>
                <w:smallCaps w:val="0"/>
                <w:color w:val="auto"/>
                <w:spacing w:val="0"/>
                <w:position w:val="0"/>
                <w:sz w:val="21"/>
                <w:szCs w:val="21"/>
                <w:highlight w:val="none"/>
                <w:lang w:val="en-US" w:bidi="ar"/>
              </w:rPr>
              <w:t>.项目人员配备情况表（建议格式见第六</w:t>
            </w:r>
            <w:r>
              <w:rPr>
                <w:rFonts w:hint="eastAsia" w:ascii="宋体" w:hAnsi="宋体" w:eastAsia="宋体" w:cs="宋体"/>
                <w:smallCaps w:val="0"/>
                <w:color w:val="auto"/>
                <w:spacing w:val="0"/>
                <w:position w:val="0"/>
                <w:sz w:val="21"/>
                <w:szCs w:val="21"/>
                <w:highlight w:val="none"/>
                <w:lang w:val="en-US" w:eastAsia="zh-CN" w:bidi="ar"/>
              </w:rPr>
              <w:t>部分 商务技术文件格式</w:t>
            </w:r>
            <w:r>
              <w:rPr>
                <w:rFonts w:hint="eastAsia" w:ascii="宋体" w:hAnsi="宋体" w:eastAsia="宋体" w:cs="宋体"/>
                <w:smallCaps w:val="0"/>
                <w:color w:val="auto"/>
                <w:spacing w:val="0"/>
                <w:position w:val="0"/>
                <w:sz w:val="21"/>
                <w:szCs w:val="21"/>
                <w:highlight w:val="none"/>
                <w:lang w:val="en-US" w:bidi="ar"/>
              </w:rPr>
              <w:t xml:space="preserve">附件 </w:t>
            </w:r>
            <w:r>
              <w:rPr>
                <w:rFonts w:hint="eastAsia" w:ascii="宋体" w:hAnsi="宋体" w:eastAsia="宋体" w:cs="宋体"/>
                <w:smallCaps w:val="0"/>
                <w:color w:val="auto"/>
                <w:spacing w:val="0"/>
                <w:position w:val="0"/>
                <w:sz w:val="21"/>
                <w:szCs w:val="21"/>
                <w:highlight w:val="none"/>
                <w:lang w:val="en-US" w:eastAsia="zh-CN" w:bidi="ar"/>
              </w:rPr>
              <w:t>8</w:t>
            </w:r>
            <w:r>
              <w:rPr>
                <w:rFonts w:hint="eastAsia" w:ascii="宋体" w:hAnsi="宋体" w:eastAsia="宋体" w:cs="宋体"/>
                <w:smallCaps w:val="0"/>
                <w:color w:val="auto"/>
                <w:spacing w:val="0"/>
                <w:position w:val="0"/>
                <w:sz w:val="21"/>
                <w:szCs w:val="21"/>
                <w:highlight w:val="none"/>
                <w:lang w:val="en-US" w:bidi="ar"/>
              </w:rPr>
              <w:t>）；</w:t>
            </w:r>
          </w:p>
          <w:p>
            <w:pPr>
              <w:widowControl/>
              <w:spacing w:before="0" w:after="0" w:line="240" w:lineRule="auto"/>
              <w:ind w:left="0" w:right="0"/>
              <w:jc w:val="both"/>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lang w:val="en-US" w:eastAsia="zh-CN" w:bidi="ar"/>
              </w:rPr>
              <w:t>9</w:t>
            </w:r>
            <w:r>
              <w:rPr>
                <w:rFonts w:hint="eastAsia" w:ascii="宋体" w:hAnsi="宋体" w:eastAsia="宋体" w:cs="宋体"/>
                <w:smallCaps w:val="0"/>
                <w:color w:val="auto"/>
                <w:spacing w:val="0"/>
                <w:position w:val="0"/>
                <w:sz w:val="21"/>
                <w:szCs w:val="21"/>
                <w:highlight w:val="none"/>
                <w:lang w:val="en-US" w:bidi="ar"/>
              </w:rPr>
              <w:t>.</w:t>
            </w:r>
            <w:r>
              <w:rPr>
                <w:rFonts w:hint="eastAsia" w:ascii="宋体" w:hAnsi="宋体" w:eastAsia="宋体" w:cs="宋体"/>
                <w:smallCaps w:val="0"/>
                <w:color w:val="auto"/>
                <w:spacing w:val="0"/>
                <w:position w:val="0"/>
                <w:sz w:val="21"/>
                <w:szCs w:val="21"/>
                <w:highlight w:val="none"/>
                <w:lang w:val="en-US" w:eastAsia="zh-CN" w:bidi="ar"/>
              </w:rPr>
              <w:t>项目整体实施</w:t>
            </w:r>
            <w:r>
              <w:rPr>
                <w:rFonts w:hint="eastAsia" w:ascii="宋体" w:hAnsi="宋体" w:eastAsia="宋体" w:cs="宋体"/>
                <w:smallCaps w:val="0"/>
                <w:color w:val="auto"/>
                <w:spacing w:val="0"/>
                <w:position w:val="0"/>
                <w:sz w:val="21"/>
                <w:szCs w:val="21"/>
                <w:highlight w:val="none"/>
                <w:lang w:val="en-US" w:bidi="ar"/>
              </w:rPr>
              <w:t>方案（按照</w:t>
            </w:r>
            <w:r>
              <w:rPr>
                <w:rFonts w:hint="eastAsia" w:ascii="宋体" w:hAnsi="宋体" w:eastAsia="宋体" w:cs="宋体"/>
                <w:smallCaps w:val="0"/>
                <w:color w:val="auto"/>
                <w:spacing w:val="0"/>
                <w:position w:val="0"/>
                <w:sz w:val="21"/>
                <w:szCs w:val="21"/>
                <w:highlight w:val="none"/>
                <w:lang w:val="en-US" w:eastAsia="zh-CN" w:bidi="ar"/>
              </w:rPr>
              <w:t>采购需求</w:t>
            </w:r>
            <w:r>
              <w:rPr>
                <w:rFonts w:hint="eastAsia" w:ascii="宋体" w:hAnsi="宋体" w:eastAsia="宋体" w:cs="宋体"/>
                <w:smallCaps w:val="0"/>
                <w:color w:val="auto"/>
                <w:spacing w:val="0"/>
                <w:position w:val="0"/>
                <w:sz w:val="21"/>
                <w:szCs w:val="21"/>
                <w:highlight w:val="none"/>
                <w:lang w:val="en-US" w:bidi="ar"/>
              </w:rPr>
              <w:t>的相关要求编写）；</w:t>
            </w:r>
          </w:p>
          <w:p>
            <w:pPr>
              <w:keepNext w:val="0"/>
              <w:keepLines w:val="0"/>
              <w:widowControl/>
              <w:suppressLineNumbers w:val="0"/>
              <w:spacing w:line="240" w:lineRule="auto"/>
              <w:jc w:val="left"/>
              <w:rPr>
                <w:rFonts w:hint="eastAsia" w:ascii="宋体" w:hAnsi="宋体" w:eastAsia="宋体" w:cs="宋体"/>
                <w:b/>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position w:val="0"/>
                <w:sz w:val="21"/>
                <w:szCs w:val="21"/>
                <w:highlight w:val="none"/>
                <w:lang w:val="en-US" w:eastAsia="zh-CN" w:bidi="ar"/>
              </w:rPr>
              <w:t>10</w:t>
            </w:r>
            <w:r>
              <w:rPr>
                <w:rFonts w:hint="eastAsia" w:ascii="宋体" w:hAnsi="宋体" w:eastAsia="宋体" w:cs="宋体"/>
                <w:smallCaps w:val="0"/>
                <w:color w:val="auto"/>
                <w:spacing w:val="0"/>
                <w:position w:val="0"/>
                <w:sz w:val="21"/>
                <w:szCs w:val="21"/>
                <w:highlight w:val="none"/>
                <w:lang w:val="en-US" w:bidi="ar"/>
              </w:rPr>
              <w:t>.评标标准中提及的相关评审证明材料以及</w:t>
            </w:r>
            <w:r>
              <w:rPr>
                <w:rFonts w:hint="eastAsia" w:ascii="宋体" w:hAnsi="宋体" w:eastAsia="宋体" w:cs="宋体"/>
                <w:smallCaps w:val="0"/>
                <w:color w:val="auto"/>
                <w:spacing w:val="0"/>
                <w:position w:val="0"/>
                <w:sz w:val="21"/>
                <w:szCs w:val="21"/>
                <w:highlight w:val="none"/>
                <w:lang w:val="en-US" w:eastAsia="zh-CN" w:bidi="ar"/>
              </w:rPr>
              <w:t>供应商</w:t>
            </w:r>
            <w:r>
              <w:rPr>
                <w:rFonts w:hint="eastAsia" w:ascii="宋体" w:hAnsi="宋体" w:eastAsia="宋体" w:cs="宋体"/>
                <w:smallCaps w:val="0"/>
                <w:color w:val="auto"/>
                <w:spacing w:val="0"/>
                <w:position w:val="0"/>
                <w:sz w:val="21"/>
                <w:szCs w:val="21"/>
                <w:highlight w:val="none"/>
                <w:lang w:val="en-US" w:bidi="ar"/>
              </w:rPr>
              <w:t>认为需要提供的其他材料。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13</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position w:val="0"/>
                <w:sz w:val="21"/>
                <w:szCs w:val="21"/>
                <w:highlight w:val="none"/>
                <w:lang w:val="en-US" w:eastAsia="zh-CN" w:bidi="ar"/>
              </w:rPr>
              <w:t>报价部分构成</w:t>
            </w:r>
          </w:p>
        </w:tc>
        <w:tc>
          <w:tcPr>
            <w:tcW w:w="7261" w:type="dxa"/>
            <w:vAlign w:val="center"/>
          </w:tcPr>
          <w:p>
            <w:pPr>
              <w:widowControl/>
              <w:spacing w:before="0" w:after="0" w:line="24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响应报价表</w:t>
            </w:r>
            <w:r>
              <w:rPr>
                <w:rFonts w:hint="eastAsia" w:ascii="宋体" w:hAnsi="宋体" w:eastAsia="宋体" w:cs="宋体"/>
                <w:color w:val="auto"/>
                <w:sz w:val="21"/>
                <w:szCs w:val="21"/>
                <w:highlight w:val="none"/>
                <w:lang w:val="en-US"/>
              </w:rPr>
              <w:t>（格式见第六</w:t>
            </w:r>
            <w:r>
              <w:rPr>
                <w:rFonts w:hint="eastAsia" w:ascii="宋体" w:hAnsi="宋体" w:eastAsia="宋体" w:cs="宋体"/>
                <w:color w:val="auto"/>
                <w:sz w:val="21"/>
                <w:szCs w:val="21"/>
                <w:highlight w:val="none"/>
                <w:lang w:val="en-US" w:eastAsia="zh-CN"/>
              </w:rPr>
              <w:t>部分 报价文件格式</w:t>
            </w:r>
            <w:r>
              <w:rPr>
                <w:rFonts w:hint="eastAsia" w:ascii="宋体" w:hAnsi="宋体" w:eastAsia="宋体" w:cs="宋体"/>
                <w:color w:val="auto"/>
                <w:sz w:val="21"/>
                <w:szCs w:val="21"/>
                <w:highlight w:val="none"/>
                <w:lang w:val="en-US"/>
              </w:rPr>
              <w:t xml:space="preserve">附件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w:t>
            </w:r>
          </w:p>
          <w:p>
            <w:pPr>
              <w:keepNext w:val="0"/>
              <w:keepLines w:val="0"/>
              <w:widowControl/>
              <w:suppressLineNumbers w:val="0"/>
              <w:spacing w:line="240"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.分项报价表（格式见第六</w:t>
            </w:r>
            <w:r>
              <w:rPr>
                <w:rFonts w:hint="eastAsia" w:ascii="宋体" w:hAnsi="宋体" w:eastAsia="宋体" w:cs="宋体"/>
                <w:color w:val="auto"/>
                <w:sz w:val="21"/>
                <w:szCs w:val="21"/>
                <w:highlight w:val="none"/>
                <w:lang w:val="en-US" w:eastAsia="zh-CN"/>
              </w:rPr>
              <w:t>部分 报价文件格式</w:t>
            </w:r>
            <w:r>
              <w:rPr>
                <w:rFonts w:hint="eastAsia" w:ascii="宋体" w:hAnsi="宋体" w:eastAsia="宋体" w:cs="宋体"/>
                <w:color w:val="auto"/>
                <w:sz w:val="21"/>
                <w:szCs w:val="21"/>
                <w:highlight w:val="none"/>
                <w:lang w:val="en-US"/>
              </w:rPr>
              <w:t xml:space="preserve">附件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w:t>
            </w:r>
          </w:p>
          <w:p>
            <w:p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pacing w:val="-4"/>
                <w:sz w:val="21"/>
                <w:szCs w:val="21"/>
                <w:highlight w:val="none"/>
              </w:rPr>
              <w:t>中小企业声明函</w:t>
            </w:r>
            <w:r>
              <w:rPr>
                <w:rFonts w:hint="eastAsia" w:ascii="宋体" w:hAnsi="宋体" w:eastAsia="宋体" w:cs="宋体"/>
                <w:color w:val="auto"/>
                <w:sz w:val="21"/>
                <w:szCs w:val="21"/>
                <w:highlight w:val="none"/>
                <w:lang w:val="en-US"/>
              </w:rPr>
              <w:t>（格式见第六</w:t>
            </w:r>
            <w:r>
              <w:rPr>
                <w:rFonts w:hint="eastAsia" w:ascii="宋体" w:hAnsi="宋体" w:eastAsia="宋体" w:cs="宋体"/>
                <w:color w:val="auto"/>
                <w:sz w:val="21"/>
                <w:szCs w:val="21"/>
                <w:highlight w:val="none"/>
                <w:lang w:val="en-US" w:eastAsia="zh-CN"/>
              </w:rPr>
              <w:t>部分 政府采购政策的证明文件格式</w:t>
            </w:r>
            <w:r>
              <w:rPr>
                <w:rFonts w:hint="eastAsia" w:ascii="宋体" w:hAnsi="宋体" w:eastAsia="宋体" w:cs="宋体"/>
                <w:color w:val="auto"/>
                <w:sz w:val="21"/>
                <w:szCs w:val="21"/>
                <w:highlight w:val="none"/>
                <w:lang w:val="en-US"/>
              </w:rPr>
              <w:t xml:space="preserve">附件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14</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smallCaps w:val="0"/>
                <w:color w:val="auto"/>
                <w:spacing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响应文件内容其他要求或注意事项</w:t>
            </w:r>
          </w:p>
        </w:tc>
        <w:tc>
          <w:tcPr>
            <w:tcW w:w="7261" w:type="dxa"/>
            <w:vAlign w:val="center"/>
          </w:tcPr>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1、服务主要指标和性能的详细说明，应提供详细服务方案材料。服务方案不限于以下内容：</w:t>
            </w:r>
          </w:p>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（1）采购标的需实现的功能或者目标，以及为落实政府采购需满足的要求； </w:t>
            </w:r>
          </w:p>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（2）采购标的需执行的国家标准、行业标准、地方标准或其他标准规范；</w:t>
            </w:r>
          </w:p>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（3）采购标的需满足的质量、安全、技术规格、物理特性等要求；</w:t>
            </w:r>
          </w:p>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（4）采购项目需明确交付或实施的时间地点；</w:t>
            </w:r>
          </w:p>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（5）采购标的需满足的服务标准、期限、效率等要求；</w:t>
            </w:r>
          </w:p>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smallCaps w:val="0"/>
                <w:color w:val="auto"/>
                <w:spacing w:val="0"/>
                <w:w w:val="100"/>
                <w:position w:val="0"/>
                <w:sz w:val="21"/>
                <w:szCs w:val="21"/>
                <w:highlight w:val="none"/>
                <w:vertAlign w:val="baseline"/>
                <w:lang w:val="en-US" w:eastAsia="zh-CN"/>
              </w:rPr>
              <w:t xml:space="preserve">（6）采购标的的验收标准。 </w:t>
            </w:r>
          </w:p>
          <w:p>
            <w:pPr>
              <w:keepNext w:val="0"/>
              <w:keepLines w:val="0"/>
              <w:widowControl/>
              <w:suppressLineNumbers w:val="0"/>
              <w:spacing w:line="240" w:lineRule="auto"/>
              <w:jc w:val="left"/>
              <w:rPr>
                <w:rFonts w:hint="eastAsia" w:ascii="宋体" w:hAnsi="宋体" w:eastAsia="宋体" w:cs="宋体"/>
                <w:smallCaps w:val="0"/>
                <w:color w:val="auto"/>
                <w:spacing w:val="0"/>
                <w:position w:val="0"/>
                <w:sz w:val="21"/>
                <w:szCs w:val="21"/>
                <w:highlight w:val="none"/>
                <w:lang w:val="en-US" w:bidi="ar"/>
              </w:rPr>
            </w:pPr>
            <w:r>
              <w:rPr>
                <w:rFonts w:hint="eastAsia" w:ascii="宋体" w:hAnsi="宋体" w:eastAsia="宋体" w:cs="宋体"/>
                <w:smallCaps w:val="0"/>
                <w:color w:val="auto"/>
                <w:spacing w:val="0"/>
                <w:w w:val="100"/>
                <w:position w:val="0"/>
                <w:sz w:val="21"/>
                <w:szCs w:val="21"/>
                <w:highlight w:val="none"/>
                <w:vertAlign w:val="baseline"/>
                <w:lang w:val="en-US" w:eastAsia="zh-CN"/>
              </w:rPr>
              <w:t>2.对照采购文件技术要求，说明所提供货物和服务已对采购人的技术要求逐项做出了明确响应，并申明与技术要求条文的偏差和例外。在填写技术服务需求偏离表时，对于可以用量化形式表示的条款，供应商应量化明确应答；对于非量化的条款供应商应以功能或性能描述应答，指出所提供的货物和服务是否满足，供应商应提供明确的说明文件及证明文件在响应文件中的页码索引，未提供索引或索引错误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15</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position w:val="0"/>
                <w:sz w:val="21"/>
                <w:szCs w:val="21"/>
                <w:highlight w:val="none"/>
                <w:lang w:val="en-US" w:eastAsia="zh-CN"/>
              </w:rPr>
              <w:t>服务期限</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cs="宋体"/>
                <w:color w:val="auto"/>
                <w:spacing w:val="0"/>
                <w:w w:val="100"/>
                <w:kern w:val="2"/>
                <w:position w:val="0"/>
                <w:sz w:val="21"/>
                <w:szCs w:val="21"/>
                <w:highlight w:val="none"/>
                <w:lang w:val="en-US" w:eastAsia="zh-CN" w:bidi="ar-SA"/>
              </w:rPr>
              <w:t>3个月</w:t>
            </w:r>
            <w:r>
              <w:rPr>
                <w:rFonts w:hint="eastAsia" w:ascii="宋体" w:hAnsi="宋体" w:eastAsia="宋体" w:cs="宋体"/>
                <w:color w:val="auto"/>
                <w:spacing w:val="0"/>
                <w:w w:val="100"/>
                <w:kern w:val="2"/>
                <w:positio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16</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w w:val="100"/>
                <w:kern w:val="0"/>
                <w:position w:val="0"/>
                <w:sz w:val="21"/>
                <w:szCs w:val="21"/>
                <w:highlight w:val="none"/>
                <w:lang w:val="en-US" w:eastAsia="zh-CN" w:bidi="ar"/>
              </w:rPr>
              <w:t>竞标有效期</w:t>
            </w:r>
          </w:p>
        </w:tc>
        <w:tc>
          <w:tcPr>
            <w:tcW w:w="7261" w:type="dxa"/>
            <w:vAlign w:val="center"/>
          </w:tcPr>
          <w:p>
            <w:pPr>
              <w:keepNext w:val="0"/>
              <w:keepLines w:val="0"/>
              <w:widowControl/>
              <w:suppressLineNumbers w:val="0"/>
              <w:spacing w:line="240" w:lineRule="auto"/>
              <w:jc w:val="left"/>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color w:val="auto"/>
                <w:kern w:val="0"/>
                <w:sz w:val="21"/>
                <w:szCs w:val="21"/>
                <w:highlight w:val="none"/>
                <w:lang w:val="en-US" w:eastAsia="zh-CN" w:bidi="ar"/>
              </w:rPr>
              <w:t>自首次响应文件提交截止之日起</w:t>
            </w:r>
            <w:r>
              <w:rPr>
                <w:rFonts w:hint="eastAsia" w:ascii="宋体" w:hAnsi="宋体" w:eastAsia="宋体" w:cs="宋体"/>
                <w:color w:val="auto"/>
                <w:spacing w:val="0"/>
                <w:w w:val="100"/>
                <w:position w:val="0"/>
                <w:sz w:val="21"/>
                <w:szCs w:val="21"/>
                <w:highlight w:val="none"/>
                <w:lang w:val="en-US" w:eastAsia="zh-CN"/>
              </w:rPr>
              <w:t>60</w:t>
            </w:r>
            <w:r>
              <w:rPr>
                <w:rFonts w:hint="eastAsia" w:ascii="宋体" w:hAnsi="宋体" w:eastAsia="宋体" w:cs="宋体"/>
                <w:color w:val="auto"/>
                <w:spacing w:val="0"/>
                <w:w w:val="100"/>
                <w:position w:val="0"/>
                <w:sz w:val="21"/>
                <w:szCs w:val="21"/>
                <w:highlight w:val="none"/>
              </w:rPr>
              <w:t>天，有效期不足的响应文件将被拒绝。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17</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position w:val="0"/>
                <w:sz w:val="21"/>
                <w:szCs w:val="21"/>
                <w:highlight w:val="none"/>
              </w:rPr>
              <w:t>磋商费用</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color w:val="auto"/>
                <w:spacing w:val="0"/>
                <w:w w:val="100"/>
                <w:position w:val="0"/>
                <w:sz w:val="21"/>
                <w:szCs w:val="21"/>
                <w:highlight w:val="none"/>
              </w:rPr>
              <w:t>不论磋商结果如何，供应商均应自行承担所有与磋商有关的全部费用。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18</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firstLine="0" w:firstLineChars="0"/>
              <w:jc w:val="center"/>
              <w:textAlignment w:val="auto"/>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position w:val="0"/>
                <w:sz w:val="21"/>
                <w:szCs w:val="21"/>
                <w:highlight w:val="none"/>
                <w:lang w:eastAsia="zh-CN"/>
              </w:rPr>
              <w:t>响应报价</w:t>
            </w:r>
            <w:r>
              <w:rPr>
                <w:rFonts w:hint="eastAsia" w:ascii="宋体" w:hAnsi="宋体" w:eastAsia="宋体" w:cs="宋体"/>
                <w:color w:val="auto"/>
                <w:spacing w:val="0"/>
                <w:w w:val="100"/>
                <w:position w:val="0"/>
                <w:sz w:val="21"/>
                <w:szCs w:val="21"/>
                <w:highlight w:val="none"/>
              </w:rPr>
              <w:t>及最高限价</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1、供应商必须就“第二部分</w:t>
            </w:r>
            <w:r>
              <w:rPr>
                <w:rFonts w:hint="eastAsia" w:ascii="宋体" w:hAnsi="宋体" w:eastAsia="宋体" w:cs="宋体"/>
                <w:color w:val="auto"/>
                <w:spacing w:val="0"/>
                <w:w w:val="100"/>
                <w:position w:val="0"/>
                <w:sz w:val="21"/>
                <w:szCs w:val="21"/>
                <w:highlight w:val="none"/>
                <w:lang w:val="en-US"/>
              </w:rPr>
              <w:t xml:space="preserve"> </w:t>
            </w:r>
            <w:r>
              <w:rPr>
                <w:rFonts w:hint="eastAsia" w:ascii="宋体" w:hAnsi="宋体" w:eastAsia="宋体" w:cs="宋体"/>
                <w:color w:val="auto"/>
                <w:spacing w:val="0"/>
                <w:w w:val="100"/>
                <w:position w:val="0"/>
                <w:sz w:val="21"/>
                <w:szCs w:val="21"/>
                <w:highlight w:val="none"/>
                <w:lang w:eastAsia="zh-CN"/>
              </w:rPr>
              <w:t>采购需求</w:t>
            </w:r>
            <w:r>
              <w:rPr>
                <w:rFonts w:hint="eastAsia" w:ascii="宋体" w:hAnsi="宋体" w:eastAsia="宋体" w:cs="宋体"/>
                <w:color w:val="auto"/>
                <w:spacing w:val="0"/>
                <w:w w:val="100"/>
                <w:position w:val="0"/>
                <w:sz w:val="21"/>
                <w:szCs w:val="21"/>
                <w:highlight w:val="none"/>
              </w:rPr>
              <w:t>”中公布的采购内容作完整唯一报价。</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报价方式：</w:t>
            </w:r>
            <w:r>
              <w:rPr>
                <w:rFonts w:hint="eastAsia" w:ascii="宋体" w:hAnsi="宋体" w:eastAsia="宋体" w:cs="宋体"/>
                <w:smallCaps w:val="0"/>
                <w:color w:val="auto"/>
                <w:spacing w:val="0"/>
                <w:w w:val="100"/>
                <w:position w:val="0"/>
                <w:sz w:val="21"/>
                <w:szCs w:val="21"/>
                <w:highlight w:val="none"/>
                <w:vertAlign w:val="baseline"/>
                <w:lang w:val="en-US" w:eastAsia="zh-CN"/>
              </w:rPr>
              <w:t>项目完税价</w:t>
            </w:r>
            <w:r>
              <w:rPr>
                <w:rFonts w:hint="eastAsia" w:ascii="宋体" w:hAnsi="宋体" w:eastAsia="宋体" w:cs="宋体"/>
                <w:color w:val="auto"/>
                <w:spacing w:val="0"/>
                <w:w w:val="100"/>
                <w:position w:val="0"/>
                <w:sz w:val="21"/>
                <w:szCs w:val="21"/>
                <w:highlight w:val="none"/>
              </w:rPr>
              <w:t>。</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cs="宋体"/>
                <w:smallCaps w:val="0"/>
                <w:color w:val="auto"/>
                <w:spacing w:val="0"/>
                <w:w w:val="100"/>
                <w:position w:val="0"/>
                <w:sz w:val="21"/>
                <w:szCs w:val="21"/>
                <w:highlight w:val="none"/>
                <w:vertAlign w:val="baseline"/>
                <w:lang w:val="en-US" w:eastAsia="zh-CN"/>
              </w:rPr>
              <w:t>2.</w:t>
            </w:r>
            <w:r>
              <w:rPr>
                <w:rFonts w:hint="eastAsia" w:ascii="宋体" w:hAnsi="宋体" w:eastAsia="宋体" w:cs="宋体"/>
                <w:smallCaps w:val="0"/>
                <w:color w:val="auto"/>
                <w:spacing w:val="0"/>
                <w:w w:val="100"/>
                <w:position w:val="0"/>
                <w:sz w:val="21"/>
                <w:szCs w:val="21"/>
                <w:highlight w:val="none"/>
                <w:vertAlign w:val="baseline"/>
                <w:lang w:val="en-US" w:eastAsia="zh-CN"/>
              </w:rPr>
              <w:t>采购人就本合同约定内容将不再支付</w:t>
            </w:r>
            <w:r>
              <w:rPr>
                <w:rFonts w:hint="eastAsia" w:cs="宋体"/>
                <w:smallCaps w:val="0"/>
                <w:color w:val="auto"/>
                <w:spacing w:val="0"/>
                <w:w w:val="100"/>
                <w:position w:val="0"/>
                <w:sz w:val="21"/>
                <w:szCs w:val="21"/>
                <w:highlight w:val="none"/>
                <w:vertAlign w:val="baseline"/>
                <w:lang w:val="en-US" w:eastAsia="zh-CN"/>
              </w:rPr>
              <w:t>响应</w:t>
            </w:r>
            <w:r>
              <w:rPr>
                <w:rFonts w:hint="eastAsia" w:ascii="宋体" w:hAnsi="宋体" w:eastAsia="宋体" w:cs="宋体"/>
                <w:smallCaps w:val="0"/>
                <w:color w:val="auto"/>
                <w:spacing w:val="0"/>
                <w:w w:val="100"/>
                <w:position w:val="0"/>
                <w:sz w:val="21"/>
                <w:szCs w:val="21"/>
                <w:highlight w:val="none"/>
                <w:vertAlign w:val="baseline"/>
                <w:lang w:val="en-US" w:eastAsia="zh-CN"/>
              </w:rPr>
              <w:t>报价以外的费用。因投标发生的费用缺漏项将是</w:t>
            </w:r>
            <w:r>
              <w:rPr>
                <w:rFonts w:hint="eastAsia" w:cs="宋体"/>
                <w:smallCaps w:val="0"/>
                <w:color w:val="auto"/>
                <w:spacing w:val="0"/>
                <w:w w:val="100"/>
                <w:position w:val="0"/>
                <w:sz w:val="21"/>
                <w:szCs w:val="21"/>
                <w:highlight w:val="none"/>
                <w:vertAlign w:val="baseline"/>
                <w:lang w:val="en-US" w:eastAsia="zh-CN"/>
              </w:rPr>
              <w:t>供应商</w:t>
            </w:r>
            <w:r>
              <w:rPr>
                <w:rFonts w:hint="eastAsia" w:ascii="宋体" w:hAnsi="宋体" w:eastAsia="宋体" w:cs="宋体"/>
                <w:smallCaps w:val="0"/>
                <w:color w:val="auto"/>
                <w:spacing w:val="0"/>
                <w:w w:val="100"/>
                <w:position w:val="0"/>
                <w:sz w:val="21"/>
                <w:szCs w:val="21"/>
                <w:highlight w:val="none"/>
                <w:vertAlign w:val="baseline"/>
                <w:lang w:val="en-US" w:eastAsia="zh-CN"/>
              </w:rPr>
              <w:t>的风险，</w:t>
            </w:r>
            <w:r>
              <w:rPr>
                <w:rFonts w:hint="eastAsia" w:cs="宋体"/>
                <w:smallCaps w:val="0"/>
                <w:color w:val="auto"/>
                <w:spacing w:val="0"/>
                <w:w w:val="100"/>
                <w:position w:val="0"/>
                <w:sz w:val="21"/>
                <w:szCs w:val="21"/>
                <w:highlight w:val="none"/>
                <w:vertAlign w:val="baseline"/>
                <w:lang w:val="en-US" w:eastAsia="zh-CN"/>
              </w:rPr>
              <w:t>供应商</w:t>
            </w:r>
            <w:r>
              <w:rPr>
                <w:rFonts w:hint="eastAsia" w:ascii="宋体" w:hAnsi="宋体" w:eastAsia="宋体" w:cs="宋体"/>
                <w:smallCaps w:val="0"/>
                <w:color w:val="auto"/>
                <w:spacing w:val="0"/>
                <w:w w:val="100"/>
                <w:position w:val="0"/>
                <w:sz w:val="21"/>
                <w:szCs w:val="21"/>
                <w:highlight w:val="none"/>
                <w:vertAlign w:val="baseline"/>
                <w:lang w:val="en-US" w:eastAsia="zh-CN"/>
              </w:rPr>
              <w:t>将无条件给予补充完备，且</w:t>
            </w:r>
            <w:r>
              <w:rPr>
                <w:rFonts w:hint="eastAsia" w:cs="宋体"/>
                <w:smallCaps w:val="0"/>
                <w:color w:val="auto"/>
                <w:spacing w:val="0"/>
                <w:w w:val="100"/>
                <w:position w:val="0"/>
                <w:sz w:val="21"/>
                <w:szCs w:val="21"/>
                <w:highlight w:val="none"/>
                <w:vertAlign w:val="baseline"/>
                <w:lang w:val="en-US" w:eastAsia="zh-CN"/>
              </w:rPr>
              <w:t>响应</w:t>
            </w:r>
            <w:r>
              <w:rPr>
                <w:rFonts w:hint="eastAsia" w:ascii="宋体" w:hAnsi="宋体" w:eastAsia="宋体" w:cs="宋体"/>
                <w:smallCaps w:val="0"/>
                <w:color w:val="auto"/>
                <w:spacing w:val="0"/>
                <w:w w:val="100"/>
                <w:position w:val="0"/>
                <w:sz w:val="21"/>
                <w:szCs w:val="21"/>
                <w:highlight w:val="none"/>
                <w:vertAlign w:val="baseline"/>
                <w:lang w:val="en-US" w:eastAsia="zh-CN"/>
              </w:rPr>
              <w:t>价不变，否则其</w:t>
            </w:r>
            <w:r>
              <w:rPr>
                <w:rFonts w:hint="eastAsia" w:cs="宋体"/>
                <w:smallCaps w:val="0"/>
                <w:color w:val="auto"/>
                <w:spacing w:val="0"/>
                <w:w w:val="100"/>
                <w:position w:val="0"/>
                <w:sz w:val="21"/>
                <w:szCs w:val="21"/>
                <w:highlight w:val="none"/>
                <w:vertAlign w:val="baseline"/>
                <w:lang w:val="en-US" w:eastAsia="zh-CN"/>
              </w:rPr>
              <w:t>响应</w:t>
            </w:r>
            <w:r>
              <w:rPr>
                <w:rFonts w:hint="eastAsia" w:ascii="宋体" w:hAnsi="宋体" w:eastAsia="宋体" w:cs="宋体"/>
                <w:smallCaps w:val="0"/>
                <w:color w:val="auto"/>
                <w:spacing w:val="0"/>
                <w:w w:val="100"/>
                <w:position w:val="0"/>
                <w:sz w:val="21"/>
                <w:szCs w:val="21"/>
                <w:highlight w:val="none"/>
                <w:vertAlign w:val="baseline"/>
                <w:lang w:val="en-US" w:eastAsia="zh-CN"/>
              </w:rPr>
              <w:t>将被否决。</w:t>
            </w:r>
            <w:r>
              <w:rPr>
                <w:rFonts w:hint="eastAsia" w:ascii="宋体" w:hAnsi="宋体" w:eastAsia="宋体" w:cs="宋体"/>
                <w:b/>
                <w:bCs/>
                <w:color w:val="auto"/>
                <w:spacing w:val="0"/>
                <w:w w:val="100"/>
                <w:position w:val="0"/>
                <w:sz w:val="21"/>
                <w:szCs w:val="21"/>
                <w:highlight w:val="none"/>
              </w:rPr>
              <w:t>（采购需求另有约定的，从其约定。）</w:t>
            </w:r>
          </w:p>
          <w:p>
            <w:pPr>
              <w:keepNext w:val="0"/>
              <w:keepLines w:val="0"/>
              <w:pageBreakBefore w:val="0"/>
              <w:shd w:val="clear"/>
              <w:kinsoku/>
              <w:wordWrap/>
              <w:overflowPunct/>
              <w:topLinePunct w:val="0"/>
              <w:autoSpaceDE w:val="0"/>
              <w:autoSpaceDN w:val="0"/>
              <w:bidi w:val="0"/>
              <w:spacing w:line="240" w:lineRule="auto"/>
              <w:ind w:left="0" w:leftChars="0" w:firstLine="0" w:firstLineChars="0"/>
              <w:textAlignment w:val="auto"/>
              <w:rPr>
                <w:rFonts w:hint="eastAsia" w:ascii="宋体" w:hAnsi="宋体" w:eastAsia="宋体" w:cs="宋体"/>
                <w:smallCaps w:val="0"/>
                <w:color w:val="auto"/>
                <w:spacing w:val="0"/>
                <w:w w:val="100"/>
                <w:position w:val="0"/>
                <w:sz w:val="21"/>
                <w:szCs w:val="21"/>
                <w:highlight w:val="none"/>
                <w:vertAlign w:val="baseline"/>
                <w:lang w:val="en-US" w:eastAsia="zh-CN"/>
              </w:rPr>
            </w:pPr>
            <w:r>
              <w:rPr>
                <w:rFonts w:hint="eastAsia" w:ascii="宋体" w:hAnsi="宋体" w:eastAsia="宋体" w:cs="宋体"/>
                <w:b/>
                <w:color w:val="auto"/>
                <w:spacing w:val="0"/>
                <w:w w:val="100"/>
                <w:position w:val="0"/>
                <w:sz w:val="21"/>
                <w:szCs w:val="21"/>
                <w:highlight w:val="none"/>
                <w:lang w:val="en-US" w:eastAsia="zh-CN"/>
              </w:rPr>
              <w:t>3</w:t>
            </w:r>
            <w:r>
              <w:rPr>
                <w:rFonts w:hint="eastAsia" w:ascii="宋体" w:hAnsi="宋体" w:eastAsia="宋体" w:cs="宋体"/>
                <w:b/>
                <w:color w:val="auto"/>
                <w:spacing w:val="0"/>
                <w:w w:val="100"/>
                <w:position w:val="0"/>
                <w:sz w:val="21"/>
                <w:szCs w:val="21"/>
                <w:highlight w:val="none"/>
              </w:rPr>
              <w:t>、</w:t>
            </w:r>
            <w:r>
              <w:rPr>
                <w:rFonts w:hint="eastAsia" w:ascii="宋体" w:hAnsi="宋体" w:eastAsia="宋体" w:cs="宋体"/>
                <w:b/>
                <w:color w:val="auto"/>
                <w:spacing w:val="0"/>
                <w:w w:val="100"/>
                <w:position w:val="0"/>
                <w:sz w:val="21"/>
                <w:szCs w:val="21"/>
                <w:highlight w:val="none"/>
                <w:lang w:val="en-US" w:eastAsia="zh-CN"/>
              </w:rPr>
              <w:t>本包</w:t>
            </w:r>
            <w:r>
              <w:rPr>
                <w:rFonts w:hint="eastAsia" w:ascii="宋体" w:hAnsi="宋体" w:eastAsia="宋体" w:cs="宋体"/>
                <w:b/>
                <w:color w:val="auto"/>
                <w:spacing w:val="0"/>
                <w:w w:val="100"/>
                <w:position w:val="0"/>
                <w:sz w:val="21"/>
                <w:szCs w:val="21"/>
                <w:highlight w:val="none"/>
              </w:rPr>
              <w:t>最高限价</w:t>
            </w:r>
            <w:r>
              <w:rPr>
                <w:rFonts w:hint="eastAsia" w:ascii="宋体" w:hAnsi="宋体" w:eastAsia="宋体" w:cs="宋体"/>
                <w:b/>
                <w:bCs w:val="0"/>
                <w:color w:val="auto"/>
                <w:spacing w:val="0"/>
                <w:w w:val="100"/>
                <w:position w:val="0"/>
                <w:sz w:val="21"/>
                <w:szCs w:val="21"/>
                <w:highlight w:val="none"/>
              </w:rPr>
              <w:t>：</w:t>
            </w:r>
            <w:r>
              <w:rPr>
                <w:rFonts w:hint="eastAsia" w:cs="宋体"/>
                <w:b/>
                <w:bCs w:val="0"/>
                <w:i w:val="0"/>
                <w:iCs w:val="0"/>
                <w:smallCaps w:val="0"/>
                <w:color w:val="auto"/>
                <w:spacing w:val="0"/>
                <w:kern w:val="0"/>
                <w:position w:val="0"/>
                <w:sz w:val="21"/>
                <w:szCs w:val="21"/>
                <w:highlight w:val="none"/>
                <w:u w:val="none"/>
                <w:lang w:val="en-US" w:eastAsia="zh-CN" w:bidi="ar"/>
              </w:rPr>
              <w:t>32</w:t>
            </w:r>
            <w:r>
              <w:rPr>
                <w:rFonts w:hint="eastAsia" w:ascii="宋体" w:hAnsi="宋体" w:eastAsia="宋体" w:cs="宋体"/>
                <w:b/>
                <w:bCs w:val="0"/>
                <w:i w:val="0"/>
                <w:iCs w:val="0"/>
                <w:smallCaps w:val="0"/>
                <w:color w:val="auto"/>
                <w:spacing w:val="0"/>
                <w:kern w:val="0"/>
                <w:position w:val="0"/>
                <w:sz w:val="21"/>
                <w:szCs w:val="21"/>
                <w:highlight w:val="none"/>
                <w:u w:val="none"/>
                <w:lang w:val="en-US" w:eastAsia="zh-CN" w:bidi="ar"/>
              </w:rPr>
              <w:t>0000</w:t>
            </w:r>
            <w:r>
              <w:rPr>
                <w:rFonts w:hint="eastAsia" w:cs="宋体"/>
                <w:b/>
                <w:bCs w:val="0"/>
                <w:i w:val="0"/>
                <w:iCs w:val="0"/>
                <w:smallCaps w:val="0"/>
                <w:color w:val="auto"/>
                <w:spacing w:val="0"/>
                <w:kern w:val="0"/>
                <w:position w:val="0"/>
                <w:sz w:val="21"/>
                <w:szCs w:val="21"/>
                <w:highlight w:val="none"/>
                <w:u w:val="none"/>
                <w:lang w:val="en-US" w:eastAsia="zh-CN" w:bidi="ar"/>
              </w:rPr>
              <w:t>元</w:t>
            </w:r>
            <w:r>
              <w:rPr>
                <w:rFonts w:hint="eastAsia" w:ascii="宋体" w:hAnsi="宋体" w:eastAsia="宋体" w:cs="宋体"/>
                <w:b/>
                <w:bCs w:val="0"/>
                <w:color w:val="auto"/>
                <w:spacing w:val="0"/>
                <w:w w:val="100"/>
                <w:position w:val="0"/>
                <w:sz w:val="21"/>
                <w:szCs w:val="21"/>
                <w:highlight w:val="none"/>
              </w:rPr>
              <w:t>，供应商报价高于最高限价的，其响应文件将被否决。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19</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磋商保证金</w:t>
            </w:r>
          </w:p>
        </w:tc>
        <w:tc>
          <w:tcPr>
            <w:tcW w:w="7261" w:type="dxa"/>
          </w:tcPr>
          <w:p>
            <w:pPr>
              <w:keepNext w:val="0"/>
              <w:keepLines w:val="0"/>
              <w:widowControl/>
              <w:suppressLineNumbers w:val="0"/>
              <w:spacing w:before="0" w:after="0" w:line="240" w:lineRule="auto"/>
              <w:ind w:left="0" w:right="0"/>
              <w:jc w:val="left"/>
              <w:rPr>
                <w:rFonts w:hint="eastAsia" w:ascii="宋体" w:hAnsi="宋体" w:eastAsia="宋体" w:cs="宋体"/>
                <w:smallCaps w:val="0"/>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磋商保证金金额：</w:t>
            </w:r>
            <w:r>
              <w:rPr>
                <w:rFonts w:hint="eastAsia" w:ascii="宋体" w:hAnsi="宋体" w:eastAsia="宋体" w:cs="宋体"/>
                <w:smallCaps w:val="0"/>
                <w:color w:val="auto"/>
                <w:spacing w:val="0"/>
                <w:w w:val="100"/>
                <w:kern w:val="0"/>
                <w:position w:val="0"/>
                <w:sz w:val="21"/>
                <w:szCs w:val="21"/>
                <w:highlight w:val="none"/>
                <w:lang w:val="en-US" w:eastAsia="zh-CN" w:bidi="ar"/>
              </w:rPr>
              <w:t xml:space="preserve">人民币 </w:t>
            </w:r>
            <w:r>
              <w:rPr>
                <w:rFonts w:hint="eastAsia" w:cs="宋体"/>
                <w:smallCaps w:val="0"/>
                <w:color w:val="auto"/>
                <w:spacing w:val="0"/>
                <w:w w:val="100"/>
                <w:kern w:val="0"/>
                <w:position w:val="0"/>
                <w:sz w:val="21"/>
                <w:szCs w:val="21"/>
                <w:highlight w:val="none"/>
                <w:lang w:val="en-US" w:eastAsia="zh-CN" w:bidi="ar"/>
              </w:rPr>
              <w:t>64</w:t>
            </w:r>
            <w:r>
              <w:rPr>
                <w:rFonts w:hint="eastAsia" w:ascii="宋体" w:hAnsi="宋体" w:eastAsia="宋体" w:cs="宋体"/>
                <w:smallCaps w:val="0"/>
                <w:color w:val="auto"/>
                <w:spacing w:val="0"/>
                <w:w w:val="100"/>
                <w:kern w:val="0"/>
                <w:position w:val="0"/>
                <w:sz w:val="21"/>
                <w:szCs w:val="21"/>
                <w:highlight w:val="none"/>
                <w:lang w:val="en-US" w:eastAsia="zh-CN" w:bidi="ar"/>
              </w:rPr>
              <w:t>00 元（</w:t>
            </w:r>
            <w:r>
              <w:rPr>
                <w:rFonts w:hint="eastAsia" w:cs="宋体"/>
                <w:smallCaps w:val="0"/>
                <w:color w:val="auto"/>
                <w:spacing w:val="0"/>
                <w:w w:val="100"/>
                <w:kern w:val="0"/>
                <w:position w:val="0"/>
                <w:sz w:val="21"/>
                <w:szCs w:val="21"/>
                <w:highlight w:val="none"/>
                <w:lang w:val="en-US" w:eastAsia="zh-CN" w:bidi="ar"/>
              </w:rPr>
              <w:t>陆仟肆佰</w:t>
            </w:r>
            <w:r>
              <w:rPr>
                <w:rFonts w:hint="eastAsia" w:ascii="宋体" w:hAnsi="宋体" w:eastAsia="宋体" w:cs="宋体"/>
                <w:smallCaps w:val="0"/>
                <w:color w:val="auto"/>
                <w:spacing w:val="0"/>
                <w:w w:val="100"/>
                <w:kern w:val="0"/>
                <w:position w:val="0"/>
                <w:sz w:val="21"/>
                <w:szCs w:val="21"/>
                <w:highlight w:val="none"/>
                <w:lang w:val="en-US" w:eastAsia="zh-CN" w:bidi="ar"/>
              </w:rPr>
              <w:t>元整）</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磋商保证金形式：</w:t>
            </w:r>
            <w:r>
              <w:rPr>
                <w:rFonts w:hint="eastAsia" w:ascii="Times New Roman"/>
                <w:color w:val="auto"/>
                <w:sz w:val="21"/>
                <w:szCs w:val="21"/>
                <w:highlight w:val="none"/>
                <w:lang w:val="en-US" w:bidi="ar"/>
              </w:rPr>
              <w:t>网上银行支付、电汇、新疆政府采购电子保函等非现金形式</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磋商保证金提交截止时间：供应商应在提交响应文件截止时间前按磋商文件规定的金额、形式等，按标项将磋商保证金交到保证金收款账户（采用电汇或网上银行支付的，须在提交首次响应文件截止时间前到账，</w:t>
            </w:r>
            <w:r>
              <w:rPr>
                <w:rFonts w:hint="eastAsia" w:ascii="宋体" w:hAnsi="宋体" w:eastAsia="宋体" w:cs="宋体"/>
                <w:b/>
                <w:bCs/>
                <w:color w:val="00B0F0"/>
                <w:spacing w:val="0"/>
                <w:w w:val="100"/>
                <w:kern w:val="0"/>
                <w:position w:val="0"/>
                <w:sz w:val="21"/>
                <w:szCs w:val="21"/>
                <w:highlight w:val="none"/>
                <w:lang w:val="en-US" w:eastAsia="zh-CN" w:bidi="ar"/>
              </w:rPr>
              <w:t>必须按要求注明：</w:t>
            </w:r>
            <w:r>
              <w:rPr>
                <w:rFonts w:hint="eastAsia" w:cs="宋体"/>
                <w:b/>
                <w:bCs/>
                <w:color w:val="FF0000"/>
                <w:spacing w:val="0"/>
                <w:w w:val="100"/>
                <w:kern w:val="0"/>
                <w:position w:val="0"/>
                <w:sz w:val="21"/>
                <w:szCs w:val="21"/>
                <w:highlight w:val="none"/>
                <w:lang w:val="en-US" w:eastAsia="zh-CN" w:bidi="ar"/>
              </w:rPr>
              <w:t>自治区质检院</w:t>
            </w:r>
            <w:r>
              <w:rPr>
                <w:rFonts w:hint="eastAsia" w:ascii="宋体" w:hAnsi="宋体" w:eastAsia="宋体" w:cs="宋体"/>
                <w:b/>
                <w:bCs/>
                <w:color w:val="FF0000"/>
                <w:spacing w:val="0"/>
                <w:w w:val="100"/>
                <w:kern w:val="0"/>
                <w:position w:val="0"/>
                <w:sz w:val="21"/>
                <w:szCs w:val="21"/>
                <w:highlight w:val="none"/>
                <w:lang w:val="en-US" w:eastAsia="zh-CN" w:bidi="ar"/>
              </w:rPr>
              <w:t>实验室系统升级项目磋商保证金</w:t>
            </w:r>
            <w:r>
              <w:rPr>
                <w:rFonts w:hint="eastAsia" w:ascii="宋体" w:hAnsi="宋体" w:eastAsia="宋体" w:cs="宋体"/>
                <w:color w:val="FF0000"/>
                <w:spacing w:val="0"/>
                <w:w w:val="100"/>
                <w:kern w:val="0"/>
                <w:position w:val="0"/>
                <w:sz w:val="21"/>
                <w:szCs w:val="21"/>
                <w:highlight w:val="none"/>
                <w:lang w:val="en-US" w:eastAsia="zh-CN" w:bidi="ar"/>
              </w:rPr>
              <w:t>）</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磋商保证金银行账号：</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开户名称：新疆华恒惠欣工程项目管理有限责任公司</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账号：632815927</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开户银行：中国民生银行乌鲁木齐分行营业部</w:t>
            </w:r>
          </w:p>
          <w:p>
            <w:pPr>
              <w:keepNext w:val="0"/>
              <w:keepLines w:val="0"/>
              <w:pageBreakBefore w:val="0"/>
              <w:widowControl/>
              <w:suppressLineNumbers w:val="0"/>
              <w:kinsoku/>
              <w:wordWrap/>
              <w:overflowPunct/>
              <w:topLinePunct w:val="0"/>
              <w:autoSpaceDE w:val="0"/>
              <w:autoSpaceDN w:val="0"/>
              <w:bidi w:val="0"/>
              <w:spacing w:line="240" w:lineRule="auto"/>
              <w:ind w:left="0" w:firstLine="0" w:firstLineChars="0"/>
              <w:jc w:val="left"/>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行号：305881088014</w:t>
            </w:r>
          </w:p>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（汇款时，请输入开户银行全称，以避免出现汇款不成功）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20</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3"/>
                <w:sz w:val="21"/>
                <w:szCs w:val="21"/>
                <w:highlight w:val="none"/>
              </w:rPr>
              <w:t>响应文件电子版要求</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1.响应文件电子版要求：按照本采购文件“第</w:t>
            </w:r>
            <w:r>
              <w:rPr>
                <w:rFonts w:hint="eastAsia" w:ascii="宋体" w:hAnsi="宋体" w:eastAsia="宋体" w:cs="宋体"/>
                <w:color w:val="auto"/>
                <w:spacing w:val="0"/>
                <w:w w:val="100"/>
                <w:position w:val="0"/>
                <w:sz w:val="21"/>
                <w:szCs w:val="21"/>
                <w:highlight w:val="none"/>
                <w:lang w:val="en-US" w:eastAsia="zh-CN"/>
              </w:rPr>
              <w:t>六部分</w:t>
            </w:r>
            <w:r>
              <w:rPr>
                <w:rFonts w:hint="eastAsia" w:ascii="宋体" w:hAnsi="宋体" w:eastAsia="宋体" w:cs="宋体"/>
                <w:color w:val="auto"/>
                <w:spacing w:val="0"/>
                <w:w w:val="100"/>
                <w:position w:val="0"/>
                <w:sz w:val="21"/>
                <w:szCs w:val="21"/>
                <w:highlight w:val="none"/>
                <w:lang w:val="en-US" w:eastAsia="en-US"/>
              </w:rPr>
              <w:t xml:space="preserve"> 响应文件格式”编写（未附格式的，由供应商自行拟定），不可涂改并在规定加盖公章处加盖电子公章，否则响应文件按无效响应处理。</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en-US"/>
              </w:rPr>
              <w:t>2.响应文件电子版密封方式：电子响应文件通过平台有效 CA 加密后在“政采云”平台投送。（</w:t>
            </w:r>
            <w:r>
              <w:rPr>
                <w:rFonts w:hint="eastAsia" w:ascii="宋体" w:hAnsi="宋体" w:eastAsia="宋体" w:cs="宋体"/>
                <w:color w:val="auto"/>
                <w:spacing w:val="0"/>
                <w:w w:val="100"/>
                <w:position w:val="0"/>
                <w:sz w:val="21"/>
                <w:szCs w:val="21"/>
                <w:highlight w:val="none"/>
                <w:lang w:val="en-US" w:eastAsia="zh-CN"/>
              </w:rPr>
              <w:t>具体</w:t>
            </w:r>
            <w:r>
              <w:rPr>
                <w:rFonts w:hint="eastAsia" w:ascii="宋体" w:hAnsi="宋体" w:eastAsia="宋体" w:cs="宋体"/>
                <w:color w:val="auto"/>
                <w:spacing w:val="0"/>
                <w:w w:val="100"/>
                <w:position w:val="0"/>
                <w:sz w:val="21"/>
                <w:szCs w:val="21"/>
                <w:highlight w:val="none"/>
                <w:lang w:val="en-US" w:eastAsia="en-US"/>
              </w:rPr>
              <w:t>操作方式</w:t>
            </w:r>
            <w:r>
              <w:rPr>
                <w:rFonts w:hint="eastAsia" w:ascii="宋体" w:hAnsi="宋体" w:eastAsia="宋体" w:cs="宋体"/>
                <w:color w:val="auto"/>
                <w:spacing w:val="0"/>
                <w:w w:val="100"/>
                <w:position w:val="0"/>
                <w:sz w:val="21"/>
                <w:szCs w:val="21"/>
                <w:highlight w:val="none"/>
                <w:lang w:val="en-US" w:eastAsia="zh-CN"/>
              </w:rPr>
              <w:t>咨询政采云平台客服</w:t>
            </w:r>
            <w:r>
              <w:rPr>
                <w:rFonts w:hint="eastAsia" w:ascii="宋体" w:hAnsi="宋体" w:eastAsia="宋体" w:cs="宋体"/>
                <w:color w:val="auto"/>
                <w:spacing w:val="0"/>
                <w:w w:val="100"/>
                <w:position w:val="0"/>
                <w:sz w:val="21"/>
                <w:szCs w:val="21"/>
                <w:highlight w:val="none"/>
                <w:lang w:val="en-US"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right="0" w:righ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首次响应文件提交起止时间</w:t>
            </w:r>
          </w:p>
        </w:tc>
        <w:tc>
          <w:tcPr>
            <w:tcW w:w="7261" w:type="dxa"/>
            <w:vAlign w:val="center"/>
          </w:tcPr>
          <w:p>
            <w:pPr>
              <w:pStyle w:val="81"/>
              <w:keepNext w:val="0"/>
              <w:keepLines w:val="0"/>
              <w:pageBreakBefore w:val="0"/>
              <w:widowControl w:val="0"/>
              <w:kinsoku/>
              <w:wordWrap/>
              <w:overflowPunct/>
              <w:topLinePunct w:val="0"/>
              <w:autoSpaceDE w:val="0"/>
              <w:autoSpaceDN w:val="0"/>
              <w:bidi w:val="0"/>
              <w:adjustRightInd/>
              <w:snapToGrid/>
              <w:spacing w:line="240" w:lineRule="auto"/>
              <w:ind w:left="0" w:left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4"/>
                <w:sz w:val="21"/>
                <w:szCs w:val="21"/>
                <w:highlight w:val="none"/>
              </w:rPr>
              <w:t>详见磋商</w:t>
            </w:r>
            <w:r>
              <w:rPr>
                <w:rFonts w:hint="eastAsia" w:ascii="宋体" w:hAnsi="宋体" w:eastAsia="宋体" w:cs="宋体"/>
                <w:color w:val="auto"/>
                <w:spacing w:val="-4"/>
                <w:sz w:val="21"/>
                <w:szCs w:val="21"/>
                <w:highlight w:val="none"/>
                <w:lang w:val="en-US" w:eastAsia="zh-CN"/>
              </w:rPr>
              <w:t>邀请</w:t>
            </w:r>
            <w:r>
              <w:rPr>
                <w:rFonts w:hint="eastAsia" w:ascii="宋体" w:hAnsi="宋体" w:eastAsia="宋体" w:cs="宋体"/>
                <w:color w:val="auto"/>
                <w:spacing w:val="-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22</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right="0" w:righ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首次响应文件提交地点</w:t>
            </w:r>
          </w:p>
        </w:tc>
        <w:tc>
          <w:tcPr>
            <w:tcW w:w="7261" w:type="dxa"/>
            <w:vAlign w:val="center"/>
          </w:tcPr>
          <w:p>
            <w:pPr>
              <w:pStyle w:val="81"/>
              <w:keepNext w:val="0"/>
              <w:keepLines w:val="0"/>
              <w:pageBreakBefore w:val="0"/>
              <w:widowControl w:val="0"/>
              <w:kinsoku/>
              <w:wordWrap/>
              <w:overflowPunct/>
              <w:topLinePunct w:val="0"/>
              <w:autoSpaceDE w:val="0"/>
              <w:autoSpaceDN w:val="0"/>
              <w:bidi w:val="0"/>
              <w:adjustRightInd/>
              <w:snapToGrid/>
              <w:spacing w:line="240" w:lineRule="auto"/>
              <w:ind w:left="0" w:left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4"/>
                <w:sz w:val="21"/>
                <w:szCs w:val="21"/>
                <w:highlight w:val="none"/>
              </w:rPr>
              <w:t>详见磋商</w:t>
            </w:r>
            <w:r>
              <w:rPr>
                <w:rFonts w:hint="eastAsia" w:ascii="宋体" w:hAnsi="宋体" w:eastAsia="宋体" w:cs="宋体"/>
                <w:color w:val="auto"/>
                <w:spacing w:val="-4"/>
                <w:sz w:val="21"/>
                <w:szCs w:val="21"/>
                <w:highlight w:val="none"/>
                <w:lang w:val="en-US" w:eastAsia="zh-CN"/>
              </w:rPr>
              <w:t>邀请</w:t>
            </w:r>
            <w:r>
              <w:rPr>
                <w:rFonts w:hint="eastAsia" w:ascii="宋体" w:hAnsi="宋体" w:eastAsia="宋体" w:cs="宋体"/>
                <w:color w:val="auto"/>
                <w:spacing w:val="-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23</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right="0" w:righ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备份响应文件</w:t>
            </w:r>
          </w:p>
        </w:tc>
        <w:tc>
          <w:tcPr>
            <w:tcW w:w="7261" w:type="dxa"/>
            <w:vAlign w:val="center"/>
          </w:tcPr>
          <w:p>
            <w:pPr>
              <w:pStyle w:val="81"/>
              <w:keepNext w:val="0"/>
              <w:keepLines w:val="0"/>
              <w:pageBreakBefore w:val="0"/>
              <w:widowControl w:val="0"/>
              <w:kinsoku/>
              <w:wordWrap/>
              <w:overflowPunct/>
              <w:topLinePunct w:val="0"/>
              <w:autoSpaceDE w:val="0"/>
              <w:autoSpaceDN w:val="0"/>
              <w:bidi w:val="0"/>
              <w:adjustRightInd/>
              <w:snapToGrid/>
              <w:spacing w:line="240" w:lineRule="auto"/>
              <w:ind w:left="0" w:leftChars="0"/>
              <w:jc w:val="both"/>
              <w:textAlignment w:val="auto"/>
              <w:rPr>
                <w:rFonts w:hint="default" w:ascii="宋体" w:hAnsi="宋体" w:eastAsia="宋体" w:cs="宋体"/>
                <w:color w:val="auto"/>
                <w:spacing w:val="-4"/>
                <w:sz w:val="21"/>
                <w:szCs w:val="21"/>
                <w:highlight w:val="none"/>
                <w:lang w:val="en-US"/>
              </w:rPr>
            </w:pPr>
            <w:r>
              <w:rPr>
                <w:rFonts w:hint="eastAsia"/>
                <w:lang w:val="zh-CN" w:eastAsia="zh-CN"/>
              </w:rPr>
              <w:fldChar w:fldCharType="begin"/>
            </w:r>
            <w:r>
              <w:rPr>
                <w:rFonts w:hint="eastAsia"/>
                <w:lang w:val="zh-CN" w:eastAsia="zh-CN"/>
              </w:rPr>
              <w:instrText xml:space="preserve"> HYPERLINK "mailto:如供应商在开标时因遗失CA或其他原因导致解密不成功时，供应商应在解密截止时间前按规定递交\“备份投标文件\”至指定邮箱（1767495113@qq.com" </w:instrText>
            </w:r>
            <w:r>
              <w:rPr>
                <w:rFonts w:hint="eastAsia"/>
                <w:lang w:val="zh-CN" w:eastAsia="zh-CN"/>
              </w:rPr>
              <w:fldChar w:fldCharType="separate"/>
            </w:r>
            <w:r>
              <w:rPr>
                <w:rFonts w:hint="eastAsia"/>
                <w:lang w:val="zh-CN" w:eastAsia="zh-CN"/>
              </w:rPr>
              <w:t>如供应商在开标时因遗失CA或其他原因导致解密不成功时，供应商</w:t>
            </w:r>
            <w:r>
              <w:rPr>
                <w:rFonts w:hint="eastAsia"/>
                <w:lang w:val="en-US" w:eastAsia="zh-CN"/>
              </w:rPr>
              <w:t>应在解密截止时间前将</w:t>
            </w:r>
            <w:r>
              <w:rPr>
                <w:rFonts w:hint="eastAsia"/>
                <w:lang w:val="zh-CN" w:eastAsia="zh-CN"/>
              </w:rPr>
              <w:t>“备份</w:t>
            </w:r>
            <w:r>
              <w:rPr>
                <w:rFonts w:hint="eastAsia"/>
                <w:lang w:val="en-US" w:eastAsia="zh-CN"/>
              </w:rPr>
              <w:t>响应</w:t>
            </w:r>
            <w:r>
              <w:rPr>
                <w:rFonts w:hint="eastAsia"/>
                <w:lang w:val="zh-CN" w:eastAsia="zh-CN"/>
              </w:rPr>
              <w:t>文件”</w:t>
            </w:r>
            <w:r>
              <w:rPr>
                <w:rFonts w:hint="eastAsia"/>
                <w:lang w:val="en-US" w:eastAsia="zh-CN"/>
              </w:rPr>
              <w:t>提交至指定邮箱（1767495113@qq.com</w:t>
            </w:r>
            <w:r>
              <w:rPr>
                <w:rFonts w:hint="eastAsia"/>
                <w:lang w:val="zh-CN" w:eastAsia="zh-CN"/>
              </w:rPr>
              <w:fldChar w:fldCharType="end"/>
            </w:r>
            <w:r>
              <w:rPr>
                <w:rFonts w:hint="eastAsia"/>
                <w:lang w:val="en-US" w:eastAsia="zh-CN"/>
              </w:rPr>
              <w:t>）</w:t>
            </w:r>
            <w:r>
              <w:rPr>
                <w:rFonts w:hint="eastAsia" w:ascii="宋体" w:hAnsi="宋体" w:eastAsia="宋体" w:cs="宋体"/>
                <w:color w:val="auto"/>
                <w:spacing w:val="0"/>
                <w:position w:val="0"/>
                <w:sz w:val="22"/>
                <w:szCs w:val="22"/>
                <w:highlight w:val="none"/>
                <w:lang w:val="zh-CN" w:eastAsia="zh-CN" w:bidi="zh-CN"/>
              </w:rPr>
              <w:t>，</w:t>
            </w:r>
            <w:r>
              <w:rPr>
                <w:rFonts w:hint="eastAsia" w:cs="宋体"/>
                <w:color w:val="auto"/>
                <w:spacing w:val="0"/>
                <w:position w:val="0"/>
                <w:sz w:val="22"/>
                <w:szCs w:val="22"/>
                <w:highlight w:val="none"/>
                <w:lang w:val="en-US" w:eastAsia="zh-CN" w:bidi="zh-CN"/>
              </w:rPr>
              <w:t>未按时提交按撤回处理。</w:t>
            </w:r>
            <w:r>
              <w:rPr>
                <w:rFonts w:hint="eastAsia" w:ascii="宋体" w:hAnsi="宋体" w:eastAsia="宋体" w:cs="宋体"/>
                <w:color w:val="auto"/>
                <w:spacing w:val="0"/>
                <w:position w:val="0"/>
                <w:sz w:val="22"/>
                <w:szCs w:val="22"/>
                <w:highlight w:val="none"/>
                <w:lang w:val="zh-CN" w:eastAsia="zh-CN" w:bidi="zh-CN"/>
              </w:rPr>
              <w:t>采购代理机构通过【异常处理】端口对备份</w:t>
            </w:r>
            <w:r>
              <w:rPr>
                <w:rFonts w:hint="eastAsia" w:cs="宋体"/>
                <w:color w:val="auto"/>
                <w:spacing w:val="0"/>
                <w:position w:val="0"/>
                <w:sz w:val="22"/>
                <w:szCs w:val="22"/>
                <w:highlight w:val="none"/>
                <w:lang w:val="en-US" w:eastAsia="zh-CN" w:bidi="zh-CN"/>
              </w:rPr>
              <w:t>响应</w:t>
            </w:r>
            <w:r>
              <w:rPr>
                <w:rFonts w:hint="eastAsia" w:ascii="宋体" w:hAnsi="宋体" w:eastAsia="宋体" w:cs="宋体"/>
                <w:color w:val="auto"/>
                <w:spacing w:val="0"/>
                <w:position w:val="0"/>
                <w:sz w:val="22"/>
                <w:szCs w:val="22"/>
                <w:highlight w:val="none"/>
                <w:lang w:val="zh-CN" w:eastAsia="zh-CN" w:bidi="zh-CN"/>
              </w:rPr>
              <w:t>文件上传、解密。</w:t>
            </w:r>
            <w:r>
              <w:rPr>
                <w:rFonts w:hint="eastAsia" w:cs="宋体"/>
                <w:color w:val="auto"/>
                <w:spacing w:val="0"/>
                <w:position w:val="0"/>
                <w:sz w:val="22"/>
                <w:szCs w:val="22"/>
                <w:highlight w:val="none"/>
                <w:lang w:val="en-US" w:eastAsia="zh-CN" w:bidi="zh-CN"/>
              </w:rPr>
              <w:t>供应商</w:t>
            </w:r>
            <w:r>
              <w:rPr>
                <w:rFonts w:hint="eastAsia" w:ascii="宋体" w:hAnsi="宋体" w:eastAsia="宋体" w:cs="宋体"/>
                <w:color w:val="auto"/>
                <w:spacing w:val="0"/>
                <w:position w:val="0"/>
                <w:sz w:val="22"/>
                <w:szCs w:val="22"/>
                <w:highlight w:val="none"/>
                <w:lang w:val="zh-CN" w:eastAsia="zh-CN" w:bidi="zh-CN"/>
              </w:rPr>
              <w:t>提供了备份</w:t>
            </w:r>
            <w:r>
              <w:rPr>
                <w:rFonts w:hint="eastAsia" w:cs="宋体"/>
                <w:color w:val="auto"/>
                <w:spacing w:val="0"/>
                <w:position w:val="0"/>
                <w:sz w:val="22"/>
                <w:szCs w:val="22"/>
                <w:highlight w:val="none"/>
                <w:lang w:val="en-US" w:eastAsia="zh-CN" w:bidi="zh-CN"/>
              </w:rPr>
              <w:t>响应</w:t>
            </w:r>
            <w:r>
              <w:rPr>
                <w:rFonts w:hint="eastAsia" w:ascii="宋体" w:hAnsi="宋体" w:eastAsia="宋体" w:cs="宋体"/>
                <w:color w:val="auto"/>
                <w:spacing w:val="0"/>
                <w:position w:val="0"/>
                <w:sz w:val="22"/>
                <w:szCs w:val="22"/>
                <w:highlight w:val="none"/>
                <w:lang w:val="zh-CN" w:eastAsia="zh-CN" w:bidi="zh-CN"/>
              </w:rPr>
              <w:t>文件的，以备份</w:t>
            </w:r>
            <w:r>
              <w:rPr>
                <w:rFonts w:hint="eastAsia" w:cs="宋体"/>
                <w:color w:val="auto"/>
                <w:spacing w:val="0"/>
                <w:position w:val="0"/>
                <w:sz w:val="22"/>
                <w:szCs w:val="22"/>
                <w:highlight w:val="none"/>
                <w:lang w:val="en-US" w:eastAsia="zh-CN" w:bidi="zh-CN"/>
              </w:rPr>
              <w:t>响应</w:t>
            </w:r>
            <w:r>
              <w:rPr>
                <w:rFonts w:hint="eastAsia" w:ascii="宋体" w:hAnsi="宋体" w:eastAsia="宋体" w:cs="宋体"/>
                <w:color w:val="auto"/>
                <w:spacing w:val="0"/>
                <w:position w:val="0"/>
                <w:sz w:val="22"/>
                <w:szCs w:val="22"/>
                <w:highlight w:val="none"/>
                <w:lang w:val="zh-CN" w:eastAsia="zh-CN" w:bidi="zh-CN"/>
              </w:rPr>
              <w:t>文件作为依据，否则视为</w:t>
            </w:r>
            <w:r>
              <w:rPr>
                <w:rFonts w:hint="eastAsia" w:cs="宋体"/>
                <w:color w:val="auto"/>
                <w:spacing w:val="0"/>
                <w:position w:val="0"/>
                <w:sz w:val="22"/>
                <w:szCs w:val="22"/>
                <w:highlight w:val="none"/>
                <w:lang w:val="en-US" w:eastAsia="zh-CN" w:bidi="zh-CN"/>
              </w:rPr>
              <w:t>响应</w:t>
            </w:r>
            <w:r>
              <w:rPr>
                <w:rFonts w:hint="eastAsia" w:ascii="宋体" w:hAnsi="宋体" w:eastAsia="宋体" w:cs="宋体"/>
                <w:color w:val="auto"/>
                <w:spacing w:val="0"/>
                <w:position w:val="0"/>
                <w:sz w:val="22"/>
                <w:szCs w:val="22"/>
                <w:highlight w:val="none"/>
                <w:lang w:val="zh-CN" w:eastAsia="zh-CN" w:bidi="zh-CN"/>
              </w:rPr>
              <w:t>文件撤回。</w:t>
            </w:r>
            <w:r>
              <w:rPr>
                <w:rFonts w:hint="eastAsia" w:cs="宋体"/>
                <w:color w:val="auto"/>
                <w:spacing w:val="0"/>
                <w:position w:val="0"/>
                <w:sz w:val="22"/>
                <w:szCs w:val="22"/>
                <w:highlight w:val="none"/>
                <w:lang w:val="en-US" w:eastAsia="zh-CN" w:bidi="zh-CN"/>
              </w:rPr>
              <w:t>响应</w:t>
            </w:r>
            <w:r>
              <w:rPr>
                <w:rFonts w:hint="eastAsia" w:ascii="宋体" w:hAnsi="宋体" w:eastAsia="宋体" w:cs="宋体"/>
                <w:color w:val="auto"/>
                <w:spacing w:val="0"/>
                <w:position w:val="0"/>
                <w:sz w:val="22"/>
                <w:szCs w:val="22"/>
                <w:highlight w:val="none"/>
                <w:lang w:val="zh-CN" w:eastAsia="zh-CN" w:bidi="zh-CN"/>
              </w:rPr>
              <w:t>文件已按时解密的，备份</w:t>
            </w:r>
            <w:r>
              <w:rPr>
                <w:rFonts w:hint="eastAsia" w:cs="宋体"/>
                <w:color w:val="auto"/>
                <w:spacing w:val="0"/>
                <w:position w:val="0"/>
                <w:sz w:val="22"/>
                <w:szCs w:val="22"/>
                <w:highlight w:val="none"/>
                <w:lang w:val="en-US" w:eastAsia="zh-CN" w:bidi="zh-CN"/>
              </w:rPr>
              <w:t>响应</w:t>
            </w:r>
            <w:r>
              <w:rPr>
                <w:rFonts w:hint="eastAsia" w:ascii="宋体" w:hAnsi="宋体" w:eastAsia="宋体" w:cs="宋体"/>
                <w:color w:val="auto"/>
                <w:spacing w:val="0"/>
                <w:position w:val="0"/>
                <w:sz w:val="22"/>
                <w:szCs w:val="22"/>
                <w:highlight w:val="none"/>
                <w:lang w:val="zh-CN" w:eastAsia="zh-CN" w:bidi="zh-CN"/>
              </w:rPr>
              <w:t>文件自动失效。</w:t>
            </w:r>
            <w:r>
              <w:rPr>
                <w:rFonts w:hint="eastAsia" w:ascii="宋体" w:hAnsi="宋体" w:eastAsia="宋体" w:cs="宋体"/>
                <w:b/>
                <w:bCs/>
                <w:color w:val="auto"/>
                <w:spacing w:val="0"/>
                <w:position w:val="0"/>
                <w:sz w:val="22"/>
                <w:szCs w:val="22"/>
                <w:highlight w:val="none"/>
                <w:lang w:val="zh-CN" w:eastAsia="zh-CN" w:bidi="zh-CN"/>
              </w:rPr>
              <w:t>供应商仅提交备份响应文件的，响应无效。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24</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leftChars="0" w:right="0" w:righ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首次响应文件的退回</w:t>
            </w:r>
          </w:p>
        </w:tc>
        <w:tc>
          <w:tcPr>
            <w:tcW w:w="7261" w:type="dxa"/>
            <w:vAlign w:val="center"/>
          </w:tcPr>
          <w:p>
            <w:pPr>
              <w:pStyle w:val="81"/>
              <w:keepNext w:val="0"/>
              <w:keepLines w:val="0"/>
              <w:pageBreakBefore w:val="0"/>
              <w:widowControl w:val="0"/>
              <w:kinsoku/>
              <w:wordWrap/>
              <w:overflowPunct/>
              <w:topLinePunct w:val="0"/>
              <w:autoSpaceDE w:val="0"/>
              <w:autoSpaceDN w:val="0"/>
              <w:bidi w:val="0"/>
              <w:adjustRightInd/>
              <w:snapToGrid/>
              <w:spacing w:line="240" w:lineRule="auto"/>
              <w:ind w:left="0" w:leftChars="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详见竞争性磋商公告。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25</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磋商小组的组成</w:t>
            </w:r>
          </w:p>
        </w:tc>
        <w:tc>
          <w:tcPr>
            <w:tcW w:w="7261" w:type="dxa"/>
          </w:tcPr>
          <w:p>
            <w:pPr>
              <w:pStyle w:val="52"/>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磋商小组</w:t>
            </w:r>
            <w:r>
              <w:rPr>
                <w:rFonts w:hint="eastAsia" w:ascii="宋体" w:hAnsi="宋体" w:eastAsia="宋体" w:cs="宋体"/>
                <w:color w:val="auto"/>
                <w:spacing w:val="0"/>
                <w:w w:val="100"/>
                <w:position w:val="0"/>
                <w:sz w:val="21"/>
                <w:szCs w:val="21"/>
                <w:highlight w:val="none"/>
                <w:lang w:val="en-US" w:eastAsia="zh-CN"/>
              </w:rPr>
              <w:t>组成人数</w:t>
            </w:r>
            <w:r>
              <w:rPr>
                <w:rFonts w:hint="eastAsia" w:ascii="宋体" w:hAnsi="宋体" w:eastAsia="宋体" w:cs="宋体"/>
                <w:color w:val="auto"/>
                <w:spacing w:val="0"/>
                <w:w w:val="100"/>
                <w:position w:val="0"/>
                <w:sz w:val="21"/>
                <w:szCs w:val="21"/>
                <w:highlight w:val="none"/>
              </w:rPr>
              <w:t>：磋商小组由采购人代表和评审专家共3人以上单数组成，其中评审专家人数不得少于磋商小组成员总数的2/3。</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磋商小组</w:t>
            </w:r>
            <w:r>
              <w:rPr>
                <w:rFonts w:hint="eastAsia" w:ascii="宋体" w:hAnsi="宋体" w:eastAsia="宋体" w:cs="宋体"/>
                <w:color w:val="auto"/>
                <w:spacing w:val="0"/>
                <w:w w:val="100"/>
                <w:position w:val="0"/>
                <w:sz w:val="21"/>
                <w:szCs w:val="21"/>
                <w:highlight w:val="none"/>
                <w:lang w:val="en-US" w:eastAsia="zh-CN"/>
              </w:rPr>
              <w:t>专家</w:t>
            </w:r>
            <w:r>
              <w:rPr>
                <w:rFonts w:hint="eastAsia" w:ascii="宋体" w:hAnsi="宋体" w:eastAsia="宋体" w:cs="宋体"/>
                <w:color w:val="auto"/>
                <w:spacing w:val="0"/>
                <w:w w:val="100"/>
                <w:position w:val="0"/>
                <w:sz w:val="21"/>
                <w:szCs w:val="21"/>
                <w:highlight w:val="none"/>
              </w:rPr>
              <w:t>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26</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磋商时间、地点、人员</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1、磋商时间：详见第一部分</w:t>
            </w:r>
            <w:r>
              <w:rPr>
                <w:rFonts w:hint="eastAsia" w:ascii="宋体" w:hAnsi="宋体" w:eastAsia="宋体" w:cs="宋体"/>
                <w:color w:val="auto"/>
                <w:spacing w:val="0"/>
                <w:w w:val="100"/>
                <w:position w:val="0"/>
                <w:sz w:val="21"/>
                <w:szCs w:val="21"/>
                <w:highlight w:val="none"/>
                <w:lang w:val="en-US"/>
              </w:rPr>
              <w:t xml:space="preserve"> </w:t>
            </w:r>
            <w:r>
              <w:rPr>
                <w:rFonts w:hint="eastAsia" w:ascii="宋体" w:hAnsi="宋体" w:eastAsia="宋体" w:cs="宋体"/>
                <w:color w:val="auto"/>
                <w:spacing w:val="0"/>
                <w:w w:val="100"/>
                <w:position w:val="0"/>
                <w:sz w:val="21"/>
                <w:szCs w:val="21"/>
                <w:highlight w:val="none"/>
              </w:rPr>
              <w:t>磋商邀请。</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2、磋商地点：详见第一部分</w:t>
            </w:r>
            <w:r>
              <w:rPr>
                <w:rFonts w:hint="eastAsia" w:ascii="宋体" w:hAnsi="宋体" w:eastAsia="宋体" w:cs="宋体"/>
                <w:color w:val="auto"/>
                <w:spacing w:val="0"/>
                <w:w w:val="100"/>
                <w:position w:val="0"/>
                <w:sz w:val="21"/>
                <w:szCs w:val="21"/>
                <w:highlight w:val="none"/>
                <w:lang w:val="en-US"/>
              </w:rPr>
              <w:t xml:space="preserve"> </w:t>
            </w:r>
            <w:r>
              <w:rPr>
                <w:rFonts w:hint="eastAsia" w:ascii="宋体" w:hAnsi="宋体" w:eastAsia="宋体" w:cs="宋体"/>
                <w:color w:val="auto"/>
                <w:spacing w:val="0"/>
                <w:w w:val="100"/>
                <w:position w:val="0"/>
                <w:sz w:val="21"/>
                <w:szCs w:val="21"/>
                <w:highlight w:val="none"/>
              </w:rPr>
              <w:t>磋商邀请。</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3、磋商参加人员：参加磋商的法定代表人(负责人)或委托代理人必须持有效证件[法定代表人(负责人)凭身份证或委托代理人凭授权委托书原件和身份证]按时到达指定地点等候磋商。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27</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磋商的顺序</w:t>
            </w: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kern w:val="0"/>
                <w:sz w:val="21"/>
                <w:szCs w:val="21"/>
                <w:highlight w:val="none"/>
                <w:lang w:val="en-US" w:eastAsia="zh-CN" w:bidi="ar"/>
              </w:rPr>
              <w:t>按照提交首次响应文件的顺序，通知磋商时，若某供应商不在通知现场时，该供应商排序到最后磋商，按照签到的顺序由其下一位供应商先参与磋商。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28</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评审办法</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综合评分法，具体评审内容及标准详见第四部分</w:t>
            </w:r>
            <w:r>
              <w:rPr>
                <w:rFonts w:hint="eastAsia" w:ascii="宋体" w:hAnsi="宋体" w:eastAsia="宋体" w:cs="宋体"/>
                <w:color w:val="auto"/>
                <w:spacing w:val="0"/>
                <w:w w:val="100"/>
                <w:position w:val="0"/>
                <w:sz w:val="21"/>
                <w:szCs w:val="21"/>
                <w:highlight w:val="none"/>
                <w:lang w:val="en-US"/>
              </w:rPr>
              <w:t xml:space="preserve"> 评审方法和评审标准</w:t>
            </w:r>
            <w:r>
              <w:rPr>
                <w:rFonts w:hint="eastAsia" w:ascii="宋体" w:hAnsi="宋体" w:eastAsia="宋体" w:cs="宋体"/>
                <w:color w:val="auto"/>
                <w:spacing w:val="0"/>
                <w:w w:val="100"/>
                <w:positio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29</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成交公告</w:t>
            </w:r>
          </w:p>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及成交通知书</w:t>
            </w:r>
          </w:p>
        </w:tc>
        <w:tc>
          <w:tcPr>
            <w:tcW w:w="7261" w:type="dxa"/>
          </w:tcPr>
          <w:p>
            <w:pPr>
              <w:keepNext w:val="0"/>
              <w:keepLines w:val="0"/>
              <w:pageBreakBefore w:val="0"/>
              <w:shd w:val="clear"/>
              <w:tabs>
                <w:tab w:val="left" w:pos="455"/>
              </w:tabs>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采购代理机构于磋商结束后2个工作日内将评审报告送交采购人，采购人应当自收到评审报告5个工作日内在评审报告推荐的成交候选人中按顺序确定成交人，采购代理机构在成交人确定之日起2个工作日内发出成交通知书，并在指定媒体上公告成交信息。</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2、在发布成交公告的同时，采购代理机构向成交人发出成交通知书。成交人自接到通知之日起2个工作日内，办理成交通知书领取手续。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30</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履约保证金</w:t>
            </w:r>
          </w:p>
        </w:tc>
        <w:tc>
          <w:tcPr>
            <w:tcW w:w="7261" w:type="dxa"/>
            <w:vAlign w:val="center"/>
          </w:tcPr>
          <w:p>
            <w:pPr>
              <w:adjustRightInd w:val="0"/>
              <w:spacing w:line="240" w:lineRule="auto"/>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履约保证金的金额：/%。</w:t>
            </w:r>
          </w:p>
          <w:p>
            <w:pPr>
              <w:adjustRightInd w:val="0"/>
              <w:spacing w:line="240" w:lineRule="auto"/>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履约保证金的形式：转账或银行保函</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z w:val="21"/>
                <w:szCs w:val="21"/>
                <w:highlight w:val="none"/>
              </w:rPr>
              <w:t>履约保证金的缴纳方式：在收到中标通知书后，</w:t>
            </w:r>
            <w:r>
              <w:rPr>
                <w:rFonts w:hint="eastAsia" w:cs="宋体"/>
                <w:color w:val="auto"/>
                <w:sz w:val="21"/>
                <w:szCs w:val="21"/>
                <w:highlight w:val="none"/>
                <w:lang w:eastAsia="zh-CN"/>
              </w:rPr>
              <w:t>成交人</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val="en-US"/>
              </w:rPr>
              <w:t>7</w:t>
            </w:r>
            <w:r>
              <w:rPr>
                <w:rFonts w:hint="eastAsia" w:ascii="宋体" w:hAnsi="宋体" w:eastAsia="宋体" w:cs="宋体"/>
                <w:color w:val="auto"/>
                <w:sz w:val="21"/>
                <w:szCs w:val="21"/>
                <w:highlight w:val="none"/>
              </w:rPr>
              <w:t>个工作日内向招标人提交履约保证金，否则视为自动放弃中标资格。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签订合同时间</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成交通知书发出后</w:t>
            </w:r>
            <w:r>
              <w:rPr>
                <w:rFonts w:hint="eastAsia" w:ascii="宋体" w:hAnsi="宋体" w:eastAsia="宋体" w:cs="宋体"/>
                <w:color w:val="auto"/>
                <w:spacing w:val="0"/>
                <w:w w:val="100"/>
                <w:position w:val="0"/>
                <w:sz w:val="21"/>
                <w:szCs w:val="21"/>
                <w:highlight w:val="none"/>
                <w:lang w:val="en-US"/>
              </w:rPr>
              <w:t>30</w:t>
            </w:r>
            <w:r>
              <w:rPr>
                <w:rFonts w:hint="eastAsia" w:ascii="宋体" w:hAnsi="宋体" w:eastAsia="宋体" w:cs="宋体"/>
                <w:color w:val="auto"/>
                <w:spacing w:val="0"/>
                <w:w w:val="100"/>
                <w:position w:val="0"/>
                <w:sz w:val="21"/>
                <w:szCs w:val="21"/>
                <w:highlight w:val="none"/>
              </w:rPr>
              <w:t>日内成交人须与采购人完成合同签订。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32</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分包</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本项目是否允许分包：</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不允许</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 xml:space="preserve">□允许，具体要求：/。 </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 xml:space="preserve">（1）可以分包履行的具体内容：/； </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 xml:space="preserve">（2）允许分包的金额或者比例：/； </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33</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采购代理服务费金额、交纳方式和时限</w:t>
            </w:r>
          </w:p>
        </w:tc>
        <w:tc>
          <w:tcPr>
            <w:tcW w:w="7261" w:type="dxa"/>
            <w:vAlign w:val="center"/>
          </w:tcPr>
          <w:p>
            <w:pPr>
              <w:pStyle w:val="47"/>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采购代理服务费的标准与收取：成交供应商支付。</w:t>
            </w:r>
          </w:p>
          <w:p>
            <w:pPr>
              <w:pStyle w:val="47"/>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依据《中华人民共和国国家发展和改革委员会令》（第31号），执行《政府采购代理机构管理暂行办法》（财库[2018]2号）的规定。</w:t>
            </w:r>
            <w:r>
              <w:rPr>
                <w:rFonts w:hint="eastAsia" w:ascii="宋体" w:hAnsi="宋体" w:eastAsia="宋体" w:cs="宋体"/>
                <w:color w:val="auto"/>
                <w:spacing w:val="0"/>
                <w:w w:val="100"/>
                <w:position w:val="0"/>
                <w:sz w:val="21"/>
                <w:szCs w:val="21"/>
                <w:highlight w:val="none"/>
                <w:lang w:val="en-US" w:eastAsia="zh-CN"/>
              </w:rPr>
              <w:t>本项目采购代理服务收费</w:t>
            </w:r>
            <w:r>
              <w:rPr>
                <w:rFonts w:hint="eastAsia" w:ascii="宋体" w:hAnsi="宋体" w:eastAsia="宋体" w:cs="宋体"/>
                <w:color w:val="auto"/>
                <w:spacing w:val="0"/>
                <w:w w:val="100"/>
                <w:position w:val="0"/>
                <w:sz w:val="21"/>
                <w:szCs w:val="21"/>
                <w:highlight w:val="none"/>
              </w:rPr>
              <w:t>参照《依据国家发展计划委员会文件关于印发《招标代理服务费管理暂行办法》的通知》（计价格〔2002〕1980号）中招标代理服务收费标准收取。由成交供应商在领取成交通知书时一次性向采购代理机构支付。</w:t>
            </w:r>
          </w:p>
          <w:p>
            <w:pPr>
              <w:pStyle w:val="47"/>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注：采购代理服务收费按差额定率累进法计算，不足</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rPr>
              <w:t>000元按</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rPr>
              <w:t>000元收取。</w:t>
            </w:r>
          </w:p>
          <w:p>
            <w:pPr>
              <w:pStyle w:val="47"/>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代理服务费银行账号：</w:t>
            </w:r>
          </w:p>
          <w:p>
            <w:pPr>
              <w:pStyle w:val="47"/>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收款单位：新疆华恒惠欣工程项目管理有限责任公司</w:t>
            </w:r>
          </w:p>
          <w:p>
            <w:pPr>
              <w:pStyle w:val="47"/>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银行账号：65050161665000001758</w:t>
            </w:r>
          </w:p>
          <w:p>
            <w:pPr>
              <w:pStyle w:val="47"/>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开 户 行：中国建设银行股份有限公司乌鲁木齐经济开发区支行</w:t>
            </w:r>
          </w:p>
          <w:p>
            <w:pPr>
              <w:pStyle w:val="47"/>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开户行行号：105881000454 </w:t>
            </w:r>
          </w:p>
          <w:p>
            <w:pPr>
              <w:pStyle w:val="47"/>
              <w:keepNext w:val="0"/>
              <w:keepLines w:val="0"/>
              <w:pageBreakBefore w:val="0"/>
              <w:shd w:val="clear"/>
              <w:kinsoku/>
              <w:wordWrap/>
              <w:overflowPunct/>
              <w:topLinePunct w:val="0"/>
              <w:autoSpaceDE w:val="0"/>
              <w:autoSpaceDN w:val="0"/>
              <w:bidi w:val="0"/>
              <w:adjustRightInd w:val="0"/>
              <w:snapToGrid w:val="0"/>
              <w:spacing w:line="240" w:lineRule="auto"/>
              <w:ind w:left="0" w:firstLine="0" w:firstLineChars="0"/>
              <w:jc w:val="both"/>
              <w:textAlignment w:val="auto"/>
              <w:rPr>
                <w:rFonts w:hint="default" w:ascii="宋体" w:hAnsi="宋体" w:eastAsia="宋体" w:cs="宋体"/>
                <w:color w:val="auto"/>
                <w:spacing w:val="0"/>
                <w:w w:val="100"/>
                <w:position w:val="0"/>
                <w:sz w:val="21"/>
                <w:szCs w:val="21"/>
                <w:highlight w:val="none"/>
                <w:lang w:val="en-US" w:eastAsia="zh-CN"/>
              </w:rPr>
            </w:pPr>
            <w:r>
              <w:rPr>
                <w:rFonts w:hint="eastAsia" w:cs="宋体"/>
                <w:b/>
                <w:bCs/>
                <w:color w:val="00B0F0"/>
                <w:spacing w:val="0"/>
                <w:w w:val="100"/>
                <w:kern w:val="0"/>
                <w:position w:val="0"/>
                <w:sz w:val="21"/>
                <w:szCs w:val="21"/>
                <w:highlight w:val="none"/>
                <w:lang w:val="en-US" w:eastAsia="zh-CN" w:bidi="ar"/>
              </w:rPr>
              <w:t>需</w:t>
            </w:r>
            <w:r>
              <w:rPr>
                <w:rFonts w:hint="eastAsia" w:ascii="宋体" w:hAnsi="宋体" w:eastAsia="宋体" w:cs="宋体"/>
                <w:b/>
                <w:bCs/>
                <w:color w:val="00B0F0"/>
                <w:spacing w:val="0"/>
                <w:w w:val="100"/>
                <w:kern w:val="0"/>
                <w:position w:val="0"/>
                <w:sz w:val="21"/>
                <w:szCs w:val="21"/>
                <w:highlight w:val="none"/>
                <w:lang w:val="en-US" w:eastAsia="zh-CN" w:bidi="ar"/>
              </w:rPr>
              <w:t>注明：</w:t>
            </w:r>
            <w:r>
              <w:rPr>
                <w:rFonts w:hint="eastAsia" w:cs="宋体"/>
                <w:b/>
                <w:bCs/>
                <w:color w:val="FF0000"/>
                <w:spacing w:val="0"/>
                <w:w w:val="100"/>
                <w:kern w:val="0"/>
                <w:position w:val="0"/>
                <w:sz w:val="21"/>
                <w:szCs w:val="21"/>
                <w:highlight w:val="none"/>
                <w:lang w:val="en-US" w:eastAsia="zh-CN" w:bidi="ar"/>
              </w:rPr>
              <w:t>自治区质检院</w:t>
            </w:r>
            <w:r>
              <w:rPr>
                <w:rFonts w:hint="eastAsia" w:ascii="宋体" w:hAnsi="宋体" w:eastAsia="宋体" w:cs="宋体"/>
                <w:b/>
                <w:bCs/>
                <w:color w:val="FF0000"/>
                <w:spacing w:val="0"/>
                <w:w w:val="100"/>
                <w:kern w:val="0"/>
                <w:position w:val="0"/>
                <w:sz w:val="21"/>
                <w:szCs w:val="21"/>
                <w:highlight w:val="none"/>
                <w:lang w:val="en-US" w:eastAsia="zh-CN" w:bidi="ar"/>
              </w:rPr>
              <w:t>实验室系统升级项目</w:t>
            </w:r>
            <w:r>
              <w:rPr>
                <w:rFonts w:hint="eastAsia" w:cs="宋体"/>
                <w:b/>
                <w:bCs/>
                <w:color w:val="FF0000"/>
                <w:spacing w:val="0"/>
                <w:w w:val="100"/>
                <w:kern w:val="0"/>
                <w:position w:val="0"/>
                <w:sz w:val="21"/>
                <w:szCs w:val="21"/>
                <w:highlight w:val="none"/>
                <w:lang w:val="en-US" w:eastAsia="zh-CN" w:bidi="ar"/>
              </w:rPr>
              <w:t>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34</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b/>
                <w:color w:val="auto"/>
                <w:spacing w:val="0"/>
                <w:w w:val="100"/>
                <w:position w:val="0"/>
                <w:sz w:val="21"/>
                <w:szCs w:val="21"/>
                <w:highlight w:val="none"/>
              </w:rPr>
              <w:t>本项目所属行业</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bCs/>
                <w:color w:val="auto"/>
                <w:spacing w:val="0"/>
                <w:w w:val="100"/>
                <w:position w:val="0"/>
                <w:sz w:val="21"/>
                <w:szCs w:val="21"/>
                <w:highlight w:val="none"/>
                <w:lang w:val="en-US"/>
              </w:rPr>
            </w:pPr>
            <w:r>
              <w:rPr>
                <w:rFonts w:hint="eastAsia" w:ascii="宋体" w:hAnsi="宋体" w:eastAsia="宋体" w:cs="宋体"/>
                <w:bCs/>
                <w:color w:val="auto"/>
                <w:spacing w:val="0"/>
                <w:w w:val="100"/>
                <w:position w:val="0"/>
                <w:sz w:val="21"/>
                <w:szCs w:val="21"/>
                <w:highlight w:val="none"/>
                <w:shd w:val="clear" w:color="auto" w:fill="auto"/>
                <w:lang w:val="en-US" w:eastAsia="zh-CN"/>
              </w:rPr>
              <w:t>依据《关于印发中小企业划型标准规定的通知》（工信部联企业〔2011〕300 号），本项目采购标的所属行业为：</w:t>
            </w:r>
            <w:r>
              <w:rPr>
                <w:rFonts w:hint="eastAsia" w:ascii="宋体" w:hAnsi="宋体" w:eastAsia="宋体" w:cs="宋体"/>
                <w:b/>
                <w:bCs w:val="0"/>
                <w:color w:val="auto"/>
                <w:spacing w:val="0"/>
                <w:w w:val="100"/>
                <w:position w:val="0"/>
                <w:sz w:val="21"/>
                <w:szCs w:val="21"/>
                <w:highlight w:val="none"/>
                <w:shd w:val="clear" w:color="auto" w:fill="auto"/>
                <w:lang w:val="en-US" w:eastAsia="zh-CN"/>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35</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支持中小</w:t>
            </w:r>
            <w:r>
              <w:rPr>
                <w:rFonts w:hint="eastAsia" w:ascii="宋体" w:hAnsi="宋体" w:eastAsia="宋体" w:cs="宋体"/>
                <w:color w:val="auto"/>
                <w:spacing w:val="0"/>
                <w:w w:val="100"/>
                <w:position w:val="0"/>
                <w:sz w:val="21"/>
                <w:szCs w:val="21"/>
                <w:highlight w:val="none"/>
                <w:lang w:val="en-US" w:eastAsia="zh-CN"/>
              </w:rPr>
              <w:t>微型</w:t>
            </w:r>
            <w:r>
              <w:rPr>
                <w:rFonts w:hint="eastAsia" w:ascii="宋体" w:hAnsi="宋体" w:eastAsia="宋体" w:cs="宋体"/>
                <w:color w:val="auto"/>
                <w:spacing w:val="0"/>
                <w:w w:val="100"/>
                <w:position w:val="0"/>
                <w:sz w:val="21"/>
                <w:szCs w:val="21"/>
                <w:highlight w:val="none"/>
              </w:rPr>
              <w:t>企业发展</w:t>
            </w:r>
          </w:p>
        </w:tc>
        <w:tc>
          <w:tcPr>
            <w:tcW w:w="7261" w:type="dxa"/>
            <w:vAlign w:val="center"/>
          </w:tcPr>
          <w:p>
            <w:pPr>
              <w:keepNext w:val="0"/>
              <w:keepLines w:val="0"/>
              <w:pageBreakBefore w:val="0"/>
              <w:widowControl w:val="0"/>
              <w:shd w:val="clear" w:color="auto" w:fill="auto"/>
              <w:kinsoku/>
              <w:overflowPunct/>
              <w:topLinePunct w:val="0"/>
              <w:autoSpaceDE w:val="0"/>
              <w:autoSpaceDN w:val="0"/>
              <w:bidi w:val="0"/>
              <w:adjustRightInd w:val="0"/>
              <w:spacing w:before="0" w:after="0" w:line="24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1.是否为专门面向中小企业采购：</w:t>
            </w:r>
            <w:r>
              <w:rPr>
                <w:rFonts w:hint="eastAsia" w:cs="宋体"/>
                <w:color w:val="auto"/>
                <w:kern w:val="2"/>
                <w:sz w:val="21"/>
                <w:szCs w:val="21"/>
                <w:highlight w:val="none"/>
                <w:lang w:val="en-US" w:eastAsia="zh-CN" w:bidi="ar-SA"/>
              </w:rPr>
              <w:t>是</w:t>
            </w:r>
          </w:p>
          <w:p>
            <w:pPr>
              <w:keepNext w:val="0"/>
              <w:keepLines w:val="0"/>
              <w:pageBreakBefore w:val="0"/>
              <w:widowControl w:val="0"/>
              <w:shd w:val="clear" w:color="auto" w:fill="auto"/>
              <w:kinsoku/>
              <w:overflowPunct/>
              <w:topLinePunct w:val="0"/>
              <w:autoSpaceDE w:val="0"/>
              <w:autoSpaceDN w:val="0"/>
              <w:bidi w:val="0"/>
              <w:adjustRightInd w:val="0"/>
              <w:spacing w:before="0" w:after="0" w:line="240" w:lineRule="auto"/>
              <w:ind w:left="0" w:right="0" w:firstLine="0" w:firstLineChars="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2.是否为本项目面向中小企业采购预留份额：</w:t>
            </w:r>
            <w:r>
              <w:rPr>
                <w:rFonts w:hint="eastAsia" w:cs="宋体"/>
                <w:color w:val="auto"/>
                <w:kern w:val="2"/>
                <w:sz w:val="21"/>
                <w:szCs w:val="21"/>
                <w:highlight w:val="none"/>
                <w:lang w:val="en-US" w:eastAsia="zh-CN" w:bidi="ar-SA"/>
              </w:rPr>
              <w:t>是，项目整体预留给中小微企业。</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b/>
                <w:color w:val="auto"/>
                <w:spacing w:val="0"/>
                <w:w w:val="100"/>
                <w:position w:val="0"/>
                <w:sz w:val="21"/>
                <w:szCs w:val="21"/>
                <w:highlight w:val="none"/>
              </w:rPr>
            </w:pPr>
            <w:r>
              <w:rPr>
                <w:rFonts w:hint="eastAsia" w:ascii="宋体" w:hAnsi="宋体" w:eastAsia="宋体" w:cs="宋体"/>
                <w:color w:val="auto"/>
                <w:kern w:val="2"/>
                <w:sz w:val="21"/>
                <w:szCs w:val="21"/>
                <w:highlight w:val="none"/>
                <w:lang w:val="en-US" w:eastAsia="zh-CN" w:bidi="ar-SA"/>
              </w:rPr>
              <w:t>3.符合要求的小型和微型企业扣除比例：</w:t>
            </w:r>
            <w:r>
              <w:rPr>
                <w:rFonts w:hint="eastAsia" w:ascii="宋体" w:hAnsi="宋体" w:eastAsia="宋体" w:cs="宋体"/>
                <w:b/>
                <w:bCs/>
                <w:color w:val="auto"/>
                <w:kern w:val="2"/>
                <w:sz w:val="21"/>
                <w:szCs w:val="21"/>
                <w:highlight w:val="none"/>
                <w:lang w:val="en-US" w:eastAsia="zh-CN" w:bidi="ar-SA"/>
              </w:rPr>
              <w:t>本项目专门面向中小微企业采购不再进行价格扣除。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36</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z w:val="21"/>
                <w:szCs w:val="21"/>
                <w:highlight w:val="none"/>
              </w:rPr>
              <w:t>政府采购促进残疾人就业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政府采购支持监狱企业发展</w:t>
            </w:r>
          </w:p>
        </w:tc>
        <w:tc>
          <w:tcPr>
            <w:tcW w:w="7261" w:type="dxa"/>
            <w:vAlign w:val="center"/>
          </w:tcPr>
          <w:p>
            <w:pPr>
              <w:numPr>
                <w:ilvl w:val="0"/>
                <w:numId w:val="0"/>
              </w:numPr>
              <w:autoSpaceDE w:val="0"/>
              <w:autoSpaceDN w:val="0"/>
              <w:spacing w:before="0" w:after="0" w:line="240" w:lineRule="auto"/>
              <w:ind w:left="0" w:right="0" w:right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ascii="宋体" w:hAnsi="宋体" w:eastAsia="宋体" w:cs="宋体"/>
                <w:b/>
                <w:bCs/>
                <w:color w:val="auto"/>
                <w:kern w:val="2"/>
                <w:sz w:val="21"/>
                <w:szCs w:val="21"/>
                <w:highlight w:val="none"/>
                <w:lang w:val="en-US" w:eastAsia="zh-CN" w:bidi="ar-SA"/>
              </w:rPr>
              <w:t>本项目专门面向中小微企业采购不再进行价格扣除。</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zh-CN"/>
              </w:rPr>
              <w:t>2.</w:t>
            </w:r>
            <w:r>
              <w:rPr>
                <w:rFonts w:hint="eastAsia" w:ascii="宋体" w:hAnsi="宋体" w:eastAsia="宋体" w:cs="宋体"/>
                <w:color w:val="auto"/>
                <w:kern w:val="0"/>
                <w:sz w:val="21"/>
                <w:szCs w:val="21"/>
                <w:highlight w:val="none"/>
                <w:lang w:val="en-US" w:eastAsia="zh-CN" w:bidi="ar"/>
              </w:rPr>
              <w:t>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b/>
                <w:bCs/>
                <w:color w:val="auto"/>
                <w:kern w:val="2"/>
                <w:sz w:val="21"/>
                <w:szCs w:val="21"/>
                <w:highlight w:val="none"/>
                <w:lang w:val="en-US" w:eastAsia="zh-CN" w:bidi="ar-SA"/>
              </w:rPr>
              <w:t>本项目专门面向中小微企业采购不再进行价格扣除。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37</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兼投不兼中说明</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default" w:ascii="宋体" w:hAnsi="宋体" w:eastAsia="宋体" w:cs="宋体"/>
                <w:color w:val="auto"/>
                <w:kern w:val="2"/>
                <w:sz w:val="21"/>
                <w:szCs w:val="21"/>
                <w:highlight w:val="none"/>
                <w:lang w:val="en-US" w:eastAsia="zh-CN" w:bidi="ar-SA"/>
              </w:rPr>
            </w:pPr>
            <w:r>
              <w:rPr>
                <w:rFonts w:hint="eastAsia" w:cs="宋体"/>
                <w:smallCaps w:val="0"/>
                <w:color w:val="auto"/>
                <w:spacing w:val="0"/>
                <w:position w:val="0"/>
                <w:sz w:val="21"/>
                <w:szCs w:val="21"/>
                <w:highlight w:val="none"/>
                <w:lang w:val="en-US" w:eastAsia="zh-CN" w:bidi="ar"/>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38</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zh-CN" w:bidi="ar"/>
              </w:rPr>
              <w:t>接收质疑方式及联系方式</w:t>
            </w: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（1）质疑函及必要的证明材料应通过以下方式之一递交至采购代理机构：</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1）当面送达原件；</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2）信函邮寄、快递原件，采用此方式时，采购代理机构不受理逾期送达的质疑，供应商自行承担邮件误投、逾期或丢失的风险和责任；</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 xml:space="preserve">3）电子邮件将原件的扫描版发送至下列指定电子邮箱，采用此方式提出质疑的，供应商应在电子邮件发出后立即电话告知采购代理机构； </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 xml:space="preserve">（2）采购代理机构接收质疑函的联系方式如下： </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联系人：陆工</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电话：18130912292</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
              </w:rPr>
              <w:t>邮箱：645709441@qq.com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39</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纸质归档</w:t>
            </w:r>
          </w:p>
        </w:tc>
        <w:tc>
          <w:tcPr>
            <w:tcW w:w="7261" w:type="dxa"/>
            <w:vAlign w:val="center"/>
          </w:tcPr>
          <w:p>
            <w:pPr>
              <w:keepNext w:val="0"/>
              <w:keepLines w:val="0"/>
              <w:pageBreakBefore w:val="0"/>
              <w:widowControl/>
              <w:suppressLineNumbers w:val="0"/>
              <w:shd w:val="clear" w:color="auto" w:fill="auto"/>
              <w:kinsoku/>
              <w:overflowPunct/>
              <w:topLinePunct w:val="0"/>
              <w:autoSpaceDE/>
              <w:autoSpaceDN/>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成交供应商在领取成交通知书时须向代理机构提供纸质版响应文件正本1份，副本</w:t>
            </w:r>
            <w:r>
              <w:rPr>
                <w:rFonts w:hint="eastAsia" w:cs="宋体"/>
                <w:smallCaps w:val="0"/>
                <w:color w:val="auto"/>
                <w:spacing w:val="0"/>
                <w:kern w:val="2"/>
                <w:position w:val="0"/>
                <w:sz w:val="21"/>
                <w:szCs w:val="21"/>
                <w:highlight w:val="none"/>
                <w:lang w:val="en-US" w:eastAsia="zh-CN" w:bidi="ar-SA"/>
              </w:rPr>
              <w:t>1</w:t>
            </w:r>
            <w:r>
              <w:rPr>
                <w:rFonts w:hint="eastAsia" w:ascii="宋体" w:hAnsi="宋体" w:eastAsia="宋体" w:cs="宋体"/>
                <w:smallCaps w:val="0"/>
                <w:color w:val="auto"/>
                <w:spacing w:val="0"/>
                <w:kern w:val="2"/>
                <w:position w:val="0"/>
                <w:sz w:val="21"/>
                <w:szCs w:val="21"/>
                <w:highlight w:val="none"/>
                <w:lang w:val="en-US" w:eastAsia="zh-CN" w:bidi="ar-SA"/>
              </w:rPr>
              <w:t>份（归档资料备用），并标明正本副本字样，副本可为正本复印件。</w:t>
            </w:r>
          </w:p>
          <w:p>
            <w:pPr>
              <w:keepNext w:val="0"/>
              <w:keepLines w:val="0"/>
              <w:pageBreakBefore w:val="0"/>
              <w:widowControl/>
              <w:suppressLineNumbers w:val="0"/>
              <w:shd w:val="clear" w:color="auto" w:fill="auto"/>
              <w:kinsoku/>
              <w:overflowPunct/>
              <w:topLinePunct w:val="0"/>
              <w:autoSpaceDE/>
              <w:autoSpaceDN/>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注：纸质版响应文件必须与不见面开标系统上传的电子版固化响应文件相同，正本纸质响应文件需有单位鲜章（可彩色打印）。</w:t>
            </w:r>
          </w:p>
          <w:p>
            <w:pPr>
              <w:keepNext w:val="0"/>
              <w:keepLines w:val="0"/>
              <w:pageBreakBefore w:val="0"/>
              <w:widowControl/>
              <w:suppressLineNumbers w:val="0"/>
              <w:shd w:val="clear" w:color="auto" w:fill="auto"/>
              <w:kinsoku/>
              <w:overflowPunct/>
              <w:topLinePunct w:val="0"/>
              <w:autoSpaceDE/>
              <w:autoSpaceDN/>
              <w:bidi w:val="0"/>
              <w:spacing w:before="0" w:after="0" w:line="240" w:lineRule="auto"/>
              <w:ind w:left="0" w:right="0" w:firstLine="0" w:firstLineChars="0"/>
              <w:jc w:val="left"/>
              <w:textAlignment w:val="auto"/>
              <w:rPr>
                <w:rFonts w:hint="eastAsia" w:ascii="宋体" w:hAnsi="宋体" w:eastAsia="宋体" w:cs="宋体"/>
                <w:smallCaps w:val="0"/>
                <w:color w:val="auto"/>
                <w:spacing w:val="0"/>
                <w:kern w:val="2"/>
                <w:position w:val="0"/>
                <w:sz w:val="21"/>
                <w:szCs w:val="21"/>
                <w:highlight w:val="none"/>
                <w:lang w:val="en-US" w:eastAsia="zh-CN" w:bidi="ar-SA"/>
              </w:rPr>
            </w:pPr>
            <w:r>
              <w:rPr>
                <w:rFonts w:hint="eastAsia" w:ascii="宋体" w:hAnsi="宋体" w:eastAsia="宋体" w:cs="宋体"/>
                <w:smallCaps w:val="0"/>
                <w:color w:val="auto"/>
                <w:spacing w:val="0"/>
                <w:kern w:val="2"/>
                <w:position w:val="0"/>
                <w:sz w:val="21"/>
                <w:szCs w:val="21"/>
                <w:highlight w:val="none"/>
                <w:lang w:val="en-US" w:eastAsia="zh-CN" w:bidi="ar-SA"/>
              </w:rPr>
              <w:t>提交方式：现场提交或邮寄</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smallCaps w:val="0"/>
                <w:color w:val="auto"/>
                <w:spacing w:val="0"/>
                <w:kern w:val="2"/>
                <w:position w:val="0"/>
                <w:sz w:val="21"/>
                <w:szCs w:val="21"/>
                <w:highlight w:val="none"/>
                <w:lang w:val="en-US" w:eastAsia="zh-CN" w:bidi="ar-SA"/>
              </w:rPr>
              <w:t>提交份数：正本一份，副本</w:t>
            </w:r>
            <w:r>
              <w:rPr>
                <w:rFonts w:hint="eastAsia" w:cs="宋体"/>
                <w:smallCaps w:val="0"/>
                <w:color w:val="auto"/>
                <w:spacing w:val="0"/>
                <w:kern w:val="2"/>
                <w:position w:val="0"/>
                <w:sz w:val="21"/>
                <w:szCs w:val="21"/>
                <w:highlight w:val="none"/>
                <w:lang w:val="en-US" w:eastAsia="zh-CN" w:bidi="ar-SA"/>
              </w:rPr>
              <w:t>一</w:t>
            </w:r>
            <w:r>
              <w:rPr>
                <w:rFonts w:hint="eastAsia" w:ascii="宋体" w:hAnsi="宋体" w:eastAsia="宋体" w:cs="宋体"/>
                <w:smallCaps w:val="0"/>
                <w:color w:val="auto"/>
                <w:spacing w:val="0"/>
                <w:kern w:val="2"/>
                <w:position w:val="0"/>
                <w:sz w:val="21"/>
                <w:szCs w:val="21"/>
                <w:highlight w:val="none"/>
                <w:lang w:val="en-US" w:eastAsia="zh-CN" w:bidi="ar-SA"/>
              </w:rPr>
              <w:t>份（归档资料备用）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Merge w:val="restart"/>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40</w:t>
            </w:r>
          </w:p>
        </w:tc>
        <w:tc>
          <w:tcPr>
            <w:tcW w:w="1781" w:type="dxa"/>
            <w:vMerge w:val="restart"/>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b/>
                <w:color w:val="auto"/>
                <w:sz w:val="21"/>
                <w:szCs w:val="21"/>
                <w:highlight w:val="none"/>
                <w:lang w:eastAsia="zh-CN"/>
              </w:rPr>
              <w:t>重要说明</w:t>
            </w:r>
          </w:p>
        </w:tc>
        <w:tc>
          <w:tcPr>
            <w:tcW w:w="7261" w:type="dxa"/>
            <w:vAlign w:val="center"/>
          </w:tcPr>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2.本项目实行网上投标，采用加密电子</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(供应商须使用CA加密设备通过政采云电子投标客户端制作</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4.供应商将政采云电子交易客户端下载、安装完成后，可通过账号密码或CA登录客户端进行</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制作。在使用政采云投标客户端时，建议使用WIN7+64位及以上操作系统。客户端请至新疆政府采购网下载专区查看，如有问题可拨打政采云客户服务热线95763进行咨询。</w:t>
            </w:r>
          </w:p>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5.供应商在开标时须使用制作加密电子</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kern w:val="2"/>
                <w:sz w:val="21"/>
                <w:szCs w:val="21"/>
                <w:highlight w:val="none"/>
                <w:lang w:val="en-US" w:bidi="ar-SA"/>
              </w:rPr>
              <w:t>7.为了保证开评标顺利进行，政采云线上开标功能完全实现，供应商开标所使用的电脑设备须具有视频及语音功能。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p>
        </w:tc>
        <w:tc>
          <w:tcPr>
            <w:tcW w:w="1781"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b/>
                <w:color w:val="auto"/>
                <w:sz w:val="21"/>
                <w:szCs w:val="21"/>
                <w:highlight w:val="none"/>
                <w:lang w:eastAsia="zh-CN"/>
              </w:rPr>
            </w:pPr>
          </w:p>
        </w:tc>
        <w:tc>
          <w:tcPr>
            <w:tcW w:w="7261" w:type="dxa"/>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宋体" w:hAnsi="宋体" w:eastAsia="宋体" w:cs="宋体"/>
                <w:b/>
                <w:color w:val="auto"/>
                <w:kern w:val="2"/>
                <w:sz w:val="21"/>
                <w:szCs w:val="21"/>
                <w:highlight w:val="none"/>
                <w:lang w:val="en-US" w:bidi="ar-SA"/>
              </w:rPr>
            </w:pPr>
            <w:r>
              <w:rPr>
                <w:rFonts w:hint="eastAsia" w:ascii="宋体" w:hAnsi="宋体" w:eastAsia="宋体" w:cs="宋体"/>
                <w:b/>
                <w:color w:val="auto"/>
                <w:kern w:val="2"/>
                <w:sz w:val="21"/>
                <w:szCs w:val="21"/>
                <w:highlight w:val="none"/>
                <w:lang w:val="en-US" w:bidi="ar-SA"/>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（1）电子招投标：本项目以数据电文形式，依托“政府采购云平台”进行招投标活动。</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（2）投标准备：注册账号--点击“商家入驻”，进行政府采购供应商资料填写；申领CA数字证书---申领流程详见“</w:t>
            </w:r>
            <w:r>
              <w:rPr>
                <w:rFonts w:hint="eastAsia" w:ascii="宋体" w:hAnsi="宋体" w:eastAsia="宋体" w:cs="宋体"/>
                <w:color w:val="auto"/>
                <w:kern w:val="2"/>
                <w:sz w:val="21"/>
                <w:szCs w:val="21"/>
                <w:highlight w:val="none"/>
                <w:lang w:val="en-US" w:eastAsia="zh-CN" w:bidi="ar-SA"/>
              </w:rPr>
              <w:t>新疆</w:t>
            </w:r>
            <w:r>
              <w:rPr>
                <w:rFonts w:hint="eastAsia" w:ascii="宋体" w:hAnsi="宋体" w:eastAsia="宋体" w:cs="宋体"/>
                <w:color w:val="auto"/>
                <w:kern w:val="2"/>
                <w:sz w:val="21"/>
                <w:szCs w:val="21"/>
                <w:highlight w:val="none"/>
                <w:lang w:val="en-US" w:bidi="ar-SA"/>
              </w:rPr>
              <w:t>政府采购网-下载专区-电子交易客户端-CA驱动和申领流程”；安装“政采云电子交易客户端”----前往“</w:t>
            </w:r>
            <w:r>
              <w:rPr>
                <w:rFonts w:hint="eastAsia" w:ascii="宋体" w:hAnsi="宋体" w:eastAsia="宋体" w:cs="宋体"/>
                <w:color w:val="auto"/>
                <w:kern w:val="2"/>
                <w:sz w:val="21"/>
                <w:szCs w:val="21"/>
                <w:highlight w:val="none"/>
                <w:lang w:val="en-US" w:eastAsia="zh-CN" w:bidi="ar-SA"/>
              </w:rPr>
              <w:t>新疆</w:t>
            </w:r>
            <w:r>
              <w:rPr>
                <w:rFonts w:hint="eastAsia" w:ascii="宋体" w:hAnsi="宋体" w:eastAsia="宋体" w:cs="宋体"/>
                <w:color w:val="auto"/>
                <w:kern w:val="2"/>
                <w:sz w:val="21"/>
                <w:szCs w:val="21"/>
                <w:highlight w:val="none"/>
                <w:lang w:val="en-US" w:bidi="ar-SA"/>
              </w:rPr>
              <w:t>政府采购网-下载专区-电子交易客户端”进行下载并安装。</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（3）采购文件的获取：使用账号登录或者短信验证码或者使用CA登录政采云平台；进入“项目采购”应用，在获取采购文件菜单中选择项目，获取采购文件。</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的制作：在“政采云电子交易客户端”中完成“填写基本信息”、“导入</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的传输递交：供应商在投标截止时间前将加密的</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上传至政府采购云平台。</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的解密：供应商按照平台提示和采购文件的规定在半小时内完成在线解密。通过“政府采购云平台”上传递交的</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无法按时解密，投标供应商提供了备份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的，以备份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为依据，否则视为</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撤回。通过“政府采购云平台”上传递交的</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已按时解密的，备份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自动失效。供应商仅提供备份</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，没有在电子交易平台传输递交</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（7）具体操作指南：详见政采云平台“服务中心-帮助文档-项目采购-操作流程-电子招投标-政府采购项目电子交易管理操作指南-供应商”。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（8）供应商在进行上述操作时，如遇技术问题可登录政采云，点击右侧咨询小采，获取采小蜜智能服务管家帮助，或拨打政采云服务热线</w:t>
            </w:r>
            <w:r>
              <w:rPr>
                <w:rFonts w:hint="eastAsia" w:cs="宋体"/>
                <w:color w:val="auto"/>
                <w:kern w:val="2"/>
                <w:sz w:val="21"/>
                <w:szCs w:val="21"/>
                <w:highlight w:val="none"/>
                <w:lang w:val="en-US" w:eastAsia="zh-CN" w:bidi="ar-SA"/>
              </w:rPr>
              <w:t>（95763）</w:t>
            </w:r>
            <w:r>
              <w:rPr>
                <w:rFonts w:hint="eastAsia" w:ascii="宋体" w:hAnsi="宋体" w:eastAsia="宋体" w:cs="宋体"/>
                <w:color w:val="auto"/>
                <w:kern w:val="2"/>
                <w:sz w:val="21"/>
                <w:szCs w:val="21"/>
                <w:highlight w:val="none"/>
                <w:lang w:val="en-US" w:bidi="ar-SA"/>
              </w:rPr>
              <w:t>获取热线服务帮助。</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温馨提醒：供应商应提前上传，以便在上传时遇到技术问题，有充足的时间请教平台的技术人员。</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color w:val="auto"/>
                <w:kern w:val="2"/>
                <w:sz w:val="21"/>
                <w:szCs w:val="21"/>
                <w:highlight w:val="none"/>
                <w:lang w:val="en-US" w:eastAsia="zh-CN" w:bidi="ar-SA"/>
              </w:rPr>
              <w:t>中国</w:t>
            </w:r>
            <w:r>
              <w:rPr>
                <w:rFonts w:hint="eastAsia" w:ascii="宋体" w:hAnsi="宋体" w:eastAsia="宋体" w:cs="宋体"/>
                <w:color w:val="auto"/>
                <w:kern w:val="2"/>
                <w:sz w:val="21"/>
                <w:szCs w:val="21"/>
                <w:highlight w:val="none"/>
                <w:lang w:val="en-US" w:bidi="ar-SA"/>
              </w:rPr>
              <w:t>政府采购网下载专区下载。未按规定获取采购文件或逾期提出的不予受理、答复。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41</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eastAsia="zh-CN"/>
              </w:rPr>
              <w:t>低于成本价不正当竞争预防措施</w:t>
            </w:r>
          </w:p>
        </w:tc>
        <w:tc>
          <w:tcPr>
            <w:tcW w:w="7261" w:type="dxa"/>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在评标过程中，评标委员会认为</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的报价明显低于其他通过符合性审查</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bidi="ar-SA"/>
              </w:rPr>
              <w:t>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both"/>
              <w:textAlignment w:val="auto"/>
              <w:outlineLvl w:val="9"/>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bCs/>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2"/>
                <w:sz w:val="21"/>
                <w:szCs w:val="21"/>
                <w:highlight w:val="none"/>
                <w:lang w:val="en-US" w:bidi="ar-SA"/>
              </w:rPr>
              <w:t>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09"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42</w:t>
            </w:r>
          </w:p>
        </w:tc>
        <w:tc>
          <w:tcPr>
            <w:tcW w:w="178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解释权</w:t>
            </w: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b/>
                <w:bCs/>
                <w:color w:val="auto"/>
                <w:spacing w:val="0"/>
                <w:w w:val="100"/>
                <w:kern w:val="0"/>
                <w:position w:val="0"/>
                <w:sz w:val="21"/>
                <w:szCs w:val="21"/>
                <w:highlight w:val="none"/>
                <w:lang w:val="en-US" w:eastAsia="en-US" w:bidi="ar"/>
              </w:rPr>
              <w:t>解释权：</w:t>
            </w:r>
            <w:r>
              <w:rPr>
                <w:rFonts w:hint="eastAsia" w:ascii="宋体" w:hAnsi="宋体" w:eastAsia="宋体" w:cs="宋体"/>
                <w:color w:val="auto"/>
                <w:spacing w:val="0"/>
                <w:w w:val="100"/>
                <w:kern w:val="0"/>
                <w:position w:val="0"/>
                <w:sz w:val="21"/>
                <w:szCs w:val="21"/>
                <w:highlight w:val="none"/>
                <w:lang w:val="en-US" w:eastAsia="en-US" w:bidi="ar"/>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bCs/>
                <w:color w:val="auto"/>
                <w:spacing w:val="0"/>
                <w:w w:val="100"/>
                <w:kern w:val="0"/>
                <w:position w:val="0"/>
                <w:sz w:val="21"/>
                <w:szCs w:val="21"/>
                <w:highlight w:val="none"/>
                <w:lang w:val="en-US" w:eastAsia="en-US" w:bidi="ar"/>
              </w:rPr>
              <w:t>由采购人或者采购代理机构负责解释。</w:t>
            </w:r>
          </w:p>
          <w:p>
            <w:pPr>
              <w:keepNext w:val="0"/>
              <w:keepLines w:val="0"/>
              <w:widowControl/>
              <w:suppressLineNumbers w:val="0"/>
              <w:spacing w:line="240" w:lineRule="auto"/>
              <w:jc w:val="left"/>
              <w:rPr>
                <w:rFonts w:hint="eastAsia" w:ascii="宋体" w:hAnsi="宋体" w:eastAsia="宋体" w:cs="宋体"/>
                <w:b/>
                <w:bCs/>
                <w:color w:val="auto"/>
                <w:spacing w:val="0"/>
                <w:w w:val="100"/>
                <w:kern w:val="0"/>
                <w:position w:val="0"/>
                <w:sz w:val="21"/>
                <w:szCs w:val="21"/>
                <w:highlight w:val="none"/>
                <w:lang w:val="en-US" w:eastAsia="en-US" w:bidi="ar"/>
              </w:rPr>
            </w:pPr>
            <w:r>
              <w:rPr>
                <w:rFonts w:hint="eastAsia" w:ascii="宋体" w:hAnsi="宋体" w:eastAsia="宋体" w:cs="宋体"/>
                <w:b/>
                <w:bCs/>
                <w:color w:val="auto"/>
                <w:spacing w:val="0"/>
                <w:w w:val="100"/>
                <w:kern w:val="0"/>
                <w:position w:val="0"/>
                <w:sz w:val="21"/>
                <w:szCs w:val="21"/>
                <w:highlight w:val="none"/>
                <w:lang w:val="en-US" w:eastAsia="en-US" w:bidi="ar"/>
              </w:rPr>
              <w:t>法律责任：</w:t>
            </w:r>
          </w:p>
          <w:p>
            <w:pPr>
              <w:keepNext w:val="0"/>
              <w:keepLines w:val="0"/>
              <w:widowControl/>
              <w:suppressLineNumbers w:val="0"/>
              <w:spacing w:line="240" w:lineRule="auto"/>
              <w:jc w:val="left"/>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kern w:val="0"/>
                <w:position w:val="0"/>
                <w:sz w:val="21"/>
                <w:szCs w:val="21"/>
                <w:highlight w:val="none"/>
                <w:lang w:val="en-US" w:eastAsia="en-US" w:bidi="ar"/>
              </w:rPr>
              <w:t>1.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09" w:type="dxa"/>
            <w:vMerge w:val="restart"/>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43</w:t>
            </w:r>
          </w:p>
        </w:tc>
        <w:tc>
          <w:tcPr>
            <w:tcW w:w="1781" w:type="dxa"/>
            <w:vMerge w:val="restart"/>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其他</w:t>
            </w:r>
          </w:p>
        </w:tc>
        <w:tc>
          <w:tcPr>
            <w:tcW w:w="7261" w:type="dxa"/>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lang w:val="en-US" w:eastAsia="zh-CN"/>
              </w:rPr>
              <w:t>项目执行过程中，所运用到的规范性文件均以国家或自治区颁布的最新文件为准。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09"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eastAsia="zh-CN"/>
              </w:rPr>
            </w:pPr>
          </w:p>
        </w:tc>
        <w:tc>
          <w:tcPr>
            <w:tcW w:w="1781"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color w:val="auto"/>
                <w:spacing w:val="0"/>
                <w:w w:val="100"/>
                <w:kern w:val="0"/>
                <w:position w:val="0"/>
                <w:sz w:val="21"/>
                <w:szCs w:val="21"/>
                <w:highlight w:val="none"/>
                <w:lang w:val="en-US" w:eastAsia="en-US" w:bidi="ar"/>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color w:val="auto"/>
                <w:spacing w:val="0"/>
                <w:w w:val="100"/>
                <w:kern w:val="0"/>
                <w:position w:val="0"/>
                <w:sz w:val="21"/>
                <w:szCs w:val="21"/>
                <w:highlight w:val="none"/>
                <w:lang w:val="en-US" w:eastAsia="en-US"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color w:val="auto"/>
                <w:spacing w:val="0"/>
                <w:w w:val="100"/>
                <w:kern w:val="0"/>
                <w:position w:val="0"/>
                <w:sz w:val="21"/>
                <w:szCs w:val="21"/>
                <w:highlight w:val="none"/>
                <w:lang w:val="en-US" w:eastAsia="en-US" w:bidi="ar"/>
              </w:rPr>
              <w:t>3.本磋商文件中描述供应商的“签字”是指供应商的法定代表人或者委托代理人亲自在文件规定签署处亲笔写上个人的名字的行为，私章、签字章、印鉴、影印等其他形式均不能代替亲笔签字。</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en-US" w:bidi="ar"/>
              </w:rPr>
            </w:pPr>
            <w:r>
              <w:rPr>
                <w:rFonts w:hint="eastAsia" w:ascii="宋体" w:hAnsi="宋体" w:eastAsia="宋体" w:cs="宋体"/>
                <w:color w:val="auto"/>
                <w:spacing w:val="0"/>
                <w:w w:val="100"/>
                <w:kern w:val="0"/>
                <w:position w:val="0"/>
                <w:sz w:val="21"/>
                <w:szCs w:val="21"/>
                <w:highlight w:val="none"/>
                <w:lang w:val="en-US" w:eastAsia="en-US" w:bidi="ar"/>
              </w:rPr>
              <w:t>4.自然人竞标的，磋商文件规定盖公章处由自然人摁手指指印。</w:t>
            </w:r>
          </w:p>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en-US" w:bidi="ar"/>
              </w:rPr>
              <w:t>5.本磋商文件所称的“以上”“以下”“以内”“届满”，包括本数；所称的“不满 ”“超过”“以外”，不包括本数。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09"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lang w:val="en-US"/>
              </w:rPr>
            </w:pPr>
          </w:p>
        </w:tc>
        <w:tc>
          <w:tcPr>
            <w:tcW w:w="1781" w:type="dxa"/>
            <w:vMerge w:val="continue"/>
            <w:vAlign w:val="center"/>
          </w:tcPr>
          <w:p>
            <w:pPr>
              <w:keepNext w:val="0"/>
              <w:keepLines w:val="0"/>
              <w:pageBreakBefore w:val="0"/>
              <w:shd w:val="clear"/>
              <w:kinsoku/>
              <w:wordWrap/>
              <w:overflowPunct/>
              <w:topLinePunct w:val="0"/>
              <w:autoSpaceDE w:val="0"/>
              <w:autoSpaceDN w:val="0"/>
              <w:bidi w:val="0"/>
              <w:spacing w:line="240" w:lineRule="auto"/>
              <w:ind w:left="0" w:firstLine="0" w:firstLineChars="0"/>
              <w:jc w:val="center"/>
              <w:textAlignment w:val="auto"/>
              <w:rPr>
                <w:rFonts w:hint="eastAsia" w:ascii="宋体" w:hAnsi="宋体" w:eastAsia="宋体" w:cs="宋体"/>
                <w:color w:val="auto"/>
                <w:spacing w:val="0"/>
                <w:w w:val="100"/>
                <w:position w:val="0"/>
                <w:sz w:val="21"/>
                <w:szCs w:val="21"/>
                <w:highlight w:val="none"/>
              </w:rPr>
            </w:pPr>
          </w:p>
        </w:tc>
        <w:tc>
          <w:tcPr>
            <w:tcW w:w="7261" w:type="dxa"/>
            <w:vAlign w:val="center"/>
          </w:tcPr>
          <w:p>
            <w:pPr>
              <w:keepNext w:val="0"/>
              <w:keepLines w:val="0"/>
              <w:widowControl/>
              <w:suppressLineNumbers w:val="0"/>
              <w:spacing w:line="240" w:lineRule="auto"/>
              <w:jc w:val="left"/>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color w:val="auto"/>
                <w:spacing w:val="0"/>
                <w:w w:val="100"/>
                <w:kern w:val="0"/>
                <w:position w:val="0"/>
                <w:sz w:val="21"/>
                <w:szCs w:val="21"/>
                <w:highlight w:val="none"/>
                <w:lang w:val="en-US" w:eastAsia="zh-CN" w:bidi="ar"/>
              </w:rPr>
              <w:t>本表是对“供应商须知”的具体补充和修改，如有矛盾，应以本表内容为准。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490" w:type="dxa"/>
            <w:gridSpan w:val="2"/>
            <w:vAlign w:val="center"/>
          </w:tcPr>
          <w:p>
            <w:pPr>
              <w:keepNext w:val="0"/>
              <w:keepLines w:val="0"/>
              <w:pageBreakBefore w:val="0"/>
              <w:shd w:val="clear" w:color="auto" w:fill="auto"/>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b/>
                <w:bCs w:val="0"/>
                <w:color w:val="auto"/>
                <w:sz w:val="21"/>
                <w:szCs w:val="21"/>
                <w:highlight w:val="none"/>
              </w:rPr>
              <w:t>备注</w:t>
            </w:r>
          </w:p>
        </w:tc>
        <w:tc>
          <w:tcPr>
            <w:tcW w:w="7261" w:type="dxa"/>
            <w:vAlign w:val="top"/>
          </w:tcPr>
          <w:p>
            <w:pPr>
              <w:keepNext w:val="0"/>
              <w:keepLines w:val="0"/>
              <w:pageBreakBefore w:val="0"/>
              <w:shd w:val="clear" w:color="auto" w:fill="auto"/>
              <w:kinsoku/>
              <w:wordWrap/>
              <w:overflowPunct/>
              <w:topLinePunct w:val="0"/>
              <w:autoSpaceDE/>
              <w:autoSpaceDN/>
              <w:bidi w:val="0"/>
              <w:adjustRightInd/>
              <w:snapToGrid w:val="0"/>
              <w:spacing w:line="240" w:lineRule="auto"/>
              <w:jc w:val="left"/>
              <w:textAlignment w:val="auto"/>
              <w:outlineLvl w:val="9"/>
              <w:rPr>
                <w:rFonts w:hint="eastAsia" w:ascii="宋体" w:hAnsi="宋体" w:eastAsia="宋体" w:cs="宋体"/>
                <w:color w:val="auto"/>
                <w:spacing w:val="0"/>
                <w:w w:val="100"/>
                <w:kern w:val="0"/>
                <w:position w:val="0"/>
                <w:sz w:val="21"/>
                <w:szCs w:val="21"/>
                <w:highlight w:val="none"/>
                <w:lang w:val="en-US" w:eastAsia="zh-CN" w:bidi="ar"/>
              </w:rPr>
            </w:pP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使用相同IP地址的，一经发现，</w:t>
            </w:r>
            <w:r>
              <w:rPr>
                <w:rFonts w:hint="eastAsia" w:ascii="宋体" w:hAnsi="宋体" w:eastAsia="宋体" w:cs="宋体"/>
                <w:b/>
                <w:bCs w:val="0"/>
                <w:color w:val="auto"/>
                <w:sz w:val="21"/>
                <w:szCs w:val="21"/>
                <w:highlight w:val="none"/>
                <w:lang w:eastAsia="zh-CN"/>
              </w:rPr>
              <w:t>相关</w:t>
            </w:r>
            <w:r>
              <w:rPr>
                <w:rFonts w:hint="eastAsia" w:ascii="宋体" w:hAnsi="宋体" w:eastAsia="宋体" w:cs="宋体"/>
                <w:b/>
                <w:bCs w:val="0"/>
                <w:color w:val="auto"/>
                <w:sz w:val="21"/>
                <w:szCs w:val="21"/>
                <w:highlight w:val="none"/>
              </w:rPr>
              <w:t>部门将进一步核实，查实后按串通投标处理</w:t>
            </w:r>
            <w:r>
              <w:rPr>
                <w:rFonts w:hint="eastAsia" w:ascii="宋体" w:hAnsi="宋体" w:eastAsia="宋体" w:cs="宋体"/>
                <w:b/>
                <w:bCs w:val="0"/>
                <w:color w:val="auto"/>
                <w:sz w:val="21"/>
                <w:szCs w:val="21"/>
                <w:highlight w:val="none"/>
                <w:lang w:eastAsia="zh-CN"/>
              </w:rPr>
              <w:t>。</w:t>
            </w:r>
          </w:p>
        </w:tc>
      </w:tr>
    </w:tbl>
    <w:p>
      <w:pPr>
        <w:rPr>
          <w:rFonts w:hint="eastAsia" w:ascii="宋体" w:hAnsi="宋体" w:eastAsia="宋体" w:cs="宋体"/>
          <w:b/>
          <w:bCs/>
          <w:color w:val="auto"/>
          <w:spacing w:val="0"/>
          <w:w w:val="100"/>
          <w:position w:val="0"/>
          <w:sz w:val="22"/>
          <w:szCs w:val="22"/>
          <w:highlight w:val="none"/>
        </w:rPr>
      </w:pPr>
      <w:bookmarkStart w:id="23" w:name="一、_报价费用说明"/>
      <w:bookmarkEnd w:id="23"/>
      <w:r>
        <w:rPr>
          <w:rFonts w:hint="eastAsia" w:ascii="宋体" w:hAnsi="宋体" w:eastAsia="宋体" w:cs="宋体"/>
          <w:b/>
          <w:bCs/>
          <w:color w:val="auto"/>
          <w:spacing w:val="0"/>
          <w:w w:val="100"/>
          <w:position w:val="0"/>
          <w:sz w:val="22"/>
          <w:szCs w:val="22"/>
          <w:highlight w:val="none"/>
        </w:rPr>
        <w:br w:type="page"/>
      </w:r>
    </w:p>
    <w:p>
      <w:pPr>
        <w:shd w:val="clear"/>
        <w:spacing w:line="480" w:lineRule="exact"/>
        <w:ind w:left="0" w:leftChars="0" w:right="0" w:rightChars="0" w:firstLine="0" w:firstLineChars="0"/>
        <w:jc w:val="center"/>
        <w:outlineLvl w:val="1"/>
        <w:rPr>
          <w:rFonts w:hint="eastAsia" w:ascii="宋体" w:hAnsi="宋体" w:eastAsia="宋体" w:cs="宋体"/>
          <w:b/>
          <w:bCs/>
          <w:color w:val="auto"/>
          <w:spacing w:val="0"/>
          <w:w w:val="100"/>
          <w:position w:val="0"/>
          <w:sz w:val="22"/>
          <w:szCs w:val="22"/>
          <w:highlight w:val="none"/>
          <w:lang w:eastAsia="zh-CN"/>
        </w:rPr>
      </w:pPr>
      <w:bookmarkStart w:id="24" w:name="_Toc5490"/>
      <w:bookmarkStart w:id="25" w:name="_Toc32216"/>
      <w:r>
        <w:rPr>
          <w:rFonts w:hint="eastAsia" w:ascii="宋体" w:hAnsi="宋体" w:eastAsia="宋体" w:cs="宋体"/>
          <w:b/>
          <w:color w:val="auto"/>
          <w:spacing w:val="0"/>
          <w:w w:val="100"/>
          <w:position w:val="0"/>
          <w:sz w:val="28"/>
          <w:szCs w:val="28"/>
          <w:highlight w:val="none"/>
        </w:rPr>
        <w:t>供应商须知</w:t>
      </w:r>
      <w:r>
        <w:rPr>
          <w:rFonts w:hint="eastAsia" w:ascii="宋体" w:hAnsi="宋体" w:eastAsia="宋体" w:cs="宋体"/>
          <w:b/>
          <w:color w:val="auto"/>
          <w:spacing w:val="0"/>
          <w:w w:val="100"/>
          <w:position w:val="0"/>
          <w:sz w:val="28"/>
          <w:szCs w:val="28"/>
          <w:highlight w:val="none"/>
          <w:lang w:val="en-US" w:eastAsia="zh-CN"/>
        </w:rPr>
        <w:t>正文</w:t>
      </w:r>
      <w:bookmarkEnd w:id="24"/>
      <w:bookmarkEnd w:id="25"/>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rPr>
      </w:pPr>
      <w:bookmarkStart w:id="26" w:name="_Toc24980"/>
      <w:bookmarkStart w:id="27" w:name="_Toc14157"/>
      <w:r>
        <w:rPr>
          <w:rFonts w:hint="eastAsia" w:ascii="宋体" w:hAnsi="宋体" w:eastAsia="宋体" w:cs="宋体"/>
          <w:b/>
          <w:bCs/>
          <w:color w:val="auto"/>
          <w:spacing w:val="0"/>
          <w:w w:val="100"/>
          <w:position w:val="0"/>
          <w:sz w:val="24"/>
          <w:szCs w:val="24"/>
          <w:highlight w:val="none"/>
        </w:rPr>
        <w:t>一、总则</w:t>
      </w:r>
      <w:bookmarkEnd w:id="26"/>
      <w:bookmarkEnd w:id="27"/>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1.适用范围</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1.2本竞争性磋商文件（以下简称磋商文件）适用于本项目的所有采购程序和环节（法律、法规另有规定的，从其规定）。</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2.定义</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2.1“采购人”是指依法进行政府采购的国家机关、事业单位、团体组织。</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2.2“采购代理机构”是指政府采购集中采购机构和集中采购机构以外的采购代理机构。</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2.3“供应商”是指向采购人提供货物、工程或者服务的法人、其他组织或者自然人。</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2.4“服务”是指除货物和工程以外的其他政府采购对象。</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2.5“竞标”是指供应商按照本项目竞争性磋商公告或者邀请函规定的方式获取磋商文件、提交响应文件并希望获得标的的行为。</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2.6“响应文件”是指：供应商根据本磋商文件要求，编制包含资格证明、报价商务技术等所有内容的文件。</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2.7“实质性要求”是指磋商文件中已经指明不满足则响应文件按无效响应处理的条款，或者不能负偏离的条款，或者采购需求中带“</w:t>
      </w:r>
      <w:r>
        <w:rPr>
          <w:rFonts w:hint="eastAsia"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en-US"/>
        </w:rPr>
        <w:t>”的条款。</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2.8“正偏离”，是指响应文件对磋商文件“采购需求”中有关条款作出的响应优于条款要求并有利于采购人的情形。</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2.9“负偏离”，是指响应文件对磋商文件“采购需求”中有关条款作出的响应不满足条款要求，导致采购人要求不能得到满足的情形。</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2.10“允许负偏离的条款”是指采购需求中的不属于“实质性要求”的条款。</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2.11“书面形式”是指合同书、信件和数据电文（包括电报、电传、传真、电子数据交换和电子邮件）等可以有形地表现所载内容的形式。</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2.12“首次报价”是指供应商提交的首次响应文件中的报价。</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2.13“评审报价”是指供应商提交的最后报价并经修正（如有）和政策功能价格扣除（如有）后的价格。</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w:t>
      </w:r>
      <w:r>
        <w:rPr>
          <w:rFonts w:hint="eastAsia" w:ascii="宋体" w:hAnsi="宋体" w:eastAsia="宋体" w:cs="宋体"/>
          <w:b/>
          <w:bCs/>
          <w:color w:val="auto"/>
          <w:spacing w:val="0"/>
          <w:w w:val="100"/>
          <w:position w:val="0"/>
          <w:sz w:val="21"/>
          <w:szCs w:val="21"/>
          <w:highlight w:val="none"/>
          <w:lang w:val="en-US" w:eastAsia="en-US"/>
        </w:rPr>
        <w:t>资金来源、项目属性、科研仪器设备采购</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en-US"/>
        </w:rPr>
        <w:t>.1资金来源为财政性资金和/或本项目采购中无法与财政性资金分割的非财政性资金。</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en-US"/>
        </w:rPr>
        <w:t>.2项目属性见《供应商须知前附表》。</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en-US"/>
        </w:rPr>
        <w:t>.3是否属于科研仪器设备采购见《供应商须知前附表》。</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4.现场考察、磋商前答疑会</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4.1若《供应商须知前附表》中规定了组织现场考察、召开磋商前答疑会，则供应商应按要求在规定的时间和地点参加。</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4.2由于未参加现场考察或磋商前答疑会而导致对项目实际情况不了解，影响响应文件编制、报价准确性、综合因素响应不全面等问题的，由供应商自行承担不利评审后果。</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5.进口产品</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keepNext w:val="0"/>
        <w:keepLines w:val="0"/>
        <w:pageBreakBefore w:val="0"/>
        <w:widowControl w:val="0"/>
        <w:shd w:val="clear"/>
        <w:kinsoku/>
        <w:wordWrap/>
        <w:overflowPunct/>
        <w:topLinePunct w:val="0"/>
        <w:autoSpaceDE w:val="0"/>
        <w:autoSpaceDN w:val="0"/>
        <w:bidi w:val="0"/>
        <w:adjustRightInd/>
        <w:snapToGrid/>
        <w:spacing w:line="360" w:lineRule="auto"/>
        <w:ind w:left="0" w:right="0" w:firstLine="420" w:firstLineChars="200"/>
        <w:textAlignment w:val="auto"/>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5.2本项目是否接受进口产品见《供应商须知前附表》。</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6.政府采购政策(包括但不限于下列具体政策要求)</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中小企业、监狱企业及残疾人福利性单位</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.1中小企业定义：</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1.1.2</w:t>
      </w:r>
      <w:r>
        <w:rPr>
          <w:rFonts w:hint="eastAsia" w:ascii="宋体" w:hAnsi="宋体" w:eastAsia="宋体" w:cs="宋体"/>
          <w:color w:val="auto"/>
          <w:spacing w:val="0"/>
          <w:w w:val="100"/>
          <w:position w:val="0"/>
          <w:sz w:val="21"/>
          <w:szCs w:val="21"/>
          <w:highlight w:val="none"/>
        </w:rPr>
        <w:t>供应商提供的货物、工程或者服务符合下列情形的，享受中小企业扶持政策：</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(1)在货物采购项目中，货物由中小企业制造，即货物由中小企业生产且使用该中小企业商号或者注册商标；</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(2)在工程采购项目中，工程由中小企业承建，即工程施工单位为中小企业；</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(3)在服务采购项目中，服务由中小企业承接，即提供服务的人员为中小企业依照《中华人民共和国劳动</w:t>
      </w:r>
      <w:r>
        <w:rPr>
          <w:rFonts w:hint="eastAsia" w:ascii="宋体" w:hAnsi="宋体" w:eastAsia="宋体" w:cs="宋体"/>
          <w:color w:val="auto"/>
          <w:spacing w:val="0"/>
          <w:w w:val="100"/>
          <w:position w:val="0"/>
          <w:sz w:val="21"/>
          <w:szCs w:val="21"/>
          <w:highlight w:val="none"/>
          <w:lang w:eastAsia="zh-CN"/>
        </w:rPr>
        <w:t>民法典</w:t>
      </w:r>
      <w:r>
        <w:rPr>
          <w:rFonts w:hint="eastAsia" w:ascii="宋体" w:hAnsi="宋体" w:eastAsia="宋体" w:cs="宋体"/>
          <w:color w:val="auto"/>
          <w:spacing w:val="0"/>
          <w:w w:val="100"/>
          <w:position w:val="0"/>
          <w:sz w:val="21"/>
          <w:szCs w:val="21"/>
          <w:highlight w:val="none"/>
        </w:rPr>
        <w:t>》订立劳动合同的从业人员。</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1.3在货物采购项目中，供应商提供的货物既有中小企业制造货物，也有大型企业制造货物的，不享受中小企业扶持政策。</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1.4以联合体形式参加政府采购活动，联合体各方均为中小企业的，联合体视同中小企业。其中，联合体各方均为小微企业的，联合体视同小微企业。</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1.2</w:t>
      </w:r>
      <w:r>
        <w:rPr>
          <w:rFonts w:hint="eastAsia" w:ascii="宋体" w:hAnsi="宋体" w:eastAsia="宋体" w:cs="宋体"/>
          <w:color w:val="auto"/>
          <w:spacing w:val="0"/>
          <w:w w:val="100"/>
          <w:position w:val="0"/>
          <w:sz w:val="21"/>
          <w:szCs w:val="21"/>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rPr>
        <w:t>残疾人福利单位定义：享受政府采购支持政策的残疾人福利性单位应当同时满足以下条件：</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.1安置的残疾人占本单位在职职工人数的比例不低于25%(含25%)，并且安置的残疾人人数不少于10人(含10人)；</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依法与安置的每位残疾人签订了一年以上(含一年)的劳动合同或服务协议；</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为安置的每位残疾人按月足额缴纳了基本养老保险、基本医疗保险、失业保险、工伤保险和生育保险等社会保险费；</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rPr>
        <w:t>通过银行等金融机构向安置的每位残疾人，按月支付了不低于单位所在区县适用的经省级人民政府批准的月最低工资标准的工资；</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5</w:t>
      </w:r>
      <w:r>
        <w:rPr>
          <w:rFonts w:hint="eastAsia" w:ascii="宋体" w:hAnsi="宋体" w:eastAsia="宋体" w:cs="宋体"/>
          <w:color w:val="auto"/>
          <w:spacing w:val="0"/>
          <w:w w:val="100"/>
          <w:position w:val="0"/>
          <w:sz w:val="21"/>
          <w:szCs w:val="21"/>
          <w:highlight w:val="none"/>
        </w:rPr>
        <w:t>提供本单位制造的货物、承担的工程或者服务(以下简称产品)，或者提供其他残疾人福利性单位制造的货物(不包括使用非残疾人福利性单位注册商标的货物)；</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.4本项目是否专门面向中小企业预留采购份额见《采购邀请》。</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.5采购标的对应的中小企业划分标准所属行业见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.6小微企业价格评审优惠的政策调整：见《评审方法和评审标准》。</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政府采购节能产品、环境标志产品</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.3如本项目采购产品属于实施政府强制采购品目清单范围的节能产品，则供应商所报产品必须获得国家确定的认证机构出具的、处于有效期之内的节能产品认证证书，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b/>
          <w:bCs/>
          <w:color w:val="auto"/>
          <w:spacing w:val="0"/>
          <w:w w:val="100"/>
          <w:position w:val="0"/>
          <w:sz w:val="21"/>
          <w:szCs w:val="21"/>
          <w:highlight w:val="none"/>
        </w:rPr>
        <w:t>否则响应无效；</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.4非政府强制采购的节能产品或环境标志产品，依据品目清单和认证证书实施政府优先采购。</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7.响应费用</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供应商应自行承担所有与准备和参加磋商有关的费用，无论磋商的结果如何，采购人或采购代理机构在任何情况下均无承担这些费用的义务和责任。</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8.联合体竞标</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rPr>
        <w:t>.1本项目是否接受联合体竞标，详见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rPr>
        <w:t>.2如接受联合体竞标，联合体竞标要求详见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rPr>
        <w:t>.3根据《政府采购促进中小企业发展管理办法》（财库[2020]46号）第九条及</w:t>
      </w:r>
      <w:r>
        <w:rPr>
          <w:rFonts w:hint="eastAsia" w:ascii="宋体" w:hAnsi="宋体" w:eastAsia="宋体" w:cs="宋体"/>
          <w:color w:val="auto"/>
          <w:spacing w:val="0"/>
          <w:w w:val="100"/>
          <w:position w:val="0"/>
          <w:sz w:val="21"/>
          <w:szCs w:val="21"/>
          <w:highlight w:val="none"/>
          <w:lang w:val="en-US" w:eastAsia="zh-CN"/>
        </w:rPr>
        <w:t>相关</w:t>
      </w:r>
      <w:r>
        <w:rPr>
          <w:rFonts w:hint="eastAsia" w:ascii="宋体" w:hAnsi="宋体" w:eastAsia="宋体" w:cs="宋体"/>
          <w:color w:val="auto"/>
          <w:spacing w:val="0"/>
          <w:w w:val="100"/>
          <w:position w:val="0"/>
          <w:sz w:val="21"/>
          <w:szCs w:val="21"/>
          <w:highlight w:val="none"/>
        </w:rPr>
        <w:t>规定，接受大中型企业与小微企业组成联合体的采购项目，对于联合协议约定小微企业的合同份额占到合同总金额30%以上的，采购人、采购代理机构应当对联合体的报价给予4%-6%（工程项目为1%—2%）的扣除，用扣除后的价格参加评审。组成联合体的小微企业与联合体内其他</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企业、分包企业之间存在直接控股、管理关系的，不享受价格扣除优惠政策。</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9.转包与分包</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9</w:t>
      </w:r>
      <w:r>
        <w:rPr>
          <w:rFonts w:hint="eastAsia" w:ascii="宋体" w:hAnsi="宋体" w:eastAsia="宋体" w:cs="宋体"/>
          <w:color w:val="auto"/>
          <w:spacing w:val="0"/>
          <w:w w:val="100"/>
          <w:position w:val="0"/>
          <w:sz w:val="21"/>
          <w:szCs w:val="21"/>
          <w:highlight w:val="none"/>
        </w:rPr>
        <w:t>.1本项目是否允许分包详见</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，本项目不允许违法分包。</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9</w:t>
      </w:r>
      <w:r>
        <w:rPr>
          <w:rFonts w:hint="eastAsia" w:ascii="宋体" w:hAnsi="宋体" w:eastAsia="宋体" w:cs="宋体"/>
          <w:color w:val="auto"/>
          <w:spacing w:val="0"/>
          <w:w w:val="100"/>
          <w:position w:val="0"/>
          <w:sz w:val="21"/>
          <w:szCs w:val="21"/>
          <w:highlight w:val="none"/>
        </w:rPr>
        <w:t>.2根据《政府采购促进中小企业发展管理办法》（财库[2020]46号）第九条及</w:t>
      </w:r>
      <w:r>
        <w:rPr>
          <w:rFonts w:hint="eastAsia" w:ascii="宋体" w:hAnsi="宋体" w:eastAsia="宋体" w:cs="宋体"/>
          <w:color w:val="auto"/>
          <w:spacing w:val="0"/>
          <w:w w:val="100"/>
          <w:position w:val="0"/>
          <w:sz w:val="21"/>
          <w:szCs w:val="21"/>
          <w:highlight w:val="none"/>
          <w:lang w:val="en-US" w:eastAsia="zh-CN"/>
        </w:rPr>
        <w:t>相关</w:t>
      </w:r>
      <w:r>
        <w:rPr>
          <w:rFonts w:hint="eastAsia" w:ascii="宋体" w:hAnsi="宋体" w:eastAsia="宋体" w:cs="宋体"/>
          <w:color w:val="auto"/>
          <w:spacing w:val="0"/>
          <w:w w:val="100"/>
          <w:position w:val="0"/>
          <w:sz w:val="21"/>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10.特别说明</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10.1</w:t>
      </w:r>
      <w:r>
        <w:rPr>
          <w:rFonts w:hint="eastAsia" w:ascii="宋体" w:hAnsi="宋体" w:eastAsia="宋体" w:cs="宋体"/>
          <w:color w:val="auto"/>
          <w:spacing w:val="0"/>
          <w:w w:val="100"/>
          <w:position w:val="0"/>
          <w:sz w:val="21"/>
          <w:szCs w:val="21"/>
          <w:highlight w:val="none"/>
        </w:rPr>
        <w:t>供应商应仔细阅读磋商文件的所有内容，按照磋商文件的要求提交响应文件，并对所提供的全部资料的真实性承担法律责任。</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10.2</w:t>
      </w:r>
      <w:r>
        <w:rPr>
          <w:rFonts w:hint="eastAsia" w:ascii="宋体" w:hAnsi="宋体" w:eastAsia="宋体" w:cs="宋体"/>
          <w:color w:val="auto"/>
          <w:spacing w:val="0"/>
          <w:w w:val="100"/>
          <w:position w:val="0"/>
          <w:sz w:val="21"/>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10.3</w:t>
      </w:r>
      <w:r>
        <w:rPr>
          <w:rFonts w:hint="eastAsia" w:ascii="宋体" w:hAnsi="宋体" w:eastAsia="宋体" w:cs="宋体"/>
          <w:color w:val="auto"/>
          <w:spacing w:val="0"/>
          <w:w w:val="100"/>
          <w:position w:val="0"/>
          <w:sz w:val="21"/>
          <w:szCs w:val="21"/>
          <w:highlight w:val="none"/>
        </w:rPr>
        <w:t>在政府采购活动中，采购人员及相关人员与供应商有下列利害关系之一的，应当回避：</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（1）参加采购活动前3年内与供应商存在劳动关系；</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（2）参加采购活动前3年内担任供应商的董事、监事；</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（3）参加采购活动前3年内是供应商的控股股东或者实际控制人；</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（4）与供应商的法定代表人或者负责人有夫妻、直系血亲、三代以内旁系血亲或者近姻亲</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关系；</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（5）与供应商有其他可能影响政府采购活动公平、公正进行的关系。</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10.4</w:t>
      </w:r>
      <w:r>
        <w:rPr>
          <w:rFonts w:hint="eastAsia" w:ascii="宋体" w:hAnsi="宋体" w:eastAsia="宋体" w:cs="宋体"/>
          <w:color w:val="auto"/>
          <w:spacing w:val="0"/>
          <w:w w:val="100"/>
          <w:position w:val="0"/>
          <w:sz w:val="21"/>
          <w:szCs w:val="21"/>
          <w:highlight w:val="none"/>
        </w:rPr>
        <w:t>有下列情形之一的视为供应商相互串通竞标，响应文件将被视为无效：</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（1）不同供应商的响应文件由同一单位或者个人编制；或者不同供应商报名的IP地址一致的；或者编制响应文件硬件设备CPU编号、硬盘编号、网卡地址一致的情况。</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（2）不同供应商委托同一单位或者个人办理竞标事宜；</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（3）不同的供应商的响应文件载明的项目管理员为同一个人；</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（4）不同供应商的响应文件异常一致或者报价呈规律性差异；</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（5）不同供应商的响应文件相互混装；</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（6）不同供应商的磋商保证金从同一单位或者个人账户转出。</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10.5</w:t>
      </w:r>
      <w:r>
        <w:rPr>
          <w:rFonts w:hint="eastAsia" w:ascii="宋体" w:hAnsi="宋体" w:eastAsia="宋体" w:cs="宋体"/>
          <w:color w:val="auto"/>
          <w:spacing w:val="0"/>
          <w:w w:val="100"/>
          <w:position w:val="0"/>
          <w:sz w:val="21"/>
          <w:szCs w:val="21"/>
          <w:highlight w:val="none"/>
        </w:rPr>
        <w:t>供应商有下列情形之一的，属于恶意串通行为，将报同级监督管理部门：</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（1）供应商直接或者间接从采购人或者采购代理机构处获得其他供应商的相关信息并修改</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其响应文件；</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（2）供应商按照采购人或者采购代理机构的授意撤换、修改响应文件；</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（3）供应商之间协商报价、技术方案等响应文件或者响应文件的实质性内容；</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（4）属于同一集团、协会、商会等组织成员的供应商按照该组织要求协同参加政府采购活动；</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（5）供应商之间事先约定一致抬高或者压低报价，或者在政府采购活动中事先约定轮流以</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高价位或者低价位成交，或者事先约定由某一特定供应商成交，然后再参加竞标；</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（6）供应商之间商定部分供应商放弃参加政府采购活动或者放弃成交；</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（7）供应商与采购人或者采购代理机构之间、供应商相互之间，为谋求特定供应商成交或者排斥其他供应商的其他串通行为。</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rPr>
      </w:pPr>
      <w:bookmarkStart w:id="28" w:name="_Toc20065"/>
      <w:bookmarkStart w:id="29" w:name="_Toc9205"/>
      <w:r>
        <w:rPr>
          <w:rFonts w:hint="eastAsia" w:ascii="宋体" w:hAnsi="宋体" w:eastAsia="宋体" w:cs="宋体"/>
          <w:b/>
          <w:bCs/>
          <w:color w:val="auto"/>
          <w:spacing w:val="0"/>
          <w:w w:val="100"/>
          <w:position w:val="0"/>
          <w:sz w:val="24"/>
          <w:szCs w:val="24"/>
          <w:highlight w:val="none"/>
        </w:rPr>
        <w:t>二、竞争性磋商文件</w:t>
      </w:r>
      <w:bookmarkEnd w:id="28"/>
      <w:bookmarkEnd w:id="29"/>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11.竞争性磋商文件构成</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11</w:t>
      </w:r>
      <w:r>
        <w:rPr>
          <w:rFonts w:hint="eastAsia" w:ascii="宋体" w:hAnsi="宋体" w:eastAsia="宋体" w:cs="宋体"/>
          <w:color w:val="auto"/>
          <w:spacing w:val="0"/>
          <w:w w:val="100"/>
          <w:position w:val="0"/>
          <w:sz w:val="21"/>
          <w:szCs w:val="21"/>
          <w:highlight w:val="none"/>
        </w:rPr>
        <w:t>.1竞争性磋商文件包括以下部分：</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第一部分 磋商</w:t>
      </w:r>
      <w:r>
        <w:rPr>
          <w:rFonts w:hint="eastAsia" w:ascii="宋体" w:hAnsi="宋体" w:eastAsia="宋体" w:cs="宋体"/>
          <w:color w:val="auto"/>
          <w:spacing w:val="0"/>
          <w:w w:val="100"/>
          <w:position w:val="0"/>
          <w:sz w:val="21"/>
          <w:szCs w:val="21"/>
          <w:highlight w:val="none"/>
        </w:rPr>
        <w:t>邀请</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第二部分 </w:t>
      </w:r>
      <w:r>
        <w:rPr>
          <w:rFonts w:hint="eastAsia" w:ascii="宋体" w:hAnsi="宋体" w:eastAsia="宋体" w:cs="宋体"/>
          <w:color w:val="auto"/>
          <w:spacing w:val="0"/>
          <w:w w:val="100"/>
          <w:position w:val="0"/>
          <w:sz w:val="21"/>
          <w:szCs w:val="21"/>
          <w:highlight w:val="none"/>
        </w:rPr>
        <w:t>采购需求</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第三部分 </w:t>
      </w:r>
      <w:r>
        <w:rPr>
          <w:rFonts w:hint="eastAsia" w:ascii="宋体" w:hAnsi="宋体" w:eastAsia="宋体" w:cs="宋体"/>
          <w:color w:val="auto"/>
          <w:spacing w:val="0"/>
          <w:w w:val="100"/>
          <w:position w:val="0"/>
          <w:sz w:val="21"/>
          <w:szCs w:val="21"/>
          <w:highlight w:val="none"/>
        </w:rPr>
        <w:t>供应商须知</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第四部分 评审程序、评审方法和评审标准</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第五部分 合同书格式</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第六部分 </w:t>
      </w:r>
      <w:r>
        <w:rPr>
          <w:rFonts w:hint="eastAsia" w:ascii="宋体" w:hAnsi="宋体" w:eastAsia="宋体" w:cs="宋体"/>
          <w:color w:val="auto"/>
          <w:spacing w:val="0"/>
          <w:w w:val="100"/>
          <w:position w:val="0"/>
          <w:sz w:val="21"/>
          <w:szCs w:val="21"/>
          <w:highlight w:val="none"/>
        </w:rPr>
        <w:t>响应文件格式</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11.2供应商应认真阅读竞争性磋商文件的全部内容。供应商应按照竞争性磋商文件要求提交响应文件并保证所提供的全部资料的真实性，并对竞争性磋商文件做出实质性响应，否则响应无效。</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12.</w:t>
      </w:r>
      <w:r>
        <w:rPr>
          <w:rFonts w:hint="eastAsia" w:ascii="宋体" w:hAnsi="宋体" w:eastAsia="宋体" w:cs="宋体"/>
          <w:b/>
          <w:bCs/>
          <w:color w:val="auto"/>
          <w:spacing w:val="0"/>
          <w:w w:val="100"/>
          <w:position w:val="0"/>
          <w:sz w:val="21"/>
          <w:szCs w:val="21"/>
          <w:highlight w:val="none"/>
          <w:lang w:val="en-US" w:eastAsia="en-US"/>
        </w:rPr>
        <w:t>供应商的询问</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en-US"/>
        </w:rPr>
        <w:t>供应商应认真阅读磋商文件的采购需求，如供应商对磋商文件有疑问的，如要求采购人作出澄清或者修改的，供应商尽应在提交首次响应文件截止之日前，以书面形式向采购人、采购代理机构提出。</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13</w:t>
      </w:r>
      <w:r>
        <w:rPr>
          <w:rFonts w:hint="eastAsia" w:ascii="宋体" w:hAnsi="宋体" w:eastAsia="宋体" w:cs="宋体"/>
          <w:b/>
          <w:bCs/>
          <w:color w:val="auto"/>
          <w:spacing w:val="0"/>
          <w:w w:val="100"/>
          <w:position w:val="0"/>
          <w:sz w:val="21"/>
          <w:szCs w:val="21"/>
          <w:highlight w:val="none"/>
          <w:lang w:val="en-US" w:eastAsia="en-US"/>
        </w:rPr>
        <w:t>.磋商文件的澄清和修改</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.1已获取磋商文件的潜在供应商，若有问题需要澄清，应于应标截止时间前，以书面形式向采购代理机构提出，采购代理机构与采购人研究后，对认为有必要回答的问题，按照本章</w:t>
      </w:r>
      <w:r>
        <w:rPr>
          <w:rFonts w:hint="eastAsia" w:ascii="宋体" w:hAnsi="宋体" w:eastAsia="宋体" w:cs="宋体"/>
          <w:color w:val="auto"/>
          <w:spacing w:val="0"/>
          <w:w w:val="100"/>
          <w:position w:val="0"/>
          <w:sz w:val="21"/>
          <w:szCs w:val="21"/>
          <w:highlight w:val="none"/>
          <w:lang w:val="en-US" w:eastAsia="zh-CN"/>
        </w:rPr>
        <w:t>先关</w:t>
      </w:r>
      <w:r>
        <w:rPr>
          <w:rFonts w:hint="eastAsia" w:ascii="宋体" w:hAnsi="宋体" w:eastAsia="宋体" w:cs="宋体"/>
          <w:color w:val="auto"/>
          <w:spacing w:val="0"/>
          <w:w w:val="100"/>
          <w:position w:val="0"/>
          <w:sz w:val="21"/>
          <w:szCs w:val="21"/>
          <w:highlight w:val="none"/>
          <w:lang w:val="en-US" w:eastAsia="en-US"/>
        </w:rPr>
        <w:t>的内容处理。</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.4采购信息更正公告的内容应当包括采购人和采购代理机构名称、地址、联系方式，原公告的采购项目名称及首次公告日期，更正事项、内容及日期，采购项目联系人和电话。</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color w:val="auto"/>
          <w:spacing w:val="0"/>
          <w:w w:val="100"/>
          <w:position w:val="0"/>
          <w:sz w:val="21"/>
          <w:szCs w:val="21"/>
          <w:highlight w:val="none"/>
          <w:lang w:val="en-US" w:eastAsia="zh-CN"/>
        </w:rPr>
        <w:t>13</w:t>
      </w:r>
      <w:r>
        <w:rPr>
          <w:rFonts w:hint="eastAsia" w:ascii="宋体" w:hAnsi="宋体" w:eastAsia="宋体" w:cs="宋体"/>
          <w:color w:val="auto"/>
          <w:spacing w:val="0"/>
          <w:w w:val="100"/>
          <w:position w:val="0"/>
          <w:sz w:val="21"/>
          <w:szCs w:val="21"/>
          <w:highlight w:val="none"/>
          <w:lang w:val="en-US" w:eastAsia="en-US"/>
        </w:rPr>
        <w:t>.5采购人和采购代理机构可以视采购具体情况，变更提交首次响应文件截止时间和竞谈时间，将变更时间将在规定的政府采购信息发布媒体上发布更正公告。</w:t>
      </w:r>
    </w:p>
    <w:p>
      <w:pPr>
        <w:keepNext w:val="0"/>
        <w:keepLines w:val="0"/>
        <w:pageBreakBefore w:val="0"/>
        <w:shd w:val="clear"/>
        <w:wordWrap/>
        <w:overflowPunct/>
        <w:topLinePunct w:val="0"/>
        <w:autoSpaceDE w:val="0"/>
        <w:autoSpaceDN w:val="0"/>
        <w:bidi w:val="0"/>
        <w:spacing w:line="360" w:lineRule="auto"/>
        <w:ind w:left="0" w:right="0" w:firstLine="422" w:firstLineChars="200"/>
        <w:outlineLvl w:val="9"/>
        <w:rPr>
          <w:rFonts w:hint="eastAsia" w:ascii="宋体" w:hAnsi="宋体" w:eastAsia="宋体" w:cs="宋体"/>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w:t>
      </w:r>
      <w:r>
        <w:rPr>
          <w:rFonts w:hint="eastAsia" w:ascii="宋体" w:hAnsi="宋体" w:eastAsia="宋体" w:cs="宋体"/>
          <w:b/>
          <w:bCs/>
          <w:color w:val="auto"/>
          <w:spacing w:val="0"/>
          <w:w w:val="100"/>
          <w:position w:val="0"/>
          <w:sz w:val="21"/>
          <w:szCs w:val="21"/>
          <w:highlight w:val="none"/>
          <w:lang w:val="en-US" w:eastAsia="en-US"/>
        </w:rPr>
        <w:t>响应文件未按磋商文件的澄清、修改的内容编制，又不符合实质性要求的，其响应文件作无效处理。</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rPr>
      </w:pPr>
      <w:bookmarkStart w:id="30" w:name="_Toc22350"/>
      <w:bookmarkStart w:id="31" w:name="_Toc18386"/>
      <w:r>
        <w:rPr>
          <w:rFonts w:hint="eastAsia" w:ascii="宋体" w:hAnsi="宋体" w:eastAsia="宋体" w:cs="宋体"/>
          <w:b/>
          <w:bCs/>
          <w:color w:val="auto"/>
          <w:spacing w:val="0"/>
          <w:w w:val="100"/>
          <w:position w:val="0"/>
          <w:sz w:val="24"/>
          <w:szCs w:val="24"/>
          <w:highlight w:val="none"/>
        </w:rPr>
        <w:t>三、响应文件的编制</w:t>
      </w:r>
      <w:bookmarkEnd w:id="30"/>
      <w:bookmarkEnd w:id="31"/>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14</w:t>
      </w:r>
      <w:r>
        <w:rPr>
          <w:rFonts w:hint="eastAsia" w:ascii="宋体" w:hAnsi="宋体" w:eastAsia="宋体" w:cs="宋体"/>
          <w:b/>
          <w:bCs/>
          <w:color w:val="auto"/>
          <w:spacing w:val="0"/>
          <w:w w:val="100"/>
          <w:position w:val="0"/>
          <w:sz w:val="21"/>
          <w:szCs w:val="21"/>
          <w:highlight w:val="none"/>
          <w:lang w:val="en-US" w:eastAsia="en-US"/>
        </w:rPr>
        <w:t>.响应文件的编制原则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供应商必须按照磋商文件的要求编制响应文件，并对其提交的响应文件的真实性、合法性承担法律责任。响应文件必须对磋商文件作出实质性响应。</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15</w:t>
      </w:r>
      <w:r>
        <w:rPr>
          <w:rFonts w:hint="eastAsia" w:ascii="宋体" w:hAnsi="宋体" w:eastAsia="宋体" w:cs="宋体"/>
          <w:b/>
          <w:bCs/>
          <w:color w:val="auto"/>
          <w:spacing w:val="0"/>
          <w:w w:val="100"/>
          <w:position w:val="0"/>
          <w:sz w:val="21"/>
          <w:szCs w:val="21"/>
          <w:highlight w:val="none"/>
          <w:lang w:val="en-US" w:eastAsia="en-US"/>
        </w:rPr>
        <w:t>.响应文件的组成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.1响应文件由资格证明文件、报价文件、商务和技术文件三部分组成。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5</w:t>
      </w:r>
      <w:r>
        <w:rPr>
          <w:rFonts w:hint="eastAsia" w:ascii="宋体" w:hAnsi="宋体" w:eastAsia="宋体" w:cs="宋体"/>
          <w:snapToGrid w:val="0"/>
          <w:color w:val="auto"/>
          <w:spacing w:val="0"/>
          <w:kern w:val="0"/>
          <w:position w:val="0"/>
          <w:sz w:val="21"/>
          <w:szCs w:val="21"/>
          <w:highlight w:val="none"/>
          <w:lang w:val="en-US" w:eastAsia="en-US" w:bidi="ar-SA"/>
        </w:rPr>
        <w:t>.1.1资格证明文件：详见须知前附表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.1.2商务技术文件：详见须知前附表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.1.3报价文件：详见须知前附表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15</w:t>
      </w:r>
      <w:r>
        <w:rPr>
          <w:rFonts w:hint="eastAsia" w:ascii="宋体" w:hAnsi="宋体" w:eastAsia="宋体" w:cs="宋体"/>
          <w:snapToGrid w:val="0"/>
          <w:color w:val="auto"/>
          <w:spacing w:val="0"/>
          <w:kern w:val="0"/>
          <w:position w:val="0"/>
          <w:sz w:val="21"/>
          <w:szCs w:val="21"/>
          <w:highlight w:val="none"/>
          <w:lang w:val="en-US" w:eastAsia="en-US" w:bidi="ar-SA"/>
        </w:rPr>
        <w:t>.2响应文件电子版：详见须知前附表</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6</w:t>
      </w:r>
      <w:r>
        <w:rPr>
          <w:rFonts w:hint="eastAsia" w:ascii="宋体" w:hAnsi="宋体" w:eastAsia="宋体" w:cs="宋体"/>
          <w:b/>
          <w:bCs/>
          <w:color w:val="auto"/>
          <w:spacing w:val="0"/>
          <w:w w:val="100"/>
          <w:position w:val="0"/>
          <w:sz w:val="21"/>
          <w:szCs w:val="21"/>
          <w:highlight w:val="none"/>
          <w:lang w:val="en-US" w:eastAsia="en-US"/>
        </w:rPr>
        <w:t>.计量单位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磋商文件已有明确规定的，使用磋商文件规定的计量单位；磋商文件没有规定的，应采用中华人民共和国法定计量单位，货币种类为人民币，否则视同未响应。</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7</w:t>
      </w:r>
      <w:r>
        <w:rPr>
          <w:rFonts w:hint="eastAsia" w:ascii="宋体" w:hAnsi="宋体" w:eastAsia="宋体" w:cs="宋体"/>
          <w:b/>
          <w:bCs/>
          <w:color w:val="auto"/>
          <w:spacing w:val="0"/>
          <w:w w:val="100"/>
          <w:position w:val="0"/>
          <w:sz w:val="21"/>
          <w:szCs w:val="21"/>
          <w:highlight w:val="none"/>
          <w:lang w:val="en-US" w:eastAsia="en-US"/>
        </w:rPr>
        <w:t>.竞标的风险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供应商没有按照磋商文件要求提供全部资料，或者供应商没有对磋商文件在各方面作出实质性响应可能导致其响应无效，是供应商应当考虑的风险。</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8</w:t>
      </w:r>
      <w:r>
        <w:rPr>
          <w:rFonts w:hint="eastAsia" w:ascii="宋体" w:hAnsi="宋体" w:eastAsia="宋体" w:cs="宋体"/>
          <w:b/>
          <w:bCs/>
          <w:color w:val="auto"/>
          <w:spacing w:val="0"/>
          <w:w w:val="100"/>
          <w:position w:val="0"/>
          <w:sz w:val="21"/>
          <w:szCs w:val="21"/>
          <w:highlight w:val="none"/>
          <w:lang w:val="en-US" w:eastAsia="en-US"/>
        </w:rPr>
        <w:t>.响应报价要求和构成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.1响应报价应按“第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ascii="宋体" w:hAnsi="宋体" w:eastAsia="宋体" w:cs="宋体"/>
          <w:snapToGrid w:val="0"/>
          <w:color w:val="auto"/>
          <w:spacing w:val="0"/>
          <w:kern w:val="0"/>
          <w:position w:val="0"/>
          <w:sz w:val="21"/>
          <w:szCs w:val="21"/>
          <w:highlight w:val="none"/>
          <w:lang w:val="en-US" w:eastAsia="en-US" w:bidi="ar-SA"/>
        </w:rPr>
        <w:t>响应文件格式”中“响应报价表”格式填写。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.2响应报价的价格构成见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.3响应报价要求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.3.1供应商的响应报价应符合以下要求，否则响应文件按无效响应处理：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（1）供应商必须就“采购需求”中所竞标的每个分标的全部内容分别作完整唯一总价报价，不得存在漏项报价；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（2）供应商必须就所竞标的分标的单项内容作唯一报价。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.3.2响应报价（包含首次报价、最后报价）超过所竞标分标规定的采购预算金额或者最高限价的，其响应文件将作无效处理。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.3.3响应报价（包含首次报价、最后报价）超过分项采购预算金额或者最高限价的，其响应文件将作无效处理。</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9</w:t>
      </w:r>
      <w:r>
        <w:rPr>
          <w:rFonts w:hint="eastAsia" w:ascii="宋体" w:hAnsi="宋体" w:eastAsia="宋体" w:cs="宋体"/>
          <w:b/>
          <w:bCs/>
          <w:color w:val="auto"/>
          <w:spacing w:val="0"/>
          <w:w w:val="100"/>
          <w:position w:val="0"/>
          <w:sz w:val="21"/>
          <w:szCs w:val="21"/>
          <w:highlight w:val="none"/>
          <w:lang w:val="en-US" w:eastAsia="en-US"/>
        </w:rPr>
        <w:t>.竞标有效期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.1竞标有效期是指为保证采购人有足够的时间在提交响应文件后完成评审、确定成交供应商、合同签订等工作而要求供应商提交的响应文件在一定时间内保持有效的期限。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.2竞标有效期应由供应商按</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规定的期限作出响应。</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.3供应商的响应文件在竞标有效期内均保持有效。</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20.</w:t>
      </w:r>
      <w:r>
        <w:rPr>
          <w:rFonts w:hint="eastAsia" w:ascii="宋体" w:hAnsi="宋体" w:eastAsia="宋体" w:cs="宋体"/>
          <w:b/>
          <w:bCs/>
          <w:color w:val="auto"/>
          <w:spacing w:val="0"/>
          <w:w w:val="100"/>
          <w:position w:val="0"/>
          <w:sz w:val="21"/>
          <w:szCs w:val="21"/>
          <w:highlight w:val="none"/>
          <w:lang w:val="en-US" w:eastAsia="en-US"/>
        </w:rPr>
        <w:t>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20</w:t>
      </w:r>
      <w:r>
        <w:rPr>
          <w:rFonts w:hint="eastAsia" w:ascii="宋体" w:hAnsi="宋体" w:eastAsia="宋体" w:cs="宋体"/>
          <w:snapToGrid w:val="0"/>
          <w:color w:val="auto"/>
          <w:spacing w:val="0"/>
          <w:kern w:val="0"/>
          <w:position w:val="0"/>
          <w:sz w:val="21"/>
          <w:szCs w:val="21"/>
          <w:highlight w:val="none"/>
          <w:lang w:val="en-US" w:eastAsia="en-US" w:bidi="ar-SA"/>
        </w:rPr>
        <w:t>.1所有响应均以人民币报价。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20</w:t>
      </w:r>
      <w:r>
        <w:rPr>
          <w:rFonts w:hint="eastAsia" w:ascii="宋体" w:hAnsi="宋体" w:eastAsia="宋体" w:cs="宋体"/>
          <w:snapToGrid w:val="0"/>
          <w:color w:val="auto"/>
          <w:spacing w:val="0"/>
          <w:kern w:val="0"/>
          <w:position w:val="0"/>
          <w:sz w:val="21"/>
          <w:szCs w:val="21"/>
          <w:highlight w:val="none"/>
          <w:lang w:val="en-US" w:eastAsia="en-US" w:bidi="ar-SA"/>
        </w:rPr>
        <w:t>.2供应商的报价应包括为完成本项目所发生的一切费用和税费，采购人将不再支付报价以外的任何费用。供应商的报价应包括但不限于下列内容，</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中有特殊规定的，从其规定。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20</w:t>
      </w:r>
      <w:r>
        <w:rPr>
          <w:rFonts w:hint="eastAsia" w:ascii="宋体" w:hAnsi="宋体" w:eastAsia="宋体" w:cs="宋体"/>
          <w:snapToGrid w:val="0"/>
          <w:color w:val="auto"/>
          <w:spacing w:val="0"/>
          <w:kern w:val="0"/>
          <w:position w:val="0"/>
          <w:sz w:val="21"/>
          <w:szCs w:val="21"/>
          <w:highlight w:val="none"/>
          <w:lang w:val="en-US" w:eastAsia="en-US" w:bidi="ar-SA"/>
        </w:rPr>
        <w:t>.2.1所报货物及标准附件、备品备件、专用工具等的出厂价(包括已在中国国内的进口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货物完税后的仓库交货价、展室交货价或货架交货价)和运至最终目的地的运输费和保险费，安装调试、检验、技术服务、培训、质量保证、售后服务、税费等按照竞争性磋商文件要求完成本项目的全部相关服务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0.2.2按照竞争性磋商文件要求完成本项目的全部相关工程或服务费用。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0.3采购人不得向供应商索要或者接受其给予的赠品、回扣或者与采购无关的其他商品、服务。</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0.4供应商不能提供任何有选择性或可调整的最后报价(竞争性磋商文件另有规定的除外)，否则其</w:t>
      </w:r>
      <w:r>
        <w:rPr>
          <w:rFonts w:hint="eastAsia" w:ascii="宋体" w:hAnsi="宋体" w:eastAsia="宋体" w:cs="宋体"/>
          <w:b/>
          <w:bCs/>
          <w:color w:val="auto"/>
          <w:spacing w:val="0"/>
          <w:w w:val="100"/>
          <w:position w:val="0"/>
          <w:sz w:val="21"/>
          <w:szCs w:val="21"/>
          <w:highlight w:val="none"/>
        </w:rPr>
        <w:t>响应无效</w:t>
      </w:r>
      <w:r>
        <w:rPr>
          <w:rFonts w:hint="eastAsia" w:ascii="宋体" w:hAnsi="宋体" w:eastAsia="宋体" w:cs="宋体"/>
          <w:color w:val="auto"/>
          <w:spacing w:val="0"/>
          <w:w w:val="100"/>
          <w:position w:val="0"/>
          <w:sz w:val="21"/>
          <w:szCs w:val="21"/>
          <w:highlight w:val="none"/>
        </w:rPr>
        <w:t>。</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w:t>
      </w:r>
      <w:r>
        <w:rPr>
          <w:rFonts w:hint="eastAsia" w:ascii="宋体" w:hAnsi="宋体" w:eastAsia="宋体" w:cs="宋体"/>
          <w:b/>
          <w:bCs/>
          <w:color w:val="auto"/>
          <w:spacing w:val="0"/>
          <w:w w:val="100"/>
          <w:position w:val="0"/>
          <w:sz w:val="21"/>
          <w:szCs w:val="21"/>
          <w:highlight w:val="none"/>
          <w:lang w:val="en-US" w:eastAsia="en-US"/>
        </w:rPr>
        <w:t>1</w:t>
      </w:r>
      <w:r>
        <w:rPr>
          <w:rFonts w:hint="eastAsia" w:ascii="宋体" w:hAnsi="宋体" w:eastAsia="宋体" w:cs="宋体"/>
          <w:b/>
          <w:bCs/>
          <w:color w:val="auto"/>
          <w:spacing w:val="0"/>
          <w:w w:val="100"/>
          <w:position w:val="0"/>
          <w:sz w:val="21"/>
          <w:szCs w:val="21"/>
          <w:highlight w:val="none"/>
          <w:lang w:val="en-US" w:eastAsia="zh-CN"/>
        </w:rPr>
        <w:t>.</w:t>
      </w:r>
      <w:r>
        <w:rPr>
          <w:rFonts w:hint="eastAsia" w:ascii="宋体" w:hAnsi="宋体" w:eastAsia="宋体" w:cs="宋体"/>
          <w:b/>
          <w:bCs/>
          <w:color w:val="auto"/>
          <w:spacing w:val="0"/>
          <w:w w:val="100"/>
          <w:position w:val="0"/>
          <w:sz w:val="21"/>
          <w:szCs w:val="21"/>
          <w:highlight w:val="none"/>
          <w:lang w:val="en-US" w:eastAsia="en-US"/>
        </w:rPr>
        <w:t>磋商保证金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1.1供应商应按</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中规定的金额及要求交纳磋商保证金，并作为其响应文件的一部分。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w:t>
      </w:r>
      <w:r>
        <w:rPr>
          <w:rFonts w:hint="eastAsia" w:ascii="宋体" w:hAnsi="宋体" w:eastAsia="宋体" w:cs="宋体"/>
          <w:snapToGrid w:val="0"/>
          <w:color w:val="auto"/>
          <w:spacing w:val="0"/>
          <w:kern w:val="0"/>
          <w:position w:val="0"/>
          <w:sz w:val="21"/>
          <w:szCs w:val="21"/>
          <w:highlight w:val="none"/>
          <w:lang w:val="en-US" w:eastAsia="en-US" w:bidi="ar-SA"/>
        </w:rPr>
        <w:t>1.2交纳磋商保证金可采用的形式：政府采购法律法规接受的支票、汇票、本票、网上银行支付或者金融机构、担保机构出具的保函等非现金形式。</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w:t>
      </w:r>
      <w:r>
        <w:rPr>
          <w:rFonts w:hint="eastAsia" w:ascii="宋体" w:hAnsi="宋体" w:eastAsia="宋体" w:cs="宋体"/>
          <w:b/>
          <w:bCs/>
          <w:color w:val="auto"/>
          <w:spacing w:val="0"/>
          <w:w w:val="100"/>
          <w:position w:val="0"/>
          <w:sz w:val="21"/>
          <w:szCs w:val="21"/>
          <w:highlight w:val="none"/>
        </w:rPr>
        <w:t>其响应无效</w:t>
      </w:r>
      <w:r>
        <w:rPr>
          <w:rFonts w:hint="eastAsia" w:ascii="宋体" w:hAnsi="宋体" w:eastAsia="宋体" w:cs="宋体"/>
          <w:color w:val="auto"/>
          <w:spacing w:val="0"/>
          <w:w w:val="100"/>
          <w:position w:val="0"/>
          <w:sz w:val="21"/>
          <w:szCs w:val="21"/>
          <w:highlight w:val="none"/>
        </w:rPr>
        <w:t>。</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1.4磋商保证金(保函)有效期同响应有效期。</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1.5供应商为联合体的，可以由联合体中的一方或者多方共同交纳磋商保证金，其交纳的保证金对联合体各方均具有约束力。</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1.6采购人、采购代理机构将及时退还供应商的保证金，采用银行保函、担保机构担保函等形式递交的保证金，经供应商同意后采购人、采购代理机构可以不再退还，但因供应商自身原因导致无法及时退还的除外：</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1.6.1已提交响应文件的供应商，在提交最后报价之前，可以根据磋商情况退出磋商。采购人、采购代理机构将退还退出磋商的供应商的磋商保证金；</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1.6.2成交供应商的磋商保证金，在采购合同签订后5个工作日内退还成交供应商；</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1.6.3未成交供应商的磋商保证金，在成交通知书发出后5个工作日内退还。</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1.7有下列情形之一的，采购人或采购代理机构不予退还磋商保证金：</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1.7.1供应商在提交响应文件截止时间后撤回响应文件的；</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1.7.2供应商在响应文件中提供虚假材料的；</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1.7.3除因不可抗力或磋商文件认可的情形以外，成交供应商不与采购人签订合同的；</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1.7.4供应商与采购人、其他供应商或者采购代理机构恶意串通的；</w:t>
      </w:r>
    </w:p>
    <w:p>
      <w:pPr>
        <w:keepNext w:val="0"/>
        <w:keepLines w:val="0"/>
        <w:pageBreakBefore w:val="0"/>
        <w:shd w:val="clear"/>
        <w:wordWrap/>
        <w:overflowPunct/>
        <w:topLinePunct w:val="0"/>
        <w:autoSpaceDE w:val="0"/>
        <w:autoSpaceDN w:val="0"/>
        <w:bidi w:val="0"/>
        <w:spacing w:line="360" w:lineRule="auto"/>
        <w:ind w:left="0" w:right="0" w:firstLine="420" w:firstLineChars="20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1.7.5</w:t>
      </w:r>
      <w:r>
        <w:rPr>
          <w:rFonts w:hint="eastAsia" w:ascii="宋体" w:hAnsi="宋体" w:eastAsia="宋体" w:cs="宋体"/>
          <w:color w:val="auto"/>
          <w:spacing w:val="0"/>
          <w:w w:val="100"/>
          <w:position w:val="0"/>
          <w:sz w:val="21"/>
          <w:szCs w:val="21"/>
          <w:highlight w:val="none"/>
          <w:lang w:eastAsia="zh-CN"/>
        </w:rPr>
        <w:t>《供应商须知前附表》</w:t>
      </w:r>
      <w:r>
        <w:rPr>
          <w:rFonts w:hint="eastAsia" w:ascii="宋体" w:hAnsi="宋体" w:eastAsia="宋体" w:cs="宋体"/>
          <w:color w:val="auto"/>
          <w:spacing w:val="0"/>
          <w:w w:val="100"/>
          <w:position w:val="0"/>
          <w:sz w:val="21"/>
          <w:szCs w:val="21"/>
          <w:highlight w:val="none"/>
        </w:rPr>
        <w:t>规定的其他情形。</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22</w:t>
      </w:r>
      <w:r>
        <w:rPr>
          <w:rFonts w:hint="eastAsia" w:ascii="宋体" w:hAnsi="宋体" w:eastAsia="宋体" w:cs="宋体"/>
          <w:b/>
          <w:bCs/>
          <w:color w:val="auto"/>
          <w:spacing w:val="0"/>
          <w:w w:val="100"/>
          <w:position w:val="0"/>
          <w:sz w:val="21"/>
          <w:szCs w:val="21"/>
          <w:highlight w:val="none"/>
          <w:lang w:val="en-US" w:eastAsia="en-US"/>
        </w:rPr>
        <w:t>.响应文件编制的要求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5"/>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.1各供应商在编制响应文件时请按照磋商文件“第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ascii="宋体" w:hAnsi="宋体" w:eastAsia="宋体" w:cs="宋体"/>
          <w:snapToGrid w:val="0"/>
          <w:color w:val="auto"/>
          <w:spacing w:val="0"/>
          <w:kern w:val="0"/>
          <w:position w:val="0"/>
          <w:sz w:val="21"/>
          <w:szCs w:val="21"/>
          <w:highlight w:val="none"/>
          <w:lang w:val="en-US" w:eastAsia="en-US" w:bidi="ar-SA"/>
        </w:rPr>
        <w:t>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.2响应文件应按资格证明、报价分别编制，商务技术文件合并编制，本磋商只接受电子版响应文件，要求见本章“响应文件电子版要求”。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5"/>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.3响应文件须由供应商在“第</w:t>
      </w:r>
      <w:r>
        <w:rPr>
          <w:rFonts w:hint="eastAsia" w:ascii="宋体" w:hAnsi="宋体" w:eastAsia="宋体" w:cs="宋体"/>
          <w:snapToGrid w:val="0"/>
          <w:color w:val="auto"/>
          <w:spacing w:val="0"/>
          <w:kern w:val="0"/>
          <w:position w:val="0"/>
          <w:sz w:val="21"/>
          <w:szCs w:val="21"/>
          <w:highlight w:val="none"/>
          <w:lang w:val="en-US" w:eastAsia="zh-CN" w:bidi="ar-SA"/>
        </w:rPr>
        <w:t xml:space="preserve">六部分 </w:t>
      </w:r>
      <w:r>
        <w:rPr>
          <w:rFonts w:hint="eastAsia" w:ascii="宋体" w:hAnsi="宋体" w:eastAsia="宋体" w:cs="宋体"/>
          <w:snapToGrid w:val="0"/>
          <w:color w:val="auto"/>
          <w:spacing w:val="0"/>
          <w:kern w:val="0"/>
          <w:position w:val="0"/>
          <w:sz w:val="21"/>
          <w:szCs w:val="21"/>
          <w:highlight w:val="none"/>
          <w:lang w:val="en-US" w:eastAsia="en-US" w:bidi="ar-SA"/>
        </w:rPr>
        <w:t>响应文件格式”规定位置进行签署、盖章，否则其响应文件按无效响应处理。骑缝盖公章不视为在规定位置盖章。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.4响应文件中标注的供应商名称应与营业执照（事业单位法人证书、执业许可证、自然人身份证）及电子公章一致，</w:t>
      </w:r>
      <w:r>
        <w:rPr>
          <w:rFonts w:hint="eastAsia" w:ascii="宋体" w:hAnsi="宋体" w:eastAsia="宋体" w:cs="宋体"/>
          <w:b/>
          <w:bCs/>
          <w:snapToGrid w:val="0"/>
          <w:color w:val="auto"/>
          <w:spacing w:val="0"/>
          <w:kern w:val="0"/>
          <w:position w:val="0"/>
          <w:sz w:val="21"/>
          <w:szCs w:val="21"/>
          <w:highlight w:val="none"/>
          <w:lang w:val="en-US" w:eastAsia="en-US" w:bidi="ar-SA"/>
        </w:rPr>
        <w:t>否则其响应文件按无效响应处理。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5"/>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22</w:t>
      </w:r>
      <w:r>
        <w:rPr>
          <w:rFonts w:hint="eastAsia" w:ascii="宋体" w:hAnsi="宋体" w:eastAsia="宋体" w:cs="宋体"/>
          <w:snapToGrid w:val="0"/>
          <w:color w:val="auto"/>
          <w:spacing w:val="0"/>
          <w:kern w:val="0"/>
          <w:position w:val="0"/>
          <w:sz w:val="21"/>
          <w:szCs w:val="21"/>
          <w:highlight w:val="none"/>
          <w:lang w:val="en-US" w:eastAsia="en-US" w:bidi="ar-SA"/>
        </w:rPr>
        <w:t>.5响应文件应避免涂改、行间插字或者删除，否则其响应文件按无效响应处理。</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23</w:t>
      </w:r>
      <w:r>
        <w:rPr>
          <w:rFonts w:hint="eastAsia" w:ascii="宋体" w:hAnsi="宋体" w:eastAsia="宋体" w:cs="宋体"/>
          <w:b/>
          <w:bCs/>
          <w:color w:val="auto"/>
          <w:spacing w:val="0"/>
          <w:w w:val="100"/>
          <w:position w:val="0"/>
          <w:sz w:val="21"/>
          <w:szCs w:val="21"/>
          <w:highlight w:val="none"/>
          <w:lang w:val="en-US" w:eastAsia="en-US"/>
        </w:rPr>
        <w:t>.响应文件的密封和标记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23</w:t>
      </w:r>
      <w:r>
        <w:rPr>
          <w:rFonts w:hint="eastAsia" w:ascii="宋体" w:hAnsi="宋体" w:eastAsia="宋体" w:cs="宋体"/>
          <w:snapToGrid w:val="0"/>
          <w:color w:val="auto"/>
          <w:spacing w:val="0"/>
          <w:kern w:val="0"/>
          <w:position w:val="0"/>
          <w:sz w:val="21"/>
          <w:szCs w:val="21"/>
          <w:highlight w:val="none"/>
          <w:lang w:val="en-US" w:eastAsia="en-US" w:bidi="ar-SA"/>
        </w:rPr>
        <w:t>.1供应商进行电子交易应安装客户端软件—“政采云电子交易客户端”，并按照磋商文件和电子交易平台的要求编制并加密响应文件。供应商未按规定加密的响应文件，电子交易平台将拒收并提示。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9"/>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23</w:t>
      </w:r>
      <w:r>
        <w:rPr>
          <w:rFonts w:hint="eastAsia" w:ascii="宋体" w:hAnsi="宋体" w:eastAsia="宋体" w:cs="宋体"/>
          <w:snapToGrid w:val="0"/>
          <w:color w:val="auto"/>
          <w:spacing w:val="0"/>
          <w:kern w:val="0"/>
          <w:position w:val="0"/>
          <w:sz w:val="21"/>
          <w:szCs w:val="21"/>
          <w:highlight w:val="none"/>
          <w:lang w:val="en-US" w:eastAsia="en-US" w:bidi="ar-SA"/>
        </w:rPr>
        <w:t>.2使用“政采云电子交易客户端”需要提前申领CA数字证书，申领流程</w:t>
      </w:r>
      <w:r>
        <w:rPr>
          <w:rFonts w:hint="eastAsia" w:ascii="宋体" w:hAnsi="宋体" w:eastAsia="宋体" w:cs="宋体"/>
          <w:snapToGrid w:val="0"/>
          <w:color w:val="auto"/>
          <w:spacing w:val="0"/>
          <w:kern w:val="0"/>
          <w:position w:val="0"/>
          <w:sz w:val="21"/>
          <w:szCs w:val="21"/>
          <w:highlight w:val="none"/>
          <w:lang w:val="en-US" w:eastAsia="zh-CN" w:bidi="ar-SA"/>
        </w:rPr>
        <w:t>咨询政采云平台客服</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1"/>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23</w:t>
      </w:r>
      <w:r>
        <w:rPr>
          <w:rFonts w:hint="eastAsia" w:ascii="宋体" w:hAnsi="宋体" w:eastAsia="宋体" w:cs="宋体"/>
          <w:snapToGrid w:val="0"/>
          <w:color w:val="auto"/>
          <w:spacing w:val="0"/>
          <w:kern w:val="0"/>
          <w:position w:val="0"/>
          <w:sz w:val="21"/>
          <w:szCs w:val="21"/>
          <w:highlight w:val="none"/>
          <w:lang w:val="en-US" w:eastAsia="en-US" w:bidi="ar-SA"/>
        </w:rPr>
        <w:t>.3为确保网上操作合法、有效和安全，供应商应当在响应文件提交截止时间前完成在“政府采购云平台”的身份认证，确保在电子交易过程中能够对相关数据电文进行加密和使用电子签名。</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4</w:t>
      </w:r>
      <w:r>
        <w:rPr>
          <w:rFonts w:hint="eastAsia" w:ascii="宋体" w:hAnsi="宋体" w:eastAsia="宋体" w:cs="宋体"/>
          <w:b/>
          <w:bCs/>
          <w:color w:val="auto"/>
          <w:spacing w:val="0"/>
          <w:w w:val="100"/>
          <w:position w:val="0"/>
          <w:sz w:val="21"/>
          <w:szCs w:val="21"/>
          <w:highlight w:val="none"/>
          <w:lang w:val="en-US" w:eastAsia="en-US"/>
        </w:rPr>
        <w:t>.响应文件的提交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.1供应商必须在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规定的时间和地点提交响应文件。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.2在响应文件提交截止时间以后，不能补充、修改响应文件。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.3在提交“最后报价”后，供应商不能退出谈判。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.4电子交易平台收到响应文件，将妥善保存并即时向供应商发出确认回执通知。在响应文件提交截止时间前，除供应商补充、修改或者撤回响应文件外，任何单位和个人不得解密或提取响应文件。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.5采购机构不可视情况延长提交响应文件的截止时间。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4</w:t>
      </w:r>
      <w:r>
        <w:rPr>
          <w:rFonts w:hint="eastAsia" w:ascii="宋体" w:hAnsi="宋体" w:eastAsia="宋体" w:cs="宋体"/>
          <w:snapToGrid w:val="0"/>
          <w:color w:val="auto"/>
          <w:spacing w:val="0"/>
          <w:kern w:val="0"/>
          <w:position w:val="0"/>
          <w:sz w:val="21"/>
          <w:szCs w:val="21"/>
          <w:highlight w:val="none"/>
          <w:lang w:val="en-US" w:eastAsia="en-US" w:bidi="ar-SA"/>
        </w:rPr>
        <w:t>.6备份响应文件。详见在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5</w:t>
      </w:r>
      <w:r>
        <w:rPr>
          <w:rFonts w:hint="eastAsia" w:ascii="宋体" w:hAnsi="宋体" w:eastAsia="宋体" w:cs="宋体"/>
          <w:b/>
          <w:bCs/>
          <w:color w:val="auto"/>
          <w:spacing w:val="0"/>
          <w:w w:val="100"/>
          <w:position w:val="0"/>
          <w:sz w:val="21"/>
          <w:szCs w:val="21"/>
          <w:highlight w:val="none"/>
          <w:lang w:val="en-US" w:eastAsia="en-US"/>
        </w:rPr>
        <w:t>.首次响应文件的补充、修改与撤回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6</w:t>
      </w:r>
      <w:r>
        <w:rPr>
          <w:rFonts w:hint="eastAsia" w:ascii="宋体" w:hAnsi="宋体" w:eastAsia="宋体" w:cs="宋体"/>
          <w:b/>
          <w:bCs/>
          <w:color w:val="auto"/>
          <w:spacing w:val="0"/>
          <w:w w:val="100"/>
          <w:position w:val="0"/>
          <w:sz w:val="21"/>
          <w:szCs w:val="21"/>
          <w:highlight w:val="none"/>
          <w:lang w:val="en-US" w:eastAsia="en-US"/>
        </w:rPr>
        <w:t>.首次响应文件的退回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在首次响应文件提交截止时间止提交响应文件的供应商不足3家时电子响应文件由代理机构在“政采云”平台操作退回，除此之外采购人和采购代理机构对已提交的电子响应文件概不退回。</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7</w:t>
      </w:r>
      <w:r>
        <w:rPr>
          <w:rFonts w:hint="eastAsia" w:ascii="宋体" w:hAnsi="宋体" w:eastAsia="宋体" w:cs="宋体"/>
          <w:b/>
          <w:bCs/>
          <w:color w:val="auto"/>
          <w:spacing w:val="0"/>
          <w:w w:val="100"/>
          <w:position w:val="0"/>
          <w:sz w:val="21"/>
          <w:szCs w:val="21"/>
          <w:highlight w:val="none"/>
          <w:lang w:val="en-US" w:eastAsia="en-US"/>
        </w:rPr>
        <w:t>.截止时间后的撤回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供应商在首次响应文件提交截止时间后可向采购人、采购代理机构书面申请撤回电子响应文件</w:t>
      </w:r>
      <w:r>
        <w:rPr>
          <w:rFonts w:hint="eastAsia" w:ascii="宋体" w:hAnsi="宋体" w:eastAsia="宋体" w:cs="宋体"/>
          <w:snapToGrid w:val="0"/>
          <w:color w:val="auto"/>
          <w:spacing w:val="0"/>
          <w:kern w:val="0"/>
          <w:position w:val="0"/>
          <w:sz w:val="21"/>
          <w:szCs w:val="21"/>
          <w:highlight w:val="none"/>
          <w:lang w:val="en-US" w:eastAsia="zh-CN" w:bidi="ar-SA"/>
        </w:rPr>
        <w:t>，经</w:t>
      </w:r>
      <w:r>
        <w:rPr>
          <w:rFonts w:hint="eastAsia" w:ascii="宋体" w:hAnsi="宋体" w:eastAsia="宋体" w:cs="宋体"/>
          <w:snapToGrid w:val="0"/>
          <w:color w:val="auto"/>
          <w:spacing w:val="0"/>
          <w:kern w:val="0"/>
          <w:position w:val="0"/>
          <w:sz w:val="21"/>
          <w:szCs w:val="21"/>
          <w:highlight w:val="none"/>
          <w:lang w:val="en-US" w:eastAsia="en-US" w:bidi="ar-SA"/>
        </w:rPr>
        <w:t>采购人、采购代理机构</w:t>
      </w:r>
      <w:r>
        <w:rPr>
          <w:rFonts w:hint="eastAsia" w:ascii="宋体" w:hAnsi="宋体" w:eastAsia="宋体" w:cs="宋体"/>
          <w:snapToGrid w:val="0"/>
          <w:color w:val="auto"/>
          <w:spacing w:val="0"/>
          <w:kern w:val="0"/>
          <w:position w:val="0"/>
          <w:sz w:val="21"/>
          <w:szCs w:val="21"/>
          <w:highlight w:val="none"/>
          <w:lang w:val="en-US" w:eastAsia="zh-CN" w:bidi="ar-SA"/>
        </w:rPr>
        <w:t>同意后才能撤回，否则将没收供应商磋商保证金</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rPr>
      </w:pPr>
      <w:bookmarkStart w:id="32" w:name="_Toc17849"/>
      <w:bookmarkStart w:id="33" w:name="_Toc16360"/>
      <w:r>
        <w:rPr>
          <w:rFonts w:hint="eastAsia" w:ascii="宋体" w:hAnsi="宋体" w:eastAsia="宋体" w:cs="宋体"/>
          <w:b/>
          <w:bCs/>
          <w:color w:val="auto"/>
          <w:spacing w:val="0"/>
          <w:w w:val="100"/>
          <w:position w:val="0"/>
          <w:sz w:val="24"/>
          <w:szCs w:val="24"/>
          <w:highlight w:val="none"/>
          <w:lang w:val="en-US" w:eastAsia="zh-CN"/>
        </w:rPr>
        <w:t>四</w:t>
      </w:r>
      <w:r>
        <w:rPr>
          <w:rFonts w:hint="eastAsia" w:ascii="宋体" w:hAnsi="宋体" w:eastAsia="宋体" w:cs="宋体"/>
          <w:b/>
          <w:bCs/>
          <w:color w:val="auto"/>
          <w:spacing w:val="0"/>
          <w:w w:val="100"/>
          <w:position w:val="0"/>
          <w:sz w:val="24"/>
          <w:szCs w:val="24"/>
          <w:highlight w:val="none"/>
        </w:rPr>
        <w:t>、评审及磋商</w:t>
      </w:r>
      <w:bookmarkEnd w:id="32"/>
      <w:bookmarkEnd w:id="33"/>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8</w:t>
      </w:r>
      <w:r>
        <w:rPr>
          <w:rFonts w:hint="eastAsia" w:ascii="宋体" w:hAnsi="宋体" w:eastAsia="宋体" w:cs="宋体"/>
          <w:b/>
          <w:bCs/>
          <w:color w:val="auto"/>
          <w:spacing w:val="0"/>
          <w:w w:val="100"/>
          <w:position w:val="0"/>
          <w:sz w:val="21"/>
          <w:szCs w:val="21"/>
          <w:highlight w:val="none"/>
          <w:lang w:val="en-US" w:eastAsia="en-US"/>
        </w:rPr>
        <w:t>.磋商小组成立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8</w:t>
      </w:r>
      <w:r>
        <w:rPr>
          <w:rFonts w:hint="eastAsia" w:ascii="宋体" w:hAnsi="宋体" w:eastAsia="宋体" w:cs="宋体"/>
          <w:snapToGrid w:val="0"/>
          <w:color w:val="auto"/>
          <w:spacing w:val="0"/>
          <w:kern w:val="0"/>
          <w:position w:val="0"/>
          <w:sz w:val="21"/>
          <w:szCs w:val="21"/>
          <w:highlight w:val="none"/>
          <w:lang w:val="en-US" w:eastAsia="en-US" w:bidi="ar-SA"/>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w:t>
      </w:r>
      <w:r>
        <w:rPr>
          <w:rFonts w:hint="eastAsia" w:ascii="宋体" w:hAnsi="宋体" w:eastAsia="宋体" w:cs="宋体"/>
          <w:b/>
          <w:bCs/>
          <w:color w:val="auto"/>
          <w:spacing w:val="0"/>
          <w:w w:val="100"/>
          <w:position w:val="0"/>
          <w:sz w:val="21"/>
          <w:szCs w:val="21"/>
          <w:highlight w:val="none"/>
          <w:lang w:val="en-US" w:eastAsia="zh-CN"/>
        </w:rPr>
        <w:t>9</w:t>
      </w:r>
      <w:r>
        <w:rPr>
          <w:rFonts w:hint="eastAsia" w:ascii="宋体" w:hAnsi="宋体" w:eastAsia="宋体" w:cs="宋体"/>
          <w:b/>
          <w:bCs/>
          <w:color w:val="auto"/>
          <w:spacing w:val="0"/>
          <w:w w:val="100"/>
          <w:position w:val="0"/>
          <w:sz w:val="21"/>
          <w:szCs w:val="21"/>
          <w:highlight w:val="none"/>
          <w:lang w:val="en-US" w:eastAsia="en-US"/>
        </w:rPr>
        <w:t>.首次响应文件的开启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.1首次响应文件由磋商小组或者采购代理机构在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规定的时间开启。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b/>
          <w:bCs/>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.2响应文件解密采购代理机构将在</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规定的时间通过电子交易平台组织响应文件开启采购机构依托电子交易平台发起开始解密指令，供应商的法定代表人或其委托代理人须携带加密时所用的CA锁按平台提示和采购文件的规定登录到“政采云”平台电子开标大厅签到并在发起解密指令之时起30分钟内完成对电子响应文件在线解密。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bCs/>
          <w:snapToGrid w:val="0"/>
          <w:color w:val="auto"/>
          <w:spacing w:val="0"/>
          <w:kern w:val="0"/>
          <w:position w:val="0"/>
          <w:sz w:val="21"/>
          <w:szCs w:val="21"/>
          <w:highlight w:val="none"/>
          <w:lang w:val="en-US" w:eastAsia="en-US" w:bidi="ar-SA"/>
        </w:rPr>
        <w:t>视为响应文件无效。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000000"/>
          <w:spacing w:val="0"/>
          <w:kern w:val="0"/>
          <w:position w:val="0"/>
          <w:sz w:val="21"/>
          <w:szCs w:val="21"/>
          <w:lang w:val="en-US" w:eastAsia="en-US" w:bidi="ar-SA"/>
        </w:rPr>
      </w:pPr>
      <w:r>
        <w:rPr>
          <w:rFonts w:hint="eastAsia" w:ascii="宋体" w:hAnsi="宋体" w:eastAsia="宋体" w:cs="宋体"/>
          <w:color w:val="auto"/>
          <w:highlight w:val="none"/>
        </w:rPr>
        <w:t>异常处理：如供应商在开标时因遗失CA或其他原因导致解密不成功时，如供应商已按规定递交了“备份</w:t>
      </w:r>
      <w:r>
        <w:rPr>
          <w:rFonts w:hint="eastAsia" w:cs="宋体"/>
          <w:color w:val="auto"/>
          <w:highlight w:val="none"/>
          <w:lang w:eastAsia="zh-CN"/>
        </w:rPr>
        <w:t>响应文件</w:t>
      </w:r>
      <w:r>
        <w:rPr>
          <w:rFonts w:hint="eastAsia" w:ascii="宋体" w:hAnsi="宋体" w:eastAsia="宋体" w:cs="宋体"/>
          <w:color w:val="auto"/>
          <w:highlight w:val="none"/>
        </w:rPr>
        <w:t>”的，采购代理机构通过【异常处理】端口对备份</w:t>
      </w:r>
      <w:r>
        <w:rPr>
          <w:rFonts w:hint="eastAsia" w:cs="宋体"/>
          <w:color w:val="auto"/>
          <w:highlight w:val="none"/>
          <w:lang w:eastAsia="zh-CN"/>
        </w:rPr>
        <w:t>响应文件</w:t>
      </w:r>
      <w:r>
        <w:rPr>
          <w:rFonts w:hint="eastAsia" w:ascii="宋体" w:hAnsi="宋体" w:eastAsia="宋体" w:cs="宋体"/>
          <w:color w:val="auto"/>
          <w:highlight w:val="none"/>
        </w:rPr>
        <w:t>上传、解密。</w:t>
      </w:r>
      <w:r>
        <w:rPr>
          <w:rFonts w:hint="eastAsia" w:cs="宋体"/>
          <w:color w:val="auto"/>
          <w:highlight w:val="none"/>
          <w:lang w:eastAsia="zh-CN"/>
        </w:rPr>
        <w:t>供应商</w:t>
      </w:r>
      <w:r>
        <w:rPr>
          <w:rFonts w:hint="eastAsia" w:ascii="宋体" w:hAnsi="宋体" w:eastAsia="宋体" w:cs="宋体"/>
          <w:color w:val="auto"/>
          <w:highlight w:val="none"/>
        </w:rPr>
        <w:t>提供了备份</w:t>
      </w:r>
      <w:r>
        <w:rPr>
          <w:rFonts w:hint="eastAsia" w:cs="宋体"/>
          <w:color w:val="auto"/>
          <w:highlight w:val="none"/>
          <w:lang w:eastAsia="zh-CN"/>
        </w:rPr>
        <w:t>响应文件</w:t>
      </w:r>
      <w:r>
        <w:rPr>
          <w:rFonts w:hint="eastAsia" w:ascii="宋体" w:hAnsi="宋体" w:eastAsia="宋体" w:cs="宋体"/>
          <w:color w:val="auto"/>
          <w:highlight w:val="none"/>
        </w:rPr>
        <w:t>的，以备份</w:t>
      </w:r>
      <w:r>
        <w:rPr>
          <w:rFonts w:hint="eastAsia" w:cs="宋体"/>
          <w:color w:val="auto"/>
          <w:highlight w:val="none"/>
          <w:lang w:eastAsia="zh-CN"/>
        </w:rPr>
        <w:t>响应文件</w:t>
      </w:r>
      <w:r>
        <w:rPr>
          <w:rFonts w:hint="eastAsia" w:ascii="宋体" w:hAnsi="宋体" w:eastAsia="宋体" w:cs="宋体"/>
          <w:color w:val="auto"/>
          <w:highlight w:val="none"/>
        </w:rPr>
        <w:t>作为依据，否则视为</w:t>
      </w:r>
      <w:r>
        <w:rPr>
          <w:rFonts w:hint="eastAsia" w:cs="宋体"/>
          <w:color w:val="auto"/>
          <w:highlight w:val="none"/>
          <w:lang w:eastAsia="zh-CN"/>
        </w:rPr>
        <w:t>响应文件</w:t>
      </w:r>
      <w:r>
        <w:rPr>
          <w:rFonts w:hint="eastAsia" w:ascii="宋体" w:hAnsi="宋体" w:eastAsia="宋体" w:cs="宋体"/>
          <w:color w:val="auto"/>
          <w:highlight w:val="none"/>
        </w:rPr>
        <w:t>撤回。</w:t>
      </w:r>
      <w:r>
        <w:rPr>
          <w:rFonts w:hint="eastAsia" w:cs="宋体"/>
          <w:color w:val="auto"/>
          <w:highlight w:val="none"/>
          <w:lang w:eastAsia="zh-CN"/>
        </w:rPr>
        <w:t>响应文件</w:t>
      </w:r>
      <w:r>
        <w:rPr>
          <w:rFonts w:hint="eastAsia" w:ascii="宋体" w:hAnsi="宋体" w:eastAsia="宋体" w:cs="宋体"/>
          <w:color w:val="auto"/>
          <w:highlight w:val="none"/>
        </w:rPr>
        <w:t>已按时解密的，备份</w:t>
      </w:r>
      <w:r>
        <w:rPr>
          <w:rFonts w:hint="eastAsia" w:cs="宋体"/>
          <w:color w:val="auto"/>
          <w:highlight w:val="none"/>
          <w:lang w:eastAsia="zh-CN"/>
        </w:rPr>
        <w:t>响应文件</w:t>
      </w:r>
      <w:r>
        <w:rPr>
          <w:rFonts w:hint="eastAsia" w:ascii="宋体" w:hAnsi="宋体" w:eastAsia="宋体" w:cs="宋体"/>
          <w:color w:val="auto"/>
          <w:highlight w:val="none"/>
        </w:rPr>
        <w:t>自动失效。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000000"/>
          <w:spacing w:val="0"/>
          <w:kern w:val="0"/>
          <w:position w:val="0"/>
          <w:sz w:val="21"/>
          <w:szCs w:val="21"/>
          <w:lang w:val="en-US" w:eastAsia="en-US" w:bidi="ar-SA"/>
        </w:rPr>
      </w:pPr>
      <w:r>
        <w:rPr>
          <w:rFonts w:hint="eastAsia" w:ascii="宋体" w:hAnsi="宋体" w:eastAsia="宋体" w:cs="宋体"/>
          <w:snapToGrid w:val="0"/>
          <w:color w:val="000000"/>
          <w:spacing w:val="0"/>
          <w:kern w:val="0"/>
          <w:position w:val="0"/>
          <w:sz w:val="21"/>
          <w:szCs w:val="21"/>
          <w:lang w:val="en-US" w:eastAsia="en-US" w:bidi="ar-SA"/>
        </w:rPr>
        <w:t>如供应商成功解密响应文件，但未在“政采云”电子开标大厅参加谈判的，视同认可谈判过程和结果，由此产生的后果由供应商自行负责。参与谈判的供应商不足3家的，不得谈判。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000000"/>
          <w:spacing w:val="0"/>
          <w:kern w:val="0"/>
          <w:position w:val="0"/>
          <w:sz w:val="21"/>
          <w:szCs w:val="21"/>
          <w:lang w:val="en-US" w:eastAsia="en-US" w:bidi="ar-SA"/>
        </w:rPr>
      </w:pPr>
      <w:r>
        <w:rPr>
          <w:rFonts w:hint="eastAsia" w:ascii="宋体" w:hAnsi="宋体" w:eastAsia="宋体" w:cs="宋体"/>
          <w:snapToGrid w:val="0"/>
          <w:color w:val="000000"/>
          <w:spacing w:val="0"/>
          <w:kern w:val="0"/>
          <w:position w:val="0"/>
          <w:sz w:val="21"/>
          <w:szCs w:val="21"/>
          <w:lang w:val="en-US" w:eastAsia="en-US" w:bidi="ar-SA"/>
        </w:rPr>
        <w:t>签署电子《政府采购活动现场确认声明书》。商务技术文件开启后30分钟内，供应商将经授权代表签署的《政府采购活动现场确认声明书》（格式见采购文件</w:t>
      </w:r>
      <w:r>
        <w:rPr>
          <w:rFonts w:hint="eastAsia" w:ascii="宋体" w:hAnsi="宋体" w:eastAsia="宋体" w:cs="宋体"/>
          <w:snapToGrid w:val="0"/>
          <w:color w:val="000000"/>
          <w:spacing w:val="0"/>
          <w:kern w:val="0"/>
          <w:position w:val="0"/>
          <w:sz w:val="21"/>
          <w:szCs w:val="21"/>
          <w:lang w:val="en-US" w:eastAsia="zh-CN" w:bidi="ar-SA"/>
        </w:rPr>
        <w:t>最后一页</w:t>
      </w:r>
      <w:r>
        <w:rPr>
          <w:rFonts w:hint="eastAsia" w:ascii="宋体" w:hAnsi="宋体" w:eastAsia="宋体" w:cs="宋体"/>
          <w:snapToGrid w:val="0"/>
          <w:color w:val="000000"/>
          <w:spacing w:val="0"/>
          <w:kern w:val="0"/>
          <w:position w:val="0"/>
          <w:sz w:val="21"/>
          <w:szCs w:val="21"/>
          <w:lang w:val="en-US" w:eastAsia="en-US" w:bidi="ar-SA"/>
        </w:rPr>
        <w:t>）扫描件发至代理机构经办人邮箱（邮箱地址：</w:t>
      </w:r>
      <w:r>
        <w:rPr>
          <w:rFonts w:hint="eastAsia" w:ascii="宋体" w:hAnsi="宋体" w:eastAsia="宋体" w:cs="宋体"/>
          <w:snapToGrid w:val="0"/>
          <w:color w:val="000000"/>
          <w:spacing w:val="0"/>
          <w:kern w:val="0"/>
          <w:position w:val="0"/>
          <w:sz w:val="21"/>
          <w:szCs w:val="21"/>
          <w:lang w:val="en-US" w:eastAsia="en-US" w:bidi="ar-SA"/>
        </w:rPr>
        <w:fldChar w:fldCharType="begin"/>
      </w:r>
      <w:r>
        <w:rPr>
          <w:rFonts w:hint="eastAsia" w:ascii="宋体" w:hAnsi="宋体" w:eastAsia="宋体" w:cs="宋体"/>
          <w:snapToGrid w:val="0"/>
          <w:color w:val="000000"/>
          <w:spacing w:val="0"/>
          <w:kern w:val="0"/>
          <w:position w:val="0"/>
          <w:sz w:val="21"/>
          <w:szCs w:val="21"/>
          <w:lang w:val="en-US" w:eastAsia="en-US" w:bidi="ar-SA"/>
        </w:rPr>
        <w:instrText xml:space="preserve"> HYPERLINK "mailto:1767495113@qq.com）" </w:instrText>
      </w:r>
      <w:r>
        <w:rPr>
          <w:rFonts w:hint="eastAsia" w:ascii="宋体" w:hAnsi="宋体" w:eastAsia="宋体" w:cs="宋体"/>
          <w:snapToGrid w:val="0"/>
          <w:color w:val="000000"/>
          <w:spacing w:val="0"/>
          <w:kern w:val="0"/>
          <w:position w:val="0"/>
          <w:sz w:val="21"/>
          <w:szCs w:val="21"/>
          <w:lang w:val="en-US" w:eastAsia="en-US" w:bidi="ar-SA"/>
        </w:rPr>
        <w:fldChar w:fldCharType="separate"/>
      </w:r>
      <w:r>
        <w:rPr>
          <w:rStyle w:val="39"/>
          <w:rFonts w:hint="eastAsia" w:cs="宋体"/>
          <w:snapToGrid w:val="0"/>
          <w:color w:val="000000"/>
          <w:spacing w:val="0"/>
          <w:kern w:val="0"/>
          <w:position w:val="0"/>
          <w:sz w:val="21"/>
          <w:szCs w:val="21"/>
          <w:lang w:val="en-US" w:eastAsia="zh-CN" w:bidi="ar-SA"/>
        </w:rPr>
        <w:t>1767495113</w:t>
      </w:r>
      <w:r>
        <w:rPr>
          <w:rStyle w:val="39"/>
          <w:rFonts w:hint="eastAsia" w:ascii="宋体" w:hAnsi="宋体" w:eastAsia="宋体" w:cs="宋体"/>
          <w:snapToGrid w:val="0"/>
          <w:color w:val="000000"/>
          <w:spacing w:val="0"/>
          <w:kern w:val="0"/>
          <w:position w:val="0"/>
          <w:sz w:val="21"/>
          <w:szCs w:val="21"/>
          <w:lang w:val="en-US" w:eastAsia="en-US" w:bidi="ar-SA"/>
        </w:rPr>
        <w:t>@qq.com）</w:t>
      </w:r>
      <w:r>
        <w:rPr>
          <w:rFonts w:hint="eastAsia" w:ascii="宋体" w:hAnsi="宋体" w:eastAsia="宋体" w:cs="宋体"/>
          <w:snapToGrid w:val="0"/>
          <w:color w:val="000000"/>
          <w:spacing w:val="0"/>
          <w:kern w:val="0"/>
          <w:position w:val="0"/>
          <w:sz w:val="21"/>
          <w:szCs w:val="21"/>
          <w:lang w:val="en-US" w:eastAsia="en-US" w:bidi="ar-SA"/>
        </w:rPr>
        <w:fldChar w:fldCharType="end"/>
      </w:r>
    </w:p>
    <w:p>
      <w:pPr>
        <w:pStyle w:val="17"/>
        <w:rPr>
          <w:rFonts w:hint="eastAsia"/>
          <w:lang w:val="en-US" w:eastAsia="en-US"/>
        </w:rPr>
      </w:pPr>
      <w:r>
        <w:rPr>
          <w:rFonts w:hint="eastAsia" w:ascii="宋体" w:hAnsi="宋体" w:eastAsia="宋体" w:cs="宋体"/>
          <w:smallCaps w:val="0"/>
          <w:color w:val="auto"/>
          <w:spacing w:val="0"/>
          <w:w w:val="100"/>
          <w:position w:val="0"/>
          <w:sz w:val="21"/>
          <w:szCs w:val="21"/>
          <w:highlight w:val="none"/>
          <w:lang w:val="en-US" w:eastAsia="zh-CN"/>
        </w:rPr>
        <w:t>说明：不填写或未按规定发出邮件的，视同默认不存在确认声明书中的相关违规情形。</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30</w:t>
      </w:r>
      <w:r>
        <w:rPr>
          <w:rFonts w:hint="eastAsia" w:ascii="宋体" w:hAnsi="宋体" w:eastAsia="宋体" w:cs="宋体"/>
          <w:b/>
          <w:bCs/>
          <w:color w:val="auto"/>
          <w:spacing w:val="0"/>
          <w:w w:val="100"/>
          <w:position w:val="0"/>
          <w:sz w:val="21"/>
          <w:szCs w:val="21"/>
          <w:highlight w:val="none"/>
          <w:lang w:val="en-US" w:eastAsia="en-US"/>
        </w:rPr>
        <w:t>.评审程序、评审方法和评审标准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.1磋商小组按照“第四</w:t>
      </w:r>
      <w:r>
        <w:rPr>
          <w:rFonts w:hint="eastAsia" w:ascii="宋体" w:hAnsi="宋体" w:eastAsia="宋体" w:cs="宋体"/>
          <w:snapToGrid w:val="0"/>
          <w:color w:val="auto"/>
          <w:spacing w:val="0"/>
          <w:kern w:val="0"/>
          <w:position w:val="0"/>
          <w:sz w:val="21"/>
          <w:szCs w:val="21"/>
          <w:highlight w:val="none"/>
          <w:lang w:val="en-US" w:eastAsia="zh-CN" w:bidi="ar-SA"/>
        </w:rPr>
        <w:t xml:space="preserve">部分 </w:t>
      </w:r>
      <w:r>
        <w:rPr>
          <w:rFonts w:hint="eastAsia" w:ascii="宋体" w:hAnsi="宋体" w:eastAsia="宋体" w:cs="宋体"/>
          <w:snapToGrid w:val="0"/>
          <w:color w:val="auto"/>
          <w:spacing w:val="0"/>
          <w:kern w:val="0"/>
          <w:position w:val="0"/>
          <w:sz w:val="21"/>
          <w:szCs w:val="21"/>
          <w:highlight w:val="none"/>
          <w:lang w:val="en-US" w:eastAsia="en-US" w:bidi="ar-SA"/>
        </w:rPr>
        <w:t>评审程序、评审方法和评审标准”规定的方法、评审因素、标准和程序对响应文件进行评审。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.2磋商文件内容违反国家有关强制性规定的，磋商小组应当停止评审并向采购人或者采购代理机构说明情况，并在评审报告中书面体现。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.3采购需求负偏离要求及磋商顺序详见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.4电子交易活动的中止。采购过程中出现以下情形，导致电子交易平台无法正常运行，或者无法保证电子交易的公平、公正和安全时，采购机构可中止电子交易活动：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（1）电子交易平台发生故障而无法登录访问的；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（2）电子交易平台应用或数据库出现错误，不能进行正常操作的；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（3）电子交易平台发现严重安全漏洞，有潜在泄密危险的；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（4）病毒发作导致不能进行正常操作的；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（5）其他无法保证电子交易的公平、公正和安全的情况。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lang w:val="en-US" w:eastAsia="zh-CN"/>
        </w:rPr>
      </w:pPr>
      <w:bookmarkStart w:id="34" w:name="_Toc14669"/>
      <w:bookmarkStart w:id="35" w:name="_Toc2322"/>
      <w:r>
        <w:rPr>
          <w:rFonts w:hint="eastAsia" w:ascii="宋体" w:hAnsi="宋体" w:eastAsia="宋体" w:cs="宋体"/>
          <w:b/>
          <w:bCs/>
          <w:color w:val="auto"/>
          <w:spacing w:val="0"/>
          <w:w w:val="100"/>
          <w:position w:val="0"/>
          <w:sz w:val="24"/>
          <w:szCs w:val="24"/>
          <w:highlight w:val="none"/>
          <w:lang w:val="en-US" w:eastAsia="zh-CN"/>
        </w:rPr>
        <w:t>五、成交及合同</w:t>
      </w:r>
      <w:bookmarkEnd w:id="34"/>
      <w:bookmarkEnd w:id="35"/>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31.</w:t>
      </w:r>
      <w:r>
        <w:rPr>
          <w:rFonts w:hint="eastAsia" w:ascii="宋体" w:hAnsi="宋体" w:eastAsia="宋体" w:cs="宋体"/>
          <w:b/>
          <w:bCs/>
          <w:color w:val="auto"/>
          <w:spacing w:val="0"/>
          <w:w w:val="100"/>
          <w:position w:val="0"/>
          <w:sz w:val="21"/>
          <w:szCs w:val="21"/>
          <w:highlight w:val="none"/>
          <w:lang w:val="en-US" w:eastAsia="en-US"/>
        </w:rPr>
        <w:t>确定成交供应商及结果公告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.1采购人将在收到评审报告后，从评审报告提出的成交候选供应商中，按照排序由高到低的原则确定成交供应商。采购人是否授权磋商小组直接确定成交供应商，见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.2成交通知及成交结果公告。成交供应商确定后2个工作日内，在省级以上财政部门指定的媒体上公告成交结果，同时向成交供应商发出成交通知书，成交通知书规定签订合同的时间不得超过</w:t>
      </w:r>
      <w:r>
        <w:rPr>
          <w:rFonts w:hint="eastAsia" w:ascii="宋体" w:hAnsi="宋体" w:eastAsia="宋体" w:cs="宋体"/>
          <w:snapToGrid w:val="0"/>
          <w:color w:val="auto"/>
          <w:spacing w:val="0"/>
          <w:kern w:val="0"/>
          <w:position w:val="0"/>
          <w:sz w:val="21"/>
          <w:szCs w:val="21"/>
          <w:highlight w:val="none"/>
          <w:lang w:val="en-US" w:eastAsia="zh-CN" w:bidi="ar-SA"/>
        </w:rPr>
        <w:t>30</w:t>
      </w:r>
      <w:r>
        <w:rPr>
          <w:rFonts w:hint="eastAsia" w:ascii="宋体" w:hAnsi="宋体" w:eastAsia="宋体" w:cs="宋体"/>
          <w:snapToGrid w:val="0"/>
          <w:color w:val="auto"/>
          <w:spacing w:val="0"/>
          <w:kern w:val="0"/>
          <w:position w:val="0"/>
          <w:sz w:val="21"/>
          <w:szCs w:val="21"/>
          <w:highlight w:val="none"/>
          <w:lang w:val="en-US" w:eastAsia="en-US" w:bidi="ar-SA"/>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31</w:t>
      </w:r>
      <w:r>
        <w:rPr>
          <w:rFonts w:hint="eastAsia" w:ascii="宋体" w:hAnsi="宋体" w:eastAsia="宋体" w:cs="宋体"/>
          <w:snapToGrid w:val="0"/>
          <w:color w:val="auto"/>
          <w:spacing w:val="0"/>
          <w:kern w:val="0"/>
          <w:position w:val="0"/>
          <w:sz w:val="21"/>
          <w:szCs w:val="21"/>
          <w:highlight w:val="none"/>
          <w:lang w:val="en-US" w:eastAsia="en-US" w:bidi="ar-SA"/>
        </w:rPr>
        <w:t>.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32.</w:t>
      </w:r>
      <w:r>
        <w:rPr>
          <w:rFonts w:hint="eastAsia" w:ascii="宋体" w:hAnsi="宋体" w:eastAsia="宋体" w:cs="宋体"/>
          <w:b/>
          <w:bCs/>
          <w:color w:val="auto"/>
          <w:spacing w:val="0"/>
          <w:w w:val="100"/>
          <w:position w:val="0"/>
          <w:sz w:val="21"/>
          <w:szCs w:val="21"/>
          <w:highlight w:val="none"/>
          <w:lang w:val="en-US" w:eastAsia="en-US"/>
        </w:rPr>
        <w:t>终止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2.1在采购中，出现下列情形之一的，采购人或采购代理机构将终止竞争性磋商采购活动，发布项目终止公告并说明原因，重新开展采购活动：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2.1.1因情况变化，不再符合规定的竞争性磋商采购方式适用情形的；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2.1.2出现影响采购公正的违法、违规行为的；</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33</w:t>
      </w:r>
      <w:r>
        <w:rPr>
          <w:rFonts w:hint="eastAsia" w:ascii="宋体" w:hAnsi="宋体" w:eastAsia="宋体" w:cs="宋体"/>
          <w:b/>
          <w:bCs/>
          <w:color w:val="auto"/>
          <w:spacing w:val="0"/>
          <w:w w:val="100"/>
          <w:position w:val="0"/>
          <w:sz w:val="21"/>
          <w:szCs w:val="21"/>
          <w:highlight w:val="none"/>
          <w:lang w:val="en-US" w:eastAsia="en-US"/>
        </w:rPr>
        <w:t>.履约保证金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34</w:t>
      </w:r>
      <w:r>
        <w:rPr>
          <w:rFonts w:hint="eastAsia" w:ascii="宋体" w:hAnsi="宋体" w:eastAsia="宋体" w:cs="宋体"/>
          <w:b/>
          <w:bCs/>
          <w:color w:val="auto"/>
          <w:spacing w:val="0"/>
          <w:w w:val="100"/>
          <w:position w:val="0"/>
          <w:sz w:val="21"/>
          <w:szCs w:val="21"/>
          <w:highlight w:val="none"/>
          <w:lang w:val="en-US" w:eastAsia="en-US"/>
        </w:rPr>
        <w:t>.签订合同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1采购人与成交供应商应当在成交通知书规定的时间内，按照磋商文件确定的合同文本以及采购标的、服务技术、采购金额、采购数量、技术和服务要求等事项签订政府采购合同。如成交供应商为联合体的，由联合体成员各方法定代表人或其授权代表与采购人代表签订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.4如签订合同并生效后，供应商无故拒绝或延期，除按照合同条款处理外，列入不良行为记录，并给予通报。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zh-CN" w:bidi="ar-SA"/>
        </w:rPr>
        <w:t>34</w:t>
      </w:r>
      <w:r>
        <w:rPr>
          <w:rFonts w:hint="eastAsia" w:ascii="宋体" w:hAnsi="宋体" w:eastAsia="宋体" w:cs="宋体"/>
          <w:snapToGrid w:val="0"/>
          <w:color w:val="auto"/>
          <w:spacing w:val="0"/>
          <w:kern w:val="0"/>
          <w:position w:val="0"/>
          <w:sz w:val="21"/>
          <w:szCs w:val="21"/>
          <w:highlight w:val="none"/>
          <w:lang w:val="en-US" w:eastAsia="en-US" w:bidi="ar-SA"/>
        </w:rPr>
        <w:t>.5采购合同由采购人与成交供应商根据磋商文件、响应文件等内容通过政府采购电子交易平台在线签订，自动备案，在线签订须携带的材料见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5</w:t>
      </w:r>
      <w:r>
        <w:rPr>
          <w:rFonts w:hint="eastAsia" w:ascii="宋体" w:hAnsi="宋体" w:eastAsia="宋体" w:cs="宋体"/>
          <w:b/>
          <w:bCs/>
          <w:color w:val="auto"/>
          <w:spacing w:val="0"/>
          <w:w w:val="100"/>
          <w:position w:val="0"/>
          <w:sz w:val="21"/>
          <w:szCs w:val="21"/>
          <w:highlight w:val="none"/>
          <w:lang w:val="en-US" w:eastAsia="en-US"/>
        </w:rPr>
        <w:t>.政府采购合同公告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采购人或者受托采购代理机构应当自政府采购合同签订之日起2个工作日内，将政府采购合同在</w:t>
      </w:r>
      <w:r>
        <w:rPr>
          <w:rFonts w:hint="eastAsia" w:ascii="宋体" w:hAnsi="宋体" w:eastAsia="宋体" w:cs="宋体"/>
          <w:snapToGrid w:val="0"/>
          <w:color w:val="auto"/>
          <w:spacing w:val="0"/>
          <w:kern w:val="0"/>
          <w:position w:val="0"/>
          <w:sz w:val="21"/>
          <w:szCs w:val="21"/>
          <w:highlight w:val="none"/>
          <w:lang w:val="en-US" w:eastAsia="zh-CN" w:bidi="ar-SA"/>
        </w:rPr>
        <w:t>规定</w:t>
      </w:r>
      <w:r>
        <w:rPr>
          <w:rFonts w:hint="eastAsia" w:ascii="宋体" w:hAnsi="宋体" w:eastAsia="宋体" w:cs="宋体"/>
          <w:snapToGrid w:val="0"/>
          <w:color w:val="auto"/>
          <w:spacing w:val="0"/>
          <w:kern w:val="0"/>
          <w:position w:val="0"/>
          <w:sz w:val="21"/>
          <w:szCs w:val="21"/>
          <w:highlight w:val="none"/>
          <w:lang w:val="en-US" w:eastAsia="en-US" w:bidi="ar-SA"/>
        </w:rPr>
        <w:t>媒体上发布</w:t>
      </w:r>
      <w:r>
        <w:rPr>
          <w:rFonts w:hint="eastAsia" w:ascii="宋体" w:hAnsi="宋体" w:eastAsia="宋体" w:cs="宋体"/>
          <w:snapToGrid w:val="0"/>
          <w:color w:val="auto"/>
          <w:spacing w:val="0"/>
          <w:kern w:val="0"/>
          <w:position w:val="0"/>
          <w:sz w:val="21"/>
          <w:szCs w:val="21"/>
          <w:highlight w:val="none"/>
          <w:lang w:val="en-US" w:eastAsia="zh-CN" w:bidi="ar-SA"/>
        </w:rPr>
        <w:t>合同</w:t>
      </w:r>
      <w:r>
        <w:rPr>
          <w:rFonts w:hint="eastAsia" w:ascii="宋体" w:hAnsi="宋体" w:eastAsia="宋体" w:cs="宋体"/>
          <w:snapToGrid w:val="0"/>
          <w:color w:val="auto"/>
          <w:spacing w:val="0"/>
          <w:kern w:val="0"/>
          <w:position w:val="0"/>
          <w:sz w:val="21"/>
          <w:szCs w:val="21"/>
          <w:highlight w:val="none"/>
          <w:lang w:val="en-US" w:eastAsia="en-US" w:bidi="ar-SA"/>
        </w:rPr>
        <w:t>公告，但政府采购合同中涉及国家秘密、商业秘密的内容除外。</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6</w:t>
      </w:r>
      <w:r>
        <w:rPr>
          <w:rFonts w:hint="eastAsia" w:ascii="宋体" w:hAnsi="宋体" w:eastAsia="宋体" w:cs="宋体"/>
          <w:b/>
          <w:bCs/>
          <w:color w:val="auto"/>
          <w:spacing w:val="0"/>
          <w:w w:val="100"/>
          <w:position w:val="0"/>
          <w:sz w:val="21"/>
          <w:szCs w:val="21"/>
          <w:highlight w:val="none"/>
          <w:lang w:val="en-US" w:eastAsia="en-US"/>
        </w:rPr>
        <w:t>.询问、质疑和投诉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.1供应商对政府采购活动事项有疑问的，可以向采购人、采购代理机构提出询问，采购人或者采购代理机构应当在3个工作日内对供应商依法提出的询问作出答复。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。具体质疑起算时间及处理方式如下：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潜在供应商依法获取采购文件后，认为采购文件使自己的权益受到损害的，应当在竞争性磋商采购文件公告期限届满之日起7个工作日内提出质疑。委托代理协议无特殊约定的，对竞争性磋商文件中采购需求（含资格要求、采购预算和评分办法）的质疑由采购人受理并负责答复；对竞争性磋商文件中的采购执行程序的质疑由采购代理机构受理并负责答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（3）供应商认为成交结果使自己的权益受到损害的，应当在成交结果公告期限届满之日起7个工作日内提出质疑，由采购人受理并负责答复。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.3供应商提出的询问或者质疑超出采购人对采购代理机构委托授权范围的，采购代理机构应当告知供应商向采购人提出。政府采购评审专家应当配合采购人或者采购代理机构答复供应商的询问和质疑。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.4供应商提出质疑应当提交质疑函和必要的证明材料，针对同一采购程序环节的质疑必须在法定质疑期内一次性提出。质疑函应当包括下列内容（质疑函格式后附）：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（1）供应商的姓名或者名称、地址、邮编、联系人及联系电话；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（2）质疑项目的名称、编号；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（3）具体、明确的质疑事项和与质疑事项相关的请求；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（4）事实依据；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（5）必要的法律依据；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（6）提出质疑的日期。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供应商为自然人的，应当由本人签字；供应商为法人或者其他组织的，应当由法定代表人主要负责人，或者其委托代理人签字或者盖章，并加盖公章。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.5采购人、采购代理机构认为供应商质疑不成立，或者成立但未对成交结果构成影响的，继续开展采购活动；认为供应商质疑成立且影响或者可能影响成交结果的，按照下列情况处理：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（一）对采购文件提出的质疑，依法通过澄清或者修改可以继续开展采购活动的，澄清或者修改采购文件后继续开展采购活动；否则应当修改采购文件后重新开展采购活动。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（二）对采购过程或者成交结果提出的质疑，合格供应商符合法定数量时，可以从合格的成交候选人中另行确定成交供应商的，应当依法另行确定成交供应商；否则应当重新开展采购活动。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质疑答复导致成交结果改变的，采购人或者采购代理机构应当将有关情况书面报告本级财政部门。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lang w:val="en-US" w:eastAsia="en-US"/>
        </w:rPr>
      </w:pPr>
      <w:bookmarkStart w:id="36" w:name="_Toc17411"/>
      <w:bookmarkStart w:id="37" w:name="_Toc21189"/>
      <w:r>
        <w:rPr>
          <w:rFonts w:hint="eastAsia" w:ascii="宋体" w:hAnsi="宋体" w:eastAsia="宋体" w:cs="宋体"/>
          <w:b/>
          <w:bCs/>
          <w:color w:val="auto"/>
          <w:spacing w:val="0"/>
          <w:w w:val="100"/>
          <w:position w:val="0"/>
          <w:sz w:val="24"/>
          <w:szCs w:val="24"/>
          <w:highlight w:val="none"/>
          <w:lang w:val="en-US" w:eastAsia="en-US"/>
        </w:rPr>
        <w:t>六、验收</w:t>
      </w:r>
      <w:bookmarkEnd w:id="36"/>
      <w:bookmarkEnd w:id="37"/>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7</w:t>
      </w:r>
      <w:r>
        <w:rPr>
          <w:rFonts w:hint="eastAsia" w:ascii="宋体" w:hAnsi="宋体" w:eastAsia="宋体" w:cs="宋体"/>
          <w:b/>
          <w:bCs/>
          <w:color w:val="auto"/>
          <w:spacing w:val="0"/>
          <w:w w:val="100"/>
          <w:position w:val="0"/>
          <w:sz w:val="21"/>
          <w:szCs w:val="21"/>
          <w:highlight w:val="none"/>
          <w:lang w:val="en-US" w:eastAsia="en-US"/>
        </w:rPr>
        <w:t>.验收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.2采购人可以邀请参加本项目的其他供应商或者第三方机构参与验收。参与验收的供应商或者第三方机构的意见作为验收书的参考资料一并存档。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7</w:t>
      </w:r>
      <w:r>
        <w:rPr>
          <w:rFonts w:hint="eastAsia" w:ascii="宋体" w:hAnsi="宋体" w:eastAsia="宋体" w:cs="宋体"/>
          <w:snapToGrid w:val="0"/>
          <w:color w:val="auto"/>
          <w:spacing w:val="0"/>
          <w:kern w:val="0"/>
          <w:position w:val="0"/>
          <w:sz w:val="21"/>
          <w:szCs w:val="21"/>
          <w:highlight w:val="none"/>
          <w:lang w:val="en-US" w:eastAsia="en-US" w:bidi="ar-SA"/>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lang w:val="en-US" w:eastAsia="en-US"/>
        </w:rPr>
      </w:pPr>
      <w:bookmarkStart w:id="38" w:name="_Toc22453"/>
      <w:bookmarkStart w:id="39" w:name="_Toc4050"/>
      <w:r>
        <w:rPr>
          <w:rFonts w:hint="eastAsia" w:ascii="宋体" w:hAnsi="宋体" w:eastAsia="宋体" w:cs="宋体"/>
          <w:b/>
          <w:bCs/>
          <w:color w:val="auto"/>
          <w:spacing w:val="0"/>
          <w:w w:val="100"/>
          <w:position w:val="0"/>
          <w:sz w:val="24"/>
          <w:szCs w:val="24"/>
          <w:highlight w:val="none"/>
          <w:lang w:val="en-US" w:eastAsia="en-US"/>
        </w:rPr>
        <w:t>七、其他事项</w:t>
      </w:r>
      <w:bookmarkEnd w:id="38"/>
      <w:bookmarkEnd w:id="39"/>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zh-CN"/>
        </w:rPr>
        <w:t>38.</w:t>
      </w:r>
      <w:r>
        <w:rPr>
          <w:rFonts w:hint="eastAsia" w:ascii="宋体" w:hAnsi="宋体" w:eastAsia="宋体" w:cs="宋体"/>
          <w:b/>
          <w:bCs/>
          <w:color w:val="auto"/>
          <w:spacing w:val="0"/>
          <w:w w:val="100"/>
          <w:position w:val="0"/>
          <w:sz w:val="21"/>
          <w:szCs w:val="21"/>
          <w:highlight w:val="none"/>
          <w:lang w:val="en-US" w:eastAsia="en-US"/>
        </w:rPr>
        <w:t>采购代理服务费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收费对象、收费标准及缴纳时间见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。由成交供应商支付的，成交供应商须一次性向采购代理机构缴纳代理费，报价应包含代理费用。</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w:t>
      </w:r>
      <w:r>
        <w:rPr>
          <w:rFonts w:hint="eastAsia" w:ascii="宋体" w:hAnsi="宋体" w:eastAsia="宋体" w:cs="宋体"/>
          <w:b/>
          <w:bCs/>
          <w:color w:val="auto"/>
          <w:spacing w:val="0"/>
          <w:w w:val="100"/>
          <w:position w:val="0"/>
          <w:sz w:val="21"/>
          <w:szCs w:val="21"/>
          <w:highlight w:val="none"/>
          <w:lang w:val="en-US" w:eastAsia="zh-CN"/>
        </w:rPr>
        <w:t>9</w:t>
      </w:r>
      <w:r>
        <w:rPr>
          <w:rFonts w:hint="eastAsia" w:ascii="宋体" w:hAnsi="宋体" w:eastAsia="宋体" w:cs="宋体"/>
          <w:b/>
          <w:bCs/>
          <w:color w:val="auto"/>
          <w:spacing w:val="0"/>
          <w:w w:val="100"/>
          <w:position w:val="0"/>
          <w:sz w:val="21"/>
          <w:szCs w:val="21"/>
          <w:highlight w:val="none"/>
          <w:lang w:val="en-US" w:eastAsia="en-US"/>
        </w:rPr>
        <w:t>.需要补充的其他内容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.1本磋商文件解释规则详见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.2其他事项详见</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9</w:t>
      </w:r>
      <w:r>
        <w:rPr>
          <w:rFonts w:hint="eastAsia" w:ascii="宋体" w:hAnsi="宋体" w:eastAsia="宋体" w:cs="宋体"/>
          <w:snapToGrid w:val="0"/>
          <w:color w:val="auto"/>
          <w:spacing w:val="0"/>
          <w:kern w:val="0"/>
          <w:position w:val="0"/>
          <w:sz w:val="21"/>
          <w:szCs w:val="21"/>
          <w:highlight w:val="none"/>
          <w:lang w:val="en-US" w:eastAsia="en-US" w:bidi="ar-SA"/>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以联合体形式参加政府采购活动，联合体各方均为中小企业的，联合体视同中小企业。其中，联合体各方均为小微企业的，联合体视同小微企业。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依据本文件规定享受扶持政策获得政府采购合同的，小微企业不得将合同分包给大中型企业，中型企业不得将合同分包给大型企业。</w:t>
      </w:r>
    </w:p>
    <w:p>
      <w:pPr>
        <w:keepNext w:val="0"/>
        <w:keepLines w:val="0"/>
        <w:pageBreakBefore w:val="0"/>
        <w:shd w:val="clear"/>
        <w:wordWrap/>
        <w:overflowPunct/>
        <w:topLinePunct w:val="0"/>
        <w:autoSpaceDE w:val="0"/>
        <w:autoSpaceDN w:val="0"/>
        <w:bidi w:val="0"/>
        <w:spacing w:line="360" w:lineRule="auto"/>
        <w:ind w:left="0" w:leftChars="0" w:right="0" w:rightChars="0" w:firstLine="0" w:firstLineChars="0"/>
        <w:jc w:val="left"/>
        <w:outlineLvl w:val="1"/>
        <w:rPr>
          <w:rFonts w:hint="eastAsia" w:ascii="宋体" w:hAnsi="宋体" w:eastAsia="宋体" w:cs="宋体"/>
          <w:b/>
          <w:bCs/>
          <w:color w:val="auto"/>
          <w:spacing w:val="0"/>
          <w:w w:val="100"/>
          <w:position w:val="0"/>
          <w:sz w:val="24"/>
          <w:szCs w:val="24"/>
          <w:highlight w:val="none"/>
          <w:lang w:val="en-US" w:eastAsia="en-US"/>
        </w:rPr>
      </w:pPr>
      <w:bookmarkStart w:id="40" w:name="_Toc2830"/>
      <w:bookmarkStart w:id="41" w:name="_Toc14000"/>
      <w:r>
        <w:rPr>
          <w:rFonts w:hint="eastAsia" w:ascii="宋体" w:hAnsi="宋体" w:eastAsia="宋体" w:cs="宋体"/>
          <w:b/>
          <w:bCs/>
          <w:color w:val="auto"/>
          <w:spacing w:val="0"/>
          <w:w w:val="100"/>
          <w:position w:val="0"/>
          <w:sz w:val="24"/>
          <w:szCs w:val="24"/>
          <w:highlight w:val="none"/>
          <w:lang w:val="en-US" w:eastAsia="zh-CN"/>
        </w:rPr>
        <w:t>八</w:t>
      </w:r>
      <w:r>
        <w:rPr>
          <w:rFonts w:hint="eastAsia" w:ascii="宋体" w:hAnsi="宋体" w:eastAsia="宋体" w:cs="宋体"/>
          <w:b/>
          <w:bCs/>
          <w:color w:val="auto"/>
          <w:spacing w:val="0"/>
          <w:w w:val="100"/>
          <w:position w:val="0"/>
          <w:sz w:val="24"/>
          <w:szCs w:val="24"/>
          <w:highlight w:val="none"/>
          <w:lang w:val="en-US" w:eastAsia="en-US"/>
        </w:rPr>
        <w:t>、适用法律</w:t>
      </w:r>
      <w:bookmarkEnd w:id="40"/>
      <w:bookmarkEnd w:id="41"/>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rPr>
          <w:rFonts w:hint="eastAsia" w:ascii="宋体" w:hAnsi="宋体" w:eastAsia="宋体" w:cs="宋体"/>
          <w:color w:val="auto"/>
          <w:spacing w:val="0"/>
          <w:w w:val="100"/>
          <w:position w:val="0"/>
          <w:sz w:val="22"/>
          <w:szCs w:val="22"/>
          <w:highlight w:val="none"/>
        </w:rPr>
      </w:pPr>
      <w:r>
        <w:rPr>
          <w:rFonts w:hint="eastAsia" w:ascii="宋体" w:hAnsi="宋体" w:eastAsia="宋体" w:cs="宋体"/>
          <w:snapToGrid w:val="0"/>
          <w:color w:val="auto"/>
          <w:spacing w:val="0"/>
          <w:kern w:val="0"/>
          <w:position w:val="0"/>
          <w:sz w:val="21"/>
          <w:szCs w:val="21"/>
          <w:highlight w:val="none"/>
          <w:lang w:val="en-US" w:eastAsia="en-US" w:bidi="ar-SA"/>
        </w:rPr>
        <w:t>适用《中华人民共和国政府采购法》及其实施条例，《政府采购竞争性磋商采购方式管理暂行办法》等相关法律、法规、规章、政策。</w:t>
      </w:r>
    </w:p>
    <w:p>
      <w:pPr>
        <w:shd w:val="clear"/>
        <w:spacing w:line="480" w:lineRule="exact"/>
        <w:ind w:firstLine="440" w:firstLineChars="200"/>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br w:type="page"/>
      </w:r>
    </w:p>
    <w:p>
      <w:pPr>
        <w:pStyle w:val="5"/>
        <w:shd w:val="clear"/>
        <w:spacing w:before="0" w:line="480" w:lineRule="exact"/>
        <w:ind w:left="0" w:right="0"/>
        <w:rPr>
          <w:rFonts w:hint="eastAsia" w:ascii="宋体" w:hAnsi="宋体" w:eastAsia="宋体" w:cs="宋体"/>
          <w:color w:val="auto"/>
          <w:spacing w:val="0"/>
          <w:w w:val="100"/>
          <w:position w:val="0"/>
          <w:sz w:val="32"/>
          <w:szCs w:val="32"/>
          <w:highlight w:val="none"/>
        </w:rPr>
      </w:pPr>
      <w:bookmarkStart w:id="42" w:name="_Toc8125"/>
      <w:bookmarkStart w:id="43" w:name="_Toc7774"/>
      <w:bookmarkStart w:id="44" w:name="_Toc28271"/>
      <w:bookmarkStart w:id="45" w:name="_Toc28849"/>
      <w:bookmarkStart w:id="46" w:name="_Toc14307"/>
      <w:bookmarkStart w:id="47" w:name="_Toc18425"/>
      <w:bookmarkStart w:id="48" w:name="_Toc25259"/>
      <w:r>
        <w:rPr>
          <w:rFonts w:hint="eastAsia" w:ascii="宋体" w:hAnsi="宋体" w:eastAsia="宋体" w:cs="宋体"/>
          <w:color w:val="auto"/>
          <w:spacing w:val="0"/>
          <w:w w:val="100"/>
          <w:position w:val="0"/>
          <w:sz w:val="32"/>
          <w:szCs w:val="32"/>
          <w:highlight w:val="none"/>
        </w:rPr>
        <w:t>第四部分</w:t>
      </w:r>
      <w:bookmarkEnd w:id="42"/>
      <w:bookmarkEnd w:id="43"/>
      <w:bookmarkEnd w:id="44"/>
      <w:bookmarkEnd w:id="45"/>
      <w:bookmarkEnd w:id="46"/>
      <w:r>
        <w:rPr>
          <w:rFonts w:hint="eastAsia" w:cs="宋体"/>
          <w:color w:val="auto"/>
          <w:spacing w:val="0"/>
          <w:w w:val="100"/>
          <w:position w:val="0"/>
          <w:sz w:val="32"/>
          <w:szCs w:val="32"/>
          <w:highlight w:val="none"/>
          <w:lang w:val="en-US" w:eastAsia="zh-CN"/>
        </w:rPr>
        <w:t xml:space="preserve"> </w:t>
      </w:r>
      <w:r>
        <w:rPr>
          <w:rFonts w:hint="eastAsia" w:ascii="宋体" w:hAnsi="宋体" w:eastAsia="宋体" w:cs="宋体"/>
          <w:color w:val="auto"/>
          <w:spacing w:val="0"/>
          <w:w w:val="100"/>
          <w:position w:val="0"/>
          <w:sz w:val="32"/>
          <w:szCs w:val="32"/>
          <w:highlight w:val="none"/>
        </w:rPr>
        <w:t>评审程序、评审方法和评审标准</w:t>
      </w:r>
      <w:bookmarkEnd w:id="47"/>
      <w:bookmarkEnd w:id="48"/>
    </w:p>
    <w:p>
      <w:pPr>
        <w:widowControl/>
        <w:kinsoku w:val="0"/>
        <w:adjustRightInd w:val="0"/>
        <w:snapToGrid w:val="0"/>
        <w:spacing w:before="78" w:line="218" w:lineRule="auto"/>
        <w:ind w:left="0" w:leftChars="0" w:right="0" w:rightChars="0" w:firstLine="0" w:firstLineChars="0"/>
        <w:jc w:val="center"/>
        <w:textAlignment w:val="baseline"/>
        <w:outlineLvl w:val="1"/>
        <w:rPr>
          <w:rFonts w:ascii="黑体" w:hAnsi="黑体" w:eastAsia="黑体" w:cs="黑体"/>
          <w:b/>
          <w:bCs/>
          <w:snapToGrid w:val="0"/>
          <w:color w:val="auto"/>
          <w:spacing w:val="-3"/>
          <w:kern w:val="0"/>
          <w:sz w:val="28"/>
          <w:szCs w:val="28"/>
          <w:highlight w:val="none"/>
          <w:lang w:val="en-US" w:eastAsia="en-US" w:bidi="ar-SA"/>
          <w14:textOutline w14:w="5080" w14:cap="flat" w14:cmpd="sng">
            <w14:solidFill>
              <w14:srgbClr w14:val="000000"/>
            </w14:solidFill>
            <w14:prstDash w14:val="solid"/>
            <w14:miter w14:val="0"/>
          </w14:textOutline>
        </w:rPr>
      </w:pPr>
      <w:bookmarkStart w:id="49" w:name="一、_评审方法"/>
      <w:bookmarkEnd w:id="49"/>
      <w:bookmarkStart w:id="50" w:name="_Toc29701"/>
      <w:bookmarkStart w:id="51" w:name="_Toc32428"/>
      <w:r>
        <w:rPr>
          <w:rFonts w:ascii="宋体" w:hAnsi="宋体" w:eastAsia="宋体" w:cs="宋体"/>
          <w:b/>
          <w:bCs/>
          <w:color w:val="auto"/>
          <w:spacing w:val="-1"/>
          <w:sz w:val="28"/>
          <w:szCs w:val="28"/>
          <w:highlight w:val="none"/>
        </w:rPr>
        <w:t>第一节</w:t>
      </w:r>
      <w:r>
        <w:rPr>
          <w:rFonts w:hint="eastAsia" w:ascii="宋体" w:hAnsi="宋体" w:eastAsia="宋体" w:cs="宋体"/>
          <w:b/>
          <w:bCs/>
          <w:color w:val="auto"/>
          <w:spacing w:val="-1"/>
          <w:sz w:val="28"/>
          <w:szCs w:val="28"/>
          <w:highlight w:val="none"/>
          <w:lang w:val="en-US" w:eastAsia="zh-CN"/>
        </w:rPr>
        <w:t xml:space="preserve"> </w:t>
      </w:r>
      <w:r>
        <w:rPr>
          <w:rFonts w:ascii="宋体" w:hAnsi="宋体" w:eastAsia="宋体" w:cs="宋体"/>
          <w:b/>
          <w:bCs/>
          <w:color w:val="auto"/>
          <w:spacing w:val="-1"/>
          <w:sz w:val="28"/>
          <w:szCs w:val="28"/>
          <w:highlight w:val="none"/>
        </w:rPr>
        <w:t>评审程序和评审方法</w:t>
      </w:r>
      <w:bookmarkEnd w:id="50"/>
      <w:bookmarkEnd w:id="51"/>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1.确认磋商文件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由磋商小组确认磋商文件。</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2.资格审查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2.1响应文件开启后，磋商小组依法对供应商的资格证明文件进行审查。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注：采购人代表或者采购代理机构在资格审查结束前，对供应商进行信用查询。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（1）查询渠道：“政采云”平台“信用中国”网站(www.creditchina.gov.cn)、中国政府采购网(www.ccgp.gov.cn)链接入口。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（2）信用查询截止时点：资格审查结束前。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查询记录和证据留存方式：在查询网站中直接打印查询记录，截图另存为电子文档作为评审资料保存。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2.2资格审查标准为本磋商文件中载明</w:t>
      </w:r>
      <w:r>
        <w:rPr>
          <w:rFonts w:hint="eastAsia" w:ascii="宋体" w:hAnsi="宋体" w:eastAsia="宋体" w:cs="宋体"/>
          <w:snapToGrid w:val="0"/>
          <w:color w:val="auto"/>
          <w:spacing w:val="0"/>
          <w:kern w:val="0"/>
          <w:position w:val="0"/>
          <w:sz w:val="21"/>
          <w:szCs w:val="21"/>
          <w:highlight w:val="none"/>
          <w:lang w:val="en-US" w:eastAsia="zh-CN" w:bidi="ar-SA"/>
        </w:rPr>
        <w:t>的《资格性检查要求》</w:t>
      </w:r>
      <w:r>
        <w:rPr>
          <w:rFonts w:hint="eastAsia" w:ascii="宋体" w:hAnsi="宋体" w:eastAsia="宋体" w:cs="宋体"/>
          <w:snapToGrid w:val="0"/>
          <w:color w:val="auto"/>
          <w:spacing w:val="0"/>
          <w:kern w:val="0"/>
          <w:position w:val="0"/>
          <w:sz w:val="21"/>
          <w:szCs w:val="21"/>
          <w:highlight w:val="none"/>
          <w:lang w:val="en-US" w:eastAsia="en-US" w:bidi="ar-SA"/>
        </w:rPr>
        <w:t>。资格审查采用合格制，凡符合磋商文件规定的供应商资格要求的响应文件均通过资格审查。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w:t>
      </w:r>
      <w:r>
        <w:rPr>
          <w:rFonts w:hint="eastAsia" w:ascii="宋体" w:hAnsi="宋体" w:eastAsia="宋体" w:cs="宋体"/>
          <w:snapToGrid w:val="0"/>
          <w:color w:val="auto"/>
          <w:spacing w:val="0"/>
          <w:kern w:val="0"/>
          <w:position w:val="0"/>
          <w:sz w:val="21"/>
          <w:szCs w:val="21"/>
          <w:highlight w:val="none"/>
          <w:lang w:val="en-US" w:eastAsia="zh-CN" w:bidi="ar-SA"/>
        </w:rPr>
        <w:t>3</w:t>
      </w:r>
      <w:r>
        <w:rPr>
          <w:rFonts w:hint="eastAsia" w:ascii="宋体" w:hAnsi="宋体" w:eastAsia="宋体" w:cs="宋体"/>
          <w:snapToGrid w:val="0"/>
          <w:color w:val="auto"/>
          <w:spacing w:val="0"/>
          <w:kern w:val="0"/>
          <w:position w:val="0"/>
          <w:sz w:val="21"/>
          <w:szCs w:val="21"/>
          <w:highlight w:val="none"/>
          <w:lang w:val="en-US" w:eastAsia="en-US" w:bidi="ar-SA"/>
        </w:rPr>
        <w:t>通过资格审查的合格供应商不足3家的，不得进入符合性审查环节，采购人或者采购代理机构应当重新开展采购活动。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2.4《资格性检查要求》见下表：</w:t>
      </w:r>
    </w:p>
    <w:p>
      <w:pPr>
        <w:shd w:val="clear"/>
        <w:spacing w:line="240" w:lineRule="auto"/>
        <w:ind w:left="0" w:leftChars="0" w:right="0" w:rightChars="0" w:firstLine="0" w:firstLineChars="0"/>
        <w:jc w:val="center"/>
        <w:outlineLvl w:val="9"/>
        <w:rPr>
          <w:rFonts w:hint="eastAsia" w:ascii="宋体" w:hAnsi="宋体" w:eastAsia="宋体" w:cs="宋体"/>
          <w:b/>
          <w:bCs/>
          <w:color w:val="auto"/>
          <w:spacing w:val="0"/>
          <w:w w:val="100"/>
          <w:position w:val="0"/>
          <w:sz w:val="22"/>
          <w:szCs w:val="22"/>
          <w:highlight w:val="none"/>
          <w:shd w:val="clear" w:color="auto" w:fill="auto"/>
        </w:rPr>
      </w:pPr>
      <w:r>
        <w:rPr>
          <w:rFonts w:hint="eastAsia" w:ascii="宋体" w:hAnsi="宋体" w:eastAsia="宋体" w:cs="宋体"/>
          <w:b/>
          <w:bCs/>
          <w:color w:val="auto"/>
          <w:spacing w:val="0"/>
          <w:w w:val="100"/>
          <w:position w:val="0"/>
          <w:sz w:val="22"/>
          <w:szCs w:val="22"/>
          <w:highlight w:val="none"/>
          <w:shd w:val="clear" w:color="auto" w:fill="auto"/>
        </w:rPr>
        <w:t>资格性检查要求</w:t>
      </w:r>
    </w:p>
    <w:tbl>
      <w:tblPr>
        <w:tblStyle w:val="33"/>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600"/>
        <w:gridCol w:w="1815"/>
        <w:gridCol w:w="6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rPr>
            </w:pPr>
            <w:r>
              <w:rPr>
                <w:rFonts w:hint="eastAsia" w:ascii="宋体" w:hAnsi="宋体" w:eastAsia="宋体" w:cs="宋体"/>
                <w:color w:val="auto"/>
                <w:spacing w:val="0"/>
                <w:w w:val="100"/>
                <w:kern w:val="0"/>
                <w:position w:val="0"/>
                <w:sz w:val="21"/>
                <w:szCs w:val="21"/>
                <w:highlight w:val="none"/>
              </w:rPr>
              <w:t>序号</w:t>
            </w:r>
          </w:p>
        </w:tc>
        <w:tc>
          <w:tcPr>
            <w:tcW w:w="2415" w:type="dxa"/>
            <w:gridSpan w:val="2"/>
            <w:vAlign w:val="center"/>
          </w:tcPr>
          <w:p>
            <w:pPr>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rPr>
            </w:pPr>
            <w:r>
              <w:rPr>
                <w:rFonts w:hint="eastAsia" w:ascii="宋体" w:hAnsi="宋体" w:eastAsia="宋体" w:cs="宋体"/>
                <w:color w:val="auto"/>
                <w:spacing w:val="0"/>
                <w:w w:val="100"/>
                <w:kern w:val="0"/>
                <w:position w:val="0"/>
                <w:sz w:val="21"/>
                <w:szCs w:val="21"/>
                <w:highlight w:val="none"/>
              </w:rPr>
              <w:t>检查因素</w:t>
            </w:r>
          </w:p>
        </w:tc>
        <w:tc>
          <w:tcPr>
            <w:tcW w:w="6969" w:type="dxa"/>
            <w:vAlign w:val="center"/>
          </w:tcPr>
          <w:p>
            <w:pPr>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rPr>
            </w:pPr>
            <w:r>
              <w:rPr>
                <w:rFonts w:hint="eastAsia" w:ascii="宋体" w:hAnsi="宋体" w:eastAsia="宋体" w:cs="宋体"/>
                <w:color w:val="auto"/>
                <w:spacing w:val="0"/>
                <w:w w:val="100"/>
                <w:kern w:val="0"/>
                <w:positio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505" w:type="dxa"/>
            <w:vMerge w:val="restart"/>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w:t>
            </w:r>
          </w:p>
        </w:tc>
        <w:tc>
          <w:tcPr>
            <w:tcW w:w="600" w:type="dxa"/>
            <w:vMerge w:val="restart"/>
            <w:vAlign w:val="center"/>
          </w:tcPr>
          <w:p>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pacing w:val="0"/>
                <w:w w:val="100"/>
                <w:position w:val="0"/>
                <w:sz w:val="21"/>
                <w:szCs w:val="21"/>
                <w:highlight w:val="none"/>
                <w:lang w:val="zh-CN"/>
              </w:rPr>
              <w:t>符合《中华人民共和国政府采购法》第二十二条规定</w:t>
            </w: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（1）具有独立承担民事责任的能力</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bidi="ar-SA"/>
              </w:rPr>
              <w:t>供应商是企业（包括合伙企业）的，应提供其在工商部门注册的有效“营业执照”；供应商是事业单位的，应提供其有效的“事业单位法人证书”；供应商是非企业专业服务机构的，应提供其有效的“执业许可证”；供应商是民办非企业单位的，应提供其有效的登记证书；供应商是个体工商户的，应提供其有效的“营业执照”；供应商是自然人的，应提供其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zh-CN"/>
              </w:rPr>
              <w:t>（2）</w:t>
            </w:r>
            <w:r>
              <w:rPr>
                <w:rFonts w:hint="eastAsia" w:ascii="宋体" w:hAnsi="宋体" w:eastAsia="宋体" w:cs="宋体"/>
                <w:color w:val="auto"/>
                <w:spacing w:val="0"/>
                <w:w w:val="100"/>
                <w:position w:val="0"/>
                <w:sz w:val="21"/>
                <w:szCs w:val="21"/>
                <w:highlight w:val="none"/>
              </w:rPr>
              <w:t>具有良好的商业信誉和健全的财务会计制度</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提供由会计师事务所出具的上一年度财务审计报告或提供由开标日前三个月内供应商开户银行出具的资信证明；新成立公司提供银行出具的有效期内的资信证明；其他组织和自然人，没有经审计的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pacing w:val="0"/>
                <w:w w:val="100"/>
                <w:position w:val="0"/>
                <w:sz w:val="21"/>
                <w:szCs w:val="21"/>
                <w:highlight w:val="none"/>
                <w:lang w:val="zh-CN"/>
              </w:rPr>
              <w:t>（3）具有履行合同所必需的设备和专业技术能力</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具备履行合同所必需的设备和专业技术能力的说明函</w:t>
            </w:r>
            <w:r>
              <w:rPr>
                <w:rFonts w:hint="eastAsia" w:cs="宋体"/>
                <w:color w:val="auto"/>
                <w:spacing w:val="0"/>
                <w:w w:val="100"/>
                <w:kern w:val="2"/>
                <w:position w:val="0"/>
                <w:sz w:val="21"/>
                <w:szCs w:val="21"/>
                <w:highlight w:val="none"/>
                <w:lang w:val="en-US" w:eastAsia="zh-CN" w:bidi="ar-SA"/>
              </w:rPr>
              <w:t>；</w:t>
            </w:r>
            <w:r>
              <w:rPr>
                <w:rFonts w:hint="eastAsia" w:ascii="宋体" w:hAnsi="宋体" w:eastAsia="宋体" w:cs="宋体"/>
                <w:color w:val="auto"/>
                <w:spacing w:val="0"/>
                <w:w w:val="100"/>
                <w:kern w:val="2"/>
                <w:position w:val="0"/>
                <w:sz w:val="21"/>
                <w:szCs w:val="21"/>
                <w:highlight w:val="none"/>
                <w:lang w:val="en-US" w:eastAsia="zh-CN" w:bidi="ar-SA"/>
              </w:rPr>
              <w:t>（供应商自行出具，格式自拟，加盖公章）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pacing w:val="0"/>
                <w:w w:val="100"/>
                <w:position w:val="0"/>
                <w:sz w:val="21"/>
                <w:szCs w:val="21"/>
                <w:highlight w:val="none"/>
                <w:lang w:val="zh-CN"/>
              </w:rPr>
              <w:t>（4）有依法缴纳税收和社会保障资金的良好记录</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1）依法缴纳税收的相关材料：</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开标日前6个月内任意一月缴纳税收的凭证复印件；</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缴纳凭证复印件须清晰可辨，并能显示出税种种类，单位代扣代缴的个人所得税不能作为单位纳税的凭证；</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依法免税的供应商，应提供相应文件证明其依法免税；</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2）依法缴纳社会保障资金的相关材料：</w:t>
            </w:r>
          </w:p>
          <w:p>
            <w:pPr>
              <w:keepNext w:val="0"/>
              <w:keepLines w:val="0"/>
              <w:widowControl/>
              <w:numPr>
                <w:ilvl w:val="0"/>
                <w:numId w:val="0"/>
              </w:numPr>
              <w:suppressLineNumbers w:val="0"/>
              <w:spacing w:before="0" w:after="0" w:line="240" w:lineRule="auto"/>
              <w:ind w:left="0" w:leftChars="0" w:right="0" w:right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开标日前6个月内（至少提供1个月）缴纳社会保险的凭据（专用收据或社会保险缴纳清单）；供应商为其他组织或自然人的，也需要按此项规定提供缴纳税收的凭据和缴纳社会保险的凭据</w:t>
            </w:r>
            <w:r>
              <w:rPr>
                <w:rFonts w:hint="eastAsia" w:cs="宋体"/>
                <w:color w:val="auto"/>
                <w:spacing w:val="0"/>
                <w:w w:val="100"/>
                <w:kern w:val="2"/>
                <w:positio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5" w:type="dxa"/>
            <w:vMerge w:val="continue"/>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rPr>
            </w:pPr>
          </w:p>
        </w:tc>
        <w:tc>
          <w:tcPr>
            <w:tcW w:w="600" w:type="dxa"/>
            <w:vMerge w:val="continue"/>
            <w:vAlign w:val="center"/>
          </w:tcPr>
          <w:p>
            <w:pPr>
              <w:spacing w:before="0" w:after="0" w:line="240" w:lineRule="auto"/>
              <w:ind w:left="0" w:right="0"/>
              <w:jc w:val="left"/>
              <w:outlineLvl w:val="9"/>
              <w:rPr>
                <w:rFonts w:hint="eastAsia" w:ascii="宋体" w:hAnsi="宋体" w:eastAsia="宋体" w:cs="宋体"/>
                <w:color w:val="auto"/>
                <w:spacing w:val="0"/>
                <w:w w:val="100"/>
                <w:position w:val="0"/>
                <w:sz w:val="21"/>
                <w:szCs w:val="21"/>
                <w:highlight w:val="none"/>
                <w:lang w:val="zh-CN"/>
              </w:rPr>
            </w:pPr>
          </w:p>
        </w:tc>
        <w:tc>
          <w:tcPr>
            <w:tcW w:w="1815" w:type="dxa"/>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val="zh-CN"/>
              </w:rPr>
            </w:pPr>
            <w:r>
              <w:rPr>
                <w:rFonts w:hint="eastAsia" w:ascii="宋体" w:hAnsi="宋体" w:eastAsia="宋体" w:cs="宋体"/>
                <w:color w:val="auto"/>
                <w:spacing w:val="0"/>
                <w:w w:val="100"/>
                <w:position w:val="0"/>
                <w:sz w:val="21"/>
                <w:szCs w:val="21"/>
                <w:highlight w:val="none"/>
              </w:rPr>
              <w:t>（5）参加政府采购活动近3年内，在经营活动中没有重大违法记录</w:t>
            </w:r>
          </w:p>
        </w:tc>
        <w:tc>
          <w:tcPr>
            <w:tcW w:w="6969" w:type="dxa"/>
            <w:vAlign w:val="center"/>
          </w:tcPr>
          <w:p>
            <w:pPr>
              <w:widowControl w:val="0"/>
              <w:autoSpaceDE w:val="0"/>
              <w:autoSpaceDN w:val="0"/>
              <w:spacing w:before="0" w:after="0" w:line="240" w:lineRule="auto"/>
              <w:ind w:left="0" w:leftChars="0" w:right="0" w:firstLine="0" w:firstLine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供应商须提供供应商参加政府采购活动前3年内在经营活动中没有重大违法记录的书面声明</w:t>
            </w:r>
            <w:r>
              <w:rPr>
                <w:rFonts w:hint="eastAsia" w:cs="宋体"/>
                <w:color w:val="auto"/>
                <w:spacing w:val="0"/>
                <w:w w:val="100"/>
                <w:kern w:val="2"/>
                <w:position w:val="0"/>
                <w:sz w:val="21"/>
                <w:szCs w:val="21"/>
                <w:highlight w:val="none"/>
                <w:lang w:val="en-US" w:eastAsia="zh-CN" w:bidi="ar-SA"/>
              </w:rPr>
              <w:t>。</w:t>
            </w:r>
            <w:r>
              <w:rPr>
                <w:rFonts w:hint="eastAsia" w:ascii="宋体" w:hAnsi="宋体" w:eastAsia="宋体" w:cs="宋体"/>
                <w:color w:val="auto"/>
                <w:spacing w:val="0"/>
                <w:w w:val="100"/>
                <w:kern w:val="2"/>
                <w:position w:val="0"/>
                <w:sz w:val="21"/>
                <w:szCs w:val="21"/>
                <w:highlight w:val="none"/>
                <w:lang w:val="en-US" w:eastAsia="zh-CN" w:bidi="ar-SA"/>
              </w:rPr>
              <w:t>（供应商自行出具，格式自拟，加盖公章）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信用查询</w:t>
            </w:r>
          </w:p>
        </w:tc>
        <w:tc>
          <w:tcPr>
            <w:tcW w:w="6969" w:type="dxa"/>
            <w:vAlign w:val="center"/>
          </w:tcPr>
          <w:p>
            <w:pPr>
              <w:widowControl w:val="0"/>
              <w:autoSpaceDE w:val="0"/>
              <w:autoSpaceDN w:val="0"/>
              <w:spacing w:before="0" w:after="0" w:line="240" w:lineRule="auto"/>
              <w:ind w:left="0" w:leftChars="0" w:right="0" w:firstLine="0" w:firstLineChars="0"/>
              <w:jc w:val="left"/>
              <w:outlineLvl w:val="9"/>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响应文件截止日当天核查结果为准，如相关失信记录已失效，供应商需提供相关证明资料）</w:t>
            </w:r>
            <w:r>
              <w:rPr>
                <w:rFonts w:hint="eastAsia" w:cs="宋体"/>
                <w:color w:val="auto"/>
                <w:spacing w:val="0"/>
                <w:w w:val="100"/>
                <w:kern w:val="2"/>
                <w:positio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限制行为</w:t>
            </w:r>
          </w:p>
        </w:tc>
        <w:tc>
          <w:tcPr>
            <w:tcW w:w="6969" w:type="dxa"/>
            <w:vAlign w:val="center"/>
          </w:tcPr>
          <w:p>
            <w:pPr>
              <w:widowControl w:val="0"/>
              <w:autoSpaceDE w:val="0"/>
              <w:autoSpaceDN w:val="0"/>
              <w:spacing w:before="0" w:after="0" w:line="240" w:lineRule="auto"/>
              <w:ind w:left="0" w:leftChars="0" w:right="0" w:firstLine="0" w:firstLineChars="0"/>
              <w:jc w:val="left"/>
              <w:outlineLvl w:val="9"/>
              <w:rPr>
                <w:rFonts w:hint="default"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zh-CN" w:eastAsia="zh-CN" w:bidi="ar-S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cs="宋体"/>
                <w:color w:val="auto"/>
                <w:spacing w:val="0"/>
                <w:w w:val="100"/>
                <w:kern w:val="2"/>
                <w:position w:val="0"/>
                <w:sz w:val="21"/>
                <w:szCs w:val="21"/>
                <w:highlight w:val="none"/>
                <w:lang w:val="zh-CN" w:eastAsia="zh-CN" w:bidi="ar-SA"/>
              </w:rPr>
              <w:t>。</w:t>
            </w:r>
            <w:r>
              <w:rPr>
                <w:rFonts w:hint="eastAsia" w:ascii="宋体" w:hAnsi="宋体" w:eastAsia="宋体" w:cs="宋体"/>
                <w:smallCaps w:val="0"/>
                <w:color w:val="auto"/>
                <w:spacing w:val="0"/>
                <w:w w:val="100"/>
                <w:kern w:val="2"/>
                <w:position w:val="0"/>
                <w:sz w:val="21"/>
                <w:szCs w:val="21"/>
                <w:highlight w:val="none"/>
                <w:lang w:val="en-US" w:eastAsia="zh-CN" w:bidi="ar-SA"/>
              </w:rPr>
              <w:t>（</w:t>
            </w:r>
            <w:r>
              <w:rPr>
                <w:rFonts w:hint="eastAsia" w:ascii="宋体" w:hAnsi="宋体" w:eastAsia="宋体" w:cs="宋体"/>
                <w:smallCaps w:val="0"/>
                <w:color w:val="auto"/>
                <w:spacing w:val="0"/>
                <w:w w:val="100"/>
                <w:position w:val="0"/>
                <w:sz w:val="21"/>
                <w:szCs w:val="21"/>
                <w:highlight w:val="none"/>
                <w:lang w:val="en-US" w:eastAsia="zh-CN"/>
              </w:rPr>
              <w:t>限制行为</w:t>
            </w:r>
            <w:r>
              <w:rPr>
                <w:rFonts w:hint="eastAsia" w:ascii="宋体" w:hAnsi="宋体" w:eastAsia="宋体" w:cs="宋体"/>
                <w:smallCaps w:val="0"/>
                <w:color w:val="auto"/>
                <w:spacing w:val="0"/>
                <w:w w:val="100"/>
                <w:kern w:val="2"/>
                <w:position w:val="0"/>
                <w:sz w:val="21"/>
                <w:szCs w:val="21"/>
                <w:highlight w:val="none"/>
                <w:lang w:val="en-US" w:eastAsia="zh-CN" w:bidi="ar-SA"/>
              </w:rPr>
              <w:t>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Align w:val="center"/>
          </w:tcPr>
          <w:p>
            <w:pPr>
              <w:spacing w:before="0" w:after="0" w:line="240" w:lineRule="auto"/>
              <w:ind w:left="0" w:right="0"/>
              <w:jc w:val="center"/>
              <w:outlineLvl w:val="9"/>
              <w:rPr>
                <w:rFonts w:hint="default"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4</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smallCaps w:val="0"/>
                <w:color w:val="auto"/>
                <w:spacing w:val="0"/>
                <w:w w:val="100"/>
                <w:kern w:val="0"/>
                <w:position w:val="0"/>
                <w:sz w:val="21"/>
                <w:szCs w:val="21"/>
                <w:highlight w:val="none"/>
                <w:lang w:val="en-US" w:eastAsia="zh-CN" w:bidi="ar"/>
              </w:rPr>
              <w:t>政府采购政策资格要求</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宋体" w:hAnsi="宋体" w:eastAsia="宋体" w:cs="宋体"/>
                <w:color w:val="auto"/>
                <w:spacing w:val="0"/>
                <w:w w:val="100"/>
                <w:kern w:val="2"/>
                <w:position w:val="0"/>
                <w:sz w:val="21"/>
                <w:szCs w:val="21"/>
                <w:highlight w:val="none"/>
                <w:lang w:val="zh-CN" w:eastAsia="zh-CN" w:bidi="ar-SA"/>
              </w:rPr>
            </w:pPr>
            <w:r>
              <w:rPr>
                <w:rFonts w:hint="eastAsia" w:ascii="宋体" w:hAnsi="宋体" w:eastAsia="宋体" w:cs="宋体"/>
                <w:smallCaps w:val="0"/>
                <w:color w:val="auto"/>
                <w:spacing w:val="0"/>
                <w:kern w:val="2"/>
                <w:position w:val="0"/>
                <w:sz w:val="21"/>
                <w:szCs w:val="21"/>
                <w:highlight w:val="none"/>
                <w:lang w:val="en-US" w:eastAsia="zh-CN" w:bidi="zh-CN"/>
              </w:rPr>
              <w:t>本项目专门面向中小微企业采购</w:t>
            </w:r>
            <w:r>
              <w:rPr>
                <w:rFonts w:hint="eastAsia" w:ascii="宋体" w:hAnsi="宋体" w:eastAsia="宋体" w:cs="宋体"/>
                <w:smallCaps w:val="0"/>
                <w:color w:val="auto"/>
                <w:spacing w:val="0"/>
                <w:kern w:val="0"/>
                <w:position w:val="0"/>
                <w:sz w:val="21"/>
                <w:szCs w:val="21"/>
                <w:highlight w:val="none"/>
                <w:lang w:val="zh-CN" w:eastAsia="zh-CN" w:bidi="zh-CN"/>
              </w:rPr>
              <w:t>，非</w:t>
            </w:r>
            <w:r>
              <w:rPr>
                <w:rFonts w:hint="eastAsia" w:ascii="宋体" w:hAnsi="宋体" w:eastAsia="宋体" w:cs="宋体"/>
                <w:smallCaps w:val="0"/>
                <w:color w:val="auto"/>
                <w:spacing w:val="0"/>
                <w:kern w:val="0"/>
                <w:position w:val="0"/>
                <w:sz w:val="21"/>
                <w:szCs w:val="21"/>
                <w:highlight w:val="none"/>
                <w:lang w:val="en-US" w:eastAsia="zh-CN" w:bidi="zh-CN"/>
              </w:rPr>
              <w:t>中型、</w:t>
            </w:r>
            <w:r>
              <w:rPr>
                <w:rFonts w:hint="eastAsia" w:ascii="宋体" w:hAnsi="宋体" w:eastAsia="宋体" w:cs="宋体"/>
                <w:smallCaps w:val="0"/>
                <w:color w:val="auto"/>
                <w:spacing w:val="0"/>
                <w:kern w:val="0"/>
                <w:position w:val="0"/>
                <w:sz w:val="21"/>
                <w:szCs w:val="21"/>
                <w:highlight w:val="none"/>
                <w:lang w:val="zh-CN" w:eastAsia="zh-CN" w:bidi="zh-CN"/>
              </w:rPr>
              <w:t>小型、微型企业的将被拒绝。</w:t>
            </w:r>
            <w:r>
              <w:rPr>
                <w:rFonts w:hint="eastAsia" w:ascii="宋体" w:hAnsi="宋体" w:eastAsia="宋体" w:cs="宋体"/>
                <w:color w:val="auto"/>
                <w:spacing w:val="0"/>
                <w:position w:val="0"/>
                <w:sz w:val="21"/>
                <w:szCs w:val="21"/>
                <w:highlight w:val="none"/>
              </w:rPr>
              <w:t>全部服务的承接方须为符合采购标的对应行业（</w:t>
            </w:r>
            <w:r>
              <w:rPr>
                <w:rFonts w:ascii="Calibri" w:hAnsi="Calibri" w:eastAsia="宋体" w:cs="Times New Roman"/>
                <w:b/>
                <w:bCs/>
                <w:color w:val="auto"/>
                <w:kern w:val="2"/>
                <w:sz w:val="21"/>
                <w:szCs w:val="24"/>
                <w:highlight w:val="none"/>
                <w:lang w:val="en-US" w:bidi="ar-SA"/>
              </w:rPr>
              <w:t>软件和信息技术服务业</w:t>
            </w:r>
            <w:r>
              <w:rPr>
                <w:rFonts w:hint="eastAsia" w:ascii="宋体" w:hAnsi="宋体" w:eastAsia="宋体" w:cs="宋体"/>
                <w:color w:val="auto"/>
                <w:spacing w:val="0"/>
                <w:position w:val="0"/>
                <w:sz w:val="21"/>
                <w:szCs w:val="21"/>
                <w:highlight w:val="none"/>
              </w:rPr>
              <w:t>）划分标准的中小微企业（监狱企业、残疾人福利单位视同小型、微型企业）</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smallCaps w:val="0"/>
                <w:color w:val="auto"/>
                <w:spacing w:val="0"/>
                <w:kern w:val="2"/>
                <w:position w:val="0"/>
                <w:sz w:val="21"/>
                <w:szCs w:val="21"/>
                <w:highlight w:val="none"/>
                <w:lang w:val="en-US" w:eastAsia="zh-CN" w:bidi="ar-SA"/>
              </w:rPr>
              <w:t>提供《中小企业声明函》（详见附件）或其他视为小型、微型企业证明材料。</w:t>
            </w:r>
            <w:r>
              <w:rPr>
                <w:rFonts w:hint="eastAsia" w:ascii="宋体" w:hAnsi="宋体" w:eastAsia="宋体" w:cs="宋体"/>
                <w:color w:val="auto"/>
                <w:spacing w:val="0"/>
                <w:position w:val="0"/>
                <w:sz w:val="21"/>
                <w:szCs w:val="21"/>
                <w:highlight w:val="none"/>
              </w:rPr>
              <w:t>《中小企业声明函》中相关企业所属行业应当与采购标的所属行业相一致。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505" w:type="dxa"/>
            <w:vAlign w:val="center"/>
          </w:tcPr>
          <w:p>
            <w:pPr>
              <w:spacing w:before="0" w:after="0" w:line="240" w:lineRule="auto"/>
              <w:ind w:left="0" w:right="0"/>
              <w:jc w:val="center"/>
              <w:outlineLvl w:val="9"/>
              <w:rPr>
                <w:rFonts w:hint="eastAsia" w:ascii="宋体" w:hAnsi="宋体" w:eastAsia="宋体" w:cs="宋体"/>
                <w:color w:val="auto"/>
                <w:spacing w:val="0"/>
                <w:w w:val="100"/>
                <w:position w:val="0"/>
                <w:sz w:val="21"/>
                <w:szCs w:val="21"/>
                <w:highlight w:val="none"/>
                <w:lang w:val="en-US" w:eastAsia="zh-CN"/>
              </w:rPr>
            </w:pPr>
            <w:r>
              <w:rPr>
                <w:rFonts w:hint="eastAsia" w:cs="宋体"/>
                <w:color w:val="auto"/>
                <w:spacing w:val="0"/>
                <w:w w:val="100"/>
                <w:position w:val="0"/>
                <w:sz w:val="21"/>
                <w:szCs w:val="21"/>
                <w:highlight w:val="none"/>
                <w:lang w:val="en-US" w:eastAsia="zh-CN"/>
              </w:rPr>
              <w:t>5</w:t>
            </w:r>
          </w:p>
        </w:tc>
        <w:tc>
          <w:tcPr>
            <w:tcW w:w="2415" w:type="dxa"/>
            <w:gridSpan w:val="2"/>
            <w:vAlign w:val="center"/>
          </w:tcPr>
          <w:p>
            <w:pPr>
              <w:spacing w:before="0" w:after="0" w:line="240" w:lineRule="auto"/>
              <w:ind w:left="0" w:leftChars="0" w:right="0" w:rightChars="0" w:firstLine="0" w:firstLineChars="0"/>
              <w:jc w:val="center"/>
              <w:outlineLvl w:val="9"/>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eastAsia="zh-CN"/>
              </w:rPr>
              <w:t>其他要求</w:t>
            </w:r>
          </w:p>
        </w:tc>
        <w:tc>
          <w:tcPr>
            <w:tcW w:w="6969" w:type="dxa"/>
            <w:vAlign w:val="center"/>
          </w:tcPr>
          <w:p>
            <w:pPr>
              <w:keepNext w:val="0"/>
              <w:keepLines w:val="0"/>
              <w:widowControl/>
              <w:numPr>
                <w:ilvl w:val="0"/>
                <w:numId w:val="0"/>
              </w:numPr>
              <w:suppressLineNumbers w:val="0"/>
              <w:spacing w:before="0" w:after="0" w:line="240" w:lineRule="auto"/>
              <w:ind w:left="0" w:leftChars="0" w:right="0" w:rightChars="0"/>
              <w:jc w:val="left"/>
              <w:outlineLvl w:val="9"/>
              <w:rPr>
                <w:rFonts w:hint="default" w:ascii="宋体" w:hAnsi="宋体" w:eastAsia="宋体" w:cs="宋体"/>
                <w:color w:val="auto"/>
                <w:spacing w:val="0"/>
                <w:w w:val="100"/>
                <w:position w:val="0"/>
                <w:sz w:val="21"/>
                <w:szCs w:val="21"/>
                <w:highlight w:val="none"/>
                <w:lang w:val="en-US" w:eastAsia="zh-CN" w:bidi="ar-SA"/>
              </w:rPr>
            </w:pPr>
            <w:r>
              <w:rPr>
                <w:rFonts w:hint="eastAsia" w:cs="宋体"/>
                <w:color w:val="auto"/>
                <w:spacing w:val="0"/>
                <w:w w:val="100"/>
                <w:position w:val="0"/>
                <w:sz w:val="21"/>
                <w:szCs w:val="21"/>
                <w:highlight w:val="none"/>
                <w:lang w:val="en-US" w:eastAsia="zh-CN" w:bidi="ar-SA"/>
              </w:rPr>
              <w:t>/</w:t>
            </w:r>
          </w:p>
        </w:tc>
      </w:tr>
    </w:tbl>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3.符合性审查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3.1由磋商小组对通过资格审查的合格供应商的响应文件的响应报价、商务、技术等实质性要求进行符合性审查，符合性审查标准为本磋商文件中载明</w:t>
      </w:r>
      <w:r>
        <w:rPr>
          <w:rFonts w:hint="eastAsia" w:ascii="宋体" w:hAnsi="宋体" w:eastAsia="宋体" w:cs="宋体"/>
          <w:snapToGrid w:val="0"/>
          <w:color w:val="auto"/>
          <w:spacing w:val="0"/>
          <w:kern w:val="0"/>
          <w:position w:val="0"/>
          <w:sz w:val="21"/>
          <w:szCs w:val="21"/>
          <w:highlight w:val="none"/>
          <w:lang w:val="en-US" w:eastAsia="zh-CN" w:bidi="ar-SA"/>
        </w:rPr>
        <w:t>的《符合性审查要求》，</w:t>
      </w:r>
      <w:r>
        <w:rPr>
          <w:rFonts w:hint="eastAsia" w:ascii="宋体" w:hAnsi="宋体" w:eastAsia="宋体" w:cs="宋体"/>
          <w:snapToGrid w:val="0"/>
          <w:color w:val="auto"/>
          <w:spacing w:val="0"/>
          <w:kern w:val="0"/>
          <w:position w:val="0"/>
          <w:sz w:val="21"/>
          <w:szCs w:val="21"/>
          <w:highlight w:val="none"/>
          <w:lang w:val="en-US" w:eastAsia="en-US" w:bidi="ar-SA"/>
        </w:rPr>
        <w:t>以确定其是否满足磋商文件的实质性要求。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3.4首次响应文件报价出现前后不一致的，按照下列规定修正：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（1）响应文件中报价表内容与响应文件中相应内容不一致的，以报价表为准；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（2）大写金额和小写金额不一致的，以大写金额为准；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（3）单价金额小数点或者百分比有明显错位的，以报价表的总价为准，并修改单价；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（4）总价金额与按单价汇总金额不一致的，以单价金额计算结果为准。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同时出现两种以上不一致的，按照以上（1）-（4）规定的顺序逐条进行修正。修正后的报价经供应商确认后产生约束力，供应商不确认的，其响应文件按无效响应处理。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5</w:t>
      </w:r>
      <w:r>
        <w:rPr>
          <w:rFonts w:hint="eastAsia" w:ascii="宋体" w:hAnsi="宋体" w:eastAsia="宋体" w:cs="宋体"/>
          <w:snapToGrid w:val="0"/>
          <w:color w:val="auto"/>
          <w:spacing w:val="0"/>
          <w:kern w:val="0"/>
          <w:position w:val="0"/>
          <w:sz w:val="21"/>
          <w:szCs w:val="21"/>
          <w:highlight w:val="none"/>
          <w:lang w:val="en-US" w:eastAsia="en-US" w:bidi="ar-SA"/>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3.</w:t>
      </w:r>
      <w:r>
        <w:rPr>
          <w:rFonts w:hint="eastAsia" w:ascii="宋体" w:hAnsi="宋体" w:eastAsia="宋体" w:cs="宋体"/>
          <w:snapToGrid w:val="0"/>
          <w:color w:val="auto"/>
          <w:spacing w:val="0"/>
          <w:kern w:val="0"/>
          <w:position w:val="0"/>
          <w:sz w:val="21"/>
          <w:szCs w:val="21"/>
          <w:highlight w:val="none"/>
          <w:lang w:val="en-US" w:eastAsia="zh-CN" w:bidi="ar-SA"/>
        </w:rPr>
        <w:t>6</w:t>
      </w:r>
      <w:r>
        <w:rPr>
          <w:rFonts w:hint="eastAsia" w:ascii="宋体" w:hAnsi="宋体" w:eastAsia="宋体" w:cs="宋体"/>
          <w:snapToGrid w:val="0"/>
          <w:color w:val="auto"/>
          <w:spacing w:val="0"/>
          <w:kern w:val="0"/>
          <w:position w:val="0"/>
          <w:sz w:val="21"/>
          <w:szCs w:val="21"/>
          <w:highlight w:val="none"/>
          <w:lang w:val="en-US" w:eastAsia="en-US" w:bidi="ar-SA"/>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3.7《符合性审查要求》见下表：</w:t>
      </w:r>
    </w:p>
    <w:p>
      <w:pPr>
        <w:shd w:val="clear"/>
        <w:spacing w:line="240" w:lineRule="auto"/>
        <w:ind w:left="0" w:leftChars="0" w:right="0" w:rightChars="0" w:firstLine="0" w:firstLineChars="0"/>
        <w:jc w:val="center"/>
        <w:outlineLvl w:val="9"/>
        <w:rPr>
          <w:rFonts w:hint="eastAsia" w:ascii="宋体" w:hAnsi="宋体" w:eastAsia="宋体" w:cs="宋体"/>
          <w:b/>
          <w:bCs/>
          <w:color w:val="auto"/>
          <w:spacing w:val="0"/>
          <w:w w:val="100"/>
          <w:position w:val="0"/>
          <w:sz w:val="22"/>
          <w:szCs w:val="22"/>
          <w:highlight w:val="none"/>
          <w:shd w:val="clear" w:color="auto" w:fill="auto"/>
        </w:rPr>
      </w:pPr>
      <w:r>
        <w:rPr>
          <w:rFonts w:hint="eastAsia" w:ascii="宋体" w:hAnsi="宋体" w:eastAsia="宋体" w:cs="宋体"/>
          <w:b/>
          <w:bCs/>
          <w:color w:val="auto"/>
          <w:spacing w:val="0"/>
          <w:w w:val="100"/>
          <w:position w:val="0"/>
          <w:sz w:val="22"/>
          <w:szCs w:val="22"/>
          <w:highlight w:val="none"/>
          <w:shd w:val="clear" w:color="auto" w:fill="auto"/>
        </w:rPr>
        <w:t>符合性审查要求</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46"/>
        <w:gridCol w:w="7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b/>
                <w:color w:val="auto"/>
                <w:spacing w:val="0"/>
                <w:w w:val="100"/>
                <w:kern w:val="0"/>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bidi="ar-SA"/>
              </w:rPr>
              <w:t>序号</w:t>
            </w:r>
          </w:p>
        </w:tc>
        <w:tc>
          <w:tcPr>
            <w:tcW w:w="976"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b/>
                <w:color w:val="auto"/>
                <w:spacing w:val="0"/>
                <w:w w:val="100"/>
                <w:kern w:val="0"/>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bidi="ar-SA"/>
              </w:rPr>
              <w:t>审查因素</w:t>
            </w:r>
          </w:p>
        </w:tc>
        <w:tc>
          <w:tcPr>
            <w:tcW w:w="3619"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b/>
                <w:color w:val="auto"/>
                <w:spacing w:val="0"/>
                <w:w w:val="100"/>
                <w:kern w:val="0"/>
                <w:position w:val="0"/>
                <w:sz w:val="21"/>
                <w:szCs w:val="21"/>
                <w:highlight w:val="none"/>
                <w:lang w:val="en-US" w:bidi="ar-SA"/>
              </w:rPr>
            </w:pPr>
            <w:r>
              <w:rPr>
                <w:rFonts w:hint="eastAsia" w:ascii="宋体" w:hAnsi="宋体" w:eastAsia="宋体" w:cs="宋体"/>
                <w:b/>
                <w:color w:val="auto"/>
                <w:spacing w:val="0"/>
                <w:w w:val="100"/>
                <w:kern w:val="0"/>
                <w:position w:val="0"/>
                <w:sz w:val="21"/>
                <w:szCs w:val="21"/>
                <w:highlight w:val="none"/>
                <w:lang w:val="en-US" w:bidi="ar-SA"/>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1</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授权委托书</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按</w:t>
            </w:r>
            <w:r>
              <w:rPr>
                <w:rFonts w:hint="eastAsia" w:ascii="宋体" w:hAnsi="宋体" w:eastAsia="宋体" w:cs="宋体"/>
                <w:color w:val="auto"/>
                <w:spacing w:val="0"/>
                <w:w w:val="100"/>
                <w:kern w:val="0"/>
                <w:position w:val="0"/>
                <w:sz w:val="21"/>
                <w:szCs w:val="21"/>
                <w:highlight w:val="none"/>
                <w:lang w:val="en-US" w:eastAsia="zh-CN" w:bidi="ar-SA"/>
              </w:rPr>
              <w:t>竞争性磋商文件</w:t>
            </w:r>
            <w:r>
              <w:rPr>
                <w:rFonts w:hint="eastAsia" w:ascii="宋体" w:hAnsi="宋体" w:eastAsia="宋体" w:cs="宋体"/>
                <w:color w:val="auto"/>
                <w:spacing w:val="0"/>
                <w:w w:val="100"/>
                <w:kern w:val="0"/>
                <w:position w:val="0"/>
                <w:sz w:val="21"/>
                <w:szCs w:val="21"/>
                <w:highlight w:val="none"/>
                <w:lang w:val="en-US" w:bidi="ar-SA"/>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2</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SA"/>
              </w:rPr>
              <w:t>响应</w:t>
            </w:r>
            <w:r>
              <w:rPr>
                <w:rFonts w:hint="eastAsia" w:ascii="宋体" w:hAnsi="宋体" w:eastAsia="宋体" w:cs="宋体"/>
                <w:color w:val="auto"/>
                <w:spacing w:val="0"/>
                <w:w w:val="100"/>
                <w:kern w:val="0"/>
                <w:position w:val="0"/>
                <w:sz w:val="21"/>
                <w:szCs w:val="21"/>
                <w:highlight w:val="none"/>
                <w:lang w:val="en-US" w:bidi="ar-SA"/>
              </w:rPr>
              <w:t>完整性</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2"/>
                <w:position w:val="0"/>
                <w:sz w:val="21"/>
                <w:szCs w:val="21"/>
                <w:highlight w:val="none"/>
                <w:lang w:val="en-US" w:bidi="ar-SA"/>
              </w:rPr>
              <w:t>未将一个采购</w:t>
            </w:r>
            <w:r>
              <w:rPr>
                <w:rFonts w:hint="eastAsia" w:cs="宋体"/>
                <w:color w:val="auto"/>
                <w:spacing w:val="0"/>
                <w:w w:val="100"/>
                <w:kern w:val="2"/>
                <w:position w:val="0"/>
                <w:sz w:val="21"/>
                <w:szCs w:val="21"/>
                <w:highlight w:val="none"/>
                <w:lang w:val="en-US" w:eastAsia="zh-CN" w:bidi="ar-SA"/>
              </w:rPr>
              <w:t>标项</w:t>
            </w:r>
            <w:r>
              <w:rPr>
                <w:rFonts w:hint="eastAsia" w:ascii="宋体" w:hAnsi="宋体" w:eastAsia="宋体" w:cs="宋体"/>
                <w:color w:val="auto"/>
                <w:spacing w:val="0"/>
                <w:w w:val="100"/>
                <w:kern w:val="2"/>
                <w:position w:val="0"/>
                <w:sz w:val="21"/>
                <w:szCs w:val="21"/>
                <w:highlight w:val="none"/>
                <w:lang w:val="en-US" w:bidi="ar-SA"/>
              </w:rPr>
              <w:t>中的内容拆开</w:t>
            </w:r>
            <w:r>
              <w:rPr>
                <w:rFonts w:hint="eastAsia" w:ascii="宋体" w:hAnsi="宋体" w:eastAsia="宋体" w:cs="宋体"/>
                <w:color w:val="auto"/>
                <w:spacing w:val="0"/>
                <w:w w:val="100"/>
                <w:kern w:val="2"/>
                <w:position w:val="0"/>
                <w:sz w:val="21"/>
                <w:szCs w:val="21"/>
                <w:highlight w:val="none"/>
                <w:lang w:val="en-US" w:eastAsia="zh-CN" w:bidi="ar-SA"/>
              </w:rPr>
              <w:t>响应</w:t>
            </w:r>
            <w:r>
              <w:rPr>
                <w:rFonts w:hint="eastAsia" w:ascii="宋体" w:hAnsi="宋体" w:eastAsia="宋体" w:cs="宋体"/>
                <w:color w:val="auto"/>
                <w:spacing w:val="0"/>
                <w:w w:val="100"/>
                <w:kern w:val="2"/>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3</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cs="宋体"/>
                <w:color w:val="auto"/>
                <w:spacing w:val="0"/>
                <w:w w:val="100"/>
                <w:kern w:val="2"/>
                <w:position w:val="0"/>
                <w:sz w:val="21"/>
                <w:szCs w:val="21"/>
                <w:highlight w:val="none"/>
                <w:lang w:val="en-US" w:eastAsia="zh-CN" w:bidi="zh-CN"/>
              </w:rPr>
              <w:t>响应报价</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cs="宋体"/>
                <w:color w:val="auto"/>
                <w:spacing w:val="0"/>
                <w:w w:val="100"/>
                <w:kern w:val="2"/>
                <w:position w:val="0"/>
                <w:sz w:val="21"/>
                <w:szCs w:val="21"/>
                <w:highlight w:val="none"/>
                <w:lang w:val="en-US" w:eastAsia="zh-CN" w:bidi="zh-CN"/>
              </w:rPr>
              <w:t>响应报价</w:t>
            </w:r>
            <w:r>
              <w:rPr>
                <w:rFonts w:hint="eastAsia" w:ascii="宋体" w:hAnsi="宋体" w:eastAsia="宋体" w:cs="宋体"/>
                <w:color w:val="auto"/>
                <w:spacing w:val="0"/>
                <w:w w:val="100"/>
                <w:kern w:val="0"/>
                <w:position w:val="0"/>
                <w:sz w:val="21"/>
                <w:szCs w:val="21"/>
                <w:highlight w:val="none"/>
                <w:lang w:val="en-US" w:eastAsia="zh-CN" w:bidi="ar-SA"/>
              </w:rPr>
              <w:t>(包括首次报价、最后报价以及经确认的修正报价)未超过项目最高限价；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4</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报价唯一性</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ascii="宋体" w:hAnsi="宋体" w:eastAsia="宋体" w:cs="宋体"/>
                <w:color w:val="auto"/>
                <w:spacing w:val="8"/>
                <w:sz w:val="21"/>
                <w:szCs w:val="21"/>
                <w:highlight w:val="none"/>
              </w:rPr>
              <w:t>响应文件</w:t>
            </w:r>
            <w:r>
              <w:rPr>
                <w:rFonts w:ascii="宋体" w:hAnsi="宋体" w:eastAsia="宋体" w:cs="宋体"/>
                <w:color w:val="auto"/>
                <w:spacing w:val="5"/>
                <w:sz w:val="21"/>
                <w:szCs w:val="21"/>
                <w:highlight w:val="none"/>
              </w:rPr>
              <w:t>未</w:t>
            </w:r>
            <w:r>
              <w:rPr>
                <w:rFonts w:ascii="宋体" w:hAnsi="宋体" w:eastAsia="宋体" w:cs="宋体"/>
                <w:color w:val="auto"/>
                <w:spacing w:val="4"/>
                <w:sz w:val="21"/>
                <w:szCs w:val="21"/>
                <w:highlight w:val="none"/>
              </w:rPr>
              <w:t>出现可选择性或可调整的报价(竞争性</w:t>
            </w:r>
            <w:r>
              <w:rPr>
                <w:rFonts w:ascii="宋体" w:hAnsi="宋体" w:eastAsia="宋体" w:cs="宋体"/>
                <w:color w:val="auto"/>
                <w:spacing w:val="-1"/>
                <w:sz w:val="21"/>
                <w:szCs w:val="21"/>
                <w:highlight w:val="none"/>
              </w:rPr>
              <w:t>磋商文件另</w:t>
            </w:r>
            <w:r>
              <w:rPr>
                <w:rFonts w:ascii="宋体" w:hAnsi="宋体" w:eastAsia="宋体" w:cs="宋体"/>
                <w:color w:val="auto"/>
                <w:sz w:val="21"/>
                <w:szCs w:val="21"/>
                <w:highlight w:val="none"/>
              </w:rPr>
              <w:t>有规定的除外)</w:t>
            </w:r>
            <w:r>
              <w:rPr>
                <w:rFonts w:hint="eastAsia" w:ascii="宋体" w:hAnsi="宋体" w:eastAsia="宋体" w:cs="宋体"/>
                <w:color w:val="auto"/>
                <w:spacing w:val="0"/>
                <w:w w:val="100"/>
                <w:kern w:val="0"/>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5</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smallCaps w:val="0"/>
                <w:color w:val="auto"/>
                <w:spacing w:val="0"/>
                <w:w w:val="100"/>
                <w:kern w:val="0"/>
                <w:position w:val="0"/>
                <w:sz w:val="21"/>
                <w:szCs w:val="21"/>
                <w:highlight w:val="none"/>
                <w:lang w:val="en-US" w:eastAsia="zh-CN" w:bidi="ar"/>
              </w:rPr>
              <w:t>竞标有效期</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SA"/>
              </w:rPr>
              <w:t>响应文件</w:t>
            </w:r>
            <w:r>
              <w:rPr>
                <w:rFonts w:hint="eastAsia" w:ascii="宋体" w:hAnsi="宋体" w:eastAsia="宋体" w:cs="宋体"/>
                <w:color w:val="auto"/>
                <w:spacing w:val="0"/>
                <w:w w:val="100"/>
                <w:kern w:val="0"/>
                <w:position w:val="0"/>
                <w:sz w:val="21"/>
                <w:szCs w:val="21"/>
                <w:highlight w:val="none"/>
                <w:lang w:val="en-US" w:bidi="ar-SA"/>
              </w:rPr>
              <w:t>中承诺的</w:t>
            </w:r>
            <w:r>
              <w:rPr>
                <w:rFonts w:hint="eastAsia" w:ascii="宋体" w:hAnsi="宋体" w:eastAsia="宋体" w:cs="宋体"/>
                <w:smallCaps w:val="0"/>
                <w:color w:val="auto"/>
                <w:spacing w:val="0"/>
                <w:w w:val="100"/>
                <w:kern w:val="0"/>
                <w:position w:val="0"/>
                <w:sz w:val="21"/>
                <w:szCs w:val="21"/>
                <w:highlight w:val="none"/>
                <w:lang w:val="en-US" w:eastAsia="zh-CN" w:bidi="ar"/>
              </w:rPr>
              <w:t>竞标有效期</w:t>
            </w:r>
            <w:r>
              <w:rPr>
                <w:rFonts w:hint="eastAsia" w:ascii="宋体" w:hAnsi="宋体" w:eastAsia="宋体" w:cs="宋体"/>
                <w:color w:val="auto"/>
                <w:spacing w:val="0"/>
                <w:w w:val="100"/>
                <w:kern w:val="0"/>
                <w:position w:val="0"/>
                <w:sz w:val="21"/>
                <w:szCs w:val="21"/>
                <w:highlight w:val="none"/>
                <w:lang w:val="en-US" w:bidi="ar-SA"/>
              </w:rPr>
              <w:t>满足</w:t>
            </w:r>
            <w:r>
              <w:rPr>
                <w:rFonts w:hint="eastAsia" w:ascii="宋体" w:hAnsi="宋体" w:eastAsia="宋体" w:cs="宋体"/>
                <w:color w:val="auto"/>
                <w:spacing w:val="0"/>
                <w:w w:val="100"/>
                <w:kern w:val="0"/>
                <w:position w:val="0"/>
                <w:sz w:val="21"/>
                <w:szCs w:val="21"/>
                <w:highlight w:val="none"/>
                <w:lang w:val="en-US" w:eastAsia="zh-CN" w:bidi="ar-SA"/>
              </w:rPr>
              <w:t>竞争性磋商文件</w:t>
            </w:r>
            <w:r>
              <w:rPr>
                <w:rFonts w:hint="eastAsia" w:ascii="宋体" w:hAnsi="宋体" w:eastAsia="宋体" w:cs="宋体"/>
                <w:color w:val="auto"/>
                <w:spacing w:val="0"/>
                <w:w w:val="100"/>
                <w:kern w:val="0"/>
                <w:position w:val="0"/>
                <w:sz w:val="21"/>
                <w:szCs w:val="21"/>
                <w:highlight w:val="none"/>
                <w:lang w:val="en-US" w:bidi="ar-SA"/>
              </w:rPr>
              <w:t>中载明的</w:t>
            </w:r>
            <w:r>
              <w:rPr>
                <w:rFonts w:hint="eastAsia" w:ascii="宋体" w:hAnsi="宋体" w:eastAsia="宋体" w:cs="宋体"/>
                <w:smallCaps w:val="0"/>
                <w:color w:val="auto"/>
                <w:spacing w:val="0"/>
                <w:w w:val="100"/>
                <w:kern w:val="0"/>
                <w:position w:val="0"/>
                <w:sz w:val="21"/>
                <w:szCs w:val="21"/>
                <w:highlight w:val="none"/>
                <w:lang w:val="en-US" w:eastAsia="zh-CN" w:bidi="ar"/>
              </w:rPr>
              <w:t>竞标有效期</w:t>
            </w:r>
            <w:r>
              <w:rPr>
                <w:rFonts w:hint="eastAsia" w:cs="宋体"/>
                <w:smallCaps w:val="0"/>
                <w:color w:val="auto"/>
                <w:spacing w:val="0"/>
                <w:w w:val="100"/>
                <w:kern w:val="0"/>
                <w:position w:val="0"/>
                <w:sz w:val="21"/>
                <w:szCs w:val="21"/>
                <w:highlight w:val="none"/>
                <w:lang w:val="en-US" w:eastAsia="zh-CN" w:bidi="ar"/>
              </w:rPr>
              <w:t>的</w:t>
            </w:r>
            <w:r>
              <w:rPr>
                <w:rFonts w:hint="eastAsia" w:ascii="宋体" w:hAnsi="宋体" w:eastAsia="宋体" w:cs="宋体"/>
                <w:color w:val="auto"/>
                <w:spacing w:val="0"/>
                <w:w w:val="100"/>
                <w:kern w:val="0"/>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6</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签署、盖章</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按照</w:t>
            </w:r>
            <w:r>
              <w:rPr>
                <w:rFonts w:hint="eastAsia" w:ascii="宋体" w:hAnsi="宋体" w:eastAsia="宋体" w:cs="宋体"/>
                <w:color w:val="auto"/>
                <w:spacing w:val="0"/>
                <w:w w:val="100"/>
                <w:kern w:val="0"/>
                <w:position w:val="0"/>
                <w:sz w:val="21"/>
                <w:szCs w:val="21"/>
                <w:highlight w:val="none"/>
                <w:lang w:val="en-US" w:eastAsia="zh-CN" w:bidi="ar-SA"/>
              </w:rPr>
              <w:t>竞争性磋商文件</w:t>
            </w:r>
            <w:r>
              <w:rPr>
                <w:rFonts w:hint="eastAsia" w:ascii="宋体" w:hAnsi="宋体" w:eastAsia="宋体" w:cs="宋体"/>
                <w:color w:val="auto"/>
                <w:spacing w:val="0"/>
                <w:w w:val="100"/>
                <w:kern w:val="0"/>
                <w:position w:val="0"/>
                <w:sz w:val="21"/>
                <w:szCs w:val="21"/>
                <w:highlight w:val="none"/>
                <w:lang w:val="en-US" w:bidi="ar-SA"/>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7</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cs="宋体"/>
                <w:color w:val="auto"/>
                <w:spacing w:val="0"/>
                <w:w w:val="100"/>
                <w:kern w:val="0"/>
                <w:position w:val="0"/>
                <w:sz w:val="21"/>
                <w:szCs w:val="21"/>
                <w:highlight w:val="none"/>
                <w:lang w:val="en-US" w:eastAsia="zh-CN" w:bidi="ar-SA"/>
              </w:rPr>
              <w:t>磋商保证金</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zh-CN" w:bidi="ar-SA"/>
              </w:rPr>
              <w:t>按时、足额缴纳</w:t>
            </w:r>
            <w:r>
              <w:rPr>
                <w:rFonts w:hint="eastAsia" w:cs="宋体"/>
                <w:color w:val="auto"/>
                <w:spacing w:val="0"/>
                <w:w w:val="100"/>
                <w:kern w:val="0"/>
                <w:position w:val="0"/>
                <w:sz w:val="21"/>
                <w:szCs w:val="21"/>
                <w:highlight w:val="none"/>
                <w:lang w:val="en-US" w:eastAsia="zh-CN" w:bidi="ar-SA"/>
              </w:rPr>
              <w:t>磋商保证金</w:t>
            </w:r>
            <w:r>
              <w:rPr>
                <w:rFonts w:hint="eastAsia" w:ascii="宋体" w:hAnsi="宋体" w:eastAsia="宋体" w:cs="宋体"/>
                <w:color w:val="auto"/>
                <w:spacing w:val="0"/>
                <w:w w:val="100"/>
                <w:kern w:val="0"/>
                <w:position w:val="0"/>
                <w:sz w:val="21"/>
                <w:szCs w:val="21"/>
                <w:highlight w:val="none"/>
                <w:lang w:val="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8</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付款方式</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zh-CN" w:eastAsia="zh-CN" w:bidi="ar-SA"/>
              </w:rPr>
            </w:pPr>
            <w:r>
              <w:rPr>
                <w:rFonts w:hint="eastAsia" w:ascii="宋体" w:hAnsi="宋体" w:eastAsia="宋体" w:cs="宋体"/>
                <w:color w:val="auto"/>
                <w:spacing w:val="0"/>
                <w:w w:val="100"/>
                <w:kern w:val="0"/>
                <w:position w:val="0"/>
                <w:sz w:val="21"/>
                <w:szCs w:val="21"/>
                <w:highlight w:val="none"/>
                <w:lang w:val="en-US" w:eastAsia="zh-CN" w:bidi="ar-SA"/>
              </w:rPr>
              <w:t>响应文件承诺的付款方式满足竞争性磋商文件要求；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03" w:type="pct"/>
            <w:noWrap w:val="0"/>
            <w:vAlign w:val="center"/>
          </w:tcPr>
          <w:p>
            <w:pPr>
              <w:widowControl/>
              <w:shd w:val="clear" w:color="auto" w:fill="auto"/>
              <w:autoSpaceDE/>
              <w:autoSpaceDN/>
              <w:spacing w:before="0" w:after="0" w:line="240" w:lineRule="auto"/>
              <w:ind w:left="0" w:leftChars="0" w:right="0" w:rightChars="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cs="宋体"/>
                <w:color w:val="auto"/>
                <w:spacing w:val="0"/>
                <w:w w:val="100"/>
                <w:kern w:val="0"/>
                <w:position w:val="0"/>
                <w:sz w:val="21"/>
                <w:szCs w:val="21"/>
                <w:highlight w:val="none"/>
                <w:lang w:val="en-US" w:eastAsia="zh-CN" w:bidi="ar-SA"/>
              </w:rPr>
              <w:t>9</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★号条款响应</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SA"/>
              </w:rPr>
              <w:t>响应文件</w:t>
            </w:r>
            <w:r>
              <w:rPr>
                <w:rFonts w:hint="eastAsia" w:ascii="宋体" w:hAnsi="宋体" w:eastAsia="宋体" w:cs="宋体"/>
                <w:color w:val="auto"/>
                <w:spacing w:val="0"/>
                <w:w w:val="100"/>
                <w:kern w:val="0"/>
                <w:position w:val="0"/>
                <w:sz w:val="21"/>
                <w:szCs w:val="21"/>
                <w:highlight w:val="none"/>
                <w:lang w:val="en-US" w:bidi="ar-SA"/>
              </w:rPr>
              <w:t>满足</w:t>
            </w:r>
            <w:r>
              <w:rPr>
                <w:rFonts w:hint="eastAsia" w:ascii="宋体" w:hAnsi="宋体" w:eastAsia="宋体" w:cs="宋体"/>
                <w:color w:val="auto"/>
                <w:spacing w:val="0"/>
                <w:w w:val="100"/>
                <w:kern w:val="0"/>
                <w:position w:val="0"/>
                <w:sz w:val="21"/>
                <w:szCs w:val="21"/>
                <w:highlight w:val="none"/>
                <w:lang w:val="en-US" w:eastAsia="zh-CN" w:bidi="ar-SA"/>
              </w:rPr>
              <w:t>竞争性磋商文件</w:t>
            </w:r>
            <w:r>
              <w:rPr>
                <w:rFonts w:hint="eastAsia" w:ascii="宋体" w:hAnsi="宋体" w:eastAsia="宋体" w:cs="宋体"/>
                <w:color w:val="auto"/>
                <w:spacing w:val="0"/>
                <w:w w:val="100"/>
                <w:kern w:val="2"/>
                <w:position w:val="0"/>
                <w:sz w:val="21"/>
                <w:szCs w:val="21"/>
                <w:highlight w:val="none"/>
                <w:lang w:val="en-US" w:bidi="ar-SA"/>
              </w:rPr>
              <w:t>《采购需求》</w:t>
            </w:r>
            <w:r>
              <w:rPr>
                <w:rFonts w:hint="eastAsia" w:ascii="宋体" w:hAnsi="宋体" w:eastAsia="宋体" w:cs="宋体"/>
                <w:color w:val="auto"/>
                <w:spacing w:val="0"/>
                <w:w w:val="100"/>
                <w:kern w:val="0"/>
                <w:position w:val="0"/>
                <w:sz w:val="21"/>
                <w:szCs w:val="21"/>
                <w:highlight w:val="none"/>
                <w:lang w:val="en-US" w:bidi="ar-SA"/>
              </w:rPr>
              <w:t>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3" w:type="pct"/>
            <w:noWrap w:val="0"/>
            <w:vAlign w:val="center"/>
          </w:tcPr>
          <w:p>
            <w:pPr>
              <w:widowControl/>
              <w:shd w:val="clear" w:color="auto" w:fill="auto"/>
              <w:autoSpaceDE/>
              <w:autoSpaceDN/>
              <w:spacing w:before="0" w:after="0" w:line="240" w:lineRule="auto"/>
              <w:ind w:left="0" w:leftChars="0" w:right="0" w:rightChars="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1</w:t>
            </w:r>
            <w:r>
              <w:rPr>
                <w:rFonts w:hint="eastAsia" w:cs="宋体"/>
                <w:color w:val="auto"/>
                <w:spacing w:val="0"/>
                <w:w w:val="100"/>
                <w:kern w:val="0"/>
                <w:position w:val="0"/>
                <w:sz w:val="21"/>
                <w:szCs w:val="21"/>
                <w:highlight w:val="none"/>
                <w:lang w:val="en-US" w:eastAsia="zh-CN" w:bidi="ar-SA"/>
              </w:rPr>
              <w:t>0</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报价合理性</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报价合理，或</w:t>
            </w: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的报价明显低于其他通过符合性审查</w:t>
            </w: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的报价，有可能影响产品质量或者不能诚信履约的，能够应评标委员会要求在规定时间内证明其报价合理性的</w:t>
            </w:r>
            <w:r>
              <w:rPr>
                <w:rFonts w:hint="eastAsia" w:ascii="宋体" w:hAnsi="宋体" w:eastAsia="宋体" w:cs="宋体"/>
                <w:color w:val="auto"/>
                <w:spacing w:val="0"/>
                <w:w w:val="100"/>
                <w:kern w:val="0"/>
                <w:position w:val="0"/>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noWrap w:val="0"/>
            <w:vAlign w:val="center"/>
          </w:tcPr>
          <w:p>
            <w:pPr>
              <w:widowControl/>
              <w:shd w:val="clear" w:color="auto" w:fill="auto"/>
              <w:autoSpaceDE/>
              <w:autoSpaceDN/>
              <w:spacing w:before="0" w:after="0" w:line="240" w:lineRule="auto"/>
              <w:ind w:left="0" w:leftChars="0" w:right="0" w:rightChars="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1</w:t>
            </w:r>
            <w:r>
              <w:rPr>
                <w:rFonts w:hint="eastAsia" w:cs="宋体"/>
                <w:color w:val="auto"/>
                <w:spacing w:val="0"/>
                <w:w w:val="100"/>
                <w:kern w:val="0"/>
                <w:position w:val="0"/>
                <w:sz w:val="21"/>
                <w:szCs w:val="21"/>
                <w:highlight w:val="none"/>
                <w:lang w:val="en-US" w:eastAsia="zh-CN" w:bidi="ar-SA"/>
              </w:rPr>
              <w:t>1</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公平竞争</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遵循公平竞争的原则，不存在恶意串通，妨碍其他</w:t>
            </w: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的竞争行为，不存在损害采购人或者其他</w:t>
            </w: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03" w:type="pct"/>
            <w:noWrap w:val="0"/>
            <w:vAlign w:val="center"/>
          </w:tcPr>
          <w:p>
            <w:pPr>
              <w:widowControl/>
              <w:shd w:val="clear" w:color="auto" w:fill="auto"/>
              <w:autoSpaceDE/>
              <w:autoSpaceDN/>
              <w:spacing w:before="0" w:after="0" w:line="240" w:lineRule="auto"/>
              <w:ind w:left="0" w:leftChars="0" w:right="0" w:rightChars="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1</w:t>
            </w:r>
            <w:r>
              <w:rPr>
                <w:rFonts w:hint="eastAsia" w:cs="宋体"/>
                <w:color w:val="auto"/>
                <w:spacing w:val="0"/>
                <w:w w:val="100"/>
                <w:kern w:val="0"/>
                <w:position w:val="0"/>
                <w:sz w:val="21"/>
                <w:szCs w:val="21"/>
                <w:highlight w:val="none"/>
                <w:lang w:val="en-US" w:eastAsia="zh-CN" w:bidi="ar-SA"/>
              </w:rPr>
              <w:t>2</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附加条件</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eastAsia="zh-CN" w:bidi="ar-SA"/>
              </w:rPr>
              <w:t>响应文件</w:t>
            </w:r>
            <w:r>
              <w:rPr>
                <w:rFonts w:hint="eastAsia" w:ascii="宋体" w:hAnsi="宋体" w:eastAsia="宋体" w:cs="宋体"/>
                <w:color w:val="auto"/>
                <w:spacing w:val="0"/>
                <w:w w:val="100"/>
                <w:kern w:val="0"/>
                <w:position w:val="0"/>
                <w:sz w:val="21"/>
                <w:szCs w:val="21"/>
                <w:highlight w:val="none"/>
                <w:lang w:val="en-US" w:bidi="ar-SA"/>
              </w:rPr>
              <w:t>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03" w:type="pct"/>
            <w:noWrap w:val="0"/>
            <w:vAlign w:val="center"/>
          </w:tcPr>
          <w:p>
            <w:pPr>
              <w:widowControl/>
              <w:shd w:val="clear" w:color="auto" w:fill="auto"/>
              <w:autoSpaceDE/>
              <w:autoSpaceDN/>
              <w:spacing w:before="0" w:after="0" w:line="240" w:lineRule="auto"/>
              <w:ind w:left="0" w:right="0"/>
              <w:jc w:val="center"/>
              <w:outlineLvl w:val="9"/>
              <w:rPr>
                <w:rFonts w:hint="eastAsia" w:ascii="宋体" w:hAnsi="宋体" w:eastAsia="宋体" w:cs="宋体"/>
                <w:color w:val="auto"/>
                <w:spacing w:val="0"/>
                <w:w w:val="100"/>
                <w:kern w:val="0"/>
                <w:position w:val="0"/>
                <w:sz w:val="21"/>
                <w:szCs w:val="21"/>
                <w:highlight w:val="none"/>
                <w:lang w:val="en-US" w:eastAsia="zh-CN" w:bidi="ar-SA"/>
              </w:rPr>
            </w:pPr>
            <w:r>
              <w:rPr>
                <w:rFonts w:hint="eastAsia" w:ascii="宋体" w:hAnsi="宋体" w:eastAsia="宋体" w:cs="宋体"/>
                <w:color w:val="auto"/>
                <w:spacing w:val="0"/>
                <w:w w:val="100"/>
                <w:kern w:val="0"/>
                <w:position w:val="0"/>
                <w:sz w:val="21"/>
                <w:szCs w:val="21"/>
                <w:highlight w:val="none"/>
                <w:lang w:val="en-US" w:eastAsia="zh-CN" w:bidi="ar-SA"/>
              </w:rPr>
              <w:t>1</w:t>
            </w:r>
            <w:r>
              <w:rPr>
                <w:rFonts w:hint="eastAsia" w:cs="宋体"/>
                <w:color w:val="auto"/>
                <w:spacing w:val="0"/>
                <w:w w:val="100"/>
                <w:kern w:val="0"/>
                <w:position w:val="0"/>
                <w:sz w:val="21"/>
                <w:szCs w:val="21"/>
                <w:highlight w:val="none"/>
                <w:lang w:val="en-US" w:eastAsia="zh-CN" w:bidi="ar-SA"/>
              </w:rPr>
              <w:t>3</w:t>
            </w:r>
          </w:p>
        </w:tc>
        <w:tc>
          <w:tcPr>
            <w:tcW w:w="976" w:type="pct"/>
            <w:noWrap w:val="0"/>
            <w:vAlign w:val="center"/>
          </w:tcPr>
          <w:p>
            <w:pPr>
              <w:widowControl/>
              <w:shd w:val="clear" w:color="auto" w:fill="auto"/>
              <w:autoSpaceDE/>
              <w:autoSpaceDN/>
              <w:spacing w:before="0" w:after="0" w:line="240" w:lineRule="auto"/>
              <w:ind w:left="0" w:leftChars="0" w:right="0" w:rightChars="0" w:firstLine="0" w:firstLineChars="0"/>
              <w:jc w:val="center"/>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0"/>
                <w:position w:val="0"/>
                <w:sz w:val="21"/>
                <w:szCs w:val="21"/>
                <w:highlight w:val="none"/>
                <w:lang w:val="en-US" w:bidi="ar-SA"/>
              </w:rPr>
              <w:t>其他无效情形</w:t>
            </w:r>
          </w:p>
        </w:tc>
        <w:tc>
          <w:tcPr>
            <w:tcW w:w="3619" w:type="pct"/>
            <w:noWrap w:val="0"/>
            <w:vAlign w:val="center"/>
          </w:tcPr>
          <w:p>
            <w:pPr>
              <w:widowControl/>
              <w:shd w:val="clear" w:color="auto" w:fill="auto"/>
              <w:autoSpaceDE/>
              <w:autoSpaceDN/>
              <w:spacing w:before="0" w:after="0" w:line="240" w:lineRule="auto"/>
              <w:ind w:left="0" w:right="0"/>
              <w:jc w:val="left"/>
              <w:outlineLvl w:val="9"/>
              <w:rPr>
                <w:rFonts w:hint="eastAsia" w:ascii="宋体" w:hAnsi="宋体" w:eastAsia="宋体" w:cs="宋体"/>
                <w:color w:val="auto"/>
                <w:spacing w:val="0"/>
                <w:w w:val="100"/>
                <w:kern w:val="0"/>
                <w:position w:val="0"/>
                <w:sz w:val="21"/>
                <w:szCs w:val="21"/>
                <w:highlight w:val="none"/>
                <w:lang w:val="en-US" w:bidi="ar-SA"/>
              </w:rPr>
            </w:pPr>
            <w:r>
              <w:rPr>
                <w:rFonts w:hint="eastAsia" w:ascii="宋体" w:hAnsi="宋体" w:eastAsia="宋体" w:cs="宋体"/>
                <w:color w:val="auto"/>
                <w:spacing w:val="0"/>
                <w:w w:val="100"/>
                <w:kern w:val="2"/>
                <w:position w:val="0"/>
                <w:sz w:val="21"/>
                <w:szCs w:val="21"/>
                <w:highlight w:val="none"/>
                <w:lang w:val="en-US" w:eastAsia="zh-CN" w:bidi="ar-SA"/>
              </w:rPr>
              <w:t>供应商</w:t>
            </w:r>
            <w:r>
              <w:rPr>
                <w:rFonts w:hint="eastAsia" w:ascii="宋体" w:hAnsi="宋体" w:eastAsia="宋体" w:cs="宋体"/>
                <w:color w:val="auto"/>
                <w:spacing w:val="0"/>
                <w:w w:val="100"/>
                <w:kern w:val="2"/>
                <w:position w:val="0"/>
                <w:sz w:val="21"/>
                <w:szCs w:val="21"/>
                <w:highlight w:val="none"/>
                <w:lang w:val="en-US" w:bidi="ar-SA"/>
              </w:rPr>
              <w:t>、</w:t>
            </w:r>
            <w:r>
              <w:rPr>
                <w:rFonts w:hint="eastAsia" w:ascii="宋体" w:hAnsi="宋体" w:eastAsia="宋体" w:cs="宋体"/>
                <w:color w:val="auto"/>
                <w:spacing w:val="0"/>
                <w:w w:val="100"/>
                <w:kern w:val="2"/>
                <w:position w:val="0"/>
                <w:sz w:val="21"/>
                <w:szCs w:val="21"/>
                <w:highlight w:val="none"/>
                <w:lang w:val="en-US" w:eastAsia="zh-CN" w:bidi="ar-SA"/>
              </w:rPr>
              <w:t>响应文件</w:t>
            </w:r>
            <w:r>
              <w:rPr>
                <w:rFonts w:hint="eastAsia" w:ascii="宋体" w:hAnsi="宋体" w:eastAsia="宋体" w:cs="宋体"/>
                <w:color w:val="auto"/>
                <w:spacing w:val="0"/>
                <w:w w:val="100"/>
                <w:kern w:val="2"/>
                <w:position w:val="0"/>
                <w:sz w:val="21"/>
                <w:szCs w:val="21"/>
                <w:highlight w:val="none"/>
                <w:lang w:val="en-US" w:bidi="ar-SA"/>
              </w:rPr>
              <w:t>不存在不符合法律、法规和</w:t>
            </w:r>
            <w:r>
              <w:rPr>
                <w:rFonts w:hint="eastAsia" w:ascii="宋体" w:hAnsi="宋体" w:eastAsia="宋体" w:cs="宋体"/>
                <w:color w:val="auto"/>
                <w:spacing w:val="0"/>
                <w:w w:val="100"/>
                <w:kern w:val="2"/>
                <w:position w:val="0"/>
                <w:sz w:val="21"/>
                <w:szCs w:val="21"/>
                <w:highlight w:val="none"/>
                <w:lang w:val="en-US" w:eastAsia="zh-CN" w:bidi="ar-SA"/>
              </w:rPr>
              <w:t>竞争性磋商文件</w:t>
            </w:r>
            <w:r>
              <w:rPr>
                <w:rFonts w:hint="eastAsia" w:ascii="宋体" w:hAnsi="宋体" w:eastAsia="宋体" w:cs="宋体"/>
                <w:color w:val="auto"/>
                <w:spacing w:val="0"/>
                <w:w w:val="100"/>
                <w:kern w:val="2"/>
                <w:position w:val="0"/>
                <w:sz w:val="21"/>
                <w:szCs w:val="21"/>
                <w:highlight w:val="none"/>
                <w:lang w:val="en-US" w:bidi="ar-SA"/>
              </w:rPr>
              <w:t>规定的其他无效情形。</w:t>
            </w:r>
          </w:p>
        </w:tc>
      </w:tr>
    </w:tbl>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4.磋商程序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4.1磋商小组按照</w:t>
      </w:r>
      <w:r>
        <w:rPr>
          <w:rFonts w:hint="eastAsia" w:ascii="宋体" w:hAnsi="宋体" w:eastAsia="宋体" w:cs="宋体"/>
          <w:snapToGrid w:val="0"/>
          <w:color w:val="auto"/>
          <w:spacing w:val="0"/>
          <w:kern w:val="0"/>
          <w:position w:val="0"/>
          <w:sz w:val="21"/>
          <w:szCs w:val="21"/>
          <w:highlight w:val="none"/>
          <w:lang w:val="en-US" w:eastAsia="zh-CN" w:bidi="ar-SA"/>
        </w:rPr>
        <w:t>《供应商须知前附表》</w:t>
      </w:r>
      <w:r>
        <w:rPr>
          <w:rFonts w:hint="eastAsia" w:ascii="宋体" w:hAnsi="宋体" w:eastAsia="宋体" w:cs="宋体"/>
          <w:snapToGrid w:val="0"/>
          <w:color w:val="auto"/>
          <w:spacing w:val="0"/>
          <w:kern w:val="0"/>
          <w:position w:val="0"/>
          <w:sz w:val="21"/>
          <w:szCs w:val="21"/>
          <w:highlight w:val="none"/>
          <w:lang w:val="en-US" w:eastAsia="en-US" w:bidi="ar-SA"/>
        </w:rPr>
        <w:t>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4.3对磋商文件作出的实质性变动是磋商文件的有效组成部分，由磋商小组及时以电子澄清函形式同时通知所有参加磋商的供应商。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4.5磋商中，磋商的任何一方不得透露与磋商有关的其他供应商的技术资料、价格和其他信息。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4.6磋商小组应对磋商过程和重要磋商内容进行记录，作为评标报告一部分，磋商小组在记录上签字确认。主要内容包括：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（1）按照相关规定进行公示的，公示情况说明；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（2）磋商日期和地点，磋商人员名单；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（3）合同主要条款及价格商定情况。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4.7磋商过程中重新提交的响应文件，供应商可以在开启前补充、修改。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4.8对磋商过程提交的响应文件进行有效性、完整性和响应程度审查，通过审查的合格供应商不足3家的，采购人或者采购代理机构应当重新开展采购活动。</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5.最后报价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5.4已经提交响应文件的供应商，在提交最后报价之前，可以根据磋商情况退出磋商，退出磋商的供应商的响应文件按无效响应处理。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5.5供应商未在规定时间内提交最后报价的，视同退出磋商。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5.6磋商小组收齐某一分标最后报价后统一开启，磋商小组对最后报价进行有效性、完整性和响应程度的审查。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5.7最终响应文件的报价出现前后不一致的，按照本章第3.4条的规定修正。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5.8修正后的最终报价出现下列情形的，按无效响应处理：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（1）供应商不确认的（全流程电子化评标采取在线确认）；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（2）经供应商确认修正后的响应报价（包含首次报价、最后报价）超过所竞标分标规定的采购预算金额或者最高限价的（如本项目公布了最高限价）；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（3）经供应商确认修正后的响应报价（包含首次报价、最后报价）超过分项采购预算金额或者最高限价的（如本项目公布了最高限价）。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5.9经供应商确认修正后的最后报价作为评审及签订合同的依据。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5.10供应商出现最后报价按无效响应处理或者响应文件按无效处理时，磋商小组应当告知有关供应商。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snapToGrid w:val="0"/>
          <w:color w:val="auto"/>
          <w:spacing w:val="0"/>
          <w:kern w:val="0"/>
          <w:position w:val="0"/>
          <w:sz w:val="21"/>
          <w:szCs w:val="21"/>
          <w:highlight w:val="none"/>
          <w:lang w:val="en-US" w:eastAsia="en-US" w:bidi="ar-SA"/>
        </w:rPr>
        <w:t>5.11最后报价结束后，磋商小组不得再与供应商进行任何形式的商谈。</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6.比较与评价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6.1评审方法：综合评分法。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6.2经磋商确定最终采购需求和提交最后报价的供应商后，由磋商小组采用综合评分法对提交最后报价的供应商的响应文件和最后报价进行综合评分。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6.3评审时，磋商小组各成员应当独立对每个有效响应的文件进行评价、打分，然后汇总每个供应商每项评分因素的得分。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（2）磋商小组按照磋商文件中规定的评审标准计算各供应商的报价得分。项目评审过程中，不得去掉最后报价中的最高报价和最低报价。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（3）各供应商的得分为磋商小组所有成员的有效评分的算术平均数。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6.4评审价为供应商的最后报价进行政策性扣除后的价格，评审价只是作为评审时使用。最终成交供应商的成交金额等于最后报价（如有修正，以确认修正后的最后报价为准）。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6.5由磋商小组根据综合评分情况，按照评审得分由高到低顺序推荐3名以上成交候选供应商，并编写评审报告。符合本章</w:t>
      </w:r>
      <w:r>
        <w:rPr>
          <w:rFonts w:hint="eastAsia" w:ascii="宋体" w:hAnsi="宋体" w:eastAsia="宋体" w:cs="宋体"/>
          <w:snapToGrid w:val="0"/>
          <w:color w:val="auto"/>
          <w:spacing w:val="0"/>
          <w:kern w:val="0"/>
          <w:position w:val="0"/>
          <w:sz w:val="21"/>
          <w:szCs w:val="21"/>
          <w:highlight w:val="none"/>
          <w:lang w:val="en-US" w:eastAsia="zh-CN" w:bidi="ar-SA"/>
        </w:rPr>
        <w:t>规定</w:t>
      </w:r>
      <w:r>
        <w:rPr>
          <w:rFonts w:hint="eastAsia" w:ascii="宋体" w:hAnsi="宋体" w:eastAsia="宋体" w:cs="宋体"/>
          <w:snapToGrid w:val="0"/>
          <w:color w:val="auto"/>
          <w:spacing w:val="0"/>
          <w:kern w:val="0"/>
          <w:position w:val="0"/>
          <w:sz w:val="21"/>
          <w:szCs w:val="21"/>
          <w:highlight w:val="none"/>
          <w:lang w:val="en-US" w:eastAsia="en-US" w:bidi="ar-SA"/>
        </w:rPr>
        <w:t>情形的，可以推荐2家成交候选供应商。评审得分相同的，按照最后报价由低到高的顺序推荐。评审得分且最后报价相同的，按照技术指标优劣顺序推荐。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7.评审复核</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7.1评审报告签署前，评审委员会要对评审结果进行复核，复核意见要体现在评审报告中。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8.评审标准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default"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8.1评审依据：磋商小组将以磋商响应文件为评审依据，对供应商的报价、技术、商务等方面内容按</w:t>
      </w:r>
      <w:r>
        <w:rPr>
          <w:rFonts w:hint="eastAsia" w:ascii="宋体" w:hAnsi="宋体" w:eastAsia="宋体" w:cs="宋体"/>
          <w:snapToGrid w:val="0"/>
          <w:color w:val="auto"/>
          <w:spacing w:val="0"/>
          <w:kern w:val="0"/>
          <w:position w:val="0"/>
          <w:sz w:val="21"/>
          <w:szCs w:val="21"/>
          <w:highlight w:val="none"/>
          <w:lang w:val="en-US" w:eastAsia="zh-CN" w:bidi="ar-SA"/>
        </w:rPr>
        <w:t>标准</w:t>
      </w:r>
      <w:r>
        <w:rPr>
          <w:rFonts w:hint="eastAsia" w:ascii="宋体" w:hAnsi="宋体" w:eastAsia="宋体" w:cs="宋体"/>
          <w:snapToGrid w:val="0"/>
          <w:color w:val="auto"/>
          <w:spacing w:val="0"/>
          <w:kern w:val="0"/>
          <w:position w:val="0"/>
          <w:sz w:val="21"/>
          <w:szCs w:val="21"/>
          <w:highlight w:val="none"/>
          <w:lang w:val="en-US" w:eastAsia="en-US" w:bidi="ar-SA"/>
        </w:rPr>
        <w:t>打分。</w:t>
      </w:r>
      <w:r>
        <w:rPr>
          <w:rFonts w:hint="eastAsia" w:ascii="宋体" w:hAnsi="宋体" w:eastAsia="宋体" w:cs="宋体"/>
          <w:snapToGrid w:val="0"/>
          <w:color w:val="auto"/>
          <w:spacing w:val="0"/>
          <w:kern w:val="0"/>
          <w:position w:val="0"/>
          <w:sz w:val="21"/>
          <w:szCs w:val="21"/>
          <w:highlight w:val="none"/>
          <w:lang w:val="en-US" w:eastAsia="zh-CN" w:bidi="ar-SA"/>
        </w:rPr>
        <w:t>具体详见附件：“评审标准”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8.2对供应商的客观评分项目，各评审专家评分应当一致。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8.3.终止竞争性磋商采购活动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9.报告违法行为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9.1磋商小组在评审过程中发现供应商有行贿、提供虚假材料或者串通等违法行为时，有向采购人、采购代理机构或者有关部门报告的职责。</w:t>
      </w:r>
    </w:p>
    <w:p>
      <w:pPr>
        <w:autoSpaceDE w:val="0"/>
        <w:autoSpaceDN w:val="0"/>
        <w:spacing w:line="480" w:lineRule="exact"/>
        <w:jc w:val="left"/>
        <w:rPr>
          <w:rFonts w:ascii="宋体" w:hAnsi="宋体" w:eastAsia="宋体" w:cs="宋体"/>
          <w:b/>
          <w:bCs/>
          <w:color w:val="auto"/>
          <w:kern w:val="0"/>
          <w:sz w:val="22"/>
          <w:szCs w:val="22"/>
          <w:highlight w:val="none"/>
          <w:lang w:val="en-US" w:bidi="zh-CN"/>
        </w:rPr>
      </w:pPr>
      <w:r>
        <w:rPr>
          <w:rFonts w:hint="eastAsia" w:ascii="宋体" w:hAnsi="宋体" w:eastAsia="宋体" w:cs="宋体"/>
          <w:b/>
          <w:bCs/>
          <w:color w:val="auto"/>
          <w:kern w:val="0"/>
          <w:sz w:val="22"/>
          <w:szCs w:val="22"/>
          <w:highlight w:val="none"/>
          <w:lang w:val="en-US" w:bidi="zh-CN"/>
        </w:rPr>
        <w:t>附件：评审标准</w:t>
      </w:r>
    </w:p>
    <w:p>
      <w:pPr>
        <w:autoSpaceDE w:val="0"/>
        <w:autoSpaceDN w:val="0"/>
        <w:jc w:val="center"/>
        <w:rPr>
          <w:rFonts w:ascii="宋体" w:hAnsi="宋体" w:eastAsia="宋体" w:cs="宋体"/>
          <w:b/>
          <w:bCs/>
          <w:color w:val="auto"/>
          <w:kern w:val="0"/>
          <w:sz w:val="22"/>
          <w:szCs w:val="22"/>
          <w:highlight w:val="none"/>
          <w:lang w:val="zh-CN" w:bidi="zh-CN"/>
        </w:rPr>
      </w:pPr>
      <w:r>
        <w:rPr>
          <w:rFonts w:hint="eastAsia" w:ascii="宋体" w:hAnsi="宋体" w:eastAsia="宋体" w:cs="宋体"/>
          <w:b/>
          <w:bCs/>
          <w:color w:val="auto"/>
          <w:kern w:val="0"/>
          <w:sz w:val="22"/>
          <w:szCs w:val="22"/>
          <w:highlight w:val="none"/>
          <w:lang w:val="zh-CN" w:bidi="zh-CN"/>
        </w:rPr>
        <w:t>详细评标表（满分100分）</w:t>
      </w:r>
    </w:p>
    <w:tbl>
      <w:tblPr>
        <w:tblStyle w:val="33"/>
        <w:tblW w:w="4736"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4125"/>
        <w:gridCol w:w="51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58" w:hRule="atLeast"/>
          <w:jc w:val="center"/>
        </w:trPr>
        <w:tc>
          <w:tcPr>
            <w:tcW w:w="4113" w:type="dxa"/>
            <w:tcBorders>
              <w:bottom w:val="single" w:color="000000" w:sz="6" w:space="0"/>
              <w:right w:val="single" w:color="000000" w:sz="6" w:space="0"/>
            </w:tcBorders>
            <w:vAlign w:val="center"/>
          </w:tcPr>
          <w:p>
            <w:pPr>
              <w:autoSpaceDE w:val="0"/>
              <w:autoSpaceDN w:val="0"/>
              <w:spacing w:before="2"/>
              <w:jc w:val="center"/>
              <w:rPr>
                <w:rFonts w:ascii="宋体" w:hAnsi="宋体" w:eastAsia="宋体" w:cs="宋体"/>
                <w:b/>
                <w:color w:val="auto"/>
                <w:kern w:val="2"/>
                <w:sz w:val="21"/>
                <w:szCs w:val="21"/>
                <w:highlight w:val="none"/>
                <w:lang w:val="zh-CN" w:bidi="zh-CN"/>
              </w:rPr>
            </w:pPr>
            <w:r>
              <w:rPr>
                <w:rFonts w:hint="eastAsia" w:ascii="宋体" w:hAnsi="宋体" w:eastAsia="宋体" w:cs="宋体"/>
                <w:b/>
                <w:color w:val="auto"/>
                <w:kern w:val="2"/>
                <w:sz w:val="21"/>
                <w:szCs w:val="21"/>
                <w:highlight w:val="none"/>
                <w:lang w:val="zh-CN" w:bidi="zh-CN"/>
              </w:rPr>
              <w:t>评分因素</w:t>
            </w:r>
          </w:p>
        </w:tc>
        <w:tc>
          <w:tcPr>
            <w:tcW w:w="5124" w:type="dxa"/>
            <w:tcBorders>
              <w:left w:val="single" w:color="000000" w:sz="6" w:space="0"/>
              <w:bottom w:val="single" w:color="000000" w:sz="6" w:space="0"/>
            </w:tcBorders>
            <w:vAlign w:val="center"/>
          </w:tcPr>
          <w:p>
            <w:pPr>
              <w:autoSpaceDE w:val="0"/>
              <w:autoSpaceDN w:val="0"/>
              <w:spacing w:before="2"/>
              <w:jc w:val="center"/>
              <w:rPr>
                <w:rFonts w:ascii="宋体" w:hAnsi="宋体" w:eastAsia="宋体" w:cs="宋体"/>
                <w:b/>
                <w:color w:val="auto"/>
                <w:kern w:val="2"/>
                <w:sz w:val="21"/>
                <w:szCs w:val="21"/>
                <w:highlight w:val="none"/>
                <w:lang w:val="zh-CN" w:bidi="zh-CN"/>
              </w:rPr>
            </w:pPr>
            <w:r>
              <w:rPr>
                <w:rFonts w:hint="eastAsia" w:ascii="宋体" w:hAnsi="宋体" w:eastAsia="宋体" w:cs="宋体"/>
                <w:b/>
                <w:color w:val="auto"/>
                <w:kern w:val="2"/>
                <w:sz w:val="21"/>
                <w:szCs w:val="21"/>
                <w:highlight w:val="none"/>
                <w:lang w:val="zh-CN" w:bidi="zh-CN"/>
              </w:rPr>
              <w:t>分值</w:t>
            </w:r>
            <w:r>
              <w:rPr>
                <w:rFonts w:hint="eastAsia" w:ascii="宋体" w:hAnsi="宋体" w:eastAsia="宋体" w:cs="宋体"/>
                <w:b/>
                <w:color w:val="auto"/>
                <w:kern w:val="2"/>
                <w:sz w:val="21"/>
                <w:szCs w:val="21"/>
                <w:highlight w:val="none"/>
                <w:lang w:val="en-US" w:bidi="zh-CN"/>
              </w:rPr>
              <w:t>分</w:t>
            </w:r>
            <w:r>
              <w:rPr>
                <w:rFonts w:hint="eastAsia" w:ascii="宋体" w:hAnsi="宋体" w:eastAsia="宋体" w:cs="宋体"/>
                <w:b/>
                <w:color w:val="auto"/>
                <w:kern w:val="2"/>
                <w:sz w:val="21"/>
                <w:szCs w:val="21"/>
                <w:highlight w:val="none"/>
                <w:lang w:val="zh-CN" w:bidi="zh-CN"/>
              </w:rPr>
              <w:t>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4113" w:type="dxa"/>
            <w:tcBorders>
              <w:top w:val="single" w:color="000000" w:sz="6" w:space="0"/>
              <w:bottom w:val="single" w:color="000000" w:sz="6" w:space="0"/>
              <w:right w:val="single" w:color="000000" w:sz="6" w:space="0"/>
            </w:tcBorders>
            <w:vAlign w:val="center"/>
          </w:tcPr>
          <w:p>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en-US" w:bidi="zh-CN"/>
              </w:rPr>
              <w:t>响应报价</w:t>
            </w:r>
          </w:p>
        </w:tc>
        <w:tc>
          <w:tcPr>
            <w:tcW w:w="5124" w:type="dxa"/>
            <w:tcBorders>
              <w:top w:val="single" w:color="000000" w:sz="6" w:space="0"/>
              <w:left w:val="single" w:color="000000" w:sz="6" w:space="0"/>
              <w:bottom w:val="single" w:color="000000" w:sz="6" w:space="0"/>
            </w:tcBorders>
            <w:vAlign w:val="center"/>
          </w:tcPr>
          <w:p>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cs="宋体"/>
                <w:color w:val="auto"/>
                <w:kern w:val="2"/>
                <w:sz w:val="21"/>
                <w:szCs w:val="21"/>
                <w:highlight w:val="none"/>
                <w:lang w:val="en-US" w:bidi="zh-CN"/>
              </w:rPr>
              <w:t>2</w:t>
            </w:r>
            <w:r>
              <w:rPr>
                <w:rFonts w:hint="eastAsia" w:ascii="宋体" w:hAnsi="宋体" w:eastAsia="宋体" w:cs="宋体"/>
                <w:color w:val="auto"/>
                <w:kern w:val="2"/>
                <w:sz w:val="21"/>
                <w:szCs w:val="21"/>
                <w:highlight w:val="none"/>
                <w:lang w:val="en-US" w:bidi="zh-CN"/>
              </w:rPr>
              <w:t>0</w:t>
            </w:r>
            <w:r>
              <w:rPr>
                <w:rFonts w:hint="eastAsia" w:ascii="宋体" w:hAnsi="宋体" w:eastAsia="宋体" w:cs="宋体"/>
                <w:color w:val="auto"/>
                <w:kern w:val="2"/>
                <w:sz w:val="21"/>
                <w:szCs w:val="21"/>
                <w:highlight w:val="none"/>
                <w:lang w:val="zh-CN" w:bidi="zh-CN"/>
              </w:rPr>
              <w:t>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4113" w:type="dxa"/>
            <w:tcBorders>
              <w:top w:val="single" w:color="000000" w:sz="6" w:space="0"/>
              <w:bottom w:val="single" w:color="000000" w:sz="6" w:space="0"/>
              <w:right w:val="single" w:color="000000" w:sz="6" w:space="0"/>
            </w:tcBorders>
            <w:vAlign w:val="center"/>
          </w:tcPr>
          <w:p>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商务部分</w:t>
            </w:r>
          </w:p>
        </w:tc>
        <w:tc>
          <w:tcPr>
            <w:tcW w:w="5124" w:type="dxa"/>
            <w:tcBorders>
              <w:top w:val="single" w:color="000000" w:sz="6" w:space="0"/>
              <w:left w:val="single" w:color="000000" w:sz="6" w:space="0"/>
              <w:bottom w:val="single" w:color="000000" w:sz="6" w:space="0"/>
            </w:tcBorders>
            <w:vAlign w:val="center"/>
          </w:tcPr>
          <w:p>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en-US" w:bidi="zh-CN"/>
              </w:rPr>
              <w:t>40</w:t>
            </w:r>
            <w:r>
              <w:rPr>
                <w:rFonts w:hint="eastAsia" w:ascii="宋体" w:hAnsi="宋体" w:eastAsia="宋体" w:cs="宋体"/>
                <w:color w:val="auto"/>
                <w:kern w:val="2"/>
                <w:sz w:val="21"/>
                <w:szCs w:val="21"/>
                <w:highlight w:val="none"/>
                <w:lang w:val="zh-CN" w:bidi="zh-CN"/>
              </w:rPr>
              <w:t>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4113" w:type="dxa"/>
            <w:tcBorders>
              <w:top w:val="single" w:color="000000" w:sz="6" w:space="0"/>
              <w:bottom w:val="single" w:color="000000" w:sz="6" w:space="0"/>
              <w:right w:val="single" w:color="000000" w:sz="6" w:space="0"/>
            </w:tcBorders>
            <w:vAlign w:val="center"/>
          </w:tcPr>
          <w:p>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技术（服务）部分</w:t>
            </w:r>
          </w:p>
        </w:tc>
        <w:tc>
          <w:tcPr>
            <w:tcW w:w="5124" w:type="dxa"/>
            <w:tcBorders>
              <w:top w:val="single" w:color="000000" w:sz="6" w:space="0"/>
              <w:left w:val="single" w:color="000000" w:sz="6" w:space="0"/>
              <w:bottom w:val="single" w:color="000000" w:sz="6" w:space="0"/>
            </w:tcBorders>
            <w:vAlign w:val="center"/>
          </w:tcPr>
          <w:p>
            <w:pPr>
              <w:autoSpaceDE w:val="0"/>
              <w:autoSpaceDN w:val="0"/>
              <w:spacing w:before="2"/>
              <w:jc w:val="center"/>
              <w:rPr>
                <w:rFonts w:ascii="宋体" w:hAnsi="宋体" w:eastAsia="宋体" w:cs="宋体"/>
                <w:color w:val="auto"/>
                <w:kern w:val="2"/>
                <w:sz w:val="21"/>
                <w:szCs w:val="21"/>
                <w:highlight w:val="none"/>
                <w:lang w:val="zh-CN" w:bidi="zh-CN"/>
              </w:rPr>
            </w:pPr>
            <w:r>
              <w:rPr>
                <w:rFonts w:hint="eastAsia" w:cs="宋体"/>
                <w:color w:val="auto"/>
                <w:kern w:val="2"/>
                <w:sz w:val="21"/>
                <w:szCs w:val="21"/>
                <w:highlight w:val="none"/>
                <w:lang w:val="en-US" w:bidi="zh-CN"/>
              </w:rPr>
              <w:t>4</w:t>
            </w:r>
            <w:r>
              <w:rPr>
                <w:rFonts w:hint="eastAsia" w:ascii="宋体" w:hAnsi="宋体" w:eastAsia="宋体" w:cs="宋体"/>
                <w:color w:val="auto"/>
                <w:kern w:val="2"/>
                <w:sz w:val="21"/>
                <w:szCs w:val="21"/>
                <w:highlight w:val="none"/>
                <w:lang w:val="en-US" w:bidi="zh-CN"/>
              </w:rPr>
              <w:t>0</w:t>
            </w:r>
            <w:r>
              <w:rPr>
                <w:rFonts w:hint="eastAsia" w:ascii="宋体" w:hAnsi="宋体" w:eastAsia="宋体" w:cs="宋体"/>
                <w:color w:val="auto"/>
                <w:kern w:val="2"/>
                <w:sz w:val="21"/>
                <w:szCs w:val="21"/>
                <w:highlight w:val="none"/>
                <w:lang w:val="zh-CN" w:bidi="zh-CN"/>
              </w:rPr>
              <w:t>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0" w:hRule="atLeast"/>
          <w:jc w:val="center"/>
        </w:trPr>
        <w:tc>
          <w:tcPr>
            <w:tcW w:w="4113" w:type="dxa"/>
            <w:tcBorders>
              <w:top w:val="single" w:color="000000" w:sz="6" w:space="0"/>
              <w:right w:val="single" w:color="000000" w:sz="6" w:space="0"/>
            </w:tcBorders>
            <w:vAlign w:val="center"/>
          </w:tcPr>
          <w:p>
            <w:pPr>
              <w:autoSpaceDE w:val="0"/>
              <w:autoSpaceDN w:val="0"/>
              <w:spacing w:before="5"/>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合计</w:t>
            </w:r>
          </w:p>
        </w:tc>
        <w:tc>
          <w:tcPr>
            <w:tcW w:w="5124" w:type="dxa"/>
            <w:tcBorders>
              <w:top w:val="single" w:color="000000" w:sz="6" w:space="0"/>
              <w:left w:val="single" w:color="000000" w:sz="6" w:space="0"/>
            </w:tcBorders>
            <w:vAlign w:val="center"/>
          </w:tcPr>
          <w:p>
            <w:pPr>
              <w:autoSpaceDE w:val="0"/>
              <w:autoSpaceDN w:val="0"/>
              <w:spacing w:before="5"/>
              <w:jc w:val="center"/>
              <w:rPr>
                <w:rFonts w:ascii="宋体" w:hAnsi="宋体" w:eastAsia="宋体" w:cs="宋体"/>
                <w:color w:val="auto"/>
                <w:kern w:val="2"/>
                <w:sz w:val="21"/>
                <w:szCs w:val="21"/>
                <w:highlight w:val="none"/>
                <w:lang w:val="zh-CN" w:bidi="zh-CN"/>
              </w:rPr>
            </w:pPr>
            <w:r>
              <w:rPr>
                <w:rFonts w:hint="eastAsia" w:ascii="宋体" w:hAnsi="宋体" w:eastAsia="宋体" w:cs="宋体"/>
                <w:color w:val="auto"/>
                <w:kern w:val="2"/>
                <w:sz w:val="21"/>
                <w:szCs w:val="21"/>
                <w:highlight w:val="none"/>
                <w:lang w:val="zh-CN" w:bidi="zh-CN"/>
              </w:rPr>
              <w:t>100分</w:t>
            </w:r>
          </w:p>
        </w:tc>
      </w:tr>
    </w:tbl>
    <w:p>
      <w:pPr>
        <w:autoSpaceDE w:val="0"/>
        <w:autoSpaceDN w:val="0"/>
        <w:jc w:val="center"/>
        <w:rPr>
          <w:rFonts w:ascii="宋体" w:hAnsi="宋体" w:eastAsia="宋体" w:cs="宋体"/>
          <w:b/>
          <w:bCs/>
          <w:color w:val="auto"/>
          <w:kern w:val="0"/>
          <w:sz w:val="22"/>
          <w:szCs w:val="22"/>
          <w:highlight w:val="none"/>
          <w:lang w:val="zh-CN" w:bidi="zh-CN"/>
        </w:rPr>
      </w:pPr>
      <w:r>
        <w:rPr>
          <w:rFonts w:hint="eastAsia" w:ascii="宋体" w:hAnsi="宋体" w:eastAsia="宋体" w:cs="宋体"/>
          <w:b/>
          <w:bCs/>
          <w:color w:val="auto"/>
          <w:kern w:val="0"/>
          <w:sz w:val="22"/>
          <w:szCs w:val="22"/>
          <w:highlight w:val="none"/>
          <w:lang w:val="zh-CN" w:bidi="zh-CN"/>
        </w:rPr>
        <w:t>响应报价</w:t>
      </w:r>
      <w:r>
        <w:rPr>
          <w:rFonts w:hint="eastAsia" w:ascii="宋体" w:hAnsi="宋体" w:eastAsia="宋体" w:cs="宋体"/>
          <w:b/>
          <w:bCs/>
          <w:color w:val="auto"/>
          <w:kern w:val="0"/>
          <w:sz w:val="22"/>
          <w:szCs w:val="22"/>
          <w:highlight w:val="none"/>
          <w:lang w:val="en-US" w:bidi="zh-CN"/>
        </w:rPr>
        <w:t>部分</w:t>
      </w:r>
      <w:r>
        <w:rPr>
          <w:rFonts w:hint="eastAsia" w:cs="宋体"/>
          <w:b/>
          <w:bCs/>
          <w:color w:val="auto"/>
          <w:kern w:val="0"/>
          <w:sz w:val="22"/>
          <w:szCs w:val="22"/>
          <w:highlight w:val="none"/>
          <w:lang w:val="en-US" w:bidi="zh-CN"/>
        </w:rPr>
        <w:t>2</w:t>
      </w:r>
      <w:r>
        <w:rPr>
          <w:rFonts w:hint="eastAsia" w:ascii="宋体" w:hAnsi="宋体" w:eastAsia="宋体" w:cs="宋体"/>
          <w:b/>
          <w:bCs/>
          <w:color w:val="auto"/>
          <w:kern w:val="0"/>
          <w:sz w:val="22"/>
          <w:szCs w:val="22"/>
          <w:highlight w:val="none"/>
          <w:lang w:val="zh-CN" w:bidi="zh-CN"/>
        </w:rPr>
        <w:t>0分</w:t>
      </w:r>
    </w:p>
    <w:tbl>
      <w:tblPr>
        <w:tblStyle w:val="33"/>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186"/>
        <w:gridCol w:w="696"/>
        <w:gridCol w:w="7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序号</w:t>
            </w:r>
          </w:p>
        </w:tc>
        <w:tc>
          <w:tcPr>
            <w:tcW w:w="11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0"/>
                <w:sz w:val="21"/>
                <w:szCs w:val="21"/>
                <w:highlight w:val="none"/>
                <w:lang w:val="en-US" w:bidi="ar-SA"/>
              </w:rPr>
              <w:t>评审内容</w:t>
            </w:r>
          </w:p>
        </w:tc>
        <w:tc>
          <w:tcPr>
            <w:tcW w:w="6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分值</w:t>
            </w:r>
          </w:p>
        </w:tc>
        <w:tc>
          <w:tcPr>
            <w:tcW w:w="70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703"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p>
        </w:tc>
        <w:tc>
          <w:tcPr>
            <w:tcW w:w="1186"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响应报价</w:t>
            </w:r>
          </w:p>
        </w:tc>
        <w:tc>
          <w:tcPr>
            <w:tcW w:w="696"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bidi="ar-SA"/>
              </w:rPr>
              <w:t>0分</w:t>
            </w:r>
          </w:p>
        </w:tc>
        <w:tc>
          <w:tcPr>
            <w:tcW w:w="70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both"/>
              <w:rPr>
                <w:rFonts w:ascii="宋体" w:hAnsi="宋体" w:eastAsia="宋体" w:cs="宋体"/>
                <w:color w:val="auto"/>
                <w:kern w:val="0"/>
                <w:sz w:val="22"/>
                <w:szCs w:val="22"/>
                <w:highlight w:val="none"/>
                <w:lang w:val="en-US" w:bidi="zh-CN"/>
              </w:rPr>
            </w:pPr>
            <w:r>
              <w:rPr>
                <w:rFonts w:hint="eastAsia" w:cs="宋体"/>
                <w:color w:val="auto"/>
                <w:kern w:val="0"/>
                <w:sz w:val="22"/>
                <w:szCs w:val="22"/>
                <w:highlight w:val="none"/>
                <w:lang w:val="en-US" w:bidi="zh-CN"/>
              </w:rPr>
              <w:t>供应商</w:t>
            </w:r>
            <w:r>
              <w:rPr>
                <w:rFonts w:hint="eastAsia" w:ascii="宋体" w:hAnsi="宋体" w:eastAsia="宋体" w:cs="宋体"/>
                <w:color w:val="auto"/>
                <w:kern w:val="0"/>
                <w:sz w:val="22"/>
                <w:szCs w:val="22"/>
                <w:highlight w:val="none"/>
                <w:lang w:val="en-US" w:bidi="zh-CN"/>
              </w:rPr>
              <w:t>的价格分统一按照下列公式计算：</w:t>
            </w:r>
          </w:p>
          <w:p>
            <w:pPr>
              <w:autoSpaceDE w:val="0"/>
              <w:autoSpaceDN w:val="0"/>
              <w:adjustRightInd w:val="0"/>
              <w:jc w:val="both"/>
              <w:rPr>
                <w:rFonts w:ascii="宋体" w:hAnsi="宋体" w:eastAsia="宋体" w:cs="宋体"/>
                <w:color w:val="auto"/>
                <w:kern w:val="0"/>
                <w:sz w:val="22"/>
                <w:szCs w:val="22"/>
                <w:highlight w:val="none"/>
                <w:lang w:val="en-US" w:bidi="zh-CN"/>
              </w:rPr>
            </w:pPr>
            <w:r>
              <w:rPr>
                <w:rFonts w:hint="eastAsia" w:ascii="宋体" w:hAnsi="宋体" w:eastAsia="宋体" w:cs="宋体"/>
                <w:color w:val="auto"/>
                <w:kern w:val="0"/>
                <w:sz w:val="22"/>
                <w:szCs w:val="22"/>
                <w:highlight w:val="none"/>
                <w:lang w:val="en-US" w:bidi="zh-CN"/>
              </w:rPr>
              <w:t>响应报价得分=（评标基准价／响应报价）×</w:t>
            </w:r>
            <w:r>
              <w:rPr>
                <w:rFonts w:hint="eastAsia" w:cs="宋体"/>
                <w:color w:val="auto"/>
                <w:kern w:val="0"/>
                <w:sz w:val="22"/>
                <w:szCs w:val="22"/>
                <w:highlight w:val="none"/>
                <w:lang w:val="en-US" w:bidi="zh-CN"/>
              </w:rPr>
              <w:t>2</w:t>
            </w:r>
            <w:r>
              <w:rPr>
                <w:rFonts w:hint="eastAsia" w:ascii="宋体" w:hAnsi="宋体" w:eastAsia="宋体" w:cs="宋体"/>
                <w:color w:val="auto"/>
                <w:kern w:val="0"/>
                <w:sz w:val="22"/>
                <w:szCs w:val="22"/>
                <w:highlight w:val="none"/>
                <w:lang w:val="en-US" w:bidi="zh-CN"/>
              </w:rPr>
              <w:t>0%×100</w:t>
            </w:r>
          </w:p>
          <w:p>
            <w:pPr>
              <w:autoSpaceDE w:val="0"/>
              <w:autoSpaceDN w:val="0"/>
              <w:adjustRightInd w:val="0"/>
              <w:jc w:val="both"/>
              <w:rPr>
                <w:rFonts w:ascii="宋体" w:hAnsi="宋体" w:eastAsia="宋体" w:cs="宋体"/>
                <w:color w:val="auto"/>
                <w:kern w:val="0"/>
                <w:sz w:val="22"/>
                <w:szCs w:val="22"/>
                <w:highlight w:val="none"/>
                <w:lang w:val="en-US" w:bidi="zh-CN"/>
              </w:rPr>
            </w:pPr>
            <w:r>
              <w:rPr>
                <w:rFonts w:hint="eastAsia" w:ascii="宋体" w:hAnsi="宋体" w:eastAsia="宋体" w:cs="宋体"/>
                <w:color w:val="auto"/>
                <w:kern w:val="0"/>
                <w:sz w:val="22"/>
                <w:szCs w:val="22"/>
                <w:highlight w:val="none"/>
                <w:lang w:val="en-US" w:bidi="zh-CN"/>
              </w:rPr>
              <w:t>备注：</w:t>
            </w:r>
          </w:p>
          <w:p>
            <w:pPr>
              <w:autoSpaceDE w:val="0"/>
              <w:autoSpaceDN w:val="0"/>
              <w:adjustRightInd w:val="0"/>
              <w:jc w:val="both"/>
              <w:rPr>
                <w:rFonts w:ascii="宋体" w:hAnsi="宋体" w:eastAsia="宋体" w:cs="宋体"/>
                <w:color w:val="auto"/>
                <w:kern w:val="0"/>
                <w:sz w:val="22"/>
                <w:szCs w:val="22"/>
                <w:highlight w:val="none"/>
                <w:lang w:val="en-US" w:bidi="zh-CN"/>
              </w:rPr>
            </w:pPr>
            <w:r>
              <w:rPr>
                <w:rFonts w:hint="eastAsia" w:ascii="宋体" w:hAnsi="宋体" w:eastAsia="宋体" w:cs="宋体"/>
                <w:color w:val="auto"/>
                <w:kern w:val="0"/>
                <w:sz w:val="22"/>
                <w:szCs w:val="22"/>
                <w:highlight w:val="none"/>
                <w:lang w:val="en-US" w:bidi="zh-CN"/>
              </w:rPr>
              <w:t>1.响应报价评分采用低价优先法计算；</w:t>
            </w:r>
          </w:p>
          <w:p>
            <w:pPr>
              <w:autoSpaceDE w:val="0"/>
              <w:autoSpaceDN w:val="0"/>
              <w:adjustRightInd w:val="0"/>
              <w:jc w:val="both"/>
              <w:rPr>
                <w:rFonts w:ascii="宋体" w:hAnsi="宋体" w:eastAsia="仿宋" w:cs="宋体"/>
                <w:color w:val="auto"/>
                <w:kern w:val="0"/>
                <w:sz w:val="32"/>
                <w:szCs w:val="20"/>
                <w:highlight w:val="none"/>
                <w:lang w:val="en-US" w:bidi="zh-CN"/>
              </w:rPr>
            </w:pPr>
            <w:r>
              <w:rPr>
                <w:rFonts w:hint="eastAsia" w:ascii="宋体" w:hAnsi="宋体" w:eastAsia="宋体" w:cs="宋体"/>
                <w:color w:val="auto"/>
                <w:kern w:val="0"/>
                <w:sz w:val="22"/>
                <w:szCs w:val="22"/>
                <w:highlight w:val="none"/>
                <w:lang w:val="en-US" w:bidi="zh-CN"/>
              </w:rPr>
              <w:t>2.评标基准价：满足竞争性磋商文件要求且最低报价为评标基准价；</w:t>
            </w:r>
          </w:p>
        </w:tc>
      </w:tr>
    </w:tbl>
    <w:p>
      <w:pPr>
        <w:autoSpaceDE w:val="0"/>
        <w:autoSpaceDN w:val="0"/>
        <w:jc w:val="center"/>
        <w:rPr>
          <w:rFonts w:ascii="宋体" w:hAnsi="宋体" w:eastAsia="宋体" w:cs="宋体"/>
          <w:b/>
          <w:bCs/>
          <w:color w:val="auto"/>
          <w:kern w:val="0"/>
          <w:sz w:val="24"/>
          <w:szCs w:val="24"/>
          <w:highlight w:val="none"/>
          <w:lang w:val="zh-CN" w:bidi="zh-CN"/>
        </w:rPr>
      </w:pPr>
      <w:r>
        <w:rPr>
          <w:rFonts w:hint="eastAsia" w:ascii="宋体" w:hAnsi="宋体" w:eastAsia="宋体" w:cs="宋体"/>
          <w:b/>
          <w:bCs/>
          <w:color w:val="auto"/>
          <w:kern w:val="0"/>
          <w:sz w:val="24"/>
          <w:szCs w:val="24"/>
          <w:highlight w:val="none"/>
          <w:lang w:val="en-US" w:bidi="zh-CN"/>
        </w:rPr>
        <w:t>商务评分表（4</w:t>
      </w:r>
      <w:r>
        <w:rPr>
          <w:rFonts w:hint="eastAsia" w:cs="宋体"/>
          <w:b/>
          <w:bCs/>
          <w:color w:val="auto"/>
          <w:kern w:val="0"/>
          <w:sz w:val="24"/>
          <w:szCs w:val="24"/>
          <w:highlight w:val="none"/>
          <w:lang w:val="en-US" w:bidi="zh-CN"/>
        </w:rPr>
        <w:t>0</w:t>
      </w:r>
      <w:r>
        <w:rPr>
          <w:rFonts w:hint="eastAsia" w:ascii="宋体" w:hAnsi="宋体" w:eastAsia="宋体" w:cs="宋体"/>
          <w:b/>
          <w:bCs/>
          <w:color w:val="auto"/>
          <w:kern w:val="0"/>
          <w:sz w:val="24"/>
          <w:szCs w:val="24"/>
          <w:highlight w:val="none"/>
          <w:lang w:val="en-US" w:bidi="zh-CN"/>
        </w:rPr>
        <w:t>分）</w:t>
      </w:r>
    </w:p>
    <w:tbl>
      <w:tblPr>
        <w:tblStyle w:val="33"/>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260"/>
        <w:gridCol w:w="840"/>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blHeader/>
          <w:jc w:val="center"/>
        </w:trPr>
        <w:tc>
          <w:tcPr>
            <w:tcW w:w="5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0"/>
                <w:sz w:val="21"/>
                <w:szCs w:val="21"/>
                <w:highlight w:val="none"/>
                <w:lang w:val="en-US" w:bidi="ar-SA"/>
              </w:rPr>
              <w:t>评审内容</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分值</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5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类似</w:t>
            </w:r>
            <w:r>
              <w:rPr>
                <w:rFonts w:hint="eastAsia" w:ascii="宋体" w:hAnsi="宋体" w:eastAsia="宋体" w:cs="宋体"/>
                <w:color w:val="auto"/>
                <w:kern w:val="0"/>
                <w:sz w:val="21"/>
                <w:szCs w:val="21"/>
                <w:highlight w:val="none"/>
                <w:lang w:val="en-US" w:bidi="ar-SA"/>
              </w:rPr>
              <w:t>业绩</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eastAsia="zh-CN" w:bidi="ar-SA"/>
              </w:rPr>
              <w:t>1</w:t>
            </w:r>
            <w:r>
              <w:rPr>
                <w:rFonts w:hint="eastAsia"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bidi="ar-SA"/>
              </w:rPr>
              <w:t>分</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提供近三年以来承担过类似项目的业绩证明，合同内容需包含本次招标技术要求的任意一项或多项功能。每提供1个得1分，满分10分，提供合同复印件，同一个客户的多份合同只记一个业绩。</w:t>
            </w:r>
          </w:p>
          <w:p>
            <w:pPr>
              <w:autoSpaceDE w:val="0"/>
              <w:autoSpaceDN w:val="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注：每份合同至少包含封面、合同金额页、盖章页，提供合同复印件并加盖供应商公章，弄虚作假者，取消其中标资格。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blHeader/>
          <w:jc w:val="center"/>
        </w:trPr>
        <w:tc>
          <w:tcPr>
            <w:tcW w:w="5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eastAsia="宋体" w:cs="宋体"/>
                <w:color w:val="auto"/>
                <w:kern w:val="0"/>
                <w:sz w:val="21"/>
                <w:szCs w:val="21"/>
                <w:highlight w:val="none"/>
                <w:lang w:val="en-US" w:bidi="ar-SA"/>
              </w:rPr>
            </w:pPr>
            <w:r>
              <w:rPr>
                <w:rFonts w:hint="eastAsia" w:ascii="宋体" w:hAnsi="宋体" w:cs="宋体"/>
                <w:color w:val="auto"/>
                <w:sz w:val="22"/>
                <w:szCs w:val="22"/>
              </w:rPr>
              <w:t>认证证书</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eastAsia="宋体" w:cs="宋体"/>
                <w:color w:val="auto"/>
                <w:kern w:val="0"/>
                <w:sz w:val="21"/>
                <w:szCs w:val="21"/>
                <w:highlight w:val="none"/>
                <w:lang w:val="en-US" w:bidi="ar-SA"/>
              </w:rPr>
            </w:pPr>
            <w:r>
              <w:rPr>
                <w:rFonts w:hint="eastAsia"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en-US" w:bidi="ar-SA"/>
              </w:rPr>
              <w:t>分</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1、</w:t>
            </w:r>
            <w:r>
              <w:rPr>
                <w:rFonts w:hint="eastAsia" w:ascii="宋体" w:hAnsi="宋体" w:cs="宋体"/>
                <w:color w:val="auto"/>
                <w:sz w:val="22"/>
                <w:szCs w:val="22"/>
                <w:lang w:val="en-US" w:eastAsia="zh-CN"/>
              </w:rPr>
              <w:t>供应商具有</w:t>
            </w:r>
            <w:r>
              <w:rPr>
                <w:rFonts w:hint="eastAsia" w:ascii="宋体" w:hAnsi="宋体" w:eastAsia="宋体" w:cs="宋体"/>
                <w:color w:val="auto"/>
                <w:kern w:val="0"/>
                <w:sz w:val="21"/>
                <w:szCs w:val="21"/>
                <w:highlight w:val="none"/>
                <w:lang w:val="en-US" w:bidi="zh-CN"/>
              </w:rPr>
              <w:t>软件企业证书得1分，不提供得0分。</w:t>
            </w:r>
          </w:p>
          <w:p>
            <w:pPr>
              <w:autoSpaceDE w:val="0"/>
              <w:autoSpaceDN w:val="0"/>
              <w:jc w:val="left"/>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2、</w:t>
            </w:r>
            <w:r>
              <w:rPr>
                <w:rFonts w:hint="eastAsia" w:ascii="宋体" w:hAnsi="宋体" w:cs="宋体"/>
                <w:color w:val="auto"/>
                <w:sz w:val="22"/>
                <w:szCs w:val="22"/>
                <w:lang w:val="en-US" w:eastAsia="zh-CN"/>
              </w:rPr>
              <w:t>供应商具有</w:t>
            </w:r>
            <w:r>
              <w:rPr>
                <w:rFonts w:hint="eastAsia" w:ascii="宋体" w:hAnsi="宋体" w:eastAsia="宋体" w:cs="宋体"/>
                <w:color w:val="auto"/>
                <w:kern w:val="0"/>
                <w:sz w:val="21"/>
                <w:szCs w:val="21"/>
                <w:highlight w:val="none"/>
                <w:lang w:val="en-US" w:bidi="zh-CN"/>
              </w:rPr>
              <w:t>软件产品证书得1分，不提供得0分。</w:t>
            </w:r>
          </w:p>
          <w:p>
            <w:pPr>
              <w:autoSpaceDE w:val="0"/>
              <w:autoSpaceDN w:val="0"/>
              <w:jc w:val="left"/>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3、</w:t>
            </w:r>
            <w:r>
              <w:rPr>
                <w:rFonts w:hint="eastAsia" w:ascii="宋体" w:hAnsi="宋体" w:cs="宋体"/>
                <w:color w:val="auto"/>
                <w:sz w:val="22"/>
                <w:szCs w:val="22"/>
                <w:lang w:val="en-US" w:eastAsia="zh-CN"/>
              </w:rPr>
              <w:t>供应商具有</w:t>
            </w:r>
            <w:r>
              <w:rPr>
                <w:rFonts w:hint="eastAsia" w:ascii="宋体" w:hAnsi="宋体" w:eastAsia="宋体" w:cs="宋体"/>
                <w:color w:val="auto"/>
                <w:kern w:val="0"/>
                <w:sz w:val="21"/>
                <w:szCs w:val="21"/>
                <w:highlight w:val="none"/>
                <w:lang w:val="en-US" w:bidi="zh-CN"/>
              </w:rPr>
              <w:t>ISO9001质量管理体系认证证书</w:t>
            </w:r>
            <w:r>
              <w:rPr>
                <w:rFonts w:hint="eastAsia" w:cs="宋体"/>
                <w:color w:val="auto"/>
                <w:kern w:val="0"/>
                <w:sz w:val="21"/>
                <w:szCs w:val="21"/>
                <w:highlight w:val="none"/>
                <w:lang w:val="en-US" w:bidi="zh-CN"/>
              </w:rPr>
              <w:t>、</w:t>
            </w:r>
            <w:r>
              <w:rPr>
                <w:rFonts w:hint="eastAsia" w:ascii="宋体" w:hAnsi="宋体" w:eastAsia="宋体" w:cs="宋体"/>
                <w:color w:val="auto"/>
                <w:kern w:val="0"/>
                <w:sz w:val="21"/>
                <w:szCs w:val="21"/>
                <w:highlight w:val="none"/>
                <w:lang w:val="en-US" w:bidi="zh-CN"/>
              </w:rPr>
              <w:t>ISO20000信息技术服务管理体系认证证书</w:t>
            </w:r>
            <w:r>
              <w:rPr>
                <w:rFonts w:hint="eastAsia" w:cs="宋体"/>
                <w:color w:val="auto"/>
                <w:kern w:val="0"/>
                <w:sz w:val="21"/>
                <w:szCs w:val="21"/>
                <w:highlight w:val="none"/>
                <w:lang w:val="en-US" w:bidi="zh-CN"/>
              </w:rPr>
              <w:t>、</w:t>
            </w:r>
            <w:r>
              <w:rPr>
                <w:rFonts w:hint="eastAsia" w:ascii="宋体" w:hAnsi="宋体" w:eastAsia="宋体" w:cs="宋体"/>
                <w:color w:val="auto"/>
                <w:kern w:val="0"/>
                <w:sz w:val="21"/>
                <w:szCs w:val="21"/>
                <w:highlight w:val="none"/>
                <w:lang w:val="en-US" w:bidi="zh-CN"/>
              </w:rPr>
              <w:t>ISO27001信息安全管理体系认证证书每项</w:t>
            </w:r>
            <w:r>
              <w:rPr>
                <w:rFonts w:hint="eastAsia"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val="en-US" w:bidi="zh-CN"/>
              </w:rPr>
              <w:t>分，共</w:t>
            </w:r>
            <w:r>
              <w:rPr>
                <w:rFonts w:hint="eastAsia"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val="en-US" w:bidi="zh-CN"/>
              </w:rPr>
              <w:t>分。</w:t>
            </w:r>
          </w:p>
          <w:p>
            <w:pPr>
              <w:autoSpaceDE w:val="0"/>
              <w:autoSpaceDN w:val="0"/>
              <w:jc w:val="left"/>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4、</w:t>
            </w:r>
            <w:r>
              <w:rPr>
                <w:rFonts w:hint="eastAsia" w:ascii="宋体" w:hAnsi="宋体" w:cs="宋体"/>
                <w:color w:val="auto"/>
                <w:sz w:val="22"/>
                <w:szCs w:val="22"/>
                <w:lang w:val="en-US" w:eastAsia="zh-CN"/>
              </w:rPr>
              <w:t>供应商具有</w:t>
            </w:r>
            <w:r>
              <w:rPr>
                <w:rFonts w:hint="eastAsia" w:ascii="宋体" w:hAnsi="宋体" w:eastAsia="宋体" w:cs="宋体"/>
                <w:color w:val="auto"/>
                <w:kern w:val="0"/>
                <w:sz w:val="21"/>
                <w:szCs w:val="21"/>
                <w:highlight w:val="none"/>
                <w:lang w:val="en-US" w:bidi="zh-CN"/>
              </w:rPr>
              <w:t>评级机构出具的AAA信用等级证书得1分，不提供得0分。</w:t>
            </w:r>
          </w:p>
          <w:p>
            <w:pPr>
              <w:autoSpaceDE w:val="0"/>
              <w:autoSpaceDN w:val="0"/>
              <w:jc w:val="left"/>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5、</w:t>
            </w:r>
            <w:r>
              <w:rPr>
                <w:rFonts w:hint="eastAsia" w:ascii="宋体" w:hAnsi="宋体" w:cs="宋体"/>
                <w:color w:val="auto"/>
                <w:sz w:val="22"/>
                <w:szCs w:val="22"/>
                <w:lang w:val="en-US" w:eastAsia="zh-CN"/>
              </w:rPr>
              <w:t>供应商具有</w:t>
            </w:r>
            <w:r>
              <w:rPr>
                <w:rFonts w:hint="eastAsia" w:ascii="宋体" w:hAnsi="宋体" w:eastAsia="宋体" w:cs="宋体"/>
                <w:color w:val="auto"/>
                <w:kern w:val="0"/>
                <w:sz w:val="21"/>
                <w:szCs w:val="21"/>
                <w:highlight w:val="none"/>
                <w:lang w:val="en-US" w:bidi="zh-CN"/>
              </w:rPr>
              <w:t>高新技术企业证书得2分，不提供得0分。</w:t>
            </w:r>
          </w:p>
          <w:p>
            <w:pPr>
              <w:autoSpaceDE w:val="0"/>
              <w:autoSpaceDN w:val="0"/>
              <w:jc w:val="left"/>
              <w:rPr>
                <w:rFonts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以上证书提供复印件并加盖公章。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blHeader/>
          <w:jc w:val="center"/>
        </w:trPr>
        <w:tc>
          <w:tcPr>
            <w:tcW w:w="583"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w:t>
            </w:r>
          </w:p>
        </w:tc>
        <w:tc>
          <w:tcPr>
            <w:tcW w:w="1260" w:type="dxa"/>
            <w:tcBorders>
              <w:top w:val="single" w:color="auto" w:sz="4" w:space="0"/>
              <w:left w:val="single" w:color="auto" w:sz="4" w:space="0"/>
              <w:right w:val="single" w:color="auto" w:sz="4" w:space="0"/>
            </w:tcBorders>
            <w:vAlign w:val="center"/>
          </w:tcPr>
          <w:p>
            <w:pPr>
              <w:autoSpaceDE w:val="0"/>
              <w:autoSpaceDN w:val="0"/>
              <w:jc w:val="center"/>
              <w:rPr>
                <w:rFonts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知识产权</w:t>
            </w:r>
          </w:p>
        </w:tc>
        <w:tc>
          <w:tcPr>
            <w:tcW w:w="840" w:type="dxa"/>
            <w:tcBorders>
              <w:top w:val="single" w:color="auto" w:sz="4" w:space="0"/>
              <w:left w:val="single" w:color="auto" w:sz="4" w:space="0"/>
              <w:right w:val="single" w:color="auto" w:sz="4" w:space="0"/>
            </w:tcBorders>
            <w:vAlign w:val="center"/>
          </w:tcPr>
          <w:p>
            <w:pPr>
              <w:autoSpaceDE w:val="0"/>
              <w:autoSpaceDN w:val="0"/>
              <w:jc w:val="center"/>
              <w:rPr>
                <w:rFonts w:hint="default"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12分</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val="zh-CN" w:bidi="zh-CN"/>
              </w:rPr>
              <w:t>供应商</w:t>
            </w:r>
            <w:r>
              <w:rPr>
                <w:rFonts w:hint="eastAsia" w:ascii="宋体" w:hAnsi="宋体" w:eastAsia="宋体" w:cs="宋体"/>
                <w:color w:val="auto"/>
                <w:kern w:val="0"/>
                <w:sz w:val="21"/>
                <w:szCs w:val="21"/>
                <w:highlight w:val="none"/>
                <w:lang w:val="en-US" w:bidi="zh-CN"/>
              </w:rPr>
              <w:t>需</w:t>
            </w:r>
            <w:r>
              <w:rPr>
                <w:rFonts w:hint="eastAsia" w:ascii="宋体" w:hAnsi="宋体" w:eastAsia="宋体" w:cs="宋体"/>
                <w:color w:val="auto"/>
                <w:kern w:val="0"/>
                <w:sz w:val="21"/>
                <w:szCs w:val="21"/>
                <w:highlight w:val="none"/>
                <w:lang w:val="zh-CN" w:bidi="zh-CN"/>
              </w:rPr>
              <w:t>具有实验室应用软件类的开发专利，专利证书由权威部门颁发且专利权由</w:t>
            </w:r>
            <w:r>
              <w:rPr>
                <w:rFonts w:hint="eastAsia" w:ascii="宋体" w:hAnsi="宋体" w:eastAsia="宋体" w:cs="宋体"/>
                <w:color w:val="auto"/>
                <w:kern w:val="0"/>
                <w:sz w:val="21"/>
                <w:szCs w:val="21"/>
                <w:highlight w:val="none"/>
                <w:lang w:val="en-US" w:bidi="zh-CN"/>
              </w:rPr>
              <w:t>供应商</w:t>
            </w:r>
            <w:r>
              <w:rPr>
                <w:rFonts w:hint="eastAsia" w:ascii="宋体" w:hAnsi="宋体" w:eastAsia="宋体" w:cs="宋体"/>
                <w:color w:val="auto"/>
                <w:kern w:val="0"/>
                <w:sz w:val="21"/>
                <w:szCs w:val="21"/>
                <w:highlight w:val="none"/>
                <w:lang w:val="zh-CN" w:bidi="zh-CN"/>
              </w:rPr>
              <w:t>单独所有，每提供一个专利得2分，最高4分，须提供复印件并加盖公章。未提供不得分。</w:t>
            </w:r>
          </w:p>
          <w:p>
            <w:pPr>
              <w:autoSpaceDE w:val="0"/>
              <w:autoSpaceDN w:val="0"/>
              <w:jc w:val="lef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en-US" w:bidi="zh-CN"/>
              </w:rPr>
              <w:t>2、</w:t>
            </w:r>
            <w:r>
              <w:rPr>
                <w:rFonts w:hint="eastAsia" w:ascii="宋体" w:hAnsi="宋体" w:eastAsia="宋体" w:cs="宋体"/>
                <w:color w:val="auto"/>
                <w:kern w:val="0"/>
                <w:sz w:val="21"/>
                <w:szCs w:val="21"/>
                <w:highlight w:val="none"/>
                <w:lang w:val="zh-CN" w:bidi="zh-CN"/>
              </w:rPr>
              <w:t xml:space="preserve">供应商需提供与本项目相关的以下软件著作权： </w:t>
            </w:r>
          </w:p>
          <w:p>
            <w:pPr>
              <w:autoSpaceDE w:val="0"/>
              <w:autoSpaceDN w:val="0"/>
              <w:jc w:val="lef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1）提供实验室信息管理系统软件著作权；</w:t>
            </w:r>
          </w:p>
          <w:p>
            <w:pPr>
              <w:autoSpaceDE w:val="0"/>
              <w:autoSpaceDN w:val="0"/>
              <w:jc w:val="lef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2）提供实验室电子原始记录类软件著作权</w:t>
            </w:r>
          </w:p>
          <w:p>
            <w:pPr>
              <w:autoSpaceDE w:val="0"/>
              <w:autoSpaceDN w:val="0"/>
              <w:jc w:val="lef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3）提供报表编辑系统类软件著作权</w:t>
            </w:r>
          </w:p>
          <w:p>
            <w:pPr>
              <w:autoSpaceDE w:val="0"/>
              <w:autoSpaceDN w:val="0"/>
              <w:jc w:val="lef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4）提供数据整合服务系统类软件著作权</w:t>
            </w:r>
          </w:p>
          <w:p>
            <w:pPr>
              <w:autoSpaceDE w:val="0"/>
              <w:autoSpaceDN w:val="0"/>
              <w:jc w:val="left"/>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val="zh-CN" w:bidi="zh-CN"/>
              </w:rPr>
              <w:t>注：软件著作权证书必须由权威部门颁发且原始取得全部权利，每提供一个证书得2分，最高得8分，须提供复印件并加盖公章，未按要求提供相关软著的不得分。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blHeader/>
          <w:jc w:val="center"/>
        </w:trPr>
        <w:tc>
          <w:tcPr>
            <w:tcW w:w="583" w:type="dxa"/>
            <w:tcBorders>
              <w:left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w:t>
            </w:r>
          </w:p>
        </w:tc>
        <w:tc>
          <w:tcPr>
            <w:tcW w:w="1260" w:type="dxa"/>
            <w:tcBorders>
              <w:left w:val="single" w:color="auto" w:sz="4" w:space="0"/>
              <w:right w:val="single" w:color="auto" w:sz="4" w:space="0"/>
            </w:tcBorders>
            <w:vAlign w:val="center"/>
          </w:tcPr>
          <w:p>
            <w:pPr>
              <w:autoSpaceDE w:val="0"/>
              <w:autoSpaceDN w:val="0"/>
              <w:jc w:val="center"/>
              <w:rPr>
                <w:rFonts w:ascii="宋体" w:hAnsi="宋体" w:eastAsia="宋体" w:cs="宋体"/>
                <w:color w:val="auto"/>
                <w:kern w:val="0"/>
                <w:sz w:val="21"/>
                <w:szCs w:val="21"/>
                <w:highlight w:val="none"/>
                <w:lang w:val="en-US" w:bidi="zh-CN"/>
              </w:rPr>
            </w:pPr>
            <w:r>
              <w:rPr>
                <w:rFonts w:hint="eastAsia" w:ascii="宋体" w:hAnsi="宋体" w:eastAsia="宋体" w:cs="宋体"/>
                <w:color w:val="auto"/>
                <w:sz w:val="22"/>
                <w:szCs w:val="22"/>
              </w:rPr>
              <w:t>项目组成员</w:t>
            </w:r>
          </w:p>
        </w:tc>
        <w:tc>
          <w:tcPr>
            <w:tcW w:w="840" w:type="dxa"/>
            <w:tcBorders>
              <w:left w:val="single" w:color="auto" w:sz="4" w:space="0"/>
              <w:right w:val="single" w:color="auto" w:sz="4" w:space="0"/>
            </w:tcBorders>
            <w:vAlign w:val="center"/>
          </w:tcPr>
          <w:p>
            <w:pPr>
              <w:autoSpaceDE w:val="0"/>
              <w:autoSpaceDN w:val="0"/>
              <w:jc w:val="center"/>
              <w:rPr>
                <w:rFonts w:hint="default"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10分</w:t>
            </w:r>
          </w:p>
        </w:tc>
        <w:tc>
          <w:tcPr>
            <w:tcW w:w="7392" w:type="dxa"/>
            <w:tcBorders>
              <w:top w:val="single" w:color="auto" w:sz="4" w:space="0"/>
              <w:left w:val="single" w:color="auto" w:sz="4" w:space="0"/>
              <w:right w:val="single" w:color="auto" w:sz="4" w:space="0"/>
            </w:tcBorders>
            <w:vAlign w:val="center"/>
          </w:tcPr>
          <w:p>
            <w:pPr>
              <w:autoSpaceDE w:val="0"/>
              <w:autoSpaceDN w:val="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1、项目经理持有信息系统项目管理师证书或者系统集成项目管理工程师，得2分，未提供不得分 ；</w:t>
            </w:r>
          </w:p>
          <w:p>
            <w:pPr>
              <w:autoSpaceDE w:val="0"/>
              <w:autoSpaceDN w:val="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2、项目成员持有系统规划与管理师证书，得2分，未提供不得分；</w:t>
            </w:r>
          </w:p>
          <w:p>
            <w:pPr>
              <w:autoSpaceDE w:val="0"/>
              <w:autoSpaceDN w:val="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3、项目人员持有PMP证书得1分，未提供不得分。</w:t>
            </w:r>
          </w:p>
          <w:p>
            <w:pPr>
              <w:autoSpaceDE w:val="0"/>
              <w:autoSpaceDN w:val="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4、项目成员持有数据库认证(OCP或DBA)工程师证书得1分，未提供不得分；</w:t>
            </w:r>
          </w:p>
          <w:p>
            <w:pPr>
              <w:autoSpaceDE w:val="0"/>
              <w:autoSpaceDN w:val="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5、项目成员持有软件设计师证书得1分，未提供不得分；</w:t>
            </w:r>
          </w:p>
          <w:p>
            <w:pPr>
              <w:autoSpaceDE w:val="0"/>
              <w:autoSpaceDN w:val="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6、项目成员持有网络安全管理员证书得2分，未提供不得分；</w:t>
            </w:r>
          </w:p>
          <w:p>
            <w:pPr>
              <w:autoSpaceDE w:val="0"/>
              <w:autoSpaceDN w:val="0"/>
              <w:jc w:val="left"/>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7、项目成员持有软件测试工程师证书得1分，未提供不得分。</w:t>
            </w:r>
          </w:p>
          <w:p>
            <w:pPr>
              <w:autoSpaceDE w:val="0"/>
              <w:autoSpaceDN w:val="0"/>
              <w:jc w:val="left"/>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bidi="zh-CN"/>
              </w:rPr>
              <w:t>需提供证书复印件并加盖供应商公章，提供近6个月社保证明，否则本项目不得分。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blHeader/>
          <w:jc w:val="center"/>
        </w:trPr>
        <w:tc>
          <w:tcPr>
            <w:tcW w:w="1843"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合计</w:t>
            </w:r>
          </w:p>
        </w:tc>
        <w:tc>
          <w:tcPr>
            <w:tcW w:w="84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4</w:t>
            </w:r>
            <w:r>
              <w:rPr>
                <w:rFonts w:hint="eastAsia"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bidi="ar-SA"/>
              </w:rPr>
              <w:t>分</w:t>
            </w:r>
          </w:p>
        </w:tc>
        <w:tc>
          <w:tcPr>
            <w:tcW w:w="739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both"/>
              <w:rPr>
                <w:rFonts w:ascii="宋体" w:hAnsi="宋体" w:eastAsia="宋体" w:cs="宋体"/>
                <w:color w:val="auto"/>
                <w:kern w:val="0"/>
                <w:sz w:val="21"/>
                <w:szCs w:val="21"/>
                <w:highlight w:val="none"/>
                <w:lang w:val="en-US" w:bidi="zh-CN"/>
              </w:rPr>
            </w:pPr>
          </w:p>
        </w:tc>
      </w:tr>
    </w:tbl>
    <w:p>
      <w:pPr>
        <w:autoSpaceDE w:val="0"/>
        <w:autoSpaceDN w:val="0"/>
        <w:jc w:val="center"/>
        <w:rPr>
          <w:rFonts w:ascii="宋体" w:hAnsi="宋体" w:eastAsia="宋体" w:cs="宋体"/>
          <w:b/>
          <w:bCs/>
          <w:color w:val="auto"/>
          <w:kern w:val="0"/>
          <w:sz w:val="24"/>
          <w:szCs w:val="24"/>
          <w:highlight w:val="none"/>
          <w:lang w:val="zh-CN" w:bidi="zh-CN"/>
        </w:rPr>
      </w:pPr>
      <w:r>
        <w:rPr>
          <w:rFonts w:hint="eastAsia" w:ascii="宋体" w:hAnsi="宋体" w:eastAsia="宋体" w:cs="宋体"/>
          <w:b/>
          <w:bCs/>
          <w:color w:val="auto"/>
          <w:kern w:val="0"/>
          <w:sz w:val="24"/>
          <w:szCs w:val="24"/>
          <w:highlight w:val="none"/>
          <w:lang w:val="en-US" w:bidi="ar-SA"/>
        </w:rPr>
        <w:t>技术（服务）评分表（</w:t>
      </w:r>
      <w:r>
        <w:rPr>
          <w:rFonts w:hint="eastAsia" w:cs="宋体"/>
          <w:b/>
          <w:bCs/>
          <w:color w:val="auto"/>
          <w:kern w:val="0"/>
          <w:sz w:val="24"/>
          <w:szCs w:val="24"/>
          <w:highlight w:val="none"/>
          <w:lang w:val="en-US" w:eastAsia="zh-CN" w:bidi="ar-SA"/>
        </w:rPr>
        <w:t>40</w:t>
      </w:r>
      <w:r>
        <w:rPr>
          <w:rFonts w:hint="eastAsia" w:ascii="宋体" w:hAnsi="宋体" w:eastAsia="宋体" w:cs="宋体"/>
          <w:b/>
          <w:bCs/>
          <w:color w:val="auto"/>
          <w:kern w:val="0"/>
          <w:sz w:val="24"/>
          <w:szCs w:val="24"/>
          <w:highlight w:val="none"/>
          <w:lang w:val="en-US" w:bidi="ar-SA"/>
        </w:rPr>
        <w:t>分）</w:t>
      </w:r>
    </w:p>
    <w:tbl>
      <w:tblPr>
        <w:tblStyle w:val="33"/>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275"/>
        <w:gridCol w:w="840"/>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0"/>
                <w:sz w:val="21"/>
                <w:szCs w:val="21"/>
                <w:highlight w:val="none"/>
                <w:lang w:val="en-US" w:bidi="ar-SA"/>
              </w:rPr>
              <w:t>评审内容</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分值</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技术规格响应</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12分</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hint="eastAsia" w:ascii="宋体" w:hAnsi="宋体" w:eastAsia="宋体" w:cs="宋体"/>
                <w:color w:val="auto"/>
                <w:kern w:val="2"/>
                <w:sz w:val="21"/>
                <w:szCs w:val="21"/>
                <w:highlight w:val="none"/>
                <w:lang w:val="en-US" w:bidi="zh-CN"/>
              </w:rPr>
            </w:pPr>
            <w:r>
              <w:rPr>
                <w:rFonts w:hint="eastAsia" w:ascii="宋体" w:hAnsi="宋体" w:eastAsia="宋体" w:cs="宋体"/>
                <w:color w:val="auto"/>
                <w:kern w:val="2"/>
                <w:sz w:val="21"/>
                <w:szCs w:val="21"/>
                <w:highlight w:val="none"/>
                <w:lang w:val="en-US" w:bidi="zh-CN"/>
              </w:rPr>
              <w:t>根据供应商对系统升级功能需求响应情况</w:t>
            </w:r>
            <w:r>
              <w:t>进行评审</w:t>
            </w:r>
            <w:r>
              <w:rPr>
                <w:rFonts w:hint="eastAsia" w:ascii="宋体" w:hAnsi="宋体" w:eastAsia="宋体" w:cs="宋体"/>
                <w:color w:val="auto"/>
                <w:kern w:val="2"/>
                <w:sz w:val="21"/>
                <w:szCs w:val="21"/>
                <w:highlight w:val="none"/>
                <w:lang w:val="en-US" w:bidi="zh-CN"/>
              </w:rPr>
              <w:t>：</w:t>
            </w:r>
          </w:p>
          <w:p>
            <w:pPr>
              <w:autoSpaceDE w:val="0"/>
              <w:autoSpaceDN w:val="0"/>
              <w:jc w:val="left"/>
              <w:rPr>
                <w:rFonts w:ascii="宋体" w:hAnsi="宋体" w:eastAsia="宋体" w:cs="宋体"/>
                <w:color w:val="auto"/>
                <w:kern w:val="2"/>
                <w:sz w:val="21"/>
                <w:szCs w:val="21"/>
                <w:highlight w:val="none"/>
                <w:lang w:val="en-US" w:bidi="zh-CN"/>
              </w:rPr>
            </w:pPr>
            <w:r>
              <w:rPr>
                <w:rFonts w:hint="eastAsia" w:ascii="宋体" w:hAnsi="宋体" w:eastAsia="宋体" w:cs="宋体"/>
                <w:color w:val="auto"/>
                <w:kern w:val="2"/>
                <w:sz w:val="21"/>
                <w:szCs w:val="21"/>
                <w:highlight w:val="none"/>
                <w:lang w:val="en-US" w:bidi="zh-CN"/>
              </w:rPr>
              <w:t xml:space="preserve">采购需求功能点全部满足得 12 分，若有 1 个功能点不满足扣 </w:t>
            </w:r>
            <w:r>
              <w:rPr>
                <w:rFonts w:hint="eastAsia" w:cs="宋体"/>
                <w:color w:val="auto"/>
                <w:kern w:val="2"/>
                <w:sz w:val="21"/>
                <w:szCs w:val="21"/>
                <w:highlight w:val="none"/>
                <w:lang w:val="en-US" w:bidi="zh-CN"/>
              </w:rPr>
              <w:t>1</w:t>
            </w:r>
            <w:r>
              <w:rPr>
                <w:rFonts w:hint="eastAsia" w:ascii="宋体" w:hAnsi="宋体" w:eastAsia="宋体" w:cs="宋体"/>
                <w:color w:val="auto"/>
                <w:kern w:val="2"/>
                <w:sz w:val="21"/>
                <w:szCs w:val="21"/>
                <w:highlight w:val="none"/>
                <w:lang w:val="en-US" w:bidi="zh-CN"/>
              </w:rPr>
              <w:t xml:space="preserve"> 分，扣</w:t>
            </w:r>
            <w:r>
              <w:rPr>
                <w:rFonts w:hint="eastAsia" w:cs="宋体"/>
                <w:color w:val="auto"/>
                <w:kern w:val="2"/>
                <w:sz w:val="21"/>
                <w:szCs w:val="21"/>
                <w:highlight w:val="none"/>
                <w:lang w:val="en-US" w:bidi="zh-CN"/>
              </w:rPr>
              <w:t>完</w:t>
            </w:r>
            <w:r>
              <w:rPr>
                <w:rFonts w:hint="eastAsia" w:ascii="宋体" w:hAnsi="宋体" w:eastAsia="宋体" w:cs="宋体"/>
                <w:color w:val="auto"/>
                <w:kern w:val="2"/>
                <w:sz w:val="21"/>
                <w:szCs w:val="21"/>
                <w:highlight w:val="none"/>
                <w:lang w:val="en-US" w:bidi="zh-CN"/>
              </w:rPr>
              <w:t>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eastAsia="宋体" w:cs="宋体"/>
                <w:color w:val="auto"/>
                <w:kern w:val="0"/>
                <w:sz w:val="21"/>
                <w:szCs w:val="21"/>
                <w:highlight w:val="none"/>
                <w:lang w:val="zh-CN" w:bidi="ar-SA"/>
              </w:rPr>
            </w:pPr>
            <w:r>
              <w:rPr>
                <w:rFonts w:hint="eastAsia" w:ascii="宋体" w:hAnsi="宋体" w:eastAsia="宋体" w:cs="宋体"/>
                <w:color w:val="auto"/>
                <w:kern w:val="0"/>
                <w:sz w:val="21"/>
                <w:szCs w:val="21"/>
                <w:highlight w:val="none"/>
                <w:lang w:val="zh-CN" w:bidi="ar-SA"/>
              </w:rPr>
              <w:t>项目实施方案</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10分</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根据供应商提供的项目实施方案（包括实施策略、实施计划、需求分析、系统设计、系统开发、测试及试运行等方面）</w:t>
            </w:r>
            <w:r>
              <w:t>进行评审</w:t>
            </w:r>
            <w:r>
              <w:rPr>
                <w:rFonts w:hint="eastAsia" w:ascii="宋体" w:hAnsi="宋体" w:eastAsia="宋体" w:cs="宋体"/>
                <w:color w:val="auto"/>
                <w:kern w:val="2"/>
                <w:sz w:val="21"/>
                <w:szCs w:val="21"/>
                <w:highlight w:val="none"/>
                <w:lang w:val="en-US" w:bidi="ar-SA"/>
              </w:rPr>
              <w:t>：</w:t>
            </w:r>
          </w:p>
          <w:p>
            <w:pPr>
              <w:autoSpaceDE w:val="0"/>
              <w:autoSpaceDN w:val="0"/>
              <w:jc w:val="left"/>
              <w:rPr>
                <w:rFonts w:hint="eastAsia" w:ascii="宋体" w:hAnsi="宋体" w:eastAsia="宋体" w:cs="宋体"/>
                <w:color w:val="auto"/>
                <w:kern w:val="2"/>
                <w:sz w:val="21"/>
                <w:szCs w:val="21"/>
                <w:highlight w:val="none"/>
                <w:lang w:val="en-US" w:bidi="ar-SA"/>
              </w:rPr>
            </w:pP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bidi="ar-SA"/>
              </w:rPr>
              <w:t xml:space="preserve">实施方案具体，科学合理，切实可行，得 </w:t>
            </w:r>
            <w:r>
              <w:rPr>
                <w:rFonts w:hint="eastAsia"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bidi="ar-SA"/>
              </w:rPr>
              <w:t xml:space="preserve"> 分；</w:t>
            </w:r>
          </w:p>
          <w:p>
            <w:pPr>
              <w:autoSpaceDE w:val="0"/>
              <w:autoSpaceDN w:val="0"/>
              <w:jc w:val="left"/>
              <w:rPr>
                <w:rFonts w:hint="eastAsia" w:ascii="宋体" w:hAnsi="宋体" w:eastAsia="宋体" w:cs="宋体"/>
                <w:color w:val="auto"/>
                <w:kern w:val="2"/>
                <w:sz w:val="21"/>
                <w:szCs w:val="21"/>
                <w:highlight w:val="none"/>
                <w:lang w:val="en-US" w:bidi="ar-SA"/>
              </w:rPr>
            </w:pP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bidi="ar-SA"/>
              </w:rPr>
              <w:t xml:space="preserve">实施方案较具体，较合理，较可行，得 </w:t>
            </w:r>
            <w:r>
              <w:rPr>
                <w:rFonts w:hint="eastAsia"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bidi="ar-SA"/>
              </w:rPr>
              <w:t xml:space="preserve"> 分；</w:t>
            </w:r>
          </w:p>
          <w:p>
            <w:pPr>
              <w:autoSpaceDE w:val="0"/>
              <w:autoSpaceDN w:val="0"/>
              <w:jc w:val="left"/>
              <w:rPr>
                <w:rFonts w:hint="eastAsia" w:ascii="宋体" w:hAnsi="宋体" w:eastAsia="宋体" w:cs="宋体"/>
                <w:color w:val="auto"/>
                <w:kern w:val="2"/>
                <w:sz w:val="21"/>
                <w:szCs w:val="21"/>
                <w:highlight w:val="none"/>
                <w:lang w:val="en-US" w:bidi="ar-SA"/>
              </w:rPr>
            </w:pPr>
            <w:r>
              <w:rPr>
                <w:rFonts w:hint="eastAsia"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bidi="ar-SA"/>
              </w:rPr>
              <w:t xml:space="preserve">实施方案不够具体，基本可行，得 </w:t>
            </w: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bidi="ar-SA"/>
              </w:rPr>
              <w:t xml:space="preserve"> 分；</w:t>
            </w:r>
          </w:p>
          <w:p>
            <w:pPr>
              <w:autoSpaceDE w:val="0"/>
              <w:autoSpaceDN w:val="0"/>
              <w:jc w:val="left"/>
              <w:rPr>
                <w:rFonts w:ascii="宋体" w:hAnsi="宋体" w:eastAsia="宋体" w:cs="宋体"/>
                <w:color w:val="auto"/>
                <w:kern w:val="2"/>
                <w:sz w:val="21"/>
                <w:szCs w:val="21"/>
                <w:highlight w:val="none"/>
                <w:lang w:val="en-US" w:bidi="ar-SA"/>
              </w:rPr>
            </w:pP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bidi="ar-SA"/>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供应商故障处理措施和应急处理方案</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8分</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hint="eastAsia" w:ascii="宋体" w:hAnsi="宋体" w:eastAsia="宋体" w:cs="宋体"/>
                <w:color w:val="auto"/>
                <w:kern w:val="2"/>
                <w:sz w:val="21"/>
                <w:szCs w:val="21"/>
                <w:highlight w:val="none"/>
                <w:lang w:val="en-US" w:bidi="zh-CN"/>
              </w:rPr>
            </w:pPr>
            <w:r>
              <w:rPr>
                <w:rFonts w:hint="eastAsia" w:ascii="宋体" w:hAnsi="宋体" w:eastAsia="宋体" w:cs="宋体"/>
                <w:color w:val="auto"/>
                <w:kern w:val="2"/>
                <w:sz w:val="21"/>
                <w:szCs w:val="21"/>
                <w:highlight w:val="none"/>
                <w:lang w:val="en-US" w:bidi="zh-CN"/>
              </w:rPr>
              <w:t>根据供应商提供的</w:t>
            </w:r>
            <w:r>
              <w:rPr>
                <w:rFonts w:hint="eastAsia" w:ascii="宋体" w:hAnsi="宋体" w:eastAsia="宋体" w:cs="宋体"/>
                <w:color w:val="auto"/>
                <w:kern w:val="0"/>
                <w:sz w:val="21"/>
                <w:szCs w:val="21"/>
                <w:highlight w:val="none"/>
                <w:lang w:val="en-US" w:bidi="ar-SA"/>
              </w:rPr>
              <w:t>故障处理措施和应急处理方案</w:t>
            </w:r>
            <w:r>
              <w:t>进行评审</w:t>
            </w:r>
            <w:r>
              <w:rPr>
                <w:rFonts w:hint="eastAsia" w:ascii="宋体" w:hAnsi="宋体" w:eastAsia="宋体" w:cs="宋体"/>
                <w:color w:val="auto"/>
                <w:kern w:val="2"/>
                <w:sz w:val="21"/>
                <w:szCs w:val="21"/>
                <w:highlight w:val="none"/>
                <w:lang w:val="en-US" w:bidi="zh-CN"/>
              </w:rPr>
              <w:t>：</w:t>
            </w:r>
          </w:p>
          <w:p>
            <w:pPr>
              <w:autoSpaceDE w:val="0"/>
              <w:autoSpaceDN w:val="0"/>
              <w:jc w:val="left"/>
              <w:rPr>
                <w:rFonts w:hint="eastAsia" w:ascii="宋体" w:hAnsi="宋体" w:eastAsia="宋体" w:cs="宋体"/>
                <w:color w:val="auto"/>
                <w:kern w:val="2"/>
                <w:sz w:val="21"/>
                <w:szCs w:val="21"/>
                <w:highlight w:val="none"/>
                <w:lang w:val="en-US" w:bidi="zh-CN"/>
              </w:rPr>
            </w:pPr>
            <w:r>
              <w:rPr>
                <w:rFonts w:hint="eastAsia" w:ascii="宋体" w:hAnsi="宋体" w:eastAsia="宋体" w:cs="宋体"/>
                <w:color w:val="auto"/>
                <w:kern w:val="2"/>
                <w:sz w:val="21"/>
                <w:szCs w:val="21"/>
                <w:highlight w:val="none"/>
                <w:lang w:val="en-US" w:bidi="zh-CN"/>
              </w:rPr>
              <w:t>供应商需充分考虑系统可能面临的安全风险和意外故障，并适应后续系统的</w:t>
            </w:r>
            <w:r>
              <w:rPr>
                <w:rFonts w:hint="eastAsia" w:cs="宋体"/>
                <w:color w:val="auto"/>
                <w:kern w:val="2"/>
                <w:sz w:val="21"/>
                <w:szCs w:val="21"/>
                <w:highlight w:val="none"/>
                <w:lang w:val="en-US" w:bidi="zh-CN"/>
              </w:rPr>
              <w:t>运行</w:t>
            </w:r>
            <w:r>
              <w:rPr>
                <w:rFonts w:hint="eastAsia" w:ascii="宋体" w:hAnsi="宋体" w:eastAsia="宋体" w:cs="宋体"/>
                <w:color w:val="auto"/>
                <w:kern w:val="2"/>
                <w:sz w:val="21"/>
                <w:szCs w:val="21"/>
                <w:highlight w:val="none"/>
                <w:lang w:val="en-US" w:bidi="zh-CN"/>
              </w:rPr>
              <w:t>及新的应用系统建设，方案需从技术层面提出有效的解决措施，并进行全面、合理的描述。</w:t>
            </w:r>
          </w:p>
          <w:p>
            <w:pPr>
              <w:autoSpaceDE w:val="0"/>
              <w:autoSpaceDN w:val="0"/>
              <w:jc w:val="left"/>
              <w:rPr>
                <w:rFonts w:hint="eastAsia" w:ascii="宋体" w:hAnsi="宋体" w:eastAsia="宋体" w:cs="宋体"/>
                <w:color w:val="auto"/>
                <w:kern w:val="2"/>
                <w:sz w:val="21"/>
                <w:szCs w:val="21"/>
                <w:highlight w:val="none"/>
                <w:lang w:val="en-US" w:bidi="zh-CN"/>
              </w:rPr>
            </w:pPr>
            <w:r>
              <w:rPr>
                <w:rFonts w:hint="eastAsia" w:cs="宋体"/>
                <w:color w:val="auto"/>
                <w:kern w:val="2"/>
                <w:sz w:val="21"/>
                <w:szCs w:val="21"/>
                <w:highlight w:val="none"/>
                <w:lang w:val="en-US" w:bidi="zh-CN"/>
              </w:rPr>
              <w:t>（1）</w:t>
            </w:r>
            <w:r>
              <w:rPr>
                <w:rFonts w:hint="eastAsia" w:ascii="宋体" w:hAnsi="宋体" w:eastAsia="宋体" w:cs="宋体"/>
                <w:color w:val="auto"/>
                <w:kern w:val="2"/>
                <w:sz w:val="21"/>
                <w:szCs w:val="21"/>
                <w:highlight w:val="none"/>
                <w:lang w:val="en-US" w:bidi="zh-CN"/>
              </w:rPr>
              <w:t>方案内容完整、详细，表述清晰，科学合理，切实可行，得 8 分；</w:t>
            </w:r>
          </w:p>
          <w:p>
            <w:pPr>
              <w:autoSpaceDE w:val="0"/>
              <w:autoSpaceDN w:val="0"/>
              <w:jc w:val="left"/>
              <w:rPr>
                <w:rFonts w:hint="eastAsia" w:ascii="宋体" w:hAnsi="宋体" w:eastAsia="宋体" w:cs="宋体"/>
                <w:color w:val="auto"/>
                <w:kern w:val="2"/>
                <w:sz w:val="21"/>
                <w:szCs w:val="21"/>
                <w:highlight w:val="none"/>
                <w:lang w:val="en-US" w:bidi="zh-CN"/>
              </w:rPr>
            </w:pPr>
            <w:r>
              <w:rPr>
                <w:rFonts w:hint="eastAsia" w:cs="宋体"/>
                <w:color w:val="auto"/>
                <w:kern w:val="2"/>
                <w:sz w:val="21"/>
                <w:szCs w:val="21"/>
                <w:highlight w:val="none"/>
                <w:lang w:val="en-US" w:bidi="zh-CN"/>
              </w:rPr>
              <w:t>（2）</w:t>
            </w:r>
            <w:r>
              <w:rPr>
                <w:rFonts w:hint="eastAsia" w:ascii="宋体" w:hAnsi="宋体" w:eastAsia="宋体" w:cs="宋体"/>
                <w:color w:val="auto"/>
                <w:kern w:val="2"/>
                <w:sz w:val="21"/>
                <w:szCs w:val="21"/>
                <w:highlight w:val="none"/>
                <w:lang w:val="en-US" w:bidi="zh-CN"/>
              </w:rPr>
              <w:t>方案内容比较完整、详细，表述清晰，比较合理，可行，得 5 分；</w:t>
            </w:r>
          </w:p>
          <w:p>
            <w:pPr>
              <w:autoSpaceDE w:val="0"/>
              <w:autoSpaceDN w:val="0"/>
              <w:jc w:val="left"/>
              <w:rPr>
                <w:rFonts w:hint="eastAsia" w:ascii="宋体" w:hAnsi="宋体" w:eastAsia="宋体" w:cs="宋体"/>
                <w:color w:val="auto"/>
                <w:kern w:val="2"/>
                <w:sz w:val="21"/>
                <w:szCs w:val="21"/>
                <w:highlight w:val="none"/>
                <w:lang w:val="en-US" w:bidi="zh-CN"/>
              </w:rPr>
            </w:pPr>
            <w:r>
              <w:rPr>
                <w:rFonts w:hint="eastAsia" w:cs="宋体"/>
                <w:color w:val="auto"/>
                <w:kern w:val="2"/>
                <w:sz w:val="21"/>
                <w:szCs w:val="21"/>
                <w:highlight w:val="none"/>
                <w:lang w:val="en-US" w:bidi="zh-CN"/>
              </w:rPr>
              <w:t>（3）</w:t>
            </w:r>
            <w:r>
              <w:rPr>
                <w:rFonts w:hint="eastAsia" w:ascii="宋体" w:hAnsi="宋体" w:eastAsia="宋体" w:cs="宋体"/>
                <w:color w:val="auto"/>
                <w:kern w:val="2"/>
                <w:sz w:val="21"/>
                <w:szCs w:val="21"/>
                <w:highlight w:val="none"/>
                <w:lang w:val="en-US" w:bidi="zh-CN"/>
              </w:rPr>
              <w:t>方案内容基本完整，表述基本合理，可行性一般，得 2 分；</w:t>
            </w:r>
          </w:p>
          <w:p>
            <w:pPr>
              <w:autoSpaceDE w:val="0"/>
              <w:autoSpaceDN w:val="0"/>
              <w:jc w:val="left"/>
              <w:rPr>
                <w:rFonts w:ascii="宋体" w:hAnsi="宋体" w:eastAsia="宋体" w:cs="宋体"/>
                <w:color w:val="auto"/>
                <w:kern w:val="2"/>
                <w:sz w:val="21"/>
                <w:szCs w:val="21"/>
                <w:highlight w:val="none"/>
                <w:lang w:val="en-US" w:bidi="zh-CN"/>
              </w:rPr>
            </w:pPr>
            <w:r>
              <w:rPr>
                <w:rFonts w:hint="eastAsia" w:cs="宋体"/>
                <w:color w:val="auto"/>
                <w:kern w:val="2"/>
                <w:sz w:val="21"/>
                <w:szCs w:val="21"/>
                <w:highlight w:val="none"/>
                <w:lang w:val="en-US" w:bidi="zh-CN"/>
              </w:rPr>
              <w:t>（4）</w:t>
            </w:r>
            <w:r>
              <w:rPr>
                <w:rFonts w:hint="eastAsia" w:ascii="宋体" w:hAnsi="宋体" w:eastAsia="宋体" w:cs="宋体"/>
                <w:color w:val="auto"/>
                <w:kern w:val="2"/>
                <w:sz w:val="21"/>
                <w:szCs w:val="21"/>
                <w:highlight w:val="none"/>
                <w:lang w:val="en-US" w:bidi="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4</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培训方案</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5分</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pPr>
            <w:r>
              <w:t>根据</w:t>
            </w:r>
            <w:r>
              <w:rPr>
                <w:rFonts w:hint="eastAsia"/>
                <w:lang w:eastAsia="zh-CN"/>
              </w:rPr>
              <w:t>供应商</w:t>
            </w:r>
            <w:r>
              <w:t>的培训方案（包括但不限于培训内容、培训计划、培训对象等）进行评审：</w:t>
            </w:r>
          </w:p>
          <w:p>
            <w:pPr>
              <w:autoSpaceDE w:val="0"/>
              <w:autoSpaceDN w:val="0"/>
              <w:jc w:val="left"/>
              <w:rPr>
                <w:rFonts w:hint="eastAsia" w:ascii="宋体" w:hAnsi="宋体" w:eastAsia="宋体" w:cs="宋体"/>
                <w:color w:val="auto"/>
                <w:kern w:val="2"/>
                <w:sz w:val="21"/>
                <w:szCs w:val="21"/>
                <w:highlight w:val="none"/>
                <w:lang w:val="en-US" w:bidi="zh-CN"/>
              </w:rPr>
            </w:pPr>
            <w:r>
              <w:rPr>
                <w:rFonts w:hint="eastAsia" w:cs="宋体"/>
                <w:color w:val="auto"/>
                <w:kern w:val="2"/>
                <w:sz w:val="21"/>
                <w:szCs w:val="21"/>
                <w:highlight w:val="none"/>
                <w:lang w:val="en-US" w:bidi="zh-CN"/>
              </w:rPr>
              <w:t>（1）</w:t>
            </w:r>
            <w:r>
              <w:rPr>
                <w:rFonts w:hint="eastAsia" w:ascii="宋体" w:hAnsi="宋体" w:eastAsia="宋体" w:cs="宋体"/>
                <w:color w:val="auto"/>
                <w:kern w:val="2"/>
                <w:sz w:val="21"/>
                <w:szCs w:val="21"/>
                <w:highlight w:val="none"/>
                <w:lang w:val="en-US" w:bidi="zh-CN"/>
              </w:rPr>
              <w:t>方案内容完整、详细，表述清晰，科学合理，切实可行，得 5 分；</w:t>
            </w:r>
          </w:p>
          <w:p>
            <w:pPr>
              <w:autoSpaceDE w:val="0"/>
              <w:autoSpaceDN w:val="0"/>
              <w:jc w:val="left"/>
              <w:rPr>
                <w:rFonts w:hint="eastAsia" w:ascii="宋体" w:hAnsi="宋体" w:eastAsia="宋体" w:cs="宋体"/>
                <w:color w:val="auto"/>
                <w:kern w:val="2"/>
                <w:sz w:val="21"/>
                <w:szCs w:val="21"/>
                <w:highlight w:val="none"/>
                <w:lang w:val="en-US" w:bidi="zh-CN"/>
              </w:rPr>
            </w:pPr>
            <w:r>
              <w:rPr>
                <w:rFonts w:hint="eastAsia" w:cs="宋体"/>
                <w:color w:val="auto"/>
                <w:kern w:val="2"/>
                <w:sz w:val="21"/>
                <w:szCs w:val="21"/>
                <w:highlight w:val="none"/>
                <w:lang w:val="en-US" w:bidi="zh-CN"/>
              </w:rPr>
              <w:t>（2）</w:t>
            </w:r>
            <w:r>
              <w:rPr>
                <w:rFonts w:hint="eastAsia" w:ascii="宋体" w:hAnsi="宋体" w:eastAsia="宋体" w:cs="宋体"/>
                <w:color w:val="auto"/>
                <w:kern w:val="2"/>
                <w:sz w:val="21"/>
                <w:szCs w:val="21"/>
                <w:highlight w:val="none"/>
                <w:lang w:val="en-US" w:bidi="zh-CN"/>
              </w:rPr>
              <w:t>方案内容比较完整、详细，表述清晰，比较合理，可行，得 3 分；</w:t>
            </w:r>
          </w:p>
          <w:p>
            <w:pPr>
              <w:autoSpaceDE w:val="0"/>
              <w:autoSpaceDN w:val="0"/>
              <w:jc w:val="left"/>
              <w:rPr>
                <w:rFonts w:hint="eastAsia" w:ascii="宋体" w:hAnsi="宋体" w:eastAsia="宋体" w:cs="宋体"/>
                <w:color w:val="auto"/>
                <w:kern w:val="2"/>
                <w:sz w:val="21"/>
                <w:szCs w:val="21"/>
                <w:highlight w:val="none"/>
                <w:lang w:val="en-US" w:bidi="zh-CN"/>
              </w:rPr>
            </w:pPr>
            <w:r>
              <w:rPr>
                <w:rFonts w:hint="eastAsia" w:cs="宋体"/>
                <w:color w:val="auto"/>
                <w:kern w:val="2"/>
                <w:sz w:val="21"/>
                <w:szCs w:val="21"/>
                <w:highlight w:val="none"/>
                <w:lang w:val="en-US" w:bidi="zh-CN"/>
              </w:rPr>
              <w:t>（3）</w:t>
            </w:r>
            <w:r>
              <w:rPr>
                <w:rFonts w:hint="eastAsia" w:ascii="宋体" w:hAnsi="宋体" w:eastAsia="宋体" w:cs="宋体"/>
                <w:color w:val="auto"/>
                <w:kern w:val="2"/>
                <w:sz w:val="21"/>
                <w:szCs w:val="21"/>
                <w:highlight w:val="none"/>
                <w:lang w:val="en-US" w:bidi="zh-CN"/>
              </w:rPr>
              <w:t>方案内容基本完整，表述基本合理，可行性一般，得 1 分；</w:t>
            </w:r>
          </w:p>
          <w:p>
            <w:pPr>
              <w:autoSpaceDE w:val="0"/>
              <w:autoSpaceDN w:val="0"/>
              <w:jc w:val="left"/>
              <w:rPr>
                <w:rFonts w:ascii="宋体" w:hAnsi="宋体" w:eastAsia="宋体" w:cs="宋体"/>
                <w:color w:val="auto"/>
                <w:kern w:val="2"/>
                <w:sz w:val="21"/>
                <w:szCs w:val="21"/>
                <w:highlight w:val="none"/>
                <w:lang w:val="en-US" w:bidi="zh-CN"/>
              </w:rPr>
            </w:pPr>
            <w:r>
              <w:rPr>
                <w:rFonts w:hint="eastAsia" w:cs="宋体"/>
                <w:color w:val="auto"/>
                <w:kern w:val="2"/>
                <w:sz w:val="21"/>
                <w:szCs w:val="21"/>
                <w:highlight w:val="none"/>
                <w:lang w:val="en-US" w:bidi="zh-CN"/>
              </w:rPr>
              <w:t>（4）</w:t>
            </w:r>
            <w:r>
              <w:rPr>
                <w:rFonts w:hint="eastAsia" w:ascii="宋体" w:hAnsi="宋体" w:eastAsia="宋体" w:cs="宋体"/>
                <w:color w:val="auto"/>
                <w:kern w:val="2"/>
                <w:sz w:val="21"/>
                <w:szCs w:val="21"/>
                <w:highlight w:val="none"/>
                <w:lang w:val="en-US" w:bidi="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5</w:t>
            </w:r>
          </w:p>
        </w:tc>
        <w:tc>
          <w:tcPr>
            <w:tcW w:w="127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eastAsia="宋体" w:cs="宋体"/>
                <w:color w:val="auto"/>
                <w:kern w:val="0"/>
                <w:sz w:val="21"/>
                <w:szCs w:val="21"/>
                <w:highlight w:val="none"/>
                <w:lang w:val="en-US" w:bidi="ar-SA"/>
              </w:rPr>
            </w:pPr>
            <w:r>
              <w:t>售后服务方案</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5分</w:t>
            </w:r>
          </w:p>
        </w:tc>
        <w:tc>
          <w:tcPr>
            <w:tcW w:w="7392"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hint="eastAsia" w:ascii="宋体" w:hAnsi="宋体" w:eastAsia="宋体" w:cs="宋体"/>
                <w:color w:val="auto"/>
                <w:kern w:val="2"/>
                <w:sz w:val="21"/>
                <w:szCs w:val="21"/>
                <w:highlight w:val="none"/>
                <w:lang w:val="en-US" w:bidi="zh-CN"/>
              </w:rPr>
            </w:pPr>
            <w:r>
              <w:rPr>
                <w:rFonts w:hint="eastAsia" w:ascii="宋体" w:hAnsi="宋体" w:eastAsia="宋体" w:cs="宋体"/>
                <w:color w:val="auto"/>
                <w:kern w:val="2"/>
                <w:sz w:val="21"/>
                <w:szCs w:val="21"/>
                <w:highlight w:val="none"/>
                <w:lang w:val="en-US" w:bidi="zh-CN"/>
              </w:rPr>
              <w:t>根据供应商提供的售后技术支持与服务方案的完善性、可行性、响应效率、流程简化度</w:t>
            </w:r>
            <w:r>
              <w:t>进行评审</w:t>
            </w:r>
            <w:r>
              <w:rPr>
                <w:rFonts w:hint="eastAsia" w:ascii="宋体" w:hAnsi="宋体" w:eastAsia="宋体" w:cs="宋体"/>
                <w:color w:val="auto"/>
                <w:kern w:val="2"/>
                <w:sz w:val="21"/>
                <w:szCs w:val="21"/>
                <w:highlight w:val="none"/>
                <w:lang w:val="en-US" w:bidi="zh-CN"/>
              </w:rPr>
              <w:t>：</w:t>
            </w:r>
          </w:p>
          <w:p>
            <w:pPr>
              <w:autoSpaceDE w:val="0"/>
              <w:autoSpaceDN w:val="0"/>
              <w:jc w:val="left"/>
              <w:rPr>
                <w:rFonts w:hint="eastAsia" w:ascii="宋体" w:hAnsi="宋体" w:eastAsia="宋体" w:cs="宋体"/>
                <w:color w:val="auto"/>
                <w:kern w:val="2"/>
                <w:sz w:val="21"/>
                <w:szCs w:val="21"/>
                <w:highlight w:val="none"/>
                <w:lang w:val="en-US" w:bidi="zh-CN"/>
              </w:rPr>
            </w:pPr>
            <w:r>
              <w:rPr>
                <w:rFonts w:hint="eastAsia" w:cs="宋体"/>
                <w:color w:val="auto"/>
                <w:kern w:val="2"/>
                <w:sz w:val="21"/>
                <w:szCs w:val="21"/>
                <w:highlight w:val="none"/>
                <w:lang w:val="en-US" w:bidi="zh-CN"/>
              </w:rPr>
              <w:t>（1）</w:t>
            </w:r>
            <w:r>
              <w:rPr>
                <w:rFonts w:hint="eastAsia" w:ascii="宋体" w:hAnsi="宋体" w:eastAsia="宋体" w:cs="宋体"/>
                <w:color w:val="auto"/>
                <w:kern w:val="2"/>
                <w:sz w:val="21"/>
                <w:szCs w:val="21"/>
                <w:highlight w:val="none"/>
                <w:lang w:val="en-US" w:bidi="zh-CN"/>
              </w:rPr>
              <w:t>方案内容完善，切实可行，服务响应效率高，流程简单，得 5 分；</w:t>
            </w:r>
          </w:p>
          <w:p>
            <w:pPr>
              <w:autoSpaceDE w:val="0"/>
              <w:autoSpaceDN w:val="0"/>
              <w:jc w:val="left"/>
              <w:rPr>
                <w:rFonts w:hint="eastAsia" w:ascii="宋体" w:hAnsi="宋体" w:eastAsia="宋体" w:cs="宋体"/>
                <w:color w:val="auto"/>
                <w:kern w:val="2"/>
                <w:sz w:val="21"/>
                <w:szCs w:val="21"/>
                <w:highlight w:val="none"/>
                <w:lang w:val="en-US" w:bidi="zh-CN"/>
              </w:rPr>
            </w:pPr>
            <w:r>
              <w:rPr>
                <w:rFonts w:hint="eastAsia" w:cs="宋体"/>
                <w:color w:val="auto"/>
                <w:kern w:val="2"/>
                <w:sz w:val="21"/>
                <w:szCs w:val="21"/>
                <w:highlight w:val="none"/>
                <w:lang w:val="en-US" w:bidi="zh-CN"/>
              </w:rPr>
              <w:t>（2）</w:t>
            </w:r>
            <w:r>
              <w:rPr>
                <w:rFonts w:hint="eastAsia" w:ascii="宋体" w:hAnsi="宋体" w:eastAsia="宋体" w:cs="宋体"/>
                <w:color w:val="auto"/>
                <w:kern w:val="2"/>
                <w:sz w:val="21"/>
                <w:szCs w:val="21"/>
                <w:highlight w:val="none"/>
                <w:lang w:val="en-US" w:bidi="zh-CN"/>
              </w:rPr>
              <w:t>方案内容比较完善，较可行，服务响应效率较高，流程比较简单，得 3 分；</w:t>
            </w:r>
          </w:p>
          <w:p>
            <w:pPr>
              <w:autoSpaceDE w:val="0"/>
              <w:autoSpaceDN w:val="0"/>
              <w:jc w:val="left"/>
              <w:rPr>
                <w:rFonts w:hint="eastAsia" w:ascii="宋体" w:hAnsi="宋体" w:eastAsia="宋体" w:cs="宋体"/>
                <w:color w:val="auto"/>
                <w:kern w:val="2"/>
                <w:sz w:val="21"/>
                <w:szCs w:val="21"/>
                <w:highlight w:val="none"/>
                <w:lang w:val="en-US" w:bidi="zh-CN"/>
              </w:rPr>
            </w:pPr>
            <w:r>
              <w:rPr>
                <w:rFonts w:hint="eastAsia" w:cs="宋体"/>
                <w:color w:val="auto"/>
                <w:kern w:val="2"/>
                <w:sz w:val="21"/>
                <w:szCs w:val="21"/>
                <w:highlight w:val="none"/>
                <w:lang w:val="en-US" w:bidi="zh-CN"/>
              </w:rPr>
              <w:t>（3）</w:t>
            </w:r>
            <w:r>
              <w:rPr>
                <w:rFonts w:hint="eastAsia" w:ascii="宋体" w:hAnsi="宋体" w:eastAsia="宋体" w:cs="宋体"/>
                <w:color w:val="auto"/>
                <w:kern w:val="2"/>
                <w:sz w:val="21"/>
                <w:szCs w:val="21"/>
                <w:highlight w:val="none"/>
                <w:lang w:val="en-US" w:bidi="zh-CN"/>
              </w:rPr>
              <w:t>方案内容不太完善，可行性一般，服务响应效率一般，流程简化度一般，得 1 分；</w:t>
            </w:r>
          </w:p>
          <w:p>
            <w:pPr>
              <w:autoSpaceDE w:val="0"/>
              <w:autoSpaceDN w:val="0"/>
              <w:jc w:val="left"/>
              <w:rPr>
                <w:rFonts w:ascii="宋体" w:hAnsi="宋体" w:eastAsia="宋体" w:cs="宋体"/>
                <w:color w:val="auto"/>
                <w:kern w:val="2"/>
                <w:sz w:val="21"/>
                <w:szCs w:val="21"/>
                <w:highlight w:val="none"/>
                <w:lang w:val="en-US" w:bidi="zh-CN"/>
              </w:rPr>
            </w:pPr>
            <w:r>
              <w:rPr>
                <w:rFonts w:hint="eastAsia" w:cs="宋体"/>
                <w:color w:val="auto"/>
                <w:kern w:val="2"/>
                <w:sz w:val="21"/>
                <w:szCs w:val="21"/>
                <w:highlight w:val="none"/>
                <w:lang w:val="en-US" w:bidi="zh-CN"/>
              </w:rPr>
              <w:t>（4）</w:t>
            </w:r>
            <w:r>
              <w:rPr>
                <w:rFonts w:hint="eastAsia" w:ascii="宋体" w:hAnsi="宋体" w:eastAsia="宋体" w:cs="宋体"/>
                <w:color w:val="auto"/>
                <w:kern w:val="2"/>
                <w:sz w:val="21"/>
                <w:szCs w:val="21"/>
                <w:highlight w:val="none"/>
                <w:lang w:val="en-US" w:bidi="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blHeader/>
          <w:jc w:val="center"/>
        </w:trPr>
        <w:tc>
          <w:tcPr>
            <w:tcW w:w="1843"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bidi="ar"/>
              </w:rPr>
              <w:t>合计</w:t>
            </w:r>
          </w:p>
        </w:tc>
        <w:tc>
          <w:tcPr>
            <w:tcW w:w="84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rPr>
                <w:rFonts w:ascii="宋体" w:hAnsi="宋体" w:eastAsia="宋体" w:cs="宋体"/>
                <w:color w:val="auto"/>
                <w:kern w:val="0"/>
                <w:sz w:val="21"/>
                <w:szCs w:val="21"/>
                <w:highlight w:val="none"/>
                <w:lang w:val="en-US" w:bidi="ar"/>
              </w:rPr>
            </w:pPr>
            <w:r>
              <w:rPr>
                <w:rFonts w:hint="eastAsia" w:cs="宋体"/>
                <w:color w:val="auto"/>
                <w:kern w:val="0"/>
                <w:sz w:val="21"/>
                <w:szCs w:val="21"/>
                <w:highlight w:val="none"/>
                <w:lang w:val="en-US" w:eastAsia="zh-CN" w:bidi="ar"/>
              </w:rPr>
              <w:t>40</w:t>
            </w:r>
            <w:r>
              <w:rPr>
                <w:rFonts w:hint="eastAsia" w:ascii="宋体" w:hAnsi="宋体" w:eastAsia="宋体" w:cs="宋体"/>
                <w:color w:val="auto"/>
                <w:kern w:val="0"/>
                <w:sz w:val="21"/>
                <w:szCs w:val="21"/>
                <w:highlight w:val="none"/>
                <w:lang w:val="en-US" w:bidi="ar"/>
              </w:rPr>
              <w:t>分</w:t>
            </w:r>
          </w:p>
        </w:tc>
        <w:tc>
          <w:tcPr>
            <w:tcW w:w="739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left"/>
              <w:rPr>
                <w:rFonts w:ascii="宋体" w:hAnsi="宋体" w:eastAsia="宋体" w:cs="宋体"/>
                <w:color w:val="auto"/>
                <w:kern w:val="0"/>
                <w:sz w:val="21"/>
                <w:szCs w:val="21"/>
                <w:highlight w:val="none"/>
                <w:lang w:val="en-US" w:bidi="ar"/>
              </w:rPr>
            </w:pPr>
          </w:p>
        </w:tc>
      </w:tr>
    </w:tbl>
    <w:p>
      <w:pPr>
        <w:autoSpaceDE/>
        <w:autoSpaceDN/>
        <w:jc w:val="both"/>
        <w:rPr>
          <w:rFonts w:ascii="宋体" w:hAnsi="宋体" w:eastAsia="宋体" w:cs="宋体"/>
          <w:color w:val="auto"/>
          <w:kern w:val="2"/>
          <w:sz w:val="24"/>
          <w:szCs w:val="24"/>
          <w:highlight w:val="none"/>
          <w:lang w:val="en-US" w:bidi="ar-SA"/>
        </w:rPr>
      </w:pPr>
    </w:p>
    <w:p>
      <w:pPr>
        <w:shd w:val="clear"/>
        <w:autoSpaceDE w:val="0"/>
        <w:autoSpaceDN w:val="0"/>
        <w:jc w:val="left"/>
        <w:rPr>
          <w:rFonts w:hint="eastAsia" w:ascii="宋体" w:hAnsi="宋体" w:eastAsia="宋体" w:cs="宋体"/>
          <w:color w:val="auto"/>
          <w:spacing w:val="0"/>
          <w:w w:val="100"/>
          <w:kern w:val="0"/>
          <w:position w:val="0"/>
          <w:sz w:val="22"/>
          <w:szCs w:val="22"/>
          <w:highlight w:val="none"/>
          <w:lang w:val="zh-CN" w:bidi="zh-CN"/>
        </w:rPr>
      </w:pPr>
      <w:r>
        <w:rPr>
          <w:rFonts w:hint="eastAsia" w:ascii="宋体" w:hAnsi="宋体" w:eastAsia="宋体" w:cs="宋体"/>
          <w:color w:val="auto"/>
          <w:spacing w:val="0"/>
          <w:w w:val="100"/>
          <w:kern w:val="0"/>
          <w:position w:val="0"/>
          <w:sz w:val="22"/>
          <w:szCs w:val="22"/>
          <w:highlight w:val="none"/>
          <w:lang w:val="zh-CN" w:bidi="zh-CN"/>
        </w:rPr>
        <w:t>说明：所有认证、证明和业绩均以有效的复印件加盖公章。评分标准中所含的主观分部分由各评委独立评分，计分时取各评委评分的平均值为某个供应商的本项得分（保留2位小数）。评标结果保留两位小数。</w:t>
      </w:r>
    </w:p>
    <w:p>
      <w:pPr>
        <w:widowControl/>
        <w:kinsoku w:val="0"/>
        <w:adjustRightInd w:val="0"/>
        <w:snapToGrid w:val="0"/>
        <w:spacing w:before="78" w:line="218" w:lineRule="auto"/>
        <w:ind w:left="0" w:leftChars="0" w:right="0" w:rightChars="0" w:firstLine="0" w:firstLineChars="0"/>
        <w:jc w:val="center"/>
        <w:textAlignment w:val="baseline"/>
        <w:outlineLvl w:val="1"/>
        <w:rPr>
          <w:rFonts w:ascii="宋体" w:hAnsi="宋体" w:eastAsia="宋体" w:cs="宋体"/>
          <w:b/>
          <w:bCs/>
          <w:color w:val="auto"/>
          <w:spacing w:val="-1"/>
          <w:sz w:val="28"/>
          <w:szCs w:val="28"/>
          <w:highlight w:val="none"/>
          <w:lang w:val="en-US" w:eastAsia="en-US"/>
        </w:rPr>
      </w:pPr>
      <w:bookmarkStart w:id="52" w:name="_Toc1475"/>
      <w:bookmarkStart w:id="53" w:name="_Toc20583"/>
      <w:r>
        <w:rPr>
          <w:rFonts w:ascii="宋体" w:hAnsi="宋体" w:eastAsia="宋体" w:cs="宋体"/>
          <w:b/>
          <w:bCs/>
          <w:color w:val="auto"/>
          <w:spacing w:val="-1"/>
          <w:sz w:val="28"/>
          <w:szCs w:val="28"/>
          <w:highlight w:val="none"/>
          <w:lang w:val="en-US" w:eastAsia="en-US"/>
        </w:rPr>
        <w:t>第二节</w:t>
      </w:r>
      <w:r>
        <w:rPr>
          <w:rFonts w:hint="eastAsia" w:ascii="宋体" w:hAnsi="宋体" w:eastAsia="宋体" w:cs="宋体"/>
          <w:b/>
          <w:bCs/>
          <w:color w:val="auto"/>
          <w:spacing w:val="-1"/>
          <w:sz w:val="28"/>
          <w:szCs w:val="28"/>
          <w:highlight w:val="none"/>
          <w:lang w:val="en-US" w:eastAsia="zh-CN"/>
        </w:rPr>
        <w:t xml:space="preserve"> </w:t>
      </w:r>
      <w:r>
        <w:rPr>
          <w:rFonts w:ascii="宋体" w:hAnsi="宋体" w:eastAsia="宋体" w:cs="宋体"/>
          <w:b/>
          <w:bCs/>
          <w:color w:val="auto"/>
          <w:spacing w:val="-1"/>
          <w:sz w:val="28"/>
          <w:szCs w:val="28"/>
          <w:highlight w:val="none"/>
          <w:lang w:val="en-US" w:eastAsia="en-US"/>
        </w:rPr>
        <w:t>评标报告</w:t>
      </w:r>
      <w:bookmarkEnd w:id="52"/>
      <w:bookmarkEnd w:id="53"/>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1.成交标准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由磋商小组根据综合评分情况，按照评审得分由高到低顺序推荐3名以上成交候选供应商,并在线编写电子评审报告。符合本章第一节</w:t>
      </w:r>
      <w:r>
        <w:rPr>
          <w:rFonts w:hint="eastAsia" w:ascii="宋体" w:hAnsi="宋体" w:eastAsia="宋体" w:cs="宋体"/>
          <w:snapToGrid w:val="0"/>
          <w:color w:val="auto"/>
          <w:spacing w:val="0"/>
          <w:kern w:val="0"/>
          <w:position w:val="0"/>
          <w:sz w:val="21"/>
          <w:szCs w:val="21"/>
          <w:highlight w:val="none"/>
          <w:lang w:val="en-US" w:eastAsia="zh-CN" w:bidi="ar-SA"/>
        </w:rPr>
        <w:t>规定</w:t>
      </w:r>
      <w:r>
        <w:rPr>
          <w:rFonts w:hint="eastAsia" w:ascii="宋体" w:hAnsi="宋体" w:eastAsia="宋体" w:cs="宋体"/>
          <w:snapToGrid w:val="0"/>
          <w:color w:val="auto"/>
          <w:spacing w:val="0"/>
          <w:kern w:val="0"/>
          <w:position w:val="0"/>
          <w:sz w:val="21"/>
          <w:szCs w:val="21"/>
          <w:highlight w:val="none"/>
          <w:lang w:val="en-US" w:eastAsia="en-US" w:bidi="ar-SA"/>
        </w:rPr>
        <w:t>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2.评标争议事项处理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磋商小组成员对需要共同认定的事项存在争议的，应当按照少数服从多数的原则作出结论持不同意见的磋商小组成员应当在评标报告上签署不同意见及理由，否则视为同意评标报告。</w:t>
      </w:r>
    </w:p>
    <w:p>
      <w:pPr>
        <w:widowControl/>
        <w:kinsoku w:val="0"/>
        <w:adjustRightInd w:val="0"/>
        <w:snapToGrid w:val="0"/>
        <w:spacing w:before="78" w:line="218" w:lineRule="auto"/>
        <w:ind w:left="0" w:leftChars="0" w:right="0" w:rightChars="0" w:firstLine="0" w:firstLineChars="0"/>
        <w:jc w:val="center"/>
        <w:textAlignment w:val="baseline"/>
        <w:outlineLvl w:val="1"/>
        <w:rPr>
          <w:rFonts w:ascii="宋体" w:hAnsi="宋体" w:eastAsia="宋体" w:cs="宋体"/>
          <w:b/>
          <w:bCs/>
          <w:color w:val="auto"/>
          <w:spacing w:val="-1"/>
          <w:sz w:val="28"/>
          <w:szCs w:val="28"/>
          <w:highlight w:val="none"/>
          <w:lang w:val="en-US" w:eastAsia="en-US"/>
        </w:rPr>
      </w:pPr>
      <w:bookmarkStart w:id="54" w:name="_Toc16091"/>
      <w:bookmarkStart w:id="55" w:name="_Toc28256"/>
      <w:r>
        <w:rPr>
          <w:rFonts w:ascii="宋体" w:hAnsi="宋体" w:eastAsia="宋体" w:cs="宋体"/>
          <w:b/>
          <w:bCs/>
          <w:color w:val="auto"/>
          <w:spacing w:val="-1"/>
          <w:sz w:val="28"/>
          <w:szCs w:val="28"/>
          <w:highlight w:val="none"/>
          <w:lang w:val="en-US" w:eastAsia="en-US"/>
        </w:rPr>
        <w:t>第三节</w:t>
      </w:r>
      <w:r>
        <w:rPr>
          <w:rFonts w:hint="eastAsia" w:ascii="宋体" w:hAnsi="宋体" w:eastAsia="宋体" w:cs="宋体"/>
          <w:b/>
          <w:bCs/>
          <w:color w:val="auto"/>
          <w:spacing w:val="-1"/>
          <w:sz w:val="28"/>
          <w:szCs w:val="28"/>
          <w:highlight w:val="none"/>
          <w:lang w:val="en-US" w:eastAsia="zh-CN"/>
        </w:rPr>
        <w:t xml:space="preserve"> </w:t>
      </w:r>
      <w:r>
        <w:rPr>
          <w:rFonts w:ascii="宋体" w:hAnsi="宋体" w:eastAsia="宋体" w:cs="宋体"/>
          <w:b/>
          <w:bCs/>
          <w:color w:val="auto"/>
          <w:spacing w:val="-1"/>
          <w:sz w:val="28"/>
          <w:szCs w:val="28"/>
          <w:highlight w:val="none"/>
          <w:lang w:val="en-US" w:eastAsia="en-US"/>
        </w:rPr>
        <w:t>评审过程的保密与录像</w:t>
      </w:r>
      <w:bookmarkEnd w:id="54"/>
      <w:bookmarkEnd w:id="55"/>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1.保密。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en-US" w:bidi="ar-SA"/>
        </w:rPr>
      </w:pPr>
      <w:r>
        <w:rPr>
          <w:rFonts w:hint="eastAsia" w:ascii="宋体" w:hAnsi="宋体" w:eastAsia="宋体" w:cs="宋体"/>
          <w:snapToGrid w:val="0"/>
          <w:color w:val="auto"/>
          <w:spacing w:val="0"/>
          <w:kern w:val="0"/>
          <w:position w:val="0"/>
          <w:sz w:val="21"/>
          <w:szCs w:val="21"/>
          <w:highlight w:val="none"/>
          <w:lang w:val="en-US" w:eastAsia="en-US" w:bidi="ar-SA"/>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en-US"/>
        </w:rPr>
      </w:pPr>
      <w:r>
        <w:rPr>
          <w:rFonts w:hint="eastAsia" w:ascii="宋体" w:hAnsi="宋体" w:eastAsia="宋体" w:cs="宋体"/>
          <w:b/>
          <w:bCs/>
          <w:color w:val="auto"/>
          <w:spacing w:val="0"/>
          <w:w w:val="100"/>
          <w:position w:val="0"/>
          <w:sz w:val="21"/>
          <w:szCs w:val="21"/>
          <w:highlight w:val="none"/>
          <w:lang w:val="en-US" w:eastAsia="en-US"/>
        </w:rPr>
        <w:t>2.录音录像。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en-US" w:bidi="ar-SA"/>
        </w:rPr>
        <w:t>采购代理机构对评审工作现场及操作屏幕进行全过程录音录像，录音录像资料作为采购项目文件随其他文件一并存档。</w:t>
      </w:r>
    </w:p>
    <w:p>
      <w:pPr>
        <w:widowControl/>
        <w:kinsoku w:val="0"/>
        <w:adjustRightInd w:val="0"/>
        <w:snapToGrid w:val="0"/>
        <w:spacing w:before="78" w:line="218" w:lineRule="auto"/>
        <w:ind w:left="0" w:leftChars="0" w:right="0" w:rightChars="0" w:firstLine="0" w:firstLineChars="0"/>
        <w:jc w:val="center"/>
        <w:textAlignment w:val="baseline"/>
        <w:outlineLvl w:val="1"/>
        <w:rPr>
          <w:rFonts w:hint="eastAsia" w:ascii="宋体" w:hAnsi="宋体" w:eastAsia="宋体" w:cs="宋体"/>
          <w:b/>
          <w:bCs/>
          <w:color w:val="auto"/>
          <w:spacing w:val="-1"/>
          <w:sz w:val="28"/>
          <w:szCs w:val="28"/>
          <w:highlight w:val="none"/>
          <w:lang w:val="en-US" w:eastAsia="zh-CN"/>
        </w:rPr>
      </w:pPr>
      <w:bookmarkStart w:id="56" w:name="_Toc19795"/>
      <w:bookmarkStart w:id="57" w:name="_Toc14629"/>
      <w:r>
        <w:rPr>
          <w:rFonts w:ascii="宋体" w:hAnsi="宋体" w:eastAsia="宋体" w:cs="宋体"/>
          <w:b/>
          <w:bCs/>
          <w:color w:val="auto"/>
          <w:spacing w:val="-1"/>
          <w:sz w:val="28"/>
          <w:szCs w:val="28"/>
          <w:highlight w:val="none"/>
          <w:lang w:val="en-US" w:eastAsia="en-US"/>
        </w:rPr>
        <w:t>第</w:t>
      </w:r>
      <w:r>
        <w:rPr>
          <w:rFonts w:hint="eastAsia" w:ascii="宋体" w:hAnsi="宋体" w:eastAsia="宋体" w:cs="宋体"/>
          <w:b/>
          <w:bCs/>
          <w:color w:val="auto"/>
          <w:spacing w:val="-1"/>
          <w:sz w:val="28"/>
          <w:szCs w:val="28"/>
          <w:highlight w:val="none"/>
          <w:lang w:val="en-US" w:eastAsia="zh-CN"/>
        </w:rPr>
        <w:t>四</w:t>
      </w:r>
      <w:r>
        <w:rPr>
          <w:rFonts w:ascii="宋体" w:hAnsi="宋体" w:eastAsia="宋体" w:cs="宋体"/>
          <w:b/>
          <w:bCs/>
          <w:color w:val="auto"/>
          <w:spacing w:val="-1"/>
          <w:sz w:val="28"/>
          <w:szCs w:val="28"/>
          <w:highlight w:val="none"/>
          <w:lang w:val="en-US" w:eastAsia="en-US"/>
        </w:rPr>
        <w:t>节</w:t>
      </w:r>
      <w:r>
        <w:rPr>
          <w:rFonts w:hint="eastAsia" w:ascii="宋体" w:hAnsi="宋体" w:eastAsia="宋体" w:cs="宋体"/>
          <w:b/>
          <w:bCs/>
          <w:color w:val="auto"/>
          <w:spacing w:val="-1"/>
          <w:sz w:val="28"/>
          <w:szCs w:val="28"/>
          <w:highlight w:val="none"/>
          <w:lang w:val="en-US" w:eastAsia="zh-CN"/>
        </w:rPr>
        <w:t xml:space="preserve"> 评标中的落实政府采购政策具体办法</w:t>
      </w:r>
      <w:bookmarkEnd w:id="56"/>
      <w:bookmarkEnd w:id="57"/>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1、促进中小企业、残疾人福利性单位、监狱企业政策落实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bookmarkStart w:id="58" w:name="_bookmark69"/>
      <w:bookmarkEnd w:id="58"/>
      <w:r>
        <w:rPr>
          <w:rFonts w:hint="eastAsia" w:ascii="宋体" w:hAnsi="宋体" w:eastAsia="宋体" w:cs="宋体"/>
          <w:snapToGrid w:val="0"/>
          <w:color w:val="auto"/>
          <w:spacing w:val="0"/>
          <w:kern w:val="0"/>
          <w:position w:val="0"/>
          <w:sz w:val="21"/>
          <w:szCs w:val="21"/>
          <w:highlight w:val="none"/>
          <w:lang w:val="en-US" w:eastAsia="zh-CN" w:bidi="ar-SA"/>
        </w:rPr>
        <w:t>（1）《政府采购促进中小企业发展管理办法》（财库[2020]46号，以下简称“发展管理办法”）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（2）在政府采购活动中，供应商提供的货物、工程或者服务符合下列情形的，享受本办法规定的中小企业扶持政策：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（一）在货物采购项目中，货物由中小企业制造，即货物由中小企业生产且使用该中小企业商号或者注册商标；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（二）在工程采购项目中，工程由中小企业承建，即工程施工单位为中小企业；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（三）在服务采购项目中，服务由中小企业承接，即提供服务的人员为中小企业依照《中华人民共和国劳动民法典》订立劳动合同的从业人员。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在货物采购项目中，供应商提供的货物既有中小企业制造货物，也有大型企业制造货物的，不享受本办法规定的中小企业扶持政策。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以联合体形式参加政府采购活动，联合体各方均为中小企业的，联合体视同中小企业。其中，联合体各方均为小微企业的，联合体视同小微企业。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组成联合体或者接受分包的小微企业与联合体内其他企业、分包企业之间存在直接控股、管理关系的，不享受价格扣除优惠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价格扣除比例或者价格分加分比例对小型企业和微型企业同等对待，不作区分。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（4）中小企业参加政府采购活动，应当出具《中小企业声明函》，否则不得享受相关中小企业扶持政策，《中小企业声明函》格式见响应文件格式。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5）根据《关于政府采购支持监狱企业发展有关问题的通知》（财库[2014]68号）的要求，监狱和戒毒企业（以下简称监狱企业）参加政府采购活动时，应当提供由省级以上监狱管理局、戒毒管理局（含新疆生产建设兵团）出具的属于监狱企业的证明文件。监狱企业视同小型、微型企业，享受竞争性磋商文件规定的评审中价格扣除等促进中小企业发展的政府采购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6）根据《关于促进残疾人就业政府采购政策的通知》（财库〔2017〕141号）规定，供应商如符合该规定享受政府采购支持政策的残疾人福利性单位的条件，应提供《残疾人福利性单位声明函》，格式见响应文件格式。残疾人福利性单位视同小型、微型企业，享受竞争性磋商文件规定的评审中价格扣除等促进中小企业发展的政府采购政策。残疾人福利性单位属于小型、微型企业的，不重复享受政策。享受政府采购支持政策的残疾人福利性单位应当同时满足以下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（一）安置的残疾人占本单位在职职工人数的比例不低于25%（含25%），并且安置的残疾人人数不少于10人（含10人）；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（二）依法与安置的每位残疾人签订了一年以上（含一年）的劳动合同或服务协议；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（三）为安置的每位残疾人按月足额缴纳了基本养老保险、基本医疗保险、失业保险、工伤保险和生育保险等社会保险费；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（四）通过银行等金融机构向安置的每位残疾人，按月支付了不低于单位所在区县适用的经省级人民政府批准的月最低工资标准的工资；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（五）提供本单位制造的货物、承担的工程或者服务（以下简称产品），或者提供其他残疾人福利性单位制造的货物（不包括使用非残疾人福利性单位注册商标的货物）。</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（7）具体扣除比例说明：</w:t>
      </w:r>
    </w:p>
    <w:p>
      <w:pPr>
        <w:tabs>
          <w:tab w:val="left" w:pos="908"/>
        </w:tabs>
        <w:spacing w:line="360" w:lineRule="auto"/>
        <w:ind w:firstLine="420" w:firstLineChars="200"/>
        <w:outlineLvl w:val="9"/>
        <w:rPr>
          <w:color w:val="auto"/>
          <w:kern w:val="2"/>
          <w:sz w:val="21"/>
          <w:szCs w:val="21"/>
          <w:highlight w:val="none"/>
          <w:lang w:val="en-US"/>
        </w:rPr>
      </w:pPr>
      <w:r>
        <w:rPr>
          <w:rFonts w:hint="eastAsia" w:ascii="宋体"/>
          <w:color w:val="auto"/>
          <w:kern w:val="2"/>
          <w:sz w:val="21"/>
          <w:szCs w:val="21"/>
          <w:highlight w:val="none"/>
          <w:lang w:val="en-US"/>
        </w:rPr>
        <w:t>（一）对给予中小企业的扣除说明：</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color w:val="auto"/>
          <w:kern w:val="2"/>
          <w:sz w:val="21"/>
          <w:szCs w:val="21"/>
          <w:highlight w:val="none"/>
          <w:lang w:val="en-US"/>
        </w:rPr>
        <w:t>1.是否为专门面向中小企业采购：是</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color w:val="auto"/>
          <w:kern w:val="2"/>
          <w:sz w:val="21"/>
          <w:szCs w:val="21"/>
          <w:highlight w:val="none"/>
          <w:lang w:val="en-US"/>
        </w:rPr>
        <w:t>2.是否为本项目面向中小企业采购预留份额：是，项目整体预留给中小微企业。</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color w:val="auto"/>
          <w:kern w:val="2"/>
          <w:sz w:val="21"/>
          <w:szCs w:val="21"/>
          <w:highlight w:val="none"/>
          <w:lang w:val="en-US"/>
        </w:rPr>
        <w:t>3.符合要求的小型和微型企业扣除比例：</w:t>
      </w:r>
      <w:r>
        <w:rPr>
          <w:rFonts w:hint="eastAsia"/>
          <w:b/>
          <w:bCs/>
          <w:color w:val="auto"/>
          <w:kern w:val="2"/>
          <w:sz w:val="21"/>
          <w:szCs w:val="21"/>
          <w:highlight w:val="none"/>
          <w:lang w:val="en-US"/>
        </w:rPr>
        <w:t>本项目专门面向中小微企业采购不再进行价格扣除。</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4.政府采购项目价格和得分计算方法。</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1）适用价格扣除方法政府采购项目价格及得分计算方法：</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评标价格=投标报价-投标报价*扣除比例；</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投标报价得分=（评标基准价/评标价格）*价格权值*100</w:t>
      </w:r>
    </w:p>
    <w:p>
      <w:pPr>
        <w:tabs>
          <w:tab w:val="left" w:pos="908"/>
        </w:tabs>
        <w:spacing w:line="360" w:lineRule="auto"/>
        <w:ind w:firstLine="420" w:firstLineChars="200"/>
        <w:outlineLvl w:val="9"/>
        <w:rPr>
          <w:rFonts w:hint="eastAsia"/>
          <w:color w:val="auto"/>
          <w:kern w:val="2"/>
          <w:sz w:val="21"/>
          <w:szCs w:val="21"/>
          <w:highlight w:val="none"/>
          <w:lang w:val="en-US"/>
        </w:rPr>
      </w:pPr>
      <w:r>
        <w:rPr>
          <w:rFonts w:hint="eastAsia" w:ascii="宋体"/>
          <w:color w:val="auto"/>
          <w:kern w:val="2"/>
          <w:sz w:val="21"/>
          <w:szCs w:val="21"/>
          <w:highlight w:val="none"/>
          <w:lang w:val="en-US"/>
        </w:rPr>
        <w:t>2）适用招标投标法的政府采购工程项目按照综合评估法（未采用低价优先法）计算基础价格得分后，按以下公式计算最终报价得分。</w:t>
      </w:r>
    </w:p>
    <w:p>
      <w:pPr>
        <w:tabs>
          <w:tab w:val="left" w:pos="908"/>
        </w:tabs>
        <w:spacing w:line="360" w:lineRule="auto"/>
        <w:ind w:firstLine="420" w:firstLineChars="200"/>
        <w:outlineLvl w:val="9"/>
        <w:rPr>
          <w:color w:val="auto"/>
          <w:kern w:val="2"/>
          <w:sz w:val="21"/>
          <w:szCs w:val="21"/>
          <w:highlight w:val="none"/>
          <w:lang w:val="en-US"/>
        </w:rPr>
      </w:pPr>
      <w:r>
        <w:rPr>
          <w:rFonts w:hint="eastAsia" w:ascii="宋体"/>
          <w:color w:val="auto"/>
          <w:kern w:val="2"/>
          <w:sz w:val="21"/>
          <w:szCs w:val="21"/>
          <w:highlight w:val="none"/>
          <w:lang w:val="en-US"/>
        </w:rPr>
        <w:t>最终报价得分=基础价格得分+基础价格得分*加分比例；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（二）对给予</w:t>
      </w:r>
      <w:r>
        <w:rPr>
          <w:rFonts w:hint="eastAsia" w:ascii="宋体" w:hAnsi="宋体" w:eastAsia="宋体" w:cs="宋体"/>
          <w:snapToGrid w:val="0"/>
          <w:color w:val="auto"/>
          <w:spacing w:val="0"/>
          <w:kern w:val="0"/>
          <w:position w:val="0"/>
          <w:sz w:val="21"/>
          <w:szCs w:val="21"/>
          <w:highlight w:val="none"/>
          <w:lang w:val="zh-CN" w:eastAsia="zh-CN" w:bidi="ar-SA"/>
        </w:rPr>
        <w:t>残疾人</w:t>
      </w:r>
      <w:r>
        <w:rPr>
          <w:rFonts w:hint="eastAsia" w:ascii="宋体" w:hAnsi="宋体" w:eastAsia="宋体" w:cs="宋体"/>
          <w:snapToGrid w:val="0"/>
          <w:color w:val="auto"/>
          <w:spacing w:val="0"/>
          <w:kern w:val="0"/>
          <w:position w:val="0"/>
          <w:sz w:val="21"/>
          <w:szCs w:val="21"/>
          <w:highlight w:val="none"/>
          <w:lang w:val="en-US" w:eastAsia="zh-CN" w:bidi="ar-SA"/>
        </w:rPr>
        <w:t>企业</w:t>
      </w:r>
      <w:r>
        <w:rPr>
          <w:rFonts w:hint="eastAsia" w:ascii="宋体" w:hAnsi="宋体" w:eastAsia="宋体" w:cs="宋体"/>
          <w:snapToGrid w:val="0"/>
          <w:color w:val="auto"/>
          <w:spacing w:val="0"/>
          <w:kern w:val="0"/>
          <w:position w:val="0"/>
          <w:sz w:val="21"/>
          <w:szCs w:val="21"/>
          <w:highlight w:val="none"/>
          <w:lang w:val="zh-CN" w:eastAsia="zh-CN" w:bidi="ar-SA"/>
        </w:rPr>
        <w:t>、</w:t>
      </w:r>
      <w:r>
        <w:rPr>
          <w:rFonts w:hint="eastAsia" w:ascii="宋体" w:hAnsi="宋体" w:eastAsia="宋体" w:cs="宋体"/>
          <w:snapToGrid w:val="0"/>
          <w:color w:val="auto"/>
          <w:spacing w:val="0"/>
          <w:kern w:val="0"/>
          <w:position w:val="0"/>
          <w:sz w:val="21"/>
          <w:szCs w:val="21"/>
          <w:highlight w:val="none"/>
          <w:lang w:val="en-US" w:eastAsia="zh-CN" w:bidi="ar-SA"/>
        </w:rPr>
        <w:t>监狱企业的扣除说明：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ascii="Times New Roman"/>
          <w:b/>
          <w:bCs/>
          <w:color w:val="auto"/>
          <w:kern w:val="2"/>
          <w:sz w:val="21"/>
          <w:szCs w:val="21"/>
          <w:highlight w:val="none"/>
          <w:lang w:val="en-US"/>
        </w:rPr>
        <w:t>本项目专门面向中小微企业采购不再进行价格扣除。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Times New Roman"/>
          <w:b/>
          <w:bCs/>
          <w:color w:val="auto"/>
          <w:kern w:val="2"/>
          <w:sz w:val="21"/>
          <w:szCs w:val="21"/>
          <w:highlight w:val="none"/>
          <w:lang w:val="en-US"/>
        </w:rPr>
        <w:t>本项目专门面向中小微企业采购不再进行价格扣除。</w:t>
      </w:r>
    </w:p>
    <w:p>
      <w:pPr>
        <w:keepNext w:val="0"/>
        <w:keepLines w:val="0"/>
        <w:pageBreakBefore w:val="0"/>
        <w:shd w:val="clear"/>
        <w:wordWrap/>
        <w:overflowPunct/>
        <w:topLinePunct w:val="0"/>
        <w:autoSpaceDE w:val="0"/>
        <w:autoSpaceDN w:val="0"/>
        <w:bidi w:val="0"/>
        <w:spacing w:line="360" w:lineRule="auto"/>
        <w:ind w:left="0" w:right="0"/>
        <w:outlineLvl w:val="9"/>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2、鼓励节能、环保政策落实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bookmarkStart w:id="59" w:name="_bookmark70"/>
      <w:bookmarkEnd w:id="59"/>
      <w:r>
        <w:rPr>
          <w:rFonts w:hint="eastAsia" w:ascii="宋体" w:hAnsi="宋体" w:eastAsia="宋体" w:cs="宋体"/>
          <w:snapToGrid w:val="0"/>
          <w:color w:val="auto"/>
          <w:spacing w:val="0"/>
          <w:kern w:val="0"/>
          <w:position w:val="0"/>
          <w:sz w:val="21"/>
          <w:szCs w:val="21"/>
          <w:highlight w:val="none"/>
          <w:lang w:val="en-US" w:eastAsia="zh-CN" w:bidi="ar-SA"/>
        </w:rPr>
        <w:t>（1）鼓励节能政策：在性能、技术、服务等指标同等条件下，优先采购国家确定的认证机构出具的、处于有效期之内的节能产品认证证书标志产品。投标涉及上述产品的，供应商应提供带有投标产品型号的节能产品认证证书复印件作为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jc w:val="left"/>
        <w:textAlignment w:val="baseline"/>
        <w:outlineLvl w:val="9"/>
        <w:rPr>
          <w:rFonts w:hint="eastAsia" w:ascii="宋体" w:hAnsi="宋体" w:eastAsia="宋体" w:cs="宋体"/>
          <w:snapToGrid w:val="0"/>
          <w:color w:val="auto"/>
          <w:spacing w:val="0"/>
          <w:kern w:val="0"/>
          <w:position w:val="0"/>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val="en-US" w:eastAsia="zh-CN" w:bidi="ar-SA"/>
        </w:rPr>
        <w:t>（2）鼓励环保政策：在性能、技术、服务等指标同等条件下，优先采购国家确定的认证机构出具的、处于有效期之内的环境标志产品认证证书标志产品。投标涉及上述产品的，供应商应提供带有投标产品型号的环境标志产品认证证书复印件作为证明。</w:t>
      </w:r>
    </w:p>
    <w:p>
      <w:pPr>
        <w:shd w:val="clear"/>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br w:type="page"/>
      </w:r>
    </w:p>
    <w:p>
      <w:pPr>
        <w:numPr>
          <w:ilvl w:val="0"/>
          <w:numId w:val="0"/>
        </w:numPr>
        <w:shd w:val="clear"/>
        <w:spacing w:line="480" w:lineRule="exact"/>
        <w:jc w:val="center"/>
        <w:outlineLvl w:val="0"/>
        <w:rPr>
          <w:rFonts w:hint="eastAsia" w:ascii="宋体" w:hAnsi="宋体" w:eastAsia="宋体" w:cs="宋体"/>
          <w:b/>
          <w:bCs/>
          <w:color w:val="auto"/>
          <w:spacing w:val="0"/>
          <w:w w:val="100"/>
          <w:position w:val="0"/>
          <w:sz w:val="32"/>
          <w:szCs w:val="32"/>
          <w:highlight w:val="none"/>
        </w:rPr>
      </w:pPr>
      <w:bookmarkStart w:id="60" w:name="_Toc18443"/>
      <w:bookmarkStart w:id="61" w:name="_Toc4516"/>
      <w:bookmarkStart w:id="62" w:name="_Toc1235"/>
      <w:bookmarkStart w:id="63" w:name="_Toc23518"/>
      <w:bookmarkStart w:id="64" w:name="_Toc28361"/>
      <w:bookmarkStart w:id="65" w:name="_Toc21238"/>
      <w:bookmarkStart w:id="66" w:name="_Toc23101"/>
      <w:r>
        <w:rPr>
          <w:rFonts w:hint="eastAsia" w:ascii="宋体" w:hAnsi="宋体" w:eastAsia="宋体" w:cs="宋体"/>
          <w:b/>
          <w:bCs/>
          <w:color w:val="auto"/>
          <w:spacing w:val="0"/>
          <w:w w:val="100"/>
          <w:position w:val="0"/>
          <w:sz w:val="32"/>
          <w:szCs w:val="32"/>
          <w:highlight w:val="none"/>
          <w:lang w:eastAsia="zh-CN"/>
        </w:rPr>
        <w:t>第五部分</w:t>
      </w:r>
      <w:r>
        <w:rPr>
          <w:rFonts w:hint="eastAsia" w:ascii="宋体" w:hAnsi="宋体" w:eastAsia="宋体" w:cs="宋体"/>
          <w:b/>
          <w:bCs/>
          <w:color w:val="auto"/>
          <w:spacing w:val="0"/>
          <w:w w:val="100"/>
          <w:position w:val="0"/>
          <w:sz w:val="32"/>
          <w:szCs w:val="32"/>
          <w:highlight w:val="none"/>
          <w:lang w:val="en-US" w:eastAsia="zh-CN"/>
        </w:rPr>
        <w:t xml:space="preserve"> </w:t>
      </w:r>
      <w:r>
        <w:rPr>
          <w:rFonts w:hint="eastAsia" w:ascii="宋体" w:hAnsi="宋体" w:eastAsia="宋体" w:cs="宋体"/>
          <w:b/>
          <w:bCs/>
          <w:color w:val="auto"/>
          <w:spacing w:val="0"/>
          <w:w w:val="100"/>
          <w:position w:val="0"/>
          <w:sz w:val="32"/>
          <w:szCs w:val="32"/>
          <w:highlight w:val="none"/>
        </w:rPr>
        <w:t>合同书格式</w:t>
      </w:r>
      <w:bookmarkEnd w:id="60"/>
      <w:bookmarkEnd w:id="61"/>
      <w:bookmarkEnd w:id="62"/>
      <w:bookmarkEnd w:id="63"/>
      <w:bookmarkEnd w:id="64"/>
      <w:bookmarkEnd w:id="65"/>
      <w:bookmarkEnd w:id="66"/>
    </w:p>
    <w:p>
      <w:pPr>
        <w:pageBreakBefore w:val="0"/>
        <w:kinsoku/>
        <w:wordWrap/>
        <w:overflowPunct/>
        <w:topLinePunct w:val="0"/>
        <w:autoSpaceDE/>
        <w:autoSpaceDN/>
        <w:bidi w:val="0"/>
        <w:spacing w:line="520" w:lineRule="exact"/>
        <w:jc w:val="center"/>
        <w:textAlignment w:val="auto"/>
        <w:outlineLvl w:val="9"/>
        <w:rPr>
          <w:rFonts w:hint="eastAsia" w:ascii="宋体" w:hAnsi="宋体" w:eastAsia="宋体" w:cs="宋体"/>
          <w:b/>
          <w:bCs/>
          <w:color w:val="auto"/>
          <w:kern w:val="2"/>
          <w:sz w:val="24"/>
          <w:szCs w:val="24"/>
          <w:highlight w:val="none"/>
          <w:lang w:val="en-US" w:eastAsia="zh-CN" w:bidi="ar-SA"/>
        </w:rPr>
      </w:pPr>
      <w:bookmarkStart w:id="67" w:name="_Toc13454"/>
      <w:r>
        <w:rPr>
          <w:rFonts w:hint="eastAsia" w:ascii="宋体" w:hAnsi="宋体" w:eastAsia="宋体" w:cs="宋体"/>
          <w:b/>
          <w:bCs/>
          <w:color w:val="auto"/>
          <w:kern w:val="2"/>
          <w:sz w:val="24"/>
          <w:szCs w:val="24"/>
          <w:highlight w:val="none"/>
          <w:lang w:val="en-US" w:eastAsia="zh-CN" w:bidi="ar-SA"/>
        </w:rPr>
        <w:t>（以最终签订合同为准）</w:t>
      </w:r>
    </w:p>
    <w:p>
      <w:pPr>
        <w:widowControl w:val="0"/>
        <w:shd w:val="clear"/>
        <w:autoSpaceDE w:val="0"/>
        <w:autoSpaceDN w:val="0"/>
        <w:spacing w:before="6"/>
        <w:outlineLvl w:val="9"/>
        <w:rPr>
          <w:rFonts w:hint="eastAsia" w:ascii="宋体" w:hAnsi="宋体" w:eastAsia="宋体" w:cs="宋体"/>
          <w:b/>
          <w:color w:val="auto"/>
          <w:sz w:val="49"/>
          <w:szCs w:val="21"/>
          <w:highlight w:val="none"/>
          <w:lang w:val="zh-CN" w:eastAsia="zh-CN" w:bidi="zh-CN"/>
        </w:rPr>
      </w:pPr>
    </w:p>
    <w:p>
      <w:pPr>
        <w:shd w:val="clear"/>
        <w:spacing w:before="0" w:after="0" w:line="240" w:lineRule="auto"/>
        <w:ind w:left="0" w:right="0"/>
        <w:jc w:val="left"/>
        <w:outlineLvl w:val="9"/>
        <w:rPr>
          <w:rFonts w:hint="eastAsia" w:ascii="宋体" w:hAnsi="宋体" w:eastAsia="宋体" w:cs="宋体"/>
          <w:color w:val="auto"/>
          <w:highlight w:val="none"/>
        </w:rPr>
      </w:pPr>
    </w:p>
    <w:p>
      <w:pPr>
        <w:shd w:val="clear"/>
        <w:spacing w:before="0" w:after="0" w:line="240" w:lineRule="auto"/>
        <w:ind w:left="0" w:right="0"/>
        <w:jc w:val="left"/>
        <w:outlineLvl w:val="9"/>
        <w:rPr>
          <w:rFonts w:hint="eastAsia" w:ascii="宋体" w:hAnsi="宋体" w:eastAsia="宋体" w:cs="宋体"/>
          <w:color w:val="auto"/>
          <w:highlight w:val="none"/>
        </w:rPr>
      </w:pPr>
    </w:p>
    <w:p>
      <w:pPr>
        <w:shd w:val="clear"/>
        <w:spacing w:before="0" w:after="0" w:line="240" w:lineRule="auto"/>
        <w:ind w:left="0" w:right="0"/>
        <w:jc w:val="left"/>
        <w:outlineLvl w:val="9"/>
        <w:rPr>
          <w:rFonts w:hint="eastAsia" w:ascii="宋体" w:hAnsi="宋体" w:eastAsia="宋体" w:cs="宋体"/>
          <w:color w:val="auto"/>
          <w:highlight w:val="none"/>
          <w:lang w:eastAsia="zh-CN"/>
        </w:rPr>
      </w:pPr>
    </w:p>
    <w:p>
      <w:pPr>
        <w:pStyle w:val="32"/>
        <w:outlineLvl w:val="9"/>
        <w:rPr>
          <w:rFonts w:hint="eastAsia"/>
          <w:color w:val="auto"/>
          <w:highlight w:val="none"/>
          <w:lang w:eastAsia="zh-CN"/>
        </w:rPr>
      </w:pPr>
    </w:p>
    <w:p>
      <w:pPr>
        <w:pStyle w:val="32"/>
        <w:outlineLvl w:val="9"/>
        <w:rPr>
          <w:rFonts w:hint="eastAsia"/>
          <w:color w:val="auto"/>
          <w:highlight w:val="none"/>
          <w:lang w:eastAsia="zh-CN"/>
        </w:rPr>
      </w:pPr>
    </w:p>
    <w:p>
      <w:pPr>
        <w:shd w:val="clear"/>
        <w:spacing w:before="0" w:after="0" w:line="240" w:lineRule="auto"/>
        <w:ind w:left="0" w:right="0"/>
        <w:jc w:val="left"/>
        <w:outlineLvl w:val="9"/>
        <w:rPr>
          <w:rFonts w:hint="eastAsia" w:ascii="宋体" w:hAnsi="宋体" w:eastAsia="宋体" w:cs="宋体"/>
          <w:color w:val="auto"/>
          <w:highlight w:val="none"/>
        </w:rPr>
      </w:pPr>
    </w:p>
    <w:p>
      <w:pPr>
        <w:shd w:val="clear"/>
        <w:spacing w:before="0" w:after="0" w:line="240" w:lineRule="auto"/>
        <w:ind w:left="0" w:right="0"/>
        <w:jc w:val="left"/>
        <w:outlineLvl w:val="9"/>
        <w:rPr>
          <w:rFonts w:hint="eastAsia" w:ascii="宋体" w:hAnsi="宋体" w:eastAsia="宋体" w:cs="宋体"/>
          <w:color w:val="auto"/>
          <w:highlight w:val="none"/>
        </w:rPr>
      </w:pPr>
    </w:p>
    <w:p>
      <w:pPr>
        <w:shd w:val="clear"/>
        <w:spacing w:before="0" w:after="0" w:line="240" w:lineRule="auto"/>
        <w:ind w:left="0" w:right="0"/>
        <w:jc w:val="left"/>
        <w:outlineLvl w:val="9"/>
        <w:rPr>
          <w:rFonts w:hint="eastAsia" w:ascii="宋体" w:hAnsi="宋体" w:eastAsia="宋体" w:cs="宋体"/>
          <w:color w:val="auto"/>
          <w:highlight w:val="none"/>
        </w:rPr>
      </w:pPr>
    </w:p>
    <w:p>
      <w:pPr>
        <w:shd w:val="clear"/>
        <w:spacing w:before="0" w:after="0" w:line="240" w:lineRule="auto"/>
        <w:ind w:left="0" w:right="0"/>
        <w:jc w:val="left"/>
        <w:outlineLvl w:val="9"/>
        <w:rPr>
          <w:rFonts w:hint="eastAsia" w:ascii="宋体" w:hAnsi="宋体" w:eastAsia="宋体" w:cs="宋体"/>
          <w:color w:val="auto"/>
          <w:highlight w:val="none"/>
        </w:rPr>
      </w:pPr>
    </w:p>
    <w:p>
      <w:pPr>
        <w:shd w:val="clear"/>
        <w:spacing w:before="0" w:after="0" w:line="360" w:lineRule="auto"/>
        <w:ind w:left="0" w:right="0"/>
        <w:jc w:val="center"/>
        <w:outlineLvl w:val="9"/>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 xml:space="preserve">XXXXXXXXXXXXXXXXXX项目    </w:t>
      </w:r>
    </w:p>
    <w:p>
      <w:pPr>
        <w:shd w:val="clear"/>
        <w:spacing w:before="0" w:after="0" w:line="360" w:lineRule="auto"/>
        <w:ind w:left="0" w:right="0"/>
        <w:jc w:val="center"/>
        <w:outlineLvl w:val="9"/>
        <w:rPr>
          <w:rFonts w:hint="eastAsia" w:ascii="宋体" w:hAnsi="宋体" w:eastAsia="宋体" w:cs="宋体"/>
          <w:b/>
          <w:color w:val="auto"/>
          <w:sz w:val="52"/>
          <w:szCs w:val="52"/>
          <w:highlight w:val="none"/>
          <w:lang w:eastAsia="zh-CN"/>
        </w:rPr>
      </w:pPr>
      <w:r>
        <w:rPr>
          <w:rFonts w:hint="eastAsia" w:ascii="宋体" w:hAnsi="宋体" w:eastAsia="宋体" w:cs="宋体"/>
          <w:b/>
          <w:color w:val="auto"/>
          <w:sz w:val="52"/>
          <w:szCs w:val="52"/>
          <w:highlight w:val="none"/>
        </w:rPr>
        <w:t>服务合同</w:t>
      </w:r>
    </w:p>
    <w:p>
      <w:pPr>
        <w:pStyle w:val="32"/>
        <w:outlineLvl w:val="9"/>
        <w:rPr>
          <w:rFonts w:hint="eastAsia"/>
          <w:color w:val="auto"/>
          <w:highlight w:val="none"/>
          <w:lang w:eastAsia="zh-CN"/>
        </w:rPr>
      </w:pPr>
    </w:p>
    <w:p>
      <w:pPr>
        <w:pStyle w:val="32"/>
        <w:outlineLvl w:val="9"/>
        <w:rPr>
          <w:rFonts w:hint="eastAsia"/>
          <w:color w:val="auto"/>
          <w:highlight w:val="none"/>
          <w:lang w:eastAsia="zh-CN"/>
        </w:rPr>
      </w:pPr>
    </w:p>
    <w:p>
      <w:pPr>
        <w:pStyle w:val="65"/>
        <w:shd w:val="clear"/>
        <w:spacing w:line="240" w:lineRule="auto"/>
        <w:ind w:left="0" w:right="0"/>
        <w:jc w:val="center"/>
        <w:outlineLvl w:val="9"/>
        <w:rPr>
          <w:rFonts w:hint="eastAsia" w:ascii="宋体" w:hAnsi="宋体" w:eastAsia="宋体" w:cs="宋体"/>
          <w:color w:val="auto"/>
          <w:highlight w:val="none"/>
        </w:rPr>
      </w:pPr>
    </w:p>
    <w:p>
      <w:pPr>
        <w:pStyle w:val="65"/>
        <w:shd w:val="clear"/>
        <w:spacing w:line="240" w:lineRule="auto"/>
        <w:ind w:left="0" w:right="0"/>
        <w:jc w:val="center"/>
        <w:outlineLvl w:val="9"/>
        <w:rPr>
          <w:rFonts w:hint="eastAsia" w:ascii="宋体" w:hAnsi="宋体" w:eastAsia="宋体" w:cs="宋体"/>
          <w:color w:val="auto"/>
          <w:highlight w:val="none"/>
        </w:rPr>
      </w:pPr>
    </w:p>
    <w:p>
      <w:pPr>
        <w:pStyle w:val="65"/>
        <w:shd w:val="clear"/>
        <w:spacing w:line="240" w:lineRule="auto"/>
        <w:ind w:left="0" w:right="0"/>
        <w:jc w:val="center"/>
        <w:outlineLvl w:val="9"/>
        <w:rPr>
          <w:rFonts w:hint="eastAsia" w:ascii="宋体" w:hAnsi="宋体" w:eastAsia="宋体" w:cs="宋体"/>
          <w:color w:val="auto"/>
          <w:highlight w:val="none"/>
        </w:rPr>
      </w:pPr>
    </w:p>
    <w:p>
      <w:pPr>
        <w:pStyle w:val="65"/>
        <w:shd w:val="clear"/>
        <w:spacing w:line="240" w:lineRule="auto"/>
        <w:ind w:left="0" w:right="0"/>
        <w:jc w:val="center"/>
        <w:outlineLvl w:val="9"/>
        <w:rPr>
          <w:rFonts w:hint="eastAsia" w:ascii="宋体" w:hAnsi="宋体" w:eastAsia="宋体" w:cs="宋体"/>
          <w:color w:val="auto"/>
          <w:highlight w:val="none"/>
        </w:rPr>
      </w:pPr>
    </w:p>
    <w:p>
      <w:pPr>
        <w:pStyle w:val="65"/>
        <w:shd w:val="clear"/>
        <w:spacing w:line="240" w:lineRule="auto"/>
        <w:ind w:left="0" w:right="0"/>
        <w:jc w:val="center"/>
        <w:outlineLvl w:val="9"/>
        <w:rPr>
          <w:rFonts w:hint="eastAsia" w:ascii="宋体" w:hAnsi="宋体" w:eastAsia="宋体" w:cs="宋体"/>
          <w:color w:val="auto"/>
          <w:highlight w:val="none"/>
        </w:rPr>
      </w:pPr>
    </w:p>
    <w:p>
      <w:pPr>
        <w:pStyle w:val="18"/>
        <w:shd w:val="clear"/>
        <w:spacing w:before="0" w:after="0" w:line="500" w:lineRule="exact"/>
        <w:ind w:left="0" w:right="0"/>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XXXXXXXXXXXXXXXXXXXXXXXXX项目</w:t>
      </w:r>
    </w:p>
    <w:p>
      <w:pPr>
        <w:pStyle w:val="18"/>
        <w:shd w:val="clear"/>
        <w:spacing w:before="0" w:after="0" w:line="500" w:lineRule="exact"/>
        <w:ind w:left="0" w:right="0" w:firstLine="2160" w:firstLineChars="900"/>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（以最终签订合同为准，本合同条款仅供参考）</w:t>
      </w:r>
    </w:p>
    <w:p>
      <w:pPr>
        <w:shd w:val="clear"/>
        <w:spacing w:before="0" w:after="0" w:line="240" w:lineRule="auto"/>
        <w:ind w:left="0" w:right="0"/>
        <w:jc w:val="left"/>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widowControl w:val="0"/>
        <w:shd w:val="clear"/>
        <w:autoSpaceDE w:val="0"/>
        <w:autoSpaceDN w:val="0"/>
        <w:spacing w:before="14"/>
        <w:jc w:val="center"/>
        <w:outlineLvl w:val="9"/>
        <w:rPr>
          <w:rFonts w:hint="eastAsia" w:ascii="宋体" w:hAnsi="宋体" w:eastAsia="宋体" w:cs="宋体"/>
          <w:color w:val="auto"/>
          <w:sz w:val="24"/>
          <w:szCs w:val="24"/>
          <w:highlight w:val="none"/>
          <w:lang w:val="zh-CN" w:eastAsia="zh-CN" w:bidi="zh-CN"/>
        </w:rPr>
      </w:pPr>
      <w:r>
        <w:rPr>
          <w:rFonts w:hint="eastAsia" w:ascii="宋体" w:hAnsi="宋体" w:eastAsia="宋体" w:cs="宋体"/>
          <w:b/>
          <w:bCs/>
          <w:color w:val="auto"/>
          <w:sz w:val="24"/>
          <w:szCs w:val="24"/>
          <w:highlight w:val="none"/>
          <w:lang w:val="zh-CN" w:eastAsia="zh-CN" w:bidi="zh-CN"/>
        </w:rPr>
        <w:t>合</w:t>
      </w:r>
      <w:r>
        <w:rPr>
          <w:rFonts w:hint="eastAsia" w:ascii="宋体" w:hAnsi="宋体" w:eastAsia="宋体" w:cs="宋体"/>
          <w:b/>
          <w:bCs/>
          <w:color w:val="auto"/>
          <w:sz w:val="24"/>
          <w:szCs w:val="24"/>
          <w:highlight w:val="none"/>
          <w:lang w:val="zh-CN" w:eastAsia="zh-CN" w:bidi="zh-CN"/>
        </w:rPr>
        <w:tab/>
      </w:r>
      <w:r>
        <w:rPr>
          <w:rFonts w:hint="eastAsia" w:ascii="宋体" w:hAnsi="宋体" w:eastAsia="宋体" w:cs="宋体"/>
          <w:b/>
          <w:bCs/>
          <w:color w:val="auto"/>
          <w:sz w:val="24"/>
          <w:szCs w:val="24"/>
          <w:highlight w:val="none"/>
          <w:lang w:val="zh-CN" w:eastAsia="zh-CN" w:bidi="zh-CN"/>
        </w:rPr>
        <w:t>同（样本）</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甲方：</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根据《中华人民共和国政府采购法》《中华人民共和国民法典》等法律法规的规定，甲乙双方按照政府采购磋商结果签订本合同。</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第一条 合同标的</w:t>
      </w:r>
      <w:r>
        <w:rPr>
          <w:rFonts w:hint="eastAsia" w:ascii="宋体" w:hAnsi="宋体" w:eastAsia="宋体" w:cs="宋体"/>
          <w:color w:val="auto"/>
          <w:kern w:val="0"/>
          <w:sz w:val="21"/>
          <w:szCs w:val="21"/>
          <w:highlight w:val="none"/>
          <w:lang w:val="en-US" w:bidi="ar-SA"/>
        </w:rPr>
        <w:t xml:space="preserve"> 乙方根据甲方需求提供下列服务：</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1、服务内容：</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详见乙方响应文件。</w:t>
      </w:r>
    </w:p>
    <w:p>
      <w:pPr>
        <w:widowControl/>
        <w:autoSpaceDE/>
        <w:autoSpaceDN/>
        <w:spacing w:line="360" w:lineRule="auto"/>
        <w:ind w:firstLine="420" w:firstLineChars="200"/>
        <w:jc w:val="both"/>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bidi="ar-SA"/>
        </w:rPr>
        <w:t>2、服务要求：</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3、服务方式：</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bidi="ar-SA"/>
        </w:rPr>
        <w:t>4、服务成果：</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bidi="ar-SA"/>
        </w:rPr>
        <w:t>第二条 合同总价款</w:t>
      </w:r>
      <w:r>
        <w:rPr>
          <w:rFonts w:hint="eastAsia" w:ascii="宋体" w:hAnsi="宋体" w:eastAsia="宋体" w:cs="宋体"/>
          <w:b/>
          <w:color w:val="auto"/>
          <w:kern w:val="0"/>
          <w:sz w:val="21"/>
          <w:szCs w:val="21"/>
          <w:highlight w:val="none"/>
          <w:lang w:val="en-US" w:eastAsia="zh-CN" w:bidi="ar-SA"/>
        </w:rPr>
        <w:t>及付款方式</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本合同项下人民币总价款为___________（大写）人民币。</w:t>
      </w:r>
      <w:r>
        <w:rPr>
          <w:rFonts w:hint="eastAsia" w:ascii="宋体" w:hAnsi="宋体" w:eastAsia="宋体" w:cs="宋体"/>
          <w:color w:val="auto"/>
          <w:kern w:val="0"/>
          <w:sz w:val="21"/>
          <w:szCs w:val="21"/>
          <w:highlight w:val="none"/>
          <w:u w:val="single"/>
          <w:lang w:val="en-US" w:bidi="ar-SA"/>
        </w:rPr>
        <w:t>（￥       ）</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本合同总价款是完成本项目所发生的所有含税费用、支付给员工的工资和国家强制缴纳的各种社会保障资金，以及供应商认为需要的其他费用等。</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本合同执行期间合同总价款不变。</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付款方式：采购人与成交供应商完成合同签订且采购人在收到发票后30日内，支付合同金额的90%;甲方于2023年8月31日前一次性据实拨付剩余合同金额10%的费用。</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第三条 组成本合同的有关文件</w:t>
      </w:r>
      <w:r>
        <w:rPr>
          <w:rFonts w:hint="eastAsia" w:ascii="宋体" w:hAnsi="宋体" w:eastAsia="宋体" w:cs="宋体"/>
          <w:color w:val="auto"/>
          <w:kern w:val="0"/>
          <w:sz w:val="21"/>
          <w:szCs w:val="21"/>
          <w:highlight w:val="none"/>
          <w:lang w:val="en-US" w:bidi="ar-SA"/>
        </w:rPr>
        <w:t xml:space="preserve"> </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 xml:space="preserve">下列关于 </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（项目编号）的竞争性磋商文件或与本次采购活动方式相适应的文件及有关附件是本合同不可分割的组成部分，与本合同具有同等法律效力，这些文件包括但不限于：</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（1）乙方提供的响应文件和响应报价表；</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（2）技术规格响应表；</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（3）响应承诺/服务承诺；</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（4）成交通知书；</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（5）服务工作确认单；</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（6）甲乙双方商定的其他文件等。</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第四条 权利保证</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乙方应保证甲方在使用该服务或其任何一部分时不受第三方提出侵犯其专利权、版权、商标权或其他权利的起诉。一旦出现侵权，乙方应承担全部责任。</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第五条 质量保证</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乙方所提供的服务的技术规格应与磋商文件规定的技术规格及所附的“技术条款偏离表”相一致；若技术性能无特殊说明，则按国家有关部门最新颁布的标准及规范为准。</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第六条 交付和验收</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1、交付（服务）期限：</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2、验收标准：按行业通行标准和乙方响应文件及承诺。</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第七条 履约保证金</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1、本次</w:t>
      </w:r>
      <w:r>
        <w:rPr>
          <w:rFonts w:hint="eastAsia" w:ascii="宋体" w:hAnsi="宋体" w:eastAsia="宋体" w:cs="宋体"/>
          <w:color w:val="auto"/>
          <w:kern w:val="0"/>
          <w:sz w:val="21"/>
          <w:szCs w:val="21"/>
          <w:highlight w:val="none"/>
          <w:u w:val="single"/>
          <w:lang w:val="en-US" w:bidi="ar-SA"/>
        </w:rPr>
        <w:t xml:space="preserve">  不收取    </w:t>
      </w:r>
      <w:r>
        <w:rPr>
          <w:rFonts w:hint="eastAsia" w:ascii="宋体" w:hAnsi="宋体" w:eastAsia="宋体" w:cs="宋体"/>
          <w:color w:val="auto"/>
          <w:kern w:val="0"/>
          <w:sz w:val="21"/>
          <w:szCs w:val="21"/>
          <w:highlight w:val="none"/>
          <w:lang w:val="en-US" w:bidi="ar-SA"/>
        </w:rPr>
        <w:t>履约保证金。</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第八条 合同款支付</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1、本合同项下所有款项均以人民币支付。</w:t>
      </w:r>
    </w:p>
    <w:p>
      <w:pPr>
        <w:widowControl/>
        <w:autoSpaceDE w:val="0"/>
        <w:autoSpaceDN w:val="0"/>
        <w:adjustRightInd w:val="0"/>
        <w:ind w:firstLine="420" w:firstLineChars="200"/>
        <w:jc w:val="left"/>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2、本合同项下的采购资金由</w:t>
      </w:r>
      <w:bookmarkStart w:id="68" w:name="_Hlk80881534"/>
      <w:r>
        <w:rPr>
          <w:rFonts w:hint="eastAsia" w:ascii="宋体" w:hAnsi="宋体" w:eastAsia="宋体" w:cs="宋体"/>
          <w:color w:val="auto"/>
          <w:kern w:val="0"/>
          <w:sz w:val="21"/>
          <w:szCs w:val="21"/>
          <w:highlight w:val="none"/>
          <w:lang w:val="en-US" w:bidi="ar-SA"/>
        </w:rPr>
        <w:t>付款方</w:t>
      </w:r>
      <w:bookmarkEnd w:id="68"/>
      <w:r>
        <w:rPr>
          <w:rFonts w:hint="eastAsia" w:ascii="宋体" w:hAnsi="宋体" w:eastAsia="宋体" w:cs="宋体"/>
          <w:color w:val="auto"/>
          <w:kern w:val="0"/>
          <w:sz w:val="21"/>
          <w:szCs w:val="21"/>
          <w:highlight w:val="none"/>
          <w:lang w:val="en-US" w:bidi="ar-SA"/>
        </w:rPr>
        <w:t>自行支付，</w:t>
      </w:r>
      <w:r>
        <w:rPr>
          <w:rFonts w:hint="eastAsia" w:ascii="宋体" w:hAnsi="宋体" w:eastAsia="宋体" w:cs="宋体"/>
          <w:color w:val="auto"/>
          <w:kern w:val="2"/>
          <w:sz w:val="21"/>
          <w:szCs w:val="21"/>
          <w:highlight w:val="none"/>
          <w:lang w:val="en-US" w:bidi="ar-SA"/>
        </w:rPr>
        <w:t>乙方向付款方开具合法且符合甲方要求的增值税发票，乙方未开具发票或开具发票不符合要求的甲方有权拒绝支付合同款项。</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w:t>
      </w:r>
      <w:bookmarkStart w:id="69" w:name="_Hlk16758949"/>
      <w:r>
        <w:rPr>
          <w:rFonts w:hint="eastAsia" w:ascii="宋体" w:hAnsi="宋体" w:eastAsia="宋体" w:cs="宋体"/>
          <w:color w:val="auto"/>
          <w:kern w:val="0"/>
          <w:sz w:val="21"/>
          <w:szCs w:val="21"/>
          <w:highlight w:val="none"/>
          <w:lang w:val="en-US" w:bidi="ar-SA"/>
        </w:rPr>
        <w:t xml:space="preserve">付款方式及条件： </w:t>
      </w:r>
    </w:p>
    <w:bookmarkEnd w:id="69"/>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第九条 违约责任</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１、付款方无正当理由拒付服务款的，由付款方向乙方偿付合同总价的 5%违约金。</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２、付款方未按合同规定的期限向乙方支付货款的，每逾期 1 天付款方向乙方偿付欠款总额的1‰滞纳金，但累计滞纳金总额不超过欠款总额的 5% 。</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３、如乙方不能在双方约定时间内向付款方交付合同服务成果，付款方有权扣留全部履约保证金；并不支付阶段性合同价款（如采取的是阶段性付款）同时乙方应向付款方支付合同总价 5%的违约金。</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４、乙方在每个阶段逾期交付的，每逾期 1 天，乙方向付款方偿付合同总额的 5‰的滞纳金。如乙方逾期交付达 10 天，付款方有权解除合同，解除合同的通知自到达乙方时生效。</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５、乙方所交付的服务不符合合同规定的，付款方有权拒收。付款方拒收的，乙方应向付款方支付合同总款 5%的违约金。付款方未拒收的，招标代理机构发现后将向有关部门反映，并责成乙方按照采购结果提供服务，同时视情给予不退还部分或全部履约保证金处理。</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６、在乙方承诺的或国家规定的质量保证期内（取两者中最长的期限），如经乙方两次整改仍不能达到合同约定的质量标准，乙方应退回全部合同价款，并按第 3 款处理，同时，乙方还须赔偿付款方因此遭受的损失。</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7、乙方未按本合同的规定和“服务承诺”提供伴随服务的，应按合同总价款的5 %向付款方承担违约责任。</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8、乙方在承担上述 4-7 款一项或多项违约责任后，仍应继续履行合同规定的义务（甲方解除合同的除外）。甲方未能及时追究乙方的任何一项违约责任并不表明甲方放弃追究乙方该项或其他违约责任。</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9、乙方投标属虚假承诺，或经权威部门监测提供的服务不能满足磋商文件要求，或是由于乙方的过错造成合同无法继续履行的，乙方履约保证金不予退还外，还应向付款方支付不少于合同总价 30%赔偿金。</w:t>
      </w:r>
    </w:p>
    <w:p>
      <w:pPr>
        <w:widowControl w:val="0"/>
        <w:spacing w:line="360" w:lineRule="auto"/>
        <w:ind w:firstLine="420" w:firstLineChars="200"/>
        <w:jc w:val="both"/>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10、乙方利用甲方提供的技术资料和工作条件完成的新的技术成果、甲方利用乙方的工作成果完成的新的技术成果属于甲方。</w:t>
      </w:r>
    </w:p>
    <w:p>
      <w:pPr>
        <w:autoSpaceDE/>
        <w:autoSpaceDN/>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11、甲方按照乙方符合约定要求的咨询报告和意见作出决策所造成的损失，由乙方承担。</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第十条 合同的变更和终止</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1、除《政府采购法》第 50 条第二款规定的情形外，本合同一经签订，甲乙双方不得擅自变更、中止或终止合同。</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2、除发生法律规定的不能预见、不能避免并不能克服的客观情况外，甲乙双方不得放弃或拒绝履行合同。乙方放弃或拒绝履行合同，保证金不予退还。</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第十一条 合同的转让</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本合同履行期间，乙方不得将本合同项下权利义务转让给第三方，否则甲方有权解除合同，同时乙方应当向甲方支付合同总价款5%的违约金，造成甲方损失的还应当进行赔偿。</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第十二条 争议的解决</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1、因服务的质量问题发生争议的，应当邀请国家认可的质量检测机构对服务质量进行鉴定。符合标准的，鉴定费由甲方承担；不符合质量标准的，鉴定费由乙方承担。</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2、因履行本合同引起的或与本合同有关的争议，甲、乙双方应首先通过友好协商解决，如果协商不能解决争议，则采取以下第</w:t>
      </w:r>
      <w:r>
        <w:rPr>
          <w:rFonts w:hint="eastAsia" w:ascii="宋体" w:hAnsi="宋体" w:eastAsia="宋体" w:cs="宋体"/>
          <w:color w:val="auto"/>
          <w:kern w:val="0"/>
          <w:sz w:val="21"/>
          <w:szCs w:val="21"/>
          <w:highlight w:val="none"/>
          <w:u w:val="single"/>
          <w:lang w:val="en-US" w:bidi="ar-SA"/>
        </w:rPr>
        <w:t xml:space="preserve">    </w:t>
      </w:r>
      <w:r>
        <w:rPr>
          <w:rFonts w:hint="eastAsia" w:ascii="宋体" w:hAnsi="宋体" w:eastAsia="宋体" w:cs="宋体"/>
          <w:color w:val="auto"/>
          <w:kern w:val="0"/>
          <w:sz w:val="21"/>
          <w:szCs w:val="21"/>
          <w:highlight w:val="none"/>
          <w:lang w:val="en-US" w:bidi="ar-SA"/>
        </w:rPr>
        <w:t>种方式解决争议：</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（1）向甲方所在地有管辖权的人民法院提起诉讼；</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（2）向南京仲裁委员会按其仲裁规则申请仲裁。</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如没有约定，默认采取第 2 种方式解决争议。</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3、在仲裁期间，本合同应继续履行。</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第十三条 诚实信用</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乙方应诚实信用，严格按照磋商文件要求和响应承诺履行合同，不向甲方进行商业贿赂或者提供不正当利益。</w:t>
      </w:r>
    </w:p>
    <w:p>
      <w:pPr>
        <w:widowControl/>
        <w:autoSpaceDE/>
        <w:autoSpaceDN/>
        <w:spacing w:line="360" w:lineRule="auto"/>
        <w:jc w:val="both"/>
        <w:outlineLvl w:val="9"/>
        <w:rPr>
          <w:rFonts w:hint="eastAsia" w:ascii="宋体" w:hAnsi="宋体" w:eastAsia="宋体" w:cs="宋体"/>
          <w:b/>
          <w:color w:val="auto"/>
          <w:kern w:val="0"/>
          <w:sz w:val="21"/>
          <w:szCs w:val="21"/>
          <w:highlight w:val="none"/>
          <w:lang w:val="en-US" w:bidi="ar-SA"/>
        </w:rPr>
      </w:pPr>
      <w:r>
        <w:rPr>
          <w:rFonts w:hint="eastAsia" w:ascii="宋体" w:hAnsi="宋体" w:eastAsia="宋体" w:cs="宋体"/>
          <w:b/>
          <w:color w:val="auto"/>
          <w:kern w:val="0"/>
          <w:sz w:val="21"/>
          <w:szCs w:val="21"/>
          <w:highlight w:val="none"/>
          <w:lang w:val="en-US" w:bidi="ar-SA"/>
        </w:rPr>
        <w:t>第十四条 合同生效及其他</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1、本合同自签订之日起生效。</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2、本合同正本一式</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bidi="ar-SA"/>
        </w:rPr>
        <w:t>份，具有同等法律效力，甲方、乙方各执</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bidi="ar-SA"/>
        </w:rPr>
        <w:t>份。</w:t>
      </w:r>
    </w:p>
    <w:p>
      <w:pPr>
        <w:widowControl/>
        <w:autoSpaceDE/>
        <w:autoSpaceDN/>
        <w:spacing w:line="360" w:lineRule="auto"/>
        <w:ind w:firstLine="420" w:firstLineChars="200"/>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3、本合同应按照中华人民共和国的现行法律进行解释。</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甲方（采购人）：（盖章）                     乙方（供应商）：（盖章）</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代表人：                                     代表人：</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电 话：                                      电 话：</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开户银行：                                   开户银行：</w:t>
      </w:r>
    </w:p>
    <w:p>
      <w:pPr>
        <w:widowControl/>
        <w:autoSpaceDE/>
        <w:autoSpaceDN/>
        <w:spacing w:line="360" w:lineRule="auto"/>
        <w:jc w:val="both"/>
        <w:outlineLvl w:val="9"/>
        <w:rPr>
          <w:rFonts w:hint="eastAsia" w:ascii="宋体" w:hAnsi="宋体" w:eastAsia="宋体" w:cs="宋体"/>
          <w:color w:val="auto"/>
          <w:kern w:val="0"/>
          <w:sz w:val="21"/>
          <w:szCs w:val="21"/>
          <w:highlight w:val="none"/>
          <w:lang w:val="en-US" w:bidi="ar-SA"/>
        </w:rPr>
      </w:pPr>
      <w:r>
        <w:rPr>
          <w:rFonts w:hint="eastAsia" w:ascii="宋体" w:hAnsi="宋体" w:eastAsia="宋体" w:cs="宋体"/>
          <w:color w:val="auto"/>
          <w:kern w:val="0"/>
          <w:sz w:val="21"/>
          <w:szCs w:val="21"/>
          <w:highlight w:val="none"/>
          <w:lang w:val="en-US" w:bidi="ar-SA"/>
        </w:rPr>
        <w:t>账 号：                                      账 号：</w:t>
      </w:r>
    </w:p>
    <w:p>
      <w:pPr>
        <w:rPr>
          <w:rFonts w:hint="eastAsia" w:ascii="宋体" w:hAnsi="宋体" w:eastAsia="宋体" w:cs="宋体"/>
          <w:color w:val="auto"/>
          <w:spacing w:val="0"/>
          <w:w w:val="100"/>
          <w:position w:val="0"/>
          <w:sz w:val="28"/>
          <w:szCs w:val="28"/>
          <w:highlight w:val="none"/>
        </w:rPr>
      </w:pPr>
      <w:r>
        <w:rPr>
          <w:rFonts w:hint="eastAsia" w:ascii="宋体" w:hAnsi="宋体" w:eastAsia="宋体" w:cs="宋体"/>
          <w:color w:val="auto"/>
          <w:spacing w:val="0"/>
          <w:w w:val="100"/>
          <w:position w:val="0"/>
          <w:sz w:val="28"/>
          <w:szCs w:val="28"/>
          <w:highlight w:val="none"/>
        </w:rPr>
        <w:br w:type="page"/>
      </w:r>
    </w:p>
    <w:p>
      <w:pPr>
        <w:pStyle w:val="5"/>
        <w:shd w:val="clear"/>
        <w:spacing w:before="0" w:line="480" w:lineRule="exact"/>
        <w:ind w:left="0" w:right="0"/>
        <w:rPr>
          <w:rFonts w:hint="eastAsia" w:ascii="宋体" w:hAnsi="宋体" w:eastAsia="宋体" w:cs="宋体"/>
          <w:color w:val="auto"/>
          <w:spacing w:val="0"/>
          <w:w w:val="100"/>
          <w:position w:val="0"/>
          <w:sz w:val="32"/>
          <w:szCs w:val="32"/>
          <w:highlight w:val="none"/>
        </w:rPr>
      </w:pPr>
      <w:bookmarkStart w:id="70" w:name="_Toc4161"/>
      <w:bookmarkStart w:id="71" w:name="_Toc30202"/>
      <w:bookmarkStart w:id="72" w:name="_Toc30052"/>
      <w:bookmarkStart w:id="73" w:name="_Toc32477"/>
      <w:bookmarkStart w:id="74" w:name="_Toc22875"/>
      <w:bookmarkStart w:id="75" w:name="_Toc24089"/>
      <w:r>
        <w:rPr>
          <w:rFonts w:hint="eastAsia" w:ascii="宋体" w:hAnsi="宋体" w:eastAsia="宋体" w:cs="宋体"/>
          <w:color w:val="auto"/>
          <w:spacing w:val="0"/>
          <w:w w:val="100"/>
          <w:position w:val="0"/>
          <w:sz w:val="32"/>
          <w:szCs w:val="32"/>
          <w:highlight w:val="none"/>
        </w:rPr>
        <w:t>第六部分</w:t>
      </w:r>
      <w:r>
        <w:rPr>
          <w:rFonts w:hint="eastAsia" w:ascii="宋体" w:hAnsi="宋体" w:eastAsia="宋体" w:cs="宋体"/>
          <w:color w:val="auto"/>
          <w:spacing w:val="0"/>
          <w:w w:val="100"/>
          <w:position w:val="0"/>
          <w:sz w:val="32"/>
          <w:szCs w:val="32"/>
          <w:highlight w:val="none"/>
          <w:lang w:val="en-US"/>
        </w:rPr>
        <w:t xml:space="preserve"> </w:t>
      </w:r>
      <w:r>
        <w:rPr>
          <w:rFonts w:hint="eastAsia" w:ascii="宋体" w:hAnsi="宋体" w:eastAsia="宋体" w:cs="宋体"/>
          <w:color w:val="auto"/>
          <w:spacing w:val="0"/>
          <w:w w:val="100"/>
          <w:position w:val="0"/>
          <w:sz w:val="32"/>
          <w:szCs w:val="32"/>
          <w:highlight w:val="none"/>
        </w:rPr>
        <w:t>响应文件格式</w:t>
      </w:r>
      <w:bookmarkEnd w:id="67"/>
      <w:bookmarkEnd w:id="70"/>
      <w:bookmarkEnd w:id="71"/>
      <w:bookmarkEnd w:id="72"/>
      <w:bookmarkEnd w:id="73"/>
      <w:bookmarkEnd w:id="74"/>
      <w:bookmarkEnd w:id="75"/>
    </w:p>
    <w:p>
      <w:pPr>
        <w:widowControl w:val="0"/>
        <w:autoSpaceDE w:val="0"/>
        <w:autoSpaceDN w:val="0"/>
        <w:adjustRightInd w:val="0"/>
        <w:spacing w:line="520" w:lineRule="exact"/>
        <w:ind w:firstLine="482" w:firstLineChars="200"/>
        <w:rPr>
          <w:rFonts w:hint="eastAsia" w:ascii="宋体" w:hAnsi="宋体" w:eastAsia="宋体" w:cs="宋体"/>
          <w:b/>
          <w:bCs/>
          <w:color w:val="auto"/>
          <w:spacing w:val="0"/>
          <w:position w:val="0"/>
          <w:sz w:val="24"/>
          <w:szCs w:val="24"/>
          <w:highlight w:val="none"/>
          <w:lang w:val="en-US" w:eastAsia="zh-CN" w:bidi="ar-SA"/>
        </w:rPr>
      </w:pPr>
      <w:bookmarkStart w:id="76" w:name="_Toc8308"/>
      <w:bookmarkStart w:id="77" w:name="_Toc12391"/>
      <w:r>
        <w:rPr>
          <w:rFonts w:hint="eastAsia" w:ascii="宋体" w:hAnsi="宋体" w:eastAsia="宋体" w:cs="宋体"/>
          <w:b/>
          <w:bCs/>
          <w:color w:val="auto"/>
          <w:spacing w:val="0"/>
          <w:position w:val="0"/>
          <w:sz w:val="24"/>
          <w:szCs w:val="24"/>
          <w:highlight w:val="none"/>
          <w:lang w:val="en-US" w:eastAsia="zh-CN" w:bidi="ar-SA"/>
        </w:rPr>
        <w:t>说明：1、投标供应商上传的商务技术文件应该是包含“资格证明文件”、“商务技术文件”、“报价文件”“政府采购政策证明文件（如有提供，无可不提供）”组成的全部响应文件。</w:t>
      </w:r>
    </w:p>
    <w:p>
      <w:pPr>
        <w:widowControl w:val="0"/>
        <w:autoSpaceDE w:val="0"/>
        <w:autoSpaceDN w:val="0"/>
        <w:adjustRightInd w:val="0"/>
        <w:spacing w:line="520" w:lineRule="exact"/>
        <w:ind w:firstLine="482" w:firstLineChars="200"/>
        <w:rPr>
          <w:rFonts w:hint="eastAsia" w:ascii="宋体" w:hAnsi="宋体" w:eastAsia="宋体" w:cs="宋体"/>
          <w:b/>
          <w:bCs/>
          <w:color w:val="auto"/>
          <w:spacing w:val="0"/>
          <w:position w:val="0"/>
          <w:sz w:val="24"/>
          <w:szCs w:val="24"/>
          <w:highlight w:val="none"/>
          <w:lang w:val="en-US" w:eastAsia="zh-CN" w:bidi="ar-SA"/>
        </w:rPr>
      </w:pPr>
      <w:r>
        <w:rPr>
          <w:rFonts w:hint="eastAsia" w:ascii="宋体" w:hAnsi="宋体" w:eastAsia="宋体" w:cs="宋体"/>
          <w:b/>
          <w:bCs/>
          <w:color w:val="auto"/>
          <w:spacing w:val="0"/>
          <w:position w:val="0"/>
          <w:sz w:val="24"/>
          <w:szCs w:val="24"/>
          <w:highlight w:val="none"/>
          <w:lang w:val="en-US" w:eastAsia="zh-CN" w:bidi="ar-SA"/>
        </w:rPr>
        <w:t>2、上传的商务技术文件需编制目录，方便专家组进行查询。</w:t>
      </w:r>
    </w:p>
    <w:p>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供应商提交的材料将被保密，但不退还。全部文件应按规定的份数按标项编制并按标项提交。如果招标文件采购内容未注明分标项采购，即全部采购内容为一个标项（即第 1 标项），标项号为“1”标项名称仍为项目名称。格式如下：</w:t>
      </w:r>
    </w:p>
    <w:p>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（1）本章未给出格式的材料或附件，由供应商自行提供或编制，但应注意招标文件相应盖章要求。本章其格式仅供参考，均不作强制要求，供应商可自行编制，但应注意招标文件相应盖章要求。</w:t>
      </w:r>
    </w:p>
    <w:p>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（2）本章明确指明为“格式”的文件：</w:t>
      </w:r>
    </w:p>
    <w:p>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格式名称为“表”的，表头给定内容不得删减、改变，可根据实际需要增减行，需要填写的空格或空白应有效填写。格式属于文字内容性质的（包括“函”、“书”、“声明”、“协议”），不得删减、改变格式中给定的文字内容，不得自行增加与格式中给定的文字内容相矛盾的内容，需要填写的空格或空白应有效填写。对于有签署、签字要求的格式文件，法定代表人在相应位置签署或被授权人在相应位置签字。对于有盖章要求的格式文件，应加盖公章。不满足本条要求的格式文件将视为无效格式文件。</w:t>
      </w:r>
    </w:p>
    <w:p>
      <w:pPr>
        <w:widowControl w:val="0"/>
        <w:autoSpaceDE w:val="0"/>
        <w:autoSpaceDN w:val="0"/>
        <w:adjustRightInd w:val="0"/>
        <w:spacing w:line="520" w:lineRule="exact"/>
        <w:ind w:firstLine="420" w:firstLineChars="200"/>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（3）本章提供的格式表格中括号“【】”中内容表示填写说明或举例说明，并非给定内容，供应商应根据自身投标情况据实填写。本章提供的格式中“注：”的内容也是填写说明，也非给定内容。</w:t>
      </w:r>
    </w:p>
    <w:p>
      <w:pPr>
        <w:rPr>
          <w:rFonts w:hint="eastAsia" w:ascii="宋体" w:hAnsi="宋体" w:eastAsia="宋体" w:cs="宋体"/>
          <w:b/>
          <w:bCs/>
          <w:smallCaps w:val="0"/>
          <w:color w:val="auto"/>
          <w:spacing w:val="0"/>
          <w:w w:val="100"/>
          <w:position w:val="0"/>
          <w:sz w:val="28"/>
          <w:szCs w:val="28"/>
          <w:highlight w:val="none"/>
        </w:rPr>
      </w:pPr>
      <w:r>
        <w:rPr>
          <w:rFonts w:hint="eastAsia" w:ascii="宋体" w:hAnsi="宋体" w:eastAsia="宋体" w:cs="宋体"/>
          <w:b/>
          <w:bCs/>
          <w:smallCaps w:val="0"/>
          <w:color w:val="auto"/>
          <w:spacing w:val="0"/>
          <w:w w:val="100"/>
          <w:position w:val="0"/>
          <w:sz w:val="28"/>
          <w:szCs w:val="28"/>
          <w:highlight w:val="none"/>
        </w:rPr>
        <w:br w:type="page"/>
      </w:r>
    </w:p>
    <w:p>
      <w:pPr>
        <w:ind w:left="0" w:leftChars="0" w:right="0" w:rightChars="0" w:firstLine="0" w:firstLineChars="0"/>
        <w:jc w:val="center"/>
        <w:outlineLvl w:val="1"/>
        <w:rPr>
          <w:rFonts w:hint="eastAsia"/>
          <w:b/>
          <w:bCs/>
          <w:color w:val="auto"/>
          <w:sz w:val="28"/>
          <w:szCs w:val="28"/>
          <w:highlight w:val="none"/>
        </w:rPr>
      </w:pPr>
      <w:r>
        <w:rPr>
          <w:rFonts w:hint="eastAsia" w:ascii="宋体" w:hAnsi="宋体" w:eastAsia="宋体" w:cs="宋体"/>
          <w:b/>
          <w:bCs/>
          <w:smallCaps w:val="0"/>
          <w:color w:val="auto"/>
          <w:spacing w:val="0"/>
          <w:w w:val="100"/>
          <w:position w:val="0"/>
          <w:sz w:val="28"/>
          <w:szCs w:val="28"/>
          <w:highlight w:val="none"/>
        </w:rPr>
        <w:t>封面建议格式</w:t>
      </w:r>
      <w:bookmarkEnd w:id="76"/>
      <w:bookmarkEnd w:id="77"/>
    </w:p>
    <w:p>
      <w:pPr>
        <w:bidi w:val="0"/>
        <w:rPr>
          <w:rFonts w:hint="eastAsia" w:ascii="宋体" w:hAnsi="宋体" w:eastAsia="宋体" w:cs="宋体"/>
          <w:color w:val="auto"/>
          <w:spacing w:val="0"/>
          <w:w w:val="100"/>
          <w:position w:val="0"/>
          <w:sz w:val="21"/>
          <w:szCs w:val="21"/>
          <w:highlight w:val="none"/>
        </w:rPr>
      </w:pPr>
    </w:p>
    <w:p>
      <w:pPr>
        <w:bidi w:val="0"/>
        <w:ind w:left="0" w:leftChars="0" w:right="0" w:rightChars="0" w:firstLine="0" w:firstLineChars="0"/>
        <w:jc w:val="center"/>
        <w:outlineLvl w:val="9"/>
        <w:rPr>
          <w:rFonts w:hint="eastAsia" w:ascii="宋体" w:hAnsi="宋体" w:eastAsia="宋体" w:cs="宋体"/>
          <w:b/>
          <w:bCs/>
          <w:color w:val="auto"/>
          <w:spacing w:val="0"/>
          <w:w w:val="100"/>
          <w:position w:val="0"/>
          <w:sz w:val="40"/>
          <w:szCs w:val="40"/>
          <w:highlight w:val="none"/>
          <w:lang w:eastAsia="zh-CN"/>
        </w:rPr>
      </w:pPr>
      <w:r>
        <w:rPr>
          <w:rFonts w:hint="eastAsia" w:cs="宋体"/>
          <w:b/>
          <w:bCs/>
          <w:color w:val="auto"/>
          <w:spacing w:val="0"/>
          <w:w w:val="100"/>
          <w:position w:val="0"/>
          <w:sz w:val="40"/>
          <w:szCs w:val="40"/>
          <w:highlight w:val="none"/>
          <w:lang w:val="zh-CN" w:eastAsia="zh-CN"/>
        </w:rPr>
        <w:t>新疆维吾尔自治区产品质量监督检验研究院实验室管理系统功能升级项目</w:t>
      </w:r>
    </w:p>
    <w:p>
      <w:pPr>
        <w:bidi w:val="0"/>
        <w:outlineLvl w:val="9"/>
        <w:rPr>
          <w:rFonts w:hint="eastAsia" w:ascii="宋体" w:hAnsi="宋体" w:eastAsia="宋体" w:cs="宋体"/>
          <w:color w:val="auto"/>
          <w:spacing w:val="0"/>
          <w:w w:val="100"/>
          <w:position w:val="0"/>
          <w:sz w:val="21"/>
          <w:szCs w:val="21"/>
          <w:highlight w:val="none"/>
          <w:lang w:eastAsia="zh-CN"/>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ind w:left="0" w:leftChars="0" w:right="0" w:rightChars="0" w:firstLine="0" w:firstLineChars="0"/>
        <w:jc w:val="center"/>
        <w:outlineLvl w:val="9"/>
        <w:rPr>
          <w:rFonts w:hint="eastAsia" w:ascii="宋体" w:hAnsi="宋体" w:eastAsia="宋体" w:cs="宋体"/>
          <w:b/>
          <w:bCs/>
          <w:color w:val="auto"/>
          <w:spacing w:val="0"/>
          <w:w w:val="100"/>
          <w:position w:val="0"/>
          <w:sz w:val="96"/>
          <w:szCs w:val="96"/>
          <w:highlight w:val="none"/>
        </w:rPr>
      </w:pPr>
      <w:r>
        <w:rPr>
          <w:rFonts w:hint="eastAsia" w:ascii="宋体" w:hAnsi="宋体" w:eastAsia="宋体" w:cs="宋体"/>
          <w:b/>
          <w:bCs/>
          <w:color w:val="auto"/>
          <w:spacing w:val="0"/>
          <w:w w:val="100"/>
          <w:position w:val="0"/>
          <w:sz w:val="96"/>
          <w:szCs w:val="96"/>
          <w:highlight w:val="none"/>
        </w:rPr>
        <w:t>响应文件</w:t>
      </w:r>
    </w:p>
    <w:p>
      <w:pPr>
        <w:bidi w:val="0"/>
        <w:ind w:left="0" w:leftChars="0" w:right="0" w:rightChars="0" w:firstLine="0" w:firstLineChars="0"/>
        <w:jc w:val="center"/>
        <w:outlineLvl w:val="9"/>
        <w:rPr>
          <w:rFonts w:hint="eastAsia" w:ascii="宋体" w:hAnsi="宋体" w:eastAsia="宋体" w:cs="宋体"/>
          <w:b/>
          <w:bCs/>
          <w:color w:val="auto"/>
          <w:spacing w:val="0"/>
          <w:w w:val="100"/>
          <w:position w:val="0"/>
          <w:sz w:val="22"/>
          <w:szCs w:val="22"/>
          <w:highlight w:val="none"/>
        </w:rPr>
      </w:pPr>
      <w:r>
        <w:rPr>
          <w:rFonts w:hint="eastAsia" w:ascii="宋体" w:hAnsi="宋体" w:eastAsia="宋体" w:cs="宋体"/>
          <w:b/>
          <w:bCs/>
          <w:color w:val="auto"/>
          <w:spacing w:val="0"/>
          <w:w w:val="100"/>
          <w:position w:val="0"/>
          <w:sz w:val="22"/>
          <w:szCs w:val="22"/>
          <w:highlight w:val="none"/>
        </w:rPr>
        <w:t>项目编号：</w:t>
      </w: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outlineLvl w:val="9"/>
        <w:rPr>
          <w:rFonts w:hint="eastAsia" w:ascii="宋体" w:hAnsi="宋体" w:eastAsia="宋体" w:cs="宋体"/>
          <w:color w:val="auto"/>
          <w:spacing w:val="0"/>
          <w:w w:val="100"/>
          <w:position w:val="0"/>
          <w:sz w:val="21"/>
          <w:szCs w:val="21"/>
          <w:highlight w:val="none"/>
        </w:rPr>
      </w:pPr>
    </w:p>
    <w:p>
      <w:pPr>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pStyle w:val="32"/>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outlineLvl w:val="9"/>
        <w:rPr>
          <w:rFonts w:hint="eastAsia" w:ascii="宋体" w:hAnsi="宋体" w:eastAsia="宋体" w:cs="宋体"/>
          <w:color w:val="auto"/>
          <w:spacing w:val="0"/>
          <w:w w:val="100"/>
          <w:position w:val="0"/>
          <w:sz w:val="21"/>
          <w:szCs w:val="21"/>
          <w:highlight w:val="none"/>
        </w:rPr>
      </w:pPr>
    </w:p>
    <w:p>
      <w:pPr>
        <w:bidi w:val="0"/>
        <w:spacing w:line="360" w:lineRule="auto"/>
        <w:ind w:leftChars="200"/>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lang w:val="en-US" w:eastAsia="zh-CN"/>
        </w:rPr>
        <w:t>供应商</w:t>
      </w:r>
      <w:r>
        <w:rPr>
          <w:rFonts w:hint="eastAsia" w:ascii="宋体" w:hAnsi="宋体" w:eastAsia="宋体" w:cs="宋体"/>
          <w:b/>
          <w:bCs/>
          <w:color w:val="auto"/>
          <w:spacing w:val="0"/>
          <w:w w:val="100"/>
          <w:position w:val="0"/>
          <w:sz w:val="24"/>
          <w:szCs w:val="24"/>
          <w:highlight w:val="none"/>
        </w:rPr>
        <w:t>名称（加盖公章）：</w:t>
      </w:r>
    </w:p>
    <w:p>
      <w:pPr>
        <w:bidi w:val="0"/>
        <w:spacing w:line="360" w:lineRule="auto"/>
        <w:ind w:leftChars="200"/>
        <w:outlineLvl w:val="9"/>
        <w:rPr>
          <w:rFonts w:hint="eastAsia" w:ascii="宋体" w:hAnsi="宋体" w:eastAsia="宋体"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法定代表人或委托代理人（签字或盖章）：</w:t>
      </w:r>
    </w:p>
    <w:p>
      <w:pPr>
        <w:bidi w:val="0"/>
        <w:spacing w:line="360" w:lineRule="auto"/>
        <w:ind w:leftChars="200"/>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地址：</w:t>
      </w:r>
    </w:p>
    <w:p>
      <w:pPr>
        <w:bidi w:val="0"/>
        <w:spacing w:line="360" w:lineRule="auto"/>
        <w:ind w:leftChars="200"/>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联系人：</w:t>
      </w:r>
    </w:p>
    <w:p>
      <w:pPr>
        <w:bidi w:val="0"/>
        <w:spacing w:line="360" w:lineRule="auto"/>
        <w:ind w:leftChars="200"/>
        <w:outlineLvl w:val="9"/>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联系电话：</w:t>
      </w:r>
    </w:p>
    <w:p>
      <w:pPr>
        <w:bidi w:val="0"/>
        <w:ind w:leftChars="200"/>
        <w:outlineLvl w:val="9"/>
        <w:rPr>
          <w:rFonts w:hint="eastAsia" w:ascii="宋体" w:hAnsi="宋体" w:eastAsia="宋体" w:cs="宋体"/>
          <w:b/>
          <w:bCs/>
          <w:color w:val="auto"/>
          <w:spacing w:val="0"/>
          <w:w w:val="100"/>
          <w:position w:val="0"/>
          <w:sz w:val="24"/>
          <w:szCs w:val="24"/>
          <w:highlight w:val="none"/>
        </w:rPr>
      </w:pPr>
    </w:p>
    <w:p>
      <w:pPr>
        <w:bidi w:val="0"/>
        <w:ind w:left="0" w:leftChars="0" w:right="0" w:rightChars="0" w:firstLine="0" w:firstLineChars="0"/>
        <w:jc w:val="center"/>
        <w:outlineLvl w:val="9"/>
        <w:rPr>
          <w:rFonts w:hint="eastAsia" w:ascii="宋体" w:hAnsi="宋体" w:eastAsia="宋体" w:cs="宋体"/>
          <w:b/>
          <w:bCs/>
          <w:color w:val="auto"/>
          <w:spacing w:val="0"/>
          <w:w w:val="100"/>
          <w:position w:val="0"/>
          <w:sz w:val="24"/>
          <w:szCs w:val="24"/>
          <w:highlight w:val="none"/>
          <w:lang w:val="en-US"/>
        </w:rPr>
      </w:pPr>
      <w:r>
        <w:rPr>
          <w:rFonts w:hint="eastAsia" w:ascii="宋体" w:hAnsi="宋体" w:eastAsia="宋体" w:cs="宋体"/>
          <w:b/>
          <w:bCs/>
          <w:color w:val="auto"/>
          <w:spacing w:val="0"/>
          <w:w w:val="100"/>
          <w:position w:val="0"/>
          <w:sz w:val="24"/>
          <w:szCs w:val="24"/>
          <w:highlight w:val="none"/>
        </w:rPr>
        <w:t>日期：二〇二</w:t>
      </w:r>
      <w:r>
        <w:rPr>
          <w:rFonts w:hint="eastAsia" w:cs="宋体"/>
          <w:b/>
          <w:bCs/>
          <w:color w:val="auto"/>
          <w:spacing w:val="0"/>
          <w:w w:val="100"/>
          <w:position w:val="0"/>
          <w:sz w:val="24"/>
          <w:szCs w:val="24"/>
          <w:highlight w:val="none"/>
          <w:lang w:val="en-US" w:eastAsia="zh-CN"/>
        </w:rPr>
        <w:t>三</w:t>
      </w:r>
      <w:r>
        <w:rPr>
          <w:rFonts w:hint="eastAsia" w:ascii="宋体" w:hAnsi="宋体" w:eastAsia="宋体" w:cs="宋体"/>
          <w:b/>
          <w:bCs/>
          <w:color w:val="auto"/>
          <w:spacing w:val="0"/>
          <w:w w:val="100"/>
          <w:position w:val="0"/>
          <w:sz w:val="24"/>
          <w:szCs w:val="24"/>
          <w:highlight w:val="none"/>
        </w:rPr>
        <w:t>年</w:t>
      </w:r>
      <w:r>
        <w:rPr>
          <w:rFonts w:hint="eastAsia" w:ascii="宋体" w:hAnsi="宋体" w:eastAsia="宋体" w:cs="宋体"/>
          <w:b/>
          <w:bCs/>
          <w:color w:val="auto"/>
          <w:spacing w:val="0"/>
          <w:w w:val="100"/>
          <w:position w:val="0"/>
          <w:sz w:val="24"/>
          <w:szCs w:val="24"/>
          <w:highlight w:val="none"/>
          <w:lang w:val="en-US" w:eastAsia="zh-CN"/>
        </w:rPr>
        <w:t xml:space="preserve">  </w:t>
      </w:r>
      <w:r>
        <w:rPr>
          <w:rFonts w:hint="eastAsia" w:ascii="宋体" w:hAnsi="宋体" w:eastAsia="宋体" w:cs="宋体"/>
          <w:b/>
          <w:bCs/>
          <w:color w:val="auto"/>
          <w:spacing w:val="0"/>
          <w:w w:val="100"/>
          <w:position w:val="0"/>
          <w:sz w:val="24"/>
          <w:szCs w:val="24"/>
          <w:highlight w:val="none"/>
        </w:rPr>
        <w:t>月</w:t>
      </w:r>
      <w:r>
        <w:rPr>
          <w:rFonts w:hint="eastAsia" w:ascii="宋体" w:hAnsi="宋体" w:eastAsia="宋体" w:cs="宋体"/>
          <w:b/>
          <w:bCs/>
          <w:color w:val="auto"/>
          <w:spacing w:val="0"/>
          <w:w w:val="100"/>
          <w:position w:val="0"/>
          <w:sz w:val="24"/>
          <w:szCs w:val="24"/>
          <w:highlight w:val="none"/>
          <w:lang w:val="en-US"/>
        </w:rPr>
        <w:t xml:space="preserve">  日</w:t>
      </w:r>
    </w:p>
    <w:p>
      <w:pPr>
        <w:bidi w:val="0"/>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br w:type="page"/>
      </w:r>
    </w:p>
    <w:p>
      <w:pPr>
        <w:widowControl w:val="0"/>
        <w:autoSpaceDE w:val="0"/>
        <w:autoSpaceDN w:val="0"/>
        <w:spacing w:before="43" w:after="0" w:line="240" w:lineRule="auto"/>
        <w:ind w:left="363" w:right="437"/>
        <w:jc w:val="center"/>
        <w:outlineLvl w:val="1"/>
        <w:rPr>
          <w:rFonts w:hint="eastAsia" w:ascii="宋体" w:hAnsi="宋体" w:eastAsia="宋体" w:cs="宋体"/>
          <w:b/>
          <w:bCs/>
          <w:smallCaps w:val="0"/>
          <w:color w:val="auto"/>
          <w:spacing w:val="0"/>
          <w:position w:val="0"/>
          <w:sz w:val="28"/>
          <w:szCs w:val="28"/>
          <w:highlight w:val="none"/>
          <w:lang w:val="en-US" w:eastAsia="zh-CN" w:bidi="zh-CN"/>
        </w:rPr>
      </w:pPr>
      <w:bookmarkStart w:id="78" w:name="_Toc16071"/>
      <w:bookmarkStart w:id="79" w:name="_Toc8665"/>
      <w:bookmarkStart w:id="80" w:name="_Toc31521"/>
      <w:bookmarkStart w:id="81" w:name="_Toc30628"/>
      <w:r>
        <w:rPr>
          <w:rFonts w:hint="eastAsia" w:ascii="宋体" w:hAnsi="宋体" w:eastAsia="宋体" w:cs="宋体"/>
          <w:b/>
          <w:bCs/>
          <w:smallCaps w:val="0"/>
          <w:color w:val="auto"/>
          <w:spacing w:val="0"/>
          <w:position w:val="0"/>
          <w:sz w:val="28"/>
          <w:szCs w:val="28"/>
          <w:highlight w:val="none"/>
          <w:lang w:val="zh-CN" w:eastAsia="zh-CN" w:bidi="zh-CN"/>
        </w:rPr>
        <w:t>第</w:t>
      </w:r>
      <w:r>
        <w:rPr>
          <w:rFonts w:hint="eastAsia" w:ascii="宋体" w:hAnsi="宋体" w:eastAsia="宋体" w:cs="宋体"/>
          <w:b/>
          <w:bCs/>
          <w:smallCaps w:val="0"/>
          <w:color w:val="auto"/>
          <w:spacing w:val="0"/>
          <w:position w:val="0"/>
          <w:sz w:val="28"/>
          <w:szCs w:val="28"/>
          <w:highlight w:val="none"/>
          <w:lang w:val="en-US" w:eastAsia="zh-CN" w:bidi="zh-CN"/>
        </w:rPr>
        <w:t>一</w:t>
      </w:r>
      <w:r>
        <w:rPr>
          <w:rFonts w:hint="eastAsia" w:ascii="宋体" w:hAnsi="宋体" w:eastAsia="宋体" w:cs="宋体"/>
          <w:b/>
          <w:bCs/>
          <w:smallCaps w:val="0"/>
          <w:color w:val="auto"/>
          <w:spacing w:val="0"/>
          <w:position w:val="0"/>
          <w:sz w:val="28"/>
          <w:szCs w:val="28"/>
          <w:highlight w:val="none"/>
          <w:lang w:val="zh-CN" w:eastAsia="zh-CN" w:bidi="zh-CN"/>
        </w:rPr>
        <w:t>节 资格证明文件格式</w:t>
      </w:r>
      <w:bookmarkEnd w:id="78"/>
      <w:bookmarkEnd w:id="79"/>
      <w:bookmarkEnd w:id="80"/>
      <w:bookmarkEnd w:id="81"/>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82" w:name="_Toc10881"/>
      <w:bookmarkStart w:id="83" w:name="_Toc21483"/>
      <w:bookmarkStart w:id="84" w:name="_Toc11152"/>
      <w:r>
        <w:rPr>
          <w:rFonts w:hint="eastAsia" w:ascii="宋体" w:hAnsi="宋体" w:eastAsia="宋体" w:cs="宋体"/>
          <w:b/>
          <w:bCs/>
          <w:smallCaps w:val="0"/>
          <w:color w:val="auto"/>
          <w:spacing w:val="0"/>
          <w:position w:val="0"/>
          <w:sz w:val="28"/>
          <w:szCs w:val="28"/>
          <w:highlight w:val="none"/>
          <w:lang w:val="en-US" w:eastAsia="zh-CN" w:bidi="zh-CN"/>
        </w:rPr>
        <w:t>附件 1 资格、资信证明文件</w:t>
      </w:r>
      <w:bookmarkEnd w:id="82"/>
      <w:bookmarkEnd w:id="83"/>
      <w:bookmarkEnd w:id="84"/>
    </w:p>
    <w:p>
      <w:pPr>
        <w:widowControl w:val="0"/>
        <w:autoSpaceDE w:val="0"/>
        <w:autoSpaceDN w:val="0"/>
        <w:adjustRightInd w:val="0"/>
        <w:spacing w:before="0" w:after="0" w:line="400" w:lineRule="exact"/>
        <w:ind w:left="0" w:right="0"/>
        <w:jc w:val="center"/>
        <w:outlineLvl w:val="9"/>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资格、资信证明文件部分建议格式</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2070"/>
        <w:gridCol w:w="6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104"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b/>
                <w:smallCaps w:val="0"/>
                <w:color w:val="auto"/>
                <w:spacing w:val="0"/>
                <w:position w:val="0"/>
                <w:sz w:val="21"/>
                <w:szCs w:val="20"/>
                <w:highlight w:val="none"/>
                <w:lang w:val="zh-CN" w:eastAsia="zh-CN" w:bidi="zh-CN"/>
              </w:rPr>
            </w:pPr>
            <w:r>
              <w:rPr>
                <w:rFonts w:hint="eastAsia" w:ascii="宋体" w:hAnsi="宋体" w:eastAsia="宋体" w:cs="宋体"/>
                <w:b/>
                <w:smallCaps w:val="0"/>
                <w:color w:val="auto"/>
                <w:spacing w:val="0"/>
                <w:position w:val="0"/>
                <w:sz w:val="21"/>
                <w:szCs w:val="20"/>
                <w:highlight w:val="none"/>
                <w:lang w:val="zh-CN" w:eastAsia="zh-CN" w:bidi="zh-CN"/>
              </w:rPr>
              <w:t>附件顺序</w:t>
            </w:r>
          </w:p>
        </w:tc>
        <w:tc>
          <w:tcPr>
            <w:tcW w:w="2070"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b/>
                <w:smallCaps w:val="0"/>
                <w:color w:val="auto"/>
                <w:spacing w:val="0"/>
                <w:position w:val="0"/>
                <w:sz w:val="21"/>
                <w:szCs w:val="20"/>
                <w:highlight w:val="none"/>
                <w:lang w:val="zh-CN" w:eastAsia="zh-CN" w:bidi="zh-CN"/>
              </w:rPr>
            </w:pPr>
            <w:r>
              <w:rPr>
                <w:rFonts w:hint="eastAsia" w:ascii="宋体" w:hAnsi="宋体" w:eastAsia="宋体" w:cs="宋体"/>
                <w:b/>
                <w:smallCaps w:val="0"/>
                <w:color w:val="auto"/>
                <w:spacing w:val="0"/>
                <w:position w:val="0"/>
                <w:sz w:val="21"/>
                <w:szCs w:val="20"/>
                <w:highlight w:val="none"/>
                <w:lang w:val="zh-CN" w:eastAsia="zh-CN" w:bidi="zh-CN"/>
              </w:rPr>
              <w:t>提交文件</w:t>
            </w:r>
          </w:p>
        </w:tc>
        <w:tc>
          <w:tcPr>
            <w:tcW w:w="6383"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b/>
                <w:smallCaps w:val="0"/>
                <w:color w:val="auto"/>
                <w:spacing w:val="0"/>
                <w:position w:val="0"/>
                <w:sz w:val="21"/>
                <w:szCs w:val="20"/>
                <w:highlight w:val="none"/>
                <w:lang w:val="zh-CN" w:eastAsia="zh-CN" w:bidi="zh-CN"/>
              </w:rPr>
            </w:pPr>
            <w:r>
              <w:rPr>
                <w:rFonts w:hint="eastAsia" w:ascii="宋体" w:hAnsi="宋体" w:eastAsia="宋体" w:cs="宋体"/>
                <w:b/>
                <w:smallCaps w:val="0"/>
                <w:color w:val="auto"/>
                <w:spacing w:val="0"/>
                <w:position w:val="0"/>
                <w:sz w:val="21"/>
                <w:szCs w:val="20"/>
                <w:highlight w:val="none"/>
                <w:lang w:val="zh-CN" w:eastAsia="zh-CN" w:bidi="zh-CN"/>
              </w:rPr>
              <w:t>提交文件说明与评审标准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jc w:val="center"/>
        </w:trPr>
        <w:tc>
          <w:tcPr>
            <w:tcW w:w="1104"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1</w:t>
            </w:r>
          </w:p>
        </w:tc>
        <w:tc>
          <w:tcPr>
            <w:tcW w:w="2070"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法人或者其他组织、自然人的营业执照等证明文件</w:t>
            </w:r>
          </w:p>
        </w:tc>
        <w:tc>
          <w:tcPr>
            <w:tcW w:w="6383" w:type="dxa"/>
            <w:vAlign w:val="center"/>
          </w:tcPr>
          <w:p>
            <w:pPr>
              <w:widowControl w:val="0"/>
              <w:numPr>
                <w:ilvl w:val="0"/>
                <w:numId w:val="2"/>
              </w:numPr>
              <w:tabs>
                <w:tab w:val="left" w:pos="528"/>
                <w:tab w:val="left" w:pos="529"/>
              </w:tabs>
              <w:autoSpaceDE w:val="0"/>
              <w:autoSpaceDN w:val="0"/>
              <w:spacing w:before="0" w:after="0" w:line="240" w:lineRule="auto"/>
              <w:ind w:left="528" w:right="0" w:hanging="421"/>
              <w:jc w:val="left"/>
              <w:outlineLvl w:val="9"/>
              <w:rPr>
                <w:rFonts w:hint="eastAsia"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供应商是企业（包括合伙企业）的，应提供其在工商部门注册的有效“营业执照”复印件；</w:t>
            </w:r>
          </w:p>
          <w:p>
            <w:pPr>
              <w:widowControl w:val="0"/>
              <w:numPr>
                <w:ilvl w:val="0"/>
                <w:numId w:val="2"/>
              </w:numPr>
              <w:tabs>
                <w:tab w:val="left" w:pos="528"/>
                <w:tab w:val="left" w:pos="529"/>
              </w:tabs>
              <w:autoSpaceDE w:val="0"/>
              <w:autoSpaceDN w:val="0"/>
              <w:spacing w:before="0" w:after="0" w:line="240" w:lineRule="auto"/>
              <w:ind w:left="528" w:right="0" w:hanging="421"/>
              <w:jc w:val="left"/>
              <w:outlineLvl w:val="9"/>
              <w:rPr>
                <w:rFonts w:hint="eastAsia"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供应商是事业单位的，应提供其有效的“事业单位法人证书”复印件；</w:t>
            </w:r>
          </w:p>
          <w:p>
            <w:pPr>
              <w:widowControl w:val="0"/>
              <w:numPr>
                <w:ilvl w:val="0"/>
                <w:numId w:val="2"/>
              </w:numPr>
              <w:tabs>
                <w:tab w:val="left" w:pos="528"/>
                <w:tab w:val="left" w:pos="529"/>
              </w:tabs>
              <w:autoSpaceDE w:val="0"/>
              <w:autoSpaceDN w:val="0"/>
              <w:spacing w:before="0" w:after="0" w:line="240" w:lineRule="auto"/>
              <w:ind w:left="528" w:right="0" w:hanging="421"/>
              <w:jc w:val="left"/>
              <w:outlineLvl w:val="9"/>
              <w:rPr>
                <w:rFonts w:hint="eastAsia"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供应商是非企业专业服务机构的，应提供其有效的“执业许可证”复印件；</w:t>
            </w:r>
          </w:p>
          <w:p>
            <w:pPr>
              <w:widowControl w:val="0"/>
              <w:numPr>
                <w:ilvl w:val="0"/>
                <w:numId w:val="2"/>
              </w:numPr>
              <w:tabs>
                <w:tab w:val="left" w:pos="528"/>
                <w:tab w:val="left" w:pos="529"/>
              </w:tabs>
              <w:autoSpaceDE w:val="0"/>
              <w:autoSpaceDN w:val="0"/>
              <w:spacing w:before="0" w:after="0" w:line="240" w:lineRule="auto"/>
              <w:ind w:left="528" w:right="0" w:hanging="421"/>
              <w:jc w:val="left"/>
              <w:outlineLvl w:val="9"/>
              <w:rPr>
                <w:rFonts w:hint="eastAsia"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供应商是民办非企业单位的，应提供其有效的登记证书复印件；</w:t>
            </w:r>
          </w:p>
          <w:p>
            <w:pPr>
              <w:widowControl w:val="0"/>
              <w:numPr>
                <w:ilvl w:val="0"/>
                <w:numId w:val="2"/>
              </w:numPr>
              <w:tabs>
                <w:tab w:val="left" w:pos="528"/>
                <w:tab w:val="left" w:pos="529"/>
              </w:tabs>
              <w:autoSpaceDE w:val="0"/>
              <w:autoSpaceDN w:val="0"/>
              <w:spacing w:before="0" w:after="0" w:line="240" w:lineRule="auto"/>
              <w:ind w:left="528" w:right="0" w:hanging="421"/>
              <w:jc w:val="left"/>
              <w:outlineLvl w:val="9"/>
              <w:rPr>
                <w:rFonts w:hint="eastAsia"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供应商是个体工商户的，应提供其有效的“营业执照”复印件；</w:t>
            </w:r>
          </w:p>
          <w:p>
            <w:pPr>
              <w:widowControl w:val="0"/>
              <w:numPr>
                <w:ilvl w:val="0"/>
                <w:numId w:val="2"/>
              </w:numPr>
              <w:tabs>
                <w:tab w:val="left" w:pos="528"/>
                <w:tab w:val="left" w:pos="529"/>
              </w:tabs>
              <w:autoSpaceDE w:val="0"/>
              <w:autoSpaceDN w:val="0"/>
              <w:spacing w:before="0" w:after="0" w:line="240" w:lineRule="auto"/>
              <w:ind w:left="528" w:right="0" w:hanging="421"/>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en-US" w:eastAsia="zh-CN" w:bidi="zh-CN"/>
              </w:rPr>
              <w:t>供应商是自然人的，应提供其有效的自然人身份证明复印件；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104" w:type="dxa"/>
            <w:vMerge w:val="restart"/>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2</w:t>
            </w:r>
          </w:p>
        </w:tc>
        <w:tc>
          <w:tcPr>
            <w:tcW w:w="2070" w:type="dxa"/>
            <w:vMerge w:val="restart"/>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财务状况报告：提供（1）或提供（2）</w:t>
            </w:r>
          </w:p>
        </w:tc>
        <w:tc>
          <w:tcPr>
            <w:tcW w:w="6383" w:type="dxa"/>
            <w:vAlign w:val="center"/>
          </w:tcPr>
          <w:p>
            <w:pPr>
              <w:widowControl w:val="0"/>
              <w:autoSpaceDE w:val="0"/>
              <w:autoSpaceDN w:val="0"/>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（1）</w:t>
            </w:r>
            <w:r>
              <w:rPr>
                <w:rFonts w:hint="eastAsia" w:ascii="宋体" w:hAnsi="宋体" w:eastAsia="宋体" w:cs="宋体"/>
                <w:smallCaps w:val="0"/>
                <w:color w:val="auto"/>
                <w:spacing w:val="0"/>
                <w:position w:val="0"/>
                <w:sz w:val="21"/>
                <w:szCs w:val="20"/>
                <w:highlight w:val="none"/>
                <w:lang w:val="en-US" w:eastAsia="zh-CN" w:bidi="zh-CN"/>
              </w:rPr>
              <w:t>近一</w:t>
            </w:r>
            <w:r>
              <w:rPr>
                <w:rFonts w:hint="eastAsia" w:ascii="宋体" w:hAnsi="宋体" w:eastAsia="宋体" w:cs="宋体"/>
                <w:smallCaps w:val="0"/>
                <w:color w:val="auto"/>
                <w:spacing w:val="0"/>
                <w:position w:val="0"/>
                <w:sz w:val="21"/>
                <w:szCs w:val="20"/>
                <w:highlight w:val="none"/>
                <w:lang w:val="zh-CN" w:eastAsia="zh-CN" w:bidi="zh-CN"/>
              </w:rPr>
              <w:t>年度由会计师事务所出具财务审计报告（复印件，至少须包括审计意见正文、资产负债表、利润表、现金流量表和附注）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jc w:val="center"/>
        </w:trPr>
        <w:tc>
          <w:tcPr>
            <w:tcW w:w="1104" w:type="dxa"/>
            <w:vMerge w:val="continue"/>
            <w:tcBorders>
              <w:top w:val="nil"/>
            </w:tcBorders>
            <w:vAlign w:val="center"/>
          </w:tcPr>
          <w:p>
            <w:pPr>
              <w:spacing w:before="0" w:after="0" w:line="240" w:lineRule="auto"/>
              <w:ind w:left="0" w:right="0"/>
              <w:jc w:val="center"/>
              <w:outlineLvl w:val="9"/>
              <w:rPr>
                <w:rFonts w:hint="eastAsia" w:ascii="宋体" w:hAnsi="宋体" w:eastAsia="宋体" w:cs="宋体"/>
                <w:smallCaps w:val="0"/>
                <w:color w:val="auto"/>
                <w:spacing w:val="0"/>
                <w:position w:val="0"/>
                <w:sz w:val="2"/>
                <w:szCs w:val="2"/>
                <w:highlight w:val="none"/>
              </w:rPr>
            </w:pPr>
          </w:p>
        </w:tc>
        <w:tc>
          <w:tcPr>
            <w:tcW w:w="2070" w:type="dxa"/>
            <w:vMerge w:val="continue"/>
            <w:tcBorders>
              <w:top w:val="nil"/>
            </w:tcBorders>
            <w:vAlign w:val="center"/>
          </w:tcPr>
          <w:p>
            <w:pPr>
              <w:spacing w:before="0" w:after="0" w:line="240" w:lineRule="auto"/>
              <w:ind w:left="0" w:right="0"/>
              <w:jc w:val="center"/>
              <w:outlineLvl w:val="9"/>
              <w:rPr>
                <w:rFonts w:hint="eastAsia" w:ascii="宋体" w:hAnsi="宋体" w:eastAsia="宋体" w:cs="宋体"/>
                <w:smallCaps w:val="0"/>
                <w:color w:val="auto"/>
                <w:spacing w:val="0"/>
                <w:position w:val="0"/>
                <w:sz w:val="2"/>
                <w:szCs w:val="2"/>
                <w:highlight w:val="none"/>
              </w:rPr>
            </w:pPr>
          </w:p>
        </w:tc>
        <w:tc>
          <w:tcPr>
            <w:tcW w:w="6383" w:type="dxa"/>
            <w:vAlign w:val="center"/>
          </w:tcPr>
          <w:p>
            <w:pPr>
              <w:widowControl w:val="0"/>
              <w:autoSpaceDE w:val="0"/>
              <w:autoSpaceDN w:val="0"/>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（2）提供由开标日前三个月内供应商开户银行出具的资信证明原件。资信证明还应满足以下要求：</w:t>
            </w:r>
          </w:p>
          <w:p>
            <w:pPr>
              <w:widowControl w:val="0"/>
              <w:numPr>
                <w:ilvl w:val="0"/>
                <w:numId w:val="2"/>
              </w:numPr>
              <w:tabs>
                <w:tab w:val="left" w:pos="528"/>
                <w:tab w:val="left" w:pos="529"/>
              </w:tabs>
              <w:autoSpaceDE w:val="0"/>
              <w:autoSpaceDN w:val="0"/>
              <w:spacing w:before="0" w:after="0" w:line="240" w:lineRule="auto"/>
              <w:ind w:left="528" w:right="0" w:hanging="421"/>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无收受人和项目的限制，但开具银行有限制规定的除外；</w:t>
            </w:r>
          </w:p>
          <w:p>
            <w:pPr>
              <w:widowControl w:val="0"/>
              <w:numPr>
                <w:ilvl w:val="0"/>
                <w:numId w:val="2"/>
              </w:numPr>
              <w:tabs>
                <w:tab w:val="left" w:pos="528"/>
                <w:tab w:val="left" w:pos="529"/>
              </w:tabs>
              <w:autoSpaceDE w:val="0"/>
              <w:autoSpaceDN w:val="0"/>
              <w:spacing w:before="0" w:after="0" w:line="240" w:lineRule="auto"/>
              <w:ind w:left="528" w:right="0" w:hanging="421"/>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银行资信证明应能说明该供应商与银行之间业务往来正常，企业信誉良好等；</w:t>
            </w:r>
          </w:p>
          <w:p>
            <w:pPr>
              <w:widowControl w:val="0"/>
              <w:numPr>
                <w:ilvl w:val="0"/>
                <w:numId w:val="2"/>
              </w:numPr>
              <w:tabs>
                <w:tab w:val="left" w:pos="528"/>
                <w:tab w:val="left" w:pos="529"/>
              </w:tabs>
              <w:autoSpaceDE w:val="0"/>
              <w:autoSpaceDN w:val="0"/>
              <w:spacing w:before="0" w:after="0" w:line="240" w:lineRule="auto"/>
              <w:ind w:left="528" w:right="0" w:hanging="421"/>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银行出具的存款证明不能替代银行资信证明。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1104"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3</w:t>
            </w:r>
          </w:p>
        </w:tc>
        <w:tc>
          <w:tcPr>
            <w:tcW w:w="2070"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依法缴纳税收的相关材料</w:t>
            </w:r>
          </w:p>
        </w:tc>
        <w:tc>
          <w:tcPr>
            <w:tcW w:w="6383" w:type="dxa"/>
            <w:vAlign w:val="center"/>
          </w:tcPr>
          <w:p>
            <w:pPr>
              <w:widowControl/>
              <w:autoSpaceDE/>
              <w:autoSpaceDN/>
              <w:spacing w:before="0" w:after="0" w:line="240" w:lineRule="auto"/>
              <w:ind w:left="0" w:right="0"/>
              <w:jc w:val="left"/>
              <w:outlineLvl w:val="9"/>
              <w:rPr>
                <w:rFonts w:hint="eastAsia" w:ascii="宋体" w:hAnsi="宋体" w:eastAsia="宋体" w:cs="宋体"/>
                <w:smallCaps w:val="0"/>
                <w:color w:val="auto"/>
                <w:spacing w:val="0"/>
                <w:position w:val="0"/>
                <w:sz w:val="21"/>
                <w:szCs w:val="21"/>
                <w:highlight w:val="none"/>
                <w:lang w:val="en-US" w:bidi="ar"/>
              </w:rPr>
            </w:pPr>
            <w:r>
              <w:rPr>
                <w:rFonts w:hint="eastAsia" w:ascii="宋体" w:hAnsi="宋体" w:eastAsia="宋体" w:cs="宋体"/>
                <w:smallCaps w:val="0"/>
                <w:color w:val="auto"/>
                <w:spacing w:val="0"/>
                <w:position w:val="0"/>
                <w:sz w:val="21"/>
                <w:szCs w:val="21"/>
                <w:highlight w:val="none"/>
                <w:lang w:val="en-US" w:bidi="ar"/>
              </w:rPr>
              <w:t>开标日前6个月内任意一月缴纳税收的凭证复印件；</w:t>
            </w:r>
          </w:p>
          <w:p>
            <w:pPr>
              <w:widowControl/>
              <w:autoSpaceDE/>
              <w:autoSpaceDN/>
              <w:spacing w:before="0" w:after="0" w:line="240" w:lineRule="auto"/>
              <w:ind w:left="0" w:right="0"/>
              <w:jc w:val="left"/>
              <w:outlineLvl w:val="9"/>
              <w:rPr>
                <w:rFonts w:hint="eastAsia" w:ascii="宋体" w:hAnsi="宋体" w:eastAsia="宋体" w:cs="宋体"/>
                <w:smallCaps w:val="0"/>
                <w:color w:val="auto"/>
                <w:spacing w:val="0"/>
                <w:position w:val="0"/>
                <w:sz w:val="21"/>
                <w:szCs w:val="21"/>
                <w:highlight w:val="none"/>
                <w:lang w:val="en-US" w:bidi="ar"/>
              </w:rPr>
            </w:pPr>
            <w:r>
              <w:rPr>
                <w:rFonts w:hint="eastAsia" w:ascii="宋体" w:hAnsi="宋体" w:eastAsia="宋体" w:cs="宋体"/>
                <w:smallCaps w:val="0"/>
                <w:color w:val="auto"/>
                <w:spacing w:val="0"/>
                <w:position w:val="0"/>
                <w:sz w:val="21"/>
                <w:szCs w:val="21"/>
                <w:highlight w:val="none"/>
                <w:lang w:val="en-US" w:bidi="ar"/>
              </w:rPr>
              <w:t>缴纳凭证复印件须清晰可辨，并能显示出税种种类，单位代扣代缴的个人所得税不能作为单位纳税的凭证；</w:t>
            </w:r>
          </w:p>
          <w:p>
            <w:pPr>
              <w:widowControl/>
              <w:autoSpaceDE/>
              <w:autoSpaceDN/>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1"/>
                <w:highlight w:val="none"/>
                <w:lang w:val="en-US" w:bidi="ar"/>
              </w:rPr>
              <w:t>依法免税的</w:t>
            </w:r>
            <w:r>
              <w:rPr>
                <w:rFonts w:hint="eastAsia" w:cs="宋体"/>
                <w:smallCaps w:val="0"/>
                <w:color w:val="auto"/>
                <w:spacing w:val="0"/>
                <w:position w:val="0"/>
                <w:sz w:val="21"/>
                <w:szCs w:val="21"/>
                <w:highlight w:val="none"/>
                <w:lang w:val="en-US" w:eastAsia="zh-CN" w:bidi="ar"/>
              </w:rPr>
              <w:t>供应商</w:t>
            </w:r>
            <w:r>
              <w:rPr>
                <w:rFonts w:hint="eastAsia" w:ascii="宋体" w:hAnsi="宋体" w:eastAsia="宋体" w:cs="宋体"/>
                <w:smallCaps w:val="0"/>
                <w:color w:val="auto"/>
                <w:spacing w:val="0"/>
                <w:position w:val="0"/>
                <w:sz w:val="21"/>
                <w:szCs w:val="21"/>
                <w:highlight w:val="none"/>
                <w:lang w:val="en-US" w:bidi="ar"/>
              </w:rPr>
              <w:t>，应提供相应文件证明其依法免税；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104"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4</w:t>
            </w:r>
          </w:p>
        </w:tc>
        <w:tc>
          <w:tcPr>
            <w:tcW w:w="2070"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依法缴纳社会保障资金的相关材料</w:t>
            </w:r>
          </w:p>
        </w:tc>
        <w:tc>
          <w:tcPr>
            <w:tcW w:w="6383" w:type="dxa"/>
            <w:vAlign w:val="center"/>
          </w:tcPr>
          <w:p>
            <w:pPr>
              <w:widowControl w:val="0"/>
              <w:autoSpaceDE w:val="0"/>
              <w:autoSpaceDN w:val="0"/>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1"/>
                <w:highlight w:val="none"/>
                <w:lang w:val="en-US" w:eastAsia="zh-CN" w:bidi="ar"/>
              </w:rPr>
              <w:t>开标日前6个月内（至少提供1个月）缴纳社会保险的凭据（专用收据或社会保险缴纳清单）；供应商为其他组织或自然人的，也需要按此项规定提供缴纳税收的凭据和缴纳社会保险的凭据。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5</w:t>
            </w:r>
          </w:p>
        </w:tc>
        <w:tc>
          <w:tcPr>
            <w:tcW w:w="2070"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具备履行合同所必需的设备和专业技术能力的说明函</w:t>
            </w:r>
          </w:p>
        </w:tc>
        <w:tc>
          <w:tcPr>
            <w:tcW w:w="6383" w:type="dxa"/>
            <w:vAlign w:val="center"/>
          </w:tcPr>
          <w:p>
            <w:pPr>
              <w:widowControl w:val="0"/>
              <w:autoSpaceDE w:val="0"/>
              <w:autoSpaceDN w:val="0"/>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供应商自行拟定格式，加盖公章。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jc w:val="center"/>
        </w:trPr>
        <w:tc>
          <w:tcPr>
            <w:tcW w:w="1104"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6</w:t>
            </w:r>
          </w:p>
        </w:tc>
        <w:tc>
          <w:tcPr>
            <w:tcW w:w="2070"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参加政府采购活动前 3 年内在经营活动中没有重大违法记录的书面声明</w:t>
            </w:r>
          </w:p>
        </w:tc>
        <w:tc>
          <w:tcPr>
            <w:tcW w:w="6383" w:type="dxa"/>
            <w:vAlign w:val="center"/>
          </w:tcPr>
          <w:p>
            <w:pPr>
              <w:widowControl w:val="0"/>
              <w:autoSpaceDE w:val="0"/>
              <w:autoSpaceDN w:val="0"/>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供应商自行拟定格式，加盖公章。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jc w:val="center"/>
        </w:trPr>
        <w:tc>
          <w:tcPr>
            <w:tcW w:w="1104"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7</w:t>
            </w:r>
          </w:p>
        </w:tc>
        <w:tc>
          <w:tcPr>
            <w:tcW w:w="2070" w:type="dxa"/>
            <w:vAlign w:val="center"/>
          </w:tcPr>
          <w:p>
            <w:pPr>
              <w:widowControl w:val="0"/>
              <w:autoSpaceDE w:val="0"/>
              <w:autoSpaceDN w:val="0"/>
              <w:spacing w:before="0" w:after="0" w:line="240" w:lineRule="auto"/>
              <w:ind w:left="0" w:right="0"/>
              <w:jc w:val="center"/>
              <w:outlineLvl w:val="9"/>
              <w:rPr>
                <w:rFonts w:hint="default"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w w:val="100"/>
                <w:position w:val="0"/>
                <w:sz w:val="21"/>
                <w:szCs w:val="21"/>
                <w:highlight w:val="none"/>
                <w:lang w:val="zh-CN" w:eastAsia="zh-CN" w:bidi="zh-CN"/>
              </w:rPr>
              <w:t>信用查询</w:t>
            </w:r>
          </w:p>
        </w:tc>
        <w:tc>
          <w:tcPr>
            <w:tcW w:w="6383" w:type="dxa"/>
            <w:vAlign w:val="center"/>
          </w:tcPr>
          <w:p>
            <w:pPr>
              <w:widowControl w:val="0"/>
              <w:autoSpaceDE w:val="0"/>
              <w:autoSpaceDN w:val="0"/>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i w:val="0"/>
                <w:iCs w:val="0"/>
                <w:caps w:val="0"/>
                <w:smallCaps w:val="0"/>
                <w:color w:val="auto"/>
                <w:spacing w:val="0"/>
                <w:w w:val="100"/>
                <w:kern w:val="0"/>
                <w:position w:val="0"/>
                <w:sz w:val="21"/>
                <w:szCs w:val="21"/>
                <w:highlight w:val="none"/>
                <w:shd w:val="clear" w:fill="FFFFFF"/>
                <w:vertAlign w:val="baseline"/>
                <w:lang w:val="en-US" w:eastAsia="zh-CN" w:bidi="zh-CN"/>
              </w:rPr>
              <w:t>供应商供相关资料。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en-US" w:eastAsia="zh-CN" w:bidi="zh-CN"/>
              </w:rPr>
              <w:t>8</w:t>
            </w:r>
          </w:p>
        </w:tc>
        <w:tc>
          <w:tcPr>
            <w:tcW w:w="2070"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en-US" w:eastAsia="zh-CN" w:bidi="zh-CN"/>
              </w:rPr>
              <w:t>针对供应商资格要求限制行为的声明格式</w:t>
            </w:r>
          </w:p>
        </w:tc>
        <w:tc>
          <w:tcPr>
            <w:tcW w:w="6383" w:type="dxa"/>
            <w:vAlign w:val="center"/>
          </w:tcPr>
          <w:p>
            <w:pPr>
              <w:widowControl w:val="0"/>
              <w:autoSpaceDE w:val="0"/>
              <w:autoSpaceDN w:val="0"/>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供应商自行拟定格式，加盖公章。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widowControl w:val="0"/>
              <w:autoSpaceDE w:val="0"/>
              <w:autoSpaceDN w:val="0"/>
              <w:spacing w:before="0" w:after="0" w:line="240" w:lineRule="auto"/>
              <w:ind w:left="0" w:right="0"/>
              <w:jc w:val="center"/>
              <w:outlineLvl w:val="9"/>
              <w:rPr>
                <w:rFonts w:hint="default"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9</w:t>
            </w:r>
          </w:p>
        </w:tc>
        <w:tc>
          <w:tcPr>
            <w:tcW w:w="2070" w:type="dxa"/>
            <w:vAlign w:val="center"/>
          </w:tcPr>
          <w:p>
            <w:pPr>
              <w:widowControl w:val="0"/>
              <w:autoSpaceDE w:val="0"/>
              <w:autoSpaceDN w:val="0"/>
              <w:spacing w:before="0" w:after="0" w:line="240" w:lineRule="auto"/>
              <w:ind w:left="0" w:right="0"/>
              <w:jc w:val="center"/>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联合体协议（联合体投标时适用）</w:t>
            </w:r>
          </w:p>
        </w:tc>
        <w:tc>
          <w:tcPr>
            <w:tcW w:w="6383" w:type="dxa"/>
            <w:vAlign w:val="center"/>
          </w:tcPr>
          <w:p>
            <w:pPr>
              <w:widowControl w:val="0"/>
              <w:autoSpaceDE w:val="0"/>
              <w:autoSpaceDN w:val="0"/>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如为联合体投标，联合体各方均需提供联合体协议。应加盖所有成员单位公章。</w:t>
            </w:r>
          </w:p>
        </w:tc>
      </w:tr>
    </w:tbl>
    <w:p>
      <w:pPr>
        <w:spacing w:before="0" w:after="0" w:line="240" w:lineRule="auto"/>
        <w:ind w:left="0" w:right="0"/>
        <w:jc w:val="left"/>
        <w:outlineLvl w:val="9"/>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br w:type="page"/>
      </w:r>
    </w:p>
    <w:p>
      <w:pPr>
        <w:widowControl w:val="0"/>
        <w:autoSpaceDE w:val="0"/>
        <w:autoSpaceDN w:val="0"/>
        <w:spacing w:before="31" w:after="0" w:line="240" w:lineRule="auto"/>
        <w:ind w:left="0" w:right="115"/>
        <w:jc w:val="center"/>
        <w:outlineLvl w:val="1"/>
        <w:rPr>
          <w:rFonts w:hint="eastAsia" w:ascii="宋体" w:hAnsi="宋体" w:eastAsia="宋体" w:cs="宋体"/>
          <w:b/>
          <w:bCs/>
          <w:smallCaps w:val="0"/>
          <w:color w:val="auto"/>
          <w:spacing w:val="0"/>
          <w:position w:val="0"/>
          <w:sz w:val="28"/>
          <w:szCs w:val="28"/>
          <w:highlight w:val="none"/>
          <w:lang w:val="zh-CN" w:eastAsia="zh-CN" w:bidi="zh-CN"/>
        </w:rPr>
      </w:pPr>
      <w:bookmarkStart w:id="85" w:name="_bookmark129"/>
      <w:bookmarkEnd w:id="85"/>
      <w:bookmarkStart w:id="86" w:name="_Toc1003"/>
      <w:bookmarkStart w:id="87" w:name="_Toc12659"/>
      <w:bookmarkStart w:id="88" w:name="_Toc10370"/>
      <w:r>
        <w:rPr>
          <w:rFonts w:hint="eastAsia" w:ascii="宋体" w:hAnsi="宋体" w:eastAsia="宋体" w:cs="宋体"/>
          <w:b/>
          <w:bCs/>
          <w:smallCaps w:val="0"/>
          <w:color w:val="auto"/>
          <w:spacing w:val="0"/>
          <w:position w:val="0"/>
          <w:sz w:val="28"/>
          <w:szCs w:val="28"/>
          <w:highlight w:val="none"/>
          <w:lang w:val="zh-CN" w:eastAsia="zh-CN" w:bidi="zh-CN"/>
        </w:rPr>
        <w:t>第</w:t>
      </w:r>
      <w:r>
        <w:rPr>
          <w:rFonts w:hint="eastAsia" w:ascii="宋体" w:hAnsi="宋体" w:eastAsia="宋体" w:cs="宋体"/>
          <w:b/>
          <w:bCs/>
          <w:smallCaps w:val="0"/>
          <w:color w:val="auto"/>
          <w:spacing w:val="0"/>
          <w:position w:val="0"/>
          <w:sz w:val="28"/>
          <w:szCs w:val="28"/>
          <w:highlight w:val="none"/>
          <w:lang w:val="en-US" w:eastAsia="zh-CN" w:bidi="zh-CN"/>
        </w:rPr>
        <w:t>二</w:t>
      </w:r>
      <w:r>
        <w:rPr>
          <w:rFonts w:hint="eastAsia" w:ascii="宋体" w:hAnsi="宋体" w:eastAsia="宋体" w:cs="宋体"/>
          <w:b/>
          <w:bCs/>
          <w:smallCaps w:val="0"/>
          <w:color w:val="auto"/>
          <w:spacing w:val="0"/>
          <w:position w:val="0"/>
          <w:sz w:val="28"/>
          <w:szCs w:val="28"/>
          <w:highlight w:val="none"/>
          <w:lang w:val="zh-CN" w:eastAsia="zh-CN" w:bidi="zh-CN"/>
        </w:rPr>
        <w:t>节 商务</w:t>
      </w:r>
      <w:r>
        <w:rPr>
          <w:rFonts w:hint="eastAsia" w:ascii="宋体" w:hAnsi="宋体" w:eastAsia="宋体" w:cs="宋体"/>
          <w:b/>
          <w:bCs/>
          <w:smallCaps w:val="0"/>
          <w:color w:val="auto"/>
          <w:spacing w:val="0"/>
          <w:position w:val="0"/>
          <w:sz w:val="28"/>
          <w:szCs w:val="28"/>
          <w:highlight w:val="none"/>
          <w:lang w:val="en-US" w:eastAsia="zh-CN" w:bidi="zh-CN"/>
        </w:rPr>
        <w:t>技术</w:t>
      </w:r>
      <w:r>
        <w:rPr>
          <w:rFonts w:hint="eastAsia" w:ascii="宋体" w:hAnsi="宋体" w:eastAsia="宋体" w:cs="宋体"/>
          <w:b/>
          <w:bCs/>
          <w:smallCaps w:val="0"/>
          <w:color w:val="auto"/>
          <w:spacing w:val="0"/>
          <w:position w:val="0"/>
          <w:sz w:val="28"/>
          <w:szCs w:val="28"/>
          <w:highlight w:val="none"/>
          <w:lang w:val="zh-CN" w:eastAsia="zh-CN" w:bidi="zh-CN"/>
        </w:rPr>
        <w:t>文件格式</w:t>
      </w:r>
      <w:bookmarkEnd w:id="86"/>
      <w:bookmarkEnd w:id="87"/>
      <w:bookmarkEnd w:id="88"/>
    </w:p>
    <w:p>
      <w:pPr>
        <w:widowControl w:val="0"/>
        <w:autoSpaceDE w:val="0"/>
        <w:autoSpaceDN w:val="0"/>
        <w:spacing w:before="31" w:after="0" w:line="240" w:lineRule="auto"/>
        <w:ind w:left="0" w:right="115"/>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89" w:name="_Toc3506"/>
      <w:bookmarkStart w:id="90" w:name="_Toc426"/>
      <w:bookmarkStart w:id="91" w:name="_Toc16166"/>
      <w:r>
        <w:rPr>
          <w:rFonts w:hint="eastAsia" w:ascii="宋体" w:hAnsi="宋体" w:eastAsia="宋体" w:cs="宋体"/>
          <w:b/>
          <w:bCs/>
          <w:smallCaps w:val="0"/>
          <w:color w:val="auto"/>
          <w:spacing w:val="0"/>
          <w:position w:val="0"/>
          <w:sz w:val="28"/>
          <w:szCs w:val="28"/>
          <w:highlight w:val="none"/>
          <w:lang w:val="zh-CN" w:eastAsia="zh-CN" w:bidi="zh-CN"/>
        </w:rPr>
        <w:t xml:space="preserve">附件 1 </w:t>
      </w:r>
      <w:r>
        <w:rPr>
          <w:rFonts w:hint="eastAsia" w:cs="宋体"/>
          <w:b/>
          <w:bCs/>
          <w:smallCaps w:val="0"/>
          <w:color w:val="auto"/>
          <w:spacing w:val="0"/>
          <w:position w:val="0"/>
          <w:sz w:val="28"/>
          <w:szCs w:val="28"/>
          <w:highlight w:val="none"/>
          <w:lang w:val="en-US" w:eastAsia="zh-CN" w:bidi="zh-CN"/>
        </w:rPr>
        <w:t>响应</w:t>
      </w:r>
      <w:r>
        <w:rPr>
          <w:rFonts w:hint="eastAsia" w:ascii="宋体" w:hAnsi="宋体" w:eastAsia="宋体" w:cs="宋体"/>
          <w:b/>
          <w:bCs/>
          <w:smallCaps w:val="0"/>
          <w:color w:val="auto"/>
          <w:spacing w:val="0"/>
          <w:position w:val="0"/>
          <w:sz w:val="28"/>
          <w:szCs w:val="28"/>
          <w:highlight w:val="none"/>
          <w:lang w:val="zh-CN" w:eastAsia="zh-CN" w:bidi="zh-CN"/>
        </w:rPr>
        <w:t>函格式</w:t>
      </w:r>
      <w:bookmarkEnd w:id="89"/>
      <w:bookmarkEnd w:id="90"/>
      <w:bookmarkEnd w:id="91"/>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cs="宋体"/>
          <w:b/>
          <w:smallCaps w:val="0"/>
          <w:color w:val="auto"/>
          <w:spacing w:val="0"/>
          <w:position w:val="0"/>
          <w:sz w:val="24"/>
          <w:szCs w:val="20"/>
          <w:highlight w:val="none"/>
          <w:lang w:val="en-US" w:eastAsia="zh-CN"/>
        </w:rPr>
        <w:t>响应</w:t>
      </w:r>
      <w:r>
        <w:rPr>
          <w:rFonts w:hint="eastAsia" w:ascii="宋体" w:hAnsi="宋体" w:eastAsia="宋体" w:cs="宋体"/>
          <w:b/>
          <w:smallCaps w:val="0"/>
          <w:color w:val="auto"/>
          <w:spacing w:val="0"/>
          <w:position w:val="0"/>
          <w:sz w:val="24"/>
          <w:szCs w:val="20"/>
          <w:highlight w:val="none"/>
        </w:rPr>
        <w:t>函</w:t>
      </w:r>
    </w:p>
    <w:p>
      <w:pPr>
        <w:widowControl w:val="0"/>
        <w:tabs>
          <w:tab w:val="left" w:pos="1428"/>
          <w:tab w:val="left" w:pos="4188"/>
        </w:tabs>
        <w:autoSpaceDE w:val="0"/>
        <w:autoSpaceDN w:val="0"/>
        <w:spacing w:before="0" w:after="0" w:line="520" w:lineRule="exact"/>
        <w:ind w:left="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致：</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【采购代理机构】</w:t>
      </w:r>
      <w:r>
        <w:rPr>
          <w:rFonts w:hint="eastAsia" w:ascii="宋体" w:hAnsi="宋体" w:eastAsia="宋体" w:cs="宋体"/>
          <w:smallCaps w:val="0"/>
          <w:color w:val="auto"/>
          <w:spacing w:val="0"/>
          <w:position w:val="0"/>
          <w:sz w:val="21"/>
          <w:szCs w:val="21"/>
          <w:highlight w:val="none"/>
          <w:u w:val="single"/>
          <w:lang w:val="zh-CN" w:eastAsia="zh-CN" w:bidi="zh-CN"/>
        </w:rPr>
        <w:tab/>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我方参加</w:t>
      </w:r>
      <w:r>
        <w:rPr>
          <w:rFonts w:hint="eastAsia" w:ascii="宋体" w:hAnsi="宋体" w:eastAsia="宋体" w:cs="宋体"/>
          <w:bCs/>
          <w:smallCaps w:val="0"/>
          <w:color w:val="auto"/>
          <w:spacing w:val="0"/>
          <w:kern w:val="2"/>
          <w:position w:val="0"/>
          <w:sz w:val="21"/>
          <w:szCs w:val="21"/>
          <w:highlight w:val="none"/>
          <w:u w:val="single"/>
          <w:lang w:val="en-US" w:eastAsia="zh-CN" w:bidi="ar-SA"/>
        </w:rPr>
        <w:t xml:space="preserve">                </w:t>
      </w:r>
      <w:r>
        <w:rPr>
          <w:rFonts w:hint="eastAsia" w:ascii="宋体" w:hAnsi="宋体" w:eastAsia="宋体" w:cs="宋体"/>
          <w:smallCaps w:val="0"/>
          <w:color w:val="auto"/>
          <w:spacing w:val="0"/>
          <w:kern w:val="2"/>
          <w:position w:val="0"/>
          <w:sz w:val="21"/>
          <w:szCs w:val="21"/>
          <w:highlight w:val="none"/>
          <w:u w:val="single"/>
          <w:lang w:val="en-US" w:bidi="ar-SA"/>
        </w:rPr>
        <w:t>（项目编号</w:t>
      </w:r>
      <w:r>
        <w:rPr>
          <w:rFonts w:hint="eastAsia" w:ascii="宋体" w:hAnsi="宋体" w:eastAsia="宋体" w:cs="宋体"/>
          <w:bCs/>
          <w:smallCaps w:val="0"/>
          <w:color w:val="auto"/>
          <w:spacing w:val="0"/>
          <w:kern w:val="2"/>
          <w:position w:val="0"/>
          <w:sz w:val="21"/>
          <w:szCs w:val="21"/>
          <w:highlight w:val="none"/>
          <w:u w:val="single"/>
          <w:lang w:val="en-US" w:bidi="ar-SA"/>
        </w:rPr>
        <w:t>：</w:t>
      </w:r>
      <w:r>
        <w:rPr>
          <w:rFonts w:hint="eastAsia" w:ascii="宋体" w:hAnsi="宋体" w:eastAsia="宋体" w:cs="宋体"/>
          <w:bCs/>
          <w:smallCaps w:val="0"/>
          <w:color w:val="auto"/>
          <w:spacing w:val="0"/>
          <w:kern w:val="2"/>
          <w:position w:val="0"/>
          <w:sz w:val="21"/>
          <w:szCs w:val="21"/>
          <w:highlight w:val="none"/>
          <w:u w:val="single"/>
          <w:lang w:val="en-US" w:eastAsia="zh-CN" w:bidi="ar-SA"/>
        </w:rPr>
        <w:t xml:space="preserve">             </w:t>
      </w:r>
      <w:r>
        <w:rPr>
          <w:rFonts w:hint="eastAsia" w:ascii="宋体" w:hAnsi="宋体" w:eastAsia="宋体" w:cs="宋体"/>
          <w:smallCaps w:val="0"/>
          <w:color w:val="auto"/>
          <w:spacing w:val="0"/>
          <w:kern w:val="2"/>
          <w:position w:val="0"/>
          <w:sz w:val="21"/>
          <w:szCs w:val="21"/>
          <w:highlight w:val="none"/>
          <w:u w:val="single"/>
          <w:lang w:val="en-US" w:bidi="ar-SA"/>
        </w:rPr>
        <w:t>）</w:t>
      </w:r>
      <w:r>
        <w:rPr>
          <w:rFonts w:hint="eastAsia" w:ascii="宋体" w:hAnsi="宋体" w:eastAsia="宋体" w:cs="宋体"/>
          <w:smallCaps w:val="0"/>
          <w:color w:val="auto"/>
          <w:spacing w:val="0"/>
          <w:kern w:val="2"/>
          <w:position w:val="0"/>
          <w:sz w:val="21"/>
          <w:szCs w:val="21"/>
          <w:highlight w:val="none"/>
          <w:lang w:val="en-US" w:bidi="ar-SA"/>
        </w:rPr>
        <w:t>项目，为此，我方提交电子加密</w:t>
      </w:r>
      <w:r>
        <w:rPr>
          <w:rFonts w:hint="eastAsia" w:cs="宋体"/>
          <w:smallCaps w:val="0"/>
          <w:color w:val="auto"/>
          <w:spacing w:val="0"/>
          <w:kern w:val="2"/>
          <w:position w:val="0"/>
          <w:sz w:val="21"/>
          <w:szCs w:val="21"/>
          <w:highlight w:val="none"/>
          <w:lang w:val="en-US" w:eastAsia="zh-CN" w:bidi="ar-SA"/>
        </w:rPr>
        <w:t>响应文件</w:t>
      </w:r>
      <w:r>
        <w:rPr>
          <w:rFonts w:hint="eastAsia" w:ascii="宋体" w:hAnsi="宋体" w:eastAsia="宋体" w:cs="宋体"/>
          <w:smallCaps w:val="0"/>
          <w:color w:val="auto"/>
          <w:spacing w:val="0"/>
          <w:kern w:val="2"/>
          <w:position w:val="0"/>
          <w:sz w:val="21"/>
          <w:szCs w:val="21"/>
          <w:highlight w:val="none"/>
          <w:lang w:val="en-US" w:bidi="ar-SA"/>
        </w:rPr>
        <w:t>一份、</w:t>
      </w:r>
      <w:r>
        <w:rPr>
          <w:rFonts w:hint="eastAsia" w:ascii="宋体" w:hAnsi="宋体" w:eastAsia="宋体" w:cs="宋体"/>
          <w:smallCaps w:val="0"/>
          <w:color w:val="auto"/>
          <w:spacing w:val="0"/>
          <w:kern w:val="2"/>
          <w:position w:val="0"/>
          <w:sz w:val="21"/>
          <w:szCs w:val="21"/>
          <w:highlight w:val="none"/>
          <w:u w:val="none"/>
          <w:lang w:val="en-US" w:bidi="ar-SA"/>
        </w:rPr>
        <w:t>备份</w:t>
      </w:r>
      <w:r>
        <w:rPr>
          <w:rFonts w:hint="eastAsia" w:cs="宋体"/>
          <w:smallCaps w:val="0"/>
          <w:color w:val="auto"/>
          <w:spacing w:val="0"/>
          <w:kern w:val="2"/>
          <w:position w:val="0"/>
          <w:sz w:val="21"/>
          <w:szCs w:val="21"/>
          <w:highlight w:val="none"/>
          <w:u w:val="none"/>
          <w:lang w:val="en-US" w:eastAsia="zh-CN" w:bidi="ar-SA"/>
        </w:rPr>
        <w:t>响应文件</w:t>
      </w:r>
      <w:r>
        <w:rPr>
          <w:rFonts w:hint="eastAsia" w:ascii="宋体" w:hAnsi="宋体" w:eastAsia="宋体" w:cs="宋体"/>
          <w:smallCaps w:val="0"/>
          <w:color w:val="auto"/>
          <w:spacing w:val="0"/>
          <w:kern w:val="2"/>
          <w:position w:val="0"/>
          <w:sz w:val="21"/>
          <w:szCs w:val="21"/>
          <w:highlight w:val="none"/>
          <w:u w:val="none"/>
          <w:lang w:val="en-US" w:eastAsia="zh-CN" w:bidi="ar-SA"/>
        </w:rPr>
        <w:t>1</w:t>
      </w:r>
      <w:r>
        <w:rPr>
          <w:rFonts w:hint="eastAsia" w:ascii="宋体" w:hAnsi="宋体" w:eastAsia="宋体" w:cs="宋体"/>
          <w:smallCaps w:val="0"/>
          <w:color w:val="auto"/>
          <w:spacing w:val="0"/>
          <w:kern w:val="2"/>
          <w:position w:val="0"/>
          <w:sz w:val="21"/>
          <w:szCs w:val="21"/>
          <w:highlight w:val="none"/>
          <w:u w:val="none"/>
          <w:lang w:val="en-US" w:bidi="ar-SA"/>
        </w:rPr>
        <w:t>份</w:t>
      </w:r>
      <w:r>
        <w:rPr>
          <w:rFonts w:hint="eastAsia" w:cs="宋体"/>
          <w:smallCaps w:val="0"/>
          <w:color w:val="auto"/>
          <w:spacing w:val="0"/>
          <w:kern w:val="2"/>
          <w:position w:val="0"/>
          <w:sz w:val="21"/>
          <w:szCs w:val="21"/>
          <w:highlight w:val="none"/>
          <w:u w:val="none"/>
          <w:lang w:val="en-US" w:eastAsia="zh-CN" w:bidi="ar-SA"/>
        </w:rPr>
        <w:t>（如有）</w:t>
      </w:r>
      <w:r>
        <w:rPr>
          <w:rFonts w:hint="eastAsia" w:ascii="宋体" w:hAnsi="宋体" w:eastAsia="宋体" w:cs="宋体"/>
          <w:smallCaps w:val="0"/>
          <w:color w:val="auto"/>
          <w:spacing w:val="0"/>
          <w:kern w:val="2"/>
          <w:position w:val="0"/>
          <w:sz w:val="21"/>
          <w:szCs w:val="21"/>
          <w:highlight w:val="none"/>
          <w:lang w:val="en-US" w:bidi="ar-SA"/>
        </w:rPr>
        <w:t>。宣布同意如下：</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1.我方已详细审查全部“</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文件”，包括修改文件（如有）以及全部参考资料和有关附件，已经了解我方对于</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w:t>
      </w:r>
      <w:r>
        <w:rPr>
          <w:rFonts w:hint="eastAsia" w:cs="宋体"/>
          <w:smallCaps w:val="0"/>
          <w:color w:val="auto"/>
          <w:spacing w:val="0"/>
          <w:kern w:val="2"/>
          <w:position w:val="0"/>
          <w:sz w:val="21"/>
          <w:szCs w:val="21"/>
          <w:highlight w:val="none"/>
          <w:lang w:val="en-US" w:eastAsia="zh-CN" w:bidi="ar-SA"/>
        </w:rPr>
        <w:t>磋商</w:t>
      </w:r>
      <w:r>
        <w:rPr>
          <w:rFonts w:hint="eastAsia" w:ascii="宋体" w:hAnsi="宋体" w:eastAsia="宋体" w:cs="宋体"/>
          <w:smallCaps w:val="0"/>
          <w:color w:val="auto"/>
          <w:spacing w:val="0"/>
          <w:kern w:val="2"/>
          <w:position w:val="0"/>
          <w:sz w:val="21"/>
          <w:szCs w:val="21"/>
          <w:highlight w:val="none"/>
          <w:lang w:val="en-US" w:bidi="ar-SA"/>
        </w:rPr>
        <w:t>过程、</w:t>
      </w:r>
      <w:r>
        <w:rPr>
          <w:rFonts w:hint="eastAsia" w:cs="宋体"/>
          <w:smallCaps w:val="0"/>
          <w:color w:val="auto"/>
          <w:spacing w:val="0"/>
          <w:kern w:val="2"/>
          <w:position w:val="0"/>
          <w:sz w:val="21"/>
          <w:szCs w:val="21"/>
          <w:highlight w:val="none"/>
          <w:lang w:val="en-US" w:eastAsia="zh-CN" w:bidi="ar-SA"/>
        </w:rPr>
        <w:t>成交</w:t>
      </w:r>
      <w:r>
        <w:rPr>
          <w:rFonts w:hint="eastAsia" w:ascii="宋体" w:hAnsi="宋体" w:eastAsia="宋体" w:cs="宋体"/>
          <w:smallCaps w:val="0"/>
          <w:color w:val="auto"/>
          <w:spacing w:val="0"/>
          <w:kern w:val="2"/>
          <w:position w:val="0"/>
          <w:sz w:val="21"/>
          <w:szCs w:val="21"/>
          <w:highlight w:val="none"/>
          <w:lang w:val="en-US" w:bidi="ar-SA"/>
        </w:rPr>
        <w:t>结果有依法进行询问、质疑、投诉的权利及相关渠道和要求。</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2.我方在</w:t>
      </w:r>
      <w:r>
        <w:rPr>
          <w:rFonts w:hint="eastAsia" w:cs="宋体"/>
          <w:smallCaps w:val="0"/>
          <w:color w:val="auto"/>
          <w:spacing w:val="0"/>
          <w:kern w:val="2"/>
          <w:position w:val="0"/>
          <w:sz w:val="21"/>
          <w:szCs w:val="21"/>
          <w:highlight w:val="none"/>
          <w:lang w:val="en-US" w:eastAsia="zh-CN" w:bidi="ar-SA"/>
        </w:rPr>
        <w:t>磋商</w:t>
      </w:r>
      <w:r>
        <w:rPr>
          <w:rFonts w:hint="eastAsia" w:ascii="宋体" w:hAnsi="宋体" w:eastAsia="宋体" w:cs="宋体"/>
          <w:smallCaps w:val="0"/>
          <w:color w:val="auto"/>
          <w:spacing w:val="0"/>
          <w:kern w:val="2"/>
          <w:position w:val="0"/>
          <w:sz w:val="21"/>
          <w:szCs w:val="21"/>
          <w:highlight w:val="none"/>
          <w:lang w:val="en-US" w:bidi="ar-SA"/>
        </w:rPr>
        <w:t>之前已经与贵方进行了充分的沟通，完全理解并接受</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文件的各项规定和要求，对</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文件的合理性、合法性不再有异议。</w:t>
      </w:r>
    </w:p>
    <w:p>
      <w:pPr>
        <w:autoSpaceDE/>
        <w:autoSpaceDN/>
        <w:adjustRightInd w:val="0"/>
        <w:snapToGrid w:val="0"/>
        <w:spacing w:before="0" w:after="0" w:line="288" w:lineRule="auto"/>
        <w:ind w:left="0" w:right="0" w:firstLine="420" w:firstLineChars="200"/>
        <w:jc w:val="both"/>
        <w:outlineLvl w:val="9"/>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3.</w:t>
      </w:r>
      <w:r>
        <w:rPr>
          <w:rFonts w:hint="eastAsia" w:ascii="宋体" w:hAnsi="宋体" w:eastAsia="宋体" w:cs="宋体"/>
          <w:color w:val="auto"/>
          <w:spacing w:val="0"/>
          <w:w w:val="100"/>
          <w:position w:val="0"/>
          <w:sz w:val="21"/>
          <w:szCs w:val="21"/>
          <w:highlight w:val="none"/>
          <w:lang w:val="en-US" w:eastAsia="zh-CN"/>
        </w:rPr>
        <w:t>竞标</w:t>
      </w:r>
      <w:r>
        <w:rPr>
          <w:rFonts w:hint="eastAsia" w:ascii="宋体" w:hAnsi="宋体" w:eastAsia="宋体" w:cs="宋体"/>
          <w:color w:val="auto"/>
          <w:spacing w:val="0"/>
          <w:w w:val="100"/>
          <w:position w:val="0"/>
          <w:sz w:val="21"/>
          <w:szCs w:val="21"/>
          <w:highlight w:val="none"/>
        </w:rPr>
        <w:t>有效期</w:t>
      </w:r>
      <w:r>
        <w:rPr>
          <w:rFonts w:hint="eastAsia" w:ascii="宋体" w:hAnsi="宋体" w:eastAsia="宋体" w:cs="宋体"/>
          <w:smallCaps w:val="0"/>
          <w:color w:val="auto"/>
          <w:spacing w:val="0"/>
          <w:kern w:val="2"/>
          <w:position w:val="0"/>
          <w:sz w:val="21"/>
          <w:szCs w:val="21"/>
          <w:highlight w:val="none"/>
          <w:lang w:val="en-US" w:bidi="ar-SA"/>
        </w:rPr>
        <w:t>自提交</w:t>
      </w:r>
      <w:r>
        <w:rPr>
          <w:rFonts w:hint="eastAsia" w:cs="宋体"/>
          <w:smallCaps w:val="0"/>
          <w:color w:val="auto"/>
          <w:spacing w:val="0"/>
          <w:kern w:val="2"/>
          <w:position w:val="0"/>
          <w:sz w:val="21"/>
          <w:szCs w:val="21"/>
          <w:highlight w:val="none"/>
          <w:lang w:val="en-US" w:eastAsia="zh-CN" w:bidi="ar-SA"/>
        </w:rPr>
        <w:t>响应</w:t>
      </w:r>
      <w:r>
        <w:rPr>
          <w:rFonts w:hint="eastAsia" w:ascii="宋体" w:hAnsi="宋体" w:eastAsia="宋体" w:cs="宋体"/>
          <w:smallCaps w:val="0"/>
          <w:color w:val="auto"/>
          <w:spacing w:val="0"/>
          <w:kern w:val="2"/>
          <w:position w:val="0"/>
          <w:sz w:val="21"/>
          <w:szCs w:val="21"/>
          <w:highlight w:val="none"/>
          <w:lang w:val="en-US" w:bidi="ar-SA"/>
        </w:rPr>
        <w:t>文件的截止之日起</w:t>
      </w:r>
      <w:r>
        <w:rPr>
          <w:rFonts w:hint="eastAsia" w:ascii="宋体" w:hAnsi="宋体" w:eastAsia="宋体" w:cs="宋体"/>
          <w:bCs/>
          <w:smallCaps w:val="0"/>
          <w:color w:val="auto"/>
          <w:spacing w:val="0"/>
          <w:kern w:val="2"/>
          <w:position w:val="0"/>
          <w:sz w:val="21"/>
          <w:szCs w:val="21"/>
          <w:highlight w:val="none"/>
          <w:u w:val="single"/>
          <w:lang w:val="en-US" w:bidi="ar-SA"/>
        </w:rPr>
        <w:t xml:space="preserve"> </w:t>
      </w:r>
      <w:r>
        <w:rPr>
          <w:rFonts w:hint="eastAsia" w:ascii="宋体" w:hAnsi="宋体" w:eastAsia="宋体" w:cs="宋体"/>
          <w:bCs/>
          <w:smallCaps w:val="0"/>
          <w:color w:val="auto"/>
          <w:spacing w:val="0"/>
          <w:kern w:val="2"/>
          <w:position w:val="0"/>
          <w:sz w:val="21"/>
          <w:szCs w:val="21"/>
          <w:highlight w:val="none"/>
          <w:u w:val="single"/>
          <w:lang w:val="en-US" w:eastAsia="zh-CN" w:bidi="ar-SA"/>
        </w:rPr>
        <w:t>6</w:t>
      </w:r>
      <w:r>
        <w:rPr>
          <w:rFonts w:hint="eastAsia" w:ascii="宋体" w:hAnsi="宋体" w:eastAsia="宋体" w:cs="宋体"/>
          <w:bCs/>
          <w:smallCaps w:val="0"/>
          <w:color w:val="auto"/>
          <w:spacing w:val="0"/>
          <w:kern w:val="2"/>
          <w:position w:val="0"/>
          <w:sz w:val="21"/>
          <w:szCs w:val="21"/>
          <w:highlight w:val="none"/>
          <w:u w:val="single"/>
          <w:lang w:val="en-US" w:bidi="ar-SA"/>
        </w:rPr>
        <w:t xml:space="preserve">0 </w:t>
      </w:r>
      <w:r>
        <w:rPr>
          <w:rFonts w:hint="eastAsia" w:ascii="宋体" w:hAnsi="宋体" w:eastAsia="宋体" w:cs="宋体"/>
          <w:smallCaps w:val="0"/>
          <w:color w:val="auto"/>
          <w:spacing w:val="0"/>
          <w:kern w:val="2"/>
          <w:position w:val="0"/>
          <w:sz w:val="21"/>
          <w:szCs w:val="21"/>
          <w:highlight w:val="none"/>
          <w:lang w:val="en-US" w:bidi="ar-SA"/>
        </w:rPr>
        <w:t>天。</w:t>
      </w:r>
    </w:p>
    <w:p>
      <w:pPr>
        <w:autoSpaceDE/>
        <w:autoSpaceDN/>
        <w:adjustRightInd w:val="0"/>
        <w:snapToGrid w:val="0"/>
        <w:spacing w:before="0" w:after="0" w:line="288"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4.如</w:t>
      </w:r>
      <w:r>
        <w:rPr>
          <w:rFonts w:hint="eastAsia" w:cs="宋体"/>
          <w:smallCaps w:val="0"/>
          <w:color w:val="auto"/>
          <w:spacing w:val="0"/>
          <w:kern w:val="2"/>
          <w:position w:val="0"/>
          <w:sz w:val="21"/>
          <w:szCs w:val="21"/>
          <w:highlight w:val="none"/>
          <w:lang w:val="en-US" w:eastAsia="zh-CN" w:bidi="ar-SA"/>
        </w:rPr>
        <w:t>成交</w:t>
      </w:r>
      <w:r>
        <w:rPr>
          <w:rFonts w:hint="eastAsia" w:ascii="宋体" w:hAnsi="宋体" w:eastAsia="宋体" w:cs="宋体"/>
          <w:smallCaps w:val="0"/>
          <w:color w:val="auto"/>
          <w:spacing w:val="0"/>
          <w:kern w:val="2"/>
          <w:position w:val="0"/>
          <w:sz w:val="21"/>
          <w:szCs w:val="21"/>
          <w:highlight w:val="none"/>
          <w:lang w:val="en-US" w:bidi="ar-SA"/>
        </w:rPr>
        <w:t>，本</w:t>
      </w:r>
      <w:r>
        <w:rPr>
          <w:rFonts w:hint="eastAsia" w:cs="宋体"/>
          <w:smallCaps w:val="0"/>
          <w:color w:val="auto"/>
          <w:spacing w:val="0"/>
          <w:kern w:val="2"/>
          <w:position w:val="0"/>
          <w:sz w:val="21"/>
          <w:szCs w:val="21"/>
          <w:highlight w:val="none"/>
          <w:lang w:val="en-US" w:eastAsia="zh-CN" w:bidi="ar-SA"/>
        </w:rPr>
        <w:t>响应</w:t>
      </w:r>
      <w:r>
        <w:rPr>
          <w:rFonts w:hint="eastAsia" w:ascii="宋体" w:hAnsi="宋体" w:eastAsia="宋体" w:cs="宋体"/>
          <w:smallCaps w:val="0"/>
          <w:color w:val="auto"/>
          <w:spacing w:val="0"/>
          <w:kern w:val="2"/>
          <w:position w:val="0"/>
          <w:sz w:val="21"/>
          <w:szCs w:val="21"/>
          <w:highlight w:val="none"/>
          <w:lang w:val="en-US" w:bidi="ar-SA"/>
        </w:rPr>
        <w:t>文件至本项目合同履行完毕止均保持有效，我方将按“</w:t>
      </w:r>
      <w:r>
        <w:rPr>
          <w:rFonts w:hint="eastAsia" w:cs="宋体"/>
          <w:smallCaps w:val="0"/>
          <w:color w:val="auto"/>
          <w:spacing w:val="0"/>
          <w:kern w:val="2"/>
          <w:position w:val="0"/>
          <w:sz w:val="21"/>
          <w:szCs w:val="21"/>
          <w:highlight w:val="none"/>
          <w:lang w:val="en-US" w:eastAsia="zh-CN" w:bidi="ar-SA"/>
        </w:rPr>
        <w:t>采购</w:t>
      </w:r>
      <w:r>
        <w:rPr>
          <w:rFonts w:hint="eastAsia" w:ascii="宋体" w:hAnsi="宋体" w:eastAsia="宋体" w:cs="宋体"/>
          <w:smallCaps w:val="0"/>
          <w:color w:val="auto"/>
          <w:spacing w:val="0"/>
          <w:kern w:val="2"/>
          <w:position w:val="0"/>
          <w:sz w:val="21"/>
          <w:szCs w:val="21"/>
          <w:highlight w:val="none"/>
          <w:lang w:val="en-US" w:bidi="ar-SA"/>
        </w:rPr>
        <w:t>文件”及政府采购法律、法规的规定履行合同责任和义务。关于代理服务费，我方承诺按照</w:t>
      </w:r>
      <w:r>
        <w:rPr>
          <w:rFonts w:hint="eastAsia" w:cs="宋体"/>
          <w:smallCaps w:val="0"/>
          <w:color w:val="auto"/>
          <w:spacing w:val="0"/>
          <w:kern w:val="2"/>
          <w:position w:val="0"/>
          <w:sz w:val="21"/>
          <w:szCs w:val="21"/>
          <w:highlight w:val="none"/>
          <w:lang w:val="en-US" w:eastAsia="zh-CN" w:bidi="ar-SA"/>
        </w:rPr>
        <w:t>采购文件</w:t>
      </w:r>
      <w:r>
        <w:rPr>
          <w:rFonts w:hint="eastAsia" w:ascii="宋体" w:hAnsi="宋体" w:eastAsia="宋体" w:cs="宋体"/>
          <w:smallCaps w:val="0"/>
          <w:color w:val="auto"/>
          <w:spacing w:val="0"/>
          <w:kern w:val="2"/>
          <w:position w:val="0"/>
          <w:sz w:val="21"/>
          <w:szCs w:val="21"/>
          <w:highlight w:val="none"/>
          <w:lang w:val="en-US" w:bidi="ar-SA"/>
        </w:rPr>
        <w:t>的规定履行并承担相应的责任。</w:t>
      </w:r>
    </w:p>
    <w:p>
      <w:pPr>
        <w:autoSpaceDE/>
        <w:autoSpaceDN/>
        <w:adjustRightInd w:val="0"/>
        <w:snapToGrid w:val="0"/>
        <w:spacing w:before="0" w:after="0" w:line="288"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5.我方同意按照贵方要求提供与投标有关的一切数据或资料。</w:t>
      </w:r>
    </w:p>
    <w:p>
      <w:pPr>
        <w:autoSpaceDE/>
        <w:autoSpaceDN/>
        <w:adjustRightInd w:val="0"/>
        <w:snapToGrid w:val="0"/>
        <w:spacing w:before="0" w:after="0" w:line="288" w:lineRule="auto"/>
        <w:ind w:left="0" w:right="0" w:firstLine="420" w:firstLineChars="20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6.与本投标有关的一切正式往来信函联系：</w:t>
      </w:r>
    </w:p>
    <w:tbl>
      <w:tblPr>
        <w:tblStyle w:val="34"/>
        <w:tblW w:w="89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联系人：</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职务：</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手机：</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电子邮箱：</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地址：</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开户银行：</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银行账号：</w:t>
            </w:r>
          </w:p>
        </w:tc>
        <w:tc>
          <w:tcPr>
            <w:tcW w:w="6808" w:type="dxa"/>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bl>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名称</w:t>
      </w:r>
      <w:r>
        <w:rPr>
          <w:rFonts w:hint="eastAsia"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cs="宋体"/>
          <w:smallCaps w:val="0"/>
          <w:color w:val="auto"/>
          <w:spacing w:val="0"/>
          <w:position w:val="0"/>
          <w:sz w:val="21"/>
          <w:szCs w:val="21"/>
          <w:highlight w:val="none"/>
          <w:lang w:val="zh-CN" w:eastAsia="zh-CN" w:bidi="ar-SA"/>
        </w:rPr>
        <w:t>）</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pageBreakBefore w:val="0"/>
        <w:kinsoku/>
        <w:wordWrap/>
        <w:overflowPunct/>
        <w:topLinePunct w:val="0"/>
        <w:bidi w:val="0"/>
        <w:spacing w:line="480" w:lineRule="exact"/>
        <w:ind w:firstLine="2640" w:firstLineChars="1200"/>
        <w:textAlignment w:val="auto"/>
        <w:outlineLvl w:val="9"/>
        <w:rPr>
          <w:rFonts w:hint="eastAsia" w:ascii="宋体" w:hAnsi="宋体" w:eastAsia="宋体" w:cs="宋体"/>
          <w:b w:val="0"/>
          <w:bCs w:val="0"/>
          <w:color w:val="auto"/>
          <w:spacing w:val="0"/>
          <w:w w:val="100"/>
          <w:position w:val="0"/>
          <w:sz w:val="22"/>
          <w:szCs w:val="22"/>
          <w:highlight w:val="none"/>
          <w:lang w:val="en-US" w:eastAsia="zh-CN"/>
        </w:rPr>
      </w:pPr>
    </w:p>
    <w:p>
      <w:pPr>
        <w:pageBreakBefore w:val="0"/>
        <w:kinsoku/>
        <w:wordWrap/>
        <w:overflowPunct/>
        <w:topLinePunct w:val="0"/>
        <w:bidi w:val="0"/>
        <w:spacing w:line="480" w:lineRule="exact"/>
        <w:ind w:left="0" w:leftChars="0" w:right="0" w:rightChars="0" w:firstLine="0" w:firstLineChars="0"/>
        <w:jc w:val="center"/>
        <w:textAlignment w:val="auto"/>
        <w:outlineLvl w:val="2"/>
        <w:rPr>
          <w:rFonts w:hint="eastAsia" w:ascii="宋体" w:hAnsi="宋体" w:eastAsia="宋体" w:cs="宋体"/>
          <w:b/>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br w:type="page"/>
      </w:r>
      <w:bookmarkStart w:id="92" w:name="_Toc24239"/>
      <w:bookmarkStart w:id="93" w:name="_Toc30679"/>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 2 </w:t>
      </w:r>
      <w:r>
        <w:rPr>
          <w:rFonts w:hint="eastAsia" w:ascii="宋体" w:hAnsi="宋体" w:eastAsia="宋体" w:cs="宋体"/>
          <w:b/>
          <w:bCs/>
          <w:smallCaps w:val="0"/>
          <w:color w:val="auto"/>
          <w:spacing w:val="0"/>
          <w:position w:val="0"/>
          <w:sz w:val="28"/>
          <w:szCs w:val="28"/>
          <w:highlight w:val="none"/>
          <w:lang w:val="zh-CN" w:eastAsia="zh-CN" w:bidi="zh-CN"/>
        </w:rPr>
        <w:t>法定代表人证明书</w:t>
      </w:r>
      <w:r>
        <w:rPr>
          <w:rFonts w:hint="eastAsia" w:ascii="宋体" w:hAnsi="宋体" w:eastAsia="宋体" w:cs="宋体"/>
          <w:b/>
          <w:bCs/>
          <w:smallCaps w:val="0"/>
          <w:color w:val="auto"/>
          <w:spacing w:val="0"/>
          <w:position w:val="0"/>
          <w:sz w:val="28"/>
          <w:szCs w:val="28"/>
          <w:highlight w:val="none"/>
          <w:lang w:val="en-US" w:eastAsia="zh-CN" w:bidi="zh-CN"/>
        </w:rPr>
        <w:t>和</w:t>
      </w:r>
      <w:r>
        <w:rPr>
          <w:rFonts w:hint="eastAsia" w:ascii="宋体" w:hAnsi="宋体" w:eastAsia="宋体" w:cs="宋体"/>
          <w:b/>
          <w:bCs/>
          <w:smallCaps w:val="0"/>
          <w:color w:val="auto"/>
          <w:spacing w:val="0"/>
          <w:position w:val="0"/>
          <w:sz w:val="28"/>
          <w:szCs w:val="28"/>
          <w:highlight w:val="none"/>
          <w:lang w:val="zh-CN" w:eastAsia="zh-CN" w:bidi="zh-CN"/>
        </w:rPr>
        <w:t>法定代表人授权书</w:t>
      </w:r>
      <w:bookmarkEnd w:id="92"/>
      <w:bookmarkEnd w:id="93"/>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法定代表人证明书</w:t>
      </w:r>
    </w:p>
    <w:p>
      <w:pPr>
        <w:pageBreakBefore w:val="0"/>
        <w:kinsoku/>
        <w:wordWrap/>
        <w:overflowPunct/>
        <w:topLinePunct w:val="0"/>
        <w:bidi w:val="0"/>
        <w:spacing w:before="159" w:line="480" w:lineRule="exact"/>
        <w:ind w:left="298" w:right="0" w:firstLine="0"/>
        <w:jc w:val="left"/>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致：</w:t>
      </w:r>
    </w:p>
    <w:p>
      <w:pPr>
        <w:pageBreakBefore w:val="0"/>
        <w:widowControl w:val="0"/>
        <w:kinsoku/>
        <w:wordWrap/>
        <w:overflowPunct/>
        <w:topLinePunct w:val="0"/>
        <w:autoSpaceDE w:val="0"/>
        <w:autoSpaceDN w:val="0"/>
        <w:bidi w:val="0"/>
        <w:spacing w:before="139" w:line="480" w:lineRule="exact"/>
        <w:ind w:left="298" w:right="274" w:firstLine="638" w:firstLineChars="29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u w:val="single"/>
          <w:lang w:val="en-US" w:eastAsia="zh-CN" w:bidi="zh-CN"/>
        </w:rPr>
        <w:t xml:space="preserve">  </w:t>
      </w:r>
      <w:r>
        <w:rPr>
          <w:rFonts w:hint="eastAsia" w:ascii="宋体" w:hAnsi="宋体" w:eastAsia="宋体" w:cs="宋体"/>
          <w:color w:val="auto"/>
          <w:spacing w:val="0"/>
          <w:w w:val="100"/>
          <w:position w:val="0"/>
          <w:sz w:val="22"/>
          <w:szCs w:val="22"/>
          <w:highlight w:val="none"/>
          <w:lang w:val="en-US" w:eastAsia="zh-CN" w:bidi="zh-CN"/>
        </w:rPr>
        <w:t>同志，现任我单位</w:t>
      </w: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lang w:val="en-US" w:eastAsia="zh-CN" w:bidi="zh-CN"/>
        </w:rPr>
        <w:t>职务，为法定代表人，特此证明。有效日期与本公司响应文件成交注的响应有效期相同，签发日期：</w:t>
      </w: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lang w:val="en-US" w:eastAsia="zh-CN" w:bidi="zh-CN"/>
        </w:rPr>
        <w:t>年</w:t>
      </w:r>
      <w:r>
        <w:rPr>
          <w:rFonts w:hint="eastAsia" w:ascii="宋体" w:hAnsi="宋体" w:eastAsia="宋体" w:cs="宋体"/>
          <w:color w:val="auto"/>
          <w:spacing w:val="0"/>
          <w:w w:val="100"/>
          <w:position w:val="0"/>
          <w:sz w:val="22"/>
          <w:szCs w:val="22"/>
          <w:highlight w:val="none"/>
          <w:u w:val="single"/>
          <w:lang w:val="en-US" w:eastAsia="zh-CN" w:bidi="zh-CN"/>
        </w:rPr>
        <w:t xml:space="preserve">    </w:t>
      </w:r>
      <w:r>
        <w:rPr>
          <w:rFonts w:hint="eastAsia" w:ascii="宋体" w:hAnsi="宋体" w:eastAsia="宋体" w:cs="宋体"/>
          <w:color w:val="auto"/>
          <w:spacing w:val="0"/>
          <w:w w:val="100"/>
          <w:position w:val="0"/>
          <w:sz w:val="22"/>
          <w:szCs w:val="22"/>
          <w:highlight w:val="none"/>
          <w:lang w:val="en-US" w:eastAsia="zh-CN" w:bidi="zh-CN"/>
        </w:rPr>
        <w:t>月</w:t>
      </w:r>
      <w:r>
        <w:rPr>
          <w:rFonts w:hint="eastAsia" w:ascii="宋体" w:hAnsi="宋体" w:eastAsia="宋体" w:cs="宋体"/>
          <w:color w:val="auto"/>
          <w:spacing w:val="0"/>
          <w:w w:val="100"/>
          <w:position w:val="0"/>
          <w:sz w:val="22"/>
          <w:szCs w:val="22"/>
          <w:highlight w:val="none"/>
          <w:u w:val="single"/>
          <w:lang w:val="en-US" w:eastAsia="zh-CN" w:bidi="zh-CN"/>
        </w:rPr>
        <w:t xml:space="preserve">    </w:t>
      </w:r>
      <w:r>
        <w:rPr>
          <w:rFonts w:hint="eastAsia" w:ascii="宋体" w:hAnsi="宋体" w:eastAsia="宋体" w:cs="宋体"/>
          <w:color w:val="auto"/>
          <w:spacing w:val="0"/>
          <w:w w:val="100"/>
          <w:position w:val="0"/>
          <w:sz w:val="22"/>
          <w:szCs w:val="22"/>
          <w:highlight w:val="none"/>
          <w:lang w:val="en-US" w:eastAsia="zh-CN" w:bidi="zh-CN"/>
        </w:rPr>
        <w:t>日</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附：</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营业执照（注册号）：</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经济性质：</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主营（产）：</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兼营（产）：</w:t>
      </w:r>
    </w:p>
    <w:p>
      <w:pPr>
        <w:pageBreakBefore w:val="0"/>
        <w:widowControl w:val="0"/>
        <w:kinsoku/>
        <w:wordWrap/>
        <w:overflowPunct/>
        <w:topLinePunct w:val="0"/>
        <w:autoSpaceDE w:val="0"/>
        <w:autoSpaceDN w:val="0"/>
        <w:bidi w:val="0"/>
        <w:spacing w:line="480" w:lineRule="exact"/>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pPr>
        <w:pageBreakBefore w:val="0"/>
        <w:widowControl w:val="0"/>
        <w:kinsoku/>
        <w:wordWrap/>
        <w:overflowPunct/>
        <w:topLinePunct w:val="0"/>
        <w:autoSpaceDE w:val="0"/>
        <w:autoSpaceDN w:val="0"/>
        <w:bidi w:val="0"/>
        <w:spacing w:before="2" w:line="480" w:lineRule="exact"/>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mc:AlternateContent>
          <mc:Choice Requires="wpg">
            <w:drawing>
              <wp:anchor distT="0" distB="0" distL="114300" distR="114300" simplePos="0" relativeHeight="251661312" behindDoc="1" locked="0" layoutInCell="1" allowOverlap="1">
                <wp:simplePos x="0" y="0"/>
                <wp:positionH relativeFrom="page">
                  <wp:posOffset>1880235</wp:posOffset>
                </wp:positionH>
                <wp:positionV relativeFrom="paragraph">
                  <wp:posOffset>85090</wp:posOffset>
                </wp:positionV>
                <wp:extent cx="3895725" cy="1968500"/>
                <wp:effectExtent l="0" t="0" r="9525" b="12700"/>
                <wp:wrapTopAndBottom/>
                <wp:docPr id="8" name="组合 8"/>
                <wp:cNvGraphicFramePr/>
                <a:graphic xmlns:a="http://schemas.openxmlformats.org/drawingml/2006/main">
                  <a:graphicData uri="http://schemas.microsoft.com/office/word/2010/wordprocessingGroup">
                    <wpg:wgp>
                      <wpg:cNvGrpSpPr/>
                      <wpg:grpSpPr>
                        <a:xfrm>
                          <a:off x="0" y="0"/>
                          <a:ext cx="3895725" cy="1968500"/>
                          <a:chOff x="4830" y="285"/>
                          <a:chExt cx="6135" cy="3100"/>
                        </a:xfrm>
                        <a:effectLst/>
                      </wpg:grpSpPr>
                      <wps:wsp>
                        <wps:cNvPr id="11" name="任意多边形 9"/>
                        <wps:cNvSpPr/>
                        <wps:spPr>
                          <a:xfrm>
                            <a:off x="4830" y="285"/>
                            <a:ext cx="6135" cy="3100"/>
                          </a:xfrm>
                          <a:custGeom>
                            <a:avLst/>
                            <a:gdLst/>
                            <a:ahLst/>
                            <a:cxnLst/>
                            <a:pathLst>
                              <a:path w="6135" h="3100">
                                <a:moveTo>
                                  <a:pt x="329" y="20"/>
                                </a:moveTo>
                                <a:lnTo>
                                  <a:pt x="260" y="20"/>
                                </a:lnTo>
                                <a:lnTo>
                                  <a:pt x="278" y="0"/>
                                </a:lnTo>
                                <a:lnTo>
                                  <a:pt x="338" y="0"/>
                                </a:lnTo>
                                <a:lnTo>
                                  <a:pt x="329" y="20"/>
                                </a:lnTo>
                                <a:close/>
                                <a:moveTo>
                                  <a:pt x="5876" y="20"/>
                                </a:moveTo>
                                <a:lnTo>
                                  <a:pt x="5807" y="20"/>
                                </a:lnTo>
                                <a:lnTo>
                                  <a:pt x="5798" y="0"/>
                                </a:lnTo>
                                <a:lnTo>
                                  <a:pt x="5858" y="0"/>
                                </a:lnTo>
                                <a:lnTo>
                                  <a:pt x="5876" y="20"/>
                                </a:lnTo>
                                <a:close/>
                                <a:moveTo>
                                  <a:pt x="248" y="40"/>
                                </a:moveTo>
                                <a:lnTo>
                                  <a:pt x="207" y="40"/>
                                </a:lnTo>
                                <a:lnTo>
                                  <a:pt x="225" y="20"/>
                                </a:lnTo>
                                <a:lnTo>
                                  <a:pt x="265" y="20"/>
                                </a:lnTo>
                                <a:lnTo>
                                  <a:pt x="248" y="40"/>
                                </a:lnTo>
                                <a:close/>
                                <a:moveTo>
                                  <a:pt x="5929" y="40"/>
                                </a:moveTo>
                                <a:lnTo>
                                  <a:pt x="5888" y="40"/>
                                </a:lnTo>
                                <a:lnTo>
                                  <a:pt x="5871" y="20"/>
                                </a:lnTo>
                                <a:lnTo>
                                  <a:pt x="5911" y="20"/>
                                </a:lnTo>
                                <a:lnTo>
                                  <a:pt x="5929" y="40"/>
                                </a:lnTo>
                                <a:close/>
                                <a:moveTo>
                                  <a:pt x="214" y="60"/>
                                </a:moveTo>
                                <a:lnTo>
                                  <a:pt x="175" y="60"/>
                                </a:lnTo>
                                <a:lnTo>
                                  <a:pt x="191" y="40"/>
                                </a:lnTo>
                                <a:lnTo>
                                  <a:pt x="231" y="40"/>
                                </a:lnTo>
                                <a:lnTo>
                                  <a:pt x="214" y="60"/>
                                </a:lnTo>
                                <a:close/>
                                <a:moveTo>
                                  <a:pt x="5961" y="60"/>
                                </a:moveTo>
                                <a:lnTo>
                                  <a:pt x="5922" y="60"/>
                                </a:lnTo>
                                <a:lnTo>
                                  <a:pt x="5905" y="40"/>
                                </a:lnTo>
                                <a:lnTo>
                                  <a:pt x="5945" y="40"/>
                                </a:lnTo>
                                <a:lnTo>
                                  <a:pt x="5961" y="60"/>
                                </a:lnTo>
                                <a:close/>
                                <a:moveTo>
                                  <a:pt x="154" y="100"/>
                                </a:moveTo>
                                <a:lnTo>
                                  <a:pt x="130" y="100"/>
                                </a:lnTo>
                                <a:lnTo>
                                  <a:pt x="144" y="80"/>
                                </a:lnTo>
                                <a:lnTo>
                                  <a:pt x="159" y="60"/>
                                </a:lnTo>
                                <a:lnTo>
                                  <a:pt x="183" y="60"/>
                                </a:lnTo>
                                <a:lnTo>
                                  <a:pt x="168" y="80"/>
                                </a:lnTo>
                                <a:lnTo>
                                  <a:pt x="168" y="80"/>
                                </a:lnTo>
                                <a:lnTo>
                                  <a:pt x="154" y="100"/>
                                </a:lnTo>
                                <a:close/>
                                <a:moveTo>
                                  <a:pt x="183" y="80"/>
                                </a:moveTo>
                                <a:lnTo>
                                  <a:pt x="183" y="60"/>
                                </a:lnTo>
                                <a:lnTo>
                                  <a:pt x="199" y="60"/>
                                </a:lnTo>
                                <a:lnTo>
                                  <a:pt x="183" y="80"/>
                                </a:lnTo>
                                <a:close/>
                                <a:moveTo>
                                  <a:pt x="5953" y="80"/>
                                </a:moveTo>
                                <a:lnTo>
                                  <a:pt x="5937" y="60"/>
                                </a:lnTo>
                                <a:lnTo>
                                  <a:pt x="5953" y="60"/>
                                </a:lnTo>
                                <a:lnTo>
                                  <a:pt x="5953" y="80"/>
                                </a:lnTo>
                                <a:close/>
                                <a:moveTo>
                                  <a:pt x="6006" y="100"/>
                                </a:moveTo>
                                <a:lnTo>
                                  <a:pt x="5982" y="100"/>
                                </a:lnTo>
                                <a:lnTo>
                                  <a:pt x="5968" y="80"/>
                                </a:lnTo>
                                <a:lnTo>
                                  <a:pt x="5968" y="80"/>
                                </a:lnTo>
                                <a:lnTo>
                                  <a:pt x="5953" y="60"/>
                                </a:lnTo>
                                <a:lnTo>
                                  <a:pt x="5977" y="60"/>
                                </a:lnTo>
                                <a:lnTo>
                                  <a:pt x="5992" y="80"/>
                                </a:lnTo>
                                <a:lnTo>
                                  <a:pt x="6006" y="100"/>
                                </a:lnTo>
                                <a:close/>
                                <a:moveTo>
                                  <a:pt x="102" y="140"/>
                                </a:moveTo>
                                <a:lnTo>
                                  <a:pt x="91" y="140"/>
                                </a:lnTo>
                                <a:lnTo>
                                  <a:pt x="103" y="120"/>
                                </a:lnTo>
                                <a:lnTo>
                                  <a:pt x="116" y="100"/>
                                </a:lnTo>
                                <a:lnTo>
                                  <a:pt x="140" y="100"/>
                                </a:lnTo>
                                <a:lnTo>
                                  <a:pt x="127" y="120"/>
                                </a:lnTo>
                                <a:lnTo>
                                  <a:pt x="114" y="120"/>
                                </a:lnTo>
                                <a:lnTo>
                                  <a:pt x="102" y="140"/>
                                </a:lnTo>
                                <a:close/>
                                <a:moveTo>
                                  <a:pt x="6045" y="140"/>
                                </a:moveTo>
                                <a:lnTo>
                                  <a:pt x="6034" y="140"/>
                                </a:lnTo>
                                <a:lnTo>
                                  <a:pt x="6022" y="120"/>
                                </a:lnTo>
                                <a:lnTo>
                                  <a:pt x="6009" y="120"/>
                                </a:lnTo>
                                <a:lnTo>
                                  <a:pt x="5996" y="100"/>
                                </a:lnTo>
                                <a:lnTo>
                                  <a:pt x="6020" y="100"/>
                                </a:lnTo>
                                <a:lnTo>
                                  <a:pt x="6033" y="120"/>
                                </a:lnTo>
                                <a:lnTo>
                                  <a:pt x="6045" y="140"/>
                                </a:lnTo>
                                <a:close/>
                                <a:moveTo>
                                  <a:pt x="45" y="240"/>
                                </a:moveTo>
                                <a:lnTo>
                                  <a:pt x="32" y="240"/>
                                </a:lnTo>
                                <a:lnTo>
                                  <a:pt x="39" y="220"/>
                                </a:lnTo>
                                <a:lnTo>
                                  <a:pt x="48" y="200"/>
                                </a:lnTo>
                                <a:lnTo>
                                  <a:pt x="58" y="180"/>
                                </a:lnTo>
                                <a:lnTo>
                                  <a:pt x="68" y="160"/>
                                </a:lnTo>
                                <a:lnTo>
                                  <a:pt x="79" y="140"/>
                                </a:lnTo>
                                <a:lnTo>
                                  <a:pt x="102" y="140"/>
                                </a:lnTo>
                                <a:lnTo>
                                  <a:pt x="91" y="160"/>
                                </a:lnTo>
                                <a:lnTo>
                                  <a:pt x="91" y="160"/>
                                </a:lnTo>
                                <a:lnTo>
                                  <a:pt x="80" y="180"/>
                                </a:lnTo>
                                <a:lnTo>
                                  <a:pt x="71" y="180"/>
                                </a:lnTo>
                                <a:lnTo>
                                  <a:pt x="61" y="200"/>
                                </a:lnTo>
                                <a:lnTo>
                                  <a:pt x="61" y="200"/>
                                </a:lnTo>
                                <a:lnTo>
                                  <a:pt x="53" y="220"/>
                                </a:lnTo>
                                <a:lnTo>
                                  <a:pt x="53" y="220"/>
                                </a:lnTo>
                                <a:lnTo>
                                  <a:pt x="45" y="240"/>
                                </a:lnTo>
                                <a:close/>
                                <a:moveTo>
                                  <a:pt x="6104" y="240"/>
                                </a:moveTo>
                                <a:lnTo>
                                  <a:pt x="6091" y="240"/>
                                </a:lnTo>
                                <a:lnTo>
                                  <a:pt x="6083" y="220"/>
                                </a:lnTo>
                                <a:lnTo>
                                  <a:pt x="6083" y="220"/>
                                </a:lnTo>
                                <a:lnTo>
                                  <a:pt x="6074" y="200"/>
                                </a:lnTo>
                                <a:lnTo>
                                  <a:pt x="6075" y="200"/>
                                </a:lnTo>
                                <a:lnTo>
                                  <a:pt x="6065" y="180"/>
                                </a:lnTo>
                                <a:lnTo>
                                  <a:pt x="6056" y="180"/>
                                </a:lnTo>
                                <a:lnTo>
                                  <a:pt x="6045" y="160"/>
                                </a:lnTo>
                                <a:lnTo>
                                  <a:pt x="6045" y="160"/>
                                </a:lnTo>
                                <a:lnTo>
                                  <a:pt x="6033" y="140"/>
                                </a:lnTo>
                                <a:lnTo>
                                  <a:pt x="6057" y="140"/>
                                </a:lnTo>
                                <a:lnTo>
                                  <a:pt x="6068" y="160"/>
                                </a:lnTo>
                                <a:lnTo>
                                  <a:pt x="6078" y="180"/>
                                </a:lnTo>
                                <a:lnTo>
                                  <a:pt x="6088" y="200"/>
                                </a:lnTo>
                                <a:lnTo>
                                  <a:pt x="6096" y="220"/>
                                </a:lnTo>
                                <a:lnTo>
                                  <a:pt x="6104" y="240"/>
                                </a:lnTo>
                                <a:close/>
                                <a:moveTo>
                                  <a:pt x="33" y="280"/>
                                </a:moveTo>
                                <a:lnTo>
                                  <a:pt x="15" y="280"/>
                                </a:lnTo>
                                <a:lnTo>
                                  <a:pt x="18" y="260"/>
                                </a:lnTo>
                                <a:lnTo>
                                  <a:pt x="24" y="240"/>
                                </a:lnTo>
                                <a:lnTo>
                                  <a:pt x="45" y="240"/>
                                </a:lnTo>
                                <a:lnTo>
                                  <a:pt x="39" y="260"/>
                                </a:lnTo>
                                <a:lnTo>
                                  <a:pt x="39" y="260"/>
                                </a:lnTo>
                                <a:lnTo>
                                  <a:pt x="33" y="280"/>
                                </a:lnTo>
                                <a:close/>
                                <a:moveTo>
                                  <a:pt x="6120" y="280"/>
                                </a:moveTo>
                                <a:lnTo>
                                  <a:pt x="6103" y="280"/>
                                </a:lnTo>
                                <a:lnTo>
                                  <a:pt x="6097" y="260"/>
                                </a:lnTo>
                                <a:lnTo>
                                  <a:pt x="6097" y="260"/>
                                </a:lnTo>
                                <a:lnTo>
                                  <a:pt x="6091" y="240"/>
                                </a:lnTo>
                                <a:lnTo>
                                  <a:pt x="6111" y="240"/>
                                </a:lnTo>
                                <a:lnTo>
                                  <a:pt x="6118" y="260"/>
                                </a:lnTo>
                                <a:lnTo>
                                  <a:pt x="6120" y="280"/>
                                </a:lnTo>
                                <a:close/>
                                <a:moveTo>
                                  <a:pt x="27" y="300"/>
                                </a:moveTo>
                                <a:lnTo>
                                  <a:pt x="11" y="300"/>
                                </a:lnTo>
                                <a:lnTo>
                                  <a:pt x="13" y="280"/>
                                </a:lnTo>
                                <a:lnTo>
                                  <a:pt x="30" y="280"/>
                                </a:lnTo>
                                <a:lnTo>
                                  <a:pt x="27" y="300"/>
                                </a:lnTo>
                                <a:close/>
                                <a:moveTo>
                                  <a:pt x="6125" y="300"/>
                                </a:moveTo>
                                <a:lnTo>
                                  <a:pt x="6109" y="300"/>
                                </a:lnTo>
                                <a:lnTo>
                                  <a:pt x="6106" y="280"/>
                                </a:lnTo>
                                <a:lnTo>
                                  <a:pt x="6123" y="280"/>
                                </a:lnTo>
                                <a:lnTo>
                                  <a:pt x="6125" y="300"/>
                                </a:lnTo>
                                <a:close/>
                                <a:moveTo>
                                  <a:pt x="21" y="320"/>
                                </a:moveTo>
                                <a:lnTo>
                                  <a:pt x="7" y="320"/>
                                </a:lnTo>
                                <a:lnTo>
                                  <a:pt x="9" y="300"/>
                                </a:lnTo>
                                <a:lnTo>
                                  <a:pt x="23" y="300"/>
                                </a:lnTo>
                                <a:lnTo>
                                  <a:pt x="21" y="320"/>
                                </a:lnTo>
                                <a:close/>
                                <a:moveTo>
                                  <a:pt x="6129" y="320"/>
                                </a:moveTo>
                                <a:lnTo>
                                  <a:pt x="6115" y="320"/>
                                </a:lnTo>
                                <a:lnTo>
                                  <a:pt x="6113" y="300"/>
                                </a:lnTo>
                                <a:lnTo>
                                  <a:pt x="6127" y="300"/>
                                </a:lnTo>
                                <a:lnTo>
                                  <a:pt x="6129" y="320"/>
                                </a:lnTo>
                                <a:close/>
                                <a:moveTo>
                                  <a:pt x="19" y="340"/>
                                </a:moveTo>
                                <a:lnTo>
                                  <a:pt x="4" y="340"/>
                                </a:lnTo>
                                <a:lnTo>
                                  <a:pt x="5" y="320"/>
                                </a:lnTo>
                                <a:lnTo>
                                  <a:pt x="20" y="320"/>
                                </a:lnTo>
                                <a:lnTo>
                                  <a:pt x="19" y="340"/>
                                </a:lnTo>
                                <a:close/>
                                <a:moveTo>
                                  <a:pt x="6132" y="340"/>
                                </a:moveTo>
                                <a:lnTo>
                                  <a:pt x="6117" y="340"/>
                                </a:lnTo>
                                <a:lnTo>
                                  <a:pt x="6116" y="320"/>
                                </a:lnTo>
                                <a:lnTo>
                                  <a:pt x="6131" y="320"/>
                                </a:lnTo>
                                <a:lnTo>
                                  <a:pt x="6132" y="340"/>
                                </a:lnTo>
                                <a:close/>
                                <a:moveTo>
                                  <a:pt x="17" y="360"/>
                                </a:moveTo>
                                <a:lnTo>
                                  <a:pt x="2" y="360"/>
                                </a:lnTo>
                                <a:lnTo>
                                  <a:pt x="3" y="340"/>
                                </a:lnTo>
                                <a:lnTo>
                                  <a:pt x="17" y="340"/>
                                </a:lnTo>
                                <a:lnTo>
                                  <a:pt x="17" y="360"/>
                                </a:lnTo>
                                <a:close/>
                                <a:moveTo>
                                  <a:pt x="6134" y="360"/>
                                </a:moveTo>
                                <a:lnTo>
                                  <a:pt x="6119" y="360"/>
                                </a:lnTo>
                                <a:lnTo>
                                  <a:pt x="6119" y="340"/>
                                </a:lnTo>
                                <a:lnTo>
                                  <a:pt x="6133" y="340"/>
                                </a:lnTo>
                                <a:lnTo>
                                  <a:pt x="6134" y="360"/>
                                </a:lnTo>
                                <a:close/>
                                <a:moveTo>
                                  <a:pt x="16" y="380"/>
                                </a:moveTo>
                                <a:lnTo>
                                  <a:pt x="1" y="380"/>
                                </a:lnTo>
                                <a:lnTo>
                                  <a:pt x="1" y="360"/>
                                </a:lnTo>
                                <a:lnTo>
                                  <a:pt x="16" y="360"/>
                                </a:lnTo>
                                <a:lnTo>
                                  <a:pt x="16" y="380"/>
                                </a:lnTo>
                                <a:close/>
                                <a:moveTo>
                                  <a:pt x="6135" y="380"/>
                                </a:moveTo>
                                <a:lnTo>
                                  <a:pt x="6120" y="380"/>
                                </a:lnTo>
                                <a:lnTo>
                                  <a:pt x="6120" y="360"/>
                                </a:lnTo>
                                <a:lnTo>
                                  <a:pt x="6135" y="360"/>
                                </a:lnTo>
                                <a:lnTo>
                                  <a:pt x="6135" y="380"/>
                                </a:lnTo>
                                <a:close/>
                                <a:moveTo>
                                  <a:pt x="15" y="2720"/>
                                </a:moveTo>
                                <a:lnTo>
                                  <a:pt x="0" y="2720"/>
                                </a:lnTo>
                                <a:lnTo>
                                  <a:pt x="0" y="380"/>
                                </a:lnTo>
                                <a:lnTo>
                                  <a:pt x="15" y="380"/>
                                </a:lnTo>
                                <a:lnTo>
                                  <a:pt x="15" y="2720"/>
                                </a:lnTo>
                                <a:close/>
                                <a:moveTo>
                                  <a:pt x="6135" y="2720"/>
                                </a:moveTo>
                                <a:lnTo>
                                  <a:pt x="6120" y="2720"/>
                                </a:lnTo>
                                <a:lnTo>
                                  <a:pt x="6120" y="380"/>
                                </a:lnTo>
                                <a:lnTo>
                                  <a:pt x="6135" y="380"/>
                                </a:lnTo>
                                <a:lnTo>
                                  <a:pt x="6135" y="2720"/>
                                </a:lnTo>
                                <a:close/>
                                <a:moveTo>
                                  <a:pt x="16" y="2740"/>
                                </a:moveTo>
                                <a:lnTo>
                                  <a:pt x="1" y="2740"/>
                                </a:lnTo>
                                <a:lnTo>
                                  <a:pt x="1" y="2720"/>
                                </a:lnTo>
                                <a:lnTo>
                                  <a:pt x="16" y="2720"/>
                                </a:lnTo>
                                <a:lnTo>
                                  <a:pt x="16" y="2740"/>
                                </a:lnTo>
                                <a:close/>
                                <a:moveTo>
                                  <a:pt x="6135" y="2740"/>
                                </a:moveTo>
                                <a:lnTo>
                                  <a:pt x="6120" y="2740"/>
                                </a:lnTo>
                                <a:lnTo>
                                  <a:pt x="6120" y="2720"/>
                                </a:lnTo>
                                <a:lnTo>
                                  <a:pt x="6135" y="2720"/>
                                </a:lnTo>
                                <a:lnTo>
                                  <a:pt x="6135" y="2740"/>
                                </a:lnTo>
                                <a:close/>
                                <a:moveTo>
                                  <a:pt x="17" y="2760"/>
                                </a:moveTo>
                                <a:lnTo>
                                  <a:pt x="3" y="2760"/>
                                </a:lnTo>
                                <a:lnTo>
                                  <a:pt x="2" y="2740"/>
                                </a:lnTo>
                                <a:lnTo>
                                  <a:pt x="17" y="2740"/>
                                </a:lnTo>
                                <a:lnTo>
                                  <a:pt x="17" y="2760"/>
                                </a:lnTo>
                                <a:close/>
                                <a:moveTo>
                                  <a:pt x="6133" y="2760"/>
                                </a:moveTo>
                                <a:lnTo>
                                  <a:pt x="6119" y="2760"/>
                                </a:lnTo>
                                <a:lnTo>
                                  <a:pt x="6119" y="2740"/>
                                </a:lnTo>
                                <a:lnTo>
                                  <a:pt x="6134" y="2740"/>
                                </a:lnTo>
                                <a:lnTo>
                                  <a:pt x="6133" y="2760"/>
                                </a:lnTo>
                                <a:close/>
                                <a:moveTo>
                                  <a:pt x="20" y="2780"/>
                                </a:moveTo>
                                <a:lnTo>
                                  <a:pt x="5" y="2780"/>
                                </a:lnTo>
                                <a:lnTo>
                                  <a:pt x="4" y="2760"/>
                                </a:lnTo>
                                <a:lnTo>
                                  <a:pt x="19" y="2760"/>
                                </a:lnTo>
                                <a:lnTo>
                                  <a:pt x="20" y="2780"/>
                                </a:lnTo>
                                <a:close/>
                                <a:moveTo>
                                  <a:pt x="6131" y="2780"/>
                                </a:moveTo>
                                <a:lnTo>
                                  <a:pt x="6116" y="2780"/>
                                </a:lnTo>
                                <a:lnTo>
                                  <a:pt x="6117" y="2760"/>
                                </a:lnTo>
                                <a:lnTo>
                                  <a:pt x="6132" y="2760"/>
                                </a:lnTo>
                                <a:lnTo>
                                  <a:pt x="6131" y="2780"/>
                                </a:lnTo>
                                <a:close/>
                                <a:moveTo>
                                  <a:pt x="23" y="2800"/>
                                </a:moveTo>
                                <a:lnTo>
                                  <a:pt x="9" y="2800"/>
                                </a:lnTo>
                                <a:lnTo>
                                  <a:pt x="7" y="2780"/>
                                </a:lnTo>
                                <a:lnTo>
                                  <a:pt x="21" y="2780"/>
                                </a:lnTo>
                                <a:lnTo>
                                  <a:pt x="23" y="2800"/>
                                </a:lnTo>
                                <a:close/>
                                <a:moveTo>
                                  <a:pt x="6127" y="2800"/>
                                </a:moveTo>
                                <a:lnTo>
                                  <a:pt x="6113" y="2800"/>
                                </a:lnTo>
                                <a:lnTo>
                                  <a:pt x="6115" y="2780"/>
                                </a:lnTo>
                                <a:lnTo>
                                  <a:pt x="6129" y="2780"/>
                                </a:lnTo>
                                <a:lnTo>
                                  <a:pt x="6127" y="2800"/>
                                </a:lnTo>
                                <a:close/>
                                <a:moveTo>
                                  <a:pt x="30" y="2820"/>
                                </a:moveTo>
                                <a:lnTo>
                                  <a:pt x="13" y="2820"/>
                                </a:lnTo>
                                <a:lnTo>
                                  <a:pt x="11" y="2800"/>
                                </a:lnTo>
                                <a:lnTo>
                                  <a:pt x="27" y="2800"/>
                                </a:lnTo>
                                <a:lnTo>
                                  <a:pt x="30" y="2820"/>
                                </a:lnTo>
                                <a:close/>
                                <a:moveTo>
                                  <a:pt x="6123" y="2820"/>
                                </a:moveTo>
                                <a:lnTo>
                                  <a:pt x="6106" y="2820"/>
                                </a:lnTo>
                                <a:lnTo>
                                  <a:pt x="6109" y="2800"/>
                                </a:lnTo>
                                <a:lnTo>
                                  <a:pt x="6125" y="2800"/>
                                </a:lnTo>
                                <a:lnTo>
                                  <a:pt x="6123" y="2820"/>
                                </a:lnTo>
                                <a:close/>
                                <a:moveTo>
                                  <a:pt x="39" y="2840"/>
                                </a:moveTo>
                                <a:lnTo>
                                  <a:pt x="18" y="2840"/>
                                </a:lnTo>
                                <a:lnTo>
                                  <a:pt x="15" y="2820"/>
                                </a:lnTo>
                                <a:lnTo>
                                  <a:pt x="33" y="2820"/>
                                </a:lnTo>
                                <a:lnTo>
                                  <a:pt x="39" y="2840"/>
                                </a:lnTo>
                                <a:close/>
                                <a:moveTo>
                                  <a:pt x="6118" y="2840"/>
                                </a:moveTo>
                                <a:lnTo>
                                  <a:pt x="6097" y="2840"/>
                                </a:lnTo>
                                <a:lnTo>
                                  <a:pt x="6103" y="2820"/>
                                </a:lnTo>
                                <a:lnTo>
                                  <a:pt x="6120" y="2820"/>
                                </a:lnTo>
                                <a:lnTo>
                                  <a:pt x="6118" y="2840"/>
                                </a:lnTo>
                                <a:close/>
                                <a:moveTo>
                                  <a:pt x="102" y="2960"/>
                                </a:moveTo>
                                <a:lnTo>
                                  <a:pt x="79" y="2960"/>
                                </a:lnTo>
                                <a:lnTo>
                                  <a:pt x="68" y="2940"/>
                                </a:lnTo>
                                <a:lnTo>
                                  <a:pt x="58" y="2920"/>
                                </a:lnTo>
                                <a:lnTo>
                                  <a:pt x="48" y="2900"/>
                                </a:lnTo>
                                <a:lnTo>
                                  <a:pt x="39" y="2880"/>
                                </a:lnTo>
                                <a:lnTo>
                                  <a:pt x="32" y="2860"/>
                                </a:lnTo>
                                <a:lnTo>
                                  <a:pt x="24" y="2840"/>
                                </a:lnTo>
                                <a:lnTo>
                                  <a:pt x="39" y="2840"/>
                                </a:lnTo>
                                <a:lnTo>
                                  <a:pt x="45" y="2860"/>
                                </a:lnTo>
                                <a:lnTo>
                                  <a:pt x="45" y="2860"/>
                                </a:lnTo>
                                <a:lnTo>
                                  <a:pt x="53" y="2880"/>
                                </a:lnTo>
                                <a:lnTo>
                                  <a:pt x="53" y="2880"/>
                                </a:lnTo>
                                <a:lnTo>
                                  <a:pt x="61" y="2900"/>
                                </a:lnTo>
                                <a:lnTo>
                                  <a:pt x="61" y="2900"/>
                                </a:lnTo>
                                <a:lnTo>
                                  <a:pt x="71" y="2920"/>
                                </a:lnTo>
                                <a:lnTo>
                                  <a:pt x="80" y="2920"/>
                                </a:lnTo>
                                <a:lnTo>
                                  <a:pt x="91" y="2940"/>
                                </a:lnTo>
                                <a:lnTo>
                                  <a:pt x="91" y="2940"/>
                                </a:lnTo>
                                <a:lnTo>
                                  <a:pt x="102" y="2960"/>
                                </a:lnTo>
                                <a:close/>
                                <a:moveTo>
                                  <a:pt x="6057" y="2960"/>
                                </a:moveTo>
                                <a:lnTo>
                                  <a:pt x="6033" y="2960"/>
                                </a:lnTo>
                                <a:lnTo>
                                  <a:pt x="6045" y="2940"/>
                                </a:lnTo>
                                <a:lnTo>
                                  <a:pt x="6045" y="2940"/>
                                </a:lnTo>
                                <a:lnTo>
                                  <a:pt x="6056" y="2920"/>
                                </a:lnTo>
                                <a:lnTo>
                                  <a:pt x="6065" y="2920"/>
                                </a:lnTo>
                                <a:lnTo>
                                  <a:pt x="6075" y="2900"/>
                                </a:lnTo>
                                <a:lnTo>
                                  <a:pt x="6074" y="2900"/>
                                </a:lnTo>
                                <a:lnTo>
                                  <a:pt x="6083" y="2880"/>
                                </a:lnTo>
                                <a:lnTo>
                                  <a:pt x="6083" y="2880"/>
                                </a:lnTo>
                                <a:lnTo>
                                  <a:pt x="6091" y="2860"/>
                                </a:lnTo>
                                <a:lnTo>
                                  <a:pt x="6091" y="2860"/>
                                </a:lnTo>
                                <a:lnTo>
                                  <a:pt x="6097" y="2840"/>
                                </a:lnTo>
                                <a:lnTo>
                                  <a:pt x="6111" y="2840"/>
                                </a:lnTo>
                                <a:lnTo>
                                  <a:pt x="6104" y="2860"/>
                                </a:lnTo>
                                <a:lnTo>
                                  <a:pt x="6096" y="2880"/>
                                </a:lnTo>
                                <a:lnTo>
                                  <a:pt x="6088" y="2900"/>
                                </a:lnTo>
                                <a:lnTo>
                                  <a:pt x="6078" y="2920"/>
                                </a:lnTo>
                                <a:lnTo>
                                  <a:pt x="6068" y="2940"/>
                                </a:lnTo>
                                <a:lnTo>
                                  <a:pt x="6057" y="2960"/>
                                </a:lnTo>
                                <a:close/>
                                <a:moveTo>
                                  <a:pt x="140" y="3000"/>
                                </a:moveTo>
                                <a:lnTo>
                                  <a:pt x="116" y="3000"/>
                                </a:lnTo>
                                <a:lnTo>
                                  <a:pt x="103" y="2980"/>
                                </a:lnTo>
                                <a:lnTo>
                                  <a:pt x="91" y="2960"/>
                                </a:lnTo>
                                <a:lnTo>
                                  <a:pt x="114" y="2960"/>
                                </a:lnTo>
                                <a:lnTo>
                                  <a:pt x="127" y="2980"/>
                                </a:lnTo>
                                <a:lnTo>
                                  <a:pt x="127" y="2980"/>
                                </a:lnTo>
                                <a:lnTo>
                                  <a:pt x="140" y="3000"/>
                                </a:lnTo>
                                <a:close/>
                                <a:moveTo>
                                  <a:pt x="6020" y="3000"/>
                                </a:moveTo>
                                <a:lnTo>
                                  <a:pt x="5996" y="3000"/>
                                </a:lnTo>
                                <a:lnTo>
                                  <a:pt x="6009" y="2980"/>
                                </a:lnTo>
                                <a:lnTo>
                                  <a:pt x="6009" y="2980"/>
                                </a:lnTo>
                                <a:lnTo>
                                  <a:pt x="6022" y="2960"/>
                                </a:lnTo>
                                <a:lnTo>
                                  <a:pt x="6045" y="2960"/>
                                </a:lnTo>
                                <a:lnTo>
                                  <a:pt x="6033" y="2980"/>
                                </a:lnTo>
                                <a:lnTo>
                                  <a:pt x="6020" y="3000"/>
                                </a:lnTo>
                                <a:close/>
                                <a:moveTo>
                                  <a:pt x="199" y="3040"/>
                                </a:moveTo>
                                <a:lnTo>
                                  <a:pt x="159" y="3040"/>
                                </a:lnTo>
                                <a:lnTo>
                                  <a:pt x="144" y="3020"/>
                                </a:lnTo>
                                <a:lnTo>
                                  <a:pt x="130" y="3000"/>
                                </a:lnTo>
                                <a:lnTo>
                                  <a:pt x="154" y="3000"/>
                                </a:lnTo>
                                <a:lnTo>
                                  <a:pt x="168" y="3020"/>
                                </a:lnTo>
                                <a:lnTo>
                                  <a:pt x="183" y="3020"/>
                                </a:lnTo>
                                <a:lnTo>
                                  <a:pt x="199" y="3040"/>
                                </a:lnTo>
                                <a:close/>
                                <a:moveTo>
                                  <a:pt x="5977" y="3040"/>
                                </a:moveTo>
                                <a:lnTo>
                                  <a:pt x="5937" y="3040"/>
                                </a:lnTo>
                                <a:lnTo>
                                  <a:pt x="5953" y="3020"/>
                                </a:lnTo>
                                <a:lnTo>
                                  <a:pt x="5968" y="3020"/>
                                </a:lnTo>
                                <a:lnTo>
                                  <a:pt x="5982" y="3000"/>
                                </a:lnTo>
                                <a:lnTo>
                                  <a:pt x="6006" y="3000"/>
                                </a:lnTo>
                                <a:lnTo>
                                  <a:pt x="5992" y="3020"/>
                                </a:lnTo>
                                <a:lnTo>
                                  <a:pt x="5977" y="3040"/>
                                </a:lnTo>
                                <a:close/>
                                <a:moveTo>
                                  <a:pt x="231" y="3060"/>
                                </a:moveTo>
                                <a:lnTo>
                                  <a:pt x="191" y="3060"/>
                                </a:lnTo>
                                <a:lnTo>
                                  <a:pt x="175" y="3040"/>
                                </a:lnTo>
                                <a:lnTo>
                                  <a:pt x="214" y="3040"/>
                                </a:lnTo>
                                <a:lnTo>
                                  <a:pt x="231" y="3060"/>
                                </a:lnTo>
                                <a:close/>
                                <a:moveTo>
                                  <a:pt x="5945" y="3060"/>
                                </a:moveTo>
                                <a:lnTo>
                                  <a:pt x="5905" y="3060"/>
                                </a:lnTo>
                                <a:lnTo>
                                  <a:pt x="5922" y="3040"/>
                                </a:lnTo>
                                <a:lnTo>
                                  <a:pt x="5961" y="3040"/>
                                </a:lnTo>
                                <a:lnTo>
                                  <a:pt x="5945" y="3060"/>
                                </a:lnTo>
                                <a:close/>
                                <a:moveTo>
                                  <a:pt x="265" y="3080"/>
                                </a:moveTo>
                                <a:lnTo>
                                  <a:pt x="225" y="3080"/>
                                </a:lnTo>
                                <a:lnTo>
                                  <a:pt x="207" y="3060"/>
                                </a:lnTo>
                                <a:lnTo>
                                  <a:pt x="248" y="3060"/>
                                </a:lnTo>
                                <a:lnTo>
                                  <a:pt x="265" y="3080"/>
                                </a:lnTo>
                                <a:close/>
                                <a:moveTo>
                                  <a:pt x="5911" y="3080"/>
                                </a:moveTo>
                                <a:lnTo>
                                  <a:pt x="5871" y="3080"/>
                                </a:lnTo>
                                <a:lnTo>
                                  <a:pt x="5888" y="3060"/>
                                </a:lnTo>
                                <a:lnTo>
                                  <a:pt x="5929" y="3060"/>
                                </a:lnTo>
                                <a:lnTo>
                                  <a:pt x="5911" y="3080"/>
                                </a:lnTo>
                                <a:close/>
                                <a:moveTo>
                                  <a:pt x="348" y="3100"/>
                                </a:moveTo>
                                <a:lnTo>
                                  <a:pt x="278" y="3100"/>
                                </a:lnTo>
                                <a:lnTo>
                                  <a:pt x="260" y="3080"/>
                                </a:lnTo>
                                <a:lnTo>
                                  <a:pt x="338" y="3080"/>
                                </a:lnTo>
                                <a:lnTo>
                                  <a:pt x="348" y="3100"/>
                                </a:lnTo>
                                <a:close/>
                                <a:moveTo>
                                  <a:pt x="5858" y="3100"/>
                                </a:moveTo>
                                <a:lnTo>
                                  <a:pt x="5788" y="3100"/>
                                </a:lnTo>
                                <a:lnTo>
                                  <a:pt x="5798" y="3080"/>
                                </a:lnTo>
                                <a:lnTo>
                                  <a:pt x="5876" y="3080"/>
                                </a:lnTo>
                                <a:lnTo>
                                  <a:pt x="5858" y="3100"/>
                                </a:lnTo>
                                <a:close/>
                              </a:path>
                            </a:pathLst>
                          </a:custGeom>
                          <a:solidFill>
                            <a:srgbClr val="000000"/>
                          </a:solidFill>
                          <a:ln>
                            <a:noFill/>
                          </a:ln>
                          <a:effectLst/>
                        </wps:spPr>
                        <wps:bodyPr upright="1"/>
                      </wps:wsp>
                      <wps:wsp>
                        <wps:cNvPr id="13" name="文本框 10"/>
                        <wps:cNvSpPr txBox="1"/>
                        <wps:spPr>
                          <a:xfrm>
                            <a:off x="6098" y="996"/>
                            <a:ext cx="3620" cy="240"/>
                          </a:xfrm>
                          <a:prstGeom prst="rect">
                            <a:avLst/>
                          </a:prstGeom>
                          <a:noFill/>
                          <a:ln>
                            <a:noFill/>
                          </a:ln>
                          <a:effectLst/>
                        </wps:spPr>
                        <wps:txbx>
                          <w:txbxContent>
                            <w:p>
                              <w:pPr>
                                <w:spacing w:before="0" w:line="240" w:lineRule="exact"/>
                                <w:ind w:left="0" w:right="0" w:firstLine="0"/>
                                <w:jc w:val="left"/>
                                <w:rPr>
                                  <w:rFonts w:ascii="宋体" w:hAnsi="宋体" w:eastAsia="宋体" w:cs="宋体"/>
                                  <w:sz w:val="24"/>
                                </w:rPr>
                              </w:pPr>
                              <w:r>
                                <w:rPr>
                                  <w:rFonts w:ascii="宋体" w:hAnsi="宋体" w:eastAsia="宋体" w:cs="宋体"/>
                                  <w:sz w:val="24"/>
                                </w:rPr>
                                <w:t>法定代表人身份证复印件贴于此处</w:t>
                              </w:r>
                            </w:p>
                          </w:txbxContent>
                        </wps:txbx>
                        <wps:bodyPr lIns="0" tIns="0" rIns="0" bIns="0" upright="1"/>
                      </wps:wsp>
                      <wps:wsp>
                        <wps:cNvPr id="15" name="文本框 11"/>
                        <wps:cNvSpPr txBox="1"/>
                        <wps:spPr>
                          <a:xfrm>
                            <a:off x="5097" y="1879"/>
                            <a:ext cx="5560" cy="240"/>
                          </a:xfrm>
                          <a:prstGeom prst="rect">
                            <a:avLst/>
                          </a:prstGeom>
                          <a:noFill/>
                          <a:ln>
                            <a:noFill/>
                          </a:ln>
                          <a:effectLst/>
                        </wps:spPr>
                        <wps:txbx>
                          <w:txbxContent>
                            <w:p>
                              <w:pPr>
                                <w:spacing w:before="0" w:line="240" w:lineRule="exact"/>
                                <w:ind w:left="0" w:right="0" w:firstLine="0"/>
                                <w:jc w:val="left"/>
                                <w:rPr>
                                  <w:rFonts w:ascii="宋体" w:hAnsi="宋体" w:eastAsia="宋体" w:cs="宋体"/>
                                  <w:b/>
                                  <w:sz w:val="24"/>
                                </w:rPr>
                              </w:pPr>
                              <w:r>
                                <w:rPr>
                                  <w:rFonts w:ascii="宋体" w:hAnsi="宋体" w:eastAsia="宋体" w:cs="宋体"/>
                                  <w:b/>
                                  <w:sz w:val="24"/>
                                </w:rPr>
                                <w:t>(为避免废标，请供应商务必提供本人身份证复印件)</w:t>
                              </w:r>
                            </w:p>
                          </w:txbxContent>
                        </wps:txbx>
                        <wps:bodyPr lIns="0" tIns="0" rIns="0" bIns="0" upright="1"/>
                      </wps:wsp>
                    </wpg:wgp>
                  </a:graphicData>
                </a:graphic>
              </wp:anchor>
            </w:drawing>
          </mc:Choice>
          <mc:Fallback>
            <w:pict>
              <v:group id="_x0000_s1026" o:spid="_x0000_s1026" o:spt="203" style="position:absolute;left:0pt;margin-left:148.05pt;margin-top:6.7pt;height:155pt;width:306.75pt;mso-position-horizontal-relative:page;mso-wrap-distance-bottom:0pt;mso-wrap-distance-top:0pt;z-index:-251655168;mso-width-relative:page;mso-height-relative:page;" coordorigin="4830,285" coordsize="6135,3100" o:gfxdata="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">
                <o:lock v:ext="edit" aspectratio="f"/>
                <v:shape id="任意多边形 9" o:spid="_x0000_s1026" o:spt="100" style="position:absolute;left:4830;top:285;height:3100;width:6135;" fillcolor="#000000" filled="t" stroked="f" coordsize="6135,3100" o:gfxdata="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NhptwAAANsAAAAP&#10;AAAAAAAAAAEAIAAAACIAAABkcnMvZG93bnJldi54bWxQSwECFAAUAAAACACHTuJAMy8FnjsAAAA5&#10;AAAAEAAAAAAAAAABACAAAAAGAQAAZHJzL3NoYXBleG1sLnhtbFBLBQYAAAAABgAGAFsBAACwAwAA&#10;AAA=&#10;" path="m329,20l260,20,278,0,338,0,329,20xm5876,20l5807,20,5798,0,5858,0,5876,20xm248,40l207,40,225,20,265,20,248,40xm5929,40l5888,40,5871,20,5911,20,5929,40xm214,60l175,60,191,40,231,40,214,60xm5961,60l5922,60,5905,40,5945,40,5961,60xm154,100l130,100,144,80,159,60,183,60,168,80,168,80,154,100xm183,80l183,60,199,60,183,80xm5953,80l5937,60,5953,60,5953,80xm6006,100l5982,100,5968,80,5968,80,5953,60,5977,60,5992,80,6006,100xm102,140l91,140,103,120,116,100,140,100,127,120,114,120,102,140xm6045,140l6034,140,6022,120,6009,120,5996,100,6020,100,6033,120,6045,140xm45,240l32,240,39,220,48,200,58,180,68,160,79,140,102,140,91,160,91,160,80,180,71,180,61,200,61,200,53,220,53,220,45,240xm6104,240l6091,240,6083,220,6083,220,6074,200,6075,200,6065,180,6056,180,6045,160,6045,160,6033,140,6057,140,6068,160,6078,180,6088,200,6096,220,6104,240xm33,280l15,280,18,260,24,240,45,240,39,260,39,260,33,280xm6120,280l6103,280,6097,260,6097,260,6091,240,6111,240,6118,260,6120,280xm27,300l11,300,13,280,30,280,27,300xm6125,300l6109,300,6106,280,6123,280,6125,300xm21,320l7,320,9,300,23,300,21,320xm6129,320l6115,320,6113,300,6127,300,6129,320xm19,340l4,340,5,320,20,320,19,340xm6132,340l6117,340,6116,320,6131,320,6132,340xm17,360l2,360,3,340,17,340,17,360xm6134,360l6119,360,6119,340,6133,340,6134,360xm16,380l1,380,1,360,16,360,16,380xm6135,380l6120,380,6120,360,6135,360,6135,380xm15,2720l0,2720,0,380,15,380,15,2720xm6135,2720l6120,2720,6120,380,6135,380,6135,2720xm16,2740l1,2740,1,2720,16,2720,16,2740xm6135,2740l6120,2740,6120,2720,6135,2720,6135,2740xm17,2760l3,2760,2,2740,17,2740,17,2760xm6133,2760l6119,2760,6119,2740,6134,2740,6133,2760xm20,2780l5,2780,4,2760,19,2760,20,2780xm6131,2780l6116,2780,6117,2760,6132,2760,6131,2780xm23,2800l9,2800,7,2780,21,2780,23,2800xm6127,2800l6113,2800,6115,2780,6129,2780,6127,2800xm30,2820l13,2820,11,2800,27,2800,30,2820xm6123,2820l6106,2820,6109,2800,6125,2800,6123,2820xm39,2840l18,2840,15,2820,33,2820,39,2840xm6118,2840l6097,2840,6103,2820,6120,2820,6118,2840xm102,2960l79,2960,68,2940,58,2920,48,2900,39,2880,32,2860,24,2840,39,2840,45,2860,45,2860,53,2880,53,2880,61,2900,61,2900,71,2920,80,2920,91,2940,91,2940,102,2960xm6057,2960l6033,2960,6045,2940,6045,2940,6056,2920,6065,2920,6075,2900,6074,2900,6083,2880,6083,2880,6091,2860,6091,2860,6097,2840,6111,2840,6104,2860,6096,2880,6088,2900,6078,2920,6068,2940,6057,2960xm140,3000l116,3000,103,2980,91,2960,114,2960,127,2980,127,2980,140,3000xm6020,3000l5996,3000,6009,2980,6009,2980,6022,2960,6045,2960,6033,2980,6020,3000xm199,3040l159,3040,144,3020,130,3000,154,3000,168,3020,183,3020,199,3040xm5977,3040l5937,3040,5953,3020,5968,3020,5982,3000,6006,3000,5992,3020,5977,3040xm231,3060l191,3060,175,3040,214,3040,231,3060xm5945,3060l5905,3060,5922,3040,5961,3040,5945,3060xm265,3080l225,3080,207,3060,248,3060,265,3080xm5911,3080l5871,3080,5888,3060,5929,3060,5911,3080xm348,3100l278,3100,260,3080,338,3080,348,3100xm5858,3100l5788,3100,5798,3080,5876,3080,5858,3100xe">
                  <v:fill on="t" focussize="0,0"/>
                  <v:stroke on="f"/>
                  <v:imagedata o:title=""/>
                  <o:lock v:ext="edit" aspectratio="f"/>
                </v:shape>
                <v:shape id="文本框 10" o:spid="_x0000_s1026" o:spt="202" type="#_x0000_t202" style="position:absolute;left:6098;top:996;height:240;width:362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0" w:lineRule="exact"/>
                          <w:ind w:left="0" w:right="0" w:firstLine="0"/>
                          <w:jc w:val="left"/>
                          <w:rPr>
                            <w:rFonts w:ascii="宋体" w:hAnsi="宋体" w:eastAsia="宋体" w:cs="宋体"/>
                            <w:sz w:val="24"/>
                          </w:rPr>
                        </w:pPr>
                        <w:r>
                          <w:rPr>
                            <w:rFonts w:ascii="宋体" w:hAnsi="宋体" w:eastAsia="宋体" w:cs="宋体"/>
                            <w:sz w:val="24"/>
                          </w:rPr>
                          <w:t>法定代表人身份证复印件贴于此处</w:t>
                        </w:r>
                      </w:p>
                    </w:txbxContent>
                  </v:textbox>
                </v:shape>
                <v:shape id="文本框 11" o:spid="_x0000_s1026" o:spt="202" type="#_x0000_t202" style="position:absolute;left:5097;top:1879;height:240;width:5560;"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0" w:lineRule="exact"/>
                          <w:ind w:left="0" w:right="0" w:firstLine="0"/>
                          <w:jc w:val="left"/>
                          <w:rPr>
                            <w:rFonts w:ascii="宋体" w:hAnsi="宋体" w:eastAsia="宋体" w:cs="宋体"/>
                            <w:b/>
                            <w:sz w:val="24"/>
                          </w:rPr>
                        </w:pPr>
                        <w:r>
                          <w:rPr>
                            <w:rFonts w:ascii="宋体" w:hAnsi="宋体" w:eastAsia="宋体" w:cs="宋体"/>
                            <w:b/>
                            <w:sz w:val="24"/>
                          </w:rPr>
                          <w:t>(为避免废标，请供应商务必提供本人身份证复印件)</w:t>
                        </w:r>
                      </w:p>
                    </w:txbxContent>
                  </v:textbox>
                </v:shape>
                <w10:wrap type="topAndBottom"/>
              </v:group>
            </w:pict>
          </mc:Fallback>
        </mc:AlternateContent>
      </w:r>
    </w:p>
    <w:p>
      <w:pPr>
        <w:pageBreakBefore w:val="0"/>
        <w:widowControl w:val="0"/>
        <w:kinsoku/>
        <w:wordWrap/>
        <w:overflowPunct/>
        <w:topLinePunct w:val="0"/>
        <w:autoSpaceDE w:val="0"/>
        <w:autoSpaceDN w:val="0"/>
        <w:bidi w:val="0"/>
        <w:spacing w:before="8" w:line="480" w:lineRule="exact"/>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供应商名称（公章）：</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地址：</w:t>
      </w:r>
    </w:p>
    <w:p>
      <w:pPr>
        <w:pageBreakBefore w:val="0"/>
        <w:widowControl w:val="0"/>
        <w:kinsoku/>
        <w:wordWrap/>
        <w:overflowPunct/>
        <w:topLinePunct w:val="0"/>
        <w:autoSpaceDE w:val="0"/>
        <w:autoSpaceDN w:val="0"/>
        <w:bidi w:val="0"/>
        <w:spacing w:before="139" w:line="480" w:lineRule="exact"/>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bidi="zh-CN"/>
        </w:rPr>
      </w:pPr>
      <w:r>
        <w:rPr>
          <w:rFonts w:hint="eastAsia" w:ascii="宋体" w:hAnsi="宋体" w:eastAsia="宋体" w:cs="宋体"/>
          <w:color w:val="auto"/>
          <w:spacing w:val="0"/>
          <w:w w:val="100"/>
          <w:position w:val="0"/>
          <w:sz w:val="22"/>
          <w:szCs w:val="22"/>
          <w:highlight w:val="none"/>
          <w:lang w:val="en-US" w:eastAsia="zh-CN" w:bidi="zh-CN"/>
        </w:rPr>
        <w:t>日期：</w:t>
      </w: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lang w:val="en-US" w:eastAsia="zh-CN" w:bidi="zh-CN"/>
        </w:rPr>
        <w:t>年</w:t>
      </w: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lang w:val="en-US" w:eastAsia="zh-CN" w:bidi="zh-CN"/>
        </w:rPr>
        <w:t>月</w:t>
      </w:r>
      <w:r>
        <w:rPr>
          <w:rFonts w:hint="eastAsia" w:ascii="宋体" w:hAnsi="宋体" w:eastAsia="宋体" w:cs="宋体"/>
          <w:color w:val="auto"/>
          <w:spacing w:val="0"/>
          <w:w w:val="100"/>
          <w:position w:val="0"/>
          <w:sz w:val="22"/>
          <w:szCs w:val="22"/>
          <w:highlight w:val="none"/>
          <w:u w:val="single"/>
          <w:lang w:val="en-US" w:eastAsia="zh-CN" w:bidi="zh-CN"/>
        </w:rPr>
        <w:tab/>
      </w:r>
      <w:r>
        <w:rPr>
          <w:rFonts w:hint="eastAsia" w:ascii="宋体" w:hAnsi="宋体" w:eastAsia="宋体" w:cs="宋体"/>
          <w:color w:val="auto"/>
          <w:spacing w:val="0"/>
          <w:w w:val="100"/>
          <w:position w:val="0"/>
          <w:sz w:val="22"/>
          <w:szCs w:val="22"/>
          <w:highlight w:val="none"/>
          <w:lang w:val="en-US" w:eastAsia="zh-CN" w:bidi="zh-CN"/>
        </w:rPr>
        <w:t>日</w:t>
      </w:r>
    </w:p>
    <w:p>
      <w:pPr>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color w:val="auto"/>
          <w:spacing w:val="0"/>
          <w:w w:val="100"/>
          <w:position w:val="0"/>
          <w:sz w:val="22"/>
          <w:szCs w:val="22"/>
          <w:highlight w:val="none"/>
          <w:lang w:val="en-US" w:eastAsia="zh-CN"/>
        </w:rPr>
        <w:br w:type="page"/>
      </w:r>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lang w:val="en-US" w:eastAsia="zh-CN"/>
        </w:rPr>
      </w:pPr>
      <w:r>
        <w:rPr>
          <w:rFonts w:hint="eastAsia" w:ascii="宋体" w:hAnsi="宋体" w:eastAsia="宋体" w:cs="宋体"/>
          <w:b/>
          <w:color w:val="auto"/>
          <w:spacing w:val="0"/>
          <w:w w:val="100"/>
          <w:position w:val="0"/>
          <w:sz w:val="24"/>
          <w:szCs w:val="24"/>
          <w:highlight w:val="none"/>
          <w:lang w:val="en-US" w:eastAsia="zh-CN"/>
        </w:rPr>
        <w:t>法定代表人授权书</w:t>
      </w:r>
    </w:p>
    <w:p>
      <w:pPr>
        <w:widowControl w:val="0"/>
        <w:autoSpaceDE w:val="0"/>
        <w:autoSpaceDN w:val="0"/>
        <w:spacing w:before="6"/>
        <w:outlineLvl w:val="9"/>
        <w:rPr>
          <w:rFonts w:hint="eastAsia" w:ascii="宋体" w:hAnsi="宋体" w:eastAsia="宋体" w:cs="宋体"/>
          <w:b/>
          <w:color w:val="auto"/>
          <w:spacing w:val="0"/>
          <w:w w:val="100"/>
          <w:position w:val="0"/>
          <w:sz w:val="24"/>
          <w:szCs w:val="20"/>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line="560" w:lineRule="exact"/>
        <w:ind w:right="0"/>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致</w:t>
      </w:r>
      <w:r>
        <w:rPr>
          <w:rFonts w:hint="eastAsia" w:ascii="宋体" w:hAnsi="宋体" w:eastAsia="宋体" w:cs="宋体"/>
          <w:color w:val="auto"/>
          <w:spacing w:val="0"/>
          <w:w w:val="100"/>
          <w:position w:val="0"/>
          <w:sz w:val="22"/>
          <w:szCs w:val="22"/>
          <w:highlight w:val="none"/>
          <w:u w:val="single"/>
          <w:lang w:val="zh-CN" w:eastAsia="zh-CN" w:bidi="zh-CN"/>
        </w:rPr>
        <w:t>【采购代理机构】</w:t>
      </w:r>
      <w:r>
        <w:rPr>
          <w:rFonts w:hint="eastAsia" w:ascii="宋体" w:hAnsi="宋体" w:eastAsia="宋体" w:cs="宋体"/>
          <w:color w:val="auto"/>
          <w:spacing w:val="0"/>
          <w:w w:val="100"/>
          <w:position w:val="0"/>
          <w:sz w:val="22"/>
          <w:szCs w:val="22"/>
          <w:highlight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40" w:firstLineChars="200"/>
        <w:jc w:val="both"/>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本授权书声明：注册于</w:t>
      </w:r>
      <w:r>
        <w:rPr>
          <w:rFonts w:hint="eastAsia" w:ascii="宋体" w:hAnsi="宋体" w:eastAsia="宋体" w:cs="宋体"/>
          <w:color w:val="auto"/>
          <w:spacing w:val="0"/>
          <w:w w:val="100"/>
          <w:position w:val="0"/>
          <w:sz w:val="22"/>
          <w:szCs w:val="22"/>
          <w:highlight w:val="none"/>
          <w:u w:val="single"/>
          <w:lang w:val="zh-CN" w:eastAsia="zh-CN" w:bidi="zh-CN"/>
        </w:rPr>
        <w:t xml:space="preserve">  【注册地址】 </w:t>
      </w:r>
      <w:r>
        <w:rPr>
          <w:rFonts w:hint="eastAsia" w:ascii="宋体" w:hAnsi="宋体" w:eastAsia="宋体" w:cs="宋体"/>
          <w:color w:val="auto"/>
          <w:spacing w:val="0"/>
          <w:w w:val="100"/>
          <w:position w:val="0"/>
          <w:sz w:val="22"/>
          <w:szCs w:val="22"/>
          <w:highlight w:val="none"/>
          <w:lang w:val="zh-CN" w:eastAsia="zh-CN" w:bidi="zh-CN"/>
        </w:rPr>
        <w:t>的</w:t>
      </w:r>
      <w:r>
        <w:rPr>
          <w:rFonts w:hint="eastAsia" w:ascii="宋体" w:hAnsi="宋体" w:eastAsia="宋体" w:cs="宋体"/>
          <w:color w:val="auto"/>
          <w:spacing w:val="0"/>
          <w:w w:val="100"/>
          <w:position w:val="0"/>
          <w:sz w:val="22"/>
          <w:szCs w:val="22"/>
          <w:highlight w:val="none"/>
          <w:u w:val="single"/>
          <w:lang w:val="zh-CN" w:eastAsia="zh-CN" w:bidi="zh-CN"/>
        </w:rPr>
        <w:t xml:space="preserve"> 【某某公司或某某单位】</w:t>
      </w:r>
      <w:r>
        <w:rPr>
          <w:rFonts w:hint="eastAsia" w:ascii="宋体" w:hAnsi="宋体" w:eastAsia="宋体" w:cs="宋体"/>
          <w:color w:val="auto"/>
          <w:spacing w:val="0"/>
          <w:w w:val="100"/>
          <w:position w:val="0"/>
          <w:sz w:val="22"/>
          <w:szCs w:val="22"/>
          <w:highlight w:val="none"/>
          <w:lang w:val="zh-CN" w:eastAsia="zh-CN" w:bidi="zh-CN"/>
        </w:rPr>
        <w:t xml:space="preserve"> 的在下面签字的</w:t>
      </w:r>
      <w:r>
        <w:rPr>
          <w:rFonts w:hint="eastAsia" w:ascii="宋体" w:hAnsi="宋体" w:eastAsia="宋体" w:cs="宋体"/>
          <w:color w:val="auto"/>
          <w:spacing w:val="0"/>
          <w:w w:val="100"/>
          <w:position w:val="0"/>
          <w:sz w:val="22"/>
          <w:szCs w:val="22"/>
          <w:highlight w:val="none"/>
          <w:u w:val="single"/>
          <w:lang w:val="zh-CN" w:eastAsia="zh-CN" w:bidi="zh-CN"/>
        </w:rPr>
        <w:t xml:space="preserve">  【法定代表人或负责人姓名、职务】 </w:t>
      </w:r>
      <w:r>
        <w:rPr>
          <w:rFonts w:hint="eastAsia" w:ascii="宋体" w:hAnsi="宋体" w:eastAsia="宋体" w:cs="宋体"/>
          <w:color w:val="auto"/>
          <w:spacing w:val="0"/>
          <w:w w:val="100"/>
          <w:position w:val="0"/>
          <w:sz w:val="22"/>
          <w:szCs w:val="22"/>
          <w:highlight w:val="none"/>
          <w:lang w:val="zh-CN" w:eastAsia="zh-CN" w:bidi="zh-CN"/>
        </w:rPr>
        <w:t>代表本公司授权在下面签字的</w:t>
      </w:r>
      <w:r>
        <w:rPr>
          <w:rFonts w:hint="eastAsia" w:ascii="宋体" w:hAnsi="宋体" w:eastAsia="宋体" w:cs="宋体"/>
          <w:color w:val="auto"/>
          <w:spacing w:val="0"/>
          <w:w w:val="100"/>
          <w:position w:val="0"/>
          <w:sz w:val="22"/>
          <w:szCs w:val="22"/>
          <w:highlight w:val="none"/>
          <w:u w:val="single"/>
          <w:lang w:val="zh-CN" w:eastAsia="zh-CN" w:bidi="zh-CN"/>
        </w:rPr>
        <w:t>【被授权人的姓名、职务】</w:t>
      </w:r>
      <w:r>
        <w:rPr>
          <w:rFonts w:hint="eastAsia" w:ascii="宋体" w:hAnsi="宋体" w:eastAsia="宋体" w:cs="宋体"/>
          <w:color w:val="auto"/>
          <w:spacing w:val="0"/>
          <w:w w:val="100"/>
          <w:position w:val="0"/>
          <w:sz w:val="22"/>
          <w:szCs w:val="22"/>
          <w:highlight w:val="none"/>
          <w:lang w:val="zh-CN" w:eastAsia="zh-CN" w:bidi="zh-CN"/>
        </w:rPr>
        <w:t xml:space="preserve"> 为本公司的合法代理人，就</w:t>
      </w:r>
      <w:r>
        <w:rPr>
          <w:rFonts w:hint="eastAsia" w:ascii="宋体" w:hAnsi="宋体" w:eastAsia="宋体" w:cs="宋体"/>
          <w:color w:val="auto"/>
          <w:spacing w:val="0"/>
          <w:w w:val="100"/>
          <w:position w:val="0"/>
          <w:sz w:val="22"/>
          <w:szCs w:val="22"/>
          <w:highlight w:val="none"/>
          <w:u w:val="single"/>
          <w:lang w:val="zh-CN" w:eastAsia="zh-CN" w:bidi="zh-CN"/>
        </w:rPr>
        <w:t xml:space="preserve"> 【项目名称】</w:t>
      </w:r>
      <w:r>
        <w:rPr>
          <w:rFonts w:hint="eastAsia" w:ascii="宋体" w:hAnsi="宋体" w:eastAsia="宋体" w:cs="宋体"/>
          <w:color w:val="auto"/>
          <w:spacing w:val="0"/>
          <w:w w:val="100"/>
          <w:position w:val="0"/>
          <w:sz w:val="22"/>
          <w:szCs w:val="22"/>
          <w:highlight w:val="none"/>
          <w:lang w:val="zh-CN" w:eastAsia="zh-CN" w:bidi="zh-CN"/>
        </w:rPr>
        <w:t xml:space="preserve"> 的投标及合同的执行，以本公司名义处理一切与之有关的事务。</w:t>
      </w:r>
    </w:p>
    <w:p>
      <w:pPr>
        <w:keepNext w:val="0"/>
        <w:keepLines w:val="0"/>
        <w:pageBreakBefore w:val="0"/>
        <w:widowControl w:val="0"/>
        <w:tabs>
          <w:tab w:val="left" w:pos="2620"/>
          <w:tab w:val="left" w:pos="3460"/>
          <w:tab w:val="left" w:pos="4300"/>
        </w:tabs>
        <w:kinsoku/>
        <w:wordWrap/>
        <w:overflowPunct/>
        <w:topLinePunct w:val="0"/>
        <w:autoSpaceDE w:val="0"/>
        <w:autoSpaceDN w:val="0"/>
        <w:bidi w:val="0"/>
        <w:adjustRightInd/>
        <w:snapToGrid/>
        <w:spacing w:before="0" w:line="560" w:lineRule="exact"/>
        <w:ind w:left="0" w:right="0" w:firstLine="440" w:firstLineChars="200"/>
        <w:textAlignment w:val="auto"/>
        <w:outlineLvl w:val="9"/>
        <w:rPr>
          <w:rFonts w:hint="eastAsia" w:ascii="宋体" w:hAnsi="宋体" w:eastAsia="宋体" w:cs="宋体"/>
          <w:color w:val="auto"/>
          <w:spacing w:val="0"/>
          <w:w w:val="100"/>
          <w:position w:val="0"/>
          <w:sz w:val="22"/>
          <w:szCs w:val="22"/>
          <w:highlight w:val="none"/>
          <w:lang w:val="zh-CN" w:eastAsia="zh-CN" w:bidi="zh-CN"/>
        </w:rPr>
      </w:pPr>
      <w:r>
        <w:rPr>
          <w:rFonts w:hint="eastAsia" w:ascii="宋体" w:hAnsi="宋体" w:eastAsia="宋体" w:cs="宋体"/>
          <w:color w:val="auto"/>
          <w:spacing w:val="0"/>
          <w:w w:val="100"/>
          <w:position w:val="0"/>
          <w:sz w:val="22"/>
          <w:szCs w:val="22"/>
          <w:highlight w:val="none"/>
          <w:lang w:val="zh-CN" w:eastAsia="zh-CN" w:bidi="zh-CN"/>
        </w:rPr>
        <w:t>本授权书于</w:t>
      </w:r>
      <w:r>
        <w:rPr>
          <w:rFonts w:hint="eastAsia" w:ascii="宋体" w:hAnsi="宋体" w:eastAsia="宋体" w:cs="宋体"/>
          <w:color w:val="auto"/>
          <w:spacing w:val="0"/>
          <w:w w:val="100"/>
          <w:position w:val="0"/>
          <w:sz w:val="22"/>
          <w:szCs w:val="22"/>
          <w:highlight w:val="none"/>
          <w:u w:val="single"/>
          <w:lang w:val="zh-CN" w:eastAsia="zh-CN" w:bidi="zh-CN"/>
        </w:rPr>
        <w:t xml:space="preserve"> </w:t>
      </w:r>
      <w:r>
        <w:rPr>
          <w:rFonts w:hint="eastAsia" w:ascii="宋体" w:hAnsi="宋体" w:eastAsia="宋体" w:cs="宋体"/>
          <w:color w:val="auto"/>
          <w:spacing w:val="0"/>
          <w:w w:val="100"/>
          <w:position w:val="0"/>
          <w:sz w:val="22"/>
          <w:szCs w:val="22"/>
          <w:highlight w:val="none"/>
          <w:u w:val="single"/>
          <w:lang w:val="zh-CN" w:eastAsia="zh-CN" w:bidi="zh-CN"/>
        </w:rPr>
        <w:tab/>
      </w:r>
      <w:r>
        <w:rPr>
          <w:rFonts w:hint="eastAsia" w:ascii="宋体" w:hAnsi="宋体" w:eastAsia="宋体" w:cs="宋体"/>
          <w:color w:val="auto"/>
          <w:spacing w:val="0"/>
          <w:w w:val="100"/>
          <w:position w:val="0"/>
          <w:sz w:val="22"/>
          <w:szCs w:val="22"/>
          <w:highlight w:val="none"/>
          <w:lang w:val="zh-CN" w:eastAsia="zh-CN" w:bidi="zh-CN"/>
        </w:rPr>
        <w:t>年</w:t>
      </w:r>
      <w:r>
        <w:rPr>
          <w:rFonts w:hint="eastAsia" w:ascii="宋体" w:hAnsi="宋体" w:eastAsia="宋体" w:cs="宋体"/>
          <w:color w:val="auto"/>
          <w:spacing w:val="0"/>
          <w:w w:val="100"/>
          <w:position w:val="0"/>
          <w:sz w:val="22"/>
          <w:szCs w:val="22"/>
          <w:highlight w:val="none"/>
          <w:u w:val="single"/>
          <w:lang w:val="zh-CN" w:eastAsia="zh-CN" w:bidi="zh-CN"/>
        </w:rPr>
        <w:t xml:space="preserve"> </w:t>
      </w:r>
      <w:r>
        <w:rPr>
          <w:rFonts w:hint="eastAsia" w:ascii="宋体" w:hAnsi="宋体" w:eastAsia="宋体" w:cs="宋体"/>
          <w:color w:val="auto"/>
          <w:spacing w:val="0"/>
          <w:w w:val="100"/>
          <w:position w:val="0"/>
          <w:sz w:val="22"/>
          <w:szCs w:val="22"/>
          <w:highlight w:val="none"/>
          <w:u w:val="single"/>
          <w:lang w:val="zh-CN" w:eastAsia="zh-CN" w:bidi="zh-CN"/>
        </w:rPr>
        <w:tab/>
      </w:r>
      <w:r>
        <w:rPr>
          <w:rFonts w:hint="eastAsia" w:ascii="宋体" w:hAnsi="宋体" w:eastAsia="宋体" w:cs="宋体"/>
          <w:color w:val="auto"/>
          <w:spacing w:val="0"/>
          <w:w w:val="100"/>
          <w:position w:val="0"/>
          <w:sz w:val="22"/>
          <w:szCs w:val="22"/>
          <w:highlight w:val="none"/>
          <w:lang w:val="zh-CN" w:eastAsia="zh-CN" w:bidi="zh-CN"/>
        </w:rPr>
        <w:t>月</w:t>
      </w:r>
      <w:r>
        <w:rPr>
          <w:rFonts w:hint="eastAsia" w:ascii="宋体" w:hAnsi="宋体" w:eastAsia="宋体" w:cs="宋体"/>
          <w:color w:val="auto"/>
          <w:spacing w:val="0"/>
          <w:w w:val="100"/>
          <w:position w:val="0"/>
          <w:sz w:val="22"/>
          <w:szCs w:val="22"/>
          <w:highlight w:val="none"/>
          <w:u w:val="single"/>
          <w:lang w:val="zh-CN" w:eastAsia="zh-CN" w:bidi="zh-CN"/>
        </w:rPr>
        <w:t xml:space="preserve"> </w:t>
      </w:r>
      <w:r>
        <w:rPr>
          <w:rFonts w:hint="eastAsia" w:ascii="宋体" w:hAnsi="宋体" w:eastAsia="宋体" w:cs="宋体"/>
          <w:color w:val="auto"/>
          <w:spacing w:val="0"/>
          <w:w w:val="100"/>
          <w:position w:val="0"/>
          <w:sz w:val="22"/>
          <w:szCs w:val="22"/>
          <w:highlight w:val="none"/>
          <w:u w:val="single"/>
          <w:lang w:val="zh-CN" w:eastAsia="zh-CN" w:bidi="zh-CN"/>
        </w:rPr>
        <w:tab/>
      </w:r>
      <w:r>
        <w:rPr>
          <w:rFonts w:hint="eastAsia" w:ascii="宋体" w:hAnsi="宋体" w:eastAsia="宋体" w:cs="宋体"/>
          <w:color w:val="auto"/>
          <w:spacing w:val="0"/>
          <w:w w:val="100"/>
          <w:position w:val="0"/>
          <w:sz w:val="22"/>
          <w:szCs w:val="22"/>
          <w:highlight w:val="none"/>
          <w:lang w:val="zh-CN" w:eastAsia="zh-CN" w:bidi="zh-CN"/>
        </w:rPr>
        <w:t>日签字生效，特此声明。</w:t>
      </w:r>
    </w:p>
    <w:p>
      <w:pPr>
        <w:keepNext w:val="0"/>
        <w:keepLines w:val="0"/>
        <w:pageBreakBefore w:val="0"/>
        <w:widowControl w:val="0"/>
        <w:tabs>
          <w:tab w:val="left" w:pos="4956"/>
        </w:tabs>
        <w:kinsoku/>
        <w:wordWrap/>
        <w:overflowPunct/>
        <w:topLinePunct w:val="0"/>
        <w:autoSpaceDE w:val="0"/>
        <w:autoSpaceDN w:val="0"/>
        <w:bidi w:val="0"/>
        <w:adjustRightInd/>
        <w:snapToGrid/>
        <w:spacing w:before="0" w:line="560" w:lineRule="exact"/>
        <w:ind w:left="0" w:right="0" w:firstLine="440" w:firstLineChars="200"/>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16"/>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单位名称（公章）：</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4956"/>
        </w:tabs>
        <w:autoSpaceDE w:val="0"/>
        <w:autoSpaceDN w:val="0"/>
        <w:spacing w:before="0" w:after="0" w:line="560" w:lineRule="exact"/>
        <w:ind w:left="0" w:right="0" w:firstLine="420" w:firstLineChars="200"/>
        <w:jc w:val="left"/>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法定代表人签署：</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cs="宋体"/>
          <w:smallCaps w:val="0"/>
          <w:color w:val="auto"/>
          <w:spacing w:val="0"/>
          <w:position w:val="0"/>
          <w:sz w:val="21"/>
          <w:szCs w:val="21"/>
          <w:highlight w:val="none"/>
          <w:u w:val="single"/>
          <w:lang w:val="en-US" w:eastAsia="zh-CN" w:bidi="zh-CN"/>
        </w:rPr>
        <w:t xml:space="preserve">        </w:t>
      </w:r>
    </w:p>
    <w:p>
      <w:pPr>
        <w:widowControl w:val="0"/>
        <w:tabs>
          <w:tab w:val="left" w:pos="5436"/>
        </w:tabs>
        <w:autoSpaceDE w:val="0"/>
        <w:autoSpaceDN w:val="0"/>
        <w:spacing w:before="0" w:after="0" w:line="560" w:lineRule="exact"/>
        <w:ind w:left="0" w:right="0" w:firstLine="420" w:firstLineChars="200"/>
        <w:jc w:val="left"/>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代理人（被授权人）签字：</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cs="宋体"/>
          <w:smallCaps w:val="0"/>
          <w:color w:val="auto"/>
          <w:spacing w:val="0"/>
          <w:position w:val="0"/>
          <w:sz w:val="21"/>
          <w:szCs w:val="21"/>
          <w:highlight w:val="none"/>
          <w:u w:val="single"/>
          <w:lang w:val="en-US" w:eastAsia="zh-CN" w:bidi="zh-CN"/>
        </w:rPr>
        <w:t xml:space="preserve">   </w:t>
      </w:r>
    </w:p>
    <w:p>
      <w:pPr>
        <w:widowControl w:val="0"/>
        <w:tabs>
          <w:tab w:val="left" w:pos="5436"/>
          <w:tab w:val="left" w:pos="6396"/>
        </w:tabs>
        <w:autoSpaceDE w:val="0"/>
        <w:autoSpaceDN w:val="0"/>
        <w:spacing w:before="0" w:after="0" w:line="560" w:lineRule="exact"/>
        <w:ind w:left="0" w:right="0" w:firstLine="420" w:firstLineChars="200"/>
        <w:jc w:val="left"/>
        <w:rPr>
          <w:rFonts w:hint="default"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代理人职务：</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cs="宋体"/>
          <w:smallCaps w:val="0"/>
          <w:color w:val="auto"/>
          <w:spacing w:val="0"/>
          <w:position w:val="0"/>
          <w:sz w:val="21"/>
          <w:szCs w:val="21"/>
          <w:highlight w:val="none"/>
          <w:u w:val="single"/>
          <w:lang w:val="en-US" w:eastAsia="zh-CN" w:bidi="zh-CN"/>
        </w:rPr>
        <w:t xml:space="preserve">   </w:t>
      </w:r>
    </w:p>
    <w:p>
      <w:pPr>
        <w:keepNext w:val="0"/>
        <w:keepLines w:val="0"/>
        <w:pageBreakBefore w:val="0"/>
        <w:widowControl w:val="0"/>
        <w:tabs>
          <w:tab w:val="left" w:pos="5436"/>
          <w:tab w:val="left" w:pos="6396"/>
        </w:tabs>
        <w:kinsoku/>
        <w:wordWrap/>
        <w:overflowPunct/>
        <w:topLinePunct w:val="0"/>
        <w:autoSpaceDE w:val="0"/>
        <w:autoSpaceDN w:val="0"/>
        <w:bidi w:val="0"/>
        <w:adjustRightInd/>
        <w:snapToGrid/>
        <w:spacing w:before="0" w:line="560" w:lineRule="exact"/>
        <w:ind w:left="0" w:right="0" w:firstLine="440" w:firstLineChars="200"/>
        <w:textAlignment w:val="auto"/>
        <w:outlineLvl w:val="9"/>
        <w:rPr>
          <w:rFonts w:hint="eastAsia" w:ascii="宋体" w:hAnsi="宋体" w:eastAsia="宋体" w:cs="宋体"/>
          <w:color w:val="auto"/>
          <w:spacing w:val="0"/>
          <w:w w:val="100"/>
          <w:position w:val="0"/>
          <w:sz w:val="22"/>
          <w:szCs w:val="22"/>
          <w:highlight w:val="none"/>
          <w:u w:val="single"/>
          <w:lang w:val="zh-CN" w:eastAsia="zh-CN" w:bidi="zh-CN"/>
        </w:rPr>
      </w:pPr>
    </w:p>
    <w:tbl>
      <w:tblPr>
        <w:tblStyle w:val="3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28"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法定代表人身份证明：</w:t>
            </w: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授权代表身份证明：</w:t>
            </w: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left"/>
              <w:rPr>
                <w:rFonts w:hint="eastAsia" w:ascii="宋体" w:hAnsi="宋体" w:eastAsia="宋体" w:cs="宋体"/>
                <w:bCs/>
                <w:smallCaps w:val="0"/>
                <w:color w:val="auto"/>
                <w:spacing w:val="0"/>
                <w:kern w:val="2"/>
                <w:position w:val="0"/>
                <w:sz w:val="21"/>
                <w:szCs w:val="21"/>
                <w:highlight w:val="none"/>
                <w:lang w:val="en-US" w:bidi="ar-SA"/>
              </w:rPr>
            </w:pPr>
          </w:p>
        </w:tc>
      </w:tr>
    </w:tbl>
    <w:p>
      <w:pPr>
        <w:rPr>
          <w:rFonts w:hint="eastAsia" w:ascii="宋体" w:hAnsi="宋体" w:eastAsia="宋体" w:cs="宋体"/>
          <w:b/>
          <w:bCs/>
          <w:color w:val="auto"/>
          <w:spacing w:val="0"/>
          <w:w w:val="100"/>
          <w:position w:val="0"/>
          <w:sz w:val="22"/>
          <w:szCs w:val="22"/>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br w:type="page"/>
      </w:r>
    </w:p>
    <w:p>
      <w:pPr>
        <w:widowControl w:val="0"/>
        <w:autoSpaceDE w:val="0"/>
        <w:autoSpaceDN w:val="0"/>
        <w:spacing w:before="43" w:after="0" w:line="240" w:lineRule="auto"/>
        <w:ind w:left="363" w:right="435"/>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94" w:name="_Toc29212"/>
      <w:bookmarkStart w:id="95" w:name="_Toc15637"/>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3</w:t>
      </w:r>
      <w:r>
        <w:rPr>
          <w:rFonts w:hint="eastAsia" w:ascii="宋体" w:hAnsi="宋体" w:eastAsia="宋体" w:cs="宋体"/>
          <w:b/>
          <w:bCs/>
          <w:smallCaps w:val="0"/>
          <w:color w:val="auto"/>
          <w:spacing w:val="0"/>
          <w:position w:val="0"/>
          <w:sz w:val="28"/>
          <w:szCs w:val="28"/>
          <w:highlight w:val="none"/>
          <w:lang w:val="zh-CN" w:eastAsia="zh-CN" w:bidi="zh-CN"/>
        </w:rPr>
        <w:t xml:space="preserve"> </w:t>
      </w:r>
      <w:r>
        <w:rPr>
          <w:rFonts w:hint="eastAsia" w:ascii="宋体" w:hAnsi="宋体" w:eastAsia="宋体" w:cs="宋体"/>
          <w:b/>
          <w:bCs/>
          <w:smallCaps w:val="0"/>
          <w:color w:val="auto"/>
          <w:spacing w:val="0"/>
          <w:position w:val="0"/>
          <w:sz w:val="28"/>
          <w:szCs w:val="28"/>
          <w:highlight w:val="none"/>
          <w:lang w:val="en-US" w:eastAsia="zh-CN" w:bidi="zh-CN"/>
        </w:rPr>
        <w:t>采购需求</w:t>
      </w:r>
      <w:r>
        <w:rPr>
          <w:rFonts w:hint="eastAsia" w:ascii="宋体" w:hAnsi="宋体" w:eastAsia="宋体" w:cs="宋体"/>
          <w:b/>
          <w:bCs/>
          <w:smallCaps w:val="0"/>
          <w:color w:val="auto"/>
          <w:spacing w:val="0"/>
          <w:position w:val="0"/>
          <w:sz w:val="28"/>
          <w:szCs w:val="28"/>
          <w:highlight w:val="none"/>
          <w:lang w:val="zh-CN" w:eastAsia="zh-CN" w:bidi="zh-CN"/>
        </w:rPr>
        <w:t>偏离表格式</w:t>
      </w:r>
      <w:bookmarkEnd w:id="94"/>
      <w:bookmarkEnd w:id="95"/>
    </w:p>
    <w:p>
      <w:pPr>
        <w:widowControl w:val="0"/>
        <w:autoSpaceDE w:val="0"/>
        <w:autoSpaceDN w:val="0"/>
        <w:spacing w:before="0" w:after="0" w:line="240" w:lineRule="auto"/>
        <w:ind w:left="400" w:right="0"/>
        <w:jc w:val="center"/>
        <w:rPr>
          <w:rFonts w:hint="eastAsia" w:ascii="宋体" w:hAnsi="宋体" w:eastAsia="宋体" w:cs="宋体"/>
          <w:b/>
          <w:bCs/>
          <w:smallCaps w:val="0"/>
          <w:color w:val="auto"/>
          <w:spacing w:val="0"/>
          <w:position w:val="0"/>
          <w:sz w:val="24"/>
          <w:szCs w:val="24"/>
          <w:highlight w:val="none"/>
          <w:lang w:val="zh-CN" w:eastAsia="zh-CN" w:bidi="zh-CN"/>
        </w:rPr>
      </w:pPr>
      <w:r>
        <w:rPr>
          <w:rFonts w:hint="eastAsia" w:ascii="宋体" w:hAnsi="宋体" w:eastAsia="宋体" w:cs="宋体"/>
          <w:b/>
          <w:bCs/>
          <w:smallCaps w:val="0"/>
          <w:color w:val="auto"/>
          <w:spacing w:val="0"/>
          <w:position w:val="0"/>
          <w:sz w:val="24"/>
          <w:szCs w:val="24"/>
          <w:highlight w:val="none"/>
          <w:lang w:val="en-US" w:eastAsia="zh-CN" w:bidi="zh-CN"/>
        </w:rPr>
        <w:t>采购需求</w:t>
      </w:r>
      <w:r>
        <w:rPr>
          <w:rFonts w:hint="eastAsia" w:ascii="宋体" w:hAnsi="宋体" w:eastAsia="宋体" w:cs="宋体"/>
          <w:b/>
          <w:bCs/>
          <w:smallCaps w:val="0"/>
          <w:color w:val="auto"/>
          <w:spacing w:val="0"/>
          <w:position w:val="0"/>
          <w:sz w:val="24"/>
          <w:szCs w:val="24"/>
          <w:highlight w:val="none"/>
          <w:lang w:val="zh-CN" w:eastAsia="zh-CN" w:bidi="zh-CN"/>
        </w:rPr>
        <w:t>偏离表</w:t>
      </w:r>
    </w:p>
    <w:p>
      <w:pPr>
        <w:widowControl w:val="0"/>
        <w:autoSpaceDE w:val="0"/>
        <w:autoSpaceDN w:val="0"/>
        <w:spacing w:before="0" w:after="0" w:line="240" w:lineRule="auto"/>
        <w:ind w:left="40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项目名称：</w:t>
      </w:r>
    </w:p>
    <w:p>
      <w:pPr>
        <w:widowControl w:val="0"/>
        <w:tabs>
          <w:tab w:val="left" w:pos="4961"/>
        </w:tabs>
        <w:autoSpaceDE w:val="0"/>
        <w:autoSpaceDN w:val="0"/>
        <w:spacing w:before="158" w:after="0" w:line="240" w:lineRule="auto"/>
        <w:ind w:left="40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项目编号：</w:t>
      </w:r>
    </w:p>
    <w:p>
      <w:pPr>
        <w:widowControl w:val="0"/>
        <w:autoSpaceDE w:val="0"/>
        <w:autoSpaceDN w:val="0"/>
        <w:spacing w:before="7" w:after="0" w:line="240" w:lineRule="auto"/>
        <w:ind w:left="0" w:right="0"/>
        <w:jc w:val="left"/>
        <w:rPr>
          <w:rFonts w:hint="eastAsia" w:ascii="宋体" w:hAnsi="宋体" w:eastAsia="宋体" w:cs="宋体"/>
          <w:smallCaps w:val="0"/>
          <w:color w:val="auto"/>
          <w:spacing w:val="0"/>
          <w:position w:val="0"/>
          <w:sz w:val="10"/>
          <w:szCs w:val="21"/>
          <w:highlight w:val="none"/>
          <w:lang w:val="zh-CN" w:eastAsia="zh-CN" w:bidi="zh-CN"/>
        </w:rPr>
      </w:pPr>
    </w:p>
    <w:tbl>
      <w:tblPr>
        <w:tblStyle w:val="3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序号</w:t>
            </w:r>
          </w:p>
        </w:tc>
        <w:tc>
          <w:tcPr>
            <w:tcW w:w="425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cs="宋体"/>
                <w:b/>
                <w:bCs/>
                <w:smallCaps w:val="0"/>
                <w:color w:val="auto"/>
                <w:spacing w:val="0"/>
                <w:kern w:val="2"/>
                <w:position w:val="0"/>
                <w:sz w:val="21"/>
                <w:szCs w:val="21"/>
                <w:highlight w:val="none"/>
                <w:lang w:val="en-US" w:eastAsia="zh-CN" w:bidi="ar-SA"/>
              </w:rPr>
              <w:t>采购文件</w:t>
            </w:r>
            <w:r>
              <w:rPr>
                <w:rFonts w:hint="eastAsia" w:ascii="宋体" w:hAnsi="宋体" w:eastAsia="宋体" w:cs="宋体"/>
                <w:b/>
                <w:bCs/>
                <w:smallCaps w:val="0"/>
                <w:color w:val="auto"/>
                <w:spacing w:val="0"/>
                <w:kern w:val="2"/>
                <w:position w:val="0"/>
                <w:sz w:val="21"/>
                <w:szCs w:val="21"/>
                <w:highlight w:val="none"/>
                <w:lang w:val="en-US" w:bidi="ar-SA"/>
              </w:rPr>
              <w:t>要求</w:t>
            </w:r>
          </w:p>
        </w:tc>
        <w:tc>
          <w:tcPr>
            <w:tcW w:w="257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pPr>
              <w:autoSpaceDE/>
              <w:autoSpaceDN/>
              <w:adjustRightInd w:val="0"/>
              <w:snapToGrid w:val="0"/>
              <w:spacing w:before="0" w:after="0" w:line="288" w:lineRule="auto"/>
              <w:ind w:left="0" w:right="0"/>
              <w:jc w:val="center"/>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1</w:t>
            </w:r>
          </w:p>
        </w:tc>
        <w:tc>
          <w:tcPr>
            <w:tcW w:w="425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2</w:t>
            </w:r>
          </w:p>
        </w:tc>
        <w:tc>
          <w:tcPr>
            <w:tcW w:w="425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left"/>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utoSpaceDE/>
              <w:autoSpaceDN/>
              <w:adjustRightInd w:val="0"/>
              <w:snapToGrid w:val="0"/>
              <w:spacing w:before="0" w:after="0" w:line="288" w:lineRule="auto"/>
              <w:ind w:left="0" w:right="0"/>
              <w:jc w:val="center"/>
              <w:rPr>
                <w:rFonts w:hint="eastAsia" w:ascii="宋体" w:hAnsi="宋体" w:eastAsia="宋体" w:cs="宋体"/>
                <w:smallCaps w:val="0"/>
                <w:color w:val="auto"/>
                <w:spacing w:val="0"/>
                <w:kern w:val="2"/>
                <w:position w:val="0"/>
                <w:sz w:val="21"/>
                <w:szCs w:val="21"/>
                <w:highlight w:val="none"/>
                <w:lang w:val="en-US" w:bidi="ar-SA"/>
              </w:rPr>
            </w:pPr>
            <w:r>
              <w:rPr>
                <w:rFonts w:hint="eastAsia" w:ascii="宋体" w:hAnsi="宋体" w:eastAsia="宋体" w:cs="宋体"/>
                <w:smallCaps w:val="0"/>
                <w:color w:val="auto"/>
                <w:spacing w:val="0"/>
                <w:kern w:val="2"/>
                <w:position w:val="0"/>
                <w:sz w:val="21"/>
                <w:szCs w:val="21"/>
                <w:highlight w:val="none"/>
                <w:lang w:val="en-US" w:bidi="ar-SA"/>
              </w:rPr>
              <w:t>……</w:t>
            </w:r>
          </w:p>
        </w:tc>
        <w:tc>
          <w:tcPr>
            <w:tcW w:w="425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57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c>
          <w:tcPr>
            <w:tcW w:w="2124" w:type="dxa"/>
            <w:vAlign w:val="center"/>
          </w:tcPr>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tc>
      </w:tr>
    </w:tbl>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bidi="ar-SA"/>
        </w:rPr>
        <w:t>说明：</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bidi="ar-SA"/>
        </w:rPr>
        <w:t>1.逐项按照</w:t>
      </w:r>
      <w:r>
        <w:rPr>
          <w:rFonts w:hint="eastAsia" w:cs="宋体"/>
          <w:b w:val="0"/>
          <w:bCs w:val="0"/>
          <w:smallCaps w:val="0"/>
          <w:color w:val="auto"/>
          <w:spacing w:val="0"/>
          <w:kern w:val="2"/>
          <w:position w:val="0"/>
          <w:sz w:val="21"/>
          <w:szCs w:val="21"/>
          <w:highlight w:val="none"/>
          <w:lang w:val="en-US" w:eastAsia="zh-CN" w:bidi="ar-SA"/>
        </w:rPr>
        <w:t>采购文件</w:t>
      </w:r>
      <w:r>
        <w:rPr>
          <w:rFonts w:hint="eastAsia" w:ascii="宋体" w:hAnsi="宋体" w:eastAsia="宋体" w:cs="宋体"/>
          <w:b w:val="0"/>
          <w:bCs w:val="0"/>
          <w:smallCaps w:val="0"/>
          <w:color w:val="auto"/>
          <w:spacing w:val="0"/>
          <w:kern w:val="2"/>
          <w:position w:val="0"/>
          <w:sz w:val="21"/>
          <w:szCs w:val="21"/>
          <w:highlight w:val="none"/>
          <w:lang w:val="en-US" w:bidi="ar-SA"/>
        </w:rPr>
        <w:t>要求填写响应规格；</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bidi="ar-SA"/>
        </w:rPr>
        <w:t>2.偏离说明是指对</w:t>
      </w:r>
      <w:r>
        <w:rPr>
          <w:rFonts w:hint="eastAsia" w:cs="宋体"/>
          <w:b w:val="0"/>
          <w:bCs w:val="0"/>
          <w:smallCaps w:val="0"/>
          <w:color w:val="auto"/>
          <w:spacing w:val="0"/>
          <w:kern w:val="2"/>
          <w:position w:val="0"/>
          <w:sz w:val="21"/>
          <w:szCs w:val="21"/>
          <w:highlight w:val="none"/>
          <w:lang w:val="en-US" w:eastAsia="zh-CN" w:bidi="ar-SA"/>
        </w:rPr>
        <w:t>采购文件</w:t>
      </w:r>
      <w:r>
        <w:rPr>
          <w:rFonts w:hint="eastAsia" w:ascii="宋体" w:hAnsi="宋体" w:eastAsia="宋体" w:cs="宋体"/>
          <w:b w:val="0"/>
          <w:bCs w:val="0"/>
          <w:smallCaps w:val="0"/>
          <w:color w:val="auto"/>
          <w:spacing w:val="0"/>
          <w:kern w:val="2"/>
          <w:position w:val="0"/>
          <w:sz w:val="21"/>
          <w:szCs w:val="21"/>
          <w:highlight w:val="none"/>
          <w:lang w:val="en-US" w:bidi="ar-SA"/>
        </w:rPr>
        <w:t>要求存在不同之处的解释说明。偏离系指：正偏离（高于采购需求）、负偏离（低于采购需求）、无偏离（满足采购需求）；</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3</w:t>
      </w:r>
      <w:r>
        <w:rPr>
          <w:rFonts w:hint="eastAsia" w:ascii="宋体" w:hAnsi="宋体" w:eastAsia="宋体" w:cs="宋体"/>
          <w:b w:val="0"/>
          <w:bCs w:val="0"/>
          <w:smallCaps w:val="0"/>
          <w:color w:val="auto"/>
          <w:spacing w:val="0"/>
          <w:kern w:val="2"/>
          <w:position w:val="0"/>
          <w:sz w:val="21"/>
          <w:szCs w:val="21"/>
          <w:highlight w:val="none"/>
          <w:lang w:val="en-US" w:bidi="ar-SA"/>
        </w:rPr>
        <w:t>、对</w:t>
      </w:r>
      <w:r>
        <w:rPr>
          <w:rFonts w:hint="eastAsia" w:cs="宋体"/>
          <w:b w:val="0"/>
          <w:bCs w:val="0"/>
          <w:smallCaps w:val="0"/>
          <w:color w:val="auto"/>
          <w:spacing w:val="0"/>
          <w:kern w:val="2"/>
          <w:position w:val="0"/>
          <w:sz w:val="21"/>
          <w:szCs w:val="21"/>
          <w:highlight w:val="none"/>
          <w:lang w:val="en-US" w:eastAsia="zh-CN" w:bidi="ar-SA"/>
        </w:rPr>
        <w:t>采购文件</w:t>
      </w:r>
      <w:r>
        <w:rPr>
          <w:rFonts w:hint="eastAsia" w:ascii="宋体" w:hAnsi="宋体" w:eastAsia="宋体" w:cs="宋体"/>
          <w:b w:val="0"/>
          <w:bCs w:val="0"/>
          <w:smallCaps w:val="0"/>
          <w:color w:val="auto"/>
          <w:spacing w:val="0"/>
          <w:kern w:val="2"/>
          <w:position w:val="0"/>
          <w:sz w:val="21"/>
          <w:szCs w:val="21"/>
          <w:highlight w:val="none"/>
          <w:lang w:val="en-US" w:bidi="ar-SA"/>
        </w:rPr>
        <w:t>有任何偏离应列明，并标明“其他无偏离”；</w:t>
      </w:r>
    </w:p>
    <w:p>
      <w:pPr>
        <w:autoSpaceDE/>
        <w:autoSpaceDN/>
        <w:adjustRightInd w:val="0"/>
        <w:snapToGrid w:val="0"/>
        <w:spacing w:before="0" w:after="0" w:line="288" w:lineRule="auto"/>
        <w:ind w:left="0" w:right="0"/>
        <w:jc w:val="both"/>
        <w:outlineLvl w:val="9"/>
        <w:rPr>
          <w:rFonts w:hint="eastAsia" w:ascii="宋体" w:hAnsi="宋体" w:eastAsia="宋体" w:cs="宋体"/>
          <w:b/>
          <w:bCs/>
          <w:smallCaps w:val="0"/>
          <w:color w:val="auto"/>
          <w:spacing w:val="0"/>
          <w:kern w:val="2"/>
          <w:position w:val="0"/>
          <w:sz w:val="21"/>
          <w:szCs w:val="21"/>
          <w:highlight w:val="none"/>
          <w:lang w:val="en-US" w:bidi="ar-SA"/>
        </w:rPr>
      </w:pPr>
      <w:r>
        <w:rPr>
          <w:rFonts w:hint="eastAsia" w:ascii="宋体" w:hAnsi="宋体" w:eastAsia="宋体" w:cs="宋体"/>
          <w:b/>
          <w:bCs/>
          <w:smallCaps w:val="0"/>
          <w:color w:val="auto"/>
          <w:spacing w:val="0"/>
          <w:kern w:val="2"/>
          <w:position w:val="0"/>
          <w:sz w:val="21"/>
          <w:szCs w:val="21"/>
          <w:highlight w:val="none"/>
          <w:lang w:val="en-US" w:eastAsia="zh-CN" w:bidi="ar-SA"/>
        </w:rPr>
        <w:t>4</w:t>
      </w:r>
      <w:r>
        <w:rPr>
          <w:rFonts w:hint="eastAsia" w:ascii="宋体" w:hAnsi="宋体" w:eastAsia="宋体" w:cs="宋体"/>
          <w:b/>
          <w:bCs/>
          <w:smallCaps w:val="0"/>
          <w:color w:val="auto"/>
          <w:spacing w:val="0"/>
          <w:kern w:val="2"/>
          <w:position w:val="0"/>
          <w:sz w:val="21"/>
          <w:szCs w:val="21"/>
          <w:highlight w:val="none"/>
          <w:lang w:val="en-US" w:bidi="ar-SA"/>
        </w:rPr>
        <w:t>、对</w:t>
      </w:r>
      <w:r>
        <w:rPr>
          <w:rFonts w:hint="eastAsia" w:cs="宋体"/>
          <w:b/>
          <w:bCs/>
          <w:smallCaps w:val="0"/>
          <w:color w:val="auto"/>
          <w:spacing w:val="0"/>
          <w:kern w:val="2"/>
          <w:position w:val="0"/>
          <w:sz w:val="21"/>
          <w:szCs w:val="21"/>
          <w:highlight w:val="none"/>
          <w:lang w:val="en-US" w:eastAsia="zh-CN" w:bidi="ar-SA"/>
        </w:rPr>
        <w:t>采购文件</w:t>
      </w:r>
      <w:r>
        <w:rPr>
          <w:rFonts w:hint="eastAsia" w:ascii="宋体" w:hAnsi="宋体" w:eastAsia="宋体" w:cs="宋体"/>
          <w:b/>
          <w:bCs/>
          <w:smallCaps w:val="0"/>
          <w:color w:val="auto"/>
          <w:spacing w:val="0"/>
          <w:kern w:val="2"/>
          <w:position w:val="0"/>
          <w:sz w:val="21"/>
          <w:szCs w:val="21"/>
          <w:highlight w:val="none"/>
          <w:lang w:val="en-US" w:bidi="ar-SA"/>
        </w:rPr>
        <w:t>无偏离应标明“全部无偏离”。</w:t>
      </w:r>
    </w:p>
    <w:p>
      <w:pPr>
        <w:autoSpaceDE/>
        <w:autoSpaceDN/>
        <w:adjustRightInd w:val="0"/>
        <w:snapToGrid w:val="0"/>
        <w:spacing w:before="0" w:after="0" w:line="288" w:lineRule="auto"/>
        <w:ind w:left="0" w:right="0"/>
        <w:jc w:val="both"/>
        <w:outlineLvl w:val="9"/>
        <w:rPr>
          <w:rFonts w:hint="eastAsia" w:ascii="宋体" w:hAnsi="宋体" w:eastAsia="宋体" w:cs="宋体"/>
          <w:b w:val="0"/>
          <w:bCs w:val="0"/>
          <w:smallCaps w:val="0"/>
          <w:color w:val="auto"/>
          <w:spacing w:val="0"/>
          <w:kern w:val="2"/>
          <w:position w:val="0"/>
          <w:sz w:val="21"/>
          <w:szCs w:val="21"/>
          <w:highlight w:val="none"/>
          <w:lang w:val="en-US" w:bidi="ar-SA"/>
        </w:rPr>
      </w:pPr>
      <w:r>
        <w:rPr>
          <w:rFonts w:hint="eastAsia" w:ascii="宋体" w:hAnsi="宋体" w:eastAsia="宋体" w:cs="宋体"/>
          <w:b w:val="0"/>
          <w:bCs w:val="0"/>
          <w:smallCaps w:val="0"/>
          <w:color w:val="auto"/>
          <w:spacing w:val="0"/>
          <w:kern w:val="2"/>
          <w:position w:val="0"/>
          <w:sz w:val="21"/>
          <w:szCs w:val="21"/>
          <w:highlight w:val="none"/>
          <w:lang w:val="en-US" w:eastAsia="zh-CN" w:bidi="ar-SA"/>
        </w:rPr>
        <w:t>5</w:t>
      </w:r>
      <w:r>
        <w:rPr>
          <w:rFonts w:hint="eastAsia" w:ascii="宋体" w:hAnsi="宋体" w:eastAsia="宋体" w:cs="宋体"/>
          <w:b w:val="0"/>
          <w:bCs w:val="0"/>
          <w:smallCaps w:val="0"/>
          <w:color w:val="auto"/>
          <w:spacing w:val="0"/>
          <w:kern w:val="2"/>
          <w:position w:val="0"/>
          <w:sz w:val="21"/>
          <w:szCs w:val="21"/>
          <w:highlight w:val="none"/>
          <w:lang w:val="en-US" w:bidi="ar-SA"/>
        </w:rPr>
        <w:t>.如不填写或未如实填写，自行承担投标风险。</w:t>
      </w: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autoSpaceDE/>
        <w:autoSpaceDN/>
        <w:adjustRightInd w:val="0"/>
        <w:snapToGrid w:val="0"/>
        <w:spacing w:before="0" w:after="0" w:line="288" w:lineRule="auto"/>
        <w:ind w:left="0" w:right="0"/>
        <w:jc w:val="both"/>
        <w:rPr>
          <w:rFonts w:hint="eastAsia" w:ascii="宋体" w:hAnsi="宋体" w:eastAsia="宋体" w:cs="宋体"/>
          <w:smallCaps w:val="0"/>
          <w:color w:val="auto"/>
          <w:spacing w:val="0"/>
          <w:kern w:val="2"/>
          <w:position w:val="0"/>
          <w:sz w:val="21"/>
          <w:szCs w:val="21"/>
          <w:highlight w:val="none"/>
          <w:lang w:val="en-US"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名称</w:t>
      </w:r>
      <w:r>
        <w:rPr>
          <w:rFonts w:hint="eastAsia"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cs="宋体"/>
          <w:smallCaps w:val="0"/>
          <w:color w:val="auto"/>
          <w:spacing w:val="0"/>
          <w:position w:val="0"/>
          <w:sz w:val="21"/>
          <w:szCs w:val="21"/>
          <w:highlight w:val="none"/>
          <w:lang w:val="zh-CN" w:eastAsia="zh-CN" w:bidi="ar-SA"/>
        </w:rPr>
        <w:t>）</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widowControl w:val="0"/>
        <w:autoSpaceDE w:val="0"/>
        <w:autoSpaceDN w:val="0"/>
        <w:spacing w:before="43" w:after="0" w:line="240" w:lineRule="auto"/>
        <w:ind w:left="363" w:right="436"/>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96" w:name="_Toc15849"/>
      <w:bookmarkStart w:id="97" w:name="_Toc12283"/>
      <w:bookmarkStart w:id="98" w:name="_Toc1324"/>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4</w:t>
      </w:r>
      <w:r>
        <w:rPr>
          <w:rFonts w:hint="eastAsia" w:ascii="宋体" w:hAnsi="宋体" w:eastAsia="宋体" w:cs="宋体"/>
          <w:b/>
          <w:bCs/>
          <w:smallCaps w:val="0"/>
          <w:color w:val="auto"/>
          <w:spacing w:val="0"/>
          <w:position w:val="0"/>
          <w:sz w:val="28"/>
          <w:szCs w:val="28"/>
          <w:highlight w:val="none"/>
          <w:lang w:val="zh-CN" w:eastAsia="zh-CN" w:bidi="zh-CN"/>
        </w:rPr>
        <w:t xml:space="preserve"> </w:t>
      </w:r>
      <w:r>
        <w:rPr>
          <w:rFonts w:hint="eastAsia" w:cs="宋体"/>
          <w:b/>
          <w:bCs/>
          <w:smallCaps w:val="0"/>
          <w:color w:val="auto"/>
          <w:spacing w:val="0"/>
          <w:position w:val="0"/>
          <w:sz w:val="28"/>
          <w:szCs w:val="28"/>
          <w:highlight w:val="none"/>
          <w:lang w:val="zh-CN" w:eastAsia="zh-CN" w:bidi="zh-CN"/>
        </w:rPr>
        <w:t>磋商保证金</w:t>
      </w:r>
      <w:r>
        <w:rPr>
          <w:rFonts w:hint="eastAsia" w:ascii="宋体" w:hAnsi="宋体" w:eastAsia="宋体" w:cs="宋体"/>
          <w:b/>
          <w:bCs/>
          <w:smallCaps w:val="0"/>
          <w:color w:val="auto"/>
          <w:spacing w:val="0"/>
          <w:position w:val="0"/>
          <w:sz w:val="28"/>
          <w:szCs w:val="28"/>
          <w:highlight w:val="none"/>
          <w:lang w:val="zh-CN" w:eastAsia="zh-CN" w:bidi="zh-CN"/>
        </w:rPr>
        <w:t>承诺函格式</w:t>
      </w:r>
      <w:r>
        <w:rPr>
          <w:rFonts w:hint="eastAsia" w:ascii="宋体" w:hAnsi="宋体" w:eastAsia="宋体" w:cs="宋体"/>
          <w:b/>
          <w:bCs/>
          <w:smallCaps w:val="0"/>
          <w:color w:val="auto"/>
          <w:spacing w:val="0"/>
          <w:position w:val="0"/>
          <w:sz w:val="28"/>
          <w:szCs w:val="28"/>
          <w:highlight w:val="none"/>
          <w:lang w:val="en-US" w:eastAsia="zh-CN" w:bidi="zh-CN"/>
        </w:rPr>
        <w:t>和退还保证金说明函</w:t>
      </w:r>
      <w:bookmarkEnd w:id="96"/>
      <w:bookmarkEnd w:id="97"/>
      <w:bookmarkEnd w:id="98"/>
    </w:p>
    <w:p>
      <w:pPr>
        <w:widowControl w:val="0"/>
        <w:autoSpaceDE w:val="0"/>
        <w:autoSpaceDN w:val="0"/>
        <w:adjustRightInd w:val="0"/>
        <w:spacing w:before="0" w:after="0" w:line="400" w:lineRule="exact"/>
        <w:ind w:left="0" w:right="0"/>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cs="宋体"/>
          <w:b/>
          <w:smallCaps w:val="0"/>
          <w:color w:val="auto"/>
          <w:spacing w:val="0"/>
          <w:position w:val="0"/>
          <w:sz w:val="24"/>
          <w:szCs w:val="21"/>
          <w:highlight w:val="none"/>
          <w:lang w:val="en-US" w:eastAsia="zh-CN" w:bidi="ar-SA"/>
        </w:rPr>
        <w:t>磋商保证金</w:t>
      </w:r>
      <w:r>
        <w:rPr>
          <w:rFonts w:hint="eastAsia" w:ascii="宋体" w:hAnsi="宋体" w:eastAsia="宋体" w:cs="宋体"/>
          <w:b/>
          <w:smallCaps w:val="0"/>
          <w:color w:val="auto"/>
          <w:spacing w:val="0"/>
          <w:position w:val="0"/>
          <w:sz w:val="24"/>
          <w:szCs w:val="21"/>
          <w:highlight w:val="none"/>
          <w:lang w:val="en-US" w:eastAsia="zh-CN" w:bidi="ar-SA"/>
        </w:rPr>
        <w:t>承诺函</w:t>
      </w:r>
    </w:p>
    <w:p>
      <w:pPr>
        <w:widowControl w:val="0"/>
        <w:autoSpaceDE w:val="0"/>
        <w:autoSpaceDN w:val="0"/>
        <w:spacing w:before="8" w:after="0" w:line="240" w:lineRule="auto"/>
        <w:ind w:left="0" w:right="0"/>
        <w:jc w:val="left"/>
        <w:rPr>
          <w:rFonts w:hint="eastAsia" w:ascii="宋体" w:hAnsi="宋体" w:eastAsia="宋体" w:cs="宋体"/>
          <w:b/>
          <w:smallCaps w:val="0"/>
          <w:color w:val="auto"/>
          <w:spacing w:val="0"/>
          <w:position w:val="0"/>
          <w:sz w:val="28"/>
          <w:szCs w:val="21"/>
          <w:highlight w:val="none"/>
          <w:lang w:val="zh-CN" w:eastAsia="zh-CN" w:bidi="zh-CN"/>
        </w:rPr>
      </w:pPr>
    </w:p>
    <w:p>
      <w:pPr>
        <w:adjustRightInd w:val="0"/>
        <w:spacing w:before="154" w:after="0" w:line="480" w:lineRule="exact"/>
        <w:ind w:left="118" w:right="0"/>
        <w:jc w:val="left"/>
        <w:rPr>
          <w:rFonts w:hint="eastAsia" w:ascii="宋体" w:hAnsi="宋体" w:eastAsia="宋体" w:cs="宋体"/>
          <w:b/>
          <w:smallCaps w:val="0"/>
          <w:color w:val="auto"/>
          <w:spacing w:val="0"/>
          <w:position w:val="0"/>
          <w:sz w:val="21"/>
          <w:szCs w:val="21"/>
          <w:highlight w:val="none"/>
          <w:lang w:val="en-US" w:bidi="ar-SA"/>
        </w:rPr>
      </w:pPr>
      <w:r>
        <w:rPr>
          <w:rFonts w:hint="eastAsia" w:ascii="宋体" w:hAnsi="宋体" w:eastAsia="宋体" w:cs="宋体"/>
          <w:b/>
          <w:smallCaps w:val="0"/>
          <w:color w:val="auto"/>
          <w:spacing w:val="0"/>
          <w:position w:val="0"/>
          <w:sz w:val="21"/>
          <w:szCs w:val="21"/>
          <w:highlight w:val="none"/>
          <w:lang w:val="en-US" w:bidi="ar-SA"/>
        </w:rPr>
        <w:t>致：</w:t>
      </w:r>
      <w:r>
        <w:rPr>
          <w:rFonts w:hint="eastAsia" w:ascii="宋体" w:hAnsi="宋体" w:eastAsia="宋体" w:cs="宋体"/>
          <w:smallCaps w:val="0"/>
          <w:color w:val="auto"/>
          <w:spacing w:val="0"/>
          <w:position w:val="0"/>
          <w:sz w:val="20"/>
          <w:szCs w:val="20"/>
          <w:highlight w:val="none"/>
          <w:u w:val="single"/>
        </w:rPr>
        <w:t>【采购代理机构】</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我方于</w:t>
      </w:r>
      <w:r>
        <w:rPr>
          <w:rFonts w:hint="eastAsia" w:ascii="宋体" w:hAnsi="宋体" w:eastAsia="宋体" w:cs="宋体"/>
          <w:smallCaps w:val="0"/>
          <w:color w:val="auto"/>
          <w:spacing w:val="0"/>
          <w:position w:val="0"/>
          <w:sz w:val="21"/>
          <w:szCs w:val="21"/>
          <w:highlight w:val="none"/>
          <w:lang w:val="en-US" w:bidi="ar-SA"/>
        </w:rPr>
        <w:tab/>
      </w:r>
      <w:r>
        <w:rPr>
          <w:rFonts w:hint="eastAsia" w:ascii="宋体" w:hAnsi="宋体" w:eastAsia="宋体" w:cs="宋体"/>
          <w:smallCaps w:val="0"/>
          <w:color w:val="auto"/>
          <w:spacing w:val="0"/>
          <w:position w:val="0"/>
          <w:sz w:val="21"/>
          <w:szCs w:val="21"/>
          <w:highlight w:val="none"/>
          <w:lang w:val="en-US" w:bidi="ar-SA"/>
        </w:rPr>
        <w:t>年</w:t>
      </w:r>
      <w:r>
        <w:rPr>
          <w:rFonts w:hint="eastAsia" w:ascii="宋体" w:hAnsi="宋体" w:eastAsia="宋体" w:cs="宋体"/>
          <w:smallCaps w:val="0"/>
          <w:color w:val="auto"/>
          <w:spacing w:val="0"/>
          <w:position w:val="0"/>
          <w:sz w:val="21"/>
          <w:szCs w:val="21"/>
          <w:highlight w:val="none"/>
          <w:u w:val="single"/>
          <w:lang w:val="en-US" w:bidi="ar-SA"/>
        </w:rPr>
        <w:tab/>
      </w:r>
      <w:r>
        <w:rPr>
          <w:rFonts w:hint="eastAsia" w:ascii="宋体" w:hAnsi="宋体" w:eastAsia="宋体" w:cs="宋体"/>
          <w:smallCaps w:val="0"/>
          <w:color w:val="auto"/>
          <w:spacing w:val="0"/>
          <w:position w:val="0"/>
          <w:sz w:val="21"/>
          <w:szCs w:val="21"/>
          <w:highlight w:val="none"/>
          <w:lang w:val="en-US" w:bidi="ar-SA"/>
        </w:rPr>
        <w:t>月</w:t>
      </w:r>
      <w:r>
        <w:rPr>
          <w:rFonts w:hint="eastAsia" w:ascii="宋体" w:hAnsi="宋体" w:eastAsia="宋体" w:cs="宋体"/>
          <w:smallCaps w:val="0"/>
          <w:color w:val="auto"/>
          <w:spacing w:val="0"/>
          <w:position w:val="0"/>
          <w:sz w:val="21"/>
          <w:szCs w:val="21"/>
          <w:highlight w:val="none"/>
          <w:u w:val="single"/>
          <w:lang w:val="en-US" w:bidi="ar-SA"/>
        </w:rPr>
        <w:tab/>
      </w:r>
      <w:r>
        <w:rPr>
          <w:rFonts w:hint="eastAsia" w:ascii="宋体" w:hAnsi="宋体" w:eastAsia="宋体" w:cs="宋体"/>
          <w:smallCaps w:val="0"/>
          <w:color w:val="auto"/>
          <w:spacing w:val="0"/>
          <w:position w:val="0"/>
          <w:sz w:val="21"/>
          <w:szCs w:val="21"/>
          <w:highlight w:val="none"/>
          <w:lang w:val="en-US" w:bidi="ar-SA"/>
        </w:rPr>
        <w:t>日参加</w:t>
      </w:r>
      <w:r>
        <w:rPr>
          <w:rFonts w:hint="eastAsia" w:ascii="宋体" w:hAnsi="宋体" w:eastAsia="宋体" w:cs="宋体"/>
          <w:smallCaps w:val="0"/>
          <w:color w:val="auto"/>
          <w:spacing w:val="0"/>
          <w:position w:val="0"/>
          <w:sz w:val="21"/>
          <w:szCs w:val="21"/>
          <w:highlight w:val="none"/>
          <w:u w:val="single"/>
          <w:lang w:val="en-US" w:bidi="ar-SA"/>
        </w:rPr>
        <w:tab/>
      </w:r>
      <w:r>
        <w:rPr>
          <w:rFonts w:hint="eastAsia" w:ascii="宋体" w:hAnsi="宋体" w:eastAsia="宋体" w:cs="宋体"/>
          <w:smallCaps w:val="0"/>
          <w:color w:val="auto"/>
          <w:spacing w:val="0"/>
          <w:position w:val="0"/>
          <w:sz w:val="21"/>
          <w:szCs w:val="21"/>
          <w:highlight w:val="none"/>
          <w:u w:val="single"/>
          <w:lang w:val="en-US" w:bidi="ar-SA"/>
        </w:rPr>
        <w:t>（项目名称）</w:t>
      </w:r>
      <w:r>
        <w:rPr>
          <w:rFonts w:hint="eastAsia" w:ascii="宋体" w:hAnsi="宋体" w:eastAsia="宋体" w:cs="宋体"/>
          <w:smallCaps w:val="0"/>
          <w:color w:val="auto"/>
          <w:spacing w:val="0"/>
          <w:position w:val="0"/>
          <w:sz w:val="21"/>
          <w:szCs w:val="21"/>
          <w:highlight w:val="none"/>
          <w:lang w:val="en-US" w:bidi="ar-SA"/>
        </w:rPr>
        <w:t>的</w:t>
      </w:r>
      <w:r>
        <w:rPr>
          <w:rFonts w:hint="eastAsia" w:cs="宋体"/>
          <w:smallCaps w:val="0"/>
          <w:color w:val="auto"/>
          <w:spacing w:val="0"/>
          <w:position w:val="0"/>
          <w:sz w:val="21"/>
          <w:szCs w:val="21"/>
          <w:highlight w:val="none"/>
          <w:lang w:val="en-US" w:eastAsia="zh-CN" w:bidi="ar-SA"/>
        </w:rPr>
        <w:t>磋商</w:t>
      </w:r>
      <w:r>
        <w:rPr>
          <w:rFonts w:hint="eastAsia" w:ascii="宋体" w:hAnsi="宋体" w:eastAsia="宋体" w:cs="宋体"/>
          <w:smallCaps w:val="0"/>
          <w:color w:val="auto"/>
          <w:spacing w:val="0"/>
          <w:position w:val="0"/>
          <w:sz w:val="21"/>
          <w:szCs w:val="21"/>
          <w:highlight w:val="none"/>
          <w:lang w:val="en-US" w:bidi="ar-SA"/>
        </w:rPr>
        <w:t>，现保证：我方在规定的</w:t>
      </w:r>
      <w:r>
        <w:rPr>
          <w:rFonts w:hint="eastAsia" w:cs="宋体"/>
          <w:smallCaps w:val="0"/>
          <w:color w:val="auto"/>
          <w:spacing w:val="0"/>
          <w:position w:val="0"/>
          <w:sz w:val="21"/>
          <w:szCs w:val="21"/>
          <w:highlight w:val="none"/>
          <w:lang w:val="en-US" w:eastAsia="zh-CN" w:bidi="ar-SA"/>
        </w:rPr>
        <w:t>竞标</w:t>
      </w:r>
      <w:r>
        <w:rPr>
          <w:rFonts w:hint="eastAsia" w:ascii="宋体" w:hAnsi="宋体" w:eastAsia="宋体" w:cs="宋体"/>
          <w:smallCaps w:val="0"/>
          <w:color w:val="auto"/>
          <w:spacing w:val="0"/>
          <w:position w:val="0"/>
          <w:sz w:val="21"/>
          <w:szCs w:val="21"/>
          <w:highlight w:val="none"/>
          <w:lang w:val="en-US" w:bidi="ar-SA"/>
        </w:rPr>
        <w:t>有效期内撤销或修改</w:t>
      </w:r>
      <w:r>
        <w:rPr>
          <w:rFonts w:hint="eastAsia" w:cs="宋体"/>
          <w:smallCaps w:val="0"/>
          <w:color w:val="auto"/>
          <w:spacing w:val="0"/>
          <w:position w:val="0"/>
          <w:sz w:val="21"/>
          <w:szCs w:val="21"/>
          <w:highlight w:val="none"/>
          <w:lang w:val="en-US" w:eastAsia="zh-CN" w:bidi="ar-SA"/>
        </w:rPr>
        <w:t>响应文件</w:t>
      </w:r>
      <w:r>
        <w:rPr>
          <w:rFonts w:hint="eastAsia" w:ascii="宋体" w:hAnsi="宋体" w:eastAsia="宋体" w:cs="宋体"/>
          <w:smallCaps w:val="0"/>
          <w:color w:val="auto"/>
          <w:spacing w:val="0"/>
          <w:position w:val="0"/>
          <w:sz w:val="21"/>
          <w:szCs w:val="21"/>
          <w:highlight w:val="none"/>
          <w:lang w:val="en-US" w:bidi="ar-SA"/>
        </w:rPr>
        <w:t>的，或者在收到</w:t>
      </w:r>
      <w:r>
        <w:rPr>
          <w:rFonts w:hint="eastAsia" w:cs="宋体"/>
          <w:smallCaps w:val="0"/>
          <w:color w:val="auto"/>
          <w:spacing w:val="0"/>
          <w:position w:val="0"/>
          <w:sz w:val="21"/>
          <w:szCs w:val="21"/>
          <w:highlight w:val="none"/>
          <w:lang w:val="en-US" w:eastAsia="zh-CN" w:bidi="ar-SA"/>
        </w:rPr>
        <w:t>成交</w:t>
      </w:r>
      <w:r>
        <w:rPr>
          <w:rFonts w:hint="eastAsia" w:ascii="宋体" w:hAnsi="宋体" w:eastAsia="宋体" w:cs="宋体"/>
          <w:smallCaps w:val="0"/>
          <w:color w:val="auto"/>
          <w:spacing w:val="0"/>
          <w:position w:val="0"/>
          <w:sz w:val="21"/>
          <w:szCs w:val="21"/>
          <w:highlight w:val="none"/>
          <w:lang w:val="en-US" w:bidi="ar-SA"/>
        </w:rPr>
        <w:t>通知书后无正当理由拒签合同或拒交规定履约担保的，</w:t>
      </w:r>
      <w:r>
        <w:rPr>
          <w:rFonts w:hint="eastAsia" w:cs="宋体"/>
          <w:smallCaps w:val="0"/>
          <w:color w:val="auto"/>
          <w:spacing w:val="0"/>
          <w:position w:val="0"/>
          <w:sz w:val="21"/>
          <w:szCs w:val="21"/>
          <w:highlight w:val="none"/>
          <w:lang w:val="en-US" w:eastAsia="zh-CN" w:bidi="ar-SA"/>
        </w:rPr>
        <w:t>磋商保证金</w:t>
      </w:r>
      <w:r>
        <w:rPr>
          <w:rFonts w:hint="eastAsia" w:ascii="宋体" w:hAnsi="宋体" w:eastAsia="宋体" w:cs="宋体"/>
          <w:smallCaps w:val="0"/>
          <w:color w:val="auto"/>
          <w:spacing w:val="0"/>
          <w:position w:val="0"/>
          <w:sz w:val="21"/>
          <w:szCs w:val="21"/>
          <w:highlight w:val="none"/>
          <w:lang w:val="en-US" w:bidi="ar-SA"/>
        </w:rPr>
        <w:t>不予退还。</w:t>
      </w:r>
    </w:p>
    <w:p>
      <w:pPr>
        <w:adjustRightInd w:val="0"/>
        <w:spacing w:before="0" w:after="0" w:line="480" w:lineRule="exact"/>
        <w:ind w:left="118" w:right="0"/>
        <w:jc w:val="left"/>
        <w:rPr>
          <w:rFonts w:hint="eastAsia" w:ascii="宋体" w:hAnsi="宋体" w:eastAsia="宋体" w:cs="宋体"/>
          <w:b/>
          <w:smallCaps w:val="0"/>
          <w:color w:val="auto"/>
          <w:spacing w:val="0"/>
          <w:position w:val="0"/>
          <w:sz w:val="21"/>
          <w:szCs w:val="21"/>
          <w:highlight w:val="none"/>
          <w:lang w:val="en-US" w:bidi="ar-SA"/>
        </w:rPr>
      </w:pPr>
    </w:p>
    <w:p>
      <w:pPr>
        <w:adjustRightInd w:val="0"/>
        <w:spacing w:before="0" w:after="0" w:line="480" w:lineRule="exact"/>
        <w:ind w:left="118" w:right="0"/>
        <w:jc w:val="left"/>
        <w:rPr>
          <w:rFonts w:hint="eastAsia" w:ascii="宋体" w:hAnsi="宋体" w:eastAsia="宋体" w:cs="宋体"/>
          <w:b/>
          <w:smallCaps w:val="0"/>
          <w:color w:val="auto"/>
          <w:spacing w:val="0"/>
          <w:position w:val="0"/>
          <w:sz w:val="21"/>
          <w:szCs w:val="21"/>
          <w:highlight w:val="none"/>
          <w:lang w:val="en-US"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名称</w:t>
      </w:r>
      <w:r>
        <w:rPr>
          <w:rFonts w:hint="eastAsia"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cs="宋体"/>
          <w:smallCaps w:val="0"/>
          <w:color w:val="auto"/>
          <w:spacing w:val="0"/>
          <w:position w:val="0"/>
          <w:sz w:val="21"/>
          <w:szCs w:val="21"/>
          <w:highlight w:val="none"/>
          <w:lang w:val="zh-CN" w:eastAsia="zh-CN" w:bidi="ar-SA"/>
        </w:rPr>
        <w:t>）</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adjustRightInd w:val="0"/>
        <w:spacing w:before="154" w:after="0" w:line="480" w:lineRule="exact"/>
        <w:ind w:left="0" w:right="0"/>
        <w:jc w:val="center"/>
        <w:rPr>
          <w:rFonts w:hint="eastAsia" w:ascii="宋体" w:hAnsi="宋体" w:eastAsia="宋体" w:cs="宋体"/>
          <w:b/>
          <w:smallCaps w:val="0"/>
          <w:color w:val="auto"/>
          <w:spacing w:val="0"/>
          <w:position w:val="0"/>
          <w:sz w:val="21"/>
          <w:szCs w:val="21"/>
          <w:highlight w:val="none"/>
          <w:lang w:val="en-US" w:bidi="ar-SA"/>
        </w:rPr>
      </w:pPr>
      <w:r>
        <w:rPr>
          <w:rFonts w:hint="eastAsia" w:ascii="宋体" w:hAnsi="宋体" w:eastAsia="宋体" w:cs="宋体"/>
          <w:b/>
          <w:smallCaps w:val="0"/>
          <w:color w:val="auto"/>
          <w:spacing w:val="0"/>
          <w:position w:val="0"/>
          <w:sz w:val="21"/>
          <w:szCs w:val="21"/>
          <w:highlight w:val="none"/>
          <w:lang w:val="en-US" w:bidi="ar-SA"/>
        </w:rPr>
        <w:t>缴费回单（复印件应附在</w:t>
      </w:r>
      <w:r>
        <w:rPr>
          <w:rFonts w:hint="eastAsia" w:cs="宋体"/>
          <w:b/>
          <w:smallCaps w:val="0"/>
          <w:color w:val="auto"/>
          <w:spacing w:val="0"/>
          <w:position w:val="0"/>
          <w:sz w:val="21"/>
          <w:szCs w:val="21"/>
          <w:highlight w:val="none"/>
          <w:lang w:val="en-US" w:eastAsia="zh-CN" w:bidi="ar-SA"/>
        </w:rPr>
        <w:t>响应文件</w:t>
      </w:r>
      <w:r>
        <w:rPr>
          <w:rFonts w:hint="eastAsia" w:ascii="宋体" w:hAnsi="宋体" w:eastAsia="宋体" w:cs="宋体"/>
          <w:b/>
          <w:smallCaps w:val="0"/>
          <w:color w:val="auto"/>
          <w:spacing w:val="0"/>
          <w:position w:val="0"/>
          <w:sz w:val="21"/>
          <w:szCs w:val="21"/>
          <w:highlight w:val="none"/>
          <w:lang w:val="en-US" w:bidi="ar-SA"/>
        </w:rPr>
        <w:t>中）</w:t>
      </w:r>
    </w:p>
    <w:p>
      <w:pPr>
        <w:adjustRightInd w:val="0"/>
        <w:spacing w:before="154" w:after="0" w:line="480" w:lineRule="exact"/>
        <w:ind w:left="0" w:right="0"/>
        <w:jc w:val="left"/>
        <w:rPr>
          <w:rFonts w:hint="eastAsia" w:ascii="宋体" w:hAnsi="宋体" w:eastAsia="宋体" w:cs="宋体"/>
          <w:b/>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adjustRightInd w:val="0"/>
        <w:spacing w:before="0" w:after="0" w:line="480" w:lineRule="exact"/>
        <w:ind w:left="0" w:right="0"/>
        <w:jc w:val="left"/>
        <w:rPr>
          <w:rFonts w:hint="eastAsia" w:ascii="宋体" w:hAnsi="宋体" w:eastAsia="宋体" w:cs="宋体"/>
          <w:b/>
          <w:bCs/>
          <w:smallCaps w:val="0"/>
          <w:color w:val="auto"/>
          <w:spacing w:val="0"/>
          <w:position w:val="0"/>
          <w:sz w:val="21"/>
          <w:szCs w:val="21"/>
          <w:highlight w:val="none"/>
          <w:lang w:val="en-US" w:bidi="ar-SA"/>
        </w:rPr>
      </w:pPr>
    </w:p>
    <w:p>
      <w:pPr>
        <w:widowControl w:val="0"/>
        <w:autoSpaceDE w:val="0"/>
        <w:autoSpaceDN w:val="0"/>
        <w:adjustRightInd w:val="0"/>
        <w:spacing w:before="0" w:after="0" w:line="400" w:lineRule="exact"/>
        <w:ind w:left="440" w:leftChars="200" w:right="0" w:firstLine="422" w:firstLineChars="200"/>
        <w:jc w:val="left"/>
        <w:rPr>
          <w:rFonts w:hint="eastAsia" w:ascii="宋体" w:hAnsi="宋体" w:eastAsia="宋体" w:cs="宋体"/>
          <w:b/>
          <w:bCs/>
          <w:smallCaps w:val="0"/>
          <w:color w:val="auto"/>
          <w:spacing w:val="0"/>
          <w:position w:val="0"/>
          <w:sz w:val="21"/>
          <w:szCs w:val="21"/>
          <w:highlight w:val="none"/>
          <w:lang w:val="en-US" w:eastAsia="zh-CN" w:bidi="ar-SA"/>
        </w:rPr>
      </w:pPr>
      <w:r>
        <w:rPr>
          <w:rFonts w:hint="eastAsia" w:ascii="宋体" w:hAnsi="宋体" w:eastAsia="宋体" w:cs="宋体"/>
          <w:b/>
          <w:bCs/>
          <w:smallCaps w:val="0"/>
          <w:color w:val="auto"/>
          <w:spacing w:val="0"/>
          <w:position w:val="0"/>
          <w:sz w:val="21"/>
          <w:szCs w:val="21"/>
          <w:highlight w:val="none"/>
          <w:lang w:val="en-US" w:eastAsia="zh-CN" w:bidi="ar-SA"/>
        </w:rPr>
        <w:t>★备注：</w:t>
      </w:r>
      <w:r>
        <w:rPr>
          <w:rFonts w:hint="eastAsia" w:cs="宋体"/>
          <w:b/>
          <w:bCs/>
          <w:smallCaps w:val="0"/>
          <w:color w:val="auto"/>
          <w:spacing w:val="0"/>
          <w:position w:val="0"/>
          <w:sz w:val="21"/>
          <w:szCs w:val="21"/>
          <w:highlight w:val="none"/>
          <w:lang w:val="en-US" w:eastAsia="zh-CN" w:bidi="ar-SA"/>
        </w:rPr>
        <w:t>磋商保证金</w:t>
      </w:r>
      <w:r>
        <w:rPr>
          <w:rFonts w:hint="eastAsia" w:ascii="宋体" w:hAnsi="宋体" w:eastAsia="宋体" w:cs="宋体"/>
          <w:b/>
          <w:bCs/>
          <w:smallCaps w:val="0"/>
          <w:color w:val="auto"/>
          <w:spacing w:val="0"/>
          <w:position w:val="0"/>
          <w:sz w:val="21"/>
          <w:szCs w:val="21"/>
          <w:highlight w:val="none"/>
          <w:lang w:val="en-US" w:eastAsia="zh-CN" w:bidi="ar-SA"/>
        </w:rPr>
        <w:t>缴费回单复印件加盖公章</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说明：</w:t>
      </w:r>
      <w:r>
        <w:rPr>
          <w:rFonts w:hint="eastAsia" w:cs="宋体"/>
          <w:smallCaps w:val="0"/>
          <w:color w:val="auto"/>
          <w:spacing w:val="0"/>
          <w:position w:val="0"/>
          <w:sz w:val="21"/>
          <w:szCs w:val="21"/>
          <w:highlight w:val="none"/>
          <w:lang w:val="en-US" w:eastAsia="zh-CN" w:bidi="ar-SA"/>
        </w:rPr>
        <w:t>磋商保证金</w:t>
      </w:r>
      <w:r>
        <w:rPr>
          <w:rFonts w:hint="eastAsia" w:ascii="宋体" w:hAnsi="宋体" w:eastAsia="宋体" w:cs="宋体"/>
          <w:smallCaps w:val="0"/>
          <w:color w:val="auto"/>
          <w:spacing w:val="0"/>
          <w:position w:val="0"/>
          <w:sz w:val="21"/>
          <w:szCs w:val="21"/>
          <w:highlight w:val="none"/>
          <w:lang w:val="en-US" w:eastAsia="zh-CN" w:bidi="ar-SA"/>
        </w:rPr>
        <w:t>提交方式为银行电汇或其他方式缴纳，电汇须从</w:t>
      </w: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基本账户转出，</w:t>
      </w:r>
      <w:r>
        <w:rPr>
          <w:rFonts w:hint="eastAsia" w:cs="宋体"/>
          <w:smallCaps w:val="0"/>
          <w:color w:val="auto"/>
          <w:spacing w:val="0"/>
          <w:position w:val="0"/>
          <w:sz w:val="21"/>
          <w:szCs w:val="21"/>
          <w:highlight w:val="none"/>
          <w:lang w:val="en-US" w:eastAsia="zh-CN" w:bidi="ar-SA"/>
        </w:rPr>
        <w:t>磋商保证金</w:t>
      </w:r>
      <w:r>
        <w:rPr>
          <w:rFonts w:hint="eastAsia" w:ascii="宋体" w:hAnsi="宋体" w:eastAsia="宋体" w:cs="宋体"/>
          <w:smallCaps w:val="0"/>
          <w:color w:val="auto"/>
          <w:spacing w:val="0"/>
          <w:position w:val="0"/>
          <w:sz w:val="21"/>
          <w:szCs w:val="21"/>
          <w:highlight w:val="none"/>
          <w:lang w:val="en-US" w:eastAsia="zh-CN" w:bidi="ar-SA"/>
        </w:rPr>
        <w:t>必须在</w:t>
      </w:r>
      <w:r>
        <w:rPr>
          <w:rFonts w:hint="eastAsia" w:cs="宋体"/>
          <w:smallCaps w:val="0"/>
          <w:color w:val="auto"/>
          <w:spacing w:val="0"/>
          <w:position w:val="0"/>
          <w:sz w:val="21"/>
          <w:szCs w:val="21"/>
          <w:highlight w:val="none"/>
          <w:lang w:val="en-US" w:eastAsia="zh-CN" w:bidi="ar-SA"/>
        </w:rPr>
        <w:t>递交响应文件</w:t>
      </w:r>
      <w:r>
        <w:rPr>
          <w:rFonts w:hint="eastAsia" w:ascii="宋体" w:hAnsi="宋体" w:eastAsia="宋体" w:cs="宋体"/>
          <w:smallCaps w:val="0"/>
          <w:color w:val="auto"/>
          <w:spacing w:val="0"/>
          <w:position w:val="0"/>
          <w:sz w:val="21"/>
          <w:szCs w:val="21"/>
          <w:highlight w:val="none"/>
          <w:lang w:val="en-US" w:eastAsia="zh-CN" w:bidi="ar-SA"/>
        </w:rPr>
        <w:t>截止时间前到指定的账户，并在汇款单上注明所投项目名称。未领取</w:t>
      </w:r>
      <w:r>
        <w:rPr>
          <w:rFonts w:hint="eastAsia" w:cs="宋体"/>
          <w:smallCaps w:val="0"/>
          <w:color w:val="auto"/>
          <w:spacing w:val="0"/>
          <w:position w:val="0"/>
          <w:sz w:val="21"/>
          <w:szCs w:val="21"/>
          <w:highlight w:val="none"/>
          <w:lang w:val="en-US" w:eastAsia="zh-CN" w:bidi="ar-SA"/>
        </w:rPr>
        <w:t>采购文件</w:t>
      </w:r>
      <w:r>
        <w:rPr>
          <w:rFonts w:hint="eastAsia" w:ascii="宋体" w:hAnsi="宋体" w:eastAsia="宋体" w:cs="宋体"/>
          <w:smallCaps w:val="0"/>
          <w:color w:val="auto"/>
          <w:spacing w:val="0"/>
          <w:position w:val="0"/>
          <w:sz w:val="21"/>
          <w:szCs w:val="21"/>
          <w:highlight w:val="none"/>
          <w:lang w:val="en-US" w:eastAsia="zh-CN" w:bidi="ar-SA"/>
        </w:rPr>
        <w:t>、缴纳保证金的</w:t>
      </w: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不得参与</w:t>
      </w:r>
      <w:r>
        <w:rPr>
          <w:rFonts w:hint="eastAsia" w:cs="宋体"/>
          <w:smallCaps w:val="0"/>
          <w:color w:val="auto"/>
          <w:spacing w:val="0"/>
          <w:position w:val="0"/>
          <w:sz w:val="21"/>
          <w:szCs w:val="21"/>
          <w:highlight w:val="none"/>
          <w:lang w:val="en-US" w:eastAsia="zh-CN" w:bidi="ar-SA"/>
        </w:rPr>
        <w:t>磋商</w:t>
      </w:r>
      <w:r>
        <w:rPr>
          <w:rFonts w:hint="eastAsia" w:ascii="宋体" w:hAnsi="宋体" w:eastAsia="宋体" w:cs="宋体"/>
          <w:smallCaps w:val="0"/>
          <w:color w:val="auto"/>
          <w:spacing w:val="0"/>
          <w:position w:val="0"/>
          <w:sz w:val="21"/>
          <w:szCs w:val="21"/>
          <w:highlight w:val="none"/>
          <w:lang w:val="en-US" w:eastAsia="zh-CN" w:bidi="ar-SA"/>
        </w:rPr>
        <w:t>，</w:t>
      </w:r>
      <w:r>
        <w:rPr>
          <w:rFonts w:hint="eastAsia" w:cs="宋体"/>
          <w:smallCaps w:val="0"/>
          <w:color w:val="auto"/>
          <w:spacing w:val="0"/>
          <w:position w:val="0"/>
          <w:sz w:val="21"/>
          <w:szCs w:val="21"/>
          <w:highlight w:val="none"/>
          <w:lang w:val="en-US" w:eastAsia="zh-CN" w:bidi="ar-SA"/>
        </w:rPr>
        <w:t>磋商保证金</w:t>
      </w:r>
      <w:r>
        <w:rPr>
          <w:rFonts w:hint="eastAsia" w:ascii="宋体" w:hAnsi="宋体" w:eastAsia="宋体" w:cs="宋体"/>
          <w:smallCaps w:val="0"/>
          <w:color w:val="auto"/>
          <w:spacing w:val="0"/>
          <w:position w:val="0"/>
          <w:sz w:val="21"/>
          <w:szCs w:val="21"/>
          <w:highlight w:val="none"/>
          <w:lang w:val="en-US" w:eastAsia="zh-CN" w:bidi="ar-SA"/>
        </w:rPr>
        <w:t>以其他方式递交未按规定时间到账的，由</w:t>
      </w: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自行承担。</w:t>
      </w:r>
    </w:p>
    <w:p>
      <w:pPr>
        <w:spacing w:before="0" w:after="0" w:line="240" w:lineRule="auto"/>
        <w:ind w:left="0" w:right="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br w:type="page"/>
      </w:r>
    </w:p>
    <w:p>
      <w:pPr>
        <w:widowControl w:val="0"/>
        <w:autoSpaceDE w:val="0"/>
        <w:autoSpaceDN w:val="0"/>
        <w:adjustRightInd w:val="0"/>
        <w:spacing w:before="0" w:after="0" w:line="400" w:lineRule="exact"/>
        <w:ind w:left="0" w:right="0"/>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退还保证金说明函</w:t>
      </w:r>
    </w:p>
    <w:p>
      <w:pPr>
        <w:adjustRightInd w:val="0"/>
        <w:spacing w:before="0" w:after="0" w:line="480" w:lineRule="exact"/>
        <w:ind w:left="118" w:right="0"/>
        <w:jc w:val="left"/>
        <w:rPr>
          <w:rFonts w:hint="eastAsia" w:ascii="宋体" w:hAnsi="宋体" w:eastAsia="宋体" w:cs="宋体"/>
          <w:bCs/>
          <w:smallCaps w:val="0"/>
          <w:color w:val="auto"/>
          <w:spacing w:val="0"/>
          <w:position w:val="0"/>
          <w:sz w:val="21"/>
          <w:szCs w:val="21"/>
          <w:highlight w:val="none"/>
          <w:lang w:val="en-US" w:bidi="ar-SA"/>
        </w:rPr>
      </w:pPr>
      <w:r>
        <w:rPr>
          <w:rFonts w:hint="eastAsia" w:ascii="宋体" w:hAnsi="宋体" w:eastAsia="宋体" w:cs="宋体"/>
          <w:bCs/>
          <w:smallCaps w:val="0"/>
          <w:color w:val="auto"/>
          <w:spacing w:val="0"/>
          <w:position w:val="0"/>
          <w:sz w:val="21"/>
          <w:szCs w:val="21"/>
          <w:highlight w:val="none"/>
          <w:lang w:val="en-US" w:bidi="ar-SA"/>
        </w:rPr>
        <w:t>致：</w:t>
      </w:r>
      <w:r>
        <w:rPr>
          <w:rFonts w:hint="eastAsia" w:ascii="宋体" w:hAnsi="宋体" w:eastAsia="宋体" w:cs="宋体"/>
          <w:smallCaps w:val="0"/>
          <w:color w:val="auto"/>
          <w:spacing w:val="0"/>
          <w:position w:val="0"/>
          <w:sz w:val="20"/>
          <w:szCs w:val="20"/>
          <w:highlight w:val="none"/>
          <w:u w:val="single"/>
        </w:rPr>
        <w:t>【采购代理机构】</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我单位已按项目（项目号：）的</w:t>
      </w:r>
      <w:r>
        <w:rPr>
          <w:rFonts w:hint="eastAsia" w:cs="宋体"/>
          <w:smallCaps w:val="0"/>
          <w:color w:val="auto"/>
          <w:spacing w:val="0"/>
          <w:position w:val="0"/>
          <w:sz w:val="21"/>
          <w:szCs w:val="21"/>
          <w:highlight w:val="none"/>
          <w:lang w:val="en-US" w:eastAsia="zh-CN" w:bidi="ar-SA"/>
        </w:rPr>
        <w:t>采购文件</w:t>
      </w:r>
      <w:r>
        <w:rPr>
          <w:rFonts w:hint="eastAsia" w:ascii="宋体" w:hAnsi="宋体" w:eastAsia="宋体" w:cs="宋体"/>
          <w:smallCaps w:val="0"/>
          <w:color w:val="auto"/>
          <w:spacing w:val="0"/>
          <w:position w:val="0"/>
          <w:sz w:val="21"/>
          <w:szCs w:val="21"/>
          <w:highlight w:val="none"/>
          <w:lang w:val="en-US" w:bidi="ar-SA"/>
        </w:rPr>
        <w:t>要求，提交的报价保证金（</w:t>
      </w:r>
      <w:r>
        <w:rPr>
          <w:rFonts w:hint="eastAsia" w:ascii="宋体" w:hAnsi="宋体" w:eastAsia="宋体" w:cs="宋体"/>
          <w:smallCaps w:val="0"/>
          <w:color w:val="auto"/>
          <w:spacing w:val="0"/>
          <w:position w:val="0"/>
          <w:sz w:val="21"/>
          <w:szCs w:val="21"/>
          <w:highlight w:val="none"/>
          <w:u w:val="single"/>
          <w:lang w:val="en-US" w:bidi="ar-SA"/>
        </w:rPr>
        <w:t>大写金额</w:t>
      </w:r>
      <w:r>
        <w:rPr>
          <w:rFonts w:hint="eastAsia" w:ascii="宋体" w:hAnsi="宋体" w:eastAsia="宋体" w:cs="宋体"/>
          <w:smallCaps w:val="0"/>
          <w:color w:val="auto"/>
          <w:spacing w:val="0"/>
          <w:position w:val="0"/>
          <w:sz w:val="21"/>
          <w:szCs w:val="21"/>
          <w:highlight w:val="none"/>
          <w:lang w:val="en-US" w:bidi="ar-SA"/>
        </w:rPr>
        <w:t>）元，请贵公司退还时划到以下账户：</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收款单位：</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收款单位地址：</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开户银行：</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cs="宋体"/>
          <w:smallCaps w:val="0"/>
          <w:color w:val="auto"/>
          <w:spacing w:val="0"/>
          <w:position w:val="0"/>
          <w:sz w:val="21"/>
          <w:szCs w:val="21"/>
          <w:highlight w:val="none"/>
          <w:lang w:val="en-US" w:eastAsia="zh-CN" w:bidi="ar-SA"/>
        </w:rPr>
        <w:t>账号</w:t>
      </w:r>
      <w:r>
        <w:rPr>
          <w:rFonts w:hint="eastAsia" w:ascii="宋体" w:hAnsi="宋体" w:eastAsia="宋体" w:cs="宋体"/>
          <w:smallCaps w:val="0"/>
          <w:color w:val="auto"/>
          <w:spacing w:val="0"/>
          <w:position w:val="0"/>
          <w:sz w:val="21"/>
          <w:szCs w:val="21"/>
          <w:highlight w:val="none"/>
          <w:lang w:val="en-US" w:bidi="ar-SA"/>
        </w:rPr>
        <w:t>：</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联系人：</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联系电话：</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行号：</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r>
        <w:rPr>
          <w:rFonts w:hint="eastAsia" w:ascii="宋体" w:hAnsi="宋体" w:eastAsia="宋体" w:cs="宋体"/>
          <w:smallCaps w:val="0"/>
          <w:color w:val="auto"/>
          <w:spacing w:val="0"/>
          <w:position w:val="0"/>
          <w:sz w:val="21"/>
          <w:szCs w:val="21"/>
          <w:highlight w:val="none"/>
          <w:lang w:val="en-US" w:bidi="ar-SA"/>
        </w:rPr>
        <w:t>（联系人和电话请填写财务人员，以便我公司财务人员核实退还保证金账户正确性）</w:t>
      </w:r>
    </w:p>
    <w:p>
      <w:pPr>
        <w:adjustRightInd w:val="0"/>
        <w:spacing w:before="0" w:after="0" w:line="48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en-US"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名称</w:t>
      </w:r>
      <w:r>
        <w:rPr>
          <w:rFonts w:hint="eastAsia"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cs="宋体"/>
          <w:smallCaps w:val="0"/>
          <w:color w:val="auto"/>
          <w:spacing w:val="0"/>
          <w:position w:val="0"/>
          <w:sz w:val="21"/>
          <w:szCs w:val="21"/>
          <w:highlight w:val="none"/>
          <w:lang w:val="zh-CN" w:eastAsia="zh-CN" w:bidi="ar-SA"/>
        </w:rPr>
        <w:t>）</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spacing w:before="0" w:after="0" w:line="240" w:lineRule="auto"/>
        <w:ind w:left="0" w:right="0"/>
        <w:jc w:val="left"/>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br w:type="page"/>
      </w:r>
    </w:p>
    <w:p>
      <w:pPr>
        <w:widowControl w:val="0"/>
        <w:tabs>
          <w:tab w:val="left" w:pos="1204"/>
        </w:tabs>
        <w:autoSpaceDE w:val="0"/>
        <w:autoSpaceDN w:val="0"/>
        <w:spacing w:before="43" w:after="0" w:line="240" w:lineRule="auto"/>
        <w:ind w:left="0" w:right="74"/>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99" w:name="_bookmark115"/>
      <w:bookmarkEnd w:id="99"/>
      <w:bookmarkStart w:id="100" w:name="_Toc3319"/>
      <w:bookmarkStart w:id="101" w:name="_Toc8605"/>
      <w:bookmarkStart w:id="102" w:name="_Toc29621"/>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 xml:space="preserve">5 </w:t>
      </w:r>
      <w:r>
        <w:rPr>
          <w:rFonts w:hint="eastAsia" w:ascii="宋体" w:hAnsi="宋体" w:eastAsia="宋体" w:cs="宋体"/>
          <w:b/>
          <w:bCs/>
          <w:smallCaps w:val="0"/>
          <w:color w:val="auto"/>
          <w:spacing w:val="0"/>
          <w:position w:val="0"/>
          <w:sz w:val="28"/>
          <w:szCs w:val="28"/>
          <w:highlight w:val="none"/>
          <w:lang w:val="zh-CN" w:eastAsia="zh-CN" w:bidi="zh-CN"/>
        </w:rPr>
        <w:t>代理服务费承诺函格式</w:t>
      </w:r>
      <w:bookmarkEnd w:id="100"/>
      <w:bookmarkEnd w:id="101"/>
      <w:bookmarkEnd w:id="102"/>
    </w:p>
    <w:p>
      <w:pPr>
        <w:widowControl w:val="0"/>
        <w:autoSpaceDE w:val="0"/>
        <w:autoSpaceDN w:val="0"/>
        <w:adjustRightInd w:val="0"/>
        <w:spacing w:before="0" w:after="0" w:line="400" w:lineRule="exact"/>
        <w:ind w:left="0" w:right="0"/>
        <w:jc w:val="center"/>
        <w:rPr>
          <w:rFonts w:hint="eastAsia" w:ascii="宋体" w:hAnsi="宋体" w:eastAsia="宋体" w:cs="宋体"/>
          <w:b/>
          <w:smallCaps w:val="0"/>
          <w:color w:val="auto"/>
          <w:spacing w:val="0"/>
          <w:position w:val="0"/>
          <w:sz w:val="24"/>
          <w:szCs w:val="21"/>
          <w:highlight w:val="none"/>
          <w:lang w:val="en-US" w:eastAsia="zh-CN" w:bidi="ar-SA"/>
        </w:rPr>
      </w:pPr>
      <w:r>
        <w:rPr>
          <w:rFonts w:hint="eastAsia" w:ascii="宋体" w:hAnsi="宋体" w:eastAsia="宋体" w:cs="宋体"/>
          <w:b/>
          <w:smallCaps w:val="0"/>
          <w:color w:val="auto"/>
          <w:spacing w:val="0"/>
          <w:position w:val="0"/>
          <w:sz w:val="24"/>
          <w:szCs w:val="21"/>
          <w:highlight w:val="none"/>
          <w:lang w:val="en-US" w:eastAsia="zh-CN" w:bidi="ar-SA"/>
        </w:rPr>
        <w:t>代理服务费承诺函</w:t>
      </w:r>
    </w:p>
    <w:p>
      <w:pPr>
        <w:widowControl w:val="0"/>
        <w:autoSpaceDE w:val="0"/>
        <w:autoSpaceDN w:val="0"/>
        <w:spacing w:before="2" w:after="0" w:line="240" w:lineRule="auto"/>
        <w:ind w:left="0" w:right="0"/>
        <w:jc w:val="left"/>
        <w:rPr>
          <w:rFonts w:hint="eastAsia" w:ascii="宋体" w:hAnsi="宋体" w:eastAsia="宋体" w:cs="宋体"/>
          <w:b/>
          <w:smallCaps w:val="0"/>
          <w:color w:val="auto"/>
          <w:spacing w:val="0"/>
          <w:position w:val="0"/>
          <w:sz w:val="28"/>
          <w:szCs w:val="21"/>
          <w:highlight w:val="none"/>
          <w:lang w:val="zh-CN" w:eastAsia="zh-CN" w:bidi="zh-CN"/>
        </w:rPr>
      </w:pPr>
    </w:p>
    <w:p>
      <w:pPr>
        <w:widowControl w:val="0"/>
        <w:autoSpaceDE w:val="0"/>
        <w:autoSpaceDN w:val="0"/>
        <w:spacing w:before="1" w:after="0" w:line="240" w:lineRule="auto"/>
        <w:ind w:left="363" w:right="7206"/>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u w:val="single"/>
          <w:lang w:val="zh-CN" w:eastAsia="zh-CN" w:bidi="zh-CN"/>
        </w:rPr>
        <w:t>【采购代理机构】</w:t>
      </w:r>
      <w:r>
        <w:rPr>
          <w:rFonts w:hint="eastAsia" w:ascii="宋体" w:hAnsi="宋体" w:eastAsia="宋体" w:cs="宋体"/>
          <w:smallCaps w:val="0"/>
          <w:color w:val="auto"/>
          <w:spacing w:val="0"/>
          <w:position w:val="0"/>
          <w:sz w:val="21"/>
          <w:szCs w:val="21"/>
          <w:highlight w:val="none"/>
          <w:lang w:val="zh-CN" w:eastAsia="zh-CN" w:bidi="zh-CN"/>
        </w:rPr>
        <w:t>：</w:t>
      </w:r>
    </w:p>
    <w:p>
      <w:pPr>
        <w:widowControl w:val="0"/>
        <w:autoSpaceDE w:val="0"/>
        <w:autoSpaceDN w:val="0"/>
        <w:spacing w:before="9" w:after="0" w:line="304" w:lineRule="auto"/>
        <w:ind w:left="400" w:right="474" w:firstLine="479"/>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我司在贵公司组织的</w:t>
      </w:r>
      <w:r>
        <w:rPr>
          <w:rFonts w:hint="eastAsia" w:ascii="宋体" w:hAnsi="宋体" w:eastAsia="宋体" w:cs="宋体"/>
          <w:smallCaps w:val="0"/>
          <w:color w:val="auto"/>
          <w:spacing w:val="0"/>
          <w:position w:val="0"/>
          <w:sz w:val="21"/>
          <w:szCs w:val="21"/>
          <w:highlight w:val="none"/>
          <w:u w:val="single"/>
          <w:lang w:val="zh-CN" w:eastAsia="zh-CN" w:bidi="zh-CN"/>
        </w:rPr>
        <w:t xml:space="preserve"> 【项目名称】  </w:t>
      </w:r>
      <w:r>
        <w:rPr>
          <w:rFonts w:hint="eastAsia" w:ascii="宋体" w:hAnsi="宋体" w:eastAsia="宋体" w:cs="宋体"/>
          <w:smallCaps w:val="0"/>
          <w:color w:val="auto"/>
          <w:spacing w:val="0"/>
          <w:position w:val="0"/>
          <w:sz w:val="21"/>
          <w:szCs w:val="21"/>
          <w:highlight w:val="none"/>
          <w:lang w:val="zh-CN" w:eastAsia="zh-CN" w:bidi="zh-CN"/>
        </w:rPr>
        <w:t>项目（项目编号：</w:t>
      </w:r>
      <w:r>
        <w:rPr>
          <w:rFonts w:hint="eastAsia" w:ascii="宋体" w:hAnsi="宋体" w:eastAsia="宋体" w:cs="宋体"/>
          <w:smallCaps w:val="0"/>
          <w:color w:val="auto"/>
          <w:spacing w:val="0"/>
          <w:position w:val="0"/>
          <w:sz w:val="21"/>
          <w:szCs w:val="21"/>
          <w:highlight w:val="none"/>
          <w:u w:val="single"/>
          <w:lang w:val="zh-CN" w:eastAsia="zh-CN" w:bidi="zh-CN"/>
        </w:rPr>
        <w:t xml:space="preserve">  【项目编号】</w:t>
      </w:r>
      <w:r>
        <w:rPr>
          <w:rFonts w:hint="eastAsia" w:ascii="宋体" w:hAnsi="宋体" w:eastAsia="宋体" w:cs="宋体"/>
          <w:smallCaps w:val="0"/>
          <w:color w:val="auto"/>
          <w:spacing w:val="0"/>
          <w:position w:val="0"/>
          <w:sz w:val="21"/>
          <w:szCs w:val="21"/>
          <w:highlight w:val="none"/>
          <w:lang w:val="zh-CN" w:eastAsia="zh-CN" w:bidi="zh-CN"/>
        </w:rPr>
        <w:t>_）招标中若获成交，我司保证在接到成交通知后三日内按采购文件的规定，以电汇形式向</w:t>
      </w:r>
      <w:r>
        <w:rPr>
          <w:rFonts w:hint="eastAsia" w:ascii="宋体" w:hAnsi="宋体" w:eastAsia="宋体" w:cs="宋体"/>
          <w:smallCaps w:val="0"/>
          <w:color w:val="auto"/>
          <w:spacing w:val="0"/>
          <w:position w:val="0"/>
          <w:sz w:val="21"/>
          <w:szCs w:val="21"/>
          <w:highlight w:val="none"/>
          <w:lang w:val="en-US" w:eastAsia="zh-CN" w:bidi="zh-CN"/>
        </w:rPr>
        <w:t>招标代理机构指定</w:t>
      </w:r>
      <w:r>
        <w:rPr>
          <w:rFonts w:hint="eastAsia" w:ascii="宋体" w:hAnsi="宋体" w:eastAsia="宋体" w:cs="宋体"/>
          <w:smallCaps w:val="0"/>
          <w:color w:val="auto"/>
          <w:spacing w:val="0"/>
          <w:position w:val="0"/>
          <w:sz w:val="21"/>
          <w:szCs w:val="21"/>
          <w:highlight w:val="none"/>
          <w:lang w:val="zh-CN" w:eastAsia="zh-CN" w:bidi="zh-CN"/>
        </w:rPr>
        <w:t>账户支付服务费（成交人须按供应商须知规定的标准向采购代理机构支付</w:t>
      </w:r>
      <w:r>
        <w:rPr>
          <w:rFonts w:hint="eastAsia" w:ascii="宋体" w:hAnsi="宋体" w:eastAsia="宋体" w:cs="宋体"/>
          <w:smallCaps w:val="0"/>
          <w:color w:val="auto"/>
          <w:spacing w:val="0"/>
          <w:position w:val="0"/>
          <w:sz w:val="21"/>
          <w:szCs w:val="21"/>
          <w:highlight w:val="none"/>
          <w:lang w:val="en-US" w:eastAsia="zh-CN" w:bidi="zh-CN"/>
        </w:rPr>
        <w:t>采购</w:t>
      </w:r>
      <w:r>
        <w:rPr>
          <w:rFonts w:hint="eastAsia" w:ascii="宋体" w:hAnsi="宋体" w:eastAsia="宋体" w:cs="宋体"/>
          <w:smallCaps w:val="0"/>
          <w:color w:val="auto"/>
          <w:spacing w:val="0"/>
          <w:position w:val="0"/>
          <w:sz w:val="21"/>
          <w:szCs w:val="21"/>
          <w:highlight w:val="none"/>
          <w:lang w:val="zh-CN" w:eastAsia="zh-CN" w:bidi="zh-CN"/>
        </w:rPr>
        <w:t>代理服务费）。由此产生的一切法律后果和责任由我司承担，我司声明放弃对此提出任何异议和追索的权利。</w:t>
      </w:r>
    </w:p>
    <w:p>
      <w:pPr>
        <w:widowControl w:val="0"/>
        <w:autoSpaceDE w:val="0"/>
        <w:autoSpaceDN w:val="0"/>
        <w:spacing w:before="0" w:after="0" w:line="302" w:lineRule="exact"/>
        <w:ind w:left="363" w:right="7206"/>
        <w:jc w:val="center"/>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特此承诺！</w:t>
      </w:r>
    </w:p>
    <w:p>
      <w:pPr>
        <w:widowControl w:val="0"/>
        <w:autoSpaceDE w:val="0"/>
        <w:autoSpaceDN w:val="0"/>
        <w:spacing w:before="10" w:after="0" w:line="240" w:lineRule="auto"/>
        <w:ind w:left="0" w:right="0"/>
        <w:jc w:val="left"/>
        <w:rPr>
          <w:rFonts w:hint="eastAsia" w:ascii="宋体" w:hAnsi="宋体" w:eastAsia="宋体" w:cs="宋体"/>
          <w:smallCaps w:val="0"/>
          <w:color w:val="auto"/>
          <w:spacing w:val="0"/>
          <w:position w:val="0"/>
          <w:sz w:val="24"/>
          <w:szCs w:val="21"/>
          <w:highlight w:val="none"/>
          <w:lang w:val="zh-CN" w:eastAsia="zh-CN" w:bidi="zh-CN"/>
        </w:rPr>
      </w:pPr>
    </w:p>
    <w:p>
      <w:pPr>
        <w:widowControl w:val="0"/>
        <w:tabs>
          <w:tab w:val="left" w:pos="6575"/>
          <w:tab w:val="left" w:pos="7176"/>
        </w:tabs>
        <w:autoSpaceDE w:val="0"/>
        <w:autoSpaceDN w:val="0"/>
        <w:spacing w:before="1" w:after="0" w:line="302" w:lineRule="auto"/>
        <w:ind w:left="400" w:right="2628"/>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供应商名称（电子签章）：</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地址：</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邮编：</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电话：</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传真：</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tabs>
          <w:tab w:val="left" w:pos="3640"/>
          <w:tab w:val="left" w:pos="4175"/>
          <w:tab w:val="left" w:pos="6936"/>
        </w:tabs>
        <w:autoSpaceDE w:val="0"/>
        <w:autoSpaceDN w:val="0"/>
        <w:spacing w:before="9" w:after="0" w:line="254" w:lineRule="auto"/>
        <w:ind w:left="400" w:right="2868"/>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承诺日期：</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ab/>
      </w:r>
    </w:p>
    <w:p>
      <w:pPr>
        <w:spacing w:before="0" w:after="0" w:line="240" w:lineRule="auto"/>
        <w:ind w:left="0" w:right="0"/>
        <w:jc w:val="left"/>
        <w:rPr>
          <w:rFonts w:hint="eastAsia" w:ascii="宋体" w:hAnsi="宋体" w:eastAsia="宋体" w:cs="宋体"/>
          <w:smallCaps w:val="0"/>
          <w:color w:val="auto"/>
          <w:spacing w:val="0"/>
          <w:position w:val="0"/>
          <w:sz w:val="20"/>
          <w:szCs w:val="20"/>
          <w:highlight w:val="none"/>
        </w:rPr>
      </w:pPr>
      <w:r>
        <w:rPr>
          <w:rFonts w:hint="eastAsia" w:ascii="宋体" w:hAnsi="宋体" w:eastAsia="宋体" w:cs="宋体"/>
          <w:smallCaps w:val="0"/>
          <w:color w:val="auto"/>
          <w:spacing w:val="0"/>
          <w:position w:val="0"/>
          <w:sz w:val="20"/>
          <w:szCs w:val="20"/>
          <w:highlight w:val="none"/>
        </w:rPr>
        <w:br w:type="page"/>
      </w:r>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cs="宋体"/>
          <w:b/>
          <w:smallCaps w:val="0"/>
          <w:color w:val="auto"/>
          <w:spacing w:val="0"/>
          <w:position w:val="0"/>
          <w:sz w:val="24"/>
          <w:szCs w:val="20"/>
          <w:highlight w:val="none"/>
          <w:lang w:eastAsia="zh-CN"/>
        </w:rPr>
        <w:t>供应商</w:t>
      </w:r>
      <w:r>
        <w:rPr>
          <w:rFonts w:hint="eastAsia" w:ascii="宋体" w:hAnsi="宋体" w:eastAsia="宋体" w:cs="宋体"/>
          <w:b/>
          <w:smallCaps w:val="0"/>
          <w:color w:val="auto"/>
          <w:spacing w:val="0"/>
          <w:position w:val="0"/>
          <w:sz w:val="24"/>
          <w:szCs w:val="20"/>
          <w:highlight w:val="none"/>
        </w:rPr>
        <w:t>开票信息表格式</w:t>
      </w:r>
    </w:p>
    <w:p>
      <w:pPr>
        <w:spacing w:before="212" w:after="0" w:line="240" w:lineRule="auto"/>
        <w:ind w:left="0" w:right="113"/>
        <w:jc w:val="center"/>
        <w:rPr>
          <w:rFonts w:hint="eastAsia" w:ascii="宋体" w:hAnsi="宋体" w:eastAsia="宋体" w:cs="宋体"/>
          <w:b/>
          <w:smallCaps w:val="0"/>
          <w:color w:val="auto"/>
          <w:spacing w:val="0"/>
          <w:position w:val="0"/>
          <w:sz w:val="24"/>
          <w:szCs w:val="20"/>
          <w:highlight w:val="none"/>
        </w:rPr>
      </w:pPr>
      <w:r>
        <w:rPr>
          <w:rFonts w:hint="eastAsia" w:ascii="宋体" w:hAnsi="宋体" w:eastAsia="宋体" w:cs="宋体"/>
          <w:b/>
          <w:smallCaps w:val="0"/>
          <w:color w:val="auto"/>
          <w:spacing w:val="0"/>
          <w:position w:val="0"/>
          <w:sz w:val="24"/>
          <w:szCs w:val="20"/>
          <w:highlight w:val="none"/>
        </w:rPr>
        <w:t>开票信息表格式</w:t>
      </w:r>
    </w:p>
    <w:p>
      <w:pPr>
        <w:widowControl w:val="0"/>
        <w:tabs>
          <w:tab w:val="left" w:pos="4843"/>
        </w:tabs>
        <w:autoSpaceDE w:val="0"/>
        <w:autoSpaceDN w:val="0"/>
        <w:spacing w:before="213" w:after="0" w:line="302" w:lineRule="auto"/>
        <w:ind w:left="228" w:right="5142"/>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项目名称：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tabs>
          <w:tab w:val="left" w:pos="4843"/>
        </w:tabs>
        <w:autoSpaceDE w:val="0"/>
        <w:autoSpaceDN w:val="0"/>
        <w:spacing w:before="213" w:after="0" w:line="302" w:lineRule="auto"/>
        <w:ind w:left="228" w:right="5142"/>
        <w:jc w:val="left"/>
        <w:rPr>
          <w:rFonts w:hint="eastAsia" w:ascii="宋体" w:hAnsi="宋体" w:eastAsia="宋体" w:cs="宋体"/>
          <w:smallCaps w:val="0"/>
          <w:color w:val="auto"/>
          <w:spacing w:val="0"/>
          <w:position w:val="0"/>
          <w:sz w:val="21"/>
          <w:szCs w:val="21"/>
          <w:highlight w:val="none"/>
          <w:lang w:val="en-US" w:eastAsia="zh-CN" w:bidi="zh-CN"/>
        </w:rPr>
      </w:pPr>
      <w:r>
        <w:rPr>
          <w:rFonts w:hint="eastAsia" w:ascii="宋体" w:hAnsi="宋体" w:eastAsia="宋体" w:cs="宋体"/>
          <w:smallCaps w:val="0"/>
          <w:color w:val="auto"/>
          <w:spacing w:val="0"/>
          <w:position w:val="0"/>
          <w:sz w:val="21"/>
          <w:szCs w:val="21"/>
          <w:highlight w:val="none"/>
          <w:lang w:val="zh-CN" w:eastAsia="zh-CN" w:bidi="zh-CN"/>
        </w:rPr>
        <w:t>项目编号：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r>
        <w:rPr>
          <w:rFonts w:hint="eastAsia" w:ascii="宋体" w:hAnsi="宋体" w:eastAsia="宋体" w:cs="宋体"/>
          <w:smallCaps w:val="0"/>
          <w:color w:val="auto"/>
          <w:spacing w:val="0"/>
          <w:position w:val="0"/>
          <w:sz w:val="21"/>
          <w:szCs w:val="21"/>
          <w:highlight w:val="none"/>
          <w:lang w:val="en-US" w:eastAsia="zh-CN" w:bidi="ar-SA"/>
        </w:rPr>
        <w:t xml:space="preserve">     </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pPr>
        <w:widowControl w:val="0"/>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如果我单位中标/成交，请贵单位开具服务费发票：</w:t>
      </w:r>
    </w:p>
    <w:p>
      <w:pPr>
        <w:widowControl w:val="0"/>
        <w:tabs>
          <w:tab w:val="left" w:pos="3348"/>
          <w:tab w:val="left" w:pos="5509"/>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我单位开票信息为：</w:t>
      </w:r>
    </w:p>
    <w:p>
      <w:pPr>
        <w:widowControl w:val="0"/>
        <w:tabs>
          <w:tab w:val="left" w:pos="532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单位全称：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580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纳税人识别号：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652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地址：</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tabs>
          <w:tab w:val="left" w:pos="652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电话：</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tabs>
          <w:tab w:val="left" w:pos="724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开户行名称：</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r>
        <w:rPr>
          <w:rFonts w:hint="eastAsia" w:ascii="宋体" w:hAnsi="宋体" w:eastAsia="宋体" w:cs="宋体"/>
          <w:smallCaps w:val="0"/>
          <w:color w:val="auto"/>
          <w:spacing w:val="0"/>
          <w:position w:val="0"/>
          <w:sz w:val="21"/>
          <w:szCs w:val="21"/>
          <w:highlight w:val="none"/>
          <w:u w:val="single"/>
          <w:lang w:val="zh-CN" w:eastAsia="zh-CN" w:bidi="zh-CN"/>
        </w:rPr>
        <w:t xml:space="preserve"> </w:t>
      </w:r>
    </w:p>
    <w:p>
      <w:pPr>
        <w:widowControl w:val="0"/>
        <w:tabs>
          <w:tab w:val="left" w:pos="7243"/>
        </w:tabs>
        <w:autoSpaceDE w:val="0"/>
        <w:autoSpaceDN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开户行账号：</w:t>
      </w:r>
      <w:r>
        <w:rPr>
          <w:rFonts w:hint="eastAsia" w:ascii="宋体" w:hAnsi="宋体" w:eastAsia="宋体" w:cs="宋体"/>
          <w:smallCaps w:val="0"/>
          <w:color w:val="auto"/>
          <w:spacing w:val="0"/>
          <w:position w:val="0"/>
          <w:sz w:val="21"/>
          <w:szCs w:val="21"/>
          <w:highlight w:val="none"/>
          <w:u w:val="single"/>
          <w:lang w:val="zh-CN" w:eastAsia="zh-CN" w:bidi="zh-CN"/>
        </w:rPr>
        <w:t xml:space="preserve"> </w:t>
      </w:r>
      <w:r>
        <w:rPr>
          <w:rFonts w:hint="eastAsia" w:ascii="宋体" w:hAnsi="宋体" w:eastAsia="宋体" w:cs="宋体"/>
          <w:smallCaps w:val="0"/>
          <w:color w:val="auto"/>
          <w:spacing w:val="0"/>
          <w:position w:val="0"/>
          <w:sz w:val="21"/>
          <w:szCs w:val="21"/>
          <w:highlight w:val="none"/>
          <w:u w:val="single"/>
          <w:lang w:val="zh-CN" w:eastAsia="zh-CN" w:bidi="zh-CN"/>
        </w:rPr>
        <w:tab/>
      </w:r>
    </w:p>
    <w:p>
      <w:pPr>
        <w:widowControl w:val="0"/>
        <w:autoSpaceDE w:val="0"/>
        <w:autoSpaceDN w:val="0"/>
        <w:spacing w:before="3" w:after="0" w:line="360" w:lineRule="auto"/>
        <w:ind w:left="0" w:right="0" w:firstLine="840" w:firstLineChars="400"/>
        <w:jc w:val="left"/>
        <w:rPr>
          <w:rFonts w:hint="eastAsia" w:ascii="宋体" w:hAnsi="宋体" w:eastAsia="宋体" w:cs="宋体"/>
          <w:smallCaps w:val="0"/>
          <w:color w:val="auto"/>
          <w:spacing w:val="0"/>
          <w:position w:val="0"/>
          <w:sz w:val="21"/>
          <w:szCs w:val="21"/>
          <w:highlight w:val="none"/>
          <w:lang w:val="en-US" w:eastAsia="zh-CN" w:bidi="zh-CN"/>
        </w:rPr>
      </w:pPr>
    </w:p>
    <w:p>
      <w:pPr>
        <w:widowControl w:val="0"/>
        <w:autoSpaceDE w:val="0"/>
        <w:autoSpaceDN w:val="0"/>
        <w:spacing w:before="3" w:after="0" w:line="360" w:lineRule="auto"/>
        <w:ind w:left="0" w:right="0" w:firstLine="840" w:firstLineChars="400"/>
        <w:jc w:val="left"/>
        <w:rPr>
          <w:rFonts w:hint="eastAsia" w:ascii="宋体" w:hAnsi="宋体" w:eastAsia="宋体" w:cs="宋体"/>
          <w:smallCaps w:val="0"/>
          <w:color w:val="auto"/>
          <w:spacing w:val="0"/>
          <w:position w:val="0"/>
          <w:sz w:val="21"/>
          <w:szCs w:val="21"/>
          <w:highlight w:val="none"/>
          <w:u w:val="single"/>
          <w:lang w:val="en-US" w:eastAsia="zh-CN" w:bidi="zh-CN"/>
        </w:rPr>
      </w:pPr>
      <w:r>
        <w:rPr>
          <w:rFonts w:hint="eastAsia" w:ascii="宋体" w:hAnsi="宋体" w:eastAsia="宋体" w:cs="宋体"/>
          <w:smallCaps w:val="0"/>
          <w:color w:val="auto"/>
          <w:spacing w:val="0"/>
          <w:position w:val="0"/>
          <w:sz w:val="21"/>
          <w:szCs w:val="21"/>
          <w:highlight w:val="none"/>
          <w:lang w:val="en-US" w:eastAsia="zh-CN" w:bidi="zh-CN"/>
        </w:rPr>
        <w:t>发票接收邮箱：</w:t>
      </w:r>
      <w:r>
        <w:rPr>
          <w:rFonts w:hint="eastAsia" w:ascii="宋体" w:hAnsi="宋体" w:eastAsia="宋体" w:cs="宋体"/>
          <w:smallCaps w:val="0"/>
          <w:color w:val="auto"/>
          <w:spacing w:val="0"/>
          <w:position w:val="0"/>
          <w:sz w:val="21"/>
          <w:szCs w:val="21"/>
          <w:highlight w:val="none"/>
          <w:u w:val="single"/>
          <w:lang w:val="en-US" w:eastAsia="zh-CN" w:bidi="zh-CN"/>
        </w:rPr>
        <w:t xml:space="preserve">                                      </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我单位将发票开出后，会发至邮箱。</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cs="宋体"/>
          <w:smallCaps w:val="0"/>
          <w:color w:val="auto"/>
          <w:spacing w:val="0"/>
          <w:position w:val="0"/>
          <w:sz w:val="21"/>
          <w:szCs w:val="21"/>
          <w:highlight w:val="none"/>
          <w:lang w:val="en-US" w:eastAsia="zh-CN" w:bidi="ar-SA"/>
        </w:rPr>
        <w:t>供应商</w:t>
      </w:r>
      <w:r>
        <w:rPr>
          <w:rFonts w:hint="eastAsia" w:ascii="宋体" w:hAnsi="宋体" w:eastAsia="宋体" w:cs="宋体"/>
          <w:smallCaps w:val="0"/>
          <w:color w:val="auto"/>
          <w:spacing w:val="0"/>
          <w:position w:val="0"/>
          <w:sz w:val="21"/>
          <w:szCs w:val="21"/>
          <w:highlight w:val="none"/>
          <w:lang w:val="en-US" w:eastAsia="zh-CN" w:bidi="ar-SA"/>
        </w:rPr>
        <w:t>名称</w:t>
      </w:r>
      <w:r>
        <w:rPr>
          <w:rFonts w:hint="eastAsia"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cs="宋体"/>
          <w:smallCaps w:val="0"/>
          <w:color w:val="auto"/>
          <w:spacing w:val="0"/>
          <w:position w:val="0"/>
          <w:sz w:val="21"/>
          <w:szCs w:val="21"/>
          <w:highlight w:val="none"/>
          <w:lang w:val="zh-CN" w:eastAsia="zh-CN" w:bidi="ar-SA"/>
        </w:rPr>
        <w:t>）</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widowControl w:val="0"/>
        <w:tabs>
          <w:tab w:val="left" w:pos="1204"/>
        </w:tabs>
        <w:autoSpaceDE w:val="0"/>
        <w:autoSpaceDN w:val="0"/>
        <w:spacing w:before="43" w:after="0" w:line="240" w:lineRule="auto"/>
        <w:ind w:left="0" w:right="74"/>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03" w:name="_Toc30508"/>
      <w:bookmarkStart w:id="104" w:name="_Toc17512"/>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 6 </w:t>
      </w:r>
      <w:r>
        <w:rPr>
          <w:rFonts w:hint="eastAsia" w:ascii="宋体" w:hAnsi="宋体" w:eastAsia="宋体" w:cs="宋体"/>
          <w:b/>
          <w:bCs/>
          <w:smallCaps w:val="0"/>
          <w:color w:val="auto"/>
          <w:spacing w:val="0"/>
          <w:position w:val="0"/>
          <w:sz w:val="28"/>
          <w:szCs w:val="28"/>
          <w:highlight w:val="none"/>
          <w:lang w:val="zh-CN" w:eastAsia="zh-CN" w:bidi="zh-CN"/>
        </w:rPr>
        <w:t>供应商基本情况说明</w:t>
      </w:r>
      <w:bookmarkEnd w:id="103"/>
      <w:bookmarkEnd w:id="104"/>
    </w:p>
    <w:p>
      <w:pPr>
        <w:pStyle w:val="15"/>
        <w:pageBreakBefore w:val="0"/>
        <w:kinsoku/>
        <w:wordWrap/>
        <w:overflowPunct/>
        <w:topLinePunct w:val="0"/>
        <w:bidi w:val="0"/>
        <w:spacing w:before="139" w:line="240" w:lineRule="auto"/>
        <w:ind w:right="274"/>
        <w:textAlignment w:val="auto"/>
        <w:outlineLvl w:val="9"/>
        <w:rPr>
          <w:rFonts w:hint="eastAsia" w:ascii="宋体" w:hAnsi="宋体" w:eastAsia="宋体" w:cs="宋体"/>
          <w:b/>
          <w:bCs/>
          <w:color w:val="auto"/>
          <w:spacing w:val="0"/>
          <w:w w:val="100"/>
          <w:position w:val="0"/>
          <w:sz w:val="22"/>
          <w:szCs w:val="22"/>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t>一、公司基本情况</w:t>
      </w:r>
    </w:p>
    <w:p>
      <w:pPr>
        <w:pStyle w:val="15"/>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 xml:space="preserve">公司名称：                      </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电话号码：</w:t>
      </w:r>
    </w:p>
    <w:p>
      <w:pPr>
        <w:pStyle w:val="15"/>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地</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 xml:space="preserve">址：                          </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传</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真：</w:t>
      </w:r>
    </w:p>
    <w:p>
      <w:pPr>
        <w:pStyle w:val="15"/>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 xml:space="preserve">注册资金：                      </w:t>
      </w:r>
      <w:r>
        <w:rPr>
          <w:rFonts w:hint="eastAsia" w:ascii="宋体" w:hAnsi="宋体" w:eastAsia="宋体" w:cs="宋体"/>
          <w:color w:val="auto"/>
          <w:spacing w:val="0"/>
          <w:w w:val="100"/>
          <w:position w:val="0"/>
          <w:sz w:val="22"/>
          <w:szCs w:val="22"/>
          <w:highlight w:val="none"/>
          <w:lang w:val="en-US" w:eastAsia="zh-CN"/>
        </w:rPr>
        <w:tab/>
      </w:r>
      <w:r>
        <w:rPr>
          <w:rFonts w:hint="eastAsia" w:ascii="宋体" w:hAnsi="宋体" w:eastAsia="宋体" w:cs="宋体"/>
          <w:color w:val="auto"/>
          <w:spacing w:val="0"/>
          <w:w w:val="100"/>
          <w:position w:val="0"/>
          <w:sz w:val="22"/>
          <w:szCs w:val="22"/>
          <w:highlight w:val="none"/>
          <w:lang w:val="en-US" w:eastAsia="zh-CN"/>
        </w:rPr>
        <w:t>经济性质：</w:t>
      </w:r>
    </w:p>
    <w:p>
      <w:pPr>
        <w:pStyle w:val="15"/>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公司开户银行名称及账号：</w:t>
      </w:r>
    </w:p>
    <w:p>
      <w:pPr>
        <w:pStyle w:val="15"/>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营业注册执照号（统一社会信息用代码）：</w:t>
      </w:r>
    </w:p>
    <w:p>
      <w:pPr>
        <w:pStyle w:val="15"/>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公司简介</w:t>
      </w:r>
    </w:p>
    <w:p>
      <w:pPr>
        <w:pStyle w:val="15"/>
        <w:pageBreakBefore w:val="0"/>
        <w:kinsoku/>
        <w:wordWrap/>
        <w:overflowPunct/>
        <w:topLinePunct w:val="0"/>
        <w:bidi w:val="0"/>
        <w:spacing w:before="139" w:line="240" w:lineRule="auto"/>
        <w:ind w:left="298" w:right="274"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文字描述：发展历程、经营规模及服务理念、技术力量、财务状况、管理水平等方面进行阐述。图片描述：经营场所及服务流程等。</w:t>
      </w:r>
    </w:p>
    <w:p>
      <w:pPr>
        <w:pStyle w:val="15"/>
        <w:pageBreakBefore w:val="0"/>
        <w:kinsoku/>
        <w:wordWrap/>
        <w:overflowPunct/>
        <w:topLinePunct w:val="0"/>
        <w:bidi w:val="0"/>
        <w:spacing w:before="139" w:line="240" w:lineRule="auto"/>
        <w:ind w:right="274"/>
        <w:textAlignment w:val="auto"/>
        <w:outlineLvl w:val="9"/>
        <w:rPr>
          <w:rFonts w:hint="eastAsia" w:ascii="宋体" w:hAnsi="宋体" w:eastAsia="宋体" w:cs="宋体"/>
          <w:b/>
          <w:bCs/>
          <w:color w:val="auto"/>
          <w:spacing w:val="0"/>
          <w:w w:val="100"/>
          <w:position w:val="0"/>
          <w:sz w:val="22"/>
          <w:szCs w:val="22"/>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t>二、供应商获得国家有关部门颁发的资质</w:t>
      </w:r>
    </w:p>
    <w:tbl>
      <w:tblPr>
        <w:tblStyle w:val="33"/>
        <w:tblW w:w="9376"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44"/>
        <w:gridCol w:w="2344"/>
        <w:gridCol w:w="2344"/>
        <w:gridCol w:w="234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3" w:hRule="atLeast"/>
        </w:trPr>
        <w:tc>
          <w:tcPr>
            <w:tcW w:w="2344" w:type="dxa"/>
            <w:tcBorders>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证书名称</w:t>
            </w:r>
          </w:p>
        </w:tc>
        <w:tc>
          <w:tcPr>
            <w:tcW w:w="2344" w:type="dxa"/>
            <w:tcBorders>
              <w:left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发证单位</w:t>
            </w:r>
          </w:p>
        </w:tc>
        <w:tc>
          <w:tcPr>
            <w:tcW w:w="2344" w:type="dxa"/>
            <w:tcBorders>
              <w:left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证书等级</w:t>
            </w:r>
          </w:p>
        </w:tc>
        <w:tc>
          <w:tcPr>
            <w:tcW w:w="2344" w:type="dxa"/>
            <w:tcBorders>
              <w:left w:val="single" w:color="000000" w:sz="4" w:space="0"/>
              <w:bottom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证书有效期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7" w:hRule="atLeast"/>
        </w:trPr>
        <w:tc>
          <w:tcPr>
            <w:tcW w:w="2344" w:type="dxa"/>
            <w:tcBorders>
              <w:top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bottom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3" w:hRule="atLeast"/>
        </w:trPr>
        <w:tc>
          <w:tcPr>
            <w:tcW w:w="2344" w:type="dxa"/>
            <w:tcBorders>
              <w:top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c>
          <w:tcPr>
            <w:tcW w:w="2344" w:type="dxa"/>
            <w:tcBorders>
              <w:top w:val="single" w:color="000000" w:sz="4" w:space="0"/>
              <w:lef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jc w:val="center"/>
              <w:textAlignment w:val="auto"/>
              <w:outlineLvl w:val="9"/>
              <w:rPr>
                <w:rFonts w:hint="eastAsia" w:ascii="宋体" w:hAnsi="宋体" w:eastAsia="宋体" w:cs="宋体"/>
                <w:color w:val="auto"/>
                <w:spacing w:val="0"/>
                <w:w w:val="100"/>
                <w:position w:val="0"/>
                <w:sz w:val="22"/>
                <w:szCs w:val="22"/>
                <w:highlight w:val="none"/>
              </w:rPr>
            </w:pPr>
          </w:p>
        </w:tc>
      </w:tr>
    </w:tbl>
    <w:p>
      <w:pPr>
        <w:pStyle w:val="15"/>
        <w:pageBreakBefore w:val="0"/>
        <w:kinsoku/>
        <w:wordWrap/>
        <w:overflowPunct/>
        <w:topLinePunct w:val="0"/>
        <w:bidi w:val="0"/>
        <w:spacing w:before="139" w:line="240" w:lineRule="auto"/>
        <w:ind w:right="274"/>
        <w:textAlignment w:val="auto"/>
        <w:outlineLvl w:val="9"/>
        <w:rPr>
          <w:rFonts w:hint="eastAsia" w:ascii="宋体" w:hAnsi="宋体" w:eastAsia="宋体" w:cs="宋体"/>
          <w:b/>
          <w:bCs/>
          <w:color w:val="auto"/>
          <w:spacing w:val="0"/>
          <w:w w:val="100"/>
          <w:position w:val="0"/>
          <w:sz w:val="22"/>
          <w:szCs w:val="22"/>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t>三、主要股东或出资人信息</w:t>
      </w:r>
    </w:p>
    <w:tbl>
      <w:tblPr>
        <w:tblStyle w:val="33"/>
        <w:tblW w:w="9409" w:type="dxa"/>
        <w:tblInd w:w="3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03"/>
        <w:gridCol w:w="1431"/>
        <w:gridCol w:w="2316"/>
        <w:gridCol w:w="2031"/>
        <w:gridCol w:w="1493"/>
        <w:gridCol w:w="123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759" w:hRule="atLeast"/>
        </w:trPr>
        <w:tc>
          <w:tcPr>
            <w:tcW w:w="903" w:type="dxa"/>
            <w:tcBorders>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序号</w:t>
            </w:r>
          </w:p>
        </w:tc>
        <w:tc>
          <w:tcPr>
            <w:tcW w:w="1431" w:type="dxa"/>
            <w:tcBorders>
              <w:left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名称</w:t>
            </w:r>
          </w:p>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（姓名）</w:t>
            </w:r>
          </w:p>
        </w:tc>
        <w:tc>
          <w:tcPr>
            <w:tcW w:w="2316" w:type="dxa"/>
            <w:tcBorders>
              <w:left w:val="single" w:color="000000" w:sz="4" w:space="0"/>
              <w:bottom w:val="single" w:color="000000" w:sz="4"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统一社会信息用代码</w:t>
            </w:r>
          </w:p>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（身份证号）</w:t>
            </w:r>
          </w:p>
        </w:tc>
        <w:tc>
          <w:tcPr>
            <w:tcW w:w="2031" w:type="dxa"/>
            <w:tcBorders>
              <w:left w:val="single" w:color="000000" w:sz="6"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出资额</w:t>
            </w:r>
          </w:p>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（人民币万元）</w:t>
            </w:r>
          </w:p>
        </w:tc>
        <w:tc>
          <w:tcPr>
            <w:tcW w:w="1493" w:type="dxa"/>
            <w:tcBorders>
              <w:left w:val="single" w:color="000000" w:sz="4" w:space="0"/>
              <w:bottom w:val="single" w:color="000000" w:sz="4"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出资方式</w:t>
            </w:r>
          </w:p>
        </w:tc>
        <w:tc>
          <w:tcPr>
            <w:tcW w:w="1235" w:type="dxa"/>
            <w:tcBorders>
              <w:left w:val="single" w:color="000000" w:sz="6" w:space="0"/>
              <w:bottom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占全部股份比例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2" w:hRule="atLeast"/>
        </w:trPr>
        <w:tc>
          <w:tcPr>
            <w:tcW w:w="903" w:type="dxa"/>
            <w:tcBorders>
              <w:top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1</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316" w:type="dxa"/>
            <w:tcBorders>
              <w:top w:val="single" w:color="000000" w:sz="4" w:space="0"/>
              <w:left w:val="single" w:color="000000" w:sz="4" w:space="0"/>
              <w:bottom w:val="single" w:color="000000" w:sz="4"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031" w:type="dxa"/>
            <w:tcBorders>
              <w:top w:val="single" w:color="000000" w:sz="4" w:space="0"/>
              <w:left w:val="single" w:color="000000" w:sz="6"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493" w:type="dxa"/>
            <w:tcBorders>
              <w:top w:val="single" w:color="000000" w:sz="4" w:space="0"/>
              <w:left w:val="single" w:color="000000" w:sz="4" w:space="0"/>
              <w:bottom w:val="single" w:color="000000" w:sz="4"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235" w:type="dxa"/>
            <w:tcBorders>
              <w:top w:val="single" w:color="000000" w:sz="4" w:space="0"/>
              <w:left w:val="single" w:color="000000" w:sz="6" w:space="0"/>
              <w:bottom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03" w:type="dxa"/>
            <w:tcBorders>
              <w:top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2</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316" w:type="dxa"/>
            <w:tcBorders>
              <w:top w:val="single" w:color="000000" w:sz="4" w:space="0"/>
              <w:left w:val="single" w:color="000000" w:sz="4" w:space="0"/>
              <w:bottom w:val="single" w:color="000000" w:sz="4"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031" w:type="dxa"/>
            <w:tcBorders>
              <w:top w:val="single" w:color="000000" w:sz="4" w:space="0"/>
              <w:left w:val="single" w:color="000000" w:sz="6" w:space="0"/>
              <w:bottom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493" w:type="dxa"/>
            <w:tcBorders>
              <w:top w:val="single" w:color="000000" w:sz="4" w:space="0"/>
              <w:left w:val="single" w:color="000000" w:sz="4" w:space="0"/>
              <w:bottom w:val="single" w:color="000000" w:sz="4"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235" w:type="dxa"/>
            <w:tcBorders>
              <w:top w:val="single" w:color="000000" w:sz="4" w:space="0"/>
              <w:left w:val="single" w:color="000000" w:sz="6" w:space="0"/>
              <w:bottom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903" w:type="dxa"/>
            <w:tcBorders>
              <w:top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w:t>
            </w:r>
          </w:p>
        </w:tc>
        <w:tc>
          <w:tcPr>
            <w:tcW w:w="1431" w:type="dxa"/>
            <w:tcBorders>
              <w:top w:val="single" w:color="000000" w:sz="4" w:space="0"/>
              <w:left w:val="single" w:color="000000" w:sz="4"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316" w:type="dxa"/>
            <w:tcBorders>
              <w:top w:val="single" w:color="000000" w:sz="4" w:space="0"/>
              <w:left w:val="single" w:color="000000" w:sz="4"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2031" w:type="dxa"/>
            <w:tcBorders>
              <w:top w:val="single" w:color="000000" w:sz="4" w:space="0"/>
              <w:left w:val="single" w:color="000000" w:sz="6" w:space="0"/>
              <w:right w:val="single" w:color="000000" w:sz="4"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493" w:type="dxa"/>
            <w:tcBorders>
              <w:top w:val="single" w:color="000000" w:sz="4" w:space="0"/>
              <w:left w:val="single" w:color="000000" w:sz="4"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c>
          <w:tcPr>
            <w:tcW w:w="1235" w:type="dxa"/>
            <w:tcBorders>
              <w:top w:val="single" w:color="000000" w:sz="4" w:space="0"/>
              <w:lef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outlineLvl w:val="9"/>
              <w:rPr>
                <w:rFonts w:hint="eastAsia" w:ascii="宋体" w:hAnsi="宋体" w:eastAsia="宋体" w:cs="宋体"/>
                <w:color w:val="auto"/>
                <w:spacing w:val="0"/>
                <w:w w:val="100"/>
                <w:position w:val="0"/>
                <w:sz w:val="22"/>
                <w:szCs w:val="22"/>
                <w:highlight w:val="none"/>
              </w:rPr>
            </w:pPr>
          </w:p>
        </w:tc>
      </w:tr>
    </w:tbl>
    <w:p>
      <w:pPr>
        <w:pageBreakBefore w:val="0"/>
        <w:numPr>
          <w:ilvl w:val="0"/>
          <w:numId w:val="0"/>
        </w:numPr>
        <w:tabs>
          <w:tab w:val="left" w:pos="2707"/>
        </w:tabs>
        <w:kinsoku/>
        <w:wordWrap/>
        <w:overflowPunct/>
        <w:topLinePunct w:val="0"/>
        <w:bidi w:val="0"/>
        <w:spacing w:before="122" w:line="240" w:lineRule="auto"/>
        <w:ind w:right="2650" w:rightChars="0"/>
        <w:jc w:val="left"/>
        <w:textAlignment w:val="auto"/>
        <w:outlineLvl w:val="9"/>
        <w:rPr>
          <w:rFonts w:hint="eastAsia" w:ascii="宋体" w:hAnsi="宋体" w:eastAsia="宋体" w:cs="宋体"/>
          <w:b/>
          <w:bCs/>
          <w:color w:val="auto"/>
          <w:spacing w:val="0"/>
          <w:w w:val="100"/>
          <w:position w:val="0"/>
          <w:sz w:val="22"/>
          <w:szCs w:val="22"/>
          <w:highlight w:val="none"/>
          <w:lang w:val="en-US" w:eastAsia="zh-CN" w:bidi="zh-CN"/>
        </w:rPr>
      </w:pPr>
      <w:r>
        <w:rPr>
          <w:rFonts w:hint="eastAsia" w:ascii="宋体" w:hAnsi="宋体" w:eastAsia="宋体" w:cs="宋体"/>
          <w:b/>
          <w:bCs/>
          <w:color w:val="auto"/>
          <w:spacing w:val="0"/>
          <w:w w:val="100"/>
          <w:position w:val="0"/>
          <w:sz w:val="22"/>
          <w:szCs w:val="22"/>
          <w:highlight w:val="none"/>
          <w:lang w:val="en-US" w:eastAsia="zh-CN" w:bidi="zh-CN"/>
        </w:rPr>
        <w:t>四、本单位（请填写：属于、不属于）残疾人福利性单位。</w:t>
      </w:r>
    </w:p>
    <w:p>
      <w:pPr>
        <w:pageBreakBefore w:val="0"/>
        <w:numPr>
          <w:ilvl w:val="0"/>
          <w:numId w:val="0"/>
        </w:numPr>
        <w:tabs>
          <w:tab w:val="left" w:pos="2707"/>
        </w:tabs>
        <w:kinsoku/>
        <w:wordWrap/>
        <w:overflowPunct/>
        <w:topLinePunct w:val="0"/>
        <w:bidi w:val="0"/>
        <w:spacing w:before="122" w:line="240" w:lineRule="auto"/>
        <w:ind w:right="2650" w:rightChars="0"/>
        <w:jc w:val="lef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备注：</w:t>
      </w:r>
    </w:p>
    <w:p>
      <w:pPr>
        <w:pStyle w:val="15"/>
        <w:keepNext w:val="0"/>
        <w:keepLines w:val="0"/>
        <w:pageBreakBefore w:val="0"/>
        <w:widowControl w:val="0"/>
        <w:kinsoku/>
        <w:wordWrap/>
        <w:overflowPunct/>
        <w:topLinePunct w:val="0"/>
        <w:autoSpaceDE w:val="0"/>
        <w:autoSpaceDN w:val="0"/>
        <w:bidi w:val="0"/>
        <w:adjustRightInd/>
        <w:snapToGrid/>
        <w:spacing w:line="240" w:lineRule="auto"/>
        <w:ind w:left="300" w:right="272"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1、主要股东或出资人为法人的，填写法人全称及统一社会信息用代码（尚未办理三证合一的填写组织机构代码）；为自然人的，填写自然人姓名和身份证号。</w:t>
      </w:r>
    </w:p>
    <w:p>
      <w:pPr>
        <w:pStyle w:val="15"/>
        <w:keepNext w:val="0"/>
        <w:keepLines w:val="0"/>
        <w:pageBreakBefore w:val="0"/>
        <w:widowControl w:val="0"/>
        <w:kinsoku/>
        <w:wordWrap/>
        <w:overflowPunct/>
        <w:topLinePunct w:val="0"/>
        <w:autoSpaceDE w:val="0"/>
        <w:autoSpaceDN w:val="0"/>
        <w:bidi w:val="0"/>
        <w:adjustRightInd/>
        <w:snapToGrid/>
        <w:spacing w:line="240" w:lineRule="auto"/>
        <w:ind w:left="300" w:right="272"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2、出资方式填写：货币、实物、工艺产权和非专利技术、土地使用权等。</w:t>
      </w:r>
    </w:p>
    <w:p>
      <w:pPr>
        <w:pStyle w:val="15"/>
        <w:keepNext w:val="0"/>
        <w:keepLines w:val="0"/>
        <w:pageBreakBefore w:val="0"/>
        <w:widowControl w:val="0"/>
        <w:kinsoku/>
        <w:wordWrap/>
        <w:overflowPunct/>
        <w:topLinePunct w:val="0"/>
        <w:autoSpaceDE w:val="0"/>
        <w:autoSpaceDN w:val="0"/>
        <w:bidi w:val="0"/>
        <w:adjustRightInd/>
        <w:snapToGrid/>
        <w:spacing w:line="240" w:lineRule="auto"/>
        <w:ind w:left="300" w:right="272"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3、响应单位应按照占全部股份比例从大到小依次逐个股东填写，股东数量多于10个的，填写前10名，不足10个全部填写。同时供应商需打印“国家企业信用信息公示系统”网页查询的信息并加盖供应商单位公章。</w:t>
      </w:r>
    </w:p>
    <w:p>
      <w:pPr>
        <w:pStyle w:val="15"/>
        <w:keepNext w:val="0"/>
        <w:keepLines w:val="0"/>
        <w:pageBreakBefore w:val="0"/>
        <w:widowControl w:val="0"/>
        <w:kinsoku/>
        <w:wordWrap/>
        <w:overflowPunct/>
        <w:topLinePunct w:val="0"/>
        <w:autoSpaceDE w:val="0"/>
        <w:autoSpaceDN w:val="0"/>
        <w:bidi w:val="0"/>
        <w:adjustRightInd/>
        <w:snapToGrid/>
        <w:spacing w:line="240" w:lineRule="auto"/>
        <w:ind w:left="300" w:right="272" w:firstLine="420"/>
        <w:textAlignment w:val="auto"/>
        <w:outlineLvl w:val="9"/>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4、兹证明上述声明是真实、正确的，并提供了全部能提供的资料和数据，我们同意遵照贵方要求出示有关证明文件。</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bookmarkStart w:id="105" w:name="附件5 法定代表人授权书"/>
      <w:bookmarkEnd w:id="105"/>
      <w:bookmarkStart w:id="106" w:name="_bookmark18"/>
      <w:bookmarkEnd w:id="106"/>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outlineLvl w:val="9"/>
        <w:rPr>
          <w:rFonts w:hint="eastAsia" w:ascii="宋体" w:hAnsi="宋体" w:eastAsia="宋体" w:cs="宋体"/>
          <w:b/>
          <w:color w:val="auto"/>
          <w:spacing w:val="0"/>
          <w:w w:val="100"/>
          <w:position w:val="0"/>
          <w:sz w:val="24"/>
          <w:szCs w:val="24"/>
          <w:highlight w:val="none"/>
          <w:lang w:val="en-US" w:eastAsia="zh-CN"/>
        </w:rPr>
      </w:pPr>
      <w:r>
        <w:rPr>
          <w:rFonts w:hint="eastAsia" w:ascii="宋体" w:hAnsi="宋体" w:eastAsia="宋体" w:cs="宋体"/>
          <w:b/>
          <w:color w:val="auto"/>
          <w:spacing w:val="0"/>
          <w:w w:val="100"/>
          <w:position w:val="0"/>
          <w:sz w:val="22"/>
          <w:szCs w:val="22"/>
          <w:highlight w:val="none"/>
        </w:rPr>
        <w:br w:type="page"/>
      </w:r>
    </w:p>
    <w:p>
      <w:pPr>
        <w:widowControl w:val="0"/>
        <w:tabs>
          <w:tab w:val="left" w:pos="1204"/>
        </w:tabs>
        <w:autoSpaceDE w:val="0"/>
        <w:autoSpaceDN w:val="0"/>
        <w:spacing w:before="43" w:after="0" w:line="240" w:lineRule="auto"/>
        <w:ind w:left="0" w:right="74"/>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07" w:name="_Toc767"/>
      <w:bookmarkStart w:id="108" w:name="_Toc6862"/>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 7 相关业绩表</w:t>
      </w:r>
      <w:r>
        <w:rPr>
          <w:rFonts w:hint="eastAsia" w:ascii="宋体" w:hAnsi="宋体" w:eastAsia="宋体" w:cs="宋体"/>
          <w:b/>
          <w:bCs/>
          <w:smallCaps w:val="0"/>
          <w:color w:val="auto"/>
          <w:spacing w:val="0"/>
          <w:position w:val="0"/>
          <w:sz w:val="28"/>
          <w:szCs w:val="28"/>
          <w:highlight w:val="none"/>
          <w:lang w:val="zh-CN" w:eastAsia="zh-CN" w:bidi="zh-CN"/>
        </w:rPr>
        <w:t>情况一览表</w:t>
      </w:r>
      <w:bookmarkEnd w:id="107"/>
      <w:bookmarkEnd w:id="108"/>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相关业绩表情况一览表</w:t>
      </w:r>
    </w:p>
    <w:p>
      <w:pPr>
        <w:pStyle w:val="15"/>
        <w:pageBreakBefore w:val="0"/>
        <w:kinsoku/>
        <w:wordWrap/>
        <w:overflowPunct/>
        <w:topLinePunct w:val="0"/>
        <w:bidi w:val="0"/>
        <w:spacing w:before="160" w:line="480" w:lineRule="exact"/>
        <w:ind w:left="298" w:right="5213"/>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项目名称：</w:t>
      </w:r>
    </w:p>
    <w:p>
      <w:pPr>
        <w:pStyle w:val="15"/>
        <w:pageBreakBefore w:val="0"/>
        <w:kinsoku/>
        <w:wordWrap/>
        <w:overflowPunct/>
        <w:topLinePunct w:val="0"/>
        <w:bidi w:val="0"/>
        <w:spacing w:before="160" w:line="480" w:lineRule="exact"/>
        <w:ind w:left="298" w:right="5213"/>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lang w:eastAsia="zh-CN"/>
        </w:rPr>
        <w:t>项目编号</w:t>
      </w:r>
      <w:r>
        <w:rPr>
          <w:rFonts w:hint="eastAsia" w:ascii="宋体" w:hAnsi="宋体" w:eastAsia="宋体" w:cs="宋体"/>
          <w:color w:val="auto"/>
          <w:spacing w:val="0"/>
          <w:w w:val="100"/>
          <w:position w:val="0"/>
          <w:sz w:val="22"/>
          <w:szCs w:val="22"/>
          <w:highlight w:val="none"/>
        </w:rPr>
        <w:t>：</w:t>
      </w:r>
    </w:p>
    <w:p>
      <w:pPr>
        <w:pStyle w:val="15"/>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mc:AlternateContent>
          <mc:Choice Requires="wps">
            <w:drawing>
              <wp:anchor distT="0" distB="0" distL="114300" distR="114300" simplePos="0" relativeHeight="251660288" behindDoc="0" locked="0" layoutInCell="1" allowOverlap="1">
                <wp:simplePos x="0" y="0"/>
                <wp:positionH relativeFrom="page">
                  <wp:posOffset>882015</wp:posOffset>
                </wp:positionH>
                <wp:positionV relativeFrom="paragraph">
                  <wp:posOffset>41275</wp:posOffset>
                </wp:positionV>
                <wp:extent cx="5971540" cy="195643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5971540" cy="1956435"/>
                        </a:xfrm>
                        <a:prstGeom prst="rect">
                          <a:avLst/>
                        </a:prstGeom>
                        <a:noFill/>
                        <a:ln>
                          <a:noFill/>
                        </a:ln>
                        <a:effectLst/>
                      </wps:spPr>
                      <wps:txbx>
                        <w:txbxContent>
                          <w:tbl>
                            <w:tblPr>
                              <w:tblStyle w:val="33"/>
                              <w:tblW w:w="936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620"/>
                              <w:gridCol w:w="2340"/>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序号</w:t>
                                  </w:r>
                                </w:p>
                              </w:tc>
                              <w:tc>
                                <w:tcPr>
                                  <w:tcW w:w="1620" w:type="dxa"/>
                                  <w:tcBorders>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业主名称</w:t>
                                  </w:r>
                                </w:p>
                              </w:tc>
                              <w:tc>
                                <w:tcPr>
                                  <w:tcW w:w="2340" w:type="dxa"/>
                                  <w:tcBorders>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项目内容</w:t>
                                  </w:r>
                                </w:p>
                              </w:tc>
                              <w:tc>
                                <w:tcPr>
                                  <w:tcW w:w="1260" w:type="dxa"/>
                                  <w:tcBorders>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签约日期</w:t>
                                  </w:r>
                                </w:p>
                              </w:tc>
                              <w:tc>
                                <w:tcPr>
                                  <w:tcW w:w="1260" w:type="dxa"/>
                                  <w:tcBorders>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合同总价</w:t>
                                  </w:r>
                                </w:p>
                              </w:tc>
                              <w:tc>
                                <w:tcPr>
                                  <w:tcW w:w="2052" w:type="dxa"/>
                                  <w:tcBorders>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bl>
                          <w:p>
                            <w:pPr>
                              <w:pStyle w:val="15"/>
                            </w:pPr>
                          </w:p>
                        </w:txbxContent>
                      </wps:txbx>
                      <wps:bodyPr lIns="0" tIns="0" rIns="0" bIns="0" upright="1"/>
                    </wps:wsp>
                  </a:graphicData>
                </a:graphic>
              </wp:anchor>
            </w:drawing>
          </mc:Choice>
          <mc:Fallback>
            <w:pict>
              <v:shape id="_x0000_s1026" o:spid="_x0000_s1026" o:spt="202" type="#_x0000_t202" style="position:absolute;left:0pt;margin-left:69.45pt;margin-top:3.25pt;height:154.05pt;width:470.2pt;mso-position-horizontal-relative:page;z-index:251660288;mso-width-relative:page;mso-height-relative:page;" filled="f" stroked="f" coordsize="21600,21600" o:gfxdata="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NxZNDYAAAACgEAAA8AAAAAAAAAAQAgAAAAIgAAAGRycy9kb3ducmV2Lnht&#10;bFBLAQIUABQAAAAIAIdO4kDaSIYdwAEAAIMDAAAOAAAAAAAAAAEAIAAAACcBAABkcnMvZTJvRG9j&#10;LnhtbFBLBQYAAAAABgAGAFkBAABZBQAAAAA=&#10;">
                <v:fill on="f" focussize="0,0"/>
                <v:stroke on="f"/>
                <v:imagedata o:title=""/>
                <o:lock v:ext="edit" aspectratio="f"/>
                <v:textbox inset="0mm,0mm,0mm,0mm">
                  <w:txbxContent>
                    <w:tbl>
                      <w:tblPr>
                        <w:tblStyle w:val="33"/>
                        <w:tblW w:w="936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620"/>
                        <w:gridCol w:w="2340"/>
                        <w:gridCol w:w="1260"/>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序号</w:t>
                            </w:r>
                          </w:p>
                        </w:tc>
                        <w:tc>
                          <w:tcPr>
                            <w:tcW w:w="1620" w:type="dxa"/>
                            <w:tcBorders>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业主名称</w:t>
                            </w:r>
                          </w:p>
                        </w:tc>
                        <w:tc>
                          <w:tcPr>
                            <w:tcW w:w="2340" w:type="dxa"/>
                            <w:tcBorders>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项目内容</w:t>
                            </w:r>
                          </w:p>
                        </w:tc>
                        <w:tc>
                          <w:tcPr>
                            <w:tcW w:w="1260" w:type="dxa"/>
                            <w:tcBorders>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签约日期</w:t>
                            </w:r>
                          </w:p>
                        </w:tc>
                        <w:tc>
                          <w:tcPr>
                            <w:tcW w:w="1260" w:type="dxa"/>
                            <w:tcBorders>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合同总价</w:t>
                            </w:r>
                          </w:p>
                        </w:tc>
                        <w:tc>
                          <w:tcPr>
                            <w:tcW w:w="2052" w:type="dxa"/>
                            <w:tcBorders>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b/>
                                <w:sz w:val="21"/>
                              </w:rPr>
                            </w:pPr>
                            <w:r>
                              <w:rPr>
                                <w:b/>
                                <w:sz w:val="21"/>
                              </w:rPr>
                              <w:t>项目负责人及电话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bottom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620" w:type="dxa"/>
                            <w:tcBorders>
                              <w:top w:val="single" w:color="000000" w:sz="6" w:space="0"/>
                              <w:left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340" w:type="dxa"/>
                            <w:tcBorders>
                              <w:top w:val="single" w:color="000000" w:sz="6" w:space="0"/>
                              <w:left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1260" w:type="dxa"/>
                            <w:tcBorders>
                              <w:top w:val="single" w:color="000000" w:sz="6" w:space="0"/>
                              <w:left w:val="single" w:color="000000" w:sz="6" w:space="0"/>
                              <w:righ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c>
                          <w:tcPr>
                            <w:tcW w:w="2052" w:type="dxa"/>
                            <w:tcBorders>
                              <w:top w:val="single" w:color="000000" w:sz="6" w:space="0"/>
                              <w:left w:val="single" w:color="000000" w:sz="6" w:space="0"/>
                            </w:tcBorders>
                            <w:noWrap w:val="0"/>
                            <w:vAlign w:val="center"/>
                          </w:tcPr>
                          <w:p>
                            <w:pPr>
                              <w:pStyle w:val="47"/>
                              <w:keepNext w:val="0"/>
                              <w:keepLines w:val="0"/>
                              <w:pageBreakBefore w:val="0"/>
                              <w:widowControl w:val="0"/>
                              <w:kinsoku/>
                              <w:wordWrap/>
                              <w:overflowPunct/>
                              <w:topLinePunct w:val="0"/>
                              <w:autoSpaceDE w:val="0"/>
                              <w:autoSpaceDN w:val="0"/>
                              <w:bidi w:val="0"/>
                              <w:adjustRightInd/>
                              <w:snapToGrid/>
                              <w:spacing w:before="0"/>
                              <w:ind w:left="0"/>
                              <w:jc w:val="center"/>
                              <w:textAlignment w:val="auto"/>
                              <w:rPr>
                                <w:rFonts w:ascii="Times New Roman"/>
                                <w:sz w:val="20"/>
                              </w:rPr>
                            </w:pPr>
                          </w:p>
                        </w:tc>
                      </w:tr>
                    </w:tbl>
                    <w:p>
                      <w:pPr>
                        <w:pStyle w:val="15"/>
                      </w:pPr>
                    </w:p>
                  </w:txbxContent>
                </v:textbox>
              </v:shape>
            </w:pict>
          </mc:Fallback>
        </mc:AlternateContent>
      </w:r>
    </w:p>
    <w:p>
      <w:pPr>
        <w:pStyle w:val="15"/>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5"/>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5"/>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5"/>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6"/>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6"/>
        <w:pageBreakBefore w:val="0"/>
        <w:kinsoku/>
        <w:wordWrap/>
        <w:overflowPunct/>
        <w:topLinePunct w:val="0"/>
        <w:bidi w:val="0"/>
        <w:spacing w:line="480" w:lineRule="exact"/>
        <w:textAlignment w:val="auto"/>
        <w:outlineLvl w:val="9"/>
        <w:rPr>
          <w:rFonts w:hint="eastAsia" w:ascii="宋体" w:hAnsi="宋体" w:eastAsia="宋体" w:cs="宋体"/>
          <w:color w:val="auto"/>
          <w:spacing w:val="0"/>
          <w:w w:val="100"/>
          <w:position w:val="0"/>
          <w:sz w:val="22"/>
          <w:szCs w:val="22"/>
          <w:highlight w:val="none"/>
        </w:rPr>
      </w:pPr>
    </w:p>
    <w:p>
      <w:pPr>
        <w:pStyle w:val="15"/>
        <w:pageBreakBefore w:val="0"/>
        <w:tabs>
          <w:tab w:val="left" w:pos="3603"/>
          <w:tab w:val="left" w:pos="9900"/>
        </w:tabs>
        <w:kinsoku/>
        <w:wordWrap/>
        <w:overflowPunct/>
        <w:topLinePunct w:val="0"/>
        <w:bidi w:val="0"/>
        <w:spacing w:before="70" w:line="480" w:lineRule="exact"/>
        <w:ind w:left="298" w:right="130" w:rightChars="0"/>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备注：提供同类项目经验（按采购项目内容或评分表要求为准提供有效的证明文件）。</w:t>
      </w:r>
    </w:p>
    <w:p>
      <w:pPr>
        <w:pStyle w:val="15"/>
        <w:pageBreakBefore w:val="0"/>
        <w:tabs>
          <w:tab w:val="left" w:pos="3603"/>
          <w:tab w:val="left" w:pos="7700"/>
        </w:tabs>
        <w:kinsoku/>
        <w:wordWrap/>
        <w:overflowPunct/>
        <w:topLinePunct w:val="0"/>
        <w:bidi w:val="0"/>
        <w:spacing w:before="70" w:line="480" w:lineRule="exact"/>
        <w:ind w:left="298" w:right="-90" w:rightChars="0"/>
        <w:textAlignment w:val="auto"/>
        <w:outlineLvl w:val="9"/>
        <w:rPr>
          <w:rFonts w:hint="eastAsia" w:ascii="宋体" w:hAnsi="宋体" w:eastAsia="宋体" w:cs="宋体"/>
          <w:color w:val="auto"/>
          <w:spacing w:val="0"/>
          <w:w w:val="100"/>
          <w:position w:val="0"/>
          <w:sz w:val="22"/>
          <w:szCs w:val="22"/>
          <w:highlight w:val="none"/>
          <w:lang w:val="zh-CN" w:eastAsia="zh-CN" w:bidi="zh-CN"/>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pStyle w:val="15"/>
        <w:pageBreakBefore w:val="0"/>
        <w:tabs>
          <w:tab w:val="left" w:pos="718"/>
          <w:tab w:val="left" w:pos="1767"/>
          <w:tab w:val="left" w:pos="2398"/>
          <w:tab w:val="left" w:pos="3027"/>
          <w:tab w:val="left" w:pos="3603"/>
        </w:tabs>
        <w:kinsoku/>
        <w:wordWrap/>
        <w:overflowPunct/>
        <w:topLinePunct w:val="0"/>
        <w:bidi w:val="0"/>
        <w:spacing w:before="138" w:line="480" w:lineRule="exact"/>
        <w:ind w:left="298" w:right="6421"/>
        <w:textAlignment w:val="auto"/>
        <w:outlineLvl w:val="9"/>
        <w:rPr>
          <w:rFonts w:hint="eastAsia" w:ascii="宋体" w:hAnsi="宋体" w:eastAsia="宋体" w:cs="宋体"/>
          <w:color w:val="auto"/>
          <w:spacing w:val="0"/>
          <w:w w:val="100"/>
          <w:position w:val="0"/>
          <w:sz w:val="22"/>
          <w:szCs w:val="22"/>
          <w:highlight w:val="none"/>
        </w:rPr>
      </w:pPr>
    </w:p>
    <w:p>
      <w:pPr>
        <w:outlineLvl w:val="9"/>
        <w:rPr>
          <w:rFonts w:hint="eastAsia" w:ascii="宋体" w:hAnsi="宋体" w:eastAsia="宋体" w:cs="宋体"/>
          <w:b/>
          <w:color w:val="auto"/>
          <w:spacing w:val="0"/>
          <w:w w:val="100"/>
          <w:position w:val="0"/>
          <w:sz w:val="24"/>
          <w:szCs w:val="24"/>
          <w:highlight w:val="none"/>
        </w:rPr>
      </w:pPr>
      <w:bookmarkStart w:id="109" w:name="_bookmark25"/>
      <w:bookmarkEnd w:id="109"/>
      <w:bookmarkStart w:id="110" w:name="附件12 开标一览表"/>
      <w:bookmarkEnd w:id="110"/>
      <w:r>
        <w:rPr>
          <w:rFonts w:hint="eastAsia" w:ascii="宋体" w:hAnsi="宋体" w:eastAsia="宋体" w:cs="宋体"/>
          <w:b/>
          <w:color w:val="auto"/>
          <w:spacing w:val="0"/>
          <w:w w:val="100"/>
          <w:position w:val="0"/>
          <w:sz w:val="24"/>
          <w:szCs w:val="24"/>
          <w:highlight w:val="none"/>
        </w:rPr>
        <w:br w:type="page"/>
      </w:r>
    </w:p>
    <w:p>
      <w:pPr>
        <w:widowControl w:val="0"/>
        <w:tabs>
          <w:tab w:val="left" w:pos="1204"/>
        </w:tabs>
        <w:autoSpaceDE w:val="0"/>
        <w:autoSpaceDN w:val="0"/>
        <w:spacing w:before="43" w:after="0" w:line="240" w:lineRule="auto"/>
        <w:ind w:left="0" w:right="74"/>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11" w:name="_Toc24664"/>
      <w:bookmarkStart w:id="112" w:name="_Toc6119"/>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 8 </w:t>
      </w:r>
      <w:r>
        <w:rPr>
          <w:rFonts w:hint="eastAsia" w:ascii="宋体" w:hAnsi="宋体" w:eastAsia="宋体" w:cs="宋体"/>
          <w:b/>
          <w:bCs/>
          <w:smallCaps w:val="0"/>
          <w:color w:val="auto"/>
          <w:spacing w:val="0"/>
          <w:position w:val="0"/>
          <w:sz w:val="28"/>
          <w:szCs w:val="28"/>
          <w:highlight w:val="none"/>
          <w:lang w:val="zh-CN" w:eastAsia="zh-CN" w:bidi="zh-CN"/>
        </w:rPr>
        <w:t>项目人员配备情况表</w:t>
      </w:r>
      <w:bookmarkEnd w:id="111"/>
      <w:bookmarkEnd w:id="112"/>
    </w:p>
    <w:p>
      <w:pPr>
        <w:pageBreakBefore w:val="0"/>
        <w:kinsoku/>
        <w:wordWrap/>
        <w:overflowPunct/>
        <w:topLinePunct w:val="0"/>
        <w:bidi w:val="0"/>
        <w:spacing w:before="140" w:line="240" w:lineRule="auto"/>
        <w:ind w:left="0" w:right="31" w:firstLine="0"/>
        <w:jc w:val="center"/>
        <w:textAlignment w:val="auto"/>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t>项目人员配备情况表</w:t>
      </w:r>
    </w:p>
    <w:p>
      <w:pPr>
        <w:pStyle w:val="15"/>
        <w:pageBreakBefore w:val="0"/>
        <w:kinsoku/>
        <w:wordWrap/>
        <w:overflowPunct/>
        <w:topLinePunct w:val="0"/>
        <w:bidi w:val="0"/>
        <w:spacing w:before="93" w:line="480" w:lineRule="exact"/>
        <w:ind w:left="298" w:right="5213"/>
        <w:textAlignment w:val="auto"/>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项目名称：</w:t>
      </w:r>
    </w:p>
    <w:p>
      <w:pPr>
        <w:pStyle w:val="15"/>
        <w:pageBreakBefore w:val="0"/>
        <w:kinsoku/>
        <w:wordWrap/>
        <w:overflowPunct/>
        <w:topLinePunct w:val="0"/>
        <w:bidi w:val="0"/>
        <w:spacing w:before="93" w:line="480" w:lineRule="exact"/>
        <w:ind w:left="298" w:right="5213"/>
        <w:textAlignment w:val="auto"/>
        <w:outlineLvl w:val="9"/>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lang w:eastAsia="zh-CN"/>
        </w:rPr>
        <w:t>项目编号</w:t>
      </w:r>
      <w:r>
        <w:rPr>
          <w:rFonts w:hint="eastAsia" w:ascii="宋体" w:hAnsi="宋体" w:eastAsia="宋体" w:cs="宋体"/>
          <w:color w:val="auto"/>
          <w:spacing w:val="0"/>
          <w:w w:val="100"/>
          <w:position w:val="0"/>
          <w:sz w:val="22"/>
          <w:szCs w:val="22"/>
          <w:highlight w:val="none"/>
        </w:rPr>
        <w:t>：</w:t>
      </w:r>
    </w:p>
    <w:tbl>
      <w:tblPr>
        <w:tblStyle w:val="33"/>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856"/>
        <w:gridCol w:w="1372"/>
        <w:gridCol w:w="1287"/>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5"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序号</w:t>
            </w:r>
          </w:p>
        </w:tc>
        <w:tc>
          <w:tcPr>
            <w:tcW w:w="994"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姓名</w:t>
            </w:r>
          </w:p>
        </w:tc>
        <w:tc>
          <w:tcPr>
            <w:tcW w:w="994"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拟承担工作内容</w:t>
            </w:r>
          </w:p>
        </w:tc>
        <w:tc>
          <w:tcPr>
            <w:tcW w:w="994"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学历</w:t>
            </w:r>
          </w:p>
        </w:tc>
        <w:tc>
          <w:tcPr>
            <w:tcW w:w="994"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职称</w:t>
            </w:r>
          </w:p>
        </w:tc>
        <w:tc>
          <w:tcPr>
            <w:tcW w:w="856"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专业</w:t>
            </w:r>
          </w:p>
        </w:tc>
        <w:tc>
          <w:tcPr>
            <w:tcW w:w="2659" w:type="dxa"/>
            <w:gridSpan w:val="2"/>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证书</w:t>
            </w:r>
          </w:p>
        </w:tc>
        <w:tc>
          <w:tcPr>
            <w:tcW w:w="798" w:type="dxa"/>
            <w:vMerge w:val="restart"/>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5"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证书名称及范围</w:t>
            </w: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证书</w:t>
            </w:r>
          </w:p>
          <w:p>
            <w:pPr>
              <w:spacing w:line="240" w:lineRule="auto"/>
              <w:jc w:val="center"/>
              <w:outlineLvl w:val="9"/>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编号</w:t>
            </w:r>
          </w:p>
        </w:tc>
        <w:tc>
          <w:tcPr>
            <w:tcW w:w="798" w:type="dxa"/>
            <w:vMerge w:val="continue"/>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994"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856"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372"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1287"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c>
          <w:tcPr>
            <w:tcW w:w="798" w:type="dxa"/>
            <w:noWrap w:val="0"/>
            <w:vAlign w:val="center"/>
          </w:tcPr>
          <w:p>
            <w:pPr>
              <w:spacing w:line="240" w:lineRule="auto"/>
              <w:jc w:val="center"/>
              <w:outlineLvl w:val="9"/>
              <w:rPr>
                <w:rFonts w:hint="eastAsia" w:ascii="宋体" w:hAnsi="宋体" w:eastAsia="宋体" w:cs="宋体"/>
                <w:color w:val="auto"/>
                <w:spacing w:val="0"/>
                <w:w w:val="100"/>
                <w:position w:val="0"/>
                <w:sz w:val="22"/>
                <w:szCs w:val="22"/>
                <w:highlight w:val="none"/>
              </w:rPr>
            </w:pPr>
          </w:p>
        </w:tc>
      </w:tr>
    </w:tbl>
    <w:p>
      <w:pPr>
        <w:pStyle w:val="15"/>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注：</w:t>
      </w:r>
    </w:p>
    <w:p>
      <w:pPr>
        <w:pStyle w:val="15"/>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1）供应商必须如实填写此表格，并提供近相关证书等复印件证明文件。</w:t>
      </w:r>
    </w:p>
    <w:p>
      <w:pPr>
        <w:pStyle w:val="15"/>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2）供应商应保证上述填报内容真实。培训师资机构设置、职责分工等情况可在培训方案中另附资料说明。</w:t>
      </w:r>
    </w:p>
    <w:p>
      <w:pPr>
        <w:pStyle w:val="15"/>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r>
        <w:rPr>
          <w:rFonts w:hint="eastAsia" w:ascii="宋体" w:hAnsi="宋体" w:eastAsia="宋体" w:cs="宋体"/>
          <w:b/>
          <w:color w:val="auto"/>
          <w:spacing w:val="0"/>
          <w:w w:val="100"/>
          <w:position w:val="0"/>
          <w:sz w:val="22"/>
          <w:szCs w:val="22"/>
          <w:highlight w:val="none"/>
        </w:rPr>
        <w:t>4）本表不够时按照相同格式自制。</w:t>
      </w:r>
    </w:p>
    <w:p>
      <w:pPr>
        <w:pStyle w:val="15"/>
        <w:pageBreakBefore w:val="0"/>
        <w:kinsoku/>
        <w:wordWrap/>
        <w:overflowPunct/>
        <w:topLinePunct w:val="0"/>
        <w:bidi w:val="0"/>
        <w:spacing w:line="480" w:lineRule="exact"/>
        <w:textAlignment w:val="auto"/>
        <w:outlineLvl w:val="9"/>
        <w:rPr>
          <w:rFonts w:hint="eastAsia" w:ascii="宋体" w:hAnsi="宋体" w:eastAsia="宋体" w:cs="宋体"/>
          <w:b/>
          <w:color w:val="auto"/>
          <w:spacing w:val="0"/>
          <w:w w:val="100"/>
          <w:position w:val="0"/>
          <w:sz w:val="22"/>
          <w:szCs w:val="22"/>
          <w:highlight w:val="none"/>
        </w:rPr>
      </w:pPr>
    </w:p>
    <w:p>
      <w:pPr>
        <w:rPr>
          <w:rFonts w:hint="eastAsia" w:ascii="宋体" w:hAnsi="宋体" w:eastAsia="宋体" w:cs="宋体"/>
          <w:b/>
          <w:color w:val="auto"/>
          <w:spacing w:val="0"/>
          <w:w w:val="100"/>
          <w:position w:val="0"/>
          <w:sz w:val="24"/>
          <w:szCs w:val="24"/>
          <w:highlight w:val="none"/>
        </w:rPr>
      </w:pPr>
      <w:bookmarkStart w:id="113" w:name="附件13 投标明细报价表"/>
      <w:bookmarkEnd w:id="113"/>
      <w:bookmarkStart w:id="114" w:name="_bookmark26"/>
      <w:bookmarkEnd w:id="114"/>
      <w:r>
        <w:rPr>
          <w:rFonts w:hint="eastAsia" w:ascii="宋体" w:hAnsi="宋体" w:eastAsia="宋体" w:cs="宋体"/>
          <w:b/>
          <w:color w:val="auto"/>
          <w:spacing w:val="0"/>
          <w:w w:val="100"/>
          <w:position w:val="0"/>
          <w:sz w:val="24"/>
          <w:szCs w:val="24"/>
          <w:highlight w:val="none"/>
        </w:rPr>
        <w:br w:type="page"/>
      </w:r>
    </w:p>
    <w:p>
      <w:pPr>
        <w:widowControl w:val="0"/>
        <w:autoSpaceDE w:val="0"/>
        <w:autoSpaceDN w:val="0"/>
        <w:adjustRightInd w:val="0"/>
        <w:spacing w:before="0" w:after="0" w:line="400" w:lineRule="exact"/>
        <w:ind w:left="0" w:right="0"/>
        <w:jc w:val="center"/>
        <w:rPr>
          <w:rFonts w:hint="eastAsia" w:ascii="宋体" w:hAnsi="宋体" w:eastAsia="宋体" w:cs="宋体"/>
          <w:b/>
          <w:smallCaps w:val="0"/>
          <w:color w:val="auto"/>
          <w:spacing w:val="0"/>
          <w:position w:val="0"/>
          <w:sz w:val="22"/>
          <w:szCs w:val="22"/>
          <w:highlight w:val="none"/>
          <w:lang w:val="en-US" w:eastAsia="zh-CN" w:bidi="ar-SA"/>
        </w:rPr>
      </w:pPr>
      <w:r>
        <w:rPr>
          <w:rFonts w:hint="eastAsia" w:ascii="宋体" w:hAnsi="宋体" w:eastAsia="宋体" w:cs="宋体"/>
          <w:b/>
          <w:smallCaps w:val="0"/>
          <w:color w:val="auto"/>
          <w:spacing w:val="0"/>
          <w:position w:val="0"/>
          <w:sz w:val="22"/>
          <w:szCs w:val="22"/>
          <w:highlight w:val="none"/>
          <w:lang w:val="en-US" w:eastAsia="zh-CN" w:bidi="ar-SA"/>
        </w:rPr>
        <w:t>项目组人员简历</w:t>
      </w:r>
    </w:p>
    <w:p>
      <w:pPr>
        <w:widowControl w:val="0"/>
        <w:autoSpaceDE w:val="0"/>
        <w:autoSpaceDN w:val="0"/>
        <w:spacing w:before="7" w:after="0" w:line="240" w:lineRule="auto"/>
        <w:ind w:left="0" w:right="0"/>
        <w:jc w:val="left"/>
        <w:rPr>
          <w:rFonts w:hint="eastAsia" w:ascii="宋体" w:hAnsi="宋体" w:eastAsia="宋体" w:cs="宋体"/>
          <w:b/>
          <w:smallCaps w:val="0"/>
          <w:color w:val="auto"/>
          <w:spacing w:val="0"/>
          <w:position w:val="0"/>
          <w:sz w:val="10"/>
          <w:szCs w:val="21"/>
          <w:highlight w:val="none"/>
          <w:lang w:val="zh-CN" w:eastAsia="zh-CN" w:bidi="zh-CN"/>
        </w:rPr>
      </w:pPr>
    </w:p>
    <w:tbl>
      <w:tblPr>
        <w:tblStyle w:val="33"/>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660"/>
        <w:gridCol w:w="1702"/>
        <w:gridCol w:w="1358"/>
        <w:gridCol w:w="1051"/>
        <w:gridCol w:w="566"/>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姓名</w:t>
            </w:r>
          </w:p>
        </w:tc>
        <w:tc>
          <w:tcPr>
            <w:tcW w:w="166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1702"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职务</w:t>
            </w:r>
          </w:p>
        </w:tc>
        <w:tc>
          <w:tcPr>
            <w:tcW w:w="1358"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1617"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职称</w:t>
            </w:r>
          </w:p>
        </w:tc>
        <w:tc>
          <w:tcPr>
            <w:tcW w:w="1843"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年龄</w:t>
            </w:r>
          </w:p>
        </w:tc>
        <w:tc>
          <w:tcPr>
            <w:tcW w:w="166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1702"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本项目拟任职</w:t>
            </w:r>
          </w:p>
        </w:tc>
        <w:tc>
          <w:tcPr>
            <w:tcW w:w="1358"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1617"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单位任职时间</w:t>
            </w:r>
          </w:p>
        </w:tc>
        <w:tc>
          <w:tcPr>
            <w:tcW w:w="1843"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8930" w:type="dxa"/>
            <w:gridSpan w:val="7"/>
          </w:tcPr>
          <w:p>
            <w:pPr>
              <w:widowControl w:val="0"/>
              <w:autoSpaceDE w:val="0"/>
              <w:autoSpaceDN w:val="0"/>
              <w:spacing w:before="0" w:after="0" w:line="240" w:lineRule="auto"/>
              <w:ind w:left="0" w:right="0"/>
              <w:jc w:val="both"/>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学历（毕业学校、时间、专业）：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8930" w:type="dxa"/>
            <w:gridSpan w:val="7"/>
          </w:tcPr>
          <w:p>
            <w:pPr>
              <w:widowControl w:val="0"/>
              <w:autoSpaceDE w:val="0"/>
              <w:autoSpaceDN w:val="0"/>
              <w:spacing w:before="0" w:after="0" w:line="240" w:lineRule="auto"/>
              <w:ind w:left="0" w:right="0"/>
              <w:jc w:val="both"/>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取得的专业认证、资质情况：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8930" w:type="dxa"/>
            <w:gridSpan w:val="7"/>
          </w:tcPr>
          <w:p>
            <w:pPr>
              <w:widowControl w:val="0"/>
              <w:autoSpaceDE w:val="0"/>
              <w:autoSpaceDN w:val="0"/>
              <w:spacing w:before="0" w:after="0" w:line="240" w:lineRule="auto"/>
              <w:ind w:left="0" w:right="0"/>
              <w:jc w:val="both"/>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人员优势及特长：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8930" w:type="dxa"/>
            <w:gridSpan w:val="7"/>
          </w:tcPr>
          <w:p>
            <w:pPr>
              <w:widowControl w:val="0"/>
              <w:autoSpaceDE w:val="0"/>
              <w:autoSpaceDN w:val="0"/>
              <w:spacing w:before="0" w:after="0" w:line="240" w:lineRule="auto"/>
              <w:ind w:left="0" w:right="0"/>
              <w:jc w:val="both"/>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人员其他情况介绍：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930" w:type="dxa"/>
            <w:gridSpan w:val="7"/>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人员业绩情况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年份</w:t>
            </w: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最近参加过的主要项目名称</w:t>
            </w: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担任职务或承担的主</w:t>
            </w:r>
          </w:p>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5771" w:type="dxa"/>
            <w:gridSpan w:val="4"/>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2409" w:type="dxa"/>
            <w:gridSpan w:val="2"/>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r>
    </w:tbl>
    <w:p>
      <w:pPr>
        <w:widowControl w:val="0"/>
        <w:autoSpaceDE w:val="0"/>
        <w:autoSpaceDN w:val="0"/>
        <w:spacing w:before="2" w:after="0" w:line="240" w:lineRule="auto"/>
        <w:ind w:left="400" w:right="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注：按照评分标准细则要求提供人员相关证明文件（如有）。</w:t>
      </w:r>
    </w:p>
    <w:p>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15" w:name="_Toc15205"/>
      <w:bookmarkStart w:id="116" w:name="_Toc10705"/>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9</w:t>
      </w:r>
      <w:r>
        <w:rPr>
          <w:rFonts w:hint="eastAsia" w:ascii="宋体" w:hAnsi="宋体" w:eastAsia="宋体" w:cs="宋体"/>
          <w:b/>
          <w:bCs/>
          <w:smallCaps w:val="0"/>
          <w:color w:val="auto"/>
          <w:spacing w:val="0"/>
          <w:position w:val="0"/>
          <w:sz w:val="28"/>
          <w:szCs w:val="28"/>
          <w:highlight w:val="none"/>
          <w:lang w:val="zh-CN" w:eastAsia="zh-CN" w:bidi="zh-CN"/>
        </w:rPr>
        <w:t xml:space="preserve"> 项目整体实施方案</w:t>
      </w:r>
      <w:bookmarkEnd w:id="115"/>
      <w:bookmarkEnd w:id="116"/>
    </w:p>
    <w:p>
      <w:pPr>
        <w:ind w:left="0" w:leftChars="0" w:right="0" w:rightChars="0" w:firstLine="0" w:firstLineChars="0"/>
        <w:jc w:val="center"/>
        <w:rPr>
          <w:rFonts w:hint="eastAsia" w:cs="宋体"/>
          <w:smallCaps w:val="0"/>
          <w:color w:val="auto"/>
          <w:spacing w:val="0"/>
          <w:kern w:val="2"/>
          <w:position w:val="0"/>
          <w:sz w:val="21"/>
          <w:szCs w:val="21"/>
          <w:highlight w:val="none"/>
          <w:lang w:val="en-US" w:eastAsia="zh-CN" w:bidi="ar-SA"/>
        </w:rPr>
      </w:pPr>
      <w:bookmarkStart w:id="117" w:name="_bookmark118"/>
      <w:bookmarkEnd w:id="117"/>
      <w:r>
        <w:rPr>
          <w:rFonts w:hint="eastAsia" w:cs="宋体"/>
          <w:smallCaps w:val="0"/>
          <w:color w:val="auto"/>
          <w:spacing w:val="0"/>
          <w:kern w:val="2"/>
          <w:position w:val="0"/>
          <w:sz w:val="21"/>
          <w:szCs w:val="21"/>
          <w:highlight w:val="none"/>
          <w:lang w:val="en-US" w:eastAsia="zh-CN" w:bidi="ar-SA"/>
        </w:rPr>
        <w:t>根据项目需要自行编写。</w:t>
      </w:r>
    </w:p>
    <w:p>
      <w:pPr>
        <w:ind w:left="0" w:leftChars="0" w:right="0" w:rightChars="0" w:firstLine="0" w:firstLineChars="0"/>
        <w:jc w:val="cente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zh-CN" w:eastAsia="zh-CN" w:bidi="zh-CN"/>
        </w:rPr>
      </w:pPr>
      <w:bookmarkStart w:id="118" w:name="_Toc15892"/>
      <w:bookmarkStart w:id="119" w:name="_Toc21920"/>
      <w:bookmarkStart w:id="120" w:name="_Toc21733"/>
      <w:r>
        <w:rPr>
          <w:rFonts w:hint="eastAsia" w:ascii="宋体" w:hAnsi="宋体" w:eastAsia="宋体" w:cs="宋体"/>
          <w:b/>
          <w:bCs/>
          <w:smallCaps w:val="0"/>
          <w:color w:val="auto"/>
          <w:spacing w:val="0"/>
          <w:position w:val="0"/>
          <w:sz w:val="28"/>
          <w:szCs w:val="28"/>
          <w:highlight w:val="none"/>
          <w:lang w:val="zh-CN" w:eastAsia="zh-CN" w:bidi="zh-CN"/>
        </w:rPr>
        <w:t xml:space="preserve">附件 </w:t>
      </w:r>
      <w:r>
        <w:rPr>
          <w:rFonts w:hint="eastAsia" w:ascii="宋体" w:hAnsi="宋体" w:eastAsia="宋体" w:cs="宋体"/>
          <w:b/>
          <w:bCs/>
          <w:smallCaps w:val="0"/>
          <w:color w:val="auto"/>
          <w:spacing w:val="0"/>
          <w:position w:val="0"/>
          <w:sz w:val="28"/>
          <w:szCs w:val="28"/>
          <w:highlight w:val="none"/>
          <w:lang w:val="en-US" w:eastAsia="zh-CN" w:bidi="zh-CN"/>
        </w:rPr>
        <w:t>10</w:t>
      </w:r>
      <w:r>
        <w:rPr>
          <w:rFonts w:hint="eastAsia" w:ascii="宋体" w:hAnsi="宋体" w:eastAsia="宋体" w:cs="宋体"/>
          <w:b/>
          <w:bCs/>
          <w:smallCaps w:val="0"/>
          <w:color w:val="auto"/>
          <w:spacing w:val="0"/>
          <w:position w:val="0"/>
          <w:sz w:val="28"/>
          <w:szCs w:val="28"/>
          <w:highlight w:val="none"/>
          <w:lang w:val="zh-CN" w:eastAsia="zh-CN" w:bidi="zh-CN"/>
        </w:rPr>
        <w:t xml:space="preserve"> 其他商务技术文件材料</w:t>
      </w:r>
      <w:bookmarkEnd w:id="118"/>
      <w:bookmarkEnd w:id="119"/>
      <w:bookmarkEnd w:id="120"/>
    </w:p>
    <w:p>
      <w:pPr>
        <w:widowControl w:val="0"/>
        <w:tabs>
          <w:tab w:val="left" w:pos="1354"/>
        </w:tabs>
        <w:autoSpaceDE w:val="0"/>
        <w:autoSpaceDN w:val="0"/>
        <w:spacing w:before="0" w:after="0" w:line="240" w:lineRule="auto"/>
        <w:ind w:left="-1" w:right="75" w:firstLine="0"/>
        <w:jc w:val="center"/>
        <w:rPr>
          <w:rFonts w:hint="eastAsia" w:ascii="宋体" w:hAnsi="宋体" w:eastAsia="宋体" w:cs="宋体"/>
          <w:b/>
          <w:smallCaps w:val="0"/>
          <w:color w:val="auto"/>
          <w:spacing w:val="0"/>
          <w:position w:val="0"/>
          <w:sz w:val="22"/>
          <w:szCs w:val="20"/>
          <w:highlight w:val="none"/>
          <w:lang w:val="zh-CN" w:eastAsia="zh-CN" w:bidi="zh-CN"/>
        </w:rPr>
      </w:pPr>
      <w:bookmarkStart w:id="121" w:name="_bookmark122"/>
      <w:bookmarkEnd w:id="121"/>
      <w:bookmarkStart w:id="122" w:name="_bookmark123"/>
      <w:bookmarkEnd w:id="122"/>
      <w:r>
        <w:rPr>
          <w:rFonts w:hint="eastAsia" w:ascii="宋体" w:hAnsi="宋体" w:eastAsia="宋体" w:cs="宋体"/>
          <w:b/>
          <w:smallCaps w:val="0"/>
          <w:color w:val="auto"/>
          <w:spacing w:val="0"/>
          <w:position w:val="0"/>
          <w:sz w:val="22"/>
          <w:szCs w:val="20"/>
          <w:highlight w:val="none"/>
          <w:lang w:val="zh-CN" w:eastAsia="zh-CN" w:bidi="zh-CN"/>
        </w:rPr>
        <w:t>其它采购文件要求的或供应商认为应当或有必要提供的资料</w:t>
      </w:r>
    </w:p>
    <w:p>
      <w:pPr>
        <w:outlineLvl w:val="9"/>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spacing w:before="0" w:after="0" w:line="240" w:lineRule="auto"/>
        <w:ind w:left="0" w:right="0"/>
        <w:jc w:val="center"/>
        <w:outlineLvl w:val="1"/>
        <w:rPr>
          <w:rFonts w:hint="eastAsia" w:ascii="宋体" w:hAnsi="宋体" w:eastAsia="宋体" w:cs="宋体"/>
          <w:smallCaps w:val="0"/>
          <w:color w:val="auto"/>
          <w:spacing w:val="0"/>
          <w:position w:val="0"/>
          <w:szCs w:val="20"/>
          <w:highlight w:val="none"/>
        </w:rPr>
      </w:pPr>
      <w:bookmarkStart w:id="123" w:name="_Toc5916"/>
      <w:bookmarkStart w:id="124" w:name="_Toc19797"/>
      <w:bookmarkStart w:id="125" w:name="_Toc14025"/>
      <w:bookmarkStart w:id="126" w:name="_Toc28685"/>
      <w:bookmarkStart w:id="127" w:name="_Toc14005"/>
      <w:bookmarkStart w:id="128" w:name="_Toc31713"/>
      <w:r>
        <w:rPr>
          <w:rFonts w:hint="eastAsia" w:ascii="宋体" w:hAnsi="宋体" w:eastAsia="宋体" w:cs="宋体"/>
          <w:b/>
          <w:bCs/>
          <w:smallCaps w:val="0"/>
          <w:color w:val="auto"/>
          <w:spacing w:val="0"/>
          <w:position w:val="0"/>
          <w:sz w:val="28"/>
          <w:szCs w:val="28"/>
          <w:highlight w:val="none"/>
        </w:rPr>
        <w:t>第</w:t>
      </w:r>
      <w:r>
        <w:rPr>
          <w:rFonts w:hint="eastAsia" w:ascii="宋体" w:hAnsi="宋体" w:eastAsia="宋体" w:cs="宋体"/>
          <w:b/>
          <w:bCs/>
          <w:smallCaps w:val="0"/>
          <w:color w:val="auto"/>
          <w:spacing w:val="0"/>
          <w:position w:val="0"/>
          <w:sz w:val="28"/>
          <w:szCs w:val="28"/>
          <w:highlight w:val="none"/>
          <w:lang w:val="en-US" w:eastAsia="zh-CN"/>
        </w:rPr>
        <w:t>三</w:t>
      </w:r>
      <w:r>
        <w:rPr>
          <w:rFonts w:hint="eastAsia" w:ascii="宋体" w:hAnsi="宋体" w:eastAsia="宋体" w:cs="宋体"/>
          <w:b/>
          <w:bCs/>
          <w:smallCaps w:val="0"/>
          <w:color w:val="auto"/>
          <w:spacing w:val="0"/>
          <w:position w:val="0"/>
          <w:sz w:val="28"/>
          <w:szCs w:val="28"/>
          <w:highlight w:val="none"/>
        </w:rPr>
        <w:t>节 报价文件格式</w:t>
      </w:r>
      <w:bookmarkEnd w:id="123"/>
      <w:bookmarkEnd w:id="124"/>
      <w:bookmarkEnd w:id="125"/>
      <w:bookmarkEnd w:id="126"/>
      <w:bookmarkEnd w:id="127"/>
      <w:bookmarkEnd w:id="128"/>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29" w:name="_Toc11864"/>
      <w:bookmarkStart w:id="130" w:name="_Toc28215"/>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 </w:t>
      </w:r>
      <w:r>
        <w:rPr>
          <w:rFonts w:hint="eastAsia" w:ascii="宋体" w:hAnsi="宋体" w:eastAsia="宋体" w:cs="宋体"/>
          <w:b/>
          <w:bCs/>
          <w:smallCaps w:val="0"/>
          <w:color w:val="auto"/>
          <w:spacing w:val="0"/>
          <w:position w:val="0"/>
          <w:sz w:val="28"/>
          <w:szCs w:val="28"/>
          <w:highlight w:val="none"/>
          <w:lang w:val="zh-CN" w:eastAsia="zh-CN" w:bidi="zh-CN"/>
        </w:rPr>
        <w:t>1</w:t>
      </w:r>
      <w:r>
        <w:rPr>
          <w:rFonts w:hint="eastAsia" w:ascii="宋体" w:hAnsi="宋体" w:eastAsia="宋体" w:cs="宋体"/>
          <w:b/>
          <w:bCs/>
          <w:smallCaps w:val="0"/>
          <w:color w:val="auto"/>
          <w:spacing w:val="0"/>
          <w:position w:val="0"/>
          <w:sz w:val="28"/>
          <w:szCs w:val="28"/>
          <w:highlight w:val="none"/>
          <w:lang w:val="en-US" w:eastAsia="zh-CN" w:bidi="zh-CN"/>
        </w:rPr>
        <w:t xml:space="preserve"> 响应报价表</w:t>
      </w:r>
      <w:bookmarkEnd w:id="129"/>
      <w:bookmarkEnd w:id="130"/>
    </w:p>
    <w:p>
      <w:pPr>
        <w:widowControl w:val="0"/>
        <w:shd w:val="clear"/>
        <w:autoSpaceDE w:val="0"/>
        <w:autoSpaceDN w:val="0"/>
        <w:spacing w:before="159"/>
        <w:ind w:right="-90"/>
        <w:jc w:val="center"/>
        <w:outlineLvl w:val="9"/>
        <w:rPr>
          <w:rFonts w:hint="eastAsia" w:ascii="宋体" w:hAnsi="宋体" w:eastAsia="宋体" w:cs="宋体"/>
          <w:b/>
          <w:color w:val="auto"/>
          <w:spacing w:val="0"/>
          <w:w w:val="100"/>
          <w:position w:val="0"/>
          <w:sz w:val="28"/>
          <w:szCs w:val="28"/>
          <w:highlight w:val="none"/>
          <w:lang w:val="en-US" w:eastAsia="zh-CN" w:bidi="zh-CN"/>
        </w:rPr>
      </w:pPr>
      <w:bookmarkStart w:id="131" w:name="附件15 中小微企业声明函（中小微企业适用，不符合的无需提供）"/>
      <w:bookmarkEnd w:id="131"/>
      <w:bookmarkStart w:id="132" w:name="_bookmark28"/>
      <w:bookmarkEnd w:id="132"/>
      <w:r>
        <w:rPr>
          <w:rFonts w:hint="eastAsia" w:ascii="宋体" w:hAnsi="宋体" w:eastAsia="宋体" w:cs="宋体"/>
          <w:b/>
          <w:color w:val="auto"/>
          <w:spacing w:val="0"/>
          <w:w w:val="100"/>
          <w:position w:val="0"/>
          <w:sz w:val="28"/>
          <w:szCs w:val="28"/>
          <w:highlight w:val="none"/>
          <w:lang w:val="en-US" w:eastAsia="zh-CN" w:bidi="zh-CN"/>
        </w:rPr>
        <w:t>响应报价表</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项目名称：</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项目编号：</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投标人名称：</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tbl>
      <w:tblPr>
        <w:tblStyle w:val="33"/>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2"/>
        <w:gridCol w:w="1350"/>
        <w:gridCol w:w="3694"/>
        <w:gridCol w:w="1474"/>
        <w:gridCol w:w="1717"/>
        <w:gridCol w:w="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592"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标项号</w:t>
            </w:r>
          </w:p>
        </w:tc>
        <w:tc>
          <w:tcPr>
            <w:tcW w:w="13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标项名称</w:t>
            </w:r>
          </w:p>
        </w:tc>
        <w:tc>
          <w:tcPr>
            <w:tcW w:w="3694" w:type="dxa"/>
            <w:vAlign w:val="center"/>
          </w:tcPr>
          <w:p>
            <w:pPr>
              <w:widowControl w:val="0"/>
              <w:autoSpaceDE w:val="0"/>
              <w:autoSpaceDN w:val="0"/>
              <w:spacing w:before="0" w:after="0" w:line="240" w:lineRule="auto"/>
              <w:ind w:left="0" w:right="0"/>
              <w:jc w:val="center"/>
              <w:rPr>
                <w:rFonts w:hint="default"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响应报价</w:t>
            </w:r>
          </w:p>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（单位人民币元）</w:t>
            </w:r>
          </w:p>
        </w:tc>
        <w:tc>
          <w:tcPr>
            <w:tcW w:w="1474"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en-US" w:eastAsia="zh-CN" w:bidi="zh-CN"/>
              </w:rPr>
            </w:pPr>
            <w:r>
              <w:rPr>
                <w:rFonts w:hint="eastAsia" w:cs="宋体"/>
                <w:smallCaps w:val="0"/>
                <w:color w:val="auto"/>
                <w:spacing w:val="0"/>
                <w:position w:val="0"/>
                <w:sz w:val="21"/>
                <w:szCs w:val="20"/>
                <w:highlight w:val="none"/>
                <w:lang w:val="en-US" w:eastAsia="zh-CN" w:bidi="zh-CN"/>
              </w:rPr>
              <w:t>磋商</w:t>
            </w:r>
            <w:r>
              <w:rPr>
                <w:rFonts w:hint="eastAsia" w:ascii="宋体" w:hAnsi="宋体" w:eastAsia="宋体" w:cs="宋体"/>
                <w:smallCaps w:val="0"/>
                <w:color w:val="auto"/>
                <w:spacing w:val="0"/>
                <w:position w:val="0"/>
                <w:sz w:val="21"/>
                <w:szCs w:val="20"/>
                <w:highlight w:val="none"/>
                <w:lang w:val="zh-CN" w:eastAsia="zh-CN" w:bidi="zh-CN"/>
              </w:rPr>
              <w:t>保证金</w:t>
            </w:r>
            <w:r>
              <w:rPr>
                <w:rFonts w:hint="eastAsia" w:ascii="宋体" w:hAnsi="宋体" w:eastAsia="宋体" w:cs="宋体"/>
                <w:smallCaps w:val="0"/>
                <w:color w:val="auto"/>
                <w:spacing w:val="0"/>
                <w:position w:val="0"/>
                <w:sz w:val="21"/>
                <w:szCs w:val="20"/>
                <w:highlight w:val="none"/>
                <w:lang w:val="en-US" w:eastAsia="zh-CN" w:bidi="zh-CN"/>
              </w:rPr>
              <w:t>金额及形式</w:t>
            </w:r>
          </w:p>
        </w:tc>
        <w:tc>
          <w:tcPr>
            <w:tcW w:w="1717"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服务期限</w:t>
            </w:r>
          </w:p>
        </w:tc>
        <w:tc>
          <w:tcPr>
            <w:tcW w:w="496"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en-US" w:eastAsia="zh-CN" w:bidi="zh-CN"/>
              </w:rPr>
            </w:pPr>
            <w:r>
              <w:rPr>
                <w:rFonts w:hint="eastAsia" w:ascii="宋体" w:hAnsi="宋体" w:eastAsia="宋体" w:cs="宋体"/>
                <w:smallCaps w:val="0"/>
                <w:color w:val="auto"/>
                <w:spacing w:val="0"/>
                <w:position w:val="0"/>
                <w:sz w:val="21"/>
                <w:szCs w:val="20"/>
                <w:highlight w:val="none"/>
                <w:lang w:val="en-US" w:eastAsia="zh-CN"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592"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1350" w:type="dxa"/>
            <w:vAlign w:val="center"/>
          </w:tcPr>
          <w:p>
            <w:pPr>
              <w:widowControl w:val="0"/>
              <w:autoSpaceDE w:val="0"/>
              <w:autoSpaceDN w:val="0"/>
              <w:spacing w:before="0" w:after="0" w:line="240" w:lineRule="auto"/>
              <w:ind w:left="0" w:right="0"/>
              <w:jc w:val="center"/>
              <w:rPr>
                <w:rFonts w:hint="eastAsia" w:ascii="宋体" w:hAnsi="宋体" w:eastAsia="宋体" w:cs="宋体"/>
                <w:smallCaps w:val="0"/>
                <w:color w:val="auto"/>
                <w:spacing w:val="0"/>
                <w:position w:val="0"/>
                <w:sz w:val="21"/>
                <w:szCs w:val="20"/>
                <w:highlight w:val="none"/>
                <w:lang w:val="zh-CN" w:eastAsia="zh-CN" w:bidi="zh-CN"/>
              </w:rPr>
            </w:pPr>
          </w:p>
        </w:tc>
        <w:tc>
          <w:tcPr>
            <w:tcW w:w="3694" w:type="dxa"/>
            <w:vAlign w:val="center"/>
          </w:tcPr>
          <w:p>
            <w:pPr>
              <w:widowControl w:val="0"/>
              <w:autoSpaceDE w:val="0"/>
              <w:autoSpaceDN w:val="0"/>
              <w:spacing w:before="0" w:after="0" w:line="242" w:lineRule="auto"/>
              <w:ind w:left="0" w:right="0"/>
              <w:jc w:val="left"/>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 xml:space="preserve">大写： </w:t>
            </w:r>
          </w:p>
          <w:p>
            <w:pPr>
              <w:widowControl w:val="0"/>
              <w:autoSpaceDE w:val="0"/>
              <w:autoSpaceDN w:val="0"/>
              <w:spacing w:before="0" w:after="0" w:line="242" w:lineRule="auto"/>
              <w:ind w:left="0" w:right="0"/>
              <w:jc w:val="left"/>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小写：</w:t>
            </w:r>
          </w:p>
        </w:tc>
        <w:tc>
          <w:tcPr>
            <w:tcW w:w="1474" w:type="dxa"/>
            <w:vAlign w:val="center"/>
          </w:tcPr>
          <w:p>
            <w:pPr>
              <w:widowControl w:val="0"/>
              <w:autoSpaceDE w:val="0"/>
              <w:autoSpaceDN w:val="0"/>
              <w:spacing w:before="0" w:after="0" w:line="242" w:lineRule="auto"/>
              <w:ind w:left="0" w:right="0" w:hanging="18"/>
              <w:jc w:val="center"/>
              <w:rPr>
                <w:rFonts w:hint="eastAsia" w:ascii="宋体" w:hAnsi="宋体" w:eastAsia="宋体" w:cs="宋体"/>
                <w:smallCaps w:val="0"/>
                <w:color w:val="auto"/>
                <w:spacing w:val="0"/>
                <w:position w:val="0"/>
                <w:sz w:val="21"/>
                <w:szCs w:val="20"/>
                <w:highlight w:val="none"/>
                <w:lang w:val="zh-CN" w:eastAsia="zh-CN" w:bidi="zh-CN"/>
              </w:rPr>
            </w:pPr>
            <w:r>
              <w:rPr>
                <w:rFonts w:hint="eastAsia" w:ascii="宋体" w:hAnsi="宋体" w:eastAsia="宋体" w:cs="宋体"/>
                <w:smallCaps w:val="0"/>
                <w:color w:val="auto"/>
                <w:spacing w:val="0"/>
                <w:position w:val="0"/>
                <w:sz w:val="21"/>
                <w:szCs w:val="20"/>
                <w:highlight w:val="none"/>
                <w:lang w:val="zh-CN" w:eastAsia="zh-CN" w:bidi="zh-CN"/>
              </w:rPr>
              <w:t>【保证金金额及形式，例如“XX 元， 电汇” 】</w:t>
            </w:r>
          </w:p>
        </w:tc>
        <w:tc>
          <w:tcPr>
            <w:tcW w:w="1717" w:type="dxa"/>
            <w:vAlign w:val="center"/>
          </w:tcPr>
          <w:p>
            <w:pPr>
              <w:widowControl w:val="0"/>
              <w:autoSpaceDE w:val="0"/>
              <w:autoSpaceDN w:val="0"/>
              <w:spacing w:before="0" w:after="0" w:line="242" w:lineRule="auto"/>
              <w:ind w:left="0" w:right="0" w:firstLine="79"/>
              <w:jc w:val="center"/>
              <w:rPr>
                <w:rFonts w:hint="eastAsia" w:ascii="宋体" w:hAnsi="宋体" w:eastAsia="宋体" w:cs="宋体"/>
                <w:smallCaps w:val="0"/>
                <w:color w:val="auto"/>
                <w:spacing w:val="0"/>
                <w:position w:val="0"/>
                <w:sz w:val="21"/>
                <w:szCs w:val="20"/>
                <w:highlight w:val="none"/>
                <w:lang w:val="en-US" w:eastAsia="zh-CN" w:bidi="zh-CN"/>
              </w:rPr>
            </w:pPr>
          </w:p>
        </w:tc>
        <w:tc>
          <w:tcPr>
            <w:tcW w:w="496" w:type="dxa"/>
            <w:vAlign w:val="center"/>
          </w:tcPr>
          <w:p>
            <w:pPr>
              <w:widowControl w:val="0"/>
              <w:autoSpaceDE w:val="0"/>
              <w:autoSpaceDN w:val="0"/>
              <w:spacing w:before="0" w:after="0" w:line="242" w:lineRule="auto"/>
              <w:ind w:left="0" w:right="0" w:firstLine="79"/>
              <w:jc w:val="center"/>
              <w:rPr>
                <w:rFonts w:hint="eastAsia" w:ascii="宋体" w:hAnsi="宋体" w:eastAsia="宋体" w:cs="宋体"/>
                <w:smallCaps w:val="0"/>
                <w:color w:val="auto"/>
                <w:spacing w:val="0"/>
                <w:position w:val="0"/>
                <w:sz w:val="21"/>
                <w:szCs w:val="20"/>
                <w:highlight w:val="none"/>
                <w:lang w:val="en-US" w:eastAsia="zh-CN" w:bidi="zh-CN"/>
              </w:rPr>
            </w:pPr>
          </w:p>
        </w:tc>
      </w:tr>
    </w:tbl>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注：</w:t>
      </w:r>
    </w:p>
    <w:p>
      <w:pPr>
        <w:widowControl w:val="0"/>
        <w:autoSpaceDE w:val="0"/>
        <w:autoSpaceDN w:val="0"/>
        <w:spacing w:before="7" w:after="0" w:line="240" w:lineRule="auto"/>
        <w:ind w:left="440" w:leftChars="200" w:right="0"/>
        <w:jc w:val="left"/>
        <w:rPr>
          <w:rFonts w:hint="eastAsia" w:ascii="宋体" w:hAnsi="宋体" w:eastAsia="宋体" w:cs="宋体"/>
          <w:smallCaps w:val="0"/>
          <w:color w:val="auto"/>
          <w:spacing w:val="0"/>
          <w:position w:val="0"/>
          <w:sz w:val="21"/>
          <w:szCs w:val="18"/>
          <w:highlight w:val="none"/>
          <w:lang w:val="zh-CN" w:eastAsia="zh-CN" w:bidi="zh-CN"/>
        </w:rPr>
      </w:pPr>
      <w:r>
        <w:rPr>
          <w:rFonts w:hint="eastAsia" w:ascii="宋体" w:hAnsi="宋体" w:eastAsia="宋体" w:cs="宋体"/>
          <w:smallCaps w:val="0"/>
          <w:color w:val="auto"/>
          <w:spacing w:val="0"/>
          <w:position w:val="0"/>
          <w:sz w:val="21"/>
          <w:szCs w:val="18"/>
          <w:highlight w:val="none"/>
          <w:lang w:val="zh-CN" w:eastAsia="zh-CN" w:bidi="zh-CN"/>
        </w:rPr>
        <w:t>1.此表中，每</w:t>
      </w:r>
      <w:r>
        <w:rPr>
          <w:rFonts w:hint="eastAsia" w:ascii="宋体" w:hAnsi="宋体" w:eastAsia="宋体" w:cs="宋体"/>
          <w:smallCaps w:val="0"/>
          <w:color w:val="auto"/>
          <w:spacing w:val="0"/>
          <w:position w:val="0"/>
          <w:sz w:val="21"/>
          <w:szCs w:val="18"/>
          <w:highlight w:val="none"/>
          <w:lang w:val="en-US" w:eastAsia="zh-CN" w:bidi="zh-CN"/>
        </w:rPr>
        <w:t>标项</w:t>
      </w:r>
      <w:r>
        <w:rPr>
          <w:rFonts w:hint="eastAsia" w:ascii="宋体" w:hAnsi="宋体" w:eastAsia="宋体" w:cs="宋体"/>
          <w:smallCaps w:val="0"/>
          <w:color w:val="auto"/>
          <w:spacing w:val="0"/>
          <w:position w:val="0"/>
          <w:sz w:val="21"/>
          <w:szCs w:val="18"/>
          <w:highlight w:val="none"/>
          <w:lang w:val="zh-CN" w:eastAsia="zh-CN" w:bidi="zh-CN"/>
        </w:rPr>
        <w:t>的报价应和《分项报价表》中的总价相一致。</w:t>
      </w:r>
    </w:p>
    <w:p>
      <w:pPr>
        <w:widowControl w:val="0"/>
        <w:autoSpaceDE w:val="0"/>
        <w:autoSpaceDN w:val="0"/>
        <w:spacing w:before="7" w:after="0" w:line="240" w:lineRule="auto"/>
        <w:ind w:left="440" w:leftChars="200" w:right="0"/>
        <w:jc w:val="left"/>
        <w:rPr>
          <w:rFonts w:hint="eastAsia" w:ascii="宋体" w:hAnsi="宋体" w:eastAsia="宋体" w:cs="宋体"/>
          <w:smallCaps w:val="0"/>
          <w:color w:val="auto"/>
          <w:spacing w:val="0"/>
          <w:position w:val="0"/>
          <w:sz w:val="21"/>
          <w:szCs w:val="18"/>
          <w:highlight w:val="none"/>
          <w:lang w:val="zh-CN" w:eastAsia="zh-CN" w:bidi="zh-CN"/>
        </w:rPr>
      </w:pPr>
      <w:r>
        <w:rPr>
          <w:rFonts w:hint="eastAsia" w:ascii="宋体" w:hAnsi="宋体" w:eastAsia="宋体" w:cs="宋体"/>
          <w:smallCaps w:val="0"/>
          <w:color w:val="auto"/>
          <w:spacing w:val="0"/>
          <w:position w:val="0"/>
          <w:sz w:val="21"/>
          <w:szCs w:val="18"/>
          <w:highlight w:val="none"/>
          <w:lang w:val="zh-CN" w:eastAsia="zh-CN" w:bidi="zh-CN"/>
        </w:rPr>
        <w:t>2.本表必须按</w:t>
      </w:r>
      <w:r>
        <w:rPr>
          <w:rFonts w:hint="eastAsia" w:ascii="宋体" w:hAnsi="宋体" w:eastAsia="宋体" w:cs="宋体"/>
          <w:smallCaps w:val="0"/>
          <w:color w:val="auto"/>
          <w:spacing w:val="0"/>
          <w:position w:val="0"/>
          <w:sz w:val="21"/>
          <w:szCs w:val="18"/>
          <w:highlight w:val="none"/>
          <w:lang w:val="en-US" w:eastAsia="zh-CN" w:bidi="zh-CN"/>
        </w:rPr>
        <w:t>标项</w:t>
      </w:r>
      <w:r>
        <w:rPr>
          <w:rFonts w:hint="eastAsia" w:ascii="宋体" w:hAnsi="宋体" w:eastAsia="宋体" w:cs="宋体"/>
          <w:smallCaps w:val="0"/>
          <w:color w:val="auto"/>
          <w:spacing w:val="0"/>
          <w:position w:val="0"/>
          <w:sz w:val="21"/>
          <w:szCs w:val="18"/>
          <w:highlight w:val="none"/>
          <w:lang w:val="zh-CN" w:eastAsia="zh-CN" w:bidi="zh-CN"/>
        </w:rPr>
        <w:t>分别填写。</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rPr>
          <w:rFonts w:hint="eastAsia" w:ascii="宋体" w:hAnsi="宋体" w:eastAsia="宋体" w:cs="宋体"/>
          <w:b/>
          <w:color w:val="auto"/>
          <w:spacing w:val="0"/>
          <w:w w:val="100"/>
          <w:position w:val="0"/>
          <w:sz w:val="28"/>
          <w:szCs w:val="28"/>
          <w:highlight w:val="none"/>
          <w:lang w:val="en-US" w:eastAsia="zh-CN" w:bidi="zh-CN"/>
        </w:rPr>
      </w:pPr>
      <w:r>
        <w:rPr>
          <w:rFonts w:hint="eastAsia" w:ascii="宋体" w:hAnsi="宋体" w:eastAsia="宋体" w:cs="宋体"/>
          <w:b/>
          <w:color w:val="auto"/>
          <w:spacing w:val="0"/>
          <w:w w:val="100"/>
          <w:position w:val="0"/>
          <w:sz w:val="28"/>
          <w:szCs w:val="28"/>
          <w:highlight w:val="none"/>
          <w:lang w:val="en-US" w:eastAsia="zh-CN" w:bidi="zh-CN"/>
        </w:rPr>
        <w:br w:type="page"/>
      </w:r>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33" w:name="_Toc388"/>
      <w:bookmarkStart w:id="134" w:name="_Toc14393"/>
      <w:r>
        <w:rPr>
          <w:rFonts w:hint="eastAsia" w:ascii="宋体" w:hAnsi="宋体" w:eastAsia="宋体" w:cs="宋体"/>
          <w:b/>
          <w:bCs/>
          <w:smallCaps w:val="0"/>
          <w:color w:val="auto"/>
          <w:spacing w:val="0"/>
          <w:position w:val="0"/>
          <w:sz w:val="28"/>
          <w:szCs w:val="28"/>
          <w:highlight w:val="none"/>
          <w:lang w:val="zh-CN" w:eastAsia="zh-CN" w:bidi="zh-CN"/>
        </w:rPr>
        <w:t>附件</w:t>
      </w:r>
      <w:r>
        <w:rPr>
          <w:rFonts w:hint="eastAsia" w:ascii="宋体" w:hAnsi="宋体" w:eastAsia="宋体" w:cs="宋体"/>
          <w:b/>
          <w:bCs/>
          <w:smallCaps w:val="0"/>
          <w:color w:val="auto"/>
          <w:spacing w:val="0"/>
          <w:position w:val="0"/>
          <w:sz w:val="28"/>
          <w:szCs w:val="28"/>
          <w:highlight w:val="none"/>
          <w:lang w:val="en-US" w:eastAsia="zh-CN" w:bidi="zh-CN"/>
        </w:rPr>
        <w:t xml:space="preserve"> 2 </w:t>
      </w:r>
      <w:r>
        <w:rPr>
          <w:rFonts w:hint="eastAsia" w:ascii="宋体" w:hAnsi="宋体" w:eastAsia="宋体" w:cs="宋体"/>
          <w:b/>
          <w:color w:val="auto"/>
          <w:spacing w:val="0"/>
          <w:w w:val="100"/>
          <w:position w:val="0"/>
          <w:sz w:val="28"/>
          <w:szCs w:val="28"/>
          <w:highlight w:val="none"/>
          <w:lang w:val="en-US" w:eastAsia="zh-CN" w:bidi="zh-CN"/>
        </w:rPr>
        <w:t>分项报价表</w:t>
      </w:r>
      <w:bookmarkEnd w:id="133"/>
      <w:bookmarkEnd w:id="134"/>
    </w:p>
    <w:p>
      <w:pPr>
        <w:widowControl w:val="0"/>
        <w:shd w:val="clear"/>
        <w:autoSpaceDE w:val="0"/>
        <w:autoSpaceDN w:val="0"/>
        <w:spacing w:before="159"/>
        <w:ind w:right="-90"/>
        <w:jc w:val="center"/>
        <w:outlineLvl w:val="9"/>
        <w:rPr>
          <w:rFonts w:hint="eastAsia" w:ascii="宋体" w:hAnsi="宋体" w:eastAsia="宋体" w:cs="宋体"/>
          <w:b/>
          <w:color w:val="auto"/>
          <w:spacing w:val="0"/>
          <w:w w:val="100"/>
          <w:position w:val="0"/>
          <w:sz w:val="28"/>
          <w:szCs w:val="28"/>
          <w:highlight w:val="none"/>
          <w:lang w:val="zh-CN" w:eastAsia="zh-CN" w:bidi="zh-CN"/>
        </w:rPr>
      </w:pPr>
      <w:r>
        <w:rPr>
          <w:rFonts w:hint="eastAsia" w:ascii="宋体" w:hAnsi="宋体" w:eastAsia="宋体" w:cs="宋体"/>
          <w:b/>
          <w:color w:val="auto"/>
          <w:spacing w:val="0"/>
          <w:w w:val="100"/>
          <w:position w:val="0"/>
          <w:sz w:val="28"/>
          <w:szCs w:val="28"/>
          <w:highlight w:val="none"/>
          <w:lang w:val="en-US" w:eastAsia="zh-CN" w:bidi="zh-CN"/>
        </w:rPr>
        <w:t>分项报价表</w:t>
      </w:r>
    </w:p>
    <w:p>
      <w:pPr>
        <w:widowControl w:val="0"/>
        <w:shd w:val="clear"/>
        <w:autoSpaceDE w:val="0"/>
        <w:autoSpaceDN w:val="0"/>
        <w:spacing w:before="159"/>
        <w:ind w:right="-90"/>
        <w:jc w:val="center"/>
        <w:outlineLvl w:val="9"/>
        <w:rPr>
          <w:rFonts w:hint="eastAsia" w:ascii="宋体" w:hAnsi="宋体" w:eastAsia="宋体" w:cs="宋体"/>
          <w:color w:val="auto"/>
          <w:spacing w:val="0"/>
          <w:w w:val="100"/>
          <w:position w:val="0"/>
          <w:sz w:val="22"/>
          <w:szCs w:val="22"/>
          <w:highlight w:val="none"/>
          <w:lang w:val="zh-CN" w:eastAsia="zh-CN" w:bidi="zh-CN"/>
        </w:rPr>
      </w:pP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项目名称：</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项目编号：</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52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u w:val="singl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供应商名称：</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spacing w:before="1" w:after="0" w:line="240" w:lineRule="auto"/>
        <w:ind w:left="240" w:right="0"/>
        <w:jc w:val="righ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价格单位：人民币元</w:t>
      </w:r>
    </w:p>
    <w:tbl>
      <w:tblPr>
        <w:tblStyle w:val="45"/>
        <w:tblW w:w="97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4700"/>
        <w:gridCol w:w="1391"/>
        <w:gridCol w:w="1378"/>
        <w:gridCol w:w="15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707" w:type="dxa"/>
            <w:vAlign w:val="center"/>
          </w:tcPr>
          <w:p>
            <w:pPr>
              <w:widowControl/>
              <w:kinsoku w:val="0"/>
              <w:adjustRightInd w:val="0"/>
              <w:snapToGrid w:val="0"/>
              <w:spacing w:before="40" w:after="0" w:line="224" w:lineRule="auto"/>
              <w:ind w:left="0" w:leftChars="0" w:right="0" w:rightChars="0" w:firstLine="0" w:firstLineChars="0"/>
              <w:jc w:val="center"/>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序号</w:t>
            </w:r>
          </w:p>
        </w:tc>
        <w:tc>
          <w:tcPr>
            <w:tcW w:w="4700" w:type="dxa"/>
            <w:vAlign w:val="center"/>
          </w:tcPr>
          <w:p>
            <w:pPr>
              <w:widowControl/>
              <w:kinsoku w:val="0"/>
              <w:adjustRightInd w:val="0"/>
              <w:snapToGrid w:val="0"/>
              <w:spacing w:before="40" w:after="0" w:line="224" w:lineRule="auto"/>
              <w:ind w:left="0" w:leftChars="0" w:right="0" w:rightChars="0" w:firstLine="0" w:firstLineChars="0"/>
              <w:jc w:val="center"/>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分项名称</w:t>
            </w:r>
          </w:p>
        </w:tc>
        <w:tc>
          <w:tcPr>
            <w:tcW w:w="1391" w:type="dxa"/>
            <w:vAlign w:val="center"/>
          </w:tcPr>
          <w:p>
            <w:pPr>
              <w:widowControl/>
              <w:kinsoku w:val="0"/>
              <w:adjustRightInd w:val="0"/>
              <w:snapToGrid w:val="0"/>
              <w:spacing w:before="40" w:after="0" w:line="224" w:lineRule="auto"/>
              <w:ind w:left="0" w:leftChars="0" w:right="0" w:rightChars="0" w:firstLine="0" w:firstLineChars="0"/>
              <w:jc w:val="center"/>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单价</w:t>
            </w:r>
            <w:r>
              <w:rPr>
                <w:rFonts w:hint="eastAsia" w:ascii="宋体" w:hAnsi="宋体" w:eastAsia="宋体" w:cs="宋体"/>
                <w:smallCaps w:val="0"/>
                <w:snapToGrid w:val="0"/>
                <w:color w:val="auto"/>
                <w:spacing w:val="0"/>
                <w:kern w:val="0"/>
                <w:position w:val="0"/>
                <w:sz w:val="23"/>
                <w:szCs w:val="23"/>
                <w:lang w:eastAsia="zh-CN"/>
              </w:rPr>
              <w:t>（</w:t>
            </w:r>
            <w:r>
              <w:rPr>
                <w:rFonts w:hint="eastAsia" w:ascii="宋体" w:hAnsi="宋体" w:eastAsia="宋体" w:cs="宋体"/>
                <w:smallCaps w:val="0"/>
                <w:snapToGrid w:val="0"/>
                <w:color w:val="auto"/>
                <w:spacing w:val="0"/>
                <w:kern w:val="0"/>
                <w:position w:val="0"/>
                <w:sz w:val="23"/>
                <w:szCs w:val="23"/>
              </w:rPr>
              <w:t>元</w:t>
            </w:r>
            <w:r>
              <w:rPr>
                <w:rFonts w:hint="eastAsia" w:ascii="宋体" w:hAnsi="宋体" w:eastAsia="宋体" w:cs="宋体"/>
                <w:smallCaps w:val="0"/>
                <w:snapToGrid w:val="0"/>
                <w:color w:val="auto"/>
                <w:spacing w:val="0"/>
                <w:kern w:val="0"/>
                <w:position w:val="0"/>
                <w:sz w:val="23"/>
                <w:szCs w:val="23"/>
                <w:lang w:eastAsia="zh-CN"/>
              </w:rPr>
              <w:t>）</w:t>
            </w:r>
          </w:p>
        </w:tc>
        <w:tc>
          <w:tcPr>
            <w:tcW w:w="1378" w:type="dxa"/>
            <w:vAlign w:val="center"/>
          </w:tcPr>
          <w:p>
            <w:pPr>
              <w:widowControl/>
              <w:kinsoku w:val="0"/>
              <w:adjustRightInd w:val="0"/>
              <w:snapToGrid w:val="0"/>
              <w:spacing w:before="40" w:after="0" w:line="224" w:lineRule="auto"/>
              <w:ind w:left="0" w:leftChars="0" w:right="0" w:rightChars="0" w:firstLine="0" w:firstLineChars="0"/>
              <w:jc w:val="center"/>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合价</w:t>
            </w:r>
            <w:r>
              <w:rPr>
                <w:rFonts w:hint="eastAsia" w:ascii="宋体" w:hAnsi="宋体" w:eastAsia="宋体" w:cs="宋体"/>
                <w:smallCaps w:val="0"/>
                <w:snapToGrid w:val="0"/>
                <w:color w:val="auto"/>
                <w:spacing w:val="0"/>
                <w:kern w:val="0"/>
                <w:position w:val="0"/>
                <w:sz w:val="23"/>
                <w:szCs w:val="23"/>
                <w:lang w:eastAsia="zh-CN"/>
              </w:rPr>
              <w:t>（</w:t>
            </w:r>
            <w:r>
              <w:rPr>
                <w:rFonts w:hint="eastAsia" w:ascii="宋体" w:hAnsi="宋体" w:eastAsia="宋体" w:cs="宋体"/>
                <w:smallCaps w:val="0"/>
                <w:snapToGrid w:val="0"/>
                <w:color w:val="auto"/>
                <w:spacing w:val="0"/>
                <w:kern w:val="0"/>
                <w:position w:val="0"/>
                <w:sz w:val="23"/>
                <w:szCs w:val="23"/>
              </w:rPr>
              <w:t>元</w:t>
            </w:r>
            <w:r>
              <w:rPr>
                <w:rFonts w:hint="eastAsia" w:ascii="宋体" w:hAnsi="宋体" w:eastAsia="宋体" w:cs="宋体"/>
                <w:smallCaps w:val="0"/>
                <w:snapToGrid w:val="0"/>
                <w:color w:val="auto"/>
                <w:spacing w:val="0"/>
                <w:kern w:val="0"/>
                <w:position w:val="0"/>
                <w:sz w:val="23"/>
                <w:szCs w:val="23"/>
                <w:lang w:eastAsia="zh-CN"/>
              </w:rPr>
              <w:t>）</w:t>
            </w:r>
          </w:p>
        </w:tc>
        <w:tc>
          <w:tcPr>
            <w:tcW w:w="1527" w:type="dxa"/>
            <w:vAlign w:val="center"/>
          </w:tcPr>
          <w:p>
            <w:pPr>
              <w:widowControl/>
              <w:kinsoku w:val="0"/>
              <w:adjustRightInd w:val="0"/>
              <w:snapToGrid w:val="0"/>
              <w:spacing w:before="0" w:after="0" w:line="317" w:lineRule="exact"/>
              <w:ind w:left="0" w:leftChars="0" w:right="0" w:rightChars="0" w:firstLine="0" w:firstLineChars="0"/>
              <w:jc w:val="center"/>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备注</w:t>
            </w:r>
            <w:r>
              <w:rPr>
                <w:rFonts w:hint="eastAsia" w:ascii="宋体" w:hAnsi="宋体" w:eastAsia="宋体" w:cs="宋体"/>
                <w:b/>
                <w:bCs/>
                <w:smallCaps w:val="0"/>
                <w:snapToGrid w:val="0"/>
                <w:color w:val="auto"/>
                <w:spacing w:val="0"/>
                <w:kern w:val="0"/>
                <w:position w:val="0"/>
                <w:sz w:val="23"/>
                <w:szCs w:val="23"/>
              </w:rPr>
              <w:t>/</w:t>
            </w:r>
            <w:r>
              <w:rPr>
                <w:rFonts w:hint="eastAsia" w:ascii="宋体" w:hAnsi="宋体" w:eastAsia="宋体" w:cs="宋体"/>
                <w:smallCaps w:val="0"/>
                <w:snapToGrid w:val="0"/>
                <w:color w:val="auto"/>
                <w:spacing w:val="0"/>
                <w:kern w:val="0"/>
                <w:position w:val="0"/>
                <w:sz w:val="23"/>
                <w:szCs w:val="23"/>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707" w:type="dxa"/>
            <w:vAlign w:val="top"/>
          </w:tcPr>
          <w:p>
            <w:pPr>
              <w:widowControl/>
              <w:kinsoku w:val="0"/>
              <w:adjustRightInd w:val="0"/>
              <w:snapToGrid w:val="0"/>
              <w:spacing w:before="174" w:after="0" w:line="195" w:lineRule="auto"/>
              <w:ind w:left="318" w:right="0"/>
              <w:jc w:val="left"/>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1</w:t>
            </w:r>
          </w:p>
        </w:tc>
        <w:tc>
          <w:tcPr>
            <w:tcW w:w="4700"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c>
          <w:tcPr>
            <w:tcW w:w="1391"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c>
          <w:tcPr>
            <w:tcW w:w="1378"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c>
          <w:tcPr>
            <w:tcW w:w="1527"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707" w:type="dxa"/>
            <w:vAlign w:val="top"/>
          </w:tcPr>
          <w:p>
            <w:pPr>
              <w:widowControl/>
              <w:kinsoku w:val="0"/>
              <w:adjustRightInd w:val="0"/>
              <w:snapToGrid w:val="0"/>
              <w:spacing w:before="130" w:after="0" w:line="195" w:lineRule="auto"/>
              <w:ind w:left="295" w:right="0"/>
              <w:jc w:val="left"/>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2</w:t>
            </w:r>
          </w:p>
        </w:tc>
        <w:tc>
          <w:tcPr>
            <w:tcW w:w="4700"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c>
          <w:tcPr>
            <w:tcW w:w="1391"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c>
          <w:tcPr>
            <w:tcW w:w="1378"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c>
          <w:tcPr>
            <w:tcW w:w="1527"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707" w:type="dxa"/>
            <w:vAlign w:val="top"/>
          </w:tcPr>
          <w:p>
            <w:pPr>
              <w:widowControl/>
              <w:kinsoku w:val="0"/>
              <w:adjustRightInd w:val="0"/>
              <w:snapToGrid w:val="0"/>
              <w:spacing w:before="127" w:after="0" w:line="194" w:lineRule="auto"/>
              <w:ind w:left="300" w:right="0"/>
              <w:jc w:val="left"/>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3</w:t>
            </w:r>
          </w:p>
        </w:tc>
        <w:tc>
          <w:tcPr>
            <w:tcW w:w="4700" w:type="dxa"/>
            <w:vAlign w:val="top"/>
          </w:tcPr>
          <w:p>
            <w:pPr>
              <w:widowControl/>
              <w:kinsoku w:val="0"/>
              <w:adjustRightInd w:val="0"/>
              <w:snapToGrid w:val="0"/>
              <w:spacing w:before="268" w:after="0" w:line="72" w:lineRule="exact"/>
              <w:ind w:left="131" w:right="0"/>
              <w:jc w:val="left"/>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w:t>
            </w:r>
          </w:p>
        </w:tc>
        <w:tc>
          <w:tcPr>
            <w:tcW w:w="1391"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c>
          <w:tcPr>
            <w:tcW w:w="1378"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c>
          <w:tcPr>
            <w:tcW w:w="1527"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798" w:type="dxa"/>
            <w:gridSpan w:val="3"/>
            <w:vAlign w:val="top"/>
          </w:tcPr>
          <w:p>
            <w:pPr>
              <w:widowControl/>
              <w:kinsoku w:val="0"/>
              <w:adjustRightInd w:val="0"/>
              <w:snapToGrid w:val="0"/>
              <w:spacing w:before="86" w:after="0" w:line="227" w:lineRule="auto"/>
              <w:ind w:left="120" w:right="0"/>
              <w:jc w:val="left"/>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 xml:space="preserve">总价 </w:t>
            </w:r>
            <w:r>
              <w:rPr>
                <w:rFonts w:hint="eastAsia" w:ascii="宋体" w:hAnsi="宋体" w:eastAsia="宋体" w:cs="宋体"/>
                <w:smallCaps w:val="0"/>
                <w:snapToGrid w:val="0"/>
                <w:color w:val="auto"/>
                <w:spacing w:val="0"/>
                <w:kern w:val="0"/>
                <w:position w:val="0"/>
                <w:sz w:val="23"/>
                <w:szCs w:val="23"/>
                <w:lang w:eastAsia="zh-CN"/>
              </w:rPr>
              <w:t>（</w:t>
            </w:r>
            <w:r>
              <w:rPr>
                <w:rFonts w:hint="eastAsia" w:ascii="宋体" w:hAnsi="宋体" w:eastAsia="宋体" w:cs="宋体"/>
                <w:smallCaps w:val="0"/>
                <w:snapToGrid w:val="0"/>
                <w:color w:val="auto"/>
                <w:spacing w:val="0"/>
                <w:kern w:val="0"/>
                <w:position w:val="0"/>
                <w:sz w:val="23"/>
                <w:szCs w:val="23"/>
              </w:rPr>
              <w:t>元</w:t>
            </w:r>
            <w:r>
              <w:rPr>
                <w:rFonts w:hint="eastAsia" w:ascii="宋体" w:hAnsi="宋体" w:eastAsia="宋体" w:cs="宋体"/>
                <w:smallCaps w:val="0"/>
                <w:snapToGrid w:val="0"/>
                <w:color w:val="auto"/>
                <w:spacing w:val="0"/>
                <w:kern w:val="0"/>
                <w:position w:val="0"/>
                <w:sz w:val="23"/>
                <w:szCs w:val="23"/>
                <w:lang w:eastAsia="zh-CN"/>
              </w:rPr>
              <w:t>）</w:t>
            </w:r>
          </w:p>
        </w:tc>
        <w:tc>
          <w:tcPr>
            <w:tcW w:w="1378"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c>
          <w:tcPr>
            <w:tcW w:w="1527" w:type="dxa"/>
            <w:vAlign w:val="top"/>
          </w:tcPr>
          <w:p>
            <w:pPr>
              <w:widowControl/>
              <w:kinsoku w:val="0"/>
              <w:adjustRightInd w:val="0"/>
              <w:snapToGrid w:val="0"/>
              <w:spacing w:before="0" w:after="0" w:line="240" w:lineRule="auto"/>
              <w:ind w:left="0" w:right="0"/>
              <w:jc w:val="left"/>
              <w:textAlignment w:val="baseline"/>
              <w:rPr>
                <w:rFonts w:hint="eastAsia" w:ascii="宋体" w:hAnsi="宋体" w:eastAsia="宋体" w:cs="宋体"/>
                <w:smallCaps w:val="0"/>
                <w:snapToGrid w:val="0"/>
                <w:color w:val="auto"/>
                <w:spacing w:val="0"/>
                <w:kern w:val="0"/>
                <w:position w:val="0"/>
                <w:sz w:val="21"/>
                <w:szCs w:val="21"/>
              </w:rPr>
            </w:pPr>
          </w:p>
        </w:tc>
      </w:tr>
    </w:tbl>
    <w:p>
      <w:pPr>
        <w:widowControl w:val="0"/>
        <w:autoSpaceDE w:val="0"/>
        <w:autoSpaceDN w:val="0"/>
        <w:spacing w:before="4" w:after="0" w:line="240" w:lineRule="auto"/>
        <w:ind w:left="0" w:right="0"/>
        <w:jc w:val="left"/>
        <w:rPr>
          <w:rFonts w:hint="eastAsia" w:ascii="宋体" w:hAnsi="宋体" w:eastAsia="宋体" w:cs="宋体"/>
          <w:smallCaps w:val="0"/>
          <w:color w:val="auto"/>
          <w:spacing w:val="0"/>
          <w:position w:val="0"/>
          <w:sz w:val="10"/>
          <w:szCs w:val="21"/>
          <w:highlight w:val="none"/>
          <w:lang w:val="zh-CN" w:eastAsia="zh-CN" w:bidi="zh-CN"/>
        </w:rPr>
      </w:pPr>
    </w:p>
    <w:p>
      <w:pPr>
        <w:widowControl w:val="0"/>
        <w:spacing w:before="0" w:after="0" w:line="360" w:lineRule="auto"/>
        <w:ind w:left="0" w:right="0"/>
        <w:jc w:val="both"/>
        <w:rPr>
          <w:rFonts w:hint="eastAsia" w:ascii="宋体" w:hAnsi="宋体" w:eastAsia="宋体" w:cs="宋体"/>
          <w:color w:val="000000"/>
          <w:kern w:val="2"/>
          <w:sz w:val="21"/>
          <w:szCs w:val="20"/>
          <w:lang w:val="en-US" w:eastAsia="zh-CN" w:bidi="ar-SA"/>
        </w:rPr>
      </w:pPr>
      <w:r>
        <w:rPr>
          <w:rFonts w:hint="eastAsia" w:ascii="宋体" w:hAnsi="宋体" w:eastAsia="宋体" w:cs="宋体"/>
          <w:color w:val="000000"/>
          <w:kern w:val="2"/>
          <w:sz w:val="21"/>
          <w:szCs w:val="20"/>
          <w:lang w:val="en-US" w:eastAsia="zh-CN" w:bidi="ar-SA"/>
        </w:rPr>
        <w:t>附件：</w:t>
      </w:r>
    </w:p>
    <w:tbl>
      <w:tblPr>
        <w:tblStyle w:val="33"/>
        <w:tblW w:w="863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5"/>
        <w:gridCol w:w="1575"/>
        <w:gridCol w:w="1260"/>
        <w:gridCol w:w="1245"/>
        <w:gridCol w:w="1320"/>
        <w:gridCol w:w="1215"/>
        <w:gridCol w:w="11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2" w:hRule="atLeast"/>
          <w:jc w:val="center"/>
        </w:trPr>
        <w:tc>
          <w:tcPr>
            <w:tcW w:w="85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序号</w:t>
            </w:r>
          </w:p>
        </w:tc>
        <w:tc>
          <w:tcPr>
            <w:tcW w:w="157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服务名称</w:t>
            </w:r>
          </w:p>
        </w:tc>
        <w:tc>
          <w:tcPr>
            <w:tcW w:w="1260"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服务范围</w:t>
            </w:r>
          </w:p>
        </w:tc>
        <w:tc>
          <w:tcPr>
            <w:tcW w:w="124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服务要求</w:t>
            </w:r>
          </w:p>
        </w:tc>
        <w:tc>
          <w:tcPr>
            <w:tcW w:w="1320"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服务期限</w:t>
            </w:r>
          </w:p>
        </w:tc>
        <w:tc>
          <w:tcPr>
            <w:tcW w:w="121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r>
              <w:rPr>
                <w:rFonts w:hint="eastAsia" w:ascii="宋体" w:hAnsi="宋体" w:eastAsia="宋体" w:cs="宋体"/>
                <w:color w:val="auto"/>
                <w:kern w:val="2"/>
                <w:sz w:val="21"/>
                <w:szCs w:val="24"/>
                <w:highlight w:val="none"/>
                <w:lang w:val="en-US" w:bidi="ar-SA"/>
              </w:rPr>
              <w:t>服务标准</w:t>
            </w:r>
          </w:p>
        </w:tc>
        <w:tc>
          <w:tcPr>
            <w:tcW w:w="1169"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1" w:hRule="atLeast"/>
          <w:jc w:val="center"/>
        </w:trPr>
        <w:tc>
          <w:tcPr>
            <w:tcW w:w="85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c>
          <w:tcPr>
            <w:tcW w:w="157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c>
          <w:tcPr>
            <w:tcW w:w="1260"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c>
          <w:tcPr>
            <w:tcW w:w="124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c>
          <w:tcPr>
            <w:tcW w:w="1320"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c>
          <w:tcPr>
            <w:tcW w:w="1215"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c>
          <w:tcPr>
            <w:tcW w:w="1169" w:type="dxa"/>
            <w:vAlign w:val="center"/>
          </w:tcPr>
          <w:p>
            <w:pPr>
              <w:autoSpaceDE/>
              <w:autoSpaceDN/>
              <w:spacing w:before="0" w:after="0" w:line="240" w:lineRule="auto"/>
              <w:ind w:left="0" w:leftChars="0" w:right="0" w:rightChars="0" w:firstLine="0" w:firstLineChars="0"/>
              <w:jc w:val="center"/>
              <w:rPr>
                <w:rFonts w:hint="eastAsia" w:ascii="宋体" w:hAnsi="宋体" w:eastAsia="宋体" w:cs="宋体"/>
                <w:color w:val="auto"/>
                <w:kern w:val="2"/>
                <w:sz w:val="21"/>
                <w:szCs w:val="24"/>
                <w:highlight w:val="none"/>
                <w:lang w:val="en-US" w:bidi="ar-SA"/>
              </w:rPr>
            </w:pPr>
          </w:p>
        </w:tc>
      </w:tr>
    </w:tbl>
    <w:p>
      <w:pPr>
        <w:widowControl/>
        <w:kinsoku w:val="0"/>
        <w:adjustRightInd w:val="0"/>
        <w:snapToGrid w:val="0"/>
        <w:spacing w:before="74" w:after="0" w:line="227" w:lineRule="auto"/>
        <w:ind w:left="122" w:right="0"/>
        <w:jc w:val="left"/>
        <w:textAlignment w:val="baseline"/>
        <w:rPr>
          <w:rFonts w:hint="eastAsia" w:ascii="宋体" w:hAnsi="宋体" w:eastAsia="宋体" w:cs="宋体"/>
          <w:smallCaps w:val="0"/>
          <w:snapToGrid w:val="0"/>
          <w:color w:val="auto"/>
          <w:spacing w:val="0"/>
          <w:kern w:val="0"/>
          <w:position w:val="0"/>
          <w:sz w:val="23"/>
          <w:szCs w:val="23"/>
        </w:rPr>
      </w:pPr>
    </w:p>
    <w:p>
      <w:pPr>
        <w:widowControl/>
        <w:kinsoku w:val="0"/>
        <w:adjustRightInd w:val="0"/>
        <w:snapToGrid w:val="0"/>
        <w:spacing w:before="74" w:after="0" w:line="227" w:lineRule="auto"/>
        <w:ind w:left="122" w:right="0"/>
        <w:jc w:val="left"/>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注：1.本表应按</w:t>
      </w:r>
      <w:r>
        <w:rPr>
          <w:rFonts w:hint="eastAsia" w:ascii="宋体" w:hAnsi="宋体" w:eastAsia="宋体" w:cs="宋体"/>
          <w:smallCaps w:val="0"/>
          <w:snapToGrid w:val="0"/>
          <w:color w:val="auto"/>
          <w:spacing w:val="0"/>
          <w:kern w:val="0"/>
          <w:position w:val="0"/>
          <w:sz w:val="23"/>
          <w:szCs w:val="23"/>
          <w:lang w:val="en-US" w:eastAsia="zh-CN"/>
        </w:rPr>
        <w:t>标项</w:t>
      </w:r>
      <w:r>
        <w:rPr>
          <w:rFonts w:hint="eastAsia" w:ascii="宋体" w:hAnsi="宋体" w:eastAsia="宋体" w:cs="宋体"/>
          <w:smallCaps w:val="0"/>
          <w:snapToGrid w:val="0"/>
          <w:color w:val="auto"/>
          <w:spacing w:val="0"/>
          <w:kern w:val="0"/>
          <w:position w:val="0"/>
          <w:sz w:val="23"/>
          <w:szCs w:val="23"/>
        </w:rPr>
        <w:t>分别填写。</w:t>
      </w:r>
    </w:p>
    <w:p>
      <w:pPr>
        <w:widowControl/>
        <w:kinsoku w:val="0"/>
        <w:adjustRightInd w:val="0"/>
        <w:snapToGrid w:val="0"/>
        <w:spacing w:before="29" w:after="0" w:line="309" w:lineRule="exact"/>
        <w:ind w:left="598" w:right="0"/>
        <w:jc w:val="left"/>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2.如果不提供分项报价将视为没有实质性响应</w:t>
      </w:r>
      <w:r>
        <w:rPr>
          <w:rFonts w:hint="eastAsia" w:ascii="宋体" w:hAnsi="宋体" w:eastAsia="宋体" w:cs="宋体"/>
          <w:smallCaps w:val="0"/>
          <w:snapToGrid w:val="0"/>
          <w:color w:val="auto"/>
          <w:spacing w:val="0"/>
          <w:kern w:val="0"/>
          <w:position w:val="0"/>
          <w:sz w:val="23"/>
          <w:szCs w:val="23"/>
          <w:lang w:val="en-US" w:eastAsia="zh-CN"/>
        </w:rPr>
        <w:t>招标</w:t>
      </w:r>
      <w:r>
        <w:rPr>
          <w:rFonts w:hint="eastAsia" w:ascii="宋体" w:hAnsi="宋体" w:eastAsia="宋体" w:cs="宋体"/>
          <w:smallCaps w:val="0"/>
          <w:snapToGrid w:val="0"/>
          <w:color w:val="auto"/>
          <w:spacing w:val="0"/>
          <w:kern w:val="0"/>
          <w:position w:val="0"/>
          <w:sz w:val="23"/>
          <w:szCs w:val="23"/>
        </w:rPr>
        <w:t>文件。</w:t>
      </w:r>
    </w:p>
    <w:p>
      <w:pPr>
        <w:widowControl/>
        <w:kinsoku w:val="0"/>
        <w:adjustRightInd w:val="0"/>
        <w:snapToGrid w:val="0"/>
        <w:spacing w:before="0" w:after="0" w:line="228" w:lineRule="auto"/>
        <w:ind w:left="603" w:right="0"/>
        <w:jc w:val="left"/>
        <w:textAlignment w:val="baseline"/>
        <w:rPr>
          <w:rFonts w:hint="eastAsia" w:ascii="宋体" w:hAnsi="宋体" w:eastAsia="宋体" w:cs="宋体"/>
          <w:smallCaps w:val="0"/>
          <w:snapToGrid w:val="0"/>
          <w:color w:val="auto"/>
          <w:spacing w:val="0"/>
          <w:kern w:val="0"/>
          <w:position w:val="0"/>
          <w:sz w:val="23"/>
          <w:szCs w:val="23"/>
        </w:rPr>
      </w:pPr>
      <w:r>
        <w:rPr>
          <w:rFonts w:hint="eastAsia" w:ascii="宋体" w:hAnsi="宋体" w:eastAsia="宋体" w:cs="宋体"/>
          <w:smallCaps w:val="0"/>
          <w:snapToGrid w:val="0"/>
          <w:color w:val="auto"/>
          <w:spacing w:val="0"/>
          <w:kern w:val="0"/>
          <w:position w:val="0"/>
          <w:sz w:val="23"/>
          <w:szCs w:val="23"/>
        </w:rPr>
        <w:t>3.上述各项的详细规格</w:t>
      </w:r>
      <w:r>
        <w:rPr>
          <w:rFonts w:hint="eastAsia" w:ascii="宋体" w:hAnsi="宋体" w:eastAsia="宋体" w:cs="宋体"/>
          <w:smallCaps w:val="0"/>
          <w:snapToGrid w:val="0"/>
          <w:color w:val="auto"/>
          <w:spacing w:val="0"/>
          <w:kern w:val="0"/>
          <w:position w:val="0"/>
          <w:sz w:val="23"/>
          <w:szCs w:val="23"/>
          <w:lang w:eastAsia="zh-CN"/>
        </w:rPr>
        <w:t>（</w:t>
      </w:r>
      <w:r>
        <w:rPr>
          <w:rFonts w:hint="eastAsia" w:ascii="宋体" w:hAnsi="宋体" w:eastAsia="宋体" w:cs="宋体"/>
          <w:smallCaps w:val="0"/>
          <w:snapToGrid w:val="0"/>
          <w:color w:val="auto"/>
          <w:spacing w:val="0"/>
          <w:kern w:val="0"/>
          <w:position w:val="0"/>
          <w:sz w:val="23"/>
          <w:szCs w:val="23"/>
        </w:rPr>
        <w:t>如有</w:t>
      </w:r>
      <w:r>
        <w:rPr>
          <w:rFonts w:hint="eastAsia" w:ascii="宋体" w:hAnsi="宋体" w:eastAsia="宋体" w:cs="宋体"/>
          <w:smallCaps w:val="0"/>
          <w:snapToGrid w:val="0"/>
          <w:color w:val="auto"/>
          <w:spacing w:val="0"/>
          <w:kern w:val="0"/>
          <w:position w:val="0"/>
          <w:sz w:val="23"/>
          <w:szCs w:val="23"/>
          <w:lang w:eastAsia="zh-CN"/>
        </w:rPr>
        <w:t>）</w:t>
      </w:r>
      <w:r>
        <w:rPr>
          <w:rFonts w:hint="eastAsia" w:ascii="宋体" w:hAnsi="宋体" w:eastAsia="宋体" w:cs="宋体"/>
          <w:smallCaps w:val="0"/>
          <w:snapToGrid w:val="0"/>
          <w:color w:val="auto"/>
          <w:spacing w:val="0"/>
          <w:kern w:val="0"/>
          <w:position w:val="0"/>
          <w:sz w:val="23"/>
          <w:szCs w:val="23"/>
        </w:rPr>
        <w:t>，可另页描述。</w:t>
      </w:r>
    </w:p>
    <w:p>
      <w:pPr>
        <w:widowControl/>
        <w:kinsoku w:val="0"/>
        <w:adjustRightInd w:val="0"/>
        <w:snapToGrid w:val="0"/>
        <w:spacing w:before="29" w:after="0" w:line="309" w:lineRule="exact"/>
        <w:ind w:left="598" w:right="0"/>
        <w:jc w:val="left"/>
        <w:textAlignment w:val="baseline"/>
        <w:rPr>
          <w:rFonts w:hint="eastAsia" w:ascii="宋体" w:hAnsi="宋体" w:eastAsia="宋体" w:cs="宋体"/>
          <w:smallCaps w:val="0"/>
          <w:snapToGrid w:val="0"/>
          <w:color w:val="auto"/>
          <w:spacing w:val="0"/>
          <w:kern w:val="0"/>
          <w:position w:val="0"/>
          <w:sz w:val="23"/>
          <w:szCs w:val="23"/>
          <w:lang w:val="en-US" w:eastAsia="zh-CN"/>
        </w:rPr>
      </w:pPr>
      <w:r>
        <w:rPr>
          <w:rFonts w:hint="eastAsia" w:ascii="宋体" w:hAnsi="宋体" w:eastAsia="宋体" w:cs="宋体"/>
          <w:smallCaps w:val="0"/>
          <w:snapToGrid w:val="0"/>
          <w:color w:val="auto"/>
          <w:spacing w:val="0"/>
          <w:kern w:val="0"/>
          <w:position w:val="0"/>
          <w:sz w:val="23"/>
          <w:szCs w:val="23"/>
        </w:rPr>
        <w:t>4、附件信息必须填写</w:t>
      </w:r>
      <w:r>
        <w:rPr>
          <w:rFonts w:hint="eastAsia" w:ascii="宋体" w:hAnsi="宋体" w:eastAsia="宋体" w:cs="宋体"/>
          <w:smallCaps w:val="0"/>
          <w:snapToGrid w:val="0"/>
          <w:color w:val="auto"/>
          <w:spacing w:val="0"/>
          <w:kern w:val="0"/>
          <w:position w:val="0"/>
          <w:sz w:val="23"/>
          <w:szCs w:val="23"/>
          <w:lang w:eastAsia="zh-CN"/>
        </w:rPr>
        <w:t>，</w:t>
      </w:r>
      <w:r>
        <w:rPr>
          <w:rFonts w:hint="eastAsia" w:ascii="宋体" w:hAnsi="宋体" w:eastAsia="宋体" w:cs="宋体"/>
          <w:smallCaps w:val="0"/>
          <w:snapToGrid w:val="0"/>
          <w:color w:val="auto"/>
          <w:spacing w:val="0"/>
          <w:kern w:val="0"/>
          <w:position w:val="0"/>
          <w:sz w:val="23"/>
          <w:szCs w:val="23"/>
          <w:lang w:val="en-US" w:eastAsia="zh-CN"/>
        </w:rPr>
        <w:t>按项目整体填写。</w:t>
      </w:r>
    </w:p>
    <w:p>
      <w:pPr>
        <w:widowControl w:val="0"/>
        <w:shd w:val="clear"/>
        <w:autoSpaceDE w:val="0"/>
        <w:autoSpaceDN w:val="0"/>
        <w:spacing w:line="360" w:lineRule="auto"/>
        <w:outlineLvl w:val="9"/>
        <w:rPr>
          <w:rFonts w:hint="eastAsia" w:ascii="宋体" w:hAnsi="宋体" w:eastAsia="宋体" w:cs="宋体"/>
          <w:color w:val="auto"/>
          <w:spacing w:val="0"/>
          <w:w w:val="100"/>
          <w:position w:val="0"/>
          <w:sz w:val="22"/>
          <w:szCs w:val="22"/>
          <w:highlight w:val="none"/>
          <w:lang w:val="zh-CN" w:eastAsia="zh-CN" w:bidi="zh-CN"/>
        </w:rPr>
      </w:pP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供应商名称（</w:t>
      </w:r>
      <w:r>
        <w:rPr>
          <w:rFonts w:hint="eastAsia" w:ascii="宋体" w:hAnsi="宋体" w:eastAsia="宋体" w:cs="宋体"/>
          <w:smallCaps w:val="0"/>
          <w:color w:val="auto"/>
          <w:spacing w:val="0"/>
          <w:position w:val="0"/>
          <w:sz w:val="21"/>
          <w:szCs w:val="21"/>
          <w:highlight w:val="none"/>
          <w:lang w:val="zh-CN" w:eastAsia="zh-CN" w:bidi="ar-SA"/>
        </w:rPr>
        <w:t>电子签章）</w:t>
      </w:r>
      <w:r>
        <w:rPr>
          <w:rFonts w:hint="eastAsia" w:ascii="宋体" w:hAnsi="宋体" w:eastAsia="宋体" w:cs="宋体"/>
          <w:smallCaps w:val="0"/>
          <w:color w:val="auto"/>
          <w:spacing w:val="0"/>
          <w:position w:val="0"/>
          <w:sz w:val="21"/>
          <w:szCs w:val="21"/>
          <w:highlight w:val="none"/>
          <w:lang w:val="en-US" w:eastAsia="zh-CN" w:bidi="ar-SA"/>
        </w:rPr>
        <w:t>：</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widowControl w:val="0"/>
        <w:autoSpaceDE w:val="0"/>
        <w:autoSpaceDN w:val="0"/>
        <w:adjustRightInd w:val="0"/>
        <w:spacing w:before="0" w:after="0" w:line="400" w:lineRule="exact"/>
        <w:ind w:left="440" w:leftChars="200" w:right="0" w:firstLine="420" w:firstLineChars="200"/>
        <w:jc w:val="left"/>
        <w:rPr>
          <w:rFonts w:hint="eastAsia" w:ascii="宋体" w:hAnsi="宋体" w:eastAsia="宋体" w:cs="宋体"/>
          <w:smallCaps w:val="0"/>
          <w:color w:val="auto"/>
          <w:spacing w:val="0"/>
          <w:position w:val="0"/>
          <w:sz w:val="21"/>
          <w:szCs w:val="21"/>
          <w:highlight w:val="none"/>
          <w:lang w:val="en-US" w:eastAsia="zh-CN" w:bidi="ar-SA"/>
        </w:rPr>
      </w:pPr>
      <w:r>
        <w:rPr>
          <w:rFonts w:hint="eastAsia" w:ascii="宋体" w:hAnsi="宋体" w:eastAsia="宋体" w:cs="宋体"/>
          <w:smallCaps w:val="0"/>
          <w:color w:val="auto"/>
          <w:spacing w:val="0"/>
          <w:position w:val="0"/>
          <w:sz w:val="21"/>
          <w:szCs w:val="21"/>
          <w:highlight w:val="none"/>
          <w:lang w:val="en-US" w:eastAsia="zh-CN" w:bidi="ar-SA"/>
        </w:rPr>
        <w:t>日期 ：</w:t>
      </w:r>
      <w:r>
        <w:rPr>
          <w:rFonts w:hint="eastAsia" w:ascii="宋体" w:hAnsi="宋体" w:eastAsia="宋体" w:cs="宋体"/>
          <w:smallCaps w:val="0"/>
          <w:color w:val="auto"/>
          <w:spacing w:val="0"/>
          <w:position w:val="0"/>
          <w:sz w:val="21"/>
          <w:szCs w:val="21"/>
          <w:highlight w:val="none"/>
          <w:u w:val="single"/>
          <w:lang w:val="en-US" w:eastAsia="zh-CN" w:bidi="ar-SA"/>
        </w:rPr>
        <w:t xml:space="preserve">                             </w:t>
      </w:r>
    </w:p>
    <w:p>
      <w:pPr>
        <w:rPr>
          <w:rFonts w:hint="eastAsia"/>
          <w:color w:val="auto"/>
          <w:highlight w:val="none"/>
        </w:rPr>
      </w:pPr>
    </w:p>
    <w:p>
      <w:pPr>
        <w:rPr>
          <w:rFonts w:hint="eastAsia" w:ascii="宋体" w:hAnsi="宋体" w:eastAsia="宋体" w:cs="宋体"/>
          <w:b/>
          <w:color w:val="auto"/>
          <w:spacing w:val="0"/>
          <w:w w:val="100"/>
          <w:position w:val="0"/>
          <w:sz w:val="24"/>
          <w:szCs w:val="24"/>
          <w:highlight w:val="none"/>
        </w:rPr>
      </w:pPr>
      <w:r>
        <w:rPr>
          <w:rFonts w:hint="eastAsia" w:ascii="宋体" w:hAnsi="宋体" w:eastAsia="宋体" w:cs="宋体"/>
          <w:b/>
          <w:color w:val="auto"/>
          <w:spacing w:val="0"/>
          <w:w w:val="100"/>
          <w:position w:val="0"/>
          <w:sz w:val="24"/>
          <w:szCs w:val="24"/>
          <w:highlight w:val="none"/>
        </w:rPr>
        <w:br w:type="page"/>
      </w:r>
    </w:p>
    <w:p>
      <w:pPr>
        <w:widowControl w:val="0"/>
        <w:autoSpaceDE w:val="0"/>
        <w:autoSpaceDN w:val="0"/>
        <w:spacing w:before="43" w:after="0" w:line="240" w:lineRule="auto"/>
        <w:ind w:left="363" w:right="437"/>
        <w:jc w:val="center"/>
        <w:outlineLvl w:val="1"/>
        <w:rPr>
          <w:rFonts w:hint="eastAsia" w:ascii="宋体" w:hAnsi="宋体" w:eastAsia="宋体" w:cs="宋体"/>
          <w:b/>
          <w:bCs/>
          <w:smallCaps w:val="0"/>
          <w:color w:val="auto"/>
          <w:spacing w:val="0"/>
          <w:position w:val="0"/>
          <w:sz w:val="28"/>
          <w:szCs w:val="28"/>
          <w:highlight w:val="none"/>
          <w:lang w:val="en-US" w:eastAsia="zh-CN" w:bidi="zh-CN"/>
        </w:rPr>
      </w:pPr>
      <w:bookmarkStart w:id="135" w:name="_Toc26651"/>
      <w:bookmarkStart w:id="136" w:name="_Toc17382"/>
      <w:r>
        <w:rPr>
          <w:rFonts w:hint="eastAsia" w:ascii="宋体" w:hAnsi="宋体" w:eastAsia="宋体" w:cs="宋体"/>
          <w:b/>
          <w:bCs/>
          <w:smallCaps w:val="0"/>
          <w:color w:val="auto"/>
          <w:spacing w:val="0"/>
          <w:position w:val="0"/>
          <w:sz w:val="28"/>
          <w:szCs w:val="28"/>
          <w:highlight w:val="none"/>
          <w:lang w:val="zh-CN" w:eastAsia="zh-CN" w:bidi="zh-CN"/>
        </w:rPr>
        <w:t>第</w:t>
      </w:r>
      <w:r>
        <w:rPr>
          <w:rFonts w:hint="eastAsia" w:ascii="宋体" w:hAnsi="宋体" w:eastAsia="宋体" w:cs="宋体"/>
          <w:b/>
          <w:bCs/>
          <w:smallCaps w:val="0"/>
          <w:color w:val="auto"/>
          <w:spacing w:val="0"/>
          <w:position w:val="0"/>
          <w:sz w:val="28"/>
          <w:szCs w:val="28"/>
          <w:highlight w:val="none"/>
          <w:lang w:val="en-US" w:eastAsia="zh-CN" w:bidi="zh-CN"/>
        </w:rPr>
        <w:t>四</w:t>
      </w:r>
      <w:r>
        <w:rPr>
          <w:rFonts w:hint="eastAsia" w:ascii="宋体" w:hAnsi="宋体" w:eastAsia="宋体" w:cs="宋体"/>
          <w:b/>
          <w:bCs/>
          <w:smallCaps w:val="0"/>
          <w:color w:val="auto"/>
          <w:spacing w:val="0"/>
          <w:position w:val="0"/>
          <w:sz w:val="28"/>
          <w:szCs w:val="28"/>
          <w:highlight w:val="none"/>
          <w:lang w:val="zh-CN" w:eastAsia="zh-CN" w:bidi="zh-CN"/>
        </w:rPr>
        <w:t xml:space="preserve">节 </w:t>
      </w:r>
      <w:r>
        <w:rPr>
          <w:rFonts w:hint="eastAsia" w:ascii="宋体" w:hAnsi="宋体" w:eastAsia="宋体" w:cs="宋体"/>
          <w:b/>
          <w:bCs/>
          <w:smallCaps w:val="0"/>
          <w:color w:val="auto"/>
          <w:spacing w:val="0"/>
          <w:position w:val="0"/>
          <w:sz w:val="28"/>
          <w:szCs w:val="28"/>
          <w:highlight w:val="none"/>
          <w:lang w:val="en-US" w:eastAsia="zh-CN" w:bidi="zh-CN"/>
        </w:rPr>
        <w:t>政府采购政策的证明文件</w:t>
      </w:r>
      <w:bookmarkEnd w:id="135"/>
      <w:bookmarkEnd w:id="136"/>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37" w:name="_Toc29841"/>
      <w:bookmarkStart w:id="138" w:name="_Toc29157"/>
      <w:bookmarkStart w:id="139" w:name="_Toc24570"/>
      <w:r>
        <w:rPr>
          <w:rFonts w:hint="eastAsia" w:ascii="宋体" w:hAnsi="宋体" w:eastAsia="宋体" w:cs="宋体"/>
          <w:b/>
          <w:bCs/>
          <w:smallCaps w:val="0"/>
          <w:color w:val="auto"/>
          <w:spacing w:val="0"/>
          <w:position w:val="0"/>
          <w:sz w:val="28"/>
          <w:szCs w:val="28"/>
          <w:highlight w:val="none"/>
          <w:lang w:val="en-US" w:eastAsia="zh-CN" w:bidi="zh-CN"/>
        </w:rPr>
        <w:t>附件 1 中小企业声明函（服务）</w:t>
      </w:r>
      <w:bookmarkEnd w:id="137"/>
      <w:bookmarkEnd w:id="138"/>
      <w:bookmarkEnd w:id="139"/>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b/>
          <w:smallCaps w:val="0"/>
          <w:color w:val="auto"/>
          <w:spacing w:val="0"/>
          <w:w w:val="100"/>
          <w:kern w:val="0"/>
          <w:position w:val="0"/>
          <w:sz w:val="24"/>
          <w:szCs w:val="24"/>
          <w:highlight w:val="none"/>
          <w:lang w:val="zh-CN" w:bidi="zh-CN"/>
        </w:rPr>
      </w:pPr>
      <w:r>
        <w:rPr>
          <w:rFonts w:hint="eastAsia" w:ascii="宋体" w:hAnsi="宋体" w:eastAsia="宋体" w:cs="宋体"/>
          <w:b/>
          <w:smallCaps w:val="0"/>
          <w:color w:val="auto"/>
          <w:spacing w:val="0"/>
          <w:w w:val="100"/>
          <w:kern w:val="0"/>
          <w:position w:val="0"/>
          <w:sz w:val="24"/>
          <w:szCs w:val="24"/>
          <w:highlight w:val="none"/>
          <w:lang w:val="zh-CN" w:bidi="zh-CN"/>
        </w:rPr>
        <w:t>中小企业声明函（工程、服务）</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本公司（联合体）郑重声明，根据《政府采购促进中小企业发展管理办法》（财库﹝2020﹞46 号）的规定，本公司</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（联合体）参加</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（单位名称）</w:t>
      </w: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的</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（项目名称）</w:t>
      </w: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采购活动，工程的施工单位全部为符合政策要求的中小企业（或者：服务全部由符合政策要求的中小企业承接）。相关企业（含联合 体中的中小企业、签订分包意向协议的中小企业）的具体情况如下：</w:t>
      </w:r>
    </w:p>
    <w:p>
      <w:pPr>
        <w:keepNext w:val="0"/>
        <w:keepLines w:val="0"/>
        <w:pageBreakBefore w:val="0"/>
        <w:widowControl w:val="0"/>
        <w:numPr>
          <w:ilvl w:val="0"/>
          <w:numId w:val="3"/>
        </w:numPr>
        <w:tabs>
          <w:tab w:val="left" w:pos="1143"/>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bidi="zh-CN"/>
        </w:rPr>
      </w:pP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（标的名称）</w:t>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，属于（</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采购文件中明确的所属行业）</w:t>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w:t>
      </w:r>
      <w:r>
        <w:rPr>
          <w:rFonts w:hint="eastAsia" w:ascii="宋体" w:hAnsi="宋体" w:eastAsia="宋体" w:cs="宋体"/>
          <w:i w:val="0"/>
          <w:iCs w:val="0"/>
          <w:smallCaps w:val="0"/>
          <w:color w:val="auto"/>
          <w:spacing w:val="0"/>
          <w:w w:val="100"/>
          <w:kern w:val="0"/>
          <w:position w:val="0"/>
          <w:sz w:val="21"/>
          <w:szCs w:val="21"/>
          <w:highlight w:val="none"/>
          <w:lang w:val="zh-CN" w:bidi="zh-CN"/>
        </w:rPr>
        <w:t>承建（承接）企业为</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（企业名称）</w:t>
      </w:r>
      <w:r>
        <w:rPr>
          <w:rFonts w:hint="eastAsia" w:ascii="宋体" w:hAnsi="宋体" w:eastAsia="宋体" w:cs="宋体"/>
          <w:i w:val="0"/>
          <w:iCs w:val="0"/>
          <w:smallCaps w:val="0"/>
          <w:color w:val="auto"/>
          <w:spacing w:val="0"/>
          <w:w w:val="100"/>
          <w:kern w:val="0"/>
          <w:position w:val="0"/>
          <w:sz w:val="21"/>
          <w:szCs w:val="21"/>
          <w:highlight w:val="none"/>
          <w:lang w:val="zh-CN" w:bidi="zh-CN"/>
        </w:rPr>
        <w:t>，从业人员</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 xml:space="preserve"> </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ab/>
      </w:r>
      <w:r>
        <w:rPr>
          <w:rFonts w:hint="eastAsia" w:ascii="宋体" w:hAnsi="宋体" w:eastAsia="宋体" w:cs="宋体"/>
          <w:i w:val="0"/>
          <w:iCs w:val="0"/>
          <w:smallCaps w:val="0"/>
          <w:color w:val="auto"/>
          <w:spacing w:val="0"/>
          <w:w w:val="100"/>
          <w:kern w:val="0"/>
          <w:position w:val="0"/>
          <w:sz w:val="21"/>
          <w:szCs w:val="21"/>
          <w:highlight w:val="none"/>
          <w:lang w:val="zh-CN" w:bidi="zh-CN"/>
        </w:rPr>
        <w:t>人，营业收入为</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 xml:space="preserve"> </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ab/>
      </w:r>
      <w:r>
        <w:rPr>
          <w:rFonts w:hint="eastAsia" w:ascii="宋体" w:hAnsi="宋体" w:eastAsia="宋体" w:cs="宋体"/>
          <w:i w:val="0"/>
          <w:iCs w:val="0"/>
          <w:smallCaps w:val="0"/>
          <w:color w:val="auto"/>
          <w:spacing w:val="0"/>
          <w:w w:val="100"/>
          <w:kern w:val="0"/>
          <w:position w:val="0"/>
          <w:sz w:val="21"/>
          <w:szCs w:val="21"/>
          <w:highlight w:val="none"/>
          <w:lang w:val="zh-CN" w:bidi="zh-CN"/>
        </w:rPr>
        <w:t>万元，资产总额为</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 xml:space="preserve"> </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ab/>
      </w:r>
      <w:r>
        <w:rPr>
          <w:rFonts w:hint="eastAsia" w:ascii="宋体" w:hAnsi="宋体" w:eastAsia="宋体" w:cs="宋体"/>
          <w:i w:val="0"/>
          <w:iCs w:val="0"/>
          <w:smallCaps w:val="0"/>
          <w:color w:val="auto"/>
          <w:spacing w:val="0"/>
          <w:w w:val="100"/>
          <w:kern w:val="0"/>
          <w:position w:val="0"/>
          <w:sz w:val="21"/>
          <w:szCs w:val="21"/>
          <w:highlight w:val="none"/>
          <w:lang w:val="zh-CN" w:bidi="zh-CN"/>
        </w:rPr>
        <w:t>万元</w:t>
      </w:r>
      <w:r>
        <w:rPr>
          <w:rFonts w:hint="eastAsia" w:ascii="宋体" w:hAnsi="宋体" w:eastAsia="宋体" w:cs="宋体"/>
          <w:i w:val="0"/>
          <w:iCs w:val="0"/>
          <w:smallCaps w:val="0"/>
          <w:color w:val="auto"/>
          <w:spacing w:val="0"/>
          <w:w w:val="100"/>
          <w:kern w:val="0"/>
          <w:position w:val="0"/>
          <w:sz w:val="21"/>
          <w:szCs w:val="21"/>
          <w:highlight w:val="none"/>
          <w:lang w:val="zh-CN" w:bidi="zh-CN"/>
        </w:rPr>
        <w:fldChar w:fldCharType="begin"/>
      </w:r>
      <w:r>
        <w:rPr>
          <w:rFonts w:hint="eastAsia" w:ascii="宋体" w:hAnsi="宋体" w:eastAsia="宋体" w:cs="宋体"/>
          <w:i w:val="0"/>
          <w:iCs w:val="0"/>
          <w:smallCaps w:val="0"/>
          <w:color w:val="auto"/>
          <w:spacing w:val="0"/>
          <w:w w:val="100"/>
          <w:kern w:val="0"/>
          <w:position w:val="0"/>
          <w:sz w:val="21"/>
          <w:szCs w:val="21"/>
          <w:highlight w:val="none"/>
          <w:lang w:val="zh-CN" w:bidi="zh-CN"/>
        </w:rPr>
        <w:instrText xml:space="preserve"> HYPERLINK \l "_bookmark0" </w:instrText>
      </w:r>
      <w:r>
        <w:rPr>
          <w:rFonts w:hint="eastAsia" w:ascii="宋体" w:hAnsi="宋体" w:eastAsia="宋体" w:cs="宋体"/>
          <w:i w:val="0"/>
          <w:iCs w:val="0"/>
          <w:smallCaps w:val="0"/>
          <w:color w:val="auto"/>
          <w:spacing w:val="0"/>
          <w:w w:val="100"/>
          <w:kern w:val="0"/>
          <w:position w:val="0"/>
          <w:sz w:val="21"/>
          <w:szCs w:val="21"/>
          <w:highlight w:val="none"/>
          <w:lang w:val="zh-CN" w:bidi="zh-CN"/>
        </w:rPr>
        <w:fldChar w:fldCharType="separate"/>
      </w:r>
      <w:r>
        <w:rPr>
          <w:rFonts w:hint="eastAsia" w:ascii="宋体" w:hAnsi="宋体" w:eastAsia="宋体" w:cs="宋体"/>
          <w:i w:val="0"/>
          <w:iCs w:val="0"/>
          <w:smallCaps w:val="0"/>
          <w:color w:val="auto"/>
          <w:spacing w:val="0"/>
          <w:w w:val="100"/>
          <w:kern w:val="0"/>
          <w:position w:val="0"/>
          <w:sz w:val="21"/>
          <w:szCs w:val="21"/>
          <w:highlight w:val="none"/>
          <w:lang w:val="zh-CN" w:bidi="zh-CN"/>
        </w:rPr>
        <w:t>1</w:t>
      </w:r>
      <w:r>
        <w:rPr>
          <w:rFonts w:hint="eastAsia" w:ascii="宋体" w:hAnsi="宋体" w:eastAsia="宋体" w:cs="宋体"/>
          <w:i w:val="0"/>
          <w:iCs w:val="0"/>
          <w:smallCaps w:val="0"/>
          <w:color w:val="auto"/>
          <w:spacing w:val="0"/>
          <w:w w:val="100"/>
          <w:kern w:val="0"/>
          <w:position w:val="0"/>
          <w:sz w:val="21"/>
          <w:szCs w:val="21"/>
          <w:highlight w:val="none"/>
          <w:lang w:val="zh-CN" w:bidi="zh-CN"/>
        </w:rPr>
        <w:fldChar w:fldCharType="end"/>
      </w:r>
      <w:r>
        <w:rPr>
          <w:rFonts w:hint="eastAsia" w:ascii="宋体" w:hAnsi="宋体" w:eastAsia="宋体" w:cs="宋体"/>
          <w:i w:val="0"/>
          <w:iCs w:val="0"/>
          <w:smallCaps w:val="0"/>
          <w:color w:val="auto"/>
          <w:spacing w:val="0"/>
          <w:w w:val="100"/>
          <w:kern w:val="0"/>
          <w:position w:val="0"/>
          <w:sz w:val="21"/>
          <w:szCs w:val="21"/>
          <w:highlight w:val="none"/>
          <w:lang w:val="zh-CN" w:bidi="zh-CN"/>
        </w:rPr>
        <w:t>，属于</w:t>
      </w:r>
      <w:r>
        <w:rPr>
          <w:rFonts w:hint="eastAsia" w:ascii="宋体" w:hAnsi="宋体" w:eastAsia="宋体" w:cs="宋体"/>
          <w:i w:val="0"/>
          <w:iCs w:val="0"/>
          <w:smallCaps w:val="0"/>
          <w:color w:val="auto"/>
          <w:spacing w:val="0"/>
          <w:w w:val="100"/>
          <w:kern w:val="0"/>
          <w:position w:val="0"/>
          <w:sz w:val="21"/>
          <w:szCs w:val="21"/>
          <w:highlight w:val="none"/>
          <w:u w:val="single"/>
          <w:lang w:val="zh-CN" w:bidi="zh-CN"/>
        </w:rPr>
        <w:t>（中型企业、小型企业、微型企业）</w:t>
      </w:r>
      <w:r>
        <w:rPr>
          <w:rFonts w:hint="eastAsia" w:ascii="宋体" w:hAnsi="宋体" w:eastAsia="宋体" w:cs="宋体"/>
          <w:i w:val="0"/>
          <w:iCs w:val="0"/>
          <w:smallCaps w:val="0"/>
          <w:color w:val="auto"/>
          <w:spacing w:val="0"/>
          <w:w w:val="100"/>
          <w:kern w:val="0"/>
          <w:position w:val="0"/>
          <w:sz w:val="21"/>
          <w:szCs w:val="21"/>
          <w:highlight w:val="none"/>
          <w:lang w:val="zh-CN" w:bidi="zh-CN"/>
        </w:rPr>
        <w:t>；</w:t>
      </w:r>
    </w:p>
    <w:p>
      <w:pPr>
        <w:keepNext w:val="0"/>
        <w:keepLines w:val="0"/>
        <w:pageBreakBefore w:val="0"/>
        <w:widowControl w:val="0"/>
        <w:numPr>
          <w:ilvl w:val="0"/>
          <w:numId w:val="3"/>
        </w:numPr>
        <w:tabs>
          <w:tab w:val="left" w:pos="1143"/>
          <w:tab w:val="left" w:pos="1706"/>
          <w:tab w:val="left" w:pos="4905"/>
          <w:tab w:val="left" w:pos="7113"/>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（标的名称）</w:t>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，属于（</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采购文件中明确的所属行业）</w:t>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；承建（承接）企业为</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（企业名称）</w:t>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，从业人员</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 xml:space="preserve"> </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ab/>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人，营业收入为</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 xml:space="preserve"> </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ab/>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万元，资产总额为</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 xml:space="preserve"> </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ab/>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万元，属于</w:t>
      </w:r>
      <w:r>
        <w:rPr>
          <w:rFonts w:hint="eastAsia" w:ascii="宋体" w:hAnsi="宋体" w:eastAsia="宋体" w:cs="宋体"/>
          <w:i w:val="0"/>
          <w:iCs w:val="0"/>
          <w:smallCaps w:val="0"/>
          <w:color w:val="auto"/>
          <w:spacing w:val="0"/>
          <w:w w:val="100"/>
          <w:kern w:val="0"/>
          <w:position w:val="0"/>
          <w:sz w:val="21"/>
          <w:szCs w:val="21"/>
          <w:highlight w:val="none"/>
          <w:u w:val="single"/>
          <w:lang w:val="zh-CN" w:eastAsia="zh-CN" w:bidi="zh-CN"/>
        </w:rPr>
        <w:t>（中型企业、小型企业、微型企业）</w:t>
      </w:r>
      <w:r>
        <w:rPr>
          <w:rFonts w:hint="eastAsia" w:ascii="宋体" w:hAnsi="宋体" w:eastAsia="宋体" w:cs="宋体"/>
          <w:i w:val="0"/>
          <w:iCs w:val="0"/>
          <w:smallCaps w:val="0"/>
          <w:color w:val="auto"/>
          <w:spacing w:val="0"/>
          <w:w w:val="100"/>
          <w:kern w:val="0"/>
          <w:position w:val="0"/>
          <w:sz w:val="21"/>
          <w:szCs w:val="21"/>
          <w:highlight w:val="none"/>
          <w:u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78" w:leftChars="1899" w:right="0" w:firstLine="384" w:firstLineChars="183"/>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企业名称（盖章）：</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78" w:leftChars="1899" w:right="0" w:firstLine="384" w:firstLineChars="183"/>
        <w:jc w:val="left"/>
        <w:textAlignment w:val="auto"/>
        <w:rPr>
          <w:rFonts w:hint="eastAsia" w:ascii="宋体" w:hAnsi="宋体" w:eastAsia="宋体" w:cs="宋体"/>
          <w:i w:val="0"/>
          <w:iCs w:val="0"/>
          <w:smallCaps w:val="0"/>
          <w:color w:val="auto"/>
          <w:spacing w:val="0"/>
          <w:w w:val="100"/>
          <w:kern w:val="0"/>
          <w:position w:val="0"/>
          <w:sz w:val="21"/>
          <w:szCs w:val="21"/>
          <w:highlight w:val="none"/>
          <w:lang w:val="zh-CN" w:eastAsia="zh-CN" w:bidi="zh-CN"/>
        </w:rPr>
      </w:pPr>
      <w:r>
        <w:rPr>
          <w:rFonts w:hint="eastAsia" w:ascii="宋体" w:hAnsi="宋体" w:eastAsia="宋体" w:cs="宋体"/>
          <w:i w:val="0"/>
          <w:iCs w:val="0"/>
          <w:smallCaps w:val="0"/>
          <w:color w:val="auto"/>
          <w:spacing w:val="0"/>
          <w:w w:val="100"/>
          <w:kern w:val="0"/>
          <w:position w:val="0"/>
          <w:sz w:val="21"/>
          <w:szCs w:val="21"/>
          <w:highlight w:val="none"/>
          <w:lang w:val="zh-CN" w:eastAsia="zh-CN" w:bidi="zh-CN"/>
        </w:rPr>
        <w:t>日期：</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320" w:firstLineChars="200"/>
        <w:jc w:val="left"/>
        <w:textAlignment w:val="auto"/>
        <w:rPr>
          <w:rFonts w:hint="eastAsia" w:ascii="宋体" w:hAnsi="宋体" w:eastAsia="宋体" w:cs="宋体"/>
          <w:i w:val="0"/>
          <w:iCs w:val="0"/>
          <w:smallCaps w:val="0"/>
          <w:color w:val="auto"/>
          <w:spacing w:val="0"/>
          <w:w w:val="100"/>
          <w:kern w:val="0"/>
          <w:position w:val="0"/>
          <w:sz w:val="16"/>
          <w:szCs w:val="21"/>
          <w:highlight w:val="none"/>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160" w:firstLineChars="200"/>
        <w:jc w:val="left"/>
        <w:textAlignment w:val="auto"/>
        <w:rPr>
          <w:rFonts w:hint="eastAsia" w:ascii="宋体" w:hAnsi="宋体" w:eastAsia="宋体" w:cs="宋体"/>
          <w:i w:val="0"/>
          <w:iCs w:val="0"/>
          <w:smallCaps w:val="0"/>
          <w:color w:val="auto"/>
          <w:spacing w:val="0"/>
          <w:w w:val="100"/>
          <w:kern w:val="0"/>
          <w:position w:val="0"/>
          <w:sz w:val="15"/>
          <w:szCs w:val="20"/>
          <w:highlight w:val="none"/>
          <w:lang w:val="zh-CN" w:bidi="zh-CN"/>
        </w:rPr>
      </w:pPr>
      <w:r>
        <w:rPr>
          <w:rFonts w:hint="eastAsia" w:ascii="宋体" w:hAnsi="宋体" w:eastAsia="宋体" w:cs="宋体"/>
          <w:i w:val="0"/>
          <w:iCs w:val="0"/>
          <w:smallCaps w:val="0"/>
          <w:color w:val="auto"/>
          <w:spacing w:val="0"/>
          <w:w w:val="100"/>
          <w:kern w:val="0"/>
          <w:position w:val="0"/>
          <w:sz w:val="8"/>
          <w:szCs w:val="20"/>
          <w:highlight w:val="none"/>
          <w:lang w:val="zh-CN" w:bidi="zh-CN"/>
        </w:rPr>
        <w:t>1</w:t>
      </w:r>
      <w:bookmarkStart w:id="140" w:name="_bookmark0"/>
      <w:bookmarkEnd w:id="140"/>
      <w:r>
        <w:rPr>
          <w:rFonts w:hint="eastAsia" w:ascii="宋体" w:hAnsi="宋体" w:eastAsia="宋体" w:cs="宋体"/>
          <w:i w:val="0"/>
          <w:iCs w:val="0"/>
          <w:smallCaps w:val="0"/>
          <w:color w:val="auto"/>
          <w:spacing w:val="0"/>
          <w:w w:val="100"/>
          <w:kern w:val="0"/>
          <w:position w:val="0"/>
          <w:sz w:val="8"/>
          <w:szCs w:val="20"/>
          <w:highlight w:val="none"/>
          <w:lang w:val="zh-CN" w:bidi="zh-CN"/>
        </w:rPr>
        <w:t xml:space="preserve"> </w:t>
      </w:r>
      <w:r>
        <w:rPr>
          <w:rFonts w:hint="eastAsia" w:ascii="宋体" w:hAnsi="宋体" w:eastAsia="宋体" w:cs="宋体"/>
          <w:i w:val="0"/>
          <w:iCs w:val="0"/>
          <w:smallCaps w:val="0"/>
          <w:color w:val="auto"/>
          <w:spacing w:val="0"/>
          <w:w w:val="100"/>
          <w:kern w:val="0"/>
          <w:position w:val="0"/>
          <w:sz w:val="15"/>
          <w:szCs w:val="20"/>
          <w:highlight w:val="none"/>
          <w:lang w:val="zh-CN" w:bidi="zh-CN"/>
        </w:rPr>
        <w:t>从业人员、营业收入、资产总额填报上一年度数据，无上一年度数据的新成立企业可不填报。</w:t>
      </w:r>
    </w:p>
    <w:p>
      <w:pPr>
        <w:spacing w:before="0" w:after="0" w:line="240" w:lineRule="auto"/>
        <w:ind w:left="0" w:right="0"/>
        <w:jc w:val="left"/>
        <w:rPr>
          <w:rFonts w:hint="eastAsia" w:ascii="宋体" w:hAnsi="宋体" w:eastAsia="宋体" w:cs="宋体"/>
          <w:b/>
          <w:smallCaps w:val="0"/>
          <w:color w:val="auto"/>
          <w:spacing w:val="0"/>
          <w:position w:val="0"/>
          <w:sz w:val="24"/>
          <w:szCs w:val="24"/>
          <w:highlight w:val="none"/>
        </w:rPr>
      </w:pPr>
      <w:r>
        <w:rPr>
          <w:rFonts w:hint="eastAsia" w:ascii="宋体" w:hAnsi="宋体" w:eastAsia="宋体" w:cs="宋体"/>
          <w:b/>
          <w:smallCaps w:val="0"/>
          <w:color w:val="auto"/>
          <w:spacing w:val="0"/>
          <w:position w:val="0"/>
          <w:sz w:val="24"/>
          <w:szCs w:val="24"/>
          <w:highlight w:val="none"/>
        </w:rPr>
        <w:br w:type="page"/>
      </w:r>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41" w:name="_Toc26991"/>
      <w:bookmarkStart w:id="142" w:name="_Toc19978"/>
      <w:bookmarkStart w:id="143" w:name="_Toc13546"/>
      <w:r>
        <w:rPr>
          <w:rFonts w:hint="eastAsia" w:ascii="宋体" w:hAnsi="宋体" w:eastAsia="宋体" w:cs="宋体"/>
          <w:b/>
          <w:bCs/>
          <w:smallCaps w:val="0"/>
          <w:color w:val="auto"/>
          <w:spacing w:val="0"/>
          <w:position w:val="0"/>
          <w:sz w:val="28"/>
          <w:szCs w:val="28"/>
          <w:highlight w:val="none"/>
          <w:lang w:val="en-US" w:eastAsia="zh-CN" w:bidi="zh-CN"/>
        </w:rPr>
        <w:t>附件 2 残疾人福利性单位声明函</w:t>
      </w:r>
      <w:bookmarkEnd w:id="141"/>
      <w:bookmarkEnd w:id="142"/>
      <w:bookmarkEnd w:id="143"/>
    </w:p>
    <w:p>
      <w:pPr>
        <w:spacing w:before="0" w:after="0" w:line="480" w:lineRule="exact"/>
        <w:ind w:left="0" w:right="0"/>
        <w:jc w:val="left"/>
        <w:rPr>
          <w:rFonts w:hint="eastAsia" w:ascii="宋体" w:hAnsi="宋体" w:eastAsia="宋体" w:cs="宋体"/>
          <w:b/>
          <w:smallCaps w:val="0"/>
          <w:color w:val="auto"/>
          <w:spacing w:val="0"/>
          <w:position w:val="0"/>
          <w:highlight w:val="none"/>
        </w:rPr>
      </w:pPr>
      <w:r>
        <w:rPr>
          <w:rFonts w:hint="eastAsia" w:ascii="宋体" w:hAnsi="宋体" w:eastAsia="宋体" w:cs="宋体"/>
          <w:b/>
          <w:smallCaps w:val="0"/>
          <w:color w:val="auto"/>
          <w:spacing w:val="0"/>
          <w:position w:val="0"/>
          <w:highlight w:val="none"/>
        </w:rPr>
        <w:t>残疾人福利性单位声明函（残疾人福利性单位适用，不符合的无需提供）</w:t>
      </w:r>
    </w:p>
    <w:p>
      <w:pPr>
        <w:widowControl w:val="0"/>
        <w:autoSpaceDE w:val="0"/>
        <w:autoSpaceDN w:val="0"/>
        <w:spacing w:before="161" w:after="0" w:line="240" w:lineRule="auto"/>
        <w:ind w:left="0" w:right="463"/>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供应商所报产品中有残疾人福利单位制造的货物的，应同时提交下列文件：</w:t>
      </w:r>
    </w:p>
    <w:p>
      <w:pPr>
        <w:widowControl w:val="0"/>
        <w:autoSpaceDE w:val="0"/>
        <w:autoSpaceDN w:val="0"/>
        <w:spacing w:before="158" w:after="0" w:line="240" w:lineRule="auto"/>
        <w:ind w:left="0" w:right="462"/>
        <w:jc w:val="righ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①供应商盖章的中小企业声明函，②产品制造商盖章的残疾人服务单位声明函。</w:t>
      </w:r>
    </w:p>
    <w:p>
      <w:pPr>
        <w:spacing w:before="0" w:after="0" w:line="364" w:lineRule="auto"/>
        <w:ind w:left="320" w:right="552" w:firstLine="482"/>
        <w:jc w:val="both"/>
        <w:rPr>
          <w:rFonts w:hint="eastAsia" w:ascii="宋体" w:hAnsi="宋体" w:eastAsia="宋体" w:cs="宋体"/>
          <w:b/>
          <w:smallCaps w:val="0"/>
          <w:color w:val="auto"/>
          <w:spacing w:val="0"/>
          <w:position w:val="0"/>
          <w:sz w:val="21"/>
          <w:szCs w:val="21"/>
          <w:highlight w:val="none"/>
        </w:rPr>
      </w:pPr>
      <w:r>
        <w:rPr>
          <w:rFonts w:hint="eastAsia" w:ascii="宋体" w:hAnsi="宋体" w:eastAsia="宋体" w:cs="宋体"/>
          <w:b/>
          <w:smallCaps w:val="0"/>
          <w:color w:val="auto"/>
          <w:spacing w:val="0"/>
          <w:position w:val="0"/>
          <w:sz w:val="21"/>
          <w:szCs w:val="21"/>
          <w:highlight w:val="none"/>
        </w:rPr>
        <w:t>根据《财政部 民政部 中国残疾人联合会关于促进残疾人就业政府采购政策的通知》提交的声明函</w:t>
      </w:r>
    </w:p>
    <w:p>
      <w:pPr>
        <w:spacing w:before="0" w:after="0" w:line="240" w:lineRule="auto"/>
        <w:ind w:left="0" w:right="0"/>
        <w:jc w:val="center"/>
        <w:rPr>
          <w:rFonts w:hint="eastAsia" w:ascii="宋体" w:hAnsi="宋体" w:eastAsia="宋体" w:cs="宋体"/>
          <w:b/>
          <w:bCs/>
          <w:smallCaps w:val="0"/>
          <w:color w:val="auto"/>
          <w:spacing w:val="0"/>
          <w:position w:val="0"/>
          <w:highlight w:val="none"/>
          <w:lang w:val="en-US"/>
        </w:rPr>
      </w:pPr>
      <w:r>
        <w:rPr>
          <w:rFonts w:hint="eastAsia" w:ascii="宋体" w:hAnsi="宋体" w:eastAsia="宋体" w:cs="宋体"/>
          <w:b/>
          <w:bCs/>
          <w:smallCaps w:val="0"/>
          <w:color w:val="auto"/>
          <w:spacing w:val="0"/>
          <w:position w:val="0"/>
          <w:highlight w:val="none"/>
          <w:lang w:val="en-US"/>
        </w:rPr>
        <w:t>残疾人福利性单位声明函</w:t>
      </w:r>
    </w:p>
    <w:p>
      <w:pPr>
        <w:spacing w:before="0" w:after="0" w:line="240" w:lineRule="auto"/>
        <w:ind w:left="0" w:right="0"/>
        <w:jc w:val="center"/>
        <w:rPr>
          <w:rFonts w:hint="eastAsia" w:ascii="宋体" w:hAnsi="宋体" w:eastAsia="宋体" w:cs="宋体"/>
          <w:b/>
          <w:bCs/>
          <w:smallCaps w:val="0"/>
          <w:color w:val="auto"/>
          <w:spacing w:val="0"/>
          <w:position w:val="0"/>
          <w:highlight w:val="none"/>
        </w:rPr>
      </w:pPr>
    </w:p>
    <w:p>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eastAsia="宋体" w:cs="宋体"/>
          <w:smallCaps w:val="0"/>
          <w:color w:val="auto"/>
          <w:spacing w:val="0"/>
          <w:position w:val="0"/>
          <w:sz w:val="21"/>
          <w:szCs w:val="21"/>
          <w:highlight w:val="none"/>
          <w:u w:val="single"/>
          <w:lang w:val="zh-CN" w:eastAsia="zh-CN" w:bidi="zh-CN"/>
        </w:rPr>
        <w:t xml:space="preserve"> 【采购人】</w:t>
      </w:r>
      <w:r>
        <w:rPr>
          <w:rFonts w:hint="eastAsia" w:ascii="宋体" w:hAnsi="宋体" w:eastAsia="宋体" w:cs="宋体"/>
          <w:smallCaps w:val="0"/>
          <w:color w:val="auto"/>
          <w:spacing w:val="0"/>
          <w:position w:val="0"/>
          <w:sz w:val="21"/>
          <w:szCs w:val="21"/>
          <w:highlight w:val="none"/>
          <w:lang w:val="zh-CN" w:eastAsia="zh-CN" w:bidi="zh-CN"/>
        </w:rPr>
        <w:t>_单位的</w:t>
      </w:r>
      <w:r>
        <w:rPr>
          <w:rFonts w:hint="eastAsia" w:ascii="宋体" w:hAnsi="宋体" w:eastAsia="宋体" w:cs="宋体"/>
          <w:smallCaps w:val="0"/>
          <w:color w:val="auto"/>
          <w:spacing w:val="0"/>
          <w:position w:val="0"/>
          <w:sz w:val="21"/>
          <w:szCs w:val="21"/>
          <w:highlight w:val="none"/>
          <w:u w:val="single"/>
          <w:lang w:val="zh-CN" w:eastAsia="zh-CN" w:bidi="zh-CN"/>
        </w:rPr>
        <w:t xml:space="preserve"> 【项目名称】 </w:t>
      </w:r>
      <w:r>
        <w:rPr>
          <w:rFonts w:hint="eastAsia" w:ascii="宋体" w:hAnsi="宋体" w:eastAsia="宋体" w:cs="宋体"/>
          <w:smallCaps w:val="0"/>
          <w:color w:val="auto"/>
          <w:spacing w:val="0"/>
          <w:position w:val="0"/>
          <w:sz w:val="21"/>
          <w:szCs w:val="21"/>
          <w:highlight w:val="none"/>
          <w:lang w:val="zh-CN" w:eastAsia="zh-CN" w:bidi="zh-CN"/>
        </w:rPr>
        <w:t>项目采购活动【按投标实际情况在下方选择，在□中划勾或涂黑】：</w:t>
      </w: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□提供本单位制造的货物</w:t>
      </w: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□由本单位提供服务</w:t>
      </w: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□提供其他残疾人福利性单位制造的货物（不包括使用非残疾人福利性单位注册商标的货物）。</w:t>
      </w: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本单位对上述声明的真实性负责。如有虚假，将依法承担相应责任。</w:t>
      </w:r>
    </w:p>
    <w:p>
      <w:pPr>
        <w:widowControl w:val="0"/>
        <w:autoSpaceDE w:val="0"/>
        <w:autoSpaceDN w:val="0"/>
        <w:spacing w:before="0" w:after="0" w:line="560" w:lineRule="exact"/>
        <w:ind w:left="0" w:right="0" w:firstLine="320" w:firstLineChars="200"/>
        <w:jc w:val="left"/>
        <w:rPr>
          <w:rFonts w:hint="eastAsia" w:ascii="宋体" w:hAnsi="宋体" w:eastAsia="宋体" w:cs="宋体"/>
          <w:smallCaps w:val="0"/>
          <w:color w:val="auto"/>
          <w:spacing w:val="0"/>
          <w:position w:val="0"/>
          <w:sz w:val="16"/>
          <w:szCs w:val="21"/>
          <w:highlight w:val="none"/>
          <w:lang w:val="zh-CN" w:eastAsia="zh-CN" w:bidi="zh-CN"/>
        </w:rPr>
      </w:pPr>
    </w:p>
    <w:p>
      <w:pPr>
        <w:widowControl w:val="0"/>
        <w:tabs>
          <w:tab w:val="left" w:pos="4620"/>
        </w:tabs>
        <w:autoSpaceDE w:val="0"/>
        <w:autoSpaceDN w:val="0"/>
        <w:spacing w:before="0" w:after="0" w:line="560" w:lineRule="exact"/>
        <w:ind w:left="0" w:right="0" w:firstLine="4410" w:firstLineChars="21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单位名称（盖章）：</w:t>
      </w:r>
    </w:p>
    <w:p>
      <w:pPr>
        <w:widowControl w:val="0"/>
        <w:tabs>
          <w:tab w:val="left" w:pos="4620"/>
        </w:tabs>
        <w:autoSpaceDE w:val="0"/>
        <w:autoSpaceDN w:val="0"/>
        <w:spacing w:before="0" w:after="0" w:line="560" w:lineRule="exact"/>
        <w:ind w:left="0" w:right="0" w:firstLine="4410" w:firstLineChars="21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日期：</w:t>
      </w:r>
    </w:p>
    <w:p>
      <w:pPr>
        <w:widowControl w:val="0"/>
        <w:autoSpaceDE w:val="0"/>
        <w:autoSpaceDN w:val="0"/>
        <w:spacing w:before="0" w:after="0" w:line="560" w:lineRule="exact"/>
        <w:ind w:left="0" w:right="0" w:firstLine="420" w:firstLineChars="200"/>
        <w:jc w:val="left"/>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注：</w:t>
      </w:r>
    </w:p>
    <w:p>
      <w:pPr>
        <w:widowControl w:val="0"/>
        <w:autoSpaceDE w:val="0"/>
        <w:autoSpaceDN w:val="0"/>
        <w:spacing w:before="0" w:after="0" w:line="560" w:lineRule="exact"/>
        <w:ind w:left="0" w:right="0" w:firstLine="420" w:firstLineChars="200"/>
        <w:jc w:val="both"/>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1、符合（财库〔2017〕141 号）规定条件的残疾人福利性单位在参加政府采购活动时， 应当提供此格式文件。投标不涉及残疾人福利性单位的，无需填写此也无需提交此格式文件。</w:t>
      </w:r>
    </w:p>
    <w:p>
      <w:pPr>
        <w:widowControl w:val="0"/>
        <w:autoSpaceDE w:val="0"/>
        <w:autoSpaceDN w:val="0"/>
        <w:spacing w:before="0" w:after="0" w:line="560" w:lineRule="exact"/>
        <w:ind w:left="0" w:right="0" w:firstLine="420" w:firstLineChars="200"/>
        <w:jc w:val="left"/>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2、此表如未正确填写，评审时将不予承认。</w:t>
      </w:r>
    </w:p>
    <w:p>
      <w:pPr>
        <w:spacing w:before="0" w:after="0" w:line="560" w:lineRule="exact"/>
        <w:ind w:left="0" w:right="0" w:firstLine="420" w:firstLineChars="200"/>
        <w:jc w:val="left"/>
        <w:outlineLvl w:val="9"/>
        <w:rPr>
          <w:rFonts w:hint="eastAsia" w:ascii="宋体" w:hAnsi="宋体" w:eastAsia="宋体" w:cs="宋体"/>
          <w:b/>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t>3、</w:t>
      </w:r>
      <w:r>
        <w:rPr>
          <w:rFonts w:hint="eastAsia" w:cs="宋体"/>
          <w:smallCaps w:val="0"/>
          <w:color w:val="auto"/>
          <w:spacing w:val="0"/>
          <w:position w:val="0"/>
          <w:sz w:val="21"/>
          <w:szCs w:val="20"/>
          <w:highlight w:val="none"/>
          <w:lang w:eastAsia="zh-CN"/>
        </w:rPr>
        <w:t>成交</w:t>
      </w:r>
      <w:r>
        <w:rPr>
          <w:rFonts w:hint="eastAsia" w:ascii="宋体" w:hAnsi="宋体" w:eastAsia="宋体" w:cs="宋体"/>
          <w:smallCaps w:val="0"/>
          <w:color w:val="auto"/>
          <w:spacing w:val="0"/>
          <w:position w:val="0"/>
          <w:sz w:val="21"/>
          <w:szCs w:val="20"/>
          <w:highlight w:val="none"/>
        </w:rPr>
        <w:t>人享受了本</w:t>
      </w:r>
      <w:r>
        <w:rPr>
          <w:rFonts w:hint="eastAsia" w:cs="宋体"/>
          <w:smallCaps w:val="0"/>
          <w:color w:val="auto"/>
          <w:spacing w:val="0"/>
          <w:position w:val="0"/>
          <w:sz w:val="21"/>
          <w:szCs w:val="20"/>
          <w:highlight w:val="none"/>
          <w:lang w:eastAsia="zh-CN"/>
        </w:rPr>
        <w:t>采购文件</w:t>
      </w:r>
      <w:r>
        <w:rPr>
          <w:rFonts w:hint="eastAsia" w:ascii="宋体" w:hAnsi="宋体" w:eastAsia="宋体" w:cs="宋体"/>
          <w:smallCaps w:val="0"/>
          <w:color w:val="auto"/>
          <w:spacing w:val="0"/>
          <w:position w:val="0"/>
          <w:sz w:val="21"/>
          <w:szCs w:val="20"/>
          <w:highlight w:val="none"/>
        </w:rPr>
        <w:t>规定的残疾人福利性单位促进政策的，其</w:t>
      </w:r>
      <w:r>
        <w:rPr>
          <w:rFonts w:hint="eastAsia" w:ascii="宋体" w:hAnsi="宋体" w:eastAsia="宋体" w:cs="宋体"/>
          <w:b/>
          <w:smallCaps w:val="0"/>
          <w:color w:val="auto"/>
          <w:spacing w:val="0"/>
          <w:position w:val="0"/>
          <w:sz w:val="21"/>
          <w:szCs w:val="20"/>
          <w:highlight w:val="none"/>
        </w:rPr>
        <w:t>残疾人福利性单位声明函将按规定进行公告。</w:t>
      </w:r>
    </w:p>
    <w:p>
      <w:pPr>
        <w:spacing w:before="0" w:after="0" w:line="240" w:lineRule="auto"/>
        <w:ind w:left="0" w:right="0"/>
        <w:jc w:val="left"/>
        <w:rPr>
          <w:rFonts w:hint="eastAsia" w:ascii="宋体" w:hAnsi="宋体" w:eastAsia="宋体" w:cs="宋体"/>
          <w:smallCaps w:val="0"/>
          <w:color w:val="auto"/>
          <w:spacing w:val="0"/>
          <w:position w:val="0"/>
          <w:sz w:val="21"/>
          <w:szCs w:val="20"/>
          <w:highlight w:val="none"/>
        </w:rPr>
      </w:pPr>
      <w:r>
        <w:rPr>
          <w:rFonts w:hint="eastAsia" w:ascii="宋体" w:hAnsi="宋体" w:eastAsia="宋体" w:cs="宋体"/>
          <w:smallCaps w:val="0"/>
          <w:color w:val="auto"/>
          <w:spacing w:val="0"/>
          <w:position w:val="0"/>
          <w:sz w:val="21"/>
          <w:szCs w:val="20"/>
          <w:highlight w:val="none"/>
        </w:rPr>
        <w:br w:type="page"/>
      </w:r>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44" w:name="_Toc27455"/>
      <w:bookmarkStart w:id="145" w:name="_Toc4180"/>
      <w:bookmarkStart w:id="146" w:name="_Toc15267"/>
      <w:r>
        <w:rPr>
          <w:rFonts w:hint="eastAsia" w:ascii="宋体" w:hAnsi="宋体" w:eastAsia="宋体" w:cs="宋体"/>
          <w:b/>
          <w:bCs/>
          <w:smallCaps w:val="0"/>
          <w:color w:val="auto"/>
          <w:spacing w:val="0"/>
          <w:position w:val="0"/>
          <w:sz w:val="28"/>
          <w:szCs w:val="28"/>
          <w:highlight w:val="none"/>
          <w:lang w:val="en-US" w:eastAsia="zh-CN" w:bidi="zh-CN"/>
        </w:rPr>
        <w:t>附件 3 监狱企业证明材料</w:t>
      </w:r>
      <w:bookmarkEnd w:id="144"/>
      <w:bookmarkEnd w:id="145"/>
      <w:bookmarkEnd w:id="146"/>
    </w:p>
    <w:p>
      <w:pPr>
        <w:spacing w:before="0" w:after="0" w:line="480" w:lineRule="exact"/>
        <w:ind w:left="0" w:right="0"/>
        <w:jc w:val="center"/>
        <w:outlineLvl w:val="9"/>
        <w:rPr>
          <w:rFonts w:hint="eastAsia" w:ascii="宋体" w:hAnsi="宋体" w:eastAsia="宋体" w:cs="宋体"/>
          <w:b/>
          <w:smallCaps w:val="0"/>
          <w:color w:val="auto"/>
          <w:spacing w:val="0"/>
          <w:position w:val="0"/>
          <w:highlight w:val="none"/>
        </w:rPr>
      </w:pPr>
      <w:r>
        <w:rPr>
          <w:rFonts w:hint="eastAsia" w:ascii="宋体" w:hAnsi="宋体" w:eastAsia="宋体" w:cs="宋体"/>
          <w:b/>
          <w:smallCaps w:val="0"/>
          <w:color w:val="auto"/>
          <w:spacing w:val="0"/>
          <w:position w:val="0"/>
          <w:highlight w:val="none"/>
          <w:lang w:val="en-US"/>
        </w:rPr>
        <w:t>监狱企业证明材料</w:t>
      </w:r>
      <w:r>
        <w:rPr>
          <w:rFonts w:hint="eastAsia" w:ascii="宋体" w:hAnsi="宋体" w:eastAsia="宋体" w:cs="宋体"/>
          <w:b/>
          <w:smallCaps w:val="0"/>
          <w:color w:val="auto"/>
          <w:spacing w:val="0"/>
          <w:position w:val="0"/>
          <w:highlight w:val="none"/>
        </w:rPr>
        <w:t>（不符合的无需提供）</w:t>
      </w:r>
    </w:p>
    <w:p>
      <w:pPr>
        <w:widowControl w:val="0"/>
        <w:autoSpaceDE w:val="0"/>
        <w:autoSpaceDN w:val="0"/>
        <w:spacing w:before="161" w:after="0" w:line="362" w:lineRule="auto"/>
        <w:ind w:left="0" w:right="558"/>
        <w:jc w:val="left"/>
        <w:outlineLvl w:val="9"/>
        <w:rPr>
          <w:rFonts w:hint="eastAsia" w:ascii="宋体" w:hAnsi="宋体" w:eastAsia="宋体" w:cs="宋体"/>
          <w:smallCaps w:val="0"/>
          <w:color w:val="auto"/>
          <w:spacing w:val="0"/>
          <w:position w:val="0"/>
          <w:sz w:val="21"/>
          <w:szCs w:val="21"/>
          <w:highlight w:val="none"/>
          <w:lang w:val="zh-CN" w:eastAsia="zh-CN" w:bidi="zh-CN"/>
        </w:rPr>
      </w:pPr>
      <w:bookmarkStart w:id="147" w:name="附件18_评审现场原件备查证明材料汇总表（若招标文件未要求的，可不交此表格）"/>
      <w:bookmarkEnd w:id="147"/>
      <w:r>
        <w:rPr>
          <w:rFonts w:hint="eastAsia" w:ascii="宋体" w:hAnsi="宋体" w:eastAsia="宋体" w:cs="宋体"/>
          <w:smallCaps w:val="0"/>
          <w:color w:val="auto"/>
          <w:spacing w:val="0"/>
          <w:position w:val="0"/>
          <w:sz w:val="21"/>
          <w:szCs w:val="21"/>
          <w:highlight w:val="none"/>
          <w:lang w:val="zh-CN" w:eastAsia="zh-CN" w:bidi="zh-CN"/>
        </w:rPr>
        <w:t>供应商所报产品中有监狱企业制造的货物的，应同时提交下列文件：</w:t>
      </w:r>
    </w:p>
    <w:p>
      <w:pPr>
        <w:widowControl w:val="0"/>
        <w:autoSpaceDE w:val="0"/>
        <w:autoSpaceDN w:val="0"/>
        <w:spacing w:before="161" w:after="0" w:line="362" w:lineRule="auto"/>
        <w:ind w:left="320" w:right="558" w:firstLine="479"/>
        <w:jc w:val="left"/>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①供应商盖章的中小企业声明函，②产品制造商盖章的监狱企业证明材料。</w:t>
      </w:r>
    </w:p>
    <w:p>
      <w:pPr>
        <w:widowControl w:val="0"/>
        <w:autoSpaceDE w:val="0"/>
        <w:autoSpaceDN w:val="0"/>
        <w:spacing w:before="7" w:after="0" w:line="240" w:lineRule="auto"/>
        <w:ind w:left="0" w:right="0"/>
        <w:jc w:val="left"/>
        <w:outlineLvl w:val="9"/>
        <w:rPr>
          <w:rFonts w:hint="eastAsia" w:ascii="宋体" w:hAnsi="宋体" w:eastAsia="宋体" w:cs="宋体"/>
          <w:smallCaps w:val="0"/>
          <w:color w:val="auto"/>
          <w:spacing w:val="0"/>
          <w:position w:val="0"/>
          <w:sz w:val="21"/>
          <w:szCs w:val="21"/>
          <w:highlight w:val="none"/>
          <w:lang w:val="zh-CN" w:eastAsia="zh-CN" w:bidi="zh-CN"/>
        </w:rPr>
      </w:pPr>
    </w:p>
    <w:p>
      <w:pPr>
        <w:widowControl w:val="0"/>
        <w:autoSpaceDE w:val="0"/>
        <w:autoSpaceDN w:val="0"/>
        <w:spacing w:before="0" w:after="0" w:line="364" w:lineRule="auto"/>
        <w:ind w:left="320" w:right="563" w:firstLine="479"/>
        <w:jc w:val="left"/>
        <w:outlineLvl w:val="9"/>
        <w:rPr>
          <w:rFonts w:hint="eastAsia" w:ascii="宋体" w:hAnsi="宋体" w:eastAsia="宋体" w:cs="宋体"/>
          <w:smallCaps w:val="0"/>
          <w:color w:val="auto"/>
          <w:spacing w:val="0"/>
          <w:position w:val="0"/>
          <w:sz w:val="21"/>
          <w:szCs w:val="21"/>
          <w:highlight w:val="none"/>
          <w:lang w:val="zh-CN" w:eastAsia="zh-CN" w:bidi="zh-CN"/>
        </w:rPr>
      </w:pPr>
      <w:r>
        <w:rPr>
          <w:rFonts w:hint="eastAsia" w:ascii="宋体" w:hAnsi="宋体" w:eastAsia="宋体" w:cs="宋体"/>
          <w:smallCaps w:val="0"/>
          <w:color w:val="auto"/>
          <w:spacing w:val="0"/>
          <w:position w:val="0"/>
          <w:sz w:val="21"/>
          <w:szCs w:val="21"/>
          <w:highlight w:val="none"/>
          <w:lang w:val="zh-CN" w:eastAsia="zh-CN" w:bidi="zh-CN"/>
        </w:rPr>
        <w:t>根据《财政部 司法部关于政府采购支持监狱企业发展有关问题的通知（财库[2014]68 号）》的规定提交有关部门出具的证明材料。</w:t>
      </w:r>
    </w:p>
    <w:p>
      <w:pPr>
        <w:spacing w:before="0" w:after="0" w:line="240" w:lineRule="auto"/>
        <w:ind w:left="0" w:right="0"/>
        <w:jc w:val="left"/>
        <w:rPr>
          <w:rFonts w:hint="eastAsia" w:ascii="宋体" w:hAnsi="宋体" w:eastAsia="宋体" w:cs="宋体"/>
          <w:smallCaps w:val="0"/>
          <w:color w:val="auto"/>
          <w:spacing w:val="0"/>
          <w:position w:val="0"/>
          <w:sz w:val="21"/>
          <w:szCs w:val="21"/>
          <w:highlight w:val="none"/>
        </w:rPr>
      </w:pPr>
      <w:r>
        <w:rPr>
          <w:rFonts w:hint="eastAsia" w:ascii="宋体" w:hAnsi="宋体" w:eastAsia="宋体" w:cs="宋体"/>
          <w:smallCaps w:val="0"/>
          <w:color w:val="auto"/>
          <w:spacing w:val="0"/>
          <w:position w:val="0"/>
          <w:sz w:val="21"/>
          <w:szCs w:val="21"/>
          <w:highlight w:val="none"/>
        </w:rPr>
        <w:br w:type="page"/>
      </w:r>
    </w:p>
    <w:p>
      <w:pPr>
        <w:widowControl w:val="0"/>
        <w:autoSpaceDE w:val="0"/>
        <w:autoSpaceDN w:val="0"/>
        <w:spacing w:before="43" w:after="0" w:line="240" w:lineRule="auto"/>
        <w:ind w:left="363" w:right="437"/>
        <w:jc w:val="center"/>
        <w:outlineLvl w:val="2"/>
        <w:rPr>
          <w:rFonts w:hint="eastAsia" w:ascii="宋体" w:hAnsi="宋体" w:eastAsia="宋体" w:cs="宋体"/>
          <w:b/>
          <w:bCs/>
          <w:smallCaps w:val="0"/>
          <w:color w:val="auto"/>
          <w:spacing w:val="0"/>
          <w:position w:val="0"/>
          <w:sz w:val="28"/>
          <w:szCs w:val="28"/>
          <w:highlight w:val="none"/>
          <w:lang w:val="en-US" w:eastAsia="zh-CN" w:bidi="zh-CN"/>
        </w:rPr>
      </w:pPr>
      <w:bookmarkStart w:id="148" w:name="_Toc30466"/>
      <w:bookmarkStart w:id="149" w:name="_Toc24405"/>
      <w:bookmarkStart w:id="150" w:name="_Toc3948"/>
      <w:r>
        <w:rPr>
          <w:rFonts w:hint="eastAsia" w:ascii="宋体" w:hAnsi="宋体" w:eastAsia="宋体" w:cs="宋体"/>
          <w:b/>
          <w:bCs/>
          <w:smallCaps w:val="0"/>
          <w:color w:val="auto"/>
          <w:spacing w:val="0"/>
          <w:position w:val="0"/>
          <w:sz w:val="28"/>
          <w:szCs w:val="28"/>
          <w:highlight w:val="none"/>
          <w:lang w:val="en-US" w:eastAsia="zh-CN" w:bidi="zh-CN"/>
        </w:rPr>
        <w:t>附件 4 节能、环境标志产品证明材料（符合填写）</w:t>
      </w:r>
      <w:bookmarkEnd w:id="148"/>
      <w:bookmarkEnd w:id="149"/>
      <w:bookmarkEnd w:id="150"/>
    </w:p>
    <w:p>
      <w:pPr>
        <w:spacing w:before="0" w:after="0" w:line="480" w:lineRule="exact"/>
        <w:ind w:left="0" w:right="0"/>
        <w:jc w:val="center"/>
        <w:outlineLvl w:val="9"/>
        <w:rPr>
          <w:rFonts w:hint="eastAsia" w:ascii="宋体" w:hAnsi="宋体" w:eastAsia="宋体" w:cs="宋体"/>
          <w:b/>
          <w:smallCaps w:val="0"/>
          <w:color w:val="auto"/>
          <w:spacing w:val="0"/>
          <w:position w:val="0"/>
          <w:highlight w:val="none"/>
          <w:lang w:val="en-US"/>
        </w:rPr>
      </w:pPr>
      <w:r>
        <w:rPr>
          <w:rFonts w:hint="eastAsia" w:ascii="宋体" w:hAnsi="宋体" w:eastAsia="宋体" w:cs="宋体"/>
          <w:b/>
          <w:smallCaps w:val="0"/>
          <w:color w:val="auto"/>
          <w:spacing w:val="0"/>
          <w:position w:val="0"/>
          <w:highlight w:val="none"/>
          <w:lang w:val="en-US"/>
        </w:rPr>
        <w:t>节能、环境标志产品证明材料（符合填写）</w:t>
      </w:r>
    </w:p>
    <w:p>
      <w:pPr>
        <w:widowControl w:val="0"/>
        <w:autoSpaceDE w:val="0"/>
        <w:autoSpaceDN w:val="0"/>
        <w:adjustRightInd w:val="0"/>
        <w:spacing w:before="0" w:after="0" w:line="240" w:lineRule="auto"/>
        <w:ind w:left="0" w:right="0"/>
        <w:jc w:val="left"/>
        <w:outlineLvl w:val="9"/>
        <w:rPr>
          <w:rFonts w:hint="eastAsia" w:ascii="宋体" w:hAnsi="宋体" w:eastAsia="宋体" w:cs="宋体"/>
          <w:smallCaps w:val="0"/>
          <w:color w:val="auto"/>
          <w:spacing w:val="0"/>
          <w:position w:val="0"/>
          <w:sz w:val="21"/>
          <w:szCs w:val="21"/>
          <w:highlight w:val="none"/>
          <w:lang w:val="en-US" w:eastAsia="zh-CN" w:bidi="ar-SA"/>
        </w:rPr>
      </w:pPr>
    </w:p>
    <w:p>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t xml:space="preserve">（1）鼓励节能政策：在性能、技术、服务等指标同等条件下，优先采购国家确定的认证机构出具的、处于有效期之内的节能产品认证证书标志产品。投标涉及上述产品的， </w:t>
      </w:r>
      <w:r>
        <w:rPr>
          <w:rFonts w:hint="eastAsia" w:cs="宋体"/>
          <w:smallCaps w:val="0"/>
          <w:color w:val="auto"/>
          <w:spacing w:val="0"/>
          <w:position w:val="0"/>
          <w:sz w:val="21"/>
          <w:szCs w:val="21"/>
          <w:highlight w:val="none"/>
          <w:lang w:val="en-US" w:eastAsia="zh-CN"/>
        </w:rPr>
        <w:t>供应商</w:t>
      </w:r>
      <w:r>
        <w:rPr>
          <w:rFonts w:hint="eastAsia" w:ascii="宋体" w:hAnsi="宋体" w:eastAsia="宋体" w:cs="宋体"/>
          <w:smallCaps w:val="0"/>
          <w:color w:val="auto"/>
          <w:spacing w:val="0"/>
          <w:position w:val="0"/>
          <w:sz w:val="21"/>
          <w:szCs w:val="21"/>
          <w:highlight w:val="none"/>
          <w:lang w:val="en-US"/>
        </w:rPr>
        <w:t>应提供带有投标产品型号的节能产品认证证书复印件作为证明。</w:t>
      </w:r>
    </w:p>
    <w:p>
      <w:pPr>
        <w:tabs>
          <w:tab w:val="left" w:pos="908"/>
        </w:tabs>
        <w:spacing w:before="0" w:after="0" w:line="360" w:lineRule="auto"/>
        <w:ind w:left="0" w:right="0" w:firstLine="420" w:firstLineChars="200"/>
        <w:jc w:val="left"/>
        <w:outlineLvl w:val="9"/>
        <w:rPr>
          <w:rFonts w:hint="eastAsia" w:ascii="宋体" w:hAnsi="宋体" w:eastAsia="宋体" w:cs="宋体"/>
          <w:smallCaps w:val="0"/>
          <w:color w:val="auto"/>
          <w:spacing w:val="0"/>
          <w:position w:val="0"/>
          <w:sz w:val="21"/>
          <w:szCs w:val="21"/>
          <w:highlight w:val="none"/>
          <w:lang w:val="en-US"/>
        </w:rPr>
      </w:pPr>
      <w:r>
        <w:rPr>
          <w:rFonts w:hint="eastAsia" w:ascii="宋体" w:hAnsi="宋体" w:eastAsia="宋体" w:cs="宋体"/>
          <w:smallCaps w:val="0"/>
          <w:color w:val="auto"/>
          <w:spacing w:val="0"/>
          <w:position w:val="0"/>
          <w:sz w:val="21"/>
          <w:szCs w:val="21"/>
          <w:highlight w:val="none"/>
          <w:lang w:val="en-US"/>
        </w:rPr>
        <w:t>（2）鼓励环保政策：在性能、技术、服务等指标同等条件下，优先采购国家确定的认证机构出具的、处于有效期之内的环境标志产品认证证书标志产品。投标涉及上述产品的，</w:t>
      </w:r>
      <w:r>
        <w:rPr>
          <w:rFonts w:hint="eastAsia" w:cs="宋体"/>
          <w:smallCaps w:val="0"/>
          <w:color w:val="auto"/>
          <w:spacing w:val="0"/>
          <w:position w:val="0"/>
          <w:sz w:val="21"/>
          <w:szCs w:val="21"/>
          <w:highlight w:val="none"/>
          <w:lang w:val="en-US" w:eastAsia="zh-CN"/>
        </w:rPr>
        <w:t>供应商</w:t>
      </w:r>
      <w:r>
        <w:rPr>
          <w:rFonts w:hint="eastAsia" w:ascii="宋体" w:hAnsi="宋体" w:eastAsia="宋体" w:cs="宋体"/>
          <w:smallCaps w:val="0"/>
          <w:color w:val="auto"/>
          <w:spacing w:val="0"/>
          <w:position w:val="0"/>
          <w:sz w:val="21"/>
          <w:szCs w:val="21"/>
          <w:highlight w:val="none"/>
          <w:lang w:val="en-US"/>
        </w:rPr>
        <w:t>应提供带有投标产品型号的环境标志产品认证证书复印件作为证明。</w:t>
      </w:r>
    </w:p>
    <w:p>
      <w:pPr>
        <w:rPr>
          <w:rFonts w:hint="eastAsia" w:ascii="宋体" w:hAnsi="宋体" w:eastAsia="宋体" w:cs="宋体"/>
          <w:b/>
          <w:color w:val="auto"/>
          <w:spacing w:val="0"/>
          <w:w w:val="100"/>
          <w:position w:val="0"/>
          <w:sz w:val="28"/>
          <w:szCs w:val="28"/>
          <w:highlight w:val="none"/>
          <w:lang w:val="en-US" w:eastAsia="zh-CN" w:bidi="zh-CN"/>
        </w:rPr>
      </w:pPr>
      <w:bookmarkStart w:id="151" w:name="_bookmark127"/>
      <w:bookmarkEnd w:id="151"/>
      <w:bookmarkStart w:id="152" w:name="_bookmark128"/>
      <w:bookmarkEnd w:id="152"/>
      <w:bookmarkStart w:id="153" w:name="_bookmark126"/>
      <w:bookmarkEnd w:id="153"/>
      <w:r>
        <w:rPr>
          <w:rFonts w:hint="eastAsia" w:ascii="宋体" w:hAnsi="宋体" w:eastAsia="宋体" w:cs="宋体"/>
          <w:b/>
          <w:color w:val="auto"/>
          <w:spacing w:val="0"/>
          <w:w w:val="100"/>
          <w:position w:val="0"/>
          <w:sz w:val="28"/>
          <w:szCs w:val="28"/>
          <w:highlight w:val="none"/>
          <w:lang w:val="en-US" w:eastAsia="zh-CN" w:bidi="zh-CN"/>
        </w:rPr>
        <w:br w:type="page"/>
      </w:r>
    </w:p>
    <w:p>
      <w:pPr>
        <w:spacing w:before="27" w:after="0" w:line="240" w:lineRule="auto"/>
        <w:ind w:left="0" w:leftChars="0" w:right="60" w:rightChars="0" w:firstLine="0" w:firstLineChars="0"/>
        <w:jc w:val="center"/>
        <w:rPr>
          <w:rFonts w:ascii="仿宋" w:hAnsi="仿宋" w:eastAsia="仿宋" w:cs="仿宋"/>
          <w:sz w:val="29"/>
        </w:rPr>
      </w:pPr>
      <w:r>
        <w:rPr>
          <w:rFonts w:ascii="仿宋" w:hAnsi="仿宋" w:eastAsia="仿宋" w:cs="仿宋"/>
          <w:b/>
          <w:bCs/>
          <w:sz w:val="28"/>
          <w:szCs w:val="28"/>
        </w:rPr>
        <w:t>政府采购活动现场确认声明书</w:t>
      </w:r>
    </w:p>
    <w:p>
      <w:pPr>
        <w:widowControl w:val="0"/>
        <w:autoSpaceDE w:val="0"/>
        <w:autoSpaceDN w:val="0"/>
        <w:spacing w:before="4" w:after="0" w:line="240" w:lineRule="auto"/>
        <w:ind w:left="0" w:right="0"/>
        <w:jc w:val="left"/>
        <w:rPr>
          <w:rFonts w:ascii="仿宋" w:hAnsi="仿宋" w:eastAsia="仿宋" w:cs="仿宋"/>
          <w:sz w:val="32"/>
          <w:szCs w:val="19"/>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新疆华恒惠欣工程项目管理有限责任公司：</w:t>
      </w:r>
    </w:p>
    <w:p>
      <w:pPr>
        <w:keepNext w:val="0"/>
        <w:keepLines w:val="0"/>
        <w:pageBreakBefore w:val="0"/>
        <w:widowControl w:val="0"/>
        <w:tabs>
          <w:tab w:val="left" w:pos="2213"/>
          <w:tab w:val="left" w:pos="7529"/>
          <w:tab w:val="left" w:pos="967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本人</w:t>
      </w:r>
      <w:r>
        <w:rPr>
          <w:rFonts w:hint="eastAsia" w:ascii="宋体" w:hAnsi="宋体" w:eastAsia="宋体" w:cs="宋体"/>
          <w:sz w:val="21"/>
          <w:szCs w:val="21"/>
          <w:u w:val="single"/>
          <w:lang w:val="en-US" w:eastAsia="zh-CN" w:bidi="zh-CN"/>
        </w:rPr>
        <w:t xml:space="preserve">      </w:t>
      </w:r>
      <w:r>
        <w:rPr>
          <w:rFonts w:hint="eastAsia" w:ascii="宋体" w:hAnsi="宋体" w:eastAsia="宋体" w:cs="宋体"/>
          <w:sz w:val="21"/>
          <w:szCs w:val="21"/>
          <w:lang w:val="zh-CN" w:eastAsia="zh-CN" w:bidi="zh-CN"/>
        </w:rPr>
        <w:t>（授权代表姓名），经</w:t>
      </w:r>
      <w:r>
        <w:rPr>
          <w:rFonts w:hint="eastAsia" w:ascii="宋体" w:hAnsi="宋体" w:eastAsia="宋体" w:cs="宋体"/>
          <w:sz w:val="21"/>
          <w:szCs w:val="21"/>
          <w:u w:val="single"/>
          <w:lang w:val="en-US" w:eastAsia="zh-CN" w:bidi="zh-CN"/>
        </w:rPr>
        <w:t xml:space="preserve">                         </w:t>
      </w:r>
      <w:r>
        <w:rPr>
          <w:rFonts w:hint="eastAsia" w:ascii="宋体" w:hAnsi="宋体" w:eastAsia="宋体" w:cs="宋体"/>
          <w:sz w:val="21"/>
          <w:szCs w:val="21"/>
          <w:lang w:val="zh-CN" w:eastAsia="zh-CN" w:bidi="zh-CN"/>
        </w:rPr>
        <w:t>（单位）</w:t>
      </w:r>
      <w:r>
        <w:rPr>
          <w:rFonts w:hint="eastAsia" w:ascii="宋体" w:hAnsi="宋体" w:eastAsia="宋体" w:cs="宋体"/>
          <w:sz w:val="21"/>
          <w:szCs w:val="21"/>
          <w:u w:val="single"/>
          <w:lang w:val="en-US" w:eastAsia="zh-CN" w:bidi="zh-CN"/>
        </w:rPr>
        <w:t xml:space="preserve">     </w:t>
      </w:r>
      <w:r>
        <w:rPr>
          <w:rFonts w:hint="eastAsia" w:ascii="宋体" w:hAnsi="宋体" w:eastAsia="宋体" w:cs="宋体"/>
          <w:sz w:val="21"/>
          <w:szCs w:val="21"/>
          <w:lang w:val="zh-CN" w:eastAsia="zh-CN" w:bidi="zh-CN"/>
        </w:rPr>
        <w:t>（法定代表人姓名）合法授权参加</w:t>
      </w:r>
      <w:r>
        <w:rPr>
          <w:rFonts w:hint="eastAsia" w:ascii="宋体" w:hAnsi="宋体" w:eastAsia="宋体" w:cs="宋体"/>
          <w:sz w:val="21"/>
          <w:szCs w:val="21"/>
          <w:u w:val="single"/>
          <w:lang w:val="en-US" w:eastAsia="zh-CN" w:bidi="zh-CN"/>
        </w:rPr>
        <w:t xml:space="preserve">                        </w:t>
      </w:r>
      <w:r>
        <w:rPr>
          <w:rFonts w:hint="eastAsia" w:ascii="宋体" w:hAnsi="宋体" w:eastAsia="宋体" w:cs="宋体"/>
          <w:sz w:val="21"/>
          <w:szCs w:val="21"/>
          <w:lang w:val="zh-CN" w:eastAsia="zh-CN" w:bidi="zh-CN"/>
        </w:rPr>
        <w:t>（编号：</w:t>
      </w:r>
      <w:r>
        <w:rPr>
          <w:rFonts w:hint="eastAsia" w:ascii="宋体" w:hAnsi="宋体" w:eastAsia="宋体" w:cs="宋体"/>
          <w:sz w:val="21"/>
          <w:szCs w:val="21"/>
          <w:u w:val="single"/>
          <w:lang w:val="en-US" w:eastAsia="zh-CN" w:bidi="zh-CN"/>
        </w:rPr>
        <w:t xml:space="preserve">                   </w:t>
      </w:r>
      <w:r>
        <w:rPr>
          <w:rFonts w:hint="eastAsia" w:ascii="宋体" w:hAnsi="宋体" w:eastAsia="宋体" w:cs="宋体"/>
          <w:sz w:val="21"/>
          <w:szCs w:val="21"/>
          <w:lang w:val="zh-CN" w:eastAsia="zh-CN" w:bidi="zh-CN"/>
        </w:rPr>
        <w:t>）政府采购活动．经与本单位法人代表（负责人）联系确认，现就有关公平竞争事项郑重声明如下：</w:t>
      </w:r>
    </w:p>
    <w:p>
      <w:pPr>
        <w:keepNext w:val="0"/>
        <w:keepLines w:val="0"/>
        <w:pageBreakBefore w:val="0"/>
        <w:widowControl w:val="0"/>
        <w:tabs>
          <w:tab w:val="left" w:pos="2213"/>
          <w:tab w:val="left" w:pos="7529"/>
          <w:tab w:val="left" w:pos="967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一、本单位与采购人之间</w:t>
      </w:r>
      <w:r>
        <w:rPr>
          <w:rFonts w:hint="eastAsia" w:ascii="宋体" w:hAnsi="宋体" w:eastAsia="宋体" w:cs="宋体"/>
          <w:sz w:val="21"/>
          <w:szCs w:val="21"/>
          <w:lang w:val="en-US" w:eastAsia="zh-CN" w:bidi="zh-CN"/>
        </w:rPr>
        <w:t xml:space="preserve"> </w:t>
      </w:r>
      <w:r>
        <w:rPr>
          <w:rFonts w:hint="eastAsia" w:ascii="宋体" w:hAnsi="宋体" w:eastAsia="宋体" w:cs="宋体"/>
          <w:sz w:val="21"/>
          <w:szCs w:val="21"/>
          <w:lang w:val="zh-CN" w:eastAsia="zh-CN" w:bidi="zh-CN"/>
        </w:rPr>
        <w:sym w:font="Wingdings" w:char="00A8"/>
      </w:r>
      <w:r>
        <w:rPr>
          <w:rFonts w:hint="eastAsia" w:ascii="宋体" w:hAnsi="宋体" w:eastAsia="宋体" w:cs="宋体"/>
          <w:sz w:val="21"/>
          <w:szCs w:val="21"/>
          <w:lang w:val="zh-CN" w:eastAsia="zh-CN" w:bidi="zh-CN"/>
        </w:rPr>
        <w:t>不存在利害关系</w:t>
      </w:r>
      <w:r>
        <w:rPr>
          <w:rFonts w:hint="eastAsia" w:ascii="宋体" w:hAnsi="宋体" w:eastAsia="宋体" w:cs="宋体"/>
          <w:sz w:val="21"/>
          <w:szCs w:val="21"/>
          <w:lang w:val="en-US" w:eastAsia="zh-CN" w:bidi="zh-CN"/>
        </w:rPr>
        <w:t xml:space="preserve"> </w:t>
      </w:r>
      <w:r>
        <w:rPr>
          <w:rFonts w:hint="eastAsia" w:ascii="宋体" w:hAnsi="宋体" w:eastAsia="宋体" w:cs="宋体"/>
          <w:sz w:val="21"/>
          <w:szCs w:val="21"/>
          <w:lang w:val="zh-CN" w:eastAsia="zh-CN" w:bidi="zh-CN"/>
        </w:rPr>
        <w:sym w:font="Wingdings" w:char="00A8"/>
      </w:r>
      <w:r>
        <w:rPr>
          <w:rFonts w:hint="eastAsia" w:ascii="宋体" w:hAnsi="宋体" w:eastAsia="宋体" w:cs="宋体"/>
          <w:sz w:val="21"/>
          <w:szCs w:val="21"/>
          <w:lang w:val="zh-CN" w:eastAsia="zh-CN" w:bidi="zh-CN"/>
        </w:rPr>
        <w:t>存在下列利害关系:</w:t>
      </w:r>
    </w:p>
    <w:p>
      <w:pPr>
        <w:keepNext w:val="0"/>
        <w:keepLines w:val="0"/>
        <w:pageBreakBefore w:val="0"/>
        <w:widowControl w:val="0"/>
        <w:tabs>
          <w:tab w:val="left" w:pos="1903"/>
          <w:tab w:val="left" w:pos="3696"/>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A．投资关系</w:t>
      </w:r>
      <w:r>
        <w:rPr>
          <w:rFonts w:hint="eastAsia" w:ascii="宋体" w:hAnsi="宋体" w:eastAsia="宋体" w:cs="宋体"/>
          <w:sz w:val="21"/>
          <w:szCs w:val="21"/>
          <w:lang w:val="en-US" w:eastAsia="zh-CN" w:bidi="zh-CN"/>
        </w:rPr>
        <w:t xml:space="preserve">  </w:t>
      </w:r>
      <w:r>
        <w:rPr>
          <w:rFonts w:hint="eastAsia" w:ascii="宋体" w:hAnsi="宋体" w:eastAsia="宋体" w:cs="宋体"/>
          <w:sz w:val="21"/>
          <w:szCs w:val="21"/>
          <w:lang w:val="zh-CN" w:eastAsia="zh-CN" w:bidi="zh-CN"/>
        </w:rPr>
        <w:t>B．行政隶属关系</w:t>
      </w:r>
      <w:r>
        <w:rPr>
          <w:rFonts w:hint="eastAsia" w:ascii="宋体" w:hAnsi="宋体" w:eastAsia="宋体" w:cs="宋体"/>
          <w:sz w:val="21"/>
          <w:szCs w:val="21"/>
          <w:lang w:val="en-US" w:eastAsia="zh-CN" w:bidi="zh-CN"/>
        </w:rPr>
        <w:t xml:space="preserve">  </w:t>
      </w:r>
      <w:r>
        <w:rPr>
          <w:rFonts w:hint="eastAsia" w:ascii="宋体" w:hAnsi="宋体" w:eastAsia="宋体" w:cs="宋体"/>
          <w:sz w:val="21"/>
          <w:szCs w:val="21"/>
          <w:lang w:val="zh-CN" w:eastAsia="zh-CN" w:bidi="zh-CN"/>
        </w:rPr>
        <w:t>C．业务指导关系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D．其他可能影响采购公正的利害关系（如有，请如实说明）。</w:t>
      </w:r>
    </w:p>
    <w:p>
      <w:pPr>
        <w:keepNext w:val="0"/>
        <w:keepLines w:val="0"/>
        <w:pageBreakBefore w:val="0"/>
        <w:widowControl w:val="0"/>
        <w:tabs>
          <w:tab w:val="left" w:pos="179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二、现</w:t>
      </w:r>
      <w:r>
        <w:rPr>
          <w:rFonts w:hint="eastAsia" w:cs="宋体"/>
          <w:sz w:val="21"/>
          <w:szCs w:val="21"/>
          <w:lang w:val="zh-CN" w:eastAsia="zh-CN" w:bidi="zh-CN"/>
        </w:rPr>
        <w:t>已</w:t>
      </w:r>
      <w:r>
        <w:rPr>
          <w:rFonts w:hint="eastAsia" w:ascii="宋体" w:hAnsi="宋体" w:eastAsia="宋体" w:cs="宋体"/>
          <w:sz w:val="21"/>
          <w:szCs w:val="21"/>
          <w:lang w:val="zh-CN" w:eastAsia="zh-CN" w:bidi="zh-CN"/>
        </w:rPr>
        <w:t>清楚知道参加本项目采购活动的其他所有供应商名称，本单位</w:t>
      </w:r>
      <w:r>
        <w:rPr>
          <w:rFonts w:hint="eastAsia" w:ascii="宋体" w:hAnsi="宋体" w:eastAsia="宋体" w:cs="宋体"/>
          <w:spacing w:val="3"/>
          <w:sz w:val="21"/>
          <w:szCs w:val="21"/>
          <w:lang w:val="zh-CN" w:eastAsia="zh-CN" w:bidi="zh-CN"/>
        </w:rPr>
        <w:t xml:space="preserve"> </w:t>
      </w:r>
      <w:r>
        <w:rPr>
          <w:rFonts w:hint="eastAsia" w:ascii="宋体" w:hAnsi="宋体" w:eastAsia="宋体" w:cs="宋体"/>
          <w:sz w:val="21"/>
          <w:szCs w:val="21"/>
          <w:lang w:val="zh-CN" w:eastAsia="zh-CN" w:bidi="zh-CN"/>
        </w:rPr>
        <w:sym w:font="Wingdings" w:char="00A8"/>
      </w:r>
      <w:r>
        <w:rPr>
          <w:rFonts w:hint="eastAsia" w:ascii="宋体" w:hAnsi="宋体" w:eastAsia="宋体" w:cs="宋体"/>
          <w:sz w:val="21"/>
          <w:szCs w:val="21"/>
          <w:lang w:val="zh-CN" w:eastAsia="zh-CN" w:bidi="zh-CN"/>
        </w:rPr>
        <w:t>与其他所有供应商之间均不存在利害关系</w:t>
      </w:r>
      <w:r>
        <w:rPr>
          <w:rFonts w:hint="eastAsia" w:ascii="宋体" w:hAnsi="宋体" w:eastAsia="宋体" w:cs="宋体"/>
          <w:spacing w:val="3"/>
          <w:sz w:val="21"/>
          <w:szCs w:val="21"/>
          <w:lang w:val="zh-CN" w:eastAsia="zh-CN" w:bidi="zh-CN"/>
        </w:rPr>
        <w:t xml:space="preserve"> </w:t>
      </w:r>
      <w:r>
        <w:rPr>
          <w:rFonts w:hint="eastAsia" w:ascii="宋体" w:hAnsi="宋体" w:eastAsia="宋体" w:cs="宋体"/>
          <w:sz w:val="21"/>
          <w:szCs w:val="21"/>
          <w:lang w:val="zh-CN" w:eastAsia="zh-CN" w:bidi="zh-CN"/>
        </w:rPr>
        <w:sym w:font="Wingdings" w:char="00A8"/>
      </w:r>
      <w:r>
        <w:rPr>
          <w:rFonts w:hint="eastAsia" w:ascii="宋体" w:hAnsi="宋体" w:eastAsia="宋体" w:cs="宋体"/>
          <w:sz w:val="21"/>
          <w:szCs w:val="21"/>
          <w:lang w:val="zh-CN" w:eastAsia="zh-CN" w:bidi="zh-CN"/>
        </w:rPr>
        <w:t>与</w:t>
      </w:r>
      <w:r>
        <w:rPr>
          <w:rFonts w:hint="eastAsia" w:ascii="宋体" w:hAnsi="宋体" w:eastAsia="宋体" w:cs="宋体"/>
          <w:sz w:val="21"/>
          <w:szCs w:val="21"/>
          <w:u w:val="single"/>
          <w:lang w:val="zh-CN" w:eastAsia="zh-CN" w:bidi="zh-CN"/>
        </w:rPr>
        <w:t xml:space="preserve"> </w:t>
      </w:r>
      <w:r>
        <w:rPr>
          <w:rFonts w:hint="eastAsia" w:ascii="宋体" w:hAnsi="宋体" w:eastAsia="宋体" w:cs="宋体"/>
          <w:sz w:val="21"/>
          <w:szCs w:val="21"/>
          <w:u w:val="single"/>
          <w:lang w:val="en-US" w:eastAsia="zh-CN" w:bidi="zh-CN"/>
        </w:rPr>
        <w:t xml:space="preserve">                              </w:t>
      </w:r>
      <w:r>
        <w:rPr>
          <w:rFonts w:hint="eastAsia" w:ascii="宋体" w:hAnsi="宋体" w:eastAsia="宋体" w:cs="宋体"/>
          <w:sz w:val="21"/>
          <w:szCs w:val="21"/>
          <w:lang w:val="zh-CN" w:eastAsia="zh-CN" w:bidi="zh-CN"/>
        </w:rPr>
        <w:t>（供应商名称）之间存在下列利害关系: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A．法定代表人或负责人或实际控制人是同一人</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B．法定代表人或负责人或实际控制人是夫妻关系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C</w:t>
      </w:r>
      <w:r>
        <w:rPr>
          <w:rFonts w:hint="eastAsia" w:ascii="宋体" w:hAnsi="宋体" w:eastAsia="宋体" w:cs="宋体"/>
          <w:sz w:val="21"/>
          <w:szCs w:val="21"/>
          <w:lang w:val="zh-CN" w:eastAsia="zh-CN" w:bidi="zh-CN"/>
        </w:rPr>
        <w:t>．法定代表人或负责人或实际控制人是直系血亲关系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D</w:t>
      </w:r>
      <w:r>
        <w:rPr>
          <w:rFonts w:hint="eastAsia" w:ascii="宋体" w:hAnsi="宋体" w:eastAsia="宋体" w:cs="宋体"/>
          <w:sz w:val="21"/>
          <w:szCs w:val="21"/>
          <w:lang w:val="zh-CN" w:eastAsia="zh-CN" w:bidi="zh-CN"/>
        </w:rPr>
        <w:t>．法定代表人或负责人或实际控制人存在三代以内旁系血亲关系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E．法定代表人或负责人或实际控制人存在近姻亲关系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F</w:t>
      </w:r>
      <w:r>
        <w:rPr>
          <w:rFonts w:hint="eastAsia" w:ascii="宋体" w:hAnsi="宋体" w:eastAsia="宋体" w:cs="宋体"/>
          <w:sz w:val="21"/>
          <w:szCs w:val="21"/>
          <w:lang w:val="zh-CN" w:eastAsia="zh-CN" w:bidi="zh-CN"/>
        </w:rPr>
        <w:t>．法定代表人或负责人或实际控制人存在股份控制或实际控制关系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G．存在共同直接或间接投资设立子公司、联营企业和合营企业情况</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418" w:leftChars="190" w:right="0" w:firstLine="0" w:firstLineChars="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H</w:t>
      </w:r>
      <w:r>
        <w:rPr>
          <w:rFonts w:hint="eastAsia" w:ascii="宋体" w:hAnsi="宋体" w:eastAsia="宋体" w:cs="宋体"/>
          <w:sz w:val="21"/>
          <w:szCs w:val="21"/>
          <w:lang w:val="zh-CN" w:eastAsia="zh-CN" w:bidi="zh-CN"/>
        </w:rPr>
        <w:t>．存在分级代理或代销关系、同一生产制造商关系、管理关系、重要业务（占主营业务收入 50 ％以上）或重要财务往来关系（如融资）等其他实质性控制关系</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I</w:t>
      </w:r>
      <w:r>
        <w:rPr>
          <w:rFonts w:hint="eastAsia" w:ascii="宋体" w:hAnsi="宋体" w:eastAsia="宋体" w:cs="宋体"/>
          <w:sz w:val="21"/>
          <w:szCs w:val="21"/>
          <w:lang w:val="zh-CN" w:eastAsia="zh-CN" w:bidi="zh-CN"/>
        </w:rPr>
        <w:t>．其他利害关系情况</w:t>
      </w:r>
      <w:r>
        <w:rPr>
          <w:rFonts w:hint="eastAsia" w:ascii="宋体" w:hAnsi="宋体" w:eastAsia="宋体" w:cs="宋体"/>
          <w:sz w:val="21"/>
          <w:szCs w:val="21"/>
          <w:u w:val="single"/>
          <w:lang w:val="zh-CN" w:eastAsia="zh-CN" w:bidi="zh-CN"/>
        </w:rPr>
        <w:t xml:space="preserve"> </w:t>
      </w:r>
      <w:r>
        <w:rPr>
          <w:rFonts w:hint="eastAsia" w:ascii="宋体" w:hAnsi="宋体" w:eastAsia="宋体" w:cs="宋体"/>
          <w:sz w:val="21"/>
          <w:szCs w:val="21"/>
          <w:u w:val="single"/>
          <w:lang w:val="en-US" w:eastAsia="zh-CN" w:bidi="zh-CN"/>
        </w:rPr>
        <w:t xml:space="preserve">                                   </w:t>
      </w:r>
      <w:r>
        <w:rPr>
          <w:rFonts w:hint="eastAsia" w:ascii="宋体" w:hAnsi="宋体" w:eastAsia="宋体" w:cs="宋体"/>
          <w:sz w:val="21"/>
          <w:szCs w:val="21"/>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三、现</w:t>
      </w:r>
      <w:r>
        <w:rPr>
          <w:rFonts w:hint="eastAsia" w:cs="宋体"/>
          <w:sz w:val="21"/>
          <w:szCs w:val="21"/>
          <w:lang w:val="zh-CN" w:eastAsia="zh-CN" w:bidi="zh-CN"/>
        </w:rPr>
        <w:t>已</w:t>
      </w:r>
      <w:r>
        <w:rPr>
          <w:rFonts w:hint="eastAsia" w:ascii="宋体" w:hAnsi="宋体" w:eastAsia="宋体" w:cs="宋体"/>
          <w:sz w:val="21"/>
          <w:szCs w:val="21"/>
          <w:lang w:val="zh-CN" w:eastAsia="zh-CN" w:bidi="zh-CN"/>
        </w:rPr>
        <w:t>清楚知道并严格遵守政府采购法律法规和现场纪律。</w:t>
      </w:r>
    </w:p>
    <w:p>
      <w:pPr>
        <w:keepNext w:val="0"/>
        <w:keepLines w:val="0"/>
        <w:pageBreakBefore w:val="0"/>
        <w:widowControl w:val="0"/>
        <w:tabs>
          <w:tab w:val="left" w:pos="3643"/>
          <w:tab w:val="left" w:pos="8436"/>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四、我发现</w:t>
      </w:r>
      <w:r>
        <w:rPr>
          <w:rFonts w:hint="eastAsia" w:ascii="宋体" w:hAnsi="宋体" w:eastAsia="宋体" w:cs="宋体"/>
          <w:sz w:val="21"/>
          <w:szCs w:val="21"/>
          <w:u w:val="single"/>
          <w:lang w:val="zh-CN" w:eastAsia="zh-CN" w:bidi="zh-CN"/>
        </w:rPr>
        <w:t xml:space="preserve"> </w:t>
      </w:r>
      <w:r>
        <w:rPr>
          <w:rFonts w:hint="eastAsia" w:ascii="宋体" w:hAnsi="宋体" w:eastAsia="宋体" w:cs="宋体"/>
          <w:sz w:val="21"/>
          <w:szCs w:val="21"/>
          <w:u w:val="single"/>
          <w:lang w:val="en-US" w:eastAsia="zh-CN" w:bidi="zh-CN"/>
        </w:rPr>
        <w:t xml:space="preserve">     /       </w:t>
      </w:r>
      <w:r>
        <w:rPr>
          <w:rFonts w:hint="eastAsia" w:ascii="宋体" w:hAnsi="宋体" w:eastAsia="宋体" w:cs="宋体"/>
          <w:sz w:val="21"/>
          <w:szCs w:val="21"/>
          <w:lang w:val="zh-CN" w:eastAsia="zh-CN" w:bidi="zh-CN"/>
        </w:rPr>
        <w:t>供应商之间存在或可能存在上述第二条第</w:t>
      </w:r>
      <w:r>
        <w:rPr>
          <w:rFonts w:hint="eastAsia" w:ascii="宋体" w:hAnsi="宋体" w:eastAsia="宋体" w:cs="宋体"/>
          <w:sz w:val="21"/>
          <w:szCs w:val="21"/>
          <w:u w:val="single"/>
          <w:lang w:val="zh-CN" w:eastAsia="zh-CN" w:bidi="zh-CN"/>
        </w:rPr>
        <w:t xml:space="preserve"> </w:t>
      </w:r>
      <w:r>
        <w:rPr>
          <w:rFonts w:hint="eastAsia" w:ascii="宋体" w:hAnsi="宋体" w:eastAsia="宋体" w:cs="宋体"/>
          <w:sz w:val="21"/>
          <w:szCs w:val="21"/>
          <w:u w:val="single"/>
          <w:lang w:val="en-US" w:eastAsia="zh-CN" w:bidi="zh-CN"/>
        </w:rPr>
        <w:t xml:space="preserve">    /      </w:t>
      </w:r>
      <w:r>
        <w:rPr>
          <w:rFonts w:hint="eastAsia" w:ascii="宋体" w:hAnsi="宋体" w:eastAsia="宋体" w:cs="宋体"/>
          <w:sz w:val="21"/>
          <w:szCs w:val="21"/>
          <w:lang w:val="zh-CN" w:eastAsia="zh-CN" w:bidi="zh-CN"/>
        </w:rPr>
        <w:t>项利害关系。</w:t>
      </w:r>
    </w:p>
    <w:p>
      <w:pPr>
        <w:widowControl w:val="0"/>
        <w:autoSpaceDE w:val="0"/>
        <w:autoSpaceDN w:val="0"/>
        <w:spacing w:before="0" w:after="0" w:line="360" w:lineRule="auto"/>
        <w:ind w:left="0" w:right="0"/>
        <w:jc w:val="left"/>
        <w:rPr>
          <w:rFonts w:ascii="仿宋" w:hAnsi="仿宋" w:eastAsia="仿宋" w:cs="仿宋"/>
          <w:sz w:val="21"/>
          <w:szCs w:val="21"/>
          <w:lang w:val="zh-CN" w:eastAsia="zh-CN" w:bidi="zh-CN"/>
        </w:rPr>
      </w:pPr>
    </w:p>
    <w:p>
      <w:pPr>
        <w:widowControl w:val="0"/>
        <w:autoSpaceDE w:val="0"/>
        <w:autoSpaceDN w:val="0"/>
        <w:spacing w:before="2" w:after="0" w:line="360" w:lineRule="auto"/>
        <w:ind w:left="0" w:right="0"/>
        <w:jc w:val="left"/>
        <w:rPr>
          <w:rFonts w:ascii="仿宋" w:hAnsi="仿宋" w:eastAsia="仿宋" w:cs="仿宋"/>
          <w:sz w:val="21"/>
          <w:szCs w:val="21"/>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5940" w:leftChars="2700" w:right="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 xml:space="preserve">（供应商代表签名）: </w:t>
      </w:r>
    </w:p>
    <w:p>
      <w:pPr>
        <w:widowControl w:val="0"/>
        <w:autoSpaceDE w:val="0"/>
        <w:autoSpaceDN w:val="0"/>
        <w:adjustRightInd w:val="0"/>
        <w:spacing w:line="312" w:lineRule="atLeast"/>
        <w:ind w:left="858" w:leftChars="390" w:firstLine="6090" w:firstLineChars="2900"/>
        <w:textAlignment w:val="baseline"/>
        <w:rPr>
          <w:rFonts w:hint="eastAsia" w:ascii="宋体" w:hAnsi="宋体" w:eastAsia="仿宋" w:cs="宋体"/>
          <w:kern w:val="0"/>
          <w:sz w:val="32"/>
          <w:szCs w:val="20"/>
          <w:lang w:val="en-US" w:eastAsia="zh-CN" w:bidi="zh-CN"/>
        </w:rPr>
      </w:pPr>
      <w:r>
        <w:rPr>
          <w:rFonts w:hint="eastAsia" w:ascii="宋体" w:hAnsi="宋体" w:eastAsia="宋体" w:cs="宋体"/>
          <w:kern w:val="0"/>
          <w:sz w:val="21"/>
          <w:szCs w:val="21"/>
          <w:lang w:val="zh-CN" w:eastAsia="zh-CN" w:bidi="zh-CN"/>
        </w:rPr>
        <w:t>202</w:t>
      </w:r>
      <w:r>
        <w:rPr>
          <w:rFonts w:hint="eastAsia" w:ascii="宋体" w:hAnsi="宋体" w:eastAsia="宋体" w:cs="宋体"/>
          <w:kern w:val="0"/>
          <w:sz w:val="21"/>
          <w:szCs w:val="21"/>
          <w:lang w:val="en-US" w:eastAsia="zh-CN" w:bidi="zh-CN"/>
        </w:rPr>
        <w:t>3</w:t>
      </w:r>
      <w:r>
        <w:rPr>
          <w:rFonts w:hint="eastAsia" w:ascii="宋体" w:hAnsi="宋体" w:eastAsia="宋体" w:cs="宋体"/>
          <w:kern w:val="0"/>
          <w:sz w:val="21"/>
          <w:szCs w:val="21"/>
          <w:lang w:val="zh-CN" w:eastAsia="zh-CN" w:bidi="zh-CN"/>
        </w:rPr>
        <w:t>年</w:t>
      </w:r>
      <w:r>
        <w:rPr>
          <w:rFonts w:hint="eastAsia" w:ascii="宋体" w:hAnsi="宋体" w:eastAsia="宋体" w:cs="宋体"/>
          <w:kern w:val="0"/>
          <w:sz w:val="21"/>
          <w:szCs w:val="21"/>
          <w:lang w:val="en-US" w:eastAsia="zh-CN" w:bidi="zh-CN"/>
        </w:rPr>
        <w:t xml:space="preserve">  </w:t>
      </w:r>
      <w:r>
        <w:rPr>
          <w:rFonts w:hint="eastAsia" w:ascii="宋体" w:hAnsi="宋体" w:eastAsia="宋体" w:cs="宋体"/>
          <w:kern w:val="0"/>
          <w:sz w:val="21"/>
          <w:szCs w:val="21"/>
          <w:lang w:val="zh-CN" w:eastAsia="zh-CN" w:bidi="zh-CN"/>
        </w:rPr>
        <w:t>月</w:t>
      </w:r>
      <w:r>
        <w:rPr>
          <w:rFonts w:hint="eastAsia" w:ascii="宋体" w:hAnsi="宋体" w:eastAsia="宋体" w:cs="宋体"/>
          <w:kern w:val="0"/>
          <w:sz w:val="21"/>
          <w:szCs w:val="21"/>
          <w:lang w:val="en-US" w:eastAsia="zh-CN" w:bidi="zh-CN"/>
        </w:rPr>
        <w:t xml:space="preserve">  </w:t>
      </w:r>
      <w:r>
        <w:rPr>
          <w:rFonts w:hint="eastAsia" w:ascii="宋体" w:hAnsi="宋体" w:eastAsia="宋体" w:cs="宋体"/>
          <w:kern w:val="0"/>
          <w:sz w:val="21"/>
          <w:szCs w:val="21"/>
          <w:lang w:val="zh-CN" w:eastAsia="zh-CN" w:bidi="zh-CN"/>
        </w:rPr>
        <w:t>日</w:t>
      </w:r>
    </w:p>
    <w:p>
      <w:pPr>
        <w:pStyle w:val="17"/>
        <w:rPr>
          <w:rFonts w:hint="eastAsia"/>
          <w:lang w:val="en-US" w:eastAsia="zh-CN"/>
        </w:rPr>
      </w:pPr>
    </w:p>
    <w:sectPr>
      <w:footerReference r:id="rId6" w:type="default"/>
      <w:pgSz w:w="11910" w:h="16840"/>
      <w:pgMar w:top="1440" w:right="1080" w:bottom="1440" w:left="1080" w:header="850" w:footer="975" w:gutter="0"/>
      <w:pgBorders>
        <w:top w:val="none" w:sz="0" w:space="0"/>
        <w:left w:val="none" w:sz="0" w:space="0"/>
        <w:bottom w:val="none" w:sz="0" w:space="0"/>
        <w:right w:val="none" w:sz="0" w:space="0"/>
      </w:pgBorders>
      <w:pgNumType w:fmt="numberInDash"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idowControl w:val="0"/>
      <w:pBdr>
        <w:top w:val="none" w:color="auto" w:sz="0" w:space="1"/>
        <w:left w:val="none" w:color="auto" w:sz="0" w:space="4"/>
        <w:bottom w:val="none" w:color="auto" w:sz="0" w:space="1"/>
        <w:right w:val="none" w:color="auto" w:sz="0" w:space="4"/>
        <w:between w:val="none" w:color="auto" w:sz="0" w:space="0"/>
      </w:pBdr>
      <w:autoSpaceDE w:val="0"/>
      <w:autoSpaceDN w:val="0"/>
      <w:spacing w:line="240"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double" w:color="auto" w:sz="4" w:space="0"/>
        <w:left w:val="none" w:color="auto" w:sz="0" w:space="4"/>
        <w:bottom w:val="none" w:color="auto" w:sz="0" w:space="1"/>
        <w:right w:val="none" w:color="auto" w:sz="0" w:space="4"/>
        <w:between w:val="none" w:color="auto" w:sz="0" w:space="0"/>
      </w:pBdr>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double" w:color="auto" w:sz="4" w:space="0"/>
        <w:left w:val="none" w:color="auto" w:sz="0" w:space="4"/>
        <w:bottom w:val="none" w:color="auto" w:sz="0" w:space="1"/>
        <w:right w:val="none" w:color="auto" w:sz="0" w:space="4"/>
        <w:between w:val="none" w:color="auto" w:sz="0" w:space="0"/>
      </w:pBdr>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double" w:color="auto" w:sz="8" w:space="1"/>
      </w:pBdr>
      <w:ind w:left="0" w:leftChars="0" w:right="0" w:rightChars="0" w:firstLine="0" w:firstLineChars="0"/>
      <w:jc w:val="center"/>
      <w:rPr>
        <w:rFonts w:hint="eastAsia" w:ascii="宋体" w:hAnsi="宋体" w:eastAsia="宋体" w:cs="宋体"/>
      </w:rPr>
    </w:pPr>
    <w:r>
      <w:rPr>
        <w:rFonts w:hint="eastAsia" w:ascii="宋体" w:hAnsi="宋体" w:eastAsia="宋体" w:cs="宋体"/>
        <w:sz w:val="21"/>
        <w:szCs w:val="21"/>
        <w:lang w:val="en-US" w:eastAsia="zh-CN"/>
      </w:rPr>
      <w:t xml:space="preserve">新疆华恒惠欣工程项目管理有限责任公司          </w:t>
    </w:r>
    <w:r>
      <w:rPr>
        <w:rFonts w:hint="eastAsia" w:cs="宋体"/>
        <w:sz w:val="21"/>
        <w:szCs w:val="21"/>
        <w:lang w:val="en-US" w:eastAsia="zh-CN"/>
      </w:rPr>
      <w:t xml:space="preserve">           </w:t>
    </w:r>
    <w:r>
      <w:rPr>
        <w:rFonts w:hint="eastAsia" w:ascii="宋体" w:hAnsi="宋体" w:eastAsia="宋体" w:cs="宋体"/>
        <w:sz w:val="21"/>
        <w:szCs w:val="21"/>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142" w:hanging="382"/>
      </w:pPr>
      <w:rPr>
        <w:rFonts w:hint="default" w:ascii="仿宋" w:hAnsi="仿宋" w:eastAsia="仿宋" w:cs="仿宋"/>
        <w:spacing w:val="0"/>
        <w:w w:val="99"/>
        <w:sz w:val="32"/>
        <w:szCs w:val="32"/>
        <w:lang w:val="zh-CN" w:eastAsia="zh-CN" w:bidi="zh-CN"/>
      </w:rPr>
    </w:lvl>
    <w:lvl w:ilvl="1" w:tentative="0">
      <w:start w:val="0"/>
      <w:numFmt w:val="bullet"/>
      <w:lvlText w:val="•"/>
      <w:lvlJc w:val="left"/>
      <w:pPr>
        <w:ind w:left="1898" w:hanging="382"/>
      </w:pPr>
      <w:rPr>
        <w:rFonts w:hint="default"/>
        <w:lang w:val="zh-CN" w:eastAsia="zh-CN" w:bidi="zh-CN"/>
      </w:rPr>
    </w:lvl>
    <w:lvl w:ilvl="2" w:tentative="0">
      <w:start w:val="0"/>
      <w:numFmt w:val="bullet"/>
      <w:lvlText w:val="•"/>
      <w:lvlJc w:val="left"/>
      <w:pPr>
        <w:ind w:left="2657" w:hanging="382"/>
      </w:pPr>
      <w:rPr>
        <w:rFonts w:hint="default"/>
        <w:lang w:val="zh-CN" w:eastAsia="zh-CN" w:bidi="zh-CN"/>
      </w:rPr>
    </w:lvl>
    <w:lvl w:ilvl="3" w:tentative="0">
      <w:start w:val="0"/>
      <w:numFmt w:val="bullet"/>
      <w:lvlText w:val="•"/>
      <w:lvlJc w:val="left"/>
      <w:pPr>
        <w:ind w:left="3415" w:hanging="382"/>
      </w:pPr>
      <w:rPr>
        <w:rFonts w:hint="default"/>
        <w:lang w:val="zh-CN" w:eastAsia="zh-CN" w:bidi="zh-CN"/>
      </w:rPr>
    </w:lvl>
    <w:lvl w:ilvl="4" w:tentative="0">
      <w:start w:val="0"/>
      <w:numFmt w:val="bullet"/>
      <w:lvlText w:val="•"/>
      <w:lvlJc w:val="left"/>
      <w:pPr>
        <w:ind w:left="4174" w:hanging="382"/>
      </w:pPr>
      <w:rPr>
        <w:rFonts w:hint="default"/>
        <w:lang w:val="zh-CN" w:eastAsia="zh-CN" w:bidi="zh-CN"/>
      </w:rPr>
    </w:lvl>
    <w:lvl w:ilvl="5" w:tentative="0">
      <w:start w:val="0"/>
      <w:numFmt w:val="bullet"/>
      <w:lvlText w:val="•"/>
      <w:lvlJc w:val="left"/>
      <w:pPr>
        <w:ind w:left="4933" w:hanging="382"/>
      </w:pPr>
      <w:rPr>
        <w:rFonts w:hint="default"/>
        <w:lang w:val="zh-CN" w:eastAsia="zh-CN" w:bidi="zh-CN"/>
      </w:rPr>
    </w:lvl>
    <w:lvl w:ilvl="6" w:tentative="0">
      <w:start w:val="0"/>
      <w:numFmt w:val="bullet"/>
      <w:lvlText w:val="•"/>
      <w:lvlJc w:val="left"/>
      <w:pPr>
        <w:ind w:left="5691" w:hanging="382"/>
      </w:pPr>
      <w:rPr>
        <w:rFonts w:hint="default"/>
        <w:lang w:val="zh-CN" w:eastAsia="zh-CN" w:bidi="zh-CN"/>
      </w:rPr>
    </w:lvl>
    <w:lvl w:ilvl="7" w:tentative="0">
      <w:start w:val="0"/>
      <w:numFmt w:val="bullet"/>
      <w:lvlText w:val="•"/>
      <w:lvlJc w:val="left"/>
      <w:pPr>
        <w:ind w:left="6450" w:hanging="382"/>
      </w:pPr>
      <w:rPr>
        <w:rFonts w:hint="default"/>
        <w:lang w:val="zh-CN" w:eastAsia="zh-CN" w:bidi="zh-CN"/>
      </w:rPr>
    </w:lvl>
    <w:lvl w:ilvl="8" w:tentative="0">
      <w:start w:val="0"/>
      <w:numFmt w:val="bullet"/>
      <w:lvlText w:val="•"/>
      <w:lvlJc w:val="left"/>
      <w:pPr>
        <w:ind w:left="7208" w:hanging="382"/>
      </w:pPr>
      <w:rPr>
        <w:rFonts w:hint="default"/>
        <w:lang w:val="zh-CN" w:eastAsia="zh-CN" w:bidi="zh-CN"/>
      </w:rPr>
    </w:lvl>
  </w:abstractNum>
  <w:abstractNum w:abstractNumId="1">
    <w:nsid w:val="252BF6AB"/>
    <w:multiLevelType w:val="multilevel"/>
    <w:tmpl w:val="252BF6AB"/>
    <w:lvl w:ilvl="0" w:tentative="0">
      <w:start w:val="0"/>
      <w:numFmt w:val="bullet"/>
      <w:lvlText w:val=""/>
      <w:lvlJc w:val="left"/>
      <w:pPr>
        <w:ind w:left="528" w:hanging="421"/>
      </w:pPr>
      <w:rPr>
        <w:rFonts w:hint="default" w:ascii="Wingdings" w:hAnsi="Wingdings" w:eastAsia="Wingdings" w:cs="Wingdings"/>
        <w:w w:val="100"/>
        <w:sz w:val="24"/>
        <w:szCs w:val="24"/>
        <w:lang w:val="zh-CN" w:eastAsia="zh-CN" w:bidi="zh-CN"/>
      </w:rPr>
    </w:lvl>
    <w:lvl w:ilvl="1" w:tentative="0">
      <w:start w:val="0"/>
      <w:numFmt w:val="bullet"/>
      <w:lvlText w:val="•"/>
      <w:lvlJc w:val="left"/>
      <w:pPr>
        <w:ind w:left="1003" w:hanging="421"/>
      </w:pPr>
      <w:rPr>
        <w:rFonts w:hint="default"/>
        <w:lang w:val="zh-CN" w:eastAsia="zh-CN" w:bidi="zh-CN"/>
      </w:rPr>
    </w:lvl>
    <w:lvl w:ilvl="2" w:tentative="0">
      <w:start w:val="0"/>
      <w:numFmt w:val="bullet"/>
      <w:lvlText w:val="•"/>
      <w:lvlJc w:val="left"/>
      <w:pPr>
        <w:ind w:left="1486" w:hanging="421"/>
      </w:pPr>
      <w:rPr>
        <w:rFonts w:hint="default"/>
        <w:lang w:val="zh-CN" w:eastAsia="zh-CN" w:bidi="zh-CN"/>
      </w:rPr>
    </w:lvl>
    <w:lvl w:ilvl="3" w:tentative="0">
      <w:start w:val="0"/>
      <w:numFmt w:val="bullet"/>
      <w:lvlText w:val="•"/>
      <w:lvlJc w:val="left"/>
      <w:pPr>
        <w:ind w:left="1969" w:hanging="421"/>
      </w:pPr>
      <w:rPr>
        <w:rFonts w:hint="default"/>
        <w:lang w:val="zh-CN" w:eastAsia="zh-CN" w:bidi="zh-CN"/>
      </w:rPr>
    </w:lvl>
    <w:lvl w:ilvl="4" w:tentative="0">
      <w:start w:val="0"/>
      <w:numFmt w:val="bullet"/>
      <w:lvlText w:val="•"/>
      <w:lvlJc w:val="left"/>
      <w:pPr>
        <w:ind w:left="2453" w:hanging="421"/>
      </w:pPr>
      <w:rPr>
        <w:rFonts w:hint="default"/>
        <w:lang w:val="zh-CN" w:eastAsia="zh-CN" w:bidi="zh-CN"/>
      </w:rPr>
    </w:lvl>
    <w:lvl w:ilvl="5" w:tentative="0">
      <w:start w:val="0"/>
      <w:numFmt w:val="bullet"/>
      <w:lvlText w:val="•"/>
      <w:lvlJc w:val="left"/>
      <w:pPr>
        <w:ind w:left="2936" w:hanging="421"/>
      </w:pPr>
      <w:rPr>
        <w:rFonts w:hint="default"/>
        <w:lang w:val="zh-CN" w:eastAsia="zh-CN" w:bidi="zh-CN"/>
      </w:rPr>
    </w:lvl>
    <w:lvl w:ilvl="6" w:tentative="0">
      <w:start w:val="0"/>
      <w:numFmt w:val="bullet"/>
      <w:lvlText w:val="•"/>
      <w:lvlJc w:val="left"/>
      <w:pPr>
        <w:ind w:left="3419" w:hanging="421"/>
      </w:pPr>
      <w:rPr>
        <w:rFonts w:hint="default"/>
        <w:lang w:val="zh-CN" w:eastAsia="zh-CN" w:bidi="zh-CN"/>
      </w:rPr>
    </w:lvl>
    <w:lvl w:ilvl="7" w:tentative="0">
      <w:start w:val="0"/>
      <w:numFmt w:val="bullet"/>
      <w:lvlText w:val="•"/>
      <w:lvlJc w:val="left"/>
      <w:pPr>
        <w:ind w:left="3903" w:hanging="421"/>
      </w:pPr>
      <w:rPr>
        <w:rFonts w:hint="default"/>
        <w:lang w:val="zh-CN" w:eastAsia="zh-CN" w:bidi="zh-CN"/>
      </w:rPr>
    </w:lvl>
    <w:lvl w:ilvl="8" w:tentative="0">
      <w:start w:val="0"/>
      <w:numFmt w:val="bullet"/>
      <w:lvlText w:val="•"/>
      <w:lvlJc w:val="left"/>
      <w:pPr>
        <w:ind w:left="4386" w:hanging="421"/>
      </w:pPr>
      <w:rPr>
        <w:rFonts w:hint="default"/>
        <w:lang w:val="zh-CN" w:eastAsia="zh-CN" w:bidi="zh-CN"/>
      </w:rPr>
    </w:lvl>
  </w:abstractNum>
  <w:abstractNum w:abstractNumId="2">
    <w:nsid w:val="2FF91D0A"/>
    <w:multiLevelType w:val="multilevel"/>
    <w:tmpl w:val="2FF91D0A"/>
    <w:lvl w:ilvl="0" w:tentative="0">
      <w:start w:val="1"/>
      <w:numFmt w:val="chineseCountingThousand"/>
      <w:lvlText w:val="第%1部分"/>
      <w:lvlJc w:val="left"/>
      <w:pPr>
        <w:tabs>
          <w:tab w:val="left" w:pos="1800"/>
        </w:tabs>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1080"/>
        </w:tabs>
        <w:ind w:left="340" w:hanging="340"/>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pStyle w:val="8"/>
      <w:isLgl/>
      <w:lvlText w:val="%1.%2.%3.%4.%5"/>
      <w:lvlJc w:val="left"/>
      <w:pPr>
        <w:tabs>
          <w:tab w:val="left" w:pos="108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M2U5ZGJkZGU4MzJlMWMyOWVhNGJkYTY3MzJjNzIifQ=="/>
  </w:docVars>
  <w:rsids>
    <w:rsidRoot w:val="00172A27"/>
    <w:rsid w:val="00191D1B"/>
    <w:rsid w:val="00247343"/>
    <w:rsid w:val="002C6D59"/>
    <w:rsid w:val="00391F6D"/>
    <w:rsid w:val="005F2623"/>
    <w:rsid w:val="00815F16"/>
    <w:rsid w:val="00923D48"/>
    <w:rsid w:val="00953D9C"/>
    <w:rsid w:val="00B34B3D"/>
    <w:rsid w:val="00C621A8"/>
    <w:rsid w:val="00E04EF4"/>
    <w:rsid w:val="00F16A52"/>
    <w:rsid w:val="00F50229"/>
    <w:rsid w:val="00F52A8D"/>
    <w:rsid w:val="00FF15D3"/>
    <w:rsid w:val="01016C58"/>
    <w:rsid w:val="011469F4"/>
    <w:rsid w:val="011E13B6"/>
    <w:rsid w:val="014A2B98"/>
    <w:rsid w:val="01502406"/>
    <w:rsid w:val="0167783B"/>
    <w:rsid w:val="01A13789"/>
    <w:rsid w:val="01C64F9D"/>
    <w:rsid w:val="01C77236"/>
    <w:rsid w:val="01CF07F7"/>
    <w:rsid w:val="01EB3AD2"/>
    <w:rsid w:val="01EC3288"/>
    <w:rsid w:val="01EE7C08"/>
    <w:rsid w:val="01F33470"/>
    <w:rsid w:val="01F55459"/>
    <w:rsid w:val="020D2BB1"/>
    <w:rsid w:val="024077BB"/>
    <w:rsid w:val="027169A6"/>
    <w:rsid w:val="02963DFC"/>
    <w:rsid w:val="02A24DBB"/>
    <w:rsid w:val="02BA3F8E"/>
    <w:rsid w:val="02BD7840"/>
    <w:rsid w:val="02CC2AF3"/>
    <w:rsid w:val="02DA1F3A"/>
    <w:rsid w:val="030374C3"/>
    <w:rsid w:val="03450828"/>
    <w:rsid w:val="034F222C"/>
    <w:rsid w:val="036068E4"/>
    <w:rsid w:val="036E7AD4"/>
    <w:rsid w:val="036F19F7"/>
    <w:rsid w:val="03A13F31"/>
    <w:rsid w:val="03AD735B"/>
    <w:rsid w:val="03DB41BC"/>
    <w:rsid w:val="03DF1EFE"/>
    <w:rsid w:val="03E823F0"/>
    <w:rsid w:val="03EC461B"/>
    <w:rsid w:val="040041CB"/>
    <w:rsid w:val="04672C75"/>
    <w:rsid w:val="04787F26"/>
    <w:rsid w:val="04AB4024"/>
    <w:rsid w:val="04DA01F9"/>
    <w:rsid w:val="051E7C51"/>
    <w:rsid w:val="052A5231"/>
    <w:rsid w:val="05382349"/>
    <w:rsid w:val="058F3BFB"/>
    <w:rsid w:val="05A243C5"/>
    <w:rsid w:val="05BB24F7"/>
    <w:rsid w:val="05BC7FAC"/>
    <w:rsid w:val="05D14BAB"/>
    <w:rsid w:val="05F33623"/>
    <w:rsid w:val="05F94865"/>
    <w:rsid w:val="062F5D80"/>
    <w:rsid w:val="064B35FA"/>
    <w:rsid w:val="0656729E"/>
    <w:rsid w:val="06594ED7"/>
    <w:rsid w:val="067B29C9"/>
    <w:rsid w:val="068A12B8"/>
    <w:rsid w:val="06A64E52"/>
    <w:rsid w:val="06AE5BB8"/>
    <w:rsid w:val="06C8586B"/>
    <w:rsid w:val="06E35D98"/>
    <w:rsid w:val="06FD4543"/>
    <w:rsid w:val="06FE205F"/>
    <w:rsid w:val="07464042"/>
    <w:rsid w:val="078D5577"/>
    <w:rsid w:val="078F1396"/>
    <w:rsid w:val="07A5520D"/>
    <w:rsid w:val="07B02294"/>
    <w:rsid w:val="07C1191B"/>
    <w:rsid w:val="080635AD"/>
    <w:rsid w:val="082C1681"/>
    <w:rsid w:val="084F112E"/>
    <w:rsid w:val="08697386"/>
    <w:rsid w:val="086E3851"/>
    <w:rsid w:val="0881384D"/>
    <w:rsid w:val="08A3171D"/>
    <w:rsid w:val="08C416C3"/>
    <w:rsid w:val="08E41D65"/>
    <w:rsid w:val="0902043D"/>
    <w:rsid w:val="090F5FDF"/>
    <w:rsid w:val="09390057"/>
    <w:rsid w:val="094D6820"/>
    <w:rsid w:val="09862E1C"/>
    <w:rsid w:val="098E427A"/>
    <w:rsid w:val="09911A5B"/>
    <w:rsid w:val="09A3577C"/>
    <w:rsid w:val="09D208C2"/>
    <w:rsid w:val="09D63670"/>
    <w:rsid w:val="09E65371"/>
    <w:rsid w:val="09E77A51"/>
    <w:rsid w:val="0A6A44EC"/>
    <w:rsid w:val="0A874887"/>
    <w:rsid w:val="0A913826"/>
    <w:rsid w:val="0ADF4FE4"/>
    <w:rsid w:val="0AF10769"/>
    <w:rsid w:val="0AFB3396"/>
    <w:rsid w:val="0B33063C"/>
    <w:rsid w:val="0B4B57B7"/>
    <w:rsid w:val="0B62708C"/>
    <w:rsid w:val="0B645117"/>
    <w:rsid w:val="0B6D704B"/>
    <w:rsid w:val="0B7218AA"/>
    <w:rsid w:val="0B79368E"/>
    <w:rsid w:val="0B93537C"/>
    <w:rsid w:val="0BA6185D"/>
    <w:rsid w:val="0BDB2972"/>
    <w:rsid w:val="0C16127E"/>
    <w:rsid w:val="0C34716A"/>
    <w:rsid w:val="0C4043DF"/>
    <w:rsid w:val="0C4072B2"/>
    <w:rsid w:val="0C4A7B35"/>
    <w:rsid w:val="0C5409B0"/>
    <w:rsid w:val="0C551D19"/>
    <w:rsid w:val="0C795C55"/>
    <w:rsid w:val="0C7C1F41"/>
    <w:rsid w:val="0C840468"/>
    <w:rsid w:val="0CE45F64"/>
    <w:rsid w:val="0CEB0256"/>
    <w:rsid w:val="0CEC7D6C"/>
    <w:rsid w:val="0D002EE5"/>
    <w:rsid w:val="0D0C7C66"/>
    <w:rsid w:val="0D105F7E"/>
    <w:rsid w:val="0D2423F3"/>
    <w:rsid w:val="0D5010E1"/>
    <w:rsid w:val="0D643184"/>
    <w:rsid w:val="0D703BC7"/>
    <w:rsid w:val="0DBA24B0"/>
    <w:rsid w:val="0DDE30D7"/>
    <w:rsid w:val="0DF9022C"/>
    <w:rsid w:val="0E3837AB"/>
    <w:rsid w:val="0E714FCF"/>
    <w:rsid w:val="0E872AC3"/>
    <w:rsid w:val="0E8F4521"/>
    <w:rsid w:val="0E9A1130"/>
    <w:rsid w:val="0EBD0C56"/>
    <w:rsid w:val="0EF1454A"/>
    <w:rsid w:val="0EF22C57"/>
    <w:rsid w:val="0EF55A09"/>
    <w:rsid w:val="0EF835F7"/>
    <w:rsid w:val="0F281FDF"/>
    <w:rsid w:val="0F2F6775"/>
    <w:rsid w:val="0F3A1724"/>
    <w:rsid w:val="0F4B669A"/>
    <w:rsid w:val="0F89047B"/>
    <w:rsid w:val="0FC8053D"/>
    <w:rsid w:val="1000485C"/>
    <w:rsid w:val="1001144E"/>
    <w:rsid w:val="100910F7"/>
    <w:rsid w:val="1032785A"/>
    <w:rsid w:val="105F5D30"/>
    <w:rsid w:val="1068375D"/>
    <w:rsid w:val="108928D1"/>
    <w:rsid w:val="108A0FB8"/>
    <w:rsid w:val="108D1336"/>
    <w:rsid w:val="10A43400"/>
    <w:rsid w:val="10C079DD"/>
    <w:rsid w:val="10C95912"/>
    <w:rsid w:val="110F7AB9"/>
    <w:rsid w:val="1111746F"/>
    <w:rsid w:val="113C6E99"/>
    <w:rsid w:val="113E4CBE"/>
    <w:rsid w:val="114B4BFE"/>
    <w:rsid w:val="115C2CBB"/>
    <w:rsid w:val="119414E9"/>
    <w:rsid w:val="11AF7DB6"/>
    <w:rsid w:val="11B85B3D"/>
    <w:rsid w:val="11BD2FE3"/>
    <w:rsid w:val="11D268A1"/>
    <w:rsid w:val="11DA2994"/>
    <w:rsid w:val="11E55D47"/>
    <w:rsid w:val="12531C72"/>
    <w:rsid w:val="129430D4"/>
    <w:rsid w:val="12B87865"/>
    <w:rsid w:val="12DB706A"/>
    <w:rsid w:val="13031039"/>
    <w:rsid w:val="1317710E"/>
    <w:rsid w:val="1323767D"/>
    <w:rsid w:val="139D57FD"/>
    <w:rsid w:val="13E46EF2"/>
    <w:rsid w:val="13EB2643"/>
    <w:rsid w:val="141512C5"/>
    <w:rsid w:val="142B4CEC"/>
    <w:rsid w:val="142C233C"/>
    <w:rsid w:val="1460539F"/>
    <w:rsid w:val="14832247"/>
    <w:rsid w:val="14994CC1"/>
    <w:rsid w:val="149D20BA"/>
    <w:rsid w:val="14AA2906"/>
    <w:rsid w:val="14DF1632"/>
    <w:rsid w:val="152403E0"/>
    <w:rsid w:val="155F2D8B"/>
    <w:rsid w:val="15664C75"/>
    <w:rsid w:val="15AF2989"/>
    <w:rsid w:val="15DA6363"/>
    <w:rsid w:val="160C50A6"/>
    <w:rsid w:val="1615708D"/>
    <w:rsid w:val="163E5980"/>
    <w:rsid w:val="16432846"/>
    <w:rsid w:val="165A5B5C"/>
    <w:rsid w:val="165B5B9E"/>
    <w:rsid w:val="166E10EB"/>
    <w:rsid w:val="16774F30"/>
    <w:rsid w:val="16901E4C"/>
    <w:rsid w:val="16923636"/>
    <w:rsid w:val="16A455C8"/>
    <w:rsid w:val="16C108F3"/>
    <w:rsid w:val="17057DAB"/>
    <w:rsid w:val="17597D84"/>
    <w:rsid w:val="17604AFF"/>
    <w:rsid w:val="17AA6EC0"/>
    <w:rsid w:val="17B33B8E"/>
    <w:rsid w:val="17BD1D4B"/>
    <w:rsid w:val="17CB551F"/>
    <w:rsid w:val="17E82CA2"/>
    <w:rsid w:val="17ED3738"/>
    <w:rsid w:val="18057602"/>
    <w:rsid w:val="181C3517"/>
    <w:rsid w:val="181F6915"/>
    <w:rsid w:val="182444FB"/>
    <w:rsid w:val="183954E7"/>
    <w:rsid w:val="18581DEC"/>
    <w:rsid w:val="18A67734"/>
    <w:rsid w:val="18A72CDE"/>
    <w:rsid w:val="18A82C9A"/>
    <w:rsid w:val="18B32A58"/>
    <w:rsid w:val="18CA2E04"/>
    <w:rsid w:val="18CF1ECE"/>
    <w:rsid w:val="18F76D4D"/>
    <w:rsid w:val="19504BC4"/>
    <w:rsid w:val="196B6F5D"/>
    <w:rsid w:val="19E51499"/>
    <w:rsid w:val="1A1934E5"/>
    <w:rsid w:val="1A8C2C67"/>
    <w:rsid w:val="1B241F12"/>
    <w:rsid w:val="1B32617F"/>
    <w:rsid w:val="1B3A0805"/>
    <w:rsid w:val="1B585AC1"/>
    <w:rsid w:val="1BA818AF"/>
    <w:rsid w:val="1BAE55C1"/>
    <w:rsid w:val="1BB509C4"/>
    <w:rsid w:val="1BC11F07"/>
    <w:rsid w:val="1BC83EF3"/>
    <w:rsid w:val="1BE53608"/>
    <w:rsid w:val="1C0555F0"/>
    <w:rsid w:val="1C123AE8"/>
    <w:rsid w:val="1C33473D"/>
    <w:rsid w:val="1C3D1C07"/>
    <w:rsid w:val="1C53767B"/>
    <w:rsid w:val="1C5A616E"/>
    <w:rsid w:val="1CB86ED0"/>
    <w:rsid w:val="1CC63804"/>
    <w:rsid w:val="1CD23060"/>
    <w:rsid w:val="1CE4061A"/>
    <w:rsid w:val="1D10133B"/>
    <w:rsid w:val="1D1E53EE"/>
    <w:rsid w:val="1D3F2A03"/>
    <w:rsid w:val="1D4C468D"/>
    <w:rsid w:val="1D556936"/>
    <w:rsid w:val="1D684461"/>
    <w:rsid w:val="1D6D4FA8"/>
    <w:rsid w:val="1D70376F"/>
    <w:rsid w:val="1DAD1939"/>
    <w:rsid w:val="1DC034B9"/>
    <w:rsid w:val="1DEA11A3"/>
    <w:rsid w:val="1E0813CE"/>
    <w:rsid w:val="1E262657"/>
    <w:rsid w:val="1E503A36"/>
    <w:rsid w:val="1E566482"/>
    <w:rsid w:val="1E5953A1"/>
    <w:rsid w:val="1E6C7289"/>
    <w:rsid w:val="1E7022E9"/>
    <w:rsid w:val="1E8C3750"/>
    <w:rsid w:val="1EA20220"/>
    <w:rsid w:val="1EA53B24"/>
    <w:rsid w:val="1EAE446F"/>
    <w:rsid w:val="1EB34BDE"/>
    <w:rsid w:val="1EDB5DF2"/>
    <w:rsid w:val="1EDD21E1"/>
    <w:rsid w:val="1EFA3E00"/>
    <w:rsid w:val="1F021EE1"/>
    <w:rsid w:val="1F0A2048"/>
    <w:rsid w:val="1F117A7B"/>
    <w:rsid w:val="1F304A88"/>
    <w:rsid w:val="1F3907D7"/>
    <w:rsid w:val="1F4D49CA"/>
    <w:rsid w:val="1FC61443"/>
    <w:rsid w:val="1FDD0A21"/>
    <w:rsid w:val="20033EA9"/>
    <w:rsid w:val="203969AD"/>
    <w:rsid w:val="209F2ED4"/>
    <w:rsid w:val="20F163EC"/>
    <w:rsid w:val="21112E99"/>
    <w:rsid w:val="211C6EF5"/>
    <w:rsid w:val="212F7F40"/>
    <w:rsid w:val="215C64E4"/>
    <w:rsid w:val="21C978F2"/>
    <w:rsid w:val="21EF3C27"/>
    <w:rsid w:val="21FB74DB"/>
    <w:rsid w:val="224A27E1"/>
    <w:rsid w:val="224D17D5"/>
    <w:rsid w:val="225F7678"/>
    <w:rsid w:val="227A3EE0"/>
    <w:rsid w:val="22802DB7"/>
    <w:rsid w:val="22A546C5"/>
    <w:rsid w:val="22AE5A6F"/>
    <w:rsid w:val="22CC3917"/>
    <w:rsid w:val="22DD30F3"/>
    <w:rsid w:val="22F65758"/>
    <w:rsid w:val="230A2FB0"/>
    <w:rsid w:val="230B2E21"/>
    <w:rsid w:val="231440DD"/>
    <w:rsid w:val="23254F4A"/>
    <w:rsid w:val="23386ADD"/>
    <w:rsid w:val="23583210"/>
    <w:rsid w:val="23666610"/>
    <w:rsid w:val="23702A92"/>
    <w:rsid w:val="237815D0"/>
    <w:rsid w:val="23A71A3B"/>
    <w:rsid w:val="23C46255"/>
    <w:rsid w:val="24033C27"/>
    <w:rsid w:val="24116AAB"/>
    <w:rsid w:val="24287B3E"/>
    <w:rsid w:val="244A7C7D"/>
    <w:rsid w:val="2460787A"/>
    <w:rsid w:val="24620C60"/>
    <w:rsid w:val="24743B45"/>
    <w:rsid w:val="24782F5D"/>
    <w:rsid w:val="24855C4F"/>
    <w:rsid w:val="249A4DA6"/>
    <w:rsid w:val="24A64188"/>
    <w:rsid w:val="24CD3982"/>
    <w:rsid w:val="24DF0BCC"/>
    <w:rsid w:val="24EA6CA4"/>
    <w:rsid w:val="24F565B2"/>
    <w:rsid w:val="25274BBA"/>
    <w:rsid w:val="25422C06"/>
    <w:rsid w:val="25945D32"/>
    <w:rsid w:val="261B6E19"/>
    <w:rsid w:val="262D5466"/>
    <w:rsid w:val="262F025E"/>
    <w:rsid w:val="26675FE4"/>
    <w:rsid w:val="26747E2C"/>
    <w:rsid w:val="268442FD"/>
    <w:rsid w:val="268822AF"/>
    <w:rsid w:val="26C90797"/>
    <w:rsid w:val="26D62895"/>
    <w:rsid w:val="2742674D"/>
    <w:rsid w:val="27465824"/>
    <w:rsid w:val="278E2C4A"/>
    <w:rsid w:val="279528D0"/>
    <w:rsid w:val="279F3BFB"/>
    <w:rsid w:val="27AF38A3"/>
    <w:rsid w:val="27C3151C"/>
    <w:rsid w:val="27C622F2"/>
    <w:rsid w:val="27C70430"/>
    <w:rsid w:val="27D51034"/>
    <w:rsid w:val="27D8088F"/>
    <w:rsid w:val="27DF5779"/>
    <w:rsid w:val="283316D1"/>
    <w:rsid w:val="28424DEA"/>
    <w:rsid w:val="286346C0"/>
    <w:rsid w:val="287C44CA"/>
    <w:rsid w:val="28CB17DC"/>
    <w:rsid w:val="292A6EC8"/>
    <w:rsid w:val="29376617"/>
    <w:rsid w:val="29737199"/>
    <w:rsid w:val="297B2A06"/>
    <w:rsid w:val="2996177C"/>
    <w:rsid w:val="29BD1BDE"/>
    <w:rsid w:val="29C309BE"/>
    <w:rsid w:val="29CB53B3"/>
    <w:rsid w:val="29D90840"/>
    <w:rsid w:val="2A0070CB"/>
    <w:rsid w:val="2A0A57BD"/>
    <w:rsid w:val="2A2C2AC9"/>
    <w:rsid w:val="2A4E16E3"/>
    <w:rsid w:val="2A6C2662"/>
    <w:rsid w:val="2A810803"/>
    <w:rsid w:val="2A8A2314"/>
    <w:rsid w:val="2AA42B61"/>
    <w:rsid w:val="2AB0164F"/>
    <w:rsid w:val="2AFC55AC"/>
    <w:rsid w:val="2AFE685E"/>
    <w:rsid w:val="2B0D718F"/>
    <w:rsid w:val="2B375D67"/>
    <w:rsid w:val="2B592698"/>
    <w:rsid w:val="2B732F3F"/>
    <w:rsid w:val="2B7A1D63"/>
    <w:rsid w:val="2B834D0D"/>
    <w:rsid w:val="2B88437A"/>
    <w:rsid w:val="2B9131C1"/>
    <w:rsid w:val="2BAB468A"/>
    <w:rsid w:val="2BAE507D"/>
    <w:rsid w:val="2BC50B59"/>
    <w:rsid w:val="2BCA178F"/>
    <w:rsid w:val="2BEF61A7"/>
    <w:rsid w:val="2C0408BB"/>
    <w:rsid w:val="2C131E96"/>
    <w:rsid w:val="2C17640B"/>
    <w:rsid w:val="2C1A7A54"/>
    <w:rsid w:val="2C2C635C"/>
    <w:rsid w:val="2C2E4F21"/>
    <w:rsid w:val="2C3E0F7D"/>
    <w:rsid w:val="2C475FD8"/>
    <w:rsid w:val="2C526E62"/>
    <w:rsid w:val="2C644101"/>
    <w:rsid w:val="2CB431B9"/>
    <w:rsid w:val="2CD07DA8"/>
    <w:rsid w:val="2CE34AF1"/>
    <w:rsid w:val="2D0B213D"/>
    <w:rsid w:val="2D251D21"/>
    <w:rsid w:val="2D2817C9"/>
    <w:rsid w:val="2D776F5F"/>
    <w:rsid w:val="2D8B4D8D"/>
    <w:rsid w:val="2DE10978"/>
    <w:rsid w:val="2DF45D7F"/>
    <w:rsid w:val="2E031065"/>
    <w:rsid w:val="2E077C93"/>
    <w:rsid w:val="2E0E6DB8"/>
    <w:rsid w:val="2E212A6C"/>
    <w:rsid w:val="2E4639BA"/>
    <w:rsid w:val="2E67109D"/>
    <w:rsid w:val="2E6D12BC"/>
    <w:rsid w:val="2E775C36"/>
    <w:rsid w:val="2E817C7F"/>
    <w:rsid w:val="2E963FAB"/>
    <w:rsid w:val="2E9838EE"/>
    <w:rsid w:val="2EA519E8"/>
    <w:rsid w:val="2EC87366"/>
    <w:rsid w:val="2ED1233F"/>
    <w:rsid w:val="2ED62DF9"/>
    <w:rsid w:val="2EE56E6C"/>
    <w:rsid w:val="2EE77AA1"/>
    <w:rsid w:val="2EE8585B"/>
    <w:rsid w:val="2F0C2A48"/>
    <w:rsid w:val="2F3A598B"/>
    <w:rsid w:val="2F474BDC"/>
    <w:rsid w:val="2F843E14"/>
    <w:rsid w:val="2FA82267"/>
    <w:rsid w:val="2FA84B4C"/>
    <w:rsid w:val="2FBB793B"/>
    <w:rsid w:val="2FD758A9"/>
    <w:rsid w:val="30337070"/>
    <w:rsid w:val="308570DA"/>
    <w:rsid w:val="30E63798"/>
    <w:rsid w:val="31077AEF"/>
    <w:rsid w:val="31422ACC"/>
    <w:rsid w:val="3150593A"/>
    <w:rsid w:val="317F1D7B"/>
    <w:rsid w:val="318F691A"/>
    <w:rsid w:val="31A35241"/>
    <w:rsid w:val="31C1163C"/>
    <w:rsid w:val="31EB21BE"/>
    <w:rsid w:val="320D2C1E"/>
    <w:rsid w:val="32574900"/>
    <w:rsid w:val="3263654A"/>
    <w:rsid w:val="32B06C61"/>
    <w:rsid w:val="32E371EF"/>
    <w:rsid w:val="32F318E1"/>
    <w:rsid w:val="332901F1"/>
    <w:rsid w:val="338C4524"/>
    <w:rsid w:val="33CD06B4"/>
    <w:rsid w:val="33E2478D"/>
    <w:rsid w:val="33E6508D"/>
    <w:rsid w:val="341B7014"/>
    <w:rsid w:val="34382614"/>
    <w:rsid w:val="34482B13"/>
    <w:rsid w:val="344E7CCF"/>
    <w:rsid w:val="34567134"/>
    <w:rsid w:val="34BA274A"/>
    <w:rsid w:val="34CF7924"/>
    <w:rsid w:val="34D729BB"/>
    <w:rsid w:val="34E32B12"/>
    <w:rsid w:val="350C46FB"/>
    <w:rsid w:val="350D224A"/>
    <w:rsid w:val="35101668"/>
    <w:rsid w:val="35337323"/>
    <w:rsid w:val="35390152"/>
    <w:rsid w:val="355F5754"/>
    <w:rsid w:val="35AA12F6"/>
    <w:rsid w:val="35AC4643"/>
    <w:rsid w:val="35C44201"/>
    <w:rsid w:val="361372D3"/>
    <w:rsid w:val="362A49AB"/>
    <w:rsid w:val="363267CB"/>
    <w:rsid w:val="36340618"/>
    <w:rsid w:val="363451D1"/>
    <w:rsid w:val="36372E73"/>
    <w:rsid w:val="365E6090"/>
    <w:rsid w:val="366D32CD"/>
    <w:rsid w:val="36965A7B"/>
    <w:rsid w:val="36BC606A"/>
    <w:rsid w:val="36CB0F82"/>
    <w:rsid w:val="36ED5F79"/>
    <w:rsid w:val="36F43F1A"/>
    <w:rsid w:val="36F914EE"/>
    <w:rsid w:val="3736315D"/>
    <w:rsid w:val="376D439E"/>
    <w:rsid w:val="37757B22"/>
    <w:rsid w:val="37CA5B07"/>
    <w:rsid w:val="38187A22"/>
    <w:rsid w:val="382A26EE"/>
    <w:rsid w:val="383039AB"/>
    <w:rsid w:val="384C4620"/>
    <w:rsid w:val="38B34A5A"/>
    <w:rsid w:val="38C83928"/>
    <w:rsid w:val="38D67AE9"/>
    <w:rsid w:val="391D1B40"/>
    <w:rsid w:val="392C0633"/>
    <w:rsid w:val="39392A8C"/>
    <w:rsid w:val="395F2BBE"/>
    <w:rsid w:val="39F057E5"/>
    <w:rsid w:val="39F3315D"/>
    <w:rsid w:val="39F36E55"/>
    <w:rsid w:val="39F66ADF"/>
    <w:rsid w:val="39F94929"/>
    <w:rsid w:val="3A59585F"/>
    <w:rsid w:val="3AA7281E"/>
    <w:rsid w:val="3ACC4CE8"/>
    <w:rsid w:val="3AF3151E"/>
    <w:rsid w:val="3B011D23"/>
    <w:rsid w:val="3B931CD9"/>
    <w:rsid w:val="3B934DA1"/>
    <w:rsid w:val="3BBB7A8A"/>
    <w:rsid w:val="3BED47AD"/>
    <w:rsid w:val="3C027831"/>
    <w:rsid w:val="3C282694"/>
    <w:rsid w:val="3C460065"/>
    <w:rsid w:val="3C503C36"/>
    <w:rsid w:val="3C52023A"/>
    <w:rsid w:val="3C561A5C"/>
    <w:rsid w:val="3C650A77"/>
    <w:rsid w:val="3C6D114E"/>
    <w:rsid w:val="3C743498"/>
    <w:rsid w:val="3C925F0B"/>
    <w:rsid w:val="3C9544C9"/>
    <w:rsid w:val="3CB047CF"/>
    <w:rsid w:val="3CC0115D"/>
    <w:rsid w:val="3CE25928"/>
    <w:rsid w:val="3CF72B5F"/>
    <w:rsid w:val="3D233F03"/>
    <w:rsid w:val="3D403ABF"/>
    <w:rsid w:val="3D6A1DD7"/>
    <w:rsid w:val="3D6C11DD"/>
    <w:rsid w:val="3D74754E"/>
    <w:rsid w:val="3DC54FBA"/>
    <w:rsid w:val="3DF530B2"/>
    <w:rsid w:val="3E03620E"/>
    <w:rsid w:val="3E1073EE"/>
    <w:rsid w:val="3E18333B"/>
    <w:rsid w:val="3E300685"/>
    <w:rsid w:val="3E371A94"/>
    <w:rsid w:val="3E542F80"/>
    <w:rsid w:val="3EB10D44"/>
    <w:rsid w:val="3EE956B8"/>
    <w:rsid w:val="3EEE1272"/>
    <w:rsid w:val="3F1168EC"/>
    <w:rsid w:val="3F340649"/>
    <w:rsid w:val="3F460161"/>
    <w:rsid w:val="3F4A2E22"/>
    <w:rsid w:val="3F614818"/>
    <w:rsid w:val="3F8D564C"/>
    <w:rsid w:val="3FA65425"/>
    <w:rsid w:val="3FAE412E"/>
    <w:rsid w:val="3FC64373"/>
    <w:rsid w:val="3FC92118"/>
    <w:rsid w:val="3FCE6ABE"/>
    <w:rsid w:val="3FF2227B"/>
    <w:rsid w:val="3FFC330D"/>
    <w:rsid w:val="40006428"/>
    <w:rsid w:val="40110B5B"/>
    <w:rsid w:val="40366730"/>
    <w:rsid w:val="40454764"/>
    <w:rsid w:val="40501387"/>
    <w:rsid w:val="406E3AE6"/>
    <w:rsid w:val="409A4DCC"/>
    <w:rsid w:val="40DA0B7A"/>
    <w:rsid w:val="40E82922"/>
    <w:rsid w:val="40EF2A79"/>
    <w:rsid w:val="40F151C3"/>
    <w:rsid w:val="41065159"/>
    <w:rsid w:val="41253AF4"/>
    <w:rsid w:val="413C0F01"/>
    <w:rsid w:val="41605725"/>
    <w:rsid w:val="41622B6B"/>
    <w:rsid w:val="41A344AA"/>
    <w:rsid w:val="41CD6F90"/>
    <w:rsid w:val="41EC520B"/>
    <w:rsid w:val="41ED15CC"/>
    <w:rsid w:val="42072045"/>
    <w:rsid w:val="421F1292"/>
    <w:rsid w:val="42212B7E"/>
    <w:rsid w:val="422A1E03"/>
    <w:rsid w:val="423B3780"/>
    <w:rsid w:val="424B7407"/>
    <w:rsid w:val="425D3A13"/>
    <w:rsid w:val="425D63ED"/>
    <w:rsid w:val="427C677E"/>
    <w:rsid w:val="42872C3E"/>
    <w:rsid w:val="42E37DBE"/>
    <w:rsid w:val="430F6DD0"/>
    <w:rsid w:val="431E7646"/>
    <w:rsid w:val="43210B52"/>
    <w:rsid w:val="43244531"/>
    <w:rsid w:val="432513E3"/>
    <w:rsid w:val="43257488"/>
    <w:rsid w:val="43317379"/>
    <w:rsid w:val="43343502"/>
    <w:rsid w:val="4335274E"/>
    <w:rsid w:val="433E3F7D"/>
    <w:rsid w:val="434F4ECF"/>
    <w:rsid w:val="435117C9"/>
    <w:rsid w:val="43851473"/>
    <w:rsid w:val="43AC3016"/>
    <w:rsid w:val="43BC3595"/>
    <w:rsid w:val="43DC36E8"/>
    <w:rsid w:val="43FE2A1A"/>
    <w:rsid w:val="440C2553"/>
    <w:rsid w:val="442E1A11"/>
    <w:rsid w:val="445B4CE5"/>
    <w:rsid w:val="446328A7"/>
    <w:rsid w:val="44942EDA"/>
    <w:rsid w:val="44A1052F"/>
    <w:rsid w:val="44A309C5"/>
    <w:rsid w:val="44C51F6D"/>
    <w:rsid w:val="44C55957"/>
    <w:rsid w:val="44C93BF6"/>
    <w:rsid w:val="44D97CC8"/>
    <w:rsid w:val="44E02B1F"/>
    <w:rsid w:val="44F53117"/>
    <w:rsid w:val="451778F2"/>
    <w:rsid w:val="4531366C"/>
    <w:rsid w:val="45392444"/>
    <w:rsid w:val="45643A19"/>
    <w:rsid w:val="456513DC"/>
    <w:rsid w:val="4565330A"/>
    <w:rsid w:val="458D209A"/>
    <w:rsid w:val="45967968"/>
    <w:rsid w:val="45B829C9"/>
    <w:rsid w:val="45C21642"/>
    <w:rsid w:val="45DC1AF6"/>
    <w:rsid w:val="45DD372B"/>
    <w:rsid w:val="46045951"/>
    <w:rsid w:val="461A37EA"/>
    <w:rsid w:val="461F10FF"/>
    <w:rsid w:val="46681644"/>
    <w:rsid w:val="467C43C4"/>
    <w:rsid w:val="46860215"/>
    <w:rsid w:val="46B9177E"/>
    <w:rsid w:val="46C74595"/>
    <w:rsid w:val="46D43CE3"/>
    <w:rsid w:val="46DE0CEF"/>
    <w:rsid w:val="46E027E6"/>
    <w:rsid w:val="46E60B36"/>
    <w:rsid w:val="46EF3FEE"/>
    <w:rsid w:val="47095DDE"/>
    <w:rsid w:val="471E0906"/>
    <w:rsid w:val="472A3249"/>
    <w:rsid w:val="472B23A9"/>
    <w:rsid w:val="475F1C0D"/>
    <w:rsid w:val="47965CA4"/>
    <w:rsid w:val="479D0D23"/>
    <w:rsid w:val="47AC5480"/>
    <w:rsid w:val="47B77A42"/>
    <w:rsid w:val="47D05816"/>
    <w:rsid w:val="47F66028"/>
    <w:rsid w:val="480350D6"/>
    <w:rsid w:val="482F1BEA"/>
    <w:rsid w:val="485A1120"/>
    <w:rsid w:val="489F6B33"/>
    <w:rsid w:val="48AC5A6A"/>
    <w:rsid w:val="48FC3F85"/>
    <w:rsid w:val="490A7EAF"/>
    <w:rsid w:val="49170DBF"/>
    <w:rsid w:val="4923651D"/>
    <w:rsid w:val="49471B37"/>
    <w:rsid w:val="497003A2"/>
    <w:rsid w:val="49AC3462"/>
    <w:rsid w:val="49B455E9"/>
    <w:rsid w:val="49D93703"/>
    <w:rsid w:val="49ED7D72"/>
    <w:rsid w:val="49F97D6A"/>
    <w:rsid w:val="4A346E6B"/>
    <w:rsid w:val="4A351A82"/>
    <w:rsid w:val="4A7E3196"/>
    <w:rsid w:val="4A950E2F"/>
    <w:rsid w:val="4ABC6C25"/>
    <w:rsid w:val="4ADA2E79"/>
    <w:rsid w:val="4ADC0C65"/>
    <w:rsid w:val="4AFB36BD"/>
    <w:rsid w:val="4B09298A"/>
    <w:rsid w:val="4B0C130D"/>
    <w:rsid w:val="4B2257F9"/>
    <w:rsid w:val="4B375AE8"/>
    <w:rsid w:val="4B3D426F"/>
    <w:rsid w:val="4B6C3795"/>
    <w:rsid w:val="4B8C1A37"/>
    <w:rsid w:val="4B95369E"/>
    <w:rsid w:val="4BA41F70"/>
    <w:rsid w:val="4BD05255"/>
    <w:rsid w:val="4BD40E87"/>
    <w:rsid w:val="4BD8136C"/>
    <w:rsid w:val="4C0971D2"/>
    <w:rsid w:val="4C577725"/>
    <w:rsid w:val="4C67288A"/>
    <w:rsid w:val="4C7A60F2"/>
    <w:rsid w:val="4C9C31B1"/>
    <w:rsid w:val="4CAC4CB6"/>
    <w:rsid w:val="4D00272F"/>
    <w:rsid w:val="4D023B34"/>
    <w:rsid w:val="4D2B4E39"/>
    <w:rsid w:val="4D440BF3"/>
    <w:rsid w:val="4D963A62"/>
    <w:rsid w:val="4DAD6A16"/>
    <w:rsid w:val="4E076DE0"/>
    <w:rsid w:val="4E1A42EE"/>
    <w:rsid w:val="4E2B4203"/>
    <w:rsid w:val="4E604D76"/>
    <w:rsid w:val="4E75544A"/>
    <w:rsid w:val="4E924DAA"/>
    <w:rsid w:val="4ED11A10"/>
    <w:rsid w:val="4EF72E9B"/>
    <w:rsid w:val="4EF80446"/>
    <w:rsid w:val="4F027D5E"/>
    <w:rsid w:val="4F0722AA"/>
    <w:rsid w:val="4F3846B2"/>
    <w:rsid w:val="4F562EDB"/>
    <w:rsid w:val="4F5C4C9C"/>
    <w:rsid w:val="4F6D556D"/>
    <w:rsid w:val="4F7D56F4"/>
    <w:rsid w:val="4F9F1EE8"/>
    <w:rsid w:val="4FAD4335"/>
    <w:rsid w:val="4FB9722D"/>
    <w:rsid w:val="4FBD405B"/>
    <w:rsid w:val="4FEA6D37"/>
    <w:rsid w:val="4FF12AE6"/>
    <w:rsid w:val="4FFC486B"/>
    <w:rsid w:val="50007FDC"/>
    <w:rsid w:val="50125E3D"/>
    <w:rsid w:val="50212524"/>
    <w:rsid w:val="505A7727"/>
    <w:rsid w:val="505F4DFA"/>
    <w:rsid w:val="50667606"/>
    <w:rsid w:val="50C843F3"/>
    <w:rsid w:val="50D852D8"/>
    <w:rsid w:val="50E96211"/>
    <w:rsid w:val="50F421B5"/>
    <w:rsid w:val="512A1E11"/>
    <w:rsid w:val="512E4689"/>
    <w:rsid w:val="513C0B98"/>
    <w:rsid w:val="515C5019"/>
    <w:rsid w:val="5168330D"/>
    <w:rsid w:val="517D6AEE"/>
    <w:rsid w:val="518014CC"/>
    <w:rsid w:val="5197339C"/>
    <w:rsid w:val="51AC6706"/>
    <w:rsid w:val="51B11685"/>
    <w:rsid w:val="51D3240E"/>
    <w:rsid w:val="51F223CA"/>
    <w:rsid w:val="52127980"/>
    <w:rsid w:val="521508F5"/>
    <w:rsid w:val="521D7747"/>
    <w:rsid w:val="52344790"/>
    <w:rsid w:val="524A1938"/>
    <w:rsid w:val="52666914"/>
    <w:rsid w:val="526D0088"/>
    <w:rsid w:val="52707BDA"/>
    <w:rsid w:val="527962D3"/>
    <w:rsid w:val="52807165"/>
    <w:rsid w:val="52860D64"/>
    <w:rsid w:val="529A1531"/>
    <w:rsid w:val="52AF2069"/>
    <w:rsid w:val="52E13B74"/>
    <w:rsid w:val="52EC3A00"/>
    <w:rsid w:val="5326474E"/>
    <w:rsid w:val="538434F5"/>
    <w:rsid w:val="539F3E8B"/>
    <w:rsid w:val="53A2397B"/>
    <w:rsid w:val="53A45945"/>
    <w:rsid w:val="53C52D94"/>
    <w:rsid w:val="53EF37E2"/>
    <w:rsid w:val="54195782"/>
    <w:rsid w:val="54382BD6"/>
    <w:rsid w:val="54613836"/>
    <w:rsid w:val="546E671C"/>
    <w:rsid w:val="547B30D9"/>
    <w:rsid w:val="548C143E"/>
    <w:rsid w:val="54994D7E"/>
    <w:rsid w:val="55032DA2"/>
    <w:rsid w:val="55082460"/>
    <w:rsid w:val="552D54C7"/>
    <w:rsid w:val="55474959"/>
    <w:rsid w:val="5549410A"/>
    <w:rsid w:val="554A4758"/>
    <w:rsid w:val="554A6449"/>
    <w:rsid w:val="55852F63"/>
    <w:rsid w:val="55A83F38"/>
    <w:rsid w:val="55C555DE"/>
    <w:rsid w:val="55CD23BA"/>
    <w:rsid w:val="55CD5F67"/>
    <w:rsid w:val="55E00181"/>
    <w:rsid w:val="56007604"/>
    <w:rsid w:val="56113C15"/>
    <w:rsid w:val="561671A4"/>
    <w:rsid w:val="56223EBB"/>
    <w:rsid w:val="56550A77"/>
    <w:rsid w:val="567970CB"/>
    <w:rsid w:val="567A0BDF"/>
    <w:rsid w:val="56B03E12"/>
    <w:rsid w:val="56B21144"/>
    <w:rsid w:val="56BC646B"/>
    <w:rsid w:val="56C22086"/>
    <w:rsid w:val="56CA641E"/>
    <w:rsid w:val="56F7741B"/>
    <w:rsid w:val="56FE4544"/>
    <w:rsid w:val="57623F96"/>
    <w:rsid w:val="576C5FC3"/>
    <w:rsid w:val="5774060F"/>
    <w:rsid w:val="577D0987"/>
    <w:rsid w:val="57831D16"/>
    <w:rsid w:val="578321B3"/>
    <w:rsid w:val="57874621"/>
    <w:rsid w:val="579147AD"/>
    <w:rsid w:val="57A005F9"/>
    <w:rsid w:val="57A25480"/>
    <w:rsid w:val="57BD7DDC"/>
    <w:rsid w:val="57ED31CE"/>
    <w:rsid w:val="58530828"/>
    <w:rsid w:val="585C7EA5"/>
    <w:rsid w:val="586E71F4"/>
    <w:rsid w:val="5877674A"/>
    <w:rsid w:val="58AD3E47"/>
    <w:rsid w:val="58AD7B78"/>
    <w:rsid w:val="58C63C68"/>
    <w:rsid w:val="58D82A8C"/>
    <w:rsid w:val="59492213"/>
    <w:rsid w:val="59DA7B15"/>
    <w:rsid w:val="59DB1224"/>
    <w:rsid w:val="59F857F8"/>
    <w:rsid w:val="5A00764E"/>
    <w:rsid w:val="5A0232F7"/>
    <w:rsid w:val="5A180589"/>
    <w:rsid w:val="5A204414"/>
    <w:rsid w:val="5A4B64D3"/>
    <w:rsid w:val="5A4E4182"/>
    <w:rsid w:val="5A4E4531"/>
    <w:rsid w:val="5A66533D"/>
    <w:rsid w:val="5A6660D2"/>
    <w:rsid w:val="5A6F6D99"/>
    <w:rsid w:val="5A871B1D"/>
    <w:rsid w:val="5A9B7868"/>
    <w:rsid w:val="5AA239FE"/>
    <w:rsid w:val="5ADC3431"/>
    <w:rsid w:val="5ADF25F6"/>
    <w:rsid w:val="5B104234"/>
    <w:rsid w:val="5B1E2E04"/>
    <w:rsid w:val="5B2B5E2B"/>
    <w:rsid w:val="5B49125D"/>
    <w:rsid w:val="5B771D0D"/>
    <w:rsid w:val="5B8A3632"/>
    <w:rsid w:val="5B914FF7"/>
    <w:rsid w:val="5BC4185F"/>
    <w:rsid w:val="5BD347B1"/>
    <w:rsid w:val="5C313B0B"/>
    <w:rsid w:val="5C5B274E"/>
    <w:rsid w:val="5C822300"/>
    <w:rsid w:val="5C9C73E3"/>
    <w:rsid w:val="5CC42B0C"/>
    <w:rsid w:val="5CC6692D"/>
    <w:rsid w:val="5CEE7C31"/>
    <w:rsid w:val="5CF90ED0"/>
    <w:rsid w:val="5CFA27ED"/>
    <w:rsid w:val="5D24742B"/>
    <w:rsid w:val="5D333896"/>
    <w:rsid w:val="5D5853A3"/>
    <w:rsid w:val="5D683540"/>
    <w:rsid w:val="5D797461"/>
    <w:rsid w:val="5DAE5B99"/>
    <w:rsid w:val="5DC421E6"/>
    <w:rsid w:val="5DD45079"/>
    <w:rsid w:val="5DD723F7"/>
    <w:rsid w:val="5DDF2157"/>
    <w:rsid w:val="5DEC0CDE"/>
    <w:rsid w:val="5E0A788B"/>
    <w:rsid w:val="5E120D6E"/>
    <w:rsid w:val="5E6E102A"/>
    <w:rsid w:val="5E735BD9"/>
    <w:rsid w:val="5E7E5767"/>
    <w:rsid w:val="5E8C5954"/>
    <w:rsid w:val="5EB30B62"/>
    <w:rsid w:val="5EE83F9A"/>
    <w:rsid w:val="5EFE305C"/>
    <w:rsid w:val="5F1542AB"/>
    <w:rsid w:val="5F1E5F60"/>
    <w:rsid w:val="5F5A7A08"/>
    <w:rsid w:val="5F93686E"/>
    <w:rsid w:val="5FA004A7"/>
    <w:rsid w:val="5FA742D2"/>
    <w:rsid w:val="5FA840C8"/>
    <w:rsid w:val="5FBC460A"/>
    <w:rsid w:val="5FD039A2"/>
    <w:rsid w:val="5FD566CB"/>
    <w:rsid w:val="602E669F"/>
    <w:rsid w:val="6041621C"/>
    <w:rsid w:val="60584298"/>
    <w:rsid w:val="60830691"/>
    <w:rsid w:val="6097151C"/>
    <w:rsid w:val="60C25E1E"/>
    <w:rsid w:val="60E82885"/>
    <w:rsid w:val="61004390"/>
    <w:rsid w:val="61020A90"/>
    <w:rsid w:val="611D2893"/>
    <w:rsid w:val="61227EAA"/>
    <w:rsid w:val="614610F4"/>
    <w:rsid w:val="61490A5A"/>
    <w:rsid w:val="6160093D"/>
    <w:rsid w:val="6161193C"/>
    <w:rsid w:val="618E1E5A"/>
    <w:rsid w:val="61931743"/>
    <w:rsid w:val="61987143"/>
    <w:rsid w:val="61C04641"/>
    <w:rsid w:val="61C40F61"/>
    <w:rsid w:val="61EE4B59"/>
    <w:rsid w:val="62060013"/>
    <w:rsid w:val="62112765"/>
    <w:rsid w:val="62200D3F"/>
    <w:rsid w:val="622E1A4B"/>
    <w:rsid w:val="623B7475"/>
    <w:rsid w:val="624B3430"/>
    <w:rsid w:val="624F6E0C"/>
    <w:rsid w:val="625B71F9"/>
    <w:rsid w:val="625F48ED"/>
    <w:rsid w:val="626E0956"/>
    <w:rsid w:val="62880EB7"/>
    <w:rsid w:val="62964C00"/>
    <w:rsid w:val="629F4D2F"/>
    <w:rsid w:val="62C27B96"/>
    <w:rsid w:val="63092C6E"/>
    <w:rsid w:val="630F26B0"/>
    <w:rsid w:val="63242E5B"/>
    <w:rsid w:val="63406ADD"/>
    <w:rsid w:val="63474D9C"/>
    <w:rsid w:val="63620DB5"/>
    <w:rsid w:val="63621233"/>
    <w:rsid w:val="636447A9"/>
    <w:rsid w:val="63954932"/>
    <w:rsid w:val="63B672DF"/>
    <w:rsid w:val="63B868A3"/>
    <w:rsid w:val="63F60B61"/>
    <w:rsid w:val="63FC0E86"/>
    <w:rsid w:val="64274938"/>
    <w:rsid w:val="64276F94"/>
    <w:rsid w:val="642F0ED7"/>
    <w:rsid w:val="64555349"/>
    <w:rsid w:val="64862C4A"/>
    <w:rsid w:val="648E3CD2"/>
    <w:rsid w:val="64CC51FE"/>
    <w:rsid w:val="64DF4A2F"/>
    <w:rsid w:val="6501105B"/>
    <w:rsid w:val="65510D5D"/>
    <w:rsid w:val="655423CD"/>
    <w:rsid w:val="6556303D"/>
    <w:rsid w:val="656C7B86"/>
    <w:rsid w:val="659D0447"/>
    <w:rsid w:val="65BC4A40"/>
    <w:rsid w:val="65C80E3D"/>
    <w:rsid w:val="65D80516"/>
    <w:rsid w:val="660F56D8"/>
    <w:rsid w:val="66246F5B"/>
    <w:rsid w:val="66342AD9"/>
    <w:rsid w:val="665054B9"/>
    <w:rsid w:val="666777CC"/>
    <w:rsid w:val="66764EE4"/>
    <w:rsid w:val="66866297"/>
    <w:rsid w:val="66BF7318"/>
    <w:rsid w:val="66C74FFD"/>
    <w:rsid w:val="66CC2611"/>
    <w:rsid w:val="66E02C70"/>
    <w:rsid w:val="66F2031E"/>
    <w:rsid w:val="671D552C"/>
    <w:rsid w:val="67332E10"/>
    <w:rsid w:val="67551E8A"/>
    <w:rsid w:val="67574F4E"/>
    <w:rsid w:val="67917B37"/>
    <w:rsid w:val="67AD0F16"/>
    <w:rsid w:val="67C855BF"/>
    <w:rsid w:val="67CC3603"/>
    <w:rsid w:val="67EA5FD6"/>
    <w:rsid w:val="67F42AD0"/>
    <w:rsid w:val="681E490A"/>
    <w:rsid w:val="68260326"/>
    <w:rsid w:val="68285861"/>
    <w:rsid w:val="685C1131"/>
    <w:rsid w:val="686F1F08"/>
    <w:rsid w:val="688D54C3"/>
    <w:rsid w:val="68A044D6"/>
    <w:rsid w:val="68A17D5B"/>
    <w:rsid w:val="68A35467"/>
    <w:rsid w:val="68B910F3"/>
    <w:rsid w:val="68E26D41"/>
    <w:rsid w:val="68FF7FC5"/>
    <w:rsid w:val="69035A7B"/>
    <w:rsid w:val="69280C21"/>
    <w:rsid w:val="693E34DA"/>
    <w:rsid w:val="69560508"/>
    <w:rsid w:val="69777794"/>
    <w:rsid w:val="699531EE"/>
    <w:rsid w:val="69992CD3"/>
    <w:rsid w:val="69C647F3"/>
    <w:rsid w:val="6A193DF4"/>
    <w:rsid w:val="6A24656A"/>
    <w:rsid w:val="6A5D01A4"/>
    <w:rsid w:val="6A5D5DD5"/>
    <w:rsid w:val="6A71059E"/>
    <w:rsid w:val="6A974E2E"/>
    <w:rsid w:val="6A980FE8"/>
    <w:rsid w:val="6A9812A5"/>
    <w:rsid w:val="6AA535B7"/>
    <w:rsid w:val="6ADC731B"/>
    <w:rsid w:val="6B0979A8"/>
    <w:rsid w:val="6B22204A"/>
    <w:rsid w:val="6B2D13C4"/>
    <w:rsid w:val="6B2F4BB1"/>
    <w:rsid w:val="6B340F05"/>
    <w:rsid w:val="6B4C4FC6"/>
    <w:rsid w:val="6B553309"/>
    <w:rsid w:val="6B8C4D54"/>
    <w:rsid w:val="6B9B2D32"/>
    <w:rsid w:val="6BDB092E"/>
    <w:rsid w:val="6BF678D0"/>
    <w:rsid w:val="6BFC78D8"/>
    <w:rsid w:val="6C022DB1"/>
    <w:rsid w:val="6C28153E"/>
    <w:rsid w:val="6C4E4249"/>
    <w:rsid w:val="6CC22A7B"/>
    <w:rsid w:val="6CFF301D"/>
    <w:rsid w:val="6D146008"/>
    <w:rsid w:val="6D1A4B1C"/>
    <w:rsid w:val="6D1C3CDF"/>
    <w:rsid w:val="6D411CFA"/>
    <w:rsid w:val="6D4C5CAB"/>
    <w:rsid w:val="6D5D0BE7"/>
    <w:rsid w:val="6D6358BB"/>
    <w:rsid w:val="6DAD4F9F"/>
    <w:rsid w:val="6DDA55B7"/>
    <w:rsid w:val="6DF10515"/>
    <w:rsid w:val="6DF332FA"/>
    <w:rsid w:val="6E03564D"/>
    <w:rsid w:val="6E445DB1"/>
    <w:rsid w:val="6E450D7E"/>
    <w:rsid w:val="6E510E51"/>
    <w:rsid w:val="6E8C2E06"/>
    <w:rsid w:val="6EB90F60"/>
    <w:rsid w:val="6ED1759D"/>
    <w:rsid w:val="6F0F5F11"/>
    <w:rsid w:val="6F4831D1"/>
    <w:rsid w:val="6F571DB9"/>
    <w:rsid w:val="6F724FB9"/>
    <w:rsid w:val="6FF03A90"/>
    <w:rsid w:val="701D465E"/>
    <w:rsid w:val="70485B31"/>
    <w:rsid w:val="704D192E"/>
    <w:rsid w:val="705028DA"/>
    <w:rsid w:val="70614476"/>
    <w:rsid w:val="70732767"/>
    <w:rsid w:val="70D11447"/>
    <w:rsid w:val="71357984"/>
    <w:rsid w:val="714D3EFB"/>
    <w:rsid w:val="71515ECC"/>
    <w:rsid w:val="71596A66"/>
    <w:rsid w:val="71702AC2"/>
    <w:rsid w:val="71722787"/>
    <w:rsid w:val="71765662"/>
    <w:rsid w:val="71B473C7"/>
    <w:rsid w:val="71C54FAD"/>
    <w:rsid w:val="72385509"/>
    <w:rsid w:val="72711862"/>
    <w:rsid w:val="728133F8"/>
    <w:rsid w:val="729F135A"/>
    <w:rsid w:val="72B868C0"/>
    <w:rsid w:val="72BF263D"/>
    <w:rsid w:val="72C07522"/>
    <w:rsid w:val="72CD505D"/>
    <w:rsid w:val="72D728DA"/>
    <w:rsid w:val="72F76306"/>
    <w:rsid w:val="73083FF0"/>
    <w:rsid w:val="731E5B5A"/>
    <w:rsid w:val="73344551"/>
    <w:rsid w:val="734238E3"/>
    <w:rsid w:val="735437C6"/>
    <w:rsid w:val="737D5C61"/>
    <w:rsid w:val="73BA2913"/>
    <w:rsid w:val="73BE6D8F"/>
    <w:rsid w:val="73EE56E2"/>
    <w:rsid w:val="741B7106"/>
    <w:rsid w:val="7432050E"/>
    <w:rsid w:val="7486472E"/>
    <w:rsid w:val="74DD37CB"/>
    <w:rsid w:val="74DE07D3"/>
    <w:rsid w:val="750000AA"/>
    <w:rsid w:val="750758DC"/>
    <w:rsid w:val="751F41C9"/>
    <w:rsid w:val="75210DC6"/>
    <w:rsid w:val="752C65E9"/>
    <w:rsid w:val="755C436C"/>
    <w:rsid w:val="75C22A92"/>
    <w:rsid w:val="75D107AB"/>
    <w:rsid w:val="75E31EA6"/>
    <w:rsid w:val="7614205F"/>
    <w:rsid w:val="762D4ECF"/>
    <w:rsid w:val="762D5ADA"/>
    <w:rsid w:val="76516E0F"/>
    <w:rsid w:val="76C25ACB"/>
    <w:rsid w:val="76D359B0"/>
    <w:rsid w:val="76D637B8"/>
    <w:rsid w:val="770D1E4E"/>
    <w:rsid w:val="777004B1"/>
    <w:rsid w:val="77A5586D"/>
    <w:rsid w:val="77A80B64"/>
    <w:rsid w:val="77B23B6D"/>
    <w:rsid w:val="77EB3293"/>
    <w:rsid w:val="78434E7D"/>
    <w:rsid w:val="78533A73"/>
    <w:rsid w:val="787735AE"/>
    <w:rsid w:val="78C637F0"/>
    <w:rsid w:val="790E179A"/>
    <w:rsid w:val="79202AC9"/>
    <w:rsid w:val="79463331"/>
    <w:rsid w:val="79491952"/>
    <w:rsid w:val="7966038B"/>
    <w:rsid w:val="79766B8D"/>
    <w:rsid w:val="797A315A"/>
    <w:rsid w:val="798412AA"/>
    <w:rsid w:val="79867467"/>
    <w:rsid w:val="79A42464"/>
    <w:rsid w:val="79C93CCA"/>
    <w:rsid w:val="79D94C5A"/>
    <w:rsid w:val="7A2F19A6"/>
    <w:rsid w:val="7A3C5021"/>
    <w:rsid w:val="7A5F6F26"/>
    <w:rsid w:val="7A7E3CBB"/>
    <w:rsid w:val="7AC26DB5"/>
    <w:rsid w:val="7AC70977"/>
    <w:rsid w:val="7AE91D0C"/>
    <w:rsid w:val="7AF45644"/>
    <w:rsid w:val="7B1C32AF"/>
    <w:rsid w:val="7B3B59C2"/>
    <w:rsid w:val="7B476A33"/>
    <w:rsid w:val="7B4B046A"/>
    <w:rsid w:val="7B526A95"/>
    <w:rsid w:val="7B7961B8"/>
    <w:rsid w:val="7B7E4B68"/>
    <w:rsid w:val="7BA2010D"/>
    <w:rsid w:val="7C1A6BA8"/>
    <w:rsid w:val="7C1C48C9"/>
    <w:rsid w:val="7C4972C9"/>
    <w:rsid w:val="7C6D363A"/>
    <w:rsid w:val="7C767E6B"/>
    <w:rsid w:val="7C7C5100"/>
    <w:rsid w:val="7C8D1D9F"/>
    <w:rsid w:val="7C8F59D5"/>
    <w:rsid w:val="7C940558"/>
    <w:rsid w:val="7CAC36BD"/>
    <w:rsid w:val="7CAD084D"/>
    <w:rsid w:val="7CEF1129"/>
    <w:rsid w:val="7CFA0260"/>
    <w:rsid w:val="7D0A08A1"/>
    <w:rsid w:val="7D1A2956"/>
    <w:rsid w:val="7D1E78FF"/>
    <w:rsid w:val="7D413846"/>
    <w:rsid w:val="7D4F109A"/>
    <w:rsid w:val="7D841228"/>
    <w:rsid w:val="7D927013"/>
    <w:rsid w:val="7DC97F86"/>
    <w:rsid w:val="7DF51A30"/>
    <w:rsid w:val="7E055B21"/>
    <w:rsid w:val="7E535F8B"/>
    <w:rsid w:val="7E5A0332"/>
    <w:rsid w:val="7E7B227F"/>
    <w:rsid w:val="7E96466E"/>
    <w:rsid w:val="7EB70FC4"/>
    <w:rsid w:val="7EE24F72"/>
    <w:rsid w:val="7EFE4002"/>
    <w:rsid w:val="7F060F50"/>
    <w:rsid w:val="7F361BCE"/>
    <w:rsid w:val="7F68258B"/>
    <w:rsid w:val="7F841392"/>
    <w:rsid w:val="7FB81CAD"/>
    <w:rsid w:val="7FDA715F"/>
    <w:rsid w:val="7FE96BE4"/>
    <w:rsid w:val="7FEA5BDF"/>
    <w:rsid w:val="AAA26966"/>
    <w:rsid w:val="B7FF79E9"/>
    <w:rsid w:val="BEFBD4D8"/>
    <w:rsid w:val="ED562EE8"/>
    <w:rsid w:val="FE7DC4DA"/>
    <w:rsid w:val="FFBB4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5">
    <w:name w:val="heading 1"/>
    <w:basedOn w:val="1"/>
    <w:next w:val="1"/>
    <w:qFormat/>
    <w:uiPriority w:val="1"/>
    <w:pPr>
      <w:spacing w:before="35"/>
      <w:ind w:left="202" w:right="203"/>
      <w:jc w:val="center"/>
      <w:outlineLvl w:val="0"/>
    </w:pPr>
    <w:rPr>
      <w:b/>
      <w:bCs/>
      <w:sz w:val="28"/>
      <w:szCs w:val="28"/>
    </w:rPr>
  </w:style>
  <w:style w:type="paragraph" w:styleId="6">
    <w:name w:val="heading 2"/>
    <w:basedOn w:val="1"/>
    <w:next w:val="1"/>
    <w:qFormat/>
    <w:uiPriority w:val="1"/>
    <w:pPr>
      <w:ind w:left="202" w:right="193"/>
      <w:jc w:val="center"/>
      <w:outlineLvl w:val="1"/>
    </w:pPr>
    <w:rPr>
      <w:b/>
      <w:bCs/>
      <w:sz w:val="24"/>
      <w:szCs w:val="24"/>
    </w:rPr>
  </w:style>
  <w:style w:type="paragraph" w:styleId="7">
    <w:name w:val="heading 3"/>
    <w:basedOn w:val="1"/>
    <w:next w:val="1"/>
    <w:qFormat/>
    <w:uiPriority w:val="1"/>
    <w:pPr>
      <w:ind w:left="220"/>
      <w:outlineLvl w:val="2"/>
    </w:pPr>
    <w:rPr>
      <w:b/>
      <w:bCs/>
      <w:sz w:val="21"/>
      <w:szCs w:val="21"/>
    </w:rPr>
  </w:style>
  <w:style w:type="paragraph" w:styleId="8">
    <w:name w:val="heading 4"/>
    <w:basedOn w:val="1"/>
    <w:next w:val="1"/>
    <w:qFormat/>
    <w:uiPriority w:val="0"/>
    <w:pPr>
      <w:keepNext/>
      <w:keepLines/>
      <w:widowControl w:val="0"/>
      <w:numPr>
        <w:ilvl w:val="4"/>
        <w:numId w:val="1"/>
      </w:numPr>
      <w:spacing w:before="280" w:beforeLines="0" w:after="290" w:afterLines="0" w:line="376" w:lineRule="auto"/>
      <w:jc w:val="both"/>
      <w:outlineLvl w:val="3"/>
    </w:pPr>
    <w:rPr>
      <w:rFonts w:ascii="Arial" w:hAnsi="Arial" w:eastAsia="黑体" w:cs="Times New Roman"/>
      <w:b/>
      <w:bCs/>
      <w:kern w:val="2"/>
      <w:sz w:val="28"/>
      <w:szCs w:val="28"/>
      <w:lang w:val="en-US" w:eastAsia="zh-CN" w:bidi="ar-SA"/>
    </w:rPr>
  </w:style>
  <w:style w:type="paragraph" w:styleId="9">
    <w:name w:val="heading 6"/>
    <w:basedOn w:val="1"/>
    <w:next w:val="1"/>
    <w:qFormat/>
    <w:uiPriority w:val="1"/>
    <w:pPr>
      <w:ind w:left="296"/>
      <w:outlineLvl w:val="6"/>
    </w:pPr>
    <w:rPr>
      <w:rFonts w:ascii="宋体" w:hAnsi="宋体" w:eastAsia="宋体" w:cs="宋体"/>
      <w:b/>
      <w:bCs/>
      <w:sz w:val="24"/>
      <w:szCs w:val="24"/>
      <w:lang w:val="zh-CN" w:eastAsia="zh-CN" w:bidi="zh-CN"/>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next w:val="3"/>
    <w:qFormat/>
    <w:uiPriority w:val="0"/>
    <w:pPr>
      <w:ind w:firstLine="420" w:firstLineChars="200"/>
    </w:pPr>
  </w:style>
  <w:style w:type="paragraph" w:styleId="3">
    <w:name w:val="Body Text Indent"/>
    <w:basedOn w:val="1"/>
    <w:next w:val="4"/>
    <w:qFormat/>
    <w:uiPriority w:val="0"/>
    <w:pPr>
      <w:spacing w:before="0" w:after="0" w:line="360" w:lineRule="exact"/>
      <w:ind w:left="420" w:firstLine="1188"/>
      <w:outlineLvl w:val="0"/>
    </w:pPr>
    <w:rPr>
      <w:rFonts w:ascii="Calibri" w:hAnsi="Calibri" w:eastAsia="宋体" w:cs="Times New Roman"/>
      <w:lang w:val="en-US" w:eastAsia="zh-CN" w:bidi="ar-SA"/>
    </w:rPr>
  </w:style>
  <w:style w:type="paragraph" w:styleId="4">
    <w:name w:val="toc 5"/>
    <w:basedOn w:val="1"/>
    <w:next w:val="1"/>
    <w:qFormat/>
    <w:uiPriority w:val="0"/>
    <w:pPr>
      <w:ind w:left="840"/>
      <w:jc w:val="left"/>
    </w:pPr>
    <w:rPr>
      <w:rFonts w:ascii="Calibri" w:hAnsi="Calibri"/>
      <w:sz w:val="18"/>
      <w:szCs w:val="18"/>
    </w:rPr>
  </w:style>
  <w:style w:type="paragraph" w:styleId="10">
    <w:name w:val="index 8"/>
    <w:basedOn w:val="1"/>
    <w:next w:val="1"/>
    <w:qFormat/>
    <w:uiPriority w:val="0"/>
    <w:pPr>
      <w:ind w:left="3920" w:leftChars="1400"/>
    </w:pPr>
  </w:style>
  <w:style w:type="paragraph" w:styleId="11">
    <w:name w:val="Normal Indent"/>
    <w:basedOn w:val="1"/>
    <w:next w:val="1"/>
    <w:qFormat/>
    <w:uiPriority w:val="0"/>
    <w:pPr>
      <w:ind w:firstLine="420"/>
    </w:pPr>
    <w:rPr>
      <w:sz w:val="20"/>
    </w:rPr>
  </w:style>
  <w:style w:type="paragraph" w:styleId="12">
    <w:name w:val="Document Map"/>
    <w:semiHidden/>
    <w:qFormat/>
    <w:uiPriority w:val="0"/>
    <w:pPr>
      <w:widowControl w:val="0"/>
      <w:shd w:val="clear" w:color="auto" w:fill="000080"/>
      <w:jc w:val="both"/>
    </w:pPr>
    <w:rPr>
      <w:rFonts w:ascii="Times New Roman" w:hAnsi="Times New Roman" w:eastAsia="宋体" w:cs="Times New Roman"/>
      <w:kern w:val="2"/>
      <w:sz w:val="21"/>
      <w:szCs w:val="24"/>
      <w:lang w:val="en-US" w:eastAsia="zh-CN" w:bidi="ar-SA"/>
    </w:rPr>
  </w:style>
  <w:style w:type="paragraph" w:styleId="13">
    <w:name w:val="toa heading"/>
    <w:basedOn w:val="1"/>
    <w:next w:val="1"/>
    <w:qFormat/>
    <w:uiPriority w:val="0"/>
    <w:pPr>
      <w:spacing w:before="120"/>
    </w:pPr>
    <w:rPr>
      <w:rFonts w:ascii="Cambria" w:hAnsi="Cambria" w:cs="Times New Roman"/>
      <w:sz w:val="24"/>
    </w:rPr>
  </w:style>
  <w:style w:type="paragraph" w:styleId="14">
    <w:name w:val="annotation text"/>
    <w:basedOn w:val="1"/>
    <w:qFormat/>
    <w:uiPriority w:val="99"/>
    <w:pPr>
      <w:jc w:val="left"/>
    </w:pPr>
  </w:style>
  <w:style w:type="paragraph" w:styleId="15">
    <w:name w:val="Body Text"/>
    <w:basedOn w:val="1"/>
    <w:next w:val="16"/>
    <w:qFormat/>
    <w:uiPriority w:val="1"/>
    <w:rPr>
      <w:sz w:val="21"/>
      <w:szCs w:val="21"/>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7">
    <w:name w:val="List 2"/>
    <w:basedOn w:val="1"/>
    <w:next w:val="18"/>
    <w:qFormat/>
    <w:uiPriority w:val="0"/>
    <w:pPr>
      <w:adjustRightInd w:val="0"/>
      <w:spacing w:line="312" w:lineRule="atLeast"/>
      <w:ind w:left="100" w:leftChars="200" w:hanging="200" w:hangingChars="200"/>
      <w:textAlignment w:val="baseline"/>
    </w:pPr>
    <w:rPr>
      <w:rFonts w:eastAsia="仿宋"/>
      <w:kern w:val="0"/>
      <w:sz w:val="32"/>
      <w:szCs w:val="20"/>
    </w:rPr>
  </w:style>
  <w:style w:type="paragraph" w:styleId="18">
    <w:name w:val="Plain Text"/>
    <w:basedOn w:val="1"/>
    <w:qFormat/>
    <w:uiPriority w:val="0"/>
    <w:rPr>
      <w:rFonts w:hAnsi="Courier New"/>
      <w:szCs w:val="20"/>
    </w:rPr>
  </w:style>
  <w:style w:type="paragraph" w:styleId="19">
    <w:name w:val="Block Text"/>
    <w:qFormat/>
    <w:uiPriority w:val="0"/>
    <w:pPr>
      <w:widowControl w:val="0"/>
      <w:autoSpaceDE w:val="0"/>
      <w:autoSpaceDN w:val="0"/>
      <w:adjustRightInd w:val="0"/>
      <w:spacing w:line="240" w:lineRule="atLeast"/>
      <w:ind w:left="1797" w:right="857" w:rightChars="857" w:firstLine="226" w:firstLineChars="226"/>
      <w:jc w:val="left"/>
    </w:pPr>
    <w:rPr>
      <w:rFonts w:ascii="宋体" w:hAnsi="Calibri" w:eastAsia="宋体" w:cs="Times New Roman"/>
      <w:color w:val="000000"/>
      <w:kern w:val="0"/>
      <w:sz w:val="24"/>
      <w:szCs w:val="24"/>
      <w:lang w:val="en-US" w:eastAsia="zh-CN" w:bidi="ar-SA"/>
    </w:rPr>
  </w:style>
  <w:style w:type="paragraph" w:styleId="20">
    <w:name w:val="index 4"/>
    <w:next w:val="1"/>
    <w:unhideWhenUsed/>
    <w:qFormat/>
    <w:uiPriority w:val="0"/>
    <w:pPr>
      <w:widowControl w:val="0"/>
      <w:ind w:left="600" w:leftChars="600"/>
      <w:jc w:val="both"/>
    </w:pPr>
    <w:rPr>
      <w:rFonts w:ascii="Calibri" w:hAnsi="Calibri" w:eastAsia="宋体" w:cs="Times New Roman"/>
      <w:kern w:val="2"/>
      <w:sz w:val="21"/>
      <w:szCs w:val="24"/>
      <w:lang w:val="en-US" w:eastAsia="zh-CN" w:bidi="ar-SA"/>
    </w:rPr>
  </w:style>
  <w:style w:type="paragraph" w:styleId="21">
    <w:name w:val="toc 3"/>
    <w:basedOn w:val="1"/>
    <w:next w:val="1"/>
    <w:qFormat/>
    <w:uiPriority w:val="0"/>
    <w:pPr>
      <w:ind w:left="840" w:leftChars="400"/>
    </w:pPr>
  </w:style>
  <w:style w:type="paragraph" w:styleId="22">
    <w:name w:val="footer"/>
    <w:basedOn w:val="1"/>
    <w:qFormat/>
    <w:uiPriority w:val="0"/>
    <w:pPr>
      <w:tabs>
        <w:tab w:val="center" w:pos="4153"/>
        <w:tab w:val="right" w:pos="8306"/>
      </w:tabs>
      <w:snapToGrid w:val="0"/>
    </w:pPr>
    <w:rPr>
      <w:sz w:val="18"/>
    </w:rPr>
  </w:style>
  <w:style w:type="paragraph" w:styleId="23">
    <w:name w:val="envelope return"/>
    <w:qFormat/>
    <w:uiPriority w:val="99"/>
    <w:pPr>
      <w:widowControl w:val="0"/>
      <w:snapToGrid w:val="0"/>
      <w:jc w:val="both"/>
    </w:pPr>
    <w:rPr>
      <w:rFonts w:ascii="Arial" w:hAnsi="Arial" w:eastAsia="宋体" w:cs="Times New Roman"/>
      <w:kern w:val="2"/>
      <w:sz w:val="21"/>
      <w:szCs w:val="24"/>
      <w:lang w:val="en-US" w:eastAsia="zh-CN" w:bidi="ar-SA"/>
    </w:rPr>
  </w:style>
  <w:style w:type="paragraph" w:styleId="2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5">
    <w:name w:val="toc 1"/>
    <w:basedOn w:val="1"/>
    <w:next w:val="1"/>
    <w:qFormat/>
    <w:uiPriority w:val="1"/>
    <w:pPr>
      <w:spacing w:before="214"/>
      <w:ind w:left="220"/>
    </w:pPr>
    <w:rPr>
      <w:b/>
      <w:bCs/>
      <w:sz w:val="32"/>
      <w:szCs w:val="32"/>
    </w:rPr>
  </w:style>
  <w:style w:type="paragraph" w:styleId="26">
    <w:name w:val="footnote text"/>
    <w:basedOn w:val="1"/>
    <w:unhideWhenUsed/>
    <w:qFormat/>
    <w:uiPriority w:val="99"/>
    <w:pPr>
      <w:snapToGrid w:val="0"/>
      <w:jc w:val="left"/>
    </w:pPr>
    <w:rPr>
      <w:sz w:val="18"/>
    </w:rPr>
  </w:style>
  <w:style w:type="paragraph" w:styleId="27">
    <w:name w:val="toc 6"/>
    <w:next w:val="1"/>
    <w:semiHidden/>
    <w:qFormat/>
    <w:uiPriority w:val="0"/>
    <w:pPr>
      <w:widowControl w:val="0"/>
      <w:autoSpaceDE w:val="0"/>
      <w:autoSpaceDN w:val="0"/>
      <w:spacing w:before="0" w:after="0" w:line="240" w:lineRule="auto"/>
      <w:ind w:left="1050" w:right="0"/>
      <w:jc w:val="left"/>
    </w:pPr>
    <w:rPr>
      <w:rFonts w:ascii="宋体" w:hAnsi="宋体" w:eastAsia="宋体" w:cs="宋体"/>
      <w:sz w:val="18"/>
      <w:szCs w:val="18"/>
      <w:lang w:val="zh-CN" w:eastAsia="zh-CN" w:bidi="zh-CN"/>
    </w:rPr>
  </w:style>
  <w:style w:type="paragraph" w:styleId="28">
    <w:name w:val="toc 2"/>
    <w:basedOn w:val="1"/>
    <w:next w:val="1"/>
    <w:qFormat/>
    <w:uiPriority w:val="0"/>
    <w:pPr>
      <w:ind w:left="420" w:leftChars="200"/>
    </w:pPr>
  </w:style>
  <w:style w:type="paragraph" w:styleId="29">
    <w:name w:val="Body Text 2"/>
    <w:qFormat/>
    <w:uiPriority w:val="0"/>
    <w:pPr>
      <w:widowControl w:val="0"/>
      <w:adjustRightInd w:val="0"/>
      <w:spacing w:after="20" w:afterLines="0" w:line="720" w:lineRule="auto"/>
      <w:ind w:firstLine="420"/>
      <w:jc w:val="both"/>
      <w:textAlignment w:val="baseline"/>
    </w:pPr>
    <w:rPr>
      <w:rFonts w:ascii="Times New Roman" w:hAnsi="Calibri" w:eastAsia="宋体" w:cs="Times New Roman"/>
      <w:kern w:val="2"/>
      <w:sz w:val="30"/>
      <w:szCs w:val="24"/>
      <w:lang w:val="en-US" w:eastAsia="zh-CN" w:bidi="ar-SA"/>
    </w:rPr>
  </w:style>
  <w:style w:type="paragraph" w:styleId="30">
    <w:name w:val="Normal (Web)"/>
    <w:basedOn w:val="1"/>
    <w:qFormat/>
    <w:uiPriority w:val="99"/>
    <w:pPr>
      <w:widowControl/>
    </w:pPr>
    <w:rPr>
      <w:sz w:val="24"/>
      <w:szCs w:val="24"/>
    </w:rPr>
  </w:style>
  <w:style w:type="paragraph" w:styleId="31">
    <w:name w:val="Body Text First Indent"/>
    <w:basedOn w:val="15"/>
    <w:next w:val="27"/>
    <w:unhideWhenUsed/>
    <w:qFormat/>
    <w:uiPriority w:val="99"/>
    <w:pPr>
      <w:ind w:firstLine="420" w:firstLineChars="100"/>
    </w:pPr>
  </w:style>
  <w:style w:type="paragraph" w:styleId="32">
    <w:name w:val="Body Text First Indent 2"/>
    <w:basedOn w:val="3"/>
    <w:next w:val="1"/>
    <w:unhideWhenUsed/>
    <w:qFormat/>
    <w:uiPriority w:val="99"/>
    <w:pPr>
      <w:widowControl w:val="0"/>
      <w:spacing w:before="0" w:after="120" w:line="360" w:lineRule="exact"/>
      <w:ind w:left="420" w:leftChars="200" w:firstLine="420" w:firstLineChars="200"/>
      <w:jc w:val="both"/>
      <w:outlineLvl w:val="0"/>
    </w:pPr>
    <w:rPr>
      <w:rFonts w:ascii="Calibri" w:hAnsi="Calibri" w:eastAsia="宋体" w:cs="Times New Roman"/>
      <w:kern w:val="2"/>
      <w:sz w:val="21"/>
      <w:lang w:val="en-US" w:eastAsia="zh-CN" w:bidi="ar-SA"/>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0"/>
    <w:rPr>
      <w:b/>
    </w:rPr>
  </w:style>
  <w:style w:type="character" w:styleId="37">
    <w:name w:val="page number"/>
    <w:qFormat/>
    <w:uiPriority w:val="0"/>
    <w:rPr>
      <w:rFonts w:hAnsi="宋体"/>
      <w:sz w:val="28"/>
      <w:szCs w:val="24"/>
    </w:rPr>
  </w:style>
  <w:style w:type="character" w:styleId="38">
    <w:name w:val="Emphasis"/>
    <w:basedOn w:val="35"/>
    <w:qFormat/>
    <w:uiPriority w:val="0"/>
    <w:rPr>
      <w:i/>
    </w:rPr>
  </w:style>
  <w:style w:type="character" w:styleId="39">
    <w:name w:val="Hyperlink"/>
    <w:basedOn w:val="35"/>
    <w:qFormat/>
    <w:uiPriority w:val="0"/>
    <w:rPr>
      <w:color w:val="0000FF"/>
      <w:u w:val="single"/>
    </w:rPr>
  </w:style>
  <w:style w:type="character" w:styleId="40">
    <w:name w:val="HTML Sample"/>
    <w:basedOn w:val="35"/>
    <w:qFormat/>
    <w:uiPriority w:val="0"/>
    <w:rPr>
      <w:rFonts w:ascii="Courier New" w:hAnsi="Courier New"/>
    </w:rPr>
  </w:style>
  <w:style w:type="paragraph" w:customStyle="1" w:styleId="41">
    <w:name w:val="样式1"/>
    <w:next w:val="42"/>
    <w:qFormat/>
    <w:uiPriority w:val="0"/>
    <w:pPr>
      <w:widowControl/>
      <w:shd w:val="clear" w:color="auto" w:fill="FFFFFF"/>
      <w:autoSpaceDE w:val="0"/>
      <w:autoSpaceDN w:val="0"/>
      <w:spacing w:after="300" w:line="0" w:lineRule="atLeast"/>
      <w:jc w:val="left"/>
    </w:pPr>
    <w:rPr>
      <w:rFonts w:ascii="MingLiU" w:hAnsi="MingLiU" w:eastAsia="MingLiU" w:cs="MingLiU"/>
      <w:sz w:val="27"/>
      <w:szCs w:val="27"/>
      <w:lang w:val="zh-CN" w:eastAsia="zh-CN" w:bidi="zh-CN"/>
    </w:rPr>
  </w:style>
  <w:style w:type="paragraph" w:customStyle="1" w:styleId="42">
    <w:name w:val="样式2"/>
    <w:qFormat/>
    <w:uiPriority w:val="0"/>
    <w:pPr>
      <w:widowControl w:val="0"/>
      <w:autoSpaceDE w:val="0"/>
      <w:autoSpaceDN w:val="0"/>
    </w:pPr>
    <w:rPr>
      <w:rFonts w:ascii="Calibri" w:hAnsi="Calibri" w:eastAsia="宋体" w:cs="宋体"/>
      <w:sz w:val="22"/>
      <w:szCs w:val="22"/>
      <w:lang w:val="zh-CN" w:eastAsia="zh-CN" w:bidi="zh-CN"/>
    </w:rPr>
  </w:style>
  <w:style w:type="paragraph" w:customStyle="1" w:styleId="43">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44">
    <w:name w:val="正文1"/>
    <w:qFormat/>
    <w:uiPriority w:val="0"/>
    <w:rPr>
      <w:rFonts w:ascii="Times New Roman" w:hAnsi="Times New Roman" w:eastAsia="Times New Roman" w:cs="Times New Roman"/>
      <w:sz w:val="24"/>
      <w:szCs w:val="24"/>
      <w:lang w:val="en-US" w:eastAsia="zh-CN" w:bidi="ar-SA"/>
    </w:rPr>
  </w:style>
  <w:style w:type="table" w:customStyle="1" w:styleId="45">
    <w:name w:val="Table Normal"/>
    <w:semiHidden/>
    <w:unhideWhenUsed/>
    <w:qFormat/>
    <w:uiPriority w:val="2"/>
    <w:tblPr>
      <w:tblCellMar>
        <w:top w:w="0" w:type="dxa"/>
        <w:left w:w="0" w:type="dxa"/>
        <w:bottom w:w="0" w:type="dxa"/>
        <w:right w:w="0" w:type="dxa"/>
      </w:tblCellMar>
    </w:tblPr>
  </w:style>
  <w:style w:type="paragraph" w:styleId="46">
    <w:name w:val="List Paragraph"/>
    <w:basedOn w:val="1"/>
    <w:qFormat/>
    <w:uiPriority w:val="1"/>
    <w:pPr>
      <w:ind w:left="220"/>
    </w:pPr>
  </w:style>
  <w:style w:type="paragraph" w:customStyle="1" w:styleId="47">
    <w:name w:val="Table Paragraph"/>
    <w:basedOn w:val="1"/>
    <w:qFormat/>
    <w:uiPriority w:val="1"/>
  </w:style>
  <w:style w:type="paragraph" w:customStyle="1" w:styleId="48">
    <w:name w:val="_Style 2"/>
    <w:basedOn w:val="5"/>
    <w:next w:val="1"/>
    <w:qFormat/>
    <w:uiPriority w:val="39"/>
    <w:pPr>
      <w:keepLines/>
      <w:widowControl/>
      <w:spacing w:before="480" w:line="276" w:lineRule="auto"/>
      <w:jc w:val="left"/>
      <w:outlineLvl w:val="9"/>
    </w:pPr>
    <w:rPr>
      <w:rFonts w:ascii="Cambria" w:hAnsi="Cambria"/>
      <w:color w:val="365F91"/>
    </w:rPr>
  </w:style>
  <w:style w:type="paragraph" w:customStyle="1" w:styleId="4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1">
    <w:name w:val="WPSOffice手动目录 1"/>
    <w:qFormat/>
    <w:uiPriority w:val="0"/>
    <w:rPr>
      <w:rFonts w:ascii="Times New Roman" w:hAnsi="Times New Roman" w:eastAsia="宋体" w:cs="Times New Roman"/>
      <w:lang w:val="en-US" w:eastAsia="zh-CN" w:bidi="ar-SA"/>
    </w:rPr>
  </w:style>
  <w:style w:type="paragraph" w:customStyle="1" w:styleId="52">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53">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4">
    <w:name w:val="font01"/>
    <w:basedOn w:val="35"/>
    <w:qFormat/>
    <w:uiPriority w:val="0"/>
    <w:rPr>
      <w:rFonts w:hint="eastAsia" w:ascii="宋体" w:hAnsi="宋体" w:eastAsia="宋体" w:cs="宋体"/>
      <w:b/>
      <w:color w:val="000000"/>
      <w:sz w:val="28"/>
      <w:szCs w:val="28"/>
      <w:u w:val="none"/>
    </w:rPr>
  </w:style>
  <w:style w:type="character" w:customStyle="1" w:styleId="55">
    <w:name w:val="font91"/>
    <w:basedOn w:val="35"/>
    <w:qFormat/>
    <w:uiPriority w:val="0"/>
    <w:rPr>
      <w:rFonts w:hint="default" w:ascii="Times New Roman" w:hAnsi="Times New Roman" w:cs="Times New Roman"/>
      <w:b/>
      <w:color w:val="000000"/>
      <w:sz w:val="28"/>
      <w:szCs w:val="28"/>
      <w:u w:val="none"/>
    </w:rPr>
  </w:style>
  <w:style w:type="character" w:customStyle="1" w:styleId="56">
    <w:name w:val="font141"/>
    <w:basedOn w:val="35"/>
    <w:qFormat/>
    <w:uiPriority w:val="0"/>
    <w:rPr>
      <w:rFonts w:hint="eastAsia" w:ascii="宋体" w:hAnsi="宋体" w:eastAsia="宋体" w:cs="宋体"/>
      <w:b/>
      <w:color w:val="000000"/>
      <w:sz w:val="20"/>
      <w:szCs w:val="20"/>
      <w:u w:val="none"/>
    </w:rPr>
  </w:style>
  <w:style w:type="character" w:customStyle="1" w:styleId="57">
    <w:name w:val="font31"/>
    <w:basedOn w:val="35"/>
    <w:qFormat/>
    <w:uiPriority w:val="0"/>
    <w:rPr>
      <w:rFonts w:hint="default" w:ascii="Times New Roman" w:hAnsi="Times New Roman" w:cs="Times New Roman"/>
      <w:b/>
      <w:color w:val="000000"/>
      <w:sz w:val="20"/>
      <w:szCs w:val="20"/>
      <w:u w:val="none"/>
    </w:rPr>
  </w:style>
  <w:style w:type="character" w:customStyle="1" w:styleId="58">
    <w:name w:val="font101"/>
    <w:basedOn w:val="35"/>
    <w:qFormat/>
    <w:uiPriority w:val="0"/>
    <w:rPr>
      <w:rFonts w:hint="default" w:ascii="Times New Roman" w:hAnsi="Times New Roman" w:cs="Times New Roman"/>
      <w:b/>
      <w:color w:val="000000"/>
      <w:sz w:val="20"/>
      <w:szCs w:val="20"/>
      <w:u w:val="none"/>
    </w:rPr>
  </w:style>
  <w:style w:type="character" w:customStyle="1" w:styleId="59">
    <w:name w:val="font112"/>
    <w:basedOn w:val="35"/>
    <w:qFormat/>
    <w:uiPriority w:val="0"/>
    <w:rPr>
      <w:rFonts w:hint="eastAsia" w:ascii="宋体" w:hAnsi="宋体" w:eastAsia="宋体" w:cs="宋体"/>
      <w:color w:val="000000"/>
      <w:sz w:val="18"/>
      <w:szCs w:val="18"/>
      <w:u w:val="none"/>
    </w:rPr>
  </w:style>
  <w:style w:type="character" w:customStyle="1" w:styleId="60">
    <w:name w:val="font121"/>
    <w:basedOn w:val="35"/>
    <w:qFormat/>
    <w:uiPriority w:val="0"/>
    <w:rPr>
      <w:rFonts w:hint="default" w:ascii="Times New Roman" w:hAnsi="Times New Roman" w:cs="Times New Roman"/>
      <w:color w:val="000000"/>
      <w:sz w:val="18"/>
      <w:szCs w:val="18"/>
      <w:u w:val="none"/>
    </w:rPr>
  </w:style>
  <w:style w:type="character" w:customStyle="1" w:styleId="61">
    <w:name w:val="font51"/>
    <w:basedOn w:val="35"/>
    <w:qFormat/>
    <w:uiPriority w:val="0"/>
    <w:rPr>
      <w:rFonts w:hint="default" w:ascii="Times New Roman" w:hAnsi="Times New Roman" w:cs="Times New Roman"/>
      <w:color w:val="000000"/>
      <w:sz w:val="18"/>
      <w:szCs w:val="18"/>
      <w:u w:val="none"/>
    </w:rPr>
  </w:style>
  <w:style w:type="character" w:customStyle="1" w:styleId="62">
    <w:name w:val="font161"/>
    <w:basedOn w:val="35"/>
    <w:qFormat/>
    <w:uiPriority w:val="0"/>
    <w:rPr>
      <w:rFonts w:hint="default" w:ascii="Times New Roman" w:hAnsi="Times New Roman" w:cs="Times New Roman"/>
      <w:color w:val="000000"/>
      <w:sz w:val="18"/>
      <w:szCs w:val="18"/>
      <w:u w:val="none"/>
      <w:vertAlign w:val="subscript"/>
    </w:rPr>
  </w:style>
  <w:style w:type="character" w:customStyle="1" w:styleId="63">
    <w:name w:val="font171"/>
    <w:basedOn w:val="35"/>
    <w:qFormat/>
    <w:uiPriority w:val="0"/>
    <w:rPr>
      <w:rFonts w:hint="default" w:ascii="Times New Roman" w:hAnsi="Times New Roman" w:cs="Times New Roman"/>
      <w:color w:val="000000"/>
      <w:sz w:val="18"/>
      <w:szCs w:val="18"/>
      <w:u w:val="none"/>
      <w:vertAlign w:val="subscript"/>
    </w:rPr>
  </w:style>
  <w:style w:type="character" w:customStyle="1" w:styleId="64">
    <w:name w:val="font151"/>
    <w:basedOn w:val="35"/>
    <w:qFormat/>
    <w:uiPriority w:val="0"/>
    <w:rPr>
      <w:rFonts w:ascii="宋体" w:hAnsi="宋体" w:eastAsia="宋体" w:cs="宋体"/>
      <w:color w:val="000000"/>
      <w:sz w:val="18"/>
      <w:szCs w:val="18"/>
      <w:u w:val="none"/>
    </w:rPr>
  </w:style>
  <w:style w:type="paragraph" w:customStyle="1" w:styleId="65">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66">
    <w:name w:val="font41"/>
    <w:basedOn w:val="35"/>
    <w:qFormat/>
    <w:uiPriority w:val="0"/>
    <w:rPr>
      <w:rFonts w:hint="default" w:ascii="Times New Roman" w:hAnsi="Times New Roman" w:cs="Times New Roman"/>
      <w:b/>
      <w:color w:val="000000"/>
      <w:sz w:val="20"/>
      <w:szCs w:val="20"/>
      <w:u w:val="none"/>
    </w:rPr>
  </w:style>
  <w:style w:type="character" w:customStyle="1" w:styleId="67">
    <w:name w:val="font61"/>
    <w:basedOn w:val="35"/>
    <w:qFormat/>
    <w:uiPriority w:val="0"/>
    <w:rPr>
      <w:rFonts w:hint="default" w:ascii="Times New Roman" w:hAnsi="Times New Roman" w:cs="Times New Roman"/>
      <w:b/>
      <w:color w:val="000000"/>
      <w:sz w:val="20"/>
      <w:szCs w:val="20"/>
      <w:u w:val="none"/>
    </w:rPr>
  </w:style>
  <w:style w:type="character" w:customStyle="1" w:styleId="68">
    <w:name w:val="font131"/>
    <w:basedOn w:val="35"/>
    <w:qFormat/>
    <w:uiPriority w:val="0"/>
    <w:rPr>
      <w:rFonts w:hint="eastAsia" w:ascii="宋体" w:hAnsi="宋体" w:eastAsia="宋体" w:cs="宋体"/>
      <w:color w:val="000000"/>
      <w:sz w:val="18"/>
      <w:szCs w:val="18"/>
      <w:u w:val="none"/>
    </w:rPr>
  </w:style>
  <w:style w:type="character" w:customStyle="1" w:styleId="69">
    <w:name w:val="font71"/>
    <w:basedOn w:val="35"/>
    <w:qFormat/>
    <w:uiPriority w:val="0"/>
    <w:rPr>
      <w:rFonts w:hint="default" w:ascii="Times New Roman" w:hAnsi="Times New Roman" w:cs="Times New Roman"/>
      <w:color w:val="000000"/>
      <w:sz w:val="18"/>
      <w:szCs w:val="18"/>
      <w:u w:val="none"/>
    </w:rPr>
  </w:style>
  <w:style w:type="character" w:customStyle="1" w:styleId="70">
    <w:name w:val="font81"/>
    <w:basedOn w:val="35"/>
    <w:qFormat/>
    <w:uiPriority w:val="0"/>
    <w:rPr>
      <w:rFonts w:hint="default" w:ascii="Times New Roman" w:hAnsi="Times New Roman" w:cs="Times New Roman"/>
      <w:color w:val="000000"/>
      <w:sz w:val="18"/>
      <w:szCs w:val="18"/>
      <w:u w:val="none"/>
    </w:rPr>
  </w:style>
  <w:style w:type="character" w:customStyle="1" w:styleId="71">
    <w:name w:val="font181"/>
    <w:basedOn w:val="35"/>
    <w:qFormat/>
    <w:uiPriority w:val="0"/>
    <w:rPr>
      <w:rFonts w:hint="eastAsia" w:ascii="宋体" w:hAnsi="宋体" w:eastAsia="宋体" w:cs="宋体"/>
      <w:b/>
      <w:color w:val="000000"/>
      <w:sz w:val="24"/>
      <w:szCs w:val="24"/>
      <w:u w:val="none"/>
    </w:rPr>
  </w:style>
  <w:style w:type="character" w:customStyle="1" w:styleId="72">
    <w:name w:val="font191"/>
    <w:basedOn w:val="35"/>
    <w:qFormat/>
    <w:uiPriority w:val="0"/>
    <w:rPr>
      <w:rFonts w:hint="default" w:ascii="Times New Roman" w:hAnsi="Times New Roman" w:cs="Times New Roman"/>
      <w:color w:val="000000"/>
      <w:sz w:val="18"/>
      <w:szCs w:val="18"/>
      <w:u w:val="none"/>
      <w:vertAlign w:val="subscript"/>
    </w:rPr>
  </w:style>
  <w:style w:type="character" w:customStyle="1" w:styleId="73">
    <w:name w:val="font211"/>
    <w:basedOn w:val="35"/>
    <w:qFormat/>
    <w:uiPriority w:val="0"/>
    <w:rPr>
      <w:rFonts w:hint="eastAsia" w:ascii="宋体" w:hAnsi="宋体" w:eastAsia="宋体" w:cs="宋体"/>
      <w:b/>
      <w:color w:val="000000"/>
      <w:sz w:val="24"/>
      <w:szCs w:val="24"/>
      <w:u w:val="none"/>
    </w:rPr>
  </w:style>
  <w:style w:type="character" w:customStyle="1" w:styleId="74">
    <w:name w:val="font11"/>
    <w:basedOn w:val="35"/>
    <w:qFormat/>
    <w:uiPriority w:val="0"/>
    <w:rPr>
      <w:rFonts w:hint="default" w:ascii="Times New Roman" w:hAnsi="Times New Roman" w:cs="Times New Roman"/>
      <w:color w:val="000000"/>
      <w:sz w:val="18"/>
      <w:szCs w:val="18"/>
      <w:u w:val="none"/>
    </w:rPr>
  </w:style>
  <w:style w:type="paragraph" w:customStyle="1" w:styleId="75">
    <w:name w:val="缺省文本"/>
    <w:qFormat/>
    <w:uiPriority w:val="99"/>
    <w:pPr>
      <w:widowControl w:val="0"/>
      <w:autoSpaceDE w:val="0"/>
      <w:autoSpaceDN w:val="0"/>
      <w:adjustRightInd w:val="0"/>
    </w:pPr>
    <w:rPr>
      <w:rFonts w:ascii="Calibri" w:hAnsi="Calibri" w:eastAsia="宋体" w:cs="Times New Roman"/>
      <w:color w:val="000000"/>
      <w:szCs w:val="24"/>
      <w:lang w:val="en-US" w:eastAsia="zh-CN" w:bidi="ar-SA"/>
    </w:rPr>
  </w:style>
  <w:style w:type="paragraph" w:styleId="7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77">
    <w:name w:val=" Char"/>
    <w:qFormat/>
    <w:uiPriority w:val="0"/>
    <w:pPr>
      <w:widowControl w:val="0"/>
      <w:shd w:val="clear" w:color="auto" w:fill="000080"/>
      <w:spacing w:before="240" w:after="240"/>
      <w:ind w:leftChars="100" w:rightChars="100"/>
      <w:jc w:val="both"/>
    </w:pPr>
    <w:rPr>
      <w:rFonts w:ascii="Times New Roman" w:hAnsi="宋体" w:eastAsia="宋体" w:cs="Times New Roman"/>
      <w:kern w:val="2"/>
      <w:sz w:val="28"/>
      <w:szCs w:val="24"/>
      <w:lang w:val="en-US" w:eastAsia="zh-CN" w:bidi="ar-SA"/>
    </w:rPr>
  </w:style>
  <w:style w:type="paragraph" w:customStyle="1" w:styleId="78">
    <w:name w:val="msolistparagraph"/>
    <w:basedOn w:val="1"/>
    <w:qFormat/>
    <w:uiPriority w:val="0"/>
    <w:pPr>
      <w:ind w:firstLine="420" w:firstLineChars="200"/>
    </w:pPr>
    <w:rPr>
      <w:rFonts w:ascii="Calibri" w:hAnsi="Calibri" w:eastAsia="宋体" w:cs="Times New Roman"/>
    </w:rPr>
  </w:style>
  <w:style w:type="paragraph" w:customStyle="1" w:styleId="79">
    <w:name w:val="正文文本1"/>
    <w:qFormat/>
    <w:uiPriority w:val="0"/>
    <w:pPr>
      <w:widowControl/>
      <w:shd w:val="clear" w:color="auto" w:fill="FFFFFF"/>
      <w:autoSpaceDE w:val="0"/>
      <w:autoSpaceDN w:val="0"/>
      <w:spacing w:after="300" w:line="0" w:lineRule="atLeast"/>
      <w:jc w:val="left"/>
    </w:pPr>
    <w:rPr>
      <w:rFonts w:ascii="MingLiU" w:hAnsi="MingLiU" w:eastAsia="MingLiU" w:cs="MingLiU"/>
      <w:sz w:val="27"/>
      <w:szCs w:val="27"/>
      <w:lang w:val="zh-CN" w:eastAsia="zh-CN" w:bidi="zh-CN"/>
    </w:rPr>
  </w:style>
  <w:style w:type="paragraph" w:customStyle="1" w:styleId="80">
    <w:name w:val="ZCF正文"/>
    <w:basedOn w:val="1"/>
    <w:qFormat/>
    <w:uiPriority w:val="0"/>
    <w:pPr>
      <w:widowControl/>
      <w:spacing w:line="360" w:lineRule="auto"/>
      <w:ind w:firstLine="881" w:firstLineChars="200"/>
    </w:pPr>
    <w:rPr>
      <w:rFonts w:ascii="华文仿宋" w:hAnsi="华文仿宋" w:eastAsia="仿宋" w:cs="Calibri"/>
      <w:kern w:val="0"/>
      <w:sz w:val="30"/>
    </w:rPr>
  </w:style>
  <w:style w:type="paragraph" w:customStyle="1" w:styleId="81">
    <w:name w:val="Table Text"/>
    <w:basedOn w:val="1"/>
    <w:semiHidden/>
    <w:qFormat/>
    <w:uiPriority w:val="0"/>
    <w:rPr>
      <w:rFonts w:ascii="宋体" w:hAnsi="宋体" w:eastAsia="宋体" w:cs="宋体"/>
      <w:sz w:val="21"/>
      <w:szCs w:val="21"/>
      <w:lang w:val="en-US" w:eastAsia="en-US" w:bidi="ar-SA"/>
    </w:rPr>
  </w:style>
  <w:style w:type="paragraph" w:customStyle="1" w:styleId="82">
    <w:name w:val="xl32"/>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lang w:val="en-US" w:eastAsia="zh-CN" w:bidi="ar-SA"/>
    </w:rPr>
  </w:style>
  <w:style w:type="paragraph" w:customStyle="1" w:styleId="83">
    <w:name w:val="Body Text First Indent 2"/>
    <w:qFormat/>
    <w:uiPriority w:val="0"/>
    <w:pPr>
      <w:widowControl w:val="0"/>
      <w:adjustRightInd w:val="0"/>
      <w:spacing w:after="120" w:afterLines="0" w:line="240" w:lineRule="auto"/>
      <w:ind w:left="420" w:leftChars="200" w:firstLine="420"/>
      <w:jc w:val="both"/>
    </w:pPr>
    <w:rPr>
      <w:rFonts w:ascii="Times New Roman" w:hAnsi="Times New Roman" w:eastAsia="宋体" w:cs="宋体"/>
      <w:color w:val="000000"/>
      <w:kern w:val="2"/>
      <w:sz w:val="21"/>
      <w:szCs w:val="21"/>
      <w:lang w:val="en-US" w:eastAsia="zh-CN" w:bidi="ar-SA"/>
    </w:rPr>
  </w:style>
  <w:style w:type="paragraph" w:customStyle="1" w:styleId="84">
    <w:name w:val="Body Text Indent"/>
    <w:next w:val="1"/>
    <w:qFormat/>
    <w:uiPriority w:val="0"/>
    <w:pPr>
      <w:widowControl w:val="0"/>
      <w:adjustRightInd w:val="0"/>
      <w:spacing w:after="120" w:afterLines="0"/>
      <w:ind w:left="420" w:leftChars="200"/>
      <w:jc w:val="both"/>
    </w:pPr>
    <w:rPr>
      <w:rFonts w:ascii="Times New Roman" w:hAnsi="Times New Roman" w:eastAsia="宋体"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49328</Words>
  <Characters>52179</Characters>
  <Lines>197</Lines>
  <Paragraphs>55</Paragraphs>
  <TotalTime>6</TotalTime>
  <ScaleCrop>false</ScaleCrop>
  <LinksUpToDate>false</LinksUpToDate>
  <CharactersWithSpaces>54150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2020-07-05T09:24:00Z</dcterms:created>
  <dc:creator>llsxx</dc:creator>
  <cp:lastModifiedBy>月夜雨樱</cp:lastModifiedBy>
  <cp:lastPrinted>2023-05-19T07:47:00Z</cp:lastPrinted>
  <dcterms:modified xsi:type="dcterms:W3CDTF">2023-08-03T02:33:46Z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2019-07-05T00:00:00Z</vt:filetime>
  </property>
  <property fmtid="{D5CDD505-2E9C-101B-9397-08002B2CF9AE}" pid="3" name="Creator">
    <vt:lpwstr>WPS 文字</vt:lpwstr>
  </property>
  <property fmtid="{D5CDD505-2E9C-101B-9397-08002B2CF9AE}" pid="4" name="LastSaved">
    <vt:filetime>2020-05-12T00:00:00Z</vt:filetime>
  </property>
  <property fmtid="{D5CDD505-2E9C-101B-9397-08002B2CF9AE}" pid="5" name="KSOProductBuildVer">
    <vt:lpwstr>2052-11.1.0.14309</vt:lpwstr>
  </property>
  <property fmtid="{D5CDD505-2E9C-101B-9397-08002B2CF9AE}" pid="6" name="ICV">
    <vt:lpwstr>F9C566CCB9BA44A586B479C5E5B686DA</vt:lpwstr>
  </property>
</Properties>
</file>