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left" w:pos="3165"/>
          <w:tab w:val="center" w:pos="4153"/>
        </w:tabs>
        <w:spacing w:before="0" w:after="0" w:line="480" w:lineRule="exact"/>
        <w:jc w:val="center"/>
        <w:outlineLvl w:val="9"/>
        <w:rPr>
          <w:rFonts w:hint="eastAsia" w:ascii="微软雅黑" w:hAnsi="微软雅黑" w:eastAsia="微软雅黑" w:cs="微软雅黑"/>
          <w:b/>
          <w:bCs/>
          <w:color w:val="auto"/>
          <w:sz w:val="36"/>
          <w:szCs w:val="36"/>
          <w:highlight w:val="none"/>
          <w:lang w:eastAsia="zh-CN"/>
        </w:rPr>
      </w:pPr>
      <w:r>
        <w:rPr>
          <w:rFonts w:hint="eastAsia" w:ascii="微软雅黑" w:hAnsi="微软雅黑" w:eastAsia="微软雅黑" w:cs="微软雅黑"/>
          <w:b/>
          <w:bCs/>
          <w:color w:val="auto"/>
          <w:sz w:val="36"/>
          <w:szCs w:val="36"/>
          <w:highlight w:val="none"/>
          <w:lang w:val="en-US" w:eastAsia="zh-CN"/>
        </w:rPr>
        <w:t>岳普湖县妇幼保健计划生育服务中心四维彩色多普勒超声波诊断仪采购项目</w:t>
      </w:r>
      <w:r>
        <w:rPr>
          <w:rFonts w:hint="eastAsia" w:ascii="微软雅黑" w:hAnsi="微软雅黑" w:eastAsia="微软雅黑" w:cs="微软雅黑"/>
          <w:b/>
          <w:bCs/>
          <w:color w:val="auto"/>
          <w:sz w:val="36"/>
          <w:szCs w:val="36"/>
          <w:highlight w:val="none"/>
          <w:lang w:eastAsia="zh-CN"/>
        </w:rPr>
        <w:t>公开招标公告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textAlignment w:val="auto"/>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u w:val="single"/>
          <w:lang w:val="en-US" w:eastAsia="zh-CN"/>
        </w:rPr>
        <w:t>岳普湖县妇幼保健计划生育服务中心四维彩色多普勒超声波诊断仪采购项目</w:t>
      </w:r>
      <w:r>
        <w:rPr>
          <w:rFonts w:hint="eastAsia" w:ascii="微软雅黑" w:hAnsi="微软雅黑" w:eastAsia="微软雅黑" w:cs="微软雅黑"/>
          <w:color w:val="auto"/>
          <w:sz w:val="24"/>
          <w:szCs w:val="24"/>
          <w:highlight w:val="none"/>
        </w:rPr>
        <w:t>的潜在供应商应在</w:t>
      </w:r>
      <w:r>
        <w:rPr>
          <w:rFonts w:hint="eastAsia" w:ascii="微软雅黑" w:hAnsi="微软雅黑" w:eastAsia="微软雅黑" w:cs="微软雅黑"/>
          <w:color w:val="auto"/>
          <w:sz w:val="24"/>
          <w:szCs w:val="24"/>
          <w:highlight w:val="none"/>
          <w:u w:val="single"/>
          <w:lang w:val="en-US" w:eastAsia="zh-CN"/>
        </w:rPr>
        <w:t xml:space="preserve">政采云平（https://login.zcygov.cn/user-login/#/login） </w:t>
      </w:r>
      <w:r>
        <w:rPr>
          <w:rFonts w:hint="eastAsia" w:ascii="微软雅黑" w:hAnsi="微软雅黑" w:eastAsia="微软雅黑" w:cs="微软雅黑"/>
          <w:color w:val="auto"/>
          <w:sz w:val="24"/>
          <w:szCs w:val="24"/>
          <w:highlight w:val="none"/>
        </w:rPr>
        <w:t>获取招标文件，并于</w:t>
      </w:r>
      <w:r>
        <w:rPr>
          <w:rFonts w:hint="eastAsia" w:ascii="微软雅黑" w:hAnsi="微软雅黑" w:eastAsia="微软雅黑" w:cs="微软雅黑"/>
          <w:color w:val="auto"/>
          <w:sz w:val="24"/>
          <w:szCs w:val="24"/>
          <w:highlight w:val="none"/>
          <w:u w:val="single"/>
          <w:lang w:eastAsia="zh-CN"/>
        </w:rPr>
        <w:t>2023年8月25日11:00</w:t>
      </w:r>
      <w:r>
        <w:rPr>
          <w:rFonts w:hint="eastAsia" w:ascii="微软雅黑" w:hAnsi="微软雅黑" w:eastAsia="微软雅黑" w:cs="微软雅黑"/>
          <w:color w:val="auto"/>
          <w:sz w:val="24"/>
          <w:szCs w:val="24"/>
          <w:highlight w:val="none"/>
          <w:u w:val="single"/>
        </w:rPr>
        <w:t>（北京时间）</w:t>
      </w:r>
      <w:r>
        <w:rPr>
          <w:rFonts w:hint="eastAsia" w:ascii="微软雅黑" w:hAnsi="微软雅黑" w:eastAsia="微软雅黑" w:cs="微软雅黑"/>
          <w:bCs/>
          <w:color w:val="auto"/>
          <w:sz w:val="24"/>
          <w:szCs w:val="24"/>
          <w:highlight w:val="none"/>
        </w:rPr>
        <w:t>前</w:t>
      </w:r>
      <w:r>
        <w:rPr>
          <w:rFonts w:hint="eastAsia" w:ascii="微软雅黑" w:hAnsi="微软雅黑" w:eastAsia="微软雅黑" w:cs="微软雅黑"/>
          <w:bCs/>
          <w:color w:val="auto"/>
          <w:sz w:val="24"/>
          <w:szCs w:val="24"/>
          <w:highlight w:val="none"/>
          <w:lang w:val="en-US" w:eastAsia="zh-CN"/>
        </w:rPr>
        <w:t>递交</w:t>
      </w:r>
      <w:r>
        <w:rPr>
          <w:rFonts w:hint="eastAsia" w:ascii="微软雅黑" w:hAnsi="微软雅黑" w:eastAsia="微软雅黑" w:cs="微软雅黑"/>
          <w:bCs/>
          <w:color w:val="auto"/>
          <w:sz w:val="24"/>
          <w:szCs w:val="24"/>
          <w:highlight w:val="none"/>
        </w:rPr>
        <w:t>投标文件</w:t>
      </w:r>
      <w:r>
        <w:rPr>
          <w:rFonts w:hint="eastAsia" w:ascii="微软雅黑" w:hAnsi="微软雅黑" w:eastAsia="微软雅黑" w:cs="微软雅黑"/>
          <w:color w:val="auto"/>
          <w:sz w:val="24"/>
          <w:szCs w:val="24"/>
          <w:highlight w:val="none"/>
        </w:rPr>
        <w:t>。</w:t>
      </w:r>
      <w:bookmarkStart w:id="0" w:name="_Toc35393790"/>
      <w:bookmarkStart w:id="1" w:name="_Toc28359002"/>
      <w:bookmarkStart w:id="2" w:name="_Toc35393621"/>
      <w:bookmarkStart w:id="3" w:name="_Toc28359079"/>
      <w:bookmarkStart w:id="4" w:name="_Toc28217"/>
      <w:bookmarkStart w:id="5" w:name="_Hlk24379207"/>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微软雅黑" w:hAnsi="微软雅黑" w:eastAsia="微软雅黑" w:cs="微软雅黑"/>
          <w:b/>
          <w:bCs w:val="0"/>
          <w:color w:val="auto"/>
          <w:sz w:val="24"/>
          <w:szCs w:val="24"/>
          <w:highlight w:val="none"/>
        </w:rPr>
      </w:pPr>
      <w:bookmarkStart w:id="6" w:name="_Toc28253"/>
      <w:bookmarkStart w:id="7" w:name="_Toc20970"/>
      <w:r>
        <w:rPr>
          <w:rFonts w:hint="eastAsia" w:ascii="微软雅黑" w:hAnsi="微软雅黑" w:eastAsia="微软雅黑" w:cs="微软雅黑"/>
          <w:b/>
          <w:bCs w:val="0"/>
          <w:color w:val="auto"/>
          <w:sz w:val="24"/>
          <w:szCs w:val="24"/>
          <w:highlight w:val="none"/>
        </w:rPr>
        <w:t>一、</w:t>
      </w:r>
      <w:bookmarkEnd w:id="0"/>
      <w:bookmarkEnd w:id="1"/>
      <w:bookmarkEnd w:id="2"/>
      <w:bookmarkEnd w:id="3"/>
      <w:bookmarkEnd w:id="4"/>
      <w:r>
        <w:rPr>
          <w:rFonts w:hint="eastAsia" w:ascii="微软雅黑" w:hAnsi="微软雅黑" w:eastAsia="微软雅黑" w:cs="微软雅黑"/>
          <w:b/>
          <w:bCs w:val="0"/>
          <w:color w:val="auto"/>
          <w:sz w:val="24"/>
          <w:szCs w:val="24"/>
          <w:highlight w:val="none"/>
        </w:rPr>
        <w:t>项目基本情况</w:t>
      </w:r>
      <w:bookmarkEnd w:id="6"/>
      <w:bookmarkEnd w:id="7"/>
    </w:p>
    <w:bookmarkEnd w:id="5"/>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微软雅黑" w:hAnsi="微软雅黑" w:eastAsia="微软雅黑" w:cs="微软雅黑"/>
          <w:color w:val="auto"/>
          <w:sz w:val="24"/>
          <w:szCs w:val="24"/>
          <w:highlight w:val="none"/>
          <w:lang w:val="en-US" w:eastAsia="zh-CN"/>
        </w:rPr>
      </w:pPr>
      <w:bookmarkStart w:id="8" w:name="_Toc28359080"/>
      <w:bookmarkStart w:id="9" w:name="_Toc28359003"/>
      <w:bookmarkStart w:id="10" w:name="_Toc19260"/>
      <w:bookmarkStart w:id="11" w:name="_Toc13688"/>
      <w:bookmarkStart w:id="12" w:name="_Toc35393622"/>
      <w:bookmarkStart w:id="13" w:name="_Toc1145"/>
      <w:bookmarkStart w:id="14" w:name="_Toc35393791"/>
      <w:bookmarkStart w:id="15" w:name="_Toc29506"/>
      <w:r>
        <w:rPr>
          <w:rFonts w:hint="eastAsia" w:ascii="微软雅黑" w:hAnsi="微软雅黑" w:eastAsia="微软雅黑" w:cs="微软雅黑"/>
          <w:color w:val="auto"/>
          <w:sz w:val="24"/>
          <w:szCs w:val="24"/>
          <w:highlight w:val="none"/>
        </w:rPr>
        <w:t>项目编号：</w:t>
      </w:r>
      <w:r>
        <w:rPr>
          <w:rFonts w:hint="eastAsia" w:ascii="微软雅黑" w:hAnsi="微软雅黑" w:eastAsia="微软雅黑" w:cs="微软雅黑"/>
          <w:color w:val="auto"/>
          <w:sz w:val="24"/>
          <w:szCs w:val="24"/>
          <w:highlight w:val="none"/>
          <w:lang w:val="en-US" w:eastAsia="zh-CN"/>
        </w:rPr>
        <w:t>23GJ-(GK)065</w:t>
      </w:r>
    </w:p>
    <w:p>
      <w:pPr>
        <w:keepNext w:val="0"/>
        <w:keepLines w:val="0"/>
        <w:pageBreakBefore w:val="0"/>
        <w:widowControl w:val="0"/>
        <w:kinsoku/>
        <w:wordWrap/>
        <w:overflowPunct/>
        <w:topLinePunct w:val="0"/>
        <w:autoSpaceDE/>
        <w:autoSpaceDN/>
        <w:bidi w:val="0"/>
        <w:adjustRightInd/>
        <w:snapToGrid/>
        <w:spacing w:line="480" w:lineRule="exact"/>
        <w:ind w:left="1679" w:leftChars="228" w:hanging="1200" w:hangingChars="5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项目名称：</w:t>
      </w:r>
      <w:bookmarkStart w:id="50" w:name="_GoBack"/>
      <w:r>
        <w:rPr>
          <w:rFonts w:hint="eastAsia" w:ascii="微软雅黑" w:hAnsi="微软雅黑" w:eastAsia="微软雅黑" w:cs="微软雅黑"/>
          <w:color w:val="auto"/>
          <w:sz w:val="24"/>
          <w:szCs w:val="24"/>
          <w:highlight w:val="none"/>
          <w:lang w:val="en-US" w:eastAsia="zh-CN"/>
        </w:rPr>
        <w:t>岳普湖县妇幼保健计划生育服务中心四维彩色多普勒超声波诊断仪采购项目</w:t>
      </w:r>
      <w:bookmarkEnd w:id="50"/>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采购方式：公开招标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预算金额（元）：2200000</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最高限价（元）：2200000</w:t>
      </w:r>
    </w:p>
    <w:p>
      <w:pPr>
        <w:keepNext w:val="0"/>
        <w:keepLines w:val="0"/>
        <w:pageBreakBefore w:val="0"/>
        <w:widowControl w:val="0"/>
        <w:tabs>
          <w:tab w:val="left" w:pos="825"/>
        </w:tabs>
        <w:kinsoku/>
        <w:wordWrap/>
        <w:overflowPunct/>
        <w:topLinePunct w:val="0"/>
        <w:bidi w:val="0"/>
        <w:adjustRightInd w:val="0"/>
        <w:snapToGrid/>
        <w:spacing w:after="0" w:line="480" w:lineRule="exact"/>
        <w:ind w:left="1783" w:leftChars="230" w:hanging="1300" w:hangingChars="542"/>
        <w:textAlignment w:val="baseline"/>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采购需求：四维彩色多普勒超声波诊断仪1套</w:t>
      </w:r>
    </w:p>
    <w:p>
      <w:pPr>
        <w:keepNext w:val="0"/>
        <w:keepLines w:val="0"/>
        <w:pageBreakBefore w:val="0"/>
        <w:widowControl w:val="0"/>
        <w:kinsoku/>
        <w:wordWrap/>
        <w:overflowPunct/>
        <w:topLinePunct w:val="0"/>
        <w:autoSpaceDE/>
        <w:autoSpaceDN/>
        <w:bidi w:val="0"/>
        <w:adjustRightInd/>
        <w:snapToGrid/>
        <w:spacing w:line="480" w:lineRule="exact"/>
        <w:ind w:left="1679" w:leftChars="228" w:hanging="1200" w:hangingChars="5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标项名称：岳普湖县妇幼保健计划生育服务中心四维彩色多普勒超声波诊断仪采购项目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数量：1套</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预算金额（元）：2200000</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简要规格描述或项目基本概况介绍、用途:四维彩色多普勒超声波诊断仪1套（规格参数详见招标文件）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备注：无</w:t>
      </w:r>
    </w:p>
    <w:p>
      <w:pPr>
        <w:keepNext w:val="0"/>
        <w:keepLines w:val="0"/>
        <w:pageBreakBefore w:val="0"/>
        <w:widowControl w:val="0"/>
        <w:kinsoku/>
        <w:wordWrap/>
        <w:overflowPunct/>
        <w:topLinePunct w:val="0"/>
        <w:bidi w:val="0"/>
        <w:snapToGrid/>
        <w:spacing w:line="480" w:lineRule="exact"/>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合同履约期限：详见招标文件</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二、</w:t>
      </w:r>
      <w:r>
        <w:rPr>
          <w:rFonts w:hint="eastAsia" w:ascii="微软雅黑" w:hAnsi="微软雅黑" w:eastAsia="微软雅黑" w:cs="微软雅黑"/>
          <w:b/>
          <w:bCs w:val="0"/>
          <w:color w:val="auto"/>
          <w:sz w:val="24"/>
          <w:szCs w:val="24"/>
          <w:highlight w:val="none"/>
          <w:lang w:eastAsia="zh-CN"/>
        </w:rPr>
        <w:t>投标供应商</w:t>
      </w:r>
      <w:r>
        <w:rPr>
          <w:rFonts w:hint="eastAsia" w:ascii="微软雅黑" w:hAnsi="微软雅黑" w:eastAsia="微软雅黑" w:cs="微软雅黑"/>
          <w:b/>
          <w:bCs w:val="0"/>
          <w:color w:val="auto"/>
          <w:sz w:val="24"/>
          <w:szCs w:val="24"/>
          <w:highlight w:val="none"/>
        </w:rPr>
        <w:t>资格要求：</w:t>
      </w:r>
      <w:bookmarkEnd w:id="8"/>
      <w:bookmarkEnd w:id="9"/>
      <w:bookmarkEnd w:id="10"/>
      <w:bookmarkEnd w:id="11"/>
      <w:bookmarkEnd w:id="12"/>
      <w:bookmarkEnd w:id="13"/>
      <w:bookmarkEnd w:id="14"/>
      <w:bookmarkEnd w:id="15"/>
    </w:p>
    <w:p>
      <w:pPr>
        <w:keepNext w:val="0"/>
        <w:keepLines w:val="0"/>
        <w:pageBreakBefore w:val="0"/>
        <w:widowControl w:val="0"/>
        <w:kinsoku/>
        <w:wordWrap/>
        <w:overflowPunct/>
        <w:topLinePunct w:val="0"/>
        <w:bidi w:val="0"/>
        <w:snapToGrid/>
        <w:spacing w:line="480" w:lineRule="exact"/>
        <w:ind w:firstLine="540"/>
        <w:textAlignment w:val="auto"/>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1.满足《中华人民共和国政府采购法》第二十二条规定；</w:t>
      </w:r>
    </w:p>
    <w:p>
      <w:pPr>
        <w:keepNext w:val="0"/>
        <w:keepLines w:val="0"/>
        <w:pageBreakBefore w:val="0"/>
        <w:widowControl w:val="0"/>
        <w:kinsoku/>
        <w:wordWrap/>
        <w:overflowPunct/>
        <w:topLinePunct w:val="0"/>
        <w:bidi w:val="0"/>
        <w:snapToGrid/>
        <w:spacing w:line="480" w:lineRule="exact"/>
        <w:ind w:firstLine="54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（1）具有有效的营业执照；</w:t>
      </w:r>
    </w:p>
    <w:p>
      <w:pPr>
        <w:keepNext w:val="0"/>
        <w:keepLines w:val="0"/>
        <w:pageBreakBefore w:val="0"/>
        <w:widowControl w:val="0"/>
        <w:kinsoku/>
        <w:wordWrap/>
        <w:overflowPunct/>
        <w:topLinePunct w:val="0"/>
        <w:bidi w:val="0"/>
        <w:snapToGrid/>
        <w:spacing w:line="480" w:lineRule="exact"/>
        <w:ind w:firstLine="54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（2）法定代表人资格证明；</w:t>
      </w:r>
    </w:p>
    <w:p>
      <w:pPr>
        <w:keepNext w:val="0"/>
        <w:keepLines w:val="0"/>
        <w:pageBreakBefore w:val="0"/>
        <w:widowControl w:val="0"/>
        <w:kinsoku/>
        <w:wordWrap/>
        <w:overflowPunct/>
        <w:topLinePunct w:val="0"/>
        <w:bidi w:val="0"/>
        <w:snapToGrid/>
        <w:spacing w:line="480" w:lineRule="exact"/>
        <w:ind w:firstLine="54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（3）近两年任意一年的财务审计报告，成立时间未满十二个月的公司提供近三个月内任意一个月的银行资信证明；</w:t>
      </w:r>
    </w:p>
    <w:p>
      <w:pPr>
        <w:keepNext w:val="0"/>
        <w:keepLines w:val="0"/>
        <w:pageBreakBefore w:val="0"/>
        <w:widowControl w:val="0"/>
        <w:kinsoku/>
        <w:wordWrap/>
        <w:overflowPunct/>
        <w:topLinePunct w:val="0"/>
        <w:bidi w:val="0"/>
        <w:snapToGrid/>
        <w:spacing w:line="480" w:lineRule="exact"/>
        <w:ind w:firstLine="54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（4）提供依法缴纳近6个月任意1个月社会保险的证明；</w:t>
      </w:r>
    </w:p>
    <w:p>
      <w:pPr>
        <w:keepNext w:val="0"/>
        <w:keepLines w:val="0"/>
        <w:pageBreakBefore w:val="0"/>
        <w:widowControl w:val="0"/>
        <w:kinsoku/>
        <w:wordWrap/>
        <w:overflowPunct/>
        <w:topLinePunct w:val="0"/>
        <w:bidi w:val="0"/>
        <w:snapToGrid/>
        <w:spacing w:line="480" w:lineRule="exact"/>
        <w:ind w:firstLine="54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（5）提供依法缴纳近6个月任意1个月的税收证明；</w:t>
      </w:r>
    </w:p>
    <w:p>
      <w:pPr>
        <w:keepNext w:val="0"/>
        <w:keepLines w:val="0"/>
        <w:pageBreakBefore w:val="0"/>
        <w:widowControl w:val="0"/>
        <w:kinsoku/>
        <w:wordWrap/>
        <w:overflowPunct/>
        <w:topLinePunct w:val="0"/>
        <w:bidi w:val="0"/>
        <w:snapToGrid/>
        <w:spacing w:line="480" w:lineRule="exact"/>
        <w:ind w:firstLine="54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将拒绝其参加本次招标活动；（以采购代理机构或采购人查询为准）；</w:t>
      </w:r>
    </w:p>
    <w:p>
      <w:pPr>
        <w:keepNext w:val="0"/>
        <w:keepLines w:val="0"/>
        <w:pageBreakBefore w:val="0"/>
        <w:widowControl w:val="0"/>
        <w:kinsoku/>
        <w:wordWrap/>
        <w:overflowPunct/>
        <w:topLinePunct w:val="0"/>
        <w:bidi w:val="0"/>
        <w:snapToGrid/>
        <w:spacing w:line="480" w:lineRule="exact"/>
        <w:ind w:firstLine="54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（7）参与政府采购活动前3年内未被列入失信、重大税收违法案件、财政部门禁止参加政府采购活动的承诺书。</w:t>
      </w:r>
    </w:p>
    <w:p>
      <w:pPr>
        <w:keepNext w:val="0"/>
        <w:keepLines w:val="0"/>
        <w:pageBreakBefore w:val="0"/>
        <w:widowControl w:val="0"/>
        <w:kinsoku/>
        <w:wordWrap/>
        <w:overflowPunct/>
        <w:topLinePunct w:val="0"/>
        <w:bidi w:val="0"/>
        <w:snapToGrid/>
        <w:spacing w:line="480" w:lineRule="exact"/>
        <w:ind w:firstLine="540"/>
        <w:textAlignment w:val="auto"/>
        <w:outlineLvl w:val="9"/>
        <w:rPr>
          <w:rFonts w:hint="eastAsia" w:ascii="微软雅黑" w:hAnsi="微软雅黑" w:eastAsia="微软雅黑" w:cs="微软雅黑"/>
          <w:b w:val="0"/>
          <w:bCs w:val="0"/>
          <w:color w:val="auto"/>
          <w:sz w:val="24"/>
          <w:szCs w:val="24"/>
          <w:highlight w:val="none"/>
          <w:lang w:val="en-US" w:eastAsia="zh-CN"/>
        </w:rPr>
      </w:pPr>
      <w:bookmarkStart w:id="16" w:name="_Toc35393623"/>
      <w:bookmarkStart w:id="17" w:name="_Toc27678"/>
      <w:bookmarkStart w:id="18" w:name="_Toc35393792"/>
      <w:bookmarkStart w:id="19" w:name="_Toc32226"/>
      <w:bookmarkStart w:id="20" w:name="_Toc28359081"/>
      <w:bookmarkStart w:id="21" w:name="_Toc28359004"/>
      <w:r>
        <w:rPr>
          <w:rFonts w:hint="eastAsia" w:ascii="微软雅黑" w:hAnsi="微软雅黑" w:eastAsia="微软雅黑" w:cs="微软雅黑"/>
          <w:b w:val="0"/>
          <w:bCs w:val="0"/>
          <w:color w:val="auto"/>
          <w:sz w:val="24"/>
          <w:szCs w:val="24"/>
          <w:highlight w:val="none"/>
          <w:lang w:val="en-US" w:eastAsia="zh-CN"/>
        </w:rPr>
        <w:t>2.落实政府采购政策需满足的资格要求：无</w:t>
      </w:r>
    </w:p>
    <w:p>
      <w:pPr>
        <w:keepNext w:val="0"/>
        <w:keepLines w:val="0"/>
        <w:pageBreakBefore w:val="0"/>
        <w:widowControl w:val="0"/>
        <w:kinsoku/>
        <w:wordWrap/>
        <w:overflowPunct/>
        <w:topLinePunct w:val="0"/>
        <w:bidi w:val="0"/>
        <w:snapToGrid/>
        <w:spacing w:line="480" w:lineRule="exact"/>
        <w:ind w:firstLine="540"/>
        <w:textAlignment w:val="auto"/>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3.本项目的特定资格要求：提供有效的《医疗器械生产许可证》或《医疗器械经营许可证》及《中华人民共和国医疗器械注册证》。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微软雅黑" w:hAnsi="微软雅黑" w:eastAsia="微软雅黑" w:cs="微软雅黑"/>
          <w:b/>
          <w:bCs w:val="0"/>
          <w:color w:val="auto"/>
          <w:sz w:val="24"/>
          <w:szCs w:val="24"/>
          <w:highlight w:val="none"/>
          <w:lang w:eastAsia="zh-CN"/>
        </w:rPr>
      </w:pPr>
      <w:r>
        <w:rPr>
          <w:rFonts w:hint="eastAsia" w:ascii="微软雅黑" w:hAnsi="微软雅黑" w:eastAsia="微软雅黑" w:cs="微软雅黑"/>
          <w:b/>
          <w:bCs w:val="0"/>
          <w:color w:val="auto"/>
          <w:sz w:val="24"/>
          <w:szCs w:val="24"/>
          <w:highlight w:val="none"/>
          <w:lang w:eastAsia="zh-CN"/>
        </w:rPr>
        <w:t>三、</w:t>
      </w:r>
      <w:bookmarkEnd w:id="16"/>
      <w:bookmarkEnd w:id="17"/>
      <w:bookmarkEnd w:id="18"/>
      <w:bookmarkEnd w:id="19"/>
      <w:bookmarkEnd w:id="20"/>
      <w:bookmarkEnd w:id="21"/>
      <w:r>
        <w:rPr>
          <w:rFonts w:hint="eastAsia" w:ascii="微软雅黑" w:hAnsi="微软雅黑" w:eastAsia="微软雅黑" w:cs="微软雅黑"/>
          <w:b/>
          <w:bCs w:val="0"/>
          <w:color w:val="auto"/>
          <w:sz w:val="24"/>
          <w:szCs w:val="24"/>
          <w:highlight w:val="none"/>
          <w:lang w:eastAsia="zh-CN"/>
        </w:rPr>
        <w:t>获取招标文件</w:t>
      </w:r>
    </w:p>
    <w:p>
      <w:pPr>
        <w:keepNext w:val="0"/>
        <w:keepLines w:val="0"/>
        <w:pageBreakBefore w:val="0"/>
        <w:widowControl w:val="0"/>
        <w:kinsoku/>
        <w:wordWrap/>
        <w:overflowPunct/>
        <w:topLinePunct w:val="0"/>
        <w:bidi w:val="0"/>
        <w:snapToGrid/>
        <w:spacing w:line="480" w:lineRule="exact"/>
        <w:ind w:firstLine="54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获取时间：20</w:t>
      </w:r>
      <w:r>
        <w:rPr>
          <w:rFonts w:hint="eastAsia" w:ascii="微软雅黑" w:hAnsi="微软雅黑" w:eastAsia="微软雅黑" w:cs="微软雅黑"/>
          <w:color w:val="auto"/>
          <w:sz w:val="24"/>
          <w:szCs w:val="24"/>
          <w:highlight w:val="none"/>
          <w:lang w:val="en-US" w:eastAsia="zh-CN"/>
        </w:rPr>
        <w:t>23</w:t>
      </w:r>
      <w:r>
        <w:rPr>
          <w:rFonts w:hint="eastAsia" w:ascii="微软雅黑" w:hAnsi="微软雅黑" w:eastAsia="微软雅黑" w:cs="微软雅黑"/>
          <w:color w:val="auto"/>
          <w:sz w:val="24"/>
          <w:szCs w:val="24"/>
          <w:highlight w:val="none"/>
          <w:lang w:eastAsia="zh-CN"/>
        </w:rPr>
        <w:t>年</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lang w:eastAsia="zh-CN"/>
        </w:rPr>
        <w:t>月</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lang w:eastAsia="zh-CN"/>
        </w:rPr>
        <w:t>日至20</w:t>
      </w:r>
      <w:r>
        <w:rPr>
          <w:rFonts w:hint="eastAsia" w:ascii="微软雅黑" w:hAnsi="微软雅黑" w:eastAsia="微软雅黑" w:cs="微软雅黑"/>
          <w:color w:val="auto"/>
          <w:sz w:val="24"/>
          <w:szCs w:val="24"/>
          <w:highlight w:val="none"/>
          <w:lang w:val="en-US" w:eastAsia="zh-CN"/>
        </w:rPr>
        <w:t>23</w:t>
      </w:r>
      <w:r>
        <w:rPr>
          <w:rFonts w:hint="eastAsia" w:ascii="微软雅黑" w:hAnsi="微软雅黑" w:eastAsia="微软雅黑" w:cs="微软雅黑"/>
          <w:color w:val="auto"/>
          <w:sz w:val="24"/>
          <w:szCs w:val="24"/>
          <w:highlight w:val="none"/>
          <w:lang w:eastAsia="zh-CN"/>
        </w:rPr>
        <w:t>年</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lang w:eastAsia="zh-CN"/>
        </w:rPr>
        <w:t>月</w:t>
      </w:r>
      <w:r>
        <w:rPr>
          <w:rFonts w:hint="eastAsia" w:ascii="微软雅黑" w:hAnsi="微软雅黑" w:eastAsia="微软雅黑" w:cs="微软雅黑"/>
          <w:color w:val="auto"/>
          <w:sz w:val="24"/>
          <w:szCs w:val="24"/>
          <w:highlight w:val="none"/>
          <w:lang w:val="en-US" w:eastAsia="zh-CN"/>
        </w:rPr>
        <w:t>11</w:t>
      </w:r>
      <w:r>
        <w:rPr>
          <w:rFonts w:hint="eastAsia" w:ascii="微软雅黑" w:hAnsi="微软雅黑" w:eastAsia="微软雅黑" w:cs="微软雅黑"/>
          <w:color w:val="auto"/>
          <w:sz w:val="24"/>
          <w:szCs w:val="24"/>
          <w:highlight w:val="none"/>
          <w:lang w:eastAsia="zh-CN"/>
        </w:rPr>
        <w:t>日</w:t>
      </w:r>
      <w:r>
        <w:rPr>
          <w:rFonts w:hint="eastAsia" w:ascii="微软雅黑" w:hAnsi="微软雅黑" w:eastAsia="微软雅黑" w:cs="微软雅黑"/>
          <w:color w:val="auto"/>
          <w:sz w:val="24"/>
          <w:szCs w:val="24"/>
          <w:highlight w:val="none"/>
        </w:rPr>
        <w:t>，每天上午10:00至14:00，下午</w:t>
      </w:r>
      <w:r>
        <w:rPr>
          <w:rFonts w:hint="eastAsia" w:ascii="微软雅黑" w:hAnsi="微软雅黑" w:eastAsia="微软雅黑" w:cs="微软雅黑"/>
          <w:color w:val="auto"/>
          <w:sz w:val="24"/>
          <w:szCs w:val="24"/>
          <w:highlight w:val="none"/>
          <w:lang w:val="en-US" w:eastAsia="zh-CN"/>
        </w:rPr>
        <w:t>16</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00</w:t>
      </w:r>
      <w:r>
        <w:rPr>
          <w:rFonts w:hint="eastAsia" w:ascii="微软雅黑" w:hAnsi="微软雅黑" w:eastAsia="微软雅黑" w:cs="微软雅黑"/>
          <w:color w:val="auto"/>
          <w:sz w:val="24"/>
          <w:szCs w:val="24"/>
          <w:highlight w:val="none"/>
        </w:rPr>
        <w:t>至</w:t>
      </w:r>
      <w:r>
        <w:rPr>
          <w:rFonts w:hint="eastAsia" w:ascii="微软雅黑" w:hAnsi="微软雅黑" w:eastAsia="微软雅黑" w:cs="微软雅黑"/>
          <w:color w:val="auto"/>
          <w:sz w:val="24"/>
          <w:szCs w:val="24"/>
          <w:highlight w:val="none"/>
          <w:lang w:val="en-US" w:eastAsia="zh-CN"/>
        </w:rPr>
        <w:t>20</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00</w:t>
      </w:r>
      <w:r>
        <w:rPr>
          <w:rFonts w:hint="eastAsia" w:ascii="微软雅黑" w:hAnsi="微软雅黑" w:eastAsia="微软雅黑" w:cs="微软雅黑"/>
          <w:color w:val="auto"/>
          <w:sz w:val="24"/>
          <w:szCs w:val="24"/>
          <w:highlight w:val="none"/>
        </w:rPr>
        <w:t>（北京时间，法定节假日除外）</w:t>
      </w:r>
    </w:p>
    <w:p>
      <w:pPr>
        <w:keepNext w:val="0"/>
        <w:keepLines w:val="0"/>
        <w:pageBreakBefore w:val="0"/>
        <w:widowControl w:val="0"/>
        <w:kinsoku/>
        <w:wordWrap/>
        <w:overflowPunct/>
        <w:topLinePunct w:val="0"/>
        <w:bidi w:val="0"/>
        <w:snapToGrid/>
        <w:spacing w:line="480" w:lineRule="exact"/>
        <w:ind w:firstLine="54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获取方式：</w:t>
      </w:r>
      <w:r>
        <w:rPr>
          <w:rFonts w:hint="eastAsia" w:ascii="微软雅黑" w:hAnsi="微软雅黑" w:eastAsia="微软雅黑" w:cs="微软雅黑"/>
          <w:color w:val="auto"/>
          <w:sz w:val="24"/>
          <w:szCs w:val="24"/>
          <w:highlight w:val="none"/>
          <w:lang w:val="en-US" w:eastAsia="zh-CN"/>
        </w:rPr>
        <w:t>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keepNext w:val="0"/>
        <w:keepLines w:val="0"/>
        <w:pageBreakBefore w:val="0"/>
        <w:widowControl w:val="0"/>
        <w:kinsoku/>
        <w:wordWrap/>
        <w:overflowPunct/>
        <w:topLinePunct w:val="0"/>
        <w:bidi w:val="0"/>
        <w:snapToGrid/>
        <w:spacing w:line="480" w:lineRule="exact"/>
        <w:ind w:firstLine="54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获取地点：政采云平台（https://login.zcygov.cn/user-login/#/login）</w:t>
      </w:r>
    </w:p>
    <w:p>
      <w:pPr>
        <w:keepNext w:val="0"/>
        <w:keepLines w:val="0"/>
        <w:pageBreakBefore w:val="0"/>
        <w:widowControl w:val="0"/>
        <w:kinsoku/>
        <w:wordWrap/>
        <w:overflowPunct/>
        <w:topLinePunct w:val="0"/>
        <w:bidi w:val="0"/>
        <w:snapToGrid/>
        <w:spacing w:line="480" w:lineRule="exact"/>
        <w:ind w:firstLine="54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eastAsia="zh-CN"/>
        </w:rPr>
        <w:t>售价（元）：</w:t>
      </w:r>
      <w:r>
        <w:rPr>
          <w:rFonts w:hint="eastAsia" w:ascii="微软雅黑" w:hAnsi="微软雅黑" w:eastAsia="微软雅黑" w:cs="微软雅黑"/>
          <w:color w:val="auto"/>
          <w:sz w:val="24"/>
          <w:szCs w:val="24"/>
          <w:highlight w:val="none"/>
          <w:lang w:val="en-US" w:eastAsia="zh-CN"/>
        </w:rPr>
        <w:t>0元</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微软雅黑" w:hAnsi="微软雅黑" w:eastAsia="微软雅黑" w:cs="微软雅黑"/>
          <w:b/>
          <w:bCs w:val="0"/>
          <w:color w:val="auto"/>
          <w:sz w:val="24"/>
          <w:szCs w:val="24"/>
          <w:highlight w:val="none"/>
        </w:rPr>
      </w:pPr>
      <w:bookmarkStart w:id="22" w:name="_Toc28359005"/>
      <w:bookmarkStart w:id="23" w:name="_Toc28359082"/>
      <w:bookmarkStart w:id="24" w:name="_Toc35393793"/>
      <w:bookmarkStart w:id="25" w:name="_Toc35393624"/>
      <w:bookmarkStart w:id="26" w:name="_Toc2422"/>
      <w:bookmarkStart w:id="27" w:name="_Toc2532"/>
      <w:bookmarkStart w:id="28" w:name="_Toc952"/>
      <w:bookmarkStart w:id="29" w:name="_Toc9047"/>
      <w:r>
        <w:rPr>
          <w:rFonts w:hint="eastAsia" w:ascii="微软雅黑" w:hAnsi="微软雅黑" w:eastAsia="微软雅黑" w:cs="微软雅黑"/>
          <w:b/>
          <w:bCs w:val="0"/>
          <w:color w:val="auto"/>
          <w:sz w:val="24"/>
          <w:szCs w:val="24"/>
          <w:highlight w:val="none"/>
        </w:rPr>
        <w:t>四、提交投标文件</w:t>
      </w:r>
      <w:bookmarkEnd w:id="22"/>
      <w:bookmarkEnd w:id="23"/>
      <w:r>
        <w:rPr>
          <w:rFonts w:hint="eastAsia" w:ascii="微软雅黑" w:hAnsi="微软雅黑" w:eastAsia="微软雅黑" w:cs="微软雅黑"/>
          <w:b/>
          <w:bCs w:val="0"/>
          <w:color w:val="auto"/>
          <w:sz w:val="24"/>
          <w:szCs w:val="24"/>
          <w:highlight w:val="none"/>
        </w:rPr>
        <w:t>截止时间、开标时间和地点</w:t>
      </w:r>
      <w:bookmarkEnd w:id="24"/>
      <w:bookmarkEnd w:id="25"/>
      <w:bookmarkEnd w:id="26"/>
      <w:bookmarkEnd w:id="27"/>
      <w:bookmarkEnd w:id="28"/>
      <w:bookmarkEnd w:id="29"/>
    </w:p>
    <w:p>
      <w:pPr>
        <w:keepNext w:val="0"/>
        <w:keepLines w:val="0"/>
        <w:pageBreakBefore w:val="0"/>
        <w:widowControl w:val="0"/>
        <w:kinsoku/>
        <w:wordWrap/>
        <w:overflowPunct/>
        <w:topLinePunct w:val="0"/>
        <w:bidi w:val="0"/>
        <w:snapToGrid/>
        <w:spacing w:line="480" w:lineRule="exact"/>
        <w:ind w:firstLine="480" w:firstLineChars="200"/>
        <w:textAlignment w:val="auto"/>
        <w:outlineLvl w:val="9"/>
        <w:rPr>
          <w:rFonts w:hint="eastAsia" w:ascii="微软雅黑" w:hAnsi="微软雅黑" w:eastAsia="微软雅黑" w:cs="微软雅黑"/>
          <w:bCs/>
          <w:color w:val="auto"/>
          <w:sz w:val="24"/>
          <w:szCs w:val="24"/>
          <w:highlight w:val="none"/>
        </w:rPr>
      </w:pPr>
      <w:bookmarkStart w:id="30" w:name="_Toc32108"/>
      <w:bookmarkStart w:id="31" w:name="_Toc23672"/>
      <w:bookmarkStart w:id="32" w:name="_Toc30400"/>
      <w:bookmarkStart w:id="33" w:name="_Toc35393794"/>
      <w:bookmarkStart w:id="34" w:name="_Toc35393625"/>
      <w:bookmarkStart w:id="35" w:name="_Toc28359007"/>
      <w:bookmarkStart w:id="36" w:name="_Toc20863"/>
      <w:bookmarkStart w:id="37" w:name="_Toc28359084"/>
      <w:r>
        <w:rPr>
          <w:rFonts w:hint="eastAsia" w:ascii="微软雅黑" w:hAnsi="微软雅黑" w:eastAsia="微软雅黑" w:cs="微软雅黑"/>
          <w:color w:val="auto"/>
          <w:sz w:val="24"/>
          <w:szCs w:val="24"/>
          <w:highlight w:val="none"/>
          <w:lang w:eastAsia="zh-CN"/>
        </w:rPr>
        <w:t>提交投标文件截止</w:t>
      </w:r>
      <w:r>
        <w:rPr>
          <w:rFonts w:hint="eastAsia" w:ascii="微软雅黑" w:hAnsi="微软雅黑" w:eastAsia="微软雅黑" w:cs="微软雅黑"/>
          <w:color w:val="auto"/>
          <w:sz w:val="24"/>
          <w:szCs w:val="24"/>
          <w:highlight w:val="none"/>
        </w:rPr>
        <w:t>时间：</w:t>
      </w:r>
      <w:r>
        <w:rPr>
          <w:rFonts w:hint="eastAsia" w:ascii="微软雅黑" w:hAnsi="微软雅黑" w:eastAsia="微软雅黑" w:cs="微软雅黑"/>
          <w:bCs/>
          <w:color w:val="auto"/>
          <w:sz w:val="24"/>
          <w:szCs w:val="24"/>
          <w:highlight w:val="none"/>
          <w:lang w:eastAsia="zh-CN"/>
        </w:rPr>
        <w:t>2023年8月25日11:00</w:t>
      </w:r>
      <w:r>
        <w:rPr>
          <w:rFonts w:hint="eastAsia" w:ascii="微软雅黑" w:hAnsi="微软雅黑" w:eastAsia="微软雅黑" w:cs="微软雅黑"/>
          <w:bCs/>
          <w:color w:val="auto"/>
          <w:sz w:val="24"/>
          <w:szCs w:val="24"/>
          <w:highlight w:val="none"/>
        </w:rPr>
        <w:t>（北京时间）</w:t>
      </w:r>
    </w:p>
    <w:p>
      <w:pPr>
        <w:keepNext w:val="0"/>
        <w:keepLines w:val="0"/>
        <w:pageBreakBefore w:val="0"/>
        <w:widowControl w:val="0"/>
        <w:kinsoku/>
        <w:wordWrap/>
        <w:overflowPunct/>
        <w:topLinePunct w:val="0"/>
        <w:bidi w:val="0"/>
        <w:snapToGrid/>
        <w:spacing w:line="480" w:lineRule="exact"/>
        <w:ind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地点：</w:t>
      </w:r>
      <w:r>
        <w:rPr>
          <w:rFonts w:hint="eastAsia" w:ascii="微软雅黑" w:hAnsi="微软雅黑" w:eastAsia="微软雅黑" w:cs="微软雅黑"/>
          <w:color w:val="auto"/>
          <w:kern w:val="0"/>
          <w:sz w:val="24"/>
          <w:szCs w:val="24"/>
          <w:highlight w:val="none"/>
          <w:lang w:eastAsia="zh-CN"/>
        </w:rPr>
        <w:t>政采云平台（https://login.zcygov.cn/user-login/#/login）</w:t>
      </w:r>
    </w:p>
    <w:p>
      <w:pPr>
        <w:keepNext w:val="0"/>
        <w:keepLines w:val="0"/>
        <w:pageBreakBefore w:val="0"/>
        <w:widowControl w:val="0"/>
        <w:kinsoku/>
        <w:wordWrap/>
        <w:overflowPunct/>
        <w:topLinePunct w:val="0"/>
        <w:bidi w:val="0"/>
        <w:snapToGrid/>
        <w:spacing w:line="480" w:lineRule="exact"/>
        <w:ind w:firstLine="480" w:firstLineChars="200"/>
        <w:textAlignment w:val="auto"/>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开标时间：</w:t>
      </w:r>
      <w:r>
        <w:rPr>
          <w:rFonts w:hint="eastAsia" w:ascii="微软雅黑" w:hAnsi="微软雅黑" w:eastAsia="微软雅黑" w:cs="微软雅黑"/>
          <w:bCs/>
          <w:color w:val="auto"/>
          <w:sz w:val="24"/>
          <w:szCs w:val="24"/>
          <w:highlight w:val="none"/>
          <w:lang w:eastAsia="zh-CN"/>
        </w:rPr>
        <w:t>2023年8月25日11:00</w:t>
      </w:r>
      <w:r>
        <w:rPr>
          <w:rFonts w:hint="eastAsia" w:ascii="微软雅黑" w:hAnsi="微软雅黑" w:eastAsia="微软雅黑" w:cs="微软雅黑"/>
          <w:bCs/>
          <w:color w:val="auto"/>
          <w:sz w:val="24"/>
          <w:szCs w:val="24"/>
          <w:highlight w:val="none"/>
        </w:rPr>
        <w:t>（北京时间）</w:t>
      </w:r>
    </w:p>
    <w:p>
      <w:pPr>
        <w:keepNext w:val="0"/>
        <w:keepLines w:val="0"/>
        <w:pageBreakBefore w:val="0"/>
        <w:widowControl w:val="0"/>
        <w:kinsoku/>
        <w:wordWrap/>
        <w:overflowPunct/>
        <w:topLinePunct w:val="0"/>
        <w:bidi w:val="0"/>
        <w:snapToGrid/>
        <w:spacing w:line="480" w:lineRule="exact"/>
        <w:ind w:firstLine="480" w:firstLineChars="200"/>
        <w:jc w:val="both"/>
        <w:textAlignment w:val="auto"/>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开标地点：</w:t>
      </w:r>
      <w:r>
        <w:rPr>
          <w:rFonts w:hint="eastAsia" w:ascii="微软雅黑" w:hAnsi="微软雅黑" w:eastAsia="微软雅黑" w:cs="微软雅黑"/>
          <w:color w:val="auto"/>
          <w:kern w:val="0"/>
          <w:sz w:val="24"/>
          <w:szCs w:val="24"/>
          <w:highlight w:val="none"/>
          <w:lang w:eastAsia="zh-CN"/>
        </w:rPr>
        <w:t>政采云平台（https://login.zcygov.cn/user-login/#/login）</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五、公告期限</w:t>
      </w:r>
      <w:bookmarkEnd w:id="30"/>
      <w:bookmarkEnd w:id="31"/>
      <w:bookmarkEnd w:id="32"/>
      <w:bookmarkEnd w:id="33"/>
      <w:bookmarkEnd w:id="34"/>
      <w:bookmarkEnd w:id="35"/>
      <w:bookmarkEnd w:id="36"/>
      <w:bookmarkEnd w:id="37"/>
    </w:p>
    <w:p>
      <w:pPr>
        <w:keepNext w:val="0"/>
        <w:keepLines w:val="0"/>
        <w:pageBreakBefore w:val="0"/>
        <w:widowControl w:val="0"/>
        <w:kinsoku/>
        <w:wordWrap/>
        <w:overflowPunct/>
        <w:topLinePunct w:val="0"/>
        <w:bidi w:val="0"/>
        <w:snapToGrid/>
        <w:spacing w:line="480" w:lineRule="exact"/>
        <w:ind w:firstLine="480" w:firstLineChars="200"/>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自本公告发布之日起5个工作日。</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微软雅黑" w:hAnsi="微软雅黑" w:eastAsia="微软雅黑" w:cs="微软雅黑"/>
          <w:b/>
          <w:bCs w:val="0"/>
          <w:color w:val="auto"/>
          <w:sz w:val="24"/>
          <w:szCs w:val="24"/>
          <w:highlight w:val="none"/>
          <w:lang w:eastAsia="zh-CN"/>
        </w:rPr>
      </w:pPr>
      <w:r>
        <w:rPr>
          <w:rFonts w:hint="eastAsia" w:ascii="微软雅黑" w:hAnsi="微软雅黑" w:eastAsia="微软雅黑" w:cs="微软雅黑"/>
          <w:b/>
          <w:bCs w:val="0"/>
          <w:color w:val="auto"/>
          <w:sz w:val="24"/>
          <w:szCs w:val="24"/>
          <w:highlight w:val="none"/>
          <w:lang w:eastAsia="zh-CN"/>
        </w:rPr>
        <w:t>六、其它补充事宜</w:t>
      </w:r>
    </w:p>
    <w:p>
      <w:pPr>
        <w:keepNext w:val="0"/>
        <w:keepLines w:val="0"/>
        <w:pageBreakBefore w:val="0"/>
        <w:widowControl w:val="0"/>
        <w:kinsoku/>
        <w:wordWrap/>
        <w:overflowPunct/>
        <w:topLinePunct w:val="0"/>
        <w:bidi w:val="0"/>
        <w:snapToGrid/>
        <w:spacing w:line="480" w:lineRule="exact"/>
        <w:ind w:firstLine="540"/>
        <w:textAlignment w:val="auto"/>
        <w:outlineLvl w:val="9"/>
        <w:rPr>
          <w:rFonts w:hint="eastAsia" w:ascii="微软雅黑" w:hAnsi="微软雅黑" w:eastAsia="微软雅黑" w:cs="微软雅黑"/>
          <w:color w:val="auto"/>
          <w:sz w:val="24"/>
          <w:szCs w:val="24"/>
          <w:highlight w:val="none"/>
          <w:u w:val="none"/>
          <w:lang w:val="en-US" w:eastAsia="zh-CN"/>
        </w:rPr>
      </w:pPr>
      <w:bookmarkStart w:id="38" w:name="_Toc35393626"/>
      <w:bookmarkStart w:id="39" w:name="_Toc35393795"/>
      <w:bookmarkStart w:id="40" w:name="_Toc13675"/>
      <w:bookmarkStart w:id="41" w:name="_Toc18258"/>
      <w:bookmarkStart w:id="42" w:name="_Toc999"/>
      <w:bookmarkStart w:id="43" w:name="_Toc647"/>
      <w:r>
        <w:rPr>
          <w:rFonts w:hint="eastAsia" w:ascii="微软雅黑" w:hAnsi="微软雅黑" w:eastAsia="微软雅黑" w:cs="微软雅黑"/>
          <w:color w:val="auto"/>
          <w:sz w:val="24"/>
          <w:szCs w:val="24"/>
          <w:highlight w:val="none"/>
          <w:u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keepNext w:val="0"/>
        <w:keepLines w:val="0"/>
        <w:pageBreakBefore w:val="0"/>
        <w:widowControl w:val="0"/>
        <w:kinsoku/>
        <w:wordWrap/>
        <w:overflowPunct/>
        <w:topLinePunct w:val="0"/>
        <w:bidi w:val="0"/>
        <w:snapToGrid/>
        <w:spacing w:line="480" w:lineRule="exact"/>
        <w:ind w:firstLine="540"/>
        <w:textAlignment w:val="auto"/>
        <w:outlineLvl w:val="9"/>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val="0"/>
        <w:kinsoku/>
        <w:wordWrap/>
        <w:overflowPunct/>
        <w:topLinePunct w:val="0"/>
        <w:bidi w:val="0"/>
        <w:snapToGrid/>
        <w:spacing w:line="480" w:lineRule="exact"/>
        <w:ind w:firstLine="540"/>
        <w:textAlignment w:val="auto"/>
        <w:outlineLvl w:val="9"/>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bidi w:val="0"/>
        <w:snapToGrid/>
        <w:spacing w:line="480" w:lineRule="exact"/>
        <w:ind w:firstLine="540"/>
        <w:textAlignment w:val="auto"/>
        <w:outlineLvl w:val="9"/>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kinsoku/>
        <w:wordWrap/>
        <w:overflowPunct/>
        <w:topLinePunct w:val="0"/>
        <w:bidi w:val="0"/>
        <w:snapToGrid/>
        <w:spacing w:line="480" w:lineRule="exact"/>
        <w:ind w:firstLine="540"/>
        <w:textAlignment w:val="auto"/>
        <w:outlineLvl w:val="9"/>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5.供应商在开标时须使用制作加密电子投标文件所使用的CA锁及电脑，电脑须提前配置好浏览器（建议使用谷歌浏览器），以便开标时解锁。</w:t>
      </w:r>
    </w:p>
    <w:p>
      <w:pPr>
        <w:keepNext w:val="0"/>
        <w:keepLines w:val="0"/>
        <w:pageBreakBefore w:val="0"/>
        <w:widowControl w:val="0"/>
        <w:kinsoku/>
        <w:wordWrap/>
        <w:overflowPunct/>
        <w:topLinePunct w:val="0"/>
        <w:bidi w:val="0"/>
        <w:snapToGrid/>
        <w:spacing w:line="480" w:lineRule="exact"/>
        <w:ind w:firstLine="540"/>
        <w:textAlignment w:val="auto"/>
        <w:outlineLvl w:val="9"/>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widowControl w:val="0"/>
        <w:kinsoku/>
        <w:wordWrap/>
        <w:overflowPunct/>
        <w:topLinePunct w:val="0"/>
        <w:bidi w:val="0"/>
        <w:snapToGrid/>
        <w:spacing w:line="480" w:lineRule="exact"/>
        <w:ind w:firstLine="540"/>
        <w:textAlignment w:val="auto"/>
        <w:outlineLvl w:val="9"/>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lang w:val="en-US" w:eastAsia="zh-CN"/>
        </w:rPr>
        <w:t>七</w:t>
      </w:r>
      <w:r>
        <w:rPr>
          <w:rFonts w:hint="eastAsia" w:ascii="微软雅黑" w:hAnsi="微软雅黑" w:eastAsia="微软雅黑" w:cs="微软雅黑"/>
          <w:b/>
          <w:bCs w:val="0"/>
          <w:color w:val="auto"/>
          <w:sz w:val="24"/>
          <w:szCs w:val="24"/>
          <w:highlight w:val="none"/>
        </w:rPr>
        <w:t>、</w:t>
      </w:r>
      <w:bookmarkEnd w:id="38"/>
      <w:bookmarkEnd w:id="39"/>
      <w:bookmarkStart w:id="44" w:name="_Toc28359008"/>
      <w:bookmarkStart w:id="45" w:name="_Toc35393627"/>
      <w:bookmarkStart w:id="46" w:name="_Toc35393796"/>
      <w:bookmarkStart w:id="47" w:name="_Toc28359085"/>
      <w:r>
        <w:rPr>
          <w:rFonts w:hint="eastAsia" w:ascii="微软雅黑" w:hAnsi="微软雅黑" w:eastAsia="微软雅黑" w:cs="微软雅黑"/>
          <w:b/>
          <w:bCs w:val="0"/>
          <w:color w:val="auto"/>
          <w:sz w:val="24"/>
          <w:szCs w:val="24"/>
          <w:highlight w:val="none"/>
        </w:rPr>
        <w:t>对本次招标提出询问，请按以下方式联系。</w:t>
      </w:r>
      <w:bookmarkEnd w:id="40"/>
      <w:bookmarkEnd w:id="41"/>
      <w:bookmarkEnd w:id="42"/>
      <w:bookmarkEnd w:id="43"/>
      <w:bookmarkEnd w:id="44"/>
      <w:bookmarkEnd w:id="45"/>
      <w:bookmarkEnd w:id="46"/>
      <w:bookmarkEnd w:id="47"/>
    </w:p>
    <w:p>
      <w:pPr>
        <w:keepNext w:val="0"/>
        <w:keepLines w:val="0"/>
        <w:pageBreakBefore w:val="0"/>
        <w:widowControl w:val="0"/>
        <w:kinsoku/>
        <w:wordWrap/>
        <w:overflowPunct/>
        <w:topLinePunct w:val="0"/>
        <w:bidi w:val="0"/>
        <w:snapToGrid/>
        <w:spacing w:line="480" w:lineRule="exact"/>
        <w:ind w:firstLine="480" w:firstLineChars="200"/>
        <w:textAlignment w:val="auto"/>
        <w:outlineLvl w:val="9"/>
        <w:rPr>
          <w:rFonts w:hint="eastAsia" w:ascii="微软雅黑" w:hAnsi="微软雅黑" w:eastAsia="微软雅黑" w:cs="微软雅黑"/>
          <w:color w:val="auto"/>
          <w:kern w:val="0"/>
          <w:sz w:val="24"/>
          <w:szCs w:val="24"/>
          <w:highlight w:val="none"/>
        </w:rPr>
      </w:pPr>
      <w:bookmarkStart w:id="48" w:name="_Toc28359087"/>
      <w:bookmarkStart w:id="49" w:name="_Toc28359010"/>
      <w:r>
        <w:rPr>
          <w:rFonts w:hint="eastAsia" w:ascii="微软雅黑" w:hAnsi="微软雅黑" w:eastAsia="微软雅黑" w:cs="微软雅黑"/>
          <w:color w:val="auto"/>
          <w:kern w:val="0"/>
          <w:sz w:val="24"/>
          <w:szCs w:val="24"/>
          <w:highlight w:val="none"/>
        </w:rPr>
        <w:t>1.采购人信息</w:t>
      </w:r>
    </w:p>
    <w:p>
      <w:pPr>
        <w:keepNext w:val="0"/>
        <w:keepLines w:val="0"/>
        <w:pageBreakBefore w:val="0"/>
        <w:widowControl w:val="0"/>
        <w:kinsoku/>
        <w:wordWrap/>
        <w:overflowPunct/>
        <w:topLinePunct w:val="0"/>
        <w:bidi w:val="0"/>
        <w:snapToGrid/>
        <w:spacing w:line="480" w:lineRule="exact"/>
        <w:ind w:firstLine="480" w:firstLineChars="200"/>
        <w:textAlignment w:val="auto"/>
        <w:outlineLvl w:val="9"/>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rPr>
        <w:t>名    称：</w:t>
      </w:r>
      <w:r>
        <w:rPr>
          <w:rFonts w:hint="eastAsia" w:ascii="微软雅黑" w:hAnsi="微软雅黑" w:eastAsia="微软雅黑" w:cs="微软雅黑"/>
          <w:color w:val="auto"/>
          <w:kern w:val="0"/>
          <w:sz w:val="24"/>
          <w:szCs w:val="24"/>
          <w:highlight w:val="none"/>
          <w:lang w:eastAsia="zh-CN"/>
        </w:rPr>
        <w:t xml:space="preserve">岳普湖县妇幼保健计划生育服务中心       </w:t>
      </w:r>
    </w:p>
    <w:p>
      <w:pPr>
        <w:keepNext w:val="0"/>
        <w:keepLines w:val="0"/>
        <w:pageBreakBefore w:val="0"/>
        <w:widowControl w:val="0"/>
        <w:kinsoku/>
        <w:wordWrap/>
        <w:overflowPunct/>
        <w:topLinePunct w:val="0"/>
        <w:bidi w:val="0"/>
        <w:snapToGrid/>
        <w:spacing w:line="480" w:lineRule="exact"/>
        <w:ind w:firstLine="480" w:firstLineChars="200"/>
        <w:textAlignment w:val="auto"/>
        <w:outlineLvl w:val="9"/>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rPr>
        <w:t>地    址：</w:t>
      </w:r>
      <w:r>
        <w:rPr>
          <w:rFonts w:hint="eastAsia" w:ascii="微软雅黑" w:hAnsi="微软雅黑" w:eastAsia="微软雅黑" w:cs="微软雅黑"/>
          <w:color w:val="auto"/>
          <w:kern w:val="0"/>
          <w:sz w:val="24"/>
          <w:szCs w:val="24"/>
          <w:highlight w:val="none"/>
          <w:lang w:eastAsia="zh-CN"/>
        </w:rPr>
        <w:t xml:space="preserve">岳普湖县科技南路4号院     </w:t>
      </w:r>
    </w:p>
    <w:p>
      <w:pPr>
        <w:keepNext w:val="0"/>
        <w:keepLines w:val="0"/>
        <w:pageBreakBefore w:val="0"/>
        <w:widowControl w:val="0"/>
        <w:kinsoku/>
        <w:wordWrap/>
        <w:overflowPunct/>
        <w:topLinePunct w:val="0"/>
        <w:bidi w:val="0"/>
        <w:snapToGrid/>
        <w:spacing w:line="480" w:lineRule="exact"/>
        <w:ind w:firstLine="480" w:firstLineChars="200"/>
        <w:textAlignment w:val="auto"/>
        <w:outlineLvl w:val="9"/>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rPr>
        <w:t>联 系 人：</w:t>
      </w:r>
      <w:r>
        <w:rPr>
          <w:rFonts w:hint="eastAsia" w:ascii="微软雅黑" w:hAnsi="微软雅黑" w:eastAsia="微软雅黑" w:cs="微软雅黑"/>
          <w:color w:val="auto"/>
          <w:kern w:val="0"/>
          <w:sz w:val="24"/>
          <w:szCs w:val="24"/>
          <w:highlight w:val="none"/>
          <w:lang w:val="en-US" w:eastAsia="zh-CN"/>
        </w:rPr>
        <w:t>阿依乃再尔</w:t>
      </w:r>
    </w:p>
    <w:p>
      <w:pPr>
        <w:keepNext w:val="0"/>
        <w:keepLines w:val="0"/>
        <w:pageBreakBefore w:val="0"/>
        <w:widowControl w:val="0"/>
        <w:kinsoku/>
        <w:wordWrap/>
        <w:overflowPunct/>
        <w:topLinePunct w:val="0"/>
        <w:bidi w:val="0"/>
        <w:snapToGrid/>
        <w:spacing w:line="480" w:lineRule="exact"/>
        <w:ind w:firstLine="480" w:firstLineChars="200"/>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rPr>
        <w:t>联系方式：</w:t>
      </w:r>
      <w:r>
        <w:rPr>
          <w:rFonts w:hint="eastAsia" w:ascii="微软雅黑" w:hAnsi="微软雅黑" w:eastAsia="微软雅黑" w:cs="微软雅黑"/>
          <w:color w:val="auto"/>
          <w:kern w:val="0"/>
          <w:sz w:val="24"/>
          <w:szCs w:val="24"/>
          <w:highlight w:val="none"/>
          <w:lang w:val="en-US" w:eastAsia="zh-CN"/>
        </w:rPr>
        <w:t>13070045752</w:t>
      </w:r>
    </w:p>
    <w:p>
      <w:pPr>
        <w:keepNext w:val="0"/>
        <w:keepLines w:val="0"/>
        <w:pageBreakBefore w:val="0"/>
        <w:widowControl w:val="0"/>
        <w:kinsoku/>
        <w:wordWrap/>
        <w:overflowPunct/>
        <w:topLinePunct w:val="0"/>
        <w:bidi w:val="0"/>
        <w:snapToGrid/>
        <w:spacing w:line="480" w:lineRule="exact"/>
        <w:ind w:firstLine="480" w:firstLineChars="200"/>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2.采购代理机构信息</w:t>
      </w:r>
    </w:p>
    <w:p>
      <w:pPr>
        <w:keepNext w:val="0"/>
        <w:keepLines w:val="0"/>
        <w:pageBreakBefore w:val="0"/>
        <w:widowControl w:val="0"/>
        <w:kinsoku/>
        <w:wordWrap/>
        <w:overflowPunct/>
        <w:topLinePunct w:val="0"/>
        <w:bidi w:val="0"/>
        <w:snapToGrid/>
        <w:spacing w:line="480" w:lineRule="exact"/>
        <w:ind w:firstLine="480" w:firstLineChars="200"/>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名    称：新疆共建恒业信息咨询有限责任公司</w:t>
      </w:r>
    </w:p>
    <w:p>
      <w:pPr>
        <w:keepNext w:val="0"/>
        <w:keepLines w:val="0"/>
        <w:pageBreakBefore w:val="0"/>
        <w:widowControl w:val="0"/>
        <w:kinsoku/>
        <w:wordWrap/>
        <w:overflowPunct/>
        <w:topLinePunct w:val="0"/>
        <w:bidi w:val="0"/>
        <w:snapToGrid/>
        <w:spacing w:line="480" w:lineRule="exact"/>
        <w:ind w:firstLine="480" w:firstLineChars="200"/>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地　　址：喀什经济开发区深喀大道陕西大厦12楼1208室</w:t>
      </w:r>
    </w:p>
    <w:p>
      <w:pPr>
        <w:keepNext w:val="0"/>
        <w:keepLines w:val="0"/>
        <w:pageBreakBefore w:val="0"/>
        <w:widowControl w:val="0"/>
        <w:kinsoku/>
        <w:wordWrap/>
        <w:overflowPunct/>
        <w:topLinePunct w:val="0"/>
        <w:bidi w:val="0"/>
        <w:snapToGrid/>
        <w:spacing w:line="480" w:lineRule="exact"/>
        <w:ind w:firstLine="480" w:firstLineChars="200"/>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联 系 人：</w:t>
      </w:r>
      <w:r>
        <w:rPr>
          <w:rFonts w:hint="eastAsia" w:ascii="微软雅黑" w:hAnsi="微软雅黑" w:eastAsia="微软雅黑" w:cs="微软雅黑"/>
          <w:color w:val="auto"/>
          <w:kern w:val="0"/>
          <w:sz w:val="24"/>
          <w:szCs w:val="24"/>
          <w:highlight w:val="none"/>
          <w:lang w:eastAsia="zh-CN"/>
        </w:rPr>
        <w:t>朱萍</w:t>
      </w:r>
      <w:r>
        <w:rPr>
          <w:rFonts w:hint="eastAsia" w:ascii="微软雅黑" w:hAnsi="微软雅黑" w:eastAsia="微软雅黑" w:cs="微软雅黑"/>
          <w:color w:val="auto"/>
          <w:kern w:val="0"/>
          <w:sz w:val="24"/>
          <w:szCs w:val="24"/>
          <w:highlight w:val="none"/>
        </w:rPr>
        <w:t xml:space="preserve">      </w:t>
      </w:r>
    </w:p>
    <w:p>
      <w:pPr>
        <w:keepNext w:val="0"/>
        <w:keepLines w:val="0"/>
        <w:pageBreakBefore w:val="0"/>
        <w:widowControl w:val="0"/>
        <w:kinsoku/>
        <w:wordWrap/>
        <w:overflowPunct/>
        <w:topLinePunct w:val="0"/>
        <w:bidi w:val="0"/>
        <w:snapToGrid/>
        <w:spacing w:line="480" w:lineRule="exact"/>
        <w:ind w:firstLine="480" w:firstLineChars="200"/>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联系方式：18209987338  </w:t>
      </w:r>
    </w:p>
    <w:p>
      <w:pPr>
        <w:keepNext w:val="0"/>
        <w:keepLines w:val="0"/>
        <w:pageBreakBefore w:val="0"/>
        <w:widowControl w:val="0"/>
        <w:kinsoku/>
        <w:wordWrap/>
        <w:overflowPunct/>
        <w:topLinePunct w:val="0"/>
        <w:bidi w:val="0"/>
        <w:snapToGrid/>
        <w:spacing w:line="480" w:lineRule="exact"/>
        <w:ind w:firstLine="480" w:firstLineChars="200"/>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w:t>
      </w:r>
    </w:p>
    <w:bookmarkEnd w:id="48"/>
    <w:bookmarkEnd w:id="49"/>
    <w:p>
      <w:pPr>
        <w:keepNext w:val="0"/>
        <w:keepLines w:val="0"/>
        <w:pageBreakBefore w:val="0"/>
        <w:widowControl w:val="0"/>
        <w:kinsoku/>
        <w:wordWrap/>
        <w:overflowPunct/>
        <w:topLinePunct w:val="0"/>
        <w:bidi w:val="0"/>
        <w:snapToGrid/>
        <w:spacing w:line="480" w:lineRule="exact"/>
        <w:ind w:firstLine="480" w:firstLineChars="200"/>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w:t>
      </w:r>
    </w:p>
    <w:p>
      <w:pPr>
        <w:keepNext w:val="0"/>
        <w:keepLines w:val="0"/>
        <w:pageBreakBefore w:val="0"/>
        <w:widowControl w:val="0"/>
        <w:kinsoku/>
        <w:wordWrap/>
        <w:overflowPunct/>
        <w:topLinePunct w:val="0"/>
        <w:autoSpaceDE w:val="0"/>
        <w:autoSpaceDN w:val="0"/>
        <w:bidi w:val="0"/>
        <w:adjustRightInd w:val="0"/>
        <w:snapToGrid/>
        <w:spacing w:line="480" w:lineRule="exact"/>
        <w:ind w:firstLine="420"/>
        <w:jc w:val="left"/>
        <w:textAlignment w:val="auto"/>
        <w:outlineLvl w:val="9"/>
        <w:rPr>
          <w:rFonts w:hint="eastAsia" w:ascii="微软雅黑" w:hAnsi="微软雅黑" w:eastAsia="微软雅黑" w:cs="微软雅黑"/>
          <w:color w:val="auto"/>
          <w:kern w:val="0"/>
          <w:sz w:val="24"/>
          <w:szCs w:val="24"/>
          <w:highlight w:val="none"/>
          <w:lang w:val="en-US" w:eastAsia="zh-CN" w:bidi="ar-SA"/>
        </w:rPr>
      </w:pPr>
    </w:p>
    <w:p>
      <w:pPr>
        <w:keepNext w:val="0"/>
        <w:keepLines w:val="0"/>
        <w:pageBreakBefore w:val="0"/>
        <w:widowControl w:val="0"/>
        <w:kinsoku/>
        <w:wordWrap/>
        <w:overflowPunct/>
        <w:topLinePunct w:val="0"/>
        <w:bidi w:val="0"/>
        <w:snapToGrid/>
        <w:spacing w:line="480" w:lineRule="exact"/>
        <w:ind w:firstLine="3840" w:firstLineChars="1600"/>
        <w:textAlignment w:val="auto"/>
        <w:outlineLvl w:val="9"/>
        <w:rPr>
          <w:rFonts w:hint="eastAsia" w:ascii="微软雅黑" w:hAnsi="微软雅黑" w:eastAsia="微软雅黑" w:cs="微软雅黑"/>
          <w:color w:val="auto"/>
          <w:kern w:val="0"/>
          <w:sz w:val="24"/>
          <w:szCs w:val="24"/>
          <w:highlight w:val="none"/>
        </w:rPr>
      </w:pPr>
    </w:p>
    <w:p>
      <w:pPr>
        <w:keepNext w:val="0"/>
        <w:keepLines w:val="0"/>
        <w:pageBreakBefore w:val="0"/>
        <w:widowControl w:val="0"/>
        <w:kinsoku/>
        <w:wordWrap/>
        <w:overflowPunct/>
        <w:topLinePunct w:val="0"/>
        <w:bidi w:val="0"/>
        <w:snapToGrid/>
        <w:spacing w:line="480" w:lineRule="exact"/>
        <w:ind w:firstLine="3840" w:firstLineChars="1600"/>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新疆共建恒业信息咨询有限责任公司</w:t>
      </w:r>
    </w:p>
    <w:p>
      <w:pPr>
        <w:keepNext w:val="0"/>
        <w:keepLines w:val="0"/>
        <w:pageBreakBefore w:val="0"/>
        <w:widowControl w:val="0"/>
        <w:kinsoku/>
        <w:wordWrap/>
        <w:overflowPunct/>
        <w:topLinePunct w:val="0"/>
        <w:bidi w:val="0"/>
        <w:snapToGrid/>
        <w:spacing w:line="480" w:lineRule="exact"/>
        <w:ind w:firstLine="480" w:firstLineChars="200"/>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                              </w:t>
      </w:r>
      <w:r>
        <w:rPr>
          <w:rFonts w:hint="eastAsia" w:ascii="微软雅黑" w:hAnsi="微软雅黑" w:eastAsia="微软雅黑" w:cs="微软雅黑"/>
          <w:color w:val="auto"/>
          <w:kern w:val="0"/>
          <w:sz w:val="24"/>
          <w:szCs w:val="24"/>
          <w:highlight w:val="none"/>
          <w:lang w:val="en-US" w:eastAsia="zh-CN"/>
        </w:rPr>
        <w:t xml:space="preserve">    </w:t>
      </w:r>
      <w:r>
        <w:rPr>
          <w:rFonts w:hint="eastAsia" w:ascii="微软雅黑" w:hAnsi="微软雅黑" w:eastAsia="微软雅黑" w:cs="微软雅黑"/>
          <w:color w:val="auto"/>
          <w:kern w:val="0"/>
          <w:sz w:val="24"/>
          <w:szCs w:val="24"/>
          <w:highlight w:val="none"/>
        </w:rPr>
        <w:t xml:space="preserve"> </w:t>
      </w:r>
      <w:r>
        <w:rPr>
          <w:rFonts w:hint="eastAsia" w:ascii="微软雅黑" w:hAnsi="微软雅黑" w:eastAsia="微软雅黑" w:cs="微软雅黑"/>
          <w:color w:val="auto"/>
          <w:kern w:val="0"/>
          <w:sz w:val="24"/>
          <w:szCs w:val="24"/>
          <w:highlight w:val="none"/>
          <w:lang w:val="en-US" w:eastAsia="zh-CN"/>
        </w:rPr>
        <w:t xml:space="preserve">    </w:t>
      </w:r>
      <w:r>
        <w:rPr>
          <w:rFonts w:hint="eastAsia" w:ascii="微软雅黑" w:hAnsi="微软雅黑" w:eastAsia="微软雅黑" w:cs="微软雅黑"/>
          <w:color w:val="auto"/>
          <w:sz w:val="24"/>
          <w:szCs w:val="24"/>
          <w:highlight w:val="none"/>
        </w:rPr>
        <w:t>2023年</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日</w:t>
      </w:r>
    </w:p>
    <w:p>
      <w:pPr>
        <w:rPr>
          <w:rFonts w:hint="eastAsia" w:ascii="微软雅黑" w:hAnsi="微软雅黑" w:eastAsia="微软雅黑" w:cs="微软雅黑"/>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Mjk4ZWM3OTJiYTJhMTUxNTg0Zjk5MTQ1ZjEwMjkifQ=="/>
  </w:docVars>
  <w:rsids>
    <w:rsidRoot w:val="5B7B2569"/>
    <w:rsid w:val="5B7B2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2023-08-04T04:52:00Z</dcterms:created>
  <dc:creator>宁宁宁呀宁</dc:creator>
  <cp:lastModifiedBy>宁宁宁呀宁</cp:lastModifiedBy>
  <dcterms:modified xsi:type="dcterms:W3CDTF">2023-08-04T04:52:40Z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3CEBC99EFC5B4C309B56C9CBA2E24A43_11</vt:lpwstr>
  </property>
</Properties>
</file>