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eastAsia="zh-CN"/>
        </w:rPr>
        <w:t>岳普湖县妇幼保健计划生育服务中心四维彩色多普勒超声波诊断仪采购项目</w:t>
      </w:r>
      <w:r>
        <w:rPr>
          <w:rFonts w:hint="eastAsia" w:ascii="微软雅黑" w:hAnsi="微软雅黑" w:eastAsia="微软雅黑" w:cs="微软雅黑"/>
          <w:b/>
          <w:bCs/>
          <w:color w:val="auto"/>
          <w:kern w:val="0"/>
          <w:sz w:val="32"/>
          <w:szCs w:val="32"/>
        </w:rPr>
        <w:t>中标公告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lang w:eastAsia="zh-CN"/>
        </w:rPr>
        <w:t>新疆共建恒业信息咨询有限责任公司受</w:t>
      </w:r>
      <w:r>
        <w:rPr>
          <w:rFonts w:hint="eastAsia" w:ascii="微软雅黑" w:hAnsi="微软雅黑" w:eastAsia="微软雅黑" w:cs="微软雅黑"/>
          <w:color w:val="auto"/>
          <w:kern w:val="0"/>
          <w:sz w:val="24"/>
          <w:szCs w:val="24"/>
          <w:lang w:val="en-US" w:eastAsia="zh-CN"/>
        </w:rPr>
        <w:t>岳普湖县妇幼保健计划生育服务中心</w:t>
      </w:r>
      <w:r>
        <w:rPr>
          <w:rFonts w:hint="eastAsia" w:ascii="微软雅黑" w:hAnsi="微软雅黑" w:eastAsia="微软雅黑" w:cs="微软雅黑"/>
          <w:color w:val="auto"/>
          <w:kern w:val="0"/>
          <w:sz w:val="24"/>
          <w:szCs w:val="24"/>
          <w:lang w:eastAsia="zh-CN"/>
        </w:rPr>
        <w:t>的委托，对“</w:t>
      </w:r>
      <w:r>
        <w:rPr>
          <w:rFonts w:hint="eastAsia" w:ascii="微软雅黑" w:hAnsi="微软雅黑" w:eastAsia="微软雅黑" w:cs="微软雅黑"/>
          <w:color w:val="auto"/>
          <w:kern w:val="0"/>
          <w:sz w:val="24"/>
          <w:szCs w:val="24"/>
          <w:lang w:val="en-US" w:eastAsia="zh-CN"/>
        </w:rPr>
        <w:t>岳普湖县妇幼保健计划生育服务中心四维彩色多普勒超声波诊断仪采购项目”</w:t>
      </w:r>
      <w:r>
        <w:rPr>
          <w:rFonts w:hint="eastAsia" w:ascii="微软雅黑" w:hAnsi="微软雅黑" w:eastAsia="微软雅黑" w:cs="微软雅黑"/>
          <w:color w:val="auto"/>
          <w:kern w:val="0"/>
          <w:sz w:val="24"/>
          <w:szCs w:val="24"/>
          <w:lang w:eastAsia="zh-CN"/>
        </w:rPr>
        <w:t>进行公开招标，现将结果公告如下：</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项目名称：</w:t>
      </w:r>
      <w:r>
        <w:rPr>
          <w:rFonts w:hint="eastAsia" w:ascii="微软雅黑" w:hAnsi="微软雅黑" w:eastAsia="微软雅黑" w:cs="微软雅黑"/>
          <w:color w:val="auto"/>
          <w:kern w:val="0"/>
          <w:sz w:val="24"/>
          <w:szCs w:val="24"/>
          <w:highlight w:val="none"/>
          <w:lang w:val="en-US" w:eastAsia="zh-CN"/>
        </w:rPr>
        <w:t>岳普湖县妇幼保健计划生育服务中心四维彩色多普勒超声波诊断仪采购项目</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项目编号：</w:t>
      </w:r>
      <w:r>
        <w:rPr>
          <w:rFonts w:hint="eastAsia" w:ascii="微软雅黑" w:hAnsi="微软雅黑" w:eastAsia="微软雅黑" w:cs="微软雅黑"/>
          <w:color w:val="auto"/>
          <w:kern w:val="0"/>
          <w:sz w:val="24"/>
          <w:szCs w:val="24"/>
          <w:highlight w:val="none"/>
          <w:lang w:val="en-US" w:eastAsia="zh-CN"/>
        </w:rPr>
        <w:t>23GJ-(GK)065</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三、采购单位名称：</w:t>
      </w:r>
      <w:r>
        <w:rPr>
          <w:rFonts w:hint="eastAsia" w:ascii="微软雅黑" w:hAnsi="微软雅黑" w:eastAsia="微软雅黑" w:cs="微软雅黑"/>
          <w:color w:val="auto"/>
          <w:kern w:val="0"/>
          <w:sz w:val="24"/>
          <w:szCs w:val="24"/>
          <w:highlight w:val="none"/>
          <w:lang w:val="en-US" w:eastAsia="zh-CN"/>
        </w:rPr>
        <w:t>岳普湖县妇幼保健计划生育服务中心</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color w:val="auto"/>
          <w:kern w:val="0"/>
          <w:sz w:val="24"/>
          <w:szCs w:val="24"/>
          <w:highlight w:val="none"/>
        </w:rPr>
        <w:t>四、公告媒体及日期：本项目于2023年</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rPr>
        <w:t>月</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日</w:t>
      </w:r>
      <w:r>
        <w:rPr>
          <w:rFonts w:hint="eastAsia" w:ascii="微软雅黑" w:hAnsi="微软雅黑" w:eastAsia="微软雅黑" w:cs="微软雅黑"/>
          <w:i w:val="0"/>
          <w:color w:val="auto"/>
          <w:kern w:val="0"/>
          <w:sz w:val="24"/>
          <w:szCs w:val="24"/>
          <w:highlight w:val="none"/>
          <w:u w:val="none"/>
          <w:lang w:val="en-US" w:eastAsia="zh-CN" w:bidi="ar"/>
        </w:rPr>
        <w:t>在“新疆政府采购网”上发布公开招标公告。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五、开标时间</w:t>
      </w:r>
      <w:r>
        <w:rPr>
          <w:rFonts w:hint="eastAsia" w:ascii="微软雅黑" w:hAnsi="微软雅黑" w:eastAsia="微软雅黑" w:cs="微软雅黑"/>
          <w:color w:val="auto"/>
          <w:kern w:val="0"/>
          <w:sz w:val="24"/>
          <w:szCs w:val="24"/>
          <w:highlight w:val="none"/>
          <w:lang w:eastAsia="zh-CN"/>
        </w:rPr>
        <w:t>：2023年8月25日11:00（北京时间）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六、评</w:t>
      </w:r>
      <w:r>
        <w:rPr>
          <w:rFonts w:hint="eastAsia" w:ascii="微软雅黑" w:hAnsi="微软雅黑" w:eastAsia="微软雅黑" w:cs="微软雅黑"/>
          <w:color w:val="auto"/>
          <w:kern w:val="0"/>
          <w:sz w:val="24"/>
          <w:szCs w:val="24"/>
          <w:highlight w:val="none"/>
          <w:lang w:eastAsia="zh-CN"/>
        </w:rPr>
        <w:t>标</w:t>
      </w:r>
      <w:r>
        <w:rPr>
          <w:rFonts w:hint="eastAsia" w:ascii="微软雅黑" w:hAnsi="微软雅黑" w:eastAsia="微软雅黑" w:cs="微软雅黑"/>
          <w:color w:val="auto"/>
          <w:kern w:val="0"/>
          <w:sz w:val="24"/>
          <w:szCs w:val="24"/>
          <w:highlight w:val="none"/>
        </w:rPr>
        <w:t>结果如下：</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评标委员会成员：李继军（组长）、</w:t>
      </w:r>
      <w:r>
        <w:rPr>
          <w:rFonts w:hint="eastAsia" w:ascii="微软雅黑" w:hAnsi="微软雅黑" w:eastAsia="微软雅黑" w:cs="微软雅黑"/>
          <w:color w:val="auto"/>
          <w:kern w:val="0"/>
          <w:sz w:val="24"/>
          <w:szCs w:val="24"/>
          <w:highlight w:val="none"/>
          <w:lang w:val="en-US" w:eastAsia="zh-CN"/>
        </w:rPr>
        <w:t>大毛拉·依布拉音、张会忠、唐凯、陈德勇</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中标供应商：宜春阳华贸易有限公司</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址：江西省宜春市樟树市城北经济技术开发区医药产业孵化创业园三期</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内四楼 A 区 18 号</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 xml:space="preserve">联 系 人：陈亮            </w:t>
      </w:r>
      <w:r>
        <w:rPr>
          <w:rFonts w:hint="eastAsia" w:ascii="微软雅黑" w:hAnsi="微软雅黑" w:eastAsia="微软雅黑" w:cs="微软雅黑"/>
          <w:color w:val="auto"/>
          <w:kern w:val="0"/>
          <w:sz w:val="24"/>
          <w:szCs w:val="24"/>
          <w:highlight w:val="none"/>
          <w:lang w:val="en-US" w:eastAsia="zh-CN"/>
        </w:rPr>
        <w:tab/>
      </w:r>
      <w:r>
        <w:rPr>
          <w:rFonts w:hint="eastAsia" w:ascii="微软雅黑" w:hAnsi="微软雅黑" w:eastAsia="微软雅黑" w:cs="微软雅黑"/>
          <w:color w:val="auto"/>
          <w:kern w:val="0"/>
          <w:sz w:val="24"/>
          <w:szCs w:val="24"/>
          <w:highlight w:val="none"/>
          <w:lang w:val="en-US" w:eastAsia="zh-CN"/>
        </w:rPr>
        <w:tab/>
      </w:r>
      <w:r>
        <w:rPr>
          <w:rFonts w:hint="eastAsia" w:ascii="微软雅黑" w:hAnsi="微软雅黑" w:eastAsia="微软雅黑" w:cs="微软雅黑"/>
          <w:color w:val="auto"/>
          <w:kern w:val="0"/>
          <w:sz w:val="24"/>
          <w:szCs w:val="24"/>
          <w:highlight w:val="none"/>
          <w:lang w:val="en-US" w:eastAsia="zh-CN"/>
        </w:rPr>
        <w:t xml:space="preserve"> 联系电话：13194877758</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中标金额：小写：1800000元    大写：壹佰捌拾万元整</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中标服务费：27000元（根据发改价格[2015]299文件：确定代理服务费按照中标价的1.5%收取。（由中标供应商领取中标通知书时一次性支付））</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货物类主要标的信息：</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6"/>
        <w:gridCol w:w="1806"/>
        <w:gridCol w:w="1118"/>
        <w:gridCol w:w="1118"/>
        <w:gridCol w:w="2150"/>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9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117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9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6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1</w:t>
            </w:r>
          </w:p>
        </w:tc>
        <w:tc>
          <w:tcPr>
            <w:tcW w:w="9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四维彩色多普勒超声波诊断仪</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通用电气</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1套</w:t>
            </w:r>
          </w:p>
        </w:tc>
        <w:tc>
          <w:tcPr>
            <w:tcW w:w="117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1800000</w:t>
            </w:r>
          </w:p>
        </w:tc>
        <w:tc>
          <w:tcPr>
            <w:tcW w:w="9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VOLUSON</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S8t</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七、对本次招标提出询问，请按以下方式联系</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 xml:space="preserve">名    称：岳普湖县妇幼保健计划生育服务中心       </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 xml:space="preserve">地    址：岳普湖县科技南路4号院     </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联 系 人：阿依乃再尔</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联系方式：13070045752</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名    称：新疆共建恒业信息咨询有限责任公司</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地　　址：喀什经济开发区深喀大道陕西大厦12楼1208室</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 xml:space="preserve">联 系 人：朱萍      </w:t>
      </w:r>
    </w:p>
    <w:p>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 xml:space="preserve">联系方式：18209987338 </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lang w:val="en-US" w:eastAsia="zh-CN"/>
        </w:rPr>
        <w:t xml:space="preserve"> 新疆共建恒业信息咨询有限责任公司</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 xml:space="preserve">                                                  2023年8</w:t>
      </w:r>
      <w:bookmarkStart w:id="0" w:name="_GoBack"/>
      <w:bookmarkEnd w:id="0"/>
      <w:r>
        <w:rPr>
          <w:rFonts w:hint="eastAsia" w:ascii="微软雅黑" w:hAnsi="微软雅黑" w:eastAsia="微软雅黑" w:cs="微软雅黑"/>
          <w:color w:val="auto"/>
          <w:kern w:val="0"/>
          <w:sz w:val="24"/>
          <w:szCs w:val="24"/>
          <w:highlight w:val="none"/>
          <w:lang w:val="en-US" w:eastAsia="zh-CN"/>
        </w:rPr>
        <w:t>月25日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736C4"/>
    <w:multiLevelType w:val="singleLevel"/>
    <w:tmpl w:val="960736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42437505"/>
    <w:rsid w:val="000E6790"/>
    <w:rsid w:val="001A7C25"/>
    <w:rsid w:val="006709E5"/>
    <w:rsid w:val="00793B1B"/>
    <w:rsid w:val="008B73C2"/>
    <w:rsid w:val="00D72729"/>
    <w:rsid w:val="01213078"/>
    <w:rsid w:val="01286531"/>
    <w:rsid w:val="031A67DB"/>
    <w:rsid w:val="03302D2C"/>
    <w:rsid w:val="034D095E"/>
    <w:rsid w:val="03863E70"/>
    <w:rsid w:val="03FA6D38"/>
    <w:rsid w:val="04105047"/>
    <w:rsid w:val="04557A41"/>
    <w:rsid w:val="048C1887"/>
    <w:rsid w:val="049975B9"/>
    <w:rsid w:val="04BA0275"/>
    <w:rsid w:val="04DC4690"/>
    <w:rsid w:val="068C2711"/>
    <w:rsid w:val="06A7180A"/>
    <w:rsid w:val="06A748F6"/>
    <w:rsid w:val="06C673A5"/>
    <w:rsid w:val="075E313A"/>
    <w:rsid w:val="078E3B5C"/>
    <w:rsid w:val="07C240D9"/>
    <w:rsid w:val="07D71CEE"/>
    <w:rsid w:val="08844845"/>
    <w:rsid w:val="089937A1"/>
    <w:rsid w:val="091E5E11"/>
    <w:rsid w:val="093D3223"/>
    <w:rsid w:val="0942695B"/>
    <w:rsid w:val="097C5132"/>
    <w:rsid w:val="0A203BFD"/>
    <w:rsid w:val="0A2B2193"/>
    <w:rsid w:val="0A3E04B6"/>
    <w:rsid w:val="0B985095"/>
    <w:rsid w:val="0BA20207"/>
    <w:rsid w:val="0BA47589"/>
    <w:rsid w:val="0C084BD0"/>
    <w:rsid w:val="0C16390A"/>
    <w:rsid w:val="0C833643"/>
    <w:rsid w:val="0CD80939"/>
    <w:rsid w:val="0CE51C08"/>
    <w:rsid w:val="0D4433A2"/>
    <w:rsid w:val="0D7C0BBB"/>
    <w:rsid w:val="0DB4522E"/>
    <w:rsid w:val="0DB75782"/>
    <w:rsid w:val="0DD83494"/>
    <w:rsid w:val="0E71409B"/>
    <w:rsid w:val="0E8B6923"/>
    <w:rsid w:val="0E94682C"/>
    <w:rsid w:val="0EAA3109"/>
    <w:rsid w:val="0EB126E9"/>
    <w:rsid w:val="0EB37F7B"/>
    <w:rsid w:val="0F030445"/>
    <w:rsid w:val="0FA436DB"/>
    <w:rsid w:val="0FD4257E"/>
    <w:rsid w:val="0FD50EDA"/>
    <w:rsid w:val="100568C6"/>
    <w:rsid w:val="10386560"/>
    <w:rsid w:val="10911655"/>
    <w:rsid w:val="10DA08EE"/>
    <w:rsid w:val="115B06EA"/>
    <w:rsid w:val="117F722E"/>
    <w:rsid w:val="11923334"/>
    <w:rsid w:val="12027690"/>
    <w:rsid w:val="12EA71A4"/>
    <w:rsid w:val="1328528F"/>
    <w:rsid w:val="1377258B"/>
    <w:rsid w:val="140B464A"/>
    <w:rsid w:val="14407462"/>
    <w:rsid w:val="15267605"/>
    <w:rsid w:val="15971008"/>
    <w:rsid w:val="159E5049"/>
    <w:rsid w:val="159F2EC5"/>
    <w:rsid w:val="161377E5"/>
    <w:rsid w:val="161F286C"/>
    <w:rsid w:val="162775A2"/>
    <w:rsid w:val="162A0FF6"/>
    <w:rsid w:val="17356A1D"/>
    <w:rsid w:val="17C927EA"/>
    <w:rsid w:val="17CD5F48"/>
    <w:rsid w:val="17FF65E3"/>
    <w:rsid w:val="181409F9"/>
    <w:rsid w:val="184C012E"/>
    <w:rsid w:val="18CE0259"/>
    <w:rsid w:val="18EF1EE5"/>
    <w:rsid w:val="18F67FC8"/>
    <w:rsid w:val="19CA567D"/>
    <w:rsid w:val="19CC6629"/>
    <w:rsid w:val="1A130D60"/>
    <w:rsid w:val="1A361CF4"/>
    <w:rsid w:val="1A4D4F72"/>
    <w:rsid w:val="1A887232"/>
    <w:rsid w:val="1B0E5294"/>
    <w:rsid w:val="1B53042F"/>
    <w:rsid w:val="1B5B5EB7"/>
    <w:rsid w:val="1B8A679C"/>
    <w:rsid w:val="1BE03434"/>
    <w:rsid w:val="1C581085"/>
    <w:rsid w:val="1C6D51C2"/>
    <w:rsid w:val="1CBD5EC6"/>
    <w:rsid w:val="1CD05449"/>
    <w:rsid w:val="1CF262DF"/>
    <w:rsid w:val="1D1916B0"/>
    <w:rsid w:val="1D247C3B"/>
    <w:rsid w:val="1D526E45"/>
    <w:rsid w:val="1D62138A"/>
    <w:rsid w:val="1DA6457A"/>
    <w:rsid w:val="1DFF5664"/>
    <w:rsid w:val="1E366995"/>
    <w:rsid w:val="1E6A01BF"/>
    <w:rsid w:val="1E976826"/>
    <w:rsid w:val="1ECC667A"/>
    <w:rsid w:val="1ED241CF"/>
    <w:rsid w:val="1ED67C6E"/>
    <w:rsid w:val="1EDD216A"/>
    <w:rsid w:val="1F122D30"/>
    <w:rsid w:val="1F2158E8"/>
    <w:rsid w:val="1F8F4381"/>
    <w:rsid w:val="1FB57891"/>
    <w:rsid w:val="1FEC17D3"/>
    <w:rsid w:val="1FF55889"/>
    <w:rsid w:val="206A38C3"/>
    <w:rsid w:val="206C021E"/>
    <w:rsid w:val="20BC1BF5"/>
    <w:rsid w:val="21076199"/>
    <w:rsid w:val="215533A8"/>
    <w:rsid w:val="223B20EE"/>
    <w:rsid w:val="22586835"/>
    <w:rsid w:val="22625D04"/>
    <w:rsid w:val="22930BD5"/>
    <w:rsid w:val="230E580F"/>
    <w:rsid w:val="23105704"/>
    <w:rsid w:val="236A35AD"/>
    <w:rsid w:val="23751ADF"/>
    <w:rsid w:val="23843AD1"/>
    <w:rsid w:val="23847577"/>
    <w:rsid w:val="23906919"/>
    <w:rsid w:val="23C72931"/>
    <w:rsid w:val="24386FCE"/>
    <w:rsid w:val="24464BDF"/>
    <w:rsid w:val="246B1FF4"/>
    <w:rsid w:val="2550613A"/>
    <w:rsid w:val="25666432"/>
    <w:rsid w:val="257D4C7B"/>
    <w:rsid w:val="258978DB"/>
    <w:rsid w:val="262A5FF5"/>
    <w:rsid w:val="276205CD"/>
    <w:rsid w:val="27E350D0"/>
    <w:rsid w:val="286E35C2"/>
    <w:rsid w:val="28B80DB7"/>
    <w:rsid w:val="28C52BC1"/>
    <w:rsid w:val="290E5C8A"/>
    <w:rsid w:val="294855A0"/>
    <w:rsid w:val="297D539A"/>
    <w:rsid w:val="29E7300B"/>
    <w:rsid w:val="2A3D6AD3"/>
    <w:rsid w:val="2A5F2BA2"/>
    <w:rsid w:val="2AF715E5"/>
    <w:rsid w:val="2B03342D"/>
    <w:rsid w:val="2B5F288A"/>
    <w:rsid w:val="2B74642C"/>
    <w:rsid w:val="2B7663F5"/>
    <w:rsid w:val="2B8107B4"/>
    <w:rsid w:val="2BBA758F"/>
    <w:rsid w:val="2C450AC1"/>
    <w:rsid w:val="2CF9108B"/>
    <w:rsid w:val="2D6706EB"/>
    <w:rsid w:val="2DF64C72"/>
    <w:rsid w:val="2E217D1F"/>
    <w:rsid w:val="2E676978"/>
    <w:rsid w:val="2EAF6E60"/>
    <w:rsid w:val="2F1B721B"/>
    <w:rsid w:val="2F1D1242"/>
    <w:rsid w:val="2F7E7F6E"/>
    <w:rsid w:val="2F9575B9"/>
    <w:rsid w:val="2FE21FE5"/>
    <w:rsid w:val="325B46E9"/>
    <w:rsid w:val="326106AC"/>
    <w:rsid w:val="32F50547"/>
    <w:rsid w:val="33400ED5"/>
    <w:rsid w:val="336121F2"/>
    <w:rsid w:val="336E20A7"/>
    <w:rsid w:val="33756465"/>
    <w:rsid w:val="338F799E"/>
    <w:rsid w:val="33C76EF4"/>
    <w:rsid w:val="33E77B21"/>
    <w:rsid w:val="34280A1D"/>
    <w:rsid w:val="347D02D0"/>
    <w:rsid w:val="351F7895"/>
    <w:rsid w:val="35406133"/>
    <w:rsid w:val="35453BA4"/>
    <w:rsid w:val="35765CEF"/>
    <w:rsid w:val="35A32BB2"/>
    <w:rsid w:val="35C616E0"/>
    <w:rsid w:val="35F928AD"/>
    <w:rsid w:val="37673A15"/>
    <w:rsid w:val="37D20707"/>
    <w:rsid w:val="38193362"/>
    <w:rsid w:val="3848251C"/>
    <w:rsid w:val="38F10351"/>
    <w:rsid w:val="3925554F"/>
    <w:rsid w:val="397728B2"/>
    <w:rsid w:val="39972053"/>
    <w:rsid w:val="39E57806"/>
    <w:rsid w:val="3A6B7341"/>
    <w:rsid w:val="3B185805"/>
    <w:rsid w:val="3B2A2188"/>
    <w:rsid w:val="3B6A03E0"/>
    <w:rsid w:val="3B743474"/>
    <w:rsid w:val="3B797602"/>
    <w:rsid w:val="3BBA232E"/>
    <w:rsid w:val="3BBA7668"/>
    <w:rsid w:val="3BBB109D"/>
    <w:rsid w:val="3BD3228A"/>
    <w:rsid w:val="3C274618"/>
    <w:rsid w:val="3C374241"/>
    <w:rsid w:val="3C4430FA"/>
    <w:rsid w:val="3CB52107"/>
    <w:rsid w:val="3CB64CD3"/>
    <w:rsid w:val="3CBF4526"/>
    <w:rsid w:val="3CF67395"/>
    <w:rsid w:val="3D4E56FC"/>
    <w:rsid w:val="3D562FD2"/>
    <w:rsid w:val="3E791EC4"/>
    <w:rsid w:val="3E7C0AF5"/>
    <w:rsid w:val="3E9504D9"/>
    <w:rsid w:val="3EDE7D6C"/>
    <w:rsid w:val="3F6D6CC7"/>
    <w:rsid w:val="3FA97E71"/>
    <w:rsid w:val="3FB47094"/>
    <w:rsid w:val="3FB5548E"/>
    <w:rsid w:val="3FC64404"/>
    <w:rsid w:val="3FE916A8"/>
    <w:rsid w:val="40166922"/>
    <w:rsid w:val="405355B1"/>
    <w:rsid w:val="40544365"/>
    <w:rsid w:val="41037FBF"/>
    <w:rsid w:val="4109371C"/>
    <w:rsid w:val="41986C6D"/>
    <w:rsid w:val="41A51250"/>
    <w:rsid w:val="42221FDA"/>
    <w:rsid w:val="42437505"/>
    <w:rsid w:val="42470693"/>
    <w:rsid w:val="428642DF"/>
    <w:rsid w:val="42AC7364"/>
    <w:rsid w:val="42AE233D"/>
    <w:rsid w:val="42CC3CE3"/>
    <w:rsid w:val="42F46DEB"/>
    <w:rsid w:val="43301A17"/>
    <w:rsid w:val="439B7661"/>
    <w:rsid w:val="439F7ECC"/>
    <w:rsid w:val="43DC70B4"/>
    <w:rsid w:val="43DD305D"/>
    <w:rsid w:val="440B01B3"/>
    <w:rsid w:val="44A578BE"/>
    <w:rsid w:val="44DB7F8A"/>
    <w:rsid w:val="44FA38FF"/>
    <w:rsid w:val="450F3D80"/>
    <w:rsid w:val="45360E7A"/>
    <w:rsid w:val="456B4699"/>
    <w:rsid w:val="45790B64"/>
    <w:rsid w:val="45D43FEC"/>
    <w:rsid w:val="45D74950"/>
    <w:rsid w:val="461B475B"/>
    <w:rsid w:val="461D4326"/>
    <w:rsid w:val="465F41FD"/>
    <w:rsid w:val="4698770F"/>
    <w:rsid w:val="46D66022"/>
    <w:rsid w:val="47144F5E"/>
    <w:rsid w:val="47524C24"/>
    <w:rsid w:val="48042D55"/>
    <w:rsid w:val="481608EC"/>
    <w:rsid w:val="48DD06C9"/>
    <w:rsid w:val="490911C9"/>
    <w:rsid w:val="49F904C5"/>
    <w:rsid w:val="4A0F1A96"/>
    <w:rsid w:val="4A416740"/>
    <w:rsid w:val="4A737E87"/>
    <w:rsid w:val="4A8B3BCE"/>
    <w:rsid w:val="4B7C7920"/>
    <w:rsid w:val="4B7E1687"/>
    <w:rsid w:val="4B8A22A9"/>
    <w:rsid w:val="4B90394D"/>
    <w:rsid w:val="4BB723E6"/>
    <w:rsid w:val="4C8F62CE"/>
    <w:rsid w:val="4CAD3FDE"/>
    <w:rsid w:val="4CBC7AF3"/>
    <w:rsid w:val="4D0A4797"/>
    <w:rsid w:val="4D1D271C"/>
    <w:rsid w:val="4DA8528F"/>
    <w:rsid w:val="4E3A12B1"/>
    <w:rsid w:val="4E6E2E65"/>
    <w:rsid w:val="4E8A3DE2"/>
    <w:rsid w:val="4E951BCB"/>
    <w:rsid w:val="4EBF15FC"/>
    <w:rsid w:val="4EC52582"/>
    <w:rsid w:val="4F13528D"/>
    <w:rsid w:val="4F1363C8"/>
    <w:rsid w:val="4F1E0E5F"/>
    <w:rsid w:val="4F7F55C6"/>
    <w:rsid w:val="508E02CF"/>
    <w:rsid w:val="50AB294A"/>
    <w:rsid w:val="50D5461A"/>
    <w:rsid w:val="511942B6"/>
    <w:rsid w:val="5127027F"/>
    <w:rsid w:val="51275C5B"/>
    <w:rsid w:val="515C7EA0"/>
    <w:rsid w:val="515E5D01"/>
    <w:rsid w:val="517B3EB5"/>
    <w:rsid w:val="51A21AE1"/>
    <w:rsid w:val="51F13A7D"/>
    <w:rsid w:val="521A722A"/>
    <w:rsid w:val="523313CB"/>
    <w:rsid w:val="523F4125"/>
    <w:rsid w:val="52441899"/>
    <w:rsid w:val="52AB1D72"/>
    <w:rsid w:val="52F96982"/>
    <w:rsid w:val="530F48B5"/>
    <w:rsid w:val="537D2333"/>
    <w:rsid w:val="53A5521A"/>
    <w:rsid w:val="53FB6154"/>
    <w:rsid w:val="54843081"/>
    <w:rsid w:val="54AF0B1C"/>
    <w:rsid w:val="54B465EE"/>
    <w:rsid w:val="54F80632"/>
    <w:rsid w:val="55542495"/>
    <w:rsid w:val="558E757F"/>
    <w:rsid w:val="55A01F2F"/>
    <w:rsid w:val="561F3061"/>
    <w:rsid w:val="56476FD8"/>
    <w:rsid w:val="566716A3"/>
    <w:rsid w:val="56781CD3"/>
    <w:rsid w:val="56850EE8"/>
    <w:rsid w:val="56D8518A"/>
    <w:rsid w:val="56E42329"/>
    <w:rsid w:val="583B266C"/>
    <w:rsid w:val="588D4690"/>
    <w:rsid w:val="596516D1"/>
    <w:rsid w:val="59926BC5"/>
    <w:rsid w:val="5A984AFD"/>
    <w:rsid w:val="5A985194"/>
    <w:rsid w:val="5AA4092B"/>
    <w:rsid w:val="5AA85270"/>
    <w:rsid w:val="5AF0321E"/>
    <w:rsid w:val="5B29057F"/>
    <w:rsid w:val="5B7A6264"/>
    <w:rsid w:val="5BC00E43"/>
    <w:rsid w:val="5BF63C0C"/>
    <w:rsid w:val="5C25577C"/>
    <w:rsid w:val="5C5679F9"/>
    <w:rsid w:val="5C5A3075"/>
    <w:rsid w:val="5C7E6153"/>
    <w:rsid w:val="5C940C5B"/>
    <w:rsid w:val="5CA660E2"/>
    <w:rsid w:val="5D4132E2"/>
    <w:rsid w:val="5DC00B84"/>
    <w:rsid w:val="5DFF67A7"/>
    <w:rsid w:val="5E0953BC"/>
    <w:rsid w:val="5E515D32"/>
    <w:rsid w:val="5ED55E1E"/>
    <w:rsid w:val="5F1F0FA8"/>
    <w:rsid w:val="5F795A1F"/>
    <w:rsid w:val="5F9B571C"/>
    <w:rsid w:val="5FBC7B73"/>
    <w:rsid w:val="5FCB4D69"/>
    <w:rsid w:val="5FD34F2A"/>
    <w:rsid w:val="5FFE63DD"/>
    <w:rsid w:val="600804BD"/>
    <w:rsid w:val="606F5574"/>
    <w:rsid w:val="60AE1334"/>
    <w:rsid w:val="616E1CFF"/>
    <w:rsid w:val="617701F5"/>
    <w:rsid w:val="61BD7B3C"/>
    <w:rsid w:val="61EB5F36"/>
    <w:rsid w:val="625358B0"/>
    <w:rsid w:val="628517D7"/>
    <w:rsid w:val="62A710E0"/>
    <w:rsid w:val="63323757"/>
    <w:rsid w:val="63B0734A"/>
    <w:rsid w:val="63DA6C8F"/>
    <w:rsid w:val="63DC4FC8"/>
    <w:rsid w:val="63F13CBB"/>
    <w:rsid w:val="640F6E0B"/>
    <w:rsid w:val="64340117"/>
    <w:rsid w:val="64680AA0"/>
    <w:rsid w:val="64967CE6"/>
    <w:rsid w:val="64A35BD2"/>
    <w:rsid w:val="64D724A4"/>
    <w:rsid w:val="64E060B2"/>
    <w:rsid w:val="650E3364"/>
    <w:rsid w:val="651867BC"/>
    <w:rsid w:val="6524333C"/>
    <w:rsid w:val="653547DC"/>
    <w:rsid w:val="65364712"/>
    <w:rsid w:val="65844072"/>
    <w:rsid w:val="658B0DE8"/>
    <w:rsid w:val="65900A2A"/>
    <w:rsid w:val="65971E77"/>
    <w:rsid w:val="65AD6319"/>
    <w:rsid w:val="66233F9D"/>
    <w:rsid w:val="663761A5"/>
    <w:rsid w:val="66477584"/>
    <w:rsid w:val="66940E16"/>
    <w:rsid w:val="670B3960"/>
    <w:rsid w:val="6727446C"/>
    <w:rsid w:val="673B1CC5"/>
    <w:rsid w:val="677F7E04"/>
    <w:rsid w:val="67E67E83"/>
    <w:rsid w:val="67F54042"/>
    <w:rsid w:val="67FB753F"/>
    <w:rsid w:val="68143A7A"/>
    <w:rsid w:val="68EB3277"/>
    <w:rsid w:val="698F00A6"/>
    <w:rsid w:val="69A7163E"/>
    <w:rsid w:val="69C2339C"/>
    <w:rsid w:val="69E86C89"/>
    <w:rsid w:val="6A634CC0"/>
    <w:rsid w:val="6A682DD1"/>
    <w:rsid w:val="6AB30948"/>
    <w:rsid w:val="6AFE7291"/>
    <w:rsid w:val="6B0F7187"/>
    <w:rsid w:val="6B6F63E1"/>
    <w:rsid w:val="6C9F5377"/>
    <w:rsid w:val="6CD93C3C"/>
    <w:rsid w:val="6D1620E0"/>
    <w:rsid w:val="6D3C6797"/>
    <w:rsid w:val="6D986B24"/>
    <w:rsid w:val="6DBE12A8"/>
    <w:rsid w:val="6E126D65"/>
    <w:rsid w:val="6E3D4575"/>
    <w:rsid w:val="6EC875C0"/>
    <w:rsid w:val="6FFE7663"/>
    <w:rsid w:val="700B4278"/>
    <w:rsid w:val="704D0F8D"/>
    <w:rsid w:val="70DF65E3"/>
    <w:rsid w:val="71784846"/>
    <w:rsid w:val="717D364D"/>
    <w:rsid w:val="719F0D8E"/>
    <w:rsid w:val="71AC1664"/>
    <w:rsid w:val="71C94755"/>
    <w:rsid w:val="71F53884"/>
    <w:rsid w:val="7252285D"/>
    <w:rsid w:val="72B069D5"/>
    <w:rsid w:val="72C6148C"/>
    <w:rsid w:val="733C5D20"/>
    <w:rsid w:val="73970283"/>
    <w:rsid w:val="73A26C0A"/>
    <w:rsid w:val="74EB2052"/>
    <w:rsid w:val="75D01D33"/>
    <w:rsid w:val="762D32C2"/>
    <w:rsid w:val="7649336F"/>
    <w:rsid w:val="769636F2"/>
    <w:rsid w:val="76AB5604"/>
    <w:rsid w:val="76AE0F44"/>
    <w:rsid w:val="76F36118"/>
    <w:rsid w:val="774E0755"/>
    <w:rsid w:val="77672662"/>
    <w:rsid w:val="77E13575"/>
    <w:rsid w:val="78224EC4"/>
    <w:rsid w:val="78403988"/>
    <w:rsid w:val="784262EB"/>
    <w:rsid w:val="78E64A20"/>
    <w:rsid w:val="78F0047F"/>
    <w:rsid w:val="792238A9"/>
    <w:rsid w:val="79347226"/>
    <w:rsid w:val="795424B2"/>
    <w:rsid w:val="79557EA0"/>
    <w:rsid w:val="7976110F"/>
    <w:rsid w:val="79A67472"/>
    <w:rsid w:val="79AD45D2"/>
    <w:rsid w:val="7A00453D"/>
    <w:rsid w:val="7A3A786A"/>
    <w:rsid w:val="7A8F2A0F"/>
    <w:rsid w:val="7A911450"/>
    <w:rsid w:val="7AD06D05"/>
    <w:rsid w:val="7AD718AD"/>
    <w:rsid w:val="7AEE4D39"/>
    <w:rsid w:val="7C662EE9"/>
    <w:rsid w:val="7C79694C"/>
    <w:rsid w:val="7CAA2EAE"/>
    <w:rsid w:val="7CC4169E"/>
    <w:rsid w:val="7CD204F8"/>
    <w:rsid w:val="7CD55767"/>
    <w:rsid w:val="7CFC55FB"/>
    <w:rsid w:val="7D0D5F4A"/>
    <w:rsid w:val="7DA268C0"/>
    <w:rsid w:val="7DBA434B"/>
    <w:rsid w:val="7E1255B5"/>
    <w:rsid w:val="7E213BF0"/>
    <w:rsid w:val="7E773448"/>
    <w:rsid w:val="7E806E7B"/>
    <w:rsid w:val="7E9A331D"/>
    <w:rsid w:val="7ED60599"/>
    <w:rsid w:val="7ED84F48"/>
    <w:rsid w:val="7EDB0D9E"/>
    <w:rsid w:val="7F054CCC"/>
    <w:rsid w:val="7F3D424A"/>
    <w:rsid w:val="7F6E0F84"/>
    <w:rsid w:val="7F7C2E6D"/>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0"/>
    <w:pPr>
      <w:spacing w:after="120" w:line="240" w:lineRule="auto"/>
      <w:ind w:firstLine="420" w:firstLineChars="100"/>
    </w:pPr>
    <w:rPr>
      <w:rFonts w:ascii="Calibri" w:hAnsi="Calibri"/>
      <w:sz w:val="18"/>
      <w:szCs w:val="18"/>
    </w:rPr>
  </w:style>
  <w:style w:type="paragraph" w:styleId="7">
    <w:name w:val="Normal Indent"/>
    <w:basedOn w:val="1"/>
    <w:next w:val="8"/>
    <w:qFormat/>
    <w:uiPriority w:val="0"/>
    <w:pPr>
      <w:ind w:firstLine="420" w:firstLineChars="200"/>
    </w:pPr>
  </w:style>
  <w:style w:type="paragraph" w:styleId="8">
    <w:name w:val="toa heading"/>
    <w:basedOn w:val="1"/>
    <w:next w:val="1"/>
    <w:qFormat/>
    <w:uiPriority w:val="0"/>
    <w:pPr>
      <w:spacing w:before="120"/>
    </w:pPr>
    <w:rPr>
      <w:rFonts w:ascii="Cambria" w:hAnsi="Cambria"/>
      <w:sz w:val="24"/>
      <w:szCs w:val="24"/>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2"/>
    <w:basedOn w:val="9"/>
    <w:next w:val="7"/>
    <w:qFormat/>
    <w:uiPriority w:val="0"/>
    <w:pPr>
      <w:ind w:firstLine="420" w:firstLineChars="200"/>
    </w:pPr>
    <w:rPr>
      <w:rFonts w:ascii="Times New Roman" w:hAnsi="Times New Roman" w:eastAsia="宋体" w:cs="Times New Roman"/>
      <w:szCs w:val="24"/>
    </w:rPr>
  </w:style>
  <w:style w:type="paragraph" w:styleId="11">
    <w:name w:val="Normal (Web)"/>
    <w:basedOn w:val="1"/>
    <w:unhideWhenUsed/>
    <w:qFormat/>
    <w:uiPriority w:val="99"/>
    <w:rPr>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font101"/>
    <w:basedOn w:val="14"/>
    <w:qFormat/>
    <w:uiPriority w:val="0"/>
    <w:rPr>
      <w:rFonts w:hint="default" w:ascii="Times New Roman" w:hAnsi="Times New Roman" w:cs="Times New Roman"/>
      <w:color w:val="000000"/>
      <w:sz w:val="24"/>
      <w:szCs w:val="24"/>
      <w:u w:val="none"/>
    </w:rPr>
  </w:style>
  <w:style w:type="character" w:customStyle="1" w:styleId="18">
    <w:name w:val="font7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654</Words>
  <Characters>752</Characters>
  <Lines>7</Lines>
  <Paragraphs>2</Paragraphs>
  <TotalTime>48</TotalTime>
  <ScaleCrop>false</ScaleCrop>
  <LinksUpToDate>false</LinksUpToDate>
  <CharactersWithSpaces>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宁宁宁呀宁</cp:lastModifiedBy>
  <cp:lastPrinted>2022-09-13T07:24:00Z</cp:lastPrinted>
  <dcterms:modified xsi:type="dcterms:W3CDTF">2023-08-25T11:02:18Z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0D5E71CA3EEE449A8D7B9BDF3867B0DD_13</vt:lpwstr>
  </property>
</Properties>
</file>