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/>
        <w:jc w:val="center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奇台县 2023 年乡村道路建设项目监理服务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中标结果公示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本奇台县 2023 年乡村道路建设项目监理服务(招标项目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标段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编号：XJXJY2023-08-02) 经评标委员会评审，确定奇台县 2023 年乡村道路建设项目监理服务的中标人如下：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一、中标人信息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标段名称：奇台县 2023 年乡村道路建设项目监理服务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中标人：新疆天正工程建设项目管理有限公司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中标价格：135000元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二、其他公示内容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代理服务收费标准及金额：              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代理服务收费标准：本项目服务费按照差额定律累进计费方式计算，标准如下: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成交金额100万元以下的部分,货物类采购费率1.50%,服务类采购费率1.50%;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成交金额100万元至500万元的部分,货物类采购费率1.10%,服务类采购费率0.80%;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成交金额500万元至1000万元的部分,货物类采购费率0.80%,服务类采购费率0.45%;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成交金额1000万元至5000万元的部分,货物类采购费率0.50%,服务类采购费率0.25%;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成交金额5000万元至10000万元的部分,货物类采购费率0.25%,服务类采购费率0.10%;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成交金额10000万元至100000万元的部分,货物类采购费率0.05%,服务类采购费率0.05%;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成交金额1000000万元以上的部分,货物类采购费率0.01%,服务类采购费率0.01%;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本项目招标代理费为：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2000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元，由中标单位支付。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三、监督部门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本招标项目的监督部门为：奇台县交通运输局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招 标 人：奇台县交通运输局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地 址：奇台县团结南路4574号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联 系 人：邱新荣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电 话：0994-7210806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招标代理机构：新疆鑫锦源工程管理咨询有限公司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地址：昌吉市延安南路407号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联系人：白巨红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电话：13899636637  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33687"/>
    <w:multiLevelType w:val="singleLevel"/>
    <w:tmpl w:val="90D336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OGVmZmE4Y2Y1YTNmMDVhYzQ4NzlmYmFjZjEwMDYifQ=="/>
  </w:docVars>
  <w:rsids>
    <w:rsidRoot w:val="6B547ACC"/>
    <w:rsid w:val="0390440A"/>
    <w:rsid w:val="04F217BD"/>
    <w:rsid w:val="09456438"/>
    <w:rsid w:val="0A7A1880"/>
    <w:rsid w:val="0EF912B4"/>
    <w:rsid w:val="11A07F0C"/>
    <w:rsid w:val="1B5C578B"/>
    <w:rsid w:val="1EAC5B8B"/>
    <w:rsid w:val="23E26A49"/>
    <w:rsid w:val="25712D18"/>
    <w:rsid w:val="2685203A"/>
    <w:rsid w:val="28AC6372"/>
    <w:rsid w:val="3110617B"/>
    <w:rsid w:val="39AE6E48"/>
    <w:rsid w:val="3AAB2255"/>
    <w:rsid w:val="4153125A"/>
    <w:rsid w:val="4257435F"/>
    <w:rsid w:val="43845E62"/>
    <w:rsid w:val="44605AEC"/>
    <w:rsid w:val="4578616D"/>
    <w:rsid w:val="4ACA1E61"/>
    <w:rsid w:val="4FE52ABE"/>
    <w:rsid w:val="51F21AD1"/>
    <w:rsid w:val="55E00D43"/>
    <w:rsid w:val="58CB67C6"/>
    <w:rsid w:val="5A2E5F69"/>
    <w:rsid w:val="674943E2"/>
    <w:rsid w:val="6B547ACC"/>
    <w:rsid w:val="6BFC1AEE"/>
    <w:rsid w:val="74ED0917"/>
    <w:rsid w:val="7D394226"/>
    <w:rsid w:val="7E2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spacing w:line="360" w:lineRule="auto"/>
      <w:jc w:val="left"/>
    </w:pPr>
    <w:rPr>
      <w:rFonts w:ascii="宋体"/>
      <w:color w:val="000000"/>
      <w:kern w:val="0"/>
      <w:sz w:val="28"/>
      <w:szCs w:val="32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paragraph" w:customStyle="1" w:styleId="17">
    <w:name w:val="Plain Text1"/>
    <w:basedOn w:val="1"/>
    <w:qFormat/>
    <w:uiPriority w:val="99"/>
    <w:rPr>
      <w:rFonts w:hAnsi="Courier New" w:cs="Courier New"/>
      <w:szCs w:val="21"/>
    </w:rPr>
  </w:style>
  <w:style w:type="character" w:customStyle="1" w:styleId="18">
    <w:name w:val="hover"/>
    <w:basedOn w:val="4"/>
    <w:qFormat/>
    <w:uiPriority w:val="0"/>
  </w:style>
  <w:style w:type="character" w:customStyle="1" w:styleId="19">
    <w:name w:val="hover1"/>
    <w:basedOn w:val="4"/>
    <w:qFormat/>
    <w:uiPriority w:val="0"/>
    <w:rPr>
      <w:color w:val="2590EB"/>
    </w:rPr>
  </w:style>
  <w:style w:type="character" w:customStyle="1" w:styleId="20">
    <w:name w:val="hover2"/>
    <w:basedOn w:val="4"/>
    <w:qFormat/>
    <w:uiPriority w:val="0"/>
    <w:rPr>
      <w:color w:val="2590E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720</Characters>
  <Lines>0</Lines>
  <Paragraphs>0</Paragraphs>
  <TotalTime>5</TotalTime>
  <ScaleCrop>false</ScaleCrop>
  <LinksUpToDate>false</LinksUpToDate>
  <CharactersWithSpaces>761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2022-06-29T03:17:00Z</dcterms:created>
  <dc:creator>Administrator</dc:creator>
  <cp:lastModifiedBy>13369807188</cp:lastModifiedBy>
  <dcterms:modified xsi:type="dcterms:W3CDTF">2023-08-24T08:13:14Z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81AA74EC3DAE4AC18EDFEEBC2509A325</vt:lpwstr>
  </property>
</Properties>
</file>