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beforeAutospacing="0" w:after="0" w:afterAutospacing="0" w:line="360" w:lineRule="auto"/>
        <w:jc w:val="center"/>
        <w:textAlignment w:val="baseline"/>
        <w:rPr>
          <w:rFonts w:hint="eastAsia" w:ascii="宋体" w:hAnsi="宋体"/>
          <w:b/>
          <w:i w:val="0"/>
          <w:caps w:val="0"/>
          <w:spacing w:val="0"/>
          <w:w w:val="100"/>
          <w:sz w:val="56"/>
          <w:szCs w:val="56"/>
        </w:rPr>
      </w:pPr>
    </w:p>
    <w:p>
      <w:pPr>
        <w:snapToGrid w:val="0"/>
        <w:spacing w:before="0" w:beforeAutospacing="0" w:after="0" w:afterAutospacing="0" w:line="360" w:lineRule="auto"/>
        <w:jc w:val="center"/>
        <w:textAlignment w:val="baseline"/>
        <w:rPr>
          <w:rFonts w:hint="eastAsia" w:ascii="宋体" w:hAnsi="宋体"/>
          <w:b/>
          <w:i w:val="0"/>
          <w:caps w:val="0"/>
          <w:spacing w:val="0"/>
          <w:w w:val="100"/>
          <w:sz w:val="56"/>
          <w:szCs w:val="56"/>
        </w:rPr>
      </w:pPr>
    </w:p>
    <w:p>
      <w:pPr>
        <w:snapToGrid w:val="0"/>
        <w:spacing w:before="0" w:beforeAutospacing="0" w:after="0" w:afterAutospacing="0" w:line="360" w:lineRule="auto"/>
        <w:jc w:val="center"/>
        <w:textAlignment w:val="baseline"/>
        <w:rPr>
          <w:rFonts w:ascii="宋体" w:hAnsi="宋体"/>
          <w:b/>
          <w:i w:val="0"/>
          <w:caps w:val="0"/>
          <w:spacing w:val="0"/>
          <w:w w:val="100"/>
          <w:sz w:val="56"/>
          <w:szCs w:val="56"/>
        </w:rPr>
      </w:pPr>
      <w:r>
        <w:rPr>
          <w:rFonts w:hint="eastAsia" w:ascii="宋体" w:hAnsi="宋体"/>
          <w:b/>
          <w:i w:val="0"/>
          <w:caps w:val="0"/>
          <w:spacing w:val="0"/>
          <w:w w:val="100"/>
          <w:sz w:val="56"/>
          <w:szCs w:val="56"/>
        </w:rPr>
        <w:t>新疆中工建辉工程咨询有限公司</w:t>
      </w:r>
    </w:p>
    <w:p>
      <w:pPr>
        <w:snapToGrid w:val="0"/>
        <w:spacing w:before="0" w:beforeAutospacing="0" w:after="0" w:afterAutospacing="0" w:line="360" w:lineRule="auto"/>
        <w:jc w:val="both"/>
        <w:textAlignment w:val="baseline"/>
        <w:rPr>
          <w:rFonts w:ascii="宋体" w:hAnsi="宋体"/>
          <w:b w:val="0"/>
          <w:i w:val="0"/>
          <w:caps w:val="0"/>
          <w:spacing w:val="0"/>
          <w:w w:val="100"/>
          <w:sz w:val="32"/>
        </w:rPr>
      </w:pPr>
    </w:p>
    <w:p>
      <w:pPr>
        <w:snapToGrid w:val="0"/>
        <w:spacing w:before="0" w:beforeAutospacing="0" w:after="0" w:afterAutospacing="0" w:line="360" w:lineRule="auto"/>
        <w:jc w:val="both"/>
        <w:textAlignment w:val="baseline"/>
        <w:rPr>
          <w:rFonts w:ascii="宋体" w:hAnsi="宋体"/>
          <w:b w:val="0"/>
          <w:i w:val="0"/>
          <w:caps w:val="0"/>
          <w:spacing w:val="0"/>
          <w:w w:val="100"/>
          <w:sz w:val="32"/>
        </w:rPr>
      </w:pPr>
    </w:p>
    <w:p>
      <w:pPr>
        <w:pStyle w:val="16"/>
        <w:snapToGrid w:val="0"/>
        <w:spacing w:before="120" w:beforeAutospacing="0" w:after="0" w:afterAutospacing="0" w:line="240" w:lineRule="auto"/>
        <w:jc w:val="both"/>
        <w:textAlignment w:val="baseline"/>
        <w:rPr>
          <w:rFonts w:ascii="Arial" w:hAnsi="Arial"/>
          <w:b w:val="0"/>
          <w:i w:val="0"/>
          <w:caps w:val="0"/>
          <w:spacing w:val="0"/>
          <w:w w:val="100"/>
          <w:sz w:val="24"/>
        </w:rPr>
      </w:pPr>
    </w:p>
    <w:p>
      <w:pPr>
        <w:snapToGrid w:val="0"/>
        <w:spacing w:before="0" w:beforeAutospacing="0" w:after="0" w:afterAutospacing="0" w:line="360" w:lineRule="auto"/>
        <w:jc w:val="both"/>
        <w:textAlignment w:val="baseline"/>
        <w:rPr>
          <w:rFonts w:ascii="宋体" w:hAnsi="宋体"/>
          <w:b w:val="0"/>
          <w:i w:val="0"/>
          <w:caps w:val="0"/>
          <w:spacing w:val="0"/>
          <w:w w:val="100"/>
          <w:sz w:val="32"/>
        </w:rPr>
      </w:pPr>
    </w:p>
    <w:p>
      <w:pPr>
        <w:snapToGrid w:val="0"/>
        <w:spacing w:before="0" w:beforeAutospacing="0" w:after="0" w:afterAutospacing="0" w:line="360" w:lineRule="auto"/>
        <w:jc w:val="center"/>
        <w:textAlignment w:val="baseline"/>
        <w:rPr>
          <w:rFonts w:ascii="宋体" w:hAnsi="宋体"/>
          <w:b/>
          <w:i w:val="0"/>
          <w:caps w:val="0"/>
          <w:spacing w:val="0"/>
          <w:w w:val="100"/>
          <w:sz w:val="72"/>
          <w:szCs w:val="72"/>
        </w:rPr>
      </w:pPr>
      <w:r>
        <w:rPr>
          <w:rFonts w:hint="eastAsia" w:ascii="宋体" w:hAnsi="宋体"/>
          <w:b/>
          <w:i w:val="0"/>
          <w:caps w:val="0"/>
          <w:spacing w:val="0"/>
          <w:w w:val="100"/>
          <w:sz w:val="72"/>
          <w:szCs w:val="72"/>
        </w:rPr>
        <w:t>招标文件</w:t>
      </w:r>
    </w:p>
    <w:p>
      <w:pPr>
        <w:snapToGrid w:val="0"/>
        <w:spacing w:before="0" w:beforeAutospacing="0" w:after="0" w:afterAutospacing="0" w:line="360" w:lineRule="auto"/>
        <w:jc w:val="both"/>
        <w:textAlignment w:val="baseline"/>
        <w:rPr>
          <w:rFonts w:ascii="宋体" w:hAnsi="宋体"/>
          <w:b w:val="0"/>
          <w:i w:val="0"/>
          <w:caps w:val="0"/>
          <w:spacing w:val="0"/>
          <w:w w:val="100"/>
          <w:sz w:val="32"/>
        </w:rPr>
      </w:pPr>
      <w:r>
        <w:rPr>
          <w:rFonts w:ascii="宋体" w:hAnsi="宋体"/>
          <w:b w:val="0"/>
          <w:i w:val="0"/>
          <w:caps w:val="0"/>
          <w:spacing w:val="0"/>
          <w:w w:val="100"/>
          <w:sz w:val="32"/>
        </w:rPr>
        <w:t xml:space="preserve">               </w:t>
      </w:r>
    </w:p>
    <w:p>
      <w:pPr>
        <w:snapToGrid w:val="0"/>
        <w:spacing w:before="0" w:beforeAutospacing="0" w:after="0" w:afterAutospacing="0" w:line="360" w:lineRule="auto"/>
        <w:jc w:val="both"/>
        <w:textAlignment w:val="baseline"/>
        <w:rPr>
          <w:rFonts w:ascii="宋体" w:hAnsi="宋体"/>
          <w:b w:val="0"/>
          <w:i w:val="0"/>
          <w:caps w:val="0"/>
          <w:spacing w:val="0"/>
          <w:w w:val="100"/>
          <w:sz w:val="32"/>
        </w:rPr>
      </w:pPr>
      <w:r>
        <w:rPr>
          <w:rFonts w:ascii="宋体" w:hAnsi="宋体"/>
          <w:b w:val="0"/>
          <w:i w:val="0"/>
          <w:caps w:val="0"/>
          <w:spacing w:val="0"/>
          <w:w w:val="100"/>
          <w:sz w:val="32"/>
        </w:rPr>
        <w:t xml:space="preserve">                                </w:t>
      </w:r>
    </w:p>
    <w:p>
      <w:pPr>
        <w:snapToGrid w:val="0"/>
        <w:spacing w:before="0" w:beforeAutospacing="0" w:after="0" w:afterAutospacing="0" w:line="360" w:lineRule="auto"/>
        <w:ind w:firstLine="1920" w:firstLineChars="600"/>
        <w:jc w:val="both"/>
        <w:textAlignment w:val="baseline"/>
        <w:rPr>
          <w:rFonts w:ascii="黑体" w:hAnsi="宋体" w:eastAsia="黑体"/>
          <w:b w:val="0"/>
          <w:i w:val="0"/>
          <w:caps w:val="0"/>
          <w:spacing w:val="0"/>
          <w:w w:val="100"/>
          <w:sz w:val="32"/>
        </w:rPr>
      </w:pPr>
    </w:p>
    <w:p>
      <w:pPr>
        <w:pStyle w:val="113"/>
        <w:snapToGrid w:val="0"/>
        <w:spacing w:before="0" w:beforeAutospacing="0" w:after="0" w:afterAutospacing="0" w:line="240" w:lineRule="auto"/>
        <w:ind w:left="0" w:leftChars="0" w:firstLine="560" w:firstLineChars="200"/>
        <w:jc w:val="both"/>
        <w:textAlignment w:val="baseline"/>
        <w:rPr>
          <w:rFonts w:ascii="Times New Roman" w:hAnsi="Times New Roman" w:eastAsia="宋体" w:cs="Times New Roman"/>
          <w:b w:val="0"/>
          <w:i w:val="0"/>
          <w:caps w:val="0"/>
          <w:spacing w:val="0"/>
          <w:w w:val="100"/>
          <w:sz w:val="28"/>
        </w:rPr>
      </w:pPr>
    </w:p>
    <w:p>
      <w:pPr>
        <w:pStyle w:val="16"/>
        <w:snapToGrid w:val="0"/>
        <w:spacing w:before="120" w:beforeAutospacing="0" w:after="0" w:afterAutospacing="0" w:line="240" w:lineRule="auto"/>
        <w:jc w:val="both"/>
        <w:textAlignment w:val="baseline"/>
        <w:rPr>
          <w:rFonts w:ascii="Arial" w:hAnsi="Arial"/>
          <w:b w:val="0"/>
          <w:i w:val="0"/>
          <w:caps w:val="0"/>
          <w:spacing w:val="0"/>
          <w:w w:val="100"/>
          <w:sz w:val="24"/>
        </w:rPr>
      </w:pPr>
    </w:p>
    <w:p>
      <w:pPr>
        <w:snapToGrid w:val="0"/>
        <w:spacing w:before="0" w:beforeAutospacing="0" w:after="0" w:afterAutospacing="0" w:line="360" w:lineRule="auto"/>
        <w:jc w:val="both"/>
        <w:textAlignment w:val="baseline"/>
        <w:rPr>
          <w:rFonts w:ascii="黑体" w:hAnsi="宋体" w:eastAsia="黑体"/>
          <w:b w:val="0"/>
          <w:i w:val="0"/>
          <w:caps w:val="0"/>
          <w:spacing w:val="0"/>
          <w:w w:val="100"/>
          <w:sz w:val="32"/>
        </w:rPr>
      </w:pPr>
    </w:p>
    <w:p>
      <w:pPr>
        <w:pStyle w:val="12"/>
        <w:snapToGrid w:val="0"/>
        <w:spacing w:before="0" w:beforeAutospacing="0" w:after="0" w:afterAutospacing="0" w:line="240" w:lineRule="auto"/>
        <w:ind w:left="0" w:leftChars="0" w:firstLine="0" w:firstLineChars="0"/>
        <w:jc w:val="both"/>
        <w:textAlignment w:val="baseline"/>
        <w:rPr>
          <w:rFonts w:hint="eastAsia" w:ascii="宋体" w:hAnsi="宋体" w:cs="宋体"/>
          <w:b/>
          <w:i w:val="0"/>
          <w:caps w:val="0"/>
          <w:spacing w:val="0"/>
          <w:w w:val="100"/>
          <w:sz w:val="32"/>
          <w:szCs w:val="31"/>
        </w:rPr>
      </w:pPr>
      <w:r>
        <w:rPr>
          <w:rFonts w:hint="eastAsia" w:ascii="宋体" w:hAnsi="宋体" w:cs="宋体"/>
          <w:b/>
          <w:i w:val="0"/>
          <w:caps w:val="0"/>
          <w:spacing w:val="0"/>
          <w:w w:val="100"/>
          <w:sz w:val="32"/>
          <w:szCs w:val="31"/>
        </w:rPr>
        <w:t>招标项目名称：若羌县机电井井电双控设施维护服务</w:t>
      </w:r>
    </w:p>
    <w:p>
      <w:pPr>
        <w:snapToGrid w:val="0"/>
        <w:spacing w:before="0" w:beforeAutospacing="0" w:after="0" w:afterAutospacing="0" w:line="240" w:lineRule="auto"/>
        <w:jc w:val="both"/>
        <w:textAlignment w:val="baseline"/>
        <w:rPr>
          <w:b w:val="0"/>
          <w:i w:val="0"/>
          <w:caps w:val="0"/>
          <w:spacing w:val="0"/>
          <w:w w:val="100"/>
          <w:sz w:val="20"/>
        </w:rPr>
      </w:pPr>
    </w:p>
    <w:p>
      <w:pPr>
        <w:tabs>
          <w:tab w:val="left" w:pos="1134"/>
          <w:tab w:val="left" w:pos="5160"/>
        </w:tabs>
        <w:snapToGrid w:val="0"/>
        <w:spacing w:before="0" w:beforeAutospacing="0" w:after="0" w:afterAutospacing="0" w:line="360" w:lineRule="auto"/>
        <w:jc w:val="both"/>
        <w:textAlignment w:val="baseline"/>
        <w:rPr>
          <w:rFonts w:ascii="宋体" w:hAnsi="宋体" w:cs="宋体"/>
          <w:b w:val="0"/>
          <w:i w:val="0"/>
          <w:caps w:val="0"/>
          <w:spacing w:val="0"/>
          <w:w w:val="100"/>
          <w:sz w:val="72"/>
          <w:szCs w:val="72"/>
        </w:rPr>
      </w:pPr>
      <w:r>
        <w:rPr>
          <w:rFonts w:hint="eastAsia" w:ascii="宋体" w:hAnsi="宋体" w:eastAsia="宋体" w:cs="宋体"/>
          <w:b/>
          <w:bCs/>
          <w:i w:val="0"/>
          <w:caps w:val="0"/>
          <w:color w:val="000000"/>
          <w:spacing w:val="0"/>
          <w:w w:val="100"/>
          <w:kern w:val="2"/>
          <w:sz w:val="28"/>
          <w:szCs w:val="28"/>
          <w:lang w:val="en-US" w:eastAsia="zh-CN" w:bidi="ar-SA"/>
        </w:rPr>
        <w:t>招 标 单 位：若羌县水利局</w:t>
      </w:r>
    </w:p>
    <w:p>
      <w:pPr>
        <w:pStyle w:val="16"/>
        <w:snapToGrid w:val="0"/>
        <w:spacing w:before="120" w:beforeAutospacing="0" w:after="0" w:afterAutospacing="0" w:line="240" w:lineRule="auto"/>
        <w:jc w:val="both"/>
        <w:textAlignment w:val="baseline"/>
        <w:rPr>
          <w:rFonts w:ascii="Arial" w:hAnsi="Arial"/>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113"/>
        <w:snapToGrid w:val="0"/>
        <w:spacing w:before="0" w:beforeAutospacing="0" w:after="0" w:afterAutospacing="0" w:line="240" w:lineRule="auto"/>
        <w:ind w:left="0" w:leftChars="0" w:firstLine="560" w:firstLineChars="200"/>
        <w:jc w:val="both"/>
        <w:textAlignment w:val="baseline"/>
        <w:rPr>
          <w:rFonts w:ascii="Times New Roman" w:hAnsi="Times New Roman" w:eastAsia="宋体" w:cs="Times New Roman"/>
          <w:b w:val="0"/>
          <w:i w:val="0"/>
          <w:caps w:val="0"/>
          <w:spacing w:val="0"/>
          <w:w w:val="100"/>
          <w:sz w:val="28"/>
        </w:rPr>
      </w:pPr>
    </w:p>
    <w:p>
      <w:pPr>
        <w:pStyle w:val="113"/>
        <w:snapToGrid w:val="0"/>
        <w:spacing w:before="0" w:beforeAutospacing="0" w:after="0" w:afterAutospacing="0" w:line="240" w:lineRule="auto"/>
        <w:ind w:left="0" w:leftChars="0" w:firstLine="560" w:firstLineChars="200"/>
        <w:jc w:val="both"/>
        <w:textAlignment w:val="baseline"/>
        <w:rPr>
          <w:rFonts w:ascii="Times New Roman" w:hAnsi="Times New Roman" w:eastAsia="宋体" w:cs="Times New Roman"/>
          <w:b w:val="0"/>
          <w:i w:val="0"/>
          <w:caps w:val="0"/>
          <w:spacing w:val="0"/>
          <w:w w:val="100"/>
          <w:sz w:val="28"/>
        </w:rPr>
      </w:pPr>
    </w:p>
    <w:p>
      <w:pPr>
        <w:pStyle w:val="113"/>
        <w:snapToGrid w:val="0"/>
        <w:spacing w:before="0" w:beforeAutospacing="0" w:after="0" w:afterAutospacing="0" w:line="240" w:lineRule="auto"/>
        <w:ind w:left="0" w:leftChars="0" w:firstLine="560" w:firstLineChars="200"/>
        <w:jc w:val="both"/>
        <w:textAlignment w:val="baseline"/>
        <w:rPr>
          <w:rFonts w:ascii="Times New Roman" w:hAnsi="Times New Roman" w:eastAsia="宋体" w:cs="Times New Roman"/>
          <w:b w:val="0"/>
          <w:i w:val="0"/>
          <w:caps w:val="0"/>
          <w:spacing w:val="0"/>
          <w:w w:val="100"/>
          <w:sz w:val="28"/>
        </w:rPr>
      </w:pPr>
    </w:p>
    <w:p>
      <w:pPr>
        <w:snapToGrid w:val="0"/>
        <w:spacing w:before="0" w:beforeAutospacing="0" w:after="0" w:afterAutospacing="0" w:line="240" w:lineRule="auto"/>
        <w:jc w:val="both"/>
        <w:textAlignment w:val="baseline"/>
        <w:rPr>
          <w:b w:val="0"/>
          <w:i w:val="0"/>
          <w:caps w:val="0"/>
          <w:spacing w:val="0"/>
          <w:w w:val="100"/>
          <w:sz w:val="20"/>
        </w:rPr>
      </w:pPr>
    </w:p>
    <w:p>
      <w:pPr>
        <w:tabs>
          <w:tab w:val="left" w:pos="1134"/>
          <w:tab w:val="left" w:pos="5160"/>
        </w:tabs>
        <w:snapToGrid w:val="0"/>
        <w:spacing w:before="0" w:beforeAutospacing="0" w:after="0" w:afterAutospacing="0" w:line="360" w:lineRule="auto"/>
        <w:jc w:val="center"/>
        <w:textAlignment w:val="baseline"/>
        <w:rPr>
          <w:rFonts w:ascii="宋体" w:hAnsi="宋体" w:cs="宋体"/>
          <w:b w:val="0"/>
          <w:i w:val="0"/>
          <w:caps w:val="0"/>
          <w:spacing w:val="0"/>
          <w:w w:val="100"/>
          <w:sz w:val="72"/>
          <w:szCs w:val="72"/>
        </w:rPr>
      </w:pPr>
      <w:r>
        <w:rPr>
          <w:rFonts w:hint="eastAsia" w:ascii="宋体" w:hAnsi="宋体" w:cs="宋体"/>
          <w:b w:val="0"/>
          <w:i w:val="0"/>
          <w:caps w:val="0"/>
          <w:spacing w:val="0"/>
          <w:w w:val="100"/>
          <w:sz w:val="72"/>
          <w:szCs w:val="72"/>
        </w:rPr>
        <w:t>竞争性磋商文件</w:t>
      </w:r>
    </w:p>
    <w:p>
      <w:pPr>
        <w:tabs>
          <w:tab w:val="left" w:pos="1134"/>
          <w:tab w:val="left" w:pos="5481"/>
          <w:tab w:val="left" w:pos="5859"/>
        </w:tabs>
        <w:snapToGrid w:val="0"/>
        <w:spacing w:before="0" w:beforeAutospacing="0" w:after="0" w:afterAutospacing="0" w:line="360" w:lineRule="auto"/>
        <w:jc w:val="both"/>
        <w:textAlignment w:val="baseline"/>
        <w:rPr>
          <w:rFonts w:ascii="宋体" w:hAnsi="宋体" w:cs="宋体"/>
          <w:b/>
          <w:i w:val="0"/>
          <w:caps w:val="0"/>
          <w:spacing w:val="0"/>
          <w:w w:val="100"/>
          <w:sz w:val="32"/>
        </w:rPr>
      </w:pPr>
    </w:p>
    <w:tbl>
      <w:tblPr>
        <w:tblStyle w:val="36"/>
        <w:tblW w:w="8943" w:type="dxa"/>
        <w:jc w:val="center"/>
        <w:tblLayout w:type="fixed"/>
        <w:tblCellMar>
          <w:top w:w="0" w:type="dxa"/>
          <w:left w:w="108" w:type="dxa"/>
          <w:bottom w:w="0" w:type="dxa"/>
          <w:right w:w="108" w:type="dxa"/>
        </w:tblCellMar>
      </w:tblPr>
      <w:tblGrid>
        <w:gridCol w:w="2159"/>
        <w:gridCol w:w="6784"/>
      </w:tblGrid>
      <w:tr>
        <w:tblPrEx>
          <w:tblCellMar>
            <w:top w:w="0" w:type="dxa"/>
            <w:left w:w="108" w:type="dxa"/>
            <w:bottom w:w="0" w:type="dxa"/>
            <w:right w:w="108" w:type="dxa"/>
          </w:tblCellMar>
        </w:tblPrEx>
        <w:trPr>
          <w:trHeight w:val="683" w:hRule="atLeast"/>
          <w:jc w:val="center"/>
        </w:trPr>
        <w:tc>
          <w:tcPr>
            <w:tcW w:w="2159" w:type="dxa"/>
            <w:vAlign w:val="center"/>
          </w:tcPr>
          <w:p>
            <w:pPr>
              <w:pStyle w:val="3"/>
              <w:keepLines w:val="0"/>
              <w:widowControl/>
              <w:snapToGrid w:val="0"/>
              <w:spacing w:before="0" w:beforeAutospacing="0" w:after="0" w:afterAutospacing="0" w:line="240" w:lineRule="auto"/>
              <w:jc w:val="both"/>
              <w:textAlignment w:val="baseline"/>
              <w:rPr>
                <w:rFonts w:ascii="宋体" w:hAnsi="宋体" w:cs="宋体"/>
                <w:b w:val="0"/>
                <w:bCs w:val="0"/>
                <w:i w:val="0"/>
                <w:caps w:val="0"/>
                <w:color w:val="000000"/>
                <w:spacing w:val="0"/>
                <w:w w:val="100"/>
                <w:kern w:val="2"/>
                <w:sz w:val="28"/>
                <w:szCs w:val="28"/>
              </w:rPr>
            </w:pPr>
            <w:bookmarkStart w:id="0" w:name="_Toc11510"/>
            <w:bookmarkStart w:id="1" w:name="_Toc16152"/>
            <w:bookmarkStart w:id="2" w:name="_Toc30975"/>
            <w:bookmarkStart w:id="3" w:name="_Toc9512"/>
            <w:bookmarkStart w:id="4" w:name="_Toc30456"/>
            <w:r>
              <w:rPr>
                <w:rFonts w:hint="eastAsia" w:ascii="宋体" w:hAnsi="宋体" w:cs="宋体"/>
                <w:b/>
                <w:bCs w:val="0"/>
                <w:i w:val="0"/>
                <w:caps w:val="0"/>
                <w:color w:val="000000"/>
                <w:spacing w:val="0"/>
                <w:w w:val="100"/>
                <w:kern w:val="2"/>
                <w:sz w:val="28"/>
                <w:szCs w:val="28"/>
              </w:rPr>
              <w:t>项 目 名 称：</w:t>
            </w:r>
            <w:bookmarkEnd w:id="0"/>
            <w:bookmarkEnd w:id="1"/>
            <w:bookmarkEnd w:id="2"/>
            <w:bookmarkEnd w:id="3"/>
            <w:bookmarkEnd w:id="4"/>
          </w:p>
        </w:tc>
        <w:tc>
          <w:tcPr>
            <w:tcW w:w="6784" w:type="dxa"/>
            <w:vAlign w:val="center"/>
          </w:tcPr>
          <w:p>
            <w:pPr>
              <w:pStyle w:val="3"/>
              <w:keepLines w:val="0"/>
              <w:widowControl/>
              <w:snapToGrid w:val="0"/>
              <w:spacing w:before="0" w:beforeAutospacing="0" w:after="0" w:afterAutospacing="0" w:line="240" w:lineRule="auto"/>
              <w:jc w:val="both"/>
              <w:textAlignment w:val="baseline"/>
              <w:rPr>
                <w:rFonts w:ascii="宋体" w:hAnsi="宋体" w:cs="宋体"/>
                <w:b w:val="0"/>
                <w:bCs w:val="0"/>
                <w:i w:val="0"/>
                <w:caps w:val="0"/>
                <w:color w:val="000000"/>
                <w:spacing w:val="0"/>
                <w:w w:val="100"/>
                <w:kern w:val="2"/>
                <w:sz w:val="28"/>
                <w:szCs w:val="28"/>
              </w:rPr>
            </w:pPr>
            <w:r>
              <w:rPr>
                <w:rFonts w:hint="eastAsia" w:ascii="宋体" w:hAnsi="宋体" w:cs="宋体"/>
                <w:b/>
                <w:bCs/>
                <w:i w:val="0"/>
                <w:caps w:val="0"/>
                <w:color w:val="000000"/>
                <w:spacing w:val="0"/>
                <w:w w:val="100"/>
                <w:kern w:val="2"/>
                <w:sz w:val="28"/>
                <w:szCs w:val="28"/>
              </w:rPr>
              <w:t>若羌县机电井井电双控设施维护服务</w:t>
            </w:r>
          </w:p>
        </w:tc>
      </w:tr>
      <w:tr>
        <w:tblPrEx>
          <w:tblCellMar>
            <w:top w:w="0" w:type="dxa"/>
            <w:left w:w="108" w:type="dxa"/>
            <w:bottom w:w="0" w:type="dxa"/>
            <w:right w:w="108" w:type="dxa"/>
          </w:tblCellMar>
        </w:tblPrEx>
        <w:trPr>
          <w:trHeight w:val="617" w:hRule="atLeast"/>
          <w:jc w:val="center"/>
        </w:trPr>
        <w:tc>
          <w:tcPr>
            <w:tcW w:w="2159" w:type="dxa"/>
            <w:vAlign w:val="center"/>
          </w:tcPr>
          <w:p>
            <w:pPr>
              <w:pStyle w:val="12"/>
              <w:snapToGrid w:val="0"/>
              <w:spacing w:before="0" w:beforeAutospacing="0" w:after="0" w:afterAutospacing="0" w:line="240" w:lineRule="auto"/>
              <w:ind w:firstLine="0" w:firstLineChars="0"/>
              <w:jc w:val="distribute"/>
              <w:textAlignment w:val="baseline"/>
              <w:rPr>
                <w:rFonts w:ascii="宋体" w:hAnsi="宋体" w:cs="宋体"/>
                <w:b/>
                <w:i w:val="0"/>
                <w:caps w:val="0"/>
                <w:spacing w:val="0"/>
                <w:w w:val="100"/>
                <w:sz w:val="28"/>
                <w:szCs w:val="28"/>
              </w:rPr>
            </w:pPr>
            <w:r>
              <w:rPr>
                <w:rFonts w:hint="eastAsia" w:ascii="宋体" w:hAnsi="宋体" w:cs="宋体"/>
                <w:b/>
                <w:i w:val="0"/>
                <w:caps w:val="0"/>
                <w:color w:val="000000"/>
                <w:spacing w:val="0"/>
                <w:w w:val="100"/>
                <w:sz w:val="28"/>
                <w:szCs w:val="28"/>
              </w:rPr>
              <w:t>项目编号：</w:t>
            </w:r>
          </w:p>
        </w:tc>
        <w:tc>
          <w:tcPr>
            <w:tcW w:w="6784" w:type="dxa"/>
            <w:vAlign w:val="center"/>
          </w:tcPr>
          <w:p>
            <w:pPr>
              <w:pStyle w:val="12"/>
              <w:snapToGrid w:val="0"/>
              <w:spacing w:before="0" w:beforeAutospacing="0" w:after="0" w:afterAutospacing="0" w:line="240" w:lineRule="auto"/>
              <w:ind w:firstLine="0" w:firstLineChars="0"/>
              <w:jc w:val="both"/>
              <w:textAlignment w:val="baseline"/>
              <w:rPr>
                <w:rFonts w:ascii="宋体" w:hAnsi="宋体" w:cs="宋体"/>
                <w:b/>
                <w:i w:val="0"/>
                <w:caps w:val="0"/>
                <w:color w:val="000000"/>
                <w:spacing w:val="0"/>
                <w:w w:val="100"/>
                <w:sz w:val="28"/>
                <w:szCs w:val="28"/>
              </w:rPr>
            </w:pPr>
            <w:r>
              <w:rPr>
                <w:rFonts w:hint="eastAsia" w:ascii="宋体" w:hAnsi="宋体" w:cs="宋体"/>
                <w:b/>
                <w:i w:val="0"/>
                <w:caps w:val="0"/>
                <w:color w:val="000000"/>
                <w:spacing w:val="0"/>
                <w:w w:val="100"/>
                <w:sz w:val="28"/>
                <w:szCs w:val="28"/>
              </w:rPr>
              <w:t>ZGJHZFCG2022-0</w:t>
            </w:r>
            <w:r>
              <w:rPr>
                <w:rFonts w:hint="eastAsia" w:ascii="宋体" w:hAnsi="宋体" w:cs="宋体"/>
                <w:b/>
                <w:i w:val="0"/>
                <w:caps w:val="0"/>
                <w:color w:val="000000"/>
                <w:spacing w:val="0"/>
                <w:w w:val="100"/>
                <w:sz w:val="28"/>
                <w:szCs w:val="28"/>
                <w:lang w:val="en-US" w:eastAsia="zh-CN"/>
              </w:rPr>
              <w:t>37</w:t>
            </w:r>
            <w:r>
              <w:rPr>
                <w:rFonts w:hint="eastAsia" w:ascii="宋体" w:hAnsi="宋体" w:cs="宋体"/>
                <w:b/>
                <w:i w:val="0"/>
                <w:caps w:val="0"/>
                <w:color w:val="000000"/>
                <w:spacing w:val="0"/>
                <w:w w:val="100"/>
                <w:sz w:val="28"/>
                <w:szCs w:val="28"/>
              </w:rPr>
              <w:t>号</w:t>
            </w:r>
          </w:p>
        </w:tc>
      </w:tr>
      <w:tr>
        <w:tblPrEx>
          <w:tblCellMar>
            <w:top w:w="0" w:type="dxa"/>
            <w:left w:w="108" w:type="dxa"/>
            <w:bottom w:w="0" w:type="dxa"/>
            <w:right w:w="108" w:type="dxa"/>
          </w:tblCellMar>
        </w:tblPrEx>
        <w:trPr>
          <w:trHeight w:val="90" w:hRule="atLeast"/>
          <w:jc w:val="center"/>
        </w:trPr>
        <w:tc>
          <w:tcPr>
            <w:tcW w:w="2159" w:type="dxa"/>
            <w:vAlign w:val="center"/>
          </w:tcPr>
          <w:p>
            <w:pPr>
              <w:snapToGrid w:val="0"/>
              <w:spacing w:before="0" w:beforeAutospacing="0" w:after="0" w:afterAutospacing="0" w:line="240" w:lineRule="auto"/>
              <w:jc w:val="distribute"/>
              <w:textAlignment w:val="baseline"/>
              <w:rPr>
                <w:rFonts w:ascii="宋体" w:hAnsi="宋体" w:cs="宋体"/>
                <w:b/>
                <w:i w:val="0"/>
                <w:caps w:val="0"/>
                <w:spacing w:val="0"/>
                <w:w w:val="100"/>
                <w:sz w:val="28"/>
                <w:szCs w:val="28"/>
              </w:rPr>
            </w:pPr>
          </w:p>
        </w:tc>
        <w:tc>
          <w:tcPr>
            <w:tcW w:w="6784" w:type="dxa"/>
            <w:vAlign w:val="center"/>
          </w:tcPr>
          <w:p>
            <w:pPr>
              <w:snapToGrid w:val="0"/>
              <w:spacing w:before="0" w:beforeAutospacing="0" w:after="0" w:afterAutospacing="0" w:line="240" w:lineRule="auto"/>
              <w:jc w:val="both"/>
              <w:textAlignment w:val="baseline"/>
              <w:rPr>
                <w:rFonts w:ascii="宋体" w:hAnsi="宋体" w:cs="宋体"/>
                <w:b/>
                <w:i w:val="0"/>
                <w:caps w:val="0"/>
                <w:spacing w:val="0"/>
                <w:w w:val="100"/>
                <w:sz w:val="28"/>
                <w:szCs w:val="28"/>
              </w:rPr>
            </w:pPr>
          </w:p>
          <w:p>
            <w:pPr>
              <w:pStyle w:val="16"/>
              <w:snapToGrid w:val="0"/>
              <w:spacing w:before="120" w:beforeAutospacing="0" w:after="0" w:afterAutospacing="0" w:line="240" w:lineRule="auto"/>
              <w:jc w:val="both"/>
              <w:textAlignment w:val="baseline"/>
              <w:rPr>
                <w:rFonts w:ascii="Arial" w:hAnsi="Arial"/>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16"/>
              <w:snapToGrid w:val="0"/>
              <w:spacing w:before="120" w:beforeAutospacing="0" w:after="0" w:afterAutospacing="0" w:line="240" w:lineRule="auto"/>
              <w:jc w:val="both"/>
              <w:textAlignment w:val="baseline"/>
              <w:rPr>
                <w:rFonts w:ascii="Arial" w:hAnsi="Arial"/>
                <w:b w:val="0"/>
                <w:i w:val="0"/>
                <w:caps w:val="0"/>
                <w:spacing w:val="0"/>
                <w:w w:val="100"/>
                <w:sz w:val="24"/>
              </w:rPr>
            </w:pPr>
          </w:p>
        </w:tc>
      </w:tr>
      <w:tr>
        <w:tblPrEx>
          <w:tblCellMar>
            <w:top w:w="0" w:type="dxa"/>
            <w:left w:w="108" w:type="dxa"/>
            <w:bottom w:w="0" w:type="dxa"/>
            <w:right w:w="108" w:type="dxa"/>
          </w:tblCellMar>
        </w:tblPrEx>
        <w:trPr>
          <w:trHeight w:val="617" w:hRule="atLeast"/>
          <w:jc w:val="center"/>
        </w:trPr>
        <w:tc>
          <w:tcPr>
            <w:tcW w:w="2159" w:type="dxa"/>
            <w:vAlign w:val="center"/>
          </w:tcPr>
          <w:p>
            <w:pPr>
              <w:snapToGrid w:val="0"/>
              <w:spacing w:before="0" w:beforeAutospacing="0" w:after="0" w:afterAutospacing="0" w:line="240" w:lineRule="auto"/>
              <w:jc w:val="distribute"/>
              <w:textAlignment w:val="baseline"/>
              <w:rPr>
                <w:rFonts w:ascii="宋体" w:hAnsi="宋体" w:cs="宋体"/>
                <w:b/>
                <w:i w:val="0"/>
                <w:caps w:val="0"/>
                <w:spacing w:val="0"/>
                <w:w w:val="100"/>
                <w:sz w:val="28"/>
                <w:szCs w:val="28"/>
              </w:rPr>
            </w:pPr>
            <w:r>
              <w:rPr>
                <w:rFonts w:hint="eastAsia" w:ascii="宋体" w:hAnsi="宋体" w:cs="宋体"/>
                <w:b/>
                <w:i w:val="0"/>
                <w:caps w:val="0"/>
                <w:spacing w:val="0"/>
                <w:w w:val="100"/>
                <w:sz w:val="28"/>
                <w:szCs w:val="28"/>
              </w:rPr>
              <w:t>采购人：</w:t>
            </w:r>
          </w:p>
        </w:tc>
        <w:tc>
          <w:tcPr>
            <w:tcW w:w="6784" w:type="dxa"/>
            <w:vAlign w:val="center"/>
          </w:tcPr>
          <w:p>
            <w:pPr>
              <w:pStyle w:val="12"/>
              <w:snapToGrid w:val="0"/>
              <w:spacing w:before="0" w:beforeAutospacing="0" w:after="0" w:afterAutospacing="0" w:line="240" w:lineRule="auto"/>
              <w:ind w:firstLine="0" w:firstLineChars="0"/>
              <w:jc w:val="both"/>
              <w:textAlignment w:val="baseline"/>
              <w:rPr>
                <w:rFonts w:ascii="宋体" w:hAnsi="宋体" w:cs="宋体"/>
                <w:b/>
                <w:i w:val="0"/>
                <w:caps w:val="0"/>
                <w:spacing w:val="0"/>
                <w:w w:val="100"/>
                <w:sz w:val="28"/>
                <w:szCs w:val="28"/>
              </w:rPr>
            </w:pPr>
            <w:r>
              <w:rPr>
                <w:rFonts w:hint="eastAsia" w:ascii="宋体" w:hAnsi="宋体" w:cs="宋体"/>
                <w:b/>
                <w:i w:val="0"/>
                <w:caps w:val="0"/>
                <w:spacing w:val="0"/>
                <w:w w:val="100"/>
                <w:sz w:val="28"/>
                <w:szCs w:val="28"/>
                <w:lang w:val="en-US" w:eastAsia="zh-CN"/>
              </w:rPr>
              <w:t>若羌县水利局</w:t>
            </w:r>
            <w:r>
              <w:rPr>
                <w:rFonts w:hint="eastAsia" w:ascii="宋体" w:hAnsi="宋体" w:cs="宋体"/>
                <w:b/>
                <w:i w:val="0"/>
                <w:caps w:val="0"/>
                <w:spacing w:val="0"/>
                <w:w w:val="100"/>
                <w:sz w:val="28"/>
                <w:szCs w:val="28"/>
              </w:rPr>
              <w:t>（盖章）</w:t>
            </w:r>
          </w:p>
        </w:tc>
      </w:tr>
      <w:tr>
        <w:tblPrEx>
          <w:tblCellMar>
            <w:top w:w="0" w:type="dxa"/>
            <w:left w:w="108" w:type="dxa"/>
            <w:bottom w:w="0" w:type="dxa"/>
            <w:right w:w="108" w:type="dxa"/>
          </w:tblCellMar>
        </w:tblPrEx>
        <w:trPr>
          <w:trHeight w:val="617" w:hRule="atLeast"/>
          <w:jc w:val="center"/>
        </w:trPr>
        <w:tc>
          <w:tcPr>
            <w:tcW w:w="2159" w:type="dxa"/>
            <w:vAlign w:val="center"/>
          </w:tcPr>
          <w:p>
            <w:pPr>
              <w:snapToGrid w:val="0"/>
              <w:spacing w:before="0" w:beforeAutospacing="0" w:after="0" w:afterAutospacing="0" w:line="240" w:lineRule="auto"/>
              <w:jc w:val="distribute"/>
              <w:textAlignment w:val="baseline"/>
              <w:rPr>
                <w:rFonts w:ascii="宋体" w:hAnsi="宋体" w:cs="宋体"/>
                <w:b/>
                <w:i w:val="0"/>
                <w:caps w:val="0"/>
                <w:spacing w:val="0"/>
                <w:w w:val="100"/>
                <w:sz w:val="28"/>
                <w:szCs w:val="28"/>
              </w:rPr>
            </w:pPr>
            <w:r>
              <w:rPr>
                <w:rFonts w:hint="eastAsia" w:ascii="宋体" w:hAnsi="宋体" w:cs="宋体"/>
                <w:b/>
                <w:i w:val="0"/>
                <w:caps w:val="0"/>
                <w:spacing w:val="0"/>
                <w:w w:val="100"/>
                <w:sz w:val="28"/>
                <w:szCs w:val="28"/>
              </w:rPr>
              <w:t>联系人：</w:t>
            </w:r>
          </w:p>
        </w:tc>
        <w:tc>
          <w:tcPr>
            <w:tcW w:w="6784" w:type="dxa"/>
            <w:vAlign w:val="center"/>
          </w:tcPr>
          <w:p>
            <w:pPr>
              <w:snapToGrid w:val="0"/>
              <w:spacing w:before="0" w:beforeAutospacing="0" w:after="0" w:afterAutospacing="0" w:line="240" w:lineRule="auto"/>
              <w:jc w:val="both"/>
              <w:textAlignment w:val="baseline"/>
              <w:rPr>
                <w:rFonts w:hint="default" w:ascii="宋体" w:hAnsi="宋体" w:eastAsia="宋体" w:cs="宋体"/>
                <w:b/>
                <w:i w:val="0"/>
                <w:caps w:val="0"/>
                <w:spacing w:val="0"/>
                <w:w w:val="100"/>
                <w:sz w:val="28"/>
                <w:szCs w:val="28"/>
                <w:lang w:val="en-US" w:eastAsia="zh-CN"/>
              </w:rPr>
            </w:pPr>
            <w:r>
              <w:rPr>
                <w:rFonts w:hint="default" w:ascii="宋体" w:hAnsi="宋体" w:eastAsia="宋体" w:cs="宋体"/>
                <w:b/>
                <w:i w:val="0"/>
                <w:caps w:val="0"/>
                <w:spacing w:val="0"/>
                <w:w w:val="100"/>
                <w:sz w:val="28"/>
                <w:szCs w:val="28"/>
                <w:lang w:val="en-US" w:eastAsia="zh-CN"/>
              </w:rPr>
              <w:t>艾麦江。尼亚孜</w:t>
            </w:r>
          </w:p>
        </w:tc>
      </w:tr>
      <w:tr>
        <w:tblPrEx>
          <w:tblCellMar>
            <w:top w:w="0" w:type="dxa"/>
            <w:left w:w="108" w:type="dxa"/>
            <w:bottom w:w="0" w:type="dxa"/>
            <w:right w:w="108" w:type="dxa"/>
          </w:tblCellMar>
        </w:tblPrEx>
        <w:trPr>
          <w:trHeight w:val="692" w:hRule="atLeast"/>
          <w:jc w:val="center"/>
        </w:trPr>
        <w:tc>
          <w:tcPr>
            <w:tcW w:w="2159" w:type="dxa"/>
            <w:vAlign w:val="center"/>
          </w:tcPr>
          <w:p>
            <w:pPr>
              <w:snapToGrid w:val="0"/>
              <w:spacing w:before="0" w:beforeAutospacing="0" w:after="0" w:afterAutospacing="0" w:line="240" w:lineRule="auto"/>
              <w:jc w:val="distribute"/>
              <w:textAlignment w:val="baseline"/>
              <w:rPr>
                <w:rFonts w:ascii="宋体" w:hAnsi="宋体" w:cs="宋体"/>
                <w:b/>
                <w:i w:val="0"/>
                <w:caps w:val="0"/>
                <w:spacing w:val="0"/>
                <w:w w:val="100"/>
                <w:sz w:val="28"/>
                <w:szCs w:val="28"/>
              </w:rPr>
            </w:pPr>
            <w:r>
              <w:rPr>
                <w:rFonts w:hint="eastAsia" w:ascii="宋体" w:hAnsi="宋体" w:cs="宋体"/>
                <w:b/>
                <w:i w:val="0"/>
                <w:caps w:val="0"/>
                <w:spacing w:val="0"/>
                <w:w w:val="100"/>
                <w:sz w:val="28"/>
                <w:szCs w:val="28"/>
              </w:rPr>
              <w:t>联系方式：</w:t>
            </w:r>
          </w:p>
        </w:tc>
        <w:tc>
          <w:tcPr>
            <w:tcW w:w="6784" w:type="dxa"/>
            <w:vAlign w:val="center"/>
          </w:tcPr>
          <w:p>
            <w:pPr>
              <w:snapToGrid w:val="0"/>
              <w:spacing w:before="0" w:beforeAutospacing="0" w:after="0" w:afterAutospacing="0" w:line="240" w:lineRule="auto"/>
              <w:jc w:val="both"/>
              <w:textAlignment w:val="baseline"/>
              <w:rPr>
                <w:rFonts w:hint="default" w:ascii="宋体" w:hAnsi="宋体" w:eastAsia="宋体" w:cs="宋体"/>
                <w:b/>
                <w:i w:val="0"/>
                <w:caps w:val="0"/>
                <w:spacing w:val="0"/>
                <w:w w:val="100"/>
                <w:sz w:val="28"/>
                <w:szCs w:val="28"/>
                <w:lang w:val="en-US" w:eastAsia="zh-CN"/>
              </w:rPr>
            </w:pPr>
            <w:r>
              <w:rPr>
                <w:rFonts w:hint="default" w:ascii="宋体" w:hAnsi="宋体" w:eastAsia="宋体" w:cs="宋体"/>
                <w:b/>
                <w:i w:val="0"/>
                <w:caps w:val="0"/>
                <w:spacing w:val="0"/>
                <w:w w:val="100"/>
                <w:sz w:val="28"/>
                <w:szCs w:val="28"/>
                <w:lang w:val="en-US" w:eastAsia="zh-CN"/>
              </w:rPr>
              <w:t xml:space="preserve">13565032121 </w:t>
            </w:r>
          </w:p>
        </w:tc>
      </w:tr>
      <w:tr>
        <w:tblPrEx>
          <w:tblCellMar>
            <w:top w:w="0" w:type="dxa"/>
            <w:left w:w="108" w:type="dxa"/>
            <w:bottom w:w="0" w:type="dxa"/>
            <w:right w:w="108" w:type="dxa"/>
          </w:tblCellMar>
        </w:tblPrEx>
        <w:trPr>
          <w:trHeight w:val="617" w:hRule="atLeast"/>
          <w:jc w:val="center"/>
        </w:trPr>
        <w:tc>
          <w:tcPr>
            <w:tcW w:w="2159" w:type="dxa"/>
            <w:vAlign w:val="center"/>
          </w:tcPr>
          <w:p>
            <w:pPr>
              <w:snapToGrid w:val="0"/>
              <w:spacing w:before="0" w:beforeAutospacing="0" w:after="0" w:afterAutospacing="0" w:line="240" w:lineRule="auto"/>
              <w:jc w:val="distribute"/>
              <w:textAlignment w:val="baseline"/>
              <w:rPr>
                <w:rFonts w:ascii="宋体" w:hAnsi="宋体" w:cs="宋体"/>
                <w:b/>
                <w:i w:val="0"/>
                <w:caps w:val="0"/>
                <w:spacing w:val="0"/>
                <w:w w:val="100"/>
                <w:sz w:val="28"/>
                <w:szCs w:val="28"/>
              </w:rPr>
            </w:pPr>
          </w:p>
        </w:tc>
        <w:tc>
          <w:tcPr>
            <w:tcW w:w="6784" w:type="dxa"/>
            <w:vAlign w:val="center"/>
          </w:tcPr>
          <w:p>
            <w:pPr>
              <w:snapToGrid w:val="0"/>
              <w:spacing w:before="0" w:beforeAutospacing="0" w:after="0" w:afterAutospacing="0" w:line="240" w:lineRule="auto"/>
              <w:jc w:val="both"/>
              <w:textAlignment w:val="baseline"/>
              <w:rPr>
                <w:rFonts w:ascii="宋体" w:hAnsi="宋体" w:cs="宋体"/>
                <w:b/>
                <w:i w:val="0"/>
                <w:caps w:val="0"/>
                <w:spacing w:val="0"/>
                <w:w w:val="100"/>
                <w:sz w:val="28"/>
                <w:szCs w:val="28"/>
              </w:rPr>
            </w:pPr>
          </w:p>
          <w:p>
            <w:pPr>
              <w:pStyle w:val="16"/>
              <w:snapToGrid w:val="0"/>
              <w:spacing w:before="120" w:beforeAutospacing="0" w:after="0" w:afterAutospacing="0" w:line="240" w:lineRule="auto"/>
              <w:jc w:val="both"/>
              <w:textAlignment w:val="baseline"/>
              <w:rPr>
                <w:rFonts w:ascii="Arial" w:hAnsi="Arial"/>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tc>
      </w:tr>
      <w:tr>
        <w:tblPrEx>
          <w:tblCellMar>
            <w:top w:w="0" w:type="dxa"/>
            <w:left w:w="108" w:type="dxa"/>
            <w:bottom w:w="0" w:type="dxa"/>
            <w:right w:w="108" w:type="dxa"/>
          </w:tblCellMar>
        </w:tblPrEx>
        <w:trPr>
          <w:trHeight w:val="617" w:hRule="atLeast"/>
          <w:jc w:val="center"/>
        </w:trPr>
        <w:tc>
          <w:tcPr>
            <w:tcW w:w="2159" w:type="dxa"/>
            <w:vAlign w:val="center"/>
          </w:tcPr>
          <w:p>
            <w:pPr>
              <w:snapToGrid w:val="0"/>
              <w:spacing w:before="0" w:beforeAutospacing="0" w:after="0" w:afterAutospacing="0" w:line="240" w:lineRule="auto"/>
              <w:jc w:val="distribute"/>
              <w:textAlignment w:val="baseline"/>
              <w:rPr>
                <w:rFonts w:ascii="宋体" w:hAnsi="宋体" w:cs="宋体"/>
                <w:b/>
                <w:i w:val="0"/>
                <w:caps w:val="0"/>
                <w:spacing w:val="0"/>
                <w:w w:val="100"/>
                <w:sz w:val="28"/>
                <w:szCs w:val="28"/>
              </w:rPr>
            </w:pPr>
            <w:r>
              <w:rPr>
                <w:rFonts w:hint="eastAsia" w:ascii="宋体" w:hAnsi="宋体" w:cs="宋体"/>
                <w:b/>
                <w:i w:val="0"/>
                <w:caps w:val="0"/>
                <w:spacing w:val="0"/>
                <w:w w:val="100"/>
                <w:sz w:val="28"/>
                <w:szCs w:val="28"/>
              </w:rPr>
              <w:t>采购代理机构：</w:t>
            </w:r>
          </w:p>
        </w:tc>
        <w:tc>
          <w:tcPr>
            <w:tcW w:w="6784" w:type="dxa"/>
            <w:vAlign w:val="center"/>
          </w:tcPr>
          <w:p>
            <w:pPr>
              <w:snapToGrid w:val="0"/>
              <w:spacing w:before="0" w:beforeAutospacing="0" w:after="0" w:afterAutospacing="0" w:line="240" w:lineRule="auto"/>
              <w:jc w:val="both"/>
              <w:textAlignment w:val="baseline"/>
              <w:rPr>
                <w:rFonts w:ascii="宋体" w:hAnsi="宋体" w:cs="宋体"/>
                <w:b/>
                <w:i w:val="0"/>
                <w:caps w:val="0"/>
                <w:spacing w:val="0"/>
                <w:w w:val="100"/>
                <w:sz w:val="28"/>
                <w:szCs w:val="28"/>
              </w:rPr>
            </w:pPr>
            <w:r>
              <w:rPr>
                <w:rFonts w:hint="eastAsia" w:ascii="宋体" w:hAnsi="宋体" w:cs="宋体"/>
                <w:b/>
                <w:i w:val="0"/>
                <w:caps w:val="0"/>
                <w:spacing w:val="0"/>
                <w:w w:val="100"/>
                <w:sz w:val="28"/>
                <w:szCs w:val="28"/>
              </w:rPr>
              <w:t>新疆中工建辉工程咨询有限公司（盖章）</w:t>
            </w:r>
          </w:p>
        </w:tc>
      </w:tr>
      <w:tr>
        <w:tblPrEx>
          <w:tblCellMar>
            <w:top w:w="0" w:type="dxa"/>
            <w:left w:w="108" w:type="dxa"/>
            <w:bottom w:w="0" w:type="dxa"/>
            <w:right w:w="108" w:type="dxa"/>
          </w:tblCellMar>
        </w:tblPrEx>
        <w:trPr>
          <w:trHeight w:val="667" w:hRule="atLeast"/>
          <w:jc w:val="center"/>
        </w:trPr>
        <w:tc>
          <w:tcPr>
            <w:tcW w:w="2159" w:type="dxa"/>
            <w:vAlign w:val="center"/>
          </w:tcPr>
          <w:p>
            <w:pPr>
              <w:snapToGrid w:val="0"/>
              <w:spacing w:before="0" w:beforeAutospacing="0" w:after="0" w:afterAutospacing="0" w:line="240" w:lineRule="auto"/>
              <w:jc w:val="distribute"/>
              <w:textAlignment w:val="baseline"/>
              <w:rPr>
                <w:rFonts w:ascii="宋体" w:hAnsi="宋体" w:cs="宋体"/>
                <w:b/>
                <w:i w:val="0"/>
                <w:caps w:val="0"/>
                <w:spacing w:val="0"/>
                <w:w w:val="100"/>
                <w:sz w:val="28"/>
                <w:szCs w:val="28"/>
              </w:rPr>
            </w:pPr>
            <w:r>
              <w:rPr>
                <w:rFonts w:hint="eastAsia" w:ascii="宋体" w:hAnsi="宋体" w:cs="宋体"/>
                <w:b/>
                <w:i w:val="0"/>
                <w:caps w:val="0"/>
                <w:spacing w:val="0"/>
                <w:w w:val="100"/>
                <w:sz w:val="28"/>
                <w:szCs w:val="28"/>
              </w:rPr>
              <w:t>联系人：</w:t>
            </w:r>
          </w:p>
        </w:tc>
        <w:tc>
          <w:tcPr>
            <w:tcW w:w="6784" w:type="dxa"/>
            <w:vAlign w:val="center"/>
          </w:tcPr>
          <w:p>
            <w:pPr>
              <w:snapToGrid w:val="0"/>
              <w:spacing w:before="0" w:beforeAutospacing="0" w:after="0" w:afterAutospacing="0" w:line="240" w:lineRule="auto"/>
              <w:jc w:val="both"/>
              <w:textAlignment w:val="baseline"/>
              <w:rPr>
                <w:rFonts w:ascii="宋体" w:hAnsi="宋体" w:cs="宋体"/>
                <w:b/>
                <w:i w:val="0"/>
                <w:caps w:val="0"/>
                <w:spacing w:val="0"/>
                <w:w w:val="100"/>
                <w:sz w:val="28"/>
                <w:szCs w:val="28"/>
              </w:rPr>
            </w:pPr>
            <w:r>
              <w:rPr>
                <w:rFonts w:hint="eastAsia" w:ascii="宋体" w:hAnsi="宋体" w:cs="宋体"/>
                <w:b/>
                <w:i w:val="0"/>
                <w:caps w:val="0"/>
                <w:spacing w:val="0"/>
                <w:w w:val="100"/>
                <w:sz w:val="28"/>
                <w:szCs w:val="28"/>
              </w:rPr>
              <w:t>付晓辉</w:t>
            </w:r>
          </w:p>
        </w:tc>
      </w:tr>
      <w:tr>
        <w:tblPrEx>
          <w:tblCellMar>
            <w:top w:w="0" w:type="dxa"/>
            <w:left w:w="108" w:type="dxa"/>
            <w:bottom w:w="0" w:type="dxa"/>
            <w:right w:w="108" w:type="dxa"/>
          </w:tblCellMar>
        </w:tblPrEx>
        <w:trPr>
          <w:trHeight w:val="617" w:hRule="atLeast"/>
          <w:jc w:val="center"/>
        </w:trPr>
        <w:tc>
          <w:tcPr>
            <w:tcW w:w="2159" w:type="dxa"/>
            <w:vAlign w:val="center"/>
          </w:tcPr>
          <w:p>
            <w:pPr>
              <w:snapToGrid w:val="0"/>
              <w:spacing w:before="0" w:beforeAutospacing="0" w:after="0" w:afterAutospacing="0" w:line="240" w:lineRule="auto"/>
              <w:jc w:val="distribute"/>
              <w:textAlignment w:val="baseline"/>
              <w:rPr>
                <w:rFonts w:ascii="宋体" w:hAnsi="宋体" w:cs="宋体"/>
                <w:b/>
                <w:i w:val="0"/>
                <w:caps w:val="0"/>
                <w:spacing w:val="0"/>
                <w:w w:val="100"/>
                <w:sz w:val="28"/>
                <w:szCs w:val="28"/>
              </w:rPr>
            </w:pPr>
            <w:r>
              <w:rPr>
                <w:rFonts w:hint="eastAsia" w:ascii="宋体" w:hAnsi="宋体" w:cs="宋体"/>
                <w:b/>
                <w:i w:val="0"/>
                <w:caps w:val="0"/>
                <w:spacing w:val="0"/>
                <w:w w:val="100"/>
                <w:sz w:val="28"/>
                <w:szCs w:val="28"/>
              </w:rPr>
              <w:t>联系方式：</w:t>
            </w:r>
          </w:p>
        </w:tc>
        <w:tc>
          <w:tcPr>
            <w:tcW w:w="6784" w:type="dxa"/>
            <w:vAlign w:val="center"/>
          </w:tcPr>
          <w:p>
            <w:pPr>
              <w:snapToGrid w:val="0"/>
              <w:spacing w:before="0" w:beforeAutospacing="0" w:after="0" w:afterAutospacing="0" w:line="240" w:lineRule="auto"/>
              <w:jc w:val="both"/>
              <w:textAlignment w:val="baseline"/>
              <w:rPr>
                <w:rFonts w:hint="eastAsia" w:ascii="宋体" w:hAnsi="宋体" w:eastAsia="宋体" w:cs="宋体"/>
                <w:b/>
                <w:i w:val="0"/>
                <w:caps w:val="0"/>
                <w:spacing w:val="0"/>
                <w:w w:val="100"/>
                <w:sz w:val="28"/>
                <w:szCs w:val="28"/>
                <w:lang w:eastAsia="zh-CN"/>
              </w:rPr>
            </w:pPr>
            <w:r>
              <w:rPr>
                <w:rFonts w:hint="eastAsia" w:ascii="宋体" w:hAnsi="宋体" w:cs="宋体"/>
                <w:b/>
                <w:i w:val="0"/>
                <w:caps w:val="0"/>
                <w:spacing w:val="0"/>
                <w:w w:val="100"/>
                <w:sz w:val="28"/>
                <w:szCs w:val="28"/>
                <w:lang w:val="en-US" w:eastAsia="zh-CN"/>
              </w:rPr>
              <w:t>18099592556</w:t>
            </w:r>
          </w:p>
        </w:tc>
      </w:tr>
    </w:tbl>
    <w:p>
      <w:pPr>
        <w:tabs>
          <w:tab w:val="left" w:pos="1134"/>
          <w:tab w:val="left" w:pos="5481"/>
          <w:tab w:val="left" w:pos="5859"/>
        </w:tabs>
        <w:snapToGrid w:val="0"/>
        <w:spacing w:before="0" w:beforeAutospacing="0" w:after="0" w:afterAutospacing="0" w:line="240" w:lineRule="auto"/>
        <w:jc w:val="center"/>
        <w:textAlignment w:val="baseline"/>
        <w:rPr>
          <w:rFonts w:eastAsia="黑体"/>
          <w:b/>
          <w:i w:val="0"/>
          <w:caps w:val="0"/>
          <w:spacing w:val="0"/>
          <w:w w:val="100"/>
          <w:sz w:val="32"/>
        </w:rPr>
      </w:pPr>
    </w:p>
    <w:p>
      <w:pPr>
        <w:tabs>
          <w:tab w:val="left" w:pos="1134"/>
          <w:tab w:val="left" w:pos="5481"/>
          <w:tab w:val="left" w:pos="5859"/>
        </w:tabs>
        <w:snapToGrid w:val="0"/>
        <w:spacing w:before="0" w:beforeAutospacing="0" w:after="0" w:afterAutospacing="0" w:line="240" w:lineRule="auto"/>
        <w:jc w:val="center"/>
        <w:textAlignment w:val="baseline"/>
        <w:rPr>
          <w:b/>
          <w:i w:val="0"/>
          <w:caps w:val="0"/>
          <w:spacing w:val="0"/>
          <w:w w:val="100"/>
          <w:sz w:val="32"/>
        </w:rPr>
      </w:pPr>
    </w:p>
    <w:p>
      <w:pPr>
        <w:snapToGrid w:val="0"/>
        <w:spacing w:before="0" w:beforeAutospacing="0" w:after="0" w:afterAutospacing="0" w:line="240" w:lineRule="auto"/>
        <w:jc w:val="both"/>
        <w:textAlignment w:val="baseline"/>
        <w:rPr>
          <w:b w:val="0"/>
          <w:i w:val="0"/>
          <w:caps w:val="0"/>
          <w:spacing w:val="0"/>
          <w:w w:val="100"/>
          <w:sz w:val="20"/>
        </w:rPr>
        <w:sectPr>
          <w:pgSz w:w="11906" w:h="16838"/>
          <w:pgMar w:top="1440" w:right="1797" w:bottom="1440" w:left="1797" w:header="851" w:footer="992" w:gutter="0"/>
          <w:cols w:space="720" w:num="1"/>
          <w:docGrid w:linePitch="312" w:charSpace="0"/>
        </w:sectPr>
      </w:pPr>
      <w:bookmarkStart w:id="5" w:name="_Toc456718475"/>
      <w:bookmarkStart w:id="6" w:name="_Toc26427"/>
      <w:bookmarkStart w:id="7" w:name="_Toc19777"/>
      <w:r>
        <w:rPr>
          <w:rFonts w:ascii="Times New Roman" w:hAnsi="Times New Roman" w:eastAsia="宋体" w:cs="Times New Roman"/>
          <w:b w:val="0"/>
          <w:i w:val="0"/>
          <w:caps w:val="0"/>
          <w:spacing w:val="0"/>
          <w:w w:val="100"/>
          <w:sz w:val="21"/>
        </w:rPr>
        <w:t xml:space="preserve"> </w:t>
      </w:r>
    </w:p>
    <w:p>
      <w:pPr>
        <w:pStyle w:val="3"/>
        <w:snapToGrid w:val="0"/>
        <w:spacing w:before="0" w:beforeAutospacing="0" w:after="0" w:afterAutospacing="0" w:line="360" w:lineRule="auto"/>
        <w:jc w:val="both"/>
        <w:textAlignment w:val="baseline"/>
        <w:rPr>
          <w:rFonts w:ascii="Cambria" w:hAnsi="Cambria"/>
          <w:b w:val="0"/>
          <w:bCs w:val="0"/>
          <w:i w:val="0"/>
          <w:caps w:val="0"/>
          <w:spacing w:val="0"/>
          <w:w w:val="100"/>
          <w:sz w:val="40"/>
          <w:szCs w:val="52"/>
        </w:rPr>
      </w:pPr>
    </w:p>
    <w:p>
      <w:pPr>
        <w:pStyle w:val="3"/>
        <w:snapToGrid w:val="0"/>
        <w:spacing w:before="0" w:beforeAutospacing="0" w:after="0" w:afterAutospacing="0" w:line="360" w:lineRule="auto"/>
        <w:jc w:val="center"/>
        <w:textAlignment w:val="baseline"/>
        <w:rPr>
          <w:rFonts w:ascii="宋体" w:hAnsi="宋体" w:cs="宋体"/>
          <w:b/>
          <w:bCs w:val="0"/>
          <w:i w:val="0"/>
          <w:caps w:val="0"/>
          <w:spacing w:val="0"/>
          <w:w w:val="100"/>
          <w:kern w:val="2"/>
          <w:sz w:val="32"/>
          <w:szCs w:val="32"/>
        </w:rPr>
      </w:pPr>
      <w:r>
        <w:rPr>
          <w:rFonts w:hint="eastAsia" w:ascii="宋体" w:hAnsi="宋体" w:cs="宋体"/>
          <w:b/>
          <w:bCs w:val="0"/>
          <w:i w:val="0"/>
          <w:caps w:val="0"/>
          <w:spacing w:val="0"/>
          <w:w w:val="100"/>
          <w:kern w:val="2"/>
          <w:sz w:val="32"/>
          <w:szCs w:val="32"/>
        </w:rPr>
        <w:t>一、竞争性磋商</w:t>
      </w:r>
      <w:bookmarkEnd w:id="5"/>
      <w:r>
        <w:rPr>
          <w:rFonts w:hint="eastAsia" w:ascii="宋体" w:hAnsi="宋体" w:cs="宋体"/>
          <w:b/>
          <w:bCs w:val="0"/>
          <w:i w:val="0"/>
          <w:caps w:val="0"/>
          <w:spacing w:val="0"/>
          <w:w w:val="100"/>
          <w:kern w:val="2"/>
          <w:sz w:val="32"/>
          <w:szCs w:val="32"/>
        </w:rPr>
        <w:t>公告</w:t>
      </w:r>
      <w:bookmarkEnd w:id="6"/>
      <w:bookmarkEnd w:id="7"/>
    </w:p>
    <w:p>
      <w:pPr>
        <w:pStyle w:val="3"/>
        <w:snapToGrid w:val="0"/>
        <w:spacing w:before="0" w:beforeAutospacing="0" w:after="0" w:afterAutospacing="0" w:line="360" w:lineRule="auto"/>
        <w:jc w:val="center"/>
        <w:textAlignment w:val="baseline"/>
        <w:rPr>
          <w:rFonts w:ascii="宋体" w:hAnsi="宋体" w:cs="宋体"/>
          <w:b/>
          <w:bCs w:val="0"/>
          <w:i w:val="0"/>
          <w:caps w:val="0"/>
          <w:spacing w:val="0"/>
          <w:w w:val="100"/>
          <w:kern w:val="2"/>
          <w:sz w:val="32"/>
          <w:szCs w:val="32"/>
        </w:rPr>
      </w:pPr>
      <w:bookmarkStart w:id="8" w:name="_Toc9759"/>
      <w:bookmarkStart w:id="9" w:name="_Toc18331"/>
      <w:r>
        <w:rPr>
          <w:rFonts w:hint="eastAsia" w:ascii="宋体" w:hAnsi="宋体" w:cs="宋体"/>
          <w:b/>
          <w:bCs w:val="0"/>
          <w:i w:val="0"/>
          <w:caps w:val="0"/>
          <w:spacing w:val="0"/>
          <w:w w:val="100"/>
          <w:kern w:val="2"/>
          <w:sz w:val="32"/>
          <w:szCs w:val="32"/>
          <w:lang w:val="en-US" w:eastAsia="zh-CN"/>
        </w:rPr>
        <w:t xml:space="preserve"> 若羌县机电井井电双控设施维护服务</w:t>
      </w:r>
      <w:r>
        <w:rPr>
          <w:rFonts w:hint="eastAsia" w:ascii="宋体" w:hAnsi="宋体" w:cs="宋体"/>
          <w:b/>
          <w:bCs w:val="0"/>
          <w:i w:val="0"/>
          <w:caps w:val="0"/>
          <w:spacing w:val="0"/>
          <w:w w:val="100"/>
          <w:kern w:val="2"/>
          <w:sz w:val="32"/>
          <w:szCs w:val="32"/>
        </w:rPr>
        <w:t>竞争性磋商公告</w:t>
      </w:r>
    </w:p>
    <w:p>
      <w:pPr>
        <w:pStyle w:val="14"/>
        <w:snapToGrid w:val="0"/>
        <w:spacing w:before="75" w:beforeAutospacing="0" w:after="75" w:afterAutospacing="0" w:line="240" w:lineRule="auto"/>
        <w:ind w:firstLine="241" w:firstLineChars="100"/>
        <w:jc w:val="left"/>
        <w:textAlignment w:val="baseline"/>
        <w:rPr>
          <w:rFonts w:hint="eastAsia" w:cs="宋体"/>
          <w:b w:val="0"/>
          <w:bCs/>
          <w:i w:val="0"/>
          <w:caps w:val="0"/>
          <w:spacing w:val="0"/>
          <w:w w:val="100"/>
          <w:kern w:val="2"/>
          <w:sz w:val="24"/>
          <w:szCs w:val="24"/>
        </w:rPr>
      </w:pPr>
      <w:r>
        <w:rPr>
          <w:rFonts w:hint="eastAsia" w:cs="宋体"/>
          <w:b/>
          <w:i w:val="0"/>
          <w:caps w:val="0"/>
          <w:spacing w:val="0"/>
          <w:w w:val="100"/>
          <w:kern w:val="2"/>
          <w:sz w:val="24"/>
          <w:szCs w:val="24"/>
        </w:rPr>
        <w:t>采购项目编号：</w:t>
      </w:r>
      <w:r>
        <w:rPr>
          <w:rFonts w:hint="eastAsia" w:cs="宋体"/>
          <w:b w:val="0"/>
          <w:bCs/>
          <w:i w:val="0"/>
          <w:caps w:val="0"/>
          <w:spacing w:val="0"/>
          <w:w w:val="100"/>
          <w:kern w:val="2"/>
          <w:sz w:val="24"/>
          <w:szCs w:val="24"/>
        </w:rPr>
        <w:t>ZGJHZFCG2022-0</w:t>
      </w:r>
      <w:r>
        <w:rPr>
          <w:rFonts w:hint="eastAsia" w:cs="宋体"/>
          <w:b w:val="0"/>
          <w:bCs/>
          <w:i w:val="0"/>
          <w:caps w:val="0"/>
          <w:spacing w:val="0"/>
          <w:w w:val="100"/>
          <w:kern w:val="2"/>
          <w:sz w:val="24"/>
          <w:szCs w:val="24"/>
          <w:lang w:val="en-US" w:eastAsia="zh-CN"/>
        </w:rPr>
        <w:t>37</w:t>
      </w:r>
      <w:r>
        <w:rPr>
          <w:rFonts w:hint="eastAsia" w:cs="宋体"/>
          <w:b w:val="0"/>
          <w:bCs/>
          <w:i w:val="0"/>
          <w:caps w:val="0"/>
          <w:spacing w:val="0"/>
          <w:w w:val="100"/>
          <w:kern w:val="2"/>
          <w:sz w:val="24"/>
          <w:szCs w:val="24"/>
        </w:rPr>
        <w:t>号</w:t>
      </w: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i w:val="0"/>
          <w:caps w:val="0"/>
          <w:spacing w:val="0"/>
          <w:w w:val="100"/>
          <w:kern w:val="2"/>
          <w:sz w:val="24"/>
          <w:szCs w:val="24"/>
        </w:rPr>
        <w:t>二、采购组织类型：</w:t>
      </w:r>
      <w:r>
        <w:rPr>
          <w:rFonts w:hint="eastAsia" w:cs="宋体"/>
          <w:b w:val="0"/>
          <w:bCs/>
          <w:i w:val="0"/>
          <w:caps w:val="0"/>
          <w:spacing w:val="0"/>
          <w:w w:val="100"/>
          <w:kern w:val="2"/>
          <w:sz w:val="24"/>
          <w:szCs w:val="24"/>
        </w:rPr>
        <w:t>分散采购-分散委托中介 </w:t>
      </w:r>
    </w:p>
    <w:p>
      <w:pPr>
        <w:pStyle w:val="14"/>
        <w:snapToGrid w:val="0"/>
        <w:spacing w:before="75" w:beforeAutospacing="0" w:after="75" w:afterAutospacing="0" w:line="240" w:lineRule="auto"/>
        <w:jc w:val="left"/>
        <w:textAlignment w:val="baseline"/>
        <w:rPr>
          <w:rFonts w:cs="宋体"/>
          <w:b w:val="0"/>
          <w:i w:val="0"/>
          <w:caps w:val="0"/>
          <w:color w:val="000000"/>
          <w:spacing w:val="0"/>
          <w:w w:val="100"/>
          <w:sz w:val="21"/>
          <w:szCs w:val="21"/>
        </w:rPr>
      </w:pPr>
      <w:r>
        <w:rPr>
          <w:rFonts w:hint="eastAsia" w:cs="宋体"/>
          <w:b/>
          <w:i w:val="0"/>
          <w:caps w:val="0"/>
          <w:spacing w:val="0"/>
          <w:w w:val="100"/>
          <w:kern w:val="2"/>
          <w:sz w:val="24"/>
          <w:szCs w:val="24"/>
        </w:rPr>
        <w:t>三、采购项目概况：</w:t>
      </w:r>
    </w:p>
    <w:tbl>
      <w:tblPr>
        <w:tblStyle w:val="36"/>
        <w:tblW w:w="9429" w:type="dxa"/>
        <w:tblInd w:w="0" w:type="dxa"/>
        <w:tblLayout w:type="fixed"/>
        <w:tblCellMar>
          <w:top w:w="15" w:type="dxa"/>
          <w:left w:w="15" w:type="dxa"/>
          <w:bottom w:w="15" w:type="dxa"/>
          <w:right w:w="15" w:type="dxa"/>
        </w:tblCellMar>
      </w:tblPr>
      <w:tblGrid>
        <w:gridCol w:w="1250"/>
        <w:gridCol w:w="1944"/>
        <w:gridCol w:w="812"/>
        <w:gridCol w:w="1419"/>
        <w:gridCol w:w="1165"/>
        <w:gridCol w:w="2839"/>
      </w:tblGrid>
      <w:tr>
        <w:tblPrEx>
          <w:tblCellMar>
            <w:top w:w="15" w:type="dxa"/>
            <w:left w:w="15" w:type="dxa"/>
            <w:bottom w:w="15" w:type="dxa"/>
            <w:right w:w="15" w:type="dxa"/>
          </w:tblCellMar>
        </w:tblPrEx>
        <w:tc>
          <w:tcPr>
            <w:tcW w:w="1250"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标项序号</w:t>
            </w:r>
          </w:p>
        </w:tc>
        <w:tc>
          <w:tcPr>
            <w:tcW w:w="1944"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标项名称</w:t>
            </w:r>
          </w:p>
        </w:tc>
        <w:tc>
          <w:tcPr>
            <w:tcW w:w="81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数量</w:t>
            </w:r>
          </w:p>
        </w:tc>
        <w:tc>
          <w:tcPr>
            <w:tcW w:w="141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napToGrid w:val="0"/>
              <w:spacing w:before="75" w:beforeAutospacing="0" w:after="75" w:afterAutospacing="0" w:line="240" w:lineRule="auto"/>
              <w:ind w:firstLine="240" w:firstLineChars="100"/>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金额</w:t>
            </w:r>
          </w:p>
        </w:tc>
        <w:tc>
          <w:tcPr>
            <w:tcW w:w="1165"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单位</w:t>
            </w:r>
          </w:p>
        </w:tc>
        <w:tc>
          <w:tcPr>
            <w:tcW w:w="283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napToGrid w:val="0"/>
              <w:spacing w:before="75" w:beforeAutospacing="0" w:after="75" w:afterAutospacing="0" w:line="240" w:lineRule="auto"/>
              <w:ind w:firstLine="720" w:firstLineChars="300"/>
              <w:jc w:val="left"/>
              <w:textAlignment w:val="baseline"/>
              <w:rPr>
                <w:rFonts w:hint="eastAsia" w:eastAsia="宋体" w:cs="宋体"/>
                <w:b w:val="0"/>
                <w:bCs/>
                <w:i w:val="0"/>
                <w:caps w:val="0"/>
                <w:spacing w:val="0"/>
                <w:w w:val="100"/>
                <w:kern w:val="2"/>
                <w:sz w:val="24"/>
                <w:szCs w:val="24"/>
                <w:lang w:eastAsia="zh-CN"/>
              </w:rPr>
            </w:pPr>
            <w:r>
              <w:rPr>
                <w:rFonts w:hint="eastAsia" w:cs="宋体"/>
                <w:b w:val="0"/>
                <w:bCs/>
                <w:i w:val="0"/>
                <w:caps w:val="0"/>
                <w:spacing w:val="0"/>
                <w:w w:val="100"/>
                <w:kern w:val="2"/>
                <w:sz w:val="24"/>
                <w:szCs w:val="24"/>
                <w:lang w:val="en-US" w:eastAsia="zh-CN"/>
              </w:rPr>
              <w:t>采购内容</w:t>
            </w:r>
          </w:p>
        </w:tc>
      </w:tr>
      <w:tr>
        <w:tblPrEx>
          <w:tblCellMar>
            <w:top w:w="15" w:type="dxa"/>
            <w:left w:w="15" w:type="dxa"/>
            <w:bottom w:w="15" w:type="dxa"/>
            <w:right w:w="15" w:type="dxa"/>
          </w:tblCellMar>
        </w:tblPrEx>
        <w:tc>
          <w:tcPr>
            <w:tcW w:w="1250"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1</w:t>
            </w:r>
          </w:p>
        </w:tc>
        <w:tc>
          <w:tcPr>
            <w:tcW w:w="1944"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若羌县机电井井电双控设施维护服务</w:t>
            </w:r>
          </w:p>
        </w:tc>
        <w:tc>
          <w:tcPr>
            <w:tcW w:w="81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1</w:t>
            </w:r>
          </w:p>
        </w:tc>
        <w:tc>
          <w:tcPr>
            <w:tcW w:w="141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napToGrid w:val="0"/>
              <w:spacing w:before="75" w:beforeAutospacing="0" w:after="75" w:afterAutospacing="0" w:line="240" w:lineRule="auto"/>
              <w:jc w:val="left"/>
              <w:textAlignment w:val="baseline"/>
              <w:rPr>
                <w:rFonts w:hint="default" w:cs="宋体"/>
                <w:b w:val="0"/>
                <w:bCs/>
                <w:i w:val="0"/>
                <w:caps w:val="0"/>
                <w:spacing w:val="0"/>
                <w:w w:val="100"/>
                <w:kern w:val="2"/>
                <w:sz w:val="24"/>
                <w:szCs w:val="24"/>
                <w:lang w:val="en-US"/>
              </w:rPr>
            </w:pPr>
            <w:r>
              <w:rPr>
                <w:rFonts w:hint="eastAsia" w:cs="宋体"/>
                <w:b w:val="0"/>
                <w:bCs/>
                <w:i w:val="0"/>
                <w:caps w:val="0"/>
                <w:spacing w:val="0"/>
                <w:w w:val="100"/>
                <w:kern w:val="2"/>
                <w:sz w:val="24"/>
                <w:szCs w:val="24"/>
                <w:lang w:val="en-US" w:eastAsia="zh-CN"/>
              </w:rPr>
              <w:t>809000元</w:t>
            </w:r>
          </w:p>
        </w:tc>
        <w:tc>
          <w:tcPr>
            <w:tcW w:w="1165"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个</w:t>
            </w:r>
          </w:p>
        </w:tc>
        <w:tc>
          <w:tcPr>
            <w:tcW w:w="283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1618眼机电井井电双控设施硬件运行维护及软件平台维护。</w:t>
            </w:r>
          </w:p>
        </w:tc>
      </w:tr>
    </w:tbl>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i w:val="0"/>
          <w:caps w:val="0"/>
          <w:spacing w:val="0"/>
          <w:w w:val="100"/>
          <w:kern w:val="2"/>
          <w:sz w:val="24"/>
          <w:szCs w:val="24"/>
        </w:rPr>
        <w:t>四、磋商投标单位资格要求：</w:t>
      </w:r>
      <w:r>
        <w:rPr>
          <w:rFonts w:hint="eastAsia" w:cs="宋体"/>
          <w:b w:val="0"/>
          <w:bCs/>
          <w:i w:val="0"/>
          <w:caps w:val="0"/>
          <w:spacing w:val="0"/>
          <w:w w:val="100"/>
          <w:kern w:val="2"/>
          <w:sz w:val="24"/>
          <w:szCs w:val="24"/>
        </w:rPr>
        <w:t> </w:t>
      </w: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（1）</w:t>
      </w:r>
      <w:r>
        <w:rPr>
          <w:rFonts w:hint="eastAsia" w:cs="宋体"/>
          <w:b w:val="0"/>
          <w:bCs/>
          <w:i w:val="0"/>
          <w:caps w:val="0"/>
          <w:spacing w:val="0"/>
          <w:w w:val="100"/>
          <w:kern w:val="2"/>
          <w:sz w:val="24"/>
          <w:szCs w:val="24"/>
          <w:lang w:eastAsia="zh-CN"/>
        </w:rPr>
        <w:t>、</w:t>
      </w:r>
      <w:r>
        <w:rPr>
          <w:rFonts w:hint="eastAsia" w:cs="宋体"/>
          <w:b w:val="0"/>
          <w:bCs/>
          <w:i w:val="0"/>
          <w:caps w:val="0"/>
          <w:spacing w:val="0"/>
          <w:w w:val="100"/>
          <w:kern w:val="2"/>
          <w:sz w:val="24"/>
          <w:szCs w:val="24"/>
        </w:rPr>
        <w:t>符合《中华人民共和国政府采购法》第二十二条的规定；  </w:t>
      </w: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（2）法定代表人身份证明书和法定代表人身份证或者法定代表人授权委托书及被授权人身份证明；  </w:t>
      </w: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（3）</w:t>
      </w:r>
      <w:r>
        <w:rPr>
          <w:rFonts w:hint="eastAsia" w:cs="宋体"/>
          <w:b w:val="0"/>
          <w:bCs/>
          <w:i w:val="0"/>
          <w:caps w:val="0"/>
          <w:spacing w:val="0"/>
          <w:w w:val="100"/>
          <w:kern w:val="2"/>
          <w:sz w:val="24"/>
          <w:szCs w:val="24"/>
          <w:lang w:eastAsia="zh-CN"/>
        </w:rPr>
        <w:t>、</w:t>
      </w:r>
      <w:r>
        <w:rPr>
          <w:rFonts w:hint="eastAsia" w:cs="宋体"/>
          <w:b w:val="0"/>
          <w:bCs/>
          <w:i w:val="0"/>
          <w:caps w:val="0"/>
          <w:spacing w:val="0"/>
          <w:w w:val="100"/>
          <w:kern w:val="2"/>
          <w:sz w:val="24"/>
          <w:szCs w:val="24"/>
        </w:rPr>
        <w:t>投标单位在“信用中国”网站（www.creditchina.gov.cn）、“中国政府采购网”网站（www.ccgp.gov.cn）未被列入失信被执行人名单、重大税收违法案件当事人名单、政府采购严重违法失信行为记录名单（尚在处罚期内的）、经营异常名录，须提供证明材料（信用中国网、中国政府采购网网页打印页）（网页打印件须自招标文件发布之日起至投标文件递交截止时间从上述网站中打印）；</w:t>
      </w:r>
    </w:p>
    <w:p>
      <w:pPr>
        <w:pStyle w:val="14"/>
        <w:snapToGrid w:val="0"/>
        <w:spacing w:before="75" w:beforeAutospacing="0" w:after="75" w:afterAutospacing="0" w:line="240" w:lineRule="auto"/>
        <w:jc w:val="left"/>
        <w:textAlignment w:val="baseline"/>
        <w:rPr>
          <w:rFonts w:hint="eastAsia" w:cs="宋体"/>
          <w:b w:val="0"/>
          <w:bCs/>
          <w:i w:val="0"/>
          <w:caps w:val="0"/>
          <w:spacing w:val="0"/>
          <w:w w:val="100"/>
          <w:kern w:val="2"/>
          <w:sz w:val="24"/>
          <w:szCs w:val="24"/>
        </w:rPr>
      </w:pPr>
      <w:r>
        <w:rPr>
          <w:rFonts w:hint="eastAsia" w:cs="宋体"/>
          <w:b w:val="0"/>
          <w:bCs/>
          <w:i w:val="0"/>
          <w:caps w:val="0"/>
          <w:spacing w:val="0"/>
          <w:w w:val="100"/>
          <w:kern w:val="2"/>
          <w:sz w:val="24"/>
          <w:szCs w:val="24"/>
        </w:rPr>
        <w:t>（4）、</w:t>
      </w:r>
      <w:r>
        <w:rPr>
          <w:rFonts w:hint="eastAsia" w:cs="宋体"/>
          <w:b w:val="0"/>
          <w:bCs/>
          <w:i w:val="0"/>
          <w:caps w:val="0"/>
          <w:spacing w:val="0"/>
          <w:w w:val="100"/>
          <w:kern w:val="2"/>
          <w:sz w:val="24"/>
          <w:szCs w:val="24"/>
          <w:lang w:val="en-US" w:eastAsia="zh-CN"/>
        </w:rPr>
        <w:t>2020或</w:t>
      </w:r>
      <w:r>
        <w:rPr>
          <w:rFonts w:hint="eastAsia" w:cs="宋体"/>
          <w:b w:val="0"/>
          <w:bCs/>
          <w:i w:val="0"/>
          <w:caps w:val="0"/>
          <w:spacing w:val="0"/>
          <w:w w:val="100"/>
          <w:kern w:val="2"/>
          <w:sz w:val="24"/>
          <w:szCs w:val="24"/>
        </w:rPr>
        <w:t>202</w:t>
      </w:r>
      <w:r>
        <w:rPr>
          <w:rFonts w:hint="eastAsia" w:cs="宋体"/>
          <w:b w:val="0"/>
          <w:bCs/>
          <w:i w:val="0"/>
          <w:caps w:val="0"/>
          <w:spacing w:val="0"/>
          <w:w w:val="100"/>
          <w:kern w:val="2"/>
          <w:sz w:val="24"/>
          <w:szCs w:val="24"/>
          <w:lang w:val="en-US" w:eastAsia="zh-CN"/>
        </w:rPr>
        <w:t>1</w:t>
      </w:r>
      <w:r>
        <w:rPr>
          <w:rFonts w:hint="eastAsia" w:cs="宋体"/>
          <w:b w:val="0"/>
          <w:bCs/>
          <w:i w:val="0"/>
          <w:caps w:val="0"/>
          <w:spacing w:val="0"/>
          <w:w w:val="100"/>
          <w:kern w:val="2"/>
          <w:sz w:val="24"/>
          <w:szCs w:val="24"/>
        </w:rPr>
        <w:t>年度财务审计报告（成立未满一年的公司可以不提供年度财务审计报告，但是必须提供财务报表。财务报表内容必须包含资产、负债、现金等报表或提供银行资信证明）； </w:t>
      </w:r>
    </w:p>
    <w:p>
      <w:pPr>
        <w:pStyle w:val="14"/>
        <w:snapToGrid w:val="0"/>
        <w:spacing w:before="75" w:beforeAutospacing="0" w:after="75" w:afterAutospacing="0" w:line="240" w:lineRule="auto"/>
        <w:jc w:val="left"/>
        <w:textAlignment w:val="baseline"/>
        <w:rPr>
          <w:rFonts w:hint="eastAsia" w:cs="宋体"/>
          <w:b w:val="0"/>
          <w:bCs/>
          <w:i w:val="0"/>
          <w:caps w:val="0"/>
          <w:spacing w:val="0"/>
          <w:w w:val="100"/>
          <w:kern w:val="2"/>
          <w:sz w:val="24"/>
          <w:szCs w:val="24"/>
          <w:lang w:val="en-US" w:eastAsia="zh-CN"/>
        </w:rPr>
      </w:pPr>
      <w:r>
        <w:rPr>
          <w:rFonts w:hint="eastAsia" w:cs="宋体"/>
          <w:b w:val="0"/>
          <w:bCs/>
          <w:i w:val="0"/>
          <w:caps w:val="0"/>
          <w:spacing w:val="0"/>
          <w:w w:val="100"/>
          <w:kern w:val="2"/>
          <w:sz w:val="24"/>
          <w:szCs w:val="24"/>
          <w:lang w:val="en-US" w:eastAsia="zh-CN"/>
        </w:rPr>
        <w:t>（5）有依法缴纳税收和社会保障资金的良好纪录，提供近半年任意三个月单位缴纳税收证明和社保证明；</w:t>
      </w:r>
    </w:p>
    <w:p>
      <w:pPr>
        <w:pStyle w:val="14"/>
        <w:snapToGrid w:val="0"/>
        <w:spacing w:before="75" w:beforeAutospacing="0" w:after="75" w:afterAutospacing="0" w:line="240" w:lineRule="auto"/>
        <w:jc w:val="left"/>
        <w:textAlignment w:val="baseline"/>
        <w:rPr>
          <w:rFonts w:hint="eastAsia" w:cs="宋体"/>
          <w:b w:val="0"/>
          <w:bCs/>
          <w:i w:val="0"/>
          <w:caps w:val="0"/>
          <w:spacing w:val="0"/>
          <w:w w:val="100"/>
          <w:kern w:val="2"/>
          <w:sz w:val="24"/>
          <w:szCs w:val="24"/>
          <w:lang w:val="en-US" w:eastAsia="zh-CN"/>
        </w:rPr>
      </w:pPr>
      <w:r>
        <w:rPr>
          <w:rFonts w:hint="eastAsia" w:cs="宋体"/>
          <w:b w:val="0"/>
          <w:bCs/>
          <w:i w:val="0"/>
          <w:caps w:val="0"/>
          <w:spacing w:val="0"/>
          <w:w w:val="100"/>
          <w:kern w:val="2"/>
          <w:sz w:val="24"/>
          <w:szCs w:val="24"/>
        </w:rPr>
        <w:t>（</w:t>
      </w:r>
      <w:r>
        <w:rPr>
          <w:rFonts w:hint="eastAsia" w:cs="宋体"/>
          <w:b w:val="0"/>
          <w:bCs/>
          <w:i w:val="0"/>
          <w:caps w:val="0"/>
          <w:spacing w:val="0"/>
          <w:w w:val="100"/>
          <w:kern w:val="2"/>
          <w:sz w:val="24"/>
          <w:szCs w:val="24"/>
          <w:lang w:val="en-US" w:eastAsia="zh-CN"/>
        </w:rPr>
        <w:t>6</w:t>
      </w:r>
      <w:r>
        <w:rPr>
          <w:rFonts w:hint="eastAsia" w:cs="宋体"/>
          <w:b w:val="0"/>
          <w:bCs/>
          <w:i w:val="0"/>
          <w:caps w:val="0"/>
          <w:spacing w:val="0"/>
          <w:w w:val="100"/>
          <w:kern w:val="2"/>
          <w:sz w:val="24"/>
          <w:szCs w:val="24"/>
        </w:rPr>
        <w:t>）、投标保证金：</w:t>
      </w:r>
      <w:r>
        <w:rPr>
          <w:rFonts w:hint="eastAsia" w:cs="宋体"/>
          <w:b w:val="0"/>
          <w:bCs/>
          <w:i w:val="0"/>
          <w:caps w:val="0"/>
          <w:spacing w:val="0"/>
          <w:w w:val="100"/>
          <w:kern w:val="2"/>
          <w:sz w:val="24"/>
          <w:szCs w:val="24"/>
          <w:lang w:val="en-US" w:eastAsia="zh-CN"/>
        </w:rPr>
        <w:t>壹万元整</w:t>
      </w: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i w:val="0"/>
          <w:caps w:val="0"/>
          <w:spacing w:val="0"/>
          <w:w w:val="100"/>
          <w:kern w:val="2"/>
          <w:sz w:val="24"/>
          <w:szCs w:val="24"/>
        </w:rPr>
        <w:t>五、招标文件的获取</w:t>
      </w: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1、取获招标文件时间：2022年</w:t>
      </w:r>
      <w:r>
        <w:rPr>
          <w:rFonts w:hint="eastAsia" w:cs="宋体"/>
          <w:b w:val="0"/>
          <w:bCs/>
          <w:i w:val="0"/>
          <w:caps w:val="0"/>
          <w:spacing w:val="0"/>
          <w:w w:val="100"/>
          <w:kern w:val="2"/>
          <w:sz w:val="24"/>
          <w:szCs w:val="24"/>
          <w:lang w:val="en-US" w:eastAsia="zh-CN"/>
        </w:rPr>
        <w:t>10</w:t>
      </w:r>
      <w:r>
        <w:rPr>
          <w:rFonts w:hint="eastAsia" w:cs="宋体"/>
          <w:b w:val="0"/>
          <w:bCs/>
          <w:i w:val="0"/>
          <w:caps w:val="0"/>
          <w:spacing w:val="0"/>
          <w:w w:val="100"/>
          <w:kern w:val="2"/>
          <w:sz w:val="24"/>
          <w:szCs w:val="24"/>
        </w:rPr>
        <w:t>月</w:t>
      </w:r>
      <w:r>
        <w:rPr>
          <w:rFonts w:hint="eastAsia" w:cs="宋体"/>
          <w:b w:val="0"/>
          <w:bCs/>
          <w:i w:val="0"/>
          <w:caps w:val="0"/>
          <w:spacing w:val="0"/>
          <w:w w:val="100"/>
          <w:kern w:val="2"/>
          <w:sz w:val="24"/>
          <w:szCs w:val="24"/>
          <w:lang w:val="en-US" w:eastAsia="zh-CN"/>
        </w:rPr>
        <w:t>19</w:t>
      </w:r>
      <w:r>
        <w:rPr>
          <w:rFonts w:hint="eastAsia" w:cs="宋体"/>
          <w:b w:val="0"/>
          <w:bCs/>
          <w:i w:val="0"/>
          <w:caps w:val="0"/>
          <w:spacing w:val="0"/>
          <w:w w:val="100"/>
          <w:kern w:val="2"/>
          <w:sz w:val="24"/>
          <w:szCs w:val="24"/>
        </w:rPr>
        <w:t>日起至2022年</w:t>
      </w:r>
      <w:r>
        <w:rPr>
          <w:rFonts w:hint="eastAsia" w:cs="宋体"/>
          <w:b w:val="0"/>
          <w:bCs/>
          <w:i w:val="0"/>
          <w:caps w:val="0"/>
          <w:spacing w:val="0"/>
          <w:w w:val="100"/>
          <w:kern w:val="2"/>
          <w:sz w:val="24"/>
          <w:szCs w:val="24"/>
          <w:lang w:val="en-US" w:eastAsia="zh-CN"/>
        </w:rPr>
        <w:t>10</w:t>
      </w:r>
      <w:r>
        <w:rPr>
          <w:rFonts w:hint="eastAsia" w:cs="宋体"/>
          <w:b w:val="0"/>
          <w:bCs/>
          <w:i w:val="0"/>
          <w:caps w:val="0"/>
          <w:spacing w:val="0"/>
          <w:w w:val="100"/>
          <w:kern w:val="2"/>
          <w:sz w:val="24"/>
          <w:szCs w:val="24"/>
        </w:rPr>
        <w:t>月</w:t>
      </w:r>
      <w:r>
        <w:rPr>
          <w:rFonts w:hint="eastAsia" w:cs="宋体"/>
          <w:b w:val="0"/>
          <w:bCs/>
          <w:i w:val="0"/>
          <w:caps w:val="0"/>
          <w:spacing w:val="0"/>
          <w:w w:val="100"/>
          <w:kern w:val="2"/>
          <w:sz w:val="24"/>
          <w:szCs w:val="24"/>
          <w:lang w:val="en-US" w:eastAsia="zh-CN"/>
        </w:rPr>
        <w:t>26</w:t>
      </w:r>
      <w:r>
        <w:rPr>
          <w:rFonts w:hint="eastAsia" w:cs="宋体"/>
          <w:b w:val="0"/>
          <w:bCs/>
          <w:i w:val="0"/>
          <w:caps w:val="0"/>
          <w:spacing w:val="0"/>
          <w:w w:val="100"/>
          <w:kern w:val="2"/>
          <w:sz w:val="24"/>
          <w:szCs w:val="24"/>
        </w:rPr>
        <w:t>日止。（工作日10：00-13：30，16：00-19：00）</w:t>
      </w: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2、获取方式：供应商登陆政采云平台在线申请获取采购文件（进入“项目采购”应用，在获取采购文件菜单中选择项目，申请获取采购文件）。</w:t>
      </w: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3、获取招标文件应上传：</w:t>
      </w:r>
    </w:p>
    <w:p>
      <w:pPr>
        <w:pStyle w:val="14"/>
        <w:snapToGrid w:val="0"/>
        <w:spacing w:before="75" w:beforeAutospacing="0" w:after="75" w:afterAutospacing="0" w:line="240" w:lineRule="auto"/>
        <w:jc w:val="left"/>
        <w:textAlignment w:val="baseline"/>
        <w:rPr>
          <w:rFonts w:hint="eastAsia" w:cs="宋体"/>
          <w:b w:val="0"/>
          <w:bCs/>
          <w:i w:val="0"/>
          <w:caps w:val="0"/>
          <w:color w:val="000000"/>
          <w:spacing w:val="0"/>
          <w:w w:val="100"/>
          <w:kern w:val="2"/>
          <w:sz w:val="24"/>
          <w:szCs w:val="24"/>
        </w:rPr>
      </w:pPr>
      <w:r>
        <w:rPr>
          <w:rFonts w:hint="eastAsia" w:cs="宋体"/>
          <w:b w:val="0"/>
          <w:bCs/>
          <w:i w:val="0"/>
          <w:caps w:val="0"/>
          <w:color w:val="000000"/>
          <w:spacing w:val="0"/>
          <w:w w:val="100"/>
          <w:kern w:val="2"/>
          <w:sz w:val="24"/>
          <w:szCs w:val="24"/>
        </w:rPr>
        <w:t>营业执照副本扫描件原件； </w:t>
      </w:r>
    </w:p>
    <w:p>
      <w:pPr>
        <w:pStyle w:val="14"/>
        <w:snapToGrid w:val="0"/>
        <w:spacing w:before="75" w:beforeAutospacing="0" w:after="75" w:afterAutospacing="0" w:line="240" w:lineRule="auto"/>
        <w:jc w:val="left"/>
        <w:textAlignment w:val="baseline"/>
        <w:rPr>
          <w:rFonts w:hint="eastAsia" w:cs="宋体"/>
          <w:b w:val="0"/>
          <w:bCs/>
          <w:i w:val="0"/>
          <w:caps w:val="0"/>
          <w:color w:val="000000"/>
          <w:spacing w:val="0"/>
          <w:w w:val="100"/>
          <w:kern w:val="2"/>
          <w:sz w:val="24"/>
          <w:szCs w:val="24"/>
        </w:rPr>
      </w:pPr>
      <w:r>
        <w:rPr>
          <w:rFonts w:hint="eastAsia" w:cs="宋体"/>
          <w:b w:val="0"/>
          <w:bCs/>
          <w:i w:val="0"/>
          <w:caps w:val="0"/>
          <w:color w:val="000000"/>
          <w:spacing w:val="0"/>
          <w:w w:val="100"/>
          <w:kern w:val="2"/>
          <w:sz w:val="24"/>
          <w:szCs w:val="24"/>
        </w:rPr>
        <w:t>法人授权委托书扫描件原件或具有同等法律效力的证明材料及被授权人《居民身份证》扫描件原件； </w:t>
      </w:r>
    </w:p>
    <w:p>
      <w:pPr>
        <w:pStyle w:val="14"/>
        <w:snapToGrid w:val="0"/>
        <w:spacing w:before="75" w:beforeAutospacing="0" w:after="75" w:afterAutospacing="0" w:line="240" w:lineRule="auto"/>
        <w:jc w:val="left"/>
        <w:textAlignment w:val="baseline"/>
        <w:rPr>
          <w:rFonts w:hint="eastAsia" w:ascii="宋体" w:hAnsi="宋体" w:eastAsia="宋体" w:cs="宋体"/>
          <w:b w:val="0"/>
          <w:bCs/>
          <w:i w:val="0"/>
          <w:caps w:val="0"/>
          <w:color w:val="000000"/>
          <w:spacing w:val="0"/>
          <w:w w:val="100"/>
          <w:kern w:val="2"/>
          <w:sz w:val="24"/>
          <w:szCs w:val="24"/>
        </w:rPr>
      </w:pPr>
      <w:r>
        <w:rPr>
          <w:rFonts w:hint="eastAsia" w:ascii="宋体" w:hAnsi="宋体" w:eastAsia="宋体" w:cs="宋体"/>
          <w:b w:val="0"/>
          <w:bCs/>
          <w:i w:val="0"/>
          <w:caps w:val="0"/>
          <w:color w:val="000000"/>
          <w:spacing w:val="0"/>
          <w:w w:val="100"/>
          <w:kern w:val="2"/>
          <w:sz w:val="24"/>
          <w:szCs w:val="24"/>
        </w:rPr>
        <w:t>投标单位在“信用中国”网站（www.creditchina.gov.cn）、“中国政府采购网”网站（www.ccgp.gov.cn）未被列入失信被执行人名单、重大税收违法案件当事人名单、政府采购严重违法失信行为记录名单（尚在处罚期内的）、经营异常名录，须提供证明材料（信用中国网、中国政府采购网网页打印页）</w:t>
      </w: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color w:val="000000"/>
          <w:spacing w:val="0"/>
          <w:w w:val="100"/>
          <w:kern w:val="2"/>
          <w:sz w:val="24"/>
          <w:szCs w:val="24"/>
        </w:rPr>
        <w:t>4、投标保证金缴纳及确认时间：凡拟参加本次招标项目的供应商，必须在2022年</w:t>
      </w:r>
      <w:r>
        <w:rPr>
          <w:rFonts w:hint="eastAsia" w:cs="宋体"/>
          <w:b w:val="0"/>
          <w:bCs/>
          <w:i w:val="0"/>
          <w:caps w:val="0"/>
          <w:color w:val="000000"/>
          <w:spacing w:val="0"/>
          <w:w w:val="100"/>
          <w:kern w:val="2"/>
          <w:sz w:val="24"/>
          <w:szCs w:val="24"/>
          <w:lang w:val="en-US" w:eastAsia="zh-CN"/>
        </w:rPr>
        <w:t>10</w:t>
      </w:r>
      <w:r>
        <w:rPr>
          <w:rFonts w:hint="eastAsia" w:cs="宋体"/>
          <w:b w:val="0"/>
          <w:bCs/>
          <w:i w:val="0"/>
          <w:caps w:val="0"/>
          <w:color w:val="000000"/>
          <w:spacing w:val="0"/>
          <w:w w:val="100"/>
          <w:kern w:val="2"/>
          <w:sz w:val="24"/>
          <w:szCs w:val="24"/>
        </w:rPr>
        <w:t>月</w:t>
      </w:r>
      <w:r>
        <w:rPr>
          <w:rFonts w:hint="eastAsia" w:cs="宋体"/>
          <w:b w:val="0"/>
          <w:bCs/>
          <w:i w:val="0"/>
          <w:caps w:val="0"/>
          <w:color w:val="000000"/>
          <w:spacing w:val="0"/>
          <w:w w:val="100"/>
          <w:kern w:val="2"/>
          <w:sz w:val="24"/>
          <w:szCs w:val="24"/>
          <w:lang w:val="en-US" w:eastAsia="zh-CN"/>
        </w:rPr>
        <w:t xml:space="preserve">29 </w:t>
      </w:r>
      <w:r>
        <w:rPr>
          <w:rFonts w:hint="eastAsia" w:cs="宋体"/>
          <w:b w:val="0"/>
          <w:bCs/>
          <w:i w:val="0"/>
          <w:caps w:val="0"/>
          <w:color w:val="000000"/>
          <w:spacing w:val="0"/>
          <w:w w:val="100"/>
          <w:kern w:val="2"/>
          <w:sz w:val="24"/>
          <w:szCs w:val="24"/>
        </w:rPr>
        <w:t>日10:30时（北京时间）前将投标保证金汇入指定账户。投标保证金汇款凭证上用途栏应注明本项目招标项目名称[标准格式：（</w:t>
      </w:r>
      <w:r>
        <w:rPr>
          <w:rFonts w:hint="eastAsia" w:cs="宋体"/>
          <w:b w:val="0"/>
          <w:bCs/>
          <w:i w:val="0"/>
          <w:caps w:val="0"/>
          <w:spacing w:val="0"/>
          <w:w w:val="100"/>
          <w:kern w:val="2"/>
          <w:sz w:val="24"/>
          <w:szCs w:val="24"/>
        </w:rPr>
        <w:t>若羌县机电井井电双控设施维护服务）否则，届时其投标将被拒绝。</w:t>
      </w: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5、开标（投标）日</w:t>
      </w:r>
      <w:r>
        <w:rPr>
          <w:rFonts w:hint="eastAsia" w:cs="宋体"/>
          <w:b w:val="0"/>
          <w:bCs/>
          <w:i w:val="0"/>
          <w:caps w:val="0"/>
          <w:color w:val="000000"/>
          <w:spacing w:val="0"/>
          <w:w w:val="100"/>
          <w:kern w:val="2"/>
          <w:sz w:val="24"/>
          <w:szCs w:val="24"/>
        </w:rPr>
        <w:t>期：2022年</w:t>
      </w:r>
      <w:r>
        <w:rPr>
          <w:rFonts w:hint="eastAsia" w:cs="宋体"/>
          <w:b w:val="0"/>
          <w:bCs/>
          <w:i w:val="0"/>
          <w:caps w:val="0"/>
          <w:color w:val="000000"/>
          <w:spacing w:val="0"/>
          <w:w w:val="100"/>
          <w:kern w:val="2"/>
          <w:sz w:val="24"/>
          <w:szCs w:val="24"/>
          <w:lang w:val="en-US" w:eastAsia="zh-CN"/>
        </w:rPr>
        <w:t>10</w:t>
      </w:r>
      <w:r>
        <w:rPr>
          <w:rFonts w:hint="eastAsia" w:cs="宋体"/>
          <w:b w:val="0"/>
          <w:bCs/>
          <w:i w:val="0"/>
          <w:caps w:val="0"/>
          <w:color w:val="000000"/>
          <w:spacing w:val="0"/>
          <w:w w:val="100"/>
          <w:kern w:val="2"/>
          <w:sz w:val="24"/>
          <w:szCs w:val="24"/>
        </w:rPr>
        <w:t>月</w:t>
      </w:r>
      <w:r>
        <w:rPr>
          <w:rFonts w:hint="eastAsia" w:cs="宋体"/>
          <w:b w:val="0"/>
          <w:bCs/>
          <w:i w:val="0"/>
          <w:caps w:val="0"/>
          <w:color w:val="000000"/>
          <w:spacing w:val="0"/>
          <w:w w:val="100"/>
          <w:kern w:val="2"/>
          <w:sz w:val="24"/>
          <w:szCs w:val="24"/>
          <w:lang w:val="en-US" w:eastAsia="zh-CN"/>
        </w:rPr>
        <w:t xml:space="preserve"> 29</w:t>
      </w:r>
      <w:r>
        <w:rPr>
          <w:rFonts w:hint="eastAsia" w:cs="宋体"/>
          <w:b w:val="0"/>
          <w:bCs/>
          <w:i w:val="0"/>
          <w:caps w:val="0"/>
          <w:color w:val="000000"/>
          <w:spacing w:val="0"/>
          <w:w w:val="100"/>
          <w:kern w:val="2"/>
          <w:sz w:val="24"/>
          <w:szCs w:val="24"/>
        </w:rPr>
        <w:t>日上午1</w:t>
      </w:r>
      <w:r>
        <w:rPr>
          <w:rFonts w:hint="eastAsia" w:cs="宋体"/>
          <w:b w:val="0"/>
          <w:bCs/>
          <w:i w:val="0"/>
          <w:caps w:val="0"/>
          <w:spacing w:val="0"/>
          <w:w w:val="100"/>
          <w:kern w:val="2"/>
          <w:sz w:val="24"/>
          <w:szCs w:val="24"/>
        </w:rPr>
        <w:t>0：30时（北京时间）。若逾时，届时其投标将被拒绝。</w:t>
      </w: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6、开标地点：新疆中工建辉工程咨询有限公司开标厅（库尔勒市欢乐海岸3号楼16层）</w:t>
      </w:r>
    </w:p>
    <w:p>
      <w:pPr>
        <w:pStyle w:val="14"/>
        <w:snapToGrid w:val="0"/>
        <w:spacing w:before="75" w:beforeAutospacing="0" w:after="75" w:afterAutospacing="0" w:line="240" w:lineRule="auto"/>
        <w:jc w:val="left"/>
        <w:textAlignment w:val="baseline"/>
        <w:rPr>
          <w:rFonts w:hint="eastAsia" w:eastAsia="宋体" w:cs="宋体"/>
          <w:b w:val="0"/>
          <w:bCs/>
          <w:i w:val="0"/>
          <w:caps w:val="0"/>
          <w:spacing w:val="0"/>
          <w:w w:val="100"/>
          <w:kern w:val="2"/>
          <w:sz w:val="24"/>
          <w:szCs w:val="24"/>
          <w:lang w:eastAsia="zh-CN"/>
        </w:rPr>
      </w:pPr>
      <w:r>
        <w:rPr>
          <w:rFonts w:hint="eastAsia" w:cs="宋体"/>
          <w:b w:val="0"/>
          <w:bCs/>
          <w:i w:val="0"/>
          <w:caps w:val="0"/>
          <w:spacing w:val="0"/>
          <w:w w:val="100"/>
          <w:kern w:val="2"/>
          <w:sz w:val="24"/>
          <w:szCs w:val="24"/>
        </w:rPr>
        <w:t>六、联系方式</w:t>
      </w:r>
    </w:p>
    <w:p>
      <w:pPr>
        <w:pStyle w:val="14"/>
        <w:snapToGrid w:val="0"/>
        <w:spacing w:before="75" w:beforeAutospacing="0" w:after="75" w:afterAutospacing="0" w:line="240" w:lineRule="auto"/>
        <w:jc w:val="left"/>
        <w:textAlignment w:val="baseline"/>
        <w:rPr>
          <w:rFonts w:hint="eastAsia" w:eastAsia="宋体" w:cs="宋体"/>
          <w:b w:val="0"/>
          <w:bCs/>
          <w:i w:val="0"/>
          <w:caps w:val="0"/>
          <w:spacing w:val="0"/>
          <w:w w:val="100"/>
          <w:kern w:val="2"/>
          <w:sz w:val="24"/>
          <w:szCs w:val="24"/>
          <w:lang w:eastAsia="zh-CN"/>
        </w:rPr>
      </w:pPr>
      <w:r>
        <w:rPr>
          <w:rFonts w:hint="eastAsia" w:cs="宋体"/>
          <w:b w:val="0"/>
          <w:bCs/>
          <w:i w:val="0"/>
          <w:caps w:val="0"/>
          <w:spacing w:val="0"/>
          <w:w w:val="100"/>
          <w:kern w:val="2"/>
          <w:sz w:val="24"/>
          <w:szCs w:val="24"/>
        </w:rPr>
        <w:t>代理公司名称：新疆中工建辉工程咨询有限公司</w:t>
      </w: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联系人：</w:t>
      </w:r>
      <w:r>
        <w:rPr>
          <w:rFonts w:hint="eastAsia" w:cs="宋体"/>
          <w:b w:val="0"/>
          <w:bCs/>
          <w:i w:val="0"/>
          <w:caps w:val="0"/>
          <w:spacing w:val="0"/>
          <w:w w:val="100"/>
          <w:kern w:val="2"/>
          <w:sz w:val="24"/>
          <w:szCs w:val="24"/>
          <w:lang w:val="en-US" w:eastAsia="zh-CN"/>
        </w:rPr>
        <w:t>付晓辉</w:t>
      </w:r>
      <w:r>
        <w:rPr>
          <w:rFonts w:hint="eastAsia" w:cs="宋体"/>
          <w:b w:val="0"/>
          <w:bCs/>
          <w:i w:val="0"/>
          <w:caps w:val="0"/>
          <w:spacing w:val="0"/>
          <w:w w:val="100"/>
          <w:kern w:val="2"/>
          <w:sz w:val="24"/>
          <w:szCs w:val="24"/>
        </w:rPr>
        <w:t>　</w:t>
      </w:r>
      <w:bookmarkStart w:id="145" w:name="_GoBack"/>
      <w:bookmarkEnd w:id="145"/>
    </w:p>
    <w:p>
      <w:pPr>
        <w:pStyle w:val="14"/>
        <w:snapToGrid w:val="0"/>
        <w:spacing w:before="75" w:beforeAutospacing="0" w:after="75" w:afterAutospacing="0" w:line="240" w:lineRule="auto"/>
        <w:jc w:val="left"/>
        <w:textAlignment w:val="baseline"/>
        <w:rPr>
          <w:rFonts w:hint="eastAsia" w:cs="宋体"/>
          <w:b w:val="0"/>
          <w:bCs/>
          <w:i w:val="0"/>
          <w:caps w:val="0"/>
          <w:spacing w:val="0"/>
          <w:w w:val="100"/>
          <w:kern w:val="2"/>
          <w:sz w:val="24"/>
          <w:szCs w:val="24"/>
          <w:lang w:val="en-US" w:eastAsia="zh-CN"/>
        </w:rPr>
      </w:pPr>
      <w:r>
        <w:rPr>
          <w:rFonts w:hint="eastAsia" w:cs="宋体"/>
          <w:b w:val="0"/>
          <w:bCs/>
          <w:i w:val="0"/>
          <w:caps w:val="0"/>
          <w:spacing w:val="0"/>
          <w:w w:val="100"/>
          <w:kern w:val="2"/>
          <w:sz w:val="24"/>
          <w:szCs w:val="24"/>
        </w:rPr>
        <w:t>联系电话：</w:t>
      </w:r>
      <w:r>
        <w:rPr>
          <w:rFonts w:hint="eastAsia" w:cs="宋体"/>
          <w:b w:val="0"/>
          <w:bCs/>
          <w:i w:val="0"/>
          <w:caps w:val="0"/>
          <w:spacing w:val="0"/>
          <w:w w:val="100"/>
          <w:kern w:val="2"/>
          <w:sz w:val="24"/>
          <w:szCs w:val="24"/>
          <w:lang w:val="en-US" w:eastAsia="zh-CN"/>
        </w:rPr>
        <w:t>18099592556</w:t>
      </w:r>
    </w:p>
    <w:p>
      <w:pPr>
        <w:pStyle w:val="14"/>
        <w:snapToGrid w:val="0"/>
        <w:spacing w:before="75" w:beforeAutospacing="0" w:after="75" w:afterAutospacing="0" w:line="240" w:lineRule="auto"/>
        <w:jc w:val="left"/>
        <w:textAlignment w:val="baseline"/>
        <w:rPr>
          <w:rFonts w:hint="eastAsia" w:cs="宋体"/>
          <w:b w:val="0"/>
          <w:bCs/>
          <w:i w:val="0"/>
          <w:caps w:val="0"/>
          <w:color w:val="000000"/>
          <w:spacing w:val="0"/>
          <w:w w:val="100"/>
          <w:kern w:val="2"/>
          <w:sz w:val="24"/>
          <w:szCs w:val="24"/>
        </w:rPr>
      </w:pPr>
      <w:r>
        <w:rPr>
          <w:rFonts w:hint="eastAsia" w:cs="宋体"/>
          <w:b w:val="0"/>
          <w:bCs/>
          <w:i w:val="0"/>
          <w:caps w:val="0"/>
          <w:color w:val="000000"/>
          <w:spacing w:val="0"/>
          <w:w w:val="100"/>
          <w:kern w:val="2"/>
          <w:sz w:val="24"/>
          <w:szCs w:val="24"/>
        </w:rPr>
        <w:t>采购单位：若羌县水利局</w:t>
      </w:r>
    </w:p>
    <w:p>
      <w:pPr>
        <w:pStyle w:val="14"/>
        <w:snapToGrid w:val="0"/>
        <w:spacing w:before="75" w:beforeAutospacing="0" w:after="75" w:afterAutospacing="0" w:line="240" w:lineRule="auto"/>
        <w:jc w:val="left"/>
        <w:textAlignment w:val="baseline"/>
        <w:rPr>
          <w:rFonts w:hint="eastAsia" w:cs="宋体"/>
          <w:b w:val="0"/>
          <w:bCs/>
          <w:i w:val="0"/>
          <w:caps w:val="0"/>
          <w:color w:val="000000"/>
          <w:spacing w:val="0"/>
          <w:w w:val="100"/>
          <w:kern w:val="2"/>
          <w:sz w:val="24"/>
          <w:szCs w:val="24"/>
          <w:lang w:val="en-US" w:eastAsia="zh-CN"/>
        </w:rPr>
      </w:pPr>
      <w:r>
        <w:rPr>
          <w:rFonts w:hint="eastAsia" w:cs="宋体"/>
          <w:b w:val="0"/>
          <w:bCs/>
          <w:i w:val="0"/>
          <w:caps w:val="0"/>
          <w:spacing w:val="0"/>
          <w:w w:val="100"/>
          <w:kern w:val="2"/>
          <w:sz w:val="24"/>
          <w:szCs w:val="24"/>
          <w:lang w:val="en-US" w:eastAsia="zh-CN"/>
        </w:rPr>
        <w:t>采购人：艾麦江。尼亚孜</w:t>
      </w:r>
    </w:p>
    <w:p>
      <w:pPr>
        <w:pStyle w:val="14"/>
        <w:snapToGrid w:val="0"/>
        <w:spacing w:before="75" w:beforeAutospacing="0" w:after="75" w:afterAutospacing="0" w:line="240" w:lineRule="auto"/>
        <w:jc w:val="left"/>
        <w:textAlignment w:val="baseline"/>
        <w:rPr>
          <w:rFonts w:hint="default" w:cs="宋体"/>
          <w:b w:val="0"/>
          <w:bCs/>
          <w:i w:val="0"/>
          <w:caps w:val="0"/>
          <w:color w:val="000000"/>
          <w:spacing w:val="0"/>
          <w:w w:val="100"/>
          <w:kern w:val="2"/>
          <w:sz w:val="24"/>
          <w:szCs w:val="24"/>
          <w:lang w:val="en-US" w:eastAsia="zh-CN"/>
        </w:rPr>
      </w:pPr>
      <w:r>
        <w:rPr>
          <w:rFonts w:hint="eastAsia" w:cs="宋体"/>
          <w:b w:val="0"/>
          <w:bCs/>
          <w:i w:val="0"/>
          <w:caps w:val="0"/>
          <w:color w:val="000000"/>
          <w:spacing w:val="0"/>
          <w:w w:val="100"/>
          <w:kern w:val="2"/>
          <w:sz w:val="24"/>
          <w:szCs w:val="24"/>
          <w:lang w:val="en-US" w:eastAsia="zh-CN"/>
        </w:rPr>
        <w:t>电  话：</w:t>
      </w:r>
      <w:r>
        <w:rPr>
          <w:rFonts w:hint="eastAsia" w:cs="宋体"/>
          <w:b w:val="0"/>
          <w:bCs/>
          <w:i w:val="0"/>
          <w:caps w:val="0"/>
          <w:spacing w:val="0"/>
          <w:w w:val="100"/>
          <w:kern w:val="2"/>
          <w:sz w:val="24"/>
          <w:szCs w:val="24"/>
        </w:rPr>
        <w:t xml:space="preserve">13565032121      </w:t>
      </w:r>
    </w:p>
    <w:p>
      <w:pPr>
        <w:snapToGrid w:val="0"/>
        <w:spacing w:before="0" w:beforeAutospacing="0" w:after="0" w:afterAutospacing="0" w:line="240" w:lineRule="auto"/>
        <w:jc w:val="both"/>
        <w:textAlignment w:val="baseline"/>
        <w:rPr>
          <w:b w:val="0"/>
          <w:i w:val="0"/>
          <w:caps w:val="0"/>
          <w:spacing w:val="0"/>
          <w:w w:val="100"/>
          <w:sz w:val="20"/>
        </w:rPr>
      </w:pP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 xml:space="preserve">                                       新疆中工建辉工程咨询有限公司</w:t>
      </w:r>
    </w:p>
    <w:p>
      <w:pPr>
        <w:pStyle w:val="14"/>
        <w:snapToGrid w:val="0"/>
        <w:spacing w:before="75" w:beforeAutospacing="0" w:after="75" w:afterAutospacing="0" w:line="240" w:lineRule="auto"/>
        <w:ind w:firstLine="5760" w:firstLineChars="2400"/>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2022年</w:t>
      </w:r>
      <w:r>
        <w:rPr>
          <w:rFonts w:hint="eastAsia" w:cs="宋体"/>
          <w:b w:val="0"/>
          <w:bCs/>
          <w:i w:val="0"/>
          <w:caps w:val="0"/>
          <w:spacing w:val="0"/>
          <w:w w:val="100"/>
          <w:kern w:val="2"/>
          <w:sz w:val="24"/>
          <w:szCs w:val="24"/>
          <w:lang w:val="en-US" w:eastAsia="zh-CN"/>
        </w:rPr>
        <w:t>10</w:t>
      </w:r>
      <w:r>
        <w:rPr>
          <w:rFonts w:hint="eastAsia" w:cs="宋体"/>
          <w:b w:val="0"/>
          <w:bCs/>
          <w:i w:val="0"/>
          <w:caps w:val="0"/>
          <w:spacing w:val="0"/>
          <w:w w:val="100"/>
          <w:kern w:val="2"/>
          <w:sz w:val="24"/>
          <w:szCs w:val="24"/>
        </w:rPr>
        <w:t>月</w:t>
      </w:r>
      <w:r>
        <w:rPr>
          <w:rFonts w:hint="eastAsia" w:cs="宋体"/>
          <w:b w:val="0"/>
          <w:bCs/>
          <w:i w:val="0"/>
          <w:caps w:val="0"/>
          <w:spacing w:val="0"/>
          <w:w w:val="100"/>
          <w:kern w:val="2"/>
          <w:sz w:val="24"/>
          <w:szCs w:val="24"/>
          <w:lang w:val="en-US" w:eastAsia="zh-CN"/>
        </w:rPr>
        <w:t>19</w:t>
      </w:r>
      <w:r>
        <w:rPr>
          <w:rFonts w:hint="eastAsia" w:cs="宋体"/>
          <w:b w:val="0"/>
          <w:bCs/>
          <w:i w:val="0"/>
          <w:caps w:val="0"/>
          <w:spacing w:val="0"/>
          <w:w w:val="100"/>
          <w:kern w:val="2"/>
          <w:sz w:val="24"/>
          <w:szCs w:val="24"/>
        </w:rPr>
        <w:t>日</w:t>
      </w: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p>
    <w:p>
      <w:pPr>
        <w:pStyle w:val="14"/>
        <w:snapToGrid w:val="0"/>
        <w:spacing w:before="75" w:beforeAutospacing="0" w:after="75" w:afterAutospacing="0" w:line="240" w:lineRule="auto"/>
        <w:jc w:val="both"/>
        <w:textAlignment w:val="baseline"/>
        <w:rPr>
          <w:rFonts w:cs="宋体"/>
          <w:b/>
          <w:i w:val="0"/>
          <w:caps w:val="0"/>
          <w:spacing w:val="0"/>
          <w:w w:val="100"/>
          <w:kern w:val="2"/>
          <w:sz w:val="24"/>
          <w:szCs w:val="24"/>
        </w:rPr>
      </w:pPr>
    </w:p>
    <w:p>
      <w:pPr>
        <w:snapToGrid w:val="0"/>
        <w:spacing w:before="0" w:beforeAutospacing="0" w:after="0" w:afterAutospacing="0" w:line="240" w:lineRule="auto"/>
        <w:jc w:val="both"/>
        <w:textAlignment w:val="baseline"/>
        <w:rPr>
          <w:rFonts w:cs="宋体"/>
          <w:b/>
          <w:i w:val="0"/>
          <w:caps w:val="0"/>
          <w:spacing w:val="0"/>
          <w:w w:val="100"/>
          <w:kern w:val="2"/>
          <w:sz w:val="20"/>
          <w:szCs w:val="24"/>
        </w:rPr>
      </w:pPr>
    </w:p>
    <w:p>
      <w:pPr>
        <w:pStyle w:val="2"/>
        <w:snapToGrid w:val="0"/>
        <w:spacing w:before="0" w:beforeAutospacing="0" w:after="0" w:afterAutospacing="0" w:line="360" w:lineRule="auto"/>
        <w:jc w:val="center"/>
        <w:textAlignment w:val="baseline"/>
        <w:rPr>
          <w:rFonts w:cs="宋体"/>
          <w:b/>
          <w:i w:val="0"/>
          <w:caps w:val="0"/>
          <w:spacing w:val="0"/>
          <w:w w:val="100"/>
          <w:kern w:val="2"/>
          <w:sz w:val="28"/>
          <w:szCs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14"/>
        <w:snapToGrid w:val="0"/>
        <w:spacing w:before="75" w:beforeAutospacing="0" w:after="75" w:afterAutospacing="0" w:line="240" w:lineRule="auto"/>
        <w:jc w:val="center"/>
        <w:textAlignment w:val="baseline"/>
        <w:rPr>
          <w:rFonts w:cs="宋体"/>
          <w:b/>
          <w:i w:val="0"/>
          <w:caps w:val="0"/>
          <w:spacing w:val="0"/>
          <w:w w:val="100"/>
          <w:kern w:val="2"/>
          <w:sz w:val="24"/>
          <w:szCs w:val="24"/>
        </w:rPr>
      </w:pPr>
      <w:r>
        <w:rPr>
          <w:rFonts w:hint="eastAsia" w:cs="宋体"/>
          <w:b/>
          <w:i w:val="0"/>
          <w:caps w:val="0"/>
          <w:spacing w:val="0"/>
          <w:w w:val="100"/>
          <w:kern w:val="2"/>
          <w:sz w:val="24"/>
          <w:szCs w:val="24"/>
        </w:rPr>
        <w:t>二、投标单位须知</w:t>
      </w:r>
      <w:bookmarkEnd w:id="8"/>
      <w:bookmarkEnd w:id="9"/>
    </w:p>
    <w:p>
      <w:pPr>
        <w:snapToGrid w:val="0"/>
        <w:spacing w:before="0" w:beforeAutospacing="0" w:after="0" w:afterAutospacing="0" w:line="240" w:lineRule="auto"/>
        <w:jc w:val="center"/>
        <w:textAlignment w:val="baseline"/>
        <w:rPr>
          <w:rFonts w:ascii="宋体" w:hAnsi="宋体" w:cs="宋体"/>
          <w:b/>
          <w:i w:val="0"/>
          <w:caps w:val="0"/>
          <w:color w:val="FF0000"/>
          <w:spacing w:val="0"/>
          <w:w w:val="100"/>
          <w:sz w:val="28"/>
          <w:szCs w:val="28"/>
        </w:rPr>
      </w:pPr>
      <w:bookmarkStart w:id="10" w:name="_Toc21720"/>
      <w:r>
        <w:rPr>
          <w:rFonts w:hint="eastAsia"/>
          <w:b/>
          <w:i w:val="0"/>
          <w:caps w:val="0"/>
          <w:spacing w:val="0"/>
          <w:w w:val="100"/>
          <w:sz w:val="28"/>
          <w:szCs w:val="28"/>
        </w:rPr>
        <w:t>投标单位须知前附表</w:t>
      </w:r>
      <w:bookmarkEnd w:id="10"/>
    </w:p>
    <w:tbl>
      <w:tblPr>
        <w:tblStyle w:val="36"/>
        <w:tblW w:w="9523" w:type="dxa"/>
        <w:tblInd w:w="-38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2717"/>
        <w:gridCol w:w="568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1" w:hRule="atLeast"/>
          <w:tblHeader/>
        </w:trPr>
        <w:tc>
          <w:tcPr>
            <w:tcW w:w="1117" w:type="dxa"/>
            <w:vAlign w:val="center"/>
          </w:tcPr>
          <w:p>
            <w:pPr>
              <w:snapToGrid w:val="0"/>
              <w:spacing w:before="156" w:beforeAutospacing="0" w:after="0" w:afterAutospacing="0" w:line="240" w:lineRule="auto"/>
              <w:jc w:val="center"/>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序列号</w:t>
            </w:r>
          </w:p>
        </w:tc>
        <w:tc>
          <w:tcPr>
            <w:tcW w:w="2717" w:type="dxa"/>
            <w:vAlign w:val="center"/>
          </w:tcPr>
          <w:p>
            <w:pPr>
              <w:snapToGrid w:val="0"/>
              <w:spacing w:before="156" w:beforeAutospacing="0" w:after="0" w:afterAutospacing="0" w:line="240" w:lineRule="auto"/>
              <w:jc w:val="center"/>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条款名称</w:t>
            </w:r>
          </w:p>
        </w:tc>
        <w:tc>
          <w:tcPr>
            <w:tcW w:w="5689" w:type="dxa"/>
            <w:vAlign w:val="center"/>
          </w:tcPr>
          <w:p>
            <w:pPr>
              <w:snapToGrid w:val="0"/>
              <w:spacing w:before="156" w:beforeAutospacing="0" w:after="0" w:afterAutospacing="0" w:line="240" w:lineRule="auto"/>
              <w:jc w:val="center"/>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snapToGrid w:val="0"/>
              <w:spacing w:before="156" w:beforeAutospacing="0" w:after="0" w:afterAutospacing="0" w:line="240" w:lineRule="auto"/>
              <w:jc w:val="center"/>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1</w:t>
            </w:r>
          </w:p>
        </w:tc>
        <w:tc>
          <w:tcPr>
            <w:tcW w:w="2717" w:type="dxa"/>
            <w:vAlign w:val="center"/>
          </w:tcPr>
          <w:p>
            <w:pPr>
              <w:snapToGrid w:val="0"/>
              <w:spacing w:before="156" w:beforeAutospacing="0" w:after="0" w:afterAutospacing="0" w:line="240" w:lineRule="auto"/>
              <w:jc w:val="center"/>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项目名称</w:t>
            </w:r>
          </w:p>
        </w:tc>
        <w:tc>
          <w:tcPr>
            <w:tcW w:w="5689" w:type="dxa"/>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若羌县机电井井电双控设施维护服务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7" w:type="dxa"/>
            <w:vAlign w:val="center"/>
          </w:tcPr>
          <w:p>
            <w:pPr>
              <w:snapToGrid w:val="0"/>
              <w:spacing w:before="156" w:beforeAutospacing="0" w:after="0" w:afterAutospacing="0" w:line="240" w:lineRule="auto"/>
              <w:jc w:val="center"/>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2</w:t>
            </w:r>
          </w:p>
        </w:tc>
        <w:tc>
          <w:tcPr>
            <w:tcW w:w="2717" w:type="dxa"/>
            <w:vAlign w:val="center"/>
          </w:tcPr>
          <w:p>
            <w:pPr>
              <w:snapToGrid w:val="0"/>
              <w:spacing w:before="156" w:beforeAutospacing="0" w:after="0" w:afterAutospacing="0" w:line="240" w:lineRule="auto"/>
              <w:jc w:val="center"/>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采购人</w:t>
            </w:r>
          </w:p>
        </w:tc>
        <w:tc>
          <w:tcPr>
            <w:tcW w:w="5689" w:type="dxa"/>
            <w:vAlign w:val="center"/>
          </w:tcPr>
          <w:p>
            <w:pPr>
              <w:pStyle w:val="14"/>
              <w:snapToGrid w:val="0"/>
              <w:spacing w:before="75" w:beforeAutospacing="0" w:after="75" w:afterAutospacing="0" w:line="240" w:lineRule="auto"/>
              <w:jc w:val="left"/>
              <w:textAlignment w:val="baseline"/>
              <w:rPr>
                <w:rFonts w:hint="eastAsia" w:cs="宋体"/>
                <w:b w:val="0"/>
                <w:bCs/>
                <w:i w:val="0"/>
                <w:caps w:val="0"/>
                <w:color w:val="000000"/>
                <w:spacing w:val="0"/>
                <w:w w:val="100"/>
                <w:kern w:val="2"/>
                <w:sz w:val="24"/>
                <w:szCs w:val="24"/>
              </w:rPr>
            </w:pPr>
            <w:r>
              <w:rPr>
                <w:rFonts w:hint="eastAsia" w:cs="宋体"/>
                <w:b w:val="0"/>
                <w:bCs/>
                <w:i w:val="0"/>
                <w:caps w:val="0"/>
                <w:spacing w:val="0"/>
                <w:w w:val="100"/>
                <w:kern w:val="2"/>
                <w:sz w:val="24"/>
                <w:szCs w:val="24"/>
              </w:rPr>
              <w:t>名  称：</w:t>
            </w:r>
            <w:r>
              <w:rPr>
                <w:rFonts w:hint="eastAsia" w:cs="宋体"/>
                <w:b w:val="0"/>
                <w:bCs/>
                <w:i w:val="0"/>
                <w:caps w:val="0"/>
                <w:color w:val="000000"/>
                <w:spacing w:val="0"/>
                <w:w w:val="100"/>
                <w:kern w:val="2"/>
                <w:sz w:val="24"/>
                <w:szCs w:val="24"/>
              </w:rPr>
              <w:t>若羌县水利局</w:t>
            </w:r>
          </w:p>
          <w:p>
            <w:pPr>
              <w:pStyle w:val="14"/>
              <w:snapToGrid w:val="0"/>
              <w:spacing w:before="75" w:beforeAutospacing="0" w:after="75" w:afterAutospacing="0" w:line="240" w:lineRule="auto"/>
              <w:jc w:val="left"/>
              <w:textAlignment w:val="baseline"/>
              <w:rPr>
                <w:rFonts w:hint="eastAsia" w:cs="宋体"/>
                <w:b w:val="0"/>
                <w:bCs/>
                <w:i w:val="0"/>
                <w:caps w:val="0"/>
                <w:spacing w:val="0"/>
                <w:w w:val="100"/>
                <w:kern w:val="2"/>
                <w:sz w:val="24"/>
                <w:szCs w:val="24"/>
              </w:rPr>
            </w:pPr>
            <w:r>
              <w:rPr>
                <w:rFonts w:hint="eastAsia" w:cs="宋体"/>
                <w:b w:val="0"/>
                <w:bCs/>
                <w:i w:val="0"/>
                <w:caps w:val="0"/>
                <w:spacing w:val="0"/>
                <w:w w:val="100"/>
                <w:kern w:val="2"/>
                <w:sz w:val="24"/>
                <w:szCs w:val="24"/>
              </w:rPr>
              <w:t>地  址：</w:t>
            </w:r>
            <w:r>
              <w:rPr>
                <w:rFonts w:hint="eastAsia" w:cs="宋体"/>
                <w:b w:val="0"/>
                <w:bCs/>
                <w:i w:val="0"/>
                <w:caps w:val="0"/>
                <w:color w:val="000000"/>
                <w:spacing w:val="0"/>
                <w:w w:val="100"/>
                <w:kern w:val="2"/>
                <w:sz w:val="24"/>
                <w:szCs w:val="24"/>
              </w:rPr>
              <w:t>若羌县</w:t>
            </w:r>
          </w:p>
          <w:p>
            <w:pPr>
              <w:pStyle w:val="14"/>
              <w:snapToGrid w:val="0"/>
              <w:spacing w:before="75" w:beforeAutospacing="0" w:after="75" w:afterAutospacing="0" w:line="240" w:lineRule="auto"/>
              <w:jc w:val="left"/>
              <w:textAlignment w:val="baseline"/>
              <w:rPr>
                <w:rFonts w:hint="eastAsia" w:cs="宋体"/>
                <w:b w:val="0"/>
                <w:bCs/>
                <w:i w:val="0"/>
                <w:caps w:val="0"/>
                <w:spacing w:val="0"/>
                <w:w w:val="100"/>
                <w:kern w:val="2"/>
                <w:sz w:val="24"/>
                <w:szCs w:val="24"/>
              </w:rPr>
            </w:pPr>
            <w:r>
              <w:rPr>
                <w:rFonts w:hint="eastAsia" w:cs="宋体"/>
                <w:b w:val="0"/>
                <w:bCs/>
                <w:i w:val="0"/>
                <w:caps w:val="0"/>
                <w:spacing w:val="0"/>
                <w:w w:val="100"/>
                <w:kern w:val="2"/>
                <w:sz w:val="24"/>
                <w:szCs w:val="24"/>
              </w:rPr>
              <w:t>采购人：</w:t>
            </w:r>
            <w:r>
              <w:rPr>
                <w:rFonts w:hint="eastAsia" w:cs="宋体"/>
                <w:b w:val="0"/>
                <w:bCs/>
                <w:i w:val="0"/>
                <w:caps w:val="0"/>
                <w:spacing w:val="0"/>
                <w:w w:val="100"/>
                <w:kern w:val="2"/>
                <w:sz w:val="24"/>
                <w:szCs w:val="24"/>
                <w:lang w:val="en-US" w:eastAsia="zh-CN"/>
              </w:rPr>
              <w:t>艾麦江。尼亚孜</w:t>
            </w: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 xml:space="preserve">电  话：13565032121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7" w:hRule="atLeast"/>
        </w:trPr>
        <w:tc>
          <w:tcPr>
            <w:tcW w:w="1117" w:type="dxa"/>
            <w:vAlign w:val="center"/>
          </w:tcPr>
          <w:p>
            <w:pPr>
              <w:snapToGrid w:val="0"/>
              <w:spacing w:before="156" w:beforeAutospacing="0" w:after="0" w:afterAutospacing="0" w:line="240" w:lineRule="auto"/>
              <w:jc w:val="center"/>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3</w:t>
            </w:r>
          </w:p>
        </w:tc>
        <w:tc>
          <w:tcPr>
            <w:tcW w:w="2717" w:type="dxa"/>
            <w:vAlign w:val="center"/>
          </w:tcPr>
          <w:p>
            <w:pPr>
              <w:snapToGrid w:val="0"/>
              <w:spacing w:before="156" w:beforeAutospacing="0" w:after="0" w:afterAutospacing="0" w:line="240" w:lineRule="auto"/>
              <w:jc w:val="center"/>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采购代理机构</w:t>
            </w:r>
          </w:p>
        </w:tc>
        <w:tc>
          <w:tcPr>
            <w:tcW w:w="5689" w:type="dxa"/>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 xml:space="preserve">名  称：新疆中工建辉工程咨询有限公司      </w:t>
            </w: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地  址：库尔勒市欢乐海岸3号楼16楼</w:t>
            </w: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联系人：</w:t>
            </w:r>
            <w:r>
              <w:rPr>
                <w:rFonts w:hint="eastAsia" w:cs="宋体"/>
                <w:b w:val="0"/>
                <w:bCs/>
                <w:i w:val="0"/>
                <w:caps w:val="0"/>
                <w:spacing w:val="0"/>
                <w:w w:val="100"/>
                <w:kern w:val="2"/>
                <w:sz w:val="24"/>
                <w:szCs w:val="24"/>
                <w:lang w:val="en-US" w:eastAsia="zh-CN"/>
              </w:rPr>
              <w:t>付晓辉</w:t>
            </w: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联系电话：</w:t>
            </w:r>
            <w:r>
              <w:rPr>
                <w:rFonts w:hint="eastAsia" w:cs="宋体"/>
                <w:b w:val="0"/>
                <w:bCs/>
                <w:i w:val="0"/>
                <w:caps w:val="0"/>
                <w:spacing w:val="0"/>
                <w:w w:val="100"/>
                <w:kern w:val="2"/>
                <w:sz w:val="24"/>
                <w:szCs w:val="24"/>
                <w:lang w:val="en-US" w:eastAsia="zh-CN"/>
              </w:rPr>
              <w:t>18099592556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44" w:hRule="atLeast"/>
        </w:trPr>
        <w:tc>
          <w:tcPr>
            <w:tcW w:w="1117" w:type="dxa"/>
            <w:vAlign w:val="center"/>
          </w:tcPr>
          <w:p>
            <w:pPr>
              <w:snapToGrid w:val="0"/>
              <w:spacing w:before="156" w:beforeAutospacing="0" w:after="0" w:afterAutospacing="0" w:line="240" w:lineRule="auto"/>
              <w:jc w:val="center"/>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4</w:t>
            </w:r>
          </w:p>
        </w:tc>
        <w:tc>
          <w:tcPr>
            <w:tcW w:w="2717" w:type="dxa"/>
            <w:vAlign w:val="center"/>
          </w:tcPr>
          <w:p>
            <w:pPr>
              <w:snapToGrid w:val="0"/>
              <w:spacing w:before="156" w:beforeAutospacing="0" w:after="0" w:afterAutospacing="0" w:line="240" w:lineRule="auto"/>
              <w:jc w:val="center"/>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资金来源及落实情况</w:t>
            </w:r>
          </w:p>
        </w:tc>
        <w:tc>
          <w:tcPr>
            <w:tcW w:w="5689" w:type="dxa"/>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资金来源：财 政</w:t>
            </w: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落实情况：已落实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7" w:type="dxa"/>
            <w:vAlign w:val="center"/>
          </w:tcPr>
          <w:p>
            <w:pPr>
              <w:snapToGrid w:val="0"/>
              <w:spacing w:before="156" w:beforeAutospacing="0" w:after="0" w:afterAutospacing="0" w:line="240" w:lineRule="auto"/>
              <w:jc w:val="center"/>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5</w:t>
            </w:r>
          </w:p>
        </w:tc>
        <w:tc>
          <w:tcPr>
            <w:tcW w:w="2717" w:type="dxa"/>
            <w:vAlign w:val="center"/>
          </w:tcPr>
          <w:p>
            <w:pPr>
              <w:snapToGrid w:val="0"/>
              <w:spacing w:before="156" w:beforeAutospacing="0" w:after="0" w:afterAutospacing="0" w:line="240" w:lineRule="auto"/>
              <w:jc w:val="center"/>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采购预算（最高限价）</w:t>
            </w:r>
          </w:p>
        </w:tc>
        <w:tc>
          <w:tcPr>
            <w:tcW w:w="5689" w:type="dxa"/>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lang w:val="en-US" w:eastAsia="zh-CN"/>
              </w:rPr>
              <w:t>80.9</w:t>
            </w:r>
            <w:r>
              <w:rPr>
                <w:rFonts w:hint="eastAsia" w:cs="宋体"/>
                <w:b w:val="0"/>
                <w:bCs/>
                <w:i w:val="0"/>
                <w:caps w:val="0"/>
                <w:spacing w:val="0"/>
                <w:w w:val="100"/>
                <w:kern w:val="2"/>
                <w:sz w:val="24"/>
                <w:szCs w:val="24"/>
              </w:rPr>
              <w:t>万元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 w:hRule="atLeast"/>
        </w:trPr>
        <w:tc>
          <w:tcPr>
            <w:tcW w:w="1117" w:type="dxa"/>
            <w:vAlign w:val="center"/>
          </w:tcPr>
          <w:p>
            <w:pPr>
              <w:snapToGrid w:val="0"/>
              <w:spacing w:before="156" w:beforeAutospacing="0" w:after="0" w:afterAutospacing="0" w:line="240" w:lineRule="auto"/>
              <w:jc w:val="center"/>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6</w:t>
            </w:r>
          </w:p>
        </w:tc>
        <w:tc>
          <w:tcPr>
            <w:tcW w:w="2717" w:type="dxa"/>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投标单位资格条件</w:t>
            </w:r>
          </w:p>
        </w:tc>
        <w:tc>
          <w:tcPr>
            <w:tcW w:w="5689" w:type="dxa"/>
            <w:vAlign w:val="center"/>
          </w:tcPr>
          <w:p>
            <w:pPr>
              <w:pStyle w:val="14"/>
              <w:numPr>
                <w:ilvl w:val="0"/>
                <w:numId w:val="2"/>
              </w:numPr>
              <w:snapToGrid w:val="0"/>
              <w:spacing w:before="75" w:beforeAutospacing="0" w:after="75" w:afterAutospacing="0" w:line="240" w:lineRule="auto"/>
              <w:jc w:val="left"/>
              <w:textAlignment w:val="baseline"/>
              <w:rPr>
                <w:rFonts w:hint="eastAsia"/>
                <w:b w:val="0"/>
                <w:i w:val="0"/>
                <w:caps w:val="0"/>
                <w:spacing w:val="0"/>
                <w:w w:val="100"/>
                <w:sz w:val="24"/>
              </w:rPr>
            </w:pPr>
            <w:r>
              <w:rPr>
                <w:rFonts w:hint="eastAsia" w:cs="宋体"/>
                <w:b w:val="0"/>
                <w:bCs/>
                <w:i w:val="0"/>
                <w:caps w:val="0"/>
                <w:spacing w:val="0"/>
                <w:w w:val="100"/>
                <w:kern w:val="2"/>
                <w:sz w:val="24"/>
                <w:szCs w:val="24"/>
                <w:lang w:eastAsia="zh-CN"/>
              </w:rPr>
              <w:t>、</w:t>
            </w:r>
            <w:r>
              <w:rPr>
                <w:rFonts w:hint="eastAsia" w:cs="宋体"/>
                <w:b w:val="0"/>
                <w:bCs/>
                <w:i w:val="0"/>
                <w:caps w:val="0"/>
                <w:spacing w:val="0"/>
                <w:w w:val="100"/>
                <w:kern w:val="2"/>
                <w:sz w:val="24"/>
                <w:szCs w:val="24"/>
              </w:rPr>
              <w:t>符合《中华人民共和国政府采购法》第二十二条的规定；</w:t>
            </w: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w:t>
            </w:r>
            <w:r>
              <w:rPr>
                <w:rFonts w:hint="eastAsia" w:cs="宋体"/>
                <w:b w:val="0"/>
                <w:bCs/>
                <w:i w:val="0"/>
                <w:caps w:val="0"/>
                <w:spacing w:val="0"/>
                <w:w w:val="100"/>
                <w:kern w:val="2"/>
                <w:sz w:val="24"/>
                <w:szCs w:val="24"/>
                <w:lang w:val="en-US" w:eastAsia="zh-CN"/>
              </w:rPr>
              <w:t>2</w:t>
            </w:r>
            <w:r>
              <w:rPr>
                <w:rFonts w:hint="eastAsia" w:cs="宋体"/>
                <w:b w:val="0"/>
                <w:bCs/>
                <w:i w:val="0"/>
                <w:caps w:val="0"/>
                <w:spacing w:val="0"/>
                <w:w w:val="100"/>
                <w:kern w:val="2"/>
                <w:sz w:val="24"/>
                <w:szCs w:val="24"/>
              </w:rPr>
              <w:t>）</w:t>
            </w:r>
            <w:r>
              <w:rPr>
                <w:rFonts w:hint="eastAsia" w:cs="宋体"/>
                <w:b w:val="0"/>
                <w:bCs/>
                <w:i w:val="0"/>
                <w:caps w:val="0"/>
                <w:spacing w:val="0"/>
                <w:w w:val="100"/>
                <w:kern w:val="2"/>
                <w:sz w:val="24"/>
                <w:szCs w:val="24"/>
                <w:lang w:eastAsia="zh-CN"/>
              </w:rPr>
              <w:t>、</w:t>
            </w:r>
            <w:r>
              <w:rPr>
                <w:rFonts w:hint="eastAsia" w:cs="宋体"/>
                <w:b w:val="0"/>
                <w:bCs/>
                <w:i w:val="0"/>
                <w:caps w:val="0"/>
                <w:spacing w:val="0"/>
                <w:w w:val="100"/>
                <w:kern w:val="2"/>
                <w:sz w:val="24"/>
                <w:szCs w:val="24"/>
              </w:rPr>
              <w:t>法定代表人身份证明书和法定代表人身份证或者法定代表人授权委托书及被授权人身份证明；  </w:t>
            </w: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w:t>
            </w:r>
            <w:r>
              <w:rPr>
                <w:rFonts w:hint="eastAsia" w:cs="宋体"/>
                <w:b w:val="0"/>
                <w:bCs/>
                <w:i w:val="0"/>
                <w:caps w:val="0"/>
                <w:spacing w:val="0"/>
                <w:w w:val="100"/>
                <w:kern w:val="2"/>
                <w:sz w:val="24"/>
                <w:szCs w:val="24"/>
                <w:lang w:val="en-US" w:eastAsia="zh-CN"/>
              </w:rPr>
              <w:t>3</w:t>
            </w:r>
            <w:r>
              <w:rPr>
                <w:rFonts w:hint="eastAsia" w:cs="宋体"/>
                <w:b w:val="0"/>
                <w:bCs/>
                <w:i w:val="0"/>
                <w:caps w:val="0"/>
                <w:spacing w:val="0"/>
                <w:w w:val="100"/>
                <w:kern w:val="2"/>
                <w:sz w:val="24"/>
                <w:szCs w:val="24"/>
              </w:rPr>
              <w:t>）</w:t>
            </w:r>
            <w:r>
              <w:rPr>
                <w:rFonts w:hint="eastAsia" w:cs="宋体"/>
                <w:b w:val="0"/>
                <w:bCs/>
                <w:i w:val="0"/>
                <w:caps w:val="0"/>
                <w:spacing w:val="0"/>
                <w:w w:val="100"/>
                <w:kern w:val="2"/>
                <w:sz w:val="24"/>
                <w:szCs w:val="24"/>
                <w:lang w:eastAsia="zh-CN"/>
              </w:rPr>
              <w:t>、</w:t>
            </w:r>
            <w:r>
              <w:rPr>
                <w:rFonts w:hint="eastAsia" w:cs="宋体"/>
                <w:b w:val="0"/>
                <w:bCs/>
                <w:i w:val="0"/>
                <w:caps w:val="0"/>
                <w:spacing w:val="0"/>
                <w:w w:val="100"/>
                <w:kern w:val="2"/>
                <w:sz w:val="24"/>
                <w:szCs w:val="24"/>
              </w:rPr>
              <w:t>投标单位在“信用中国”网站（www.creditchina.gov.cn）、“中国政府采购网”网站（www.ccgp.gov.cn）未被列入失信被执行人名单、重大税收违法案件当事人名单、政府采购严重违法失信行为记录名单（尚在处罚期内的）、经营异常名录，须提供证明材料（信用中国网、中国政府采购网网页打印页）（网页打印件须自招标文件发布之日起至投标文件递交截止时间从上述网站中打印）；</w:t>
            </w:r>
          </w:p>
          <w:p>
            <w:pPr>
              <w:pStyle w:val="14"/>
              <w:snapToGrid w:val="0"/>
              <w:spacing w:before="75" w:beforeAutospacing="0" w:after="75" w:afterAutospacing="0" w:line="240" w:lineRule="auto"/>
              <w:jc w:val="left"/>
              <w:textAlignment w:val="baseline"/>
              <w:rPr>
                <w:rFonts w:hint="eastAsia" w:cs="宋体"/>
                <w:b w:val="0"/>
                <w:bCs/>
                <w:i w:val="0"/>
                <w:caps w:val="0"/>
                <w:spacing w:val="0"/>
                <w:w w:val="100"/>
                <w:kern w:val="2"/>
                <w:sz w:val="24"/>
                <w:szCs w:val="24"/>
              </w:rPr>
            </w:pPr>
            <w:r>
              <w:rPr>
                <w:rFonts w:hint="eastAsia" w:cs="宋体"/>
                <w:b w:val="0"/>
                <w:bCs/>
                <w:i w:val="0"/>
                <w:caps w:val="0"/>
                <w:spacing w:val="0"/>
                <w:w w:val="100"/>
                <w:kern w:val="2"/>
                <w:sz w:val="24"/>
                <w:szCs w:val="24"/>
              </w:rPr>
              <w:t>（</w:t>
            </w:r>
            <w:r>
              <w:rPr>
                <w:rFonts w:hint="eastAsia" w:cs="宋体"/>
                <w:b w:val="0"/>
                <w:bCs/>
                <w:i w:val="0"/>
                <w:caps w:val="0"/>
                <w:spacing w:val="0"/>
                <w:w w:val="100"/>
                <w:kern w:val="2"/>
                <w:sz w:val="24"/>
                <w:szCs w:val="24"/>
                <w:lang w:val="en-US" w:eastAsia="zh-CN"/>
              </w:rPr>
              <w:t>4</w:t>
            </w:r>
            <w:r>
              <w:rPr>
                <w:rFonts w:hint="eastAsia" w:cs="宋体"/>
                <w:b w:val="0"/>
                <w:bCs/>
                <w:i w:val="0"/>
                <w:caps w:val="0"/>
                <w:spacing w:val="0"/>
                <w:w w:val="100"/>
                <w:kern w:val="2"/>
                <w:sz w:val="24"/>
                <w:szCs w:val="24"/>
              </w:rPr>
              <w:t>）、</w:t>
            </w:r>
            <w:r>
              <w:rPr>
                <w:rFonts w:hint="eastAsia" w:cs="宋体"/>
                <w:b w:val="0"/>
                <w:bCs/>
                <w:i w:val="0"/>
                <w:caps w:val="0"/>
                <w:spacing w:val="0"/>
                <w:w w:val="100"/>
                <w:kern w:val="2"/>
                <w:sz w:val="24"/>
                <w:szCs w:val="24"/>
                <w:lang w:val="en-US" w:eastAsia="zh-CN"/>
              </w:rPr>
              <w:t>2020或</w:t>
            </w:r>
            <w:r>
              <w:rPr>
                <w:rFonts w:hint="eastAsia" w:cs="宋体"/>
                <w:b w:val="0"/>
                <w:bCs/>
                <w:i w:val="0"/>
                <w:caps w:val="0"/>
                <w:spacing w:val="0"/>
                <w:w w:val="100"/>
                <w:kern w:val="2"/>
                <w:sz w:val="24"/>
                <w:szCs w:val="24"/>
              </w:rPr>
              <w:t>202</w:t>
            </w:r>
            <w:r>
              <w:rPr>
                <w:rFonts w:hint="eastAsia" w:cs="宋体"/>
                <w:b w:val="0"/>
                <w:bCs/>
                <w:i w:val="0"/>
                <w:caps w:val="0"/>
                <w:spacing w:val="0"/>
                <w:w w:val="100"/>
                <w:kern w:val="2"/>
                <w:sz w:val="24"/>
                <w:szCs w:val="24"/>
                <w:lang w:val="en-US" w:eastAsia="zh-CN"/>
              </w:rPr>
              <w:t>1</w:t>
            </w:r>
            <w:r>
              <w:rPr>
                <w:rFonts w:hint="eastAsia" w:cs="宋体"/>
                <w:b w:val="0"/>
                <w:bCs/>
                <w:i w:val="0"/>
                <w:caps w:val="0"/>
                <w:spacing w:val="0"/>
                <w:w w:val="100"/>
                <w:kern w:val="2"/>
                <w:sz w:val="24"/>
                <w:szCs w:val="24"/>
              </w:rPr>
              <w:t>年度财务审计报告（成立未满一年的公司可以不提供年度财务审计报告，但是必须提供财务报表。财务报表内容必须包含资产、负债、现金等报表或提供银行资信证明）；</w:t>
            </w: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lang w:val="en-US" w:eastAsia="zh-CN"/>
              </w:rPr>
              <w:t>（5）有依法缴纳税收和社会保障资金的良好</w:t>
            </w:r>
            <w:r>
              <w:rPr>
                <w:rFonts w:hint="eastAsia" w:ascii="宋体" w:hAnsi="宋体" w:eastAsia="宋体" w:cs="宋体"/>
                <w:b w:val="0"/>
                <w:bCs/>
                <w:i w:val="0"/>
                <w:caps w:val="0"/>
                <w:spacing w:val="0"/>
                <w:w w:val="100"/>
                <w:kern w:val="2"/>
                <w:sz w:val="24"/>
                <w:szCs w:val="24"/>
                <w:lang w:val="en-US" w:eastAsia="zh-CN" w:bidi="ar-SA"/>
              </w:rPr>
              <w:t>纪录，提供近半年任意三个月单位缴纳税收证明和社保证明；</w:t>
            </w:r>
            <w:r>
              <w:rPr>
                <w:rFonts w:hint="eastAsia" w:cs="宋体"/>
                <w:b w:val="0"/>
                <w:bCs/>
                <w:i w:val="0"/>
                <w:caps w:val="0"/>
                <w:spacing w:val="0"/>
                <w:w w:val="100"/>
                <w:kern w:val="2"/>
                <w:sz w:val="24"/>
                <w:szCs w:val="24"/>
              </w:rPr>
              <w:t> </w:t>
            </w:r>
          </w:p>
          <w:p>
            <w:pPr>
              <w:pStyle w:val="14"/>
              <w:snapToGrid w:val="0"/>
              <w:spacing w:before="75" w:beforeAutospacing="0" w:after="75" w:afterAutospacing="0" w:line="240" w:lineRule="auto"/>
              <w:jc w:val="left"/>
              <w:textAlignment w:val="baseline"/>
              <w:rPr>
                <w:rFonts w:hint="default" w:cs="宋体"/>
                <w:b w:val="0"/>
                <w:bCs/>
                <w:i w:val="0"/>
                <w:caps w:val="0"/>
                <w:spacing w:val="0"/>
                <w:w w:val="100"/>
                <w:kern w:val="2"/>
                <w:sz w:val="24"/>
                <w:szCs w:val="24"/>
                <w:lang w:val="en-US"/>
              </w:rPr>
            </w:pPr>
            <w:r>
              <w:rPr>
                <w:rFonts w:hint="eastAsia" w:cs="宋体"/>
                <w:b w:val="0"/>
                <w:bCs/>
                <w:i w:val="0"/>
                <w:caps w:val="0"/>
                <w:spacing w:val="0"/>
                <w:w w:val="100"/>
                <w:kern w:val="2"/>
                <w:sz w:val="24"/>
                <w:szCs w:val="24"/>
              </w:rPr>
              <w:t>（</w:t>
            </w:r>
            <w:r>
              <w:rPr>
                <w:rFonts w:hint="eastAsia" w:cs="宋体"/>
                <w:b w:val="0"/>
                <w:bCs/>
                <w:i w:val="0"/>
                <w:caps w:val="0"/>
                <w:spacing w:val="0"/>
                <w:w w:val="100"/>
                <w:kern w:val="2"/>
                <w:sz w:val="24"/>
                <w:szCs w:val="24"/>
                <w:lang w:val="en-US" w:eastAsia="zh-CN"/>
              </w:rPr>
              <w:t>6</w:t>
            </w:r>
            <w:r>
              <w:rPr>
                <w:rFonts w:hint="eastAsia" w:cs="宋体"/>
                <w:b w:val="0"/>
                <w:bCs/>
                <w:i w:val="0"/>
                <w:caps w:val="0"/>
                <w:spacing w:val="0"/>
                <w:w w:val="100"/>
                <w:kern w:val="2"/>
                <w:sz w:val="24"/>
                <w:szCs w:val="24"/>
              </w:rPr>
              <w:t>）、投标保证金：</w:t>
            </w:r>
            <w:r>
              <w:rPr>
                <w:rFonts w:hint="eastAsia" w:cs="宋体"/>
                <w:b w:val="0"/>
                <w:bCs/>
                <w:i w:val="0"/>
                <w:caps w:val="0"/>
                <w:spacing w:val="0"/>
                <w:w w:val="100"/>
                <w:kern w:val="2"/>
                <w:sz w:val="24"/>
                <w:szCs w:val="24"/>
                <w:lang w:val="en-US" w:eastAsia="zh-CN"/>
              </w:rPr>
              <w:t>壹万元整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9" w:hRule="atLeast"/>
        </w:trPr>
        <w:tc>
          <w:tcPr>
            <w:tcW w:w="1117" w:type="dxa"/>
            <w:vAlign w:val="center"/>
          </w:tcPr>
          <w:p>
            <w:pPr>
              <w:snapToGrid w:val="0"/>
              <w:spacing w:before="156" w:beforeAutospacing="0" w:after="0" w:afterAutospacing="0" w:line="240" w:lineRule="auto"/>
              <w:jc w:val="center"/>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7</w:t>
            </w:r>
          </w:p>
        </w:tc>
        <w:tc>
          <w:tcPr>
            <w:tcW w:w="2717" w:type="dxa"/>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 xml:space="preserve">联合体投标    </w:t>
            </w:r>
          </w:p>
        </w:tc>
        <w:tc>
          <w:tcPr>
            <w:tcW w:w="5689" w:type="dxa"/>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sym w:font="Wingdings 2" w:char="0052"/>
            </w:r>
            <w:r>
              <w:rPr>
                <w:rFonts w:hint="eastAsia" w:cs="宋体"/>
                <w:b w:val="0"/>
                <w:bCs/>
                <w:i w:val="0"/>
                <w:caps w:val="0"/>
                <w:spacing w:val="0"/>
                <w:w w:val="100"/>
                <w:kern w:val="2"/>
                <w:sz w:val="24"/>
                <w:szCs w:val="24"/>
              </w:rPr>
              <w:t xml:space="preserve">不接受 </w:t>
            </w: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 xml:space="preserve">□接受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117" w:type="dxa"/>
            <w:vAlign w:val="center"/>
          </w:tcPr>
          <w:p>
            <w:pPr>
              <w:snapToGrid w:val="0"/>
              <w:spacing w:before="156" w:beforeAutospacing="0" w:after="0" w:afterAutospacing="0" w:line="240" w:lineRule="auto"/>
              <w:jc w:val="center"/>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8</w:t>
            </w:r>
          </w:p>
        </w:tc>
        <w:tc>
          <w:tcPr>
            <w:tcW w:w="2717" w:type="dxa"/>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备选方案</w:t>
            </w:r>
          </w:p>
        </w:tc>
        <w:tc>
          <w:tcPr>
            <w:tcW w:w="5689" w:type="dxa"/>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sym w:font="Wingdings 2" w:char="0052"/>
            </w:r>
            <w:r>
              <w:rPr>
                <w:rFonts w:hint="eastAsia" w:cs="宋体"/>
                <w:b w:val="0"/>
                <w:bCs/>
                <w:i w:val="0"/>
                <w:caps w:val="0"/>
                <w:spacing w:val="0"/>
                <w:w w:val="100"/>
                <w:kern w:val="2"/>
                <w:sz w:val="24"/>
                <w:szCs w:val="24"/>
              </w:rPr>
              <w:t xml:space="preserve"> 不接受</w:t>
            </w: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snapToGrid w:val="0"/>
              <w:spacing w:before="156" w:beforeAutospacing="0" w:after="0" w:afterAutospacing="0" w:line="240" w:lineRule="auto"/>
              <w:jc w:val="center"/>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9</w:t>
            </w:r>
          </w:p>
        </w:tc>
        <w:tc>
          <w:tcPr>
            <w:tcW w:w="2717" w:type="dxa"/>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信息公告媒体</w:t>
            </w:r>
          </w:p>
        </w:tc>
        <w:tc>
          <w:tcPr>
            <w:tcW w:w="5689" w:type="dxa"/>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新疆维吾尔自治区政府采购网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trPr>
        <w:tc>
          <w:tcPr>
            <w:tcW w:w="1117" w:type="dxa"/>
            <w:vAlign w:val="center"/>
          </w:tcPr>
          <w:p>
            <w:pPr>
              <w:snapToGrid w:val="0"/>
              <w:spacing w:before="156" w:beforeAutospacing="0" w:after="0" w:afterAutospacing="0" w:line="240" w:lineRule="auto"/>
              <w:jc w:val="center"/>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10</w:t>
            </w:r>
          </w:p>
        </w:tc>
        <w:tc>
          <w:tcPr>
            <w:tcW w:w="2717" w:type="dxa"/>
            <w:vAlign w:val="center"/>
          </w:tcPr>
          <w:p>
            <w:pPr>
              <w:pStyle w:val="14"/>
              <w:snapToGrid w:val="0"/>
              <w:spacing w:before="75" w:beforeAutospacing="0" w:after="75" w:afterAutospacing="0" w:line="240" w:lineRule="auto"/>
              <w:jc w:val="left"/>
              <w:textAlignment w:val="baseline"/>
              <w:rPr>
                <w:rFonts w:cs="宋体"/>
                <w:b w:val="0"/>
                <w:bCs/>
                <w:i w:val="0"/>
                <w:caps w:val="0"/>
                <w:color w:val="000000"/>
                <w:spacing w:val="0"/>
                <w:w w:val="100"/>
                <w:kern w:val="2"/>
                <w:sz w:val="24"/>
                <w:szCs w:val="24"/>
              </w:rPr>
            </w:pPr>
            <w:r>
              <w:rPr>
                <w:rFonts w:hint="eastAsia" w:cs="宋体"/>
                <w:b w:val="0"/>
                <w:bCs/>
                <w:i w:val="0"/>
                <w:caps w:val="0"/>
                <w:color w:val="000000"/>
                <w:spacing w:val="0"/>
                <w:w w:val="100"/>
                <w:kern w:val="2"/>
                <w:sz w:val="24"/>
                <w:szCs w:val="24"/>
              </w:rPr>
              <w:t>响应文件递交截止时间</w:t>
            </w:r>
          </w:p>
        </w:tc>
        <w:tc>
          <w:tcPr>
            <w:tcW w:w="5689" w:type="dxa"/>
            <w:vAlign w:val="center"/>
          </w:tcPr>
          <w:p>
            <w:pPr>
              <w:pStyle w:val="14"/>
              <w:snapToGrid w:val="0"/>
              <w:spacing w:before="75" w:beforeAutospacing="0" w:after="75" w:afterAutospacing="0" w:line="240" w:lineRule="auto"/>
              <w:jc w:val="left"/>
              <w:textAlignment w:val="baseline"/>
              <w:rPr>
                <w:rFonts w:cs="宋体"/>
                <w:b w:val="0"/>
                <w:bCs/>
                <w:i w:val="0"/>
                <w:caps w:val="0"/>
                <w:color w:val="000000"/>
                <w:spacing w:val="0"/>
                <w:w w:val="100"/>
                <w:kern w:val="2"/>
                <w:sz w:val="24"/>
                <w:szCs w:val="24"/>
              </w:rPr>
            </w:pPr>
            <w:r>
              <w:rPr>
                <w:rFonts w:hint="eastAsia" w:cs="宋体"/>
                <w:b w:val="0"/>
                <w:bCs/>
                <w:i w:val="0"/>
                <w:caps w:val="0"/>
                <w:color w:val="000000"/>
                <w:spacing w:val="0"/>
                <w:w w:val="100"/>
                <w:kern w:val="2"/>
                <w:sz w:val="24"/>
                <w:szCs w:val="24"/>
              </w:rPr>
              <w:t>2022年</w:t>
            </w:r>
            <w:r>
              <w:rPr>
                <w:rFonts w:hint="eastAsia" w:cs="宋体"/>
                <w:b w:val="0"/>
                <w:bCs/>
                <w:i w:val="0"/>
                <w:caps w:val="0"/>
                <w:color w:val="000000"/>
                <w:spacing w:val="0"/>
                <w:w w:val="100"/>
                <w:kern w:val="2"/>
                <w:sz w:val="24"/>
                <w:szCs w:val="24"/>
                <w:lang w:val="en-US" w:eastAsia="zh-CN"/>
              </w:rPr>
              <w:t>10</w:t>
            </w:r>
            <w:r>
              <w:rPr>
                <w:rFonts w:hint="eastAsia" w:cs="宋体"/>
                <w:b w:val="0"/>
                <w:bCs/>
                <w:i w:val="0"/>
                <w:caps w:val="0"/>
                <w:color w:val="000000"/>
                <w:spacing w:val="0"/>
                <w:w w:val="100"/>
                <w:kern w:val="2"/>
                <w:sz w:val="24"/>
                <w:szCs w:val="24"/>
              </w:rPr>
              <w:t>月</w:t>
            </w:r>
            <w:r>
              <w:rPr>
                <w:rFonts w:hint="eastAsia" w:cs="宋体"/>
                <w:b w:val="0"/>
                <w:bCs/>
                <w:i w:val="0"/>
                <w:caps w:val="0"/>
                <w:color w:val="000000"/>
                <w:spacing w:val="0"/>
                <w:w w:val="100"/>
                <w:kern w:val="2"/>
                <w:sz w:val="24"/>
                <w:szCs w:val="24"/>
                <w:lang w:val="en-US" w:eastAsia="zh-CN"/>
              </w:rPr>
              <w:t>29</w:t>
            </w:r>
            <w:r>
              <w:rPr>
                <w:rFonts w:hint="eastAsia" w:cs="宋体"/>
                <w:b w:val="0"/>
                <w:bCs/>
                <w:i w:val="0"/>
                <w:caps w:val="0"/>
                <w:color w:val="000000"/>
                <w:spacing w:val="0"/>
                <w:w w:val="100"/>
                <w:kern w:val="2"/>
                <w:sz w:val="24"/>
                <w:szCs w:val="24"/>
              </w:rPr>
              <w:t>日10:30（北京时间）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4" w:hRule="atLeast"/>
        </w:trPr>
        <w:tc>
          <w:tcPr>
            <w:tcW w:w="1117" w:type="dxa"/>
            <w:vAlign w:val="center"/>
          </w:tcPr>
          <w:p>
            <w:pPr>
              <w:snapToGrid w:val="0"/>
              <w:spacing w:before="156" w:beforeAutospacing="0" w:after="0" w:afterAutospacing="0" w:line="240" w:lineRule="auto"/>
              <w:jc w:val="center"/>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11</w:t>
            </w:r>
          </w:p>
        </w:tc>
        <w:tc>
          <w:tcPr>
            <w:tcW w:w="2717" w:type="dxa"/>
            <w:vAlign w:val="center"/>
          </w:tcPr>
          <w:p>
            <w:pPr>
              <w:pStyle w:val="14"/>
              <w:snapToGrid w:val="0"/>
              <w:spacing w:before="75" w:beforeAutospacing="0" w:after="75" w:afterAutospacing="0" w:line="240" w:lineRule="auto"/>
              <w:jc w:val="left"/>
              <w:textAlignment w:val="baseline"/>
              <w:rPr>
                <w:rFonts w:cs="宋体"/>
                <w:b w:val="0"/>
                <w:bCs/>
                <w:i w:val="0"/>
                <w:caps w:val="0"/>
                <w:color w:val="000000"/>
                <w:spacing w:val="0"/>
                <w:w w:val="100"/>
                <w:kern w:val="2"/>
                <w:sz w:val="24"/>
                <w:szCs w:val="24"/>
              </w:rPr>
            </w:pPr>
            <w:r>
              <w:rPr>
                <w:rFonts w:hint="eastAsia" w:cs="宋体"/>
                <w:b w:val="0"/>
                <w:bCs/>
                <w:i w:val="0"/>
                <w:caps w:val="0"/>
                <w:color w:val="000000"/>
                <w:spacing w:val="0"/>
                <w:w w:val="100"/>
                <w:kern w:val="2"/>
                <w:sz w:val="24"/>
                <w:szCs w:val="24"/>
              </w:rPr>
              <w:t>开标地点及投标文件递交</w:t>
            </w:r>
          </w:p>
        </w:tc>
        <w:tc>
          <w:tcPr>
            <w:tcW w:w="5689" w:type="dxa"/>
            <w:vAlign w:val="center"/>
          </w:tcPr>
          <w:p>
            <w:pPr>
              <w:pStyle w:val="14"/>
              <w:snapToGrid w:val="0"/>
              <w:spacing w:before="75" w:beforeAutospacing="0" w:after="75" w:afterAutospacing="0" w:line="240" w:lineRule="auto"/>
              <w:jc w:val="left"/>
              <w:textAlignment w:val="baseline"/>
              <w:rPr>
                <w:rFonts w:cs="宋体"/>
                <w:b w:val="0"/>
                <w:bCs/>
                <w:i w:val="0"/>
                <w:caps w:val="0"/>
                <w:color w:val="000000"/>
                <w:spacing w:val="0"/>
                <w:w w:val="100"/>
                <w:kern w:val="2"/>
                <w:sz w:val="24"/>
                <w:szCs w:val="24"/>
              </w:rPr>
            </w:pPr>
            <w:r>
              <w:rPr>
                <w:rFonts w:hint="eastAsia" w:cs="宋体"/>
                <w:b w:val="0"/>
                <w:bCs/>
                <w:i w:val="0"/>
                <w:caps w:val="0"/>
                <w:color w:val="000000"/>
                <w:spacing w:val="0"/>
                <w:w w:val="100"/>
                <w:kern w:val="2"/>
                <w:sz w:val="24"/>
                <w:szCs w:val="24"/>
              </w:rPr>
              <w:t>蹉商地址：新疆中工建辉工程咨询有限公司开标厅（库尔勒市欢乐海岸3号楼16层）。</w:t>
            </w:r>
          </w:p>
          <w:p>
            <w:pPr>
              <w:pStyle w:val="14"/>
              <w:snapToGrid w:val="0"/>
              <w:spacing w:before="75" w:beforeAutospacing="0" w:after="75" w:afterAutospacing="0" w:line="240" w:lineRule="auto"/>
              <w:jc w:val="left"/>
              <w:textAlignment w:val="baseline"/>
              <w:rPr>
                <w:rFonts w:cs="宋体"/>
                <w:b w:val="0"/>
                <w:bCs/>
                <w:i w:val="0"/>
                <w:caps w:val="0"/>
                <w:color w:val="000000"/>
                <w:spacing w:val="0"/>
                <w:w w:val="100"/>
                <w:kern w:val="2"/>
                <w:sz w:val="24"/>
                <w:szCs w:val="24"/>
              </w:rPr>
            </w:pPr>
            <w:r>
              <w:rPr>
                <w:rFonts w:hint="eastAsia" w:cs="宋体"/>
                <w:b w:val="0"/>
                <w:bCs/>
                <w:i w:val="0"/>
                <w:caps w:val="0"/>
                <w:color w:val="000000"/>
                <w:spacing w:val="0"/>
                <w:w w:val="100"/>
                <w:kern w:val="2"/>
                <w:sz w:val="24"/>
                <w:szCs w:val="24"/>
              </w:rPr>
              <w:t>投标人应于2022年</w:t>
            </w:r>
            <w:r>
              <w:rPr>
                <w:rFonts w:hint="eastAsia" w:cs="宋体"/>
                <w:b w:val="0"/>
                <w:bCs/>
                <w:i w:val="0"/>
                <w:caps w:val="0"/>
                <w:color w:val="000000"/>
                <w:spacing w:val="0"/>
                <w:w w:val="100"/>
                <w:kern w:val="2"/>
                <w:sz w:val="24"/>
                <w:szCs w:val="24"/>
                <w:lang w:val="en-US" w:eastAsia="zh-CN"/>
              </w:rPr>
              <w:t>10</w:t>
            </w:r>
            <w:r>
              <w:rPr>
                <w:rFonts w:hint="eastAsia" w:cs="宋体"/>
                <w:b w:val="0"/>
                <w:bCs/>
                <w:i w:val="0"/>
                <w:caps w:val="0"/>
                <w:color w:val="000000"/>
                <w:spacing w:val="0"/>
                <w:w w:val="100"/>
                <w:kern w:val="2"/>
                <w:sz w:val="24"/>
                <w:szCs w:val="24"/>
              </w:rPr>
              <w:t>月</w:t>
            </w:r>
            <w:r>
              <w:rPr>
                <w:rFonts w:hint="eastAsia" w:cs="宋体"/>
                <w:b w:val="0"/>
                <w:bCs/>
                <w:i w:val="0"/>
                <w:caps w:val="0"/>
                <w:color w:val="000000"/>
                <w:spacing w:val="0"/>
                <w:w w:val="100"/>
                <w:kern w:val="2"/>
                <w:sz w:val="24"/>
                <w:szCs w:val="24"/>
                <w:lang w:val="en-US" w:eastAsia="zh-CN"/>
              </w:rPr>
              <w:t>29</w:t>
            </w:r>
            <w:r>
              <w:rPr>
                <w:rFonts w:hint="eastAsia" w:cs="宋体"/>
                <w:b w:val="0"/>
                <w:bCs/>
                <w:i w:val="0"/>
                <w:caps w:val="0"/>
                <w:color w:val="000000"/>
                <w:spacing w:val="0"/>
                <w:w w:val="100"/>
                <w:kern w:val="2"/>
                <w:sz w:val="24"/>
                <w:szCs w:val="24"/>
              </w:rPr>
              <w:t xml:space="preserve">日10:30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7" w:type="dxa"/>
            <w:vAlign w:val="center"/>
          </w:tcPr>
          <w:p>
            <w:pPr>
              <w:snapToGrid w:val="0"/>
              <w:spacing w:before="156" w:beforeAutospacing="0" w:after="0" w:afterAutospacing="0" w:line="240" w:lineRule="auto"/>
              <w:jc w:val="center"/>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12</w:t>
            </w:r>
          </w:p>
        </w:tc>
        <w:tc>
          <w:tcPr>
            <w:tcW w:w="2717" w:type="dxa"/>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磋商小组的组建及评审专家的确定方式</w:t>
            </w:r>
          </w:p>
        </w:tc>
        <w:tc>
          <w:tcPr>
            <w:tcW w:w="5689" w:type="dxa"/>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招标采购单位依法组建磋商小组共5人组成</w:t>
            </w: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 xml:space="preserve">小组确定方式：从采购专家库中随机抽取确定。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Merge w:val="restart"/>
            <w:vAlign w:val="center"/>
          </w:tcPr>
          <w:p>
            <w:pPr>
              <w:snapToGrid w:val="0"/>
              <w:spacing w:before="156" w:beforeAutospacing="0" w:after="0" w:afterAutospacing="0" w:line="240" w:lineRule="auto"/>
              <w:jc w:val="center"/>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13</w:t>
            </w:r>
          </w:p>
        </w:tc>
        <w:tc>
          <w:tcPr>
            <w:tcW w:w="2717" w:type="dxa"/>
            <w:vMerge w:val="restart"/>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磋商保证金</w:t>
            </w:r>
          </w:p>
        </w:tc>
        <w:tc>
          <w:tcPr>
            <w:tcW w:w="5689" w:type="dxa"/>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缴纳方式：电汇、网银转账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trPr>
        <w:tc>
          <w:tcPr>
            <w:tcW w:w="1117" w:type="dxa"/>
            <w:vMerge w:val="continue"/>
            <w:vAlign w:val="center"/>
          </w:tcPr>
          <w:p>
            <w:pPr>
              <w:snapToGrid w:val="0"/>
              <w:spacing w:before="156" w:beforeAutospacing="0" w:after="0" w:afterAutospacing="0" w:line="240" w:lineRule="auto"/>
              <w:jc w:val="center"/>
              <w:textAlignment w:val="baseline"/>
              <w:rPr>
                <w:rFonts w:ascii="宋体" w:hAnsi="宋体" w:cs="宋体"/>
                <w:b w:val="0"/>
                <w:bCs/>
                <w:i w:val="0"/>
                <w:caps w:val="0"/>
                <w:spacing w:val="0"/>
                <w:w w:val="100"/>
                <w:sz w:val="24"/>
                <w:szCs w:val="24"/>
              </w:rPr>
            </w:pPr>
          </w:p>
        </w:tc>
        <w:tc>
          <w:tcPr>
            <w:tcW w:w="2717" w:type="dxa"/>
            <w:vMerge w:val="continue"/>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p>
        </w:tc>
        <w:tc>
          <w:tcPr>
            <w:tcW w:w="5689" w:type="dxa"/>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金额（小写）：</w:t>
            </w:r>
            <w:r>
              <w:rPr>
                <w:rFonts w:hint="eastAsia" w:cs="宋体"/>
                <w:b w:val="0"/>
                <w:bCs/>
                <w:i w:val="0"/>
                <w:caps w:val="0"/>
                <w:spacing w:val="0"/>
                <w:w w:val="100"/>
                <w:kern w:val="2"/>
                <w:sz w:val="24"/>
                <w:szCs w:val="24"/>
                <w:lang w:val="en-US" w:eastAsia="zh-CN"/>
              </w:rPr>
              <w:t>10000.00</w:t>
            </w:r>
            <w:r>
              <w:rPr>
                <w:rFonts w:hint="eastAsia" w:cs="宋体"/>
                <w:b w:val="0"/>
                <w:bCs/>
                <w:i w:val="0"/>
                <w:caps w:val="0"/>
                <w:spacing w:val="0"/>
                <w:w w:val="100"/>
                <w:kern w:val="2"/>
                <w:sz w:val="24"/>
                <w:szCs w:val="24"/>
              </w:rPr>
              <w:t xml:space="preserve">元                                    </w:t>
            </w: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金额（大写）：</w:t>
            </w:r>
            <w:r>
              <w:rPr>
                <w:rFonts w:hint="eastAsia" w:cs="宋体"/>
                <w:b w:val="0"/>
                <w:bCs/>
                <w:i w:val="0"/>
                <w:caps w:val="0"/>
                <w:spacing w:val="0"/>
                <w:w w:val="100"/>
                <w:kern w:val="2"/>
                <w:sz w:val="24"/>
                <w:szCs w:val="24"/>
                <w:lang w:val="en-US" w:eastAsia="zh-CN"/>
              </w:rPr>
              <w:t>壹</w:t>
            </w:r>
            <w:r>
              <w:rPr>
                <w:rFonts w:hint="eastAsia" w:cs="宋体"/>
                <w:b w:val="0"/>
                <w:bCs/>
                <w:i w:val="0"/>
                <w:caps w:val="0"/>
                <w:spacing w:val="0"/>
                <w:w w:val="100"/>
                <w:kern w:val="2"/>
                <w:sz w:val="24"/>
                <w:szCs w:val="24"/>
              </w:rPr>
              <w:t xml:space="preserve">万元整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74" w:hRule="atLeast"/>
        </w:trPr>
        <w:tc>
          <w:tcPr>
            <w:tcW w:w="1117" w:type="dxa"/>
            <w:vMerge w:val="continue"/>
            <w:vAlign w:val="center"/>
          </w:tcPr>
          <w:p>
            <w:pPr>
              <w:snapToGrid w:val="0"/>
              <w:spacing w:before="156" w:beforeAutospacing="0" w:after="0" w:afterAutospacing="0" w:line="240" w:lineRule="auto"/>
              <w:jc w:val="center"/>
              <w:textAlignment w:val="baseline"/>
              <w:rPr>
                <w:rFonts w:ascii="宋体" w:hAnsi="宋体" w:cs="宋体"/>
                <w:b w:val="0"/>
                <w:bCs/>
                <w:i w:val="0"/>
                <w:caps w:val="0"/>
                <w:spacing w:val="0"/>
                <w:w w:val="100"/>
                <w:sz w:val="24"/>
                <w:szCs w:val="24"/>
              </w:rPr>
            </w:pPr>
          </w:p>
        </w:tc>
        <w:tc>
          <w:tcPr>
            <w:tcW w:w="2717" w:type="dxa"/>
            <w:vMerge w:val="continue"/>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p>
        </w:tc>
        <w:tc>
          <w:tcPr>
            <w:tcW w:w="5689" w:type="dxa"/>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投标保证金金额：</w:t>
            </w:r>
            <w:r>
              <w:rPr>
                <w:rFonts w:hint="eastAsia" w:cs="宋体"/>
                <w:b w:val="0"/>
                <w:bCs/>
                <w:i w:val="0"/>
                <w:caps w:val="0"/>
                <w:spacing w:val="0"/>
                <w:w w:val="100"/>
                <w:kern w:val="2"/>
                <w:sz w:val="24"/>
                <w:szCs w:val="24"/>
                <w:lang w:val="en-US" w:eastAsia="zh-CN"/>
              </w:rPr>
              <w:t>壹万元整</w:t>
            </w:r>
            <w:r>
              <w:rPr>
                <w:rFonts w:hint="eastAsia" w:cs="宋体"/>
                <w:b w:val="0"/>
                <w:bCs/>
                <w:i w:val="0"/>
                <w:caps w:val="0"/>
                <w:spacing w:val="0"/>
                <w:w w:val="100"/>
                <w:kern w:val="2"/>
                <w:sz w:val="24"/>
                <w:szCs w:val="24"/>
              </w:rPr>
              <w:t>（</w:t>
            </w:r>
            <w:r>
              <w:rPr>
                <w:rFonts w:hint="eastAsia" w:cs="宋体"/>
                <w:b w:val="0"/>
                <w:bCs/>
                <w:i w:val="0"/>
                <w:caps w:val="0"/>
                <w:spacing w:val="0"/>
                <w:w w:val="100"/>
                <w:kern w:val="2"/>
                <w:sz w:val="24"/>
                <w:szCs w:val="24"/>
                <w:lang w:val="en-US" w:eastAsia="zh-CN"/>
              </w:rPr>
              <w:t>10000</w:t>
            </w:r>
            <w:r>
              <w:rPr>
                <w:rFonts w:hint="eastAsia" w:cs="宋体"/>
                <w:b w:val="0"/>
                <w:bCs/>
                <w:i w:val="0"/>
                <w:caps w:val="0"/>
                <w:spacing w:val="0"/>
                <w:w w:val="100"/>
                <w:kern w:val="2"/>
                <w:sz w:val="24"/>
                <w:szCs w:val="24"/>
              </w:rPr>
              <w:t>元整）</w:t>
            </w: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帐户名称: 新疆中工建辉工程咨询有限公司</w:t>
            </w: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开户行：中国建设银行股份有限公司库尔勒新市区支行</w:t>
            </w: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账  号：6505  0170  8837  0000  0750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117" w:type="dxa"/>
            <w:vMerge w:val="continue"/>
            <w:vAlign w:val="center"/>
          </w:tcPr>
          <w:p>
            <w:pPr>
              <w:snapToGrid w:val="0"/>
              <w:spacing w:before="156" w:beforeAutospacing="0" w:after="0" w:afterAutospacing="0" w:line="240" w:lineRule="auto"/>
              <w:jc w:val="center"/>
              <w:textAlignment w:val="baseline"/>
              <w:rPr>
                <w:rFonts w:ascii="宋体" w:hAnsi="宋体" w:cs="宋体"/>
                <w:b w:val="0"/>
                <w:bCs/>
                <w:i w:val="0"/>
                <w:caps w:val="0"/>
                <w:spacing w:val="0"/>
                <w:w w:val="100"/>
                <w:sz w:val="24"/>
                <w:szCs w:val="24"/>
              </w:rPr>
            </w:pPr>
          </w:p>
        </w:tc>
        <w:tc>
          <w:tcPr>
            <w:tcW w:w="2717" w:type="dxa"/>
            <w:vMerge w:val="continue"/>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p>
        </w:tc>
        <w:tc>
          <w:tcPr>
            <w:tcW w:w="5689" w:type="dxa"/>
            <w:vAlign w:val="center"/>
          </w:tcPr>
          <w:p>
            <w:pPr>
              <w:pStyle w:val="14"/>
              <w:snapToGrid w:val="0"/>
              <w:spacing w:before="75" w:beforeAutospacing="0" w:after="75" w:afterAutospacing="0" w:line="240" w:lineRule="auto"/>
              <w:jc w:val="left"/>
              <w:textAlignment w:val="baseline"/>
              <w:rPr>
                <w:rFonts w:cs="宋体"/>
                <w:b w:val="0"/>
                <w:bCs/>
                <w:i w:val="0"/>
                <w:caps w:val="0"/>
                <w:color w:val="000000" w:themeColor="text1"/>
                <w:spacing w:val="0"/>
                <w:w w:val="100"/>
                <w:kern w:val="2"/>
                <w:sz w:val="24"/>
                <w:szCs w:val="24"/>
                <w14:textFill>
                  <w14:solidFill>
                    <w14:schemeClr w14:val="tx1"/>
                  </w14:solidFill>
                </w14:textFill>
              </w:rPr>
            </w:pPr>
            <w:r>
              <w:rPr>
                <w:rFonts w:hint="eastAsia" w:cs="宋体"/>
                <w:b w:val="0"/>
                <w:bCs/>
                <w:i w:val="0"/>
                <w:caps w:val="0"/>
                <w:color w:val="000000" w:themeColor="text1"/>
                <w:spacing w:val="0"/>
                <w:w w:val="100"/>
                <w:kern w:val="2"/>
                <w:sz w:val="24"/>
                <w:szCs w:val="24"/>
                <w14:textFill>
                  <w14:solidFill>
                    <w14:schemeClr w14:val="tx1"/>
                  </w14:solidFill>
                </w14:textFill>
              </w:rPr>
              <w:t>到账截止时间：2022年</w:t>
            </w:r>
            <w:r>
              <w:rPr>
                <w:rFonts w:hint="eastAsia" w:cs="宋体"/>
                <w:b w:val="0"/>
                <w:bCs/>
                <w:i w:val="0"/>
                <w:caps w:val="0"/>
                <w:color w:val="000000" w:themeColor="text1"/>
                <w:spacing w:val="0"/>
                <w:w w:val="100"/>
                <w:kern w:val="2"/>
                <w:sz w:val="24"/>
                <w:szCs w:val="24"/>
                <w:lang w:val="en-US" w:eastAsia="zh-CN"/>
                <w14:textFill>
                  <w14:solidFill>
                    <w14:schemeClr w14:val="tx1"/>
                  </w14:solidFill>
                </w14:textFill>
              </w:rPr>
              <w:t>10</w:t>
            </w:r>
            <w:r>
              <w:rPr>
                <w:rFonts w:hint="eastAsia" w:cs="宋体"/>
                <w:b w:val="0"/>
                <w:bCs/>
                <w:i w:val="0"/>
                <w:caps w:val="0"/>
                <w:color w:val="000000" w:themeColor="text1"/>
                <w:spacing w:val="0"/>
                <w:w w:val="100"/>
                <w:kern w:val="2"/>
                <w:sz w:val="24"/>
                <w:szCs w:val="24"/>
                <w14:textFill>
                  <w14:solidFill>
                    <w14:schemeClr w14:val="tx1"/>
                  </w14:solidFill>
                </w14:textFill>
              </w:rPr>
              <w:t>月</w:t>
            </w:r>
            <w:r>
              <w:rPr>
                <w:rFonts w:hint="eastAsia" w:cs="宋体"/>
                <w:b w:val="0"/>
                <w:bCs/>
                <w:i w:val="0"/>
                <w:caps w:val="0"/>
                <w:color w:val="000000" w:themeColor="text1"/>
                <w:spacing w:val="0"/>
                <w:w w:val="100"/>
                <w:kern w:val="2"/>
                <w:sz w:val="24"/>
                <w:szCs w:val="24"/>
                <w:lang w:val="en-US" w:eastAsia="zh-CN"/>
                <w14:textFill>
                  <w14:solidFill>
                    <w14:schemeClr w14:val="tx1"/>
                  </w14:solidFill>
                </w14:textFill>
              </w:rPr>
              <w:t>29</w:t>
            </w:r>
            <w:r>
              <w:rPr>
                <w:rFonts w:hint="eastAsia" w:cs="宋体"/>
                <w:b w:val="0"/>
                <w:bCs/>
                <w:i w:val="0"/>
                <w:caps w:val="0"/>
                <w:color w:val="000000" w:themeColor="text1"/>
                <w:spacing w:val="0"/>
                <w:w w:val="100"/>
                <w:kern w:val="2"/>
                <w:sz w:val="24"/>
                <w:szCs w:val="24"/>
                <w14:textFill>
                  <w14:solidFill>
                    <w14:schemeClr w14:val="tx1"/>
                  </w14:solidFill>
                </w14:textFill>
              </w:rPr>
              <w:t>日1</w:t>
            </w:r>
            <w:r>
              <w:rPr>
                <w:rFonts w:hint="eastAsia" w:cs="宋体"/>
                <w:b w:val="0"/>
                <w:bCs/>
                <w:i w:val="0"/>
                <w:caps w:val="0"/>
                <w:color w:val="000000" w:themeColor="text1"/>
                <w:spacing w:val="0"/>
                <w:w w:val="100"/>
                <w:kern w:val="2"/>
                <w:sz w:val="24"/>
                <w:szCs w:val="24"/>
                <w:lang w:val="en-US" w:eastAsia="zh-CN"/>
                <w14:textFill>
                  <w14:solidFill>
                    <w14:schemeClr w14:val="tx1"/>
                  </w14:solidFill>
                </w14:textFill>
              </w:rPr>
              <w:t>0</w:t>
            </w:r>
            <w:r>
              <w:rPr>
                <w:rFonts w:hint="eastAsia" w:cs="宋体"/>
                <w:b w:val="0"/>
                <w:bCs/>
                <w:i w:val="0"/>
                <w:caps w:val="0"/>
                <w:color w:val="000000" w:themeColor="text1"/>
                <w:spacing w:val="0"/>
                <w:w w:val="100"/>
                <w:kern w:val="2"/>
                <w:sz w:val="24"/>
                <w:szCs w:val="24"/>
                <w14:textFill>
                  <w14:solidFill>
                    <w14:schemeClr w14:val="tx1"/>
                  </w14:solidFill>
                </w14:textFill>
              </w:rPr>
              <w:t>：</w:t>
            </w:r>
            <w:r>
              <w:rPr>
                <w:rFonts w:hint="eastAsia" w:cs="宋体"/>
                <w:b w:val="0"/>
                <w:bCs/>
                <w:i w:val="0"/>
                <w:caps w:val="0"/>
                <w:color w:val="000000" w:themeColor="text1"/>
                <w:spacing w:val="0"/>
                <w:w w:val="100"/>
                <w:kern w:val="2"/>
                <w:sz w:val="24"/>
                <w:szCs w:val="24"/>
                <w:lang w:val="en-US" w:eastAsia="zh-CN"/>
                <w14:textFill>
                  <w14:solidFill>
                    <w14:schemeClr w14:val="tx1"/>
                  </w14:solidFill>
                </w14:textFill>
              </w:rPr>
              <w:t>30</w:t>
            </w:r>
            <w:r>
              <w:rPr>
                <w:rFonts w:hint="eastAsia" w:cs="宋体"/>
                <w:b w:val="0"/>
                <w:bCs/>
                <w:i w:val="0"/>
                <w:caps w:val="0"/>
                <w:color w:val="000000" w:themeColor="text1"/>
                <w:spacing w:val="0"/>
                <w:w w:val="100"/>
                <w:kern w:val="2"/>
                <w:sz w:val="24"/>
                <w:szCs w:val="24"/>
                <w14:textFill>
                  <w14:solidFill>
                    <w14:schemeClr w14:val="tx1"/>
                  </w14:solidFill>
                </w14:textFill>
              </w:rPr>
              <w:t>北京时间）</w:t>
            </w: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color w:val="000000" w:themeColor="text1"/>
                <w:spacing w:val="0"/>
                <w:w w:val="100"/>
                <w:kern w:val="2"/>
                <w:sz w:val="24"/>
                <w:szCs w:val="24"/>
                <w14:textFill>
                  <w14:solidFill>
                    <w14:schemeClr w14:val="tx1"/>
                  </w14:solidFill>
                </w14:textFill>
              </w:rPr>
              <w:t>注：（1）用转账或银行电汇提交保证金的，应当从其基本账户转入</w:t>
            </w:r>
            <w:r>
              <w:rPr>
                <w:rFonts w:hint="eastAsia" w:cs="宋体"/>
                <w:b w:val="0"/>
                <w:bCs/>
                <w:i w:val="0"/>
                <w:caps w:val="0"/>
                <w:spacing w:val="0"/>
                <w:w w:val="100"/>
                <w:kern w:val="2"/>
                <w:sz w:val="24"/>
                <w:szCs w:val="24"/>
              </w:rPr>
              <w:t>招标代理机构银行账户；未按招标要求缴纳投标保证金的，视为非实质性响应。（请各投标人在缴纳保证金时注明项目名称（若字数超标，可自行简写项目名称）或项目编号，如未注明，造成保证金无法查明的，责任由投标人承担）</w:t>
            </w: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（2）投标人以转账或银行电汇形式提交保证金的应充分考虑资金在途时间，保证金应于投标保证金递交截止时间前到账。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snapToGrid w:val="0"/>
              <w:spacing w:before="156" w:beforeAutospacing="0" w:after="0" w:afterAutospacing="0" w:line="240" w:lineRule="auto"/>
              <w:jc w:val="center"/>
              <w:textAlignment w:val="baseline"/>
              <w:rPr>
                <w:rFonts w:hint="eastAsia" w:ascii="宋体" w:hAnsi="宋体" w:eastAsia="宋体" w:cs="宋体"/>
                <w:b w:val="0"/>
                <w:bCs/>
                <w:i w:val="0"/>
                <w:caps w:val="0"/>
                <w:spacing w:val="0"/>
                <w:w w:val="100"/>
                <w:sz w:val="24"/>
                <w:szCs w:val="24"/>
                <w:lang w:eastAsia="zh-CN"/>
              </w:rPr>
            </w:pPr>
            <w:r>
              <w:rPr>
                <w:rFonts w:hint="eastAsia" w:ascii="宋体" w:hAnsi="宋体" w:cs="宋体"/>
                <w:b w:val="0"/>
                <w:bCs/>
                <w:i w:val="0"/>
                <w:caps w:val="0"/>
                <w:spacing w:val="0"/>
                <w:w w:val="100"/>
                <w:sz w:val="24"/>
                <w:szCs w:val="24"/>
                <w:lang w:eastAsia="zh-CN"/>
              </w:rPr>
              <w:t>16</w:t>
            </w:r>
          </w:p>
        </w:tc>
        <w:tc>
          <w:tcPr>
            <w:tcW w:w="2717" w:type="dxa"/>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评审办法</w:t>
            </w:r>
          </w:p>
        </w:tc>
        <w:tc>
          <w:tcPr>
            <w:tcW w:w="5689" w:type="dxa"/>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综合评分法，即指投标文件满足招标文件全部实质性要求且按照评审因素的量化指标评审得分最高的投标人为中标候选人的评标方法。每一投标人的最终得分为所有评委评分的算术平均值。得分相同的，报价较低的一方为中标人。得分且投标报价相同的，技术指标较优的一方为中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1117" w:type="dxa"/>
            <w:vAlign w:val="center"/>
          </w:tcPr>
          <w:p>
            <w:pPr>
              <w:snapToGrid w:val="0"/>
              <w:spacing w:before="156" w:beforeAutospacing="0" w:after="0" w:afterAutospacing="0" w:line="240" w:lineRule="auto"/>
              <w:jc w:val="center"/>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15</w:t>
            </w:r>
          </w:p>
        </w:tc>
        <w:tc>
          <w:tcPr>
            <w:tcW w:w="2717" w:type="dxa"/>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磋商有效期</w:t>
            </w:r>
          </w:p>
        </w:tc>
        <w:tc>
          <w:tcPr>
            <w:tcW w:w="5689" w:type="dxa"/>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90  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8" w:hRule="atLeast"/>
        </w:trPr>
        <w:tc>
          <w:tcPr>
            <w:tcW w:w="1117" w:type="dxa"/>
            <w:vAlign w:val="center"/>
          </w:tcPr>
          <w:p>
            <w:pPr>
              <w:snapToGrid w:val="0"/>
              <w:spacing w:before="156" w:beforeAutospacing="0" w:after="0" w:afterAutospacing="0" w:line="240" w:lineRule="auto"/>
              <w:jc w:val="center"/>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16</w:t>
            </w:r>
          </w:p>
        </w:tc>
        <w:tc>
          <w:tcPr>
            <w:tcW w:w="2717" w:type="dxa"/>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标前准备</w:t>
            </w:r>
          </w:p>
        </w:tc>
        <w:tc>
          <w:tcPr>
            <w:tcW w:w="5689" w:type="dxa"/>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1、本项目实行网上投标，采用电子投标文件。若供应商参与投标，自行承担投标一切费用。</w:t>
            </w: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3、供应商将政采云电子交易客户端下载、安装完成后，可通过账号密码或CA登录客户端进行投标文件制作。在使用政采云投标客户端时，建议使用WIN7及以上操作系统。客户端请至新疆政府采购网（</w:t>
            </w:r>
            <w:r>
              <w:rPr>
                <w:b w:val="0"/>
                <w:i w:val="0"/>
                <w:caps w:val="0"/>
                <w:spacing w:val="0"/>
                <w:w w:val="100"/>
                <w:sz w:val="20"/>
              </w:rPr>
              <w:fldChar w:fldCharType="begin"/>
            </w:r>
            <w:r>
              <w:rPr>
                <w:b w:val="0"/>
                <w:i w:val="0"/>
                <w:caps w:val="0"/>
                <w:spacing w:val="0"/>
                <w:w w:val="100"/>
                <w:sz w:val="20"/>
              </w:rPr>
              <w:instrText xml:space="preserve"> HYPERLINK "http://www.ccgp-xinjiang.gov.cn/" </w:instrText>
            </w:r>
            <w:r>
              <w:rPr>
                <w:b w:val="0"/>
                <w:i w:val="0"/>
                <w:caps w:val="0"/>
                <w:spacing w:val="0"/>
                <w:w w:val="100"/>
                <w:sz w:val="20"/>
              </w:rPr>
              <w:fldChar w:fldCharType="separate"/>
            </w:r>
            <w:r>
              <w:rPr>
                <w:rFonts w:hint="eastAsia" w:cs="宋体"/>
                <w:b w:val="0"/>
                <w:bCs/>
                <w:i w:val="0"/>
                <w:caps w:val="0"/>
                <w:spacing w:val="0"/>
                <w:w w:val="100"/>
                <w:kern w:val="2"/>
                <w:sz w:val="24"/>
                <w:szCs w:val="24"/>
              </w:rPr>
              <w:t>http://www.ccgp-xinjiang.gov.cn/</w:t>
            </w:r>
            <w:r>
              <w:rPr>
                <w:rFonts w:hint="eastAsia" w:cs="宋体"/>
                <w:b w:val="0"/>
                <w:bCs/>
                <w:i w:val="0"/>
                <w:caps w:val="0"/>
                <w:spacing w:val="0"/>
                <w:w w:val="100"/>
                <w:kern w:val="2"/>
                <w:sz w:val="20"/>
                <w:szCs w:val="24"/>
              </w:rPr>
              <w:fldChar w:fldCharType="end"/>
            </w:r>
            <w:r>
              <w:rPr>
                <w:rFonts w:hint="eastAsia" w:cs="宋体"/>
                <w:b w:val="0"/>
                <w:bCs/>
                <w:i w:val="0"/>
                <w:caps w:val="0"/>
                <w:spacing w:val="0"/>
                <w:w w:val="100"/>
                <w:kern w:val="2"/>
                <w:sz w:val="24"/>
                <w:szCs w:val="24"/>
              </w:rPr>
              <w:t>）下载专区查看，如有问题可拨打政采云客户服务热线400-881-7190进行咨询。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8" w:hRule="atLeast"/>
        </w:trPr>
        <w:tc>
          <w:tcPr>
            <w:tcW w:w="1117" w:type="dxa"/>
            <w:vAlign w:val="center"/>
          </w:tcPr>
          <w:p>
            <w:pPr>
              <w:snapToGrid w:val="0"/>
              <w:spacing w:before="156" w:beforeAutospacing="0" w:after="0" w:afterAutospacing="0" w:line="240" w:lineRule="auto"/>
              <w:jc w:val="center"/>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17</w:t>
            </w:r>
          </w:p>
        </w:tc>
        <w:tc>
          <w:tcPr>
            <w:tcW w:w="2717" w:type="dxa"/>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踏勘现场</w:t>
            </w:r>
          </w:p>
        </w:tc>
        <w:tc>
          <w:tcPr>
            <w:tcW w:w="5689" w:type="dxa"/>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1117" w:type="dxa"/>
            <w:vAlign w:val="center"/>
          </w:tcPr>
          <w:p>
            <w:pPr>
              <w:snapToGrid w:val="0"/>
              <w:spacing w:before="156" w:beforeAutospacing="0" w:after="0" w:afterAutospacing="0" w:line="240" w:lineRule="auto"/>
              <w:jc w:val="center"/>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18</w:t>
            </w:r>
          </w:p>
        </w:tc>
        <w:tc>
          <w:tcPr>
            <w:tcW w:w="2717" w:type="dxa"/>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代理服务费</w:t>
            </w:r>
          </w:p>
        </w:tc>
        <w:tc>
          <w:tcPr>
            <w:tcW w:w="5689" w:type="dxa"/>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本项目招标代理服务费依据《招标代理服务收费管理暂行办法》（计价格[2002]1980号）文件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1117" w:type="dxa"/>
            <w:vAlign w:val="center"/>
          </w:tcPr>
          <w:p>
            <w:pPr>
              <w:tabs>
                <w:tab w:val="left" w:pos="265"/>
              </w:tabs>
              <w:snapToGrid w:val="0"/>
              <w:spacing w:before="156" w:beforeAutospacing="0" w:after="0" w:afterAutospacing="0" w:line="240" w:lineRule="auto"/>
              <w:jc w:val="center"/>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19</w:t>
            </w:r>
          </w:p>
        </w:tc>
        <w:tc>
          <w:tcPr>
            <w:tcW w:w="2717" w:type="dxa"/>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履约保证金</w:t>
            </w:r>
          </w:p>
        </w:tc>
        <w:tc>
          <w:tcPr>
            <w:tcW w:w="5689" w:type="dxa"/>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签订合同时约定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7" w:type="dxa"/>
            <w:vAlign w:val="center"/>
          </w:tcPr>
          <w:p>
            <w:pPr>
              <w:snapToGrid w:val="0"/>
              <w:spacing w:before="156" w:beforeAutospacing="0" w:after="0" w:afterAutospacing="0" w:line="240" w:lineRule="auto"/>
              <w:jc w:val="center"/>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20</w:t>
            </w:r>
          </w:p>
        </w:tc>
        <w:tc>
          <w:tcPr>
            <w:tcW w:w="2717" w:type="dxa"/>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质量标准</w:t>
            </w:r>
          </w:p>
        </w:tc>
        <w:tc>
          <w:tcPr>
            <w:tcW w:w="5689" w:type="dxa"/>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 xml:space="preserve">符合国家或行业相关标准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7" w:type="dxa"/>
            <w:vAlign w:val="center"/>
          </w:tcPr>
          <w:p>
            <w:pPr>
              <w:snapToGrid w:val="0"/>
              <w:spacing w:before="156" w:beforeAutospacing="0" w:after="0" w:afterAutospacing="0" w:line="240" w:lineRule="auto"/>
              <w:jc w:val="center"/>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cs="宋体"/>
                <w:b w:val="0"/>
                <w:bCs/>
                <w:i w:val="0"/>
                <w:caps w:val="0"/>
                <w:spacing w:val="0"/>
                <w:w w:val="100"/>
                <w:sz w:val="24"/>
                <w:szCs w:val="24"/>
                <w:lang w:val="en-US" w:eastAsia="zh-CN"/>
              </w:rPr>
              <w:t>21</w:t>
            </w:r>
          </w:p>
        </w:tc>
        <w:tc>
          <w:tcPr>
            <w:tcW w:w="2717" w:type="dxa"/>
            <w:vAlign w:val="center"/>
          </w:tcPr>
          <w:p>
            <w:pPr>
              <w:pStyle w:val="14"/>
              <w:snapToGrid w:val="0"/>
              <w:spacing w:before="75" w:beforeAutospacing="0" w:after="75" w:afterAutospacing="0" w:line="240" w:lineRule="auto"/>
              <w:jc w:val="left"/>
              <w:textAlignment w:val="baseline"/>
              <w:rPr>
                <w:rFonts w:hint="default" w:eastAsia="宋体" w:cs="宋体"/>
                <w:b w:val="0"/>
                <w:bCs/>
                <w:i w:val="0"/>
                <w:caps w:val="0"/>
                <w:color w:val="000000"/>
                <w:spacing w:val="0"/>
                <w:w w:val="100"/>
                <w:kern w:val="2"/>
                <w:sz w:val="24"/>
                <w:szCs w:val="24"/>
                <w:lang w:val="en-US" w:eastAsia="zh-CN"/>
              </w:rPr>
            </w:pPr>
            <w:r>
              <w:rPr>
                <w:rFonts w:hint="eastAsia" w:cs="宋体"/>
                <w:b w:val="0"/>
                <w:bCs/>
                <w:i w:val="0"/>
                <w:caps w:val="0"/>
                <w:color w:val="000000"/>
                <w:spacing w:val="0"/>
                <w:w w:val="100"/>
                <w:kern w:val="2"/>
                <w:sz w:val="24"/>
                <w:szCs w:val="24"/>
                <w:lang w:val="en-US" w:eastAsia="zh-CN"/>
              </w:rPr>
              <w:t>服务期限</w:t>
            </w:r>
          </w:p>
        </w:tc>
        <w:tc>
          <w:tcPr>
            <w:tcW w:w="5689" w:type="dxa"/>
            <w:vAlign w:val="center"/>
          </w:tcPr>
          <w:p>
            <w:pPr>
              <w:pStyle w:val="14"/>
              <w:snapToGrid w:val="0"/>
              <w:spacing w:before="75" w:beforeAutospacing="0" w:after="75" w:afterAutospacing="0" w:line="240" w:lineRule="auto"/>
              <w:jc w:val="left"/>
              <w:textAlignment w:val="baseline"/>
              <w:rPr>
                <w:rFonts w:hint="default" w:eastAsia="宋体" w:cs="宋体"/>
                <w:b w:val="0"/>
                <w:bCs/>
                <w:i w:val="0"/>
                <w:caps w:val="0"/>
                <w:color w:val="000000"/>
                <w:spacing w:val="0"/>
                <w:w w:val="100"/>
                <w:kern w:val="2"/>
                <w:sz w:val="24"/>
                <w:szCs w:val="24"/>
                <w:lang w:val="en-US" w:eastAsia="zh-CN"/>
              </w:rPr>
            </w:pPr>
            <w:r>
              <w:rPr>
                <w:rFonts w:hint="default" w:eastAsia="宋体" w:cs="宋体"/>
                <w:b w:val="0"/>
                <w:bCs/>
                <w:i w:val="0"/>
                <w:caps w:val="0"/>
                <w:color w:val="000000"/>
                <w:spacing w:val="0"/>
                <w:w w:val="100"/>
                <w:kern w:val="2"/>
                <w:sz w:val="24"/>
                <w:szCs w:val="24"/>
                <w:lang w:val="en-US" w:eastAsia="zh-CN"/>
              </w:rPr>
              <w:t>2022年12月30日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17" w:type="dxa"/>
            <w:vAlign w:val="center"/>
          </w:tcPr>
          <w:p>
            <w:pPr>
              <w:snapToGrid w:val="0"/>
              <w:spacing w:before="156" w:beforeAutospacing="0" w:after="0" w:afterAutospacing="0" w:line="240" w:lineRule="auto"/>
              <w:jc w:val="center"/>
              <w:textAlignment w:val="baseline"/>
              <w:rPr>
                <w:rFonts w:hint="eastAsia" w:ascii="宋体" w:hAnsi="宋体" w:eastAsia="宋体" w:cs="宋体"/>
                <w:b w:val="0"/>
                <w:bCs/>
                <w:i w:val="0"/>
                <w:caps w:val="0"/>
                <w:spacing w:val="0"/>
                <w:w w:val="100"/>
                <w:sz w:val="24"/>
                <w:szCs w:val="24"/>
                <w:lang w:eastAsia="zh-CN"/>
              </w:rPr>
            </w:pPr>
            <w:r>
              <w:rPr>
                <w:rFonts w:hint="eastAsia" w:ascii="宋体" w:hAnsi="宋体" w:cs="宋体"/>
                <w:b w:val="0"/>
                <w:bCs/>
                <w:i w:val="0"/>
                <w:caps w:val="0"/>
                <w:spacing w:val="0"/>
                <w:w w:val="100"/>
                <w:sz w:val="24"/>
                <w:szCs w:val="24"/>
                <w:lang w:val="en-US" w:eastAsia="zh-CN"/>
              </w:rPr>
              <w:t>22</w:t>
            </w:r>
          </w:p>
        </w:tc>
        <w:tc>
          <w:tcPr>
            <w:tcW w:w="2717" w:type="dxa"/>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磋商轮数和最后报价的其他要求</w:t>
            </w:r>
          </w:p>
        </w:tc>
        <w:tc>
          <w:tcPr>
            <w:tcW w:w="5689" w:type="dxa"/>
            <w:vAlign w:val="center"/>
          </w:tcPr>
          <w:p>
            <w:pPr>
              <w:pStyle w:val="14"/>
              <w:snapToGrid w:val="0"/>
              <w:spacing w:before="75" w:beforeAutospacing="0" w:after="75" w:afterAutospacing="0" w:line="240" w:lineRule="auto"/>
              <w:jc w:val="left"/>
              <w:textAlignment w:val="baseline"/>
              <w:rPr>
                <w:rFonts w:cs="宋体"/>
                <w:b w:val="0"/>
                <w:bCs/>
                <w:i w:val="0"/>
                <w:caps w:val="0"/>
                <w:spacing w:val="0"/>
                <w:w w:val="100"/>
                <w:kern w:val="2"/>
                <w:sz w:val="24"/>
                <w:szCs w:val="24"/>
              </w:rPr>
            </w:pPr>
            <w:r>
              <w:rPr>
                <w:rFonts w:hint="eastAsia" w:cs="宋体"/>
                <w:b w:val="0"/>
                <w:bCs/>
                <w:i w:val="0"/>
                <w:caps w:val="0"/>
                <w:spacing w:val="0"/>
                <w:w w:val="100"/>
                <w:kern w:val="2"/>
                <w:sz w:val="24"/>
                <w:szCs w:val="24"/>
              </w:rPr>
              <w:t>磋商轮数:二次；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117" w:type="dxa"/>
            <w:vAlign w:val="center"/>
          </w:tcPr>
          <w:p>
            <w:pPr>
              <w:snapToGrid w:val="0"/>
              <w:spacing w:before="156" w:beforeAutospacing="0" w:after="0" w:afterAutospacing="0" w:line="240" w:lineRule="auto"/>
              <w:jc w:val="center"/>
              <w:textAlignment w:val="baseline"/>
              <w:rPr>
                <w:rFonts w:hint="eastAsia" w:ascii="宋体" w:hAnsi="宋体" w:eastAsia="宋体" w:cs="宋体"/>
                <w:b w:val="0"/>
                <w:bCs/>
                <w:i w:val="0"/>
                <w:caps w:val="0"/>
                <w:spacing w:val="0"/>
                <w:w w:val="100"/>
                <w:sz w:val="24"/>
                <w:szCs w:val="24"/>
                <w:lang w:eastAsia="zh-CN"/>
              </w:rPr>
            </w:pPr>
            <w:r>
              <w:rPr>
                <w:rFonts w:hint="eastAsia" w:ascii="宋体" w:hAnsi="宋体" w:cs="宋体"/>
                <w:b w:val="0"/>
                <w:bCs/>
                <w:i w:val="0"/>
                <w:caps w:val="0"/>
                <w:spacing w:val="0"/>
                <w:w w:val="100"/>
                <w:sz w:val="24"/>
                <w:szCs w:val="24"/>
                <w:lang w:val="en-US" w:eastAsia="zh-CN"/>
              </w:rPr>
              <w:t>23</w:t>
            </w:r>
          </w:p>
        </w:tc>
        <w:tc>
          <w:tcPr>
            <w:tcW w:w="2717" w:type="dxa"/>
            <w:vAlign w:val="center"/>
          </w:tcPr>
          <w:p>
            <w:pPr>
              <w:pStyle w:val="14"/>
              <w:snapToGrid w:val="0"/>
              <w:spacing w:before="75" w:beforeAutospacing="0" w:after="75" w:afterAutospacing="0" w:line="240" w:lineRule="auto"/>
              <w:jc w:val="left"/>
              <w:textAlignment w:val="baseline"/>
              <w:rPr>
                <w:rFonts w:cs="宋体"/>
                <w:b w:val="0"/>
                <w:bCs/>
                <w:i w:val="0"/>
                <w:caps w:val="0"/>
                <w:color w:val="000000" w:themeColor="text1"/>
                <w:spacing w:val="0"/>
                <w:w w:val="100"/>
                <w:kern w:val="2"/>
                <w:sz w:val="24"/>
                <w:szCs w:val="24"/>
                <w14:textFill>
                  <w14:solidFill>
                    <w14:schemeClr w14:val="tx1"/>
                  </w14:solidFill>
                </w14:textFill>
              </w:rPr>
            </w:pPr>
            <w:r>
              <w:rPr>
                <w:rFonts w:hint="eastAsia" w:cs="宋体"/>
                <w:b w:val="0"/>
                <w:bCs/>
                <w:i w:val="0"/>
                <w:caps w:val="0"/>
                <w:color w:val="000000" w:themeColor="text1"/>
                <w:spacing w:val="0"/>
                <w:w w:val="100"/>
                <w:kern w:val="2"/>
                <w:sz w:val="24"/>
                <w:szCs w:val="24"/>
                <w14:textFill>
                  <w14:solidFill>
                    <w14:schemeClr w14:val="tx1"/>
                  </w14:solidFill>
                </w14:textFill>
              </w:rPr>
              <w:t>招标文件解密时间</w:t>
            </w:r>
          </w:p>
          <w:p>
            <w:pPr>
              <w:pStyle w:val="14"/>
              <w:snapToGrid w:val="0"/>
              <w:spacing w:before="75" w:beforeAutospacing="0" w:after="75" w:afterAutospacing="0" w:line="240" w:lineRule="auto"/>
              <w:jc w:val="left"/>
              <w:textAlignment w:val="baseline"/>
              <w:rPr>
                <w:rFonts w:cs="宋体"/>
                <w:b w:val="0"/>
                <w:bCs/>
                <w:i w:val="0"/>
                <w:caps w:val="0"/>
                <w:color w:val="000000" w:themeColor="text1"/>
                <w:spacing w:val="0"/>
                <w:w w:val="100"/>
                <w:kern w:val="2"/>
                <w:sz w:val="24"/>
                <w:szCs w:val="24"/>
                <w14:textFill>
                  <w14:solidFill>
                    <w14:schemeClr w14:val="tx1"/>
                  </w14:solidFill>
                </w14:textFill>
              </w:rPr>
            </w:pPr>
          </w:p>
        </w:tc>
        <w:tc>
          <w:tcPr>
            <w:tcW w:w="5689" w:type="dxa"/>
            <w:vAlign w:val="center"/>
          </w:tcPr>
          <w:p>
            <w:pPr>
              <w:pStyle w:val="14"/>
              <w:snapToGrid w:val="0"/>
              <w:spacing w:before="75" w:beforeAutospacing="0" w:after="75" w:afterAutospacing="0" w:line="240" w:lineRule="auto"/>
              <w:jc w:val="left"/>
              <w:textAlignment w:val="baseline"/>
              <w:rPr>
                <w:rFonts w:cs="宋体"/>
                <w:b w:val="0"/>
                <w:bCs/>
                <w:i w:val="0"/>
                <w:caps w:val="0"/>
                <w:color w:val="000000" w:themeColor="text1"/>
                <w:spacing w:val="0"/>
                <w:w w:val="100"/>
                <w:kern w:val="2"/>
                <w:sz w:val="24"/>
                <w:szCs w:val="24"/>
                <w14:textFill>
                  <w14:solidFill>
                    <w14:schemeClr w14:val="tx1"/>
                  </w14:solidFill>
                </w14:textFill>
              </w:rPr>
            </w:pPr>
            <w:r>
              <w:rPr>
                <w:rFonts w:hint="eastAsia" w:cs="宋体"/>
                <w:b w:val="0"/>
                <w:bCs/>
                <w:i w:val="0"/>
                <w:caps w:val="0"/>
                <w:color w:val="000000" w:themeColor="text1"/>
                <w:spacing w:val="0"/>
                <w:w w:val="100"/>
                <w:kern w:val="2"/>
                <w:sz w:val="24"/>
                <w:szCs w:val="24"/>
                <w14:textFill>
                  <w14:solidFill>
                    <w14:schemeClr w14:val="tx1"/>
                  </w14:solidFill>
                </w14:textFill>
              </w:rPr>
              <w:t>开标时间后30分钟内（2022年</w:t>
            </w:r>
            <w:r>
              <w:rPr>
                <w:rFonts w:hint="eastAsia" w:cs="宋体"/>
                <w:b w:val="0"/>
                <w:bCs/>
                <w:i w:val="0"/>
                <w:caps w:val="0"/>
                <w:color w:val="000000" w:themeColor="text1"/>
                <w:spacing w:val="0"/>
                <w:w w:val="100"/>
                <w:kern w:val="2"/>
                <w:sz w:val="24"/>
                <w:szCs w:val="24"/>
                <w:lang w:val="en-US" w:eastAsia="zh-CN"/>
                <w14:textFill>
                  <w14:solidFill>
                    <w14:schemeClr w14:val="tx1"/>
                  </w14:solidFill>
                </w14:textFill>
              </w:rPr>
              <w:t>10</w:t>
            </w:r>
            <w:r>
              <w:rPr>
                <w:rFonts w:hint="eastAsia" w:cs="宋体"/>
                <w:b w:val="0"/>
                <w:bCs/>
                <w:i w:val="0"/>
                <w:caps w:val="0"/>
                <w:color w:val="000000" w:themeColor="text1"/>
                <w:spacing w:val="0"/>
                <w:w w:val="100"/>
                <w:kern w:val="2"/>
                <w:sz w:val="24"/>
                <w:szCs w:val="24"/>
                <w14:textFill>
                  <w14:solidFill>
                    <w14:schemeClr w14:val="tx1"/>
                  </w14:solidFill>
                </w14:textFill>
              </w:rPr>
              <w:t>月</w:t>
            </w:r>
            <w:r>
              <w:rPr>
                <w:rFonts w:hint="eastAsia" w:cs="宋体"/>
                <w:b w:val="0"/>
                <w:bCs/>
                <w:i w:val="0"/>
                <w:caps w:val="0"/>
                <w:color w:val="000000" w:themeColor="text1"/>
                <w:spacing w:val="0"/>
                <w:w w:val="100"/>
                <w:kern w:val="2"/>
                <w:sz w:val="24"/>
                <w:szCs w:val="24"/>
                <w:lang w:val="en-US" w:eastAsia="zh-CN"/>
                <w14:textFill>
                  <w14:solidFill>
                    <w14:schemeClr w14:val="tx1"/>
                  </w14:solidFill>
                </w14:textFill>
              </w:rPr>
              <w:t>29</w:t>
            </w:r>
            <w:r>
              <w:rPr>
                <w:rFonts w:hint="eastAsia" w:cs="宋体"/>
                <w:b w:val="0"/>
                <w:bCs/>
                <w:i w:val="0"/>
                <w:caps w:val="0"/>
                <w:color w:val="000000" w:themeColor="text1"/>
                <w:spacing w:val="0"/>
                <w:w w:val="100"/>
                <w:kern w:val="2"/>
                <w:sz w:val="24"/>
                <w:szCs w:val="24"/>
                <w14:textFill>
                  <w14:solidFill>
                    <w14:schemeClr w14:val="tx1"/>
                  </w14:solidFill>
                </w14:textFill>
              </w:rPr>
              <w:t>日上午10:30-11：00前）供应商可以登录“政采云”平台，用“项目采购-开标评标”功能进行解密投标文件。若供应商在规定时间内（2022年</w:t>
            </w:r>
            <w:r>
              <w:rPr>
                <w:rFonts w:hint="eastAsia" w:cs="宋体"/>
                <w:b w:val="0"/>
                <w:bCs/>
                <w:i w:val="0"/>
                <w:caps w:val="0"/>
                <w:color w:val="000000" w:themeColor="text1"/>
                <w:spacing w:val="0"/>
                <w:w w:val="100"/>
                <w:kern w:val="2"/>
                <w:sz w:val="24"/>
                <w:szCs w:val="24"/>
                <w:lang w:val="en-US" w:eastAsia="zh-CN"/>
                <w14:textFill>
                  <w14:solidFill>
                    <w14:schemeClr w14:val="tx1"/>
                  </w14:solidFill>
                </w14:textFill>
              </w:rPr>
              <w:t>10</w:t>
            </w:r>
            <w:r>
              <w:rPr>
                <w:rFonts w:hint="eastAsia" w:cs="宋体"/>
                <w:b w:val="0"/>
                <w:bCs/>
                <w:i w:val="0"/>
                <w:caps w:val="0"/>
                <w:color w:val="000000" w:themeColor="text1"/>
                <w:spacing w:val="0"/>
                <w:w w:val="100"/>
                <w:kern w:val="2"/>
                <w:sz w:val="24"/>
                <w:szCs w:val="24"/>
                <w14:textFill>
                  <w14:solidFill>
                    <w14:schemeClr w14:val="tx1"/>
                  </w14:solidFill>
                </w14:textFill>
              </w:rPr>
              <w:t>月</w:t>
            </w:r>
            <w:r>
              <w:rPr>
                <w:rFonts w:hint="eastAsia" w:cs="宋体"/>
                <w:b w:val="0"/>
                <w:bCs/>
                <w:i w:val="0"/>
                <w:caps w:val="0"/>
                <w:color w:val="000000" w:themeColor="text1"/>
                <w:spacing w:val="0"/>
                <w:w w:val="100"/>
                <w:kern w:val="2"/>
                <w:sz w:val="24"/>
                <w:szCs w:val="24"/>
                <w:lang w:val="en-US" w:eastAsia="zh-CN"/>
                <w14:textFill>
                  <w14:solidFill>
                    <w14:schemeClr w14:val="tx1"/>
                  </w14:solidFill>
                </w14:textFill>
              </w:rPr>
              <w:t>29</w:t>
            </w:r>
            <w:r>
              <w:rPr>
                <w:rFonts w:hint="eastAsia" w:cs="宋体"/>
                <w:b w:val="0"/>
                <w:bCs/>
                <w:i w:val="0"/>
                <w:caps w:val="0"/>
                <w:color w:val="000000" w:themeColor="text1"/>
                <w:spacing w:val="0"/>
                <w:w w:val="100"/>
                <w:kern w:val="2"/>
                <w:sz w:val="24"/>
                <w:szCs w:val="24"/>
                <w14:textFill>
                  <w14:solidFill>
                    <w14:schemeClr w14:val="tx1"/>
                  </w14:solidFill>
                </w14:textFill>
              </w:rPr>
              <w:t>日上午10:30前）</w:t>
            </w:r>
          </w:p>
          <w:p>
            <w:pPr>
              <w:pStyle w:val="14"/>
              <w:snapToGrid w:val="0"/>
              <w:spacing w:before="75" w:beforeAutospacing="0" w:after="75" w:afterAutospacing="0" w:line="240" w:lineRule="auto"/>
              <w:jc w:val="left"/>
              <w:textAlignment w:val="baseline"/>
              <w:rPr>
                <w:rFonts w:cs="宋体"/>
                <w:b w:val="0"/>
                <w:bCs/>
                <w:i w:val="0"/>
                <w:caps w:val="0"/>
                <w:color w:val="000000" w:themeColor="text1"/>
                <w:spacing w:val="0"/>
                <w:w w:val="100"/>
                <w:kern w:val="2"/>
                <w:sz w:val="24"/>
                <w:szCs w:val="24"/>
                <w14:textFill>
                  <w14:solidFill>
                    <w14:schemeClr w14:val="tx1"/>
                  </w14:solidFill>
                </w14:textFill>
              </w:rPr>
            </w:pPr>
            <w:r>
              <w:rPr>
                <w:rFonts w:hint="eastAsia" w:cs="宋体"/>
                <w:b w:val="0"/>
                <w:bCs/>
                <w:i w:val="0"/>
                <w:caps w:val="0"/>
                <w:color w:val="000000" w:themeColor="text1"/>
                <w:spacing w:val="0"/>
                <w:w w:val="100"/>
                <w:kern w:val="2"/>
                <w:sz w:val="24"/>
                <w:szCs w:val="24"/>
                <w14:textFill>
                  <w14:solidFill>
                    <w14:schemeClr w14:val="tx1"/>
                  </w14:solidFill>
                </w14:textFill>
              </w:rPr>
              <w:t>未按时解密的，视为投标文件撤回。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17" w:type="dxa"/>
            <w:vAlign w:val="center"/>
          </w:tcPr>
          <w:p>
            <w:pPr>
              <w:snapToGrid w:val="0"/>
              <w:spacing w:before="0" w:beforeAutospacing="0" w:after="0" w:afterAutospacing="0" w:line="440" w:lineRule="exact"/>
              <w:jc w:val="center"/>
              <w:textAlignment w:val="baseline"/>
              <w:rPr>
                <w:rFonts w:hint="eastAsia" w:ascii="宋体" w:hAnsi="宋体" w:eastAsia="宋体" w:cs="宋体"/>
                <w:b w:val="0"/>
                <w:bCs/>
                <w:i w:val="0"/>
                <w:caps w:val="0"/>
                <w:spacing w:val="0"/>
                <w:w w:val="100"/>
                <w:sz w:val="24"/>
                <w:szCs w:val="24"/>
                <w:lang w:eastAsia="zh-CN"/>
              </w:rPr>
            </w:pPr>
            <w:r>
              <w:rPr>
                <w:rFonts w:hint="eastAsia" w:ascii="宋体" w:hAnsi="宋体" w:cs="宋体"/>
                <w:b w:val="0"/>
                <w:bCs/>
                <w:i w:val="0"/>
                <w:caps w:val="0"/>
                <w:spacing w:val="0"/>
                <w:w w:val="100"/>
                <w:sz w:val="24"/>
                <w:szCs w:val="24"/>
                <w:lang w:val="en-US" w:eastAsia="zh-CN"/>
              </w:rPr>
              <w:t>24</w:t>
            </w:r>
          </w:p>
        </w:tc>
        <w:tc>
          <w:tcPr>
            <w:tcW w:w="2717" w:type="dxa"/>
            <w:vAlign w:val="center"/>
          </w:tcPr>
          <w:p>
            <w:pPr>
              <w:snapToGrid w:val="0"/>
              <w:spacing w:before="0" w:beforeAutospacing="0" w:after="0" w:afterAutospacing="0" w:line="440" w:lineRule="exact"/>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投标人开标现场要求</w:t>
            </w:r>
          </w:p>
        </w:tc>
        <w:tc>
          <w:tcPr>
            <w:tcW w:w="5689" w:type="dxa"/>
            <w:vAlign w:val="center"/>
          </w:tcPr>
          <w:p>
            <w:pPr>
              <w:snapToGrid w:val="0"/>
              <w:spacing w:before="0" w:beforeAutospacing="0" w:after="0" w:afterAutospacing="0" w:line="440" w:lineRule="exact"/>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由于特殊情况，投标单位不用现场投标，按规定时间上传电子投标书即可。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14" w:hRule="atLeast"/>
        </w:trPr>
        <w:tc>
          <w:tcPr>
            <w:tcW w:w="1117" w:type="dxa"/>
            <w:vAlign w:val="center"/>
          </w:tcPr>
          <w:p>
            <w:pPr>
              <w:snapToGrid w:val="0"/>
              <w:spacing w:before="0" w:beforeAutospacing="0" w:after="0" w:afterAutospacing="0" w:line="240" w:lineRule="auto"/>
              <w:jc w:val="center"/>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政府采购政策支持</w:t>
            </w:r>
          </w:p>
        </w:tc>
        <w:tc>
          <w:tcPr>
            <w:tcW w:w="8406" w:type="dxa"/>
            <w:gridSpan w:val="2"/>
          </w:tcPr>
          <w:p>
            <w:pPr>
              <w:snapToGrid w:val="0"/>
              <w:spacing w:before="0" w:beforeAutospacing="0" w:after="0" w:afterAutospacing="0" w:line="276" w:lineRule="auto"/>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1、本项目为非专门面向中小企业（含中型、小型、微型企业）采购项目，根据《政府采购促进中小企业发展暂行办法》（财库[2011]181号）的规定，评标时将给予此类企业进行价格6%的优惠，监狱企业、残疾人福利性单位视同为小微企业，用优惠后的价格参与评审。</w:t>
            </w:r>
          </w:p>
          <w:p>
            <w:pPr>
              <w:snapToGrid w:val="0"/>
              <w:spacing w:before="0" w:beforeAutospacing="0" w:after="0" w:afterAutospacing="0" w:line="276" w:lineRule="auto"/>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2、政府采购强制采购：标记★符号的节能产品：</w:t>
            </w:r>
          </w:p>
          <w:p>
            <w:pPr>
              <w:snapToGrid w:val="0"/>
              <w:spacing w:before="0" w:beforeAutospacing="0" w:after="0" w:afterAutospacing="0" w:line="276" w:lineRule="auto"/>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符合《节能产品政府采购清单》(最新一期)目录内的强制采购节能产品。</w:t>
            </w:r>
          </w:p>
          <w:p>
            <w:pPr>
              <w:snapToGrid w:val="0"/>
              <w:spacing w:before="0" w:beforeAutospacing="0" w:after="0" w:afterAutospacing="0" w:line="276" w:lineRule="auto"/>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3、政府采购优先采购：(1)非标记★符号的节能产品；(2)环境标志产品；</w:t>
            </w:r>
          </w:p>
          <w:p>
            <w:pPr>
              <w:snapToGrid w:val="0"/>
              <w:spacing w:before="0" w:beforeAutospacing="0" w:after="0" w:afterAutospacing="0" w:line="276" w:lineRule="auto"/>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采购产品为《节能产品政府采购清单》(最新一期) 内非标记★符号的节能产品及《环境标志产品政府采购清单》(最新一期)内的产品：</w:t>
            </w:r>
          </w:p>
          <w:p>
            <w:pPr>
              <w:snapToGrid w:val="0"/>
              <w:spacing w:before="0" w:beforeAutospacing="0" w:after="0" w:afterAutospacing="0" w:line="440" w:lineRule="exact"/>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1、投标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折扣优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39" w:hRule="atLeast"/>
        </w:trPr>
        <w:tc>
          <w:tcPr>
            <w:tcW w:w="1117" w:type="dxa"/>
            <w:vAlign w:val="center"/>
          </w:tcPr>
          <w:p>
            <w:pPr>
              <w:pStyle w:val="115"/>
              <w:snapToGrid w:val="0"/>
              <w:spacing w:before="0" w:beforeAutospacing="0" w:after="0" w:afterAutospacing="0" w:line="440" w:lineRule="exact"/>
              <w:jc w:val="center"/>
              <w:textAlignment w:val="baseline"/>
              <w:rPr>
                <w:rFonts w:ascii="宋体" w:hAnsi="宋体" w:eastAsia="宋体" w:cs="宋体"/>
                <w:b w:val="0"/>
                <w:bCs/>
                <w:i w:val="0"/>
                <w:caps w:val="0"/>
                <w:spacing w:val="0"/>
                <w:w w:val="100"/>
                <w:kern w:val="2"/>
                <w:sz w:val="24"/>
              </w:rPr>
            </w:pPr>
            <w:r>
              <w:rPr>
                <w:rFonts w:hint="eastAsia"/>
                <w:b w:val="0"/>
                <w:bCs/>
                <w:i w:val="0"/>
                <w:caps w:val="0"/>
                <w:spacing w:val="0"/>
                <w:w w:val="100"/>
                <w:kern w:val="2"/>
                <w:sz w:val="24"/>
              </w:rPr>
              <w:t>质疑须知</w:t>
            </w:r>
          </w:p>
        </w:tc>
        <w:tc>
          <w:tcPr>
            <w:tcW w:w="8406" w:type="dxa"/>
            <w:gridSpan w:val="2"/>
            <w:vAlign w:val="center"/>
          </w:tcPr>
          <w:p>
            <w:pPr>
              <w:pStyle w:val="115"/>
              <w:snapToGrid w:val="0"/>
              <w:spacing w:before="0" w:beforeAutospacing="0" w:after="0" w:afterAutospacing="0" w:line="440" w:lineRule="exact"/>
              <w:ind w:hangingChars="206"/>
              <w:jc w:val="both"/>
              <w:textAlignment w:val="baseline"/>
              <w:rPr>
                <w:rFonts w:ascii="宋体" w:hAnsi="宋体" w:eastAsia="宋体" w:cs="宋体"/>
                <w:b w:val="0"/>
                <w:bCs/>
                <w:i w:val="0"/>
                <w:caps w:val="0"/>
                <w:spacing w:val="0"/>
                <w:w w:val="100"/>
                <w:kern w:val="2"/>
                <w:sz w:val="24"/>
              </w:rPr>
            </w:pPr>
            <w:r>
              <w:rPr>
                <w:rFonts w:hint="eastAsia"/>
                <w:b w:val="0"/>
                <w:bCs/>
                <w:i w:val="0"/>
                <w:caps w:val="0"/>
                <w:spacing w:val="0"/>
                <w:w w:val="100"/>
                <w:kern w:val="2"/>
                <w:sz w:val="24"/>
              </w:rPr>
              <w:t>接收质疑函的方式：现场递交纸质版及Word格式电子版质疑文件至接收单位</w:t>
            </w:r>
          </w:p>
          <w:p>
            <w:pPr>
              <w:pStyle w:val="115"/>
              <w:snapToGrid w:val="0"/>
              <w:spacing w:before="0" w:beforeAutospacing="0" w:after="0" w:afterAutospacing="0" w:line="440" w:lineRule="exact"/>
              <w:jc w:val="both"/>
              <w:textAlignment w:val="baseline"/>
              <w:rPr>
                <w:rFonts w:ascii="宋体" w:hAnsi="宋体" w:eastAsia="宋体" w:cs="宋体"/>
                <w:b w:val="0"/>
                <w:bCs/>
                <w:i w:val="0"/>
                <w:caps w:val="0"/>
                <w:spacing w:val="0"/>
                <w:w w:val="100"/>
                <w:kern w:val="2"/>
                <w:sz w:val="24"/>
              </w:rPr>
            </w:pPr>
            <w:r>
              <w:rPr>
                <w:rFonts w:hint="eastAsia"/>
                <w:b w:val="0"/>
                <w:bCs/>
                <w:i w:val="0"/>
                <w:caps w:val="0"/>
                <w:spacing w:val="0"/>
                <w:w w:val="100"/>
                <w:kern w:val="2"/>
                <w:sz w:val="24"/>
              </w:rPr>
              <w:t>接受质疑的单位：新疆中工建辉工程咨询有限公司</w:t>
            </w:r>
          </w:p>
          <w:p>
            <w:pPr>
              <w:pStyle w:val="115"/>
              <w:snapToGrid w:val="0"/>
              <w:spacing w:before="0" w:beforeAutospacing="0" w:after="0" w:afterAutospacing="0" w:line="440" w:lineRule="exact"/>
              <w:jc w:val="both"/>
              <w:textAlignment w:val="baseline"/>
              <w:rPr>
                <w:rFonts w:ascii="宋体" w:hAnsi="宋体" w:eastAsia="宋体" w:cs="宋体"/>
                <w:b w:val="0"/>
                <w:bCs/>
                <w:i w:val="0"/>
                <w:caps w:val="0"/>
                <w:spacing w:val="0"/>
                <w:w w:val="100"/>
                <w:kern w:val="2"/>
                <w:sz w:val="24"/>
              </w:rPr>
            </w:pPr>
            <w:r>
              <w:rPr>
                <w:rFonts w:hint="eastAsia"/>
                <w:b w:val="0"/>
                <w:bCs/>
                <w:i w:val="0"/>
                <w:caps w:val="0"/>
                <w:spacing w:val="0"/>
                <w:w w:val="100"/>
                <w:kern w:val="2"/>
                <w:sz w:val="24"/>
              </w:rPr>
              <w:t>地址：新疆中工建辉工程咨询有限公司开标厅（库尔勒市欢乐海岸3号楼16层）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30" w:hRule="atLeast"/>
        </w:trPr>
        <w:tc>
          <w:tcPr>
            <w:tcW w:w="1117" w:type="dxa"/>
            <w:vAlign w:val="center"/>
          </w:tcPr>
          <w:p>
            <w:pPr>
              <w:snapToGrid w:val="0"/>
              <w:spacing w:before="0" w:beforeAutospacing="0" w:after="0" w:afterAutospacing="0" w:line="440" w:lineRule="exact"/>
              <w:jc w:val="center"/>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备注</w:t>
            </w:r>
          </w:p>
        </w:tc>
        <w:tc>
          <w:tcPr>
            <w:tcW w:w="8406" w:type="dxa"/>
            <w:gridSpan w:val="2"/>
            <w:vAlign w:val="center"/>
          </w:tcPr>
          <w:p>
            <w:pPr>
              <w:snapToGrid w:val="0"/>
              <w:spacing w:before="0" w:beforeAutospacing="0" w:after="0" w:afterAutospacing="0" w:line="440" w:lineRule="exact"/>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snapToGrid w:val="0"/>
              <w:spacing w:before="0" w:beforeAutospacing="0" w:after="0" w:afterAutospacing="0" w:line="440" w:lineRule="exact"/>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bl>
    <w:p>
      <w:pPr>
        <w:snapToGrid w:val="0"/>
        <w:spacing w:before="0" w:beforeAutospacing="0" w:after="0" w:afterAutospacing="0" w:line="440" w:lineRule="exact"/>
        <w:ind w:firstLine="470" w:firstLineChars="196"/>
        <w:jc w:val="both"/>
        <w:textAlignment w:val="baseline"/>
        <w:rPr>
          <w:rFonts w:hint="eastAsia"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注：1、本表内容与招标文件其它内容不一致的，应当以本表内容为准。</w:t>
      </w:r>
    </w:p>
    <w:p>
      <w:pPr>
        <w:snapToGrid w:val="0"/>
        <w:spacing w:before="0" w:beforeAutospacing="0" w:after="0" w:afterAutospacing="0" w:line="440" w:lineRule="exact"/>
        <w:ind w:firstLine="470" w:firstLineChars="196"/>
        <w:jc w:val="both"/>
        <w:textAlignment w:val="baseline"/>
        <w:rPr>
          <w:rFonts w:hint="eastAsia" w:ascii="宋体" w:hAnsi="宋体" w:cs="宋体"/>
          <w:b w:val="0"/>
          <w:bCs/>
          <w:i w:val="0"/>
          <w:caps w:val="0"/>
          <w:spacing w:val="0"/>
          <w:w w:val="100"/>
          <w:sz w:val="24"/>
          <w:szCs w:val="24"/>
        </w:rPr>
        <w:sectPr>
          <w:footerReference r:id="rId3" w:type="default"/>
          <w:pgSz w:w="11906" w:h="16838"/>
          <w:pgMar w:top="1440" w:right="1797" w:bottom="1440" w:left="1797" w:header="851" w:footer="992" w:gutter="0"/>
          <w:cols w:space="720" w:num="1"/>
          <w:docGrid w:linePitch="312" w:charSpace="0"/>
        </w:sectPr>
      </w:pPr>
      <w:r>
        <w:rPr>
          <w:rFonts w:hint="eastAsia" w:ascii="宋体" w:hAnsi="宋体" w:cs="宋体"/>
          <w:b w:val="0"/>
          <w:bCs/>
          <w:i w:val="0"/>
          <w:caps w:val="0"/>
          <w:spacing w:val="0"/>
          <w:w w:val="100"/>
          <w:sz w:val="24"/>
          <w:szCs w:val="24"/>
        </w:rPr>
        <w:t>2、本表中“</w:t>
      </w:r>
      <w:r>
        <w:rPr>
          <w:rFonts w:hint="eastAsia" w:ascii="宋体" w:hAnsi="宋体" w:cs="宋体"/>
          <w:b w:val="0"/>
          <w:bCs/>
          <w:i w:val="0"/>
          <w:caps w:val="0"/>
          <w:spacing w:val="0"/>
          <w:w w:val="100"/>
          <w:sz w:val="24"/>
          <w:szCs w:val="24"/>
        </w:rPr>
        <w:fldChar w:fldCharType="begin"/>
      </w:r>
      <w:r>
        <w:rPr>
          <w:rFonts w:hint="eastAsia" w:ascii="宋体" w:hAnsi="宋体" w:cs="宋体"/>
          <w:b w:val="0"/>
          <w:bCs/>
          <w:i w:val="0"/>
          <w:caps w:val="0"/>
          <w:spacing w:val="0"/>
          <w:w w:val="100"/>
          <w:sz w:val="24"/>
          <w:szCs w:val="24"/>
        </w:rPr>
        <w:instrText xml:space="preserve"> eq \o\ac(□,√)</w:instrText>
      </w:r>
      <w:r>
        <w:rPr>
          <w:rFonts w:hint="eastAsia" w:ascii="宋体" w:hAnsi="宋体" w:cs="宋体"/>
          <w:b w:val="0"/>
          <w:bCs/>
          <w:i w:val="0"/>
          <w:caps w:val="0"/>
          <w:spacing w:val="0"/>
          <w:w w:val="100"/>
          <w:sz w:val="24"/>
          <w:szCs w:val="24"/>
        </w:rPr>
        <w:fldChar w:fldCharType="end"/>
      </w:r>
      <w:r>
        <w:rPr>
          <w:rFonts w:hint="eastAsia" w:ascii="宋体" w:hAnsi="宋体" w:cs="宋体"/>
          <w:b w:val="0"/>
          <w:bCs/>
          <w:i w:val="0"/>
          <w:caps w:val="0"/>
          <w:spacing w:val="0"/>
          <w:w w:val="100"/>
          <w:sz w:val="24"/>
          <w:szCs w:val="24"/>
        </w:rPr>
        <w:t>”标示选择</w:t>
      </w:r>
    </w:p>
    <w:p>
      <w:pPr>
        <w:pStyle w:val="2"/>
        <w:snapToGrid w:val="0"/>
        <w:spacing w:before="0" w:beforeAutospacing="0" w:after="0" w:afterAutospacing="0" w:line="360" w:lineRule="auto"/>
        <w:jc w:val="center"/>
        <w:textAlignment w:val="baseline"/>
        <w:rPr>
          <w:rFonts w:ascii="Cambria" w:hAnsi="Cambria"/>
          <w:b/>
          <w:i w:val="0"/>
          <w:caps w:val="0"/>
          <w:spacing w:val="0"/>
          <w:w w:val="100"/>
          <w:sz w:val="28"/>
        </w:rPr>
      </w:pPr>
      <w:bookmarkStart w:id="11" w:name="_Toc16938518"/>
      <w:bookmarkEnd w:id="11"/>
      <w:bookmarkStart w:id="12" w:name="_Toc513029202"/>
      <w:bookmarkEnd w:id="12"/>
      <w:bookmarkStart w:id="13" w:name="_Toc20823274"/>
      <w:bookmarkEnd w:id="13"/>
      <w:bookmarkStart w:id="14" w:name="_Toc455227390"/>
      <w:bookmarkEnd w:id="14"/>
      <w:bookmarkStart w:id="15" w:name="_Toc120614213"/>
      <w:bookmarkEnd w:id="15"/>
      <w:bookmarkStart w:id="16" w:name="_Toc11413"/>
      <w:bookmarkStart w:id="17" w:name="_Toc26751"/>
      <w:r>
        <w:rPr>
          <w:rFonts w:hint="eastAsia"/>
          <w:b/>
          <w:bCs/>
          <w:i w:val="0"/>
          <w:caps w:val="0"/>
          <w:spacing w:val="0"/>
          <w:w w:val="100"/>
          <w:sz w:val="28"/>
        </w:rPr>
        <w:t>一、说明</w:t>
      </w:r>
      <w:bookmarkEnd w:id="16"/>
      <w:bookmarkEnd w:id="17"/>
    </w:p>
    <w:p>
      <w:pPr>
        <w:pStyle w:val="22"/>
        <w:snapToGrid w:val="0"/>
        <w:spacing w:before="0" w:beforeAutospacing="0" w:after="0" w:afterAutospacing="0" w:line="360" w:lineRule="auto"/>
        <w:ind w:firstLine="480" w:firstLineChars="200"/>
        <w:jc w:val="both"/>
        <w:textAlignment w:val="baseline"/>
        <w:rPr>
          <w:rFonts w:hAnsi="宋体" w:cs="宋体"/>
          <w:b w:val="0"/>
          <w:bCs/>
          <w:i w:val="0"/>
          <w:caps w:val="0"/>
          <w:spacing w:val="0"/>
          <w:w w:val="100"/>
          <w:sz w:val="24"/>
          <w:szCs w:val="24"/>
        </w:rPr>
      </w:pPr>
      <w:r>
        <w:rPr>
          <w:rFonts w:hint="eastAsia" w:hAnsi="宋体" w:cs="宋体"/>
          <w:b w:val="0"/>
          <w:bCs/>
          <w:i w:val="0"/>
          <w:caps w:val="0"/>
          <w:spacing w:val="0"/>
          <w:w w:val="100"/>
          <w:sz w:val="24"/>
          <w:szCs w:val="24"/>
        </w:rPr>
        <w:t>1.1适用范围</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1.1 .1本磋商文件仅适用于本磋商公告中所述项目的货物及相关服务的采购。</w:t>
      </w:r>
    </w:p>
    <w:p>
      <w:pPr>
        <w:pStyle w:val="22"/>
        <w:snapToGrid w:val="0"/>
        <w:spacing w:before="0" w:beforeAutospacing="0" w:after="0" w:afterAutospacing="0" w:line="360" w:lineRule="auto"/>
        <w:ind w:firstLine="480" w:firstLineChars="200"/>
        <w:jc w:val="both"/>
        <w:textAlignment w:val="baseline"/>
        <w:rPr>
          <w:rFonts w:hAnsi="宋体" w:cs="宋体"/>
          <w:b w:val="0"/>
          <w:bCs/>
          <w:i w:val="0"/>
          <w:caps w:val="0"/>
          <w:spacing w:val="0"/>
          <w:w w:val="100"/>
          <w:sz w:val="24"/>
          <w:szCs w:val="24"/>
        </w:rPr>
      </w:pPr>
      <w:r>
        <w:rPr>
          <w:rFonts w:hint="eastAsia" w:hAnsi="宋体" w:cs="宋体"/>
          <w:b w:val="0"/>
          <w:bCs/>
          <w:i w:val="0"/>
          <w:caps w:val="0"/>
          <w:spacing w:val="0"/>
          <w:w w:val="100"/>
          <w:sz w:val="24"/>
          <w:szCs w:val="24"/>
        </w:rPr>
        <w:t>1.2定义</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1.2.1“采购人”是指：详见投标单位须知前附表.</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1.2.2“采购代理机构”是指：详见投标单位须知前附表.</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1.2.3“监管部门”是指：详见投标单位须知前附表.</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1.2.4 “投标单位”是指：响应磋商文件要求并且符合磋商文件规定资格条件和参加竞争性磋商的法人、其他组织或者自然人。</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1.2.5“成交投标单位”是指: 是指经磋商小组评审，授予合同的投标单位。</w:t>
      </w:r>
    </w:p>
    <w:p>
      <w:pPr>
        <w:pStyle w:val="22"/>
        <w:snapToGrid w:val="0"/>
        <w:spacing w:before="0" w:beforeAutospacing="0" w:after="0" w:afterAutospacing="0" w:line="360" w:lineRule="auto"/>
        <w:ind w:firstLine="480" w:firstLineChars="200"/>
        <w:jc w:val="both"/>
        <w:textAlignment w:val="baseline"/>
        <w:rPr>
          <w:rFonts w:hAnsi="宋体" w:cs="宋体"/>
          <w:b w:val="0"/>
          <w:bCs/>
          <w:i w:val="0"/>
          <w:caps w:val="0"/>
          <w:spacing w:val="0"/>
          <w:w w:val="100"/>
          <w:sz w:val="24"/>
          <w:szCs w:val="24"/>
        </w:rPr>
      </w:pPr>
      <w:r>
        <w:rPr>
          <w:rFonts w:hint="eastAsia" w:hAnsi="宋体" w:cs="宋体"/>
          <w:b w:val="0"/>
          <w:bCs/>
          <w:i w:val="0"/>
          <w:caps w:val="0"/>
          <w:spacing w:val="0"/>
          <w:w w:val="100"/>
          <w:sz w:val="24"/>
          <w:szCs w:val="24"/>
        </w:rPr>
        <w:t>1.2.6采购人和采购代理机构统称为招标采购单位。</w:t>
      </w:r>
    </w:p>
    <w:p>
      <w:pPr>
        <w:pStyle w:val="22"/>
        <w:snapToGrid w:val="0"/>
        <w:spacing w:before="0" w:beforeAutospacing="0" w:after="0" w:afterAutospacing="0" w:line="360" w:lineRule="auto"/>
        <w:ind w:firstLine="480" w:firstLineChars="200"/>
        <w:jc w:val="both"/>
        <w:textAlignment w:val="baseline"/>
        <w:rPr>
          <w:rFonts w:hAnsi="宋体" w:cs="宋体"/>
          <w:b w:val="0"/>
          <w:bCs/>
          <w:i w:val="0"/>
          <w:caps w:val="0"/>
          <w:spacing w:val="0"/>
          <w:w w:val="100"/>
          <w:sz w:val="24"/>
          <w:szCs w:val="24"/>
        </w:rPr>
      </w:pPr>
      <w:r>
        <w:rPr>
          <w:rFonts w:hint="eastAsia" w:hAnsi="宋体" w:cs="宋体"/>
          <w:b w:val="0"/>
          <w:bCs/>
          <w:i w:val="0"/>
          <w:caps w:val="0"/>
          <w:spacing w:val="0"/>
          <w:w w:val="100"/>
          <w:sz w:val="24"/>
          <w:szCs w:val="24"/>
        </w:rPr>
        <w:t>1.3、货物和服务</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1.3.1“货物”是指：投标单位制造或组织符合磋商文件要求的货物，包括原材料、燃料、设备、产品等。磋商文件中没有提及招标货物来源地的，根据《政府采购法》的相关规定均应是本国货物，另有规定的除外。</w:t>
      </w:r>
      <w:r>
        <w:rPr>
          <w:rFonts w:hint="eastAsia" w:ascii="宋体" w:hAnsi="宋体" w:cs="宋体"/>
          <w:b w:val="0"/>
          <w:bCs/>
          <w:i w:val="0"/>
          <w:caps w:val="0"/>
          <w:spacing w:val="0"/>
          <w:w w:val="100"/>
          <w:kern w:val="0"/>
          <w:sz w:val="24"/>
          <w:szCs w:val="24"/>
        </w:rPr>
        <w:t>提供的货物必须是其合法生产的符合国家有关标准要求的货物，并能够按照合同规定的品牌、产地、质量、价格和有效期等履约。</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1.3.2“服务”是指：除货物和工程以外的其他政府采购对象。包括：政府自身需要的服务和政府向社会公众提供的公共服务。</w:t>
      </w:r>
    </w:p>
    <w:p>
      <w:pPr>
        <w:pStyle w:val="22"/>
        <w:snapToGrid w:val="0"/>
        <w:spacing w:before="0" w:beforeAutospacing="0" w:after="0" w:afterAutospacing="0" w:line="360" w:lineRule="auto"/>
        <w:ind w:firstLine="480" w:firstLineChars="200"/>
        <w:jc w:val="both"/>
        <w:textAlignment w:val="baseline"/>
        <w:rPr>
          <w:rFonts w:hAnsi="宋体" w:cs="宋体"/>
          <w:b w:val="0"/>
          <w:bCs/>
          <w:i w:val="0"/>
          <w:caps w:val="0"/>
          <w:spacing w:val="0"/>
          <w:w w:val="100"/>
          <w:sz w:val="24"/>
          <w:szCs w:val="24"/>
        </w:rPr>
      </w:pPr>
      <w:r>
        <w:rPr>
          <w:rFonts w:hint="eastAsia" w:hAnsi="宋体" w:cs="宋体"/>
          <w:b w:val="0"/>
          <w:bCs/>
          <w:i w:val="0"/>
          <w:caps w:val="0"/>
          <w:spacing w:val="0"/>
          <w:w w:val="100"/>
          <w:sz w:val="24"/>
          <w:szCs w:val="24"/>
        </w:rPr>
        <w:t>1.4、磋商费用</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1.4.1投标单位应承担所有与准备和参加竞争性磋商有关的费用。不论磋商的结果如何，采购单位均无义务和责任承担这些费用。</w:t>
      </w:r>
    </w:p>
    <w:p>
      <w:pPr>
        <w:pStyle w:val="2"/>
        <w:snapToGrid w:val="0"/>
        <w:spacing w:before="0" w:beforeAutospacing="0" w:after="0" w:afterAutospacing="0" w:line="360" w:lineRule="auto"/>
        <w:jc w:val="center"/>
        <w:textAlignment w:val="baseline"/>
        <w:rPr>
          <w:rFonts w:ascii="宋体" w:hAnsi="宋体" w:cs="宋体"/>
          <w:b/>
          <w:i w:val="0"/>
          <w:caps w:val="0"/>
          <w:spacing w:val="0"/>
          <w:w w:val="100"/>
          <w:sz w:val="24"/>
          <w:szCs w:val="24"/>
        </w:rPr>
      </w:pPr>
      <w:bookmarkStart w:id="18" w:name="_Toc293738992"/>
      <w:bookmarkStart w:id="19" w:name="_Toc2362"/>
      <w:bookmarkStart w:id="20" w:name="_Toc27123"/>
      <w:bookmarkStart w:id="21" w:name="_Toc293736054"/>
      <w:bookmarkStart w:id="22" w:name="_Toc293736011"/>
      <w:bookmarkStart w:id="23" w:name="_Toc446599311"/>
      <w:r>
        <w:rPr>
          <w:rFonts w:hint="eastAsia" w:ascii="宋体" w:hAnsi="宋体" w:cs="宋体"/>
          <w:b/>
          <w:i w:val="0"/>
          <w:caps w:val="0"/>
          <w:spacing w:val="0"/>
          <w:w w:val="100"/>
          <w:sz w:val="24"/>
          <w:szCs w:val="24"/>
        </w:rPr>
        <w:t>二、磋商文件</w:t>
      </w:r>
      <w:bookmarkEnd w:id="18"/>
      <w:bookmarkEnd w:id="19"/>
      <w:bookmarkEnd w:id="20"/>
      <w:bookmarkEnd w:id="21"/>
      <w:bookmarkEnd w:id="22"/>
      <w:bookmarkEnd w:id="23"/>
    </w:p>
    <w:p>
      <w:pPr>
        <w:pStyle w:val="22"/>
        <w:snapToGrid w:val="0"/>
        <w:spacing w:before="0" w:beforeAutospacing="0" w:after="0" w:afterAutospacing="0" w:line="360" w:lineRule="auto"/>
        <w:ind w:firstLine="480" w:firstLineChars="200"/>
        <w:jc w:val="both"/>
        <w:textAlignment w:val="baseline"/>
        <w:rPr>
          <w:rFonts w:hAnsi="宋体" w:cs="宋体"/>
          <w:b w:val="0"/>
          <w:bCs/>
          <w:i w:val="0"/>
          <w:caps w:val="0"/>
          <w:spacing w:val="0"/>
          <w:w w:val="100"/>
          <w:sz w:val="24"/>
          <w:szCs w:val="24"/>
        </w:rPr>
      </w:pPr>
      <w:r>
        <w:rPr>
          <w:rFonts w:hint="eastAsia" w:hAnsi="宋体" w:cs="宋体"/>
          <w:b w:val="0"/>
          <w:bCs/>
          <w:i w:val="0"/>
          <w:caps w:val="0"/>
          <w:spacing w:val="0"/>
          <w:w w:val="100"/>
          <w:sz w:val="24"/>
          <w:szCs w:val="24"/>
        </w:rPr>
        <w:t>2.1.磋商文件的构成</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2.1.1磋商文件由下列文件以及在采购过程中发出的修正和补充文件组成：</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(1)竞争性磋商公告；</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(2)投标单位须知；</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(3)采购项目技术规格、参数及相关服务要求；</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(4)评审方法、步骤、标准；</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(5)合同格式及合同条款；</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(6)响应文件格式；</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(7)在磋商过程中由采购单位发出的澄清和补充文件等。</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2.1.2投标单位应认真阅读磋商文件中所有的事项、格式、条款和技术规范、参数及相关要求等。投标单位没有按照磋商文件要求提交全部资料，或者没有对磋商文件在各方面都做出实质性响应是投标单位的风险，有可能导致被拒绝，或被按照无效文件处理或被确定为无效文件。</w:t>
      </w:r>
    </w:p>
    <w:p>
      <w:pPr>
        <w:pStyle w:val="22"/>
        <w:snapToGrid w:val="0"/>
        <w:spacing w:before="0" w:beforeAutospacing="0" w:after="0" w:afterAutospacing="0" w:line="360" w:lineRule="auto"/>
        <w:ind w:firstLine="480" w:firstLineChars="200"/>
        <w:jc w:val="both"/>
        <w:textAlignment w:val="baseline"/>
        <w:rPr>
          <w:rFonts w:hAnsi="宋体" w:cs="宋体"/>
          <w:b w:val="0"/>
          <w:bCs/>
          <w:i w:val="0"/>
          <w:caps w:val="0"/>
          <w:spacing w:val="0"/>
          <w:w w:val="100"/>
          <w:sz w:val="24"/>
          <w:szCs w:val="24"/>
        </w:rPr>
      </w:pPr>
      <w:r>
        <w:rPr>
          <w:rFonts w:hint="eastAsia" w:hAnsi="宋体" w:cs="宋体"/>
          <w:b w:val="0"/>
          <w:bCs/>
          <w:i w:val="0"/>
          <w:caps w:val="0"/>
          <w:spacing w:val="0"/>
          <w:w w:val="100"/>
          <w:sz w:val="24"/>
          <w:szCs w:val="24"/>
        </w:rPr>
        <w:t>2.2. 磋商文件的澄清</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2.2.1</w:t>
      </w:r>
      <w:r>
        <w:rPr>
          <w:rFonts w:hint="eastAsia" w:ascii="宋体" w:hAnsi="宋体" w:cs="宋体"/>
          <w:b w:val="0"/>
          <w:bCs/>
          <w:i w:val="0"/>
          <w:caps w:val="0"/>
          <w:spacing w:val="0"/>
          <w:w w:val="100"/>
          <w:sz w:val="24"/>
          <w:szCs w:val="24"/>
          <w:lang w:val="zh-CN"/>
        </w:rPr>
        <w:t>投标单位在收到</w:t>
      </w:r>
      <w:r>
        <w:rPr>
          <w:rFonts w:hint="eastAsia" w:ascii="宋体" w:hAnsi="宋体" w:cs="宋体"/>
          <w:b w:val="0"/>
          <w:bCs/>
          <w:i w:val="0"/>
          <w:caps w:val="0"/>
          <w:spacing w:val="0"/>
          <w:w w:val="100"/>
          <w:sz w:val="24"/>
          <w:szCs w:val="24"/>
        </w:rPr>
        <w:t>磋商</w:t>
      </w:r>
      <w:r>
        <w:rPr>
          <w:rFonts w:hint="eastAsia" w:ascii="宋体" w:hAnsi="宋体" w:cs="宋体"/>
          <w:b w:val="0"/>
          <w:bCs/>
          <w:i w:val="0"/>
          <w:caps w:val="0"/>
          <w:spacing w:val="0"/>
          <w:w w:val="100"/>
          <w:sz w:val="24"/>
          <w:szCs w:val="24"/>
          <w:lang w:val="zh-CN"/>
        </w:rPr>
        <w:t>文件后，若有疑问需要澄清，应于收到</w:t>
      </w:r>
      <w:r>
        <w:rPr>
          <w:rFonts w:hint="eastAsia" w:ascii="宋体" w:hAnsi="宋体" w:cs="宋体"/>
          <w:b w:val="0"/>
          <w:bCs/>
          <w:i w:val="0"/>
          <w:caps w:val="0"/>
          <w:spacing w:val="0"/>
          <w:w w:val="100"/>
          <w:sz w:val="24"/>
          <w:szCs w:val="24"/>
        </w:rPr>
        <w:t>磋商</w:t>
      </w:r>
      <w:r>
        <w:rPr>
          <w:rFonts w:hint="eastAsia" w:ascii="宋体" w:hAnsi="宋体" w:cs="宋体"/>
          <w:b w:val="0"/>
          <w:bCs/>
          <w:i w:val="0"/>
          <w:caps w:val="0"/>
          <w:spacing w:val="0"/>
          <w:w w:val="100"/>
          <w:sz w:val="24"/>
          <w:szCs w:val="24"/>
          <w:lang w:val="zh-CN"/>
        </w:rPr>
        <w:t>文件后二日内以书面形式（包括书面文字、传真、电子邮件等）向采购人或采购代理机构（以下统称采购机构）提出，采购机构将以书面形式予以解答，解答内容将送达所有参与</w:t>
      </w:r>
      <w:r>
        <w:rPr>
          <w:rFonts w:hint="eastAsia" w:ascii="宋体" w:hAnsi="宋体" w:cs="宋体"/>
          <w:b w:val="0"/>
          <w:bCs/>
          <w:i w:val="0"/>
          <w:caps w:val="0"/>
          <w:spacing w:val="0"/>
          <w:w w:val="100"/>
          <w:sz w:val="24"/>
          <w:szCs w:val="24"/>
        </w:rPr>
        <w:t>磋商采购活动</w:t>
      </w:r>
      <w:r>
        <w:rPr>
          <w:rFonts w:hint="eastAsia" w:ascii="宋体" w:hAnsi="宋体" w:cs="宋体"/>
          <w:b w:val="0"/>
          <w:bCs/>
          <w:i w:val="0"/>
          <w:caps w:val="0"/>
          <w:spacing w:val="0"/>
          <w:w w:val="100"/>
          <w:sz w:val="24"/>
          <w:szCs w:val="24"/>
          <w:lang w:val="zh-CN"/>
        </w:rPr>
        <w:t>的投标单位。</w:t>
      </w:r>
    </w:p>
    <w:p>
      <w:pPr>
        <w:pStyle w:val="22"/>
        <w:snapToGrid w:val="0"/>
        <w:spacing w:before="0" w:beforeAutospacing="0" w:after="0" w:afterAutospacing="0" w:line="360" w:lineRule="auto"/>
        <w:ind w:firstLine="480" w:firstLineChars="200"/>
        <w:jc w:val="both"/>
        <w:textAlignment w:val="baseline"/>
        <w:rPr>
          <w:rFonts w:hAnsi="宋体" w:cs="宋体"/>
          <w:b w:val="0"/>
          <w:bCs/>
          <w:i w:val="0"/>
          <w:caps w:val="0"/>
          <w:spacing w:val="0"/>
          <w:w w:val="100"/>
          <w:sz w:val="24"/>
          <w:szCs w:val="24"/>
        </w:rPr>
      </w:pPr>
      <w:r>
        <w:rPr>
          <w:rFonts w:hint="eastAsia" w:hAnsi="宋体" w:cs="宋体"/>
          <w:b w:val="0"/>
          <w:bCs/>
          <w:i w:val="0"/>
          <w:caps w:val="0"/>
          <w:spacing w:val="0"/>
          <w:w w:val="100"/>
          <w:sz w:val="24"/>
          <w:szCs w:val="24"/>
        </w:rPr>
        <w:t>2.3. 磋商文件的修改</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6"/>
          <w:w w:val="100"/>
          <w:sz w:val="24"/>
          <w:szCs w:val="24"/>
        </w:rPr>
      </w:pPr>
      <w:r>
        <w:rPr>
          <w:rFonts w:hint="eastAsia" w:ascii="宋体" w:hAnsi="宋体" w:cs="宋体"/>
          <w:b w:val="0"/>
          <w:bCs/>
          <w:i w:val="0"/>
          <w:caps w:val="0"/>
          <w:spacing w:val="0"/>
          <w:w w:val="100"/>
          <w:sz w:val="24"/>
          <w:szCs w:val="24"/>
        </w:rPr>
        <w:t xml:space="preserve">2.3.1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投标单位，不足5日的，应当顺延提交首次响应文件的截止日期。 </w:t>
      </w:r>
    </w:p>
    <w:p>
      <w:pPr>
        <w:pStyle w:val="2"/>
        <w:snapToGrid w:val="0"/>
        <w:spacing w:before="0" w:beforeAutospacing="0" w:after="0" w:afterAutospacing="0" w:line="360" w:lineRule="auto"/>
        <w:jc w:val="center"/>
        <w:textAlignment w:val="baseline"/>
        <w:rPr>
          <w:rFonts w:ascii="宋体" w:hAnsi="宋体" w:cs="宋体"/>
          <w:b w:val="0"/>
          <w:bCs/>
          <w:i w:val="0"/>
          <w:caps w:val="0"/>
          <w:spacing w:val="0"/>
          <w:w w:val="100"/>
          <w:sz w:val="24"/>
          <w:szCs w:val="24"/>
        </w:rPr>
      </w:pPr>
      <w:bookmarkStart w:id="24" w:name="_Toc293736055"/>
      <w:bookmarkStart w:id="25" w:name="_Toc293738993"/>
      <w:bookmarkStart w:id="26" w:name="_Toc293736012"/>
      <w:bookmarkStart w:id="27" w:name="_Toc446599312"/>
      <w:bookmarkStart w:id="28" w:name="_Toc29642"/>
      <w:bookmarkStart w:id="29" w:name="_Toc137"/>
      <w:r>
        <w:rPr>
          <w:rFonts w:hint="eastAsia" w:ascii="宋体" w:hAnsi="宋体" w:cs="宋体"/>
          <w:b/>
          <w:i w:val="0"/>
          <w:caps w:val="0"/>
          <w:spacing w:val="0"/>
          <w:w w:val="100"/>
          <w:sz w:val="24"/>
          <w:szCs w:val="24"/>
        </w:rPr>
        <w:t>三、响应文件的编制和数量</w:t>
      </w:r>
      <w:bookmarkEnd w:id="24"/>
      <w:bookmarkEnd w:id="25"/>
      <w:bookmarkEnd w:id="26"/>
      <w:bookmarkEnd w:id="27"/>
      <w:bookmarkEnd w:id="28"/>
      <w:bookmarkEnd w:id="29"/>
    </w:p>
    <w:p>
      <w:pPr>
        <w:pStyle w:val="22"/>
        <w:snapToGrid w:val="0"/>
        <w:spacing w:before="0" w:beforeAutospacing="0" w:after="0" w:afterAutospacing="0" w:line="360" w:lineRule="auto"/>
        <w:ind w:firstLine="480" w:firstLineChars="200"/>
        <w:jc w:val="both"/>
        <w:textAlignment w:val="baseline"/>
        <w:rPr>
          <w:rFonts w:hAnsi="宋体" w:cs="宋体"/>
          <w:b w:val="0"/>
          <w:bCs/>
          <w:i w:val="0"/>
          <w:caps w:val="0"/>
          <w:spacing w:val="0"/>
          <w:w w:val="100"/>
          <w:sz w:val="24"/>
          <w:szCs w:val="24"/>
        </w:rPr>
      </w:pPr>
      <w:r>
        <w:rPr>
          <w:rFonts w:hint="eastAsia" w:hAnsi="宋体" w:cs="宋体"/>
          <w:b w:val="0"/>
          <w:bCs/>
          <w:i w:val="0"/>
          <w:caps w:val="0"/>
          <w:spacing w:val="0"/>
          <w:w w:val="100"/>
          <w:sz w:val="24"/>
          <w:szCs w:val="24"/>
        </w:rPr>
        <w:t>3.1．响应文件的语言</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3.1.1投标单位提交的响应文件以及投标单位与采购单位就有关磋商的所有来往函电均应使用中文。投标单位提交的支持文件或印刷的文献可以用另一种语言，但相应内容应附有中文翻译本，在解释响应文件的修改内容时以中文翻译本为准。</w:t>
      </w:r>
    </w:p>
    <w:p>
      <w:pPr>
        <w:pStyle w:val="22"/>
        <w:snapToGrid w:val="0"/>
        <w:spacing w:before="0" w:beforeAutospacing="0" w:after="0" w:afterAutospacing="0" w:line="360" w:lineRule="auto"/>
        <w:ind w:firstLine="480" w:firstLineChars="200"/>
        <w:jc w:val="both"/>
        <w:textAlignment w:val="baseline"/>
        <w:rPr>
          <w:rFonts w:hAnsi="宋体" w:cs="宋体"/>
          <w:b w:val="0"/>
          <w:bCs/>
          <w:i w:val="0"/>
          <w:caps w:val="0"/>
          <w:spacing w:val="0"/>
          <w:w w:val="100"/>
          <w:sz w:val="24"/>
          <w:szCs w:val="24"/>
        </w:rPr>
      </w:pPr>
      <w:r>
        <w:rPr>
          <w:rFonts w:hint="eastAsia" w:hAnsi="宋体" w:cs="宋体"/>
          <w:b w:val="0"/>
          <w:bCs/>
          <w:i w:val="0"/>
          <w:caps w:val="0"/>
          <w:spacing w:val="0"/>
          <w:w w:val="100"/>
          <w:sz w:val="24"/>
          <w:szCs w:val="24"/>
        </w:rPr>
        <w:t>3.2响应文件的构成</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3.2.1投标单位编制的响应文件应包括但不少于下列内容：</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（1)商务文件内容（详见第六章商务文件组成）</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（2)技术文件内容（详见第六章技术文件组成）</w:t>
      </w:r>
    </w:p>
    <w:p>
      <w:pPr>
        <w:pStyle w:val="22"/>
        <w:snapToGrid w:val="0"/>
        <w:spacing w:before="0" w:beforeAutospacing="0" w:after="0" w:afterAutospacing="0" w:line="360" w:lineRule="auto"/>
        <w:ind w:firstLine="480" w:firstLineChars="200"/>
        <w:jc w:val="both"/>
        <w:textAlignment w:val="baseline"/>
        <w:rPr>
          <w:rFonts w:hAnsi="宋体" w:cs="宋体"/>
          <w:b w:val="0"/>
          <w:bCs/>
          <w:i w:val="0"/>
          <w:caps w:val="0"/>
          <w:spacing w:val="0"/>
          <w:w w:val="100"/>
          <w:sz w:val="24"/>
          <w:szCs w:val="24"/>
        </w:rPr>
      </w:pPr>
      <w:r>
        <w:rPr>
          <w:rFonts w:hint="eastAsia" w:hAnsi="宋体" w:cs="宋体"/>
          <w:b w:val="0"/>
          <w:bCs/>
          <w:i w:val="0"/>
          <w:caps w:val="0"/>
          <w:spacing w:val="0"/>
          <w:w w:val="100"/>
          <w:sz w:val="24"/>
          <w:szCs w:val="24"/>
        </w:rPr>
        <w:t>3.3响应文件编制</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highlight w:val="white"/>
        </w:rPr>
        <w:t>3.3.1响应文件应分为“封面”、“目录”、“商务、经济、技术文件”和“其他材料”四个部分组成。</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商务、经济文件指投标单位提交的证明其有资格参加投标和中标后有能力履行合同的文件。技术文件指投标单位提交的能够证明其提供的服务符合竞争性磋商文件规定的文件。本次磋商，投标单位须按竞争性磋商文件第二部分“投标单位须知前附表”中第</w:t>
      </w:r>
      <w:r>
        <w:rPr>
          <w:rFonts w:hint="eastAsia" w:ascii="宋体" w:hAnsi="宋体" w:cs="宋体"/>
          <w:b w:val="0"/>
          <w:bCs/>
          <w:i w:val="0"/>
          <w:caps w:val="0"/>
          <w:spacing w:val="0"/>
          <w:w w:val="100"/>
          <w:sz w:val="24"/>
          <w:szCs w:val="24"/>
        </w:rPr>
        <w:t>30</w:t>
      </w:r>
      <w:r>
        <w:rPr>
          <w:rFonts w:hint="eastAsia" w:ascii="宋体" w:hAnsi="宋体" w:cs="宋体"/>
          <w:b w:val="0"/>
          <w:bCs/>
          <w:i w:val="0"/>
          <w:caps w:val="0"/>
          <w:spacing w:val="0"/>
          <w:w w:val="100"/>
          <w:sz w:val="24"/>
          <w:szCs w:val="24"/>
          <w:highlight w:val="white"/>
        </w:rPr>
        <w:t>项规定提交商务、经济文件和技术文件，其中加★项目若有缺失或无效，将导致投标被拒绝且不允许在开标后补正。</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3.3.2竞争性磋商文件中提供格式的，响应文件须按照格式编制；表格样式不够或多余的，投标单位根据实际情况可按照格式要求自行增加或减少。竞争性磋商文件中未提供格式的，投标单位可根据实际情况自行提供。</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highlight w:val="white"/>
        </w:rPr>
        <w:t>3.3.3投标单位递交的响应文件及相关要求按照竞争性磋商文件第二部分“投标单位须知前附表”</w:t>
      </w:r>
      <w:r>
        <w:rPr>
          <w:rFonts w:hint="eastAsia" w:ascii="宋体" w:hAnsi="宋体" w:cs="宋体"/>
          <w:b w:val="0"/>
          <w:bCs/>
          <w:i w:val="0"/>
          <w:caps w:val="0"/>
          <w:spacing w:val="0"/>
          <w:w w:val="100"/>
          <w:sz w:val="24"/>
          <w:szCs w:val="24"/>
        </w:rPr>
        <w:t>中第16项的规定。</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highlight w:val="white"/>
        </w:rPr>
        <w:t>3.3.4投标单位提交的响应文件以及投标单位与采购代理机构和采购人就有关磋商的所有来往函电均应使用中文。投标单位提交的支持文件和印刷的文献可以使用别的语言，但其相应内容必须附有中文翻译文本，在解释响应文件时以翻译文本为主。</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highlight w:val="white"/>
        </w:rPr>
        <w:t>3.3.5投标单位应认真阅读、并充分理解本文件的全部内容（包括所有的补充、修改内容），承诺并履行本文件中各项条款规定及要求。</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highlight w:val="white"/>
        </w:rPr>
        <w:t>3.3.6响应文件必须按本文件的全部内容，包括所有的补充通知及附件进行编制。</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highlight w:val="white"/>
        </w:rPr>
        <w:t>3.3.7如因投标单位只填写和提供了本文件要求的部分内容和附件，而给评审造成困难，其可能导致的结果和责任由投标单位自行承担。</w:t>
      </w:r>
    </w:p>
    <w:p>
      <w:pPr>
        <w:pStyle w:val="22"/>
        <w:snapToGrid w:val="0"/>
        <w:spacing w:before="0" w:beforeAutospacing="0" w:after="0" w:afterAutospacing="0" w:line="360" w:lineRule="auto"/>
        <w:ind w:firstLine="480" w:firstLineChars="200"/>
        <w:jc w:val="both"/>
        <w:textAlignment w:val="baseline"/>
        <w:rPr>
          <w:rFonts w:hAnsi="宋体" w:cs="宋体"/>
          <w:b w:val="0"/>
          <w:bCs/>
          <w:i w:val="0"/>
          <w:caps w:val="0"/>
          <w:spacing w:val="0"/>
          <w:w w:val="100"/>
          <w:sz w:val="24"/>
          <w:szCs w:val="24"/>
        </w:rPr>
      </w:pPr>
      <w:r>
        <w:rPr>
          <w:rFonts w:hint="eastAsia" w:hAnsi="宋体" w:cs="宋体"/>
          <w:b w:val="0"/>
          <w:bCs/>
          <w:i w:val="0"/>
          <w:caps w:val="0"/>
          <w:spacing w:val="0"/>
          <w:w w:val="100"/>
          <w:sz w:val="24"/>
          <w:szCs w:val="24"/>
        </w:rPr>
        <w:t>3.4. 磋商报价要求</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3.4.1投标单位所提供的货物和服务均以人民币报价。</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3.4.2商应按照“第三章 采购需求”规定的货物、服务内容、责任范围以及合同条款进行报价。并按《开标一览表》和《分项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3.4.3《分项报价明细表》填写时应响应下列要求：</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（1）对于报价免费的项目应标明“免费”；</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（2）所有根据合同或其它原因应由投标单位支付的税款和其它应交纳的费用都要包括在投标单位提交的磋商总价中；</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（3）应包含货物运至最终目的地的运输、保险和伴随货物服务的有关费用。</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3.4.5每一种规格的货物、服务只允许有一个报价，否则将被视为无效投标。</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3.4.6投标单位所报的总价在合同执行过程中是固定不变的，不得以任何理由予以变更。</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3.4.7投标单位的最后磋商报价超过项目采购预算的为无效报价。</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3.5备选方案</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3.5.1投标单位应按照投标单位须知前附表要求编制磋商备选方案，否则将被视为无效响应文件。</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3.6联合体投标</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3.6.1两个以上投标单位可以组成一个联合体，以一个投标单位的身份共同参与磋商。</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3.6.2采取联合体形式磋商的，联合体各方均应当符合政府采购法第二十二条规定的条件。采购人根据采购项目的特殊要求规定投标单位特定条件的，联合体各方中至少有一方符合磋商文件规定的特定条件。</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3.6.3联合体各方之间必须签订联合磋商协议，明确约定联合体主体及各方承担的工作和相应的责任，其响应文件中必须提供联合磋商协议。</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3.6.4以联合体形式参加政府采购活动的，联合体各方不得再单独参加或者与其他投标单位另外组成联合体参加同一合同项下的政府采购活动。</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3.6.5采取联合体形式投标的，其响应文件必须由联合体所有成员或其各自正式书面授权的代表签署（盖章），以便对所有成员作为整体及作为个体均具有法律约束力。</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3.6.6联合体成交的，联合体各方应当共同与采购人签订采购合同。</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3.6.7联合体中有同类资质的投标单位按照联合体分工承担相同工作的，应当按照资质等级较低的投标单位确定资质等级。</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3.7. 投标单位资格证明文件</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3.7.1投标单位应提交证明其有资格参加磋商和成交后有能力履行合同的文件，并作为其响应文件的一部分。</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3.7.2资格证明文件必须真实可靠、不得伪造。</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3.7.3磋商文件要求或投标单位认为需提供的其它相关资格证明材料。</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3.7.4 证明投标货物、服务的合格性和符合磋商文件规定的文件。</w:t>
      </w:r>
    </w:p>
    <w:p>
      <w:pPr>
        <w:pStyle w:val="22"/>
        <w:snapToGrid w:val="0"/>
        <w:spacing w:before="0" w:beforeAutospacing="0" w:after="0" w:afterAutospacing="0" w:line="360" w:lineRule="auto"/>
        <w:ind w:firstLine="480" w:firstLineChars="200"/>
        <w:jc w:val="both"/>
        <w:textAlignment w:val="baseline"/>
        <w:rPr>
          <w:rFonts w:hAnsi="宋体" w:cs="宋体"/>
          <w:b w:val="0"/>
          <w:bCs/>
          <w:i w:val="0"/>
          <w:caps w:val="0"/>
          <w:spacing w:val="0"/>
          <w:w w:val="100"/>
          <w:sz w:val="24"/>
          <w:szCs w:val="24"/>
        </w:rPr>
      </w:pPr>
      <w:r>
        <w:rPr>
          <w:rFonts w:hint="eastAsia" w:hAnsi="宋体" w:cs="宋体"/>
          <w:b w:val="0"/>
          <w:bCs/>
          <w:i w:val="0"/>
          <w:caps w:val="0"/>
          <w:spacing w:val="0"/>
          <w:w w:val="100"/>
          <w:sz w:val="24"/>
          <w:szCs w:val="24"/>
        </w:rPr>
        <w:t>3.8. 磋商保证金</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3.8.1</w:t>
      </w:r>
      <w:r>
        <w:rPr>
          <w:rFonts w:hint="eastAsia" w:ascii="宋体" w:hAnsi="宋体" w:cs="宋体"/>
          <w:b w:val="0"/>
          <w:bCs/>
          <w:i w:val="0"/>
          <w:caps w:val="0"/>
          <w:spacing w:val="0"/>
          <w:w w:val="100"/>
          <w:kern w:val="0"/>
          <w:sz w:val="24"/>
          <w:szCs w:val="24"/>
        </w:rPr>
        <w:t>投标单位</w:t>
      </w:r>
      <w:r>
        <w:rPr>
          <w:rFonts w:hint="eastAsia" w:ascii="宋体" w:hAnsi="宋体" w:cs="宋体"/>
          <w:b w:val="0"/>
          <w:bCs/>
          <w:i w:val="0"/>
          <w:caps w:val="0"/>
          <w:spacing w:val="0"/>
          <w:w w:val="100"/>
          <w:sz w:val="24"/>
          <w:szCs w:val="24"/>
        </w:rPr>
        <w:t>应在须知前附表中规定的时间之前，通过信息主体库中备案的企业银行账户，将所规定数额的保证金以转账或电汇方式缴纳至该项目所</w:t>
      </w:r>
      <w:r>
        <w:rPr>
          <w:rFonts w:hint="eastAsia" w:ascii="宋体" w:hAnsi="宋体" w:cs="宋体"/>
          <w:b w:val="0"/>
          <w:bCs/>
          <w:i w:val="0"/>
          <w:caps w:val="0"/>
          <w:spacing w:val="0"/>
          <w:w w:val="100"/>
          <w:kern w:val="0"/>
          <w:sz w:val="24"/>
          <w:szCs w:val="24"/>
        </w:rPr>
        <w:t>对应的保证金收取账号内（不接受现金缴纳）。保证金缴纳时间以该项目所对应的保证金收取账号中显示的到账时间为准。</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3.8.2对于未能按要求提交保证金的将视为未响应磋商文件的要求，其响应文件无效。</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3.8.3未成交的投标单位，其保证金在成交公告发布后 5个工作日内，按照磋商保证金的来款渠道原路退还至投标单位缴纳保证金的企业银行账户内；如有质疑或投诉，政府采购代理机构将在质疑和投诉处理完毕后5个工作日内，按照保证金的来款渠道原路退还至投标单位缴纳保证金的企业银行账户内。</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3.8.4成交投标单位的磋商保证金,在投标单位与采购人签订合同，并将合同原件报采购代理机构后5个工作日内，按照保证金的来款渠道原路退还至投标单位缴纳保证金的企业银行账户内。</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3.8.5有下列情形之一的，保证金将被没收：</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（1）投标单位在响应文件中提供虚假资料的；</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（2）除因不可抗力或磋商文件认可的情形以外，成交投标单位不与采购人签订合同的；</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（3）投标单位与采购人、其他投标单位或者采购代理机构恶意串通的；</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（4）磋商文件规定的其他情形。</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3.9. 磋商的有效期</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3.9.1磋商有效期详见投标单位须知前附表。投标单位响应文件中有效期不足的将被视为无效文件。</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3.9.2 有效期内投标单位未经采购结果确认磋商达成一致不得改变其磋商最后报价及承诺的全部义务。</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p>
    <w:p>
      <w:pPr>
        <w:pStyle w:val="2"/>
        <w:snapToGrid w:val="0"/>
        <w:spacing w:before="0" w:beforeAutospacing="0" w:after="0" w:afterAutospacing="0" w:line="360" w:lineRule="auto"/>
        <w:jc w:val="center"/>
        <w:textAlignment w:val="baseline"/>
        <w:rPr>
          <w:rFonts w:ascii="宋体" w:hAnsi="宋体" w:cs="宋体"/>
          <w:b w:val="0"/>
          <w:bCs/>
          <w:i w:val="0"/>
          <w:caps w:val="0"/>
          <w:spacing w:val="0"/>
          <w:w w:val="100"/>
          <w:sz w:val="24"/>
          <w:szCs w:val="24"/>
        </w:rPr>
      </w:pPr>
      <w:bookmarkStart w:id="30" w:name="_Toc446599313"/>
      <w:bookmarkStart w:id="31" w:name="_Toc293736013"/>
      <w:bookmarkStart w:id="32" w:name="_Toc293738994"/>
      <w:bookmarkStart w:id="33" w:name="_Toc13278"/>
      <w:bookmarkStart w:id="34" w:name="_Toc293736056"/>
      <w:bookmarkStart w:id="35" w:name="_Toc8970"/>
      <w:r>
        <w:rPr>
          <w:rFonts w:hint="eastAsia" w:ascii="宋体" w:hAnsi="宋体" w:cs="宋体"/>
          <w:b/>
          <w:i w:val="0"/>
          <w:caps w:val="0"/>
          <w:spacing w:val="0"/>
          <w:w w:val="100"/>
          <w:sz w:val="24"/>
          <w:szCs w:val="24"/>
        </w:rPr>
        <w:t>四、响应文件的递交</w:t>
      </w:r>
      <w:bookmarkEnd w:id="30"/>
      <w:bookmarkEnd w:id="31"/>
      <w:bookmarkEnd w:id="32"/>
      <w:bookmarkEnd w:id="33"/>
      <w:bookmarkEnd w:id="34"/>
      <w:bookmarkEnd w:id="35"/>
    </w:p>
    <w:p>
      <w:pPr>
        <w:snapToGrid w:val="0"/>
        <w:spacing w:before="0" w:beforeAutospacing="0" w:after="0" w:afterAutospacing="0" w:line="440" w:lineRule="exact"/>
        <w:ind w:firstLine="723" w:firstLineChars="300"/>
        <w:jc w:val="both"/>
        <w:textAlignment w:val="baseline"/>
        <w:rPr>
          <w:rFonts w:hint="eastAsia" w:ascii="宋体" w:hAnsi="宋体" w:eastAsia="宋体" w:cs="宋体"/>
          <w:b/>
          <w:i w:val="0"/>
          <w:caps w:val="0"/>
          <w:spacing w:val="0"/>
          <w:w w:val="100"/>
          <w:kern w:val="2"/>
          <w:sz w:val="24"/>
          <w:szCs w:val="24"/>
          <w:lang w:val="en-US" w:eastAsia="zh-CN" w:bidi="ar-SA"/>
        </w:rPr>
      </w:pPr>
      <w:bookmarkStart w:id="36" w:name="_Toc293736014"/>
      <w:bookmarkStart w:id="37" w:name="_Toc293736057"/>
      <w:bookmarkStart w:id="38" w:name="_Toc293738995"/>
      <w:bookmarkStart w:id="39" w:name="_Toc446599314"/>
      <w:bookmarkStart w:id="40" w:name="_Toc12422"/>
      <w:bookmarkStart w:id="41" w:name="_Toc9068"/>
      <w:r>
        <w:rPr>
          <w:rFonts w:hint="eastAsia" w:ascii="宋体" w:hAnsi="宋体" w:eastAsia="宋体" w:cs="宋体"/>
          <w:b/>
          <w:i w:val="0"/>
          <w:caps w:val="0"/>
          <w:spacing w:val="0"/>
          <w:w w:val="100"/>
          <w:kern w:val="2"/>
          <w:sz w:val="24"/>
          <w:szCs w:val="24"/>
          <w:lang w:val="en-US" w:eastAsia="zh-CN" w:bidi="ar-SA"/>
        </w:rPr>
        <w:t>4.1 投标文件的标记</w:t>
      </w:r>
    </w:p>
    <w:p>
      <w:pPr>
        <w:pStyle w:val="12"/>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spacing w:val="0"/>
          <w:w w:val="100"/>
          <w:kern w:val="0"/>
          <w:sz w:val="24"/>
          <w:szCs w:val="24"/>
        </w:rPr>
      </w:pPr>
      <w:r>
        <w:rPr>
          <w:rFonts w:hint="eastAsia" w:ascii="宋体" w:hAnsi="宋体" w:eastAsia="宋体" w:cs="宋体"/>
          <w:b w:val="0"/>
          <w:bCs/>
          <w:i w:val="0"/>
          <w:caps w:val="0"/>
          <w:spacing w:val="0"/>
          <w:w w:val="100"/>
          <w:kern w:val="0"/>
          <w:sz w:val="24"/>
          <w:szCs w:val="24"/>
          <w:lang w:val="en-US" w:eastAsia="zh-CN"/>
        </w:rPr>
        <w:t>4</w:t>
      </w:r>
      <w:r>
        <w:rPr>
          <w:rFonts w:hint="eastAsia" w:ascii="宋体" w:hAnsi="宋体" w:eastAsia="宋体" w:cs="宋体"/>
          <w:b w:val="0"/>
          <w:bCs/>
          <w:i w:val="0"/>
          <w:caps w:val="0"/>
          <w:spacing w:val="0"/>
          <w:w w:val="100"/>
          <w:kern w:val="0"/>
          <w:sz w:val="24"/>
          <w:szCs w:val="24"/>
        </w:rPr>
        <w:t>.1</w:t>
      </w:r>
      <w:r>
        <w:rPr>
          <w:rFonts w:hint="eastAsia" w:ascii="宋体" w:hAnsi="宋体" w:eastAsia="宋体" w:cs="宋体"/>
          <w:b w:val="0"/>
          <w:bCs/>
          <w:i w:val="0"/>
          <w:caps w:val="0"/>
          <w:spacing w:val="0"/>
          <w:w w:val="100"/>
          <w:kern w:val="0"/>
          <w:sz w:val="24"/>
          <w:szCs w:val="24"/>
          <w:lang w:val="en-US" w:eastAsia="zh-CN"/>
        </w:rPr>
        <w:t>.1</w:t>
      </w:r>
      <w:r>
        <w:rPr>
          <w:rFonts w:hint="eastAsia" w:ascii="宋体" w:hAnsi="宋体" w:eastAsia="宋体" w:cs="宋体"/>
          <w:b w:val="0"/>
          <w:bCs/>
          <w:i w:val="0"/>
          <w:caps w:val="0"/>
          <w:spacing w:val="0"/>
          <w:w w:val="100"/>
          <w:kern w:val="0"/>
          <w:sz w:val="24"/>
          <w:szCs w:val="24"/>
        </w:rPr>
        <w:t>　任何不完整或不满足招标文件要求的投标文件将被拒绝。</w:t>
      </w:r>
    </w:p>
    <w:p>
      <w:pPr>
        <w:pStyle w:val="12"/>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spacing w:val="0"/>
          <w:w w:val="100"/>
          <w:kern w:val="0"/>
          <w:sz w:val="24"/>
          <w:szCs w:val="24"/>
        </w:rPr>
      </w:pPr>
      <w:r>
        <w:rPr>
          <w:rFonts w:hint="eastAsia" w:ascii="宋体" w:hAnsi="宋体" w:eastAsia="宋体" w:cs="宋体"/>
          <w:b w:val="0"/>
          <w:bCs/>
          <w:i w:val="0"/>
          <w:caps w:val="0"/>
          <w:spacing w:val="0"/>
          <w:w w:val="100"/>
          <w:kern w:val="0"/>
          <w:sz w:val="24"/>
          <w:szCs w:val="24"/>
          <w:lang w:val="en-US" w:eastAsia="zh-CN"/>
        </w:rPr>
        <w:t>4</w:t>
      </w:r>
      <w:r>
        <w:rPr>
          <w:rFonts w:hint="eastAsia" w:ascii="宋体" w:hAnsi="宋体" w:eastAsia="宋体" w:cs="宋体"/>
          <w:b w:val="0"/>
          <w:bCs/>
          <w:i w:val="0"/>
          <w:caps w:val="0"/>
          <w:spacing w:val="0"/>
          <w:w w:val="100"/>
          <w:kern w:val="0"/>
          <w:sz w:val="24"/>
          <w:szCs w:val="24"/>
        </w:rPr>
        <w:t>.</w:t>
      </w:r>
      <w:r>
        <w:rPr>
          <w:rFonts w:hint="eastAsia" w:ascii="宋体" w:hAnsi="宋体" w:eastAsia="宋体" w:cs="宋体"/>
          <w:b w:val="0"/>
          <w:bCs/>
          <w:i w:val="0"/>
          <w:caps w:val="0"/>
          <w:spacing w:val="0"/>
          <w:w w:val="100"/>
          <w:kern w:val="0"/>
          <w:sz w:val="24"/>
          <w:szCs w:val="24"/>
          <w:lang w:val="en-US" w:eastAsia="zh-CN"/>
        </w:rPr>
        <w:t>1.2</w:t>
      </w:r>
      <w:r>
        <w:rPr>
          <w:rFonts w:hint="eastAsia" w:ascii="宋体" w:hAnsi="宋体" w:eastAsia="宋体" w:cs="宋体"/>
          <w:b w:val="0"/>
          <w:bCs/>
          <w:i w:val="0"/>
          <w:caps w:val="0"/>
          <w:spacing w:val="0"/>
          <w:w w:val="100"/>
          <w:kern w:val="0"/>
          <w:sz w:val="24"/>
          <w:szCs w:val="24"/>
        </w:rPr>
        <w:t>由于不可抗拒原因或无法控制的事件而导致的丢失或损坏投标包装体内的投标文件时，招标方将不负责任。</w:t>
      </w:r>
    </w:p>
    <w:p>
      <w:pPr>
        <w:snapToGrid w:val="0"/>
        <w:spacing w:before="0" w:beforeAutospacing="0" w:after="0" w:afterAutospacing="0" w:line="440" w:lineRule="exact"/>
        <w:ind w:firstLine="723" w:firstLineChars="300"/>
        <w:jc w:val="both"/>
        <w:textAlignment w:val="baseline"/>
        <w:rPr>
          <w:rFonts w:hint="eastAsia" w:ascii="宋体" w:hAnsi="宋体" w:eastAsia="宋体" w:cs="宋体"/>
          <w:b/>
          <w:i w:val="0"/>
          <w:caps w:val="0"/>
          <w:spacing w:val="0"/>
          <w:w w:val="100"/>
          <w:kern w:val="2"/>
          <w:sz w:val="24"/>
          <w:szCs w:val="24"/>
          <w:lang w:val="en-US" w:eastAsia="zh-CN" w:bidi="ar-SA"/>
        </w:rPr>
      </w:pPr>
      <w:r>
        <w:rPr>
          <w:rFonts w:hint="eastAsia" w:ascii="宋体" w:hAnsi="宋体" w:eastAsia="宋体" w:cs="宋体"/>
          <w:b/>
          <w:i w:val="0"/>
          <w:caps w:val="0"/>
          <w:spacing w:val="0"/>
          <w:w w:val="100"/>
          <w:kern w:val="2"/>
          <w:sz w:val="24"/>
          <w:szCs w:val="24"/>
          <w:lang w:val="en-US" w:eastAsia="zh-CN" w:bidi="ar-SA"/>
        </w:rPr>
        <w:t>4.2. 投标截止时间</w:t>
      </w:r>
    </w:p>
    <w:p>
      <w:pPr>
        <w:pStyle w:val="12"/>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spacing w:val="0"/>
          <w:w w:val="100"/>
          <w:kern w:val="0"/>
          <w:sz w:val="24"/>
          <w:szCs w:val="24"/>
        </w:rPr>
      </w:pPr>
      <w:r>
        <w:rPr>
          <w:rFonts w:hint="eastAsia" w:ascii="宋体" w:hAnsi="宋体" w:eastAsia="宋体" w:cs="宋体"/>
          <w:b w:val="0"/>
          <w:bCs/>
          <w:i w:val="0"/>
          <w:caps w:val="0"/>
          <w:spacing w:val="0"/>
          <w:w w:val="100"/>
          <w:kern w:val="0"/>
          <w:sz w:val="24"/>
          <w:szCs w:val="24"/>
          <w:lang w:val="en-US" w:eastAsia="zh-CN"/>
        </w:rPr>
        <w:t>4.2.1</w:t>
      </w:r>
      <w:r>
        <w:rPr>
          <w:rFonts w:hint="eastAsia" w:ascii="宋体" w:hAnsi="宋体" w:eastAsia="宋体" w:cs="宋体"/>
          <w:b w:val="0"/>
          <w:bCs/>
          <w:i w:val="0"/>
          <w:caps w:val="0"/>
          <w:spacing w:val="0"/>
          <w:w w:val="100"/>
          <w:kern w:val="0"/>
          <w:sz w:val="24"/>
          <w:szCs w:val="24"/>
        </w:rPr>
        <w:t xml:space="preserve">  投标文件的递交不得迟于招标文件规定的截止时间，以密封形式递交至</w:t>
      </w:r>
      <w:r>
        <w:rPr>
          <w:rFonts w:hint="eastAsia" w:ascii="宋体" w:hAnsi="宋体" w:eastAsia="宋体" w:cs="宋体"/>
          <w:b w:val="0"/>
          <w:bCs/>
          <w:i w:val="0"/>
          <w:caps w:val="0"/>
          <w:spacing w:val="0"/>
          <w:w w:val="100"/>
          <w:kern w:val="0"/>
          <w:sz w:val="24"/>
          <w:szCs w:val="24"/>
          <w:lang w:eastAsia="zh-CN"/>
        </w:rPr>
        <w:t>代理公司</w:t>
      </w:r>
      <w:r>
        <w:rPr>
          <w:rFonts w:hint="eastAsia" w:ascii="宋体" w:hAnsi="宋体" w:eastAsia="宋体" w:cs="宋体"/>
          <w:b w:val="0"/>
          <w:bCs/>
          <w:i w:val="0"/>
          <w:caps w:val="0"/>
          <w:spacing w:val="0"/>
          <w:w w:val="100"/>
          <w:kern w:val="0"/>
          <w:sz w:val="24"/>
          <w:szCs w:val="24"/>
        </w:rPr>
        <w:t>指定开标地点。</w:t>
      </w:r>
    </w:p>
    <w:p>
      <w:pPr>
        <w:pStyle w:val="12"/>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spacing w:val="0"/>
          <w:w w:val="100"/>
          <w:kern w:val="0"/>
          <w:sz w:val="24"/>
          <w:szCs w:val="24"/>
        </w:rPr>
      </w:pPr>
      <w:r>
        <w:rPr>
          <w:rFonts w:hint="eastAsia" w:ascii="宋体" w:hAnsi="宋体" w:eastAsia="宋体" w:cs="宋体"/>
          <w:b w:val="0"/>
          <w:bCs/>
          <w:i w:val="0"/>
          <w:caps w:val="0"/>
          <w:spacing w:val="0"/>
          <w:w w:val="100"/>
          <w:kern w:val="0"/>
          <w:sz w:val="24"/>
          <w:szCs w:val="24"/>
          <w:lang w:val="en-US" w:eastAsia="zh-CN"/>
        </w:rPr>
        <w:t>4.2.2</w:t>
      </w:r>
      <w:r>
        <w:rPr>
          <w:rFonts w:hint="eastAsia" w:ascii="宋体" w:hAnsi="宋体" w:eastAsia="宋体" w:cs="宋体"/>
          <w:b w:val="0"/>
          <w:bCs/>
          <w:i w:val="0"/>
          <w:caps w:val="0"/>
          <w:spacing w:val="0"/>
          <w:w w:val="100"/>
          <w:kern w:val="0"/>
          <w:sz w:val="24"/>
          <w:szCs w:val="24"/>
        </w:rPr>
        <w:t>　所有投标文件不论派人送交还是通过邮寄的方式递交，都必须在招标方规定的投标截止时间之前送达招标文件指定地点，在此之后送达的投标文件，为无效投标，投标文件将一律被拒绝。</w:t>
      </w:r>
    </w:p>
    <w:p>
      <w:pPr>
        <w:pStyle w:val="12"/>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spacing w:val="0"/>
          <w:w w:val="100"/>
          <w:kern w:val="0"/>
          <w:sz w:val="24"/>
          <w:szCs w:val="24"/>
        </w:rPr>
      </w:pPr>
      <w:r>
        <w:rPr>
          <w:rFonts w:hint="eastAsia" w:ascii="宋体" w:hAnsi="宋体" w:eastAsia="宋体" w:cs="宋体"/>
          <w:b w:val="0"/>
          <w:bCs/>
          <w:i w:val="0"/>
          <w:caps w:val="0"/>
          <w:spacing w:val="0"/>
          <w:w w:val="100"/>
          <w:kern w:val="0"/>
          <w:sz w:val="24"/>
          <w:szCs w:val="24"/>
          <w:lang w:val="en-US" w:eastAsia="zh-CN"/>
        </w:rPr>
        <w:t>4.2.3</w:t>
      </w:r>
      <w:r>
        <w:rPr>
          <w:rFonts w:hint="eastAsia" w:ascii="宋体" w:hAnsi="宋体" w:eastAsia="宋体" w:cs="宋体"/>
          <w:b w:val="0"/>
          <w:bCs/>
          <w:i w:val="0"/>
          <w:caps w:val="0"/>
          <w:spacing w:val="0"/>
          <w:w w:val="100"/>
          <w:kern w:val="0"/>
          <w:sz w:val="24"/>
          <w:szCs w:val="24"/>
        </w:rPr>
        <w:t xml:space="preserve">  出现因招标文件的修改而推迟投标截止时间的情况时，投标人则需按招标方的书面修改通知重新规定的投标时间递交。</w:t>
      </w:r>
    </w:p>
    <w:p>
      <w:pPr>
        <w:snapToGrid w:val="0"/>
        <w:spacing w:before="0" w:beforeAutospacing="0" w:after="0" w:afterAutospacing="0" w:line="440" w:lineRule="exact"/>
        <w:ind w:firstLine="723" w:firstLineChars="300"/>
        <w:jc w:val="both"/>
        <w:textAlignment w:val="baseline"/>
        <w:rPr>
          <w:rFonts w:hint="eastAsia" w:ascii="宋体" w:hAnsi="宋体" w:eastAsia="宋体" w:cs="宋体"/>
          <w:b/>
          <w:i w:val="0"/>
          <w:caps w:val="0"/>
          <w:spacing w:val="0"/>
          <w:w w:val="100"/>
          <w:kern w:val="2"/>
          <w:sz w:val="24"/>
          <w:szCs w:val="24"/>
          <w:lang w:val="en-US" w:eastAsia="zh-CN" w:bidi="ar-SA"/>
        </w:rPr>
      </w:pPr>
      <w:r>
        <w:rPr>
          <w:rFonts w:hint="eastAsia" w:ascii="宋体" w:hAnsi="宋体" w:eastAsia="宋体" w:cs="宋体"/>
          <w:b/>
          <w:i w:val="0"/>
          <w:caps w:val="0"/>
          <w:spacing w:val="0"/>
          <w:w w:val="100"/>
          <w:kern w:val="2"/>
          <w:sz w:val="24"/>
          <w:szCs w:val="24"/>
          <w:lang w:val="en-US" w:eastAsia="zh-CN" w:bidi="ar-SA"/>
        </w:rPr>
        <w:t>4.3. 投标文件解密时间</w:t>
      </w:r>
    </w:p>
    <w:p>
      <w:pPr>
        <w:pStyle w:val="12"/>
        <w:snapToGrid w:val="0"/>
        <w:spacing w:before="0" w:beforeAutospacing="0" w:after="0" w:afterAutospacing="0" w:line="240" w:lineRule="auto"/>
        <w:ind w:firstLine="420" w:firstLineChars="200"/>
        <w:jc w:val="both"/>
        <w:textAlignment w:val="baseline"/>
        <w:rPr>
          <w:rFonts w:hint="eastAsia"/>
          <w:b w:val="0"/>
          <w:i w:val="0"/>
          <w:caps w:val="0"/>
          <w:color w:val="000000" w:themeColor="text1"/>
          <w:spacing w:val="0"/>
          <w:w w:val="100"/>
          <w:sz w:val="21"/>
          <w:lang w:val="en-US" w:eastAsia="zh-CN"/>
          <w14:textFill>
            <w14:solidFill>
              <w14:schemeClr w14:val="tx1"/>
            </w14:solidFill>
          </w14:textFill>
        </w:rPr>
      </w:pPr>
    </w:p>
    <w:p>
      <w:pPr>
        <w:pStyle w:val="12"/>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000000" w:themeColor="text1"/>
          <w:spacing w:val="0"/>
          <w:w w:val="100"/>
          <w:kern w:val="0"/>
          <w:sz w:val="24"/>
          <w:szCs w:val="24"/>
          <w14:textFill>
            <w14:solidFill>
              <w14:schemeClr w14:val="tx1"/>
            </w14:solidFill>
          </w14:textFill>
        </w:rPr>
      </w:pPr>
      <w:r>
        <w:rPr>
          <w:rFonts w:hint="eastAsia" w:ascii="宋体" w:hAnsi="宋体" w:eastAsia="宋体" w:cs="宋体"/>
          <w:b w:val="0"/>
          <w:bCs/>
          <w:i w:val="0"/>
          <w:caps w:val="0"/>
          <w:color w:val="000000" w:themeColor="text1"/>
          <w:spacing w:val="0"/>
          <w:w w:val="100"/>
          <w:kern w:val="0"/>
          <w:sz w:val="24"/>
          <w:szCs w:val="24"/>
          <w14:textFill>
            <w14:solidFill>
              <w14:schemeClr w14:val="tx1"/>
            </w14:solidFill>
          </w14:textFill>
        </w:rPr>
        <w:t>开标时间后</w:t>
      </w:r>
      <w:r>
        <w:rPr>
          <w:rFonts w:hint="eastAsia" w:ascii="宋体" w:hAnsi="宋体" w:eastAsia="宋体" w:cs="宋体"/>
          <w:b w:val="0"/>
          <w:bCs/>
          <w:i w:val="0"/>
          <w:caps w:val="0"/>
          <w:color w:val="000000" w:themeColor="text1"/>
          <w:spacing w:val="0"/>
          <w:w w:val="100"/>
          <w:kern w:val="0"/>
          <w:sz w:val="24"/>
          <w:szCs w:val="24"/>
          <w:lang w:val="en-US" w:eastAsia="zh-CN"/>
          <w14:textFill>
            <w14:solidFill>
              <w14:schemeClr w14:val="tx1"/>
            </w14:solidFill>
          </w14:textFill>
        </w:rPr>
        <w:t>30分钟</w:t>
      </w:r>
      <w:r>
        <w:rPr>
          <w:rFonts w:hint="eastAsia" w:ascii="宋体" w:hAnsi="宋体" w:eastAsia="宋体" w:cs="宋体"/>
          <w:b w:val="0"/>
          <w:bCs/>
          <w:i w:val="0"/>
          <w:caps w:val="0"/>
          <w:color w:val="000000" w:themeColor="text1"/>
          <w:spacing w:val="0"/>
          <w:w w:val="100"/>
          <w:kern w:val="0"/>
          <w:sz w:val="24"/>
          <w:szCs w:val="24"/>
          <w14:textFill>
            <w14:solidFill>
              <w14:schemeClr w14:val="tx1"/>
            </w14:solidFill>
          </w14:textFill>
        </w:rPr>
        <w:t>内（202</w:t>
      </w:r>
      <w:r>
        <w:rPr>
          <w:rFonts w:hint="eastAsia" w:ascii="宋体" w:hAnsi="宋体" w:eastAsia="宋体" w:cs="宋体"/>
          <w:b w:val="0"/>
          <w:bCs/>
          <w:i w:val="0"/>
          <w:caps w:val="0"/>
          <w:color w:val="000000" w:themeColor="text1"/>
          <w:spacing w:val="0"/>
          <w:w w:val="100"/>
          <w:kern w:val="0"/>
          <w:sz w:val="24"/>
          <w:szCs w:val="24"/>
          <w:lang w:val="en-US" w:eastAsia="zh-CN"/>
          <w14:textFill>
            <w14:solidFill>
              <w14:schemeClr w14:val="tx1"/>
            </w14:solidFill>
          </w14:textFill>
        </w:rPr>
        <w:t>2</w:t>
      </w:r>
      <w:r>
        <w:rPr>
          <w:rFonts w:hint="eastAsia" w:ascii="宋体" w:hAnsi="宋体" w:eastAsia="宋体" w:cs="宋体"/>
          <w:b w:val="0"/>
          <w:bCs/>
          <w:i w:val="0"/>
          <w:caps w:val="0"/>
          <w:color w:val="000000" w:themeColor="text1"/>
          <w:spacing w:val="0"/>
          <w:w w:val="100"/>
          <w:kern w:val="0"/>
          <w:sz w:val="24"/>
          <w:szCs w:val="24"/>
          <w14:textFill>
            <w14:solidFill>
              <w14:schemeClr w14:val="tx1"/>
            </w14:solidFill>
          </w14:textFill>
        </w:rPr>
        <w:t>年</w:t>
      </w:r>
      <w:r>
        <w:rPr>
          <w:rFonts w:hint="eastAsia" w:ascii="宋体" w:hAnsi="宋体" w:cs="宋体"/>
          <w:b w:val="0"/>
          <w:bCs/>
          <w:i w:val="0"/>
          <w:caps w:val="0"/>
          <w:color w:val="000000" w:themeColor="text1"/>
          <w:spacing w:val="0"/>
          <w:w w:val="100"/>
          <w:kern w:val="0"/>
          <w:sz w:val="24"/>
          <w:szCs w:val="24"/>
          <w:lang w:val="en-US" w:eastAsia="zh-CN"/>
          <w14:textFill>
            <w14:solidFill>
              <w14:schemeClr w14:val="tx1"/>
            </w14:solidFill>
          </w14:textFill>
        </w:rPr>
        <w:t>10</w:t>
      </w:r>
      <w:r>
        <w:rPr>
          <w:rFonts w:hint="eastAsia" w:ascii="宋体" w:hAnsi="宋体" w:eastAsia="宋体" w:cs="宋体"/>
          <w:b w:val="0"/>
          <w:bCs/>
          <w:i w:val="0"/>
          <w:caps w:val="0"/>
          <w:color w:val="000000" w:themeColor="text1"/>
          <w:spacing w:val="0"/>
          <w:w w:val="100"/>
          <w:kern w:val="0"/>
          <w:sz w:val="24"/>
          <w:szCs w:val="24"/>
          <w14:textFill>
            <w14:solidFill>
              <w14:schemeClr w14:val="tx1"/>
            </w14:solidFill>
          </w14:textFill>
        </w:rPr>
        <w:t>月</w:t>
      </w:r>
      <w:r>
        <w:rPr>
          <w:rFonts w:hint="eastAsia" w:ascii="宋体" w:hAnsi="宋体" w:cs="宋体"/>
          <w:b w:val="0"/>
          <w:bCs/>
          <w:i w:val="0"/>
          <w:caps w:val="0"/>
          <w:color w:val="000000" w:themeColor="text1"/>
          <w:spacing w:val="0"/>
          <w:w w:val="100"/>
          <w:kern w:val="0"/>
          <w:sz w:val="24"/>
          <w:szCs w:val="24"/>
          <w:lang w:val="en-US" w:eastAsia="zh-CN"/>
          <w14:textFill>
            <w14:solidFill>
              <w14:schemeClr w14:val="tx1"/>
            </w14:solidFill>
          </w14:textFill>
        </w:rPr>
        <w:t xml:space="preserve"> 29</w:t>
      </w:r>
      <w:r>
        <w:rPr>
          <w:rFonts w:hint="eastAsia" w:ascii="宋体" w:hAnsi="宋体" w:eastAsia="宋体" w:cs="宋体"/>
          <w:b w:val="0"/>
          <w:bCs/>
          <w:i w:val="0"/>
          <w:caps w:val="0"/>
          <w:color w:val="000000" w:themeColor="text1"/>
          <w:spacing w:val="0"/>
          <w:w w:val="100"/>
          <w:kern w:val="0"/>
          <w:sz w:val="24"/>
          <w:szCs w:val="24"/>
          <w14:textFill>
            <w14:solidFill>
              <w14:schemeClr w14:val="tx1"/>
            </w14:solidFill>
          </w14:textFill>
        </w:rPr>
        <w:t>日上午10:</w:t>
      </w:r>
      <w:r>
        <w:rPr>
          <w:rFonts w:hint="eastAsia" w:ascii="宋体" w:hAnsi="宋体" w:eastAsia="宋体" w:cs="宋体"/>
          <w:b w:val="0"/>
          <w:bCs/>
          <w:i w:val="0"/>
          <w:caps w:val="0"/>
          <w:color w:val="000000" w:themeColor="text1"/>
          <w:spacing w:val="0"/>
          <w:w w:val="100"/>
          <w:kern w:val="0"/>
          <w:sz w:val="24"/>
          <w:szCs w:val="24"/>
          <w:lang w:val="en-US" w:eastAsia="zh-CN"/>
          <w14:textFill>
            <w14:solidFill>
              <w14:schemeClr w14:val="tx1"/>
            </w14:solidFill>
          </w14:textFill>
        </w:rPr>
        <w:t>3</w:t>
      </w:r>
      <w:r>
        <w:rPr>
          <w:rFonts w:hint="eastAsia" w:ascii="宋体" w:hAnsi="宋体" w:eastAsia="宋体" w:cs="宋体"/>
          <w:b w:val="0"/>
          <w:bCs/>
          <w:i w:val="0"/>
          <w:caps w:val="0"/>
          <w:color w:val="000000" w:themeColor="text1"/>
          <w:spacing w:val="0"/>
          <w:w w:val="100"/>
          <w:kern w:val="0"/>
          <w:sz w:val="24"/>
          <w:szCs w:val="24"/>
          <w14:textFill>
            <w14:solidFill>
              <w14:schemeClr w14:val="tx1"/>
            </w14:solidFill>
          </w14:textFill>
        </w:rPr>
        <w:t>0</w:t>
      </w:r>
      <w:r>
        <w:rPr>
          <w:rFonts w:hint="eastAsia" w:ascii="宋体" w:hAnsi="宋体" w:eastAsia="宋体" w:cs="宋体"/>
          <w:b w:val="0"/>
          <w:bCs/>
          <w:i w:val="0"/>
          <w:caps w:val="0"/>
          <w:color w:val="000000" w:themeColor="text1"/>
          <w:spacing w:val="0"/>
          <w:w w:val="100"/>
          <w:kern w:val="0"/>
          <w:sz w:val="24"/>
          <w:szCs w:val="24"/>
          <w:lang w:val="en-US" w:eastAsia="zh-CN"/>
          <w14:textFill>
            <w14:solidFill>
              <w14:schemeClr w14:val="tx1"/>
            </w14:solidFill>
          </w14:textFill>
        </w:rPr>
        <w:t>-11：00</w:t>
      </w:r>
      <w:r>
        <w:rPr>
          <w:rFonts w:hint="eastAsia" w:ascii="宋体" w:hAnsi="宋体" w:eastAsia="宋体" w:cs="宋体"/>
          <w:b w:val="0"/>
          <w:bCs/>
          <w:i w:val="0"/>
          <w:caps w:val="0"/>
          <w:color w:val="000000" w:themeColor="text1"/>
          <w:spacing w:val="0"/>
          <w:w w:val="100"/>
          <w:kern w:val="0"/>
          <w:sz w:val="24"/>
          <w:szCs w:val="24"/>
          <w14:textFill>
            <w14:solidFill>
              <w14:schemeClr w14:val="tx1"/>
            </w14:solidFill>
          </w14:textFill>
        </w:rPr>
        <w:t>前）供应商可以登录“政采云”平台，用“项目采购-开标评标”功能进行解密投标文件。若供应商在规定时间内（202</w:t>
      </w:r>
      <w:r>
        <w:rPr>
          <w:rFonts w:hint="eastAsia" w:ascii="宋体" w:hAnsi="宋体" w:eastAsia="宋体" w:cs="宋体"/>
          <w:b w:val="0"/>
          <w:bCs/>
          <w:i w:val="0"/>
          <w:caps w:val="0"/>
          <w:color w:val="000000" w:themeColor="text1"/>
          <w:spacing w:val="0"/>
          <w:w w:val="100"/>
          <w:kern w:val="0"/>
          <w:sz w:val="24"/>
          <w:szCs w:val="24"/>
          <w:lang w:val="en-US" w:eastAsia="zh-CN"/>
          <w14:textFill>
            <w14:solidFill>
              <w14:schemeClr w14:val="tx1"/>
            </w14:solidFill>
          </w14:textFill>
        </w:rPr>
        <w:t>2</w:t>
      </w:r>
      <w:r>
        <w:rPr>
          <w:rFonts w:hint="eastAsia" w:ascii="宋体" w:hAnsi="宋体" w:eastAsia="宋体" w:cs="宋体"/>
          <w:b w:val="0"/>
          <w:bCs/>
          <w:i w:val="0"/>
          <w:caps w:val="0"/>
          <w:color w:val="000000" w:themeColor="text1"/>
          <w:spacing w:val="0"/>
          <w:w w:val="100"/>
          <w:kern w:val="0"/>
          <w:sz w:val="24"/>
          <w:szCs w:val="24"/>
          <w14:textFill>
            <w14:solidFill>
              <w14:schemeClr w14:val="tx1"/>
            </w14:solidFill>
          </w14:textFill>
        </w:rPr>
        <w:t>年</w:t>
      </w:r>
      <w:r>
        <w:rPr>
          <w:rFonts w:hint="eastAsia" w:ascii="宋体" w:hAnsi="宋体" w:cs="宋体"/>
          <w:b w:val="0"/>
          <w:bCs/>
          <w:i w:val="0"/>
          <w:caps w:val="0"/>
          <w:color w:val="000000" w:themeColor="text1"/>
          <w:spacing w:val="0"/>
          <w:w w:val="100"/>
          <w:kern w:val="0"/>
          <w:sz w:val="24"/>
          <w:szCs w:val="24"/>
          <w:lang w:val="en-US" w:eastAsia="zh-CN"/>
          <w14:textFill>
            <w14:solidFill>
              <w14:schemeClr w14:val="tx1"/>
            </w14:solidFill>
          </w14:textFill>
        </w:rPr>
        <w:t>10</w:t>
      </w:r>
      <w:r>
        <w:rPr>
          <w:rFonts w:hint="eastAsia" w:ascii="宋体" w:hAnsi="宋体" w:eastAsia="宋体" w:cs="宋体"/>
          <w:b w:val="0"/>
          <w:bCs/>
          <w:i w:val="0"/>
          <w:caps w:val="0"/>
          <w:color w:val="000000" w:themeColor="text1"/>
          <w:spacing w:val="0"/>
          <w:w w:val="100"/>
          <w:kern w:val="0"/>
          <w:sz w:val="24"/>
          <w:szCs w:val="24"/>
          <w14:textFill>
            <w14:solidFill>
              <w14:schemeClr w14:val="tx1"/>
            </w14:solidFill>
          </w14:textFill>
        </w:rPr>
        <w:t>月</w:t>
      </w:r>
      <w:r>
        <w:rPr>
          <w:rFonts w:hint="eastAsia" w:ascii="宋体" w:hAnsi="宋体" w:cs="宋体"/>
          <w:b w:val="0"/>
          <w:bCs/>
          <w:i w:val="0"/>
          <w:caps w:val="0"/>
          <w:color w:val="000000" w:themeColor="text1"/>
          <w:spacing w:val="0"/>
          <w:w w:val="100"/>
          <w:kern w:val="0"/>
          <w:sz w:val="24"/>
          <w:szCs w:val="24"/>
          <w:lang w:val="en-US" w:eastAsia="zh-CN"/>
          <w14:textFill>
            <w14:solidFill>
              <w14:schemeClr w14:val="tx1"/>
            </w14:solidFill>
          </w14:textFill>
        </w:rPr>
        <w:t xml:space="preserve"> 29</w:t>
      </w:r>
      <w:r>
        <w:rPr>
          <w:rFonts w:hint="eastAsia" w:ascii="宋体" w:hAnsi="宋体" w:eastAsia="宋体" w:cs="宋体"/>
          <w:b w:val="0"/>
          <w:bCs/>
          <w:i w:val="0"/>
          <w:caps w:val="0"/>
          <w:color w:val="000000" w:themeColor="text1"/>
          <w:spacing w:val="0"/>
          <w:w w:val="100"/>
          <w:kern w:val="0"/>
          <w:sz w:val="24"/>
          <w:szCs w:val="24"/>
          <w14:textFill>
            <w14:solidFill>
              <w14:schemeClr w14:val="tx1"/>
            </w14:solidFill>
          </w14:textFill>
        </w:rPr>
        <w:t>日上午</w:t>
      </w:r>
      <w:r>
        <w:rPr>
          <w:rFonts w:hint="eastAsia" w:ascii="宋体" w:hAnsi="宋体" w:eastAsia="宋体" w:cs="宋体"/>
          <w:b w:val="0"/>
          <w:bCs/>
          <w:i w:val="0"/>
          <w:caps w:val="0"/>
          <w:color w:val="000000" w:themeColor="text1"/>
          <w:spacing w:val="0"/>
          <w:w w:val="100"/>
          <w:kern w:val="0"/>
          <w:sz w:val="24"/>
          <w:szCs w:val="24"/>
          <w:lang w:val="en-US" w:eastAsia="zh-CN"/>
          <w14:textFill>
            <w14:solidFill>
              <w14:schemeClr w14:val="tx1"/>
            </w14:solidFill>
          </w14:textFill>
        </w:rPr>
        <w:t>11</w:t>
      </w:r>
      <w:r>
        <w:rPr>
          <w:rFonts w:hint="eastAsia" w:ascii="宋体" w:hAnsi="宋体" w:eastAsia="宋体" w:cs="宋体"/>
          <w:b w:val="0"/>
          <w:bCs/>
          <w:i w:val="0"/>
          <w:caps w:val="0"/>
          <w:color w:val="000000" w:themeColor="text1"/>
          <w:spacing w:val="0"/>
          <w:w w:val="100"/>
          <w:kern w:val="0"/>
          <w:sz w:val="24"/>
          <w:szCs w:val="24"/>
          <w14:textFill>
            <w14:solidFill>
              <w14:schemeClr w14:val="tx1"/>
            </w14:solidFill>
          </w14:textFill>
        </w:rPr>
        <w:t>:</w:t>
      </w:r>
      <w:r>
        <w:rPr>
          <w:rFonts w:hint="eastAsia" w:ascii="宋体" w:hAnsi="宋体" w:eastAsia="宋体" w:cs="宋体"/>
          <w:b w:val="0"/>
          <w:bCs/>
          <w:i w:val="0"/>
          <w:caps w:val="0"/>
          <w:color w:val="000000" w:themeColor="text1"/>
          <w:spacing w:val="0"/>
          <w:w w:val="100"/>
          <w:kern w:val="0"/>
          <w:sz w:val="24"/>
          <w:szCs w:val="24"/>
          <w:lang w:val="en-US" w:eastAsia="zh-CN"/>
          <w14:textFill>
            <w14:solidFill>
              <w14:schemeClr w14:val="tx1"/>
            </w14:solidFill>
          </w14:textFill>
        </w:rPr>
        <w:t>0</w:t>
      </w:r>
      <w:r>
        <w:rPr>
          <w:rFonts w:hint="eastAsia" w:ascii="宋体" w:hAnsi="宋体" w:eastAsia="宋体" w:cs="宋体"/>
          <w:b w:val="0"/>
          <w:bCs/>
          <w:i w:val="0"/>
          <w:caps w:val="0"/>
          <w:color w:val="000000" w:themeColor="text1"/>
          <w:spacing w:val="0"/>
          <w:w w:val="100"/>
          <w:kern w:val="0"/>
          <w:sz w:val="24"/>
          <w:szCs w:val="24"/>
          <w14:textFill>
            <w14:solidFill>
              <w14:schemeClr w14:val="tx1"/>
            </w14:solidFill>
          </w14:textFill>
        </w:rPr>
        <w:t>0前）未按时解密的，视为投标文件撤回。</w:t>
      </w:r>
    </w:p>
    <w:p>
      <w:pPr>
        <w:pStyle w:val="2"/>
        <w:snapToGrid w:val="0"/>
        <w:spacing w:before="0" w:beforeAutospacing="0" w:after="0" w:afterAutospacing="0" w:line="360" w:lineRule="auto"/>
        <w:jc w:val="center"/>
        <w:textAlignment w:val="baseline"/>
        <w:rPr>
          <w:rFonts w:ascii="宋体" w:hAnsi="宋体" w:cs="宋体"/>
          <w:b/>
          <w:i w:val="0"/>
          <w:caps w:val="0"/>
          <w:spacing w:val="0"/>
          <w:w w:val="100"/>
          <w:sz w:val="24"/>
          <w:szCs w:val="24"/>
        </w:rPr>
      </w:pPr>
      <w:r>
        <w:rPr>
          <w:rFonts w:hint="eastAsia" w:ascii="宋体" w:hAnsi="宋体" w:cs="宋体"/>
          <w:b/>
          <w:i w:val="0"/>
          <w:caps w:val="0"/>
          <w:spacing w:val="0"/>
          <w:w w:val="100"/>
          <w:sz w:val="24"/>
          <w:szCs w:val="24"/>
        </w:rPr>
        <w:t>五、</w:t>
      </w:r>
      <w:bookmarkEnd w:id="36"/>
      <w:bookmarkEnd w:id="37"/>
      <w:bookmarkEnd w:id="38"/>
      <w:bookmarkEnd w:id="39"/>
      <w:r>
        <w:rPr>
          <w:rFonts w:hint="eastAsia" w:ascii="宋体" w:hAnsi="宋体" w:cs="宋体"/>
          <w:b/>
          <w:i w:val="0"/>
          <w:caps w:val="0"/>
          <w:spacing w:val="0"/>
          <w:w w:val="100"/>
          <w:sz w:val="24"/>
          <w:szCs w:val="24"/>
        </w:rPr>
        <w:t>竞争性磋商程序</w:t>
      </w:r>
      <w:bookmarkEnd w:id="40"/>
      <w:bookmarkEnd w:id="41"/>
    </w:p>
    <w:p>
      <w:pPr>
        <w:widowControl/>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5</w:t>
      </w:r>
      <w:r>
        <w:rPr>
          <w:rFonts w:hint="eastAsia" w:ascii="宋体" w:hAnsi="宋体" w:cs="宋体"/>
          <w:b w:val="0"/>
          <w:bCs/>
          <w:i w:val="0"/>
          <w:caps w:val="0"/>
          <w:color w:val="000000"/>
          <w:spacing w:val="0"/>
          <w:w w:val="100"/>
          <w:kern w:val="0"/>
          <w:sz w:val="24"/>
          <w:szCs w:val="24"/>
        </w:rPr>
        <w:t>.</w:t>
      </w:r>
      <w:r>
        <w:rPr>
          <w:rFonts w:hint="eastAsia" w:ascii="宋体" w:hAnsi="宋体" w:cs="宋体"/>
          <w:b w:val="0"/>
          <w:bCs/>
          <w:i w:val="0"/>
          <w:caps w:val="0"/>
          <w:spacing w:val="0"/>
          <w:w w:val="100"/>
          <w:sz w:val="24"/>
          <w:szCs w:val="24"/>
        </w:rPr>
        <w:t>1磋商小组的组成</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5.1.1磋商小组由采购人代表和有关技术、经济等方面的专家组成。全面负责对响应文件的审查、评审、磋商、打分等全部评审工作。磋商小组人数以及技术、经济方面的专家组成见</w:t>
      </w:r>
      <w:r>
        <w:rPr>
          <w:b w:val="0"/>
          <w:i w:val="0"/>
          <w:caps w:val="0"/>
          <w:spacing w:val="0"/>
          <w:w w:val="100"/>
          <w:sz w:val="20"/>
        </w:rPr>
        <w:fldChar w:fldCharType="begin"/>
      </w:r>
      <w:r>
        <w:rPr>
          <w:b w:val="0"/>
          <w:i w:val="0"/>
          <w:caps w:val="0"/>
          <w:spacing w:val="0"/>
          <w:w w:val="100"/>
          <w:sz w:val="20"/>
        </w:rPr>
        <w:instrText xml:space="preserve"> HYPERLINK "file:///C:\\WordForm\\e944b4b1-01b6-4e42-b170-f783fcf7903a.doc" \l "_评标委员会" </w:instrText>
      </w:r>
      <w:r>
        <w:rPr>
          <w:b w:val="0"/>
          <w:i w:val="0"/>
          <w:caps w:val="0"/>
          <w:spacing w:val="0"/>
          <w:w w:val="100"/>
          <w:sz w:val="20"/>
        </w:rPr>
        <w:fldChar w:fldCharType="separate"/>
      </w:r>
      <w:r>
        <w:rPr>
          <w:rFonts w:hint="eastAsia" w:ascii="宋体" w:hAnsi="宋体" w:cs="宋体"/>
          <w:b w:val="0"/>
          <w:bCs/>
          <w:i w:val="0"/>
          <w:caps w:val="0"/>
          <w:spacing w:val="0"/>
          <w:w w:val="100"/>
          <w:kern w:val="0"/>
          <w:sz w:val="24"/>
          <w:szCs w:val="24"/>
        </w:rPr>
        <w:t>投标单位须知前附表</w:t>
      </w:r>
      <w:r>
        <w:rPr>
          <w:rFonts w:hint="eastAsia" w:ascii="宋体" w:hAnsi="宋体" w:cs="宋体"/>
          <w:b w:val="0"/>
          <w:bCs/>
          <w:i w:val="0"/>
          <w:caps w:val="0"/>
          <w:spacing w:val="0"/>
          <w:w w:val="100"/>
          <w:kern w:val="0"/>
          <w:sz w:val="24"/>
          <w:szCs w:val="24"/>
        </w:rPr>
        <w:fldChar w:fldCharType="end"/>
      </w:r>
      <w:r>
        <w:rPr>
          <w:rFonts w:hint="eastAsia" w:ascii="宋体" w:hAnsi="宋体" w:cs="宋体"/>
          <w:b w:val="0"/>
          <w:bCs/>
          <w:i w:val="0"/>
          <w:caps w:val="0"/>
          <w:spacing w:val="0"/>
          <w:w w:val="100"/>
          <w:kern w:val="0"/>
          <w:sz w:val="24"/>
          <w:szCs w:val="24"/>
        </w:rPr>
        <w:t>。</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5.2磋商方法</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5.2.1磋商小组将按照磋商文件确定的评审方法进行评审。磋商小组对响应文件的评审分为响应文件初审、澄清有关问题、比较与评价响应文件、推荐中标候选人名单。</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5.2.1项目评审方法详见磋商文件“第四章 评审方法、步骤及标准”。</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5.3响应文件的初审</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初审分为资格性检查和符合性检查。</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5.3.1资格性检查</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（1）磋商小组根据评审办法前附表规定的评审因素和评审标准，对投标单位的响应文件进行资格评审。资格性检查不合格的投标单位的响应文件作无效文件处理。</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（2）磋商小组在进行资格检查时，不得改变磋商文件中已载明的资格条件、标准和办法。资格性检查不合格的投标单位的响应文件作无效文件处理。</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（3）投标单位在递交响应文件的同时，应逐项对照上述资格性检查要求提交相应的原件和资格证明文件供磋商小组核查，否则评委将不予采信。</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（4）磋商小组在评审中必要时可按投标单位提供的联系方式就有关问题进行查询核实，或要求投标单位做出书面澄清，查询及澄清结果将作为审查的依据。</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（5）通过全部资格性检查条件合格的投标单位才能通过资格检查，其响应文件方可进入下一个检查阶段。</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5.3.2符合性检查</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磋商小组根据评审办法前附表规定的评审因素和评审标准，对投标单位的响应文件进行符合性检查。符合性检查不合格的投标单位的响应文件作无效文件处理。</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 xml:space="preserve">5.4违法违规行为 </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5.4.1在评审过程中，磋商小组发现投标单位有下列情形之一的，作无效文件处理：</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（1）属于同一集团、协会、商会等组织成员的投标单位按照该组织要求协同投标；</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（2）不同投标单位的响应文件由同一单位或者个人编制；</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（3）不同投标单位委托同一单位或者个人办理投标事宜；</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（4）不同投标单位的响应文件载明的项目管理成员为同一人；</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（5）不同投标单位的响应文件异常一致或者投标报价呈规律性差异；</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（6）不同投标单位的响应文件相互混装；</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（7）不同投标单位的投标保证金从同一单位或者个人的账户转出；</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（8）使用伪造、变造的行政许可证件；</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（9）提供虚假的财务状况或者业绩；</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（10）提供虚假的项目负责人或者主要技术人员简历、劳动关系证明；</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（11）提供虚假的信用状况；</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（12）其他弄虚作假的行为。</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5.5 磋商小组审查响应文件是否完整、有无计算上的错误等。</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5.5.1 响应文件的修正及澄清</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（1）磋商小组对确定为实质上响应磋商文件要求的响应文件进行校核，看其是否有计算或表达上的错误，算术错误将按以下方法更正：</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2）响应文件的大写金额和小写金额不一致的，以大写金额为准；总价金额与单价汇总金额不一致的，以单价汇总金额计算结果为准；单价金额小数点有明显错位的，应以总价为准，并修改单价。提交最终报价时，如果投标单位不接受对其错误的更正，其响应文件将被视为无效文件。</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kern w:val="0"/>
          <w:sz w:val="24"/>
          <w:szCs w:val="24"/>
        </w:rPr>
      </w:pPr>
      <w:r>
        <w:rPr>
          <w:rFonts w:hint="eastAsia" w:ascii="宋体" w:hAnsi="宋体" w:cs="宋体"/>
          <w:b w:val="0"/>
          <w:bCs/>
          <w:i w:val="0"/>
          <w:caps w:val="0"/>
          <w:spacing w:val="0"/>
          <w:w w:val="100"/>
          <w:kern w:val="0"/>
          <w:sz w:val="24"/>
          <w:szCs w:val="24"/>
        </w:rPr>
        <w:t>5.5.3实质上没有响应磋商文件要求的响应文件将被视为无效文件。投标单位不得通过修正或撤销不合要求的偏离从而使其成为实质上响应的文件。</w:t>
      </w:r>
    </w:p>
    <w:p>
      <w:pPr>
        <w:pStyle w:val="22"/>
        <w:snapToGrid w:val="0"/>
        <w:spacing w:before="0" w:beforeAutospacing="0" w:after="0" w:afterAutospacing="0" w:line="360" w:lineRule="auto"/>
        <w:ind w:firstLine="480" w:firstLineChars="200"/>
        <w:jc w:val="both"/>
        <w:textAlignment w:val="baseline"/>
        <w:rPr>
          <w:rFonts w:hAnsi="宋体" w:cs="宋体"/>
          <w:b w:val="0"/>
          <w:bCs/>
          <w:i w:val="0"/>
          <w:caps w:val="0"/>
          <w:spacing w:val="0"/>
          <w:w w:val="100"/>
          <w:kern w:val="0"/>
          <w:sz w:val="24"/>
          <w:szCs w:val="24"/>
        </w:rPr>
      </w:pPr>
      <w:r>
        <w:rPr>
          <w:rFonts w:hint="eastAsia" w:hAnsi="宋体" w:cs="宋体"/>
          <w:b w:val="0"/>
          <w:bCs/>
          <w:i w:val="0"/>
          <w:caps w:val="0"/>
          <w:spacing w:val="0"/>
          <w:w w:val="100"/>
          <w:kern w:val="0"/>
          <w:sz w:val="24"/>
          <w:szCs w:val="24"/>
        </w:rPr>
        <w:t>5.5.4评审期间，磋商小组有权要求投标单位对其响应文件中含义不明确、同类问题表述不一致或者有明显文字和计算错误的内容等作必要的澄清、说明或者补正。投标单位必须按照磋商小组要求的澄清内容和时间做出澄清。除按本磋商文件规定改正算术错误外，投标单位对响应文件的澄清不得超出响应文件的范围或者改变响应文件的实质性内容。在评审期间,磋商小组可要求投标单位对其响应文件进行澄清，但不得寻求、提供或允许投标单位对投标报价等实质性内容做任何更改。有关澄清的答复均应由投标单位的法定代表人或授权代表以书面形式作出并签字。</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kern w:val="0"/>
          <w:sz w:val="24"/>
          <w:szCs w:val="24"/>
        </w:rPr>
        <w:t>5.5.5投标单位的澄清文件是其响应文件</w:t>
      </w:r>
      <w:r>
        <w:rPr>
          <w:rFonts w:hint="eastAsia" w:ascii="宋体" w:hAnsi="宋体" w:cs="宋体"/>
          <w:b w:val="0"/>
          <w:bCs/>
          <w:i w:val="0"/>
          <w:caps w:val="0"/>
          <w:spacing w:val="0"/>
          <w:w w:val="100"/>
          <w:sz w:val="24"/>
          <w:szCs w:val="24"/>
        </w:rPr>
        <w:t>的组成部分。</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5.6磋商</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5.6.1磋商小组所有成员应当集中与单一投标单位分别进行磋商，并给予所有参加磋商的投标单位平等的磋商机会。</w:t>
      </w:r>
    </w:p>
    <w:p>
      <w:pPr>
        <w:pStyle w:val="12"/>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spacing w:val="0"/>
          <w:w w:val="100"/>
          <w:sz w:val="24"/>
          <w:szCs w:val="24"/>
          <w:highlight w:val="white"/>
          <w:lang w:eastAsia="zh-CN"/>
        </w:rPr>
      </w:pPr>
      <w:r>
        <w:rPr>
          <w:rFonts w:hint="eastAsia" w:ascii="宋体" w:hAnsi="宋体" w:cs="宋体"/>
          <w:b w:val="0"/>
          <w:bCs/>
          <w:i w:val="0"/>
          <w:caps w:val="0"/>
          <w:spacing w:val="0"/>
          <w:w w:val="100"/>
          <w:sz w:val="24"/>
          <w:szCs w:val="24"/>
          <w:highlight w:val="white"/>
        </w:rPr>
        <w:t>5.6.2在磋商过程中，磋商小组可以根据磋商文件和磋商情况实质性变动采购需求中的技术、服务要求以及合同草案条款，但不得变动磋商文件中的其他内容。实质性变动的内容，须经采购人代表确认。</w:t>
      </w:r>
    </w:p>
    <w:p>
      <w:pPr>
        <w:pStyle w:val="12"/>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spacing w:val="0"/>
          <w:w w:val="100"/>
          <w:sz w:val="24"/>
          <w:szCs w:val="24"/>
          <w:highlight w:val="white"/>
          <w:lang w:eastAsia="zh-CN"/>
        </w:rPr>
      </w:pPr>
      <w:r>
        <w:rPr>
          <w:rFonts w:hint="eastAsia" w:ascii="宋体" w:hAnsi="宋体" w:cs="宋体"/>
          <w:b w:val="0"/>
          <w:bCs/>
          <w:i w:val="0"/>
          <w:caps w:val="0"/>
          <w:spacing w:val="0"/>
          <w:w w:val="100"/>
          <w:sz w:val="24"/>
          <w:szCs w:val="24"/>
          <w:highlight w:val="white"/>
        </w:rPr>
        <w:t>　　5.6.3对磋商文件作出的实质性变动是磋商文件的有效组成部分，磋商小组应当及时以书面形式同时通知所有参加磋商的投标单位。</w:t>
      </w:r>
    </w:p>
    <w:p>
      <w:pPr>
        <w:pStyle w:val="12"/>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spacing w:val="0"/>
          <w:w w:val="100"/>
          <w:sz w:val="24"/>
          <w:szCs w:val="24"/>
          <w:highlight w:val="white"/>
          <w:lang w:eastAsia="zh-CN"/>
        </w:rPr>
      </w:pPr>
      <w:r>
        <w:rPr>
          <w:rFonts w:hint="eastAsia" w:ascii="宋体" w:hAnsi="宋体" w:cs="宋体"/>
          <w:b w:val="0"/>
          <w:bCs/>
          <w:i w:val="0"/>
          <w:caps w:val="0"/>
          <w:spacing w:val="0"/>
          <w:w w:val="100"/>
          <w:sz w:val="24"/>
          <w:szCs w:val="24"/>
          <w:highlight w:val="white"/>
        </w:rPr>
        <w:t>　　5.6.4投标单位应当按照磋商文件的变动情况和磋商小组的要求重新提交响应文件，并由其法定代表人或授权代表签字或者加盖公章。由授权代表签字的，应当附法定代表人授权书。投标单位为自然人的，应当由本人签字并附身份证明。</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　  5.6.5磋商文件能够详细列明采购标的的技术、服务要求的，磋商结束后，磋商小组应当要求所有实质性响应的投标单位在规定时间内提交最后报价，提交最后报价的投标单位不得少于2家。</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5.5.6磋商文件不能详细列明采购标的的技术、服务要求，需经磋商由投标单位提供最终设计方案或解决方案的，磋商结束后，磋商小组应当按照少数服从多数的原则投票推荐2家以上投标单位的设计方案或者解决方案，并要求其在规定时间内提交最后报价。</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5.6.7已提交响应文件的投标单位，在提交最后报价之前，可以根据磋商情况退出磋商。其磋商保证金将予以退还。</w:t>
      </w:r>
    </w:p>
    <w:p>
      <w:pPr>
        <w:widowControl/>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5.6.8最后报价是投标单位响应文件的有效组成部分。符合本办法第三条第四项情形的，提交最后报价的投标单位可以为2家。</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5.6.9经磋商确定最终采购需求和提交最后报价的投标单位后，由磋商小组采用综合评分法对提交最后报价的投标单位的响应文件和最后报价进行综合评分。</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5.6.10采购结果确认</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1）磋商小组按照采购文件确定的评标方法、步骤、标准，对响应文件进行评审。按评审后得分由高到底顺序排列。得分相同的，按投标单位报价由低到高的顺序排列。得分且报价相同的，按技术指标优劣顺序排列。磋商小组依据对各响应文件的评审结果，按各投标单位的得分由高到低的顺序向采购人推荐成交候选投标单位。</w:t>
      </w:r>
    </w:p>
    <w:p>
      <w:pPr>
        <w:pStyle w:val="22"/>
        <w:snapToGrid w:val="0"/>
        <w:spacing w:before="0" w:beforeAutospacing="0" w:after="0" w:afterAutospacing="0" w:line="360" w:lineRule="auto"/>
        <w:ind w:firstLine="480" w:firstLineChars="200"/>
        <w:jc w:val="both"/>
        <w:textAlignment w:val="baseline"/>
        <w:rPr>
          <w:rFonts w:hAnsi="宋体" w:cs="宋体"/>
          <w:b w:val="0"/>
          <w:bCs/>
          <w:i w:val="0"/>
          <w:caps w:val="0"/>
          <w:spacing w:val="0"/>
          <w:w w:val="100"/>
          <w:sz w:val="24"/>
          <w:szCs w:val="24"/>
          <w:highlight w:val="white"/>
        </w:rPr>
      </w:pPr>
      <w:r>
        <w:rPr>
          <w:rFonts w:hint="eastAsia" w:hAnsi="宋体" w:cs="宋体"/>
          <w:b w:val="0"/>
          <w:bCs/>
          <w:i w:val="0"/>
          <w:caps w:val="0"/>
          <w:spacing w:val="0"/>
          <w:w w:val="100"/>
          <w:sz w:val="24"/>
          <w:szCs w:val="24"/>
          <w:highlight w:val="white"/>
        </w:rPr>
        <w:t>5.7.公示或公告</w:t>
      </w:r>
    </w:p>
    <w:p>
      <w:pPr>
        <w:tabs>
          <w:tab w:val="left" w:pos="1875"/>
        </w:tabs>
        <w:snapToGrid w:val="0"/>
        <w:spacing w:before="0" w:beforeAutospacing="0" w:after="0" w:afterAutospacing="0" w:line="360" w:lineRule="auto"/>
        <w:ind w:firstLine="480" w:firstLineChars="200"/>
        <w:jc w:val="both"/>
        <w:textAlignment w:val="baseline"/>
        <w:rPr>
          <w:rFonts w:ascii="宋体" w:hAnsi="宋体" w:cs="宋体"/>
          <w:b w:val="0"/>
          <w:bCs/>
          <w:i w:val="0"/>
          <w:caps w:val="0"/>
          <w:color w:val="FF0000"/>
          <w:spacing w:val="0"/>
          <w:w w:val="100"/>
          <w:kern w:val="0"/>
          <w:sz w:val="24"/>
          <w:szCs w:val="24"/>
        </w:rPr>
      </w:pPr>
      <w:r>
        <w:rPr>
          <w:rFonts w:hint="eastAsia" w:ascii="宋体" w:hAnsi="宋体" w:cs="宋体"/>
          <w:b w:val="0"/>
          <w:bCs/>
          <w:i w:val="0"/>
          <w:caps w:val="0"/>
          <w:spacing w:val="0"/>
          <w:w w:val="100"/>
          <w:sz w:val="24"/>
          <w:szCs w:val="24"/>
          <w:highlight w:val="white"/>
        </w:rPr>
        <w:t>5.7.1成交投标单位确定后，采购代理机构将在政府采购监管部门指定的媒体上发布成交公告，同时向成交投标单位发出《成交通知书》。《成交通知书》是合同的组成部分,对成交投标单位和采购人具有同等法律效力。</w:t>
      </w:r>
      <w:bookmarkStart w:id="42" w:name="_Toc446599315"/>
      <w:bookmarkStart w:id="43" w:name="_Toc293736015"/>
      <w:bookmarkStart w:id="44" w:name="_Toc293738996"/>
      <w:bookmarkStart w:id="45" w:name="_Toc293736058"/>
    </w:p>
    <w:p>
      <w:pPr>
        <w:pStyle w:val="2"/>
        <w:snapToGrid w:val="0"/>
        <w:spacing w:before="0" w:beforeAutospacing="0" w:after="0" w:afterAutospacing="0" w:line="360" w:lineRule="auto"/>
        <w:jc w:val="center"/>
        <w:textAlignment w:val="baseline"/>
        <w:rPr>
          <w:rFonts w:ascii="宋体" w:hAnsi="宋体" w:cs="宋体"/>
          <w:b/>
          <w:i w:val="0"/>
          <w:caps w:val="0"/>
          <w:spacing w:val="0"/>
          <w:w w:val="100"/>
          <w:sz w:val="24"/>
          <w:szCs w:val="24"/>
          <w:highlight w:val="green"/>
        </w:rPr>
      </w:pPr>
      <w:bookmarkStart w:id="46" w:name="_Toc17108"/>
      <w:bookmarkStart w:id="47" w:name="_Toc9991"/>
      <w:r>
        <w:rPr>
          <w:rFonts w:hint="eastAsia" w:ascii="宋体" w:hAnsi="宋体" w:cs="宋体"/>
          <w:b/>
          <w:i w:val="0"/>
          <w:caps w:val="0"/>
          <w:spacing w:val="0"/>
          <w:w w:val="100"/>
          <w:sz w:val="24"/>
          <w:szCs w:val="24"/>
        </w:rPr>
        <w:t>六、 授予合同</w:t>
      </w:r>
      <w:bookmarkEnd w:id="42"/>
      <w:bookmarkEnd w:id="43"/>
      <w:bookmarkEnd w:id="44"/>
      <w:bookmarkEnd w:id="45"/>
      <w:bookmarkEnd w:id="46"/>
      <w:bookmarkEnd w:id="47"/>
    </w:p>
    <w:p>
      <w:pPr>
        <w:pStyle w:val="22"/>
        <w:snapToGrid w:val="0"/>
        <w:spacing w:before="0" w:beforeAutospacing="0" w:after="0" w:afterAutospacing="0" w:line="360" w:lineRule="auto"/>
        <w:ind w:firstLine="480" w:firstLineChars="200"/>
        <w:jc w:val="both"/>
        <w:textAlignment w:val="baseline"/>
        <w:rPr>
          <w:rFonts w:hAnsi="宋体" w:cs="宋体"/>
          <w:b w:val="0"/>
          <w:bCs/>
          <w:i w:val="0"/>
          <w:caps w:val="0"/>
          <w:spacing w:val="0"/>
          <w:w w:val="100"/>
          <w:sz w:val="24"/>
          <w:szCs w:val="24"/>
          <w:highlight w:val="white"/>
        </w:rPr>
      </w:pPr>
      <w:r>
        <w:rPr>
          <w:rFonts w:hint="eastAsia" w:hAnsi="宋体" w:cs="宋体"/>
          <w:b w:val="0"/>
          <w:bCs/>
          <w:i w:val="0"/>
          <w:caps w:val="0"/>
          <w:spacing w:val="0"/>
          <w:w w:val="100"/>
          <w:sz w:val="24"/>
          <w:szCs w:val="24"/>
          <w:highlight w:val="white"/>
        </w:rPr>
        <w:t>6.1 签订合同</w:t>
      </w:r>
    </w:p>
    <w:p>
      <w:pPr>
        <w:tabs>
          <w:tab w:val="left" w:pos="1875"/>
        </w:tabs>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6.1.1采购人应在成交通知书发出后30日内，根据成交结果和磋商文件、响应文件及有关补遗文件签订合同。</w:t>
      </w:r>
    </w:p>
    <w:p>
      <w:pPr>
        <w:tabs>
          <w:tab w:val="left" w:pos="1875"/>
        </w:tabs>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6.1.2采购人应按磋商文件要求和中标人的响应文件承诺订立书面合同，不得超出磋商文件和中标人响应文件的范围，也不得再另行订立背离合同实质性内容的其他协议。</w:t>
      </w:r>
    </w:p>
    <w:p>
      <w:pPr>
        <w:tabs>
          <w:tab w:val="left" w:pos="1875"/>
        </w:tabs>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6.1.3采购人应在《中标通知书》发出之日起30天内与中标人签订合同。签订政府采购合同后7个工作日内，采购人应将报相关部门和政府采购代理机构备案。</w:t>
      </w:r>
    </w:p>
    <w:p>
      <w:pPr>
        <w:snapToGrid w:val="0"/>
        <w:spacing w:before="0" w:beforeAutospacing="0" w:after="0" w:afterAutospacing="0" w:line="240" w:lineRule="auto"/>
        <w:jc w:val="both"/>
        <w:textAlignment w:val="baseline"/>
        <w:rPr>
          <w:b w:val="0"/>
          <w:i w:val="0"/>
          <w:caps w:val="0"/>
          <w:spacing w:val="0"/>
          <w:w w:val="100"/>
          <w:sz w:val="20"/>
          <w:highlight w:val="green"/>
        </w:rPr>
      </w:pPr>
    </w:p>
    <w:p>
      <w:pPr>
        <w:pStyle w:val="2"/>
        <w:snapToGrid w:val="0"/>
        <w:spacing w:before="0" w:beforeAutospacing="0" w:after="0" w:afterAutospacing="0" w:line="360" w:lineRule="auto"/>
        <w:jc w:val="center"/>
        <w:textAlignment w:val="baseline"/>
        <w:rPr>
          <w:rFonts w:ascii="宋体" w:hAnsi="宋体" w:cs="宋体"/>
          <w:b/>
          <w:i w:val="0"/>
          <w:caps w:val="0"/>
          <w:spacing w:val="0"/>
          <w:w w:val="100"/>
          <w:sz w:val="24"/>
          <w:szCs w:val="24"/>
        </w:rPr>
      </w:pPr>
      <w:bookmarkStart w:id="48" w:name="_Toc293736059"/>
      <w:bookmarkStart w:id="49" w:name="_Toc293738997"/>
      <w:bookmarkStart w:id="50" w:name="_Toc446599316"/>
      <w:bookmarkStart w:id="51" w:name="_Toc293736016"/>
      <w:bookmarkStart w:id="52" w:name="_Toc30278"/>
      <w:bookmarkStart w:id="53" w:name="_Toc6301"/>
      <w:r>
        <w:rPr>
          <w:rFonts w:hint="eastAsia" w:ascii="宋体" w:hAnsi="宋体" w:cs="宋体"/>
          <w:b/>
          <w:i w:val="0"/>
          <w:caps w:val="0"/>
          <w:spacing w:val="0"/>
          <w:w w:val="100"/>
          <w:sz w:val="24"/>
          <w:szCs w:val="24"/>
        </w:rPr>
        <w:t>七、质疑</w:t>
      </w:r>
      <w:bookmarkEnd w:id="48"/>
      <w:bookmarkEnd w:id="49"/>
      <w:bookmarkEnd w:id="50"/>
      <w:bookmarkEnd w:id="51"/>
      <w:r>
        <w:rPr>
          <w:rFonts w:hint="eastAsia" w:ascii="宋体" w:hAnsi="宋体" w:cs="宋体"/>
          <w:b/>
          <w:i w:val="0"/>
          <w:caps w:val="0"/>
          <w:spacing w:val="0"/>
          <w:w w:val="100"/>
          <w:sz w:val="24"/>
          <w:szCs w:val="24"/>
        </w:rPr>
        <w:t>和投诉</w:t>
      </w:r>
      <w:bookmarkEnd w:id="52"/>
      <w:bookmarkEnd w:id="53"/>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bookmarkStart w:id="54" w:name="_Toc294515577"/>
      <w:bookmarkStart w:id="55" w:name="_Toc446599317"/>
      <w:bookmarkStart w:id="56" w:name="_Toc293736060"/>
      <w:bookmarkStart w:id="57" w:name="_Toc293736017"/>
      <w:bookmarkStart w:id="58" w:name="_Toc293738998"/>
      <w:r>
        <w:rPr>
          <w:rFonts w:hint="eastAsia" w:ascii="宋体" w:hAnsi="宋体" w:cs="宋体"/>
          <w:b w:val="0"/>
          <w:bCs/>
          <w:i w:val="0"/>
          <w:caps w:val="0"/>
          <w:spacing w:val="0"/>
          <w:w w:val="100"/>
          <w:sz w:val="24"/>
          <w:szCs w:val="24"/>
        </w:rPr>
        <w:t>7.1质疑</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7.1.1投标单位提出质疑应当符合以下条件：</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如果投标单位对此次采购活动有疑问，可依据《政府采购法》等相关规定，在规定的时间内以书面形式向采购人或代理机构提出质疑。质疑书应当包括下列主要内容：</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（1）质疑人的名称、地址、电话等；</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（2）质疑人法人签章和单位公章；</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（3）具体的质疑事项及事实依据；</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（4）明确的请求和必要（合法来源）的证明材料；</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（5）以联合体形式参与资格预审的，则必须联合体各方共同签署、盖章；</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（6）提起质疑的日期。</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特注：未按上述程序规定的必备内容进行质疑的，采购人或代理机构将不予以受理。</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7.1.3质疑人可以委托代理人办理质疑事项，代理人办理质疑事项时，除提交质疑书外，还应当提交质疑人的授权委托书及代理人的有效身份证明，授权委托书应当载明委托代理的具体权限和事项。</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7.1.4被质疑人应当在受理质疑后7个工作日内作出答复，并以书面形式通知质疑人和其他有关投标单位，答复内容仅限于投标单位所质疑的内容，不得涉及国家秘密和商业秘密。</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bookmarkStart w:id="59" w:name="_Toc9365"/>
      <w:bookmarkStart w:id="60" w:name="_Toc450546725"/>
      <w:bookmarkStart w:id="61" w:name="_Toc456336161"/>
      <w:bookmarkStart w:id="62" w:name="_Toc483174929"/>
      <w:r>
        <w:rPr>
          <w:rFonts w:hint="eastAsia" w:ascii="宋体" w:hAnsi="宋体" w:cs="宋体"/>
          <w:b w:val="0"/>
          <w:bCs/>
          <w:i w:val="0"/>
          <w:caps w:val="0"/>
          <w:spacing w:val="0"/>
          <w:w w:val="100"/>
          <w:sz w:val="24"/>
          <w:szCs w:val="24"/>
        </w:rPr>
        <w:t>7.2投诉</w:t>
      </w:r>
      <w:bookmarkEnd w:id="59"/>
      <w:bookmarkEnd w:id="60"/>
      <w:bookmarkEnd w:id="61"/>
      <w:bookmarkEnd w:id="62"/>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7.2.1质疑人如对被质疑人的质疑回复不满意或在规定时间内未做出回复的，可在答复期满后15个工作日内向本项目管辖内的政府采购监督部门提起投诉。投标单位投诉应当有明确的请求和必要的证明材料。</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highlight w:val="green"/>
        </w:rPr>
      </w:pPr>
      <w:r>
        <w:rPr>
          <w:rFonts w:hint="eastAsia" w:ascii="宋体" w:hAnsi="宋体" w:cs="宋体"/>
          <w:b w:val="0"/>
          <w:bCs/>
          <w:i w:val="0"/>
          <w:caps w:val="0"/>
          <w:spacing w:val="0"/>
          <w:w w:val="100"/>
          <w:sz w:val="24"/>
          <w:szCs w:val="24"/>
        </w:rPr>
        <w:t>7.2.2投诉人提起投诉应符合以下条件：</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(1)投诉人应是参与项目的投标单位；</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(2)投诉前已依法进行质疑；</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(3)投诉书内容符合中华人民共和国财政部20号令《政府采购投标单位投诉处理办法》的规定；</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(4)在投诉有效期内；</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(5)同一投诉事项未经处理的；</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lang w:val="en-GB"/>
        </w:rPr>
        <w:t>(6)</w:t>
      </w:r>
      <w:r>
        <w:rPr>
          <w:rFonts w:hint="eastAsia" w:ascii="宋体" w:hAnsi="宋体" w:cs="宋体"/>
          <w:b w:val="0"/>
          <w:bCs/>
          <w:i w:val="0"/>
          <w:caps w:val="0"/>
          <w:spacing w:val="0"/>
          <w:w w:val="100"/>
          <w:sz w:val="24"/>
          <w:szCs w:val="24"/>
        </w:rPr>
        <w:t>相关法律、法规和省级以上人民政府财政部门规定的其他条件。</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highlight w:val="green"/>
        </w:rPr>
      </w:pPr>
      <w:r>
        <w:rPr>
          <w:rFonts w:hint="eastAsia" w:ascii="宋体" w:hAnsi="宋体" w:cs="宋体"/>
          <w:b w:val="0"/>
          <w:bCs/>
          <w:i w:val="0"/>
          <w:caps w:val="0"/>
          <w:spacing w:val="0"/>
          <w:w w:val="100"/>
          <w:sz w:val="24"/>
          <w:szCs w:val="24"/>
        </w:rPr>
        <w:t>7.2.3投标单位投诉时，应当当面提交投诉书，投诉书应当包括下列主要内容：</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(1)投诉人的姓名或者名称、住所、联系方式及相关证明；</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(2)被投诉人的名称、住所、联系方式；</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(3)具体的投诉事项、事实根据和法律依据；</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(4)质疑和质疑答复情况及相关证明材料；</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(5)提起投诉的日期。</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投诉人为自然人的，应当由本人签字。投诉人为法人的，应当由其法定代表人签字并加盖单位公章。投诉人为其他组织的，应当由其主要负责人签字盖章并加盖单位公章。</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7.2.4投诉人可以授权代理人办理投诉事务。代理人办理投诉事务时，除提交投诉书外，还应当向监督部门提交投诉人的授权委托书，授权委托书应当载明委托代理的具体权限和事项。</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7.2.5投诉人不符合上述规定提起的投诉，政府采购监督部门不予受理。</w:t>
      </w:r>
    </w:p>
    <w:p>
      <w:pPr>
        <w:pStyle w:val="2"/>
        <w:snapToGrid w:val="0"/>
        <w:spacing w:before="0" w:beforeAutospacing="0" w:after="0" w:afterAutospacing="0" w:line="360" w:lineRule="auto"/>
        <w:jc w:val="center"/>
        <w:textAlignment w:val="baseline"/>
        <w:rPr>
          <w:rFonts w:ascii="宋体" w:hAnsi="宋体" w:cs="宋体"/>
          <w:b w:val="0"/>
          <w:bCs/>
          <w:i w:val="0"/>
          <w:caps w:val="0"/>
          <w:spacing w:val="0"/>
          <w:w w:val="100"/>
          <w:kern w:val="0"/>
          <w:sz w:val="24"/>
          <w:szCs w:val="24"/>
        </w:rPr>
      </w:pPr>
      <w:bookmarkStart w:id="63" w:name="_Toc21328"/>
      <w:bookmarkStart w:id="64" w:name="_Toc28310"/>
      <w:r>
        <w:rPr>
          <w:rFonts w:hint="eastAsia" w:ascii="宋体" w:hAnsi="宋体" w:cs="宋体"/>
          <w:b/>
          <w:i w:val="0"/>
          <w:caps w:val="0"/>
          <w:spacing w:val="0"/>
          <w:w w:val="100"/>
          <w:sz w:val="24"/>
          <w:szCs w:val="24"/>
        </w:rPr>
        <w:t>八、项目验收</w:t>
      </w:r>
      <w:bookmarkEnd w:id="54"/>
      <w:bookmarkEnd w:id="55"/>
      <w:bookmarkEnd w:id="56"/>
      <w:bookmarkEnd w:id="57"/>
      <w:bookmarkEnd w:id="58"/>
      <w:bookmarkEnd w:id="63"/>
      <w:bookmarkEnd w:id="64"/>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8.1采购单位按照政府采购合同规定的技术、服务、安全标准对投标单位履约情况进行验收，并出具验收书。验收书包括每一项技术、服务、安全标准的履约情况。</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8.2验收标准:磋商文件、响应文件、政府采购合同规定的标准。</w:t>
      </w:r>
    </w:p>
    <w:p>
      <w:pPr>
        <w:pStyle w:val="2"/>
        <w:snapToGrid w:val="0"/>
        <w:spacing w:before="0" w:beforeAutospacing="0" w:after="0" w:afterAutospacing="0" w:line="360" w:lineRule="auto"/>
        <w:jc w:val="center"/>
        <w:textAlignment w:val="baseline"/>
        <w:rPr>
          <w:rFonts w:ascii="宋体" w:hAnsi="宋体" w:cs="宋体"/>
          <w:b/>
          <w:i w:val="0"/>
          <w:caps w:val="0"/>
          <w:spacing w:val="0"/>
          <w:w w:val="100"/>
          <w:sz w:val="24"/>
          <w:szCs w:val="24"/>
        </w:rPr>
      </w:pPr>
      <w:bookmarkStart w:id="65" w:name="_Toc29378"/>
      <w:bookmarkStart w:id="66" w:name="_Toc19629"/>
      <w:bookmarkStart w:id="67" w:name="_Toc293738999"/>
      <w:bookmarkStart w:id="68" w:name="_Toc446599318"/>
      <w:bookmarkStart w:id="69" w:name="_Toc293736061"/>
      <w:bookmarkStart w:id="70" w:name="_Toc293736018"/>
      <w:r>
        <w:rPr>
          <w:rFonts w:hint="eastAsia" w:ascii="宋体" w:hAnsi="宋体" w:cs="宋体"/>
          <w:b/>
          <w:i w:val="0"/>
          <w:caps w:val="0"/>
          <w:spacing w:val="0"/>
          <w:w w:val="100"/>
          <w:sz w:val="24"/>
          <w:szCs w:val="24"/>
        </w:rPr>
        <w:t>九、适用法律</w:t>
      </w:r>
      <w:bookmarkEnd w:id="65"/>
      <w:bookmarkEnd w:id="66"/>
      <w:bookmarkEnd w:id="67"/>
      <w:bookmarkEnd w:id="68"/>
      <w:bookmarkEnd w:id="69"/>
      <w:bookmarkEnd w:id="70"/>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9.1招标采购单位和投标单位的一切招标投标活动均适用于《政府采购法》、《政府采购实施条例》、《政府采购竞争性磋商采购方式管理办法》等相关规定。</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color w:val="FF0000"/>
          <w:spacing w:val="0"/>
          <w:w w:val="100"/>
          <w:sz w:val="24"/>
          <w:szCs w:val="24"/>
        </w:rPr>
      </w:pPr>
    </w:p>
    <w:p>
      <w:pPr>
        <w:pStyle w:val="2"/>
        <w:snapToGrid w:val="0"/>
        <w:spacing w:before="0" w:beforeAutospacing="0" w:after="0" w:afterAutospacing="0" w:line="360" w:lineRule="auto"/>
        <w:jc w:val="center"/>
        <w:textAlignment w:val="baseline"/>
        <w:rPr>
          <w:rFonts w:ascii="宋体" w:hAnsi="宋体" w:cs="宋体"/>
          <w:b/>
          <w:i w:val="0"/>
          <w:caps w:val="0"/>
          <w:spacing w:val="0"/>
          <w:w w:val="100"/>
          <w:sz w:val="24"/>
          <w:szCs w:val="24"/>
        </w:rPr>
      </w:pPr>
      <w:bookmarkStart w:id="71" w:name="_Toc272247702"/>
      <w:bookmarkStart w:id="72" w:name="_Toc278891599"/>
      <w:bookmarkStart w:id="73" w:name="_Toc23207"/>
      <w:bookmarkStart w:id="74" w:name="_Toc446599319"/>
      <w:bookmarkStart w:id="75" w:name="_Toc437611460"/>
      <w:bookmarkStart w:id="76" w:name="_Toc12755"/>
      <w:r>
        <w:rPr>
          <w:rFonts w:hint="eastAsia" w:ascii="宋体" w:hAnsi="宋体" w:cs="宋体"/>
          <w:b/>
          <w:i w:val="0"/>
          <w:caps w:val="0"/>
          <w:spacing w:val="0"/>
          <w:w w:val="100"/>
          <w:sz w:val="24"/>
          <w:szCs w:val="24"/>
        </w:rPr>
        <w:t>十、磋商文件的解释权</w:t>
      </w:r>
      <w:bookmarkEnd w:id="71"/>
      <w:bookmarkEnd w:id="72"/>
      <w:bookmarkEnd w:id="73"/>
      <w:bookmarkEnd w:id="74"/>
      <w:bookmarkEnd w:id="75"/>
      <w:bookmarkEnd w:id="76"/>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10.1本项目磋商文件的最终解释权为采购单位所有。</w:t>
      </w:r>
    </w:p>
    <w:p>
      <w:pPr>
        <w:pStyle w:val="2"/>
        <w:snapToGrid w:val="0"/>
        <w:spacing w:before="0" w:beforeAutospacing="0" w:after="0" w:afterAutospacing="0" w:line="360" w:lineRule="auto"/>
        <w:jc w:val="center"/>
        <w:textAlignment w:val="baseline"/>
        <w:rPr>
          <w:rFonts w:ascii="宋体" w:hAnsi="宋体" w:cs="宋体"/>
          <w:b/>
          <w:i w:val="0"/>
          <w:caps w:val="0"/>
          <w:spacing w:val="0"/>
          <w:w w:val="100"/>
          <w:sz w:val="24"/>
          <w:szCs w:val="24"/>
        </w:rPr>
      </w:pPr>
      <w:bookmarkStart w:id="77" w:name="_Toc26060"/>
      <w:bookmarkStart w:id="78" w:name="_Toc21111"/>
      <w:bookmarkStart w:id="79" w:name="_Toc437611461"/>
      <w:bookmarkStart w:id="80" w:name="_Toc446599320"/>
      <w:r>
        <w:rPr>
          <w:rFonts w:hint="eastAsia" w:ascii="宋体" w:hAnsi="宋体" w:cs="宋体"/>
          <w:b/>
          <w:i w:val="0"/>
          <w:caps w:val="0"/>
          <w:spacing w:val="0"/>
          <w:w w:val="100"/>
          <w:sz w:val="24"/>
          <w:szCs w:val="24"/>
        </w:rPr>
        <w:t>十一、其他注意事项</w:t>
      </w:r>
      <w:bookmarkEnd w:id="77"/>
      <w:bookmarkEnd w:id="78"/>
      <w:bookmarkEnd w:id="79"/>
      <w:bookmarkEnd w:id="80"/>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11.1单位负责人为同一人或者存在直接控股、管理关系的不同投标单位，不得参加同一合同项下的政府采购活动。</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11.2投标单位为采购项目提供整体设计、规范编制或者项目管理、监理、检测等服务的投标单位，不得再参加该采购项目的其他采购活动。</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11.3政府采购法第二十二条第一款第五项所称重大违法记录，是指投标单位因违法经营受到刑事处罚或者责令停产停业、吊销许可证或者执照、较大数额罚款等行政处罚。</w:t>
      </w:r>
    </w:p>
    <w:p>
      <w:pPr>
        <w:pStyle w:val="12"/>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11.4按照财政部《关于规范政府采购行政处罚有关问题的通知》的规定，各级人民政府财政部门依法对参加政府采购活动的投标单位作出的禁止参加政府采购活动等行政处罚决定在全国范围内生效。</w:t>
      </w:r>
    </w:p>
    <w:p>
      <w:pPr>
        <w:pStyle w:val="12"/>
        <w:snapToGrid w:val="0"/>
        <w:spacing w:before="0" w:beforeAutospacing="0" w:after="0" w:afterAutospacing="0" w:line="360" w:lineRule="auto"/>
        <w:ind w:firstLine="480" w:firstLineChars="200"/>
        <w:jc w:val="both"/>
        <w:textAlignment w:val="baseline"/>
        <w:rPr>
          <w:rFonts w:hAnsi="宋体" w:cs="宋体"/>
          <w:b w:val="0"/>
          <w:i w:val="0"/>
          <w:caps w:val="0"/>
          <w:color w:val="FF0000"/>
          <w:spacing w:val="0"/>
          <w:w w:val="100"/>
          <w:sz w:val="24"/>
          <w:szCs w:val="24"/>
        </w:rPr>
        <w:sectPr>
          <w:pgSz w:w="11906" w:h="16838"/>
          <w:pgMar w:top="1440" w:right="1797" w:bottom="1440" w:left="1797" w:header="851" w:footer="992" w:gutter="0"/>
          <w:cols w:space="720" w:num="1"/>
          <w:docGrid w:linePitch="312" w:charSpace="0"/>
        </w:sectPr>
      </w:pPr>
      <w:r>
        <w:rPr>
          <w:rFonts w:hint="eastAsia" w:ascii="宋体" w:hAnsi="宋体" w:cs="宋体"/>
          <w:b w:val="0"/>
          <w:bCs/>
          <w:i w:val="0"/>
          <w:caps w:val="0"/>
          <w:spacing w:val="0"/>
          <w:w w:val="100"/>
          <w:sz w:val="24"/>
          <w:szCs w:val="24"/>
        </w:rPr>
        <w:t>11.5投标单位在参加政府采购活动前3年内因违法经营被禁止在一定期限内参加政府采购活动，期限届满的，可以参加政府采购活动。</w:t>
      </w:r>
    </w:p>
    <w:p>
      <w:pPr>
        <w:snapToGrid w:val="0"/>
        <w:spacing w:before="0" w:beforeAutospacing="0" w:after="0" w:afterAutospacing="0" w:line="540" w:lineRule="exact"/>
        <w:jc w:val="both"/>
        <w:textAlignment w:val="baseline"/>
        <w:rPr>
          <w:b w:val="0"/>
          <w:i w:val="0"/>
          <w:caps w:val="0"/>
          <w:color w:val="FF0000"/>
          <w:spacing w:val="0"/>
          <w:w w:val="100"/>
          <w:sz w:val="20"/>
        </w:rPr>
      </w:pPr>
      <w:bookmarkStart w:id="81" w:name="_Toc293739001"/>
      <w:bookmarkStart w:id="82" w:name="_Toc20901"/>
      <w:bookmarkStart w:id="83" w:name="_Toc293736063"/>
      <w:bookmarkStart w:id="84" w:name="_Toc446599322"/>
      <w:bookmarkStart w:id="85" w:name="_Toc293736020"/>
      <w:bookmarkStart w:id="86" w:name="_Toc22876"/>
    </w:p>
    <w:p>
      <w:pPr>
        <w:pStyle w:val="22"/>
        <w:snapToGrid w:val="0"/>
        <w:spacing w:before="0" w:beforeAutospacing="0" w:after="0" w:afterAutospacing="0" w:line="500" w:lineRule="exact"/>
        <w:ind w:firstLine="2891" w:firstLineChars="900"/>
        <w:jc w:val="both"/>
        <w:textAlignment w:val="baseline"/>
        <w:rPr>
          <w:rFonts w:ascii="宋体" w:hAnsi="Courier New"/>
          <w:b/>
          <w:i w:val="0"/>
          <w:caps w:val="0"/>
          <w:spacing w:val="0"/>
          <w:w w:val="100"/>
          <w:sz w:val="32"/>
          <w:szCs w:val="32"/>
        </w:rPr>
      </w:pPr>
      <w:r>
        <w:rPr>
          <w:rFonts w:hint="eastAsia"/>
          <w:b/>
          <w:i w:val="0"/>
          <w:caps w:val="0"/>
          <w:spacing w:val="0"/>
          <w:w w:val="100"/>
          <w:sz w:val="32"/>
          <w:szCs w:val="32"/>
        </w:rPr>
        <w:t>四、评审方法</w:t>
      </w:r>
      <w:bookmarkEnd w:id="81"/>
      <w:bookmarkEnd w:id="82"/>
      <w:bookmarkEnd w:id="83"/>
      <w:bookmarkEnd w:id="84"/>
      <w:bookmarkEnd w:id="85"/>
      <w:bookmarkEnd w:id="86"/>
    </w:p>
    <w:p>
      <w:pPr>
        <w:tabs>
          <w:tab w:val="left" w:pos="420"/>
          <w:tab w:val="left" w:pos="7560"/>
          <w:tab w:val="left" w:pos="7740"/>
          <w:tab w:val="left" w:pos="7920"/>
        </w:tabs>
        <w:snapToGrid w:val="0"/>
        <w:spacing w:before="0" w:beforeAutospacing="0" w:after="0" w:afterAutospacing="0" w:line="360" w:lineRule="auto"/>
        <w:ind w:firstLine="482" w:firstLineChars="200"/>
        <w:jc w:val="both"/>
        <w:textAlignment w:val="baseline"/>
        <w:rPr>
          <w:rFonts w:ascii="宋体" w:hAnsi="宋体" w:cs="宋体"/>
          <w:b/>
          <w:i w:val="0"/>
          <w:caps w:val="0"/>
          <w:spacing w:val="0"/>
          <w:w w:val="100"/>
          <w:sz w:val="24"/>
          <w:szCs w:val="24"/>
        </w:rPr>
      </w:pPr>
      <w:bookmarkStart w:id="87" w:name="_Toc293739005"/>
      <w:bookmarkStart w:id="88" w:name="_Toc293736067"/>
      <w:bookmarkStart w:id="89" w:name="_Toc293736024"/>
      <w:bookmarkStart w:id="90" w:name="_Toc446599330"/>
      <w:r>
        <w:rPr>
          <w:rFonts w:hint="eastAsia" w:ascii="宋体" w:hAnsi="宋体" w:cs="宋体"/>
          <w:b/>
          <w:i w:val="0"/>
          <w:caps w:val="0"/>
          <w:spacing w:val="0"/>
          <w:w w:val="100"/>
          <w:sz w:val="24"/>
          <w:szCs w:val="24"/>
          <w:highlight w:val="white"/>
        </w:rPr>
        <w:t>一、综合评分</w:t>
      </w:r>
    </w:p>
    <w:p>
      <w:pPr>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highlight w:val="white"/>
        </w:rPr>
        <w:t>1.经磋商确定最终采购需求和提交最后报价的投标单位后，由磋商小组采用综合评分法对提交最后报价的投标单位的响应文件和最后报价进行综合评分。</w:t>
      </w:r>
    </w:p>
    <w:p>
      <w:pPr>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highlight w:val="white"/>
        </w:rPr>
        <w:t>综合评分法，是指响应文件满足磋商文件全部实质性要求且按评审因素的量化指标评审得分最高的投标单位为成交候选投标单位的评审方法。</w:t>
      </w:r>
    </w:p>
    <w:p>
      <w:pPr>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highlight w:val="white"/>
        </w:rPr>
        <w:t>2.评审时，磋商小组各成员应当独立对每个有效响应的文件进行评价、打分，然后汇总每个投标单位每项评分因素的得分。</w:t>
      </w:r>
    </w:p>
    <w:p>
      <w:pPr>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sz w:val="24"/>
          <w:szCs w:val="24"/>
          <w:highlight w:val="white"/>
        </w:rPr>
      </w:pPr>
      <w:r>
        <w:rPr>
          <w:rFonts w:hint="eastAsia" w:ascii="宋体" w:hAnsi="宋体" w:cs="宋体"/>
          <w:b w:val="0"/>
          <w:i w:val="0"/>
          <w:caps w:val="0"/>
          <w:spacing w:val="0"/>
          <w:w w:val="100"/>
          <w:sz w:val="24"/>
          <w:szCs w:val="24"/>
          <w:highlight w:val="white"/>
        </w:rPr>
        <w:t>3.符合《政府采购竞争性磋商采购方式管理暂行办法》（财库[20</w:t>
      </w:r>
      <w:r>
        <w:rPr>
          <w:rFonts w:hint="eastAsia" w:ascii="宋体" w:hAnsi="宋体" w:cs="宋体"/>
          <w:b w:val="0"/>
          <w:i w:val="0"/>
          <w:caps w:val="0"/>
          <w:spacing w:val="0"/>
          <w:w w:val="100"/>
          <w:sz w:val="24"/>
          <w:szCs w:val="24"/>
          <w:highlight w:val="white"/>
          <w:lang w:eastAsia="zh-CN"/>
        </w:rPr>
        <w:t>16</w:t>
      </w:r>
      <w:r>
        <w:rPr>
          <w:rFonts w:hint="eastAsia" w:ascii="宋体" w:hAnsi="宋体" w:cs="宋体"/>
          <w:b w:val="0"/>
          <w:i w:val="0"/>
          <w:caps w:val="0"/>
          <w:spacing w:val="0"/>
          <w:w w:val="100"/>
          <w:sz w:val="24"/>
          <w:szCs w:val="24"/>
          <w:highlight w:val="white"/>
        </w:rPr>
        <w:t>]2</w:t>
      </w:r>
      <w:r>
        <w:rPr>
          <w:rFonts w:hint="eastAsia" w:ascii="宋体" w:hAnsi="宋体" w:cs="宋体"/>
          <w:b w:val="0"/>
          <w:i w:val="0"/>
          <w:caps w:val="0"/>
          <w:spacing w:val="0"/>
          <w:w w:val="100"/>
          <w:sz w:val="24"/>
          <w:szCs w:val="24"/>
          <w:highlight w:val="white"/>
          <w:lang w:eastAsia="zh-CN"/>
        </w:rPr>
        <w:t>16号</w:t>
      </w:r>
      <w:r>
        <w:rPr>
          <w:rFonts w:hint="eastAsia" w:ascii="宋体" w:hAnsi="宋体" w:cs="宋体"/>
          <w:b w:val="0"/>
          <w:i w:val="0"/>
          <w:caps w:val="0"/>
          <w:spacing w:val="0"/>
          <w:w w:val="100"/>
          <w:sz w:val="24"/>
          <w:szCs w:val="24"/>
          <w:highlight w:val="white"/>
        </w:rPr>
        <w:t>）中第三条第三项的规定和执行统一价格标准的项目，其价格不列为评分因素。有特殊情况需要在上述规定范围外设定价格分权重的，应当经本级人民政府财政部门审核同意。</w:t>
      </w:r>
    </w:p>
    <w:p>
      <w:pPr>
        <w:pStyle w:val="16"/>
        <w:snapToGrid w:val="0"/>
        <w:spacing w:before="120" w:beforeAutospacing="0" w:after="0" w:afterAutospacing="0" w:line="240" w:lineRule="auto"/>
        <w:jc w:val="both"/>
        <w:textAlignment w:val="baseline"/>
        <w:rPr>
          <w:rFonts w:ascii="Arial" w:hAnsi="Arial"/>
          <w:b w:val="0"/>
          <w:i w:val="0"/>
          <w:caps w:val="0"/>
          <w:spacing w:val="0"/>
          <w:w w:val="100"/>
          <w:sz w:val="24"/>
          <w:highlight w:val="white"/>
        </w:rPr>
      </w:pPr>
    </w:p>
    <w:p>
      <w:pPr>
        <w:snapToGrid w:val="0"/>
        <w:spacing w:before="0" w:beforeAutospacing="0" w:after="0" w:afterAutospacing="0" w:line="240" w:lineRule="auto"/>
        <w:jc w:val="both"/>
        <w:textAlignment w:val="baseline"/>
        <w:rPr>
          <w:b w:val="0"/>
          <w:i w:val="0"/>
          <w:caps w:val="0"/>
          <w:spacing w:val="0"/>
          <w:w w:val="100"/>
          <w:sz w:val="20"/>
          <w:highlight w:val="white"/>
        </w:rPr>
      </w:pPr>
    </w:p>
    <w:p>
      <w:pPr>
        <w:pStyle w:val="16"/>
        <w:snapToGrid w:val="0"/>
        <w:spacing w:before="120" w:beforeAutospacing="0" w:after="0" w:afterAutospacing="0" w:line="240" w:lineRule="auto"/>
        <w:jc w:val="both"/>
        <w:textAlignment w:val="baseline"/>
        <w:rPr>
          <w:rFonts w:ascii="Arial" w:hAnsi="Arial"/>
          <w:b w:val="0"/>
          <w:i w:val="0"/>
          <w:caps w:val="0"/>
          <w:color w:val="FF0000"/>
          <w:spacing w:val="0"/>
          <w:w w:val="100"/>
          <w:sz w:val="24"/>
          <w:highlight w:val="white"/>
        </w:rPr>
      </w:pPr>
    </w:p>
    <w:p>
      <w:pPr>
        <w:snapToGrid w:val="0"/>
        <w:spacing w:before="0" w:beforeAutospacing="0" w:after="0" w:afterAutospacing="0" w:line="240" w:lineRule="auto"/>
        <w:jc w:val="both"/>
        <w:textAlignment w:val="baseline"/>
        <w:rPr>
          <w:b w:val="0"/>
          <w:i w:val="0"/>
          <w:caps w:val="0"/>
          <w:color w:val="FF0000"/>
          <w:spacing w:val="0"/>
          <w:w w:val="100"/>
          <w:sz w:val="20"/>
          <w:highlight w:val="white"/>
        </w:rPr>
      </w:pPr>
    </w:p>
    <w:p>
      <w:pPr>
        <w:pStyle w:val="16"/>
        <w:snapToGrid w:val="0"/>
        <w:spacing w:before="120" w:beforeAutospacing="0" w:after="0" w:afterAutospacing="0" w:line="240" w:lineRule="auto"/>
        <w:jc w:val="both"/>
        <w:textAlignment w:val="baseline"/>
        <w:rPr>
          <w:rFonts w:ascii="Arial" w:hAnsi="Arial"/>
          <w:b w:val="0"/>
          <w:i w:val="0"/>
          <w:caps w:val="0"/>
          <w:color w:val="FF0000"/>
          <w:spacing w:val="0"/>
          <w:w w:val="100"/>
          <w:sz w:val="24"/>
          <w:highlight w:val="white"/>
        </w:rPr>
      </w:pPr>
    </w:p>
    <w:p>
      <w:pPr>
        <w:snapToGrid w:val="0"/>
        <w:spacing w:before="0" w:beforeAutospacing="0" w:after="0" w:afterAutospacing="0" w:line="240" w:lineRule="auto"/>
        <w:jc w:val="both"/>
        <w:textAlignment w:val="baseline"/>
        <w:rPr>
          <w:b w:val="0"/>
          <w:i w:val="0"/>
          <w:caps w:val="0"/>
          <w:color w:val="FF0000"/>
          <w:spacing w:val="0"/>
          <w:w w:val="100"/>
          <w:sz w:val="20"/>
          <w:highlight w:val="white"/>
        </w:rPr>
      </w:pPr>
    </w:p>
    <w:p>
      <w:pPr>
        <w:pStyle w:val="16"/>
        <w:snapToGrid w:val="0"/>
        <w:spacing w:before="120" w:beforeAutospacing="0" w:after="0" w:afterAutospacing="0" w:line="240" w:lineRule="auto"/>
        <w:jc w:val="both"/>
        <w:textAlignment w:val="baseline"/>
        <w:rPr>
          <w:rFonts w:ascii="Arial" w:hAnsi="Arial"/>
          <w:b w:val="0"/>
          <w:i w:val="0"/>
          <w:caps w:val="0"/>
          <w:color w:val="FF0000"/>
          <w:spacing w:val="0"/>
          <w:w w:val="100"/>
          <w:sz w:val="24"/>
          <w:highlight w:val="white"/>
        </w:rPr>
      </w:pPr>
    </w:p>
    <w:p>
      <w:pPr>
        <w:snapToGrid w:val="0"/>
        <w:spacing w:before="0" w:beforeAutospacing="0" w:after="0" w:afterAutospacing="0" w:line="240" w:lineRule="auto"/>
        <w:jc w:val="both"/>
        <w:textAlignment w:val="baseline"/>
        <w:rPr>
          <w:b w:val="0"/>
          <w:i w:val="0"/>
          <w:caps w:val="0"/>
          <w:spacing w:val="0"/>
          <w:w w:val="100"/>
          <w:sz w:val="20"/>
          <w:highlight w:val="white"/>
        </w:rPr>
      </w:pPr>
    </w:p>
    <w:p>
      <w:pPr>
        <w:pStyle w:val="16"/>
        <w:snapToGrid w:val="0"/>
        <w:spacing w:before="120" w:beforeAutospacing="0" w:after="0" w:afterAutospacing="0" w:line="240" w:lineRule="auto"/>
        <w:jc w:val="both"/>
        <w:textAlignment w:val="baseline"/>
        <w:rPr>
          <w:rFonts w:ascii="Arial" w:hAnsi="Arial"/>
          <w:b w:val="0"/>
          <w:i w:val="0"/>
          <w:caps w:val="0"/>
          <w:spacing w:val="0"/>
          <w:w w:val="100"/>
          <w:sz w:val="24"/>
          <w:highlight w:val="white"/>
        </w:rPr>
      </w:pPr>
    </w:p>
    <w:p>
      <w:pPr>
        <w:snapToGrid w:val="0"/>
        <w:spacing w:before="0" w:beforeAutospacing="0" w:after="0" w:afterAutospacing="0" w:line="240" w:lineRule="auto"/>
        <w:jc w:val="both"/>
        <w:textAlignment w:val="baseline"/>
        <w:rPr>
          <w:b w:val="0"/>
          <w:i w:val="0"/>
          <w:caps w:val="0"/>
          <w:spacing w:val="0"/>
          <w:w w:val="100"/>
          <w:sz w:val="20"/>
          <w:highlight w:val="white"/>
        </w:rPr>
      </w:pPr>
    </w:p>
    <w:p>
      <w:pPr>
        <w:pStyle w:val="16"/>
        <w:snapToGrid w:val="0"/>
        <w:spacing w:before="120" w:beforeAutospacing="0" w:after="0" w:afterAutospacing="0" w:line="240" w:lineRule="auto"/>
        <w:jc w:val="both"/>
        <w:textAlignment w:val="baseline"/>
        <w:rPr>
          <w:rFonts w:ascii="Arial" w:hAnsi="Arial"/>
          <w:b w:val="0"/>
          <w:i w:val="0"/>
          <w:caps w:val="0"/>
          <w:spacing w:val="0"/>
          <w:w w:val="100"/>
          <w:sz w:val="24"/>
          <w:highlight w:val="white"/>
        </w:rPr>
      </w:pPr>
    </w:p>
    <w:p>
      <w:pPr>
        <w:snapToGrid w:val="0"/>
        <w:spacing w:before="0" w:beforeAutospacing="0" w:after="0" w:afterAutospacing="0" w:line="240" w:lineRule="auto"/>
        <w:jc w:val="both"/>
        <w:textAlignment w:val="baseline"/>
        <w:rPr>
          <w:b w:val="0"/>
          <w:i w:val="0"/>
          <w:caps w:val="0"/>
          <w:spacing w:val="0"/>
          <w:w w:val="100"/>
          <w:sz w:val="20"/>
          <w:highlight w:val="white"/>
        </w:rPr>
      </w:pPr>
    </w:p>
    <w:p>
      <w:pPr>
        <w:pStyle w:val="16"/>
        <w:snapToGrid w:val="0"/>
        <w:spacing w:before="120" w:beforeAutospacing="0" w:after="0" w:afterAutospacing="0" w:line="240" w:lineRule="auto"/>
        <w:jc w:val="both"/>
        <w:textAlignment w:val="baseline"/>
        <w:rPr>
          <w:rFonts w:ascii="Arial" w:hAnsi="Arial"/>
          <w:b w:val="0"/>
          <w:i w:val="0"/>
          <w:caps w:val="0"/>
          <w:spacing w:val="0"/>
          <w:w w:val="100"/>
          <w:sz w:val="24"/>
          <w:highlight w:val="white"/>
        </w:rPr>
      </w:pPr>
    </w:p>
    <w:p>
      <w:pPr>
        <w:snapToGrid w:val="0"/>
        <w:spacing w:before="0" w:beforeAutospacing="0" w:after="0" w:afterAutospacing="0" w:line="240" w:lineRule="auto"/>
        <w:jc w:val="both"/>
        <w:textAlignment w:val="baseline"/>
        <w:rPr>
          <w:b w:val="0"/>
          <w:i w:val="0"/>
          <w:caps w:val="0"/>
          <w:spacing w:val="0"/>
          <w:w w:val="100"/>
          <w:sz w:val="20"/>
          <w:highlight w:val="white"/>
        </w:rPr>
      </w:pPr>
    </w:p>
    <w:p>
      <w:pPr>
        <w:pStyle w:val="16"/>
        <w:snapToGrid w:val="0"/>
        <w:spacing w:before="120" w:beforeAutospacing="0" w:after="0" w:afterAutospacing="0" w:line="240" w:lineRule="auto"/>
        <w:jc w:val="both"/>
        <w:textAlignment w:val="baseline"/>
        <w:rPr>
          <w:rFonts w:ascii="Arial" w:hAnsi="Arial"/>
          <w:b w:val="0"/>
          <w:i w:val="0"/>
          <w:caps w:val="0"/>
          <w:spacing w:val="0"/>
          <w:w w:val="100"/>
          <w:sz w:val="24"/>
          <w:highlight w:val="white"/>
        </w:rPr>
      </w:pPr>
    </w:p>
    <w:p>
      <w:pPr>
        <w:snapToGrid w:val="0"/>
        <w:spacing w:before="0" w:beforeAutospacing="0" w:after="0" w:afterAutospacing="0" w:line="240" w:lineRule="auto"/>
        <w:jc w:val="both"/>
        <w:textAlignment w:val="baseline"/>
        <w:rPr>
          <w:b w:val="0"/>
          <w:i w:val="0"/>
          <w:caps w:val="0"/>
          <w:spacing w:val="0"/>
          <w:w w:val="100"/>
          <w:sz w:val="20"/>
          <w:highlight w:val="white"/>
        </w:rPr>
      </w:pPr>
    </w:p>
    <w:p>
      <w:pPr>
        <w:pStyle w:val="16"/>
        <w:snapToGrid w:val="0"/>
        <w:spacing w:before="120" w:beforeAutospacing="0" w:after="0" w:afterAutospacing="0" w:line="240" w:lineRule="auto"/>
        <w:jc w:val="both"/>
        <w:textAlignment w:val="baseline"/>
        <w:rPr>
          <w:rFonts w:ascii="Arial" w:hAnsi="Arial"/>
          <w:b w:val="0"/>
          <w:i w:val="0"/>
          <w:caps w:val="0"/>
          <w:spacing w:val="0"/>
          <w:w w:val="100"/>
          <w:sz w:val="24"/>
          <w:highlight w:val="white"/>
        </w:rPr>
      </w:pPr>
    </w:p>
    <w:p>
      <w:pPr>
        <w:snapToGrid w:val="0"/>
        <w:spacing w:before="0" w:beforeAutospacing="0" w:after="0" w:afterAutospacing="0" w:line="240" w:lineRule="auto"/>
        <w:jc w:val="both"/>
        <w:textAlignment w:val="baseline"/>
        <w:rPr>
          <w:b w:val="0"/>
          <w:i w:val="0"/>
          <w:caps w:val="0"/>
          <w:spacing w:val="0"/>
          <w:w w:val="100"/>
          <w:sz w:val="20"/>
          <w:highlight w:val="white"/>
        </w:rPr>
      </w:pPr>
    </w:p>
    <w:p>
      <w:pPr>
        <w:pStyle w:val="16"/>
        <w:snapToGrid w:val="0"/>
        <w:spacing w:before="120" w:beforeAutospacing="0" w:after="0" w:afterAutospacing="0" w:line="240" w:lineRule="auto"/>
        <w:jc w:val="both"/>
        <w:textAlignment w:val="baseline"/>
        <w:rPr>
          <w:rFonts w:ascii="Arial" w:hAnsi="Arial"/>
          <w:b w:val="0"/>
          <w:i w:val="0"/>
          <w:caps w:val="0"/>
          <w:spacing w:val="0"/>
          <w:w w:val="100"/>
          <w:sz w:val="24"/>
          <w:highlight w:val="white"/>
        </w:rPr>
      </w:pPr>
    </w:p>
    <w:p>
      <w:pPr>
        <w:snapToGrid w:val="0"/>
        <w:spacing w:before="0" w:beforeAutospacing="0" w:after="0" w:afterAutospacing="0" w:line="240" w:lineRule="auto"/>
        <w:jc w:val="both"/>
        <w:textAlignment w:val="baseline"/>
        <w:rPr>
          <w:b w:val="0"/>
          <w:i w:val="0"/>
          <w:caps w:val="0"/>
          <w:spacing w:val="0"/>
          <w:w w:val="100"/>
          <w:sz w:val="20"/>
          <w:highlight w:val="white"/>
        </w:rPr>
      </w:pPr>
    </w:p>
    <w:p>
      <w:pPr>
        <w:pStyle w:val="4"/>
        <w:snapToGrid w:val="0"/>
        <w:spacing w:before="0" w:beforeAutospacing="0" w:after="0" w:afterAutospacing="0" w:line="500" w:lineRule="exact"/>
        <w:ind w:left="-88" w:leftChars="-42"/>
        <w:jc w:val="center"/>
        <w:textAlignment w:val="baseline"/>
        <w:rPr>
          <w:rFonts w:ascii="仿宋_GB2312" w:hAnsi="宋体"/>
          <w:b/>
          <w:i w:val="0"/>
          <w:caps w:val="0"/>
          <w:spacing w:val="0"/>
          <w:w w:val="100"/>
          <w:sz w:val="32"/>
        </w:rPr>
      </w:pPr>
    </w:p>
    <w:p>
      <w:pPr>
        <w:pStyle w:val="16"/>
        <w:snapToGrid w:val="0"/>
        <w:spacing w:before="120" w:beforeAutospacing="0" w:after="0" w:afterAutospacing="0" w:line="240" w:lineRule="auto"/>
        <w:jc w:val="both"/>
        <w:textAlignment w:val="baseline"/>
        <w:rPr>
          <w:rFonts w:ascii="Arial" w:hAnsi="Arial"/>
          <w:b w:val="0"/>
          <w:i w:val="0"/>
          <w:caps w:val="0"/>
          <w:spacing w:val="0"/>
          <w:w w:val="100"/>
          <w:sz w:val="24"/>
          <w:highlight w:val="white"/>
        </w:rPr>
      </w:pPr>
    </w:p>
    <w:p>
      <w:pPr>
        <w:snapToGrid w:val="0"/>
        <w:spacing w:before="0" w:beforeAutospacing="0" w:after="0" w:afterAutospacing="0" w:line="240" w:lineRule="auto"/>
        <w:jc w:val="both"/>
        <w:textAlignment w:val="baseline"/>
        <w:rPr>
          <w:b w:val="0"/>
          <w:i w:val="0"/>
          <w:caps w:val="0"/>
          <w:spacing w:val="0"/>
          <w:w w:val="100"/>
          <w:sz w:val="20"/>
          <w:highlight w:val="white"/>
        </w:rPr>
      </w:pPr>
    </w:p>
    <w:p>
      <w:pPr>
        <w:snapToGrid w:val="0"/>
        <w:spacing w:before="0" w:beforeAutospacing="0" w:after="0" w:afterAutospacing="0" w:line="360" w:lineRule="auto"/>
        <w:ind w:firstLine="482" w:firstLineChars="200"/>
        <w:jc w:val="both"/>
        <w:textAlignment w:val="baseline"/>
        <w:rPr>
          <w:rFonts w:ascii="宋体" w:hAnsi="宋体" w:cs="宋体"/>
          <w:b/>
          <w:bCs/>
          <w:i w:val="0"/>
          <w:caps w:val="0"/>
          <w:spacing w:val="0"/>
          <w:w w:val="100"/>
          <w:sz w:val="24"/>
          <w:szCs w:val="24"/>
          <w:highlight w:val="white"/>
        </w:rPr>
      </w:pPr>
      <w:r>
        <w:rPr>
          <w:rFonts w:hint="eastAsia" w:ascii="宋体" w:hAnsi="宋体" w:cs="宋体"/>
          <w:b/>
          <w:bCs/>
          <w:i w:val="0"/>
          <w:caps w:val="0"/>
          <w:spacing w:val="0"/>
          <w:w w:val="100"/>
          <w:sz w:val="24"/>
          <w:szCs w:val="24"/>
          <w:highlight w:val="white"/>
        </w:rPr>
        <w:t>二.综合评分细则表</w:t>
      </w:r>
    </w:p>
    <w:p>
      <w:pPr>
        <w:pStyle w:val="12"/>
        <w:snapToGrid w:val="0"/>
        <w:spacing w:before="0" w:beforeAutospacing="0" w:after="0" w:afterAutospacing="0" w:line="240" w:lineRule="auto"/>
        <w:ind w:firstLine="2972" w:firstLineChars="1000"/>
        <w:jc w:val="both"/>
        <w:textAlignment w:val="baseline"/>
        <w:rPr>
          <w:rFonts w:ascii="仿宋" w:hAnsi="仿宋" w:eastAsia="仿宋"/>
          <w:b w:val="0"/>
          <w:i w:val="0"/>
          <w:caps w:val="0"/>
          <w:spacing w:val="-2"/>
          <w:w w:val="100"/>
          <w:sz w:val="30"/>
          <w:szCs w:val="30"/>
        </w:rPr>
      </w:pPr>
      <w:bookmarkStart w:id="91" w:name="EB2b9517aba70e41b6b8039ac384a1ee3b"/>
      <w:r>
        <w:rPr>
          <w:rFonts w:hint="eastAsia" w:ascii="仿宋" w:hAnsi="仿宋" w:eastAsia="仿宋"/>
          <w:b/>
          <w:bCs/>
          <w:i w:val="0"/>
          <w:caps w:val="0"/>
          <w:spacing w:val="-2"/>
          <w:w w:val="100"/>
          <w:sz w:val="30"/>
          <w:szCs w:val="30"/>
        </w:rPr>
        <w:t>投标文件响应程度初步审查表</w:t>
      </w:r>
    </w:p>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r>
        <w:rPr>
          <w:rFonts w:hint="eastAsia" w:ascii="宋体" w:hAnsi="宋体" w:cs="宋体"/>
          <w:b w:val="0"/>
          <w:i w:val="0"/>
          <w:caps w:val="0"/>
          <w:spacing w:val="0"/>
          <w:w w:val="100"/>
          <w:sz w:val="24"/>
          <w:szCs w:val="24"/>
          <w:highlight w:val="white"/>
        </w:rPr>
        <w:t>1.资格性审查</w:t>
      </w:r>
    </w:p>
    <w:tbl>
      <w:tblPr>
        <w:tblStyle w:val="36"/>
        <w:tblW w:w="102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3"/>
        <w:gridCol w:w="6964"/>
        <w:gridCol w:w="778"/>
        <w:gridCol w:w="778"/>
        <w:gridCol w:w="778"/>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7507" w:type="dxa"/>
            <w:gridSpan w:val="2"/>
            <w:vMerge w:val="restart"/>
            <w:tcBorders>
              <w:top w:val="single" w:color="auto" w:sz="12" w:space="0"/>
              <w:right w:val="single" w:color="auto" w:sz="4" w:space="0"/>
            </w:tcBorders>
            <w:vAlign w:val="center"/>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r>
              <w:rPr>
                <w:rFonts w:hint="eastAsia" w:ascii="宋体" w:hAnsi="宋体" w:cs="宋体"/>
                <w:b w:val="0"/>
                <w:i w:val="0"/>
                <w:caps w:val="0"/>
                <w:spacing w:val="0"/>
                <w:w w:val="100"/>
                <w:sz w:val="24"/>
                <w:szCs w:val="24"/>
                <w:highlight w:val="white"/>
              </w:rPr>
              <w:t>评审内容</w:t>
            </w:r>
          </w:p>
        </w:tc>
        <w:tc>
          <w:tcPr>
            <w:tcW w:w="2791" w:type="dxa"/>
            <w:gridSpan w:val="4"/>
            <w:tcBorders>
              <w:top w:val="single" w:color="auto" w:sz="12" w:space="0"/>
              <w:left w:val="single" w:color="auto" w:sz="4" w:space="0"/>
              <w:bottom w:val="single" w:color="auto" w:sz="4" w:space="0"/>
            </w:tcBorders>
            <w:vAlign w:val="center"/>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r>
              <w:rPr>
                <w:rFonts w:hint="eastAsia" w:ascii="宋体" w:hAnsi="宋体" w:cs="宋体"/>
                <w:b w:val="0"/>
                <w:i w:val="0"/>
                <w:caps w:val="0"/>
                <w:spacing w:val="0"/>
                <w:w w:val="100"/>
                <w:sz w:val="24"/>
                <w:szCs w:val="24"/>
                <w:highlight w:val="whit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 w:hRule="atLeast"/>
          <w:jc w:val="center"/>
        </w:trPr>
        <w:tc>
          <w:tcPr>
            <w:tcW w:w="7507" w:type="dxa"/>
            <w:gridSpan w:val="2"/>
            <w:vMerge w:val="continue"/>
            <w:tcBorders>
              <w:right w:val="single" w:color="auto" w:sz="4" w:space="0"/>
            </w:tcBorders>
            <w:vAlign w:val="top"/>
          </w:tcPr>
          <w:p>
            <w:pPr>
              <w:snapToGrid w:val="0"/>
              <w:spacing w:before="0" w:beforeAutospacing="0" w:after="0" w:afterAutospacing="0" w:line="440" w:lineRule="exact"/>
              <w:ind w:firstLine="424" w:firstLineChars="180"/>
              <w:jc w:val="both"/>
              <w:textAlignment w:val="baseline"/>
              <w:rPr>
                <w:rFonts w:ascii="仿宋" w:hAnsi="仿宋" w:eastAsia="仿宋"/>
                <w:b w:val="0"/>
                <w:i w:val="0"/>
                <w:caps w:val="0"/>
                <w:spacing w:val="-2"/>
                <w:w w:val="100"/>
                <w:sz w:val="24"/>
                <w:szCs w:val="24"/>
              </w:rPr>
            </w:pPr>
          </w:p>
        </w:tc>
        <w:tc>
          <w:tcPr>
            <w:tcW w:w="778" w:type="dxa"/>
            <w:tcBorders>
              <w:top w:val="single" w:color="auto" w:sz="4" w:space="0"/>
              <w:left w:val="single" w:color="auto" w:sz="4" w:space="0"/>
              <w:right w:val="single" w:color="auto" w:sz="4" w:space="0"/>
            </w:tcBorders>
            <w:vAlign w:val="top"/>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r>
              <w:rPr>
                <w:rFonts w:hint="eastAsia" w:ascii="宋体" w:hAnsi="宋体" w:cs="宋体"/>
                <w:b w:val="0"/>
                <w:i w:val="0"/>
                <w:caps w:val="0"/>
                <w:spacing w:val="0"/>
                <w:w w:val="100"/>
                <w:sz w:val="24"/>
                <w:szCs w:val="24"/>
                <w:highlight w:val="white"/>
              </w:rPr>
              <w:t>1</w:t>
            </w:r>
          </w:p>
        </w:tc>
        <w:tc>
          <w:tcPr>
            <w:tcW w:w="778" w:type="dxa"/>
            <w:tcBorders>
              <w:top w:val="single" w:color="auto" w:sz="4" w:space="0"/>
              <w:left w:val="single" w:color="auto" w:sz="4" w:space="0"/>
            </w:tcBorders>
            <w:vAlign w:val="top"/>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r>
              <w:rPr>
                <w:rFonts w:hint="eastAsia" w:ascii="宋体" w:hAnsi="宋体" w:cs="宋体"/>
                <w:b w:val="0"/>
                <w:i w:val="0"/>
                <w:caps w:val="0"/>
                <w:spacing w:val="0"/>
                <w:w w:val="100"/>
                <w:sz w:val="24"/>
                <w:szCs w:val="24"/>
                <w:highlight w:val="white"/>
              </w:rPr>
              <w:t>2</w:t>
            </w:r>
          </w:p>
        </w:tc>
        <w:tc>
          <w:tcPr>
            <w:tcW w:w="778" w:type="dxa"/>
            <w:vAlign w:val="center"/>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r>
              <w:rPr>
                <w:rFonts w:hint="eastAsia" w:ascii="宋体" w:hAnsi="宋体" w:cs="宋体"/>
                <w:b w:val="0"/>
                <w:i w:val="0"/>
                <w:caps w:val="0"/>
                <w:spacing w:val="0"/>
                <w:w w:val="100"/>
                <w:sz w:val="24"/>
                <w:szCs w:val="24"/>
                <w:highlight w:val="white"/>
              </w:rPr>
              <w:t>3</w:t>
            </w:r>
          </w:p>
        </w:tc>
        <w:tc>
          <w:tcPr>
            <w:tcW w:w="457" w:type="dxa"/>
            <w:vAlign w:val="center"/>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r>
              <w:rPr>
                <w:rFonts w:hint="eastAsia" w:ascii="宋体" w:hAnsi="宋体" w:cs="宋体"/>
                <w:b w:val="0"/>
                <w:i w:val="0"/>
                <w:caps w:val="0"/>
                <w:spacing w:val="0"/>
                <w:w w:val="100"/>
                <w:sz w:val="24"/>
                <w:szCs w:val="24"/>
                <w:highlight w:val="whit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5" w:hRule="atLeast"/>
          <w:jc w:val="center"/>
        </w:trPr>
        <w:tc>
          <w:tcPr>
            <w:tcW w:w="543" w:type="dxa"/>
            <w:vAlign w:val="center"/>
          </w:tcPr>
          <w:p>
            <w:pPr>
              <w:snapToGrid w:val="0"/>
              <w:spacing w:before="0" w:beforeAutospacing="0" w:after="0" w:afterAutospacing="0" w:line="360" w:lineRule="auto"/>
              <w:ind w:firstLine="480" w:firstLineChars="200"/>
              <w:jc w:val="left"/>
              <w:textAlignment w:val="baseline"/>
              <w:rPr>
                <w:rFonts w:hint="eastAsia" w:ascii="宋体" w:hAnsi="宋体" w:cs="宋体"/>
                <w:b w:val="0"/>
                <w:i w:val="0"/>
                <w:caps w:val="0"/>
                <w:spacing w:val="0"/>
                <w:w w:val="100"/>
                <w:sz w:val="24"/>
                <w:szCs w:val="24"/>
                <w:highlight w:val="white"/>
              </w:rPr>
            </w:pPr>
            <w:r>
              <w:rPr>
                <w:rFonts w:hint="eastAsia" w:ascii="宋体" w:hAnsi="宋体" w:cs="宋体"/>
                <w:b w:val="0"/>
                <w:i w:val="0"/>
                <w:caps w:val="0"/>
                <w:spacing w:val="0"/>
                <w:w w:val="100"/>
                <w:sz w:val="24"/>
                <w:szCs w:val="24"/>
                <w:highlight w:val="white"/>
              </w:rPr>
              <w:t>1</w:t>
            </w:r>
          </w:p>
        </w:tc>
        <w:tc>
          <w:tcPr>
            <w:tcW w:w="6964" w:type="dxa"/>
            <w:tcBorders>
              <w:right w:val="single" w:color="auto" w:sz="4" w:space="0"/>
            </w:tcBorders>
            <w:vAlign w:val="center"/>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r>
              <w:rPr>
                <w:rFonts w:hint="eastAsia" w:ascii="宋体" w:hAnsi="宋体" w:cs="宋体"/>
                <w:b w:val="0"/>
                <w:i w:val="0"/>
                <w:caps w:val="0"/>
                <w:spacing w:val="0"/>
                <w:w w:val="100"/>
                <w:sz w:val="24"/>
                <w:szCs w:val="24"/>
                <w:highlight w:val="white"/>
              </w:rPr>
              <w:t>有效的工商营业执照副本、税务登记证副本、组织机构代码证本或“三证合一”的营业执照副本，且具备所投标的经营范围；</w:t>
            </w:r>
          </w:p>
        </w:tc>
        <w:tc>
          <w:tcPr>
            <w:tcW w:w="778" w:type="dxa"/>
            <w:tcBorders>
              <w:left w:val="single" w:color="auto" w:sz="4" w:space="0"/>
              <w:right w:val="single" w:color="auto" w:sz="4" w:space="0"/>
            </w:tcBorders>
            <w:vAlign w:val="center"/>
          </w:tcPr>
          <w:p>
            <w:pPr>
              <w:snapToGrid w:val="0"/>
              <w:spacing w:before="0" w:beforeAutospacing="0" w:after="0" w:afterAutospacing="0" w:line="440" w:lineRule="exact"/>
              <w:ind w:firstLine="424" w:firstLineChars="180"/>
              <w:jc w:val="both"/>
              <w:textAlignment w:val="baseline"/>
              <w:rPr>
                <w:rFonts w:ascii="仿宋" w:hAnsi="仿宋" w:eastAsia="仿宋"/>
                <w:b w:val="0"/>
                <w:i w:val="0"/>
                <w:caps w:val="0"/>
                <w:spacing w:val="-2"/>
                <w:w w:val="100"/>
                <w:sz w:val="24"/>
                <w:szCs w:val="24"/>
              </w:rPr>
            </w:pPr>
          </w:p>
        </w:tc>
        <w:tc>
          <w:tcPr>
            <w:tcW w:w="778" w:type="dxa"/>
            <w:tcBorders>
              <w:left w:val="single" w:color="auto" w:sz="4" w:space="0"/>
            </w:tcBorders>
            <w:vAlign w:val="center"/>
          </w:tcPr>
          <w:p>
            <w:pPr>
              <w:snapToGrid w:val="0"/>
              <w:spacing w:before="0" w:beforeAutospacing="0" w:after="0" w:afterAutospacing="0" w:line="440" w:lineRule="exact"/>
              <w:ind w:firstLine="424" w:firstLineChars="180"/>
              <w:jc w:val="both"/>
              <w:textAlignment w:val="baseline"/>
              <w:rPr>
                <w:rFonts w:ascii="仿宋" w:hAnsi="仿宋" w:eastAsia="仿宋"/>
                <w:b w:val="0"/>
                <w:i w:val="0"/>
                <w:caps w:val="0"/>
                <w:spacing w:val="-2"/>
                <w:w w:val="100"/>
                <w:sz w:val="24"/>
                <w:szCs w:val="24"/>
              </w:rPr>
            </w:pPr>
          </w:p>
        </w:tc>
        <w:tc>
          <w:tcPr>
            <w:tcW w:w="778" w:type="dxa"/>
            <w:tcBorders>
              <w:right w:val="single" w:color="auto" w:sz="4" w:space="0"/>
            </w:tcBorders>
            <w:vAlign w:val="top"/>
          </w:tcPr>
          <w:p>
            <w:pPr>
              <w:snapToGrid w:val="0"/>
              <w:spacing w:before="0" w:beforeAutospacing="0" w:after="0" w:afterAutospacing="0" w:line="440" w:lineRule="exact"/>
              <w:ind w:firstLine="424" w:firstLineChars="180"/>
              <w:jc w:val="both"/>
              <w:textAlignment w:val="baseline"/>
              <w:rPr>
                <w:rFonts w:ascii="仿宋" w:hAnsi="仿宋" w:eastAsia="仿宋"/>
                <w:b w:val="0"/>
                <w:i w:val="0"/>
                <w:caps w:val="0"/>
                <w:spacing w:val="-2"/>
                <w:w w:val="100"/>
                <w:sz w:val="24"/>
                <w:szCs w:val="24"/>
              </w:rPr>
            </w:pPr>
          </w:p>
        </w:tc>
        <w:tc>
          <w:tcPr>
            <w:tcW w:w="457" w:type="dxa"/>
            <w:tcBorders>
              <w:left w:val="single" w:color="auto" w:sz="4" w:space="0"/>
            </w:tcBorders>
            <w:vAlign w:val="top"/>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43" w:type="dxa"/>
            <w:vAlign w:val="center"/>
          </w:tcPr>
          <w:p>
            <w:pPr>
              <w:snapToGrid w:val="0"/>
              <w:spacing w:before="0" w:beforeAutospacing="0" w:after="0" w:afterAutospacing="0" w:line="360" w:lineRule="auto"/>
              <w:ind w:firstLine="480" w:firstLineChars="200"/>
              <w:jc w:val="left"/>
              <w:textAlignment w:val="baseline"/>
              <w:rPr>
                <w:rFonts w:hint="eastAsia" w:ascii="宋体" w:hAnsi="宋体" w:cs="宋体"/>
                <w:b w:val="0"/>
                <w:i w:val="0"/>
                <w:caps w:val="0"/>
                <w:spacing w:val="0"/>
                <w:w w:val="100"/>
                <w:sz w:val="24"/>
                <w:szCs w:val="24"/>
                <w:highlight w:val="white"/>
              </w:rPr>
            </w:pPr>
            <w:r>
              <w:rPr>
                <w:rFonts w:hint="eastAsia" w:ascii="宋体" w:hAnsi="宋体" w:cs="宋体"/>
                <w:b w:val="0"/>
                <w:i w:val="0"/>
                <w:caps w:val="0"/>
                <w:spacing w:val="0"/>
                <w:w w:val="100"/>
                <w:sz w:val="24"/>
                <w:szCs w:val="24"/>
                <w:highlight w:val="white"/>
              </w:rPr>
              <w:t>2</w:t>
            </w:r>
          </w:p>
        </w:tc>
        <w:tc>
          <w:tcPr>
            <w:tcW w:w="6964" w:type="dxa"/>
            <w:tcBorders>
              <w:right w:val="single" w:color="auto" w:sz="4" w:space="0"/>
            </w:tcBorders>
            <w:vAlign w:val="center"/>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r>
              <w:rPr>
                <w:rFonts w:hint="eastAsia" w:ascii="宋体" w:hAnsi="宋体" w:cs="宋体"/>
                <w:b w:val="0"/>
                <w:i w:val="0"/>
                <w:caps w:val="0"/>
                <w:spacing w:val="0"/>
                <w:w w:val="100"/>
                <w:sz w:val="24"/>
                <w:szCs w:val="24"/>
                <w:highlight w:val="white"/>
              </w:rPr>
              <w:t>是否有未被列入失信被执行人、重大税收违法案件当事人名单、政府采购严重违法失信行为记录名单的网页材料;</w:t>
            </w:r>
          </w:p>
        </w:tc>
        <w:tc>
          <w:tcPr>
            <w:tcW w:w="778" w:type="dxa"/>
            <w:tcBorders>
              <w:left w:val="single" w:color="auto" w:sz="4" w:space="0"/>
              <w:right w:val="single" w:color="auto" w:sz="4" w:space="0"/>
            </w:tcBorders>
            <w:vAlign w:val="center"/>
          </w:tcPr>
          <w:p>
            <w:pPr>
              <w:snapToGrid w:val="0"/>
              <w:spacing w:before="0" w:beforeAutospacing="0" w:after="0" w:afterAutospacing="0" w:line="440" w:lineRule="exact"/>
              <w:ind w:firstLine="424" w:firstLineChars="180"/>
              <w:jc w:val="both"/>
              <w:textAlignment w:val="baseline"/>
              <w:rPr>
                <w:rFonts w:ascii="仿宋" w:hAnsi="仿宋" w:eastAsia="仿宋"/>
                <w:b w:val="0"/>
                <w:i w:val="0"/>
                <w:caps w:val="0"/>
                <w:spacing w:val="-2"/>
                <w:w w:val="100"/>
                <w:sz w:val="24"/>
                <w:szCs w:val="24"/>
              </w:rPr>
            </w:pPr>
          </w:p>
        </w:tc>
        <w:tc>
          <w:tcPr>
            <w:tcW w:w="778" w:type="dxa"/>
            <w:tcBorders>
              <w:left w:val="single" w:color="auto" w:sz="4" w:space="0"/>
            </w:tcBorders>
            <w:vAlign w:val="center"/>
          </w:tcPr>
          <w:p>
            <w:pPr>
              <w:snapToGrid w:val="0"/>
              <w:spacing w:before="0" w:beforeAutospacing="0" w:after="0" w:afterAutospacing="0" w:line="440" w:lineRule="exact"/>
              <w:ind w:firstLine="424" w:firstLineChars="180"/>
              <w:jc w:val="both"/>
              <w:textAlignment w:val="baseline"/>
              <w:rPr>
                <w:rFonts w:ascii="仿宋" w:hAnsi="仿宋" w:eastAsia="仿宋"/>
                <w:b w:val="0"/>
                <w:i w:val="0"/>
                <w:caps w:val="0"/>
                <w:spacing w:val="-2"/>
                <w:w w:val="100"/>
                <w:sz w:val="24"/>
                <w:szCs w:val="24"/>
              </w:rPr>
            </w:pPr>
          </w:p>
        </w:tc>
        <w:tc>
          <w:tcPr>
            <w:tcW w:w="778" w:type="dxa"/>
            <w:tcBorders>
              <w:right w:val="single" w:color="auto" w:sz="4" w:space="0"/>
            </w:tcBorders>
            <w:vAlign w:val="top"/>
          </w:tcPr>
          <w:p>
            <w:pPr>
              <w:snapToGrid w:val="0"/>
              <w:spacing w:before="0" w:beforeAutospacing="0" w:after="0" w:afterAutospacing="0" w:line="440" w:lineRule="exact"/>
              <w:ind w:firstLine="424" w:firstLineChars="180"/>
              <w:jc w:val="both"/>
              <w:textAlignment w:val="baseline"/>
              <w:rPr>
                <w:rFonts w:ascii="仿宋" w:hAnsi="仿宋" w:eastAsia="仿宋"/>
                <w:b w:val="0"/>
                <w:i w:val="0"/>
                <w:caps w:val="0"/>
                <w:spacing w:val="-2"/>
                <w:w w:val="100"/>
                <w:sz w:val="24"/>
                <w:szCs w:val="24"/>
              </w:rPr>
            </w:pPr>
          </w:p>
        </w:tc>
        <w:tc>
          <w:tcPr>
            <w:tcW w:w="457" w:type="dxa"/>
            <w:tcBorders>
              <w:left w:val="single" w:color="auto" w:sz="4" w:space="0"/>
            </w:tcBorders>
            <w:vAlign w:val="top"/>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43" w:type="dxa"/>
            <w:vAlign w:val="center"/>
          </w:tcPr>
          <w:p>
            <w:pPr>
              <w:snapToGrid w:val="0"/>
              <w:spacing w:before="0" w:beforeAutospacing="0" w:after="0" w:afterAutospacing="0" w:line="360" w:lineRule="auto"/>
              <w:ind w:firstLine="480" w:firstLineChars="200"/>
              <w:jc w:val="left"/>
              <w:textAlignment w:val="baseline"/>
              <w:rPr>
                <w:rFonts w:hint="eastAsia" w:ascii="宋体" w:hAnsi="宋体" w:cs="宋体"/>
                <w:b w:val="0"/>
                <w:i w:val="0"/>
                <w:caps w:val="0"/>
                <w:spacing w:val="0"/>
                <w:w w:val="100"/>
                <w:sz w:val="24"/>
                <w:szCs w:val="24"/>
                <w:highlight w:val="white"/>
              </w:rPr>
            </w:pPr>
            <w:r>
              <w:rPr>
                <w:rFonts w:hint="eastAsia" w:ascii="宋体" w:hAnsi="宋体" w:cs="宋体"/>
                <w:b w:val="0"/>
                <w:i w:val="0"/>
                <w:caps w:val="0"/>
                <w:spacing w:val="0"/>
                <w:w w:val="100"/>
                <w:sz w:val="24"/>
                <w:szCs w:val="24"/>
                <w:highlight w:val="white"/>
              </w:rPr>
              <w:t>3</w:t>
            </w:r>
          </w:p>
        </w:tc>
        <w:tc>
          <w:tcPr>
            <w:tcW w:w="6964" w:type="dxa"/>
            <w:tcBorders>
              <w:right w:val="single" w:color="auto" w:sz="4" w:space="0"/>
            </w:tcBorders>
            <w:vAlign w:val="center"/>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r>
              <w:rPr>
                <w:rFonts w:hint="eastAsia" w:ascii="宋体" w:hAnsi="宋体" w:cs="宋体"/>
                <w:b w:val="0"/>
                <w:i w:val="0"/>
                <w:caps w:val="0"/>
                <w:spacing w:val="0"/>
                <w:w w:val="100"/>
                <w:sz w:val="24"/>
                <w:szCs w:val="24"/>
                <w:highlight w:val="white"/>
              </w:rPr>
              <w:t>是否有投标保证金缴纳凭证；</w:t>
            </w:r>
          </w:p>
        </w:tc>
        <w:tc>
          <w:tcPr>
            <w:tcW w:w="778" w:type="dxa"/>
            <w:tcBorders>
              <w:left w:val="single" w:color="auto" w:sz="4" w:space="0"/>
              <w:right w:val="single" w:color="auto" w:sz="4" w:space="0"/>
            </w:tcBorders>
            <w:vAlign w:val="center"/>
          </w:tcPr>
          <w:p>
            <w:pPr>
              <w:snapToGrid w:val="0"/>
              <w:spacing w:before="0" w:beforeAutospacing="0" w:after="0" w:afterAutospacing="0" w:line="440" w:lineRule="exact"/>
              <w:ind w:firstLine="424" w:firstLineChars="180"/>
              <w:jc w:val="both"/>
              <w:textAlignment w:val="baseline"/>
              <w:rPr>
                <w:rFonts w:ascii="仿宋" w:hAnsi="仿宋" w:eastAsia="仿宋"/>
                <w:b w:val="0"/>
                <w:i w:val="0"/>
                <w:caps w:val="0"/>
                <w:spacing w:val="-2"/>
                <w:w w:val="100"/>
                <w:sz w:val="24"/>
                <w:szCs w:val="24"/>
              </w:rPr>
            </w:pPr>
          </w:p>
        </w:tc>
        <w:tc>
          <w:tcPr>
            <w:tcW w:w="778" w:type="dxa"/>
            <w:tcBorders>
              <w:left w:val="single" w:color="auto" w:sz="4" w:space="0"/>
            </w:tcBorders>
            <w:vAlign w:val="center"/>
          </w:tcPr>
          <w:p>
            <w:pPr>
              <w:snapToGrid w:val="0"/>
              <w:spacing w:before="0" w:beforeAutospacing="0" w:after="0" w:afterAutospacing="0" w:line="440" w:lineRule="exact"/>
              <w:ind w:firstLine="424" w:firstLineChars="180"/>
              <w:jc w:val="both"/>
              <w:textAlignment w:val="baseline"/>
              <w:rPr>
                <w:rFonts w:ascii="仿宋" w:hAnsi="仿宋" w:eastAsia="仿宋"/>
                <w:b w:val="0"/>
                <w:i w:val="0"/>
                <w:caps w:val="0"/>
                <w:spacing w:val="-2"/>
                <w:w w:val="100"/>
                <w:sz w:val="24"/>
                <w:szCs w:val="24"/>
              </w:rPr>
            </w:pPr>
          </w:p>
        </w:tc>
        <w:tc>
          <w:tcPr>
            <w:tcW w:w="778" w:type="dxa"/>
            <w:tcBorders>
              <w:right w:val="single" w:color="auto" w:sz="4" w:space="0"/>
            </w:tcBorders>
            <w:vAlign w:val="top"/>
          </w:tcPr>
          <w:p>
            <w:pPr>
              <w:snapToGrid w:val="0"/>
              <w:spacing w:before="0" w:beforeAutospacing="0" w:after="0" w:afterAutospacing="0" w:line="440" w:lineRule="exact"/>
              <w:ind w:firstLine="424" w:firstLineChars="180"/>
              <w:jc w:val="both"/>
              <w:textAlignment w:val="baseline"/>
              <w:rPr>
                <w:rFonts w:ascii="仿宋" w:hAnsi="仿宋" w:eastAsia="仿宋"/>
                <w:b w:val="0"/>
                <w:i w:val="0"/>
                <w:caps w:val="0"/>
                <w:spacing w:val="-2"/>
                <w:w w:val="100"/>
                <w:sz w:val="24"/>
                <w:szCs w:val="24"/>
              </w:rPr>
            </w:pPr>
          </w:p>
        </w:tc>
        <w:tc>
          <w:tcPr>
            <w:tcW w:w="457" w:type="dxa"/>
            <w:tcBorders>
              <w:left w:val="single" w:color="auto" w:sz="4" w:space="0"/>
            </w:tcBorders>
            <w:vAlign w:val="top"/>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507" w:type="dxa"/>
            <w:gridSpan w:val="2"/>
            <w:tcBorders>
              <w:bottom w:val="single" w:color="auto" w:sz="12" w:space="0"/>
              <w:right w:val="single" w:color="auto" w:sz="4" w:space="0"/>
            </w:tcBorders>
            <w:vAlign w:val="top"/>
          </w:tcPr>
          <w:p>
            <w:pPr>
              <w:snapToGrid w:val="0"/>
              <w:spacing w:before="0" w:beforeAutospacing="0" w:after="0" w:afterAutospacing="0" w:line="360" w:lineRule="auto"/>
              <w:ind w:firstLine="480" w:firstLineChars="200"/>
              <w:jc w:val="left"/>
              <w:textAlignment w:val="baseline"/>
              <w:rPr>
                <w:rFonts w:hint="eastAsia" w:ascii="宋体" w:hAnsi="宋体" w:cs="宋体"/>
                <w:b w:val="0"/>
                <w:i w:val="0"/>
                <w:caps w:val="0"/>
                <w:spacing w:val="0"/>
                <w:w w:val="100"/>
                <w:sz w:val="24"/>
                <w:szCs w:val="24"/>
                <w:highlight w:val="white"/>
              </w:rPr>
            </w:pPr>
            <w:r>
              <w:rPr>
                <w:rFonts w:hint="eastAsia" w:ascii="宋体" w:hAnsi="宋体" w:cs="宋体"/>
                <w:b w:val="0"/>
                <w:i w:val="0"/>
                <w:caps w:val="0"/>
                <w:spacing w:val="0"/>
                <w:w w:val="100"/>
                <w:sz w:val="24"/>
                <w:szCs w:val="24"/>
                <w:highlight w:val="white"/>
              </w:rPr>
              <w:t>结论：是否通过评审</w:t>
            </w:r>
          </w:p>
        </w:tc>
        <w:tc>
          <w:tcPr>
            <w:tcW w:w="778" w:type="dxa"/>
            <w:tcBorders>
              <w:left w:val="single" w:color="auto" w:sz="4" w:space="0"/>
              <w:bottom w:val="single" w:color="auto" w:sz="12" w:space="0"/>
              <w:right w:val="single" w:color="auto" w:sz="4" w:space="0"/>
            </w:tcBorders>
            <w:vAlign w:val="top"/>
          </w:tcPr>
          <w:p>
            <w:pPr>
              <w:snapToGrid w:val="0"/>
              <w:spacing w:before="0" w:beforeAutospacing="0" w:after="0" w:afterAutospacing="0" w:line="440" w:lineRule="exact"/>
              <w:ind w:firstLine="424" w:firstLineChars="180"/>
              <w:jc w:val="both"/>
              <w:textAlignment w:val="baseline"/>
              <w:rPr>
                <w:rFonts w:ascii="仿宋" w:hAnsi="仿宋" w:eastAsia="仿宋"/>
                <w:b w:val="0"/>
                <w:i w:val="0"/>
                <w:caps w:val="0"/>
                <w:spacing w:val="-2"/>
                <w:w w:val="100"/>
                <w:sz w:val="24"/>
                <w:szCs w:val="24"/>
              </w:rPr>
            </w:pPr>
          </w:p>
        </w:tc>
        <w:tc>
          <w:tcPr>
            <w:tcW w:w="778" w:type="dxa"/>
            <w:tcBorders>
              <w:left w:val="single" w:color="auto" w:sz="4" w:space="0"/>
              <w:bottom w:val="single" w:color="auto" w:sz="12" w:space="0"/>
            </w:tcBorders>
            <w:vAlign w:val="top"/>
          </w:tcPr>
          <w:p>
            <w:pPr>
              <w:snapToGrid w:val="0"/>
              <w:spacing w:before="0" w:beforeAutospacing="0" w:after="0" w:afterAutospacing="0" w:line="440" w:lineRule="exact"/>
              <w:ind w:firstLine="424" w:firstLineChars="180"/>
              <w:jc w:val="both"/>
              <w:textAlignment w:val="baseline"/>
              <w:rPr>
                <w:rFonts w:ascii="仿宋" w:hAnsi="仿宋" w:eastAsia="仿宋"/>
                <w:b w:val="0"/>
                <w:i w:val="0"/>
                <w:caps w:val="0"/>
                <w:spacing w:val="-2"/>
                <w:w w:val="100"/>
                <w:sz w:val="24"/>
                <w:szCs w:val="24"/>
              </w:rPr>
            </w:pPr>
          </w:p>
        </w:tc>
        <w:tc>
          <w:tcPr>
            <w:tcW w:w="778" w:type="dxa"/>
            <w:tcBorders>
              <w:bottom w:val="single" w:color="auto" w:sz="12" w:space="0"/>
            </w:tcBorders>
            <w:vAlign w:val="top"/>
          </w:tcPr>
          <w:p>
            <w:pPr>
              <w:snapToGrid w:val="0"/>
              <w:spacing w:before="0" w:beforeAutospacing="0" w:after="0" w:afterAutospacing="0" w:line="440" w:lineRule="exact"/>
              <w:ind w:firstLine="424" w:firstLineChars="180"/>
              <w:jc w:val="both"/>
              <w:textAlignment w:val="baseline"/>
              <w:rPr>
                <w:rFonts w:ascii="仿宋" w:hAnsi="仿宋" w:eastAsia="仿宋"/>
                <w:b w:val="0"/>
                <w:i w:val="0"/>
                <w:caps w:val="0"/>
                <w:spacing w:val="-2"/>
                <w:w w:val="100"/>
                <w:sz w:val="24"/>
                <w:szCs w:val="24"/>
              </w:rPr>
            </w:pPr>
          </w:p>
        </w:tc>
        <w:tc>
          <w:tcPr>
            <w:tcW w:w="457" w:type="dxa"/>
            <w:tcBorders>
              <w:bottom w:val="single" w:color="auto" w:sz="12" w:space="0"/>
            </w:tcBorders>
            <w:vAlign w:val="top"/>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szCs w:val="24"/>
              </w:rPr>
            </w:pPr>
          </w:p>
        </w:tc>
      </w:tr>
    </w:tbl>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r>
        <w:rPr>
          <w:rFonts w:hint="eastAsia" w:ascii="宋体" w:hAnsi="宋体" w:cs="宋体"/>
          <w:b w:val="0"/>
          <w:i w:val="0"/>
          <w:caps w:val="0"/>
          <w:spacing w:val="0"/>
          <w:w w:val="100"/>
          <w:sz w:val="24"/>
          <w:szCs w:val="24"/>
          <w:highlight w:val="white"/>
        </w:rPr>
        <w:t>2.符合性审查</w:t>
      </w:r>
    </w:p>
    <w:tbl>
      <w:tblPr>
        <w:tblStyle w:val="36"/>
        <w:tblW w:w="102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6"/>
        <w:gridCol w:w="7098"/>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714" w:type="dxa"/>
            <w:gridSpan w:val="2"/>
            <w:vMerge w:val="restart"/>
            <w:tcBorders>
              <w:top w:val="single" w:color="auto" w:sz="12" w:space="0"/>
              <w:right w:val="single" w:color="auto" w:sz="4" w:space="0"/>
            </w:tcBorders>
            <w:vAlign w:val="center"/>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r>
              <w:rPr>
                <w:rFonts w:hint="eastAsia" w:ascii="宋体" w:hAnsi="宋体" w:cs="宋体"/>
                <w:b w:val="0"/>
                <w:i w:val="0"/>
                <w:caps w:val="0"/>
                <w:spacing w:val="0"/>
                <w:w w:val="100"/>
                <w:sz w:val="24"/>
                <w:szCs w:val="24"/>
                <w:highlight w:val="white"/>
              </w:rPr>
              <w:t>评审内容</w:t>
            </w:r>
          </w:p>
        </w:tc>
        <w:tc>
          <w:tcPr>
            <w:tcW w:w="2535" w:type="dxa"/>
            <w:gridSpan w:val="4"/>
            <w:tcBorders>
              <w:top w:val="single" w:color="auto" w:sz="12" w:space="0"/>
              <w:left w:val="single" w:color="auto" w:sz="4" w:space="0"/>
              <w:bottom w:val="single" w:color="auto" w:sz="4" w:space="0"/>
            </w:tcBorders>
            <w:vAlign w:val="center"/>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r>
              <w:rPr>
                <w:rFonts w:hint="eastAsia" w:ascii="宋体" w:hAnsi="宋体" w:cs="宋体"/>
                <w:b w:val="0"/>
                <w:i w:val="0"/>
                <w:caps w:val="0"/>
                <w:spacing w:val="0"/>
                <w:w w:val="100"/>
                <w:sz w:val="24"/>
                <w:szCs w:val="24"/>
                <w:highlight w:val="whit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 w:hRule="atLeast"/>
          <w:jc w:val="center"/>
        </w:trPr>
        <w:tc>
          <w:tcPr>
            <w:tcW w:w="7714" w:type="dxa"/>
            <w:gridSpan w:val="2"/>
            <w:vMerge w:val="continue"/>
            <w:tcBorders>
              <w:right w:val="single" w:color="auto" w:sz="4" w:space="0"/>
            </w:tcBorders>
            <w:vAlign w:val="top"/>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p>
        </w:tc>
        <w:tc>
          <w:tcPr>
            <w:tcW w:w="646" w:type="dxa"/>
            <w:tcBorders>
              <w:top w:val="single" w:color="auto" w:sz="4" w:space="0"/>
              <w:left w:val="single" w:color="auto" w:sz="4" w:space="0"/>
              <w:right w:val="single" w:color="auto" w:sz="4" w:space="0"/>
            </w:tcBorders>
            <w:vAlign w:val="top"/>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r>
              <w:rPr>
                <w:rFonts w:hint="eastAsia" w:ascii="宋体" w:hAnsi="宋体" w:cs="宋体"/>
                <w:b w:val="0"/>
                <w:i w:val="0"/>
                <w:caps w:val="0"/>
                <w:spacing w:val="0"/>
                <w:w w:val="100"/>
                <w:sz w:val="24"/>
                <w:szCs w:val="24"/>
                <w:highlight w:val="white"/>
              </w:rPr>
              <w:t>1</w:t>
            </w:r>
          </w:p>
        </w:tc>
        <w:tc>
          <w:tcPr>
            <w:tcW w:w="646" w:type="dxa"/>
            <w:tcBorders>
              <w:top w:val="single" w:color="auto" w:sz="4" w:space="0"/>
              <w:left w:val="single" w:color="auto" w:sz="4" w:space="0"/>
            </w:tcBorders>
            <w:vAlign w:val="top"/>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r>
              <w:rPr>
                <w:rFonts w:hint="eastAsia" w:ascii="宋体" w:hAnsi="宋体" w:cs="宋体"/>
                <w:b w:val="0"/>
                <w:i w:val="0"/>
                <w:caps w:val="0"/>
                <w:spacing w:val="0"/>
                <w:w w:val="100"/>
                <w:sz w:val="24"/>
                <w:szCs w:val="24"/>
                <w:highlight w:val="white"/>
              </w:rPr>
              <w:t>2</w:t>
            </w:r>
          </w:p>
        </w:tc>
        <w:tc>
          <w:tcPr>
            <w:tcW w:w="646" w:type="dxa"/>
            <w:vAlign w:val="center"/>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r>
              <w:rPr>
                <w:rFonts w:hint="eastAsia" w:ascii="宋体" w:hAnsi="宋体" w:cs="宋体"/>
                <w:b w:val="0"/>
                <w:i w:val="0"/>
                <w:caps w:val="0"/>
                <w:spacing w:val="0"/>
                <w:w w:val="100"/>
                <w:sz w:val="24"/>
                <w:szCs w:val="24"/>
                <w:highlight w:val="white"/>
              </w:rPr>
              <w:t>3</w:t>
            </w:r>
          </w:p>
        </w:tc>
        <w:tc>
          <w:tcPr>
            <w:tcW w:w="597" w:type="dxa"/>
            <w:vAlign w:val="center"/>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r>
              <w:rPr>
                <w:rFonts w:hint="eastAsia" w:ascii="宋体" w:hAnsi="宋体" w:cs="宋体"/>
                <w:b w:val="0"/>
                <w:i w:val="0"/>
                <w:caps w:val="0"/>
                <w:spacing w:val="0"/>
                <w:w w:val="100"/>
                <w:sz w:val="24"/>
                <w:szCs w:val="24"/>
                <w:highlight w:val="whit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lang w:eastAsia="zh-CN"/>
              </w:rPr>
            </w:pPr>
            <w:r>
              <w:rPr>
                <w:rFonts w:hint="eastAsia" w:ascii="宋体" w:hAnsi="宋体" w:cs="宋体"/>
                <w:b w:val="0"/>
                <w:i w:val="0"/>
                <w:caps w:val="0"/>
                <w:spacing w:val="0"/>
                <w:w w:val="100"/>
                <w:sz w:val="24"/>
                <w:szCs w:val="24"/>
                <w:highlight w:val="white"/>
                <w:lang w:val="en-US" w:eastAsia="zh-CN"/>
              </w:rPr>
              <w:t>1</w:t>
            </w:r>
          </w:p>
        </w:tc>
        <w:tc>
          <w:tcPr>
            <w:tcW w:w="7098" w:type="dxa"/>
            <w:tcBorders>
              <w:right w:val="single" w:color="auto" w:sz="4" w:space="0"/>
            </w:tcBorders>
            <w:vAlign w:val="bottom"/>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r>
              <w:rPr>
                <w:rFonts w:hint="eastAsia" w:ascii="宋体" w:hAnsi="宋体" w:cs="宋体"/>
                <w:b w:val="0"/>
                <w:i w:val="0"/>
                <w:caps w:val="0"/>
                <w:spacing w:val="0"/>
                <w:w w:val="100"/>
                <w:sz w:val="24"/>
                <w:szCs w:val="24"/>
                <w:highlight w:val="white"/>
              </w:rPr>
              <w:t>投标函是否有单位盖章及法定代表人或法定代表人授权的代理人签字或盖章的；</w:t>
            </w:r>
          </w:p>
        </w:tc>
        <w:tc>
          <w:tcPr>
            <w:tcW w:w="646" w:type="dxa"/>
            <w:tcBorders>
              <w:left w:val="single" w:color="auto" w:sz="4" w:space="0"/>
              <w:right w:val="single" w:color="auto" w:sz="4" w:space="0"/>
            </w:tcBorders>
            <w:vAlign w:val="center"/>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p>
        </w:tc>
        <w:tc>
          <w:tcPr>
            <w:tcW w:w="646" w:type="dxa"/>
            <w:tcBorders>
              <w:left w:val="single" w:color="auto" w:sz="4" w:space="0"/>
            </w:tcBorders>
            <w:vAlign w:val="center"/>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p>
        </w:tc>
        <w:tc>
          <w:tcPr>
            <w:tcW w:w="646" w:type="dxa"/>
            <w:tcBorders>
              <w:right w:val="single" w:color="auto" w:sz="4" w:space="0"/>
            </w:tcBorders>
            <w:vAlign w:val="top"/>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p>
        </w:tc>
        <w:tc>
          <w:tcPr>
            <w:tcW w:w="597" w:type="dxa"/>
            <w:tcBorders>
              <w:left w:val="single" w:color="auto" w:sz="4" w:space="0"/>
            </w:tcBorders>
            <w:vAlign w:val="top"/>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lang w:eastAsia="zh-CN"/>
              </w:rPr>
            </w:pPr>
            <w:r>
              <w:rPr>
                <w:rFonts w:hint="eastAsia" w:ascii="宋体" w:hAnsi="宋体" w:cs="宋体"/>
                <w:b w:val="0"/>
                <w:i w:val="0"/>
                <w:caps w:val="0"/>
                <w:spacing w:val="0"/>
                <w:w w:val="100"/>
                <w:sz w:val="24"/>
                <w:szCs w:val="24"/>
                <w:highlight w:val="white"/>
                <w:lang w:val="en-US" w:eastAsia="zh-CN"/>
              </w:rPr>
              <w:t>2</w:t>
            </w:r>
          </w:p>
        </w:tc>
        <w:tc>
          <w:tcPr>
            <w:tcW w:w="7098" w:type="dxa"/>
            <w:tcBorders>
              <w:right w:val="single" w:color="auto" w:sz="4" w:space="0"/>
            </w:tcBorders>
            <w:vAlign w:val="bottom"/>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r>
              <w:rPr>
                <w:rFonts w:hint="eastAsia" w:ascii="宋体" w:hAnsi="宋体" w:cs="宋体"/>
                <w:b w:val="0"/>
                <w:i w:val="0"/>
                <w:caps w:val="0"/>
                <w:spacing w:val="0"/>
                <w:w w:val="100"/>
                <w:sz w:val="24"/>
                <w:szCs w:val="24"/>
                <w:highlight w:val="white"/>
              </w:rPr>
              <w:t>是否满足招标文件规定的</w:t>
            </w:r>
            <w:r>
              <w:rPr>
                <w:rFonts w:hint="eastAsia" w:ascii="宋体" w:hAnsi="宋体" w:cs="宋体"/>
                <w:b w:val="0"/>
                <w:i w:val="0"/>
                <w:caps w:val="0"/>
                <w:spacing w:val="0"/>
                <w:w w:val="100"/>
                <w:sz w:val="24"/>
                <w:szCs w:val="24"/>
                <w:highlight w:val="white"/>
                <w:lang w:eastAsia="zh-CN"/>
              </w:rPr>
              <w:t>服务</w:t>
            </w:r>
            <w:r>
              <w:rPr>
                <w:rFonts w:hint="eastAsia" w:ascii="宋体" w:hAnsi="宋体" w:cs="宋体"/>
                <w:b w:val="0"/>
                <w:i w:val="0"/>
                <w:caps w:val="0"/>
                <w:spacing w:val="0"/>
                <w:w w:val="100"/>
                <w:sz w:val="24"/>
                <w:szCs w:val="24"/>
                <w:highlight w:val="white"/>
              </w:rPr>
              <w:t>期限；</w:t>
            </w:r>
          </w:p>
        </w:tc>
        <w:tc>
          <w:tcPr>
            <w:tcW w:w="646" w:type="dxa"/>
            <w:tcBorders>
              <w:left w:val="single" w:color="auto" w:sz="4" w:space="0"/>
              <w:right w:val="single" w:color="auto" w:sz="4" w:space="0"/>
            </w:tcBorders>
            <w:vAlign w:val="center"/>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p>
        </w:tc>
        <w:tc>
          <w:tcPr>
            <w:tcW w:w="646" w:type="dxa"/>
            <w:tcBorders>
              <w:left w:val="single" w:color="auto" w:sz="4" w:space="0"/>
            </w:tcBorders>
            <w:vAlign w:val="center"/>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p>
        </w:tc>
        <w:tc>
          <w:tcPr>
            <w:tcW w:w="646" w:type="dxa"/>
            <w:tcBorders>
              <w:right w:val="single" w:color="auto" w:sz="4" w:space="0"/>
            </w:tcBorders>
            <w:vAlign w:val="top"/>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p>
        </w:tc>
        <w:tc>
          <w:tcPr>
            <w:tcW w:w="597" w:type="dxa"/>
            <w:tcBorders>
              <w:left w:val="single" w:color="auto" w:sz="4" w:space="0"/>
            </w:tcBorders>
            <w:vAlign w:val="top"/>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lang w:eastAsia="zh-CN"/>
              </w:rPr>
            </w:pPr>
            <w:r>
              <w:rPr>
                <w:rFonts w:hint="eastAsia" w:ascii="宋体" w:hAnsi="宋体" w:cs="宋体"/>
                <w:b w:val="0"/>
                <w:i w:val="0"/>
                <w:caps w:val="0"/>
                <w:spacing w:val="0"/>
                <w:w w:val="100"/>
                <w:sz w:val="24"/>
                <w:szCs w:val="24"/>
                <w:highlight w:val="white"/>
                <w:lang w:val="en-US" w:eastAsia="zh-CN"/>
              </w:rPr>
              <w:t>3</w:t>
            </w:r>
          </w:p>
        </w:tc>
        <w:tc>
          <w:tcPr>
            <w:tcW w:w="7098" w:type="dxa"/>
            <w:tcBorders>
              <w:right w:val="single" w:color="auto" w:sz="4" w:space="0"/>
            </w:tcBorders>
            <w:vAlign w:val="bottom"/>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r>
              <w:rPr>
                <w:rFonts w:hint="eastAsia" w:ascii="宋体" w:hAnsi="宋体" w:cs="宋体"/>
                <w:b w:val="0"/>
                <w:i w:val="0"/>
                <w:caps w:val="0"/>
                <w:spacing w:val="0"/>
                <w:w w:val="100"/>
                <w:sz w:val="24"/>
                <w:szCs w:val="24"/>
                <w:highlight w:val="white"/>
              </w:rPr>
              <w:t>是否按规定提供法人授权委托书的；</w:t>
            </w:r>
          </w:p>
        </w:tc>
        <w:tc>
          <w:tcPr>
            <w:tcW w:w="646" w:type="dxa"/>
            <w:tcBorders>
              <w:left w:val="single" w:color="auto" w:sz="4" w:space="0"/>
              <w:right w:val="single" w:color="auto" w:sz="4" w:space="0"/>
            </w:tcBorders>
            <w:vAlign w:val="center"/>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p>
        </w:tc>
        <w:tc>
          <w:tcPr>
            <w:tcW w:w="646" w:type="dxa"/>
            <w:tcBorders>
              <w:left w:val="single" w:color="auto" w:sz="4" w:space="0"/>
            </w:tcBorders>
            <w:vAlign w:val="center"/>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p>
        </w:tc>
        <w:tc>
          <w:tcPr>
            <w:tcW w:w="646" w:type="dxa"/>
            <w:tcBorders>
              <w:right w:val="single" w:color="auto" w:sz="4" w:space="0"/>
            </w:tcBorders>
            <w:vAlign w:val="top"/>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p>
        </w:tc>
        <w:tc>
          <w:tcPr>
            <w:tcW w:w="597" w:type="dxa"/>
            <w:tcBorders>
              <w:left w:val="single" w:color="auto" w:sz="4" w:space="0"/>
            </w:tcBorders>
            <w:vAlign w:val="top"/>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lang w:eastAsia="zh-CN"/>
              </w:rPr>
            </w:pPr>
            <w:r>
              <w:rPr>
                <w:rFonts w:hint="eastAsia" w:ascii="宋体" w:hAnsi="宋体" w:cs="宋体"/>
                <w:b w:val="0"/>
                <w:i w:val="0"/>
                <w:caps w:val="0"/>
                <w:spacing w:val="0"/>
                <w:w w:val="100"/>
                <w:sz w:val="24"/>
                <w:szCs w:val="24"/>
                <w:highlight w:val="white"/>
                <w:lang w:val="en-US" w:eastAsia="zh-CN"/>
              </w:rPr>
              <w:t>4</w:t>
            </w:r>
          </w:p>
        </w:tc>
        <w:tc>
          <w:tcPr>
            <w:tcW w:w="7098" w:type="dxa"/>
            <w:tcBorders>
              <w:right w:val="single" w:color="auto" w:sz="4" w:space="0"/>
            </w:tcBorders>
            <w:vAlign w:val="bottom"/>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r>
              <w:rPr>
                <w:rFonts w:hint="eastAsia" w:ascii="宋体" w:hAnsi="宋体" w:cs="宋体"/>
                <w:b w:val="0"/>
                <w:i w:val="0"/>
                <w:caps w:val="0"/>
                <w:spacing w:val="0"/>
                <w:w w:val="100"/>
                <w:sz w:val="24"/>
                <w:szCs w:val="24"/>
                <w:highlight w:val="white"/>
              </w:rPr>
              <w:t>是否按规定的格式填写，内容不全或关键字迹模糊、无法辨认的；</w:t>
            </w:r>
          </w:p>
        </w:tc>
        <w:tc>
          <w:tcPr>
            <w:tcW w:w="646" w:type="dxa"/>
            <w:tcBorders>
              <w:left w:val="single" w:color="auto" w:sz="4" w:space="0"/>
              <w:right w:val="single" w:color="auto" w:sz="4" w:space="0"/>
            </w:tcBorders>
            <w:vAlign w:val="center"/>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p>
        </w:tc>
        <w:tc>
          <w:tcPr>
            <w:tcW w:w="646" w:type="dxa"/>
            <w:tcBorders>
              <w:left w:val="single" w:color="auto" w:sz="4" w:space="0"/>
            </w:tcBorders>
            <w:vAlign w:val="center"/>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p>
        </w:tc>
        <w:tc>
          <w:tcPr>
            <w:tcW w:w="646" w:type="dxa"/>
            <w:tcBorders>
              <w:right w:val="single" w:color="auto" w:sz="4" w:space="0"/>
            </w:tcBorders>
            <w:vAlign w:val="top"/>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p>
        </w:tc>
        <w:tc>
          <w:tcPr>
            <w:tcW w:w="597" w:type="dxa"/>
            <w:tcBorders>
              <w:left w:val="single" w:color="auto" w:sz="4" w:space="0"/>
            </w:tcBorders>
            <w:vAlign w:val="top"/>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lang w:eastAsia="zh-CN"/>
              </w:rPr>
            </w:pPr>
            <w:r>
              <w:rPr>
                <w:rFonts w:hint="eastAsia" w:ascii="宋体" w:hAnsi="宋体" w:cs="宋体"/>
                <w:b w:val="0"/>
                <w:i w:val="0"/>
                <w:caps w:val="0"/>
                <w:spacing w:val="0"/>
                <w:w w:val="100"/>
                <w:sz w:val="24"/>
                <w:szCs w:val="24"/>
                <w:highlight w:val="white"/>
                <w:lang w:val="en-US" w:eastAsia="zh-CN"/>
              </w:rPr>
              <w:t>5</w:t>
            </w:r>
          </w:p>
        </w:tc>
        <w:tc>
          <w:tcPr>
            <w:tcW w:w="7098" w:type="dxa"/>
            <w:tcBorders>
              <w:right w:val="single" w:color="auto" w:sz="4" w:space="0"/>
            </w:tcBorders>
            <w:vAlign w:val="bottom"/>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r>
              <w:rPr>
                <w:rFonts w:hint="eastAsia" w:ascii="宋体" w:hAnsi="宋体" w:cs="宋体"/>
                <w:b w:val="0"/>
                <w:i w:val="0"/>
                <w:caps w:val="0"/>
                <w:spacing w:val="0"/>
                <w:w w:val="100"/>
                <w:sz w:val="24"/>
                <w:szCs w:val="24"/>
                <w:highlight w:val="white"/>
              </w:rPr>
              <w:t>投标报价是否超过采购预算金额（或最高限价）；</w:t>
            </w:r>
          </w:p>
        </w:tc>
        <w:tc>
          <w:tcPr>
            <w:tcW w:w="646" w:type="dxa"/>
            <w:tcBorders>
              <w:left w:val="single" w:color="auto" w:sz="4" w:space="0"/>
              <w:right w:val="single" w:color="auto" w:sz="4" w:space="0"/>
            </w:tcBorders>
            <w:vAlign w:val="center"/>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p>
        </w:tc>
        <w:tc>
          <w:tcPr>
            <w:tcW w:w="646" w:type="dxa"/>
            <w:tcBorders>
              <w:left w:val="single" w:color="auto" w:sz="4" w:space="0"/>
            </w:tcBorders>
            <w:vAlign w:val="center"/>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p>
        </w:tc>
        <w:tc>
          <w:tcPr>
            <w:tcW w:w="646" w:type="dxa"/>
            <w:tcBorders>
              <w:right w:val="single" w:color="auto" w:sz="4" w:space="0"/>
            </w:tcBorders>
            <w:vAlign w:val="top"/>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p>
        </w:tc>
        <w:tc>
          <w:tcPr>
            <w:tcW w:w="597" w:type="dxa"/>
            <w:tcBorders>
              <w:left w:val="single" w:color="auto" w:sz="4" w:space="0"/>
            </w:tcBorders>
            <w:vAlign w:val="top"/>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lang w:val="en-US" w:eastAsia="zh-CN"/>
              </w:rPr>
            </w:pPr>
            <w:r>
              <w:rPr>
                <w:rFonts w:hint="eastAsia" w:ascii="宋体" w:hAnsi="宋体" w:cs="宋体"/>
                <w:b w:val="0"/>
                <w:i w:val="0"/>
                <w:caps w:val="0"/>
                <w:spacing w:val="0"/>
                <w:w w:val="100"/>
                <w:sz w:val="24"/>
                <w:szCs w:val="24"/>
                <w:highlight w:val="white"/>
                <w:lang w:val="en-US" w:eastAsia="zh-CN"/>
              </w:rPr>
              <w:t>6</w:t>
            </w:r>
          </w:p>
        </w:tc>
        <w:tc>
          <w:tcPr>
            <w:tcW w:w="7098" w:type="dxa"/>
            <w:tcBorders>
              <w:right w:val="single" w:color="auto" w:sz="4" w:space="0"/>
            </w:tcBorders>
            <w:vAlign w:val="bottom"/>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r>
              <w:rPr>
                <w:rFonts w:hint="eastAsia" w:ascii="宋体" w:hAnsi="宋体" w:cs="宋体"/>
                <w:b w:val="0"/>
                <w:i w:val="0"/>
                <w:caps w:val="0"/>
                <w:spacing w:val="0"/>
                <w:w w:val="100"/>
                <w:sz w:val="24"/>
                <w:szCs w:val="24"/>
                <w:highlight w:val="white"/>
              </w:rPr>
              <w:t>投标文件是否附有招标人不能接受的条件；</w:t>
            </w:r>
          </w:p>
        </w:tc>
        <w:tc>
          <w:tcPr>
            <w:tcW w:w="646" w:type="dxa"/>
            <w:tcBorders>
              <w:left w:val="single" w:color="auto" w:sz="4" w:space="0"/>
              <w:right w:val="single" w:color="auto" w:sz="4" w:space="0"/>
            </w:tcBorders>
            <w:vAlign w:val="center"/>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p>
        </w:tc>
        <w:tc>
          <w:tcPr>
            <w:tcW w:w="646" w:type="dxa"/>
            <w:tcBorders>
              <w:left w:val="single" w:color="auto" w:sz="4" w:space="0"/>
            </w:tcBorders>
            <w:vAlign w:val="center"/>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p>
        </w:tc>
        <w:tc>
          <w:tcPr>
            <w:tcW w:w="646" w:type="dxa"/>
            <w:tcBorders>
              <w:right w:val="single" w:color="auto" w:sz="4" w:space="0"/>
            </w:tcBorders>
            <w:vAlign w:val="top"/>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p>
        </w:tc>
        <w:tc>
          <w:tcPr>
            <w:tcW w:w="597" w:type="dxa"/>
            <w:tcBorders>
              <w:left w:val="single" w:color="auto" w:sz="4" w:space="0"/>
            </w:tcBorders>
            <w:vAlign w:val="top"/>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16" w:type="dxa"/>
            <w:vAlign w:val="center"/>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lang w:val="en-US" w:eastAsia="zh-CN"/>
              </w:rPr>
            </w:pPr>
            <w:r>
              <w:rPr>
                <w:rFonts w:hint="eastAsia" w:ascii="宋体" w:hAnsi="宋体" w:cs="宋体"/>
                <w:b w:val="0"/>
                <w:i w:val="0"/>
                <w:caps w:val="0"/>
                <w:spacing w:val="0"/>
                <w:w w:val="100"/>
                <w:sz w:val="24"/>
                <w:szCs w:val="24"/>
                <w:highlight w:val="white"/>
                <w:lang w:val="en-US" w:eastAsia="zh-CN"/>
              </w:rPr>
              <w:t>7</w:t>
            </w:r>
          </w:p>
        </w:tc>
        <w:tc>
          <w:tcPr>
            <w:tcW w:w="7098" w:type="dxa"/>
            <w:tcBorders>
              <w:right w:val="single" w:color="auto" w:sz="4" w:space="0"/>
            </w:tcBorders>
            <w:vAlign w:val="bottom"/>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r>
              <w:rPr>
                <w:rFonts w:hint="eastAsia" w:ascii="宋体" w:hAnsi="宋体" w:cs="宋体"/>
                <w:b w:val="0"/>
                <w:i w:val="0"/>
                <w:caps w:val="0"/>
                <w:spacing w:val="0"/>
                <w:w w:val="100"/>
                <w:sz w:val="24"/>
                <w:szCs w:val="24"/>
                <w:highlight w:val="white"/>
              </w:rPr>
              <w:t>是否有不符合招标文件中规定的其他实质性要求；</w:t>
            </w:r>
          </w:p>
        </w:tc>
        <w:tc>
          <w:tcPr>
            <w:tcW w:w="646" w:type="dxa"/>
            <w:tcBorders>
              <w:left w:val="single" w:color="auto" w:sz="4" w:space="0"/>
              <w:right w:val="single" w:color="auto" w:sz="4" w:space="0"/>
            </w:tcBorders>
            <w:vAlign w:val="center"/>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p>
        </w:tc>
        <w:tc>
          <w:tcPr>
            <w:tcW w:w="646" w:type="dxa"/>
            <w:tcBorders>
              <w:left w:val="single" w:color="auto" w:sz="4" w:space="0"/>
            </w:tcBorders>
            <w:vAlign w:val="center"/>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p>
        </w:tc>
        <w:tc>
          <w:tcPr>
            <w:tcW w:w="646" w:type="dxa"/>
            <w:tcBorders>
              <w:right w:val="single" w:color="auto" w:sz="4" w:space="0"/>
            </w:tcBorders>
            <w:vAlign w:val="top"/>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p>
        </w:tc>
        <w:tc>
          <w:tcPr>
            <w:tcW w:w="597" w:type="dxa"/>
            <w:tcBorders>
              <w:left w:val="single" w:color="auto" w:sz="4" w:space="0"/>
            </w:tcBorders>
            <w:vAlign w:val="top"/>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lang w:val="en-US" w:eastAsia="zh-CN"/>
              </w:rPr>
            </w:pPr>
            <w:r>
              <w:rPr>
                <w:rFonts w:hint="eastAsia" w:ascii="宋体" w:hAnsi="宋体" w:cs="宋体"/>
                <w:b w:val="0"/>
                <w:i w:val="0"/>
                <w:caps w:val="0"/>
                <w:spacing w:val="0"/>
                <w:w w:val="100"/>
                <w:sz w:val="24"/>
                <w:szCs w:val="24"/>
                <w:highlight w:val="white"/>
                <w:lang w:val="en-US" w:eastAsia="zh-CN"/>
              </w:rPr>
              <w:t>8</w:t>
            </w:r>
          </w:p>
        </w:tc>
        <w:tc>
          <w:tcPr>
            <w:tcW w:w="7098" w:type="dxa"/>
            <w:tcBorders>
              <w:right w:val="single" w:color="auto" w:sz="4" w:space="0"/>
            </w:tcBorders>
            <w:vAlign w:val="bottom"/>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r>
              <w:rPr>
                <w:rFonts w:hint="eastAsia" w:ascii="宋体" w:hAnsi="宋体" w:cs="宋体"/>
                <w:b w:val="0"/>
                <w:i w:val="0"/>
                <w:caps w:val="0"/>
                <w:spacing w:val="0"/>
                <w:w w:val="100"/>
                <w:sz w:val="24"/>
                <w:szCs w:val="24"/>
                <w:highlight w:val="white"/>
              </w:rPr>
              <w:t>投标人是否有违法招标投标纪律的。</w:t>
            </w:r>
          </w:p>
        </w:tc>
        <w:tc>
          <w:tcPr>
            <w:tcW w:w="646" w:type="dxa"/>
            <w:tcBorders>
              <w:left w:val="single" w:color="auto" w:sz="4" w:space="0"/>
              <w:right w:val="single" w:color="auto" w:sz="4" w:space="0"/>
            </w:tcBorders>
            <w:vAlign w:val="center"/>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p>
        </w:tc>
        <w:tc>
          <w:tcPr>
            <w:tcW w:w="646" w:type="dxa"/>
            <w:tcBorders>
              <w:left w:val="single" w:color="auto" w:sz="4" w:space="0"/>
            </w:tcBorders>
            <w:vAlign w:val="center"/>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p>
        </w:tc>
        <w:tc>
          <w:tcPr>
            <w:tcW w:w="646" w:type="dxa"/>
            <w:tcBorders>
              <w:right w:val="single" w:color="auto" w:sz="4" w:space="0"/>
            </w:tcBorders>
            <w:vAlign w:val="top"/>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p>
        </w:tc>
        <w:tc>
          <w:tcPr>
            <w:tcW w:w="597" w:type="dxa"/>
            <w:tcBorders>
              <w:left w:val="single" w:color="auto" w:sz="4" w:space="0"/>
            </w:tcBorders>
            <w:vAlign w:val="top"/>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714" w:type="dxa"/>
            <w:gridSpan w:val="2"/>
            <w:tcBorders>
              <w:bottom w:val="single" w:color="auto" w:sz="12" w:space="0"/>
              <w:right w:val="single" w:color="auto" w:sz="4" w:space="0"/>
            </w:tcBorders>
            <w:vAlign w:val="top"/>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r>
              <w:rPr>
                <w:rFonts w:hint="eastAsia" w:ascii="宋体" w:hAnsi="宋体" w:cs="宋体"/>
                <w:b w:val="0"/>
                <w:i w:val="0"/>
                <w:caps w:val="0"/>
                <w:spacing w:val="0"/>
                <w:w w:val="100"/>
                <w:sz w:val="24"/>
                <w:szCs w:val="24"/>
                <w:highlight w:val="white"/>
              </w:rPr>
              <w:t>结论：是否通过评审</w:t>
            </w:r>
          </w:p>
        </w:tc>
        <w:tc>
          <w:tcPr>
            <w:tcW w:w="646" w:type="dxa"/>
            <w:tcBorders>
              <w:left w:val="single" w:color="auto" w:sz="4" w:space="0"/>
              <w:bottom w:val="single" w:color="auto" w:sz="12" w:space="0"/>
              <w:right w:val="single" w:color="auto" w:sz="4" w:space="0"/>
            </w:tcBorders>
            <w:vAlign w:val="top"/>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p>
        </w:tc>
        <w:tc>
          <w:tcPr>
            <w:tcW w:w="646" w:type="dxa"/>
            <w:tcBorders>
              <w:left w:val="single" w:color="auto" w:sz="4" w:space="0"/>
              <w:bottom w:val="single" w:color="auto" w:sz="12" w:space="0"/>
            </w:tcBorders>
            <w:vAlign w:val="top"/>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p>
        </w:tc>
        <w:tc>
          <w:tcPr>
            <w:tcW w:w="646" w:type="dxa"/>
            <w:tcBorders>
              <w:bottom w:val="single" w:color="auto" w:sz="12" w:space="0"/>
            </w:tcBorders>
            <w:vAlign w:val="top"/>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p>
        </w:tc>
        <w:tc>
          <w:tcPr>
            <w:tcW w:w="597" w:type="dxa"/>
            <w:tcBorders>
              <w:bottom w:val="single" w:color="auto" w:sz="12" w:space="0"/>
            </w:tcBorders>
            <w:vAlign w:val="top"/>
          </w:tcPr>
          <w:p>
            <w:pPr>
              <w:snapToGrid w:val="0"/>
              <w:spacing w:before="0" w:beforeAutospacing="0" w:after="0" w:afterAutospacing="0" w:line="360" w:lineRule="auto"/>
              <w:jc w:val="left"/>
              <w:textAlignment w:val="baseline"/>
              <w:rPr>
                <w:rFonts w:hint="eastAsia" w:ascii="宋体" w:hAnsi="宋体" w:cs="宋体"/>
                <w:b w:val="0"/>
                <w:i w:val="0"/>
                <w:caps w:val="0"/>
                <w:spacing w:val="0"/>
                <w:w w:val="100"/>
                <w:sz w:val="24"/>
                <w:szCs w:val="24"/>
                <w:highlight w:val="white"/>
              </w:rPr>
            </w:pPr>
          </w:p>
        </w:tc>
      </w:tr>
    </w:tbl>
    <w:p>
      <w:pPr>
        <w:pStyle w:val="31"/>
        <w:snapToGrid w:val="0"/>
        <w:spacing w:before="0" w:beforeAutospacing="0" w:after="0" w:afterAutospacing="0" w:line="240" w:lineRule="auto"/>
        <w:jc w:val="both"/>
        <w:textAlignment w:val="baseline"/>
        <w:rPr>
          <w:rFonts w:hint="eastAsia"/>
          <w:b w:val="0"/>
          <w:bCs w:val="0"/>
          <w:i w:val="0"/>
          <w:caps w:val="0"/>
          <w:color w:val="000000"/>
          <w:spacing w:val="0"/>
          <w:w w:val="100"/>
          <w:sz w:val="24"/>
          <w:szCs w:val="24"/>
          <w:lang w:eastAsia="zh-CN"/>
        </w:rPr>
      </w:pPr>
    </w:p>
    <w:p>
      <w:pPr>
        <w:pStyle w:val="31"/>
        <w:snapToGrid w:val="0"/>
        <w:spacing w:before="0" w:beforeAutospacing="0" w:after="0" w:afterAutospacing="0" w:line="240" w:lineRule="auto"/>
        <w:ind w:firstLine="3600" w:firstLineChars="1500"/>
        <w:jc w:val="both"/>
        <w:textAlignment w:val="baseline"/>
        <w:rPr>
          <w:rFonts w:hint="eastAsia"/>
          <w:b w:val="0"/>
          <w:bCs w:val="0"/>
          <w:i w:val="0"/>
          <w:caps w:val="0"/>
          <w:color w:val="000000"/>
          <w:spacing w:val="0"/>
          <w:w w:val="100"/>
          <w:sz w:val="24"/>
          <w:szCs w:val="24"/>
          <w:lang w:val="en-US" w:eastAsia="zh-CN"/>
        </w:rPr>
      </w:pPr>
    </w:p>
    <w:p>
      <w:pPr>
        <w:pStyle w:val="31"/>
        <w:snapToGrid w:val="0"/>
        <w:spacing w:before="0" w:beforeAutospacing="0" w:after="0" w:afterAutospacing="0" w:line="240" w:lineRule="auto"/>
        <w:ind w:firstLine="3600" w:firstLineChars="1500"/>
        <w:jc w:val="both"/>
        <w:textAlignment w:val="baseline"/>
        <w:rPr>
          <w:rFonts w:hint="eastAsia"/>
          <w:b w:val="0"/>
          <w:bCs w:val="0"/>
          <w:i w:val="0"/>
          <w:caps w:val="0"/>
          <w:color w:val="000000"/>
          <w:spacing w:val="0"/>
          <w:w w:val="100"/>
          <w:sz w:val="24"/>
          <w:szCs w:val="24"/>
          <w:lang w:val="en-US" w:eastAsia="zh-CN"/>
        </w:rPr>
      </w:pPr>
    </w:p>
    <w:p>
      <w:pPr>
        <w:pStyle w:val="31"/>
        <w:snapToGrid w:val="0"/>
        <w:spacing w:before="0" w:beforeAutospacing="0" w:after="0" w:afterAutospacing="0" w:line="240" w:lineRule="auto"/>
        <w:ind w:firstLine="3600" w:firstLineChars="1500"/>
        <w:jc w:val="both"/>
        <w:textAlignment w:val="baseline"/>
        <w:rPr>
          <w:rFonts w:hint="eastAsia"/>
          <w:b w:val="0"/>
          <w:bCs w:val="0"/>
          <w:i w:val="0"/>
          <w:caps w:val="0"/>
          <w:color w:val="000000"/>
          <w:spacing w:val="0"/>
          <w:w w:val="100"/>
          <w:sz w:val="24"/>
          <w:szCs w:val="24"/>
          <w:lang w:val="en-US" w:eastAsia="zh-CN"/>
        </w:rPr>
      </w:pPr>
    </w:p>
    <w:p>
      <w:pPr>
        <w:pStyle w:val="31"/>
        <w:snapToGrid w:val="0"/>
        <w:spacing w:before="0" w:beforeAutospacing="0" w:after="0" w:afterAutospacing="0" w:line="240" w:lineRule="auto"/>
        <w:ind w:firstLine="3600" w:firstLineChars="1500"/>
        <w:jc w:val="both"/>
        <w:textAlignment w:val="baseline"/>
        <w:rPr>
          <w:rFonts w:hint="eastAsia"/>
          <w:b w:val="0"/>
          <w:bCs w:val="0"/>
          <w:i w:val="0"/>
          <w:caps w:val="0"/>
          <w:color w:val="000000"/>
          <w:spacing w:val="0"/>
          <w:w w:val="100"/>
          <w:sz w:val="24"/>
          <w:szCs w:val="24"/>
          <w:lang w:val="en-US" w:eastAsia="zh-CN"/>
        </w:rPr>
      </w:pPr>
    </w:p>
    <w:p>
      <w:pPr>
        <w:pStyle w:val="31"/>
        <w:snapToGrid w:val="0"/>
        <w:spacing w:before="0" w:beforeAutospacing="0" w:after="0" w:afterAutospacing="0" w:line="240" w:lineRule="auto"/>
        <w:ind w:firstLine="3600" w:firstLineChars="1500"/>
        <w:jc w:val="both"/>
        <w:textAlignment w:val="baseline"/>
        <w:rPr>
          <w:rFonts w:hint="eastAsia"/>
          <w:b w:val="0"/>
          <w:bCs w:val="0"/>
          <w:i w:val="0"/>
          <w:caps w:val="0"/>
          <w:color w:val="000000"/>
          <w:spacing w:val="0"/>
          <w:w w:val="100"/>
          <w:sz w:val="24"/>
          <w:szCs w:val="24"/>
          <w:lang w:val="en-US" w:eastAsia="zh-CN"/>
        </w:rPr>
      </w:pPr>
    </w:p>
    <w:p>
      <w:pPr>
        <w:pStyle w:val="31"/>
        <w:snapToGrid w:val="0"/>
        <w:spacing w:before="0" w:beforeAutospacing="0" w:after="0" w:afterAutospacing="0" w:line="240" w:lineRule="auto"/>
        <w:jc w:val="both"/>
        <w:textAlignment w:val="baseline"/>
        <w:rPr>
          <w:rFonts w:hint="eastAsia" w:ascii="宋体" w:hAnsi="宋体" w:eastAsia="宋体" w:cs="宋体"/>
          <w:b w:val="0"/>
          <w:i w:val="0"/>
          <w:caps w:val="0"/>
          <w:spacing w:val="0"/>
          <w:w w:val="100"/>
          <w:kern w:val="2"/>
          <w:sz w:val="24"/>
          <w:szCs w:val="24"/>
          <w:highlight w:val="white"/>
          <w:lang w:val="en-US" w:eastAsia="zh-CN" w:bidi="ar-SA"/>
        </w:rPr>
      </w:pPr>
    </w:p>
    <w:p>
      <w:pPr>
        <w:pStyle w:val="31"/>
        <w:snapToGrid w:val="0"/>
        <w:spacing w:before="0" w:beforeAutospacing="0" w:after="0" w:afterAutospacing="0" w:line="240" w:lineRule="auto"/>
        <w:ind w:firstLine="3600" w:firstLineChars="1500"/>
        <w:jc w:val="both"/>
        <w:textAlignment w:val="baseline"/>
        <w:rPr>
          <w:rFonts w:hint="eastAsia" w:ascii="宋体" w:hAnsi="宋体" w:eastAsia="宋体" w:cs="宋体"/>
          <w:b w:val="0"/>
          <w:i w:val="0"/>
          <w:caps w:val="0"/>
          <w:spacing w:val="0"/>
          <w:w w:val="100"/>
          <w:kern w:val="2"/>
          <w:sz w:val="24"/>
          <w:szCs w:val="24"/>
          <w:highlight w:val="white"/>
          <w:lang w:val="en-US" w:eastAsia="zh-CN" w:bidi="ar-SA"/>
        </w:rPr>
      </w:pPr>
    </w:p>
    <w:p>
      <w:pPr>
        <w:pStyle w:val="31"/>
        <w:snapToGrid w:val="0"/>
        <w:spacing w:before="0" w:beforeAutospacing="0" w:after="0" w:afterAutospacing="0" w:line="240" w:lineRule="auto"/>
        <w:jc w:val="both"/>
        <w:textAlignment w:val="baseline"/>
        <w:rPr>
          <w:rFonts w:hint="eastAsia" w:ascii="宋体" w:hAnsi="宋体" w:eastAsia="宋体" w:cs="宋体"/>
          <w:b w:val="0"/>
          <w:i w:val="0"/>
          <w:caps w:val="0"/>
          <w:spacing w:val="0"/>
          <w:w w:val="100"/>
          <w:kern w:val="2"/>
          <w:sz w:val="24"/>
          <w:szCs w:val="24"/>
          <w:highlight w:val="white"/>
          <w:lang w:val="en-US" w:eastAsia="zh-CN" w:bidi="ar-SA"/>
        </w:rPr>
      </w:pPr>
      <w:r>
        <w:rPr>
          <w:rFonts w:hint="eastAsia" w:ascii="宋体" w:hAnsi="宋体" w:eastAsia="宋体" w:cs="宋体"/>
          <w:b w:val="0"/>
          <w:i w:val="0"/>
          <w:caps w:val="0"/>
          <w:spacing w:val="0"/>
          <w:w w:val="100"/>
          <w:kern w:val="2"/>
          <w:sz w:val="24"/>
          <w:szCs w:val="24"/>
          <w:highlight w:val="white"/>
          <w:lang w:val="en-US" w:eastAsia="zh-CN" w:bidi="ar-SA"/>
        </w:rPr>
        <w:t xml:space="preserve">                          3、 详细评审表</w:t>
      </w:r>
    </w:p>
    <w:tbl>
      <w:tblPr>
        <w:tblStyle w:val="36"/>
        <w:tblW w:w="10935" w:type="dxa"/>
        <w:tblInd w:w="-13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378"/>
        <w:gridCol w:w="1058"/>
        <w:gridCol w:w="1256"/>
        <w:gridCol w:w="64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7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Lines w:val="0"/>
              <w:widowControl/>
              <w:suppressLineNumbers w:val="0"/>
              <w:snapToGrid w:val="0"/>
              <w:spacing w:before="0" w:beforeAutospacing="0" w:after="0" w:afterAutospacing="0" w:line="240" w:lineRule="auto"/>
              <w:jc w:val="both"/>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序号</w:t>
            </w:r>
          </w:p>
        </w:tc>
        <w:tc>
          <w:tcPr>
            <w:tcW w:w="1378" w:type="dxa"/>
            <w:vMerge w:val="restart"/>
            <w:tcBorders>
              <w:top w:val="single" w:color="000000" w:sz="8" w:space="0"/>
              <w:left w:val="nil"/>
              <w:bottom w:val="single" w:color="000000" w:sz="8" w:space="0"/>
              <w:right w:val="single" w:color="000000" w:sz="8" w:space="0"/>
            </w:tcBorders>
            <w:shd w:val="clear" w:color="auto" w:fill="auto"/>
            <w:vAlign w:val="center"/>
          </w:tcPr>
          <w:p>
            <w:pPr>
              <w:keepLines w:val="0"/>
              <w:widowControl/>
              <w:suppressLineNumbers w:val="0"/>
              <w:snapToGrid w:val="0"/>
              <w:spacing w:before="0" w:beforeAutospacing="0" w:after="0" w:afterAutospacing="0" w:line="240" w:lineRule="auto"/>
              <w:jc w:val="both"/>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评标指标</w:t>
            </w:r>
            <w:r>
              <w:rPr>
                <w:rFonts w:hint="eastAsia" w:ascii="宋体" w:hAnsi="宋体" w:eastAsia="宋体" w:cs="宋体"/>
                <w:b w:val="0"/>
                <w:i w:val="0"/>
                <w:iCs w:val="0"/>
                <w:caps w:val="0"/>
                <w:color w:val="FF0000"/>
                <w:spacing w:val="0"/>
                <w:w w:val="100"/>
                <w:kern w:val="0"/>
                <w:sz w:val="24"/>
                <w:szCs w:val="24"/>
                <w:lang w:val="en-US" w:eastAsia="zh-CN" w:bidi="ar"/>
              </w:rPr>
              <w:t xml:space="preserve">       </w:t>
            </w:r>
          </w:p>
        </w:tc>
        <w:tc>
          <w:tcPr>
            <w:tcW w:w="1058" w:type="dxa"/>
            <w:vMerge w:val="restart"/>
            <w:tcBorders>
              <w:top w:val="single" w:color="000000" w:sz="8" w:space="0"/>
              <w:left w:val="nil"/>
              <w:bottom w:val="single" w:color="000000" w:sz="8" w:space="0"/>
              <w:right w:val="nil"/>
            </w:tcBorders>
            <w:shd w:val="clear" w:color="auto" w:fill="auto"/>
            <w:vAlign w:val="center"/>
          </w:tcPr>
          <w:p>
            <w:pPr>
              <w:keepLines w:val="0"/>
              <w:widowControl/>
              <w:suppressLineNumbers w:val="0"/>
              <w:snapToGrid w:val="0"/>
              <w:spacing w:before="0" w:beforeAutospacing="0" w:after="0" w:afterAutospacing="0" w:line="240" w:lineRule="auto"/>
              <w:jc w:val="both"/>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分值</w:t>
            </w:r>
            <w:r>
              <w:rPr>
                <w:rFonts w:hint="eastAsia" w:ascii="宋体" w:hAnsi="宋体" w:eastAsia="宋体" w:cs="宋体"/>
                <w:b w:val="0"/>
                <w:i w:val="0"/>
                <w:iCs w:val="0"/>
                <w:caps w:val="0"/>
                <w:color w:val="FF0000"/>
                <w:spacing w:val="0"/>
                <w:w w:val="100"/>
                <w:kern w:val="0"/>
                <w:sz w:val="24"/>
                <w:szCs w:val="24"/>
                <w:lang w:val="en-US" w:eastAsia="zh-CN" w:bidi="ar"/>
              </w:rPr>
              <w:t xml:space="preserve">    </w:t>
            </w:r>
          </w:p>
        </w:tc>
        <w:tc>
          <w:tcPr>
            <w:tcW w:w="7749"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Lines w:val="0"/>
              <w:widowControl/>
              <w:suppressLineNumbers w:val="0"/>
              <w:snapToGrid w:val="0"/>
              <w:spacing w:before="0" w:beforeAutospacing="0" w:after="0" w:afterAutospacing="0" w:line="240" w:lineRule="auto"/>
              <w:ind w:firstLineChars="1200"/>
              <w:jc w:val="both"/>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评标内容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beforeAutospacing="0" w:after="0" w:afterAutospacing="0" w:line="240" w:lineRule="auto"/>
              <w:jc w:val="both"/>
              <w:textAlignment w:val="baseline"/>
              <w:rPr>
                <w:rFonts w:hint="eastAsia" w:ascii="宋体" w:hAnsi="宋体" w:eastAsia="宋体" w:cs="宋体"/>
                <w:b w:val="0"/>
                <w:i w:val="0"/>
                <w:iCs w:val="0"/>
                <w:caps w:val="0"/>
                <w:color w:val="000000"/>
                <w:spacing w:val="0"/>
                <w:w w:val="100"/>
                <w:sz w:val="24"/>
                <w:szCs w:val="24"/>
              </w:rPr>
            </w:pPr>
          </w:p>
        </w:tc>
        <w:tc>
          <w:tcPr>
            <w:tcW w:w="1378" w:type="dxa"/>
            <w:vMerge w:val="continue"/>
            <w:tcBorders>
              <w:top w:val="single" w:color="000000" w:sz="8" w:space="0"/>
              <w:left w:val="nil"/>
              <w:bottom w:val="single" w:color="000000" w:sz="8" w:space="0"/>
              <w:right w:val="single" w:color="000000" w:sz="8" w:space="0"/>
            </w:tcBorders>
            <w:shd w:val="clear" w:color="auto" w:fill="auto"/>
            <w:vAlign w:val="center"/>
          </w:tcPr>
          <w:p>
            <w:pPr>
              <w:snapToGrid w:val="0"/>
              <w:spacing w:before="0" w:beforeAutospacing="0" w:after="0" w:afterAutospacing="0" w:line="240" w:lineRule="auto"/>
              <w:jc w:val="both"/>
              <w:textAlignment w:val="baseline"/>
              <w:rPr>
                <w:rFonts w:hint="eastAsia" w:ascii="宋体" w:hAnsi="宋体" w:eastAsia="宋体" w:cs="宋体"/>
                <w:b w:val="0"/>
                <w:i w:val="0"/>
                <w:iCs w:val="0"/>
                <w:caps w:val="0"/>
                <w:color w:val="000000"/>
                <w:spacing w:val="0"/>
                <w:w w:val="100"/>
                <w:sz w:val="24"/>
                <w:szCs w:val="24"/>
              </w:rPr>
            </w:pPr>
          </w:p>
        </w:tc>
        <w:tc>
          <w:tcPr>
            <w:tcW w:w="1058" w:type="dxa"/>
            <w:vMerge w:val="continue"/>
            <w:tcBorders>
              <w:top w:val="single" w:color="000000" w:sz="8" w:space="0"/>
              <w:left w:val="nil"/>
              <w:bottom w:val="single" w:color="000000" w:sz="8" w:space="0"/>
              <w:right w:val="nil"/>
            </w:tcBorders>
            <w:shd w:val="clear" w:color="auto" w:fill="auto"/>
            <w:vAlign w:val="center"/>
          </w:tcPr>
          <w:p>
            <w:pPr>
              <w:snapToGrid w:val="0"/>
              <w:spacing w:before="0" w:beforeAutospacing="0" w:after="0" w:afterAutospacing="0" w:line="240" w:lineRule="auto"/>
              <w:jc w:val="both"/>
              <w:textAlignment w:val="baseline"/>
              <w:rPr>
                <w:rFonts w:hint="eastAsia" w:ascii="宋体" w:hAnsi="宋体" w:eastAsia="宋体" w:cs="宋体"/>
                <w:b w:val="0"/>
                <w:i w:val="0"/>
                <w:iCs w:val="0"/>
                <w:caps w:val="0"/>
                <w:color w:val="000000"/>
                <w:spacing w:val="0"/>
                <w:w w:val="100"/>
                <w:sz w:val="24"/>
                <w:szCs w:val="24"/>
              </w:rPr>
            </w:pPr>
          </w:p>
        </w:tc>
        <w:tc>
          <w:tcPr>
            <w:tcW w:w="774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beforeAutospacing="0" w:after="0" w:afterAutospacing="0" w:line="240" w:lineRule="auto"/>
              <w:jc w:val="both"/>
              <w:textAlignment w:val="baseline"/>
              <w:rPr>
                <w:rFonts w:hint="eastAsia" w:ascii="宋体" w:hAnsi="宋体" w:eastAsia="宋体" w:cs="宋体"/>
                <w:b w:val="0"/>
                <w:i w:val="0"/>
                <w:iCs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750" w:type="dxa"/>
            <w:tcBorders>
              <w:top w:val="nil"/>
              <w:left w:val="single" w:color="000000" w:sz="8" w:space="0"/>
              <w:bottom w:val="single" w:color="000000" w:sz="8" w:space="0"/>
              <w:right w:val="single" w:color="000000" w:sz="8" w:space="0"/>
            </w:tcBorders>
            <w:shd w:val="clear" w:color="auto" w:fill="auto"/>
            <w:vAlign w:val="center"/>
          </w:tcPr>
          <w:p>
            <w:pPr>
              <w:keepLines w:val="0"/>
              <w:widowControl/>
              <w:suppressLineNumbers w:val="0"/>
              <w:snapToGrid w:val="0"/>
              <w:spacing w:before="0" w:beforeAutospacing="0" w:after="0" w:afterAutospacing="0" w:line="240" w:lineRule="auto"/>
              <w:jc w:val="both"/>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1</w:t>
            </w:r>
          </w:p>
        </w:tc>
        <w:tc>
          <w:tcPr>
            <w:tcW w:w="1378" w:type="dxa"/>
            <w:tcBorders>
              <w:top w:val="nil"/>
              <w:left w:val="nil"/>
              <w:bottom w:val="single" w:color="000000" w:sz="8" w:space="0"/>
              <w:right w:val="single" w:color="000000" w:sz="8" w:space="0"/>
            </w:tcBorders>
            <w:shd w:val="clear" w:color="auto" w:fill="auto"/>
            <w:vAlign w:val="center"/>
          </w:tcPr>
          <w:p>
            <w:pPr>
              <w:keepLines w:val="0"/>
              <w:widowControl/>
              <w:suppressLineNumbers w:val="0"/>
              <w:snapToGrid w:val="0"/>
              <w:spacing w:before="0" w:beforeAutospacing="0" w:after="0" w:afterAutospacing="0" w:line="240" w:lineRule="auto"/>
              <w:jc w:val="both"/>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商务分</w:t>
            </w:r>
          </w:p>
        </w:tc>
        <w:tc>
          <w:tcPr>
            <w:tcW w:w="1058" w:type="dxa"/>
            <w:tcBorders>
              <w:top w:val="nil"/>
              <w:left w:val="nil"/>
              <w:bottom w:val="single" w:color="000000" w:sz="8" w:space="0"/>
              <w:right w:val="nil"/>
            </w:tcBorders>
            <w:shd w:val="clear" w:color="auto" w:fill="auto"/>
            <w:vAlign w:val="center"/>
          </w:tcPr>
          <w:p>
            <w:pPr>
              <w:keepLines w:val="0"/>
              <w:widowControl/>
              <w:suppressLineNumbers w:val="0"/>
              <w:snapToGrid w:val="0"/>
              <w:spacing w:before="0" w:beforeAutospacing="0" w:after="0" w:afterAutospacing="0" w:line="240" w:lineRule="auto"/>
              <w:jc w:val="both"/>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10分</w:t>
            </w:r>
          </w:p>
        </w:tc>
        <w:tc>
          <w:tcPr>
            <w:tcW w:w="7749" w:type="dxa"/>
            <w:gridSpan w:val="2"/>
            <w:tcBorders>
              <w:top w:val="nil"/>
              <w:left w:val="single" w:color="000000" w:sz="8" w:space="0"/>
              <w:bottom w:val="single" w:color="auto" w:sz="4" w:space="0"/>
              <w:right w:val="single" w:color="000000" w:sz="8" w:space="0"/>
            </w:tcBorders>
            <w:shd w:val="clear" w:color="auto" w:fill="auto"/>
            <w:vAlign w:val="center"/>
          </w:tcPr>
          <w:p>
            <w:pPr>
              <w:keepLines w:val="0"/>
              <w:widowControl/>
              <w:suppressLineNumbers w:val="0"/>
              <w:snapToGrid w:val="0"/>
              <w:spacing w:before="0" w:beforeAutospacing="0" w:after="0" w:afterAutospacing="0" w:line="240" w:lineRule="auto"/>
              <w:jc w:val="both"/>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投标价格最低的投标报价为评标基准价，其价格分为满分。价格分的计算：投标报价得分=(评标基准价／投标报价)×0.1×100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750" w:type="dxa"/>
            <w:tcBorders>
              <w:top w:val="nil"/>
              <w:left w:val="single" w:color="000000" w:sz="8" w:space="0"/>
              <w:bottom w:val="single" w:color="000000" w:sz="8" w:space="0"/>
              <w:right w:val="single" w:color="000000" w:sz="8" w:space="0"/>
            </w:tcBorders>
            <w:shd w:val="clear" w:color="auto" w:fill="auto"/>
            <w:vAlign w:val="center"/>
          </w:tcPr>
          <w:p>
            <w:pPr>
              <w:snapToGrid w:val="0"/>
              <w:spacing w:before="0" w:beforeAutospacing="0" w:after="0" w:afterAutospacing="0" w:line="240" w:lineRule="auto"/>
              <w:jc w:val="both"/>
              <w:textAlignment w:val="baseline"/>
              <w:rPr>
                <w:rFonts w:hint="eastAsia" w:ascii="宋体" w:hAnsi="宋体" w:eastAsia="宋体" w:cs="宋体"/>
                <w:b w:val="0"/>
                <w:i w:val="0"/>
                <w:iCs w:val="0"/>
                <w:caps w:val="0"/>
                <w:color w:val="000000"/>
                <w:spacing w:val="0"/>
                <w:w w:val="100"/>
                <w:sz w:val="24"/>
                <w:szCs w:val="24"/>
                <w:lang w:val="en-US" w:eastAsia="zh-CN"/>
              </w:rPr>
            </w:pPr>
            <w:r>
              <w:rPr>
                <w:rFonts w:hint="eastAsia" w:ascii="宋体" w:hAnsi="宋体" w:cs="宋体"/>
                <w:b w:val="0"/>
                <w:i w:val="0"/>
                <w:iCs w:val="0"/>
                <w:caps w:val="0"/>
                <w:color w:val="000000"/>
                <w:spacing w:val="0"/>
                <w:w w:val="100"/>
                <w:sz w:val="24"/>
                <w:szCs w:val="24"/>
                <w:lang w:val="en-US" w:eastAsia="zh-CN"/>
              </w:rPr>
              <w:t>2</w:t>
            </w:r>
          </w:p>
        </w:tc>
        <w:tc>
          <w:tcPr>
            <w:tcW w:w="1378" w:type="dxa"/>
            <w:tcBorders>
              <w:top w:val="nil"/>
              <w:left w:val="nil"/>
              <w:bottom w:val="single" w:color="000000" w:sz="8" w:space="0"/>
              <w:right w:val="single" w:color="000000" w:sz="8" w:space="0"/>
            </w:tcBorders>
            <w:shd w:val="clear" w:color="auto" w:fill="auto"/>
            <w:vAlign w:val="center"/>
          </w:tcPr>
          <w:p>
            <w:pPr>
              <w:snapToGrid w:val="0"/>
              <w:spacing w:before="0" w:beforeAutospacing="0" w:after="0" w:afterAutospacing="0" w:line="240" w:lineRule="auto"/>
              <w:jc w:val="both"/>
              <w:textAlignment w:val="baseline"/>
              <w:rPr>
                <w:rFonts w:hint="default" w:ascii="宋体" w:hAnsi="宋体" w:eastAsia="宋体" w:cs="宋体"/>
                <w:b w:val="0"/>
                <w:i w:val="0"/>
                <w:iCs w:val="0"/>
                <w:caps w:val="0"/>
                <w:color w:val="000000"/>
                <w:spacing w:val="0"/>
                <w:w w:val="100"/>
                <w:sz w:val="24"/>
                <w:szCs w:val="24"/>
                <w:lang w:val="en-US" w:eastAsia="zh-CN"/>
              </w:rPr>
            </w:pPr>
            <w:r>
              <w:rPr>
                <w:rFonts w:hint="eastAsia" w:ascii="宋体" w:hAnsi="宋体" w:cs="宋体"/>
                <w:b w:val="0"/>
                <w:i w:val="0"/>
                <w:iCs w:val="0"/>
                <w:caps w:val="0"/>
                <w:color w:val="000000"/>
                <w:spacing w:val="0"/>
                <w:w w:val="100"/>
                <w:sz w:val="24"/>
                <w:szCs w:val="24"/>
                <w:lang w:val="en-US" w:eastAsia="zh-CN"/>
              </w:rPr>
              <w:t>财务状况</w:t>
            </w:r>
          </w:p>
        </w:tc>
        <w:tc>
          <w:tcPr>
            <w:tcW w:w="1058" w:type="dxa"/>
            <w:tcBorders>
              <w:top w:val="nil"/>
              <w:left w:val="nil"/>
              <w:bottom w:val="single" w:color="000000" w:sz="8" w:space="0"/>
              <w:right w:val="single" w:color="auto" w:sz="4" w:space="0"/>
            </w:tcBorders>
            <w:shd w:val="clear" w:color="auto" w:fill="auto"/>
            <w:vAlign w:val="center"/>
          </w:tcPr>
          <w:p>
            <w:pPr>
              <w:snapToGrid w:val="0"/>
              <w:spacing w:before="0" w:beforeAutospacing="0" w:after="0" w:afterAutospacing="0" w:line="240" w:lineRule="auto"/>
              <w:jc w:val="both"/>
              <w:textAlignment w:val="baseline"/>
              <w:rPr>
                <w:rFonts w:hint="default" w:ascii="宋体" w:hAnsi="宋体" w:eastAsia="宋体" w:cs="宋体"/>
                <w:b w:val="0"/>
                <w:i w:val="0"/>
                <w:iCs w:val="0"/>
                <w:caps w:val="0"/>
                <w:color w:val="000000"/>
                <w:spacing w:val="0"/>
                <w:w w:val="100"/>
                <w:sz w:val="24"/>
                <w:szCs w:val="24"/>
                <w:lang w:val="en-US" w:eastAsia="zh-CN"/>
              </w:rPr>
            </w:pPr>
            <w:r>
              <w:rPr>
                <w:rFonts w:hint="eastAsia" w:ascii="宋体" w:hAnsi="宋体" w:cs="宋体"/>
                <w:b w:val="0"/>
                <w:i w:val="0"/>
                <w:iCs w:val="0"/>
                <w:caps w:val="0"/>
                <w:color w:val="000000"/>
                <w:spacing w:val="0"/>
                <w:w w:val="100"/>
                <w:sz w:val="24"/>
                <w:szCs w:val="24"/>
                <w:lang w:val="en-US" w:eastAsia="zh-CN"/>
              </w:rPr>
              <w:t>2分</w:t>
            </w:r>
          </w:p>
        </w:tc>
        <w:tc>
          <w:tcPr>
            <w:tcW w:w="77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both"/>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sz w:val="24"/>
                <w:szCs w:val="24"/>
              </w:rPr>
              <w:t>经审计的近两年（2020年至2021年）度会计报表显示资产负债率小于50%（不含）的得2分；≥50%得1分；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ind w:firstLineChars="200"/>
              <w:jc w:val="both"/>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3</w:t>
            </w:r>
          </w:p>
        </w:tc>
        <w:tc>
          <w:tcPr>
            <w:tcW w:w="13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both"/>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服务体系及服务情况</w:t>
            </w:r>
          </w:p>
        </w:tc>
        <w:tc>
          <w:tcPr>
            <w:tcW w:w="10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both"/>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35分</w:t>
            </w:r>
          </w:p>
        </w:tc>
        <w:tc>
          <w:tcPr>
            <w:tcW w:w="12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both"/>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实施方案</w:t>
            </w:r>
          </w:p>
        </w:tc>
        <w:tc>
          <w:tcPr>
            <w:tcW w:w="6493" w:type="dxa"/>
            <w:vMerge w:val="restart"/>
            <w:tcBorders>
              <w:top w:val="single" w:color="auto" w:sz="4" w:space="0"/>
              <w:left w:val="single" w:color="auto" w:sz="4" w:space="0"/>
              <w:bottom w:val="single" w:color="auto" w:sz="4" w:space="0"/>
              <w:right w:val="single" w:color="000000" w:sz="8" w:space="0"/>
            </w:tcBorders>
            <w:shd w:val="clear" w:color="auto" w:fill="auto"/>
            <w:vAlign w:val="center"/>
          </w:tcPr>
          <w:p>
            <w:pPr>
              <w:keepLines w:val="0"/>
              <w:widowControl/>
              <w:suppressLineNumbers w:val="0"/>
              <w:snapToGrid w:val="0"/>
              <w:spacing w:before="0" w:beforeAutospacing="0" w:after="0" w:afterAutospacing="0" w:line="240" w:lineRule="auto"/>
              <w:jc w:val="both"/>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根据其项目制定的项目实施方案及技术措施指标响应程度打分，项目实施方案及技术措施指标内容完整、细节明确得35-26分；内容一般，细节一般得25-14分；内容不完整，细节不细致得0-15分.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beforeAutospacing="0" w:after="0" w:afterAutospacing="0" w:line="240" w:lineRule="auto"/>
              <w:jc w:val="both"/>
              <w:textAlignment w:val="baseline"/>
              <w:rPr>
                <w:rFonts w:hint="eastAsia" w:ascii="宋体" w:hAnsi="宋体" w:eastAsia="宋体" w:cs="宋体"/>
                <w:b w:val="0"/>
                <w:i w:val="0"/>
                <w:iCs w:val="0"/>
                <w:caps w:val="0"/>
                <w:color w:val="000000"/>
                <w:spacing w:val="0"/>
                <w:w w:val="100"/>
                <w:sz w:val="24"/>
                <w:szCs w:val="24"/>
              </w:rPr>
            </w:pPr>
          </w:p>
        </w:tc>
        <w:tc>
          <w:tcPr>
            <w:tcW w:w="13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beforeAutospacing="0" w:after="0" w:afterAutospacing="0" w:line="240" w:lineRule="auto"/>
              <w:jc w:val="both"/>
              <w:textAlignment w:val="baseline"/>
              <w:rPr>
                <w:rFonts w:hint="eastAsia" w:ascii="宋体" w:hAnsi="宋体" w:eastAsia="宋体" w:cs="宋体"/>
                <w:b w:val="0"/>
                <w:i w:val="0"/>
                <w:iCs w:val="0"/>
                <w:caps w:val="0"/>
                <w:color w:val="000000"/>
                <w:spacing w:val="0"/>
                <w:w w:val="100"/>
                <w:sz w:val="24"/>
                <w:szCs w:val="24"/>
              </w:rPr>
            </w:pPr>
          </w:p>
        </w:tc>
        <w:tc>
          <w:tcPr>
            <w:tcW w:w="10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iCs w:val="0"/>
                <w:caps w:val="0"/>
                <w:color w:val="000000"/>
                <w:spacing w:val="0"/>
                <w:w w:val="100"/>
                <w:sz w:val="24"/>
                <w:szCs w:val="24"/>
              </w:rPr>
            </w:pPr>
          </w:p>
        </w:tc>
        <w:tc>
          <w:tcPr>
            <w:tcW w:w="12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iCs w:val="0"/>
                <w:caps w:val="0"/>
                <w:color w:val="000000"/>
                <w:spacing w:val="0"/>
                <w:w w:val="100"/>
                <w:sz w:val="24"/>
                <w:szCs w:val="24"/>
              </w:rPr>
            </w:pPr>
          </w:p>
        </w:tc>
        <w:tc>
          <w:tcPr>
            <w:tcW w:w="6493"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iCs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beforeAutospacing="0" w:after="0" w:afterAutospacing="0" w:line="240" w:lineRule="auto"/>
              <w:jc w:val="both"/>
              <w:textAlignment w:val="baseline"/>
              <w:rPr>
                <w:rFonts w:hint="eastAsia" w:ascii="宋体" w:hAnsi="宋体" w:eastAsia="宋体" w:cs="宋体"/>
                <w:b w:val="0"/>
                <w:i w:val="0"/>
                <w:iCs w:val="0"/>
                <w:caps w:val="0"/>
                <w:color w:val="000000"/>
                <w:spacing w:val="0"/>
                <w:w w:val="100"/>
                <w:sz w:val="24"/>
                <w:szCs w:val="24"/>
              </w:rPr>
            </w:pPr>
          </w:p>
        </w:tc>
        <w:tc>
          <w:tcPr>
            <w:tcW w:w="13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beforeAutospacing="0" w:after="0" w:afterAutospacing="0" w:line="240" w:lineRule="auto"/>
              <w:jc w:val="both"/>
              <w:textAlignment w:val="baseline"/>
              <w:rPr>
                <w:rFonts w:hint="eastAsia" w:ascii="宋体" w:hAnsi="宋体" w:eastAsia="宋体" w:cs="宋体"/>
                <w:b w:val="0"/>
                <w:i w:val="0"/>
                <w:iCs w:val="0"/>
                <w:caps w:val="0"/>
                <w:color w:val="000000"/>
                <w:spacing w:val="0"/>
                <w:w w:val="100"/>
                <w:sz w:val="24"/>
                <w:szCs w:val="24"/>
              </w:rPr>
            </w:pPr>
          </w:p>
        </w:tc>
        <w:tc>
          <w:tcPr>
            <w:tcW w:w="10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cs="宋体"/>
                <w:b w:val="0"/>
                <w:i w:val="0"/>
                <w:iCs w:val="0"/>
                <w:caps w:val="0"/>
                <w:color w:val="000000"/>
                <w:spacing w:val="0"/>
                <w:w w:val="100"/>
                <w:kern w:val="0"/>
                <w:sz w:val="24"/>
                <w:szCs w:val="24"/>
                <w:lang w:val="en-US" w:eastAsia="zh-CN" w:bidi="ar"/>
              </w:rPr>
              <w:t>20</w:t>
            </w:r>
            <w:r>
              <w:rPr>
                <w:rFonts w:hint="eastAsia" w:ascii="宋体" w:hAnsi="宋体" w:eastAsia="宋体" w:cs="宋体"/>
                <w:b w:val="0"/>
                <w:i w:val="0"/>
                <w:iCs w:val="0"/>
                <w:caps w:val="0"/>
                <w:color w:val="000000"/>
                <w:spacing w:val="0"/>
                <w:w w:val="100"/>
                <w:kern w:val="0"/>
                <w:sz w:val="24"/>
                <w:szCs w:val="24"/>
                <w:lang w:val="en-US" w:eastAsia="zh-CN" w:bidi="ar"/>
              </w:rPr>
              <w:t>分</w:t>
            </w:r>
          </w:p>
        </w:tc>
        <w:tc>
          <w:tcPr>
            <w:tcW w:w="12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both"/>
              <w:textAlignment w:val="center"/>
              <w:rPr>
                <w:rFonts w:hint="default" w:ascii="宋体" w:hAnsi="宋体" w:eastAsia="宋体" w:cs="宋体"/>
                <w:b w:val="0"/>
                <w:i w:val="0"/>
                <w:iCs w:val="0"/>
                <w:caps w:val="0"/>
                <w:color w:val="000000"/>
                <w:spacing w:val="0"/>
                <w:w w:val="100"/>
                <w:sz w:val="24"/>
                <w:szCs w:val="24"/>
                <w:lang w:val="en-US" w:eastAsia="zh-CN"/>
              </w:rPr>
            </w:pPr>
            <w:r>
              <w:rPr>
                <w:rFonts w:hint="eastAsia" w:ascii="宋体" w:hAnsi="宋体" w:cs="宋体"/>
                <w:b w:val="0"/>
                <w:i w:val="0"/>
                <w:iCs w:val="0"/>
                <w:caps w:val="0"/>
                <w:color w:val="000000"/>
                <w:spacing w:val="0"/>
                <w:w w:val="100"/>
                <w:sz w:val="24"/>
                <w:szCs w:val="24"/>
                <w:lang w:val="en-US" w:eastAsia="zh-CN"/>
              </w:rPr>
              <w:t>技术方案</w:t>
            </w:r>
          </w:p>
        </w:tc>
        <w:tc>
          <w:tcPr>
            <w:tcW w:w="6493"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both"/>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sz w:val="24"/>
                <w:szCs w:val="24"/>
              </w:rPr>
              <w:t>满足或优于服务要求、综合技术响应。优良得</w:t>
            </w:r>
            <w:r>
              <w:rPr>
                <w:rFonts w:hint="eastAsia" w:ascii="宋体" w:hAnsi="宋体" w:cs="宋体"/>
                <w:b w:val="0"/>
                <w:i w:val="0"/>
                <w:iCs w:val="0"/>
                <w:caps w:val="0"/>
                <w:color w:val="000000"/>
                <w:spacing w:val="0"/>
                <w:w w:val="100"/>
                <w:sz w:val="24"/>
                <w:szCs w:val="24"/>
                <w:lang w:val="en-US" w:eastAsia="zh-CN"/>
              </w:rPr>
              <w:t>6</w:t>
            </w:r>
            <w:r>
              <w:rPr>
                <w:rFonts w:hint="eastAsia" w:ascii="宋体" w:hAnsi="宋体" w:eastAsia="宋体" w:cs="宋体"/>
                <w:b w:val="0"/>
                <w:i w:val="0"/>
                <w:iCs w:val="0"/>
                <w:caps w:val="0"/>
                <w:color w:val="000000"/>
                <w:spacing w:val="0"/>
                <w:w w:val="100"/>
                <w:sz w:val="24"/>
                <w:szCs w:val="24"/>
              </w:rPr>
              <w:t>-</w:t>
            </w:r>
            <w:r>
              <w:rPr>
                <w:rFonts w:hint="eastAsia" w:ascii="宋体" w:hAnsi="宋体" w:cs="宋体"/>
                <w:b w:val="0"/>
                <w:i w:val="0"/>
                <w:iCs w:val="0"/>
                <w:caps w:val="0"/>
                <w:color w:val="000000"/>
                <w:spacing w:val="0"/>
                <w:w w:val="100"/>
                <w:sz w:val="24"/>
                <w:szCs w:val="24"/>
                <w:lang w:val="en-US" w:eastAsia="zh-CN"/>
              </w:rPr>
              <w:t>4</w:t>
            </w:r>
            <w:r>
              <w:rPr>
                <w:rFonts w:hint="eastAsia" w:ascii="宋体" w:hAnsi="宋体" w:eastAsia="宋体" w:cs="宋体"/>
                <w:b w:val="0"/>
                <w:i w:val="0"/>
                <w:iCs w:val="0"/>
                <w:caps w:val="0"/>
                <w:color w:val="000000"/>
                <w:spacing w:val="0"/>
                <w:w w:val="100"/>
                <w:sz w:val="24"/>
                <w:szCs w:val="24"/>
              </w:rPr>
              <w:t>分、中得</w:t>
            </w:r>
            <w:r>
              <w:rPr>
                <w:rFonts w:hint="eastAsia" w:ascii="宋体" w:hAnsi="宋体" w:cs="宋体"/>
                <w:b w:val="0"/>
                <w:i w:val="0"/>
                <w:iCs w:val="0"/>
                <w:caps w:val="0"/>
                <w:color w:val="000000"/>
                <w:spacing w:val="0"/>
                <w:w w:val="100"/>
                <w:sz w:val="24"/>
                <w:szCs w:val="24"/>
                <w:lang w:val="en-US" w:eastAsia="zh-CN"/>
              </w:rPr>
              <w:t>2-3</w:t>
            </w:r>
            <w:r>
              <w:rPr>
                <w:rFonts w:hint="eastAsia" w:ascii="宋体" w:hAnsi="宋体" w:eastAsia="宋体" w:cs="宋体"/>
                <w:b w:val="0"/>
                <w:i w:val="0"/>
                <w:iCs w:val="0"/>
                <w:caps w:val="0"/>
                <w:color w:val="000000"/>
                <w:spacing w:val="0"/>
                <w:w w:val="100"/>
                <w:sz w:val="24"/>
                <w:szCs w:val="24"/>
              </w:rPr>
              <w:t>分、差得</w:t>
            </w:r>
            <w:r>
              <w:rPr>
                <w:rFonts w:hint="eastAsia" w:ascii="宋体" w:hAnsi="宋体" w:cs="宋体"/>
                <w:b w:val="0"/>
                <w:i w:val="0"/>
                <w:iCs w:val="0"/>
                <w:caps w:val="0"/>
                <w:color w:val="000000"/>
                <w:spacing w:val="0"/>
                <w:w w:val="100"/>
                <w:sz w:val="24"/>
                <w:szCs w:val="24"/>
                <w:lang w:val="en-US" w:eastAsia="zh-CN"/>
              </w:rPr>
              <w:t>0-1</w:t>
            </w:r>
            <w:r>
              <w:rPr>
                <w:rFonts w:hint="eastAsia" w:ascii="宋体" w:hAnsi="宋体" w:eastAsia="宋体" w:cs="宋体"/>
                <w:b w:val="0"/>
                <w:i w:val="0"/>
                <w:iCs w:val="0"/>
                <w:caps w:val="0"/>
                <w:color w:val="000000"/>
                <w:spacing w:val="0"/>
                <w:w w:val="100"/>
                <w:sz w:val="24"/>
                <w:szCs w:val="24"/>
              </w:rPr>
              <w:t>分三个档次。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beforeAutospacing="0" w:after="0" w:afterAutospacing="0" w:line="240" w:lineRule="auto"/>
              <w:jc w:val="both"/>
              <w:textAlignment w:val="baseline"/>
              <w:rPr>
                <w:rFonts w:hint="eastAsia" w:ascii="宋体" w:hAnsi="宋体" w:eastAsia="宋体" w:cs="宋体"/>
                <w:b w:val="0"/>
                <w:i w:val="0"/>
                <w:iCs w:val="0"/>
                <w:caps w:val="0"/>
                <w:color w:val="000000"/>
                <w:spacing w:val="0"/>
                <w:w w:val="100"/>
                <w:sz w:val="24"/>
                <w:szCs w:val="24"/>
              </w:rPr>
            </w:pPr>
          </w:p>
        </w:tc>
        <w:tc>
          <w:tcPr>
            <w:tcW w:w="13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beforeAutospacing="0" w:after="0" w:afterAutospacing="0" w:line="240" w:lineRule="auto"/>
              <w:jc w:val="both"/>
              <w:textAlignment w:val="baseline"/>
              <w:rPr>
                <w:rFonts w:hint="eastAsia" w:ascii="宋体" w:hAnsi="宋体" w:eastAsia="宋体" w:cs="宋体"/>
                <w:b w:val="0"/>
                <w:i w:val="0"/>
                <w:iCs w:val="0"/>
                <w:caps w:val="0"/>
                <w:color w:val="000000"/>
                <w:spacing w:val="0"/>
                <w:w w:val="100"/>
                <w:sz w:val="24"/>
                <w:szCs w:val="24"/>
              </w:rPr>
            </w:pPr>
          </w:p>
        </w:tc>
        <w:tc>
          <w:tcPr>
            <w:tcW w:w="10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beforeAutospacing="0" w:after="0" w:afterAutospacing="0" w:line="240" w:lineRule="auto"/>
              <w:jc w:val="left"/>
              <w:textAlignment w:val="baseline"/>
              <w:rPr>
                <w:rFonts w:hint="eastAsia" w:ascii="宋体" w:hAnsi="宋体" w:eastAsia="宋体" w:cs="宋体"/>
                <w:b w:val="0"/>
                <w:i w:val="0"/>
                <w:iCs w:val="0"/>
                <w:caps w:val="0"/>
                <w:color w:val="000000"/>
                <w:spacing w:val="0"/>
                <w:w w:val="100"/>
                <w:sz w:val="24"/>
                <w:szCs w:val="24"/>
              </w:rPr>
            </w:pPr>
          </w:p>
        </w:tc>
        <w:tc>
          <w:tcPr>
            <w:tcW w:w="12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beforeAutospacing="0" w:after="0" w:afterAutospacing="0" w:line="240" w:lineRule="auto"/>
              <w:jc w:val="both"/>
              <w:textAlignment w:val="baseline"/>
              <w:rPr>
                <w:rFonts w:hint="eastAsia" w:ascii="宋体" w:hAnsi="宋体" w:eastAsia="宋体" w:cs="宋体"/>
                <w:b w:val="0"/>
                <w:i w:val="0"/>
                <w:iCs w:val="0"/>
                <w:caps w:val="0"/>
                <w:color w:val="000000"/>
                <w:spacing w:val="0"/>
                <w:w w:val="100"/>
                <w:sz w:val="24"/>
                <w:szCs w:val="24"/>
              </w:rPr>
            </w:pPr>
          </w:p>
        </w:tc>
        <w:tc>
          <w:tcPr>
            <w:tcW w:w="6493"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both"/>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cs="宋体"/>
                <w:b w:val="0"/>
                <w:i w:val="0"/>
                <w:caps w:val="0"/>
                <w:color w:val="000000"/>
                <w:spacing w:val="0"/>
                <w:w w:val="100"/>
                <w:sz w:val="24"/>
                <w:szCs w:val="24"/>
                <w:highlight w:val="white"/>
              </w:rPr>
              <w:t>包括实施计划、组织管理、服务方案及具体服务措施、保障措施，优良得</w:t>
            </w:r>
            <w:r>
              <w:rPr>
                <w:rFonts w:hint="eastAsia" w:ascii="宋体" w:hAnsi="宋体" w:cs="宋体"/>
                <w:b w:val="0"/>
                <w:i w:val="0"/>
                <w:caps w:val="0"/>
                <w:color w:val="000000"/>
                <w:spacing w:val="0"/>
                <w:w w:val="100"/>
                <w:sz w:val="24"/>
                <w:szCs w:val="24"/>
                <w:highlight w:val="white"/>
                <w:lang w:val="en-US" w:eastAsia="zh-CN"/>
              </w:rPr>
              <w:t>5-4</w:t>
            </w:r>
            <w:r>
              <w:rPr>
                <w:rFonts w:hint="eastAsia" w:ascii="宋体" w:hAnsi="宋体" w:cs="宋体"/>
                <w:b w:val="0"/>
                <w:i w:val="0"/>
                <w:caps w:val="0"/>
                <w:color w:val="000000"/>
                <w:spacing w:val="0"/>
                <w:w w:val="100"/>
                <w:sz w:val="24"/>
                <w:szCs w:val="24"/>
                <w:highlight w:val="white"/>
              </w:rPr>
              <w:t>分、中得</w:t>
            </w:r>
            <w:r>
              <w:rPr>
                <w:rFonts w:hint="eastAsia" w:ascii="宋体" w:hAnsi="宋体" w:cs="宋体"/>
                <w:b w:val="0"/>
                <w:i w:val="0"/>
                <w:caps w:val="0"/>
                <w:color w:val="000000"/>
                <w:spacing w:val="0"/>
                <w:w w:val="100"/>
                <w:sz w:val="24"/>
                <w:szCs w:val="24"/>
                <w:highlight w:val="white"/>
                <w:lang w:val="en-US" w:eastAsia="zh-CN"/>
              </w:rPr>
              <w:t>2-3</w:t>
            </w:r>
            <w:r>
              <w:rPr>
                <w:rFonts w:hint="eastAsia" w:ascii="宋体" w:hAnsi="宋体" w:cs="宋体"/>
                <w:b w:val="0"/>
                <w:i w:val="0"/>
                <w:caps w:val="0"/>
                <w:color w:val="000000"/>
                <w:spacing w:val="0"/>
                <w:w w:val="100"/>
                <w:sz w:val="24"/>
                <w:szCs w:val="24"/>
                <w:highlight w:val="white"/>
              </w:rPr>
              <w:t>分、差得</w:t>
            </w:r>
            <w:r>
              <w:rPr>
                <w:rFonts w:hint="eastAsia" w:ascii="宋体" w:hAnsi="宋体" w:cs="宋体"/>
                <w:b w:val="0"/>
                <w:i w:val="0"/>
                <w:caps w:val="0"/>
                <w:color w:val="000000"/>
                <w:spacing w:val="0"/>
                <w:w w:val="100"/>
                <w:sz w:val="24"/>
                <w:szCs w:val="24"/>
                <w:highlight w:val="white"/>
                <w:lang w:val="en-US" w:eastAsia="zh-CN"/>
              </w:rPr>
              <w:t>0-1</w:t>
            </w:r>
            <w:r>
              <w:rPr>
                <w:rFonts w:hint="eastAsia" w:ascii="宋体" w:hAnsi="宋体" w:cs="宋体"/>
                <w:b w:val="0"/>
                <w:i w:val="0"/>
                <w:caps w:val="0"/>
                <w:color w:val="000000"/>
                <w:spacing w:val="0"/>
                <w:w w:val="100"/>
                <w:sz w:val="24"/>
                <w:szCs w:val="24"/>
                <w:highlight w:val="white"/>
              </w:rPr>
              <w:t>分三个档次。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beforeAutospacing="0" w:after="0" w:afterAutospacing="0" w:line="240" w:lineRule="auto"/>
              <w:jc w:val="both"/>
              <w:textAlignment w:val="baseline"/>
              <w:rPr>
                <w:rFonts w:hint="eastAsia" w:ascii="宋体" w:hAnsi="宋体" w:eastAsia="宋体" w:cs="宋体"/>
                <w:b w:val="0"/>
                <w:i w:val="0"/>
                <w:iCs w:val="0"/>
                <w:caps w:val="0"/>
                <w:color w:val="000000"/>
                <w:spacing w:val="0"/>
                <w:w w:val="100"/>
                <w:sz w:val="24"/>
                <w:szCs w:val="24"/>
              </w:rPr>
            </w:pPr>
          </w:p>
        </w:tc>
        <w:tc>
          <w:tcPr>
            <w:tcW w:w="13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beforeAutospacing="0" w:after="0" w:afterAutospacing="0" w:line="240" w:lineRule="auto"/>
              <w:jc w:val="both"/>
              <w:textAlignment w:val="baseline"/>
              <w:rPr>
                <w:rFonts w:hint="eastAsia" w:ascii="宋体" w:hAnsi="宋体" w:eastAsia="宋体" w:cs="宋体"/>
                <w:b w:val="0"/>
                <w:i w:val="0"/>
                <w:iCs w:val="0"/>
                <w:caps w:val="0"/>
                <w:color w:val="000000"/>
                <w:spacing w:val="0"/>
                <w:w w:val="100"/>
                <w:sz w:val="24"/>
                <w:szCs w:val="24"/>
              </w:rPr>
            </w:pPr>
          </w:p>
        </w:tc>
        <w:tc>
          <w:tcPr>
            <w:tcW w:w="10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beforeAutospacing="0" w:after="0" w:afterAutospacing="0" w:line="240" w:lineRule="auto"/>
              <w:jc w:val="left"/>
              <w:textAlignment w:val="baseline"/>
              <w:rPr>
                <w:rFonts w:hint="eastAsia" w:ascii="宋体" w:hAnsi="宋体" w:eastAsia="宋体" w:cs="宋体"/>
                <w:b w:val="0"/>
                <w:i w:val="0"/>
                <w:iCs w:val="0"/>
                <w:caps w:val="0"/>
                <w:color w:val="000000"/>
                <w:spacing w:val="0"/>
                <w:w w:val="100"/>
                <w:sz w:val="24"/>
                <w:szCs w:val="24"/>
              </w:rPr>
            </w:pPr>
          </w:p>
        </w:tc>
        <w:tc>
          <w:tcPr>
            <w:tcW w:w="12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beforeAutospacing="0" w:after="0" w:afterAutospacing="0" w:line="240" w:lineRule="auto"/>
              <w:jc w:val="both"/>
              <w:textAlignment w:val="baseline"/>
              <w:rPr>
                <w:rFonts w:hint="eastAsia" w:ascii="宋体" w:hAnsi="宋体" w:eastAsia="宋体" w:cs="宋体"/>
                <w:b w:val="0"/>
                <w:i w:val="0"/>
                <w:iCs w:val="0"/>
                <w:caps w:val="0"/>
                <w:color w:val="000000"/>
                <w:spacing w:val="0"/>
                <w:w w:val="100"/>
                <w:sz w:val="24"/>
                <w:szCs w:val="24"/>
              </w:rPr>
            </w:pPr>
          </w:p>
        </w:tc>
        <w:tc>
          <w:tcPr>
            <w:tcW w:w="6493"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both"/>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cs="宋体"/>
                <w:b w:val="0"/>
                <w:i w:val="0"/>
                <w:caps w:val="0"/>
                <w:color w:val="000000"/>
                <w:spacing w:val="0"/>
                <w:w w:val="100"/>
                <w:sz w:val="24"/>
                <w:szCs w:val="24"/>
                <w:highlight w:val="white"/>
              </w:rPr>
              <w:t>人员配备情况进行横向比较；具有</w:t>
            </w:r>
            <w:r>
              <w:rPr>
                <w:rFonts w:hint="eastAsia" w:ascii="宋体" w:hAnsi="宋体" w:cs="宋体"/>
                <w:b w:val="0"/>
                <w:i w:val="0"/>
                <w:caps w:val="0"/>
                <w:color w:val="000000"/>
                <w:spacing w:val="0"/>
                <w:w w:val="100"/>
                <w:sz w:val="24"/>
                <w:szCs w:val="24"/>
                <w:highlight w:val="white"/>
                <w:lang w:val="en-US" w:eastAsia="zh-CN"/>
              </w:rPr>
              <w:t>中级</w:t>
            </w:r>
            <w:r>
              <w:rPr>
                <w:rFonts w:hint="eastAsia" w:ascii="宋体" w:hAnsi="宋体" w:cs="宋体"/>
                <w:b w:val="0"/>
                <w:i w:val="0"/>
                <w:caps w:val="0"/>
                <w:color w:val="000000"/>
                <w:spacing w:val="0"/>
                <w:w w:val="100"/>
                <w:sz w:val="24"/>
                <w:szCs w:val="24"/>
                <w:highlight w:val="white"/>
              </w:rPr>
              <w:t>及以上工程师每一人得</w:t>
            </w:r>
            <w:r>
              <w:rPr>
                <w:rFonts w:hint="eastAsia" w:ascii="宋体" w:hAnsi="宋体" w:cs="宋体"/>
                <w:b w:val="0"/>
                <w:i w:val="0"/>
                <w:caps w:val="0"/>
                <w:color w:val="000000"/>
                <w:spacing w:val="0"/>
                <w:w w:val="100"/>
                <w:sz w:val="24"/>
                <w:szCs w:val="24"/>
                <w:highlight w:val="white"/>
                <w:lang w:val="en-US" w:eastAsia="zh-CN"/>
              </w:rPr>
              <w:t>1</w:t>
            </w:r>
            <w:r>
              <w:rPr>
                <w:rFonts w:hint="eastAsia" w:ascii="宋体" w:hAnsi="宋体" w:cs="宋体"/>
                <w:b w:val="0"/>
                <w:i w:val="0"/>
                <w:caps w:val="0"/>
                <w:color w:val="000000"/>
                <w:spacing w:val="0"/>
                <w:w w:val="100"/>
                <w:sz w:val="24"/>
                <w:szCs w:val="24"/>
                <w:highlight w:val="white"/>
              </w:rPr>
              <w:t>分，最高得</w:t>
            </w:r>
            <w:r>
              <w:rPr>
                <w:rFonts w:hint="eastAsia" w:ascii="宋体" w:hAnsi="宋体" w:cs="宋体"/>
                <w:b w:val="0"/>
                <w:i w:val="0"/>
                <w:caps w:val="0"/>
                <w:color w:val="000000"/>
                <w:spacing w:val="0"/>
                <w:w w:val="100"/>
                <w:sz w:val="24"/>
                <w:szCs w:val="24"/>
                <w:highlight w:val="white"/>
                <w:lang w:val="en-US" w:eastAsia="zh-CN"/>
              </w:rPr>
              <w:t>4</w:t>
            </w:r>
            <w:r>
              <w:rPr>
                <w:rFonts w:hint="eastAsia" w:ascii="宋体" w:hAnsi="宋体" w:cs="宋体"/>
                <w:b w:val="0"/>
                <w:i w:val="0"/>
                <w:caps w:val="0"/>
                <w:color w:val="000000"/>
                <w:spacing w:val="0"/>
                <w:w w:val="100"/>
                <w:sz w:val="24"/>
                <w:szCs w:val="24"/>
                <w:highlight w:val="whit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beforeAutospacing="0" w:after="0" w:afterAutospacing="0" w:line="240" w:lineRule="auto"/>
              <w:jc w:val="both"/>
              <w:textAlignment w:val="baseline"/>
              <w:rPr>
                <w:rFonts w:hint="eastAsia" w:ascii="宋体" w:hAnsi="宋体" w:eastAsia="宋体" w:cs="宋体"/>
                <w:b w:val="0"/>
                <w:i w:val="0"/>
                <w:iCs w:val="0"/>
                <w:caps w:val="0"/>
                <w:color w:val="000000"/>
                <w:spacing w:val="0"/>
                <w:w w:val="100"/>
                <w:sz w:val="24"/>
                <w:szCs w:val="24"/>
              </w:rPr>
            </w:pPr>
          </w:p>
        </w:tc>
        <w:tc>
          <w:tcPr>
            <w:tcW w:w="13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beforeAutospacing="0" w:after="0" w:afterAutospacing="0" w:line="240" w:lineRule="auto"/>
              <w:jc w:val="both"/>
              <w:textAlignment w:val="baseline"/>
              <w:rPr>
                <w:rFonts w:hint="eastAsia" w:ascii="宋体" w:hAnsi="宋体" w:eastAsia="宋体" w:cs="宋体"/>
                <w:b w:val="0"/>
                <w:i w:val="0"/>
                <w:iCs w:val="0"/>
                <w:caps w:val="0"/>
                <w:color w:val="000000"/>
                <w:spacing w:val="0"/>
                <w:w w:val="100"/>
                <w:sz w:val="24"/>
                <w:szCs w:val="24"/>
              </w:rPr>
            </w:pPr>
          </w:p>
        </w:tc>
        <w:tc>
          <w:tcPr>
            <w:tcW w:w="10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beforeAutospacing="0" w:after="0" w:afterAutospacing="0" w:line="240" w:lineRule="auto"/>
              <w:jc w:val="left"/>
              <w:textAlignment w:val="baseline"/>
              <w:rPr>
                <w:rFonts w:hint="eastAsia" w:ascii="宋体" w:hAnsi="宋体" w:eastAsia="宋体" w:cs="宋体"/>
                <w:b w:val="0"/>
                <w:i w:val="0"/>
                <w:iCs w:val="0"/>
                <w:caps w:val="0"/>
                <w:color w:val="000000"/>
                <w:spacing w:val="0"/>
                <w:w w:val="100"/>
                <w:sz w:val="24"/>
                <w:szCs w:val="24"/>
              </w:rPr>
            </w:pPr>
          </w:p>
        </w:tc>
        <w:tc>
          <w:tcPr>
            <w:tcW w:w="12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beforeAutospacing="0" w:after="0" w:afterAutospacing="0" w:line="240" w:lineRule="auto"/>
              <w:jc w:val="both"/>
              <w:textAlignment w:val="baseline"/>
              <w:rPr>
                <w:rFonts w:hint="eastAsia" w:ascii="宋体" w:hAnsi="宋体" w:eastAsia="宋体" w:cs="宋体"/>
                <w:b w:val="0"/>
                <w:i w:val="0"/>
                <w:iCs w:val="0"/>
                <w:caps w:val="0"/>
                <w:color w:val="000000"/>
                <w:spacing w:val="0"/>
                <w:w w:val="100"/>
                <w:sz w:val="24"/>
                <w:szCs w:val="24"/>
              </w:rPr>
            </w:pPr>
          </w:p>
        </w:tc>
        <w:tc>
          <w:tcPr>
            <w:tcW w:w="6493" w:type="dxa"/>
            <w:tcBorders>
              <w:top w:val="single" w:color="auto" w:sz="4" w:space="0"/>
              <w:left w:val="single" w:color="auto" w:sz="4" w:space="0"/>
              <w:bottom w:val="single" w:color="auto" w:sz="4" w:space="0"/>
              <w:right w:val="single" w:color="000000" w:sz="8" w:space="0"/>
            </w:tcBorders>
            <w:shd w:val="clear" w:color="auto" w:fill="auto"/>
            <w:vAlign w:val="center"/>
          </w:tcPr>
          <w:p>
            <w:pPr>
              <w:keepLines w:val="0"/>
              <w:widowControl/>
              <w:suppressLineNumbers w:val="0"/>
              <w:snapToGrid w:val="0"/>
              <w:spacing w:before="0" w:beforeAutospacing="0" w:after="0" w:afterAutospacing="0" w:line="240" w:lineRule="auto"/>
              <w:jc w:val="both"/>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sz w:val="24"/>
                <w:szCs w:val="24"/>
              </w:rPr>
              <w:t>项目各阶段质量控制目标设置是否明确,保证措施是否有力可行（0-</w:t>
            </w:r>
            <w:r>
              <w:rPr>
                <w:rFonts w:hint="eastAsia" w:ascii="宋体" w:hAnsi="宋体" w:cs="宋体"/>
                <w:b w:val="0"/>
                <w:i w:val="0"/>
                <w:iCs w:val="0"/>
                <w:caps w:val="0"/>
                <w:color w:val="000000"/>
                <w:spacing w:val="0"/>
                <w:w w:val="100"/>
                <w:sz w:val="24"/>
                <w:szCs w:val="24"/>
                <w:lang w:val="en-US" w:eastAsia="zh-CN"/>
              </w:rPr>
              <w:t>5</w:t>
            </w:r>
            <w:r>
              <w:rPr>
                <w:rFonts w:hint="eastAsia" w:ascii="宋体" w:hAnsi="宋体" w:eastAsia="宋体" w:cs="宋体"/>
                <w:b w:val="0"/>
                <w:i w:val="0"/>
                <w:iCs w:val="0"/>
                <w:caps w:val="0"/>
                <w:color w:val="000000"/>
                <w:spacing w:val="0"/>
                <w:w w:val="10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beforeAutospacing="0" w:after="0" w:afterAutospacing="0" w:line="240" w:lineRule="auto"/>
              <w:jc w:val="both"/>
              <w:textAlignment w:val="baseline"/>
              <w:rPr>
                <w:rFonts w:hint="eastAsia" w:ascii="宋体" w:hAnsi="宋体" w:eastAsia="宋体" w:cs="宋体"/>
                <w:b w:val="0"/>
                <w:i w:val="0"/>
                <w:iCs w:val="0"/>
                <w:caps w:val="0"/>
                <w:color w:val="000000"/>
                <w:spacing w:val="0"/>
                <w:w w:val="100"/>
                <w:sz w:val="24"/>
                <w:szCs w:val="24"/>
              </w:rPr>
            </w:pPr>
          </w:p>
        </w:tc>
        <w:tc>
          <w:tcPr>
            <w:tcW w:w="13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beforeAutospacing="0" w:after="0" w:afterAutospacing="0" w:line="240" w:lineRule="auto"/>
              <w:jc w:val="both"/>
              <w:textAlignment w:val="baseline"/>
              <w:rPr>
                <w:rFonts w:hint="eastAsia" w:ascii="宋体" w:hAnsi="宋体" w:eastAsia="宋体" w:cs="宋体"/>
                <w:b w:val="0"/>
                <w:i w:val="0"/>
                <w:iCs w:val="0"/>
                <w:caps w:val="0"/>
                <w:color w:val="000000"/>
                <w:spacing w:val="0"/>
                <w:w w:val="100"/>
                <w:sz w:val="24"/>
                <w:szCs w:val="24"/>
              </w:rPr>
            </w:pP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cs="宋体"/>
                <w:b w:val="0"/>
                <w:i w:val="0"/>
                <w:iCs w:val="0"/>
                <w:caps w:val="0"/>
                <w:color w:val="000000"/>
                <w:spacing w:val="0"/>
                <w:w w:val="100"/>
                <w:kern w:val="0"/>
                <w:sz w:val="24"/>
                <w:szCs w:val="24"/>
                <w:lang w:val="en-US" w:eastAsia="zh-CN" w:bidi="ar"/>
              </w:rPr>
              <w:t>8</w:t>
            </w:r>
            <w:r>
              <w:rPr>
                <w:rFonts w:hint="eastAsia" w:ascii="宋体" w:hAnsi="宋体" w:eastAsia="宋体" w:cs="宋体"/>
                <w:b w:val="0"/>
                <w:i w:val="0"/>
                <w:iCs w:val="0"/>
                <w:caps w:val="0"/>
                <w:color w:val="000000"/>
                <w:spacing w:val="0"/>
                <w:w w:val="100"/>
                <w:kern w:val="0"/>
                <w:sz w:val="24"/>
                <w:szCs w:val="24"/>
                <w:lang w:val="en-US" w:eastAsia="zh-CN" w:bidi="ar"/>
              </w:rPr>
              <w:t>分</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both"/>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质量控制</w:t>
            </w:r>
          </w:p>
        </w:tc>
        <w:tc>
          <w:tcPr>
            <w:tcW w:w="6493"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both"/>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sz w:val="24"/>
                <w:szCs w:val="24"/>
              </w:rPr>
              <w:t>项目进度控制时间明细设置是否合理、目标设置是否明确、保证措施是否有利可行（0-8）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beforeAutospacing="0" w:after="0" w:afterAutospacing="0" w:line="240" w:lineRule="auto"/>
              <w:jc w:val="both"/>
              <w:textAlignment w:val="baseline"/>
              <w:rPr>
                <w:rFonts w:hint="eastAsia" w:ascii="宋体" w:hAnsi="宋体" w:eastAsia="宋体" w:cs="宋体"/>
                <w:b w:val="0"/>
                <w:i w:val="0"/>
                <w:iCs w:val="0"/>
                <w:caps w:val="0"/>
                <w:color w:val="000000"/>
                <w:spacing w:val="0"/>
                <w:w w:val="100"/>
                <w:sz w:val="24"/>
                <w:szCs w:val="24"/>
              </w:rPr>
            </w:pPr>
          </w:p>
        </w:tc>
        <w:tc>
          <w:tcPr>
            <w:tcW w:w="13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beforeAutospacing="0" w:after="0" w:afterAutospacing="0" w:line="240" w:lineRule="auto"/>
              <w:jc w:val="both"/>
              <w:textAlignment w:val="baseline"/>
              <w:rPr>
                <w:rFonts w:hint="eastAsia" w:ascii="宋体" w:hAnsi="宋体" w:eastAsia="宋体" w:cs="宋体"/>
                <w:b w:val="0"/>
                <w:i w:val="0"/>
                <w:iCs w:val="0"/>
                <w:caps w:val="0"/>
                <w:color w:val="000000"/>
                <w:spacing w:val="0"/>
                <w:w w:val="100"/>
                <w:sz w:val="24"/>
                <w:szCs w:val="24"/>
              </w:rPr>
            </w:pP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15分</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both"/>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类似业绩</w:t>
            </w:r>
          </w:p>
        </w:tc>
        <w:tc>
          <w:tcPr>
            <w:tcW w:w="6493"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both"/>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cs="宋体"/>
                <w:b w:val="0"/>
                <w:i w:val="0"/>
                <w:iCs w:val="0"/>
                <w:caps w:val="0"/>
                <w:color w:val="000000"/>
                <w:spacing w:val="0"/>
                <w:w w:val="100"/>
                <w:kern w:val="0"/>
                <w:sz w:val="24"/>
                <w:szCs w:val="24"/>
                <w:lang w:val="en-US" w:eastAsia="zh-CN" w:bidi="ar"/>
              </w:rPr>
              <w:t>2019年以来</w:t>
            </w:r>
            <w:r>
              <w:rPr>
                <w:rFonts w:hint="eastAsia" w:ascii="宋体" w:hAnsi="宋体" w:eastAsia="宋体" w:cs="宋体"/>
                <w:b w:val="0"/>
                <w:i w:val="0"/>
                <w:iCs w:val="0"/>
                <w:caps w:val="0"/>
                <w:color w:val="000000"/>
                <w:spacing w:val="0"/>
                <w:w w:val="100"/>
                <w:kern w:val="0"/>
                <w:sz w:val="24"/>
                <w:szCs w:val="24"/>
                <w:lang w:val="en-US" w:eastAsia="zh-CN" w:bidi="ar"/>
              </w:rPr>
              <w:t>投标人具有类似业绩，一项得3分。满分15分（以中标通知书或项目管理合同为准）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750" w:type="dxa"/>
            <w:vMerge w:val="continue"/>
            <w:tcBorders>
              <w:top w:val="single" w:color="auto" w:sz="4" w:space="0"/>
              <w:left w:val="single" w:color="auto" w:sz="4" w:space="0"/>
              <w:bottom w:val="single" w:color="000000" w:sz="8" w:space="0"/>
              <w:right w:val="single" w:color="000000" w:sz="8" w:space="0"/>
            </w:tcBorders>
            <w:shd w:val="clear" w:color="auto" w:fill="auto"/>
            <w:vAlign w:val="center"/>
          </w:tcPr>
          <w:p>
            <w:pPr>
              <w:snapToGrid w:val="0"/>
              <w:spacing w:before="0" w:beforeAutospacing="0" w:after="0" w:afterAutospacing="0" w:line="240" w:lineRule="auto"/>
              <w:jc w:val="both"/>
              <w:textAlignment w:val="baseline"/>
              <w:rPr>
                <w:rFonts w:hint="eastAsia" w:ascii="宋体" w:hAnsi="宋体" w:eastAsia="宋体" w:cs="宋体"/>
                <w:b w:val="0"/>
                <w:i w:val="0"/>
                <w:iCs w:val="0"/>
                <w:caps w:val="0"/>
                <w:color w:val="000000"/>
                <w:spacing w:val="0"/>
                <w:w w:val="100"/>
                <w:sz w:val="24"/>
                <w:szCs w:val="24"/>
              </w:rPr>
            </w:pPr>
          </w:p>
        </w:tc>
        <w:tc>
          <w:tcPr>
            <w:tcW w:w="1378" w:type="dxa"/>
            <w:vMerge w:val="continue"/>
            <w:tcBorders>
              <w:top w:val="single" w:color="auto" w:sz="4" w:space="0"/>
              <w:left w:val="nil"/>
              <w:bottom w:val="single" w:color="000000" w:sz="8" w:space="0"/>
              <w:right w:val="single" w:color="auto" w:sz="4" w:space="0"/>
            </w:tcBorders>
            <w:shd w:val="clear" w:color="auto" w:fill="auto"/>
            <w:vAlign w:val="center"/>
          </w:tcPr>
          <w:p>
            <w:pPr>
              <w:snapToGrid w:val="0"/>
              <w:spacing w:before="0" w:beforeAutospacing="0" w:after="0" w:afterAutospacing="0" w:line="240" w:lineRule="auto"/>
              <w:jc w:val="both"/>
              <w:textAlignment w:val="baseline"/>
              <w:rPr>
                <w:rFonts w:hint="eastAsia" w:ascii="宋体" w:hAnsi="宋体" w:eastAsia="宋体" w:cs="宋体"/>
                <w:b w:val="0"/>
                <w:i w:val="0"/>
                <w:iCs w:val="0"/>
                <w:caps w:val="0"/>
                <w:color w:val="000000"/>
                <w:spacing w:val="0"/>
                <w:w w:val="100"/>
                <w:sz w:val="24"/>
                <w:szCs w:val="24"/>
              </w:rPr>
            </w:pP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both"/>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cs="宋体"/>
                <w:b w:val="0"/>
                <w:i w:val="0"/>
                <w:iCs w:val="0"/>
                <w:caps w:val="0"/>
                <w:color w:val="000000"/>
                <w:spacing w:val="0"/>
                <w:w w:val="100"/>
                <w:kern w:val="0"/>
                <w:sz w:val="24"/>
                <w:szCs w:val="24"/>
                <w:lang w:val="en-US" w:eastAsia="zh-CN" w:bidi="ar"/>
              </w:rPr>
              <w:t>8</w:t>
            </w:r>
            <w:r>
              <w:rPr>
                <w:rFonts w:hint="eastAsia" w:ascii="宋体" w:hAnsi="宋体" w:eastAsia="宋体" w:cs="宋体"/>
                <w:b w:val="0"/>
                <w:i w:val="0"/>
                <w:iCs w:val="0"/>
                <w:caps w:val="0"/>
                <w:color w:val="000000"/>
                <w:spacing w:val="0"/>
                <w:w w:val="100"/>
                <w:kern w:val="0"/>
                <w:sz w:val="24"/>
                <w:szCs w:val="24"/>
                <w:lang w:val="en-US" w:eastAsia="zh-CN" w:bidi="ar"/>
              </w:rPr>
              <w:t>分</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both"/>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服务承诺、服务质量保证</w:t>
            </w:r>
          </w:p>
        </w:tc>
        <w:tc>
          <w:tcPr>
            <w:tcW w:w="6493"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both"/>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服务承诺横向比较，优良得</w:t>
            </w:r>
            <w:r>
              <w:rPr>
                <w:rFonts w:hint="eastAsia" w:ascii="宋体" w:hAnsi="宋体" w:cs="宋体"/>
                <w:b w:val="0"/>
                <w:i w:val="0"/>
                <w:iCs w:val="0"/>
                <w:caps w:val="0"/>
                <w:color w:val="000000"/>
                <w:spacing w:val="0"/>
                <w:w w:val="100"/>
                <w:kern w:val="0"/>
                <w:sz w:val="24"/>
                <w:szCs w:val="24"/>
                <w:lang w:val="en-US" w:eastAsia="zh-CN" w:bidi="ar"/>
              </w:rPr>
              <w:t>8</w:t>
            </w:r>
            <w:r>
              <w:rPr>
                <w:rFonts w:hint="eastAsia" w:ascii="宋体" w:hAnsi="宋体" w:eastAsia="宋体" w:cs="宋体"/>
                <w:b w:val="0"/>
                <w:i w:val="0"/>
                <w:iCs w:val="0"/>
                <w:caps w:val="0"/>
                <w:color w:val="000000"/>
                <w:spacing w:val="0"/>
                <w:w w:val="100"/>
                <w:kern w:val="0"/>
                <w:sz w:val="24"/>
                <w:szCs w:val="24"/>
                <w:lang w:val="en-US" w:eastAsia="zh-CN" w:bidi="ar"/>
              </w:rPr>
              <w:t>-6分、中得5-3分、差得2-0分三个档次。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750" w:type="dxa"/>
            <w:tcBorders>
              <w:top w:val="nil"/>
              <w:left w:val="single" w:color="000000" w:sz="8" w:space="0"/>
              <w:bottom w:val="single" w:color="auto" w:sz="4" w:space="0"/>
              <w:right w:val="single" w:color="000000" w:sz="8" w:space="0"/>
            </w:tcBorders>
            <w:shd w:val="clear" w:color="auto" w:fill="auto"/>
            <w:vAlign w:val="center"/>
          </w:tcPr>
          <w:p>
            <w:pPr>
              <w:keepLines w:val="0"/>
              <w:widowControl/>
              <w:suppressLineNumbers w:val="0"/>
              <w:snapToGrid w:val="0"/>
              <w:spacing w:before="0" w:beforeAutospacing="0" w:after="0" w:afterAutospacing="0" w:line="240" w:lineRule="auto"/>
              <w:ind w:firstLineChars="200"/>
              <w:jc w:val="both"/>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4</w:t>
            </w:r>
          </w:p>
        </w:tc>
        <w:tc>
          <w:tcPr>
            <w:tcW w:w="1378" w:type="dxa"/>
            <w:tcBorders>
              <w:top w:val="nil"/>
              <w:left w:val="nil"/>
              <w:bottom w:val="single" w:color="auto" w:sz="4" w:space="0"/>
              <w:right w:val="single" w:color="000000" w:sz="8" w:space="0"/>
            </w:tcBorders>
            <w:shd w:val="clear" w:color="auto" w:fill="auto"/>
            <w:vAlign w:val="center"/>
          </w:tcPr>
          <w:p>
            <w:pPr>
              <w:keepLines w:val="0"/>
              <w:widowControl/>
              <w:suppressLineNumbers w:val="0"/>
              <w:snapToGrid w:val="0"/>
              <w:spacing w:before="0" w:beforeAutospacing="0" w:after="0" w:afterAutospacing="0" w:line="240" w:lineRule="auto"/>
              <w:jc w:val="both"/>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标书质量</w:t>
            </w:r>
          </w:p>
        </w:tc>
        <w:tc>
          <w:tcPr>
            <w:tcW w:w="1058" w:type="dxa"/>
            <w:tcBorders>
              <w:top w:val="single" w:color="auto" w:sz="4" w:space="0"/>
              <w:left w:val="nil"/>
              <w:bottom w:val="single" w:color="auto" w:sz="4" w:space="0"/>
              <w:right w:val="single" w:color="000000" w:sz="8" w:space="0"/>
            </w:tcBorders>
            <w:shd w:val="clear" w:color="auto" w:fill="auto"/>
            <w:vAlign w:val="center"/>
          </w:tcPr>
          <w:p>
            <w:pPr>
              <w:keepLines w:val="0"/>
              <w:widowControl/>
              <w:suppressLineNumbers w:val="0"/>
              <w:snapToGrid w:val="0"/>
              <w:spacing w:before="0" w:beforeAutospacing="0" w:after="0" w:afterAutospacing="0" w:line="240" w:lineRule="auto"/>
              <w:jc w:val="both"/>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2分</w:t>
            </w:r>
          </w:p>
        </w:tc>
        <w:tc>
          <w:tcPr>
            <w:tcW w:w="7749" w:type="dxa"/>
            <w:gridSpan w:val="2"/>
            <w:tcBorders>
              <w:top w:val="single" w:color="auto" w:sz="4" w:space="0"/>
              <w:left w:val="nil"/>
              <w:bottom w:val="single" w:color="auto" w:sz="4" w:space="0"/>
              <w:right w:val="single" w:color="000000" w:sz="8" w:space="0"/>
            </w:tcBorders>
            <w:shd w:val="clear" w:color="auto" w:fill="auto"/>
            <w:vAlign w:val="center"/>
          </w:tcPr>
          <w:p>
            <w:pPr>
              <w:keepLines w:val="0"/>
              <w:widowControl/>
              <w:suppressLineNumbers w:val="0"/>
              <w:snapToGrid w:val="0"/>
              <w:spacing w:before="0" w:beforeAutospacing="0" w:after="0" w:afterAutospacing="0" w:line="240" w:lineRule="auto"/>
              <w:jc w:val="both"/>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对项目整体方案清楚了解，提供管理承诺、运行方案及唱标质量较高得0-2分；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750" w:type="dxa"/>
            <w:tcBorders>
              <w:top w:val="single" w:color="auto" w:sz="4" w:space="0"/>
              <w:left w:val="single" w:color="auto" w:sz="4" w:space="0"/>
              <w:bottom w:val="single" w:color="auto" w:sz="4" w:space="0"/>
              <w:right w:val="single" w:color="000000" w:sz="8" w:space="0"/>
            </w:tcBorders>
            <w:shd w:val="clear" w:color="auto" w:fill="auto"/>
            <w:vAlign w:val="center"/>
          </w:tcPr>
          <w:p>
            <w:pPr>
              <w:keepLines w:val="0"/>
              <w:widowControl/>
              <w:suppressLineNumbers w:val="0"/>
              <w:snapToGrid w:val="0"/>
              <w:spacing w:before="0" w:beforeAutospacing="0" w:after="0" w:afterAutospacing="0" w:line="240" w:lineRule="auto"/>
              <w:ind w:firstLineChars="200"/>
              <w:jc w:val="both"/>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5</w:t>
            </w:r>
          </w:p>
        </w:tc>
        <w:tc>
          <w:tcPr>
            <w:tcW w:w="1378" w:type="dxa"/>
            <w:tcBorders>
              <w:top w:val="single" w:color="auto" w:sz="4" w:space="0"/>
              <w:left w:val="nil"/>
              <w:bottom w:val="single" w:color="auto" w:sz="4" w:space="0"/>
              <w:right w:val="single" w:color="000000" w:sz="8" w:space="0"/>
            </w:tcBorders>
            <w:shd w:val="clear" w:color="auto" w:fill="auto"/>
            <w:vAlign w:val="center"/>
          </w:tcPr>
          <w:p>
            <w:pPr>
              <w:keepLines w:val="0"/>
              <w:widowControl/>
              <w:suppressLineNumbers w:val="0"/>
              <w:snapToGrid w:val="0"/>
              <w:spacing w:before="0" w:beforeAutospacing="0" w:after="0" w:afterAutospacing="0" w:line="240" w:lineRule="auto"/>
              <w:jc w:val="both"/>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指标总分合计</w:t>
            </w:r>
          </w:p>
        </w:tc>
        <w:tc>
          <w:tcPr>
            <w:tcW w:w="1058" w:type="dxa"/>
            <w:tcBorders>
              <w:top w:val="single" w:color="auto" w:sz="4" w:space="0"/>
              <w:left w:val="nil"/>
              <w:bottom w:val="single" w:color="auto" w:sz="4" w:space="0"/>
              <w:right w:val="single" w:color="000000" w:sz="8" w:space="0"/>
            </w:tcBorders>
            <w:shd w:val="clear" w:color="auto" w:fill="auto"/>
            <w:vAlign w:val="center"/>
          </w:tcPr>
          <w:p>
            <w:pPr>
              <w:keepLines w:val="0"/>
              <w:widowControl/>
              <w:suppressLineNumbers w:val="0"/>
              <w:snapToGrid w:val="0"/>
              <w:spacing w:before="0" w:beforeAutospacing="0" w:after="0" w:afterAutospacing="0" w:line="240" w:lineRule="auto"/>
              <w:jc w:val="both"/>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100分</w:t>
            </w:r>
          </w:p>
        </w:tc>
        <w:tc>
          <w:tcPr>
            <w:tcW w:w="7749" w:type="dxa"/>
            <w:gridSpan w:val="2"/>
            <w:tcBorders>
              <w:top w:val="single" w:color="auto" w:sz="4" w:space="0"/>
              <w:left w:val="nil"/>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ind w:firstLineChars="200"/>
              <w:jc w:val="both"/>
              <w:textAlignment w:val="center"/>
              <w:rPr>
                <w:rFonts w:hint="eastAsia" w:ascii="宋体" w:hAnsi="宋体" w:eastAsia="宋体" w:cs="宋体"/>
                <w:b w:val="0"/>
                <w:i w:val="0"/>
                <w:iCs w:val="0"/>
                <w:caps w:val="0"/>
                <w:color w:val="000000"/>
                <w:spacing w:val="0"/>
                <w:w w:val="100"/>
                <w:sz w:val="24"/>
                <w:szCs w:val="24"/>
              </w:rPr>
            </w:pPr>
            <w:r>
              <w:rPr>
                <w:rFonts w:hint="eastAsia" w:ascii="宋体" w:hAnsi="宋体" w:eastAsia="宋体" w:cs="宋体"/>
                <w:b w:val="0"/>
                <w:i w:val="0"/>
                <w:iCs w:val="0"/>
                <w:caps w:val="0"/>
                <w:color w:val="000000"/>
                <w:spacing w:val="0"/>
                <w:w w:val="100"/>
                <w:kern w:val="0"/>
                <w:sz w:val="24"/>
                <w:szCs w:val="24"/>
                <w:lang w:val="en-US" w:eastAsia="zh-CN" w:bidi="ar"/>
              </w:rPr>
              <w:t>总计</w:t>
            </w:r>
          </w:p>
        </w:tc>
      </w:tr>
    </w:tbl>
    <w:p>
      <w:pPr>
        <w:snapToGrid w:val="0"/>
        <w:spacing w:before="0" w:beforeAutospacing="0" w:after="0" w:afterAutospacing="0" w:line="360" w:lineRule="exact"/>
        <w:jc w:val="both"/>
        <w:textAlignment w:val="baseline"/>
        <w:rPr>
          <w:rFonts w:hint="eastAsia" w:ascii="宋体" w:hAnsi="宋体" w:cs="宋体"/>
          <w:b w:val="0"/>
          <w:i w:val="0"/>
          <w:caps w:val="0"/>
          <w:color w:val="000080"/>
          <w:spacing w:val="0"/>
          <w:w w:val="100"/>
          <w:sz w:val="24"/>
          <w:szCs w:val="24"/>
          <w:highlight w:val="white"/>
          <w:lang w:val="en-US" w:eastAsia="zh-CN"/>
        </w:rPr>
      </w:pPr>
      <w:r>
        <w:rPr>
          <w:rFonts w:hint="eastAsia" w:ascii="宋体" w:hAnsi="宋体" w:cs="宋体"/>
          <w:b w:val="0"/>
          <w:i w:val="0"/>
          <w:caps w:val="0"/>
          <w:color w:val="000080"/>
          <w:spacing w:val="0"/>
          <w:w w:val="100"/>
          <w:sz w:val="24"/>
          <w:szCs w:val="24"/>
          <w:highlight w:val="white"/>
        </w:rPr>
        <w:t xml:space="preserve"> </w:t>
      </w:r>
      <w:bookmarkEnd w:id="91"/>
      <w:bookmarkStart w:id="92" w:name="EB727693b662f248a4a3607ff2f7c636d8"/>
      <w:r>
        <w:rPr>
          <w:rFonts w:hint="eastAsia" w:ascii="宋体" w:hAnsi="宋体" w:cs="宋体"/>
          <w:b w:val="0"/>
          <w:i w:val="0"/>
          <w:caps w:val="0"/>
          <w:color w:val="000080"/>
          <w:spacing w:val="0"/>
          <w:w w:val="100"/>
          <w:sz w:val="24"/>
          <w:szCs w:val="24"/>
          <w:highlight w:val="white"/>
          <w:lang w:val="en-US" w:eastAsia="zh-CN"/>
        </w:rPr>
        <w:t xml:space="preserve"> </w:t>
      </w:r>
    </w:p>
    <w:p>
      <w:pPr>
        <w:snapToGrid w:val="0"/>
        <w:spacing w:before="0" w:beforeAutospacing="0" w:after="0" w:afterAutospacing="0" w:line="360" w:lineRule="exact"/>
        <w:jc w:val="both"/>
        <w:textAlignment w:val="baseline"/>
        <w:rPr>
          <w:rFonts w:hint="eastAsia" w:ascii="宋体" w:hAnsi="宋体" w:cs="宋体"/>
          <w:b w:val="0"/>
          <w:i w:val="0"/>
          <w:caps w:val="0"/>
          <w:color w:val="000080"/>
          <w:spacing w:val="0"/>
          <w:w w:val="100"/>
          <w:sz w:val="24"/>
          <w:szCs w:val="24"/>
          <w:highlight w:val="white"/>
          <w:lang w:val="en-US" w:eastAsia="zh-CN"/>
        </w:rPr>
      </w:pPr>
    </w:p>
    <w:p>
      <w:pPr>
        <w:snapToGrid w:val="0"/>
        <w:spacing w:before="0" w:beforeAutospacing="0" w:after="0" w:afterAutospacing="0" w:line="360" w:lineRule="exact"/>
        <w:jc w:val="both"/>
        <w:textAlignment w:val="baseline"/>
        <w:rPr>
          <w:rFonts w:hint="eastAsia" w:ascii="宋体" w:hAnsi="宋体" w:cs="宋体"/>
          <w:b/>
          <w:bCs/>
          <w:i w:val="0"/>
          <w:caps w:val="0"/>
          <w:spacing w:val="0"/>
          <w:w w:val="100"/>
          <w:sz w:val="24"/>
          <w:szCs w:val="24"/>
          <w:highlight w:val="white"/>
        </w:rPr>
      </w:pPr>
      <w:r>
        <w:rPr>
          <w:rFonts w:hint="eastAsia" w:ascii="宋体" w:hAnsi="宋体" w:cs="宋体"/>
          <w:b w:val="0"/>
          <w:i w:val="0"/>
          <w:caps w:val="0"/>
          <w:color w:val="000080"/>
          <w:spacing w:val="0"/>
          <w:w w:val="100"/>
          <w:sz w:val="24"/>
          <w:szCs w:val="24"/>
          <w:highlight w:val="white"/>
          <w:lang w:val="en-US" w:eastAsia="zh-CN"/>
        </w:rPr>
        <w:t xml:space="preserve">                    </w:t>
      </w:r>
      <w:bookmarkEnd w:id="92"/>
    </w:p>
    <w:p>
      <w:pPr>
        <w:widowControl/>
        <w:snapToGrid w:val="0"/>
        <w:spacing w:before="0" w:beforeAutospacing="0" w:after="0" w:afterAutospacing="0" w:line="360" w:lineRule="auto"/>
        <w:jc w:val="both"/>
        <w:textAlignment w:val="baseline"/>
        <w:rPr>
          <w:rFonts w:ascii="宋体" w:hAnsi="宋体" w:cs="宋体"/>
          <w:b/>
          <w:bCs/>
          <w:i w:val="0"/>
          <w:caps w:val="0"/>
          <w:spacing w:val="0"/>
          <w:w w:val="100"/>
          <w:sz w:val="24"/>
          <w:szCs w:val="24"/>
        </w:rPr>
      </w:pPr>
      <w:r>
        <w:rPr>
          <w:rFonts w:hint="eastAsia" w:ascii="宋体" w:hAnsi="宋体" w:cs="宋体"/>
          <w:b/>
          <w:bCs/>
          <w:i w:val="0"/>
          <w:caps w:val="0"/>
          <w:spacing w:val="0"/>
          <w:w w:val="100"/>
          <w:sz w:val="24"/>
          <w:szCs w:val="24"/>
          <w:highlight w:val="white"/>
        </w:rPr>
        <w:t>三.推荐成交投标单位</w:t>
      </w:r>
    </w:p>
    <w:p>
      <w:pPr>
        <w:widowControl/>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1.磋商小组应当根据综合评分情况，按照评审得分由高到低顺序拟推荐3名以上成交候选投标单位，并编写评审报告。</w:t>
      </w:r>
    </w:p>
    <w:p>
      <w:pPr>
        <w:widowControl/>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highlight w:val="white"/>
        </w:rPr>
        <w:t>2.评分计算方法解释</w:t>
      </w:r>
    </w:p>
    <w:p>
      <w:pPr>
        <w:widowControl/>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highlight w:val="white"/>
        </w:rPr>
        <w:t>（1）投标单位的评审得分是指所有磋商小组成员对其评分的算术平均值。</w:t>
      </w:r>
    </w:p>
    <w:p>
      <w:pPr>
        <w:widowControl/>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highlight w:val="white"/>
        </w:rPr>
        <w:t>（2）计算过程中，算术平均值保留2位小数（百分比亦取2位小数），第三位小数四舍五入。</w:t>
      </w:r>
    </w:p>
    <w:p>
      <w:pPr>
        <w:widowControl/>
        <w:snapToGrid w:val="0"/>
        <w:spacing w:before="0" w:beforeAutospacing="0" w:after="0" w:afterAutospacing="0" w:line="360" w:lineRule="auto"/>
        <w:jc w:val="both"/>
        <w:textAlignment w:val="baseline"/>
        <w:rPr>
          <w:rFonts w:ascii="宋体" w:hAnsi="宋体" w:cs="宋体"/>
          <w:b/>
          <w:bCs/>
          <w:i w:val="0"/>
          <w:caps w:val="0"/>
          <w:spacing w:val="0"/>
          <w:w w:val="100"/>
          <w:sz w:val="24"/>
          <w:szCs w:val="24"/>
        </w:rPr>
      </w:pPr>
      <w:r>
        <w:rPr>
          <w:rFonts w:hint="eastAsia" w:ascii="宋体" w:hAnsi="宋体" w:cs="宋体"/>
          <w:b/>
          <w:bCs/>
          <w:i w:val="0"/>
          <w:caps w:val="0"/>
          <w:spacing w:val="0"/>
          <w:w w:val="100"/>
          <w:sz w:val="24"/>
          <w:szCs w:val="24"/>
          <w:highlight w:val="white"/>
        </w:rPr>
        <w:t>四.确定成交投标单位</w:t>
      </w:r>
    </w:p>
    <w:p>
      <w:pPr>
        <w:widowControl/>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highlight w:val="white"/>
        </w:rPr>
        <w:t>1.采购代理机构应当在评审结束后2个工作日内将评审报告送采购人确认。</w:t>
      </w:r>
    </w:p>
    <w:p>
      <w:pPr>
        <w:widowControl/>
        <w:snapToGrid w:val="0"/>
        <w:spacing w:before="0" w:beforeAutospacing="0" w:after="0" w:afterAutospacing="0" w:line="360" w:lineRule="auto"/>
        <w:ind w:firstLine="480" w:firstLineChars="20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highlight w:val="white"/>
        </w:rPr>
        <w:t>2.采购人应当在收到评审报告后5个工作日内，从评审报告提出的成交候选投标单位中，按照排序由高到低的原则确定成交投标单位，也可以书面授权磋商小组直接确定成交投标单位。采购人逾期未确定成交投标单位且不提出异议的，视为确定评审报告提出的排序第一的投标单位为成交投标单位。</w:t>
      </w:r>
    </w:p>
    <w:p>
      <w:pPr>
        <w:snapToGrid w:val="0"/>
        <w:spacing w:before="0" w:beforeAutospacing="0" w:after="0" w:afterAutospacing="0" w:line="240" w:lineRule="auto"/>
        <w:jc w:val="center"/>
        <w:textAlignment w:val="baseline"/>
        <w:rPr>
          <w:b/>
          <w:bCs/>
          <w:i w:val="0"/>
          <w:caps w:val="0"/>
          <w:spacing w:val="0"/>
          <w:w w:val="100"/>
          <w:sz w:val="32"/>
        </w:rPr>
      </w:pPr>
      <w:r>
        <w:rPr>
          <w:rFonts w:hint="eastAsia" w:ascii="宋体" w:hAnsi="宋体" w:cs="宋体"/>
          <w:b w:val="0"/>
          <w:i w:val="0"/>
          <w:caps w:val="0"/>
          <w:spacing w:val="0"/>
          <w:w w:val="100"/>
          <w:sz w:val="24"/>
          <w:szCs w:val="24"/>
          <w:highlight w:val="white"/>
        </w:rPr>
        <w:br w:type="page"/>
      </w:r>
    </w:p>
    <w:p>
      <w:pPr>
        <w:snapToGrid w:val="0"/>
        <w:spacing w:before="0" w:beforeAutospacing="0" w:after="0" w:afterAutospacing="0" w:line="240" w:lineRule="auto"/>
        <w:jc w:val="center"/>
        <w:textAlignment w:val="baseline"/>
        <w:rPr>
          <w:b/>
          <w:i w:val="0"/>
          <w:caps w:val="0"/>
          <w:spacing w:val="0"/>
          <w:w w:val="100"/>
          <w:sz w:val="32"/>
        </w:rPr>
      </w:pPr>
      <w:bookmarkStart w:id="93" w:name="_Toc17352"/>
      <w:bookmarkStart w:id="94" w:name="_Toc6177"/>
      <w:r>
        <w:rPr>
          <w:rFonts w:hint="eastAsia"/>
          <w:b/>
          <w:bCs/>
          <w:i w:val="0"/>
          <w:caps w:val="0"/>
          <w:spacing w:val="0"/>
          <w:w w:val="100"/>
          <w:sz w:val="32"/>
        </w:rPr>
        <w:t>五、拟签订的合同文本</w:t>
      </w:r>
      <w:bookmarkEnd w:id="87"/>
      <w:bookmarkEnd w:id="88"/>
      <w:bookmarkEnd w:id="89"/>
      <w:bookmarkEnd w:id="90"/>
      <w:bookmarkEnd w:id="93"/>
      <w:bookmarkEnd w:id="94"/>
    </w:p>
    <w:p>
      <w:pPr>
        <w:snapToGrid w:val="0"/>
        <w:spacing w:before="0" w:beforeAutospacing="0" w:after="0" w:afterAutospacing="0" w:line="560" w:lineRule="exact"/>
        <w:ind w:firstLine="601"/>
        <w:jc w:val="center"/>
        <w:textAlignment w:val="baseline"/>
        <w:rPr>
          <w:rFonts w:ascii="宋体" w:hAnsi="宋体"/>
          <w:b/>
          <w:i w:val="0"/>
          <w:caps w:val="0"/>
          <w:spacing w:val="0"/>
          <w:w w:val="100"/>
          <w:sz w:val="44"/>
          <w:szCs w:val="44"/>
        </w:rPr>
      </w:pPr>
    </w:p>
    <w:p>
      <w:pPr>
        <w:snapToGrid w:val="0"/>
        <w:spacing w:before="0" w:beforeAutospacing="0" w:after="0" w:afterAutospacing="0" w:line="560" w:lineRule="exact"/>
        <w:ind w:firstLine="601"/>
        <w:jc w:val="center"/>
        <w:textAlignment w:val="baseline"/>
        <w:rPr>
          <w:rFonts w:ascii="宋体" w:hAnsi="宋体"/>
          <w:b/>
          <w:i w:val="0"/>
          <w:caps w:val="0"/>
          <w:spacing w:val="0"/>
          <w:w w:val="100"/>
          <w:sz w:val="44"/>
          <w:szCs w:val="44"/>
        </w:rPr>
      </w:pPr>
    </w:p>
    <w:p>
      <w:pPr>
        <w:snapToGrid w:val="0"/>
        <w:spacing w:before="0" w:beforeAutospacing="0" w:after="0" w:afterAutospacing="0" w:line="560" w:lineRule="exact"/>
        <w:ind w:firstLine="601"/>
        <w:jc w:val="center"/>
        <w:textAlignment w:val="baseline"/>
        <w:rPr>
          <w:rFonts w:ascii="宋体" w:hAnsi="宋体"/>
          <w:b/>
          <w:i w:val="0"/>
          <w:caps w:val="0"/>
          <w:color w:val="000000"/>
          <w:spacing w:val="0"/>
          <w:w w:val="100"/>
          <w:sz w:val="44"/>
          <w:szCs w:val="44"/>
        </w:rPr>
      </w:pPr>
      <w:r>
        <w:rPr>
          <w:rFonts w:hint="eastAsia" w:ascii="宋体" w:hAnsi="宋体"/>
          <w:b/>
          <w:i w:val="0"/>
          <w:caps w:val="0"/>
          <w:color w:val="000000"/>
          <w:spacing w:val="0"/>
          <w:w w:val="100"/>
          <w:sz w:val="44"/>
          <w:szCs w:val="44"/>
        </w:rPr>
        <w:t>合同书</w:t>
      </w:r>
    </w:p>
    <w:p>
      <w:pPr>
        <w:snapToGrid w:val="0"/>
        <w:spacing w:before="0" w:beforeAutospacing="0" w:after="0" w:afterAutospacing="0" w:line="560" w:lineRule="exact"/>
        <w:ind w:firstLine="601"/>
        <w:jc w:val="center"/>
        <w:textAlignment w:val="baseline"/>
        <w:rPr>
          <w:rFonts w:ascii="仿宋_GB2312" w:hAnsi="仿宋_GB2312" w:eastAsia="仿宋_GB2312"/>
          <w:b/>
          <w:i w:val="0"/>
          <w:caps w:val="0"/>
          <w:color w:val="000000"/>
          <w:spacing w:val="0"/>
          <w:w w:val="100"/>
          <w:sz w:val="28"/>
          <w:szCs w:val="28"/>
        </w:rPr>
      </w:pPr>
    </w:p>
    <w:p>
      <w:pPr>
        <w:snapToGrid w:val="0"/>
        <w:spacing w:before="0" w:beforeAutospacing="0" w:after="0" w:afterAutospacing="0" w:line="560" w:lineRule="exact"/>
        <w:jc w:val="both"/>
        <w:textAlignment w:val="baseline"/>
        <w:rPr>
          <w:rFonts w:ascii="仿宋_GB2312" w:hAnsi="仿宋_GB2312" w:eastAsia="仿宋_GB2312"/>
          <w:b w:val="0"/>
          <w:i w:val="0"/>
          <w:caps w:val="0"/>
          <w:color w:val="000000"/>
          <w:spacing w:val="0"/>
          <w:w w:val="100"/>
          <w:sz w:val="28"/>
          <w:szCs w:val="28"/>
        </w:rPr>
      </w:pPr>
    </w:p>
    <w:p>
      <w:pPr>
        <w:snapToGrid w:val="0"/>
        <w:spacing w:before="0" w:beforeAutospacing="0" w:after="0" w:afterAutospacing="0" w:line="560" w:lineRule="exact"/>
        <w:jc w:val="both"/>
        <w:textAlignment w:val="baseline"/>
        <w:rPr>
          <w:rFonts w:ascii="仿宋_GB2312" w:hAnsi="仿宋_GB2312" w:eastAsia="仿宋_GB2312"/>
          <w:b w:val="0"/>
          <w:i w:val="0"/>
          <w:caps w:val="0"/>
          <w:color w:val="000000"/>
          <w:spacing w:val="0"/>
          <w:w w:val="100"/>
          <w:sz w:val="28"/>
          <w:szCs w:val="28"/>
        </w:rPr>
      </w:pPr>
    </w:p>
    <w:p>
      <w:pPr>
        <w:snapToGrid w:val="0"/>
        <w:spacing w:before="0" w:beforeAutospacing="0" w:after="0" w:afterAutospacing="0" w:line="560" w:lineRule="exact"/>
        <w:jc w:val="both"/>
        <w:textAlignment w:val="baseline"/>
        <w:rPr>
          <w:rFonts w:ascii="仿宋_GB2312" w:hAnsi="仿宋_GB2312" w:eastAsia="仿宋_GB2312"/>
          <w:b w:val="0"/>
          <w:i w:val="0"/>
          <w:caps w:val="0"/>
          <w:color w:val="000000"/>
          <w:spacing w:val="0"/>
          <w:w w:val="100"/>
          <w:sz w:val="28"/>
          <w:szCs w:val="28"/>
        </w:rPr>
      </w:pPr>
    </w:p>
    <w:p>
      <w:pPr>
        <w:snapToGrid w:val="0"/>
        <w:spacing w:before="0" w:beforeAutospacing="0" w:after="0" w:afterAutospacing="0" w:line="560" w:lineRule="exact"/>
        <w:jc w:val="both"/>
        <w:textAlignment w:val="baseline"/>
        <w:rPr>
          <w:rFonts w:ascii="仿宋_GB2312" w:hAnsi="仿宋_GB2312" w:eastAsia="仿宋_GB2312"/>
          <w:b w:val="0"/>
          <w:i w:val="0"/>
          <w:caps w:val="0"/>
          <w:color w:val="000000"/>
          <w:spacing w:val="0"/>
          <w:w w:val="100"/>
          <w:sz w:val="28"/>
          <w:szCs w:val="28"/>
        </w:rPr>
      </w:pPr>
    </w:p>
    <w:p>
      <w:pPr>
        <w:snapToGrid w:val="0"/>
        <w:spacing w:before="0" w:beforeAutospacing="0" w:after="0" w:afterAutospacing="0" w:line="560" w:lineRule="exact"/>
        <w:jc w:val="both"/>
        <w:textAlignment w:val="baseline"/>
        <w:rPr>
          <w:rFonts w:ascii="仿宋_GB2312" w:hAnsi="仿宋_GB2312" w:eastAsia="仿宋_GB2312"/>
          <w:b w:val="0"/>
          <w:i w:val="0"/>
          <w:caps w:val="0"/>
          <w:color w:val="000000"/>
          <w:spacing w:val="0"/>
          <w:w w:val="100"/>
          <w:sz w:val="28"/>
          <w:szCs w:val="28"/>
        </w:rPr>
      </w:pPr>
    </w:p>
    <w:p>
      <w:pPr>
        <w:snapToGrid w:val="0"/>
        <w:spacing w:before="0" w:beforeAutospacing="0" w:after="0" w:afterAutospacing="0" w:line="560" w:lineRule="exact"/>
        <w:jc w:val="both"/>
        <w:textAlignment w:val="baseline"/>
        <w:rPr>
          <w:rFonts w:ascii="仿宋_GB2312" w:hAnsi="仿宋_GB2312" w:eastAsia="仿宋_GB2312"/>
          <w:b w:val="0"/>
          <w:i w:val="0"/>
          <w:caps w:val="0"/>
          <w:color w:val="000000"/>
          <w:spacing w:val="0"/>
          <w:w w:val="100"/>
          <w:sz w:val="28"/>
          <w:szCs w:val="28"/>
        </w:rPr>
      </w:pPr>
    </w:p>
    <w:p>
      <w:pPr>
        <w:snapToGrid w:val="0"/>
        <w:spacing w:before="0" w:beforeAutospacing="0" w:after="0" w:afterAutospacing="0" w:line="560" w:lineRule="exact"/>
        <w:ind w:firstLine="1440" w:firstLineChars="450"/>
        <w:jc w:val="left"/>
        <w:textAlignment w:val="baseline"/>
        <w:rPr>
          <w:rFonts w:ascii="宋体" w:hAnsi="宋体"/>
          <w:b w:val="0"/>
          <w:i w:val="0"/>
          <w:caps w:val="0"/>
          <w:color w:val="000000"/>
          <w:spacing w:val="0"/>
          <w:w w:val="100"/>
          <w:sz w:val="32"/>
          <w:szCs w:val="32"/>
        </w:rPr>
      </w:pPr>
      <w:r>
        <w:rPr>
          <w:rFonts w:hint="eastAsia" w:ascii="宋体" w:hAnsi="宋体"/>
          <w:b w:val="0"/>
          <w:i w:val="0"/>
          <w:caps w:val="0"/>
          <w:color w:val="000000"/>
          <w:spacing w:val="0"/>
          <w:w w:val="100"/>
          <w:sz w:val="32"/>
          <w:szCs w:val="32"/>
        </w:rPr>
        <w:t xml:space="preserve">买 </w:t>
      </w:r>
      <w:r>
        <w:rPr>
          <w:rFonts w:ascii="宋体" w:hAnsi="宋体"/>
          <w:b w:val="0"/>
          <w:i w:val="0"/>
          <w:caps w:val="0"/>
          <w:color w:val="000000"/>
          <w:spacing w:val="0"/>
          <w:w w:val="100"/>
          <w:sz w:val="32"/>
          <w:szCs w:val="32"/>
        </w:rPr>
        <w:t xml:space="preserve">   </w:t>
      </w:r>
      <w:r>
        <w:rPr>
          <w:rFonts w:hint="eastAsia" w:ascii="宋体" w:hAnsi="宋体"/>
          <w:b w:val="0"/>
          <w:i w:val="0"/>
          <w:caps w:val="0"/>
          <w:color w:val="000000"/>
          <w:spacing w:val="0"/>
          <w:w w:val="100"/>
          <w:sz w:val="32"/>
          <w:szCs w:val="32"/>
        </w:rPr>
        <w:t>方：</w:t>
      </w:r>
      <w:r>
        <w:rPr>
          <w:rFonts w:ascii="宋体" w:hAnsi="宋体"/>
          <w:b w:val="0"/>
          <w:i w:val="0"/>
          <w:caps w:val="0"/>
          <w:color w:val="000000"/>
          <w:spacing w:val="0"/>
          <w:w w:val="100"/>
          <w:sz w:val="32"/>
          <w:szCs w:val="32"/>
        </w:rPr>
        <w:t xml:space="preserve"> </w:t>
      </w:r>
    </w:p>
    <w:p>
      <w:pPr>
        <w:snapToGrid w:val="0"/>
        <w:spacing w:before="0" w:beforeAutospacing="0" w:after="0" w:afterAutospacing="0" w:line="560" w:lineRule="exact"/>
        <w:ind w:firstLine="1440" w:firstLineChars="450"/>
        <w:jc w:val="left"/>
        <w:textAlignment w:val="baseline"/>
        <w:rPr>
          <w:rFonts w:ascii="宋体" w:hAnsi="宋体"/>
          <w:b w:val="0"/>
          <w:i w:val="0"/>
          <w:caps w:val="0"/>
          <w:color w:val="000000"/>
          <w:spacing w:val="0"/>
          <w:w w:val="100"/>
          <w:sz w:val="32"/>
          <w:szCs w:val="32"/>
        </w:rPr>
      </w:pPr>
    </w:p>
    <w:p>
      <w:pPr>
        <w:snapToGrid w:val="0"/>
        <w:spacing w:before="0" w:beforeAutospacing="0" w:after="0" w:afterAutospacing="0" w:line="560" w:lineRule="exact"/>
        <w:ind w:firstLine="1440" w:firstLineChars="450"/>
        <w:jc w:val="left"/>
        <w:textAlignment w:val="baseline"/>
        <w:rPr>
          <w:rFonts w:ascii="宋体" w:hAnsi="宋体"/>
          <w:b w:val="0"/>
          <w:i w:val="0"/>
          <w:caps w:val="0"/>
          <w:color w:val="000000"/>
          <w:spacing w:val="0"/>
          <w:w w:val="100"/>
          <w:sz w:val="32"/>
          <w:szCs w:val="32"/>
        </w:rPr>
      </w:pPr>
      <w:r>
        <w:rPr>
          <w:rFonts w:hint="eastAsia" w:ascii="宋体" w:hAnsi="宋体"/>
          <w:b w:val="0"/>
          <w:i w:val="0"/>
          <w:caps w:val="0"/>
          <w:color w:val="000000"/>
          <w:spacing w:val="0"/>
          <w:w w:val="100"/>
          <w:sz w:val="32"/>
          <w:szCs w:val="32"/>
        </w:rPr>
        <w:t xml:space="preserve">卖  </w:t>
      </w:r>
      <w:r>
        <w:rPr>
          <w:rFonts w:ascii="宋体" w:hAnsi="宋体"/>
          <w:b w:val="0"/>
          <w:i w:val="0"/>
          <w:caps w:val="0"/>
          <w:color w:val="000000"/>
          <w:spacing w:val="0"/>
          <w:w w:val="100"/>
          <w:sz w:val="32"/>
          <w:szCs w:val="32"/>
        </w:rPr>
        <w:t xml:space="preserve">  </w:t>
      </w:r>
      <w:r>
        <w:rPr>
          <w:rFonts w:hint="eastAsia" w:ascii="宋体" w:hAnsi="宋体"/>
          <w:b w:val="0"/>
          <w:i w:val="0"/>
          <w:caps w:val="0"/>
          <w:color w:val="000000"/>
          <w:spacing w:val="0"/>
          <w:w w:val="100"/>
          <w:sz w:val="32"/>
          <w:szCs w:val="32"/>
        </w:rPr>
        <w:t>方：</w:t>
      </w:r>
      <w:r>
        <w:rPr>
          <w:rFonts w:ascii="宋体" w:hAnsi="宋体"/>
          <w:b w:val="0"/>
          <w:i w:val="0"/>
          <w:caps w:val="0"/>
          <w:color w:val="000000"/>
          <w:spacing w:val="0"/>
          <w:w w:val="100"/>
          <w:sz w:val="32"/>
          <w:szCs w:val="32"/>
        </w:rPr>
        <w:t xml:space="preserve"> </w:t>
      </w:r>
    </w:p>
    <w:p>
      <w:pPr>
        <w:snapToGrid w:val="0"/>
        <w:spacing w:before="0" w:beforeAutospacing="0" w:after="0" w:afterAutospacing="0" w:line="560" w:lineRule="exact"/>
        <w:ind w:firstLine="1440" w:firstLineChars="450"/>
        <w:jc w:val="left"/>
        <w:textAlignment w:val="baseline"/>
        <w:rPr>
          <w:rFonts w:ascii="宋体" w:hAnsi="宋体"/>
          <w:b w:val="0"/>
          <w:i w:val="0"/>
          <w:caps w:val="0"/>
          <w:color w:val="000000"/>
          <w:spacing w:val="0"/>
          <w:w w:val="100"/>
          <w:sz w:val="32"/>
          <w:szCs w:val="32"/>
        </w:rPr>
      </w:pPr>
    </w:p>
    <w:p>
      <w:pPr>
        <w:snapToGrid w:val="0"/>
        <w:spacing w:before="0" w:beforeAutospacing="0" w:after="0" w:afterAutospacing="0" w:line="560" w:lineRule="exact"/>
        <w:ind w:firstLine="1440" w:firstLineChars="450"/>
        <w:jc w:val="left"/>
        <w:textAlignment w:val="baseline"/>
        <w:rPr>
          <w:rFonts w:ascii="宋体" w:hAnsi="宋体"/>
          <w:b w:val="0"/>
          <w:i w:val="0"/>
          <w:caps w:val="0"/>
          <w:color w:val="000000"/>
          <w:spacing w:val="0"/>
          <w:w w:val="100"/>
          <w:sz w:val="32"/>
          <w:szCs w:val="32"/>
        </w:rPr>
      </w:pPr>
      <w:r>
        <w:rPr>
          <w:rFonts w:hint="eastAsia" w:ascii="宋体" w:hAnsi="宋体"/>
          <w:b w:val="0"/>
          <w:i w:val="0"/>
          <w:caps w:val="0"/>
          <w:color w:val="000000"/>
          <w:spacing w:val="0"/>
          <w:w w:val="100"/>
          <w:sz w:val="32"/>
          <w:szCs w:val="32"/>
        </w:rPr>
        <w:t>签约地点：</w:t>
      </w:r>
      <w:r>
        <w:rPr>
          <w:rFonts w:ascii="宋体" w:hAnsi="宋体"/>
          <w:b w:val="0"/>
          <w:i w:val="0"/>
          <w:caps w:val="0"/>
          <w:color w:val="000000"/>
          <w:spacing w:val="0"/>
          <w:w w:val="100"/>
          <w:sz w:val="32"/>
          <w:szCs w:val="32"/>
        </w:rPr>
        <w:t xml:space="preserve"> </w:t>
      </w:r>
    </w:p>
    <w:p>
      <w:pPr>
        <w:snapToGrid w:val="0"/>
        <w:spacing w:before="0" w:beforeAutospacing="0" w:after="0" w:afterAutospacing="0" w:line="560" w:lineRule="exact"/>
        <w:ind w:firstLine="1440" w:firstLineChars="450"/>
        <w:jc w:val="left"/>
        <w:textAlignment w:val="baseline"/>
        <w:rPr>
          <w:rFonts w:ascii="宋体" w:hAnsi="宋体"/>
          <w:b w:val="0"/>
          <w:i w:val="0"/>
          <w:caps w:val="0"/>
          <w:color w:val="000000"/>
          <w:spacing w:val="0"/>
          <w:w w:val="100"/>
          <w:sz w:val="32"/>
          <w:szCs w:val="32"/>
        </w:rPr>
      </w:pPr>
    </w:p>
    <w:p>
      <w:pPr>
        <w:snapToGrid w:val="0"/>
        <w:spacing w:before="0" w:beforeAutospacing="0" w:after="0" w:afterAutospacing="0" w:line="560" w:lineRule="exact"/>
        <w:ind w:firstLine="1440" w:firstLineChars="450"/>
        <w:jc w:val="left"/>
        <w:textAlignment w:val="baseline"/>
        <w:rPr>
          <w:rFonts w:ascii="宋体" w:hAnsi="宋体"/>
          <w:b w:val="0"/>
          <w:i w:val="0"/>
          <w:caps w:val="0"/>
          <w:color w:val="000000"/>
          <w:spacing w:val="0"/>
          <w:w w:val="100"/>
          <w:sz w:val="32"/>
          <w:szCs w:val="32"/>
        </w:rPr>
      </w:pPr>
      <w:r>
        <w:rPr>
          <w:rFonts w:hint="eastAsia" w:ascii="宋体" w:hAnsi="宋体"/>
          <w:b w:val="0"/>
          <w:i w:val="0"/>
          <w:caps w:val="0"/>
          <w:color w:val="000000"/>
          <w:spacing w:val="0"/>
          <w:w w:val="100"/>
          <w:sz w:val="32"/>
          <w:szCs w:val="32"/>
        </w:rPr>
        <w:t>签约日期：2</w:t>
      </w:r>
      <w:r>
        <w:rPr>
          <w:rFonts w:ascii="宋体" w:hAnsi="宋体"/>
          <w:b w:val="0"/>
          <w:i w:val="0"/>
          <w:caps w:val="0"/>
          <w:color w:val="000000"/>
          <w:spacing w:val="0"/>
          <w:w w:val="100"/>
          <w:sz w:val="32"/>
          <w:szCs w:val="32"/>
        </w:rPr>
        <w:t>0</w:t>
      </w:r>
      <w:r>
        <w:rPr>
          <w:rFonts w:hint="eastAsia" w:ascii="宋体" w:hAnsi="宋体"/>
          <w:b w:val="0"/>
          <w:i w:val="0"/>
          <w:caps w:val="0"/>
          <w:color w:val="000000"/>
          <w:spacing w:val="0"/>
          <w:w w:val="100"/>
          <w:sz w:val="32"/>
          <w:szCs w:val="32"/>
        </w:rPr>
        <w:t>2年</w:t>
      </w:r>
      <w:r>
        <w:rPr>
          <w:rFonts w:ascii="宋体" w:hAnsi="宋体"/>
          <w:b w:val="0"/>
          <w:i w:val="0"/>
          <w:caps w:val="0"/>
          <w:color w:val="000000"/>
          <w:spacing w:val="0"/>
          <w:w w:val="100"/>
          <w:sz w:val="32"/>
          <w:szCs w:val="32"/>
        </w:rPr>
        <w:t xml:space="preserve"> </w:t>
      </w:r>
      <w:r>
        <w:rPr>
          <w:rFonts w:hint="eastAsia" w:ascii="宋体" w:hAnsi="宋体"/>
          <w:b w:val="0"/>
          <w:i w:val="0"/>
          <w:caps w:val="0"/>
          <w:color w:val="000000"/>
          <w:spacing w:val="0"/>
          <w:w w:val="100"/>
          <w:sz w:val="32"/>
          <w:szCs w:val="32"/>
        </w:rPr>
        <w:t xml:space="preserve">月 </w:t>
      </w:r>
      <w:r>
        <w:rPr>
          <w:rFonts w:ascii="宋体" w:hAnsi="宋体"/>
          <w:b w:val="0"/>
          <w:i w:val="0"/>
          <w:caps w:val="0"/>
          <w:color w:val="000000"/>
          <w:spacing w:val="0"/>
          <w:w w:val="100"/>
          <w:sz w:val="32"/>
          <w:szCs w:val="32"/>
        </w:rPr>
        <w:t xml:space="preserve"> </w:t>
      </w:r>
      <w:r>
        <w:rPr>
          <w:rFonts w:hint="eastAsia" w:ascii="宋体" w:hAnsi="宋体"/>
          <w:b w:val="0"/>
          <w:i w:val="0"/>
          <w:caps w:val="0"/>
          <w:color w:val="000000"/>
          <w:spacing w:val="0"/>
          <w:w w:val="100"/>
          <w:sz w:val="32"/>
          <w:szCs w:val="32"/>
        </w:rPr>
        <w:t>日</w:t>
      </w:r>
    </w:p>
    <w:p>
      <w:pPr>
        <w:snapToGrid w:val="0"/>
        <w:spacing w:before="0" w:beforeAutospacing="0" w:after="0" w:afterAutospacing="0" w:line="560" w:lineRule="exact"/>
        <w:ind w:firstLine="1440" w:firstLineChars="450"/>
        <w:jc w:val="left"/>
        <w:textAlignment w:val="baseline"/>
        <w:rPr>
          <w:rFonts w:ascii="宋体" w:hAnsi="宋体"/>
          <w:b w:val="0"/>
          <w:i w:val="0"/>
          <w:caps w:val="0"/>
          <w:color w:val="000000"/>
          <w:spacing w:val="0"/>
          <w:w w:val="100"/>
          <w:sz w:val="32"/>
          <w:szCs w:val="32"/>
        </w:rPr>
      </w:pPr>
    </w:p>
    <w:p>
      <w:pPr>
        <w:snapToGrid w:val="0"/>
        <w:spacing w:before="0" w:beforeAutospacing="0" w:after="0" w:afterAutospacing="0" w:line="560" w:lineRule="exact"/>
        <w:ind w:firstLine="1440" w:firstLineChars="450"/>
        <w:jc w:val="left"/>
        <w:textAlignment w:val="baseline"/>
        <w:rPr>
          <w:rFonts w:ascii="宋体" w:hAnsi="宋体"/>
          <w:b w:val="0"/>
          <w:i w:val="0"/>
          <w:caps w:val="0"/>
          <w:color w:val="000000"/>
          <w:spacing w:val="0"/>
          <w:w w:val="100"/>
          <w:sz w:val="32"/>
          <w:szCs w:val="32"/>
        </w:rPr>
      </w:pPr>
      <w:r>
        <w:rPr>
          <w:rFonts w:hint="eastAsia" w:ascii="宋体" w:hAnsi="宋体"/>
          <w:b w:val="0"/>
          <w:i w:val="0"/>
          <w:caps w:val="0"/>
          <w:color w:val="000000"/>
          <w:spacing w:val="0"/>
          <w:w w:val="100"/>
          <w:sz w:val="32"/>
          <w:szCs w:val="32"/>
        </w:rPr>
        <w:t>合同编号：</w:t>
      </w:r>
      <w:r>
        <w:rPr>
          <w:rFonts w:ascii="宋体" w:hAnsi="宋体" w:cs="仿宋"/>
          <w:b w:val="0"/>
          <w:bCs/>
          <w:i w:val="0"/>
          <w:caps w:val="0"/>
          <w:color w:val="000000"/>
          <w:spacing w:val="0"/>
          <w:w w:val="100"/>
          <w:sz w:val="32"/>
          <w:szCs w:val="32"/>
        </w:rPr>
        <w:t xml:space="preserve"> </w:t>
      </w:r>
    </w:p>
    <w:p>
      <w:pPr>
        <w:snapToGrid w:val="0"/>
        <w:spacing w:before="0" w:beforeAutospacing="0" w:after="0" w:afterAutospacing="0" w:line="560" w:lineRule="exact"/>
        <w:ind w:firstLine="601"/>
        <w:jc w:val="center"/>
        <w:textAlignment w:val="baseline"/>
        <w:rPr>
          <w:rFonts w:ascii="宋体" w:hAnsi="宋体"/>
          <w:b/>
          <w:i w:val="0"/>
          <w:caps w:val="0"/>
          <w:color w:val="000000"/>
          <w:spacing w:val="0"/>
          <w:w w:val="100"/>
          <w:sz w:val="32"/>
          <w:szCs w:val="32"/>
        </w:rPr>
      </w:pPr>
    </w:p>
    <w:p>
      <w:pPr>
        <w:snapToGrid w:val="0"/>
        <w:spacing w:before="0" w:beforeAutospacing="0" w:after="0" w:afterAutospacing="0" w:line="560" w:lineRule="exact"/>
        <w:ind w:firstLine="601"/>
        <w:jc w:val="center"/>
        <w:textAlignment w:val="baseline"/>
        <w:rPr>
          <w:rFonts w:ascii="宋体" w:hAnsi="宋体"/>
          <w:b/>
          <w:i w:val="0"/>
          <w:caps w:val="0"/>
          <w:color w:val="000000"/>
          <w:spacing w:val="0"/>
          <w:w w:val="100"/>
          <w:sz w:val="32"/>
          <w:szCs w:val="32"/>
        </w:rPr>
      </w:pPr>
    </w:p>
    <w:p>
      <w:pPr>
        <w:snapToGrid w:val="0"/>
        <w:spacing w:before="0" w:beforeAutospacing="0" w:after="0" w:afterAutospacing="0" w:line="560" w:lineRule="exact"/>
        <w:ind w:firstLine="601"/>
        <w:jc w:val="center"/>
        <w:textAlignment w:val="baseline"/>
        <w:rPr>
          <w:rFonts w:ascii="仿宋_GB2312" w:hAnsi="仿宋_GB2312" w:eastAsia="仿宋_GB2312"/>
          <w:b/>
          <w:i w:val="0"/>
          <w:caps w:val="0"/>
          <w:color w:val="000000"/>
          <w:spacing w:val="0"/>
          <w:w w:val="100"/>
          <w:sz w:val="28"/>
          <w:szCs w:val="28"/>
        </w:rPr>
      </w:pPr>
    </w:p>
    <w:p>
      <w:pPr>
        <w:snapToGrid w:val="0"/>
        <w:spacing w:before="0" w:beforeAutospacing="0" w:after="0" w:afterAutospacing="0" w:line="560" w:lineRule="exact"/>
        <w:ind w:firstLine="601"/>
        <w:jc w:val="center"/>
        <w:textAlignment w:val="baseline"/>
        <w:rPr>
          <w:rFonts w:ascii="仿宋_GB2312" w:hAnsi="仿宋_GB2312" w:eastAsia="仿宋_GB2312"/>
          <w:b/>
          <w:i w:val="0"/>
          <w:caps w:val="0"/>
          <w:color w:val="000000"/>
          <w:spacing w:val="0"/>
          <w:w w:val="100"/>
          <w:sz w:val="28"/>
          <w:szCs w:val="28"/>
        </w:rPr>
      </w:pPr>
    </w:p>
    <w:p>
      <w:pPr>
        <w:pStyle w:val="4"/>
        <w:snapToGrid w:val="0"/>
        <w:spacing w:before="0" w:beforeAutospacing="0" w:after="0" w:afterAutospacing="0" w:line="500" w:lineRule="exact"/>
        <w:ind w:left="-88" w:leftChars="-42"/>
        <w:jc w:val="center"/>
        <w:textAlignment w:val="baseline"/>
        <w:rPr>
          <w:rFonts w:ascii="仿宋_GB2312" w:hAnsi="宋体"/>
          <w:b/>
          <w:i w:val="0"/>
          <w:caps w:val="0"/>
          <w:spacing w:val="0"/>
          <w:w w:val="100"/>
          <w:sz w:val="32"/>
        </w:rPr>
      </w:pPr>
    </w:p>
    <w:p>
      <w:pPr>
        <w:widowControl/>
        <w:snapToGrid w:val="0"/>
        <w:spacing w:before="0" w:beforeAutospacing="0" w:after="0" w:afterAutospacing="0" w:line="360" w:lineRule="auto"/>
        <w:ind w:firstLine="480" w:firstLineChars="200"/>
        <w:jc w:val="left"/>
        <w:textAlignment w:val="baseline"/>
        <w:rPr>
          <w:rFonts w:hint="eastAsia"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 xml:space="preserve">甲方（买方）： </w:t>
      </w:r>
    </w:p>
    <w:p>
      <w:pPr>
        <w:widowControl/>
        <w:snapToGrid w:val="0"/>
        <w:spacing w:before="0" w:beforeAutospacing="0" w:after="0" w:afterAutospacing="0" w:line="360" w:lineRule="auto"/>
        <w:ind w:firstLine="480" w:firstLineChars="200"/>
        <w:jc w:val="left"/>
        <w:textAlignment w:val="baseline"/>
        <w:rPr>
          <w:rFonts w:hint="eastAsia"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地址：</w:t>
      </w:r>
    </w:p>
    <w:p>
      <w:pPr>
        <w:widowControl/>
        <w:snapToGrid w:val="0"/>
        <w:spacing w:before="0" w:beforeAutospacing="0" w:after="0" w:afterAutospacing="0" w:line="360" w:lineRule="auto"/>
        <w:ind w:firstLine="480" w:firstLineChars="200"/>
        <w:jc w:val="left"/>
        <w:textAlignment w:val="baseline"/>
        <w:rPr>
          <w:rFonts w:hint="eastAsia"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电话：</w:t>
      </w:r>
    </w:p>
    <w:p>
      <w:pPr>
        <w:widowControl/>
        <w:snapToGrid w:val="0"/>
        <w:spacing w:before="0" w:beforeAutospacing="0" w:after="0" w:afterAutospacing="0" w:line="360" w:lineRule="auto"/>
        <w:ind w:firstLine="480" w:firstLineChars="200"/>
        <w:jc w:val="left"/>
        <w:textAlignment w:val="baseline"/>
        <w:rPr>
          <w:rFonts w:hint="eastAsia"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乙方（卖方）：</w:t>
      </w:r>
    </w:p>
    <w:p>
      <w:pPr>
        <w:widowControl/>
        <w:snapToGrid w:val="0"/>
        <w:spacing w:before="0" w:beforeAutospacing="0" w:after="0" w:afterAutospacing="0" w:line="360" w:lineRule="auto"/>
        <w:ind w:firstLine="480" w:firstLineChars="200"/>
        <w:jc w:val="left"/>
        <w:textAlignment w:val="baseline"/>
        <w:rPr>
          <w:rFonts w:hint="eastAsia"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地址：</w:t>
      </w:r>
    </w:p>
    <w:p>
      <w:pPr>
        <w:widowControl/>
        <w:snapToGrid w:val="0"/>
        <w:spacing w:before="0" w:beforeAutospacing="0" w:after="0" w:afterAutospacing="0" w:line="360" w:lineRule="auto"/>
        <w:ind w:firstLine="480" w:firstLineChars="200"/>
        <w:jc w:val="left"/>
        <w:textAlignment w:val="baseline"/>
        <w:rPr>
          <w:rFonts w:hint="eastAsia"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电话：</w:t>
      </w:r>
    </w:p>
    <w:p>
      <w:pPr>
        <w:widowControl/>
        <w:snapToGrid w:val="0"/>
        <w:spacing w:before="0" w:beforeAutospacing="0" w:after="0" w:afterAutospacing="0" w:line="360" w:lineRule="auto"/>
        <w:ind w:firstLine="480" w:firstLineChars="200"/>
        <w:jc w:val="left"/>
        <w:textAlignment w:val="baseline"/>
        <w:rPr>
          <w:rFonts w:hint="eastAsia"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（以下简称甲方）与           （以下简称乙方）就    采购安装事宜，根据《中华人民共和国政府采购法》、《中华人民共和国合同法》等规定，本着平等、自愿、互利、互惠的原则，经各方协商一致，订立本合同。</w:t>
      </w:r>
    </w:p>
    <w:p>
      <w:pPr>
        <w:widowControl/>
        <w:snapToGrid w:val="0"/>
        <w:spacing w:before="0" w:beforeAutospacing="0" w:after="0" w:afterAutospacing="0" w:line="360" w:lineRule="auto"/>
        <w:ind w:firstLine="3132" w:firstLineChars="1300"/>
        <w:jc w:val="left"/>
        <w:textAlignment w:val="baseline"/>
        <w:rPr>
          <w:rFonts w:hint="eastAsia" w:ascii="宋体" w:hAnsi="宋体" w:cs="宋体"/>
          <w:b/>
          <w:bCs w:val="0"/>
          <w:i w:val="0"/>
          <w:caps w:val="0"/>
          <w:spacing w:val="0"/>
          <w:w w:val="100"/>
          <w:sz w:val="24"/>
          <w:szCs w:val="24"/>
          <w:highlight w:val="white"/>
        </w:rPr>
      </w:pPr>
      <w:r>
        <w:rPr>
          <w:rFonts w:hint="eastAsia" w:ascii="宋体" w:hAnsi="宋体" w:cs="宋体"/>
          <w:b/>
          <w:bCs w:val="0"/>
          <w:i w:val="0"/>
          <w:caps w:val="0"/>
          <w:spacing w:val="0"/>
          <w:w w:val="100"/>
          <w:sz w:val="24"/>
          <w:szCs w:val="24"/>
          <w:highlight w:val="white"/>
        </w:rPr>
        <w:t>第一部分 通用条款</w:t>
      </w:r>
    </w:p>
    <w:p>
      <w:pPr>
        <w:widowControl/>
        <w:snapToGrid w:val="0"/>
        <w:spacing w:before="0" w:beforeAutospacing="0" w:after="0" w:afterAutospacing="0" w:line="360" w:lineRule="auto"/>
        <w:ind w:firstLine="480" w:firstLineChars="200"/>
        <w:jc w:val="left"/>
        <w:textAlignment w:val="baseline"/>
        <w:rPr>
          <w:rFonts w:hint="eastAsia"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在此供应的货物，乙方同意做如下保证:</w:t>
      </w:r>
    </w:p>
    <w:p>
      <w:pPr>
        <w:widowControl/>
        <w:snapToGrid w:val="0"/>
        <w:spacing w:before="0" w:beforeAutospacing="0" w:after="0" w:afterAutospacing="0" w:line="360" w:lineRule="auto"/>
        <w:ind w:firstLine="480" w:firstLineChars="200"/>
        <w:jc w:val="left"/>
        <w:textAlignment w:val="baseline"/>
        <w:rPr>
          <w:rFonts w:hint="eastAsia"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一、乙方供应的全部货物，必须在不涉及任何担保、留置权、专利权使用费的情况下，交付与本合同规定完全相同的货物。</w:t>
      </w:r>
    </w:p>
    <w:p>
      <w:pPr>
        <w:widowControl/>
        <w:snapToGrid w:val="0"/>
        <w:spacing w:before="0" w:beforeAutospacing="0" w:after="0" w:afterAutospacing="0" w:line="360" w:lineRule="auto"/>
        <w:ind w:firstLine="480" w:firstLineChars="200"/>
        <w:jc w:val="left"/>
        <w:textAlignment w:val="baseline"/>
        <w:rPr>
          <w:rFonts w:hint="eastAsia"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二、不能将甲方全部或部分付款看作是对有缺陷的工艺或不合格货物的认可。</w:t>
      </w:r>
    </w:p>
    <w:p>
      <w:pPr>
        <w:widowControl/>
        <w:snapToGrid w:val="0"/>
        <w:spacing w:before="0" w:beforeAutospacing="0" w:after="0" w:afterAutospacing="0" w:line="360" w:lineRule="auto"/>
        <w:ind w:firstLine="480" w:firstLineChars="200"/>
        <w:jc w:val="left"/>
        <w:textAlignment w:val="baseline"/>
        <w:rPr>
          <w:rFonts w:hint="eastAsia"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三、所供货物均须符合相应图纸和技术规范中的相关规定，并且不涉及到任何侵权行为或任何索赔。</w:t>
      </w:r>
    </w:p>
    <w:p>
      <w:pPr>
        <w:widowControl/>
        <w:snapToGrid w:val="0"/>
        <w:spacing w:before="0" w:beforeAutospacing="0" w:after="0" w:afterAutospacing="0" w:line="360" w:lineRule="auto"/>
        <w:ind w:firstLine="480" w:firstLineChars="200"/>
        <w:jc w:val="left"/>
        <w:textAlignment w:val="baseline"/>
        <w:rPr>
          <w:rFonts w:hint="eastAsia"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widowControl/>
        <w:snapToGrid w:val="0"/>
        <w:spacing w:before="0" w:beforeAutospacing="0" w:after="0" w:afterAutospacing="0" w:line="360" w:lineRule="auto"/>
        <w:ind w:firstLine="480" w:firstLineChars="200"/>
        <w:jc w:val="left"/>
        <w:textAlignment w:val="baseline"/>
        <w:rPr>
          <w:rFonts w:hint="eastAsia"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甲方未提出异议的，乙方仍应于货物质保期内承担保固责任。甲方对货物的验收手续仅仅证明乙方交货的行为，并不能免除乙方应当承担的货物质量责任。</w:t>
      </w:r>
    </w:p>
    <w:p>
      <w:pPr>
        <w:widowControl/>
        <w:snapToGrid w:val="0"/>
        <w:spacing w:before="0" w:beforeAutospacing="0" w:after="0" w:afterAutospacing="0" w:line="360" w:lineRule="auto"/>
        <w:ind w:firstLine="480" w:firstLineChars="200"/>
        <w:jc w:val="left"/>
        <w:textAlignment w:val="baseline"/>
        <w:rPr>
          <w:rFonts w:hint="eastAsia"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 xml:space="preserve">因乙方货物质量瑕疵原因导致甲方对其他第三方承担的违约金、损失赔偿等任何赔偿责任，甲方均有权将该赔偿责任转移给乙方，乙方对此无异议。 </w:t>
      </w:r>
    </w:p>
    <w:p>
      <w:pPr>
        <w:widowControl/>
        <w:snapToGrid w:val="0"/>
        <w:spacing w:before="0" w:beforeAutospacing="0" w:after="0" w:afterAutospacing="0" w:line="360" w:lineRule="auto"/>
        <w:ind w:firstLine="480" w:firstLineChars="200"/>
        <w:jc w:val="left"/>
        <w:textAlignment w:val="baseline"/>
        <w:rPr>
          <w:rFonts w:hint="eastAsia"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 xml:space="preserve">五、甲方有要求乙方延迟一段合理时间再行交货的权利。     </w:t>
      </w:r>
    </w:p>
    <w:p>
      <w:pPr>
        <w:widowControl/>
        <w:snapToGrid w:val="0"/>
        <w:spacing w:before="0" w:beforeAutospacing="0" w:after="0" w:afterAutospacing="0" w:line="360" w:lineRule="auto"/>
        <w:ind w:firstLine="480" w:firstLineChars="200"/>
        <w:jc w:val="left"/>
        <w:textAlignment w:val="baseline"/>
        <w:rPr>
          <w:rFonts w:hint="eastAsia"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 xml:space="preserve">六、除非甲方要求，乙方必须在本合同规定时间内进行交货。乙方同意偿付甲方可能因无法按照本合同约定时间进行交货而引起的所有额外的违约金、赔偿金以及其他费用。 </w:t>
      </w:r>
    </w:p>
    <w:p>
      <w:pPr>
        <w:widowControl/>
        <w:snapToGrid w:val="0"/>
        <w:spacing w:before="0" w:beforeAutospacing="0" w:after="0" w:afterAutospacing="0" w:line="360" w:lineRule="auto"/>
        <w:ind w:firstLine="480" w:firstLineChars="200"/>
        <w:jc w:val="left"/>
        <w:textAlignment w:val="baseline"/>
        <w:rPr>
          <w:rFonts w:hint="eastAsia"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 xml:space="preserve">七、在项目终止或甲方订立本合同所依据的本项目合同终止时，甲方经书面通知可解除本合同，此种情况不作违约处理。 </w:t>
      </w:r>
    </w:p>
    <w:p>
      <w:pPr>
        <w:widowControl/>
        <w:snapToGrid w:val="0"/>
        <w:spacing w:before="0" w:beforeAutospacing="0" w:after="0" w:afterAutospacing="0" w:line="360" w:lineRule="auto"/>
        <w:ind w:firstLine="480" w:firstLineChars="200"/>
        <w:jc w:val="left"/>
        <w:textAlignment w:val="baseline"/>
        <w:rPr>
          <w:rFonts w:hint="eastAsia"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 xml:space="preserve">八、所有交付到甲方现场的货物必须附有交货单。签字的交货单必须附在所有发票上作为本合同付款的前提条件。    </w:t>
      </w:r>
    </w:p>
    <w:p>
      <w:pPr>
        <w:widowControl/>
        <w:snapToGrid w:val="0"/>
        <w:spacing w:before="0" w:beforeAutospacing="0" w:after="0" w:afterAutospacing="0" w:line="360" w:lineRule="auto"/>
        <w:ind w:firstLine="480" w:firstLineChars="200"/>
        <w:jc w:val="left"/>
        <w:textAlignment w:val="baseline"/>
        <w:rPr>
          <w:rFonts w:hint="eastAsia"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 xml:space="preserve">九、所有交货费用均由乙方承担，乙方保证使甲方免于承担全部运费、快递费、保险费、装卸费、其他杂费以及由此带来的任何索赔，本合同专用条款有特别约定的，从特别约定。    </w:t>
      </w:r>
    </w:p>
    <w:p>
      <w:pPr>
        <w:widowControl/>
        <w:snapToGrid w:val="0"/>
        <w:spacing w:before="0" w:beforeAutospacing="0" w:after="0" w:afterAutospacing="0" w:line="360" w:lineRule="auto"/>
        <w:ind w:firstLine="480" w:firstLineChars="200"/>
        <w:jc w:val="left"/>
        <w:textAlignment w:val="baseline"/>
        <w:rPr>
          <w:rFonts w:hint="eastAsia"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pPr>
        <w:widowControl/>
        <w:snapToGrid w:val="0"/>
        <w:spacing w:before="0" w:beforeAutospacing="0" w:after="0" w:afterAutospacing="0" w:line="360" w:lineRule="auto"/>
        <w:ind w:firstLine="480" w:firstLineChars="200"/>
        <w:jc w:val="left"/>
        <w:textAlignment w:val="baseline"/>
        <w:rPr>
          <w:rFonts w:hint="eastAsia"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pPr>
        <w:widowControl/>
        <w:snapToGrid w:val="0"/>
        <w:spacing w:before="0" w:beforeAutospacing="0" w:after="0" w:afterAutospacing="0" w:line="360" w:lineRule="auto"/>
        <w:ind w:firstLine="480" w:firstLineChars="200"/>
        <w:jc w:val="left"/>
        <w:textAlignment w:val="baseline"/>
        <w:rPr>
          <w:rFonts w:hint="eastAsia"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 xml:space="preserve">十二、因乙方全部或部分违约导致双方发生的诉讼/仲裁或甲方与第三方发生的诉讼/仲裁，乙方同意承担甲方因此而支出的全部诉讼费、律师费、调查费、交通费及其他合理费用。    </w:t>
      </w:r>
    </w:p>
    <w:p>
      <w:pPr>
        <w:widowControl/>
        <w:snapToGrid w:val="0"/>
        <w:spacing w:before="0" w:beforeAutospacing="0" w:after="0" w:afterAutospacing="0" w:line="360" w:lineRule="auto"/>
        <w:ind w:firstLine="480" w:firstLineChars="200"/>
        <w:jc w:val="left"/>
        <w:textAlignment w:val="baseline"/>
        <w:rPr>
          <w:rFonts w:hint="eastAsia"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 xml:space="preserve">十三、未经甲方书面同意，乙方不得将本合同的工作内容全部或部分转让给任何第三人。 </w:t>
      </w:r>
    </w:p>
    <w:p>
      <w:pPr>
        <w:widowControl/>
        <w:snapToGrid w:val="0"/>
        <w:spacing w:before="0" w:beforeAutospacing="0" w:after="0" w:afterAutospacing="0" w:line="360" w:lineRule="auto"/>
        <w:ind w:firstLine="480" w:firstLineChars="200"/>
        <w:jc w:val="left"/>
        <w:textAlignment w:val="baseline"/>
        <w:rPr>
          <w:rFonts w:hint="eastAsia"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十四、乙方声明、陈述和保证其是合法设立并有效存续的独立法人，其授权代表已获得法人授权可代表其签署合同。</w:t>
      </w:r>
    </w:p>
    <w:p>
      <w:pPr>
        <w:widowControl/>
        <w:snapToGrid w:val="0"/>
        <w:spacing w:before="0" w:beforeAutospacing="0" w:after="0" w:afterAutospacing="0" w:line="360" w:lineRule="auto"/>
        <w:ind w:firstLine="480" w:firstLineChars="200"/>
        <w:jc w:val="left"/>
        <w:textAlignment w:val="baseline"/>
        <w:rPr>
          <w:rFonts w:hint="eastAsia" w:ascii="宋体" w:hAnsi="宋体" w:cs="宋体"/>
          <w:b w:val="0"/>
          <w:bCs/>
          <w:i w:val="0"/>
          <w:caps w:val="0"/>
          <w:spacing w:val="0"/>
          <w:w w:val="100"/>
          <w:sz w:val="24"/>
          <w:szCs w:val="24"/>
          <w:highlight w:val="white"/>
        </w:rPr>
      </w:pPr>
      <w:r>
        <w:rPr>
          <w:rFonts w:hint="eastAsia" w:ascii="宋体" w:hAnsi="宋体" w:cs="宋体"/>
          <w:b w:val="0"/>
          <w:bCs/>
          <w:i w:val="0"/>
          <w:caps w:val="0"/>
          <w:spacing w:val="0"/>
          <w:w w:val="100"/>
          <w:sz w:val="24"/>
          <w:szCs w:val="24"/>
          <w:highlight w:val="white"/>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pPr>
        <w:pStyle w:val="4"/>
        <w:snapToGrid w:val="0"/>
        <w:spacing w:before="0" w:beforeAutospacing="0" w:after="0" w:afterAutospacing="0" w:line="500" w:lineRule="exact"/>
        <w:ind w:left="-88" w:leftChars="-42"/>
        <w:jc w:val="center"/>
        <w:textAlignment w:val="baseline"/>
        <w:rPr>
          <w:rFonts w:hAnsi="仿宋_GB2312" w:eastAsia="仿宋_GB2312"/>
          <w:b/>
          <w:i w:val="0"/>
          <w:caps w:val="0"/>
          <w:color w:val="00000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3"/>
        <w:snapToGrid w:val="0"/>
        <w:spacing w:before="0" w:beforeAutospacing="0" w:after="0" w:afterAutospacing="0" w:line="360" w:lineRule="auto"/>
        <w:jc w:val="both"/>
        <w:textAlignment w:val="baseline"/>
        <w:rPr>
          <w:rFonts w:ascii="Cambria" w:hAnsi="Cambria"/>
          <w:b w:val="0"/>
          <w:bCs w:val="0"/>
          <w:i w:val="0"/>
          <w:caps w:val="0"/>
          <w:spacing w:val="0"/>
          <w:w w:val="100"/>
          <w:sz w:val="32"/>
        </w:rPr>
      </w:pPr>
      <w:bookmarkStart w:id="95" w:name="_Toc13678"/>
      <w:bookmarkStart w:id="96" w:name="_Toc29466"/>
    </w:p>
    <w:p>
      <w:pPr>
        <w:snapToGrid w:val="0"/>
        <w:spacing w:before="0" w:beforeAutospacing="0" w:after="0" w:afterAutospacing="0" w:line="240" w:lineRule="auto"/>
        <w:jc w:val="both"/>
        <w:textAlignment w:val="baseline"/>
        <w:rPr>
          <w:b w:val="0"/>
          <w:bCs w:val="0"/>
          <w:i w:val="0"/>
          <w:caps w:val="0"/>
          <w:spacing w:val="0"/>
          <w:w w:val="100"/>
          <w:sz w:val="20"/>
        </w:rPr>
      </w:pPr>
    </w:p>
    <w:p>
      <w:pPr>
        <w:pStyle w:val="12"/>
        <w:snapToGrid w:val="0"/>
        <w:spacing w:before="0" w:beforeAutospacing="0" w:after="0" w:afterAutospacing="0" w:line="240" w:lineRule="auto"/>
        <w:ind w:firstLine="420" w:firstLineChars="200"/>
        <w:jc w:val="both"/>
        <w:textAlignment w:val="baseline"/>
        <w:rPr>
          <w:rFonts w:ascii="Calibri" w:hAnsi="Calibri"/>
          <w:b w:val="0"/>
          <w:bCs w:val="0"/>
          <w:i w:val="0"/>
          <w:caps w:val="0"/>
          <w:spacing w:val="0"/>
          <w:w w:val="100"/>
          <w:sz w:val="21"/>
        </w:rPr>
      </w:pPr>
    </w:p>
    <w:p>
      <w:pPr>
        <w:snapToGrid w:val="0"/>
        <w:spacing w:before="0" w:beforeAutospacing="0" w:after="0" w:afterAutospacing="0" w:line="240" w:lineRule="auto"/>
        <w:jc w:val="both"/>
        <w:textAlignment w:val="baseline"/>
        <w:rPr>
          <w:b w:val="0"/>
          <w:bCs w:val="0"/>
          <w:i w:val="0"/>
          <w:caps w:val="0"/>
          <w:spacing w:val="0"/>
          <w:w w:val="100"/>
          <w:sz w:val="20"/>
        </w:rPr>
      </w:pPr>
    </w:p>
    <w:p>
      <w:pPr>
        <w:pStyle w:val="12"/>
        <w:snapToGrid w:val="0"/>
        <w:spacing w:before="0" w:beforeAutospacing="0" w:after="0" w:afterAutospacing="0" w:line="240" w:lineRule="auto"/>
        <w:ind w:firstLine="420" w:firstLineChars="200"/>
        <w:jc w:val="both"/>
        <w:textAlignment w:val="baseline"/>
        <w:rPr>
          <w:rFonts w:ascii="Calibri" w:hAnsi="Calibri"/>
          <w:b w:val="0"/>
          <w:bCs w:val="0"/>
          <w:i w:val="0"/>
          <w:caps w:val="0"/>
          <w:spacing w:val="0"/>
          <w:w w:val="100"/>
          <w:sz w:val="21"/>
        </w:rPr>
      </w:pPr>
    </w:p>
    <w:p>
      <w:pPr>
        <w:snapToGrid w:val="0"/>
        <w:spacing w:before="0" w:beforeAutospacing="0" w:after="0" w:afterAutospacing="0" w:line="240" w:lineRule="auto"/>
        <w:jc w:val="both"/>
        <w:textAlignment w:val="baseline"/>
        <w:rPr>
          <w:b w:val="0"/>
          <w:bCs w:val="0"/>
          <w:i w:val="0"/>
          <w:caps w:val="0"/>
          <w:spacing w:val="0"/>
          <w:w w:val="100"/>
          <w:sz w:val="20"/>
        </w:rPr>
      </w:pPr>
    </w:p>
    <w:p>
      <w:pPr>
        <w:pStyle w:val="12"/>
        <w:snapToGrid w:val="0"/>
        <w:spacing w:before="0" w:beforeAutospacing="0" w:after="0" w:afterAutospacing="0" w:line="240" w:lineRule="auto"/>
        <w:ind w:firstLine="420" w:firstLineChars="200"/>
        <w:jc w:val="both"/>
        <w:textAlignment w:val="baseline"/>
        <w:rPr>
          <w:rFonts w:ascii="Calibri" w:hAnsi="Calibri"/>
          <w:b w:val="0"/>
          <w:bCs w:val="0"/>
          <w:i w:val="0"/>
          <w:caps w:val="0"/>
          <w:spacing w:val="0"/>
          <w:w w:val="100"/>
          <w:sz w:val="21"/>
        </w:rPr>
      </w:pPr>
    </w:p>
    <w:p>
      <w:pPr>
        <w:snapToGrid w:val="0"/>
        <w:spacing w:before="0" w:beforeAutospacing="0" w:after="0" w:afterAutospacing="0" w:line="240" w:lineRule="auto"/>
        <w:jc w:val="both"/>
        <w:textAlignment w:val="baseline"/>
        <w:rPr>
          <w:b w:val="0"/>
          <w:i w:val="0"/>
          <w:caps w:val="0"/>
          <w:spacing w:val="0"/>
          <w:w w:val="100"/>
          <w:sz w:val="20"/>
        </w:rPr>
      </w:pPr>
    </w:p>
    <w:p>
      <w:pPr>
        <w:pStyle w:val="3"/>
        <w:snapToGrid w:val="0"/>
        <w:spacing w:before="0" w:beforeAutospacing="0" w:after="0" w:afterAutospacing="0" w:line="360" w:lineRule="auto"/>
        <w:jc w:val="center"/>
        <w:textAlignment w:val="baseline"/>
        <w:rPr>
          <w:rFonts w:ascii="Cambria" w:hAnsi="Cambria"/>
          <w:b/>
          <w:bCs/>
          <w:i w:val="0"/>
          <w:caps w:val="0"/>
          <w:spacing w:val="0"/>
          <w:w w:val="100"/>
          <w:sz w:val="32"/>
        </w:rPr>
      </w:pPr>
      <w:r>
        <w:rPr>
          <w:rFonts w:hint="eastAsia"/>
          <w:b/>
          <w:bCs/>
          <w:i w:val="0"/>
          <w:caps w:val="0"/>
          <w:spacing w:val="0"/>
          <w:w w:val="100"/>
          <w:sz w:val="32"/>
        </w:rPr>
        <w:t>六、竞争性磋商响应文件格式</w:t>
      </w:r>
      <w:bookmarkEnd w:id="95"/>
      <w:bookmarkEnd w:id="96"/>
    </w:p>
    <w:p>
      <w:pPr>
        <w:snapToGrid w:val="0"/>
        <w:spacing w:before="0" w:beforeAutospacing="0" w:after="0" w:afterAutospacing="0" w:line="240" w:lineRule="auto"/>
        <w:jc w:val="both"/>
        <w:textAlignment w:val="baseline"/>
        <w:rPr>
          <w:b w:val="0"/>
          <w:i w:val="0"/>
          <w:caps w:val="0"/>
          <w:spacing w:val="0"/>
          <w:w w:val="100"/>
          <w:sz w:val="20"/>
        </w:rPr>
      </w:pPr>
    </w:p>
    <w:p>
      <w:pPr>
        <w:snapToGrid w:val="0"/>
        <w:spacing w:before="0" w:beforeAutospacing="0" w:after="0" w:afterAutospacing="0" w:line="360" w:lineRule="auto"/>
        <w:jc w:val="both"/>
        <w:textAlignment w:val="baseline"/>
        <w:rPr>
          <w:rFonts w:ascii="宋体" w:hAnsi="宋体" w:cs="宋体"/>
          <w:b/>
          <w:i w:val="0"/>
          <w:caps w:val="0"/>
          <w:spacing w:val="0"/>
          <w:w w:val="100"/>
          <w:sz w:val="24"/>
        </w:rPr>
      </w:pPr>
      <w:r>
        <w:rPr>
          <w:rFonts w:hint="eastAsia" w:ascii="宋体" w:hAnsi="宋体" w:cs="宋体"/>
          <w:b/>
          <w:i w:val="0"/>
          <w:caps w:val="0"/>
          <w:spacing w:val="0"/>
          <w:w w:val="100"/>
          <w:sz w:val="24"/>
        </w:rPr>
        <w:t>响应文件封面</w:t>
      </w:r>
    </w:p>
    <w:p>
      <w:pPr>
        <w:snapToGrid w:val="0"/>
        <w:spacing w:before="0" w:beforeAutospacing="0" w:after="0" w:afterAutospacing="0" w:line="360" w:lineRule="auto"/>
        <w:jc w:val="both"/>
        <w:textAlignment w:val="baseline"/>
        <w:rPr>
          <w:rFonts w:ascii="宋体" w:hAnsi="宋体" w:cs="宋体"/>
          <w:b/>
          <w:i w:val="0"/>
          <w:caps w:val="0"/>
          <w:spacing w:val="0"/>
          <w:w w:val="100"/>
          <w:sz w:val="24"/>
        </w:rPr>
      </w:pPr>
    </w:p>
    <w:p>
      <w:pPr>
        <w:pStyle w:val="12"/>
        <w:snapToGrid w:val="0"/>
        <w:spacing w:before="0" w:beforeAutospacing="0" w:after="0" w:afterAutospacing="0" w:line="240" w:lineRule="auto"/>
        <w:ind w:firstLine="480" w:firstLineChars="200"/>
        <w:jc w:val="both"/>
        <w:textAlignment w:val="baseline"/>
        <w:rPr>
          <w:rFonts w:ascii="宋体" w:hAnsi="宋体" w:cs="宋体"/>
          <w:b w:val="0"/>
          <w:i w:val="0"/>
          <w:caps w:val="0"/>
          <w:spacing w:val="0"/>
          <w:w w:val="100"/>
          <w:sz w:val="24"/>
        </w:rPr>
      </w:pPr>
    </w:p>
    <w:p>
      <w:pPr>
        <w:snapToGrid w:val="0"/>
        <w:spacing w:before="0" w:beforeAutospacing="0" w:after="0" w:afterAutospacing="0" w:line="360" w:lineRule="auto"/>
        <w:jc w:val="both"/>
        <w:textAlignment w:val="baseline"/>
        <w:rPr>
          <w:rFonts w:ascii="宋体" w:hAnsi="宋体" w:cs="宋体"/>
          <w:b w:val="0"/>
          <w:i w:val="0"/>
          <w:caps w:val="0"/>
          <w:spacing w:val="0"/>
          <w:w w:val="100"/>
          <w:sz w:val="28"/>
          <w:szCs w:val="28"/>
        </w:rPr>
      </w:pPr>
      <w:r>
        <w:rPr>
          <w:rFonts w:hint="eastAsia" w:ascii="宋体" w:hAnsi="宋体" w:cs="宋体"/>
          <w:b w:val="0"/>
          <w:i w:val="0"/>
          <w:caps w:val="0"/>
          <w:spacing w:val="0"/>
          <w:w w:val="100"/>
          <w:sz w:val="28"/>
          <w:szCs w:val="28"/>
        </w:rPr>
        <w:t xml:space="preserve">                </w:t>
      </w:r>
      <w:r>
        <w:rPr>
          <w:rFonts w:hint="eastAsia" w:ascii="宋体" w:hAnsi="宋体" w:cs="宋体"/>
          <w:b w:val="0"/>
          <w:i w:val="0"/>
          <w:caps w:val="0"/>
          <w:spacing w:val="0"/>
          <w:w w:val="100"/>
          <w:sz w:val="28"/>
          <w:szCs w:val="28"/>
          <w:u w:val="single" w:color="000000"/>
        </w:rPr>
        <w:t xml:space="preserve">                        </w:t>
      </w:r>
      <w:r>
        <w:rPr>
          <w:rFonts w:hint="eastAsia" w:ascii="宋体" w:hAnsi="宋体" w:cs="宋体"/>
          <w:b w:val="0"/>
          <w:i w:val="0"/>
          <w:caps w:val="0"/>
          <w:spacing w:val="0"/>
          <w:w w:val="100"/>
          <w:sz w:val="28"/>
          <w:szCs w:val="28"/>
        </w:rPr>
        <w:t>（项目名称）</w:t>
      </w:r>
    </w:p>
    <w:p>
      <w:pPr>
        <w:snapToGrid w:val="0"/>
        <w:spacing w:before="0" w:beforeAutospacing="0" w:after="0" w:afterAutospacing="0" w:line="360" w:lineRule="auto"/>
        <w:jc w:val="center"/>
        <w:textAlignment w:val="baseline"/>
        <w:rPr>
          <w:rFonts w:ascii="宋体" w:hAnsi="宋体" w:cs="宋体"/>
          <w:b w:val="0"/>
          <w:i w:val="0"/>
          <w:caps w:val="0"/>
          <w:spacing w:val="0"/>
          <w:w w:val="100"/>
          <w:sz w:val="28"/>
          <w:szCs w:val="28"/>
        </w:rPr>
      </w:pPr>
    </w:p>
    <w:p>
      <w:pPr>
        <w:snapToGrid w:val="0"/>
        <w:spacing w:before="0" w:beforeAutospacing="0" w:after="0" w:afterAutospacing="0" w:line="360" w:lineRule="auto"/>
        <w:jc w:val="both"/>
        <w:textAlignment w:val="baseline"/>
        <w:rPr>
          <w:rFonts w:ascii="宋体" w:hAnsi="宋体" w:cs="宋体"/>
          <w:b w:val="0"/>
          <w:i w:val="0"/>
          <w:caps w:val="0"/>
          <w:spacing w:val="0"/>
          <w:w w:val="100"/>
          <w:sz w:val="28"/>
          <w:szCs w:val="28"/>
        </w:rPr>
      </w:pPr>
      <w:r>
        <w:rPr>
          <w:rFonts w:hint="eastAsia" w:ascii="宋体" w:hAnsi="宋体" w:cs="宋体"/>
          <w:b w:val="0"/>
          <w:i w:val="0"/>
          <w:caps w:val="0"/>
          <w:spacing w:val="0"/>
          <w:w w:val="100"/>
          <w:sz w:val="28"/>
          <w:szCs w:val="28"/>
        </w:rPr>
        <w:t xml:space="preserve">                </w:t>
      </w:r>
      <w:r>
        <w:rPr>
          <w:rFonts w:hint="eastAsia" w:ascii="宋体" w:hAnsi="宋体" w:cs="宋体"/>
          <w:b w:val="0"/>
          <w:i w:val="0"/>
          <w:caps w:val="0"/>
          <w:spacing w:val="0"/>
          <w:w w:val="100"/>
          <w:sz w:val="28"/>
          <w:szCs w:val="28"/>
          <w:u w:val="single" w:color="000000"/>
        </w:rPr>
        <w:t xml:space="preserve">                        </w:t>
      </w:r>
      <w:r>
        <w:rPr>
          <w:rFonts w:hint="eastAsia" w:ascii="宋体" w:hAnsi="宋体" w:cs="宋体"/>
          <w:b w:val="0"/>
          <w:i w:val="0"/>
          <w:caps w:val="0"/>
          <w:spacing w:val="0"/>
          <w:w w:val="100"/>
          <w:sz w:val="28"/>
          <w:szCs w:val="28"/>
        </w:rPr>
        <w:t>（项目编号）</w:t>
      </w:r>
    </w:p>
    <w:p>
      <w:pPr>
        <w:snapToGrid w:val="0"/>
        <w:spacing w:before="0" w:beforeAutospacing="0" w:after="0" w:afterAutospacing="0" w:line="360" w:lineRule="auto"/>
        <w:jc w:val="both"/>
        <w:textAlignment w:val="baseline"/>
        <w:rPr>
          <w:rFonts w:ascii="宋体" w:hAnsi="宋体" w:cs="宋体"/>
          <w:b w:val="0"/>
          <w:i w:val="0"/>
          <w:caps w:val="0"/>
          <w:spacing w:val="0"/>
          <w:w w:val="100"/>
          <w:sz w:val="28"/>
          <w:szCs w:val="28"/>
        </w:rPr>
      </w:pPr>
    </w:p>
    <w:p>
      <w:pPr>
        <w:snapToGrid w:val="0"/>
        <w:spacing w:before="0" w:beforeAutospacing="0" w:after="0" w:afterAutospacing="0" w:line="360" w:lineRule="auto"/>
        <w:jc w:val="both"/>
        <w:textAlignment w:val="baseline"/>
        <w:rPr>
          <w:rFonts w:ascii="宋体" w:hAnsi="宋体" w:cs="宋体"/>
          <w:b w:val="0"/>
          <w:i w:val="0"/>
          <w:caps w:val="0"/>
          <w:spacing w:val="0"/>
          <w:w w:val="100"/>
          <w:sz w:val="24"/>
        </w:rPr>
      </w:pPr>
    </w:p>
    <w:p>
      <w:pPr>
        <w:snapToGrid w:val="0"/>
        <w:spacing w:before="0" w:beforeAutospacing="0" w:after="0" w:afterAutospacing="0" w:line="360" w:lineRule="auto"/>
        <w:jc w:val="center"/>
        <w:textAlignment w:val="baseline"/>
        <w:rPr>
          <w:rFonts w:ascii="宋体" w:hAnsi="宋体" w:cs="宋体"/>
          <w:b/>
          <w:i w:val="0"/>
          <w:caps w:val="0"/>
          <w:spacing w:val="0"/>
          <w:w w:val="100"/>
          <w:sz w:val="44"/>
          <w:szCs w:val="44"/>
        </w:rPr>
      </w:pPr>
      <w:r>
        <w:rPr>
          <w:rFonts w:hint="eastAsia" w:ascii="宋体" w:hAnsi="宋体" w:cs="宋体"/>
          <w:b/>
          <w:i w:val="0"/>
          <w:caps w:val="0"/>
          <w:spacing w:val="0"/>
          <w:w w:val="100"/>
          <w:sz w:val="44"/>
          <w:szCs w:val="44"/>
        </w:rPr>
        <w:t>响应文件</w:t>
      </w:r>
    </w:p>
    <w:p>
      <w:pPr>
        <w:snapToGrid w:val="0"/>
        <w:spacing w:before="0" w:beforeAutospacing="0" w:after="0" w:afterAutospacing="0" w:line="360" w:lineRule="auto"/>
        <w:jc w:val="both"/>
        <w:textAlignment w:val="baseline"/>
        <w:rPr>
          <w:rFonts w:ascii="宋体" w:hAnsi="宋体" w:cs="宋体"/>
          <w:b w:val="0"/>
          <w:i w:val="0"/>
          <w:caps w:val="0"/>
          <w:spacing w:val="0"/>
          <w:w w:val="100"/>
          <w:sz w:val="24"/>
        </w:rPr>
      </w:pPr>
    </w:p>
    <w:p>
      <w:pPr>
        <w:snapToGrid w:val="0"/>
        <w:spacing w:before="0" w:beforeAutospacing="0" w:after="0" w:afterAutospacing="0" w:line="360" w:lineRule="auto"/>
        <w:jc w:val="center"/>
        <w:textAlignment w:val="baseline"/>
        <w:rPr>
          <w:rFonts w:ascii="宋体" w:hAnsi="宋体" w:cs="宋体"/>
          <w:b w:val="0"/>
          <w:i w:val="0"/>
          <w:caps w:val="0"/>
          <w:spacing w:val="0"/>
          <w:w w:val="100"/>
          <w:sz w:val="28"/>
          <w:szCs w:val="28"/>
        </w:rPr>
      </w:pPr>
      <w:r>
        <w:rPr>
          <w:rFonts w:hint="eastAsia" w:ascii="宋体" w:hAnsi="宋体" w:cs="宋体"/>
          <w:b w:val="0"/>
          <w:i w:val="0"/>
          <w:caps w:val="0"/>
          <w:spacing w:val="0"/>
          <w:w w:val="100"/>
          <w:sz w:val="28"/>
          <w:szCs w:val="28"/>
        </w:rPr>
        <w:t xml:space="preserve">  </w:t>
      </w:r>
    </w:p>
    <w:p>
      <w:pPr>
        <w:pStyle w:val="12"/>
        <w:snapToGrid w:val="0"/>
        <w:spacing w:before="0" w:beforeAutospacing="0" w:after="0" w:afterAutospacing="0" w:line="360" w:lineRule="auto"/>
        <w:ind w:firstLine="1680" w:firstLineChars="600"/>
        <w:jc w:val="both"/>
        <w:textAlignment w:val="baseline"/>
        <w:rPr>
          <w:rFonts w:ascii="宋体" w:hAnsi="宋体" w:cs="宋体"/>
          <w:b w:val="0"/>
          <w:i w:val="0"/>
          <w:caps w:val="0"/>
          <w:spacing w:val="0"/>
          <w:w w:val="100"/>
          <w:sz w:val="28"/>
          <w:szCs w:val="28"/>
          <w:u w:val="single"/>
        </w:rPr>
      </w:pPr>
      <w:r>
        <w:rPr>
          <w:rFonts w:hint="eastAsia"/>
          <w:b w:val="0"/>
          <w:i w:val="0"/>
          <w:caps w:val="0"/>
          <w:spacing w:val="0"/>
          <w:w w:val="100"/>
          <w:sz w:val="28"/>
          <w:szCs w:val="28"/>
        </w:rPr>
        <w:t>采购人：</w:t>
      </w:r>
      <w:r>
        <w:rPr>
          <w:rFonts w:hint="eastAsia" w:ascii="宋体" w:hAnsi="宋体" w:cs="宋体"/>
          <w:b w:val="0"/>
          <w:i w:val="0"/>
          <w:caps w:val="0"/>
          <w:spacing w:val="0"/>
          <w:w w:val="100"/>
          <w:sz w:val="28"/>
          <w:szCs w:val="28"/>
          <w:u w:val="single" w:color="000000"/>
        </w:rPr>
        <w:t xml:space="preserve">                      </w:t>
      </w:r>
    </w:p>
    <w:p>
      <w:pPr>
        <w:pStyle w:val="12"/>
        <w:snapToGrid w:val="0"/>
        <w:spacing w:before="0" w:beforeAutospacing="0" w:after="0" w:afterAutospacing="0" w:line="360" w:lineRule="auto"/>
        <w:ind w:firstLine="1680" w:firstLineChars="600"/>
        <w:jc w:val="both"/>
        <w:textAlignment w:val="baseline"/>
        <w:rPr>
          <w:rFonts w:ascii="Calibri" w:hAnsi="Calibri"/>
          <w:b w:val="0"/>
          <w:i w:val="0"/>
          <w:caps w:val="0"/>
          <w:spacing w:val="0"/>
          <w:w w:val="100"/>
          <w:sz w:val="28"/>
          <w:szCs w:val="28"/>
        </w:rPr>
      </w:pPr>
      <w:r>
        <w:rPr>
          <w:rFonts w:hint="eastAsia"/>
          <w:b w:val="0"/>
          <w:i w:val="0"/>
          <w:caps w:val="0"/>
          <w:spacing w:val="0"/>
          <w:w w:val="100"/>
          <w:sz w:val="28"/>
          <w:szCs w:val="28"/>
        </w:rPr>
        <w:t>投标单位：</w:t>
      </w:r>
      <w:r>
        <w:rPr>
          <w:rFonts w:hint="eastAsia" w:ascii="宋体" w:hAnsi="宋体" w:cs="宋体"/>
          <w:b w:val="0"/>
          <w:i w:val="0"/>
          <w:caps w:val="0"/>
          <w:spacing w:val="0"/>
          <w:w w:val="100"/>
          <w:sz w:val="28"/>
          <w:szCs w:val="28"/>
          <w:u w:val="single" w:color="000000"/>
        </w:rPr>
        <w:t xml:space="preserve">                      </w:t>
      </w:r>
      <w:r>
        <w:rPr>
          <w:rFonts w:hint="eastAsia" w:ascii="宋体" w:hAnsi="宋体" w:cs="宋体"/>
          <w:b w:val="0"/>
          <w:i w:val="0"/>
          <w:caps w:val="0"/>
          <w:spacing w:val="0"/>
          <w:w w:val="100"/>
          <w:sz w:val="28"/>
          <w:szCs w:val="28"/>
        </w:rPr>
        <w:t>（盖章）</w:t>
      </w:r>
    </w:p>
    <w:p>
      <w:pPr>
        <w:pStyle w:val="12"/>
        <w:snapToGrid w:val="0"/>
        <w:spacing w:before="0" w:beforeAutospacing="0" w:after="0" w:afterAutospacing="0" w:line="360" w:lineRule="auto"/>
        <w:ind w:firstLine="1680" w:firstLineChars="600"/>
        <w:jc w:val="both"/>
        <w:textAlignment w:val="baseline"/>
        <w:rPr>
          <w:rFonts w:ascii="宋体" w:hAnsi="宋体" w:cs="宋体"/>
          <w:b w:val="0"/>
          <w:i w:val="0"/>
          <w:caps w:val="0"/>
          <w:spacing w:val="0"/>
          <w:w w:val="100"/>
          <w:sz w:val="28"/>
          <w:szCs w:val="28"/>
          <w:u w:val="single"/>
        </w:rPr>
      </w:pPr>
      <w:r>
        <w:rPr>
          <w:rFonts w:hint="eastAsia"/>
          <w:b w:val="0"/>
          <w:i w:val="0"/>
          <w:caps w:val="0"/>
          <w:spacing w:val="0"/>
          <w:w w:val="100"/>
          <w:sz w:val="28"/>
          <w:szCs w:val="28"/>
        </w:rPr>
        <w:t>法定代表人：</w:t>
      </w:r>
      <w:r>
        <w:rPr>
          <w:rFonts w:hint="eastAsia" w:ascii="宋体" w:hAnsi="宋体" w:cs="宋体"/>
          <w:b w:val="0"/>
          <w:i w:val="0"/>
          <w:caps w:val="0"/>
          <w:spacing w:val="0"/>
          <w:w w:val="100"/>
          <w:sz w:val="28"/>
          <w:szCs w:val="28"/>
          <w:u w:val="single" w:color="000000"/>
        </w:rPr>
        <w:t xml:space="preserve">                  </w:t>
      </w:r>
      <w:r>
        <w:rPr>
          <w:rFonts w:hint="eastAsia" w:ascii="宋体" w:hAnsi="宋体" w:cs="宋体"/>
          <w:b w:val="0"/>
          <w:i w:val="0"/>
          <w:caps w:val="0"/>
          <w:spacing w:val="0"/>
          <w:w w:val="100"/>
          <w:sz w:val="28"/>
          <w:szCs w:val="28"/>
        </w:rPr>
        <w:t>（签字或盖章）</w:t>
      </w:r>
    </w:p>
    <w:p>
      <w:pPr>
        <w:pStyle w:val="12"/>
        <w:snapToGrid w:val="0"/>
        <w:spacing w:before="0" w:beforeAutospacing="0" w:after="0" w:afterAutospacing="0" w:line="360" w:lineRule="auto"/>
        <w:ind w:firstLine="1680" w:firstLineChars="600"/>
        <w:jc w:val="both"/>
        <w:textAlignment w:val="baseline"/>
        <w:rPr>
          <w:rFonts w:ascii="宋体" w:hAnsi="宋体" w:cs="宋体"/>
          <w:b w:val="0"/>
          <w:i w:val="0"/>
          <w:caps w:val="0"/>
          <w:spacing w:val="0"/>
          <w:w w:val="100"/>
          <w:sz w:val="28"/>
          <w:szCs w:val="28"/>
        </w:rPr>
      </w:pPr>
      <w:r>
        <w:rPr>
          <w:rFonts w:hint="eastAsia"/>
          <w:b w:val="0"/>
          <w:i w:val="0"/>
          <w:caps w:val="0"/>
          <w:spacing w:val="0"/>
          <w:w w:val="100"/>
          <w:sz w:val="28"/>
          <w:szCs w:val="28"/>
        </w:rPr>
        <w:t>委托代理人：</w:t>
      </w:r>
      <w:r>
        <w:rPr>
          <w:rFonts w:hint="eastAsia" w:ascii="宋体" w:hAnsi="宋体" w:cs="宋体"/>
          <w:b w:val="0"/>
          <w:i w:val="0"/>
          <w:caps w:val="0"/>
          <w:spacing w:val="0"/>
          <w:w w:val="100"/>
          <w:sz w:val="28"/>
          <w:szCs w:val="28"/>
          <w:u w:val="single" w:color="000000"/>
        </w:rPr>
        <w:t xml:space="preserve">                  </w:t>
      </w:r>
      <w:r>
        <w:rPr>
          <w:rFonts w:hint="eastAsia" w:ascii="宋体" w:hAnsi="宋体" w:cs="宋体"/>
          <w:b w:val="0"/>
          <w:i w:val="0"/>
          <w:caps w:val="0"/>
          <w:spacing w:val="0"/>
          <w:w w:val="100"/>
          <w:sz w:val="28"/>
          <w:szCs w:val="28"/>
        </w:rPr>
        <w:t>（签字）</w:t>
      </w:r>
    </w:p>
    <w:p>
      <w:pPr>
        <w:pStyle w:val="12"/>
        <w:snapToGrid w:val="0"/>
        <w:spacing w:before="0" w:beforeAutospacing="0" w:after="0" w:afterAutospacing="0" w:line="360" w:lineRule="auto"/>
        <w:ind w:firstLine="1680" w:firstLineChars="600"/>
        <w:jc w:val="both"/>
        <w:textAlignment w:val="baseline"/>
        <w:rPr>
          <w:rFonts w:ascii="Calibri" w:hAnsi="Calibri"/>
          <w:b w:val="0"/>
          <w:i w:val="0"/>
          <w:caps w:val="0"/>
          <w:spacing w:val="0"/>
          <w:w w:val="100"/>
          <w:sz w:val="28"/>
          <w:szCs w:val="28"/>
        </w:rPr>
      </w:pPr>
      <w:r>
        <w:rPr>
          <w:rFonts w:hint="eastAsia"/>
          <w:b w:val="0"/>
          <w:i w:val="0"/>
          <w:caps w:val="0"/>
          <w:spacing w:val="0"/>
          <w:w w:val="100"/>
          <w:sz w:val="28"/>
          <w:szCs w:val="28"/>
        </w:rPr>
        <w:t>联系方式：</w:t>
      </w:r>
      <w:r>
        <w:rPr>
          <w:rFonts w:hint="eastAsia" w:ascii="宋体" w:hAnsi="宋体" w:cs="宋体"/>
          <w:b w:val="0"/>
          <w:i w:val="0"/>
          <w:caps w:val="0"/>
          <w:spacing w:val="0"/>
          <w:w w:val="100"/>
          <w:sz w:val="28"/>
          <w:szCs w:val="28"/>
          <w:u w:val="single" w:color="000000"/>
        </w:rPr>
        <w:t xml:space="preserve">                     </w:t>
      </w:r>
    </w:p>
    <w:p>
      <w:pPr>
        <w:pStyle w:val="12"/>
        <w:snapToGrid w:val="0"/>
        <w:spacing w:before="0" w:beforeAutospacing="0" w:after="0" w:afterAutospacing="0" w:line="360" w:lineRule="auto"/>
        <w:ind w:firstLine="1680" w:firstLineChars="600"/>
        <w:jc w:val="both"/>
        <w:textAlignment w:val="baseline"/>
        <w:rPr>
          <w:rFonts w:ascii="Calibri" w:hAnsi="Calibri"/>
          <w:b w:val="0"/>
          <w:i w:val="0"/>
          <w:caps w:val="0"/>
          <w:spacing w:val="0"/>
          <w:w w:val="100"/>
          <w:sz w:val="28"/>
          <w:szCs w:val="28"/>
        </w:rPr>
      </w:pPr>
      <w:r>
        <w:rPr>
          <w:rFonts w:hint="eastAsia"/>
          <w:b w:val="0"/>
          <w:i w:val="0"/>
          <w:caps w:val="0"/>
          <w:spacing w:val="0"/>
          <w:w w:val="100"/>
          <w:sz w:val="28"/>
          <w:szCs w:val="28"/>
        </w:rPr>
        <w:t>联系地址：</w:t>
      </w:r>
      <w:r>
        <w:rPr>
          <w:rFonts w:hint="eastAsia" w:ascii="宋体" w:hAnsi="宋体" w:cs="宋体"/>
          <w:b w:val="0"/>
          <w:i w:val="0"/>
          <w:caps w:val="0"/>
          <w:spacing w:val="0"/>
          <w:w w:val="100"/>
          <w:sz w:val="28"/>
          <w:szCs w:val="28"/>
          <w:u w:val="single" w:color="000000"/>
        </w:rPr>
        <w:t xml:space="preserve">                     </w:t>
      </w:r>
    </w:p>
    <w:p>
      <w:pPr>
        <w:pStyle w:val="12"/>
        <w:snapToGrid w:val="0"/>
        <w:spacing w:before="0" w:beforeAutospacing="0" w:after="0" w:afterAutospacing="0" w:line="360" w:lineRule="auto"/>
        <w:ind w:firstLine="1680" w:firstLineChars="600"/>
        <w:jc w:val="both"/>
        <w:textAlignment w:val="baseline"/>
        <w:rPr>
          <w:rFonts w:ascii="Calibri" w:hAnsi="Calibri"/>
          <w:b w:val="0"/>
          <w:i w:val="0"/>
          <w:caps w:val="0"/>
          <w:spacing w:val="0"/>
          <w:w w:val="100"/>
          <w:sz w:val="28"/>
          <w:szCs w:val="28"/>
        </w:rPr>
      </w:pPr>
      <w:r>
        <w:rPr>
          <w:rFonts w:hint="eastAsia"/>
          <w:b w:val="0"/>
          <w:i w:val="0"/>
          <w:caps w:val="0"/>
          <w:spacing w:val="0"/>
          <w:w w:val="100"/>
          <w:sz w:val="28"/>
          <w:szCs w:val="28"/>
        </w:rPr>
        <w:t>日期：   年    月    日</w:t>
      </w:r>
    </w:p>
    <w:p>
      <w:pPr>
        <w:snapToGrid w:val="0"/>
        <w:spacing w:before="0" w:beforeAutospacing="0" w:after="0" w:afterAutospacing="0" w:line="360" w:lineRule="auto"/>
        <w:jc w:val="center"/>
        <w:textAlignment w:val="baseline"/>
        <w:rPr>
          <w:rFonts w:ascii="宋体" w:hAnsi="宋体"/>
          <w:b w:val="0"/>
          <w:i w:val="0"/>
          <w:caps w:val="0"/>
          <w:spacing w:val="0"/>
          <w:w w:val="100"/>
          <w:sz w:val="28"/>
          <w:szCs w:val="28"/>
        </w:rPr>
      </w:pPr>
      <w:r>
        <w:rPr>
          <w:rFonts w:hint="eastAsia" w:ascii="宋体" w:hAnsi="宋体"/>
          <w:b w:val="0"/>
          <w:i w:val="0"/>
          <w:caps w:val="0"/>
          <w:spacing w:val="0"/>
          <w:w w:val="100"/>
          <w:sz w:val="28"/>
          <w:szCs w:val="28"/>
        </w:rPr>
        <w:br w:type="page"/>
      </w:r>
    </w:p>
    <w:p>
      <w:pPr>
        <w:snapToGrid w:val="0"/>
        <w:spacing w:before="0" w:beforeAutospacing="0" w:after="0" w:afterAutospacing="0" w:line="360" w:lineRule="auto"/>
        <w:jc w:val="center"/>
        <w:textAlignment w:val="baseline"/>
        <w:rPr>
          <w:rFonts w:ascii="宋体" w:hAnsi="宋体" w:cs="宋体"/>
          <w:b/>
          <w:i w:val="0"/>
          <w:caps w:val="0"/>
          <w:spacing w:val="0"/>
          <w:w w:val="100"/>
          <w:sz w:val="24"/>
        </w:rPr>
      </w:pPr>
    </w:p>
    <w:p>
      <w:pPr>
        <w:pStyle w:val="107"/>
        <w:widowControl/>
        <w:snapToGrid w:val="0"/>
        <w:spacing w:before="0" w:beforeAutospacing="0" w:after="0" w:afterAutospacing="0" w:line="360" w:lineRule="auto"/>
        <w:jc w:val="center"/>
        <w:textAlignment w:val="baseline"/>
        <w:rPr>
          <w:rFonts w:ascii="Calibri Light" w:hAnsi="Calibri Light"/>
          <w:b/>
          <w:i w:val="0"/>
          <w:caps w:val="0"/>
          <w:spacing w:val="0"/>
          <w:w w:val="100"/>
          <w:sz w:val="30"/>
          <w:szCs w:val="30"/>
        </w:rPr>
      </w:pPr>
      <w:r>
        <w:rPr>
          <w:rFonts w:hint="eastAsia"/>
          <w:b/>
          <w:i w:val="0"/>
          <w:caps w:val="0"/>
          <w:spacing w:val="0"/>
          <w:w w:val="100"/>
          <w:sz w:val="30"/>
          <w:szCs w:val="30"/>
        </w:rPr>
        <w:t>目  录</w:t>
      </w:r>
    </w:p>
    <w:p>
      <w:pPr>
        <w:snapToGrid w:val="0"/>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 xml:space="preserve">一、投标函 </w:t>
      </w:r>
    </w:p>
    <w:p>
      <w:pPr>
        <w:snapToGrid w:val="0"/>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 xml:space="preserve">二、法定代表人资格证明书及法定代表人授权委托书 </w:t>
      </w:r>
    </w:p>
    <w:p>
      <w:pPr>
        <w:snapToGrid w:val="0"/>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 xml:space="preserve">三、开标一览表 </w:t>
      </w:r>
    </w:p>
    <w:p>
      <w:pPr>
        <w:snapToGrid w:val="0"/>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四、资格证明文件</w:t>
      </w:r>
    </w:p>
    <w:p>
      <w:pPr>
        <w:pStyle w:val="12"/>
        <w:snapToGrid w:val="0"/>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五、近三年（2019年</w:t>
      </w:r>
      <w:r>
        <w:rPr>
          <w:rFonts w:hint="eastAsia" w:ascii="宋体" w:hAnsi="宋体"/>
          <w:b w:val="0"/>
          <w:i w:val="0"/>
          <w:caps w:val="0"/>
          <w:spacing w:val="0"/>
          <w:w w:val="100"/>
          <w:sz w:val="24"/>
          <w:szCs w:val="24"/>
          <w:lang w:val="en-US" w:eastAsia="zh-CN"/>
        </w:rPr>
        <w:t>1</w:t>
      </w:r>
      <w:r>
        <w:rPr>
          <w:rFonts w:hint="eastAsia" w:ascii="宋体" w:hAnsi="宋体"/>
          <w:b w:val="0"/>
          <w:i w:val="0"/>
          <w:caps w:val="0"/>
          <w:spacing w:val="0"/>
          <w:w w:val="100"/>
          <w:sz w:val="24"/>
          <w:szCs w:val="24"/>
        </w:rPr>
        <w:t>月</w:t>
      </w:r>
      <w:r>
        <w:rPr>
          <w:rFonts w:hint="eastAsia" w:ascii="宋体" w:hAnsi="宋体"/>
          <w:b w:val="0"/>
          <w:i w:val="0"/>
          <w:caps w:val="0"/>
          <w:spacing w:val="0"/>
          <w:w w:val="100"/>
          <w:sz w:val="24"/>
          <w:szCs w:val="24"/>
          <w:lang w:val="en-US" w:eastAsia="zh-CN"/>
        </w:rPr>
        <w:t>1</w:t>
      </w:r>
      <w:r>
        <w:rPr>
          <w:rFonts w:hint="eastAsia" w:ascii="宋体" w:hAnsi="宋体"/>
          <w:b w:val="0"/>
          <w:i w:val="0"/>
          <w:caps w:val="0"/>
          <w:spacing w:val="0"/>
          <w:w w:val="100"/>
          <w:sz w:val="24"/>
          <w:szCs w:val="24"/>
        </w:rPr>
        <w:t>日至今）类似项目业绩</w:t>
      </w:r>
    </w:p>
    <w:p>
      <w:pPr>
        <w:snapToGrid w:val="0"/>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 xml:space="preserve">六、主要人员配备表 </w:t>
      </w:r>
    </w:p>
    <w:p>
      <w:pPr>
        <w:snapToGrid w:val="0"/>
        <w:spacing w:before="0" w:beforeAutospacing="0" w:after="0" w:afterAutospacing="0" w:line="360" w:lineRule="auto"/>
        <w:ind w:firstLine="480" w:firstLineChars="200"/>
        <w:jc w:val="both"/>
        <w:textAlignment w:val="baseline"/>
        <w:rPr>
          <w:b w:val="0"/>
          <w:i w:val="0"/>
          <w:caps w:val="0"/>
          <w:spacing w:val="0"/>
          <w:w w:val="100"/>
          <w:sz w:val="20"/>
        </w:rPr>
      </w:pPr>
      <w:r>
        <w:rPr>
          <w:rFonts w:hint="eastAsia" w:ascii="宋体" w:hAnsi="宋体"/>
          <w:b w:val="0"/>
          <w:i w:val="0"/>
          <w:caps w:val="0"/>
          <w:spacing w:val="0"/>
          <w:w w:val="100"/>
          <w:sz w:val="24"/>
          <w:szCs w:val="24"/>
        </w:rPr>
        <w:t xml:space="preserve">七、技术方案 </w:t>
      </w:r>
    </w:p>
    <w:p>
      <w:pPr>
        <w:snapToGrid w:val="0"/>
        <w:spacing w:before="0" w:beforeAutospacing="0" w:after="0" w:afterAutospacing="0" w:line="360" w:lineRule="auto"/>
        <w:ind w:firstLine="480" w:firstLineChars="200"/>
        <w:jc w:val="both"/>
        <w:textAlignment w:val="baseline"/>
        <w:rPr>
          <w:b w:val="0"/>
          <w:i w:val="0"/>
          <w:caps w:val="0"/>
          <w:spacing w:val="0"/>
          <w:w w:val="100"/>
          <w:sz w:val="20"/>
        </w:rPr>
      </w:pPr>
      <w:r>
        <w:rPr>
          <w:rFonts w:hint="eastAsia" w:ascii="宋体" w:hAnsi="宋体"/>
          <w:b w:val="0"/>
          <w:i w:val="0"/>
          <w:caps w:val="0"/>
          <w:spacing w:val="0"/>
          <w:w w:val="100"/>
          <w:sz w:val="24"/>
          <w:szCs w:val="24"/>
        </w:rPr>
        <w:t xml:space="preserve">八、其他材料 </w:t>
      </w:r>
    </w:p>
    <w:p>
      <w:pPr>
        <w:pStyle w:val="16"/>
        <w:tabs>
          <w:tab w:val="left" w:pos="1490"/>
        </w:tabs>
        <w:snapToGrid w:val="0"/>
        <w:spacing w:before="120" w:beforeAutospacing="0" w:after="0" w:afterAutospacing="0" w:line="240" w:lineRule="auto"/>
        <w:jc w:val="both"/>
        <w:textAlignment w:val="baseline"/>
        <w:rPr>
          <w:rFonts w:ascii="Arial" w:hAnsi="Arial"/>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16"/>
        <w:snapToGrid w:val="0"/>
        <w:spacing w:before="120" w:beforeAutospacing="0" w:after="0" w:afterAutospacing="0" w:line="240" w:lineRule="auto"/>
        <w:jc w:val="both"/>
        <w:textAlignment w:val="baseline"/>
        <w:rPr>
          <w:rFonts w:ascii="Arial" w:hAnsi="Arial"/>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16"/>
        <w:snapToGrid w:val="0"/>
        <w:spacing w:before="120" w:beforeAutospacing="0" w:after="0" w:afterAutospacing="0" w:line="240" w:lineRule="auto"/>
        <w:jc w:val="both"/>
        <w:textAlignment w:val="baseline"/>
        <w:rPr>
          <w:rFonts w:ascii="Arial" w:hAnsi="Arial"/>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16"/>
        <w:snapToGrid w:val="0"/>
        <w:spacing w:before="120" w:beforeAutospacing="0" w:after="0" w:afterAutospacing="0" w:line="240" w:lineRule="auto"/>
        <w:jc w:val="both"/>
        <w:textAlignment w:val="baseline"/>
        <w:rPr>
          <w:rFonts w:ascii="Arial" w:hAnsi="Arial"/>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16"/>
        <w:snapToGrid w:val="0"/>
        <w:spacing w:before="120" w:beforeAutospacing="0" w:after="0" w:afterAutospacing="0" w:line="240" w:lineRule="auto"/>
        <w:jc w:val="both"/>
        <w:textAlignment w:val="baseline"/>
        <w:rPr>
          <w:rFonts w:ascii="Arial" w:hAnsi="Arial"/>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16"/>
        <w:snapToGrid w:val="0"/>
        <w:spacing w:before="120" w:beforeAutospacing="0" w:after="0" w:afterAutospacing="0" w:line="240" w:lineRule="auto"/>
        <w:jc w:val="both"/>
        <w:textAlignment w:val="baseline"/>
        <w:rPr>
          <w:rFonts w:ascii="Arial" w:hAnsi="Arial"/>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16"/>
        <w:snapToGrid w:val="0"/>
        <w:spacing w:before="120" w:beforeAutospacing="0" w:after="0" w:afterAutospacing="0" w:line="240" w:lineRule="auto"/>
        <w:jc w:val="both"/>
        <w:textAlignment w:val="baseline"/>
        <w:rPr>
          <w:rFonts w:ascii="Arial" w:hAnsi="Arial"/>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4"/>
        <w:snapToGrid w:val="0"/>
        <w:spacing w:before="0" w:beforeAutospacing="0" w:after="0" w:afterAutospacing="0" w:line="500" w:lineRule="exact"/>
        <w:ind w:left="-88" w:leftChars="-42"/>
        <w:jc w:val="center"/>
        <w:textAlignment w:val="baseline"/>
        <w:rPr>
          <w:rFonts w:ascii="仿宋_GB2312" w:hAnsi="宋体"/>
          <w:b/>
          <w:i w:val="0"/>
          <w:caps w:val="0"/>
          <w:spacing w:val="0"/>
          <w:w w:val="100"/>
          <w:sz w:val="32"/>
        </w:rPr>
      </w:pPr>
    </w:p>
    <w:p>
      <w:pPr>
        <w:snapToGrid w:val="0"/>
        <w:spacing w:before="0" w:beforeAutospacing="0" w:after="0" w:afterAutospacing="0" w:line="240" w:lineRule="auto"/>
        <w:jc w:val="both"/>
        <w:textAlignment w:val="baseline"/>
        <w:rPr>
          <w:b w:val="0"/>
          <w:i w:val="0"/>
          <w:caps w:val="0"/>
          <w:spacing w:val="0"/>
          <w:w w:val="100"/>
          <w:sz w:val="20"/>
        </w:rPr>
      </w:pPr>
    </w:p>
    <w:p>
      <w:pPr>
        <w:pStyle w:val="4"/>
        <w:snapToGrid w:val="0"/>
        <w:spacing w:before="0" w:beforeAutospacing="0" w:after="0" w:afterAutospacing="0" w:line="500" w:lineRule="exact"/>
        <w:ind w:left="-88" w:leftChars="-42"/>
        <w:jc w:val="center"/>
        <w:textAlignment w:val="baseline"/>
        <w:rPr>
          <w:rFonts w:ascii="仿宋_GB2312" w:hAnsi="宋体"/>
          <w:b/>
          <w:i w:val="0"/>
          <w:caps w:val="0"/>
          <w:spacing w:val="0"/>
          <w:w w:val="100"/>
          <w:sz w:val="32"/>
        </w:rPr>
      </w:pPr>
    </w:p>
    <w:p>
      <w:pPr>
        <w:snapToGrid w:val="0"/>
        <w:spacing w:before="0" w:beforeAutospacing="0" w:after="0" w:afterAutospacing="0" w:line="240" w:lineRule="auto"/>
        <w:jc w:val="both"/>
        <w:textAlignment w:val="baseline"/>
        <w:rPr>
          <w:b w:val="0"/>
          <w:i w:val="0"/>
          <w:caps w:val="0"/>
          <w:spacing w:val="0"/>
          <w:w w:val="100"/>
          <w:sz w:val="20"/>
        </w:rPr>
      </w:pPr>
    </w:p>
    <w:p>
      <w:pPr>
        <w:pStyle w:val="4"/>
        <w:snapToGrid w:val="0"/>
        <w:spacing w:before="0" w:beforeAutospacing="0" w:after="0" w:afterAutospacing="0" w:line="500" w:lineRule="exact"/>
        <w:ind w:left="-88" w:leftChars="-42"/>
        <w:jc w:val="center"/>
        <w:textAlignment w:val="baseline"/>
        <w:rPr>
          <w:rFonts w:ascii="仿宋_GB2312" w:hAnsi="宋体"/>
          <w:b/>
          <w:i w:val="0"/>
          <w:caps w:val="0"/>
          <w:spacing w:val="0"/>
          <w:w w:val="100"/>
          <w:sz w:val="32"/>
        </w:rPr>
      </w:pPr>
    </w:p>
    <w:p>
      <w:pPr>
        <w:snapToGrid w:val="0"/>
        <w:spacing w:before="0" w:beforeAutospacing="0" w:after="0" w:afterAutospacing="0" w:line="240" w:lineRule="auto"/>
        <w:jc w:val="both"/>
        <w:textAlignment w:val="baseline"/>
        <w:rPr>
          <w:b w:val="0"/>
          <w:i w:val="0"/>
          <w:caps w:val="0"/>
          <w:spacing w:val="0"/>
          <w:w w:val="100"/>
          <w:sz w:val="20"/>
        </w:rPr>
      </w:pPr>
    </w:p>
    <w:p>
      <w:pPr>
        <w:pStyle w:val="4"/>
        <w:snapToGrid w:val="0"/>
        <w:spacing w:before="0" w:beforeAutospacing="0" w:after="0" w:afterAutospacing="0" w:line="500" w:lineRule="exact"/>
        <w:ind w:left="-88" w:leftChars="-42"/>
        <w:jc w:val="center"/>
        <w:textAlignment w:val="baseline"/>
        <w:rPr>
          <w:rFonts w:ascii="仿宋_GB2312" w:hAnsi="宋体"/>
          <w:b/>
          <w:i w:val="0"/>
          <w:caps w:val="0"/>
          <w:spacing w:val="0"/>
          <w:w w:val="100"/>
          <w:sz w:val="32"/>
        </w:rPr>
      </w:pPr>
    </w:p>
    <w:p>
      <w:pPr>
        <w:snapToGrid w:val="0"/>
        <w:spacing w:before="0" w:beforeAutospacing="0" w:after="0" w:afterAutospacing="0" w:line="240" w:lineRule="auto"/>
        <w:jc w:val="both"/>
        <w:textAlignment w:val="baseline"/>
        <w:rPr>
          <w:b w:val="0"/>
          <w:i w:val="0"/>
          <w:caps w:val="0"/>
          <w:spacing w:val="0"/>
          <w:w w:val="100"/>
          <w:sz w:val="20"/>
        </w:rPr>
      </w:pPr>
    </w:p>
    <w:p>
      <w:pPr>
        <w:pStyle w:val="16"/>
        <w:snapToGrid w:val="0"/>
        <w:spacing w:before="120" w:beforeAutospacing="0" w:after="0" w:afterAutospacing="0" w:line="240" w:lineRule="auto"/>
        <w:jc w:val="both"/>
        <w:textAlignment w:val="baseline"/>
        <w:rPr>
          <w:rFonts w:ascii="Arial" w:hAnsi="Arial"/>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16"/>
        <w:snapToGrid w:val="0"/>
        <w:spacing w:before="120" w:beforeAutospacing="0" w:after="0" w:afterAutospacing="0" w:line="240" w:lineRule="auto"/>
        <w:jc w:val="both"/>
        <w:textAlignment w:val="baseline"/>
        <w:rPr>
          <w:rFonts w:ascii="Arial" w:hAnsi="Arial"/>
          <w:b w:val="0"/>
          <w:i w:val="0"/>
          <w:caps w:val="0"/>
          <w:spacing w:val="0"/>
          <w:w w:val="100"/>
          <w:sz w:val="24"/>
        </w:rPr>
      </w:pPr>
    </w:p>
    <w:p>
      <w:pPr>
        <w:pStyle w:val="107"/>
        <w:widowControl/>
        <w:snapToGrid w:val="0"/>
        <w:spacing w:before="0" w:beforeAutospacing="0" w:after="0" w:afterAutospacing="0" w:line="360" w:lineRule="auto"/>
        <w:jc w:val="center"/>
        <w:textAlignment w:val="baseline"/>
        <w:rPr>
          <w:rFonts w:ascii="Calibri Light" w:hAnsi="Calibri Light"/>
          <w:b/>
          <w:i w:val="0"/>
          <w:caps w:val="0"/>
          <w:spacing w:val="0"/>
          <w:w w:val="100"/>
          <w:sz w:val="30"/>
          <w:szCs w:val="30"/>
        </w:rPr>
      </w:pPr>
      <w:bookmarkStart w:id="97" w:name="_Toc17151"/>
      <w:bookmarkStart w:id="98" w:name="_Toc8774"/>
      <w:bookmarkStart w:id="99" w:name="_Toc19025"/>
      <w:bookmarkStart w:id="100" w:name="_Toc6808"/>
      <w:bookmarkStart w:id="101" w:name="_Toc22745"/>
      <w:r>
        <w:rPr>
          <w:rFonts w:ascii="Calibri Light" w:hAnsi="Calibri Light"/>
          <w:b/>
          <w:i w:val="0"/>
          <w:caps w:val="0"/>
          <w:spacing w:val="0"/>
          <w:w w:val="100"/>
          <w:sz w:val="30"/>
          <w:szCs w:val="30"/>
        </w:rPr>
        <w:t>商务</w:t>
      </w:r>
      <w:r>
        <w:rPr>
          <w:rFonts w:hint="eastAsia"/>
          <w:b/>
          <w:i w:val="0"/>
          <w:caps w:val="0"/>
          <w:spacing w:val="0"/>
          <w:w w:val="100"/>
          <w:sz w:val="30"/>
          <w:szCs w:val="30"/>
        </w:rPr>
        <w:t>、经济</w:t>
      </w:r>
      <w:r>
        <w:rPr>
          <w:rFonts w:ascii="Calibri Light" w:hAnsi="Calibri Light"/>
          <w:b/>
          <w:i w:val="0"/>
          <w:caps w:val="0"/>
          <w:spacing w:val="0"/>
          <w:w w:val="100"/>
          <w:sz w:val="30"/>
          <w:szCs w:val="30"/>
        </w:rPr>
        <w:t>文件</w:t>
      </w:r>
      <w:bookmarkEnd w:id="97"/>
      <w:bookmarkEnd w:id="98"/>
    </w:p>
    <w:p>
      <w:pPr>
        <w:pStyle w:val="107"/>
        <w:widowControl/>
        <w:snapToGrid w:val="0"/>
        <w:spacing w:before="0" w:beforeAutospacing="0" w:after="0" w:afterAutospacing="0" w:line="360" w:lineRule="auto"/>
        <w:jc w:val="center"/>
        <w:textAlignment w:val="baseline"/>
        <w:rPr>
          <w:rFonts w:ascii="Calibri Light" w:hAnsi="Calibri Light"/>
          <w:b/>
          <w:i w:val="0"/>
          <w:caps w:val="0"/>
          <w:spacing w:val="0"/>
          <w:w w:val="100"/>
          <w:sz w:val="24"/>
          <w:szCs w:val="24"/>
        </w:rPr>
      </w:pPr>
      <w:bookmarkStart w:id="102" w:name="_Toc10664"/>
      <w:bookmarkStart w:id="103" w:name="_Toc688"/>
      <w:bookmarkStart w:id="104" w:name="_Toc689"/>
      <w:r>
        <w:rPr>
          <w:rFonts w:hint="eastAsia" w:ascii="宋体" w:hAnsi="宋体" w:cs="宋体"/>
          <w:b/>
          <w:i w:val="0"/>
          <w:caps w:val="0"/>
          <w:spacing w:val="0"/>
          <w:w w:val="100"/>
          <w:sz w:val="24"/>
          <w:szCs w:val="24"/>
        </w:rPr>
        <w:t>★</w:t>
      </w:r>
      <w:r>
        <w:rPr>
          <w:rFonts w:hint="eastAsia"/>
          <w:b/>
          <w:i w:val="0"/>
          <w:caps w:val="0"/>
          <w:spacing w:val="0"/>
          <w:w w:val="100"/>
          <w:sz w:val="24"/>
          <w:szCs w:val="24"/>
        </w:rPr>
        <w:t>投标函</w:t>
      </w:r>
      <w:bookmarkEnd w:id="102"/>
      <w:bookmarkEnd w:id="103"/>
      <w:bookmarkEnd w:id="104"/>
    </w:p>
    <w:p>
      <w:pPr>
        <w:pStyle w:val="101"/>
        <w:widowControl/>
        <w:snapToGrid w:val="0"/>
        <w:spacing w:before="0" w:beforeAutospacing="0" w:after="0" w:afterAutospacing="0" w:line="360" w:lineRule="auto"/>
        <w:ind w:left="0" w:leftChars="0"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（采购人）：</w:t>
      </w:r>
    </w:p>
    <w:p>
      <w:pPr>
        <w:pStyle w:val="101"/>
        <w:widowControl/>
        <w:snapToGrid w:val="0"/>
        <w:spacing w:before="0" w:beforeAutospacing="0" w:after="0" w:afterAutospacing="0" w:line="360" w:lineRule="auto"/>
        <w:ind w:left="0" w:leftChars="0" w:firstLine="480" w:firstLineChars="200"/>
        <w:jc w:val="both"/>
        <w:textAlignment w:val="baseline"/>
        <w:rPr>
          <w:rFonts w:ascii="Times New Roman" w:hAnsi="Times New Roman" w:eastAsia="宋体" w:cs="Times New Roman"/>
          <w:b w:val="0"/>
          <w:i w:val="0"/>
          <w:caps w:val="0"/>
          <w:spacing w:val="0"/>
          <w:w w:val="100"/>
          <w:sz w:val="20"/>
        </w:rPr>
      </w:pP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（招标代理机构）：</w:t>
      </w:r>
    </w:p>
    <w:p>
      <w:pPr>
        <w:pStyle w:val="23"/>
        <w:widowControl/>
        <w:snapToGrid w:val="0"/>
        <w:spacing w:before="0" w:beforeAutospacing="0" w:after="0" w:afterAutospacing="0" w:line="360" w:lineRule="auto"/>
        <w:ind w:left="0" w:leftChars="0"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u w:val="single" w:color="000000"/>
        </w:rPr>
        <w:t xml:space="preserve">          </w:t>
      </w:r>
      <w:r>
        <w:rPr>
          <w:rFonts w:hint="eastAsia" w:hAnsi="宋体"/>
          <w:b w:val="0"/>
          <w:i w:val="0"/>
          <w:caps w:val="0"/>
          <w:spacing w:val="0"/>
          <w:w w:val="100"/>
          <w:sz w:val="24"/>
          <w:szCs w:val="24"/>
        </w:rPr>
        <w:t xml:space="preserve"> (投标单位名称)授权</w:t>
      </w:r>
      <w:r>
        <w:rPr>
          <w:rFonts w:hint="eastAsia" w:hAnsi="宋体"/>
          <w:b w:val="0"/>
          <w:i w:val="0"/>
          <w:caps w:val="0"/>
          <w:spacing w:val="0"/>
          <w:w w:val="100"/>
          <w:sz w:val="24"/>
          <w:szCs w:val="24"/>
          <w:u w:val="single" w:color="000000"/>
        </w:rPr>
        <w:t xml:space="preserve">       </w:t>
      </w:r>
      <w:r>
        <w:rPr>
          <w:rFonts w:hint="eastAsia" w:hAnsi="宋体"/>
          <w:b w:val="0"/>
          <w:i w:val="0"/>
          <w:caps w:val="0"/>
          <w:spacing w:val="0"/>
          <w:w w:val="100"/>
          <w:sz w:val="24"/>
          <w:szCs w:val="24"/>
        </w:rPr>
        <w:t>(投标单位委托代理人姓名、职务) 为我方代表，参加贵方组织的</w:t>
      </w:r>
      <w:r>
        <w:rPr>
          <w:rFonts w:hint="eastAsia" w:hAnsi="宋体"/>
          <w:b w:val="0"/>
          <w:i w:val="0"/>
          <w:caps w:val="0"/>
          <w:spacing w:val="0"/>
          <w:w w:val="100"/>
          <w:sz w:val="24"/>
          <w:szCs w:val="24"/>
          <w:u w:val="single" w:color="000000"/>
        </w:rPr>
        <w:t xml:space="preserve">                 </w:t>
      </w:r>
      <w:r>
        <w:rPr>
          <w:rFonts w:hint="eastAsia" w:hAnsi="宋体"/>
          <w:b w:val="0"/>
          <w:i w:val="0"/>
          <w:caps w:val="0"/>
          <w:spacing w:val="0"/>
          <w:w w:val="100"/>
          <w:sz w:val="24"/>
          <w:szCs w:val="24"/>
        </w:rPr>
        <w:t xml:space="preserve"> (项目名称、项目编号)招标的有关活动，并对此项目进行投标。为此：</w:t>
      </w:r>
    </w:p>
    <w:p>
      <w:pPr>
        <w:pStyle w:val="23"/>
        <w:widowControl/>
        <w:snapToGrid w:val="0"/>
        <w:spacing w:before="0" w:beforeAutospacing="0" w:after="0" w:afterAutospacing="0" w:line="360" w:lineRule="auto"/>
        <w:ind w:left="0" w:leftChars="0"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1、我方承诺：已经具备《中华人民共和国政府采购法》中规定的参加政府采购活动的投标单位应当具备的条件和本招标文件中规定的条件。</w:t>
      </w:r>
    </w:p>
    <w:p>
      <w:pPr>
        <w:pStyle w:val="23"/>
        <w:widowControl/>
        <w:snapToGrid w:val="0"/>
        <w:spacing w:before="0" w:beforeAutospacing="0" w:after="0" w:afterAutospacing="0" w:line="360" w:lineRule="auto"/>
        <w:ind w:left="0" w:leftChars="0"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2、我方同意在本项目招标文件中规定的投标有效期内遵守本投标文件中的承诺且在此期限期满之前均具有约束力。如果在开标后规定的投标有效期内撤回投标，我方的投标保证金可被贵方没收。</w:t>
      </w:r>
    </w:p>
    <w:p>
      <w:pPr>
        <w:pStyle w:val="23"/>
        <w:widowControl/>
        <w:snapToGrid w:val="0"/>
        <w:spacing w:before="0" w:beforeAutospacing="0" w:after="0" w:afterAutospacing="0" w:line="360" w:lineRule="auto"/>
        <w:ind w:left="0" w:leftChars="0"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3、按照招标文件规定提供全部投标文件。</w:t>
      </w:r>
    </w:p>
    <w:p>
      <w:pPr>
        <w:pStyle w:val="23"/>
        <w:widowControl/>
        <w:snapToGrid w:val="0"/>
        <w:spacing w:before="0" w:beforeAutospacing="0" w:after="0" w:afterAutospacing="0" w:line="360" w:lineRule="auto"/>
        <w:ind w:left="0" w:leftChars="0"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4、我方承诺：按照招标文件要求提供和交付的货物及相关服务，我方投标报价为</w:t>
      </w:r>
      <w:r>
        <w:rPr>
          <w:rFonts w:hint="eastAsia" w:hAnsi="宋体"/>
          <w:b w:val="0"/>
          <w:i w:val="0"/>
          <w:caps w:val="0"/>
          <w:spacing w:val="0"/>
          <w:w w:val="100"/>
          <w:sz w:val="24"/>
          <w:szCs w:val="24"/>
          <w:u w:val="single" w:color="000000"/>
        </w:rPr>
        <w:t xml:space="preserve">       </w:t>
      </w:r>
      <w:r>
        <w:rPr>
          <w:rFonts w:hint="eastAsia" w:hAnsi="宋体"/>
          <w:b w:val="0"/>
          <w:i w:val="0"/>
          <w:caps w:val="0"/>
          <w:spacing w:val="0"/>
          <w:w w:val="100"/>
          <w:sz w:val="24"/>
          <w:szCs w:val="24"/>
        </w:rPr>
        <w:t>，质量标准为</w:t>
      </w:r>
      <w:r>
        <w:rPr>
          <w:rFonts w:hint="eastAsia" w:hAnsi="宋体"/>
          <w:b w:val="0"/>
          <w:i w:val="0"/>
          <w:caps w:val="0"/>
          <w:spacing w:val="0"/>
          <w:w w:val="100"/>
          <w:sz w:val="24"/>
          <w:szCs w:val="24"/>
          <w:u w:val="single" w:color="000000"/>
        </w:rPr>
        <w:t xml:space="preserve">        </w:t>
      </w:r>
      <w:r>
        <w:rPr>
          <w:rFonts w:hint="eastAsia" w:hAnsi="宋体"/>
          <w:b w:val="0"/>
          <w:i w:val="0"/>
          <w:caps w:val="0"/>
          <w:spacing w:val="0"/>
          <w:w w:val="100"/>
          <w:sz w:val="24"/>
          <w:szCs w:val="24"/>
        </w:rPr>
        <w:t>，磋商有效期为</w:t>
      </w:r>
      <w:r>
        <w:rPr>
          <w:rFonts w:hint="eastAsia" w:hAnsi="宋体"/>
          <w:b w:val="0"/>
          <w:i w:val="0"/>
          <w:caps w:val="0"/>
          <w:spacing w:val="0"/>
          <w:w w:val="100"/>
          <w:sz w:val="24"/>
          <w:szCs w:val="24"/>
          <w:u w:val="single" w:color="000000"/>
        </w:rPr>
        <w:t xml:space="preserve">     </w:t>
      </w:r>
      <w:r>
        <w:rPr>
          <w:rFonts w:hint="eastAsia" w:hAnsi="宋体"/>
          <w:b w:val="0"/>
          <w:i w:val="0"/>
          <w:caps w:val="0"/>
          <w:spacing w:val="0"/>
          <w:w w:val="100"/>
          <w:sz w:val="24"/>
          <w:szCs w:val="24"/>
        </w:rPr>
        <w:t>日（日历日）。</w:t>
      </w:r>
    </w:p>
    <w:p>
      <w:pPr>
        <w:pStyle w:val="23"/>
        <w:widowControl/>
        <w:snapToGrid w:val="0"/>
        <w:spacing w:before="0" w:beforeAutospacing="0" w:after="0" w:afterAutospacing="0" w:line="360" w:lineRule="auto"/>
        <w:ind w:left="0" w:leftChars="0"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5、我方承诺：接受招标文件中的全部条款且无任何异议，保证遵守招标文件的规定。</w:t>
      </w:r>
    </w:p>
    <w:p>
      <w:pPr>
        <w:pStyle w:val="23"/>
        <w:widowControl/>
        <w:snapToGrid w:val="0"/>
        <w:spacing w:before="0" w:beforeAutospacing="0" w:after="0" w:afterAutospacing="0" w:line="360" w:lineRule="auto"/>
        <w:ind w:left="0" w:leftChars="0"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6、我方承诺：完全满足和响应招标文件中的各项技术和服务要求，若有偏差，已在偏离表中予以明确特别说明。</w:t>
      </w:r>
    </w:p>
    <w:p>
      <w:pPr>
        <w:pStyle w:val="23"/>
        <w:widowControl/>
        <w:snapToGrid w:val="0"/>
        <w:spacing w:before="0" w:beforeAutospacing="0" w:after="0" w:afterAutospacing="0" w:line="360" w:lineRule="auto"/>
        <w:ind w:left="0" w:leftChars="0"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7、我方完全理解贵方不一定接受最低价的投标或收到的任何投标，以及投标报价若超过项目预算时投标将被拒绝。</w:t>
      </w:r>
    </w:p>
    <w:p>
      <w:pPr>
        <w:pStyle w:val="23"/>
        <w:widowControl/>
        <w:snapToGrid w:val="0"/>
        <w:spacing w:before="0" w:beforeAutospacing="0" w:after="0" w:afterAutospacing="0" w:line="360" w:lineRule="auto"/>
        <w:ind w:left="0" w:leftChars="0"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8、我方已详细审核全部投标文件，包括投标文件修改书（如有的话）、参考资料及有关附件，确认无误。</w:t>
      </w:r>
    </w:p>
    <w:p>
      <w:pPr>
        <w:pStyle w:val="23"/>
        <w:widowControl/>
        <w:snapToGrid w:val="0"/>
        <w:spacing w:before="0" w:beforeAutospacing="0" w:after="0" w:afterAutospacing="0" w:line="360" w:lineRule="auto"/>
        <w:ind w:left="0" w:leftChars="0"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9、我方承诺：与在本项目中设计编制技术规格的机构及其附属机构无任何直接隶属关系和利益关联。</w:t>
      </w:r>
    </w:p>
    <w:p>
      <w:pPr>
        <w:pStyle w:val="23"/>
        <w:widowControl/>
        <w:snapToGrid w:val="0"/>
        <w:spacing w:before="0" w:beforeAutospacing="0" w:after="0" w:afterAutospacing="0" w:line="360" w:lineRule="auto"/>
        <w:ind w:left="0" w:leftChars="0"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10、保证忠实地执行双方所签订的合同，并承担合同规定的责任和义务。</w:t>
      </w:r>
    </w:p>
    <w:p>
      <w:pPr>
        <w:pStyle w:val="23"/>
        <w:widowControl/>
        <w:snapToGrid w:val="0"/>
        <w:spacing w:before="0" w:beforeAutospacing="0" w:after="0" w:afterAutospacing="0" w:line="360" w:lineRule="auto"/>
        <w:ind w:left="0" w:leftChars="0"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23"/>
        <w:widowControl/>
        <w:snapToGrid w:val="0"/>
        <w:spacing w:before="0" w:beforeAutospacing="0" w:after="0" w:afterAutospacing="0" w:line="360" w:lineRule="auto"/>
        <w:ind w:left="0" w:leftChars="0"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13、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23"/>
        <w:widowControl/>
        <w:snapToGrid w:val="0"/>
        <w:spacing w:before="0" w:beforeAutospacing="0" w:after="0" w:afterAutospacing="0" w:line="360" w:lineRule="auto"/>
        <w:ind w:left="0" w:leftChars="0"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1）提供虚假材料谋取中标、成交的；</w:t>
      </w:r>
    </w:p>
    <w:p>
      <w:pPr>
        <w:pStyle w:val="23"/>
        <w:widowControl/>
        <w:snapToGrid w:val="0"/>
        <w:spacing w:before="0" w:beforeAutospacing="0" w:after="0" w:afterAutospacing="0" w:line="360" w:lineRule="auto"/>
        <w:ind w:left="0" w:leftChars="0"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2）采取不正当手段诋毁、排挤其他投标单位的；</w:t>
      </w:r>
    </w:p>
    <w:p>
      <w:pPr>
        <w:pStyle w:val="23"/>
        <w:widowControl/>
        <w:snapToGrid w:val="0"/>
        <w:spacing w:before="0" w:beforeAutospacing="0" w:after="0" w:afterAutospacing="0" w:line="360" w:lineRule="auto"/>
        <w:ind w:left="0" w:leftChars="0"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3）与采购人、其他投标单位或者采购代理机构恶意串通的；</w:t>
      </w:r>
    </w:p>
    <w:p>
      <w:pPr>
        <w:pStyle w:val="23"/>
        <w:widowControl/>
        <w:snapToGrid w:val="0"/>
        <w:spacing w:before="0" w:beforeAutospacing="0" w:after="0" w:afterAutospacing="0" w:line="360" w:lineRule="auto"/>
        <w:ind w:left="0" w:leftChars="0"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4）向采购人、采购代理机构行贿或者提供其他不正当利益的；</w:t>
      </w:r>
    </w:p>
    <w:p>
      <w:pPr>
        <w:pStyle w:val="23"/>
        <w:widowControl/>
        <w:snapToGrid w:val="0"/>
        <w:spacing w:before="0" w:beforeAutospacing="0" w:after="0" w:afterAutospacing="0" w:line="360" w:lineRule="auto"/>
        <w:ind w:left="0" w:leftChars="0"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5）在招标采购过程中与采购人进行协商谈判的；</w:t>
      </w:r>
    </w:p>
    <w:p>
      <w:pPr>
        <w:pStyle w:val="23"/>
        <w:widowControl/>
        <w:snapToGrid w:val="0"/>
        <w:spacing w:before="0" w:beforeAutospacing="0" w:after="0" w:afterAutospacing="0" w:line="360" w:lineRule="auto"/>
        <w:ind w:left="0" w:leftChars="0"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6）拒绝有关部门监督检查或提供虚假情况的。</w:t>
      </w:r>
    </w:p>
    <w:p>
      <w:pPr>
        <w:pStyle w:val="23"/>
        <w:widowControl/>
        <w:snapToGrid w:val="0"/>
        <w:spacing w:before="0" w:beforeAutospacing="0" w:after="0" w:afterAutospacing="0" w:line="360" w:lineRule="auto"/>
        <w:ind w:left="0" w:leftChars="0"/>
        <w:jc w:val="both"/>
        <w:textAlignment w:val="baseline"/>
        <w:rPr>
          <w:rFonts w:hAnsi="宋体"/>
          <w:b w:val="0"/>
          <w:i w:val="0"/>
          <w:caps w:val="0"/>
          <w:spacing w:val="0"/>
          <w:w w:val="100"/>
          <w:sz w:val="24"/>
          <w:szCs w:val="24"/>
        </w:rPr>
      </w:pPr>
    </w:p>
    <w:p>
      <w:pPr>
        <w:snapToGrid w:val="0"/>
        <w:spacing w:before="0" w:beforeAutospacing="0" w:after="0" w:afterAutospacing="0" w:line="360" w:lineRule="auto"/>
        <w:ind w:left="555"/>
        <w:jc w:val="both"/>
        <w:textAlignment w:val="baseline"/>
        <w:rPr>
          <w:rFonts w:ascii="宋体" w:hAnsi="宋体"/>
          <w:b/>
          <w:i w:val="0"/>
          <w:caps w:val="0"/>
          <w:spacing w:val="0"/>
          <w:w w:val="100"/>
          <w:kern w:val="0"/>
          <w:sz w:val="24"/>
          <w:szCs w:val="24"/>
        </w:rPr>
      </w:pPr>
      <w:r>
        <w:rPr>
          <w:rFonts w:hint="eastAsia" w:ascii="宋体" w:hAnsi="宋体"/>
          <w:b/>
          <w:i w:val="0"/>
          <w:caps w:val="0"/>
          <w:spacing w:val="0"/>
          <w:w w:val="100"/>
          <w:kern w:val="0"/>
          <w:sz w:val="24"/>
          <w:szCs w:val="24"/>
        </w:rPr>
        <w:t xml:space="preserve">投标单位名称（加盖公章）：                                        </w:t>
      </w:r>
    </w:p>
    <w:p>
      <w:pPr>
        <w:snapToGrid w:val="0"/>
        <w:spacing w:before="0" w:beforeAutospacing="0" w:after="0" w:afterAutospacing="0" w:line="360" w:lineRule="auto"/>
        <w:ind w:left="555"/>
        <w:jc w:val="both"/>
        <w:textAlignment w:val="baseline"/>
        <w:rPr>
          <w:rFonts w:ascii="宋体" w:hAnsi="宋体"/>
          <w:b/>
          <w:i w:val="0"/>
          <w:caps w:val="0"/>
          <w:spacing w:val="0"/>
          <w:w w:val="100"/>
          <w:kern w:val="0"/>
          <w:sz w:val="24"/>
          <w:szCs w:val="24"/>
        </w:rPr>
      </w:pPr>
      <w:r>
        <w:rPr>
          <w:rFonts w:hint="eastAsia" w:ascii="宋体" w:hAnsi="宋体"/>
          <w:b/>
          <w:i w:val="0"/>
          <w:caps w:val="0"/>
          <w:spacing w:val="0"/>
          <w:w w:val="100"/>
          <w:kern w:val="0"/>
          <w:sz w:val="24"/>
          <w:szCs w:val="24"/>
        </w:rPr>
        <w:t>法定代表人或其委托代理人（签字或盖章）：</w:t>
      </w:r>
    </w:p>
    <w:p>
      <w:pPr>
        <w:snapToGrid w:val="0"/>
        <w:spacing w:before="0" w:beforeAutospacing="0" w:after="0" w:afterAutospacing="0" w:line="360" w:lineRule="auto"/>
        <w:ind w:left="555"/>
        <w:jc w:val="both"/>
        <w:textAlignment w:val="baseline"/>
        <w:rPr>
          <w:rFonts w:ascii="宋体" w:hAnsi="宋体"/>
          <w:b/>
          <w:i w:val="0"/>
          <w:caps w:val="0"/>
          <w:spacing w:val="0"/>
          <w:w w:val="100"/>
          <w:kern w:val="0"/>
          <w:sz w:val="24"/>
          <w:szCs w:val="24"/>
        </w:rPr>
      </w:pPr>
      <w:r>
        <w:rPr>
          <w:rFonts w:hint="eastAsia" w:ascii="宋体" w:hAnsi="宋体"/>
          <w:b/>
          <w:i w:val="0"/>
          <w:caps w:val="0"/>
          <w:spacing w:val="0"/>
          <w:w w:val="100"/>
          <w:kern w:val="0"/>
          <w:sz w:val="24"/>
          <w:szCs w:val="24"/>
        </w:rPr>
        <w:t>日期：  年  月  日</w:t>
      </w:r>
    </w:p>
    <w:p>
      <w:pPr>
        <w:pStyle w:val="12"/>
        <w:snapToGrid w:val="0"/>
        <w:spacing w:before="0" w:beforeAutospacing="0" w:after="0" w:afterAutospacing="0" w:line="240" w:lineRule="auto"/>
        <w:ind w:firstLine="482" w:firstLineChars="200"/>
        <w:jc w:val="both"/>
        <w:textAlignment w:val="baseline"/>
        <w:rPr>
          <w:rFonts w:ascii="宋体" w:hAnsi="宋体" w:cs="宋体"/>
          <w:b/>
          <w:i w:val="0"/>
          <w:caps w:val="0"/>
          <w:color w:val="000000"/>
          <w:spacing w:val="0"/>
          <w:w w:val="100"/>
          <w:sz w:val="24"/>
          <w:szCs w:val="24"/>
        </w:rPr>
      </w:pPr>
    </w:p>
    <w:p>
      <w:pPr>
        <w:pStyle w:val="23"/>
        <w:widowControl/>
        <w:snapToGrid w:val="0"/>
        <w:spacing w:before="0" w:beforeAutospacing="0" w:after="0" w:afterAutospacing="0" w:line="360" w:lineRule="auto"/>
        <w:ind w:left="0" w:leftChars="0" w:firstLine="482" w:firstLineChars="200"/>
        <w:jc w:val="both"/>
        <w:textAlignment w:val="baseline"/>
        <w:rPr>
          <w:rFonts w:ascii="宋体" w:hAnsi="Courier New" w:cs="Courier New"/>
          <w:b w:val="0"/>
          <w:i w:val="0"/>
          <w:caps w:val="0"/>
          <w:spacing w:val="0"/>
          <w:w w:val="100"/>
          <w:sz w:val="24"/>
          <w:szCs w:val="24"/>
        </w:rPr>
      </w:pPr>
      <w:r>
        <w:rPr>
          <w:rFonts w:hint="eastAsia" w:hAnsi="宋体"/>
          <w:b/>
          <w:i w:val="0"/>
          <w:caps w:val="0"/>
          <w:spacing w:val="0"/>
          <w:w w:val="100"/>
          <w:sz w:val="24"/>
          <w:szCs w:val="24"/>
        </w:rPr>
        <w:t>说明：除可填报项目外，对本投标函的任何修改将被视为非实质性响应投标，从而导致该投标被拒绝。</w:t>
      </w:r>
    </w:p>
    <w:p>
      <w:pPr>
        <w:pStyle w:val="106"/>
        <w:snapToGrid w:val="0"/>
        <w:spacing w:before="0" w:beforeAutospacing="0" w:after="0" w:afterAutospacing="0" w:line="240" w:lineRule="auto"/>
        <w:jc w:val="center"/>
        <w:textAlignment w:val="baseline"/>
        <w:rPr>
          <w:rFonts w:ascii="黑体" w:hAnsi="黑体" w:eastAsia="黑体" w:cs="Times New Roman"/>
          <w:b/>
          <w:i w:val="0"/>
          <w:caps w:val="0"/>
          <w:spacing w:val="0"/>
          <w:w w:val="100"/>
          <w:sz w:val="24"/>
        </w:rPr>
      </w:pPr>
      <w:r>
        <w:rPr>
          <w:rFonts w:ascii="黑体" w:hAnsi="黑体" w:eastAsia="黑体" w:cs="Times New Roman"/>
          <w:b/>
          <w:i w:val="0"/>
          <w:caps w:val="0"/>
          <w:spacing w:val="0"/>
          <w:w w:val="100"/>
          <w:sz w:val="32"/>
        </w:rPr>
        <w:br w:type="page"/>
      </w:r>
    </w:p>
    <w:p>
      <w:pPr>
        <w:snapToGrid w:val="0"/>
        <w:spacing w:before="0" w:beforeAutospacing="0" w:after="0" w:afterAutospacing="0" w:line="240" w:lineRule="auto"/>
        <w:jc w:val="center"/>
        <w:textAlignment w:val="baseline"/>
        <w:rPr>
          <w:rFonts w:ascii="黑体" w:hAnsi="黑体" w:eastAsia="黑体" w:cs="Times New Roman"/>
          <w:b/>
          <w:i w:val="0"/>
          <w:caps w:val="0"/>
          <w:spacing w:val="0"/>
          <w:w w:val="100"/>
          <w:sz w:val="24"/>
        </w:rPr>
      </w:pPr>
      <w:r>
        <w:rPr>
          <w:rFonts w:hint="eastAsia" w:ascii="宋体" w:hAnsi="宋体"/>
          <w:b/>
          <w:i w:val="0"/>
          <w:caps w:val="0"/>
          <w:spacing w:val="0"/>
          <w:w w:val="100"/>
          <w:sz w:val="24"/>
        </w:rPr>
        <w:t>★</w:t>
      </w:r>
      <w:r>
        <w:rPr>
          <w:rFonts w:hint="eastAsia"/>
          <w:b/>
          <w:i w:val="0"/>
          <w:caps w:val="0"/>
          <w:spacing w:val="0"/>
          <w:w w:val="100"/>
          <w:sz w:val="24"/>
        </w:rPr>
        <w:t>法定代表人身份证明书及授权委托书</w:t>
      </w:r>
      <w:bookmarkEnd w:id="99"/>
      <w:bookmarkEnd w:id="100"/>
      <w:bookmarkEnd w:id="101"/>
    </w:p>
    <w:p>
      <w:pPr>
        <w:pStyle w:val="110"/>
        <w:snapToGrid w:val="0"/>
        <w:spacing w:before="120" w:beforeAutospacing="0" w:after="120" w:afterAutospacing="0" w:line="360" w:lineRule="auto"/>
        <w:jc w:val="center"/>
        <w:textAlignment w:val="baseline"/>
        <w:rPr>
          <w:rFonts w:ascii="宋体" w:hAnsi="宋体"/>
          <w:b w:val="0"/>
          <w:i w:val="0"/>
          <w:caps w:val="0"/>
          <w:spacing w:val="0"/>
          <w:w w:val="100"/>
          <w:sz w:val="24"/>
          <w:szCs w:val="24"/>
        </w:rPr>
      </w:pPr>
      <w:bookmarkStart w:id="105" w:name="_Toc480368653"/>
      <w:bookmarkStart w:id="106" w:name="_Toc480368424"/>
      <w:bookmarkStart w:id="107" w:name="_Toc480368595"/>
      <w:bookmarkStart w:id="108" w:name="_Toc480371721"/>
    </w:p>
    <w:p>
      <w:pPr>
        <w:pStyle w:val="110"/>
        <w:snapToGrid w:val="0"/>
        <w:spacing w:before="120" w:beforeAutospacing="0" w:after="120" w:afterAutospacing="0" w:line="360" w:lineRule="auto"/>
        <w:jc w:val="center"/>
        <w:textAlignment w:val="baseline"/>
        <w:rPr>
          <w:rFonts w:ascii="宋体" w:hAnsi="宋体"/>
          <w:b w:val="0"/>
          <w:i w:val="0"/>
          <w:caps w:val="0"/>
          <w:spacing w:val="0"/>
          <w:w w:val="100"/>
          <w:sz w:val="24"/>
          <w:szCs w:val="24"/>
        </w:rPr>
      </w:pPr>
      <w:bookmarkStart w:id="109" w:name="_Toc23900"/>
      <w:bookmarkStart w:id="110" w:name="_Toc18836"/>
      <w:r>
        <w:rPr>
          <w:rFonts w:hint="eastAsia"/>
          <w:b w:val="0"/>
          <w:i w:val="0"/>
          <w:caps w:val="0"/>
          <w:spacing w:val="0"/>
          <w:w w:val="100"/>
          <w:sz w:val="24"/>
          <w:szCs w:val="24"/>
        </w:rPr>
        <w:t>法定代表人身份证明</w:t>
      </w:r>
      <w:bookmarkEnd w:id="105"/>
      <w:bookmarkEnd w:id="106"/>
      <w:bookmarkEnd w:id="107"/>
      <w:bookmarkEnd w:id="108"/>
      <w:r>
        <w:rPr>
          <w:rFonts w:hint="eastAsia"/>
          <w:b w:val="0"/>
          <w:i w:val="0"/>
          <w:caps w:val="0"/>
          <w:spacing w:val="0"/>
          <w:w w:val="100"/>
          <w:sz w:val="24"/>
          <w:szCs w:val="24"/>
        </w:rPr>
        <w:t>书</w:t>
      </w:r>
      <w:bookmarkEnd w:id="109"/>
      <w:bookmarkEnd w:id="110"/>
    </w:p>
    <w:p>
      <w:pPr>
        <w:pStyle w:val="92"/>
        <w:snapToGrid w:val="0"/>
        <w:spacing w:before="0" w:beforeAutospacing="0" w:after="0" w:afterAutospacing="0" w:line="360" w:lineRule="auto"/>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u w:val="single" w:color="000000"/>
        </w:rPr>
        <w:t>（代理机构名称）</w:t>
      </w:r>
      <w:r>
        <w:rPr>
          <w:rFonts w:hint="eastAsia" w:ascii="宋体" w:hAnsi="宋体"/>
          <w:b w:val="0"/>
          <w:i w:val="0"/>
          <w:caps w:val="0"/>
          <w:spacing w:val="0"/>
          <w:w w:val="100"/>
          <w:sz w:val="24"/>
          <w:szCs w:val="24"/>
        </w:rPr>
        <w:t>：</w:t>
      </w:r>
    </w:p>
    <w:p>
      <w:pPr>
        <w:pStyle w:val="92"/>
        <w:snapToGrid w:val="0"/>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u w:val="single"/>
        </w:rPr>
      </w:pPr>
      <w:r>
        <w:rPr>
          <w:rFonts w:hint="eastAsia" w:ascii="宋体" w:hAnsi="宋体"/>
          <w:b w:val="0"/>
          <w:i w:val="0"/>
          <w:caps w:val="0"/>
          <w:spacing w:val="0"/>
          <w:w w:val="100"/>
          <w:sz w:val="24"/>
          <w:szCs w:val="24"/>
        </w:rPr>
        <w:t>兹有</w:t>
      </w:r>
      <w:r>
        <w:rPr>
          <w:rFonts w:hint="eastAsia" w:ascii="宋体" w:hAnsi="宋体"/>
          <w:b w:val="0"/>
          <w:i w:val="0"/>
          <w:caps w:val="0"/>
          <w:spacing w:val="0"/>
          <w:w w:val="100"/>
          <w:sz w:val="24"/>
          <w:szCs w:val="24"/>
          <w:u w:val="single" w:color="000000"/>
        </w:rPr>
        <w:t xml:space="preserve">          </w:t>
      </w:r>
      <w:r>
        <w:rPr>
          <w:rFonts w:hint="eastAsia" w:ascii="宋体" w:hAnsi="宋体"/>
          <w:b w:val="0"/>
          <w:i w:val="0"/>
          <w:caps w:val="0"/>
          <w:spacing w:val="0"/>
          <w:w w:val="100"/>
          <w:sz w:val="24"/>
          <w:szCs w:val="24"/>
        </w:rPr>
        <w:t>同志为</w:t>
      </w:r>
      <w:r>
        <w:rPr>
          <w:rFonts w:hint="eastAsia" w:ascii="宋体" w:hAnsi="宋体"/>
          <w:b w:val="0"/>
          <w:i w:val="0"/>
          <w:caps w:val="0"/>
          <w:spacing w:val="0"/>
          <w:w w:val="100"/>
          <w:sz w:val="24"/>
          <w:szCs w:val="24"/>
          <w:u w:val="single" w:color="000000"/>
        </w:rPr>
        <w:t xml:space="preserve">     </w:t>
      </w:r>
    </w:p>
    <w:p>
      <w:pPr>
        <w:pStyle w:val="92"/>
        <w:snapToGrid w:val="0"/>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u w:val="single" w:color="000000"/>
        </w:rPr>
        <w:t xml:space="preserve">        </w:t>
      </w:r>
      <w:r>
        <w:rPr>
          <w:rFonts w:hint="eastAsia" w:ascii="宋体" w:hAnsi="宋体"/>
          <w:b w:val="0"/>
          <w:i w:val="0"/>
          <w:caps w:val="0"/>
          <w:spacing w:val="0"/>
          <w:w w:val="100"/>
          <w:sz w:val="24"/>
          <w:szCs w:val="24"/>
        </w:rPr>
        <w:t xml:space="preserve">公司法定代表人，代表我公司办理一切社会公务事宜，具有法律效力。 </w:t>
      </w:r>
    </w:p>
    <w:p>
      <w:pPr>
        <w:pStyle w:val="92"/>
        <w:snapToGrid w:val="0"/>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 xml:space="preserve">附法定代表人基本情况： </w:t>
      </w:r>
    </w:p>
    <w:p>
      <w:pPr>
        <w:pStyle w:val="92"/>
        <w:snapToGrid w:val="0"/>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u w:val="single"/>
        </w:rPr>
      </w:pPr>
      <w:r>
        <w:rPr>
          <w:rFonts w:hint="eastAsia" w:ascii="宋体" w:hAnsi="宋体"/>
          <w:b w:val="0"/>
          <w:i w:val="0"/>
          <w:caps w:val="0"/>
          <w:spacing w:val="0"/>
          <w:w w:val="100"/>
          <w:sz w:val="24"/>
          <w:szCs w:val="24"/>
        </w:rPr>
        <w:t>姓名：</w:t>
      </w:r>
      <w:r>
        <w:rPr>
          <w:rFonts w:hint="eastAsia" w:ascii="宋体" w:hAnsi="宋体"/>
          <w:b w:val="0"/>
          <w:i w:val="0"/>
          <w:caps w:val="0"/>
          <w:spacing w:val="0"/>
          <w:w w:val="100"/>
          <w:sz w:val="24"/>
          <w:szCs w:val="24"/>
          <w:u w:val="single" w:color="000000"/>
        </w:rPr>
        <w:t xml:space="preserve">          </w:t>
      </w:r>
      <w:r>
        <w:rPr>
          <w:rFonts w:hint="eastAsia" w:ascii="宋体" w:hAnsi="宋体"/>
          <w:b w:val="0"/>
          <w:i w:val="0"/>
          <w:caps w:val="0"/>
          <w:spacing w:val="0"/>
          <w:w w:val="100"/>
          <w:sz w:val="24"/>
          <w:szCs w:val="24"/>
        </w:rPr>
        <w:t>性别：</w:t>
      </w:r>
      <w:r>
        <w:rPr>
          <w:rFonts w:hint="eastAsia" w:ascii="宋体" w:hAnsi="宋体"/>
          <w:b w:val="0"/>
          <w:i w:val="0"/>
          <w:caps w:val="0"/>
          <w:spacing w:val="0"/>
          <w:w w:val="100"/>
          <w:sz w:val="24"/>
          <w:szCs w:val="24"/>
          <w:u w:val="single" w:color="000000"/>
        </w:rPr>
        <w:t xml:space="preserve">     </w:t>
      </w:r>
      <w:r>
        <w:rPr>
          <w:rFonts w:hint="eastAsia" w:ascii="宋体" w:hAnsi="宋体"/>
          <w:b w:val="0"/>
          <w:i w:val="0"/>
          <w:caps w:val="0"/>
          <w:spacing w:val="0"/>
          <w:w w:val="100"/>
          <w:sz w:val="24"/>
          <w:szCs w:val="24"/>
        </w:rPr>
        <w:t>年龄：</w:t>
      </w:r>
      <w:r>
        <w:rPr>
          <w:rFonts w:hint="eastAsia" w:ascii="宋体" w:hAnsi="宋体"/>
          <w:b w:val="0"/>
          <w:i w:val="0"/>
          <w:caps w:val="0"/>
          <w:spacing w:val="0"/>
          <w:w w:val="100"/>
          <w:sz w:val="24"/>
          <w:szCs w:val="24"/>
          <w:u w:val="single" w:color="000000"/>
        </w:rPr>
        <w:t xml:space="preserve">     </w:t>
      </w:r>
      <w:r>
        <w:rPr>
          <w:rFonts w:hint="eastAsia" w:ascii="宋体" w:hAnsi="宋体"/>
          <w:b w:val="0"/>
          <w:i w:val="0"/>
          <w:caps w:val="0"/>
          <w:spacing w:val="0"/>
          <w:w w:val="100"/>
          <w:sz w:val="24"/>
          <w:szCs w:val="24"/>
        </w:rPr>
        <w:t>职务：</w:t>
      </w:r>
      <w:r>
        <w:rPr>
          <w:rFonts w:hint="eastAsia" w:ascii="宋体" w:hAnsi="宋体"/>
          <w:b w:val="0"/>
          <w:i w:val="0"/>
          <w:caps w:val="0"/>
          <w:spacing w:val="0"/>
          <w:w w:val="100"/>
          <w:sz w:val="24"/>
          <w:szCs w:val="24"/>
          <w:u w:val="single" w:color="000000"/>
        </w:rPr>
        <w:t xml:space="preserve">         </w:t>
      </w:r>
    </w:p>
    <w:p>
      <w:pPr>
        <w:pStyle w:val="92"/>
        <w:snapToGrid w:val="0"/>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身份证号码：</w:t>
      </w:r>
      <w:r>
        <w:rPr>
          <w:rFonts w:hint="eastAsia" w:ascii="宋体" w:hAnsi="宋体"/>
          <w:b w:val="0"/>
          <w:i w:val="0"/>
          <w:caps w:val="0"/>
          <w:spacing w:val="0"/>
          <w:w w:val="100"/>
          <w:sz w:val="24"/>
          <w:szCs w:val="24"/>
          <w:u w:val="single" w:color="000000"/>
        </w:rPr>
        <w:t xml:space="preserve">                     </w:t>
      </w:r>
    </w:p>
    <w:p>
      <w:pPr>
        <w:pStyle w:val="92"/>
        <w:snapToGrid w:val="0"/>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通讯地址：</w:t>
      </w:r>
      <w:r>
        <w:rPr>
          <w:rFonts w:hint="eastAsia" w:ascii="宋体" w:hAnsi="宋体"/>
          <w:b w:val="0"/>
          <w:i w:val="0"/>
          <w:caps w:val="0"/>
          <w:spacing w:val="0"/>
          <w:w w:val="100"/>
          <w:sz w:val="24"/>
          <w:szCs w:val="24"/>
          <w:u w:val="single" w:color="000000"/>
        </w:rPr>
        <w:t xml:space="preserve">                       </w:t>
      </w:r>
    </w:p>
    <w:p>
      <w:pPr>
        <w:pStyle w:val="92"/>
        <w:snapToGrid w:val="0"/>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电话号码：</w:t>
      </w:r>
      <w:r>
        <w:rPr>
          <w:rFonts w:hint="eastAsia" w:ascii="宋体" w:hAnsi="宋体"/>
          <w:b w:val="0"/>
          <w:i w:val="0"/>
          <w:caps w:val="0"/>
          <w:spacing w:val="0"/>
          <w:w w:val="100"/>
          <w:sz w:val="24"/>
          <w:szCs w:val="24"/>
          <w:u w:val="single" w:color="000000"/>
        </w:rPr>
        <w:t xml:space="preserve">                   </w:t>
      </w:r>
      <w:r>
        <w:rPr>
          <w:rFonts w:hint="eastAsia" w:ascii="宋体" w:hAnsi="宋体"/>
          <w:b w:val="0"/>
          <w:i w:val="0"/>
          <w:caps w:val="0"/>
          <w:spacing w:val="0"/>
          <w:w w:val="100"/>
          <w:sz w:val="24"/>
          <w:szCs w:val="24"/>
        </w:rPr>
        <w:t>邮政编码：</w:t>
      </w:r>
      <w:r>
        <w:rPr>
          <w:rFonts w:hint="eastAsia" w:ascii="宋体" w:hAnsi="宋体"/>
          <w:b w:val="0"/>
          <w:i w:val="0"/>
          <w:caps w:val="0"/>
          <w:spacing w:val="0"/>
          <w:w w:val="100"/>
          <w:sz w:val="24"/>
          <w:szCs w:val="24"/>
          <w:u w:val="single" w:color="000000"/>
        </w:rPr>
        <w:t xml:space="preserve">               </w:t>
      </w:r>
    </w:p>
    <w:p>
      <w:pPr>
        <w:pStyle w:val="92"/>
        <w:snapToGrid w:val="0"/>
        <w:spacing w:before="0" w:beforeAutospacing="0" w:after="0" w:afterAutospacing="0" w:line="500" w:lineRule="exact"/>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 xml:space="preserve"> </w:t>
      </w:r>
    </w:p>
    <w:tbl>
      <w:tblPr>
        <w:tblStyle w:val="36"/>
        <w:tblW w:w="7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7886" w:type="dxa"/>
            <w:tcBorders>
              <w:top w:val="single" w:color="auto" w:sz="4" w:space="0"/>
              <w:left w:val="single" w:color="auto" w:sz="4" w:space="0"/>
              <w:bottom w:val="single" w:color="auto" w:sz="4" w:space="0"/>
              <w:right w:val="single" w:color="auto" w:sz="4" w:space="0"/>
            </w:tcBorders>
          </w:tcPr>
          <w:p>
            <w:pPr>
              <w:pStyle w:val="92"/>
              <w:snapToGrid w:val="0"/>
              <w:spacing w:before="0" w:beforeAutospacing="0" w:after="0" w:afterAutospacing="0" w:line="500" w:lineRule="exact"/>
              <w:jc w:val="center"/>
              <w:textAlignment w:val="baseline"/>
              <w:rPr>
                <w:rFonts w:ascii="宋体" w:hAnsi="宋体"/>
                <w:b w:val="0"/>
                <w:i w:val="0"/>
                <w:caps w:val="0"/>
                <w:spacing w:val="0"/>
                <w:w w:val="100"/>
                <w:sz w:val="24"/>
                <w:szCs w:val="24"/>
              </w:rPr>
            </w:pPr>
          </w:p>
          <w:p>
            <w:pPr>
              <w:pStyle w:val="92"/>
              <w:snapToGrid w:val="0"/>
              <w:spacing w:before="0" w:beforeAutospacing="0" w:after="0" w:afterAutospacing="0" w:line="500" w:lineRule="exact"/>
              <w:jc w:val="center"/>
              <w:textAlignment w:val="baseline"/>
              <w:rPr>
                <w:rFonts w:ascii="宋体" w:hAnsi="宋体"/>
                <w:b w:val="0"/>
                <w:i w:val="0"/>
                <w:caps w:val="0"/>
                <w:spacing w:val="0"/>
                <w:w w:val="100"/>
                <w:sz w:val="24"/>
                <w:szCs w:val="24"/>
              </w:rPr>
            </w:pPr>
          </w:p>
          <w:p>
            <w:pPr>
              <w:pStyle w:val="92"/>
              <w:snapToGrid w:val="0"/>
              <w:spacing w:before="0" w:beforeAutospacing="0" w:after="0" w:afterAutospacing="0" w:line="500" w:lineRule="exact"/>
              <w:jc w:val="center"/>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法定代表人身份证复印件正反面</w:t>
            </w:r>
          </w:p>
        </w:tc>
      </w:tr>
    </w:tbl>
    <w:p>
      <w:pPr>
        <w:pStyle w:val="92"/>
        <w:snapToGrid w:val="0"/>
        <w:spacing w:before="0" w:beforeAutospacing="0" w:after="0" w:afterAutospacing="0" w:line="500" w:lineRule="exact"/>
        <w:jc w:val="both"/>
        <w:textAlignment w:val="baseline"/>
        <w:rPr>
          <w:rFonts w:ascii="宋体" w:hAnsi="宋体"/>
          <w:b w:val="0"/>
          <w:i w:val="0"/>
          <w:caps w:val="0"/>
          <w:spacing w:val="0"/>
          <w:w w:val="100"/>
          <w:sz w:val="24"/>
          <w:szCs w:val="24"/>
        </w:rPr>
      </w:pPr>
    </w:p>
    <w:p>
      <w:pPr>
        <w:pStyle w:val="92"/>
        <w:tabs>
          <w:tab w:val="left" w:pos="750"/>
        </w:tabs>
        <w:snapToGrid w:val="0"/>
        <w:spacing w:before="0" w:beforeAutospacing="0" w:after="0" w:afterAutospacing="0" w:line="500" w:lineRule="exact"/>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 xml:space="preserve"> </w:t>
      </w:r>
      <w:r>
        <w:rPr>
          <w:rFonts w:hint="eastAsia" w:ascii="宋体" w:hAnsi="宋体"/>
          <w:b w:val="0"/>
          <w:i w:val="0"/>
          <w:caps w:val="0"/>
          <w:spacing w:val="0"/>
          <w:w w:val="100"/>
          <w:sz w:val="24"/>
          <w:szCs w:val="24"/>
        </w:rPr>
        <w:tab/>
      </w:r>
      <w:r>
        <w:rPr>
          <w:rFonts w:hint="eastAsia" w:ascii="宋体" w:hAnsi="宋体"/>
          <w:b w:val="0"/>
          <w:i w:val="0"/>
          <w:caps w:val="0"/>
          <w:spacing w:val="0"/>
          <w:w w:val="100"/>
          <w:sz w:val="24"/>
          <w:szCs w:val="24"/>
        </w:rPr>
        <w:t>投标单位名称：</w:t>
      </w:r>
      <w:r>
        <w:rPr>
          <w:rFonts w:hint="eastAsia" w:ascii="宋体" w:hAnsi="宋体"/>
          <w:b w:val="0"/>
          <w:i w:val="0"/>
          <w:caps w:val="0"/>
          <w:spacing w:val="0"/>
          <w:w w:val="100"/>
          <w:sz w:val="24"/>
          <w:szCs w:val="24"/>
          <w:u w:val="single" w:color="000000"/>
        </w:rPr>
        <w:t xml:space="preserve">                       </w:t>
      </w:r>
      <w:r>
        <w:rPr>
          <w:rFonts w:hint="eastAsia" w:ascii="宋体" w:hAnsi="宋体"/>
          <w:b w:val="0"/>
          <w:i w:val="0"/>
          <w:caps w:val="0"/>
          <w:spacing w:val="0"/>
          <w:w w:val="100"/>
          <w:sz w:val="24"/>
          <w:szCs w:val="24"/>
        </w:rPr>
        <w:t>（盖章）</w:t>
      </w:r>
    </w:p>
    <w:p>
      <w:pPr>
        <w:pStyle w:val="92"/>
        <w:tabs>
          <w:tab w:val="left" w:pos="750"/>
        </w:tabs>
        <w:snapToGrid w:val="0"/>
        <w:spacing w:before="0" w:beforeAutospacing="0" w:after="0" w:afterAutospacing="0" w:line="500" w:lineRule="exact"/>
        <w:ind w:firstLine="720" w:firstLineChars="300"/>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法定代表人：</w:t>
      </w:r>
      <w:r>
        <w:rPr>
          <w:rFonts w:hint="eastAsia" w:ascii="宋体" w:hAnsi="宋体"/>
          <w:b w:val="0"/>
          <w:i w:val="0"/>
          <w:caps w:val="0"/>
          <w:spacing w:val="0"/>
          <w:w w:val="100"/>
          <w:sz w:val="24"/>
          <w:szCs w:val="24"/>
          <w:u w:val="single" w:color="000000"/>
        </w:rPr>
        <w:t xml:space="preserve">           </w:t>
      </w:r>
      <w:r>
        <w:rPr>
          <w:rFonts w:hint="eastAsia" w:ascii="宋体" w:hAnsi="宋体"/>
          <w:b w:val="0"/>
          <w:i w:val="0"/>
          <w:caps w:val="0"/>
          <w:spacing w:val="0"/>
          <w:w w:val="100"/>
          <w:sz w:val="24"/>
          <w:szCs w:val="24"/>
        </w:rPr>
        <w:t>（签字或盖章）</w:t>
      </w:r>
    </w:p>
    <w:p>
      <w:pPr>
        <w:pStyle w:val="92"/>
        <w:tabs>
          <w:tab w:val="left" w:pos="750"/>
        </w:tabs>
        <w:snapToGrid w:val="0"/>
        <w:spacing w:before="0" w:beforeAutospacing="0" w:after="0" w:afterAutospacing="0" w:line="500" w:lineRule="exact"/>
        <w:jc w:val="both"/>
        <w:textAlignment w:val="baseline"/>
        <w:rPr>
          <w:rFonts w:ascii="宋体" w:hAnsi="宋体"/>
          <w:b w:val="0"/>
          <w:i w:val="0"/>
          <w:caps w:val="0"/>
          <w:spacing w:val="0"/>
          <w:w w:val="100"/>
          <w:sz w:val="24"/>
          <w:szCs w:val="24"/>
        </w:rPr>
      </w:pPr>
    </w:p>
    <w:p>
      <w:pPr>
        <w:pStyle w:val="92"/>
        <w:tabs>
          <w:tab w:val="left" w:pos="750"/>
        </w:tabs>
        <w:snapToGrid w:val="0"/>
        <w:spacing w:before="0" w:beforeAutospacing="0" w:after="0" w:afterAutospacing="0" w:line="500" w:lineRule="exact"/>
        <w:ind w:firstLine="720" w:firstLineChars="300"/>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日期：</w:t>
      </w:r>
      <w:r>
        <w:rPr>
          <w:rFonts w:hint="eastAsia" w:ascii="宋体" w:hAnsi="宋体"/>
          <w:b w:val="0"/>
          <w:i w:val="0"/>
          <w:caps w:val="0"/>
          <w:spacing w:val="0"/>
          <w:w w:val="100"/>
          <w:sz w:val="24"/>
          <w:szCs w:val="24"/>
          <w:u w:val="single" w:color="000000"/>
        </w:rPr>
        <w:t xml:space="preserve">           </w:t>
      </w:r>
      <w:r>
        <w:rPr>
          <w:rFonts w:hint="eastAsia" w:ascii="宋体" w:hAnsi="宋体"/>
          <w:b w:val="0"/>
          <w:i w:val="0"/>
          <w:caps w:val="0"/>
          <w:spacing w:val="0"/>
          <w:w w:val="100"/>
          <w:sz w:val="24"/>
          <w:szCs w:val="24"/>
        </w:rPr>
        <w:t>年</w:t>
      </w:r>
      <w:r>
        <w:rPr>
          <w:rFonts w:hint="eastAsia" w:ascii="宋体" w:hAnsi="宋体"/>
          <w:b w:val="0"/>
          <w:i w:val="0"/>
          <w:caps w:val="0"/>
          <w:spacing w:val="0"/>
          <w:w w:val="100"/>
          <w:sz w:val="24"/>
          <w:szCs w:val="24"/>
          <w:u w:val="single" w:color="000000"/>
        </w:rPr>
        <w:t xml:space="preserve">           </w:t>
      </w:r>
      <w:r>
        <w:rPr>
          <w:rFonts w:hint="eastAsia" w:ascii="宋体" w:hAnsi="宋体"/>
          <w:b w:val="0"/>
          <w:i w:val="0"/>
          <w:caps w:val="0"/>
          <w:spacing w:val="0"/>
          <w:w w:val="100"/>
          <w:sz w:val="24"/>
          <w:szCs w:val="24"/>
        </w:rPr>
        <w:t>月</w:t>
      </w:r>
      <w:r>
        <w:rPr>
          <w:rFonts w:hint="eastAsia" w:ascii="宋体" w:hAnsi="宋体"/>
          <w:b w:val="0"/>
          <w:i w:val="0"/>
          <w:caps w:val="0"/>
          <w:spacing w:val="0"/>
          <w:w w:val="100"/>
          <w:sz w:val="24"/>
          <w:szCs w:val="24"/>
          <w:u w:val="single" w:color="000000"/>
        </w:rPr>
        <w:t xml:space="preserve">           </w:t>
      </w:r>
      <w:r>
        <w:rPr>
          <w:rFonts w:hint="eastAsia" w:ascii="宋体" w:hAnsi="宋体"/>
          <w:b w:val="0"/>
          <w:i w:val="0"/>
          <w:caps w:val="0"/>
          <w:spacing w:val="0"/>
          <w:w w:val="100"/>
          <w:sz w:val="24"/>
          <w:szCs w:val="24"/>
        </w:rPr>
        <w:t>日</w:t>
      </w:r>
    </w:p>
    <w:p>
      <w:pPr>
        <w:pStyle w:val="110"/>
        <w:snapToGrid w:val="0"/>
        <w:spacing w:before="120" w:beforeAutospacing="0" w:after="120" w:afterAutospacing="0" w:line="360" w:lineRule="auto"/>
        <w:jc w:val="center"/>
        <w:textAlignment w:val="baseline"/>
        <w:rPr>
          <w:rFonts w:ascii="宋体" w:hAnsi="宋体"/>
          <w:b w:val="0"/>
          <w:i w:val="0"/>
          <w:caps w:val="0"/>
          <w:spacing w:val="0"/>
          <w:w w:val="100"/>
          <w:sz w:val="36"/>
        </w:rPr>
      </w:pPr>
      <w:bookmarkStart w:id="111" w:name="_Toc468535483"/>
      <w:r>
        <w:rPr>
          <w:rFonts w:hint="eastAsia"/>
          <w:b w:val="0"/>
          <w:i w:val="0"/>
          <w:caps w:val="0"/>
          <w:spacing w:val="0"/>
          <w:w w:val="100"/>
          <w:sz w:val="36"/>
        </w:rPr>
        <w:t xml:space="preserve"> </w:t>
      </w:r>
      <w:bookmarkStart w:id="112" w:name="_Toc480368425"/>
      <w:bookmarkStart w:id="113" w:name="_Toc480368654"/>
      <w:bookmarkStart w:id="114" w:name="_Toc480368596"/>
      <w:bookmarkStart w:id="115" w:name="_Toc480371722"/>
    </w:p>
    <w:p>
      <w:pPr>
        <w:pStyle w:val="110"/>
        <w:snapToGrid w:val="0"/>
        <w:spacing w:before="120" w:beforeAutospacing="0" w:after="120" w:afterAutospacing="0" w:line="360" w:lineRule="auto"/>
        <w:jc w:val="center"/>
        <w:textAlignment w:val="baseline"/>
        <w:rPr>
          <w:rFonts w:hint="eastAsia" w:ascii="宋体" w:hAnsi="宋体" w:eastAsia="宋体" w:cs="宋体"/>
          <w:b/>
          <w:bCs w:val="0"/>
          <w:i w:val="0"/>
          <w:caps w:val="0"/>
          <w:color w:val="000000"/>
          <w:spacing w:val="0"/>
          <w:w w:val="100"/>
          <w:kern w:val="2"/>
          <w:sz w:val="28"/>
          <w:szCs w:val="28"/>
          <w:lang w:val="en-US" w:eastAsia="zh-CN" w:bidi="ar-SA"/>
        </w:rPr>
      </w:pPr>
      <w:r>
        <w:rPr>
          <w:rFonts w:hint="eastAsia"/>
          <w:b w:val="0"/>
          <w:i w:val="0"/>
          <w:caps w:val="0"/>
          <w:spacing w:val="0"/>
          <w:w w:val="100"/>
          <w:sz w:val="36"/>
        </w:rPr>
        <w:br w:type="page"/>
      </w:r>
    </w:p>
    <w:p>
      <w:pPr>
        <w:snapToGrid w:val="0"/>
        <w:spacing w:before="120" w:beforeAutospacing="0" w:after="120" w:afterAutospacing="0" w:line="360" w:lineRule="auto"/>
        <w:jc w:val="center"/>
        <w:textAlignment w:val="baseline"/>
        <w:rPr>
          <w:rFonts w:hint="eastAsia" w:ascii="宋体" w:hAnsi="宋体" w:eastAsia="宋体" w:cs="宋体"/>
          <w:b/>
          <w:i w:val="0"/>
          <w:caps w:val="0"/>
          <w:color w:val="000000"/>
          <w:spacing w:val="0"/>
          <w:w w:val="100"/>
          <w:sz w:val="28"/>
        </w:rPr>
      </w:pPr>
      <w:bookmarkStart w:id="116" w:name="_Toc613"/>
      <w:bookmarkStart w:id="117" w:name="_Toc1879"/>
      <w:r>
        <w:rPr>
          <w:rFonts w:hint="eastAsia" w:ascii="宋体" w:hAnsi="宋体" w:eastAsia="宋体" w:cs="宋体"/>
          <w:b/>
          <w:bCs w:val="0"/>
          <w:i w:val="0"/>
          <w:caps w:val="0"/>
          <w:color w:val="000000"/>
          <w:spacing w:val="0"/>
          <w:w w:val="100"/>
          <w:kern w:val="2"/>
          <w:sz w:val="28"/>
          <w:szCs w:val="28"/>
          <w:lang w:val="en-US" w:eastAsia="zh-CN" w:bidi="ar-SA"/>
        </w:rPr>
        <w:t>法定代表人授权委托书</w:t>
      </w:r>
      <w:bookmarkEnd w:id="111"/>
      <w:bookmarkEnd w:id="112"/>
      <w:bookmarkEnd w:id="113"/>
      <w:bookmarkEnd w:id="114"/>
      <w:bookmarkEnd w:id="115"/>
      <w:bookmarkEnd w:id="116"/>
      <w:bookmarkEnd w:id="117"/>
    </w:p>
    <w:p>
      <w:pPr>
        <w:pStyle w:val="92"/>
        <w:snapToGrid w:val="0"/>
        <w:spacing w:before="0" w:beforeAutospacing="0" w:after="0" w:afterAutospacing="0" w:line="360" w:lineRule="auto"/>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u w:val="single" w:color="000000"/>
        </w:rPr>
        <w:t>（代理机构名称）</w:t>
      </w:r>
      <w:r>
        <w:rPr>
          <w:rFonts w:hint="eastAsia" w:ascii="宋体" w:hAnsi="宋体"/>
          <w:b w:val="0"/>
          <w:i w:val="0"/>
          <w:caps w:val="0"/>
          <w:spacing w:val="0"/>
          <w:w w:val="100"/>
          <w:sz w:val="24"/>
          <w:szCs w:val="24"/>
        </w:rPr>
        <w:t>：</w:t>
      </w:r>
    </w:p>
    <w:p>
      <w:pPr>
        <w:pStyle w:val="92"/>
        <w:snapToGrid w:val="0"/>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兹授权</w:t>
      </w:r>
      <w:r>
        <w:rPr>
          <w:rFonts w:hint="eastAsia" w:ascii="宋体" w:hAnsi="宋体"/>
          <w:b w:val="0"/>
          <w:i w:val="0"/>
          <w:caps w:val="0"/>
          <w:spacing w:val="0"/>
          <w:w w:val="100"/>
          <w:sz w:val="24"/>
          <w:szCs w:val="24"/>
          <w:u w:val="single" w:color="000000"/>
        </w:rPr>
        <w:t xml:space="preserve">           </w:t>
      </w:r>
      <w:r>
        <w:rPr>
          <w:rFonts w:hint="eastAsia" w:ascii="宋体" w:hAnsi="宋体"/>
          <w:b w:val="0"/>
          <w:i w:val="0"/>
          <w:caps w:val="0"/>
          <w:spacing w:val="0"/>
          <w:w w:val="100"/>
          <w:sz w:val="24"/>
          <w:szCs w:val="24"/>
        </w:rPr>
        <w:t>同志为我公司参加贵单位组织的编号为</w:t>
      </w:r>
      <w:r>
        <w:rPr>
          <w:rFonts w:hint="eastAsia" w:ascii="宋体" w:hAnsi="宋体"/>
          <w:b w:val="0"/>
          <w:i w:val="0"/>
          <w:caps w:val="0"/>
          <w:spacing w:val="0"/>
          <w:w w:val="100"/>
          <w:sz w:val="24"/>
          <w:szCs w:val="24"/>
          <w:u w:val="single" w:color="000000"/>
        </w:rPr>
        <w:t>（项目编号）</w:t>
      </w:r>
      <w:r>
        <w:rPr>
          <w:rFonts w:hint="eastAsia" w:ascii="宋体" w:hAnsi="宋体"/>
          <w:b w:val="0"/>
          <w:i w:val="0"/>
          <w:caps w:val="0"/>
          <w:spacing w:val="0"/>
          <w:w w:val="100"/>
          <w:sz w:val="24"/>
          <w:szCs w:val="24"/>
        </w:rPr>
        <w:t>的</w:t>
      </w:r>
      <w:r>
        <w:rPr>
          <w:rFonts w:hint="eastAsia" w:ascii="宋体" w:hAnsi="宋体"/>
          <w:b w:val="0"/>
          <w:i w:val="0"/>
          <w:caps w:val="0"/>
          <w:spacing w:val="0"/>
          <w:w w:val="100"/>
          <w:sz w:val="24"/>
          <w:szCs w:val="24"/>
          <w:u w:val="single" w:color="000000"/>
        </w:rPr>
        <w:t>（项目名称）</w:t>
      </w:r>
      <w:r>
        <w:rPr>
          <w:rFonts w:hint="eastAsia" w:ascii="宋体" w:hAnsi="宋体"/>
          <w:b w:val="0"/>
          <w:i w:val="0"/>
          <w:caps w:val="0"/>
          <w:spacing w:val="0"/>
          <w:w w:val="100"/>
          <w:sz w:val="24"/>
          <w:szCs w:val="24"/>
        </w:rPr>
        <w:t>采购活动的委托代理人，全权代表我公司处理在该项目采购活动中的一切事宜。</w:t>
      </w:r>
    </w:p>
    <w:p>
      <w:pPr>
        <w:pStyle w:val="92"/>
        <w:snapToGrid w:val="0"/>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代理期限：</w:t>
      </w:r>
      <w:r>
        <w:rPr>
          <w:rFonts w:hint="eastAsia" w:ascii="宋体" w:hAnsi="宋体"/>
          <w:b w:val="0"/>
          <w:i w:val="0"/>
          <w:caps w:val="0"/>
          <w:spacing w:val="0"/>
          <w:w w:val="100"/>
          <w:sz w:val="24"/>
          <w:szCs w:val="24"/>
          <w:u w:val="single" w:color="000000"/>
        </w:rPr>
        <w:t xml:space="preserve">                 </w:t>
      </w:r>
      <w:r>
        <w:rPr>
          <w:rFonts w:hint="eastAsia" w:ascii="宋体" w:hAnsi="宋体"/>
          <w:b w:val="0"/>
          <w:i w:val="0"/>
          <w:caps w:val="0"/>
          <w:spacing w:val="0"/>
          <w:w w:val="100"/>
          <w:sz w:val="24"/>
          <w:szCs w:val="24"/>
        </w:rPr>
        <w:t xml:space="preserve">。 </w:t>
      </w:r>
    </w:p>
    <w:p>
      <w:pPr>
        <w:pStyle w:val="92"/>
        <w:snapToGrid w:val="0"/>
        <w:spacing w:before="0" w:beforeAutospacing="0" w:after="0" w:afterAutospacing="0" w:line="500" w:lineRule="exact"/>
        <w:jc w:val="both"/>
        <w:textAlignment w:val="baseline"/>
        <w:rPr>
          <w:rFonts w:ascii="宋体" w:hAnsi="宋体"/>
          <w:b w:val="0"/>
          <w:i w:val="0"/>
          <w:caps w:val="0"/>
          <w:spacing w:val="0"/>
          <w:w w:val="100"/>
          <w:sz w:val="24"/>
          <w:szCs w:val="24"/>
        </w:rPr>
      </w:pPr>
    </w:p>
    <w:p>
      <w:pPr>
        <w:pStyle w:val="92"/>
        <w:snapToGrid w:val="0"/>
        <w:spacing w:before="0" w:beforeAutospacing="0" w:after="0" w:afterAutospacing="0" w:line="500" w:lineRule="exact"/>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代理人工作单位：</w:t>
      </w:r>
      <w:r>
        <w:rPr>
          <w:rFonts w:hint="eastAsia" w:ascii="宋体" w:hAnsi="宋体"/>
          <w:b w:val="0"/>
          <w:i w:val="0"/>
          <w:caps w:val="0"/>
          <w:spacing w:val="0"/>
          <w:w w:val="100"/>
          <w:sz w:val="24"/>
          <w:szCs w:val="24"/>
          <w:u w:val="single" w:color="000000"/>
        </w:rPr>
        <w:t xml:space="preserve">                          </w:t>
      </w:r>
    </w:p>
    <w:p>
      <w:pPr>
        <w:pStyle w:val="92"/>
        <w:snapToGrid w:val="0"/>
        <w:spacing w:before="0" w:beforeAutospacing="0" w:after="0" w:afterAutospacing="0" w:line="500" w:lineRule="exact"/>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职务：</w:t>
      </w:r>
      <w:r>
        <w:rPr>
          <w:rFonts w:hint="eastAsia" w:ascii="宋体" w:hAnsi="宋体"/>
          <w:b w:val="0"/>
          <w:i w:val="0"/>
          <w:caps w:val="0"/>
          <w:spacing w:val="0"/>
          <w:w w:val="100"/>
          <w:sz w:val="24"/>
          <w:szCs w:val="24"/>
          <w:u w:val="single" w:color="000000"/>
        </w:rPr>
        <w:t xml:space="preserve">                    </w:t>
      </w:r>
      <w:r>
        <w:rPr>
          <w:rFonts w:hint="eastAsia" w:ascii="宋体" w:hAnsi="宋体"/>
          <w:b w:val="0"/>
          <w:i w:val="0"/>
          <w:caps w:val="0"/>
          <w:spacing w:val="0"/>
          <w:w w:val="100"/>
          <w:sz w:val="24"/>
          <w:szCs w:val="24"/>
        </w:rPr>
        <w:t xml:space="preserve">    性别：</w:t>
      </w:r>
      <w:r>
        <w:rPr>
          <w:rFonts w:hint="eastAsia" w:ascii="宋体" w:hAnsi="宋体"/>
          <w:b w:val="0"/>
          <w:i w:val="0"/>
          <w:caps w:val="0"/>
          <w:spacing w:val="0"/>
          <w:w w:val="100"/>
          <w:sz w:val="24"/>
          <w:szCs w:val="24"/>
          <w:u w:val="single" w:color="000000"/>
        </w:rPr>
        <w:t xml:space="preserve">      </w:t>
      </w:r>
    </w:p>
    <w:p>
      <w:pPr>
        <w:pStyle w:val="92"/>
        <w:snapToGrid w:val="0"/>
        <w:spacing w:before="0" w:beforeAutospacing="0" w:after="0" w:afterAutospacing="0" w:line="500" w:lineRule="exact"/>
        <w:jc w:val="both"/>
        <w:textAlignment w:val="baseline"/>
        <w:rPr>
          <w:rFonts w:ascii="宋体" w:hAnsi="宋体"/>
          <w:b w:val="0"/>
          <w:i w:val="0"/>
          <w:caps w:val="0"/>
          <w:spacing w:val="0"/>
          <w:w w:val="100"/>
          <w:sz w:val="24"/>
          <w:szCs w:val="24"/>
          <w:u w:val="single"/>
        </w:rPr>
      </w:pPr>
      <w:r>
        <w:rPr>
          <w:rFonts w:hint="eastAsia" w:ascii="宋体" w:hAnsi="宋体"/>
          <w:b w:val="0"/>
          <w:i w:val="0"/>
          <w:caps w:val="0"/>
          <w:spacing w:val="0"/>
          <w:w w:val="100"/>
          <w:sz w:val="24"/>
          <w:szCs w:val="24"/>
        </w:rPr>
        <w:t>身份证号码：</w:t>
      </w:r>
      <w:r>
        <w:rPr>
          <w:rFonts w:hint="eastAsia" w:ascii="宋体" w:hAnsi="宋体"/>
          <w:b w:val="0"/>
          <w:i w:val="0"/>
          <w:caps w:val="0"/>
          <w:spacing w:val="0"/>
          <w:w w:val="100"/>
          <w:sz w:val="24"/>
          <w:szCs w:val="24"/>
          <w:u w:val="single" w:color="000000"/>
        </w:rPr>
        <w:t xml:space="preserve">                              </w:t>
      </w:r>
    </w:p>
    <w:p>
      <w:pPr>
        <w:pStyle w:val="92"/>
        <w:snapToGrid w:val="0"/>
        <w:spacing w:before="0" w:beforeAutospacing="0" w:after="0" w:afterAutospacing="0" w:line="500" w:lineRule="exact"/>
        <w:ind w:left="-88" w:leftChars="-42" w:firstLine="600" w:firstLineChars="250"/>
        <w:jc w:val="both"/>
        <w:textAlignment w:val="baseline"/>
        <w:rPr>
          <w:rFonts w:ascii="宋体" w:hAnsi="宋体"/>
          <w:b w:val="0"/>
          <w:i w:val="0"/>
          <w:caps w:val="0"/>
          <w:spacing w:val="0"/>
          <w:w w:val="100"/>
          <w:sz w:val="24"/>
          <w:szCs w:val="24"/>
          <w:u w:val="single"/>
        </w:rPr>
      </w:pPr>
    </w:p>
    <w:tbl>
      <w:tblPr>
        <w:tblStyle w:val="36"/>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tcPr>
          <w:p>
            <w:pPr>
              <w:pStyle w:val="92"/>
              <w:snapToGrid w:val="0"/>
              <w:spacing w:before="0" w:beforeAutospacing="0" w:after="0" w:afterAutospacing="0" w:line="500" w:lineRule="exact"/>
              <w:jc w:val="both"/>
              <w:textAlignment w:val="baseline"/>
              <w:rPr>
                <w:rFonts w:ascii="宋体" w:hAnsi="宋体"/>
                <w:b w:val="0"/>
                <w:i w:val="0"/>
                <w:caps w:val="0"/>
                <w:spacing w:val="0"/>
                <w:w w:val="100"/>
                <w:sz w:val="24"/>
                <w:szCs w:val="24"/>
              </w:rPr>
            </w:pPr>
          </w:p>
          <w:p>
            <w:pPr>
              <w:pStyle w:val="92"/>
              <w:snapToGrid w:val="0"/>
              <w:spacing w:before="0" w:beforeAutospacing="0" w:after="0" w:afterAutospacing="0" w:line="500" w:lineRule="exact"/>
              <w:jc w:val="both"/>
              <w:textAlignment w:val="baseline"/>
              <w:rPr>
                <w:rFonts w:ascii="宋体" w:hAnsi="宋体"/>
                <w:b w:val="0"/>
                <w:i w:val="0"/>
                <w:caps w:val="0"/>
                <w:spacing w:val="0"/>
                <w:w w:val="100"/>
                <w:sz w:val="24"/>
                <w:szCs w:val="24"/>
              </w:rPr>
            </w:pPr>
          </w:p>
          <w:p>
            <w:pPr>
              <w:pStyle w:val="92"/>
              <w:snapToGrid w:val="0"/>
              <w:spacing w:before="0" w:beforeAutospacing="0" w:after="0" w:afterAutospacing="0" w:line="500" w:lineRule="exact"/>
              <w:jc w:val="both"/>
              <w:textAlignment w:val="baseline"/>
              <w:rPr>
                <w:rFonts w:ascii="宋体" w:hAnsi="宋体"/>
                <w:b w:val="0"/>
                <w:i w:val="0"/>
                <w:caps w:val="0"/>
                <w:spacing w:val="0"/>
                <w:w w:val="100"/>
                <w:sz w:val="24"/>
                <w:szCs w:val="24"/>
              </w:rPr>
            </w:pPr>
          </w:p>
          <w:p>
            <w:pPr>
              <w:pStyle w:val="92"/>
              <w:snapToGrid w:val="0"/>
              <w:spacing w:before="0" w:beforeAutospacing="0" w:after="0" w:afterAutospacing="0" w:line="500" w:lineRule="exact"/>
              <w:jc w:val="center"/>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法定代表人及被授权人身份证正反面</w:t>
            </w:r>
          </w:p>
        </w:tc>
      </w:tr>
    </w:tbl>
    <w:p>
      <w:pPr>
        <w:pStyle w:val="96"/>
        <w:tabs>
          <w:tab w:val="left" w:pos="8786"/>
        </w:tabs>
        <w:snapToGrid w:val="0"/>
        <w:spacing w:before="0" w:beforeAutospacing="0" w:after="0" w:afterAutospacing="0" w:line="360" w:lineRule="auto"/>
        <w:jc w:val="both"/>
        <w:textAlignment w:val="baseline"/>
        <w:rPr>
          <w:rFonts w:ascii="宋体" w:hAnsi="宋体"/>
          <w:b/>
          <w:i w:val="0"/>
          <w:caps w:val="0"/>
          <w:color w:val="000000"/>
          <w:spacing w:val="0"/>
          <w:w w:val="100"/>
          <w:sz w:val="24"/>
        </w:rPr>
      </w:pPr>
    </w:p>
    <w:p>
      <w:pPr>
        <w:pStyle w:val="96"/>
        <w:tabs>
          <w:tab w:val="left" w:pos="8786"/>
        </w:tabs>
        <w:snapToGrid w:val="0"/>
        <w:spacing w:before="0" w:beforeAutospacing="0" w:after="0" w:afterAutospacing="0" w:line="360" w:lineRule="auto"/>
        <w:jc w:val="both"/>
        <w:textAlignment w:val="baseline"/>
        <w:rPr>
          <w:rFonts w:ascii="宋体" w:hAnsi="宋体"/>
          <w:b/>
          <w:i w:val="0"/>
          <w:caps w:val="0"/>
          <w:color w:val="000000"/>
          <w:spacing w:val="0"/>
          <w:w w:val="100"/>
          <w:sz w:val="24"/>
        </w:rPr>
      </w:pPr>
    </w:p>
    <w:p>
      <w:pPr>
        <w:pStyle w:val="92"/>
        <w:tabs>
          <w:tab w:val="left" w:pos="750"/>
        </w:tabs>
        <w:snapToGrid w:val="0"/>
        <w:spacing w:before="0" w:beforeAutospacing="0" w:after="0" w:afterAutospacing="0" w:line="500" w:lineRule="exact"/>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投标单位名称：</w:t>
      </w:r>
      <w:r>
        <w:rPr>
          <w:rFonts w:hint="eastAsia" w:ascii="宋体" w:hAnsi="宋体"/>
          <w:b w:val="0"/>
          <w:i w:val="0"/>
          <w:caps w:val="0"/>
          <w:spacing w:val="0"/>
          <w:w w:val="100"/>
          <w:sz w:val="24"/>
          <w:szCs w:val="24"/>
          <w:u w:val="single" w:color="000000"/>
        </w:rPr>
        <w:t xml:space="preserve">                       </w:t>
      </w:r>
      <w:r>
        <w:rPr>
          <w:rFonts w:hint="eastAsia" w:ascii="宋体" w:hAnsi="宋体"/>
          <w:b w:val="0"/>
          <w:i w:val="0"/>
          <w:caps w:val="0"/>
          <w:spacing w:val="0"/>
          <w:w w:val="100"/>
          <w:sz w:val="24"/>
          <w:szCs w:val="24"/>
        </w:rPr>
        <w:t>（盖章）</w:t>
      </w:r>
    </w:p>
    <w:p>
      <w:pPr>
        <w:pStyle w:val="92"/>
        <w:tabs>
          <w:tab w:val="left" w:pos="750"/>
        </w:tabs>
        <w:snapToGrid w:val="0"/>
        <w:spacing w:before="0" w:beforeAutospacing="0" w:after="0" w:afterAutospacing="0" w:line="500" w:lineRule="exact"/>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法定代表人 ：</w:t>
      </w:r>
      <w:r>
        <w:rPr>
          <w:rFonts w:hint="eastAsia" w:ascii="宋体" w:hAnsi="宋体"/>
          <w:b w:val="0"/>
          <w:i w:val="0"/>
          <w:caps w:val="0"/>
          <w:spacing w:val="0"/>
          <w:w w:val="100"/>
          <w:sz w:val="24"/>
          <w:szCs w:val="24"/>
          <w:u w:val="single" w:color="000000"/>
        </w:rPr>
        <w:t xml:space="preserve">           </w:t>
      </w:r>
      <w:r>
        <w:rPr>
          <w:rFonts w:hint="eastAsia" w:ascii="宋体" w:hAnsi="宋体"/>
          <w:b w:val="0"/>
          <w:i w:val="0"/>
          <w:caps w:val="0"/>
          <w:spacing w:val="0"/>
          <w:w w:val="100"/>
          <w:sz w:val="24"/>
          <w:szCs w:val="24"/>
        </w:rPr>
        <w:t>（签字或盖章）</w:t>
      </w:r>
    </w:p>
    <w:p>
      <w:pPr>
        <w:pStyle w:val="92"/>
        <w:tabs>
          <w:tab w:val="left" w:pos="750"/>
        </w:tabs>
        <w:snapToGrid w:val="0"/>
        <w:spacing w:before="0" w:beforeAutospacing="0" w:after="0" w:afterAutospacing="0" w:line="500" w:lineRule="exact"/>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委托代理人：</w:t>
      </w:r>
      <w:r>
        <w:rPr>
          <w:rFonts w:hint="eastAsia" w:ascii="宋体" w:hAnsi="宋体"/>
          <w:b w:val="0"/>
          <w:i w:val="0"/>
          <w:caps w:val="0"/>
          <w:spacing w:val="0"/>
          <w:w w:val="100"/>
          <w:sz w:val="24"/>
          <w:szCs w:val="24"/>
          <w:u w:val="single" w:color="000000"/>
        </w:rPr>
        <w:t xml:space="preserve">              </w:t>
      </w:r>
      <w:r>
        <w:rPr>
          <w:rFonts w:hint="eastAsia" w:ascii="宋体" w:hAnsi="宋体"/>
          <w:b w:val="0"/>
          <w:i w:val="0"/>
          <w:caps w:val="0"/>
          <w:spacing w:val="0"/>
          <w:w w:val="100"/>
          <w:sz w:val="24"/>
          <w:szCs w:val="24"/>
        </w:rPr>
        <w:t>（签字）</w:t>
      </w:r>
    </w:p>
    <w:p>
      <w:pPr>
        <w:pStyle w:val="92"/>
        <w:tabs>
          <w:tab w:val="left" w:pos="750"/>
        </w:tabs>
        <w:snapToGrid w:val="0"/>
        <w:spacing w:before="0" w:beforeAutospacing="0" w:after="0" w:afterAutospacing="0" w:line="500" w:lineRule="exact"/>
        <w:jc w:val="both"/>
        <w:textAlignment w:val="baseline"/>
        <w:rPr>
          <w:rFonts w:ascii="宋体" w:hAnsi="宋体"/>
          <w:b w:val="0"/>
          <w:i w:val="0"/>
          <w:caps w:val="0"/>
          <w:spacing w:val="0"/>
          <w:w w:val="100"/>
          <w:sz w:val="24"/>
          <w:szCs w:val="24"/>
        </w:rPr>
      </w:pPr>
    </w:p>
    <w:p>
      <w:pPr>
        <w:pStyle w:val="92"/>
        <w:snapToGrid w:val="0"/>
        <w:spacing w:before="0" w:beforeAutospacing="0" w:after="0" w:afterAutospacing="0" w:line="500" w:lineRule="exact"/>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日期：</w:t>
      </w:r>
      <w:r>
        <w:rPr>
          <w:rFonts w:hint="eastAsia" w:ascii="宋体" w:hAnsi="宋体"/>
          <w:b w:val="0"/>
          <w:i w:val="0"/>
          <w:caps w:val="0"/>
          <w:spacing w:val="0"/>
          <w:w w:val="100"/>
          <w:sz w:val="24"/>
          <w:szCs w:val="24"/>
          <w:u w:val="single" w:color="000000"/>
        </w:rPr>
        <w:t xml:space="preserve">       </w:t>
      </w:r>
      <w:r>
        <w:rPr>
          <w:rFonts w:hint="eastAsia" w:ascii="宋体" w:hAnsi="宋体"/>
          <w:b w:val="0"/>
          <w:i w:val="0"/>
          <w:caps w:val="0"/>
          <w:spacing w:val="0"/>
          <w:w w:val="100"/>
          <w:sz w:val="24"/>
          <w:szCs w:val="24"/>
        </w:rPr>
        <w:t>年</w:t>
      </w:r>
      <w:r>
        <w:rPr>
          <w:rFonts w:hint="eastAsia" w:ascii="宋体" w:hAnsi="宋体"/>
          <w:b w:val="0"/>
          <w:i w:val="0"/>
          <w:caps w:val="0"/>
          <w:spacing w:val="0"/>
          <w:w w:val="100"/>
          <w:sz w:val="24"/>
          <w:szCs w:val="24"/>
          <w:u w:val="single" w:color="000000"/>
        </w:rPr>
        <w:t xml:space="preserve">     </w:t>
      </w:r>
      <w:r>
        <w:rPr>
          <w:rFonts w:hint="eastAsia" w:ascii="宋体" w:hAnsi="宋体"/>
          <w:b w:val="0"/>
          <w:i w:val="0"/>
          <w:caps w:val="0"/>
          <w:spacing w:val="0"/>
          <w:w w:val="100"/>
          <w:sz w:val="24"/>
          <w:szCs w:val="24"/>
        </w:rPr>
        <w:t>月</w:t>
      </w:r>
      <w:r>
        <w:rPr>
          <w:rFonts w:hint="eastAsia" w:ascii="宋体" w:hAnsi="宋体"/>
          <w:b w:val="0"/>
          <w:i w:val="0"/>
          <w:caps w:val="0"/>
          <w:spacing w:val="0"/>
          <w:w w:val="100"/>
          <w:sz w:val="24"/>
          <w:szCs w:val="24"/>
          <w:u w:val="single" w:color="000000"/>
        </w:rPr>
        <w:t xml:space="preserve">     </w:t>
      </w:r>
      <w:r>
        <w:rPr>
          <w:rFonts w:hint="eastAsia" w:ascii="宋体" w:hAnsi="宋体"/>
          <w:b w:val="0"/>
          <w:i w:val="0"/>
          <w:caps w:val="0"/>
          <w:spacing w:val="0"/>
          <w:w w:val="100"/>
          <w:sz w:val="24"/>
          <w:szCs w:val="24"/>
        </w:rPr>
        <w:t>日</w:t>
      </w:r>
    </w:p>
    <w:p>
      <w:pPr>
        <w:pStyle w:val="106"/>
        <w:snapToGrid w:val="0"/>
        <w:spacing w:before="0" w:beforeAutospacing="0" w:after="0" w:afterAutospacing="0" w:line="240" w:lineRule="auto"/>
        <w:jc w:val="center"/>
        <w:textAlignment w:val="baseline"/>
        <w:rPr>
          <w:rFonts w:hint="eastAsia" w:ascii="宋体" w:hAnsi="宋体" w:eastAsia="宋体" w:cs="宋体"/>
          <w:b/>
          <w:bCs w:val="0"/>
          <w:i w:val="0"/>
          <w:caps w:val="0"/>
          <w:color w:val="000000"/>
          <w:spacing w:val="0"/>
          <w:w w:val="100"/>
          <w:kern w:val="2"/>
          <w:sz w:val="28"/>
          <w:szCs w:val="28"/>
          <w:lang w:val="en-US" w:eastAsia="zh-CN" w:bidi="ar-SA"/>
        </w:rPr>
      </w:pPr>
      <w:r>
        <w:rPr>
          <w:rFonts w:hint="eastAsia" w:ascii="宋体" w:hAnsi="宋体" w:eastAsia="宋体" w:cs="宋体"/>
          <w:b/>
          <w:i w:val="0"/>
          <w:caps w:val="0"/>
          <w:spacing w:val="0"/>
          <w:w w:val="100"/>
          <w:sz w:val="24"/>
        </w:rPr>
        <w:br w:type="page"/>
      </w:r>
    </w:p>
    <w:p>
      <w:pPr>
        <w:snapToGrid w:val="0"/>
        <w:spacing w:before="0" w:beforeAutospacing="0" w:after="0" w:afterAutospacing="0" w:line="240" w:lineRule="auto"/>
        <w:jc w:val="center"/>
        <w:textAlignment w:val="baseline"/>
        <w:rPr>
          <w:rFonts w:hint="eastAsia" w:ascii="宋体" w:hAnsi="宋体" w:eastAsia="宋体" w:cs="宋体"/>
          <w:b/>
          <w:i w:val="0"/>
          <w:caps w:val="0"/>
          <w:color w:val="000000"/>
          <w:spacing w:val="0"/>
          <w:w w:val="100"/>
          <w:sz w:val="28"/>
        </w:rPr>
      </w:pPr>
      <w:bookmarkStart w:id="118" w:name="_Toc18505"/>
      <w:bookmarkStart w:id="119" w:name="_Toc15747"/>
      <w:bookmarkStart w:id="120" w:name="_Toc30613"/>
      <w:r>
        <w:rPr>
          <w:rFonts w:hint="eastAsia" w:ascii="宋体" w:hAnsi="宋体" w:eastAsia="宋体" w:cs="宋体"/>
          <w:b/>
          <w:bCs w:val="0"/>
          <w:i w:val="0"/>
          <w:caps w:val="0"/>
          <w:color w:val="000000"/>
          <w:spacing w:val="0"/>
          <w:w w:val="100"/>
          <w:kern w:val="2"/>
          <w:sz w:val="28"/>
          <w:szCs w:val="28"/>
          <w:lang w:val="en-US" w:eastAsia="zh-CN" w:bidi="ar-SA"/>
        </w:rPr>
        <w:t>★开标一览表</w:t>
      </w:r>
      <w:bookmarkEnd w:id="118"/>
      <w:bookmarkEnd w:id="119"/>
      <w:bookmarkEnd w:id="120"/>
    </w:p>
    <w:tbl>
      <w:tblPr>
        <w:tblStyle w:val="36"/>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1844" w:type="dxa"/>
            <w:tcBorders>
              <w:bottom w:val="single" w:color="auto" w:sz="4" w:space="0"/>
            </w:tcBorders>
            <w:vAlign w:val="center"/>
          </w:tcPr>
          <w:p>
            <w:pPr>
              <w:pStyle w:val="90"/>
              <w:tabs>
                <w:tab w:val="left" w:pos="1337"/>
              </w:tabs>
              <w:snapToGrid w:val="0"/>
              <w:spacing w:before="0" w:beforeAutospacing="0" w:after="0" w:afterAutospacing="0" w:line="360" w:lineRule="auto"/>
              <w:jc w:val="both"/>
              <w:textAlignment w:val="baseline"/>
              <w:rPr>
                <w:rFonts w:ascii="宋体" w:hAnsi="宋体" w:cs="宋体"/>
                <w:b w:val="0"/>
                <w:i w:val="0"/>
                <w:caps w:val="0"/>
                <w:color w:val="000000"/>
                <w:spacing w:val="0"/>
                <w:w w:val="100"/>
                <w:sz w:val="24"/>
              </w:rPr>
            </w:pPr>
            <w:r>
              <w:rPr>
                <w:rFonts w:hint="eastAsia" w:ascii="宋体" w:hAnsi="宋体" w:cs="宋体"/>
                <w:b w:val="0"/>
                <w:bCs/>
                <w:i w:val="0"/>
                <w:caps w:val="0"/>
                <w:color w:val="000000"/>
                <w:spacing w:val="0"/>
                <w:w w:val="100"/>
                <w:sz w:val="24"/>
              </w:rPr>
              <w:t>项目名称</w:t>
            </w:r>
          </w:p>
        </w:tc>
        <w:tc>
          <w:tcPr>
            <w:tcW w:w="6934" w:type="dxa"/>
            <w:tcBorders>
              <w:bottom w:val="single" w:color="auto" w:sz="4" w:space="0"/>
            </w:tcBorders>
            <w:vAlign w:val="center"/>
          </w:tcPr>
          <w:p>
            <w:pPr>
              <w:pStyle w:val="90"/>
              <w:tabs>
                <w:tab w:val="left" w:pos="1337"/>
              </w:tabs>
              <w:snapToGrid w:val="0"/>
              <w:spacing w:before="0" w:beforeAutospacing="0" w:after="0" w:afterAutospacing="0" w:line="360" w:lineRule="auto"/>
              <w:jc w:val="both"/>
              <w:textAlignment w:val="baseline"/>
              <w:rPr>
                <w:rFonts w:ascii="宋体" w:hAnsi="宋体" w:cs="宋体"/>
                <w:b w:val="0"/>
                <w:bCs/>
                <w:i w:val="0"/>
                <w:caps w:val="0"/>
                <w:color w:val="FF0000"/>
                <w:spacing w:val="0"/>
                <w:w w:val="100"/>
                <w:sz w:val="24"/>
              </w:rPr>
            </w:pPr>
            <w:r>
              <w:rPr>
                <w:rFonts w:hint="eastAsia" w:ascii="宋体" w:hAnsi="宋体" w:cs="宋体"/>
                <w:b w:val="0"/>
                <w:i w:val="0"/>
                <w:caps w:val="0"/>
                <w:spacing w:val="0"/>
                <w:w w:val="100"/>
                <w:sz w:val="24"/>
                <w:u w:val="single" w:color="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844" w:type="dxa"/>
            <w:tcBorders>
              <w:bottom w:val="single" w:color="auto" w:sz="4" w:space="0"/>
            </w:tcBorders>
            <w:vAlign w:val="center"/>
          </w:tcPr>
          <w:p>
            <w:pPr>
              <w:pStyle w:val="90"/>
              <w:tabs>
                <w:tab w:val="left" w:pos="1337"/>
              </w:tabs>
              <w:snapToGrid w:val="0"/>
              <w:spacing w:before="0" w:beforeAutospacing="0" w:after="0" w:afterAutospacing="0" w:line="360" w:lineRule="auto"/>
              <w:jc w:val="both"/>
              <w:textAlignment w:val="baseline"/>
              <w:rPr>
                <w:rFonts w:ascii="宋体" w:hAnsi="宋体" w:cs="宋体"/>
                <w:b w:val="0"/>
                <w:bCs/>
                <w:i w:val="0"/>
                <w:caps w:val="0"/>
                <w:color w:val="000000"/>
                <w:spacing w:val="0"/>
                <w:w w:val="100"/>
                <w:sz w:val="24"/>
              </w:rPr>
            </w:pPr>
            <w:r>
              <w:rPr>
                <w:rFonts w:hint="eastAsia" w:ascii="宋体" w:hAnsi="宋体" w:cs="宋体"/>
                <w:b w:val="0"/>
                <w:bCs/>
                <w:i w:val="0"/>
                <w:caps w:val="0"/>
                <w:color w:val="000000"/>
                <w:spacing w:val="0"/>
                <w:w w:val="100"/>
                <w:sz w:val="24"/>
              </w:rPr>
              <w:t>项目编号</w:t>
            </w:r>
          </w:p>
        </w:tc>
        <w:tc>
          <w:tcPr>
            <w:tcW w:w="6934" w:type="dxa"/>
            <w:tcBorders>
              <w:bottom w:val="single" w:color="auto" w:sz="4" w:space="0"/>
            </w:tcBorders>
            <w:vAlign w:val="center"/>
          </w:tcPr>
          <w:p>
            <w:pPr>
              <w:pStyle w:val="90"/>
              <w:tabs>
                <w:tab w:val="left" w:pos="1337"/>
              </w:tabs>
              <w:snapToGrid w:val="0"/>
              <w:spacing w:before="0" w:beforeAutospacing="0" w:after="0" w:afterAutospacing="0" w:line="360" w:lineRule="auto"/>
              <w:jc w:val="both"/>
              <w:textAlignment w:val="baseline"/>
              <w:rPr>
                <w:rFonts w:ascii="宋体" w:hAnsi="宋体" w:cs="宋体"/>
                <w:b w:val="0"/>
                <w:i w:val="0"/>
                <w:caps w:val="0"/>
                <w:spacing w:val="0"/>
                <w:w w:val="100"/>
                <w:sz w:val="24"/>
                <w:u w:val="single"/>
              </w:rPr>
            </w:pPr>
            <w:r>
              <w:rPr>
                <w:rFonts w:hint="eastAsia" w:ascii="宋体" w:hAnsi="宋体" w:cs="宋体"/>
                <w:b w:val="0"/>
                <w:i w:val="0"/>
                <w:caps w:val="0"/>
                <w:spacing w:val="0"/>
                <w:w w:val="100"/>
                <w:sz w:val="24"/>
                <w:u w:val="single" w:color="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atLeast"/>
          <w:jc w:val="center"/>
        </w:trPr>
        <w:tc>
          <w:tcPr>
            <w:tcW w:w="1844" w:type="dxa"/>
            <w:vAlign w:val="center"/>
          </w:tcPr>
          <w:p>
            <w:pPr>
              <w:pStyle w:val="90"/>
              <w:tabs>
                <w:tab w:val="left" w:pos="1337"/>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b w:val="0"/>
                <w:i w:val="0"/>
                <w:caps w:val="0"/>
                <w:color w:val="000000"/>
                <w:spacing w:val="6"/>
                <w:w w:val="100"/>
                <w:sz w:val="24"/>
              </w:rPr>
              <w:t>投标总价</w:t>
            </w:r>
          </w:p>
        </w:tc>
        <w:tc>
          <w:tcPr>
            <w:tcW w:w="6934" w:type="dxa"/>
            <w:vAlign w:val="center"/>
          </w:tcPr>
          <w:p>
            <w:pPr>
              <w:pStyle w:val="90"/>
              <w:tabs>
                <w:tab w:val="left" w:pos="1337"/>
              </w:tabs>
              <w:snapToGrid w:val="0"/>
              <w:spacing w:before="0" w:beforeAutospacing="0" w:after="0" w:afterAutospacing="0" w:line="360" w:lineRule="auto"/>
              <w:jc w:val="both"/>
              <w:textAlignment w:val="baseline"/>
              <w:rPr>
                <w:rFonts w:ascii="宋体" w:hAnsi="宋体" w:cs="宋体"/>
                <w:b w:val="0"/>
                <w:bCs/>
                <w:i w:val="0"/>
                <w:caps w:val="0"/>
                <w:spacing w:val="0"/>
                <w:w w:val="100"/>
                <w:sz w:val="24"/>
              </w:rPr>
            </w:pPr>
          </w:p>
          <w:p>
            <w:pPr>
              <w:pStyle w:val="90"/>
              <w:tabs>
                <w:tab w:val="left" w:pos="1337"/>
              </w:tabs>
              <w:snapToGrid w:val="0"/>
              <w:spacing w:before="0" w:beforeAutospacing="0" w:after="0" w:afterAutospacing="0" w:line="360" w:lineRule="auto"/>
              <w:jc w:val="both"/>
              <w:textAlignment w:val="baseline"/>
              <w:rPr>
                <w:rFonts w:ascii="宋体" w:hAnsi="宋体"/>
                <w:b w:val="0"/>
                <w:i w:val="0"/>
                <w:caps w:val="0"/>
                <w:color w:val="000000"/>
                <w:spacing w:val="6"/>
                <w:w w:val="100"/>
                <w:sz w:val="24"/>
                <w:u w:val="single" w:color="000000"/>
              </w:rPr>
            </w:pPr>
            <w:r>
              <w:rPr>
                <w:rFonts w:hint="eastAsia" w:ascii="宋体" w:hAnsi="宋体"/>
                <w:b w:val="0"/>
                <w:i w:val="0"/>
                <w:caps w:val="0"/>
                <w:color w:val="000000"/>
                <w:spacing w:val="6"/>
                <w:w w:val="100"/>
                <w:sz w:val="24"/>
              </w:rPr>
              <w:t xml:space="preserve">小写： </w:t>
            </w:r>
            <w:r>
              <w:rPr>
                <w:rFonts w:hint="eastAsia" w:ascii="宋体" w:hAnsi="宋体"/>
                <w:b w:val="0"/>
                <w:i w:val="0"/>
                <w:caps w:val="0"/>
                <w:color w:val="000000"/>
                <w:spacing w:val="6"/>
                <w:w w:val="100"/>
                <w:sz w:val="24"/>
                <w:u w:val="single" w:color="000000"/>
              </w:rPr>
              <w:t xml:space="preserve">                         </w:t>
            </w:r>
          </w:p>
          <w:p>
            <w:pPr>
              <w:pStyle w:val="90"/>
              <w:tabs>
                <w:tab w:val="left" w:pos="1337"/>
              </w:tabs>
              <w:snapToGrid w:val="0"/>
              <w:spacing w:before="0" w:beforeAutospacing="0" w:after="0" w:afterAutospacing="0" w:line="360" w:lineRule="auto"/>
              <w:jc w:val="both"/>
              <w:textAlignment w:val="baseline"/>
              <w:rPr>
                <w:rFonts w:ascii="宋体" w:hAnsi="宋体" w:cs="宋体"/>
                <w:b w:val="0"/>
                <w:bCs/>
                <w:i w:val="0"/>
                <w:caps w:val="0"/>
                <w:spacing w:val="0"/>
                <w:w w:val="100"/>
                <w:sz w:val="24"/>
                <w:u w:val="single"/>
              </w:rPr>
            </w:pPr>
          </w:p>
          <w:p>
            <w:pPr>
              <w:pStyle w:val="90"/>
              <w:tabs>
                <w:tab w:val="left" w:pos="1337"/>
              </w:tabs>
              <w:snapToGrid w:val="0"/>
              <w:spacing w:before="0" w:beforeAutospacing="0" w:after="0" w:afterAutospacing="0" w:line="360" w:lineRule="auto"/>
              <w:jc w:val="both"/>
              <w:textAlignment w:val="baseline"/>
              <w:rPr>
                <w:rFonts w:ascii="宋体" w:hAnsi="宋体"/>
                <w:b w:val="0"/>
                <w:i w:val="0"/>
                <w:caps w:val="0"/>
                <w:color w:val="000000"/>
                <w:spacing w:val="6"/>
                <w:w w:val="100"/>
                <w:sz w:val="24"/>
              </w:rPr>
            </w:pPr>
            <w:r>
              <w:rPr>
                <w:rFonts w:hint="eastAsia" w:ascii="宋体" w:hAnsi="宋体"/>
                <w:b w:val="0"/>
                <w:i w:val="0"/>
                <w:caps w:val="0"/>
                <w:color w:val="000000"/>
                <w:spacing w:val="6"/>
                <w:w w:val="100"/>
                <w:sz w:val="24"/>
              </w:rPr>
              <w:t>大写：</w:t>
            </w:r>
            <w:r>
              <w:rPr>
                <w:rFonts w:hint="eastAsia" w:ascii="宋体" w:hAnsi="宋体"/>
                <w:b w:val="0"/>
                <w:i w:val="0"/>
                <w:caps w:val="0"/>
                <w:color w:val="000000"/>
                <w:spacing w:val="6"/>
                <w:w w:val="100"/>
                <w:sz w:val="24"/>
                <w:u w:val="single" w:color="000000"/>
              </w:rPr>
              <w:t xml:space="preserve">                         </w:t>
            </w:r>
            <w:r>
              <w:rPr>
                <w:rFonts w:hint="eastAsia" w:ascii="宋体" w:hAnsi="宋体"/>
                <w:b w:val="0"/>
                <w:i w:val="0"/>
                <w:caps w:val="0"/>
                <w:color w:val="000000"/>
                <w:spacing w:val="6"/>
                <w:w w:val="100"/>
                <w:sz w:val="24"/>
              </w:rPr>
              <w:t xml:space="preserve"> </w:t>
            </w:r>
          </w:p>
          <w:p>
            <w:pPr>
              <w:pStyle w:val="90"/>
              <w:tabs>
                <w:tab w:val="left" w:pos="1337"/>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844" w:type="dxa"/>
            <w:vAlign w:val="center"/>
          </w:tcPr>
          <w:p>
            <w:pPr>
              <w:pStyle w:val="90"/>
              <w:tabs>
                <w:tab w:val="left" w:pos="1337"/>
              </w:tabs>
              <w:snapToGrid w:val="0"/>
              <w:spacing w:before="0" w:beforeAutospacing="0" w:after="0" w:afterAutospacing="0" w:line="360" w:lineRule="auto"/>
              <w:jc w:val="both"/>
              <w:textAlignment w:val="baseline"/>
              <w:rPr>
                <w:rFonts w:ascii="宋体" w:hAnsi="宋体" w:cs="宋体"/>
                <w:b w:val="0"/>
                <w:bCs/>
                <w:i w:val="0"/>
                <w:caps w:val="0"/>
                <w:color w:val="000000"/>
                <w:spacing w:val="0"/>
                <w:w w:val="100"/>
                <w:sz w:val="24"/>
              </w:rPr>
            </w:pPr>
            <w:r>
              <w:rPr>
                <w:rFonts w:hint="eastAsia" w:ascii="宋体" w:hAnsi="宋体" w:cs="宋体"/>
                <w:b w:val="0"/>
                <w:bCs/>
                <w:i w:val="0"/>
                <w:caps w:val="0"/>
                <w:color w:val="000000"/>
                <w:spacing w:val="0"/>
                <w:w w:val="100"/>
                <w:sz w:val="24"/>
              </w:rPr>
              <w:t>质量标准</w:t>
            </w:r>
          </w:p>
        </w:tc>
        <w:tc>
          <w:tcPr>
            <w:tcW w:w="6934" w:type="dxa"/>
            <w:vAlign w:val="center"/>
          </w:tcPr>
          <w:p>
            <w:pPr>
              <w:pStyle w:val="90"/>
              <w:tabs>
                <w:tab w:val="left" w:pos="1337"/>
              </w:tabs>
              <w:snapToGrid w:val="0"/>
              <w:spacing w:before="0" w:beforeAutospacing="0" w:after="0" w:afterAutospacing="0" w:line="360" w:lineRule="auto"/>
              <w:jc w:val="both"/>
              <w:textAlignment w:val="baseline"/>
              <w:rPr>
                <w:rFonts w:ascii="宋体" w:hAnsi="宋体" w:cs="宋体"/>
                <w:b w:val="0"/>
                <w:i w:val="0"/>
                <w:caps w:val="0"/>
                <w:spacing w:val="0"/>
                <w:w w:val="100"/>
                <w:sz w:val="24"/>
                <w:u w:val="single"/>
              </w:rPr>
            </w:pPr>
            <w:r>
              <w:rPr>
                <w:rFonts w:hint="eastAsia" w:ascii="宋体" w:hAnsi="宋体" w:cs="宋体"/>
                <w:b w:val="0"/>
                <w:i w:val="0"/>
                <w:caps w:val="0"/>
                <w:spacing w:val="0"/>
                <w:w w:val="100"/>
                <w:sz w:val="24"/>
                <w:u w:val="single" w:color="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778" w:type="dxa"/>
            <w:gridSpan w:val="2"/>
            <w:vAlign w:val="center"/>
          </w:tcPr>
          <w:p>
            <w:pPr>
              <w:pStyle w:val="90"/>
              <w:tabs>
                <w:tab w:val="left" w:pos="1337"/>
              </w:tabs>
              <w:snapToGrid w:val="0"/>
              <w:spacing w:before="0" w:beforeAutospacing="0" w:after="0" w:afterAutospacing="0" w:line="360" w:lineRule="auto"/>
              <w:jc w:val="both"/>
              <w:textAlignment w:val="baseline"/>
              <w:rPr>
                <w:rFonts w:ascii="宋体" w:hAnsi="宋体" w:cs="宋体"/>
                <w:b w:val="0"/>
                <w:i w:val="0"/>
                <w:caps w:val="0"/>
                <w:color w:val="000000"/>
                <w:spacing w:val="0"/>
                <w:w w:val="100"/>
                <w:sz w:val="24"/>
              </w:rPr>
            </w:pPr>
            <w:r>
              <w:rPr>
                <w:rFonts w:hint="eastAsia" w:ascii="宋体" w:hAnsi="宋体" w:cs="宋体"/>
                <w:b w:val="0"/>
                <w:bCs/>
                <w:i w:val="0"/>
                <w:caps w:val="0"/>
                <w:color w:val="000000"/>
                <w:spacing w:val="0"/>
                <w:w w:val="100"/>
                <w:sz w:val="24"/>
              </w:rPr>
              <w:t>备注：</w:t>
            </w:r>
            <w:r>
              <w:rPr>
                <w:rFonts w:hint="eastAsia" w:ascii="宋体" w:hAnsi="宋体" w:cs="宋体"/>
                <w:b w:val="0"/>
                <w:bCs/>
                <w:i w:val="0"/>
                <w:caps w:val="0"/>
                <w:color w:val="000000"/>
                <w:spacing w:val="0"/>
                <w:w w:val="100"/>
                <w:sz w:val="24"/>
                <w:u w:val="single" w:color="000000"/>
              </w:rPr>
              <w:t xml:space="preserve">                                      </w:t>
            </w:r>
          </w:p>
        </w:tc>
      </w:tr>
    </w:tbl>
    <w:p>
      <w:pPr>
        <w:pStyle w:val="90"/>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说明：1、投标单位严格按照规定的格式填写。投标总价作为评审及定标的依据。</w:t>
      </w:r>
    </w:p>
    <w:p>
      <w:pPr>
        <w:pStyle w:val="90"/>
        <w:snapToGrid w:val="0"/>
        <w:spacing w:before="0" w:beforeAutospacing="0" w:after="0" w:afterAutospacing="0" w:line="360" w:lineRule="auto"/>
        <w:ind w:firstLine="1200" w:firstLineChars="5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2、任何有选择或有条件的投标总价或表中某一包填写多个报价，均将导致投标被拒绝。</w:t>
      </w:r>
    </w:p>
    <w:p>
      <w:pPr>
        <w:pStyle w:val="90"/>
        <w:snapToGrid w:val="0"/>
        <w:spacing w:before="0" w:beforeAutospacing="0" w:after="0" w:afterAutospacing="0" w:line="360" w:lineRule="auto"/>
        <w:ind w:firstLine="1205" w:firstLineChars="500"/>
        <w:jc w:val="both"/>
        <w:textAlignment w:val="baseline"/>
        <w:rPr>
          <w:rFonts w:ascii="宋体" w:hAnsi="宋体" w:cs="宋体"/>
          <w:b/>
          <w:bCs/>
          <w:i w:val="0"/>
          <w:caps w:val="0"/>
          <w:spacing w:val="0"/>
          <w:w w:val="100"/>
          <w:sz w:val="24"/>
        </w:rPr>
      </w:pPr>
      <w:r>
        <w:rPr>
          <w:rFonts w:hint="eastAsia" w:ascii="宋体" w:hAnsi="宋体" w:cs="宋体"/>
          <w:b/>
          <w:bCs/>
          <w:i w:val="0"/>
          <w:caps w:val="0"/>
          <w:spacing w:val="0"/>
          <w:w w:val="100"/>
          <w:sz w:val="24"/>
        </w:rPr>
        <w:t>3、开标一览表除投标文件正副本中提供外，另须单独密封一份，随响应文件一起提交。</w:t>
      </w:r>
    </w:p>
    <w:p>
      <w:pPr>
        <w:snapToGrid w:val="0"/>
        <w:spacing w:before="0" w:beforeAutospacing="0" w:after="0" w:afterAutospacing="0" w:line="360" w:lineRule="auto"/>
        <w:ind w:left="555"/>
        <w:jc w:val="both"/>
        <w:textAlignment w:val="baseline"/>
        <w:rPr>
          <w:rFonts w:ascii="宋体" w:hAnsi="宋体" w:cs="仿宋"/>
          <w:b w:val="0"/>
          <w:i w:val="0"/>
          <w:caps w:val="0"/>
          <w:spacing w:val="0"/>
          <w:w w:val="100"/>
          <w:sz w:val="28"/>
        </w:rPr>
      </w:pPr>
    </w:p>
    <w:p>
      <w:pPr>
        <w:snapToGrid w:val="0"/>
        <w:spacing w:before="0" w:beforeAutospacing="0" w:after="0" w:afterAutospacing="0" w:line="360" w:lineRule="auto"/>
        <w:ind w:left="555"/>
        <w:jc w:val="right"/>
        <w:textAlignment w:val="baseline"/>
        <w:rPr>
          <w:rFonts w:ascii="宋体" w:hAnsi="宋体" w:cs="仿宋"/>
          <w:b w:val="0"/>
          <w:i w:val="0"/>
          <w:caps w:val="0"/>
          <w:spacing w:val="0"/>
          <w:w w:val="100"/>
          <w:sz w:val="24"/>
          <w:szCs w:val="24"/>
        </w:rPr>
      </w:pPr>
      <w:r>
        <w:rPr>
          <w:rFonts w:hint="eastAsia" w:ascii="宋体" w:hAnsi="宋体" w:cs="仿宋"/>
          <w:b w:val="0"/>
          <w:i w:val="0"/>
          <w:caps w:val="0"/>
          <w:spacing w:val="0"/>
          <w:w w:val="100"/>
          <w:sz w:val="24"/>
          <w:szCs w:val="24"/>
        </w:rPr>
        <w:t>投标单位名称：</w:t>
      </w:r>
      <w:r>
        <w:rPr>
          <w:rFonts w:hint="eastAsia" w:ascii="宋体" w:hAnsi="宋体" w:cs="仿宋"/>
          <w:b w:val="0"/>
          <w:i w:val="0"/>
          <w:caps w:val="0"/>
          <w:spacing w:val="0"/>
          <w:w w:val="100"/>
          <w:sz w:val="24"/>
          <w:szCs w:val="24"/>
          <w:u w:val="single" w:color="000000"/>
        </w:rPr>
        <w:t xml:space="preserve">                     </w:t>
      </w:r>
      <w:r>
        <w:rPr>
          <w:rFonts w:hint="eastAsia" w:ascii="宋体" w:hAnsi="宋体" w:cs="仿宋"/>
          <w:b w:val="0"/>
          <w:i w:val="0"/>
          <w:caps w:val="0"/>
          <w:spacing w:val="0"/>
          <w:w w:val="100"/>
          <w:sz w:val="24"/>
          <w:szCs w:val="24"/>
        </w:rPr>
        <w:t>（加盖公章）</w:t>
      </w:r>
    </w:p>
    <w:p>
      <w:pPr>
        <w:snapToGrid w:val="0"/>
        <w:spacing w:before="0" w:beforeAutospacing="0" w:after="0" w:afterAutospacing="0" w:line="360" w:lineRule="auto"/>
        <w:ind w:left="555"/>
        <w:jc w:val="right"/>
        <w:textAlignment w:val="baseline"/>
        <w:rPr>
          <w:rFonts w:ascii="宋体" w:hAnsi="宋体" w:cs="仿宋"/>
          <w:b w:val="0"/>
          <w:i w:val="0"/>
          <w:caps w:val="0"/>
          <w:spacing w:val="0"/>
          <w:w w:val="100"/>
          <w:sz w:val="24"/>
          <w:szCs w:val="24"/>
        </w:rPr>
      </w:pPr>
      <w:r>
        <w:rPr>
          <w:rFonts w:hint="eastAsia" w:ascii="宋体" w:hAnsi="宋体" w:cs="仿宋"/>
          <w:b w:val="0"/>
          <w:i w:val="0"/>
          <w:caps w:val="0"/>
          <w:spacing w:val="0"/>
          <w:w w:val="100"/>
          <w:sz w:val="24"/>
          <w:szCs w:val="24"/>
        </w:rPr>
        <w:t>法定代表人：</w:t>
      </w:r>
      <w:r>
        <w:rPr>
          <w:rFonts w:hint="eastAsia" w:ascii="宋体" w:hAnsi="宋体" w:cs="仿宋"/>
          <w:b w:val="0"/>
          <w:i w:val="0"/>
          <w:caps w:val="0"/>
          <w:spacing w:val="0"/>
          <w:w w:val="100"/>
          <w:sz w:val="24"/>
          <w:szCs w:val="24"/>
          <w:u w:val="single" w:color="000000"/>
        </w:rPr>
        <w:t xml:space="preserve">                     </w:t>
      </w:r>
      <w:r>
        <w:rPr>
          <w:rFonts w:hint="eastAsia" w:ascii="宋体" w:hAnsi="宋体" w:cs="仿宋"/>
          <w:b w:val="0"/>
          <w:i w:val="0"/>
          <w:caps w:val="0"/>
          <w:spacing w:val="0"/>
          <w:w w:val="100"/>
          <w:sz w:val="24"/>
          <w:szCs w:val="24"/>
        </w:rPr>
        <w:t>（签字或盖章）</w:t>
      </w:r>
    </w:p>
    <w:p>
      <w:pPr>
        <w:pStyle w:val="109"/>
        <w:snapToGrid w:val="0"/>
        <w:spacing w:before="0" w:beforeAutospacing="0" w:after="0" w:afterAutospacing="0" w:line="240" w:lineRule="auto"/>
        <w:jc w:val="center"/>
        <w:textAlignment w:val="baseline"/>
        <w:rPr>
          <w:rFonts w:ascii="宋体" w:hAnsi="宋体" w:cs="仿宋"/>
          <w:b/>
          <w:i w:val="0"/>
          <w:caps w:val="0"/>
          <w:spacing w:val="0"/>
          <w:w w:val="100"/>
          <w:sz w:val="24"/>
        </w:rPr>
      </w:pPr>
      <w:r>
        <w:rPr>
          <w:rFonts w:hint="eastAsia" w:ascii="宋体" w:hAnsi="宋体" w:cs="仿宋"/>
          <w:b/>
          <w:i w:val="0"/>
          <w:caps w:val="0"/>
          <w:spacing w:val="0"/>
          <w:w w:val="100"/>
          <w:sz w:val="24"/>
        </w:rPr>
        <w:t xml:space="preserve">            </w:t>
      </w:r>
    </w:p>
    <w:p>
      <w:pPr>
        <w:pStyle w:val="109"/>
        <w:snapToGrid w:val="0"/>
        <w:spacing w:before="0" w:beforeAutospacing="0" w:after="0" w:afterAutospacing="0" w:line="240" w:lineRule="auto"/>
        <w:jc w:val="center"/>
        <w:textAlignment w:val="baseline"/>
        <w:rPr>
          <w:rFonts w:ascii="宋体" w:hAnsi="宋体" w:eastAsia="宋体" w:cs="宋体"/>
          <w:b/>
          <w:i w:val="0"/>
          <w:caps w:val="0"/>
          <w:spacing w:val="0"/>
          <w:w w:val="100"/>
          <w:sz w:val="24"/>
        </w:rPr>
      </w:pPr>
      <w:r>
        <w:rPr>
          <w:rFonts w:hint="eastAsia" w:ascii="宋体" w:hAnsi="宋体" w:cs="仿宋"/>
          <w:b/>
          <w:i w:val="0"/>
          <w:caps w:val="0"/>
          <w:spacing w:val="0"/>
          <w:w w:val="100"/>
          <w:sz w:val="24"/>
        </w:rPr>
        <w:t xml:space="preserve">               日期：   年   月   日</w:t>
      </w:r>
      <w:r>
        <w:rPr>
          <w:rFonts w:hint="eastAsia"/>
          <w:b/>
          <w:i w:val="0"/>
          <w:caps w:val="0"/>
          <w:spacing w:val="0"/>
          <w:w w:val="100"/>
          <w:sz w:val="32"/>
        </w:rPr>
        <w:br w:type="page"/>
      </w:r>
    </w:p>
    <w:p>
      <w:pPr>
        <w:snapToGrid w:val="0"/>
        <w:spacing w:before="0" w:beforeAutospacing="0" w:after="0" w:afterAutospacing="0" w:line="240" w:lineRule="auto"/>
        <w:jc w:val="center"/>
        <w:textAlignment w:val="baseline"/>
        <w:rPr>
          <w:rFonts w:ascii="宋体" w:hAnsi="宋体" w:eastAsia="宋体" w:cs="宋体"/>
          <w:b/>
          <w:i w:val="0"/>
          <w:caps w:val="0"/>
          <w:spacing w:val="0"/>
          <w:w w:val="100"/>
          <w:sz w:val="24"/>
        </w:rPr>
      </w:pPr>
      <w:bookmarkStart w:id="121" w:name="_Toc30687"/>
      <w:bookmarkStart w:id="122" w:name="_Toc22219"/>
      <w:bookmarkStart w:id="123" w:name="_Toc11982"/>
      <w:r>
        <w:rPr>
          <w:rFonts w:hint="eastAsia" w:ascii="宋体" w:hAnsi="宋体" w:eastAsia="宋体" w:cs="宋体"/>
          <w:b/>
          <w:i w:val="0"/>
          <w:caps w:val="0"/>
          <w:spacing w:val="0"/>
          <w:w w:val="100"/>
          <w:sz w:val="24"/>
        </w:rPr>
        <w:t>★资格证明文件</w:t>
      </w:r>
      <w:bookmarkEnd w:id="121"/>
      <w:bookmarkEnd w:id="122"/>
      <w:bookmarkEnd w:id="123"/>
    </w:p>
    <w:p>
      <w:pPr>
        <w:pStyle w:val="108"/>
        <w:snapToGrid w:val="0"/>
        <w:spacing w:before="0" w:beforeAutospacing="0" w:after="0" w:afterAutospacing="0" w:line="240" w:lineRule="auto"/>
        <w:jc w:val="both"/>
        <w:textAlignment w:val="baseline"/>
        <w:rPr>
          <w:rFonts w:ascii="黑体" w:hAnsi="黑体" w:eastAsia="黑体" w:cs="Times New Roman"/>
          <w:b/>
          <w:i w:val="0"/>
          <w:caps w:val="0"/>
          <w:spacing w:val="0"/>
          <w:w w:val="100"/>
          <w:sz w:val="24"/>
        </w:rPr>
      </w:pPr>
    </w:p>
    <w:p>
      <w:pPr>
        <w:pStyle w:val="108"/>
        <w:snapToGrid w:val="0"/>
        <w:spacing w:before="0" w:beforeAutospacing="0" w:after="0" w:afterAutospacing="0" w:line="240" w:lineRule="auto"/>
        <w:jc w:val="both"/>
        <w:textAlignment w:val="baseline"/>
        <w:rPr>
          <w:rFonts w:ascii="宋体" w:hAnsi="宋体" w:eastAsia="宋体" w:cs="宋体"/>
          <w:b/>
          <w:i w:val="0"/>
          <w:caps w:val="0"/>
          <w:spacing w:val="0"/>
          <w:w w:val="100"/>
          <w:sz w:val="24"/>
        </w:rPr>
      </w:pPr>
      <w:bookmarkStart w:id="124" w:name="_Toc9140"/>
      <w:bookmarkStart w:id="125" w:name="_Toc14031"/>
      <w:bookmarkStart w:id="126" w:name="_Toc6635"/>
      <w:r>
        <w:rPr>
          <w:rFonts w:hint="eastAsia" w:ascii="宋体" w:hAnsi="宋体" w:eastAsia="宋体" w:cs="宋体"/>
          <w:b/>
          <w:i w:val="0"/>
          <w:caps w:val="0"/>
          <w:spacing w:val="0"/>
          <w:w w:val="100"/>
          <w:sz w:val="24"/>
        </w:rPr>
        <w:t>★营业执照、组织机构代码证、税务登记证（或三证合一的营业执照）</w:t>
      </w:r>
      <w:bookmarkEnd w:id="124"/>
      <w:bookmarkEnd w:id="125"/>
      <w:bookmarkEnd w:id="126"/>
    </w:p>
    <w:p>
      <w:pPr>
        <w:pStyle w:val="108"/>
        <w:snapToGrid w:val="0"/>
        <w:spacing w:before="0" w:beforeAutospacing="0" w:after="0" w:afterAutospacing="0" w:line="240" w:lineRule="auto"/>
        <w:jc w:val="both"/>
        <w:textAlignment w:val="baseline"/>
        <w:rPr>
          <w:rFonts w:ascii="宋体" w:hAnsi="宋体" w:eastAsia="宋体" w:cs="宋体"/>
          <w:b/>
          <w:i w:val="0"/>
          <w:caps w:val="0"/>
          <w:spacing w:val="0"/>
          <w:w w:val="100"/>
          <w:sz w:val="24"/>
        </w:rPr>
      </w:pPr>
      <w:bookmarkStart w:id="127" w:name="_Toc3674"/>
      <w:bookmarkStart w:id="128" w:name="_Toc27653"/>
      <w:r>
        <w:rPr>
          <w:rFonts w:hint="eastAsia" w:ascii="宋体" w:hAnsi="宋体" w:eastAsia="宋体" w:cs="宋体"/>
          <w:b/>
          <w:i w:val="0"/>
          <w:caps w:val="0"/>
          <w:spacing w:val="0"/>
          <w:w w:val="100"/>
          <w:sz w:val="24"/>
        </w:rPr>
        <w:t>★授权</w:t>
      </w:r>
      <w:bookmarkEnd w:id="127"/>
      <w:bookmarkEnd w:id="128"/>
      <w:r>
        <w:rPr>
          <w:rFonts w:hint="eastAsia" w:ascii="宋体" w:hAnsi="宋体" w:eastAsia="宋体" w:cs="宋体"/>
          <w:b/>
          <w:i w:val="0"/>
          <w:caps w:val="0"/>
          <w:spacing w:val="0"/>
          <w:w w:val="100"/>
          <w:sz w:val="24"/>
        </w:rPr>
        <w:t>证明材料</w:t>
      </w:r>
    </w:p>
    <w:p>
      <w:pPr>
        <w:pStyle w:val="86"/>
        <w:snapToGrid w:val="0"/>
        <w:spacing w:before="0" w:beforeAutospacing="0" w:after="0" w:afterAutospacing="0" w:line="240" w:lineRule="auto"/>
        <w:jc w:val="both"/>
        <w:textAlignment w:val="baseline"/>
        <w:rPr>
          <w:rFonts w:ascii="宋体" w:hAnsi="宋体" w:eastAsia="宋体" w:cs="宋体"/>
          <w:b/>
          <w:i w:val="0"/>
          <w:caps w:val="0"/>
          <w:spacing w:val="0"/>
          <w:w w:val="100"/>
          <w:sz w:val="24"/>
        </w:rPr>
      </w:pPr>
      <w:bookmarkStart w:id="129" w:name="_Toc5625"/>
      <w:bookmarkStart w:id="130" w:name="_Toc17608"/>
      <w:bookmarkStart w:id="131" w:name="_Toc10958"/>
      <w:r>
        <w:rPr>
          <w:rFonts w:hint="eastAsia" w:ascii="宋体" w:hAnsi="宋体" w:eastAsia="宋体" w:cs="宋体"/>
          <w:b/>
          <w:i w:val="0"/>
          <w:caps w:val="0"/>
          <w:spacing w:val="0"/>
          <w:w w:val="100"/>
          <w:sz w:val="24"/>
        </w:rPr>
        <w:t>★投标保证金收据（以回执单为准）</w:t>
      </w:r>
      <w:bookmarkEnd w:id="129"/>
      <w:bookmarkEnd w:id="130"/>
      <w:bookmarkEnd w:id="131"/>
    </w:p>
    <w:p>
      <w:pPr>
        <w:pStyle w:val="86"/>
        <w:snapToGrid w:val="0"/>
        <w:spacing w:before="0" w:beforeAutospacing="0" w:after="0" w:afterAutospacing="0" w:line="240" w:lineRule="auto"/>
        <w:jc w:val="both"/>
        <w:textAlignment w:val="baseline"/>
        <w:rPr>
          <w:rFonts w:ascii="宋体" w:hAnsi="宋体" w:eastAsia="宋体" w:cs="宋体"/>
          <w:b/>
          <w:i w:val="0"/>
          <w:caps w:val="0"/>
          <w:spacing w:val="0"/>
          <w:w w:val="100"/>
          <w:sz w:val="24"/>
        </w:rPr>
      </w:pPr>
      <w:bookmarkStart w:id="132" w:name="_Toc30884"/>
      <w:bookmarkStart w:id="133" w:name="_Toc18070"/>
      <w:bookmarkStart w:id="134" w:name="_Toc15360"/>
      <w:r>
        <w:rPr>
          <w:rFonts w:hint="eastAsia" w:ascii="宋体" w:hAnsi="宋体" w:eastAsia="宋体" w:cs="宋体"/>
          <w:b/>
          <w:i w:val="0"/>
          <w:caps w:val="0"/>
          <w:spacing w:val="0"/>
          <w:w w:val="100"/>
          <w:sz w:val="24"/>
        </w:rPr>
        <w:t>★“信用中国”、“中国政府采购网”网页打印件</w:t>
      </w:r>
      <w:bookmarkEnd w:id="132"/>
      <w:bookmarkEnd w:id="133"/>
      <w:bookmarkEnd w:id="134"/>
    </w:p>
    <w:p>
      <w:pPr>
        <w:pStyle w:val="86"/>
        <w:snapToGrid w:val="0"/>
        <w:spacing w:before="0" w:beforeAutospacing="0" w:after="0" w:afterAutospacing="0" w:line="240" w:lineRule="auto"/>
        <w:jc w:val="both"/>
        <w:textAlignment w:val="baseline"/>
        <w:rPr>
          <w:rFonts w:ascii="宋体" w:hAnsi="宋体" w:eastAsia="宋体" w:cs="宋体"/>
          <w:b/>
          <w:i w:val="0"/>
          <w:caps w:val="0"/>
          <w:spacing w:val="0"/>
          <w:w w:val="100"/>
          <w:sz w:val="24"/>
        </w:rPr>
      </w:pPr>
      <w:bookmarkStart w:id="135" w:name="_Toc17345"/>
      <w:bookmarkStart w:id="136" w:name="_Toc16449"/>
      <w:bookmarkStart w:id="137" w:name="_Toc17856"/>
      <w:r>
        <w:rPr>
          <w:rFonts w:hint="eastAsia" w:ascii="宋体" w:hAnsi="宋体" w:eastAsia="宋体" w:cs="宋体"/>
          <w:b/>
          <w:i w:val="0"/>
          <w:caps w:val="0"/>
          <w:spacing w:val="0"/>
          <w:w w:val="100"/>
          <w:sz w:val="24"/>
        </w:rPr>
        <w:t>★中、小微企业声明函（中、小、微型企业产品价格需扣除的须提供）</w:t>
      </w:r>
      <w:bookmarkEnd w:id="135"/>
      <w:bookmarkEnd w:id="136"/>
      <w:bookmarkEnd w:id="137"/>
    </w:p>
    <w:p>
      <w:pPr>
        <w:pStyle w:val="86"/>
        <w:snapToGrid w:val="0"/>
        <w:spacing w:before="0" w:beforeAutospacing="0" w:after="0" w:afterAutospacing="0" w:line="240" w:lineRule="auto"/>
        <w:jc w:val="both"/>
        <w:textAlignment w:val="baseline"/>
        <w:rPr>
          <w:rFonts w:ascii="宋体" w:hAnsi="宋体" w:eastAsia="宋体" w:cs="宋体"/>
          <w:b/>
          <w:i w:val="0"/>
          <w:caps w:val="0"/>
          <w:spacing w:val="0"/>
          <w:w w:val="100"/>
          <w:sz w:val="24"/>
        </w:rPr>
      </w:pPr>
      <w:bookmarkStart w:id="138" w:name="_Toc9981"/>
      <w:r>
        <w:rPr>
          <w:rFonts w:hint="eastAsia" w:ascii="宋体" w:hAnsi="宋体" w:eastAsia="宋体" w:cs="宋体"/>
          <w:b/>
          <w:i w:val="0"/>
          <w:caps w:val="0"/>
          <w:spacing w:val="0"/>
          <w:w w:val="100"/>
          <w:sz w:val="24"/>
        </w:rPr>
        <w:t>投标单位认为有必要提供的其他证明材料</w:t>
      </w:r>
      <w:bookmarkEnd w:id="138"/>
    </w:p>
    <w:p>
      <w:pPr>
        <w:pStyle w:val="86"/>
        <w:snapToGrid w:val="0"/>
        <w:spacing w:before="0" w:beforeAutospacing="0" w:after="0" w:afterAutospacing="0" w:line="240" w:lineRule="auto"/>
        <w:jc w:val="both"/>
        <w:textAlignment w:val="baseline"/>
        <w:rPr>
          <w:rFonts w:ascii="宋体" w:hAnsi="宋体" w:eastAsia="宋体" w:cs="宋体"/>
          <w:b/>
          <w:i w:val="0"/>
          <w:caps w:val="0"/>
          <w:spacing w:val="0"/>
          <w:w w:val="100"/>
          <w:sz w:val="24"/>
        </w:rPr>
      </w:pPr>
    </w:p>
    <w:p>
      <w:pPr>
        <w:pStyle w:val="79"/>
        <w:snapToGrid w:val="0"/>
        <w:spacing w:before="0" w:beforeAutospacing="0" w:after="0" w:afterAutospacing="0" w:line="360" w:lineRule="auto"/>
        <w:ind w:right="-97"/>
        <w:jc w:val="center"/>
        <w:textAlignment w:val="baseline"/>
        <w:rPr>
          <w:rFonts w:ascii="Times New Roman" w:hAnsi="Times New Roman" w:eastAsia="宋体" w:cs="Times New Roman"/>
          <w:b/>
          <w:i w:val="0"/>
          <w:caps w:val="0"/>
          <w:color w:val="000000"/>
          <w:spacing w:val="0"/>
          <w:w w:val="100"/>
          <w:sz w:val="24"/>
        </w:rPr>
      </w:pPr>
      <w:r>
        <w:rPr>
          <w:rFonts w:hint="eastAsia"/>
          <w:b/>
          <w:i w:val="0"/>
          <w:caps w:val="0"/>
          <w:color w:val="000000"/>
          <w:spacing w:val="0"/>
          <w:w w:val="100"/>
          <w:sz w:val="24"/>
        </w:rPr>
        <w:t>中小企业声明函</w:t>
      </w:r>
    </w:p>
    <w:p>
      <w:pPr>
        <w:pStyle w:val="104"/>
        <w:snapToGrid w:val="0"/>
        <w:spacing w:before="0" w:beforeAutospacing="0" w:after="0" w:afterAutospacing="0" w:line="360" w:lineRule="auto"/>
        <w:ind w:left="0" w:leftChars="0" w:firstLine="0" w:firstLineChars="0"/>
        <w:jc w:val="both"/>
        <w:textAlignment w:val="baseline"/>
        <w:rPr>
          <w:rFonts w:ascii="黑体"/>
          <w:b w:val="0"/>
          <w:bCs/>
          <w:i w:val="0"/>
          <w:caps w:val="0"/>
          <w:color w:val="000000"/>
          <w:spacing w:val="0"/>
          <w:w w:val="100"/>
          <w:sz w:val="24"/>
          <w:u w:val="single" w:color="000000"/>
        </w:rPr>
      </w:pPr>
      <w:r>
        <w:rPr>
          <w:rFonts w:hint="eastAsia"/>
          <w:b w:val="0"/>
          <w:i w:val="0"/>
          <w:caps w:val="0"/>
          <w:color w:val="000000"/>
          <w:spacing w:val="0"/>
          <w:w w:val="100"/>
          <w:sz w:val="24"/>
        </w:rPr>
        <w:t>项目编号：</w:t>
      </w:r>
      <w:r>
        <w:rPr>
          <w:rFonts w:hint="eastAsia"/>
          <w:b w:val="0"/>
          <w:i w:val="0"/>
          <w:caps w:val="0"/>
          <w:color w:val="000000"/>
          <w:spacing w:val="0"/>
          <w:w w:val="100"/>
          <w:sz w:val="24"/>
          <w:u w:val="single" w:color="000000"/>
        </w:rPr>
        <w:t xml:space="preserve">                 </w:t>
      </w:r>
    </w:p>
    <w:p>
      <w:pPr>
        <w:pStyle w:val="79"/>
        <w:snapToGrid w:val="0"/>
        <w:spacing w:before="0" w:beforeAutospacing="0" w:after="0" w:afterAutospacing="0" w:line="360" w:lineRule="auto"/>
        <w:ind w:firstLine="504" w:firstLineChars="200"/>
        <w:jc w:val="both"/>
        <w:textAlignment w:val="baseline"/>
        <w:rPr>
          <w:rFonts w:ascii="宋体" w:hAnsi="宋体"/>
          <w:b w:val="0"/>
          <w:i w:val="0"/>
          <w:caps w:val="0"/>
          <w:color w:val="000000"/>
          <w:spacing w:val="6"/>
          <w:w w:val="100"/>
          <w:sz w:val="24"/>
        </w:rPr>
      </w:pPr>
      <w:r>
        <w:rPr>
          <w:rFonts w:hint="eastAsia" w:ascii="宋体" w:hAnsi="宋体"/>
          <w:b w:val="0"/>
          <w:i w:val="0"/>
          <w:caps w:val="0"/>
          <w:color w:val="000000"/>
          <w:spacing w:val="6"/>
          <w:w w:val="100"/>
          <w:sz w:val="24"/>
        </w:rPr>
        <w:t>本公司郑重声明，根据《政府采购促进中小企业发展暂行办法》（财库[2011]181号）的规定，本公司为______（请填写：中型、小型、微型）企业。即，本公司同时满足以下条件：</w:t>
      </w:r>
    </w:p>
    <w:p>
      <w:pPr>
        <w:pStyle w:val="79"/>
        <w:snapToGrid w:val="0"/>
        <w:spacing w:before="0" w:beforeAutospacing="0" w:after="0" w:afterAutospacing="0" w:line="360" w:lineRule="auto"/>
        <w:ind w:firstLine="504" w:firstLineChars="200"/>
        <w:jc w:val="both"/>
        <w:textAlignment w:val="baseline"/>
        <w:rPr>
          <w:rFonts w:ascii="宋体" w:hAnsi="宋体"/>
          <w:b w:val="0"/>
          <w:i w:val="0"/>
          <w:caps w:val="0"/>
          <w:color w:val="000000"/>
          <w:spacing w:val="6"/>
          <w:w w:val="100"/>
          <w:sz w:val="24"/>
        </w:rPr>
      </w:pPr>
      <w:r>
        <w:rPr>
          <w:rFonts w:hint="eastAsia" w:ascii="宋体" w:hAnsi="宋体"/>
          <w:b w:val="0"/>
          <w:i w:val="0"/>
          <w:caps w:val="0"/>
          <w:color w:val="000000"/>
          <w:spacing w:val="6"/>
          <w:w w:val="100"/>
          <w:sz w:val="24"/>
        </w:rPr>
        <w:t>1.根据《工业和信息化部、国家统计局、国家发展和改革委员会、财政部关于印发中小企业划型标准规定的通知》（工信部联企业[2011]300号）规定的划分标准，本公司为______（请填写：中型、小型、微型）企业。</w:t>
      </w:r>
    </w:p>
    <w:p>
      <w:pPr>
        <w:pStyle w:val="79"/>
        <w:snapToGrid w:val="0"/>
        <w:spacing w:before="0" w:beforeAutospacing="0" w:after="0" w:afterAutospacing="0" w:line="360" w:lineRule="auto"/>
        <w:ind w:firstLine="504" w:firstLineChars="200"/>
        <w:jc w:val="both"/>
        <w:textAlignment w:val="baseline"/>
        <w:rPr>
          <w:rFonts w:ascii="宋体" w:hAnsi="宋体"/>
          <w:b w:val="0"/>
          <w:i w:val="0"/>
          <w:caps w:val="0"/>
          <w:color w:val="000000"/>
          <w:spacing w:val="6"/>
          <w:w w:val="100"/>
          <w:sz w:val="24"/>
        </w:rPr>
      </w:pPr>
      <w:r>
        <w:rPr>
          <w:rFonts w:hint="eastAsia" w:ascii="宋体" w:hAnsi="宋体"/>
          <w:b w:val="0"/>
          <w:i w:val="0"/>
          <w:caps w:val="0"/>
          <w:color w:val="000000"/>
          <w:spacing w:val="6"/>
          <w:w w:val="100"/>
          <w:sz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79"/>
        <w:snapToGrid w:val="0"/>
        <w:spacing w:before="0" w:beforeAutospacing="0" w:after="0" w:afterAutospacing="0" w:line="360" w:lineRule="auto"/>
        <w:ind w:firstLine="504" w:firstLineChars="200"/>
        <w:jc w:val="both"/>
        <w:textAlignment w:val="baseline"/>
        <w:rPr>
          <w:rFonts w:ascii="宋体" w:hAnsi="宋体"/>
          <w:b w:val="0"/>
          <w:i w:val="0"/>
          <w:caps w:val="0"/>
          <w:color w:val="000000"/>
          <w:spacing w:val="6"/>
          <w:w w:val="100"/>
          <w:sz w:val="24"/>
        </w:rPr>
      </w:pPr>
      <w:r>
        <w:rPr>
          <w:rFonts w:hint="eastAsia" w:ascii="宋体" w:hAnsi="宋体"/>
          <w:b w:val="0"/>
          <w:i w:val="0"/>
          <w:caps w:val="0"/>
          <w:color w:val="000000"/>
          <w:spacing w:val="6"/>
          <w:w w:val="100"/>
          <w:sz w:val="24"/>
        </w:rPr>
        <w:t>本公司对上述声明的真实性负责。如有虚假，将依法承担相应责任。</w:t>
      </w:r>
    </w:p>
    <w:p>
      <w:pPr>
        <w:pStyle w:val="79"/>
        <w:snapToGrid w:val="0"/>
        <w:spacing w:before="0" w:beforeAutospacing="0" w:after="0" w:afterAutospacing="0" w:line="360" w:lineRule="auto"/>
        <w:ind w:firstLine="5040" w:firstLineChars="2100"/>
        <w:jc w:val="both"/>
        <w:textAlignment w:val="baseline"/>
        <w:rPr>
          <w:rFonts w:ascii="Times New Roman" w:hAnsi="Times New Roman" w:eastAsia="宋体" w:cs="Times New Roman"/>
          <w:b w:val="0"/>
          <w:i w:val="0"/>
          <w:caps w:val="0"/>
          <w:color w:val="000000"/>
          <w:spacing w:val="0"/>
          <w:w w:val="100"/>
          <w:sz w:val="24"/>
        </w:rPr>
      </w:pPr>
    </w:p>
    <w:p>
      <w:pPr>
        <w:pStyle w:val="79"/>
        <w:snapToGrid w:val="0"/>
        <w:spacing w:before="0" w:beforeAutospacing="0" w:after="0" w:afterAutospacing="0" w:line="360" w:lineRule="auto"/>
        <w:ind w:firstLine="5040" w:firstLineChars="2100"/>
        <w:jc w:val="both"/>
        <w:textAlignment w:val="baseline"/>
        <w:rPr>
          <w:rFonts w:ascii="Times New Roman" w:hAnsi="Times New Roman" w:eastAsia="宋体" w:cs="Times New Roman"/>
          <w:b w:val="0"/>
          <w:i w:val="0"/>
          <w:caps w:val="0"/>
          <w:color w:val="000000"/>
          <w:spacing w:val="0"/>
          <w:w w:val="100"/>
          <w:sz w:val="24"/>
        </w:rPr>
      </w:pPr>
      <w:r>
        <w:rPr>
          <w:rFonts w:hint="eastAsia"/>
          <w:b w:val="0"/>
          <w:i w:val="0"/>
          <w:caps w:val="0"/>
          <w:color w:val="000000"/>
          <w:spacing w:val="0"/>
          <w:w w:val="100"/>
          <w:sz w:val="24"/>
        </w:rPr>
        <w:t>投标单位名称（加盖公章）：</w:t>
      </w:r>
    </w:p>
    <w:p>
      <w:pPr>
        <w:pStyle w:val="79"/>
        <w:snapToGrid w:val="0"/>
        <w:spacing w:before="0" w:beforeAutospacing="0" w:after="0" w:afterAutospacing="0" w:line="360" w:lineRule="auto"/>
        <w:ind w:firstLine="6000" w:firstLineChars="2500"/>
        <w:jc w:val="both"/>
        <w:textAlignment w:val="baseline"/>
        <w:rPr>
          <w:rFonts w:ascii="Times New Roman" w:hAnsi="Times New Roman" w:eastAsia="宋体" w:cs="Times New Roman"/>
          <w:b w:val="0"/>
          <w:i w:val="0"/>
          <w:caps w:val="0"/>
          <w:color w:val="000000"/>
          <w:spacing w:val="0"/>
          <w:w w:val="100"/>
          <w:sz w:val="24"/>
        </w:rPr>
      </w:pPr>
      <w:r>
        <w:rPr>
          <w:rFonts w:hint="eastAsia"/>
          <w:b w:val="0"/>
          <w:i w:val="0"/>
          <w:caps w:val="0"/>
          <w:color w:val="000000"/>
          <w:spacing w:val="0"/>
          <w:w w:val="100"/>
          <w:sz w:val="24"/>
        </w:rPr>
        <w:t>年   月   日</w:t>
      </w:r>
    </w:p>
    <w:p>
      <w:pPr>
        <w:pStyle w:val="79"/>
        <w:snapToGrid w:val="0"/>
        <w:spacing w:before="0" w:beforeAutospacing="0" w:after="0" w:afterAutospacing="0" w:line="240" w:lineRule="auto"/>
        <w:jc w:val="left"/>
        <w:textAlignment w:val="baseline"/>
        <w:rPr>
          <w:rFonts w:ascii="Times New Roman" w:hAnsi="Times New Roman" w:eastAsia="宋体" w:cs="Times New Roman"/>
          <w:b/>
          <w:bCs/>
          <w:i w:val="0"/>
          <w:caps w:val="0"/>
          <w:color w:val="000000"/>
          <w:spacing w:val="0"/>
          <w:w w:val="100"/>
          <w:sz w:val="21"/>
          <w:szCs w:val="21"/>
        </w:rPr>
      </w:pPr>
      <w:r>
        <w:rPr>
          <w:rFonts w:hint="eastAsia"/>
          <w:b/>
          <w:bCs/>
          <w:i w:val="0"/>
          <w:caps w:val="0"/>
          <w:color w:val="000000"/>
          <w:spacing w:val="0"/>
          <w:w w:val="100"/>
          <w:sz w:val="21"/>
          <w:szCs w:val="21"/>
        </w:rPr>
        <w:t>注：如投标单位是中小微企业，须提供国家企业信用信息公示系统（http://www.gsxt.gov.cn/index.html）网站中查询的小微企业名录（http://xwqy.gsxt.gov.cn/）网络截图；投标单位为代理商的，其代理产品的制造商也必须为小型、微型企业，需同时提供其国家企业信息公示系统（http://www.gsxt.gov.cn/index.html）网络截图。如未附明确的小微企业名录（http://xwqy.gsxt.gov.cn/）网络截图，将不按小型、微型企业处理。如已附网络截图但有虚假，将按无效标处理。如投标单位不是中小微企业，以上内容请填写“/</w:t>
      </w:r>
      <w:r>
        <w:rPr>
          <w:rFonts w:ascii="Times New Roman" w:hAnsi="Times New Roman" w:eastAsia="宋体" w:cs="Times New Roman"/>
          <w:b/>
          <w:bCs/>
          <w:i w:val="0"/>
          <w:caps w:val="0"/>
          <w:color w:val="000000"/>
          <w:spacing w:val="0"/>
          <w:w w:val="100"/>
          <w:sz w:val="21"/>
          <w:szCs w:val="21"/>
        </w:rPr>
        <w:t>”</w:t>
      </w:r>
      <w:r>
        <w:rPr>
          <w:rFonts w:hint="eastAsia"/>
          <w:b/>
          <w:bCs/>
          <w:i w:val="0"/>
          <w:caps w:val="0"/>
          <w:color w:val="000000"/>
          <w:spacing w:val="0"/>
          <w:w w:val="100"/>
          <w:sz w:val="21"/>
          <w:szCs w:val="21"/>
        </w:rPr>
        <w:t>。</w:t>
      </w:r>
    </w:p>
    <w:p>
      <w:pPr>
        <w:snapToGrid w:val="0"/>
        <w:spacing w:before="0" w:beforeAutospacing="0" w:after="0" w:afterAutospacing="0" w:line="360" w:lineRule="auto"/>
        <w:jc w:val="center"/>
        <w:textAlignment w:val="baseline"/>
        <w:rPr>
          <w:rFonts w:ascii="宋体" w:hAnsi="宋体" w:cs="宋体"/>
          <w:b/>
          <w:i w:val="0"/>
          <w:caps w:val="0"/>
          <w:color w:val="000000"/>
          <w:spacing w:val="0"/>
          <w:w w:val="100"/>
          <w:sz w:val="28"/>
          <w:szCs w:val="28"/>
        </w:rPr>
      </w:pPr>
      <w:r>
        <w:rPr>
          <w:rFonts w:hint="eastAsia" w:ascii="宋体" w:hAnsi="宋体"/>
          <w:b w:val="0"/>
          <w:i w:val="0"/>
          <w:caps w:val="0"/>
          <w:spacing w:val="0"/>
          <w:w w:val="100"/>
          <w:sz w:val="24"/>
        </w:rPr>
        <w:br w:type="page"/>
      </w:r>
    </w:p>
    <w:p>
      <w:pPr>
        <w:snapToGrid w:val="0"/>
        <w:spacing w:before="0" w:beforeAutospacing="0" w:after="0" w:afterAutospacing="0" w:line="360" w:lineRule="auto"/>
        <w:jc w:val="center"/>
        <w:textAlignment w:val="baseline"/>
        <w:rPr>
          <w:rFonts w:ascii="宋体" w:hAnsi="宋体" w:cs="宋体"/>
          <w:b/>
          <w:i w:val="0"/>
          <w:caps w:val="0"/>
          <w:color w:val="000000"/>
          <w:spacing w:val="0"/>
          <w:w w:val="100"/>
          <w:sz w:val="28"/>
        </w:rPr>
      </w:pPr>
      <w:r>
        <w:rPr>
          <w:rFonts w:hint="eastAsia" w:ascii="宋体" w:hAnsi="宋体" w:cs="宋体"/>
          <w:b/>
          <w:i w:val="0"/>
          <w:caps w:val="0"/>
          <w:spacing w:val="0"/>
          <w:w w:val="100"/>
          <w:kern w:val="0"/>
          <w:sz w:val="24"/>
        </w:rPr>
        <w:t>★</w:t>
      </w:r>
      <w:bookmarkStart w:id="139" w:name="_Toc449191483"/>
      <w:bookmarkStart w:id="140" w:name="_Toc448862871"/>
      <w:r>
        <w:rPr>
          <w:rFonts w:hint="eastAsia" w:ascii="宋体" w:hAnsi="宋体" w:cs="宋体"/>
          <w:b/>
          <w:i w:val="0"/>
          <w:caps w:val="0"/>
          <w:color w:val="000000"/>
          <w:spacing w:val="0"/>
          <w:w w:val="100"/>
          <w:sz w:val="28"/>
          <w:szCs w:val="28"/>
        </w:rPr>
        <w:t>近三年类似业绩一览表</w:t>
      </w:r>
    </w:p>
    <w:p>
      <w:pPr>
        <w:snapToGrid w:val="0"/>
        <w:spacing w:before="0" w:beforeAutospacing="0" w:after="0" w:afterAutospacing="0" w:line="360" w:lineRule="auto"/>
        <w:jc w:val="center"/>
        <w:textAlignment w:val="baseline"/>
        <w:rPr>
          <w:rFonts w:ascii="宋体" w:hAnsi="宋体" w:cs="宋体"/>
          <w:b/>
          <w:i w:val="0"/>
          <w:caps w:val="0"/>
          <w:spacing w:val="0"/>
          <w:w w:val="100"/>
          <w:sz w:val="28"/>
          <w:szCs w:val="28"/>
        </w:rPr>
      </w:pPr>
      <w:r>
        <w:rPr>
          <w:rFonts w:hint="eastAsia" w:ascii="宋体" w:hAnsi="宋体" w:cs="宋体"/>
          <w:b/>
          <w:i w:val="0"/>
          <w:caps w:val="0"/>
          <w:spacing w:val="0"/>
          <w:w w:val="100"/>
          <w:sz w:val="28"/>
          <w:szCs w:val="28"/>
        </w:rPr>
        <w:t>近三年（201</w:t>
      </w:r>
      <w:r>
        <w:rPr>
          <w:rFonts w:hint="eastAsia" w:ascii="宋体" w:hAnsi="宋体" w:cs="宋体"/>
          <w:b/>
          <w:i w:val="0"/>
          <w:caps w:val="0"/>
          <w:spacing w:val="0"/>
          <w:w w:val="100"/>
          <w:sz w:val="28"/>
          <w:szCs w:val="28"/>
          <w:lang w:val="en-US" w:eastAsia="zh-CN"/>
        </w:rPr>
        <w:t>9</w:t>
      </w:r>
      <w:r>
        <w:rPr>
          <w:rFonts w:hint="eastAsia" w:ascii="宋体" w:hAnsi="宋体" w:cs="宋体"/>
          <w:b/>
          <w:i w:val="0"/>
          <w:caps w:val="0"/>
          <w:spacing w:val="0"/>
          <w:w w:val="100"/>
          <w:sz w:val="28"/>
          <w:szCs w:val="28"/>
        </w:rPr>
        <w:t>年</w:t>
      </w:r>
      <w:r>
        <w:rPr>
          <w:rFonts w:hint="eastAsia" w:ascii="宋体" w:hAnsi="宋体" w:cs="宋体"/>
          <w:b/>
          <w:i w:val="0"/>
          <w:caps w:val="0"/>
          <w:spacing w:val="0"/>
          <w:w w:val="100"/>
          <w:sz w:val="28"/>
          <w:szCs w:val="28"/>
          <w:lang w:val="en-US" w:eastAsia="zh-CN"/>
        </w:rPr>
        <w:t>1</w:t>
      </w:r>
      <w:r>
        <w:rPr>
          <w:rFonts w:hint="eastAsia" w:ascii="宋体" w:hAnsi="宋体" w:cs="宋体"/>
          <w:b/>
          <w:i w:val="0"/>
          <w:caps w:val="0"/>
          <w:spacing w:val="0"/>
          <w:w w:val="100"/>
          <w:sz w:val="28"/>
          <w:szCs w:val="28"/>
        </w:rPr>
        <w:t>月</w:t>
      </w:r>
      <w:r>
        <w:rPr>
          <w:rFonts w:hint="eastAsia" w:ascii="宋体" w:hAnsi="宋体" w:cs="宋体"/>
          <w:b/>
          <w:i w:val="0"/>
          <w:caps w:val="0"/>
          <w:spacing w:val="0"/>
          <w:w w:val="100"/>
          <w:sz w:val="28"/>
          <w:szCs w:val="28"/>
          <w:lang w:val="en-US" w:eastAsia="zh-CN"/>
        </w:rPr>
        <w:t>1</w:t>
      </w:r>
      <w:r>
        <w:rPr>
          <w:rFonts w:hint="eastAsia" w:ascii="宋体" w:hAnsi="宋体" w:cs="宋体"/>
          <w:b/>
          <w:i w:val="0"/>
          <w:caps w:val="0"/>
          <w:spacing w:val="0"/>
          <w:w w:val="100"/>
          <w:sz w:val="28"/>
          <w:szCs w:val="28"/>
        </w:rPr>
        <w:t>日至今）类似业绩一览表</w:t>
      </w:r>
    </w:p>
    <w:tbl>
      <w:tblPr>
        <w:tblStyle w:val="36"/>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2"/>
        <w:gridCol w:w="1493"/>
        <w:gridCol w:w="1329"/>
        <w:gridCol w:w="1497"/>
        <w:gridCol w:w="1403"/>
        <w:gridCol w:w="142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1172" w:type="dxa"/>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序号</w:t>
            </w:r>
          </w:p>
        </w:tc>
        <w:tc>
          <w:tcPr>
            <w:tcW w:w="1493" w:type="dxa"/>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项目名称</w:t>
            </w:r>
          </w:p>
        </w:tc>
        <w:tc>
          <w:tcPr>
            <w:tcW w:w="1329" w:type="dxa"/>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招标单位</w:t>
            </w:r>
          </w:p>
        </w:tc>
        <w:tc>
          <w:tcPr>
            <w:tcW w:w="1497" w:type="dxa"/>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时间</w:t>
            </w:r>
          </w:p>
        </w:tc>
        <w:tc>
          <w:tcPr>
            <w:tcW w:w="1403" w:type="dxa"/>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金额</w:t>
            </w:r>
          </w:p>
        </w:tc>
        <w:tc>
          <w:tcPr>
            <w:tcW w:w="1422" w:type="dxa"/>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项目负责人</w:t>
            </w:r>
          </w:p>
        </w:tc>
        <w:tc>
          <w:tcPr>
            <w:tcW w:w="1440" w:type="dxa"/>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493" w:type="dxa"/>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329" w:type="dxa"/>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497" w:type="dxa"/>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403" w:type="dxa"/>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422" w:type="dxa"/>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440" w:type="dxa"/>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493" w:type="dxa"/>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329" w:type="dxa"/>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497" w:type="dxa"/>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403" w:type="dxa"/>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422" w:type="dxa"/>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440" w:type="dxa"/>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493" w:type="dxa"/>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329" w:type="dxa"/>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497" w:type="dxa"/>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403" w:type="dxa"/>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422" w:type="dxa"/>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440" w:type="dxa"/>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1172" w:type="dxa"/>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493" w:type="dxa"/>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329" w:type="dxa"/>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497" w:type="dxa"/>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403" w:type="dxa"/>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422" w:type="dxa"/>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440" w:type="dxa"/>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493" w:type="dxa"/>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329" w:type="dxa"/>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497" w:type="dxa"/>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403" w:type="dxa"/>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422" w:type="dxa"/>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440" w:type="dxa"/>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r>
    </w:tbl>
    <w:p>
      <w:pPr>
        <w:snapToGrid w:val="0"/>
        <w:spacing w:before="0" w:beforeAutospacing="0" w:after="0" w:afterAutospacing="0" w:line="360" w:lineRule="auto"/>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注：投标人须附业绩合同或中标通知书复印件（加盖单位公章）；类似业绩是指工程类审计项目的业绩。</w:t>
      </w:r>
    </w:p>
    <w:p>
      <w:pPr>
        <w:snapToGrid w:val="0"/>
        <w:spacing w:before="0" w:beforeAutospacing="0" w:after="0" w:afterAutospacing="0" w:line="360" w:lineRule="auto"/>
        <w:ind w:right="105"/>
        <w:jc w:val="both"/>
        <w:textAlignment w:val="baseline"/>
        <w:rPr>
          <w:rFonts w:ascii="宋体" w:hAnsi="宋体" w:cs="宋体"/>
          <w:b w:val="0"/>
          <w:i w:val="0"/>
          <w:caps w:val="0"/>
          <w:spacing w:val="0"/>
          <w:w w:val="100"/>
          <w:sz w:val="24"/>
          <w:szCs w:val="24"/>
        </w:rPr>
      </w:pPr>
    </w:p>
    <w:p>
      <w:pPr>
        <w:snapToGrid w:val="0"/>
        <w:spacing w:before="0" w:beforeAutospacing="0" w:after="0" w:afterAutospacing="0" w:line="360" w:lineRule="auto"/>
        <w:ind w:right="105"/>
        <w:jc w:val="both"/>
        <w:textAlignment w:val="baseline"/>
        <w:rPr>
          <w:rFonts w:ascii="宋体" w:hAnsi="宋体" w:cs="宋体"/>
          <w:b w:val="0"/>
          <w:i w:val="0"/>
          <w:caps w:val="0"/>
          <w:spacing w:val="0"/>
          <w:w w:val="100"/>
          <w:sz w:val="24"/>
          <w:szCs w:val="24"/>
        </w:rPr>
      </w:pPr>
    </w:p>
    <w:p>
      <w:pPr>
        <w:snapToGrid w:val="0"/>
        <w:spacing w:before="0" w:beforeAutospacing="0" w:after="0" w:afterAutospacing="0" w:line="360" w:lineRule="auto"/>
        <w:ind w:right="105"/>
        <w:jc w:val="both"/>
        <w:textAlignment w:val="baseline"/>
        <w:rPr>
          <w:rFonts w:ascii="宋体" w:hAnsi="宋体" w:cs="宋体"/>
          <w:b w:val="0"/>
          <w:i w:val="0"/>
          <w:caps w:val="0"/>
          <w:spacing w:val="0"/>
          <w:w w:val="100"/>
          <w:sz w:val="24"/>
          <w:szCs w:val="24"/>
        </w:rPr>
      </w:pPr>
    </w:p>
    <w:p>
      <w:pPr>
        <w:snapToGrid w:val="0"/>
        <w:spacing w:before="0" w:beforeAutospacing="0" w:after="0" w:afterAutospacing="0" w:line="360" w:lineRule="auto"/>
        <w:ind w:right="105"/>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投标人名称：（公章）</w:t>
      </w:r>
      <w:r>
        <w:rPr>
          <w:rFonts w:hint="eastAsia" w:ascii="宋体" w:hAnsi="宋体" w:cs="宋体"/>
          <w:b w:val="0"/>
          <w:i w:val="0"/>
          <w:caps w:val="0"/>
          <w:spacing w:val="0"/>
          <w:w w:val="100"/>
          <w:sz w:val="24"/>
          <w:szCs w:val="24"/>
          <w:u w:val="single" w:color="000000"/>
        </w:rPr>
        <w:t xml:space="preserve">         </w:t>
      </w:r>
      <w:r>
        <w:rPr>
          <w:rFonts w:hint="eastAsia" w:ascii="宋体" w:hAnsi="宋体" w:cs="宋体"/>
          <w:b w:val="0"/>
          <w:i w:val="0"/>
          <w:caps w:val="0"/>
          <w:spacing w:val="0"/>
          <w:w w:val="100"/>
          <w:sz w:val="24"/>
          <w:szCs w:val="24"/>
        </w:rPr>
        <w:t xml:space="preserve">   </w:t>
      </w:r>
    </w:p>
    <w:p>
      <w:pPr>
        <w:snapToGrid w:val="0"/>
        <w:spacing w:before="0" w:beforeAutospacing="0" w:after="0" w:afterAutospacing="0" w:line="360" w:lineRule="auto"/>
        <w:ind w:right="105"/>
        <w:jc w:val="both"/>
        <w:textAlignment w:val="baseline"/>
        <w:rPr>
          <w:rFonts w:ascii="宋体" w:hAnsi="宋体" w:cs="宋体"/>
          <w:b w:val="0"/>
          <w:i w:val="0"/>
          <w:caps w:val="0"/>
          <w:spacing w:val="0"/>
          <w:w w:val="100"/>
          <w:sz w:val="24"/>
          <w:szCs w:val="24"/>
          <w:u w:val="single"/>
        </w:rPr>
      </w:pPr>
      <w:r>
        <w:rPr>
          <w:rFonts w:hint="eastAsia" w:ascii="宋体" w:hAnsi="宋体" w:cs="宋体"/>
          <w:b w:val="0"/>
          <w:i w:val="0"/>
          <w:caps w:val="0"/>
          <w:spacing w:val="0"/>
          <w:w w:val="100"/>
          <w:sz w:val="24"/>
          <w:szCs w:val="24"/>
        </w:rPr>
        <w:t>法定代表人或被授权人：（签字或盖章）</w:t>
      </w:r>
      <w:r>
        <w:rPr>
          <w:rFonts w:hint="eastAsia" w:ascii="宋体" w:hAnsi="宋体" w:cs="宋体"/>
          <w:b w:val="0"/>
          <w:i w:val="0"/>
          <w:caps w:val="0"/>
          <w:spacing w:val="0"/>
          <w:w w:val="100"/>
          <w:sz w:val="24"/>
          <w:szCs w:val="24"/>
          <w:u w:val="single" w:color="000000"/>
        </w:rPr>
        <w:t xml:space="preserve">          </w:t>
      </w:r>
    </w:p>
    <w:p>
      <w:pPr>
        <w:snapToGrid w:val="0"/>
        <w:spacing w:before="0" w:beforeAutospacing="0" w:after="100" w:afterAutospacing="0" w:line="265" w:lineRule="auto"/>
        <w:ind w:right="103"/>
        <w:jc w:val="both"/>
        <w:textAlignment w:val="baseline"/>
        <w:rPr>
          <w:rFonts w:ascii="宋体" w:hAnsi="宋体" w:cs="宋体"/>
          <w:b w:val="0"/>
          <w:bCs/>
          <w:i w:val="0"/>
          <w:caps w:val="0"/>
          <w:spacing w:val="0"/>
          <w:w w:val="100"/>
          <w:sz w:val="24"/>
          <w:szCs w:val="24"/>
          <w:lang w:bidi="ar"/>
        </w:rPr>
      </w:pPr>
      <w:r>
        <w:rPr>
          <w:rFonts w:hint="eastAsia" w:ascii="宋体" w:hAnsi="宋体" w:cs="宋体"/>
          <w:b w:val="0"/>
          <w:bCs/>
          <w:i w:val="0"/>
          <w:caps w:val="0"/>
          <w:spacing w:val="0"/>
          <w:w w:val="100"/>
          <w:sz w:val="24"/>
          <w:szCs w:val="24"/>
          <w:lang w:bidi="ar"/>
        </w:rPr>
        <w:t>日  期：</w:t>
      </w:r>
      <w:r>
        <w:rPr>
          <w:rFonts w:hint="eastAsia" w:ascii="宋体" w:hAnsi="宋体" w:cs="宋体"/>
          <w:b w:val="0"/>
          <w:bCs/>
          <w:i w:val="0"/>
          <w:caps w:val="0"/>
          <w:spacing w:val="0"/>
          <w:w w:val="100"/>
          <w:sz w:val="24"/>
          <w:szCs w:val="24"/>
          <w:u w:val="single" w:color="000000"/>
          <w:lang w:bidi="ar"/>
        </w:rPr>
        <w:t xml:space="preserve">        </w:t>
      </w:r>
      <w:r>
        <w:rPr>
          <w:rFonts w:hint="eastAsia" w:ascii="宋体" w:hAnsi="宋体" w:cs="宋体"/>
          <w:b w:val="0"/>
          <w:bCs/>
          <w:i w:val="0"/>
          <w:caps w:val="0"/>
          <w:spacing w:val="0"/>
          <w:w w:val="100"/>
          <w:sz w:val="24"/>
          <w:szCs w:val="24"/>
          <w:lang w:bidi="ar"/>
        </w:rPr>
        <w:t>年</w:t>
      </w:r>
      <w:r>
        <w:rPr>
          <w:rFonts w:hint="eastAsia" w:ascii="宋体" w:hAnsi="宋体" w:cs="宋体"/>
          <w:b w:val="0"/>
          <w:bCs/>
          <w:i w:val="0"/>
          <w:caps w:val="0"/>
          <w:spacing w:val="0"/>
          <w:w w:val="100"/>
          <w:sz w:val="24"/>
          <w:szCs w:val="24"/>
          <w:u w:val="single" w:color="000000"/>
          <w:lang w:bidi="ar"/>
        </w:rPr>
        <w:t xml:space="preserve">        </w:t>
      </w:r>
      <w:r>
        <w:rPr>
          <w:rFonts w:hint="eastAsia" w:ascii="宋体" w:hAnsi="宋体" w:cs="宋体"/>
          <w:b w:val="0"/>
          <w:bCs/>
          <w:i w:val="0"/>
          <w:caps w:val="0"/>
          <w:spacing w:val="0"/>
          <w:w w:val="100"/>
          <w:sz w:val="24"/>
          <w:szCs w:val="24"/>
          <w:lang w:bidi="ar"/>
        </w:rPr>
        <w:t>月</w:t>
      </w:r>
      <w:r>
        <w:rPr>
          <w:rFonts w:hint="eastAsia" w:ascii="宋体" w:hAnsi="宋体" w:cs="宋体"/>
          <w:b w:val="0"/>
          <w:bCs/>
          <w:i w:val="0"/>
          <w:caps w:val="0"/>
          <w:spacing w:val="0"/>
          <w:w w:val="100"/>
          <w:sz w:val="24"/>
          <w:szCs w:val="24"/>
          <w:u w:val="single" w:color="000000"/>
          <w:lang w:bidi="ar"/>
        </w:rPr>
        <w:t xml:space="preserve">        </w:t>
      </w:r>
      <w:r>
        <w:rPr>
          <w:rFonts w:hint="eastAsia" w:ascii="宋体" w:hAnsi="宋体" w:cs="宋体"/>
          <w:b w:val="0"/>
          <w:bCs/>
          <w:i w:val="0"/>
          <w:caps w:val="0"/>
          <w:spacing w:val="0"/>
          <w:w w:val="100"/>
          <w:sz w:val="24"/>
          <w:szCs w:val="24"/>
          <w:lang w:bidi="ar"/>
        </w:rPr>
        <w:t>日</w:t>
      </w:r>
    </w:p>
    <w:p>
      <w:pPr>
        <w:snapToGrid w:val="0"/>
        <w:spacing w:before="0" w:beforeAutospacing="0" w:after="0" w:afterAutospacing="0" w:line="240" w:lineRule="auto"/>
        <w:jc w:val="center"/>
        <w:textAlignment w:val="baseline"/>
        <w:rPr>
          <w:rFonts w:hint="eastAsia" w:ascii="宋体" w:hAnsi="宋体" w:cs="宋体"/>
          <w:b/>
          <w:i w:val="0"/>
          <w:caps w:val="0"/>
          <w:spacing w:val="0"/>
          <w:w w:val="100"/>
          <w:sz w:val="24"/>
          <w:szCs w:val="24"/>
        </w:rPr>
      </w:pPr>
      <w:r>
        <w:rPr>
          <w:rFonts w:hint="eastAsia" w:ascii="宋体" w:hAnsi="宋体" w:cs="宋体"/>
          <w:b w:val="0"/>
          <w:bCs/>
          <w:i w:val="0"/>
          <w:caps w:val="0"/>
          <w:spacing w:val="0"/>
          <w:w w:val="100"/>
          <w:sz w:val="24"/>
          <w:szCs w:val="24"/>
          <w:lang w:bidi="ar"/>
        </w:rPr>
        <w:br w:type="page"/>
      </w:r>
    </w:p>
    <w:p>
      <w:pPr>
        <w:snapToGrid w:val="0"/>
        <w:spacing w:before="0" w:beforeAutospacing="0" w:after="0" w:afterAutospacing="0" w:line="240" w:lineRule="auto"/>
        <w:jc w:val="center"/>
        <w:textAlignment w:val="baseline"/>
        <w:rPr>
          <w:rFonts w:hint="eastAsia" w:ascii="宋体" w:hAnsi="宋体" w:cs="宋体"/>
          <w:b/>
          <w:i w:val="0"/>
          <w:caps w:val="0"/>
          <w:spacing w:val="0"/>
          <w:w w:val="100"/>
          <w:sz w:val="24"/>
        </w:rPr>
      </w:pPr>
      <w:bookmarkStart w:id="141" w:name="_Toc23931"/>
      <w:bookmarkStart w:id="142" w:name="_Toc19733"/>
      <w:bookmarkStart w:id="143" w:name="_Toc16745"/>
      <w:bookmarkStart w:id="144" w:name="_Toc1858"/>
      <w:r>
        <w:rPr>
          <w:rFonts w:hint="eastAsia" w:ascii="宋体" w:hAnsi="宋体" w:cs="宋体"/>
          <w:b/>
          <w:i w:val="0"/>
          <w:caps w:val="0"/>
          <w:spacing w:val="0"/>
          <w:w w:val="100"/>
          <w:sz w:val="24"/>
          <w:szCs w:val="24"/>
        </w:rPr>
        <w:t>★</w:t>
      </w:r>
      <w:bookmarkEnd w:id="141"/>
      <w:bookmarkEnd w:id="142"/>
      <w:bookmarkEnd w:id="143"/>
      <w:bookmarkEnd w:id="144"/>
      <w:r>
        <w:rPr>
          <w:rFonts w:hint="eastAsia" w:ascii="宋体" w:hAnsi="宋体" w:cs="宋体"/>
          <w:b/>
          <w:i w:val="0"/>
          <w:caps w:val="0"/>
          <w:spacing w:val="0"/>
          <w:w w:val="100"/>
          <w:sz w:val="24"/>
          <w:szCs w:val="24"/>
        </w:rPr>
        <w:t>人 员 信 息 表</w:t>
      </w:r>
    </w:p>
    <w:tbl>
      <w:tblPr>
        <w:tblStyle w:val="36"/>
        <w:tblW w:w="8996" w:type="dxa"/>
        <w:tblInd w:w="108" w:type="dxa"/>
        <w:tblLayout w:type="fixed"/>
        <w:tblCellMar>
          <w:top w:w="0" w:type="dxa"/>
          <w:left w:w="108" w:type="dxa"/>
          <w:bottom w:w="0" w:type="dxa"/>
          <w:right w:w="108" w:type="dxa"/>
        </w:tblCellMar>
      </w:tblPr>
      <w:tblGrid>
        <w:gridCol w:w="904"/>
        <w:gridCol w:w="1377"/>
        <w:gridCol w:w="1377"/>
        <w:gridCol w:w="1377"/>
        <w:gridCol w:w="3961"/>
      </w:tblGrid>
      <w:tr>
        <w:tblPrEx>
          <w:tblCellMar>
            <w:top w:w="0" w:type="dxa"/>
            <w:left w:w="108" w:type="dxa"/>
            <w:bottom w:w="0" w:type="dxa"/>
            <w:right w:w="108" w:type="dxa"/>
          </w:tblCellMar>
        </w:tblPrEx>
        <w:trPr>
          <w:trHeight w:val="1122" w:hRule="atLeast"/>
        </w:trPr>
        <w:tc>
          <w:tcPr>
            <w:tcW w:w="9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before="0" w:beforeAutospacing="0" w:after="0" w:afterAutospacing="0" w:line="240" w:lineRule="auto"/>
              <w:jc w:val="center"/>
              <w:textAlignment w:val="baseline"/>
              <w:rPr>
                <w:rFonts w:hint="eastAsia" w:ascii="宋体" w:hAnsi="宋体" w:cs="宋体"/>
                <w:b/>
                <w:i w:val="0"/>
                <w:caps w:val="0"/>
                <w:spacing w:val="0"/>
                <w:w w:val="100"/>
                <w:sz w:val="24"/>
                <w:szCs w:val="24"/>
              </w:rPr>
            </w:pPr>
            <w:r>
              <w:rPr>
                <w:rFonts w:hint="eastAsia" w:ascii="宋体" w:hAnsi="宋体" w:cs="宋体"/>
                <w:b/>
                <w:i w:val="0"/>
                <w:caps w:val="0"/>
                <w:spacing w:val="0"/>
                <w:w w:val="100"/>
                <w:sz w:val="24"/>
                <w:szCs w:val="24"/>
              </w:rPr>
              <w:t>名称</w:t>
            </w: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before="0" w:beforeAutospacing="0" w:after="0" w:afterAutospacing="0" w:line="240" w:lineRule="auto"/>
              <w:jc w:val="center"/>
              <w:textAlignment w:val="baseline"/>
              <w:rPr>
                <w:rFonts w:hint="eastAsia" w:ascii="宋体" w:hAnsi="宋体" w:cs="宋体"/>
                <w:b/>
                <w:i w:val="0"/>
                <w:caps w:val="0"/>
                <w:spacing w:val="0"/>
                <w:w w:val="100"/>
                <w:sz w:val="24"/>
                <w:szCs w:val="24"/>
              </w:rPr>
            </w:pPr>
            <w:r>
              <w:rPr>
                <w:rFonts w:hint="eastAsia" w:ascii="宋体" w:hAnsi="宋体" w:cs="宋体"/>
                <w:b/>
                <w:i w:val="0"/>
                <w:caps w:val="0"/>
                <w:spacing w:val="0"/>
                <w:w w:val="100"/>
                <w:sz w:val="24"/>
                <w:szCs w:val="24"/>
              </w:rPr>
              <w:t>姓名</w:t>
            </w: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before="0" w:beforeAutospacing="0" w:after="0" w:afterAutospacing="0" w:line="240" w:lineRule="auto"/>
              <w:jc w:val="center"/>
              <w:textAlignment w:val="baseline"/>
              <w:rPr>
                <w:rFonts w:hint="eastAsia" w:ascii="宋体" w:hAnsi="宋体" w:cs="宋体"/>
                <w:b/>
                <w:i w:val="0"/>
                <w:caps w:val="0"/>
                <w:spacing w:val="0"/>
                <w:w w:val="100"/>
                <w:sz w:val="24"/>
                <w:szCs w:val="24"/>
              </w:rPr>
            </w:pPr>
            <w:r>
              <w:rPr>
                <w:rFonts w:hint="eastAsia" w:ascii="宋体" w:hAnsi="宋体" w:cs="宋体"/>
                <w:b/>
                <w:i w:val="0"/>
                <w:caps w:val="0"/>
                <w:spacing w:val="0"/>
                <w:w w:val="100"/>
                <w:sz w:val="24"/>
                <w:szCs w:val="24"/>
              </w:rPr>
              <w:t>职务</w:t>
            </w: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before="0" w:beforeAutospacing="0" w:after="0" w:afterAutospacing="0" w:line="240" w:lineRule="auto"/>
              <w:jc w:val="center"/>
              <w:textAlignment w:val="baseline"/>
              <w:rPr>
                <w:rFonts w:hint="eastAsia" w:ascii="宋体" w:hAnsi="宋体" w:cs="宋体"/>
                <w:b/>
                <w:i w:val="0"/>
                <w:caps w:val="0"/>
                <w:spacing w:val="0"/>
                <w:w w:val="100"/>
                <w:sz w:val="24"/>
                <w:szCs w:val="24"/>
              </w:rPr>
            </w:pPr>
            <w:r>
              <w:rPr>
                <w:rFonts w:hint="eastAsia" w:ascii="宋体" w:hAnsi="宋体" w:cs="宋体"/>
                <w:b/>
                <w:i w:val="0"/>
                <w:caps w:val="0"/>
                <w:spacing w:val="0"/>
                <w:w w:val="100"/>
                <w:sz w:val="24"/>
                <w:szCs w:val="24"/>
              </w:rPr>
              <w:t>职称</w:t>
            </w: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before="0" w:beforeAutospacing="0" w:after="0" w:afterAutospacing="0" w:line="240" w:lineRule="auto"/>
              <w:jc w:val="center"/>
              <w:textAlignment w:val="baseline"/>
              <w:rPr>
                <w:rFonts w:hint="eastAsia" w:ascii="宋体" w:hAnsi="宋体" w:cs="宋体"/>
                <w:b/>
                <w:i w:val="0"/>
                <w:caps w:val="0"/>
                <w:spacing w:val="0"/>
                <w:w w:val="100"/>
                <w:sz w:val="24"/>
                <w:szCs w:val="24"/>
              </w:rPr>
            </w:pPr>
            <w:r>
              <w:rPr>
                <w:rFonts w:hint="eastAsia" w:ascii="宋体" w:hAnsi="宋体" w:cs="宋体"/>
                <w:b/>
                <w:i w:val="0"/>
                <w:caps w:val="0"/>
                <w:spacing w:val="0"/>
                <w:w w:val="100"/>
                <w:sz w:val="24"/>
                <w:szCs w:val="24"/>
              </w:rPr>
              <w:t>注册证书名称/号码</w:t>
            </w:r>
          </w:p>
        </w:tc>
      </w:tr>
      <w:tr>
        <w:tblPrEx>
          <w:tblCellMar>
            <w:top w:w="0" w:type="dxa"/>
            <w:left w:w="108" w:type="dxa"/>
            <w:bottom w:w="0" w:type="dxa"/>
            <w:right w:w="108" w:type="dxa"/>
          </w:tblCellMar>
        </w:tblPrEx>
        <w:trPr>
          <w:trHeight w:val="852" w:hRule="atLeast"/>
        </w:trPr>
        <w:tc>
          <w:tcPr>
            <w:tcW w:w="904"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各</w:t>
            </w: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专</w:t>
            </w: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业</w:t>
            </w: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主</w:t>
            </w: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设</w:t>
            </w: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人</w:t>
            </w: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r>
      <w:tr>
        <w:tblPrEx>
          <w:tblCellMar>
            <w:top w:w="0" w:type="dxa"/>
            <w:left w:w="108" w:type="dxa"/>
            <w:bottom w:w="0" w:type="dxa"/>
            <w:right w:w="108" w:type="dxa"/>
          </w:tblCellMar>
        </w:tblPrEx>
        <w:trPr>
          <w:trHeight w:val="614"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r>
    </w:tbl>
    <w:p>
      <w:pPr>
        <w:snapToGrid w:val="0"/>
        <w:spacing w:before="0" w:beforeAutospacing="0" w:after="0" w:afterAutospacing="0" w:line="240" w:lineRule="auto"/>
        <w:jc w:val="both"/>
        <w:textAlignment w:val="baseline"/>
        <w:rPr>
          <w:rFonts w:ascii="宋体" w:hAnsi="宋体" w:cs="宋体"/>
          <w:b w:val="0"/>
          <w:i w:val="0"/>
          <w:caps w:val="0"/>
          <w:spacing w:val="0"/>
          <w:w w:val="100"/>
          <w:sz w:val="24"/>
          <w:szCs w:val="24"/>
        </w:rPr>
      </w:pPr>
    </w:p>
    <w:p>
      <w:pPr>
        <w:pStyle w:val="12"/>
        <w:snapToGrid w:val="0"/>
        <w:spacing w:before="0" w:beforeAutospacing="0" w:after="0" w:afterAutospacing="0" w:line="240" w:lineRule="auto"/>
        <w:ind w:firstLine="480" w:firstLineChars="200"/>
        <w:jc w:val="both"/>
        <w:textAlignment w:val="baseline"/>
        <w:rPr>
          <w:rFonts w:ascii="宋体" w:hAnsi="宋体" w:cs="宋体"/>
          <w:b w:val="0"/>
          <w:i w:val="0"/>
          <w:caps w:val="0"/>
          <w:spacing w:val="0"/>
          <w:w w:val="100"/>
          <w:sz w:val="24"/>
          <w:szCs w:val="24"/>
        </w:rPr>
      </w:pPr>
    </w:p>
    <w:p>
      <w:pPr>
        <w:pStyle w:val="12"/>
        <w:snapToGrid w:val="0"/>
        <w:spacing w:before="0" w:beforeAutospacing="0" w:after="0" w:afterAutospacing="0" w:line="240" w:lineRule="auto"/>
        <w:ind w:firstLine="480" w:firstLineChars="200"/>
        <w:jc w:val="both"/>
        <w:textAlignment w:val="baseline"/>
        <w:rPr>
          <w:rFonts w:ascii="宋体" w:hAnsi="宋体" w:cs="宋体"/>
          <w:b w:val="0"/>
          <w:i w:val="0"/>
          <w:caps w:val="0"/>
          <w:spacing w:val="0"/>
          <w:w w:val="100"/>
          <w:sz w:val="24"/>
          <w:szCs w:val="24"/>
        </w:rPr>
      </w:pPr>
    </w:p>
    <w:p>
      <w:pPr>
        <w:snapToGrid w:val="0"/>
        <w:spacing w:before="0" w:beforeAutospacing="0" w:after="0" w:afterAutospacing="0" w:line="360" w:lineRule="auto"/>
        <w:ind w:left="555"/>
        <w:jc w:val="both"/>
        <w:textAlignment w:val="baseline"/>
        <w:rPr>
          <w:rFonts w:ascii="宋体" w:hAnsi="宋体" w:cs="仿宋"/>
          <w:b w:val="0"/>
          <w:i w:val="0"/>
          <w:caps w:val="0"/>
          <w:spacing w:val="0"/>
          <w:w w:val="100"/>
          <w:sz w:val="24"/>
          <w:szCs w:val="24"/>
        </w:rPr>
      </w:pPr>
      <w:r>
        <w:rPr>
          <w:rFonts w:hint="eastAsia" w:ascii="宋体" w:hAnsi="宋体" w:cs="仿宋"/>
          <w:b w:val="0"/>
          <w:i w:val="0"/>
          <w:caps w:val="0"/>
          <w:spacing w:val="0"/>
          <w:w w:val="100"/>
          <w:sz w:val="24"/>
          <w:szCs w:val="24"/>
        </w:rPr>
        <w:t>投标单位名称：</w:t>
      </w:r>
      <w:r>
        <w:rPr>
          <w:rFonts w:hint="eastAsia" w:ascii="宋体" w:hAnsi="宋体" w:cs="仿宋"/>
          <w:b w:val="0"/>
          <w:i w:val="0"/>
          <w:caps w:val="0"/>
          <w:spacing w:val="0"/>
          <w:w w:val="100"/>
          <w:sz w:val="24"/>
          <w:szCs w:val="24"/>
          <w:u w:val="single" w:color="000000"/>
        </w:rPr>
        <w:t xml:space="preserve">                     </w:t>
      </w:r>
      <w:r>
        <w:rPr>
          <w:rFonts w:hint="eastAsia" w:ascii="宋体" w:hAnsi="宋体" w:cs="仿宋"/>
          <w:b w:val="0"/>
          <w:i w:val="0"/>
          <w:caps w:val="0"/>
          <w:spacing w:val="0"/>
          <w:w w:val="100"/>
          <w:sz w:val="24"/>
          <w:szCs w:val="24"/>
        </w:rPr>
        <w:t>（加盖公章）</w:t>
      </w:r>
    </w:p>
    <w:p>
      <w:pPr>
        <w:snapToGrid w:val="0"/>
        <w:spacing w:before="0" w:beforeAutospacing="0" w:after="0" w:afterAutospacing="0" w:line="360" w:lineRule="auto"/>
        <w:ind w:left="555"/>
        <w:jc w:val="both"/>
        <w:textAlignment w:val="baseline"/>
        <w:rPr>
          <w:rFonts w:ascii="宋体" w:hAnsi="宋体" w:cs="仿宋"/>
          <w:b w:val="0"/>
          <w:i w:val="0"/>
          <w:caps w:val="0"/>
          <w:spacing w:val="0"/>
          <w:w w:val="100"/>
          <w:sz w:val="24"/>
          <w:szCs w:val="24"/>
        </w:rPr>
      </w:pPr>
      <w:r>
        <w:rPr>
          <w:rFonts w:hint="eastAsia" w:ascii="宋体" w:hAnsi="宋体" w:cs="仿宋"/>
          <w:b w:val="0"/>
          <w:i w:val="0"/>
          <w:caps w:val="0"/>
          <w:spacing w:val="0"/>
          <w:w w:val="100"/>
          <w:sz w:val="24"/>
          <w:szCs w:val="24"/>
        </w:rPr>
        <w:t>法定代表人：</w:t>
      </w:r>
      <w:r>
        <w:rPr>
          <w:rFonts w:hint="eastAsia" w:ascii="宋体" w:hAnsi="宋体" w:cs="仿宋"/>
          <w:b w:val="0"/>
          <w:i w:val="0"/>
          <w:caps w:val="0"/>
          <w:spacing w:val="0"/>
          <w:w w:val="100"/>
          <w:sz w:val="24"/>
          <w:szCs w:val="24"/>
          <w:u w:val="single" w:color="000000"/>
        </w:rPr>
        <w:t xml:space="preserve">                     </w:t>
      </w:r>
      <w:r>
        <w:rPr>
          <w:rFonts w:hint="eastAsia" w:ascii="宋体" w:hAnsi="宋体" w:cs="仿宋"/>
          <w:b w:val="0"/>
          <w:i w:val="0"/>
          <w:caps w:val="0"/>
          <w:spacing w:val="0"/>
          <w:w w:val="100"/>
          <w:sz w:val="24"/>
          <w:szCs w:val="24"/>
        </w:rPr>
        <w:t>（签字或盖章）</w:t>
      </w:r>
    </w:p>
    <w:p>
      <w:pPr>
        <w:snapToGrid w:val="0"/>
        <w:spacing w:before="0" w:beforeAutospacing="0" w:after="0" w:afterAutospacing="0" w:line="360" w:lineRule="auto"/>
        <w:ind w:left="555"/>
        <w:jc w:val="both"/>
        <w:textAlignment w:val="baseline"/>
        <w:rPr>
          <w:rFonts w:ascii="宋体" w:hAnsi="宋体" w:cs="仿宋"/>
          <w:b w:val="0"/>
          <w:i w:val="0"/>
          <w:caps w:val="0"/>
          <w:spacing w:val="0"/>
          <w:w w:val="100"/>
          <w:sz w:val="24"/>
          <w:szCs w:val="24"/>
        </w:rPr>
      </w:pPr>
      <w:r>
        <w:rPr>
          <w:rFonts w:hint="eastAsia" w:ascii="宋体" w:hAnsi="宋体" w:cs="仿宋"/>
          <w:b w:val="0"/>
          <w:i w:val="0"/>
          <w:caps w:val="0"/>
          <w:spacing w:val="0"/>
          <w:w w:val="100"/>
          <w:sz w:val="24"/>
          <w:szCs w:val="24"/>
        </w:rPr>
        <w:t>日期：  年  月  日</w:t>
      </w:r>
    </w:p>
    <w:p>
      <w:pPr>
        <w:pStyle w:val="12"/>
        <w:snapToGrid w:val="0"/>
        <w:spacing w:before="0" w:beforeAutospacing="0" w:after="0" w:afterAutospacing="0" w:line="240" w:lineRule="auto"/>
        <w:ind w:firstLine="480" w:firstLineChars="200"/>
        <w:jc w:val="both"/>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br w:type="page"/>
      </w:r>
    </w:p>
    <w:bookmarkEnd w:id="139"/>
    <w:bookmarkEnd w:id="140"/>
    <w:p>
      <w:pPr>
        <w:snapToGrid w:val="0"/>
        <w:spacing w:before="0" w:beforeAutospacing="0" w:after="0" w:afterAutospacing="0" w:line="240" w:lineRule="auto"/>
        <w:jc w:val="center"/>
        <w:textAlignment w:val="baseline"/>
        <w:rPr>
          <w:rFonts w:ascii="宋体" w:hAnsi="宋体" w:cs="宋体"/>
          <w:b w:val="0"/>
          <w:i w:val="0"/>
          <w:caps w:val="0"/>
          <w:spacing w:val="0"/>
          <w:w w:val="100"/>
          <w:sz w:val="24"/>
        </w:rPr>
      </w:pPr>
    </w:p>
    <w:p>
      <w:pPr>
        <w:snapToGrid w:val="0"/>
        <w:spacing w:before="0" w:beforeAutospacing="0" w:after="0" w:afterAutospacing="0" w:line="240" w:lineRule="auto"/>
        <w:jc w:val="center"/>
        <w:textAlignment w:val="baseline"/>
        <w:rPr>
          <w:rFonts w:ascii="宋体" w:hAnsi="宋体" w:cs="宋体"/>
          <w:b/>
          <w:i w:val="0"/>
          <w:caps w:val="0"/>
          <w:spacing w:val="0"/>
          <w:w w:val="100"/>
          <w:sz w:val="24"/>
          <w:szCs w:val="24"/>
        </w:rPr>
      </w:pPr>
      <w:r>
        <w:rPr>
          <w:rFonts w:hint="eastAsia" w:ascii="宋体" w:hAnsi="宋体" w:cs="宋体"/>
          <w:b/>
          <w:i w:val="0"/>
          <w:caps w:val="0"/>
          <w:spacing w:val="0"/>
          <w:w w:val="100"/>
          <w:sz w:val="24"/>
          <w:szCs w:val="24"/>
        </w:rPr>
        <w:t>技术方案</w:t>
      </w: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24"/>
          <w:szCs w:val="24"/>
        </w:rPr>
      </w:pPr>
    </w:p>
    <w:p>
      <w:pPr>
        <w:snapToGrid w:val="0"/>
        <w:spacing w:before="0" w:beforeAutospacing="0" w:after="0" w:afterAutospacing="0" w:line="240" w:lineRule="auto"/>
        <w:jc w:val="center"/>
        <w:textAlignment w:val="baseline"/>
        <w:rPr>
          <w:rFonts w:ascii="宋体" w:hAnsi="宋体" w:cs="宋体"/>
          <w:b w:val="0"/>
          <w:i w:val="0"/>
          <w:caps w:val="0"/>
          <w:spacing w:val="0"/>
          <w:w w:val="100"/>
          <w:sz w:val="32"/>
          <w:szCs w:val="32"/>
        </w:rPr>
      </w:pPr>
    </w:p>
    <w:p>
      <w:pPr>
        <w:snapToGrid w:val="0"/>
        <w:spacing w:before="0" w:beforeAutospacing="0" w:after="0" w:afterAutospacing="0" w:line="240" w:lineRule="auto"/>
        <w:jc w:val="center"/>
        <w:textAlignment w:val="baseline"/>
        <w:rPr>
          <w:b/>
          <w:bCs/>
          <w:i w:val="0"/>
          <w:caps w:val="0"/>
          <w:spacing w:val="0"/>
          <w:w w:val="100"/>
          <w:kern w:val="0"/>
          <w:sz w:val="32"/>
          <w:szCs w:val="32"/>
        </w:rPr>
      </w:pPr>
      <w:r>
        <w:rPr>
          <w:rFonts w:hint="eastAsia"/>
          <w:b/>
          <w:bCs/>
          <w:i w:val="0"/>
          <w:caps w:val="0"/>
          <w:spacing w:val="0"/>
          <w:w w:val="100"/>
          <w:kern w:val="0"/>
          <w:sz w:val="32"/>
          <w:szCs w:val="32"/>
        </w:rPr>
        <w:t>其他材料</w:t>
      </w:r>
    </w:p>
    <w:p>
      <w:pPr>
        <w:pStyle w:val="12"/>
        <w:snapToGrid w:val="0"/>
        <w:spacing w:before="0" w:beforeAutospacing="0" w:after="0" w:afterAutospacing="0" w:line="240" w:lineRule="auto"/>
        <w:ind w:firstLine="643" w:firstLineChars="200"/>
        <w:jc w:val="both"/>
        <w:textAlignment w:val="baseline"/>
        <w:rPr>
          <w:rFonts w:ascii="Calibri" w:hAnsi="Calibri"/>
          <w:b/>
          <w:bCs/>
          <w:i w:val="0"/>
          <w:caps w:val="0"/>
          <w:spacing w:val="0"/>
          <w:w w:val="100"/>
          <w:kern w:val="0"/>
          <w:sz w:val="32"/>
          <w:szCs w:val="32"/>
        </w:rPr>
      </w:pPr>
    </w:p>
    <w:p>
      <w:pPr>
        <w:pStyle w:val="12"/>
        <w:snapToGrid w:val="0"/>
        <w:spacing w:before="0" w:beforeAutospacing="0" w:after="0" w:afterAutospacing="0" w:line="240" w:lineRule="auto"/>
        <w:ind w:firstLine="643" w:firstLineChars="200"/>
        <w:jc w:val="both"/>
        <w:textAlignment w:val="baseline"/>
        <w:rPr>
          <w:rFonts w:ascii="Calibri" w:hAnsi="Calibri"/>
          <w:b/>
          <w:bCs/>
          <w:i w:val="0"/>
          <w:caps w:val="0"/>
          <w:spacing w:val="0"/>
          <w:w w:val="100"/>
          <w:kern w:val="0"/>
          <w:sz w:val="32"/>
          <w:szCs w:val="32"/>
        </w:rPr>
      </w:pPr>
    </w:p>
    <w:p>
      <w:pPr>
        <w:snapToGrid w:val="0"/>
        <w:spacing w:before="0" w:beforeAutospacing="0" w:after="0" w:afterAutospacing="0" w:line="240" w:lineRule="auto"/>
        <w:jc w:val="center"/>
        <w:textAlignment w:val="baseline"/>
        <w:rPr>
          <w:b/>
          <w:bCs/>
          <w:i w:val="0"/>
          <w:caps w:val="0"/>
          <w:spacing w:val="0"/>
          <w:w w:val="100"/>
          <w:kern w:val="0"/>
          <w:sz w:val="32"/>
          <w:szCs w:val="32"/>
        </w:rPr>
      </w:pPr>
      <w:r>
        <w:rPr>
          <w:rFonts w:hint="eastAsia"/>
          <w:b/>
          <w:bCs/>
          <w:i w:val="0"/>
          <w:caps w:val="0"/>
          <w:spacing w:val="0"/>
          <w:w w:val="100"/>
          <w:kern w:val="0"/>
          <w:sz w:val="32"/>
          <w:szCs w:val="32"/>
        </w:rPr>
        <w:t>投标单位认为有必要提供的其他资料（如有）</w:t>
      </w:r>
    </w:p>
    <w:p>
      <w:pPr>
        <w:snapToGrid w:val="0"/>
        <w:spacing w:before="0" w:beforeAutospacing="0" w:after="0" w:afterAutospacing="0" w:line="500" w:lineRule="exact"/>
        <w:jc w:val="both"/>
        <w:textAlignment w:val="baseline"/>
        <w:rPr>
          <w:rFonts w:hint="eastAsia" w:ascii="宋体" w:hAnsi="宋体"/>
          <w:b w:val="0"/>
          <w:i w:val="0"/>
          <w:caps w:val="0"/>
          <w:spacing w:val="0"/>
          <w:w w:val="100"/>
          <w:sz w:val="28"/>
          <w:szCs w:val="28"/>
          <w:lang w:val="en-US" w:eastAsia="zh-CN"/>
        </w:rPr>
      </w:pPr>
      <w:r>
        <w:rPr>
          <w:rFonts w:hint="eastAsia" w:ascii="宋体" w:hAnsi="宋体"/>
          <w:b w:val="0"/>
          <w:i w:val="0"/>
          <w:caps w:val="0"/>
          <w:spacing w:val="0"/>
          <w:w w:val="100"/>
          <w:sz w:val="28"/>
          <w:szCs w:val="28"/>
          <w:lang w:val="en-US" w:eastAsia="zh-CN"/>
        </w:rPr>
        <w:t xml:space="preserve">  </w:t>
      </w:r>
    </w:p>
    <w:p>
      <w:pPr>
        <w:pStyle w:val="12"/>
        <w:snapToGrid w:val="0"/>
        <w:spacing w:before="0" w:beforeAutospacing="0" w:after="0" w:afterAutospacing="0" w:line="240" w:lineRule="auto"/>
        <w:ind w:firstLine="560" w:firstLineChars="200"/>
        <w:jc w:val="both"/>
        <w:textAlignment w:val="baseline"/>
        <w:rPr>
          <w:rFonts w:hint="eastAsia" w:ascii="宋体" w:hAnsi="宋体"/>
          <w:b w:val="0"/>
          <w:i w:val="0"/>
          <w:caps w:val="0"/>
          <w:spacing w:val="0"/>
          <w:w w:val="100"/>
          <w:sz w:val="28"/>
          <w:szCs w:val="28"/>
          <w:lang w:val="en-US" w:eastAsia="zh-CN"/>
        </w:rPr>
      </w:pPr>
      <w:r>
        <w:rPr>
          <w:rFonts w:hint="eastAsia" w:ascii="宋体" w:hAnsi="宋体"/>
          <w:b w:val="0"/>
          <w:i w:val="0"/>
          <w:caps w:val="0"/>
          <w:spacing w:val="0"/>
          <w:w w:val="100"/>
          <w:sz w:val="28"/>
          <w:szCs w:val="28"/>
          <w:lang w:val="en-US" w:eastAsia="zh-CN"/>
        </w:rPr>
        <w:t xml:space="preserve">                   </w:t>
      </w:r>
    </w:p>
    <w:p>
      <w:pPr>
        <w:pStyle w:val="12"/>
        <w:snapToGrid w:val="0"/>
        <w:spacing w:before="0" w:beforeAutospacing="0" w:after="0" w:afterAutospacing="0" w:line="240" w:lineRule="auto"/>
        <w:ind w:firstLine="560" w:firstLineChars="200"/>
        <w:jc w:val="both"/>
        <w:textAlignment w:val="baseline"/>
        <w:rPr>
          <w:rFonts w:hint="eastAsia" w:ascii="宋体" w:hAnsi="宋体"/>
          <w:b w:val="0"/>
          <w:i w:val="0"/>
          <w:caps w:val="0"/>
          <w:spacing w:val="0"/>
          <w:w w:val="100"/>
          <w:sz w:val="28"/>
          <w:szCs w:val="28"/>
          <w:lang w:val="en-US" w:eastAsia="zh-CN"/>
        </w:rPr>
      </w:pPr>
    </w:p>
    <w:p>
      <w:pPr>
        <w:pStyle w:val="12"/>
        <w:snapToGrid w:val="0"/>
        <w:spacing w:before="0" w:beforeAutospacing="0" w:after="0" w:afterAutospacing="0" w:line="240" w:lineRule="auto"/>
        <w:ind w:firstLine="560" w:firstLineChars="200"/>
        <w:jc w:val="both"/>
        <w:textAlignment w:val="baseline"/>
        <w:rPr>
          <w:rFonts w:hint="eastAsia" w:ascii="宋体" w:hAnsi="宋体"/>
          <w:b w:val="0"/>
          <w:i w:val="0"/>
          <w:caps w:val="0"/>
          <w:spacing w:val="0"/>
          <w:w w:val="100"/>
          <w:sz w:val="28"/>
          <w:szCs w:val="28"/>
          <w:lang w:val="en-US" w:eastAsia="zh-CN"/>
        </w:rPr>
      </w:pPr>
    </w:p>
    <w:p>
      <w:pPr>
        <w:pStyle w:val="12"/>
        <w:snapToGrid w:val="0"/>
        <w:spacing w:before="0" w:beforeAutospacing="0" w:after="0" w:afterAutospacing="0" w:line="240" w:lineRule="auto"/>
        <w:ind w:firstLine="560" w:firstLineChars="200"/>
        <w:jc w:val="both"/>
        <w:textAlignment w:val="baseline"/>
        <w:rPr>
          <w:rFonts w:hint="eastAsia" w:ascii="宋体" w:hAnsi="宋体"/>
          <w:b w:val="0"/>
          <w:i w:val="0"/>
          <w:caps w:val="0"/>
          <w:spacing w:val="0"/>
          <w:w w:val="100"/>
          <w:sz w:val="28"/>
          <w:szCs w:val="28"/>
          <w:lang w:val="en-US" w:eastAsia="zh-CN"/>
        </w:rPr>
      </w:pPr>
    </w:p>
    <w:p>
      <w:pPr>
        <w:pStyle w:val="12"/>
        <w:snapToGrid w:val="0"/>
        <w:spacing w:before="0" w:beforeAutospacing="0" w:after="0" w:afterAutospacing="0" w:line="240" w:lineRule="auto"/>
        <w:ind w:firstLine="560" w:firstLineChars="200"/>
        <w:jc w:val="both"/>
        <w:textAlignment w:val="baseline"/>
        <w:rPr>
          <w:rFonts w:hint="eastAsia" w:ascii="宋体" w:hAnsi="宋体"/>
          <w:b w:val="0"/>
          <w:i w:val="0"/>
          <w:caps w:val="0"/>
          <w:spacing w:val="0"/>
          <w:w w:val="100"/>
          <w:sz w:val="28"/>
          <w:szCs w:val="28"/>
          <w:lang w:val="en-US" w:eastAsia="zh-CN"/>
        </w:rPr>
      </w:pPr>
    </w:p>
    <w:p>
      <w:pPr>
        <w:pStyle w:val="12"/>
        <w:snapToGrid w:val="0"/>
        <w:spacing w:before="0" w:beforeAutospacing="0" w:after="0" w:afterAutospacing="0" w:line="240" w:lineRule="auto"/>
        <w:ind w:firstLine="560" w:firstLineChars="200"/>
        <w:jc w:val="both"/>
        <w:textAlignment w:val="baseline"/>
        <w:rPr>
          <w:rFonts w:hint="eastAsia" w:ascii="宋体" w:hAnsi="宋体"/>
          <w:b w:val="0"/>
          <w:i w:val="0"/>
          <w:caps w:val="0"/>
          <w:spacing w:val="0"/>
          <w:w w:val="100"/>
          <w:sz w:val="28"/>
          <w:szCs w:val="28"/>
          <w:lang w:val="en-US" w:eastAsia="zh-CN"/>
        </w:rPr>
      </w:pPr>
    </w:p>
    <w:p>
      <w:pPr>
        <w:pStyle w:val="12"/>
        <w:snapToGrid w:val="0"/>
        <w:spacing w:before="0" w:beforeAutospacing="0" w:after="0" w:afterAutospacing="0" w:line="240" w:lineRule="auto"/>
        <w:ind w:firstLine="560" w:firstLineChars="200"/>
        <w:jc w:val="both"/>
        <w:textAlignment w:val="baseline"/>
        <w:rPr>
          <w:rFonts w:hint="eastAsia" w:ascii="宋体" w:hAnsi="宋体"/>
          <w:b w:val="0"/>
          <w:i w:val="0"/>
          <w:caps w:val="0"/>
          <w:spacing w:val="0"/>
          <w:w w:val="100"/>
          <w:sz w:val="28"/>
          <w:szCs w:val="28"/>
          <w:lang w:val="en-US" w:eastAsia="zh-CN"/>
        </w:rPr>
      </w:pPr>
    </w:p>
    <w:p>
      <w:pPr>
        <w:pStyle w:val="12"/>
        <w:snapToGrid w:val="0"/>
        <w:spacing w:before="0" w:beforeAutospacing="0" w:after="0" w:afterAutospacing="0" w:line="240" w:lineRule="auto"/>
        <w:ind w:firstLine="560" w:firstLineChars="200"/>
        <w:jc w:val="both"/>
        <w:textAlignment w:val="baseline"/>
        <w:rPr>
          <w:rFonts w:hint="eastAsia" w:ascii="宋体" w:hAnsi="宋体"/>
          <w:b w:val="0"/>
          <w:i w:val="0"/>
          <w:caps w:val="0"/>
          <w:spacing w:val="0"/>
          <w:w w:val="100"/>
          <w:sz w:val="28"/>
          <w:szCs w:val="28"/>
          <w:lang w:val="en-US" w:eastAsia="zh-CN"/>
        </w:rPr>
      </w:pPr>
    </w:p>
    <w:p>
      <w:pPr>
        <w:pStyle w:val="12"/>
        <w:snapToGrid w:val="0"/>
        <w:spacing w:before="0" w:beforeAutospacing="0" w:after="0" w:afterAutospacing="0" w:line="240" w:lineRule="auto"/>
        <w:ind w:firstLine="560" w:firstLineChars="200"/>
        <w:jc w:val="both"/>
        <w:textAlignment w:val="baseline"/>
        <w:rPr>
          <w:rFonts w:hint="eastAsia" w:ascii="宋体" w:hAnsi="宋体"/>
          <w:b w:val="0"/>
          <w:i w:val="0"/>
          <w:caps w:val="0"/>
          <w:spacing w:val="0"/>
          <w:w w:val="100"/>
          <w:sz w:val="28"/>
          <w:szCs w:val="28"/>
          <w:lang w:val="en-US" w:eastAsia="zh-CN"/>
        </w:rPr>
      </w:pPr>
    </w:p>
    <w:p>
      <w:pPr>
        <w:pStyle w:val="12"/>
        <w:snapToGrid w:val="0"/>
        <w:spacing w:before="0" w:beforeAutospacing="0" w:after="0" w:afterAutospacing="0" w:line="240" w:lineRule="auto"/>
        <w:ind w:firstLine="560" w:firstLineChars="200"/>
        <w:jc w:val="both"/>
        <w:textAlignment w:val="baseline"/>
        <w:rPr>
          <w:rFonts w:hint="eastAsia" w:ascii="宋体" w:hAnsi="宋体"/>
          <w:b w:val="0"/>
          <w:i w:val="0"/>
          <w:caps w:val="0"/>
          <w:spacing w:val="0"/>
          <w:w w:val="100"/>
          <w:sz w:val="28"/>
          <w:szCs w:val="28"/>
          <w:lang w:val="en-US" w:eastAsia="zh-CN"/>
        </w:rPr>
      </w:pPr>
    </w:p>
    <w:p>
      <w:pPr>
        <w:pStyle w:val="12"/>
        <w:snapToGrid w:val="0"/>
        <w:spacing w:before="0" w:beforeAutospacing="0" w:after="0" w:afterAutospacing="0" w:line="240" w:lineRule="auto"/>
        <w:ind w:firstLine="560" w:firstLineChars="200"/>
        <w:jc w:val="both"/>
        <w:textAlignment w:val="baseline"/>
        <w:rPr>
          <w:rFonts w:hint="eastAsia" w:ascii="宋体" w:hAnsi="宋体"/>
          <w:b w:val="0"/>
          <w:i w:val="0"/>
          <w:caps w:val="0"/>
          <w:spacing w:val="0"/>
          <w:w w:val="100"/>
          <w:sz w:val="28"/>
          <w:szCs w:val="28"/>
          <w:lang w:val="en-US" w:eastAsia="zh-CN"/>
        </w:rPr>
      </w:pPr>
    </w:p>
    <w:p>
      <w:pPr>
        <w:pStyle w:val="12"/>
        <w:snapToGrid w:val="0"/>
        <w:spacing w:before="0" w:beforeAutospacing="0" w:after="0" w:afterAutospacing="0" w:line="240" w:lineRule="auto"/>
        <w:ind w:firstLine="560" w:firstLineChars="200"/>
        <w:jc w:val="both"/>
        <w:textAlignment w:val="baseline"/>
        <w:rPr>
          <w:rFonts w:hint="eastAsia" w:ascii="宋体" w:hAnsi="宋体"/>
          <w:b w:val="0"/>
          <w:i w:val="0"/>
          <w:caps w:val="0"/>
          <w:spacing w:val="0"/>
          <w:w w:val="100"/>
          <w:sz w:val="28"/>
          <w:szCs w:val="28"/>
          <w:lang w:val="en-US" w:eastAsia="zh-CN"/>
        </w:rPr>
      </w:pPr>
    </w:p>
    <w:p>
      <w:pPr>
        <w:pStyle w:val="12"/>
        <w:snapToGrid w:val="0"/>
        <w:spacing w:before="0" w:beforeAutospacing="0" w:after="0" w:afterAutospacing="0" w:line="240" w:lineRule="auto"/>
        <w:ind w:firstLine="560" w:firstLineChars="200"/>
        <w:jc w:val="both"/>
        <w:textAlignment w:val="baseline"/>
        <w:rPr>
          <w:rFonts w:hint="eastAsia" w:ascii="宋体" w:hAnsi="宋体"/>
          <w:b w:val="0"/>
          <w:i w:val="0"/>
          <w:caps w:val="0"/>
          <w:spacing w:val="0"/>
          <w:w w:val="100"/>
          <w:sz w:val="28"/>
          <w:szCs w:val="28"/>
          <w:lang w:val="en-US" w:eastAsia="zh-CN"/>
        </w:rPr>
      </w:pPr>
    </w:p>
    <w:p>
      <w:pPr>
        <w:pStyle w:val="12"/>
        <w:snapToGrid w:val="0"/>
        <w:spacing w:before="0" w:beforeAutospacing="0" w:after="0" w:afterAutospacing="0" w:line="240" w:lineRule="auto"/>
        <w:ind w:firstLine="560" w:firstLineChars="200"/>
        <w:jc w:val="both"/>
        <w:textAlignment w:val="baseline"/>
        <w:rPr>
          <w:rFonts w:hint="eastAsia" w:ascii="宋体" w:hAnsi="宋体"/>
          <w:b w:val="0"/>
          <w:i w:val="0"/>
          <w:caps w:val="0"/>
          <w:spacing w:val="0"/>
          <w:w w:val="100"/>
          <w:sz w:val="28"/>
          <w:szCs w:val="28"/>
          <w:lang w:val="en-US" w:eastAsia="zh-CN"/>
        </w:rPr>
      </w:pPr>
    </w:p>
    <w:p>
      <w:pPr>
        <w:pStyle w:val="12"/>
        <w:snapToGrid w:val="0"/>
        <w:spacing w:before="0" w:beforeAutospacing="0" w:after="0" w:afterAutospacing="0" w:line="240" w:lineRule="auto"/>
        <w:ind w:firstLine="560" w:firstLineChars="200"/>
        <w:jc w:val="both"/>
        <w:textAlignment w:val="baseline"/>
        <w:rPr>
          <w:rFonts w:hint="eastAsia" w:ascii="宋体" w:hAnsi="宋体"/>
          <w:b w:val="0"/>
          <w:i w:val="0"/>
          <w:caps w:val="0"/>
          <w:spacing w:val="0"/>
          <w:w w:val="100"/>
          <w:sz w:val="28"/>
          <w:szCs w:val="28"/>
          <w:lang w:val="en-US" w:eastAsia="zh-CN"/>
        </w:rPr>
      </w:pPr>
    </w:p>
    <w:p>
      <w:pPr>
        <w:pStyle w:val="12"/>
        <w:snapToGrid w:val="0"/>
        <w:spacing w:before="0" w:beforeAutospacing="0" w:after="0" w:afterAutospacing="0" w:line="240" w:lineRule="auto"/>
        <w:ind w:firstLine="560" w:firstLineChars="200"/>
        <w:jc w:val="both"/>
        <w:textAlignment w:val="baseline"/>
        <w:rPr>
          <w:rFonts w:hint="eastAsia" w:ascii="宋体" w:hAnsi="宋体"/>
          <w:b w:val="0"/>
          <w:i w:val="0"/>
          <w:caps w:val="0"/>
          <w:spacing w:val="0"/>
          <w:w w:val="100"/>
          <w:sz w:val="28"/>
          <w:szCs w:val="28"/>
          <w:lang w:val="en-US" w:eastAsia="zh-CN"/>
        </w:rPr>
      </w:pPr>
    </w:p>
    <w:p>
      <w:pPr>
        <w:pStyle w:val="12"/>
        <w:snapToGrid w:val="0"/>
        <w:spacing w:before="0" w:beforeAutospacing="0" w:after="0" w:afterAutospacing="0" w:line="240" w:lineRule="auto"/>
        <w:ind w:firstLine="560" w:firstLineChars="200"/>
        <w:jc w:val="both"/>
        <w:textAlignment w:val="baseline"/>
        <w:rPr>
          <w:rFonts w:hint="eastAsia" w:ascii="宋体" w:hAnsi="宋体"/>
          <w:b w:val="0"/>
          <w:i w:val="0"/>
          <w:caps w:val="0"/>
          <w:spacing w:val="0"/>
          <w:w w:val="100"/>
          <w:sz w:val="28"/>
          <w:szCs w:val="28"/>
          <w:lang w:val="en-US" w:eastAsia="zh-CN"/>
        </w:rPr>
      </w:pPr>
    </w:p>
    <w:p>
      <w:pPr>
        <w:pStyle w:val="12"/>
        <w:snapToGrid w:val="0"/>
        <w:spacing w:before="0" w:beforeAutospacing="0" w:after="0" w:afterAutospacing="0" w:line="240" w:lineRule="auto"/>
        <w:ind w:firstLine="560" w:firstLineChars="200"/>
        <w:jc w:val="both"/>
        <w:textAlignment w:val="baseline"/>
        <w:rPr>
          <w:rFonts w:hint="eastAsia" w:ascii="宋体" w:hAnsi="宋体"/>
          <w:b w:val="0"/>
          <w:i w:val="0"/>
          <w:caps w:val="0"/>
          <w:spacing w:val="0"/>
          <w:w w:val="100"/>
          <w:sz w:val="28"/>
          <w:szCs w:val="28"/>
          <w:lang w:val="en-US" w:eastAsia="zh-CN"/>
        </w:rPr>
      </w:pPr>
    </w:p>
    <w:p>
      <w:pPr>
        <w:pStyle w:val="12"/>
        <w:snapToGrid w:val="0"/>
        <w:spacing w:before="0" w:beforeAutospacing="0" w:after="0" w:afterAutospacing="0" w:line="240" w:lineRule="auto"/>
        <w:ind w:firstLine="560" w:firstLineChars="200"/>
        <w:jc w:val="both"/>
        <w:textAlignment w:val="baseline"/>
        <w:rPr>
          <w:rFonts w:hint="eastAsia" w:ascii="宋体" w:hAnsi="宋体"/>
          <w:b w:val="0"/>
          <w:i w:val="0"/>
          <w:caps w:val="0"/>
          <w:spacing w:val="0"/>
          <w:w w:val="100"/>
          <w:sz w:val="28"/>
          <w:szCs w:val="28"/>
          <w:lang w:val="en-US" w:eastAsia="zh-CN"/>
        </w:rPr>
      </w:pPr>
    </w:p>
    <w:p>
      <w:pPr>
        <w:pStyle w:val="12"/>
        <w:snapToGrid w:val="0"/>
        <w:spacing w:before="0" w:beforeAutospacing="0" w:after="0" w:afterAutospacing="0" w:line="240" w:lineRule="auto"/>
        <w:ind w:firstLine="560" w:firstLineChars="200"/>
        <w:jc w:val="both"/>
        <w:textAlignment w:val="baseline"/>
        <w:rPr>
          <w:rFonts w:hint="eastAsia" w:ascii="宋体" w:hAnsi="宋体"/>
          <w:b w:val="0"/>
          <w:i w:val="0"/>
          <w:caps w:val="0"/>
          <w:spacing w:val="0"/>
          <w:w w:val="100"/>
          <w:sz w:val="28"/>
          <w:szCs w:val="28"/>
          <w:lang w:val="en-US" w:eastAsia="zh-CN"/>
        </w:rPr>
      </w:pPr>
    </w:p>
    <w:p>
      <w:pPr>
        <w:pStyle w:val="12"/>
        <w:snapToGrid w:val="0"/>
        <w:spacing w:before="0" w:beforeAutospacing="0" w:after="0" w:afterAutospacing="0" w:line="240" w:lineRule="auto"/>
        <w:ind w:firstLine="560" w:firstLineChars="200"/>
        <w:jc w:val="both"/>
        <w:textAlignment w:val="baseline"/>
        <w:rPr>
          <w:rFonts w:hint="eastAsia" w:ascii="宋体" w:hAnsi="宋体"/>
          <w:b w:val="0"/>
          <w:i w:val="0"/>
          <w:caps w:val="0"/>
          <w:spacing w:val="0"/>
          <w:w w:val="100"/>
          <w:sz w:val="28"/>
          <w:szCs w:val="28"/>
          <w:lang w:val="en-US" w:eastAsia="zh-CN"/>
        </w:rPr>
      </w:pPr>
    </w:p>
    <w:p>
      <w:pPr>
        <w:pStyle w:val="12"/>
        <w:snapToGrid w:val="0"/>
        <w:spacing w:before="0" w:beforeAutospacing="0" w:after="0" w:afterAutospacing="0" w:line="240" w:lineRule="auto"/>
        <w:ind w:firstLine="560" w:firstLineChars="200"/>
        <w:jc w:val="both"/>
        <w:textAlignment w:val="baseline"/>
        <w:rPr>
          <w:rFonts w:hint="eastAsia" w:ascii="宋体" w:hAnsi="宋体"/>
          <w:b w:val="0"/>
          <w:i w:val="0"/>
          <w:caps w:val="0"/>
          <w:spacing w:val="0"/>
          <w:w w:val="100"/>
          <w:sz w:val="28"/>
          <w:szCs w:val="28"/>
          <w:lang w:val="en-US" w:eastAsia="zh-CN"/>
        </w:rPr>
      </w:pPr>
    </w:p>
    <w:p>
      <w:pPr>
        <w:pStyle w:val="12"/>
        <w:snapToGrid w:val="0"/>
        <w:spacing w:before="0" w:beforeAutospacing="0" w:after="0" w:afterAutospacing="0" w:line="240" w:lineRule="auto"/>
        <w:ind w:firstLine="560" w:firstLineChars="200"/>
        <w:jc w:val="both"/>
        <w:textAlignment w:val="baseline"/>
        <w:rPr>
          <w:rFonts w:hint="eastAsia" w:ascii="宋体" w:hAnsi="宋体"/>
          <w:b w:val="0"/>
          <w:i w:val="0"/>
          <w:caps w:val="0"/>
          <w:spacing w:val="0"/>
          <w:w w:val="100"/>
          <w:sz w:val="28"/>
          <w:szCs w:val="28"/>
          <w:lang w:val="en-US" w:eastAsia="zh-CN"/>
        </w:rPr>
      </w:pPr>
    </w:p>
    <w:p>
      <w:pPr>
        <w:pStyle w:val="12"/>
        <w:snapToGrid w:val="0"/>
        <w:spacing w:before="0" w:beforeAutospacing="0" w:after="0" w:afterAutospacing="0" w:line="240" w:lineRule="auto"/>
        <w:ind w:firstLine="560" w:firstLineChars="200"/>
        <w:jc w:val="both"/>
        <w:textAlignment w:val="baseline"/>
        <w:rPr>
          <w:rFonts w:hint="eastAsia" w:ascii="宋体" w:hAnsi="宋体"/>
          <w:b w:val="0"/>
          <w:i w:val="0"/>
          <w:caps w:val="0"/>
          <w:spacing w:val="0"/>
          <w:w w:val="100"/>
          <w:sz w:val="28"/>
          <w:szCs w:val="28"/>
          <w:lang w:val="en-US" w:eastAsia="zh-CN"/>
        </w:rPr>
      </w:pPr>
    </w:p>
    <w:p>
      <w:pPr>
        <w:pStyle w:val="12"/>
        <w:snapToGrid w:val="0"/>
        <w:spacing w:before="0" w:beforeAutospacing="0" w:after="0" w:afterAutospacing="0" w:line="240" w:lineRule="auto"/>
        <w:ind w:firstLine="560" w:firstLineChars="200"/>
        <w:jc w:val="both"/>
        <w:textAlignment w:val="baseline"/>
        <w:rPr>
          <w:rFonts w:hint="eastAsia" w:ascii="宋体" w:hAnsi="宋体"/>
          <w:b w:val="0"/>
          <w:i w:val="0"/>
          <w:caps w:val="0"/>
          <w:spacing w:val="0"/>
          <w:w w:val="100"/>
          <w:sz w:val="28"/>
          <w:szCs w:val="28"/>
          <w:lang w:val="en-US" w:eastAsia="zh-CN"/>
        </w:rPr>
      </w:pPr>
    </w:p>
    <w:p>
      <w:pPr>
        <w:pStyle w:val="12"/>
        <w:snapToGrid w:val="0"/>
        <w:spacing w:before="0" w:beforeAutospacing="0" w:after="0" w:afterAutospacing="0" w:line="240" w:lineRule="auto"/>
        <w:ind w:firstLine="560" w:firstLineChars="200"/>
        <w:jc w:val="both"/>
        <w:textAlignment w:val="baseline"/>
        <w:rPr>
          <w:rFonts w:hint="eastAsia" w:ascii="宋体" w:hAnsi="宋体"/>
          <w:b w:val="0"/>
          <w:i w:val="0"/>
          <w:caps w:val="0"/>
          <w:spacing w:val="0"/>
          <w:w w:val="100"/>
          <w:sz w:val="28"/>
          <w:szCs w:val="28"/>
          <w:lang w:val="en-US" w:eastAsia="zh-CN"/>
        </w:rPr>
      </w:pPr>
    </w:p>
    <w:p>
      <w:pPr>
        <w:pStyle w:val="12"/>
        <w:snapToGrid w:val="0"/>
        <w:spacing w:before="0" w:beforeAutospacing="0" w:after="0" w:afterAutospacing="0" w:line="240" w:lineRule="auto"/>
        <w:ind w:firstLine="560" w:firstLineChars="200"/>
        <w:jc w:val="both"/>
        <w:textAlignment w:val="baseline"/>
        <w:rPr>
          <w:rFonts w:hint="eastAsia" w:ascii="宋体" w:hAnsi="宋体"/>
          <w:b w:val="0"/>
          <w:i w:val="0"/>
          <w:caps w:val="0"/>
          <w:spacing w:val="0"/>
          <w:w w:val="100"/>
          <w:sz w:val="28"/>
          <w:szCs w:val="28"/>
          <w:lang w:val="en-US" w:eastAsia="zh-CN"/>
        </w:rPr>
      </w:pPr>
    </w:p>
    <w:p>
      <w:pPr>
        <w:pStyle w:val="12"/>
        <w:snapToGrid w:val="0"/>
        <w:spacing w:before="0" w:beforeAutospacing="0" w:after="0" w:afterAutospacing="0" w:line="240" w:lineRule="auto"/>
        <w:ind w:firstLine="560" w:firstLineChars="200"/>
        <w:jc w:val="both"/>
        <w:textAlignment w:val="baseline"/>
        <w:rPr>
          <w:rFonts w:hint="eastAsia" w:ascii="宋体" w:hAnsi="宋体"/>
          <w:b w:val="0"/>
          <w:i w:val="0"/>
          <w:caps w:val="0"/>
          <w:spacing w:val="0"/>
          <w:w w:val="100"/>
          <w:sz w:val="28"/>
          <w:szCs w:val="28"/>
          <w:lang w:val="en-US" w:eastAsia="zh-CN"/>
        </w:rPr>
      </w:pPr>
    </w:p>
    <w:p>
      <w:pPr>
        <w:pStyle w:val="12"/>
        <w:snapToGrid w:val="0"/>
        <w:spacing w:before="0" w:beforeAutospacing="0" w:after="0" w:afterAutospacing="0" w:line="240" w:lineRule="auto"/>
        <w:ind w:firstLine="560" w:firstLineChars="200"/>
        <w:jc w:val="both"/>
        <w:textAlignment w:val="baseline"/>
        <w:rPr>
          <w:rFonts w:hint="eastAsia" w:ascii="宋体" w:hAnsi="宋体"/>
          <w:b w:val="0"/>
          <w:i w:val="0"/>
          <w:caps w:val="0"/>
          <w:spacing w:val="0"/>
          <w:w w:val="100"/>
          <w:sz w:val="28"/>
          <w:szCs w:val="28"/>
          <w:lang w:val="en-US" w:eastAsia="zh-CN"/>
        </w:rPr>
      </w:pPr>
    </w:p>
    <w:p>
      <w:pPr>
        <w:pStyle w:val="12"/>
        <w:snapToGrid w:val="0"/>
        <w:spacing w:before="0" w:beforeAutospacing="0" w:after="0" w:afterAutospacing="0" w:line="240" w:lineRule="auto"/>
        <w:ind w:firstLine="560" w:firstLineChars="200"/>
        <w:jc w:val="both"/>
        <w:textAlignment w:val="baseline"/>
        <w:rPr>
          <w:rFonts w:hint="eastAsia" w:ascii="宋体" w:hAnsi="宋体"/>
          <w:b w:val="0"/>
          <w:i w:val="0"/>
          <w:caps w:val="0"/>
          <w:spacing w:val="0"/>
          <w:w w:val="100"/>
          <w:sz w:val="28"/>
          <w:szCs w:val="28"/>
          <w:lang w:val="en-US" w:eastAsia="zh-CN"/>
        </w:rPr>
      </w:pPr>
    </w:p>
    <w:p>
      <w:pPr>
        <w:pStyle w:val="12"/>
        <w:snapToGrid w:val="0"/>
        <w:spacing w:before="0" w:beforeAutospacing="0" w:after="0" w:afterAutospacing="0" w:line="240" w:lineRule="auto"/>
        <w:ind w:firstLine="560" w:firstLineChars="200"/>
        <w:jc w:val="both"/>
        <w:textAlignment w:val="baseline"/>
        <w:rPr>
          <w:rFonts w:hint="eastAsia" w:ascii="宋体" w:hAnsi="宋体"/>
          <w:b w:val="0"/>
          <w:i w:val="0"/>
          <w:caps w:val="0"/>
          <w:spacing w:val="0"/>
          <w:w w:val="100"/>
          <w:sz w:val="28"/>
          <w:szCs w:val="28"/>
          <w:lang w:val="en-US" w:eastAsia="zh-CN"/>
        </w:rPr>
      </w:pPr>
    </w:p>
    <w:p>
      <w:pPr>
        <w:pStyle w:val="12"/>
        <w:snapToGrid w:val="0"/>
        <w:spacing w:before="0" w:beforeAutospacing="0" w:after="0" w:afterAutospacing="0" w:line="240" w:lineRule="auto"/>
        <w:ind w:firstLine="3080" w:firstLineChars="1100"/>
        <w:jc w:val="both"/>
        <w:textAlignment w:val="baseline"/>
        <w:rPr>
          <w:rFonts w:hint="eastAsia" w:ascii="Times New Roman" w:hAnsi="Times New Roman" w:eastAsia="宋体" w:cs="Times New Roman"/>
          <w:b/>
          <w:bCs/>
          <w:i w:val="0"/>
          <w:caps w:val="0"/>
          <w:spacing w:val="0"/>
          <w:w w:val="100"/>
          <w:kern w:val="0"/>
          <w:sz w:val="32"/>
          <w:szCs w:val="32"/>
          <w:lang w:val="en-US" w:eastAsia="zh-CN" w:bidi="ar-SA"/>
        </w:rPr>
      </w:pPr>
      <w:r>
        <w:rPr>
          <w:rFonts w:hint="eastAsia" w:ascii="宋体" w:hAnsi="宋体"/>
          <w:b w:val="0"/>
          <w:i w:val="0"/>
          <w:caps w:val="0"/>
          <w:spacing w:val="0"/>
          <w:w w:val="100"/>
          <w:sz w:val="28"/>
          <w:szCs w:val="28"/>
          <w:lang w:val="en-US" w:eastAsia="zh-CN"/>
        </w:rPr>
        <w:t xml:space="preserve"> </w:t>
      </w:r>
      <w:r>
        <w:rPr>
          <w:rFonts w:hint="eastAsia" w:ascii="宋体" w:hAnsi="宋体"/>
          <w:b w:val="0"/>
          <w:i w:val="0"/>
          <w:caps w:val="0"/>
          <w:spacing w:val="0"/>
          <w:w w:val="100"/>
          <w:sz w:val="36"/>
          <w:szCs w:val="36"/>
          <w:lang w:val="en-US" w:eastAsia="zh-CN"/>
        </w:rPr>
        <w:t xml:space="preserve">  </w:t>
      </w:r>
      <w:r>
        <w:rPr>
          <w:rFonts w:hint="eastAsia" w:ascii="Times New Roman" w:hAnsi="Times New Roman" w:eastAsia="宋体" w:cs="Times New Roman"/>
          <w:b/>
          <w:bCs/>
          <w:i w:val="0"/>
          <w:caps w:val="0"/>
          <w:spacing w:val="0"/>
          <w:w w:val="100"/>
          <w:kern w:val="0"/>
          <w:sz w:val="32"/>
          <w:szCs w:val="32"/>
          <w:lang w:val="en-US" w:eastAsia="zh-CN" w:bidi="ar-SA"/>
        </w:rPr>
        <w:t>采购内容</w:t>
      </w:r>
    </w:p>
    <w:p>
      <w:pPr>
        <w:snapToGrid w:val="0"/>
        <w:spacing w:before="0" w:beforeAutospacing="0" w:after="0" w:afterAutospacing="0" w:line="240" w:lineRule="auto"/>
        <w:jc w:val="both"/>
        <w:textAlignment w:val="baseline"/>
        <w:rPr>
          <w:rFonts w:hint="eastAsia" w:ascii="宋体" w:hAnsi="宋体" w:eastAsia="宋体" w:cs="等线"/>
          <w:b w:val="0"/>
          <w:i w:val="0"/>
          <w:caps w:val="0"/>
          <w:spacing w:val="0"/>
          <w:w w:val="100"/>
          <w:sz w:val="28"/>
          <w:szCs w:val="28"/>
          <w:lang w:val="en-US" w:eastAsia="zh-CN"/>
        </w:rPr>
      </w:pPr>
      <w:r>
        <w:rPr>
          <w:rFonts w:hint="eastAsia" w:ascii="宋体" w:hAnsi="宋体" w:eastAsia="宋体" w:cs="等线"/>
          <w:b w:val="0"/>
          <w:i w:val="0"/>
          <w:caps w:val="0"/>
          <w:spacing w:val="0"/>
          <w:w w:val="100"/>
          <w:sz w:val="28"/>
          <w:szCs w:val="28"/>
          <w:lang w:val="en-US" w:eastAsia="zh-CN"/>
        </w:rPr>
        <w:t>1618眼机电井井电双控设施硬件运行维护及软件平台维护。</w:t>
      </w:r>
    </w:p>
    <w:p>
      <w:pPr>
        <w:snapToGrid w:val="0"/>
        <w:spacing w:before="0" w:beforeAutospacing="0" w:after="0" w:afterAutospacing="0" w:line="240" w:lineRule="auto"/>
        <w:jc w:val="both"/>
        <w:textAlignment w:val="baseline"/>
        <w:rPr>
          <w:rFonts w:hint="default" w:ascii="宋体" w:hAnsi="宋体" w:eastAsia="宋体" w:cs="等线"/>
          <w:b w:val="0"/>
          <w:i w:val="0"/>
          <w:caps w:val="0"/>
          <w:spacing w:val="0"/>
          <w:w w:val="100"/>
          <w:sz w:val="28"/>
          <w:szCs w:val="28"/>
          <w:lang w:val="en-US"/>
        </w:rPr>
      </w:pPr>
      <w:r>
        <w:rPr>
          <w:rFonts w:hint="eastAsia" w:ascii="宋体" w:hAnsi="宋体" w:eastAsia="宋体" w:cs="等线"/>
          <w:b w:val="0"/>
          <w:i w:val="0"/>
          <w:caps w:val="0"/>
          <w:spacing w:val="0"/>
          <w:w w:val="100"/>
          <w:sz w:val="28"/>
          <w:szCs w:val="28"/>
        </w:rPr>
        <w:t>1、春灌</w:t>
      </w:r>
      <w:r>
        <w:rPr>
          <w:rFonts w:hint="eastAsia" w:ascii="宋体" w:hAnsi="宋体" w:eastAsia="宋体" w:cs="等线"/>
          <w:b w:val="0"/>
          <w:i w:val="0"/>
          <w:caps w:val="0"/>
          <w:spacing w:val="0"/>
          <w:w w:val="100"/>
          <w:sz w:val="28"/>
          <w:szCs w:val="28"/>
          <w:lang w:val="en-US" w:eastAsia="zh-CN"/>
        </w:rPr>
        <w:t>期间巡检，对存在故障的设备做好登记；</w:t>
      </w:r>
    </w:p>
    <w:p>
      <w:pPr>
        <w:snapToGrid w:val="0"/>
        <w:spacing w:before="0" w:beforeAutospacing="0" w:after="0" w:afterAutospacing="0" w:line="240" w:lineRule="auto"/>
        <w:jc w:val="both"/>
        <w:textAlignment w:val="baseline"/>
        <w:rPr>
          <w:rFonts w:hint="eastAsia" w:ascii="宋体" w:hAnsi="宋体" w:eastAsia="宋体" w:cs="等线"/>
          <w:b w:val="0"/>
          <w:i w:val="0"/>
          <w:caps w:val="0"/>
          <w:spacing w:val="0"/>
          <w:w w:val="100"/>
          <w:sz w:val="28"/>
          <w:szCs w:val="28"/>
        </w:rPr>
      </w:pPr>
      <w:r>
        <w:rPr>
          <w:rFonts w:hint="eastAsia" w:ascii="宋体" w:hAnsi="宋体" w:eastAsia="宋体" w:cs="等线"/>
          <w:b w:val="0"/>
          <w:i w:val="0"/>
          <w:caps w:val="0"/>
          <w:spacing w:val="0"/>
          <w:w w:val="100"/>
          <w:sz w:val="28"/>
          <w:szCs w:val="28"/>
        </w:rPr>
        <w:t>2、</w:t>
      </w:r>
      <w:r>
        <w:rPr>
          <w:rFonts w:hint="eastAsia" w:ascii="宋体" w:hAnsi="宋体" w:eastAsia="宋体" w:cs="等线"/>
          <w:b w:val="0"/>
          <w:i w:val="0"/>
          <w:caps w:val="0"/>
          <w:spacing w:val="0"/>
          <w:w w:val="100"/>
          <w:sz w:val="28"/>
          <w:szCs w:val="28"/>
          <w:lang w:val="en-US" w:eastAsia="zh-CN"/>
        </w:rPr>
        <w:t>作物</w:t>
      </w:r>
      <w:r>
        <w:rPr>
          <w:rFonts w:hint="eastAsia" w:ascii="宋体" w:hAnsi="宋体" w:eastAsia="宋体" w:cs="等线"/>
          <w:b w:val="0"/>
          <w:i w:val="0"/>
          <w:caps w:val="0"/>
          <w:spacing w:val="0"/>
          <w:w w:val="100"/>
          <w:sz w:val="28"/>
          <w:szCs w:val="28"/>
        </w:rPr>
        <w:t>灌</w:t>
      </w:r>
      <w:r>
        <w:rPr>
          <w:rFonts w:hint="eastAsia" w:ascii="宋体" w:hAnsi="宋体" w:eastAsia="宋体" w:cs="等线"/>
          <w:b w:val="0"/>
          <w:i w:val="0"/>
          <w:caps w:val="0"/>
          <w:spacing w:val="0"/>
          <w:w w:val="100"/>
          <w:sz w:val="28"/>
          <w:szCs w:val="28"/>
          <w:lang w:val="en-US" w:eastAsia="zh-CN"/>
        </w:rPr>
        <w:t>期间</w:t>
      </w:r>
      <w:r>
        <w:rPr>
          <w:rFonts w:hint="eastAsia" w:ascii="宋体" w:hAnsi="宋体" w:eastAsia="宋体" w:cs="等线"/>
          <w:b w:val="0"/>
          <w:i w:val="0"/>
          <w:caps w:val="0"/>
          <w:spacing w:val="0"/>
          <w:w w:val="100"/>
          <w:sz w:val="28"/>
          <w:szCs w:val="28"/>
        </w:rPr>
        <w:t>的</w:t>
      </w:r>
      <w:r>
        <w:rPr>
          <w:rFonts w:hint="eastAsia" w:ascii="宋体" w:hAnsi="宋体" w:eastAsia="宋体" w:cs="等线"/>
          <w:b w:val="0"/>
          <w:i w:val="0"/>
          <w:caps w:val="0"/>
          <w:spacing w:val="0"/>
          <w:w w:val="100"/>
          <w:sz w:val="28"/>
          <w:szCs w:val="28"/>
          <w:lang w:val="en-US" w:eastAsia="zh-CN"/>
        </w:rPr>
        <w:t>3次</w:t>
      </w:r>
      <w:r>
        <w:rPr>
          <w:rFonts w:hint="eastAsia" w:ascii="宋体" w:hAnsi="宋体" w:eastAsia="宋体" w:cs="等线"/>
          <w:b w:val="0"/>
          <w:i w:val="0"/>
          <w:caps w:val="0"/>
          <w:spacing w:val="0"/>
          <w:w w:val="100"/>
          <w:sz w:val="28"/>
          <w:szCs w:val="28"/>
        </w:rPr>
        <w:t>巡检；</w:t>
      </w:r>
    </w:p>
    <w:p>
      <w:pPr>
        <w:snapToGrid w:val="0"/>
        <w:spacing w:before="0" w:beforeAutospacing="0" w:after="0" w:afterAutospacing="0" w:line="240" w:lineRule="auto"/>
        <w:jc w:val="both"/>
        <w:textAlignment w:val="baseline"/>
        <w:rPr>
          <w:rFonts w:hint="eastAsia" w:ascii="宋体" w:hAnsi="宋体" w:eastAsia="宋体" w:cs="等线"/>
          <w:b w:val="0"/>
          <w:i w:val="0"/>
          <w:caps w:val="0"/>
          <w:spacing w:val="0"/>
          <w:w w:val="100"/>
          <w:sz w:val="28"/>
          <w:szCs w:val="28"/>
        </w:rPr>
      </w:pPr>
      <w:r>
        <w:rPr>
          <w:rFonts w:hint="eastAsia" w:ascii="宋体" w:hAnsi="宋体" w:eastAsia="宋体" w:cs="等线"/>
          <w:b w:val="0"/>
          <w:i w:val="0"/>
          <w:caps w:val="0"/>
          <w:spacing w:val="0"/>
          <w:w w:val="100"/>
          <w:sz w:val="28"/>
          <w:szCs w:val="28"/>
          <w:lang w:val="en-US" w:eastAsia="zh-CN"/>
        </w:rPr>
        <w:t>3、</w:t>
      </w:r>
      <w:r>
        <w:rPr>
          <w:rFonts w:hint="eastAsia" w:ascii="宋体" w:hAnsi="宋体" w:eastAsia="宋体" w:cs="等线"/>
          <w:b w:val="0"/>
          <w:i w:val="0"/>
          <w:caps w:val="0"/>
          <w:spacing w:val="0"/>
          <w:w w:val="100"/>
          <w:sz w:val="28"/>
          <w:szCs w:val="28"/>
        </w:rPr>
        <w:t>冬灌前检查设备状态并做除尘处理；</w:t>
      </w:r>
    </w:p>
    <w:p>
      <w:pPr>
        <w:snapToGrid w:val="0"/>
        <w:spacing w:before="0" w:beforeAutospacing="0" w:after="0" w:afterAutospacing="0" w:line="360" w:lineRule="auto"/>
        <w:ind w:left="0" w:leftChars="0" w:firstLine="480" w:firstLineChars="200"/>
        <w:jc w:val="both"/>
        <w:textAlignment w:val="baseline"/>
        <w:rPr>
          <w:rFonts w:hint="eastAsia" w:ascii="宋体" w:hAnsi="宋体" w:cs="宋体"/>
          <w:b w:val="0"/>
          <w:i w:val="0"/>
          <w:caps w:val="0"/>
          <w:spacing w:val="0"/>
          <w:w w:val="100"/>
          <w:sz w:val="24"/>
          <w:szCs w:val="24"/>
          <w:lang w:val="en-US" w:eastAsia="zh-CN"/>
        </w:rPr>
      </w:pPr>
    </w:p>
    <w:sectPr>
      <w:headerReference r:id="rId4"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Calibri Light">
    <w:panose1 w:val="020F03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25"/>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4FB685"/>
    <w:multiLevelType w:val="singleLevel"/>
    <w:tmpl w:val="BC4FB685"/>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1">
    <w:nsid w:val="6028E202"/>
    <w:multiLevelType w:val="singleLevel"/>
    <w:tmpl w:val="6028E20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hOTk2MzU5NWNmOTlhZjZiMTgyNWQ1OTdmMmI4NTcifQ=="/>
  </w:docVars>
  <w:rsids>
    <w:rsidRoot w:val="0052125D"/>
    <w:rsid w:val="0000015D"/>
    <w:rsid w:val="000026EC"/>
    <w:rsid w:val="00002BF7"/>
    <w:rsid w:val="000036A4"/>
    <w:rsid w:val="00004DE9"/>
    <w:rsid w:val="00004F0F"/>
    <w:rsid w:val="00010132"/>
    <w:rsid w:val="000109F5"/>
    <w:rsid w:val="00011B28"/>
    <w:rsid w:val="00012450"/>
    <w:rsid w:val="0001329D"/>
    <w:rsid w:val="000140B4"/>
    <w:rsid w:val="00014BFE"/>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BC1"/>
    <w:rsid w:val="00066D82"/>
    <w:rsid w:val="00067219"/>
    <w:rsid w:val="00067B81"/>
    <w:rsid w:val="0007040B"/>
    <w:rsid w:val="00071303"/>
    <w:rsid w:val="00072659"/>
    <w:rsid w:val="000734C6"/>
    <w:rsid w:val="00073B42"/>
    <w:rsid w:val="00073F78"/>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637F"/>
    <w:rsid w:val="00087870"/>
    <w:rsid w:val="00090AF4"/>
    <w:rsid w:val="00091032"/>
    <w:rsid w:val="0009140B"/>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C6F84"/>
    <w:rsid w:val="000D1CCC"/>
    <w:rsid w:val="000D24FF"/>
    <w:rsid w:val="000D3103"/>
    <w:rsid w:val="000D3AF9"/>
    <w:rsid w:val="000D3C0A"/>
    <w:rsid w:val="000D3C78"/>
    <w:rsid w:val="000D42D0"/>
    <w:rsid w:val="000D4686"/>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C90"/>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1CD4"/>
    <w:rsid w:val="001325D3"/>
    <w:rsid w:val="001331F4"/>
    <w:rsid w:val="00133DDA"/>
    <w:rsid w:val="00135536"/>
    <w:rsid w:val="0013617B"/>
    <w:rsid w:val="00136634"/>
    <w:rsid w:val="001375E6"/>
    <w:rsid w:val="0013773F"/>
    <w:rsid w:val="00140F14"/>
    <w:rsid w:val="00141040"/>
    <w:rsid w:val="001410F6"/>
    <w:rsid w:val="00141A0D"/>
    <w:rsid w:val="00141CE3"/>
    <w:rsid w:val="00142767"/>
    <w:rsid w:val="00142E9F"/>
    <w:rsid w:val="00144265"/>
    <w:rsid w:val="00144BE8"/>
    <w:rsid w:val="00146193"/>
    <w:rsid w:val="001465AC"/>
    <w:rsid w:val="00146D99"/>
    <w:rsid w:val="00147BB3"/>
    <w:rsid w:val="00147FB1"/>
    <w:rsid w:val="00150275"/>
    <w:rsid w:val="00150DF8"/>
    <w:rsid w:val="0015154D"/>
    <w:rsid w:val="001518A8"/>
    <w:rsid w:val="00151918"/>
    <w:rsid w:val="00151E25"/>
    <w:rsid w:val="001525DF"/>
    <w:rsid w:val="0015380F"/>
    <w:rsid w:val="00153F22"/>
    <w:rsid w:val="001547B4"/>
    <w:rsid w:val="0015486C"/>
    <w:rsid w:val="00156916"/>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49FB"/>
    <w:rsid w:val="0017527A"/>
    <w:rsid w:val="0017603E"/>
    <w:rsid w:val="0017610B"/>
    <w:rsid w:val="001776F1"/>
    <w:rsid w:val="00177F86"/>
    <w:rsid w:val="00180371"/>
    <w:rsid w:val="00180C00"/>
    <w:rsid w:val="00181A1F"/>
    <w:rsid w:val="001823BB"/>
    <w:rsid w:val="00184964"/>
    <w:rsid w:val="00184BDD"/>
    <w:rsid w:val="00184D2D"/>
    <w:rsid w:val="00187216"/>
    <w:rsid w:val="001908BF"/>
    <w:rsid w:val="0019107E"/>
    <w:rsid w:val="00193AD6"/>
    <w:rsid w:val="00193EC3"/>
    <w:rsid w:val="001964BB"/>
    <w:rsid w:val="001A03EB"/>
    <w:rsid w:val="001A10AF"/>
    <w:rsid w:val="001A1509"/>
    <w:rsid w:val="001A177F"/>
    <w:rsid w:val="001A303A"/>
    <w:rsid w:val="001A50C7"/>
    <w:rsid w:val="001A56DB"/>
    <w:rsid w:val="001A7166"/>
    <w:rsid w:val="001A795C"/>
    <w:rsid w:val="001A79FA"/>
    <w:rsid w:val="001B00A1"/>
    <w:rsid w:val="001B03A1"/>
    <w:rsid w:val="001B326C"/>
    <w:rsid w:val="001B3AAA"/>
    <w:rsid w:val="001B3D5D"/>
    <w:rsid w:val="001C06F9"/>
    <w:rsid w:val="001C1D42"/>
    <w:rsid w:val="001C457E"/>
    <w:rsid w:val="001C49F7"/>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ADA"/>
    <w:rsid w:val="001F3C8F"/>
    <w:rsid w:val="001F449A"/>
    <w:rsid w:val="001F456B"/>
    <w:rsid w:val="001F45CF"/>
    <w:rsid w:val="001F4ACE"/>
    <w:rsid w:val="001F51B0"/>
    <w:rsid w:val="001F6023"/>
    <w:rsid w:val="00200F92"/>
    <w:rsid w:val="00201567"/>
    <w:rsid w:val="0020239D"/>
    <w:rsid w:val="00202E68"/>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0FA3"/>
    <w:rsid w:val="0024251A"/>
    <w:rsid w:val="00245DE9"/>
    <w:rsid w:val="002466DD"/>
    <w:rsid w:val="00246EE6"/>
    <w:rsid w:val="0024722A"/>
    <w:rsid w:val="002472CC"/>
    <w:rsid w:val="00247EB0"/>
    <w:rsid w:val="00250681"/>
    <w:rsid w:val="002511C0"/>
    <w:rsid w:val="00251732"/>
    <w:rsid w:val="0025176A"/>
    <w:rsid w:val="0025263A"/>
    <w:rsid w:val="002526B3"/>
    <w:rsid w:val="0025290C"/>
    <w:rsid w:val="002541AF"/>
    <w:rsid w:val="002551AA"/>
    <w:rsid w:val="00255ADB"/>
    <w:rsid w:val="002565FF"/>
    <w:rsid w:val="00256C7C"/>
    <w:rsid w:val="00256F43"/>
    <w:rsid w:val="00257AB2"/>
    <w:rsid w:val="00261F10"/>
    <w:rsid w:val="00263345"/>
    <w:rsid w:val="00263598"/>
    <w:rsid w:val="0026411D"/>
    <w:rsid w:val="0026444C"/>
    <w:rsid w:val="0026680B"/>
    <w:rsid w:val="00266DBC"/>
    <w:rsid w:val="00266DBF"/>
    <w:rsid w:val="00266EC2"/>
    <w:rsid w:val="00270868"/>
    <w:rsid w:val="00271AC9"/>
    <w:rsid w:val="00272545"/>
    <w:rsid w:val="00273CF3"/>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21F"/>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10B0"/>
    <w:rsid w:val="002D20E5"/>
    <w:rsid w:val="002D2643"/>
    <w:rsid w:val="002D2650"/>
    <w:rsid w:val="002D3BB6"/>
    <w:rsid w:val="002D3C7C"/>
    <w:rsid w:val="002D4F53"/>
    <w:rsid w:val="002D5176"/>
    <w:rsid w:val="002D54D7"/>
    <w:rsid w:val="002D6788"/>
    <w:rsid w:val="002D749F"/>
    <w:rsid w:val="002D7569"/>
    <w:rsid w:val="002E0071"/>
    <w:rsid w:val="002E02F1"/>
    <w:rsid w:val="002E0766"/>
    <w:rsid w:val="002E0C05"/>
    <w:rsid w:val="002E1D12"/>
    <w:rsid w:val="002E1F2B"/>
    <w:rsid w:val="002E3F99"/>
    <w:rsid w:val="002E6BAF"/>
    <w:rsid w:val="002E7F28"/>
    <w:rsid w:val="002F0E8B"/>
    <w:rsid w:val="002F11B7"/>
    <w:rsid w:val="002F165F"/>
    <w:rsid w:val="002F29D8"/>
    <w:rsid w:val="002F34AD"/>
    <w:rsid w:val="002F4115"/>
    <w:rsid w:val="002F55C3"/>
    <w:rsid w:val="002F5770"/>
    <w:rsid w:val="002F5974"/>
    <w:rsid w:val="002F5A37"/>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655"/>
    <w:rsid w:val="00325AD1"/>
    <w:rsid w:val="00327AE0"/>
    <w:rsid w:val="00327FE7"/>
    <w:rsid w:val="00330E45"/>
    <w:rsid w:val="00331419"/>
    <w:rsid w:val="0033171A"/>
    <w:rsid w:val="00332B0E"/>
    <w:rsid w:val="00332BBE"/>
    <w:rsid w:val="00333057"/>
    <w:rsid w:val="00334759"/>
    <w:rsid w:val="003359F4"/>
    <w:rsid w:val="0033702E"/>
    <w:rsid w:val="003376BE"/>
    <w:rsid w:val="0033779C"/>
    <w:rsid w:val="00337D3F"/>
    <w:rsid w:val="00341CEF"/>
    <w:rsid w:val="00341EE9"/>
    <w:rsid w:val="003426A8"/>
    <w:rsid w:val="00342EF4"/>
    <w:rsid w:val="00343912"/>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90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524B"/>
    <w:rsid w:val="00387A5D"/>
    <w:rsid w:val="003912BB"/>
    <w:rsid w:val="0039159A"/>
    <w:rsid w:val="00391964"/>
    <w:rsid w:val="0039198B"/>
    <w:rsid w:val="00391C67"/>
    <w:rsid w:val="003929AD"/>
    <w:rsid w:val="00392AA7"/>
    <w:rsid w:val="00392D94"/>
    <w:rsid w:val="00393FF4"/>
    <w:rsid w:val="00394380"/>
    <w:rsid w:val="003953DA"/>
    <w:rsid w:val="00396A8C"/>
    <w:rsid w:val="00396D49"/>
    <w:rsid w:val="00397C02"/>
    <w:rsid w:val="003A17E6"/>
    <w:rsid w:val="003A1C7A"/>
    <w:rsid w:val="003A3F50"/>
    <w:rsid w:val="003A5AB9"/>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6202"/>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403"/>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353"/>
    <w:rsid w:val="00495822"/>
    <w:rsid w:val="00495C71"/>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C80"/>
    <w:rsid w:val="004B510B"/>
    <w:rsid w:val="004B5169"/>
    <w:rsid w:val="004B5A50"/>
    <w:rsid w:val="004B611B"/>
    <w:rsid w:val="004B6791"/>
    <w:rsid w:val="004B73F1"/>
    <w:rsid w:val="004B7A3F"/>
    <w:rsid w:val="004C0551"/>
    <w:rsid w:val="004C0888"/>
    <w:rsid w:val="004C08B1"/>
    <w:rsid w:val="004C0F6E"/>
    <w:rsid w:val="004C138A"/>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6301"/>
    <w:rsid w:val="004D6845"/>
    <w:rsid w:val="004D761A"/>
    <w:rsid w:val="004D7D03"/>
    <w:rsid w:val="004E219E"/>
    <w:rsid w:val="004E298A"/>
    <w:rsid w:val="004E385C"/>
    <w:rsid w:val="004E41F3"/>
    <w:rsid w:val="004E44A3"/>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1953"/>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050"/>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4518"/>
    <w:rsid w:val="005A6486"/>
    <w:rsid w:val="005A677F"/>
    <w:rsid w:val="005A70BD"/>
    <w:rsid w:val="005A725D"/>
    <w:rsid w:val="005B03EB"/>
    <w:rsid w:val="005B2CAB"/>
    <w:rsid w:val="005B2ECF"/>
    <w:rsid w:val="005B317C"/>
    <w:rsid w:val="005B3860"/>
    <w:rsid w:val="005B38C8"/>
    <w:rsid w:val="005B3C88"/>
    <w:rsid w:val="005B49DB"/>
    <w:rsid w:val="005B51D5"/>
    <w:rsid w:val="005B55A0"/>
    <w:rsid w:val="005B5D2B"/>
    <w:rsid w:val="005B6ADE"/>
    <w:rsid w:val="005B7EB7"/>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A29"/>
    <w:rsid w:val="005D7F58"/>
    <w:rsid w:val="005E0D37"/>
    <w:rsid w:val="005E30A4"/>
    <w:rsid w:val="005E4DBC"/>
    <w:rsid w:val="005E63FB"/>
    <w:rsid w:val="005E7248"/>
    <w:rsid w:val="005F0254"/>
    <w:rsid w:val="005F13A9"/>
    <w:rsid w:val="005F1633"/>
    <w:rsid w:val="005F1653"/>
    <w:rsid w:val="005F1A82"/>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4312"/>
    <w:rsid w:val="00644EF4"/>
    <w:rsid w:val="006451F2"/>
    <w:rsid w:val="00645DF4"/>
    <w:rsid w:val="00651E6B"/>
    <w:rsid w:val="00652596"/>
    <w:rsid w:val="006531E0"/>
    <w:rsid w:val="006535D1"/>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302"/>
    <w:rsid w:val="006808B1"/>
    <w:rsid w:val="00684045"/>
    <w:rsid w:val="00684807"/>
    <w:rsid w:val="0068530C"/>
    <w:rsid w:val="00686E24"/>
    <w:rsid w:val="00687146"/>
    <w:rsid w:val="00687249"/>
    <w:rsid w:val="00687278"/>
    <w:rsid w:val="00687F65"/>
    <w:rsid w:val="006909DF"/>
    <w:rsid w:val="00690E7F"/>
    <w:rsid w:val="006923C7"/>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2A"/>
    <w:rsid w:val="006C62FD"/>
    <w:rsid w:val="006C7B6C"/>
    <w:rsid w:val="006D0A2F"/>
    <w:rsid w:val="006D1A82"/>
    <w:rsid w:val="006D1BCC"/>
    <w:rsid w:val="006D4814"/>
    <w:rsid w:val="006D5D4C"/>
    <w:rsid w:val="006D6BAE"/>
    <w:rsid w:val="006D6EDF"/>
    <w:rsid w:val="006D731D"/>
    <w:rsid w:val="006E03F5"/>
    <w:rsid w:val="006E13D0"/>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4E7"/>
    <w:rsid w:val="007405B0"/>
    <w:rsid w:val="00740CE7"/>
    <w:rsid w:val="00741235"/>
    <w:rsid w:val="0074197C"/>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4B96"/>
    <w:rsid w:val="0078563F"/>
    <w:rsid w:val="00785656"/>
    <w:rsid w:val="007856E8"/>
    <w:rsid w:val="0078580C"/>
    <w:rsid w:val="00786BDE"/>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24C"/>
    <w:rsid w:val="007C135A"/>
    <w:rsid w:val="007C1E33"/>
    <w:rsid w:val="007C203C"/>
    <w:rsid w:val="007C22B3"/>
    <w:rsid w:val="007C24CF"/>
    <w:rsid w:val="007C255B"/>
    <w:rsid w:val="007C2DD1"/>
    <w:rsid w:val="007C4F30"/>
    <w:rsid w:val="007C4FA3"/>
    <w:rsid w:val="007C5F8E"/>
    <w:rsid w:val="007C6DAE"/>
    <w:rsid w:val="007D1C0F"/>
    <w:rsid w:val="007D3FCB"/>
    <w:rsid w:val="007D56ED"/>
    <w:rsid w:val="007D5725"/>
    <w:rsid w:val="007D5CC1"/>
    <w:rsid w:val="007D6460"/>
    <w:rsid w:val="007E143D"/>
    <w:rsid w:val="007E1931"/>
    <w:rsid w:val="007E2201"/>
    <w:rsid w:val="007E27D8"/>
    <w:rsid w:val="007E2871"/>
    <w:rsid w:val="007E57D8"/>
    <w:rsid w:val="007E63FF"/>
    <w:rsid w:val="007E69E6"/>
    <w:rsid w:val="007E6E5D"/>
    <w:rsid w:val="007F10B0"/>
    <w:rsid w:val="007F1479"/>
    <w:rsid w:val="007F182D"/>
    <w:rsid w:val="007F24AC"/>
    <w:rsid w:val="007F27C9"/>
    <w:rsid w:val="007F383D"/>
    <w:rsid w:val="007F478B"/>
    <w:rsid w:val="007F4D76"/>
    <w:rsid w:val="007F5478"/>
    <w:rsid w:val="007F6D79"/>
    <w:rsid w:val="007F7579"/>
    <w:rsid w:val="007F774B"/>
    <w:rsid w:val="007F7F73"/>
    <w:rsid w:val="0080096F"/>
    <w:rsid w:val="00800D85"/>
    <w:rsid w:val="00801550"/>
    <w:rsid w:val="0080158E"/>
    <w:rsid w:val="00802388"/>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5816"/>
    <w:rsid w:val="00816002"/>
    <w:rsid w:val="00816672"/>
    <w:rsid w:val="00816BF8"/>
    <w:rsid w:val="00816E22"/>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4AA"/>
    <w:rsid w:val="0083065C"/>
    <w:rsid w:val="00830AA6"/>
    <w:rsid w:val="0083191D"/>
    <w:rsid w:val="00831B6A"/>
    <w:rsid w:val="00832A07"/>
    <w:rsid w:val="00833606"/>
    <w:rsid w:val="00834598"/>
    <w:rsid w:val="00834F92"/>
    <w:rsid w:val="0083560A"/>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1B56"/>
    <w:rsid w:val="0086254F"/>
    <w:rsid w:val="00862DE2"/>
    <w:rsid w:val="00863354"/>
    <w:rsid w:val="008649DA"/>
    <w:rsid w:val="008652C6"/>
    <w:rsid w:val="008664EF"/>
    <w:rsid w:val="008669F0"/>
    <w:rsid w:val="008674BB"/>
    <w:rsid w:val="00871CC2"/>
    <w:rsid w:val="008726FE"/>
    <w:rsid w:val="00873AD1"/>
    <w:rsid w:val="00873EDA"/>
    <w:rsid w:val="008750E3"/>
    <w:rsid w:val="00876696"/>
    <w:rsid w:val="008802B7"/>
    <w:rsid w:val="008806A5"/>
    <w:rsid w:val="008806BA"/>
    <w:rsid w:val="008806D6"/>
    <w:rsid w:val="00881126"/>
    <w:rsid w:val="008833F0"/>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309"/>
    <w:rsid w:val="008B54E2"/>
    <w:rsid w:val="008B5E7F"/>
    <w:rsid w:val="008B6422"/>
    <w:rsid w:val="008B6ACD"/>
    <w:rsid w:val="008B77EC"/>
    <w:rsid w:val="008B7F96"/>
    <w:rsid w:val="008C2555"/>
    <w:rsid w:val="008C2B3C"/>
    <w:rsid w:val="008C5409"/>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0A6A"/>
    <w:rsid w:val="008F1298"/>
    <w:rsid w:val="008F17DB"/>
    <w:rsid w:val="008F1AF5"/>
    <w:rsid w:val="008F1C5E"/>
    <w:rsid w:val="008F27CA"/>
    <w:rsid w:val="008F3F1E"/>
    <w:rsid w:val="008F40E3"/>
    <w:rsid w:val="008F494C"/>
    <w:rsid w:val="008F6EEB"/>
    <w:rsid w:val="009001B2"/>
    <w:rsid w:val="00900ECA"/>
    <w:rsid w:val="00901664"/>
    <w:rsid w:val="00903167"/>
    <w:rsid w:val="0090357F"/>
    <w:rsid w:val="0090373F"/>
    <w:rsid w:val="00903D72"/>
    <w:rsid w:val="00903E56"/>
    <w:rsid w:val="00904045"/>
    <w:rsid w:val="009052D1"/>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2732"/>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0A00"/>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371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013"/>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BD7"/>
    <w:rsid w:val="00A60D5C"/>
    <w:rsid w:val="00A618DB"/>
    <w:rsid w:val="00A61998"/>
    <w:rsid w:val="00A6229F"/>
    <w:rsid w:val="00A62494"/>
    <w:rsid w:val="00A625EB"/>
    <w:rsid w:val="00A62A4C"/>
    <w:rsid w:val="00A64071"/>
    <w:rsid w:val="00A65080"/>
    <w:rsid w:val="00A65859"/>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82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6AD"/>
    <w:rsid w:val="00AC2944"/>
    <w:rsid w:val="00AC3065"/>
    <w:rsid w:val="00AC491A"/>
    <w:rsid w:val="00AC6748"/>
    <w:rsid w:val="00AC6767"/>
    <w:rsid w:val="00AC6E0A"/>
    <w:rsid w:val="00AC76F4"/>
    <w:rsid w:val="00AD0807"/>
    <w:rsid w:val="00AD100A"/>
    <w:rsid w:val="00AD1A51"/>
    <w:rsid w:val="00AD3554"/>
    <w:rsid w:val="00AD4642"/>
    <w:rsid w:val="00AD555D"/>
    <w:rsid w:val="00AD683B"/>
    <w:rsid w:val="00AD6F94"/>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15F01"/>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2383"/>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6CE8"/>
    <w:rsid w:val="00BE7862"/>
    <w:rsid w:val="00BF1057"/>
    <w:rsid w:val="00BF1667"/>
    <w:rsid w:val="00BF1AD9"/>
    <w:rsid w:val="00BF27E4"/>
    <w:rsid w:val="00BF5DF3"/>
    <w:rsid w:val="00BF6DCA"/>
    <w:rsid w:val="00BF7849"/>
    <w:rsid w:val="00BF7D1D"/>
    <w:rsid w:val="00C01051"/>
    <w:rsid w:val="00C0131E"/>
    <w:rsid w:val="00C01F80"/>
    <w:rsid w:val="00C03267"/>
    <w:rsid w:val="00C0374F"/>
    <w:rsid w:val="00C03B45"/>
    <w:rsid w:val="00C04C79"/>
    <w:rsid w:val="00C05CEB"/>
    <w:rsid w:val="00C062A8"/>
    <w:rsid w:val="00C06964"/>
    <w:rsid w:val="00C06F30"/>
    <w:rsid w:val="00C07FC8"/>
    <w:rsid w:val="00C10109"/>
    <w:rsid w:val="00C105CC"/>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010"/>
    <w:rsid w:val="00C60ABF"/>
    <w:rsid w:val="00C61340"/>
    <w:rsid w:val="00C61E16"/>
    <w:rsid w:val="00C61E75"/>
    <w:rsid w:val="00C622EF"/>
    <w:rsid w:val="00C62C38"/>
    <w:rsid w:val="00C63285"/>
    <w:rsid w:val="00C641E9"/>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10A2"/>
    <w:rsid w:val="00CB36CF"/>
    <w:rsid w:val="00CB3DC5"/>
    <w:rsid w:val="00CB40C7"/>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118C"/>
    <w:rsid w:val="00CD250A"/>
    <w:rsid w:val="00CD37A3"/>
    <w:rsid w:val="00CD3AB0"/>
    <w:rsid w:val="00CD3E08"/>
    <w:rsid w:val="00CD617D"/>
    <w:rsid w:val="00CD6740"/>
    <w:rsid w:val="00CD6E37"/>
    <w:rsid w:val="00CD72B9"/>
    <w:rsid w:val="00CE00E1"/>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5B19"/>
    <w:rsid w:val="00D17369"/>
    <w:rsid w:val="00D1789C"/>
    <w:rsid w:val="00D205D1"/>
    <w:rsid w:val="00D20765"/>
    <w:rsid w:val="00D20CCF"/>
    <w:rsid w:val="00D2249F"/>
    <w:rsid w:val="00D22EDB"/>
    <w:rsid w:val="00D23F2B"/>
    <w:rsid w:val="00D255CB"/>
    <w:rsid w:val="00D2606F"/>
    <w:rsid w:val="00D268B0"/>
    <w:rsid w:val="00D3094E"/>
    <w:rsid w:val="00D32276"/>
    <w:rsid w:val="00D32EB6"/>
    <w:rsid w:val="00D3446C"/>
    <w:rsid w:val="00D34A38"/>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1C6D"/>
    <w:rsid w:val="00D529D4"/>
    <w:rsid w:val="00D52BA9"/>
    <w:rsid w:val="00D5333E"/>
    <w:rsid w:val="00D541EF"/>
    <w:rsid w:val="00D5445E"/>
    <w:rsid w:val="00D559A8"/>
    <w:rsid w:val="00D564C7"/>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20B"/>
    <w:rsid w:val="00D819C1"/>
    <w:rsid w:val="00D85E03"/>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A69F9"/>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D02B2"/>
    <w:rsid w:val="00DD166A"/>
    <w:rsid w:val="00DD4073"/>
    <w:rsid w:val="00DD459A"/>
    <w:rsid w:val="00DD4721"/>
    <w:rsid w:val="00DD4A1E"/>
    <w:rsid w:val="00DD4D01"/>
    <w:rsid w:val="00DD564B"/>
    <w:rsid w:val="00DD5B99"/>
    <w:rsid w:val="00DD5BE3"/>
    <w:rsid w:val="00DD71A7"/>
    <w:rsid w:val="00DD7434"/>
    <w:rsid w:val="00DD7B37"/>
    <w:rsid w:val="00DE140D"/>
    <w:rsid w:val="00DE22A6"/>
    <w:rsid w:val="00DE5829"/>
    <w:rsid w:val="00DE6152"/>
    <w:rsid w:val="00DE62E9"/>
    <w:rsid w:val="00DE6970"/>
    <w:rsid w:val="00DE6CB2"/>
    <w:rsid w:val="00DF17D4"/>
    <w:rsid w:val="00DF1881"/>
    <w:rsid w:val="00DF396E"/>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16690"/>
    <w:rsid w:val="00E20280"/>
    <w:rsid w:val="00E20DE6"/>
    <w:rsid w:val="00E226A1"/>
    <w:rsid w:val="00E228E5"/>
    <w:rsid w:val="00E22E1F"/>
    <w:rsid w:val="00E2305C"/>
    <w:rsid w:val="00E23FCC"/>
    <w:rsid w:val="00E246B9"/>
    <w:rsid w:val="00E24EC5"/>
    <w:rsid w:val="00E25027"/>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2D9D"/>
    <w:rsid w:val="00E537FB"/>
    <w:rsid w:val="00E53CDA"/>
    <w:rsid w:val="00E55A0E"/>
    <w:rsid w:val="00E55B96"/>
    <w:rsid w:val="00E56F05"/>
    <w:rsid w:val="00E56FE2"/>
    <w:rsid w:val="00E5753E"/>
    <w:rsid w:val="00E578FF"/>
    <w:rsid w:val="00E60B7E"/>
    <w:rsid w:val="00E610D3"/>
    <w:rsid w:val="00E6170C"/>
    <w:rsid w:val="00E62C65"/>
    <w:rsid w:val="00E641D6"/>
    <w:rsid w:val="00E650FB"/>
    <w:rsid w:val="00E65CF6"/>
    <w:rsid w:val="00E6753E"/>
    <w:rsid w:val="00E70F19"/>
    <w:rsid w:val="00E71DFF"/>
    <w:rsid w:val="00E72EA7"/>
    <w:rsid w:val="00E73049"/>
    <w:rsid w:val="00E7307C"/>
    <w:rsid w:val="00E73C78"/>
    <w:rsid w:val="00E75E82"/>
    <w:rsid w:val="00E77754"/>
    <w:rsid w:val="00E80A7C"/>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3F4"/>
    <w:rsid w:val="00F55E85"/>
    <w:rsid w:val="00F60FE6"/>
    <w:rsid w:val="00F61606"/>
    <w:rsid w:val="00F623E6"/>
    <w:rsid w:val="00F62EE6"/>
    <w:rsid w:val="00F637CB"/>
    <w:rsid w:val="00F6552B"/>
    <w:rsid w:val="00F662CD"/>
    <w:rsid w:val="00F6660F"/>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14FA"/>
    <w:rsid w:val="00FA18B0"/>
    <w:rsid w:val="00FA3616"/>
    <w:rsid w:val="00FA4A6F"/>
    <w:rsid w:val="00FA4D99"/>
    <w:rsid w:val="00FA60F5"/>
    <w:rsid w:val="00FA62CC"/>
    <w:rsid w:val="00FA635A"/>
    <w:rsid w:val="00FB0962"/>
    <w:rsid w:val="00FB0E56"/>
    <w:rsid w:val="00FB0EB3"/>
    <w:rsid w:val="00FB3021"/>
    <w:rsid w:val="00FB44D7"/>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60D4"/>
    <w:rsid w:val="00FE707D"/>
    <w:rsid w:val="00FE764E"/>
    <w:rsid w:val="00FF2005"/>
    <w:rsid w:val="00FF2392"/>
    <w:rsid w:val="00FF3045"/>
    <w:rsid w:val="00FF37EA"/>
    <w:rsid w:val="00FF7DDD"/>
    <w:rsid w:val="01301FAC"/>
    <w:rsid w:val="017B7C9A"/>
    <w:rsid w:val="01DF4CDD"/>
    <w:rsid w:val="028F6666"/>
    <w:rsid w:val="02D76118"/>
    <w:rsid w:val="03064AB8"/>
    <w:rsid w:val="039941AC"/>
    <w:rsid w:val="039D7B38"/>
    <w:rsid w:val="03F93A73"/>
    <w:rsid w:val="042046F5"/>
    <w:rsid w:val="0482014B"/>
    <w:rsid w:val="061D3091"/>
    <w:rsid w:val="0698114A"/>
    <w:rsid w:val="06C8511E"/>
    <w:rsid w:val="06FD7B63"/>
    <w:rsid w:val="0731401A"/>
    <w:rsid w:val="073C31C4"/>
    <w:rsid w:val="07D7113E"/>
    <w:rsid w:val="07E147B8"/>
    <w:rsid w:val="08066F25"/>
    <w:rsid w:val="08413FD1"/>
    <w:rsid w:val="0870074C"/>
    <w:rsid w:val="08712537"/>
    <w:rsid w:val="08CA6700"/>
    <w:rsid w:val="08D566AD"/>
    <w:rsid w:val="08DC1AC1"/>
    <w:rsid w:val="09071A9A"/>
    <w:rsid w:val="09490FF4"/>
    <w:rsid w:val="09F340E8"/>
    <w:rsid w:val="0A1D5332"/>
    <w:rsid w:val="0A283ED3"/>
    <w:rsid w:val="0A732D15"/>
    <w:rsid w:val="0ABA31D3"/>
    <w:rsid w:val="0B4806C3"/>
    <w:rsid w:val="0B8C3C0B"/>
    <w:rsid w:val="0BDE31F1"/>
    <w:rsid w:val="0C852589"/>
    <w:rsid w:val="0CD849FA"/>
    <w:rsid w:val="0D1C451A"/>
    <w:rsid w:val="0D4361A7"/>
    <w:rsid w:val="0D817CDD"/>
    <w:rsid w:val="0E6320AD"/>
    <w:rsid w:val="0EB321BB"/>
    <w:rsid w:val="0F0D0EA4"/>
    <w:rsid w:val="0F344429"/>
    <w:rsid w:val="0FAC30E2"/>
    <w:rsid w:val="0FD063B1"/>
    <w:rsid w:val="0FF8717C"/>
    <w:rsid w:val="100E0101"/>
    <w:rsid w:val="10277B5C"/>
    <w:rsid w:val="10CD3604"/>
    <w:rsid w:val="10EE35C3"/>
    <w:rsid w:val="113E35C5"/>
    <w:rsid w:val="114F26C3"/>
    <w:rsid w:val="121D6EB6"/>
    <w:rsid w:val="127D2F5A"/>
    <w:rsid w:val="13336E3E"/>
    <w:rsid w:val="13681478"/>
    <w:rsid w:val="138A253A"/>
    <w:rsid w:val="13BA3963"/>
    <w:rsid w:val="13BE01A0"/>
    <w:rsid w:val="13DD4ED1"/>
    <w:rsid w:val="14D62909"/>
    <w:rsid w:val="1609743A"/>
    <w:rsid w:val="1631473A"/>
    <w:rsid w:val="165C6DCA"/>
    <w:rsid w:val="167C26C4"/>
    <w:rsid w:val="169B1732"/>
    <w:rsid w:val="16D5092B"/>
    <w:rsid w:val="17545D48"/>
    <w:rsid w:val="176534B8"/>
    <w:rsid w:val="177E44BC"/>
    <w:rsid w:val="178818BA"/>
    <w:rsid w:val="18F6151F"/>
    <w:rsid w:val="19EF0BD6"/>
    <w:rsid w:val="19FC44C3"/>
    <w:rsid w:val="1A974163"/>
    <w:rsid w:val="1AD06319"/>
    <w:rsid w:val="1AD53B33"/>
    <w:rsid w:val="1B2B711A"/>
    <w:rsid w:val="1B352404"/>
    <w:rsid w:val="1BCD2368"/>
    <w:rsid w:val="1C084047"/>
    <w:rsid w:val="1C3F60F3"/>
    <w:rsid w:val="1C567B4C"/>
    <w:rsid w:val="1D0D3CA0"/>
    <w:rsid w:val="1D3C38E1"/>
    <w:rsid w:val="1D4A5240"/>
    <w:rsid w:val="1DEA1FEA"/>
    <w:rsid w:val="1DF646A1"/>
    <w:rsid w:val="1E17083B"/>
    <w:rsid w:val="1EDF0728"/>
    <w:rsid w:val="1FA6791C"/>
    <w:rsid w:val="203931EC"/>
    <w:rsid w:val="219E17CE"/>
    <w:rsid w:val="21FA7BC8"/>
    <w:rsid w:val="21FC6654"/>
    <w:rsid w:val="224F4AB9"/>
    <w:rsid w:val="22E12559"/>
    <w:rsid w:val="231F1167"/>
    <w:rsid w:val="235C2BD4"/>
    <w:rsid w:val="23651A3C"/>
    <w:rsid w:val="23FF4341"/>
    <w:rsid w:val="24035E1E"/>
    <w:rsid w:val="24324F1D"/>
    <w:rsid w:val="244E193E"/>
    <w:rsid w:val="24EB70A7"/>
    <w:rsid w:val="2555132B"/>
    <w:rsid w:val="256E69E8"/>
    <w:rsid w:val="2581038F"/>
    <w:rsid w:val="25A67D3C"/>
    <w:rsid w:val="25B11518"/>
    <w:rsid w:val="25B86563"/>
    <w:rsid w:val="26606DD5"/>
    <w:rsid w:val="26807ACE"/>
    <w:rsid w:val="26C64400"/>
    <w:rsid w:val="281F6039"/>
    <w:rsid w:val="28E868B0"/>
    <w:rsid w:val="2938027B"/>
    <w:rsid w:val="29816226"/>
    <w:rsid w:val="298A6908"/>
    <w:rsid w:val="29C1340D"/>
    <w:rsid w:val="29F10FDB"/>
    <w:rsid w:val="2A193FB9"/>
    <w:rsid w:val="2A5D4D9B"/>
    <w:rsid w:val="2A676E5E"/>
    <w:rsid w:val="2A787A01"/>
    <w:rsid w:val="2AF31683"/>
    <w:rsid w:val="2B61195F"/>
    <w:rsid w:val="2C3C17A7"/>
    <w:rsid w:val="2C4550B6"/>
    <w:rsid w:val="2C7D521A"/>
    <w:rsid w:val="2C895BBB"/>
    <w:rsid w:val="2CA31F00"/>
    <w:rsid w:val="2CAB3FB4"/>
    <w:rsid w:val="2CF47464"/>
    <w:rsid w:val="2D427D83"/>
    <w:rsid w:val="2D67415A"/>
    <w:rsid w:val="2E15498A"/>
    <w:rsid w:val="2E916D24"/>
    <w:rsid w:val="2ED33834"/>
    <w:rsid w:val="2F1D1A5A"/>
    <w:rsid w:val="2FD23E16"/>
    <w:rsid w:val="2FDA73CD"/>
    <w:rsid w:val="2FDB37C9"/>
    <w:rsid w:val="2FDE4FD2"/>
    <w:rsid w:val="2FE871EE"/>
    <w:rsid w:val="30550CCF"/>
    <w:rsid w:val="30C44045"/>
    <w:rsid w:val="3133363E"/>
    <w:rsid w:val="31364011"/>
    <w:rsid w:val="31822DF7"/>
    <w:rsid w:val="31832FA6"/>
    <w:rsid w:val="31C615EA"/>
    <w:rsid w:val="31DD36C5"/>
    <w:rsid w:val="320A42DF"/>
    <w:rsid w:val="3261739C"/>
    <w:rsid w:val="32CA69E2"/>
    <w:rsid w:val="32FB322A"/>
    <w:rsid w:val="33E516DF"/>
    <w:rsid w:val="34117E84"/>
    <w:rsid w:val="34140DD3"/>
    <w:rsid w:val="343F797A"/>
    <w:rsid w:val="34765CE9"/>
    <w:rsid w:val="34A81741"/>
    <w:rsid w:val="34BE7F64"/>
    <w:rsid w:val="350D526F"/>
    <w:rsid w:val="35237865"/>
    <w:rsid w:val="35315E89"/>
    <w:rsid w:val="3540076A"/>
    <w:rsid w:val="354E1C56"/>
    <w:rsid w:val="35FB7D42"/>
    <w:rsid w:val="36345EE6"/>
    <w:rsid w:val="36FF23C6"/>
    <w:rsid w:val="37111108"/>
    <w:rsid w:val="375717D0"/>
    <w:rsid w:val="376A2689"/>
    <w:rsid w:val="37FA7F01"/>
    <w:rsid w:val="38411EC3"/>
    <w:rsid w:val="386C58FB"/>
    <w:rsid w:val="386D15ED"/>
    <w:rsid w:val="388E7B3B"/>
    <w:rsid w:val="389F7463"/>
    <w:rsid w:val="39233DD7"/>
    <w:rsid w:val="397C48AB"/>
    <w:rsid w:val="39A2608B"/>
    <w:rsid w:val="39AB0323"/>
    <w:rsid w:val="3A081DF9"/>
    <w:rsid w:val="3B560CEF"/>
    <w:rsid w:val="3B6650C4"/>
    <w:rsid w:val="3BAE1BDB"/>
    <w:rsid w:val="3BF45333"/>
    <w:rsid w:val="3CF2002E"/>
    <w:rsid w:val="3D5B74C6"/>
    <w:rsid w:val="3D6D0BA5"/>
    <w:rsid w:val="3DD414B2"/>
    <w:rsid w:val="3E467691"/>
    <w:rsid w:val="3E836053"/>
    <w:rsid w:val="3EC97FB2"/>
    <w:rsid w:val="3ED93D06"/>
    <w:rsid w:val="3EFF2568"/>
    <w:rsid w:val="3F2F6B8F"/>
    <w:rsid w:val="3FE36681"/>
    <w:rsid w:val="40C304AF"/>
    <w:rsid w:val="41AA697C"/>
    <w:rsid w:val="41F21437"/>
    <w:rsid w:val="4225331F"/>
    <w:rsid w:val="424711C0"/>
    <w:rsid w:val="42C84BF9"/>
    <w:rsid w:val="42CE7F5A"/>
    <w:rsid w:val="4359092D"/>
    <w:rsid w:val="435F2991"/>
    <w:rsid w:val="43666688"/>
    <w:rsid w:val="4371282F"/>
    <w:rsid w:val="437F4981"/>
    <w:rsid w:val="438413DB"/>
    <w:rsid w:val="439E4C80"/>
    <w:rsid w:val="43BA05BB"/>
    <w:rsid w:val="44636210"/>
    <w:rsid w:val="44771EA0"/>
    <w:rsid w:val="44806EFE"/>
    <w:rsid w:val="44936C55"/>
    <w:rsid w:val="44B86789"/>
    <w:rsid w:val="44FC5765"/>
    <w:rsid w:val="4520299F"/>
    <w:rsid w:val="45322804"/>
    <w:rsid w:val="453E2BF0"/>
    <w:rsid w:val="45C41F63"/>
    <w:rsid w:val="46205483"/>
    <w:rsid w:val="467F70E2"/>
    <w:rsid w:val="468D2996"/>
    <w:rsid w:val="46B44689"/>
    <w:rsid w:val="46D676EB"/>
    <w:rsid w:val="47943E4F"/>
    <w:rsid w:val="47E7599A"/>
    <w:rsid w:val="47F41A4D"/>
    <w:rsid w:val="48365BE9"/>
    <w:rsid w:val="485F237C"/>
    <w:rsid w:val="496E3F89"/>
    <w:rsid w:val="49844CAB"/>
    <w:rsid w:val="49E36933"/>
    <w:rsid w:val="4A012E2B"/>
    <w:rsid w:val="4A2A59E7"/>
    <w:rsid w:val="4A522460"/>
    <w:rsid w:val="4A5D667A"/>
    <w:rsid w:val="4A7D0DB9"/>
    <w:rsid w:val="4A915202"/>
    <w:rsid w:val="4AED3C84"/>
    <w:rsid w:val="4BAC30D6"/>
    <w:rsid w:val="4BB3139E"/>
    <w:rsid w:val="4C06644A"/>
    <w:rsid w:val="4C6E282C"/>
    <w:rsid w:val="4C7C057E"/>
    <w:rsid w:val="4C9F1633"/>
    <w:rsid w:val="4CCC6BB3"/>
    <w:rsid w:val="4CCF07E4"/>
    <w:rsid w:val="4D2770F7"/>
    <w:rsid w:val="4D677A6F"/>
    <w:rsid w:val="4D952382"/>
    <w:rsid w:val="4D9604BC"/>
    <w:rsid w:val="4DC74FFF"/>
    <w:rsid w:val="4DEC6CD7"/>
    <w:rsid w:val="4E2F2707"/>
    <w:rsid w:val="4E6B689F"/>
    <w:rsid w:val="4EDD7CD8"/>
    <w:rsid w:val="4F04441F"/>
    <w:rsid w:val="4FC918B1"/>
    <w:rsid w:val="4FDD44A2"/>
    <w:rsid w:val="501233E8"/>
    <w:rsid w:val="502F2D27"/>
    <w:rsid w:val="50DC7DD1"/>
    <w:rsid w:val="51082263"/>
    <w:rsid w:val="5198572E"/>
    <w:rsid w:val="522D450B"/>
    <w:rsid w:val="52FA2762"/>
    <w:rsid w:val="53221C49"/>
    <w:rsid w:val="532408EC"/>
    <w:rsid w:val="53574187"/>
    <w:rsid w:val="53986C67"/>
    <w:rsid w:val="53FD147E"/>
    <w:rsid w:val="543109BA"/>
    <w:rsid w:val="54323331"/>
    <w:rsid w:val="54AF3253"/>
    <w:rsid w:val="54F03E7B"/>
    <w:rsid w:val="55307659"/>
    <w:rsid w:val="55C516EC"/>
    <w:rsid w:val="55E0339D"/>
    <w:rsid w:val="55FE1D5B"/>
    <w:rsid w:val="56757C8E"/>
    <w:rsid w:val="56B63238"/>
    <w:rsid w:val="57AA1051"/>
    <w:rsid w:val="58416358"/>
    <w:rsid w:val="58424AB5"/>
    <w:rsid w:val="58D05A14"/>
    <w:rsid w:val="58DF2F7C"/>
    <w:rsid w:val="58F3699F"/>
    <w:rsid w:val="595455B5"/>
    <w:rsid w:val="59730A0E"/>
    <w:rsid w:val="59AC5C70"/>
    <w:rsid w:val="59F22154"/>
    <w:rsid w:val="5A4F3C35"/>
    <w:rsid w:val="5A7002F6"/>
    <w:rsid w:val="5AAD41B2"/>
    <w:rsid w:val="5B0E4FB1"/>
    <w:rsid w:val="5B275FD5"/>
    <w:rsid w:val="5C972052"/>
    <w:rsid w:val="5CB12001"/>
    <w:rsid w:val="5CE01DE0"/>
    <w:rsid w:val="5D0C2A23"/>
    <w:rsid w:val="5D153410"/>
    <w:rsid w:val="5D786872"/>
    <w:rsid w:val="5DE15411"/>
    <w:rsid w:val="5DF14806"/>
    <w:rsid w:val="5F2A7A3E"/>
    <w:rsid w:val="5F475D87"/>
    <w:rsid w:val="5FC11B8B"/>
    <w:rsid w:val="6004506B"/>
    <w:rsid w:val="600E71BC"/>
    <w:rsid w:val="601E106B"/>
    <w:rsid w:val="606175A3"/>
    <w:rsid w:val="6076235C"/>
    <w:rsid w:val="60AA36E5"/>
    <w:rsid w:val="60B6408B"/>
    <w:rsid w:val="60B65D19"/>
    <w:rsid w:val="61127D2A"/>
    <w:rsid w:val="61601D33"/>
    <w:rsid w:val="622F11D2"/>
    <w:rsid w:val="62315C63"/>
    <w:rsid w:val="624B3430"/>
    <w:rsid w:val="626C074C"/>
    <w:rsid w:val="62A16C86"/>
    <w:rsid w:val="62E37F5D"/>
    <w:rsid w:val="631A0F8F"/>
    <w:rsid w:val="63236775"/>
    <w:rsid w:val="63383313"/>
    <w:rsid w:val="634E38B9"/>
    <w:rsid w:val="63633AA7"/>
    <w:rsid w:val="63871BA4"/>
    <w:rsid w:val="63B9315F"/>
    <w:rsid w:val="646F6853"/>
    <w:rsid w:val="64B96ED9"/>
    <w:rsid w:val="64C42F54"/>
    <w:rsid w:val="64CE04C8"/>
    <w:rsid w:val="64DC1AA7"/>
    <w:rsid w:val="64EE4632"/>
    <w:rsid w:val="65086FB0"/>
    <w:rsid w:val="65917CE0"/>
    <w:rsid w:val="66380607"/>
    <w:rsid w:val="663A71E2"/>
    <w:rsid w:val="66624AC4"/>
    <w:rsid w:val="66CD160F"/>
    <w:rsid w:val="66CF3EB6"/>
    <w:rsid w:val="67376079"/>
    <w:rsid w:val="677B0DB5"/>
    <w:rsid w:val="67F43406"/>
    <w:rsid w:val="6808615A"/>
    <w:rsid w:val="68A04182"/>
    <w:rsid w:val="68E601F2"/>
    <w:rsid w:val="694941BC"/>
    <w:rsid w:val="69931B9F"/>
    <w:rsid w:val="69A02426"/>
    <w:rsid w:val="6A300827"/>
    <w:rsid w:val="6A3A3B62"/>
    <w:rsid w:val="6A5C18FD"/>
    <w:rsid w:val="6A6B167A"/>
    <w:rsid w:val="6A800F11"/>
    <w:rsid w:val="6A840C8C"/>
    <w:rsid w:val="6AEE453B"/>
    <w:rsid w:val="6AF3124A"/>
    <w:rsid w:val="6B166CD1"/>
    <w:rsid w:val="6B7E7D5F"/>
    <w:rsid w:val="6CE82148"/>
    <w:rsid w:val="6CEC35B0"/>
    <w:rsid w:val="6D1856E9"/>
    <w:rsid w:val="6E903FBA"/>
    <w:rsid w:val="6E976E60"/>
    <w:rsid w:val="6EB8009F"/>
    <w:rsid w:val="6F3829E8"/>
    <w:rsid w:val="6F6C3363"/>
    <w:rsid w:val="6FB57CB8"/>
    <w:rsid w:val="6FBB7E54"/>
    <w:rsid w:val="6FC74A20"/>
    <w:rsid w:val="6FD33AC8"/>
    <w:rsid w:val="70885FAA"/>
    <w:rsid w:val="708F3534"/>
    <w:rsid w:val="70AC2FCB"/>
    <w:rsid w:val="70F353BF"/>
    <w:rsid w:val="710B00FA"/>
    <w:rsid w:val="710B646C"/>
    <w:rsid w:val="710F69FE"/>
    <w:rsid w:val="71D60F68"/>
    <w:rsid w:val="71F01781"/>
    <w:rsid w:val="71F43287"/>
    <w:rsid w:val="724C3FCD"/>
    <w:rsid w:val="727C0EC4"/>
    <w:rsid w:val="72BA7323"/>
    <w:rsid w:val="72C1193D"/>
    <w:rsid w:val="72D75763"/>
    <w:rsid w:val="73374E73"/>
    <w:rsid w:val="735C324C"/>
    <w:rsid w:val="742B1FE0"/>
    <w:rsid w:val="743F42E8"/>
    <w:rsid w:val="74714F78"/>
    <w:rsid w:val="747A102E"/>
    <w:rsid w:val="753161AE"/>
    <w:rsid w:val="759251A6"/>
    <w:rsid w:val="75D47F04"/>
    <w:rsid w:val="75EB43FB"/>
    <w:rsid w:val="763C5D0A"/>
    <w:rsid w:val="76CF27C0"/>
    <w:rsid w:val="76D80CE3"/>
    <w:rsid w:val="773D0465"/>
    <w:rsid w:val="77526C08"/>
    <w:rsid w:val="777D3C34"/>
    <w:rsid w:val="781454A1"/>
    <w:rsid w:val="786B2585"/>
    <w:rsid w:val="79671759"/>
    <w:rsid w:val="797075DA"/>
    <w:rsid w:val="7A1B3C8B"/>
    <w:rsid w:val="7AAA05AF"/>
    <w:rsid w:val="7AB963C9"/>
    <w:rsid w:val="7AE30252"/>
    <w:rsid w:val="7B2714CA"/>
    <w:rsid w:val="7B3A2568"/>
    <w:rsid w:val="7B4414D8"/>
    <w:rsid w:val="7BB41C3D"/>
    <w:rsid w:val="7BDC50A2"/>
    <w:rsid w:val="7CA04D2F"/>
    <w:rsid w:val="7CC606DC"/>
    <w:rsid w:val="7CD87D18"/>
    <w:rsid w:val="7CEB3C59"/>
    <w:rsid w:val="7CF2528C"/>
    <w:rsid w:val="7D0B0461"/>
    <w:rsid w:val="7D282903"/>
    <w:rsid w:val="7D356F5D"/>
    <w:rsid w:val="7D401A7F"/>
    <w:rsid w:val="7E015867"/>
    <w:rsid w:val="7E0D1A37"/>
    <w:rsid w:val="7E2F166A"/>
    <w:rsid w:val="7E3E720E"/>
    <w:rsid w:val="7E5954A9"/>
    <w:rsid w:val="7E753116"/>
    <w:rsid w:val="7E7951BF"/>
    <w:rsid w:val="7F0A4FAE"/>
    <w:rsid w:val="7F2F3071"/>
    <w:rsid w:val="7F761634"/>
    <w:rsid w:val="7F8E4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99" w:name="table of authorities"/>
    <w:lsdException w:uiPriority="0" w:name="macro"/>
    <w:lsdException w:qFormat="1" w:unhideWhenUsed="0" w:uiPriority="0" w:semiHidden="0" w:name="toa heading"/>
    <w:lsdException w:qFormat="1" w:uiPriority="0" w:semiHidden="0" w:name="List"/>
    <w:lsdException w:qFormat="1"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44"/>
    <w:qFormat/>
    <w:uiPriority w:val="9"/>
    <w:pPr>
      <w:keepNext/>
      <w:keepLines/>
      <w:spacing w:line="360" w:lineRule="auto"/>
      <w:jc w:val="center"/>
      <w:outlineLvl w:val="0"/>
    </w:pPr>
    <w:rPr>
      <w:rFonts w:ascii="Cambria" w:hAnsi="Cambria"/>
      <w:b/>
      <w:bCs/>
      <w:kern w:val="44"/>
      <w:sz w:val="32"/>
      <w:szCs w:val="44"/>
    </w:rPr>
  </w:style>
  <w:style w:type="paragraph" w:styleId="2">
    <w:name w:val="heading 2"/>
    <w:basedOn w:val="1"/>
    <w:next w:val="1"/>
    <w:link w:val="45"/>
    <w:qFormat/>
    <w:uiPriority w:val="0"/>
    <w:pPr>
      <w:keepNext/>
      <w:keepLines/>
      <w:spacing w:line="360" w:lineRule="auto"/>
      <w:contextualSpacing/>
      <w:jc w:val="center"/>
      <w:outlineLvl w:val="1"/>
    </w:pPr>
    <w:rPr>
      <w:rFonts w:ascii="Cambria" w:hAnsi="Cambria"/>
      <w:b/>
      <w:sz w:val="28"/>
      <w:szCs w:val="28"/>
    </w:rPr>
  </w:style>
  <w:style w:type="paragraph" w:styleId="4">
    <w:name w:val="heading 3"/>
    <w:basedOn w:val="1"/>
    <w:next w:val="1"/>
    <w:link w:val="43"/>
    <w:qFormat/>
    <w:uiPriority w:val="0"/>
    <w:pPr>
      <w:adjustRightInd w:val="0"/>
      <w:snapToGrid w:val="0"/>
      <w:spacing w:line="500" w:lineRule="exact"/>
      <w:ind w:left="-88" w:leftChars="-42"/>
      <w:jc w:val="center"/>
      <w:outlineLvl w:val="2"/>
    </w:pPr>
    <w:rPr>
      <w:rFonts w:ascii="仿宋_GB2312" w:hAnsi="宋体"/>
      <w:b/>
      <w:sz w:val="32"/>
      <w:szCs w:val="32"/>
    </w:rPr>
  </w:style>
  <w:style w:type="paragraph" w:styleId="5">
    <w:name w:val="heading 4"/>
    <w:basedOn w:val="1"/>
    <w:next w:val="1"/>
    <w:link w:val="4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7"/>
    <w:qFormat/>
    <w:uiPriority w:val="0"/>
    <w:pPr>
      <w:keepNext/>
      <w:keepLines/>
      <w:spacing w:before="280" w:after="290" w:line="376" w:lineRule="auto"/>
      <w:outlineLvl w:val="4"/>
    </w:pPr>
    <w:rPr>
      <w:rFonts w:ascii="Calibri" w:hAnsi="Calibri"/>
      <w:b/>
      <w:bCs/>
      <w:sz w:val="28"/>
      <w:szCs w:val="28"/>
    </w:rPr>
  </w:style>
  <w:style w:type="paragraph" w:styleId="7">
    <w:name w:val="heading 6"/>
    <w:basedOn w:val="6"/>
    <w:next w:val="1"/>
    <w:link w:val="48"/>
    <w:qFormat/>
    <w:uiPriority w:val="0"/>
    <w:pPr>
      <w:tabs>
        <w:tab w:val="left" w:pos="1440"/>
      </w:tabs>
      <w:spacing w:before="260" w:after="260" w:line="360" w:lineRule="auto"/>
      <w:ind w:left="1134" w:hanging="1134"/>
      <w:outlineLvl w:val="5"/>
    </w:pPr>
    <w:rPr>
      <w:sz w:val="30"/>
      <w:szCs w:val="18"/>
    </w:rPr>
  </w:style>
  <w:style w:type="paragraph" w:styleId="8">
    <w:name w:val="heading 7"/>
    <w:basedOn w:val="7"/>
    <w:next w:val="1"/>
    <w:link w:val="49"/>
    <w:qFormat/>
    <w:uiPriority w:val="0"/>
    <w:pPr>
      <w:tabs>
        <w:tab w:val="left" w:pos="1800"/>
        <w:tab w:val="clear" w:pos="1440"/>
      </w:tabs>
      <w:ind w:left="1276" w:hanging="1276"/>
      <w:outlineLvl w:val="6"/>
    </w:pPr>
    <w:rPr>
      <w:rFonts w:ascii="Times New Roman" w:hAnsi="Times New Roman"/>
    </w:rPr>
  </w:style>
  <w:style w:type="paragraph" w:styleId="9">
    <w:name w:val="heading 8"/>
    <w:basedOn w:val="8"/>
    <w:next w:val="1"/>
    <w:link w:val="50"/>
    <w:qFormat/>
    <w:uiPriority w:val="0"/>
    <w:pPr>
      <w:ind w:left="1418" w:hanging="1418"/>
      <w:outlineLvl w:val="7"/>
    </w:pPr>
  </w:style>
  <w:style w:type="paragraph" w:styleId="10">
    <w:name w:val="heading 9"/>
    <w:basedOn w:val="9"/>
    <w:next w:val="1"/>
    <w:link w:val="51"/>
    <w:qFormat/>
    <w:uiPriority w:val="0"/>
    <w:pPr>
      <w:tabs>
        <w:tab w:val="left" w:pos="2160"/>
        <w:tab w:val="clear" w:pos="1800"/>
      </w:tabs>
      <w:ind w:left="1559" w:hanging="1559"/>
      <w:outlineLvl w:val="8"/>
    </w:p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semiHidden/>
    <w:qFormat/>
    <w:uiPriority w:val="99"/>
    <w:pPr>
      <w:ind w:left="200" w:leftChars="200"/>
    </w:pPr>
  </w:style>
  <w:style w:type="paragraph" w:styleId="12">
    <w:name w:val="Normal Indent"/>
    <w:basedOn w:val="1"/>
    <w:next w:val="1"/>
    <w:link w:val="52"/>
    <w:unhideWhenUsed/>
    <w:qFormat/>
    <w:uiPriority w:val="0"/>
    <w:pPr>
      <w:ind w:firstLine="420" w:firstLineChars="200"/>
    </w:pPr>
    <w:rPr>
      <w:rFonts w:ascii="Calibri" w:hAnsi="Calibri"/>
    </w:rPr>
  </w:style>
  <w:style w:type="paragraph" w:styleId="13">
    <w:name w:val="List Bullet"/>
    <w:basedOn w:val="1"/>
    <w:next w:val="14"/>
    <w:semiHidden/>
    <w:unhideWhenUsed/>
    <w:qFormat/>
    <w:uiPriority w:val="0"/>
    <w:pPr>
      <w:numPr>
        <w:ilvl w:val="0"/>
        <w:numId w:val="1"/>
      </w:numPr>
    </w:pPr>
  </w:style>
  <w:style w:type="paragraph" w:styleId="14">
    <w:name w:val="Normal (Web)"/>
    <w:basedOn w:val="1"/>
    <w:next w:val="1"/>
    <w:qFormat/>
    <w:uiPriority w:val="0"/>
    <w:pPr>
      <w:widowControl/>
      <w:spacing w:before="100" w:beforeAutospacing="1" w:after="100" w:afterAutospacing="1"/>
      <w:jc w:val="left"/>
    </w:pPr>
    <w:rPr>
      <w:rFonts w:ascii="宋体" w:hAnsi="宋体"/>
      <w:kern w:val="0"/>
      <w:sz w:val="24"/>
    </w:rPr>
  </w:style>
  <w:style w:type="paragraph" w:styleId="15">
    <w:name w:val="Document Map"/>
    <w:basedOn w:val="1"/>
    <w:link w:val="53"/>
    <w:qFormat/>
    <w:uiPriority w:val="0"/>
    <w:rPr>
      <w:rFonts w:ascii="宋体" w:hAnsi="Calibri"/>
      <w:sz w:val="18"/>
      <w:szCs w:val="18"/>
    </w:rPr>
  </w:style>
  <w:style w:type="paragraph" w:styleId="16">
    <w:name w:val="toa heading"/>
    <w:basedOn w:val="1"/>
    <w:next w:val="1"/>
    <w:qFormat/>
    <w:uiPriority w:val="0"/>
    <w:pPr>
      <w:spacing w:before="120"/>
    </w:pPr>
    <w:rPr>
      <w:rFonts w:ascii="Arial" w:hAnsi="Arial"/>
      <w:sz w:val="24"/>
      <w:szCs w:val="21"/>
    </w:rPr>
  </w:style>
  <w:style w:type="paragraph" w:styleId="17">
    <w:name w:val="annotation text"/>
    <w:basedOn w:val="1"/>
    <w:link w:val="54"/>
    <w:qFormat/>
    <w:uiPriority w:val="0"/>
    <w:pPr>
      <w:jc w:val="left"/>
    </w:pPr>
    <w:rPr>
      <w:rFonts w:ascii="Calibri" w:hAnsi="Calibri"/>
    </w:rPr>
  </w:style>
  <w:style w:type="paragraph" w:styleId="18">
    <w:name w:val="Body Text"/>
    <w:basedOn w:val="1"/>
    <w:unhideWhenUsed/>
    <w:qFormat/>
    <w:uiPriority w:val="0"/>
    <w:pPr>
      <w:spacing w:after="120"/>
    </w:pPr>
  </w:style>
  <w:style w:type="paragraph" w:styleId="19">
    <w:name w:val="Body Text Indent"/>
    <w:basedOn w:val="1"/>
    <w:qFormat/>
    <w:uiPriority w:val="0"/>
    <w:pPr>
      <w:ind w:firstLine="830" w:firstLineChars="352"/>
    </w:pPr>
    <w:rPr>
      <w:rFonts w:ascii="仿宋_GB2312" w:eastAsia="仿宋_GB2312"/>
      <w:sz w:val="32"/>
      <w:szCs w:val="20"/>
    </w:rPr>
  </w:style>
  <w:style w:type="paragraph" w:styleId="20">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21">
    <w:name w:val="toc 3"/>
    <w:basedOn w:val="1"/>
    <w:next w:val="1"/>
    <w:unhideWhenUsed/>
    <w:qFormat/>
    <w:uiPriority w:val="39"/>
    <w:pPr>
      <w:ind w:left="840" w:leftChars="400"/>
    </w:pPr>
  </w:style>
  <w:style w:type="paragraph" w:styleId="22">
    <w:name w:val="Plain Text"/>
    <w:basedOn w:val="1"/>
    <w:link w:val="55"/>
    <w:qFormat/>
    <w:uiPriority w:val="0"/>
    <w:rPr>
      <w:rFonts w:ascii="宋体" w:hAnsi="Courier New"/>
      <w:szCs w:val="21"/>
    </w:rPr>
  </w:style>
  <w:style w:type="paragraph" w:styleId="23">
    <w:name w:val="Date"/>
    <w:basedOn w:val="1"/>
    <w:next w:val="1"/>
    <w:qFormat/>
    <w:uiPriority w:val="0"/>
    <w:pPr>
      <w:ind w:left="100" w:leftChars="2500"/>
    </w:pPr>
    <w:rPr>
      <w:rFonts w:ascii="宋体" w:hAnsi="Courier New" w:cs="Courier New"/>
      <w:szCs w:val="21"/>
    </w:rPr>
  </w:style>
  <w:style w:type="paragraph" w:styleId="24">
    <w:name w:val="Balloon Text"/>
    <w:basedOn w:val="1"/>
    <w:semiHidden/>
    <w:qFormat/>
    <w:uiPriority w:val="0"/>
    <w:rPr>
      <w:sz w:val="18"/>
      <w:szCs w:val="18"/>
    </w:rPr>
  </w:style>
  <w:style w:type="paragraph" w:styleId="25">
    <w:name w:val="footer"/>
    <w:basedOn w:val="1"/>
    <w:qFormat/>
    <w:uiPriority w:val="0"/>
    <w:pPr>
      <w:tabs>
        <w:tab w:val="center" w:pos="4153"/>
        <w:tab w:val="right" w:pos="8306"/>
      </w:tabs>
      <w:snapToGrid w:val="0"/>
      <w:jc w:val="left"/>
    </w:pPr>
    <w:rPr>
      <w:sz w:val="18"/>
      <w:szCs w:val="18"/>
    </w:rPr>
  </w:style>
  <w:style w:type="paragraph" w:styleId="26">
    <w:name w:val="header"/>
    <w:basedOn w:val="1"/>
    <w:link w:val="56"/>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27">
    <w:name w:val="toc 1"/>
    <w:basedOn w:val="1"/>
    <w:next w:val="1"/>
    <w:qFormat/>
    <w:uiPriority w:val="39"/>
    <w:pPr>
      <w:tabs>
        <w:tab w:val="right" w:leader="dot" w:pos="8222"/>
      </w:tabs>
      <w:spacing w:line="440" w:lineRule="exact"/>
      <w:ind w:right="231" w:rightChars="110"/>
    </w:pPr>
    <w:rPr>
      <w:sz w:val="28"/>
    </w:rPr>
  </w:style>
  <w:style w:type="paragraph" w:styleId="28">
    <w:name w:val="List"/>
    <w:basedOn w:val="1"/>
    <w:next w:val="29"/>
    <w:unhideWhenUsed/>
    <w:qFormat/>
    <w:uiPriority w:val="0"/>
    <w:pPr>
      <w:ind w:left="200" w:hanging="200" w:hangingChars="200"/>
      <w:contextualSpacing/>
    </w:pPr>
    <w:rPr>
      <w:szCs w:val="20"/>
    </w:rPr>
  </w:style>
  <w:style w:type="paragraph" w:styleId="29">
    <w:name w:val="Body Text Indent 3"/>
    <w:basedOn w:val="1"/>
    <w:next w:val="13"/>
    <w:link w:val="57"/>
    <w:unhideWhenUsed/>
    <w:qFormat/>
    <w:uiPriority w:val="0"/>
    <w:pPr>
      <w:spacing w:after="120"/>
      <w:ind w:left="420" w:leftChars="200"/>
    </w:pPr>
    <w:rPr>
      <w:rFonts w:ascii="Calibri" w:hAnsi="Calibri"/>
      <w:sz w:val="16"/>
      <w:szCs w:val="16"/>
    </w:rPr>
  </w:style>
  <w:style w:type="paragraph" w:styleId="30">
    <w:name w:val="toc 2"/>
    <w:basedOn w:val="1"/>
    <w:next w:val="1"/>
    <w:qFormat/>
    <w:uiPriority w:val="39"/>
    <w:pPr>
      <w:tabs>
        <w:tab w:val="right" w:leader="dot" w:pos="8222"/>
      </w:tabs>
      <w:ind w:left="420" w:leftChars="200"/>
      <w:jc w:val="left"/>
    </w:pPr>
    <w:rPr>
      <w:sz w:val="28"/>
    </w:rPr>
  </w:style>
  <w:style w:type="paragraph" w:styleId="31">
    <w:name w:val="HTML Preformatted"/>
    <w:basedOn w:val="1"/>
    <w:qFormat/>
    <w:uiPriority w:val="0"/>
    <w:rPr>
      <w:rFonts w:ascii="Courier New" w:hAnsi="Courier New"/>
      <w:sz w:val="20"/>
    </w:rPr>
  </w:style>
  <w:style w:type="paragraph" w:styleId="32">
    <w:name w:val="index 1"/>
    <w:basedOn w:val="1"/>
    <w:next w:val="1"/>
    <w:qFormat/>
    <w:uiPriority w:val="0"/>
    <w:pPr>
      <w:jc w:val="center"/>
    </w:pPr>
    <w:rPr>
      <w:szCs w:val="24"/>
    </w:rPr>
  </w:style>
  <w:style w:type="paragraph" w:styleId="33">
    <w:name w:val="Title"/>
    <w:basedOn w:val="2"/>
    <w:next w:val="1"/>
    <w:link w:val="58"/>
    <w:qFormat/>
    <w:uiPriority w:val="0"/>
    <w:pPr>
      <w:jc w:val="both"/>
    </w:pPr>
    <w:rPr>
      <w:rFonts w:ascii="宋体" w:hAnsi="宋体"/>
      <w:sz w:val="44"/>
    </w:rPr>
  </w:style>
  <w:style w:type="paragraph" w:styleId="34">
    <w:name w:val="annotation subject"/>
    <w:basedOn w:val="17"/>
    <w:next w:val="17"/>
    <w:link w:val="59"/>
    <w:qFormat/>
    <w:uiPriority w:val="99"/>
    <w:rPr>
      <w:rFonts w:ascii="Times New Roman" w:hAnsi="Times New Roman"/>
      <w:b/>
      <w:sz w:val="28"/>
      <w:szCs w:val="20"/>
    </w:rPr>
  </w:style>
  <w:style w:type="paragraph" w:styleId="35">
    <w:name w:val="Body Text First Indent 2"/>
    <w:basedOn w:val="19"/>
    <w:qFormat/>
    <w:uiPriority w:val="0"/>
    <w:pPr>
      <w:ind w:firstLine="420" w:firstLineChars="200"/>
    </w:p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b/>
      <w:bCs/>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unhideWhenUsed/>
    <w:qFormat/>
    <w:uiPriority w:val="0"/>
    <w:rPr>
      <w:sz w:val="21"/>
      <w:szCs w:val="21"/>
    </w:rPr>
  </w:style>
  <w:style w:type="character" w:customStyle="1" w:styleId="43">
    <w:name w:val="标题 3 字符"/>
    <w:link w:val="4"/>
    <w:qFormat/>
    <w:uiPriority w:val="0"/>
    <w:rPr>
      <w:rFonts w:ascii="仿宋_GB2312" w:hAnsi="宋体" w:eastAsia="宋体"/>
      <w:b/>
      <w:kern w:val="2"/>
      <w:sz w:val="32"/>
      <w:szCs w:val="32"/>
    </w:rPr>
  </w:style>
  <w:style w:type="character" w:customStyle="1" w:styleId="44">
    <w:name w:val="标题 1 字符1"/>
    <w:link w:val="3"/>
    <w:qFormat/>
    <w:uiPriority w:val="9"/>
    <w:rPr>
      <w:rFonts w:ascii="Cambria" w:hAnsi="Cambria" w:eastAsia="宋体"/>
      <w:b/>
      <w:bCs/>
      <w:kern w:val="44"/>
      <w:sz w:val="32"/>
      <w:szCs w:val="44"/>
    </w:rPr>
  </w:style>
  <w:style w:type="character" w:customStyle="1" w:styleId="45">
    <w:name w:val="标题 2 字符"/>
    <w:link w:val="2"/>
    <w:qFormat/>
    <w:uiPriority w:val="0"/>
    <w:rPr>
      <w:rFonts w:ascii="Cambria" w:hAnsi="Cambria" w:eastAsia="宋体"/>
      <w:b/>
      <w:kern w:val="2"/>
      <w:sz w:val="28"/>
      <w:szCs w:val="28"/>
    </w:rPr>
  </w:style>
  <w:style w:type="character" w:customStyle="1" w:styleId="46">
    <w:name w:val="标题 4 字符"/>
    <w:link w:val="5"/>
    <w:qFormat/>
    <w:uiPriority w:val="0"/>
    <w:rPr>
      <w:rFonts w:ascii="Arial" w:hAnsi="Arial" w:eastAsia="黑体"/>
      <w:b/>
      <w:bCs/>
      <w:kern w:val="2"/>
      <w:sz w:val="28"/>
      <w:szCs w:val="28"/>
    </w:rPr>
  </w:style>
  <w:style w:type="character" w:customStyle="1" w:styleId="47">
    <w:name w:val="标题 5 字符"/>
    <w:link w:val="6"/>
    <w:qFormat/>
    <w:uiPriority w:val="0"/>
    <w:rPr>
      <w:rFonts w:ascii="Calibri" w:hAnsi="Calibri"/>
      <w:b/>
      <w:bCs/>
      <w:kern w:val="2"/>
      <w:sz w:val="28"/>
      <w:szCs w:val="28"/>
    </w:rPr>
  </w:style>
  <w:style w:type="character" w:customStyle="1" w:styleId="48">
    <w:name w:val="标题 6 字符"/>
    <w:link w:val="7"/>
    <w:qFormat/>
    <w:uiPriority w:val="0"/>
    <w:rPr>
      <w:b/>
      <w:bCs/>
      <w:kern w:val="2"/>
      <w:sz w:val="30"/>
      <w:szCs w:val="18"/>
    </w:rPr>
  </w:style>
  <w:style w:type="character" w:customStyle="1" w:styleId="49">
    <w:name w:val="标题 7 字符"/>
    <w:link w:val="8"/>
    <w:qFormat/>
    <w:uiPriority w:val="0"/>
    <w:rPr>
      <w:b/>
      <w:bCs/>
      <w:kern w:val="2"/>
      <w:sz w:val="30"/>
      <w:szCs w:val="18"/>
    </w:rPr>
  </w:style>
  <w:style w:type="character" w:customStyle="1" w:styleId="50">
    <w:name w:val="标题 8 字符"/>
    <w:link w:val="9"/>
    <w:qFormat/>
    <w:uiPriority w:val="0"/>
    <w:rPr>
      <w:b/>
      <w:bCs/>
      <w:kern w:val="2"/>
      <w:sz w:val="30"/>
      <w:szCs w:val="18"/>
    </w:rPr>
  </w:style>
  <w:style w:type="character" w:customStyle="1" w:styleId="51">
    <w:name w:val="标题 9 字符"/>
    <w:link w:val="10"/>
    <w:qFormat/>
    <w:uiPriority w:val="0"/>
    <w:rPr>
      <w:b/>
      <w:bCs/>
      <w:kern w:val="2"/>
      <w:sz w:val="30"/>
      <w:szCs w:val="18"/>
    </w:rPr>
  </w:style>
  <w:style w:type="character" w:customStyle="1" w:styleId="52">
    <w:name w:val="正文缩进 字符1"/>
    <w:link w:val="12"/>
    <w:qFormat/>
    <w:uiPriority w:val="0"/>
    <w:rPr>
      <w:rFonts w:ascii="Calibri" w:hAnsi="Calibri" w:eastAsia="宋体"/>
      <w:kern w:val="2"/>
      <w:sz w:val="21"/>
      <w:szCs w:val="22"/>
      <w:lang w:val="en-US" w:eastAsia="zh-CN" w:bidi="ar-SA"/>
    </w:rPr>
  </w:style>
  <w:style w:type="character" w:customStyle="1" w:styleId="53">
    <w:name w:val="文档结构图 字符"/>
    <w:link w:val="15"/>
    <w:qFormat/>
    <w:uiPriority w:val="0"/>
    <w:rPr>
      <w:rFonts w:ascii="宋体" w:hAnsi="Calibri"/>
      <w:kern w:val="2"/>
      <w:sz w:val="18"/>
      <w:szCs w:val="18"/>
    </w:rPr>
  </w:style>
  <w:style w:type="character" w:customStyle="1" w:styleId="54">
    <w:name w:val="批注文字 字符"/>
    <w:link w:val="17"/>
    <w:qFormat/>
    <w:uiPriority w:val="0"/>
    <w:rPr>
      <w:rFonts w:ascii="Calibri" w:hAnsi="Calibri"/>
      <w:kern w:val="2"/>
      <w:sz w:val="21"/>
      <w:szCs w:val="22"/>
    </w:rPr>
  </w:style>
  <w:style w:type="character" w:customStyle="1" w:styleId="55">
    <w:name w:val="纯文本 字符"/>
    <w:link w:val="22"/>
    <w:qFormat/>
    <w:locked/>
    <w:uiPriority w:val="0"/>
    <w:rPr>
      <w:rFonts w:ascii="宋体" w:hAnsi="Courier New" w:eastAsia="宋体" w:cs="Courier New"/>
      <w:kern w:val="2"/>
      <w:sz w:val="21"/>
      <w:szCs w:val="21"/>
    </w:rPr>
  </w:style>
  <w:style w:type="character" w:customStyle="1" w:styleId="56">
    <w:name w:val="页眉 字符"/>
    <w:link w:val="26"/>
    <w:qFormat/>
    <w:uiPriority w:val="99"/>
    <w:rPr>
      <w:rFonts w:ascii="Calibri" w:hAnsi="Calibri" w:eastAsia="宋体" w:cs="Times New Roman"/>
      <w:kern w:val="2"/>
      <w:sz w:val="18"/>
      <w:szCs w:val="18"/>
    </w:rPr>
  </w:style>
  <w:style w:type="character" w:customStyle="1" w:styleId="57">
    <w:name w:val="正文文本缩进 3 字符"/>
    <w:link w:val="29"/>
    <w:semiHidden/>
    <w:qFormat/>
    <w:uiPriority w:val="0"/>
    <w:rPr>
      <w:rFonts w:ascii="Calibri" w:hAnsi="Calibri"/>
      <w:kern w:val="2"/>
      <w:sz w:val="16"/>
      <w:szCs w:val="16"/>
    </w:rPr>
  </w:style>
  <w:style w:type="character" w:customStyle="1" w:styleId="58">
    <w:name w:val="标题 字符"/>
    <w:link w:val="33"/>
    <w:qFormat/>
    <w:uiPriority w:val="0"/>
    <w:rPr>
      <w:rFonts w:ascii="宋体" w:hAnsi="宋体" w:eastAsia="宋体"/>
      <w:b/>
      <w:kern w:val="2"/>
      <w:sz w:val="44"/>
      <w:szCs w:val="28"/>
    </w:rPr>
  </w:style>
  <w:style w:type="character" w:customStyle="1" w:styleId="59">
    <w:name w:val="批注主题 字符"/>
    <w:link w:val="34"/>
    <w:qFormat/>
    <w:uiPriority w:val="99"/>
    <w:rPr>
      <w:b/>
      <w:kern w:val="2"/>
      <w:sz w:val="28"/>
    </w:rPr>
  </w:style>
  <w:style w:type="character" w:customStyle="1" w:styleId="60">
    <w:name w:val="font41"/>
    <w:qFormat/>
    <w:uiPriority w:val="0"/>
    <w:rPr>
      <w:rFonts w:hint="eastAsia" w:ascii="宋体" w:hAnsi="宋体" w:eastAsia="宋体" w:cs="宋体"/>
      <w:b/>
      <w:color w:val="000000"/>
      <w:sz w:val="18"/>
      <w:szCs w:val="18"/>
      <w:u w:val="none"/>
    </w:rPr>
  </w:style>
  <w:style w:type="character" w:customStyle="1" w:styleId="61">
    <w:name w:val="需求样式 Char"/>
    <w:link w:val="62"/>
    <w:qFormat/>
    <w:uiPriority w:val="0"/>
    <w:rPr>
      <w:b/>
      <w:bCs/>
      <w:kern w:val="44"/>
      <w:sz w:val="32"/>
      <w:szCs w:val="28"/>
    </w:rPr>
  </w:style>
  <w:style w:type="paragraph" w:customStyle="1" w:styleId="62">
    <w:name w:val="需求样式"/>
    <w:basedOn w:val="3"/>
    <w:link w:val="61"/>
    <w:qFormat/>
    <w:uiPriority w:val="0"/>
    <w:pPr>
      <w:spacing w:before="120" w:after="120"/>
      <w:ind w:left="425" w:hanging="425"/>
    </w:pPr>
    <w:rPr>
      <w:b w:val="0"/>
      <w:szCs w:val="28"/>
    </w:rPr>
  </w:style>
  <w:style w:type="character" w:customStyle="1" w:styleId="63">
    <w:name w:val="case31"/>
    <w:qFormat/>
    <w:uiPriority w:val="0"/>
    <w:rPr>
      <w:rFonts w:hint="default"/>
      <w:spacing w:val="390"/>
      <w:sz w:val="21"/>
      <w:szCs w:val="21"/>
    </w:rPr>
  </w:style>
  <w:style w:type="character" w:customStyle="1" w:styleId="64">
    <w:name w:val="font81"/>
    <w:qFormat/>
    <w:uiPriority w:val="0"/>
    <w:rPr>
      <w:rFonts w:hint="default" w:ascii="Calibri" w:hAnsi="Calibri" w:cs="Calibri"/>
      <w:color w:val="000000"/>
      <w:sz w:val="20"/>
      <w:szCs w:val="20"/>
      <w:u w:val="none"/>
    </w:rPr>
  </w:style>
  <w:style w:type="character" w:customStyle="1" w:styleId="65">
    <w:name w:val="标题 1 字符"/>
    <w:qFormat/>
    <w:uiPriority w:val="9"/>
    <w:rPr>
      <w:rFonts w:ascii="Times New Roman" w:hAnsi="Times New Roman" w:eastAsia="宋体" w:cs="Times New Roman"/>
      <w:bCs/>
      <w:kern w:val="44"/>
      <w:sz w:val="32"/>
      <w:szCs w:val="44"/>
    </w:rPr>
  </w:style>
  <w:style w:type="character" w:customStyle="1" w:styleId="66">
    <w:name w:val="font21"/>
    <w:qFormat/>
    <w:uiPriority w:val="0"/>
    <w:rPr>
      <w:rFonts w:hint="eastAsia" w:ascii="宋体" w:hAnsi="宋体" w:eastAsia="宋体" w:cs="宋体"/>
      <w:color w:val="000000"/>
      <w:sz w:val="24"/>
      <w:szCs w:val="24"/>
      <w:u w:val="none"/>
    </w:rPr>
  </w:style>
  <w:style w:type="character" w:customStyle="1" w:styleId="67">
    <w:name w:val="普通文字 Char Char2"/>
    <w:qFormat/>
    <w:uiPriority w:val="0"/>
    <w:rPr>
      <w:rFonts w:ascii="宋体" w:hAnsi="Courier New" w:cs="Courier New"/>
      <w:kern w:val="2"/>
      <w:sz w:val="21"/>
      <w:szCs w:val="21"/>
    </w:rPr>
  </w:style>
  <w:style w:type="character" w:customStyle="1" w:styleId="68">
    <w:name w:val="2册标题2 Char"/>
    <w:link w:val="69"/>
    <w:qFormat/>
    <w:uiPriority w:val="0"/>
    <w:rPr>
      <w:rFonts w:ascii="Arial" w:hAnsi="Arial" w:eastAsia="黑体"/>
      <w:kern w:val="2"/>
      <w:sz w:val="30"/>
    </w:rPr>
  </w:style>
  <w:style w:type="paragraph" w:customStyle="1" w:styleId="69">
    <w:name w:val="2册标题2"/>
    <w:basedOn w:val="1"/>
    <w:next w:val="1"/>
    <w:link w:val="68"/>
    <w:qFormat/>
    <w:uiPriority w:val="0"/>
    <w:pPr>
      <w:spacing w:beforeLines="50" w:afterLines="50" w:line="300" w:lineRule="auto"/>
      <w:outlineLvl w:val="1"/>
    </w:pPr>
    <w:rPr>
      <w:rFonts w:ascii="Arial" w:hAnsi="Arial" w:eastAsia="黑体"/>
      <w:sz w:val="30"/>
      <w:szCs w:val="20"/>
    </w:rPr>
  </w:style>
  <w:style w:type="character" w:customStyle="1" w:styleId="70">
    <w:name w:val="font51"/>
    <w:qFormat/>
    <w:uiPriority w:val="0"/>
    <w:rPr>
      <w:rFonts w:hint="eastAsia" w:ascii="宋体" w:hAnsi="宋体" w:eastAsia="宋体" w:cs="宋体"/>
      <w:color w:val="000000"/>
      <w:sz w:val="20"/>
      <w:szCs w:val="20"/>
      <w:u w:val="none"/>
    </w:rPr>
  </w:style>
  <w:style w:type="character" w:customStyle="1" w:styleId="71">
    <w:name w:val="批注主题 Char1"/>
    <w:qFormat/>
    <w:uiPriority w:val="0"/>
    <w:rPr>
      <w:rFonts w:ascii="Calibri" w:hAnsi="Calibri"/>
      <w:b/>
      <w:bCs/>
      <w:kern w:val="2"/>
      <w:sz w:val="21"/>
      <w:szCs w:val="22"/>
    </w:rPr>
  </w:style>
  <w:style w:type="character" w:customStyle="1" w:styleId="72">
    <w:name w:val="正文缩进 字符"/>
    <w:qFormat/>
    <w:uiPriority w:val="0"/>
    <w:rPr>
      <w:rFonts w:ascii="Calibri" w:hAnsi="Calibri"/>
    </w:rPr>
  </w:style>
  <w:style w:type="paragraph" w:styleId="73">
    <w:name w:val="List Paragraph"/>
    <w:basedOn w:val="1"/>
    <w:qFormat/>
    <w:uiPriority w:val="1"/>
    <w:pPr>
      <w:ind w:firstLine="420" w:firstLineChars="200"/>
    </w:pPr>
  </w:style>
  <w:style w:type="paragraph" w:customStyle="1" w:styleId="74">
    <w:name w:val="Normal_16"/>
    <w:qFormat/>
    <w:uiPriority w:val="0"/>
    <w:rPr>
      <w:rFonts w:ascii="黑体" w:hAnsi="黑体" w:eastAsia="黑体" w:cs="Times New Roman"/>
      <w:b/>
      <w:sz w:val="32"/>
      <w:szCs w:val="24"/>
      <w:lang w:val="en-US" w:eastAsia="zh-CN" w:bidi="ar-SA"/>
    </w:rPr>
  </w:style>
  <w:style w:type="paragraph" w:customStyle="1" w:styleId="75">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TOC 标题1"/>
    <w:basedOn w:val="3"/>
    <w:next w:val="1"/>
    <w:qFormat/>
    <w:uiPriority w:val="39"/>
    <w:pPr>
      <w:widowControl/>
      <w:spacing w:before="480" w:line="276" w:lineRule="auto"/>
      <w:jc w:val="left"/>
      <w:outlineLvl w:val="9"/>
    </w:pPr>
    <w:rPr>
      <w:color w:val="365F91"/>
      <w:kern w:val="0"/>
      <w:sz w:val="28"/>
    </w:rPr>
  </w:style>
  <w:style w:type="paragraph" w:customStyle="1" w:styleId="77">
    <w:name w:val="正文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78">
    <w:name w:val="È±Ê¡ÎÄ±¾"/>
    <w:basedOn w:val="1"/>
    <w:qFormat/>
    <w:uiPriority w:val="0"/>
    <w:pPr>
      <w:widowControl/>
      <w:overflowPunct w:val="0"/>
      <w:autoSpaceDE w:val="0"/>
      <w:autoSpaceDN w:val="0"/>
      <w:adjustRightInd w:val="0"/>
      <w:jc w:val="left"/>
    </w:pPr>
    <w:rPr>
      <w:kern w:val="0"/>
      <w:sz w:val="24"/>
    </w:rPr>
  </w:style>
  <w:style w:type="paragraph" w:customStyle="1" w:styleId="79">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_0_0_1"/>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8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83">
    <w:name w:val="正文1"/>
    <w:qFormat/>
    <w:uiPriority w:val="0"/>
    <w:rPr>
      <w:rFonts w:ascii="Times New Roman" w:hAnsi="Times New Roman" w:eastAsia="Times New Roman" w:cs="Times New Roman"/>
      <w:sz w:val="24"/>
      <w:szCs w:val="24"/>
      <w:lang w:val="en-US" w:eastAsia="zh-CN" w:bidi="ar-SA"/>
    </w:rPr>
  </w:style>
  <w:style w:type="paragraph" w:customStyle="1" w:styleId="84">
    <w:name w:val="默认段落字体 Para Char"/>
    <w:basedOn w:val="1"/>
    <w:qFormat/>
    <w:uiPriority w:val="0"/>
    <w:pPr>
      <w:adjustRightInd w:val="0"/>
      <w:spacing w:line="360" w:lineRule="auto"/>
    </w:pPr>
    <w:rPr>
      <w:rFonts w:eastAsia="微软雅黑"/>
      <w:szCs w:val="24"/>
    </w:rPr>
  </w:style>
  <w:style w:type="paragraph" w:customStyle="1" w:styleId="85">
    <w:name w:val="SF正文"/>
    <w:basedOn w:val="1"/>
    <w:qFormat/>
    <w:uiPriority w:val="0"/>
    <w:pPr>
      <w:spacing w:line="460" w:lineRule="exact"/>
      <w:ind w:firstLine="200" w:firstLineChars="200"/>
    </w:pPr>
    <w:rPr>
      <w:rFonts w:ascii="Century Gothic" w:hAnsi="Century Gothic"/>
      <w:sz w:val="24"/>
      <w:szCs w:val="24"/>
    </w:rPr>
  </w:style>
  <w:style w:type="paragraph" w:customStyle="1" w:styleId="86">
    <w:name w:val="Normal_5"/>
    <w:qFormat/>
    <w:uiPriority w:val="0"/>
    <w:rPr>
      <w:rFonts w:ascii="黑体" w:hAnsi="黑体" w:eastAsia="黑体" w:cs="Times New Roman"/>
      <w:b/>
      <w:sz w:val="32"/>
      <w:szCs w:val="24"/>
      <w:lang w:val="en-US" w:eastAsia="zh-CN" w:bidi="ar-SA"/>
    </w:rPr>
  </w:style>
  <w:style w:type="paragraph" w:customStyle="1" w:styleId="8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8">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正文_1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90">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标题 3_0"/>
    <w:basedOn w:val="77"/>
    <w:next w:val="77"/>
    <w:qFormat/>
    <w:uiPriority w:val="0"/>
    <w:pPr>
      <w:adjustRightInd w:val="0"/>
      <w:snapToGrid w:val="0"/>
      <w:spacing w:line="500" w:lineRule="exact"/>
      <w:jc w:val="center"/>
      <w:outlineLvl w:val="2"/>
    </w:pPr>
    <w:rPr>
      <w:rFonts w:ascii="宋体" w:hAnsi="宋体"/>
      <w:b/>
      <w:sz w:val="32"/>
      <w:szCs w:val="32"/>
    </w:rPr>
  </w:style>
  <w:style w:type="paragraph" w:customStyle="1" w:styleId="92">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9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4">
    <w:name w:val="列出段落1"/>
    <w:basedOn w:val="1"/>
    <w:qFormat/>
    <w:uiPriority w:val="34"/>
    <w:pPr>
      <w:ind w:firstLine="420" w:firstLineChars="200"/>
    </w:pPr>
  </w:style>
  <w:style w:type="paragraph" w:customStyle="1" w:styleId="9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6">
    <w:name w:val="正文文本_1"/>
    <w:basedOn w:val="97"/>
    <w:qFormat/>
    <w:uiPriority w:val="0"/>
    <w:pPr>
      <w:spacing w:after="120"/>
    </w:pPr>
    <w:rPr>
      <w:kern w:val="0"/>
      <w:sz w:val="20"/>
    </w:rPr>
  </w:style>
  <w:style w:type="paragraph" w:customStyle="1" w:styleId="9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空2格  1."/>
    <w:basedOn w:val="1"/>
    <w:qFormat/>
    <w:uiPriority w:val="0"/>
    <w:pPr>
      <w:adjustRightInd w:val="0"/>
      <w:spacing w:line="360" w:lineRule="auto"/>
      <w:ind w:firstLine="480" w:firstLineChars="200"/>
      <w:textAlignment w:val="baseline"/>
    </w:pPr>
    <w:rPr>
      <w:rFonts w:ascii="宋体" w:eastAsia="仿宋" w:cs="宋体"/>
      <w:kern w:val="0"/>
      <w:sz w:val="28"/>
      <w:szCs w:val="20"/>
    </w:rPr>
  </w:style>
  <w:style w:type="paragraph" w:customStyle="1" w:styleId="99">
    <w:name w:val="修订1"/>
    <w:semiHidden/>
    <w:qFormat/>
    <w:uiPriority w:val="99"/>
    <w:rPr>
      <w:rFonts w:ascii="Times New Roman" w:hAnsi="Times New Roman" w:eastAsia="宋体" w:cs="Times New Roman"/>
      <w:kern w:val="2"/>
      <w:sz w:val="21"/>
      <w:szCs w:val="22"/>
      <w:lang w:val="en-US" w:eastAsia="zh-CN" w:bidi="ar-SA"/>
    </w:rPr>
  </w:style>
  <w:style w:type="paragraph" w:customStyle="1" w:styleId="100">
    <w:name w:val="正文文本缩进_1"/>
    <w:basedOn w:val="90"/>
    <w:qFormat/>
    <w:uiPriority w:val="0"/>
    <w:pPr>
      <w:spacing w:line="500" w:lineRule="exact"/>
      <w:ind w:left="1588" w:leftChars="832" w:firstLine="433" w:firstLineChars="196"/>
    </w:pPr>
    <w:rPr>
      <w:kern w:val="0"/>
      <w:sz w:val="24"/>
    </w:rPr>
  </w:style>
  <w:style w:type="paragraph" w:customStyle="1" w:styleId="101">
    <w:name w:val="日期_0"/>
    <w:basedOn w:val="88"/>
    <w:next w:val="88"/>
    <w:qFormat/>
    <w:uiPriority w:val="0"/>
    <w:pPr>
      <w:ind w:left="100" w:leftChars="2500"/>
    </w:pPr>
    <w:rPr>
      <w:kern w:val="0"/>
      <w:sz w:val="20"/>
    </w:rPr>
  </w:style>
  <w:style w:type="paragraph" w:customStyle="1" w:styleId="10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TOC 标题2"/>
    <w:basedOn w:val="3"/>
    <w:next w:val="1"/>
    <w:unhideWhenUsed/>
    <w:qFormat/>
    <w:uiPriority w:val="39"/>
    <w:pPr>
      <w:widowControl/>
      <w:spacing w:before="240" w:line="259" w:lineRule="auto"/>
      <w:jc w:val="left"/>
      <w:outlineLvl w:val="9"/>
    </w:pPr>
    <w:rPr>
      <w:b w:val="0"/>
      <w:bCs w:val="0"/>
      <w:color w:val="366091"/>
      <w:kern w:val="0"/>
      <w:szCs w:val="32"/>
    </w:rPr>
  </w:style>
  <w:style w:type="paragraph" w:customStyle="1" w:styleId="104">
    <w:name w:val="正文文本缩进_0_0"/>
    <w:basedOn w:val="79"/>
    <w:qFormat/>
    <w:uiPriority w:val="0"/>
    <w:pPr>
      <w:spacing w:line="500" w:lineRule="exact"/>
      <w:ind w:left="1588" w:leftChars="832" w:firstLine="433" w:firstLineChars="196"/>
    </w:pPr>
    <w:rPr>
      <w:kern w:val="0"/>
      <w:sz w:val="24"/>
    </w:rPr>
  </w:style>
  <w:style w:type="paragraph" w:customStyle="1" w:styleId="105">
    <w:name w:val="正文 New New New New New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06">
    <w:name w:val="Normal_11"/>
    <w:qFormat/>
    <w:uiPriority w:val="0"/>
    <w:rPr>
      <w:rFonts w:ascii="黑体" w:hAnsi="黑体" w:eastAsia="黑体" w:cs="Times New Roman"/>
      <w:b/>
      <w:sz w:val="32"/>
      <w:szCs w:val="24"/>
      <w:lang w:val="en-US" w:eastAsia="zh-CN" w:bidi="ar-SA"/>
    </w:rPr>
  </w:style>
  <w:style w:type="paragraph" w:customStyle="1" w:styleId="107">
    <w:name w:val="标题 2_0"/>
    <w:basedOn w:val="77"/>
    <w:next w:val="77"/>
    <w:qFormat/>
    <w:uiPriority w:val="0"/>
    <w:pPr>
      <w:keepNext/>
      <w:keepLines/>
      <w:spacing w:before="260" w:after="260" w:line="416" w:lineRule="auto"/>
      <w:jc w:val="center"/>
      <w:outlineLvl w:val="1"/>
    </w:pPr>
    <w:rPr>
      <w:rFonts w:ascii="Calibri Light" w:hAnsi="Calibri Light"/>
      <w:b/>
      <w:bCs/>
      <w:sz w:val="32"/>
      <w:szCs w:val="32"/>
    </w:rPr>
  </w:style>
  <w:style w:type="paragraph" w:customStyle="1" w:styleId="108">
    <w:name w:val="Normal_3"/>
    <w:qFormat/>
    <w:uiPriority w:val="0"/>
    <w:rPr>
      <w:rFonts w:ascii="黑体" w:hAnsi="黑体" w:eastAsia="黑体" w:cs="Times New Roman"/>
      <w:b/>
      <w:sz w:val="32"/>
      <w:szCs w:val="24"/>
      <w:lang w:val="en-US" w:eastAsia="zh-CN" w:bidi="ar-SA"/>
    </w:rPr>
  </w:style>
  <w:style w:type="paragraph" w:customStyle="1" w:styleId="109">
    <w:name w:val="Normal_13"/>
    <w:qFormat/>
    <w:uiPriority w:val="0"/>
    <w:rPr>
      <w:rFonts w:ascii="黑体" w:hAnsi="黑体" w:eastAsia="黑体" w:cs="Times New Roman"/>
      <w:b/>
      <w:sz w:val="32"/>
      <w:szCs w:val="24"/>
      <w:lang w:val="en-US" w:eastAsia="zh-CN" w:bidi="ar-SA"/>
    </w:rPr>
  </w:style>
  <w:style w:type="paragraph" w:customStyle="1" w:styleId="110">
    <w:name w:val="标题 3_0_0"/>
    <w:basedOn w:val="92"/>
    <w:next w:val="92"/>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111">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标题 2_0_0"/>
    <w:basedOn w:val="110"/>
    <w:next w:val="89"/>
    <w:qFormat/>
    <w:uiPriority w:val="0"/>
    <w:pPr>
      <w:outlineLvl w:val="1"/>
    </w:pPr>
    <w:rPr>
      <w:rFonts w:ascii="Calibri" w:hAnsi="Calibri"/>
    </w:rPr>
  </w:style>
  <w:style w:type="paragraph" w:customStyle="1" w:styleId="113">
    <w:name w:val="BodyText1I2"/>
    <w:basedOn w:val="114"/>
    <w:qFormat/>
    <w:uiPriority w:val="0"/>
    <w:pPr>
      <w:spacing w:after="0"/>
      <w:ind w:left="0" w:leftChars="0" w:firstLine="200" w:firstLineChars="200"/>
    </w:pPr>
    <w:rPr>
      <w:sz w:val="28"/>
    </w:rPr>
  </w:style>
  <w:style w:type="paragraph" w:customStyle="1" w:styleId="114">
    <w:name w:val="BodyTextIndent"/>
    <w:basedOn w:val="1"/>
    <w:qFormat/>
    <w:uiPriority w:val="0"/>
    <w:pPr>
      <w:spacing w:after="120"/>
      <w:ind w:left="420" w:leftChars="200"/>
      <w:textAlignment w:val="baseline"/>
    </w:pPr>
  </w:style>
  <w:style w:type="paragraph" w:customStyle="1" w:styleId="1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6">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117">
    <w:name w:val="font11"/>
    <w:basedOn w:val="38"/>
    <w:qFormat/>
    <w:uiPriority w:val="0"/>
    <w:rPr>
      <w:rFonts w:hint="eastAsia" w:ascii="宋体" w:hAnsi="宋体" w:eastAsia="宋体" w:cs="宋体"/>
      <w:color w:val="FF0000"/>
      <w:sz w:val="24"/>
      <w:szCs w:val="24"/>
      <w:u w:val="none"/>
    </w:rPr>
  </w:style>
  <w:style w:type="paragraph" w:customStyle="1" w:styleId="118">
    <w:name w:val="Table Paragraph"/>
    <w:basedOn w:val="1"/>
    <w:qFormat/>
    <w:uiPriority w:val="1"/>
    <w:rPr>
      <w:rFonts w:ascii="微软雅黑" w:hAnsi="微软雅黑" w:eastAsia="微软雅黑" w:cs="微软雅黑"/>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17802</Words>
  <Characters>19001</Characters>
  <Lines>156</Lines>
  <Paragraphs>44</Paragraphs>
  <TotalTime>0</TotalTime>
  <ScaleCrop>false</ScaleCrop>
  <LinksUpToDate>false</LinksUpToDate>
  <CharactersWithSpaces>20644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2019-07-12T08:56:00Z</dcterms:created>
  <dc:creator>微软用户</dc:creator>
  <cp:lastModifiedBy>任泽</cp:lastModifiedBy>
  <cp:lastPrinted>2021-01-04T03:56:00Z</cp:lastPrinted>
  <dcterms:modified xsi:type="dcterms:W3CDTF">2022-10-19T08:29:37Z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A84BB0BA18B64F688BBAFBDB97412861</vt:lpwstr>
  </property>
</Properties>
</file>