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firstLineChars="0"/>
        <w:rPr>
          <w:rFonts w:cs="宋体"/>
          <w:lang w:val="zh-CN"/>
        </w:rPr>
      </w:pPr>
    </w:p>
    <w:p>
      <w:pPr>
        <w:pStyle w:val="2"/>
        <w:ind w:firstLine="0" w:firstLineChars="0"/>
        <w:jc w:val="center"/>
        <w:rPr>
          <w:rFonts w:cs="宋体"/>
          <w:b/>
          <w:bCs/>
          <w:sz w:val="36"/>
          <w:szCs w:val="36"/>
          <w:lang w:val="zh-CN"/>
        </w:rPr>
      </w:pPr>
      <w:r>
        <w:rPr>
          <w:rFonts w:hint="eastAsia" w:cs="宋体"/>
          <w:b/>
          <w:bCs/>
          <w:sz w:val="36"/>
          <w:szCs w:val="36"/>
          <w:lang w:val="zh-CN"/>
        </w:rPr>
        <w:t>霍尔果斯市标定地价、园林草分等定级与基准地价评估项目</w:t>
      </w:r>
    </w:p>
    <w:p>
      <w:pPr>
        <w:pStyle w:val="2"/>
        <w:ind w:firstLine="0" w:firstLineChars="0"/>
        <w:rPr>
          <w:rFonts w:cs="宋体"/>
          <w:lang w:val="zh-CN"/>
        </w:rPr>
      </w:pPr>
    </w:p>
    <w:p>
      <w:pPr>
        <w:pStyle w:val="2"/>
        <w:ind w:firstLine="480"/>
        <w:rPr>
          <w:rFonts w:cs="宋体"/>
          <w:lang w:val="zh-CN"/>
        </w:rPr>
      </w:pPr>
    </w:p>
    <w:p>
      <w:pPr>
        <w:pStyle w:val="2"/>
        <w:ind w:firstLine="480"/>
        <w:rPr>
          <w:rFonts w:cs="宋体"/>
          <w:lang w:val="zh-CN"/>
        </w:rPr>
      </w:pPr>
    </w:p>
    <w:p>
      <w:pPr>
        <w:pStyle w:val="2"/>
        <w:ind w:firstLine="480"/>
        <w:rPr>
          <w:rFonts w:cs="宋体"/>
          <w:lang w:val="zh-CN"/>
        </w:rPr>
      </w:pPr>
    </w:p>
    <w:p>
      <w:pPr>
        <w:pStyle w:val="2"/>
        <w:ind w:firstLine="0" w:firstLineChars="0"/>
        <w:rPr>
          <w:rFonts w:cs="宋体"/>
          <w:lang w:val="zh-CN"/>
        </w:rPr>
      </w:pPr>
    </w:p>
    <w:p>
      <w:pPr>
        <w:pStyle w:val="2"/>
        <w:ind w:firstLine="480"/>
        <w:rPr>
          <w:rFonts w:cs="宋体"/>
          <w:lang w:val="zh-CN"/>
        </w:rPr>
      </w:pPr>
    </w:p>
    <w:p>
      <w:pPr>
        <w:pStyle w:val="2"/>
        <w:ind w:firstLine="480"/>
        <w:rPr>
          <w:rFonts w:cs="宋体"/>
          <w:lang w:val="zh-CN"/>
        </w:rPr>
      </w:pPr>
    </w:p>
    <w:p>
      <w:pPr>
        <w:pStyle w:val="2"/>
        <w:ind w:firstLine="480"/>
        <w:rPr>
          <w:rFonts w:cs="宋体"/>
          <w:lang w:val="zh-CN"/>
        </w:rPr>
      </w:pPr>
    </w:p>
    <w:p>
      <w:pPr>
        <w:autoSpaceDE w:val="0"/>
        <w:autoSpaceDN w:val="0"/>
        <w:adjustRightInd w:val="0"/>
        <w:jc w:val="center"/>
        <w:rPr>
          <w:rFonts w:ascii="宋体" w:hAnsi="宋体" w:cs="宋体"/>
          <w:b/>
          <w:bCs/>
          <w:kern w:val="0"/>
          <w:sz w:val="52"/>
          <w:szCs w:val="52"/>
          <w:lang w:val="zh-CN"/>
        </w:rPr>
      </w:pPr>
      <w:r>
        <w:rPr>
          <w:rFonts w:hint="eastAsia" w:ascii="宋体" w:hAnsi="宋体" w:cs="宋体"/>
          <w:b/>
          <w:bCs/>
          <w:kern w:val="0"/>
          <w:sz w:val="52"/>
          <w:szCs w:val="52"/>
          <w:lang w:val="zh-CN"/>
        </w:rPr>
        <w:t>竞 争 性 磋 商</w:t>
      </w:r>
      <w:r>
        <w:rPr>
          <w:rFonts w:hint="eastAsia" w:ascii="宋体" w:hAnsi="宋体" w:cs="宋体"/>
          <w:b/>
          <w:bCs/>
          <w:kern w:val="0"/>
          <w:sz w:val="52"/>
          <w:szCs w:val="52"/>
          <w:lang w:val="en-US" w:eastAsia="zh-CN"/>
        </w:rPr>
        <w:t xml:space="preserve"> </w:t>
      </w:r>
      <w:r>
        <w:rPr>
          <w:rFonts w:hint="eastAsia" w:ascii="宋体" w:hAnsi="宋体" w:cs="宋体"/>
          <w:b/>
          <w:bCs/>
          <w:kern w:val="0"/>
          <w:sz w:val="52"/>
          <w:szCs w:val="52"/>
          <w:lang w:val="zh-CN"/>
        </w:rPr>
        <w:t>文</w:t>
      </w:r>
      <w:r>
        <w:rPr>
          <w:rFonts w:hint="eastAsia" w:ascii="宋体" w:hAnsi="宋体" w:cs="宋体"/>
          <w:b/>
          <w:bCs/>
          <w:kern w:val="0"/>
          <w:sz w:val="52"/>
          <w:szCs w:val="52"/>
          <w:lang w:val="en-US" w:eastAsia="zh-CN"/>
        </w:rPr>
        <w:t xml:space="preserve"> </w:t>
      </w:r>
      <w:r>
        <w:rPr>
          <w:rFonts w:hint="eastAsia" w:ascii="宋体" w:hAnsi="宋体" w:cs="宋体"/>
          <w:b/>
          <w:bCs/>
          <w:kern w:val="0"/>
          <w:sz w:val="52"/>
          <w:szCs w:val="52"/>
          <w:lang w:val="zh-CN"/>
        </w:rPr>
        <w:t>件</w:t>
      </w:r>
    </w:p>
    <w:p>
      <w:pPr>
        <w:autoSpaceDE w:val="0"/>
        <w:autoSpaceDN w:val="0"/>
        <w:adjustRightInd w:val="0"/>
        <w:spacing w:line="360" w:lineRule="auto"/>
        <w:jc w:val="center"/>
        <w:rPr>
          <w:rFonts w:ascii="宋体" w:hAnsi="宋体" w:cs="宋体"/>
          <w:b/>
          <w:bCs/>
          <w:kern w:val="0"/>
          <w:sz w:val="30"/>
          <w:szCs w:val="30"/>
        </w:rPr>
      </w:pPr>
      <w:r>
        <w:rPr>
          <w:rFonts w:hint="eastAsia" w:ascii="宋体" w:hAnsi="宋体" w:cs="宋体"/>
          <w:b/>
          <w:bCs/>
          <w:kern w:val="0"/>
          <w:sz w:val="28"/>
          <w:szCs w:val="28"/>
          <w:lang w:val="zh-CN"/>
        </w:rPr>
        <w:t>采购项目编号：</w:t>
      </w:r>
      <w:r>
        <w:rPr>
          <w:rFonts w:hint="eastAsia" w:ascii="宋体" w:hAnsi="宋体" w:cs="宋体"/>
          <w:b/>
          <w:bCs/>
          <w:kern w:val="0"/>
          <w:sz w:val="28"/>
          <w:szCs w:val="28"/>
          <w:lang w:val="zh-CN" w:eastAsia="zh-CN"/>
        </w:rPr>
        <w:t>XJJZ20221002</w:t>
      </w:r>
    </w:p>
    <w:p>
      <w:pPr>
        <w:autoSpaceDE w:val="0"/>
        <w:autoSpaceDN w:val="0"/>
        <w:adjustRightInd w:val="0"/>
        <w:jc w:val="left"/>
        <w:rPr>
          <w:rFonts w:ascii="宋体" w:hAnsi="宋体" w:cs="宋体"/>
          <w:kern w:val="0"/>
          <w:sz w:val="36"/>
          <w:szCs w:val="36"/>
        </w:rPr>
      </w:pPr>
    </w:p>
    <w:p>
      <w:pPr>
        <w:pStyle w:val="2"/>
        <w:ind w:firstLine="720"/>
        <w:rPr>
          <w:rFonts w:cs="宋体"/>
          <w:kern w:val="0"/>
          <w:sz w:val="36"/>
          <w:szCs w:val="36"/>
        </w:rPr>
      </w:pPr>
    </w:p>
    <w:p>
      <w:pPr>
        <w:pStyle w:val="2"/>
        <w:ind w:firstLine="720"/>
        <w:rPr>
          <w:rFonts w:cs="宋体"/>
          <w:kern w:val="0"/>
          <w:sz w:val="36"/>
          <w:szCs w:val="36"/>
        </w:rPr>
      </w:pPr>
    </w:p>
    <w:p>
      <w:pPr>
        <w:pStyle w:val="2"/>
        <w:ind w:firstLine="0" w:firstLineChars="0"/>
        <w:rPr>
          <w:rFonts w:cs="宋体"/>
        </w:rPr>
      </w:pPr>
    </w:p>
    <w:p>
      <w:pPr>
        <w:autoSpaceDE w:val="0"/>
        <w:autoSpaceDN w:val="0"/>
        <w:adjustRightInd w:val="0"/>
        <w:jc w:val="left"/>
        <w:rPr>
          <w:rFonts w:ascii="宋体" w:hAnsi="宋体" w:cs="宋体"/>
          <w:kern w:val="0"/>
          <w:sz w:val="36"/>
          <w:szCs w:val="36"/>
        </w:rPr>
      </w:pPr>
    </w:p>
    <w:p>
      <w:pPr>
        <w:autoSpaceDE w:val="0"/>
        <w:autoSpaceDN w:val="0"/>
        <w:adjustRightInd w:val="0"/>
        <w:spacing w:line="400" w:lineRule="exact"/>
        <w:jc w:val="left"/>
        <w:rPr>
          <w:rFonts w:ascii="宋体" w:hAnsi="宋体" w:cs="宋体"/>
          <w:kern w:val="0"/>
          <w:sz w:val="36"/>
          <w:szCs w:val="36"/>
        </w:rPr>
      </w:pPr>
    </w:p>
    <w:p>
      <w:pPr>
        <w:tabs>
          <w:tab w:val="left" w:pos="4980"/>
          <w:tab w:val="right" w:pos="8312"/>
        </w:tabs>
        <w:spacing w:line="500" w:lineRule="exact"/>
        <w:ind w:left="239" w:leftChars="114" w:firstLine="560" w:firstLineChars="200"/>
        <w:jc w:val="left"/>
        <w:rPr>
          <w:rFonts w:hint="eastAsia" w:ascii="宋体" w:hAnsi="宋体" w:eastAsia="宋体" w:cs="宋体"/>
          <w:sz w:val="28"/>
          <w:szCs w:val="28"/>
          <w:lang w:val="en-US" w:eastAsia="zh-CN"/>
        </w:rPr>
      </w:pPr>
      <w:r>
        <w:rPr>
          <w:rFonts w:hint="eastAsia" w:ascii="宋体" w:hAnsi="宋体" w:cs="宋体"/>
          <w:sz w:val="28"/>
          <w:szCs w:val="28"/>
        </w:rPr>
        <w:t>采</w:t>
      </w:r>
      <w:r>
        <w:rPr>
          <w:rFonts w:hint="eastAsia" w:ascii="宋体" w:hAnsi="宋体" w:cs="宋体"/>
          <w:sz w:val="28"/>
          <w:szCs w:val="28"/>
          <w:lang w:val="en-US" w:eastAsia="zh-CN"/>
        </w:rPr>
        <w:t xml:space="preserve"> </w:t>
      </w:r>
      <w:r>
        <w:rPr>
          <w:rFonts w:hint="eastAsia" w:ascii="宋体" w:hAnsi="宋体" w:cs="宋体"/>
          <w:sz w:val="28"/>
          <w:szCs w:val="28"/>
        </w:rPr>
        <w:t>购 人：</w:t>
      </w:r>
      <w:r>
        <w:rPr>
          <w:rFonts w:hint="eastAsia" w:ascii="宋体" w:hAnsi="宋体" w:cs="宋体"/>
          <w:sz w:val="28"/>
          <w:szCs w:val="28"/>
          <w:lang w:eastAsia="zh-CN"/>
        </w:rPr>
        <w:t>霍尔果斯市自然资源局</w:t>
      </w:r>
    </w:p>
    <w:p>
      <w:pPr>
        <w:spacing w:line="500" w:lineRule="exact"/>
        <w:ind w:firstLine="840" w:firstLineChars="300"/>
        <w:rPr>
          <w:rFonts w:hint="eastAsia" w:ascii="宋体" w:hAnsi="宋体" w:eastAsia="宋体" w:cs="宋体"/>
          <w:sz w:val="28"/>
          <w:szCs w:val="28"/>
          <w:highlight w:val="none"/>
          <w:lang w:eastAsia="zh-CN"/>
        </w:rPr>
      </w:pPr>
      <w:r>
        <w:rPr>
          <w:rFonts w:hint="eastAsia" w:ascii="宋体" w:hAnsi="宋体" w:cs="宋体"/>
          <w:sz w:val="28"/>
          <w:szCs w:val="28"/>
        </w:rPr>
        <w:t>联 系 人：</w:t>
      </w:r>
      <w:r>
        <w:rPr>
          <w:rFonts w:hint="eastAsia" w:ascii="宋体" w:hAnsi="宋体" w:cs="宋体"/>
          <w:sz w:val="28"/>
          <w:szCs w:val="28"/>
          <w:lang w:eastAsia="zh-CN"/>
        </w:rPr>
        <w:t>黑启昌</w:t>
      </w:r>
    </w:p>
    <w:p>
      <w:pPr>
        <w:spacing w:line="500" w:lineRule="exact"/>
        <w:ind w:firstLine="840" w:firstLineChars="300"/>
        <w:rPr>
          <w:rFonts w:hint="eastAsia" w:ascii="宋体" w:hAnsi="宋体" w:eastAsia="宋体" w:cs="宋体"/>
          <w:sz w:val="28"/>
          <w:szCs w:val="28"/>
          <w:lang w:val="en-US" w:eastAsia="zh-CN"/>
        </w:rPr>
      </w:pPr>
      <w:r>
        <w:rPr>
          <w:rFonts w:hint="eastAsia" w:ascii="宋体" w:hAnsi="宋体" w:cs="宋体"/>
          <w:sz w:val="28"/>
          <w:szCs w:val="28"/>
          <w:highlight w:val="none"/>
        </w:rPr>
        <w:t>电    话：</w:t>
      </w:r>
      <w:r>
        <w:rPr>
          <w:rFonts w:hint="eastAsia" w:ascii="宋体" w:hAnsi="宋体" w:cs="宋体"/>
          <w:sz w:val="28"/>
          <w:szCs w:val="28"/>
          <w:highlight w:val="none"/>
          <w:lang w:eastAsia="zh-CN"/>
        </w:rPr>
        <w:t>13199999536</w:t>
      </w:r>
    </w:p>
    <w:p>
      <w:pPr>
        <w:spacing w:line="320" w:lineRule="exact"/>
        <w:rPr>
          <w:rFonts w:ascii="宋体" w:hAnsi="宋体" w:cs="宋体"/>
          <w:sz w:val="28"/>
          <w:szCs w:val="28"/>
        </w:rPr>
      </w:pPr>
    </w:p>
    <w:p>
      <w:pPr>
        <w:spacing w:line="500" w:lineRule="exact"/>
        <w:ind w:firstLine="840" w:firstLineChars="300"/>
        <w:rPr>
          <w:rFonts w:ascii="宋体" w:hAnsi="宋体" w:cs="宋体"/>
          <w:color w:val="000000"/>
          <w:sz w:val="28"/>
          <w:szCs w:val="28"/>
        </w:rPr>
      </w:pPr>
      <w:r>
        <w:rPr>
          <w:rFonts w:hint="eastAsia" w:ascii="宋体" w:hAnsi="宋体" w:cs="宋体"/>
          <w:sz w:val="28"/>
          <w:szCs w:val="28"/>
        </w:rPr>
        <w:t>采购代理：</w:t>
      </w:r>
      <w:r>
        <w:rPr>
          <w:rFonts w:hint="eastAsia" w:ascii="宋体" w:hAnsi="宋体"/>
          <w:color w:val="auto"/>
          <w:sz w:val="28"/>
          <w:szCs w:val="28"/>
          <w:lang w:eastAsia="zh-CN"/>
        </w:rPr>
        <w:t>新疆锦卓项目管理有限公司</w:t>
      </w:r>
    </w:p>
    <w:p>
      <w:pPr>
        <w:spacing w:line="500" w:lineRule="exact"/>
        <w:ind w:firstLine="840" w:firstLineChars="300"/>
        <w:rPr>
          <w:rFonts w:ascii="宋体" w:hAnsi="宋体" w:cs="宋体"/>
          <w:color w:val="000000"/>
          <w:sz w:val="28"/>
          <w:szCs w:val="28"/>
        </w:rPr>
      </w:pPr>
      <w:r>
        <w:rPr>
          <w:rFonts w:hint="eastAsia" w:ascii="宋体" w:hAnsi="宋体" w:cs="宋体"/>
          <w:sz w:val="28"/>
          <w:szCs w:val="28"/>
        </w:rPr>
        <w:t>联 系 人：</w:t>
      </w:r>
      <w:r>
        <w:rPr>
          <w:rFonts w:hint="eastAsia" w:ascii="宋体" w:hAnsi="宋体"/>
          <w:color w:val="auto"/>
          <w:sz w:val="28"/>
          <w:szCs w:val="28"/>
          <w:lang w:eastAsia="zh-CN"/>
        </w:rPr>
        <w:t>范  杰</w:t>
      </w:r>
    </w:p>
    <w:p>
      <w:pPr>
        <w:spacing w:line="500" w:lineRule="exact"/>
        <w:ind w:firstLine="840" w:firstLineChars="300"/>
        <w:jc w:val="left"/>
        <w:rPr>
          <w:rFonts w:ascii="宋体" w:hAnsi="宋体" w:cs="宋体"/>
          <w:sz w:val="28"/>
          <w:szCs w:val="28"/>
        </w:rPr>
      </w:pPr>
      <w:r>
        <w:rPr>
          <w:rFonts w:hint="eastAsia" w:ascii="宋体" w:hAnsi="宋体" w:cs="宋体"/>
          <w:sz w:val="28"/>
          <w:szCs w:val="28"/>
        </w:rPr>
        <w:t>电    话：</w:t>
      </w:r>
      <w:r>
        <w:rPr>
          <w:rFonts w:hint="eastAsia" w:ascii="宋体" w:hAnsi="宋体" w:cs="宋体"/>
          <w:sz w:val="28"/>
          <w:szCs w:val="28"/>
          <w:lang w:val="en-US" w:eastAsia="zh-CN"/>
        </w:rPr>
        <w:t>15352793713</w:t>
      </w:r>
    </w:p>
    <w:p>
      <w:pPr>
        <w:pStyle w:val="19"/>
        <w:spacing w:line="320" w:lineRule="exact"/>
        <w:ind w:left="560" w:hanging="560"/>
        <w:rPr>
          <w:rFonts w:ascii="宋体" w:hAnsi="宋体" w:cs="宋体"/>
          <w:sz w:val="28"/>
          <w:szCs w:val="28"/>
        </w:rPr>
      </w:pPr>
    </w:p>
    <w:p>
      <w:pPr>
        <w:pStyle w:val="14"/>
        <w:spacing w:line="400" w:lineRule="atLeast"/>
        <w:ind w:firstLine="840" w:firstLineChars="300"/>
        <w:rPr>
          <w:rFonts w:hAnsi="宋体" w:cs="宋体"/>
          <w:b/>
          <w:color w:val="FF0000"/>
          <w:sz w:val="28"/>
          <w:szCs w:val="28"/>
        </w:rPr>
      </w:pPr>
      <w:r>
        <w:rPr>
          <w:rFonts w:hint="eastAsia" w:hAnsi="宋体" w:cs="宋体"/>
          <w:sz w:val="28"/>
          <w:szCs w:val="28"/>
        </w:rPr>
        <w:t>编制日期：二零二</w:t>
      </w:r>
      <w:r>
        <w:rPr>
          <w:rFonts w:hint="eastAsia" w:hAnsi="宋体" w:cs="宋体"/>
          <w:sz w:val="28"/>
          <w:szCs w:val="28"/>
          <w:lang w:eastAsia="zh-CN"/>
        </w:rPr>
        <w:t>二</w:t>
      </w:r>
      <w:r>
        <w:rPr>
          <w:rFonts w:hint="eastAsia" w:hAnsi="宋体" w:cs="宋体"/>
          <w:sz w:val="28"/>
          <w:szCs w:val="28"/>
        </w:rPr>
        <w:t>年</w:t>
      </w:r>
      <w:r>
        <w:rPr>
          <w:rFonts w:hint="eastAsia" w:hAnsi="宋体" w:cs="宋体"/>
          <w:sz w:val="28"/>
          <w:szCs w:val="28"/>
          <w:lang w:val="en-US" w:eastAsia="zh-CN"/>
        </w:rPr>
        <w:t>十</w:t>
      </w:r>
      <w:r>
        <w:rPr>
          <w:rFonts w:hint="eastAsia" w:hAnsi="宋体" w:cs="宋体"/>
          <w:sz w:val="28"/>
          <w:szCs w:val="28"/>
        </w:rPr>
        <w:t>月</w:t>
      </w:r>
    </w:p>
    <w:p>
      <w:pPr>
        <w:spacing w:line="400" w:lineRule="atLeast"/>
        <w:rPr>
          <w:rFonts w:ascii="宋体" w:hAnsi="宋体" w:cs="宋体"/>
          <w:b/>
          <w:color w:val="FF0000"/>
          <w:sz w:val="28"/>
          <w:szCs w:val="28"/>
        </w:rPr>
        <w:sectPr>
          <w:pgSz w:w="11906" w:h="16838"/>
          <w:pgMar w:top="1440" w:right="1080" w:bottom="1440" w:left="1080" w:header="851" w:footer="992" w:gutter="0"/>
          <w:pgNumType w:fmt="numberInDash" w:start="1"/>
          <w:cols w:space="0" w:num="1"/>
          <w:docGrid w:type="lines" w:linePitch="312" w:charSpace="0"/>
        </w:sectPr>
      </w:pPr>
    </w:p>
    <w:p>
      <w:pPr>
        <w:spacing w:line="400" w:lineRule="atLeast"/>
        <w:jc w:val="center"/>
        <w:rPr>
          <w:rFonts w:ascii="宋体" w:hAnsi="宋体" w:cs="宋体"/>
          <w:b/>
          <w:sz w:val="36"/>
        </w:rPr>
      </w:pPr>
      <w:r>
        <w:rPr>
          <w:rFonts w:hint="eastAsia" w:ascii="宋体" w:hAnsi="宋体" w:cs="宋体"/>
          <w:b/>
          <w:sz w:val="36"/>
        </w:rPr>
        <w:t>目     录</w:t>
      </w:r>
    </w:p>
    <w:p>
      <w:pPr>
        <w:pStyle w:val="18"/>
        <w:tabs>
          <w:tab w:val="right" w:leader="dot" w:pos="8400"/>
          <w:tab w:val="right" w:leader="dot" w:pos="9737"/>
        </w:tabs>
        <w:spacing w:line="600" w:lineRule="exact"/>
        <w:rPr>
          <w:rFonts w:ascii="宋体" w:hAnsi="宋体" w:cs="宋体"/>
          <w:sz w:val="28"/>
          <w:szCs w:val="28"/>
        </w:rPr>
      </w:pPr>
      <w:r>
        <w:rPr>
          <w:rFonts w:hint="eastAsia" w:ascii="宋体" w:hAnsi="宋体" w:cs="宋体"/>
          <w:b/>
          <w:sz w:val="28"/>
          <w:szCs w:val="28"/>
        </w:rPr>
        <w:fldChar w:fldCharType="begin"/>
      </w:r>
      <w:r>
        <w:rPr>
          <w:rFonts w:hint="eastAsia" w:ascii="宋体" w:hAnsi="宋体" w:cs="宋体"/>
          <w:b/>
          <w:sz w:val="28"/>
          <w:szCs w:val="28"/>
        </w:rPr>
        <w:instrText xml:space="preserve"> TOC \o "1-2" \h \z \u </w:instrText>
      </w:r>
      <w:r>
        <w:rPr>
          <w:rFonts w:hint="eastAsia" w:ascii="宋体" w:hAnsi="宋体" w:cs="宋体"/>
          <w:b/>
          <w:sz w:val="28"/>
          <w:szCs w:val="28"/>
        </w:rPr>
        <w:fldChar w:fldCharType="separate"/>
      </w:r>
      <w:r>
        <w:fldChar w:fldCharType="begin"/>
      </w:r>
      <w:r>
        <w:instrText xml:space="preserve"> HYPERLINK \l "_Toc527642949" </w:instrText>
      </w:r>
      <w:r>
        <w:fldChar w:fldCharType="separate"/>
      </w:r>
      <w:r>
        <w:rPr>
          <w:rStyle w:val="30"/>
          <w:rFonts w:hint="eastAsia" w:ascii="宋体" w:hAnsi="宋体" w:cs="宋体"/>
          <w:color w:val="auto"/>
          <w:sz w:val="28"/>
          <w:szCs w:val="28"/>
        </w:rPr>
        <w:t>第一部分 竞争性磋商公告</w:t>
      </w:r>
      <w:r>
        <w:rPr>
          <w:rFonts w:hint="eastAsia" w:ascii="宋体" w:hAnsi="宋体" w:cs="宋体"/>
          <w:sz w:val="28"/>
          <w:szCs w:val="28"/>
        </w:rPr>
        <w:tab/>
      </w:r>
      <w:r>
        <w:rPr>
          <w:rFonts w:hint="eastAsia" w:ascii="宋体" w:hAnsi="宋体" w:cs="宋体"/>
          <w:sz w:val="28"/>
          <w:szCs w:val="28"/>
          <w:lang w:val="en-US" w:eastAsia="zh-CN"/>
        </w:rPr>
        <w:t>2</w:t>
      </w:r>
      <w:r>
        <w:rPr>
          <w:rFonts w:hint="eastAsia" w:ascii="宋体" w:hAnsi="宋体" w:cs="宋体"/>
          <w:sz w:val="28"/>
          <w:szCs w:val="28"/>
        </w:rPr>
        <w:fldChar w:fldCharType="end"/>
      </w:r>
    </w:p>
    <w:p>
      <w:pPr>
        <w:pStyle w:val="18"/>
        <w:tabs>
          <w:tab w:val="right" w:leader="dot" w:pos="8400"/>
          <w:tab w:val="right" w:leader="dot" w:pos="9737"/>
        </w:tabs>
        <w:spacing w:line="600" w:lineRule="exact"/>
        <w:rPr>
          <w:rFonts w:ascii="宋体" w:hAnsi="宋体" w:cs="宋体"/>
          <w:sz w:val="28"/>
          <w:szCs w:val="28"/>
        </w:rPr>
      </w:pPr>
      <w:r>
        <w:fldChar w:fldCharType="begin"/>
      </w:r>
      <w:r>
        <w:instrText xml:space="preserve"> HYPERLINK \l "_Toc527642950" </w:instrText>
      </w:r>
      <w:r>
        <w:fldChar w:fldCharType="separate"/>
      </w:r>
      <w:r>
        <w:rPr>
          <w:rStyle w:val="30"/>
          <w:rFonts w:hint="eastAsia" w:ascii="宋体" w:hAnsi="宋体" w:cs="宋体"/>
          <w:color w:val="auto"/>
          <w:sz w:val="28"/>
          <w:szCs w:val="28"/>
        </w:rPr>
        <w:t>第二部分 供应商须知</w:t>
      </w:r>
      <w:r>
        <w:rPr>
          <w:rFonts w:hint="eastAsia" w:ascii="宋体" w:hAnsi="宋体" w:cs="宋体"/>
          <w:sz w:val="28"/>
          <w:szCs w:val="28"/>
        </w:rPr>
        <w:tab/>
      </w:r>
      <w:r>
        <w:rPr>
          <w:rFonts w:hint="eastAsia" w:ascii="宋体" w:hAnsi="宋体" w:cs="宋体"/>
          <w:sz w:val="28"/>
          <w:szCs w:val="28"/>
          <w:lang w:val="en-US" w:eastAsia="zh-CN"/>
        </w:rPr>
        <w:t>4</w:t>
      </w:r>
      <w:r>
        <w:rPr>
          <w:rFonts w:hint="eastAsia" w:ascii="宋体" w:hAnsi="宋体" w:cs="宋体"/>
          <w:sz w:val="28"/>
          <w:szCs w:val="28"/>
        </w:rPr>
        <w:fldChar w:fldCharType="end"/>
      </w:r>
    </w:p>
    <w:p>
      <w:pPr>
        <w:pStyle w:val="18"/>
        <w:tabs>
          <w:tab w:val="right" w:leader="dot" w:pos="8400"/>
        </w:tabs>
        <w:spacing w:line="600" w:lineRule="exact"/>
        <w:rPr>
          <w:rFonts w:hint="eastAsia" w:ascii="宋体" w:hAnsi="宋体" w:eastAsia="宋体" w:cs="宋体"/>
          <w:sz w:val="28"/>
          <w:szCs w:val="28"/>
          <w:lang w:eastAsia="zh-CN"/>
        </w:rPr>
      </w:pPr>
      <w:r>
        <w:fldChar w:fldCharType="begin"/>
      </w:r>
      <w:r>
        <w:instrText xml:space="preserve"> HYPERLINK \l "_Toc527642959" </w:instrText>
      </w:r>
      <w:r>
        <w:fldChar w:fldCharType="separate"/>
      </w:r>
      <w:r>
        <w:rPr>
          <w:rStyle w:val="30"/>
          <w:rFonts w:hint="eastAsia" w:ascii="宋体" w:hAnsi="宋体" w:cs="宋体"/>
          <w:color w:val="auto"/>
          <w:sz w:val="28"/>
          <w:szCs w:val="28"/>
        </w:rPr>
        <w:t>第三部分 技术要求</w:t>
      </w:r>
      <w:r>
        <w:rPr>
          <w:rFonts w:hint="eastAsia" w:ascii="宋体" w:hAnsi="宋体" w:cs="宋体"/>
          <w:sz w:val="28"/>
          <w:szCs w:val="28"/>
        </w:rPr>
        <w:tab/>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lang w:val="en-US" w:eastAsia="zh-CN"/>
        </w:rPr>
        <w:t>9</w:t>
      </w:r>
    </w:p>
    <w:p>
      <w:pPr>
        <w:pStyle w:val="18"/>
        <w:tabs>
          <w:tab w:val="right" w:leader="dot" w:pos="8400"/>
        </w:tabs>
        <w:spacing w:line="600" w:lineRule="exact"/>
        <w:rPr>
          <w:rFonts w:hint="default" w:ascii="宋体" w:hAnsi="宋体" w:eastAsia="宋体" w:cs="宋体"/>
          <w:sz w:val="28"/>
          <w:szCs w:val="28"/>
          <w:lang w:val="en-US" w:eastAsia="zh-CN"/>
        </w:rPr>
      </w:pPr>
      <w:r>
        <w:fldChar w:fldCharType="begin"/>
      </w:r>
      <w:r>
        <w:instrText xml:space="preserve"> HYPERLINK \l "_Toc527642960" </w:instrText>
      </w:r>
      <w:r>
        <w:fldChar w:fldCharType="separate"/>
      </w:r>
      <w:r>
        <w:rPr>
          <w:rStyle w:val="30"/>
          <w:rFonts w:hint="eastAsia" w:ascii="宋体" w:hAnsi="宋体" w:cs="宋体"/>
          <w:color w:val="auto"/>
          <w:sz w:val="28"/>
          <w:szCs w:val="28"/>
        </w:rPr>
        <w:t>第四部分 项目合同书范本</w:t>
      </w:r>
      <w:r>
        <w:rPr>
          <w:rFonts w:hint="eastAsia" w:ascii="宋体" w:hAnsi="宋体" w:cs="宋体"/>
          <w:sz w:val="28"/>
          <w:szCs w:val="28"/>
        </w:rPr>
        <w:tab/>
      </w:r>
      <w:r>
        <w:rPr>
          <w:rFonts w:hint="eastAsia" w:ascii="宋体" w:hAnsi="宋体" w:cs="宋体"/>
          <w:sz w:val="28"/>
          <w:szCs w:val="28"/>
        </w:rPr>
        <w:fldChar w:fldCharType="end"/>
      </w:r>
      <w:r>
        <w:rPr>
          <w:rFonts w:hint="eastAsia" w:ascii="宋体" w:hAnsi="宋体" w:cs="宋体"/>
          <w:sz w:val="28"/>
          <w:szCs w:val="28"/>
          <w:lang w:val="en-US" w:eastAsia="zh-CN"/>
        </w:rPr>
        <w:t>23</w:t>
      </w:r>
    </w:p>
    <w:p>
      <w:pPr>
        <w:pStyle w:val="18"/>
        <w:tabs>
          <w:tab w:val="right" w:leader="dot" w:pos="8400"/>
        </w:tabs>
        <w:spacing w:line="600" w:lineRule="exact"/>
        <w:rPr>
          <w:rFonts w:hint="default" w:ascii="宋体" w:hAnsi="宋体" w:eastAsia="宋体" w:cs="宋体"/>
          <w:sz w:val="28"/>
          <w:szCs w:val="28"/>
          <w:lang w:val="en-US" w:eastAsia="zh-CN"/>
        </w:rPr>
      </w:pPr>
      <w:r>
        <w:fldChar w:fldCharType="begin"/>
      </w:r>
      <w:r>
        <w:instrText xml:space="preserve"> HYPERLINK \l "_Toc527642969" </w:instrText>
      </w:r>
      <w:r>
        <w:fldChar w:fldCharType="separate"/>
      </w:r>
      <w:r>
        <w:rPr>
          <w:rStyle w:val="30"/>
          <w:rFonts w:hint="eastAsia" w:ascii="宋体" w:hAnsi="宋体" w:cs="宋体"/>
          <w:color w:val="auto"/>
          <w:sz w:val="28"/>
          <w:szCs w:val="28"/>
        </w:rPr>
        <w:t>第五部分 响应文件格式</w:t>
      </w:r>
      <w:r>
        <w:rPr>
          <w:rFonts w:hint="eastAsia" w:ascii="宋体" w:hAnsi="宋体" w:cs="宋体"/>
          <w:sz w:val="28"/>
          <w:szCs w:val="28"/>
        </w:rPr>
        <w:tab/>
      </w:r>
      <w:r>
        <w:rPr>
          <w:rFonts w:hint="eastAsia" w:ascii="宋体" w:hAnsi="宋体" w:cs="宋体"/>
          <w:sz w:val="28"/>
          <w:szCs w:val="28"/>
        </w:rPr>
        <w:fldChar w:fldCharType="end"/>
      </w:r>
      <w:r>
        <w:rPr>
          <w:rFonts w:hint="eastAsia" w:ascii="宋体" w:hAnsi="宋体" w:cs="宋体"/>
          <w:sz w:val="28"/>
          <w:szCs w:val="28"/>
          <w:lang w:val="en-US" w:eastAsia="zh-CN"/>
        </w:rPr>
        <w:t>34</w:t>
      </w:r>
    </w:p>
    <w:p>
      <w:pPr>
        <w:pStyle w:val="18"/>
        <w:tabs>
          <w:tab w:val="right" w:leader="dot" w:pos="8541"/>
        </w:tabs>
        <w:spacing w:line="600" w:lineRule="exact"/>
        <w:rPr>
          <w:rFonts w:ascii="宋体" w:hAnsi="宋体" w:cs="宋体"/>
          <w:szCs w:val="22"/>
        </w:rPr>
      </w:pPr>
      <w:r>
        <w:rPr>
          <w:rFonts w:hint="eastAsia" w:ascii="宋体" w:hAnsi="宋体" w:cs="宋体"/>
          <w:b/>
          <w:sz w:val="28"/>
          <w:szCs w:val="28"/>
        </w:rPr>
        <w:fldChar w:fldCharType="end"/>
      </w:r>
    </w:p>
    <w:p>
      <w:pPr>
        <w:pStyle w:val="22"/>
        <w:spacing w:beforeAutospacing="0" w:afterAutospacing="0" w:line="460" w:lineRule="exact"/>
        <w:jc w:val="center"/>
        <w:rPr>
          <w:rFonts w:ascii="宋体" w:hAnsi="宋体" w:eastAsia="宋体" w:cs="宋体"/>
          <w:b/>
          <w:sz w:val="30"/>
          <w:szCs w:val="30"/>
        </w:rPr>
        <w:sectPr>
          <w:footerReference r:id="rId5" w:type="first"/>
          <w:headerReference r:id="rId3" w:type="default"/>
          <w:footerReference r:id="rId4" w:type="default"/>
          <w:pgSz w:w="11907" w:h="16840"/>
          <w:pgMar w:top="1440" w:right="1080" w:bottom="1440" w:left="1080" w:header="850" w:footer="850" w:gutter="0"/>
          <w:pgNumType w:fmt="numberInDash" w:start="1"/>
          <w:cols w:space="720" w:num="1"/>
          <w:titlePg/>
          <w:docGrid w:type="lines" w:linePitch="409" w:charSpace="0"/>
        </w:sectPr>
      </w:pPr>
      <w:bookmarkStart w:id="0" w:name="_Toc298240403"/>
      <w:bookmarkStart w:id="1" w:name="_Toc349637918"/>
      <w:bookmarkStart w:id="2" w:name="_Toc349573119"/>
      <w:bookmarkStart w:id="3" w:name="_Toc527642950"/>
      <w:bookmarkStart w:id="4" w:name="_Toc267301280"/>
    </w:p>
    <w:p>
      <w:pPr>
        <w:widowControl/>
        <w:tabs>
          <w:tab w:val="left" w:pos="4980"/>
        </w:tabs>
        <w:spacing w:line="440" w:lineRule="exact"/>
        <w:jc w:val="center"/>
        <w:rPr>
          <w:rFonts w:hint="eastAsia" w:ascii="宋体" w:hAnsi="宋体" w:cs="宋体"/>
          <w:b/>
          <w:spacing w:val="2"/>
          <w:kern w:val="0"/>
          <w:sz w:val="30"/>
          <w:szCs w:val="30"/>
          <w:lang w:eastAsia="zh-CN"/>
        </w:rPr>
      </w:pPr>
      <w:r>
        <w:rPr>
          <w:rFonts w:hint="eastAsia" w:ascii="宋体" w:hAnsi="宋体" w:cs="宋体"/>
          <w:b/>
          <w:spacing w:val="2"/>
          <w:kern w:val="0"/>
          <w:sz w:val="30"/>
          <w:szCs w:val="30"/>
          <w:lang w:eastAsia="zh-CN"/>
        </w:rPr>
        <w:t>霍尔果斯市标定地价、园林草分等定级与基准地价评估项目</w:t>
      </w:r>
    </w:p>
    <w:p>
      <w:pPr>
        <w:widowControl/>
        <w:tabs>
          <w:tab w:val="left" w:pos="4980"/>
        </w:tabs>
        <w:spacing w:line="440" w:lineRule="exact"/>
        <w:jc w:val="center"/>
        <w:rPr>
          <w:rFonts w:ascii="宋体" w:hAnsi="宋体"/>
          <w:color w:val="auto"/>
          <w:sz w:val="32"/>
          <w:highlight w:val="none"/>
          <w:shd w:val="clear" w:color="060000" w:fill="auto"/>
        </w:rPr>
      </w:pPr>
      <w:r>
        <w:rPr>
          <w:rFonts w:hint="eastAsia" w:ascii="宋体" w:hAnsi="宋体" w:cs="宋体"/>
          <w:b/>
          <w:spacing w:val="2"/>
          <w:kern w:val="0"/>
          <w:sz w:val="30"/>
          <w:szCs w:val="30"/>
          <w:lang w:val="en-US" w:eastAsia="zh-CN"/>
        </w:rPr>
        <w:t>竞争性磋商公告</w:t>
      </w:r>
    </w:p>
    <w:p>
      <w:pPr>
        <w:pBdr>
          <w:top w:val="single" w:color="auto" w:sz="4" w:space="1"/>
          <w:left w:val="single" w:color="auto" w:sz="4" w:space="4"/>
          <w:bottom w:val="single" w:color="auto" w:sz="4" w:space="1"/>
          <w:right w:val="single" w:color="auto" w:sz="4" w:space="4"/>
        </w:pBdr>
        <w:spacing w:line="36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项目概况</w:t>
      </w:r>
    </w:p>
    <w:p>
      <w:pPr>
        <w:pBdr>
          <w:top w:val="single" w:color="auto" w:sz="4" w:space="1"/>
          <w:left w:val="single" w:color="auto" w:sz="4" w:space="4"/>
          <w:bottom w:val="single" w:color="auto" w:sz="4" w:space="1"/>
          <w:right w:val="single" w:color="auto" w:sz="4" w:space="4"/>
        </w:pBdr>
        <w:spacing w:line="360" w:lineRule="exact"/>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eastAsia="zh-CN"/>
        </w:rPr>
        <w:t>霍尔果斯市标定地价、园林草分等定级与基准地价评估项目</w:t>
      </w:r>
      <w:r>
        <w:rPr>
          <w:rFonts w:hint="eastAsia" w:ascii="宋体" w:hAnsi="宋体" w:eastAsia="宋体" w:cs="宋体"/>
          <w:color w:val="auto"/>
          <w:sz w:val="24"/>
          <w:szCs w:val="24"/>
        </w:rPr>
        <w:t>的潜在供应商应在新疆政采云平台线上获取</w:t>
      </w:r>
      <w:r>
        <w:rPr>
          <w:rFonts w:hint="eastAsia" w:ascii="宋体" w:hAnsi="宋体" w:cs="宋体"/>
          <w:color w:val="auto"/>
          <w:sz w:val="24"/>
          <w:szCs w:val="24"/>
          <w:lang w:val="en-US" w:eastAsia="zh-CN"/>
        </w:rPr>
        <w:t>竞争性磋商</w:t>
      </w:r>
      <w:r>
        <w:rPr>
          <w:rFonts w:hint="eastAsia" w:ascii="宋体" w:hAnsi="宋体" w:eastAsia="宋体" w:cs="宋体"/>
          <w:color w:val="auto"/>
          <w:sz w:val="24"/>
          <w:szCs w:val="24"/>
        </w:rPr>
        <w:t>文件，</w:t>
      </w:r>
      <w:r>
        <w:rPr>
          <w:rFonts w:hint="eastAsia" w:ascii="宋体" w:hAnsi="宋体" w:eastAsia="宋体" w:cs="宋体"/>
          <w:color w:val="auto"/>
          <w:sz w:val="24"/>
          <w:szCs w:val="24"/>
          <w:highlight w:val="none"/>
        </w:rPr>
        <w:t>并于</w:t>
      </w:r>
      <w:r>
        <w:rPr>
          <w:rFonts w:hint="eastAsia" w:ascii="宋体" w:hAnsi="宋体" w:eastAsia="宋体" w:cs="宋体"/>
          <w:color w:val="auto"/>
          <w:kern w:val="0"/>
          <w:sz w:val="24"/>
          <w:szCs w:val="24"/>
          <w:highlight w:val="none"/>
          <w:u w:val="single"/>
        </w:rPr>
        <w:t>20</w:t>
      </w:r>
      <w:r>
        <w:rPr>
          <w:rFonts w:hint="eastAsia" w:ascii="宋体" w:hAnsi="宋体" w:eastAsia="宋体" w:cs="宋体"/>
          <w:color w:val="auto"/>
          <w:kern w:val="0"/>
          <w:sz w:val="24"/>
          <w:szCs w:val="24"/>
          <w:highlight w:val="none"/>
          <w:u w:val="single"/>
          <w:lang w:val="en-US" w:eastAsia="zh-CN"/>
        </w:rPr>
        <w:t>22</w:t>
      </w:r>
      <w:r>
        <w:rPr>
          <w:rFonts w:hint="eastAsia" w:ascii="宋体" w:hAnsi="宋体" w:eastAsia="宋体" w:cs="宋体"/>
          <w:color w:val="auto"/>
          <w:kern w:val="0"/>
          <w:sz w:val="24"/>
          <w:szCs w:val="24"/>
          <w:highlight w:val="none"/>
          <w:u w:val="single"/>
        </w:rPr>
        <w:t>年</w:t>
      </w:r>
      <w:r>
        <w:rPr>
          <w:rFonts w:hint="eastAsia" w:ascii="宋体" w:hAnsi="宋体" w:cs="宋体"/>
          <w:color w:val="auto"/>
          <w:sz w:val="24"/>
          <w:szCs w:val="24"/>
          <w:highlight w:val="none"/>
          <w:u w:val="single"/>
          <w:lang w:val="en-US" w:eastAsia="zh-CN"/>
        </w:rPr>
        <w:t>11</w:t>
      </w:r>
      <w:r>
        <w:rPr>
          <w:rFonts w:hint="eastAsia" w:ascii="宋体" w:hAnsi="宋体" w:eastAsia="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08</w:t>
      </w:r>
      <w:r>
        <w:rPr>
          <w:rFonts w:hint="eastAsia" w:ascii="宋体" w:hAnsi="宋体" w:eastAsia="宋体" w:cs="宋体"/>
          <w:color w:val="auto"/>
          <w:sz w:val="24"/>
          <w:szCs w:val="24"/>
          <w:highlight w:val="none"/>
          <w:u w:val="single"/>
        </w:rPr>
        <w:t>日</w:t>
      </w:r>
      <w:r>
        <w:rPr>
          <w:rFonts w:hint="eastAsia" w:ascii="宋体" w:hAnsi="宋体" w:cs="宋体"/>
          <w:color w:val="auto"/>
          <w:sz w:val="24"/>
          <w:szCs w:val="24"/>
          <w:highlight w:val="none"/>
          <w:u w:val="single"/>
          <w:lang w:val="en-US" w:eastAsia="zh-CN"/>
        </w:rPr>
        <w:t>16</w:t>
      </w: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00</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rPr>
        <w:t>北</w:t>
      </w:r>
      <w:r>
        <w:rPr>
          <w:rFonts w:hint="eastAsia" w:ascii="宋体" w:hAnsi="宋体" w:eastAsia="宋体" w:cs="宋体"/>
          <w:bCs/>
          <w:color w:val="auto"/>
          <w:sz w:val="24"/>
          <w:szCs w:val="24"/>
        </w:rPr>
        <w:t>京时间）前递交</w:t>
      </w:r>
      <w:r>
        <w:rPr>
          <w:rFonts w:hint="eastAsia" w:ascii="宋体" w:hAnsi="宋体" w:cs="宋体"/>
          <w:bCs/>
          <w:color w:val="auto"/>
          <w:sz w:val="24"/>
          <w:szCs w:val="24"/>
          <w:lang w:val="en-US" w:eastAsia="zh-CN"/>
        </w:rPr>
        <w:t>响应</w:t>
      </w:r>
      <w:r>
        <w:rPr>
          <w:rFonts w:hint="eastAsia" w:ascii="宋体" w:hAnsi="宋体" w:eastAsia="宋体" w:cs="宋体"/>
          <w:bCs/>
          <w:color w:val="auto"/>
          <w:sz w:val="24"/>
          <w:szCs w:val="24"/>
        </w:rPr>
        <w:t>文件</w:t>
      </w:r>
      <w:r>
        <w:rPr>
          <w:rFonts w:hint="eastAsia" w:ascii="宋体" w:hAnsi="宋体" w:eastAsia="宋体" w:cs="宋体"/>
          <w:color w:val="auto"/>
          <w:sz w:val="24"/>
          <w:szCs w:val="24"/>
        </w:rPr>
        <w:t>。</w:t>
      </w:r>
    </w:p>
    <w:p>
      <w:pPr>
        <w:pStyle w:val="6"/>
        <w:keepLines w:val="0"/>
        <w:pageBreakBefore w:val="0"/>
        <w:widowControl w:val="0"/>
        <w:kinsoku/>
        <w:wordWrap/>
        <w:overflowPunct/>
        <w:topLinePunct w:val="0"/>
        <w:autoSpaceDE/>
        <w:autoSpaceDN/>
        <w:bidi w:val="0"/>
        <w:adjustRightInd/>
        <w:snapToGrid/>
        <w:spacing w:before="0" w:after="0" w:line="340" w:lineRule="exact"/>
        <w:ind w:left="0" w:leftChars="0" w:firstLine="482" w:firstLineChars="200"/>
        <w:jc w:val="left"/>
        <w:textAlignment w:val="auto"/>
        <w:rPr>
          <w:rFonts w:hint="eastAsia" w:ascii="宋体" w:hAnsi="宋体" w:eastAsia="宋体" w:cs="宋体"/>
          <w:color w:val="auto"/>
          <w:sz w:val="24"/>
          <w:szCs w:val="24"/>
          <w:highlight w:val="none"/>
        </w:rPr>
      </w:pPr>
      <w:bookmarkStart w:id="5" w:name="_Toc35393621"/>
      <w:bookmarkStart w:id="6" w:name="_Toc35393790"/>
      <w:bookmarkStart w:id="7" w:name="_Hlk24379207"/>
      <w:bookmarkStart w:id="8" w:name="_Toc28359079"/>
      <w:bookmarkStart w:id="9" w:name="_Toc28359002"/>
      <w:r>
        <w:rPr>
          <w:rFonts w:hint="eastAsia" w:ascii="宋体" w:hAnsi="宋体" w:eastAsia="宋体" w:cs="宋体"/>
          <w:color w:val="auto"/>
          <w:sz w:val="24"/>
          <w:szCs w:val="24"/>
          <w:highlight w:val="none"/>
        </w:rPr>
        <w:t>一、项目基本情况</w:t>
      </w:r>
    </w:p>
    <w:p>
      <w:pPr>
        <w:keepNext w:val="0"/>
        <w:keepLines w:val="0"/>
        <w:pageBreakBefore w:val="0"/>
        <w:widowControl w:val="0"/>
        <w:kinsoku/>
        <w:wordWrap/>
        <w:overflowPunct/>
        <w:topLinePunct w:val="0"/>
        <w:autoSpaceDE/>
        <w:autoSpaceDN/>
        <w:bidi w:val="0"/>
        <w:adjustRightInd/>
        <w:snapToGrid/>
        <w:spacing w:line="340" w:lineRule="exact"/>
        <w:ind w:left="0" w:leftChars="0"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rPr>
        <w:t>项目编号：</w:t>
      </w:r>
      <w:r>
        <w:rPr>
          <w:rFonts w:hint="eastAsia" w:ascii="宋体" w:hAnsi="宋体" w:cs="宋体"/>
          <w:color w:val="auto"/>
          <w:sz w:val="24"/>
          <w:szCs w:val="24"/>
          <w:highlight w:val="none"/>
          <w:lang w:eastAsia="zh-CN"/>
        </w:rPr>
        <w:t>XJJZ20221002</w:t>
      </w:r>
    </w:p>
    <w:p>
      <w:pPr>
        <w:keepNext w:val="0"/>
        <w:keepLines w:val="0"/>
        <w:pageBreakBefore w:val="0"/>
        <w:widowControl w:val="0"/>
        <w:kinsoku/>
        <w:wordWrap/>
        <w:overflowPunct/>
        <w:topLinePunct w:val="0"/>
        <w:autoSpaceDE/>
        <w:autoSpaceDN/>
        <w:bidi w:val="0"/>
        <w:adjustRightInd/>
        <w:snapToGrid/>
        <w:spacing w:line="340" w:lineRule="exact"/>
        <w:ind w:left="0" w:leftChars="0" w:firstLine="480" w:firstLineChars="200"/>
        <w:textAlignment w:val="auto"/>
        <w:rPr>
          <w:rFonts w:hint="eastAsia" w:ascii="宋体" w:hAnsi="宋体" w:cs="宋体"/>
          <w:color w:val="auto"/>
          <w:sz w:val="24"/>
          <w:szCs w:val="24"/>
          <w:highlight w:val="none"/>
          <w:lang w:val="zh-CN" w:eastAsia="zh-CN"/>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val="zh-CN" w:eastAsia="zh-CN"/>
        </w:rPr>
        <w:t>霍尔果斯市标定地价、园林草分等定级与基准地价评估项目</w:t>
      </w:r>
    </w:p>
    <w:p>
      <w:pPr>
        <w:keepNext w:val="0"/>
        <w:keepLines w:val="0"/>
        <w:pageBreakBefore w:val="0"/>
        <w:widowControl w:val="0"/>
        <w:kinsoku/>
        <w:wordWrap/>
        <w:overflowPunct/>
        <w:topLinePunct w:val="0"/>
        <w:autoSpaceDE/>
        <w:autoSpaceDN/>
        <w:bidi w:val="0"/>
        <w:adjustRightInd/>
        <w:snapToGrid/>
        <w:spacing w:line="340" w:lineRule="exact"/>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采购方式：</w:t>
      </w:r>
      <w:r>
        <w:rPr>
          <w:rFonts w:hint="eastAsia" w:ascii="宋体" w:hAnsi="宋体" w:cs="宋体"/>
          <w:color w:val="auto"/>
          <w:sz w:val="24"/>
          <w:szCs w:val="24"/>
          <w:highlight w:val="none"/>
          <w:lang w:val="en-US" w:eastAsia="zh-CN"/>
        </w:rPr>
        <w:t>竞争性磋商</w:t>
      </w:r>
    </w:p>
    <w:p>
      <w:pPr>
        <w:keepNext w:val="0"/>
        <w:keepLines w:val="0"/>
        <w:pageBreakBefore w:val="0"/>
        <w:widowControl w:val="0"/>
        <w:kinsoku/>
        <w:wordWrap/>
        <w:overflowPunct/>
        <w:topLinePunct w:val="0"/>
        <w:autoSpaceDE/>
        <w:autoSpaceDN/>
        <w:bidi w:val="0"/>
        <w:adjustRightInd/>
        <w:snapToGrid/>
        <w:spacing w:line="340" w:lineRule="exact"/>
        <w:ind w:left="0" w:lef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预算</w:t>
      </w:r>
      <w:r>
        <w:rPr>
          <w:rFonts w:hint="eastAsia" w:ascii="宋体" w:hAnsi="宋体" w:cs="宋体"/>
          <w:color w:val="auto"/>
          <w:sz w:val="24"/>
          <w:szCs w:val="24"/>
          <w:highlight w:val="none"/>
          <w:lang w:eastAsia="zh-CN"/>
        </w:rPr>
        <w:t>金额</w:t>
      </w:r>
      <w:r>
        <w:rPr>
          <w:rFonts w:hint="eastAsia" w:ascii="宋体" w:hAnsi="宋体" w:eastAsia="宋体" w:cs="宋体"/>
          <w:color w:val="auto"/>
          <w:sz w:val="24"/>
          <w:szCs w:val="24"/>
          <w:highlight w:val="none"/>
          <w:lang w:eastAsia="zh-CN"/>
        </w:rPr>
        <w:t>（元）：</w:t>
      </w:r>
      <w:r>
        <w:rPr>
          <w:rFonts w:hint="eastAsia" w:ascii="宋体" w:hAnsi="宋体" w:cs="宋体"/>
          <w:color w:val="auto"/>
          <w:sz w:val="24"/>
          <w:szCs w:val="24"/>
          <w:highlight w:val="none"/>
          <w:lang w:val="en-US" w:eastAsia="zh-CN"/>
        </w:rPr>
        <w:t>380</w:t>
      </w:r>
      <w:r>
        <w:rPr>
          <w:rFonts w:hint="eastAsia" w:ascii="宋体" w:hAnsi="宋体" w:eastAsia="宋体" w:cs="宋体"/>
          <w:color w:val="auto"/>
          <w:sz w:val="24"/>
          <w:szCs w:val="24"/>
          <w:highlight w:val="none"/>
          <w:lang w:eastAsia="zh-CN"/>
        </w:rPr>
        <w:t>000</w:t>
      </w:r>
      <w:r>
        <w:rPr>
          <w:rFonts w:hint="eastAsia" w:ascii="宋体" w:hAnsi="宋体" w:cs="宋体"/>
          <w:color w:val="auto"/>
          <w:sz w:val="24"/>
          <w:szCs w:val="24"/>
          <w:highlight w:val="none"/>
          <w:lang w:val="en-US" w:eastAsia="zh-CN"/>
        </w:rPr>
        <w:t>.00</w:t>
      </w:r>
    </w:p>
    <w:p>
      <w:pPr>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最高限价（元）：</w:t>
      </w:r>
      <w:r>
        <w:rPr>
          <w:rFonts w:hint="eastAsia" w:ascii="宋体" w:hAnsi="宋体" w:cs="宋体"/>
          <w:color w:val="auto"/>
          <w:sz w:val="24"/>
          <w:szCs w:val="24"/>
          <w:highlight w:val="none"/>
          <w:lang w:val="en-US" w:eastAsia="zh-CN"/>
        </w:rPr>
        <w:t>380000.00</w:t>
      </w:r>
    </w:p>
    <w:p>
      <w:pPr>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cs="宋体"/>
          <w:b/>
          <w:bCs/>
          <w:color w:val="auto"/>
          <w:sz w:val="24"/>
          <w:szCs w:val="24"/>
          <w:highlight w:val="none"/>
          <w:lang w:val="en-US" w:eastAsia="zh-CN"/>
        </w:rPr>
      </w:pPr>
      <w:r>
        <w:rPr>
          <w:rFonts w:hint="eastAsia" w:ascii="宋体" w:hAnsi="宋体" w:cs="宋体"/>
          <w:color w:val="auto"/>
          <w:sz w:val="24"/>
          <w:szCs w:val="24"/>
          <w:highlight w:val="none"/>
        </w:rPr>
        <w:t>采购需求：</w:t>
      </w:r>
    </w:p>
    <w:p>
      <w:pPr>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标项名称:</w:t>
      </w:r>
      <w:r>
        <w:rPr>
          <w:rFonts w:hint="eastAsia" w:ascii="宋体" w:hAnsi="宋体" w:cs="宋体"/>
          <w:color w:val="auto"/>
          <w:sz w:val="24"/>
          <w:szCs w:val="24"/>
          <w:highlight w:val="none"/>
          <w:lang w:val="zh-CN" w:eastAsia="zh-CN"/>
        </w:rPr>
        <w:t>霍尔果斯市标定地价、园林草分等定级与基准地价评估项目</w:t>
      </w:r>
      <w:r>
        <w:rPr>
          <w:rFonts w:hint="eastAsia" w:ascii="宋体" w:hAnsi="宋体" w:cs="宋体"/>
          <w:b w:val="0"/>
          <w:bCs w:val="0"/>
          <w:color w:val="auto"/>
          <w:sz w:val="24"/>
          <w:szCs w:val="24"/>
          <w:highlight w:val="none"/>
          <w:lang w:val="en-US" w:eastAsia="zh-CN"/>
        </w:rPr>
        <w:t xml:space="preserve">   </w:t>
      </w:r>
    </w:p>
    <w:p>
      <w:pPr>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数量:1</w:t>
      </w:r>
    </w:p>
    <w:p>
      <w:pPr>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预算金额（元）:</w:t>
      </w:r>
      <w:r>
        <w:rPr>
          <w:rFonts w:hint="eastAsia" w:ascii="宋体" w:hAnsi="宋体" w:cs="宋体"/>
          <w:color w:val="auto"/>
          <w:sz w:val="24"/>
          <w:szCs w:val="24"/>
          <w:highlight w:val="none"/>
          <w:lang w:val="en-US" w:eastAsia="zh-CN"/>
        </w:rPr>
        <w:t>380000.00</w:t>
      </w:r>
    </w:p>
    <w:p>
      <w:pPr>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简要规格描述或项目基本概况介绍、用途：标定地价评估、园林草分等定级与基准地价评估（具体工作内容详见竞争性磋商文件）；</w:t>
      </w:r>
    </w:p>
    <w:p>
      <w:pPr>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合同履约期限：自合同签订之日起90日内完成成果报告；</w:t>
      </w:r>
    </w:p>
    <w:p>
      <w:pPr>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本项目不接受联合体投标。</w:t>
      </w:r>
    </w:p>
    <w:p>
      <w:pPr>
        <w:keepLines w:val="0"/>
        <w:pageBreakBefore w:val="0"/>
        <w:widowControl w:val="0"/>
        <w:kinsoku/>
        <w:wordWrap/>
        <w:overflowPunct/>
        <w:topLinePunct w:val="0"/>
        <w:autoSpaceDE/>
        <w:autoSpaceDN/>
        <w:bidi w:val="0"/>
        <w:adjustRightInd/>
        <w:snapToGrid/>
        <w:spacing w:line="340" w:lineRule="exact"/>
        <w:ind w:firstLine="482" w:firstLineChars="20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二、申请人资格要求：</w:t>
      </w:r>
    </w:p>
    <w:p>
      <w:pPr>
        <w:spacing w:line="400" w:lineRule="exact"/>
        <w:ind w:firstLine="480" w:firstLineChars="200"/>
      </w:pPr>
      <w:r>
        <w:rPr>
          <w:rFonts w:hint="eastAsia" w:ascii="宋体" w:hAnsi="宋体" w:cs="宋体"/>
          <w:sz w:val="24"/>
          <w:szCs w:val="24"/>
        </w:rPr>
        <w:t>1、满足《中华人民共和国政府采购法》第二十二条规定；</w:t>
      </w:r>
    </w:p>
    <w:p>
      <w:pPr>
        <w:pStyle w:val="19"/>
        <w:spacing w:line="400" w:lineRule="exact"/>
        <w:ind w:left="0" w:firstLine="480" w:firstLineChars="200"/>
        <w:rPr>
          <w:rFonts w:ascii="宋体" w:hAnsi="宋体" w:cs="宋体"/>
          <w:sz w:val="24"/>
          <w:szCs w:val="24"/>
        </w:rPr>
      </w:pPr>
      <w:r>
        <w:rPr>
          <w:rFonts w:hint="eastAsia" w:ascii="宋体" w:hAnsi="宋体" w:cs="宋体"/>
          <w:sz w:val="24"/>
          <w:szCs w:val="24"/>
        </w:rPr>
        <w:t>2、落实政府采购政策需满足的资格要求：供应商为中小企业/小微企业；</w:t>
      </w:r>
    </w:p>
    <w:p>
      <w:pPr>
        <w:pStyle w:val="19"/>
        <w:spacing w:line="400" w:lineRule="exact"/>
        <w:ind w:left="0" w:firstLine="480" w:firstLineChars="200"/>
        <w:rPr>
          <w:rFonts w:hint="eastAsia" w:ascii="宋体" w:hAnsi="宋体" w:eastAsia="宋体" w:cs="宋体"/>
          <w:sz w:val="24"/>
          <w:szCs w:val="24"/>
        </w:rPr>
      </w:pPr>
      <w:r>
        <w:rPr>
          <w:rFonts w:hint="eastAsia" w:ascii="宋体" w:hAnsi="宋体" w:cs="宋体"/>
          <w:sz w:val="24"/>
          <w:szCs w:val="24"/>
        </w:rPr>
        <w:t>3、本项目的特定资格要求：</w:t>
      </w: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cs="宋体"/>
          <w:sz w:val="24"/>
          <w:szCs w:val="24"/>
        </w:rPr>
        <w:t>具</w:t>
      </w:r>
      <w:r>
        <w:rPr>
          <w:rFonts w:hint="eastAsia" w:ascii="宋体" w:hAnsi="宋体" w:eastAsia="宋体" w:cs="宋体"/>
          <w:sz w:val="24"/>
          <w:szCs w:val="21"/>
        </w:rPr>
        <w:t>有经年检合格且在有效期内的工商营业执照</w:t>
      </w:r>
      <w:r>
        <w:rPr>
          <w:rFonts w:hint="eastAsia" w:ascii="宋体" w:hAnsi="宋体" w:eastAsia="宋体" w:cs="宋体"/>
          <w:sz w:val="24"/>
          <w:szCs w:val="21"/>
          <w:lang w:eastAsia="zh-CN"/>
        </w:rPr>
        <w:t>，</w:t>
      </w:r>
      <w:r>
        <w:rPr>
          <w:rFonts w:hint="eastAsia" w:ascii="宋体" w:hAnsi="宋体" w:cs="宋体"/>
          <w:sz w:val="24"/>
          <w:szCs w:val="24"/>
        </w:rPr>
        <w:t>并在人员、设备、资金等方面具备该项目相关的服务能力；</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）具备有效期内的土地规划乙级（</w:t>
      </w:r>
      <w:r>
        <w:rPr>
          <w:rFonts w:hint="eastAsia" w:ascii="宋体" w:hAnsi="宋体" w:eastAsia="宋体" w:cs="宋体"/>
          <w:sz w:val="24"/>
          <w:szCs w:val="24"/>
          <w:lang w:val="en-US" w:eastAsia="zh-CN"/>
        </w:rPr>
        <w:t>含乙级</w:t>
      </w:r>
      <w:r>
        <w:rPr>
          <w:rFonts w:hint="eastAsia" w:ascii="宋体" w:hAnsi="宋体" w:eastAsia="宋体" w:cs="宋体"/>
          <w:sz w:val="24"/>
          <w:szCs w:val="24"/>
          <w:lang w:eastAsia="zh-CN"/>
        </w:rPr>
        <w:t>）以上</w:t>
      </w:r>
      <w:r>
        <w:rPr>
          <w:rFonts w:hint="eastAsia" w:ascii="宋体" w:hAnsi="宋体" w:eastAsia="宋体" w:cs="宋体"/>
          <w:sz w:val="24"/>
          <w:szCs w:val="24"/>
          <w:lang w:val="en-US" w:eastAsia="zh-CN"/>
        </w:rPr>
        <w:t>资质</w:t>
      </w:r>
      <w:r>
        <w:rPr>
          <w:rFonts w:hint="eastAsia" w:ascii="宋体" w:hAnsi="宋体" w:eastAsia="宋体" w:cs="宋体"/>
          <w:sz w:val="24"/>
          <w:szCs w:val="24"/>
          <w:lang w:eastAsia="zh-CN"/>
        </w:rPr>
        <w:t>或具备新疆维吾尔自治区自然资源厅</w:t>
      </w:r>
      <w:r>
        <w:rPr>
          <w:rFonts w:hint="eastAsia" w:ascii="宋体" w:hAnsi="宋体" w:eastAsia="宋体" w:cs="宋体"/>
          <w:sz w:val="24"/>
          <w:szCs w:val="24"/>
          <w:lang w:val="en-US" w:eastAsia="zh-CN"/>
        </w:rPr>
        <w:t>核发</w:t>
      </w:r>
      <w:r>
        <w:rPr>
          <w:rFonts w:hint="eastAsia" w:ascii="宋体" w:hAnsi="宋体" w:eastAsia="宋体" w:cs="宋体"/>
          <w:sz w:val="24"/>
          <w:szCs w:val="24"/>
          <w:lang w:eastAsia="zh-CN"/>
        </w:rPr>
        <w:t>的《土地估价机构备案函》（新疆维吾尔自治区区外的供应商需提供其可在新疆维吾尔自治区区内执业的相关证明），同时具有自然资源调查与监测专业调查队伍资信评价合格证书</w:t>
      </w: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w:t>
      </w:r>
      <w:r>
        <w:rPr>
          <w:rFonts w:hint="eastAsia" w:ascii="宋体" w:hAnsi="宋体" w:cs="宋体"/>
          <w:sz w:val="24"/>
          <w:szCs w:val="24"/>
        </w:rPr>
        <w:t>供应商须具有良好的信誉，未被列入“信用中国”网站（www.creditchina.gov.cn）失信被执行人、</w:t>
      </w:r>
      <w:r>
        <w:rPr>
          <w:rFonts w:hint="eastAsia" w:ascii="宋体" w:hAnsi="宋体" w:cs="宋体"/>
          <w:sz w:val="24"/>
          <w:szCs w:val="24"/>
          <w:lang w:eastAsia="zh-CN"/>
        </w:rPr>
        <w:t>重大税收违法失信主体</w:t>
      </w:r>
      <w:r>
        <w:rPr>
          <w:rFonts w:hint="eastAsia" w:ascii="宋体" w:hAnsi="宋体" w:cs="宋体"/>
          <w:sz w:val="24"/>
          <w:szCs w:val="24"/>
        </w:rPr>
        <w:t>及中国政府采购网（www.ccgp.gov.cn）政府采购严重违法失信行为记录名</w:t>
      </w:r>
      <w:r>
        <w:rPr>
          <w:rFonts w:hint="eastAsia" w:ascii="宋体" w:hAnsi="宋体" w:eastAsia="宋体" w:cs="宋体"/>
          <w:sz w:val="24"/>
          <w:szCs w:val="24"/>
        </w:rPr>
        <w:t>单。</w:t>
      </w:r>
    </w:p>
    <w:p>
      <w:pPr>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default" w:ascii="宋体" w:hAnsi="宋体" w:cs="宋体"/>
          <w:b w:val="0"/>
          <w:bCs w:val="0"/>
          <w:color w:val="auto"/>
          <w:sz w:val="24"/>
          <w:szCs w:val="24"/>
          <w:highlight w:val="none"/>
          <w:lang w:val="en-US" w:eastAsia="zh-CN"/>
        </w:rPr>
      </w:pPr>
      <w:r>
        <w:rPr>
          <w:rFonts w:hint="eastAsia" w:ascii="宋体" w:hAnsi="宋体" w:eastAsia="宋体" w:cs="宋体"/>
          <w:sz w:val="24"/>
          <w:szCs w:val="24"/>
        </w:rPr>
        <w:t>4、单位负责人为同一人或者存在直接控股、管理关系的不同供应商，不得参加同一合同项下的政府采购活动。</w:t>
      </w:r>
    </w:p>
    <w:p>
      <w:pPr>
        <w:keepLines w:val="0"/>
        <w:pageBreakBefore w:val="0"/>
        <w:widowControl w:val="0"/>
        <w:kinsoku/>
        <w:wordWrap/>
        <w:overflowPunct/>
        <w:topLinePunct w:val="0"/>
        <w:autoSpaceDE/>
        <w:autoSpaceDN/>
        <w:bidi w:val="0"/>
        <w:adjustRightInd/>
        <w:snapToGrid/>
        <w:spacing w:line="340" w:lineRule="exact"/>
        <w:ind w:firstLine="482" w:firstLineChars="200"/>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rPr>
        <w:t>三、获取</w:t>
      </w:r>
      <w:r>
        <w:rPr>
          <w:rFonts w:hint="eastAsia" w:ascii="宋体" w:hAnsi="宋体" w:cs="宋体"/>
          <w:b/>
          <w:bCs/>
          <w:color w:val="auto"/>
          <w:sz w:val="24"/>
          <w:szCs w:val="24"/>
          <w:highlight w:val="none"/>
          <w:lang w:val="en-US" w:eastAsia="zh-CN"/>
        </w:rPr>
        <w:t>竞争性磋商文件</w:t>
      </w:r>
    </w:p>
    <w:p>
      <w:pPr>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b w:val="0"/>
          <w:bCs w:val="0"/>
          <w:color w:val="auto"/>
          <w:sz w:val="24"/>
          <w:szCs w:val="24"/>
          <w:highlight w:val="none"/>
        </w:rPr>
        <w:t>1、时间：获取时间：202</w:t>
      </w:r>
      <w:r>
        <w:rPr>
          <w:rFonts w:hint="eastAsia" w:ascii="宋体" w:hAnsi="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rPr>
        <w:t>年</w:t>
      </w:r>
      <w:r>
        <w:rPr>
          <w:rFonts w:hint="eastAsia" w:ascii="宋体" w:hAnsi="宋体" w:cs="宋体"/>
          <w:b w:val="0"/>
          <w:bCs w:val="0"/>
          <w:color w:val="auto"/>
          <w:sz w:val="24"/>
          <w:szCs w:val="24"/>
          <w:highlight w:val="none"/>
          <w:lang w:val="en-US" w:eastAsia="zh-CN"/>
        </w:rPr>
        <w:t>10</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21</w:t>
      </w:r>
      <w:r>
        <w:rPr>
          <w:rFonts w:hint="eastAsia" w:ascii="宋体" w:hAnsi="宋体" w:eastAsia="宋体" w:cs="宋体"/>
          <w:color w:val="auto"/>
          <w:sz w:val="24"/>
          <w:szCs w:val="24"/>
          <w:highlight w:val="none"/>
        </w:rPr>
        <w:t>日至202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28</w:t>
      </w:r>
      <w:r>
        <w:rPr>
          <w:rFonts w:hint="eastAsia" w:ascii="宋体" w:hAnsi="宋体" w:eastAsia="宋体" w:cs="宋体"/>
          <w:color w:val="auto"/>
          <w:sz w:val="24"/>
          <w:szCs w:val="24"/>
          <w:highlight w:val="none"/>
        </w:rPr>
        <w:t>日，每日上午10:00-14:00，下午</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0-</w:t>
      </w:r>
      <w:r>
        <w:rPr>
          <w:rFonts w:hint="eastAsia" w:ascii="宋体" w:hAnsi="宋体" w:cs="宋体"/>
          <w:color w:val="auto"/>
          <w:sz w:val="24"/>
          <w:szCs w:val="24"/>
          <w:highlight w:val="none"/>
          <w:lang w:val="en-US" w:eastAsia="zh-CN"/>
        </w:rPr>
        <w:t>19</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eastAsia="zh-CN"/>
        </w:rPr>
        <w:t>（北京时间，法定节假日除外）</w:t>
      </w:r>
      <w:r>
        <w:rPr>
          <w:rFonts w:hint="eastAsia" w:ascii="宋体" w:hAnsi="宋体" w:eastAsia="宋体" w:cs="宋体"/>
          <w:color w:val="auto"/>
          <w:sz w:val="24"/>
          <w:szCs w:val="24"/>
          <w:highlight w:val="none"/>
        </w:rPr>
        <w:t>。</w:t>
      </w:r>
    </w:p>
    <w:p>
      <w:pPr>
        <w:pStyle w:val="22"/>
        <w:keepLines w:val="0"/>
        <w:pageBreakBefore w:val="0"/>
        <w:widowControl w:val="0"/>
        <w:kinsoku/>
        <w:wordWrap/>
        <w:overflowPunct/>
        <w:topLinePunct w:val="0"/>
        <w:autoSpaceDE/>
        <w:autoSpaceDN/>
        <w:bidi w:val="0"/>
        <w:adjustRightInd/>
        <w:snapToGrid/>
        <w:spacing w:before="0" w:beforeLines="0" w:beforeAutospacing="0" w:after="0" w:afterLines="0" w:afterAutospacing="0" w:line="3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2、地点：新疆政采云平台线上获取。</w:t>
      </w:r>
    </w:p>
    <w:p>
      <w:pPr>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3、方式：供应商登陆政采云平台http://www.zcygov.cn/，在线申请获取采购文件（登录政府采购云平台 → 项目采购 → 获取采购文件 → 申请，审核通过后可下载</w:t>
      </w:r>
      <w:r>
        <w:rPr>
          <w:rFonts w:hint="eastAsia" w:ascii="宋体" w:hAnsi="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，如有操作性问题，可与政采云在线客服进行咨询，咨询电话：400-881-7190）；</w:t>
      </w:r>
    </w:p>
    <w:p>
      <w:pPr>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4、售价：</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元/本。</w:t>
      </w:r>
    </w:p>
    <w:p>
      <w:pPr>
        <w:keepLines w:val="0"/>
        <w:pageBreakBefore w:val="0"/>
        <w:widowControl w:val="0"/>
        <w:kinsoku/>
        <w:wordWrap/>
        <w:overflowPunct/>
        <w:topLinePunct w:val="0"/>
        <w:autoSpaceDE/>
        <w:autoSpaceDN/>
        <w:bidi w:val="0"/>
        <w:adjustRightInd/>
        <w:snapToGrid/>
        <w:spacing w:line="34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四、提交</w:t>
      </w:r>
      <w:r>
        <w:rPr>
          <w:rFonts w:hint="eastAsia" w:ascii="宋体" w:hAnsi="宋体" w:cs="宋体"/>
          <w:b/>
          <w:color w:val="auto"/>
          <w:sz w:val="24"/>
          <w:szCs w:val="24"/>
          <w:highlight w:val="none"/>
          <w:lang w:eastAsia="zh-CN"/>
        </w:rPr>
        <w:t>响应文件</w:t>
      </w:r>
      <w:r>
        <w:rPr>
          <w:rFonts w:hint="eastAsia" w:ascii="宋体" w:hAnsi="宋体" w:eastAsia="宋体" w:cs="宋体"/>
          <w:b/>
          <w:color w:val="auto"/>
          <w:sz w:val="24"/>
          <w:szCs w:val="24"/>
          <w:highlight w:val="none"/>
        </w:rPr>
        <w:t>截止时间、开标时间和地点</w:t>
      </w:r>
    </w:p>
    <w:p>
      <w:pPr>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截止时间：2022年</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08</w:t>
      </w:r>
      <w:r>
        <w:rPr>
          <w:rFonts w:hint="eastAsia" w:ascii="宋体" w:hAnsi="宋体" w:eastAsia="宋体" w:cs="宋体"/>
          <w:color w:val="auto"/>
          <w:sz w:val="24"/>
          <w:szCs w:val="24"/>
          <w:highlight w:val="none"/>
        </w:rPr>
        <w:t>日 1</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00</w:t>
      </w:r>
      <w:r>
        <w:rPr>
          <w:rFonts w:hint="eastAsia" w:ascii="宋体" w:hAnsi="宋体" w:eastAsia="宋体" w:cs="宋体"/>
          <w:color w:val="auto"/>
          <w:sz w:val="24"/>
          <w:szCs w:val="24"/>
          <w:highlight w:val="none"/>
        </w:rPr>
        <w:t>（北京时间）</w:t>
      </w:r>
    </w:p>
    <w:p>
      <w:pPr>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投标地点：政采云平台客户端投标</w:t>
      </w:r>
      <w:r>
        <w:rPr>
          <w:rFonts w:hint="eastAsia" w:ascii="宋体" w:hAnsi="宋体" w:cs="宋体"/>
          <w:sz w:val="24"/>
          <w:highlight w:val="none"/>
          <w:shd w:val="clear" w:color="auto" w:fill="FFFFFF"/>
          <w:lang w:val="en-US" w:eastAsia="zh-CN"/>
        </w:rPr>
        <w:t>。</w:t>
      </w:r>
    </w:p>
    <w:p>
      <w:pPr>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开标时间：2022年</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08</w:t>
      </w:r>
      <w:r>
        <w:rPr>
          <w:rFonts w:hint="eastAsia" w:ascii="宋体" w:hAnsi="宋体" w:eastAsia="宋体" w:cs="宋体"/>
          <w:color w:val="auto"/>
          <w:sz w:val="24"/>
          <w:szCs w:val="24"/>
          <w:highlight w:val="none"/>
        </w:rPr>
        <w:t xml:space="preserve">日 </w:t>
      </w:r>
      <w:r>
        <w:rPr>
          <w:rFonts w:hint="eastAsia" w:ascii="宋体" w:hAnsi="宋体" w:cs="宋体"/>
          <w:color w:val="auto"/>
          <w:sz w:val="24"/>
          <w:szCs w:val="24"/>
          <w:highlight w:val="none"/>
          <w:lang w:val="en-US" w:eastAsia="zh-CN"/>
        </w:rPr>
        <w:t>16</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00</w:t>
      </w:r>
      <w:r>
        <w:rPr>
          <w:rFonts w:hint="eastAsia" w:ascii="宋体" w:hAnsi="宋体" w:eastAsia="宋体" w:cs="宋体"/>
          <w:color w:val="auto"/>
          <w:sz w:val="24"/>
          <w:szCs w:val="24"/>
          <w:highlight w:val="none"/>
        </w:rPr>
        <w:t>（北京时间）</w:t>
      </w:r>
    </w:p>
    <w:p>
      <w:pPr>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开标地点：政采云电子开标大厅</w:t>
      </w:r>
      <w:r>
        <w:rPr>
          <w:rFonts w:hint="eastAsia" w:ascii="宋体" w:hAnsi="宋体" w:eastAsia="宋体" w:cs="宋体"/>
          <w:color w:val="auto"/>
          <w:sz w:val="24"/>
          <w:szCs w:val="24"/>
          <w:highlight w:val="none"/>
          <w:lang w:val="en-US" w:eastAsia="zh-CN"/>
        </w:rPr>
        <w:t>。</w:t>
      </w:r>
    </w:p>
    <w:p>
      <w:pPr>
        <w:pStyle w:val="6"/>
        <w:keepLines w:val="0"/>
        <w:pageBreakBefore w:val="0"/>
        <w:widowControl w:val="0"/>
        <w:kinsoku/>
        <w:wordWrap/>
        <w:overflowPunct/>
        <w:topLinePunct w:val="0"/>
        <w:autoSpaceDE/>
        <w:autoSpaceDN/>
        <w:bidi w:val="0"/>
        <w:adjustRightInd/>
        <w:snapToGrid/>
        <w:spacing w:before="0" w:after="0" w:line="34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五、</w:t>
      </w:r>
      <w:r>
        <w:rPr>
          <w:rFonts w:hint="eastAsia" w:ascii="宋体" w:hAnsi="宋体" w:eastAsia="宋体" w:cs="宋体"/>
          <w:color w:val="auto"/>
          <w:sz w:val="24"/>
          <w:szCs w:val="24"/>
          <w:highlight w:val="none"/>
        </w:rPr>
        <w:t>公告期限</w:t>
      </w:r>
    </w:p>
    <w:p>
      <w:pPr>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自本公告发布之日起5个工作日。</w:t>
      </w:r>
    </w:p>
    <w:p>
      <w:pPr>
        <w:pStyle w:val="6"/>
        <w:keepLines w:val="0"/>
        <w:pageBreakBefore w:val="0"/>
        <w:widowControl w:val="0"/>
        <w:kinsoku/>
        <w:wordWrap/>
        <w:overflowPunct/>
        <w:topLinePunct w:val="0"/>
        <w:autoSpaceDE/>
        <w:autoSpaceDN/>
        <w:bidi w:val="0"/>
        <w:adjustRightInd/>
        <w:snapToGrid/>
        <w:spacing w:before="0" w:after="0" w:line="34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其他补充事宜</w:t>
      </w:r>
    </w:p>
    <w:p>
      <w:pPr>
        <w:pStyle w:val="19"/>
        <w:keepNext w:val="0"/>
        <w:keepLines w:val="0"/>
        <w:pageBreakBefore w:val="0"/>
        <w:widowControl w:val="0"/>
        <w:kinsoku/>
        <w:wordWrap/>
        <w:overflowPunct/>
        <w:topLinePunct w:val="0"/>
        <w:autoSpaceDE/>
        <w:autoSpaceDN/>
        <w:bidi w:val="0"/>
        <w:adjustRightInd/>
        <w:snapToGrid/>
        <w:spacing w:line="34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1、本次采购采用电子交易方式，电子交易平台为“政府采购云平台（www.zcygov.cn）”。供应商参与本项目电子交易活动前，应注册成为政府采购云平台供应商。编制电子</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前还需申领CA证书并绑定帐号，CA申领地址查看网址https://www.xjca.com.cn/article/content/201802/582/1.html，CA服务电话：0991-281-9290。</w:t>
      </w:r>
    </w:p>
    <w:p>
      <w:pPr>
        <w:pStyle w:val="19"/>
        <w:keepNext w:val="0"/>
        <w:keepLines w:val="0"/>
        <w:pageBreakBefore w:val="0"/>
        <w:widowControl w:val="0"/>
        <w:kinsoku/>
        <w:wordWrap/>
        <w:overflowPunct/>
        <w:topLinePunct w:val="0"/>
        <w:autoSpaceDE/>
        <w:autoSpaceDN/>
        <w:bidi w:val="0"/>
        <w:adjustRightInd/>
        <w:snapToGrid/>
        <w:spacing w:line="34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2、供应商编制电子</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应安装“电子招投标供应商客户端”软件，并按照本采购文件和电子招投标供应商客户端的要求编制并加密</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。未按规定加密的</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，将被电子招投标供应商客户端拒收。“电子招投标供应商客户端”请供应商自行前往“新疆政府采购网—下载专区—新疆维吾尔自治区全流程电子招投标项目管理系统--电子招投标供应商客户端”版块获取。</w:t>
      </w:r>
    </w:p>
    <w:p>
      <w:pPr>
        <w:pStyle w:val="19"/>
        <w:keepNext w:val="0"/>
        <w:keepLines w:val="0"/>
        <w:pageBreakBefore w:val="0"/>
        <w:widowControl w:val="0"/>
        <w:kinsoku/>
        <w:wordWrap/>
        <w:overflowPunct/>
        <w:topLinePunct w:val="0"/>
        <w:autoSpaceDE/>
        <w:autoSpaceDN/>
        <w:bidi w:val="0"/>
        <w:adjustRightInd/>
        <w:snapToGrid/>
        <w:spacing w:line="34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3、供应商应当在投标截止时间前，将“电子招投标供应商客户端”生成的“电子加密</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”上传电子交易平台。</w:t>
      </w:r>
    </w:p>
    <w:p>
      <w:pPr>
        <w:pStyle w:val="19"/>
        <w:keepNext w:val="0"/>
        <w:keepLines w:val="0"/>
        <w:pageBreakBefore w:val="0"/>
        <w:widowControl w:val="0"/>
        <w:kinsoku/>
        <w:wordWrap/>
        <w:overflowPunct/>
        <w:topLinePunct w:val="0"/>
        <w:autoSpaceDE/>
        <w:autoSpaceDN/>
        <w:bidi w:val="0"/>
        <w:adjustRightInd/>
        <w:snapToGrid/>
        <w:spacing w:line="340" w:lineRule="exact"/>
        <w:ind w:left="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4、服务与支持。各政府采购代理机构（含集采机构）及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政采云热线人工号码：400-881-7190（工作时间：工作日08:00~20：00）</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pPr>
        <w:pStyle w:val="22"/>
        <w:keepLines w:val="0"/>
        <w:pageBreakBefore w:val="0"/>
        <w:widowControl w:val="0"/>
        <w:numPr>
          <w:ilvl w:val="0"/>
          <w:numId w:val="2"/>
        </w:numPr>
        <w:kinsoku/>
        <w:wordWrap/>
        <w:overflowPunct/>
        <w:topLinePunct w:val="0"/>
        <w:autoSpaceDE/>
        <w:autoSpaceDN/>
        <w:bidi w:val="0"/>
        <w:adjustRightInd/>
        <w:snapToGrid/>
        <w:spacing w:before="0" w:beforeLines="0" w:beforeAutospacing="0" w:after="0" w:afterLines="0" w:afterAutospacing="0" w:line="340" w:lineRule="exact"/>
        <w:ind w:firstLine="482" w:firstLineChars="200"/>
        <w:textAlignment w:val="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凡对本次采购提出询问，请按以下方式联系。</w:t>
      </w:r>
    </w:p>
    <w:p>
      <w:pPr>
        <w:pStyle w:val="22"/>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340" w:lineRule="exact"/>
        <w:ind w:firstLine="480" w:firstLineChars="200"/>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名 称：霍尔果斯市自然资源局</w:t>
      </w:r>
    </w:p>
    <w:p>
      <w:pPr>
        <w:pStyle w:val="22"/>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340" w:lineRule="exact"/>
        <w:ind w:firstLine="480" w:firstLineChars="200"/>
        <w:textAlignment w:val="auto"/>
        <w:rPr>
          <w:rFonts w:hint="eastAsia" w:ascii="宋体" w:hAnsi="宋体" w:eastAsia="宋体" w:cs="宋体"/>
          <w:b w:val="0"/>
          <w:bCs w:val="0"/>
          <w:color w:val="auto"/>
          <w:kern w:val="2"/>
          <w:sz w:val="24"/>
          <w:szCs w:val="24"/>
          <w:highlight w:val="none"/>
          <w:lang w:eastAsia="zh-CN"/>
        </w:rPr>
      </w:pPr>
      <w:r>
        <w:rPr>
          <w:rFonts w:hint="eastAsia" w:ascii="宋体" w:hAnsi="宋体" w:eastAsia="宋体" w:cs="宋体"/>
          <w:b w:val="0"/>
          <w:bCs w:val="0"/>
          <w:color w:val="auto"/>
          <w:kern w:val="2"/>
          <w:sz w:val="24"/>
          <w:szCs w:val="24"/>
          <w:highlight w:val="none"/>
        </w:rPr>
        <w:t>地 址：霍尔果斯市</w:t>
      </w:r>
    </w:p>
    <w:p>
      <w:pPr>
        <w:pStyle w:val="22"/>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340" w:lineRule="exact"/>
        <w:ind w:firstLine="480" w:firstLineChars="200"/>
        <w:textAlignment w:val="auto"/>
        <w:rPr>
          <w:rFonts w:hint="eastAsia" w:ascii="宋体" w:hAnsi="宋体" w:eastAsia="宋体" w:cs="宋体"/>
          <w:b w:val="0"/>
          <w:bCs w:val="0"/>
          <w:color w:val="auto"/>
          <w:kern w:val="2"/>
          <w:sz w:val="24"/>
          <w:szCs w:val="24"/>
          <w:highlight w:val="none"/>
          <w:lang w:eastAsia="zh-CN"/>
        </w:rPr>
      </w:pPr>
      <w:r>
        <w:rPr>
          <w:rFonts w:hint="eastAsia" w:ascii="宋体" w:hAnsi="宋体" w:eastAsia="宋体" w:cs="宋体"/>
          <w:b w:val="0"/>
          <w:bCs w:val="0"/>
          <w:color w:val="auto"/>
          <w:kern w:val="2"/>
          <w:sz w:val="24"/>
          <w:szCs w:val="24"/>
          <w:highlight w:val="none"/>
        </w:rPr>
        <w:t>联系方式</w:t>
      </w:r>
      <w:r>
        <w:rPr>
          <w:rFonts w:hint="eastAsia" w:ascii="宋体" w:hAnsi="宋体" w:cs="宋体"/>
          <w:b w:val="0"/>
          <w:bCs w:val="0"/>
          <w:color w:val="auto"/>
          <w:kern w:val="2"/>
          <w:sz w:val="24"/>
          <w:szCs w:val="24"/>
          <w:highlight w:val="none"/>
          <w:lang w:eastAsia="zh-CN"/>
        </w:rPr>
        <w:t>：13199999536</w:t>
      </w:r>
    </w:p>
    <w:p>
      <w:pPr>
        <w:pStyle w:val="22"/>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340" w:lineRule="exact"/>
        <w:ind w:firstLine="480" w:firstLineChars="200"/>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2.采购代理机构信息</w:t>
      </w:r>
    </w:p>
    <w:p>
      <w:pPr>
        <w:pStyle w:val="22"/>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340" w:lineRule="exact"/>
        <w:ind w:firstLine="480" w:firstLineChars="200"/>
        <w:textAlignment w:val="auto"/>
        <w:rPr>
          <w:rFonts w:hint="eastAsia" w:ascii="宋体" w:hAnsi="宋体" w:eastAsia="宋体" w:cs="宋体"/>
          <w:b w:val="0"/>
          <w:bCs w:val="0"/>
          <w:color w:val="auto"/>
          <w:kern w:val="2"/>
          <w:sz w:val="24"/>
          <w:szCs w:val="24"/>
          <w:highlight w:val="none"/>
          <w:lang w:eastAsia="zh-CN"/>
        </w:rPr>
      </w:pPr>
      <w:r>
        <w:rPr>
          <w:rFonts w:hint="eastAsia" w:ascii="宋体" w:hAnsi="宋体" w:eastAsia="宋体" w:cs="宋体"/>
          <w:b w:val="0"/>
          <w:bCs w:val="0"/>
          <w:color w:val="auto"/>
          <w:kern w:val="2"/>
          <w:sz w:val="24"/>
          <w:szCs w:val="24"/>
          <w:highlight w:val="none"/>
        </w:rPr>
        <w:t>名 称：</w:t>
      </w:r>
      <w:r>
        <w:rPr>
          <w:rFonts w:hint="eastAsia" w:ascii="宋体" w:hAnsi="宋体" w:eastAsia="宋体" w:cs="宋体"/>
          <w:b w:val="0"/>
          <w:bCs w:val="0"/>
          <w:color w:val="auto"/>
          <w:kern w:val="2"/>
          <w:sz w:val="24"/>
          <w:szCs w:val="24"/>
          <w:highlight w:val="none"/>
          <w:lang w:eastAsia="zh-CN"/>
        </w:rPr>
        <w:t>新疆锦卓项目管理有限公司</w:t>
      </w:r>
    </w:p>
    <w:p>
      <w:pPr>
        <w:pStyle w:val="22"/>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340" w:lineRule="exact"/>
        <w:ind w:firstLine="480" w:firstLineChars="200"/>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地 址：伊宁市</w:t>
      </w:r>
    </w:p>
    <w:p>
      <w:pPr>
        <w:pStyle w:val="22"/>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340" w:lineRule="exact"/>
        <w:ind w:firstLine="480" w:firstLineChars="200"/>
        <w:textAlignment w:val="auto"/>
        <w:rPr>
          <w:rFonts w:hint="eastAsia" w:ascii="宋体" w:hAnsi="宋体" w:eastAsia="宋体" w:cs="宋体"/>
          <w:b w:val="0"/>
          <w:bCs w:val="0"/>
          <w:color w:val="auto"/>
          <w:kern w:val="2"/>
          <w:sz w:val="24"/>
          <w:szCs w:val="24"/>
          <w:highlight w:val="none"/>
          <w:lang w:eastAsia="zh-CN"/>
        </w:rPr>
      </w:pPr>
      <w:r>
        <w:rPr>
          <w:rFonts w:hint="eastAsia" w:ascii="宋体" w:hAnsi="宋体" w:eastAsia="宋体" w:cs="宋体"/>
          <w:b w:val="0"/>
          <w:bCs w:val="0"/>
          <w:color w:val="auto"/>
          <w:kern w:val="2"/>
          <w:sz w:val="24"/>
          <w:szCs w:val="24"/>
          <w:highlight w:val="none"/>
        </w:rPr>
        <w:t>联系方式：</w:t>
      </w:r>
      <w:r>
        <w:rPr>
          <w:rFonts w:hint="eastAsia" w:ascii="宋体" w:hAnsi="宋体" w:cs="宋体"/>
          <w:b w:val="0"/>
          <w:bCs w:val="0"/>
          <w:color w:val="auto"/>
          <w:kern w:val="2"/>
          <w:sz w:val="24"/>
          <w:szCs w:val="24"/>
          <w:highlight w:val="none"/>
          <w:lang w:eastAsia="zh-CN"/>
        </w:rPr>
        <w:t>15352793713</w:t>
      </w:r>
    </w:p>
    <w:p>
      <w:pPr>
        <w:pStyle w:val="22"/>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340" w:lineRule="exact"/>
        <w:ind w:firstLine="480" w:firstLineChars="200"/>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3.项目联系方式</w:t>
      </w:r>
    </w:p>
    <w:p>
      <w:pPr>
        <w:pStyle w:val="22"/>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340" w:lineRule="exact"/>
        <w:ind w:firstLine="480" w:firstLineChars="200"/>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项目联系人：</w:t>
      </w:r>
      <w:r>
        <w:rPr>
          <w:rFonts w:hint="eastAsia" w:cs="宋体"/>
          <w:kern w:val="0"/>
          <w:sz w:val="24"/>
          <w:szCs w:val="24"/>
          <w:lang w:val="en-US" w:eastAsia="zh-CN"/>
        </w:rPr>
        <w:t>范  杰</w:t>
      </w:r>
    </w:p>
    <w:p>
      <w:pPr>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rPr>
        <w:t>电 话：</w:t>
      </w:r>
      <w:r>
        <w:rPr>
          <w:rFonts w:hint="eastAsia" w:ascii="宋体" w:hAnsi="宋体" w:cs="宋体"/>
          <w:b w:val="0"/>
          <w:bCs w:val="0"/>
          <w:color w:val="auto"/>
          <w:kern w:val="2"/>
          <w:sz w:val="24"/>
          <w:szCs w:val="24"/>
          <w:highlight w:val="none"/>
          <w:lang w:eastAsia="zh-CN"/>
        </w:rPr>
        <w:t>15352793713</w:t>
      </w:r>
      <w:r>
        <w:rPr>
          <w:rFonts w:hint="eastAsia" w:ascii="宋体" w:hAnsi="宋体" w:cs="宋体"/>
          <w:b w:val="0"/>
          <w:bCs w:val="0"/>
          <w:color w:val="auto"/>
          <w:kern w:val="2"/>
          <w:sz w:val="24"/>
          <w:szCs w:val="24"/>
          <w:highlight w:val="none"/>
          <w:lang w:val="en-US" w:eastAsia="zh-CN"/>
        </w:rPr>
        <w:t xml:space="preserve">                                                   </w:t>
      </w:r>
    </w:p>
    <w:p>
      <w:pPr>
        <w:keepLines w:val="0"/>
        <w:pageBreakBefore w:val="0"/>
        <w:widowControl w:val="0"/>
        <w:kinsoku/>
        <w:wordWrap/>
        <w:overflowPunct/>
        <w:topLinePunct w:val="0"/>
        <w:autoSpaceDE/>
        <w:autoSpaceDN/>
        <w:bidi w:val="0"/>
        <w:adjustRightInd/>
        <w:snapToGrid/>
        <w:spacing w:line="340" w:lineRule="exact"/>
        <w:ind w:firstLine="480" w:firstLineChars="200"/>
        <w:jc w:val="center"/>
        <w:textAlignment w:val="auto"/>
        <w:rPr>
          <w:rFonts w:hint="eastAsia" w:ascii="宋体" w:hAnsi="宋体" w:cs="宋体"/>
          <w:b w:val="0"/>
          <w:bCs w:val="0"/>
          <w:color w:val="auto"/>
          <w:kern w:val="2"/>
          <w:sz w:val="24"/>
          <w:szCs w:val="24"/>
          <w:highlight w:val="none"/>
          <w:lang w:val="en-US" w:eastAsia="zh-CN"/>
        </w:rPr>
      </w:pPr>
      <w:r>
        <w:rPr>
          <w:rFonts w:hint="eastAsia" w:ascii="宋体" w:hAnsi="宋体" w:cs="宋体"/>
          <w:b w:val="0"/>
          <w:bCs w:val="0"/>
          <w:color w:val="auto"/>
          <w:kern w:val="2"/>
          <w:sz w:val="24"/>
          <w:szCs w:val="24"/>
          <w:highlight w:val="none"/>
          <w:lang w:val="en-US" w:eastAsia="zh-CN"/>
        </w:rPr>
        <w:t xml:space="preserve">                                                 </w:t>
      </w:r>
    </w:p>
    <w:bookmarkEnd w:id="5"/>
    <w:bookmarkEnd w:id="6"/>
    <w:bookmarkEnd w:id="7"/>
    <w:bookmarkEnd w:id="8"/>
    <w:bookmarkEnd w:id="9"/>
    <w:p>
      <w:pPr>
        <w:numPr>
          <w:ilvl w:val="0"/>
          <w:numId w:val="3"/>
        </w:numPr>
        <w:spacing w:line="360" w:lineRule="auto"/>
        <w:jc w:val="center"/>
        <w:rPr>
          <w:rFonts w:hint="eastAsia" w:ascii="宋体" w:hAnsi="宋体"/>
          <w:b/>
          <w:bCs/>
          <w:sz w:val="36"/>
          <w:szCs w:val="36"/>
        </w:rPr>
      </w:pPr>
      <w:bookmarkStart w:id="10" w:name="_Toc15535_WPSOffice_Level1"/>
      <w:r>
        <w:rPr>
          <w:rFonts w:hint="eastAsia" w:ascii="宋体" w:hAnsi="宋体"/>
          <w:b/>
          <w:bCs/>
          <w:sz w:val="36"/>
          <w:szCs w:val="36"/>
          <w:lang w:eastAsia="zh-CN"/>
        </w:rPr>
        <w:t>供应商</w:t>
      </w:r>
      <w:r>
        <w:rPr>
          <w:rFonts w:hint="eastAsia" w:ascii="宋体" w:hAnsi="宋体"/>
          <w:b/>
          <w:bCs/>
          <w:sz w:val="36"/>
          <w:szCs w:val="36"/>
        </w:rPr>
        <w:t>须知</w:t>
      </w:r>
      <w:bookmarkEnd w:id="10"/>
    </w:p>
    <w:p>
      <w:pPr>
        <w:spacing w:line="360" w:lineRule="auto"/>
        <w:jc w:val="center"/>
        <w:rPr>
          <w:rFonts w:hint="eastAsia" w:ascii="宋体" w:hAnsi="宋体"/>
          <w:b/>
          <w:bCs/>
          <w:sz w:val="28"/>
          <w:szCs w:val="28"/>
        </w:rPr>
      </w:pPr>
      <w:r>
        <w:rPr>
          <w:rFonts w:hint="eastAsia" w:ascii="宋体" w:hAnsi="宋体"/>
          <w:b/>
          <w:bCs/>
          <w:sz w:val="28"/>
          <w:szCs w:val="28"/>
          <w:lang w:eastAsia="zh-CN"/>
        </w:rPr>
        <w:t>供应商</w:t>
      </w:r>
      <w:r>
        <w:rPr>
          <w:rFonts w:hint="eastAsia" w:ascii="宋体" w:hAnsi="宋体"/>
          <w:b/>
          <w:bCs/>
          <w:sz w:val="28"/>
          <w:szCs w:val="28"/>
        </w:rPr>
        <w:t>须知前附表</w:t>
      </w:r>
    </w:p>
    <w:tbl>
      <w:tblPr>
        <w:tblStyle w:val="2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65"/>
        <w:gridCol w:w="2723"/>
        <w:gridCol w:w="60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2" w:hRule="atLeast"/>
          <w:tblHeader/>
          <w:jc w:val="center"/>
        </w:trPr>
        <w:tc>
          <w:tcPr>
            <w:tcW w:w="765" w:type="dxa"/>
            <w:noWrap w:val="0"/>
            <w:vAlign w:val="center"/>
          </w:tcPr>
          <w:p>
            <w:pPr>
              <w:keepNext w:val="0"/>
              <w:keepLines w:val="0"/>
              <w:pageBreakBefore w:val="0"/>
              <w:kinsoku/>
              <w:wordWrap/>
              <w:overflowPunct w:val="0"/>
              <w:topLinePunct w:val="0"/>
              <w:autoSpaceDE/>
              <w:autoSpaceDN/>
              <w:bidi w:val="0"/>
              <w:adjustRightInd/>
              <w:snapToGrid/>
              <w:spacing w:line="330" w:lineRule="exact"/>
              <w:ind w:left="0"/>
              <w:jc w:val="center"/>
              <w:textAlignment w:val="auto"/>
              <w:rPr>
                <w:rFonts w:hint="eastAsia" w:ascii="宋体" w:hAnsi="宋体" w:cs="宋体"/>
                <w:sz w:val="24"/>
              </w:rPr>
            </w:pPr>
            <w:r>
              <w:rPr>
                <w:rFonts w:hint="eastAsia" w:ascii="宋体" w:hAnsi="宋体" w:cs="宋体"/>
                <w:sz w:val="24"/>
              </w:rPr>
              <w:t>序号</w:t>
            </w:r>
          </w:p>
        </w:tc>
        <w:tc>
          <w:tcPr>
            <w:tcW w:w="2723" w:type="dxa"/>
            <w:noWrap w:val="0"/>
            <w:vAlign w:val="center"/>
          </w:tcPr>
          <w:p>
            <w:pPr>
              <w:keepNext w:val="0"/>
              <w:keepLines w:val="0"/>
              <w:pageBreakBefore w:val="0"/>
              <w:kinsoku/>
              <w:wordWrap/>
              <w:overflowPunct w:val="0"/>
              <w:topLinePunct w:val="0"/>
              <w:autoSpaceDE/>
              <w:autoSpaceDN/>
              <w:bidi w:val="0"/>
              <w:adjustRightInd/>
              <w:snapToGrid/>
              <w:spacing w:line="330" w:lineRule="exact"/>
              <w:ind w:left="0"/>
              <w:jc w:val="center"/>
              <w:textAlignment w:val="auto"/>
              <w:rPr>
                <w:rFonts w:hint="eastAsia" w:ascii="宋体" w:hAnsi="宋体" w:cs="宋体"/>
                <w:sz w:val="24"/>
              </w:rPr>
            </w:pPr>
            <w:r>
              <w:rPr>
                <w:rFonts w:hint="eastAsia" w:ascii="宋体" w:hAnsi="宋体" w:cs="宋体"/>
                <w:sz w:val="24"/>
              </w:rPr>
              <w:t>名称</w:t>
            </w:r>
          </w:p>
        </w:tc>
        <w:tc>
          <w:tcPr>
            <w:tcW w:w="6000" w:type="dxa"/>
            <w:noWrap w:val="0"/>
            <w:vAlign w:val="center"/>
          </w:tcPr>
          <w:p>
            <w:pPr>
              <w:keepNext w:val="0"/>
              <w:keepLines w:val="0"/>
              <w:pageBreakBefore w:val="0"/>
              <w:kinsoku/>
              <w:wordWrap/>
              <w:overflowPunct w:val="0"/>
              <w:topLinePunct w:val="0"/>
              <w:autoSpaceDE/>
              <w:autoSpaceDN/>
              <w:bidi w:val="0"/>
              <w:adjustRightInd/>
              <w:snapToGrid/>
              <w:spacing w:line="330" w:lineRule="exact"/>
              <w:ind w:left="0"/>
              <w:jc w:val="center"/>
              <w:textAlignment w:val="auto"/>
              <w:rPr>
                <w:rFonts w:hint="eastAsia" w:ascii="宋体" w:hAnsi="宋体" w:cs="宋体"/>
                <w:sz w:val="24"/>
              </w:rPr>
            </w:pPr>
            <w:r>
              <w:rPr>
                <w:rFonts w:hint="eastAsia" w:ascii="宋体" w:hAnsi="宋体" w:cs="宋体"/>
                <w:sz w:val="24"/>
              </w:rPr>
              <w:t>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765" w:type="dxa"/>
            <w:noWrap w:val="0"/>
            <w:vAlign w:val="center"/>
          </w:tcPr>
          <w:p>
            <w:pPr>
              <w:keepNext w:val="0"/>
              <w:keepLines w:val="0"/>
              <w:pageBreakBefore w:val="0"/>
              <w:kinsoku/>
              <w:wordWrap/>
              <w:overflowPunct w:val="0"/>
              <w:topLinePunct w:val="0"/>
              <w:autoSpaceDE/>
              <w:autoSpaceDN/>
              <w:bidi w:val="0"/>
              <w:adjustRightInd/>
              <w:snapToGrid/>
              <w:spacing w:line="330" w:lineRule="exact"/>
              <w:ind w:left="0"/>
              <w:jc w:val="center"/>
              <w:textAlignment w:val="auto"/>
              <w:rPr>
                <w:rFonts w:hint="eastAsia" w:ascii="宋体" w:hAnsi="宋体" w:cs="宋体"/>
                <w:sz w:val="24"/>
              </w:rPr>
            </w:pPr>
            <w:r>
              <w:rPr>
                <w:rFonts w:hint="eastAsia" w:ascii="宋体" w:hAnsi="宋体" w:cs="宋体"/>
                <w:sz w:val="24"/>
              </w:rPr>
              <w:t>1</w:t>
            </w:r>
          </w:p>
        </w:tc>
        <w:tc>
          <w:tcPr>
            <w:tcW w:w="2723" w:type="dxa"/>
            <w:noWrap w:val="0"/>
            <w:vAlign w:val="center"/>
          </w:tcPr>
          <w:p>
            <w:pPr>
              <w:keepNext w:val="0"/>
              <w:keepLines w:val="0"/>
              <w:pageBreakBefore w:val="0"/>
              <w:kinsoku/>
              <w:wordWrap/>
              <w:overflowPunct w:val="0"/>
              <w:topLinePunct w:val="0"/>
              <w:autoSpaceDE/>
              <w:autoSpaceDN/>
              <w:bidi w:val="0"/>
              <w:adjustRightInd/>
              <w:snapToGrid/>
              <w:spacing w:line="330" w:lineRule="exact"/>
              <w:ind w:left="0"/>
              <w:jc w:val="center"/>
              <w:textAlignment w:val="auto"/>
              <w:rPr>
                <w:rFonts w:hint="eastAsia" w:ascii="宋体" w:hAnsi="宋体" w:cs="宋体"/>
                <w:sz w:val="24"/>
              </w:rPr>
            </w:pPr>
            <w:r>
              <w:rPr>
                <w:rFonts w:hint="eastAsia" w:ascii="宋体" w:hAnsi="宋体" w:cs="宋体"/>
                <w:bCs/>
                <w:sz w:val="24"/>
                <w:shd w:val="clear" w:color="060000" w:fill="auto"/>
                <w:lang w:val="en-US" w:eastAsia="zh-CN"/>
              </w:rPr>
              <w:t>采购项目编号</w:t>
            </w:r>
          </w:p>
        </w:tc>
        <w:tc>
          <w:tcPr>
            <w:tcW w:w="6000" w:type="dxa"/>
            <w:noWrap w:val="0"/>
            <w:vAlign w:val="center"/>
          </w:tcPr>
          <w:p>
            <w:pPr>
              <w:keepNext w:val="0"/>
              <w:keepLines w:val="0"/>
              <w:pageBreakBefore w:val="0"/>
              <w:kinsoku/>
              <w:wordWrap/>
              <w:topLinePunct w:val="0"/>
              <w:autoSpaceDE/>
              <w:autoSpaceDN/>
              <w:bidi w:val="0"/>
              <w:adjustRightInd/>
              <w:snapToGrid/>
              <w:spacing w:line="330" w:lineRule="exact"/>
              <w:ind w:left="0"/>
              <w:textAlignment w:val="auto"/>
              <w:rPr>
                <w:rFonts w:hint="default" w:ascii="宋体" w:hAnsi="宋体" w:eastAsia="宋体" w:cs="宋体"/>
                <w:sz w:val="24"/>
                <w:lang w:val="en-US" w:eastAsia="zh-CN"/>
              </w:rPr>
            </w:pPr>
            <w:r>
              <w:rPr>
                <w:rFonts w:hint="eastAsia" w:ascii="宋体" w:hAnsi="宋体" w:cs="宋体"/>
                <w:sz w:val="24"/>
                <w:lang w:val="en-US" w:eastAsia="zh-CN"/>
              </w:rPr>
              <w:t>XJJZ20221002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765" w:type="dxa"/>
            <w:noWrap w:val="0"/>
            <w:vAlign w:val="center"/>
          </w:tcPr>
          <w:p>
            <w:pPr>
              <w:keepNext w:val="0"/>
              <w:keepLines w:val="0"/>
              <w:pageBreakBefore w:val="0"/>
              <w:kinsoku/>
              <w:wordWrap/>
              <w:overflowPunct w:val="0"/>
              <w:topLinePunct w:val="0"/>
              <w:autoSpaceDE/>
              <w:autoSpaceDN/>
              <w:bidi w:val="0"/>
              <w:adjustRightInd/>
              <w:snapToGrid/>
              <w:spacing w:line="330" w:lineRule="exact"/>
              <w:ind w:left="0"/>
              <w:jc w:val="center"/>
              <w:textAlignment w:val="auto"/>
              <w:rPr>
                <w:rFonts w:hint="eastAsia" w:ascii="宋体" w:hAnsi="宋体" w:eastAsia="宋体" w:cs="宋体"/>
                <w:sz w:val="24"/>
                <w:lang w:val="en-US" w:eastAsia="zh-CN"/>
              </w:rPr>
            </w:pPr>
            <w:r>
              <w:rPr>
                <w:rFonts w:hint="eastAsia" w:ascii="宋体" w:hAnsi="宋体" w:cs="宋体"/>
                <w:sz w:val="24"/>
                <w:lang w:val="en-US" w:eastAsia="zh-CN"/>
              </w:rPr>
              <w:t>2</w:t>
            </w:r>
          </w:p>
        </w:tc>
        <w:tc>
          <w:tcPr>
            <w:tcW w:w="2723" w:type="dxa"/>
            <w:noWrap w:val="0"/>
            <w:vAlign w:val="center"/>
          </w:tcPr>
          <w:p>
            <w:pPr>
              <w:keepNext w:val="0"/>
              <w:keepLines w:val="0"/>
              <w:pageBreakBefore w:val="0"/>
              <w:kinsoku/>
              <w:wordWrap/>
              <w:overflowPunct w:val="0"/>
              <w:topLinePunct w:val="0"/>
              <w:autoSpaceDE/>
              <w:autoSpaceDN/>
              <w:bidi w:val="0"/>
              <w:adjustRightInd/>
              <w:snapToGrid/>
              <w:spacing w:line="330" w:lineRule="exact"/>
              <w:ind w:left="0"/>
              <w:jc w:val="center"/>
              <w:textAlignment w:val="auto"/>
              <w:rPr>
                <w:rFonts w:hint="default" w:ascii="宋体" w:hAnsi="宋体" w:cs="宋体"/>
                <w:bCs/>
                <w:sz w:val="24"/>
                <w:shd w:val="clear" w:color="060000" w:fill="auto"/>
                <w:lang w:val="en-US" w:eastAsia="zh-CN"/>
              </w:rPr>
            </w:pPr>
            <w:r>
              <w:rPr>
                <w:rFonts w:hint="eastAsia" w:ascii="宋体" w:hAnsi="宋体" w:cs="宋体"/>
                <w:bCs/>
                <w:sz w:val="24"/>
                <w:shd w:val="clear" w:color="060000" w:fill="auto"/>
                <w:lang w:val="en-US" w:eastAsia="zh-CN"/>
              </w:rPr>
              <w:t>采购项目类型</w:t>
            </w:r>
          </w:p>
        </w:tc>
        <w:tc>
          <w:tcPr>
            <w:tcW w:w="6000" w:type="dxa"/>
            <w:noWrap w:val="0"/>
            <w:vAlign w:val="center"/>
          </w:tcPr>
          <w:p>
            <w:pPr>
              <w:keepNext w:val="0"/>
              <w:keepLines w:val="0"/>
              <w:pageBreakBefore w:val="0"/>
              <w:kinsoku/>
              <w:wordWrap/>
              <w:topLinePunct w:val="0"/>
              <w:autoSpaceDE/>
              <w:autoSpaceDN/>
              <w:bidi w:val="0"/>
              <w:adjustRightInd/>
              <w:snapToGrid/>
              <w:spacing w:line="330" w:lineRule="exact"/>
              <w:ind w:left="0"/>
              <w:textAlignment w:val="auto"/>
              <w:rPr>
                <w:rFonts w:hint="default" w:ascii="宋体" w:hAnsi="宋体" w:cs="宋体"/>
                <w:sz w:val="24"/>
                <w:lang w:val="en-US" w:eastAsia="zh-CN"/>
              </w:rPr>
            </w:pPr>
            <w:r>
              <w:rPr>
                <w:rFonts w:hint="eastAsia" w:ascii="宋体" w:hAnsi="宋体" w:cs="宋体"/>
                <w:sz w:val="24"/>
                <w:lang w:val="en-US" w:eastAsia="zh-CN"/>
              </w:rPr>
              <w:t>服务类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65" w:type="dxa"/>
            <w:noWrap w:val="0"/>
            <w:vAlign w:val="center"/>
          </w:tcPr>
          <w:p>
            <w:pPr>
              <w:keepNext w:val="0"/>
              <w:keepLines w:val="0"/>
              <w:pageBreakBefore w:val="0"/>
              <w:kinsoku/>
              <w:wordWrap/>
              <w:overflowPunct w:val="0"/>
              <w:topLinePunct w:val="0"/>
              <w:autoSpaceDE/>
              <w:autoSpaceDN/>
              <w:bidi w:val="0"/>
              <w:adjustRightInd/>
              <w:snapToGrid/>
              <w:spacing w:line="330" w:lineRule="exact"/>
              <w:ind w:left="0"/>
              <w:jc w:val="center"/>
              <w:textAlignment w:val="auto"/>
              <w:rPr>
                <w:rFonts w:hint="eastAsia" w:ascii="宋体" w:hAnsi="宋体" w:eastAsia="宋体" w:cs="宋体"/>
                <w:sz w:val="24"/>
                <w:lang w:eastAsia="zh-CN"/>
              </w:rPr>
            </w:pPr>
            <w:r>
              <w:rPr>
                <w:rFonts w:hint="eastAsia" w:ascii="宋体" w:hAnsi="宋体" w:cs="宋体"/>
                <w:sz w:val="24"/>
                <w:lang w:val="en-US" w:eastAsia="zh-CN"/>
              </w:rPr>
              <w:t>3</w:t>
            </w:r>
          </w:p>
        </w:tc>
        <w:tc>
          <w:tcPr>
            <w:tcW w:w="2723" w:type="dxa"/>
            <w:noWrap w:val="0"/>
            <w:vAlign w:val="center"/>
          </w:tcPr>
          <w:p>
            <w:pPr>
              <w:keepNext w:val="0"/>
              <w:keepLines w:val="0"/>
              <w:pageBreakBefore w:val="0"/>
              <w:kinsoku/>
              <w:wordWrap/>
              <w:topLinePunct w:val="0"/>
              <w:autoSpaceDE/>
              <w:autoSpaceDN/>
              <w:bidi w:val="0"/>
              <w:adjustRightInd/>
              <w:snapToGrid/>
              <w:spacing w:line="330" w:lineRule="exact"/>
              <w:ind w:left="0"/>
              <w:jc w:val="center"/>
              <w:textAlignment w:val="auto"/>
              <w:rPr>
                <w:rFonts w:hint="eastAsia" w:ascii="宋体" w:hAnsi="宋体" w:cs="宋体"/>
                <w:kern w:val="0"/>
                <w:sz w:val="24"/>
              </w:rPr>
            </w:pPr>
            <w:r>
              <w:rPr>
                <w:rFonts w:hint="eastAsia" w:ascii="宋体" w:hAnsi="宋体" w:cs="宋体"/>
                <w:kern w:val="0"/>
                <w:sz w:val="24"/>
              </w:rPr>
              <w:t>项目名称</w:t>
            </w:r>
          </w:p>
        </w:tc>
        <w:tc>
          <w:tcPr>
            <w:tcW w:w="6000" w:type="dxa"/>
            <w:noWrap w:val="0"/>
            <w:vAlign w:val="center"/>
          </w:tcPr>
          <w:p>
            <w:pPr>
              <w:keepNext w:val="0"/>
              <w:keepLines w:val="0"/>
              <w:pageBreakBefore w:val="0"/>
              <w:kinsoku/>
              <w:wordWrap/>
              <w:topLinePunct w:val="0"/>
              <w:autoSpaceDE/>
              <w:autoSpaceDN/>
              <w:bidi w:val="0"/>
              <w:adjustRightInd/>
              <w:snapToGrid/>
              <w:spacing w:line="330" w:lineRule="exact"/>
              <w:ind w:left="0"/>
              <w:textAlignment w:val="auto"/>
              <w:rPr>
                <w:rFonts w:hint="eastAsia" w:ascii="宋体" w:hAnsi="宋体" w:eastAsia="宋体" w:cs="宋体"/>
                <w:kern w:val="0"/>
                <w:sz w:val="24"/>
                <w:lang w:eastAsia="zh-CN"/>
              </w:rPr>
            </w:pPr>
            <w:r>
              <w:rPr>
                <w:rFonts w:hint="eastAsia" w:ascii="宋体" w:hAnsi="宋体" w:cs="宋体"/>
                <w:kern w:val="0"/>
                <w:sz w:val="24"/>
                <w:lang w:eastAsia="zh-CN"/>
              </w:rPr>
              <w:t>霍尔果斯市标定地价、园林草分等定级与基准地价评估项目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65" w:type="dxa"/>
            <w:noWrap w:val="0"/>
            <w:vAlign w:val="center"/>
          </w:tcPr>
          <w:p>
            <w:pPr>
              <w:keepNext w:val="0"/>
              <w:keepLines w:val="0"/>
              <w:pageBreakBefore w:val="0"/>
              <w:kinsoku/>
              <w:wordWrap/>
              <w:overflowPunct w:val="0"/>
              <w:topLinePunct w:val="0"/>
              <w:autoSpaceDE/>
              <w:autoSpaceDN/>
              <w:bidi w:val="0"/>
              <w:adjustRightInd/>
              <w:snapToGrid/>
              <w:spacing w:line="330" w:lineRule="exact"/>
              <w:ind w:left="0"/>
              <w:jc w:val="center"/>
              <w:textAlignment w:val="auto"/>
              <w:rPr>
                <w:rFonts w:hint="eastAsia" w:ascii="宋体" w:hAnsi="宋体" w:eastAsia="宋体" w:cs="宋体"/>
                <w:sz w:val="24"/>
                <w:lang w:eastAsia="zh-CN"/>
              </w:rPr>
            </w:pPr>
            <w:r>
              <w:rPr>
                <w:rFonts w:hint="eastAsia" w:ascii="宋体" w:hAnsi="宋体" w:cs="宋体"/>
                <w:sz w:val="24"/>
                <w:lang w:val="en-US" w:eastAsia="zh-CN"/>
              </w:rPr>
              <w:t>4</w:t>
            </w:r>
          </w:p>
        </w:tc>
        <w:tc>
          <w:tcPr>
            <w:tcW w:w="2723" w:type="dxa"/>
            <w:noWrap w:val="0"/>
            <w:vAlign w:val="center"/>
          </w:tcPr>
          <w:p>
            <w:pPr>
              <w:keepNext w:val="0"/>
              <w:keepLines w:val="0"/>
              <w:pageBreakBefore w:val="0"/>
              <w:kinsoku/>
              <w:wordWrap/>
              <w:overflowPunct w:val="0"/>
              <w:topLinePunct w:val="0"/>
              <w:autoSpaceDE/>
              <w:autoSpaceDN/>
              <w:bidi w:val="0"/>
              <w:adjustRightInd/>
              <w:snapToGrid/>
              <w:spacing w:line="330" w:lineRule="exact"/>
              <w:ind w:left="0"/>
              <w:jc w:val="center"/>
              <w:textAlignment w:val="auto"/>
              <w:rPr>
                <w:rFonts w:hint="eastAsia" w:ascii="宋体" w:hAnsi="宋体" w:cs="宋体"/>
                <w:sz w:val="24"/>
              </w:rPr>
            </w:pPr>
            <w:r>
              <w:rPr>
                <w:rFonts w:hint="eastAsia" w:ascii="宋体" w:hAnsi="宋体" w:cs="宋体"/>
                <w:sz w:val="24"/>
                <w:lang w:val="en-US" w:eastAsia="zh-CN"/>
              </w:rPr>
              <w:t>采 购</w:t>
            </w:r>
            <w:r>
              <w:rPr>
                <w:rFonts w:hint="eastAsia" w:ascii="宋体" w:hAnsi="宋体" w:cs="宋体"/>
                <w:sz w:val="24"/>
              </w:rPr>
              <w:t xml:space="preserve"> 人</w:t>
            </w:r>
          </w:p>
        </w:tc>
        <w:tc>
          <w:tcPr>
            <w:tcW w:w="6000" w:type="dxa"/>
            <w:noWrap w:val="0"/>
            <w:vAlign w:val="center"/>
          </w:tcPr>
          <w:p>
            <w:pPr>
              <w:keepNext w:val="0"/>
              <w:keepLines w:val="0"/>
              <w:pageBreakBefore w:val="0"/>
              <w:kinsoku/>
              <w:wordWrap/>
              <w:overflowPunct w:val="0"/>
              <w:topLinePunct w:val="0"/>
              <w:autoSpaceDE/>
              <w:autoSpaceDN/>
              <w:bidi w:val="0"/>
              <w:adjustRightInd/>
              <w:snapToGrid/>
              <w:spacing w:line="330" w:lineRule="exact"/>
              <w:ind w:left="0"/>
              <w:textAlignment w:val="auto"/>
              <w:rPr>
                <w:rFonts w:hint="eastAsia" w:ascii="宋体" w:hAnsi="宋体" w:cs="宋体"/>
                <w:sz w:val="24"/>
              </w:rPr>
            </w:pPr>
            <w:r>
              <w:rPr>
                <w:rFonts w:hint="eastAsia" w:ascii="宋体" w:hAnsi="宋体" w:cs="宋体"/>
                <w:sz w:val="24"/>
                <w:lang w:eastAsia="zh-CN"/>
              </w:rPr>
              <w:t>采购人</w:t>
            </w:r>
            <w:r>
              <w:rPr>
                <w:rFonts w:hint="eastAsia" w:ascii="宋体" w:hAnsi="宋体" w:cs="宋体"/>
                <w:sz w:val="24"/>
              </w:rPr>
              <w:t xml:space="preserve">：霍尔果斯市自然资源局  </w:t>
            </w:r>
          </w:p>
          <w:p>
            <w:pPr>
              <w:keepNext w:val="0"/>
              <w:keepLines w:val="0"/>
              <w:pageBreakBefore w:val="0"/>
              <w:kinsoku/>
              <w:wordWrap/>
              <w:overflowPunct w:val="0"/>
              <w:topLinePunct w:val="0"/>
              <w:autoSpaceDE/>
              <w:autoSpaceDN/>
              <w:bidi w:val="0"/>
              <w:adjustRightInd/>
              <w:snapToGrid/>
              <w:spacing w:line="330" w:lineRule="exact"/>
              <w:ind w:left="0"/>
              <w:textAlignment w:val="auto"/>
              <w:rPr>
                <w:rFonts w:hint="eastAsia" w:ascii="宋体" w:hAnsi="宋体" w:eastAsia="宋体" w:cs="宋体"/>
                <w:sz w:val="24"/>
                <w:lang w:val="en-US" w:eastAsia="zh-CN"/>
              </w:rPr>
            </w:pPr>
            <w:r>
              <w:rPr>
                <w:rFonts w:hint="eastAsia" w:ascii="宋体" w:hAnsi="宋体" w:cs="宋体"/>
                <w:sz w:val="24"/>
              </w:rPr>
              <w:t>单位地址：霍尔果斯市</w:t>
            </w:r>
          </w:p>
          <w:p>
            <w:pPr>
              <w:keepNext w:val="0"/>
              <w:keepLines w:val="0"/>
              <w:pageBreakBefore w:val="0"/>
              <w:kinsoku/>
              <w:wordWrap/>
              <w:overflowPunct w:val="0"/>
              <w:topLinePunct w:val="0"/>
              <w:autoSpaceDE/>
              <w:autoSpaceDN/>
              <w:bidi w:val="0"/>
              <w:adjustRightInd/>
              <w:snapToGrid/>
              <w:spacing w:line="330" w:lineRule="exact"/>
              <w:ind w:left="0"/>
              <w:textAlignment w:val="auto"/>
              <w:rPr>
                <w:rFonts w:hint="eastAsia" w:ascii="宋体" w:hAnsi="宋体" w:eastAsia="宋体" w:cs="宋体"/>
                <w:sz w:val="24"/>
                <w:lang w:eastAsia="zh-CN"/>
              </w:rPr>
            </w:pPr>
            <w:r>
              <w:rPr>
                <w:rFonts w:hint="eastAsia" w:ascii="宋体" w:hAnsi="宋体" w:cs="宋体"/>
                <w:sz w:val="24"/>
              </w:rPr>
              <w:t>联 系 人：</w:t>
            </w:r>
            <w:r>
              <w:rPr>
                <w:rFonts w:hint="eastAsia" w:ascii="宋体" w:hAnsi="宋体" w:cs="宋体"/>
                <w:sz w:val="24"/>
                <w:lang w:eastAsia="zh-CN"/>
              </w:rPr>
              <w:t>黑启昌</w:t>
            </w:r>
          </w:p>
          <w:p>
            <w:pPr>
              <w:keepNext w:val="0"/>
              <w:keepLines w:val="0"/>
              <w:pageBreakBefore w:val="0"/>
              <w:kinsoku/>
              <w:wordWrap/>
              <w:overflowPunct w:val="0"/>
              <w:topLinePunct w:val="0"/>
              <w:autoSpaceDE/>
              <w:autoSpaceDN/>
              <w:bidi w:val="0"/>
              <w:adjustRightInd/>
              <w:snapToGrid/>
              <w:spacing w:line="330" w:lineRule="exact"/>
              <w:ind w:left="0"/>
              <w:textAlignment w:val="auto"/>
              <w:rPr>
                <w:rFonts w:hint="eastAsia" w:ascii="宋体" w:hAnsi="宋体" w:cs="宋体"/>
                <w:sz w:val="24"/>
              </w:rPr>
            </w:pPr>
            <w:r>
              <w:rPr>
                <w:rFonts w:hint="eastAsia" w:ascii="宋体" w:hAnsi="宋体" w:cs="宋体"/>
                <w:sz w:val="24"/>
              </w:rPr>
              <w:t>电    话：</w:t>
            </w:r>
            <w:r>
              <w:rPr>
                <w:rFonts w:hint="eastAsia" w:ascii="宋体" w:hAnsi="宋体" w:cs="宋体"/>
                <w:sz w:val="24"/>
                <w:lang w:eastAsia="zh-CN"/>
              </w:rPr>
              <w:t>13199999536</w:t>
            </w:r>
            <w:r>
              <w:rPr>
                <w:rFonts w:hint="eastAsia" w:ascii="宋体" w:hAnsi="宋体" w:cs="宋体"/>
                <w:sz w:val="24"/>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65" w:type="dxa"/>
            <w:noWrap w:val="0"/>
            <w:vAlign w:val="center"/>
          </w:tcPr>
          <w:p>
            <w:pPr>
              <w:keepNext w:val="0"/>
              <w:keepLines w:val="0"/>
              <w:pageBreakBefore w:val="0"/>
              <w:kinsoku/>
              <w:wordWrap/>
              <w:overflowPunct w:val="0"/>
              <w:topLinePunct w:val="0"/>
              <w:autoSpaceDE/>
              <w:autoSpaceDN/>
              <w:bidi w:val="0"/>
              <w:adjustRightInd/>
              <w:snapToGrid/>
              <w:spacing w:line="330" w:lineRule="exact"/>
              <w:ind w:left="0"/>
              <w:jc w:val="center"/>
              <w:textAlignment w:val="auto"/>
              <w:rPr>
                <w:rFonts w:hint="eastAsia" w:ascii="宋体" w:hAnsi="宋体" w:eastAsia="宋体" w:cs="宋体"/>
                <w:sz w:val="24"/>
                <w:lang w:eastAsia="zh-CN"/>
              </w:rPr>
            </w:pPr>
            <w:r>
              <w:rPr>
                <w:rFonts w:hint="eastAsia" w:ascii="宋体" w:hAnsi="宋体" w:cs="宋体"/>
                <w:sz w:val="24"/>
                <w:lang w:val="en-US" w:eastAsia="zh-CN"/>
              </w:rPr>
              <w:t>5</w:t>
            </w:r>
          </w:p>
        </w:tc>
        <w:tc>
          <w:tcPr>
            <w:tcW w:w="2723" w:type="dxa"/>
            <w:noWrap w:val="0"/>
            <w:vAlign w:val="center"/>
          </w:tcPr>
          <w:p>
            <w:pPr>
              <w:keepNext w:val="0"/>
              <w:keepLines w:val="0"/>
              <w:pageBreakBefore w:val="0"/>
              <w:kinsoku/>
              <w:wordWrap/>
              <w:overflowPunct w:val="0"/>
              <w:topLinePunct w:val="0"/>
              <w:autoSpaceDE/>
              <w:autoSpaceDN/>
              <w:bidi w:val="0"/>
              <w:adjustRightInd/>
              <w:snapToGrid/>
              <w:spacing w:line="330" w:lineRule="exact"/>
              <w:ind w:left="0"/>
              <w:jc w:val="center"/>
              <w:textAlignment w:val="auto"/>
              <w:rPr>
                <w:rFonts w:hint="eastAsia" w:ascii="宋体" w:hAnsi="宋体" w:eastAsia="宋体" w:cs="宋体"/>
                <w:sz w:val="24"/>
                <w:lang w:eastAsia="zh-CN"/>
              </w:rPr>
            </w:pPr>
            <w:r>
              <w:rPr>
                <w:rFonts w:hint="eastAsia" w:ascii="宋体" w:hAnsi="宋体" w:cs="宋体"/>
                <w:sz w:val="24"/>
                <w:lang w:eastAsia="zh-CN"/>
              </w:rPr>
              <w:t>采购代理机构</w:t>
            </w:r>
          </w:p>
        </w:tc>
        <w:tc>
          <w:tcPr>
            <w:tcW w:w="6000" w:type="dxa"/>
            <w:noWrap w:val="0"/>
            <w:vAlign w:val="center"/>
          </w:tcPr>
          <w:p>
            <w:pPr>
              <w:keepNext w:val="0"/>
              <w:keepLines w:val="0"/>
              <w:pageBreakBefore w:val="0"/>
              <w:widowControl/>
              <w:kinsoku/>
              <w:wordWrap/>
              <w:topLinePunct w:val="0"/>
              <w:autoSpaceDE/>
              <w:autoSpaceDN/>
              <w:bidi w:val="0"/>
              <w:adjustRightInd/>
              <w:snapToGrid/>
              <w:spacing w:line="330" w:lineRule="exact"/>
              <w:ind w:left="0"/>
              <w:textAlignment w:val="auto"/>
              <w:rPr>
                <w:rFonts w:hint="eastAsia" w:ascii="宋体" w:hAnsi="宋体" w:eastAsia="宋体" w:cs="宋体"/>
                <w:sz w:val="24"/>
                <w:lang w:eastAsia="zh-CN"/>
              </w:rPr>
            </w:pPr>
            <w:r>
              <w:rPr>
                <w:rFonts w:hint="eastAsia" w:ascii="宋体" w:hAnsi="宋体" w:eastAsia="宋体" w:cs="宋体"/>
                <w:sz w:val="24"/>
                <w:lang w:eastAsia="zh-CN"/>
              </w:rPr>
              <w:t>采购代理：</w:t>
            </w:r>
            <w:r>
              <w:rPr>
                <w:rFonts w:hint="eastAsia" w:ascii="宋体" w:hAnsi="宋体" w:cs="宋体"/>
                <w:sz w:val="24"/>
                <w:lang w:eastAsia="zh-CN"/>
              </w:rPr>
              <w:t>新疆锦卓项目管理有限公司</w:t>
            </w:r>
          </w:p>
          <w:p>
            <w:pPr>
              <w:keepNext w:val="0"/>
              <w:keepLines w:val="0"/>
              <w:pageBreakBefore w:val="0"/>
              <w:widowControl/>
              <w:kinsoku/>
              <w:wordWrap/>
              <w:topLinePunct w:val="0"/>
              <w:autoSpaceDE/>
              <w:autoSpaceDN/>
              <w:bidi w:val="0"/>
              <w:adjustRightInd/>
              <w:snapToGrid/>
              <w:spacing w:line="330" w:lineRule="exact"/>
              <w:ind w:left="0"/>
              <w:textAlignment w:val="auto"/>
              <w:rPr>
                <w:rFonts w:hint="eastAsia" w:ascii="宋体" w:hAnsi="宋体" w:eastAsia="宋体" w:cs="宋体"/>
                <w:sz w:val="24"/>
                <w:lang w:eastAsia="zh-CN"/>
              </w:rPr>
            </w:pPr>
            <w:r>
              <w:rPr>
                <w:rFonts w:hint="eastAsia" w:ascii="宋体" w:hAnsi="宋体" w:eastAsia="宋体" w:cs="宋体"/>
                <w:sz w:val="24"/>
                <w:lang w:eastAsia="zh-CN"/>
              </w:rPr>
              <w:t>联 系 人：</w:t>
            </w:r>
            <w:r>
              <w:rPr>
                <w:rFonts w:hint="eastAsia" w:ascii="宋体" w:hAnsi="宋体" w:cs="宋体"/>
                <w:sz w:val="24"/>
                <w:lang w:eastAsia="zh-CN"/>
              </w:rPr>
              <w:t>范  杰</w:t>
            </w:r>
          </w:p>
          <w:p>
            <w:pPr>
              <w:keepNext w:val="0"/>
              <w:keepLines w:val="0"/>
              <w:pageBreakBefore w:val="0"/>
              <w:widowControl/>
              <w:kinsoku/>
              <w:wordWrap/>
              <w:topLinePunct w:val="0"/>
              <w:autoSpaceDE/>
              <w:autoSpaceDN/>
              <w:bidi w:val="0"/>
              <w:adjustRightInd/>
              <w:snapToGrid/>
              <w:spacing w:line="330" w:lineRule="exact"/>
              <w:ind w:left="0"/>
              <w:textAlignment w:val="auto"/>
              <w:rPr>
                <w:rFonts w:hint="eastAsia" w:ascii="宋体" w:hAnsi="宋体" w:eastAsia="宋体" w:cs="宋体"/>
                <w:sz w:val="24"/>
                <w:lang w:eastAsia="zh-CN"/>
              </w:rPr>
            </w:pPr>
            <w:r>
              <w:rPr>
                <w:rFonts w:hint="eastAsia" w:ascii="宋体" w:hAnsi="宋体" w:eastAsia="宋体" w:cs="宋体"/>
                <w:sz w:val="24"/>
                <w:lang w:eastAsia="zh-CN"/>
              </w:rPr>
              <w:t>电    话：</w:t>
            </w:r>
            <w:r>
              <w:rPr>
                <w:rFonts w:hint="eastAsia" w:ascii="宋体" w:hAnsi="宋体" w:cs="宋体"/>
                <w:sz w:val="24"/>
                <w:lang w:eastAsia="zh-CN"/>
              </w:rPr>
              <w:t>15352793713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65" w:type="dxa"/>
            <w:noWrap w:val="0"/>
            <w:vAlign w:val="center"/>
          </w:tcPr>
          <w:p>
            <w:pPr>
              <w:keepNext w:val="0"/>
              <w:keepLines w:val="0"/>
              <w:pageBreakBefore w:val="0"/>
              <w:kinsoku/>
              <w:wordWrap/>
              <w:overflowPunct w:val="0"/>
              <w:topLinePunct w:val="0"/>
              <w:autoSpaceDE/>
              <w:autoSpaceDN/>
              <w:bidi w:val="0"/>
              <w:adjustRightInd/>
              <w:snapToGrid/>
              <w:spacing w:line="330" w:lineRule="exact"/>
              <w:ind w:left="0"/>
              <w:jc w:val="center"/>
              <w:textAlignment w:val="auto"/>
              <w:rPr>
                <w:rFonts w:hint="eastAsia" w:ascii="宋体" w:hAnsi="宋体" w:eastAsia="宋体" w:cs="宋体"/>
                <w:sz w:val="24"/>
                <w:lang w:eastAsia="zh-CN"/>
              </w:rPr>
            </w:pPr>
            <w:r>
              <w:rPr>
                <w:rFonts w:hint="eastAsia" w:ascii="宋体" w:hAnsi="宋体" w:cs="宋体"/>
                <w:sz w:val="24"/>
                <w:lang w:val="en-US" w:eastAsia="zh-CN"/>
              </w:rPr>
              <w:t>6</w:t>
            </w:r>
          </w:p>
        </w:tc>
        <w:tc>
          <w:tcPr>
            <w:tcW w:w="2723" w:type="dxa"/>
            <w:noWrap w:val="0"/>
            <w:vAlign w:val="center"/>
          </w:tcPr>
          <w:p>
            <w:pPr>
              <w:keepNext w:val="0"/>
              <w:keepLines w:val="0"/>
              <w:pageBreakBefore w:val="0"/>
              <w:kinsoku/>
              <w:wordWrap/>
              <w:topLinePunct w:val="0"/>
              <w:autoSpaceDE/>
              <w:autoSpaceDN/>
              <w:bidi w:val="0"/>
              <w:adjustRightInd w:val="0"/>
              <w:snapToGrid w:val="0"/>
              <w:spacing w:line="330" w:lineRule="exact"/>
              <w:ind w:left="0"/>
              <w:jc w:val="center"/>
              <w:textAlignment w:val="auto"/>
              <w:rPr>
                <w:rFonts w:hint="eastAsia" w:ascii="宋体" w:hAnsi="宋体" w:eastAsia="宋体" w:cs="宋体"/>
                <w:kern w:val="2"/>
                <w:sz w:val="24"/>
                <w:szCs w:val="24"/>
                <w:lang w:val="en-US" w:eastAsia="zh-CN" w:bidi="ar-SA"/>
              </w:rPr>
            </w:pPr>
            <w:r>
              <w:rPr>
                <w:rFonts w:hint="eastAsia" w:ascii="宋体" w:hAnsi="宋体" w:cs="宋体"/>
                <w:sz w:val="24"/>
                <w:szCs w:val="24"/>
              </w:rPr>
              <w:t>采购内容</w:t>
            </w:r>
          </w:p>
        </w:tc>
        <w:tc>
          <w:tcPr>
            <w:tcW w:w="6000" w:type="dxa"/>
            <w:noWrap w:val="0"/>
            <w:vAlign w:val="center"/>
          </w:tcPr>
          <w:p>
            <w:pPr>
              <w:keepNext w:val="0"/>
              <w:keepLines w:val="0"/>
              <w:pageBreakBefore w:val="0"/>
              <w:kinsoku/>
              <w:wordWrap/>
              <w:topLinePunct w:val="0"/>
              <w:autoSpaceDE/>
              <w:autoSpaceDN/>
              <w:bidi w:val="0"/>
              <w:adjustRightInd w:val="0"/>
              <w:snapToGrid w:val="0"/>
              <w:spacing w:line="330" w:lineRule="exact"/>
              <w:ind w:left="0"/>
              <w:textAlignment w:val="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标定地价评估、园林草分等定级与基准地价评估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765" w:type="dxa"/>
            <w:noWrap w:val="0"/>
            <w:vAlign w:val="center"/>
          </w:tcPr>
          <w:p>
            <w:pPr>
              <w:keepNext w:val="0"/>
              <w:keepLines w:val="0"/>
              <w:pageBreakBefore w:val="0"/>
              <w:kinsoku/>
              <w:wordWrap/>
              <w:overflowPunct w:val="0"/>
              <w:topLinePunct w:val="0"/>
              <w:autoSpaceDE/>
              <w:autoSpaceDN/>
              <w:bidi w:val="0"/>
              <w:adjustRightInd/>
              <w:snapToGrid/>
              <w:spacing w:line="330" w:lineRule="exact"/>
              <w:ind w:left="0"/>
              <w:jc w:val="center"/>
              <w:textAlignment w:val="auto"/>
              <w:rPr>
                <w:rFonts w:hint="eastAsia" w:ascii="宋体" w:hAnsi="宋体" w:cs="宋体"/>
                <w:sz w:val="24"/>
              </w:rPr>
            </w:pPr>
            <w:r>
              <w:rPr>
                <w:rFonts w:hint="eastAsia" w:ascii="宋体" w:hAnsi="宋体" w:cs="宋体"/>
                <w:sz w:val="24"/>
                <w:highlight w:val="none"/>
                <w:lang w:val="en-US" w:eastAsia="zh-CN"/>
              </w:rPr>
              <w:t>7</w:t>
            </w:r>
          </w:p>
        </w:tc>
        <w:tc>
          <w:tcPr>
            <w:tcW w:w="2723" w:type="dxa"/>
            <w:noWrap w:val="0"/>
            <w:vAlign w:val="center"/>
          </w:tcPr>
          <w:p>
            <w:pPr>
              <w:keepNext w:val="0"/>
              <w:keepLines w:val="0"/>
              <w:pageBreakBefore w:val="0"/>
              <w:kinsoku/>
              <w:wordWrap/>
              <w:topLinePunct w:val="0"/>
              <w:autoSpaceDE/>
              <w:autoSpaceDN/>
              <w:bidi w:val="0"/>
              <w:spacing w:line="330" w:lineRule="exact"/>
              <w:ind w:left="0"/>
              <w:jc w:val="center"/>
              <w:textAlignment w:val="auto"/>
              <w:rPr>
                <w:rFonts w:hint="eastAsia" w:ascii="宋体" w:hAnsi="宋体" w:cs="宋体"/>
                <w:sz w:val="24"/>
              </w:rPr>
            </w:pPr>
            <w:r>
              <w:rPr>
                <w:rFonts w:hint="eastAsia" w:ascii="宋体" w:hAnsi="宋体" w:cs="宋体"/>
                <w:sz w:val="24"/>
                <w:lang w:val="en-US" w:eastAsia="zh-CN"/>
              </w:rPr>
              <w:t>供应商资格</w:t>
            </w:r>
            <w:r>
              <w:rPr>
                <w:rFonts w:hint="eastAsia" w:ascii="宋体" w:hAnsi="宋体" w:eastAsia="宋体" w:cs="宋体"/>
                <w:sz w:val="24"/>
              </w:rPr>
              <w:t>条件、能力和信誉</w:t>
            </w:r>
          </w:p>
        </w:tc>
        <w:tc>
          <w:tcPr>
            <w:tcW w:w="6000" w:type="dxa"/>
            <w:noWrap w:val="0"/>
            <w:vAlign w:val="center"/>
          </w:tcPr>
          <w:p>
            <w:pPr>
              <w:keepNext w:val="0"/>
              <w:keepLines w:val="0"/>
              <w:pageBreakBefore w:val="0"/>
              <w:kinsoku/>
              <w:wordWrap/>
              <w:overflowPunct w:val="0"/>
              <w:topLinePunct w:val="0"/>
              <w:autoSpaceDE/>
              <w:autoSpaceDN/>
              <w:bidi w:val="0"/>
              <w:adjustRightInd/>
              <w:snapToGrid/>
              <w:spacing w:line="330" w:lineRule="exact"/>
              <w:ind w:left="0"/>
              <w:textAlignment w:val="auto"/>
              <w:rPr>
                <w:rFonts w:hint="eastAsia" w:ascii="宋体" w:hAnsi="宋体" w:eastAsia="宋体" w:cs="宋体"/>
                <w:sz w:val="24"/>
                <w:szCs w:val="24"/>
                <w:lang w:eastAsia="zh-CN"/>
              </w:rPr>
            </w:pPr>
            <w:r>
              <w:rPr>
                <w:rFonts w:hint="eastAsia" w:ascii="宋体" w:hAnsi="宋体" w:cs="宋体"/>
                <w:b/>
                <w:bCs/>
                <w:sz w:val="24"/>
                <w:shd w:val="clear" w:color="050000" w:fill="auto"/>
                <w:lang w:val="en-US" w:eastAsia="zh-CN"/>
              </w:rPr>
              <w:t>资格条件：</w:t>
            </w:r>
            <w:r>
              <w:rPr>
                <w:rFonts w:hint="eastAsia" w:ascii="宋体" w:hAnsi="宋体" w:cs="宋体"/>
                <w:b w:val="0"/>
                <w:bCs w:val="0"/>
                <w:sz w:val="24"/>
                <w:shd w:val="clear" w:color="050000" w:fill="auto"/>
                <w:lang w:val="en-US" w:eastAsia="zh-CN"/>
              </w:rPr>
              <w:t>①</w:t>
            </w:r>
            <w:r>
              <w:rPr>
                <w:rFonts w:hint="eastAsia" w:ascii="宋体" w:hAnsi="宋体"/>
                <w:color w:val="auto"/>
                <w:sz w:val="24"/>
                <w:szCs w:val="24"/>
              </w:rPr>
              <w:t>满足《中华人民共和国政府采购法》第二十二条规定</w:t>
            </w:r>
            <w:r>
              <w:rPr>
                <w:rFonts w:hint="eastAsia" w:ascii="宋体" w:hAnsi="宋体" w:cs="宋体"/>
                <w:b w:val="0"/>
                <w:bCs w:val="0"/>
                <w:sz w:val="24"/>
                <w:shd w:val="clear" w:color="050000" w:fill="auto"/>
                <w:lang w:val="en-US" w:eastAsia="zh-CN"/>
              </w:rPr>
              <w:t>；</w:t>
            </w:r>
            <w:r>
              <w:rPr>
                <w:rFonts w:hint="eastAsia" w:ascii="宋体" w:hAnsi="宋体" w:cs="宋体"/>
                <w:sz w:val="24"/>
                <w:szCs w:val="24"/>
                <w:lang w:val="en-US" w:eastAsia="zh-CN"/>
              </w:rPr>
              <w:t>②</w:t>
            </w:r>
            <w:r>
              <w:rPr>
                <w:rFonts w:hint="eastAsia" w:ascii="宋体" w:hAnsi="宋体" w:cs="宋体"/>
                <w:sz w:val="24"/>
                <w:szCs w:val="24"/>
              </w:rPr>
              <w:t>具</w:t>
            </w:r>
            <w:r>
              <w:rPr>
                <w:rFonts w:hint="eastAsia" w:ascii="宋体" w:hAnsi="宋体" w:eastAsia="宋体" w:cs="宋体"/>
                <w:sz w:val="24"/>
                <w:szCs w:val="21"/>
              </w:rPr>
              <w:t>有经年检合格且在有效期内的工商营业执照</w:t>
            </w:r>
            <w:r>
              <w:rPr>
                <w:rFonts w:hint="eastAsia" w:ascii="宋体" w:hAnsi="宋体" w:eastAsia="宋体" w:cs="宋体"/>
                <w:sz w:val="24"/>
                <w:szCs w:val="21"/>
                <w:lang w:eastAsia="zh-CN"/>
              </w:rPr>
              <w:t>，</w:t>
            </w:r>
            <w:r>
              <w:rPr>
                <w:rFonts w:hint="eastAsia" w:ascii="宋体" w:hAnsi="宋体" w:cs="宋体"/>
                <w:sz w:val="24"/>
                <w:szCs w:val="24"/>
              </w:rPr>
              <w:t>并在人员、设备、资金等方面具备该项目相关的服务能力；</w:t>
            </w:r>
            <w:r>
              <w:rPr>
                <w:rFonts w:hint="eastAsia" w:ascii="宋体" w:hAnsi="宋体" w:cs="宋体"/>
                <w:sz w:val="24"/>
                <w:szCs w:val="24"/>
                <w:lang w:val="en-US" w:eastAsia="zh-CN"/>
              </w:rPr>
              <w:t>③具备有效期内的土地规划乙级（含乙级）以上资质或具备新疆维吾尔自治区自然资源厅核发的《土地估价机构备案函》（新疆维吾尔自治区区外的供应商需提供其可在新疆维吾尔自治区区内执业的相关证明），同时具有自然资源调查与监测专业调查队伍资信评价合格证书</w:t>
            </w:r>
            <w:r>
              <w:rPr>
                <w:rFonts w:hint="eastAsia" w:ascii="宋体" w:hAnsi="宋体" w:eastAsia="宋体" w:cs="宋体"/>
                <w:sz w:val="24"/>
                <w:szCs w:val="24"/>
                <w:lang w:eastAsia="zh-CN"/>
              </w:rPr>
              <w:t>。</w:t>
            </w:r>
          </w:p>
          <w:p>
            <w:pPr>
              <w:keepNext w:val="0"/>
              <w:keepLines w:val="0"/>
              <w:pageBreakBefore w:val="0"/>
              <w:kinsoku/>
              <w:wordWrap/>
              <w:overflowPunct w:val="0"/>
              <w:topLinePunct w:val="0"/>
              <w:autoSpaceDE/>
              <w:autoSpaceDN/>
              <w:bidi w:val="0"/>
              <w:adjustRightInd/>
              <w:snapToGrid/>
              <w:spacing w:line="330" w:lineRule="exact"/>
              <w:ind w:left="0"/>
              <w:textAlignment w:val="auto"/>
              <w:rPr>
                <w:rFonts w:hint="eastAsia" w:ascii="宋体" w:hAnsi="宋体" w:eastAsia="宋体" w:cs="宋体"/>
                <w:sz w:val="24"/>
                <w:shd w:val="clear" w:color="050000" w:fill="auto"/>
                <w:lang w:eastAsia="zh-CN"/>
              </w:rPr>
            </w:pPr>
            <w:r>
              <w:rPr>
                <w:rFonts w:hint="eastAsia" w:ascii="宋体" w:hAnsi="宋体" w:eastAsia="宋体" w:cs="宋体"/>
                <w:b/>
                <w:bCs/>
                <w:sz w:val="24"/>
                <w:shd w:val="clear" w:color="050000" w:fill="auto"/>
                <w:lang w:eastAsia="zh-CN"/>
              </w:rPr>
              <w:t>财务要求：</w:t>
            </w:r>
            <w:r>
              <w:rPr>
                <w:rFonts w:hint="eastAsia" w:ascii="宋体" w:hAnsi="宋体" w:cs="宋体"/>
                <w:sz w:val="24"/>
                <w:szCs w:val="24"/>
                <w:lang w:val="en-US" w:eastAsia="zh-CN"/>
              </w:rPr>
              <w:t>2021年度财务会计报表</w:t>
            </w:r>
            <w:r>
              <w:rPr>
                <w:rFonts w:hint="eastAsia" w:ascii="宋体" w:hAnsi="宋体" w:eastAsia="宋体" w:cs="宋体"/>
                <w:sz w:val="24"/>
                <w:szCs w:val="24"/>
                <w:lang w:val="en-US" w:eastAsia="zh-CN"/>
              </w:rPr>
              <w:t>或近六个月基本开户银行出具的资信证明</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供应商</w:t>
            </w:r>
            <w:r>
              <w:rPr>
                <w:rFonts w:hint="eastAsia" w:ascii="宋体" w:hAnsi="宋体" w:eastAsia="宋体" w:cs="宋体"/>
                <w:sz w:val="24"/>
                <w:shd w:val="clear" w:color="050000" w:fill="auto"/>
                <w:lang w:val="en-US" w:eastAsia="zh-CN"/>
              </w:rPr>
              <w:t>成立时间少于规定年份的，应提供成立以来的财务会计报表</w:t>
            </w:r>
            <w:r>
              <w:rPr>
                <w:rFonts w:hint="eastAsia" w:ascii="宋体" w:hAnsi="宋体" w:eastAsia="宋体" w:cs="宋体"/>
                <w:sz w:val="24"/>
                <w:shd w:val="clear" w:color="050000" w:fill="auto"/>
                <w:lang w:eastAsia="zh-CN"/>
              </w:rPr>
              <w:t>）。</w:t>
            </w:r>
          </w:p>
          <w:p>
            <w:pPr>
              <w:keepNext w:val="0"/>
              <w:keepLines w:val="0"/>
              <w:pageBreakBefore w:val="0"/>
              <w:kinsoku/>
              <w:wordWrap/>
              <w:overflowPunct w:val="0"/>
              <w:topLinePunct w:val="0"/>
              <w:autoSpaceDE/>
              <w:autoSpaceDN/>
              <w:bidi w:val="0"/>
              <w:adjustRightInd/>
              <w:snapToGrid/>
              <w:spacing w:line="330" w:lineRule="exact"/>
              <w:ind w:left="0"/>
              <w:textAlignment w:val="auto"/>
              <w:rPr>
                <w:rFonts w:hint="eastAsia" w:ascii="宋体" w:hAnsi="宋体" w:eastAsia="宋体" w:cs="宋体"/>
                <w:sz w:val="24"/>
                <w:shd w:val="clear" w:color="050000" w:fill="auto"/>
                <w:lang w:val="en-US" w:eastAsia="zh-CN"/>
              </w:rPr>
            </w:pPr>
            <w:r>
              <w:rPr>
                <w:rFonts w:hint="eastAsia" w:ascii="宋体" w:hAnsi="宋体" w:eastAsia="宋体" w:cs="宋体"/>
                <w:b/>
                <w:bCs/>
                <w:sz w:val="24"/>
                <w:shd w:val="clear" w:color="050000" w:fill="auto"/>
                <w:lang w:eastAsia="zh-CN"/>
              </w:rPr>
              <w:t>业绩要求：</w:t>
            </w:r>
            <w:r>
              <w:rPr>
                <w:rFonts w:hint="eastAsia" w:ascii="宋体" w:hAnsi="宋体" w:eastAsia="宋体" w:cs="宋体"/>
                <w:sz w:val="24"/>
                <w:shd w:val="clear" w:color="050000" w:fill="auto"/>
                <w:lang w:eastAsia="zh-CN"/>
              </w:rPr>
              <w:t>近三年（</w:t>
            </w:r>
            <w:r>
              <w:rPr>
                <w:rFonts w:hint="eastAsia" w:ascii="宋体" w:hAnsi="宋体" w:eastAsia="宋体" w:cs="宋体"/>
                <w:sz w:val="24"/>
                <w:shd w:val="clear" w:color="050000" w:fill="auto"/>
                <w:lang w:val="en-US" w:eastAsia="zh-CN"/>
              </w:rPr>
              <w:t>2019年</w:t>
            </w:r>
            <w:r>
              <w:rPr>
                <w:rFonts w:hint="eastAsia" w:ascii="宋体" w:hAnsi="宋体" w:cs="宋体"/>
                <w:sz w:val="24"/>
                <w:shd w:val="clear" w:color="050000" w:fill="auto"/>
                <w:lang w:val="en-US" w:eastAsia="zh-CN"/>
              </w:rPr>
              <w:t>6</w:t>
            </w:r>
            <w:r>
              <w:rPr>
                <w:rFonts w:hint="eastAsia" w:ascii="宋体" w:hAnsi="宋体" w:eastAsia="宋体" w:cs="宋体"/>
                <w:sz w:val="24"/>
                <w:shd w:val="clear" w:color="050000" w:fill="auto"/>
                <w:lang w:val="en-US" w:eastAsia="zh-CN"/>
              </w:rPr>
              <w:t>月至投标截止时间前</w:t>
            </w:r>
            <w:r>
              <w:rPr>
                <w:rFonts w:hint="eastAsia" w:ascii="宋体" w:hAnsi="宋体" w:eastAsia="宋体" w:cs="宋体"/>
                <w:sz w:val="24"/>
                <w:shd w:val="clear" w:color="050000" w:fill="auto"/>
                <w:lang w:eastAsia="zh-CN"/>
              </w:rPr>
              <w:t>）类似业绩（须提供合同</w:t>
            </w:r>
            <w:r>
              <w:rPr>
                <w:rFonts w:hint="eastAsia" w:ascii="宋体" w:hAnsi="宋体" w:eastAsia="宋体" w:cs="宋体"/>
                <w:sz w:val="24"/>
                <w:shd w:val="clear" w:color="050000" w:fill="auto"/>
                <w:lang w:val="en-US" w:eastAsia="zh-CN"/>
              </w:rPr>
              <w:t>或</w:t>
            </w:r>
            <w:r>
              <w:rPr>
                <w:rFonts w:hint="eastAsia" w:ascii="宋体" w:hAnsi="宋体" w:eastAsia="宋体" w:cs="宋体"/>
                <w:sz w:val="24"/>
                <w:shd w:val="clear" w:color="050000" w:fill="auto"/>
                <w:lang w:eastAsia="zh-CN"/>
              </w:rPr>
              <w:t>成交通知书）</w:t>
            </w:r>
            <w:r>
              <w:rPr>
                <w:rFonts w:hint="eastAsia" w:ascii="宋体" w:hAnsi="宋体" w:eastAsia="宋体" w:cs="宋体"/>
                <w:sz w:val="24"/>
                <w:shd w:val="clear" w:color="050000" w:fill="auto"/>
                <w:lang w:val="en-US" w:eastAsia="zh-CN"/>
              </w:rPr>
              <w:t>。</w:t>
            </w:r>
          </w:p>
          <w:p>
            <w:pPr>
              <w:keepNext w:val="0"/>
              <w:keepLines w:val="0"/>
              <w:pageBreakBefore w:val="0"/>
              <w:kinsoku/>
              <w:wordWrap/>
              <w:overflowPunct w:val="0"/>
              <w:topLinePunct w:val="0"/>
              <w:autoSpaceDE/>
              <w:autoSpaceDN/>
              <w:bidi w:val="0"/>
              <w:adjustRightInd/>
              <w:snapToGrid/>
              <w:spacing w:line="330" w:lineRule="exact"/>
              <w:ind w:left="0"/>
              <w:textAlignment w:val="auto"/>
              <w:rPr>
                <w:rFonts w:hint="eastAsia" w:ascii="宋体" w:hAnsi="宋体" w:eastAsia="宋体" w:cs="宋体"/>
                <w:sz w:val="24"/>
                <w:shd w:val="clear" w:color="050000" w:fill="auto"/>
                <w:lang w:eastAsia="zh-CN"/>
              </w:rPr>
            </w:pPr>
            <w:r>
              <w:rPr>
                <w:rFonts w:hint="eastAsia" w:ascii="宋体" w:hAnsi="宋体" w:eastAsia="宋体" w:cs="宋体"/>
                <w:b/>
                <w:bCs/>
                <w:sz w:val="24"/>
                <w:shd w:val="clear" w:color="050000" w:fill="auto"/>
                <w:lang w:eastAsia="zh-CN"/>
              </w:rPr>
              <w:t>信誉要求：</w:t>
            </w:r>
            <w:r>
              <w:rPr>
                <w:rFonts w:hint="eastAsia" w:ascii="宋体" w:hAnsi="宋体" w:cs="宋体"/>
                <w:sz w:val="24"/>
                <w:szCs w:val="24"/>
              </w:rPr>
              <w:t>供应商须具有良好的信誉，未被列入“信用中国”网站（www.creditchina.gov.cn）失信被执行人、</w:t>
            </w:r>
            <w:r>
              <w:rPr>
                <w:rFonts w:hint="eastAsia" w:ascii="宋体" w:hAnsi="宋体" w:cs="宋体"/>
                <w:sz w:val="24"/>
                <w:szCs w:val="24"/>
                <w:lang w:eastAsia="zh-CN"/>
              </w:rPr>
              <w:t>重大税收违法失信主体</w:t>
            </w:r>
            <w:r>
              <w:rPr>
                <w:rFonts w:hint="eastAsia" w:ascii="宋体" w:hAnsi="宋体" w:cs="宋体"/>
                <w:sz w:val="24"/>
                <w:szCs w:val="24"/>
              </w:rPr>
              <w:t>及中国政府采购网（www.ccgp.gov.cn）政府采购严重违法失信行为记录名</w:t>
            </w:r>
            <w:r>
              <w:rPr>
                <w:rFonts w:hint="eastAsia" w:ascii="宋体" w:hAnsi="宋体" w:eastAsia="宋体" w:cs="宋体"/>
                <w:sz w:val="24"/>
                <w:szCs w:val="24"/>
              </w:rPr>
              <w:t>单。</w:t>
            </w:r>
          </w:p>
          <w:p>
            <w:pPr>
              <w:keepNext w:val="0"/>
              <w:keepLines w:val="0"/>
              <w:pageBreakBefore w:val="0"/>
              <w:kinsoku/>
              <w:wordWrap/>
              <w:topLinePunct w:val="0"/>
              <w:autoSpaceDE/>
              <w:autoSpaceDN/>
              <w:bidi w:val="0"/>
              <w:adjustRightInd w:val="0"/>
              <w:snapToGrid w:val="0"/>
              <w:spacing w:line="330" w:lineRule="exact"/>
              <w:ind w:left="0"/>
              <w:textAlignment w:val="auto"/>
              <w:rPr>
                <w:rFonts w:hint="eastAsia" w:ascii="宋体" w:hAnsi="宋体" w:eastAsia="宋体" w:cs="宋体"/>
                <w:sz w:val="24"/>
                <w:shd w:val="clear" w:color="050000" w:fill="auto"/>
                <w:lang w:eastAsia="zh-CN"/>
              </w:rPr>
            </w:pPr>
            <w:r>
              <w:rPr>
                <w:rFonts w:hint="eastAsia" w:ascii="宋体" w:hAnsi="宋体" w:eastAsia="宋体" w:cs="宋体"/>
                <w:b/>
                <w:bCs/>
                <w:sz w:val="24"/>
                <w:shd w:val="clear" w:color="050000" w:fill="auto"/>
                <w:lang w:eastAsia="zh-CN"/>
              </w:rPr>
              <w:t>其他要求：</w:t>
            </w:r>
            <w:r>
              <w:rPr>
                <w:rFonts w:hint="eastAsia" w:ascii="宋体" w:hAnsi="宋体" w:cs="宋体"/>
                <w:sz w:val="24"/>
                <w:szCs w:val="24"/>
              </w:rPr>
              <w:t>单位负责人为同一人或者存在直接控股、管理关系的不同供应商，不得参加同一合同项下的政府采购活动。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2" w:hRule="atLeast"/>
          <w:jc w:val="center"/>
        </w:trPr>
        <w:tc>
          <w:tcPr>
            <w:tcW w:w="765" w:type="dxa"/>
            <w:noWrap w:val="0"/>
            <w:vAlign w:val="center"/>
          </w:tcPr>
          <w:p>
            <w:pPr>
              <w:keepNext w:val="0"/>
              <w:keepLines w:val="0"/>
              <w:pageBreakBefore w:val="0"/>
              <w:kinsoku/>
              <w:wordWrap/>
              <w:overflowPunct w:val="0"/>
              <w:topLinePunct w:val="0"/>
              <w:autoSpaceDE/>
              <w:autoSpaceDN/>
              <w:bidi w:val="0"/>
              <w:adjustRightInd/>
              <w:snapToGrid/>
              <w:spacing w:line="330" w:lineRule="exact"/>
              <w:ind w:left="0"/>
              <w:jc w:val="center"/>
              <w:textAlignment w:val="auto"/>
              <w:rPr>
                <w:rFonts w:hint="eastAsia" w:ascii="宋体" w:hAnsi="宋体" w:eastAsia="宋体" w:cs="宋体"/>
                <w:kern w:val="2"/>
                <w:sz w:val="24"/>
                <w:lang w:val="en-US" w:eastAsia="zh-CN" w:bidi="ar-SA"/>
              </w:rPr>
            </w:pPr>
            <w:r>
              <w:rPr>
                <w:rFonts w:hint="eastAsia" w:ascii="宋体" w:hAnsi="宋体" w:cs="宋体"/>
                <w:sz w:val="24"/>
                <w:lang w:val="en-US" w:eastAsia="zh-CN"/>
              </w:rPr>
              <w:t>8</w:t>
            </w:r>
          </w:p>
        </w:tc>
        <w:tc>
          <w:tcPr>
            <w:tcW w:w="2723" w:type="dxa"/>
            <w:noWrap w:val="0"/>
            <w:vAlign w:val="center"/>
          </w:tcPr>
          <w:p>
            <w:pPr>
              <w:keepNext w:val="0"/>
              <w:keepLines w:val="0"/>
              <w:pageBreakBefore w:val="0"/>
              <w:kinsoku/>
              <w:wordWrap/>
              <w:overflowPunct w:val="0"/>
              <w:topLinePunct w:val="0"/>
              <w:autoSpaceDE/>
              <w:autoSpaceDN/>
              <w:bidi w:val="0"/>
              <w:adjustRightInd/>
              <w:snapToGrid/>
              <w:spacing w:line="330" w:lineRule="exact"/>
              <w:ind w:left="0"/>
              <w:jc w:val="center"/>
              <w:textAlignment w:val="auto"/>
              <w:rPr>
                <w:rFonts w:hint="eastAsia" w:ascii="宋体" w:hAnsi="宋体" w:eastAsia="宋体" w:cs="宋体"/>
                <w:color w:val="auto"/>
                <w:kern w:val="2"/>
                <w:sz w:val="24"/>
                <w:highlight w:val="none"/>
                <w:lang w:val="en-US" w:eastAsia="zh-CN" w:bidi="ar-SA"/>
              </w:rPr>
            </w:pPr>
            <w:r>
              <w:rPr>
                <w:rFonts w:hint="eastAsia" w:ascii="宋体" w:hAnsi="宋体" w:cs="宋体"/>
                <w:color w:val="auto"/>
                <w:sz w:val="24"/>
                <w:highlight w:val="none"/>
                <w:lang w:val="en-US" w:eastAsia="zh-CN"/>
              </w:rPr>
              <w:t>最高限价</w:t>
            </w:r>
          </w:p>
        </w:tc>
        <w:tc>
          <w:tcPr>
            <w:tcW w:w="6000" w:type="dxa"/>
            <w:noWrap w:val="0"/>
            <w:vAlign w:val="center"/>
          </w:tcPr>
          <w:p>
            <w:pPr>
              <w:keepNext w:val="0"/>
              <w:keepLines w:val="0"/>
              <w:pageBreakBefore w:val="0"/>
              <w:widowControl/>
              <w:kinsoku/>
              <w:wordWrap/>
              <w:topLinePunct w:val="0"/>
              <w:autoSpaceDE/>
              <w:autoSpaceDN/>
              <w:bidi w:val="0"/>
              <w:adjustRightInd/>
              <w:snapToGrid/>
              <w:spacing w:line="330" w:lineRule="exact"/>
              <w:ind w:left="0"/>
              <w:textAlignment w:val="auto"/>
              <w:rPr>
                <w:rFonts w:hint="eastAsia" w:ascii="宋体" w:hAnsi="宋体" w:eastAsia="宋体" w:cs="宋体"/>
                <w:color w:val="auto"/>
                <w:kern w:val="2"/>
                <w:sz w:val="24"/>
                <w:highlight w:val="none"/>
                <w:shd w:val="clear" w:color="050000" w:fill="auto"/>
                <w:lang w:val="en-US" w:eastAsia="zh-CN" w:bidi="ar-SA"/>
              </w:rPr>
            </w:pPr>
            <w:r>
              <w:rPr>
                <w:rFonts w:hint="eastAsia" w:ascii="宋体" w:hAnsi="宋体" w:cs="宋体"/>
                <w:bCs/>
                <w:color w:val="auto"/>
                <w:sz w:val="24"/>
                <w:highlight w:val="none"/>
                <w:shd w:val="clear" w:color="050000" w:fill="auto"/>
                <w:lang w:eastAsia="zh-CN"/>
              </w:rPr>
              <w:t>本项目最高投标限价：</w:t>
            </w:r>
            <w:r>
              <w:rPr>
                <w:rFonts w:hint="eastAsia" w:ascii="宋体" w:hAnsi="宋体" w:cs="宋体"/>
                <w:bCs/>
                <w:color w:val="auto"/>
                <w:sz w:val="24"/>
                <w:highlight w:val="none"/>
                <w:shd w:val="clear" w:color="050000" w:fill="auto"/>
                <w:lang w:val="en-US" w:eastAsia="zh-CN"/>
              </w:rPr>
              <w:t>380000.00</w:t>
            </w:r>
            <w:r>
              <w:rPr>
                <w:rFonts w:hint="eastAsia" w:ascii="宋体" w:hAnsi="宋体" w:cs="宋体"/>
                <w:bCs/>
                <w:color w:val="auto"/>
                <w:sz w:val="24"/>
                <w:highlight w:val="none"/>
                <w:shd w:val="clear" w:color="050000" w:fill="auto"/>
              </w:rPr>
              <w:t>元</w:t>
            </w:r>
            <w:r>
              <w:rPr>
                <w:rFonts w:hint="eastAsia" w:ascii="宋体" w:hAnsi="宋体" w:cs="宋体"/>
                <w:bCs/>
                <w:color w:val="auto"/>
                <w:sz w:val="24"/>
                <w:highlight w:val="none"/>
                <w:shd w:val="clear" w:color="050000" w:fill="auto"/>
                <w:lang w:eastAsia="zh-CN"/>
              </w:rPr>
              <w:t>（大写：</w:t>
            </w:r>
            <w:r>
              <w:rPr>
                <w:rFonts w:hint="eastAsia" w:ascii="宋体" w:hAnsi="宋体" w:cs="宋体"/>
                <w:bCs/>
                <w:color w:val="auto"/>
                <w:sz w:val="24"/>
                <w:highlight w:val="none"/>
                <w:shd w:val="clear" w:color="050000" w:fill="auto"/>
                <w:lang w:val="en-US" w:eastAsia="zh-CN"/>
              </w:rPr>
              <w:t>叁拾捌万元整</w:t>
            </w:r>
            <w:r>
              <w:rPr>
                <w:rFonts w:hint="eastAsia" w:ascii="宋体" w:hAnsi="宋体" w:cs="宋体"/>
                <w:bCs/>
                <w:color w:val="auto"/>
                <w:sz w:val="24"/>
                <w:highlight w:val="none"/>
                <w:shd w:val="clear" w:color="050000" w:fill="auto"/>
                <w:lang w:eastAsia="zh-CN"/>
              </w:rPr>
              <w:t>）。</w:t>
            </w:r>
            <w:r>
              <w:rPr>
                <w:rFonts w:hint="eastAsia" w:ascii="宋体" w:hAnsi="宋体" w:cs="宋体"/>
                <w:b/>
                <w:bCs/>
                <w:color w:val="auto"/>
                <w:sz w:val="24"/>
                <w:szCs w:val="24"/>
                <w:highlight w:val="none"/>
                <w:lang w:eastAsia="zh-CN"/>
              </w:rPr>
              <w:t>注：供应商磋商</w:t>
            </w:r>
            <w:r>
              <w:rPr>
                <w:rFonts w:hint="eastAsia" w:ascii="宋体" w:hAnsi="宋体" w:cs="宋体"/>
                <w:b/>
                <w:bCs/>
                <w:color w:val="auto"/>
                <w:sz w:val="24"/>
                <w:szCs w:val="24"/>
                <w:highlight w:val="none"/>
              </w:rPr>
              <w:t>报价不得超过</w:t>
            </w:r>
            <w:r>
              <w:rPr>
                <w:rFonts w:hint="eastAsia" w:ascii="宋体" w:hAnsi="宋体" w:cs="宋体"/>
                <w:b/>
                <w:bCs/>
                <w:color w:val="auto"/>
                <w:sz w:val="24"/>
                <w:szCs w:val="24"/>
                <w:highlight w:val="none"/>
                <w:lang w:val="en-US" w:eastAsia="zh-CN"/>
              </w:rPr>
              <w:t>最高限价</w:t>
            </w:r>
            <w:r>
              <w:rPr>
                <w:rFonts w:hint="eastAsia" w:ascii="宋体" w:hAnsi="宋体" w:cs="宋体"/>
                <w:b/>
                <w:bCs/>
                <w:color w:val="auto"/>
                <w:sz w:val="24"/>
                <w:szCs w:val="24"/>
                <w:highlight w:val="none"/>
              </w:rPr>
              <w:t>，超过此</w:t>
            </w:r>
            <w:r>
              <w:rPr>
                <w:rFonts w:hint="eastAsia" w:ascii="宋体" w:hAnsi="宋体" w:cs="宋体"/>
                <w:b/>
                <w:bCs/>
                <w:color w:val="auto"/>
                <w:sz w:val="24"/>
                <w:szCs w:val="24"/>
                <w:highlight w:val="none"/>
                <w:lang w:val="en-US" w:eastAsia="zh-CN"/>
              </w:rPr>
              <w:t>控制价</w:t>
            </w:r>
            <w:r>
              <w:rPr>
                <w:rFonts w:hint="eastAsia" w:ascii="宋体" w:hAnsi="宋体" w:cs="宋体"/>
                <w:b/>
                <w:bCs/>
                <w:color w:val="auto"/>
                <w:sz w:val="24"/>
                <w:szCs w:val="24"/>
                <w:highlight w:val="none"/>
              </w:rPr>
              <w:t>视为</w:t>
            </w:r>
            <w:r>
              <w:rPr>
                <w:rFonts w:hint="eastAsia" w:ascii="宋体" w:hAnsi="宋体" w:eastAsia="宋体" w:cs="宋体"/>
                <w:b/>
                <w:bCs/>
                <w:color w:val="auto"/>
                <w:kern w:val="0"/>
                <w:sz w:val="24"/>
                <w:szCs w:val="24"/>
                <w:highlight w:val="none"/>
              </w:rPr>
              <w:t>无效</w:t>
            </w:r>
            <w:r>
              <w:rPr>
                <w:rFonts w:hint="eastAsia" w:ascii="宋体" w:hAnsi="宋体" w:eastAsia="宋体" w:cs="宋体"/>
                <w:b/>
                <w:bCs/>
                <w:color w:val="auto"/>
                <w:kern w:val="0"/>
                <w:sz w:val="24"/>
                <w:szCs w:val="24"/>
                <w:highlight w:val="none"/>
                <w:lang w:eastAsia="zh-CN"/>
              </w:rPr>
              <w:t>投标</w:t>
            </w:r>
            <w:r>
              <w:rPr>
                <w:rFonts w:hint="eastAsia" w:ascii="宋体" w:hAnsi="宋体" w:eastAsia="宋体" w:cs="宋体"/>
                <w:b/>
                <w:bCs/>
                <w:color w:val="auto"/>
                <w:kern w:val="0"/>
                <w:sz w:val="24"/>
                <w:szCs w:val="24"/>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765" w:type="dxa"/>
            <w:noWrap w:val="0"/>
            <w:vAlign w:val="center"/>
          </w:tcPr>
          <w:p>
            <w:pPr>
              <w:keepNext w:val="0"/>
              <w:keepLines w:val="0"/>
              <w:pageBreakBefore w:val="0"/>
              <w:kinsoku/>
              <w:wordWrap/>
              <w:overflowPunct w:val="0"/>
              <w:topLinePunct w:val="0"/>
              <w:autoSpaceDE/>
              <w:autoSpaceDN/>
              <w:bidi w:val="0"/>
              <w:adjustRightInd/>
              <w:snapToGrid/>
              <w:spacing w:line="330" w:lineRule="exact"/>
              <w:ind w:left="0"/>
              <w:jc w:val="center"/>
              <w:textAlignment w:val="auto"/>
              <w:rPr>
                <w:rFonts w:hint="eastAsia" w:ascii="宋体" w:hAnsi="宋体" w:eastAsia="宋体" w:cs="宋体"/>
                <w:kern w:val="2"/>
                <w:sz w:val="24"/>
                <w:lang w:val="en-US" w:eastAsia="zh-CN" w:bidi="ar-SA"/>
              </w:rPr>
            </w:pPr>
            <w:r>
              <w:rPr>
                <w:rFonts w:hint="eastAsia" w:ascii="宋体" w:hAnsi="宋体" w:cs="宋体"/>
                <w:sz w:val="24"/>
                <w:lang w:val="en-US" w:eastAsia="zh-CN"/>
              </w:rPr>
              <w:t>9</w:t>
            </w:r>
          </w:p>
        </w:tc>
        <w:tc>
          <w:tcPr>
            <w:tcW w:w="2723" w:type="dxa"/>
            <w:noWrap w:val="0"/>
            <w:vAlign w:val="center"/>
          </w:tcPr>
          <w:p>
            <w:pPr>
              <w:keepNext w:val="0"/>
              <w:keepLines w:val="0"/>
              <w:pageBreakBefore w:val="0"/>
              <w:kinsoku/>
              <w:wordWrap/>
              <w:overflowPunct w:val="0"/>
              <w:topLinePunct w:val="0"/>
              <w:autoSpaceDE/>
              <w:autoSpaceDN/>
              <w:bidi w:val="0"/>
              <w:adjustRightInd/>
              <w:snapToGrid/>
              <w:spacing w:line="330" w:lineRule="exact"/>
              <w:ind w:left="0"/>
              <w:jc w:val="center"/>
              <w:textAlignment w:val="auto"/>
              <w:rPr>
                <w:rFonts w:hint="eastAsia" w:ascii="宋体" w:hAnsi="宋体" w:eastAsia="宋体" w:cs="宋体"/>
                <w:kern w:val="2"/>
                <w:sz w:val="24"/>
                <w:lang w:val="en-US" w:eastAsia="zh-CN" w:bidi="ar-SA"/>
              </w:rPr>
            </w:pPr>
            <w:r>
              <w:rPr>
                <w:rFonts w:hint="eastAsia" w:ascii="宋体" w:hAnsi="宋体" w:cs="宋体"/>
                <w:sz w:val="24"/>
                <w:lang w:eastAsia="zh-CN"/>
              </w:rPr>
              <w:t>磋商</w:t>
            </w:r>
            <w:r>
              <w:rPr>
                <w:rFonts w:hint="eastAsia" w:ascii="宋体" w:hAnsi="宋体" w:cs="宋体"/>
                <w:sz w:val="24"/>
              </w:rPr>
              <w:t>有效期</w:t>
            </w:r>
          </w:p>
        </w:tc>
        <w:tc>
          <w:tcPr>
            <w:tcW w:w="6000" w:type="dxa"/>
            <w:noWrap w:val="0"/>
            <w:vAlign w:val="center"/>
          </w:tcPr>
          <w:p>
            <w:pPr>
              <w:keepNext w:val="0"/>
              <w:keepLines w:val="0"/>
              <w:pageBreakBefore w:val="0"/>
              <w:kinsoku/>
              <w:wordWrap/>
              <w:overflowPunct w:val="0"/>
              <w:topLinePunct w:val="0"/>
              <w:autoSpaceDE/>
              <w:autoSpaceDN/>
              <w:bidi w:val="0"/>
              <w:adjustRightInd/>
              <w:snapToGrid/>
              <w:spacing w:line="330" w:lineRule="exact"/>
              <w:ind w:left="0"/>
              <w:textAlignment w:val="auto"/>
              <w:rPr>
                <w:rFonts w:hint="eastAsia" w:ascii="宋体" w:hAnsi="宋体" w:eastAsia="宋体" w:cs="宋体"/>
                <w:kern w:val="2"/>
                <w:sz w:val="24"/>
                <w:lang w:val="en-US" w:eastAsia="zh-CN" w:bidi="ar-SA"/>
              </w:rPr>
            </w:pPr>
            <w:r>
              <w:rPr>
                <w:rFonts w:hint="eastAsia" w:ascii="宋体" w:hAnsi="宋体" w:cs="宋体"/>
                <w:sz w:val="24"/>
                <w:u w:val="single"/>
                <w:lang w:val="en-US" w:eastAsia="zh-CN"/>
              </w:rPr>
              <w:t>90</w:t>
            </w:r>
            <w:r>
              <w:rPr>
                <w:rFonts w:hint="eastAsia" w:ascii="宋体" w:hAnsi="宋体" w:cs="宋体"/>
                <w:sz w:val="24"/>
              </w:rPr>
              <w:t>天（如不满足将导致否决投标）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7" w:hRule="atLeast"/>
          <w:jc w:val="center"/>
        </w:trPr>
        <w:tc>
          <w:tcPr>
            <w:tcW w:w="765" w:type="dxa"/>
            <w:tcBorders>
              <w:top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330" w:lineRule="exact"/>
              <w:ind w:left="0"/>
              <w:jc w:val="center"/>
              <w:textAlignment w:val="auto"/>
              <w:rPr>
                <w:rFonts w:hint="default" w:ascii="宋体" w:hAnsi="宋体" w:eastAsia="宋体" w:cs="宋体"/>
                <w:kern w:val="2"/>
                <w:sz w:val="24"/>
                <w:lang w:val="en-US" w:eastAsia="zh-CN" w:bidi="ar-SA"/>
              </w:rPr>
            </w:pPr>
            <w:r>
              <w:rPr>
                <w:rFonts w:hint="eastAsia" w:ascii="宋体" w:hAnsi="宋体" w:cs="宋体"/>
                <w:sz w:val="24"/>
                <w:lang w:val="en-US" w:eastAsia="zh-CN"/>
              </w:rPr>
              <w:t>10</w:t>
            </w:r>
          </w:p>
        </w:tc>
        <w:tc>
          <w:tcPr>
            <w:tcW w:w="2723" w:type="dxa"/>
            <w:tcBorders>
              <w:top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330" w:lineRule="exact"/>
              <w:ind w:left="0"/>
              <w:jc w:val="center"/>
              <w:textAlignment w:val="auto"/>
              <w:rPr>
                <w:rFonts w:hint="eastAsia" w:ascii="宋体" w:hAnsi="宋体" w:eastAsia="宋体" w:cs="宋体"/>
                <w:kern w:val="2"/>
                <w:sz w:val="24"/>
                <w:lang w:val="en-US" w:eastAsia="zh-CN" w:bidi="ar-SA"/>
              </w:rPr>
            </w:pPr>
            <w:r>
              <w:rPr>
                <w:rFonts w:hint="eastAsia" w:ascii="宋体" w:hAnsi="宋体" w:cs="宋体"/>
                <w:kern w:val="0"/>
                <w:sz w:val="24"/>
              </w:rPr>
              <w:t>是否接受联合体投标</w:t>
            </w:r>
          </w:p>
        </w:tc>
        <w:tc>
          <w:tcPr>
            <w:tcW w:w="6000" w:type="dxa"/>
            <w:tcBorders>
              <w:top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330" w:lineRule="exact"/>
              <w:ind w:left="0"/>
              <w:textAlignment w:val="auto"/>
              <w:rPr>
                <w:rFonts w:hint="eastAsia" w:ascii="宋体" w:hAnsi="宋体" w:eastAsia="宋体" w:cs="宋体"/>
                <w:kern w:val="2"/>
                <w:sz w:val="24"/>
                <w:lang w:val="en-US" w:eastAsia="zh-CN" w:bidi="ar-SA"/>
              </w:rPr>
            </w:pPr>
            <w:r>
              <w:rPr>
                <w:rFonts w:hint="eastAsia" w:ascii="宋体" w:hAnsi="宋体" w:cs="宋体"/>
                <w:sz w:val="24"/>
              </w:rPr>
              <w:t>不接受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6" w:hRule="atLeast"/>
          <w:jc w:val="center"/>
        </w:trPr>
        <w:tc>
          <w:tcPr>
            <w:tcW w:w="765" w:type="dxa"/>
            <w:tcBorders>
              <w:top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330" w:lineRule="exact"/>
              <w:ind w:left="0"/>
              <w:jc w:val="center"/>
              <w:textAlignment w:val="auto"/>
              <w:rPr>
                <w:rFonts w:hint="eastAsia" w:ascii="宋体" w:hAnsi="宋体" w:eastAsia="宋体" w:cs="宋体"/>
                <w:sz w:val="24"/>
                <w:lang w:eastAsia="zh-CN"/>
              </w:rPr>
            </w:pPr>
            <w:r>
              <w:rPr>
                <w:rFonts w:hint="eastAsia" w:ascii="宋体" w:hAnsi="宋体" w:cs="宋体"/>
                <w:sz w:val="24"/>
              </w:rPr>
              <w:t>1</w:t>
            </w:r>
            <w:r>
              <w:rPr>
                <w:rFonts w:hint="eastAsia" w:ascii="宋体" w:hAnsi="宋体" w:cs="宋体"/>
                <w:sz w:val="24"/>
                <w:lang w:val="en-US" w:eastAsia="zh-CN"/>
              </w:rPr>
              <w:t>1</w:t>
            </w:r>
          </w:p>
        </w:tc>
        <w:tc>
          <w:tcPr>
            <w:tcW w:w="2723" w:type="dxa"/>
            <w:tcBorders>
              <w:top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330" w:lineRule="exact"/>
              <w:ind w:left="0"/>
              <w:jc w:val="center"/>
              <w:textAlignment w:val="auto"/>
              <w:rPr>
                <w:rFonts w:hint="eastAsia" w:ascii="宋体" w:hAnsi="宋体" w:eastAsia="宋体" w:cs="宋体"/>
                <w:kern w:val="2"/>
                <w:sz w:val="24"/>
                <w:lang w:val="en-US" w:eastAsia="zh-CN" w:bidi="ar-SA"/>
              </w:rPr>
            </w:pPr>
            <w:r>
              <w:rPr>
                <w:rFonts w:hint="eastAsia" w:ascii="宋体" w:hAnsi="宋体" w:cs="宋体"/>
                <w:sz w:val="24"/>
                <w:lang w:eastAsia="zh-CN"/>
              </w:rPr>
              <w:t>竞争性磋商文件</w:t>
            </w:r>
            <w:r>
              <w:rPr>
                <w:rFonts w:hint="eastAsia" w:ascii="宋体" w:hAnsi="宋体" w:cs="宋体"/>
                <w:sz w:val="24"/>
              </w:rPr>
              <w:t>发放日期及地点</w:t>
            </w:r>
          </w:p>
        </w:tc>
        <w:tc>
          <w:tcPr>
            <w:tcW w:w="6000" w:type="dxa"/>
            <w:tcBorders>
              <w:top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330" w:lineRule="exact"/>
              <w:ind w:left="0"/>
              <w:textAlignment w:val="auto"/>
              <w:rPr>
                <w:rFonts w:hint="eastAsia" w:ascii="宋体" w:hAnsi="宋体" w:cs="宋体"/>
                <w:sz w:val="24"/>
              </w:rPr>
            </w:pPr>
            <w:r>
              <w:rPr>
                <w:rFonts w:hint="eastAsia" w:ascii="宋体" w:hAnsi="宋体" w:cs="宋体"/>
                <w:b w:val="0"/>
                <w:bCs w:val="0"/>
                <w:color w:val="auto"/>
                <w:sz w:val="24"/>
                <w:szCs w:val="24"/>
                <w:highlight w:val="none"/>
              </w:rPr>
              <w:t>202</w:t>
            </w:r>
            <w:r>
              <w:rPr>
                <w:rFonts w:hint="eastAsia" w:ascii="宋体" w:hAnsi="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rPr>
              <w:t>年</w:t>
            </w:r>
            <w:r>
              <w:rPr>
                <w:rFonts w:hint="eastAsia" w:ascii="宋体" w:hAnsi="宋体" w:cs="宋体"/>
                <w:b w:val="0"/>
                <w:bCs w:val="0"/>
                <w:color w:val="auto"/>
                <w:sz w:val="24"/>
                <w:szCs w:val="24"/>
                <w:highlight w:val="none"/>
                <w:lang w:val="en-US" w:eastAsia="zh-CN"/>
              </w:rPr>
              <w:t>10</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21</w:t>
            </w:r>
            <w:r>
              <w:rPr>
                <w:rFonts w:hint="eastAsia" w:ascii="宋体" w:hAnsi="宋体" w:eastAsia="宋体" w:cs="宋体"/>
                <w:color w:val="auto"/>
                <w:sz w:val="24"/>
                <w:szCs w:val="24"/>
                <w:highlight w:val="none"/>
              </w:rPr>
              <w:t>日至202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28</w:t>
            </w:r>
            <w:r>
              <w:rPr>
                <w:rFonts w:hint="eastAsia" w:ascii="宋体" w:hAnsi="宋体" w:eastAsia="宋体" w:cs="宋体"/>
                <w:color w:val="auto"/>
                <w:sz w:val="24"/>
                <w:szCs w:val="24"/>
                <w:highlight w:val="none"/>
              </w:rPr>
              <w:t>日</w:t>
            </w:r>
            <w:r>
              <w:rPr>
                <w:rFonts w:hint="eastAsia" w:ascii="宋体" w:hAnsi="宋体" w:cs="宋体"/>
                <w:sz w:val="24"/>
                <w:szCs w:val="22"/>
              </w:rPr>
              <w:t>，</w:t>
            </w:r>
            <w:r>
              <w:rPr>
                <w:rFonts w:hint="eastAsia" w:ascii="宋体" w:hAnsi="宋体" w:cs="宋体"/>
                <w:sz w:val="24"/>
              </w:rPr>
              <w:t>每天上午10:00至下午</w:t>
            </w:r>
            <w:r>
              <w:rPr>
                <w:rFonts w:hint="eastAsia" w:ascii="宋体" w:hAnsi="宋体" w:cs="宋体"/>
                <w:sz w:val="24"/>
                <w:lang w:val="en-US" w:eastAsia="zh-CN"/>
              </w:rPr>
              <w:t>19</w:t>
            </w:r>
            <w:r>
              <w:rPr>
                <w:rFonts w:hint="eastAsia" w:ascii="宋体" w:hAnsi="宋体" w:cs="宋体"/>
                <w:sz w:val="24"/>
              </w:rPr>
              <w:t>:</w:t>
            </w:r>
            <w:r>
              <w:rPr>
                <w:rFonts w:hint="eastAsia" w:ascii="宋体" w:hAnsi="宋体" w:cs="宋体"/>
                <w:sz w:val="24"/>
                <w:lang w:val="en-US" w:eastAsia="zh-CN"/>
              </w:rPr>
              <w:t>30</w:t>
            </w:r>
            <w:r>
              <w:rPr>
                <w:rFonts w:hint="eastAsia" w:ascii="宋体" w:hAnsi="宋体" w:cs="宋体"/>
                <w:sz w:val="24"/>
              </w:rPr>
              <w:t>（京时）；</w:t>
            </w:r>
          </w:p>
          <w:p>
            <w:pPr>
              <w:keepNext w:val="0"/>
              <w:keepLines w:val="0"/>
              <w:pageBreakBefore w:val="0"/>
              <w:kinsoku/>
              <w:wordWrap/>
              <w:overflowPunct w:val="0"/>
              <w:topLinePunct w:val="0"/>
              <w:autoSpaceDE/>
              <w:autoSpaceDN/>
              <w:bidi w:val="0"/>
              <w:adjustRightInd/>
              <w:snapToGrid/>
              <w:spacing w:line="330" w:lineRule="exact"/>
              <w:ind w:left="0"/>
              <w:textAlignment w:val="auto"/>
              <w:rPr>
                <w:rFonts w:hint="eastAsia" w:ascii="宋体" w:hAnsi="宋体" w:eastAsia="宋体" w:cs="宋体"/>
                <w:kern w:val="2"/>
                <w:sz w:val="24"/>
                <w:lang w:val="en-US" w:eastAsia="zh-CN" w:bidi="ar-SA"/>
              </w:rPr>
            </w:pPr>
            <w:r>
              <w:rPr>
                <w:rFonts w:hint="eastAsia" w:ascii="宋体" w:hAnsi="宋体" w:cs="宋体"/>
                <w:sz w:val="24"/>
              </w:rPr>
              <w:t>地点：新疆政采云平台线上获取。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75" w:hRule="atLeast"/>
          <w:jc w:val="center"/>
        </w:trPr>
        <w:tc>
          <w:tcPr>
            <w:tcW w:w="765" w:type="dxa"/>
            <w:noWrap w:val="0"/>
            <w:vAlign w:val="center"/>
          </w:tcPr>
          <w:p>
            <w:pPr>
              <w:keepNext w:val="0"/>
              <w:keepLines w:val="0"/>
              <w:pageBreakBefore w:val="0"/>
              <w:kinsoku/>
              <w:wordWrap/>
              <w:overflowPunct w:val="0"/>
              <w:topLinePunct w:val="0"/>
              <w:autoSpaceDE/>
              <w:autoSpaceDN/>
              <w:bidi w:val="0"/>
              <w:adjustRightInd/>
              <w:snapToGrid/>
              <w:spacing w:line="330" w:lineRule="exact"/>
              <w:ind w:left="0"/>
              <w:jc w:val="center"/>
              <w:textAlignment w:val="auto"/>
              <w:rPr>
                <w:rFonts w:hint="default" w:ascii="宋体" w:hAnsi="宋体" w:eastAsia="宋体" w:cs="宋体"/>
                <w:sz w:val="24"/>
                <w:lang w:val="en-US" w:eastAsia="zh-CN"/>
              </w:rPr>
            </w:pPr>
            <w:r>
              <w:rPr>
                <w:rFonts w:hint="eastAsia" w:ascii="宋体" w:hAnsi="宋体" w:cs="宋体"/>
                <w:sz w:val="24"/>
                <w:lang w:val="en-US" w:eastAsia="zh-CN"/>
              </w:rPr>
              <w:t>12</w:t>
            </w:r>
          </w:p>
        </w:tc>
        <w:tc>
          <w:tcPr>
            <w:tcW w:w="2723" w:type="dxa"/>
            <w:noWrap w:val="0"/>
            <w:vAlign w:val="center"/>
          </w:tcPr>
          <w:p>
            <w:pPr>
              <w:keepNext w:val="0"/>
              <w:keepLines w:val="0"/>
              <w:pageBreakBefore w:val="0"/>
              <w:kinsoku/>
              <w:wordWrap/>
              <w:overflowPunct w:val="0"/>
              <w:topLinePunct w:val="0"/>
              <w:autoSpaceDE/>
              <w:autoSpaceDN/>
              <w:bidi w:val="0"/>
              <w:adjustRightInd/>
              <w:snapToGrid/>
              <w:spacing w:line="330" w:lineRule="exact"/>
              <w:ind w:left="0"/>
              <w:jc w:val="center"/>
              <w:textAlignment w:val="auto"/>
              <w:rPr>
                <w:rFonts w:hint="eastAsia" w:ascii="宋体" w:hAnsi="宋体" w:eastAsia="宋体" w:cs="宋体"/>
                <w:kern w:val="2"/>
                <w:sz w:val="24"/>
                <w:lang w:val="en-US" w:eastAsia="zh-CN" w:bidi="ar-SA"/>
              </w:rPr>
            </w:pPr>
            <w:r>
              <w:rPr>
                <w:rFonts w:hint="eastAsia" w:ascii="宋体" w:hAnsi="宋体" w:cs="宋体"/>
                <w:sz w:val="24"/>
                <w:lang w:eastAsia="zh-CN"/>
              </w:rPr>
              <w:t>磋商</w:t>
            </w:r>
            <w:r>
              <w:rPr>
                <w:rFonts w:hint="eastAsia" w:ascii="宋体" w:hAnsi="宋体" w:cs="宋体"/>
                <w:sz w:val="24"/>
              </w:rPr>
              <w:t>保证金</w:t>
            </w:r>
          </w:p>
        </w:tc>
        <w:tc>
          <w:tcPr>
            <w:tcW w:w="6000" w:type="dxa"/>
            <w:noWrap w:val="0"/>
            <w:vAlign w:val="center"/>
          </w:tcPr>
          <w:p>
            <w:pPr>
              <w:keepNext w:val="0"/>
              <w:keepLines w:val="0"/>
              <w:pageBreakBefore w:val="0"/>
              <w:kinsoku/>
              <w:wordWrap/>
              <w:topLinePunct w:val="0"/>
              <w:autoSpaceDE/>
              <w:autoSpaceDN/>
              <w:bidi w:val="0"/>
              <w:adjustRightInd/>
              <w:snapToGrid/>
              <w:spacing w:line="330" w:lineRule="exact"/>
              <w:ind w:left="0"/>
              <w:textAlignment w:val="auto"/>
              <w:rPr>
                <w:rFonts w:hint="eastAsia" w:ascii="宋体" w:hAnsi="宋体" w:cs="宋体"/>
                <w:kern w:val="0"/>
                <w:sz w:val="24"/>
              </w:rPr>
            </w:pPr>
            <w:r>
              <w:rPr>
                <w:rFonts w:hint="eastAsia" w:ascii="宋体" w:hAnsi="宋体" w:cs="宋体"/>
                <w:sz w:val="24"/>
                <w:lang w:eastAsia="zh-CN"/>
              </w:rPr>
              <w:t>磋商</w:t>
            </w:r>
            <w:r>
              <w:rPr>
                <w:rFonts w:hint="eastAsia" w:ascii="宋体" w:hAnsi="宋体" w:cs="宋体"/>
                <w:kern w:val="0"/>
                <w:sz w:val="24"/>
              </w:rPr>
              <w:t>保证金的形式：</w:t>
            </w:r>
            <w:r>
              <w:rPr>
                <w:rFonts w:hint="eastAsia" w:ascii="宋体" w:hAnsi="宋体" w:cs="宋体"/>
                <w:kern w:val="0"/>
                <w:sz w:val="24"/>
              </w:rPr>
              <w:fldChar w:fldCharType="begin"/>
            </w:r>
            <w:r>
              <w:rPr>
                <w:rFonts w:hint="eastAsia" w:ascii="宋体" w:hAnsi="宋体" w:cs="宋体"/>
                <w:kern w:val="0"/>
                <w:sz w:val="24"/>
              </w:rPr>
              <w:instrText xml:space="preserve"> = 1 \* GB3 \* MERGEFORMAT </w:instrText>
            </w:r>
            <w:r>
              <w:rPr>
                <w:rFonts w:hint="eastAsia" w:ascii="宋体" w:hAnsi="宋体" w:cs="宋体"/>
                <w:kern w:val="0"/>
                <w:sz w:val="24"/>
              </w:rPr>
              <w:fldChar w:fldCharType="separate"/>
            </w:r>
            <w:r>
              <w:rPr>
                <w:rFonts w:hint="eastAsia" w:ascii="宋体" w:hAnsi="宋体" w:cs="宋体"/>
                <w:kern w:val="0"/>
                <w:sz w:val="24"/>
              </w:rPr>
              <w:t>①</w:t>
            </w:r>
            <w:r>
              <w:rPr>
                <w:rFonts w:hint="eastAsia" w:ascii="宋体" w:hAnsi="宋体" w:cs="宋体"/>
                <w:kern w:val="0"/>
                <w:sz w:val="24"/>
              </w:rPr>
              <w:fldChar w:fldCharType="end"/>
            </w:r>
            <w:r>
              <w:rPr>
                <w:rFonts w:hint="eastAsia" w:ascii="宋体" w:hAnsi="宋体" w:cs="宋体"/>
                <w:kern w:val="0"/>
                <w:sz w:val="24"/>
              </w:rPr>
              <w:t>支票；</w:t>
            </w:r>
            <w:r>
              <w:rPr>
                <w:rFonts w:hint="eastAsia" w:ascii="宋体" w:hAnsi="宋体" w:cs="宋体"/>
                <w:kern w:val="0"/>
                <w:sz w:val="24"/>
              </w:rPr>
              <w:fldChar w:fldCharType="begin"/>
            </w:r>
            <w:r>
              <w:rPr>
                <w:rFonts w:hint="eastAsia" w:ascii="宋体" w:hAnsi="宋体" w:cs="宋体"/>
                <w:kern w:val="0"/>
                <w:sz w:val="24"/>
              </w:rPr>
              <w:instrText xml:space="preserve"> = 2 \* GB3 \* MERGEFORMAT </w:instrText>
            </w:r>
            <w:r>
              <w:rPr>
                <w:rFonts w:hint="eastAsia" w:ascii="宋体" w:hAnsi="宋体" w:cs="宋体"/>
                <w:kern w:val="0"/>
                <w:sz w:val="24"/>
              </w:rPr>
              <w:fldChar w:fldCharType="separate"/>
            </w:r>
            <w:r>
              <w:rPr>
                <w:rFonts w:hint="eastAsia" w:ascii="宋体" w:hAnsi="宋体" w:cs="宋体"/>
                <w:kern w:val="0"/>
                <w:sz w:val="24"/>
              </w:rPr>
              <w:t>②</w:t>
            </w:r>
            <w:r>
              <w:rPr>
                <w:rFonts w:hint="eastAsia" w:ascii="宋体" w:hAnsi="宋体" w:cs="宋体"/>
                <w:kern w:val="0"/>
                <w:sz w:val="24"/>
              </w:rPr>
              <w:fldChar w:fldCharType="end"/>
            </w:r>
            <w:r>
              <w:rPr>
                <w:rFonts w:hint="eastAsia" w:ascii="宋体" w:hAnsi="宋体" w:cs="宋体"/>
                <w:kern w:val="0"/>
                <w:sz w:val="24"/>
              </w:rPr>
              <w:t>电汇；</w:t>
            </w:r>
            <w:r>
              <w:rPr>
                <w:rFonts w:hint="eastAsia" w:ascii="宋体" w:hAnsi="宋体" w:cs="宋体"/>
                <w:kern w:val="0"/>
                <w:sz w:val="24"/>
              </w:rPr>
              <w:fldChar w:fldCharType="begin"/>
            </w:r>
            <w:r>
              <w:rPr>
                <w:rFonts w:hint="eastAsia" w:ascii="宋体" w:hAnsi="宋体" w:cs="宋体"/>
                <w:kern w:val="0"/>
                <w:sz w:val="24"/>
              </w:rPr>
              <w:instrText xml:space="preserve"> = 3 \* GB3 \* MERGEFORMAT </w:instrText>
            </w:r>
            <w:r>
              <w:rPr>
                <w:rFonts w:hint="eastAsia" w:ascii="宋体" w:hAnsi="宋体" w:cs="宋体"/>
                <w:kern w:val="0"/>
                <w:sz w:val="24"/>
              </w:rPr>
              <w:fldChar w:fldCharType="separate"/>
            </w:r>
            <w:r>
              <w:rPr>
                <w:rFonts w:hint="eastAsia" w:ascii="宋体" w:hAnsi="宋体" w:cs="宋体"/>
                <w:kern w:val="0"/>
                <w:sz w:val="24"/>
              </w:rPr>
              <w:t>③</w:t>
            </w:r>
            <w:r>
              <w:rPr>
                <w:rFonts w:hint="eastAsia" w:ascii="宋体" w:hAnsi="宋体" w:cs="宋体"/>
                <w:kern w:val="0"/>
                <w:sz w:val="24"/>
              </w:rPr>
              <w:fldChar w:fldCharType="end"/>
            </w:r>
            <w:r>
              <w:rPr>
                <w:rFonts w:hint="eastAsia" w:ascii="宋体" w:hAnsi="宋体" w:cs="宋体"/>
                <w:kern w:val="0"/>
                <w:sz w:val="24"/>
              </w:rPr>
              <w:t>保函；</w:t>
            </w:r>
          </w:p>
          <w:p>
            <w:pPr>
              <w:keepNext w:val="0"/>
              <w:keepLines w:val="0"/>
              <w:pageBreakBefore w:val="0"/>
              <w:kinsoku/>
              <w:wordWrap/>
              <w:topLinePunct w:val="0"/>
              <w:autoSpaceDE/>
              <w:autoSpaceDN/>
              <w:bidi w:val="0"/>
              <w:adjustRightInd/>
              <w:snapToGrid/>
              <w:spacing w:line="330" w:lineRule="exact"/>
              <w:ind w:left="0"/>
              <w:textAlignment w:val="auto"/>
              <w:rPr>
                <w:rFonts w:hint="eastAsia" w:ascii="宋体" w:hAnsi="宋体" w:eastAsia="宋体" w:cs="宋体"/>
                <w:kern w:val="0"/>
                <w:sz w:val="24"/>
              </w:rPr>
            </w:pPr>
            <w:r>
              <w:rPr>
                <w:rFonts w:hint="eastAsia" w:ascii="宋体" w:hAnsi="宋体" w:cs="宋体"/>
                <w:sz w:val="24"/>
                <w:lang w:eastAsia="zh-CN"/>
              </w:rPr>
              <w:t>磋商</w:t>
            </w:r>
            <w:r>
              <w:rPr>
                <w:rFonts w:hint="eastAsia" w:ascii="宋体" w:hAnsi="宋体" w:cs="宋体"/>
                <w:kern w:val="0"/>
                <w:sz w:val="24"/>
              </w:rPr>
              <w:t>保证金的金额：</w:t>
            </w:r>
            <w:r>
              <w:rPr>
                <w:rFonts w:hint="eastAsia" w:ascii="宋体" w:hAnsi="宋体" w:cs="宋体"/>
                <w:kern w:val="0"/>
                <w:sz w:val="24"/>
                <w:lang w:val="en-US" w:eastAsia="zh-CN"/>
              </w:rPr>
              <w:t>60</w:t>
            </w:r>
            <w:r>
              <w:rPr>
                <w:rFonts w:hint="eastAsia" w:ascii="宋体" w:hAnsi="宋体" w:eastAsia="宋体" w:cs="宋体"/>
                <w:kern w:val="0"/>
                <w:sz w:val="24"/>
                <w:lang w:val="en-US" w:eastAsia="zh-CN"/>
              </w:rPr>
              <w:t>00.00</w:t>
            </w:r>
            <w:r>
              <w:rPr>
                <w:rFonts w:hint="eastAsia" w:ascii="宋体" w:hAnsi="宋体" w:eastAsia="宋体" w:cs="宋体"/>
                <w:kern w:val="0"/>
                <w:sz w:val="24"/>
              </w:rPr>
              <w:t>元</w:t>
            </w:r>
            <w:r>
              <w:rPr>
                <w:rFonts w:hint="eastAsia" w:ascii="宋体" w:hAnsi="宋体" w:eastAsia="宋体" w:cs="宋体"/>
                <w:kern w:val="0"/>
                <w:sz w:val="24"/>
                <w:lang w:eastAsia="zh-CN"/>
              </w:rPr>
              <w:t>（大写：</w:t>
            </w:r>
            <w:r>
              <w:rPr>
                <w:rFonts w:hint="eastAsia" w:ascii="宋体" w:hAnsi="宋体" w:cs="宋体"/>
                <w:kern w:val="0"/>
                <w:sz w:val="24"/>
                <w:lang w:val="en-US" w:eastAsia="zh-CN"/>
              </w:rPr>
              <w:t>陆仟元整</w:t>
            </w:r>
            <w:r>
              <w:rPr>
                <w:rFonts w:hint="eastAsia" w:ascii="宋体" w:hAnsi="宋体" w:eastAsia="宋体" w:cs="宋体"/>
                <w:kern w:val="0"/>
                <w:sz w:val="24"/>
                <w:lang w:eastAsia="zh-CN"/>
              </w:rPr>
              <w:t>）</w:t>
            </w:r>
          </w:p>
          <w:p>
            <w:pPr>
              <w:keepNext w:val="0"/>
              <w:keepLines w:val="0"/>
              <w:pageBreakBefore w:val="0"/>
              <w:kinsoku/>
              <w:wordWrap/>
              <w:overflowPunct w:val="0"/>
              <w:topLinePunct w:val="0"/>
              <w:autoSpaceDE/>
              <w:autoSpaceDN/>
              <w:bidi w:val="0"/>
              <w:adjustRightInd/>
              <w:snapToGrid/>
              <w:spacing w:line="330" w:lineRule="exact"/>
              <w:ind w:left="0"/>
              <w:textAlignment w:val="auto"/>
              <w:rPr>
                <w:rFonts w:hint="eastAsia" w:ascii="宋体" w:hAnsi="宋体" w:cs="宋体"/>
                <w:sz w:val="24"/>
                <w:lang w:eastAsia="zh-CN"/>
              </w:rPr>
            </w:pPr>
            <w:r>
              <w:rPr>
                <w:rFonts w:hint="eastAsia" w:ascii="宋体" w:hAnsi="宋体" w:cs="宋体"/>
                <w:sz w:val="24"/>
                <w:lang w:eastAsia="zh-CN"/>
              </w:rPr>
              <w:t>递交方式：采用第</w:t>
            </w:r>
            <w:r>
              <w:rPr>
                <w:rFonts w:hint="eastAsia" w:ascii="宋体" w:hAnsi="宋体" w:cs="宋体"/>
                <w:sz w:val="24"/>
                <w:lang w:eastAsia="zh-CN"/>
              </w:rPr>
              <w:fldChar w:fldCharType="begin"/>
            </w:r>
            <w:r>
              <w:rPr>
                <w:rFonts w:hint="eastAsia" w:ascii="宋体" w:hAnsi="宋体" w:cs="宋体"/>
                <w:sz w:val="24"/>
                <w:lang w:eastAsia="zh-CN"/>
              </w:rPr>
              <w:instrText xml:space="preserve"> = 1 \* GB3 \* MERGEFORMAT </w:instrText>
            </w:r>
            <w:r>
              <w:rPr>
                <w:rFonts w:hint="eastAsia" w:ascii="宋体" w:hAnsi="宋体" w:cs="宋体"/>
                <w:sz w:val="24"/>
                <w:lang w:eastAsia="zh-CN"/>
              </w:rPr>
              <w:fldChar w:fldCharType="separate"/>
            </w:r>
            <w:r>
              <w:rPr>
                <w:rFonts w:hint="eastAsia" w:ascii="宋体" w:hAnsi="宋体" w:cs="宋体"/>
                <w:sz w:val="24"/>
                <w:lang w:eastAsia="zh-CN"/>
              </w:rPr>
              <w:t>①</w:t>
            </w:r>
            <w:r>
              <w:rPr>
                <w:rFonts w:hint="eastAsia" w:ascii="宋体" w:hAnsi="宋体" w:cs="宋体"/>
                <w:sz w:val="24"/>
                <w:lang w:eastAsia="zh-CN"/>
              </w:rPr>
              <w:fldChar w:fldCharType="end"/>
            </w:r>
            <w:r>
              <w:rPr>
                <w:rFonts w:hint="eastAsia" w:ascii="宋体" w:hAnsi="宋体" w:cs="宋体"/>
                <w:sz w:val="24"/>
                <w:lang w:eastAsia="zh-CN"/>
              </w:rPr>
              <w:fldChar w:fldCharType="begin"/>
            </w:r>
            <w:r>
              <w:rPr>
                <w:rFonts w:hint="eastAsia" w:ascii="宋体" w:hAnsi="宋体" w:cs="宋体"/>
                <w:sz w:val="24"/>
                <w:lang w:eastAsia="zh-CN"/>
              </w:rPr>
              <w:instrText xml:space="preserve"> = 2 \* GB3 \* MERGEFORMAT </w:instrText>
            </w:r>
            <w:r>
              <w:rPr>
                <w:rFonts w:hint="eastAsia" w:ascii="宋体" w:hAnsi="宋体" w:cs="宋体"/>
                <w:sz w:val="24"/>
                <w:lang w:eastAsia="zh-CN"/>
              </w:rPr>
              <w:fldChar w:fldCharType="separate"/>
            </w:r>
            <w:r>
              <w:rPr>
                <w:rFonts w:hint="eastAsia" w:ascii="宋体" w:hAnsi="宋体" w:cs="宋体"/>
                <w:sz w:val="24"/>
                <w:lang w:eastAsia="zh-CN"/>
              </w:rPr>
              <w:t>②</w:t>
            </w:r>
            <w:r>
              <w:rPr>
                <w:rFonts w:hint="eastAsia" w:ascii="宋体" w:hAnsi="宋体" w:cs="宋体"/>
                <w:sz w:val="24"/>
                <w:lang w:eastAsia="zh-CN"/>
              </w:rPr>
              <w:fldChar w:fldCharType="end"/>
            </w:r>
            <w:r>
              <w:rPr>
                <w:rFonts w:hint="eastAsia" w:ascii="宋体" w:hAnsi="宋体" w:cs="宋体"/>
                <w:sz w:val="24"/>
                <w:lang w:eastAsia="zh-CN"/>
              </w:rPr>
              <w:t>种形式递交保证金的，供应商</w:t>
            </w:r>
            <w:r>
              <w:rPr>
                <w:rFonts w:hint="eastAsia" w:ascii="宋体" w:hAnsi="宋体" w:cs="宋体"/>
                <w:sz w:val="24"/>
                <w:lang w:val="en-US" w:eastAsia="zh-CN"/>
              </w:rPr>
              <w:t>须</w:t>
            </w:r>
            <w:r>
              <w:rPr>
                <w:rFonts w:hint="eastAsia" w:ascii="宋体" w:hAnsi="宋体" w:cs="宋体"/>
                <w:sz w:val="24"/>
                <w:lang w:eastAsia="zh-CN"/>
              </w:rPr>
              <w:t>将投标保证金从企业基本帐户汇至以下账户</w:t>
            </w:r>
          </w:p>
          <w:p>
            <w:pPr>
              <w:keepNext w:val="0"/>
              <w:keepLines w:val="0"/>
              <w:pageBreakBefore w:val="0"/>
              <w:kinsoku/>
              <w:wordWrap/>
              <w:overflowPunct w:val="0"/>
              <w:topLinePunct w:val="0"/>
              <w:autoSpaceDE/>
              <w:autoSpaceDN/>
              <w:bidi w:val="0"/>
              <w:adjustRightInd/>
              <w:snapToGrid/>
              <w:spacing w:line="330" w:lineRule="exact"/>
              <w:ind w:left="0"/>
              <w:textAlignment w:val="auto"/>
              <w:rPr>
                <w:rFonts w:hint="eastAsia" w:ascii="宋体" w:hAnsi="宋体" w:eastAsia="宋体" w:cs="宋体"/>
                <w:sz w:val="24"/>
                <w:lang w:eastAsia="zh-CN"/>
              </w:rPr>
            </w:pPr>
            <w:r>
              <w:rPr>
                <w:rFonts w:hint="eastAsia" w:ascii="宋体" w:hAnsi="宋体" w:cs="宋体"/>
                <w:sz w:val="24"/>
              </w:rPr>
              <w:t>单位名称：</w:t>
            </w:r>
            <w:r>
              <w:rPr>
                <w:rFonts w:hint="eastAsia" w:ascii="宋体" w:hAnsi="宋体" w:cs="宋体"/>
                <w:sz w:val="24"/>
                <w:lang w:eastAsia="zh-CN"/>
              </w:rPr>
              <w:t>新疆锦卓项目管理有限公司</w:t>
            </w:r>
          </w:p>
          <w:p>
            <w:pPr>
              <w:keepNext w:val="0"/>
              <w:keepLines w:val="0"/>
              <w:pageBreakBefore w:val="0"/>
              <w:kinsoku/>
              <w:wordWrap/>
              <w:overflowPunct w:val="0"/>
              <w:topLinePunct w:val="0"/>
              <w:autoSpaceDE/>
              <w:autoSpaceDN/>
              <w:bidi w:val="0"/>
              <w:adjustRightInd/>
              <w:snapToGrid/>
              <w:spacing w:line="330" w:lineRule="exact"/>
              <w:ind w:left="0"/>
              <w:textAlignment w:val="auto"/>
              <w:rPr>
                <w:rFonts w:hint="eastAsia" w:ascii="宋体" w:hAnsi="宋体" w:cs="宋体"/>
                <w:sz w:val="24"/>
              </w:rPr>
            </w:pPr>
            <w:r>
              <w:rPr>
                <w:rFonts w:hint="eastAsia" w:ascii="宋体" w:hAnsi="宋体" w:cs="宋体"/>
                <w:sz w:val="24"/>
              </w:rPr>
              <w:t>开户银行：交通银行股份有限公司伊犁分行</w:t>
            </w:r>
          </w:p>
          <w:p>
            <w:pPr>
              <w:keepNext w:val="0"/>
              <w:keepLines w:val="0"/>
              <w:pageBreakBefore w:val="0"/>
              <w:kinsoku/>
              <w:wordWrap/>
              <w:overflowPunct w:val="0"/>
              <w:topLinePunct w:val="0"/>
              <w:autoSpaceDE/>
              <w:autoSpaceDN/>
              <w:bidi w:val="0"/>
              <w:adjustRightInd/>
              <w:snapToGrid/>
              <w:spacing w:line="330" w:lineRule="exact"/>
              <w:ind w:left="0"/>
              <w:textAlignment w:val="auto"/>
              <w:rPr>
                <w:rFonts w:hint="eastAsia" w:ascii="宋体" w:hAnsi="宋体" w:cs="宋体"/>
                <w:sz w:val="24"/>
              </w:rPr>
            </w:pPr>
            <w:r>
              <w:rPr>
                <w:rFonts w:hint="eastAsia" w:ascii="宋体" w:hAnsi="宋体" w:cs="宋体"/>
                <w:sz w:val="24"/>
              </w:rPr>
              <w:t>账号：655655101013000106226</w:t>
            </w:r>
          </w:p>
          <w:p>
            <w:pPr>
              <w:keepNext w:val="0"/>
              <w:keepLines w:val="0"/>
              <w:pageBreakBefore w:val="0"/>
              <w:kinsoku/>
              <w:wordWrap/>
              <w:overflowPunct w:val="0"/>
              <w:topLinePunct w:val="0"/>
              <w:autoSpaceDE/>
              <w:autoSpaceDN/>
              <w:bidi w:val="0"/>
              <w:adjustRightInd/>
              <w:snapToGrid/>
              <w:spacing w:line="330" w:lineRule="exact"/>
              <w:ind w:left="0"/>
              <w:textAlignment w:val="auto"/>
              <w:rPr>
                <w:rFonts w:hint="eastAsia" w:ascii="宋体" w:hAnsi="宋体" w:eastAsia="宋体" w:cs="宋体"/>
                <w:sz w:val="24"/>
              </w:rPr>
            </w:pPr>
            <w:r>
              <w:rPr>
                <w:rFonts w:hint="eastAsia" w:ascii="宋体" w:hAnsi="宋体" w:eastAsia="宋体" w:cs="宋体"/>
                <w:sz w:val="24"/>
                <w:lang w:val="en-US" w:eastAsia="zh-CN"/>
              </w:rPr>
              <w:t>采</w:t>
            </w:r>
            <w:r>
              <w:rPr>
                <w:rFonts w:hint="eastAsia" w:ascii="宋体" w:hAnsi="宋体" w:eastAsia="宋体" w:cs="宋体"/>
                <w:sz w:val="24"/>
              </w:rPr>
              <w:t>用第</w:t>
            </w:r>
            <w:r>
              <w:rPr>
                <w:rFonts w:hint="eastAsia" w:ascii="宋体" w:hAnsi="宋体" w:eastAsia="宋体" w:cs="宋体"/>
                <w:sz w:val="24"/>
              </w:rPr>
              <w:fldChar w:fldCharType="begin"/>
            </w:r>
            <w:r>
              <w:rPr>
                <w:rFonts w:hint="eastAsia" w:ascii="宋体" w:hAnsi="宋体" w:eastAsia="宋体" w:cs="宋体"/>
                <w:sz w:val="24"/>
              </w:rPr>
              <w:instrText xml:space="preserve"> = 3 \* GB3 \* MERGEFORMAT </w:instrText>
            </w:r>
            <w:r>
              <w:rPr>
                <w:rFonts w:hint="eastAsia" w:ascii="宋体" w:hAnsi="宋体" w:eastAsia="宋体" w:cs="宋体"/>
                <w:sz w:val="24"/>
              </w:rPr>
              <w:fldChar w:fldCharType="separate"/>
            </w:r>
            <w:r>
              <w:rPr>
                <w:rFonts w:hint="eastAsia" w:ascii="宋体" w:hAnsi="宋体" w:eastAsia="宋体" w:cs="宋体"/>
                <w:sz w:val="24"/>
              </w:rPr>
              <w:t>③</w:t>
            </w:r>
            <w:r>
              <w:rPr>
                <w:rFonts w:hint="eastAsia" w:ascii="宋体" w:hAnsi="宋体" w:eastAsia="宋体" w:cs="宋体"/>
                <w:sz w:val="24"/>
              </w:rPr>
              <w:fldChar w:fldCharType="end"/>
            </w:r>
            <w:r>
              <w:rPr>
                <w:rFonts w:hint="eastAsia" w:ascii="宋体" w:hAnsi="宋体" w:eastAsia="宋体" w:cs="宋体"/>
                <w:sz w:val="24"/>
              </w:rPr>
              <w:t>种形式递交保证金的，</w:t>
            </w:r>
            <w:r>
              <w:rPr>
                <w:rFonts w:hint="eastAsia" w:ascii="宋体" w:hAnsi="宋体" w:cs="宋体"/>
                <w:sz w:val="24"/>
                <w:lang w:eastAsia="zh-CN"/>
              </w:rPr>
              <w:t>供应商</w:t>
            </w:r>
            <w:r>
              <w:rPr>
                <w:rFonts w:hint="eastAsia" w:ascii="宋体" w:hAnsi="宋体" w:eastAsia="宋体" w:cs="宋体"/>
                <w:sz w:val="24"/>
              </w:rPr>
              <w:t>须在投标截止时间前，将所投项目对应的保函随</w:t>
            </w:r>
            <w:r>
              <w:rPr>
                <w:rFonts w:hint="eastAsia" w:ascii="宋体" w:hAnsi="宋体" w:eastAsia="宋体" w:cs="宋体"/>
                <w:sz w:val="24"/>
                <w:lang w:val="en-US" w:eastAsia="zh-CN"/>
              </w:rPr>
              <w:t>响应</w:t>
            </w:r>
            <w:r>
              <w:rPr>
                <w:rFonts w:hint="eastAsia" w:ascii="宋体" w:hAnsi="宋体" w:eastAsia="宋体" w:cs="宋体"/>
                <w:sz w:val="24"/>
              </w:rPr>
              <w:t>文件一起提交</w:t>
            </w:r>
          </w:p>
          <w:p>
            <w:pPr>
              <w:keepNext w:val="0"/>
              <w:keepLines w:val="0"/>
              <w:pageBreakBefore w:val="0"/>
              <w:kinsoku/>
              <w:wordWrap/>
              <w:overflowPunct w:val="0"/>
              <w:topLinePunct w:val="0"/>
              <w:autoSpaceDE/>
              <w:autoSpaceDN/>
              <w:bidi w:val="0"/>
              <w:adjustRightInd/>
              <w:snapToGrid/>
              <w:spacing w:line="330" w:lineRule="exact"/>
              <w:ind w:left="0"/>
              <w:textAlignment w:val="auto"/>
              <w:rPr>
                <w:rFonts w:hint="eastAsia" w:ascii="宋体" w:hAnsi="宋体" w:eastAsia="宋体" w:cs="宋体"/>
                <w:kern w:val="2"/>
                <w:sz w:val="24"/>
                <w:lang w:val="en-US" w:eastAsia="zh-CN" w:bidi="ar-SA"/>
              </w:rPr>
            </w:pPr>
            <w:r>
              <w:rPr>
                <w:rFonts w:hint="eastAsia" w:ascii="宋体" w:hAnsi="宋体" w:eastAsia="宋体" w:cs="宋体"/>
                <w:sz w:val="24"/>
              </w:rPr>
              <w:t>注：潜在</w:t>
            </w:r>
            <w:r>
              <w:rPr>
                <w:rFonts w:hint="eastAsia" w:ascii="宋体" w:hAnsi="宋体" w:cs="宋体"/>
                <w:sz w:val="24"/>
                <w:lang w:eastAsia="zh-CN"/>
              </w:rPr>
              <w:t>供应商</w:t>
            </w:r>
            <w:r>
              <w:rPr>
                <w:rFonts w:hint="eastAsia" w:ascii="宋体" w:hAnsi="宋体" w:eastAsia="宋体" w:cs="宋体"/>
                <w:sz w:val="24"/>
              </w:rPr>
              <w:t>可以自主选择以上任一种形式递交保证金</w:t>
            </w:r>
            <w:r>
              <w:rPr>
                <w:rFonts w:hint="eastAsia" w:ascii="宋体" w:hAnsi="宋体" w:eastAsia="宋体" w:cs="宋体"/>
                <w:sz w:val="24"/>
                <w:lang w:eastAsia="zh-CN"/>
              </w:rPr>
              <w:t>。</w:t>
            </w:r>
            <w:r>
              <w:rPr>
                <w:rFonts w:hint="eastAsia" w:ascii="宋体" w:hAnsi="宋体" w:eastAsia="宋体" w:cs="宋体"/>
                <w:sz w:val="24"/>
                <w:lang w:val="en-US" w:eastAsia="zh-CN"/>
              </w:rPr>
              <w:t>磋商</w:t>
            </w:r>
            <w:r>
              <w:rPr>
                <w:rFonts w:hint="eastAsia" w:ascii="宋体" w:hAnsi="宋体" w:eastAsia="宋体" w:cs="宋体"/>
                <w:sz w:val="24"/>
              </w:rPr>
              <w:t>保证金以到账时间为准，只有确认</w:t>
            </w:r>
            <w:r>
              <w:rPr>
                <w:rFonts w:hint="eastAsia" w:ascii="宋体" w:hAnsi="宋体" w:cs="宋体"/>
                <w:sz w:val="24"/>
              </w:rPr>
              <w:t>到账后才开具保证金收据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6" w:hRule="atLeast"/>
          <w:jc w:val="center"/>
        </w:trPr>
        <w:tc>
          <w:tcPr>
            <w:tcW w:w="765" w:type="dxa"/>
            <w:noWrap w:val="0"/>
            <w:vAlign w:val="center"/>
          </w:tcPr>
          <w:p>
            <w:pPr>
              <w:keepNext w:val="0"/>
              <w:keepLines w:val="0"/>
              <w:pageBreakBefore w:val="0"/>
              <w:kinsoku/>
              <w:wordWrap/>
              <w:overflowPunct w:val="0"/>
              <w:topLinePunct w:val="0"/>
              <w:autoSpaceDE/>
              <w:autoSpaceDN/>
              <w:bidi w:val="0"/>
              <w:adjustRightInd/>
              <w:snapToGrid/>
              <w:spacing w:line="330" w:lineRule="exact"/>
              <w:ind w:left="0"/>
              <w:jc w:val="center"/>
              <w:textAlignment w:val="auto"/>
              <w:rPr>
                <w:rFonts w:hint="default" w:ascii="宋体" w:hAnsi="宋体" w:eastAsia="宋体" w:cs="宋体"/>
                <w:sz w:val="24"/>
                <w:lang w:val="en-US" w:eastAsia="zh-CN"/>
              </w:rPr>
            </w:pPr>
            <w:r>
              <w:rPr>
                <w:rFonts w:hint="eastAsia" w:ascii="宋体" w:hAnsi="宋体" w:cs="宋体"/>
                <w:sz w:val="24"/>
                <w:lang w:val="en-US" w:eastAsia="zh-CN"/>
              </w:rPr>
              <w:t>13</w:t>
            </w:r>
          </w:p>
        </w:tc>
        <w:tc>
          <w:tcPr>
            <w:tcW w:w="2723" w:type="dxa"/>
            <w:noWrap w:val="0"/>
            <w:vAlign w:val="center"/>
          </w:tcPr>
          <w:p>
            <w:pPr>
              <w:keepNext w:val="0"/>
              <w:keepLines w:val="0"/>
              <w:pageBreakBefore w:val="0"/>
              <w:kinsoku/>
              <w:wordWrap/>
              <w:overflowPunct w:val="0"/>
              <w:topLinePunct w:val="0"/>
              <w:autoSpaceDE/>
              <w:autoSpaceDN/>
              <w:bidi w:val="0"/>
              <w:adjustRightInd/>
              <w:snapToGrid/>
              <w:spacing w:line="330" w:lineRule="exact"/>
              <w:ind w:left="0"/>
              <w:jc w:val="center"/>
              <w:textAlignment w:val="auto"/>
              <w:rPr>
                <w:rFonts w:hint="eastAsia" w:ascii="宋体" w:hAnsi="宋体" w:eastAsia="宋体" w:cs="宋体"/>
                <w:kern w:val="2"/>
                <w:sz w:val="24"/>
                <w:szCs w:val="24"/>
                <w:lang w:val="en-US" w:eastAsia="zh-CN" w:bidi="ar-SA"/>
              </w:rPr>
            </w:pPr>
            <w:r>
              <w:rPr>
                <w:rFonts w:hint="eastAsia" w:ascii="宋体" w:hAnsi="宋体" w:cs="宋体"/>
                <w:sz w:val="24"/>
                <w:lang w:val="en-US" w:eastAsia="zh-CN"/>
              </w:rPr>
              <w:t>投标截止时间</w:t>
            </w:r>
          </w:p>
        </w:tc>
        <w:tc>
          <w:tcPr>
            <w:tcW w:w="6000" w:type="dxa"/>
            <w:noWrap w:val="0"/>
            <w:vAlign w:val="center"/>
          </w:tcPr>
          <w:p>
            <w:pPr>
              <w:keepNext w:val="0"/>
              <w:keepLines w:val="0"/>
              <w:pageBreakBefore w:val="0"/>
              <w:kinsoku/>
              <w:wordWrap/>
              <w:topLinePunct w:val="0"/>
              <w:autoSpaceDE/>
              <w:autoSpaceDN/>
              <w:bidi w:val="0"/>
              <w:adjustRightInd/>
              <w:snapToGrid/>
              <w:spacing w:line="330" w:lineRule="exact"/>
              <w:ind w:left="0"/>
              <w:textAlignment w:val="auto"/>
              <w:rPr>
                <w:rFonts w:hint="eastAsia" w:ascii="宋体" w:hAnsi="宋体" w:eastAsia="宋体" w:cs="宋体"/>
                <w:kern w:val="2"/>
                <w:sz w:val="24"/>
                <w:szCs w:val="24"/>
                <w:lang w:val="en-US" w:eastAsia="zh-CN" w:bidi="ar-SA"/>
              </w:rPr>
            </w:pPr>
            <w:r>
              <w:rPr>
                <w:rFonts w:hint="eastAsia" w:ascii="宋体" w:hAnsi="宋体" w:cs="宋体"/>
                <w:sz w:val="24"/>
                <w:lang w:eastAsia="zh-CN"/>
              </w:rPr>
              <w:t>供应商</w:t>
            </w:r>
            <w:r>
              <w:rPr>
                <w:rFonts w:hint="eastAsia" w:ascii="宋体" w:hAnsi="宋体" w:cs="宋体"/>
                <w:sz w:val="24"/>
              </w:rPr>
              <w:t>应</w:t>
            </w:r>
            <w:r>
              <w:rPr>
                <w:rFonts w:hint="eastAsia" w:ascii="宋体" w:hAnsi="宋体" w:eastAsia="宋体" w:cs="宋体"/>
                <w:sz w:val="24"/>
                <w:szCs w:val="22"/>
              </w:rPr>
              <w:t>于2022年</w:t>
            </w:r>
            <w:r>
              <w:rPr>
                <w:rFonts w:hint="eastAsia" w:ascii="宋体" w:hAnsi="宋体" w:cs="宋体"/>
                <w:sz w:val="24"/>
                <w:szCs w:val="22"/>
                <w:lang w:val="en-US" w:eastAsia="zh-CN"/>
              </w:rPr>
              <w:t>11</w:t>
            </w:r>
            <w:r>
              <w:rPr>
                <w:rFonts w:hint="eastAsia" w:ascii="宋体" w:hAnsi="宋体" w:eastAsia="宋体" w:cs="宋体"/>
                <w:sz w:val="24"/>
                <w:szCs w:val="22"/>
              </w:rPr>
              <w:t>月</w:t>
            </w:r>
            <w:r>
              <w:rPr>
                <w:rFonts w:hint="eastAsia" w:ascii="宋体" w:hAnsi="宋体" w:cs="宋体"/>
                <w:sz w:val="24"/>
                <w:szCs w:val="22"/>
                <w:lang w:val="en-US" w:eastAsia="zh-CN"/>
              </w:rPr>
              <w:t>08</w:t>
            </w:r>
            <w:r>
              <w:rPr>
                <w:rFonts w:hint="eastAsia" w:ascii="宋体" w:hAnsi="宋体" w:eastAsia="宋体" w:cs="宋体"/>
                <w:sz w:val="24"/>
                <w:szCs w:val="22"/>
              </w:rPr>
              <w:t>日</w:t>
            </w:r>
            <w:r>
              <w:rPr>
                <w:rFonts w:hint="eastAsia" w:ascii="宋体" w:hAnsi="宋体" w:eastAsia="宋体" w:cs="宋体"/>
                <w:sz w:val="24"/>
                <w:szCs w:val="22"/>
                <w:lang w:val="en-US" w:eastAsia="zh-CN"/>
              </w:rPr>
              <w:t>1</w:t>
            </w:r>
            <w:r>
              <w:rPr>
                <w:rFonts w:hint="eastAsia" w:ascii="宋体" w:hAnsi="宋体" w:cs="宋体"/>
                <w:sz w:val="24"/>
                <w:szCs w:val="22"/>
                <w:lang w:val="en-US" w:eastAsia="zh-CN"/>
              </w:rPr>
              <w:t>6</w:t>
            </w:r>
            <w:r>
              <w:rPr>
                <w:rFonts w:hint="eastAsia" w:ascii="宋体" w:hAnsi="宋体" w:eastAsia="宋体" w:cs="宋体"/>
                <w:sz w:val="24"/>
                <w:szCs w:val="22"/>
              </w:rPr>
              <w:t>：</w:t>
            </w:r>
            <w:r>
              <w:rPr>
                <w:rFonts w:hint="eastAsia" w:ascii="宋体" w:hAnsi="宋体" w:cs="宋体"/>
                <w:sz w:val="24"/>
                <w:szCs w:val="22"/>
                <w:lang w:val="en-US" w:eastAsia="zh-CN"/>
              </w:rPr>
              <w:t>0</w:t>
            </w:r>
            <w:r>
              <w:rPr>
                <w:rFonts w:hint="eastAsia" w:ascii="宋体" w:hAnsi="宋体" w:eastAsia="宋体" w:cs="宋体"/>
                <w:sz w:val="24"/>
                <w:szCs w:val="22"/>
              </w:rPr>
              <w:t>0之前将电子</w:t>
            </w:r>
            <w:r>
              <w:rPr>
                <w:rFonts w:hint="eastAsia" w:ascii="宋体" w:hAnsi="宋体" w:eastAsia="宋体" w:cs="宋体"/>
                <w:sz w:val="24"/>
                <w:szCs w:val="22"/>
                <w:lang w:eastAsia="zh-CN"/>
              </w:rPr>
              <w:t>响应文件</w:t>
            </w:r>
            <w:r>
              <w:rPr>
                <w:rFonts w:hint="eastAsia" w:ascii="宋体" w:hAnsi="宋体" w:eastAsia="宋体" w:cs="宋体"/>
                <w:sz w:val="24"/>
                <w:szCs w:val="22"/>
              </w:rPr>
              <w:t>上传到“政采云”平台。开标时间后30分钟内（2022年</w:t>
            </w:r>
            <w:r>
              <w:rPr>
                <w:rFonts w:hint="eastAsia" w:ascii="宋体" w:hAnsi="宋体" w:cs="宋体"/>
                <w:sz w:val="24"/>
                <w:szCs w:val="22"/>
                <w:lang w:val="en-US" w:eastAsia="zh-CN"/>
              </w:rPr>
              <w:t>11</w:t>
            </w:r>
            <w:r>
              <w:rPr>
                <w:rFonts w:hint="eastAsia" w:ascii="宋体" w:hAnsi="宋体" w:eastAsia="宋体" w:cs="宋体"/>
                <w:sz w:val="24"/>
                <w:szCs w:val="22"/>
              </w:rPr>
              <w:t>月</w:t>
            </w:r>
            <w:r>
              <w:rPr>
                <w:rFonts w:hint="eastAsia" w:ascii="宋体" w:hAnsi="宋体" w:cs="宋体"/>
                <w:sz w:val="24"/>
                <w:szCs w:val="22"/>
                <w:lang w:val="en-US" w:eastAsia="zh-CN"/>
              </w:rPr>
              <w:t>08</w:t>
            </w:r>
            <w:r>
              <w:rPr>
                <w:rFonts w:hint="eastAsia" w:ascii="宋体" w:hAnsi="宋体" w:eastAsia="宋体" w:cs="宋体"/>
                <w:sz w:val="24"/>
                <w:szCs w:val="22"/>
              </w:rPr>
              <w:t>日</w:t>
            </w:r>
            <w:r>
              <w:rPr>
                <w:rFonts w:hint="eastAsia" w:ascii="宋体" w:hAnsi="宋体" w:eastAsia="宋体" w:cs="宋体"/>
                <w:sz w:val="24"/>
                <w:szCs w:val="22"/>
                <w:lang w:val="en-US" w:eastAsia="zh-CN"/>
              </w:rPr>
              <w:t>1</w:t>
            </w:r>
            <w:r>
              <w:rPr>
                <w:rFonts w:hint="eastAsia" w:ascii="宋体" w:hAnsi="宋体" w:cs="宋体"/>
                <w:sz w:val="24"/>
                <w:szCs w:val="22"/>
                <w:lang w:val="en-US" w:eastAsia="zh-CN"/>
              </w:rPr>
              <w:t>6</w:t>
            </w:r>
            <w:r>
              <w:rPr>
                <w:rFonts w:hint="eastAsia" w:ascii="宋体" w:hAnsi="宋体" w:eastAsia="宋体" w:cs="宋体"/>
                <w:sz w:val="24"/>
                <w:szCs w:val="22"/>
              </w:rPr>
              <w:t>:</w:t>
            </w:r>
            <w:r>
              <w:rPr>
                <w:rFonts w:hint="eastAsia" w:ascii="宋体" w:hAnsi="宋体" w:cs="宋体"/>
                <w:sz w:val="24"/>
                <w:szCs w:val="22"/>
                <w:lang w:val="en-US" w:eastAsia="zh-CN"/>
              </w:rPr>
              <w:t>00</w:t>
            </w:r>
            <w:r>
              <w:rPr>
                <w:rFonts w:hint="eastAsia" w:ascii="宋体" w:hAnsi="宋体" w:eastAsia="宋体" w:cs="宋体"/>
                <w:sz w:val="24"/>
                <w:szCs w:val="22"/>
              </w:rPr>
              <w:t>-</w:t>
            </w:r>
            <w:r>
              <w:rPr>
                <w:rFonts w:hint="eastAsia" w:ascii="宋体" w:hAnsi="宋体" w:eastAsia="宋体" w:cs="宋体"/>
                <w:sz w:val="24"/>
                <w:szCs w:val="22"/>
                <w:lang w:val="en-US" w:eastAsia="zh-CN"/>
              </w:rPr>
              <w:t>1</w:t>
            </w:r>
            <w:r>
              <w:rPr>
                <w:rFonts w:hint="eastAsia" w:ascii="宋体" w:hAnsi="宋体" w:cs="宋体"/>
                <w:sz w:val="24"/>
                <w:szCs w:val="22"/>
                <w:lang w:val="en-US" w:eastAsia="zh-CN"/>
              </w:rPr>
              <w:t>6</w:t>
            </w:r>
            <w:r>
              <w:rPr>
                <w:rFonts w:hint="eastAsia" w:ascii="宋体" w:hAnsi="宋体" w:eastAsia="宋体" w:cs="宋体"/>
                <w:sz w:val="24"/>
                <w:szCs w:val="22"/>
              </w:rPr>
              <w:t>：</w:t>
            </w:r>
            <w:r>
              <w:rPr>
                <w:rFonts w:hint="eastAsia" w:ascii="宋体" w:hAnsi="宋体" w:cs="宋体"/>
                <w:sz w:val="24"/>
                <w:szCs w:val="22"/>
                <w:lang w:val="en-US" w:eastAsia="zh-CN"/>
              </w:rPr>
              <w:t>30</w:t>
            </w:r>
            <w:r>
              <w:rPr>
                <w:rFonts w:hint="eastAsia" w:ascii="宋体" w:hAnsi="宋体" w:eastAsia="宋体" w:cs="宋体"/>
                <w:sz w:val="24"/>
                <w:szCs w:val="22"/>
              </w:rPr>
              <w:t>前）供应商登录“政采云”平台，用“项目采购-开标评标”功能进行解密</w:t>
            </w:r>
            <w:r>
              <w:rPr>
                <w:rFonts w:hint="eastAsia" w:ascii="宋体" w:hAnsi="宋体" w:eastAsia="宋体" w:cs="宋体"/>
                <w:sz w:val="24"/>
                <w:szCs w:val="22"/>
                <w:lang w:eastAsia="zh-CN"/>
              </w:rPr>
              <w:t>响应文件</w:t>
            </w:r>
            <w:r>
              <w:rPr>
                <w:rFonts w:hint="eastAsia" w:ascii="宋体" w:hAnsi="宋体" w:eastAsia="宋体" w:cs="宋体"/>
                <w:sz w:val="24"/>
                <w:szCs w:val="22"/>
              </w:rPr>
              <w:t>。若供应商在规定时间内（2022年</w:t>
            </w:r>
            <w:r>
              <w:rPr>
                <w:rFonts w:hint="eastAsia" w:ascii="宋体" w:hAnsi="宋体" w:cs="宋体"/>
                <w:sz w:val="24"/>
                <w:szCs w:val="22"/>
                <w:lang w:val="en-US" w:eastAsia="zh-CN"/>
              </w:rPr>
              <w:t>11</w:t>
            </w:r>
            <w:r>
              <w:rPr>
                <w:rFonts w:hint="eastAsia" w:ascii="宋体" w:hAnsi="宋体" w:eastAsia="宋体" w:cs="宋体"/>
                <w:sz w:val="24"/>
                <w:szCs w:val="22"/>
              </w:rPr>
              <w:t>月</w:t>
            </w:r>
            <w:r>
              <w:rPr>
                <w:rFonts w:hint="eastAsia" w:ascii="宋体" w:hAnsi="宋体" w:cs="宋体"/>
                <w:sz w:val="24"/>
                <w:szCs w:val="22"/>
                <w:lang w:val="en-US" w:eastAsia="zh-CN"/>
              </w:rPr>
              <w:t>08</w:t>
            </w:r>
            <w:r>
              <w:rPr>
                <w:rFonts w:hint="eastAsia" w:ascii="宋体" w:hAnsi="宋体" w:eastAsia="宋体" w:cs="宋体"/>
                <w:sz w:val="24"/>
                <w:szCs w:val="22"/>
              </w:rPr>
              <w:t>日</w:t>
            </w:r>
            <w:r>
              <w:rPr>
                <w:rFonts w:hint="eastAsia" w:ascii="宋体" w:hAnsi="宋体" w:cs="宋体"/>
                <w:sz w:val="24"/>
                <w:lang w:val="en-US" w:eastAsia="zh-CN"/>
              </w:rPr>
              <w:t>16</w:t>
            </w:r>
            <w:r>
              <w:rPr>
                <w:rFonts w:hint="eastAsia" w:ascii="宋体" w:hAnsi="宋体" w:cs="宋体"/>
                <w:sz w:val="24"/>
              </w:rPr>
              <w:t>:</w:t>
            </w:r>
            <w:r>
              <w:rPr>
                <w:rFonts w:hint="eastAsia" w:ascii="宋体" w:hAnsi="宋体" w:cs="宋体"/>
                <w:sz w:val="24"/>
                <w:lang w:val="en-US" w:eastAsia="zh-CN"/>
              </w:rPr>
              <w:t>30</w:t>
            </w:r>
            <w:r>
              <w:rPr>
                <w:rFonts w:hint="eastAsia" w:ascii="宋体" w:hAnsi="宋体" w:cs="宋体"/>
                <w:sz w:val="24"/>
              </w:rPr>
              <w:t>前）未按时解密的，视为无效投标。（解密时间开始时政采云平台将以短信形式向供应商在政采云平台预留的手机号发送短信通知，请供应商及时关注。）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65" w:type="dxa"/>
            <w:noWrap w:val="0"/>
            <w:vAlign w:val="center"/>
          </w:tcPr>
          <w:p>
            <w:pPr>
              <w:keepNext w:val="0"/>
              <w:keepLines w:val="0"/>
              <w:pageBreakBefore w:val="0"/>
              <w:kinsoku/>
              <w:wordWrap/>
              <w:overflowPunct w:val="0"/>
              <w:topLinePunct w:val="0"/>
              <w:autoSpaceDE/>
              <w:autoSpaceDN/>
              <w:bidi w:val="0"/>
              <w:adjustRightInd/>
              <w:snapToGrid/>
              <w:spacing w:line="330" w:lineRule="exact"/>
              <w:ind w:left="0"/>
              <w:jc w:val="center"/>
              <w:textAlignment w:val="auto"/>
              <w:rPr>
                <w:rFonts w:hint="default" w:ascii="宋体" w:hAnsi="宋体" w:eastAsia="宋体" w:cs="宋体"/>
                <w:sz w:val="24"/>
                <w:lang w:val="en-US" w:eastAsia="zh-CN"/>
              </w:rPr>
            </w:pPr>
            <w:r>
              <w:rPr>
                <w:rFonts w:hint="eastAsia" w:ascii="宋体" w:hAnsi="宋体" w:cs="宋体"/>
                <w:sz w:val="24"/>
                <w:lang w:val="en-US" w:eastAsia="zh-CN"/>
              </w:rPr>
              <w:t>14</w:t>
            </w:r>
          </w:p>
        </w:tc>
        <w:tc>
          <w:tcPr>
            <w:tcW w:w="2723" w:type="dxa"/>
            <w:noWrap w:val="0"/>
            <w:vAlign w:val="center"/>
          </w:tcPr>
          <w:p>
            <w:pPr>
              <w:keepNext w:val="0"/>
              <w:keepLines w:val="0"/>
              <w:pageBreakBefore w:val="0"/>
              <w:kinsoku/>
              <w:wordWrap/>
              <w:topLinePunct w:val="0"/>
              <w:autoSpaceDE/>
              <w:autoSpaceDN/>
              <w:bidi w:val="0"/>
              <w:adjustRightInd/>
              <w:snapToGrid/>
              <w:spacing w:line="330" w:lineRule="exact"/>
              <w:ind w:left="0"/>
              <w:jc w:val="center"/>
              <w:textAlignment w:val="auto"/>
              <w:rPr>
                <w:rFonts w:hint="eastAsia" w:ascii="宋体" w:hAnsi="宋体" w:eastAsia="宋体" w:cs="宋体"/>
                <w:kern w:val="2"/>
                <w:sz w:val="21"/>
                <w:szCs w:val="24"/>
                <w:lang w:val="en-US" w:eastAsia="zh-CN" w:bidi="ar-SA"/>
              </w:rPr>
            </w:pPr>
            <w:r>
              <w:rPr>
                <w:rFonts w:hint="eastAsia" w:ascii="宋体" w:hAnsi="宋体" w:cs="宋体"/>
                <w:sz w:val="24"/>
                <w:lang w:eastAsia="zh-CN"/>
              </w:rPr>
              <w:t>响应文件</w:t>
            </w:r>
            <w:r>
              <w:rPr>
                <w:rFonts w:hint="eastAsia" w:ascii="宋体" w:hAnsi="宋体" w:cs="宋体"/>
                <w:sz w:val="24"/>
              </w:rPr>
              <w:t>递交地点及</w:t>
            </w:r>
            <w:r>
              <w:rPr>
                <w:rFonts w:hint="eastAsia" w:ascii="宋体" w:hAnsi="宋体" w:cs="宋体"/>
                <w:sz w:val="24"/>
                <w:lang w:eastAsia="zh-CN"/>
              </w:rPr>
              <w:t>磋商</w:t>
            </w:r>
            <w:r>
              <w:rPr>
                <w:rFonts w:hint="eastAsia" w:ascii="宋体" w:hAnsi="宋体" w:cs="宋体"/>
                <w:sz w:val="24"/>
              </w:rPr>
              <w:t>地点</w:t>
            </w:r>
          </w:p>
        </w:tc>
        <w:tc>
          <w:tcPr>
            <w:tcW w:w="6000" w:type="dxa"/>
            <w:noWrap w:val="0"/>
            <w:vAlign w:val="center"/>
          </w:tcPr>
          <w:p>
            <w:pPr>
              <w:keepNext w:val="0"/>
              <w:keepLines w:val="0"/>
              <w:pageBreakBefore w:val="0"/>
              <w:kinsoku/>
              <w:wordWrap/>
              <w:topLinePunct w:val="0"/>
              <w:autoSpaceDE/>
              <w:autoSpaceDN/>
              <w:bidi w:val="0"/>
              <w:adjustRightInd/>
              <w:snapToGrid/>
              <w:spacing w:line="330" w:lineRule="exact"/>
              <w:ind w:left="0"/>
              <w:textAlignment w:val="auto"/>
              <w:rPr>
                <w:rFonts w:hint="eastAsia" w:ascii="宋体" w:hAnsi="宋体" w:eastAsia="宋体" w:cs="宋体"/>
                <w:kern w:val="2"/>
                <w:sz w:val="21"/>
                <w:szCs w:val="24"/>
                <w:lang w:val="en-US" w:eastAsia="zh-CN" w:bidi="ar-SA"/>
              </w:rPr>
            </w:pPr>
            <w:r>
              <w:rPr>
                <w:rFonts w:hint="eastAsia" w:ascii="宋体" w:hAnsi="宋体" w:eastAsia="宋体" w:cs="宋体"/>
                <w:sz w:val="24"/>
                <w:lang w:eastAsia="zh-CN"/>
              </w:rPr>
              <w:t>供应商应在投标截止时间前将“电子加密响应文件”成功上传递交至“政府采购云平台”，否则投标无效。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65" w:type="dxa"/>
            <w:noWrap w:val="0"/>
            <w:vAlign w:val="center"/>
          </w:tcPr>
          <w:p>
            <w:pPr>
              <w:keepNext w:val="0"/>
              <w:keepLines w:val="0"/>
              <w:pageBreakBefore w:val="0"/>
              <w:kinsoku/>
              <w:wordWrap/>
              <w:overflowPunct w:val="0"/>
              <w:topLinePunct w:val="0"/>
              <w:autoSpaceDE/>
              <w:autoSpaceDN/>
              <w:bidi w:val="0"/>
              <w:adjustRightInd/>
              <w:snapToGrid/>
              <w:spacing w:line="330" w:lineRule="exact"/>
              <w:ind w:left="0"/>
              <w:jc w:val="center"/>
              <w:textAlignment w:val="auto"/>
              <w:rPr>
                <w:rFonts w:hint="default" w:ascii="宋体" w:hAnsi="宋体" w:eastAsia="宋体" w:cs="宋体"/>
                <w:sz w:val="24"/>
                <w:lang w:val="en-US" w:eastAsia="zh-CN"/>
              </w:rPr>
            </w:pPr>
            <w:r>
              <w:rPr>
                <w:rFonts w:hint="eastAsia" w:ascii="宋体" w:hAnsi="宋体" w:cs="宋体"/>
                <w:sz w:val="24"/>
                <w:lang w:val="en-US" w:eastAsia="zh-CN"/>
              </w:rPr>
              <w:t>15</w:t>
            </w:r>
          </w:p>
        </w:tc>
        <w:tc>
          <w:tcPr>
            <w:tcW w:w="2723" w:type="dxa"/>
            <w:noWrap w:val="0"/>
            <w:vAlign w:val="center"/>
          </w:tcPr>
          <w:p>
            <w:pPr>
              <w:keepNext w:val="0"/>
              <w:keepLines w:val="0"/>
              <w:pageBreakBefore w:val="0"/>
              <w:kinsoku/>
              <w:wordWrap/>
              <w:topLinePunct w:val="0"/>
              <w:autoSpaceDE/>
              <w:autoSpaceDN/>
              <w:bidi w:val="0"/>
              <w:spacing w:line="330" w:lineRule="exact"/>
              <w:ind w:left="0"/>
              <w:jc w:val="center"/>
              <w:textAlignment w:val="auto"/>
              <w:rPr>
                <w:rFonts w:hint="eastAsia" w:ascii="宋体" w:hAnsi="宋体" w:eastAsia="宋体" w:cs="宋体"/>
                <w:kern w:val="2"/>
                <w:sz w:val="24"/>
                <w:lang w:val="en-US" w:eastAsia="zh-CN" w:bidi="ar-SA"/>
              </w:rPr>
            </w:pPr>
            <w:r>
              <w:rPr>
                <w:rFonts w:hint="eastAsia" w:ascii="宋体" w:hAnsi="宋体" w:eastAsia="宋体" w:cs="宋体"/>
                <w:sz w:val="24"/>
              </w:rPr>
              <w:t>是否采用电子</w:t>
            </w:r>
            <w:r>
              <w:rPr>
                <w:rFonts w:hint="eastAsia" w:ascii="宋体" w:hAnsi="宋体" w:eastAsia="宋体" w:cs="宋体"/>
                <w:sz w:val="24"/>
                <w:lang w:eastAsia="zh-CN"/>
              </w:rPr>
              <w:t>采购</w:t>
            </w:r>
            <w:r>
              <w:rPr>
                <w:rFonts w:hint="eastAsia" w:ascii="宋体" w:hAnsi="宋体" w:eastAsia="宋体" w:cs="宋体"/>
                <w:sz w:val="24"/>
              </w:rPr>
              <w:t>投标</w:t>
            </w:r>
          </w:p>
        </w:tc>
        <w:tc>
          <w:tcPr>
            <w:tcW w:w="6000" w:type="dxa"/>
            <w:noWrap w:val="0"/>
            <w:vAlign w:val="top"/>
          </w:tcPr>
          <w:p>
            <w:pPr>
              <w:keepNext w:val="0"/>
              <w:keepLines w:val="0"/>
              <w:pageBreakBefore w:val="0"/>
              <w:kinsoku/>
              <w:wordWrap/>
              <w:topLinePunct w:val="0"/>
              <w:autoSpaceDE/>
              <w:autoSpaceDN/>
              <w:bidi w:val="0"/>
              <w:spacing w:line="330" w:lineRule="exact"/>
              <w:ind w:left="0"/>
              <w:textAlignment w:val="auto"/>
              <w:rPr>
                <w:rFonts w:ascii="宋体" w:hAnsi="宋体"/>
                <w:kern w:val="2"/>
                <w:sz w:val="24"/>
                <w:szCs w:val="24"/>
              </w:rPr>
            </w:pPr>
            <w:r>
              <w:rPr>
                <w:rFonts w:hint="eastAsia" w:ascii="宋体" w:hAnsi="宋体"/>
                <w:kern w:val="2"/>
                <w:sz w:val="24"/>
                <w:szCs w:val="24"/>
              </w:rPr>
              <w:t>□否</w:t>
            </w:r>
          </w:p>
          <w:p>
            <w:pPr>
              <w:keepNext w:val="0"/>
              <w:keepLines w:val="0"/>
              <w:pageBreakBefore w:val="0"/>
              <w:kinsoku/>
              <w:wordWrap/>
              <w:topLinePunct w:val="0"/>
              <w:autoSpaceDE/>
              <w:autoSpaceDN/>
              <w:bidi w:val="0"/>
              <w:adjustRightInd w:val="0"/>
              <w:snapToGrid w:val="0"/>
              <w:spacing w:line="330" w:lineRule="exact"/>
              <w:ind w:left="0"/>
              <w:textAlignment w:val="auto"/>
              <w:rPr>
                <w:rFonts w:ascii="宋体" w:hAnsi="宋体"/>
                <w:kern w:val="2"/>
                <w:sz w:val="24"/>
                <w:szCs w:val="24"/>
              </w:rPr>
            </w:pPr>
            <w:r>
              <w:rPr>
                <w:rFonts w:hint="eastAsia" w:ascii="宋体" w:hAnsi="宋体"/>
                <w:kern w:val="2"/>
                <w:sz w:val="24"/>
                <w:szCs w:val="24"/>
              </w:rPr>
              <w:t>■是，具体要求：</w:t>
            </w:r>
          </w:p>
          <w:p>
            <w:pPr>
              <w:keepNext w:val="0"/>
              <w:keepLines w:val="0"/>
              <w:pageBreakBefore w:val="0"/>
              <w:kinsoku/>
              <w:wordWrap/>
              <w:topLinePunct w:val="0"/>
              <w:autoSpaceDE/>
              <w:autoSpaceDN/>
              <w:bidi w:val="0"/>
              <w:adjustRightInd w:val="0"/>
              <w:snapToGrid w:val="0"/>
              <w:spacing w:line="330" w:lineRule="exact"/>
              <w:ind w:left="0"/>
              <w:textAlignment w:val="auto"/>
              <w:rPr>
                <w:rFonts w:ascii="宋体" w:hAnsi="宋体" w:cs="Times New Roman"/>
                <w:kern w:val="2"/>
                <w:sz w:val="24"/>
                <w:szCs w:val="24"/>
              </w:rPr>
            </w:pPr>
            <w:r>
              <w:rPr>
                <w:rFonts w:hint="eastAsia" w:ascii="Times New Roman" w:hAnsi="Times New Roman" w:cs="Times New Roman"/>
                <w:b/>
                <w:bCs/>
                <w:kern w:val="2"/>
                <w:sz w:val="24"/>
                <w:szCs w:val="24"/>
              </w:rPr>
              <w:t>1、</w:t>
            </w:r>
            <w:r>
              <w:rPr>
                <w:rFonts w:hint="eastAsia" w:ascii="宋体" w:hAnsi="宋体" w:cs="Times New Roman"/>
                <w:b/>
                <w:bCs/>
                <w:kern w:val="2"/>
                <w:sz w:val="24"/>
                <w:szCs w:val="24"/>
                <w:lang w:eastAsia="zh-CN"/>
              </w:rPr>
              <w:t>响应文件</w:t>
            </w:r>
            <w:r>
              <w:rPr>
                <w:rFonts w:hint="eastAsia" w:ascii="宋体" w:hAnsi="宋体" w:cs="Times New Roman"/>
                <w:b/>
                <w:bCs/>
                <w:kern w:val="2"/>
                <w:sz w:val="24"/>
                <w:szCs w:val="24"/>
              </w:rPr>
              <w:t>解密时间：</w:t>
            </w:r>
            <w:r>
              <w:rPr>
                <w:rFonts w:hint="eastAsia" w:ascii="宋体" w:hAnsi="宋体" w:cs="Times New Roman"/>
                <w:kern w:val="2"/>
                <w:sz w:val="24"/>
                <w:szCs w:val="24"/>
                <w:lang w:eastAsia="zh-CN"/>
              </w:rPr>
              <w:t>响应文件</w:t>
            </w:r>
            <w:r>
              <w:rPr>
                <w:rFonts w:hint="eastAsia" w:ascii="宋体" w:hAnsi="宋体" w:cs="Times New Roman"/>
                <w:kern w:val="2"/>
                <w:sz w:val="24"/>
                <w:szCs w:val="24"/>
              </w:rPr>
              <w:t>解密时间30分钟，开标前需投标单位用CA证书登录政采云平台开标大厅签到，在30分钟解密时间内输入CA证书PIN码解密</w:t>
            </w:r>
            <w:r>
              <w:rPr>
                <w:rFonts w:hint="eastAsia" w:ascii="宋体" w:hAnsi="宋体" w:cs="Times New Roman"/>
                <w:kern w:val="2"/>
                <w:sz w:val="24"/>
                <w:szCs w:val="24"/>
                <w:lang w:eastAsia="zh-CN"/>
              </w:rPr>
              <w:t>响应文件</w:t>
            </w:r>
            <w:r>
              <w:rPr>
                <w:rFonts w:hint="eastAsia" w:ascii="宋体" w:hAnsi="宋体" w:cs="Times New Roman"/>
                <w:kern w:val="2"/>
                <w:sz w:val="24"/>
                <w:szCs w:val="24"/>
              </w:rPr>
              <w:t>。在30分钟解密时间内未进行解密的投标单位将导致废标。（解密时间开始时政采云平台将以短信形式向供应商在政采云平台预留的手机号发送短信通知，请供应商及时关注。）</w:t>
            </w:r>
          </w:p>
          <w:p>
            <w:pPr>
              <w:keepNext w:val="0"/>
              <w:keepLines w:val="0"/>
              <w:pageBreakBefore w:val="0"/>
              <w:widowControl w:val="0"/>
              <w:kinsoku/>
              <w:wordWrap/>
              <w:topLinePunct w:val="0"/>
              <w:autoSpaceDE/>
              <w:autoSpaceDN/>
              <w:bidi w:val="0"/>
              <w:adjustRightInd w:val="0"/>
              <w:snapToGrid w:val="0"/>
              <w:spacing w:line="330" w:lineRule="exact"/>
              <w:ind w:left="0"/>
              <w:textAlignment w:val="auto"/>
              <w:rPr>
                <w:rFonts w:ascii="宋体" w:hAnsi="宋体" w:cs="Times New Roman"/>
                <w:kern w:val="2"/>
                <w:sz w:val="24"/>
                <w:szCs w:val="24"/>
              </w:rPr>
            </w:pPr>
            <w:r>
              <w:rPr>
                <w:rFonts w:hint="eastAsia" w:ascii="宋体" w:hAnsi="宋体" w:cs="Times New Roman"/>
                <w:b/>
                <w:bCs/>
                <w:kern w:val="2"/>
                <w:sz w:val="24"/>
                <w:szCs w:val="24"/>
              </w:rPr>
              <w:t>2、供应商报价CA签字确认：</w:t>
            </w:r>
            <w:r>
              <w:rPr>
                <w:rFonts w:hint="eastAsia" w:ascii="宋体" w:hAnsi="宋体" w:cs="Times New Roman"/>
                <w:kern w:val="2"/>
                <w:sz w:val="24"/>
                <w:szCs w:val="24"/>
              </w:rPr>
              <w:t>报价文件开启后将开启签字时段，供应商须在20分钟内用CA证书对报价进行签字确认。</w:t>
            </w:r>
          </w:p>
          <w:p>
            <w:pPr>
              <w:keepNext w:val="0"/>
              <w:keepLines w:val="0"/>
              <w:pageBreakBefore w:val="0"/>
              <w:widowControl w:val="0"/>
              <w:kinsoku/>
              <w:wordWrap/>
              <w:topLinePunct w:val="0"/>
              <w:autoSpaceDE/>
              <w:autoSpaceDN/>
              <w:bidi w:val="0"/>
              <w:adjustRightInd w:val="0"/>
              <w:snapToGrid w:val="0"/>
              <w:spacing w:line="330" w:lineRule="exact"/>
              <w:ind w:left="0"/>
              <w:textAlignment w:val="auto"/>
              <w:rPr>
                <w:rFonts w:ascii="宋体" w:hAnsi="宋体" w:cs="Times New Roman"/>
                <w:b/>
                <w:bCs/>
                <w:kern w:val="2"/>
                <w:sz w:val="24"/>
                <w:szCs w:val="24"/>
              </w:rPr>
            </w:pPr>
            <w:r>
              <w:rPr>
                <w:rFonts w:hint="eastAsia" w:ascii="宋体" w:hAnsi="宋体" w:cs="Times New Roman"/>
                <w:b/>
                <w:bCs/>
                <w:kern w:val="2"/>
                <w:sz w:val="24"/>
                <w:szCs w:val="24"/>
              </w:rPr>
              <w:t>3、备注:</w:t>
            </w:r>
          </w:p>
          <w:p>
            <w:pPr>
              <w:keepNext w:val="0"/>
              <w:keepLines w:val="0"/>
              <w:pageBreakBefore w:val="0"/>
              <w:widowControl w:val="0"/>
              <w:kinsoku/>
              <w:wordWrap/>
              <w:topLinePunct w:val="0"/>
              <w:autoSpaceDE/>
              <w:autoSpaceDN/>
              <w:bidi w:val="0"/>
              <w:adjustRightInd w:val="0"/>
              <w:snapToGrid w:val="0"/>
              <w:spacing w:line="330" w:lineRule="exact"/>
              <w:ind w:left="0"/>
              <w:textAlignment w:val="auto"/>
              <w:rPr>
                <w:rFonts w:hint="eastAsia" w:ascii="宋体" w:hAnsi="宋体" w:cs="Times New Roman"/>
                <w:kern w:val="2"/>
                <w:sz w:val="24"/>
                <w:szCs w:val="24"/>
                <w:lang w:eastAsia="zh-CN"/>
              </w:rPr>
            </w:pPr>
            <w:r>
              <w:rPr>
                <w:rFonts w:hint="eastAsia" w:ascii="宋体" w:hAnsi="宋体" w:cs="Times New Roman"/>
                <w:kern w:val="2"/>
                <w:sz w:val="24"/>
                <w:szCs w:val="24"/>
              </w:rPr>
              <w:t>（1）本次采购采用电子交易方式，电子交易平台为“政府采购云平台（www.zcygov.cn）”。供应商参与本项目电子交易活动前，应注册成为政府采购云平台供应商。编制电子</w:t>
            </w:r>
            <w:r>
              <w:rPr>
                <w:rFonts w:hint="eastAsia" w:ascii="宋体" w:hAnsi="宋体" w:cs="Times New Roman"/>
                <w:kern w:val="2"/>
                <w:sz w:val="24"/>
                <w:szCs w:val="24"/>
                <w:lang w:eastAsia="zh-CN"/>
              </w:rPr>
              <w:t>响应文件</w:t>
            </w:r>
            <w:r>
              <w:rPr>
                <w:rFonts w:hint="eastAsia" w:ascii="宋体" w:hAnsi="宋体" w:cs="Times New Roman"/>
                <w:kern w:val="2"/>
                <w:sz w:val="24"/>
                <w:szCs w:val="24"/>
              </w:rPr>
              <w:t>前还需申领CA证书并绑定帐号</w:t>
            </w:r>
            <w:r>
              <w:rPr>
                <w:rFonts w:hint="eastAsia" w:ascii="宋体" w:hAnsi="宋体" w:cs="Times New Roman"/>
                <w:kern w:val="2"/>
                <w:sz w:val="24"/>
                <w:szCs w:val="24"/>
                <w:lang w:eastAsia="zh-CN"/>
              </w:rPr>
              <w:t>。</w:t>
            </w:r>
          </w:p>
          <w:p>
            <w:pPr>
              <w:pStyle w:val="19"/>
              <w:keepNext w:val="0"/>
              <w:keepLines w:val="0"/>
              <w:pageBreakBefore w:val="0"/>
              <w:kinsoku/>
              <w:wordWrap/>
              <w:topLinePunct w:val="0"/>
              <w:autoSpaceDE/>
              <w:autoSpaceDN/>
              <w:bidi w:val="0"/>
              <w:spacing w:line="330" w:lineRule="exact"/>
              <w:ind w:left="0"/>
              <w:textAlignment w:val="auto"/>
              <w:rPr>
                <w:rFonts w:hint="eastAsia" w:ascii="宋体" w:hAnsi="宋体" w:cs="Times New Roman"/>
                <w:b/>
                <w:bCs/>
                <w:kern w:val="2"/>
                <w:sz w:val="24"/>
                <w:szCs w:val="24"/>
                <w:lang w:val="en-US" w:eastAsia="zh-CN"/>
              </w:rPr>
            </w:pPr>
            <w:r>
              <w:rPr>
                <w:rFonts w:hint="eastAsia" w:ascii="宋体" w:hAnsi="宋体" w:cs="Times New Roman"/>
                <w:b/>
                <w:bCs/>
                <w:kern w:val="2"/>
                <w:sz w:val="24"/>
                <w:szCs w:val="24"/>
                <w:lang w:val="en-US" w:eastAsia="zh-CN"/>
              </w:rPr>
              <w:t>注：CA服务电话：0991-281-9290</w:t>
            </w:r>
          </w:p>
          <w:p>
            <w:pPr>
              <w:pStyle w:val="19"/>
              <w:keepNext w:val="0"/>
              <w:keepLines w:val="0"/>
              <w:pageBreakBefore w:val="0"/>
              <w:kinsoku/>
              <w:wordWrap/>
              <w:topLinePunct w:val="0"/>
              <w:autoSpaceDE/>
              <w:autoSpaceDN/>
              <w:bidi w:val="0"/>
              <w:spacing w:line="330" w:lineRule="exact"/>
              <w:ind w:left="0"/>
              <w:textAlignment w:val="auto"/>
              <w:rPr>
                <w:rFonts w:hint="eastAsia" w:ascii="宋体" w:hAnsi="宋体" w:cs="Times New Roman"/>
                <w:b/>
                <w:bCs/>
                <w:kern w:val="2"/>
                <w:sz w:val="24"/>
                <w:szCs w:val="24"/>
                <w:lang w:val="en-US" w:eastAsia="zh-CN"/>
              </w:rPr>
            </w:pPr>
            <w:r>
              <w:rPr>
                <w:rFonts w:hint="eastAsia" w:ascii="宋体" w:hAnsi="宋体" w:cs="Times New Roman"/>
                <w:b/>
                <w:bCs/>
                <w:kern w:val="2"/>
                <w:sz w:val="24"/>
                <w:szCs w:val="24"/>
                <w:lang w:val="en-US" w:eastAsia="zh-CN"/>
              </w:rPr>
              <w:t>CA申领地址</w:t>
            </w:r>
            <w:r>
              <w:rPr>
                <w:rFonts w:hint="eastAsia" w:ascii="宋体" w:hAnsi="宋体" w:cs="Times New Roman"/>
                <w:b/>
                <w:bCs/>
                <w:color w:val="auto"/>
                <w:kern w:val="2"/>
                <w:sz w:val="24"/>
                <w:szCs w:val="24"/>
                <w:lang w:val="en-US" w:eastAsia="zh-CN"/>
              </w:rPr>
              <w:t>：</w:t>
            </w:r>
            <w:r>
              <w:rPr>
                <w:rFonts w:hint="eastAsia" w:ascii="宋体" w:hAnsi="宋体" w:cs="Times New Roman"/>
                <w:b/>
                <w:bCs/>
                <w:color w:val="auto"/>
                <w:kern w:val="2"/>
                <w:sz w:val="24"/>
                <w:szCs w:val="24"/>
                <w:lang w:val="en-US" w:eastAsia="zh-CN"/>
              </w:rPr>
              <w:fldChar w:fldCharType="begin"/>
            </w:r>
            <w:r>
              <w:rPr>
                <w:rFonts w:hint="eastAsia" w:ascii="宋体" w:hAnsi="宋体" w:cs="Times New Roman"/>
                <w:b/>
                <w:bCs/>
                <w:color w:val="auto"/>
                <w:kern w:val="2"/>
                <w:sz w:val="24"/>
                <w:szCs w:val="24"/>
                <w:lang w:val="en-US" w:eastAsia="zh-CN"/>
              </w:rPr>
              <w:instrText xml:space="preserve"> HYPERLINK "https://www.xjca.com.cn/" </w:instrText>
            </w:r>
            <w:r>
              <w:rPr>
                <w:rFonts w:hint="eastAsia" w:ascii="宋体" w:hAnsi="宋体" w:cs="Times New Roman"/>
                <w:b/>
                <w:bCs/>
                <w:color w:val="auto"/>
                <w:kern w:val="2"/>
                <w:sz w:val="24"/>
                <w:szCs w:val="24"/>
                <w:lang w:val="en-US" w:eastAsia="zh-CN"/>
              </w:rPr>
              <w:fldChar w:fldCharType="separate"/>
            </w:r>
            <w:r>
              <w:rPr>
                <w:rStyle w:val="30"/>
                <w:rFonts w:hint="eastAsia" w:ascii="宋体" w:hAnsi="宋体" w:cs="Times New Roman"/>
                <w:b/>
                <w:bCs/>
                <w:color w:val="auto"/>
                <w:kern w:val="2"/>
                <w:sz w:val="24"/>
                <w:szCs w:val="24"/>
                <w:lang w:val="en-US" w:eastAsia="zh-CN"/>
              </w:rPr>
              <w:t>https://www.xjca.com.cn/</w:t>
            </w:r>
            <w:r>
              <w:rPr>
                <w:rFonts w:hint="eastAsia" w:ascii="宋体" w:hAnsi="宋体" w:cs="Times New Roman"/>
                <w:b/>
                <w:bCs/>
                <w:color w:val="auto"/>
                <w:kern w:val="2"/>
                <w:sz w:val="24"/>
                <w:szCs w:val="24"/>
                <w:lang w:val="en-US" w:eastAsia="zh-CN"/>
              </w:rPr>
              <w:fldChar w:fldCharType="end"/>
            </w:r>
            <w:r>
              <w:rPr>
                <w:rFonts w:hint="eastAsia" w:ascii="宋体" w:hAnsi="宋体" w:cs="Times New Roman"/>
                <w:b/>
                <w:bCs/>
                <w:color w:val="auto"/>
                <w:kern w:val="2"/>
                <w:sz w:val="24"/>
                <w:szCs w:val="24"/>
                <w:lang w:val="en-US" w:eastAsia="zh-CN"/>
              </w:rPr>
              <w:t>artic</w:t>
            </w:r>
            <w:r>
              <w:rPr>
                <w:rFonts w:hint="eastAsia" w:ascii="宋体" w:hAnsi="宋体" w:cs="Times New Roman"/>
                <w:b/>
                <w:bCs/>
                <w:kern w:val="2"/>
                <w:sz w:val="24"/>
                <w:szCs w:val="24"/>
                <w:lang w:val="en-US" w:eastAsia="zh-CN"/>
              </w:rPr>
              <w:t>le/cont</w:t>
            </w:r>
          </w:p>
          <w:p>
            <w:pPr>
              <w:pStyle w:val="19"/>
              <w:keepNext w:val="0"/>
              <w:keepLines w:val="0"/>
              <w:pageBreakBefore w:val="0"/>
              <w:kinsoku/>
              <w:wordWrap/>
              <w:topLinePunct w:val="0"/>
              <w:autoSpaceDE/>
              <w:autoSpaceDN/>
              <w:bidi w:val="0"/>
              <w:spacing w:line="330" w:lineRule="exact"/>
              <w:ind w:left="0"/>
              <w:textAlignment w:val="auto"/>
              <w:rPr>
                <w:rFonts w:hint="default"/>
                <w:b/>
                <w:bCs/>
                <w:lang w:val="en-US" w:eastAsia="zh-CN"/>
              </w:rPr>
            </w:pPr>
            <w:r>
              <w:rPr>
                <w:rFonts w:hint="eastAsia" w:ascii="宋体" w:hAnsi="宋体" w:cs="Times New Roman"/>
                <w:b/>
                <w:bCs/>
                <w:kern w:val="2"/>
                <w:sz w:val="24"/>
                <w:szCs w:val="24"/>
                <w:lang w:val="en-US" w:eastAsia="zh-CN"/>
              </w:rPr>
              <w:t>ent/201802/582/1.html</w:t>
            </w:r>
          </w:p>
          <w:p>
            <w:pPr>
              <w:keepNext w:val="0"/>
              <w:keepLines w:val="0"/>
              <w:pageBreakBefore w:val="0"/>
              <w:widowControl w:val="0"/>
              <w:kinsoku/>
              <w:wordWrap/>
              <w:topLinePunct w:val="0"/>
              <w:autoSpaceDE/>
              <w:autoSpaceDN/>
              <w:bidi w:val="0"/>
              <w:adjustRightInd w:val="0"/>
              <w:snapToGrid w:val="0"/>
              <w:spacing w:line="330" w:lineRule="exact"/>
              <w:ind w:left="0"/>
              <w:textAlignment w:val="auto"/>
              <w:rPr>
                <w:rFonts w:ascii="宋体" w:hAnsi="宋体" w:cs="Times New Roman"/>
                <w:kern w:val="2"/>
                <w:sz w:val="24"/>
                <w:szCs w:val="24"/>
              </w:rPr>
            </w:pPr>
            <w:r>
              <w:rPr>
                <w:rFonts w:hint="eastAsia" w:ascii="宋体" w:hAnsi="宋体" w:cs="Times New Roman"/>
                <w:kern w:val="2"/>
                <w:sz w:val="24"/>
                <w:szCs w:val="24"/>
              </w:rPr>
              <w:t>（2）供应商编制电子</w:t>
            </w:r>
            <w:r>
              <w:rPr>
                <w:rFonts w:hint="eastAsia" w:ascii="宋体" w:hAnsi="宋体" w:cs="Times New Roman"/>
                <w:kern w:val="2"/>
                <w:sz w:val="24"/>
                <w:szCs w:val="24"/>
                <w:lang w:eastAsia="zh-CN"/>
              </w:rPr>
              <w:t>响应文件</w:t>
            </w:r>
            <w:r>
              <w:rPr>
                <w:rFonts w:hint="eastAsia" w:ascii="宋体" w:hAnsi="宋体" w:cs="Times New Roman"/>
                <w:kern w:val="2"/>
                <w:sz w:val="24"/>
                <w:szCs w:val="24"/>
              </w:rPr>
              <w:t>应安装“电子招投标供应商客户端”软件，并按照本采购文件和电子招投标供应商客户端的要求编制并加密</w:t>
            </w:r>
            <w:r>
              <w:rPr>
                <w:rFonts w:hint="eastAsia" w:ascii="宋体" w:hAnsi="宋体" w:cs="Times New Roman"/>
                <w:kern w:val="2"/>
                <w:sz w:val="24"/>
                <w:szCs w:val="24"/>
                <w:lang w:eastAsia="zh-CN"/>
              </w:rPr>
              <w:t>响应文件</w:t>
            </w:r>
            <w:r>
              <w:rPr>
                <w:rFonts w:hint="eastAsia" w:ascii="宋体" w:hAnsi="宋体" w:cs="Times New Roman"/>
                <w:kern w:val="2"/>
                <w:sz w:val="24"/>
                <w:szCs w:val="24"/>
              </w:rPr>
              <w:t>。未按规定加密的</w:t>
            </w:r>
            <w:r>
              <w:rPr>
                <w:rFonts w:hint="eastAsia" w:ascii="宋体" w:hAnsi="宋体" w:cs="Times New Roman"/>
                <w:kern w:val="2"/>
                <w:sz w:val="24"/>
                <w:szCs w:val="24"/>
                <w:lang w:eastAsia="zh-CN"/>
              </w:rPr>
              <w:t>响应文件</w:t>
            </w:r>
            <w:r>
              <w:rPr>
                <w:rFonts w:hint="eastAsia" w:ascii="宋体" w:hAnsi="宋体" w:cs="Times New Roman"/>
                <w:kern w:val="2"/>
                <w:sz w:val="24"/>
                <w:szCs w:val="24"/>
              </w:rPr>
              <w:t>，将被电子招投标供应商客户端拒收。“电子招投标供应商客户端”请供应商自行前往“新疆政府采购网—下载专区—新疆维吾尔自治区全流程电子招投标项目管理系统--电子招投标供应商客户端”版块获取。</w:t>
            </w:r>
          </w:p>
          <w:p>
            <w:pPr>
              <w:keepNext w:val="0"/>
              <w:keepLines w:val="0"/>
              <w:pageBreakBefore w:val="0"/>
              <w:widowControl w:val="0"/>
              <w:kinsoku/>
              <w:wordWrap/>
              <w:topLinePunct w:val="0"/>
              <w:autoSpaceDE/>
              <w:autoSpaceDN/>
              <w:bidi w:val="0"/>
              <w:adjustRightInd w:val="0"/>
              <w:snapToGrid w:val="0"/>
              <w:spacing w:line="330" w:lineRule="exact"/>
              <w:ind w:left="0"/>
              <w:textAlignment w:val="auto"/>
              <w:rPr>
                <w:rFonts w:ascii="宋体" w:hAnsi="宋体" w:cs="Times New Roman"/>
                <w:kern w:val="2"/>
                <w:sz w:val="24"/>
                <w:szCs w:val="24"/>
              </w:rPr>
            </w:pPr>
            <w:r>
              <w:rPr>
                <w:rFonts w:hint="eastAsia" w:ascii="宋体" w:hAnsi="宋体" w:cs="Times New Roman"/>
                <w:kern w:val="2"/>
                <w:sz w:val="24"/>
                <w:szCs w:val="24"/>
              </w:rPr>
              <w:t>（3）供应商应当在投标截止时间前，将“电子招投标供应商客户端”生成的“电子加密</w:t>
            </w:r>
            <w:r>
              <w:rPr>
                <w:rFonts w:hint="eastAsia" w:ascii="宋体" w:hAnsi="宋体" w:cs="Times New Roman"/>
                <w:kern w:val="2"/>
                <w:sz w:val="24"/>
                <w:szCs w:val="24"/>
                <w:lang w:eastAsia="zh-CN"/>
              </w:rPr>
              <w:t>响应文件</w:t>
            </w:r>
            <w:r>
              <w:rPr>
                <w:rFonts w:hint="eastAsia" w:ascii="宋体" w:hAnsi="宋体" w:cs="Times New Roman"/>
                <w:kern w:val="2"/>
                <w:sz w:val="24"/>
                <w:szCs w:val="24"/>
              </w:rPr>
              <w:t>”上传电子交易平台。</w:t>
            </w:r>
          </w:p>
          <w:p>
            <w:pPr>
              <w:keepNext w:val="0"/>
              <w:keepLines w:val="0"/>
              <w:pageBreakBefore w:val="0"/>
              <w:kinsoku/>
              <w:wordWrap/>
              <w:topLinePunct w:val="0"/>
              <w:autoSpaceDE/>
              <w:autoSpaceDN/>
              <w:bidi w:val="0"/>
              <w:spacing w:line="330" w:lineRule="exact"/>
              <w:ind w:left="0"/>
              <w:textAlignment w:val="auto"/>
              <w:rPr>
                <w:rFonts w:hint="eastAsia" w:ascii="宋体" w:hAnsi="宋体" w:eastAsia="宋体" w:cs="宋体"/>
                <w:kern w:val="2"/>
                <w:sz w:val="24"/>
                <w:szCs w:val="24"/>
                <w:lang w:val="en-US" w:eastAsia="zh-CN" w:bidi="ar-SA"/>
              </w:rPr>
            </w:pPr>
            <w:r>
              <w:rPr>
                <w:rFonts w:hint="eastAsia" w:ascii="宋体" w:hAnsi="宋体" w:cs="Times New Roman"/>
                <w:kern w:val="2"/>
                <w:sz w:val="24"/>
                <w:szCs w:val="24"/>
              </w:rPr>
              <w:t>（5）服务与支持。各政府采购代理机构（含集采机构）及供应商对不见面开评标系统的技术操作咨询，可通过</w:t>
            </w:r>
            <w:r>
              <w:rPr>
                <w:sz w:val="24"/>
                <w:szCs w:val="24"/>
              </w:rPr>
              <w:fldChar w:fldCharType="begin"/>
            </w:r>
            <w:r>
              <w:rPr>
                <w:sz w:val="24"/>
                <w:szCs w:val="24"/>
              </w:rPr>
              <w:instrText xml:space="preserve"> HYPERLINK "https://edu.zcygov.cn/luban/xinjiang-e-biding" </w:instrText>
            </w:r>
            <w:r>
              <w:rPr>
                <w:sz w:val="24"/>
                <w:szCs w:val="24"/>
              </w:rPr>
              <w:fldChar w:fldCharType="separate"/>
            </w:r>
            <w:r>
              <w:rPr>
                <w:rFonts w:hint="eastAsia" w:ascii="宋体" w:hAnsi="宋体" w:cs="Times New Roman"/>
                <w:kern w:val="2"/>
                <w:sz w:val="24"/>
                <w:szCs w:val="24"/>
              </w:rPr>
              <w:t>https://edu.zcygov.cn/luban/xinjiang-e-biding</w:t>
            </w:r>
            <w:r>
              <w:rPr>
                <w:rFonts w:hint="eastAsia" w:ascii="宋体" w:hAnsi="宋体" w:cs="Times New Roman"/>
                <w:kern w:val="2"/>
                <w:sz w:val="24"/>
                <w:szCs w:val="24"/>
              </w:rPr>
              <w:fldChar w:fldCharType="end"/>
            </w:r>
            <w:r>
              <w:rPr>
                <w:rFonts w:hint="eastAsia" w:ascii="宋体" w:hAnsi="宋体" w:cs="Times New Roman"/>
                <w:kern w:val="2"/>
                <w:sz w:val="24"/>
                <w:szCs w:val="24"/>
              </w:rPr>
              <w:t>自助查询，也可在政采云帮助中心常见问题解答和操作流程讲解视频中自助查询，网址为：</w:t>
            </w:r>
            <w:r>
              <w:rPr>
                <w:sz w:val="24"/>
                <w:szCs w:val="24"/>
              </w:rPr>
              <w:fldChar w:fldCharType="begin"/>
            </w:r>
            <w:r>
              <w:rPr>
                <w:sz w:val="24"/>
                <w:szCs w:val="24"/>
              </w:rPr>
              <w:instrText xml:space="preserve"> HYPERLINK "https://service.zcygov.cn/" \l "/help" </w:instrText>
            </w:r>
            <w:r>
              <w:rPr>
                <w:sz w:val="24"/>
                <w:szCs w:val="24"/>
              </w:rPr>
              <w:fldChar w:fldCharType="separate"/>
            </w:r>
            <w:r>
              <w:rPr>
                <w:rFonts w:hint="eastAsia" w:ascii="宋体" w:hAnsi="宋体" w:cs="Times New Roman"/>
                <w:kern w:val="2"/>
                <w:sz w:val="24"/>
                <w:szCs w:val="24"/>
              </w:rPr>
              <w:t>https://service.zcygov.cn/#/help</w:t>
            </w:r>
            <w:r>
              <w:rPr>
                <w:rFonts w:hint="eastAsia" w:ascii="宋体" w:hAnsi="宋体" w:cs="Times New Roman"/>
                <w:kern w:val="2"/>
                <w:sz w:val="24"/>
                <w:szCs w:val="24"/>
              </w:rPr>
              <w:fldChar w:fldCharType="end"/>
            </w:r>
            <w:r>
              <w:rPr>
                <w:rFonts w:hint="eastAsia" w:ascii="宋体" w:hAnsi="宋体" w:cs="Times New Roman"/>
                <w:kern w:val="2"/>
                <w:sz w:val="24"/>
                <w:szCs w:val="24"/>
              </w:rPr>
              <w:t>，“项目采购—操作流程—电子招投标—政府采购项目电子交易管理操作指南-供应商”版面获取操作指南，同时对自助查询无法解决的问题可通过钉钉群及政采云在线客服获取服务支</w:t>
            </w:r>
            <w:r>
              <w:rPr>
                <w:rFonts w:ascii="宋体" w:hAnsi="宋体" w:cs="Times New Roman"/>
                <w:kern w:val="2"/>
                <w:sz w:val="24"/>
                <w:szCs w:val="24"/>
              </w:rPr>
              <w:t>持。</w:t>
            </w:r>
            <w:r>
              <w:rPr>
                <w:rFonts w:hint="eastAsia" w:ascii="宋体" w:hAnsi="宋体" w:cs="Times New Roman"/>
                <w:kern w:val="2"/>
                <w:sz w:val="24"/>
                <w:szCs w:val="24"/>
              </w:rPr>
              <w:t>政采云热线人工号码：400-881-7190（工作时间：工作日08:00~20：00）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65" w:type="dxa"/>
            <w:noWrap w:val="0"/>
            <w:vAlign w:val="center"/>
          </w:tcPr>
          <w:p>
            <w:pPr>
              <w:keepNext w:val="0"/>
              <w:keepLines w:val="0"/>
              <w:pageBreakBefore w:val="0"/>
              <w:kinsoku/>
              <w:wordWrap/>
              <w:overflowPunct w:val="0"/>
              <w:topLinePunct w:val="0"/>
              <w:autoSpaceDE/>
              <w:autoSpaceDN/>
              <w:bidi w:val="0"/>
              <w:adjustRightInd/>
              <w:snapToGrid/>
              <w:spacing w:line="330" w:lineRule="exact"/>
              <w:ind w:left="0"/>
              <w:jc w:val="center"/>
              <w:textAlignment w:val="auto"/>
              <w:rPr>
                <w:rFonts w:hint="default" w:ascii="宋体" w:hAnsi="宋体" w:eastAsia="宋体" w:cs="宋体"/>
                <w:sz w:val="24"/>
                <w:lang w:val="en-US" w:eastAsia="zh-CN"/>
              </w:rPr>
            </w:pPr>
            <w:r>
              <w:rPr>
                <w:rFonts w:hint="eastAsia" w:ascii="宋体" w:hAnsi="宋体" w:cs="宋体"/>
                <w:sz w:val="24"/>
                <w:lang w:val="en-US" w:eastAsia="zh-CN"/>
              </w:rPr>
              <w:t>16</w:t>
            </w:r>
          </w:p>
        </w:tc>
        <w:tc>
          <w:tcPr>
            <w:tcW w:w="2723" w:type="dxa"/>
            <w:noWrap w:val="0"/>
            <w:vAlign w:val="center"/>
          </w:tcPr>
          <w:p>
            <w:pPr>
              <w:keepNext w:val="0"/>
              <w:keepLines w:val="0"/>
              <w:pageBreakBefore w:val="0"/>
              <w:kinsoku/>
              <w:wordWrap/>
              <w:topLinePunct w:val="0"/>
              <w:autoSpaceDE/>
              <w:autoSpaceDN/>
              <w:bidi w:val="0"/>
              <w:adjustRightInd w:val="0"/>
              <w:snapToGrid w:val="0"/>
              <w:spacing w:line="330" w:lineRule="exact"/>
              <w:ind w:left="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sz w:val="24"/>
                <w:szCs w:val="24"/>
              </w:rPr>
              <w:t>合同履行期限</w:t>
            </w:r>
          </w:p>
        </w:tc>
        <w:tc>
          <w:tcPr>
            <w:tcW w:w="6000" w:type="dxa"/>
            <w:noWrap w:val="0"/>
            <w:vAlign w:val="center"/>
          </w:tcPr>
          <w:p>
            <w:pPr>
              <w:keepNext w:val="0"/>
              <w:keepLines w:val="0"/>
              <w:pageBreakBefore w:val="0"/>
              <w:kinsoku/>
              <w:wordWrap/>
              <w:topLinePunct w:val="0"/>
              <w:autoSpaceDE/>
              <w:autoSpaceDN/>
              <w:bidi w:val="0"/>
              <w:adjustRightInd w:val="0"/>
              <w:snapToGrid w:val="0"/>
              <w:spacing w:line="330" w:lineRule="exact"/>
              <w:ind w:left="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cs="宋体"/>
                <w:sz w:val="24"/>
                <w:szCs w:val="24"/>
                <w:lang w:eastAsia="zh-CN"/>
              </w:rPr>
              <w:t>自合同签订之日起90日内完成成果报告</w:t>
            </w:r>
            <w:r>
              <w:rPr>
                <w:rFonts w:hint="eastAsia" w:ascii="宋体" w:hAnsi="宋体" w:cs="宋体"/>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2" w:hRule="atLeast"/>
          <w:jc w:val="center"/>
        </w:trPr>
        <w:tc>
          <w:tcPr>
            <w:tcW w:w="765" w:type="dxa"/>
            <w:noWrap w:val="0"/>
            <w:vAlign w:val="center"/>
          </w:tcPr>
          <w:p>
            <w:pPr>
              <w:keepNext w:val="0"/>
              <w:keepLines w:val="0"/>
              <w:pageBreakBefore w:val="0"/>
              <w:kinsoku/>
              <w:wordWrap/>
              <w:overflowPunct w:val="0"/>
              <w:topLinePunct w:val="0"/>
              <w:autoSpaceDE/>
              <w:autoSpaceDN/>
              <w:bidi w:val="0"/>
              <w:adjustRightInd/>
              <w:snapToGrid/>
              <w:spacing w:line="330" w:lineRule="exact"/>
              <w:ind w:left="0"/>
              <w:jc w:val="center"/>
              <w:textAlignment w:val="auto"/>
              <w:rPr>
                <w:rFonts w:hint="default" w:ascii="宋体" w:hAnsi="宋体" w:cs="宋体"/>
                <w:sz w:val="24"/>
                <w:lang w:val="en-US" w:eastAsia="zh-CN"/>
              </w:rPr>
            </w:pPr>
            <w:r>
              <w:rPr>
                <w:rFonts w:hint="eastAsia" w:ascii="宋体" w:hAnsi="宋体" w:cs="宋体"/>
                <w:sz w:val="24"/>
                <w:lang w:val="en-US" w:eastAsia="zh-CN"/>
              </w:rPr>
              <w:t>17</w:t>
            </w:r>
          </w:p>
        </w:tc>
        <w:tc>
          <w:tcPr>
            <w:tcW w:w="2723" w:type="dxa"/>
            <w:noWrap w:val="0"/>
            <w:vAlign w:val="center"/>
          </w:tcPr>
          <w:p>
            <w:pPr>
              <w:keepNext w:val="0"/>
              <w:keepLines w:val="0"/>
              <w:pageBreakBefore w:val="0"/>
              <w:kinsoku/>
              <w:wordWrap/>
              <w:topLinePunct w:val="0"/>
              <w:autoSpaceDE/>
              <w:autoSpaceDN/>
              <w:bidi w:val="0"/>
              <w:adjustRightInd w:val="0"/>
              <w:snapToGrid w:val="0"/>
              <w:spacing w:line="330" w:lineRule="exact"/>
              <w:ind w:left="0"/>
              <w:jc w:val="center"/>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履约保证金</w:t>
            </w:r>
          </w:p>
        </w:tc>
        <w:tc>
          <w:tcPr>
            <w:tcW w:w="6000" w:type="dxa"/>
            <w:noWrap w:val="0"/>
            <w:vAlign w:val="center"/>
          </w:tcPr>
          <w:p>
            <w:pPr>
              <w:keepNext w:val="0"/>
              <w:keepLines w:val="0"/>
              <w:pageBreakBefore w:val="0"/>
              <w:kinsoku/>
              <w:wordWrap/>
              <w:topLinePunct w:val="0"/>
              <w:autoSpaceDE/>
              <w:autoSpaceDN/>
              <w:bidi w:val="0"/>
              <w:adjustRightInd w:val="0"/>
              <w:snapToGrid w:val="0"/>
              <w:spacing w:line="330" w:lineRule="exact"/>
              <w:ind w:left="0"/>
              <w:jc w:val="left"/>
              <w:textAlignment w:val="auto"/>
              <w:rPr>
                <w:rFonts w:hint="eastAsia" w:ascii="宋体" w:hAnsi="宋体" w:eastAsia="宋体" w:cs="宋体"/>
                <w:sz w:val="24"/>
                <w:szCs w:val="24"/>
                <w:lang w:eastAsia="zh-CN"/>
              </w:rPr>
            </w:pPr>
            <w:r>
              <w:rPr>
                <w:rFonts w:hint="eastAsia" w:ascii="宋体" w:hAnsi="宋体"/>
                <w:sz w:val="24"/>
                <w:szCs w:val="24"/>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65" w:type="dxa"/>
            <w:noWrap w:val="0"/>
            <w:vAlign w:val="center"/>
          </w:tcPr>
          <w:p>
            <w:pPr>
              <w:keepNext w:val="0"/>
              <w:keepLines w:val="0"/>
              <w:pageBreakBefore w:val="0"/>
              <w:kinsoku/>
              <w:wordWrap/>
              <w:overflowPunct w:val="0"/>
              <w:topLinePunct w:val="0"/>
              <w:autoSpaceDE/>
              <w:autoSpaceDN/>
              <w:bidi w:val="0"/>
              <w:adjustRightInd/>
              <w:snapToGrid/>
              <w:spacing w:line="330" w:lineRule="exact"/>
              <w:ind w:left="0"/>
              <w:jc w:val="center"/>
              <w:textAlignment w:val="auto"/>
              <w:rPr>
                <w:rFonts w:hint="default" w:ascii="宋体" w:hAnsi="宋体" w:cs="宋体"/>
                <w:sz w:val="24"/>
                <w:lang w:val="en-US" w:eastAsia="zh-CN"/>
              </w:rPr>
            </w:pPr>
            <w:r>
              <w:rPr>
                <w:rFonts w:hint="eastAsia" w:ascii="宋体" w:hAnsi="宋体" w:cs="宋体"/>
                <w:sz w:val="24"/>
                <w:lang w:val="en-US" w:eastAsia="zh-CN"/>
              </w:rPr>
              <w:t>18</w:t>
            </w:r>
          </w:p>
        </w:tc>
        <w:tc>
          <w:tcPr>
            <w:tcW w:w="2723" w:type="dxa"/>
            <w:noWrap w:val="0"/>
            <w:vAlign w:val="center"/>
          </w:tcPr>
          <w:p>
            <w:pPr>
              <w:keepNext w:val="0"/>
              <w:keepLines w:val="0"/>
              <w:pageBreakBefore w:val="0"/>
              <w:kinsoku/>
              <w:wordWrap/>
              <w:topLinePunct w:val="0"/>
              <w:autoSpaceDE/>
              <w:autoSpaceDN/>
              <w:bidi w:val="0"/>
              <w:adjustRightInd w:val="0"/>
              <w:snapToGrid w:val="0"/>
              <w:spacing w:line="330" w:lineRule="exact"/>
              <w:ind w:left="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付款方式</w:t>
            </w:r>
          </w:p>
        </w:tc>
        <w:tc>
          <w:tcPr>
            <w:tcW w:w="6000" w:type="dxa"/>
            <w:noWrap w:val="0"/>
            <w:vAlign w:val="center"/>
          </w:tcPr>
          <w:p>
            <w:pPr>
              <w:keepNext w:val="0"/>
              <w:keepLines w:val="0"/>
              <w:pageBreakBefore w:val="0"/>
              <w:kinsoku/>
              <w:wordWrap/>
              <w:topLinePunct w:val="0"/>
              <w:autoSpaceDE/>
              <w:autoSpaceDN/>
              <w:bidi w:val="0"/>
              <w:adjustRightInd w:val="0"/>
              <w:snapToGrid w:val="0"/>
              <w:spacing w:line="330" w:lineRule="exact"/>
              <w:ind w:left="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第一笔款：合同签订后30日内支付合同价款的40%；</w:t>
            </w:r>
          </w:p>
          <w:p>
            <w:pPr>
              <w:keepNext w:val="0"/>
              <w:keepLines w:val="0"/>
              <w:pageBreakBefore w:val="0"/>
              <w:kinsoku/>
              <w:wordWrap/>
              <w:topLinePunct w:val="0"/>
              <w:autoSpaceDE/>
              <w:autoSpaceDN/>
              <w:bidi w:val="0"/>
              <w:adjustRightInd w:val="0"/>
              <w:snapToGrid w:val="0"/>
              <w:spacing w:line="330" w:lineRule="exact"/>
              <w:ind w:left="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第二笔款：完成阶段性成果的60%任务量并提交霍尔果斯市自然资源局审核验收，合格后支付至合同价款的70%；</w:t>
            </w:r>
          </w:p>
          <w:p>
            <w:pPr>
              <w:keepNext w:val="0"/>
              <w:keepLines w:val="0"/>
              <w:pageBreakBefore w:val="0"/>
              <w:kinsoku/>
              <w:wordWrap/>
              <w:topLinePunct w:val="0"/>
              <w:autoSpaceDE/>
              <w:autoSpaceDN/>
              <w:bidi w:val="0"/>
              <w:adjustRightInd w:val="0"/>
              <w:snapToGrid w:val="0"/>
              <w:spacing w:line="330" w:lineRule="exact"/>
              <w:ind w:left="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第三笔款：待成果上报自治区自然资源主管部门验收，合格后支付剩余款项。</w:t>
            </w:r>
          </w:p>
        </w:tc>
      </w:tr>
    </w:tbl>
    <w:p>
      <w:pPr>
        <w:spacing w:line="360" w:lineRule="auto"/>
        <w:rPr>
          <w:rFonts w:hint="eastAsia" w:ascii="宋体" w:hAnsi="宋体"/>
          <w:b/>
          <w:bCs/>
          <w:sz w:val="24"/>
        </w:rPr>
      </w:pPr>
      <w:r>
        <w:rPr>
          <w:rFonts w:hint="eastAsia" w:ascii="宋体" w:hAnsi="宋体"/>
          <w:b/>
          <w:bCs/>
          <w:sz w:val="24"/>
        </w:rPr>
        <w:t>注：如有矛盾，以本表为准!</w:t>
      </w:r>
    </w:p>
    <w:bookmarkEnd w:id="0"/>
    <w:bookmarkEnd w:id="1"/>
    <w:bookmarkEnd w:id="2"/>
    <w:bookmarkEnd w:id="3"/>
    <w:bookmarkEnd w:id="4"/>
    <w:p>
      <w:pPr>
        <w:spacing w:line="500" w:lineRule="exact"/>
        <w:jc w:val="center"/>
        <w:rPr>
          <w:rFonts w:hint="eastAsia" w:ascii="宋体" w:hAnsi="宋体" w:cs="宋体"/>
          <w:sz w:val="24"/>
        </w:rPr>
      </w:pPr>
      <w:r>
        <w:rPr>
          <w:rFonts w:hint="eastAsia" w:ascii="宋体" w:hAnsi="宋体" w:eastAsia="宋体" w:cs="宋体"/>
          <w:b/>
          <w:bCs/>
          <w:sz w:val="28"/>
          <w:szCs w:val="28"/>
        </w:rPr>
        <w:t>A  说　明</w:t>
      </w:r>
    </w:p>
    <w:p>
      <w:pPr>
        <w:spacing w:line="500" w:lineRule="exact"/>
        <w:rPr>
          <w:rFonts w:ascii="宋体" w:hAnsi="宋体" w:cs="宋体"/>
          <w:sz w:val="24"/>
        </w:rPr>
      </w:pPr>
      <w:r>
        <w:rPr>
          <w:rFonts w:hint="eastAsia" w:ascii="宋体" w:hAnsi="宋体" w:cs="宋体"/>
          <w:sz w:val="24"/>
        </w:rPr>
        <w:t>1. 适用范围</w:t>
      </w:r>
    </w:p>
    <w:p>
      <w:pPr>
        <w:numPr>
          <w:ilvl w:val="1"/>
          <w:numId w:val="4"/>
        </w:numPr>
        <w:spacing w:line="500" w:lineRule="exact"/>
        <w:ind w:left="0" w:firstLine="0"/>
        <w:rPr>
          <w:rFonts w:ascii="宋体" w:hAnsi="宋体" w:cs="宋体"/>
          <w:sz w:val="24"/>
        </w:rPr>
      </w:pPr>
      <w:r>
        <w:rPr>
          <w:rFonts w:hint="eastAsia" w:ascii="宋体" w:hAnsi="宋体" w:cs="宋体"/>
          <w:sz w:val="24"/>
        </w:rPr>
        <w:t xml:space="preserve"> 本</w:t>
      </w:r>
      <w:bookmarkStart w:id="11" w:name="_Hlk24752442"/>
      <w:r>
        <w:rPr>
          <w:rFonts w:hint="eastAsia" w:ascii="宋体" w:hAnsi="宋体" w:cs="宋体"/>
          <w:sz w:val="24"/>
        </w:rPr>
        <w:t>竞争性磋商文件</w:t>
      </w:r>
      <w:bookmarkEnd w:id="11"/>
      <w:r>
        <w:rPr>
          <w:rFonts w:hint="eastAsia" w:ascii="宋体" w:hAnsi="宋体" w:cs="宋体"/>
          <w:sz w:val="24"/>
        </w:rPr>
        <w:t>仅适用于本次投标中所叙述项目的采购。</w:t>
      </w:r>
    </w:p>
    <w:p>
      <w:pPr>
        <w:spacing w:line="500" w:lineRule="exact"/>
        <w:rPr>
          <w:rFonts w:ascii="宋体" w:hAnsi="宋体" w:cs="宋体"/>
          <w:sz w:val="24"/>
        </w:rPr>
      </w:pPr>
      <w:r>
        <w:rPr>
          <w:rFonts w:hint="eastAsia" w:ascii="宋体" w:hAnsi="宋体" w:cs="宋体"/>
          <w:sz w:val="24"/>
        </w:rPr>
        <w:t>2．定义</w:t>
      </w:r>
    </w:p>
    <w:p>
      <w:pPr>
        <w:spacing w:line="500" w:lineRule="exact"/>
        <w:rPr>
          <w:rFonts w:ascii="宋体" w:hAnsi="宋体" w:cs="宋体"/>
          <w:sz w:val="24"/>
        </w:rPr>
      </w:pPr>
      <w:r>
        <w:rPr>
          <w:rFonts w:hint="eastAsia" w:ascii="宋体" w:hAnsi="宋体" w:cs="宋体"/>
          <w:sz w:val="24"/>
        </w:rPr>
        <w:t>2.1 “采购代理机构”系指</w:t>
      </w:r>
      <w:r>
        <w:rPr>
          <w:rFonts w:hint="eastAsia" w:ascii="宋体" w:hAnsi="宋体" w:cs="宋体"/>
          <w:sz w:val="24"/>
          <w:szCs w:val="24"/>
          <w:lang w:eastAsia="zh-CN"/>
        </w:rPr>
        <w:t>新疆锦卓项目管理有限公司</w:t>
      </w:r>
      <w:r>
        <w:rPr>
          <w:rFonts w:hint="eastAsia" w:ascii="宋体" w:hAnsi="宋体" w:cs="宋体"/>
          <w:sz w:val="24"/>
        </w:rPr>
        <w:t>；</w:t>
      </w:r>
    </w:p>
    <w:p>
      <w:pPr>
        <w:spacing w:line="500" w:lineRule="exact"/>
        <w:rPr>
          <w:rFonts w:ascii="宋体" w:hAnsi="宋体" w:cs="宋体"/>
          <w:sz w:val="24"/>
        </w:rPr>
      </w:pPr>
      <w:r>
        <w:rPr>
          <w:rFonts w:hint="eastAsia" w:ascii="宋体" w:hAnsi="宋体" w:cs="宋体"/>
          <w:sz w:val="24"/>
        </w:rPr>
        <w:t>2.2 “采购人”系指霍尔果斯市自然资源局；</w:t>
      </w:r>
    </w:p>
    <w:p>
      <w:pPr>
        <w:spacing w:line="500" w:lineRule="exact"/>
        <w:rPr>
          <w:rFonts w:ascii="宋体" w:hAnsi="宋体" w:cs="宋体"/>
          <w:sz w:val="24"/>
        </w:rPr>
      </w:pPr>
      <w:r>
        <w:rPr>
          <w:rFonts w:hint="eastAsia" w:ascii="宋体" w:hAnsi="宋体" w:cs="宋体"/>
          <w:sz w:val="24"/>
        </w:rPr>
        <w:t>2.3 “供应商”系指向采购人提交磋商响应文件的供应商；</w:t>
      </w:r>
    </w:p>
    <w:p>
      <w:pPr>
        <w:spacing w:line="500" w:lineRule="exact"/>
        <w:rPr>
          <w:rFonts w:ascii="宋体" w:hAnsi="宋体" w:cs="宋体"/>
          <w:sz w:val="24"/>
        </w:rPr>
      </w:pPr>
      <w:r>
        <w:rPr>
          <w:rFonts w:hint="eastAsia" w:ascii="宋体" w:hAnsi="宋体" w:cs="宋体"/>
          <w:sz w:val="24"/>
        </w:rPr>
        <w:t>2.4 “成交供应商”系指在本次项目中将被授予合同的供应商。</w:t>
      </w:r>
    </w:p>
    <w:p>
      <w:pPr>
        <w:spacing w:line="500" w:lineRule="exact"/>
        <w:rPr>
          <w:rFonts w:ascii="宋体" w:hAnsi="宋体" w:cs="宋体"/>
          <w:sz w:val="24"/>
        </w:rPr>
      </w:pPr>
      <w:r>
        <w:rPr>
          <w:rFonts w:hint="eastAsia" w:ascii="宋体" w:hAnsi="宋体" w:cs="宋体"/>
          <w:sz w:val="24"/>
        </w:rPr>
        <w:t>3．合格的供应商</w:t>
      </w:r>
    </w:p>
    <w:p>
      <w:pPr>
        <w:spacing w:line="500" w:lineRule="exact"/>
        <w:rPr>
          <w:rFonts w:ascii="宋体" w:hAnsi="宋体" w:cs="宋体"/>
          <w:sz w:val="24"/>
        </w:rPr>
      </w:pPr>
      <w:r>
        <w:rPr>
          <w:rFonts w:hint="eastAsia" w:ascii="宋体" w:hAnsi="宋体" w:cs="宋体"/>
          <w:sz w:val="24"/>
        </w:rPr>
        <w:t>3.1 有能力提供竞争性磋商文件中所要求的服务、资格审查合格的供应商；</w:t>
      </w:r>
    </w:p>
    <w:p>
      <w:pPr>
        <w:spacing w:line="500" w:lineRule="exact"/>
        <w:rPr>
          <w:rFonts w:ascii="宋体" w:hAnsi="宋体" w:cs="宋体"/>
          <w:sz w:val="24"/>
        </w:rPr>
      </w:pPr>
      <w:r>
        <w:rPr>
          <w:rFonts w:hint="eastAsia" w:ascii="宋体" w:hAnsi="宋体" w:cs="宋体"/>
          <w:sz w:val="24"/>
        </w:rPr>
        <w:t>3.2 供应商必须遵守有关的国内法律和规章条例。</w:t>
      </w:r>
    </w:p>
    <w:p>
      <w:pPr>
        <w:spacing w:line="500" w:lineRule="exact"/>
        <w:rPr>
          <w:rFonts w:ascii="宋体" w:hAnsi="宋体" w:cs="宋体"/>
          <w:sz w:val="24"/>
        </w:rPr>
      </w:pPr>
      <w:r>
        <w:rPr>
          <w:rFonts w:hint="eastAsia" w:ascii="宋体" w:hAnsi="宋体" w:cs="宋体"/>
          <w:sz w:val="24"/>
        </w:rPr>
        <w:t>4．供应商资格</w:t>
      </w:r>
    </w:p>
    <w:p>
      <w:pPr>
        <w:spacing w:line="500" w:lineRule="exact"/>
        <w:rPr>
          <w:rFonts w:ascii="宋体" w:hAnsi="宋体" w:cs="宋体"/>
          <w:sz w:val="24"/>
        </w:rPr>
      </w:pPr>
      <w:r>
        <w:rPr>
          <w:rFonts w:hint="eastAsia" w:ascii="宋体" w:hAnsi="宋体" w:cs="宋体"/>
          <w:sz w:val="24"/>
        </w:rPr>
        <w:t>4.1</w:t>
      </w:r>
      <w:r>
        <w:rPr>
          <w:rFonts w:hint="eastAsia" w:ascii="宋体" w:hAnsi="宋体" w:cs="宋体"/>
          <w:sz w:val="24"/>
          <w:szCs w:val="22"/>
        </w:rPr>
        <w:t>符合供应商须知前附表。</w:t>
      </w:r>
    </w:p>
    <w:p>
      <w:pPr>
        <w:tabs>
          <w:tab w:val="left" w:pos="252"/>
          <w:tab w:val="left" w:pos="671"/>
        </w:tabs>
        <w:spacing w:line="500" w:lineRule="exact"/>
        <w:rPr>
          <w:rFonts w:ascii="宋体" w:hAnsi="宋体" w:cs="宋体"/>
          <w:sz w:val="24"/>
        </w:rPr>
      </w:pPr>
      <w:r>
        <w:rPr>
          <w:rFonts w:hint="eastAsia" w:ascii="宋体" w:hAnsi="宋体" w:cs="宋体"/>
          <w:sz w:val="24"/>
        </w:rPr>
        <w:t>5．投标费用</w:t>
      </w:r>
    </w:p>
    <w:p>
      <w:pPr>
        <w:spacing w:line="500" w:lineRule="exact"/>
        <w:rPr>
          <w:rFonts w:ascii="宋体" w:hAnsi="宋体" w:cs="宋体"/>
          <w:sz w:val="24"/>
        </w:rPr>
      </w:pPr>
      <w:r>
        <w:rPr>
          <w:rFonts w:hint="eastAsia" w:ascii="宋体" w:hAnsi="宋体" w:cs="宋体"/>
          <w:sz w:val="24"/>
        </w:rPr>
        <w:t>5.1 供应商将自行承担所有与参加投标有关的全部费用。</w:t>
      </w:r>
      <w:bookmarkStart w:id="12" w:name="_Toc527642953"/>
      <w:bookmarkStart w:id="13" w:name="_Toc349637921"/>
      <w:bookmarkStart w:id="14" w:name="_Toc349573122"/>
      <w:bookmarkStart w:id="15" w:name="_Toc267301283"/>
      <w:bookmarkStart w:id="16" w:name="_Toc298240406"/>
    </w:p>
    <w:p>
      <w:pPr>
        <w:pStyle w:val="6"/>
        <w:spacing w:before="0" w:after="0" w:line="500" w:lineRule="exact"/>
        <w:jc w:val="center"/>
        <w:rPr>
          <w:rFonts w:ascii="宋体" w:hAnsi="宋体" w:eastAsia="宋体" w:cs="宋体"/>
          <w:sz w:val="28"/>
          <w:szCs w:val="28"/>
        </w:rPr>
      </w:pPr>
      <w:r>
        <w:rPr>
          <w:rFonts w:hint="eastAsia" w:ascii="宋体" w:hAnsi="宋体" w:eastAsia="宋体" w:cs="宋体"/>
          <w:sz w:val="28"/>
          <w:szCs w:val="28"/>
        </w:rPr>
        <w:t xml:space="preserve">B  </w:t>
      </w:r>
      <w:bookmarkEnd w:id="12"/>
      <w:bookmarkEnd w:id="13"/>
      <w:bookmarkEnd w:id="14"/>
      <w:bookmarkEnd w:id="15"/>
      <w:bookmarkEnd w:id="16"/>
      <w:r>
        <w:rPr>
          <w:rFonts w:hint="eastAsia" w:ascii="宋体" w:hAnsi="宋体" w:eastAsia="宋体" w:cs="宋体"/>
          <w:sz w:val="28"/>
          <w:szCs w:val="28"/>
        </w:rPr>
        <w:t>竞争性磋商文件</w:t>
      </w:r>
    </w:p>
    <w:p>
      <w:pPr>
        <w:spacing w:line="500" w:lineRule="exact"/>
        <w:rPr>
          <w:rFonts w:ascii="宋体" w:hAnsi="宋体" w:cs="宋体"/>
          <w:sz w:val="24"/>
        </w:rPr>
      </w:pPr>
      <w:r>
        <w:rPr>
          <w:rFonts w:hint="eastAsia" w:ascii="宋体" w:hAnsi="宋体" w:cs="宋体"/>
          <w:sz w:val="24"/>
        </w:rPr>
        <w:t>6．竞争性磋商文件（以上简称磋商文件）构成</w:t>
      </w:r>
    </w:p>
    <w:p>
      <w:pPr>
        <w:spacing w:line="500" w:lineRule="exact"/>
        <w:rPr>
          <w:rFonts w:ascii="宋体" w:hAnsi="宋体" w:cs="宋体"/>
          <w:sz w:val="24"/>
        </w:rPr>
      </w:pPr>
      <w:r>
        <w:rPr>
          <w:rFonts w:hint="eastAsia" w:ascii="宋体" w:hAnsi="宋体" w:cs="宋体"/>
          <w:sz w:val="24"/>
        </w:rPr>
        <w:t>6.1磋商文件包括：</w:t>
      </w:r>
    </w:p>
    <w:p>
      <w:pPr>
        <w:pStyle w:val="18"/>
        <w:tabs>
          <w:tab w:val="right" w:leader="dot" w:pos="8400"/>
          <w:tab w:val="right" w:leader="dot" w:pos="9737"/>
        </w:tabs>
        <w:spacing w:line="500" w:lineRule="exact"/>
        <w:rPr>
          <w:rFonts w:ascii="宋体" w:hAnsi="宋体" w:cs="宋体"/>
          <w:sz w:val="24"/>
          <w:szCs w:val="22"/>
        </w:rPr>
      </w:pPr>
      <w:r>
        <w:rPr>
          <w:rFonts w:hint="eastAsia" w:ascii="宋体" w:hAnsi="宋体" w:cs="宋体"/>
          <w:sz w:val="24"/>
          <w:szCs w:val="22"/>
        </w:rPr>
        <w:fldChar w:fldCharType="begin"/>
      </w:r>
      <w:r>
        <w:rPr>
          <w:rFonts w:hint="eastAsia" w:ascii="宋体" w:hAnsi="宋体" w:cs="宋体"/>
          <w:sz w:val="24"/>
          <w:szCs w:val="22"/>
        </w:rPr>
        <w:instrText xml:space="preserve"> TOC \o "1-2" \h \z \u </w:instrText>
      </w:r>
      <w:r>
        <w:rPr>
          <w:rFonts w:hint="eastAsia" w:ascii="宋体" w:hAnsi="宋体" w:cs="宋体"/>
          <w:sz w:val="24"/>
          <w:szCs w:val="22"/>
        </w:rPr>
        <w:fldChar w:fldCharType="separate"/>
      </w:r>
      <w:r>
        <w:fldChar w:fldCharType="begin"/>
      </w:r>
      <w:r>
        <w:instrText xml:space="preserve"> HYPERLINK \l "_Toc527642949" </w:instrText>
      </w:r>
      <w:r>
        <w:fldChar w:fldCharType="separate"/>
      </w:r>
      <w:r>
        <w:rPr>
          <w:rFonts w:hint="eastAsia" w:ascii="宋体" w:hAnsi="宋体" w:cs="宋体"/>
          <w:sz w:val="24"/>
          <w:szCs w:val="22"/>
        </w:rPr>
        <w:t>（1）竞争性磋商公告</w:t>
      </w:r>
      <w:r>
        <w:rPr>
          <w:rFonts w:hint="eastAsia" w:ascii="宋体" w:hAnsi="宋体" w:cs="宋体"/>
          <w:sz w:val="24"/>
          <w:szCs w:val="22"/>
        </w:rPr>
        <w:fldChar w:fldCharType="end"/>
      </w:r>
    </w:p>
    <w:p>
      <w:pPr>
        <w:pStyle w:val="18"/>
        <w:tabs>
          <w:tab w:val="right" w:leader="dot" w:pos="8400"/>
          <w:tab w:val="right" w:leader="dot" w:pos="9737"/>
        </w:tabs>
        <w:spacing w:line="500" w:lineRule="exact"/>
        <w:rPr>
          <w:rFonts w:ascii="宋体" w:hAnsi="宋体" w:cs="宋体"/>
          <w:sz w:val="24"/>
          <w:szCs w:val="22"/>
        </w:rPr>
      </w:pPr>
      <w:r>
        <w:fldChar w:fldCharType="begin"/>
      </w:r>
      <w:r>
        <w:instrText xml:space="preserve"> HYPERLINK \l "_Toc527642950" </w:instrText>
      </w:r>
      <w:r>
        <w:fldChar w:fldCharType="separate"/>
      </w:r>
      <w:r>
        <w:rPr>
          <w:rFonts w:hint="eastAsia" w:ascii="宋体" w:hAnsi="宋体" w:cs="宋体"/>
          <w:sz w:val="24"/>
          <w:szCs w:val="22"/>
        </w:rPr>
        <w:t>（2）供应商须知</w:t>
      </w:r>
      <w:r>
        <w:rPr>
          <w:rFonts w:hint="eastAsia" w:ascii="宋体" w:hAnsi="宋体" w:cs="宋体"/>
          <w:sz w:val="24"/>
          <w:szCs w:val="22"/>
        </w:rPr>
        <w:fldChar w:fldCharType="end"/>
      </w:r>
    </w:p>
    <w:p>
      <w:pPr>
        <w:pStyle w:val="18"/>
        <w:tabs>
          <w:tab w:val="right" w:leader="dot" w:pos="9737"/>
        </w:tabs>
        <w:spacing w:line="500" w:lineRule="exact"/>
        <w:rPr>
          <w:rFonts w:ascii="宋体" w:hAnsi="宋体" w:cs="宋体"/>
          <w:sz w:val="24"/>
          <w:szCs w:val="22"/>
        </w:rPr>
      </w:pPr>
      <w:r>
        <w:fldChar w:fldCharType="begin"/>
      </w:r>
      <w:r>
        <w:instrText xml:space="preserve"> HYPERLINK \l "_Toc527642959" </w:instrText>
      </w:r>
      <w:r>
        <w:fldChar w:fldCharType="separate"/>
      </w:r>
      <w:r>
        <w:rPr>
          <w:rFonts w:hint="eastAsia" w:ascii="宋体" w:hAnsi="宋体" w:cs="宋体"/>
          <w:sz w:val="24"/>
          <w:szCs w:val="22"/>
        </w:rPr>
        <w:t>（3）技术要求</w:t>
      </w:r>
      <w:r>
        <w:rPr>
          <w:rFonts w:hint="eastAsia" w:ascii="宋体" w:hAnsi="宋体" w:cs="宋体"/>
          <w:sz w:val="24"/>
          <w:szCs w:val="22"/>
        </w:rPr>
        <w:fldChar w:fldCharType="end"/>
      </w:r>
    </w:p>
    <w:p>
      <w:pPr>
        <w:pStyle w:val="18"/>
        <w:tabs>
          <w:tab w:val="right" w:leader="dot" w:pos="9737"/>
        </w:tabs>
        <w:spacing w:line="500" w:lineRule="exact"/>
        <w:rPr>
          <w:rFonts w:ascii="宋体" w:hAnsi="宋体" w:cs="宋体"/>
          <w:sz w:val="24"/>
          <w:szCs w:val="22"/>
        </w:rPr>
      </w:pPr>
      <w:r>
        <w:fldChar w:fldCharType="begin"/>
      </w:r>
      <w:r>
        <w:instrText xml:space="preserve"> HYPERLINK \l "_Toc527642960" </w:instrText>
      </w:r>
      <w:r>
        <w:fldChar w:fldCharType="separate"/>
      </w:r>
      <w:r>
        <w:rPr>
          <w:rFonts w:hint="eastAsia" w:ascii="宋体" w:hAnsi="宋体" w:cs="宋体"/>
          <w:sz w:val="24"/>
          <w:szCs w:val="22"/>
        </w:rPr>
        <w:t>（4）项目</w:t>
      </w:r>
      <w:r>
        <w:rPr>
          <w:rFonts w:hint="eastAsia" w:ascii="宋体" w:hAnsi="宋体" w:cs="宋体"/>
          <w:sz w:val="24"/>
          <w:szCs w:val="22"/>
        </w:rPr>
        <w:fldChar w:fldCharType="end"/>
      </w:r>
      <w:r>
        <w:rPr>
          <w:rFonts w:hint="eastAsia" w:ascii="宋体" w:hAnsi="宋体" w:cs="宋体"/>
          <w:sz w:val="24"/>
          <w:szCs w:val="22"/>
        </w:rPr>
        <w:t>合同书范本</w:t>
      </w:r>
    </w:p>
    <w:p>
      <w:pPr>
        <w:pStyle w:val="18"/>
        <w:tabs>
          <w:tab w:val="right" w:leader="dot" w:pos="9737"/>
        </w:tabs>
        <w:spacing w:line="500" w:lineRule="exact"/>
        <w:rPr>
          <w:rFonts w:ascii="宋体" w:hAnsi="宋体" w:cs="宋体"/>
          <w:sz w:val="24"/>
          <w:szCs w:val="22"/>
        </w:rPr>
      </w:pPr>
      <w:r>
        <w:fldChar w:fldCharType="begin"/>
      </w:r>
      <w:r>
        <w:instrText xml:space="preserve"> HYPERLINK \l "_Toc527642969" </w:instrText>
      </w:r>
      <w:r>
        <w:fldChar w:fldCharType="separate"/>
      </w:r>
      <w:r>
        <w:rPr>
          <w:rFonts w:hint="eastAsia" w:ascii="宋体" w:hAnsi="宋体" w:cs="宋体"/>
          <w:sz w:val="24"/>
          <w:szCs w:val="22"/>
        </w:rPr>
        <w:t>（5）响应文件格式</w:t>
      </w:r>
      <w:r>
        <w:rPr>
          <w:rFonts w:hint="eastAsia" w:ascii="宋体" w:hAnsi="宋体" w:cs="宋体"/>
          <w:sz w:val="24"/>
          <w:szCs w:val="22"/>
        </w:rPr>
        <w:fldChar w:fldCharType="end"/>
      </w:r>
    </w:p>
    <w:p>
      <w:pPr>
        <w:pStyle w:val="18"/>
        <w:tabs>
          <w:tab w:val="right" w:leader="dot" w:pos="8541"/>
        </w:tabs>
        <w:spacing w:line="500" w:lineRule="exact"/>
        <w:rPr>
          <w:rFonts w:ascii="宋体" w:hAnsi="宋体" w:cs="宋体"/>
          <w:sz w:val="24"/>
        </w:rPr>
      </w:pPr>
      <w:r>
        <w:rPr>
          <w:rFonts w:hint="eastAsia" w:ascii="宋体" w:hAnsi="宋体" w:cs="宋体"/>
          <w:sz w:val="24"/>
          <w:szCs w:val="22"/>
        </w:rPr>
        <w:fldChar w:fldCharType="end"/>
      </w:r>
      <w:r>
        <w:rPr>
          <w:rFonts w:hint="eastAsia" w:ascii="宋体" w:hAnsi="宋体" w:cs="宋体"/>
          <w:sz w:val="24"/>
        </w:rPr>
        <w:t>6.2 磋商文件以中文编写。</w:t>
      </w:r>
    </w:p>
    <w:p>
      <w:pPr>
        <w:spacing w:line="500" w:lineRule="exact"/>
        <w:rPr>
          <w:rFonts w:ascii="宋体" w:hAnsi="宋体" w:cs="宋体"/>
          <w:sz w:val="24"/>
        </w:rPr>
      </w:pPr>
      <w:r>
        <w:rPr>
          <w:rFonts w:hint="eastAsia" w:ascii="宋体" w:hAnsi="宋体" w:cs="宋体"/>
          <w:sz w:val="24"/>
        </w:rPr>
        <w:t>6.3 供应商应认真阅读磋商文件中所有的事项、格式、条款和规范等要求，从而对磋商文件作出实质性响应。如果没有按照磋商文件要求提交全部响应文件或资料，没有对磋商文件作出实质性响应，其风险应由供应商自行承担。</w:t>
      </w:r>
    </w:p>
    <w:p>
      <w:pPr>
        <w:spacing w:line="500" w:lineRule="exact"/>
        <w:rPr>
          <w:rFonts w:ascii="宋体" w:hAnsi="宋体" w:cs="宋体"/>
          <w:sz w:val="24"/>
        </w:rPr>
      </w:pPr>
      <w:r>
        <w:rPr>
          <w:rFonts w:hint="eastAsia" w:ascii="宋体" w:hAnsi="宋体" w:cs="宋体"/>
          <w:sz w:val="24"/>
        </w:rPr>
        <w:t>7．磋商文件澄清</w:t>
      </w:r>
    </w:p>
    <w:p>
      <w:pPr>
        <w:spacing w:line="500" w:lineRule="exact"/>
        <w:rPr>
          <w:rFonts w:ascii="宋体" w:hAnsi="宋体" w:cs="宋体"/>
          <w:sz w:val="24"/>
        </w:rPr>
      </w:pPr>
      <w:r>
        <w:rPr>
          <w:rFonts w:hint="eastAsia" w:ascii="宋体" w:hAnsi="宋体" w:cs="宋体"/>
          <w:sz w:val="24"/>
        </w:rPr>
        <w:t xml:space="preserve">7.1 </w:t>
      </w:r>
      <w:r>
        <w:rPr>
          <w:rFonts w:hint="eastAsia" w:ascii="宋体" w:hAnsi="宋体" w:cs="宋体"/>
          <w:sz w:val="24"/>
          <w:lang w:eastAsia="zh-CN"/>
        </w:rPr>
        <w:t>供应商</w:t>
      </w:r>
      <w:r>
        <w:rPr>
          <w:rFonts w:hint="eastAsia" w:ascii="宋体" w:hAnsi="宋体" w:cs="宋体"/>
          <w:sz w:val="24"/>
        </w:rPr>
        <w:t>对竞争性磋商文件如有疑点，可在递交</w:t>
      </w:r>
      <w:r>
        <w:rPr>
          <w:rFonts w:hint="eastAsia" w:ascii="宋体" w:hAnsi="宋体" w:cs="宋体"/>
          <w:sz w:val="24"/>
          <w:lang w:eastAsia="zh-CN"/>
        </w:rPr>
        <w:t>响应文件</w:t>
      </w:r>
      <w:r>
        <w:rPr>
          <w:rFonts w:hint="eastAsia" w:ascii="宋体" w:hAnsi="宋体" w:cs="宋体"/>
          <w:sz w:val="24"/>
        </w:rPr>
        <w:t>截止时间</w:t>
      </w:r>
      <w:r>
        <w:rPr>
          <w:rFonts w:hint="eastAsia" w:ascii="宋体" w:hAnsi="宋体" w:cs="宋体"/>
          <w:sz w:val="24"/>
          <w:u w:val="single"/>
        </w:rPr>
        <w:t xml:space="preserve">  </w:t>
      </w:r>
      <w:r>
        <w:rPr>
          <w:rFonts w:hint="eastAsia" w:ascii="宋体" w:hAnsi="宋体" w:cs="宋体"/>
          <w:sz w:val="24"/>
          <w:u w:val="single"/>
          <w:lang w:val="en-US" w:eastAsia="zh-CN"/>
        </w:rPr>
        <w:t>五</w:t>
      </w:r>
      <w:r>
        <w:rPr>
          <w:rFonts w:hint="eastAsia" w:ascii="宋体" w:hAnsi="宋体" w:cs="宋体"/>
          <w:sz w:val="24"/>
          <w:u w:val="single"/>
        </w:rPr>
        <w:t xml:space="preserve">日前  </w:t>
      </w:r>
      <w:r>
        <w:rPr>
          <w:rFonts w:hint="eastAsia" w:ascii="宋体" w:hAnsi="宋体" w:cs="宋体"/>
          <w:sz w:val="24"/>
        </w:rPr>
        <w:t>书面递交同时</w:t>
      </w:r>
      <w:r>
        <w:rPr>
          <w:rFonts w:hint="eastAsia" w:ascii="宋体" w:hAnsi="宋体" w:cs="宋体"/>
          <w:b/>
          <w:bCs/>
          <w:sz w:val="24"/>
        </w:rPr>
        <w:t>Email：</w:t>
      </w:r>
      <w:r>
        <w:rPr>
          <w:rFonts w:hint="eastAsia" w:ascii="宋体" w:hAnsi="宋体" w:cs="宋体"/>
          <w:b/>
          <w:bCs/>
          <w:sz w:val="24"/>
          <w:u w:val="none"/>
          <w:lang w:val="en-US" w:eastAsia="zh-CN"/>
        </w:rPr>
        <w:t>1065681439@qq.com</w:t>
      </w:r>
      <w:r>
        <w:rPr>
          <w:rFonts w:hint="eastAsia" w:ascii="宋体" w:hAnsi="宋体" w:cs="宋体"/>
          <w:sz w:val="24"/>
        </w:rPr>
        <w:t>通知采购人要求澄清。采购人将视情况确定采用适当方式予以澄清。采购人认为有必要时，可将答复内容（包括原提出问题，但不包括问题的来源）分发给所有</w:t>
      </w:r>
      <w:r>
        <w:rPr>
          <w:rFonts w:hint="eastAsia" w:ascii="宋体" w:hAnsi="宋体" w:cs="宋体"/>
          <w:sz w:val="24"/>
          <w:lang w:eastAsia="zh-CN"/>
        </w:rPr>
        <w:t>供应商</w:t>
      </w:r>
      <w:r>
        <w:rPr>
          <w:rFonts w:hint="eastAsia" w:ascii="宋体" w:hAnsi="宋体" w:cs="宋体"/>
          <w:sz w:val="24"/>
          <w:szCs w:val="22"/>
        </w:rPr>
        <w:t>。</w:t>
      </w:r>
    </w:p>
    <w:p>
      <w:pPr>
        <w:spacing w:line="500" w:lineRule="exact"/>
        <w:rPr>
          <w:rFonts w:ascii="宋体" w:hAnsi="宋体" w:cs="宋体"/>
          <w:sz w:val="24"/>
        </w:rPr>
      </w:pPr>
      <w:r>
        <w:rPr>
          <w:rFonts w:hint="eastAsia" w:ascii="宋体" w:hAnsi="宋体" w:cs="宋体"/>
          <w:sz w:val="24"/>
        </w:rPr>
        <w:t>8. 竞争性磋商文件的修改</w:t>
      </w:r>
    </w:p>
    <w:p>
      <w:pPr>
        <w:spacing w:line="500" w:lineRule="exact"/>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.1在递交</w:t>
      </w:r>
      <w:r>
        <w:rPr>
          <w:rFonts w:hint="eastAsia" w:ascii="宋体" w:hAnsi="宋体" w:cs="宋体"/>
          <w:sz w:val="24"/>
          <w:lang w:eastAsia="zh-CN"/>
        </w:rPr>
        <w:t>响应文件</w:t>
      </w:r>
      <w:r>
        <w:rPr>
          <w:rFonts w:hint="eastAsia" w:ascii="宋体" w:hAnsi="宋体" w:cs="宋体"/>
          <w:sz w:val="24"/>
        </w:rPr>
        <w:t>截止时间</w:t>
      </w:r>
      <w:r>
        <w:rPr>
          <w:rFonts w:hint="eastAsia" w:ascii="宋体" w:hAnsi="宋体" w:cs="宋体"/>
          <w:sz w:val="24"/>
          <w:u w:val="single"/>
        </w:rPr>
        <w:t xml:space="preserve">  </w:t>
      </w:r>
      <w:r>
        <w:rPr>
          <w:rFonts w:hint="eastAsia" w:ascii="宋体" w:hAnsi="宋体" w:cs="宋体"/>
          <w:sz w:val="24"/>
          <w:u w:val="single"/>
          <w:lang w:val="en-US" w:eastAsia="zh-CN"/>
        </w:rPr>
        <w:t>五</w:t>
      </w:r>
      <w:r>
        <w:rPr>
          <w:rFonts w:hint="eastAsia" w:ascii="宋体" w:hAnsi="宋体" w:cs="宋体"/>
          <w:sz w:val="24"/>
          <w:u w:val="single"/>
        </w:rPr>
        <w:t xml:space="preserve">日前  </w:t>
      </w:r>
      <w:r>
        <w:rPr>
          <w:rFonts w:hint="eastAsia" w:ascii="宋体" w:hAnsi="宋体" w:cs="宋体"/>
          <w:sz w:val="24"/>
        </w:rPr>
        <w:t>的任何时间，采购人可主动或依据</w:t>
      </w:r>
      <w:r>
        <w:rPr>
          <w:rFonts w:hint="eastAsia" w:ascii="宋体" w:hAnsi="宋体" w:cs="宋体"/>
          <w:sz w:val="24"/>
          <w:lang w:eastAsia="zh-CN"/>
        </w:rPr>
        <w:t>供应商</w:t>
      </w:r>
      <w:r>
        <w:rPr>
          <w:rFonts w:hint="eastAsia" w:ascii="宋体" w:hAnsi="宋体" w:cs="宋体"/>
          <w:sz w:val="24"/>
        </w:rPr>
        <w:t>要求澄清的问题而修改或补充竞争性磋商文件，竞争性磋商文件的澄清或者修改在新疆政府采购网上公布(新疆政府采购网， http://www.ccgp-xinjiang.gov.cn)，</w:t>
      </w:r>
      <w:r>
        <w:rPr>
          <w:rFonts w:hint="eastAsia" w:ascii="宋体" w:hAnsi="宋体" w:cs="宋体"/>
          <w:sz w:val="24"/>
          <w:lang w:eastAsia="zh-CN"/>
        </w:rPr>
        <w:t>供应商</w:t>
      </w:r>
      <w:r>
        <w:rPr>
          <w:rFonts w:hint="eastAsia" w:ascii="宋体" w:hAnsi="宋体" w:cs="宋体"/>
          <w:sz w:val="24"/>
        </w:rPr>
        <w:t>应自行查阅澄清公告或更正公告，澄清或者修改文件作为竞争性磋商文件的组成部分对</w:t>
      </w:r>
      <w:r>
        <w:rPr>
          <w:rFonts w:hint="eastAsia" w:ascii="宋体" w:hAnsi="宋体" w:cs="宋体"/>
          <w:sz w:val="24"/>
          <w:lang w:eastAsia="zh-CN"/>
        </w:rPr>
        <w:t>供应商</w:t>
      </w:r>
      <w:r>
        <w:rPr>
          <w:rFonts w:hint="eastAsia" w:ascii="宋体" w:hAnsi="宋体" w:cs="宋体"/>
          <w:sz w:val="24"/>
        </w:rPr>
        <w:t>具有约束力。</w:t>
      </w:r>
    </w:p>
    <w:p>
      <w:pPr>
        <w:spacing w:line="500" w:lineRule="exact"/>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.2为使</w:t>
      </w:r>
      <w:r>
        <w:rPr>
          <w:rFonts w:hint="eastAsia" w:ascii="宋体" w:hAnsi="宋体" w:cs="宋体"/>
          <w:sz w:val="24"/>
          <w:lang w:eastAsia="zh-CN"/>
        </w:rPr>
        <w:t>供应商</w:t>
      </w:r>
      <w:r>
        <w:rPr>
          <w:rFonts w:hint="eastAsia" w:ascii="宋体" w:hAnsi="宋体" w:cs="宋体"/>
          <w:sz w:val="24"/>
        </w:rPr>
        <w:t>在准备磋商时有适当的时间考虑</w:t>
      </w:r>
      <w:r>
        <w:rPr>
          <w:rFonts w:hint="eastAsia" w:ascii="宋体" w:hAnsi="宋体" w:cs="宋体"/>
          <w:sz w:val="24"/>
          <w:lang w:eastAsia="zh-CN"/>
        </w:rPr>
        <w:t>响应文件</w:t>
      </w:r>
      <w:r>
        <w:rPr>
          <w:rFonts w:hint="eastAsia" w:ascii="宋体" w:hAnsi="宋体" w:cs="宋体"/>
          <w:sz w:val="24"/>
        </w:rPr>
        <w:t>的修改，采购人有权决定推迟递交</w:t>
      </w:r>
      <w:r>
        <w:rPr>
          <w:rFonts w:hint="eastAsia" w:ascii="宋体" w:hAnsi="宋体" w:cs="宋体"/>
          <w:sz w:val="24"/>
          <w:lang w:eastAsia="zh-CN"/>
        </w:rPr>
        <w:t>响应文件</w:t>
      </w:r>
      <w:r>
        <w:rPr>
          <w:rFonts w:hint="eastAsia" w:ascii="宋体" w:hAnsi="宋体" w:cs="宋体"/>
          <w:sz w:val="24"/>
        </w:rPr>
        <w:t>截止时间及磋商开始时间，并将此变更通知所有的采购人。</w:t>
      </w:r>
    </w:p>
    <w:p>
      <w:pPr>
        <w:spacing w:line="500" w:lineRule="exact"/>
        <w:rPr>
          <w:rFonts w:ascii="宋体" w:hAnsi="宋体" w:cs="宋体"/>
          <w:sz w:val="24"/>
        </w:rPr>
      </w:pPr>
      <w:r>
        <w:rPr>
          <w:rFonts w:hint="eastAsia" w:ascii="宋体" w:hAnsi="宋体" w:cs="宋体"/>
          <w:sz w:val="24"/>
          <w:lang w:val="en-US" w:eastAsia="zh-CN"/>
        </w:rPr>
        <w:t>8</w:t>
      </w:r>
      <w:r>
        <w:rPr>
          <w:rFonts w:hint="eastAsia" w:ascii="宋体" w:hAnsi="宋体" w:cs="宋体"/>
          <w:sz w:val="24"/>
        </w:rPr>
        <w:t>.3竞争性磋商文件的修改和补充文件将构成竞争性磋商文件的一部分，并且对采购人具有优先约束力。</w:t>
      </w:r>
    </w:p>
    <w:p>
      <w:pPr>
        <w:pStyle w:val="6"/>
        <w:spacing w:before="0" w:after="0" w:line="500" w:lineRule="exact"/>
        <w:jc w:val="center"/>
        <w:rPr>
          <w:rFonts w:ascii="宋体" w:hAnsi="宋体" w:eastAsia="宋体" w:cs="宋体"/>
          <w:sz w:val="28"/>
          <w:szCs w:val="28"/>
        </w:rPr>
      </w:pPr>
      <w:bookmarkStart w:id="17" w:name="_Toc298240407"/>
      <w:bookmarkStart w:id="18" w:name="_Toc349573123"/>
      <w:bookmarkStart w:id="19" w:name="_Toc267301284"/>
      <w:bookmarkStart w:id="20" w:name="_Toc527642954"/>
      <w:bookmarkStart w:id="21" w:name="_Toc349637922"/>
      <w:r>
        <w:rPr>
          <w:rFonts w:hint="eastAsia" w:ascii="宋体" w:hAnsi="宋体" w:eastAsia="宋体" w:cs="宋体"/>
          <w:sz w:val="28"/>
          <w:szCs w:val="28"/>
        </w:rPr>
        <w:t>C  响应文件的编写</w:t>
      </w:r>
      <w:bookmarkEnd w:id="17"/>
      <w:bookmarkEnd w:id="18"/>
      <w:bookmarkEnd w:id="19"/>
      <w:bookmarkEnd w:id="20"/>
      <w:bookmarkEnd w:id="21"/>
    </w:p>
    <w:p>
      <w:pPr>
        <w:spacing w:line="500" w:lineRule="exact"/>
        <w:rPr>
          <w:rFonts w:ascii="宋体" w:hAnsi="宋体" w:cs="宋体"/>
          <w:sz w:val="24"/>
        </w:rPr>
      </w:pPr>
      <w:r>
        <w:rPr>
          <w:rFonts w:hint="eastAsia" w:ascii="宋体" w:hAnsi="宋体" w:cs="宋体"/>
          <w:sz w:val="24"/>
        </w:rPr>
        <w:t>9．要求</w:t>
      </w:r>
    </w:p>
    <w:p>
      <w:pPr>
        <w:spacing w:line="500" w:lineRule="exact"/>
        <w:rPr>
          <w:rFonts w:ascii="宋体" w:hAnsi="宋体" w:cs="宋体"/>
          <w:sz w:val="24"/>
        </w:rPr>
      </w:pPr>
      <w:r>
        <w:rPr>
          <w:rFonts w:hint="eastAsia" w:ascii="宋体" w:hAnsi="宋体" w:cs="宋体"/>
          <w:sz w:val="24"/>
        </w:rPr>
        <w:t>9.1 供应商应仔细阅读磋商文件的所有内容，按磋商文件的要求提供响应文件，并保证所提供的全部资料的真实性，以使其投标对磋商文件作出实质性响应，否则，其投标可能被拒绝。</w:t>
      </w:r>
    </w:p>
    <w:p>
      <w:pPr>
        <w:spacing w:line="500" w:lineRule="exact"/>
        <w:rPr>
          <w:rFonts w:ascii="宋体" w:hAnsi="宋体" w:cs="宋体"/>
          <w:sz w:val="24"/>
        </w:rPr>
      </w:pPr>
      <w:r>
        <w:rPr>
          <w:rFonts w:hint="eastAsia" w:ascii="宋体" w:hAnsi="宋体" w:cs="宋体"/>
          <w:sz w:val="24"/>
        </w:rPr>
        <w:t>10．投标语言</w:t>
      </w:r>
    </w:p>
    <w:p>
      <w:pPr>
        <w:keepNext w:val="0"/>
        <w:keepLines w:val="0"/>
        <w:pageBreakBefore w:val="0"/>
        <w:widowControl w:val="0"/>
        <w:kinsoku/>
        <w:wordWrap/>
        <w:overflowPunct/>
        <w:topLinePunct w:val="0"/>
        <w:autoSpaceDE/>
        <w:autoSpaceDN/>
        <w:bidi w:val="0"/>
        <w:adjustRightInd/>
        <w:snapToGrid/>
        <w:spacing w:line="500" w:lineRule="exact"/>
        <w:ind w:left="0"/>
        <w:textAlignment w:val="auto"/>
        <w:rPr>
          <w:rFonts w:ascii="宋体" w:hAnsi="宋体" w:cs="宋体"/>
          <w:sz w:val="24"/>
        </w:rPr>
      </w:pPr>
      <w:r>
        <w:rPr>
          <w:rFonts w:hint="eastAsia" w:ascii="宋体" w:hAnsi="宋体" w:cs="宋体"/>
          <w:sz w:val="24"/>
        </w:rPr>
        <w:t>10.1响应文件及供应商与采购人/采购代理机构就投标交换的文件和来往信件，应以中文书写。</w:t>
      </w:r>
    </w:p>
    <w:p>
      <w:pPr>
        <w:keepNext w:val="0"/>
        <w:keepLines w:val="0"/>
        <w:pageBreakBefore w:val="0"/>
        <w:widowControl w:val="0"/>
        <w:tabs>
          <w:tab w:val="left" w:pos="540"/>
          <w:tab w:val="left" w:pos="900"/>
          <w:tab w:val="left" w:pos="1080"/>
        </w:tabs>
        <w:kinsoku/>
        <w:wordWrap/>
        <w:overflowPunct/>
        <w:topLinePunct w:val="0"/>
        <w:autoSpaceDE/>
        <w:autoSpaceDN/>
        <w:bidi w:val="0"/>
        <w:adjustRightInd/>
        <w:snapToGrid/>
        <w:spacing w:line="500" w:lineRule="exact"/>
        <w:ind w:left="0"/>
        <w:textAlignment w:val="auto"/>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1</w:t>
      </w:r>
      <w:r>
        <w:rPr>
          <w:rFonts w:hint="eastAsia" w:ascii="宋体" w:hAnsi="宋体" w:cs="宋体"/>
          <w:sz w:val="24"/>
        </w:rPr>
        <w:t>、</w:t>
      </w:r>
      <w:r>
        <w:rPr>
          <w:rFonts w:hint="eastAsia" w:ascii="宋体" w:hAnsi="宋体" w:cs="宋体"/>
          <w:sz w:val="24"/>
          <w:lang w:val="en-US" w:eastAsia="zh-CN"/>
        </w:rPr>
        <w:t>响应</w:t>
      </w:r>
      <w:r>
        <w:rPr>
          <w:rFonts w:hint="eastAsia" w:ascii="宋体" w:hAnsi="宋体" w:cs="宋体"/>
          <w:sz w:val="24"/>
        </w:rPr>
        <w:t>文件的签署及规定</w:t>
      </w:r>
    </w:p>
    <w:p>
      <w:pPr>
        <w:keepNext w:val="0"/>
        <w:keepLines w:val="0"/>
        <w:pageBreakBefore w:val="0"/>
        <w:widowControl w:val="0"/>
        <w:tabs>
          <w:tab w:val="left" w:pos="540"/>
          <w:tab w:val="left" w:pos="900"/>
          <w:tab w:val="left" w:pos="1080"/>
        </w:tabs>
        <w:kinsoku/>
        <w:wordWrap/>
        <w:overflowPunct/>
        <w:topLinePunct w:val="0"/>
        <w:autoSpaceDE/>
        <w:autoSpaceDN/>
        <w:bidi w:val="0"/>
        <w:adjustRightInd/>
        <w:snapToGrid/>
        <w:spacing w:line="500" w:lineRule="exact"/>
        <w:ind w:left="0"/>
        <w:textAlignment w:val="auto"/>
        <w:rPr>
          <w:rFonts w:hint="eastAsia" w:ascii="宋体" w:hAnsi="宋体" w:cs="宋体"/>
          <w:b/>
          <w:bCs/>
          <w:sz w:val="24"/>
        </w:rPr>
      </w:pPr>
      <w:r>
        <w:rPr>
          <w:rFonts w:hint="eastAsia" w:ascii="宋体" w:hAnsi="宋体" w:cs="宋体"/>
          <w:sz w:val="24"/>
        </w:rPr>
        <w:t>1</w:t>
      </w:r>
      <w:r>
        <w:rPr>
          <w:rFonts w:hint="eastAsia" w:ascii="宋体" w:hAnsi="宋体" w:cs="宋体"/>
          <w:sz w:val="24"/>
          <w:lang w:val="en-US" w:eastAsia="zh-CN"/>
        </w:rPr>
        <w:t>1</w:t>
      </w:r>
      <w:r>
        <w:rPr>
          <w:rFonts w:hint="eastAsia" w:ascii="宋体" w:hAnsi="宋体" w:cs="宋体"/>
          <w:sz w:val="24"/>
        </w:rPr>
        <w:t>.1</w:t>
      </w:r>
      <w:r>
        <w:rPr>
          <w:rFonts w:hint="eastAsia" w:ascii="宋体" w:hAnsi="宋体" w:cs="宋体"/>
          <w:b/>
          <w:bCs/>
          <w:sz w:val="24"/>
        </w:rPr>
        <w:t>采用电子签章或公章。</w:t>
      </w:r>
    </w:p>
    <w:p>
      <w:pPr>
        <w:pStyle w:val="19"/>
        <w:keepNext w:val="0"/>
        <w:keepLines w:val="0"/>
        <w:pageBreakBefore w:val="0"/>
        <w:widowControl w:val="0"/>
        <w:kinsoku/>
        <w:wordWrap/>
        <w:overflowPunct/>
        <w:topLinePunct w:val="0"/>
        <w:autoSpaceDE/>
        <w:autoSpaceDN/>
        <w:bidi w:val="0"/>
        <w:adjustRightInd/>
        <w:snapToGrid/>
        <w:spacing w:line="500" w:lineRule="exact"/>
        <w:ind w:left="0"/>
        <w:textAlignment w:val="auto"/>
        <w:rPr>
          <w:rFonts w:hint="eastAsia" w:ascii="宋体" w:hAnsi="宋体" w:eastAsia="宋体" w:cs="宋体"/>
          <w:b/>
          <w:bCs/>
          <w:kern w:val="2"/>
          <w:sz w:val="24"/>
          <w:lang w:val="en-US" w:eastAsia="zh-CN" w:bidi="ar-SA"/>
        </w:rPr>
      </w:pPr>
      <w:r>
        <w:rPr>
          <w:rFonts w:hint="eastAsia" w:ascii="宋体" w:hAnsi="宋体" w:eastAsia="宋体" w:cs="宋体"/>
          <w:b/>
          <w:bCs/>
          <w:kern w:val="2"/>
          <w:sz w:val="24"/>
          <w:lang w:val="en-US" w:eastAsia="zh-CN" w:bidi="ar-SA"/>
        </w:rPr>
        <w:t>注：电子版</w:t>
      </w:r>
      <w:r>
        <w:rPr>
          <w:rFonts w:hint="eastAsia" w:ascii="宋体" w:hAnsi="宋体" w:cs="宋体"/>
          <w:b/>
          <w:bCs/>
          <w:kern w:val="2"/>
          <w:sz w:val="24"/>
          <w:lang w:val="en-US" w:eastAsia="zh-CN" w:bidi="ar-SA"/>
        </w:rPr>
        <w:t>响应文件</w:t>
      </w:r>
      <w:r>
        <w:rPr>
          <w:rFonts w:hint="eastAsia" w:ascii="宋体" w:hAnsi="宋体" w:eastAsia="宋体" w:cs="宋体"/>
          <w:b/>
          <w:bCs/>
          <w:kern w:val="2"/>
          <w:sz w:val="24"/>
          <w:lang w:val="en-US" w:eastAsia="zh-CN" w:bidi="ar-SA"/>
        </w:rPr>
        <w:t>内所有资格证明文件，</w:t>
      </w:r>
      <w:r>
        <w:rPr>
          <w:rFonts w:hint="eastAsia" w:ascii="宋体" w:hAnsi="宋体" w:cs="宋体"/>
          <w:b/>
          <w:bCs/>
          <w:kern w:val="2"/>
          <w:sz w:val="24"/>
          <w:lang w:val="en-US" w:eastAsia="zh-CN" w:bidi="ar-SA"/>
        </w:rPr>
        <w:t>供应商</w:t>
      </w:r>
      <w:r>
        <w:rPr>
          <w:rFonts w:hint="eastAsia" w:ascii="宋体" w:hAnsi="宋体" w:eastAsia="宋体" w:cs="宋体"/>
          <w:b/>
          <w:bCs/>
          <w:kern w:val="2"/>
          <w:sz w:val="24"/>
          <w:lang w:val="en-US" w:eastAsia="zh-CN" w:bidi="ar-SA"/>
        </w:rPr>
        <w:t>须逐页加盖电子签章。</w:t>
      </w:r>
    </w:p>
    <w:p>
      <w:pPr>
        <w:keepNext w:val="0"/>
        <w:keepLines w:val="0"/>
        <w:pageBreakBefore w:val="0"/>
        <w:widowControl w:val="0"/>
        <w:tabs>
          <w:tab w:val="left" w:pos="540"/>
          <w:tab w:val="left" w:pos="900"/>
          <w:tab w:val="left" w:pos="1080"/>
        </w:tabs>
        <w:kinsoku/>
        <w:wordWrap/>
        <w:overflowPunct/>
        <w:topLinePunct w:val="0"/>
        <w:autoSpaceDE/>
        <w:autoSpaceDN/>
        <w:bidi w:val="0"/>
        <w:adjustRightInd/>
        <w:snapToGrid/>
        <w:spacing w:line="500" w:lineRule="exact"/>
        <w:ind w:left="0"/>
        <w:textAlignment w:val="auto"/>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2</w:t>
      </w:r>
      <w:r>
        <w:rPr>
          <w:rFonts w:hint="eastAsia" w:ascii="宋体" w:hAnsi="宋体" w:cs="宋体"/>
          <w:sz w:val="24"/>
        </w:rPr>
        <w:t>、投标的语言及度量衡单位</w:t>
      </w:r>
    </w:p>
    <w:p>
      <w:pPr>
        <w:keepNext w:val="0"/>
        <w:keepLines w:val="0"/>
        <w:pageBreakBefore w:val="0"/>
        <w:widowControl w:val="0"/>
        <w:tabs>
          <w:tab w:val="left" w:pos="540"/>
          <w:tab w:val="left" w:pos="900"/>
          <w:tab w:val="left" w:pos="1080"/>
        </w:tabs>
        <w:kinsoku/>
        <w:wordWrap/>
        <w:overflowPunct/>
        <w:topLinePunct w:val="0"/>
        <w:autoSpaceDE/>
        <w:autoSpaceDN/>
        <w:bidi w:val="0"/>
        <w:adjustRightInd/>
        <w:snapToGrid/>
        <w:spacing w:line="500" w:lineRule="exact"/>
        <w:ind w:left="0"/>
        <w:textAlignment w:val="auto"/>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2</w:t>
      </w:r>
      <w:r>
        <w:rPr>
          <w:rFonts w:hint="eastAsia" w:ascii="宋体" w:hAnsi="宋体" w:cs="宋体"/>
          <w:sz w:val="24"/>
        </w:rPr>
        <w:t>.1</w:t>
      </w:r>
      <w:r>
        <w:rPr>
          <w:rFonts w:hint="eastAsia" w:ascii="宋体" w:hAnsi="宋体" w:cs="宋体"/>
          <w:sz w:val="24"/>
          <w:lang w:eastAsia="zh-CN"/>
        </w:rPr>
        <w:t>响应文件</w:t>
      </w:r>
      <w:r>
        <w:rPr>
          <w:rFonts w:hint="eastAsia" w:ascii="宋体" w:hAnsi="宋体" w:cs="宋体"/>
          <w:sz w:val="24"/>
        </w:rPr>
        <w:t>及有关的所有文件均应使用中文和中华人民共和国法定计量单位。</w:t>
      </w:r>
    </w:p>
    <w:p>
      <w:pPr>
        <w:keepNext w:val="0"/>
        <w:keepLines w:val="0"/>
        <w:pageBreakBefore w:val="0"/>
        <w:widowControl w:val="0"/>
        <w:tabs>
          <w:tab w:val="left" w:pos="540"/>
          <w:tab w:val="left" w:pos="900"/>
          <w:tab w:val="left" w:pos="1080"/>
        </w:tabs>
        <w:kinsoku/>
        <w:wordWrap/>
        <w:overflowPunct/>
        <w:topLinePunct w:val="0"/>
        <w:autoSpaceDE/>
        <w:autoSpaceDN/>
        <w:bidi w:val="0"/>
        <w:adjustRightInd/>
        <w:snapToGrid/>
        <w:spacing w:line="500" w:lineRule="exact"/>
        <w:ind w:left="0"/>
        <w:textAlignment w:val="auto"/>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3</w:t>
      </w:r>
      <w:r>
        <w:rPr>
          <w:rFonts w:hint="eastAsia" w:ascii="宋体" w:hAnsi="宋体" w:cs="宋体"/>
          <w:sz w:val="24"/>
        </w:rPr>
        <w:t>、投标报价</w:t>
      </w:r>
    </w:p>
    <w:p>
      <w:pPr>
        <w:keepNext w:val="0"/>
        <w:keepLines w:val="0"/>
        <w:pageBreakBefore w:val="0"/>
        <w:widowControl w:val="0"/>
        <w:tabs>
          <w:tab w:val="left" w:pos="540"/>
          <w:tab w:val="left" w:pos="900"/>
          <w:tab w:val="left" w:pos="1080"/>
        </w:tabs>
        <w:kinsoku/>
        <w:wordWrap/>
        <w:overflowPunct/>
        <w:topLinePunct w:val="0"/>
        <w:autoSpaceDE/>
        <w:autoSpaceDN/>
        <w:bidi w:val="0"/>
        <w:adjustRightInd/>
        <w:snapToGrid/>
        <w:spacing w:line="500" w:lineRule="exact"/>
        <w:ind w:left="0"/>
        <w:textAlignment w:val="auto"/>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3</w:t>
      </w:r>
      <w:r>
        <w:rPr>
          <w:rFonts w:hint="eastAsia" w:ascii="宋体" w:hAnsi="宋体" w:cs="宋体"/>
          <w:sz w:val="24"/>
        </w:rPr>
        <w:t>.1除本磋商文件另有规定外，</w:t>
      </w:r>
      <w:r>
        <w:rPr>
          <w:rFonts w:hint="eastAsia" w:ascii="宋体" w:hAnsi="宋体" w:cs="宋体"/>
          <w:sz w:val="24"/>
          <w:lang w:eastAsia="zh-CN"/>
        </w:rPr>
        <w:t>供应商</w:t>
      </w:r>
      <w:r>
        <w:rPr>
          <w:rFonts w:hint="eastAsia" w:ascii="宋体" w:hAnsi="宋体" w:cs="宋体"/>
          <w:sz w:val="24"/>
        </w:rPr>
        <w:t>应按磋商文件所附相应的报价一览表格式标明拟提供服务的投标报价等内容。不接受有任何选择性报价。</w:t>
      </w:r>
    </w:p>
    <w:p>
      <w:pPr>
        <w:tabs>
          <w:tab w:val="left" w:pos="540"/>
          <w:tab w:val="left" w:pos="900"/>
          <w:tab w:val="left" w:pos="1080"/>
        </w:tabs>
        <w:spacing w:line="500" w:lineRule="exact"/>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3</w:t>
      </w:r>
      <w:r>
        <w:rPr>
          <w:rFonts w:hint="eastAsia" w:ascii="宋体" w:hAnsi="宋体" w:cs="宋体"/>
          <w:sz w:val="24"/>
        </w:rPr>
        <w:t>.2 算术性修正。算术性修正是指对</w:t>
      </w:r>
      <w:r>
        <w:rPr>
          <w:rFonts w:hint="eastAsia" w:ascii="宋体" w:hAnsi="宋体" w:cs="宋体"/>
          <w:sz w:val="24"/>
          <w:lang w:eastAsia="zh-CN"/>
        </w:rPr>
        <w:t>响应文件</w:t>
      </w:r>
      <w:r>
        <w:rPr>
          <w:rFonts w:hint="eastAsia" w:ascii="宋体" w:hAnsi="宋体" w:cs="宋体"/>
          <w:sz w:val="24"/>
        </w:rPr>
        <w:t>的报价明细进行校核，并对其算术上和运算上的差错给予修正。修正的原则如下：</w:t>
      </w:r>
    </w:p>
    <w:p>
      <w:pPr>
        <w:tabs>
          <w:tab w:val="left" w:pos="540"/>
          <w:tab w:val="left" w:pos="900"/>
          <w:tab w:val="left" w:pos="1080"/>
        </w:tabs>
        <w:spacing w:line="500" w:lineRule="exact"/>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3</w:t>
      </w:r>
      <w:r>
        <w:rPr>
          <w:rFonts w:hint="eastAsia" w:ascii="宋体" w:hAnsi="宋体" w:cs="宋体"/>
          <w:sz w:val="24"/>
        </w:rPr>
        <w:t>.2.1 当以数字表示的金额与文字表示的金额有差异时，以文字表示的金额为准；</w:t>
      </w:r>
    </w:p>
    <w:p>
      <w:pPr>
        <w:tabs>
          <w:tab w:val="left" w:pos="540"/>
          <w:tab w:val="left" w:pos="900"/>
          <w:tab w:val="left" w:pos="1080"/>
        </w:tabs>
        <w:spacing w:line="500" w:lineRule="exact"/>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3</w:t>
      </w:r>
      <w:r>
        <w:rPr>
          <w:rFonts w:hint="eastAsia" w:ascii="宋体" w:hAnsi="宋体" w:cs="宋体"/>
          <w:sz w:val="24"/>
        </w:rPr>
        <w:t>.3.2 当单价与数量相乘不等于合价时，以单价计算为准。如果单价有明显的小数点位置差错，应以标出的合价为准，同时对单价予以修正；</w:t>
      </w:r>
    </w:p>
    <w:p>
      <w:pPr>
        <w:tabs>
          <w:tab w:val="left" w:pos="540"/>
          <w:tab w:val="left" w:pos="900"/>
          <w:tab w:val="left" w:pos="1080"/>
        </w:tabs>
        <w:spacing w:line="500" w:lineRule="exact"/>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3</w:t>
      </w:r>
      <w:r>
        <w:rPr>
          <w:rFonts w:hint="eastAsia" w:ascii="宋体" w:hAnsi="宋体" w:cs="宋体"/>
          <w:sz w:val="24"/>
        </w:rPr>
        <w:t>.3.3 当各明细部分的价格累计不等于合价时，应以各明细的累计计数为准，修正合价。</w:t>
      </w:r>
    </w:p>
    <w:p>
      <w:pPr>
        <w:tabs>
          <w:tab w:val="left" w:pos="540"/>
          <w:tab w:val="left" w:pos="900"/>
          <w:tab w:val="left" w:pos="1080"/>
        </w:tabs>
        <w:spacing w:line="500" w:lineRule="exact"/>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3</w:t>
      </w:r>
      <w:r>
        <w:rPr>
          <w:rFonts w:hint="eastAsia" w:ascii="宋体" w:hAnsi="宋体" w:cs="宋体"/>
          <w:sz w:val="24"/>
        </w:rPr>
        <w:t>.3.4 按以上原则对算术性差错修正，应取得</w:t>
      </w:r>
      <w:r>
        <w:rPr>
          <w:rFonts w:hint="eastAsia" w:ascii="宋体" w:hAnsi="宋体" w:cs="宋体"/>
          <w:sz w:val="24"/>
          <w:lang w:eastAsia="zh-CN"/>
        </w:rPr>
        <w:t>供应商</w:t>
      </w:r>
      <w:r>
        <w:rPr>
          <w:rFonts w:hint="eastAsia" w:ascii="宋体" w:hAnsi="宋体" w:cs="宋体"/>
          <w:sz w:val="24"/>
        </w:rPr>
        <w:t>的同意，并确认修正后最终投标价。如果</w:t>
      </w:r>
      <w:r>
        <w:rPr>
          <w:rFonts w:hint="eastAsia" w:ascii="宋体" w:hAnsi="宋体" w:cs="宋体"/>
          <w:sz w:val="24"/>
          <w:lang w:eastAsia="zh-CN"/>
        </w:rPr>
        <w:t>供应商</w:t>
      </w:r>
      <w:r>
        <w:rPr>
          <w:rFonts w:hint="eastAsia" w:ascii="宋体" w:hAnsi="宋体" w:cs="宋体"/>
          <w:sz w:val="24"/>
        </w:rPr>
        <w:t>拒绝确认，则其</w:t>
      </w:r>
      <w:r>
        <w:rPr>
          <w:rFonts w:hint="eastAsia" w:ascii="宋体" w:hAnsi="宋体" w:cs="宋体"/>
          <w:sz w:val="24"/>
          <w:lang w:eastAsia="zh-CN"/>
        </w:rPr>
        <w:t>响应文件</w:t>
      </w:r>
      <w:r>
        <w:rPr>
          <w:rFonts w:hint="eastAsia" w:ascii="宋体" w:hAnsi="宋体" w:cs="宋体"/>
          <w:sz w:val="24"/>
        </w:rPr>
        <w:t>将不予以评审并按废标处理，没收其投标担保。</w:t>
      </w:r>
    </w:p>
    <w:p>
      <w:pPr>
        <w:tabs>
          <w:tab w:val="left" w:pos="540"/>
          <w:tab w:val="left" w:pos="900"/>
          <w:tab w:val="left" w:pos="1080"/>
        </w:tabs>
        <w:spacing w:line="500" w:lineRule="exact"/>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3</w:t>
      </w:r>
      <w:r>
        <w:rPr>
          <w:rFonts w:hint="eastAsia" w:ascii="宋体" w:hAnsi="宋体" w:cs="宋体"/>
          <w:sz w:val="24"/>
        </w:rPr>
        <w:t>.3 投标报价应注意下列要求：</w:t>
      </w:r>
    </w:p>
    <w:p>
      <w:pPr>
        <w:tabs>
          <w:tab w:val="left" w:pos="540"/>
          <w:tab w:val="left" w:pos="900"/>
          <w:tab w:val="left" w:pos="1080"/>
        </w:tabs>
        <w:spacing w:line="500" w:lineRule="exact"/>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3</w:t>
      </w:r>
      <w:r>
        <w:rPr>
          <w:rFonts w:hint="eastAsia" w:ascii="宋体" w:hAnsi="宋体" w:cs="宋体"/>
          <w:sz w:val="24"/>
        </w:rPr>
        <w:t>.3.1投标报价应包括实施该项目涵盖的所有内容。</w:t>
      </w:r>
    </w:p>
    <w:p>
      <w:pPr>
        <w:tabs>
          <w:tab w:val="left" w:pos="540"/>
          <w:tab w:val="left" w:pos="900"/>
          <w:tab w:val="left" w:pos="1080"/>
        </w:tabs>
        <w:spacing w:line="500" w:lineRule="exact"/>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3</w:t>
      </w:r>
      <w:r>
        <w:rPr>
          <w:rFonts w:hint="eastAsia" w:ascii="宋体" w:hAnsi="宋体" w:cs="宋体"/>
          <w:sz w:val="24"/>
        </w:rPr>
        <w:t>.4最终报价</w:t>
      </w:r>
      <w:r>
        <w:rPr>
          <w:rFonts w:hint="eastAsia" w:ascii="宋体" w:hAnsi="宋体" w:cs="宋体"/>
          <w:sz w:val="24"/>
          <w:lang w:val="en-US" w:eastAsia="zh-CN"/>
        </w:rPr>
        <w:t>在规定时间内线上递交至</w:t>
      </w:r>
      <w:r>
        <w:rPr>
          <w:rFonts w:hint="eastAsia" w:ascii="宋体" w:hAnsi="宋体" w:eastAsia="宋体" w:cs="宋体"/>
          <w:bCs/>
          <w:sz w:val="24"/>
          <w:lang w:val="en-US" w:eastAsia="zh-CN"/>
        </w:rPr>
        <w:t>“政府采购云平台”指定地点</w:t>
      </w:r>
      <w:r>
        <w:rPr>
          <w:rFonts w:hint="eastAsia" w:ascii="宋体" w:hAnsi="宋体" w:cs="宋体"/>
          <w:sz w:val="24"/>
        </w:rPr>
        <w:t>。格式响应本竞争性磋商文件“磋商报价表”。所有</w:t>
      </w:r>
      <w:r>
        <w:rPr>
          <w:rFonts w:hint="eastAsia" w:ascii="宋体" w:hAnsi="宋体" w:cs="宋体"/>
          <w:sz w:val="24"/>
          <w:lang w:eastAsia="zh-CN"/>
        </w:rPr>
        <w:t>供应商</w:t>
      </w:r>
      <w:r>
        <w:rPr>
          <w:rFonts w:hint="eastAsia" w:ascii="宋体" w:hAnsi="宋体" w:cs="宋体"/>
          <w:sz w:val="24"/>
        </w:rPr>
        <w:t>的最终报价收集齐全后，采购人将在监标人员的现场监督下，统一启封并唱出最终报价。</w:t>
      </w:r>
    </w:p>
    <w:p>
      <w:pPr>
        <w:tabs>
          <w:tab w:val="left" w:pos="540"/>
          <w:tab w:val="left" w:pos="900"/>
          <w:tab w:val="left" w:pos="1080"/>
        </w:tabs>
        <w:spacing w:line="500" w:lineRule="exact"/>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4</w:t>
      </w:r>
      <w:r>
        <w:rPr>
          <w:rFonts w:hint="eastAsia" w:ascii="宋体" w:hAnsi="宋体" w:cs="宋体"/>
          <w:sz w:val="24"/>
        </w:rPr>
        <w:t xml:space="preserve">、投标货币:本工程报价采用的币种为人民币。 </w:t>
      </w:r>
    </w:p>
    <w:p>
      <w:pPr>
        <w:tabs>
          <w:tab w:val="left" w:pos="540"/>
          <w:tab w:val="left" w:pos="900"/>
          <w:tab w:val="left" w:pos="1080"/>
        </w:tabs>
        <w:spacing w:line="500" w:lineRule="exact"/>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5</w:t>
      </w:r>
      <w:r>
        <w:rPr>
          <w:rFonts w:hint="eastAsia" w:ascii="宋体" w:hAnsi="宋体" w:cs="宋体"/>
          <w:sz w:val="24"/>
        </w:rPr>
        <w:t>、磋商有效期：</w:t>
      </w:r>
      <w:r>
        <w:rPr>
          <w:rFonts w:hint="eastAsia" w:ascii="宋体" w:hAnsi="宋体" w:cs="宋体"/>
          <w:sz w:val="24"/>
          <w:lang w:val="en-US" w:eastAsia="zh-CN"/>
        </w:rPr>
        <w:t>90</w:t>
      </w:r>
      <w:r>
        <w:rPr>
          <w:rFonts w:hint="eastAsia" w:ascii="宋体" w:hAnsi="宋体" w:cs="宋体"/>
          <w:sz w:val="24"/>
        </w:rPr>
        <w:t>日历天。</w:t>
      </w:r>
    </w:p>
    <w:p>
      <w:pPr>
        <w:tabs>
          <w:tab w:val="left" w:pos="540"/>
          <w:tab w:val="left" w:pos="900"/>
          <w:tab w:val="left" w:pos="1080"/>
        </w:tabs>
        <w:spacing w:line="500" w:lineRule="exact"/>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6</w:t>
      </w:r>
      <w:r>
        <w:rPr>
          <w:rFonts w:hint="eastAsia" w:ascii="宋体" w:hAnsi="宋体" w:cs="宋体"/>
          <w:sz w:val="24"/>
        </w:rPr>
        <w:t>、</w:t>
      </w:r>
      <w:r>
        <w:rPr>
          <w:rFonts w:hint="eastAsia" w:ascii="宋体" w:hAnsi="宋体" w:cs="宋体"/>
          <w:sz w:val="24"/>
          <w:lang w:eastAsia="zh-CN"/>
        </w:rPr>
        <w:t>供应商</w:t>
      </w:r>
      <w:r>
        <w:rPr>
          <w:rFonts w:hint="eastAsia" w:ascii="宋体" w:hAnsi="宋体" w:cs="宋体"/>
          <w:sz w:val="24"/>
        </w:rPr>
        <w:t>的替代方案：拒绝比选申请人提交替代方案。</w:t>
      </w:r>
    </w:p>
    <w:p>
      <w:pPr>
        <w:tabs>
          <w:tab w:val="left" w:pos="540"/>
          <w:tab w:val="left" w:pos="900"/>
          <w:tab w:val="left" w:pos="1080"/>
        </w:tabs>
        <w:spacing w:line="500" w:lineRule="exact"/>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7</w:t>
      </w:r>
      <w:r>
        <w:rPr>
          <w:rFonts w:hint="eastAsia" w:ascii="宋体" w:hAnsi="宋体" w:cs="宋体"/>
          <w:sz w:val="24"/>
        </w:rPr>
        <w:t>、无效投标的情形</w:t>
      </w:r>
    </w:p>
    <w:p>
      <w:pPr>
        <w:tabs>
          <w:tab w:val="left" w:pos="540"/>
          <w:tab w:val="left" w:pos="900"/>
          <w:tab w:val="left" w:pos="1080"/>
        </w:tabs>
        <w:spacing w:line="500" w:lineRule="exact"/>
        <w:rPr>
          <w:rFonts w:hint="eastAsia" w:ascii="宋体" w:hAnsi="宋体" w:cs="宋体"/>
          <w:sz w:val="24"/>
        </w:rPr>
      </w:pPr>
      <w:r>
        <w:rPr>
          <w:rFonts w:hint="eastAsia" w:ascii="宋体" w:hAnsi="宋体" w:cs="宋体"/>
          <w:sz w:val="24"/>
        </w:rPr>
        <w:t>（1）不符合竞争性磋商文件中规定的资格要求的；</w:t>
      </w:r>
    </w:p>
    <w:p>
      <w:pPr>
        <w:tabs>
          <w:tab w:val="left" w:pos="540"/>
          <w:tab w:val="left" w:pos="900"/>
          <w:tab w:val="left" w:pos="1080"/>
        </w:tabs>
        <w:spacing w:line="500" w:lineRule="exact"/>
        <w:rPr>
          <w:rFonts w:hint="eastAsia" w:ascii="宋体" w:hAnsi="宋体" w:cs="宋体"/>
          <w:sz w:val="24"/>
        </w:rPr>
      </w:pPr>
      <w:r>
        <w:rPr>
          <w:rFonts w:hint="eastAsia" w:ascii="宋体" w:hAnsi="宋体" w:cs="宋体"/>
          <w:sz w:val="24"/>
        </w:rPr>
        <w:t>（2）不符合竞争性磋商文件中规定的实质性要求的；</w:t>
      </w:r>
    </w:p>
    <w:p>
      <w:pPr>
        <w:tabs>
          <w:tab w:val="left" w:pos="540"/>
          <w:tab w:val="left" w:pos="900"/>
          <w:tab w:val="left" w:pos="1080"/>
        </w:tabs>
        <w:spacing w:line="500" w:lineRule="exact"/>
        <w:rPr>
          <w:rFonts w:hint="eastAsia" w:ascii="宋体" w:hAnsi="宋体" w:cs="宋体"/>
          <w:sz w:val="24"/>
        </w:rPr>
      </w:pPr>
      <w:r>
        <w:rPr>
          <w:rFonts w:hint="eastAsia" w:ascii="宋体" w:hAnsi="宋体" w:cs="宋体"/>
          <w:sz w:val="24"/>
        </w:rPr>
        <w:t>（3）未按照竞争性磋商文件的规定提交投标保证金的；</w:t>
      </w:r>
    </w:p>
    <w:p>
      <w:pPr>
        <w:tabs>
          <w:tab w:val="left" w:pos="540"/>
          <w:tab w:val="left" w:pos="900"/>
          <w:tab w:val="left" w:pos="1080"/>
        </w:tabs>
        <w:spacing w:line="500" w:lineRule="exact"/>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响应文件</w:t>
      </w:r>
      <w:r>
        <w:rPr>
          <w:rFonts w:hint="eastAsia" w:ascii="宋体" w:hAnsi="宋体" w:cs="宋体"/>
          <w:sz w:val="24"/>
        </w:rPr>
        <w:t>未按竞争性磋商文件要求签署、盖章或者数字签名的；</w:t>
      </w:r>
    </w:p>
    <w:p>
      <w:pPr>
        <w:tabs>
          <w:tab w:val="left" w:pos="540"/>
          <w:tab w:val="left" w:pos="900"/>
          <w:tab w:val="left" w:pos="1080"/>
        </w:tabs>
        <w:spacing w:line="500" w:lineRule="exact"/>
        <w:rPr>
          <w:rFonts w:hint="eastAsia" w:ascii="宋体" w:hAnsi="宋体" w:cs="宋体"/>
          <w:sz w:val="24"/>
        </w:rPr>
      </w:pPr>
      <w:r>
        <w:rPr>
          <w:rFonts w:hint="eastAsia" w:ascii="宋体" w:hAnsi="宋体" w:cs="宋体"/>
          <w:sz w:val="24"/>
        </w:rPr>
        <w:t>（5）报价超过竞争性磋商文件中规定的预算金额或者最高限价的；</w:t>
      </w:r>
    </w:p>
    <w:p>
      <w:pPr>
        <w:tabs>
          <w:tab w:val="left" w:pos="540"/>
          <w:tab w:val="left" w:pos="900"/>
          <w:tab w:val="left" w:pos="1080"/>
        </w:tabs>
        <w:spacing w:line="500" w:lineRule="exact"/>
        <w:rPr>
          <w:rFonts w:hint="eastAsia" w:ascii="宋体" w:hAnsi="宋体" w:cs="宋体"/>
          <w:sz w:val="24"/>
        </w:rPr>
      </w:pPr>
      <w:r>
        <w:rPr>
          <w:rFonts w:hint="eastAsia" w:ascii="宋体" w:hAnsi="宋体" w:cs="宋体"/>
          <w:sz w:val="24"/>
        </w:rPr>
        <w:t>（6）</w:t>
      </w:r>
      <w:r>
        <w:rPr>
          <w:rFonts w:hint="eastAsia" w:ascii="宋体" w:hAnsi="宋体" w:cs="宋体"/>
          <w:sz w:val="24"/>
          <w:lang w:eastAsia="zh-CN"/>
        </w:rPr>
        <w:t>响应文件</w:t>
      </w:r>
      <w:r>
        <w:rPr>
          <w:rFonts w:hint="eastAsia" w:ascii="宋体" w:hAnsi="宋体" w:cs="宋体"/>
          <w:sz w:val="24"/>
        </w:rPr>
        <w:t>含有采购人不能接受的附加条件的；</w:t>
      </w:r>
    </w:p>
    <w:p>
      <w:pPr>
        <w:tabs>
          <w:tab w:val="left" w:pos="540"/>
          <w:tab w:val="left" w:pos="900"/>
          <w:tab w:val="left" w:pos="1080"/>
        </w:tabs>
        <w:spacing w:line="500" w:lineRule="exact"/>
        <w:rPr>
          <w:rFonts w:hint="eastAsia" w:ascii="宋体" w:hAnsi="宋体" w:cs="宋体"/>
          <w:sz w:val="24"/>
        </w:rPr>
      </w:pPr>
      <w:r>
        <w:rPr>
          <w:rFonts w:hint="eastAsia" w:ascii="宋体" w:hAnsi="宋体" w:cs="宋体"/>
          <w:sz w:val="24"/>
        </w:rPr>
        <w:t>（7）法律、行政法规和竞争性磋商文件规定的其他无效情形。</w:t>
      </w:r>
    </w:p>
    <w:p>
      <w:pPr>
        <w:tabs>
          <w:tab w:val="left" w:pos="540"/>
          <w:tab w:val="left" w:pos="900"/>
          <w:tab w:val="left" w:pos="1080"/>
        </w:tabs>
        <w:spacing w:line="500" w:lineRule="exact"/>
        <w:rPr>
          <w:rFonts w:hint="eastAsia" w:ascii="宋体" w:hAnsi="宋体" w:cs="宋体"/>
          <w:sz w:val="24"/>
        </w:rPr>
      </w:pPr>
      <w:r>
        <w:rPr>
          <w:rFonts w:hint="eastAsia" w:ascii="宋体" w:hAnsi="宋体" w:cs="宋体"/>
          <w:sz w:val="24"/>
          <w:lang w:val="en-US" w:eastAsia="zh-CN"/>
        </w:rPr>
        <w:t>18</w:t>
      </w:r>
      <w:r>
        <w:rPr>
          <w:rFonts w:hint="eastAsia" w:ascii="宋体" w:hAnsi="宋体" w:cs="宋体"/>
          <w:sz w:val="24"/>
        </w:rPr>
        <w:t>、</w:t>
      </w:r>
      <w:r>
        <w:rPr>
          <w:rFonts w:hint="eastAsia" w:ascii="宋体" w:hAnsi="宋体" w:cs="宋体"/>
          <w:sz w:val="24"/>
          <w:lang w:eastAsia="zh-CN"/>
        </w:rPr>
        <w:t>响应文件</w:t>
      </w:r>
      <w:r>
        <w:rPr>
          <w:rFonts w:hint="eastAsia" w:ascii="宋体" w:hAnsi="宋体" w:cs="宋体"/>
          <w:sz w:val="24"/>
        </w:rPr>
        <w:t>的密封和标记</w:t>
      </w:r>
    </w:p>
    <w:p>
      <w:pPr>
        <w:tabs>
          <w:tab w:val="left" w:pos="540"/>
          <w:tab w:val="left" w:pos="900"/>
          <w:tab w:val="left" w:pos="1080"/>
        </w:tabs>
        <w:spacing w:line="500" w:lineRule="exact"/>
        <w:rPr>
          <w:rFonts w:hint="eastAsia" w:ascii="宋体" w:hAnsi="宋体" w:cs="宋体"/>
          <w:sz w:val="24"/>
        </w:rPr>
      </w:pPr>
      <w:r>
        <w:rPr>
          <w:rFonts w:hint="eastAsia" w:ascii="宋体" w:hAnsi="宋体" w:cs="宋体"/>
          <w:sz w:val="24"/>
          <w:lang w:val="en-US" w:eastAsia="zh-CN"/>
        </w:rPr>
        <w:t>18</w:t>
      </w:r>
      <w:r>
        <w:rPr>
          <w:rFonts w:hint="eastAsia" w:ascii="宋体" w:hAnsi="宋体" w:cs="宋体"/>
          <w:sz w:val="24"/>
        </w:rPr>
        <w:t>.1“电子加密</w:t>
      </w:r>
      <w:r>
        <w:rPr>
          <w:rFonts w:hint="eastAsia" w:ascii="宋体" w:hAnsi="宋体" w:cs="宋体"/>
          <w:sz w:val="24"/>
          <w:lang w:eastAsia="zh-CN"/>
        </w:rPr>
        <w:t>响应文件</w:t>
      </w:r>
      <w:r>
        <w:rPr>
          <w:rFonts w:hint="eastAsia" w:ascii="宋体" w:hAnsi="宋体" w:cs="宋体"/>
          <w:sz w:val="24"/>
        </w:rPr>
        <w:t>”的递交：在线上传递交。</w:t>
      </w:r>
      <w:r>
        <w:rPr>
          <w:rFonts w:hint="eastAsia" w:ascii="宋体" w:hAnsi="宋体" w:cs="宋体"/>
          <w:b/>
          <w:bCs/>
          <w:sz w:val="24"/>
        </w:rPr>
        <w:t>供应商应在投标截止时间前将“电子加密</w:t>
      </w:r>
      <w:r>
        <w:rPr>
          <w:rFonts w:hint="eastAsia" w:ascii="宋体" w:hAnsi="宋体" w:cs="宋体"/>
          <w:b/>
          <w:bCs/>
          <w:sz w:val="24"/>
          <w:lang w:eastAsia="zh-CN"/>
        </w:rPr>
        <w:t>响应文件</w:t>
      </w:r>
      <w:r>
        <w:rPr>
          <w:rFonts w:hint="eastAsia" w:ascii="宋体" w:hAnsi="宋体" w:cs="宋体"/>
          <w:b/>
          <w:bCs/>
          <w:sz w:val="24"/>
        </w:rPr>
        <w:t>”成功上传递交至“政府采购云平台”，否则投标无效。</w:t>
      </w:r>
    </w:p>
    <w:p>
      <w:pPr>
        <w:tabs>
          <w:tab w:val="left" w:pos="540"/>
          <w:tab w:val="left" w:pos="900"/>
          <w:tab w:val="left" w:pos="1080"/>
        </w:tabs>
        <w:spacing w:line="500" w:lineRule="exact"/>
        <w:rPr>
          <w:rFonts w:hint="eastAsia" w:ascii="宋体" w:hAnsi="宋体" w:cs="宋体"/>
          <w:sz w:val="24"/>
        </w:rPr>
      </w:pPr>
      <w:r>
        <w:rPr>
          <w:rFonts w:hint="eastAsia" w:ascii="宋体" w:hAnsi="宋体" w:cs="宋体"/>
          <w:sz w:val="24"/>
          <w:lang w:val="en-US" w:eastAsia="zh-CN"/>
        </w:rPr>
        <w:t>18</w:t>
      </w:r>
      <w:r>
        <w:rPr>
          <w:rFonts w:hint="eastAsia" w:ascii="宋体" w:hAnsi="宋体" w:cs="宋体"/>
          <w:sz w:val="24"/>
        </w:rPr>
        <w:t>.2“电子加密</w:t>
      </w:r>
      <w:r>
        <w:rPr>
          <w:rFonts w:hint="eastAsia" w:ascii="宋体" w:hAnsi="宋体" w:cs="宋体"/>
          <w:sz w:val="24"/>
          <w:lang w:eastAsia="zh-CN"/>
        </w:rPr>
        <w:t>响应文件</w:t>
      </w:r>
      <w:r>
        <w:rPr>
          <w:rFonts w:hint="eastAsia" w:ascii="宋体" w:hAnsi="宋体" w:cs="宋体"/>
          <w:sz w:val="24"/>
        </w:rPr>
        <w:t>”成功上传递交后，供应商可自行打印</w:t>
      </w:r>
      <w:r>
        <w:rPr>
          <w:rFonts w:hint="eastAsia" w:ascii="宋体" w:hAnsi="宋体" w:cs="宋体"/>
          <w:sz w:val="24"/>
          <w:lang w:eastAsia="zh-CN"/>
        </w:rPr>
        <w:t>响应文件</w:t>
      </w:r>
      <w:r>
        <w:rPr>
          <w:rFonts w:hint="eastAsia" w:ascii="宋体" w:hAnsi="宋体" w:cs="宋体"/>
          <w:sz w:val="24"/>
        </w:rPr>
        <w:t>接收回执。</w:t>
      </w:r>
    </w:p>
    <w:p>
      <w:pPr>
        <w:tabs>
          <w:tab w:val="left" w:pos="540"/>
          <w:tab w:val="left" w:pos="900"/>
          <w:tab w:val="left" w:pos="1080"/>
        </w:tabs>
        <w:spacing w:line="500" w:lineRule="exact"/>
        <w:rPr>
          <w:rFonts w:hint="eastAsia" w:ascii="宋体" w:hAnsi="宋体" w:cs="宋体"/>
          <w:sz w:val="24"/>
        </w:rPr>
      </w:pPr>
      <w:r>
        <w:rPr>
          <w:rFonts w:hint="eastAsia" w:ascii="宋体" w:hAnsi="宋体" w:cs="宋体"/>
          <w:sz w:val="24"/>
          <w:lang w:val="en-US" w:eastAsia="zh-CN"/>
        </w:rPr>
        <w:t>18</w:t>
      </w:r>
      <w:r>
        <w:rPr>
          <w:rFonts w:hint="eastAsia" w:ascii="宋体" w:hAnsi="宋体" w:cs="宋体"/>
          <w:sz w:val="24"/>
        </w:rPr>
        <w:t>.3</w:t>
      </w:r>
      <w:r>
        <w:rPr>
          <w:rFonts w:hint="eastAsia" w:ascii="宋体" w:hAnsi="宋体" w:cs="宋体"/>
          <w:sz w:val="24"/>
          <w:lang w:eastAsia="zh-CN"/>
        </w:rPr>
        <w:t>响应文件</w:t>
      </w:r>
      <w:r>
        <w:rPr>
          <w:rFonts w:hint="eastAsia" w:ascii="宋体" w:hAnsi="宋体" w:cs="宋体"/>
          <w:sz w:val="24"/>
        </w:rPr>
        <w:t>如果未按上述规定上传，</w:t>
      </w:r>
      <w:r>
        <w:rPr>
          <w:rFonts w:hint="eastAsia" w:ascii="宋体" w:hAnsi="宋体" w:cs="宋体"/>
          <w:b/>
          <w:bCs/>
          <w:sz w:val="24"/>
        </w:rPr>
        <w:t>采购人或采购代理机构将视为无效投标</w:t>
      </w:r>
      <w:r>
        <w:rPr>
          <w:rFonts w:hint="eastAsia" w:ascii="宋体" w:hAnsi="宋体" w:cs="宋体"/>
          <w:sz w:val="24"/>
        </w:rPr>
        <w:t>。</w:t>
      </w:r>
    </w:p>
    <w:p>
      <w:pPr>
        <w:tabs>
          <w:tab w:val="left" w:pos="540"/>
          <w:tab w:val="left" w:pos="900"/>
          <w:tab w:val="left" w:pos="1080"/>
        </w:tabs>
        <w:spacing w:line="500" w:lineRule="exact"/>
        <w:rPr>
          <w:rFonts w:hint="eastAsia" w:ascii="宋体" w:hAnsi="宋体" w:cs="宋体"/>
          <w:sz w:val="24"/>
        </w:rPr>
      </w:pPr>
      <w:r>
        <w:rPr>
          <w:rFonts w:hint="eastAsia" w:ascii="宋体" w:hAnsi="宋体" w:cs="宋体"/>
          <w:sz w:val="24"/>
          <w:lang w:val="en-US" w:eastAsia="zh-CN"/>
        </w:rPr>
        <w:t>19</w:t>
      </w:r>
      <w:r>
        <w:rPr>
          <w:rFonts w:hint="eastAsia" w:ascii="宋体" w:hAnsi="宋体" w:cs="宋体"/>
          <w:sz w:val="24"/>
        </w:rPr>
        <w:t>、</w:t>
      </w:r>
      <w:r>
        <w:rPr>
          <w:rFonts w:hint="eastAsia" w:ascii="宋体" w:hAnsi="宋体" w:cs="宋体"/>
          <w:sz w:val="24"/>
          <w:lang w:eastAsia="zh-CN"/>
        </w:rPr>
        <w:t>响应文件</w:t>
      </w:r>
      <w:r>
        <w:rPr>
          <w:rFonts w:hint="eastAsia" w:ascii="宋体" w:hAnsi="宋体" w:cs="宋体"/>
          <w:sz w:val="24"/>
        </w:rPr>
        <w:t>的补充、修改或者撤回</w:t>
      </w:r>
    </w:p>
    <w:p>
      <w:pPr>
        <w:tabs>
          <w:tab w:val="left" w:pos="540"/>
          <w:tab w:val="left" w:pos="900"/>
          <w:tab w:val="left" w:pos="1080"/>
        </w:tabs>
        <w:spacing w:line="500" w:lineRule="exact"/>
        <w:rPr>
          <w:rFonts w:hint="eastAsia" w:ascii="宋体" w:hAnsi="宋体" w:cs="宋体"/>
          <w:sz w:val="24"/>
        </w:rPr>
      </w:pPr>
      <w:r>
        <w:rPr>
          <w:rFonts w:hint="eastAsia" w:ascii="宋体" w:hAnsi="宋体" w:cs="宋体"/>
          <w:sz w:val="24"/>
          <w:lang w:val="en-US" w:eastAsia="zh-CN"/>
        </w:rPr>
        <w:t>19</w:t>
      </w:r>
      <w:r>
        <w:rPr>
          <w:rFonts w:hint="eastAsia" w:ascii="宋体" w:hAnsi="宋体" w:cs="宋体"/>
          <w:sz w:val="24"/>
        </w:rPr>
        <w:t>.1</w:t>
      </w:r>
      <w:r>
        <w:rPr>
          <w:rFonts w:hint="eastAsia" w:ascii="宋体" w:hAnsi="宋体" w:cs="宋体"/>
          <w:sz w:val="24"/>
          <w:lang w:eastAsia="zh-CN"/>
        </w:rPr>
        <w:t>供应商</w:t>
      </w:r>
      <w:r>
        <w:rPr>
          <w:rFonts w:hint="eastAsia" w:ascii="宋体" w:hAnsi="宋体" w:cs="宋体"/>
          <w:sz w:val="24"/>
        </w:rPr>
        <w:t>在本章第12款规定的提交</w:t>
      </w:r>
      <w:r>
        <w:rPr>
          <w:rFonts w:hint="eastAsia" w:ascii="宋体" w:hAnsi="宋体" w:cs="宋体"/>
          <w:sz w:val="24"/>
          <w:lang w:eastAsia="zh-CN"/>
        </w:rPr>
        <w:t>响应文件</w:t>
      </w:r>
      <w:r>
        <w:rPr>
          <w:rFonts w:hint="eastAsia" w:ascii="宋体" w:hAnsi="宋体" w:cs="宋体"/>
          <w:sz w:val="24"/>
        </w:rPr>
        <w:t>截止时间前，可以对所提交的</w:t>
      </w:r>
      <w:r>
        <w:rPr>
          <w:rFonts w:hint="eastAsia" w:ascii="宋体" w:hAnsi="宋体" w:cs="宋体"/>
          <w:sz w:val="24"/>
          <w:lang w:eastAsia="zh-CN"/>
        </w:rPr>
        <w:t>响应文件</w:t>
      </w:r>
      <w:r>
        <w:rPr>
          <w:rFonts w:hint="eastAsia" w:ascii="宋体" w:hAnsi="宋体" w:cs="宋体"/>
          <w:sz w:val="24"/>
        </w:rPr>
        <w:t>进行补充、修改或者撤回，并书面通知采购人、采购代理机构。该通知应有</w:t>
      </w:r>
      <w:r>
        <w:rPr>
          <w:rFonts w:hint="eastAsia" w:ascii="宋体" w:hAnsi="宋体" w:cs="宋体"/>
          <w:sz w:val="24"/>
          <w:lang w:eastAsia="zh-CN"/>
        </w:rPr>
        <w:t>供应商</w:t>
      </w:r>
      <w:r>
        <w:rPr>
          <w:rFonts w:hint="eastAsia" w:ascii="宋体" w:hAnsi="宋体" w:cs="宋体"/>
          <w:sz w:val="24"/>
        </w:rPr>
        <w:t>法定代表人或其委托代理人签字。</w:t>
      </w:r>
    </w:p>
    <w:p>
      <w:pPr>
        <w:tabs>
          <w:tab w:val="left" w:pos="540"/>
          <w:tab w:val="left" w:pos="900"/>
          <w:tab w:val="left" w:pos="1080"/>
        </w:tabs>
        <w:spacing w:line="500" w:lineRule="exact"/>
        <w:rPr>
          <w:rFonts w:hint="eastAsia" w:ascii="宋体" w:hAnsi="宋体" w:cs="宋体"/>
          <w:sz w:val="24"/>
        </w:rPr>
      </w:pPr>
      <w:r>
        <w:rPr>
          <w:rFonts w:hint="eastAsia" w:ascii="宋体" w:hAnsi="宋体" w:cs="宋体"/>
          <w:sz w:val="24"/>
          <w:lang w:val="en-US" w:eastAsia="zh-CN"/>
        </w:rPr>
        <w:t>19</w:t>
      </w:r>
      <w:r>
        <w:rPr>
          <w:rFonts w:hint="eastAsia" w:ascii="宋体" w:hAnsi="宋体" w:cs="宋体"/>
          <w:sz w:val="24"/>
        </w:rPr>
        <w:t>.2补充、修改的内容与</w:t>
      </w:r>
      <w:r>
        <w:rPr>
          <w:rFonts w:hint="eastAsia" w:ascii="宋体" w:hAnsi="宋体" w:cs="宋体"/>
          <w:sz w:val="24"/>
          <w:lang w:eastAsia="zh-CN"/>
        </w:rPr>
        <w:t>响应文件</w:t>
      </w:r>
      <w:r>
        <w:rPr>
          <w:rFonts w:hint="eastAsia" w:ascii="宋体" w:hAnsi="宋体" w:cs="宋体"/>
          <w:sz w:val="24"/>
        </w:rPr>
        <w:t>不一致时，以补充、修改的内容为准。</w:t>
      </w:r>
    </w:p>
    <w:p>
      <w:pPr>
        <w:tabs>
          <w:tab w:val="left" w:pos="540"/>
          <w:tab w:val="left" w:pos="900"/>
          <w:tab w:val="left" w:pos="1080"/>
        </w:tabs>
        <w:spacing w:line="500" w:lineRule="exact"/>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0</w:t>
      </w:r>
      <w:r>
        <w:rPr>
          <w:rFonts w:hint="eastAsia" w:ascii="宋体" w:hAnsi="宋体" w:cs="宋体"/>
          <w:sz w:val="24"/>
        </w:rPr>
        <w:t>、</w:t>
      </w:r>
      <w:r>
        <w:rPr>
          <w:rFonts w:hint="eastAsia" w:ascii="宋体" w:hAnsi="宋体" w:cs="宋体"/>
          <w:sz w:val="24"/>
          <w:lang w:eastAsia="zh-CN"/>
        </w:rPr>
        <w:t>响应文件</w:t>
      </w:r>
      <w:r>
        <w:rPr>
          <w:rFonts w:hint="eastAsia" w:ascii="宋体" w:hAnsi="宋体" w:cs="宋体"/>
          <w:sz w:val="24"/>
        </w:rPr>
        <w:t>的递交与接收</w:t>
      </w:r>
    </w:p>
    <w:p>
      <w:pPr>
        <w:pStyle w:val="14"/>
        <w:spacing w:line="500" w:lineRule="exact"/>
        <w:rPr>
          <w:rFonts w:ascii="宋体" w:hAnsi="宋体" w:cs="宋体"/>
          <w:sz w:val="24"/>
        </w:rPr>
      </w:pPr>
      <w:r>
        <w:rPr>
          <w:rFonts w:hint="eastAsia" w:ascii="宋体" w:hAnsi="宋体" w:cs="宋体"/>
          <w:sz w:val="24"/>
        </w:rPr>
        <w:t>2</w:t>
      </w:r>
      <w:r>
        <w:rPr>
          <w:rFonts w:hint="eastAsia" w:hAnsi="宋体" w:cs="宋体"/>
          <w:sz w:val="24"/>
          <w:lang w:val="en-US" w:eastAsia="zh-CN"/>
        </w:rPr>
        <w:t>0</w:t>
      </w:r>
      <w:r>
        <w:rPr>
          <w:rFonts w:hint="eastAsia" w:ascii="宋体" w:hAnsi="宋体" w:cs="宋体"/>
          <w:sz w:val="24"/>
        </w:rPr>
        <w:t>.1</w:t>
      </w:r>
      <w:r>
        <w:rPr>
          <w:rFonts w:hint="eastAsia" w:hAnsi="宋体" w:cs="宋体"/>
          <w:sz w:val="24"/>
          <w:lang w:eastAsia="zh-CN"/>
        </w:rPr>
        <w:t>供应商</w:t>
      </w:r>
      <w:r>
        <w:rPr>
          <w:rFonts w:hint="eastAsia" w:ascii="宋体" w:hAnsi="宋体" w:cs="宋体"/>
          <w:sz w:val="24"/>
        </w:rPr>
        <w:t>应在本章第12款规定的提交</w:t>
      </w:r>
      <w:r>
        <w:rPr>
          <w:rFonts w:hint="eastAsia" w:hAnsi="宋体" w:cs="宋体"/>
          <w:sz w:val="24"/>
          <w:lang w:eastAsia="zh-CN"/>
        </w:rPr>
        <w:t>响应文件</w:t>
      </w:r>
      <w:r>
        <w:rPr>
          <w:rFonts w:hint="eastAsia" w:ascii="宋体" w:hAnsi="宋体" w:cs="宋体"/>
          <w:sz w:val="24"/>
        </w:rPr>
        <w:t>截止时间前，将</w:t>
      </w:r>
      <w:r>
        <w:rPr>
          <w:rFonts w:hint="eastAsia" w:hAnsi="宋体" w:cs="宋体"/>
          <w:sz w:val="24"/>
          <w:lang w:eastAsia="zh-CN"/>
        </w:rPr>
        <w:t>响应文件</w:t>
      </w:r>
      <w:r>
        <w:rPr>
          <w:rFonts w:hint="eastAsia" w:ascii="宋体" w:hAnsi="宋体" w:cs="宋体"/>
          <w:sz w:val="24"/>
        </w:rPr>
        <w:t>送达投标须知前附表中指定的地点（网址）。</w:t>
      </w:r>
      <w:r>
        <w:rPr>
          <w:rFonts w:hint="eastAsia" w:ascii="宋体" w:hAnsi="宋体" w:cs="宋体"/>
          <w:b/>
          <w:bCs/>
          <w:sz w:val="24"/>
        </w:rPr>
        <w:t>在截止时间后送达的</w:t>
      </w:r>
      <w:r>
        <w:rPr>
          <w:rFonts w:hint="eastAsia" w:hAnsi="宋体" w:cs="宋体"/>
          <w:b/>
          <w:bCs/>
          <w:sz w:val="24"/>
          <w:lang w:eastAsia="zh-CN"/>
        </w:rPr>
        <w:t>响应文件</w:t>
      </w:r>
      <w:r>
        <w:rPr>
          <w:rFonts w:hint="eastAsia" w:ascii="宋体" w:hAnsi="宋体" w:cs="宋体"/>
          <w:b/>
          <w:bCs/>
          <w:sz w:val="24"/>
        </w:rPr>
        <w:t>，采购人、采购代理机构应当拒收</w:t>
      </w:r>
      <w:r>
        <w:rPr>
          <w:rFonts w:hint="eastAsia" w:ascii="宋体" w:hAnsi="宋体" w:cs="宋体"/>
          <w:sz w:val="24"/>
        </w:rPr>
        <w:t>。</w:t>
      </w:r>
      <w:bookmarkStart w:id="22" w:name="_Toc298240409"/>
      <w:bookmarkStart w:id="23" w:name="_Toc527642956"/>
      <w:bookmarkStart w:id="24" w:name="_Toc267301286"/>
      <w:bookmarkStart w:id="25" w:name="_Toc349573125"/>
      <w:bookmarkStart w:id="26" w:name="_Toc349637924"/>
    </w:p>
    <w:p>
      <w:pPr>
        <w:spacing w:line="500" w:lineRule="exact"/>
        <w:jc w:val="center"/>
        <w:rPr>
          <w:rFonts w:hint="default" w:ascii="宋体" w:hAnsi="宋体" w:eastAsia="宋体" w:cs="宋体"/>
          <w:b/>
          <w:bCs/>
          <w:sz w:val="28"/>
          <w:szCs w:val="28"/>
          <w:lang w:val="en-US" w:eastAsia="zh-CN"/>
        </w:rPr>
      </w:pPr>
      <w:r>
        <w:rPr>
          <w:rFonts w:hint="eastAsia" w:ascii="宋体" w:hAnsi="宋体" w:cs="宋体"/>
          <w:b/>
          <w:bCs/>
          <w:sz w:val="28"/>
          <w:szCs w:val="28"/>
          <w:lang w:val="en-US" w:eastAsia="zh-CN"/>
        </w:rPr>
        <w:t>D</w:t>
      </w:r>
      <w:r>
        <w:rPr>
          <w:rFonts w:hint="eastAsia" w:ascii="宋体" w:hAnsi="宋体" w:cs="宋体"/>
          <w:b/>
          <w:bCs/>
          <w:sz w:val="28"/>
          <w:szCs w:val="28"/>
        </w:rPr>
        <w:t xml:space="preserve">  磋商</w:t>
      </w:r>
      <w:bookmarkEnd w:id="22"/>
      <w:bookmarkEnd w:id="23"/>
      <w:bookmarkEnd w:id="24"/>
      <w:bookmarkEnd w:id="25"/>
      <w:bookmarkEnd w:id="26"/>
      <w:r>
        <w:rPr>
          <w:rFonts w:hint="eastAsia" w:ascii="宋体" w:hAnsi="宋体" w:cs="宋体"/>
          <w:b/>
          <w:bCs/>
          <w:sz w:val="28"/>
          <w:szCs w:val="28"/>
          <w:lang w:val="en-US" w:eastAsia="zh-CN"/>
        </w:rPr>
        <w:t>与评审</w:t>
      </w:r>
    </w:p>
    <w:p>
      <w:pPr>
        <w:spacing w:line="500" w:lineRule="exact"/>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1</w:t>
      </w:r>
      <w:r>
        <w:rPr>
          <w:rFonts w:hint="eastAsia" w:ascii="宋体" w:hAnsi="宋体" w:cs="宋体"/>
          <w:sz w:val="24"/>
        </w:rPr>
        <w:t>、组建磋商小组</w:t>
      </w:r>
    </w:p>
    <w:p>
      <w:pPr>
        <w:spacing w:line="500" w:lineRule="exact"/>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1</w:t>
      </w:r>
      <w:r>
        <w:rPr>
          <w:rFonts w:hint="eastAsia" w:ascii="宋体" w:hAnsi="宋体" w:cs="宋体"/>
          <w:sz w:val="24"/>
        </w:rPr>
        <w:t>.1 采购人将根据《中华人民共和国政府采购法》《政府采购非采购采购方式管理办法》的规定，依法组建本次磋商的磋商小组，负责本次磋商的磋商活动。磋商小组负责向采购人推荐成交候选人，由采购人确定成交</w:t>
      </w:r>
      <w:r>
        <w:rPr>
          <w:rFonts w:hint="eastAsia" w:ascii="宋体" w:hAnsi="宋体" w:cs="宋体"/>
          <w:sz w:val="24"/>
          <w:lang w:eastAsia="zh-CN"/>
        </w:rPr>
        <w:t>供应商</w:t>
      </w:r>
      <w:r>
        <w:rPr>
          <w:rFonts w:hint="eastAsia" w:ascii="宋体" w:hAnsi="宋体" w:cs="宋体"/>
          <w:sz w:val="24"/>
        </w:rPr>
        <w:t>。</w:t>
      </w:r>
    </w:p>
    <w:p>
      <w:pPr>
        <w:spacing w:line="500" w:lineRule="exact"/>
        <w:rPr>
          <w:rFonts w:hint="eastAsia" w:ascii="宋体" w:hAnsi="宋体" w:cs="宋体"/>
          <w:sz w:val="24"/>
        </w:rPr>
      </w:pPr>
      <w:r>
        <w:rPr>
          <w:rFonts w:hint="eastAsia" w:ascii="宋体" w:hAnsi="宋体" w:cs="宋体"/>
          <w:sz w:val="24"/>
          <w:lang w:val="en-US" w:eastAsia="zh-CN"/>
        </w:rPr>
        <w:t>21.2</w:t>
      </w:r>
      <w:r>
        <w:rPr>
          <w:rFonts w:hint="eastAsia" w:ascii="宋体" w:hAnsi="宋体" w:cs="宋体"/>
          <w:sz w:val="24"/>
        </w:rPr>
        <w:t>磋商小组人选于磋商前确定</w:t>
      </w:r>
      <w:r>
        <w:rPr>
          <w:rFonts w:hint="eastAsia" w:ascii="宋体" w:hAnsi="宋体" w:cs="宋体"/>
          <w:sz w:val="24"/>
          <w:lang w:eastAsia="zh-CN"/>
        </w:rPr>
        <w:t>，</w:t>
      </w:r>
      <w:r>
        <w:rPr>
          <w:rFonts w:hint="eastAsia" w:ascii="宋体" w:hAnsi="宋体" w:cs="宋体"/>
          <w:sz w:val="24"/>
        </w:rPr>
        <w:t>磋商小组成员名单在磋商结果确定前保密。</w:t>
      </w:r>
    </w:p>
    <w:p>
      <w:pPr>
        <w:spacing w:line="500" w:lineRule="exact"/>
        <w:rPr>
          <w:rFonts w:hint="eastAsia" w:ascii="宋体" w:hAnsi="宋体" w:cs="宋体"/>
          <w:sz w:val="24"/>
        </w:rPr>
      </w:pPr>
      <w:r>
        <w:rPr>
          <w:rFonts w:hint="eastAsia" w:ascii="宋体" w:hAnsi="宋体" w:cs="宋体"/>
          <w:sz w:val="24"/>
          <w:lang w:val="en-US" w:eastAsia="zh-CN"/>
        </w:rPr>
        <w:t>21.3</w:t>
      </w:r>
      <w:r>
        <w:rPr>
          <w:rFonts w:hint="eastAsia" w:ascii="宋体" w:hAnsi="宋体" w:cs="宋体"/>
          <w:sz w:val="24"/>
        </w:rPr>
        <w:t>磋商小组由采购人代表和评审专家共三人以上的单数组成，其中评审专家的人数不少于成员总数的三分之二。</w:t>
      </w:r>
    </w:p>
    <w:p>
      <w:pPr>
        <w:spacing w:line="500" w:lineRule="exact"/>
        <w:rPr>
          <w:rFonts w:hint="eastAsia" w:ascii="宋体" w:hAnsi="宋体" w:cs="宋体"/>
          <w:sz w:val="24"/>
        </w:rPr>
      </w:pPr>
      <w:r>
        <w:rPr>
          <w:rFonts w:hint="eastAsia" w:ascii="宋体" w:hAnsi="宋体" w:cs="宋体"/>
          <w:sz w:val="24"/>
          <w:lang w:val="en-US" w:eastAsia="zh-CN"/>
        </w:rPr>
        <w:t>21.4</w:t>
      </w:r>
      <w:r>
        <w:rPr>
          <w:rFonts w:hint="eastAsia" w:ascii="宋体" w:hAnsi="宋体" w:cs="宋体"/>
          <w:sz w:val="24"/>
        </w:rPr>
        <w:t>磋商小组职责：</w:t>
      </w:r>
    </w:p>
    <w:p>
      <w:pPr>
        <w:spacing w:line="500" w:lineRule="exact"/>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1</w:t>
      </w:r>
      <w:r>
        <w:rPr>
          <w:rFonts w:hint="eastAsia" w:ascii="宋体" w:hAnsi="宋体" w:cs="宋体"/>
          <w:sz w:val="24"/>
        </w:rPr>
        <w:t>.</w:t>
      </w:r>
      <w:r>
        <w:rPr>
          <w:rFonts w:hint="eastAsia" w:ascii="宋体" w:hAnsi="宋体" w:cs="宋体"/>
          <w:sz w:val="24"/>
          <w:lang w:val="en-US" w:eastAsia="zh-CN"/>
        </w:rPr>
        <w:t>4</w:t>
      </w:r>
      <w:r>
        <w:rPr>
          <w:rFonts w:hint="eastAsia" w:ascii="宋体" w:hAnsi="宋体" w:cs="宋体"/>
          <w:sz w:val="24"/>
        </w:rPr>
        <w:t>.1准时参加磋商评审会议。</w:t>
      </w:r>
    </w:p>
    <w:p>
      <w:pPr>
        <w:spacing w:line="500" w:lineRule="exact"/>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1</w:t>
      </w:r>
      <w:r>
        <w:rPr>
          <w:rFonts w:hint="eastAsia" w:ascii="宋体" w:hAnsi="宋体" w:cs="宋体"/>
          <w:sz w:val="24"/>
        </w:rPr>
        <w:t>.</w:t>
      </w:r>
      <w:r>
        <w:rPr>
          <w:rFonts w:hint="eastAsia" w:ascii="宋体" w:hAnsi="宋体" w:cs="宋体"/>
          <w:sz w:val="24"/>
          <w:lang w:val="en-US" w:eastAsia="zh-CN"/>
        </w:rPr>
        <w:t>4</w:t>
      </w:r>
      <w:r>
        <w:rPr>
          <w:rFonts w:hint="eastAsia" w:ascii="宋体" w:hAnsi="宋体" w:cs="宋体"/>
          <w:sz w:val="24"/>
        </w:rPr>
        <w:t>.2确定合格的</w:t>
      </w:r>
      <w:r>
        <w:rPr>
          <w:rFonts w:hint="eastAsia" w:ascii="宋体" w:hAnsi="宋体" w:cs="宋体"/>
          <w:sz w:val="24"/>
          <w:lang w:eastAsia="zh-CN"/>
        </w:rPr>
        <w:t>供应商</w:t>
      </w:r>
      <w:r>
        <w:rPr>
          <w:rFonts w:hint="eastAsia" w:ascii="宋体" w:hAnsi="宋体" w:cs="宋体"/>
          <w:sz w:val="24"/>
        </w:rPr>
        <w:t>参加磋商。</w:t>
      </w:r>
    </w:p>
    <w:p>
      <w:pPr>
        <w:spacing w:line="500" w:lineRule="exact"/>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1</w:t>
      </w:r>
      <w:r>
        <w:rPr>
          <w:rFonts w:hint="eastAsia" w:ascii="宋体" w:hAnsi="宋体" w:cs="宋体"/>
          <w:sz w:val="24"/>
        </w:rPr>
        <w:t>.</w:t>
      </w:r>
      <w:r>
        <w:rPr>
          <w:rFonts w:hint="eastAsia" w:ascii="宋体" w:hAnsi="宋体" w:cs="宋体"/>
          <w:sz w:val="24"/>
          <w:lang w:val="en-US" w:eastAsia="zh-CN"/>
        </w:rPr>
        <w:t>4</w:t>
      </w:r>
      <w:r>
        <w:rPr>
          <w:rFonts w:hint="eastAsia" w:ascii="宋体" w:hAnsi="宋体" w:cs="宋体"/>
          <w:sz w:val="24"/>
        </w:rPr>
        <w:t>.3审查</w:t>
      </w:r>
      <w:r>
        <w:rPr>
          <w:rFonts w:hint="eastAsia" w:ascii="宋体" w:hAnsi="宋体" w:cs="宋体"/>
          <w:sz w:val="24"/>
          <w:lang w:eastAsia="zh-CN"/>
        </w:rPr>
        <w:t>供应商</w:t>
      </w:r>
      <w:r>
        <w:rPr>
          <w:rFonts w:hint="eastAsia" w:ascii="宋体" w:hAnsi="宋体" w:cs="宋体"/>
          <w:sz w:val="24"/>
        </w:rPr>
        <w:t>的</w:t>
      </w:r>
      <w:r>
        <w:rPr>
          <w:rFonts w:hint="eastAsia" w:ascii="宋体" w:hAnsi="宋体" w:cs="宋体"/>
          <w:sz w:val="24"/>
          <w:lang w:eastAsia="zh-CN"/>
        </w:rPr>
        <w:t>响应文件</w:t>
      </w:r>
      <w:r>
        <w:rPr>
          <w:rFonts w:hint="eastAsia" w:ascii="宋体" w:hAnsi="宋体" w:cs="宋体"/>
          <w:sz w:val="24"/>
        </w:rPr>
        <w:t>并做出评价。</w:t>
      </w:r>
    </w:p>
    <w:p>
      <w:pPr>
        <w:spacing w:line="500" w:lineRule="exact"/>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1</w:t>
      </w:r>
      <w:r>
        <w:rPr>
          <w:rFonts w:hint="eastAsia" w:ascii="宋体" w:hAnsi="宋体" w:cs="宋体"/>
          <w:sz w:val="24"/>
        </w:rPr>
        <w:t>.</w:t>
      </w:r>
      <w:r>
        <w:rPr>
          <w:rFonts w:hint="eastAsia" w:ascii="宋体" w:hAnsi="宋体" w:cs="宋体"/>
          <w:sz w:val="24"/>
          <w:lang w:val="en-US" w:eastAsia="zh-CN"/>
        </w:rPr>
        <w:t>4</w:t>
      </w:r>
      <w:r>
        <w:rPr>
          <w:rFonts w:hint="eastAsia" w:ascii="宋体" w:hAnsi="宋体" w:cs="宋体"/>
          <w:sz w:val="24"/>
        </w:rPr>
        <w:t>.4要求</w:t>
      </w:r>
      <w:r>
        <w:rPr>
          <w:rFonts w:hint="eastAsia" w:ascii="宋体" w:hAnsi="宋体" w:cs="宋体"/>
          <w:sz w:val="24"/>
          <w:lang w:eastAsia="zh-CN"/>
        </w:rPr>
        <w:t>供应商</w:t>
      </w:r>
      <w:r>
        <w:rPr>
          <w:rFonts w:hint="eastAsia" w:ascii="宋体" w:hAnsi="宋体" w:cs="宋体"/>
          <w:sz w:val="24"/>
        </w:rPr>
        <w:t>澄清其</w:t>
      </w:r>
      <w:r>
        <w:rPr>
          <w:rFonts w:hint="eastAsia" w:ascii="宋体" w:hAnsi="宋体" w:cs="宋体"/>
          <w:sz w:val="24"/>
          <w:lang w:eastAsia="zh-CN"/>
        </w:rPr>
        <w:t>响应文件</w:t>
      </w:r>
      <w:r>
        <w:rPr>
          <w:rFonts w:hint="eastAsia" w:ascii="宋体" w:hAnsi="宋体" w:cs="宋体"/>
          <w:sz w:val="24"/>
        </w:rPr>
        <w:t>。</w:t>
      </w:r>
    </w:p>
    <w:p>
      <w:pPr>
        <w:spacing w:line="500" w:lineRule="exact"/>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1</w:t>
      </w:r>
      <w:r>
        <w:rPr>
          <w:rFonts w:hint="eastAsia" w:ascii="宋体" w:hAnsi="宋体" w:cs="宋体"/>
          <w:sz w:val="24"/>
        </w:rPr>
        <w:t>.</w:t>
      </w:r>
      <w:r>
        <w:rPr>
          <w:rFonts w:hint="eastAsia" w:ascii="宋体" w:hAnsi="宋体" w:cs="宋体"/>
          <w:sz w:val="24"/>
          <w:lang w:val="en-US" w:eastAsia="zh-CN"/>
        </w:rPr>
        <w:t>4</w:t>
      </w:r>
      <w:r>
        <w:rPr>
          <w:rFonts w:hint="eastAsia" w:ascii="宋体" w:hAnsi="宋体" w:cs="宋体"/>
          <w:sz w:val="24"/>
        </w:rPr>
        <w:t>.5编写磋商评审报告。</w:t>
      </w:r>
    </w:p>
    <w:p>
      <w:pPr>
        <w:spacing w:line="500" w:lineRule="exact"/>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1</w:t>
      </w:r>
      <w:r>
        <w:rPr>
          <w:rFonts w:hint="eastAsia" w:ascii="宋体" w:hAnsi="宋体" w:cs="宋体"/>
          <w:sz w:val="24"/>
        </w:rPr>
        <w:t>.5 按前款规定，磋商小组的成员，由采购人从专家库中采取随机抽取的方式确定。对于技术复杂、专业性要求较高或者国家有特殊要求的采购项目，采取随机抽取的方式抽取的专家不能满足磋商工作需要时，将采取直接确定的方式选定磋商小组的人选。</w:t>
      </w:r>
    </w:p>
    <w:p>
      <w:pPr>
        <w:spacing w:line="500" w:lineRule="exact"/>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1</w:t>
      </w:r>
      <w:r>
        <w:rPr>
          <w:rFonts w:hint="eastAsia" w:ascii="宋体" w:hAnsi="宋体" w:cs="宋体"/>
          <w:sz w:val="24"/>
        </w:rPr>
        <w:t>.6 磋商小组成员遵循法定的回避规定。</w:t>
      </w:r>
    </w:p>
    <w:p>
      <w:pPr>
        <w:spacing w:line="500" w:lineRule="exact"/>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1</w:t>
      </w:r>
      <w:r>
        <w:rPr>
          <w:rFonts w:hint="eastAsia" w:ascii="宋体" w:hAnsi="宋体" w:cs="宋体"/>
          <w:sz w:val="24"/>
        </w:rPr>
        <w:t>.7磋商会议全过程由采购代理机构主持，邀请相关行政监督部门监督整个磋商过程。</w:t>
      </w:r>
    </w:p>
    <w:p>
      <w:pPr>
        <w:spacing w:line="500" w:lineRule="exact"/>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2</w:t>
      </w:r>
      <w:r>
        <w:rPr>
          <w:rFonts w:hint="eastAsia" w:ascii="宋体" w:hAnsi="宋体" w:cs="宋体"/>
          <w:sz w:val="24"/>
        </w:rPr>
        <w:t>、磋商程序</w:t>
      </w:r>
    </w:p>
    <w:p>
      <w:pPr>
        <w:spacing w:line="500" w:lineRule="exact"/>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2</w:t>
      </w:r>
      <w:r>
        <w:rPr>
          <w:rFonts w:hint="eastAsia" w:ascii="宋体" w:hAnsi="宋体" w:cs="宋体"/>
          <w:sz w:val="24"/>
        </w:rPr>
        <w:t>.1磋商活动将按以下程序进行：</w:t>
      </w:r>
    </w:p>
    <w:p>
      <w:pPr>
        <w:spacing w:line="500" w:lineRule="exact"/>
        <w:rPr>
          <w:rFonts w:hint="eastAsia" w:ascii="宋体" w:hAnsi="宋体" w:cs="宋体"/>
          <w:b/>
          <w:bCs/>
          <w:sz w:val="24"/>
        </w:rPr>
      </w:pPr>
      <w:r>
        <w:rPr>
          <w:rFonts w:hint="eastAsia" w:ascii="宋体" w:hAnsi="宋体" w:cs="宋体"/>
          <w:sz w:val="24"/>
        </w:rPr>
        <w:t>（1）采购组织机构将按照竞争性磋商文件规定的时间通过“政府采购云平台”组织开标，所有供应商均应当准时在线参加。</w:t>
      </w:r>
      <w:r>
        <w:rPr>
          <w:rFonts w:hint="eastAsia" w:ascii="宋体" w:hAnsi="宋体" w:cs="宋体"/>
          <w:b/>
          <w:bCs/>
          <w:sz w:val="24"/>
        </w:rPr>
        <w:t>供应商自行承担因不参加在线开标而产生的不利后果。</w:t>
      </w:r>
    </w:p>
    <w:p>
      <w:pPr>
        <w:spacing w:line="500" w:lineRule="exact"/>
        <w:rPr>
          <w:rFonts w:hint="eastAsia" w:ascii="宋体" w:hAnsi="宋体" w:cs="宋体"/>
          <w:b/>
          <w:bCs/>
          <w:sz w:val="24"/>
        </w:rPr>
      </w:pPr>
      <w:r>
        <w:rPr>
          <w:rFonts w:hint="eastAsia" w:ascii="宋体" w:hAnsi="宋体" w:cs="宋体"/>
          <w:sz w:val="24"/>
        </w:rPr>
        <w:t>（2）向各投标供应商发出电子加密</w:t>
      </w:r>
      <w:r>
        <w:rPr>
          <w:rFonts w:hint="eastAsia" w:ascii="宋体" w:hAnsi="宋体" w:cs="宋体"/>
          <w:sz w:val="24"/>
          <w:lang w:eastAsia="zh-CN"/>
        </w:rPr>
        <w:t>响应文件</w:t>
      </w:r>
      <w:r>
        <w:rPr>
          <w:rFonts w:hint="eastAsia" w:ascii="宋体" w:hAnsi="宋体" w:cs="宋体"/>
          <w:sz w:val="24"/>
        </w:rPr>
        <w:t>【开始解密】通知，各投标供应商代表应当在接到解密通知后</w:t>
      </w:r>
      <w:r>
        <w:rPr>
          <w:rFonts w:hint="eastAsia" w:ascii="宋体" w:hAnsi="宋体" w:cs="宋体"/>
          <w:b/>
          <w:bCs/>
          <w:sz w:val="24"/>
        </w:rPr>
        <w:t>30分钟内</w:t>
      </w:r>
      <w:r>
        <w:rPr>
          <w:rFonts w:hint="eastAsia" w:ascii="宋体" w:hAnsi="宋体" w:cs="宋体"/>
          <w:sz w:val="24"/>
        </w:rPr>
        <w:t>自行完成“电子加密</w:t>
      </w:r>
      <w:r>
        <w:rPr>
          <w:rFonts w:hint="eastAsia" w:ascii="宋体" w:hAnsi="宋体" w:cs="宋体"/>
          <w:sz w:val="24"/>
          <w:lang w:eastAsia="zh-CN"/>
        </w:rPr>
        <w:t>响应文件</w:t>
      </w:r>
      <w:r>
        <w:rPr>
          <w:rFonts w:hint="eastAsia" w:ascii="宋体" w:hAnsi="宋体" w:cs="宋体"/>
          <w:sz w:val="24"/>
        </w:rPr>
        <w:t>”的在线解密，</w:t>
      </w:r>
      <w:r>
        <w:rPr>
          <w:rFonts w:hint="eastAsia" w:ascii="宋体" w:hAnsi="宋体" w:cs="宋体"/>
          <w:b/>
          <w:bCs/>
          <w:sz w:val="24"/>
        </w:rPr>
        <w:t>如未按时解密则视为无效投标。</w:t>
      </w:r>
    </w:p>
    <w:p>
      <w:pPr>
        <w:spacing w:line="500" w:lineRule="exact"/>
        <w:rPr>
          <w:rFonts w:hint="eastAsia" w:ascii="宋体" w:hAnsi="宋体" w:cs="宋体"/>
          <w:sz w:val="24"/>
        </w:rPr>
      </w:pPr>
      <w:r>
        <w:rPr>
          <w:rFonts w:hint="eastAsia" w:ascii="宋体" w:hAnsi="宋体" w:cs="宋体"/>
          <w:sz w:val="24"/>
        </w:rPr>
        <w:t>（3）开启《开标记录表》，公布投标供应商报价，各投标供应商代表应当在</w:t>
      </w:r>
      <w:r>
        <w:rPr>
          <w:rFonts w:hint="eastAsia" w:ascii="宋体" w:hAnsi="宋体" w:cs="宋体"/>
          <w:b/>
          <w:bCs/>
          <w:sz w:val="24"/>
        </w:rPr>
        <w:t>20分钟内CA签字确认</w:t>
      </w:r>
      <w:r>
        <w:rPr>
          <w:rFonts w:hint="eastAsia" w:ascii="宋体" w:hAnsi="宋体" w:cs="宋体"/>
          <w:sz w:val="24"/>
        </w:rPr>
        <w:t>。</w:t>
      </w:r>
    </w:p>
    <w:p>
      <w:pPr>
        <w:spacing w:line="500" w:lineRule="exact"/>
        <w:rPr>
          <w:rFonts w:hint="eastAsia" w:ascii="宋体" w:hAnsi="宋体" w:cs="宋体"/>
          <w:sz w:val="24"/>
        </w:rPr>
      </w:pPr>
      <w:r>
        <w:rPr>
          <w:rFonts w:hint="eastAsia" w:ascii="宋体" w:hAnsi="宋体" w:cs="宋体"/>
          <w:sz w:val="24"/>
        </w:rPr>
        <w:t>（4）开启资格证明文件，由采购人在监督下进行资格审查；评审小组对通过资格审查的投标供应商进行符合性审查。</w:t>
      </w:r>
    </w:p>
    <w:p>
      <w:pPr>
        <w:spacing w:line="500" w:lineRule="exact"/>
        <w:rPr>
          <w:rFonts w:hint="eastAsia" w:ascii="宋体" w:hAnsi="宋体" w:cs="宋体"/>
          <w:sz w:val="24"/>
        </w:rPr>
      </w:pPr>
      <w:r>
        <w:rPr>
          <w:rFonts w:hint="eastAsia" w:ascii="宋体" w:hAnsi="宋体" w:cs="宋体"/>
          <w:sz w:val="24"/>
        </w:rPr>
        <w:t>（5）通过电子交易平台公布无效供应商名单及导致无效的原因。</w:t>
      </w:r>
    </w:p>
    <w:p>
      <w:pPr>
        <w:spacing w:line="500" w:lineRule="exact"/>
        <w:rPr>
          <w:rFonts w:hint="eastAsia" w:ascii="宋体" w:hAnsi="宋体" w:cs="宋体"/>
          <w:sz w:val="24"/>
        </w:rPr>
      </w:pPr>
      <w:r>
        <w:rPr>
          <w:rFonts w:hint="eastAsia" w:ascii="宋体" w:hAnsi="宋体" w:cs="宋体"/>
          <w:sz w:val="24"/>
        </w:rPr>
        <w:t>（6）开启在线评标，评审小组进行商务、技术评分并汇总商务技术评分及结果。</w:t>
      </w:r>
    </w:p>
    <w:p>
      <w:pPr>
        <w:spacing w:line="500" w:lineRule="exact"/>
        <w:rPr>
          <w:rFonts w:hint="eastAsia" w:ascii="宋体" w:hAnsi="宋体" w:cs="宋体"/>
          <w:sz w:val="24"/>
        </w:rPr>
      </w:pPr>
      <w:r>
        <w:rPr>
          <w:rFonts w:hint="eastAsia" w:ascii="宋体" w:hAnsi="宋体" w:cs="宋体"/>
          <w:sz w:val="24"/>
        </w:rPr>
        <w:t>（7）开启报价文件，汇总报价得分。</w:t>
      </w:r>
    </w:p>
    <w:p>
      <w:pPr>
        <w:spacing w:line="500" w:lineRule="exact"/>
        <w:rPr>
          <w:rFonts w:hint="eastAsia" w:ascii="宋体" w:hAnsi="宋体" w:cs="宋体"/>
          <w:sz w:val="24"/>
        </w:rPr>
      </w:pPr>
      <w:r>
        <w:rPr>
          <w:rFonts w:hint="eastAsia" w:ascii="宋体" w:hAnsi="宋体" w:cs="宋体"/>
          <w:sz w:val="24"/>
        </w:rPr>
        <w:t>（8）汇总商务、技术评分及报价得分，得出有效投标（响应）供应商评分排名。</w:t>
      </w:r>
    </w:p>
    <w:p>
      <w:pPr>
        <w:spacing w:line="500" w:lineRule="exact"/>
        <w:rPr>
          <w:rFonts w:hint="eastAsia" w:ascii="宋体" w:hAnsi="宋体" w:cs="宋体"/>
          <w:sz w:val="24"/>
        </w:rPr>
      </w:pPr>
      <w:r>
        <w:rPr>
          <w:rFonts w:hint="eastAsia" w:ascii="宋体" w:hAnsi="宋体" w:cs="宋体"/>
          <w:sz w:val="24"/>
        </w:rPr>
        <w:t>（9）推荐3个中标候选供应商名单，采购人在5个工作日内确认中标供应商，公示结果。</w:t>
      </w:r>
    </w:p>
    <w:p>
      <w:pPr>
        <w:spacing w:line="500" w:lineRule="exact"/>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2</w:t>
      </w:r>
      <w:r>
        <w:rPr>
          <w:rFonts w:hint="eastAsia" w:ascii="宋体" w:hAnsi="宋体" w:cs="宋体"/>
          <w:sz w:val="24"/>
        </w:rPr>
        <w:t>.2磋商过程</w:t>
      </w:r>
    </w:p>
    <w:p>
      <w:pPr>
        <w:spacing w:line="500" w:lineRule="exact"/>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2</w:t>
      </w:r>
      <w:r>
        <w:rPr>
          <w:rFonts w:hint="eastAsia" w:ascii="宋体" w:hAnsi="宋体" w:cs="宋体"/>
          <w:sz w:val="24"/>
        </w:rPr>
        <w:t>.2.1 磋商的依据为磋商文件和</w:t>
      </w:r>
      <w:r>
        <w:rPr>
          <w:rFonts w:hint="eastAsia" w:ascii="宋体" w:hAnsi="宋体" w:cs="宋体"/>
          <w:sz w:val="24"/>
          <w:lang w:eastAsia="zh-CN"/>
        </w:rPr>
        <w:t>响应文件</w:t>
      </w:r>
      <w:r>
        <w:rPr>
          <w:rFonts w:hint="eastAsia" w:ascii="宋体" w:hAnsi="宋体" w:cs="宋体"/>
          <w:sz w:val="24"/>
        </w:rPr>
        <w:t>。</w:t>
      </w:r>
    </w:p>
    <w:p>
      <w:pPr>
        <w:spacing w:line="500" w:lineRule="exact"/>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2</w:t>
      </w:r>
      <w:r>
        <w:rPr>
          <w:rFonts w:hint="eastAsia" w:ascii="宋体" w:hAnsi="宋体" w:cs="宋体"/>
          <w:sz w:val="24"/>
        </w:rPr>
        <w:t>.2.2 磋商小组将确定每一</w:t>
      </w:r>
      <w:r>
        <w:rPr>
          <w:rFonts w:hint="eastAsia" w:ascii="宋体" w:hAnsi="宋体" w:cs="宋体"/>
          <w:sz w:val="24"/>
          <w:lang w:eastAsia="zh-CN"/>
        </w:rPr>
        <w:t>响应文件</w:t>
      </w:r>
      <w:r>
        <w:rPr>
          <w:rFonts w:hint="eastAsia" w:ascii="宋体" w:hAnsi="宋体" w:cs="宋体"/>
          <w:sz w:val="24"/>
        </w:rPr>
        <w:t>是否对磋商文件的要求作出实质性的响应，而没有重大偏离。实质性响应的</w:t>
      </w:r>
      <w:r>
        <w:rPr>
          <w:rFonts w:hint="eastAsia" w:ascii="宋体" w:hAnsi="宋体" w:cs="宋体"/>
          <w:sz w:val="24"/>
          <w:lang w:eastAsia="zh-CN"/>
        </w:rPr>
        <w:t>响应文件</w:t>
      </w:r>
      <w:r>
        <w:rPr>
          <w:rFonts w:hint="eastAsia" w:ascii="宋体" w:hAnsi="宋体" w:cs="宋体"/>
          <w:sz w:val="24"/>
        </w:rPr>
        <w:t>是指符合磋商文件的所有条款、条件和规定且没有重大偏离或保留。重大偏离或保留系指影响到磋商文件规定的服务范围、质量和性能，或限制了采购人的权利和</w:t>
      </w:r>
      <w:r>
        <w:rPr>
          <w:rFonts w:hint="eastAsia" w:ascii="宋体" w:hAnsi="宋体" w:cs="宋体"/>
          <w:sz w:val="24"/>
          <w:lang w:eastAsia="zh-CN"/>
        </w:rPr>
        <w:t>供应商</w:t>
      </w:r>
      <w:r>
        <w:rPr>
          <w:rFonts w:hint="eastAsia" w:ascii="宋体" w:hAnsi="宋体" w:cs="宋体"/>
          <w:sz w:val="24"/>
        </w:rPr>
        <w:t>的义务的规定，而纠正这些偏离将影响到其他提交实质性响应投标的</w:t>
      </w:r>
      <w:r>
        <w:rPr>
          <w:rFonts w:hint="eastAsia" w:ascii="宋体" w:hAnsi="宋体" w:cs="宋体"/>
          <w:sz w:val="24"/>
          <w:lang w:eastAsia="zh-CN"/>
        </w:rPr>
        <w:t>供应商</w:t>
      </w:r>
      <w:r>
        <w:rPr>
          <w:rFonts w:hint="eastAsia" w:ascii="宋体" w:hAnsi="宋体" w:cs="宋体"/>
          <w:sz w:val="24"/>
        </w:rPr>
        <w:t>的公平竞争地位。</w:t>
      </w:r>
    </w:p>
    <w:p>
      <w:pPr>
        <w:spacing w:line="500" w:lineRule="exact"/>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3</w:t>
      </w:r>
      <w:r>
        <w:rPr>
          <w:rFonts w:hint="eastAsia" w:ascii="宋体" w:hAnsi="宋体" w:cs="宋体"/>
          <w:sz w:val="24"/>
        </w:rPr>
        <w:t>、磋商注意事项</w:t>
      </w:r>
    </w:p>
    <w:p>
      <w:pPr>
        <w:spacing w:line="500" w:lineRule="exact"/>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3</w:t>
      </w:r>
      <w:r>
        <w:rPr>
          <w:rFonts w:hint="eastAsia" w:ascii="宋体" w:hAnsi="宋体" w:cs="宋体"/>
          <w:sz w:val="24"/>
        </w:rPr>
        <w:t>.1</w:t>
      </w:r>
      <w:r>
        <w:rPr>
          <w:rFonts w:hint="eastAsia" w:ascii="宋体" w:hAnsi="宋体" w:cs="宋体"/>
          <w:sz w:val="24"/>
          <w:lang w:eastAsia="zh-CN"/>
        </w:rPr>
        <w:t>供应商</w:t>
      </w:r>
      <w:r>
        <w:rPr>
          <w:rFonts w:hint="eastAsia" w:ascii="宋体" w:hAnsi="宋体" w:cs="宋体"/>
          <w:sz w:val="24"/>
        </w:rPr>
        <w:t>代表应保持磋商期间电话畅通（磋商开始后48小时内），以便磋商小组检查和质询磋商有关的事项。因无法联系上而造成的后果由</w:t>
      </w:r>
      <w:r>
        <w:rPr>
          <w:rFonts w:hint="eastAsia" w:ascii="宋体" w:hAnsi="宋体" w:cs="宋体"/>
          <w:sz w:val="24"/>
          <w:lang w:eastAsia="zh-CN"/>
        </w:rPr>
        <w:t>供应商</w:t>
      </w:r>
      <w:r>
        <w:rPr>
          <w:rFonts w:hint="eastAsia" w:ascii="宋体" w:hAnsi="宋体" w:cs="宋体"/>
          <w:sz w:val="24"/>
        </w:rPr>
        <w:t>自行负责。</w:t>
      </w:r>
    </w:p>
    <w:p>
      <w:pPr>
        <w:spacing w:line="500" w:lineRule="exact"/>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3</w:t>
      </w:r>
      <w:r>
        <w:rPr>
          <w:rFonts w:hint="eastAsia" w:ascii="宋体" w:hAnsi="宋体" w:cs="宋体"/>
          <w:sz w:val="24"/>
        </w:rPr>
        <w:t>.2开始磋商后，直到签订合同协议书为止，凡有关对</w:t>
      </w:r>
      <w:r>
        <w:rPr>
          <w:rFonts w:hint="eastAsia" w:ascii="宋体" w:hAnsi="宋体" w:cs="宋体"/>
          <w:sz w:val="24"/>
          <w:lang w:eastAsia="zh-CN"/>
        </w:rPr>
        <w:t>响应文件</w:t>
      </w:r>
      <w:r>
        <w:rPr>
          <w:rFonts w:hint="eastAsia" w:ascii="宋体" w:hAnsi="宋体" w:cs="宋体"/>
          <w:sz w:val="24"/>
        </w:rPr>
        <w:t>的审查、澄清、评价和比较工作，都应在保密的情况下进行，任何有关信息和资料，均不得向</w:t>
      </w:r>
      <w:r>
        <w:rPr>
          <w:rFonts w:hint="eastAsia" w:ascii="宋体" w:hAnsi="宋体" w:cs="宋体"/>
          <w:sz w:val="24"/>
          <w:lang w:eastAsia="zh-CN"/>
        </w:rPr>
        <w:t>供应商</w:t>
      </w:r>
      <w:r>
        <w:rPr>
          <w:rFonts w:hint="eastAsia" w:ascii="宋体" w:hAnsi="宋体" w:cs="宋体"/>
          <w:sz w:val="24"/>
        </w:rPr>
        <w:t>或与上述工作无关的人员泄露。</w:t>
      </w:r>
    </w:p>
    <w:p>
      <w:pPr>
        <w:spacing w:line="500" w:lineRule="exact"/>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3</w:t>
      </w:r>
      <w:r>
        <w:rPr>
          <w:rFonts w:hint="eastAsia" w:ascii="宋体" w:hAnsi="宋体" w:cs="宋体"/>
          <w:sz w:val="24"/>
        </w:rPr>
        <w:t>.3</w:t>
      </w:r>
      <w:r>
        <w:rPr>
          <w:rFonts w:hint="eastAsia" w:ascii="宋体" w:hAnsi="宋体" w:cs="宋体"/>
          <w:sz w:val="24"/>
          <w:lang w:eastAsia="zh-CN"/>
        </w:rPr>
        <w:t>供应商</w:t>
      </w:r>
      <w:r>
        <w:rPr>
          <w:rFonts w:hint="eastAsia" w:ascii="宋体" w:hAnsi="宋体" w:cs="宋体"/>
          <w:sz w:val="24"/>
        </w:rPr>
        <w:t>在上述工作过程中对采购人施加任何影响的行为，都将会导致取消其</w:t>
      </w:r>
      <w:r>
        <w:rPr>
          <w:rFonts w:hint="eastAsia" w:ascii="宋体" w:hAnsi="宋体" w:cs="宋体"/>
          <w:sz w:val="24"/>
          <w:lang w:eastAsia="zh-CN"/>
        </w:rPr>
        <w:t>响应文件</w:t>
      </w:r>
      <w:r>
        <w:rPr>
          <w:rFonts w:hint="eastAsia" w:ascii="宋体" w:hAnsi="宋体" w:cs="宋体"/>
          <w:sz w:val="24"/>
        </w:rPr>
        <w:t>的评定。</w:t>
      </w:r>
    </w:p>
    <w:p>
      <w:pPr>
        <w:spacing w:line="500" w:lineRule="exact"/>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4</w:t>
      </w:r>
      <w:r>
        <w:rPr>
          <w:rFonts w:hint="eastAsia" w:ascii="宋体" w:hAnsi="宋体" w:cs="宋体"/>
          <w:sz w:val="24"/>
        </w:rPr>
        <w:t>、磋商标准</w:t>
      </w:r>
    </w:p>
    <w:p>
      <w:pPr>
        <w:spacing w:line="500" w:lineRule="exact"/>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4</w:t>
      </w:r>
      <w:r>
        <w:rPr>
          <w:rFonts w:hint="eastAsia" w:ascii="宋体" w:hAnsi="宋体" w:cs="宋体"/>
          <w:sz w:val="24"/>
        </w:rPr>
        <w:t>.1磋商活动遵循公平、公正、科学、择优的原则。竞争性磋商文件及</w:t>
      </w:r>
      <w:r>
        <w:rPr>
          <w:rFonts w:hint="eastAsia" w:ascii="宋体" w:hAnsi="宋体" w:cs="宋体"/>
          <w:sz w:val="24"/>
          <w:lang w:eastAsia="zh-CN"/>
        </w:rPr>
        <w:t>响应文件</w:t>
      </w:r>
      <w:r>
        <w:rPr>
          <w:rFonts w:hint="eastAsia" w:ascii="宋体" w:hAnsi="宋体" w:cs="宋体"/>
          <w:sz w:val="24"/>
        </w:rPr>
        <w:t>是评比工作的首要依据。</w:t>
      </w:r>
    </w:p>
    <w:p>
      <w:pPr>
        <w:pStyle w:val="2"/>
        <w:keepNext w:val="0"/>
        <w:keepLines w:val="0"/>
        <w:pageBreakBefore w:val="0"/>
        <w:numPr>
          <w:ilvl w:val="0"/>
          <w:numId w:val="0"/>
        </w:numPr>
        <w:kinsoku/>
        <w:wordWrap/>
        <w:topLinePunct w:val="0"/>
        <w:bidi w:val="0"/>
        <w:snapToGrid/>
        <w:spacing w:line="460" w:lineRule="exact"/>
        <w:ind w:leftChars="0"/>
        <w:jc w:val="left"/>
        <w:rPr>
          <w:rFonts w:hint="eastAsia" w:ascii="宋体" w:hAnsi="宋体" w:cs="宋体"/>
          <w:sz w:val="24"/>
        </w:rPr>
      </w:pPr>
      <w:bookmarkStart w:id="27" w:name="_Toc37090993"/>
      <w:bookmarkStart w:id="28" w:name="_Toc53602907"/>
      <w:bookmarkStart w:id="29" w:name="_Toc37090657"/>
      <w:bookmarkStart w:id="30" w:name="_Toc267301287"/>
      <w:bookmarkStart w:id="31" w:name="_Toc349573126"/>
      <w:bookmarkStart w:id="32" w:name="_Toc349637925"/>
      <w:bookmarkStart w:id="33" w:name="_Toc527642957"/>
      <w:bookmarkStart w:id="34" w:name="_Toc471489758"/>
      <w:bookmarkStart w:id="35" w:name="_Toc298240410"/>
      <w:bookmarkStart w:id="36" w:name="_Toc267301288"/>
      <w:r>
        <w:rPr>
          <w:rFonts w:hint="eastAsia"/>
          <w:b/>
          <w:color w:val="auto"/>
          <w:kern w:val="0"/>
          <w:sz w:val="24"/>
          <w:lang w:val="en-US" w:eastAsia="zh-CN"/>
        </w:rPr>
        <w:t>25、</w:t>
      </w:r>
      <w:r>
        <w:rPr>
          <w:rFonts w:hint="eastAsia" w:ascii="宋体" w:hAnsi="宋体"/>
          <w:b/>
          <w:color w:val="auto"/>
          <w:kern w:val="0"/>
          <w:sz w:val="24"/>
        </w:rPr>
        <w:t>评审方法</w:t>
      </w:r>
      <w:r>
        <w:rPr>
          <w:rFonts w:ascii="宋体" w:hAnsi="宋体"/>
          <w:b/>
          <w:color w:val="auto"/>
          <w:kern w:val="0"/>
          <w:sz w:val="24"/>
        </w:rPr>
        <w:t>和标准</w:t>
      </w:r>
      <w:bookmarkEnd w:id="27"/>
      <w:bookmarkEnd w:id="28"/>
      <w:bookmarkEnd w:id="29"/>
      <w:r>
        <w:rPr>
          <w:rFonts w:hint="eastAsia" w:ascii="宋体" w:hAnsi="宋体" w:cs="宋体"/>
          <w:sz w:val="24"/>
        </w:rPr>
        <w:t>。</w:t>
      </w:r>
    </w:p>
    <w:p>
      <w:pPr>
        <w:pStyle w:val="2"/>
        <w:keepNext w:val="0"/>
        <w:keepLines w:val="0"/>
        <w:pageBreakBefore w:val="0"/>
        <w:numPr>
          <w:ilvl w:val="0"/>
          <w:numId w:val="0"/>
        </w:numPr>
        <w:kinsoku/>
        <w:wordWrap/>
        <w:topLinePunct w:val="0"/>
        <w:bidi w:val="0"/>
        <w:snapToGrid/>
        <w:spacing w:line="460" w:lineRule="exact"/>
        <w:ind w:leftChars="0" w:firstLine="480" w:firstLineChars="200"/>
        <w:jc w:val="left"/>
        <w:rPr>
          <w:rFonts w:hint="eastAsia" w:ascii="宋体" w:hAnsi="宋体" w:cs="宋体"/>
          <w:sz w:val="24"/>
        </w:rPr>
      </w:pPr>
      <w:r>
        <w:rPr>
          <w:rFonts w:hint="eastAsia" w:ascii="宋体" w:hAnsi="宋体" w:eastAsia="宋体" w:cs="宋体"/>
          <w:sz w:val="24"/>
          <w:szCs w:val="24"/>
          <w:lang w:val="en-US" w:eastAsia="zh-CN"/>
        </w:rPr>
        <w:t>2</w:t>
      </w:r>
      <w:r>
        <w:rPr>
          <w:rFonts w:hint="eastAsia" w:cs="宋体"/>
          <w:sz w:val="24"/>
          <w:szCs w:val="24"/>
          <w:lang w:val="en-US" w:eastAsia="zh-CN"/>
        </w:rPr>
        <w:t>5</w:t>
      </w:r>
      <w:r>
        <w:rPr>
          <w:rFonts w:hint="eastAsia" w:ascii="宋体" w:hAnsi="宋体" w:eastAsia="宋体" w:cs="宋体"/>
          <w:sz w:val="24"/>
          <w:szCs w:val="24"/>
          <w:lang w:val="en-US" w:eastAsia="zh-CN"/>
        </w:rPr>
        <w:t>.1本次招标采用综合评分法进行评审。</w:t>
      </w:r>
      <w:r>
        <w:rPr>
          <w:rFonts w:hint="eastAsia" w:ascii="宋体" w:hAnsi="宋体" w:cs="宋体"/>
          <w:sz w:val="24"/>
        </w:rPr>
        <w:t>磋商小组按照磋商文件要求对</w:t>
      </w:r>
      <w:r>
        <w:rPr>
          <w:rFonts w:hint="eastAsia" w:cs="宋体"/>
          <w:sz w:val="24"/>
          <w:lang w:eastAsia="zh-CN"/>
        </w:rPr>
        <w:t>响应文件</w:t>
      </w:r>
      <w:r>
        <w:rPr>
          <w:rFonts w:hint="eastAsia" w:ascii="宋体" w:hAnsi="宋体" w:cs="宋体"/>
          <w:sz w:val="24"/>
        </w:rPr>
        <w:t>中的重要技术指标以及技术和商务上要求的其它重要内容进行审核，审核合格后即视为实质性响应的磋商文件，进行第二个步骤：对实质性响应的</w:t>
      </w:r>
      <w:r>
        <w:rPr>
          <w:rFonts w:hint="eastAsia" w:cs="宋体"/>
          <w:sz w:val="24"/>
          <w:lang w:eastAsia="zh-CN"/>
        </w:rPr>
        <w:t>响应文件</w:t>
      </w:r>
      <w:r>
        <w:rPr>
          <w:rFonts w:hint="eastAsia" w:ascii="宋体" w:hAnsi="宋体" w:cs="宋体"/>
          <w:sz w:val="24"/>
        </w:rPr>
        <w:t>进行评估和比较采用综合评分法进行打分评比，打分方法：总分为100分，其中</w:t>
      </w:r>
      <w:r>
        <w:rPr>
          <w:rFonts w:hint="eastAsia" w:ascii="宋体" w:hAnsi="宋体" w:cs="宋体"/>
          <w:sz w:val="24"/>
          <w:lang w:val="en-US" w:eastAsia="zh-CN"/>
        </w:rPr>
        <w:t>投标报价部分</w:t>
      </w:r>
      <w:r>
        <w:rPr>
          <w:rFonts w:hint="eastAsia" w:cs="宋体"/>
          <w:sz w:val="24"/>
          <w:lang w:val="en-US" w:eastAsia="zh-CN"/>
        </w:rPr>
        <w:t>1</w:t>
      </w:r>
      <w:r>
        <w:rPr>
          <w:rFonts w:hint="eastAsia" w:hAnsi="宋体" w:cs="宋体"/>
          <w:sz w:val="24"/>
          <w:lang w:val="en-US" w:eastAsia="zh-CN"/>
        </w:rPr>
        <w:t>0分</w:t>
      </w:r>
      <w:r>
        <w:rPr>
          <w:rFonts w:hint="eastAsia" w:ascii="宋体" w:hAnsi="宋体" w:cs="宋体"/>
          <w:sz w:val="24"/>
          <w:lang w:eastAsia="zh-CN"/>
        </w:rPr>
        <w:t>、</w:t>
      </w:r>
      <w:r>
        <w:rPr>
          <w:rFonts w:hint="eastAsia" w:ascii="宋体" w:hAnsi="宋体" w:cs="宋体"/>
          <w:sz w:val="24"/>
          <w:lang w:val="en-US" w:eastAsia="zh-CN"/>
        </w:rPr>
        <w:t>商务部分</w:t>
      </w:r>
      <w:r>
        <w:rPr>
          <w:rFonts w:hint="eastAsia" w:cs="宋体"/>
          <w:sz w:val="24"/>
          <w:lang w:val="en-US" w:eastAsia="zh-CN"/>
        </w:rPr>
        <w:t>35</w:t>
      </w:r>
      <w:r>
        <w:rPr>
          <w:rFonts w:hint="eastAsia" w:hAnsi="宋体" w:cs="宋体"/>
          <w:sz w:val="24"/>
          <w:lang w:val="en-US" w:eastAsia="zh-CN"/>
        </w:rPr>
        <w:t>分</w:t>
      </w:r>
      <w:r>
        <w:rPr>
          <w:rFonts w:hint="eastAsia" w:ascii="宋体" w:hAnsi="宋体" w:cs="宋体"/>
          <w:sz w:val="24"/>
          <w:lang w:eastAsia="zh-CN"/>
        </w:rPr>
        <w:t>、</w:t>
      </w:r>
      <w:r>
        <w:rPr>
          <w:rFonts w:hint="eastAsia" w:ascii="宋体" w:hAnsi="宋体" w:cs="宋体"/>
          <w:sz w:val="24"/>
        </w:rPr>
        <w:t>技术</w:t>
      </w:r>
      <w:r>
        <w:rPr>
          <w:rFonts w:hint="eastAsia" w:ascii="宋体" w:hAnsi="宋体" w:cs="宋体"/>
          <w:sz w:val="24"/>
          <w:lang w:val="en-US" w:eastAsia="zh-CN"/>
        </w:rPr>
        <w:t>部分</w:t>
      </w:r>
      <w:r>
        <w:rPr>
          <w:rFonts w:hint="eastAsia" w:cs="宋体"/>
          <w:sz w:val="24"/>
          <w:lang w:val="en-US" w:eastAsia="zh-CN"/>
        </w:rPr>
        <w:t>55</w:t>
      </w:r>
      <w:r>
        <w:rPr>
          <w:rFonts w:hint="eastAsia" w:hAnsi="宋体" w:cs="宋体"/>
          <w:sz w:val="24"/>
          <w:lang w:val="en-US" w:eastAsia="zh-CN"/>
        </w:rPr>
        <w:t>分</w:t>
      </w:r>
      <w:r>
        <w:rPr>
          <w:rFonts w:hint="eastAsia" w:ascii="宋体" w:hAnsi="宋体" w:cs="宋体"/>
          <w:sz w:val="24"/>
        </w:rPr>
        <w:t>。将每位</w:t>
      </w:r>
      <w:r>
        <w:rPr>
          <w:rFonts w:hint="eastAsia" w:cs="宋体"/>
          <w:sz w:val="24"/>
          <w:lang w:eastAsia="zh-CN"/>
        </w:rPr>
        <w:t>供应商</w:t>
      </w:r>
      <w:r>
        <w:rPr>
          <w:rFonts w:hint="eastAsia" w:ascii="宋体" w:hAnsi="宋体" w:cs="宋体"/>
          <w:sz w:val="24"/>
        </w:rPr>
        <w:t>的所有得分相加即为该</w:t>
      </w:r>
      <w:r>
        <w:rPr>
          <w:rFonts w:hint="eastAsia" w:cs="宋体"/>
          <w:sz w:val="24"/>
          <w:lang w:eastAsia="zh-CN"/>
        </w:rPr>
        <w:t>供应商</w:t>
      </w:r>
      <w:r>
        <w:rPr>
          <w:rFonts w:hint="eastAsia" w:ascii="宋体" w:hAnsi="宋体" w:cs="宋体"/>
          <w:sz w:val="24"/>
        </w:rPr>
        <w:t>的总得分。详细评审内容标准如下：</w:t>
      </w:r>
    </w:p>
    <w:p>
      <w:pPr>
        <w:pStyle w:val="2"/>
        <w:keepNext w:val="0"/>
        <w:keepLines w:val="0"/>
        <w:pageBreakBefore w:val="0"/>
        <w:kinsoku/>
        <w:wordWrap/>
        <w:topLinePunct w:val="0"/>
        <w:bidi w:val="0"/>
        <w:snapToGrid/>
        <w:spacing w:line="460" w:lineRule="exact"/>
        <w:ind w:left="0" w:leftChars="0" w:firstLine="0" w:firstLineChars="0"/>
        <w:jc w:val="both"/>
        <w:rPr>
          <w:rFonts w:hint="eastAsia" w:ascii="宋体" w:hAnsi="宋体" w:eastAsia="宋体" w:cs="宋体"/>
          <w:b/>
          <w:bCs/>
          <w:sz w:val="24"/>
          <w:lang w:val="en-US" w:eastAsia="zh-CN"/>
        </w:rPr>
      </w:pPr>
      <w:r>
        <w:rPr>
          <w:rFonts w:hint="eastAsia" w:ascii="宋体" w:hAnsi="宋体" w:eastAsia="宋体" w:cs="宋体"/>
          <w:b/>
          <w:bCs/>
          <w:sz w:val="24"/>
          <w:lang w:val="en-US" w:eastAsia="zh-CN"/>
        </w:rPr>
        <w:t>注：为方便电子评审，目录需关联至指定信息处，否则视同为未提供。</w:t>
      </w:r>
    </w:p>
    <w:p>
      <w:pPr>
        <w:pStyle w:val="3"/>
        <w:keepNext w:val="0"/>
        <w:keepLines w:val="0"/>
        <w:pageBreakBefore w:val="0"/>
        <w:widowControl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kern w:val="2"/>
          <w:sz w:val="24"/>
          <w:szCs w:val="22"/>
          <w:lang w:val="en-US" w:eastAsia="zh-CN" w:bidi="ar-SA"/>
        </w:rPr>
      </w:pPr>
      <w:r>
        <w:rPr>
          <w:rFonts w:hint="eastAsia" w:ascii="宋体" w:hAnsi="宋体" w:eastAsia="宋体" w:cs="宋体"/>
          <w:kern w:val="2"/>
          <w:sz w:val="24"/>
          <w:lang w:val="en-US" w:eastAsia="zh-CN" w:bidi="ar-SA"/>
        </w:rPr>
        <w:t>2</w:t>
      </w:r>
      <w:r>
        <w:rPr>
          <w:rFonts w:hint="eastAsia" w:cs="宋体"/>
          <w:kern w:val="2"/>
          <w:sz w:val="24"/>
          <w:lang w:val="en-US" w:eastAsia="zh-CN" w:bidi="ar-SA"/>
        </w:rPr>
        <w:t>5</w:t>
      </w:r>
      <w:r>
        <w:rPr>
          <w:rFonts w:hint="eastAsia" w:ascii="宋体" w:hAnsi="宋体" w:eastAsia="宋体" w:cs="宋体"/>
          <w:kern w:val="2"/>
          <w:sz w:val="24"/>
          <w:lang w:val="en-US" w:eastAsia="zh-CN" w:bidi="ar-SA"/>
        </w:rPr>
        <w:t>.2</w:t>
      </w:r>
      <w:r>
        <w:rPr>
          <w:rFonts w:hint="eastAsia" w:ascii="宋体" w:hAnsi="宋体" w:eastAsia="宋体" w:cs="宋体"/>
          <w:kern w:val="2"/>
          <w:sz w:val="24"/>
          <w:szCs w:val="22"/>
          <w:lang w:val="en-US" w:eastAsia="zh-CN" w:bidi="ar-SA"/>
        </w:rPr>
        <w:t>资格审查</w:t>
      </w:r>
    </w:p>
    <w:p>
      <w:pPr>
        <w:shd w:val="clear" w:color="auto" w:fill="FFFFFF"/>
        <w:spacing w:line="440" w:lineRule="exact"/>
        <w:ind w:firstLine="480" w:firstLineChars="200"/>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磋商小组对各供应商的响应文件进行资格审查。未通过资格审查的供应商，其响应文件视为无效且不进入符合性审查，具体审查内容详见《资格审查表》。</w:t>
      </w:r>
    </w:p>
    <w:p>
      <w:pPr>
        <w:shd w:val="clear" w:color="auto" w:fill="FFFFFF"/>
        <w:spacing w:line="440" w:lineRule="exact"/>
        <w:ind w:firstLine="480" w:firstLineChars="200"/>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资格审查标准如下：</w:t>
      </w:r>
    </w:p>
    <w:p>
      <w:pPr>
        <w:pStyle w:val="3"/>
        <w:ind w:left="0" w:leftChars="0"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《资格审查表》</w:t>
      </w:r>
    </w:p>
    <w:tbl>
      <w:tblPr>
        <w:tblStyle w:val="25"/>
        <w:tblW w:w="92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51"/>
        <w:gridCol w:w="79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jc w:val="center"/>
        </w:trPr>
        <w:tc>
          <w:tcPr>
            <w:tcW w:w="1251" w:type="dxa"/>
            <w:vAlign w:val="center"/>
          </w:tcPr>
          <w:p>
            <w:pPr>
              <w:pStyle w:val="47"/>
              <w:spacing w:line="280" w:lineRule="exact"/>
              <w:jc w:val="center"/>
              <w:rPr>
                <w:rFonts w:ascii="宋体" w:hAnsi="宋体"/>
                <w:color w:val="auto"/>
                <w:sz w:val="24"/>
              </w:rPr>
            </w:pPr>
            <w:r>
              <w:rPr>
                <w:rFonts w:hint="eastAsia" w:ascii="宋体" w:hAnsi="宋体"/>
                <w:color w:val="auto"/>
                <w:sz w:val="24"/>
              </w:rPr>
              <w:t>序号</w:t>
            </w:r>
          </w:p>
        </w:tc>
        <w:tc>
          <w:tcPr>
            <w:tcW w:w="7988" w:type="dxa"/>
            <w:vAlign w:val="center"/>
          </w:tcPr>
          <w:p>
            <w:pPr>
              <w:pStyle w:val="47"/>
              <w:spacing w:line="280" w:lineRule="exact"/>
              <w:jc w:val="center"/>
              <w:rPr>
                <w:rFonts w:ascii="宋体" w:hAnsi="宋体"/>
                <w:color w:val="auto"/>
                <w:sz w:val="24"/>
              </w:rPr>
            </w:pPr>
            <w:r>
              <w:rPr>
                <w:rFonts w:hint="eastAsia" w:ascii="宋体" w:hAnsi="宋体"/>
                <w:color w:val="auto"/>
                <w:sz w:val="24"/>
              </w:rPr>
              <w:t>评审内容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1251" w:type="dxa"/>
            <w:vAlign w:val="center"/>
          </w:tcPr>
          <w:p>
            <w:pPr>
              <w:pStyle w:val="47"/>
              <w:spacing w:line="280" w:lineRule="exact"/>
              <w:jc w:val="center"/>
              <w:rPr>
                <w:rFonts w:ascii="宋体" w:hAnsi="宋体"/>
                <w:sz w:val="24"/>
              </w:rPr>
            </w:pPr>
            <w:r>
              <w:rPr>
                <w:rFonts w:hint="eastAsia" w:ascii="宋体" w:hAnsi="宋体"/>
                <w:sz w:val="24"/>
              </w:rPr>
              <w:t>1</w:t>
            </w:r>
          </w:p>
        </w:tc>
        <w:tc>
          <w:tcPr>
            <w:tcW w:w="7988" w:type="dxa"/>
            <w:vAlign w:val="center"/>
          </w:tcPr>
          <w:p>
            <w:pPr>
              <w:spacing w:line="400" w:lineRule="exact"/>
              <w:rPr>
                <w:rFonts w:hint="eastAsia" w:ascii="宋体" w:hAnsi="宋体" w:eastAsia="宋体" w:cs="宋体"/>
                <w:color w:val="auto"/>
                <w:spacing w:val="-2"/>
                <w:kern w:val="0"/>
                <w:sz w:val="24"/>
                <w:szCs w:val="24"/>
                <w:highlight w:val="none"/>
                <w:lang w:val="en-US" w:eastAsia="zh-CN" w:bidi="ar-SA"/>
              </w:rPr>
            </w:pPr>
            <w:r>
              <w:rPr>
                <w:rFonts w:hint="eastAsia" w:ascii="宋体" w:hAnsi="宋体" w:eastAsia="宋体" w:cs="宋体"/>
                <w:color w:val="auto"/>
                <w:spacing w:val="-2"/>
                <w:kern w:val="0"/>
                <w:sz w:val="24"/>
                <w:szCs w:val="24"/>
                <w:highlight w:val="none"/>
                <w:lang w:val="en-US" w:eastAsia="zh-CN" w:bidi="ar-SA"/>
              </w:rPr>
              <w:t>法定代表人身份证明或法人授权委托书；法定代表人身份证或委托代理人身份证；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1251" w:type="dxa"/>
            <w:vAlign w:val="center"/>
          </w:tcPr>
          <w:p>
            <w:pPr>
              <w:pStyle w:val="47"/>
              <w:spacing w:line="280" w:lineRule="exact"/>
              <w:jc w:val="center"/>
              <w:rPr>
                <w:rFonts w:ascii="宋体" w:hAnsi="宋体"/>
                <w:sz w:val="24"/>
              </w:rPr>
            </w:pPr>
            <w:r>
              <w:rPr>
                <w:rFonts w:hint="eastAsia" w:ascii="宋体" w:hAnsi="宋体"/>
                <w:sz w:val="24"/>
              </w:rPr>
              <w:t>2</w:t>
            </w:r>
          </w:p>
        </w:tc>
        <w:tc>
          <w:tcPr>
            <w:tcW w:w="7988" w:type="dxa"/>
            <w:vAlign w:val="center"/>
          </w:tcPr>
          <w:p>
            <w:pPr>
              <w:spacing w:line="400" w:lineRule="exact"/>
              <w:rPr>
                <w:rFonts w:hint="eastAsia" w:ascii="宋体" w:hAnsi="宋体" w:eastAsia="宋体" w:cs="宋体"/>
                <w:color w:val="auto"/>
                <w:spacing w:val="-2"/>
                <w:kern w:val="0"/>
                <w:sz w:val="24"/>
                <w:szCs w:val="24"/>
                <w:highlight w:val="none"/>
                <w:lang w:val="en-US" w:eastAsia="zh-CN" w:bidi="ar-SA"/>
              </w:rPr>
            </w:pPr>
            <w:r>
              <w:rPr>
                <w:rFonts w:hint="eastAsia" w:ascii="宋体" w:hAnsi="宋体" w:eastAsia="宋体" w:cs="宋体"/>
                <w:color w:val="auto"/>
                <w:spacing w:val="-2"/>
                <w:kern w:val="0"/>
                <w:sz w:val="24"/>
                <w:szCs w:val="24"/>
                <w:highlight w:val="none"/>
                <w:lang w:val="en-US" w:eastAsia="zh-CN" w:bidi="ar-SA"/>
              </w:rPr>
              <w:t>企业营业执照</w:t>
            </w:r>
            <w:r>
              <w:rPr>
                <w:rFonts w:hint="eastAsia" w:ascii="宋体" w:hAnsi="宋体" w:cs="宋体"/>
                <w:color w:val="auto"/>
                <w:spacing w:val="-2"/>
                <w:kern w:val="0"/>
                <w:sz w:val="24"/>
                <w:szCs w:val="24"/>
                <w:highlight w:val="none"/>
                <w:lang w:val="en-US" w:eastAsia="zh-CN" w:bidi="ar-SA"/>
              </w:rPr>
              <w:t>、规划乙级（含乙级）以上资质证书或《土地估价机构备案函》及自然资源调查与监测专业调查队伍资信评价合格证书</w:t>
            </w:r>
            <w:r>
              <w:rPr>
                <w:rFonts w:hint="eastAsia" w:ascii="宋体" w:hAnsi="宋体" w:eastAsia="宋体" w:cs="宋体"/>
                <w:color w:val="auto"/>
                <w:spacing w:val="-2"/>
                <w:kern w:val="0"/>
                <w:sz w:val="24"/>
                <w:szCs w:val="24"/>
                <w:highlight w:val="none"/>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jc w:val="center"/>
        </w:trPr>
        <w:tc>
          <w:tcPr>
            <w:tcW w:w="1251" w:type="dxa"/>
            <w:vAlign w:val="center"/>
          </w:tcPr>
          <w:p>
            <w:pPr>
              <w:pStyle w:val="47"/>
              <w:spacing w:line="280" w:lineRule="exact"/>
              <w:jc w:val="center"/>
              <w:rPr>
                <w:rFonts w:ascii="宋体" w:hAnsi="宋体"/>
                <w:sz w:val="24"/>
                <w:highlight w:val="none"/>
              </w:rPr>
            </w:pPr>
            <w:r>
              <w:rPr>
                <w:rFonts w:hint="eastAsia" w:ascii="宋体" w:hAnsi="宋体"/>
                <w:sz w:val="24"/>
                <w:highlight w:val="none"/>
              </w:rPr>
              <w:t>3</w:t>
            </w:r>
          </w:p>
        </w:tc>
        <w:tc>
          <w:tcPr>
            <w:tcW w:w="7988" w:type="dxa"/>
            <w:vAlign w:val="center"/>
          </w:tcPr>
          <w:p>
            <w:pPr>
              <w:adjustRightInd w:val="0"/>
              <w:snapToGrid w:val="0"/>
              <w:spacing w:line="400" w:lineRule="exact"/>
              <w:jc w:val="left"/>
              <w:rPr>
                <w:rFonts w:hint="eastAsia" w:ascii="宋体" w:hAnsi="宋体" w:eastAsia="宋体" w:cs="宋体"/>
                <w:color w:val="auto"/>
                <w:spacing w:val="-2"/>
                <w:kern w:val="0"/>
                <w:sz w:val="24"/>
                <w:szCs w:val="24"/>
                <w:highlight w:val="none"/>
                <w:lang w:val="en-US" w:eastAsia="zh-CN" w:bidi="ar-SA"/>
              </w:rPr>
            </w:pPr>
            <w:r>
              <w:rPr>
                <w:rFonts w:hint="eastAsia" w:ascii="宋体" w:hAnsi="宋体" w:eastAsia="宋体" w:cs="宋体"/>
                <w:color w:val="auto"/>
                <w:spacing w:val="-2"/>
                <w:kern w:val="0"/>
                <w:sz w:val="24"/>
                <w:szCs w:val="24"/>
                <w:highlight w:val="none"/>
                <w:lang w:val="en-US" w:eastAsia="zh-CN" w:bidi="ar-SA"/>
              </w:rPr>
              <w:t>202</w:t>
            </w:r>
            <w:r>
              <w:rPr>
                <w:rFonts w:hint="eastAsia" w:ascii="宋体" w:hAnsi="宋体" w:cs="宋体"/>
                <w:color w:val="auto"/>
                <w:spacing w:val="-2"/>
                <w:kern w:val="0"/>
                <w:sz w:val="24"/>
                <w:szCs w:val="24"/>
                <w:highlight w:val="none"/>
                <w:lang w:val="en-US" w:eastAsia="zh-CN" w:bidi="ar-SA"/>
              </w:rPr>
              <w:t>1年</w:t>
            </w:r>
            <w:r>
              <w:rPr>
                <w:rFonts w:hint="eastAsia" w:ascii="宋体" w:hAnsi="宋体" w:eastAsia="宋体" w:cs="宋体"/>
                <w:color w:val="auto"/>
                <w:spacing w:val="-2"/>
                <w:kern w:val="0"/>
                <w:sz w:val="24"/>
                <w:szCs w:val="24"/>
                <w:highlight w:val="none"/>
                <w:lang w:val="en-US" w:eastAsia="zh-CN" w:bidi="ar-SA"/>
              </w:rPr>
              <w:t>度财务会计报表或近六个月基本开户银行出具的资信证明；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jc w:val="center"/>
        </w:trPr>
        <w:tc>
          <w:tcPr>
            <w:tcW w:w="1251" w:type="dxa"/>
            <w:vAlign w:val="center"/>
          </w:tcPr>
          <w:p>
            <w:pPr>
              <w:pStyle w:val="47"/>
              <w:spacing w:line="280" w:lineRule="exact"/>
              <w:jc w:val="center"/>
              <w:rPr>
                <w:rFonts w:ascii="宋体" w:hAnsi="宋体"/>
                <w:sz w:val="24"/>
              </w:rPr>
            </w:pPr>
            <w:r>
              <w:rPr>
                <w:rFonts w:hint="eastAsia" w:ascii="宋体" w:hAnsi="宋体"/>
                <w:sz w:val="24"/>
              </w:rPr>
              <w:t>4</w:t>
            </w:r>
          </w:p>
        </w:tc>
        <w:tc>
          <w:tcPr>
            <w:tcW w:w="7988" w:type="dxa"/>
            <w:vAlign w:val="center"/>
          </w:tcPr>
          <w:p>
            <w:pPr>
              <w:adjustRightInd w:val="0"/>
              <w:snapToGrid w:val="0"/>
              <w:spacing w:line="400" w:lineRule="exact"/>
              <w:jc w:val="left"/>
              <w:rPr>
                <w:rFonts w:hint="eastAsia" w:ascii="宋体" w:hAnsi="宋体" w:eastAsia="宋体" w:cs="宋体"/>
                <w:color w:val="auto"/>
                <w:spacing w:val="-2"/>
                <w:kern w:val="0"/>
                <w:sz w:val="24"/>
                <w:szCs w:val="24"/>
                <w:highlight w:val="none"/>
                <w:lang w:val="en-US" w:eastAsia="zh-CN" w:bidi="ar-SA"/>
              </w:rPr>
            </w:pPr>
            <w:r>
              <w:rPr>
                <w:rFonts w:hint="eastAsia" w:ascii="宋体" w:hAnsi="宋体" w:eastAsia="宋体" w:cs="宋体"/>
                <w:color w:val="auto"/>
                <w:spacing w:val="-2"/>
                <w:kern w:val="0"/>
                <w:sz w:val="24"/>
                <w:szCs w:val="24"/>
                <w:highlight w:val="none"/>
                <w:lang w:val="en-US" w:eastAsia="zh-CN" w:bidi="ar-SA"/>
              </w:rPr>
              <w:t>税务机关出具</w:t>
            </w:r>
            <w:r>
              <w:rPr>
                <w:rFonts w:hint="eastAsia" w:ascii="宋体" w:hAnsi="宋体" w:cs="宋体"/>
                <w:color w:val="auto"/>
                <w:spacing w:val="-2"/>
                <w:kern w:val="0"/>
                <w:sz w:val="24"/>
                <w:szCs w:val="24"/>
                <w:highlight w:val="none"/>
                <w:lang w:val="en-US" w:eastAsia="zh-CN" w:bidi="ar-SA"/>
              </w:rPr>
              <w:t>的</w:t>
            </w:r>
            <w:r>
              <w:rPr>
                <w:rFonts w:hint="eastAsia" w:ascii="宋体" w:hAnsi="宋体" w:eastAsia="宋体" w:cs="宋体"/>
                <w:color w:val="auto"/>
                <w:spacing w:val="-2"/>
                <w:kern w:val="0"/>
                <w:sz w:val="24"/>
                <w:szCs w:val="24"/>
                <w:highlight w:val="none"/>
                <w:lang w:val="en-US" w:eastAsia="zh-CN" w:bidi="ar-SA"/>
              </w:rPr>
              <w:t>2021年</w:t>
            </w:r>
            <w:r>
              <w:rPr>
                <w:rFonts w:hint="eastAsia" w:ascii="宋体" w:hAnsi="宋体" w:cs="宋体"/>
                <w:color w:val="auto"/>
                <w:spacing w:val="-2"/>
                <w:kern w:val="0"/>
                <w:sz w:val="24"/>
                <w:szCs w:val="24"/>
                <w:highlight w:val="none"/>
                <w:lang w:val="en-US" w:eastAsia="zh-CN" w:bidi="ar-SA"/>
              </w:rPr>
              <w:t>6月至今任意三个月</w:t>
            </w:r>
            <w:r>
              <w:rPr>
                <w:rFonts w:hint="eastAsia" w:ascii="宋体" w:hAnsi="宋体" w:eastAsia="宋体" w:cs="宋体"/>
                <w:color w:val="auto"/>
                <w:spacing w:val="-2"/>
                <w:kern w:val="0"/>
                <w:sz w:val="24"/>
                <w:szCs w:val="24"/>
                <w:highlight w:val="none"/>
                <w:lang w:val="en-US" w:eastAsia="zh-CN" w:bidi="ar-SA"/>
              </w:rPr>
              <w:t>供应商依法纳税证明或加盖电子专用章的完税证明；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jc w:val="center"/>
        </w:trPr>
        <w:tc>
          <w:tcPr>
            <w:tcW w:w="1251" w:type="dxa"/>
            <w:vAlign w:val="center"/>
          </w:tcPr>
          <w:p>
            <w:pPr>
              <w:pStyle w:val="47"/>
              <w:spacing w:line="280" w:lineRule="exact"/>
              <w:jc w:val="center"/>
              <w:rPr>
                <w:rFonts w:ascii="宋体" w:hAnsi="宋体"/>
                <w:sz w:val="24"/>
              </w:rPr>
            </w:pPr>
            <w:r>
              <w:rPr>
                <w:rFonts w:hint="eastAsia" w:ascii="宋体" w:hAnsi="宋体"/>
                <w:sz w:val="24"/>
              </w:rPr>
              <w:t>5</w:t>
            </w:r>
          </w:p>
        </w:tc>
        <w:tc>
          <w:tcPr>
            <w:tcW w:w="7988" w:type="dxa"/>
            <w:vAlign w:val="center"/>
          </w:tcPr>
          <w:p>
            <w:pPr>
              <w:adjustRightInd w:val="0"/>
              <w:snapToGrid w:val="0"/>
              <w:spacing w:line="400" w:lineRule="exact"/>
              <w:jc w:val="left"/>
              <w:rPr>
                <w:rFonts w:hint="eastAsia" w:ascii="宋体" w:hAnsi="宋体" w:eastAsia="宋体" w:cs="宋体"/>
                <w:color w:val="auto"/>
                <w:spacing w:val="-2"/>
                <w:kern w:val="0"/>
                <w:sz w:val="24"/>
                <w:szCs w:val="24"/>
                <w:highlight w:val="none"/>
                <w:lang w:val="en-US" w:eastAsia="zh-CN" w:bidi="ar-SA"/>
              </w:rPr>
            </w:pPr>
            <w:r>
              <w:rPr>
                <w:rFonts w:hint="eastAsia" w:ascii="宋体" w:hAnsi="宋体" w:eastAsia="宋体" w:cs="宋体"/>
                <w:color w:val="auto"/>
                <w:sz w:val="24"/>
                <w:szCs w:val="24"/>
                <w:highlight w:val="none"/>
              </w:rPr>
              <w:t>提供社保机构出具</w:t>
            </w:r>
            <w:r>
              <w:rPr>
                <w:rFonts w:hint="eastAsia" w:ascii="宋体" w:hAnsi="宋体" w:eastAsia="宋体" w:cs="宋体"/>
                <w:color w:val="auto"/>
                <w:sz w:val="24"/>
                <w:szCs w:val="24"/>
                <w:highlight w:val="none"/>
                <w:lang w:val="en-US" w:eastAsia="zh-CN"/>
              </w:rPr>
              <w:t>的法定代表人</w:t>
            </w:r>
            <w:r>
              <w:rPr>
                <w:rFonts w:hint="eastAsia" w:ascii="宋体" w:hAnsi="宋体" w:cs="宋体"/>
                <w:color w:val="auto"/>
                <w:sz w:val="24"/>
                <w:szCs w:val="24"/>
                <w:highlight w:val="none"/>
                <w:lang w:val="en-US" w:eastAsia="zh-CN"/>
              </w:rPr>
              <w:t>或</w:t>
            </w:r>
            <w:r>
              <w:rPr>
                <w:rFonts w:hint="eastAsia" w:ascii="宋体" w:hAnsi="宋体" w:eastAsia="宋体" w:cs="宋体"/>
                <w:color w:val="auto"/>
                <w:sz w:val="24"/>
                <w:szCs w:val="24"/>
                <w:highlight w:val="none"/>
                <w:lang w:val="en-US" w:eastAsia="zh-CN"/>
              </w:rPr>
              <w:t>授权委托人</w:t>
            </w:r>
            <w:r>
              <w:rPr>
                <w:rFonts w:hint="eastAsia" w:ascii="宋体" w:hAnsi="宋体" w:cs="宋体"/>
                <w:color w:val="auto"/>
                <w:sz w:val="24"/>
                <w:szCs w:val="24"/>
                <w:highlight w:val="none"/>
                <w:lang w:val="en-US" w:eastAsia="zh-CN"/>
              </w:rPr>
              <w:t>及项目负责人</w:t>
            </w:r>
            <w:r>
              <w:rPr>
                <w:rFonts w:hint="eastAsia" w:ascii="宋体" w:hAnsi="宋体" w:eastAsia="宋体" w:cs="宋体"/>
                <w:color w:val="auto"/>
                <w:sz w:val="24"/>
                <w:szCs w:val="24"/>
                <w:highlight w:val="none"/>
              </w:rPr>
              <w:t>近</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内（2022年</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月至</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月）的社保证明或加盖电子专用章的缴费清单</w:t>
            </w:r>
            <w:r>
              <w:rPr>
                <w:rFonts w:hint="eastAsia" w:ascii="宋体" w:hAnsi="宋体" w:eastAsia="宋体" w:cs="宋体"/>
                <w:color w:val="auto"/>
                <w:sz w:val="24"/>
                <w:szCs w:val="24"/>
                <w:highlight w:val="none"/>
              </w:rPr>
              <w:t>，当月新成立公司</w:t>
            </w:r>
            <w:r>
              <w:rPr>
                <w:rFonts w:hint="eastAsia" w:ascii="宋体" w:hAnsi="宋体" w:eastAsia="宋体" w:cs="宋体"/>
                <w:color w:val="auto"/>
                <w:sz w:val="24"/>
                <w:szCs w:val="24"/>
                <w:highlight w:val="none"/>
                <w:lang w:val="en-US" w:eastAsia="zh-CN"/>
              </w:rPr>
              <w:t>无</w:t>
            </w:r>
            <w:r>
              <w:rPr>
                <w:rFonts w:hint="eastAsia" w:ascii="宋体" w:hAnsi="宋体" w:eastAsia="宋体" w:cs="宋体"/>
                <w:color w:val="auto"/>
                <w:sz w:val="24"/>
                <w:szCs w:val="24"/>
                <w:highlight w:val="none"/>
              </w:rPr>
              <w:t>需提供</w:t>
            </w:r>
            <w:r>
              <w:rPr>
                <w:rFonts w:hint="eastAsia" w:ascii="宋体" w:hAnsi="宋体" w:eastAsia="宋体" w:cs="宋体"/>
                <w:color w:val="auto"/>
                <w:sz w:val="24"/>
                <w:szCs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1251" w:type="dxa"/>
            <w:vAlign w:val="center"/>
          </w:tcPr>
          <w:p>
            <w:pPr>
              <w:pStyle w:val="47"/>
              <w:spacing w:line="280" w:lineRule="exact"/>
              <w:jc w:val="center"/>
              <w:rPr>
                <w:rFonts w:ascii="宋体" w:hAnsi="宋体"/>
                <w:sz w:val="24"/>
              </w:rPr>
            </w:pPr>
            <w:r>
              <w:rPr>
                <w:rFonts w:hint="eastAsia" w:ascii="宋体" w:hAnsi="宋体"/>
                <w:sz w:val="24"/>
              </w:rPr>
              <w:t>6</w:t>
            </w:r>
          </w:p>
        </w:tc>
        <w:tc>
          <w:tcPr>
            <w:tcW w:w="7988" w:type="dxa"/>
            <w:vAlign w:val="center"/>
          </w:tcPr>
          <w:p>
            <w:pPr>
              <w:adjustRightInd w:val="0"/>
              <w:snapToGrid w:val="0"/>
              <w:spacing w:line="400" w:lineRule="exact"/>
              <w:jc w:val="left"/>
              <w:rPr>
                <w:rFonts w:hint="eastAsia" w:ascii="宋体" w:hAnsi="宋体" w:eastAsia="宋体" w:cs="宋体"/>
                <w:color w:val="auto"/>
                <w:spacing w:val="-2"/>
                <w:kern w:val="0"/>
                <w:sz w:val="24"/>
                <w:szCs w:val="24"/>
                <w:highlight w:val="none"/>
                <w:lang w:val="en-US" w:eastAsia="zh-CN" w:bidi="ar-SA"/>
              </w:rPr>
            </w:pPr>
            <w:r>
              <w:rPr>
                <w:rFonts w:hint="eastAsia" w:ascii="宋体" w:hAnsi="宋体" w:eastAsia="宋体" w:cs="宋体"/>
                <w:color w:val="auto"/>
                <w:spacing w:val="-2"/>
                <w:kern w:val="0"/>
                <w:sz w:val="24"/>
                <w:szCs w:val="24"/>
                <w:highlight w:val="none"/>
                <w:lang w:val="en-US" w:eastAsia="zh-CN" w:bidi="ar-SA"/>
              </w:rPr>
              <w:t>无重大违法记录声明书；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1251" w:type="dxa"/>
            <w:vAlign w:val="center"/>
          </w:tcPr>
          <w:p>
            <w:pPr>
              <w:pStyle w:val="47"/>
              <w:spacing w:line="280" w:lineRule="exact"/>
              <w:jc w:val="center"/>
              <w:rPr>
                <w:rFonts w:hint="eastAsia" w:ascii="宋体" w:hAnsi="宋体" w:eastAsia="宋体"/>
                <w:sz w:val="24"/>
                <w:lang w:val="en-US" w:eastAsia="zh-CN"/>
              </w:rPr>
            </w:pPr>
            <w:r>
              <w:rPr>
                <w:rFonts w:hint="eastAsia" w:ascii="宋体" w:hAnsi="宋体"/>
                <w:sz w:val="24"/>
                <w:lang w:val="en-US" w:eastAsia="zh-CN"/>
              </w:rPr>
              <w:t>7</w:t>
            </w:r>
          </w:p>
        </w:tc>
        <w:tc>
          <w:tcPr>
            <w:tcW w:w="7988" w:type="dxa"/>
            <w:vAlign w:val="center"/>
          </w:tcPr>
          <w:p>
            <w:pPr>
              <w:adjustRightInd w:val="0"/>
              <w:snapToGrid w:val="0"/>
              <w:spacing w:line="400" w:lineRule="exact"/>
              <w:jc w:val="left"/>
              <w:rPr>
                <w:rFonts w:hint="default" w:ascii="宋体" w:hAnsi="宋体" w:eastAsia="宋体" w:cs="宋体"/>
                <w:color w:val="auto"/>
                <w:spacing w:val="-2"/>
                <w:kern w:val="0"/>
                <w:sz w:val="24"/>
                <w:szCs w:val="24"/>
                <w:highlight w:val="none"/>
                <w:lang w:val="en-US" w:eastAsia="zh-CN" w:bidi="ar-SA"/>
              </w:rPr>
            </w:pPr>
            <w:r>
              <w:rPr>
                <w:rFonts w:hint="eastAsia" w:ascii="宋体" w:hAnsi="宋体" w:cs="宋体"/>
                <w:color w:val="auto"/>
                <w:spacing w:val="-2"/>
                <w:kern w:val="0"/>
                <w:sz w:val="24"/>
                <w:szCs w:val="24"/>
                <w:highlight w:val="none"/>
                <w:lang w:val="en-US" w:eastAsia="zh-CN" w:bidi="ar-SA"/>
              </w:rPr>
              <w:t>中小企业声明函：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1251" w:type="dxa"/>
            <w:vAlign w:val="center"/>
          </w:tcPr>
          <w:p>
            <w:pPr>
              <w:pStyle w:val="47"/>
              <w:spacing w:line="300" w:lineRule="exact"/>
              <w:jc w:val="center"/>
              <w:rPr>
                <w:rFonts w:hint="eastAsia" w:ascii="宋体" w:hAnsi="宋体" w:eastAsia="宋体"/>
                <w:sz w:val="24"/>
                <w:lang w:eastAsia="zh-CN"/>
              </w:rPr>
            </w:pPr>
            <w:r>
              <w:rPr>
                <w:rFonts w:hint="eastAsia"/>
                <w:sz w:val="24"/>
                <w:lang w:val="en-US" w:eastAsia="zh-CN"/>
              </w:rPr>
              <w:t>8</w:t>
            </w:r>
          </w:p>
        </w:tc>
        <w:tc>
          <w:tcPr>
            <w:tcW w:w="7988" w:type="dxa"/>
            <w:vAlign w:val="center"/>
          </w:tcPr>
          <w:p>
            <w:pPr>
              <w:numPr>
                <w:ilvl w:val="0"/>
                <w:numId w:val="0"/>
              </w:numPr>
              <w:adjustRightInd w:val="0"/>
              <w:snapToGrid w:val="0"/>
              <w:spacing w:line="400" w:lineRule="exact"/>
              <w:jc w:val="left"/>
              <w:rPr>
                <w:rFonts w:hint="eastAsia" w:ascii="宋体" w:hAnsi="宋体" w:eastAsia="宋体" w:cs="宋体"/>
                <w:color w:val="auto"/>
                <w:spacing w:val="-2"/>
                <w:kern w:val="0"/>
                <w:sz w:val="24"/>
                <w:szCs w:val="24"/>
                <w:highlight w:val="none"/>
                <w:lang w:val="en-US" w:eastAsia="zh-CN" w:bidi="ar-SA"/>
              </w:rPr>
            </w:pPr>
            <w:r>
              <w:rPr>
                <w:rFonts w:hint="eastAsia" w:ascii="宋体" w:hAnsi="宋体" w:eastAsia="宋体" w:cs="宋体"/>
                <w:color w:val="auto"/>
                <w:sz w:val="24"/>
                <w:szCs w:val="24"/>
                <w:highlight w:val="none"/>
                <w:lang w:eastAsia="zh-CN"/>
              </w:rPr>
              <w:t>“信用中国”网站上未被列入失信被执行人、</w:t>
            </w:r>
            <w:r>
              <w:rPr>
                <w:rFonts w:hint="eastAsia" w:ascii="宋体" w:hAnsi="宋体" w:cs="宋体"/>
                <w:sz w:val="24"/>
                <w:szCs w:val="22"/>
                <w:lang w:eastAsia="zh-CN"/>
              </w:rPr>
              <w:t>重大税收违法失信主体</w:t>
            </w:r>
            <w:r>
              <w:rPr>
                <w:rFonts w:hint="eastAsia" w:ascii="宋体" w:hAnsi="宋体" w:eastAsia="宋体" w:cs="宋体"/>
                <w:color w:val="auto"/>
                <w:sz w:val="24"/>
                <w:szCs w:val="24"/>
                <w:highlight w:val="none"/>
                <w:lang w:eastAsia="zh-CN"/>
              </w:rPr>
              <w:t>以及“中国政府采购网”网站上未被列入政府采购严重违法失信行为记录名单的网页打印件（网页打印件须自公告发布之日起至截止时间内从上述网站中打印）</w:t>
            </w:r>
            <w:r>
              <w:rPr>
                <w:rFonts w:hint="eastAsia" w:ascii="宋体" w:hAnsi="宋体" w:cs="宋体"/>
                <w:color w:val="auto"/>
                <w:sz w:val="24"/>
                <w:szCs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1251" w:type="dxa"/>
            <w:vAlign w:val="center"/>
          </w:tcPr>
          <w:p>
            <w:pPr>
              <w:pStyle w:val="47"/>
              <w:spacing w:line="300" w:lineRule="exact"/>
              <w:jc w:val="center"/>
              <w:rPr>
                <w:rFonts w:hint="eastAsia" w:eastAsia="宋体"/>
                <w:sz w:val="24"/>
                <w:lang w:val="en-US" w:eastAsia="zh-CN"/>
              </w:rPr>
            </w:pPr>
            <w:r>
              <w:rPr>
                <w:rFonts w:hint="eastAsia"/>
                <w:sz w:val="24"/>
                <w:lang w:val="en-US" w:eastAsia="zh-CN"/>
              </w:rPr>
              <w:t>9</w:t>
            </w:r>
          </w:p>
        </w:tc>
        <w:tc>
          <w:tcPr>
            <w:tcW w:w="7988" w:type="dxa"/>
            <w:vAlign w:val="center"/>
          </w:tcPr>
          <w:p>
            <w:pPr>
              <w:numPr>
                <w:ilvl w:val="0"/>
                <w:numId w:val="0"/>
              </w:numPr>
              <w:adjustRightInd w:val="0"/>
              <w:snapToGrid w:val="0"/>
              <w:spacing w:line="40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kern w:val="0"/>
                <w:sz w:val="24"/>
                <w:szCs w:val="24"/>
                <w:lang w:val="en-US" w:eastAsia="zh-CN" w:bidi="ar-SA"/>
              </w:rPr>
              <w:t>保证金收据</w:t>
            </w:r>
            <w:r>
              <w:rPr>
                <w:rFonts w:hint="eastAsia" w:ascii="宋体" w:hAnsi="宋体" w:cs="宋体"/>
                <w:kern w:val="0"/>
                <w:sz w:val="24"/>
                <w:szCs w:val="24"/>
                <w:lang w:val="en-US" w:eastAsia="zh-CN" w:bidi="ar-SA"/>
              </w:rPr>
              <w:t>或保函。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9239" w:type="dxa"/>
            <w:gridSpan w:val="2"/>
            <w:vAlign w:val="center"/>
          </w:tcPr>
          <w:p>
            <w:pPr>
              <w:pStyle w:val="47"/>
              <w:spacing w:before="52" w:line="300" w:lineRule="exact"/>
              <w:ind w:left="107"/>
              <w:rPr>
                <w:rFonts w:ascii="宋体" w:hAnsi="宋体"/>
                <w:sz w:val="24"/>
              </w:rPr>
            </w:pPr>
            <w:r>
              <w:rPr>
                <w:rFonts w:hint="eastAsia" w:ascii="宋体" w:hAnsi="宋体"/>
                <w:spacing w:val="-2"/>
                <w:sz w:val="24"/>
              </w:rPr>
              <w:t>结论：是否通过评审（通过打√、不通过打×）</w:t>
            </w:r>
          </w:p>
        </w:tc>
      </w:tr>
    </w:tbl>
    <w:p>
      <w:pPr>
        <w:pStyle w:val="3"/>
        <w:keepNext w:val="0"/>
        <w:keepLines w:val="0"/>
        <w:pageBreakBefore w:val="0"/>
        <w:widowControl w:val="0"/>
        <w:kinsoku/>
        <w:wordWrap/>
        <w:overflowPunct/>
        <w:topLinePunct w:val="0"/>
        <w:autoSpaceDE/>
        <w:autoSpaceDN/>
        <w:bidi w:val="0"/>
        <w:adjustRightInd/>
        <w:snapToGrid/>
        <w:spacing w:line="360" w:lineRule="exact"/>
        <w:ind w:left="0" w:leftChars="0" w:firstLine="482" w:firstLineChars="200"/>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备注：</w:t>
      </w:r>
      <w:r>
        <w:rPr>
          <w:rFonts w:hint="eastAsia" w:ascii="宋体" w:hAnsi="宋体" w:cs="宋体"/>
          <w:b/>
          <w:bCs/>
          <w:color w:val="auto"/>
          <w:kern w:val="2"/>
          <w:sz w:val="24"/>
          <w:szCs w:val="24"/>
          <w:lang w:val="en-US" w:eastAsia="zh-CN" w:bidi="ar-SA"/>
        </w:rPr>
        <w:t>供应商须</w:t>
      </w:r>
      <w:r>
        <w:rPr>
          <w:rFonts w:hint="eastAsia" w:ascii="宋体" w:hAnsi="宋体" w:eastAsia="宋体" w:cs="Times New Roman"/>
          <w:b/>
          <w:bCs/>
          <w:sz w:val="24"/>
          <w:szCs w:val="24"/>
          <w:highlight w:val="none"/>
        </w:rPr>
        <w:t>将</w:t>
      </w:r>
      <w:r>
        <w:rPr>
          <w:rFonts w:hint="eastAsia" w:ascii="宋体" w:hAnsi="宋体" w:eastAsia="宋体" w:cs="Times New Roman"/>
          <w:b/>
          <w:bCs/>
          <w:sz w:val="24"/>
          <w:szCs w:val="24"/>
          <w:highlight w:val="none"/>
          <w:lang w:val="en-US" w:eastAsia="zh-CN"/>
        </w:rPr>
        <w:t>以上</w:t>
      </w:r>
      <w:r>
        <w:rPr>
          <w:rFonts w:hint="eastAsia" w:ascii="宋体" w:hAnsi="宋体" w:eastAsia="宋体" w:cs="Times New Roman"/>
          <w:b/>
          <w:bCs/>
          <w:sz w:val="24"/>
          <w:szCs w:val="24"/>
          <w:highlight w:val="none"/>
        </w:rPr>
        <w:t>有效证件</w:t>
      </w:r>
      <w:r>
        <w:rPr>
          <w:rFonts w:hint="eastAsia" w:ascii="宋体" w:hAnsi="宋体" w:eastAsia="宋体" w:cs="Times New Roman"/>
          <w:b/>
          <w:bCs/>
          <w:sz w:val="24"/>
          <w:szCs w:val="24"/>
          <w:highlight w:val="none"/>
          <w:lang w:val="en-US" w:eastAsia="zh-CN"/>
        </w:rPr>
        <w:t>的扫描件</w:t>
      </w:r>
      <w:r>
        <w:rPr>
          <w:rFonts w:hint="eastAsia" w:ascii="宋体" w:hAnsi="宋体" w:eastAsia="宋体" w:cs="Times New Roman"/>
          <w:b/>
          <w:bCs/>
          <w:sz w:val="24"/>
          <w:szCs w:val="24"/>
          <w:highlight w:val="none"/>
        </w:rPr>
        <w:t>上传到“政采云”平台查验，</w:t>
      </w:r>
      <w:r>
        <w:rPr>
          <w:rFonts w:hint="eastAsia" w:ascii="宋体" w:hAnsi="宋体"/>
          <w:b/>
          <w:bCs/>
          <w:sz w:val="24"/>
          <w:szCs w:val="24"/>
          <w:highlight w:val="none"/>
        </w:rPr>
        <w:t>如果提供不全则视为对</w:t>
      </w:r>
      <w:r>
        <w:rPr>
          <w:rFonts w:hint="eastAsia" w:ascii="宋体" w:hAnsi="宋体"/>
          <w:b/>
          <w:bCs/>
          <w:sz w:val="24"/>
          <w:szCs w:val="24"/>
          <w:highlight w:val="none"/>
          <w:lang w:val="en-US" w:eastAsia="zh-CN"/>
        </w:rPr>
        <w:t>磋商</w:t>
      </w:r>
      <w:r>
        <w:rPr>
          <w:rFonts w:hint="eastAsia" w:ascii="宋体" w:hAnsi="宋体"/>
          <w:b/>
          <w:bCs/>
          <w:sz w:val="24"/>
          <w:szCs w:val="24"/>
          <w:highlight w:val="none"/>
        </w:rPr>
        <w:t>文件资格审查内容的不响应，其投标作为无效标，不进入后期评审阶段，经审查证件齐全有效的供应商为合格的供应商</w:t>
      </w:r>
      <w:r>
        <w:rPr>
          <w:rFonts w:hint="eastAsia" w:ascii="宋体" w:hAnsi="宋体" w:eastAsia="宋体" w:cs="宋体"/>
          <w:b/>
          <w:bCs/>
          <w:color w:val="auto"/>
          <w:kern w:val="2"/>
          <w:sz w:val="24"/>
          <w:szCs w:val="24"/>
          <w:lang w:val="en-US" w:eastAsia="zh-CN" w:bidi="ar-SA"/>
        </w:rPr>
        <w:t>。</w:t>
      </w:r>
    </w:p>
    <w:p>
      <w:pPr>
        <w:pStyle w:val="3"/>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w:t>
      </w:r>
      <w:r>
        <w:rPr>
          <w:rFonts w:hint="eastAsia" w:cs="宋体"/>
          <w:color w:val="auto"/>
          <w:kern w:val="2"/>
          <w:sz w:val="24"/>
          <w:szCs w:val="24"/>
          <w:lang w:val="en-US" w:eastAsia="zh-CN" w:bidi="ar-SA"/>
        </w:rPr>
        <w:t>5</w:t>
      </w:r>
      <w:r>
        <w:rPr>
          <w:rFonts w:hint="eastAsia" w:ascii="宋体" w:hAnsi="宋体" w:eastAsia="宋体" w:cs="宋体"/>
          <w:color w:val="auto"/>
          <w:kern w:val="2"/>
          <w:sz w:val="24"/>
          <w:szCs w:val="24"/>
          <w:lang w:val="en-US" w:eastAsia="zh-CN" w:bidi="ar-SA"/>
        </w:rPr>
        <w:t>.3符合性审查</w:t>
      </w:r>
    </w:p>
    <w:p>
      <w:pPr>
        <w:pStyle w:val="3"/>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磋商小组对通过资格审查的合格</w:t>
      </w:r>
      <w:r>
        <w:rPr>
          <w:rFonts w:hint="eastAsia" w:ascii="宋体" w:hAnsi="宋体" w:cs="宋体"/>
          <w:color w:val="auto"/>
          <w:kern w:val="2"/>
          <w:sz w:val="24"/>
          <w:szCs w:val="24"/>
          <w:lang w:val="en-US" w:eastAsia="zh-CN" w:bidi="ar-SA"/>
        </w:rPr>
        <w:t>供应商</w:t>
      </w:r>
      <w:r>
        <w:rPr>
          <w:rFonts w:hint="eastAsia" w:ascii="宋体" w:hAnsi="宋体" w:eastAsia="宋体" w:cs="宋体"/>
          <w:color w:val="auto"/>
          <w:kern w:val="2"/>
          <w:sz w:val="24"/>
          <w:szCs w:val="24"/>
          <w:lang w:val="en-US" w:eastAsia="zh-CN" w:bidi="ar-SA"/>
        </w:rPr>
        <w:t>的响应文件进行符合性审查，以确定其是否满足</w:t>
      </w:r>
      <w:r>
        <w:rPr>
          <w:rFonts w:hint="eastAsia" w:cs="宋体"/>
          <w:color w:val="auto"/>
          <w:kern w:val="2"/>
          <w:sz w:val="24"/>
          <w:szCs w:val="24"/>
          <w:lang w:val="en-US" w:eastAsia="zh-CN" w:bidi="ar-SA"/>
        </w:rPr>
        <w:t>竞争性磋商文件</w:t>
      </w:r>
      <w:r>
        <w:rPr>
          <w:rFonts w:hint="eastAsia" w:ascii="宋体" w:hAnsi="宋体" w:eastAsia="宋体" w:cs="宋体"/>
          <w:color w:val="auto"/>
          <w:kern w:val="2"/>
          <w:sz w:val="24"/>
          <w:szCs w:val="24"/>
          <w:lang w:val="en-US" w:eastAsia="zh-CN" w:bidi="ar-SA"/>
        </w:rPr>
        <w:t>的实质性要求。具体</w:t>
      </w:r>
      <w:r>
        <w:rPr>
          <w:rFonts w:hint="eastAsia" w:ascii="宋体" w:hAnsi="宋体" w:cs="宋体"/>
          <w:color w:val="auto"/>
          <w:kern w:val="2"/>
          <w:sz w:val="24"/>
          <w:szCs w:val="24"/>
          <w:lang w:val="en-US" w:eastAsia="zh-CN" w:bidi="ar-SA"/>
        </w:rPr>
        <w:t>审查</w:t>
      </w:r>
      <w:r>
        <w:rPr>
          <w:rFonts w:hint="eastAsia" w:ascii="宋体" w:hAnsi="宋体" w:eastAsia="宋体" w:cs="宋体"/>
          <w:color w:val="auto"/>
          <w:kern w:val="2"/>
          <w:sz w:val="24"/>
          <w:szCs w:val="24"/>
          <w:lang w:val="en-US" w:eastAsia="zh-CN" w:bidi="ar-SA"/>
        </w:rPr>
        <w:t>内容详见《符合性审查表》。</w:t>
      </w:r>
    </w:p>
    <w:p>
      <w:pPr>
        <w:spacing w:line="400" w:lineRule="exact"/>
        <w:ind w:firstLine="480" w:firstLineChars="200"/>
        <w:rPr>
          <w:rFonts w:hint="eastAsia" w:ascii="宋体" w:hAnsi="宋体"/>
          <w:color w:val="auto"/>
          <w:sz w:val="24"/>
          <w:szCs w:val="24"/>
        </w:rPr>
      </w:pPr>
      <w:r>
        <w:rPr>
          <w:rFonts w:hint="eastAsia" w:ascii="宋体" w:hAnsi="宋体"/>
          <w:color w:val="auto"/>
          <w:sz w:val="24"/>
          <w:szCs w:val="24"/>
          <w:lang w:val="en-US" w:eastAsia="zh-CN"/>
        </w:rPr>
        <w:t>符合性审查</w:t>
      </w:r>
      <w:r>
        <w:rPr>
          <w:rFonts w:hint="eastAsia" w:ascii="宋体" w:hAnsi="宋体"/>
          <w:color w:val="auto"/>
          <w:sz w:val="24"/>
          <w:szCs w:val="24"/>
        </w:rPr>
        <w:t>标准如下：</w:t>
      </w:r>
    </w:p>
    <w:p>
      <w:pPr>
        <w:pStyle w:val="3"/>
        <w:ind w:left="0" w:leftChars="0" w:firstLine="0" w:firstLineChars="0"/>
        <w:jc w:val="center"/>
        <w:rPr>
          <w:color w:val="auto"/>
        </w:rPr>
      </w:pPr>
      <w:r>
        <w:rPr>
          <w:rFonts w:hint="eastAsia" w:ascii="宋体" w:hAnsi="宋体" w:eastAsia="宋体" w:cs="宋体"/>
          <w:color w:val="auto"/>
          <w:kern w:val="2"/>
          <w:sz w:val="24"/>
          <w:szCs w:val="24"/>
          <w:lang w:val="en-US" w:eastAsia="zh-CN" w:bidi="ar-SA"/>
        </w:rPr>
        <w:t>《符合性审查表》</w:t>
      </w:r>
    </w:p>
    <w:tbl>
      <w:tblPr>
        <w:tblStyle w:val="25"/>
        <w:tblW w:w="92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51"/>
        <w:gridCol w:w="79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jc w:val="center"/>
        </w:trPr>
        <w:tc>
          <w:tcPr>
            <w:tcW w:w="1251" w:type="dxa"/>
            <w:vAlign w:val="center"/>
          </w:tcPr>
          <w:p>
            <w:pPr>
              <w:pStyle w:val="47"/>
              <w:spacing w:line="280" w:lineRule="exact"/>
              <w:jc w:val="center"/>
              <w:rPr>
                <w:rFonts w:ascii="宋体" w:hAnsi="宋体"/>
                <w:color w:val="auto"/>
                <w:sz w:val="24"/>
              </w:rPr>
            </w:pPr>
            <w:r>
              <w:rPr>
                <w:rFonts w:hint="eastAsia" w:ascii="宋体" w:hAnsi="宋体"/>
                <w:color w:val="auto"/>
                <w:sz w:val="24"/>
              </w:rPr>
              <w:t>序号</w:t>
            </w:r>
          </w:p>
        </w:tc>
        <w:tc>
          <w:tcPr>
            <w:tcW w:w="7988" w:type="dxa"/>
            <w:vAlign w:val="center"/>
          </w:tcPr>
          <w:p>
            <w:pPr>
              <w:pStyle w:val="47"/>
              <w:spacing w:line="280" w:lineRule="exact"/>
              <w:jc w:val="center"/>
              <w:rPr>
                <w:rFonts w:ascii="宋体" w:hAnsi="宋体"/>
                <w:color w:val="auto"/>
                <w:sz w:val="24"/>
              </w:rPr>
            </w:pPr>
            <w:r>
              <w:rPr>
                <w:rFonts w:hint="eastAsia" w:ascii="宋体" w:hAnsi="宋体"/>
                <w:color w:val="auto"/>
                <w:sz w:val="24"/>
              </w:rPr>
              <w:t>评审内容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1251" w:type="dxa"/>
            <w:vAlign w:val="center"/>
          </w:tcPr>
          <w:p>
            <w:pPr>
              <w:pStyle w:val="47"/>
              <w:spacing w:line="280" w:lineRule="exact"/>
              <w:jc w:val="center"/>
              <w:rPr>
                <w:rFonts w:ascii="宋体" w:hAnsi="宋体"/>
                <w:sz w:val="24"/>
              </w:rPr>
            </w:pPr>
            <w:r>
              <w:rPr>
                <w:rFonts w:hint="eastAsia" w:ascii="宋体" w:hAnsi="宋体"/>
                <w:sz w:val="24"/>
              </w:rPr>
              <w:t>1</w:t>
            </w:r>
          </w:p>
        </w:tc>
        <w:tc>
          <w:tcPr>
            <w:tcW w:w="7988" w:type="dxa"/>
            <w:vAlign w:val="center"/>
          </w:tcPr>
          <w:p>
            <w:pPr>
              <w:pStyle w:val="47"/>
              <w:spacing w:line="280" w:lineRule="exact"/>
              <w:rPr>
                <w:rFonts w:ascii="宋体" w:hAnsi="宋体"/>
                <w:sz w:val="24"/>
              </w:rPr>
            </w:pPr>
            <w:r>
              <w:rPr>
                <w:rFonts w:hint="eastAsia" w:ascii="宋体" w:hAnsi="宋体"/>
                <w:sz w:val="24"/>
                <w:lang w:eastAsia="zh-CN"/>
              </w:rPr>
              <w:t>响应文件</w:t>
            </w:r>
            <w:r>
              <w:rPr>
                <w:rFonts w:hint="eastAsia" w:ascii="宋体" w:hAnsi="宋体"/>
                <w:sz w:val="24"/>
              </w:rPr>
              <w:t>是否有</w:t>
            </w:r>
            <w:r>
              <w:rPr>
                <w:rFonts w:hint="eastAsia" w:ascii="宋体" w:hAnsi="宋体"/>
                <w:sz w:val="24"/>
                <w:lang w:eastAsia="zh-CN"/>
              </w:rPr>
              <w:t>供应商</w:t>
            </w:r>
            <w:r>
              <w:rPr>
                <w:rFonts w:hint="eastAsia" w:ascii="宋体" w:hAnsi="宋体"/>
                <w:sz w:val="24"/>
              </w:rPr>
              <w:t>法定代表人或其授权代表人签</w:t>
            </w:r>
            <w:r>
              <w:rPr>
                <w:rFonts w:hint="eastAsia" w:ascii="宋体" w:hAnsi="宋体"/>
                <w:sz w:val="24"/>
                <w:lang w:eastAsia="zh-CN"/>
              </w:rPr>
              <w:t>字</w:t>
            </w:r>
            <w:r>
              <w:rPr>
                <w:rFonts w:hint="eastAsia" w:ascii="宋体" w:hAnsi="宋体"/>
                <w:sz w:val="24"/>
              </w:rPr>
              <w:t>和加盖</w:t>
            </w:r>
            <w:r>
              <w:rPr>
                <w:rFonts w:hint="eastAsia" w:ascii="宋体" w:hAnsi="宋体"/>
                <w:sz w:val="24"/>
                <w:lang w:eastAsia="zh-CN"/>
              </w:rPr>
              <w:t>供应商</w:t>
            </w:r>
            <w:r>
              <w:rPr>
                <w:rFonts w:hint="eastAsia" w:ascii="宋体" w:hAnsi="宋体"/>
                <w:sz w:val="24"/>
              </w:rPr>
              <w:t>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1251" w:type="dxa"/>
            <w:vAlign w:val="center"/>
          </w:tcPr>
          <w:p>
            <w:pPr>
              <w:pStyle w:val="47"/>
              <w:spacing w:line="280" w:lineRule="exact"/>
              <w:jc w:val="center"/>
              <w:rPr>
                <w:rFonts w:ascii="宋体" w:hAnsi="宋体"/>
                <w:sz w:val="24"/>
              </w:rPr>
            </w:pPr>
            <w:r>
              <w:rPr>
                <w:rFonts w:hint="eastAsia" w:ascii="宋体" w:hAnsi="宋体"/>
                <w:sz w:val="24"/>
              </w:rPr>
              <w:t>2</w:t>
            </w:r>
          </w:p>
        </w:tc>
        <w:tc>
          <w:tcPr>
            <w:tcW w:w="7988" w:type="dxa"/>
            <w:vAlign w:val="center"/>
          </w:tcPr>
          <w:p>
            <w:pPr>
              <w:pStyle w:val="47"/>
              <w:spacing w:line="280" w:lineRule="exact"/>
              <w:rPr>
                <w:rFonts w:ascii="宋体" w:hAnsi="宋体"/>
                <w:sz w:val="24"/>
              </w:rPr>
            </w:pPr>
            <w:r>
              <w:rPr>
                <w:rFonts w:hint="eastAsia" w:ascii="宋体" w:hAnsi="宋体"/>
                <w:sz w:val="24"/>
              </w:rPr>
              <w:t>保证金是否按</w:t>
            </w:r>
            <w:r>
              <w:rPr>
                <w:rFonts w:hint="eastAsia" w:ascii="宋体" w:hAnsi="宋体"/>
                <w:sz w:val="24"/>
                <w:lang w:eastAsia="zh-CN"/>
              </w:rPr>
              <w:t>竞争性磋商文件</w:t>
            </w:r>
            <w:r>
              <w:rPr>
                <w:rFonts w:hint="eastAsia" w:ascii="宋体" w:hAnsi="宋体"/>
                <w:sz w:val="24"/>
              </w:rPr>
              <w:t>要求</w:t>
            </w:r>
            <w:r>
              <w:rPr>
                <w:rFonts w:hint="eastAsia" w:ascii="宋体" w:hAnsi="宋体"/>
                <w:sz w:val="24"/>
                <w:lang w:val="en-US" w:eastAsia="zh-CN"/>
              </w:rPr>
              <w:t>足额</w:t>
            </w:r>
            <w:r>
              <w:rPr>
                <w:rFonts w:hint="eastAsia" w:ascii="宋体" w:hAnsi="宋体"/>
                <w:sz w:val="24"/>
              </w:rPr>
              <w:t>缴纳；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jc w:val="center"/>
        </w:trPr>
        <w:tc>
          <w:tcPr>
            <w:tcW w:w="1251" w:type="dxa"/>
            <w:vAlign w:val="center"/>
          </w:tcPr>
          <w:p>
            <w:pPr>
              <w:pStyle w:val="47"/>
              <w:spacing w:line="280" w:lineRule="exact"/>
              <w:jc w:val="center"/>
              <w:rPr>
                <w:rFonts w:ascii="宋体" w:hAnsi="宋体"/>
                <w:sz w:val="24"/>
              </w:rPr>
            </w:pPr>
            <w:r>
              <w:rPr>
                <w:rFonts w:hint="eastAsia" w:ascii="宋体" w:hAnsi="宋体"/>
                <w:sz w:val="24"/>
              </w:rPr>
              <w:t>3</w:t>
            </w:r>
          </w:p>
        </w:tc>
        <w:tc>
          <w:tcPr>
            <w:tcW w:w="7988" w:type="dxa"/>
            <w:vAlign w:val="center"/>
          </w:tcPr>
          <w:p>
            <w:pPr>
              <w:pStyle w:val="47"/>
              <w:spacing w:line="280" w:lineRule="exact"/>
              <w:rPr>
                <w:rFonts w:ascii="宋体" w:hAnsi="宋体"/>
                <w:sz w:val="24"/>
              </w:rPr>
            </w:pPr>
            <w:r>
              <w:rPr>
                <w:rFonts w:hint="eastAsia" w:ascii="宋体" w:hAnsi="宋体"/>
                <w:sz w:val="24"/>
                <w:lang w:val="en-US" w:eastAsia="zh-CN"/>
              </w:rPr>
              <w:t>磋商</w:t>
            </w:r>
            <w:r>
              <w:rPr>
                <w:rFonts w:hint="eastAsia" w:ascii="宋体" w:hAnsi="宋体"/>
                <w:sz w:val="24"/>
              </w:rPr>
              <w:t>报价</w:t>
            </w:r>
            <w:r>
              <w:rPr>
                <w:rFonts w:hint="eastAsia"/>
                <w:sz w:val="24"/>
              </w:rPr>
              <w:t>是否</w:t>
            </w:r>
            <w:r>
              <w:rPr>
                <w:rFonts w:hint="eastAsia" w:ascii="宋体" w:hAnsi="宋体"/>
                <w:sz w:val="24"/>
              </w:rPr>
              <w:t>超出采购预算或最高限价的；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jc w:val="center"/>
        </w:trPr>
        <w:tc>
          <w:tcPr>
            <w:tcW w:w="1251" w:type="dxa"/>
            <w:vAlign w:val="center"/>
          </w:tcPr>
          <w:p>
            <w:pPr>
              <w:pStyle w:val="47"/>
              <w:spacing w:line="280" w:lineRule="exact"/>
              <w:jc w:val="center"/>
              <w:rPr>
                <w:rFonts w:ascii="宋体" w:hAnsi="宋体"/>
                <w:sz w:val="24"/>
                <w:highlight w:val="none"/>
              </w:rPr>
            </w:pPr>
            <w:r>
              <w:rPr>
                <w:rFonts w:hint="eastAsia" w:ascii="宋体" w:hAnsi="宋体"/>
                <w:sz w:val="24"/>
                <w:highlight w:val="none"/>
              </w:rPr>
              <w:t>4</w:t>
            </w:r>
          </w:p>
        </w:tc>
        <w:tc>
          <w:tcPr>
            <w:tcW w:w="7988" w:type="dxa"/>
            <w:vAlign w:val="center"/>
          </w:tcPr>
          <w:p>
            <w:pPr>
              <w:pStyle w:val="47"/>
              <w:spacing w:line="280" w:lineRule="exact"/>
              <w:rPr>
                <w:rFonts w:hint="eastAsia" w:ascii="宋体" w:hAnsi="宋体"/>
                <w:sz w:val="24"/>
                <w:lang w:val="en-US" w:eastAsia="zh-CN"/>
              </w:rPr>
            </w:pPr>
            <w:r>
              <w:rPr>
                <w:rFonts w:hint="eastAsia" w:ascii="宋体" w:hAnsi="宋体"/>
                <w:sz w:val="24"/>
              </w:rPr>
              <w:t>合同履约期限是否响应</w:t>
            </w:r>
            <w:r>
              <w:rPr>
                <w:rFonts w:hint="eastAsia" w:ascii="宋体" w:hAnsi="宋体"/>
                <w:sz w:val="24"/>
                <w:lang w:val="en-US" w:eastAsia="zh-CN"/>
              </w:rPr>
              <w:t>磋商</w:t>
            </w:r>
            <w:r>
              <w:rPr>
                <w:rFonts w:hint="eastAsia" w:ascii="宋体" w:hAnsi="宋体"/>
                <w:sz w:val="24"/>
              </w:rPr>
              <w:t>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jc w:val="center"/>
        </w:trPr>
        <w:tc>
          <w:tcPr>
            <w:tcW w:w="1251" w:type="dxa"/>
            <w:vAlign w:val="center"/>
          </w:tcPr>
          <w:p>
            <w:pPr>
              <w:pStyle w:val="47"/>
              <w:spacing w:line="280" w:lineRule="exact"/>
              <w:jc w:val="center"/>
              <w:rPr>
                <w:rFonts w:ascii="宋体" w:hAnsi="宋体"/>
                <w:sz w:val="24"/>
                <w:highlight w:val="none"/>
              </w:rPr>
            </w:pPr>
            <w:r>
              <w:rPr>
                <w:rFonts w:hint="eastAsia" w:ascii="宋体" w:hAnsi="宋体"/>
                <w:sz w:val="24"/>
                <w:highlight w:val="none"/>
              </w:rPr>
              <w:t>5</w:t>
            </w:r>
          </w:p>
        </w:tc>
        <w:tc>
          <w:tcPr>
            <w:tcW w:w="7988" w:type="dxa"/>
            <w:vAlign w:val="center"/>
          </w:tcPr>
          <w:p>
            <w:pPr>
              <w:pStyle w:val="47"/>
              <w:spacing w:line="280" w:lineRule="exact"/>
              <w:rPr>
                <w:rFonts w:hint="eastAsia" w:ascii="宋体" w:hAnsi="宋体"/>
                <w:sz w:val="24"/>
                <w:lang w:val="en-US" w:eastAsia="zh-CN"/>
              </w:rPr>
            </w:pPr>
            <w:r>
              <w:rPr>
                <w:rFonts w:hint="eastAsia" w:ascii="宋体" w:hAnsi="宋体"/>
                <w:sz w:val="24"/>
                <w:lang w:eastAsia="zh-CN"/>
              </w:rPr>
              <w:t>响应文件</w:t>
            </w:r>
            <w:r>
              <w:rPr>
                <w:rFonts w:hint="eastAsia" w:ascii="宋体" w:hAnsi="宋体"/>
                <w:sz w:val="24"/>
              </w:rPr>
              <w:t>是否按规定的格式填写，内容不全或关键字迹模糊、无法辨认的；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jc w:val="center"/>
        </w:trPr>
        <w:tc>
          <w:tcPr>
            <w:tcW w:w="1251" w:type="dxa"/>
            <w:vAlign w:val="center"/>
          </w:tcPr>
          <w:p>
            <w:pPr>
              <w:pStyle w:val="47"/>
              <w:spacing w:line="280" w:lineRule="exact"/>
              <w:jc w:val="center"/>
              <w:rPr>
                <w:rFonts w:hint="eastAsia" w:ascii="宋体" w:hAnsi="宋体" w:eastAsia="宋体" w:cs="宋体"/>
                <w:kern w:val="2"/>
                <w:sz w:val="24"/>
                <w:szCs w:val="22"/>
                <w:highlight w:val="none"/>
                <w:lang w:val="en-US" w:eastAsia="zh-CN" w:bidi="ar-SA"/>
              </w:rPr>
            </w:pPr>
            <w:r>
              <w:rPr>
                <w:rFonts w:hint="eastAsia" w:ascii="宋体" w:hAnsi="宋体"/>
                <w:sz w:val="24"/>
                <w:highlight w:val="none"/>
              </w:rPr>
              <w:t>6</w:t>
            </w:r>
          </w:p>
        </w:tc>
        <w:tc>
          <w:tcPr>
            <w:tcW w:w="7988" w:type="dxa"/>
            <w:vAlign w:val="center"/>
          </w:tcPr>
          <w:p>
            <w:pPr>
              <w:pStyle w:val="47"/>
              <w:spacing w:line="300" w:lineRule="exact"/>
              <w:rPr>
                <w:rFonts w:hint="eastAsia" w:ascii="宋体" w:hAnsi="宋体" w:eastAsia="宋体" w:cs="Times New Roman"/>
                <w:kern w:val="2"/>
                <w:sz w:val="24"/>
                <w:lang w:val="en-US" w:eastAsia="zh-CN" w:bidi="ar-SA"/>
              </w:rPr>
            </w:pPr>
            <w:r>
              <w:rPr>
                <w:rFonts w:hint="eastAsia" w:ascii="宋体" w:hAnsi="宋体" w:eastAsia="宋体" w:cs="Times New Roman"/>
                <w:kern w:val="2"/>
                <w:sz w:val="24"/>
                <w:lang w:val="en-US" w:eastAsia="zh-CN" w:bidi="ar-SA"/>
              </w:rPr>
              <w:t>响应文件载明的技术标准、商务要求、成果内容等不符合磋商文件要求的；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1251" w:type="dxa"/>
            <w:vAlign w:val="center"/>
          </w:tcPr>
          <w:p>
            <w:pPr>
              <w:pStyle w:val="47"/>
              <w:spacing w:line="300" w:lineRule="exact"/>
              <w:jc w:val="center"/>
              <w:rPr>
                <w:rFonts w:hint="eastAsia" w:ascii="宋体" w:hAnsi="宋体" w:eastAsia="宋体" w:cs="宋体"/>
                <w:kern w:val="2"/>
                <w:sz w:val="24"/>
                <w:szCs w:val="22"/>
                <w:lang w:val="en-US" w:eastAsia="zh-CN" w:bidi="ar-SA"/>
              </w:rPr>
            </w:pPr>
            <w:r>
              <w:rPr>
                <w:rFonts w:hint="eastAsia" w:ascii="宋体" w:hAnsi="宋体" w:eastAsia="宋体" w:cs="宋体"/>
                <w:sz w:val="24"/>
              </w:rPr>
              <w:t>7</w:t>
            </w:r>
          </w:p>
        </w:tc>
        <w:tc>
          <w:tcPr>
            <w:tcW w:w="7988" w:type="dxa"/>
            <w:vAlign w:val="center"/>
          </w:tcPr>
          <w:p>
            <w:pPr>
              <w:pStyle w:val="47"/>
              <w:spacing w:line="300" w:lineRule="exact"/>
              <w:rPr>
                <w:rFonts w:hint="eastAsia" w:ascii="宋体" w:hAnsi="宋体" w:eastAsia="宋体" w:cs="Times New Roman"/>
                <w:kern w:val="2"/>
                <w:sz w:val="24"/>
                <w:lang w:val="en-US" w:eastAsia="zh-CN" w:bidi="ar-SA"/>
              </w:rPr>
            </w:pPr>
            <w:r>
              <w:rPr>
                <w:rFonts w:hint="eastAsia" w:ascii="宋体" w:hAnsi="宋体"/>
                <w:sz w:val="24"/>
                <w:lang w:eastAsia="zh-CN"/>
              </w:rPr>
              <w:t>响应文件</w:t>
            </w:r>
            <w:r>
              <w:rPr>
                <w:rFonts w:hint="eastAsia" w:ascii="宋体" w:hAnsi="宋体"/>
                <w:sz w:val="24"/>
              </w:rPr>
              <w:t>中是否存在</w:t>
            </w:r>
            <w:r>
              <w:rPr>
                <w:rFonts w:hint="eastAsia" w:ascii="宋体" w:hAnsi="宋体"/>
                <w:sz w:val="24"/>
                <w:lang w:eastAsia="zh-CN"/>
              </w:rPr>
              <w:t>采购人</w:t>
            </w:r>
            <w:r>
              <w:rPr>
                <w:rFonts w:hint="eastAsia" w:ascii="宋体" w:hAnsi="宋体"/>
                <w:sz w:val="24"/>
              </w:rPr>
              <w:t>不能接受的条件</w:t>
            </w:r>
            <w:r>
              <w:rPr>
                <w:rFonts w:hint="eastAsia" w:ascii="宋体" w:hAnsi="宋体"/>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1251" w:type="dxa"/>
            <w:vAlign w:val="center"/>
          </w:tcPr>
          <w:p>
            <w:pPr>
              <w:pStyle w:val="47"/>
              <w:spacing w:line="300" w:lineRule="exact"/>
              <w:jc w:val="center"/>
              <w:rPr>
                <w:rFonts w:hint="eastAsia" w:ascii="宋体" w:hAnsi="宋体" w:eastAsia="宋体" w:cs="宋体"/>
                <w:kern w:val="2"/>
                <w:sz w:val="24"/>
                <w:szCs w:val="22"/>
                <w:lang w:val="en-US" w:eastAsia="zh-CN" w:bidi="ar-SA"/>
              </w:rPr>
            </w:pPr>
            <w:r>
              <w:rPr>
                <w:rFonts w:hint="eastAsia" w:ascii="宋体" w:hAnsi="宋体" w:eastAsia="宋体" w:cs="宋体"/>
                <w:sz w:val="24"/>
              </w:rPr>
              <w:t>8</w:t>
            </w:r>
          </w:p>
        </w:tc>
        <w:tc>
          <w:tcPr>
            <w:tcW w:w="7988" w:type="dxa"/>
            <w:vAlign w:val="center"/>
          </w:tcPr>
          <w:p>
            <w:pPr>
              <w:pStyle w:val="47"/>
              <w:spacing w:line="300" w:lineRule="exact"/>
              <w:rPr>
                <w:rFonts w:ascii="宋体" w:hAnsi="宋体"/>
                <w:sz w:val="24"/>
              </w:rPr>
            </w:pPr>
            <w:r>
              <w:rPr>
                <w:rFonts w:hint="eastAsia" w:ascii="宋体" w:hAnsi="宋体"/>
                <w:sz w:val="24"/>
              </w:rPr>
              <w:t>不符合</w:t>
            </w:r>
            <w:r>
              <w:rPr>
                <w:rFonts w:hint="eastAsia" w:ascii="宋体" w:hAnsi="宋体"/>
                <w:sz w:val="24"/>
                <w:lang w:eastAsia="zh-CN"/>
              </w:rPr>
              <w:t>竞争性磋商文件</w:t>
            </w:r>
            <w:r>
              <w:rPr>
                <w:rFonts w:hint="eastAsia" w:ascii="宋体" w:hAnsi="宋体"/>
                <w:sz w:val="24"/>
              </w:rPr>
              <w:t>中规定的其他实质性要求。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9239" w:type="dxa"/>
            <w:gridSpan w:val="2"/>
            <w:vAlign w:val="center"/>
          </w:tcPr>
          <w:p>
            <w:pPr>
              <w:pStyle w:val="47"/>
              <w:spacing w:before="52" w:line="300" w:lineRule="exact"/>
              <w:ind w:left="107"/>
              <w:rPr>
                <w:rFonts w:ascii="宋体" w:hAnsi="宋体"/>
                <w:sz w:val="24"/>
              </w:rPr>
            </w:pPr>
            <w:r>
              <w:rPr>
                <w:rFonts w:hint="eastAsia" w:ascii="宋体" w:hAnsi="宋体"/>
                <w:spacing w:val="-2"/>
                <w:sz w:val="24"/>
              </w:rPr>
              <w:t>结论：是否通过评审（通过打√、不通过打×）</w:t>
            </w:r>
          </w:p>
        </w:tc>
      </w:tr>
    </w:tbl>
    <w:p>
      <w:pPr>
        <w:pStyle w:val="2"/>
        <w:keepNext w:val="0"/>
        <w:keepLines w:val="0"/>
        <w:pageBreakBefore w:val="0"/>
        <w:kinsoku/>
        <w:wordWrap/>
        <w:topLinePunct w:val="0"/>
        <w:bidi w:val="0"/>
        <w:snapToGrid/>
        <w:spacing w:line="460" w:lineRule="exact"/>
        <w:ind w:left="0" w:leftChars="0" w:firstLine="0" w:firstLineChars="0"/>
        <w:jc w:val="both"/>
        <w:rPr>
          <w:rFonts w:hint="eastAsia" w:ascii="宋体" w:hAnsi="宋体" w:eastAsia="宋体" w:cs="宋体"/>
          <w:b/>
          <w:bCs/>
          <w:sz w:val="24"/>
          <w:lang w:val="en-US" w:eastAsia="zh-CN"/>
        </w:rPr>
      </w:pPr>
      <w:r>
        <w:rPr>
          <w:rFonts w:hint="eastAsia" w:ascii="宋体" w:hAnsi="宋体"/>
          <w:bCs/>
          <w:sz w:val="24"/>
        </w:rPr>
        <w:t>注：</w:t>
      </w:r>
      <w:r>
        <w:rPr>
          <w:rFonts w:hint="eastAsia" w:ascii="宋体" w:hAnsi="宋体"/>
          <w:sz w:val="24"/>
          <w:szCs w:val="24"/>
          <w:lang w:val="en-US" w:eastAsia="zh-CN"/>
        </w:rPr>
        <w:t>符合性审查</w:t>
      </w:r>
      <w:r>
        <w:rPr>
          <w:rFonts w:hint="eastAsia" w:ascii="宋体" w:hAnsi="宋体"/>
          <w:bCs/>
          <w:sz w:val="24"/>
        </w:rPr>
        <w:t>的全部内容审核通过后即视为实质性响应</w:t>
      </w:r>
      <w:r>
        <w:rPr>
          <w:rFonts w:hint="eastAsia"/>
          <w:bCs/>
          <w:sz w:val="24"/>
          <w:lang w:val="en-US" w:eastAsia="zh-CN"/>
        </w:rPr>
        <w:t>磋商文件</w:t>
      </w:r>
      <w:r>
        <w:rPr>
          <w:rFonts w:hint="eastAsia" w:ascii="宋体" w:hAnsi="宋体"/>
          <w:bCs/>
          <w:sz w:val="24"/>
        </w:rPr>
        <w:t>的</w:t>
      </w:r>
      <w:r>
        <w:rPr>
          <w:rFonts w:hint="eastAsia" w:ascii="宋体" w:hAnsi="宋体"/>
          <w:bCs/>
          <w:sz w:val="24"/>
          <w:lang w:eastAsia="zh-CN"/>
        </w:rPr>
        <w:t>响应文件</w:t>
      </w:r>
      <w:r>
        <w:rPr>
          <w:rFonts w:hint="eastAsia" w:ascii="宋体" w:hAnsi="宋体"/>
          <w:bCs/>
          <w:sz w:val="24"/>
        </w:rPr>
        <w:t>，否则将作为否决投标处理。</w:t>
      </w:r>
    </w:p>
    <w:p>
      <w:pPr>
        <w:pStyle w:val="2"/>
        <w:spacing w:line="500" w:lineRule="exact"/>
        <w:ind w:firstLine="0" w:firstLineChars="0"/>
        <w:jc w:val="center"/>
        <w:rPr>
          <w:rFonts w:hint="eastAsia" w:cs="宋体"/>
          <w:b/>
          <w:sz w:val="32"/>
          <w:szCs w:val="24"/>
          <w:lang w:val="zh-CN"/>
        </w:rPr>
      </w:pPr>
      <w:r>
        <w:rPr>
          <w:rFonts w:hint="eastAsia" w:cs="宋体"/>
          <w:b/>
          <w:sz w:val="32"/>
          <w:szCs w:val="24"/>
          <w:lang w:val="zh-CN"/>
        </w:rPr>
        <w:t>详细评审内容标准</w:t>
      </w:r>
    </w:p>
    <w:p>
      <w:pPr>
        <w:spacing w:line="360" w:lineRule="exact"/>
        <w:ind w:firstLine="480" w:firstLineChars="200"/>
        <w:rPr>
          <w:rFonts w:hint="eastAsia" w:ascii="宋体" w:hAnsi="宋体" w:eastAsia="宋体" w:cs="宋体"/>
          <w:b w:val="0"/>
          <w:bCs/>
          <w:spacing w:val="-1"/>
          <w:kern w:val="2"/>
          <w:sz w:val="24"/>
          <w:szCs w:val="22"/>
          <w:lang w:val="en-US" w:eastAsia="zh-CN" w:bidi="ar-SA"/>
        </w:rPr>
      </w:pPr>
      <w:r>
        <w:rPr>
          <w:rFonts w:hint="eastAsia" w:ascii="宋体" w:hAnsi="宋体" w:cs="宋体"/>
          <w:sz w:val="24"/>
          <w:lang w:val="en-US" w:eastAsia="zh-CN"/>
        </w:rPr>
        <w:t>一、投标报价</w:t>
      </w:r>
      <w:r>
        <w:rPr>
          <w:rFonts w:hint="eastAsia" w:ascii="宋体" w:hAnsi="宋体" w:eastAsia="宋体" w:cs="宋体"/>
          <w:sz w:val="24"/>
          <w:lang w:val="en-US" w:eastAsia="zh-CN"/>
        </w:rPr>
        <w:t>部分（10分）</w:t>
      </w:r>
    </w:p>
    <w:p>
      <w:pPr>
        <w:spacing w:line="360" w:lineRule="exact"/>
        <w:ind w:firstLine="476" w:firstLineChars="200"/>
        <w:rPr>
          <w:rFonts w:hint="eastAsia" w:ascii="宋体" w:hAnsi="宋体" w:eastAsia="宋体" w:cs="宋体"/>
          <w:b w:val="0"/>
          <w:bCs/>
          <w:spacing w:val="-1"/>
          <w:sz w:val="24"/>
        </w:rPr>
      </w:pPr>
      <w:r>
        <w:rPr>
          <w:rFonts w:hint="eastAsia" w:ascii="Times New Roman" w:hAnsi="Calibri" w:eastAsia="宋体" w:cs="宋体"/>
          <w:b w:val="0"/>
          <w:bCs/>
          <w:spacing w:val="-1"/>
          <w:kern w:val="2"/>
          <w:sz w:val="24"/>
          <w:szCs w:val="22"/>
          <w:lang w:val="en-US" w:eastAsia="zh-CN" w:bidi="ar-SA"/>
        </w:rPr>
        <w:t>报价得分的评分方法：采</w:t>
      </w:r>
      <w:r>
        <w:rPr>
          <w:rFonts w:hint="eastAsia" w:ascii="Times New Roman"/>
          <w:b w:val="0"/>
          <w:bCs/>
          <w:spacing w:val="-1"/>
          <w:sz w:val="24"/>
        </w:rPr>
        <w:t>用低价优先法计算，即满足</w:t>
      </w:r>
      <w:r>
        <w:rPr>
          <w:rFonts w:hint="eastAsia" w:ascii="Times New Roman"/>
          <w:b w:val="0"/>
          <w:bCs/>
          <w:spacing w:val="-1"/>
          <w:sz w:val="24"/>
          <w:lang w:eastAsia="zh-CN"/>
        </w:rPr>
        <w:t>竞争性磋商文件</w:t>
      </w:r>
      <w:r>
        <w:rPr>
          <w:rFonts w:hint="eastAsia" w:ascii="Times New Roman"/>
          <w:b w:val="0"/>
          <w:bCs/>
          <w:spacing w:val="-1"/>
          <w:sz w:val="24"/>
        </w:rPr>
        <w:t>要求且投标价格最低的投标报价为评标基准价，其报价得分为满分。其他</w:t>
      </w:r>
      <w:r>
        <w:rPr>
          <w:rFonts w:hint="eastAsia" w:ascii="Times New Roman"/>
          <w:b w:val="0"/>
          <w:bCs/>
          <w:spacing w:val="-1"/>
          <w:sz w:val="24"/>
          <w:lang w:eastAsia="zh-CN"/>
        </w:rPr>
        <w:t>供应商</w:t>
      </w:r>
      <w:r>
        <w:rPr>
          <w:rFonts w:hint="eastAsia" w:ascii="Times New Roman"/>
          <w:b w:val="0"/>
          <w:bCs/>
          <w:spacing w:val="-1"/>
          <w:sz w:val="24"/>
        </w:rPr>
        <w:t>的价格得分统一按照下列公式计算：报价得分=（评标基准价/投标</w:t>
      </w:r>
      <w:r>
        <w:rPr>
          <w:rFonts w:hint="eastAsia" w:ascii="宋体" w:hAnsi="宋体" w:eastAsia="宋体" w:cs="宋体"/>
          <w:b w:val="0"/>
          <w:bCs/>
          <w:spacing w:val="-1"/>
          <w:sz w:val="24"/>
        </w:rPr>
        <w:t>报价）×</w:t>
      </w:r>
      <w:r>
        <w:rPr>
          <w:rFonts w:hint="eastAsia" w:ascii="宋体" w:hAnsi="宋体" w:eastAsia="宋体" w:cs="宋体"/>
          <w:b w:val="0"/>
          <w:bCs/>
          <w:spacing w:val="-1"/>
          <w:sz w:val="24"/>
          <w:lang w:val="en-US" w:eastAsia="zh-CN"/>
        </w:rPr>
        <w:t>1</w:t>
      </w:r>
      <w:r>
        <w:rPr>
          <w:rFonts w:hint="eastAsia" w:ascii="宋体" w:hAnsi="宋体" w:eastAsia="宋体" w:cs="宋体"/>
          <w:b w:val="0"/>
          <w:bCs/>
          <w:spacing w:val="-1"/>
          <w:sz w:val="24"/>
        </w:rPr>
        <w:t>0，如此类推，算出所有</w:t>
      </w:r>
      <w:r>
        <w:rPr>
          <w:rFonts w:hint="eastAsia" w:ascii="宋体" w:hAnsi="宋体" w:eastAsia="宋体" w:cs="宋体"/>
          <w:b w:val="0"/>
          <w:bCs/>
          <w:spacing w:val="-1"/>
          <w:sz w:val="24"/>
          <w:lang w:eastAsia="zh-CN"/>
        </w:rPr>
        <w:t>供应商</w:t>
      </w:r>
      <w:r>
        <w:rPr>
          <w:rFonts w:hint="eastAsia" w:ascii="宋体" w:hAnsi="宋体" w:eastAsia="宋体" w:cs="宋体"/>
          <w:b w:val="0"/>
          <w:bCs/>
          <w:spacing w:val="-1"/>
          <w:sz w:val="24"/>
        </w:rPr>
        <w:t xml:space="preserve">的报价得分。  </w:t>
      </w:r>
    </w:p>
    <w:p>
      <w:pPr>
        <w:spacing w:line="360" w:lineRule="exact"/>
        <w:ind w:firstLine="476" w:firstLineChars="200"/>
        <w:rPr>
          <w:rFonts w:hint="eastAsia" w:ascii="Times New Roman"/>
          <w:b/>
          <w:spacing w:val="-1"/>
          <w:sz w:val="24"/>
        </w:rPr>
      </w:pPr>
      <w:r>
        <w:rPr>
          <w:rFonts w:hint="eastAsia" w:ascii="宋体" w:hAnsi="宋体" w:eastAsia="宋体" w:cs="宋体"/>
          <w:b w:val="0"/>
          <w:bCs/>
          <w:spacing w:val="-1"/>
          <w:sz w:val="24"/>
        </w:rPr>
        <w:t>根据《关于印发&lt;政府采购促进中小企业发展管理办法&gt;的通知》对符合政府采购优先（节约能源、保护环境）采购政策及促进中小企业（监狱企业、残疾人福利性单位）发展政策的</w:t>
      </w:r>
      <w:r>
        <w:rPr>
          <w:rFonts w:hint="eastAsia" w:ascii="宋体" w:hAnsi="宋体" w:eastAsia="宋体" w:cs="宋体"/>
          <w:b w:val="0"/>
          <w:bCs/>
          <w:spacing w:val="-1"/>
          <w:sz w:val="24"/>
          <w:lang w:eastAsia="zh-CN"/>
        </w:rPr>
        <w:t>供应商</w:t>
      </w:r>
      <w:r>
        <w:rPr>
          <w:rFonts w:hint="eastAsia" w:ascii="宋体" w:hAnsi="宋体" w:eastAsia="宋体" w:cs="宋体"/>
          <w:b w:val="0"/>
          <w:bCs/>
          <w:spacing w:val="-1"/>
          <w:sz w:val="24"/>
        </w:rPr>
        <w:t>，其投标报价扣除</w:t>
      </w:r>
      <w:r>
        <w:rPr>
          <w:rFonts w:hint="eastAsia" w:ascii="宋体" w:hAnsi="宋体" w:eastAsia="宋体" w:cs="宋体"/>
          <w:b w:val="0"/>
          <w:bCs/>
          <w:spacing w:val="-1"/>
          <w:sz w:val="24"/>
          <w:lang w:val="en-US" w:eastAsia="zh-CN"/>
        </w:rPr>
        <w:t>10</w:t>
      </w:r>
      <w:r>
        <w:rPr>
          <w:rFonts w:hint="eastAsia" w:ascii="宋体" w:hAnsi="宋体" w:eastAsia="宋体" w:cs="宋体"/>
          <w:b w:val="0"/>
          <w:bCs/>
          <w:spacing w:val="-1"/>
          <w:sz w:val="24"/>
        </w:rPr>
        <w:t>%后参与评审。</w:t>
      </w:r>
    </w:p>
    <w:p>
      <w:pPr>
        <w:pStyle w:val="2"/>
        <w:spacing w:line="500" w:lineRule="exact"/>
        <w:ind w:firstLine="0" w:firstLineChars="0"/>
        <w:jc w:val="left"/>
        <w:rPr>
          <w:rFonts w:hint="eastAsia" w:ascii="Times New Roman"/>
          <w:b/>
          <w:spacing w:val="-1"/>
          <w:sz w:val="24"/>
          <w:lang w:val="zh-CN"/>
        </w:rPr>
      </w:pPr>
    </w:p>
    <w:tbl>
      <w:tblPr>
        <w:tblStyle w:val="25"/>
        <w:tblpPr w:leftFromText="180" w:rightFromText="180" w:vertAnchor="text" w:horzAnchor="margin" w:tblpXSpec="left" w:tblpYSpec="inside"/>
        <w:tblOverlap w:val="never"/>
        <w:tblW w:w="97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708"/>
        <w:gridCol w:w="761"/>
        <w:gridCol w:w="6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spacing w:line="360" w:lineRule="exact"/>
              <w:rPr>
                <w:rFonts w:ascii="宋体" w:hAnsi="宋体" w:cs="宋体"/>
                <w:color w:val="000000"/>
                <w:sz w:val="24"/>
                <w:szCs w:val="24"/>
                <w:lang w:val="zh-CN"/>
              </w:rPr>
            </w:pPr>
            <w:r>
              <w:rPr>
                <w:rFonts w:hint="eastAsia" w:ascii="宋体" w:hAnsi="宋体" w:cs="宋体"/>
                <w:color w:val="000000"/>
                <w:sz w:val="24"/>
                <w:szCs w:val="24"/>
                <w:lang w:val="zh-CN"/>
              </w:rPr>
              <w:t>序号</w:t>
            </w:r>
          </w:p>
        </w:tc>
        <w:tc>
          <w:tcPr>
            <w:tcW w:w="1708" w:type="dxa"/>
            <w:vAlign w:val="center"/>
          </w:tcPr>
          <w:p>
            <w:pPr>
              <w:spacing w:line="360" w:lineRule="exact"/>
              <w:jc w:val="center"/>
              <w:rPr>
                <w:rFonts w:ascii="宋体" w:hAnsi="宋体" w:cs="宋体"/>
                <w:color w:val="000000"/>
                <w:sz w:val="24"/>
                <w:szCs w:val="24"/>
                <w:lang w:val="zh-CN"/>
              </w:rPr>
            </w:pPr>
            <w:r>
              <w:rPr>
                <w:rFonts w:hint="eastAsia" w:ascii="宋体" w:hAnsi="宋体" w:cs="宋体"/>
                <w:color w:val="000000"/>
                <w:sz w:val="24"/>
                <w:szCs w:val="24"/>
                <w:lang w:val="zh-CN"/>
              </w:rPr>
              <w:t>评审项目</w:t>
            </w:r>
          </w:p>
        </w:tc>
        <w:tc>
          <w:tcPr>
            <w:tcW w:w="761" w:type="dxa"/>
            <w:vAlign w:val="center"/>
          </w:tcPr>
          <w:p>
            <w:pPr>
              <w:spacing w:line="360" w:lineRule="exact"/>
              <w:rPr>
                <w:rFonts w:ascii="宋体" w:hAnsi="宋体" w:cs="宋体"/>
                <w:color w:val="000000"/>
                <w:sz w:val="24"/>
                <w:szCs w:val="24"/>
                <w:lang w:val="zh-CN"/>
              </w:rPr>
            </w:pPr>
            <w:r>
              <w:rPr>
                <w:rFonts w:hint="eastAsia" w:ascii="宋体" w:hAnsi="宋体" w:cs="宋体"/>
                <w:color w:val="000000"/>
                <w:sz w:val="24"/>
                <w:szCs w:val="24"/>
                <w:lang w:val="zh-CN"/>
              </w:rPr>
              <w:t>分值</w:t>
            </w:r>
          </w:p>
        </w:tc>
        <w:tc>
          <w:tcPr>
            <w:tcW w:w="6552" w:type="dxa"/>
            <w:vAlign w:val="center"/>
          </w:tcPr>
          <w:p>
            <w:pPr>
              <w:spacing w:line="360" w:lineRule="exact"/>
              <w:jc w:val="center"/>
              <w:rPr>
                <w:rFonts w:ascii="宋体" w:hAnsi="宋体" w:cs="宋体"/>
                <w:color w:val="000000"/>
                <w:sz w:val="24"/>
                <w:szCs w:val="24"/>
                <w:lang w:val="zh-CN"/>
              </w:rPr>
            </w:pPr>
            <w:r>
              <w:rPr>
                <w:rFonts w:hint="eastAsia" w:ascii="宋体" w:hAnsi="宋体" w:cs="宋体"/>
                <w:color w:val="000000"/>
                <w:sz w:val="24"/>
                <w:szCs w:val="24"/>
                <w:lang w:val="zh-CN"/>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0" w:type="dxa"/>
            <w:gridSpan w:val="4"/>
            <w:vAlign w:val="top"/>
          </w:tcPr>
          <w:p>
            <w:pPr>
              <w:spacing w:line="360" w:lineRule="exact"/>
              <w:rPr>
                <w:rFonts w:ascii="宋体" w:hAnsi="宋体" w:cs="宋体"/>
                <w:color w:val="000000"/>
                <w:sz w:val="24"/>
                <w:szCs w:val="24"/>
                <w:lang w:val="zh-CN"/>
              </w:rPr>
            </w:pPr>
            <w:r>
              <w:rPr>
                <w:rFonts w:hint="eastAsia" w:ascii="宋体" w:hAnsi="宋体" w:cs="宋体"/>
                <w:color w:val="000000"/>
                <w:sz w:val="24"/>
                <w:szCs w:val="24"/>
                <w:lang w:val="zh-CN"/>
              </w:rPr>
              <w:t>二、商务</w:t>
            </w:r>
            <w:r>
              <w:rPr>
                <w:rFonts w:hint="eastAsia" w:ascii="宋体" w:hAnsi="宋体" w:cs="宋体"/>
                <w:color w:val="000000"/>
                <w:sz w:val="24"/>
                <w:szCs w:val="24"/>
                <w:lang w:val="en-US" w:eastAsia="zh-CN"/>
              </w:rPr>
              <w:t>部分</w:t>
            </w:r>
            <w:r>
              <w:rPr>
                <w:rFonts w:hint="eastAsia" w:ascii="宋体" w:hAnsi="宋体" w:cs="宋体"/>
                <w:color w:val="000000"/>
                <w:sz w:val="24"/>
                <w:szCs w:val="24"/>
                <w:lang w:val="zh-CN"/>
              </w:rPr>
              <w:t>（3</w:t>
            </w:r>
            <w:r>
              <w:rPr>
                <w:rFonts w:hint="eastAsia" w:ascii="宋体" w:hAnsi="宋体" w:cs="宋体"/>
                <w:color w:val="000000"/>
                <w:sz w:val="24"/>
                <w:szCs w:val="24"/>
              </w:rPr>
              <w:t>5</w:t>
            </w:r>
            <w:r>
              <w:rPr>
                <w:rFonts w:hint="eastAsia" w:ascii="宋体" w:hAnsi="宋体" w:cs="宋体"/>
                <w:color w:val="000000"/>
                <w:sz w:val="24"/>
                <w:szCs w:val="24"/>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Merge w:val="restart"/>
            <w:vAlign w:val="center"/>
          </w:tcPr>
          <w:p>
            <w:pPr>
              <w:spacing w:line="360" w:lineRule="exact"/>
              <w:jc w:val="center"/>
              <w:rPr>
                <w:rFonts w:ascii="宋体" w:hAnsi="宋体" w:cs="宋体"/>
                <w:color w:val="000000"/>
                <w:sz w:val="24"/>
                <w:szCs w:val="24"/>
                <w:lang w:val="zh-CN"/>
              </w:rPr>
            </w:pPr>
            <w:r>
              <w:rPr>
                <w:rFonts w:hint="eastAsia" w:ascii="宋体" w:hAnsi="宋体" w:cs="宋体"/>
                <w:color w:val="000000"/>
                <w:sz w:val="24"/>
                <w:szCs w:val="24"/>
              </w:rPr>
              <w:t>1</w:t>
            </w:r>
          </w:p>
        </w:tc>
        <w:tc>
          <w:tcPr>
            <w:tcW w:w="1708" w:type="dxa"/>
            <w:vMerge w:val="restart"/>
            <w:vAlign w:val="center"/>
          </w:tcPr>
          <w:p>
            <w:pPr>
              <w:tabs>
                <w:tab w:val="left" w:pos="741"/>
                <w:tab w:val="left" w:pos="1642"/>
                <w:tab w:val="left" w:pos="3363"/>
                <w:tab w:val="left" w:pos="3887"/>
                <w:tab w:val="left" w:pos="9649"/>
              </w:tabs>
              <w:spacing w:line="360" w:lineRule="exact"/>
              <w:jc w:val="center"/>
              <w:rPr>
                <w:rFonts w:ascii="宋体" w:hAnsi="宋体" w:cs="宋体"/>
                <w:color w:val="000000"/>
                <w:sz w:val="24"/>
                <w:szCs w:val="24"/>
                <w:lang w:val="zh-CN"/>
              </w:rPr>
            </w:pPr>
            <w:r>
              <w:rPr>
                <w:rFonts w:hint="eastAsia" w:ascii="宋体" w:hAnsi="宋体" w:cs="宋体"/>
                <w:sz w:val="24"/>
                <w:szCs w:val="24"/>
              </w:rPr>
              <w:t>企业综合实力</w:t>
            </w:r>
          </w:p>
        </w:tc>
        <w:tc>
          <w:tcPr>
            <w:tcW w:w="761" w:type="dxa"/>
            <w:vAlign w:val="center"/>
          </w:tcPr>
          <w:p>
            <w:pPr>
              <w:tabs>
                <w:tab w:val="left" w:pos="741"/>
                <w:tab w:val="left" w:pos="1642"/>
                <w:tab w:val="left" w:pos="3363"/>
                <w:tab w:val="left" w:pos="3887"/>
                <w:tab w:val="left" w:pos="9649"/>
              </w:tabs>
              <w:spacing w:line="360" w:lineRule="exact"/>
              <w:jc w:val="center"/>
              <w:rPr>
                <w:rFonts w:ascii="宋体" w:hAnsi="宋体" w:cs="宋体"/>
                <w:color w:val="000000"/>
                <w:sz w:val="24"/>
                <w:szCs w:val="24"/>
                <w:lang w:val="zh-CN"/>
              </w:rPr>
            </w:pPr>
            <w:r>
              <w:rPr>
                <w:rFonts w:hint="eastAsia" w:ascii="宋体" w:hAnsi="宋体" w:cs="宋体"/>
                <w:sz w:val="24"/>
                <w:szCs w:val="24"/>
              </w:rPr>
              <w:t>0-5</w:t>
            </w:r>
          </w:p>
        </w:tc>
        <w:tc>
          <w:tcPr>
            <w:tcW w:w="6552" w:type="dxa"/>
            <w:vAlign w:val="center"/>
          </w:tcPr>
          <w:p>
            <w:pPr>
              <w:pStyle w:val="38"/>
              <w:widowControl w:val="0"/>
              <w:spacing w:line="360" w:lineRule="exact"/>
              <w:jc w:val="both"/>
              <w:textAlignment w:val="center"/>
              <w:rPr>
                <w:rFonts w:ascii="宋体" w:hAnsi="宋体" w:cs="宋体"/>
                <w:color w:val="000000"/>
                <w:sz w:val="24"/>
                <w:szCs w:val="24"/>
                <w:lang w:val="zh-CN"/>
              </w:rPr>
            </w:pPr>
            <w:r>
              <w:rPr>
                <w:rFonts w:hint="eastAsia" w:ascii="宋体" w:hAnsi="宋体" w:cs="宋体"/>
                <w:sz w:val="24"/>
                <w:szCs w:val="24"/>
              </w:rPr>
              <w:t>设立了项目管理机构，并且有科学、具体的项目管理措施，能够结合项目特点制定实施方案的合理性，阐述详尽</w:t>
            </w:r>
            <w:r>
              <w:rPr>
                <w:rFonts w:hint="eastAsia" w:ascii="宋体" w:hAnsi="宋体" w:cs="宋体"/>
                <w:sz w:val="24"/>
                <w:szCs w:val="24"/>
                <w:lang w:val="en-US" w:eastAsia="zh-CN"/>
              </w:rPr>
              <w:t>的</w:t>
            </w:r>
            <w:r>
              <w:rPr>
                <w:rFonts w:hint="eastAsia" w:ascii="宋体" w:hAnsi="宋体" w:cs="宋体"/>
                <w:kern w:val="0"/>
                <w:sz w:val="24"/>
                <w:szCs w:val="24"/>
              </w:rPr>
              <w:t>得</w:t>
            </w:r>
            <w:r>
              <w:rPr>
                <w:rFonts w:hint="eastAsia" w:ascii="宋体" w:hAnsi="宋体" w:cs="宋体"/>
                <w:kern w:val="0"/>
                <w:sz w:val="24"/>
                <w:szCs w:val="24"/>
                <w:lang w:val="en-US" w:eastAsia="zh-CN"/>
              </w:rPr>
              <w:t>5</w:t>
            </w:r>
            <w:r>
              <w:rPr>
                <w:rFonts w:hint="eastAsia" w:ascii="宋体" w:hAnsi="宋体" w:cs="宋体"/>
                <w:kern w:val="0"/>
                <w:sz w:val="24"/>
                <w:szCs w:val="24"/>
              </w:rPr>
              <w:t>分，</w:t>
            </w:r>
            <w:r>
              <w:rPr>
                <w:rFonts w:hint="eastAsia" w:ascii="宋体" w:hAnsi="宋体"/>
                <w:color w:val="000000"/>
                <w:sz w:val="24"/>
                <w:szCs w:val="24"/>
                <w:lang w:eastAsia="zh-CN"/>
              </w:rPr>
              <w:t>欠合理的，每处扣</w:t>
            </w:r>
            <w:r>
              <w:rPr>
                <w:rFonts w:hint="eastAsia" w:ascii="宋体" w:hAnsi="宋体"/>
                <w:color w:val="000000"/>
                <w:sz w:val="24"/>
                <w:szCs w:val="24"/>
                <w:lang w:val="en-US" w:eastAsia="zh-CN"/>
              </w:rPr>
              <w:t>0.5分，扣完为止</w:t>
            </w:r>
            <w:r>
              <w:rPr>
                <w:rFonts w:hint="eastAsia" w:ascii="宋体" w:hAnsi="宋体"/>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Merge w:val="continue"/>
            <w:vAlign w:val="center"/>
          </w:tcPr>
          <w:p>
            <w:pPr>
              <w:spacing w:line="360" w:lineRule="exact"/>
              <w:jc w:val="center"/>
              <w:rPr>
                <w:rFonts w:ascii="宋体" w:hAnsi="宋体" w:cs="宋体"/>
                <w:color w:val="000000"/>
                <w:sz w:val="24"/>
                <w:szCs w:val="24"/>
                <w:lang w:val="zh-CN"/>
              </w:rPr>
            </w:pPr>
          </w:p>
        </w:tc>
        <w:tc>
          <w:tcPr>
            <w:tcW w:w="1708" w:type="dxa"/>
            <w:vMerge w:val="continue"/>
            <w:vAlign w:val="center"/>
          </w:tcPr>
          <w:p>
            <w:pPr>
              <w:tabs>
                <w:tab w:val="left" w:pos="741"/>
                <w:tab w:val="left" w:pos="1642"/>
                <w:tab w:val="left" w:pos="3363"/>
                <w:tab w:val="left" w:pos="3887"/>
                <w:tab w:val="left" w:pos="9649"/>
              </w:tabs>
              <w:spacing w:line="360" w:lineRule="exact"/>
              <w:jc w:val="center"/>
              <w:rPr>
                <w:rFonts w:ascii="宋体" w:hAnsi="宋体" w:cs="宋体"/>
                <w:color w:val="000000"/>
                <w:sz w:val="24"/>
                <w:szCs w:val="24"/>
                <w:lang w:val="zh-CN"/>
              </w:rPr>
            </w:pPr>
          </w:p>
        </w:tc>
        <w:tc>
          <w:tcPr>
            <w:tcW w:w="761" w:type="dxa"/>
            <w:vAlign w:val="center"/>
          </w:tcPr>
          <w:p>
            <w:pPr>
              <w:tabs>
                <w:tab w:val="left" w:pos="741"/>
                <w:tab w:val="left" w:pos="1642"/>
                <w:tab w:val="left" w:pos="3363"/>
                <w:tab w:val="left" w:pos="3887"/>
                <w:tab w:val="left" w:pos="9649"/>
              </w:tabs>
              <w:spacing w:line="360" w:lineRule="exact"/>
              <w:jc w:val="center"/>
              <w:rPr>
                <w:rFonts w:ascii="宋体" w:hAnsi="宋体" w:cs="宋体"/>
                <w:color w:val="000000"/>
                <w:sz w:val="24"/>
                <w:szCs w:val="24"/>
                <w:lang w:val="zh-CN"/>
              </w:rPr>
            </w:pPr>
            <w:r>
              <w:rPr>
                <w:rFonts w:hint="eastAsia" w:ascii="宋体" w:hAnsi="宋体" w:cs="宋体"/>
                <w:sz w:val="24"/>
                <w:szCs w:val="24"/>
              </w:rPr>
              <w:t>0-5</w:t>
            </w:r>
          </w:p>
        </w:tc>
        <w:tc>
          <w:tcPr>
            <w:tcW w:w="6552" w:type="dxa"/>
            <w:vAlign w:val="center"/>
          </w:tcPr>
          <w:p>
            <w:pPr>
              <w:autoSpaceDE w:val="0"/>
              <w:autoSpaceDN w:val="0"/>
              <w:spacing w:line="360" w:lineRule="exact"/>
              <w:jc w:val="left"/>
              <w:rPr>
                <w:rFonts w:ascii="宋体" w:hAnsi="宋体" w:cs="宋体"/>
                <w:color w:val="000000"/>
                <w:sz w:val="24"/>
                <w:szCs w:val="24"/>
                <w:lang w:val="zh-CN"/>
              </w:rPr>
            </w:pPr>
            <w:r>
              <w:rPr>
                <w:rFonts w:hint="eastAsia" w:ascii="宋体" w:hAnsi="宋体" w:cs="宋体"/>
                <w:kern w:val="0"/>
                <w:sz w:val="24"/>
                <w:szCs w:val="24"/>
              </w:rPr>
              <w:t>供应商提供针对本项目安排有充足专业的设备、专业队伍及技术力量的、场地办公证明，</w:t>
            </w:r>
            <w:r>
              <w:rPr>
                <w:rFonts w:hint="eastAsia" w:ascii="宋体" w:hAnsi="宋体" w:cs="宋体"/>
                <w:kern w:val="0"/>
                <w:sz w:val="24"/>
                <w:szCs w:val="24"/>
                <w:lang w:val="en-US" w:eastAsia="zh-CN"/>
              </w:rPr>
              <w:t>配备齐全、合理的</w:t>
            </w:r>
            <w:r>
              <w:rPr>
                <w:rFonts w:hint="eastAsia" w:ascii="宋体" w:hAnsi="宋体" w:cs="宋体"/>
                <w:kern w:val="0"/>
                <w:sz w:val="24"/>
                <w:szCs w:val="24"/>
              </w:rPr>
              <w:t>得</w:t>
            </w:r>
            <w:r>
              <w:rPr>
                <w:rFonts w:hint="eastAsia" w:ascii="宋体" w:hAnsi="宋体" w:cs="宋体"/>
                <w:kern w:val="0"/>
                <w:sz w:val="24"/>
                <w:szCs w:val="24"/>
                <w:lang w:val="en-US" w:eastAsia="zh-CN"/>
              </w:rPr>
              <w:t>5</w:t>
            </w:r>
            <w:r>
              <w:rPr>
                <w:rFonts w:hint="eastAsia" w:ascii="宋体" w:hAnsi="宋体" w:cs="宋体"/>
                <w:kern w:val="0"/>
                <w:sz w:val="24"/>
                <w:szCs w:val="24"/>
              </w:rPr>
              <w:t>分，</w:t>
            </w:r>
            <w:r>
              <w:rPr>
                <w:rFonts w:hint="eastAsia" w:ascii="宋体" w:hAnsi="宋体"/>
                <w:color w:val="000000"/>
                <w:sz w:val="24"/>
                <w:szCs w:val="24"/>
                <w:lang w:eastAsia="zh-CN"/>
              </w:rPr>
              <w:t>欠合理的，每处扣</w:t>
            </w:r>
            <w:r>
              <w:rPr>
                <w:rFonts w:hint="eastAsia" w:ascii="宋体" w:hAnsi="宋体"/>
                <w:color w:val="000000"/>
                <w:sz w:val="24"/>
                <w:szCs w:val="24"/>
                <w:lang w:val="en-US" w:eastAsia="zh-CN"/>
              </w:rPr>
              <w:t>0.5分，扣完为止</w:t>
            </w:r>
            <w:r>
              <w:rPr>
                <w:rFonts w:hint="eastAsia" w:ascii="宋体" w:hAnsi="宋体"/>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Merge w:val="restart"/>
            <w:vAlign w:val="center"/>
          </w:tcPr>
          <w:p>
            <w:pPr>
              <w:spacing w:line="360" w:lineRule="exact"/>
              <w:jc w:val="center"/>
              <w:rPr>
                <w:rFonts w:ascii="宋体" w:hAnsi="宋体" w:cs="宋体"/>
                <w:color w:val="000000"/>
                <w:sz w:val="24"/>
                <w:szCs w:val="24"/>
                <w:lang w:val="zh-CN"/>
              </w:rPr>
            </w:pPr>
            <w:bookmarkStart w:id="299" w:name="_GoBack" w:colFirst="0" w:colLast="0"/>
            <w:r>
              <w:rPr>
                <w:rFonts w:hint="eastAsia" w:ascii="宋体" w:hAnsi="宋体" w:cs="宋体"/>
                <w:color w:val="000000"/>
                <w:sz w:val="24"/>
                <w:szCs w:val="24"/>
              </w:rPr>
              <w:t>2</w:t>
            </w:r>
          </w:p>
        </w:tc>
        <w:tc>
          <w:tcPr>
            <w:tcW w:w="1708" w:type="dxa"/>
            <w:vMerge w:val="restart"/>
            <w:vAlign w:val="center"/>
          </w:tcPr>
          <w:p>
            <w:pPr>
              <w:tabs>
                <w:tab w:val="left" w:pos="741"/>
                <w:tab w:val="left" w:pos="1642"/>
                <w:tab w:val="left" w:pos="3363"/>
                <w:tab w:val="left" w:pos="3887"/>
                <w:tab w:val="left" w:pos="9649"/>
              </w:tabs>
              <w:spacing w:line="360" w:lineRule="exact"/>
              <w:jc w:val="center"/>
              <w:rPr>
                <w:rFonts w:ascii="宋体" w:hAnsi="宋体" w:eastAsia="宋体" w:cs="宋体"/>
                <w:color w:val="000000"/>
                <w:kern w:val="2"/>
                <w:sz w:val="24"/>
                <w:szCs w:val="24"/>
                <w:lang w:val="zh-CN" w:eastAsia="zh-CN" w:bidi="ar-SA"/>
              </w:rPr>
            </w:pPr>
            <w:r>
              <w:rPr>
                <w:rFonts w:hint="eastAsia" w:ascii="宋体" w:hAnsi="宋体" w:cs="宋体"/>
                <w:sz w:val="24"/>
                <w:szCs w:val="24"/>
              </w:rPr>
              <w:t>人员配备</w:t>
            </w:r>
          </w:p>
        </w:tc>
        <w:tc>
          <w:tcPr>
            <w:tcW w:w="761" w:type="dxa"/>
            <w:vAlign w:val="center"/>
          </w:tcPr>
          <w:p>
            <w:pPr>
              <w:tabs>
                <w:tab w:val="left" w:pos="741"/>
                <w:tab w:val="left" w:pos="1642"/>
                <w:tab w:val="left" w:pos="3363"/>
                <w:tab w:val="left" w:pos="3887"/>
                <w:tab w:val="left" w:pos="9649"/>
              </w:tabs>
              <w:spacing w:line="360" w:lineRule="exact"/>
              <w:jc w:val="center"/>
              <w:rPr>
                <w:rFonts w:hint="eastAsia" w:ascii="宋体" w:hAnsi="宋体" w:eastAsia="宋体" w:cs="宋体"/>
                <w:color w:val="000000"/>
                <w:kern w:val="2"/>
                <w:sz w:val="24"/>
                <w:szCs w:val="24"/>
                <w:lang w:val="zh-CN" w:eastAsia="zh-CN" w:bidi="ar-SA"/>
              </w:rPr>
            </w:pPr>
            <w:r>
              <w:rPr>
                <w:rFonts w:hint="eastAsia" w:ascii="宋体" w:hAnsi="宋体" w:cs="宋体"/>
                <w:sz w:val="24"/>
                <w:szCs w:val="24"/>
              </w:rPr>
              <w:t>0-</w:t>
            </w:r>
            <w:r>
              <w:rPr>
                <w:rFonts w:hint="eastAsia" w:ascii="宋体" w:hAnsi="宋体" w:cs="宋体"/>
                <w:sz w:val="24"/>
                <w:szCs w:val="24"/>
                <w:lang w:val="en-US" w:eastAsia="zh-CN"/>
              </w:rPr>
              <w:t>4</w:t>
            </w:r>
          </w:p>
        </w:tc>
        <w:tc>
          <w:tcPr>
            <w:tcW w:w="6552" w:type="dxa"/>
            <w:vAlign w:val="center"/>
          </w:tcPr>
          <w:p>
            <w:pPr>
              <w:spacing w:line="360" w:lineRule="exac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拟派项目负责人具有高级职称的</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分</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具有中</w:t>
            </w:r>
            <w:r>
              <w:rPr>
                <w:rFonts w:hint="eastAsia" w:asciiTheme="minorEastAsia" w:hAnsiTheme="minorEastAsia" w:eastAsiaTheme="minorEastAsia" w:cstheme="minorEastAsia"/>
                <w:sz w:val="24"/>
                <w:szCs w:val="24"/>
                <w:highlight w:val="none"/>
              </w:rPr>
              <w:t>级职称的</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分</w:t>
            </w:r>
            <w:r>
              <w:rPr>
                <w:rFonts w:hint="eastAsia" w:asciiTheme="minorEastAsia" w:hAnsiTheme="minorEastAsia" w:eastAsiaTheme="minorEastAsia" w:cstheme="minorEastAsia"/>
                <w:sz w:val="24"/>
                <w:szCs w:val="24"/>
                <w:highlight w:val="none"/>
                <w:lang w:eastAsia="zh-CN"/>
              </w:rPr>
              <w:t>。</w:t>
            </w:r>
          </w:p>
          <w:p>
            <w:pPr>
              <w:spacing w:line="360" w:lineRule="exact"/>
              <w:rPr>
                <w:rFonts w:ascii="宋体" w:hAnsi="宋体" w:eastAsia="宋体" w:cs="宋体"/>
                <w:kern w:val="2"/>
                <w:sz w:val="24"/>
                <w:szCs w:val="24"/>
                <w:highlight w:val="none"/>
                <w:lang w:val="zh-CN" w:eastAsia="zh-CN" w:bidi="ar-SA"/>
              </w:rPr>
            </w:pPr>
            <w:r>
              <w:rPr>
                <w:rFonts w:hint="eastAsia" w:asciiTheme="minorEastAsia" w:hAnsiTheme="minorEastAsia" w:eastAsiaTheme="minorEastAsia" w:cstheme="minorEastAsia"/>
                <w:b/>
                <w:bCs/>
                <w:sz w:val="24"/>
                <w:szCs w:val="24"/>
                <w:highlight w:val="none"/>
                <w:lang w:val="en-US" w:eastAsia="zh-CN"/>
              </w:rPr>
              <w:t>注：须附近半年（2022年2月－2022年7月）在本单位缴纳的社保证明复印件并加盖供应商公章，不提供不得分</w:t>
            </w:r>
          </w:p>
        </w:tc>
      </w:tr>
      <w:bookmarkEnd w:id="29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Merge w:val="continue"/>
            <w:tcBorders/>
            <w:vAlign w:val="center"/>
          </w:tcPr>
          <w:p>
            <w:pPr>
              <w:spacing w:line="360" w:lineRule="exact"/>
              <w:jc w:val="center"/>
              <w:rPr>
                <w:rFonts w:hint="eastAsia" w:ascii="宋体" w:hAnsi="宋体" w:cs="宋体"/>
                <w:color w:val="000000"/>
                <w:sz w:val="24"/>
                <w:szCs w:val="24"/>
              </w:rPr>
            </w:pPr>
          </w:p>
        </w:tc>
        <w:tc>
          <w:tcPr>
            <w:tcW w:w="1708" w:type="dxa"/>
            <w:vMerge w:val="continue"/>
            <w:vAlign w:val="center"/>
          </w:tcPr>
          <w:p>
            <w:pPr>
              <w:tabs>
                <w:tab w:val="left" w:pos="741"/>
                <w:tab w:val="left" w:pos="1642"/>
                <w:tab w:val="left" w:pos="3363"/>
                <w:tab w:val="left" w:pos="3887"/>
                <w:tab w:val="left" w:pos="9649"/>
              </w:tabs>
              <w:spacing w:line="360" w:lineRule="exact"/>
              <w:jc w:val="center"/>
              <w:rPr>
                <w:rFonts w:hint="eastAsia" w:ascii="宋体" w:hAnsi="宋体" w:cs="宋体"/>
                <w:sz w:val="24"/>
                <w:szCs w:val="24"/>
              </w:rPr>
            </w:pPr>
          </w:p>
        </w:tc>
        <w:tc>
          <w:tcPr>
            <w:tcW w:w="761" w:type="dxa"/>
            <w:vAlign w:val="center"/>
          </w:tcPr>
          <w:p>
            <w:pPr>
              <w:tabs>
                <w:tab w:val="left" w:pos="741"/>
                <w:tab w:val="left" w:pos="1642"/>
                <w:tab w:val="left" w:pos="3363"/>
                <w:tab w:val="left" w:pos="3887"/>
                <w:tab w:val="left" w:pos="9649"/>
              </w:tabs>
              <w:spacing w:line="360" w:lineRule="exact"/>
              <w:jc w:val="center"/>
              <w:rPr>
                <w:rFonts w:hint="default" w:ascii="宋体" w:hAnsi="宋体" w:cs="宋体"/>
                <w:sz w:val="24"/>
                <w:szCs w:val="24"/>
                <w:lang w:val="en-US"/>
              </w:rPr>
            </w:pPr>
            <w:r>
              <w:rPr>
                <w:rFonts w:hint="eastAsia" w:ascii="宋体" w:hAnsi="宋体" w:cs="宋体"/>
                <w:sz w:val="24"/>
                <w:szCs w:val="24"/>
              </w:rPr>
              <w:t>0-</w:t>
            </w:r>
            <w:r>
              <w:rPr>
                <w:rFonts w:hint="eastAsia" w:ascii="宋体" w:hAnsi="宋体" w:cs="宋体"/>
                <w:sz w:val="24"/>
                <w:szCs w:val="24"/>
                <w:lang w:val="en-US" w:eastAsia="zh-CN"/>
              </w:rPr>
              <w:t>10</w:t>
            </w:r>
          </w:p>
        </w:tc>
        <w:tc>
          <w:tcPr>
            <w:tcW w:w="6552" w:type="dxa"/>
            <w:vAlign w:val="center"/>
          </w:tcPr>
          <w:p>
            <w:pPr>
              <w:tabs>
                <w:tab w:val="left" w:pos="741"/>
                <w:tab w:val="left" w:pos="1642"/>
                <w:tab w:val="left" w:pos="3363"/>
                <w:tab w:val="left" w:pos="3887"/>
                <w:tab w:val="left" w:pos="9649"/>
              </w:tabs>
              <w:spacing w:line="360" w:lineRule="exact"/>
              <w:rPr>
                <w:rFonts w:hint="eastAsia" w:ascii="宋体" w:hAnsi="宋体" w:cs="宋体"/>
                <w:sz w:val="24"/>
                <w:szCs w:val="24"/>
                <w:highlight w:val="none"/>
              </w:rPr>
            </w:pPr>
            <w:r>
              <w:rPr>
                <w:rFonts w:hint="eastAsia" w:ascii="宋体" w:hAnsi="宋体" w:cs="宋体"/>
                <w:sz w:val="24"/>
                <w:szCs w:val="24"/>
                <w:highlight w:val="none"/>
              </w:rPr>
              <w:t>拟派团队技术人员</w:t>
            </w:r>
            <w:r>
              <w:rPr>
                <w:rFonts w:hint="eastAsia" w:ascii="宋体" w:hAnsi="宋体" w:cs="宋体"/>
                <w:sz w:val="24"/>
                <w:szCs w:val="24"/>
                <w:highlight w:val="none"/>
                <w:lang w:val="en-US" w:eastAsia="zh-CN"/>
              </w:rPr>
              <w:t>中具有</w:t>
            </w:r>
            <w:r>
              <w:rPr>
                <w:rFonts w:hint="eastAsia" w:ascii="宋体" w:hAnsi="宋体" w:cs="宋体"/>
                <w:sz w:val="24"/>
                <w:szCs w:val="24"/>
                <w:highlight w:val="none"/>
              </w:rPr>
              <w:t>至少</w:t>
            </w:r>
            <w:r>
              <w:rPr>
                <w:rFonts w:hint="eastAsia" w:ascii="宋体" w:hAnsi="宋体" w:cs="宋体"/>
                <w:sz w:val="24"/>
                <w:szCs w:val="24"/>
                <w:highlight w:val="none"/>
                <w:lang w:val="en-US" w:eastAsia="zh-CN"/>
              </w:rPr>
              <w:t>2</w:t>
            </w:r>
            <w:r>
              <w:rPr>
                <w:rFonts w:hint="eastAsia" w:ascii="宋体" w:hAnsi="宋体" w:cs="宋体"/>
                <w:sz w:val="24"/>
                <w:szCs w:val="24"/>
                <w:highlight w:val="none"/>
              </w:rPr>
              <w:t>名</w:t>
            </w:r>
            <w:r>
              <w:rPr>
                <w:rFonts w:hint="eastAsia" w:ascii="宋体" w:hAnsi="宋体" w:cs="宋体"/>
                <w:sz w:val="24"/>
                <w:szCs w:val="24"/>
                <w:highlight w:val="none"/>
                <w:lang w:val="en-US" w:eastAsia="zh-CN"/>
              </w:rPr>
              <w:t>中级（及以上）职称的得</w:t>
            </w:r>
            <w:r>
              <w:rPr>
                <w:rFonts w:hint="eastAsia" w:ascii="宋体" w:hAnsi="宋体" w:cs="宋体"/>
                <w:sz w:val="24"/>
                <w:szCs w:val="24"/>
                <w:highlight w:val="none"/>
              </w:rPr>
              <w:t>基本分</w:t>
            </w:r>
            <w:r>
              <w:rPr>
                <w:rFonts w:hint="eastAsia" w:ascii="宋体" w:hAnsi="宋体" w:cs="宋体"/>
                <w:sz w:val="24"/>
                <w:szCs w:val="24"/>
                <w:highlight w:val="none"/>
                <w:lang w:val="en-US" w:eastAsia="zh-CN"/>
              </w:rPr>
              <w:t>4</w:t>
            </w:r>
            <w:r>
              <w:rPr>
                <w:rFonts w:hint="eastAsia" w:ascii="宋体" w:hAnsi="宋体" w:cs="宋体"/>
                <w:sz w:val="24"/>
                <w:szCs w:val="24"/>
                <w:highlight w:val="none"/>
              </w:rPr>
              <w:t>分。每增加1名</w:t>
            </w:r>
            <w:r>
              <w:rPr>
                <w:rFonts w:hint="eastAsia" w:ascii="宋体" w:hAnsi="宋体" w:cs="宋体"/>
                <w:sz w:val="24"/>
                <w:szCs w:val="24"/>
                <w:highlight w:val="none"/>
                <w:lang w:val="en-US" w:eastAsia="zh-CN"/>
              </w:rPr>
              <w:t>中级职称</w:t>
            </w:r>
            <w:r>
              <w:rPr>
                <w:rFonts w:hint="eastAsia" w:ascii="宋体" w:hAnsi="宋体" w:cs="宋体"/>
                <w:sz w:val="24"/>
                <w:szCs w:val="24"/>
                <w:highlight w:val="none"/>
              </w:rPr>
              <w:t>加</w:t>
            </w:r>
            <w:r>
              <w:rPr>
                <w:rFonts w:hint="eastAsia" w:ascii="宋体" w:hAnsi="宋体" w:cs="宋体"/>
                <w:sz w:val="24"/>
                <w:szCs w:val="24"/>
                <w:highlight w:val="none"/>
                <w:lang w:val="en-US" w:eastAsia="zh-CN"/>
              </w:rPr>
              <w:t>2</w:t>
            </w:r>
            <w:r>
              <w:rPr>
                <w:rFonts w:hint="eastAsia" w:ascii="宋体" w:hAnsi="宋体" w:cs="宋体"/>
                <w:sz w:val="24"/>
                <w:szCs w:val="24"/>
                <w:highlight w:val="none"/>
              </w:rPr>
              <w:t>分</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初级职称加1分，最多</w:t>
            </w:r>
            <w:r>
              <w:rPr>
                <w:rFonts w:hint="eastAsia" w:ascii="宋体" w:hAnsi="宋体" w:cs="宋体"/>
                <w:sz w:val="24"/>
                <w:szCs w:val="24"/>
                <w:highlight w:val="none"/>
              </w:rPr>
              <w:t>加</w:t>
            </w:r>
            <w:r>
              <w:rPr>
                <w:rFonts w:hint="eastAsia" w:ascii="宋体" w:hAnsi="宋体" w:cs="宋体"/>
                <w:sz w:val="24"/>
                <w:szCs w:val="24"/>
                <w:highlight w:val="none"/>
                <w:lang w:val="en-US" w:eastAsia="zh-CN"/>
              </w:rPr>
              <w:t>6</w:t>
            </w:r>
            <w:r>
              <w:rPr>
                <w:rFonts w:hint="eastAsia" w:ascii="宋体" w:hAnsi="宋体" w:cs="宋体"/>
                <w:sz w:val="24"/>
                <w:szCs w:val="24"/>
                <w:highlight w:val="none"/>
              </w:rPr>
              <w:t>分。</w:t>
            </w:r>
          </w:p>
          <w:p>
            <w:pPr>
              <w:tabs>
                <w:tab w:val="left" w:pos="741"/>
                <w:tab w:val="left" w:pos="1642"/>
                <w:tab w:val="left" w:pos="3363"/>
                <w:tab w:val="left" w:pos="3887"/>
                <w:tab w:val="left" w:pos="9649"/>
              </w:tabs>
              <w:spacing w:line="360" w:lineRule="exact"/>
              <w:rPr>
                <w:rFonts w:hint="eastAsia" w:ascii="宋体" w:hAnsi="宋体" w:cs="宋体"/>
                <w:sz w:val="24"/>
                <w:szCs w:val="24"/>
                <w:highlight w:val="none"/>
              </w:rPr>
            </w:pPr>
            <w:r>
              <w:rPr>
                <w:rFonts w:hint="eastAsia" w:asciiTheme="minorEastAsia" w:hAnsiTheme="minorEastAsia" w:eastAsiaTheme="minorEastAsia" w:cstheme="minorEastAsia"/>
                <w:b/>
                <w:bCs/>
                <w:sz w:val="24"/>
                <w:szCs w:val="24"/>
                <w:highlight w:val="none"/>
                <w:lang w:val="en-US" w:eastAsia="zh-CN"/>
              </w:rPr>
              <w:t>注：人员须附近半年（2022年2月－2022年7月）在本单位缴纳的社保证明复印件并加盖供应商公章，不提供不得分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spacing w:line="360" w:lineRule="exact"/>
              <w:jc w:val="center"/>
              <w:rPr>
                <w:rFonts w:ascii="宋体" w:hAnsi="宋体" w:cs="宋体"/>
                <w:color w:val="000000"/>
                <w:sz w:val="24"/>
                <w:szCs w:val="24"/>
                <w:lang w:val="zh-CN"/>
              </w:rPr>
            </w:pPr>
            <w:r>
              <w:rPr>
                <w:rFonts w:hint="eastAsia" w:ascii="宋体" w:hAnsi="宋体" w:cs="宋体"/>
                <w:color w:val="000000"/>
                <w:sz w:val="24"/>
                <w:szCs w:val="24"/>
              </w:rPr>
              <w:t>3</w:t>
            </w:r>
          </w:p>
        </w:tc>
        <w:tc>
          <w:tcPr>
            <w:tcW w:w="1708" w:type="dxa"/>
            <w:vAlign w:val="center"/>
          </w:tcPr>
          <w:p>
            <w:pPr>
              <w:spacing w:line="360" w:lineRule="exact"/>
              <w:jc w:val="center"/>
              <w:rPr>
                <w:rFonts w:ascii="宋体" w:hAnsi="宋体" w:eastAsia="宋体" w:cs="宋体"/>
                <w:color w:val="000000"/>
                <w:kern w:val="2"/>
                <w:sz w:val="24"/>
                <w:szCs w:val="24"/>
                <w:lang w:val="zh-CN" w:eastAsia="zh-CN" w:bidi="ar-SA"/>
              </w:rPr>
            </w:pPr>
            <w:r>
              <w:rPr>
                <w:rFonts w:hint="eastAsia" w:ascii="宋体" w:hAnsi="宋体" w:cs="宋体"/>
                <w:color w:val="000000"/>
                <w:sz w:val="24"/>
                <w:szCs w:val="24"/>
                <w:lang w:val="zh-CN"/>
              </w:rPr>
              <w:t>业绩证明</w:t>
            </w:r>
          </w:p>
        </w:tc>
        <w:tc>
          <w:tcPr>
            <w:tcW w:w="761" w:type="dxa"/>
            <w:vAlign w:val="center"/>
          </w:tcPr>
          <w:p>
            <w:pPr>
              <w:spacing w:line="360" w:lineRule="exact"/>
              <w:jc w:val="center"/>
              <w:rPr>
                <w:rFonts w:hint="default" w:ascii="宋体" w:hAnsi="宋体" w:eastAsia="宋体" w:cs="宋体"/>
                <w:color w:val="000000"/>
                <w:kern w:val="2"/>
                <w:sz w:val="24"/>
                <w:szCs w:val="24"/>
                <w:lang w:val="en-US" w:eastAsia="zh-CN" w:bidi="ar-SA"/>
              </w:rPr>
            </w:pPr>
            <w:r>
              <w:rPr>
                <w:rFonts w:hint="eastAsia" w:ascii="宋体" w:hAnsi="宋体" w:cs="宋体"/>
                <w:color w:val="000000"/>
                <w:sz w:val="24"/>
                <w:szCs w:val="24"/>
                <w:lang w:val="zh-CN"/>
              </w:rPr>
              <w:t>0-</w:t>
            </w:r>
            <w:r>
              <w:rPr>
                <w:rFonts w:hint="eastAsia" w:ascii="宋体" w:hAnsi="宋体" w:cs="宋体"/>
                <w:color w:val="000000"/>
                <w:sz w:val="24"/>
                <w:szCs w:val="24"/>
              </w:rPr>
              <w:t>8</w:t>
            </w:r>
          </w:p>
        </w:tc>
        <w:tc>
          <w:tcPr>
            <w:tcW w:w="6552" w:type="dxa"/>
            <w:vAlign w:val="center"/>
          </w:tcPr>
          <w:p>
            <w:pPr>
              <w:tabs>
                <w:tab w:val="left" w:pos="741"/>
                <w:tab w:val="left" w:pos="1642"/>
                <w:tab w:val="left" w:pos="3363"/>
                <w:tab w:val="left" w:pos="3887"/>
                <w:tab w:val="left" w:pos="9649"/>
              </w:tabs>
              <w:spacing w:line="360" w:lineRule="exact"/>
              <w:rPr>
                <w:rFonts w:ascii="Times New Roman" w:hAnsi="Times New Roman" w:eastAsia="宋体" w:cs="Times New Roman"/>
                <w:kern w:val="2"/>
                <w:sz w:val="21"/>
                <w:lang w:val="zh-CN" w:eastAsia="zh-CN" w:bidi="ar-SA"/>
              </w:rPr>
            </w:pPr>
            <w:r>
              <w:rPr>
                <w:rFonts w:hint="eastAsia" w:ascii="宋体" w:hAnsi="宋体" w:cs="宋体"/>
                <w:sz w:val="24"/>
                <w:szCs w:val="24"/>
                <w:lang w:val="zh-CN"/>
              </w:rPr>
              <w:t>供应商提供近</w:t>
            </w:r>
            <w:r>
              <w:rPr>
                <w:rFonts w:hint="eastAsia" w:ascii="宋体" w:hAnsi="宋体" w:cs="宋体"/>
                <w:sz w:val="24"/>
                <w:szCs w:val="24"/>
                <w:lang w:val="en-US" w:eastAsia="zh-CN"/>
              </w:rPr>
              <w:t>三</w:t>
            </w:r>
            <w:r>
              <w:rPr>
                <w:rFonts w:hint="eastAsia" w:ascii="宋体" w:hAnsi="宋体" w:cs="宋体"/>
                <w:sz w:val="24"/>
                <w:szCs w:val="24"/>
                <w:lang w:val="zh-CN"/>
              </w:rPr>
              <w:t>年（201</w:t>
            </w:r>
            <w:r>
              <w:rPr>
                <w:rFonts w:hint="eastAsia" w:ascii="宋体" w:hAnsi="宋体" w:cs="宋体"/>
                <w:sz w:val="24"/>
                <w:szCs w:val="24"/>
                <w:lang w:val="en-US" w:eastAsia="zh-CN"/>
              </w:rPr>
              <w:t>9</w:t>
            </w:r>
            <w:r>
              <w:rPr>
                <w:rFonts w:hint="eastAsia" w:ascii="宋体" w:hAnsi="宋体" w:cs="宋体"/>
                <w:sz w:val="24"/>
                <w:szCs w:val="24"/>
                <w:lang w:val="zh-CN"/>
              </w:rPr>
              <w:t>年</w:t>
            </w:r>
            <w:r>
              <w:rPr>
                <w:rFonts w:hint="eastAsia" w:ascii="宋体" w:hAnsi="宋体" w:cs="宋体"/>
                <w:sz w:val="24"/>
                <w:szCs w:val="24"/>
                <w:lang w:val="en-US" w:eastAsia="zh-CN"/>
              </w:rPr>
              <w:t>6月</w:t>
            </w:r>
            <w:r>
              <w:rPr>
                <w:rFonts w:hint="eastAsia" w:ascii="宋体" w:hAnsi="宋体" w:cs="宋体"/>
                <w:sz w:val="24"/>
                <w:szCs w:val="24"/>
                <w:lang w:val="zh-CN"/>
              </w:rPr>
              <w:t>-至今）同类项目业绩,每提供一项得2分，最高得</w:t>
            </w:r>
            <w:r>
              <w:rPr>
                <w:rFonts w:hint="eastAsia" w:ascii="宋体" w:hAnsi="宋体" w:cs="宋体"/>
                <w:sz w:val="24"/>
                <w:szCs w:val="24"/>
              </w:rPr>
              <w:t>8</w:t>
            </w:r>
            <w:r>
              <w:rPr>
                <w:rFonts w:hint="eastAsia" w:ascii="宋体" w:hAnsi="宋体" w:cs="宋体"/>
                <w:sz w:val="24"/>
                <w:szCs w:val="24"/>
                <w:lang w:val="zh-CN"/>
              </w:rPr>
              <w:t>分。</w:t>
            </w:r>
            <w:r>
              <w:rPr>
                <w:rFonts w:hint="eastAsia" w:ascii="宋体" w:hAnsi="宋体" w:cs="宋体"/>
                <w:sz w:val="24"/>
                <w:szCs w:val="24"/>
              </w:rPr>
              <w:t>（提供</w:t>
            </w:r>
            <w:r>
              <w:rPr>
                <w:rFonts w:hint="eastAsia" w:ascii="宋体" w:hAnsi="宋体" w:cs="宋体"/>
                <w:sz w:val="24"/>
                <w:szCs w:val="24"/>
                <w:lang w:val="en-US" w:eastAsia="zh-CN"/>
              </w:rPr>
              <w:t>成交</w:t>
            </w:r>
            <w:r>
              <w:rPr>
                <w:rFonts w:hint="eastAsia" w:ascii="宋体" w:hAnsi="宋体" w:cs="宋体"/>
                <w:sz w:val="24"/>
                <w:szCs w:val="24"/>
              </w:rPr>
              <w:t>通知书</w:t>
            </w:r>
            <w:r>
              <w:rPr>
                <w:rFonts w:hint="eastAsia" w:ascii="宋体" w:hAnsi="宋体" w:cs="宋体"/>
                <w:sz w:val="24"/>
                <w:szCs w:val="24"/>
                <w:lang w:val="en-US" w:eastAsia="zh-CN"/>
              </w:rPr>
              <w:t>或</w:t>
            </w:r>
            <w:r>
              <w:rPr>
                <w:rFonts w:hint="eastAsia" w:ascii="宋体" w:hAnsi="宋体" w:cs="宋体"/>
                <w:sz w:val="24"/>
                <w:szCs w:val="24"/>
              </w:rPr>
              <w:t>合同复印件并加盖供应商公章，不提供的不得分）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spacing w:line="360" w:lineRule="exact"/>
              <w:jc w:val="center"/>
              <w:rPr>
                <w:rFonts w:ascii="宋体" w:hAnsi="宋体" w:cs="宋体"/>
                <w:color w:val="000000"/>
                <w:sz w:val="24"/>
                <w:szCs w:val="24"/>
                <w:lang w:val="zh-CN"/>
              </w:rPr>
            </w:pPr>
            <w:r>
              <w:rPr>
                <w:rFonts w:hint="eastAsia" w:ascii="宋体" w:hAnsi="宋体" w:cs="宋体"/>
                <w:color w:val="000000"/>
                <w:sz w:val="24"/>
                <w:szCs w:val="24"/>
              </w:rPr>
              <w:t>4</w:t>
            </w:r>
          </w:p>
        </w:tc>
        <w:tc>
          <w:tcPr>
            <w:tcW w:w="1708" w:type="dxa"/>
            <w:vAlign w:val="center"/>
          </w:tcPr>
          <w:p>
            <w:pPr>
              <w:spacing w:line="360" w:lineRule="exact"/>
              <w:jc w:val="center"/>
              <w:rPr>
                <w:rFonts w:ascii="宋体" w:hAnsi="宋体" w:eastAsia="宋体" w:cs="宋体"/>
                <w:color w:val="000000"/>
                <w:kern w:val="2"/>
                <w:sz w:val="24"/>
                <w:szCs w:val="24"/>
                <w:lang w:val="zh-CN" w:eastAsia="zh-CN" w:bidi="ar-SA"/>
              </w:rPr>
            </w:pPr>
            <w:r>
              <w:rPr>
                <w:rFonts w:hint="eastAsia" w:ascii="宋体" w:hAnsi="宋体" w:cs="宋体"/>
                <w:color w:val="000000"/>
                <w:sz w:val="24"/>
                <w:szCs w:val="24"/>
                <w:lang w:val="zh-CN"/>
              </w:rPr>
              <w:t>标函质量及履约措施</w:t>
            </w:r>
          </w:p>
        </w:tc>
        <w:tc>
          <w:tcPr>
            <w:tcW w:w="761" w:type="dxa"/>
            <w:vAlign w:val="center"/>
          </w:tcPr>
          <w:p>
            <w:pPr>
              <w:spacing w:line="360" w:lineRule="exact"/>
              <w:jc w:val="center"/>
              <w:rPr>
                <w:rFonts w:hint="eastAsia" w:ascii="宋体" w:hAnsi="宋体" w:eastAsia="宋体" w:cs="宋体"/>
                <w:color w:val="000000"/>
                <w:kern w:val="2"/>
                <w:sz w:val="24"/>
                <w:szCs w:val="24"/>
                <w:lang w:val="zh-CN" w:eastAsia="zh-CN" w:bidi="ar-SA"/>
              </w:rPr>
            </w:pPr>
            <w:r>
              <w:rPr>
                <w:rFonts w:hint="eastAsia" w:ascii="宋体" w:hAnsi="宋体" w:cs="宋体"/>
                <w:color w:val="000000"/>
                <w:sz w:val="24"/>
                <w:szCs w:val="24"/>
                <w:lang w:val="zh-CN"/>
              </w:rPr>
              <w:t>0-</w:t>
            </w:r>
            <w:r>
              <w:rPr>
                <w:rFonts w:hint="eastAsia" w:ascii="宋体" w:hAnsi="宋体" w:cs="宋体"/>
                <w:color w:val="000000"/>
                <w:sz w:val="24"/>
                <w:szCs w:val="24"/>
                <w:lang w:val="en-US" w:eastAsia="zh-CN"/>
              </w:rPr>
              <w:t>3</w:t>
            </w:r>
          </w:p>
        </w:tc>
        <w:tc>
          <w:tcPr>
            <w:tcW w:w="6552" w:type="dxa"/>
            <w:vAlign w:val="center"/>
          </w:tcPr>
          <w:p>
            <w:pPr>
              <w:spacing w:line="360" w:lineRule="exact"/>
              <w:rPr>
                <w:rFonts w:ascii="宋体" w:hAnsi="宋体" w:eastAsia="宋体" w:cs="宋体"/>
                <w:color w:val="000000"/>
                <w:kern w:val="2"/>
                <w:sz w:val="24"/>
                <w:szCs w:val="24"/>
                <w:lang w:val="zh-CN" w:eastAsia="zh-CN" w:bidi="ar-SA"/>
              </w:rPr>
            </w:pPr>
            <w:r>
              <w:rPr>
                <w:rFonts w:ascii="宋体" w:hAnsi="宋体" w:eastAsia="宋体" w:cs="宋体"/>
                <w:sz w:val="24"/>
                <w:szCs w:val="24"/>
              </w:rPr>
              <w:t>根据响应文件的编制内容完整、齐全清晰以及对</w:t>
            </w:r>
            <w:r>
              <w:rPr>
                <w:rFonts w:hint="eastAsia" w:ascii="宋体" w:hAnsi="宋体" w:cs="宋体"/>
                <w:sz w:val="24"/>
                <w:szCs w:val="24"/>
                <w:lang w:eastAsia="zh-CN"/>
              </w:rPr>
              <w:t>磋商</w:t>
            </w:r>
            <w:r>
              <w:rPr>
                <w:rFonts w:ascii="宋体" w:hAnsi="宋体" w:eastAsia="宋体" w:cs="宋体"/>
                <w:sz w:val="24"/>
                <w:szCs w:val="24"/>
              </w:rPr>
              <w:t>文件的响应程度，目录引索性强，能快速查找到投标文件的特定信息的计</w:t>
            </w:r>
            <w:r>
              <w:rPr>
                <w:rFonts w:hint="eastAsia" w:ascii="宋体" w:hAnsi="宋体" w:cs="宋体"/>
                <w:sz w:val="24"/>
                <w:szCs w:val="24"/>
                <w:lang w:val="en-US" w:eastAsia="zh-CN"/>
              </w:rPr>
              <w:t>3</w:t>
            </w:r>
            <w:r>
              <w:rPr>
                <w:rFonts w:ascii="宋体" w:hAnsi="宋体" w:eastAsia="宋体" w:cs="宋体"/>
                <w:sz w:val="24"/>
                <w:szCs w:val="24"/>
              </w:rPr>
              <w:t>分，欠合理的，每处扣1分，扣完为止。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0" w:type="dxa"/>
            <w:gridSpan w:val="4"/>
            <w:vAlign w:val="top"/>
          </w:tcPr>
          <w:p>
            <w:pPr>
              <w:spacing w:line="360" w:lineRule="exact"/>
              <w:rPr>
                <w:rFonts w:ascii="宋体" w:hAnsi="宋体" w:cs="宋体"/>
                <w:color w:val="000000"/>
                <w:sz w:val="24"/>
                <w:szCs w:val="24"/>
                <w:lang w:val="zh-CN"/>
              </w:rPr>
            </w:pPr>
            <w:r>
              <w:rPr>
                <w:rFonts w:hint="eastAsia" w:ascii="宋体" w:hAnsi="宋体" w:cs="宋体"/>
                <w:color w:val="000000"/>
                <w:sz w:val="24"/>
                <w:szCs w:val="24"/>
                <w:lang w:val="zh-CN"/>
              </w:rPr>
              <w:t>三、技术</w:t>
            </w:r>
            <w:r>
              <w:rPr>
                <w:rFonts w:hint="eastAsia" w:ascii="宋体" w:hAnsi="宋体" w:cs="宋体"/>
                <w:color w:val="000000"/>
                <w:sz w:val="24"/>
                <w:szCs w:val="24"/>
                <w:lang w:val="en-US" w:eastAsia="zh-CN"/>
              </w:rPr>
              <w:t>部分</w:t>
            </w:r>
            <w:r>
              <w:rPr>
                <w:rFonts w:hint="eastAsia" w:ascii="宋体" w:hAnsi="宋体" w:cs="宋体"/>
                <w:color w:val="000000"/>
                <w:sz w:val="24"/>
                <w:szCs w:val="24"/>
                <w:lang w:val="zh-CN"/>
              </w:rPr>
              <w:t>（55分）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spacing w:line="360" w:lineRule="exact"/>
              <w:jc w:val="center"/>
              <w:rPr>
                <w:rFonts w:ascii="宋体" w:hAnsi="宋体" w:cs="宋体"/>
                <w:color w:val="000000"/>
                <w:sz w:val="24"/>
                <w:szCs w:val="24"/>
                <w:lang w:val="zh-CN"/>
              </w:rPr>
            </w:pPr>
            <w:r>
              <w:rPr>
                <w:rFonts w:hint="eastAsia" w:ascii="宋体" w:hAnsi="宋体" w:cs="宋体"/>
                <w:color w:val="000000"/>
                <w:sz w:val="24"/>
                <w:szCs w:val="24"/>
                <w:lang w:val="zh-CN"/>
              </w:rPr>
              <w:t>1</w:t>
            </w:r>
          </w:p>
        </w:tc>
        <w:tc>
          <w:tcPr>
            <w:tcW w:w="1708" w:type="dxa"/>
            <w:vAlign w:val="center"/>
          </w:tcPr>
          <w:p>
            <w:pPr>
              <w:spacing w:line="360" w:lineRule="exact"/>
              <w:jc w:val="center"/>
              <w:rPr>
                <w:rFonts w:ascii="宋体" w:hAnsi="宋体" w:cs="宋体"/>
                <w:color w:val="000000"/>
                <w:sz w:val="24"/>
                <w:szCs w:val="24"/>
                <w:lang w:val="zh-CN"/>
              </w:rPr>
            </w:pPr>
            <w:r>
              <w:rPr>
                <w:rFonts w:hint="eastAsia" w:ascii="宋体" w:hAnsi="宋体" w:cs="宋体"/>
                <w:bCs/>
                <w:sz w:val="24"/>
                <w:szCs w:val="24"/>
              </w:rPr>
              <w:t>总体方案</w:t>
            </w:r>
          </w:p>
        </w:tc>
        <w:tc>
          <w:tcPr>
            <w:tcW w:w="761" w:type="dxa"/>
            <w:vAlign w:val="center"/>
          </w:tcPr>
          <w:p>
            <w:pPr>
              <w:spacing w:line="360" w:lineRule="exact"/>
              <w:jc w:val="center"/>
              <w:rPr>
                <w:rFonts w:ascii="宋体" w:hAnsi="宋体" w:cs="宋体"/>
                <w:color w:val="000000"/>
                <w:sz w:val="24"/>
                <w:szCs w:val="24"/>
                <w:lang w:val="zh-CN"/>
              </w:rPr>
            </w:pPr>
            <w:r>
              <w:rPr>
                <w:rFonts w:hint="eastAsia" w:ascii="宋体" w:hAnsi="宋体" w:cs="宋体"/>
                <w:color w:val="000000"/>
                <w:sz w:val="24"/>
                <w:szCs w:val="24"/>
              </w:rPr>
              <w:t>0-15</w:t>
            </w:r>
          </w:p>
        </w:tc>
        <w:tc>
          <w:tcPr>
            <w:tcW w:w="6552" w:type="dxa"/>
            <w:vAlign w:val="center"/>
          </w:tcPr>
          <w:p>
            <w:pPr>
              <w:spacing w:line="360" w:lineRule="exact"/>
              <w:rPr>
                <w:rFonts w:ascii="宋体" w:hAnsi="宋体" w:cs="宋体"/>
                <w:color w:val="000000"/>
                <w:sz w:val="24"/>
                <w:szCs w:val="24"/>
                <w:lang w:val="zh-CN"/>
              </w:rPr>
            </w:pPr>
            <w:r>
              <w:rPr>
                <w:rFonts w:hint="eastAsia" w:ascii="宋体" w:hAnsi="宋体" w:cs="宋体"/>
                <w:sz w:val="24"/>
                <w:szCs w:val="24"/>
              </w:rPr>
              <w:t>根据供应商提供的工作环节方案的详细、完整、工作流程清晰、规范及方案切实可行的得</w:t>
            </w:r>
            <w:r>
              <w:rPr>
                <w:rFonts w:hint="eastAsia" w:ascii="宋体" w:hAnsi="宋体" w:cs="宋体"/>
                <w:bCs/>
                <w:sz w:val="24"/>
                <w:szCs w:val="24"/>
                <w:lang w:val="en-US" w:eastAsia="zh-CN"/>
              </w:rPr>
              <w:t>15</w:t>
            </w:r>
            <w:r>
              <w:rPr>
                <w:rFonts w:hint="eastAsia" w:ascii="宋体" w:hAnsi="宋体" w:cs="宋体"/>
                <w:bCs/>
                <w:sz w:val="24"/>
                <w:szCs w:val="24"/>
              </w:rPr>
              <w:t>分，</w:t>
            </w:r>
            <w:r>
              <w:rPr>
                <w:rFonts w:hint="eastAsia" w:ascii="宋体" w:hAnsi="宋体"/>
                <w:color w:val="000000"/>
                <w:sz w:val="24"/>
                <w:szCs w:val="24"/>
                <w:lang w:eastAsia="zh-CN"/>
              </w:rPr>
              <w:t>欠合理的，每处扣</w:t>
            </w:r>
            <w:r>
              <w:rPr>
                <w:rFonts w:hint="eastAsia" w:ascii="宋体" w:hAnsi="宋体"/>
                <w:color w:val="000000"/>
                <w:sz w:val="24"/>
                <w:szCs w:val="24"/>
                <w:lang w:val="en-US" w:eastAsia="zh-CN"/>
              </w:rPr>
              <w:t>1分，扣完为止</w:t>
            </w:r>
            <w:r>
              <w:rPr>
                <w:rFonts w:hint="eastAsia" w:ascii="宋体" w:hAnsi="宋体"/>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spacing w:line="360" w:lineRule="exact"/>
              <w:jc w:val="center"/>
              <w:rPr>
                <w:rFonts w:ascii="宋体" w:hAnsi="宋体" w:cs="宋体"/>
                <w:color w:val="000000"/>
                <w:sz w:val="24"/>
                <w:szCs w:val="24"/>
                <w:lang w:val="zh-CN"/>
              </w:rPr>
            </w:pPr>
            <w:r>
              <w:rPr>
                <w:rFonts w:hint="eastAsia" w:ascii="宋体" w:hAnsi="宋体" w:cs="宋体"/>
                <w:color w:val="000000"/>
                <w:sz w:val="24"/>
                <w:szCs w:val="24"/>
                <w:lang w:val="zh-CN"/>
              </w:rPr>
              <w:t>2</w:t>
            </w:r>
          </w:p>
        </w:tc>
        <w:tc>
          <w:tcPr>
            <w:tcW w:w="1708" w:type="dxa"/>
            <w:vAlign w:val="center"/>
          </w:tcPr>
          <w:p>
            <w:pPr>
              <w:spacing w:line="360" w:lineRule="exact"/>
              <w:jc w:val="center"/>
              <w:rPr>
                <w:rFonts w:ascii="宋体" w:hAnsi="宋体" w:cs="宋体"/>
                <w:color w:val="000000"/>
                <w:sz w:val="24"/>
                <w:szCs w:val="24"/>
                <w:lang w:val="zh-CN"/>
              </w:rPr>
            </w:pPr>
            <w:r>
              <w:rPr>
                <w:rFonts w:hint="eastAsia" w:ascii="宋体" w:hAnsi="宋体" w:cs="宋体"/>
                <w:bCs/>
                <w:sz w:val="24"/>
                <w:szCs w:val="24"/>
              </w:rPr>
              <w:t>关键技术难点与解决方案</w:t>
            </w:r>
          </w:p>
        </w:tc>
        <w:tc>
          <w:tcPr>
            <w:tcW w:w="761" w:type="dxa"/>
            <w:vAlign w:val="center"/>
          </w:tcPr>
          <w:p>
            <w:pPr>
              <w:spacing w:line="360" w:lineRule="exact"/>
              <w:jc w:val="center"/>
              <w:rPr>
                <w:rFonts w:hint="eastAsia" w:ascii="宋体" w:hAnsi="宋体" w:eastAsia="宋体" w:cs="宋体"/>
                <w:color w:val="000000"/>
                <w:sz w:val="24"/>
                <w:szCs w:val="24"/>
                <w:lang w:eastAsia="zh-CN"/>
              </w:rPr>
            </w:pPr>
            <w:r>
              <w:rPr>
                <w:rFonts w:hint="eastAsia" w:ascii="宋体" w:hAnsi="宋体" w:cs="宋体"/>
                <w:bCs/>
                <w:sz w:val="24"/>
                <w:szCs w:val="24"/>
              </w:rPr>
              <w:t>0-1</w:t>
            </w:r>
            <w:r>
              <w:rPr>
                <w:rFonts w:hint="eastAsia" w:ascii="宋体" w:hAnsi="宋体" w:cs="宋体"/>
                <w:bCs/>
                <w:sz w:val="24"/>
                <w:szCs w:val="24"/>
                <w:lang w:val="en-US" w:eastAsia="zh-CN"/>
              </w:rPr>
              <w:t>5</w:t>
            </w:r>
          </w:p>
        </w:tc>
        <w:tc>
          <w:tcPr>
            <w:tcW w:w="6552" w:type="dxa"/>
            <w:vAlign w:val="top"/>
          </w:tcPr>
          <w:p>
            <w:pPr>
              <w:pStyle w:val="47"/>
              <w:spacing w:line="360" w:lineRule="exact"/>
              <w:rPr>
                <w:rFonts w:ascii="宋体" w:hAnsi="宋体" w:cs="宋体"/>
                <w:color w:val="000000"/>
                <w:sz w:val="24"/>
                <w:szCs w:val="24"/>
              </w:rPr>
            </w:pPr>
            <w:r>
              <w:rPr>
                <w:rFonts w:hint="eastAsia" w:ascii="宋体" w:hAnsi="宋体" w:cs="宋体"/>
                <w:bCs/>
                <w:sz w:val="24"/>
                <w:szCs w:val="24"/>
              </w:rPr>
              <w:t>对技术难点的预判准确及解决方法符合当地实情并且切实可行</w:t>
            </w:r>
            <w:r>
              <w:rPr>
                <w:rFonts w:hint="eastAsia" w:ascii="宋体" w:hAnsi="宋体" w:cs="宋体"/>
                <w:bCs/>
                <w:sz w:val="24"/>
                <w:szCs w:val="24"/>
                <w:lang w:val="en-US" w:eastAsia="zh-CN"/>
              </w:rPr>
              <w:t>的</w:t>
            </w:r>
            <w:r>
              <w:rPr>
                <w:rFonts w:hint="eastAsia" w:ascii="宋体" w:hAnsi="宋体" w:cs="宋体"/>
                <w:sz w:val="24"/>
                <w:szCs w:val="24"/>
              </w:rPr>
              <w:t>得</w:t>
            </w:r>
            <w:r>
              <w:rPr>
                <w:rFonts w:hint="eastAsia" w:ascii="宋体" w:hAnsi="宋体" w:cs="宋体"/>
                <w:bCs/>
                <w:sz w:val="24"/>
                <w:szCs w:val="24"/>
                <w:lang w:val="en-US" w:eastAsia="zh-CN"/>
              </w:rPr>
              <w:t>15</w:t>
            </w:r>
            <w:r>
              <w:rPr>
                <w:rFonts w:hint="eastAsia" w:ascii="宋体" w:hAnsi="宋体" w:cs="宋体"/>
                <w:bCs/>
                <w:sz w:val="24"/>
                <w:szCs w:val="24"/>
              </w:rPr>
              <w:t>分，</w:t>
            </w:r>
            <w:r>
              <w:rPr>
                <w:rFonts w:hint="eastAsia" w:ascii="宋体" w:hAnsi="宋体"/>
                <w:color w:val="000000"/>
                <w:sz w:val="24"/>
                <w:szCs w:val="24"/>
                <w:lang w:eastAsia="zh-CN"/>
              </w:rPr>
              <w:t>欠合理的，每处扣</w:t>
            </w:r>
            <w:r>
              <w:rPr>
                <w:rFonts w:hint="eastAsia" w:ascii="宋体" w:hAnsi="宋体"/>
                <w:color w:val="000000"/>
                <w:sz w:val="24"/>
                <w:szCs w:val="24"/>
                <w:lang w:val="en-US" w:eastAsia="zh-CN"/>
              </w:rPr>
              <w:t>1分，扣完为止</w:t>
            </w:r>
            <w:r>
              <w:rPr>
                <w:rFonts w:hint="eastAsia" w:ascii="宋体" w:hAnsi="宋体"/>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spacing w:line="360" w:lineRule="exact"/>
              <w:jc w:val="center"/>
              <w:rPr>
                <w:rFonts w:ascii="宋体" w:hAnsi="宋体" w:cs="宋体"/>
                <w:color w:val="000000"/>
                <w:sz w:val="24"/>
                <w:szCs w:val="24"/>
                <w:lang w:val="zh-CN"/>
              </w:rPr>
            </w:pPr>
            <w:r>
              <w:rPr>
                <w:rFonts w:hint="eastAsia" w:ascii="宋体" w:hAnsi="宋体" w:cs="宋体"/>
                <w:color w:val="000000"/>
                <w:sz w:val="24"/>
                <w:szCs w:val="24"/>
                <w:lang w:val="zh-CN"/>
              </w:rPr>
              <w:t>3</w:t>
            </w:r>
          </w:p>
        </w:tc>
        <w:tc>
          <w:tcPr>
            <w:tcW w:w="1708" w:type="dxa"/>
            <w:vAlign w:val="center"/>
          </w:tcPr>
          <w:p>
            <w:pPr>
              <w:spacing w:line="360" w:lineRule="exact"/>
              <w:jc w:val="center"/>
              <w:rPr>
                <w:rFonts w:ascii="宋体" w:hAnsi="宋体" w:cs="宋体"/>
                <w:color w:val="000000"/>
                <w:sz w:val="24"/>
                <w:szCs w:val="24"/>
                <w:lang w:val="zh-CN"/>
              </w:rPr>
            </w:pPr>
            <w:r>
              <w:rPr>
                <w:rFonts w:hint="eastAsia" w:ascii="宋体" w:hAnsi="宋体" w:cs="宋体"/>
                <w:color w:val="000000"/>
                <w:sz w:val="24"/>
                <w:szCs w:val="24"/>
                <w:lang w:val="zh-CN"/>
              </w:rPr>
              <w:t>档案保存方案</w:t>
            </w:r>
          </w:p>
        </w:tc>
        <w:tc>
          <w:tcPr>
            <w:tcW w:w="761" w:type="dxa"/>
            <w:vAlign w:val="center"/>
          </w:tcPr>
          <w:p>
            <w:pPr>
              <w:spacing w:line="360" w:lineRule="exact"/>
              <w:jc w:val="center"/>
              <w:rPr>
                <w:rFonts w:hint="eastAsia" w:ascii="宋体" w:hAnsi="宋体" w:eastAsia="宋体" w:cs="宋体"/>
                <w:color w:val="000000"/>
                <w:sz w:val="24"/>
                <w:szCs w:val="24"/>
                <w:lang w:val="zh-CN" w:eastAsia="zh-CN"/>
              </w:rPr>
            </w:pPr>
            <w:r>
              <w:rPr>
                <w:rFonts w:hint="eastAsia" w:ascii="宋体" w:hAnsi="宋体" w:cs="宋体"/>
                <w:color w:val="000000"/>
                <w:sz w:val="24"/>
                <w:szCs w:val="24"/>
                <w:lang w:val="zh-CN"/>
              </w:rPr>
              <w:t>0-</w:t>
            </w:r>
            <w:r>
              <w:rPr>
                <w:rFonts w:hint="eastAsia" w:ascii="宋体" w:hAnsi="宋体" w:cs="宋体"/>
                <w:color w:val="000000"/>
                <w:sz w:val="24"/>
                <w:szCs w:val="24"/>
                <w:lang w:val="en-US" w:eastAsia="zh-CN"/>
              </w:rPr>
              <w:t>3</w:t>
            </w:r>
          </w:p>
        </w:tc>
        <w:tc>
          <w:tcPr>
            <w:tcW w:w="6552" w:type="dxa"/>
            <w:vAlign w:val="center"/>
          </w:tcPr>
          <w:p>
            <w:pPr>
              <w:spacing w:line="360" w:lineRule="exact"/>
              <w:rPr>
                <w:rFonts w:ascii="宋体" w:hAnsi="宋体" w:cs="宋体"/>
                <w:color w:val="000000"/>
                <w:sz w:val="24"/>
                <w:szCs w:val="24"/>
                <w:lang w:val="zh-CN"/>
              </w:rPr>
            </w:pPr>
            <w:r>
              <w:rPr>
                <w:rFonts w:hint="eastAsia" w:ascii="宋体" w:hAnsi="宋体" w:cs="宋体"/>
                <w:color w:val="000000"/>
                <w:sz w:val="24"/>
                <w:szCs w:val="24"/>
                <w:lang w:val="en-US" w:eastAsia="zh-CN"/>
              </w:rPr>
              <w:t>编制成果报告</w:t>
            </w:r>
            <w:r>
              <w:rPr>
                <w:rFonts w:hint="eastAsia" w:ascii="宋体" w:hAnsi="宋体" w:cs="宋体"/>
                <w:color w:val="000000"/>
                <w:sz w:val="24"/>
                <w:szCs w:val="24"/>
                <w:lang w:val="zh-CN"/>
              </w:rPr>
              <w:t>工作时限严格按照合同约定执行，建立完整的报告档案，长期保存，提供档案保存的工作方案</w:t>
            </w:r>
            <w:r>
              <w:rPr>
                <w:rFonts w:hint="eastAsia" w:ascii="宋体" w:hAnsi="宋体" w:cs="宋体"/>
                <w:bCs/>
                <w:sz w:val="24"/>
                <w:szCs w:val="24"/>
                <w:lang w:val="en-US" w:eastAsia="zh-CN"/>
              </w:rPr>
              <w:t>详尽完善的</w:t>
            </w:r>
            <w:r>
              <w:rPr>
                <w:rFonts w:hint="eastAsia" w:ascii="宋体" w:hAnsi="宋体" w:cs="宋体"/>
                <w:bCs/>
                <w:sz w:val="24"/>
                <w:szCs w:val="24"/>
              </w:rPr>
              <w:t>得</w:t>
            </w:r>
            <w:r>
              <w:rPr>
                <w:rFonts w:hint="eastAsia" w:ascii="宋体" w:hAnsi="宋体" w:cs="宋体"/>
                <w:bCs/>
                <w:sz w:val="24"/>
                <w:szCs w:val="24"/>
                <w:lang w:val="en-US" w:eastAsia="zh-CN"/>
              </w:rPr>
              <w:t>3</w:t>
            </w:r>
            <w:r>
              <w:rPr>
                <w:rFonts w:hint="eastAsia" w:ascii="宋体" w:hAnsi="宋体" w:cs="宋体"/>
                <w:bCs/>
                <w:sz w:val="24"/>
                <w:szCs w:val="24"/>
              </w:rPr>
              <w:t>分，</w:t>
            </w:r>
            <w:r>
              <w:rPr>
                <w:rFonts w:hint="eastAsia" w:ascii="宋体" w:hAnsi="宋体"/>
                <w:color w:val="000000"/>
                <w:sz w:val="24"/>
                <w:szCs w:val="24"/>
                <w:lang w:eastAsia="zh-CN"/>
              </w:rPr>
              <w:t>欠合理的，每处扣</w:t>
            </w:r>
            <w:r>
              <w:rPr>
                <w:rFonts w:hint="eastAsia" w:ascii="宋体" w:hAnsi="宋体"/>
                <w:color w:val="000000"/>
                <w:sz w:val="24"/>
                <w:szCs w:val="24"/>
                <w:lang w:val="en-US" w:eastAsia="zh-CN"/>
              </w:rPr>
              <w:t>1分，扣完为止</w:t>
            </w:r>
            <w:r>
              <w:rPr>
                <w:rFonts w:hint="eastAsia" w:ascii="宋体" w:hAnsi="宋体"/>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spacing w:line="360" w:lineRule="exact"/>
              <w:jc w:val="center"/>
              <w:rPr>
                <w:rFonts w:ascii="宋体" w:hAnsi="宋体" w:cs="宋体"/>
                <w:color w:val="000000"/>
                <w:sz w:val="24"/>
                <w:szCs w:val="24"/>
                <w:lang w:val="zh-CN"/>
              </w:rPr>
            </w:pPr>
            <w:r>
              <w:rPr>
                <w:rFonts w:hint="eastAsia" w:ascii="宋体" w:hAnsi="宋体" w:cs="宋体"/>
                <w:color w:val="000000"/>
                <w:sz w:val="24"/>
                <w:szCs w:val="24"/>
                <w:lang w:val="zh-CN"/>
              </w:rPr>
              <w:t>4</w:t>
            </w:r>
          </w:p>
        </w:tc>
        <w:tc>
          <w:tcPr>
            <w:tcW w:w="1708" w:type="dxa"/>
            <w:vAlign w:val="center"/>
          </w:tcPr>
          <w:p>
            <w:pPr>
              <w:spacing w:line="360" w:lineRule="exact"/>
              <w:jc w:val="center"/>
              <w:rPr>
                <w:rFonts w:ascii="宋体" w:hAnsi="宋体" w:cs="宋体"/>
                <w:color w:val="000000"/>
                <w:sz w:val="24"/>
                <w:szCs w:val="24"/>
                <w:lang w:val="zh-CN"/>
              </w:rPr>
            </w:pPr>
            <w:r>
              <w:rPr>
                <w:rFonts w:hint="eastAsia" w:ascii="宋体" w:hAnsi="宋体" w:cs="宋体"/>
                <w:color w:val="000000"/>
                <w:sz w:val="24"/>
                <w:szCs w:val="24"/>
                <w:lang w:val="zh-CN"/>
              </w:rPr>
              <w:t>项目进展及时性</w:t>
            </w:r>
          </w:p>
        </w:tc>
        <w:tc>
          <w:tcPr>
            <w:tcW w:w="761" w:type="dxa"/>
            <w:vAlign w:val="center"/>
          </w:tcPr>
          <w:p>
            <w:pPr>
              <w:spacing w:line="360" w:lineRule="exact"/>
              <w:jc w:val="center"/>
              <w:rPr>
                <w:rFonts w:hint="eastAsia" w:ascii="宋体" w:hAnsi="宋体" w:eastAsia="宋体" w:cs="宋体"/>
                <w:color w:val="000000"/>
                <w:sz w:val="24"/>
                <w:szCs w:val="24"/>
                <w:lang w:val="zh-CN" w:eastAsia="zh-CN"/>
              </w:rPr>
            </w:pPr>
            <w:r>
              <w:rPr>
                <w:rFonts w:hint="eastAsia" w:ascii="宋体" w:hAnsi="宋体" w:cs="宋体"/>
                <w:color w:val="000000"/>
                <w:sz w:val="24"/>
                <w:szCs w:val="24"/>
                <w:lang w:val="zh-CN"/>
              </w:rPr>
              <w:t>0-</w:t>
            </w:r>
            <w:r>
              <w:rPr>
                <w:rFonts w:hint="eastAsia" w:ascii="宋体" w:hAnsi="宋体" w:cs="宋体"/>
                <w:color w:val="000000"/>
                <w:sz w:val="24"/>
                <w:szCs w:val="24"/>
                <w:lang w:val="en-US" w:eastAsia="zh-CN"/>
              </w:rPr>
              <w:t>8</w:t>
            </w:r>
          </w:p>
        </w:tc>
        <w:tc>
          <w:tcPr>
            <w:tcW w:w="6552" w:type="dxa"/>
            <w:vAlign w:val="center"/>
          </w:tcPr>
          <w:p>
            <w:pPr>
              <w:spacing w:line="360" w:lineRule="exact"/>
              <w:rPr>
                <w:rFonts w:ascii="宋体" w:hAnsi="宋体" w:cs="宋体"/>
                <w:color w:val="000000"/>
                <w:sz w:val="24"/>
                <w:szCs w:val="24"/>
                <w:lang w:val="zh-CN"/>
              </w:rPr>
            </w:pPr>
            <w:r>
              <w:rPr>
                <w:rFonts w:hint="eastAsia" w:ascii="宋体" w:hAnsi="宋体" w:cs="宋体"/>
                <w:color w:val="000000"/>
                <w:sz w:val="24"/>
                <w:szCs w:val="24"/>
                <w:lang w:val="zh-CN"/>
              </w:rPr>
              <w:t>供应商需做出</w:t>
            </w:r>
            <w:r>
              <w:rPr>
                <w:rFonts w:hint="eastAsia" w:ascii="宋体" w:hAnsi="宋体" w:cs="宋体"/>
                <w:color w:val="000000"/>
                <w:sz w:val="24"/>
                <w:szCs w:val="24"/>
                <w:lang w:val="en-US" w:eastAsia="zh-CN"/>
              </w:rPr>
              <w:t>编制成果报告</w:t>
            </w:r>
            <w:r>
              <w:rPr>
                <w:rFonts w:hint="eastAsia" w:ascii="宋体" w:hAnsi="宋体" w:cs="宋体"/>
                <w:color w:val="000000"/>
                <w:sz w:val="24"/>
                <w:szCs w:val="24"/>
                <w:lang w:val="zh-CN"/>
              </w:rPr>
              <w:t>工作及时性承诺，在合同约定内完成</w:t>
            </w:r>
            <w:r>
              <w:rPr>
                <w:rFonts w:hint="eastAsia" w:ascii="宋体" w:hAnsi="宋体" w:cs="宋体"/>
                <w:color w:val="000000"/>
                <w:sz w:val="24"/>
                <w:szCs w:val="24"/>
                <w:lang w:val="en-US" w:eastAsia="zh-CN"/>
              </w:rPr>
              <w:t>成果报告的编制</w:t>
            </w:r>
            <w:r>
              <w:rPr>
                <w:rFonts w:hint="eastAsia" w:ascii="宋体" w:hAnsi="宋体" w:cs="宋体"/>
                <w:color w:val="000000"/>
                <w:sz w:val="24"/>
                <w:szCs w:val="24"/>
                <w:lang w:val="zh-CN"/>
              </w:rPr>
              <w:t>，并正式提交。</w:t>
            </w:r>
            <w:r>
              <w:rPr>
                <w:rFonts w:hint="eastAsia" w:ascii="宋体" w:hAnsi="宋体" w:cs="宋体"/>
                <w:color w:val="000000"/>
                <w:sz w:val="24"/>
                <w:szCs w:val="24"/>
                <w:lang w:val="en-US" w:eastAsia="zh-CN"/>
              </w:rPr>
              <w:t>成果质量高</w:t>
            </w:r>
            <w:r>
              <w:rPr>
                <w:rFonts w:hint="eastAsia" w:ascii="宋体" w:hAnsi="宋体" w:cs="宋体"/>
                <w:sz w:val="24"/>
                <w:szCs w:val="24"/>
                <w:lang w:val="en-US" w:eastAsia="zh-CN"/>
              </w:rPr>
              <w:t>的</w:t>
            </w:r>
            <w:r>
              <w:rPr>
                <w:rFonts w:hint="eastAsia" w:ascii="宋体" w:hAnsi="宋体" w:cs="宋体"/>
                <w:sz w:val="24"/>
                <w:szCs w:val="24"/>
              </w:rPr>
              <w:t>得</w:t>
            </w:r>
            <w:r>
              <w:rPr>
                <w:rFonts w:hint="eastAsia" w:ascii="宋体" w:hAnsi="宋体" w:cs="宋体"/>
                <w:bCs/>
                <w:sz w:val="24"/>
                <w:szCs w:val="24"/>
                <w:lang w:val="en-US" w:eastAsia="zh-CN"/>
              </w:rPr>
              <w:t>8</w:t>
            </w:r>
            <w:r>
              <w:rPr>
                <w:rFonts w:hint="eastAsia" w:ascii="宋体" w:hAnsi="宋体" w:cs="宋体"/>
                <w:bCs/>
                <w:sz w:val="24"/>
                <w:szCs w:val="24"/>
              </w:rPr>
              <w:t>分，</w:t>
            </w:r>
            <w:r>
              <w:rPr>
                <w:rFonts w:hint="eastAsia" w:ascii="宋体" w:hAnsi="宋体"/>
                <w:color w:val="000000"/>
                <w:sz w:val="24"/>
                <w:szCs w:val="24"/>
                <w:lang w:eastAsia="zh-CN"/>
              </w:rPr>
              <w:t>欠合理的，每处扣</w:t>
            </w:r>
            <w:r>
              <w:rPr>
                <w:rFonts w:hint="eastAsia" w:ascii="宋体" w:hAnsi="宋体"/>
                <w:color w:val="000000"/>
                <w:sz w:val="24"/>
                <w:szCs w:val="24"/>
                <w:lang w:val="en-US" w:eastAsia="zh-CN"/>
              </w:rPr>
              <w:t>1分，扣完为止</w:t>
            </w:r>
            <w:r>
              <w:rPr>
                <w:rFonts w:hint="eastAsia" w:ascii="宋体" w:hAnsi="宋体"/>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spacing w:line="360" w:lineRule="exact"/>
              <w:jc w:val="center"/>
              <w:rPr>
                <w:rFonts w:ascii="宋体" w:hAnsi="宋体" w:cs="宋体"/>
                <w:color w:val="000000"/>
                <w:sz w:val="24"/>
                <w:szCs w:val="24"/>
                <w:lang w:val="zh-CN"/>
              </w:rPr>
            </w:pPr>
            <w:r>
              <w:rPr>
                <w:rFonts w:hint="eastAsia" w:ascii="宋体" w:hAnsi="宋体" w:cs="宋体"/>
                <w:color w:val="000000"/>
                <w:sz w:val="24"/>
                <w:szCs w:val="24"/>
                <w:lang w:val="zh-CN"/>
              </w:rPr>
              <w:t>5</w:t>
            </w:r>
          </w:p>
        </w:tc>
        <w:tc>
          <w:tcPr>
            <w:tcW w:w="1708" w:type="dxa"/>
            <w:vAlign w:val="center"/>
          </w:tcPr>
          <w:p>
            <w:pPr>
              <w:spacing w:line="360" w:lineRule="exact"/>
              <w:jc w:val="center"/>
              <w:rPr>
                <w:rFonts w:ascii="宋体" w:hAnsi="宋体" w:cs="宋体"/>
                <w:color w:val="000000"/>
                <w:sz w:val="24"/>
                <w:szCs w:val="24"/>
                <w:lang w:val="zh-CN"/>
              </w:rPr>
            </w:pPr>
            <w:r>
              <w:rPr>
                <w:rFonts w:hint="eastAsia" w:ascii="宋体" w:hAnsi="宋体" w:cs="宋体"/>
                <w:bCs/>
                <w:sz w:val="24"/>
                <w:szCs w:val="24"/>
              </w:rPr>
              <w:t>服务承诺</w:t>
            </w:r>
          </w:p>
        </w:tc>
        <w:tc>
          <w:tcPr>
            <w:tcW w:w="761" w:type="dxa"/>
            <w:vAlign w:val="center"/>
          </w:tcPr>
          <w:p>
            <w:pPr>
              <w:spacing w:line="360" w:lineRule="exact"/>
              <w:jc w:val="center"/>
              <w:rPr>
                <w:rFonts w:ascii="宋体" w:hAnsi="宋体" w:cs="宋体"/>
                <w:color w:val="000000"/>
                <w:sz w:val="24"/>
                <w:szCs w:val="24"/>
                <w:lang w:val="zh-CN"/>
              </w:rPr>
            </w:pPr>
            <w:r>
              <w:rPr>
                <w:rFonts w:hint="eastAsia" w:ascii="宋体" w:hAnsi="宋体" w:cs="宋体"/>
                <w:bCs/>
                <w:sz w:val="24"/>
                <w:szCs w:val="24"/>
              </w:rPr>
              <w:t>0-8</w:t>
            </w:r>
          </w:p>
        </w:tc>
        <w:tc>
          <w:tcPr>
            <w:tcW w:w="6552" w:type="dxa"/>
            <w:vAlign w:val="center"/>
          </w:tcPr>
          <w:p>
            <w:pPr>
              <w:spacing w:line="360" w:lineRule="exact"/>
              <w:rPr>
                <w:rFonts w:ascii="宋体" w:hAnsi="宋体" w:cs="宋体"/>
                <w:color w:val="000000"/>
                <w:sz w:val="24"/>
                <w:szCs w:val="24"/>
                <w:lang w:val="zh-CN"/>
              </w:rPr>
            </w:pPr>
            <w:r>
              <w:rPr>
                <w:rFonts w:hint="eastAsia" w:ascii="宋体" w:hAnsi="宋体" w:cs="宋体"/>
                <w:bCs/>
                <w:sz w:val="24"/>
                <w:szCs w:val="24"/>
              </w:rPr>
              <w:t>磋商小组根据服务承诺的相关内容及后期指导保障措施，按能够满足采购人需求的程度、合理性、可行性、方案基本满足要求等方面横向比较及要求，</w:t>
            </w:r>
            <w:r>
              <w:rPr>
                <w:rFonts w:hint="eastAsia" w:ascii="宋体" w:hAnsi="宋体" w:cs="宋体"/>
                <w:bCs/>
                <w:sz w:val="24"/>
                <w:szCs w:val="24"/>
                <w:lang w:val="en-US" w:eastAsia="zh-CN"/>
              </w:rPr>
              <w:t>切实可行的</w:t>
            </w:r>
            <w:r>
              <w:rPr>
                <w:rFonts w:hint="eastAsia" w:ascii="宋体" w:hAnsi="宋体" w:cs="宋体"/>
                <w:sz w:val="24"/>
                <w:szCs w:val="24"/>
              </w:rPr>
              <w:t>得</w:t>
            </w:r>
            <w:r>
              <w:rPr>
                <w:rFonts w:hint="eastAsia" w:ascii="宋体" w:hAnsi="宋体" w:cs="宋体"/>
                <w:bCs/>
                <w:sz w:val="24"/>
                <w:szCs w:val="24"/>
                <w:lang w:val="en-US" w:eastAsia="zh-CN"/>
              </w:rPr>
              <w:t>8</w:t>
            </w:r>
            <w:r>
              <w:rPr>
                <w:rFonts w:hint="eastAsia" w:ascii="宋体" w:hAnsi="宋体" w:cs="宋体"/>
                <w:bCs/>
                <w:sz w:val="24"/>
                <w:szCs w:val="24"/>
              </w:rPr>
              <w:t>分，</w:t>
            </w:r>
            <w:r>
              <w:rPr>
                <w:rFonts w:hint="eastAsia" w:ascii="宋体" w:hAnsi="宋体"/>
                <w:color w:val="000000"/>
                <w:sz w:val="24"/>
                <w:szCs w:val="24"/>
                <w:lang w:eastAsia="zh-CN"/>
              </w:rPr>
              <w:t>欠合理的，每处扣</w:t>
            </w:r>
            <w:r>
              <w:rPr>
                <w:rFonts w:hint="eastAsia" w:ascii="宋体" w:hAnsi="宋体"/>
                <w:color w:val="000000"/>
                <w:sz w:val="24"/>
                <w:szCs w:val="24"/>
                <w:lang w:val="en-US" w:eastAsia="zh-CN"/>
              </w:rPr>
              <w:t>1分，扣完为止</w:t>
            </w:r>
            <w:r>
              <w:rPr>
                <w:rFonts w:hint="eastAsia" w:ascii="宋体" w:hAnsi="宋体"/>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spacing w:line="360" w:lineRule="exact"/>
              <w:jc w:val="center"/>
              <w:rPr>
                <w:rFonts w:ascii="宋体" w:hAnsi="宋体" w:cs="宋体"/>
                <w:color w:val="000000"/>
                <w:sz w:val="24"/>
                <w:szCs w:val="24"/>
              </w:rPr>
            </w:pPr>
            <w:r>
              <w:rPr>
                <w:rFonts w:hint="eastAsia" w:ascii="宋体" w:hAnsi="宋体" w:cs="宋体"/>
                <w:color w:val="000000"/>
                <w:sz w:val="24"/>
                <w:szCs w:val="24"/>
              </w:rPr>
              <w:t>6</w:t>
            </w:r>
          </w:p>
        </w:tc>
        <w:tc>
          <w:tcPr>
            <w:tcW w:w="1708" w:type="dxa"/>
            <w:vAlign w:val="center"/>
          </w:tcPr>
          <w:p>
            <w:pPr>
              <w:spacing w:line="360" w:lineRule="exact"/>
              <w:jc w:val="center"/>
              <w:rPr>
                <w:rFonts w:ascii="宋体" w:hAnsi="宋体" w:cs="宋体"/>
                <w:color w:val="000000"/>
                <w:sz w:val="24"/>
                <w:szCs w:val="24"/>
                <w:lang w:val="zh-CN"/>
              </w:rPr>
            </w:pPr>
            <w:r>
              <w:rPr>
                <w:rFonts w:hint="eastAsia" w:ascii="宋体" w:hAnsi="宋体" w:cs="宋体"/>
                <w:bCs/>
                <w:sz w:val="24"/>
                <w:szCs w:val="24"/>
              </w:rPr>
              <w:t>质量目标及保障措施</w:t>
            </w:r>
          </w:p>
        </w:tc>
        <w:tc>
          <w:tcPr>
            <w:tcW w:w="761" w:type="dxa"/>
            <w:vAlign w:val="center"/>
          </w:tcPr>
          <w:p>
            <w:pPr>
              <w:spacing w:line="360" w:lineRule="exact"/>
              <w:jc w:val="center"/>
              <w:rPr>
                <w:rFonts w:ascii="宋体" w:hAnsi="宋体" w:cs="宋体"/>
                <w:color w:val="000000"/>
                <w:sz w:val="24"/>
                <w:szCs w:val="24"/>
                <w:lang w:val="zh-CN"/>
              </w:rPr>
            </w:pPr>
            <w:r>
              <w:rPr>
                <w:rFonts w:hint="eastAsia" w:ascii="宋体" w:hAnsi="宋体" w:cs="宋体"/>
                <w:bCs/>
                <w:sz w:val="24"/>
                <w:szCs w:val="24"/>
              </w:rPr>
              <w:t>0-6</w:t>
            </w:r>
          </w:p>
        </w:tc>
        <w:tc>
          <w:tcPr>
            <w:tcW w:w="6552" w:type="dxa"/>
            <w:vAlign w:val="center"/>
          </w:tcPr>
          <w:p>
            <w:pPr>
              <w:spacing w:line="360" w:lineRule="exact"/>
              <w:rPr>
                <w:rFonts w:ascii="宋体" w:hAnsi="宋体" w:cs="宋体"/>
                <w:color w:val="000000"/>
                <w:sz w:val="24"/>
                <w:szCs w:val="24"/>
                <w:lang w:val="zh-CN"/>
              </w:rPr>
            </w:pPr>
            <w:r>
              <w:rPr>
                <w:rFonts w:hint="eastAsia" w:ascii="宋体" w:hAnsi="宋体" w:cs="宋体"/>
                <w:bCs/>
                <w:sz w:val="24"/>
                <w:szCs w:val="24"/>
                <w:lang w:eastAsia="zh-CN"/>
              </w:rPr>
              <w:t>磋商小组</w:t>
            </w:r>
            <w:r>
              <w:rPr>
                <w:rFonts w:hint="eastAsia" w:ascii="宋体" w:hAnsi="宋体" w:cs="宋体"/>
                <w:bCs/>
                <w:sz w:val="24"/>
                <w:szCs w:val="24"/>
              </w:rPr>
              <w:t>根据方案中有针对成果的质量目标及保障措施横向比较，</w:t>
            </w:r>
            <w:r>
              <w:rPr>
                <w:rFonts w:hint="eastAsia" w:ascii="宋体" w:hAnsi="宋体" w:cs="宋体"/>
                <w:sz w:val="24"/>
                <w:szCs w:val="24"/>
                <w:lang w:val="en-US" w:eastAsia="zh-CN"/>
              </w:rPr>
              <w:t>切实可行的</w:t>
            </w:r>
            <w:r>
              <w:rPr>
                <w:rFonts w:hint="eastAsia" w:ascii="宋体" w:hAnsi="宋体" w:cs="宋体"/>
                <w:sz w:val="24"/>
                <w:szCs w:val="24"/>
              </w:rPr>
              <w:t>得</w:t>
            </w:r>
            <w:r>
              <w:rPr>
                <w:rFonts w:hint="eastAsia" w:ascii="宋体" w:hAnsi="宋体" w:cs="宋体"/>
                <w:bCs/>
                <w:sz w:val="24"/>
                <w:szCs w:val="24"/>
                <w:lang w:val="en-US" w:eastAsia="zh-CN"/>
              </w:rPr>
              <w:t>6</w:t>
            </w:r>
            <w:r>
              <w:rPr>
                <w:rFonts w:hint="eastAsia" w:ascii="宋体" w:hAnsi="宋体" w:cs="宋体"/>
                <w:bCs/>
                <w:sz w:val="24"/>
                <w:szCs w:val="24"/>
              </w:rPr>
              <w:t>分，</w:t>
            </w:r>
            <w:r>
              <w:rPr>
                <w:rFonts w:hint="eastAsia" w:ascii="宋体" w:hAnsi="宋体"/>
                <w:color w:val="000000"/>
                <w:sz w:val="24"/>
                <w:szCs w:val="24"/>
                <w:lang w:eastAsia="zh-CN"/>
              </w:rPr>
              <w:t>欠合理的，每处扣</w:t>
            </w:r>
            <w:r>
              <w:rPr>
                <w:rFonts w:hint="eastAsia" w:ascii="宋体" w:hAnsi="宋体"/>
                <w:color w:val="000000"/>
                <w:sz w:val="24"/>
                <w:szCs w:val="24"/>
                <w:lang w:val="en-US" w:eastAsia="zh-CN"/>
              </w:rPr>
              <w:t>1分，扣完为止</w:t>
            </w:r>
            <w:r>
              <w:rPr>
                <w:rFonts w:hint="eastAsia" w:ascii="宋体" w:hAnsi="宋体"/>
                <w:color w:val="000000"/>
                <w:sz w:val="24"/>
                <w:szCs w:val="24"/>
              </w:rPr>
              <w:t>。</w:t>
            </w:r>
          </w:p>
        </w:tc>
      </w:tr>
    </w:tbl>
    <w:p>
      <w:pPr>
        <w:spacing w:line="500" w:lineRule="exact"/>
        <w:rPr>
          <w:rFonts w:hint="eastAsia" w:ascii="宋体" w:hAnsi="宋体" w:cs="宋体"/>
          <w:sz w:val="24"/>
        </w:rPr>
      </w:pPr>
      <w:r>
        <w:rPr>
          <w:rFonts w:hint="eastAsia" w:ascii="宋体" w:hAnsi="宋体" w:cs="宋体"/>
          <w:sz w:val="24"/>
        </w:rPr>
        <w:t>注：</w:t>
      </w:r>
      <w:r>
        <w:rPr>
          <w:rFonts w:hint="eastAsia" w:ascii="宋体" w:hAnsi="宋体" w:cs="宋体"/>
          <w:sz w:val="24"/>
          <w:lang w:val="en-US" w:eastAsia="zh-CN"/>
        </w:rPr>
        <w:t>磋商小组</w:t>
      </w:r>
      <w:r>
        <w:rPr>
          <w:rFonts w:hint="eastAsia" w:ascii="宋体" w:hAnsi="宋体" w:cs="宋体"/>
          <w:sz w:val="24"/>
        </w:rPr>
        <w:t>认真了解本磋商文件和项目有关情况后，做出须自己负责的评审，</w:t>
      </w:r>
      <w:r>
        <w:rPr>
          <w:rFonts w:hint="eastAsia" w:ascii="宋体" w:hAnsi="宋体" w:cs="宋体"/>
          <w:sz w:val="24"/>
          <w:lang w:val="en-US" w:eastAsia="zh-CN"/>
        </w:rPr>
        <w:t>最终</w:t>
      </w:r>
      <w:r>
        <w:rPr>
          <w:rFonts w:hint="eastAsia" w:ascii="宋体" w:hAnsi="宋体" w:cs="宋体"/>
          <w:sz w:val="24"/>
        </w:rPr>
        <w:t>投标报价部分得分与商务部分得分、技术部分得分之和为</w:t>
      </w:r>
      <w:r>
        <w:rPr>
          <w:rFonts w:hint="eastAsia" w:ascii="宋体" w:hAnsi="宋体" w:cs="宋体"/>
          <w:sz w:val="24"/>
          <w:lang w:eastAsia="zh-CN"/>
        </w:rPr>
        <w:t>供应商</w:t>
      </w:r>
      <w:r>
        <w:rPr>
          <w:rFonts w:hint="eastAsia" w:ascii="宋体" w:hAnsi="宋体" w:cs="宋体"/>
          <w:sz w:val="24"/>
        </w:rPr>
        <w:t>的总得分。</w:t>
      </w:r>
    </w:p>
    <w:p>
      <w:pPr>
        <w:spacing w:line="500" w:lineRule="exact"/>
        <w:rPr>
          <w:rFonts w:hint="eastAsia" w:ascii="宋体" w:hAnsi="宋体" w:cs="宋体"/>
          <w:sz w:val="24"/>
        </w:rPr>
      </w:pPr>
      <w:r>
        <w:rPr>
          <w:rFonts w:hint="eastAsia" w:ascii="宋体" w:hAnsi="宋体" w:cs="宋体"/>
          <w:sz w:val="24"/>
          <w:lang w:val="en-US" w:eastAsia="zh-CN"/>
        </w:rPr>
        <w:t>25.4</w:t>
      </w:r>
      <w:r>
        <w:rPr>
          <w:rFonts w:hint="eastAsia" w:ascii="宋体" w:hAnsi="宋体" w:cs="宋体"/>
          <w:sz w:val="24"/>
          <w:lang w:eastAsia="zh-CN"/>
        </w:rPr>
        <w:t>供应商</w:t>
      </w:r>
      <w:r>
        <w:rPr>
          <w:rFonts w:hint="eastAsia" w:ascii="宋体" w:hAnsi="宋体" w:cs="宋体"/>
          <w:sz w:val="24"/>
        </w:rPr>
        <w:t>请认真阅读和理解上述内容，避免</w:t>
      </w:r>
      <w:r>
        <w:rPr>
          <w:rFonts w:hint="eastAsia" w:ascii="宋体" w:hAnsi="宋体" w:cs="宋体"/>
          <w:sz w:val="24"/>
          <w:lang w:eastAsia="zh-CN"/>
        </w:rPr>
        <w:t>响应文件</w:t>
      </w:r>
      <w:r>
        <w:rPr>
          <w:rFonts w:hint="eastAsia" w:ascii="宋体" w:hAnsi="宋体" w:cs="宋体"/>
          <w:sz w:val="24"/>
        </w:rPr>
        <w:t>中有违背上述审查标准之一的情况发生而造成废标；评标中各评委若发生意见分歧，通过书面表决形式，以少数服从多数为原则决定。</w:t>
      </w:r>
    </w:p>
    <w:p>
      <w:pPr>
        <w:spacing w:line="500" w:lineRule="exact"/>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6</w:t>
      </w:r>
      <w:r>
        <w:rPr>
          <w:rFonts w:hint="eastAsia" w:ascii="宋体" w:hAnsi="宋体" w:cs="宋体"/>
          <w:sz w:val="24"/>
        </w:rPr>
        <w:t>．确定成交候选人的办法</w:t>
      </w:r>
    </w:p>
    <w:p>
      <w:pPr>
        <w:spacing w:line="500" w:lineRule="exact"/>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6</w:t>
      </w:r>
      <w:r>
        <w:rPr>
          <w:rFonts w:hint="eastAsia" w:ascii="宋体" w:hAnsi="宋体" w:cs="宋体"/>
          <w:sz w:val="24"/>
        </w:rPr>
        <w:t>.1磋商小组按照磋商文件要求对</w:t>
      </w:r>
      <w:r>
        <w:rPr>
          <w:rFonts w:hint="eastAsia" w:ascii="宋体" w:hAnsi="宋体" w:cs="宋体"/>
          <w:sz w:val="24"/>
          <w:lang w:eastAsia="zh-CN"/>
        </w:rPr>
        <w:t>响应文件</w:t>
      </w:r>
      <w:r>
        <w:rPr>
          <w:rFonts w:hint="eastAsia" w:ascii="宋体" w:hAnsi="宋体" w:cs="宋体"/>
          <w:sz w:val="24"/>
        </w:rPr>
        <w:t>中重要技术指标以及技术、经济和商务上要求的其它重要内容进行审核。</w:t>
      </w:r>
    </w:p>
    <w:p>
      <w:pPr>
        <w:spacing w:line="500" w:lineRule="exact"/>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6</w:t>
      </w:r>
      <w:r>
        <w:rPr>
          <w:rFonts w:hint="eastAsia" w:ascii="宋体" w:hAnsi="宋体" w:cs="宋体"/>
          <w:sz w:val="24"/>
        </w:rPr>
        <w:t>.2磋商小组和</w:t>
      </w:r>
      <w:r>
        <w:rPr>
          <w:rFonts w:hint="eastAsia" w:ascii="宋体" w:hAnsi="宋体" w:cs="宋体"/>
          <w:sz w:val="24"/>
          <w:lang w:eastAsia="zh-CN"/>
        </w:rPr>
        <w:t>供应商</w:t>
      </w:r>
      <w:r>
        <w:rPr>
          <w:rFonts w:hint="eastAsia" w:ascii="宋体" w:hAnsi="宋体" w:cs="宋体"/>
          <w:sz w:val="24"/>
        </w:rPr>
        <w:t>磋商过程中作出的书面承诺是否符合磋商文件中对质量、技术、经济和服务的要求。</w:t>
      </w:r>
    </w:p>
    <w:p>
      <w:pPr>
        <w:spacing w:line="500" w:lineRule="exact"/>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6</w:t>
      </w:r>
      <w:r>
        <w:rPr>
          <w:rFonts w:hint="eastAsia" w:ascii="宋体" w:hAnsi="宋体" w:cs="宋体"/>
          <w:sz w:val="24"/>
        </w:rPr>
        <w:t>.3经磋商确定最终采购需求和提交最终报价的</w:t>
      </w:r>
      <w:r>
        <w:rPr>
          <w:rFonts w:hint="eastAsia" w:ascii="宋体" w:hAnsi="宋体" w:cs="宋体"/>
          <w:sz w:val="24"/>
          <w:lang w:eastAsia="zh-CN"/>
        </w:rPr>
        <w:t>供应商</w:t>
      </w:r>
      <w:r>
        <w:rPr>
          <w:rFonts w:hint="eastAsia" w:ascii="宋体" w:hAnsi="宋体" w:cs="宋体"/>
          <w:sz w:val="24"/>
        </w:rPr>
        <w:t>后，由磋商小组采用综合评分法对提交最终报价的</w:t>
      </w:r>
      <w:r>
        <w:rPr>
          <w:rFonts w:hint="eastAsia" w:ascii="宋体" w:hAnsi="宋体" w:cs="宋体"/>
          <w:sz w:val="24"/>
          <w:lang w:eastAsia="zh-CN"/>
        </w:rPr>
        <w:t>供应商</w:t>
      </w:r>
      <w:r>
        <w:rPr>
          <w:rFonts w:hint="eastAsia" w:ascii="宋体" w:hAnsi="宋体" w:cs="宋体"/>
          <w:sz w:val="24"/>
        </w:rPr>
        <w:t>的</w:t>
      </w:r>
      <w:r>
        <w:rPr>
          <w:rFonts w:hint="eastAsia" w:ascii="宋体" w:hAnsi="宋体" w:cs="宋体"/>
          <w:sz w:val="24"/>
          <w:lang w:eastAsia="zh-CN"/>
        </w:rPr>
        <w:t>响应文件</w:t>
      </w:r>
      <w:r>
        <w:rPr>
          <w:rFonts w:hint="eastAsia" w:ascii="宋体" w:hAnsi="宋体" w:cs="宋体"/>
          <w:sz w:val="24"/>
        </w:rPr>
        <w:t>和最终报价进行综合评分。</w:t>
      </w:r>
    </w:p>
    <w:p>
      <w:pPr>
        <w:spacing w:line="500" w:lineRule="exact"/>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6</w:t>
      </w:r>
      <w:r>
        <w:rPr>
          <w:rFonts w:hint="eastAsia" w:ascii="宋体" w:hAnsi="宋体" w:cs="宋体"/>
          <w:sz w:val="24"/>
        </w:rPr>
        <w:t>.4磋商小组应当根据综合评分情况，按照评审得分由高到低顺序推荐3名成交候选人。评审得分相同的，按照最终报价由低到高的顺序推荐。评审得分且最终报价相同的，按照技术指标优劣顺序推荐。</w:t>
      </w:r>
    </w:p>
    <w:p>
      <w:pPr>
        <w:spacing w:line="500" w:lineRule="exact"/>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6</w:t>
      </w:r>
      <w:r>
        <w:rPr>
          <w:rFonts w:hint="eastAsia" w:ascii="宋体" w:hAnsi="宋体" w:cs="宋体"/>
          <w:sz w:val="24"/>
        </w:rPr>
        <w:t xml:space="preserve">.5采购人根据磋商小组推荐的成交候选人名单，根据相关法律法规的规定确定最终成交人。如果排名第一的成交候选人的实际情况与其磋商资料不相符，将取消其成交资格，由排名第二的成交候选人递补，以此类推。 </w:t>
      </w:r>
    </w:p>
    <w:p>
      <w:pPr>
        <w:spacing w:line="500" w:lineRule="exact"/>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6</w:t>
      </w:r>
      <w:r>
        <w:rPr>
          <w:rFonts w:hint="eastAsia" w:ascii="宋体" w:hAnsi="宋体" w:cs="宋体"/>
          <w:sz w:val="24"/>
        </w:rPr>
        <w:t>.6成交候选人确定后2个工作日内，采购人或者采购代理机构应将中标结果信息在新疆政府采购网www.ccgp-xinjiang.gov.cn上公布。</w:t>
      </w:r>
    </w:p>
    <w:p>
      <w:pPr>
        <w:spacing w:line="500" w:lineRule="exact"/>
        <w:jc w:val="center"/>
        <w:rPr>
          <w:rFonts w:ascii="宋体" w:hAnsi="宋体" w:cs="宋体"/>
          <w:b/>
          <w:sz w:val="28"/>
          <w:szCs w:val="28"/>
        </w:rPr>
      </w:pPr>
      <w:r>
        <w:rPr>
          <w:rFonts w:hint="eastAsia" w:ascii="宋体" w:hAnsi="宋体" w:cs="宋体"/>
          <w:b/>
          <w:sz w:val="28"/>
          <w:szCs w:val="28"/>
          <w:lang w:val="en-US" w:eastAsia="zh-CN"/>
        </w:rPr>
        <w:t>E</w:t>
      </w:r>
      <w:r>
        <w:rPr>
          <w:rFonts w:hint="eastAsia" w:ascii="宋体" w:hAnsi="宋体" w:cs="宋体"/>
          <w:b/>
          <w:sz w:val="28"/>
          <w:szCs w:val="28"/>
        </w:rPr>
        <w:t xml:space="preserve">  询问及质疑</w:t>
      </w:r>
    </w:p>
    <w:p>
      <w:pPr>
        <w:spacing w:line="500" w:lineRule="exact"/>
        <w:rPr>
          <w:rFonts w:hint="eastAsia" w:ascii="宋体" w:hAnsi="宋体" w:cs="宋体"/>
          <w:sz w:val="24"/>
        </w:rPr>
      </w:pPr>
      <w:r>
        <w:rPr>
          <w:rFonts w:hint="eastAsia" w:ascii="宋体" w:hAnsi="宋体" w:cs="宋体"/>
          <w:sz w:val="24"/>
          <w:lang w:val="en-US" w:eastAsia="zh-CN"/>
        </w:rPr>
        <w:t>27</w:t>
      </w:r>
      <w:r>
        <w:rPr>
          <w:rFonts w:hint="eastAsia" w:ascii="宋体" w:hAnsi="宋体" w:cs="宋体"/>
          <w:sz w:val="24"/>
        </w:rPr>
        <w:t>.质疑</w:t>
      </w:r>
    </w:p>
    <w:p>
      <w:pPr>
        <w:spacing w:line="500" w:lineRule="exact"/>
        <w:rPr>
          <w:rFonts w:hint="eastAsia" w:ascii="宋体" w:hAnsi="宋体" w:cs="宋体"/>
          <w:sz w:val="24"/>
        </w:rPr>
      </w:pPr>
      <w:r>
        <w:rPr>
          <w:rFonts w:hint="eastAsia" w:ascii="宋体" w:hAnsi="宋体" w:cs="宋体"/>
          <w:sz w:val="24"/>
          <w:lang w:val="en-US" w:eastAsia="zh-CN"/>
        </w:rPr>
        <w:t>27</w:t>
      </w:r>
      <w:r>
        <w:rPr>
          <w:rFonts w:hint="eastAsia" w:ascii="宋体" w:hAnsi="宋体" w:cs="宋体"/>
          <w:sz w:val="24"/>
        </w:rPr>
        <w:t>.1</w:t>
      </w:r>
      <w:r>
        <w:rPr>
          <w:rFonts w:hint="eastAsia" w:ascii="宋体" w:hAnsi="宋体" w:cs="宋体"/>
          <w:sz w:val="24"/>
          <w:lang w:eastAsia="zh-CN"/>
        </w:rPr>
        <w:t>供应商</w:t>
      </w:r>
      <w:r>
        <w:rPr>
          <w:rFonts w:hint="eastAsia" w:ascii="宋体" w:hAnsi="宋体" w:cs="宋体"/>
          <w:sz w:val="24"/>
        </w:rPr>
        <w:t>对政府采购活动事项有疑问的，可以向采购人或采购代理机构提出询问。采购人或采购代理机构将在三个工作日内作出答复。</w:t>
      </w:r>
    </w:p>
    <w:p>
      <w:pPr>
        <w:spacing w:line="500" w:lineRule="exact"/>
        <w:rPr>
          <w:rFonts w:hint="eastAsia" w:ascii="宋体" w:hAnsi="宋体" w:cs="宋体"/>
          <w:sz w:val="24"/>
        </w:rPr>
      </w:pPr>
      <w:r>
        <w:rPr>
          <w:rFonts w:hint="eastAsia" w:ascii="宋体" w:hAnsi="宋体" w:cs="宋体"/>
          <w:sz w:val="24"/>
          <w:lang w:val="en-US" w:eastAsia="zh-CN"/>
        </w:rPr>
        <w:t>27</w:t>
      </w:r>
      <w:r>
        <w:rPr>
          <w:rFonts w:hint="eastAsia" w:ascii="宋体" w:hAnsi="宋体" w:cs="宋体"/>
          <w:sz w:val="24"/>
        </w:rPr>
        <w:t>.2</w:t>
      </w:r>
      <w:r>
        <w:rPr>
          <w:rFonts w:hint="eastAsia" w:ascii="宋体" w:hAnsi="宋体" w:cs="宋体"/>
          <w:sz w:val="24"/>
          <w:lang w:eastAsia="zh-CN"/>
        </w:rPr>
        <w:t>供应商</w:t>
      </w:r>
      <w:r>
        <w:rPr>
          <w:rFonts w:hint="eastAsia" w:ascii="宋体" w:hAnsi="宋体" w:cs="宋体"/>
          <w:sz w:val="24"/>
        </w:rPr>
        <w:t>若认为采购文件、采购过程和中标结果使自己的权益受到损害，应当在下列时间内以书面形式向采购人或采购代理机构提出：</w:t>
      </w:r>
    </w:p>
    <w:p>
      <w:pPr>
        <w:spacing w:line="500" w:lineRule="exact"/>
        <w:rPr>
          <w:rFonts w:hint="eastAsia" w:ascii="宋体" w:hAnsi="宋体" w:cs="宋体"/>
          <w:sz w:val="24"/>
        </w:rPr>
      </w:pPr>
      <w:r>
        <w:rPr>
          <w:rFonts w:hint="eastAsia" w:ascii="宋体" w:hAnsi="宋体" w:cs="宋体"/>
          <w:sz w:val="24"/>
        </w:rPr>
        <w:t>（1）关于采购过程的质疑，应在采购程序环节结束之日起七个工作日内提出。</w:t>
      </w:r>
    </w:p>
    <w:p>
      <w:pPr>
        <w:spacing w:line="500" w:lineRule="exact"/>
        <w:rPr>
          <w:rFonts w:hint="eastAsia" w:ascii="宋体" w:hAnsi="宋体" w:cs="宋体"/>
          <w:sz w:val="24"/>
        </w:rPr>
      </w:pPr>
      <w:r>
        <w:rPr>
          <w:rFonts w:hint="eastAsia" w:ascii="宋体" w:hAnsi="宋体" w:cs="宋体"/>
          <w:sz w:val="24"/>
        </w:rPr>
        <w:t>（2）关于中标结果的质疑，应在中标结果信息发布后七个工作日内提出。</w:t>
      </w:r>
    </w:p>
    <w:p>
      <w:pPr>
        <w:spacing w:line="500" w:lineRule="exact"/>
        <w:rPr>
          <w:rFonts w:hint="eastAsia" w:ascii="宋体" w:hAnsi="宋体" w:cs="宋体"/>
          <w:sz w:val="24"/>
        </w:rPr>
      </w:pPr>
      <w:r>
        <w:rPr>
          <w:rFonts w:hint="eastAsia" w:ascii="宋体" w:hAnsi="宋体" w:cs="宋体"/>
          <w:sz w:val="24"/>
          <w:lang w:val="en-US" w:eastAsia="zh-CN"/>
        </w:rPr>
        <w:t>27</w:t>
      </w:r>
      <w:r>
        <w:rPr>
          <w:rFonts w:hint="eastAsia" w:ascii="宋体" w:hAnsi="宋体" w:cs="宋体"/>
          <w:sz w:val="24"/>
        </w:rPr>
        <w:t xml:space="preserve">.3 </w:t>
      </w:r>
      <w:r>
        <w:rPr>
          <w:rFonts w:hint="eastAsia" w:ascii="宋体" w:hAnsi="宋体" w:cs="宋体"/>
          <w:sz w:val="24"/>
          <w:lang w:eastAsia="zh-CN"/>
        </w:rPr>
        <w:t>供应商</w:t>
      </w:r>
      <w:r>
        <w:rPr>
          <w:rFonts w:hint="eastAsia" w:ascii="宋体" w:hAnsi="宋体" w:cs="宋体"/>
          <w:sz w:val="24"/>
        </w:rPr>
        <w:t>提出质疑的，应提供质疑书原件。采购人或采购代理机构应当向质疑</w:t>
      </w:r>
      <w:r>
        <w:rPr>
          <w:rFonts w:hint="eastAsia" w:ascii="宋体" w:hAnsi="宋体" w:cs="宋体"/>
          <w:sz w:val="24"/>
          <w:lang w:eastAsia="zh-CN"/>
        </w:rPr>
        <w:t>供应商</w:t>
      </w:r>
      <w:r>
        <w:rPr>
          <w:rFonts w:hint="eastAsia" w:ascii="宋体" w:hAnsi="宋体" w:cs="宋体"/>
          <w:sz w:val="24"/>
        </w:rPr>
        <w:t>签收回执。</w:t>
      </w:r>
    </w:p>
    <w:p>
      <w:pPr>
        <w:spacing w:line="500" w:lineRule="exact"/>
        <w:rPr>
          <w:rFonts w:hint="eastAsia" w:ascii="宋体" w:hAnsi="宋体" w:cs="宋体"/>
          <w:sz w:val="24"/>
        </w:rPr>
      </w:pPr>
      <w:r>
        <w:rPr>
          <w:rFonts w:hint="eastAsia" w:ascii="宋体" w:hAnsi="宋体" w:cs="宋体"/>
          <w:sz w:val="24"/>
          <w:lang w:val="en-US" w:eastAsia="zh-CN"/>
        </w:rPr>
        <w:t>27</w:t>
      </w:r>
      <w:r>
        <w:rPr>
          <w:rFonts w:hint="eastAsia" w:ascii="宋体" w:hAnsi="宋体" w:cs="宋体"/>
          <w:sz w:val="24"/>
        </w:rPr>
        <w:t>.4 质疑书应当包括下列内容：</w:t>
      </w:r>
    </w:p>
    <w:p>
      <w:pPr>
        <w:spacing w:line="500" w:lineRule="exact"/>
        <w:rPr>
          <w:rFonts w:hint="eastAsia" w:ascii="宋体" w:hAnsi="宋体" w:cs="宋体"/>
          <w:sz w:val="24"/>
        </w:rPr>
      </w:pPr>
      <w:r>
        <w:rPr>
          <w:rFonts w:hint="eastAsia" w:ascii="宋体" w:hAnsi="宋体" w:cs="宋体"/>
          <w:sz w:val="24"/>
        </w:rPr>
        <w:t>（1）质疑</w:t>
      </w:r>
      <w:r>
        <w:rPr>
          <w:rFonts w:hint="eastAsia" w:ascii="宋体" w:hAnsi="宋体" w:cs="宋体"/>
          <w:sz w:val="24"/>
          <w:lang w:eastAsia="zh-CN"/>
        </w:rPr>
        <w:t>供应商</w:t>
      </w:r>
      <w:r>
        <w:rPr>
          <w:rFonts w:hint="eastAsia" w:ascii="宋体" w:hAnsi="宋体" w:cs="宋体"/>
          <w:sz w:val="24"/>
        </w:rPr>
        <w:t>的名称、地址及有效联系方式；</w:t>
      </w:r>
    </w:p>
    <w:p>
      <w:pPr>
        <w:spacing w:line="500" w:lineRule="exact"/>
        <w:rPr>
          <w:rFonts w:hint="eastAsia" w:ascii="宋体" w:hAnsi="宋体" w:cs="宋体"/>
          <w:sz w:val="24"/>
        </w:rPr>
      </w:pPr>
      <w:r>
        <w:rPr>
          <w:rFonts w:hint="eastAsia" w:ascii="宋体" w:hAnsi="宋体" w:cs="宋体"/>
          <w:sz w:val="24"/>
        </w:rPr>
        <w:t>（2）质疑事项；</w:t>
      </w:r>
    </w:p>
    <w:p>
      <w:pPr>
        <w:spacing w:line="500" w:lineRule="exact"/>
        <w:rPr>
          <w:rFonts w:hint="eastAsia" w:ascii="宋体" w:hAnsi="宋体" w:cs="宋体"/>
          <w:sz w:val="24"/>
        </w:rPr>
      </w:pPr>
      <w:r>
        <w:rPr>
          <w:rFonts w:hint="eastAsia" w:ascii="宋体" w:hAnsi="宋体" w:cs="宋体"/>
          <w:sz w:val="24"/>
        </w:rPr>
        <w:t>（3）事实依据及相关证明材料；</w:t>
      </w:r>
    </w:p>
    <w:p>
      <w:pPr>
        <w:spacing w:line="500" w:lineRule="exact"/>
        <w:rPr>
          <w:rFonts w:hint="eastAsia" w:ascii="宋体" w:hAnsi="宋体" w:cs="宋体"/>
          <w:sz w:val="24"/>
        </w:rPr>
      </w:pPr>
      <w:r>
        <w:rPr>
          <w:rFonts w:hint="eastAsia" w:ascii="宋体" w:hAnsi="宋体" w:cs="宋体"/>
          <w:sz w:val="24"/>
        </w:rPr>
        <w:t>（4）相关请求及主张。</w:t>
      </w:r>
    </w:p>
    <w:p>
      <w:pPr>
        <w:spacing w:line="500" w:lineRule="exact"/>
        <w:rPr>
          <w:rFonts w:hint="eastAsia" w:ascii="宋体" w:hAnsi="宋体" w:cs="宋体"/>
          <w:sz w:val="24"/>
        </w:rPr>
      </w:pPr>
      <w:r>
        <w:rPr>
          <w:rFonts w:hint="eastAsia" w:ascii="宋体" w:hAnsi="宋体" w:cs="宋体"/>
          <w:sz w:val="24"/>
          <w:lang w:val="en-US" w:eastAsia="zh-CN"/>
        </w:rPr>
        <w:t>27</w:t>
      </w:r>
      <w:r>
        <w:rPr>
          <w:rFonts w:hint="eastAsia" w:ascii="宋体" w:hAnsi="宋体" w:cs="宋体"/>
          <w:sz w:val="24"/>
        </w:rPr>
        <w:t>.5 质疑书应当由</w:t>
      </w:r>
      <w:r>
        <w:rPr>
          <w:rFonts w:hint="eastAsia" w:ascii="宋体" w:hAnsi="宋体" w:cs="宋体"/>
          <w:sz w:val="24"/>
          <w:lang w:eastAsia="zh-CN"/>
        </w:rPr>
        <w:t>供应商</w:t>
      </w:r>
      <w:r>
        <w:rPr>
          <w:rFonts w:hint="eastAsia" w:ascii="宋体" w:hAnsi="宋体" w:cs="宋体"/>
          <w:sz w:val="24"/>
        </w:rPr>
        <w:t>法定代表人或其授权的代理人签字并加盖</w:t>
      </w:r>
      <w:r>
        <w:rPr>
          <w:rFonts w:hint="eastAsia" w:ascii="宋体" w:hAnsi="宋体" w:cs="宋体"/>
          <w:sz w:val="24"/>
          <w:lang w:eastAsia="zh-CN"/>
        </w:rPr>
        <w:t>供应商</w:t>
      </w:r>
      <w:r>
        <w:rPr>
          <w:rFonts w:hint="eastAsia" w:ascii="宋体" w:hAnsi="宋体" w:cs="宋体"/>
          <w:sz w:val="24"/>
        </w:rPr>
        <w:t>单位章，质疑书由授权的代理人签字的应附</w:t>
      </w:r>
      <w:r>
        <w:rPr>
          <w:rFonts w:hint="eastAsia" w:ascii="宋体" w:hAnsi="宋体" w:cs="宋体"/>
          <w:sz w:val="24"/>
          <w:lang w:eastAsia="zh-CN"/>
        </w:rPr>
        <w:t>供应商</w:t>
      </w:r>
      <w:r>
        <w:rPr>
          <w:rFonts w:hint="eastAsia" w:ascii="宋体" w:hAnsi="宋体" w:cs="宋体"/>
          <w:sz w:val="24"/>
        </w:rPr>
        <w:t>法定代表人委托授权书。</w:t>
      </w:r>
    </w:p>
    <w:p>
      <w:pPr>
        <w:spacing w:line="500" w:lineRule="exact"/>
        <w:rPr>
          <w:rFonts w:hint="eastAsia" w:ascii="宋体" w:hAnsi="宋体" w:cs="宋体"/>
          <w:sz w:val="24"/>
        </w:rPr>
      </w:pPr>
      <w:r>
        <w:rPr>
          <w:rFonts w:hint="eastAsia" w:ascii="宋体" w:hAnsi="宋体" w:cs="宋体"/>
          <w:sz w:val="24"/>
          <w:lang w:val="en-US" w:eastAsia="zh-CN"/>
        </w:rPr>
        <w:t>27</w:t>
      </w:r>
      <w:r>
        <w:rPr>
          <w:rFonts w:hint="eastAsia" w:ascii="宋体" w:hAnsi="宋体" w:cs="宋体"/>
          <w:sz w:val="24"/>
        </w:rPr>
        <w:t>.6 采购人或采购代理机构将在签收回执之日起七个工作日内作出书面答复，并以书面形式通知质疑</w:t>
      </w:r>
      <w:r>
        <w:rPr>
          <w:rFonts w:hint="eastAsia" w:ascii="宋体" w:hAnsi="宋体" w:cs="宋体"/>
          <w:sz w:val="24"/>
          <w:lang w:eastAsia="zh-CN"/>
        </w:rPr>
        <w:t>供应商</w:t>
      </w:r>
      <w:r>
        <w:rPr>
          <w:rFonts w:hint="eastAsia" w:ascii="宋体" w:hAnsi="宋体" w:cs="宋体"/>
          <w:sz w:val="24"/>
        </w:rPr>
        <w:t>和其他有关的</w:t>
      </w:r>
      <w:r>
        <w:rPr>
          <w:rFonts w:hint="eastAsia" w:ascii="宋体" w:hAnsi="宋体" w:cs="宋体"/>
          <w:sz w:val="24"/>
          <w:lang w:eastAsia="zh-CN"/>
        </w:rPr>
        <w:t>供应商</w:t>
      </w:r>
      <w:r>
        <w:rPr>
          <w:rFonts w:hint="eastAsia" w:ascii="宋体" w:hAnsi="宋体" w:cs="宋体"/>
          <w:sz w:val="24"/>
        </w:rPr>
        <w:t>。</w:t>
      </w:r>
    </w:p>
    <w:p>
      <w:pPr>
        <w:spacing w:line="500" w:lineRule="exact"/>
        <w:rPr>
          <w:rFonts w:hint="eastAsia" w:ascii="宋体" w:hAnsi="宋体" w:cs="宋体"/>
          <w:sz w:val="24"/>
        </w:rPr>
      </w:pPr>
      <w:r>
        <w:rPr>
          <w:rFonts w:hint="eastAsia" w:ascii="宋体" w:hAnsi="宋体" w:cs="宋体"/>
          <w:sz w:val="24"/>
          <w:lang w:val="en-US" w:eastAsia="zh-CN"/>
        </w:rPr>
        <w:t>27</w:t>
      </w:r>
      <w:r>
        <w:rPr>
          <w:rFonts w:hint="eastAsia" w:ascii="宋体" w:hAnsi="宋体" w:cs="宋体"/>
          <w:sz w:val="24"/>
        </w:rPr>
        <w:t>.7</w:t>
      </w:r>
      <w:r>
        <w:rPr>
          <w:rFonts w:hint="eastAsia" w:ascii="宋体" w:hAnsi="宋体" w:cs="宋体"/>
          <w:sz w:val="24"/>
          <w:lang w:eastAsia="zh-CN"/>
        </w:rPr>
        <w:t>供应商</w:t>
      </w:r>
      <w:r>
        <w:rPr>
          <w:rFonts w:hint="eastAsia" w:ascii="宋体" w:hAnsi="宋体" w:cs="宋体"/>
          <w:sz w:val="24"/>
        </w:rPr>
        <w:t>对采购人或采购代理机构的答复不满意，或采购人或采购代理机构未在规定的期限作出答复的，可在答复期满后十五个工作日内，按政府采购相关法律法规规章的规定及程序，向同级财政部门提出投诉。</w:t>
      </w:r>
    </w:p>
    <w:p>
      <w:pPr>
        <w:spacing w:line="500" w:lineRule="exact"/>
        <w:jc w:val="center"/>
        <w:rPr>
          <w:rFonts w:ascii="宋体" w:hAnsi="宋体" w:cs="宋体"/>
          <w:b/>
          <w:sz w:val="28"/>
          <w:szCs w:val="28"/>
        </w:rPr>
      </w:pPr>
      <w:r>
        <w:rPr>
          <w:rFonts w:hint="eastAsia" w:ascii="宋体" w:hAnsi="宋体" w:cs="宋体"/>
          <w:b/>
          <w:sz w:val="28"/>
          <w:szCs w:val="28"/>
        </w:rPr>
        <w:t>F  授予合同</w:t>
      </w:r>
      <w:bookmarkEnd w:id="30"/>
      <w:bookmarkEnd w:id="31"/>
      <w:bookmarkEnd w:id="32"/>
      <w:bookmarkEnd w:id="33"/>
      <w:bookmarkEnd w:id="34"/>
      <w:bookmarkEnd w:id="35"/>
    </w:p>
    <w:p>
      <w:pPr>
        <w:spacing w:line="500" w:lineRule="exact"/>
        <w:rPr>
          <w:rFonts w:hint="eastAsia" w:ascii="宋体" w:hAnsi="宋体" w:cs="宋体"/>
          <w:sz w:val="24"/>
        </w:rPr>
      </w:pPr>
      <w:r>
        <w:rPr>
          <w:rFonts w:hint="eastAsia" w:ascii="宋体" w:hAnsi="宋体" w:cs="宋体"/>
          <w:sz w:val="24"/>
          <w:lang w:val="en-US" w:eastAsia="zh-CN"/>
        </w:rPr>
        <w:t>28</w:t>
      </w:r>
      <w:r>
        <w:rPr>
          <w:rFonts w:hint="eastAsia" w:ascii="宋体" w:hAnsi="宋体" w:cs="宋体"/>
          <w:sz w:val="24"/>
        </w:rPr>
        <w:t>.成交通知书</w:t>
      </w:r>
    </w:p>
    <w:p>
      <w:pPr>
        <w:spacing w:line="500" w:lineRule="exact"/>
        <w:rPr>
          <w:rFonts w:hint="eastAsia" w:ascii="宋体" w:hAnsi="宋体" w:cs="宋体"/>
          <w:sz w:val="24"/>
        </w:rPr>
      </w:pPr>
      <w:r>
        <w:rPr>
          <w:rFonts w:hint="eastAsia" w:ascii="宋体" w:hAnsi="宋体" w:cs="宋体"/>
          <w:sz w:val="24"/>
          <w:lang w:val="en-US" w:eastAsia="zh-CN"/>
        </w:rPr>
        <w:t>28</w:t>
      </w:r>
      <w:r>
        <w:rPr>
          <w:rFonts w:hint="eastAsia" w:ascii="宋体" w:hAnsi="宋体" w:cs="宋体"/>
          <w:sz w:val="24"/>
        </w:rPr>
        <w:t>.1成交人确定后，采购或采购代理机构将以书面形式向成交人发出成交通知书。成交通知书对采购人和成交人具有同等法律效力。</w:t>
      </w:r>
    </w:p>
    <w:p>
      <w:pPr>
        <w:spacing w:line="500" w:lineRule="exact"/>
        <w:rPr>
          <w:rFonts w:hint="eastAsia" w:ascii="宋体" w:hAnsi="宋体" w:cs="宋体"/>
          <w:sz w:val="24"/>
        </w:rPr>
      </w:pPr>
      <w:r>
        <w:rPr>
          <w:rFonts w:hint="eastAsia" w:ascii="宋体" w:hAnsi="宋体" w:cs="宋体"/>
          <w:sz w:val="24"/>
          <w:lang w:val="en-US" w:eastAsia="zh-CN"/>
        </w:rPr>
        <w:t>28</w:t>
      </w:r>
      <w:r>
        <w:rPr>
          <w:rFonts w:hint="eastAsia" w:ascii="宋体" w:hAnsi="宋体" w:cs="宋体"/>
          <w:sz w:val="24"/>
        </w:rPr>
        <w:t>.2成交通知书是合同文件的组成部分。</w:t>
      </w:r>
    </w:p>
    <w:p>
      <w:pPr>
        <w:spacing w:line="500" w:lineRule="exact"/>
        <w:rPr>
          <w:rFonts w:hint="eastAsia" w:ascii="宋体" w:hAnsi="宋体" w:cs="宋体"/>
          <w:sz w:val="24"/>
        </w:rPr>
      </w:pPr>
      <w:r>
        <w:rPr>
          <w:rFonts w:hint="eastAsia" w:ascii="宋体" w:hAnsi="宋体" w:cs="宋体"/>
          <w:sz w:val="24"/>
          <w:lang w:val="en-US" w:eastAsia="zh-CN"/>
        </w:rPr>
        <w:t>28</w:t>
      </w:r>
      <w:r>
        <w:rPr>
          <w:rFonts w:hint="eastAsia" w:ascii="宋体" w:hAnsi="宋体" w:cs="宋体"/>
          <w:sz w:val="24"/>
        </w:rPr>
        <w:t>.3成交人在收到采购代理机构的成交通知书后10日内，应按照投标须知前附表的规定，向采购人提交履约保证金。</w:t>
      </w:r>
    </w:p>
    <w:p>
      <w:pPr>
        <w:spacing w:line="500" w:lineRule="exact"/>
        <w:rPr>
          <w:rFonts w:hint="eastAsia" w:ascii="宋体" w:hAnsi="宋体" w:cs="宋体"/>
          <w:sz w:val="24"/>
        </w:rPr>
      </w:pPr>
      <w:r>
        <w:rPr>
          <w:rFonts w:hint="eastAsia" w:ascii="宋体" w:hAnsi="宋体" w:cs="宋体"/>
          <w:sz w:val="24"/>
          <w:lang w:val="en-US" w:eastAsia="zh-CN"/>
        </w:rPr>
        <w:t>28</w:t>
      </w:r>
      <w:r>
        <w:rPr>
          <w:rFonts w:hint="eastAsia" w:ascii="宋体" w:hAnsi="宋体" w:cs="宋体"/>
          <w:sz w:val="24"/>
        </w:rPr>
        <w:t>.4成交人没有按照约定提交履约保证金的，视为放弃中标资格。</w:t>
      </w:r>
    </w:p>
    <w:p>
      <w:pPr>
        <w:spacing w:line="500" w:lineRule="exact"/>
        <w:rPr>
          <w:rFonts w:hint="eastAsia" w:ascii="宋体" w:hAnsi="宋体" w:cs="宋体"/>
          <w:sz w:val="24"/>
        </w:rPr>
      </w:pPr>
      <w:r>
        <w:rPr>
          <w:rFonts w:hint="eastAsia" w:ascii="宋体" w:hAnsi="宋体" w:cs="宋体"/>
          <w:sz w:val="24"/>
          <w:lang w:val="en-US" w:eastAsia="zh-CN"/>
        </w:rPr>
        <w:t>29</w:t>
      </w:r>
      <w:r>
        <w:rPr>
          <w:rFonts w:hint="eastAsia" w:ascii="宋体" w:hAnsi="宋体" w:cs="宋体"/>
          <w:sz w:val="24"/>
        </w:rPr>
        <w:t>．合同授予标准</w:t>
      </w:r>
    </w:p>
    <w:p>
      <w:pPr>
        <w:spacing w:line="500" w:lineRule="exact"/>
        <w:rPr>
          <w:rFonts w:hint="eastAsia" w:ascii="宋体" w:hAnsi="宋体" w:cs="宋体"/>
          <w:sz w:val="24"/>
        </w:rPr>
      </w:pPr>
      <w:r>
        <w:rPr>
          <w:rFonts w:hint="eastAsia" w:ascii="宋体" w:hAnsi="宋体" w:cs="宋体"/>
          <w:sz w:val="24"/>
          <w:lang w:val="en-US" w:eastAsia="zh-CN"/>
        </w:rPr>
        <w:t>29</w:t>
      </w:r>
      <w:r>
        <w:rPr>
          <w:rFonts w:hint="eastAsia" w:ascii="宋体" w:hAnsi="宋体" w:cs="宋体"/>
          <w:sz w:val="24"/>
        </w:rPr>
        <w:t>.1合同将授予被确定为实质上响应磋商文件要求，符合采购需求、质量和服务相等且综合评分最高的</w:t>
      </w:r>
      <w:r>
        <w:rPr>
          <w:rFonts w:hint="eastAsia" w:ascii="宋体" w:hAnsi="宋体" w:cs="宋体"/>
          <w:sz w:val="24"/>
          <w:lang w:eastAsia="zh-CN"/>
        </w:rPr>
        <w:t>供应商</w:t>
      </w:r>
      <w:r>
        <w:rPr>
          <w:rFonts w:hint="eastAsia" w:ascii="宋体" w:hAnsi="宋体" w:cs="宋体"/>
          <w:sz w:val="24"/>
        </w:rPr>
        <w:t>。</w:t>
      </w:r>
    </w:p>
    <w:p>
      <w:pPr>
        <w:spacing w:line="500" w:lineRule="exact"/>
        <w:rPr>
          <w:rFonts w:hint="eastAsia" w:ascii="宋体" w:hAnsi="宋体" w:cs="宋体"/>
          <w:sz w:val="24"/>
        </w:rPr>
      </w:pPr>
      <w:r>
        <w:rPr>
          <w:rFonts w:hint="eastAsia" w:ascii="宋体" w:hAnsi="宋体" w:cs="宋体"/>
          <w:sz w:val="24"/>
          <w:lang w:val="en-US" w:eastAsia="zh-CN"/>
        </w:rPr>
        <w:t>29</w:t>
      </w:r>
      <w:r>
        <w:rPr>
          <w:rFonts w:hint="eastAsia" w:ascii="宋体" w:hAnsi="宋体" w:cs="宋体"/>
          <w:sz w:val="24"/>
        </w:rPr>
        <w:t>.2 最低报价不一定是被授予合同的保证。</w:t>
      </w:r>
    </w:p>
    <w:p>
      <w:pPr>
        <w:spacing w:line="500" w:lineRule="exact"/>
        <w:rPr>
          <w:rFonts w:hint="eastAsia" w:ascii="宋体" w:hAnsi="宋体" w:cs="宋体"/>
          <w:sz w:val="24"/>
        </w:rPr>
      </w:pPr>
      <w:r>
        <w:rPr>
          <w:rFonts w:hint="eastAsia" w:ascii="宋体" w:hAnsi="宋体" w:cs="宋体"/>
          <w:sz w:val="24"/>
          <w:lang w:val="en-US" w:eastAsia="zh-CN"/>
        </w:rPr>
        <w:t>29</w:t>
      </w:r>
      <w:r>
        <w:rPr>
          <w:rFonts w:hint="eastAsia" w:ascii="宋体" w:hAnsi="宋体" w:cs="宋体"/>
          <w:sz w:val="24"/>
        </w:rPr>
        <w:t>.3排名第一的成交候选人放弃中标、因不可抗力不能履行合同、不按照磋商文件要求提交履约保证金，或者被查实存在影响中标结果的违法行为等情形，不符合成交条件的，采购人可以按照磋商小组提出的成交候选人名单排序依次确定其他中标候选人为成交</w:t>
      </w:r>
      <w:r>
        <w:rPr>
          <w:rFonts w:hint="eastAsia" w:ascii="宋体" w:hAnsi="宋体" w:cs="宋体"/>
          <w:sz w:val="24"/>
          <w:lang w:eastAsia="zh-CN"/>
        </w:rPr>
        <w:t>供应商</w:t>
      </w:r>
      <w:r>
        <w:rPr>
          <w:rFonts w:hint="eastAsia" w:ascii="宋体" w:hAnsi="宋体" w:cs="宋体"/>
          <w:sz w:val="24"/>
        </w:rPr>
        <w:t>，也可以重新采购。</w:t>
      </w:r>
    </w:p>
    <w:p>
      <w:pPr>
        <w:spacing w:line="500" w:lineRule="exact"/>
        <w:rPr>
          <w:rFonts w:hint="eastAsia" w:ascii="宋体" w:hAnsi="宋体" w:cs="宋体"/>
          <w:sz w:val="24"/>
        </w:rPr>
      </w:pPr>
      <w:r>
        <w:rPr>
          <w:rFonts w:hint="eastAsia" w:ascii="宋体" w:hAnsi="宋体" w:cs="宋体"/>
          <w:sz w:val="24"/>
        </w:rPr>
        <w:t>3</w:t>
      </w:r>
      <w:r>
        <w:rPr>
          <w:rFonts w:hint="eastAsia" w:ascii="宋体" w:hAnsi="宋体" w:cs="宋体"/>
          <w:sz w:val="24"/>
          <w:lang w:val="en-US" w:eastAsia="zh-CN"/>
        </w:rPr>
        <w:t>0</w:t>
      </w:r>
      <w:r>
        <w:rPr>
          <w:rFonts w:hint="eastAsia" w:ascii="宋体" w:hAnsi="宋体" w:cs="宋体"/>
          <w:sz w:val="24"/>
        </w:rPr>
        <w:t>．签订合同</w:t>
      </w:r>
    </w:p>
    <w:p>
      <w:pPr>
        <w:spacing w:line="500" w:lineRule="exact"/>
        <w:rPr>
          <w:rFonts w:hint="eastAsia" w:ascii="宋体" w:hAnsi="宋体" w:cs="宋体"/>
          <w:sz w:val="24"/>
        </w:rPr>
      </w:pPr>
      <w:r>
        <w:rPr>
          <w:rFonts w:hint="eastAsia" w:ascii="宋体" w:hAnsi="宋体" w:cs="宋体"/>
          <w:sz w:val="24"/>
        </w:rPr>
        <w:t>3</w:t>
      </w:r>
      <w:r>
        <w:rPr>
          <w:rFonts w:hint="eastAsia" w:ascii="宋体" w:hAnsi="宋体" w:cs="宋体"/>
          <w:sz w:val="24"/>
          <w:lang w:val="en-US" w:eastAsia="zh-CN"/>
        </w:rPr>
        <w:t>0</w:t>
      </w:r>
      <w:r>
        <w:rPr>
          <w:rFonts w:hint="eastAsia" w:ascii="宋体" w:hAnsi="宋体" w:cs="宋体"/>
          <w:sz w:val="24"/>
        </w:rPr>
        <w:t>.1 竞争性磋商文件、成交人的</w:t>
      </w:r>
      <w:r>
        <w:rPr>
          <w:rFonts w:hint="eastAsia" w:ascii="宋体" w:hAnsi="宋体" w:cs="宋体"/>
          <w:sz w:val="24"/>
          <w:lang w:eastAsia="zh-CN"/>
        </w:rPr>
        <w:t>响应文件</w:t>
      </w:r>
      <w:r>
        <w:rPr>
          <w:rFonts w:hint="eastAsia" w:ascii="宋体" w:hAnsi="宋体" w:cs="宋体"/>
          <w:sz w:val="24"/>
        </w:rPr>
        <w:t>及其补充的</w:t>
      </w:r>
      <w:r>
        <w:rPr>
          <w:rFonts w:hint="eastAsia" w:ascii="宋体" w:hAnsi="宋体" w:cs="宋体"/>
          <w:sz w:val="24"/>
          <w:lang w:eastAsia="zh-CN"/>
        </w:rPr>
        <w:t>响应文件</w:t>
      </w:r>
      <w:r>
        <w:rPr>
          <w:rFonts w:hint="eastAsia" w:ascii="宋体" w:hAnsi="宋体" w:cs="宋体"/>
          <w:sz w:val="24"/>
        </w:rPr>
        <w:t>等均为签订政府采购合同的依据。</w:t>
      </w:r>
    </w:p>
    <w:p>
      <w:pPr>
        <w:spacing w:line="500" w:lineRule="exact"/>
        <w:rPr>
          <w:rFonts w:hint="eastAsia" w:ascii="宋体" w:hAnsi="宋体" w:cs="宋体"/>
          <w:sz w:val="24"/>
        </w:rPr>
      </w:pPr>
      <w:r>
        <w:rPr>
          <w:rFonts w:hint="eastAsia" w:ascii="宋体" w:hAnsi="宋体" w:cs="宋体"/>
          <w:sz w:val="24"/>
        </w:rPr>
        <w:t>3</w:t>
      </w:r>
      <w:r>
        <w:rPr>
          <w:rFonts w:hint="eastAsia" w:ascii="宋体" w:hAnsi="宋体" w:cs="宋体"/>
          <w:sz w:val="24"/>
          <w:lang w:val="en-US" w:eastAsia="zh-CN"/>
        </w:rPr>
        <w:t>0</w:t>
      </w:r>
      <w:r>
        <w:rPr>
          <w:rFonts w:hint="eastAsia" w:ascii="宋体" w:hAnsi="宋体" w:cs="宋体"/>
          <w:sz w:val="24"/>
        </w:rPr>
        <w:t>.2采购应当自成交通知书发出之日起30日内，按照竞争性磋商文件和成交人</w:t>
      </w:r>
      <w:r>
        <w:rPr>
          <w:rFonts w:hint="eastAsia" w:ascii="宋体" w:hAnsi="宋体" w:cs="宋体"/>
          <w:sz w:val="24"/>
          <w:lang w:eastAsia="zh-CN"/>
        </w:rPr>
        <w:t>响应文件</w:t>
      </w:r>
      <w:r>
        <w:rPr>
          <w:rFonts w:hint="eastAsia" w:ascii="宋体" w:hAnsi="宋体" w:cs="宋体"/>
          <w:sz w:val="24"/>
        </w:rPr>
        <w:t>的规定，与成交人签订书面合同。所签订的合同不得对竞争性磋商文件确定的事项和成交人</w:t>
      </w:r>
      <w:r>
        <w:rPr>
          <w:rFonts w:hint="eastAsia" w:ascii="宋体" w:hAnsi="宋体" w:cs="宋体"/>
          <w:sz w:val="24"/>
          <w:lang w:eastAsia="zh-CN"/>
        </w:rPr>
        <w:t>响应文件</w:t>
      </w:r>
      <w:r>
        <w:rPr>
          <w:rFonts w:hint="eastAsia" w:ascii="宋体" w:hAnsi="宋体" w:cs="宋体"/>
          <w:sz w:val="24"/>
        </w:rPr>
        <w:t>作实质性修改。采购人不得向成交人提出任何不合理的要求作为签订合同的条件。</w:t>
      </w:r>
    </w:p>
    <w:p>
      <w:pPr>
        <w:spacing w:line="500" w:lineRule="exact"/>
        <w:rPr>
          <w:rFonts w:hint="eastAsia" w:ascii="宋体" w:hAnsi="宋体" w:cs="宋体"/>
          <w:sz w:val="24"/>
        </w:rPr>
      </w:pPr>
      <w:r>
        <w:rPr>
          <w:rFonts w:hint="eastAsia" w:ascii="宋体" w:hAnsi="宋体" w:cs="宋体"/>
          <w:sz w:val="24"/>
        </w:rPr>
        <w:t>3</w:t>
      </w:r>
      <w:r>
        <w:rPr>
          <w:rFonts w:hint="eastAsia" w:ascii="宋体" w:hAnsi="宋体" w:cs="宋体"/>
          <w:sz w:val="24"/>
          <w:lang w:val="en-US" w:eastAsia="zh-CN"/>
        </w:rPr>
        <w:t>0</w:t>
      </w:r>
      <w:r>
        <w:rPr>
          <w:rFonts w:hint="eastAsia" w:ascii="宋体" w:hAnsi="宋体" w:cs="宋体"/>
          <w:sz w:val="24"/>
        </w:rPr>
        <w:t>.3 成交人应当按照合同约定履行义务。成交人不得向他人转让中标项目，也不得将中标项目分包后分别向他人转让。</w:t>
      </w:r>
    </w:p>
    <w:p>
      <w:pPr>
        <w:spacing w:line="500" w:lineRule="exact"/>
        <w:rPr>
          <w:rFonts w:hint="eastAsia" w:ascii="宋体" w:hAnsi="宋体" w:cs="宋体"/>
          <w:sz w:val="24"/>
        </w:rPr>
      </w:pPr>
      <w:r>
        <w:rPr>
          <w:rFonts w:hint="eastAsia" w:ascii="宋体" w:hAnsi="宋体" w:cs="宋体"/>
          <w:sz w:val="24"/>
        </w:rPr>
        <w:t>3</w:t>
      </w:r>
      <w:r>
        <w:rPr>
          <w:rFonts w:hint="eastAsia" w:ascii="宋体" w:hAnsi="宋体" w:cs="宋体"/>
          <w:sz w:val="24"/>
          <w:lang w:val="en-US" w:eastAsia="zh-CN"/>
        </w:rPr>
        <w:t>0</w:t>
      </w:r>
      <w:r>
        <w:rPr>
          <w:rFonts w:hint="eastAsia" w:ascii="宋体" w:hAnsi="宋体" w:cs="宋体"/>
          <w:sz w:val="24"/>
        </w:rPr>
        <w:t>.4 成交人有下列情形之一的，责令限期改正，情节严重的，列入不良行为记录名单，在1至3年内禁止参加政府采购活动，并予以通报：</w:t>
      </w:r>
    </w:p>
    <w:p>
      <w:pPr>
        <w:spacing w:line="500" w:lineRule="exact"/>
        <w:rPr>
          <w:rFonts w:hint="eastAsia" w:ascii="宋体" w:hAnsi="宋体" w:cs="宋体"/>
          <w:sz w:val="24"/>
        </w:rPr>
      </w:pPr>
      <w:r>
        <w:rPr>
          <w:rFonts w:hint="eastAsia" w:ascii="宋体" w:hAnsi="宋体" w:cs="宋体"/>
          <w:sz w:val="24"/>
        </w:rPr>
        <w:t>（1）中标后无正当理由不与采购人签订合同的；</w:t>
      </w:r>
    </w:p>
    <w:p>
      <w:pPr>
        <w:spacing w:line="500" w:lineRule="exact"/>
        <w:rPr>
          <w:rFonts w:hint="eastAsia" w:ascii="宋体" w:hAnsi="宋体" w:cs="宋体"/>
          <w:sz w:val="24"/>
        </w:rPr>
      </w:pPr>
      <w:r>
        <w:rPr>
          <w:rFonts w:hint="eastAsia" w:ascii="宋体" w:hAnsi="宋体" w:cs="宋体"/>
          <w:sz w:val="24"/>
        </w:rPr>
        <w:t>（2）未按照竞争性磋商文件确定的事项签订政府采购合同，或者与采购人另行订立背离合同实质性内容的协议的；</w:t>
      </w:r>
    </w:p>
    <w:p>
      <w:pPr>
        <w:spacing w:line="500" w:lineRule="exact"/>
        <w:rPr>
          <w:rFonts w:hint="eastAsia" w:ascii="宋体" w:hAnsi="宋体" w:cs="宋体"/>
          <w:sz w:val="24"/>
        </w:rPr>
      </w:pPr>
      <w:r>
        <w:rPr>
          <w:rFonts w:hint="eastAsia" w:ascii="宋体" w:hAnsi="宋体" w:cs="宋体"/>
          <w:sz w:val="24"/>
        </w:rPr>
        <w:t>（3）拒绝履行合同义务的；</w:t>
      </w:r>
    </w:p>
    <w:p>
      <w:pPr>
        <w:spacing w:line="500" w:lineRule="exact"/>
        <w:rPr>
          <w:rFonts w:hint="eastAsia" w:ascii="宋体" w:hAnsi="宋体" w:cs="宋体"/>
          <w:sz w:val="24"/>
        </w:rPr>
      </w:pPr>
      <w:r>
        <w:rPr>
          <w:rFonts w:hint="eastAsia" w:ascii="宋体" w:hAnsi="宋体" w:cs="宋体"/>
          <w:sz w:val="24"/>
        </w:rPr>
        <w:t>（4）违反法律、规章、规范性文件规定的。</w:t>
      </w:r>
    </w:p>
    <w:p>
      <w:pPr>
        <w:spacing w:line="500" w:lineRule="exact"/>
        <w:rPr>
          <w:rFonts w:hint="eastAsia" w:ascii="宋体" w:hAnsi="宋体" w:cs="宋体"/>
          <w:sz w:val="24"/>
        </w:rPr>
      </w:pPr>
      <w:r>
        <w:rPr>
          <w:rFonts w:hint="eastAsia" w:ascii="宋体" w:hAnsi="宋体" w:cs="宋体"/>
          <w:sz w:val="24"/>
        </w:rPr>
        <w:t>3</w:t>
      </w:r>
      <w:r>
        <w:rPr>
          <w:rFonts w:hint="eastAsia" w:ascii="宋体" w:hAnsi="宋体" w:cs="宋体"/>
          <w:sz w:val="24"/>
          <w:lang w:val="en-US" w:eastAsia="zh-CN"/>
        </w:rPr>
        <w:t>0</w:t>
      </w:r>
      <w:r>
        <w:rPr>
          <w:rFonts w:hint="eastAsia" w:ascii="宋体" w:hAnsi="宋体" w:cs="宋体"/>
          <w:sz w:val="24"/>
        </w:rPr>
        <w:t>.5采购人应当自政府采购合同签订之日起2个工作日内，将政府采购合同在省级以上人民政府财政部门指定的媒体上公告，但政府采购合同中涉及国家秘密、商业秘密的内容除外。</w:t>
      </w:r>
    </w:p>
    <w:p>
      <w:pPr>
        <w:spacing w:line="500" w:lineRule="exact"/>
        <w:rPr>
          <w:rFonts w:hint="eastAsia" w:ascii="宋体" w:hAnsi="宋体" w:cs="宋体"/>
          <w:sz w:val="24"/>
        </w:rPr>
      </w:pPr>
      <w:r>
        <w:rPr>
          <w:rFonts w:hint="eastAsia" w:ascii="宋体" w:hAnsi="宋体" w:cs="宋体"/>
          <w:sz w:val="24"/>
        </w:rPr>
        <w:t>3</w:t>
      </w:r>
      <w:r>
        <w:rPr>
          <w:rFonts w:hint="eastAsia" w:ascii="宋体" w:hAnsi="宋体" w:cs="宋体"/>
          <w:sz w:val="24"/>
          <w:lang w:val="en-US" w:eastAsia="zh-CN"/>
        </w:rPr>
        <w:t>1</w:t>
      </w:r>
      <w:r>
        <w:rPr>
          <w:rFonts w:hint="eastAsia" w:ascii="宋体" w:hAnsi="宋体" w:cs="宋体"/>
          <w:sz w:val="24"/>
        </w:rPr>
        <w:t>．履约保证金（如适用）</w:t>
      </w:r>
    </w:p>
    <w:p>
      <w:pPr>
        <w:spacing w:line="500" w:lineRule="exact"/>
        <w:rPr>
          <w:rFonts w:hint="eastAsia" w:ascii="宋体" w:hAnsi="宋体" w:cs="宋体"/>
          <w:sz w:val="24"/>
        </w:rPr>
      </w:pPr>
      <w:r>
        <w:rPr>
          <w:rFonts w:hint="eastAsia" w:ascii="宋体" w:hAnsi="宋体" w:cs="宋体"/>
          <w:sz w:val="24"/>
        </w:rPr>
        <w:t>3</w:t>
      </w:r>
      <w:r>
        <w:rPr>
          <w:rFonts w:hint="eastAsia" w:ascii="宋体" w:hAnsi="宋体" w:cs="宋体"/>
          <w:sz w:val="24"/>
          <w:lang w:val="en-US" w:eastAsia="zh-CN"/>
        </w:rPr>
        <w:t>1</w:t>
      </w:r>
      <w:r>
        <w:rPr>
          <w:rFonts w:hint="eastAsia" w:ascii="宋体" w:hAnsi="宋体" w:cs="宋体"/>
          <w:sz w:val="24"/>
        </w:rPr>
        <w:t>.1成交人应按合同规定的方式、时间和金额向买方提交履约保证金。</w:t>
      </w:r>
    </w:p>
    <w:p>
      <w:pPr>
        <w:spacing w:line="500" w:lineRule="exact"/>
        <w:rPr>
          <w:rFonts w:hint="eastAsia" w:ascii="宋体" w:hAnsi="宋体" w:cs="宋体"/>
          <w:sz w:val="24"/>
        </w:rPr>
      </w:pPr>
      <w:r>
        <w:rPr>
          <w:rFonts w:hint="eastAsia" w:ascii="宋体" w:hAnsi="宋体" w:cs="宋体"/>
          <w:sz w:val="24"/>
        </w:rPr>
        <w:t>履约保证金见</w:t>
      </w:r>
      <w:r>
        <w:rPr>
          <w:rFonts w:hint="eastAsia" w:ascii="宋体" w:hAnsi="宋体" w:cs="宋体"/>
          <w:sz w:val="24"/>
          <w:lang w:eastAsia="zh-CN"/>
        </w:rPr>
        <w:t>供应商</w:t>
      </w:r>
      <w:r>
        <w:rPr>
          <w:rFonts w:hint="eastAsia" w:ascii="宋体" w:hAnsi="宋体" w:cs="宋体"/>
          <w:sz w:val="24"/>
        </w:rPr>
        <w:t>须知前附表 。</w:t>
      </w:r>
    </w:p>
    <w:p>
      <w:pPr>
        <w:spacing w:line="500" w:lineRule="exact"/>
        <w:rPr>
          <w:rFonts w:hint="eastAsia" w:ascii="宋体" w:hAnsi="宋体" w:cs="宋体"/>
          <w:sz w:val="24"/>
        </w:rPr>
      </w:pPr>
      <w:r>
        <w:rPr>
          <w:rFonts w:hint="eastAsia" w:ascii="宋体" w:hAnsi="宋体" w:cs="宋体"/>
          <w:sz w:val="24"/>
        </w:rPr>
        <w:t>3</w:t>
      </w:r>
      <w:r>
        <w:rPr>
          <w:rFonts w:hint="eastAsia" w:ascii="宋体" w:hAnsi="宋体" w:cs="宋体"/>
          <w:sz w:val="24"/>
          <w:lang w:val="en-US" w:eastAsia="zh-CN"/>
        </w:rPr>
        <w:t>2</w:t>
      </w:r>
      <w:r>
        <w:rPr>
          <w:rFonts w:hint="eastAsia" w:ascii="宋体" w:hAnsi="宋体" w:cs="宋体"/>
          <w:sz w:val="24"/>
        </w:rPr>
        <w:t>．采购代理服务费</w:t>
      </w:r>
    </w:p>
    <w:p>
      <w:pPr>
        <w:pStyle w:val="14"/>
        <w:spacing w:line="500" w:lineRule="exact"/>
        <w:rPr>
          <w:rFonts w:hAnsi="宋体" w:cs="宋体"/>
          <w:color w:val="000000"/>
          <w:sz w:val="24"/>
        </w:rPr>
      </w:pPr>
      <w:r>
        <w:rPr>
          <w:rFonts w:hint="eastAsia" w:ascii="宋体" w:hAnsi="宋体" w:cs="宋体"/>
          <w:sz w:val="24"/>
        </w:rPr>
        <w:t>采购代理服务费由成交人向采购代理机构支付。参照国家发展价格（2002）1980号文件和（2011）534号文件的有关规定执行。</w:t>
      </w:r>
    </w:p>
    <w:p>
      <w:pPr>
        <w:pStyle w:val="6"/>
        <w:spacing w:before="0" w:after="0" w:line="500" w:lineRule="exact"/>
        <w:jc w:val="center"/>
        <w:rPr>
          <w:rFonts w:ascii="宋体" w:hAnsi="宋体" w:eastAsia="宋体" w:cs="宋体"/>
          <w:bCs/>
          <w:sz w:val="24"/>
        </w:rPr>
      </w:pPr>
      <w:bookmarkStart w:id="37" w:name="_Toc471489759"/>
      <w:bookmarkStart w:id="38" w:name="_Toc527642958"/>
      <w:r>
        <w:rPr>
          <w:rFonts w:hint="eastAsia" w:ascii="宋体" w:hAnsi="宋体" w:eastAsia="宋体" w:cs="宋体"/>
          <w:sz w:val="28"/>
          <w:szCs w:val="28"/>
        </w:rPr>
        <w:t>G  磋商失败条件</w:t>
      </w:r>
      <w:bookmarkEnd w:id="37"/>
      <w:bookmarkEnd w:id="38"/>
    </w:p>
    <w:p>
      <w:pPr>
        <w:pStyle w:val="14"/>
        <w:tabs>
          <w:tab w:val="left" w:pos="720"/>
          <w:tab w:val="left" w:pos="900"/>
          <w:tab w:val="left" w:pos="1260"/>
        </w:tabs>
        <w:adjustRightInd w:val="0"/>
        <w:spacing w:line="500" w:lineRule="exact"/>
        <w:rPr>
          <w:rFonts w:hAnsi="宋体" w:cs="宋体"/>
          <w:bCs/>
          <w:sz w:val="24"/>
        </w:rPr>
      </w:pPr>
      <w:r>
        <w:rPr>
          <w:rFonts w:hint="eastAsia" w:hAnsi="宋体" w:cs="宋体"/>
          <w:bCs/>
          <w:sz w:val="24"/>
        </w:rPr>
        <w:t>3</w:t>
      </w:r>
      <w:r>
        <w:rPr>
          <w:rFonts w:hint="eastAsia" w:hAnsi="宋体" w:cs="宋体"/>
          <w:bCs/>
          <w:sz w:val="24"/>
          <w:lang w:val="en-US" w:eastAsia="zh-CN"/>
        </w:rPr>
        <w:t>3</w:t>
      </w:r>
      <w:r>
        <w:rPr>
          <w:rFonts w:hint="eastAsia" w:hAnsi="宋体" w:cs="宋体"/>
          <w:bCs/>
          <w:sz w:val="24"/>
        </w:rPr>
        <w:t>.出现影响采购公正的违法、违规行为的；</w:t>
      </w:r>
    </w:p>
    <w:p>
      <w:pPr>
        <w:pStyle w:val="14"/>
        <w:tabs>
          <w:tab w:val="left" w:pos="720"/>
          <w:tab w:val="left" w:pos="900"/>
          <w:tab w:val="left" w:pos="1260"/>
        </w:tabs>
        <w:adjustRightInd w:val="0"/>
        <w:spacing w:line="500" w:lineRule="exact"/>
        <w:rPr>
          <w:rFonts w:hAnsi="宋体" w:cs="宋体"/>
          <w:bCs/>
          <w:sz w:val="24"/>
        </w:rPr>
      </w:pPr>
      <w:r>
        <w:rPr>
          <w:rFonts w:hint="eastAsia" w:hAnsi="宋体" w:cs="宋体"/>
          <w:bCs/>
          <w:sz w:val="24"/>
        </w:rPr>
        <w:t>3</w:t>
      </w:r>
      <w:r>
        <w:rPr>
          <w:rFonts w:hint="eastAsia" w:hAnsi="宋体" w:cs="宋体"/>
          <w:bCs/>
          <w:sz w:val="24"/>
          <w:lang w:val="en-US" w:eastAsia="zh-CN"/>
        </w:rPr>
        <w:t>4</w:t>
      </w:r>
      <w:r>
        <w:rPr>
          <w:rFonts w:hint="eastAsia" w:hAnsi="宋体" w:cs="宋体"/>
          <w:bCs/>
          <w:sz w:val="24"/>
        </w:rPr>
        <w:t>.因重大变故，采购任务取消的；</w:t>
      </w:r>
    </w:p>
    <w:p>
      <w:pPr>
        <w:pStyle w:val="14"/>
        <w:tabs>
          <w:tab w:val="left" w:pos="720"/>
          <w:tab w:val="left" w:pos="900"/>
          <w:tab w:val="left" w:pos="1260"/>
        </w:tabs>
        <w:adjustRightInd w:val="0"/>
        <w:spacing w:line="500" w:lineRule="exact"/>
        <w:rPr>
          <w:rFonts w:hAnsi="宋体" w:cs="宋体"/>
          <w:bCs/>
          <w:sz w:val="24"/>
        </w:rPr>
      </w:pPr>
      <w:r>
        <w:rPr>
          <w:rFonts w:hint="eastAsia" w:hAnsi="宋体" w:cs="宋体"/>
          <w:bCs/>
          <w:sz w:val="24"/>
        </w:rPr>
        <w:t>3</w:t>
      </w:r>
      <w:r>
        <w:rPr>
          <w:rFonts w:hint="eastAsia" w:hAnsi="宋体" w:cs="宋体"/>
          <w:bCs/>
          <w:sz w:val="24"/>
          <w:lang w:val="en-US" w:eastAsia="zh-CN"/>
        </w:rPr>
        <w:t>5</w:t>
      </w:r>
      <w:r>
        <w:rPr>
          <w:rFonts w:hint="eastAsia" w:hAnsi="宋体" w:cs="宋体"/>
          <w:bCs/>
          <w:sz w:val="24"/>
        </w:rPr>
        <w:t>.响应文件截止时间后，实际参与的供应商不足法定家数的；</w:t>
      </w:r>
    </w:p>
    <w:p>
      <w:pPr>
        <w:pStyle w:val="14"/>
        <w:tabs>
          <w:tab w:val="left" w:pos="720"/>
          <w:tab w:val="left" w:pos="900"/>
          <w:tab w:val="left" w:pos="1260"/>
        </w:tabs>
        <w:adjustRightInd w:val="0"/>
        <w:spacing w:line="500" w:lineRule="exact"/>
        <w:rPr>
          <w:rFonts w:hAnsi="宋体" w:cs="宋体"/>
          <w:bCs/>
          <w:sz w:val="24"/>
        </w:rPr>
      </w:pPr>
      <w:r>
        <w:rPr>
          <w:rFonts w:hint="eastAsia" w:hAnsi="宋体" w:cs="宋体"/>
          <w:bCs/>
          <w:sz w:val="24"/>
        </w:rPr>
        <w:t>3</w:t>
      </w:r>
      <w:r>
        <w:rPr>
          <w:rFonts w:hint="eastAsia" w:hAnsi="宋体" w:cs="宋体"/>
          <w:bCs/>
          <w:sz w:val="24"/>
          <w:lang w:val="en-US" w:eastAsia="zh-CN"/>
        </w:rPr>
        <w:t>6</w:t>
      </w:r>
      <w:r>
        <w:rPr>
          <w:rFonts w:hint="eastAsia" w:hAnsi="宋体" w:cs="宋体"/>
          <w:bCs/>
          <w:sz w:val="24"/>
        </w:rPr>
        <w:t>.法律法规另有约定的从其约定。</w:t>
      </w:r>
    </w:p>
    <w:p>
      <w:pPr>
        <w:pStyle w:val="14"/>
        <w:tabs>
          <w:tab w:val="left" w:pos="720"/>
          <w:tab w:val="left" w:pos="900"/>
          <w:tab w:val="left" w:pos="1260"/>
        </w:tabs>
        <w:adjustRightInd w:val="0"/>
        <w:spacing w:line="460" w:lineRule="exact"/>
        <w:rPr>
          <w:rFonts w:hAnsi="宋体" w:cs="宋体"/>
          <w:bCs/>
          <w:sz w:val="24"/>
        </w:rPr>
      </w:pPr>
    </w:p>
    <w:p>
      <w:pPr>
        <w:pStyle w:val="5"/>
        <w:numPr>
          <w:ilvl w:val="0"/>
          <w:numId w:val="0"/>
        </w:numPr>
        <w:spacing w:line="400" w:lineRule="atLeast"/>
        <w:rPr>
          <w:rFonts w:ascii="宋体" w:hAnsi="宋体" w:cs="宋体"/>
          <w:sz w:val="32"/>
          <w:szCs w:val="32"/>
          <w:lang w:val="zh-CN"/>
        </w:rPr>
        <w:sectPr>
          <w:footerReference r:id="rId7" w:type="first"/>
          <w:footerReference r:id="rId6" w:type="default"/>
          <w:pgSz w:w="11907" w:h="16840"/>
          <w:pgMar w:top="1440" w:right="1140" w:bottom="1440" w:left="1253" w:header="850" w:footer="850" w:gutter="0"/>
          <w:pgNumType w:fmt="decimal"/>
          <w:cols w:space="720" w:num="1"/>
          <w:titlePg/>
          <w:docGrid w:type="lines" w:linePitch="409" w:charSpace="0"/>
        </w:sectPr>
      </w:pPr>
      <w:bookmarkStart w:id="39" w:name="_Toc298240411"/>
      <w:bookmarkStart w:id="40" w:name="_Toc527642959"/>
      <w:bookmarkStart w:id="41" w:name="_Toc349637926"/>
      <w:bookmarkStart w:id="42" w:name="_Toc349573127"/>
    </w:p>
    <w:p>
      <w:pPr>
        <w:pStyle w:val="5"/>
        <w:numPr>
          <w:ilvl w:val="0"/>
          <w:numId w:val="0"/>
        </w:numPr>
        <w:spacing w:line="400" w:lineRule="atLeast"/>
        <w:jc w:val="center"/>
        <w:rPr>
          <w:rFonts w:hint="eastAsia" w:ascii="宋体" w:hAnsi="宋体" w:cs="宋体"/>
          <w:sz w:val="32"/>
          <w:szCs w:val="32"/>
          <w:highlight w:val="none"/>
          <w:lang w:val="zh-CN"/>
        </w:rPr>
      </w:pPr>
      <w:r>
        <w:rPr>
          <w:rFonts w:hint="eastAsia" w:ascii="宋体" w:hAnsi="宋体" w:cs="宋体"/>
          <w:sz w:val="32"/>
          <w:szCs w:val="32"/>
          <w:highlight w:val="none"/>
          <w:lang w:val="zh-CN"/>
        </w:rPr>
        <w:t>第三部分 技术要求</w:t>
      </w:r>
      <w:bookmarkEnd w:id="36"/>
      <w:bookmarkEnd w:id="39"/>
      <w:bookmarkEnd w:id="40"/>
      <w:bookmarkEnd w:id="41"/>
      <w:bookmarkEnd w:id="42"/>
      <w:bookmarkStart w:id="43" w:name="_Toc349573136"/>
      <w:bookmarkStart w:id="44" w:name="_Toc349637935"/>
      <w:bookmarkStart w:id="45" w:name="_Toc267301295"/>
    </w:p>
    <w:p>
      <w:pPr>
        <w:pStyle w:val="50"/>
        <w:keepNext w:val="0"/>
        <w:keepLines w:val="0"/>
        <w:pageBreakBefore w:val="0"/>
        <w:widowControl w:val="0"/>
        <w:kinsoku w:val="0"/>
        <w:wordWrap/>
        <w:overflowPunct w:val="0"/>
        <w:topLinePunct w:val="0"/>
        <w:autoSpaceDE/>
        <w:autoSpaceDN/>
        <w:bidi w:val="0"/>
        <w:adjustRightInd/>
        <w:snapToGrid/>
        <w:spacing w:line="460" w:lineRule="exact"/>
        <w:ind w:left="0" w:firstLine="482" w:firstLineChars="200"/>
        <w:textAlignment w:val="auto"/>
        <w:outlineLvl w:val="9"/>
        <w:rPr>
          <w:rFonts w:hint="eastAsia" w:ascii="宋体" w:hAnsi="宋体" w:eastAsia="宋体" w:cs="宋体"/>
          <w:spacing w:val="0"/>
          <w:sz w:val="24"/>
          <w:szCs w:val="24"/>
        </w:rPr>
      </w:pPr>
      <w:r>
        <w:rPr>
          <w:rFonts w:hint="eastAsia" w:ascii="宋体" w:hAnsi="宋体" w:eastAsia="宋体" w:cs="宋体"/>
          <w:spacing w:val="0"/>
          <w:sz w:val="24"/>
          <w:szCs w:val="24"/>
        </w:rPr>
        <w:t>一、项目名称</w:t>
      </w:r>
    </w:p>
    <w:p>
      <w:pPr>
        <w:pStyle w:val="12"/>
        <w:keepNext w:val="0"/>
        <w:keepLines w:val="0"/>
        <w:pageBreakBefore w:val="0"/>
        <w:widowControl w:val="0"/>
        <w:kinsoku w:val="0"/>
        <w:wordWrap/>
        <w:overflowPunct w:val="0"/>
        <w:topLinePunct w:val="0"/>
        <w:autoSpaceDE/>
        <w:autoSpaceDN/>
        <w:bidi w:val="0"/>
        <w:adjustRightInd/>
        <w:snapToGrid/>
        <w:spacing w:line="460" w:lineRule="exact"/>
        <w:ind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霍尔果斯市标定地价项目</w:t>
      </w:r>
    </w:p>
    <w:p>
      <w:pPr>
        <w:pStyle w:val="50"/>
        <w:keepNext w:val="0"/>
        <w:keepLines w:val="0"/>
        <w:pageBreakBefore w:val="0"/>
        <w:widowControl w:val="0"/>
        <w:kinsoku w:val="0"/>
        <w:wordWrap/>
        <w:overflowPunct w:val="0"/>
        <w:topLinePunct w:val="0"/>
        <w:autoSpaceDE/>
        <w:autoSpaceDN/>
        <w:bidi w:val="0"/>
        <w:adjustRightInd/>
        <w:snapToGrid/>
        <w:spacing w:line="460" w:lineRule="exact"/>
        <w:ind w:left="0" w:firstLine="482" w:firstLineChars="200"/>
        <w:textAlignment w:val="auto"/>
        <w:outlineLvl w:val="9"/>
        <w:rPr>
          <w:rFonts w:hint="eastAsia" w:ascii="宋体" w:hAnsi="宋体" w:eastAsia="宋体" w:cs="宋体"/>
          <w:spacing w:val="0"/>
          <w:sz w:val="24"/>
          <w:szCs w:val="24"/>
        </w:rPr>
      </w:pPr>
      <w:r>
        <w:rPr>
          <w:rFonts w:hint="eastAsia" w:ascii="宋体" w:hAnsi="宋体" w:eastAsia="宋体" w:cs="宋体"/>
          <w:spacing w:val="0"/>
          <w:sz w:val="24"/>
          <w:szCs w:val="24"/>
        </w:rPr>
        <w:t>二、任务目标</w:t>
      </w:r>
    </w:p>
    <w:p>
      <w:pPr>
        <w:pStyle w:val="12"/>
        <w:keepNext w:val="0"/>
        <w:keepLines w:val="0"/>
        <w:pageBreakBefore w:val="0"/>
        <w:widowControl w:val="0"/>
        <w:kinsoku w:val="0"/>
        <w:wordWrap/>
        <w:overflowPunct w:val="0"/>
        <w:topLinePunct w:val="0"/>
        <w:autoSpaceDE/>
        <w:autoSpaceDN/>
        <w:bidi w:val="0"/>
        <w:adjustRightInd/>
        <w:snapToGrid/>
        <w:spacing w:line="460" w:lineRule="exact"/>
        <w:ind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标定地价是政府为管理需要确定的标准宗地价格，与基准地价一样也是地价体系中的基础性价格。标定地价公示是政府土地资源管理的一项基础性工作，也是政府调控土地市场的重要手段，定期公布标定地价对引导土地市场的健康发展具有重要意义。</w:t>
      </w:r>
    </w:p>
    <w:p>
      <w:pPr>
        <w:pStyle w:val="12"/>
        <w:keepNext w:val="0"/>
        <w:keepLines w:val="0"/>
        <w:pageBreakBefore w:val="0"/>
        <w:widowControl w:val="0"/>
        <w:kinsoku w:val="0"/>
        <w:wordWrap/>
        <w:overflowPunct w:val="0"/>
        <w:topLinePunct w:val="0"/>
        <w:autoSpaceDE/>
        <w:autoSpaceDN/>
        <w:bidi w:val="0"/>
        <w:adjustRightInd/>
        <w:snapToGrid/>
        <w:spacing w:line="460" w:lineRule="exact"/>
        <w:ind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1、按照《城镇土地估价规程》（GB/T 18508-2014）、《城镇土地分等定级规程》（GB/T18507-2014）和《标定地价规程》（TD/T 1052-2017）等技术规程相关要求开展工作。</w:t>
      </w:r>
    </w:p>
    <w:p>
      <w:pPr>
        <w:pStyle w:val="12"/>
        <w:keepNext w:val="0"/>
        <w:keepLines w:val="0"/>
        <w:pageBreakBefore w:val="0"/>
        <w:widowControl w:val="0"/>
        <w:kinsoku w:val="0"/>
        <w:wordWrap/>
        <w:overflowPunct w:val="0"/>
        <w:topLinePunct w:val="0"/>
        <w:autoSpaceDE/>
        <w:autoSpaceDN/>
        <w:bidi w:val="0"/>
        <w:adjustRightInd/>
        <w:snapToGrid/>
        <w:spacing w:line="460" w:lineRule="exact"/>
        <w:ind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2、立足霍尔果斯市当前土地市场实际情况及市场需求，对霍尔果斯市进行基础资料调查收集。</w:t>
      </w:r>
    </w:p>
    <w:p>
      <w:pPr>
        <w:pStyle w:val="12"/>
        <w:keepNext w:val="0"/>
        <w:keepLines w:val="0"/>
        <w:pageBreakBefore w:val="0"/>
        <w:widowControl w:val="0"/>
        <w:kinsoku w:val="0"/>
        <w:wordWrap/>
        <w:overflowPunct w:val="0"/>
        <w:topLinePunct w:val="0"/>
        <w:autoSpaceDE/>
        <w:autoSpaceDN/>
        <w:bidi w:val="0"/>
        <w:adjustRightInd/>
        <w:snapToGrid/>
        <w:spacing w:line="460" w:lineRule="exact"/>
        <w:ind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3、利用收集到的资料确定标定地价公示范围，划分标定区域，设立标准宗地，并采集标准宗地相关信息。</w:t>
      </w:r>
    </w:p>
    <w:p>
      <w:pPr>
        <w:pStyle w:val="12"/>
        <w:keepNext w:val="0"/>
        <w:keepLines w:val="0"/>
        <w:pageBreakBefore w:val="0"/>
        <w:widowControl w:val="0"/>
        <w:kinsoku w:val="0"/>
        <w:wordWrap/>
        <w:overflowPunct w:val="0"/>
        <w:topLinePunct w:val="0"/>
        <w:autoSpaceDE/>
        <w:autoSpaceDN/>
        <w:bidi w:val="0"/>
        <w:adjustRightInd/>
        <w:snapToGrid/>
        <w:spacing w:line="460" w:lineRule="exact"/>
        <w:ind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4、采用适宜的评估方法对标准宗地进行初评，提出标定地价建议值。</w:t>
      </w:r>
    </w:p>
    <w:p>
      <w:pPr>
        <w:pStyle w:val="12"/>
        <w:keepNext w:val="0"/>
        <w:keepLines w:val="0"/>
        <w:pageBreakBefore w:val="0"/>
        <w:widowControl w:val="0"/>
        <w:kinsoku w:val="0"/>
        <w:wordWrap/>
        <w:overflowPunct w:val="0"/>
        <w:topLinePunct w:val="0"/>
        <w:autoSpaceDE/>
        <w:autoSpaceDN/>
        <w:bidi w:val="0"/>
        <w:adjustRightInd/>
        <w:snapToGrid/>
        <w:spacing w:line="460" w:lineRule="exact"/>
        <w:ind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5、经市自然资源主管部门对建议值审议后，确定标定地价，完成标定地价修正体系的编制。</w:t>
      </w:r>
    </w:p>
    <w:p>
      <w:pPr>
        <w:pStyle w:val="12"/>
        <w:keepNext w:val="0"/>
        <w:keepLines w:val="0"/>
        <w:pageBreakBefore w:val="0"/>
        <w:widowControl w:val="0"/>
        <w:kinsoku w:val="0"/>
        <w:wordWrap/>
        <w:overflowPunct w:val="0"/>
        <w:topLinePunct w:val="0"/>
        <w:autoSpaceDE/>
        <w:autoSpaceDN/>
        <w:bidi w:val="0"/>
        <w:adjustRightInd/>
        <w:snapToGrid/>
        <w:spacing w:line="460" w:lineRule="exact"/>
        <w:ind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6、完成标定地价项目要求的文本、表格、成果图件、数据库以及基础资料的汇编。</w:t>
      </w:r>
    </w:p>
    <w:p>
      <w:pPr>
        <w:pStyle w:val="50"/>
        <w:keepNext w:val="0"/>
        <w:keepLines w:val="0"/>
        <w:pageBreakBefore w:val="0"/>
        <w:widowControl w:val="0"/>
        <w:kinsoku w:val="0"/>
        <w:wordWrap/>
        <w:overflowPunct w:val="0"/>
        <w:topLinePunct w:val="0"/>
        <w:autoSpaceDE/>
        <w:autoSpaceDN/>
        <w:bidi w:val="0"/>
        <w:adjustRightInd/>
        <w:snapToGrid/>
        <w:spacing w:line="460" w:lineRule="exact"/>
        <w:ind w:left="0" w:firstLine="482" w:firstLineChars="200"/>
        <w:textAlignment w:val="auto"/>
        <w:outlineLvl w:val="9"/>
        <w:rPr>
          <w:rFonts w:hint="eastAsia" w:ascii="宋体" w:hAnsi="宋体" w:eastAsia="宋体" w:cs="宋体"/>
          <w:spacing w:val="0"/>
          <w:sz w:val="24"/>
          <w:szCs w:val="24"/>
        </w:rPr>
      </w:pPr>
      <w:r>
        <w:rPr>
          <w:rFonts w:hint="eastAsia" w:ascii="宋体" w:hAnsi="宋体" w:eastAsia="宋体" w:cs="宋体"/>
          <w:spacing w:val="0"/>
          <w:sz w:val="24"/>
          <w:szCs w:val="24"/>
        </w:rPr>
        <w:t>三、工作范围</w:t>
      </w:r>
    </w:p>
    <w:p>
      <w:pPr>
        <w:pStyle w:val="50"/>
        <w:keepNext w:val="0"/>
        <w:keepLines w:val="0"/>
        <w:pageBreakBefore w:val="0"/>
        <w:widowControl w:val="0"/>
        <w:kinsoku w:val="0"/>
        <w:wordWrap/>
        <w:overflowPunct w:val="0"/>
        <w:topLinePunct w:val="0"/>
        <w:autoSpaceDE/>
        <w:autoSpaceDN/>
        <w:bidi w:val="0"/>
        <w:adjustRightInd/>
        <w:snapToGrid/>
        <w:spacing w:line="460" w:lineRule="exact"/>
        <w:ind w:left="0" w:firstLine="480" w:firstLineChars="200"/>
        <w:textAlignment w:val="auto"/>
        <w:outlineLvl w:val="9"/>
        <w:rPr>
          <w:rFonts w:hint="eastAsia" w:ascii="宋体" w:hAnsi="宋体" w:eastAsia="宋体" w:cs="宋体"/>
          <w:b w:val="0"/>
          <w:bCs w:val="0"/>
          <w:spacing w:val="0"/>
          <w:sz w:val="24"/>
          <w:szCs w:val="24"/>
        </w:rPr>
      </w:pPr>
      <w:r>
        <w:rPr>
          <w:rFonts w:hint="eastAsia" w:ascii="宋体" w:hAnsi="宋体" w:eastAsia="宋体" w:cs="宋体"/>
          <w:b w:val="0"/>
          <w:bCs w:val="0"/>
          <w:spacing w:val="0"/>
          <w:sz w:val="24"/>
          <w:szCs w:val="24"/>
        </w:rPr>
        <w:t>本次霍尔果斯市城镇标定地价的工作范围与已实施的城镇土地定级与基准地价范围一致。即在现行基准地价的土地级别的基础上，依据土地条件、利用状况、土地开发程度并结合近年来霍尔果斯市城市发展及房地产市场价格变化等判断，划分各用途标定区域。具体的工作实务操作是将大的区域划分为较小的、土地利用状况及地价水平更接近的闭合区域，再在该闭合区域中选取具有代表性的某一宗地并评估出该宗地在正常市场条件下的土地价格， 其本质是评估微观层面的宗地价格。</w:t>
      </w:r>
    </w:p>
    <w:p>
      <w:pPr>
        <w:pStyle w:val="50"/>
        <w:keepNext w:val="0"/>
        <w:keepLines w:val="0"/>
        <w:pageBreakBefore w:val="0"/>
        <w:widowControl w:val="0"/>
        <w:kinsoku w:val="0"/>
        <w:wordWrap/>
        <w:overflowPunct w:val="0"/>
        <w:topLinePunct w:val="0"/>
        <w:autoSpaceDE/>
        <w:autoSpaceDN/>
        <w:bidi w:val="0"/>
        <w:adjustRightInd/>
        <w:snapToGrid/>
        <w:spacing w:line="460" w:lineRule="exact"/>
        <w:ind w:left="0" w:firstLine="482" w:firstLineChars="200"/>
        <w:textAlignment w:val="auto"/>
        <w:outlineLvl w:val="9"/>
        <w:rPr>
          <w:rFonts w:hint="eastAsia" w:ascii="宋体" w:hAnsi="宋体" w:eastAsia="宋体" w:cs="宋体"/>
          <w:spacing w:val="0"/>
          <w:sz w:val="24"/>
          <w:szCs w:val="24"/>
        </w:rPr>
      </w:pPr>
      <w:r>
        <w:rPr>
          <w:rFonts w:hint="eastAsia" w:ascii="宋体" w:hAnsi="宋体" w:eastAsia="宋体" w:cs="宋体"/>
          <w:spacing w:val="0"/>
          <w:sz w:val="24"/>
          <w:szCs w:val="24"/>
        </w:rPr>
        <w:t>四、工作依据</w:t>
      </w:r>
    </w:p>
    <w:p>
      <w:pPr>
        <w:pStyle w:val="50"/>
        <w:keepNext w:val="0"/>
        <w:keepLines w:val="0"/>
        <w:pageBreakBefore w:val="0"/>
        <w:widowControl w:val="0"/>
        <w:kinsoku w:val="0"/>
        <w:wordWrap/>
        <w:overflowPunct w:val="0"/>
        <w:topLinePunct w:val="0"/>
        <w:autoSpaceDE/>
        <w:autoSpaceDN/>
        <w:bidi w:val="0"/>
        <w:adjustRightInd/>
        <w:snapToGrid/>
        <w:spacing w:line="460" w:lineRule="exact"/>
        <w:ind w:left="0" w:firstLine="482" w:firstLineChars="200"/>
        <w:textAlignment w:val="auto"/>
        <w:outlineLvl w:val="9"/>
        <w:rPr>
          <w:rFonts w:hint="eastAsia" w:ascii="宋体" w:hAnsi="宋体" w:eastAsia="宋体" w:cs="宋体"/>
          <w:spacing w:val="0"/>
          <w:sz w:val="24"/>
          <w:szCs w:val="24"/>
        </w:rPr>
        <w:sectPr>
          <w:pgSz w:w="11910" w:h="16840"/>
          <w:pgMar w:top="1440" w:right="1800" w:bottom="1440" w:left="1800" w:header="878" w:footer="922" w:gutter="0"/>
          <w:cols w:space="720" w:num="1"/>
        </w:sectPr>
      </w:pPr>
    </w:p>
    <w:p>
      <w:pPr>
        <w:pStyle w:val="12"/>
        <w:keepNext w:val="0"/>
        <w:keepLines w:val="0"/>
        <w:pageBreakBefore w:val="0"/>
        <w:widowControl w:val="0"/>
        <w:kinsoku w:val="0"/>
        <w:wordWrap/>
        <w:overflowPunct w:val="0"/>
        <w:topLinePunct w:val="0"/>
        <w:autoSpaceDE/>
        <w:autoSpaceDN/>
        <w:bidi w:val="0"/>
        <w:adjustRightInd/>
        <w:snapToGrid/>
        <w:spacing w:line="460" w:lineRule="exact"/>
        <w:ind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1、《自然资源部办公厅关于部署开展 2019 年度自然资源评价评估工作的通知》（自然资办发〔2019〕36 号）；</w:t>
      </w:r>
    </w:p>
    <w:p>
      <w:pPr>
        <w:pStyle w:val="12"/>
        <w:keepNext w:val="0"/>
        <w:keepLines w:val="0"/>
        <w:pageBreakBefore w:val="0"/>
        <w:widowControl w:val="0"/>
        <w:kinsoku w:val="0"/>
        <w:wordWrap/>
        <w:overflowPunct w:val="0"/>
        <w:topLinePunct w:val="0"/>
        <w:autoSpaceDE/>
        <w:autoSpaceDN/>
        <w:bidi w:val="0"/>
        <w:adjustRightInd/>
        <w:snapToGrid/>
        <w:spacing w:line="460" w:lineRule="exact"/>
        <w:ind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2、《关于开展 2019 年度自然资源评价评估工作的通知》（新疆维吾尔自治区自然资源厅办公室）；</w:t>
      </w:r>
    </w:p>
    <w:p>
      <w:pPr>
        <w:pStyle w:val="12"/>
        <w:keepNext w:val="0"/>
        <w:keepLines w:val="0"/>
        <w:pageBreakBefore w:val="0"/>
        <w:widowControl w:val="0"/>
        <w:kinsoku w:val="0"/>
        <w:wordWrap/>
        <w:overflowPunct w:val="0"/>
        <w:topLinePunct w:val="0"/>
        <w:autoSpaceDE/>
        <w:autoSpaceDN/>
        <w:bidi w:val="0"/>
        <w:adjustRightInd/>
        <w:snapToGrid/>
        <w:spacing w:line="460" w:lineRule="exact"/>
        <w:ind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3、《国土资源部办公厅&lt;关于加强公示地价体系建设和管理有问题的通知&gt;》（国土资厅发〔2017〕27 号）；</w:t>
      </w:r>
    </w:p>
    <w:p>
      <w:pPr>
        <w:pStyle w:val="12"/>
        <w:keepNext w:val="0"/>
        <w:keepLines w:val="0"/>
        <w:pageBreakBefore w:val="0"/>
        <w:widowControl w:val="0"/>
        <w:kinsoku w:val="0"/>
        <w:wordWrap/>
        <w:overflowPunct w:val="0"/>
        <w:topLinePunct w:val="0"/>
        <w:autoSpaceDE/>
        <w:autoSpaceDN/>
        <w:bidi w:val="0"/>
        <w:adjustRightInd/>
        <w:snapToGrid/>
        <w:spacing w:line="460" w:lineRule="exact"/>
        <w:ind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4、《关于扩大国有土地有偿使用范围的意见》（国土资规〔2016〕20 号）；</w:t>
      </w:r>
    </w:p>
    <w:p>
      <w:pPr>
        <w:pStyle w:val="12"/>
        <w:keepNext w:val="0"/>
        <w:keepLines w:val="0"/>
        <w:pageBreakBefore w:val="0"/>
        <w:widowControl w:val="0"/>
        <w:kinsoku w:val="0"/>
        <w:wordWrap/>
        <w:overflowPunct w:val="0"/>
        <w:topLinePunct w:val="0"/>
        <w:autoSpaceDE/>
        <w:autoSpaceDN/>
        <w:bidi w:val="0"/>
        <w:adjustRightInd/>
        <w:snapToGrid/>
        <w:spacing w:line="460" w:lineRule="exact"/>
        <w:ind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5、《土地利用现状分类》（GB/T 21010-2017）；</w:t>
      </w:r>
    </w:p>
    <w:p>
      <w:pPr>
        <w:pStyle w:val="12"/>
        <w:keepNext w:val="0"/>
        <w:keepLines w:val="0"/>
        <w:pageBreakBefore w:val="0"/>
        <w:widowControl w:val="0"/>
        <w:kinsoku w:val="0"/>
        <w:wordWrap/>
        <w:overflowPunct w:val="0"/>
        <w:topLinePunct w:val="0"/>
        <w:autoSpaceDE/>
        <w:autoSpaceDN/>
        <w:bidi w:val="0"/>
        <w:adjustRightInd/>
        <w:snapToGrid/>
        <w:spacing w:line="460" w:lineRule="exact"/>
        <w:ind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6、《城镇土地分等定级规程》（GB/T 18507-2014）；</w:t>
      </w:r>
    </w:p>
    <w:p>
      <w:pPr>
        <w:pStyle w:val="12"/>
        <w:keepNext w:val="0"/>
        <w:keepLines w:val="0"/>
        <w:pageBreakBefore w:val="0"/>
        <w:widowControl w:val="0"/>
        <w:kinsoku w:val="0"/>
        <w:wordWrap/>
        <w:overflowPunct w:val="0"/>
        <w:topLinePunct w:val="0"/>
        <w:autoSpaceDE/>
        <w:autoSpaceDN/>
        <w:bidi w:val="0"/>
        <w:adjustRightInd/>
        <w:snapToGrid/>
        <w:spacing w:line="460" w:lineRule="exact"/>
        <w:ind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7、《城镇土地估价规程》（GB/T 18508-2014）；</w:t>
      </w:r>
    </w:p>
    <w:p>
      <w:pPr>
        <w:pStyle w:val="12"/>
        <w:keepNext w:val="0"/>
        <w:keepLines w:val="0"/>
        <w:pageBreakBefore w:val="0"/>
        <w:widowControl w:val="0"/>
        <w:kinsoku w:val="0"/>
        <w:wordWrap/>
        <w:overflowPunct w:val="0"/>
        <w:topLinePunct w:val="0"/>
        <w:autoSpaceDE/>
        <w:autoSpaceDN/>
        <w:bidi w:val="0"/>
        <w:adjustRightInd/>
        <w:snapToGrid/>
        <w:spacing w:line="460" w:lineRule="exact"/>
        <w:ind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8、《城市地价动态监测技术规范》（TD/T 1009-2007）；</w:t>
      </w:r>
    </w:p>
    <w:p>
      <w:pPr>
        <w:pStyle w:val="12"/>
        <w:keepNext w:val="0"/>
        <w:keepLines w:val="0"/>
        <w:pageBreakBefore w:val="0"/>
        <w:widowControl w:val="0"/>
        <w:kinsoku w:val="0"/>
        <w:wordWrap/>
        <w:overflowPunct w:val="0"/>
        <w:topLinePunct w:val="0"/>
        <w:autoSpaceDE/>
        <w:autoSpaceDN/>
        <w:bidi w:val="0"/>
        <w:adjustRightInd/>
        <w:snapToGrid/>
        <w:spacing w:line="460" w:lineRule="exact"/>
        <w:ind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9、《地籍调查规程》（TD/ T 1001-2012）；</w:t>
      </w:r>
    </w:p>
    <w:p>
      <w:pPr>
        <w:pStyle w:val="12"/>
        <w:keepNext w:val="0"/>
        <w:keepLines w:val="0"/>
        <w:pageBreakBefore w:val="0"/>
        <w:widowControl w:val="0"/>
        <w:kinsoku w:val="0"/>
        <w:wordWrap/>
        <w:overflowPunct w:val="0"/>
        <w:topLinePunct w:val="0"/>
        <w:autoSpaceDE/>
        <w:autoSpaceDN/>
        <w:bidi w:val="0"/>
        <w:adjustRightInd/>
        <w:snapToGrid/>
        <w:spacing w:line="460" w:lineRule="exact"/>
        <w:ind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10、《标定地价规程》（TD/T 1025-2017）。</w:t>
      </w:r>
    </w:p>
    <w:p>
      <w:pPr>
        <w:pStyle w:val="50"/>
        <w:keepNext w:val="0"/>
        <w:keepLines w:val="0"/>
        <w:pageBreakBefore w:val="0"/>
        <w:widowControl w:val="0"/>
        <w:kinsoku w:val="0"/>
        <w:wordWrap/>
        <w:overflowPunct w:val="0"/>
        <w:topLinePunct w:val="0"/>
        <w:autoSpaceDE/>
        <w:autoSpaceDN/>
        <w:bidi w:val="0"/>
        <w:adjustRightInd/>
        <w:snapToGrid/>
        <w:spacing w:line="460" w:lineRule="exact"/>
        <w:ind w:left="0" w:firstLine="482" w:firstLineChars="200"/>
        <w:textAlignment w:val="auto"/>
        <w:outlineLvl w:val="9"/>
        <w:rPr>
          <w:rFonts w:hint="eastAsia" w:ascii="宋体" w:hAnsi="宋体" w:eastAsia="宋体" w:cs="宋体"/>
          <w:spacing w:val="0"/>
          <w:sz w:val="24"/>
          <w:szCs w:val="24"/>
        </w:rPr>
      </w:pPr>
      <w:r>
        <w:rPr>
          <w:rFonts w:hint="eastAsia" w:ascii="宋体" w:hAnsi="宋体" w:eastAsia="宋体" w:cs="宋体"/>
          <w:spacing w:val="0"/>
          <w:sz w:val="24"/>
          <w:szCs w:val="24"/>
        </w:rPr>
        <w:t>五、预计提交成果</w:t>
      </w:r>
    </w:p>
    <w:p>
      <w:pPr>
        <w:pStyle w:val="12"/>
        <w:keepNext w:val="0"/>
        <w:keepLines w:val="0"/>
        <w:pageBreakBefore w:val="0"/>
        <w:widowControl w:val="0"/>
        <w:kinsoku w:val="0"/>
        <w:wordWrap/>
        <w:overflowPunct w:val="0"/>
        <w:topLinePunct w:val="0"/>
        <w:autoSpaceDE/>
        <w:autoSpaceDN/>
        <w:bidi w:val="0"/>
        <w:adjustRightInd/>
        <w:snapToGrid/>
        <w:spacing w:line="460" w:lineRule="exact"/>
        <w:ind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1、文本成果</w:t>
      </w:r>
    </w:p>
    <w:p>
      <w:pPr>
        <w:pStyle w:val="12"/>
        <w:keepNext w:val="0"/>
        <w:keepLines w:val="0"/>
        <w:pageBreakBefore w:val="0"/>
        <w:widowControl w:val="0"/>
        <w:kinsoku w:val="0"/>
        <w:wordWrap/>
        <w:overflowPunct w:val="0"/>
        <w:topLinePunct w:val="0"/>
        <w:autoSpaceDE/>
        <w:autoSpaceDN/>
        <w:bidi w:val="0"/>
        <w:adjustRightInd/>
        <w:snapToGrid/>
        <w:spacing w:line="460" w:lineRule="exact"/>
        <w:ind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（1）标定地价评估报告</w:t>
      </w:r>
    </w:p>
    <w:p>
      <w:pPr>
        <w:pStyle w:val="12"/>
        <w:keepNext w:val="0"/>
        <w:keepLines w:val="0"/>
        <w:pageBreakBefore w:val="0"/>
        <w:widowControl w:val="0"/>
        <w:kinsoku w:val="0"/>
        <w:wordWrap/>
        <w:overflowPunct w:val="0"/>
        <w:topLinePunct w:val="0"/>
        <w:autoSpaceDE/>
        <w:autoSpaceDN/>
        <w:bidi w:val="0"/>
        <w:adjustRightInd/>
        <w:snapToGrid/>
        <w:spacing w:line="460" w:lineRule="exact"/>
        <w:ind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（2）标定地价体系建设报告</w:t>
      </w:r>
    </w:p>
    <w:p>
      <w:pPr>
        <w:pStyle w:val="12"/>
        <w:keepNext w:val="0"/>
        <w:keepLines w:val="0"/>
        <w:pageBreakBefore w:val="0"/>
        <w:widowControl w:val="0"/>
        <w:kinsoku w:val="0"/>
        <w:wordWrap/>
        <w:overflowPunct w:val="0"/>
        <w:topLinePunct w:val="0"/>
        <w:autoSpaceDE/>
        <w:autoSpaceDN/>
        <w:bidi w:val="0"/>
        <w:adjustRightInd/>
        <w:snapToGrid/>
        <w:spacing w:line="460" w:lineRule="exact"/>
        <w:ind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2、表格成果</w:t>
      </w:r>
    </w:p>
    <w:p>
      <w:pPr>
        <w:pStyle w:val="12"/>
        <w:keepNext w:val="0"/>
        <w:keepLines w:val="0"/>
        <w:pageBreakBefore w:val="0"/>
        <w:widowControl w:val="0"/>
        <w:kinsoku w:val="0"/>
        <w:wordWrap/>
        <w:overflowPunct w:val="0"/>
        <w:topLinePunct w:val="0"/>
        <w:autoSpaceDE/>
        <w:autoSpaceDN/>
        <w:bidi w:val="0"/>
        <w:adjustRightInd/>
        <w:snapToGrid/>
        <w:spacing w:line="460" w:lineRule="exact"/>
        <w:ind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（1）标准宗地基本信息登记表</w:t>
      </w:r>
    </w:p>
    <w:p>
      <w:pPr>
        <w:pStyle w:val="12"/>
        <w:keepNext w:val="0"/>
        <w:keepLines w:val="0"/>
        <w:pageBreakBefore w:val="0"/>
        <w:widowControl w:val="0"/>
        <w:kinsoku w:val="0"/>
        <w:wordWrap/>
        <w:overflowPunct w:val="0"/>
        <w:topLinePunct w:val="0"/>
        <w:autoSpaceDE/>
        <w:autoSpaceDN/>
        <w:bidi w:val="0"/>
        <w:adjustRightInd/>
        <w:snapToGrid/>
        <w:spacing w:line="460" w:lineRule="exact"/>
        <w:ind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（2）标准宗地评估技术要点表</w:t>
      </w:r>
    </w:p>
    <w:p>
      <w:pPr>
        <w:pStyle w:val="12"/>
        <w:keepNext w:val="0"/>
        <w:keepLines w:val="0"/>
        <w:pageBreakBefore w:val="0"/>
        <w:widowControl w:val="0"/>
        <w:kinsoku w:val="0"/>
        <w:wordWrap/>
        <w:overflowPunct w:val="0"/>
        <w:topLinePunct w:val="0"/>
        <w:autoSpaceDE/>
        <w:autoSpaceDN/>
        <w:bidi w:val="0"/>
        <w:adjustRightInd/>
        <w:snapToGrid/>
        <w:spacing w:line="460" w:lineRule="exact"/>
        <w:ind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（3）标定地价建议及结果表</w:t>
      </w:r>
    </w:p>
    <w:p>
      <w:pPr>
        <w:pStyle w:val="12"/>
        <w:keepNext w:val="0"/>
        <w:keepLines w:val="0"/>
        <w:pageBreakBefore w:val="0"/>
        <w:widowControl w:val="0"/>
        <w:kinsoku w:val="0"/>
        <w:wordWrap/>
        <w:overflowPunct w:val="0"/>
        <w:topLinePunct w:val="0"/>
        <w:autoSpaceDE/>
        <w:autoSpaceDN/>
        <w:bidi w:val="0"/>
        <w:adjustRightInd/>
        <w:snapToGrid/>
        <w:spacing w:line="460" w:lineRule="exact"/>
        <w:ind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（4）标定地价信息公示表</w:t>
      </w:r>
    </w:p>
    <w:p>
      <w:pPr>
        <w:pStyle w:val="12"/>
        <w:keepNext w:val="0"/>
        <w:keepLines w:val="0"/>
        <w:pageBreakBefore w:val="0"/>
        <w:widowControl w:val="0"/>
        <w:kinsoku w:val="0"/>
        <w:wordWrap/>
        <w:overflowPunct w:val="0"/>
        <w:topLinePunct w:val="0"/>
        <w:autoSpaceDE/>
        <w:autoSpaceDN/>
        <w:bidi w:val="0"/>
        <w:adjustRightInd/>
        <w:snapToGrid/>
        <w:spacing w:line="460" w:lineRule="exact"/>
        <w:ind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（5）标定地价修正体系表</w:t>
      </w:r>
    </w:p>
    <w:p>
      <w:pPr>
        <w:pStyle w:val="12"/>
        <w:keepNext w:val="0"/>
        <w:keepLines w:val="0"/>
        <w:pageBreakBefore w:val="0"/>
        <w:widowControl w:val="0"/>
        <w:kinsoku w:val="0"/>
        <w:wordWrap/>
        <w:overflowPunct w:val="0"/>
        <w:topLinePunct w:val="0"/>
        <w:autoSpaceDE/>
        <w:autoSpaceDN/>
        <w:bidi w:val="0"/>
        <w:adjustRightInd/>
        <w:snapToGrid/>
        <w:spacing w:line="460" w:lineRule="exact"/>
        <w:ind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3、图件成果</w:t>
      </w:r>
    </w:p>
    <w:p>
      <w:pPr>
        <w:pStyle w:val="12"/>
        <w:keepNext w:val="0"/>
        <w:keepLines w:val="0"/>
        <w:pageBreakBefore w:val="0"/>
        <w:widowControl w:val="0"/>
        <w:kinsoku w:val="0"/>
        <w:wordWrap/>
        <w:overflowPunct w:val="0"/>
        <w:topLinePunct w:val="0"/>
        <w:autoSpaceDE/>
        <w:autoSpaceDN/>
        <w:bidi w:val="0"/>
        <w:adjustRightInd/>
        <w:snapToGrid/>
        <w:spacing w:line="460" w:lineRule="exact"/>
        <w:ind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标准宗地与标定区域布设图</w:t>
      </w:r>
    </w:p>
    <w:p>
      <w:pPr>
        <w:pStyle w:val="12"/>
        <w:keepNext w:val="0"/>
        <w:keepLines w:val="0"/>
        <w:pageBreakBefore w:val="0"/>
        <w:widowControl w:val="0"/>
        <w:kinsoku w:val="0"/>
        <w:wordWrap/>
        <w:overflowPunct w:val="0"/>
        <w:topLinePunct w:val="0"/>
        <w:autoSpaceDE/>
        <w:autoSpaceDN/>
        <w:bidi w:val="0"/>
        <w:adjustRightInd/>
        <w:snapToGrid/>
        <w:spacing w:line="460" w:lineRule="exact"/>
        <w:ind w:firstLine="480" w:firstLineChars="200"/>
        <w:textAlignment w:val="auto"/>
        <w:rPr>
          <w:rFonts w:hint="eastAsia" w:ascii="宋体" w:hAnsi="宋体" w:eastAsia="宋体" w:cs="宋体"/>
          <w:spacing w:val="0"/>
          <w:sz w:val="24"/>
          <w:szCs w:val="24"/>
        </w:rPr>
        <w:sectPr>
          <w:type w:val="continuous"/>
          <w:pgSz w:w="11910" w:h="16840"/>
          <w:pgMar w:top="1440" w:right="1800" w:bottom="1440" w:left="1800" w:header="878" w:footer="922" w:gutter="0"/>
          <w:cols w:space="720" w:num="1"/>
        </w:sectPr>
      </w:pPr>
    </w:p>
    <w:p>
      <w:pPr>
        <w:pStyle w:val="12"/>
        <w:keepNext w:val="0"/>
        <w:keepLines w:val="0"/>
        <w:pageBreakBefore w:val="0"/>
        <w:widowControl w:val="0"/>
        <w:kinsoku w:val="0"/>
        <w:wordWrap/>
        <w:overflowPunct w:val="0"/>
        <w:topLinePunct w:val="0"/>
        <w:autoSpaceDE/>
        <w:autoSpaceDN/>
        <w:bidi w:val="0"/>
        <w:adjustRightInd/>
        <w:snapToGrid/>
        <w:spacing w:line="460" w:lineRule="exact"/>
        <w:ind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4、数据库成果</w:t>
      </w:r>
    </w:p>
    <w:p>
      <w:pPr>
        <w:pStyle w:val="12"/>
        <w:keepNext w:val="0"/>
        <w:keepLines w:val="0"/>
        <w:pageBreakBefore w:val="0"/>
        <w:widowControl w:val="0"/>
        <w:kinsoku w:val="0"/>
        <w:wordWrap/>
        <w:overflowPunct w:val="0"/>
        <w:topLinePunct w:val="0"/>
        <w:autoSpaceDE/>
        <w:autoSpaceDN/>
        <w:bidi w:val="0"/>
        <w:adjustRightInd/>
        <w:snapToGrid/>
        <w:spacing w:line="460" w:lineRule="exact"/>
        <w:ind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由标定区域、标准宗地的空间要素、属性要素及标定地价各相关成果表格等内容构成的标定地价成果数据库。</w:t>
      </w:r>
    </w:p>
    <w:p>
      <w:pPr>
        <w:pStyle w:val="12"/>
        <w:keepNext w:val="0"/>
        <w:keepLines w:val="0"/>
        <w:pageBreakBefore w:val="0"/>
        <w:widowControl w:val="0"/>
        <w:kinsoku w:val="0"/>
        <w:wordWrap/>
        <w:overflowPunct w:val="0"/>
        <w:topLinePunct w:val="0"/>
        <w:autoSpaceDE/>
        <w:autoSpaceDN/>
        <w:bidi w:val="0"/>
        <w:adjustRightInd/>
        <w:snapToGrid/>
        <w:spacing w:line="460" w:lineRule="exact"/>
        <w:ind w:firstLine="480" w:firstLineChars="200"/>
        <w:textAlignment w:val="auto"/>
        <w:rPr>
          <w:rFonts w:hint="eastAsia" w:ascii="宋体" w:hAnsi="宋体" w:eastAsia="宋体" w:cs="宋体"/>
          <w:spacing w:val="0"/>
          <w:sz w:val="24"/>
          <w:szCs w:val="24"/>
        </w:rPr>
        <w:sectPr>
          <w:type w:val="continuous"/>
          <w:pgSz w:w="11910" w:h="16840"/>
          <w:pgMar w:top="1440" w:right="1800" w:bottom="1440" w:left="1800" w:header="878" w:footer="922" w:gutter="0"/>
          <w:cols w:space="720" w:num="1"/>
        </w:sectPr>
      </w:pPr>
    </w:p>
    <w:p>
      <w:pPr>
        <w:pStyle w:val="50"/>
        <w:keepNext w:val="0"/>
        <w:keepLines w:val="0"/>
        <w:pageBreakBefore w:val="0"/>
        <w:widowControl w:val="0"/>
        <w:kinsoku w:val="0"/>
        <w:wordWrap/>
        <w:overflowPunct w:val="0"/>
        <w:topLinePunct w:val="0"/>
        <w:autoSpaceDE/>
        <w:autoSpaceDN/>
        <w:bidi w:val="0"/>
        <w:adjustRightInd/>
        <w:snapToGrid/>
        <w:spacing w:line="460" w:lineRule="exact"/>
        <w:ind w:left="0" w:firstLine="482" w:firstLineChars="200"/>
        <w:textAlignment w:val="auto"/>
        <w:outlineLvl w:val="9"/>
        <w:rPr>
          <w:rFonts w:hint="eastAsia" w:ascii="宋体" w:hAnsi="宋体" w:eastAsia="宋体" w:cs="宋体"/>
          <w:b w:val="0"/>
          <w:spacing w:val="0"/>
          <w:sz w:val="24"/>
          <w:szCs w:val="24"/>
        </w:rPr>
      </w:pPr>
      <w:bookmarkStart w:id="46" w:name="1.3项目采购需求（伊宁县农用地定级与基准地价评估项目）"/>
      <w:bookmarkEnd w:id="46"/>
      <w:r>
        <w:rPr>
          <w:rFonts w:hint="eastAsia" w:ascii="宋体" w:hAnsi="宋体" w:eastAsia="宋体" w:cs="宋体"/>
          <w:spacing w:val="0"/>
          <w:sz w:val="24"/>
          <w:szCs w:val="24"/>
        </w:rPr>
        <w:t>一、项目名称</w:t>
      </w:r>
    </w:p>
    <w:p>
      <w:pPr>
        <w:pStyle w:val="12"/>
        <w:keepNext w:val="0"/>
        <w:keepLines w:val="0"/>
        <w:pageBreakBefore w:val="0"/>
        <w:widowControl w:val="0"/>
        <w:kinsoku w:val="0"/>
        <w:wordWrap/>
        <w:overflowPunct w:val="0"/>
        <w:topLinePunct w:val="0"/>
        <w:autoSpaceDE/>
        <w:autoSpaceDN/>
        <w:bidi w:val="0"/>
        <w:adjustRightInd/>
        <w:snapToGrid/>
        <w:spacing w:line="460" w:lineRule="exact"/>
        <w:ind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霍尔果斯市园林草分等定级与基准地价评估项目</w:t>
      </w:r>
    </w:p>
    <w:p>
      <w:pPr>
        <w:pStyle w:val="50"/>
        <w:keepNext w:val="0"/>
        <w:keepLines w:val="0"/>
        <w:pageBreakBefore w:val="0"/>
        <w:widowControl w:val="0"/>
        <w:kinsoku w:val="0"/>
        <w:wordWrap/>
        <w:overflowPunct w:val="0"/>
        <w:topLinePunct w:val="0"/>
        <w:autoSpaceDE/>
        <w:autoSpaceDN/>
        <w:bidi w:val="0"/>
        <w:adjustRightInd/>
        <w:snapToGrid/>
        <w:spacing w:line="460" w:lineRule="exact"/>
        <w:ind w:left="0" w:firstLine="482" w:firstLineChars="200"/>
        <w:textAlignment w:val="auto"/>
        <w:outlineLvl w:val="9"/>
        <w:rPr>
          <w:rFonts w:hint="eastAsia" w:ascii="宋体" w:hAnsi="宋体" w:eastAsia="宋体" w:cs="宋体"/>
          <w:spacing w:val="0"/>
          <w:sz w:val="24"/>
          <w:szCs w:val="24"/>
        </w:rPr>
      </w:pPr>
      <w:r>
        <w:rPr>
          <w:rFonts w:hint="eastAsia" w:ascii="宋体" w:hAnsi="宋体" w:eastAsia="宋体" w:cs="宋体"/>
          <w:spacing w:val="0"/>
          <w:sz w:val="24"/>
          <w:szCs w:val="24"/>
        </w:rPr>
        <w:t>二、任务目标</w:t>
      </w:r>
    </w:p>
    <w:p>
      <w:pPr>
        <w:pStyle w:val="12"/>
        <w:keepNext w:val="0"/>
        <w:keepLines w:val="0"/>
        <w:pageBreakBefore w:val="0"/>
        <w:widowControl w:val="0"/>
        <w:kinsoku w:val="0"/>
        <w:wordWrap/>
        <w:overflowPunct w:val="0"/>
        <w:topLinePunct w:val="0"/>
        <w:autoSpaceDE/>
        <w:autoSpaceDN/>
        <w:bidi w:val="0"/>
        <w:adjustRightInd/>
        <w:snapToGrid/>
        <w:spacing w:line="460" w:lineRule="exact"/>
        <w:ind w:firstLine="482" w:firstLineChars="200"/>
        <w:textAlignment w:val="auto"/>
        <w:rPr>
          <w:rFonts w:hint="eastAsia" w:ascii="宋体" w:hAnsi="宋体" w:eastAsia="宋体" w:cs="宋体"/>
          <w:b/>
          <w:bCs/>
          <w:spacing w:val="0"/>
          <w:sz w:val="24"/>
          <w:szCs w:val="24"/>
        </w:rPr>
      </w:pPr>
      <w:r>
        <w:rPr>
          <w:rFonts w:hint="eastAsia" w:ascii="宋体" w:hAnsi="宋体" w:eastAsia="宋体" w:cs="宋体"/>
          <w:b/>
          <w:bCs/>
          <w:spacing w:val="0"/>
          <w:sz w:val="24"/>
          <w:szCs w:val="24"/>
        </w:rPr>
        <w:t>(一)工作目标</w:t>
      </w:r>
    </w:p>
    <w:p>
      <w:pPr>
        <w:pStyle w:val="12"/>
        <w:keepNext w:val="0"/>
        <w:keepLines w:val="0"/>
        <w:pageBreakBefore w:val="0"/>
        <w:widowControl w:val="0"/>
        <w:kinsoku w:val="0"/>
        <w:wordWrap/>
        <w:overflowPunct w:val="0"/>
        <w:topLinePunct w:val="0"/>
        <w:autoSpaceDE/>
        <w:autoSpaceDN/>
        <w:bidi w:val="0"/>
        <w:adjustRightInd/>
        <w:snapToGrid/>
        <w:spacing w:line="460" w:lineRule="exact"/>
        <w:ind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园林草分等定级与基准地价评估是通过扎实工作、协同攻关，探索出一种科学性强，理论水平高，示范带动面广，操作简便易行的园林草分等定级与基准地价评估方法，为霍尔果斯市园林草使用权的合理流转和年底租确定提供依据，提供园林草土地级别和价格标准，满足抵押、补偿、征用、出让、转让等土地有偿使用和征收土地税费等的需要，促进园林草的合理开发与利用，为各部门提供园林草（级别与价格等）基础资料，为霍尔果斯市自然资源工作的全面开展提供经验。</w:t>
      </w:r>
    </w:p>
    <w:p>
      <w:pPr>
        <w:pStyle w:val="12"/>
        <w:keepNext w:val="0"/>
        <w:keepLines w:val="0"/>
        <w:pageBreakBefore w:val="0"/>
        <w:widowControl w:val="0"/>
        <w:kinsoku w:val="0"/>
        <w:wordWrap/>
        <w:overflowPunct w:val="0"/>
        <w:topLinePunct w:val="0"/>
        <w:autoSpaceDE/>
        <w:autoSpaceDN/>
        <w:bidi w:val="0"/>
        <w:adjustRightInd/>
        <w:snapToGrid/>
        <w:spacing w:line="460" w:lineRule="exact"/>
        <w:ind w:firstLine="482" w:firstLineChars="200"/>
        <w:textAlignment w:val="auto"/>
        <w:rPr>
          <w:rFonts w:hint="eastAsia" w:ascii="宋体" w:hAnsi="宋体" w:eastAsia="宋体" w:cs="宋体"/>
          <w:b/>
          <w:bCs/>
          <w:spacing w:val="0"/>
          <w:sz w:val="24"/>
          <w:szCs w:val="24"/>
        </w:rPr>
      </w:pPr>
      <w:r>
        <w:rPr>
          <w:rFonts w:hint="eastAsia" w:ascii="宋体" w:hAnsi="宋体" w:eastAsia="宋体" w:cs="宋体"/>
          <w:b/>
          <w:bCs/>
          <w:spacing w:val="0"/>
          <w:sz w:val="24"/>
          <w:szCs w:val="24"/>
        </w:rPr>
        <w:t>(二)工作任务</w:t>
      </w:r>
    </w:p>
    <w:p>
      <w:pPr>
        <w:pStyle w:val="12"/>
        <w:keepNext w:val="0"/>
        <w:keepLines w:val="0"/>
        <w:pageBreakBefore w:val="0"/>
        <w:widowControl w:val="0"/>
        <w:kinsoku w:val="0"/>
        <w:wordWrap/>
        <w:overflowPunct w:val="0"/>
        <w:topLinePunct w:val="0"/>
        <w:autoSpaceDE/>
        <w:autoSpaceDN/>
        <w:bidi w:val="0"/>
        <w:adjustRightInd/>
        <w:snapToGrid/>
        <w:spacing w:line="460" w:lineRule="exact"/>
        <w:ind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园林草定级与基准地价评估是根据园林草的自然属性和经济属性，对园林草土地的质量优劣进行综合评定，划分园林草级别并测算土地价格。园林草级别划分侧重于反映因园林草现实的（或实际可能的）区域自然质量、利用水平和效益水平不同，而造成的生产力差异。定级成果在市级行政区内具有可比性。主要任务如下：</w:t>
      </w:r>
    </w:p>
    <w:p>
      <w:pPr>
        <w:pStyle w:val="12"/>
        <w:keepNext w:val="0"/>
        <w:keepLines w:val="0"/>
        <w:pageBreakBefore w:val="0"/>
        <w:widowControl w:val="0"/>
        <w:kinsoku w:val="0"/>
        <w:wordWrap/>
        <w:overflowPunct w:val="0"/>
        <w:topLinePunct w:val="0"/>
        <w:autoSpaceDE/>
        <w:autoSpaceDN/>
        <w:bidi w:val="0"/>
        <w:adjustRightInd/>
        <w:snapToGrid/>
        <w:spacing w:line="460" w:lineRule="exact"/>
        <w:ind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1、评定园林草级别，确定各级别园林草的基准地价；</w:t>
      </w:r>
    </w:p>
    <w:p>
      <w:pPr>
        <w:pStyle w:val="12"/>
        <w:keepNext w:val="0"/>
        <w:keepLines w:val="0"/>
        <w:pageBreakBefore w:val="0"/>
        <w:widowControl w:val="0"/>
        <w:kinsoku w:val="0"/>
        <w:wordWrap/>
        <w:overflowPunct w:val="0"/>
        <w:topLinePunct w:val="0"/>
        <w:autoSpaceDE/>
        <w:autoSpaceDN/>
        <w:bidi w:val="0"/>
        <w:adjustRightInd/>
        <w:snapToGrid/>
        <w:spacing w:line="460" w:lineRule="exact"/>
        <w:ind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2、编绘霍尔果斯市各乡镇园林草级别与基准地价图；</w:t>
      </w:r>
    </w:p>
    <w:p>
      <w:pPr>
        <w:pStyle w:val="12"/>
        <w:keepNext w:val="0"/>
        <w:keepLines w:val="0"/>
        <w:pageBreakBefore w:val="0"/>
        <w:widowControl w:val="0"/>
        <w:kinsoku w:val="0"/>
        <w:wordWrap/>
        <w:overflowPunct w:val="0"/>
        <w:topLinePunct w:val="0"/>
        <w:autoSpaceDE/>
        <w:autoSpaceDN/>
        <w:bidi w:val="0"/>
        <w:adjustRightInd/>
        <w:snapToGrid/>
        <w:spacing w:line="460" w:lineRule="exact"/>
        <w:ind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3、提出完善园林草定级与基准地价评估技术方法的建议；</w:t>
      </w:r>
    </w:p>
    <w:p>
      <w:pPr>
        <w:pStyle w:val="12"/>
        <w:keepNext w:val="0"/>
        <w:keepLines w:val="0"/>
        <w:pageBreakBefore w:val="0"/>
        <w:widowControl w:val="0"/>
        <w:kinsoku w:val="0"/>
        <w:wordWrap/>
        <w:overflowPunct w:val="0"/>
        <w:topLinePunct w:val="0"/>
        <w:autoSpaceDE/>
        <w:autoSpaceDN/>
        <w:bidi w:val="0"/>
        <w:adjustRightInd/>
        <w:snapToGrid/>
        <w:spacing w:line="460" w:lineRule="exact"/>
        <w:ind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4、探索园林草定级与基准地价评估成果的应用。</w:t>
      </w:r>
    </w:p>
    <w:p>
      <w:pPr>
        <w:pStyle w:val="50"/>
        <w:keepNext w:val="0"/>
        <w:keepLines w:val="0"/>
        <w:pageBreakBefore w:val="0"/>
        <w:widowControl w:val="0"/>
        <w:kinsoku w:val="0"/>
        <w:wordWrap/>
        <w:overflowPunct w:val="0"/>
        <w:topLinePunct w:val="0"/>
        <w:autoSpaceDE/>
        <w:autoSpaceDN/>
        <w:bidi w:val="0"/>
        <w:adjustRightInd/>
        <w:snapToGrid/>
        <w:spacing w:line="460" w:lineRule="exact"/>
        <w:ind w:left="0" w:firstLine="482" w:firstLineChars="200"/>
        <w:textAlignment w:val="auto"/>
        <w:outlineLvl w:val="9"/>
        <w:rPr>
          <w:rFonts w:hint="eastAsia" w:ascii="宋体" w:hAnsi="宋体" w:eastAsia="宋体" w:cs="宋体"/>
          <w:spacing w:val="0"/>
          <w:sz w:val="24"/>
          <w:szCs w:val="24"/>
        </w:rPr>
      </w:pPr>
      <w:r>
        <w:rPr>
          <w:rFonts w:hint="eastAsia" w:ascii="宋体" w:hAnsi="宋体" w:eastAsia="宋体" w:cs="宋体"/>
          <w:spacing w:val="0"/>
          <w:sz w:val="24"/>
          <w:szCs w:val="24"/>
        </w:rPr>
        <w:t>三、工作范围</w:t>
      </w:r>
    </w:p>
    <w:p>
      <w:pPr>
        <w:pStyle w:val="12"/>
        <w:keepNext w:val="0"/>
        <w:keepLines w:val="0"/>
        <w:pageBreakBefore w:val="0"/>
        <w:widowControl w:val="0"/>
        <w:kinsoku w:val="0"/>
        <w:wordWrap/>
        <w:overflowPunct w:val="0"/>
        <w:topLinePunct w:val="0"/>
        <w:autoSpaceDE/>
        <w:autoSpaceDN/>
        <w:bidi w:val="0"/>
        <w:adjustRightInd/>
        <w:snapToGrid/>
        <w:spacing w:line="460" w:lineRule="exact"/>
        <w:ind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此次霍尔果斯市园林草定级和基准地价评估范围为霍尔果斯市行政辖区范围内的园地、林地、草地。即在现行基准地价的土地级别的基础上，依据土地条件、利用状况、土地开发程度并结合近年来霍尔果斯市经济发展及市场价格变化等判断，划分各用途标定区域。</w:t>
      </w:r>
    </w:p>
    <w:p>
      <w:pPr>
        <w:pStyle w:val="50"/>
        <w:keepNext w:val="0"/>
        <w:keepLines w:val="0"/>
        <w:pageBreakBefore w:val="0"/>
        <w:widowControl w:val="0"/>
        <w:kinsoku w:val="0"/>
        <w:wordWrap/>
        <w:overflowPunct w:val="0"/>
        <w:topLinePunct w:val="0"/>
        <w:autoSpaceDE/>
        <w:autoSpaceDN/>
        <w:bidi w:val="0"/>
        <w:adjustRightInd/>
        <w:snapToGrid/>
        <w:spacing w:line="460" w:lineRule="exact"/>
        <w:ind w:left="0" w:firstLine="482" w:firstLineChars="200"/>
        <w:textAlignment w:val="auto"/>
        <w:outlineLvl w:val="9"/>
        <w:rPr>
          <w:rFonts w:hint="eastAsia" w:ascii="宋体" w:hAnsi="宋体" w:eastAsia="宋体" w:cs="宋体"/>
          <w:spacing w:val="0"/>
          <w:sz w:val="24"/>
          <w:szCs w:val="24"/>
        </w:rPr>
      </w:pPr>
      <w:bookmarkStart w:id="47" w:name="第四章__合同条款"/>
      <w:bookmarkEnd w:id="47"/>
      <w:r>
        <w:rPr>
          <w:rFonts w:hint="eastAsia" w:ascii="宋体" w:hAnsi="宋体" w:eastAsia="宋体" w:cs="宋体"/>
          <w:spacing w:val="0"/>
          <w:sz w:val="24"/>
          <w:szCs w:val="24"/>
        </w:rPr>
        <w:t>四、工作依据</w:t>
      </w:r>
    </w:p>
    <w:p>
      <w:pPr>
        <w:pStyle w:val="12"/>
        <w:keepNext w:val="0"/>
        <w:keepLines w:val="0"/>
        <w:pageBreakBefore w:val="0"/>
        <w:widowControl w:val="0"/>
        <w:kinsoku w:val="0"/>
        <w:wordWrap/>
        <w:overflowPunct w:val="0"/>
        <w:topLinePunct w:val="0"/>
        <w:autoSpaceDE/>
        <w:autoSpaceDN/>
        <w:bidi w:val="0"/>
        <w:adjustRightInd/>
        <w:snapToGrid/>
        <w:spacing w:line="460" w:lineRule="exact"/>
        <w:ind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1、《自然资源部办公厅关于部署开展 2019 年度自然资源评价评估工作的通知》（自然资办发〔2019〕36 号）；</w:t>
      </w:r>
    </w:p>
    <w:p>
      <w:pPr>
        <w:pStyle w:val="12"/>
        <w:keepNext w:val="0"/>
        <w:keepLines w:val="0"/>
        <w:pageBreakBefore w:val="0"/>
        <w:widowControl w:val="0"/>
        <w:kinsoku w:val="0"/>
        <w:wordWrap/>
        <w:overflowPunct w:val="0"/>
        <w:topLinePunct w:val="0"/>
        <w:autoSpaceDE/>
        <w:autoSpaceDN/>
        <w:bidi w:val="0"/>
        <w:adjustRightInd/>
        <w:snapToGrid/>
        <w:spacing w:line="460" w:lineRule="exact"/>
        <w:ind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2、《关于开展 2019 年度自然资源评价评估工作的通知》（新疆维吾尔自治区自然资源厅办公室）；</w:t>
      </w:r>
    </w:p>
    <w:p>
      <w:pPr>
        <w:pStyle w:val="12"/>
        <w:keepNext w:val="0"/>
        <w:keepLines w:val="0"/>
        <w:pageBreakBefore w:val="0"/>
        <w:widowControl w:val="0"/>
        <w:kinsoku w:val="0"/>
        <w:wordWrap/>
        <w:overflowPunct w:val="0"/>
        <w:topLinePunct w:val="0"/>
        <w:autoSpaceDE/>
        <w:autoSpaceDN/>
        <w:bidi w:val="0"/>
        <w:adjustRightInd/>
        <w:snapToGrid/>
        <w:spacing w:line="460" w:lineRule="exact"/>
        <w:ind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3、《国土资源部办公厅&lt;关于加强公示地价体系建设和管理有问题的通知&gt;》（国土资厅发〔2017〕27 号）；</w:t>
      </w:r>
    </w:p>
    <w:p>
      <w:pPr>
        <w:pStyle w:val="12"/>
        <w:keepNext w:val="0"/>
        <w:keepLines w:val="0"/>
        <w:pageBreakBefore w:val="0"/>
        <w:widowControl w:val="0"/>
        <w:kinsoku w:val="0"/>
        <w:wordWrap/>
        <w:overflowPunct w:val="0"/>
        <w:topLinePunct w:val="0"/>
        <w:autoSpaceDE/>
        <w:autoSpaceDN/>
        <w:bidi w:val="0"/>
        <w:adjustRightInd/>
        <w:snapToGrid/>
        <w:spacing w:line="460" w:lineRule="exact"/>
        <w:ind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4、《土地利用现状分类》（GB/T 21010-2017）；</w:t>
      </w:r>
    </w:p>
    <w:p>
      <w:pPr>
        <w:pStyle w:val="12"/>
        <w:keepNext w:val="0"/>
        <w:keepLines w:val="0"/>
        <w:pageBreakBefore w:val="0"/>
        <w:widowControl w:val="0"/>
        <w:kinsoku w:val="0"/>
        <w:wordWrap/>
        <w:overflowPunct w:val="0"/>
        <w:topLinePunct w:val="0"/>
        <w:autoSpaceDE/>
        <w:autoSpaceDN/>
        <w:bidi w:val="0"/>
        <w:adjustRightInd/>
        <w:snapToGrid/>
        <w:spacing w:line="460" w:lineRule="exact"/>
        <w:ind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5、《农用地定级规程》（GB/T28405-2012）；</w:t>
      </w:r>
    </w:p>
    <w:p>
      <w:pPr>
        <w:pStyle w:val="12"/>
        <w:keepNext w:val="0"/>
        <w:keepLines w:val="0"/>
        <w:pageBreakBefore w:val="0"/>
        <w:widowControl w:val="0"/>
        <w:kinsoku w:val="0"/>
        <w:wordWrap/>
        <w:overflowPunct w:val="0"/>
        <w:topLinePunct w:val="0"/>
        <w:autoSpaceDE/>
        <w:autoSpaceDN/>
        <w:bidi w:val="0"/>
        <w:adjustRightInd/>
        <w:snapToGrid/>
        <w:spacing w:line="460" w:lineRule="exact"/>
        <w:ind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6、《农用地估价规程》（GB/T28406-2012）。</w:t>
      </w:r>
    </w:p>
    <w:p>
      <w:pPr>
        <w:pStyle w:val="50"/>
        <w:keepNext w:val="0"/>
        <w:keepLines w:val="0"/>
        <w:pageBreakBefore w:val="0"/>
        <w:widowControl w:val="0"/>
        <w:kinsoku w:val="0"/>
        <w:wordWrap/>
        <w:overflowPunct w:val="0"/>
        <w:topLinePunct w:val="0"/>
        <w:autoSpaceDE/>
        <w:autoSpaceDN/>
        <w:bidi w:val="0"/>
        <w:adjustRightInd/>
        <w:snapToGrid/>
        <w:spacing w:line="460" w:lineRule="exact"/>
        <w:ind w:left="0" w:firstLine="482" w:firstLineChars="200"/>
        <w:textAlignment w:val="auto"/>
        <w:outlineLvl w:val="9"/>
        <w:rPr>
          <w:rFonts w:hint="eastAsia" w:ascii="宋体" w:hAnsi="宋体" w:eastAsia="宋体" w:cs="宋体"/>
          <w:spacing w:val="0"/>
          <w:sz w:val="24"/>
          <w:szCs w:val="24"/>
        </w:rPr>
      </w:pPr>
      <w:r>
        <w:rPr>
          <w:rFonts w:hint="eastAsia" w:ascii="宋体" w:hAnsi="宋体" w:eastAsia="宋体" w:cs="宋体"/>
          <w:spacing w:val="0"/>
          <w:sz w:val="24"/>
          <w:szCs w:val="24"/>
        </w:rPr>
        <w:t>五、预计提交成果</w:t>
      </w:r>
    </w:p>
    <w:p>
      <w:pPr>
        <w:pStyle w:val="12"/>
        <w:keepNext w:val="0"/>
        <w:keepLines w:val="0"/>
        <w:pageBreakBefore w:val="0"/>
        <w:widowControl w:val="0"/>
        <w:kinsoku w:val="0"/>
        <w:wordWrap/>
        <w:overflowPunct w:val="0"/>
        <w:topLinePunct w:val="0"/>
        <w:autoSpaceDE/>
        <w:autoSpaceDN/>
        <w:bidi w:val="0"/>
        <w:adjustRightInd/>
        <w:snapToGrid/>
        <w:spacing w:line="460" w:lineRule="exact"/>
        <w:ind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1、文字成果</w:t>
      </w:r>
    </w:p>
    <w:p>
      <w:pPr>
        <w:pStyle w:val="12"/>
        <w:keepNext w:val="0"/>
        <w:keepLines w:val="0"/>
        <w:pageBreakBefore w:val="0"/>
        <w:widowControl w:val="0"/>
        <w:kinsoku w:val="0"/>
        <w:wordWrap/>
        <w:overflowPunct w:val="0"/>
        <w:topLinePunct w:val="0"/>
        <w:autoSpaceDE/>
        <w:autoSpaceDN/>
        <w:bidi w:val="0"/>
        <w:adjustRightInd/>
        <w:snapToGrid/>
        <w:spacing w:line="460" w:lineRule="exact"/>
        <w:ind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园林草定级与基准地价评估工作报告、技术报告</w:t>
      </w:r>
    </w:p>
    <w:p>
      <w:pPr>
        <w:pStyle w:val="12"/>
        <w:keepNext w:val="0"/>
        <w:keepLines w:val="0"/>
        <w:pageBreakBefore w:val="0"/>
        <w:widowControl w:val="0"/>
        <w:kinsoku w:val="0"/>
        <w:wordWrap/>
        <w:overflowPunct w:val="0"/>
        <w:topLinePunct w:val="0"/>
        <w:autoSpaceDE/>
        <w:autoSpaceDN/>
        <w:bidi w:val="0"/>
        <w:adjustRightInd/>
        <w:snapToGrid/>
        <w:spacing w:line="460" w:lineRule="exact"/>
        <w:ind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2、图件成果</w:t>
      </w:r>
    </w:p>
    <w:p>
      <w:pPr>
        <w:pStyle w:val="12"/>
        <w:keepNext w:val="0"/>
        <w:keepLines w:val="0"/>
        <w:pageBreakBefore w:val="0"/>
        <w:widowControl w:val="0"/>
        <w:kinsoku w:val="0"/>
        <w:wordWrap/>
        <w:overflowPunct w:val="0"/>
        <w:topLinePunct w:val="0"/>
        <w:autoSpaceDE/>
        <w:autoSpaceDN/>
        <w:bidi w:val="0"/>
        <w:adjustRightInd/>
        <w:snapToGrid/>
        <w:spacing w:line="460" w:lineRule="exact"/>
        <w:ind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（1）定级单元图；</w:t>
      </w:r>
    </w:p>
    <w:p>
      <w:pPr>
        <w:pStyle w:val="12"/>
        <w:keepNext w:val="0"/>
        <w:keepLines w:val="0"/>
        <w:pageBreakBefore w:val="0"/>
        <w:widowControl w:val="0"/>
        <w:kinsoku w:val="0"/>
        <w:wordWrap/>
        <w:overflowPunct w:val="0"/>
        <w:topLinePunct w:val="0"/>
        <w:autoSpaceDE/>
        <w:autoSpaceDN/>
        <w:bidi w:val="0"/>
        <w:adjustRightInd/>
        <w:snapToGrid/>
        <w:spacing w:line="460" w:lineRule="exact"/>
        <w:ind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 xml:space="preserve">（2）园林草级别图与基准地价图； </w:t>
      </w:r>
    </w:p>
    <w:p>
      <w:pPr>
        <w:pStyle w:val="12"/>
        <w:keepNext w:val="0"/>
        <w:keepLines w:val="0"/>
        <w:pageBreakBefore w:val="0"/>
        <w:widowControl w:val="0"/>
        <w:kinsoku w:val="0"/>
        <w:wordWrap/>
        <w:overflowPunct w:val="0"/>
        <w:topLinePunct w:val="0"/>
        <w:autoSpaceDE/>
        <w:autoSpaceDN/>
        <w:bidi w:val="0"/>
        <w:adjustRightInd/>
        <w:snapToGrid/>
        <w:spacing w:line="460" w:lineRule="exact"/>
        <w:ind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（3）各乡镇园林草级别图与基准地价图。</w:t>
      </w:r>
    </w:p>
    <w:p>
      <w:pPr>
        <w:pStyle w:val="12"/>
        <w:keepNext w:val="0"/>
        <w:keepLines w:val="0"/>
        <w:pageBreakBefore w:val="0"/>
        <w:widowControl w:val="0"/>
        <w:kinsoku w:val="0"/>
        <w:wordWrap/>
        <w:overflowPunct w:val="0"/>
        <w:topLinePunct w:val="0"/>
        <w:autoSpaceDE/>
        <w:autoSpaceDN/>
        <w:bidi w:val="0"/>
        <w:adjustRightInd/>
        <w:snapToGrid/>
        <w:spacing w:line="460" w:lineRule="exact"/>
        <w:ind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3、电子成果</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b/>
          <w:bCs/>
          <w:color w:val="auto"/>
          <w:spacing w:val="0"/>
          <w:sz w:val="24"/>
          <w:szCs w:val="24"/>
          <w:lang w:val="en-US" w:eastAsia="zh-CN"/>
        </w:rPr>
      </w:pPr>
      <w:r>
        <w:rPr>
          <w:rFonts w:hint="eastAsia" w:ascii="宋体" w:hAnsi="宋体" w:eastAsia="宋体" w:cs="宋体"/>
          <w:spacing w:val="0"/>
          <w:sz w:val="24"/>
          <w:szCs w:val="24"/>
        </w:rPr>
        <w:t>园林草定级与基准地价评估数据库及相关文本、图件电子版。</w:t>
      </w:r>
    </w:p>
    <w:p>
      <w:pPr>
        <w:rPr>
          <w:rFonts w:hint="eastAsia"/>
          <w:lang w:val="zh-CN"/>
        </w:rPr>
      </w:pPr>
    </w:p>
    <w:p>
      <w:pPr>
        <w:rPr>
          <w:rFonts w:hint="eastAsia"/>
          <w:lang w:val="zh-CN"/>
        </w:rPr>
        <w:sectPr>
          <w:headerReference r:id="rId8" w:type="default"/>
          <w:footerReference r:id="rId9" w:type="default"/>
          <w:pgSz w:w="11907" w:h="16840"/>
          <w:pgMar w:top="1327" w:right="1310" w:bottom="1327" w:left="1310" w:header="851" w:footer="851" w:gutter="0"/>
          <w:pgNumType w:fmt="decimal"/>
          <w:cols w:space="720" w:num="1"/>
          <w:docGrid w:linePitch="462" w:charSpace="0"/>
        </w:sectPr>
      </w:pPr>
    </w:p>
    <w:bookmarkEnd w:id="43"/>
    <w:bookmarkEnd w:id="44"/>
    <w:bookmarkEnd w:id="45"/>
    <w:p>
      <w:pPr>
        <w:pStyle w:val="23"/>
        <w:keepNext w:val="0"/>
        <w:keepLines w:val="0"/>
        <w:pageBreakBefore w:val="0"/>
        <w:widowControl w:val="0"/>
        <w:numPr>
          <w:ilvl w:val="0"/>
          <w:numId w:val="5"/>
        </w:numPr>
        <w:kinsoku/>
        <w:wordWrap/>
        <w:overflowPunct/>
        <w:topLinePunct w:val="0"/>
        <w:autoSpaceDE/>
        <w:autoSpaceDN/>
        <w:bidi w:val="0"/>
        <w:adjustRightInd/>
        <w:snapToGrid/>
        <w:spacing w:line="500" w:lineRule="exact"/>
        <w:textAlignment w:val="auto"/>
        <w:rPr>
          <w:rFonts w:hint="eastAsia" w:ascii="宋体" w:hAnsi="宋体" w:cs="宋体"/>
          <w:bCs w:val="0"/>
          <w:sz w:val="32"/>
          <w:lang w:val="zh-CN"/>
        </w:rPr>
      </w:pPr>
      <w:bookmarkStart w:id="48" w:name="_Toc21381928"/>
      <w:bookmarkStart w:id="49" w:name="_Toc298240429"/>
      <w:bookmarkStart w:id="50" w:name="_Toc507690272"/>
      <w:bookmarkStart w:id="51" w:name="_Toc527642969"/>
      <w:bookmarkStart w:id="52" w:name="_Toc349637943"/>
      <w:bookmarkStart w:id="53" w:name="_Toc349573144"/>
      <w:r>
        <w:rPr>
          <w:rFonts w:hint="eastAsia" w:ascii="宋体" w:hAnsi="宋体" w:cs="宋体"/>
          <w:bCs w:val="0"/>
          <w:sz w:val="32"/>
          <w:lang w:val="zh-CN"/>
        </w:rPr>
        <w:t xml:space="preserve">  项目合同书</w:t>
      </w:r>
      <w:bookmarkEnd w:id="48"/>
    </w:p>
    <w:p>
      <w:pPr>
        <w:numPr>
          <w:ilvl w:val="0"/>
          <w:numId w:val="0"/>
        </w:numPr>
      </w:pPr>
    </w:p>
    <w:p>
      <w:pPr>
        <w:pStyle w:val="2"/>
      </w:pPr>
    </w:p>
    <w:p>
      <w:pPr>
        <w:pStyle w:val="2"/>
      </w:pPr>
    </w:p>
    <w:p>
      <w:pPr>
        <w:rPr>
          <w:rFonts w:hint="eastAsia" w:ascii="宋体" w:hAnsi="宋体" w:eastAsia="宋体" w:cs="宋体"/>
          <w:i w:val="0"/>
          <w:iCs w:val="0"/>
          <w:sz w:val="24"/>
          <w:szCs w:val="24"/>
          <w:highlight w:val="none"/>
          <w:u w:val="single"/>
        </w:rPr>
      </w:pPr>
      <w:r>
        <w:rPr>
          <w:rFonts w:hint="eastAsia" w:ascii="宋体" w:hAnsi="宋体" w:eastAsia="宋体" w:cs="宋体"/>
          <w:i w:val="0"/>
          <w:iCs w:val="0"/>
          <w:sz w:val="24"/>
          <w:szCs w:val="24"/>
          <w:highlight w:val="none"/>
        </w:rPr>
        <w:t>合同编号：</w:t>
      </w:r>
      <w:r>
        <w:rPr>
          <w:rFonts w:hint="eastAsia" w:ascii="宋体" w:hAnsi="宋体" w:eastAsia="宋体" w:cs="宋体"/>
          <w:i w:val="0"/>
          <w:iCs w:val="0"/>
          <w:sz w:val="24"/>
          <w:szCs w:val="24"/>
          <w:highlight w:val="none"/>
          <w:u w:val="single"/>
        </w:rPr>
        <w:t xml:space="preserve">           </w:t>
      </w:r>
    </w:p>
    <w:p>
      <w:pPr>
        <w:spacing w:line="480" w:lineRule="auto"/>
        <w:jc w:val="center"/>
        <w:rPr>
          <w:rFonts w:hint="eastAsia" w:ascii="宋体" w:hAnsi="宋体" w:eastAsia="宋体" w:cs="宋体"/>
          <w:b/>
          <w:i w:val="0"/>
          <w:iCs w:val="0"/>
          <w:sz w:val="24"/>
          <w:szCs w:val="24"/>
          <w:highlight w:val="none"/>
        </w:rPr>
      </w:pPr>
    </w:p>
    <w:p>
      <w:pPr>
        <w:spacing w:line="480" w:lineRule="auto"/>
        <w:jc w:val="center"/>
        <w:rPr>
          <w:rFonts w:hint="eastAsia" w:ascii="宋体" w:hAnsi="宋体" w:eastAsia="宋体" w:cs="宋体"/>
          <w:b/>
          <w:i w:val="0"/>
          <w:iCs w:val="0"/>
          <w:sz w:val="24"/>
          <w:szCs w:val="24"/>
          <w:highlight w:val="none"/>
        </w:rPr>
      </w:pPr>
    </w:p>
    <w:p>
      <w:pPr>
        <w:spacing w:line="480" w:lineRule="auto"/>
        <w:jc w:val="center"/>
        <w:rPr>
          <w:rFonts w:hint="eastAsia" w:ascii="宋体" w:hAnsi="宋体" w:eastAsia="宋体" w:cs="宋体"/>
          <w:b/>
          <w:i w:val="0"/>
          <w:iCs w:val="0"/>
          <w:sz w:val="24"/>
          <w:szCs w:val="24"/>
          <w:highlight w:val="none"/>
        </w:rPr>
      </w:pPr>
    </w:p>
    <w:p>
      <w:pPr>
        <w:pStyle w:val="43"/>
        <w:ind w:firstLine="0"/>
        <w:rPr>
          <w:rFonts w:hint="eastAsia" w:ascii="宋体" w:hAnsi="宋体" w:eastAsia="宋体" w:cs="宋体"/>
          <w:i w:val="0"/>
          <w:iCs w:val="0"/>
          <w:sz w:val="24"/>
          <w:szCs w:val="24"/>
          <w:highlight w:val="none"/>
        </w:rPr>
      </w:pPr>
    </w:p>
    <w:p>
      <w:pPr>
        <w:pStyle w:val="43"/>
        <w:ind w:firstLine="0"/>
        <w:rPr>
          <w:rFonts w:hint="eastAsia" w:ascii="宋体" w:hAnsi="宋体" w:eastAsia="宋体" w:cs="宋体"/>
          <w:i w:val="0"/>
          <w:iCs w:val="0"/>
          <w:sz w:val="24"/>
          <w:szCs w:val="24"/>
          <w:highlight w:val="none"/>
        </w:rPr>
      </w:pPr>
    </w:p>
    <w:p>
      <w:pPr>
        <w:pStyle w:val="43"/>
        <w:ind w:firstLine="0"/>
        <w:rPr>
          <w:rFonts w:hint="eastAsia" w:ascii="宋体" w:hAnsi="宋体" w:eastAsia="宋体" w:cs="宋体"/>
          <w:i w:val="0"/>
          <w:iCs w:val="0"/>
          <w:sz w:val="24"/>
          <w:szCs w:val="24"/>
          <w:highlight w:val="none"/>
        </w:rPr>
      </w:pPr>
    </w:p>
    <w:p>
      <w:pPr>
        <w:pStyle w:val="43"/>
        <w:ind w:firstLine="0"/>
        <w:jc w:val="center"/>
        <w:rPr>
          <w:rFonts w:hint="eastAsia" w:ascii="宋体" w:hAnsi="宋体" w:eastAsia="宋体" w:cs="宋体"/>
          <w:b/>
          <w:i w:val="0"/>
          <w:iCs w:val="0"/>
          <w:sz w:val="24"/>
          <w:szCs w:val="24"/>
          <w:highlight w:val="none"/>
        </w:rPr>
      </w:pPr>
      <w:r>
        <w:rPr>
          <w:rFonts w:hint="eastAsia" w:ascii="宋体" w:hAnsi="宋体" w:eastAsia="宋体" w:cs="宋体"/>
          <w:b/>
          <w:i w:val="0"/>
          <w:iCs w:val="0"/>
          <w:sz w:val="24"/>
          <w:szCs w:val="24"/>
          <w:highlight w:val="none"/>
        </w:rPr>
        <w:t>第一部分 合同书</w:t>
      </w:r>
    </w:p>
    <w:p>
      <w:pPr>
        <w:pStyle w:val="43"/>
        <w:ind w:firstLine="0"/>
        <w:rPr>
          <w:rFonts w:hint="eastAsia" w:ascii="宋体" w:hAnsi="宋体" w:eastAsia="宋体" w:cs="宋体"/>
          <w:i w:val="0"/>
          <w:iCs w:val="0"/>
          <w:sz w:val="24"/>
          <w:szCs w:val="24"/>
          <w:highlight w:val="none"/>
        </w:rPr>
      </w:pPr>
    </w:p>
    <w:p>
      <w:pPr>
        <w:pStyle w:val="43"/>
        <w:ind w:firstLine="0"/>
        <w:rPr>
          <w:rFonts w:hint="eastAsia" w:ascii="宋体" w:hAnsi="宋体" w:eastAsia="宋体" w:cs="宋体"/>
          <w:i w:val="0"/>
          <w:iCs w:val="0"/>
          <w:sz w:val="24"/>
          <w:szCs w:val="24"/>
          <w:highlight w:val="none"/>
        </w:rPr>
      </w:pPr>
    </w:p>
    <w:p>
      <w:pPr>
        <w:spacing w:before="120" w:line="22" w:lineRule="atLeast"/>
        <w:rPr>
          <w:rFonts w:hint="eastAsia" w:ascii="宋体" w:hAnsi="宋体" w:eastAsia="宋体" w:cs="宋体"/>
          <w:i w:val="0"/>
          <w:iCs w:val="0"/>
          <w:sz w:val="24"/>
          <w:szCs w:val="24"/>
          <w:highlight w:val="none"/>
        </w:rPr>
      </w:pPr>
    </w:p>
    <w:p>
      <w:pPr>
        <w:spacing w:before="120" w:line="22" w:lineRule="atLeast"/>
        <w:ind w:left="96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项目名称：</w:t>
      </w:r>
      <w:r>
        <w:rPr>
          <w:rFonts w:hint="eastAsia" w:ascii="宋体" w:hAnsi="宋体" w:eastAsia="宋体" w:cs="宋体"/>
          <w:i w:val="0"/>
          <w:iCs w:val="0"/>
          <w:sz w:val="24"/>
          <w:szCs w:val="24"/>
          <w:highlight w:val="none"/>
          <w:u w:val="single"/>
        </w:rPr>
        <w:t xml:space="preserve">                                   </w:t>
      </w:r>
    </w:p>
    <w:p>
      <w:pPr>
        <w:pStyle w:val="44"/>
        <w:spacing w:before="120" w:line="22" w:lineRule="atLeast"/>
        <w:rPr>
          <w:rFonts w:hint="eastAsia" w:ascii="宋体" w:hAnsi="宋体" w:eastAsia="宋体" w:cs="宋体"/>
          <w:i w:val="0"/>
          <w:iCs w:val="0"/>
          <w:sz w:val="24"/>
          <w:szCs w:val="24"/>
          <w:highlight w:val="none"/>
        </w:rPr>
      </w:pPr>
    </w:p>
    <w:p>
      <w:pPr>
        <w:pStyle w:val="44"/>
        <w:spacing w:before="120" w:line="22" w:lineRule="atLeast"/>
        <w:rPr>
          <w:rFonts w:hint="eastAsia" w:ascii="宋体" w:hAnsi="宋体" w:eastAsia="宋体" w:cs="宋体"/>
          <w:i w:val="0"/>
          <w:iCs w:val="0"/>
          <w:sz w:val="24"/>
          <w:szCs w:val="24"/>
          <w:highlight w:val="none"/>
        </w:rPr>
      </w:pPr>
    </w:p>
    <w:p>
      <w:pPr>
        <w:rPr>
          <w:rFonts w:hint="eastAsia" w:ascii="宋体" w:hAnsi="宋体" w:eastAsia="宋体" w:cs="宋体"/>
          <w:i w:val="0"/>
          <w:iCs w:val="0"/>
          <w:sz w:val="24"/>
          <w:szCs w:val="24"/>
          <w:highlight w:val="none"/>
        </w:rPr>
      </w:pPr>
    </w:p>
    <w:p>
      <w:pPr>
        <w:spacing w:before="120" w:line="22" w:lineRule="atLeast"/>
        <w:ind w:left="960"/>
        <w:rPr>
          <w:rFonts w:hint="eastAsia" w:ascii="宋体" w:hAnsi="宋体" w:eastAsia="宋体" w:cs="宋体"/>
          <w:i w:val="0"/>
          <w:iCs w:val="0"/>
          <w:sz w:val="24"/>
          <w:szCs w:val="24"/>
          <w:highlight w:val="none"/>
          <w:u w:val="single"/>
        </w:rPr>
      </w:pPr>
      <w:r>
        <w:rPr>
          <w:rFonts w:hint="eastAsia" w:ascii="宋体" w:hAnsi="宋体" w:eastAsia="宋体" w:cs="宋体"/>
          <w:i w:val="0"/>
          <w:iCs w:val="0"/>
          <w:sz w:val="24"/>
          <w:szCs w:val="24"/>
          <w:highlight w:val="none"/>
        </w:rPr>
        <w:t>甲方：</w:t>
      </w:r>
      <w:r>
        <w:rPr>
          <w:rFonts w:hint="eastAsia" w:ascii="宋体" w:hAnsi="宋体" w:eastAsia="宋体" w:cs="宋体"/>
          <w:i w:val="0"/>
          <w:iCs w:val="0"/>
          <w:sz w:val="24"/>
          <w:szCs w:val="24"/>
          <w:highlight w:val="none"/>
          <w:u w:val="single"/>
        </w:rPr>
        <w:t xml:space="preserve">                                       </w:t>
      </w:r>
    </w:p>
    <w:p>
      <w:pPr>
        <w:spacing w:before="120" w:line="22" w:lineRule="atLeast"/>
        <w:rPr>
          <w:rFonts w:hint="eastAsia" w:ascii="宋体" w:hAnsi="宋体" w:eastAsia="宋体" w:cs="宋体"/>
          <w:i w:val="0"/>
          <w:iCs w:val="0"/>
          <w:sz w:val="24"/>
          <w:szCs w:val="24"/>
          <w:highlight w:val="none"/>
        </w:rPr>
      </w:pPr>
    </w:p>
    <w:p>
      <w:pPr>
        <w:spacing w:before="120" w:line="22" w:lineRule="atLeast"/>
        <w:ind w:left="960"/>
        <w:rPr>
          <w:rFonts w:hint="eastAsia" w:ascii="宋体" w:hAnsi="宋体" w:eastAsia="宋体" w:cs="宋体"/>
          <w:i w:val="0"/>
          <w:iCs w:val="0"/>
          <w:sz w:val="24"/>
          <w:szCs w:val="24"/>
          <w:highlight w:val="none"/>
          <w:u w:val="single"/>
        </w:rPr>
      </w:pPr>
      <w:r>
        <w:rPr>
          <w:rFonts w:hint="eastAsia" w:ascii="宋体" w:hAnsi="宋体" w:eastAsia="宋体" w:cs="宋体"/>
          <w:i w:val="0"/>
          <w:iCs w:val="0"/>
          <w:sz w:val="24"/>
          <w:szCs w:val="24"/>
          <w:highlight w:val="none"/>
        </w:rPr>
        <w:t>乙方：</w:t>
      </w:r>
      <w:r>
        <w:rPr>
          <w:rFonts w:hint="eastAsia" w:ascii="宋体" w:hAnsi="宋体" w:eastAsia="宋体" w:cs="宋体"/>
          <w:i w:val="0"/>
          <w:iCs w:val="0"/>
          <w:sz w:val="24"/>
          <w:szCs w:val="24"/>
          <w:highlight w:val="none"/>
          <w:u w:val="single"/>
        </w:rPr>
        <w:t xml:space="preserve">                                       </w:t>
      </w:r>
    </w:p>
    <w:p>
      <w:pPr>
        <w:spacing w:before="120" w:line="22" w:lineRule="atLeast"/>
        <w:rPr>
          <w:rFonts w:hint="eastAsia" w:ascii="宋体" w:hAnsi="宋体" w:eastAsia="宋体" w:cs="宋体"/>
          <w:i w:val="0"/>
          <w:iCs w:val="0"/>
          <w:sz w:val="24"/>
          <w:szCs w:val="24"/>
          <w:highlight w:val="none"/>
        </w:rPr>
      </w:pPr>
    </w:p>
    <w:p>
      <w:pPr>
        <w:spacing w:before="120" w:line="22" w:lineRule="atLeast"/>
        <w:ind w:firstLine="960" w:firstLineChars="400"/>
        <w:rPr>
          <w:rFonts w:hint="eastAsia" w:ascii="宋体" w:hAnsi="宋体" w:eastAsia="宋体" w:cs="宋体"/>
          <w:i w:val="0"/>
          <w:iCs w:val="0"/>
          <w:sz w:val="24"/>
          <w:szCs w:val="24"/>
          <w:highlight w:val="none"/>
          <w:u w:val="single"/>
        </w:rPr>
      </w:pPr>
      <w:r>
        <w:rPr>
          <w:rFonts w:hint="eastAsia" w:ascii="宋体" w:hAnsi="宋体" w:eastAsia="宋体" w:cs="宋体"/>
          <w:i w:val="0"/>
          <w:iCs w:val="0"/>
          <w:sz w:val="24"/>
          <w:szCs w:val="24"/>
          <w:highlight w:val="none"/>
        </w:rPr>
        <w:t>签订地：</w:t>
      </w:r>
      <w:r>
        <w:rPr>
          <w:rFonts w:hint="eastAsia" w:ascii="宋体" w:hAnsi="宋体" w:eastAsia="宋体" w:cs="宋体"/>
          <w:i w:val="0"/>
          <w:iCs w:val="0"/>
          <w:sz w:val="24"/>
          <w:szCs w:val="24"/>
          <w:highlight w:val="none"/>
          <w:u w:val="single"/>
        </w:rPr>
        <w:t xml:space="preserve">                                     </w:t>
      </w:r>
    </w:p>
    <w:p>
      <w:pPr>
        <w:spacing w:before="120" w:line="22" w:lineRule="atLeast"/>
        <w:rPr>
          <w:rFonts w:hint="eastAsia" w:ascii="宋体" w:hAnsi="宋体" w:eastAsia="宋体" w:cs="宋体"/>
          <w:i w:val="0"/>
          <w:iCs w:val="0"/>
          <w:sz w:val="24"/>
          <w:szCs w:val="24"/>
          <w:highlight w:val="none"/>
        </w:rPr>
      </w:pPr>
    </w:p>
    <w:p>
      <w:pPr>
        <w:spacing w:before="120" w:line="22" w:lineRule="atLeast"/>
        <w:ind w:firstLine="960" w:firstLineChars="400"/>
        <w:rPr>
          <w:rFonts w:hint="eastAsia" w:ascii="宋体" w:hAnsi="宋体" w:eastAsia="宋体" w:cs="宋体"/>
          <w:i w:val="0"/>
          <w:iCs w:val="0"/>
          <w:sz w:val="24"/>
          <w:szCs w:val="24"/>
          <w:highlight w:val="none"/>
          <w:u w:val="single"/>
        </w:rPr>
      </w:pPr>
      <w:r>
        <w:rPr>
          <w:rFonts w:hint="eastAsia" w:ascii="宋体" w:hAnsi="宋体" w:eastAsia="宋体" w:cs="宋体"/>
          <w:i w:val="0"/>
          <w:iCs w:val="0"/>
          <w:sz w:val="24"/>
          <w:szCs w:val="24"/>
          <w:highlight w:val="none"/>
        </w:rPr>
        <w:t>签订日期：</w:t>
      </w:r>
      <w:r>
        <w:rPr>
          <w:rFonts w:hint="eastAsia" w:ascii="宋体" w:hAnsi="宋体" w:eastAsia="宋体" w:cs="宋体"/>
          <w:i w:val="0"/>
          <w:iCs w:val="0"/>
          <w:sz w:val="24"/>
          <w:szCs w:val="24"/>
          <w:highlight w:val="none"/>
          <w:u w:val="single"/>
        </w:rPr>
        <w:t xml:space="preserve">               </w:t>
      </w:r>
      <w:r>
        <w:rPr>
          <w:rFonts w:hint="eastAsia" w:ascii="宋体" w:hAnsi="宋体" w:eastAsia="宋体" w:cs="宋体"/>
          <w:i w:val="0"/>
          <w:iCs w:val="0"/>
          <w:sz w:val="24"/>
          <w:szCs w:val="24"/>
          <w:highlight w:val="none"/>
        </w:rPr>
        <w:t>年</w:t>
      </w:r>
      <w:r>
        <w:rPr>
          <w:rFonts w:hint="eastAsia" w:ascii="宋体" w:hAnsi="宋体" w:eastAsia="宋体" w:cs="宋体"/>
          <w:i w:val="0"/>
          <w:iCs w:val="0"/>
          <w:sz w:val="24"/>
          <w:szCs w:val="24"/>
          <w:highlight w:val="none"/>
          <w:u w:val="single"/>
        </w:rPr>
        <w:t xml:space="preserve">       </w:t>
      </w:r>
      <w:r>
        <w:rPr>
          <w:rFonts w:hint="eastAsia" w:ascii="宋体" w:hAnsi="宋体" w:eastAsia="宋体" w:cs="宋体"/>
          <w:i w:val="0"/>
          <w:iCs w:val="0"/>
          <w:sz w:val="24"/>
          <w:szCs w:val="24"/>
          <w:highlight w:val="none"/>
        </w:rPr>
        <w:t>月</w:t>
      </w:r>
      <w:r>
        <w:rPr>
          <w:rFonts w:hint="eastAsia" w:ascii="宋体" w:hAnsi="宋体" w:eastAsia="宋体" w:cs="宋体"/>
          <w:i w:val="0"/>
          <w:iCs w:val="0"/>
          <w:sz w:val="24"/>
          <w:szCs w:val="24"/>
          <w:highlight w:val="none"/>
          <w:u w:val="single"/>
        </w:rPr>
        <w:t xml:space="preserve">       </w:t>
      </w:r>
      <w:r>
        <w:rPr>
          <w:rFonts w:hint="eastAsia" w:ascii="宋体" w:hAnsi="宋体" w:eastAsia="宋体" w:cs="宋体"/>
          <w:i w:val="0"/>
          <w:iCs w:val="0"/>
          <w:sz w:val="24"/>
          <w:szCs w:val="24"/>
          <w:highlight w:val="none"/>
        </w:rPr>
        <w:t>日</w:t>
      </w:r>
    </w:p>
    <w:p>
      <w:pPr>
        <w:autoSpaceDE w:val="0"/>
        <w:autoSpaceDN w:val="0"/>
        <w:adjustRightInd w:val="0"/>
        <w:spacing w:line="600" w:lineRule="exact"/>
        <w:ind w:firstLine="640"/>
        <w:jc w:val="center"/>
        <w:rPr>
          <w:rFonts w:hint="eastAsia" w:ascii="宋体" w:hAnsi="宋体" w:eastAsia="宋体" w:cs="宋体"/>
          <w:i w:val="0"/>
          <w:iCs w:val="0"/>
          <w:sz w:val="24"/>
          <w:szCs w:val="24"/>
          <w:highlight w:val="none"/>
        </w:rPr>
        <w:sectPr>
          <w:pgSz w:w="11907" w:h="16840"/>
          <w:pgMar w:top="1327" w:right="1310" w:bottom="1327" w:left="1310" w:header="851" w:footer="851" w:gutter="0"/>
          <w:pgNumType w:fmt="decimal"/>
          <w:cols w:space="720" w:num="1"/>
          <w:docGrid w:linePitch="462" w:charSpace="0"/>
        </w:sectPr>
      </w:pPr>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u w:val="single"/>
          <w:lang w:val="zh-CN"/>
        </w:rPr>
        <w:t xml:space="preserve">        </w:t>
      </w:r>
      <w:r>
        <w:rPr>
          <w:rFonts w:hint="eastAsia" w:ascii="宋体" w:hAnsi="宋体" w:eastAsia="宋体" w:cs="宋体"/>
          <w:i w:val="0"/>
          <w:iCs w:val="0"/>
          <w:sz w:val="24"/>
          <w:szCs w:val="24"/>
          <w:highlight w:val="none"/>
          <w:lang w:val="zh-CN"/>
        </w:rPr>
        <w:t>年</w:t>
      </w:r>
      <w:r>
        <w:rPr>
          <w:rFonts w:hint="eastAsia" w:ascii="宋体" w:hAnsi="宋体" w:eastAsia="宋体" w:cs="宋体"/>
          <w:i w:val="0"/>
          <w:iCs w:val="0"/>
          <w:sz w:val="24"/>
          <w:szCs w:val="24"/>
          <w:highlight w:val="none"/>
          <w:u w:val="single"/>
          <w:lang w:val="zh-CN"/>
        </w:rPr>
        <w:t xml:space="preserve">    </w:t>
      </w:r>
      <w:r>
        <w:rPr>
          <w:rFonts w:hint="eastAsia" w:ascii="宋体" w:hAnsi="宋体" w:eastAsia="宋体" w:cs="宋体"/>
          <w:i w:val="0"/>
          <w:iCs w:val="0"/>
          <w:sz w:val="24"/>
          <w:szCs w:val="24"/>
          <w:highlight w:val="none"/>
          <w:lang w:val="zh-CN"/>
        </w:rPr>
        <w:t>月</w:t>
      </w:r>
      <w:r>
        <w:rPr>
          <w:rFonts w:hint="eastAsia" w:ascii="宋体" w:hAnsi="宋体" w:eastAsia="宋体" w:cs="宋体"/>
          <w:i w:val="0"/>
          <w:iCs w:val="0"/>
          <w:sz w:val="24"/>
          <w:szCs w:val="24"/>
          <w:highlight w:val="none"/>
          <w:u w:val="single"/>
          <w:lang w:val="zh-CN"/>
        </w:rPr>
        <w:t xml:space="preserve">    </w:t>
      </w:r>
      <w:r>
        <w:rPr>
          <w:rFonts w:hint="eastAsia" w:ascii="宋体" w:hAnsi="宋体" w:eastAsia="宋体" w:cs="宋体"/>
          <w:i w:val="0"/>
          <w:iCs w:val="0"/>
          <w:sz w:val="24"/>
          <w:szCs w:val="24"/>
          <w:highlight w:val="none"/>
          <w:lang w:val="zh-CN"/>
        </w:rPr>
        <w:t>日</w:t>
      </w:r>
      <w:r>
        <w:rPr>
          <w:rFonts w:hint="eastAsia" w:ascii="宋体" w:hAnsi="宋体" w:eastAsia="宋体" w:cs="宋体"/>
          <w:i w:val="0"/>
          <w:iCs w:val="0"/>
          <w:sz w:val="24"/>
          <w:szCs w:val="24"/>
          <w:highlight w:val="none"/>
        </w:rPr>
        <w:t>，</w:t>
      </w:r>
      <w:r>
        <w:rPr>
          <w:rFonts w:hint="eastAsia" w:ascii="宋体" w:hAnsi="宋体" w:eastAsia="宋体" w:cs="宋体"/>
          <w:i w:val="0"/>
          <w:iCs w:val="0"/>
          <w:sz w:val="24"/>
          <w:szCs w:val="24"/>
          <w:highlight w:val="none"/>
          <w:u w:val="single"/>
        </w:rPr>
        <w:t xml:space="preserve">   （</w:t>
      </w:r>
      <w:r>
        <w:rPr>
          <w:rFonts w:hint="eastAsia" w:ascii="宋体" w:hAnsi="宋体" w:eastAsia="宋体" w:cs="宋体"/>
          <w:i w:val="0"/>
          <w:iCs w:val="0"/>
          <w:sz w:val="24"/>
          <w:szCs w:val="24"/>
          <w:highlight w:val="none"/>
          <w:u w:val="single"/>
          <w:lang w:eastAsia="zh-CN"/>
        </w:rPr>
        <w:t>采购人</w:t>
      </w:r>
      <w:r>
        <w:rPr>
          <w:rFonts w:hint="eastAsia" w:ascii="宋体" w:hAnsi="宋体" w:eastAsia="宋体" w:cs="宋体"/>
          <w:i w:val="0"/>
          <w:iCs w:val="0"/>
          <w:sz w:val="24"/>
          <w:szCs w:val="24"/>
          <w:highlight w:val="none"/>
          <w:u w:val="single"/>
        </w:rPr>
        <w:t xml:space="preserve">名称）   </w:t>
      </w:r>
      <w:r>
        <w:rPr>
          <w:rFonts w:hint="eastAsia" w:ascii="宋体" w:hAnsi="宋体" w:eastAsia="宋体" w:cs="宋体"/>
          <w:i w:val="0"/>
          <w:iCs w:val="0"/>
          <w:sz w:val="24"/>
          <w:szCs w:val="24"/>
          <w:highlight w:val="none"/>
        </w:rPr>
        <w:t>以</w:t>
      </w:r>
      <w:r>
        <w:rPr>
          <w:rFonts w:hint="eastAsia" w:ascii="宋体" w:hAnsi="宋体" w:eastAsia="宋体" w:cs="宋体"/>
          <w:i w:val="0"/>
          <w:iCs w:val="0"/>
          <w:sz w:val="24"/>
          <w:szCs w:val="24"/>
          <w:highlight w:val="none"/>
          <w:u w:val="single"/>
        </w:rPr>
        <w:t xml:space="preserve">   （</w:t>
      </w:r>
      <w:r>
        <w:rPr>
          <w:rFonts w:hint="eastAsia" w:ascii="宋体" w:hAnsi="宋体" w:eastAsia="宋体" w:cs="宋体"/>
          <w:i w:val="0"/>
          <w:iCs w:val="0"/>
          <w:sz w:val="24"/>
          <w:szCs w:val="24"/>
          <w:highlight w:val="none"/>
          <w:u w:val="single"/>
          <w:lang w:eastAsia="zh-CN"/>
        </w:rPr>
        <w:t>招标</w:t>
      </w:r>
      <w:r>
        <w:rPr>
          <w:rFonts w:hint="eastAsia" w:ascii="宋体" w:hAnsi="宋体" w:eastAsia="宋体" w:cs="宋体"/>
          <w:i w:val="0"/>
          <w:iCs w:val="0"/>
          <w:sz w:val="24"/>
          <w:szCs w:val="24"/>
          <w:highlight w:val="none"/>
          <w:u w:val="single"/>
        </w:rPr>
        <w:t xml:space="preserve">方式）  </w:t>
      </w:r>
      <w:r>
        <w:rPr>
          <w:rFonts w:hint="eastAsia" w:ascii="宋体" w:hAnsi="宋体" w:eastAsia="宋体" w:cs="宋体"/>
          <w:i w:val="0"/>
          <w:iCs w:val="0"/>
          <w:sz w:val="24"/>
          <w:szCs w:val="24"/>
          <w:highlight w:val="none"/>
        </w:rPr>
        <w:t>对</w:t>
      </w:r>
      <w:r>
        <w:rPr>
          <w:rFonts w:hint="eastAsia" w:ascii="宋体" w:hAnsi="宋体" w:eastAsia="宋体" w:cs="宋体"/>
          <w:i w:val="0"/>
          <w:iCs w:val="0"/>
          <w:sz w:val="24"/>
          <w:szCs w:val="24"/>
          <w:highlight w:val="none"/>
          <w:u w:val="single"/>
        </w:rPr>
        <w:t xml:space="preserve">   （同前页项目名称）   </w:t>
      </w:r>
      <w:r>
        <w:rPr>
          <w:rFonts w:hint="eastAsia" w:ascii="宋体" w:hAnsi="宋体" w:eastAsia="宋体" w:cs="宋体"/>
          <w:i w:val="0"/>
          <w:iCs w:val="0"/>
          <w:sz w:val="24"/>
          <w:szCs w:val="24"/>
          <w:highlight w:val="none"/>
        </w:rPr>
        <w:t>项目进行了</w:t>
      </w:r>
      <w:r>
        <w:rPr>
          <w:rFonts w:hint="eastAsia" w:ascii="宋体" w:hAnsi="宋体" w:eastAsia="宋体" w:cs="宋体"/>
          <w:i w:val="0"/>
          <w:iCs w:val="0"/>
          <w:sz w:val="24"/>
          <w:szCs w:val="24"/>
          <w:highlight w:val="none"/>
          <w:lang w:eastAsia="zh-CN"/>
        </w:rPr>
        <w:t>招标</w:t>
      </w:r>
      <w:r>
        <w:rPr>
          <w:rFonts w:hint="eastAsia" w:ascii="宋体" w:hAnsi="宋体" w:eastAsia="宋体" w:cs="宋体"/>
          <w:i w:val="0"/>
          <w:iCs w:val="0"/>
          <w:sz w:val="24"/>
          <w:szCs w:val="24"/>
          <w:highlight w:val="none"/>
        </w:rPr>
        <w:t>。经</w:t>
      </w:r>
      <w:r>
        <w:rPr>
          <w:rFonts w:hint="eastAsia" w:ascii="宋体" w:hAnsi="宋体" w:eastAsia="宋体" w:cs="宋体"/>
          <w:i w:val="0"/>
          <w:iCs w:val="0"/>
          <w:sz w:val="24"/>
          <w:szCs w:val="24"/>
          <w:highlight w:val="none"/>
          <w:u w:val="single"/>
        </w:rPr>
        <w:t xml:space="preserve">   （相关评定主体名称）   </w:t>
      </w:r>
      <w:r>
        <w:rPr>
          <w:rFonts w:hint="eastAsia" w:ascii="宋体" w:hAnsi="宋体" w:eastAsia="宋体" w:cs="宋体"/>
          <w:i w:val="0"/>
          <w:iCs w:val="0"/>
          <w:sz w:val="24"/>
          <w:szCs w:val="24"/>
          <w:highlight w:val="none"/>
        </w:rPr>
        <w:t>评定，</w:t>
      </w:r>
      <w:r>
        <w:rPr>
          <w:rFonts w:hint="eastAsia" w:ascii="宋体" w:hAnsi="宋体" w:eastAsia="宋体" w:cs="宋体"/>
          <w:i w:val="0"/>
          <w:iCs w:val="0"/>
          <w:sz w:val="24"/>
          <w:szCs w:val="24"/>
          <w:highlight w:val="none"/>
          <w:u w:val="single"/>
        </w:rPr>
        <w:t xml:space="preserve">   （中标</w:t>
      </w:r>
      <w:r>
        <w:rPr>
          <w:rFonts w:hint="eastAsia" w:ascii="宋体" w:hAnsi="宋体" w:eastAsia="宋体" w:cs="宋体"/>
          <w:i w:val="0"/>
          <w:iCs w:val="0"/>
          <w:sz w:val="24"/>
          <w:szCs w:val="24"/>
          <w:highlight w:val="none"/>
          <w:u w:val="single"/>
          <w:lang w:eastAsia="zh-CN"/>
        </w:rPr>
        <w:t>供应商</w:t>
      </w:r>
      <w:r>
        <w:rPr>
          <w:rFonts w:hint="eastAsia" w:ascii="宋体" w:hAnsi="宋体" w:eastAsia="宋体" w:cs="宋体"/>
          <w:i w:val="0"/>
          <w:iCs w:val="0"/>
          <w:sz w:val="24"/>
          <w:szCs w:val="24"/>
          <w:highlight w:val="none"/>
          <w:u w:val="single"/>
        </w:rPr>
        <w:t xml:space="preserve">名称） </w:t>
      </w:r>
      <w:r>
        <w:rPr>
          <w:rFonts w:hint="eastAsia" w:ascii="宋体" w:hAnsi="宋体" w:eastAsia="宋体" w:cs="宋体"/>
          <w:i w:val="0"/>
          <w:iCs w:val="0"/>
          <w:sz w:val="24"/>
          <w:szCs w:val="24"/>
          <w:highlight w:val="none"/>
        </w:rPr>
        <w:t>为该项目中标</w:t>
      </w:r>
      <w:r>
        <w:rPr>
          <w:rFonts w:hint="eastAsia" w:ascii="宋体" w:hAnsi="宋体" w:eastAsia="宋体" w:cs="宋体"/>
          <w:i w:val="0"/>
          <w:iCs w:val="0"/>
          <w:sz w:val="24"/>
          <w:szCs w:val="24"/>
          <w:highlight w:val="none"/>
          <w:lang w:eastAsia="zh-CN"/>
        </w:rPr>
        <w:t>供应商</w:t>
      </w:r>
      <w:r>
        <w:rPr>
          <w:rFonts w:hint="eastAsia" w:ascii="宋体" w:hAnsi="宋体" w:eastAsia="宋体" w:cs="宋体"/>
          <w:i w:val="0"/>
          <w:iCs w:val="0"/>
          <w:sz w:val="24"/>
          <w:szCs w:val="24"/>
          <w:highlight w:val="none"/>
        </w:rPr>
        <w:t>。现于中标通知书发出之日起三十日内，按照</w:t>
      </w:r>
      <w:r>
        <w:rPr>
          <w:rFonts w:hint="eastAsia" w:ascii="宋体" w:hAnsi="宋体" w:cs="宋体"/>
          <w:i w:val="0"/>
          <w:iCs w:val="0"/>
          <w:sz w:val="24"/>
          <w:szCs w:val="24"/>
          <w:highlight w:val="none"/>
          <w:lang w:eastAsia="zh-CN"/>
        </w:rPr>
        <w:t>竞争性磋商文件</w:t>
      </w:r>
      <w:r>
        <w:rPr>
          <w:rFonts w:hint="eastAsia" w:ascii="宋体" w:hAnsi="宋体" w:eastAsia="宋体" w:cs="宋体"/>
          <w:i w:val="0"/>
          <w:iCs w:val="0"/>
          <w:sz w:val="24"/>
          <w:szCs w:val="24"/>
          <w:highlight w:val="none"/>
        </w:rPr>
        <w:t>确定的事项签订本合同。</w:t>
      </w:r>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lang w:val="zh-CN"/>
        </w:rPr>
        <w:t>根据《中华人民共和国民法典》、《中华人民共和国招标投标法》等相关法律法规之规定，按照平等、自愿、公平和诚实信用的原则，经</w:t>
      </w:r>
      <w:r>
        <w:rPr>
          <w:rFonts w:hint="eastAsia" w:ascii="宋体" w:hAnsi="宋体" w:eastAsia="宋体" w:cs="宋体"/>
          <w:i w:val="0"/>
          <w:iCs w:val="0"/>
          <w:sz w:val="24"/>
          <w:szCs w:val="24"/>
          <w:highlight w:val="none"/>
          <w:u w:val="single"/>
        </w:rPr>
        <w:t xml:space="preserve">   （</w:t>
      </w:r>
      <w:r>
        <w:rPr>
          <w:rFonts w:hint="eastAsia" w:ascii="宋体" w:hAnsi="宋体" w:eastAsia="宋体" w:cs="宋体"/>
          <w:i w:val="0"/>
          <w:iCs w:val="0"/>
          <w:sz w:val="24"/>
          <w:szCs w:val="24"/>
          <w:highlight w:val="none"/>
          <w:u w:val="single"/>
          <w:lang w:eastAsia="zh-CN"/>
        </w:rPr>
        <w:t>采购人</w:t>
      </w:r>
      <w:r>
        <w:rPr>
          <w:rFonts w:hint="eastAsia" w:ascii="宋体" w:hAnsi="宋体" w:eastAsia="宋体" w:cs="宋体"/>
          <w:i w:val="0"/>
          <w:iCs w:val="0"/>
          <w:sz w:val="24"/>
          <w:szCs w:val="24"/>
          <w:highlight w:val="none"/>
          <w:u w:val="single"/>
        </w:rPr>
        <w:t xml:space="preserve">名称）   </w:t>
      </w:r>
      <w:r>
        <w:rPr>
          <w:rFonts w:hint="eastAsia" w:ascii="宋体" w:hAnsi="宋体" w:eastAsia="宋体" w:cs="宋体"/>
          <w:i w:val="0"/>
          <w:iCs w:val="0"/>
          <w:sz w:val="24"/>
          <w:szCs w:val="24"/>
          <w:highlight w:val="none"/>
          <w:lang w:val="zh-CN"/>
        </w:rPr>
        <w:t>(以下简称：甲方)和</w:t>
      </w:r>
      <w:r>
        <w:rPr>
          <w:rFonts w:hint="eastAsia" w:ascii="宋体" w:hAnsi="宋体" w:eastAsia="宋体" w:cs="宋体"/>
          <w:i w:val="0"/>
          <w:iCs w:val="0"/>
          <w:sz w:val="24"/>
          <w:szCs w:val="24"/>
          <w:highlight w:val="none"/>
          <w:u w:val="single"/>
        </w:rPr>
        <w:t xml:space="preserve">   （中标</w:t>
      </w:r>
      <w:r>
        <w:rPr>
          <w:rFonts w:hint="eastAsia" w:ascii="宋体" w:hAnsi="宋体" w:eastAsia="宋体" w:cs="宋体"/>
          <w:i w:val="0"/>
          <w:iCs w:val="0"/>
          <w:sz w:val="24"/>
          <w:szCs w:val="24"/>
          <w:highlight w:val="none"/>
          <w:u w:val="single"/>
          <w:lang w:eastAsia="zh-CN"/>
        </w:rPr>
        <w:t>供应商</w:t>
      </w:r>
      <w:r>
        <w:rPr>
          <w:rFonts w:hint="eastAsia" w:ascii="宋体" w:hAnsi="宋体" w:eastAsia="宋体" w:cs="宋体"/>
          <w:i w:val="0"/>
          <w:iCs w:val="0"/>
          <w:sz w:val="24"/>
          <w:szCs w:val="24"/>
          <w:highlight w:val="none"/>
          <w:u w:val="single"/>
        </w:rPr>
        <w:t xml:space="preserve">名称）   </w:t>
      </w:r>
      <w:r>
        <w:rPr>
          <w:rFonts w:hint="eastAsia" w:ascii="宋体" w:hAnsi="宋体" w:eastAsia="宋体" w:cs="宋体"/>
          <w:i w:val="0"/>
          <w:iCs w:val="0"/>
          <w:sz w:val="24"/>
          <w:szCs w:val="24"/>
          <w:highlight w:val="none"/>
          <w:lang w:val="zh-CN"/>
        </w:rPr>
        <w:t>(以下简称：乙方)协商一致，约定以下合同</w:t>
      </w:r>
      <w:r>
        <w:rPr>
          <w:rFonts w:hint="eastAsia" w:ascii="宋体" w:hAnsi="宋体" w:eastAsia="宋体" w:cs="宋体"/>
          <w:i w:val="0"/>
          <w:iCs w:val="0"/>
          <w:sz w:val="24"/>
          <w:szCs w:val="24"/>
          <w:highlight w:val="none"/>
        </w:rPr>
        <w:t>条款，以兹共同遵守、全面履行。</w:t>
      </w:r>
    </w:p>
    <w:p>
      <w:pPr>
        <w:spacing w:line="560" w:lineRule="exact"/>
        <w:ind w:firstLine="482" w:firstLineChars="200"/>
        <w:outlineLvl w:val="0"/>
        <w:rPr>
          <w:rFonts w:hint="eastAsia" w:ascii="宋体" w:hAnsi="宋体" w:eastAsia="宋体" w:cs="宋体"/>
          <w:i w:val="0"/>
          <w:iCs w:val="0"/>
          <w:sz w:val="24"/>
          <w:szCs w:val="24"/>
          <w:highlight w:val="none"/>
        </w:rPr>
      </w:pPr>
      <w:bookmarkStart w:id="54" w:name="_Toc15367"/>
      <w:bookmarkStart w:id="55" w:name="_Toc20421"/>
      <w:bookmarkStart w:id="56" w:name="_Toc19273"/>
      <w:bookmarkStart w:id="57" w:name="_Toc28855"/>
      <w:bookmarkStart w:id="58" w:name="_Toc22967"/>
      <w:r>
        <w:rPr>
          <w:rFonts w:hint="eastAsia" w:ascii="宋体" w:hAnsi="宋体" w:eastAsia="宋体" w:cs="宋体"/>
          <w:b/>
          <w:i w:val="0"/>
          <w:iCs w:val="0"/>
          <w:sz w:val="24"/>
          <w:szCs w:val="24"/>
          <w:highlight w:val="none"/>
        </w:rPr>
        <w:t>1.1 合同组成部分</w:t>
      </w:r>
      <w:bookmarkEnd w:id="54"/>
      <w:bookmarkEnd w:id="55"/>
      <w:bookmarkEnd w:id="56"/>
      <w:bookmarkEnd w:id="57"/>
      <w:bookmarkEnd w:id="58"/>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下列文件为本合同的组成部分，并构成一个整体，需综合解释、相互补充。如果下列文件内容出现不一致的情形，那么在保证按照</w:t>
      </w:r>
      <w:r>
        <w:rPr>
          <w:rFonts w:hint="eastAsia" w:ascii="宋体" w:hAnsi="宋体" w:cs="宋体"/>
          <w:i w:val="0"/>
          <w:iCs w:val="0"/>
          <w:sz w:val="24"/>
          <w:szCs w:val="24"/>
          <w:highlight w:val="none"/>
          <w:lang w:eastAsia="zh-CN"/>
        </w:rPr>
        <w:t>竞争性磋商文件</w:t>
      </w:r>
      <w:r>
        <w:rPr>
          <w:rFonts w:hint="eastAsia" w:ascii="宋体" w:hAnsi="宋体" w:eastAsia="宋体" w:cs="宋体"/>
          <w:i w:val="0"/>
          <w:iCs w:val="0"/>
          <w:sz w:val="24"/>
          <w:szCs w:val="24"/>
          <w:highlight w:val="none"/>
        </w:rPr>
        <w:t>确定的事项的前提下，组成本合同的多个文件的优先适用顺序如下：</w:t>
      </w:r>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1.1.1 本合同及其补充合同、变更协议；</w:t>
      </w:r>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1.1.2 中标通知书；</w:t>
      </w:r>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 xml:space="preserve">1.1.3 </w:t>
      </w:r>
      <w:r>
        <w:rPr>
          <w:rFonts w:hint="eastAsia" w:ascii="宋体" w:hAnsi="宋体" w:cs="宋体"/>
          <w:i w:val="0"/>
          <w:iCs w:val="0"/>
          <w:sz w:val="24"/>
          <w:szCs w:val="24"/>
          <w:highlight w:val="none"/>
          <w:lang w:eastAsia="zh-CN"/>
        </w:rPr>
        <w:t>响应文件</w:t>
      </w:r>
      <w:r>
        <w:rPr>
          <w:rFonts w:hint="eastAsia" w:ascii="宋体" w:hAnsi="宋体" w:eastAsia="宋体" w:cs="宋体"/>
          <w:i w:val="0"/>
          <w:iCs w:val="0"/>
          <w:sz w:val="24"/>
          <w:szCs w:val="24"/>
          <w:highlight w:val="none"/>
        </w:rPr>
        <w:t>（含澄清或者说明文件）；</w:t>
      </w:r>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 xml:space="preserve">1.1.4 </w:t>
      </w:r>
      <w:r>
        <w:rPr>
          <w:rFonts w:hint="eastAsia" w:ascii="宋体" w:hAnsi="宋体" w:cs="宋体"/>
          <w:i w:val="0"/>
          <w:iCs w:val="0"/>
          <w:sz w:val="24"/>
          <w:szCs w:val="24"/>
          <w:highlight w:val="none"/>
          <w:lang w:eastAsia="zh-CN"/>
        </w:rPr>
        <w:t>竞争性磋商文件</w:t>
      </w:r>
      <w:r>
        <w:rPr>
          <w:rFonts w:hint="eastAsia" w:ascii="宋体" w:hAnsi="宋体" w:eastAsia="宋体" w:cs="宋体"/>
          <w:i w:val="0"/>
          <w:iCs w:val="0"/>
          <w:sz w:val="24"/>
          <w:szCs w:val="24"/>
          <w:highlight w:val="none"/>
        </w:rPr>
        <w:t>（含澄清或者修改文件）；</w:t>
      </w:r>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1.1.5 其他相关</w:t>
      </w:r>
      <w:r>
        <w:rPr>
          <w:rFonts w:hint="eastAsia" w:ascii="宋体" w:hAnsi="宋体" w:cs="宋体"/>
          <w:i w:val="0"/>
          <w:iCs w:val="0"/>
          <w:sz w:val="24"/>
          <w:szCs w:val="24"/>
          <w:highlight w:val="none"/>
          <w:lang w:eastAsia="zh-CN"/>
        </w:rPr>
        <w:t>竞争性磋商文件</w:t>
      </w:r>
      <w:r>
        <w:rPr>
          <w:rFonts w:hint="eastAsia" w:ascii="宋体" w:hAnsi="宋体" w:eastAsia="宋体" w:cs="宋体"/>
          <w:i w:val="0"/>
          <w:iCs w:val="0"/>
          <w:sz w:val="24"/>
          <w:szCs w:val="24"/>
          <w:highlight w:val="none"/>
        </w:rPr>
        <w:t>。</w:t>
      </w:r>
    </w:p>
    <w:p>
      <w:pPr>
        <w:spacing w:line="560" w:lineRule="exact"/>
        <w:ind w:firstLine="482" w:firstLineChars="200"/>
        <w:outlineLvl w:val="0"/>
        <w:rPr>
          <w:rFonts w:hint="eastAsia" w:ascii="宋体" w:hAnsi="宋体" w:eastAsia="宋体" w:cs="宋体"/>
          <w:b/>
          <w:i w:val="0"/>
          <w:iCs w:val="0"/>
          <w:sz w:val="24"/>
          <w:szCs w:val="24"/>
          <w:highlight w:val="none"/>
        </w:rPr>
      </w:pPr>
      <w:bookmarkStart w:id="59" w:name="_Toc6311"/>
      <w:bookmarkStart w:id="60" w:name="_Toc18585"/>
      <w:bookmarkStart w:id="61" w:name="_Toc22185"/>
      <w:bookmarkStart w:id="62" w:name="_Toc2918"/>
      <w:bookmarkStart w:id="63" w:name="_Toc6773"/>
      <w:r>
        <w:rPr>
          <w:rFonts w:hint="eastAsia" w:ascii="宋体" w:hAnsi="宋体" w:eastAsia="宋体" w:cs="宋体"/>
          <w:b/>
          <w:i w:val="0"/>
          <w:iCs w:val="0"/>
          <w:sz w:val="24"/>
          <w:szCs w:val="24"/>
          <w:highlight w:val="none"/>
        </w:rPr>
        <w:t>1.2 标的</w:t>
      </w:r>
      <w:bookmarkEnd w:id="59"/>
      <w:bookmarkEnd w:id="60"/>
      <w:bookmarkEnd w:id="61"/>
      <w:bookmarkEnd w:id="62"/>
      <w:bookmarkEnd w:id="63"/>
    </w:p>
    <w:p>
      <w:pPr>
        <w:spacing w:line="560" w:lineRule="exact"/>
        <w:ind w:firstLine="480" w:firstLineChars="200"/>
        <w:rPr>
          <w:rFonts w:hint="eastAsia" w:ascii="宋体" w:hAnsi="宋体" w:eastAsia="宋体" w:cs="宋体"/>
          <w:i w:val="0"/>
          <w:iCs w:val="0"/>
          <w:sz w:val="24"/>
          <w:szCs w:val="24"/>
          <w:highlight w:val="none"/>
          <w:u w:val="single"/>
        </w:rPr>
      </w:pPr>
      <w:r>
        <w:rPr>
          <w:rFonts w:hint="eastAsia" w:ascii="宋体" w:hAnsi="宋体" w:eastAsia="宋体" w:cs="宋体"/>
          <w:i w:val="0"/>
          <w:iCs w:val="0"/>
          <w:sz w:val="24"/>
          <w:szCs w:val="24"/>
          <w:highlight w:val="none"/>
        </w:rPr>
        <w:t>1.2.1 标的名称：</w:t>
      </w:r>
      <w:r>
        <w:rPr>
          <w:rFonts w:hint="eastAsia" w:ascii="宋体" w:hAnsi="宋体" w:eastAsia="宋体" w:cs="宋体"/>
          <w:i w:val="0"/>
          <w:iCs w:val="0"/>
          <w:sz w:val="24"/>
          <w:szCs w:val="24"/>
          <w:highlight w:val="none"/>
          <w:u w:val="single"/>
        </w:rPr>
        <w:t xml:space="preserve"> </w:t>
      </w:r>
      <w:r>
        <w:rPr>
          <w:rFonts w:hint="eastAsia" w:ascii="宋体" w:hAnsi="宋体" w:eastAsia="宋体" w:cs="宋体"/>
          <w:i w:val="0"/>
          <w:iCs w:val="0"/>
          <w:sz w:val="24"/>
          <w:szCs w:val="24"/>
          <w:highlight w:val="none"/>
          <w:u w:val="single"/>
          <w:lang w:val="en-US" w:eastAsia="zh-CN"/>
        </w:rPr>
        <w:t xml:space="preserve">   </w:t>
      </w:r>
      <w:r>
        <w:rPr>
          <w:rFonts w:hint="eastAsia" w:ascii="宋体" w:hAnsi="宋体" w:cs="宋体"/>
          <w:i w:val="0"/>
          <w:iCs w:val="0"/>
          <w:sz w:val="24"/>
          <w:szCs w:val="24"/>
          <w:highlight w:val="none"/>
          <w:u w:val="single"/>
          <w:lang w:val="en-US" w:eastAsia="zh-CN"/>
        </w:rPr>
        <w:t xml:space="preserve">                      </w:t>
      </w:r>
      <w:r>
        <w:rPr>
          <w:rFonts w:hint="eastAsia" w:ascii="宋体" w:hAnsi="宋体" w:eastAsia="宋体" w:cs="宋体"/>
          <w:i w:val="0"/>
          <w:iCs w:val="0"/>
          <w:sz w:val="24"/>
          <w:szCs w:val="24"/>
          <w:highlight w:val="none"/>
        </w:rPr>
        <w:t>；</w:t>
      </w:r>
    </w:p>
    <w:p>
      <w:pPr>
        <w:spacing w:line="560" w:lineRule="exact"/>
        <w:ind w:firstLine="480" w:firstLineChars="200"/>
        <w:rPr>
          <w:rFonts w:hint="eastAsia" w:ascii="宋体" w:hAnsi="宋体" w:eastAsia="宋体" w:cs="宋体"/>
          <w:i w:val="0"/>
          <w:iCs w:val="0"/>
          <w:sz w:val="24"/>
          <w:szCs w:val="24"/>
          <w:highlight w:val="none"/>
          <w:u w:val="single"/>
        </w:rPr>
      </w:pPr>
      <w:r>
        <w:rPr>
          <w:rFonts w:hint="eastAsia" w:ascii="宋体" w:hAnsi="宋体" w:eastAsia="宋体" w:cs="宋体"/>
          <w:i w:val="0"/>
          <w:iCs w:val="0"/>
          <w:sz w:val="24"/>
          <w:szCs w:val="24"/>
          <w:highlight w:val="none"/>
        </w:rPr>
        <w:t>1.2.2 标的数量：</w:t>
      </w:r>
      <w:r>
        <w:rPr>
          <w:rFonts w:hint="eastAsia" w:ascii="宋体" w:hAnsi="宋体" w:eastAsia="宋体" w:cs="宋体"/>
          <w:i w:val="0"/>
          <w:iCs w:val="0"/>
          <w:sz w:val="24"/>
          <w:szCs w:val="24"/>
          <w:highlight w:val="none"/>
          <w:u w:val="single"/>
        </w:rPr>
        <w:t xml:space="preserve">        </w:t>
      </w:r>
      <w:r>
        <w:rPr>
          <w:rFonts w:hint="eastAsia" w:ascii="宋体" w:hAnsi="宋体" w:cs="宋体"/>
          <w:i w:val="0"/>
          <w:iCs w:val="0"/>
          <w:sz w:val="24"/>
          <w:szCs w:val="24"/>
          <w:highlight w:val="none"/>
          <w:u w:val="single"/>
          <w:lang w:val="en-US" w:eastAsia="zh-CN"/>
        </w:rPr>
        <w:t xml:space="preserve">       </w:t>
      </w:r>
      <w:r>
        <w:rPr>
          <w:rFonts w:hint="eastAsia" w:ascii="宋体" w:hAnsi="宋体" w:eastAsia="宋体" w:cs="宋体"/>
          <w:i w:val="0"/>
          <w:iCs w:val="0"/>
          <w:sz w:val="24"/>
          <w:szCs w:val="24"/>
          <w:highlight w:val="none"/>
          <w:u w:val="single"/>
        </w:rPr>
        <w:t xml:space="preserve">         </w:t>
      </w:r>
      <w:r>
        <w:rPr>
          <w:rFonts w:hint="eastAsia" w:ascii="宋体" w:hAnsi="宋体" w:eastAsia="宋体" w:cs="宋体"/>
          <w:i w:val="0"/>
          <w:iCs w:val="0"/>
          <w:sz w:val="24"/>
          <w:szCs w:val="24"/>
          <w:highlight w:val="none"/>
          <w:u w:val="single"/>
          <w:lang w:val="en-US" w:eastAsia="zh-CN"/>
        </w:rPr>
        <w:t xml:space="preserve"> </w:t>
      </w:r>
      <w:r>
        <w:rPr>
          <w:rFonts w:hint="eastAsia" w:ascii="宋体" w:hAnsi="宋体" w:eastAsia="宋体" w:cs="宋体"/>
          <w:i w:val="0"/>
          <w:iCs w:val="0"/>
          <w:sz w:val="24"/>
          <w:szCs w:val="24"/>
          <w:highlight w:val="none"/>
          <w:u w:val="single"/>
        </w:rPr>
        <w:t xml:space="preserve">  </w:t>
      </w:r>
      <w:r>
        <w:rPr>
          <w:rFonts w:hint="eastAsia" w:ascii="宋体" w:hAnsi="宋体" w:eastAsia="宋体" w:cs="宋体"/>
          <w:i w:val="0"/>
          <w:iCs w:val="0"/>
          <w:sz w:val="24"/>
          <w:szCs w:val="24"/>
          <w:highlight w:val="none"/>
        </w:rPr>
        <w:t>；</w:t>
      </w:r>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1.2.3 标的质量：</w:t>
      </w:r>
      <w:r>
        <w:rPr>
          <w:rFonts w:hint="eastAsia" w:ascii="宋体" w:hAnsi="宋体" w:eastAsia="宋体" w:cs="宋体"/>
          <w:i w:val="0"/>
          <w:iCs w:val="0"/>
          <w:sz w:val="24"/>
          <w:szCs w:val="24"/>
          <w:highlight w:val="none"/>
          <w:u w:val="single"/>
        </w:rPr>
        <w:t>　　　　</w:t>
      </w:r>
      <w:r>
        <w:rPr>
          <w:rFonts w:hint="eastAsia" w:ascii="宋体" w:hAnsi="宋体" w:cs="宋体"/>
          <w:i w:val="0"/>
          <w:iCs w:val="0"/>
          <w:sz w:val="24"/>
          <w:szCs w:val="24"/>
          <w:highlight w:val="none"/>
          <w:u w:val="single"/>
          <w:lang w:val="en-US" w:eastAsia="zh-CN"/>
        </w:rPr>
        <w:t xml:space="preserve">        </w:t>
      </w:r>
      <w:r>
        <w:rPr>
          <w:rFonts w:hint="eastAsia" w:ascii="宋体" w:hAnsi="宋体" w:eastAsia="宋体" w:cs="宋体"/>
          <w:i w:val="0"/>
          <w:iCs w:val="0"/>
          <w:sz w:val="24"/>
          <w:szCs w:val="24"/>
          <w:highlight w:val="none"/>
          <w:u w:val="single"/>
        </w:rPr>
        <w:t xml:space="preserve">    　      </w:t>
      </w:r>
      <w:r>
        <w:rPr>
          <w:rFonts w:hint="eastAsia" w:ascii="宋体" w:hAnsi="宋体" w:eastAsia="宋体" w:cs="宋体"/>
          <w:i w:val="0"/>
          <w:iCs w:val="0"/>
          <w:sz w:val="24"/>
          <w:szCs w:val="24"/>
          <w:highlight w:val="none"/>
        </w:rPr>
        <w:t>。</w:t>
      </w:r>
    </w:p>
    <w:p>
      <w:pPr>
        <w:spacing w:line="560" w:lineRule="exact"/>
        <w:ind w:firstLine="482" w:firstLineChars="200"/>
        <w:outlineLvl w:val="0"/>
        <w:rPr>
          <w:rFonts w:hint="eastAsia" w:ascii="宋体" w:hAnsi="宋体" w:eastAsia="宋体" w:cs="宋体"/>
          <w:b/>
          <w:i w:val="0"/>
          <w:iCs w:val="0"/>
          <w:sz w:val="24"/>
          <w:szCs w:val="24"/>
          <w:highlight w:val="none"/>
        </w:rPr>
      </w:pPr>
      <w:bookmarkStart w:id="64" w:name="_Toc21124"/>
      <w:bookmarkStart w:id="65" w:name="_Toc4929"/>
      <w:bookmarkStart w:id="66" w:name="_Toc5635"/>
      <w:bookmarkStart w:id="67" w:name="_Toc1386"/>
      <w:bookmarkStart w:id="68" w:name="_Toc13918"/>
      <w:r>
        <w:rPr>
          <w:rFonts w:hint="eastAsia" w:ascii="宋体" w:hAnsi="宋体" w:eastAsia="宋体" w:cs="宋体"/>
          <w:b/>
          <w:i w:val="0"/>
          <w:iCs w:val="0"/>
          <w:sz w:val="24"/>
          <w:szCs w:val="24"/>
          <w:highlight w:val="none"/>
        </w:rPr>
        <w:t>1.3 价款</w:t>
      </w:r>
      <w:bookmarkEnd w:id="64"/>
      <w:bookmarkEnd w:id="65"/>
      <w:bookmarkEnd w:id="66"/>
      <w:bookmarkEnd w:id="67"/>
      <w:bookmarkEnd w:id="68"/>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本合同总价为：￥</w:t>
      </w:r>
      <w:r>
        <w:rPr>
          <w:rFonts w:hint="eastAsia" w:ascii="宋体" w:hAnsi="宋体" w:eastAsia="宋体" w:cs="宋体"/>
          <w:i w:val="0"/>
          <w:iCs w:val="0"/>
          <w:sz w:val="24"/>
          <w:szCs w:val="24"/>
          <w:highlight w:val="none"/>
          <w:u w:val="single"/>
        </w:rPr>
        <w:t xml:space="preserve">           </w:t>
      </w:r>
      <w:r>
        <w:rPr>
          <w:rFonts w:hint="eastAsia" w:ascii="宋体" w:hAnsi="宋体" w:eastAsia="宋体" w:cs="宋体"/>
          <w:i w:val="0"/>
          <w:iCs w:val="0"/>
          <w:sz w:val="24"/>
          <w:szCs w:val="24"/>
          <w:highlight w:val="none"/>
        </w:rPr>
        <w:t>元（大写：</w:t>
      </w:r>
      <w:r>
        <w:rPr>
          <w:rFonts w:hint="eastAsia" w:ascii="宋体" w:hAnsi="宋体" w:eastAsia="宋体" w:cs="宋体"/>
          <w:i w:val="0"/>
          <w:iCs w:val="0"/>
          <w:sz w:val="24"/>
          <w:szCs w:val="24"/>
          <w:highlight w:val="none"/>
          <w:u w:val="single"/>
        </w:rPr>
        <w:t xml:space="preserve">                 </w:t>
      </w:r>
      <w:r>
        <w:rPr>
          <w:rFonts w:hint="eastAsia" w:ascii="宋体" w:hAnsi="宋体" w:eastAsia="宋体" w:cs="宋体"/>
          <w:i w:val="0"/>
          <w:iCs w:val="0"/>
          <w:sz w:val="24"/>
          <w:szCs w:val="24"/>
          <w:highlight w:val="none"/>
        </w:rPr>
        <w:t>元人民币）。</w:t>
      </w:r>
    </w:p>
    <w:p>
      <w:pPr>
        <w:spacing w:line="560" w:lineRule="exact"/>
        <w:ind w:firstLine="480" w:firstLineChars="200"/>
        <w:rPr>
          <w:rFonts w:hint="eastAsia" w:ascii="宋体" w:hAnsi="宋体" w:eastAsia="宋体" w:cs="宋体"/>
          <w:i w:val="0"/>
          <w:iCs w:val="0"/>
          <w:sz w:val="24"/>
          <w:szCs w:val="24"/>
          <w:highlight w:val="none"/>
          <w:u w:val="single"/>
        </w:rPr>
      </w:pPr>
      <w:r>
        <w:rPr>
          <w:rFonts w:hint="eastAsia" w:ascii="宋体" w:hAnsi="宋体" w:eastAsia="宋体" w:cs="宋体"/>
          <w:i w:val="0"/>
          <w:iCs w:val="0"/>
          <w:sz w:val="24"/>
          <w:szCs w:val="24"/>
          <w:highlight w:val="none"/>
        </w:rPr>
        <w:t>分项价格：</w:t>
      </w:r>
    </w:p>
    <w:tbl>
      <w:tblPr>
        <w:tblStyle w:val="25"/>
        <w:tblW w:w="8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2"/>
        <w:gridCol w:w="3832"/>
        <w:gridCol w:w="2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352" w:type="dxa"/>
            <w:noWrap w:val="0"/>
            <w:vAlign w:val="center"/>
          </w:tcPr>
          <w:p>
            <w:pPr>
              <w:pStyle w:val="45"/>
              <w:spacing w:line="560" w:lineRule="exact"/>
              <w:jc w:val="center"/>
              <w:rPr>
                <w:rFonts w:hint="eastAsia" w:ascii="宋体" w:hAnsi="宋体" w:eastAsia="宋体" w:cs="宋体"/>
                <w:i w:val="0"/>
                <w:iCs w:val="0"/>
                <w:color w:val="000000"/>
                <w:sz w:val="24"/>
                <w:szCs w:val="24"/>
                <w:highlight w:val="none"/>
              </w:rPr>
            </w:pPr>
            <w:r>
              <w:rPr>
                <w:rFonts w:hint="eastAsia" w:ascii="宋体" w:hAnsi="宋体" w:eastAsia="宋体" w:cs="宋体"/>
                <w:i w:val="0"/>
                <w:iCs w:val="0"/>
                <w:color w:val="000000"/>
                <w:sz w:val="24"/>
                <w:szCs w:val="24"/>
                <w:highlight w:val="none"/>
              </w:rPr>
              <w:t>序号</w:t>
            </w:r>
          </w:p>
        </w:tc>
        <w:tc>
          <w:tcPr>
            <w:tcW w:w="3832" w:type="dxa"/>
            <w:noWrap w:val="0"/>
            <w:vAlign w:val="center"/>
          </w:tcPr>
          <w:p>
            <w:pPr>
              <w:pStyle w:val="45"/>
              <w:spacing w:line="560" w:lineRule="exact"/>
              <w:ind w:firstLine="200"/>
              <w:jc w:val="center"/>
              <w:rPr>
                <w:rFonts w:hint="eastAsia" w:ascii="宋体" w:hAnsi="宋体" w:eastAsia="宋体" w:cs="宋体"/>
                <w:i w:val="0"/>
                <w:iCs w:val="0"/>
                <w:color w:val="000000"/>
                <w:sz w:val="24"/>
                <w:szCs w:val="24"/>
                <w:highlight w:val="none"/>
              </w:rPr>
            </w:pPr>
            <w:r>
              <w:rPr>
                <w:rFonts w:hint="eastAsia" w:ascii="宋体" w:hAnsi="宋体" w:eastAsia="宋体" w:cs="宋体"/>
                <w:i w:val="0"/>
                <w:iCs w:val="0"/>
                <w:color w:val="000000"/>
                <w:sz w:val="24"/>
                <w:szCs w:val="24"/>
                <w:highlight w:val="none"/>
              </w:rPr>
              <w:t>分项名称</w:t>
            </w:r>
          </w:p>
        </w:tc>
        <w:tc>
          <w:tcPr>
            <w:tcW w:w="2874" w:type="dxa"/>
            <w:noWrap w:val="0"/>
            <w:vAlign w:val="center"/>
          </w:tcPr>
          <w:p>
            <w:pPr>
              <w:pStyle w:val="45"/>
              <w:spacing w:line="560" w:lineRule="exact"/>
              <w:jc w:val="center"/>
              <w:rPr>
                <w:rFonts w:hint="eastAsia" w:ascii="宋体" w:hAnsi="宋体" w:eastAsia="宋体" w:cs="宋体"/>
                <w:i w:val="0"/>
                <w:iCs w:val="0"/>
                <w:color w:val="000000"/>
                <w:sz w:val="24"/>
                <w:szCs w:val="24"/>
                <w:highlight w:val="none"/>
              </w:rPr>
            </w:pPr>
            <w:r>
              <w:rPr>
                <w:rFonts w:hint="eastAsia" w:ascii="宋体" w:hAnsi="宋体" w:eastAsia="宋体" w:cs="宋体"/>
                <w:i w:val="0"/>
                <w:iCs w:val="0"/>
                <w:color w:val="000000"/>
                <w:sz w:val="24"/>
                <w:szCs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352" w:type="dxa"/>
            <w:noWrap w:val="0"/>
            <w:vAlign w:val="center"/>
          </w:tcPr>
          <w:p>
            <w:pPr>
              <w:pStyle w:val="45"/>
              <w:spacing w:line="560" w:lineRule="exact"/>
              <w:ind w:firstLine="200"/>
              <w:jc w:val="center"/>
              <w:rPr>
                <w:rFonts w:hint="eastAsia" w:ascii="宋体" w:hAnsi="宋体" w:eastAsia="宋体" w:cs="宋体"/>
                <w:i w:val="0"/>
                <w:iCs w:val="0"/>
                <w:color w:val="000000"/>
                <w:sz w:val="24"/>
                <w:szCs w:val="24"/>
                <w:highlight w:val="none"/>
              </w:rPr>
            </w:pPr>
          </w:p>
        </w:tc>
        <w:tc>
          <w:tcPr>
            <w:tcW w:w="3832" w:type="dxa"/>
            <w:noWrap w:val="0"/>
            <w:vAlign w:val="center"/>
          </w:tcPr>
          <w:p>
            <w:pPr>
              <w:pStyle w:val="45"/>
              <w:spacing w:line="560" w:lineRule="exact"/>
              <w:ind w:firstLine="200"/>
              <w:jc w:val="center"/>
              <w:rPr>
                <w:rFonts w:hint="eastAsia" w:ascii="宋体" w:hAnsi="宋体" w:eastAsia="宋体" w:cs="宋体"/>
                <w:i w:val="0"/>
                <w:iCs w:val="0"/>
                <w:color w:val="000000"/>
                <w:sz w:val="24"/>
                <w:szCs w:val="24"/>
                <w:highlight w:val="none"/>
              </w:rPr>
            </w:pPr>
          </w:p>
        </w:tc>
        <w:tc>
          <w:tcPr>
            <w:tcW w:w="2874" w:type="dxa"/>
            <w:noWrap w:val="0"/>
            <w:vAlign w:val="center"/>
          </w:tcPr>
          <w:p>
            <w:pPr>
              <w:pStyle w:val="45"/>
              <w:spacing w:line="560" w:lineRule="exact"/>
              <w:ind w:firstLine="200"/>
              <w:jc w:val="center"/>
              <w:rPr>
                <w:rFonts w:hint="eastAsia" w:ascii="宋体" w:hAnsi="宋体" w:eastAsia="宋体" w:cs="宋体"/>
                <w:i w:val="0"/>
                <w:iCs w:val="0"/>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352" w:type="dxa"/>
            <w:noWrap w:val="0"/>
            <w:vAlign w:val="center"/>
          </w:tcPr>
          <w:p>
            <w:pPr>
              <w:pStyle w:val="45"/>
              <w:spacing w:line="560" w:lineRule="exact"/>
              <w:ind w:firstLine="200"/>
              <w:jc w:val="center"/>
              <w:rPr>
                <w:rFonts w:hint="eastAsia" w:ascii="宋体" w:hAnsi="宋体" w:eastAsia="宋体" w:cs="宋体"/>
                <w:i w:val="0"/>
                <w:iCs w:val="0"/>
                <w:color w:val="000000"/>
                <w:sz w:val="24"/>
                <w:szCs w:val="24"/>
                <w:highlight w:val="none"/>
              </w:rPr>
            </w:pPr>
          </w:p>
        </w:tc>
        <w:tc>
          <w:tcPr>
            <w:tcW w:w="3832" w:type="dxa"/>
            <w:noWrap w:val="0"/>
            <w:vAlign w:val="center"/>
          </w:tcPr>
          <w:p>
            <w:pPr>
              <w:pStyle w:val="45"/>
              <w:spacing w:line="560" w:lineRule="exact"/>
              <w:ind w:firstLine="200"/>
              <w:jc w:val="center"/>
              <w:rPr>
                <w:rFonts w:hint="eastAsia" w:ascii="宋体" w:hAnsi="宋体" w:eastAsia="宋体" w:cs="宋体"/>
                <w:i w:val="0"/>
                <w:iCs w:val="0"/>
                <w:color w:val="000000"/>
                <w:sz w:val="24"/>
                <w:szCs w:val="24"/>
                <w:highlight w:val="none"/>
              </w:rPr>
            </w:pPr>
          </w:p>
        </w:tc>
        <w:tc>
          <w:tcPr>
            <w:tcW w:w="2874" w:type="dxa"/>
            <w:noWrap w:val="0"/>
            <w:vAlign w:val="center"/>
          </w:tcPr>
          <w:p>
            <w:pPr>
              <w:pStyle w:val="45"/>
              <w:spacing w:line="560" w:lineRule="exact"/>
              <w:ind w:firstLine="200"/>
              <w:jc w:val="center"/>
              <w:rPr>
                <w:rFonts w:hint="eastAsia" w:ascii="宋体" w:hAnsi="宋体" w:eastAsia="宋体" w:cs="宋体"/>
                <w:i w:val="0"/>
                <w:iCs w:val="0"/>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352" w:type="dxa"/>
            <w:noWrap w:val="0"/>
            <w:vAlign w:val="center"/>
          </w:tcPr>
          <w:p>
            <w:pPr>
              <w:pStyle w:val="45"/>
              <w:spacing w:line="560" w:lineRule="exact"/>
              <w:ind w:firstLine="200"/>
              <w:jc w:val="center"/>
              <w:rPr>
                <w:rFonts w:hint="eastAsia" w:ascii="宋体" w:hAnsi="宋体" w:eastAsia="宋体" w:cs="宋体"/>
                <w:i w:val="0"/>
                <w:iCs w:val="0"/>
                <w:color w:val="000000"/>
                <w:sz w:val="24"/>
                <w:szCs w:val="24"/>
                <w:highlight w:val="none"/>
              </w:rPr>
            </w:pPr>
          </w:p>
        </w:tc>
        <w:tc>
          <w:tcPr>
            <w:tcW w:w="3832" w:type="dxa"/>
            <w:noWrap w:val="0"/>
            <w:vAlign w:val="center"/>
          </w:tcPr>
          <w:p>
            <w:pPr>
              <w:pStyle w:val="45"/>
              <w:spacing w:line="560" w:lineRule="exact"/>
              <w:ind w:firstLine="200"/>
              <w:jc w:val="center"/>
              <w:rPr>
                <w:rFonts w:hint="eastAsia" w:ascii="宋体" w:hAnsi="宋体" w:eastAsia="宋体" w:cs="宋体"/>
                <w:i w:val="0"/>
                <w:iCs w:val="0"/>
                <w:color w:val="000000"/>
                <w:sz w:val="24"/>
                <w:szCs w:val="24"/>
                <w:highlight w:val="none"/>
              </w:rPr>
            </w:pPr>
          </w:p>
        </w:tc>
        <w:tc>
          <w:tcPr>
            <w:tcW w:w="2874" w:type="dxa"/>
            <w:noWrap w:val="0"/>
            <w:vAlign w:val="center"/>
          </w:tcPr>
          <w:p>
            <w:pPr>
              <w:pStyle w:val="45"/>
              <w:spacing w:line="560" w:lineRule="exact"/>
              <w:ind w:firstLine="200"/>
              <w:jc w:val="center"/>
              <w:rPr>
                <w:rFonts w:hint="eastAsia" w:ascii="宋体" w:hAnsi="宋体" w:eastAsia="宋体" w:cs="宋体"/>
                <w:i w:val="0"/>
                <w:iCs w:val="0"/>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352" w:type="dxa"/>
            <w:noWrap w:val="0"/>
            <w:vAlign w:val="center"/>
          </w:tcPr>
          <w:p>
            <w:pPr>
              <w:pStyle w:val="45"/>
              <w:spacing w:line="560" w:lineRule="exact"/>
              <w:ind w:firstLine="200"/>
              <w:jc w:val="center"/>
              <w:rPr>
                <w:rFonts w:hint="eastAsia" w:ascii="宋体" w:hAnsi="宋体" w:eastAsia="宋体" w:cs="宋体"/>
                <w:i w:val="0"/>
                <w:iCs w:val="0"/>
                <w:color w:val="000000"/>
                <w:sz w:val="24"/>
                <w:szCs w:val="24"/>
                <w:highlight w:val="none"/>
              </w:rPr>
            </w:pPr>
          </w:p>
        </w:tc>
        <w:tc>
          <w:tcPr>
            <w:tcW w:w="3832" w:type="dxa"/>
            <w:noWrap w:val="0"/>
            <w:vAlign w:val="center"/>
          </w:tcPr>
          <w:p>
            <w:pPr>
              <w:pStyle w:val="45"/>
              <w:spacing w:line="560" w:lineRule="exact"/>
              <w:ind w:firstLine="200"/>
              <w:jc w:val="center"/>
              <w:rPr>
                <w:rFonts w:hint="eastAsia" w:ascii="宋体" w:hAnsi="宋体" w:eastAsia="宋体" w:cs="宋体"/>
                <w:i w:val="0"/>
                <w:iCs w:val="0"/>
                <w:color w:val="000000"/>
                <w:sz w:val="24"/>
                <w:szCs w:val="24"/>
                <w:highlight w:val="none"/>
              </w:rPr>
            </w:pPr>
          </w:p>
        </w:tc>
        <w:tc>
          <w:tcPr>
            <w:tcW w:w="2874" w:type="dxa"/>
            <w:noWrap w:val="0"/>
            <w:vAlign w:val="center"/>
          </w:tcPr>
          <w:p>
            <w:pPr>
              <w:pStyle w:val="45"/>
              <w:spacing w:line="560" w:lineRule="exact"/>
              <w:ind w:firstLine="200"/>
              <w:jc w:val="center"/>
              <w:rPr>
                <w:rFonts w:hint="eastAsia" w:ascii="宋体" w:hAnsi="宋体" w:eastAsia="宋体" w:cs="宋体"/>
                <w:i w:val="0"/>
                <w:iCs w:val="0"/>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5184" w:type="dxa"/>
            <w:gridSpan w:val="2"/>
            <w:noWrap w:val="0"/>
            <w:vAlign w:val="center"/>
          </w:tcPr>
          <w:p>
            <w:pPr>
              <w:pStyle w:val="45"/>
              <w:spacing w:line="560" w:lineRule="exact"/>
              <w:ind w:firstLine="200"/>
              <w:jc w:val="center"/>
              <w:rPr>
                <w:rFonts w:hint="eastAsia" w:ascii="宋体" w:hAnsi="宋体" w:eastAsia="宋体" w:cs="宋体"/>
                <w:i w:val="0"/>
                <w:iCs w:val="0"/>
                <w:color w:val="000000"/>
                <w:sz w:val="24"/>
                <w:szCs w:val="24"/>
                <w:highlight w:val="none"/>
              </w:rPr>
            </w:pPr>
            <w:r>
              <w:rPr>
                <w:rFonts w:hint="eastAsia" w:ascii="宋体" w:hAnsi="宋体" w:eastAsia="宋体" w:cs="宋体"/>
                <w:i w:val="0"/>
                <w:iCs w:val="0"/>
                <w:color w:val="000000"/>
                <w:sz w:val="24"/>
                <w:szCs w:val="24"/>
                <w:highlight w:val="none"/>
              </w:rPr>
              <w:t>总价</w:t>
            </w:r>
          </w:p>
        </w:tc>
        <w:tc>
          <w:tcPr>
            <w:tcW w:w="2874" w:type="dxa"/>
            <w:noWrap w:val="0"/>
            <w:vAlign w:val="center"/>
          </w:tcPr>
          <w:p>
            <w:pPr>
              <w:pStyle w:val="45"/>
              <w:spacing w:line="560" w:lineRule="exact"/>
              <w:ind w:firstLine="200"/>
              <w:jc w:val="center"/>
              <w:rPr>
                <w:rFonts w:hint="eastAsia" w:ascii="宋体" w:hAnsi="宋体" w:eastAsia="宋体" w:cs="宋体"/>
                <w:i w:val="0"/>
                <w:iCs w:val="0"/>
                <w:color w:val="000000"/>
                <w:sz w:val="24"/>
                <w:szCs w:val="24"/>
                <w:highlight w:val="none"/>
              </w:rPr>
            </w:pPr>
          </w:p>
        </w:tc>
      </w:tr>
    </w:tbl>
    <w:p>
      <w:pPr>
        <w:spacing w:line="560" w:lineRule="exact"/>
        <w:ind w:firstLine="482" w:firstLineChars="200"/>
        <w:outlineLvl w:val="0"/>
        <w:rPr>
          <w:rFonts w:hint="eastAsia" w:ascii="宋体" w:hAnsi="宋体" w:eastAsia="宋体" w:cs="宋体"/>
          <w:b/>
          <w:i w:val="0"/>
          <w:iCs w:val="0"/>
          <w:sz w:val="24"/>
          <w:szCs w:val="24"/>
          <w:highlight w:val="none"/>
        </w:rPr>
      </w:pPr>
      <w:bookmarkStart w:id="69" w:name="_Toc14993"/>
      <w:bookmarkStart w:id="70" w:name="_Toc30158"/>
      <w:bookmarkStart w:id="71" w:name="_Toc30506"/>
      <w:bookmarkStart w:id="72" w:name="_Toc26916"/>
      <w:bookmarkStart w:id="73" w:name="_Toc3654"/>
      <w:r>
        <w:rPr>
          <w:rFonts w:hint="eastAsia" w:ascii="宋体" w:hAnsi="宋体" w:eastAsia="宋体" w:cs="宋体"/>
          <w:b/>
          <w:i w:val="0"/>
          <w:iCs w:val="0"/>
          <w:sz w:val="24"/>
          <w:szCs w:val="24"/>
          <w:highlight w:val="none"/>
        </w:rPr>
        <w:t>1.4 付款方式和发票开具方式</w:t>
      </w:r>
      <w:bookmarkEnd w:id="69"/>
      <w:bookmarkEnd w:id="70"/>
      <w:bookmarkEnd w:id="71"/>
      <w:bookmarkEnd w:id="72"/>
      <w:bookmarkEnd w:id="73"/>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1.4.1付款方式：</w:t>
      </w:r>
      <w:r>
        <w:rPr>
          <w:rFonts w:hint="eastAsia" w:ascii="宋体" w:hAnsi="宋体" w:eastAsia="宋体" w:cs="宋体"/>
          <w:i w:val="0"/>
          <w:iCs w:val="0"/>
          <w:sz w:val="24"/>
          <w:szCs w:val="24"/>
          <w:highlight w:val="none"/>
          <w:u w:val="single"/>
        </w:rPr>
        <w:t xml:space="preserve">                      </w:t>
      </w:r>
      <w:r>
        <w:rPr>
          <w:rFonts w:hint="eastAsia" w:ascii="宋体" w:hAnsi="宋体" w:eastAsia="宋体" w:cs="宋体"/>
          <w:i w:val="0"/>
          <w:iCs w:val="0"/>
          <w:sz w:val="24"/>
          <w:szCs w:val="24"/>
          <w:highlight w:val="none"/>
        </w:rPr>
        <w:t>；</w:t>
      </w:r>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1.4.2 发票开具方式：</w:t>
      </w:r>
      <w:r>
        <w:rPr>
          <w:rFonts w:hint="eastAsia" w:ascii="宋体" w:hAnsi="宋体" w:eastAsia="宋体" w:cs="宋体"/>
          <w:i w:val="0"/>
          <w:iCs w:val="0"/>
          <w:sz w:val="24"/>
          <w:szCs w:val="24"/>
          <w:highlight w:val="none"/>
          <w:u w:val="single"/>
        </w:rPr>
        <w:t xml:space="preserve">       </w:t>
      </w:r>
      <w:r>
        <w:rPr>
          <w:rFonts w:hint="eastAsia" w:ascii="宋体" w:hAnsi="宋体" w:eastAsia="宋体" w:cs="宋体"/>
          <w:i w:val="0"/>
          <w:iCs w:val="0"/>
          <w:sz w:val="24"/>
          <w:szCs w:val="24"/>
          <w:highlight w:val="none"/>
        </w:rPr>
        <w:t>。</w:t>
      </w:r>
    </w:p>
    <w:p>
      <w:pPr>
        <w:spacing w:line="560" w:lineRule="exact"/>
        <w:ind w:firstLine="482" w:firstLineChars="200"/>
        <w:outlineLvl w:val="0"/>
        <w:rPr>
          <w:rFonts w:hint="eastAsia" w:ascii="宋体" w:hAnsi="宋体" w:eastAsia="宋体" w:cs="宋体"/>
          <w:b/>
          <w:i w:val="0"/>
          <w:iCs w:val="0"/>
          <w:sz w:val="24"/>
          <w:szCs w:val="24"/>
          <w:highlight w:val="none"/>
        </w:rPr>
      </w:pPr>
      <w:bookmarkStart w:id="74" w:name="_Toc4760"/>
      <w:bookmarkStart w:id="75" w:name="_Toc3625"/>
      <w:bookmarkStart w:id="76" w:name="_Toc11108"/>
      <w:bookmarkStart w:id="77" w:name="_Toc31421"/>
      <w:bookmarkStart w:id="78" w:name="_Toc8772"/>
      <w:r>
        <w:rPr>
          <w:rFonts w:hint="eastAsia" w:ascii="宋体" w:hAnsi="宋体" w:eastAsia="宋体" w:cs="宋体"/>
          <w:b/>
          <w:i w:val="0"/>
          <w:iCs w:val="0"/>
          <w:sz w:val="24"/>
          <w:szCs w:val="24"/>
          <w:highlight w:val="none"/>
        </w:rPr>
        <w:t>1.5 履行期限、地点和方式</w:t>
      </w:r>
      <w:bookmarkEnd w:id="74"/>
      <w:bookmarkEnd w:id="75"/>
      <w:bookmarkEnd w:id="76"/>
      <w:bookmarkEnd w:id="77"/>
      <w:bookmarkEnd w:id="78"/>
    </w:p>
    <w:p>
      <w:pPr>
        <w:spacing w:line="560" w:lineRule="exact"/>
        <w:ind w:firstLine="480" w:firstLineChars="20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sz w:val="24"/>
          <w:szCs w:val="24"/>
          <w:highlight w:val="none"/>
        </w:rPr>
        <w:t>1.5.1 履行期限：</w:t>
      </w:r>
      <w:r>
        <w:rPr>
          <w:rFonts w:hint="eastAsia" w:ascii="宋体" w:hAnsi="宋体" w:cs="宋体"/>
          <w:i w:val="0"/>
          <w:iCs w:val="0"/>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w:t>
      </w:r>
    </w:p>
    <w:p>
      <w:pPr>
        <w:spacing w:line="560" w:lineRule="exact"/>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1.5.2 履行地点：</w:t>
      </w:r>
      <w:r>
        <w:rPr>
          <w:rFonts w:hint="eastAsia" w:ascii="宋体" w:hAnsi="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w:t>
      </w:r>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t>1.5.3 履行方式：</w:t>
      </w:r>
      <w:r>
        <w:rPr>
          <w:rFonts w:hint="eastAsia" w:ascii="宋体" w:hAnsi="宋体" w:cs="宋体"/>
          <w:i w:val="0"/>
          <w:iCs w:val="0"/>
          <w:color w:val="auto"/>
          <w:sz w:val="24"/>
          <w:szCs w:val="24"/>
          <w:highlight w:val="none"/>
          <w:u w:val="single"/>
          <w:lang w:val="en-US" w:eastAsia="zh-CN"/>
        </w:rPr>
        <w:t xml:space="preserve">              </w:t>
      </w:r>
      <w:r>
        <w:rPr>
          <w:rFonts w:hint="eastAsia" w:ascii="宋体" w:hAnsi="宋体" w:eastAsia="宋体" w:cs="宋体"/>
          <w:i w:val="0"/>
          <w:iCs w:val="0"/>
          <w:sz w:val="24"/>
          <w:szCs w:val="24"/>
          <w:highlight w:val="none"/>
          <w:u w:val="single"/>
        </w:rPr>
        <w:t xml:space="preserve"> </w:t>
      </w:r>
      <w:r>
        <w:rPr>
          <w:rFonts w:hint="eastAsia" w:ascii="宋体" w:hAnsi="宋体" w:eastAsia="宋体" w:cs="宋体"/>
          <w:i w:val="0"/>
          <w:iCs w:val="0"/>
          <w:sz w:val="24"/>
          <w:szCs w:val="24"/>
          <w:highlight w:val="none"/>
        </w:rPr>
        <w:t>。</w:t>
      </w:r>
    </w:p>
    <w:p>
      <w:pPr>
        <w:spacing w:line="560" w:lineRule="exact"/>
        <w:ind w:firstLine="482" w:firstLineChars="200"/>
        <w:outlineLvl w:val="0"/>
        <w:rPr>
          <w:rFonts w:hint="eastAsia" w:ascii="宋体" w:hAnsi="宋体" w:eastAsia="宋体" w:cs="宋体"/>
          <w:i w:val="0"/>
          <w:iCs w:val="0"/>
          <w:sz w:val="24"/>
          <w:szCs w:val="24"/>
          <w:highlight w:val="none"/>
          <w:u w:val="single"/>
        </w:rPr>
      </w:pPr>
      <w:bookmarkStart w:id="79" w:name="_Toc24662"/>
      <w:bookmarkStart w:id="80" w:name="_Toc5698"/>
      <w:bookmarkStart w:id="81" w:name="_Toc8586"/>
      <w:bookmarkStart w:id="82" w:name="_Toc3079"/>
      <w:bookmarkStart w:id="83" w:name="_Toc2375"/>
      <w:r>
        <w:rPr>
          <w:rFonts w:hint="eastAsia" w:ascii="宋体" w:hAnsi="宋体" w:eastAsia="宋体" w:cs="宋体"/>
          <w:b/>
          <w:i w:val="0"/>
          <w:iCs w:val="0"/>
          <w:sz w:val="24"/>
          <w:szCs w:val="24"/>
          <w:highlight w:val="none"/>
        </w:rPr>
        <w:t>1.6 违约责任</w:t>
      </w:r>
      <w:bookmarkEnd w:id="79"/>
      <w:bookmarkEnd w:id="80"/>
      <w:bookmarkEnd w:id="81"/>
      <w:bookmarkEnd w:id="82"/>
      <w:bookmarkEnd w:id="83"/>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1.6.1 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i w:val="0"/>
          <w:iCs w:val="0"/>
          <w:sz w:val="24"/>
          <w:szCs w:val="24"/>
          <w:highlight w:val="none"/>
          <w:u w:val="single"/>
        </w:rPr>
        <w:t xml:space="preserve">    </w:t>
      </w:r>
      <w:r>
        <w:rPr>
          <w:rFonts w:hint="eastAsia" w:ascii="宋体" w:hAnsi="宋体" w:eastAsia="宋体" w:cs="宋体"/>
          <w:i w:val="0"/>
          <w:iCs w:val="0"/>
          <w:sz w:val="24"/>
          <w:szCs w:val="24"/>
          <w:highlight w:val="none"/>
        </w:rPr>
        <w:t>%计算，最高限额为本合同总价的</w:t>
      </w:r>
      <w:r>
        <w:rPr>
          <w:rFonts w:hint="eastAsia" w:ascii="宋体" w:hAnsi="宋体" w:eastAsia="宋体" w:cs="宋体"/>
          <w:i w:val="0"/>
          <w:iCs w:val="0"/>
          <w:sz w:val="24"/>
          <w:szCs w:val="24"/>
          <w:highlight w:val="none"/>
          <w:u w:val="single"/>
        </w:rPr>
        <w:t xml:space="preserve">     </w:t>
      </w:r>
      <w:r>
        <w:rPr>
          <w:rFonts w:hint="eastAsia" w:ascii="宋体" w:hAnsi="宋体" w:eastAsia="宋体" w:cs="宋体"/>
          <w:i w:val="0"/>
          <w:iCs w:val="0"/>
          <w:sz w:val="24"/>
          <w:szCs w:val="24"/>
          <w:highlight w:val="none"/>
        </w:rPr>
        <w:t>%；迟延履行的违约金计算数额达到前述最高限额之日起，甲方有权在要求乙方支付违约金的同时，书面通知乙方解除本合同；</w:t>
      </w:r>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1.6.2 除不可抗力外，如果甲方没有按照本合同约定的付款方式付款，那么乙方可要求甲方支付违约金，违约金按每迟延付款一日的应付而未付款的</w:t>
      </w:r>
      <w:r>
        <w:rPr>
          <w:rFonts w:hint="eastAsia" w:ascii="宋体" w:hAnsi="宋体" w:eastAsia="宋体" w:cs="宋体"/>
          <w:i w:val="0"/>
          <w:iCs w:val="0"/>
          <w:sz w:val="24"/>
          <w:szCs w:val="24"/>
          <w:highlight w:val="none"/>
          <w:u w:val="single"/>
        </w:rPr>
        <w:t xml:space="preserve">    </w:t>
      </w:r>
      <w:r>
        <w:rPr>
          <w:rFonts w:hint="eastAsia" w:ascii="宋体" w:hAnsi="宋体" w:eastAsia="宋体" w:cs="宋体"/>
          <w:i w:val="0"/>
          <w:iCs w:val="0"/>
          <w:sz w:val="24"/>
          <w:szCs w:val="24"/>
          <w:highlight w:val="none"/>
        </w:rPr>
        <w:t>%计算，最高限额为本合同总价的</w:t>
      </w:r>
      <w:r>
        <w:rPr>
          <w:rFonts w:hint="eastAsia" w:ascii="宋体" w:hAnsi="宋体" w:eastAsia="宋体" w:cs="宋体"/>
          <w:i w:val="0"/>
          <w:iCs w:val="0"/>
          <w:sz w:val="24"/>
          <w:szCs w:val="24"/>
          <w:highlight w:val="none"/>
          <w:u w:val="single"/>
        </w:rPr>
        <w:t xml:space="preserve">     </w:t>
      </w:r>
      <w:r>
        <w:rPr>
          <w:rFonts w:hint="eastAsia" w:ascii="宋体" w:hAnsi="宋体" w:eastAsia="宋体" w:cs="宋体"/>
          <w:i w:val="0"/>
          <w:iCs w:val="0"/>
          <w:sz w:val="24"/>
          <w:szCs w:val="24"/>
          <w:highlight w:val="none"/>
        </w:rPr>
        <w:t>%；迟延付款的违约金计算数额达到前述最高限额之日起，乙方有权在要求甲方支付违约金的同时，书面通知甲方解除本合同；</w:t>
      </w:r>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1.6.6 如果出现监督管理部门在处理投诉事项期间，书面通知甲方暂停</w:t>
      </w:r>
      <w:r>
        <w:rPr>
          <w:rFonts w:hint="eastAsia" w:ascii="宋体" w:hAnsi="宋体" w:eastAsia="宋体" w:cs="宋体"/>
          <w:i w:val="0"/>
          <w:iCs w:val="0"/>
          <w:sz w:val="24"/>
          <w:szCs w:val="24"/>
          <w:highlight w:val="none"/>
          <w:lang w:eastAsia="zh-CN"/>
        </w:rPr>
        <w:t>招标</w:t>
      </w:r>
      <w:r>
        <w:rPr>
          <w:rFonts w:hint="eastAsia" w:ascii="宋体" w:hAnsi="宋体" w:eastAsia="宋体" w:cs="宋体"/>
          <w:i w:val="0"/>
          <w:iCs w:val="0"/>
          <w:sz w:val="24"/>
          <w:szCs w:val="24"/>
          <w:highlight w:val="none"/>
        </w:rPr>
        <w:t>活动的情形，或者询问或质疑事项可能影响中标结果的，导致甲方中止履行合同的情形，均不视为甲方违约。</w:t>
      </w:r>
    </w:p>
    <w:p>
      <w:pPr>
        <w:spacing w:line="560" w:lineRule="exact"/>
        <w:ind w:firstLine="482" w:firstLineChars="200"/>
        <w:outlineLvl w:val="0"/>
        <w:rPr>
          <w:rFonts w:hint="eastAsia" w:ascii="宋体" w:hAnsi="宋体" w:eastAsia="宋体" w:cs="宋体"/>
          <w:b/>
          <w:i w:val="0"/>
          <w:iCs w:val="0"/>
          <w:sz w:val="24"/>
          <w:szCs w:val="24"/>
          <w:highlight w:val="none"/>
        </w:rPr>
      </w:pPr>
      <w:bookmarkStart w:id="84" w:name="_Toc32454"/>
      <w:bookmarkStart w:id="85" w:name="_Toc26807"/>
      <w:bookmarkStart w:id="86" w:name="_Toc9497"/>
      <w:bookmarkStart w:id="87" w:name="_Toc18683"/>
      <w:bookmarkStart w:id="88" w:name="_Toc30329"/>
      <w:r>
        <w:rPr>
          <w:rFonts w:hint="eastAsia" w:ascii="宋体" w:hAnsi="宋体" w:eastAsia="宋体" w:cs="宋体"/>
          <w:b/>
          <w:i w:val="0"/>
          <w:iCs w:val="0"/>
          <w:sz w:val="24"/>
          <w:szCs w:val="24"/>
          <w:highlight w:val="none"/>
        </w:rPr>
        <w:t>1.7 合同争议的解决</w:t>
      </w:r>
      <w:bookmarkEnd w:id="84"/>
      <w:bookmarkEnd w:id="85"/>
      <w:bookmarkEnd w:id="86"/>
      <w:bookmarkEnd w:id="87"/>
      <w:bookmarkEnd w:id="88"/>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i w:val="0"/>
          <w:iCs w:val="0"/>
          <w:sz w:val="24"/>
          <w:szCs w:val="24"/>
          <w:highlight w:val="none"/>
          <w:u w:val="single"/>
        </w:rPr>
        <w:t xml:space="preserve">    </w:t>
      </w:r>
      <w:r>
        <w:rPr>
          <w:rFonts w:hint="eastAsia" w:ascii="宋体" w:hAnsi="宋体" w:eastAsia="宋体" w:cs="宋体"/>
          <w:i w:val="0"/>
          <w:iCs w:val="0"/>
          <w:sz w:val="24"/>
          <w:szCs w:val="24"/>
          <w:highlight w:val="none"/>
        </w:rPr>
        <w:t>种方式解决：</w:t>
      </w:r>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1.7.1 将争议提交</w:t>
      </w:r>
      <w:r>
        <w:rPr>
          <w:rFonts w:hint="eastAsia" w:ascii="宋体" w:hAnsi="宋体" w:eastAsia="宋体" w:cs="宋体"/>
          <w:i w:val="0"/>
          <w:iCs w:val="0"/>
          <w:sz w:val="24"/>
          <w:szCs w:val="24"/>
          <w:highlight w:val="none"/>
          <w:u w:val="single"/>
        </w:rPr>
        <w:t xml:space="preserve">              </w:t>
      </w:r>
      <w:r>
        <w:rPr>
          <w:rFonts w:hint="eastAsia" w:ascii="宋体" w:hAnsi="宋体" w:eastAsia="宋体" w:cs="宋体"/>
          <w:i w:val="0"/>
          <w:iCs w:val="0"/>
          <w:sz w:val="24"/>
          <w:szCs w:val="24"/>
          <w:highlight w:val="none"/>
        </w:rPr>
        <w:t>仲裁委员会依申请仲裁时其现行有效的仲裁规则裁决；</w:t>
      </w:r>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1.7.2 向</w:t>
      </w:r>
      <w:r>
        <w:rPr>
          <w:rFonts w:hint="eastAsia" w:ascii="宋体" w:hAnsi="宋体" w:eastAsia="宋体" w:cs="宋体"/>
          <w:i w:val="0"/>
          <w:iCs w:val="0"/>
          <w:sz w:val="24"/>
          <w:szCs w:val="24"/>
          <w:highlight w:val="none"/>
          <w:u w:val="single"/>
        </w:rPr>
        <w:t xml:space="preserve">   （被告住所地、合同履行地、合同签订地、原告住所地、标的物所在地等与争议有实际联系的地点中选出的人民法院名称）    </w:t>
      </w:r>
      <w:r>
        <w:rPr>
          <w:rFonts w:hint="eastAsia" w:ascii="宋体" w:hAnsi="宋体" w:eastAsia="宋体" w:cs="宋体"/>
          <w:i w:val="0"/>
          <w:iCs w:val="0"/>
          <w:sz w:val="24"/>
          <w:szCs w:val="24"/>
          <w:highlight w:val="none"/>
        </w:rPr>
        <w:t>人民法院起诉。</w:t>
      </w:r>
    </w:p>
    <w:p>
      <w:pPr>
        <w:spacing w:line="560" w:lineRule="exact"/>
        <w:ind w:firstLine="482" w:firstLineChars="200"/>
        <w:outlineLvl w:val="0"/>
        <w:rPr>
          <w:rFonts w:hint="eastAsia" w:ascii="宋体" w:hAnsi="宋体" w:eastAsia="宋体" w:cs="宋体"/>
          <w:b/>
          <w:i w:val="0"/>
          <w:iCs w:val="0"/>
          <w:sz w:val="24"/>
          <w:szCs w:val="24"/>
          <w:highlight w:val="none"/>
        </w:rPr>
      </w:pPr>
      <w:bookmarkStart w:id="89" w:name="_Toc15827"/>
      <w:bookmarkStart w:id="90" w:name="_Toc16417"/>
      <w:bookmarkStart w:id="91" w:name="_Toc23784"/>
      <w:bookmarkStart w:id="92" w:name="_Toc26227"/>
      <w:bookmarkStart w:id="93" w:name="_Toc12273"/>
      <w:r>
        <w:rPr>
          <w:rFonts w:hint="eastAsia" w:ascii="宋体" w:hAnsi="宋体" w:eastAsia="宋体" w:cs="宋体"/>
          <w:b/>
          <w:i w:val="0"/>
          <w:iCs w:val="0"/>
          <w:sz w:val="24"/>
          <w:szCs w:val="24"/>
          <w:highlight w:val="none"/>
        </w:rPr>
        <w:t>1.8 合同生效</w:t>
      </w:r>
      <w:bookmarkEnd w:id="89"/>
      <w:bookmarkEnd w:id="90"/>
      <w:bookmarkEnd w:id="91"/>
      <w:bookmarkEnd w:id="92"/>
      <w:bookmarkEnd w:id="93"/>
    </w:p>
    <w:p>
      <w:pPr>
        <w:spacing w:line="560" w:lineRule="exact"/>
        <w:ind w:firstLine="480" w:firstLineChars="200"/>
        <w:rPr>
          <w:rFonts w:hint="eastAsia" w:ascii="宋体" w:hAnsi="宋体" w:eastAsia="宋体" w:cs="宋体"/>
          <w:b/>
          <w:i w:val="0"/>
          <w:iCs w:val="0"/>
          <w:sz w:val="24"/>
          <w:szCs w:val="24"/>
          <w:highlight w:val="none"/>
        </w:rPr>
      </w:pPr>
      <w:r>
        <w:rPr>
          <w:rFonts w:hint="eastAsia" w:ascii="宋体" w:hAnsi="宋体" w:eastAsia="宋体" w:cs="宋体"/>
          <w:i w:val="0"/>
          <w:iCs w:val="0"/>
          <w:sz w:val="24"/>
          <w:szCs w:val="24"/>
          <w:highlight w:val="none"/>
        </w:rPr>
        <w:t>本合同自双方当事人盖章或者签字时生效。</w:t>
      </w:r>
    </w:p>
    <w:p>
      <w:pPr>
        <w:pStyle w:val="2"/>
        <w:rPr>
          <w:rFonts w:hint="eastAsia" w:ascii="宋体" w:hAnsi="宋体" w:eastAsia="宋体" w:cs="宋体"/>
          <w:i w:val="0"/>
          <w:iCs w:val="0"/>
          <w:sz w:val="24"/>
          <w:szCs w:val="24"/>
          <w:highlight w:val="none"/>
          <w:lang w:val="zh-CN"/>
        </w:rPr>
      </w:pPr>
    </w:p>
    <w:p>
      <w:pPr>
        <w:autoSpaceDE w:val="0"/>
        <w:autoSpaceDN w:val="0"/>
        <w:adjustRightInd w:val="0"/>
        <w:spacing w:line="560" w:lineRule="exact"/>
        <w:rPr>
          <w:rFonts w:hint="eastAsia" w:ascii="宋体" w:hAnsi="宋体" w:eastAsia="宋体" w:cs="宋体"/>
          <w:i w:val="0"/>
          <w:iCs w:val="0"/>
          <w:sz w:val="24"/>
          <w:szCs w:val="24"/>
          <w:highlight w:val="none"/>
          <w:lang w:val="zh-CN"/>
        </w:rPr>
      </w:pPr>
      <w:r>
        <w:rPr>
          <w:rFonts w:hint="eastAsia" w:ascii="宋体" w:hAnsi="宋体" w:eastAsia="宋体" w:cs="宋体"/>
          <w:b/>
          <w:i w:val="0"/>
          <w:iCs w:val="0"/>
          <w:sz w:val="24"/>
          <w:szCs w:val="24"/>
          <w:highlight w:val="none"/>
          <w:lang w:val="zh-CN"/>
        </w:rPr>
        <w:t>甲方</w:t>
      </w:r>
      <w:r>
        <w:rPr>
          <w:rFonts w:hint="eastAsia" w:ascii="宋体" w:hAnsi="宋体" w:eastAsia="宋体" w:cs="宋体"/>
          <w:i w:val="0"/>
          <w:iCs w:val="0"/>
          <w:sz w:val="24"/>
          <w:szCs w:val="24"/>
          <w:highlight w:val="none"/>
          <w:lang w:val="zh-CN"/>
        </w:rPr>
        <w:t xml:space="preserve">：                             </w:t>
      </w:r>
      <w:r>
        <w:rPr>
          <w:rFonts w:hint="eastAsia" w:ascii="宋体" w:hAnsi="宋体" w:eastAsia="宋体" w:cs="宋体"/>
          <w:b/>
          <w:i w:val="0"/>
          <w:iCs w:val="0"/>
          <w:sz w:val="24"/>
          <w:szCs w:val="24"/>
          <w:highlight w:val="none"/>
          <w:lang w:val="zh-CN"/>
        </w:rPr>
        <w:t xml:space="preserve">      乙方</w:t>
      </w:r>
      <w:r>
        <w:rPr>
          <w:rFonts w:hint="eastAsia" w:ascii="宋体" w:hAnsi="宋体" w:eastAsia="宋体" w:cs="宋体"/>
          <w:i w:val="0"/>
          <w:iCs w:val="0"/>
          <w:sz w:val="24"/>
          <w:szCs w:val="24"/>
          <w:highlight w:val="none"/>
          <w:lang w:val="zh-CN"/>
        </w:rPr>
        <w:t>：</w:t>
      </w:r>
    </w:p>
    <w:p>
      <w:pPr>
        <w:autoSpaceDE w:val="0"/>
        <w:autoSpaceDN w:val="0"/>
        <w:adjustRightInd w:val="0"/>
        <w:spacing w:line="560" w:lineRule="exact"/>
        <w:rPr>
          <w:rFonts w:hint="eastAsia" w:ascii="宋体" w:hAnsi="宋体" w:eastAsia="宋体" w:cs="宋体"/>
          <w:i w:val="0"/>
          <w:iCs w:val="0"/>
          <w:sz w:val="24"/>
          <w:szCs w:val="24"/>
          <w:highlight w:val="none"/>
          <w:lang w:val="zh-CN"/>
        </w:rPr>
      </w:pPr>
      <w:r>
        <w:rPr>
          <w:rFonts w:hint="eastAsia" w:ascii="宋体" w:hAnsi="宋体" w:eastAsia="宋体" w:cs="宋体"/>
          <w:i w:val="0"/>
          <w:iCs w:val="0"/>
          <w:sz w:val="24"/>
          <w:szCs w:val="24"/>
          <w:highlight w:val="none"/>
          <w:lang w:val="zh-CN"/>
        </w:rPr>
        <w:t>统一社会信用代码：                        统一社会信用代码或身份证号码：</w:t>
      </w:r>
    </w:p>
    <w:p>
      <w:pPr>
        <w:autoSpaceDE w:val="0"/>
        <w:autoSpaceDN w:val="0"/>
        <w:adjustRightInd w:val="0"/>
        <w:spacing w:line="560" w:lineRule="exact"/>
        <w:rPr>
          <w:rFonts w:hint="eastAsia" w:ascii="宋体" w:hAnsi="宋体" w:eastAsia="宋体" w:cs="宋体"/>
          <w:i w:val="0"/>
          <w:iCs w:val="0"/>
          <w:sz w:val="24"/>
          <w:szCs w:val="24"/>
          <w:highlight w:val="none"/>
          <w:lang w:val="zh-CN"/>
        </w:rPr>
      </w:pPr>
    </w:p>
    <w:p>
      <w:pPr>
        <w:autoSpaceDE w:val="0"/>
        <w:autoSpaceDN w:val="0"/>
        <w:adjustRightInd w:val="0"/>
        <w:spacing w:line="560" w:lineRule="exact"/>
        <w:rPr>
          <w:rFonts w:hint="eastAsia" w:ascii="宋体" w:hAnsi="宋体" w:eastAsia="宋体" w:cs="宋体"/>
          <w:i w:val="0"/>
          <w:iCs w:val="0"/>
          <w:sz w:val="24"/>
          <w:szCs w:val="24"/>
          <w:highlight w:val="none"/>
          <w:lang w:val="zh-CN"/>
        </w:rPr>
      </w:pPr>
      <w:r>
        <w:rPr>
          <w:rFonts w:hint="eastAsia" w:ascii="宋体" w:hAnsi="宋体" w:eastAsia="宋体" w:cs="宋体"/>
          <w:i w:val="0"/>
          <w:iCs w:val="0"/>
          <w:sz w:val="24"/>
          <w:szCs w:val="24"/>
          <w:highlight w:val="none"/>
          <w:lang w:val="zh-CN"/>
        </w:rPr>
        <w:t>住所：                                   住所：</w:t>
      </w:r>
    </w:p>
    <w:p>
      <w:pPr>
        <w:autoSpaceDE w:val="0"/>
        <w:autoSpaceDN w:val="0"/>
        <w:adjustRightInd w:val="0"/>
        <w:spacing w:line="560" w:lineRule="exact"/>
        <w:rPr>
          <w:rFonts w:hint="eastAsia" w:ascii="宋体" w:hAnsi="宋体" w:eastAsia="宋体" w:cs="宋体"/>
          <w:i w:val="0"/>
          <w:iCs w:val="0"/>
          <w:sz w:val="24"/>
          <w:szCs w:val="24"/>
          <w:highlight w:val="none"/>
          <w:lang w:val="zh-CN"/>
        </w:rPr>
      </w:pPr>
      <w:r>
        <w:rPr>
          <w:rFonts w:hint="eastAsia" w:ascii="宋体" w:hAnsi="宋体" w:eastAsia="宋体" w:cs="宋体"/>
          <w:i w:val="0"/>
          <w:iCs w:val="0"/>
          <w:sz w:val="24"/>
          <w:szCs w:val="24"/>
          <w:highlight w:val="none"/>
          <w:lang w:val="zh-CN"/>
        </w:rPr>
        <w:t>法定代表人或                             法定代表人</w:t>
      </w:r>
    </w:p>
    <w:p>
      <w:pPr>
        <w:autoSpaceDE w:val="0"/>
        <w:autoSpaceDN w:val="0"/>
        <w:adjustRightInd w:val="0"/>
        <w:spacing w:line="560" w:lineRule="exact"/>
        <w:rPr>
          <w:rFonts w:hint="eastAsia" w:ascii="宋体" w:hAnsi="宋体" w:eastAsia="宋体" w:cs="宋体"/>
          <w:i w:val="0"/>
          <w:iCs w:val="0"/>
          <w:sz w:val="24"/>
          <w:szCs w:val="24"/>
          <w:highlight w:val="none"/>
          <w:lang w:val="zh-CN"/>
        </w:rPr>
      </w:pPr>
      <w:r>
        <w:rPr>
          <w:rFonts w:hint="eastAsia" w:ascii="宋体" w:hAnsi="宋体" w:eastAsia="宋体" w:cs="宋体"/>
          <w:i w:val="0"/>
          <w:iCs w:val="0"/>
          <w:sz w:val="24"/>
          <w:szCs w:val="24"/>
          <w:highlight w:val="none"/>
          <w:lang w:val="zh-CN"/>
        </w:rPr>
        <w:t xml:space="preserve">授权代表（签字）：                        或授权代表（签字）: </w:t>
      </w:r>
    </w:p>
    <w:p>
      <w:pPr>
        <w:autoSpaceDE w:val="0"/>
        <w:autoSpaceDN w:val="0"/>
        <w:adjustRightInd w:val="0"/>
        <w:spacing w:line="560" w:lineRule="exact"/>
        <w:rPr>
          <w:rFonts w:hint="eastAsia" w:ascii="宋体" w:hAnsi="宋体" w:eastAsia="宋体" w:cs="宋体"/>
          <w:i w:val="0"/>
          <w:iCs w:val="0"/>
          <w:sz w:val="24"/>
          <w:szCs w:val="24"/>
          <w:highlight w:val="none"/>
          <w:lang w:val="zh-CN"/>
        </w:rPr>
      </w:pPr>
      <w:r>
        <w:rPr>
          <w:rFonts w:hint="eastAsia" w:ascii="宋体" w:hAnsi="宋体" w:eastAsia="宋体" w:cs="宋体"/>
          <w:i w:val="0"/>
          <w:iCs w:val="0"/>
          <w:sz w:val="24"/>
          <w:szCs w:val="24"/>
          <w:highlight w:val="none"/>
          <w:lang w:val="zh-CN"/>
        </w:rPr>
        <w:t>联系人：                                 联系人：</w:t>
      </w:r>
    </w:p>
    <w:p>
      <w:pPr>
        <w:autoSpaceDE w:val="0"/>
        <w:autoSpaceDN w:val="0"/>
        <w:adjustRightInd w:val="0"/>
        <w:spacing w:line="560" w:lineRule="exact"/>
        <w:rPr>
          <w:rFonts w:hint="eastAsia" w:ascii="宋体" w:hAnsi="宋体" w:eastAsia="宋体" w:cs="宋体"/>
          <w:i w:val="0"/>
          <w:iCs w:val="0"/>
          <w:sz w:val="24"/>
          <w:szCs w:val="24"/>
          <w:highlight w:val="none"/>
          <w:lang w:val="zh-CN"/>
        </w:rPr>
      </w:pPr>
      <w:r>
        <w:rPr>
          <w:rFonts w:hint="eastAsia" w:ascii="宋体" w:hAnsi="宋体" w:eastAsia="宋体" w:cs="宋体"/>
          <w:i w:val="0"/>
          <w:iCs w:val="0"/>
          <w:sz w:val="24"/>
          <w:szCs w:val="24"/>
          <w:highlight w:val="none"/>
          <w:lang w:val="zh-CN"/>
        </w:rPr>
        <w:t>约定送达地址：                           约定送达地址：</w:t>
      </w:r>
    </w:p>
    <w:p>
      <w:pPr>
        <w:autoSpaceDE w:val="0"/>
        <w:autoSpaceDN w:val="0"/>
        <w:adjustRightInd w:val="0"/>
        <w:spacing w:line="560" w:lineRule="exact"/>
        <w:rPr>
          <w:rFonts w:hint="eastAsia" w:ascii="宋体" w:hAnsi="宋体" w:eastAsia="宋体" w:cs="宋体"/>
          <w:i w:val="0"/>
          <w:iCs w:val="0"/>
          <w:sz w:val="24"/>
          <w:szCs w:val="24"/>
          <w:highlight w:val="none"/>
          <w:lang w:val="zh-CN"/>
        </w:rPr>
      </w:pPr>
      <w:r>
        <w:rPr>
          <w:rFonts w:hint="eastAsia" w:ascii="宋体" w:hAnsi="宋体" w:eastAsia="宋体" w:cs="宋体"/>
          <w:i w:val="0"/>
          <w:iCs w:val="0"/>
          <w:sz w:val="24"/>
          <w:szCs w:val="24"/>
          <w:highlight w:val="none"/>
          <w:lang w:val="zh-CN"/>
        </w:rPr>
        <w:t>邮政编码：                               邮政编码：</w:t>
      </w:r>
    </w:p>
    <w:p>
      <w:pPr>
        <w:autoSpaceDE w:val="0"/>
        <w:autoSpaceDN w:val="0"/>
        <w:adjustRightInd w:val="0"/>
        <w:spacing w:line="560" w:lineRule="exact"/>
        <w:rPr>
          <w:rFonts w:hint="eastAsia" w:ascii="宋体" w:hAnsi="宋体" w:eastAsia="宋体" w:cs="宋体"/>
          <w:i w:val="0"/>
          <w:iCs w:val="0"/>
          <w:sz w:val="24"/>
          <w:szCs w:val="24"/>
          <w:highlight w:val="none"/>
          <w:lang w:val="zh-CN"/>
        </w:rPr>
      </w:pPr>
      <w:r>
        <w:rPr>
          <w:rFonts w:hint="eastAsia" w:ascii="宋体" w:hAnsi="宋体" w:eastAsia="宋体" w:cs="宋体"/>
          <w:i w:val="0"/>
          <w:iCs w:val="0"/>
          <w:sz w:val="24"/>
          <w:szCs w:val="24"/>
          <w:highlight w:val="none"/>
          <w:lang w:val="zh-CN"/>
        </w:rPr>
        <w:t xml:space="preserve">电话:                                    电话: </w:t>
      </w:r>
    </w:p>
    <w:p>
      <w:pPr>
        <w:autoSpaceDE w:val="0"/>
        <w:autoSpaceDN w:val="0"/>
        <w:adjustRightInd w:val="0"/>
        <w:spacing w:line="560" w:lineRule="exact"/>
        <w:rPr>
          <w:rFonts w:hint="eastAsia" w:ascii="宋体" w:hAnsi="宋体" w:eastAsia="宋体" w:cs="宋体"/>
          <w:i w:val="0"/>
          <w:iCs w:val="0"/>
          <w:sz w:val="24"/>
          <w:szCs w:val="24"/>
          <w:highlight w:val="none"/>
          <w:lang w:val="zh-CN"/>
        </w:rPr>
      </w:pPr>
      <w:r>
        <w:rPr>
          <w:rFonts w:hint="eastAsia" w:ascii="宋体" w:hAnsi="宋体" w:eastAsia="宋体" w:cs="宋体"/>
          <w:i w:val="0"/>
          <w:iCs w:val="0"/>
          <w:sz w:val="24"/>
          <w:szCs w:val="24"/>
          <w:highlight w:val="none"/>
          <w:lang w:val="zh-CN"/>
        </w:rPr>
        <w:t>传真:                                    传真:</w:t>
      </w:r>
    </w:p>
    <w:p>
      <w:pPr>
        <w:autoSpaceDE w:val="0"/>
        <w:autoSpaceDN w:val="0"/>
        <w:adjustRightInd w:val="0"/>
        <w:spacing w:line="560" w:lineRule="exact"/>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lang w:val="zh-CN"/>
        </w:rPr>
        <w:t>电子邮箱：                               电子邮箱：</w:t>
      </w:r>
    </w:p>
    <w:p>
      <w:pPr>
        <w:autoSpaceDE w:val="0"/>
        <w:autoSpaceDN w:val="0"/>
        <w:adjustRightInd w:val="0"/>
        <w:spacing w:line="560" w:lineRule="exact"/>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 xml:space="preserve">开户银行：                               开户银行： </w:t>
      </w:r>
    </w:p>
    <w:p>
      <w:pPr>
        <w:autoSpaceDE w:val="0"/>
        <w:autoSpaceDN w:val="0"/>
        <w:adjustRightInd w:val="0"/>
        <w:spacing w:line="560" w:lineRule="exact"/>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 xml:space="preserve">开户名称：                               开户名称： </w:t>
      </w:r>
    </w:p>
    <w:p>
      <w:pPr>
        <w:autoSpaceDE w:val="0"/>
        <w:autoSpaceDN w:val="0"/>
        <w:adjustRightInd w:val="0"/>
        <w:spacing w:line="560" w:lineRule="exact"/>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开户账号：</w:t>
      </w:r>
      <w:r>
        <w:rPr>
          <w:rFonts w:hint="eastAsia" w:ascii="宋体" w:hAnsi="宋体" w:eastAsia="宋体" w:cs="宋体"/>
          <w:i w:val="0"/>
          <w:iCs w:val="0"/>
          <w:sz w:val="24"/>
          <w:szCs w:val="24"/>
          <w:highlight w:val="none"/>
          <w:lang w:val="zh-CN"/>
        </w:rPr>
        <w:t xml:space="preserve">                               </w:t>
      </w:r>
      <w:r>
        <w:rPr>
          <w:rFonts w:hint="eastAsia" w:ascii="宋体" w:hAnsi="宋体" w:eastAsia="宋体" w:cs="宋体"/>
          <w:i w:val="0"/>
          <w:iCs w:val="0"/>
          <w:sz w:val="24"/>
          <w:szCs w:val="24"/>
          <w:highlight w:val="none"/>
        </w:rPr>
        <w:t>开户账号：</w:t>
      </w:r>
    </w:p>
    <w:p>
      <w:pPr>
        <w:widowControl/>
        <w:spacing w:line="560" w:lineRule="exact"/>
        <w:jc w:val="left"/>
        <w:rPr>
          <w:rFonts w:hint="eastAsia" w:ascii="宋体" w:hAnsi="宋体" w:eastAsia="宋体" w:cs="宋体"/>
          <w:b/>
          <w:i w:val="0"/>
          <w:iCs w:val="0"/>
          <w:sz w:val="24"/>
          <w:szCs w:val="24"/>
          <w:highlight w:val="none"/>
        </w:rPr>
      </w:pPr>
      <w:bookmarkStart w:id="94" w:name="_Toc331685783"/>
    </w:p>
    <w:p>
      <w:pPr>
        <w:widowControl/>
        <w:spacing w:line="560" w:lineRule="exact"/>
        <w:jc w:val="left"/>
        <w:rPr>
          <w:rFonts w:hint="eastAsia" w:ascii="宋体" w:hAnsi="宋体" w:eastAsia="宋体" w:cs="宋体"/>
          <w:b/>
          <w:i w:val="0"/>
          <w:iCs w:val="0"/>
          <w:sz w:val="24"/>
          <w:szCs w:val="24"/>
          <w:highlight w:val="none"/>
        </w:rPr>
      </w:pPr>
    </w:p>
    <w:p>
      <w:pPr>
        <w:widowControl/>
        <w:spacing w:line="560" w:lineRule="exact"/>
        <w:jc w:val="left"/>
        <w:rPr>
          <w:rFonts w:hint="eastAsia" w:ascii="宋体" w:hAnsi="宋体" w:eastAsia="宋体" w:cs="宋体"/>
          <w:b/>
          <w:i w:val="0"/>
          <w:iCs w:val="0"/>
          <w:kern w:val="0"/>
          <w:sz w:val="24"/>
          <w:szCs w:val="24"/>
          <w:highlight w:val="none"/>
        </w:rPr>
      </w:pPr>
    </w:p>
    <w:p>
      <w:pPr>
        <w:widowControl/>
        <w:spacing w:line="560" w:lineRule="exact"/>
        <w:jc w:val="left"/>
        <w:rPr>
          <w:rFonts w:hint="eastAsia" w:ascii="宋体" w:hAnsi="宋体" w:eastAsia="宋体" w:cs="宋体"/>
          <w:b/>
          <w:i w:val="0"/>
          <w:iCs w:val="0"/>
          <w:kern w:val="0"/>
          <w:sz w:val="24"/>
          <w:szCs w:val="24"/>
          <w:highlight w:val="none"/>
        </w:rPr>
      </w:pPr>
    </w:p>
    <w:p>
      <w:pPr>
        <w:widowControl/>
        <w:spacing w:line="560" w:lineRule="exact"/>
        <w:jc w:val="left"/>
        <w:rPr>
          <w:rFonts w:hint="eastAsia" w:ascii="宋体" w:hAnsi="宋体" w:eastAsia="宋体" w:cs="宋体"/>
          <w:b/>
          <w:i w:val="0"/>
          <w:iCs w:val="0"/>
          <w:kern w:val="0"/>
          <w:sz w:val="24"/>
          <w:szCs w:val="24"/>
          <w:highlight w:val="none"/>
        </w:rPr>
      </w:pPr>
    </w:p>
    <w:p>
      <w:pPr>
        <w:widowControl/>
        <w:spacing w:line="560" w:lineRule="exact"/>
        <w:jc w:val="left"/>
        <w:rPr>
          <w:rFonts w:hint="eastAsia" w:ascii="宋体" w:hAnsi="宋体" w:eastAsia="宋体" w:cs="宋体"/>
          <w:b/>
          <w:i w:val="0"/>
          <w:iCs w:val="0"/>
          <w:kern w:val="0"/>
          <w:sz w:val="24"/>
          <w:szCs w:val="24"/>
          <w:highlight w:val="none"/>
        </w:rPr>
      </w:pPr>
    </w:p>
    <w:p>
      <w:pPr>
        <w:widowControl/>
        <w:spacing w:line="560" w:lineRule="exact"/>
        <w:jc w:val="left"/>
        <w:rPr>
          <w:rFonts w:hint="eastAsia" w:ascii="宋体" w:hAnsi="宋体" w:eastAsia="宋体" w:cs="宋体"/>
          <w:b/>
          <w:i w:val="0"/>
          <w:iCs w:val="0"/>
          <w:kern w:val="0"/>
          <w:sz w:val="24"/>
          <w:szCs w:val="24"/>
          <w:highlight w:val="none"/>
        </w:rPr>
      </w:pPr>
    </w:p>
    <w:p>
      <w:pPr>
        <w:widowControl/>
        <w:spacing w:line="560" w:lineRule="exact"/>
        <w:jc w:val="left"/>
        <w:rPr>
          <w:rFonts w:hint="eastAsia" w:ascii="宋体" w:hAnsi="宋体" w:eastAsia="宋体" w:cs="宋体"/>
          <w:b/>
          <w:i w:val="0"/>
          <w:iCs w:val="0"/>
          <w:kern w:val="0"/>
          <w:sz w:val="24"/>
          <w:szCs w:val="24"/>
          <w:highlight w:val="none"/>
        </w:rPr>
      </w:pPr>
    </w:p>
    <w:p>
      <w:pPr>
        <w:widowControl/>
        <w:spacing w:line="560" w:lineRule="exact"/>
        <w:jc w:val="left"/>
        <w:rPr>
          <w:rFonts w:hint="eastAsia" w:ascii="宋体" w:hAnsi="宋体" w:eastAsia="宋体" w:cs="宋体"/>
          <w:b/>
          <w:i w:val="0"/>
          <w:iCs w:val="0"/>
          <w:kern w:val="0"/>
          <w:sz w:val="24"/>
          <w:szCs w:val="24"/>
          <w:highlight w:val="none"/>
        </w:rPr>
      </w:pPr>
    </w:p>
    <w:p>
      <w:pPr>
        <w:pStyle w:val="43"/>
        <w:spacing w:line="560" w:lineRule="exact"/>
        <w:ind w:firstLine="200"/>
        <w:jc w:val="center"/>
        <w:rPr>
          <w:rFonts w:hint="eastAsia" w:ascii="宋体" w:hAnsi="宋体" w:eastAsia="宋体" w:cs="宋体"/>
          <w:b/>
          <w:i w:val="0"/>
          <w:iCs w:val="0"/>
          <w:sz w:val="24"/>
          <w:szCs w:val="24"/>
          <w:highlight w:val="none"/>
        </w:rPr>
      </w:pPr>
      <w:r>
        <w:rPr>
          <w:rFonts w:hint="eastAsia" w:ascii="宋体" w:hAnsi="宋体" w:eastAsia="宋体" w:cs="宋体"/>
          <w:b/>
          <w:i w:val="0"/>
          <w:iCs w:val="0"/>
          <w:sz w:val="24"/>
          <w:szCs w:val="24"/>
          <w:highlight w:val="none"/>
        </w:rPr>
        <w:t>第二部分 合同一般条款</w:t>
      </w:r>
      <w:bookmarkEnd w:id="94"/>
    </w:p>
    <w:p>
      <w:pPr>
        <w:spacing w:line="560" w:lineRule="exact"/>
        <w:ind w:firstLine="482" w:firstLineChars="200"/>
        <w:outlineLvl w:val="0"/>
        <w:rPr>
          <w:rFonts w:hint="eastAsia" w:ascii="宋体" w:hAnsi="宋体" w:eastAsia="宋体" w:cs="宋体"/>
          <w:b/>
          <w:i w:val="0"/>
          <w:iCs w:val="0"/>
          <w:sz w:val="24"/>
          <w:szCs w:val="24"/>
          <w:highlight w:val="none"/>
        </w:rPr>
      </w:pPr>
      <w:bookmarkStart w:id="95" w:name="_Ref467379214"/>
      <w:bookmarkStart w:id="96" w:name="_Toc14021"/>
      <w:bookmarkStart w:id="97" w:name="_Ref467378499"/>
      <w:bookmarkStart w:id="98" w:name="_Toc279701240"/>
      <w:bookmarkStart w:id="99" w:name="_Toc25079"/>
      <w:bookmarkStart w:id="100" w:name="_Ref467379225"/>
      <w:bookmarkStart w:id="101" w:name="_Toc19680"/>
      <w:bookmarkStart w:id="102" w:name="_Ref467379205"/>
      <w:bookmarkStart w:id="103" w:name="_Ref467379195"/>
      <w:bookmarkStart w:id="104" w:name="_Toc259093669"/>
      <w:bookmarkStart w:id="105" w:name="_Ref467379101"/>
      <w:bookmarkStart w:id="106" w:name="_Ref467379094"/>
      <w:bookmarkStart w:id="107" w:name="_Toc5228"/>
      <w:bookmarkStart w:id="108" w:name="_Toc31297"/>
      <w:bookmarkStart w:id="109" w:name="_Toc487900349"/>
      <w:bookmarkStart w:id="110" w:name="_Ref467378463"/>
      <w:bookmarkStart w:id="111" w:name="_Ref467378404"/>
      <w:bookmarkStart w:id="112" w:name="_Ref467379109"/>
      <w:r>
        <w:rPr>
          <w:rFonts w:hint="eastAsia" w:ascii="宋体" w:hAnsi="宋体" w:eastAsia="宋体" w:cs="宋体"/>
          <w:b/>
          <w:i w:val="0"/>
          <w:iCs w:val="0"/>
          <w:sz w:val="24"/>
          <w:szCs w:val="24"/>
          <w:highlight w:val="none"/>
        </w:rPr>
        <w:t>2.1 定义</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本合同中的下列词语应按以下内容进行解释：</w:t>
      </w:r>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2.1.1 “合同”系指</w:t>
      </w:r>
      <w:r>
        <w:rPr>
          <w:rFonts w:hint="eastAsia" w:ascii="宋体" w:hAnsi="宋体" w:eastAsia="宋体" w:cs="宋体"/>
          <w:i w:val="0"/>
          <w:iCs w:val="0"/>
          <w:sz w:val="24"/>
          <w:szCs w:val="24"/>
          <w:highlight w:val="none"/>
          <w:lang w:eastAsia="zh-CN"/>
        </w:rPr>
        <w:t>采购人</w:t>
      </w:r>
      <w:r>
        <w:rPr>
          <w:rFonts w:hint="eastAsia" w:ascii="宋体" w:hAnsi="宋体" w:eastAsia="宋体" w:cs="宋体"/>
          <w:i w:val="0"/>
          <w:iCs w:val="0"/>
          <w:sz w:val="24"/>
          <w:szCs w:val="24"/>
          <w:highlight w:val="none"/>
        </w:rPr>
        <w:t>和中标</w:t>
      </w:r>
      <w:r>
        <w:rPr>
          <w:rFonts w:hint="eastAsia" w:ascii="宋体" w:hAnsi="宋体" w:eastAsia="宋体" w:cs="宋体"/>
          <w:i w:val="0"/>
          <w:iCs w:val="0"/>
          <w:sz w:val="24"/>
          <w:szCs w:val="24"/>
          <w:highlight w:val="none"/>
          <w:lang w:eastAsia="zh-CN"/>
        </w:rPr>
        <w:t>供应商</w:t>
      </w:r>
      <w:r>
        <w:rPr>
          <w:rFonts w:hint="eastAsia" w:ascii="宋体" w:hAnsi="宋体" w:eastAsia="宋体" w:cs="宋体"/>
          <w:i w:val="0"/>
          <w:iCs w:val="0"/>
          <w:sz w:val="24"/>
          <w:szCs w:val="24"/>
          <w:highlight w:val="none"/>
        </w:rPr>
        <w:t>签订的载明双方当事人所达成的协议，并包括所有的附件、附录和构成合同的其他文件。</w:t>
      </w:r>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2.1.2 “合同价”系指根据合同约定，中标</w:t>
      </w:r>
      <w:r>
        <w:rPr>
          <w:rFonts w:hint="eastAsia" w:ascii="宋体" w:hAnsi="宋体" w:eastAsia="宋体" w:cs="宋体"/>
          <w:i w:val="0"/>
          <w:iCs w:val="0"/>
          <w:sz w:val="24"/>
          <w:szCs w:val="24"/>
          <w:highlight w:val="none"/>
          <w:lang w:eastAsia="zh-CN"/>
        </w:rPr>
        <w:t>供应商</w:t>
      </w:r>
      <w:r>
        <w:rPr>
          <w:rFonts w:hint="eastAsia" w:ascii="宋体" w:hAnsi="宋体" w:eastAsia="宋体" w:cs="宋体"/>
          <w:i w:val="0"/>
          <w:iCs w:val="0"/>
          <w:sz w:val="24"/>
          <w:szCs w:val="24"/>
          <w:highlight w:val="none"/>
        </w:rPr>
        <w:t>在完全履行合同义务后，</w:t>
      </w:r>
      <w:r>
        <w:rPr>
          <w:rFonts w:hint="eastAsia" w:ascii="宋体" w:hAnsi="宋体" w:eastAsia="宋体" w:cs="宋体"/>
          <w:i w:val="0"/>
          <w:iCs w:val="0"/>
          <w:sz w:val="24"/>
          <w:szCs w:val="24"/>
          <w:highlight w:val="none"/>
          <w:lang w:eastAsia="zh-CN"/>
        </w:rPr>
        <w:t>采购人</w:t>
      </w:r>
      <w:r>
        <w:rPr>
          <w:rFonts w:hint="eastAsia" w:ascii="宋体" w:hAnsi="宋体" w:eastAsia="宋体" w:cs="宋体"/>
          <w:i w:val="0"/>
          <w:iCs w:val="0"/>
          <w:sz w:val="24"/>
          <w:szCs w:val="24"/>
          <w:highlight w:val="none"/>
        </w:rPr>
        <w:t>应支付给中标</w:t>
      </w:r>
      <w:r>
        <w:rPr>
          <w:rFonts w:hint="eastAsia" w:ascii="宋体" w:hAnsi="宋体" w:eastAsia="宋体" w:cs="宋体"/>
          <w:i w:val="0"/>
          <w:iCs w:val="0"/>
          <w:sz w:val="24"/>
          <w:szCs w:val="24"/>
          <w:highlight w:val="none"/>
          <w:lang w:eastAsia="zh-CN"/>
        </w:rPr>
        <w:t>供应商</w:t>
      </w:r>
      <w:r>
        <w:rPr>
          <w:rFonts w:hint="eastAsia" w:ascii="宋体" w:hAnsi="宋体" w:eastAsia="宋体" w:cs="宋体"/>
          <w:i w:val="0"/>
          <w:iCs w:val="0"/>
          <w:sz w:val="24"/>
          <w:szCs w:val="24"/>
          <w:highlight w:val="none"/>
        </w:rPr>
        <w:t>的价格。</w:t>
      </w:r>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2.1.3 “服务”系指中标</w:t>
      </w:r>
      <w:r>
        <w:rPr>
          <w:rFonts w:hint="eastAsia" w:ascii="宋体" w:hAnsi="宋体" w:eastAsia="宋体" w:cs="宋体"/>
          <w:i w:val="0"/>
          <w:iCs w:val="0"/>
          <w:sz w:val="24"/>
          <w:szCs w:val="24"/>
          <w:highlight w:val="none"/>
          <w:lang w:eastAsia="zh-CN"/>
        </w:rPr>
        <w:t>供应商</w:t>
      </w:r>
      <w:r>
        <w:rPr>
          <w:rFonts w:hint="eastAsia" w:ascii="宋体" w:hAnsi="宋体" w:eastAsia="宋体" w:cs="宋体"/>
          <w:i w:val="0"/>
          <w:iCs w:val="0"/>
          <w:sz w:val="24"/>
          <w:szCs w:val="24"/>
          <w:highlight w:val="none"/>
        </w:rPr>
        <w:t>根据合同约定应向</w:t>
      </w:r>
      <w:r>
        <w:rPr>
          <w:rFonts w:hint="eastAsia" w:ascii="宋体" w:hAnsi="宋体" w:eastAsia="宋体" w:cs="宋体"/>
          <w:i w:val="0"/>
          <w:iCs w:val="0"/>
          <w:sz w:val="24"/>
          <w:szCs w:val="24"/>
          <w:highlight w:val="none"/>
          <w:lang w:eastAsia="zh-CN"/>
        </w:rPr>
        <w:t>采购人</w:t>
      </w:r>
      <w:r>
        <w:rPr>
          <w:rFonts w:hint="eastAsia" w:ascii="宋体" w:hAnsi="宋体" w:eastAsia="宋体" w:cs="宋体"/>
          <w:i w:val="0"/>
          <w:iCs w:val="0"/>
          <w:sz w:val="24"/>
          <w:szCs w:val="24"/>
          <w:highlight w:val="none"/>
        </w:rPr>
        <w:t>履行的除货物和工程以外的其他</w:t>
      </w:r>
      <w:r>
        <w:rPr>
          <w:rFonts w:hint="eastAsia" w:ascii="宋体" w:hAnsi="宋体" w:eastAsia="宋体" w:cs="宋体"/>
          <w:i w:val="0"/>
          <w:iCs w:val="0"/>
          <w:sz w:val="24"/>
          <w:szCs w:val="24"/>
          <w:highlight w:val="none"/>
          <w:lang w:eastAsia="zh-CN"/>
        </w:rPr>
        <w:t>投标</w:t>
      </w:r>
      <w:r>
        <w:rPr>
          <w:rFonts w:hint="eastAsia" w:ascii="宋体" w:hAnsi="宋体" w:eastAsia="宋体" w:cs="宋体"/>
          <w:i w:val="0"/>
          <w:iCs w:val="0"/>
          <w:sz w:val="24"/>
          <w:szCs w:val="24"/>
          <w:highlight w:val="none"/>
        </w:rPr>
        <w:t>对象，包括</w:t>
      </w:r>
      <w:r>
        <w:rPr>
          <w:rFonts w:hint="eastAsia" w:ascii="宋体" w:hAnsi="宋体" w:eastAsia="宋体" w:cs="宋体"/>
          <w:i w:val="0"/>
          <w:iCs w:val="0"/>
          <w:sz w:val="24"/>
          <w:szCs w:val="24"/>
          <w:highlight w:val="none"/>
          <w:lang w:eastAsia="zh-CN"/>
        </w:rPr>
        <w:t>采购人</w:t>
      </w:r>
      <w:r>
        <w:rPr>
          <w:rFonts w:hint="eastAsia" w:ascii="宋体" w:hAnsi="宋体" w:eastAsia="宋体" w:cs="宋体"/>
          <w:i w:val="0"/>
          <w:iCs w:val="0"/>
          <w:sz w:val="24"/>
          <w:szCs w:val="24"/>
          <w:highlight w:val="none"/>
        </w:rPr>
        <w:t>自身需要的服务和向社会公众提供的公共服务。</w:t>
      </w:r>
    </w:p>
    <w:p>
      <w:pPr>
        <w:spacing w:line="560" w:lineRule="exact"/>
        <w:ind w:firstLine="480" w:firstLineChars="200"/>
        <w:rPr>
          <w:rFonts w:hint="eastAsia" w:ascii="宋体" w:hAnsi="宋体" w:eastAsia="宋体" w:cs="宋体"/>
          <w:i w:val="0"/>
          <w:iCs w:val="0"/>
          <w:sz w:val="24"/>
          <w:szCs w:val="24"/>
          <w:highlight w:val="none"/>
        </w:rPr>
      </w:pPr>
      <w:bookmarkStart w:id="113" w:name="_Ref467378840"/>
      <w:r>
        <w:rPr>
          <w:rFonts w:hint="eastAsia" w:ascii="宋体" w:hAnsi="宋体" w:eastAsia="宋体" w:cs="宋体"/>
          <w:i w:val="0"/>
          <w:iCs w:val="0"/>
          <w:sz w:val="24"/>
          <w:szCs w:val="24"/>
          <w:highlight w:val="none"/>
        </w:rPr>
        <w:t>2.1.4 “甲方”系指与中标</w:t>
      </w:r>
      <w:r>
        <w:rPr>
          <w:rFonts w:hint="eastAsia" w:ascii="宋体" w:hAnsi="宋体" w:eastAsia="宋体" w:cs="宋体"/>
          <w:i w:val="0"/>
          <w:iCs w:val="0"/>
          <w:sz w:val="24"/>
          <w:szCs w:val="24"/>
          <w:highlight w:val="none"/>
          <w:lang w:eastAsia="zh-CN"/>
        </w:rPr>
        <w:t>供应商</w:t>
      </w:r>
      <w:r>
        <w:rPr>
          <w:rFonts w:hint="eastAsia" w:ascii="宋体" w:hAnsi="宋体" w:eastAsia="宋体" w:cs="宋体"/>
          <w:i w:val="0"/>
          <w:iCs w:val="0"/>
          <w:sz w:val="24"/>
          <w:szCs w:val="24"/>
          <w:highlight w:val="none"/>
        </w:rPr>
        <w:t>签署合同的</w:t>
      </w:r>
      <w:bookmarkEnd w:id="113"/>
      <w:r>
        <w:rPr>
          <w:rFonts w:hint="eastAsia" w:ascii="宋体" w:hAnsi="宋体" w:eastAsia="宋体" w:cs="宋体"/>
          <w:i w:val="0"/>
          <w:iCs w:val="0"/>
          <w:sz w:val="24"/>
          <w:szCs w:val="24"/>
          <w:highlight w:val="none"/>
          <w:lang w:eastAsia="zh-CN"/>
        </w:rPr>
        <w:t>采购人</w:t>
      </w:r>
      <w:r>
        <w:rPr>
          <w:rFonts w:hint="eastAsia" w:ascii="宋体" w:hAnsi="宋体" w:eastAsia="宋体" w:cs="宋体"/>
          <w:i w:val="0"/>
          <w:iCs w:val="0"/>
          <w:sz w:val="24"/>
          <w:szCs w:val="24"/>
          <w:highlight w:val="none"/>
        </w:rPr>
        <w:t>；</w:t>
      </w:r>
      <w:r>
        <w:rPr>
          <w:rFonts w:hint="eastAsia" w:ascii="宋体" w:hAnsi="宋体" w:eastAsia="宋体" w:cs="宋体"/>
          <w:i w:val="0"/>
          <w:iCs w:val="0"/>
          <w:sz w:val="24"/>
          <w:szCs w:val="24"/>
          <w:highlight w:val="none"/>
          <w:lang w:eastAsia="zh-CN"/>
        </w:rPr>
        <w:t>采购人</w:t>
      </w:r>
      <w:r>
        <w:rPr>
          <w:rFonts w:hint="eastAsia" w:ascii="宋体" w:hAnsi="宋体" w:eastAsia="宋体" w:cs="宋体"/>
          <w:i w:val="0"/>
          <w:iCs w:val="0"/>
          <w:sz w:val="24"/>
          <w:szCs w:val="24"/>
          <w:highlight w:val="none"/>
        </w:rPr>
        <w:t>委托</w:t>
      </w:r>
      <w:r>
        <w:rPr>
          <w:rFonts w:hint="eastAsia" w:ascii="宋体" w:hAnsi="宋体" w:eastAsia="宋体" w:cs="宋体"/>
          <w:i w:val="0"/>
          <w:iCs w:val="0"/>
          <w:sz w:val="24"/>
          <w:szCs w:val="24"/>
          <w:highlight w:val="none"/>
          <w:lang w:eastAsia="zh-CN"/>
        </w:rPr>
        <w:t>采购代理机构</w:t>
      </w:r>
      <w:r>
        <w:rPr>
          <w:rFonts w:hint="eastAsia" w:ascii="宋体" w:hAnsi="宋体" w:eastAsia="宋体" w:cs="宋体"/>
          <w:i w:val="0"/>
          <w:iCs w:val="0"/>
          <w:sz w:val="24"/>
          <w:szCs w:val="24"/>
          <w:highlight w:val="none"/>
        </w:rPr>
        <w:t>代表其与乙方签订合同的，</w:t>
      </w:r>
      <w:r>
        <w:rPr>
          <w:rFonts w:hint="eastAsia" w:ascii="宋体" w:hAnsi="宋体" w:eastAsia="宋体" w:cs="宋体"/>
          <w:i w:val="0"/>
          <w:iCs w:val="0"/>
          <w:sz w:val="24"/>
          <w:szCs w:val="24"/>
          <w:highlight w:val="none"/>
          <w:lang w:eastAsia="zh-CN"/>
        </w:rPr>
        <w:t>采购人</w:t>
      </w:r>
      <w:r>
        <w:rPr>
          <w:rFonts w:hint="eastAsia" w:ascii="宋体" w:hAnsi="宋体" w:eastAsia="宋体" w:cs="宋体"/>
          <w:i w:val="0"/>
          <w:iCs w:val="0"/>
          <w:sz w:val="24"/>
          <w:szCs w:val="24"/>
          <w:highlight w:val="none"/>
        </w:rPr>
        <w:t>的授权委托书作为合同附件。</w:t>
      </w:r>
    </w:p>
    <w:p>
      <w:pPr>
        <w:spacing w:line="560" w:lineRule="exact"/>
        <w:ind w:firstLine="480" w:firstLineChars="200"/>
        <w:rPr>
          <w:rFonts w:hint="eastAsia" w:ascii="宋体" w:hAnsi="宋体" w:eastAsia="宋体" w:cs="宋体"/>
          <w:i w:val="0"/>
          <w:iCs w:val="0"/>
          <w:sz w:val="24"/>
          <w:szCs w:val="24"/>
          <w:highlight w:val="none"/>
        </w:rPr>
      </w:pPr>
      <w:bookmarkStart w:id="114" w:name="_Ref467379400"/>
      <w:r>
        <w:rPr>
          <w:rFonts w:hint="eastAsia" w:ascii="宋体" w:hAnsi="宋体" w:eastAsia="宋体" w:cs="宋体"/>
          <w:i w:val="0"/>
          <w:iCs w:val="0"/>
          <w:sz w:val="24"/>
          <w:szCs w:val="24"/>
          <w:highlight w:val="none"/>
        </w:rPr>
        <w:t>2.1.5 “乙方”系指根据合同约定提供服务的中标</w:t>
      </w:r>
      <w:bookmarkEnd w:id="114"/>
      <w:r>
        <w:rPr>
          <w:rFonts w:hint="eastAsia" w:ascii="宋体" w:hAnsi="宋体" w:eastAsia="宋体" w:cs="宋体"/>
          <w:i w:val="0"/>
          <w:iCs w:val="0"/>
          <w:sz w:val="24"/>
          <w:szCs w:val="24"/>
          <w:highlight w:val="none"/>
          <w:lang w:eastAsia="zh-CN"/>
        </w:rPr>
        <w:t>供应商</w:t>
      </w:r>
      <w:r>
        <w:rPr>
          <w:rFonts w:hint="eastAsia" w:ascii="宋体" w:hAnsi="宋体" w:eastAsia="宋体" w:cs="宋体"/>
          <w:i w:val="0"/>
          <w:iCs w:val="0"/>
          <w:sz w:val="24"/>
          <w:szCs w:val="24"/>
          <w:highlight w:val="none"/>
        </w:rPr>
        <w:t>；两个以上的自然人、法人或者其他组织组成一个联合体，以一个</w:t>
      </w:r>
      <w:r>
        <w:rPr>
          <w:rFonts w:hint="eastAsia" w:ascii="宋体" w:hAnsi="宋体" w:eastAsia="宋体" w:cs="宋体"/>
          <w:i w:val="0"/>
          <w:iCs w:val="0"/>
          <w:sz w:val="24"/>
          <w:szCs w:val="24"/>
          <w:highlight w:val="none"/>
          <w:lang w:eastAsia="zh-CN"/>
        </w:rPr>
        <w:t>供应商</w:t>
      </w:r>
      <w:r>
        <w:rPr>
          <w:rFonts w:hint="eastAsia" w:ascii="宋体" w:hAnsi="宋体" w:eastAsia="宋体" w:cs="宋体"/>
          <w:i w:val="0"/>
          <w:iCs w:val="0"/>
          <w:sz w:val="24"/>
          <w:szCs w:val="24"/>
          <w:highlight w:val="none"/>
        </w:rPr>
        <w:t>的身份共同参加</w:t>
      </w:r>
      <w:r>
        <w:rPr>
          <w:rFonts w:hint="eastAsia" w:ascii="宋体" w:hAnsi="宋体" w:eastAsia="宋体" w:cs="宋体"/>
          <w:i w:val="0"/>
          <w:iCs w:val="0"/>
          <w:sz w:val="24"/>
          <w:szCs w:val="24"/>
          <w:highlight w:val="none"/>
          <w:lang w:eastAsia="zh-CN"/>
        </w:rPr>
        <w:t>投标</w:t>
      </w:r>
      <w:r>
        <w:rPr>
          <w:rFonts w:hint="eastAsia" w:ascii="宋体" w:hAnsi="宋体" w:eastAsia="宋体" w:cs="宋体"/>
          <w:i w:val="0"/>
          <w:iCs w:val="0"/>
          <w:sz w:val="24"/>
          <w:szCs w:val="24"/>
          <w:highlight w:val="none"/>
        </w:rPr>
        <w:t>的，联合体各方均应为乙方或者与乙方相同地位的合同当事人，并就合同约定的事项对甲方承担连带责任。</w:t>
      </w:r>
    </w:p>
    <w:p>
      <w:pPr>
        <w:spacing w:line="560" w:lineRule="exact"/>
        <w:ind w:firstLine="480" w:firstLineChars="200"/>
        <w:rPr>
          <w:rFonts w:hint="eastAsia" w:ascii="宋体" w:hAnsi="宋体" w:eastAsia="宋体" w:cs="宋体"/>
          <w:i w:val="0"/>
          <w:iCs w:val="0"/>
          <w:sz w:val="24"/>
          <w:szCs w:val="24"/>
          <w:highlight w:val="none"/>
        </w:rPr>
      </w:pPr>
      <w:bookmarkStart w:id="115" w:name="_Ref467379436"/>
      <w:r>
        <w:rPr>
          <w:rFonts w:hint="eastAsia" w:ascii="宋体" w:hAnsi="宋体" w:eastAsia="宋体" w:cs="宋体"/>
          <w:i w:val="0"/>
          <w:iCs w:val="0"/>
          <w:sz w:val="24"/>
          <w:szCs w:val="24"/>
          <w:highlight w:val="none"/>
        </w:rPr>
        <w:t>2.1.6 “现场”系指合同约定提供服务的地点。</w:t>
      </w:r>
      <w:bookmarkEnd w:id="115"/>
    </w:p>
    <w:p>
      <w:pPr>
        <w:spacing w:line="560" w:lineRule="exact"/>
        <w:ind w:firstLine="482" w:firstLineChars="200"/>
        <w:outlineLvl w:val="0"/>
        <w:rPr>
          <w:rFonts w:hint="eastAsia" w:ascii="宋体" w:hAnsi="宋体" w:eastAsia="宋体" w:cs="宋体"/>
          <w:b/>
          <w:i w:val="0"/>
          <w:iCs w:val="0"/>
          <w:sz w:val="24"/>
          <w:szCs w:val="24"/>
          <w:highlight w:val="none"/>
        </w:rPr>
      </w:pPr>
      <w:bookmarkStart w:id="116" w:name="_Toc3769"/>
      <w:bookmarkStart w:id="117" w:name="_Toc279701241"/>
      <w:bookmarkStart w:id="118" w:name="_Toc259093670"/>
      <w:bookmarkStart w:id="119" w:name="_Toc16752"/>
      <w:bookmarkStart w:id="120" w:name="_Toc19539"/>
      <w:bookmarkStart w:id="121" w:name="_Toc23289"/>
      <w:bookmarkStart w:id="122" w:name="_Toc487900350"/>
      <w:bookmarkStart w:id="123" w:name="_Toc31402"/>
      <w:r>
        <w:rPr>
          <w:rFonts w:hint="eastAsia" w:ascii="宋体" w:hAnsi="宋体" w:eastAsia="宋体" w:cs="宋体"/>
          <w:b/>
          <w:i w:val="0"/>
          <w:iCs w:val="0"/>
          <w:sz w:val="24"/>
          <w:szCs w:val="24"/>
          <w:highlight w:val="none"/>
        </w:rPr>
        <w:t>2.2 技术规范</w:t>
      </w:r>
      <w:bookmarkEnd w:id="116"/>
      <w:bookmarkEnd w:id="117"/>
      <w:bookmarkEnd w:id="118"/>
      <w:bookmarkEnd w:id="119"/>
      <w:bookmarkEnd w:id="120"/>
      <w:bookmarkEnd w:id="121"/>
      <w:bookmarkEnd w:id="122"/>
      <w:bookmarkEnd w:id="123"/>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服务所应遵守的技术规范应与</w:t>
      </w:r>
      <w:r>
        <w:rPr>
          <w:rFonts w:hint="eastAsia" w:ascii="宋体" w:hAnsi="宋体" w:cs="宋体"/>
          <w:i w:val="0"/>
          <w:iCs w:val="0"/>
          <w:sz w:val="24"/>
          <w:szCs w:val="24"/>
          <w:highlight w:val="none"/>
          <w:lang w:eastAsia="zh-CN"/>
        </w:rPr>
        <w:t>竞争性磋商文件</w:t>
      </w:r>
      <w:r>
        <w:rPr>
          <w:rFonts w:hint="eastAsia" w:ascii="宋体" w:hAnsi="宋体" w:eastAsia="宋体" w:cs="宋体"/>
          <w:i w:val="0"/>
          <w:iCs w:val="0"/>
          <w:sz w:val="24"/>
          <w:szCs w:val="24"/>
          <w:highlight w:val="none"/>
        </w:rPr>
        <w:t>规定的技术规范和技术规范附件(如果有的话)及其技术规范偏差表(如果被甲方接受的话)相一致；如果</w:t>
      </w:r>
      <w:r>
        <w:rPr>
          <w:rFonts w:hint="eastAsia" w:ascii="宋体" w:hAnsi="宋体" w:cs="宋体"/>
          <w:i w:val="0"/>
          <w:iCs w:val="0"/>
          <w:sz w:val="24"/>
          <w:szCs w:val="24"/>
          <w:highlight w:val="none"/>
          <w:lang w:eastAsia="zh-CN"/>
        </w:rPr>
        <w:t>竞争性磋商文件</w:t>
      </w:r>
      <w:r>
        <w:rPr>
          <w:rFonts w:hint="eastAsia" w:ascii="宋体" w:hAnsi="宋体" w:eastAsia="宋体" w:cs="宋体"/>
          <w:i w:val="0"/>
          <w:iCs w:val="0"/>
          <w:sz w:val="24"/>
          <w:szCs w:val="24"/>
          <w:highlight w:val="none"/>
        </w:rPr>
        <w:t>中没有技术规范的相应说明，那么应以国家有关部门最新颁布的相应标准和规范为准。</w:t>
      </w:r>
    </w:p>
    <w:p>
      <w:pPr>
        <w:spacing w:line="560" w:lineRule="exact"/>
        <w:ind w:firstLine="482" w:firstLineChars="200"/>
        <w:outlineLvl w:val="0"/>
        <w:rPr>
          <w:rFonts w:hint="eastAsia" w:ascii="宋体" w:hAnsi="宋体" w:eastAsia="宋体" w:cs="宋体"/>
          <w:b/>
          <w:i w:val="0"/>
          <w:iCs w:val="0"/>
          <w:sz w:val="24"/>
          <w:szCs w:val="24"/>
          <w:highlight w:val="none"/>
        </w:rPr>
      </w:pPr>
      <w:bookmarkStart w:id="124" w:name="_Toc259093671"/>
      <w:bookmarkStart w:id="125" w:name="_Toc12412"/>
      <w:bookmarkStart w:id="126" w:name="_Toc27945"/>
      <w:bookmarkStart w:id="127" w:name="_Toc13673"/>
      <w:bookmarkStart w:id="128" w:name="_Toc9161"/>
      <w:bookmarkStart w:id="129" w:name="_Toc4133"/>
      <w:bookmarkStart w:id="130" w:name="_Toc487900351"/>
      <w:bookmarkStart w:id="131" w:name="_Toc279701242"/>
      <w:r>
        <w:rPr>
          <w:rFonts w:hint="eastAsia" w:ascii="宋体" w:hAnsi="宋体" w:eastAsia="宋体" w:cs="宋体"/>
          <w:b/>
          <w:i w:val="0"/>
          <w:iCs w:val="0"/>
          <w:sz w:val="24"/>
          <w:szCs w:val="24"/>
          <w:highlight w:val="none"/>
        </w:rPr>
        <w:t>2.3 知识产权</w:t>
      </w:r>
      <w:bookmarkEnd w:id="124"/>
      <w:bookmarkEnd w:id="125"/>
      <w:bookmarkEnd w:id="126"/>
      <w:bookmarkEnd w:id="127"/>
      <w:bookmarkEnd w:id="128"/>
      <w:bookmarkEnd w:id="129"/>
      <w:bookmarkEnd w:id="130"/>
      <w:bookmarkEnd w:id="131"/>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2.3.2 合同涉及技术成果的归属和收益的分成办法的，详见</w:t>
      </w:r>
      <w:r>
        <w:rPr>
          <w:rFonts w:hint="eastAsia" w:ascii="宋体" w:hAnsi="宋体" w:eastAsia="宋体" w:cs="宋体"/>
          <w:b/>
          <w:i w:val="0"/>
          <w:iCs w:val="0"/>
          <w:sz w:val="24"/>
          <w:szCs w:val="24"/>
          <w:highlight w:val="none"/>
          <w:u w:val="single"/>
        </w:rPr>
        <w:t>合同专用条款</w:t>
      </w:r>
      <w:r>
        <w:rPr>
          <w:rFonts w:hint="eastAsia" w:ascii="宋体" w:hAnsi="宋体" w:eastAsia="宋体" w:cs="宋体"/>
          <w:i w:val="0"/>
          <w:iCs w:val="0"/>
          <w:sz w:val="24"/>
          <w:szCs w:val="24"/>
          <w:highlight w:val="none"/>
        </w:rPr>
        <w:t>。</w:t>
      </w:r>
    </w:p>
    <w:p>
      <w:pPr>
        <w:spacing w:line="560" w:lineRule="exact"/>
        <w:ind w:firstLine="482" w:firstLineChars="200"/>
        <w:rPr>
          <w:rFonts w:hint="eastAsia" w:ascii="宋体" w:hAnsi="宋体" w:eastAsia="宋体" w:cs="宋体"/>
          <w:b/>
          <w:i w:val="0"/>
          <w:iCs w:val="0"/>
          <w:sz w:val="24"/>
          <w:szCs w:val="24"/>
          <w:highlight w:val="none"/>
        </w:rPr>
      </w:pPr>
      <w:r>
        <w:rPr>
          <w:rFonts w:hint="eastAsia" w:ascii="宋体" w:hAnsi="宋体" w:eastAsia="宋体" w:cs="宋体"/>
          <w:b/>
          <w:i w:val="0"/>
          <w:iCs w:val="0"/>
          <w:sz w:val="24"/>
          <w:szCs w:val="24"/>
          <w:highlight w:val="none"/>
        </w:rPr>
        <w:t>2.4 履约检查和问题反馈</w:t>
      </w:r>
    </w:p>
    <w:p>
      <w:pPr>
        <w:spacing w:line="560" w:lineRule="exact"/>
        <w:ind w:firstLine="480" w:firstLineChars="200"/>
        <w:rPr>
          <w:rFonts w:hint="eastAsia" w:ascii="宋体" w:hAnsi="宋体" w:eastAsia="宋体" w:cs="宋体"/>
          <w:i w:val="0"/>
          <w:iCs w:val="0"/>
          <w:sz w:val="24"/>
          <w:szCs w:val="24"/>
          <w:highlight w:val="none"/>
        </w:rPr>
      </w:pPr>
      <w:bookmarkStart w:id="132" w:name="_Ref467379657"/>
      <w:r>
        <w:rPr>
          <w:rFonts w:hint="eastAsia" w:ascii="宋体" w:hAnsi="宋体" w:eastAsia="宋体" w:cs="宋体"/>
          <w:i w:val="0"/>
          <w:iCs w:val="0"/>
          <w:sz w:val="24"/>
          <w:szCs w:val="24"/>
          <w:highlight w:val="none"/>
        </w:rPr>
        <w:t>2.4.1</w:t>
      </w:r>
      <w:bookmarkEnd w:id="132"/>
      <w:bookmarkStart w:id="133" w:name="_Toc186431854"/>
      <w:bookmarkStart w:id="134" w:name="_Ref467379793"/>
      <w:bookmarkStart w:id="135" w:name="_Toc487900357"/>
      <w:bookmarkStart w:id="136" w:name="_Toc259093676"/>
      <w:bookmarkStart w:id="137" w:name="_Toc279701247"/>
      <w:bookmarkStart w:id="138" w:name="_Ref467379807"/>
      <w:r>
        <w:rPr>
          <w:rFonts w:hint="eastAsia" w:ascii="宋体" w:hAnsi="宋体" w:eastAsia="宋体" w:cs="宋体"/>
          <w:i w:val="0"/>
          <w:iCs w:val="0"/>
          <w:sz w:val="24"/>
          <w:szCs w:val="24"/>
          <w:highlight w:val="none"/>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2.4.2 合同履行期间，甲方有权将履行过程中出现的问题反馈给乙方，双方当事人应以书面形式约定需要完善和改进的内容</w:t>
      </w:r>
      <w:bookmarkEnd w:id="133"/>
      <w:bookmarkStart w:id="139" w:name="_Toc186431855"/>
      <w:r>
        <w:rPr>
          <w:rFonts w:hint="eastAsia" w:ascii="宋体" w:hAnsi="宋体" w:eastAsia="宋体" w:cs="宋体"/>
          <w:i w:val="0"/>
          <w:iCs w:val="0"/>
          <w:sz w:val="24"/>
          <w:szCs w:val="24"/>
          <w:highlight w:val="none"/>
        </w:rPr>
        <w:t>。</w:t>
      </w:r>
    </w:p>
    <w:bookmarkEnd w:id="139"/>
    <w:p>
      <w:pPr>
        <w:spacing w:line="560" w:lineRule="exact"/>
        <w:ind w:firstLine="482" w:firstLineChars="200"/>
        <w:outlineLvl w:val="0"/>
        <w:rPr>
          <w:rFonts w:hint="eastAsia" w:ascii="宋体" w:hAnsi="宋体" w:eastAsia="宋体" w:cs="宋体"/>
          <w:b/>
          <w:i w:val="0"/>
          <w:iCs w:val="0"/>
          <w:sz w:val="24"/>
          <w:szCs w:val="24"/>
          <w:highlight w:val="none"/>
        </w:rPr>
      </w:pPr>
      <w:bookmarkStart w:id="140" w:name="_Toc31233"/>
      <w:bookmarkStart w:id="141" w:name="_Toc15447"/>
      <w:bookmarkStart w:id="142" w:name="_Toc26555"/>
      <w:bookmarkStart w:id="143" w:name="_Toc22011"/>
      <w:bookmarkStart w:id="144" w:name="_Toc32670"/>
      <w:r>
        <w:rPr>
          <w:rFonts w:hint="eastAsia" w:ascii="宋体" w:hAnsi="宋体" w:eastAsia="宋体" w:cs="宋体"/>
          <w:b/>
          <w:i w:val="0"/>
          <w:iCs w:val="0"/>
          <w:sz w:val="24"/>
          <w:szCs w:val="24"/>
          <w:highlight w:val="none"/>
        </w:rPr>
        <w:t>2.5 结算方式和付款条件</w:t>
      </w:r>
      <w:bookmarkEnd w:id="134"/>
      <w:bookmarkEnd w:id="135"/>
      <w:bookmarkEnd w:id="136"/>
      <w:bookmarkEnd w:id="137"/>
      <w:bookmarkEnd w:id="138"/>
      <w:bookmarkEnd w:id="140"/>
      <w:bookmarkEnd w:id="141"/>
      <w:bookmarkEnd w:id="142"/>
      <w:bookmarkEnd w:id="143"/>
      <w:bookmarkEnd w:id="144"/>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详见</w:t>
      </w:r>
      <w:r>
        <w:rPr>
          <w:rFonts w:hint="eastAsia" w:ascii="宋体" w:hAnsi="宋体" w:eastAsia="宋体" w:cs="宋体"/>
          <w:b/>
          <w:i w:val="0"/>
          <w:iCs w:val="0"/>
          <w:sz w:val="24"/>
          <w:szCs w:val="24"/>
          <w:highlight w:val="none"/>
          <w:u w:val="single"/>
        </w:rPr>
        <w:t>合同专用条款</w:t>
      </w:r>
      <w:r>
        <w:rPr>
          <w:rFonts w:hint="eastAsia" w:ascii="宋体" w:hAnsi="宋体" w:eastAsia="宋体" w:cs="宋体"/>
          <w:i w:val="0"/>
          <w:iCs w:val="0"/>
          <w:sz w:val="24"/>
          <w:szCs w:val="24"/>
          <w:highlight w:val="none"/>
        </w:rPr>
        <w:t>。</w:t>
      </w:r>
    </w:p>
    <w:p>
      <w:pPr>
        <w:spacing w:line="560" w:lineRule="exact"/>
        <w:ind w:firstLine="482" w:firstLineChars="200"/>
        <w:outlineLvl w:val="0"/>
        <w:rPr>
          <w:rFonts w:hint="eastAsia" w:ascii="宋体" w:hAnsi="宋体" w:eastAsia="宋体" w:cs="宋体"/>
          <w:b/>
          <w:i w:val="0"/>
          <w:iCs w:val="0"/>
          <w:sz w:val="24"/>
          <w:szCs w:val="24"/>
          <w:highlight w:val="none"/>
        </w:rPr>
      </w:pPr>
      <w:bookmarkStart w:id="145" w:name="_Toc487900358"/>
      <w:bookmarkStart w:id="146" w:name="_Toc259093677"/>
      <w:bookmarkStart w:id="147" w:name="_Ref467379863"/>
      <w:bookmarkStart w:id="148" w:name="_Toc279701248"/>
      <w:bookmarkStart w:id="149" w:name="_Ref467379852"/>
      <w:bookmarkStart w:id="150" w:name="_Ref467379923"/>
      <w:bookmarkStart w:id="151" w:name="_Toc18990"/>
      <w:bookmarkStart w:id="152" w:name="_Toc16163"/>
      <w:bookmarkStart w:id="153" w:name="_Toc30507"/>
      <w:bookmarkStart w:id="154" w:name="_Toc13154"/>
      <w:bookmarkStart w:id="155" w:name="_Toc13467"/>
      <w:r>
        <w:rPr>
          <w:rFonts w:hint="eastAsia" w:ascii="宋体" w:hAnsi="宋体" w:eastAsia="宋体" w:cs="宋体"/>
          <w:b/>
          <w:i w:val="0"/>
          <w:iCs w:val="0"/>
          <w:sz w:val="24"/>
          <w:szCs w:val="24"/>
          <w:highlight w:val="none"/>
        </w:rPr>
        <w:t>2.6 技术资料</w:t>
      </w:r>
      <w:bookmarkEnd w:id="145"/>
      <w:bookmarkEnd w:id="146"/>
      <w:bookmarkEnd w:id="147"/>
      <w:bookmarkEnd w:id="148"/>
      <w:bookmarkEnd w:id="149"/>
      <w:bookmarkEnd w:id="150"/>
      <w:r>
        <w:rPr>
          <w:rFonts w:hint="eastAsia" w:ascii="宋体" w:hAnsi="宋体" w:eastAsia="宋体" w:cs="宋体"/>
          <w:b/>
          <w:i w:val="0"/>
          <w:iCs w:val="0"/>
          <w:sz w:val="24"/>
          <w:szCs w:val="24"/>
          <w:highlight w:val="none"/>
        </w:rPr>
        <w:t>和保密义务</w:t>
      </w:r>
      <w:bookmarkEnd w:id="151"/>
      <w:bookmarkEnd w:id="152"/>
      <w:bookmarkEnd w:id="153"/>
      <w:bookmarkEnd w:id="154"/>
      <w:bookmarkEnd w:id="155"/>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2.6.1 乙方有权依据合同约定和项目需要，向甲方了解有关情况，调阅有关资料等，甲方应予积极配合；</w:t>
      </w:r>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2.6.2 乙方有义务妥善保管和保护由甲方提供的前款信息和资料等；</w:t>
      </w:r>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hint="eastAsia" w:ascii="宋体" w:hAnsi="宋体" w:eastAsia="宋体" w:cs="宋体"/>
          <w:b/>
          <w:i w:val="0"/>
          <w:iCs w:val="0"/>
          <w:sz w:val="24"/>
          <w:szCs w:val="24"/>
          <w:highlight w:val="none"/>
        </w:rPr>
      </w:pPr>
      <w:bookmarkStart w:id="156" w:name="_Toc19069"/>
      <w:bookmarkStart w:id="157" w:name="_Toc279701252"/>
      <w:bookmarkStart w:id="158" w:name="_Toc259093681"/>
      <w:bookmarkStart w:id="159" w:name="_Toc487900362"/>
      <w:r>
        <w:rPr>
          <w:rFonts w:hint="eastAsia" w:ascii="宋体" w:hAnsi="宋体" w:eastAsia="宋体" w:cs="宋体"/>
          <w:b/>
          <w:i w:val="0"/>
          <w:iCs w:val="0"/>
          <w:sz w:val="24"/>
          <w:szCs w:val="24"/>
          <w:highlight w:val="none"/>
        </w:rPr>
        <w:t>2.7 质量保证</w:t>
      </w:r>
      <w:bookmarkEnd w:id="156"/>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2.7.1 乙方应建立和完善履行合同的内部质量保证体系，并提供相关内部规章制度给甲方，以便甲方进行监督检查；</w:t>
      </w:r>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2.7.2 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hint="eastAsia" w:ascii="宋体" w:hAnsi="宋体" w:eastAsia="宋体" w:cs="宋体"/>
          <w:b/>
          <w:i w:val="0"/>
          <w:iCs w:val="0"/>
          <w:sz w:val="24"/>
          <w:szCs w:val="24"/>
          <w:highlight w:val="none"/>
        </w:rPr>
      </w:pPr>
      <w:bookmarkStart w:id="160" w:name="_Toc22267"/>
      <w:r>
        <w:rPr>
          <w:rFonts w:hint="eastAsia" w:ascii="宋体" w:hAnsi="宋体" w:eastAsia="宋体" w:cs="宋体"/>
          <w:b/>
          <w:i w:val="0"/>
          <w:iCs w:val="0"/>
          <w:sz w:val="24"/>
          <w:szCs w:val="24"/>
          <w:highlight w:val="none"/>
        </w:rPr>
        <w:t>2.8 延迟</w:t>
      </w:r>
      <w:bookmarkEnd w:id="157"/>
      <w:bookmarkEnd w:id="158"/>
      <w:bookmarkEnd w:id="159"/>
      <w:r>
        <w:rPr>
          <w:rFonts w:hint="eastAsia" w:ascii="宋体" w:hAnsi="宋体" w:eastAsia="宋体" w:cs="宋体"/>
          <w:b/>
          <w:i w:val="0"/>
          <w:iCs w:val="0"/>
          <w:sz w:val="24"/>
          <w:szCs w:val="24"/>
          <w:highlight w:val="none"/>
        </w:rPr>
        <w:t>履行</w:t>
      </w:r>
      <w:bookmarkEnd w:id="160"/>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560" w:lineRule="exact"/>
        <w:ind w:firstLine="482" w:firstLineChars="200"/>
        <w:outlineLvl w:val="0"/>
        <w:rPr>
          <w:rFonts w:hint="eastAsia" w:ascii="宋体" w:hAnsi="宋体" w:eastAsia="宋体" w:cs="宋体"/>
          <w:b/>
          <w:i w:val="0"/>
          <w:iCs w:val="0"/>
          <w:sz w:val="24"/>
          <w:szCs w:val="24"/>
          <w:highlight w:val="none"/>
        </w:rPr>
      </w:pPr>
      <w:bookmarkStart w:id="161" w:name="_Toc10611"/>
      <w:bookmarkStart w:id="162" w:name="_Toc487900364"/>
      <w:bookmarkStart w:id="163" w:name="_Toc259093683"/>
      <w:bookmarkStart w:id="164" w:name="_Ref467378121"/>
      <w:bookmarkStart w:id="165" w:name="_Toc279701254"/>
      <w:r>
        <w:rPr>
          <w:rFonts w:hint="eastAsia" w:ascii="宋体" w:hAnsi="宋体" w:eastAsia="宋体" w:cs="宋体"/>
          <w:b/>
          <w:i w:val="0"/>
          <w:iCs w:val="0"/>
          <w:sz w:val="24"/>
          <w:szCs w:val="24"/>
          <w:highlight w:val="none"/>
        </w:rPr>
        <w:t>2.9 合同变更</w:t>
      </w:r>
      <w:bookmarkEnd w:id="161"/>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2.9.1 双方当事人协商一致，可以签订书面补充合同的形式变更合同，但不得违背</w:t>
      </w:r>
      <w:r>
        <w:rPr>
          <w:rFonts w:hint="eastAsia" w:ascii="宋体" w:hAnsi="宋体" w:cs="宋体"/>
          <w:i w:val="0"/>
          <w:iCs w:val="0"/>
          <w:sz w:val="24"/>
          <w:szCs w:val="24"/>
          <w:highlight w:val="none"/>
          <w:lang w:eastAsia="zh-CN"/>
        </w:rPr>
        <w:t>竞争性磋商文件</w:t>
      </w:r>
      <w:r>
        <w:rPr>
          <w:rFonts w:hint="eastAsia" w:ascii="宋体" w:hAnsi="宋体" w:eastAsia="宋体" w:cs="宋体"/>
          <w:i w:val="0"/>
          <w:iCs w:val="0"/>
          <w:sz w:val="24"/>
          <w:szCs w:val="24"/>
          <w:highlight w:val="none"/>
        </w:rPr>
        <w:t>确定的事项，且如果系追加与合同标的相同的服务的，那么所有补充合同的</w:t>
      </w:r>
      <w:r>
        <w:rPr>
          <w:rFonts w:hint="eastAsia" w:ascii="宋体" w:hAnsi="宋体" w:eastAsia="宋体" w:cs="宋体"/>
          <w:i w:val="0"/>
          <w:iCs w:val="0"/>
          <w:sz w:val="24"/>
          <w:szCs w:val="24"/>
          <w:highlight w:val="none"/>
          <w:lang w:eastAsia="zh-CN"/>
        </w:rPr>
        <w:t>招标</w:t>
      </w:r>
      <w:r>
        <w:rPr>
          <w:rFonts w:hint="eastAsia" w:ascii="宋体" w:hAnsi="宋体" w:eastAsia="宋体" w:cs="宋体"/>
          <w:i w:val="0"/>
          <w:iCs w:val="0"/>
          <w:sz w:val="24"/>
          <w:szCs w:val="24"/>
          <w:highlight w:val="none"/>
        </w:rPr>
        <w:t>金额不得超过原合同价的10%；</w:t>
      </w:r>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2.9.2 合同继续履行将损害国家利益和社会公共利益的，双方当事人应当以书面形式变更合同。有过错的一方应当承担赔偿责任，双方当事人都有过错的，各自承担相应的责任。</w:t>
      </w:r>
      <w:bookmarkStart w:id="166" w:name="_Toc487900369"/>
      <w:bookmarkStart w:id="167" w:name="_Toc259093688"/>
      <w:bookmarkStart w:id="168" w:name="_Toc279701259"/>
    </w:p>
    <w:p>
      <w:pPr>
        <w:spacing w:line="560" w:lineRule="exact"/>
        <w:ind w:firstLine="482" w:firstLineChars="200"/>
        <w:outlineLvl w:val="0"/>
        <w:rPr>
          <w:rFonts w:hint="eastAsia" w:ascii="宋体" w:hAnsi="宋体" w:eastAsia="宋体" w:cs="宋体"/>
          <w:b/>
          <w:i w:val="0"/>
          <w:iCs w:val="0"/>
          <w:sz w:val="24"/>
          <w:szCs w:val="24"/>
          <w:highlight w:val="none"/>
        </w:rPr>
      </w:pPr>
      <w:bookmarkStart w:id="169" w:name="_Toc26689"/>
      <w:bookmarkStart w:id="170" w:name="_Toc10663"/>
      <w:bookmarkStart w:id="171" w:name="_Toc42"/>
      <w:bookmarkStart w:id="172" w:name="_Toc21830"/>
      <w:bookmarkStart w:id="173" w:name="_Toc23368"/>
      <w:r>
        <w:rPr>
          <w:rFonts w:hint="eastAsia" w:ascii="宋体" w:hAnsi="宋体" w:eastAsia="宋体" w:cs="宋体"/>
          <w:b/>
          <w:i w:val="0"/>
          <w:iCs w:val="0"/>
          <w:sz w:val="24"/>
          <w:szCs w:val="24"/>
          <w:highlight w:val="none"/>
        </w:rPr>
        <w:t>2.10 合同转让</w:t>
      </w:r>
      <w:bookmarkEnd w:id="166"/>
      <w:bookmarkEnd w:id="167"/>
      <w:bookmarkEnd w:id="168"/>
      <w:r>
        <w:rPr>
          <w:rFonts w:hint="eastAsia" w:ascii="宋体" w:hAnsi="宋体" w:eastAsia="宋体" w:cs="宋体"/>
          <w:b/>
          <w:i w:val="0"/>
          <w:iCs w:val="0"/>
          <w:sz w:val="24"/>
          <w:szCs w:val="24"/>
          <w:highlight w:val="none"/>
        </w:rPr>
        <w:t>和分包</w:t>
      </w:r>
      <w:bookmarkEnd w:id="169"/>
      <w:bookmarkEnd w:id="170"/>
      <w:bookmarkEnd w:id="171"/>
      <w:bookmarkEnd w:id="172"/>
      <w:bookmarkEnd w:id="173"/>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w:t>
      </w:r>
      <w:r>
        <w:rPr>
          <w:rFonts w:hint="eastAsia" w:ascii="宋体" w:hAnsi="宋体" w:eastAsia="宋体" w:cs="宋体"/>
          <w:i w:val="0"/>
          <w:iCs w:val="0"/>
          <w:sz w:val="24"/>
          <w:szCs w:val="24"/>
          <w:highlight w:val="none"/>
          <w:lang w:eastAsia="zh-CN"/>
        </w:rPr>
        <w:t>供应商</w:t>
      </w:r>
      <w:r>
        <w:rPr>
          <w:rFonts w:hint="eastAsia" w:ascii="宋体" w:hAnsi="宋体" w:eastAsia="宋体" w:cs="宋体"/>
          <w:i w:val="0"/>
          <w:iCs w:val="0"/>
          <w:sz w:val="24"/>
          <w:szCs w:val="24"/>
          <w:highlight w:val="none"/>
        </w:rPr>
        <w:t>就分包项目向甲方承担连带责任。</w:t>
      </w:r>
    </w:p>
    <w:p>
      <w:pPr>
        <w:spacing w:line="560" w:lineRule="exact"/>
        <w:ind w:firstLine="482" w:firstLineChars="200"/>
        <w:outlineLvl w:val="0"/>
        <w:rPr>
          <w:rFonts w:hint="eastAsia" w:ascii="宋体" w:hAnsi="宋体" w:eastAsia="宋体" w:cs="宋体"/>
          <w:b/>
          <w:i w:val="0"/>
          <w:iCs w:val="0"/>
          <w:sz w:val="24"/>
          <w:szCs w:val="24"/>
          <w:highlight w:val="none"/>
        </w:rPr>
      </w:pPr>
      <w:bookmarkStart w:id="174" w:name="_Toc14371"/>
      <w:bookmarkStart w:id="175" w:name="_Toc25571"/>
      <w:bookmarkStart w:id="176" w:name="_Toc26633"/>
      <w:bookmarkStart w:id="177" w:name="_Toc4720"/>
      <w:bookmarkStart w:id="178" w:name="_Toc32494"/>
      <w:r>
        <w:rPr>
          <w:rFonts w:hint="eastAsia" w:ascii="宋体" w:hAnsi="宋体" w:eastAsia="宋体" w:cs="宋体"/>
          <w:b/>
          <w:i w:val="0"/>
          <w:iCs w:val="0"/>
          <w:sz w:val="24"/>
          <w:szCs w:val="24"/>
          <w:highlight w:val="none"/>
        </w:rPr>
        <w:t>2.11 不可抗力</w:t>
      </w:r>
      <w:bookmarkEnd w:id="174"/>
      <w:bookmarkEnd w:id="175"/>
      <w:bookmarkEnd w:id="176"/>
      <w:bookmarkEnd w:id="177"/>
      <w:bookmarkEnd w:id="178"/>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2.11.1如果任何一方遭遇法律规定的不可抗力，致使合同履行受阻时，履行合同的期限应予延长，延长的期限应相当于不可抗力所影响的时间；</w:t>
      </w:r>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2.11.2 因不可抗力致使不能实现合同目的的，当事人可以解除合同；</w:t>
      </w:r>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2.11.3 因不可抗力致使合同有变更必要的，双方当事人应在</w:t>
      </w:r>
      <w:r>
        <w:rPr>
          <w:rFonts w:hint="eastAsia" w:ascii="宋体" w:hAnsi="宋体" w:eastAsia="宋体" w:cs="宋体"/>
          <w:b/>
          <w:i w:val="0"/>
          <w:iCs w:val="0"/>
          <w:sz w:val="24"/>
          <w:szCs w:val="24"/>
          <w:highlight w:val="none"/>
          <w:u w:val="single"/>
        </w:rPr>
        <w:t>合同专用条款</w:t>
      </w:r>
      <w:r>
        <w:rPr>
          <w:rFonts w:hint="eastAsia" w:ascii="宋体" w:hAnsi="宋体" w:eastAsia="宋体" w:cs="宋体"/>
          <w:i w:val="0"/>
          <w:iCs w:val="0"/>
          <w:sz w:val="24"/>
          <w:szCs w:val="24"/>
          <w:highlight w:val="none"/>
        </w:rPr>
        <w:t>约定时间内以书面形式变更合同；</w:t>
      </w:r>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2.11.4受不可抗力影响的一方在不可抗力发生后，应在</w:t>
      </w:r>
      <w:r>
        <w:rPr>
          <w:rFonts w:hint="eastAsia" w:ascii="宋体" w:hAnsi="宋体" w:eastAsia="宋体" w:cs="宋体"/>
          <w:b/>
          <w:i w:val="0"/>
          <w:iCs w:val="0"/>
          <w:sz w:val="24"/>
          <w:szCs w:val="24"/>
          <w:highlight w:val="none"/>
          <w:u w:val="single"/>
        </w:rPr>
        <w:t>合同专用条款</w:t>
      </w:r>
      <w:r>
        <w:rPr>
          <w:rFonts w:hint="eastAsia" w:ascii="宋体" w:hAnsi="宋体" w:eastAsia="宋体" w:cs="宋体"/>
          <w:i w:val="0"/>
          <w:iCs w:val="0"/>
          <w:sz w:val="24"/>
          <w:szCs w:val="24"/>
          <w:highlight w:val="none"/>
        </w:rPr>
        <w:t>约定时间内以书面形式通知对方当事人，并在</w:t>
      </w:r>
      <w:r>
        <w:rPr>
          <w:rFonts w:hint="eastAsia" w:ascii="宋体" w:hAnsi="宋体" w:eastAsia="宋体" w:cs="宋体"/>
          <w:b/>
          <w:i w:val="0"/>
          <w:iCs w:val="0"/>
          <w:sz w:val="24"/>
          <w:szCs w:val="24"/>
          <w:highlight w:val="none"/>
          <w:u w:val="single"/>
        </w:rPr>
        <w:t>合同专用条款</w:t>
      </w:r>
      <w:r>
        <w:rPr>
          <w:rFonts w:hint="eastAsia" w:ascii="宋体" w:hAnsi="宋体" w:eastAsia="宋体" w:cs="宋体"/>
          <w:i w:val="0"/>
          <w:iCs w:val="0"/>
          <w:sz w:val="24"/>
          <w:szCs w:val="24"/>
          <w:highlight w:val="none"/>
        </w:rPr>
        <w:t>约定时间内，将有关部门出具的证明文件送达对方当事人。</w:t>
      </w:r>
    </w:p>
    <w:p>
      <w:pPr>
        <w:spacing w:line="560" w:lineRule="exact"/>
        <w:ind w:firstLine="482" w:firstLineChars="200"/>
        <w:outlineLvl w:val="0"/>
        <w:rPr>
          <w:rFonts w:hint="eastAsia" w:ascii="宋体" w:hAnsi="宋体" w:eastAsia="宋体" w:cs="宋体"/>
          <w:b/>
          <w:i w:val="0"/>
          <w:iCs w:val="0"/>
          <w:sz w:val="24"/>
          <w:szCs w:val="24"/>
          <w:highlight w:val="none"/>
        </w:rPr>
      </w:pPr>
      <w:bookmarkStart w:id="179" w:name="_Toc487900365"/>
      <w:bookmarkStart w:id="180" w:name="_Toc3638"/>
      <w:bookmarkStart w:id="181" w:name="_Toc14115"/>
      <w:bookmarkStart w:id="182" w:name="_Toc24465"/>
      <w:bookmarkStart w:id="183" w:name="_Toc23854"/>
      <w:bookmarkStart w:id="184" w:name="_Toc259093684"/>
      <w:bookmarkStart w:id="185" w:name="_Toc25783"/>
      <w:bookmarkStart w:id="186" w:name="_Toc279701255"/>
      <w:r>
        <w:rPr>
          <w:rFonts w:hint="eastAsia" w:ascii="宋体" w:hAnsi="宋体" w:eastAsia="宋体" w:cs="宋体"/>
          <w:b/>
          <w:i w:val="0"/>
          <w:iCs w:val="0"/>
          <w:sz w:val="24"/>
          <w:szCs w:val="24"/>
          <w:highlight w:val="none"/>
        </w:rPr>
        <w:t>2.12 税费</w:t>
      </w:r>
      <w:bookmarkEnd w:id="179"/>
      <w:bookmarkEnd w:id="180"/>
      <w:bookmarkEnd w:id="181"/>
      <w:bookmarkEnd w:id="182"/>
      <w:bookmarkEnd w:id="183"/>
      <w:bookmarkEnd w:id="184"/>
      <w:bookmarkEnd w:id="185"/>
      <w:bookmarkEnd w:id="186"/>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与合同有关的一切税费，均按照中华人民共和国法律的相关规定缴纳。</w:t>
      </w:r>
    </w:p>
    <w:p>
      <w:pPr>
        <w:spacing w:line="560" w:lineRule="exact"/>
        <w:ind w:firstLine="482" w:firstLineChars="200"/>
        <w:outlineLvl w:val="0"/>
        <w:rPr>
          <w:rFonts w:hint="eastAsia" w:ascii="宋体" w:hAnsi="宋体" w:eastAsia="宋体" w:cs="宋体"/>
          <w:b/>
          <w:i w:val="0"/>
          <w:iCs w:val="0"/>
          <w:sz w:val="24"/>
          <w:szCs w:val="24"/>
          <w:highlight w:val="none"/>
        </w:rPr>
      </w:pPr>
      <w:bookmarkStart w:id="187" w:name="_Toc7315"/>
      <w:bookmarkStart w:id="188" w:name="_Toc26883"/>
      <w:bookmarkStart w:id="189" w:name="_Toc259093687"/>
      <w:bookmarkStart w:id="190" w:name="_Toc25525"/>
      <w:bookmarkStart w:id="191" w:name="_Toc30105"/>
      <w:bookmarkStart w:id="192" w:name="_Toc487900368"/>
      <w:bookmarkStart w:id="193" w:name="_Toc14814"/>
      <w:bookmarkStart w:id="194" w:name="_Toc279701258"/>
      <w:r>
        <w:rPr>
          <w:rFonts w:hint="eastAsia" w:ascii="宋体" w:hAnsi="宋体" w:eastAsia="宋体" w:cs="宋体"/>
          <w:b/>
          <w:i w:val="0"/>
          <w:iCs w:val="0"/>
          <w:sz w:val="24"/>
          <w:szCs w:val="24"/>
          <w:highlight w:val="none"/>
        </w:rPr>
        <w:t>2.13 乙方破产</w:t>
      </w:r>
      <w:bookmarkEnd w:id="187"/>
      <w:bookmarkEnd w:id="188"/>
      <w:bookmarkEnd w:id="189"/>
      <w:bookmarkEnd w:id="190"/>
      <w:bookmarkEnd w:id="191"/>
      <w:bookmarkEnd w:id="192"/>
      <w:bookmarkEnd w:id="193"/>
      <w:bookmarkEnd w:id="194"/>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hint="eastAsia" w:ascii="宋体" w:hAnsi="宋体" w:eastAsia="宋体" w:cs="宋体"/>
          <w:b/>
          <w:i w:val="0"/>
          <w:iCs w:val="0"/>
          <w:sz w:val="24"/>
          <w:szCs w:val="24"/>
          <w:highlight w:val="none"/>
        </w:rPr>
      </w:pPr>
      <w:bookmarkStart w:id="195" w:name="_Toc2016"/>
      <w:bookmarkStart w:id="196" w:name="_Toc23323"/>
      <w:bookmarkStart w:id="197" w:name="_Toc1123"/>
      <w:r>
        <w:rPr>
          <w:rFonts w:hint="eastAsia" w:ascii="宋体" w:hAnsi="宋体" w:eastAsia="宋体" w:cs="宋体"/>
          <w:b/>
          <w:i w:val="0"/>
          <w:iCs w:val="0"/>
          <w:sz w:val="24"/>
          <w:szCs w:val="24"/>
          <w:highlight w:val="none"/>
        </w:rPr>
        <w:t>2.14 合同中止、终止</w:t>
      </w:r>
      <w:bookmarkEnd w:id="195"/>
      <w:bookmarkEnd w:id="196"/>
      <w:bookmarkEnd w:id="197"/>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2.14.1 双方当事人不得擅自中止或者终止合同；</w:t>
      </w:r>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2.14.2合同继续履行将损害国家利益和社会公共利益的，双方当事人应当中止或者终止合同。有过错的一方应当承担赔偿责任，双方当事人都有过错的，各自承担相应的责任。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hint="eastAsia" w:ascii="宋体" w:hAnsi="宋体" w:eastAsia="宋体" w:cs="宋体"/>
          <w:b/>
          <w:i w:val="0"/>
          <w:iCs w:val="0"/>
          <w:sz w:val="24"/>
          <w:szCs w:val="24"/>
          <w:highlight w:val="none"/>
        </w:rPr>
      </w:pPr>
      <w:bookmarkStart w:id="198" w:name="_Toc1969"/>
      <w:bookmarkStart w:id="199" w:name="_Toc17363"/>
      <w:bookmarkStart w:id="200" w:name="_Toc14525"/>
      <w:r>
        <w:rPr>
          <w:rFonts w:hint="eastAsia" w:ascii="宋体" w:hAnsi="宋体" w:eastAsia="宋体" w:cs="宋体"/>
          <w:b/>
          <w:i w:val="0"/>
          <w:iCs w:val="0"/>
          <w:sz w:val="24"/>
          <w:szCs w:val="24"/>
          <w:highlight w:val="none"/>
        </w:rPr>
        <w:t>2.15 检验和验收</w:t>
      </w:r>
      <w:bookmarkEnd w:id="198"/>
      <w:bookmarkEnd w:id="199"/>
      <w:bookmarkEnd w:id="200"/>
    </w:p>
    <w:p>
      <w:pPr>
        <w:tabs>
          <w:tab w:val="left" w:pos="360"/>
          <w:tab w:val="left" w:pos="540"/>
          <w:tab w:val="left" w:pos="1080"/>
        </w:tabs>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2.15.1 乙方按照</w:t>
      </w:r>
      <w:r>
        <w:rPr>
          <w:rFonts w:hint="eastAsia" w:ascii="宋体" w:hAnsi="宋体" w:eastAsia="宋体" w:cs="宋体"/>
          <w:b/>
          <w:i w:val="0"/>
          <w:iCs w:val="0"/>
          <w:sz w:val="24"/>
          <w:szCs w:val="24"/>
          <w:highlight w:val="none"/>
          <w:u w:val="single"/>
        </w:rPr>
        <w:t>合同专用条款</w:t>
      </w:r>
      <w:r>
        <w:rPr>
          <w:rFonts w:hint="eastAsia" w:ascii="宋体" w:hAnsi="宋体" w:eastAsia="宋体" w:cs="宋体"/>
          <w:i w:val="0"/>
          <w:iCs w:val="0"/>
          <w:sz w:val="24"/>
          <w:szCs w:val="24"/>
          <w:highlight w:val="none"/>
        </w:rPr>
        <w:t>的约定，定期提交服务报告，甲方按照</w:t>
      </w:r>
      <w:r>
        <w:rPr>
          <w:rFonts w:hint="eastAsia" w:ascii="宋体" w:hAnsi="宋体" w:eastAsia="宋体" w:cs="宋体"/>
          <w:b/>
          <w:i w:val="0"/>
          <w:iCs w:val="0"/>
          <w:sz w:val="24"/>
          <w:szCs w:val="24"/>
          <w:highlight w:val="none"/>
          <w:u w:val="single"/>
        </w:rPr>
        <w:t>合同专用条款</w:t>
      </w:r>
      <w:r>
        <w:rPr>
          <w:rFonts w:hint="eastAsia" w:ascii="宋体" w:hAnsi="宋体" w:eastAsia="宋体" w:cs="宋体"/>
          <w:i w:val="0"/>
          <w:iCs w:val="0"/>
          <w:sz w:val="24"/>
          <w:szCs w:val="24"/>
          <w:highlight w:val="none"/>
        </w:rPr>
        <w:t>的约定进行定期验收；</w:t>
      </w:r>
    </w:p>
    <w:p>
      <w:pPr>
        <w:tabs>
          <w:tab w:val="left" w:pos="360"/>
          <w:tab w:val="left" w:pos="540"/>
          <w:tab w:val="left" w:pos="1080"/>
        </w:tabs>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2.15.3 检验和验收标准、程序等具体内容以及前述验收书的效力详见</w:t>
      </w:r>
      <w:r>
        <w:rPr>
          <w:rFonts w:hint="eastAsia" w:ascii="宋体" w:hAnsi="宋体" w:eastAsia="宋体" w:cs="宋体"/>
          <w:b/>
          <w:i w:val="0"/>
          <w:iCs w:val="0"/>
          <w:sz w:val="24"/>
          <w:szCs w:val="24"/>
          <w:highlight w:val="none"/>
          <w:u w:val="single"/>
        </w:rPr>
        <w:t>合同专用条款</w:t>
      </w:r>
      <w:r>
        <w:rPr>
          <w:rFonts w:hint="eastAsia" w:ascii="宋体" w:hAnsi="宋体" w:eastAsia="宋体" w:cs="宋体"/>
          <w:i w:val="0"/>
          <w:iCs w:val="0"/>
          <w:sz w:val="24"/>
          <w:szCs w:val="24"/>
          <w:highlight w:val="none"/>
        </w:rPr>
        <w:t>。</w:t>
      </w:r>
    </w:p>
    <w:bookmarkEnd w:id="162"/>
    <w:bookmarkEnd w:id="163"/>
    <w:bookmarkEnd w:id="164"/>
    <w:bookmarkEnd w:id="165"/>
    <w:p>
      <w:pPr>
        <w:spacing w:line="560" w:lineRule="exact"/>
        <w:ind w:firstLine="482" w:firstLineChars="200"/>
        <w:outlineLvl w:val="0"/>
        <w:rPr>
          <w:rFonts w:hint="eastAsia" w:ascii="宋体" w:hAnsi="宋体" w:eastAsia="宋体" w:cs="宋体"/>
          <w:b/>
          <w:i w:val="0"/>
          <w:iCs w:val="0"/>
          <w:sz w:val="24"/>
          <w:szCs w:val="24"/>
          <w:highlight w:val="none"/>
        </w:rPr>
      </w:pPr>
      <w:bookmarkStart w:id="201" w:name="_Toc487900371"/>
      <w:bookmarkStart w:id="202" w:name="_Toc259093690"/>
      <w:bookmarkStart w:id="203" w:name="_Toc279701261"/>
      <w:bookmarkStart w:id="204" w:name="_Toc9808"/>
      <w:bookmarkStart w:id="205" w:name="_Toc2308"/>
      <w:bookmarkStart w:id="206" w:name="_Toc12666"/>
      <w:bookmarkStart w:id="207" w:name="_Toc25198"/>
      <w:bookmarkStart w:id="208" w:name="_Toc31892"/>
      <w:r>
        <w:rPr>
          <w:rFonts w:hint="eastAsia" w:ascii="宋体" w:hAnsi="宋体" w:eastAsia="宋体" w:cs="宋体"/>
          <w:b/>
          <w:i w:val="0"/>
          <w:iCs w:val="0"/>
          <w:sz w:val="24"/>
          <w:szCs w:val="24"/>
          <w:highlight w:val="none"/>
        </w:rPr>
        <w:t>2.16 通知</w:t>
      </w:r>
      <w:bookmarkEnd w:id="201"/>
      <w:bookmarkEnd w:id="202"/>
      <w:bookmarkEnd w:id="203"/>
      <w:r>
        <w:rPr>
          <w:rFonts w:hint="eastAsia" w:ascii="宋体" w:hAnsi="宋体" w:eastAsia="宋体" w:cs="宋体"/>
          <w:b/>
          <w:i w:val="0"/>
          <w:iCs w:val="0"/>
          <w:sz w:val="24"/>
          <w:szCs w:val="24"/>
          <w:highlight w:val="none"/>
        </w:rPr>
        <w:t>和送达</w:t>
      </w:r>
      <w:bookmarkEnd w:id="204"/>
      <w:bookmarkEnd w:id="205"/>
      <w:bookmarkEnd w:id="206"/>
      <w:bookmarkEnd w:id="207"/>
      <w:bookmarkEnd w:id="208"/>
    </w:p>
    <w:p>
      <w:pPr>
        <w:spacing w:line="560" w:lineRule="exact"/>
        <w:ind w:firstLine="480" w:firstLineChars="200"/>
        <w:rPr>
          <w:rFonts w:hint="eastAsia" w:ascii="宋体" w:hAnsi="宋体" w:eastAsia="宋体" w:cs="宋体"/>
          <w:i w:val="0"/>
          <w:iCs w:val="0"/>
          <w:sz w:val="24"/>
          <w:szCs w:val="24"/>
          <w:highlight w:val="none"/>
        </w:rPr>
      </w:pPr>
      <w:bookmarkStart w:id="209" w:name="_Toc29220"/>
      <w:bookmarkStart w:id="210" w:name="_Toc7073"/>
      <w:bookmarkStart w:id="211" w:name="_Toc259093691"/>
      <w:bookmarkStart w:id="212" w:name="_Toc487900372"/>
      <w:bookmarkStart w:id="213" w:name="_Toc279701262"/>
      <w:r>
        <w:rPr>
          <w:rFonts w:hint="eastAsia" w:ascii="宋体" w:hAnsi="宋体" w:eastAsia="宋体" w:cs="宋体"/>
          <w:i w:val="0"/>
          <w:iCs w:val="0"/>
          <w:sz w:val="24"/>
          <w:szCs w:val="24"/>
          <w:highlight w:val="none"/>
        </w:rPr>
        <w:t>2.16.1 任何一方因履行合同而以合同第一部分尾部所列明的</w:t>
      </w:r>
      <w:r>
        <w:rPr>
          <w:rFonts w:hint="eastAsia" w:ascii="宋体" w:hAnsi="宋体" w:eastAsia="宋体" w:cs="宋体"/>
          <w:i w:val="0"/>
          <w:iCs w:val="0"/>
          <w:sz w:val="24"/>
          <w:szCs w:val="24"/>
          <w:highlight w:val="none"/>
          <w:u w:val="single"/>
        </w:rPr>
        <w:t xml:space="preserve">          </w:t>
      </w:r>
      <w:r>
        <w:rPr>
          <w:rFonts w:hint="eastAsia" w:ascii="宋体" w:hAnsi="宋体" w:eastAsia="宋体" w:cs="宋体"/>
          <w:i w:val="0"/>
          <w:iCs w:val="0"/>
          <w:sz w:val="24"/>
          <w:szCs w:val="24"/>
          <w:highlight w:val="none"/>
        </w:rPr>
        <w:t>发出的所有通知、文件、材料，均视为已向对方当事人送达；任何一方变更上述送达方式或者地址的，应于</w:t>
      </w:r>
      <w:r>
        <w:rPr>
          <w:rFonts w:hint="eastAsia" w:ascii="宋体" w:hAnsi="宋体" w:eastAsia="宋体" w:cs="宋体"/>
          <w:i w:val="0"/>
          <w:iCs w:val="0"/>
          <w:sz w:val="24"/>
          <w:szCs w:val="24"/>
          <w:highlight w:val="none"/>
          <w:u w:val="single"/>
        </w:rPr>
        <w:t xml:space="preserve">   </w:t>
      </w:r>
      <w:r>
        <w:rPr>
          <w:rFonts w:hint="eastAsia" w:ascii="宋体" w:hAnsi="宋体" w:eastAsia="宋体" w:cs="宋体"/>
          <w:i w:val="0"/>
          <w:iCs w:val="0"/>
          <w:sz w:val="24"/>
          <w:szCs w:val="24"/>
          <w:highlight w:val="none"/>
        </w:rPr>
        <w:t>个工作日内书面通知对方当事人，在对方当事人收到有关变更通知之前，变更前的约定送达方式或者地址仍视为有效。</w:t>
      </w:r>
      <w:bookmarkEnd w:id="209"/>
      <w:bookmarkEnd w:id="210"/>
    </w:p>
    <w:p>
      <w:pPr>
        <w:spacing w:line="560" w:lineRule="exact"/>
        <w:ind w:firstLine="480" w:firstLineChars="200"/>
        <w:rPr>
          <w:rFonts w:hint="eastAsia" w:ascii="宋体" w:hAnsi="宋体" w:eastAsia="宋体" w:cs="宋体"/>
          <w:i w:val="0"/>
          <w:iCs w:val="0"/>
          <w:sz w:val="24"/>
          <w:szCs w:val="24"/>
          <w:highlight w:val="none"/>
        </w:rPr>
      </w:pPr>
      <w:bookmarkStart w:id="214" w:name="_Toc18401"/>
      <w:bookmarkStart w:id="215" w:name="_Toc27674"/>
      <w:r>
        <w:rPr>
          <w:rFonts w:hint="eastAsia" w:ascii="宋体" w:hAnsi="宋体" w:eastAsia="宋体" w:cs="宋体"/>
          <w:i w:val="0"/>
          <w:iCs w:val="0"/>
          <w:sz w:val="24"/>
          <w:szCs w:val="24"/>
          <w:highlight w:val="none"/>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214"/>
      <w:bookmarkEnd w:id="215"/>
    </w:p>
    <w:bookmarkEnd w:id="211"/>
    <w:bookmarkEnd w:id="212"/>
    <w:bookmarkEnd w:id="213"/>
    <w:p>
      <w:pPr>
        <w:spacing w:line="560" w:lineRule="exact"/>
        <w:ind w:firstLine="482" w:firstLineChars="200"/>
        <w:outlineLvl w:val="0"/>
        <w:rPr>
          <w:rFonts w:hint="eastAsia" w:ascii="宋体" w:hAnsi="宋体" w:eastAsia="宋体" w:cs="宋体"/>
          <w:b/>
          <w:i w:val="0"/>
          <w:iCs w:val="0"/>
          <w:sz w:val="24"/>
          <w:szCs w:val="24"/>
          <w:highlight w:val="none"/>
        </w:rPr>
      </w:pPr>
      <w:bookmarkStart w:id="216" w:name="_Toc259093692"/>
      <w:bookmarkStart w:id="217" w:name="_Toc487900373"/>
      <w:bookmarkStart w:id="218" w:name="_Toc28906"/>
      <w:bookmarkStart w:id="219" w:name="_Toc12254"/>
      <w:bookmarkStart w:id="220" w:name="_Toc5063"/>
      <w:bookmarkStart w:id="221" w:name="_Toc27644"/>
      <w:bookmarkStart w:id="222" w:name="_Toc20808"/>
      <w:bookmarkStart w:id="223" w:name="_Toc279701263"/>
      <w:r>
        <w:rPr>
          <w:rFonts w:hint="eastAsia" w:ascii="宋体" w:hAnsi="宋体" w:eastAsia="宋体" w:cs="宋体"/>
          <w:b/>
          <w:i w:val="0"/>
          <w:iCs w:val="0"/>
          <w:sz w:val="24"/>
          <w:szCs w:val="24"/>
          <w:highlight w:val="none"/>
        </w:rPr>
        <w:t>2.17 合同使用的文字和适用的法律</w:t>
      </w:r>
      <w:bookmarkEnd w:id="216"/>
      <w:bookmarkEnd w:id="217"/>
      <w:bookmarkEnd w:id="218"/>
      <w:bookmarkEnd w:id="219"/>
      <w:bookmarkEnd w:id="220"/>
      <w:bookmarkEnd w:id="221"/>
      <w:bookmarkEnd w:id="222"/>
      <w:bookmarkEnd w:id="223"/>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2.17.1 合同使用汉语书就、变更和解释；</w:t>
      </w:r>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2.17.2 合同适用中华人民共和国法律。</w:t>
      </w:r>
    </w:p>
    <w:p>
      <w:pPr>
        <w:spacing w:line="560" w:lineRule="exact"/>
        <w:ind w:firstLine="482" w:firstLineChars="200"/>
        <w:outlineLvl w:val="0"/>
        <w:rPr>
          <w:rFonts w:hint="eastAsia" w:ascii="宋体" w:hAnsi="宋体" w:eastAsia="宋体" w:cs="宋体"/>
          <w:b/>
          <w:i w:val="0"/>
          <w:iCs w:val="0"/>
          <w:sz w:val="24"/>
          <w:szCs w:val="24"/>
          <w:highlight w:val="none"/>
        </w:rPr>
      </w:pPr>
      <w:bookmarkStart w:id="224" w:name="_Toc259093693"/>
      <w:bookmarkStart w:id="225" w:name="_Toc22266"/>
      <w:bookmarkStart w:id="226" w:name="_Toc1492"/>
      <w:bookmarkStart w:id="227" w:name="_Toc27127"/>
      <w:bookmarkStart w:id="228" w:name="_Toc27403"/>
      <w:bookmarkStart w:id="229" w:name="_Toc30096"/>
      <w:bookmarkStart w:id="230" w:name="_Toc279701264"/>
      <w:bookmarkStart w:id="231" w:name="_Toc487900374"/>
      <w:r>
        <w:rPr>
          <w:rFonts w:hint="eastAsia" w:ascii="宋体" w:hAnsi="宋体" w:eastAsia="宋体" w:cs="宋体"/>
          <w:b/>
          <w:i w:val="0"/>
          <w:iCs w:val="0"/>
          <w:sz w:val="24"/>
          <w:szCs w:val="24"/>
          <w:highlight w:val="none"/>
        </w:rPr>
        <w:t>2.18 履约保证金</w:t>
      </w:r>
      <w:bookmarkEnd w:id="224"/>
      <w:bookmarkEnd w:id="225"/>
      <w:bookmarkEnd w:id="226"/>
      <w:bookmarkEnd w:id="227"/>
      <w:bookmarkEnd w:id="228"/>
      <w:bookmarkEnd w:id="229"/>
      <w:bookmarkEnd w:id="230"/>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 xml:space="preserve">2.18.1 </w:t>
      </w:r>
      <w:r>
        <w:rPr>
          <w:rFonts w:hint="eastAsia" w:ascii="宋体" w:hAnsi="宋体" w:cs="宋体"/>
          <w:i w:val="0"/>
          <w:iCs w:val="0"/>
          <w:sz w:val="24"/>
          <w:szCs w:val="24"/>
          <w:highlight w:val="none"/>
          <w:lang w:eastAsia="zh-CN"/>
        </w:rPr>
        <w:t>竞争性磋商文件</w:t>
      </w:r>
      <w:r>
        <w:rPr>
          <w:rFonts w:hint="eastAsia" w:ascii="宋体" w:hAnsi="宋体" w:eastAsia="宋体" w:cs="宋体"/>
          <w:i w:val="0"/>
          <w:iCs w:val="0"/>
          <w:sz w:val="24"/>
          <w:szCs w:val="24"/>
          <w:highlight w:val="none"/>
        </w:rPr>
        <w:t>要求乙方提交履约保证金的，乙方应按</w:t>
      </w:r>
      <w:r>
        <w:rPr>
          <w:rFonts w:hint="eastAsia" w:ascii="宋体" w:hAnsi="宋体" w:eastAsia="宋体" w:cs="宋体"/>
          <w:b/>
          <w:i w:val="0"/>
          <w:iCs w:val="0"/>
          <w:sz w:val="24"/>
          <w:szCs w:val="24"/>
          <w:highlight w:val="none"/>
          <w:u w:val="single"/>
        </w:rPr>
        <w:t>合同专用条款</w:t>
      </w:r>
      <w:r>
        <w:rPr>
          <w:rFonts w:hint="eastAsia" w:ascii="宋体" w:hAnsi="宋体" w:eastAsia="宋体" w:cs="宋体"/>
          <w:i w:val="0"/>
          <w:iCs w:val="0"/>
          <w:sz w:val="24"/>
          <w:szCs w:val="24"/>
          <w:highlight w:val="none"/>
        </w:rPr>
        <w:t>约定的方式，以支票、汇票、本票或者金融机构、担保机构出具的保函等非现金形式，提交不超过合同价</w:t>
      </w:r>
      <w:r>
        <w:rPr>
          <w:rFonts w:hint="eastAsia" w:ascii="宋体" w:hAnsi="宋体" w:eastAsia="宋体" w:cs="宋体"/>
          <w:i w:val="0"/>
          <w:iCs w:val="0"/>
          <w:sz w:val="24"/>
          <w:szCs w:val="24"/>
          <w:highlight w:val="none"/>
          <w:lang w:val="en-US" w:eastAsia="zh-CN"/>
        </w:rPr>
        <w:t>5</w:t>
      </w:r>
      <w:r>
        <w:rPr>
          <w:rFonts w:hint="eastAsia" w:ascii="宋体" w:hAnsi="宋体" w:eastAsia="宋体" w:cs="宋体"/>
          <w:i w:val="0"/>
          <w:iCs w:val="0"/>
          <w:sz w:val="24"/>
          <w:szCs w:val="24"/>
          <w:highlight w:val="none"/>
        </w:rPr>
        <w:t>%的履约保证金；</w:t>
      </w:r>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2.18.2 履约保证金在</w:t>
      </w:r>
      <w:r>
        <w:rPr>
          <w:rFonts w:hint="eastAsia" w:ascii="宋体" w:hAnsi="宋体" w:eastAsia="宋体" w:cs="宋体"/>
          <w:b/>
          <w:i w:val="0"/>
          <w:iCs w:val="0"/>
          <w:sz w:val="24"/>
          <w:szCs w:val="24"/>
          <w:highlight w:val="none"/>
          <w:u w:val="single"/>
        </w:rPr>
        <w:t>合同专用条款</w:t>
      </w:r>
      <w:r>
        <w:rPr>
          <w:rFonts w:hint="eastAsia" w:ascii="宋体" w:hAnsi="宋体" w:eastAsia="宋体" w:cs="宋体"/>
          <w:i w:val="0"/>
          <w:iCs w:val="0"/>
          <w:sz w:val="24"/>
          <w:szCs w:val="24"/>
          <w:highlight w:val="none"/>
        </w:rPr>
        <w:t>约定期间内不予退还或者应完全有效，前述约定期间届满之日起</w:t>
      </w:r>
      <w:r>
        <w:rPr>
          <w:rFonts w:hint="eastAsia" w:ascii="宋体" w:hAnsi="宋体" w:eastAsia="宋体" w:cs="宋体"/>
          <w:i w:val="0"/>
          <w:iCs w:val="0"/>
          <w:sz w:val="24"/>
          <w:szCs w:val="24"/>
          <w:highlight w:val="none"/>
          <w:u w:val="single"/>
        </w:rPr>
        <w:t xml:space="preserve">    </w:t>
      </w:r>
      <w:r>
        <w:rPr>
          <w:rFonts w:hint="eastAsia" w:ascii="宋体" w:hAnsi="宋体" w:eastAsia="宋体" w:cs="宋体"/>
          <w:i w:val="0"/>
          <w:iCs w:val="0"/>
          <w:sz w:val="24"/>
          <w:szCs w:val="24"/>
          <w:highlight w:val="none"/>
        </w:rPr>
        <w:t>个工作日内，甲方应将履约保证金退还乙方；</w:t>
      </w:r>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31"/>
    <w:p>
      <w:pPr>
        <w:spacing w:line="560" w:lineRule="exact"/>
        <w:ind w:firstLine="482" w:firstLineChars="200"/>
        <w:rPr>
          <w:rFonts w:hint="eastAsia" w:ascii="宋体" w:hAnsi="宋体" w:eastAsia="宋体" w:cs="宋体"/>
          <w:b/>
          <w:i w:val="0"/>
          <w:iCs w:val="0"/>
          <w:sz w:val="24"/>
          <w:szCs w:val="24"/>
          <w:highlight w:val="none"/>
        </w:rPr>
      </w:pPr>
      <w:r>
        <w:rPr>
          <w:rFonts w:hint="eastAsia" w:ascii="宋体" w:hAnsi="宋体" w:eastAsia="宋体" w:cs="宋体"/>
          <w:b/>
          <w:i w:val="0"/>
          <w:iCs w:val="0"/>
          <w:sz w:val="24"/>
          <w:szCs w:val="24"/>
          <w:highlight w:val="none"/>
        </w:rPr>
        <w:t>2.19 合同份数</w:t>
      </w:r>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合同份数按</w:t>
      </w:r>
      <w:r>
        <w:rPr>
          <w:rFonts w:hint="eastAsia" w:ascii="宋体" w:hAnsi="宋体" w:eastAsia="宋体" w:cs="宋体"/>
          <w:b/>
          <w:i w:val="0"/>
          <w:iCs w:val="0"/>
          <w:sz w:val="24"/>
          <w:szCs w:val="24"/>
          <w:highlight w:val="none"/>
          <w:u w:val="single"/>
        </w:rPr>
        <w:t>合同专用条款</w:t>
      </w:r>
      <w:r>
        <w:rPr>
          <w:rFonts w:hint="eastAsia" w:ascii="宋体" w:hAnsi="宋体" w:eastAsia="宋体" w:cs="宋体"/>
          <w:i w:val="0"/>
          <w:iCs w:val="0"/>
          <w:sz w:val="24"/>
          <w:szCs w:val="24"/>
          <w:highlight w:val="none"/>
        </w:rPr>
        <w:t>规定，每份均具有同等法律效力。</w:t>
      </w:r>
    </w:p>
    <w:p>
      <w:pPr>
        <w:pStyle w:val="43"/>
        <w:spacing w:line="560" w:lineRule="exact"/>
        <w:ind w:firstLine="0"/>
        <w:jc w:val="center"/>
        <w:rPr>
          <w:rFonts w:hint="eastAsia" w:ascii="宋体" w:hAnsi="宋体" w:eastAsia="宋体" w:cs="宋体"/>
          <w:b/>
          <w:i w:val="0"/>
          <w:iCs w:val="0"/>
          <w:sz w:val="24"/>
          <w:szCs w:val="24"/>
          <w:highlight w:val="none"/>
        </w:rPr>
      </w:pPr>
      <w:r>
        <w:rPr>
          <w:rFonts w:hint="eastAsia" w:ascii="宋体" w:hAnsi="宋体" w:eastAsia="宋体" w:cs="宋体"/>
          <w:i w:val="0"/>
          <w:iCs w:val="0"/>
          <w:sz w:val="24"/>
          <w:szCs w:val="24"/>
          <w:highlight w:val="none"/>
        </w:rPr>
        <w:br w:type="page"/>
      </w:r>
      <w:bookmarkStart w:id="232" w:name="_Toc331685784"/>
      <w:r>
        <w:rPr>
          <w:rFonts w:hint="eastAsia" w:ascii="宋体" w:hAnsi="宋体" w:eastAsia="宋体" w:cs="宋体"/>
          <w:b/>
          <w:i w:val="0"/>
          <w:iCs w:val="0"/>
          <w:sz w:val="24"/>
          <w:szCs w:val="24"/>
          <w:highlight w:val="none"/>
        </w:rPr>
        <w:t>第三部分  合同专用条款</w:t>
      </w:r>
      <w:bookmarkEnd w:id="232"/>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5"/>
        <w:tblW w:w="9839"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34"/>
        <w:gridCol w:w="890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54" w:hRule="atLeast"/>
        </w:trPr>
        <w:tc>
          <w:tcPr>
            <w:tcW w:w="934" w:type="dxa"/>
            <w:tcBorders>
              <w:left w:val="single" w:color="auto" w:sz="4" w:space="0"/>
            </w:tcBorders>
            <w:noWrap w:val="0"/>
            <w:vAlign w:val="center"/>
          </w:tcPr>
          <w:p>
            <w:pPr>
              <w:spacing w:line="560" w:lineRule="exact"/>
              <w:jc w:val="center"/>
              <w:rPr>
                <w:rFonts w:hint="eastAsia" w:ascii="宋体" w:hAnsi="宋体" w:eastAsia="宋体" w:cs="宋体"/>
                <w:b/>
                <w:i w:val="0"/>
                <w:iCs w:val="0"/>
                <w:sz w:val="24"/>
                <w:szCs w:val="24"/>
                <w:highlight w:val="none"/>
              </w:rPr>
            </w:pPr>
            <w:r>
              <w:rPr>
                <w:rFonts w:hint="eastAsia" w:ascii="宋体" w:hAnsi="宋体" w:eastAsia="宋体" w:cs="宋体"/>
                <w:b/>
                <w:i w:val="0"/>
                <w:iCs w:val="0"/>
                <w:sz w:val="24"/>
                <w:szCs w:val="24"/>
                <w:highlight w:val="none"/>
              </w:rPr>
              <w:t>条款号</w:t>
            </w:r>
          </w:p>
        </w:tc>
        <w:tc>
          <w:tcPr>
            <w:tcW w:w="8905" w:type="dxa"/>
            <w:noWrap w:val="0"/>
            <w:vAlign w:val="center"/>
          </w:tcPr>
          <w:p>
            <w:pPr>
              <w:spacing w:line="560" w:lineRule="exact"/>
              <w:jc w:val="center"/>
              <w:rPr>
                <w:rFonts w:hint="eastAsia" w:ascii="宋体" w:hAnsi="宋体" w:eastAsia="宋体" w:cs="宋体"/>
                <w:b/>
                <w:i w:val="0"/>
                <w:iCs w:val="0"/>
                <w:sz w:val="24"/>
                <w:szCs w:val="24"/>
                <w:highlight w:val="none"/>
              </w:rPr>
            </w:pPr>
            <w:r>
              <w:rPr>
                <w:rFonts w:hint="eastAsia" w:ascii="宋体" w:hAnsi="宋体" w:eastAsia="宋体" w:cs="宋体"/>
                <w:b/>
                <w:i w:val="0"/>
                <w:iCs w:val="0"/>
                <w:sz w:val="24"/>
                <w:szCs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54" w:hRule="atLeast"/>
        </w:trPr>
        <w:tc>
          <w:tcPr>
            <w:tcW w:w="934" w:type="dxa"/>
            <w:tcBorders>
              <w:left w:val="single" w:color="auto" w:sz="4" w:space="0"/>
            </w:tcBorders>
            <w:noWrap w:val="0"/>
            <w:vAlign w:val="center"/>
          </w:tcPr>
          <w:p>
            <w:pPr>
              <w:spacing w:line="400" w:lineRule="exact"/>
              <w:jc w:val="center"/>
              <w:rPr>
                <w:rFonts w:hint="eastAsia" w:ascii="宋体" w:hAnsi="宋体" w:eastAsia="宋体" w:cs="宋体"/>
                <w:i w:val="0"/>
                <w:iCs w:val="0"/>
                <w:sz w:val="24"/>
                <w:szCs w:val="24"/>
                <w:highlight w:val="none"/>
              </w:rPr>
            </w:pPr>
          </w:p>
        </w:tc>
        <w:tc>
          <w:tcPr>
            <w:tcW w:w="8905" w:type="dxa"/>
            <w:noWrap w:val="0"/>
            <w:vAlign w:val="center"/>
          </w:tcPr>
          <w:p>
            <w:pPr>
              <w:spacing w:line="400" w:lineRule="exact"/>
              <w:rPr>
                <w:rFonts w:hint="default"/>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54" w:hRule="atLeast"/>
        </w:trPr>
        <w:tc>
          <w:tcPr>
            <w:tcW w:w="934" w:type="dxa"/>
            <w:tcBorders>
              <w:left w:val="single" w:color="auto" w:sz="4" w:space="0"/>
            </w:tcBorders>
            <w:noWrap w:val="0"/>
            <w:vAlign w:val="center"/>
          </w:tcPr>
          <w:p>
            <w:pPr>
              <w:spacing w:line="400" w:lineRule="exact"/>
              <w:jc w:val="center"/>
              <w:rPr>
                <w:rFonts w:hint="eastAsia" w:ascii="宋体" w:hAnsi="宋体" w:eastAsia="宋体" w:cs="宋体"/>
                <w:i w:val="0"/>
                <w:iCs w:val="0"/>
                <w:sz w:val="24"/>
                <w:szCs w:val="24"/>
                <w:highlight w:val="none"/>
              </w:rPr>
            </w:pPr>
          </w:p>
        </w:tc>
        <w:tc>
          <w:tcPr>
            <w:tcW w:w="8905" w:type="dxa"/>
            <w:noWrap w:val="0"/>
            <w:vAlign w:val="center"/>
          </w:tcPr>
          <w:p>
            <w:pPr>
              <w:spacing w:line="400" w:lineRule="exact"/>
              <w:rPr>
                <w:rFonts w:hint="eastAsia" w:ascii="宋体" w:hAnsi="宋体" w:eastAsia="宋体" w:cs="宋体"/>
                <w:i w:val="0"/>
                <w:iCs w:val="0"/>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54" w:hRule="atLeast"/>
        </w:trPr>
        <w:tc>
          <w:tcPr>
            <w:tcW w:w="934" w:type="dxa"/>
            <w:tcBorders>
              <w:left w:val="single" w:color="auto" w:sz="4" w:space="0"/>
            </w:tcBorders>
            <w:noWrap w:val="0"/>
            <w:vAlign w:val="center"/>
          </w:tcPr>
          <w:p>
            <w:pPr>
              <w:spacing w:line="400" w:lineRule="exact"/>
              <w:jc w:val="center"/>
              <w:rPr>
                <w:rFonts w:hint="eastAsia" w:ascii="宋体" w:hAnsi="宋体" w:eastAsia="宋体" w:cs="宋体"/>
                <w:i w:val="0"/>
                <w:iCs w:val="0"/>
                <w:sz w:val="24"/>
                <w:szCs w:val="24"/>
                <w:highlight w:val="none"/>
              </w:rPr>
            </w:pPr>
          </w:p>
        </w:tc>
        <w:tc>
          <w:tcPr>
            <w:tcW w:w="8905" w:type="dxa"/>
            <w:noWrap w:val="0"/>
            <w:vAlign w:val="center"/>
          </w:tcPr>
          <w:p>
            <w:pPr>
              <w:spacing w:line="400" w:lineRule="exact"/>
              <w:rPr>
                <w:rFonts w:hint="eastAsia" w:ascii="宋体" w:hAnsi="宋体" w:eastAsia="宋体" w:cs="宋体"/>
                <w:i w:val="0"/>
                <w:iCs w:val="0"/>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54" w:hRule="atLeast"/>
        </w:trPr>
        <w:tc>
          <w:tcPr>
            <w:tcW w:w="934" w:type="dxa"/>
            <w:tcBorders>
              <w:left w:val="single" w:color="auto" w:sz="4" w:space="0"/>
            </w:tcBorders>
            <w:noWrap w:val="0"/>
            <w:vAlign w:val="center"/>
          </w:tcPr>
          <w:p>
            <w:pPr>
              <w:spacing w:line="560" w:lineRule="exact"/>
              <w:rPr>
                <w:rFonts w:hint="eastAsia" w:ascii="宋体" w:hAnsi="宋体" w:eastAsia="宋体" w:cs="宋体"/>
                <w:i w:val="0"/>
                <w:iCs w:val="0"/>
                <w:sz w:val="24"/>
                <w:szCs w:val="24"/>
                <w:highlight w:val="none"/>
              </w:rPr>
            </w:pPr>
          </w:p>
        </w:tc>
        <w:tc>
          <w:tcPr>
            <w:tcW w:w="8905" w:type="dxa"/>
            <w:noWrap w:val="0"/>
            <w:vAlign w:val="center"/>
          </w:tcPr>
          <w:p>
            <w:pPr>
              <w:spacing w:line="560" w:lineRule="exact"/>
              <w:rPr>
                <w:rFonts w:hint="eastAsia" w:ascii="宋体" w:hAnsi="宋体" w:eastAsia="宋体" w:cs="宋体"/>
                <w:i w:val="0"/>
                <w:iCs w:val="0"/>
                <w:sz w:val="24"/>
                <w:szCs w:val="24"/>
                <w:highlight w:val="none"/>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54" w:hRule="atLeast"/>
        </w:trPr>
        <w:tc>
          <w:tcPr>
            <w:tcW w:w="934" w:type="dxa"/>
            <w:tcBorders>
              <w:left w:val="single" w:color="auto" w:sz="4" w:space="0"/>
            </w:tcBorders>
            <w:noWrap w:val="0"/>
            <w:vAlign w:val="center"/>
          </w:tcPr>
          <w:p>
            <w:pPr>
              <w:spacing w:line="560" w:lineRule="exact"/>
              <w:rPr>
                <w:rFonts w:hint="eastAsia" w:ascii="宋体" w:hAnsi="宋体" w:eastAsia="宋体" w:cs="宋体"/>
                <w:i w:val="0"/>
                <w:iCs w:val="0"/>
                <w:sz w:val="24"/>
                <w:szCs w:val="24"/>
                <w:highlight w:val="none"/>
              </w:rPr>
            </w:pPr>
          </w:p>
        </w:tc>
        <w:tc>
          <w:tcPr>
            <w:tcW w:w="8905" w:type="dxa"/>
            <w:noWrap w:val="0"/>
            <w:vAlign w:val="center"/>
          </w:tcPr>
          <w:p>
            <w:pPr>
              <w:spacing w:line="560" w:lineRule="exact"/>
              <w:rPr>
                <w:rFonts w:hint="eastAsia" w:ascii="宋体" w:hAnsi="宋体" w:eastAsia="宋体" w:cs="宋体"/>
                <w:i w:val="0"/>
                <w:iCs w:val="0"/>
                <w:sz w:val="24"/>
                <w:szCs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54" w:hRule="atLeast"/>
        </w:trPr>
        <w:tc>
          <w:tcPr>
            <w:tcW w:w="934" w:type="dxa"/>
            <w:tcBorders>
              <w:left w:val="single" w:color="auto" w:sz="4" w:space="0"/>
            </w:tcBorders>
            <w:noWrap w:val="0"/>
            <w:vAlign w:val="center"/>
          </w:tcPr>
          <w:p>
            <w:pPr>
              <w:spacing w:line="560" w:lineRule="exact"/>
              <w:rPr>
                <w:rFonts w:hint="eastAsia" w:ascii="宋体" w:hAnsi="宋体" w:eastAsia="宋体" w:cs="宋体"/>
                <w:i w:val="0"/>
                <w:iCs w:val="0"/>
                <w:sz w:val="24"/>
                <w:szCs w:val="24"/>
                <w:highlight w:val="none"/>
              </w:rPr>
            </w:pPr>
          </w:p>
        </w:tc>
        <w:tc>
          <w:tcPr>
            <w:tcW w:w="8905" w:type="dxa"/>
            <w:noWrap w:val="0"/>
            <w:vAlign w:val="center"/>
          </w:tcPr>
          <w:p>
            <w:pPr>
              <w:spacing w:line="560" w:lineRule="exact"/>
              <w:rPr>
                <w:rFonts w:hint="eastAsia" w:ascii="宋体" w:hAnsi="宋体" w:eastAsia="宋体" w:cs="宋体"/>
                <w:i w:val="0"/>
                <w:iCs w:val="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54" w:hRule="atLeast"/>
        </w:trPr>
        <w:tc>
          <w:tcPr>
            <w:tcW w:w="934" w:type="dxa"/>
            <w:tcBorders>
              <w:left w:val="single" w:color="auto" w:sz="4" w:space="0"/>
            </w:tcBorders>
            <w:noWrap w:val="0"/>
            <w:vAlign w:val="center"/>
          </w:tcPr>
          <w:p>
            <w:pPr>
              <w:spacing w:line="560" w:lineRule="exact"/>
              <w:rPr>
                <w:rFonts w:hint="eastAsia" w:ascii="宋体" w:hAnsi="宋体" w:eastAsia="宋体" w:cs="宋体"/>
                <w:i w:val="0"/>
                <w:iCs w:val="0"/>
                <w:sz w:val="24"/>
                <w:szCs w:val="24"/>
                <w:highlight w:val="none"/>
              </w:rPr>
            </w:pPr>
          </w:p>
        </w:tc>
        <w:tc>
          <w:tcPr>
            <w:tcW w:w="8905" w:type="dxa"/>
            <w:noWrap w:val="0"/>
            <w:vAlign w:val="center"/>
          </w:tcPr>
          <w:p>
            <w:pPr>
              <w:spacing w:line="560" w:lineRule="exact"/>
              <w:rPr>
                <w:rFonts w:hint="eastAsia" w:ascii="宋体" w:hAnsi="宋体" w:eastAsia="宋体" w:cs="宋体"/>
                <w:i w:val="0"/>
                <w:iCs w:val="0"/>
                <w:sz w:val="24"/>
                <w:szCs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54" w:hRule="atLeast"/>
        </w:trPr>
        <w:tc>
          <w:tcPr>
            <w:tcW w:w="934" w:type="dxa"/>
            <w:tcBorders>
              <w:left w:val="single" w:color="auto" w:sz="4" w:space="0"/>
            </w:tcBorders>
            <w:noWrap w:val="0"/>
            <w:vAlign w:val="center"/>
          </w:tcPr>
          <w:p>
            <w:pPr>
              <w:spacing w:line="560" w:lineRule="exact"/>
              <w:rPr>
                <w:rFonts w:hint="eastAsia" w:ascii="宋体" w:hAnsi="宋体" w:eastAsia="宋体" w:cs="宋体"/>
                <w:i w:val="0"/>
                <w:iCs w:val="0"/>
                <w:sz w:val="24"/>
                <w:szCs w:val="24"/>
                <w:highlight w:val="none"/>
              </w:rPr>
            </w:pPr>
          </w:p>
        </w:tc>
        <w:tc>
          <w:tcPr>
            <w:tcW w:w="8905" w:type="dxa"/>
            <w:noWrap w:val="0"/>
            <w:vAlign w:val="center"/>
          </w:tcPr>
          <w:p>
            <w:pPr>
              <w:spacing w:line="560" w:lineRule="exact"/>
              <w:rPr>
                <w:rFonts w:hint="eastAsia" w:ascii="宋体" w:hAnsi="宋体" w:eastAsia="宋体" w:cs="宋体"/>
                <w:i w:val="0"/>
                <w:iCs w:val="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54" w:hRule="atLeast"/>
        </w:trPr>
        <w:tc>
          <w:tcPr>
            <w:tcW w:w="934" w:type="dxa"/>
            <w:tcBorders>
              <w:left w:val="single" w:color="auto" w:sz="4" w:space="0"/>
            </w:tcBorders>
            <w:noWrap w:val="0"/>
            <w:vAlign w:val="center"/>
          </w:tcPr>
          <w:p>
            <w:pPr>
              <w:spacing w:line="560" w:lineRule="exact"/>
              <w:rPr>
                <w:rFonts w:hint="eastAsia" w:ascii="宋体" w:hAnsi="宋体" w:eastAsia="宋体" w:cs="宋体"/>
                <w:i w:val="0"/>
                <w:iCs w:val="0"/>
                <w:sz w:val="24"/>
                <w:szCs w:val="24"/>
                <w:highlight w:val="none"/>
              </w:rPr>
            </w:pPr>
          </w:p>
        </w:tc>
        <w:tc>
          <w:tcPr>
            <w:tcW w:w="8905" w:type="dxa"/>
            <w:noWrap w:val="0"/>
            <w:vAlign w:val="center"/>
          </w:tcPr>
          <w:p>
            <w:pPr>
              <w:spacing w:line="560" w:lineRule="exact"/>
              <w:rPr>
                <w:rFonts w:hint="eastAsia" w:ascii="宋体" w:hAnsi="宋体" w:eastAsia="宋体" w:cs="宋体"/>
                <w:i w:val="0"/>
                <w:iCs w:val="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54" w:hRule="atLeast"/>
        </w:trPr>
        <w:tc>
          <w:tcPr>
            <w:tcW w:w="934" w:type="dxa"/>
            <w:tcBorders>
              <w:left w:val="single" w:color="auto" w:sz="4" w:space="0"/>
            </w:tcBorders>
            <w:noWrap w:val="0"/>
            <w:vAlign w:val="center"/>
          </w:tcPr>
          <w:p>
            <w:pPr>
              <w:spacing w:line="560" w:lineRule="exact"/>
              <w:rPr>
                <w:rFonts w:hint="eastAsia" w:ascii="宋体" w:hAnsi="宋体" w:eastAsia="宋体" w:cs="宋体"/>
                <w:i w:val="0"/>
                <w:iCs w:val="0"/>
                <w:sz w:val="24"/>
                <w:szCs w:val="24"/>
                <w:highlight w:val="none"/>
              </w:rPr>
            </w:pPr>
          </w:p>
        </w:tc>
        <w:tc>
          <w:tcPr>
            <w:tcW w:w="8905" w:type="dxa"/>
            <w:noWrap w:val="0"/>
            <w:vAlign w:val="center"/>
          </w:tcPr>
          <w:p>
            <w:pPr>
              <w:spacing w:line="560" w:lineRule="exact"/>
              <w:rPr>
                <w:rFonts w:hint="eastAsia" w:ascii="宋体" w:hAnsi="宋体" w:eastAsia="宋体" w:cs="宋体"/>
                <w:i w:val="0"/>
                <w:iCs w:val="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54" w:hRule="atLeast"/>
        </w:trPr>
        <w:tc>
          <w:tcPr>
            <w:tcW w:w="934" w:type="dxa"/>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hint="eastAsia" w:ascii="宋体" w:hAnsi="宋体" w:eastAsia="宋体" w:cs="宋体"/>
                <w:i w:val="0"/>
                <w:iCs w:val="0"/>
                <w:sz w:val="24"/>
                <w:szCs w:val="24"/>
                <w:highlight w:val="none"/>
              </w:rPr>
            </w:pPr>
          </w:p>
        </w:tc>
        <w:tc>
          <w:tcPr>
            <w:tcW w:w="8905" w:type="dxa"/>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hint="eastAsia" w:ascii="宋体" w:hAnsi="宋体" w:eastAsia="宋体" w:cs="宋体"/>
                <w:i w:val="0"/>
                <w:iCs w:val="0"/>
                <w:sz w:val="24"/>
                <w:szCs w:val="24"/>
                <w:highlight w:val="none"/>
              </w:rPr>
            </w:pPr>
          </w:p>
        </w:tc>
      </w:tr>
    </w:tbl>
    <w:p>
      <w:pPr>
        <w:spacing w:after="156" w:line="560" w:lineRule="exact"/>
        <w:ind w:firstLine="480"/>
        <w:rPr>
          <w:rFonts w:hint="eastAsia" w:ascii="宋体" w:hAnsi="宋体" w:eastAsia="宋体" w:cs="宋体"/>
          <w:i w:val="0"/>
          <w:iCs w:val="0"/>
          <w:sz w:val="24"/>
          <w:szCs w:val="24"/>
          <w:highlight w:val="none"/>
        </w:rPr>
      </w:pP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宋体" w:hAnsi="宋体" w:eastAsia="宋体" w:cs="宋体"/>
          <w:sz w:val="24"/>
          <w:szCs w:val="24"/>
          <w:highlight w:val="none"/>
        </w:rPr>
        <w:sectPr>
          <w:footerReference r:id="rId10" w:type="default"/>
          <w:pgSz w:w="11906" w:h="16838"/>
          <w:pgMar w:top="1440" w:right="1310" w:bottom="1440" w:left="1310" w:header="1135" w:footer="794" w:gutter="0"/>
          <w:pgNumType w:fmt="decimal"/>
          <w:cols w:space="720" w:num="1"/>
          <w:docGrid w:linePitch="312" w:charSpace="0"/>
        </w:sectPr>
      </w:pPr>
    </w:p>
    <w:p>
      <w:pPr>
        <w:pStyle w:val="2"/>
        <w:ind w:firstLine="480"/>
        <w:rPr>
          <w:rFonts w:cs="宋体"/>
        </w:rPr>
      </w:pPr>
    </w:p>
    <w:p>
      <w:pPr>
        <w:autoSpaceDE w:val="0"/>
        <w:autoSpaceDN w:val="0"/>
        <w:adjustRightInd w:val="0"/>
        <w:spacing w:line="440" w:lineRule="exact"/>
        <w:ind w:firstLine="420"/>
        <w:jc w:val="center"/>
        <w:rPr>
          <w:rFonts w:ascii="宋体" w:hAnsi="宋体" w:cs="宋体"/>
          <w:b/>
          <w:bCs/>
          <w:sz w:val="36"/>
          <w:szCs w:val="36"/>
          <w:lang w:val="zh-CN"/>
        </w:rPr>
      </w:pPr>
      <w:r>
        <w:rPr>
          <w:rFonts w:hint="eastAsia" w:ascii="宋体" w:hAnsi="宋体" w:cs="宋体"/>
          <w:sz w:val="32"/>
          <w:szCs w:val="32"/>
        </w:rPr>
        <w:t>第五部分　</w:t>
      </w:r>
      <w:bookmarkEnd w:id="49"/>
      <w:bookmarkEnd w:id="50"/>
      <w:bookmarkEnd w:id="51"/>
      <w:bookmarkEnd w:id="52"/>
      <w:bookmarkEnd w:id="53"/>
      <w:r>
        <w:rPr>
          <w:rFonts w:hint="eastAsia" w:ascii="宋体" w:hAnsi="宋体" w:cs="宋体"/>
          <w:sz w:val="32"/>
          <w:szCs w:val="32"/>
          <w:lang w:val="zh-CN"/>
        </w:rPr>
        <w:t>响应文件格式</w:t>
      </w:r>
    </w:p>
    <w:p>
      <w:pPr>
        <w:spacing w:line="400" w:lineRule="atLeast"/>
        <w:jc w:val="center"/>
        <w:rPr>
          <w:rFonts w:ascii="宋体" w:hAnsi="宋体" w:cs="宋体"/>
          <w:sz w:val="32"/>
          <w:szCs w:val="32"/>
        </w:rPr>
      </w:pPr>
    </w:p>
    <w:p>
      <w:pPr>
        <w:autoSpaceDE w:val="0"/>
        <w:autoSpaceDN w:val="0"/>
        <w:adjustRightInd w:val="0"/>
        <w:spacing w:line="440" w:lineRule="exact"/>
        <w:ind w:firstLine="420"/>
        <w:rPr>
          <w:rFonts w:ascii="宋体" w:hAnsi="宋体" w:cs="宋体"/>
          <w:b/>
          <w:bCs/>
          <w:sz w:val="36"/>
          <w:szCs w:val="36"/>
          <w:lang w:val="zh-CN"/>
        </w:rPr>
      </w:pPr>
    </w:p>
    <w:p>
      <w:pPr>
        <w:autoSpaceDE w:val="0"/>
        <w:autoSpaceDN w:val="0"/>
        <w:adjustRightInd w:val="0"/>
        <w:spacing w:line="440" w:lineRule="exact"/>
        <w:ind w:firstLine="420"/>
        <w:rPr>
          <w:rFonts w:ascii="宋体" w:hAnsi="宋体" w:cs="宋体"/>
          <w:b/>
          <w:bCs/>
          <w:sz w:val="36"/>
          <w:szCs w:val="36"/>
          <w:lang w:val="zh-CN"/>
        </w:rPr>
      </w:pPr>
    </w:p>
    <w:p>
      <w:pPr>
        <w:autoSpaceDE w:val="0"/>
        <w:autoSpaceDN w:val="0"/>
        <w:adjustRightInd w:val="0"/>
        <w:spacing w:line="440" w:lineRule="exact"/>
        <w:jc w:val="center"/>
        <w:rPr>
          <w:rFonts w:ascii="宋体" w:hAnsi="宋体" w:cs="宋体"/>
          <w:b/>
          <w:bCs/>
          <w:sz w:val="24"/>
          <w:szCs w:val="24"/>
          <w:lang w:val="zh-CN"/>
        </w:rPr>
      </w:pPr>
      <w:r>
        <w:rPr>
          <w:rFonts w:hint="eastAsia" w:ascii="宋体" w:hAnsi="宋体" w:cs="宋体"/>
          <w:sz w:val="24"/>
          <w:szCs w:val="24"/>
          <w:lang w:val="zh-CN"/>
        </w:rPr>
        <w:t>注：为了便于查找，标注目录及页码</w:t>
      </w:r>
    </w:p>
    <w:p>
      <w:pPr>
        <w:autoSpaceDE w:val="0"/>
        <w:autoSpaceDN w:val="0"/>
        <w:adjustRightInd w:val="0"/>
        <w:spacing w:line="440" w:lineRule="exact"/>
        <w:jc w:val="center"/>
        <w:rPr>
          <w:rFonts w:ascii="宋体" w:hAnsi="宋体" w:cs="宋体"/>
          <w:sz w:val="24"/>
          <w:szCs w:val="24"/>
          <w:lang w:val="zh-CN"/>
        </w:rPr>
      </w:pPr>
      <w:r>
        <w:rPr>
          <w:rFonts w:hint="eastAsia" w:ascii="宋体" w:hAnsi="宋体" w:cs="宋体"/>
          <w:sz w:val="24"/>
          <w:szCs w:val="24"/>
          <w:lang w:val="zh-CN"/>
        </w:rPr>
        <w:t>（以下内容需按要求提供相应证明材料）</w:t>
      </w:r>
    </w:p>
    <w:p>
      <w:pPr>
        <w:autoSpaceDE w:val="0"/>
        <w:autoSpaceDN w:val="0"/>
        <w:adjustRightInd w:val="0"/>
        <w:spacing w:line="440" w:lineRule="exact"/>
        <w:jc w:val="center"/>
        <w:rPr>
          <w:rFonts w:ascii="宋体" w:hAnsi="宋体" w:cs="宋体"/>
          <w:b/>
          <w:bCs/>
          <w:sz w:val="32"/>
          <w:szCs w:val="32"/>
          <w:lang w:val="zh-CN"/>
        </w:rPr>
      </w:pPr>
    </w:p>
    <w:p>
      <w:pPr>
        <w:autoSpaceDE w:val="0"/>
        <w:autoSpaceDN w:val="0"/>
        <w:adjustRightInd w:val="0"/>
        <w:spacing w:line="440" w:lineRule="exact"/>
        <w:rPr>
          <w:rFonts w:ascii="宋体" w:hAnsi="宋体" w:cs="宋体"/>
          <w:b/>
          <w:bCs/>
          <w:sz w:val="32"/>
          <w:szCs w:val="32"/>
          <w:lang w:val="zh-CN"/>
        </w:rPr>
      </w:pPr>
    </w:p>
    <w:p>
      <w:pPr>
        <w:pStyle w:val="23"/>
        <w:jc w:val="left"/>
        <w:rPr>
          <w:rFonts w:ascii="宋体" w:hAnsi="宋体" w:cs="宋体"/>
          <w:sz w:val="32"/>
        </w:rPr>
      </w:pPr>
      <w:r>
        <w:rPr>
          <w:rFonts w:hint="eastAsia" w:ascii="宋体" w:hAnsi="宋体" w:cs="宋体"/>
          <w:b w:val="0"/>
          <w:sz w:val="24"/>
          <w:szCs w:val="24"/>
          <w:lang w:val="zh-CN"/>
        </w:rPr>
        <w:br w:type="page"/>
      </w:r>
      <w:bookmarkStart w:id="233" w:name="_Toc21381930"/>
      <w:r>
        <w:rPr>
          <w:rFonts w:hint="eastAsia" w:ascii="宋体" w:hAnsi="宋体" w:cs="宋体"/>
          <w:sz w:val="32"/>
          <w:lang w:val="zh-CN"/>
        </w:rPr>
        <w:t>格式</w:t>
      </w:r>
      <w:r>
        <w:rPr>
          <w:rFonts w:hint="eastAsia" w:ascii="宋体" w:hAnsi="宋体" w:cs="宋体"/>
          <w:sz w:val="32"/>
        </w:rPr>
        <w:t>1</w:t>
      </w:r>
      <w:r>
        <w:rPr>
          <w:rFonts w:hint="eastAsia" w:ascii="宋体" w:hAnsi="宋体" w:cs="宋体"/>
          <w:sz w:val="32"/>
          <w:lang w:val="zh-CN"/>
        </w:rPr>
        <w:t>：响应文件封面</w:t>
      </w:r>
      <w:bookmarkEnd w:id="233"/>
    </w:p>
    <w:p>
      <w:pPr>
        <w:autoSpaceDE w:val="0"/>
        <w:autoSpaceDN w:val="0"/>
        <w:adjustRightInd w:val="0"/>
        <w:jc w:val="left"/>
        <w:rPr>
          <w:rFonts w:hint="eastAsia" w:ascii="宋体" w:hAnsi="宋体" w:cs="宋体"/>
          <w:b/>
          <w:bCs/>
          <w:kern w:val="0"/>
          <w:sz w:val="30"/>
          <w:szCs w:val="30"/>
          <w:lang w:val="zh-CN"/>
        </w:rPr>
      </w:pPr>
    </w:p>
    <w:p>
      <w:pPr>
        <w:autoSpaceDE w:val="0"/>
        <w:autoSpaceDN w:val="0"/>
        <w:adjustRightInd w:val="0"/>
        <w:jc w:val="left"/>
        <w:rPr>
          <w:rFonts w:hint="default" w:ascii="宋体" w:hAnsi="宋体" w:eastAsia="宋体" w:cs="宋体"/>
          <w:b/>
          <w:bCs/>
          <w:kern w:val="0"/>
          <w:sz w:val="30"/>
          <w:szCs w:val="30"/>
          <w:u w:val="single"/>
          <w:lang w:val="en-US" w:eastAsia="zh-CN"/>
        </w:rPr>
      </w:pPr>
    </w:p>
    <w:p>
      <w:pPr>
        <w:pStyle w:val="2"/>
        <w:ind w:firstLine="560"/>
        <w:rPr>
          <w:rFonts w:cs="宋体"/>
          <w:kern w:val="0"/>
          <w:sz w:val="28"/>
          <w:szCs w:val="28"/>
        </w:rPr>
      </w:pPr>
    </w:p>
    <w:p>
      <w:pPr>
        <w:pStyle w:val="2"/>
        <w:ind w:firstLine="560"/>
        <w:rPr>
          <w:rFonts w:cs="宋体"/>
          <w:kern w:val="0"/>
          <w:sz w:val="28"/>
          <w:szCs w:val="28"/>
        </w:rPr>
      </w:pPr>
    </w:p>
    <w:p>
      <w:pPr>
        <w:autoSpaceDE w:val="0"/>
        <w:autoSpaceDN w:val="0"/>
        <w:adjustRightInd w:val="0"/>
        <w:rPr>
          <w:rFonts w:ascii="宋体" w:hAnsi="宋体" w:cs="宋体"/>
          <w:kern w:val="0"/>
          <w:sz w:val="28"/>
          <w:szCs w:val="28"/>
        </w:rPr>
      </w:pPr>
    </w:p>
    <w:p>
      <w:pPr>
        <w:autoSpaceDE w:val="0"/>
        <w:autoSpaceDN w:val="0"/>
        <w:adjustRightInd w:val="0"/>
        <w:jc w:val="center"/>
        <w:rPr>
          <w:rFonts w:ascii="宋体" w:hAnsi="宋体" w:cs="宋体"/>
          <w:b/>
          <w:bCs/>
          <w:kern w:val="0"/>
          <w:sz w:val="72"/>
          <w:szCs w:val="72"/>
        </w:rPr>
      </w:pPr>
      <w:r>
        <w:rPr>
          <w:rFonts w:hint="eastAsia" w:ascii="宋体" w:hAnsi="宋体" w:cs="宋体"/>
          <w:b/>
          <w:bCs/>
          <w:kern w:val="0"/>
          <w:sz w:val="72"/>
          <w:szCs w:val="72"/>
          <w:lang w:val="zh-CN"/>
        </w:rPr>
        <w:t>响应文件</w:t>
      </w:r>
    </w:p>
    <w:p>
      <w:pPr>
        <w:autoSpaceDE w:val="0"/>
        <w:autoSpaceDN w:val="0"/>
        <w:adjustRightInd w:val="0"/>
        <w:rPr>
          <w:rFonts w:ascii="宋体" w:hAnsi="宋体" w:cs="宋体"/>
          <w:kern w:val="0"/>
          <w:sz w:val="28"/>
          <w:szCs w:val="28"/>
        </w:rPr>
      </w:pPr>
    </w:p>
    <w:p>
      <w:pPr>
        <w:autoSpaceDE w:val="0"/>
        <w:autoSpaceDN w:val="0"/>
        <w:adjustRightInd w:val="0"/>
        <w:rPr>
          <w:rFonts w:ascii="宋体" w:hAnsi="宋体" w:cs="宋体"/>
          <w:kern w:val="0"/>
          <w:sz w:val="28"/>
          <w:szCs w:val="28"/>
        </w:rPr>
      </w:pPr>
    </w:p>
    <w:p>
      <w:pPr>
        <w:pStyle w:val="2"/>
        <w:ind w:firstLine="480"/>
        <w:rPr>
          <w:rFonts w:cs="宋体"/>
        </w:rPr>
      </w:pPr>
    </w:p>
    <w:p>
      <w:pPr>
        <w:autoSpaceDE w:val="0"/>
        <w:autoSpaceDN w:val="0"/>
        <w:adjustRightInd w:val="0"/>
        <w:spacing w:line="360" w:lineRule="auto"/>
        <w:rPr>
          <w:rFonts w:ascii="宋体" w:hAnsi="宋体" w:cs="宋体"/>
          <w:b/>
          <w:bCs/>
          <w:kern w:val="0"/>
          <w:sz w:val="36"/>
          <w:szCs w:val="36"/>
        </w:rPr>
      </w:pPr>
      <w:r>
        <w:rPr>
          <w:rFonts w:hint="eastAsia" w:ascii="宋体" w:hAnsi="宋体" w:cs="宋体"/>
          <w:b/>
          <w:bCs/>
          <w:kern w:val="0"/>
          <w:sz w:val="36"/>
          <w:szCs w:val="36"/>
          <w:lang w:val="zh-CN"/>
        </w:rPr>
        <w:t>项目名称：</w:t>
      </w:r>
    </w:p>
    <w:p>
      <w:pPr>
        <w:autoSpaceDE w:val="0"/>
        <w:autoSpaceDN w:val="0"/>
        <w:adjustRightInd w:val="0"/>
        <w:spacing w:line="360" w:lineRule="auto"/>
        <w:rPr>
          <w:rFonts w:ascii="宋体" w:hAnsi="宋体" w:cs="宋体"/>
          <w:b/>
          <w:bCs/>
          <w:kern w:val="0"/>
          <w:sz w:val="36"/>
          <w:szCs w:val="36"/>
        </w:rPr>
      </w:pPr>
      <w:r>
        <w:rPr>
          <w:rFonts w:hint="eastAsia" w:ascii="宋体" w:hAnsi="宋体" w:cs="宋体"/>
          <w:b/>
          <w:bCs/>
          <w:kern w:val="0"/>
          <w:sz w:val="36"/>
          <w:szCs w:val="36"/>
          <w:lang w:val="zh-CN"/>
        </w:rPr>
        <w:t>项目编号</w:t>
      </w:r>
      <w:r>
        <w:rPr>
          <w:rFonts w:hint="eastAsia" w:ascii="宋体" w:hAnsi="宋体" w:cs="宋体"/>
          <w:b/>
          <w:bCs/>
          <w:kern w:val="0"/>
          <w:sz w:val="36"/>
          <w:szCs w:val="36"/>
        </w:rPr>
        <w:t xml:space="preserve">: </w:t>
      </w:r>
    </w:p>
    <w:p>
      <w:pPr>
        <w:autoSpaceDE w:val="0"/>
        <w:autoSpaceDN w:val="0"/>
        <w:adjustRightInd w:val="0"/>
        <w:spacing w:line="360" w:lineRule="auto"/>
        <w:rPr>
          <w:rFonts w:ascii="宋体" w:hAnsi="宋体" w:cs="宋体"/>
          <w:b/>
          <w:bCs/>
          <w:kern w:val="0"/>
          <w:sz w:val="36"/>
          <w:szCs w:val="36"/>
        </w:rPr>
      </w:pPr>
    </w:p>
    <w:p>
      <w:pPr>
        <w:autoSpaceDE w:val="0"/>
        <w:autoSpaceDN w:val="0"/>
        <w:adjustRightInd w:val="0"/>
        <w:spacing w:line="360" w:lineRule="auto"/>
        <w:rPr>
          <w:rFonts w:ascii="宋体" w:hAnsi="宋体" w:cs="宋体"/>
          <w:b/>
          <w:bCs/>
          <w:kern w:val="0"/>
          <w:sz w:val="36"/>
          <w:szCs w:val="36"/>
        </w:rPr>
      </w:pPr>
    </w:p>
    <w:p>
      <w:pPr>
        <w:autoSpaceDE w:val="0"/>
        <w:autoSpaceDN w:val="0"/>
        <w:adjustRightInd w:val="0"/>
        <w:spacing w:line="360" w:lineRule="auto"/>
        <w:rPr>
          <w:rFonts w:ascii="宋体" w:hAnsi="宋体" w:cs="宋体"/>
          <w:b/>
          <w:bCs/>
          <w:kern w:val="0"/>
          <w:sz w:val="36"/>
          <w:szCs w:val="36"/>
        </w:rPr>
      </w:pPr>
    </w:p>
    <w:p>
      <w:pPr>
        <w:autoSpaceDE w:val="0"/>
        <w:autoSpaceDN w:val="0"/>
        <w:adjustRightInd w:val="0"/>
        <w:spacing w:line="360" w:lineRule="auto"/>
        <w:rPr>
          <w:rFonts w:ascii="宋体" w:hAnsi="宋体" w:cs="宋体"/>
          <w:b/>
          <w:bCs/>
          <w:kern w:val="0"/>
          <w:sz w:val="32"/>
          <w:szCs w:val="32"/>
          <w:lang w:val="zh-CN"/>
        </w:rPr>
      </w:pPr>
      <w:r>
        <w:rPr>
          <w:rFonts w:hint="eastAsia" w:ascii="宋体" w:hAnsi="宋体" w:cs="宋体"/>
          <w:b/>
          <w:bCs/>
          <w:kern w:val="0"/>
          <w:sz w:val="32"/>
          <w:szCs w:val="32"/>
          <w:lang w:val="zh-CN"/>
        </w:rPr>
        <w:t>供应商名称：</w:t>
      </w:r>
      <w:r>
        <w:rPr>
          <w:rFonts w:hint="eastAsia" w:ascii="宋体" w:hAnsi="宋体" w:cs="宋体"/>
          <w:b/>
          <w:bCs/>
          <w:kern w:val="0"/>
          <w:sz w:val="32"/>
          <w:szCs w:val="32"/>
        </w:rPr>
        <w:t>（</w:t>
      </w:r>
      <w:r>
        <w:rPr>
          <w:rFonts w:hint="eastAsia" w:ascii="宋体" w:hAnsi="宋体" w:cs="宋体"/>
          <w:b/>
          <w:bCs/>
          <w:kern w:val="0"/>
          <w:sz w:val="32"/>
          <w:szCs w:val="32"/>
          <w:lang w:val="zh-CN"/>
        </w:rPr>
        <w:t>公章）</w:t>
      </w:r>
    </w:p>
    <w:p>
      <w:pPr>
        <w:pStyle w:val="2"/>
        <w:ind w:firstLine="643"/>
        <w:rPr>
          <w:rFonts w:cs="宋体"/>
          <w:b/>
          <w:bCs/>
          <w:kern w:val="0"/>
          <w:sz w:val="32"/>
          <w:szCs w:val="32"/>
          <w:lang w:val="zh-CN"/>
        </w:rPr>
      </w:pPr>
    </w:p>
    <w:p>
      <w:pPr>
        <w:autoSpaceDE w:val="0"/>
        <w:autoSpaceDN w:val="0"/>
        <w:adjustRightInd w:val="0"/>
        <w:spacing w:line="360" w:lineRule="auto"/>
        <w:rPr>
          <w:rFonts w:ascii="宋体" w:hAnsi="宋体" w:cs="宋体"/>
          <w:b/>
          <w:bCs/>
          <w:kern w:val="0"/>
          <w:sz w:val="32"/>
          <w:szCs w:val="32"/>
        </w:rPr>
      </w:pPr>
      <w:r>
        <w:rPr>
          <w:rFonts w:hint="eastAsia" w:ascii="宋体" w:hAnsi="宋体" w:cs="宋体"/>
          <w:b/>
          <w:bCs/>
          <w:kern w:val="0"/>
          <w:sz w:val="32"/>
          <w:szCs w:val="32"/>
          <w:lang w:val="zh-CN"/>
        </w:rPr>
        <w:t>法定代表人或委托代理人：（签字）</w:t>
      </w:r>
    </w:p>
    <w:p>
      <w:pPr>
        <w:autoSpaceDE w:val="0"/>
        <w:autoSpaceDN w:val="0"/>
        <w:adjustRightInd w:val="0"/>
        <w:jc w:val="left"/>
        <w:rPr>
          <w:rFonts w:ascii="宋体" w:hAnsi="宋体" w:cs="宋体"/>
          <w:szCs w:val="21"/>
        </w:rPr>
      </w:pPr>
      <w:r>
        <w:rPr>
          <w:rFonts w:hint="eastAsia" w:ascii="宋体" w:hAnsi="宋体" w:cs="宋体"/>
          <w:b/>
          <w:bCs/>
          <w:kern w:val="0"/>
          <w:sz w:val="32"/>
          <w:szCs w:val="32"/>
          <w:lang w:val="zh-CN"/>
        </w:rPr>
        <w:t>年月日</w:t>
      </w:r>
    </w:p>
    <w:p>
      <w:pPr>
        <w:autoSpaceDE w:val="0"/>
        <w:autoSpaceDN w:val="0"/>
        <w:adjustRightInd w:val="0"/>
        <w:jc w:val="left"/>
        <w:rPr>
          <w:rFonts w:ascii="宋体" w:hAnsi="宋体" w:cs="宋体"/>
          <w:lang w:val="zh-CN"/>
        </w:rPr>
      </w:pPr>
    </w:p>
    <w:p>
      <w:pPr>
        <w:pStyle w:val="23"/>
        <w:jc w:val="left"/>
        <w:rPr>
          <w:rFonts w:ascii="宋体" w:hAnsi="宋体" w:cs="宋体"/>
          <w:sz w:val="32"/>
        </w:rPr>
      </w:pPr>
      <w:bookmarkStart w:id="234" w:name="_Toc21381931"/>
      <w:r>
        <w:rPr>
          <w:rFonts w:hint="eastAsia" w:ascii="宋体" w:hAnsi="宋体" w:cs="宋体"/>
          <w:sz w:val="32"/>
          <w:lang w:val="zh-CN"/>
        </w:rPr>
        <w:t>格式</w:t>
      </w:r>
      <w:r>
        <w:rPr>
          <w:rFonts w:hint="eastAsia" w:ascii="宋体" w:hAnsi="宋体" w:cs="宋体"/>
          <w:sz w:val="32"/>
        </w:rPr>
        <w:t>2</w:t>
      </w:r>
      <w:r>
        <w:rPr>
          <w:rFonts w:hint="eastAsia" w:ascii="宋体" w:hAnsi="宋体" w:cs="宋体"/>
          <w:sz w:val="32"/>
          <w:lang w:val="zh-CN"/>
        </w:rPr>
        <w:t>：响应文件目录</w:t>
      </w:r>
      <w:bookmarkEnd w:id="234"/>
    </w:p>
    <w:p>
      <w:pPr>
        <w:autoSpaceDE w:val="0"/>
        <w:autoSpaceDN w:val="0"/>
        <w:adjustRightInd w:val="0"/>
        <w:spacing w:line="500" w:lineRule="exact"/>
        <w:ind w:firstLine="480" w:firstLineChars="200"/>
        <w:jc w:val="left"/>
        <w:rPr>
          <w:rFonts w:ascii="宋体" w:hAnsi="宋体" w:cs="宋体"/>
          <w:kern w:val="0"/>
          <w:sz w:val="24"/>
          <w:lang w:val="zh-CN"/>
        </w:rPr>
      </w:pPr>
      <w:r>
        <w:rPr>
          <w:rFonts w:hint="eastAsia" w:ascii="宋体" w:hAnsi="宋体" w:cs="宋体"/>
          <w:kern w:val="0"/>
          <w:sz w:val="24"/>
          <w:lang w:val="zh-CN"/>
        </w:rPr>
        <w:t xml:space="preserve">  （1）响应文件封面…………………………………………………………所在页码</w:t>
      </w:r>
    </w:p>
    <w:p>
      <w:pPr>
        <w:autoSpaceDE w:val="0"/>
        <w:autoSpaceDN w:val="0"/>
        <w:adjustRightInd w:val="0"/>
        <w:spacing w:line="500" w:lineRule="exact"/>
        <w:ind w:firstLine="480" w:firstLineChars="200"/>
        <w:jc w:val="left"/>
        <w:rPr>
          <w:rFonts w:ascii="宋体" w:hAnsi="宋体" w:cs="宋体"/>
          <w:kern w:val="0"/>
          <w:sz w:val="24"/>
          <w:lang w:val="zh-CN"/>
        </w:rPr>
      </w:pPr>
      <w:r>
        <w:rPr>
          <w:rFonts w:hint="eastAsia" w:ascii="宋体" w:hAnsi="宋体" w:cs="宋体"/>
          <w:kern w:val="0"/>
          <w:sz w:val="24"/>
          <w:lang w:val="zh-CN"/>
        </w:rPr>
        <w:t xml:space="preserve">  （2）响应文件目录…………………………………………………………所在页码</w:t>
      </w:r>
    </w:p>
    <w:p>
      <w:pPr>
        <w:autoSpaceDE w:val="0"/>
        <w:autoSpaceDN w:val="0"/>
        <w:adjustRightInd w:val="0"/>
        <w:spacing w:line="500" w:lineRule="exact"/>
        <w:ind w:firstLine="480" w:firstLineChars="200"/>
        <w:jc w:val="left"/>
        <w:rPr>
          <w:rFonts w:ascii="宋体" w:hAnsi="宋体" w:cs="宋体"/>
          <w:kern w:val="0"/>
          <w:sz w:val="24"/>
          <w:lang w:val="zh-CN"/>
        </w:rPr>
      </w:pPr>
      <w:r>
        <w:rPr>
          <w:rFonts w:hint="eastAsia" w:ascii="宋体" w:hAnsi="宋体" w:cs="宋体"/>
          <w:kern w:val="0"/>
          <w:sz w:val="24"/>
          <w:lang w:val="zh-CN"/>
        </w:rPr>
        <w:t xml:space="preserve">  （3）竞争性磋商响应函……………………………………………………所在页码</w:t>
      </w:r>
    </w:p>
    <w:p>
      <w:pPr>
        <w:autoSpaceDE w:val="0"/>
        <w:autoSpaceDN w:val="0"/>
        <w:adjustRightInd w:val="0"/>
        <w:spacing w:line="500" w:lineRule="exact"/>
        <w:ind w:firstLine="480" w:firstLineChars="200"/>
        <w:jc w:val="left"/>
        <w:rPr>
          <w:rFonts w:ascii="宋体" w:hAnsi="宋体" w:cs="宋体"/>
          <w:kern w:val="0"/>
          <w:sz w:val="24"/>
          <w:lang w:val="zh-CN"/>
        </w:rPr>
      </w:pPr>
      <w:r>
        <w:rPr>
          <w:rFonts w:hint="eastAsia" w:ascii="宋体" w:hAnsi="宋体" w:cs="宋体"/>
          <w:kern w:val="0"/>
          <w:sz w:val="24"/>
          <w:lang w:val="zh-CN"/>
        </w:rPr>
        <w:t xml:space="preserve">  （4）报价一览表……………………………………………………………所在页码</w:t>
      </w:r>
    </w:p>
    <w:p>
      <w:pPr>
        <w:autoSpaceDE w:val="0"/>
        <w:autoSpaceDN w:val="0"/>
        <w:adjustRightInd w:val="0"/>
        <w:spacing w:line="500" w:lineRule="exact"/>
        <w:ind w:firstLine="480" w:firstLineChars="200"/>
        <w:jc w:val="left"/>
        <w:rPr>
          <w:rFonts w:ascii="宋体" w:hAnsi="宋体" w:cs="宋体"/>
          <w:kern w:val="0"/>
          <w:sz w:val="24"/>
          <w:lang w:val="zh-CN"/>
        </w:rPr>
      </w:pPr>
      <w:r>
        <w:rPr>
          <w:rFonts w:hint="eastAsia" w:ascii="宋体" w:hAnsi="宋体" w:cs="宋体"/>
          <w:kern w:val="0"/>
          <w:sz w:val="24"/>
          <w:lang w:val="zh-CN"/>
        </w:rPr>
        <w:t xml:space="preserve">  （5）分项报价明细表………………………………………………………所在页码</w:t>
      </w:r>
    </w:p>
    <w:p>
      <w:pPr>
        <w:autoSpaceDE w:val="0"/>
        <w:autoSpaceDN w:val="0"/>
        <w:adjustRightInd w:val="0"/>
        <w:spacing w:line="500" w:lineRule="exact"/>
        <w:ind w:firstLine="480" w:firstLineChars="200"/>
        <w:jc w:val="left"/>
        <w:rPr>
          <w:rFonts w:ascii="宋体" w:hAnsi="宋体" w:cs="宋体"/>
          <w:kern w:val="0"/>
          <w:sz w:val="24"/>
          <w:lang w:val="zh-CN"/>
        </w:rPr>
      </w:pPr>
      <w:r>
        <w:rPr>
          <w:rFonts w:hint="eastAsia" w:ascii="宋体" w:hAnsi="宋体" w:cs="宋体"/>
          <w:kern w:val="0"/>
          <w:sz w:val="24"/>
          <w:lang w:val="zh-CN"/>
        </w:rPr>
        <w:t xml:space="preserve">  （6）法定代表人证明书……………………………………………………所在页码</w:t>
      </w:r>
    </w:p>
    <w:p>
      <w:pPr>
        <w:autoSpaceDE w:val="0"/>
        <w:autoSpaceDN w:val="0"/>
        <w:adjustRightInd w:val="0"/>
        <w:spacing w:line="500" w:lineRule="exact"/>
        <w:ind w:firstLine="480" w:firstLineChars="200"/>
        <w:jc w:val="left"/>
        <w:rPr>
          <w:rFonts w:ascii="宋体" w:hAnsi="宋体" w:cs="宋体"/>
          <w:kern w:val="0"/>
          <w:sz w:val="24"/>
          <w:lang w:val="zh-CN"/>
        </w:rPr>
      </w:pPr>
      <w:r>
        <w:rPr>
          <w:rFonts w:hint="eastAsia" w:ascii="宋体" w:hAnsi="宋体" w:cs="宋体"/>
          <w:kern w:val="0"/>
          <w:sz w:val="24"/>
          <w:lang w:val="zh-CN"/>
        </w:rPr>
        <w:t xml:space="preserve">  （7）法定代表人授权书……………………………………………………所在页码</w:t>
      </w:r>
    </w:p>
    <w:p>
      <w:pPr>
        <w:autoSpaceDE w:val="0"/>
        <w:autoSpaceDN w:val="0"/>
        <w:adjustRightInd w:val="0"/>
        <w:spacing w:line="500" w:lineRule="exact"/>
        <w:ind w:firstLine="480" w:firstLineChars="200"/>
        <w:jc w:val="left"/>
        <w:rPr>
          <w:rFonts w:ascii="宋体" w:hAnsi="宋体" w:cs="宋体"/>
          <w:kern w:val="0"/>
          <w:sz w:val="24"/>
          <w:lang w:val="zh-CN"/>
        </w:rPr>
      </w:pPr>
      <w:r>
        <w:rPr>
          <w:rFonts w:hint="eastAsia" w:ascii="宋体" w:hAnsi="宋体" w:cs="宋体"/>
          <w:kern w:val="0"/>
          <w:sz w:val="24"/>
          <w:lang w:val="zh-CN"/>
        </w:rPr>
        <w:t xml:space="preserve">  （8）供应商承诺函…………………………………………………………所在页码</w:t>
      </w:r>
    </w:p>
    <w:p>
      <w:pPr>
        <w:autoSpaceDE w:val="0"/>
        <w:autoSpaceDN w:val="0"/>
        <w:adjustRightInd w:val="0"/>
        <w:spacing w:line="500" w:lineRule="exact"/>
        <w:ind w:firstLine="480" w:firstLineChars="200"/>
        <w:jc w:val="left"/>
        <w:rPr>
          <w:rFonts w:ascii="宋体" w:hAnsi="宋体" w:cs="宋体"/>
          <w:kern w:val="0"/>
          <w:sz w:val="24"/>
          <w:szCs w:val="22"/>
          <w:lang w:val="zh-CN"/>
        </w:rPr>
      </w:pPr>
      <w:r>
        <w:rPr>
          <w:rFonts w:hint="eastAsia" w:ascii="宋体" w:hAnsi="宋体" w:cs="宋体"/>
          <w:kern w:val="0"/>
          <w:sz w:val="24"/>
          <w:lang w:val="zh-CN"/>
        </w:rPr>
        <w:t xml:space="preserve">  （9）资格证</w:t>
      </w:r>
      <w:r>
        <w:rPr>
          <w:rFonts w:hint="eastAsia" w:ascii="宋体" w:hAnsi="宋体" w:cs="宋体"/>
          <w:kern w:val="0"/>
          <w:sz w:val="24"/>
          <w:szCs w:val="22"/>
          <w:lang w:val="zh-CN"/>
        </w:rPr>
        <w:t>明材料…………………………………………………………所在页码</w:t>
      </w:r>
    </w:p>
    <w:p>
      <w:pPr>
        <w:autoSpaceDE w:val="0"/>
        <w:autoSpaceDN w:val="0"/>
        <w:adjustRightInd w:val="0"/>
        <w:spacing w:line="500" w:lineRule="exact"/>
        <w:ind w:firstLine="720" w:firstLineChars="300"/>
        <w:jc w:val="left"/>
        <w:rPr>
          <w:rFonts w:ascii="宋体" w:hAnsi="宋体" w:cs="宋体"/>
          <w:kern w:val="0"/>
          <w:sz w:val="24"/>
          <w:szCs w:val="22"/>
          <w:lang w:val="zh-CN"/>
        </w:rPr>
      </w:pPr>
      <w:r>
        <w:rPr>
          <w:rFonts w:hint="eastAsia" w:ascii="宋体" w:hAnsi="宋体" w:cs="宋体"/>
          <w:kern w:val="0"/>
          <w:sz w:val="24"/>
          <w:szCs w:val="22"/>
          <w:lang w:val="zh-CN"/>
        </w:rPr>
        <w:t>（10）</w:t>
      </w:r>
      <w:r>
        <w:rPr>
          <w:rFonts w:hint="eastAsia" w:ascii="宋体" w:hAnsi="宋体" w:cs="宋体"/>
          <w:kern w:val="0"/>
          <w:sz w:val="24"/>
          <w:szCs w:val="22"/>
        </w:rPr>
        <w:t>商务</w:t>
      </w:r>
      <w:r>
        <w:rPr>
          <w:rFonts w:hint="eastAsia" w:ascii="宋体" w:hAnsi="宋体" w:cs="宋体"/>
          <w:kern w:val="0"/>
          <w:sz w:val="24"/>
          <w:szCs w:val="22"/>
          <w:lang w:val="zh-CN"/>
        </w:rPr>
        <w:t>文件………………………………………………………………所在页码</w:t>
      </w:r>
    </w:p>
    <w:p>
      <w:pPr>
        <w:autoSpaceDE w:val="0"/>
        <w:autoSpaceDN w:val="0"/>
        <w:adjustRightInd w:val="0"/>
        <w:spacing w:line="500" w:lineRule="exact"/>
        <w:ind w:firstLine="480" w:firstLineChars="200"/>
        <w:jc w:val="left"/>
        <w:rPr>
          <w:rFonts w:ascii="宋体" w:hAnsi="宋体" w:cs="宋体"/>
          <w:kern w:val="0"/>
          <w:sz w:val="24"/>
          <w:lang w:val="zh-CN"/>
        </w:rPr>
      </w:pPr>
      <w:r>
        <w:rPr>
          <w:rFonts w:hint="eastAsia" w:ascii="宋体" w:hAnsi="宋体" w:cs="宋体"/>
          <w:kern w:val="0"/>
          <w:sz w:val="24"/>
          <w:szCs w:val="22"/>
          <w:lang w:val="zh-CN"/>
        </w:rPr>
        <w:t xml:space="preserve">  （1</w:t>
      </w:r>
      <w:r>
        <w:rPr>
          <w:rFonts w:hint="eastAsia" w:ascii="宋体" w:hAnsi="宋体" w:cs="宋体"/>
          <w:kern w:val="0"/>
          <w:sz w:val="24"/>
          <w:szCs w:val="22"/>
        </w:rPr>
        <w:t>1</w:t>
      </w:r>
      <w:r>
        <w:rPr>
          <w:rFonts w:hint="eastAsia" w:ascii="宋体" w:hAnsi="宋体" w:cs="宋体"/>
          <w:kern w:val="0"/>
          <w:sz w:val="24"/>
          <w:szCs w:val="22"/>
          <w:lang w:val="zh-CN"/>
        </w:rPr>
        <w:t>）技术文件…</w:t>
      </w:r>
      <w:r>
        <w:rPr>
          <w:rFonts w:hint="eastAsia" w:ascii="宋体" w:hAnsi="宋体" w:cs="宋体"/>
          <w:kern w:val="0"/>
          <w:sz w:val="24"/>
          <w:lang w:val="zh-CN"/>
        </w:rPr>
        <w:t>……………………………………………………………所在页码</w:t>
      </w:r>
    </w:p>
    <w:p>
      <w:pPr>
        <w:autoSpaceDE w:val="0"/>
        <w:autoSpaceDN w:val="0"/>
        <w:adjustRightInd w:val="0"/>
        <w:spacing w:line="500" w:lineRule="exact"/>
        <w:ind w:firstLine="480" w:firstLineChars="200"/>
        <w:jc w:val="left"/>
        <w:rPr>
          <w:rFonts w:ascii="宋体" w:hAnsi="宋体" w:cs="宋体"/>
          <w:kern w:val="0"/>
          <w:sz w:val="24"/>
          <w:lang w:val="zh-CN"/>
        </w:rPr>
      </w:pPr>
      <w:r>
        <w:rPr>
          <w:rFonts w:hint="eastAsia" w:ascii="宋体" w:hAnsi="宋体" w:cs="宋体"/>
          <w:kern w:val="0"/>
          <w:sz w:val="24"/>
          <w:lang w:val="zh-CN"/>
        </w:rPr>
        <w:t xml:space="preserve">  （1</w:t>
      </w:r>
      <w:r>
        <w:rPr>
          <w:rFonts w:hint="eastAsia" w:ascii="宋体" w:hAnsi="宋体" w:cs="宋体"/>
          <w:kern w:val="0"/>
          <w:sz w:val="24"/>
        </w:rPr>
        <w:t>2</w:t>
      </w:r>
      <w:r>
        <w:rPr>
          <w:rFonts w:hint="eastAsia" w:ascii="宋体" w:hAnsi="宋体" w:cs="宋体"/>
          <w:kern w:val="0"/>
          <w:sz w:val="24"/>
          <w:lang w:val="zh-CN"/>
        </w:rPr>
        <w:t>）磋商保证金证明格式…………………………………………………所在页码</w:t>
      </w:r>
    </w:p>
    <w:p>
      <w:pPr>
        <w:autoSpaceDE w:val="0"/>
        <w:autoSpaceDN w:val="0"/>
        <w:adjustRightInd w:val="0"/>
        <w:spacing w:line="500" w:lineRule="exact"/>
        <w:rPr>
          <w:rFonts w:ascii="宋体" w:hAnsi="宋体" w:cs="宋体"/>
          <w:szCs w:val="21"/>
        </w:rPr>
      </w:pPr>
      <w:r>
        <w:rPr>
          <w:rFonts w:hint="eastAsia" w:ascii="宋体" w:hAnsi="宋体" w:cs="宋体"/>
          <w:kern w:val="0"/>
          <w:sz w:val="24"/>
          <w:lang w:val="zh-CN"/>
        </w:rPr>
        <w:t xml:space="preserve">      （</w:t>
      </w:r>
      <w:r>
        <w:rPr>
          <w:rFonts w:hint="eastAsia" w:ascii="宋体" w:hAnsi="宋体" w:cs="宋体"/>
          <w:kern w:val="0"/>
          <w:sz w:val="24"/>
        </w:rPr>
        <w:t>13</w:t>
      </w:r>
      <w:r>
        <w:rPr>
          <w:rFonts w:hint="eastAsia" w:ascii="宋体" w:hAnsi="宋体" w:cs="宋体"/>
          <w:kern w:val="0"/>
          <w:sz w:val="24"/>
          <w:lang w:val="zh-CN"/>
        </w:rPr>
        <w:t>）供应商认为在其他方面有必要说明的事项…………………………所在页码</w:t>
      </w:r>
    </w:p>
    <w:p>
      <w:pPr>
        <w:autoSpaceDE w:val="0"/>
        <w:autoSpaceDN w:val="0"/>
        <w:adjustRightInd w:val="0"/>
        <w:rPr>
          <w:rFonts w:ascii="宋体" w:hAnsi="宋体" w:cs="宋体"/>
          <w:szCs w:val="21"/>
        </w:rPr>
      </w:pPr>
    </w:p>
    <w:p>
      <w:pPr>
        <w:autoSpaceDE w:val="0"/>
        <w:autoSpaceDN w:val="0"/>
        <w:adjustRightInd w:val="0"/>
        <w:rPr>
          <w:rFonts w:ascii="宋体" w:hAnsi="宋体" w:cs="宋体"/>
          <w:szCs w:val="21"/>
        </w:rPr>
      </w:pPr>
    </w:p>
    <w:p>
      <w:pPr>
        <w:autoSpaceDE w:val="0"/>
        <w:autoSpaceDN w:val="0"/>
        <w:adjustRightInd w:val="0"/>
        <w:rPr>
          <w:rFonts w:ascii="宋体" w:hAnsi="宋体" w:cs="宋体"/>
          <w:szCs w:val="21"/>
        </w:rPr>
      </w:pPr>
    </w:p>
    <w:p>
      <w:pPr>
        <w:autoSpaceDE w:val="0"/>
        <w:autoSpaceDN w:val="0"/>
        <w:adjustRightInd w:val="0"/>
        <w:rPr>
          <w:rFonts w:ascii="宋体" w:hAnsi="宋体" w:cs="宋体"/>
          <w:szCs w:val="21"/>
        </w:rPr>
      </w:pPr>
    </w:p>
    <w:p>
      <w:pPr>
        <w:autoSpaceDE w:val="0"/>
        <w:autoSpaceDN w:val="0"/>
        <w:adjustRightInd w:val="0"/>
        <w:rPr>
          <w:rFonts w:ascii="宋体" w:hAnsi="宋体" w:cs="宋体"/>
          <w:szCs w:val="21"/>
        </w:rPr>
      </w:pPr>
      <w:r>
        <w:rPr>
          <w:rFonts w:hint="eastAsia" w:ascii="宋体" w:hAnsi="宋体" w:cs="宋体"/>
          <w:szCs w:val="21"/>
        </w:rPr>
        <w:br w:type="page"/>
      </w:r>
    </w:p>
    <w:p>
      <w:pPr>
        <w:pStyle w:val="23"/>
        <w:jc w:val="left"/>
        <w:rPr>
          <w:rFonts w:ascii="宋体" w:hAnsi="宋体" w:cs="宋体"/>
          <w:sz w:val="32"/>
        </w:rPr>
      </w:pPr>
      <w:bookmarkStart w:id="235" w:name="_Toc21381932"/>
      <w:r>
        <w:rPr>
          <w:rFonts w:hint="eastAsia" w:ascii="宋体" w:hAnsi="宋体" w:cs="宋体"/>
          <w:sz w:val="32"/>
          <w:lang w:val="zh-CN"/>
        </w:rPr>
        <w:t>格式</w:t>
      </w:r>
      <w:r>
        <w:rPr>
          <w:rFonts w:hint="eastAsia" w:ascii="宋体" w:hAnsi="宋体" w:cs="宋体"/>
          <w:sz w:val="32"/>
        </w:rPr>
        <w:t>3</w:t>
      </w:r>
      <w:r>
        <w:rPr>
          <w:rFonts w:hint="eastAsia" w:ascii="宋体" w:hAnsi="宋体" w:cs="宋体"/>
          <w:sz w:val="32"/>
          <w:lang w:val="zh-CN"/>
        </w:rPr>
        <w:t>：竞争性磋商响应函</w:t>
      </w:r>
      <w:bookmarkEnd w:id="235"/>
    </w:p>
    <w:p>
      <w:pPr>
        <w:autoSpaceDE w:val="0"/>
        <w:autoSpaceDN w:val="0"/>
        <w:adjustRightInd w:val="0"/>
        <w:spacing w:line="400" w:lineRule="exact"/>
        <w:jc w:val="center"/>
        <w:rPr>
          <w:rFonts w:ascii="宋体" w:hAnsi="宋体" w:cs="宋体"/>
          <w:b/>
          <w:bCs/>
          <w:kern w:val="0"/>
          <w:sz w:val="36"/>
          <w:szCs w:val="36"/>
          <w:lang w:val="zh-CN"/>
        </w:rPr>
      </w:pPr>
    </w:p>
    <w:p>
      <w:pPr>
        <w:autoSpaceDE w:val="0"/>
        <w:autoSpaceDN w:val="0"/>
        <w:adjustRightInd w:val="0"/>
        <w:spacing w:line="400" w:lineRule="exact"/>
        <w:jc w:val="center"/>
        <w:rPr>
          <w:rFonts w:ascii="宋体" w:hAnsi="宋体" w:cs="宋体"/>
          <w:b/>
          <w:bCs/>
          <w:kern w:val="0"/>
          <w:sz w:val="36"/>
          <w:szCs w:val="36"/>
          <w:lang w:val="zh-CN"/>
        </w:rPr>
      </w:pPr>
      <w:r>
        <w:rPr>
          <w:rFonts w:hint="eastAsia" w:ascii="宋体" w:hAnsi="宋体" w:cs="宋体"/>
          <w:b/>
          <w:bCs/>
          <w:kern w:val="0"/>
          <w:sz w:val="36"/>
          <w:szCs w:val="36"/>
          <w:lang w:val="zh-CN"/>
        </w:rPr>
        <w:t>竞争性磋商响应函</w:t>
      </w:r>
    </w:p>
    <w:p>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致</w:t>
      </w:r>
      <w:r>
        <w:rPr>
          <w:rFonts w:hint="eastAsia" w:ascii="宋体" w:hAnsi="宋体" w:cs="宋体"/>
          <w:kern w:val="0"/>
          <w:sz w:val="24"/>
          <w:u w:val="single"/>
          <w:lang w:val="zh-CN"/>
        </w:rPr>
        <w:t>采购人</w:t>
      </w:r>
      <w:r>
        <w:rPr>
          <w:rFonts w:hint="eastAsia" w:ascii="宋体" w:hAnsi="宋体" w:cs="宋体"/>
          <w:kern w:val="0"/>
          <w:sz w:val="24"/>
          <w:lang w:val="zh-CN"/>
        </w:rPr>
        <w:t>：</w:t>
      </w:r>
    </w:p>
    <w:p>
      <w:pPr>
        <w:autoSpaceDE w:val="0"/>
        <w:autoSpaceDN w:val="0"/>
        <w:adjustRightInd w:val="0"/>
        <w:spacing w:line="400" w:lineRule="exact"/>
        <w:rPr>
          <w:rFonts w:ascii="宋体" w:hAnsi="宋体" w:cs="宋体"/>
          <w:kern w:val="0"/>
          <w:sz w:val="24"/>
          <w:lang w:val="zh-CN"/>
        </w:rPr>
      </w:pPr>
    </w:p>
    <w:p>
      <w:pPr>
        <w:autoSpaceDE w:val="0"/>
        <w:autoSpaceDN w:val="0"/>
        <w:adjustRightInd w:val="0"/>
        <w:spacing w:line="500" w:lineRule="exact"/>
        <w:ind w:firstLine="482"/>
        <w:rPr>
          <w:rFonts w:ascii="宋体" w:hAnsi="宋体" w:cs="宋体"/>
          <w:kern w:val="0"/>
          <w:sz w:val="24"/>
          <w:lang w:val="zh-CN"/>
        </w:rPr>
      </w:pPr>
      <w:r>
        <w:rPr>
          <w:rFonts w:hint="eastAsia" w:ascii="宋体" w:hAnsi="宋体" w:cs="宋体"/>
          <w:kern w:val="0"/>
          <w:sz w:val="24"/>
          <w:lang w:val="zh-CN"/>
        </w:rPr>
        <w:t>我们收到</w:t>
      </w:r>
      <w:r>
        <w:rPr>
          <w:rFonts w:hint="eastAsia" w:ascii="宋体" w:hAnsi="宋体" w:cs="宋体"/>
          <w:kern w:val="0"/>
          <w:sz w:val="24"/>
          <w:u w:val="single"/>
          <w:lang w:val="zh-CN"/>
        </w:rPr>
        <w:t xml:space="preserve"> 采购项目名称（采购项目编号）</w:t>
      </w:r>
      <w:r>
        <w:rPr>
          <w:rFonts w:hint="eastAsia" w:ascii="宋体" w:hAnsi="宋体" w:cs="宋体"/>
          <w:kern w:val="0"/>
          <w:sz w:val="24"/>
          <w:lang w:val="zh-CN"/>
        </w:rPr>
        <w:t xml:space="preserve">竞争性磋商文件，经研究，法定代表人（姓名、职务）正式授权（委托代理人姓名、职务）代表供应商（供应商名称、地址）提交响应文件。   </w:t>
      </w:r>
    </w:p>
    <w:p>
      <w:pPr>
        <w:autoSpaceDE w:val="0"/>
        <w:autoSpaceDN w:val="0"/>
        <w:adjustRightInd w:val="0"/>
        <w:spacing w:line="500" w:lineRule="exact"/>
        <w:ind w:firstLine="482"/>
        <w:rPr>
          <w:rFonts w:ascii="宋体" w:hAnsi="宋体" w:cs="宋体"/>
          <w:kern w:val="0"/>
          <w:sz w:val="24"/>
          <w:lang w:val="zh-CN"/>
        </w:rPr>
      </w:pPr>
      <w:r>
        <w:rPr>
          <w:rFonts w:hint="eastAsia" w:ascii="宋体" w:hAnsi="宋体" w:cs="宋体"/>
          <w:kern w:val="0"/>
          <w:sz w:val="24"/>
          <w:lang w:val="zh-CN"/>
        </w:rPr>
        <w:t>据此函，签字代表宣布同意如下：</w:t>
      </w:r>
    </w:p>
    <w:p>
      <w:pPr>
        <w:autoSpaceDE w:val="0"/>
        <w:autoSpaceDN w:val="0"/>
        <w:adjustRightInd w:val="0"/>
        <w:spacing w:line="500" w:lineRule="exact"/>
        <w:ind w:firstLine="482"/>
        <w:rPr>
          <w:rFonts w:ascii="宋体" w:hAnsi="宋体" w:cs="宋体"/>
          <w:kern w:val="0"/>
          <w:sz w:val="24"/>
          <w:lang w:val="zh-CN"/>
        </w:rPr>
      </w:pPr>
      <w:r>
        <w:rPr>
          <w:rFonts w:hint="eastAsia" w:ascii="宋体" w:hAnsi="宋体" w:cs="宋体"/>
          <w:kern w:val="0"/>
          <w:sz w:val="24"/>
          <w:lang w:val="zh-CN"/>
        </w:rPr>
        <w:t>1.我方已详阅竞争性磋商文件的全部内容，包括澄清、修改条款等有关附件，承诺对其完全理解并接受。</w:t>
      </w:r>
    </w:p>
    <w:p>
      <w:pPr>
        <w:autoSpaceDE w:val="0"/>
        <w:autoSpaceDN w:val="0"/>
        <w:adjustRightInd w:val="0"/>
        <w:spacing w:line="500" w:lineRule="exact"/>
        <w:ind w:firstLine="482"/>
        <w:rPr>
          <w:rFonts w:ascii="宋体" w:hAnsi="宋体" w:cs="宋体"/>
          <w:kern w:val="0"/>
          <w:sz w:val="24"/>
          <w:lang w:val="zh-CN"/>
        </w:rPr>
      </w:pPr>
      <w:r>
        <w:rPr>
          <w:rFonts w:hint="eastAsia" w:ascii="宋体" w:hAnsi="宋体" w:cs="宋体"/>
          <w:kern w:val="0"/>
          <w:sz w:val="24"/>
          <w:lang w:val="zh-CN"/>
        </w:rPr>
        <w:t>2.磋商有效期自提交响应文件之日起</w:t>
      </w:r>
      <w:r>
        <w:rPr>
          <w:rFonts w:hint="eastAsia" w:ascii="宋体" w:hAnsi="宋体" w:cs="宋体"/>
          <w:kern w:val="0"/>
          <w:sz w:val="24"/>
          <w:u w:val="single"/>
          <w:lang w:val="en-US" w:eastAsia="zh-CN"/>
        </w:rPr>
        <w:t xml:space="preserve">     </w:t>
      </w:r>
      <w:r>
        <w:rPr>
          <w:rFonts w:hint="eastAsia" w:ascii="宋体" w:hAnsi="宋体" w:cs="宋体"/>
          <w:kern w:val="0"/>
          <w:sz w:val="24"/>
          <w:lang w:val="zh-CN"/>
        </w:rPr>
        <w:t>天内有效。如果在规定的提交响应文件截止时间后，我方在磋商有效期内撤回响应文件或成交后不签约的，磋商保证金将不予退还。</w:t>
      </w:r>
    </w:p>
    <w:p>
      <w:pPr>
        <w:autoSpaceDE w:val="0"/>
        <w:autoSpaceDN w:val="0"/>
        <w:adjustRightInd w:val="0"/>
        <w:spacing w:line="500" w:lineRule="exact"/>
        <w:ind w:firstLine="482"/>
        <w:rPr>
          <w:rFonts w:ascii="宋体" w:hAnsi="宋体" w:cs="宋体"/>
          <w:kern w:val="0"/>
          <w:sz w:val="24"/>
          <w:lang w:val="zh-CN"/>
        </w:rPr>
      </w:pPr>
      <w:r>
        <w:rPr>
          <w:rFonts w:hint="eastAsia" w:ascii="宋体" w:hAnsi="宋体" w:cs="宋体"/>
          <w:kern w:val="0"/>
          <w:sz w:val="24"/>
          <w:lang w:val="zh-CN"/>
        </w:rPr>
        <w:t>3.我方同意按照贵方要求提供与磋商有关的一切数据或资料，理解并接受贵方制定的评标办法。</w:t>
      </w:r>
    </w:p>
    <w:p>
      <w:pPr>
        <w:autoSpaceDE w:val="0"/>
        <w:autoSpaceDN w:val="0"/>
        <w:adjustRightInd w:val="0"/>
        <w:spacing w:line="500" w:lineRule="exact"/>
        <w:ind w:firstLine="482"/>
        <w:rPr>
          <w:rFonts w:ascii="宋体" w:hAnsi="宋体" w:cs="宋体"/>
          <w:kern w:val="0"/>
          <w:sz w:val="24"/>
          <w:lang w:val="zh-CN"/>
        </w:rPr>
      </w:pPr>
      <w:r>
        <w:rPr>
          <w:rFonts w:hint="eastAsia" w:ascii="宋体" w:hAnsi="宋体" w:cs="宋体"/>
          <w:kern w:val="0"/>
          <w:sz w:val="24"/>
          <w:lang w:val="zh-CN"/>
        </w:rPr>
        <w:t>4.与本磋商有关的一切正式往来通讯请寄：</w:t>
      </w:r>
    </w:p>
    <w:p>
      <w:pPr>
        <w:autoSpaceDE w:val="0"/>
        <w:autoSpaceDN w:val="0"/>
        <w:adjustRightInd w:val="0"/>
        <w:spacing w:line="400" w:lineRule="exact"/>
        <w:ind w:firstLine="480"/>
        <w:rPr>
          <w:rFonts w:ascii="宋体" w:hAnsi="宋体" w:cs="宋体"/>
          <w:kern w:val="0"/>
          <w:sz w:val="24"/>
          <w:lang w:val="zh-CN"/>
        </w:rPr>
      </w:pPr>
    </w:p>
    <w:p>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 xml:space="preserve">  地址：_______________             邮编：______________</w:t>
      </w:r>
    </w:p>
    <w:p>
      <w:pPr>
        <w:autoSpaceDE w:val="0"/>
        <w:autoSpaceDN w:val="0"/>
        <w:adjustRightInd w:val="0"/>
        <w:spacing w:line="400" w:lineRule="exact"/>
        <w:rPr>
          <w:rFonts w:ascii="宋体" w:hAnsi="宋体" w:cs="宋体"/>
          <w:kern w:val="0"/>
          <w:sz w:val="24"/>
          <w:lang w:val="zh-CN"/>
        </w:rPr>
      </w:pPr>
    </w:p>
    <w:p>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 xml:space="preserve">  电话：_______________             传真：______________</w:t>
      </w:r>
    </w:p>
    <w:p>
      <w:pPr>
        <w:autoSpaceDE w:val="0"/>
        <w:autoSpaceDN w:val="0"/>
        <w:adjustRightInd w:val="0"/>
        <w:spacing w:line="400" w:lineRule="exact"/>
        <w:rPr>
          <w:rFonts w:ascii="宋体" w:hAnsi="宋体" w:cs="宋体"/>
          <w:kern w:val="0"/>
          <w:sz w:val="24"/>
          <w:lang w:val="zh-CN"/>
        </w:rPr>
      </w:pPr>
    </w:p>
    <w:p>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 xml:space="preserve">  法定代表人姓名： ___________      职务：______________</w:t>
      </w:r>
    </w:p>
    <w:p>
      <w:pPr>
        <w:autoSpaceDE w:val="0"/>
        <w:autoSpaceDN w:val="0"/>
        <w:adjustRightInd w:val="0"/>
        <w:spacing w:line="400" w:lineRule="exact"/>
        <w:rPr>
          <w:rFonts w:ascii="宋体" w:hAnsi="宋体" w:cs="宋体"/>
          <w:kern w:val="0"/>
          <w:sz w:val="24"/>
          <w:lang w:val="zh-CN"/>
        </w:rPr>
      </w:pPr>
    </w:p>
    <w:p>
      <w:pPr>
        <w:autoSpaceDE w:val="0"/>
        <w:autoSpaceDN w:val="0"/>
        <w:adjustRightInd w:val="0"/>
        <w:spacing w:line="400" w:lineRule="exact"/>
        <w:rPr>
          <w:rFonts w:ascii="宋体" w:hAnsi="宋体" w:cs="宋体"/>
          <w:kern w:val="0"/>
          <w:sz w:val="24"/>
          <w:lang w:val="zh-CN"/>
        </w:rPr>
      </w:pPr>
    </w:p>
    <w:p>
      <w:pPr>
        <w:autoSpaceDE w:val="0"/>
        <w:autoSpaceDN w:val="0"/>
        <w:adjustRightInd w:val="0"/>
        <w:spacing w:line="400" w:lineRule="exact"/>
        <w:rPr>
          <w:rFonts w:ascii="宋体" w:hAnsi="宋体" w:cs="宋体"/>
          <w:kern w:val="0"/>
          <w:sz w:val="24"/>
          <w:lang w:val="zh-CN"/>
        </w:rPr>
      </w:pPr>
    </w:p>
    <w:p>
      <w:pPr>
        <w:autoSpaceDE w:val="0"/>
        <w:autoSpaceDN w:val="0"/>
        <w:adjustRightInd w:val="0"/>
        <w:spacing w:line="400" w:lineRule="exact"/>
        <w:rPr>
          <w:rFonts w:ascii="宋体" w:hAnsi="宋体" w:cs="宋体"/>
          <w:b/>
          <w:bCs/>
          <w:kern w:val="0"/>
          <w:sz w:val="24"/>
          <w:lang w:val="zh-CN"/>
        </w:rPr>
      </w:pPr>
      <w:r>
        <w:rPr>
          <w:rFonts w:hint="eastAsia" w:ascii="宋体" w:hAnsi="宋体" w:cs="宋体"/>
          <w:b/>
          <w:bCs/>
          <w:kern w:val="0"/>
          <w:sz w:val="24"/>
          <w:lang w:val="zh-CN"/>
        </w:rPr>
        <w:t xml:space="preserve">          供应商：             （公章）</w:t>
      </w:r>
    </w:p>
    <w:p>
      <w:pPr>
        <w:autoSpaceDE w:val="0"/>
        <w:autoSpaceDN w:val="0"/>
        <w:adjustRightInd w:val="0"/>
        <w:spacing w:line="400" w:lineRule="exact"/>
        <w:rPr>
          <w:rFonts w:ascii="宋体" w:hAnsi="宋体" w:cs="宋体"/>
          <w:b/>
          <w:bCs/>
          <w:kern w:val="0"/>
          <w:sz w:val="24"/>
          <w:lang w:val="zh-CN"/>
        </w:rPr>
      </w:pPr>
    </w:p>
    <w:p>
      <w:pPr>
        <w:autoSpaceDE w:val="0"/>
        <w:autoSpaceDN w:val="0"/>
        <w:adjustRightInd w:val="0"/>
        <w:spacing w:line="400" w:lineRule="exact"/>
        <w:ind w:firstLine="3070" w:firstLineChars="1274"/>
        <w:rPr>
          <w:rFonts w:ascii="宋体" w:hAnsi="宋体" w:cs="宋体"/>
          <w:b/>
          <w:bCs/>
          <w:kern w:val="0"/>
          <w:sz w:val="24"/>
          <w:lang w:val="zh-CN"/>
        </w:rPr>
      </w:pPr>
      <w:r>
        <w:rPr>
          <w:rFonts w:hint="eastAsia" w:ascii="宋体" w:hAnsi="宋体" w:cs="宋体"/>
          <w:b/>
          <w:bCs/>
          <w:kern w:val="0"/>
          <w:sz w:val="24"/>
          <w:lang w:val="zh-CN"/>
        </w:rPr>
        <w:t xml:space="preserve"> 法定代表人或委托代理人：             （签字）</w:t>
      </w:r>
    </w:p>
    <w:p>
      <w:pPr>
        <w:autoSpaceDE w:val="0"/>
        <w:autoSpaceDN w:val="0"/>
        <w:adjustRightInd w:val="0"/>
        <w:spacing w:line="400" w:lineRule="exact"/>
        <w:rPr>
          <w:rFonts w:ascii="宋体" w:hAnsi="宋体" w:cs="宋体"/>
          <w:b/>
          <w:bCs/>
          <w:kern w:val="0"/>
          <w:sz w:val="24"/>
          <w:lang w:val="zh-CN"/>
        </w:rPr>
      </w:pPr>
    </w:p>
    <w:p>
      <w:pPr>
        <w:autoSpaceDE w:val="0"/>
        <w:autoSpaceDN w:val="0"/>
        <w:adjustRightInd w:val="0"/>
        <w:spacing w:line="400" w:lineRule="exact"/>
        <w:ind w:firstLine="5657" w:firstLineChars="2348"/>
        <w:rPr>
          <w:rFonts w:ascii="宋体" w:hAnsi="宋体" w:cs="宋体"/>
          <w:b/>
          <w:bCs/>
          <w:kern w:val="0"/>
          <w:sz w:val="24"/>
          <w:lang w:val="zh-CN"/>
        </w:rPr>
      </w:pPr>
      <w:r>
        <w:rPr>
          <w:rFonts w:hint="eastAsia" w:ascii="宋体" w:hAnsi="宋体" w:cs="宋体"/>
          <w:b/>
          <w:bCs/>
          <w:kern w:val="0"/>
          <w:sz w:val="24"/>
          <w:lang w:val="zh-CN"/>
        </w:rPr>
        <w:t>年     月     日</w:t>
      </w:r>
    </w:p>
    <w:p>
      <w:pPr>
        <w:pStyle w:val="23"/>
        <w:jc w:val="left"/>
        <w:rPr>
          <w:rFonts w:ascii="宋体" w:hAnsi="宋体" w:cs="宋体"/>
          <w:sz w:val="32"/>
        </w:rPr>
      </w:pPr>
      <w:bookmarkStart w:id="236" w:name="_Toc21381933"/>
      <w:r>
        <w:rPr>
          <w:rFonts w:hint="eastAsia" w:ascii="宋体" w:hAnsi="宋体" w:cs="宋体"/>
          <w:sz w:val="32"/>
          <w:lang w:val="zh-CN"/>
        </w:rPr>
        <w:t>格式4：报价一览表</w:t>
      </w:r>
      <w:bookmarkEnd w:id="236"/>
    </w:p>
    <w:p>
      <w:pPr>
        <w:autoSpaceDE w:val="0"/>
        <w:autoSpaceDN w:val="0"/>
        <w:adjustRightInd w:val="0"/>
        <w:jc w:val="center"/>
        <w:rPr>
          <w:rFonts w:ascii="宋体" w:hAnsi="宋体" w:cs="宋体"/>
          <w:b/>
          <w:bCs/>
          <w:kern w:val="0"/>
          <w:sz w:val="36"/>
          <w:szCs w:val="36"/>
          <w:lang w:val="zh-CN"/>
        </w:rPr>
      </w:pPr>
      <w:r>
        <w:rPr>
          <w:rFonts w:hint="eastAsia" w:ascii="宋体" w:hAnsi="宋体" w:cs="宋体"/>
          <w:b/>
          <w:bCs/>
          <w:kern w:val="0"/>
          <w:sz w:val="36"/>
          <w:szCs w:val="36"/>
          <w:lang w:val="zh-CN"/>
        </w:rPr>
        <w:t>报价一览表</w:t>
      </w:r>
    </w:p>
    <w:p>
      <w:pPr>
        <w:autoSpaceDE w:val="0"/>
        <w:autoSpaceDN w:val="0"/>
        <w:adjustRightInd w:val="0"/>
        <w:spacing w:line="400" w:lineRule="exact"/>
        <w:rPr>
          <w:rFonts w:ascii="宋体" w:hAnsi="宋体" w:cs="宋体"/>
          <w:b/>
          <w:bCs/>
          <w:kern w:val="0"/>
          <w:sz w:val="24"/>
          <w:lang w:val="zh-CN"/>
        </w:rPr>
      </w:pPr>
      <w:r>
        <w:rPr>
          <w:rFonts w:hint="eastAsia" w:ascii="宋体" w:hAnsi="宋体" w:cs="宋体"/>
          <w:b/>
          <w:bCs/>
          <w:kern w:val="0"/>
          <w:sz w:val="24"/>
          <w:lang w:val="zh-CN"/>
        </w:rPr>
        <w:t xml:space="preserve">   供应商名称：                                        </w:t>
      </w:r>
    </w:p>
    <w:tbl>
      <w:tblPr>
        <w:tblStyle w:val="25"/>
        <w:tblW w:w="9357" w:type="dxa"/>
        <w:jc w:val="center"/>
        <w:tblLayout w:type="fixed"/>
        <w:tblCellMar>
          <w:top w:w="0" w:type="dxa"/>
          <w:left w:w="108" w:type="dxa"/>
          <w:bottom w:w="0" w:type="dxa"/>
          <w:right w:w="108" w:type="dxa"/>
        </w:tblCellMar>
      </w:tblPr>
      <w:tblGrid>
        <w:gridCol w:w="721"/>
        <w:gridCol w:w="2106"/>
        <w:gridCol w:w="4894"/>
        <w:gridCol w:w="1636"/>
      </w:tblGrid>
      <w:tr>
        <w:tblPrEx>
          <w:tblCellMar>
            <w:top w:w="0" w:type="dxa"/>
            <w:left w:w="108" w:type="dxa"/>
            <w:bottom w:w="0" w:type="dxa"/>
            <w:right w:w="108" w:type="dxa"/>
          </w:tblCellMar>
        </w:tblPrEx>
        <w:trPr>
          <w:trHeight w:val="455" w:hRule="atLeast"/>
          <w:jc w:val="center"/>
        </w:trPr>
        <w:tc>
          <w:tcPr>
            <w:tcW w:w="721" w:type="dxa"/>
            <w:vMerge w:val="restart"/>
            <w:tcBorders>
              <w:top w:val="single" w:color="000000" w:sz="6" w:space="0"/>
              <w:left w:val="single" w:color="000000" w:sz="6" w:space="0"/>
              <w:right w:val="single" w:color="auto" w:sz="4" w:space="0"/>
            </w:tcBorders>
            <w:shd w:val="clear" w:color="auto" w:fill="auto"/>
            <w:vAlign w:val="center"/>
          </w:tcPr>
          <w:p>
            <w:pPr>
              <w:autoSpaceDE w:val="0"/>
              <w:autoSpaceDN w:val="0"/>
              <w:adjustRightInd w:val="0"/>
              <w:spacing w:line="320" w:lineRule="exact"/>
              <w:jc w:val="center"/>
              <w:rPr>
                <w:rFonts w:ascii="宋体" w:hAnsi="宋体" w:cs="宋体"/>
                <w:kern w:val="0"/>
                <w:sz w:val="24"/>
                <w:szCs w:val="24"/>
                <w:lang w:val="zh-CN"/>
              </w:rPr>
            </w:pPr>
            <w:r>
              <w:rPr>
                <w:rFonts w:hint="eastAsia" w:ascii="宋体" w:hAnsi="宋体" w:cs="宋体"/>
                <w:kern w:val="0"/>
                <w:sz w:val="24"/>
                <w:szCs w:val="24"/>
                <w:lang w:val="zh-CN"/>
              </w:rPr>
              <w:t>序号</w:t>
            </w:r>
          </w:p>
        </w:tc>
        <w:tc>
          <w:tcPr>
            <w:tcW w:w="2106" w:type="dxa"/>
            <w:vMerge w:val="restart"/>
            <w:tcBorders>
              <w:top w:val="single" w:color="000000" w:sz="6" w:space="0"/>
              <w:left w:val="single" w:color="auto" w:sz="4" w:space="0"/>
              <w:right w:val="single" w:color="000000" w:sz="6" w:space="0"/>
            </w:tcBorders>
            <w:shd w:val="clear" w:color="auto" w:fill="auto"/>
            <w:vAlign w:val="center"/>
          </w:tcPr>
          <w:p>
            <w:pPr>
              <w:autoSpaceDE w:val="0"/>
              <w:autoSpaceDN w:val="0"/>
              <w:adjustRightInd w:val="0"/>
              <w:spacing w:line="320" w:lineRule="exact"/>
              <w:jc w:val="center"/>
              <w:rPr>
                <w:rFonts w:ascii="宋体" w:hAnsi="宋体" w:cs="宋体"/>
                <w:kern w:val="0"/>
                <w:sz w:val="24"/>
                <w:szCs w:val="24"/>
                <w:lang w:val="zh-CN"/>
              </w:rPr>
            </w:pPr>
            <w:r>
              <w:rPr>
                <w:rFonts w:hint="eastAsia" w:ascii="宋体" w:hAnsi="宋体" w:cs="宋体"/>
                <w:kern w:val="0"/>
                <w:sz w:val="24"/>
                <w:szCs w:val="24"/>
                <w:lang w:val="zh-CN"/>
              </w:rPr>
              <w:t>项目名称</w:t>
            </w:r>
          </w:p>
          <w:p>
            <w:pPr>
              <w:autoSpaceDE w:val="0"/>
              <w:autoSpaceDN w:val="0"/>
              <w:adjustRightInd w:val="0"/>
              <w:spacing w:line="320" w:lineRule="exact"/>
              <w:jc w:val="center"/>
              <w:rPr>
                <w:rFonts w:ascii="宋体" w:hAnsi="宋体" w:cs="宋体"/>
                <w:kern w:val="0"/>
                <w:sz w:val="24"/>
                <w:szCs w:val="24"/>
                <w:lang w:val="zh-CN"/>
              </w:rPr>
            </w:pPr>
            <w:r>
              <w:rPr>
                <w:rFonts w:hint="eastAsia" w:ascii="宋体" w:hAnsi="宋体" w:cs="宋体"/>
                <w:kern w:val="0"/>
                <w:sz w:val="24"/>
                <w:szCs w:val="24"/>
                <w:lang w:val="zh-CN"/>
              </w:rPr>
              <w:t>（包号）</w:t>
            </w:r>
          </w:p>
        </w:tc>
        <w:tc>
          <w:tcPr>
            <w:tcW w:w="4894" w:type="dxa"/>
            <w:vMerge w:val="restart"/>
            <w:tcBorders>
              <w:top w:val="single" w:color="000000" w:sz="6" w:space="0"/>
              <w:left w:val="single" w:color="000000" w:sz="6" w:space="0"/>
              <w:right w:val="single" w:color="000000" w:sz="6" w:space="0"/>
            </w:tcBorders>
            <w:shd w:val="clear" w:color="auto" w:fill="auto"/>
            <w:vAlign w:val="center"/>
          </w:tcPr>
          <w:p>
            <w:pPr>
              <w:autoSpaceDE w:val="0"/>
              <w:autoSpaceDN w:val="0"/>
              <w:adjustRightInd w:val="0"/>
              <w:spacing w:line="320" w:lineRule="exact"/>
              <w:jc w:val="center"/>
              <w:rPr>
                <w:rFonts w:hint="eastAsia" w:ascii="宋体" w:hAnsi="宋体" w:cs="宋体"/>
                <w:kern w:val="0"/>
                <w:sz w:val="24"/>
                <w:szCs w:val="24"/>
                <w:lang w:val="zh-CN"/>
              </w:rPr>
            </w:pPr>
            <w:r>
              <w:rPr>
                <w:rFonts w:hint="eastAsia" w:ascii="宋体" w:hAnsi="宋体" w:cs="宋体"/>
                <w:kern w:val="0"/>
                <w:sz w:val="24"/>
                <w:szCs w:val="24"/>
                <w:lang w:val="zh-CN"/>
              </w:rPr>
              <w:t>首 次 磋</w:t>
            </w:r>
            <w:r>
              <w:rPr>
                <w:rFonts w:hint="eastAsia" w:ascii="宋体" w:hAnsi="宋体" w:cs="宋体"/>
                <w:kern w:val="0"/>
                <w:sz w:val="24"/>
                <w:szCs w:val="24"/>
                <w:lang w:val="en-US" w:eastAsia="zh-CN"/>
              </w:rPr>
              <w:t xml:space="preserve"> </w:t>
            </w:r>
            <w:r>
              <w:rPr>
                <w:rFonts w:hint="eastAsia" w:ascii="宋体" w:hAnsi="宋体" w:cs="宋体"/>
                <w:kern w:val="0"/>
                <w:sz w:val="24"/>
                <w:szCs w:val="24"/>
                <w:lang w:val="zh-CN"/>
              </w:rPr>
              <w:t>商</w:t>
            </w:r>
            <w:r>
              <w:rPr>
                <w:rFonts w:hint="eastAsia" w:ascii="宋体" w:hAnsi="宋体" w:cs="宋体"/>
                <w:kern w:val="0"/>
                <w:sz w:val="24"/>
                <w:szCs w:val="24"/>
                <w:lang w:val="en-US" w:eastAsia="zh-CN"/>
              </w:rPr>
              <w:t xml:space="preserve"> </w:t>
            </w:r>
            <w:r>
              <w:rPr>
                <w:rFonts w:hint="eastAsia" w:ascii="宋体" w:hAnsi="宋体" w:cs="宋体"/>
                <w:kern w:val="0"/>
                <w:sz w:val="24"/>
                <w:szCs w:val="24"/>
                <w:lang w:val="zh-CN"/>
              </w:rPr>
              <w:t>报 价</w:t>
            </w:r>
          </w:p>
          <w:p>
            <w:pPr>
              <w:autoSpaceDE w:val="0"/>
              <w:autoSpaceDN w:val="0"/>
              <w:adjustRightInd w:val="0"/>
              <w:spacing w:line="320" w:lineRule="exact"/>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元</w:t>
            </w:r>
          </w:p>
        </w:tc>
        <w:tc>
          <w:tcPr>
            <w:tcW w:w="1636" w:type="dxa"/>
            <w:tcBorders>
              <w:top w:val="single" w:color="000000" w:sz="6" w:space="0"/>
              <w:left w:val="single" w:color="000000" w:sz="6" w:space="0"/>
              <w:bottom w:val="single" w:color="000000" w:sz="6" w:space="0"/>
              <w:right w:val="single" w:color="000000" w:sz="6" w:space="0"/>
            </w:tcBorders>
            <w:shd w:val="clear" w:color="auto" w:fill="auto"/>
            <w:vAlign w:val="center"/>
          </w:tcPr>
          <w:p>
            <w:pPr>
              <w:autoSpaceDE w:val="0"/>
              <w:autoSpaceDN w:val="0"/>
              <w:adjustRightInd w:val="0"/>
              <w:spacing w:line="320" w:lineRule="exact"/>
              <w:jc w:val="center"/>
              <w:rPr>
                <w:rFonts w:ascii="宋体" w:hAnsi="宋体" w:cs="宋体"/>
                <w:kern w:val="0"/>
                <w:sz w:val="24"/>
                <w:szCs w:val="24"/>
                <w:lang w:val="zh-CN"/>
              </w:rPr>
            </w:pPr>
            <w:r>
              <w:rPr>
                <w:rFonts w:hint="eastAsia" w:ascii="宋体" w:hAnsi="宋体" w:cs="宋体"/>
                <w:kern w:val="0"/>
                <w:sz w:val="24"/>
                <w:szCs w:val="24"/>
                <w:lang w:val="zh-CN"/>
              </w:rPr>
              <w:t>备注</w:t>
            </w:r>
          </w:p>
        </w:tc>
      </w:tr>
      <w:tr>
        <w:tblPrEx>
          <w:tblCellMar>
            <w:top w:w="0" w:type="dxa"/>
            <w:left w:w="108" w:type="dxa"/>
            <w:bottom w:w="0" w:type="dxa"/>
            <w:right w:w="108" w:type="dxa"/>
          </w:tblCellMar>
        </w:tblPrEx>
        <w:trPr>
          <w:trHeight w:val="619" w:hRule="atLeast"/>
          <w:jc w:val="center"/>
        </w:trPr>
        <w:tc>
          <w:tcPr>
            <w:tcW w:w="721" w:type="dxa"/>
            <w:vMerge w:val="continue"/>
            <w:tcBorders>
              <w:left w:val="single" w:color="000000" w:sz="6" w:space="0"/>
              <w:bottom w:val="single" w:color="000000" w:sz="6" w:space="0"/>
              <w:right w:val="single" w:color="auto" w:sz="4" w:space="0"/>
            </w:tcBorders>
            <w:shd w:val="clear" w:color="auto" w:fill="auto"/>
            <w:vAlign w:val="center"/>
          </w:tcPr>
          <w:p>
            <w:pPr>
              <w:autoSpaceDE w:val="0"/>
              <w:autoSpaceDN w:val="0"/>
              <w:adjustRightInd w:val="0"/>
              <w:spacing w:line="320" w:lineRule="exact"/>
              <w:jc w:val="center"/>
              <w:rPr>
                <w:rFonts w:hint="eastAsia" w:ascii="宋体" w:hAnsi="宋体" w:cs="宋体"/>
                <w:kern w:val="0"/>
                <w:sz w:val="24"/>
                <w:szCs w:val="24"/>
                <w:lang w:val="zh-CN"/>
              </w:rPr>
            </w:pPr>
          </w:p>
        </w:tc>
        <w:tc>
          <w:tcPr>
            <w:tcW w:w="2106" w:type="dxa"/>
            <w:vMerge w:val="continue"/>
            <w:tcBorders>
              <w:left w:val="single" w:color="auto" w:sz="4" w:space="0"/>
              <w:bottom w:val="single" w:color="000000" w:sz="6" w:space="0"/>
              <w:right w:val="single" w:color="000000" w:sz="6" w:space="0"/>
            </w:tcBorders>
            <w:shd w:val="clear" w:color="auto" w:fill="auto"/>
            <w:vAlign w:val="center"/>
          </w:tcPr>
          <w:p>
            <w:pPr>
              <w:autoSpaceDE w:val="0"/>
              <w:autoSpaceDN w:val="0"/>
              <w:adjustRightInd w:val="0"/>
              <w:spacing w:line="320" w:lineRule="exact"/>
              <w:jc w:val="center"/>
              <w:rPr>
                <w:rFonts w:hint="eastAsia" w:ascii="宋体" w:hAnsi="宋体" w:cs="宋体"/>
                <w:kern w:val="0"/>
                <w:sz w:val="24"/>
                <w:szCs w:val="24"/>
                <w:lang w:val="zh-CN"/>
              </w:rPr>
            </w:pPr>
          </w:p>
        </w:tc>
        <w:tc>
          <w:tcPr>
            <w:tcW w:w="4894" w:type="dxa"/>
            <w:vMerge w:val="continue"/>
            <w:tcBorders>
              <w:left w:val="single" w:color="000000" w:sz="6" w:space="0"/>
              <w:bottom w:val="single" w:color="000000" w:sz="6" w:space="0"/>
              <w:right w:val="single" w:color="000000" w:sz="6" w:space="0"/>
            </w:tcBorders>
            <w:shd w:val="clear" w:color="auto" w:fill="auto"/>
            <w:vAlign w:val="center"/>
          </w:tcPr>
          <w:p>
            <w:pPr>
              <w:autoSpaceDE w:val="0"/>
              <w:autoSpaceDN w:val="0"/>
              <w:adjustRightInd w:val="0"/>
              <w:spacing w:line="320" w:lineRule="exact"/>
              <w:jc w:val="center"/>
              <w:rPr>
                <w:rFonts w:hint="default" w:ascii="宋体" w:hAnsi="宋体" w:cs="宋体"/>
                <w:kern w:val="0"/>
                <w:sz w:val="24"/>
                <w:szCs w:val="24"/>
                <w:lang w:val="en-US" w:eastAsia="zh-CN"/>
              </w:rPr>
            </w:pPr>
          </w:p>
        </w:tc>
        <w:tc>
          <w:tcPr>
            <w:tcW w:w="1636" w:type="dxa"/>
            <w:vMerge w:val="restart"/>
            <w:tcBorders>
              <w:top w:val="single" w:color="000000" w:sz="6" w:space="0"/>
              <w:left w:val="single" w:color="000000" w:sz="6" w:space="0"/>
              <w:right w:val="single" w:color="000000" w:sz="6" w:space="0"/>
            </w:tcBorders>
            <w:shd w:val="clear" w:color="auto" w:fill="auto"/>
            <w:vAlign w:val="center"/>
          </w:tcPr>
          <w:p>
            <w:pPr>
              <w:autoSpaceDE w:val="0"/>
              <w:autoSpaceDN w:val="0"/>
              <w:adjustRightInd w:val="0"/>
              <w:spacing w:line="320" w:lineRule="exact"/>
              <w:jc w:val="center"/>
              <w:rPr>
                <w:rFonts w:hint="eastAsia" w:ascii="宋体" w:hAnsi="宋体" w:cs="宋体"/>
                <w:kern w:val="0"/>
                <w:sz w:val="24"/>
                <w:szCs w:val="24"/>
                <w:lang w:val="zh-CN"/>
              </w:rPr>
            </w:pPr>
          </w:p>
        </w:tc>
      </w:tr>
      <w:tr>
        <w:tblPrEx>
          <w:tblCellMar>
            <w:top w:w="0" w:type="dxa"/>
            <w:left w:w="108" w:type="dxa"/>
            <w:bottom w:w="0" w:type="dxa"/>
            <w:right w:w="108" w:type="dxa"/>
          </w:tblCellMar>
        </w:tblPrEx>
        <w:trPr>
          <w:trHeight w:val="1031" w:hRule="atLeast"/>
          <w:jc w:val="center"/>
        </w:trPr>
        <w:tc>
          <w:tcPr>
            <w:tcW w:w="721" w:type="dxa"/>
            <w:vMerge w:val="restart"/>
            <w:tcBorders>
              <w:top w:val="single" w:color="000000" w:sz="6" w:space="0"/>
              <w:left w:val="single" w:color="000000" w:sz="6" w:space="0"/>
              <w:bottom w:val="single" w:color="000000" w:sz="6" w:space="0"/>
              <w:right w:val="single" w:color="auto" w:sz="4" w:space="0"/>
            </w:tcBorders>
            <w:shd w:val="clear" w:color="auto" w:fill="auto"/>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1</w:t>
            </w:r>
          </w:p>
        </w:tc>
        <w:tc>
          <w:tcPr>
            <w:tcW w:w="2106" w:type="dxa"/>
            <w:vMerge w:val="restart"/>
            <w:tcBorders>
              <w:top w:val="single" w:color="000000" w:sz="6" w:space="0"/>
              <w:left w:val="single" w:color="auto" w:sz="4" w:space="0"/>
              <w:bottom w:val="single" w:color="000000" w:sz="6" w:space="0"/>
              <w:right w:val="single" w:color="000000" w:sz="6" w:space="0"/>
            </w:tcBorders>
            <w:shd w:val="clear" w:color="auto" w:fill="auto"/>
            <w:vAlign w:val="center"/>
          </w:tcPr>
          <w:p>
            <w:pPr>
              <w:autoSpaceDE w:val="0"/>
              <w:autoSpaceDN w:val="0"/>
              <w:adjustRightInd w:val="0"/>
              <w:jc w:val="center"/>
              <w:rPr>
                <w:rFonts w:ascii="宋体" w:hAnsi="宋体" w:cs="宋体"/>
                <w:kern w:val="0"/>
                <w:sz w:val="24"/>
                <w:szCs w:val="24"/>
                <w:lang w:val="zh-CN"/>
              </w:rPr>
            </w:pPr>
          </w:p>
        </w:tc>
        <w:tc>
          <w:tcPr>
            <w:tcW w:w="4894" w:type="dxa"/>
            <w:tcBorders>
              <w:top w:val="single" w:color="000000" w:sz="6" w:space="0"/>
              <w:left w:val="single" w:color="000000" w:sz="6" w:space="0"/>
              <w:bottom w:val="single" w:color="auto" w:sz="4" w:space="0"/>
              <w:right w:val="single" w:color="auto" w:sz="4" w:space="0"/>
            </w:tcBorders>
            <w:shd w:val="clear" w:color="auto" w:fill="auto"/>
            <w:vAlign w:val="center"/>
          </w:tcPr>
          <w:p>
            <w:pPr>
              <w:autoSpaceDE w:val="0"/>
              <w:autoSpaceDN w:val="0"/>
              <w:adjustRightInd w:val="0"/>
              <w:spacing w:line="320" w:lineRule="exact"/>
              <w:jc w:val="left"/>
              <w:rPr>
                <w:rFonts w:hint="eastAsia" w:ascii="宋体" w:hAnsi="宋体" w:eastAsia="宋体" w:cs="宋体"/>
                <w:kern w:val="0"/>
                <w:sz w:val="24"/>
                <w:szCs w:val="24"/>
                <w:u w:val="none"/>
                <w:lang w:val="zh-CN" w:eastAsia="zh-CN" w:bidi="ar-SA"/>
              </w:rPr>
            </w:pPr>
            <w:r>
              <w:rPr>
                <w:rFonts w:hint="eastAsia" w:ascii="宋体" w:hAnsi="宋体" w:cs="宋体"/>
                <w:kern w:val="0"/>
                <w:sz w:val="24"/>
                <w:szCs w:val="24"/>
                <w:u w:val="none"/>
                <w:lang w:val="en-US" w:eastAsia="zh-CN"/>
              </w:rPr>
              <w:t>小写：</w:t>
            </w:r>
          </w:p>
        </w:tc>
        <w:tc>
          <w:tcPr>
            <w:tcW w:w="1636" w:type="dxa"/>
            <w:vMerge w:val="continue"/>
            <w:tcBorders>
              <w:left w:val="single" w:color="000000" w:sz="6" w:space="0"/>
              <w:right w:val="single" w:color="000000" w:sz="6" w:space="0"/>
            </w:tcBorders>
            <w:shd w:val="clear" w:color="auto" w:fill="auto"/>
          </w:tcPr>
          <w:p>
            <w:pPr>
              <w:autoSpaceDE w:val="0"/>
              <w:autoSpaceDN w:val="0"/>
              <w:adjustRightInd w:val="0"/>
              <w:spacing w:line="320" w:lineRule="exact"/>
              <w:jc w:val="left"/>
              <w:rPr>
                <w:rFonts w:ascii="宋体" w:hAnsi="宋体" w:cs="宋体"/>
                <w:kern w:val="0"/>
                <w:sz w:val="24"/>
                <w:szCs w:val="24"/>
                <w:lang w:val="zh-CN"/>
              </w:rPr>
            </w:pPr>
          </w:p>
        </w:tc>
      </w:tr>
      <w:tr>
        <w:tblPrEx>
          <w:tblCellMar>
            <w:top w:w="0" w:type="dxa"/>
            <w:left w:w="108" w:type="dxa"/>
            <w:bottom w:w="0" w:type="dxa"/>
            <w:right w:w="108" w:type="dxa"/>
          </w:tblCellMar>
        </w:tblPrEx>
        <w:trPr>
          <w:trHeight w:val="685" w:hRule="atLeast"/>
          <w:jc w:val="center"/>
        </w:trPr>
        <w:tc>
          <w:tcPr>
            <w:tcW w:w="721" w:type="dxa"/>
            <w:vMerge w:val="continue"/>
            <w:tcBorders>
              <w:top w:val="single" w:color="000000" w:sz="6" w:space="0"/>
              <w:left w:val="single" w:color="000000" w:sz="6" w:space="0"/>
              <w:bottom w:val="single" w:color="000000" w:sz="6" w:space="0"/>
              <w:right w:val="single" w:color="auto" w:sz="4" w:space="0"/>
            </w:tcBorders>
            <w:shd w:val="clear" w:color="auto" w:fill="auto"/>
            <w:vAlign w:val="center"/>
          </w:tcPr>
          <w:p>
            <w:pPr>
              <w:autoSpaceDE w:val="0"/>
              <w:autoSpaceDN w:val="0"/>
              <w:adjustRightInd w:val="0"/>
              <w:spacing w:line="320" w:lineRule="exact"/>
              <w:jc w:val="center"/>
              <w:rPr>
                <w:rFonts w:ascii="宋体" w:hAnsi="宋体" w:cs="宋体"/>
                <w:kern w:val="0"/>
                <w:sz w:val="24"/>
                <w:szCs w:val="24"/>
                <w:lang w:val="zh-CN"/>
              </w:rPr>
            </w:pPr>
          </w:p>
        </w:tc>
        <w:tc>
          <w:tcPr>
            <w:tcW w:w="2106" w:type="dxa"/>
            <w:vMerge w:val="continue"/>
            <w:tcBorders>
              <w:top w:val="single" w:color="000000" w:sz="6" w:space="0"/>
              <w:left w:val="single" w:color="auto" w:sz="4" w:space="0"/>
              <w:bottom w:val="single" w:color="000000" w:sz="6" w:space="0"/>
              <w:right w:val="single" w:color="000000" w:sz="6" w:space="0"/>
            </w:tcBorders>
            <w:shd w:val="clear" w:color="auto" w:fill="auto"/>
            <w:vAlign w:val="center"/>
          </w:tcPr>
          <w:p>
            <w:pPr>
              <w:autoSpaceDE w:val="0"/>
              <w:autoSpaceDN w:val="0"/>
              <w:adjustRightInd w:val="0"/>
              <w:spacing w:line="320" w:lineRule="exact"/>
              <w:jc w:val="center"/>
              <w:rPr>
                <w:rFonts w:ascii="宋体" w:hAnsi="宋体" w:cs="宋体"/>
                <w:kern w:val="0"/>
                <w:sz w:val="24"/>
                <w:szCs w:val="24"/>
                <w:lang w:val="zh-CN"/>
              </w:rPr>
            </w:pPr>
          </w:p>
        </w:tc>
        <w:tc>
          <w:tcPr>
            <w:tcW w:w="4894" w:type="dxa"/>
            <w:tcBorders>
              <w:top w:val="single" w:color="auto" w:sz="4" w:space="0"/>
              <w:left w:val="single" w:color="000000" w:sz="6" w:space="0"/>
              <w:bottom w:val="single" w:color="000000" w:sz="6" w:space="0"/>
              <w:right w:val="single" w:color="000000" w:sz="6" w:space="0"/>
            </w:tcBorders>
            <w:shd w:val="clear" w:color="auto" w:fill="auto"/>
            <w:vAlign w:val="center"/>
          </w:tcPr>
          <w:p>
            <w:pPr>
              <w:autoSpaceDE w:val="0"/>
              <w:autoSpaceDN w:val="0"/>
              <w:adjustRightInd w:val="0"/>
              <w:spacing w:line="320" w:lineRule="exact"/>
              <w:jc w:val="left"/>
              <w:rPr>
                <w:rFonts w:hint="eastAsia" w:ascii="宋体" w:hAnsi="宋体" w:eastAsia="宋体" w:cs="宋体"/>
                <w:kern w:val="0"/>
                <w:sz w:val="24"/>
                <w:szCs w:val="24"/>
                <w:u w:val="none"/>
                <w:lang w:val="zh-CN" w:eastAsia="zh-CN" w:bidi="ar-SA"/>
              </w:rPr>
            </w:pPr>
            <w:r>
              <w:rPr>
                <w:rFonts w:hint="eastAsia" w:ascii="宋体" w:hAnsi="宋体" w:cs="宋体"/>
                <w:kern w:val="0"/>
                <w:sz w:val="24"/>
                <w:szCs w:val="24"/>
                <w:u w:val="none"/>
                <w:lang w:val="en-US" w:eastAsia="zh-CN"/>
              </w:rPr>
              <w:t>大写：</w:t>
            </w:r>
          </w:p>
        </w:tc>
        <w:tc>
          <w:tcPr>
            <w:tcW w:w="1636" w:type="dxa"/>
            <w:vMerge w:val="continue"/>
            <w:tcBorders>
              <w:left w:val="single" w:color="000000" w:sz="6" w:space="0"/>
              <w:right w:val="single" w:color="000000" w:sz="6" w:space="0"/>
            </w:tcBorders>
            <w:shd w:val="clear" w:color="auto" w:fill="auto"/>
          </w:tcPr>
          <w:p>
            <w:pPr>
              <w:autoSpaceDE w:val="0"/>
              <w:autoSpaceDN w:val="0"/>
              <w:adjustRightInd w:val="0"/>
              <w:spacing w:line="320" w:lineRule="exact"/>
              <w:jc w:val="left"/>
              <w:rPr>
                <w:rFonts w:ascii="宋体" w:hAnsi="宋体" w:cs="宋体"/>
                <w:kern w:val="0"/>
                <w:sz w:val="24"/>
                <w:szCs w:val="24"/>
                <w:lang w:val="zh-CN"/>
              </w:rPr>
            </w:pPr>
          </w:p>
        </w:tc>
      </w:tr>
      <w:tr>
        <w:tblPrEx>
          <w:tblCellMar>
            <w:top w:w="0" w:type="dxa"/>
            <w:left w:w="108" w:type="dxa"/>
            <w:bottom w:w="0" w:type="dxa"/>
            <w:right w:w="108" w:type="dxa"/>
          </w:tblCellMar>
        </w:tblPrEx>
        <w:trPr>
          <w:trHeight w:val="799" w:hRule="atLeast"/>
          <w:jc w:val="center"/>
        </w:trPr>
        <w:tc>
          <w:tcPr>
            <w:tcW w:w="9357" w:type="dxa"/>
            <w:gridSpan w:val="4"/>
            <w:tcBorders>
              <w:top w:val="single" w:color="000000" w:sz="6" w:space="0"/>
              <w:left w:val="single" w:color="000000" w:sz="6" w:space="0"/>
              <w:bottom w:val="single" w:color="000000" w:sz="6" w:space="0"/>
              <w:right w:val="single" w:color="000000" w:sz="6" w:space="0"/>
            </w:tcBorders>
            <w:shd w:val="clear" w:color="auto" w:fill="auto"/>
            <w:vAlign w:val="center"/>
          </w:tcPr>
          <w:p>
            <w:pPr>
              <w:autoSpaceDE w:val="0"/>
              <w:autoSpaceDN w:val="0"/>
              <w:adjustRightInd w:val="0"/>
              <w:spacing w:line="320" w:lineRule="exact"/>
              <w:jc w:val="left"/>
              <w:rPr>
                <w:rFonts w:hint="eastAsia" w:ascii="宋体" w:hAnsi="宋体" w:cs="宋体"/>
                <w:b/>
                <w:bCs/>
                <w:kern w:val="0"/>
                <w:sz w:val="24"/>
                <w:szCs w:val="24"/>
                <w:lang w:val="zh-CN"/>
              </w:rPr>
            </w:pPr>
            <w:r>
              <w:rPr>
                <w:rFonts w:hint="eastAsia" w:ascii="宋体" w:hAnsi="宋体" w:cs="宋体"/>
                <w:b/>
                <w:bCs/>
                <w:kern w:val="0"/>
                <w:sz w:val="24"/>
                <w:szCs w:val="24"/>
                <w:lang w:val="zh-CN"/>
              </w:rPr>
              <w:t>合同履约期限：</w:t>
            </w:r>
          </w:p>
        </w:tc>
      </w:tr>
      <w:tr>
        <w:tblPrEx>
          <w:tblCellMar>
            <w:top w:w="0" w:type="dxa"/>
            <w:left w:w="108" w:type="dxa"/>
            <w:bottom w:w="0" w:type="dxa"/>
            <w:right w:w="108" w:type="dxa"/>
          </w:tblCellMar>
        </w:tblPrEx>
        <w:trPr>
          <w:trHeight w:val="843" w:hRule="atLeast"/>
          <w:jc w:val="center"/>
        </w:trPr>
        <w:tc>
          <w:tcPr>
            <w:tcW w:w="9357" w:type="dxa"/>
            <w:gridSpan w:val="4"/>
            <w:tcBorders>
              <w:top w:val="single" w:color="000000" w:sz="6" w:space="0"/>
              <w:left w:val="single" w:color="000000" w:sz="6" w:space="0"/>
              <w:bottom w:val="single" w:color="000000" w:sz="6" w:space="0"/>
              <w:right w:val="single" w:color="000000" w:sz="6" w:space="0"/>
            </w:tcBorders>
            <w:shd w:val="clear" w:color="auto" w:fill="auto"/>
            <w:vAlign w:val="center"/>
          </w:tcPr>
          <w:p>
            <w:pPr>
              <w:autoSpaceDE w:val="0"/>
              <w:autoSpaceDN w:val="0"/>
              <w:adjustRightInd w:val="0"/>
              <w:spacing w:line="320" w:lineRule="exact"/>
              <w:jc w:val="left"/>
              <w:rPr>
                <w:rFonts w:hint="eastAsia" w:ascii="宋体" w:hAnsi="宋体" w:cs="宋体"/>
                <w:b/>
                <w:bCs/>
                <w:kern w:val="0"/>
                <w:sz w:val="24"/>
                <w:szCs w:val="24"/>
                <w:lang w:val="zh-CN"/>
              </w:rPr>
            </w:pPr>
            <w:r>
              <w:rPr>
                <w:rFonts w:hint="eastAsia" w:ascii="宋体" w:hAnsi="宋体" w:cs="宋体"/>
                <w:b/>
                <w:bCs/>
                <w:kern w:val="0"/>
                <w:sz w:val="24"/>
                <w:szCs w:val="24"/>
                <w:lang w:val="zh-CN"/>
              </w:rPr>
              <w:t>优惠承诺及其他：</w:t>
            </w:r>
          </w:p>
        </w:tc>
      </w:tr>
    </w:tbl>
    <w:p>
      <w:pPr>
        <w:autoSpaceDE w:val="0"/>
        <w:autoSpaceDN w:val="0"/>
        <w:adjustRightInd w:val="0"/>
        <w:spacing w:line="400" w:lineRule="exact"/>
        <w:rPr>
          <w:rFonts w:ascii="宋体" w:hAnsi="宋体" w:cs="宋体"/>
          <w:kern w:val="0"/>
          <w:sz w:val="24"/>
          <w:lang w:val="zh-CN"/>
        </w:rPr>
      </w:pPr>
      <w:r>
        <w:rPr>
          <w:rFonts w:hint="eastAsia" w:ascii="宋体" w:hAnsi="宋体" w:cs="宋体"/>
          <w:b/>
          <w:bCs/>
          <w:kern w:val="0"/>
          <w:sz w:val="24"/>
          <w:lang w:val="zh-CN"/>
        </w:rPr>
        <w:t>注：</w:t>
      </w:r>
      <w:r>
        <w:rPr>
          <w:rFonts w:hint="eastAsia" w:ascii="宋体" w:hAnsi="宋体" w:cs="宋体"/>
          <w:kern w:val="0"/>
          <w:sz w:val="24"/>
          <w:lang w:val="zh-CN"/>
        </w:rPr>
        <w:t>1.填写此表时不得改变表格形式（可按所投包增加行）。</w:t>
      </w:r>
    </w:p>
    <w:p>
      <w:pPr>
        <w:autoSpaceDE w:val="0"/>
        <w:autoSpaceDN w:val="0"/>
        <w:adjustRightInd w:val="0"/>
        <w:spacing w:line="400" w:lineRule="exact"/>
        <w:ind w:firstLine="480"/>
        <w:rPr>
          <w:rFonts w:ascii="宋体" w:hAnsi="宋体" w:cs="宋体"/>
          <w:kern w:val="0"/>
          <w:sz w:val="24"/>
          <w:lang w:val="zh-CN"/>
        </w:rPr>
      </w:pPr>
      <w:r>
        <w:rPr>
          <w:rFonts w:hint="eastAsia" w:ascii="宋体" w:hAnsi="宋体" w:cs="宋体"/>
          <w:kern w:val="0"/>
          <w:sz w:val="24"/>
          <w:lang w:val="zh-CN"/>
        </w:rPr>
        <w:t>2.“首次</w:t>
      </w:r>
      <w:r>
        <w:rPr>
          <w:rFonts w:hint="eastAsia" w:ascii="宋体" w:hAnsi="宋体" w:cs="宋体"/>
          <w:kern w:val="0"/>
          <w:sz w:val="24"/>
          <w:szCs w:val="24"/>
          <w:lang w:val="zh-CN"/>
        </w:rPr>
        <w:t>磋商</w:t>
      </w:r>
      <w:r>
        <w:rPr>
          <w:rFonts w:hint="eastAsia" w:ascii="宋体" w:hAnsi="宋体" w:cs="宋体"/>
          <w:kern w:val="0"/>
          <w:sz w:val="24"/>
          <w:lang w:val="zh-CN"/>
        </w:rPr>
        <w:t>报价”为完成本项目所必须的全部工作所有费用的总和。</w:t>
      </w:r>
    </w:p>
    <w:p>
      <w:pPr>
        <w:autoSpaceDE w:val="0"/>
        <w:autoSpaceDN w:val="0"/>
        <w:adjustRightInd w:val="0"/>
        <w:spacing w:line="400" w:lineRule="exact"/>
        <w:ind w:firstLine="480" w:firstLineChars="200"/>
        <w:rPr>
          <w:rFonts w:ascii="宋体" w:hAnsi="宋体" w:cs="宋体"/>
          <w:kern w:val="0"/>
          <w:sz w:val="24"/>
        </w:rPr>
      </w:pPr>
      <w:r>
        <w:rPr>
          <w:rFonts w:hint="eastAsia" w:ascii="宋体" w:hAnsi="宋体" w:cs="宋体"/>
          <w:kern w:val="0"/>
          <w:sz w:val="24"/>
        </w:rPr>
        <w:t>3.“合同履约期限”是指能够完成的具体时间。</w:t>
      </w:r>
    </w:p>
    <w:p>
      <w:pPr>
        <w:autoSpaceDE w:val="0"/>
        <w:autoSpaceDN w:val="0"/>
        <w:adjustRightInd w:val="0"/>
        <w:rPr>
          <w:rFonts w:ascii="宋体" w:hAnsi="宋体" w:cs="宋体"/>
          <w:lang w:val="zh-CN"/>
        </w:rPr>
      </w:pPr>
    </w:p>
    <w:p>
      <w:pPr>
        <w:autoSpaceDE w:val="0"/>
        <w:autoSpaceDN w:val="0"/>
        <w:adjustRightInd w:val="0"/>
        <w:spacing w:line="400" w:lineRule="exact"/>
        <w:rPr>
          <w:rFonts w:ascii="宋体" w:hAnsi="宋体" w:cs="宋体"/>
          <w:kern w:val="0"/>
          <w:sz w:val="24"/>
          <w:lang w:val="zh-CN"/>
        </w:rPr>
      </w:pPr>
    </w:p>
    <w:p>
      <w:pPr>
        <w:autoSpaceDE w:val="0"/>
        <w:autoSpaceDN w:val="0"/>
        <w:adjustRightInd w:val="0"/>
        <w:spacing w:line="400" w:lineRule="exact"/>
        <w:rPr>
          <w:rFonts w:ascii="宋体" w:hAnsi="宋体" w:cs="宋体"/>
          <w:kern w:val="0"/>
          <w:sz w:val="24"/>
          <w:lang w:val="zh-CN"/>
        </w:rPr>
      </w:pPr>
    </w:p>
    <w:p>
      <w:pPr>
        <w:autoSpaceDE w:val="0"/>
        <w:autoSpaceDN w:val="0"/>
        <w:adjustRightInd w:val="0"/>
        <w:spacing w:line="400" w:lineRule="exact"/>
        <w:rPr>
          <w:rFonts w:ascii="宋体" w:hAnsi="宋体" w:cs="宋体"/>
          <w:b/>
          <w:bCs/>
          <w:kern w:val="0"/>
          <w:sz w:val="24"/>
          <w:lang w:val="zh-CN"/>
        </w:rPr>
      </w:pPr>
      <w:r>
        <w:rPr>
          <w:rFonts w:hint="eastAsia" w:ascii="宋体" w:hAnsi="宋体" w:cs="宋体"/>
          <w:b/>
          <w:bCs/>
          <w:kern w:val="0"/>
          <w:sz w:val="24"/>
          <w:lang w:val="zh-CN"/>
        </w:rPr>
        <w:t xml:space="preserve">                           供应商：             （公章）</w:t>
      </w:r>
    </w:p>
    <w:p>
      <w:pPr>
        <w:autoSpaceDE w:val="0"/>
        <w:autoSpaceDN w:val="0"/>
        <w:adjustRightInd w:val="0"/>
        <w:spacing w:line="400" w:lineRule="exact"/>
        <w:rPr>
          <w:rFonts w:ascii="宋体" w:hAnsi="宋体" w:cs="宋体"/>
          <w:b/>
          <w:bCs/>
          <w:kern w:val="0"/>
          <w:sz w:val="24"/>
          <w:lang w:val="zh-CN"/>
        </w:rPr>
      </w:pPr>
    </w:p>
    <w:p>
      <w:pPr>
        <w:autoSpaceDE w:val="0"/>
        <w:autoSpaceDN w:val="0"/>
        <w:adjustRightInd w:val="0"/>
        <w:spacing w:line="400" w:lineRule="exact"/>
        <w:ind w:firstLine="3542" w:firstLineChars="1470"/>
        <w:rPr>
          <w:rFonts w:ascii="宋体" w:hAnsi="宋体" w:cs="宋体"/>
          <w:b/>
          <w:bCs/>
          <w:kern w:val="0"/>
          <w:sz w:val="24"/>
          <w:lang w:val="zh-CN"/>
        </w:rPr>
      </w:pPr>
      <w:r>
        <w:rPr>
          <w:rFonts w:hint="eastAsia" w:ascii="宋体" w:hAnsi="宋体" w:cs="宋体"/>
          <w:b/>
          <w:bCs/>
          <w:kern w:val="0"/>
          <w:sz w:val="24"/>
          <w:lang w:val="zh-CN"/>
        </w:rPr>
        <w:t xml:space="preserve"> 法定代表人或委托代理人：             （签字）</w:t>
      </w:r>
    </w:p>
    <w:p>
      <w:pPr>
        <w:autoSpaceDE w:val="0"/>
        <w:autoSpaceDN w:val="0"/>
        <w:adjustRightInd w:val="0"/>
        <w:spacing w:line="400" w:lineRule="exact"/>
        <w:rPr>
          <w:rFonts w:ascii="宋体" w:hAnsi="宋体" w:cs="宋体"/>
          <w:b/>
          <w:bCs/>
          <w:kern w:val="0"/>
          <w:sz w:val="24"/>
          <w:lang w:val="zh-CN"/>
        </w:rPr>
      </w:pPr>
    </w:p>
    <w:p>
      <w:pPr>
        <w:autoSpaceDE w:val="0"/>
        <w:autoSpaceDN w:val="0"/>
        <w:adjustRightInd w:val="0"/>
        <w:spacing w:line="400" w:lineRule="exact"/>
        <w:ind w:firstLine="6139" w:firstLineChars="2548"/>
        <w:rPr>
          <w:rFonts w:ascii="宋体" w:hAnsi="宋体" w:cs="宋体"/>
          <w:b/>
          <w:bCs/>
          <w:kern w:val="0"/>
          <w:sz w:val="24"/>
          <w:lang w:val="zh-CN"/>
        </w:rPr>
      </w:pPr>
    </w:p>
    <w:p>
      <w:pPr>
        <w:autoSpaceDE w:val="0"/>
        <w:autoSpaceDN w:val="0"/>
        <w:adjustRightInd w:val="0"/>
        <w:spacing w:line="400" w:lineRule="exact"/>
        <w:ind w:firstLine="6139" w:firstLineChars="2548"/>
        <w:rPr>
          <w:rFonts w:ascii="宋体" w:hAnsi="宋体" w:cs="宋体"/>
          <w:b/>
          <w:bCs/>
          <w:kern w:val="0"/>
          <w:sz w:val="24"/>
          <w:lang w:val="zh-CN"/>
        </w:rPr>
      </w:pPr>
      <w:r>
        <w:rPr>
          <w:rFonts w:hint="eastAsia" w:ascii="宋体" w:hAnsi="宋体" w:cs="宋体"/>
          <w:b/>
          <w:bCs/>
          <w:kern w:val="0"/>
          <w:sz w:val="24"/>
          <w:lang w:val="zh-CN"/>
        </w:rPr>
        <w:t>年     月     日</w:t>
      </w:r>
    </w:p>
    <w:p>
      <w:pPr>
        <w:pStyle w:val="2"/>
        <w:ind w:firstLine="480"/>
        <w:rPr>
          <w:rFonts w:cs="宋体"/>
          <w:lang w:val="zh-CN"/>
        </w:rPr>
      </w:pPr>
    </w:p>
    <w:p>
      <w:pPr>
        <w:pStyle w:val="2"/>
        <w:ind w:firstLine="480"/>
        <w:rPr>
          <w:rFonts w:cs="宋体"/>
          <w:lang w:val="zh-CN"/>
        </w:rPr>
      </w:pPr>
    </w:p>
    <w:p>
      <w:pPr>
        <w:pStyle w:val="2"/>
        <w:ind w:firstLine="480"/>
        <w:rPr>
          <w:rFonts w:cs="宋体"/>
          <w:lang w:val="zh-CN"/>
        </w:rPr>
      </w:pPr>
    </w:p>
    <w:p>
      <w:pPr>
        <w:pStyle w:val="2"/>
        <w:ind w:firstLine="480"/>
        <w:rPr>
          <w:rFonts w:cs="宋体"/>
          <w:lang w:val="zh-CN"/>
        </w:rPr>
      </w:pPr>
    </w:p>
    <w:p>
      <w:pPr>
        <w:pStyle w:val="2"/>
        <w:ind w:firstLine="480"/>
        <w:rPr>
          <w:rFonts w:cs="宋体"/>
          <w:lang w:val="zh-CN"/>
        </w:rPr>
      </w:pPr>
    </w:p>
    <w:p>
      <w:pPr>
        <w:pStyle w:val="23"/>
        <w:jc w:val="left"/>
        <w:rPr>
          <w:rFonts w:ascii="宋体" w:hAnsi="宋体" w:cs="宋体"/>
          <w:sz w:val="32"/>
        </w:rPr>
      </w:pPr>
      <w:bookmarkStart w:id="237" w:name="_Toc21381934"/>
      <w:r>
        <w:rPr>
          <w:rFonts w:hint="eastAsia" w:ascii="宋体" w:hAnsi="宋体" w:cs="宋体"/>
          <w:sz w:val="32"/>
          <w:lang w:val="zh-CN"/>
        </w:rPr>
        <w:t>格式</w:t>
      </w:r>
      <w:r>
        <w:rPr>
          <w:rFonts w:hint="eastAsia" w:ascii="宋体" w:hAnsi="宋体" w:cs="宋体"/>
          <w:sz w:val="32"/>
        </w:rPr>
        <w:t>5</w:t>
      </w:r>
      <w:r>
        <w:rPr>
          <w:rFonts w:hint="eastAsia" w:ascii="宋体" w:hAnsi="宋体" w:cs="宋体"/>
          <w:sz w:val="32"/>
          <w:lang w:val="zh-CN"/>
        </w:rPr>
        <w:t>：分项报价明细表</w:t>
      </w:r>
      <w:bookmarkEnd w:id="237"/>
    </w:p>
    <w:p>
      <w:pPr>
        <w:jc w:val="center"/>
        <w:rPr>
          <w:rFonts w:ascii="宋体" w:hAnsi="宋体" w:cs="宋体"/>
          <w:b/>
          <w:bCs/>
          <w:kern w:val="0"/>
          <w:sz w:val="24"/>
          <w:lang w:val="zh-CN"/>
        </w:rPr>
      </w:pPr>
      <w:r>
        <w:rPr>
          <w:rFonts w:hint="eastAsia" w:ascii="宋体" w:hAnsi="宋体" w:cs="宋体"/>
          <w:b/>
          <w:sz w:val="32"/>
          <w:lang w:val="zh-CN"/>
        </w:rPr>
        <w:t>分项报价明细表</w:t>
      </w:r>
    </w:p>
    <w:p>
      <w:pPr>
        <w:pStyle w:val="42"/>
        <w:snapToGrid w:val="0"/>
        <w:spacing w:line="360" w:lineRule="auto"/>
        <w:ind w:firstLine="240" w:firstLineChars="100"/>
        <w:rPr>
          <w:rFonts w:ascii="宋体" w:hAnsi="宋体"/>
          <w:sz w:val="24"/>
          <w:szCs w:val="24"/>
        </w:rPr>
      </w:pPr>
      <w:r>
        <w:rPr>
          <w:rFonts w:hint="eastAsia" w:ascii="宋体" w:hAnsi="宋体"/>
          <w:sz w:val="24"/>
          <w:szCs w:val="24"/>
        </w:rPr>
        <w:t xml:space="preserve">供应商名称：    </w:t>
      </w:r>
      <w:r>
        <w:rPr>
          <w:rFonts w:hint="eastAsia" w:ascii="宋体" w:hAnsi="宋体"/>
          <w:sz w:val="24"/>
          <w:szCs w:val="24"/>
          <w:lang w:val="en-US" w:eastAsia="zh-CN"/>
        </w:rPr>
        <w:t xml:space="preserve">                                                </w:t>
      </w:r>
      <w:r>
        <w:rPr>
          <w:rFonts w:hint="eastAsia" w:ascii="宋体" w:hAnsi="宋体"/>
          <w:sz w:val="24"/>
          <w:szCs w:val="24"/>
        </w:rPr>
        <w:t>单位：元</w:t>
      </w:r>
    </w:p>
    <w:p>
      <w:pPr>
        <w:pStyle w:val="42"/>
        <w:snapToGrid w:val="0"/>
        <w:spacing w:line="360" w:lineRule="auto"/>
        <w:ind w:firstLine="240" w:firstLineChars="100"/>
        <w:rPr>
          <w:rFonts w:ascii="宋体" w:hAnsi="宋体"/>
          <w:sz w:val="24"/>
          <w:szCs w:val="24"/>
        </w:rPr>
      </w:pPr>
      <w:r>
        <w:rPr>
          <w:rFonts w:hint="eastAsia" w:ascii="宋体" w:hAnsi="宋体"/>
          <w:sz w:val="24"/>
          <w:szCs w:val="24"/>
        </w:rPr>
        <w:t>项目名称：</w:t>
      </w:r>
    </w:p>
    <w:p>
      <w:pPr>
        <w:spacing w:line="400" w:lineRule="atLeast"/>
        <w:rPr>
          <w:rFonts w:ascii="宋体" w:hAnsi="宋体"/>
          <w:sz w:val="24"/>
        </w:rPr>
      </w:pPr>
    </w:p>
    <w:tbl>
      <w:tblPr>
        <w:tblStyle w:val="25"/>
        <w:tblW w:w="87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2173"/>
        <w:gridCol w:w="2009"/>
        <w:gridCol w:w="1434"/>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2" w:hRule="atLeast"/>
          <w:jc w:val="center"/>
        </w:trPr>
        <w:tc>
          <w:tcPr>
            <w:tcW w:w="922" w:type="dxa"/>
            <w:vAlign w:val="center"/>
          </w:tcPr>
          <w:p>
            <w:pPr>
              <w:spacing w:line="400" w:lineRule="atLeast"/>
              <w:jc w:val="center"/>
              <w:rPr>
                <w:rFonts w:ascii="宋体" w:hAnsi="宋体"/>
                <w:color w:val="auto"/>
                <w:sz w:val="24"/>
              </w:rPr>
            </w:pPr>
            <w:r>
              <w:rPr>
                <w:rFonts w:hint="eastAsia" w:ascii="宋体" w:hAnsi="宋体"/>
                <w:color w:val="auto"/>
                <w:sz w:val="24"/>
              </w:rPr>
              <w:t>序号</w:t>
            </w:r>
          </w:p>
        </w:tc>
        <w:tc>
          <w:tcPr>
            <w:tcW w:w="2173" w:type="dxa"/>
            <w:vAlign w:val="center"/>
          </w:tcPr>
          <w:p>
            <w:pPr>
              <w:spacing w:line="400" w:lineRule="atLeast"/>
              <w:jc w:val="center"/>
              <w:rPr>
                <w:rFonts w:ascii="宋体" w:hAnsi="宋体"/>
                <w:color w:val="auto"/>
                <w:sz w:val="24"/>
              </w:rPr>
            </w:pPr>
            <w:r>
              <w:rPr>
                <w:rFonts w:hint="eastAsia" w:ascii="宋体" w:hAnsi="宋体"/>
                <w:color w:val="auto"/>
                <w:sz w:val="24"/>
              </w:rPr>
              <w:t>名称</w:t>
            </w:r>
          </w:p>
        </w:tc>
        <w:tc>
          <w:tcPr>
            <w:tcW w:w="2009" w:type="dxa"/>
            <w:vAlign w:val="center"/>
          </w:tcPr>
          <w:p>
            <w:pPr>
              <w:spacing w:line="400" w:lineRule="atLeast"/>
              <w:jc w:val="center"/>
              <w:rPr>
                <w:rFonts w:hint="eastAsia" w:ascii="宋体" w:hAnsi="宋体" w:eastAsia="宋体"/>
                <w:color w:val="auto"/>
                <w:sz w:val="24"/>
                <w:lang w:val="en-US" w:eastAsia="zh-CN"/>
              </w:rPr>
            </w:pPr>
            <w:r>
              <w:rPr>
                <w:rFonts w:hint="eastAsia" w:ascii="宋体" w:hAnsi="宋体"/>
                <w:color w:val="auto"/>
                <w:sz w:val="24"/>
                <w:lang w:val="en-US" w:eastAsia="zh-CN"/>
              </w:rPr>
              <w:t>内容</w:t>
            </w:r>
          </w:p>
        </w:tc>
        <w:tc>
          <w:tcPr>
            <w:tcW w:w="1434" w:type="dxa"/>
            <w:vAlign w:val="center"/>
          </w:tcPr>
          <w:p>
            <w:pPr>
              <w:spacing w:line="400" w:lineRule="atLeast"/>
              <w:jc w:val="center"/>
              <w:rPr>
                <w:rFonts w:hint="eastAsia" w:ascii="宋体" w:hAnsi="宋体" w:eastAsia="宋体"/>
                <w:color w:val="auto"/>
                <w:sz w:val="24"/>
                <w:lang w:eastAsia="zh-CN"/>
              </w:rPr>
            </w:pPr>
            <w:r>
              <w:rPr>
                <w:rFonts w:hint="eastAsia" w:ascii="宋体" w:hAnsi="宋体"/>
                <w:color w:val="auto"/>
                <w:sz w:val="24"/>
                <w:lang w:val="en-US" w:eastAsia="zh-CN"/>
              </w:rPr>
              <w:t>时间</w:t>
            </w:r>
          </w:p>
        </w:tc>
        <w:tc>
          <w:tcPr>
            <w:tcW w:w="2179" w:type="dxa"/>
            <w:vAlign w:val="center"/>
          </w:tcPr>
          <w:p>
            <w:pPr>
              <w:spacing w:line="400" w:lineRule="atLeast"/>
              <w:jc w:val="center"/>
              <w:rPr>
                <w:rFonts w:hint="eastAsia" w:ascii="宋体" w:hAnsi="宋体" w:eastAsia="宋体"/>
                <w:color w:val="auto"/>
                <w:sz w:val="24"/>
                <w:lang w:eastAsia="zh-CN"/>
              </w:rPr>
            </w:pPr>
            <w:r>
              <w:rPr>
                <w:rFonts w:hint="eastAsia" w:ascii="宋体" w:hAnsi="宋体"/>
                <w:color w:val="auto"/>
                <w:sz w:val="24"/>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922" w:type="dxa"/>
            <w:vAlign w:val="center"/>
          </w:tcPr>
          <w:p>
            <w:pPr>
              <w:spacing w:line="400" w:lineRule="atLeast"/>
              <w:jc w:val="center"/>
              <w:rPr>
                <w:rFonts w:ascii="宋体" w:hAnsi="宋体"/>
                <w:color w:val="auto"/>
                <w:sz w:val="24"/>
              </w:rPr>
            </w:pPr>
            <w:r>
              <w:rPr>
                <w:rFonts w:hint="eastAsia" w:ascii="宋体" w:hAnsi="宋体"/>
                <w:color w:val="auto"/>
                <w:sz w:val="24"/>
              </w:rPr>
              <w:t>1</w:t>
            </w:r>
          </w:p>
        </w:tc>
        <w:tc>
          <w:tcPr>
            <w:tcW w:w="2173" w:type="dxa"/>
            <w:vAlign w:val="center"/>
          </w:tcPr>
          <w:p>
            <w:pPr>
              <w:spacing w:line="400" w:lineRule="atLeast"/>
              <w:jc w:val="center"/>
              <w:rPr>
                <w:rFonts w:ascii="宋体" w:hAnsi="宋体"/>
                <w:color w:val="auto"/>
                <w:sz w:val="24"/>
              </w:rPr>
            </w:pPr>
          </w:p>
        </w:tc>
        <w:tc>
          <w:tcPr>
            <w:tcW w:w="2009" w:type="dxa"/>
            <w:vAlign w:val="center"/>
          </w:tcPr>
          <w:p>
            <w:pPr>
              <w:spacing w:line="400" w:lineRule="atLeast"/>
              <w:jc w:val="center"/>
              <w:rPr>
                <w:rFonts w:ascii="宋体" w:hAnsi="宋体"/>
                <w:color w:val="auto"/>
                <w:sz w:val="24"/>
              </w:rPr>
            </w:pPr>
          </w:p>
        </w:tc>
        <w:tc>
          <w:tcPr>
            <w:tcW w:w="1434" w:type="dxa"/>
            <w:vAlign w:val="center"/>
          </w:tcPr>
          <w:p>
            <w:pPr>
              <w:spacing w:line="400" w:lineRule="atLeast"/>
              <w:jc w:val="center"/>
              <w:rPr>
                <w:rFonts w:ascii="宋体" w:hAnsi="宋体"/>
                <w:color w:val="auto"/>
                <w:sz w:val="24"/>
              </w:rPr>
            </w:pPr>
          </w:p>
        </w:tc>
        <w:tc>
          <w:tcPr>
            <w:tcW w:w="2179" w:type="dxa"/>
            <w:vAlign w:val="center"/>
          </w:tcPr>
          <w:p>
            <w:pPr>
              <w:spacing w:line="400" w:lineRule="atLeast"/>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922" w:type="dxa"/>
            <w:vAlign w:val="center"/>
          </w:tcPr>
          <w:p>
            <w:pPr>
              <w:spacing w:line="400" w:lineRule="atLeast"/>
              <w:jc w:val="center"/>
              <w:rPr>
                <w:rFonts w:ascii="宋体" w:hAnsi="宋体"/>
                <w:color w:val="auto"/>
                <w:sz w:val="24"/>
              </w:rPr>
            </w:pPr>
            <w:r>
              <w:rPr>
                <w:rFonts w:hint="eastAsia" w:ascii="宋体" w:hAnsi="宋体"/>
                <w:color w:val="auto"/>
                <w:sz w:val="24"/>
              </w:rPr>
              <w:t>2</w:t>
            </w:r>
          </w:p>
        </w:tc>
        <w:tc>
          <w:tcPr>
            <w:tcW w:w="2173" w:type="dxa"/>
            <w:vAlign w:val="center"/>
          </w:tcPr>
          <w:p>
            <w:pPr>
              <w:spacing w:line="400" w:lineRule="atLeast"/>
              <w:jc w:val="center"/>
              <w:rPr>
                <w:rFonts w:ascii="宋体" w:hAnsi="宋体"/>
                <w:color w:val="auto"/>
                <w:sz w:val="24"/>
              </w:rPr>
            </w:pPr>
          </w:p>
        </w:tc>
        <w:tc>
          <w:tcPr>
            <w:tcW w:w="2009" w:type="dxa"/>
            <w:vAlign w:val="center"/>
          </w:tcPr>
          <w:p>
            <w:pPr>
              <w:spacing w:line="400" w:lineRule="atLeast"/>
              <w:jc w:val="center"/>
              <w:rPr>
                <w:rFonts w:ascii="宋体" w:hAnsi="宋体"/>
                <w:color w:val="auto"/>
                <w:sz w:val="24"/>
              </w:rPr>
            </w:pPr>
          </w:p>
        </w:tc>
        <w:tc>
          <w:tcPr>
            <w:tcW w:w="1434" w:type="dxa"/>
            <w:vAlign w:val="center"/>
          </w:tcPr>
          <w:p>
            <w:pPr>
              <w:spacing w:line="400" w:lineRule="atLeast"/>
              <w:jc w:val="center"/>
              <w:rPr>
                <w:rFonts w:ascii="宋体" w:hAnsi="宋体"/>
                <w:color w:val="auto"/>
                <w:sz w:val="24"/>
              </w:rPr>
            </w:pPr>
          </w:p>
        </w:tc>
        <w:tc>
          <w:tcPr>
            <w:tcW w:w="2179" w:type="dxa"/>
            <w:vAlign w:val="center"/>
          </w:tcPr>
          <w:p>
            <w:pPr>
              <w:spacing w:line="400" w:lineRule="atLeast"/>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922" w:type="dxa"/>
            <w:vAlign w:val="center"/>
          </w:tcPr>
          <w:p>
            <w:pPr>
              <w:spacing w:line="400" w:lineRule="atLeast"/>
              <w:jc w:val="center"/>
              <w:rPr>
                <w:rFonts w:ascii="宋体" w:hAnsi="宋体"/>
                <w:color w:val="auto"/>
                <w:sz w:val="24"/>
              </w:rPr>
            </w:pPr>
            <w:r>
              <w:rPr>
                <w:rFonts w:hint="eastAsia" w:ascii="宋体" w:hAnsi="宋体"/>
                <w:color w:val="auto"/>
                <w:sz w:val="24"/>
              </w:rPr>
              <w:t>3</w:t>
            </w:r>
          </w:p>
        </w:tc>
        <w:tc>
          <w:tcPr>
            <w:tcW w:w="2173" w:type="dxa"/>
            <w:vAlign w:val="center"/>
          </w:tcPr>
          <w:p>
            <w:pPr>
              <w:spacing w:line="400" w:lineRule="atLeast"/>
              <w:jc w:val="center"/>
              <w:rPr>
                <w:rFonts w:ascii="宋体" w:hAnsi="宋体"/>
                <w:color w:val="auto"/>
                <w:sz w:val="24"/>
              </w:rPr>
            </w:pPr>
          </w:p>
        </w:tc>
        <w:tc>
          <w:tcPr>
            <w:tcW w:w="2009" w:type="dxa"/>
            <w:vAlign w:val="center"/>
          </w:tcPr>
          <w:p>
            <w:pPr>
              <w:spacing w:line="400" w:lineRule="atLeast"/>
              <w:jc w:val="center"/>
              <w:rPr>
                <w:rFonts w:ascii="宋体" w:hAnsi="宋体"/>
                <w:color w:val="auto"/>
                <w:sz w:val="24"/>
              </w:rPr>
            </w:pPr>
          </w:p>
        </w:tc>
        <w:tc>
          <w:tcPr>
            <w:tcW w:w="1434" w:type="dxa"/>
            <w:vAlign w:val="center"/>
          </w:tcPr>
          <w:p>
            <w:pPr>
              <w:spacing w:line="400" w:lineRule="atLeast"/>
              <w:jc w:val="center"/>
              <w:rPr>
                <w:rFonts w:ascii="宋体" w:hAnsi="宋体"/>
                <w:color w:val="auto"/>
                <w:sz w:val="24"/>
              </w:rPr>
            </w:pPr>
          </w:p>
        </w:tc>
        <w:tc>
          <w:tcPr>
            <w:tcW w:w="2179" w:type="dxa"/>
            <w:vAlign w:val="center"/>
          </w:tcPr>
          <w:p>
            <w:pPr>
              <w:spacing w:line="400" w:lineRule="atLeast"/>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922" w:type="dxa"/>
            <w:vAlign w:val="center"/>
          </w:tcPr>
          <w:p>
            <w:pPr>
              <w:spacing w:line="400" w:lineRule="atLeast"/>
              <w:jc w:val="center"/>
              <w:rPr>
                <w:rFonts w:ascii="宋体" w:hAnsi="宋体"/>
                <w:color w:val="auto"/>
                <w:sz w:val="24"/>
              </w:rPr>
            </w:pPr>
            <w:r>
              <w:rPr>
                <w:rFonts w:hint="eastAsia" w:ascii="宋体" w:hAnsi="宋体"/>
                <w:color w:val="auto"/>
                <w:sz w:val="24"/>
              </w:rPr>
              <w:t>...</w:t>
            </w:r>
          </w:p>
        </w:tc>
        <w:tc>
          <w:tcPr>
            <w:tcW w:w="2173" w:type="dxa"/>
            <w:vAlign w:val="center"/>
          </w:tcPr>
          <w:p>
            <w:pPr>
              <w:spacing w:line="400" w:lineRule="atLeast"/>
              <w:jc w:val="center"/>
              <w:rPr>
                <w:rFonts w:ascii="宋体" w:hAnsi="宋体"/>
                <w:color w:val="auto"/>
                <w:sz w:val="24"/>
              </w:rPr>
            </w:pPr>
          </w:p>
        </w:tc>
        <w:tc>
          <w:tcPr>
            <w:tcW w:w="2009" w:type="dxa"/>
            <w:vAlign w:val="center"/>
          </w:tcPr>
          <w:p>
            <w:pPr>
              <w:spacing w:line="400" w:lineRule="atLeast"/>
              <w:jc w:val="center"/>
              <w:rPr>
                <w:rFonts w:ascii="宋体" w:hAnsi="宋体"/>
                <w:color w:val="auto"/>
                <w:sz w:val="24"/>
              </w:rPr>
            </w:pPr>
          </w:p>
        </w:tc>
        <w:tc>
          <w:tcPr>
            <w:tcW w:w="1434" w:type="dxa"/>
            <w:vAlign w:val="center"/>
          </w:tcPr>
          <w:p>
            <w:pPr>
              <w:spacing w:line="400" w:lineRule="atLeast"/>
              <w:jc w:val="center"/>
              <w:rPr>
                <w:rFonts w:ascii="宋体" w:hAnsi="宋体"/>
                <w:color w:val="auto"/>
                <w:sz w:val="24"/>
              </w:rPr>
            </w:pPr>
          </w:p>
        </w:tc>
        <w:tc>
          <w:tcPr>
            <w:tcW w:w="2179" w:type="dxa"/>
            <w:vAlign w:val="center"/>
          </w:tcPr>
          <w:p>
            <w:pPr>
              <w:spacing w:line="400" w:lineRule="atLeast"/>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922" w:type="dxa"/>
            <w:vAlign w:val="center"/>
          </w:tcPr>
          <w:p>
            <w:pPr>
              <w:spacing w:line="400" w:lineRule="atLeast"/>
              <w:rPr>
                <w:rFonts w:ascii="宋体" w:hAnsi="宋体"/>
                <w:color w:val="auto"/>
                <w:sz w:val="24"/>
              </w:rPr>
            </w:pPr>
          </w:p>
        </w:tc>
        <w:tc>
          <w:tcPr>
            <w:tcW w:w="2173" w:type="dxa"/>
            <w:vAlign w:val="center"/>
          </w:tcPr>
          <w:p>
            <w:pPr>
              <w:spacing w:line="400" w:lineRule="atLeast"/>
              <w:jc w:val="center"/>
              <w:rPr>
                <w:rFonts w:ascii="宋体" w:hAnsi="宋体"/>
                <w:color w:val="auto"/>
                <w:sz w:val="24"/>
              </w:rPr>
            </w:pPr>
          </w:p>
        </w:tc>
        <w:tc>
          <w:tcPr>
            <w:tcW w:w="2009" w:type="dxa"/>
            <w:vAlign w:val="center"/>
          </w:tcPr>
          <w:p>
            <w:pPr>
              <w:spacing w:line="400" w:lineRule="atLeast"/>
              <w:jc w:val="center"/>
              <w:rPr>
                <w:rFonts w:ascii="宋体" w:hAnsi="宋体"/>
                <w:color w:val="auto"/>
                <w:sz w:val="24"/>
              </w:rPr>
            </w:pPr>
          </w:p>
        </w:tc>
        <w:tc>
          <w:tcPr>
            <w:tcW w:w="1434" w:type="dxa"/>
            <w:vAlign w:val="center"/>
          </w:tcPr>
          <w:p>
            <w:pPr>
              <w:spacing w:line="400" w:lineRule="atLeast"/>
              <w:jc w:val="center"/>
              <w:rPr>
                <w:rFonts w:ascii="宋体" w:hAnsi="宋体"/>
                <w:color w:val="auto"/>
                <w:sz w:val="24"/>
              </w:rPr>
            </w:pPr>
          </w:p>
        </w:tc>
        <w:tc>
          <w:tcPr>
            <w:tcW w:w="2179" w:type="dxa"/>
            <w:vAlign w:val="center"/>
          </w:tcPr>
          <w:p>
            <w:pPr>
              <w:spacing w:line="400" w:lineRule="atLeast"/>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922" w:type="dxa"/>
            <w:vAlign w:val="center"/>
          </w:tcPr>
          <w:p>
            <w:pPr>
              <w:spacing w:line="400" w:lineRule="atLeast"/>
              <w:rPr>
                <w:rFonts w:ascii="宋体" w:hAnsi="宋体"/>
                <w:color w:val="auto"/>
                <w:sz w:val="24"/>
              </w:rPr>
            </w:pPr>
          </w:p>
        </w:tc>
        <w:tc>
          <w:tcPr>
            <w:tcW w:w="2173" w:type="dxa"/>
            <w:vAlign w:val="center"/>
          </w:tcPr>
          <w:p>
            <w:pPr>
              <w:spacing w:line="400" w:lineRule="atLeast"/>
              <w:jc w:val="center"/>
              <w:rPr>
                <w:rFonts w:ascii="宋体" w:hAnsi="宋体"/>
                <w:color w:val="auto"/>
                <w:sz w:val="24"/>
              </w:rPr>
            </w:pPr>
          </w:p>
        </w:tc>
        <w:tc>
          <w:tcPr>
            <w:tcW w:w="2009" w:type="dxa"/>
            <w:vAlign w:val="center"/>
          </w:tcPr>
          <w:p>
            <w:pPr>
              <w:spacing w:line="400" w:lineRule="atLeast"/>
              <w:jc w:val="center"/>
              <w:rPr>
                <w:rFonts w:ascii="宋体" w:hAnsi="宋体"/>
                <w:color w:val="auto"/>
                <w:sz w:val="24"/>
              </w:rPr>
            </w:pPr>
          </w:p>
        </w:tc>
        <w:tc>
          <w:tcPr>
            <w:tcW w:w="1434" w:type="dxa"/>
            <w:vAlign w:val="center"/>
          </w:tcPr>
          <w:p>
            <w:pPr>
              <w:spacing w:line="400" w:lineRule="atLeast"/>
              <w:jc w:val="center"/>
              <w:rPr>
                <w:rFonts w:ascii="宋体" w:hAnsi="宋体"/>
                <w:color w:val="auto"/>
                <w:sz w:val="24"/>
              </w:rPr>
            </w:pPr>
          </w:p>
        </w:tc>
        <w:tc>
          <w:tcPr>
            <w:tcW w:w="2179" w:type="dxa"/>
            <w:vAlign w:val="center"/>
          </w:tcPr>
          <w:p>
            <w:pPr>
              <w:spacing w:line="400" w:lineRule="atLeast"/>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922" w:type="dxa"/>
            <w:vAlign w:val="center"/>
          </w:tcPr>
          <w:p>
            <w:pPr>
              <w:spacing w:line="400" w:lineRule="atLeast"/>
              <w:jc w:val="center"/>
              <w:rPr>
                <w:rFonts w:ascii="宋体" w:hAnsi="宋体"/>
                <w:color w:val="auto"/>
                <w:sz w:val="24"/>
              </w:rPr>
            </w:pPr>
          </w:p>
        </w:tc>
        <w:tc>
          <w:tcPr>
            <w:tcW w:w="2173" w:type="dxa"/>
            <w:vAlign w:val="center"/>
          </w:tcPr>
          <w:p>
            <w:pPr>
              <w:spacing w:line="400" w:lineRule="atLeast"/>
              <w:jc w:val="center"/>
              <w:rPr>
                <w:rFonts w:ascii="宋体" w:hAnsi="宋体"/>
                <w:color w:val="auto"/>
                <w:sz w:val="24"/>
              </w:rPr>
            </w:pPr>
            <w:r>
              <w:rPr>
                <w:rFonts w:hint="eastAsia" w:ascii="宋体" w:hAnsi="宋体"/>
                <w:color w:val="auto"/>
                <w:sz w:val="24"/>
              </w:rPr>
              <w:t>总价</w:t>
            </w:r>
          </w:p>
        </w:tc>
        <w:tc>
          <w:tcPr>
            <w:tcW w:w="2009" w:type="dxa"/>
            <w:vAlign w:val="center"/>
          </w:tcPr>
          <w:p>
            <w:pPr>
              <w:spacing w:line="400" w:lineRule="atLeast"/>
              <w:jc w:val="center"/>
              <w:rPr>
                <w:rFonts w:ascii="宋体" w:hAnsi="宋体"/>
                <w:color w:val="auto"/>
                <w:sz w:val="24"/>
              </w:rPr>
            </w:pPr>
          </w:p>
        </w:tc>
        <w:tc>
          <w:tcPr>
            <w:tcW w:w="1434" w:type="dxa"/>
            <w:vAlign w:val="center"/>
          </w:tcPr>
          <w:p>
            <w:pPr>
              <w:spacing w:line="400" w:lineRule="atLeast"/>
              <w:jc w:val="center"/>
              <w:rPr>
                <w:rFonts w:ascii="宋体" w:hAnsi="宋体"/>
                <w:color w:val="auto"/>
                <w:sz w:val="24"/>
              </w:rPr>
            </w:pPr>
          </w:p>
        </w:tc>
        <w:tc>
          <w:tcPr>
            <w:tcW w:w="2179" w:type="dxa"/>
            <w:vAlign w:val="center"/>
          </w:tcPr>
          <w:p>
            <w:pPr>
              <w:spacing w:line="400" w:lineRule="atLeast"/>
              <w:jc w:val="center"/>
              <w:rPr>
                <w:rFonts w:ascii="宋体" w:hAnsi="宋体"/>
                <w:color w:val="auto"/>
                <w:sz w:val="24"/>
              </w:rPr>
            </w:pPr>
          </w:p>
        </w:tc>
      </w:tr>
    </w:tbl>
    <w:p>
      <w:pPr>
        <w:spacing w:line="360" w:lineRule="auto"/>
        <w:rPr>
          <w:rFonts w:hint="eastAsia" w:ascii="宋体" w:hAnsi="宋体"/>
          <w:sz w:val="24"/>
        </w:rPr>
      </w:pPr>
    </w:p>
    <w:p>
      <w:pPr>
        <w:spacing w:line="360" w:lineRule="auto"/>
        <w:rPr>
          <w:rFonts w:ascii="宋体" w:hAnsi="宋体"/>
          <w:sz w:val="24"/>
        </w:rPr>
      </w:pPr>
      <w:r>
        <w:rPr>
          <w:rFonts w:hint="eastAsia" w:ascii="宋体" w:hAnsi="宋体"/>
          <w:sz w:val="24"/>
        </w:rPr>
        <w:t xml:space="preserve">注：1.此表需详列投标的每种设备、材料。 </w:t>
      </w:r>
    </w:p>
    <w:p>
      <w:pPr>
        <w:spacing w:line="360" w:lineRule="auto"/>
        <w:rPr>
          <w:rFonts w:ascii="宋体" w:hAnsi="宋体"/>
          <w:sz w:val="24"/>
        </w:rPr>
      </w:pPr>
      <w:r>
        <w:rPr>
          <w:rFonts w:hint="eastAsia" w:ascii="宋体" w:hAnsi="宋体"/>
          <w:sz w:val="24"/>
        </w:rPr>
        <w:t xml:space="preserve"> 2.如果按单价计算的结果与总价不一致，以总价为准。</w:t>
      </w:r>
    </w:p>
    <w:p>
      <w:pPr>
        <w:autoSpaceDE w:val="0"/>
        <w:autoSpaceDN w:val="0"/>
        <w:adjustRightInd w:val="0"/>
        <w:spacing w:line="400" w:lineRule="exact"/>
        <w:rPr>
          <w:rFonts w:ascii="宋体" w:hAnsi="宋体" w:cs="宋体"/>
          <w:b/>
          <w:bCs/>
          <w:kern w:val="0"/>
          <w:sz w:val="24"/>
          <w:lang w:val="zh-CN"/>
        </w:rPr>
      </w:pPr>
    </w:p>
    <w:p>
      <w:pPr>
        <w:autoSpaceDE w:val="0"/>
        <w:autoSpaceDN w:val="0"/>
        <w:adjustRightInd w:val="0"/>
        <w:spacing w:line="400" w:lineRule="exact"/>
        <w:rPr>
          <w:rFonts w:ascii="宋体" w:hAnsi="宋体" w:cs="宋体"/>
          <w:b/>
          <w:bCs/>
          <w:kern w:val="0"/>
          <w:sz w:val="24"/>
          <w:lang w:val="zh-CN"/>
        </w:rPr>
      </w:pPr>
      <w:r>
        <w:rPr>
          <w:rFonts w:hint="eastAsia" w:ascii="宋体" w:hAnsi="宋体" w:cs="宋体"/>
          <w:b/>
          <w:bCs/>
          <w:kern w:val="0"/>
          <w:sz w:val="24"/>
          <w:lang w:val="zh-CN"/>
        </w:rPr>
        <w:t xml:space="preserve">                                              供应商：             （公章）</w:t>
      </w:r>
    </w:p>
    <w:p>
      <w:pPr>
        <w:autoSpaceDE w:val="0"/>
        <w:autoSpaceDN w:val="0"/>
        <w:adjustRightInd w:val="0"/>
        <w:spacing w:line="400" w:lineRule="exact"/>
        <w:rPr>
          <w:rFonts w:ascii="宋体" w:hAnsi="宋体" w:cs="宋体"/>
          <w:b/>
          <w:bCs/>
          <w:kern w:val="0"/>
          <w:sz w:val="24"/>
          <w:lang w:val="zh-CN"/>
        </w:rPr>
      </w:pPr>
    </w:p>
    <w:p>
      <w:pPr>
        <w:autoSpaceDE w:val="0"/>
        <w:autoSpaceDN w:val="0"/>
        <w:adjustRightInd w:val="0"/>
        <w:spacing w:line="400" w:lineRule="exact"/>
        <w:ind w:firstLine="3542" w:firstLineChars="1470"/>
        <w:rPr>
          <w:rFonts w:ascii="宋体" w:hAnsi="宋体" w:cs="宋体"/>
          <w:b/>
          <w:bCs/>
          <w:kern w:val="0"/>
          <w:sz w:val="24"/>
          <w:lang w:val="zh-CN"/>
        </w:rPr>
      </w:pPr>
      <w:r>
        <w:rPr>
          <w:rFonts w:hint="eastAsia" w:ascii="宋体" w:hAnsi="宋体" w:cs="宋体"/>
          <w:b/>
          <w:bCs/>
          <w:kern w:val="0"/>
          <w:sz w:val="24"/>
          <w:lang w:val="zh-CN"/>
        </w:rPr>
        <w:t xml:space="preserve"> 法定代表人或委托代理人：             （签字）</w:t>
      </w:r>
    </w:p>
    <w:p>
      <w:pPr>
        <w:autoSpaceDE w:val="0"/>
        <w:autoSpaceDN w:val="0"/>
        <w:adjustRightInd w:val="0"/>
        <w:spacing w:line="400" w:lineRule="exact"/>
        <w:rPr>
          <w:rFonts w:ascii="宋体" w:hAnsi="宋体" w:cs="宋体"/>
          <w:b/>
          <w:bCs/>
          <w:kern w:val="0"/>
          <w:sz w:val="24"/>
          <w:lang w:val="zh-CN"/>
        </w:rPr>
      </w:pPr>
    </w:p>
    <w:p>
      <w:pPr>
        <w:autoSpaceDE w:val="0"/>
        <w:autoSpaceDN w:val="0"/>
        <w:adjustRightInd w:val="0"/>
        <w:spacing w:line="400" w:lineRule="exact"/>
        <w:ind w:firstLine="6139" w:firstLineChars="2548"/>
        <w:rPr>
          <w:rFonts w:ascii="宋体" w:hAnsi="宋体" w:cs="宋体"/>
          <w:b/>
          <w:bCs/>
          <w:kern w:val="0"/>
          <w:sz w:val="24"/>
          <w:lang w:val="zh-CN"/>
        </w:rPr>
      </w:pPr>
      <w:r>
        <w:rPr>
          <w:rFonts w:hint="eastAsia" w:ascii="宋体" w:hAnsi="宋体" w:cs="宋体"/>
          <w:b/>
          <w:bCs/>
          <w:kern w:val="0"/>
          <w:sz w:val="24"/>
          <w:lang w:val="zh-CN"/>
        </w:rPr>
        <w:t>年     月     日</w:t>
      </w:r>
    </w:p>
    <w:p>
      <w:pPr>
        <w:pStyle w:val="23"/>
        <w:jc w:val="left"/>
        <w:rPr>
          <w:rFonts w:ascii="宋体" w:hAnsi="宋体" w:cs="宋体"/>
          <w:sz w:val="32"/>
          <w:lang w:val="zh-CN"/>
        </w:rPr>
      </w:pPr>
      <w:bookmarkStart w:id="238" w:name="_Toc21381935"/>
    </w:p>
    <w:p>
      <w:pPr>
        <w:pStyle w:val="23"/>
        <w:jc w:val="left"/>
        <w:rPr>
          <w:rFonts w:ascii="宋体" w:hAnsi="宋体" w:cs="宋体"/>
          <w:sz w:val="32"/>
        </w:rPr>
      </w:pPr>
      <w:r>
        <w:rPr>
          <w:rFonts w:hint="eastAsia" w:ascii="宋体" w:hAnsi="宋体" w:cs="宋体"/>
          <w:sz w:val="32"/>
          <w:lang w:val="zh-CN"/>
        </w:rPr>
        <w:t>格式6：法定代表人证明书</w:t>
      </w:r>
      <w:bookmarkEnd w:id="238"/>
    </w:p>
    <w:p>
      <w:pPr>
        <w:autoSpaceDE w:val="0"/>
        <w:autoSpaceDN w:val="0"/>
        <w:adjustRightInd w:val="0"/>
        <w:rPr>
          <w:rFonts w:ascii="宋体" w:hAnsi="宋体" w:cs="宋体"/>
          <w:kern w:val="0"/>
          <w:sz w:val="24"/>
          <w:lang w:val="zh-CN"/>
        </w:rPr>
      </w:pPr>
    </w:p>
    <w:p>
      <w:pPr>
        <w:autoSpaceDE w:val="0"/>
        <w:autoSpaceDN w:val="0"/>
        <w:adjustRightInd w:val="0"/>
        <w:spacing w:line="400" w:lineRule="exact"/>
        <w:jc w:val="center"/>
        <w:rPr>
          <w:rFonts w:ascii="宋体" w:hAnsi="宋体" w:cs="宋体"/>
          <w:b/>
          <w:bCs/>
          <w:kern w:val="0"/>
          <w:sz w:val="36"/>
          <w:szCs w:val="36"/>
          <w:lang w:val="zh-CN"/>
        </w:rPr>
      </w:pPr>
      <w:r>
        <w:rPr>
          <w:rFonts w:hint="eastAsia" w:ascii="宋体" w:hAnsi="宋体" w:cs="宋体"/>
          <w:b/>
          <w:bCs/>
          <w:kern w:val="0"/>
          <w:sz w:val="36"/>
          <w:szCs w:val="36"/>
          <w:lang w:val="zh-CN"/>
        </w:rPr>
        <w:t>法定代表人证明书</w:t>
      </w:r>
    </w:p>
    <w:p>
      <w:pPr>
        <w:autoSpaceDE w:val="0"/>
        <w:autoSpaceDN w:val="0"/>
        <w:adjustRightInd w:val="0"/>
        <w:spacing w:line="400" w:lineRule="exact"/>
        <w:rPr>
          <w:rFonts w:ascii="宋体" w:hAnsi="宋体" w:cs="宋体"/>
          <w:b/>
          <w:bCs/>
          <w:kern w:val="0"/>
          <w:sz w:val="24"/>
          <w:lang w:val="zh-CN"/>
        </w:rPr>
      </w:pPr>
      <w:r>
        <w:rPr>
          <w:rFonts w:hint="eastAsia" w:ascii="宋体" w:hAnsi="宋体" w:cs="宋体"/>
          <w:b/>
          <w:bCs/>
          <w:kern w:val="0"/>
          <w:sz w:val="24"/>
          <w:lang w:val="zh-CN"/>
        </w:rPr>
        <w:t>致：采购人</w:t>
      </w:r>
    </w:p>
    <w:p>
      <w:pPr>
        <w:autoSpaceDE w:val="0"/>
        <w:autoSpaceDN w:val="0"/>
        <w:adjustRightInd w:val="0"/>
        <w:spacing w:line="400" w:lineRule="exact"/>
        <w:rPr>
          <w:rFonts w:ascii="宋体" w:hAnsi="宋体" w:cs="宋体"/>
          <w:kern w:val="0"/>
          <w:sz w:val="24"/>
          <w:lang w:val="zh-CN"/>
        </w:rPr>
      </w:pPr>
    </w:p>
    <w:p>
      <w:pPr>
        <w:autoSpaceDE w:val="0"/>
        <w:autoSpaceDN w:val="0"/>
        <w:adjustRightInd w:val="0"/>
        <w:spacing w:line="400" w:lineRule="exact"/>
        <w:ind w:firstLine="480"/>
        <w:rPr>
          <w:rFonts w:ascii="宋体" w:hAnsi="宋体" w:cs="宋体"/>
          <w:kern w:val="0"/>
          <w:sz w:val="24"/>
          <w:lang w:val="zh-CN"/>
        </w:rPr>
      </w:pPr>
      <w:r>
        <w:rPr>
          <w:rFonts w:hint="eastAsia" w:ascii="宋体" w:hAnsi="宋体" w:cs="宋体"/>
          <w:kern w:val="0"/>
          <w:sz w:val="24"/>
          <w:u w:val="single"/>
          <w:lang w:val="zh-CN"/>
        </w:rPr>
        <w:t>（法定代表人姓名）</w:t>
      </w:r>
      <w:r>
        <w:rPr>
          <w:rFonts w:hint="eastAsia" w:ascii="宋体" w:hAnsi="宋体" w:cs="宋体"/>
          <w:kern w:val="0"/>
          <w:sz w:val="24"/>
          <w:lang w:val="zh-CN"/>
        </w:rPr>
        <w:t>现任我单位职务，为法定代表人，特此证明。</w:t>
      </w:r>
    </w:p>
    <w:p>
      <w:pPr>
        <w:autoSpaceDE w:val="0"/>
        <w:autoSpaceDN w:val="0"/>
        <w:adjustRightInd w:val="0"/>
        <w:spacing w:line="400" w:lineRule="exact"/>
        <w:rPr>
          <w:rFonts w:ascii="宋体" w:hAnsi="宋体" w:cs="宋体"/>
          <w:kern w:val="0"/>
          <w:sz w:val="24"/>
          <w:lang w:val="zh-CN"/>
        </w:rPr>
      </w:pPr>
    </w:p>
    <w:p>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法定代表人基本情况：</w:t>
      </w:r>
    </w:p>
    <w:p>
      <w:pPr>
        <w:autoSpaceDE w:val="0"/>
        <w:autoSpaceDN w:val="0"/>
        <w:adjustRightInd w:val="0"/>
        <w:spacing w:line="400" w:lineRule="exact"/>
        <w:rPr>
          <w:rFonts w:ascii="宋体" w:hAnsi="宋体" w:cs="宋体"/>
          <w:kern w:val="0"/>
          <w:sz w:val="24"/>
          <w:lang w:val="zh-CN"/>
        </w:rPr>
      </w:pPr>
    </w:p>
    <w:p>
      <w:pPr>
        <w:autoSpaceDE w:val="0"/>
        <w:autoSpaceDN w:val="0"/>
        <w:adjustRightInd w:val="0"/>
        <w:spacing w:line="400" w:lineRule="exact"/>
        <w:rPr>
          <w:rFonts w:ascii="宋体" w:hAnsi="宋体" w:cs="宋体"/>
          <w:kern w:val="0"/>
          <w:sz w:val="24"/>
          <w:u w:val="single"/>
          <w:lang w:val="zh-CN"/>
        </w:rPr>
      </w:pPr>
      <w:r>
        <w:rPr>
          <w:rFonts w:hint="eastAsia" w:ascii="宋体" w:hAnsi="宋体" w:cs="宋体"/>
          <w:kern w:val="0"/>
          <w:sz w:val="24"/>
          <w:lang w:val="zh-CN"/>
        </w:rPr>
        <w:t>性别：年龄： 民族：</w:t>
      </w:r>
    </w:p>
    <w:p>
      <w:pPr>
        <w:autoSpaceDE w:val="0"/>
        <w:autoSpaceDN w:val="0"/>
        <w:adjustRightInd w:val="0"/>
        <w:spacing w:line="400" w:lineRule="exact"/>
        <w:rPr>
          <w:rFonts w:ascii="宋体" w:hAnsi="宋体" w:cs="宋体"/>
          <w:kern w:val="0"/>
          <w:sz w:val="24"/>
          <w:lang w:val="zh-CN"/>
        </w:rPr>
      </w:pPr>
    </w:p>
    <w:p>
      <w:pPr>
        <w:autoSpaceDE w:val="0"/>
        <w:autoSpaceDN w:val="0"/>
        <w:adjustRightInd w:val="0"/>
        <w:spacing w:line="400" w:lineRule="exact"/>
        <w:rPr>
          <w:rFonts w:ascii="宋体" w:hAnsi="宋体" w:cs="宋体"/>
          <w:kern w:val="0"/>
          <w:sz w:val="24"/>
          <w:u w:val="single"/>
          <w:lang w:val="zh-CN"/>
        </w:rPr>
      </w:pPr>
      <w:r>
        <w:rPr>
          <w:rFonts w:hint="eastAsia" w:ascii="宋体" w:hAnsi="宋体" w:cs="宋体"/>
          <w:kern w:val="0"/>
          <w:sz w:val="24"/>
          <w:lang w:val="zh-CN"/>
        </w:rPr>
        <w:t>地址：</w:t>
      </w:r>
    </w:p>
    <w:p>
      <w:pPr>
        <w:autoSpaceDE w:val="0"/>
        <w:autoSpaceDN w:val="0"/>
        <w:adjustRightInd w:val="0"/>
        <w:spacing w:line="400" w:lineRule="exact"/>
        <w:rPr>
          <w:rFonts w:ascii="宋体" w:hAnsi="宋体" w:cs="宋体"/>
          <w:kern w:val="0"/>
          <w:sz w:val="24"/>
          <w:lang w:val="zh-CN"/>
        </w:rPr>
      </w:pPr>
    </w:p>
    <w:p>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身份证号码：</w:t>
      </w:r>
    </w:p>
    <w:p>
      <w:pPr>
        <w:autoSpaceDE w:val="0"/>
        <w:autoSpaceDN w:val="0"/>
        <w:adjustRightInd w:val="0"/>
        <w:spacing w:line="400" w:lineRule="exact"/>
        <w:rPr>
          <w:rFonts w:ascii="宋体" w:hAnsi="宋体" w:cs="宋体"/>
          <w:kern w:val="0"/>
          <w:sz w:val="24"/>
          <w:lang w:val="zh-CN"/>
        </w:rPr>
      </w:pPr>
    </w:p>
    <w:p>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附法定代表人第二代身份证双面扫描件</w:t>
      </w:r>
    </w:p>
    <w:p>
      <w:pPr>
        <w:autoSpaceDE w:val="0"/>
        <w:autoSpaceDN w:val="0"/>
        <w:adjustRightInd w:val="0"/>
        <w:spacing w:line="400" w:lineRule="exact"/>
        <w:rPr>
          <w:rFonts w:ascii="宋体" w:hAnsi="宋体" w:cs="宋体"/>
          <w:kern w:val="0"/>
          <w:sz w:val="24"/>
          <w:lang w:val="zh-CN"/>
        </w:rPr>
      </w:pPr>
    </w:p>
    <w:p>
      <w:pPr>
        <w:autoSpaceDE w:val="0"/>
        <w:autoSpaceDN w:val="0"/>
        <w:adjustRightInd w:val="0"/>
        <w:spacing w:line="400" w:lineRule="exact"/>
        <w:rPr>
          <w:rFonts w:ascii="宋体" w:hAnsi="宋体" w:cs="宋体"/>
          <w:kern w:val="0"/>
          <w:sz w:val="24"/>
          <w:lang w:val="zh-CN"/>
        </w:rPr>
      </w:pPr>
    </w:p>
    <w:p>
      <w:pPr>
        <w:autoSpaceDE w:val="0"/>
        <w:autoSpaceDN w:val="0"/>
        <w:adjustRightInd w:val="0"/>
        <w:spacing w:line="400" w:lineRule="exact"/>
        <w:rPr>
          <w:rFonts w:ascii="宋体" w:hAnsi="宋体" w:cs="宋体"/>
          <w:kern w:val="0"/>
          <w:sz w:val="24"/>
          <w:lang w:val="zh-CN"/>
        </w:rPr>
      </w:pPr>
    </w:p>
    <w:p>
      <w:pPr>
        <w:autoSpaceDE w:val="0"/>
        <w:autoSpaceDN w:val="0"/>
        <w:adjustRightInd w:val="0"/>
        <w:spacing w:line="400" w:lineRule="exact"/>
        <w:rPr>
          <w:rFonts w:ascii="宋体" w:hAnsi="宋体" w:cs="宋体"/>
          <w:kern w:val="0"/>
          <w:sz w:val="24"/>
          <w:lang w:val="zh-CN"/>
        </w:rPr>
      </w:pPr>
    </w:p>
    <w:p>
      <w:pPr>
        <w:autoSpaceDE w:val="0"/>
        <w:autoSpaceDN w:val="0"/>
        <w:adjustRightInd w:val="0"/>
        <w:spacing w:line="400" w:lineRule="exact"/>
        <w:rPr>
          <w:rFonts w:ascii="宋体" w:hAnsi="宋体" w:cs="宋体"/>
          <w:kern w:val="0"/>
          <w:sz w:val="24"/>
          <w:lang w:val="zh-CN"/>
        </w:rPr>
      </w:pPr>
    </w:p>
    <w:p>
      <w:pPr>
        <w:autoSpaceDE w:val="0"/>
        <w:autoSpaceDN w:val="0"/>
        <w:adjustRightInd w:val="0"/>
        <w:spacing w:line="400" w:lineRule="exact"/>
        <w:rPr>
          <w:rFonts w:ascii="宋体" w:hAnsi="宋体" w:cs="宋体"/>
          <w:kern w:val="0"/>
          <w:sz w:val="24"/>
          <w:lang w:val="zh-CN"/>
        </w:rPr>
      </w:pPr>
    </w:p>
    <w:p>
      <w:pPr>
        <w:autoSpaceDE w:val="0"/>
        <w:autoSpaceDN w:val="0"/>
        <w:adjustRightInd w:val="0"/>
        <w:spacing w:line="400" w:lineRule="exact"/>
        <w:rPr>
          <w:rFonts w:ascii="宋体" w:hAnsi="宋体" w:cs="宋体"/>
          <w:kern w:val="0"/>
          <w:sz w:val="24"/>
          <w:lang w:val="zh-CN"/>
        </w:rPr>
      </w:pPr>
    </w:p>
    <w:p>
      <w:pPr>
        <w:autoSpaceDE w:val="0"/>
        <w:autoSpaceDN w:val="0"/>
        <w:adjustRightInd w:val="0"/>
        <w:spacing w:line="400" w:lineRule="exact"/>
        <w:rPr>
          <w:rFonts w:ascii="宋体" w:hAnsi="宋体" w:cs="宋体"/>
          <w:kern w:val="0"/>
          <w:sz w:val="24"/>
          <w:lang w:val="zh-CN"/>
        </w:rPr>
      </w:pPr>
    </w:p>
    <w:p>
      <w:pPr>
        <w:autoSpaceDE w:val="0"/>
        <w:autoSpaceDN w:val="0"/>
        <w:adjustRightInd w:val="0"/>
        <w:spacing w:line="400" w:lineRule="exact"/>
        <w:rPr>
          <w:rFonts w:ascii="宋体" w:hAnsi="宋体" w:cs="宋体"/>
          <w:kern w:val="0"/>
          <w:sz w:val="24"/>
          <w:lang w:val="zh-CN"/>
        </w:rPr>
      </w:pPr>
    </w:p>
    <w:p>
      <w:pPr>
        <w:autoSpaceDE w:val="0"/>
        <w:autoSpaceDN w:val="0"/>
        <w:adjustRightInd w:val="0"/>
        <w:spacing w:line="400" w:lineRule="exact"/>
        <w:rPr>
          <w:rFonts w:ascii="宋体" w:hAnsi="宋体" w:cs="宋体"/>
          <w:kern w:val="0"/>
          <w:sz w:val="24"/>
          <w:lang w:val="zh-CN"/>
        </w:rPr>
      </w:pPr>
    </w:p>
    <w:p>
      <w:pPr>
        <w:autoSpaceDE w:val="0"/>
        <w:autoSpaceDN w:val="0"/>
        <w:adjustRightInd w:val="0"/>
        <w:spacing w:line="400" w:lineRule="exact"/>
        <w:ind w:firstLine="5397" w:firstLineChars="2240"/>
        <w:rPr>
          <w:rFonts w:ascii="宋体" w:hAnsi="宋体" w:cs="宋体"/>
          <w:b/>
          <w:bCs/>
          <w:kern w:val="0"/>
          <w:sz w:val="24"/>
          <w:lang w:val="zh-CN"/>
        </w:rPr>
      </w:pPr>
      <w:r>
        <w:rPr>
          <w:rFonts w:hint="eastAsia" w:ascii="宋体" w:hAnsi="宋体" w:cs="宋体"/>
          <w:b/>
          <w:bCs/>
          <w:kern w:val="0"/>
          <w:sz w:val="24"/>
          <w:lang w:val="zh-CN"/>
        </w:rPr>
        <w:t>供应商：             （公章）</w:t>
      </w:r>
    </w:p>
    <w:p>
      <w:pPr>
        <w:autoSpaceDE w:val="0"/>
        <w:autoSpaceDN w:val="0"/>
        <w:adjustRightInd w:val="0"/>
        <w:spacing w:line="400" w:lineRule="exact"/>
        <w:rPr>
          <w:rFonts w:ascii="宋体" w:hAnsi="宋体" w:cs="宋体"/>
          <w:b/>
          <w:bCs/>
          <w:kern w:val="0"/>
          <w:sz w:val="24"/>
          <w:lang w:val="zh-CN"/>
        </w:rPr>
      </w:pPr>
    </w:p>
    <w:p>
      <w:pPr>
        <w:autoSpaceDE w:val="0"/>
        <w:autoSpaceDN w:val="0"/>
        <w:adjustRightInd w:val="0"/>
        <w:spacing w:line="400" w:lineRule="exact"/>
        <w:ind w:firstLine="4840" w:firstLineChars="2009"/>
        <w:rPr>
          <w:rFonts w:ascii="宋体" w:hAnsi="宋体" w:cs="宋体"/>
          <w:b/>
          <w:bCs/>
          <w:kern w:val="0"/>
          <w:sz w:val="24"/>
          <w:lang w:val="zh-CN"/>
        </w:rPr>
      </w:pPr>
      <w:r>
        <w:rPr>
          <w:rFonts w:hint="eastAsia" w:ascii="宋体" w:hAnsi="宋体" w:cs="宋体"/>
          <w:b/>
          <w:bCs/>
          <w:kern w:val="0"/>
          <w:sz w:val="24"/>
          <w:lang w:val="zh-CN"/>
        </w:rPr>
        <w:t>法定代表人：             （签字）</w:t>
      </w:r>
    </w:p>
    <w:p>
      <w:pPr>
        <w:autoSpaceDE w:val="0"/>
        <w:autoSpaceDN w:val="0"/>
        <w:adjustRightInd w:val="0"/>
        <w:spacing w:line="400" w:lineRule="exact"/>
        <w:rPr>
          <w:rFonts w:ascii="宋体" w:hAnsi="宋体" w:cs="宋体"/>
          <w:b/>
          <w:bCs/>
          <w:kern w:val="0"/>
          <w:sz w:val="24"/>
          <w:lang w:val="zh-CN"/>
        </w:rPr>
      </w:pPr>
    </w:p>
    <w:p>
      <w:pPr>
        <w:autoSpaceDE w:val="0"/>
        <w:autoSpaceDN w:val="0"/>
        <w:adjustRightInd w:val="0"/>
        <w:spacing w:line="400" w:lineRule="exact"/>
        <w:rPr>
          <w:rFonts w:ascii="宋体" w:hAnsi="宋体" w:cs="宋体"/>
          <w:kern w:val="0"/>
          <w:sz w:val="24"/>
          <w:lang w:val="zh-CN"/>
        </w:rPr>
      </w:pPr>
      <w:r>
        <w:rPr>
          <w:rFonts w:hint="eastAsia" w:ascii="宋体" w:hAnsi="宋体" w:cs="宋体"/>
          <w:b/>
          <w:bCs/>
          <w:kern w:val="0"/>
          <w:sz w:val="24"/>
          <w:lang w:val="zh-CN"/>
        </w:rPr>
        <w:t xml:space="preserve">                                                 年     月     日</w:t>
      </w:r>
      <w:bookmarkStart w:id="239" w:name="_Toc21381936"/>
    </w:p>
    <w:p>
      <w:pPr>
        <w:autoSpaceDE w:val="0"/>
        <w:autoSpaceDN w:val="0"/>
        <w:adjustRightInd w:val="0"/>
        <w:spacing w:line="400" w:lineRule="exact"/>
        <w:rPr>
          <w:rFonts w:ascii="宋体" w:hAnsi="宋体" w:cs="宋体"/>
          <w:kern w:val="0"/>
          <w:sz w:val="24"/>
          <w:lang w:val="zh-CN"/>
        </w:rPr>
      </w:pPr>
    </w:p>
    <w:p>
      <w:pPr>
        <w:autoSpaceDE w:val="0"/>
        <w:autoSpaceDN w:val="0"/>
        <w:adjustRightInd w:val="0"/>
        <w:spacing w:line="400" w:lineRule="exact"/>
        <w:rPr>
          <w:rFonts w:ascii="宋体" w:hAnsi="宋体" w:cs="宋体"/>
          <w:kern w:val="0"/>
          <w:sz w:val="24"/>
          <w:lang w:val="zh-CN"/>
        </w:rPr>
      </w:pPr>
    </w:p>
    <w:p>
      <w:pPr>
        <w:autoSpaceDE w:val="0"/>
        <w:autoSpaceDN w:val="0"/>
        <w:adjustRightInd w:val="0"/>
        <w:spacing w:line="400" w:lineRule="exact"/>
        <w:rPr>
          <w:rFonts w:ascii="宋体" w:hAnsi="宋体" w:cs="宋体"/>
          <w:b/>
          <w:bCs/>
          <w:sz w:val="32"/>
          <w:szCs w:val="32"/>
          <w:lang w:val="zh-CN"/>
        </w:rPr>
      </w:pPr>
      <w:r>
        <w:rPr>
          <w:rFonts w:hint="eastAsia" w:ascii="宋体" w:hAnsi="宋体" w:cs="宋体"/>
          <w:b/>
          <w:bCs/>
          <w:sz w:val="32"/>
          <w:szCs w:val="32"/>
          <w:lang w:val="zh-CN"/>
        </w:rPr>
        <w:t>格式7：法定代表人授权书</w:t>
      </w:r>
      <w:bookmarkEnd w:id="239"/>
    </w:p>
    <w:p>
      <w:pPr>
        <w:rPr>
          <w:rFonts w:ascii="宋体" w:hAnsi="宋体" w:cs="宋体"/>
          <w:lang w:val="zh-CN"/>
        </w:rPr>
      </w:pPr>
    </w:p>
    <w:p>
      <w:pPr>
        <w:autoSpaceDE w:val="0"/>
        <w:autoSpaceDN w:val="0"/>
        <w:adjustRightInd w:val="0"/>
        <w:spacing w:line="400" w:lineRule="exact"/>
        <w:jc w:val="center"/>
        <w:rPr>
          <w:rFonts w:ascii="宋体" w:hAnsi="宋体" w:cs="宋体"/>
          <w:b/>
          <w:bCs/>
          <w:kern w:val="0"/>
          <w:sz w:val="36"/>
          <w:szCs w:val="36"/>
          <w:lang w:val="zh-CN"/>
        </w:rPr>
      </w:pPr>
      <w:r>
        <w:rPr>
          <w:rFonts w:hint="eastAsia" w:ascii="宋体" w:hAnsi="宋体" w:cs="宋体"/>
          <w:b/>
          <w:bCs/>
          <w:kern w:val="0"/>
          <w:sz w:val="36"/>
          <w:szCs w:val="36"/>
          <w:lang w:val="zh-CN"/>
        </w:rPr>
        <w:t>法定代表人授权书</w:t>
      </w:r>
    </w:p>
    <w:p>
      <w:pPr>
        <w:autoSpaceDE w:val="0"/>
        <w:autoSpaceDN w:val="0"/>
        <w:adjustRightInd w:val="0"/>
        <w:spacing w:line="400" w:lineRule="exact"/>
        <w:rPr>
          <w:rFonts w:ascii="宋体" w:hAnsi="宋体" w:cs="宋体"/>
          <w:b/>
          <w:bCs/>
          <w:kern w:val="0"/>
          <w:sz w:val="24"/>
          <w:lang w:val="zh-CN"/>
        </w:rPr>
      </w:pPr>
      <w:r>
        <w:rPr>
          <w:rFonts w:hint="eastAsia" w:ascii="宋体" w:hAnsi="宋体" w:cs="宋体"/>
          <w:b/>
          <w:bCs/>
          <w:kern w:val="0"/>
          <w:sz w:val="24"/>
          <w:lang w:val="zh-CN"/>
        </w:rPr>
        <w:t>致：采购人</w:t>
      </w:r>
    </w:p>
    <w:p>
      <w:pPr>
        <w:autoSpaceDE w:val="0"/>
        <w:autoSpaceDN w:val="0"/>
        <w:adjustRightInd w:val="0"/>
        <w:spacing w:line="500" w:lineRule="exact"/>
        <w:rPr>
          <w:rFonts w:ascii="宋体" w:hAnsi="宋体" w:cs="宋体"/>
          <w:kern w:val="0"/>
          <w:sz w:val="24"/>
          <w:lang w:val="zh-CN"/>
        </w:rPr>
      </w:pPr>
    </w:p>
    <w:p>
      <w:pPr>
        <w:autoSpaceDE w:val="0"/>
        <w:autoSpaceDN w:val="0"/>
        <w:adjustRightInd w:val="0"/>
        <w:spacing w:line="500" w:lineRule="exact"/>
        <w:rPr>
          <w:rFonts w:ascii="宋体" w:hAnsi="宋体" w:cs="宋体"/>
          <w:kern w:val="0"/>
          <w:sz w:val="24"/>
          <w:lang w:val="zh-CN"/>
        </w:rPr>
      </w:pPr>
      <w:r>
        <w:rPr>
          <w:rFonts w:hint="eastAsia" w:ascii="宋体" w:hAnsi="宋体" w:cs="宋体"/>
          <w:kern w:val="0"/>
          <w:sz w:val="24"/>
          <w:u w:val="single"/>
          <w:lang w:val="zh-CN"/>
        </w:rPr>
        <w:t>（供应商名称）</w:t>
      </w:r>
      <w:r>
        <w:rPr>
          <w:rFonts w:hint="eastAsia" w:ascii="宋体" w:hAnsi="宋体" w:cs="宋体"/>
          <w:kern w:val="0"/>
          <w:sz w:val="24"/>
          <w:lang w:val="zh-CN"/>
        </w:rPr>
        <w:t>系中华人民共和国合法企业，地址。</w:t>
      </w:r>
    </w:p>
    <w:p>
      <w:pPr>
        <w:autoSpaceDE w:val="0"/>
        <w:autoSpaceDN w:val="0"/>
        <w:adjustRightInd w:val="0"/>
        <w:spacing w:line="500" w:lineRule="exact"/>
        <w:rPr>
          <w:rFonts w:ascii="宋体" w:hAnsi="宋体" w:cs="宋体"/>
          <w:kern w:val="0"/>
          <w:sz w:val="24"/>
          <w:lang w:val="zh-CN"/>
        </w:rPr>
      </w:pPr>
      <w:r>
        <w:rPr>
          <w:rFonts w:hint="eastAsia" w:ascii="宋体" w:hAnsi="宋体" w:cs="宋体"/>
          <w:kern w:val="0"/>
          <w:sz w:val="24"/>
          <w:u w:val="single"/>
          <w:lang w:val="zh-CN"/>
        </w:rPr>
        <w:t>（法定代表人姓名）</w:t>
      </w:r>
      <w:r>
        <w:rPr>
          <w:rFonts w:hint="eastAsia" w:ascii="宋体" w:hAnsi="宋体" w:cs="宋体"/>
          <w:kern w:val="0"/>
          <w:sz w:val="24"/>
          <w:lang w:val="zh-CN"/>
        </w:rPr>
        <w:t>特授权</w:t>
      </w:r>
      <w:r>
        <w:rPr>
          <w:rFonts w:hint="eastAsia" w:ascii="宋体" w:hAnsi="宋体" w:cs="宋体"/>
          <w:kern w:val="0"/>
          <w:sz w:val="24"/>
          <w:u w:val="single"/>
          <w:lang w:val="zh-CN"/>
        </w:rPr>
        <w:t>（委托代理人姓名）</w:t>
      </w:r>
      <w:r>
        <w:rPr>
          <w:rFonts w:hint="eastAsia" w:ascii="宋体" w:hAnsi="宋体" w:cs="宋体"/>
          <w:kern w:val="0"/>
          <w:sz w:val="24"/>
          <w:lang w:val="zh-CN"/>
        </w:rPr>
        <w:t>代表我单位全权办理项目的竞争性磋商、答疑等具体工作，并签署全部有关的文件、资料。</w:t>
      </w:r>
    </w:p>
    <w:p>
      <w:pPr>
        <w:autoSpaceDE w:val="0"/>
        <w:autoSpaceDN w:val="0"/>
        <w:adjustRightInd w:val="0"/>
        <w:spacing w:line="500" w:lineRule="exact"/>
        <w:ind w:firstLine="480"/>
        <w:rPr>
          <w:rFonts w:ascii="宋体" w:hAnsi="宋体" w:cs="宋体"/>
          <w:kern w:val="0"/>
          <w:sz w:val="24"/>
          <w:lang w:val="zh-CN"/>
        </w:rPr>
      </w:pPr>
      <w:r>
        <w:rPr>
          <w:rFonts w:hint="eastAsia" w:ascii="宋体" w:hAnsi="宋体" w:cs="宋体"/>
          <w:kern w:val="0"/>
          <w:sz w:val="24"/>
          <w:lang w:val="zh-CN"/>
        </w:rPr>
        <w:t>我单位对被授权人的签名负全部责任。</w:t>
      </w:r>
    </w:p>
    <w:p>
      <w:pPr>
        <w:autoSpaceDE w:val="0"/>
        <w:autoSpaceDN w:val="0"/>
        <w:adjustRightInd w:val="0"/>
        <w:spacing w:line="500" w:lineRule="exact"/>
        <w:ind w:firstLine="480"/>
        <w:rPr>
          <w:rFonts w:ascii="宋体" w:hAnsi="宋体" w:cs="宋体"/>
          <w:kern w:val="0"/>
          <w:sz w:val="24"/>
          <w:lang w:val="zh-CN"/>
        </w:rPr>
      </w:pPr>
      <w:r>
        <w:rPr>
          <w:rFonts w:hint="eastAsia" w:ascii="宋体" w:hAnsi="宋体" w:cs="宋体"/>
          <w:kern w:val="0"/>
          <w:sz w:val="24"/>
          <w:lang w:val="zh-CN"/>
        </w:rPr>
        <w:t>在撤销授权的书面通知以前，本授权书一直有效，被授权人签署的所有文件（在授权书有效期内签署的）不因授权的撤销而失效。</w:t>
      </w:r>
    </w:p>
    <w:p>
      <w:pPr>
        <w:autoSpaceDE w:val="0"/>
        <w:autoSpaceDN w:val="0"/>
        <w:adjustRightInd w:val="0"/>
        <w:spacing w:line="500" w:lineRule="exact"/>
        <w:rPr>
          <w:rFonts w:ascii="宋体" w:hAnsi="宋体" w:cs="宋体"/>
          <w:kern w:val="0"/>
          <w:sz w:val="24"/>
          <w:lang w:val="zh-CN"/>
        </w:rPr>
      </w:pPr>
    </w:p>
    <w:p>
      <w:pPr>
        <w:autoSpaceDE w:val="0"/>
        <w:autoSpaceDN w:val="0"/>
        <w:adjustRightInd w:val="0"/>
        <w:spacing w:line="500" w:lineRule="exact"/>
        <w:rPr>
          <w:rFonts w:ascii="宋体" w:hAnsi="宋体" w:cs="宋体"/>
          <w:kern w:val="0"/>
          <w:sz w:val="24"/>
          <w:lang w:val="zh-CN"/>
        </w:rPr>
      </w:pPr>
      <w:r>
        <w:rPr>
          <w:rFonts w:hint="eastAsia" w:ascii="宋体" w:hAnsi="宋体" w:cs="宋体"/>
          <w:kern w:val="0"/>
          <w:sz w:val="24"/>
          <w:lang w:val="zh-CN"/>
        </w:rPr>
        <w:t>授权期限：自</w:t>
      </w:r>
      <w:r>
        <w:rPr>
          <w:rFonts w:hint="eastAsia" w:ascii="宋体" w:hAnsi="宋体" w:cs="宋体"/>
          <w:kern w:val="0"/>
          <w:sz w:val="24"/>
          <w:lang w:val="en-US" w:eastAsia="zh-CN"/>
        </w:rPr>
        <w:t xml:space="preserve">   </w:t>
      </w:r>
      <w:r>
        <w:rPr>
          <w:rFonts w:hint="eastAsia" w:ascii="宋体" w:hAnsi="宋体" w:cs="宋体"/>
          <w:kern w:val="0"/>
          <w:sz w:val="24"/>
          <w:lang w:val="zh-CN"/>
        </w:rPr>
        <w:t>年</w:t>
      </w:r>
      <w:r>
        <w:rPr>
          <w:rFonts w:hint="eastAsia" w:ascii="宋体" w:hAnsi="宋体" w:cs="宋体"/>
          <w:kern w:val="0"/>
          <w:sz w:val="24"/>
          <w:lang w:val="en-US" w:eastAsia="zh-CN"/>
        </w:rPr>
        <w:t xml:space="preserve">  </w:t>
      </w:r>
      <w:r>
        <w:rPr>
          <w:rFonts w:hint="eastAsia" w:ascii="宋体" w:hAnsi="宋体" w:cs="宋体"/>
          <w:kern w:val="0"/>
          <w:sz w:val="24"/>
          <w:lang w:val="zh-CN"/>
        </w:rPr>
        <w:t>月</w:t>
      </w:r>
      <w:r>
        <w:rPr>
          <w:rFonts w:hint="eastAsia" w:ascii="宋体" w:hAnsi="宋体" w:cs="宋体"/>
          <w:kern w:val="0"/>
          <w:sz w:val="24"/>
          <w:lang w:val="en-US" w:eastAsia="zh-CN"/>
        </w:rPr>
        <w:t xml:space="preserve">  </w:t>
      </w:r>
      <w:r>
        <w:rPr>
          <w:rFonts w:hint="eastAsia" w:ascii="宋体" w:hAnsi="宋体" w:cs="宋体"/>
          <w:kern w:val="0"/>
          <w:sz w:val="24"/>
          <w:lang w:val="zh-CN"/>
        </w:rPr>
        <w:t>日起至</w:t>
      </w:r>
      <w:r>
        <w:rPr>
          <w:rFonts w:hint="eastAsia" w:ascii="宋体" w:hAnsi="宋体" w:cs="宋体"/>
          <w:kern w:val="0"/>
          <w:sz w:val="24"/>
          <w:lang w:val="en-US" w:eastAsia="zh-CN"/>
        </w:rPr>
        <w:t xml:space="preserve">   </w:t>
      </w:r>
      <w:r>
        <w:rPr>
          <w:rFonts w:hint="eastAsia" w:ascii="宋体" w:hAnsi="宋体" w:cs="宋体"/>
          <w:kern w:val="0"/>
          <w:sz w:val="24"/>
          <w:lang w:val="zh-CN"/>
        </w:rPr>
        <w:t>年</w:t>
      </w:r>
      <w:r>
        <w:rPr>
          <w:rFonts w:hint="eastAsia" w:ascii="宋体" w:hAnsi="宋体" w:cs="宋体"/>
          <w:kern w:val="0"/>
          <w:sz w:val="24"/>
          <w:lang w:val="en-US" w:eastAsia="zh-CN"/>
        </w:rPr>
        <w:t xml:space="preserve">  </w:t>
      </w:r>
      <w:r>
        <w:rPr>
          <w:rFonts w:hint="eastAsia" w:ascii="宋体" w:hAnsi="宋体" w:cs="宋体"/>
          <w:kern w:val="0"/>
          <w:sz w:val="24"/>
          <w:lang w:val="zh-CN"/>
        </w:rPr>
        <w:t>月</w:t>
      </w:r>
      <w:r>
        <w:rPr>
          <w:rFonts w:hint="eastAsia" w:ascii="宋体" w:hAnsi="宋体" w:cs="宋体"/>
          <w:kern w:val="0"/>
          <w:sz w:val="24"/>
          <w:lang w:val="en-US" w:eastAsia="zh-CN"/>
        </w:rPr>
        <w:t xml:space="preserve">  </w:t>
      </w:r>
      <w:r>
        <w:rPr>
          <w:rFonts w:hint="eastAsia" w:ascii="宋体" w:hAnsi="宋体" w:cs="宋体"/>
          <w:kern w:val="0"/>
          <w:sz w:val="24"/>
          <w:lang w:val="zh-CN"/>
        </w:rPr>
        <w:t>日止</w:t>
      </w:r>
    </w:p>
    <w:p>
      <w:pPr>
        <w:autoSpaceDE w:val="0"/>
        <w:autoSpaceDN w:val="0"/>
        <w:adjustRightInd w:val="0"/>
        <w:spacing w:line="500" w:lineRule="exact"/>
        <w:rPr>
          <w:rFonts w:ascii="宋体" w:hAnsi="宋体" w:cs="宋体"/>
          <w:kern w:val="0"/>
          <w:sz w:val="24"/>
          <w:lang w:val="zh-CN"/>
        </w:rPr>
      </w:pPr>
      <w:r>
        <w:rPr>
          <w:rFonts w:hint="eastAsia" w:ascii="宋体" w:hAnsi="宋体" w:cs="宋体"/>
          <w:kern w:val="0"/>
          <w:sz w:val="24"/>
          <w:lang w:val="zh-CN"/>
        </w:rPr>
        <w:t xml:space="preserve">被授权人联系电话： </w:t>
      </w:r>
    </w:p>
    <w:p>
      <w:pPr>
        <w:autoSpaceDE w:val="0"/>
        <w:autoSpaceDN w:val="0"/>
        <w:adjustRightInd w:val="0"/>
        <w:spacing w:line="500" w:lineRule="exact"/>
        <w:rPr>
          <w:rFonts w:ascii="宋体" w:hAnsi="宋体" w:cs="宋体"/>
          <w:kern w:val="0"/>
          <w:sz w:val="24"/>
          <w:u w:val="single"/>
          <w:lang w:val="zh-CN"/>
        </w:rPr>
      </w:pPr>
      <w:r>
        <w:rPr>
          <w:rFonts w:hint="eastAsia" w:ascii="宋体" w:hAnsi="宋体" w:cs="宋体"/>
          <w:kern w:val="0"/>
          <w:sz w:val="24"/>
          <w:lang w:val="zh-CN"/>
        </w:rPr>
        <w:t>被授权人（委托代理人）签字：  授权人（法定代表人）签字：</w:t>
      </w:r>
    </w:p>
    <w:p>
      <w:pPr>
        <w:autoSpaceDE w:val="0"/>
        <w:autoSpaceDN w:val="0"/>
        <w:adjustRightInd w:val="0"/>
        <w:spacing w:line="500" w:lineRule="exact"/>
        <w:rPr>
          <w:rFonts w:ascii="宋体" w:hAnsi="宋体" w:cs="宋体"/>
          <w:kern w:val="0"/>
          <w:sz w:val="24"/>
          <w:lang w:val="zh-CN"/>
        </w:rPr>
      </w:pPr>
      <w:r>
        <w:rPr>
          <w:rFonts w:hint="eastAsia" w:ascii="宋体" w:hAnsi="宋体" w:cs="宋体"/>
          <w:kern w:val="0"/>
          <w:sz w:val="24"/>
          <w:lang w:val="zh-CN"/>
        </w:rPr>
        <w:t>职务：</w:t>
      </w:r>
    </w:p>
    <w:p>
      <w:pPr>
        <w:autoSpaceDE w:val="0"/>
        <w:autoSpaceDN w:val="0"/>
        <w:adjustRightInd w:val="0"/>
        <w:spacing w:line="500" w:lineRule="exact"/>
        <w:rPr>
          <w:rFonts w:ascii="宋体" w:hAnsi="宋体" w:cs="宋体"/>
          <w:kern w:val="0"/>
          <w:sz w:val="24"/>
          <w:lang w:val="zh-CN"/>
        </w:rPr>
      </w:pPr>
      <w:r>
        <w:rPr>
          <w:rFonts w:hint="eastAsia" w:ascii="宋体" w:hAnsi="宋体" w:cs="宋体"/>
          <w:kern w:val="0"/>
          <w:sz w:val="24"/>
          <w:lang w:val="zh-CN"/>
        </w:rPr>
        <w:t>附法定代表人</w:t>
      </w:r>
      <w:r>
        <w:rPr>
          <w:rFonts w:hint="eastAsia" w:ascii="宋体" w:hAnsi="宋体" w:cs="宋体"/>
          <w:kern w:val="0"/>
          <w:sz w:val="24"/>
        </w:rPr>
        <w:t>及</w:t>
      </w:r>
      <w:r>
        <w:rPr>
          <w:rFonts w:hint="eastAsia" w:ascii="宋体" w:hAnsi="宋体" w:cs="宋体"/>
          <w:kern w:val="0"/>
          <w:sz w:val="24"/>
          <w:lang w:val="zh-CN"/>
        </w:rPr>
        <w:t>被授权人第二代身份证双面扫描件。</w:t>
      </w:r>
    </w:p>
    <w:p>
      <w:pPr>
        <w:autoSpaceDE w:val="0"/>
        <w:autoSpaceDN w:val="0"/>
        <w:adjustRightInd w:val="0"/>
        <w:spacing w:line="500" w:lineRule="exact"/>
        <w:ind w:firstLine="5397" w:firstLineChars="2240"/>
        <w:rPr>
          <w:rFonts w:ascii="宋体" w:hAnsi="宋体" w:cs="宋体"/>
          <w:b/>
          <w:bCs/>
          <w:kern w:val="0"/>
          <w:sz w:val="24"/>
          <w:lang w:val="zh-CN"/>
        </w:rPr>
      </w:pPr>
    </w:p>
    <w:p>
      <w:pPr>
        <w:autoSpaceDE w:val="0"/>
        <w:autoSpaceDN w:val="0"/>
        <w:adjustRightInd w:val="0"/>
        <w:spacing w:line="400" w:lineRule="exact"/>
        <w:ind w:firstLine="5397" w:firstLineChars="2240"/>
        <w:rPr>
          <w:rFonts w:ascii="宋体" w:hAnsi="宋体" w:cs="宋体"/>
          <w:b/>
          <w:bCs/>
          <w:kern w:val="0"/>
          <w:sz w:val="24"/>
          <w:lang w:val="zh-CN"/>
        </w:rPr>
      </w:pPr>
    </w:p>
    <w:p>
      <w:pPr>
        <w:autoSpaceDE w:val="0"/>
        <w:autoSpaceDN w:val="0"/>
        <w:adjustRightInd w:val="0"/>
        <w:spacing w:line="400" w:lineRule="exact"/>
        <w:ind w:firstLine="5397" w:firstLineChars="2240"/>
        <w:rPr>
          <w:rFonts w:ascii="宋体" w:hAnsi="宋体" w:cs="宋体"/>
          <w:b/>
          <w:bCs/>
          <w:kern w:val="0"/>
          <w:sz w:val="24"/>
          <w:lang w:val="zh-CN"/>
        </w:rPr>
      </w:pPr>
      <w:r>
        <w:rPr>
          <w:rFonts w:hint="eastAsia" w:ascii="宋体" w:hAnsi="宋体" w:cs="宋体"/>
          <w:b/>
          <w:bCs/>
          <w:kern w:val="0"/>
          <w:sz w:val="24"/>
          <w:lang w:val="zh-CN"/>
        </w:rPr>
        <w:t>供应商：             （公章）</w:t>
      </w:r>
    </w:p>
    <w:p>
      <w:pPr>
        <w:autoSpaceDE w:val="0"/>
        <w:autoSpaceDN w:val="0"/>
        <w:adjustRightInd w:val="0"/>
        <w:spacing w:line="400" w:lineRule="exact"/>
        <w:rPr>
          <w:rFonts w:ascii="宋体" w:hAnsi="宋体" w:cs="宋体"/>
          <w:b/>
          <w:bCs/>
          <w:kern w:val="0"/>
          <w:sz w:val="24"/>
          <w:lang w:val="zh-CN"/>
        </w:rPr>
      </w:pPr>
    </w:p>
    <w:p>
      <w:pPr>
        <w:autoSpaceDE w:val="0"/>
        <w:autoSpaceDN w:val="0"/>
        <w:adjustRightInd w:val="0"/>
        <w:spacing w:line="400" w:lineRule="exact"/>
        <w:ind w:firstLine="4958" w:firstLineChars="2058"/>
        <w:rPr>
          <w:rFonts w:ascii="宋体" w:hAnsi="宋体" w:cs="宋体"/>
          <w:b/>
          <w:bCs/>
          <w:kern w:val="0"/>
          <w:sz w:val="24"/>
          <w:lang w:val="zh-CN"/>
        </w:rPr>
      </w:pPr>
      <w:r>
        <w:rPr>
          <w:rFonts w:hint="eastAsia" w:ascii="宋体" w:hAnsi="宋体" w:cs="宋体"/>
          <w:b/>
          <w:bCs/>
          <w:kern w:val="0"/>
          <w:sz w:val="24"/>
          <w:lang w:val="zh-CN"/>
        </w:rPr>
        <w:t>法定代表人：             （签字）</w:t>
      </w:r>
    </w:p>
    <w:p>
      <w:pPr>
        <w:autoSpaceDE w:val="0"/>
        <w:autoSpaceDN w:val="0"/>
        <w:adjustRightInd w:val="0"/>
        <w:spacing w:line="400" w:lineRule="exact"/>
        <w:rPr>
          <w:rFonts w:ascii="宋体" w:hAnsi="宋体" w:cs="宋体"/>
          <w:b/>
          <w:bCs/>
          <w:kern w:val="0"/>
          <w:sz w:val="24"/>
          <w:lang w:val="zh-CN"/>
        </w:rPr>
      </w:pPr>
    </w:p>
    <w:p>
      <w:pPr>
        <w:autoSpaceDE w:val="0"/>
        <w:autoSpaceDN w:val="0"/>
        <w:adjustRightInd w:val="0"/>
        <w:spacing w:line="400" w:lineRule="exact"/>
        <w:rPr>
          <w:rFonts w:ascii="宋体" w:hAnsi="宋体" w:cs="宋体"/>
          <w:kern w:val="0"/>
          <w:sz w:val="24"/>
          <w:lang w:val="zh-CN"/>
        </w:rPr>
      </w:pPr>
      <w:r>
        <w:rPr>
          <w:rFonts w:hint="eastAsia" w:ascii="宋体" w:hAnsi="宋体" w:cs="宋体"/>
          <w:b/>
          <w:bCs/>
          <w:kern w:val="0"/>
          <w:sz w:val="24"/>
          <w:lang w:val="zh-CN"/>
        </w:rPr>
        <w:t xml:space="preserve">                                                  年    月    日</w:t>
      </w:r>
    </w:p>
    <w:p>
      <w:pPr>
        <w:pStyle w:val="23"/>
        <w:jc w:val="left"/>
        <w:rPr>
          <w:rFonts w:ascii="宋体" w:hAnsi="宋体" w:cs="宋体"/>
          <w:sz w:val="32"/>
          <w:lang w:val="zh-CN"/>
        </w:rPr>
      </w:pPr>
    </w:p>
    <w:p>
      <w:pPr>
        <w:rPr>
          <w:rFonts w:ascii="宋体" w:hAnsi="宋体" w:cs="宋体"/>
          <w:lang w:val="zh-CN"/>
        </w:rPr>
      </w:pPr>
    </w:p>
    <w:p>
      <w:pPr>
        <w:pStyle w:val="2"/>
        <w:ind w:firstLine="480"/>
        <w:rPr>
          <w:rFonts w:cs="宋体"/>
          <w:lang w:val="zh-CN"/>
        </w:rPr>
      </w:pPr>
    </w:p>
    <w:p>
      <w:pPr>
        <w:pStyle w:val="2"/>
        <w:ind w:firstLine="480"/>
        <w:rPr>
          <w:rFonts w:cs="宋体"/>
          <w:lang w:val="zh-CN"/>
        </w:rPr>
      </w:pPr>
    </w:p>
    <w:p>
      <w:pPr>
        <w:pStyle w:val="23"/>
        <w:jc w:val="left"/>
        <w:rPr>
          <w:rFonts w:ascii="宋体" w:hAnsi="宋体" w:cs="宋体"/>
          <w:sz w:val="32"/>
        </w:rPr>
      </w:pPr>
      <w:bookmarkStart w:id="240" w:name="_Toc21381937"/>
      <w:bookmarkStart w:id="241" w:name="_Toc25597"/>
      <w:r>
        <w:rPr>
          <w:rFonts w:hint="eastAsia" w:ascii="宋体" w:hAnsi="宋体" w:cs="宋体"/>
          <w:sz w:val="32"/>
          <w:lang w:val="zh-CN"/>
        </w:rPr>
        <w:t>格式8：供应商承诺函</w:t>
      </w:r>
      <w:bookmarkEnd w:id="240"/>
      <w:bookmarkEnd w:id="241"/>
    </w:p>
    <w:p>
      <w:pPr>
        <w:autoSpaceDE w:val="0"/>
        <w:autoSpaceDN w:val="0"/>
        <w:adjustRightInd w:val="0"/>
        <w:spacing w:line="400" w:lineRule="exact"/>
        <w:jc w:val="center"/>
        <w:rPr>
          <w:rFonts w:ascii="宋体" w:hAnsi="宋体" w:cs="宋体"/>
          <w:b/>
          <w:bCs/>
          <w:kern w:val="0"/>
          <w:sz w:val="36"/>
          <w:szCs w:val="36"/>
          <w:lang w:val="zh-CN"/>
        </w:rPr>
      </w:pPr>
      <w:r>
        <w:rPr>
          <w:rFonts w:hint="eastAsia" w:ascii="宋体" w:hAnsi="宋体" w:cs="宋体"/>
          <w:b/>
          <w:bCs/>
          <w:kern w:val="0"/>
          <w:sz w:val="36"/>
          <w:szCs w:val="36"/>
          <w:lang w:val="zh-CN"/>
        </w:rPr>
        <w:t>供应商承诺函</w:t>
      </w:r>
    </w:p>
    <w:p>
      <w:pPr>
        <w:autoSpaceDE w:val="0"/>
        <w:autoSpaceDN w:val="0"/>
        <w:adjustRightInd w:val="0"/>
        <w:spacing w:line="400" w:lineRule="exact"/>
        <w:rPr>
          <w:rFonts w:ascii="宋体" w:hAnsi="宋体" w:cs="宋体"/>
          <w:b/>
          <w:bCs/>
          <w:kern w:val="0"/>
          <w:sz w:val="24"/>
          <w:lang w:val="zh-CN"/>
        </w:rPr>
      </w:pPr>
      <w:r>
        <w:rPr>
          <w:rFonts w:hint="eastAsia" w:ascii="宋体" w:hAnsi="宋体" w:cs="宋体"/>
          <w:b/>
          <w:bCs/>
          <w:kern w:val="0"/>
          <w:sz w:val="24"/>
          <w:lang w:val="zh-CN"/>
        </w:rPr>
        <w:t>致：采购人</w:t>
      </w:r>
    </w:p>
    <w:p>
      <w:pPr>
        <w:autoSpaceDE w:val="0"/>
        <w:autoSpaceDN w:val="0"/>
        <w:adjustRightInd w:val="0"/>
        <w:spacing w:line="400" w:lineRule="exact"/>
        <w:rPr>
          <w:rFonts w:ascii="宋体" w:hAnsi="宋体" w:cs="宋体"/>
          <w:kern w:val="0"/>
          <w:sz w:val="24"/>
          <w:lang w:val="zh-CN"/>
        </w:rPr>
      </w:pPr>
      <w:bookmarkStart w:id="242" w:name="_Toc22430"/>
      <w:bookmarkStart w:id="243" w:name="_Toc7119"/>
      <w:bookmarkStart w:id="244" w:name="_Toc7720"/>
      <w:r>
        <w:rPr>
          <w:rFonts w:hint="eastAsia" w:ascii="宋体" w:hAnsi="宋体" w:cs="宋体"/>
          <w:kern w:val="0"/>
          <w:sz w:val="24"/>
          <w:lang w:val="zh-CN"/>
        </w:rPr>
        <w:t xml:space="preserve">    我公司作为本次采购项目的竞标人，根据竞争性磋商文件要求，现郑重承诺如下：</w:t>
      </w:r>
      <w:bookmarkEnd w:id="242"/>
      <w:bookmarkEnd w:id="243"/>
      <w:bookmarkEnd w:id="244"/>
    </w:p>
    <w:p>
      <w:pPr>
        <w:autoSpaceDE w:val="0"/>
        <w:autoSpaceDN w:val="0"/>
        <w:adjustRightInd w:val="0"/>
        <w:spacing w:line="400" w:lineRule="exact"/>
        <w:rPr>
          <w:rFonts w:ascii="宋体" w:hAnsi="宋体" w:cs="宋体"/>
          <w:kern w:val="0"/>
          <w:sz w:val="24"/>
          <w:lang w:val="zh-CN"/>
        </w:rPr>
      </w:pPr>
      <w:bookmarkStart w:id="245" w:name="_Toc1527"/>
      <w:bookmarkStart w:id="246" w:name="_Toc18575"/>
      <w:bookmarkStart w:id="247" w:name="_Toc10209"/>
      <w:r>
        <w:rPr>
          <w:rFonts w:hint="eastAsia" w:ascii="宋体" w:hAnsi="宋体" w:cs="宋体"/>
          <w:kern w:val="0"/>
          <w:sz w:val="24"/>
          <w:lang w:val="zh-CN"/>
        </w:rPr>
        <w:t xml:space="preserve">    一、具备《中华人民共和国政府采购法》第二十二条第一款和本项目规定的条件：</w:t>
      </w:r>
      <w:bookmarkEnd w:id="245"/>
      <w:bookmarkEnd w:id="246"/>
      <w:bookmarkEnd w:id="247"/>
    </w:p>
    <w:p>
      <w:pPr>
        <w:autoSpaceDE w:val="0"/>
        <w:autoSpaceDN w:val="0"/>
        <w:adjustRightInd w:val="0"/>
        <w:spacing w:line="400" w:lineRule="exact"/>
        <w:rPr>
          <w:rFonts w:ascii="宋体" w:hAnsi="宋体" w:cs="宋体"/>
          <w:kern w:val="0"/>
          <w:sz w:val="24"/>
          <w:lang w:val="zh-CN"/>
        </w:rPr>
      </w:pPr>
      <w:bookmarkStart w:id="248" w:name="_Toc979"/>
      <w:bookmarkStart w:id="249" w:name="_Toc23652"/>
      <w:bookmarkStart w:id="250" w:name="_Toc3381"/>
      <w:r>
        <w:rPr>
          <w:rFonts w:hint="eastAsia" w:ascii="宋体" w:hAnsi="宋体" w:cs="宋体"/>
          <w:kern w:val="0"/>
          <w:sz w:val="24"/>
          <w:lang w:val="zh-CN"/>
        </w:rPr>
        <w:t xml:space="preserve">    （一）具有独立承担民事责任的能力； </w:t>
      </w:r>
      <w:r>
        <w:rPr>
          <w:rFonts w:hint="eastAsia" w:ascii="宋体" w:hAnsi="宋体" w:cs="宋体"/>
          <w:kern w:val="0"/>
          <w:sz w:val="24"/>
          <w:lang w:val="zh-CN"/>
        </w:rPr>
        <w:br w:type="textWrapping"/>
      </w:r>
      <w:r>
        <w:rPr>
          <w:rFonts w:hint="eastAsia" w:ascii="宋体" w:hAnsi="宋体" w:cs="宋体"/>
          <w:kern w:val="0"/>
          <w:sz w:val="24"/>
          <w:lang w:val="zh-CN"/>
        </w:rPr>
        <w:t xml:space="preserve">　　（二）具有良好的商业信誉和健全的财务会计制度； </w:t>
      </w:r>
      <w:r>
        <w:rPr>
          <w:rFonts w:hint="eastAsia" w:ascii="宋体" w:hAnsi="宋体" w:cs="宋体"/>
          <w:kern w:val="0"/>
          <w:sz w:val="24"/>
          <w:lang w:val="zh-CN"/>
        </w:rPr>
        <w:br w:type="textWrapping"/>
      </w:r>
      <w:r>
        <w:rPr>
          <w:rFonts w:hint="eastAsia" w:ascii="宋体" w:hAnsi="宋体" w:cs="宋体"/>
          <w:kern w:val="0"/>
          <w:sz w:val="24"/>
          <w:lang w:val="zh-CN"/>
        </w:rPr>
        <w:t xml:space="preserve">　　（三）具有履行合同所必需的设备和专业技术能力； </w:t>
      </w:r>
      <w:r>
        <w:rPr>
          <w:rFonts w:hint="eastAsia" w:ascii="宋体" w:hAnsi="宋体" w:cs="宋体"/>
          <w:kern w:val="0"/>
          <w:sz w:val="24"/>
          <w:lang w:val="zh-CN"/>
        </w:rPr>
        <w:br w:type="textWrapping"/>
      </w:r>
      <w:r>
        <w:rPr>
          <w:rFonts w:hint="eastAsia" w:ascii="宋体" w:hAnsi="宋体" w:cs="宋体"/>
          <w:kern w:val="0"/>
          <w:sz w:val="24"/>
          <w:lang w:val="zh-CN"/>
        </w:rPr>
        <w:t xml:space="preserve">　　（四）有依法缴纳税收和社会保障资金的良好记录； </w:t>
      </w:r>
      <w:r>
        <w:rPr>
          <w:rFonts w:hint="eastAsia" w:ascii="宋体" w:hAnsi="宋体" w:cs="宋体"/>
          <w:kern w:val="0"/>
          <w:sz w:val="24"/>
          <w:lang w:val="zh-CN"/>
        </w:rPr>
        <w:br w:type="textWrapping"/>
      </w:r>
      <w:r>
        <w:rPr>
          <w:rFonts w:hint="eastAsia" w:ascii="宋体" w:hAnsi="宋体" w:cs="宋体"/>
          <w:kern w:val="0"/>
          <w:sz w:val="24"/>
          <w:lang w:val="zh-CN"/>
        </w:rPr>
        <w:t>　　（五）参加政府采购活动前三年内，在经营活动中没有重大违法记录；</w:t>
      </w:r>
      <w:bookmarkEnd w:id="248"/>
      <w:bookmarkEnd w:id="249"/>
      <w:bookmarkEnd w:id="250"/>
    </w:p>
    <w:p>
      <w:pPr>
        <w:autoSpaceDE w:val="0"/>
        <w:autoSpaceDN w:val="0"/>
        <w:adjustRightInd w:val="0"/>
        <w:spacing w:line="400" w:lineRule="exact"/>
        <w:rPr>
          <w:rFonts w:ascii="宋体" w:hAnsi="宋体" w:cs="宋体"/>
          <w:kern w:val="0"/>
          <w:sz w:val="24"/>
          <w:lang w:val="zh-CN"/>
        </w:rPr>
      </w:pPr>
      <w:bookmarkStart w:id="251" w:name="_Toc7985"/>
      <w:bookmarkStart w:id="252" w:name="_Toc22240"/>
      <w:bookmarkStart w:id="253" w:name="_Toc3184"/>
      <w:r>
        <w:rPr>
          <w:rFonts w:hint="eastAsia" w:ascii="宋体" w:hAnsi="宋体" w:cs="宋体"/>
          <w:kern w:val="0"/>
          <w:sz w:val="24"/>
          <w:lang w:val="zh-CN"/>
        </w:rPr>
        <w:t xml:space="preserve">    （六）法律、行政法规规定的其他条件；</w:t>
      </w:r>
      <w:bookmarkEnd w:id="251"/>
      <w:bookmarkEnd w:id="252"/>
      <w:bookmarkEnd w:id="253"/>
    </w:p>
    <w:p>
      <w:pPr>
        <w:autoSpaceDE w:val="0"/>
        <w:autoSpaceDN w:val="0"/>
        <w:adjustRightInd w:val="0"/>
        <w:spacing w:line="400" w:lineRule="exact"/>
        <w:rPr>
          <w:rFonts w:ascii="宋体" w:hAnsi="宋体" w:cs="宋体"/>
          <w:kern w:val="0"/>
          <w:sz w:val="24"/>
          <w:lang w:val="zh-CN"/>
        </w:rPr>
      </w:pPr>
      <w:bookmarkStart w:id="254" w:name="_Toc30930"/>
      <w:bookmarkStart w:id="255" w:name="_Toc7435"/>
      <w:bookmarkStart w:id="256" w:name="_Toc16198"/>
      <w:r>
        <w:rPr>
          <w:rFonts w:hint="eastAsia" w:ascii="宋体" w:hAnsi="宋体" w:cs="宋体"/>
          <w:kern w:val="0"/>
          <w:sz w:val="24"/>
          <w:lang w:val="zh-CN"/>
        </w:rPr>
        <w:t xml:space="preserve">    （七）根据采购项目提出的特殊条件。</w:t>
      </w:r>
      <w:bookmarkEnd w:id="254"/>
      <w:bookmarkEnd w:id="255"/>
      <w:bookmarkEnd w:id="256"/>
    </w:p>
    <w:p>
      <w:pPr>
        <w:autoSpaceDE w:val="0"/>
        <w:autoSpaceDN w:val="0"/>
        <w:adjustRightInd w:val="0"/>
        <w:spacing w:line="400" w:lineRule="exact"/>
        <w:rPr>
          <w:rFonts w:ascii="宋体" w:hAnsi="宋体" w:cs="宋体"/>
          <w:kern w:val="0"/>
          <w:sz w:val="24"/>
          <w:lang w:val="zh-CN"/>
        </w:rPr>
      </w:pPr>
      <w:bookmarkStart w:id="257" w:name="_Toc11396"/>
      <w:bookmarkStart w:id="258" w:name="_Toc32438"/>
      <w:bookmarkStart w:id="259" w:name="_Toc15208"/>
      <w:r>
        <w:rPr>
          <w:rFonts w:hint="eastAsia" w:ascii="宋体" w:hAnsi="宋体" w:cs="宋体"/>
          <w:kern w:val="0"/>
          <w:sz w:val="24"/>
          <w:lang w:val="zh-CN"/>
        </w:rPr>
        <w:t xml:space="preserve">    二、完全接受和满足本项目竞争性磋商文件中规定的实质性要求，如对竞争性磋商文件有异议，已在响应文件提交截止时间届满前依法进行维权救济，不存在对竞争性磋商文件有异议的同时又参加磋商活动以求侥幸成交或者为实现其他非法目的的行为。</w:t>
      </w:r>
      <w:bookmarkEnd w:id="257"/>
      <w:bookmarkEnd w:id="258"/>
      <w:bookmarkEnd w:id="259"/>
    </w:p>
    <w:p>
      <w:pPr>
        <w:autoSpaceDE w:val="0"/>
        <w:autoSpaceDN w:val="0"/>
        <w:adjustRightInd w:val="0"/>
        <w:spacing w:line="400" w:lineRule="exact"/>
        <w:rPr>
          <w:rFonts w:ascii="宋体" w:hAnsi="宋体" w:cs="宋体"/>
          <w:kern w:val="0"/>
          <w:sz w:val="24"/>
          <w:lang w:val="zh-CN"/>
        </w:rPr>
      </w:pPr>
      <w:bookmarkStart w:id="260" w:name="_Toc13743"/>
      <w:bookmarkStart w:id="261" w:name="_Toc2572"/>
      <w:bookmarkStart w:id="262" w:name="_Toc22801"/>
      <w:r>
        <w:rPr>
          <w:rFonts w:hint="eastAsia" w:ascii="宋体" w:hAnsi="宋体" w:cs="宋体"/>
          <w:kern w:val="0"/>
          <w:sz w:val="24"/>
          <w:lang w:val="zh-CN"/>
        </w:rPr>
        <w:t xml:space="preserve">    三、参加本次采购活动，不存在与单位负责人为同一人或者存在直接控股、管理关系的其他供应商参与同一合同项下的政府采购活动的行为。</w:t>
      </w:r>
      <w:bookmarkEnd w:id="260"/>
      <w:bookmarkEnd w:id="261"/>
      <w:bookmarkEnd w:id="262"/>
    </w:p>
    <w:p>
      <w:pPr>
        <w:autoSpaceDE w:val="0"/>
        <w:autoSpaceDN w:val="0"/>
        <w:adjustRightInd w:val="0"/>
        <w:spacing w:line="400" w:lineRule="exact"/>
        <w:rPr>
          <w:rFonts w:ascii="宋体" w:hAnsi="宋体" w:cs="宋体"/>
          <w:kern w:val="0"/>
          <w:sz w:val="24"/>
          <w:lang w:val="zh-CN"/>
        </w:rPr>
      </w:pPr>
      <w:bookmarkStart w:id="263" w:name="_Toc5206"/>
      <w:bookmarkStart w:id="264" w:name="_Toc16665"/>
      <w:bookmarkStart w:id="265" w:name="_Toc12407"/>
      <w:r>
        <w:rPr>
          <w:rFonts w:hint="eastAsia" w:ascii="宋体" w:hAnsi="宋体" w:cs="宋体"/>
          <w:kern w:val="0"/>
          <w:sz w:val="24"/>
          <w:lang w:val="zh-CN"/>
        </w:rPr>
        <w:t xml:space="preserve">    四、参加本次采购活动，不存在和其他供应商在同一合同项下的采购项目中，同时委托同一个自然人、同一家庭的人员、同一单位的人员作为代理人的行为。</w:t>
      </w:r>
      <w:bookmarkEnd w:id="263"/>
      <w:bookmarkEnd w:id="264"/>
      <w:bookmarkEnd w:id="265"/>
    </w:p>
    <w:p>
      <w:pPr>
        <w:autoSpaceDE w:val="0"/>
        <w:autoSpaceDN w:val="0"/>
        <w:adjustRightInd w:val="0"/>
        <w:spacing w:line="400" w:lineRule="exact"/>
        <w:rPr>
          <w:rFonts w:ascii="宋体" w:hAnsi="宋体" w:cs="宋体"/>
          <w:kern w:val="0"/>
          <w:sz w:val="24"/>
          <w:lang w:val="zh-CN"/>
        </w:rPr>
      </w:pPr>
      <w:bookmarkStart w:id="266" w:name="_Toc25142"/>
      <w:bookmarkStart w:id="267" w:name="_Toc2005"/>
      <w:bookmarkStart w:id="268" w:name="_Toc21948"/>
      <w:r>
        <w:rPr>
          <w:rFonts w:hint="eastAsia" w:ascii="宋体" w:hAnsi="宋体" w:cs="宋体"/>
          <w:kern w:val="0"/>
          <w:sz w:val="24"/>
          <w:lang w:val="zh-CN"/>
        </w:rPr>
        <w:t xml:space="preserve">    五、响应文件中提供的能够给予我公司带来优惠的任何材料和技术、服务、商务等响应承诺情况都是真实的、有效的、合法的。</w:t>
      </w:r>
      <w:bookmarkEnd w:id="266"/>
      <w:bookmarkEnd w:id="267"/>
      <w:bookmarkEnd w:id="268"/>
    </w:p>
    <w:p>
      <w:pPr>
        <w:autoSpaceDE w:val="0"/>
        <w:autoSpaceDN w:val="0"/>
        <w:adjustRightInd w:val="0"/>
        <w:spacing w:line="400" w:lineRule="exact"/>
        <w:rPr>
          <w:rFonts w:ascii="宋体" w:hAnsi="宋体" w:cs="宋体"/>
          <w:kern w:val="0"/>
          <w:sz w:val="24"/>
          <w:lang w:val="zh-CN"/>
        </w:rPr>
      </w:pPr>
      <w:bookmarkStart w:id="269" w:name="_Toc7871"/>
      <w:bookmarkStart w:id="270" w:name="_Toc10356"/>
      <w:bookmarkStart w:id="271" w:name="_Toc11089"/>
      <w:r>
        <w:rPr>
          <w:rFonts w:hint="eastAsia" w:ascii="宋体" w:hAnsi="宋体" w:cs="宋体"/>
          <w:kern w:val="0"/>
          <w:sz w:val="24"/>
          <w:lang w:val="zh-CN"/>
        </w:rPr>
        <w:t xml:space="preserve">    六、如本项目评审过程中需要提供样品，则我公司提供的样品即为成交后将要提供的成交产品，我公司对提供样品的性能和质量负责，因样品存在缺陷或者不符合竞争性磋商文件要求导致未能成交的，我公司愿意承担相应不利后果。</w:t>
      </w:r>
      <w:bookmarkEnd w:id="269"/>
      <w:bookmarkEnd w:id="270"/>
      <w:bookmarkEnd w:id="271"/>
    </w:p>
    <w:p>
      <w:pPr>
        <w:autoSpaceDE w:val="0"/>
        <w:autoSpaceDN w:val="0"/>
        <w:adjustRightInd w:val="0"/>
        <w:spacing w:line="400" w:lineRule="exact"/>
        <w:rPr>
          <w:rFonts w:ascii="宋体" w:hAnsi="宋体" w:cs="宋体"/>
          <w:kern w:val="0"/>
          <w:sz w:val="24"/>
          <w:lang w:val="zh-CN"/>
        </w:rPr>
      </w:pPr>
      <w:bookmarkStart w:id="272" w:name="_Toc29952"/>
      <w:bookmarkStart w:id="273" w:name="_Toc1862"/>
      <w:bookmarkStart w:id="274" w:name="_Toc21187"/>
      <w:r>
        <w:rPr>
          <w:rFonts w:hint="eastAsia" w:ascii="宋体" w:hAnsi="宋体" w:cs="宋体"/>
          <w:kern w:val="0"/>
          <w:sz w:val="24"/>
          <w:lang w:val="zh-CN"/>
        </w:rPr>
        <w:t xml:space="preserve">    本公司对上述承诺的内容事项真实性负责。如经查实上述承诺的内容事项存在虚假，我公司愿意接受以提供虚假材料谋取成交的法律责任。</w:t>
      </w:r>
      <w:bookmarkEnd w:id="272"/>
      <w:bookmarkEnd w:id="273"/>
      <w:bookmarkEnd w:id="274"/>
    </w:p>
    <w:p>
      <w:pPr>
        <w:autoSpaceDE w:val="0"/>
        <w:autoSpaceDN w:val="0"/>
        <w:adjustRightInd w:val="0"/>
        <w:spacing w:line="400" w:lineRule="exact"/>
        <w:rPr>
          <w:rFonts w:ascii="宋体" w:hAnsi="宋体" w:cs="宋体"/>
          <w:kern w:val="0"/>
          <w:sz w:val="24"/>
          <w:lang w:val="zh-CN"/>
        </w:rPr>
      </w:pPr>
    </w:p>
    <w:p>
      <w:pPr>
        <w:autoSpaceDE w:val="0"/>
        <w:autoSpaceDN w:val="0"/>
        <w:adjustRightInd w:val="0"/>
        <w:spacing w:line="400" w:lineRule="exact"/>
        <w:ind w:firstLine="4819" w:firstLineChars="2000"/>
        <w:rPr>
          <w:rFonts w:ascii="宋体" w:hAnsi="宋体" w:cs="宋体"/>
          <w:b/>
          <w:bCs/>
          <w:kern w:val="0"/>
          <w:sz w:val="24"/>
          <w:lang w:val="zh-CN"/>
        </w:rPr>
      </w:pPr>
      <w:r>
        <w:rPr>
          <w:rFonts w:hint="eastAsia" w:ascii="宋体" w:hAnsi="宋体" w:cs="宋体"/>
          <w:b/>
          <w:bCs/>
          <w:kern w:val="0"/>
          <w:sz w:val="24"/>
          <w:lang w:val="zh-CN"/>
        </w:rPr>
        <w:t>供应商：             （公章）</w:t>
      </w:r>
    </w:p>
    <w:p>
      <w:pPr>
        <w:autoSpaceDE w:val="0"/>
        <w:autoSpaceDN w:val="0"/>
        <w:adjustRightInd w:val="0"/>
        <w:spacing w:line="400" w:lineRule="exact"/>
        <w:rPr>
          <w:rFonts w:ascii="宋体" w:hAnsi="宋体" w:cs="宋体"/>
          <w:b/>
          <w:bCs/>
          <w:kern w:val="0"/>
          <w:sz w:val="24"/>
          <w:lang w:val="zh-CN"/>
        </w:rPr>
      </w:pPr>
    </w:p>
    <w:p>
      <w:pPr>
        <w:autoSpaceDE w:val="0"/>
        <w:autoSpaceDN w:val="0"/>
        <w:adjustRightInd w:val="0"/>
        <w:spacing w:line="400" w:lineRule="exact"/>
        <w:ind w:firstLine="2833" w:firstLineChars="1176"/>
        <w:rPr>
          <w:rFonts w:ascii="宋体" w:hAnsi="宋体" w:cs="宋体"/>
          <w:b/>
          <w:bCs/>
          <w:kern w:val="0"/>
          <w:sz w:val="24"/>
          <w:lang w:val="zh-CN"/>
        </w:rPr>
      </w:pPr>
      <w:r>
        <w:rPr>
          <w:rFonts w:hint="eastAsia" w:ascii="宋体" w:hAnsi="宋体" w:cs="宋体"/>
          <w:b/>
          <w:bCs/>
          <w:kern w:val="0"/>
          <w:sz w:val="24"/>
          <w:lang w:val="zh-CN"/>
        </w:rPr>
        <w:t xml:space="preserve"> 法定代表人或委托代理人：             （签字）</w:t>
      </w:r>
    </w:p>
    <w:p>
      <w:pPr>
        <w:autoSpaceDE w:val="0"/>
        <w:autoSpaceDN w:val="0"/>
        <w:adjustRightInd w:val="0"/>
        <w:spacing w:line="400" w:lineRule="exact"/>
        <w:rPr>
          <w:rFonts w:ascii="宋体" w:hAnsi="宋体" w:cs="宋体"/>
          <w:b/>
          <w:bCs/>
          <w:kern w:val="0"/>
          <w:sz w:val="24"/>
          <w:lang w:val="zh-CN"/>
        </w:rPr>
      </w:pPr>
    </w:p>
    <w:p>
      <w:pPr>
        <w:autoSpaceDE w:val="0"/>
        <w:autoSpaceDN w:val="0"/>
        <w:adjustRightInd w:val="0"/>
        <w:spacing w:line="400" w:lineRule="exact"/>
        <w:jc w:val="center"/>
        <w:rPr>
          <w:rFonts w:ascii="宋体" w:hAnsi="宋体" w:cs="宋体"/>
          <w:kern w:val="0"/>
          <w:sz w:val="24"/>
          <w:lang w:val="zh-CN"/>
        </w:rPr>
      </w:pPr>
      <w:r>
        <w:rPr>
          <w:rFonts w:hint="eastAsia" w:ascii="宋体" w:hAnsi="宋体" w:cs="宋体"/>
          <w:b/>
          <w:bCs/>
          <w:kern w:val="0"/>
          <w:sz w:val="24"/>
          <w:lang w:val="en-US" w:eastAsia="zh-CN"/>
        </w:rPr>
        <w:t xml:space="preserve">                             </w:t>
      </w:r>
      <w:r>
        <w:rPr>
          <w:rFonts w:hint="eastAsia" w:ascii="宋体" w:hAnsi="宋体" w:cs="宋体"/>
          <w:b/>
          <w:bCs/>
          <w:kern w:val="0"/>
          <w:sz w:val="24"/>
          <w:lang w:val="zh-CN"/>
        </w:rPr>
        <w:t>年    月    日</w:t>
      </w:r>
    </w:p>
    <w:p>
      <w:pPr>
        <w:pStyle w:val="23"/>
        <w:jc w:val="left"/>
        <w:rPr>
          <w:rFonts w:ascii="宋体" w:hAnsi="宋体" w:cs="宋体"/>
          <w:sz w:val="32"/>
          <w:lang w:val="zh-CN"/>
        </w:rPr>
      </w:pPr>
      <w:bookmarkStart w:id="275" w:name="_Toc21381938"/>
      <w:bookmarkStart w:id="276" w:name="_Toc13300"/>
      <w:r>
        <w:rPr>
          <w:rFonts w:hint="eastAsia" w:ascii="宋体" w:hAnsi="宋体" w:cs="宋体"/>
          <w:sz w:val="32"/>
          <w:lang w:val="zh-CN"/>
        </w:rPr>
        <w:t>格式9：资格证明材料</w:t>
      </w:r>
      <w:bookmarkEnd w:id="275"/>
      <w:bookmarkEnd w:id="276"/>
    </w:p>
    <w:p>
      <w:pPr>
        <w:autoSpaceDE w:val="0"/>
        <w:autoSpaceDN w:val="0"/>
        <w:adjustRightInd w:val="0"/>
        <w:spacing w:line="400" w:lineRule="exact"/>
        <w:jc w:val="center"/>
        <w:rPr>
          <w:rFonts w:ascii="宋体" w:hAnsi="宋体" w:cs="宋体"/>
          <w:b/>
          <w:bCs/>
          <w:kern w:val="0"/>
          <w:sz w:val="36"/>
          <w:szCs w:val="36"/>
          <w:lang w:val="zh-CN"/>
        </w:rPr>
      </w:pPr>
    </w:p>
    <w:p>
      <w:pPr>
        <w:autoSpaceDE w:val="0"/>
        <w:autoSpaceDN w:val="0"/>
        <w:adjustRightInd w:val="0"/>
        <w:spacing w:line="400" w:lineRule="exact"/>
        <w:jc w:val="center"/>
        <w:rPr>
          <w:rFonts w:ascii="宋体" w:hAnsi="宋体" w:cs="宋体"/>
          <w:b/>
          <w:bCs/>
          <w:kern w:val="0"/>
          <w:sz w:val="36"/>
          <w:szCs w:val="36"/>
          <w:lang w:val="zh-CN"/>
        </w:rPr>
      </w:pPr>
      <w:r>
        <w:rPr>
          <w:rFonts w:hint="eastAsia" w:ascii="宋体" w:hAnsi="宋体" w:cs="宋体"/>
          <w:b/>
          <w:bCs/>
          <w:kern w:val="0"/>
          <w:sz w:val="36"/>
          <w:szCs w:val="36"/>
          <w:lang w:val="zh-CN"/>
        </w:rPr>
        <w:t>资格证明材料</w:t>
      </w:r>
    </w:p>
    <w:p>
      <w:pPr>
        <w:autoSpaceDE w:val="0"/>
        <w:autoSpaceDN w:val="0"/>
        <w:adjustRightInd w:val="0"/>
        <w:spacing w:line="400" w:lineRule="exact"/>
        <w:jc w:val="center"/>
        <w:rPr>
          <w:rFonts w:ascii="宋体" w:hAnsi="宋体" w:cs="宋体"/>
          <w:b/>
          <w:bCs/>
          <w:kern w:val="0"/>
          <w:sz w:val="36"/>
          <w:szCs w:val="36"/>
          <w:lang w:val="zh-CN"/>
        </w:rPr>
      </w:pPr>
    </w:p>
    <w:p>
      <w:pPr>
        <w:autoSpaceDE w:val="0"/>
        <w:autoSpaceDN w:val="0"/>
        <w:adjustRightInd w:val="0"/>
        <w:spacing w:line="400" w:lineRule="exact"/>
        <w:rPr>
          <w:rFonts w:ascii="宋体" w:hAnsi="宋体" w:cs="宋体"/>
          <w:b/>
          <w:kern w:val="0"/>
          <w:sz w:val="24"/>
          <w:lang w:val="zh-CN"/>
        </w:rPr>
      </w:pPr>
      <w:r>
        <w:rPr>
          <w:rFonts w:hint="eastAsia" w:ascii="宋体" w:hAnsi="宋体" w:cs="宋体"/>
          <w:kern w:val="0"/>
          <w:sz w:val="24"/>
          <w:lang w:val="zh-CN"/>
        </w:rPr>
        <w:t xml:space="preserve">    按照竞争性磋商文件资格性审查表要求，提供完整证明材料，格式自拟。相关承诺书见附件。</w:t>
      </w:r>
    </w:p>
    <w:p>
      <w:pPr>
        <w:autoSpaceDE w:val="0"/>
        <w:autoSpaceDN w:val="0"/>
        <w:adjustRightInd w:val="0"/>
        <w:spacing w:line="400" w:lineRule="exact"/>
        <w:ind w:firstLine="482" w:firstLineChars="200"/>
        <w:rPr>
          <w:rFonts w:ascii="宋体" w:hAnsi="宋体" w:cs="宋体"/>
          <w:b/>
          <w:kern w:val="0"/>
          <w:sz w:val="24"/>
          <w:lang w:val="zh-CN"/>
        </w:rPr>
      </w:pPr>
    </w:p>
    <w:p>
      <w:pPr>
        <w:spacing w:line="360" w:lineRule="auto"/>
        <w:ind w:firstLine="600" w:firstLineChars="250"/>
        <w:rPr>
          <w:rFonts w:ascii="宋体" w:hAnsi="宋体" w:cs="宋体"/>
          <w:sz w:val="24"/>
        </w:rPr>
      </w:pPr>
    </w:p>
    <w:p>
      <w:pPr>
        <w:autoSpaceDE w:val="0"/>
        <w:autoSpaceDN w:val="0"/>
        <w:adjustRightInd w:val="0"/>
        <w:spacing w:line="400" w:lineRule="exact"/>
        <w:rPr>
          <w:rFonts w:ascii="宋体" w:hAnsi="宋体" w:cs="宋体"/>
          <w:kern w:val="0"/>
          <w:sz w:val="24"/>
        </w:rPr>
      </w:pPr>
    </w:p>
    <w:p>
      <w:pPr>
        <w:autoSpaceDE w:val="0"/>
        <w:autoSpaceDN w:val="0"/>
        <w:adjustRightInd w:val="0"/>
        <w:spacing w:line="400" w:lineRule="exact"/>
        <w:jc w:val="left"/>
        <w:rPr>
          <w:rFonts w:ascii="宋体" w:hAnsi="宋体" w:cs="宋体"/>
          <w:kern w:val="0"/>
          <w:sz w:val="24"/>
          <w:lang w:val="zh-CN"/>
        </w:rPr>
      </w:pPr>
    </w:p>
    <w:p>
      <w:pPr>
        <w:autoSpaceDE w:val="0"/>
        <w:autoSpaceDN w:val="0"/>
        <w:adjustRightInd w:val="0"/>
        <w:spacing w:line="400" w:lineRule="exact"/>
        <w:jc w:val="left"/>
        <w:rPr>
          <w:rFonts w:ascii="宋体" w:hAnsi="宋体" w:cs="宋体"/>
          <w:kern w:val="0"/>
          <w:sz w:val="24"/>
          <w:lang w:val="zh-CN"/>
        </w:rPr>
      </w:pPr>
    </w:p>
    <w:p>
      <w:pPr>
        <w:pStyle w:val="2"/>
        <w:ind w:firstLine="480"/>
        <w:rPr>
          <w:rFonts w:cs="宋体"/>
          <w:lang w:val="zh-CN"/>
        </w:rPr>
      </w:pPr>
    </w:p>
    <w:p>
      <w:pPr>
        <w:pStyle w:val="2"/>
        <w:ind w:firstLine="480"/>
        <w:rPr>
          <w:rFonts w:cs="宋体"/>
          <w:lang w:val="zh-CN"/>
        </w:rPr>
      </w:pPr>
    </w:p>
    <w:p>
      <w:pPr>
        <w:pStyle w:val="2"/>
        <w:ind w:firstLine="480"/>
        <w:rPr>
          <w:rFonts w:cs="宋体"/>
          <w:lang w:val="zh-CN"/>
        </w:rPr>
      </w:pPr>
    </w:p>
    <w:p>
      <w:pPr>
        <w:pStyle w:val="2"/>
        <w:ind w:firstLine="480"/>
        <w:rPr>
          <w:rFonts w:cs="宋体"/>
          <w:lang w:val="zh-CN"/>
        </w:rPr>
      </w:pPr>
    </w:p>
    <w:p>
      <w:pPr>
        <w:pStyle w:val="2"/>
        <w:ind w:firstLine="480"/>
        <w:rPr>
          <w:rFonts w:cs="宋体"/>
          <w:lang w:val="zh-CN"/>
        </w:rPr>
      </w:pPr>
    </w:p>
    <w:p>
      <w:pPr>
        <w:pStyle w:val="2"/>
        <w:ind w:firstLine="480"/>
        <w:rPr>
          <w:rFonts w:cs="宋体"/>
          <w:lang w:val="zh-CN"/>
        </w:rPr>
      </w:pPr>
    </w:p>
    <w:p>
      <w:pPr>
        <w:pStyle w:val="2"/>
        <w:ind w:firstLine="480"/>
        <w:rPr>
          <w:rFonts w:cs="宋体"/>
          <w:lang w:val="zh-CN"/>
        </w:rPr>
      </w:pPr>
    </w:p>
    <w:p>
      <w:pPr>
        <w:pStyle w:val="2"/>
        <w:ind w:firstLine="480"/>
        <w:rPr>
          <w:rFonts w:cs="宋体"/>
          <w:lang w:val="zh-CN"/>
        </w:rPr>
      </w:pPr>
    </w:p>
    <w:p>
      <w:pPr>
        <w:pStyle w:val="2"/>
        <w:ind w:firstLine="480"/>
        <w:rPr>
          <w:rFonts w:cs="宋体"/>
          <w:lang w:val="zh-CN"/>
        </w:rPr>
      </w:pPr>
    </w:p>
    <w:p>
      <w:pPr>
        <w:pStyle w:val="2"/>
        <w:ind w:firstLine="480"/>
        <w:rPr>
          <w:rFonts w:cs="宋体"/>
          <w:lang w:val="zh-CN"/>
        </w:rPr>
      </w:pPr>
    </w:p>
    <w:p>
      <w:pPr>
        <w:pStyle w:val="2"/>
        <w:ind w:firstLine="480"/>
        <w:rPr>
          <w:rFonts w:cs="宋体"/>
          <w:lang w:val="zh-CN"/>
        </w:rPr>
      </w:pPr>
    </w:p>
    <w:p>
      <w:pPr>
        <w:pStyle w:val="2"/>
        <w:ind w:firstLine="480"/>
        <w:rPr>
          <w:rFonts w:cs="宋体"/>
          <w:lang w:val="zh-CN"/>
        </w:rPr>
      </w:pPr>
    </w:p>
    <w:p>
      <w:pPr>
        <w:pStyle w:val="2"/>
        <w:ind w:firstLine="480"/>
        <w:rPr>
          <w:rFonts w:cs="宋体"/>
          <w:lang w:val="zh-CN"/>
        </w:rPr>
      </w:pPr>
    </w:p>
    <w:p>
      <w:pPr>
        <w:pStyle w:val="2"/>
        <w:ind w:firstLine="480"/>
        <w:rPr>
          <w:rFonts w:cs="宋体"/>
          <w:lang w:val="zh-CN"/>
        </w:rPr>
      </w:pPr>
    </w:p>
    <w:p>
      <w:pPr>
        <w:pStyle w:val="2"/>
        <w:ind w:firstLine="480"/>
        <w:rPr>
          <w:rFonts w:cs="宋体"/>
          <w:lang w:val="zh-CN"/>
        </w:rPr>
      </w:pPr>
    </w:p>
    <w:p>
      <w:pPr>
        <w:pStyle w:val="2"/>
        <w:ind w:firstLine="480"/>
        <w:rPr>
          <w:rFonts w:cs="宋体"/>
          <w:lang w:val="zh-CN"/>
        </w:rPr>
      </w:pPr>
    </w:p>
    <w:p>
      <w:pPr>
        <w:pStyle w:val="2"/>
        <w:ind w:firstLine="480"/>
        <w:rPr>
          <w:rFonts w:cs="宋体"/>
          <w:lang w:val="zh-CN"/>
        </w:rPr>
      </w:pPr>
    </w:p>
    <w:p>
      <w:pPr>
        <w:pStyle w:val="2"/>
        <w:ind w:firstLine="480"/>
        <w:rPr>
          <w:rFonts w:cs="宋体"/>
          <w:lang w:val="zh-CN"/>
        </w:rPr>
      </w:pPr>
    </w:p>
    <w:p>
      <w:pPr>
        <w:pStyle w:val="2"/>
        <w:ind w:firstLine="480"/>
        <w:rPr>
          <w:rFonts w:cs="宋体"/>
          <w:lang w:val="zh-CN"/>
        </w:rPr>
      </w:pPr>
    </w:p>
    <w:p>
      <w:pPr>
        <w:autoSpaceDE w:val="0"/>
        <w:autoSpaceDN w:val="0"/>
        <w:adjustRightInd w:val="0"/>
        <w:spacing w:line="400" w:lineRule="exact"/>
        <w:ind w:firstLine="480"/>
        <w:jc w:val="left"/>
        <w:rPr>
          <w:rFonts w:ascii="宋体" w:hAnsi="宋体" w:cs="宋体"/>
          <w:kern w:val="0"/>
          <w:sz w:val="24"/>
          <w:lang w:val="zh-CN"/>
        </w:rPr>
      </w:pPr>
    </w:p>
    <w:p>
      <w:pPr>
        <w:pStyle w:val="23"/>
        <w:jc w:val="left"/>
        <w:rPr>
          <w:rFonts w:ascii="宋体" w:hAnsi="宋体" w:cs="宋体"/>
          <w:sz w:val="32"/>
        </w:rPr>
      </w:pPr>
      <w:bookmarkStart w:id="277" w:name="_Toc21381939"/>
      <w:r>
        <w:rPr>
          <w:rFonts w:hint="eastAsia" w:ascii="宋体" w:hAnsi="宋体" w:cs="宋体"/>
          <w:sz w:val="32"/>
          <w:lang w:val="zh-CN"/>
        </w:rPr>
        <w:t>格式10：</w:t>
      </w:r>
      <w:bookmarkEnd w:id="277"/>
      <w:bookmarkStart w:id="278" w:name="_Toc21381941"/>
      <w:r>
        <w:rPr>
          <w:rFonts w:hint="eastAsia" w:ascii="宋体" w:hAnsi="宋体" w:cs="宋体"/>
          <w:sz w:val="32"/>
        </w:rPr>
        <w:t>商务文件</w:t>
      </w:r>
    </w:p>
    <w:p>
      <w:pPr>
        <w:rPr>
          <w:rFonts w:ascii="宋体" w:hAnsi="宋体" w:cs="宋体"/>
          <w:sz w:val="32"/>
        </w:rPr>
      </w:pPr>
      <w:r>
        <w:rPr>
          <w:rFonts w:hint="eastAsia" w:ascii="宋体" w:hAnsi="宋体" w:cs="宋体"/>
          <w:kern w:val="0"/>
          <w:sz w:val="24"/>
          <w:lang w:val="zh-CN"/>
        </w:rPr>
        <w:t>按照竞争性磋商文件</w:t>
      </w:r>
      <w:r>
        <w:rPr>
          <w:rFonts w:hint="eastAsia" w:ascii="宋体" w:hAnsi="宋体" w:cs="宋体"/>
          <w:kern w:val="0"/>
          <w:sz w:val="24"/>
        </w:rPr>
        <w:t>详细评审标准商务</w:t>
      </w:r>
      <w:r>
        <w:rPr>
          <w:rFonts w:hint="eastAsia" w:ascii="宋体" w:hAnsi="宋体" w:cs="宋体"/>
          <w:kern w:val="0"/>
          <w:sz w:val="24"/>
          <w:lang w:val="en-US" w:eastAsia="zh-CN"/>
        </w:rPr>
        <w:t>部分</w:t>
      </w:r>
      <w:r>
        <w:rPr>
          <w:rFonts w:hint="eastAsia" w:ascii="宋体" w:hAnsi="宋体" w:cs="宋体"/>
          <w:kern w:val="0"/>
          <w:sz w:val="24"/>
          <w:lang w:val="zh-CN"/>
        </w:rPr>
        <w:t>要求，提供完整证明材料，格式自拟。</w:t>
      </w:r>
    </w:p>
    <w:p>
      <w:pPr>
        <w:pStyle w:val="2"/>
        <w:ind w:firstLine="640"/>
        <w:rPr>
          <w:rFonts w:cs="宋体"/>
          <w:sz w:val="32"/>
        </w:rPr>
      </w:pPr>
    </w:p>
    <w:p>
      <w:pPr>
        <w:pStyle w:val="2"/>
        <w:ind w:firstLine="640"/>
        <w:rPr>
          <w:rFonts w:cs="宋体"/>
          <w:sz w:val="32"/>
        </w:rPr>
      </w:pPr>
    </w:p>
    <w:p>
      <w:pPr>
        <w:pStyle w:val="2"/>
        <w:ind w:firstLine="640"/>
        <w:rPr>
          <w:rFonts w:cs="宋体"/>
          <w:sz w:val="32"/>
        </w:rPr>
      </w:pPr>
    </w:p>
    <w:p>
      <w:pPr>
        <w:pStyle w:val="2"/>
        <w:ind w:firstLine="640"/>
        <w:rPr>
          <w:rFonts w:cs="宋体"/>
          <w:sz w:val="32"/>
        </w:rPr>
      </w:pPr>
    </w:p>
    <w:p>
      <w:pPr>
        <w:pStyle w:val="2"/>
        <w:ind w:firstLine="640"/>
        <w:rPr>
          <w:rFonts w:cs="宋体"/>
          <w:sz w:val="32"/>
        </w:rPr>
      </w:pPr>
    </w:p>
    <w:p>
      <w:pPr>
        <w:pStyle w:val="2"/>
        <w:ind w:firstLine="640"/>
        <w:rPr>
          <w:rFonts w:cs="宋体"/>
          <w:sz w:val="32"/>
        </w:rPr>
      </w:pPr>
    </w:p>
    <w:p>
      <w:pPr>
        <w:pStyle w:val="2"/>
        <w:ind w:firstLine="640"/>
        <w:rPr>
          <w:rFonts w:cs="宋体"/>
          <w:sz w:val="32"/>
        </w:rPr>
      </w:pPr>
    </w:p>
    <w:p>
      <w:pPr>
        <w:pStyle w:val="2"/>
        <w:ind w:firstLine="640"/>
        <w:rPr>
          <w:rFonts w:cs="宋体"/>
          <w:sz w:val="32"/>
        </w:rPr>
      </w:pPr>
    </w:p>
    <w:p>
      <w:pPr>
        <w:pStyle w:val="2"/>
        <w:ind w:firstLine="640"/>
        <w:rPr>
          <w:rFonts w:cs="宋体"/>
          <w:sz w:val="32"/>
        </w:rPr>
      </w:pPr>
    </w:p>
    <w:p>
      <w:pPr>
        <w:pStyle w:val="2"/>
        <w:ind w:firstLine="640"/>
        <w:rPr>
          <w:rFonts w:cs="宋体"/>
          <w:sz w:val="32"/>
        </w:rPr>
      </w:pPr>
    </w:p>
    <w:p>
      <w:pPr>
        <w:pStyle w:val="2"/>
        <w:ind w:firstLine="640"/>
        <w:rPr>
          <w:rFonts w:cs="宋体"/>
          <w:sz w:val="32"/>
        </w:rPr>
      </w:pPr>
    </w:p>
    <w:p>
      <w:pPr>
        <w:pStyle w:val="2"/>
        <w:ind w:firstLine="640"/>
        <w:rPr>
          <w:rFonts w:cs="宋体"/>
          <w:sz w:val="32"/>
        </w:rPr>
      </w:pPr>
    </w:p>
    <w:p>
      <w:pPr>
        <w:pStyle w:val="2"/>
        <w:ind w:firstLine="640"/>
        <w:rPr>
          <w:rFonts w:cs="宋体"/>
          <w:sz w:val="32"/>
        </w:rPr>
      </w:pPr>
    </w:p>
    <w:p>
      <w:pPr>
        <w:pStyle w:val="2"/>
        <w:ind w:firstLine="640"/>
        <w:rPr>
          <w:rFonts w:cs="宋体"/>
          <w:sz w:val="32"/>
        </w:rPr>
      </w:pPr>
    </w:p>
    <w:p>
      <w:pPr>
        <w:pStyle w:val="2"/>
        <w:ind w:firstLine="640"/>
        <w:rPr>
          <w:rFonts w:cs="宋体"/>
          <w:sz w:val="32"/>
        </w:rPr>
      </w:pPr>
    </w:p>
    <w:p>
      <w:pPr>
        <w:pStyle w:val="23"/>
        <w:jc w:val="left"/>
        <w:rPr>
          <w:rFonts w:ascii="宋体" w:hAnsi="宋体" w:cs="宋体"/>
          <w:sz w:val="32"/>
          <w:lang w:val="zh-CN"/>
        </w:rPr>
      </w:pPr>
      <w:r>
        <w:rPr>
          <w:rFonts w:hint="eastAsia" w:ascii="宋体" w:hAnsi="宋体" w:cs="宋体"/>
          <w:sz w:val="32"/>
        </w:rPr>
        <w:t>格式11：</w:t>
      </w:r>
      <w:r>
        <w:rPr>
          <w:rFonts w:hint="eastAsia" w:ascii="宋体" w:hAnsi="宋体" w:cs="宋体"/>
          <w:sz w:val="32"/>
          <w:lang w:val="zh-CN"/>
        </w:rPr>
        <w:t>技术文件</w:t>
      </w:r>
      <w:bookmarkEnd w:id="278"/>
    </w:p>
    <w:p>
      <w:pPr>
        <w:rPr>
          <w:rFonts w:ascii="宋体" w:hAnsi="宋体" w:cs="宋体"/>
          <w:sz w:val="32"/>
        </w:rPr>
      </w:pPr>
      <w:r>
        <w:rPr>
          <w:rFonts w:hint="eastAsia" w:ascii="宋体" w:hAnsi="宋体" w:cs="宋体"/>
          <w:kern w:val="0"/>
          <w:sz w:val="24"/>
          <w:lang w:val="zh-CN"/>
        </w:rPr>
        <w:t>按照竞争性磋商文件</w:t>
      </w:r>
      <w:r>
        <w:rPr>
          <w:rFonts w:hint="eastAsia" w:ascii="宋体" w:hAnsi="宋体" w:cs="宋体"/>
          <w:kern w:val="0"/>
          <w:sz w:val="24"/>
        </w:rPr>
        <w:t>详细评审标准技术</w:t>
      </w:r>
      <w:r>
        <w:rPr>
          <w:rFonts w:hint="eastAsia" w:ascii="宋体" w:hAnsi="宋体" w:cs="宋体"/>
          <w:kern w:val="0"/>
          <w:sz w:val="24"/>
          <w:lang w:val="en-US" w:eastAsia="zh-CN"/>
        </w:rPr>
        <w:t>部分</w:t>
      </w:r>
      <w:r>
        <w:rPr>
          <w:rFonts w:hint="eastAsia" w:ascii="宋体" w:hAnsi="宋体" w:cs="宋体"/>
          <w:kern w:val="0"/>
          <w:sz w:val="24"/>
          <w:lang w:val="zh-CN"/>
        </w:rPr>
        <w:t>要求，提供完整证明材料，格式自拟。</w:t>
      </w:r>
    </w:p>
    <w:p>
      <w:pPr>
        <w:autoSpaceDE w:val="0"/>
        <w:autoSpaceDN w:val="0"/>
        <w:adjustRightInd w:val="0"/>
        <w:spacing w:line="800" w:lineRule="exact"/>
        <w:rPr>
          <w:rFonts w:ascii="宋体" w:hAnsi="宋体" w:cs="宋体"/>
          <w:kern w:val="0"/>
          <w:sz w:val="24"/>
          <w:lang w:val="zh-CN"/>
        </w:rPr>
      </w:pPr>
    </w:p>
    <w:p>
      <w:pPr>
        <w:pStyle w:val="2"/>
        <w:ind w:firstLine="480"/>
        <w:rPr>
          <w:rFonts w:cs="宋体"/>
          <w:kern w:val="0"/>
          <w:lang w:val="zh-CN"/>
        </w:rPr>
      </w:pPr>
    </w:p>
    <w:p>
      <w:pPr>
        <w:pStyle w:val="2"/>
        <w:ind w:firstLine="480"/>
        <w:rPr>
          <w:rFonts w:cs="宋体"/>
          <w:kern w:val="0"/>
          <w:lang w:val="zh-CN"/>
        </w:rPr>
      </w:pPr>
    </w:p>
    <w:p>
      <w:pPr>
        <w:pStyle w:val="2"/>
        <w:ind w:firstLine="480"/>
        <w:rPr>
          <w:rFonts w:cs="宋体"/>
          <w:kern w:val="0"/>
          <w:lang w:val="zh-CN"/>
        </w:rPr>
      </w:pPr>
    </w:p>
    <w:p>
      <w:pPr>
        <w:pStyle w:val="2"/>
        <w:ind w:firstLine="480"/>
        <w:rPr>
          <w:rFonts w:cs="宋体"/>
          <w:kern w:val="0"/>
          <w:lang w:val="zh-CN"/>
        </w:rPr>
      </w:pPr>
    </w:p>
    <w:p>
      <w:pPr>
        <w:pStyle w:val="2"/>
        <w:ind w:firstLine="480"/>
        <w:rPr>
          <w:rFonts w:cs="宋体"/>
          <w:kern w:val="0"/>
          <w:lang w:val="zh-CN"/>
        </w:rPr>
      </w:pPr>
    </w:p>
    <w:p>
      <w:pPr>
        <w:pStyle w:val="2"/>
        <w:ind w:firstLine="480"/>
        <w:rPr>
          <w:rFonts w:cs="宋体"/>
          <w:kern w:val="0"/>
          <w:lang w:val="zh-CN"/>
        </w:rPr>
      </w:pPr>
    </w:p>
    <w:p>
      <w:pPr>
        <w:pStyle w:val="2"/>
        <w:ind w:firstLine="480"/>
        <w:rPr>
          <w:rFonts w:cs="宋体"/>
          <w:kern w:val="0"/>
          <w:lang w:val="zh-CN"/>
        </w:rPr>
      </w:pPr>
    </w:p>
    <w:p>
      <w:pPr>
        <w:pStyle w:val="2"/>
        <w:ind w:firstLine="480"/>
        <w:rPr>
          <w:rFonts w:cs="宋体"/>
          <w:kern w:val="0"/>
          <w:lang w:val="zh-CN"/>
        </w:rPr>
      </w:pPr>
    </w:p>
    <w:p>
      <w:pPr>
        <w:pStyle w:val="2"/>
        <w:ind w:firstLine="480"/>
        <w:rPr>
          <w:rFonts w:cs="宋体"/>
          <w:kern w:val="0"/>
          <w:lang w:val="zh-CN"/>
        </w:rPr>
      </w:pPr>
    </w:p>
    <w:p>
      <w:pPr>
        <w:pStyle w:val="2"/>
        <w:ind w:firstLine="480"/>
        <w:rPr>
          <w:rFonts w:cs="宋体"/>
          <w:kern w:val="0"/>
          <w:lang w:val="zh-CN"/>
        </w:rPr>
      </w:pPr>
    </w:p>
    <w:p>
      <w:pPr>
        <w:pStyle w:val="2"/>
        <w:ind w:firstLine="480"/>
        <w:rPr>
          <w:rFonts w:cs="宋体"/>
          <w:kern w:val="0"/>
          <w:lang w:val="zh-CN"/>
        </w:rPr>
      </w:pPr>
    </w:p>
    <w:p>
      <w:pPr>
        <w:pStyle w:val="2"/>
        <w:ind w:firstLine="480"/>
        <w:rPr>
          <w:rFonts w:cs="宋体"/>
          <w:kern w:val="0"/>
          <w:lang w:val="zh-CN"/>
        </w:rPr>
      </w:pPr>
    </w:p>
    <w:p>
      <w:pPr>
        <w:pStyle w:val="2"/>
        <w:ind w:firstLine="480"/>
        <w:rPr>
          <w:rFonts w:cs="宋体"/>
          <w:kern w:val="0"/>
          <w:lang w:val="zh-CN"/>
        </w:rPr>
      </w:pPr>
    </w:p>
    <w:p>
      <w:pPr>
        <w:pStyle w:val="2"/>
        <w:ind w:firstLine="480"/>
        <w:rPr>
          <w:rFonts w:cs="宋体"/>
          <w:kern w:val="0"/>
          <w:lang w:val="zh-CN"/>
        </w:rPr>
      </w:pPr>
    </w:p>
    <w:p>
      <w:pPr>
        <w:pStyle w:val="2"/>
        <w:ind w:firstLine="480"/>
        <w:rPr>
          <w:rFonts w:cs="宋体"/>
          <w:kern w:val="0"/>
          <w:lang w:val="zh-CN"/>
        </w:rPr>
      </w:pPr>
    </w:p>
    <w:p>
      <w:pPr>
        <w:pStyle w:val="2"/>
        <w:ind w:firstLine="480"/>
        <w:rPr>
          <w:rFonts w:cs="宋体"/>
          <w:kern w:val="0"/>
          <w:lang w:val="zh-CN"/>
        </w:rPr>
      </w:pPr>
    </w:p>
    <w:p>
      <w:pPr>
        <w:pStyle w:val="2"/>
        <w:ind w:firstLine="480"/>
        <w:rPr>
          <w:rFonts w:cs="宋体"/>
          <w:kern w:val="0"/>
          <w:lang w:val="zh-CN"/>
        </w:rPr>
      </w:pPr>
    </w:p>
    <w:p>
      <w:pPr>
        <w:pStyle w:val="2"/>
        <w:ind w:firstLine="480"/>
        <w:rPr>
          <w:rFonts w:cs="宋体"/>
          <w:kern w:val="0"/>
          <w:lang w:val="zh-CN"/>
        </w:rPr>
      </w:pPr>
    </w:p>
    <w:p>
      <w:pPr>
        <w:pStyle w:val="2"/>
        <w:ind w:firstLine="480"/>
        <w:rPr>
          <w:rFonts w:cs="宋体"/>
          <w:kern w:val="0"/>
          <w:lang w:val="zh-CN"/>
        </w:rPr>
      </w:pPr>
    </w:p>
    <w:p>
      <w:pPr>
        <w:pStyle w:val="2"/>
        <w:ind w:firstLine="480"/>
        <w:rPr>
          <w:rFonts w:cs="宋体"/>
          <w:kern w:val="0"/>
          <w:lang w:val="zh-CN"/>
        </w:rPr>
      </w:pPr>
    </w:p>
    <w:p>
      <w:pPr>
        <w:pStyle w:val="2"/>
        <w:ind w:firstLine="480"/>
        <w:rPr>
          <w:rFonts w:cs="宋体"/>
          <w:kern w:val="0"/>
          <w:lang w:val="zh-CN"/>
        </w:rPr>
      </w:pPr>
    </w:p>
    <w:p>
      <w:pPr>
        <w:pStyle w:val="2"/>
        <w:ind w:firstLine="480"/>
        <w:rPr>
          <w:rFonts w:cs="宋体"/>
          <w:kern w:val="0"/>
          <w:lang w:val="zh-CN"/>
        </w:rPr>
      </w:pPr>
    </w:p>
    <w:p>
      <w:pPr>
        <w:pStyle w:val="2"/>
        <w:ind w:firstLine="480"/>
        <w:rPr>
          <w:rFonts w:cs="宋体"/>
          <w:kern w:val="0"/>
          <w:lang w:val="zh-CN"/>
        </w:rPr>
      </w:pPr>
    </w:p>
    <w:p>
      <w:pPr>
        <w:pStyle w:val="2"/>
        <w:ind w:firstLine="480"/>
        <w:rPr>
          <w:rFonts w:cs="宋体"/>
          <w:kern w:val="0"/>
          <w:lang w:val="zh-CN"/>
        </w:rPr>
      </w:pPr>
    </w:p>
    <w:p>
      <w:pPr>
        <w:pStyle w:val="2"/>
        <w:ind w:firstLine="480"/>
        <w:rPr>
          <w:rFonts w:cs="宋体"/>
          <w:kern w:val="0"/>
          <w:lang w:val="zh-CN"/>
        </w:rPr>
      </w:pPr>
    </w:p>
    <w:p>
      <w:pPr>
        <w:pStyle w:val="2"/>
        <w:ind w:firstLine="480"/>
        <w:rPr>
          <w:rFonts w:cs="宋体"/>
          <w:kern w:val="0"/>
          <w:lang w:val="zh-CN"/>
        </w:rPr>
      </w:pPr>
    </w:p>
    <w:p>
      <w:pPr>
        <w:pStyle w:val="2"/>
        <w:ind w:firstLine="480"/>
        <w:rPr>
          <w:rFonts w:cs="宋体"/>
          <w:kern w:val="0"/>
          <w:lang w:val="zh-CN"/>
        </w:rPr>
      </w:pPr>
    </w:p>
    <w:p>
      <w:pPr>
        <w:pStyle w:val="2"/>
        <w:ind w:firstLine="480"/>
        <w:rPr>
          <w:rFonts w:cs="宋体"/>
          <w:kern w:val="0"/>
          <w:lang w:val="zh-CN"/>
        </w:rPr>
      </w:pPr>
    </w:p>
    <w:p>
      <w:pPr>
        <w:pStyle w:val="2"/>
        <w:ind w:firstLine="480"/>
        <w:rPr>
          <w:rFonts w:cs="宋体"/>
          <w:lang w:val="zh-CN"/>
        </w:rPr>
      </w:pPr>
    </w:p>
    <w:p>
      <w:pPr>
        <w:pStyle w:val="23"/>
        <w:jc w:val="left"/>
        <w:rPr>
          <w:rFonts w:ascii="宋体" w:hAnsi="宋体" w:cs="宋体"/>
          <w:sz w:val="32"/>
          <w:lang w:val="zh-CN"/>
        </w:rPr>
      </w:pPr>
      <w:bookmarkStart w:id="279" w:name="_Toc2965"/>
      <w:bookmarkStart w:id="280" w:name="_Toc21381942"/>
      <w:r>
        <w:rPr>
          <w:rFonts w:hint="eastAsia" w:ascii="宋体" w:hAnsi="宋体" w:cs="宋体"/>
          <w:sz w:val="32"/>
          <w:lang w:val="zh-CN"/>
        </w:rPr>
        <w:t>格式1</w:t>
      </w:r>
      <w:r>
        <w:rPr>
          <w:rFonts w:hint="eastAsia" w:ascii="宋体" w:hAnsi="宋体" w:cs="宋体"/>
          <w:sz w:val="32"/>
        </w:rPr>
        <w:t>2</w:t>
      </w:r>
      <w:r>
        <w:rPr>
          <w:rFonts w:hint="eastAsia" w:ascii="宋体" w:hAnsi="宋体" w:cs="宋体"/>
          <w:sz w:val="32"/>
          <w:lang w:val="zh-CN"/>
        </w:rPr>
        <w:t>：磋商保证金证明格式</w:t>
      </w:r>
      <w:bookmarkEnd w:id="279"/>
      <w:bookmarkEnd w:id="280"/>
    </w:p>
    <w:p>
      <w:pPr>
        <w:rPr>
          <w:rFonts w:ascii="宋体" w:hAnsi="宋体" w:cs="宋体"/>
          <w:lang w:val="zh-CN"/>
        </w:rPr>
      </w:pPr>
    </w:p>
    <w:p>
      <w:pPr>
        <w:autoSpaceDE w:val="0"/>
        <w:autoSpaceDN w:val="0"/>
        <w:adjustRightInd w:val="0"/>
        <w:spacing w:line="400" w:lineRule="exact"/>
        <w:jc w:val="center"/>
        <w:rPr>
          <w:rFonts w:ascii="宋体" w:hAnsi="宋体" w:cs="宋体"/>
          <w:b/>
          <w:bCs/>
          <w:kern w:val="0"/>
          <w:sz w:val="36"/>
          <w:szCs w:val="36"/>
          <w:lang w:val="zh-CN"/>
        </w:rPr>
      </w:pPr>
      <w:r>
        <w:rPr>
          <w:rFonts w:hint="eastAsia" w:ascii="宋体" w:hAnsi="宋体" w:cs="宋体"/>
          <w:b/>
          <w:bCs/>
          <w:kern w:val="0"/>
          <w:sz w:val="36"/>
          <w:szCs w:val="36"/>
          <w:lang w:val="zh-CN"/>
        </w:rPr>
        <w:t>磋商保证金证明</w:t>
      </w:r>
    </w:p>
    <w:p>
      <w:pPr>
        <w:autoSpaceDE w:val="0"/>
        <w:autoSpaceDN w:val="0"/>
        <w:adjustRightInd w:val="0"/>
        <w:spacing w:line="400" w:lineRule="exact"/>
        <w:rPr>
          <w:rFonts w:ascii="宋体" w:hAnsi="宋体" w:cs="宋体"/>
          <w:b/>
          <w:bCs/>
          <w:kern w:val="0"/>
          <w:sz w:val="28"/>
          <w:szCs w:val="28"/>
          <w:lang w:val="zh-CN"/>
        </w:rPr>
      </w:pPr>
      <w:bookmarkStart w:id="281" w:name="_Toc325726048"/>
      <w:bookmarkEnd w:id="281"/>
    </w:p>
    <w:p>
      <w:pPr>
        <w:autoSpaceDE w:val="0"/>
        <w:autoSpaceDN w:val="0"/>
        <w:adjustRightInd w:val="0"/>
        <w:spacing w:line="400" w:lineRule="exact"/>
        <w:rPr>
          <w:rFonts w:ascii="宋体" w:hAnsi="宋体" w:cs="宋体"/>
          <w:b/>
          <w:bCs/>
          <w:kern w:val="0"/>
          <w:sz w:val="24"/>
          <w:lang w:val="zh-CN"/>
        </w:rPr>
      </w:pPr>
      <w:r>
        <w:rPr>
          <w:rFonts w:hint="eastAsia" w:ascii="宋体" w:hAnsi="宋体" w:cs="宋体"/>
          <w:b/>
          <w:bCs/>
          <w:kern w:val="0"/>
          <w:sz w:val="28"/>
          <w:szCs w:val="28"/>
          <w:lang w:val="zh-CN"/>
        </w:rPr>
        <w:t>致：</w:t>
      </w:r>
      <w:r>
        <w:rPr>
          <w:rFonts w:hint="eastAsia" w:ascii="宋体" w:hAnsi="宋体" w:cs="宋体"/>
          <w:b/>
          <w:bCs/>
          <w:kern w:val="0"/>
          <w:sz w:val="24"/>
          <w:lang w:val="zh-CN"/>
        </w:rPr>
        <w:t>采购人</w:t>
      </w:r>
    </w:p>
    <w:p>
      <w:pPr>
        <w:autoSpaceDE w:val="0"/>
        <w:autoSpaceDN w:val="0"/>
        <w:adjustRightInd w:val="0"/>
        <w:spacing w:line="400" w:lineRule="exact"/>
        <w:rPr>
          <w:rFonts w:ascii="宋体" w:hAnsi="宋体" w:cs="宋体"/>
          <w:b/>
          <w:bCs/>
          <w:kern w:val="0"/>
          <w:sz w:val="24"/>
          <w:lang w:val="zh-CN"/>
        </w:rPr>
      </w:pPr>
    </w:p>
    <w:p>
      <w:pPr>
        <w:autoSpaceDE w:val="0"/>
        <w:autoSpaceDN w:val="0"/>
        <w:adjustRightInd w:val="0"/>
        <w:spacing w:line="500" w:lineRule="exact"/>
        <w:ind w:firstLine="363"/>
        <w:rPr>
          <w:rFonts w:ascii="宋体" w:hAnsi="宋体" w:cs="宋体"/>
          <w:kern w:val="0"/>
          <w:sz w:val="24"/>
          <w:lang w:val="zh-CN"/>
        </w:rPr>
      </w:pPr>
      <w:r>
        <w:rPr>
          <w:rFonts w:hint="eastAsia" w:ascii="宋体" w:hAnsi="宋体" w:cs="宋体"/>
          <w:kern w:val="0"/>
          <w:sz w:val="24"/>
          <w:lang w:val="zh-CN"/>
        </w:rPr>
        <w:t>我方为（项目名称）项目（项目编号为：          ）递交保证金人民币            （大写：人民币        元）已于     年    月    日以基本户转账方式汇入指定账户。</w:t>
      </w:r>
    </w:p>
    <w:p>
      <w:pPr>
        <w:autoSpaceDE w:val="0"/>
        <w:autoSpaceDN w:val="0"/>
        <w:adjustRightInd w:val="0"/>
        <w:spacing w:line="500" w:lineRule="exact"/>
        <w:ind w:firstLine="363"/>
        <w:rPr>
          <w:rFonts w:ascii="宋体" w:hAnsi="宋体" w:cs="宋体"/>
          <w:kern w:val="0"/>
          <w:sz w:val="24"/>
          <w:lang w:val="zh-CN"/>
        </w:rPr>
      </w:pPr>
    </w:p>
    <w:p>
      <w:pPr>
        <w:autoSpaceDE w:val="0"/>
        <w:autoSpaceDN w:val="0"/>
        <w:adjustRightInd w:val="0"/>
        <w:spacing w:line="500" w:lineRule="exact"/>
        <w:ind w:firstLine="363"/>
        <w:rPr>
          <w:rFonts w:ascii="宋体" w:hAnsi="宋体" w:cs="宋体"/>
          <w:kern w:val="0"/>
          <w:sz w:val="24"/>
          <w:lang w:val="zh-CN"/>
        </w:rPr>
      </w:pPr>
      <w:r>
        <w:rPr>
          <w:rFonts w:hint="eastAsia" w:ascii="宋体" w:hAnsi="宋体" w:cs="宋体"/>
          <w:kern w:val="0"/>
          <w:sz w:val="24"/>
          <w:lang w:val="zh-CN"/>
        </w:rPr>
        <w:t>附件：保证金交款证明（加盖公章）</w:t>
      </w:r>
    </w:p>
    <w:p>
      <w:pPr>
        <w:autoSpaceDE w:val="0"/>
        <w:autoSpaceDN w:val="0"/>
        <w:adjustRightInd w:val="0"/>
        <w:spacing w:line="500" w:lineRule="exact"/>
        <w:ind w:firstLine="363"/>
        <w:rPr>
          <w:rFonts w:ascii="宋体" w:hAnsi="宋体" w:cs="宋体"/>
          <w:kern w:val="0"/>
          <w:sz w:val="24"/>
          <w:lang w:val="zh-CN"/>
        </w:rPr>
      </w:pPr>
      <w:r>
        <w:rPr>
          <w:rFonts w:hint="eastAsia" w:ascii="宋体" w:hAnsi="宋体" w:cs="宋体"/>
          <w:kern w:val="0"/>
          <w:sz w:val="24"/>
          <w:lang w:val="zh-CN"/>
        </w:rPr>
        <w:t>退还保证金时请按以下内容汇入至我方账户（同递交保证金账户）。若因提供内容不全、错误等原因导致该项目保证金未能及时退还或退还过程中发生错误，我方将承担全部责任和损失。</w:t>
      </w:r>
    </w:p>
    <w:p>
      <w:pPr>
        <w:autoSpaceDE w:val="0"/>
        <w:autoSpaceDN w:val="0"/>
        <w:adjustRightInd w:val="0"/>
        <w:spacing w:line="500" w:lineRule="exact"/>
        <w:ind w:firstLine="363"/>
        <w:rPr>
          <w:rFonts w:ascii="宋体" w:hAnsi="宋体" w:cs="宋体"/>
          <w:kern w:val="0"/>
          <w:sz w:val="24"/>
          <w:lang w:val="zh-CN"/>
        </w:rPr>
      </w:pPr>
      <w:r>
        <w:rPr>
          <w:rFonts w:hint="eastAsia" w:ascii="宋体" w:hAnsi="宋体" w:cs="宋体"/>
          <w:kern w:val="0"/>
          <w:sz w:val="24"/>
          <w:lang w:val="zh-CN"/>
        </w:rPr>
        <w:t>户    名：</w:t>
      </w:r>
    </w:p>
    <w:p>
      <w:pPr>
        <w:autoSpaceDE w:val="0"/>
        <w:autoSpaceDN w:val="0"/>
        <w:adjustRightInd w:val="0"/>
        <w:spacing w:line="500" w:lineRule="exact"/>
        <w:ind w:firstLine="363"/>
        <w:rPr>
          <w:rFonts w:ascii="宋体" w:hAnsi="宋体" w:cs="宋体"/>
          <w:kern w:val="0"/>
          <w:sz w:val="24"/>
          <w:lang w:val="zh-CN"/>
        </w:rPr>
      </w:pPr>
      <w:r>
        <w:rPr>
          <w:rFonts w:hint="eastAsia" w:ascii="宋体" w:hAnsi="宋体" w:cs="宋体"/>
          <w:kern w:val="0"/>
          <w:sz w:val="24"/>
          <w:lang w:val="zh-CN"/>
        </w:rPr>
        <w:t>开户银行：</w:t>
      </w:r>
    </w:p>
    <w:p>
      <w:pPr>
        <w:autoSpaceDE w:val="0"/>
        <w:autoSpaceDN w:val="0"/>
        <w:adjustRightInd w:val="0"/>
        <w:spacing w:line="500" w:lineRule="exact"/>
        <w:ind w:firstLine="363"/>
        <w:rPr>
          <w:rFonts w:ascii="宋体" w:hAnsi="宋体" w:cs="宋体"/>
          <w:kern w:val="0"/>
          <w:sz w:val="24"/>
          <w:lang w:val="zh-CN"/>
        </w:rPr>
      </w:pPr>
      <w:r>
        <w:rPr>
          <w:rFonts w:hint="eastAsia" w:ascii="宋体" w:hAnsi="宋体" w:cs="宋体"/>
          <w:kern w:val="0"/>
          <w:sz w:val="24"/>
          <w:lang w:val="zh-CN"/>
        </w:rPr>
        <w:t>开户帐号：</w:t>
      </w:r>
    </w:p>
    <w:p>
      <w:pPr>
        <w:autoSpaceDE w:val="0"/>
        <w:autoSpaceDN w:val="0"/>
        <w:adjustRightInd w:val="0"/>
        <w:spacing w:line="400" w:lineRule="exact"/>
        <w:ind w:firstLine="360"/>
        <w:rPr>
          <w:rFonts w:ascii="宋体" w:hAnsi="宋体" w:cs="宋体"/>
          <w:kern w:val="0"/>
          <w:sz w:val="24"/>
          <w:lang w:val="zh-CN"/>
        </w:rPr>
      </w:pPr>
    </w:p>
    <w:p>
      <w:pPr>
        <w:autoSpaceDE w:val="0"/>
        <w:autoSpaceDN w:val="0"/>
        <w:adjustRightInd w:val="0"/>
        <w:spacing w:line="400" w:lineRule="exact"/>
        <w:ind w:firstLine="360"/>
        <w:rPr>
          <w:rFonts w:ascii="宋体" w:hAnsi="宋体" w:cs="宋体"/>
          <w:kern w:val="0"/>
          <w:sz w:val="24"/>
          <w:lang w:val="zh-CN"/>
        </w:rPr>
      </w:pPr>
    </w:p>
    <w:p>
      <w:pPr>
        <w:autoSpaceDE w:val="0"/>
        <w:autoSpaceDN w:val="0"/>
        <w:adjustRightInd w:val="0"/>
        <w:spacing w:line="400" w:lineRule="exact"/>
        <w:ind w:firstLine="360"/>
        <w:rPr>
          <w:rFonts w:ascii="宋体" w:hAnsi="宋体" w:cs="宋体"/>
          <w:kern w:val="0"/>
          <w:sz w:val="24"/>
          <w:lang w:val="zh-CN"/>
        </w:rPr>
      </w:pPr>
    </w:p>
    <w:p>
      <w:pPr>
        <w:autoSpaceDE w:val="0"/>
        <w:autoSpaceDN w:val="0"/>
        <w:adjustRightInd w:val="0"/>
        <w:spacing w:line="400" w:lineRule="exact"/>
        <w:ind w:firstLine="360"/>
        <w:rPr>
          <w:rFonts w:ascii="宋体" w:hAnsi="宋体" w:cs="宋体"/>
          <w:kern w:val="0"/>
          <w:sz w:val="24"/>
          <w:lang w:val="zh-CN"/>
        </w:rPr>
      </w:pPr>
    </w:p>
    <w:p>
      <w:pPr>
        <w:autoSpaceDE w:val="0"/>
        <w:autoSpaceDN w:val="0"/>
        <w:adjustRightInd w:val="0"/>
        <w:spacing w:line="400" w:lineRule="exact"/>
        <w:ind w:firstLine="360"/>
        <w:rPr>
          <w:rFonts w:ascii="宋体" w:hAnsi="宋体" w:cs="宋体"/>
          <w:kern w:val="0"/>
          <w:sz w:val="24"/>
          <w:lang w:val="zh-CN"/>
        </w:rPr>
      </w:pPr>
    </w:p>
    <w:p>
      <w:pPr>
        <w:autoSpaceDE w:val="0"/>
        <w:autoSpaceDN w:val="0"/>
        <w:adjustRightInd w:val="0"/>
        <w:spacing w:line="400" w:lineRule="exact"/>
        <w:ind w:firstLine="5397" w:firstLineChars="2240"/>
        <w:rPr>
          <w:rFonts w:ascii="宋体" w:hAnsi="宋体" w:cs="宋体"/>
          <w:b/>
          <w:bCs/>
          <w:kern w:val="0"/>
          <w:sz w:val="24"/>
          <w:lang w:val="zh-CN"/>
        </w:rPr>
      </w:pPr>
      <w:r>
        <w:rPr>
          <w:rFonts w:hint="eastAsia" w:ascii="宋体" w:hAnsi="宋体" w:cs="宋体"/>
          <w:b/>
          <w:bCs/>
          <w:kern w:val="0"/>
          <w:sz w:val="24"/>
          <w:lang w:val="zh-CN"/>
        </w:rPr>
        <w:t>供应商：             （公章）</w:t>
      </w:r>
    </w:p>
    <w:p>
      <w:pPr>
        <w:autoSpaceDE w:val="0"/>
        <w:autoSpaceDN w:val="0"/>
        <w:adjustRightInd w:val="0"/>
        <w:spacing w:line="400" w:lineRule="exact"/>
        <w:rPr>
          <w:rFonts w:ascii="宋体" w:hAnsi="宋体" w:cs="宋体"/>
          <w:b/>
          <w:bCs/>
          <w:kern w:val="0"/>
          <w:sz w:val="24"/>
          <w:lang w:val="zh-CN"/>
        </w:rPr>
      </w:pPr>
    </w:p>
    <w:p>
      <w:pPr>
        <w:autoSpaceDE w:val="0"/>
        <w:autoSpaceDN w:val="0"/>
        <w:adjustRightInd w:val="0"/>
        <w:spacing w:line="400" w:lineRule="exact"/>
        <w:ind w:firstLine="3542" w:firstLineChars="1470"/>
        <w:rPr>
          <w:rFonts w:ascii="宋体" w:hAnsi="宋体" w:cs="宋体"/>
          <w:b/>
          <w:bCs/>
          <w:kern w:val="0"/>
          <w:sz w:val="24"/>
          <w:lang w:val="zh-CN"/>
        </w:rPr>
      </w:pPr>
      <w:r>
        <w:rPr>
          <w:rFonts w:hint="eastAsia" w:ascii="宋体" w:hAnsi="宋体" w:cs="宋体"/>
          <w:b/>
          <w:bCs/>
          <w:kern w:val="0"/>
          <w:sz w:val="24"/>
          <w:lang w:val="zh-CN"/>
        </w:rPr>
        <w:t>法定代表人或委托代理人：             （签字）</w:t>
      </w:r>
    </w:p>
    <w:p>
      <w:pPr>
        <w:autoSpaceDE w:val="0"/>
        <w:autoSpaceDN w:val="0"/>
        <w:adjustRightInd w:val="0"/>
        <w:spacing w:line="400" w:lineRule="exact"/>
        <w:rPr>
          <w:rFonts w:ascii="宋体" w:hAnsi="宋体" w:cs="宋体"/>
          <w:b/>
          <w:bCs/>
          <w:kern w:val="0"/>
          <w:sz w:val="24"/>
          <w:lang w:val="zh-CN"/>
        </w:rPr>
      </w:pPr>
    </w:p>
    <w:p>
      <w:pPr>
        <w:autoSpaceDE w:val="0"/>
        <w:autoSpaceDN w:val="0"/>
        <w:adjustRightInd w:val="0"/>
        <w:spacing w:line="400" w:lineRule="exact"/>
        <w:rPr>
          <w:rFonts w:ascii="宋体" w:hAnsi="宋体" w:cs="宋体"/>
          <w:kern w:val="0"/>
          <w:sz w:val="24"/>
          <w:lang w:val="zh-CN"/>
        </w:rPr>
      </w:pPr>
      <w:r>
        <w:rPr>
          <w:rFonts w:hint="eastAsia" w:ascii="宋体" w:hAnsi="宋体" w:cs="宋体"/>
          <w:b/>
          <w:bCs/>
          <w:kern w:val="0"/>
          <w:sz w:val="24"/>
          <w:lang w:val="zh-CN"/>
        </w:rPr>
        <w:t xml:space="preserve">                                                  年    月    日</w:t>
      </w:r>
    </w:p>
    <w:p>
      <w:pPr>
        <w:pStyle w:val="23"/>
        <w:jc w:val="left"/>
        <w:rPr>
          <w:rFonts w:ascii="宋体" w:hAnsi="宋体" w:cs="宋体"/>
          <w:sz w:val="32"/>
          <w:lang w:val="zh-CN"/>
        </w:rPr>
      </w:pPr>
      <w:bookmarkStart w:id="282" w:name="_Toc30687"/>
      <w:bookmarkStart w:id="283" w:name="_Toc21381943"/>
    </w:p>
    <w:p>
      <w:pPr>
        <w:pStyle w:val="23"/>
        <w:jc w:val="left"/>
        <w:rPr>
          <w:rFonts w:ascii="宋体" w:hAnsi="宋体" w:cs="宋体"/>
          <w:sz w:val="32"/>
          <w:lang w:val="zh-CN"/>
        </w:rPr>
      </w:pPr>
    </w:p>
    <w:p>
      <w:pPr>
        <w:pStyle w:val="23"/>
        <w:jc w:val="left"/>
        <w:rPr>
          <w:rFonts w:ascii="宋体" w:hAnsi="宋体" w:cs="宋体"/>
          <w:sz w:val="32"/>
        </w:rPr>
      </w:pPr>
      <w:r>
        <w:rPr>
          <w:rFonts w:hint="eastAsia" w:ascii="宋体" w:hAnsi="宋体" w:cs="宋体"/>
          <w:sz w:val="32"/>
          <w:lang w:val="zh-CN"/>
        </w:rPr>
        <w:t>格式</w:t>
      </w:r>
      <w:r>
        <w:rPr>
          <w:rFonts w:hint="eastAsia" w:ascii="宋体" w:hAnsi="宋体" w:cs="宋体"/>
          <w:sz w:val="32"/>
        </w:rPr>
        <w:t>13：</w:t>
      </w:r>
      <w:r>
        <w:rPr>
          <w:rFonts w:hint="eastAsia" w:ascii="宋体" w:hAnsi="宋体" w:cs="宋体"/>
          <w:sz w:val="32"/>
          <w:lang w:val="zh-CN"/>
        </w:rPr>
        <w:t>供应商认为在其他方面有必要说明的事项</w:t>
      </w:r>
      <w:bookmarkEnd w:id="282"/>
      <w:bookmarkEnd w:id="283"/>
    </w:p>
    <w:p>
      <w:pPr>
        <w:autoSpaceDE w:val="0"/>
        <w:autoSpaceDN w:val="0"/>
        <w:adjustRightInd w:val="0"/>
        <w:rPr>
          <w:rFonts w:ascii="宋体" w:hAnsi="宋体" w:cs="宋体"/>
          <w:kern w:val="0"/>
          <w:sz w:val="24"/>
          <w:lang w:val="zh-CN"/>
        </w:rPr>
      </w:pPr>
    </w:p>
    <w:p>
      <w:pPr>
        <w:autoSpaceDE w:val="0"/>
        <w:autoSpaceDN w:val="0"/>
        <w:adjustRightInd w:val="0"/>
        <w:spacing w:line="400" w:lineRule="exact"/>
        <w:jc w:val="center"/>
        <w:rPr>
          <w:rFonts w:ascii="宋体" w:hAnsi="宋体" w:cs="宋体"/>
          <w:b/>
          <w:bCs/>
          <w:kern w:val="0"/>
          <w:sz w:val="36"/>
          <w:szCs w:val="36"/>
          <w:lang w:val="zh-CN"/>
        </w:rPr>
      </w:pPr>
      <w:r>
        <w:rPr>
          <w:rFonts w:hint="eastAsia" w:ascii="宋体" w:hAnsi="宋体" w:cs="宋体"/>
          <w:b/>
          <w:bCs/>
          <w:kern w:val="0"/>
          <w:sz w:val="36"/>
          <w:szCs w:val="36"/>
          <w:lang w:val="zh-CN"/>
        </w:rPr>
        <w:t>供应商认为在其他方面有必要说明的事项</w:t>
      </w:r>
    </w:p>
    <w:p>
      <w:pPr>
        <w:autoSpaceDE w:val="0"/>
        <w:autoSpaceDN w:val="0"/>
        <w:adjustRightInd w:val="0"/>
        <w:spacing w:line="400" w:lineRule="exact"/>
        <w:ind w:firstLine="600"/>
        <w:rPr>
          <w:rFonts w:ascii="宋体" w:hAnsi="宋体" w:cs="宋体"/>
          <w:kern w:val="0"/>
          <w:sz w:val="24"/>
          <w:lang w:val="zh-CN"/>
        </w:rPr>
      </w:pPr>
    </w:p>
    <w:p>
      <w:pPr>
        <w:autoSpaceDE w:val="0"/>
        <w:autoSpaceDN w:val="0"/>
        <w:adjustRightInd w:val="0"/>
        <w:spacing w:line="400" w:lineRule="exact"/>
        <w:ind w:firstLine="600"/>
        <w:rPr>
          <w:rFonts w:ascii="宋体" w:hAnsi="宋体" w:cs="宋体"/>
          <w:kern w:val="0"/>
          <w:sz w:val="24"/>
          <w:lang w:val="zh-CN"/>
        </w:rPr>
      </w:pPr>
      <w:r>
        <w:rPr>
          <w:rFonts w:hint="eastAsia" w:ascii="宋体" w:hAnsi="宋体" w:cs="宋体"/>
          <w:kern w:val="0"/>
          <w:sz w:val="24"/>
          <w:lang w:val="zh-CN"/>
        </w:rPr>
        <w:t>供应商在参加本项目竞争性磋商中根据竞争性磋商文件的要求认为需要说明的事项，但不做为评标依据。如没有说明事项，此项可忽略。（格式可自定）</w:t>
      </w:r>
    </w:p>
    <w:p>
      <w:pPr>
        <w:autoSpaceDE w:val="0"/>
        <w:autoSpaceDN w:val="0"/>
        <w:adjustRightInd w:val="0"/>
        <w:spacing w:line="400" w:lineRule="exact"/>
        <w:jc w:val="left"/>
        <w:rPr>
          <w:rFonts w:ascii="宋体" w:hAnsi="宋体" w:cs="宋体"/>
          <w:kern w:val="0"/>
          <w:sz w:val="24"/>
          <w:lang w:val="zh-CN"/>
        </w:rPr>
      </w:pPr>
    </w:p>
    <w:p>
      <w:pPr>
        <w:autoSpaceDE w:val="0"/>
        <w:autoSpaceDN w:val="0"/>
        <w:adjustRightInd w:val="0"/>
        <w:spacing w:line="400" w:lineRule="exact"/>
        <w:jc w:val="left"/>
        <w:rPr>
          <w:rFonts w:ascii="宋体" w:hAnsi="宋体" w:cs="宋体"/>
          <w:kern w:val="0"/>
          <w:sz w:val="24"/>
          <w:lang w:val="zh-CN"/>
        </w:rPr>
      </w:pPr>
    </w:p>
    <w:p>
      <w:pPr>
        <w:autoSpaceDE w:val="0"/>
        <w:autoSpaceDN w:val="0"/>
        <w:adjustRightInd w:val="0"/>
        <w:spacing w:line="400" w:lineRule="exact"/>
        <w:jc w:val="left"/>
        <w:rPr>
          <w:rFonts w:ascii="宋体" w:hAnsi="宋体" w:cs="宋体"/>
          <w:kern w:val="0"/>
          <w:sz w:val="24"/>
          <w:lang w:val="zh-CN"/>
        </w:rPr>
      </w:pPr>
    </w:p>
    <w:p>
      <w:pPr>
        <w:autoSpaceDE w:val="0"/>
        <w:autoSpaceDN w:val="0"/>
        <w:adjustRightInd w:val="0"/>
        <w:spacing w:line="400" w:lineRule="exact"/>
        <w:jc w:val="left"/>
        <w:rPr>
          <w:rFonts w:ascii="宋体" w:hAnsi="宋体" w:cs="宋体"/>
          <w:kern w:val="0"/>
          <w:sz w:val="24"/>
          <w:lang w:val="zh-CN"/>
        </w:rPr>
      </w:pPr>
    </w:p>
    <w:p>
      <w:pPr>
        <w:autoSpaceDE w:val="0"/>
        <w:autoSpaceDN w:val="0"/>
        <w:adjustRightInd w:val="0"/>
        <w:spacing w:line="400" w:lineRule="exact"/>
        <w:jc w:val="left"/>
        <w:rPr>
          <w:rFonts w:ascii="宋体" w:hAnsi="宋体" w:cs="宋体"/>
          <w:kern w:val="0"/>
          <w:sz w:val="24"/>
          <w:lang w:val="zh-CN"/>
        </w:rPr>
      </w:pPr>
    </w:p>
    <w:p>
      <w:pPr>
        <w:autoSpaceDE w:val="0"/>
        <w:autoSpaceDN w:val="0"/>
        <w:adjustRightInd w:val="0"/>
        <w:spacing w:line="400" w:lineRule="exact"/>
        <w:jc w:val="left"/>
        <w:rPr>
          <w:rFonts w:ascii="宋体" w:hAnsi="宋体" w:cs="宋体"/>
          <w:kern w:val="0"/>
          <w:sz w:val="24"/>
          <w:lang w:val="zh-CN"/>
        </w:rPr>
      </w:pPr>
    </w:p>
    <w:p>
      <w:pPr>
        <w:autoSpaceDE w:val="0"/>
        <w:autoSpaceDN w:val="0"/>
        <w:adjustRightInd w:val="0"/>
        <w:spacing w:line="400" w:lineRule="exact"/>
        <w:jc w:val="left"/>
        <w:rPr>
          <w:rFonts w:ascii="宋体" w:hAnsi="宋体" w:cs="宋体"/>
          <w:kern w:val="0"/>
          <w:sz w:val="24"/>
          <w:lang w:val="zh-CN"/>
        </w:rPr>
      </w:pPr>
    </w:p>
    <w:p>
      <w:pPr>
        <w:autoSpaceDE w:val="0"/>
        <w:autoSpaceDN w:val="0"/>
        <w:adjustRightInd w:val="0"/>
        <w:spacing w:line="400" w:lineRule="exact"/>
        <w:jc w:val="left"/>
        <w:rPr>
          <w:rFonts w:ascii="宋体" w:hAnsi="宋体" w:cs="宋体"/>
          <w:kern w:val="0"/>
          <w:sz w:val="24"/>
          <w:lang w:val="zh-CN"/>
        </w:rPr>
      </w:pPr>
    </w:p>
    <w:p>
      <w:pPr>
        <w:autoSpaceDE w:val="0"/>
        <w:autoSpaceDN w:val="0"/>
        <w:adjustRightInd w:val="0"/>
        <w:spacing w:line="400" w:lineRule="exact"/>
        <w:jc w:val="left"/>
        <w:rPr>
          <w:rFonts w:ascii="宋体" w:hAnsi="宋体" w:cs="宋体"/>
          <w:kern w:val="0"/>
          <w:sz w:val="24"/>
          <w:lang w:val="zh-CN"/>
        </w:rPr>
      </w:pPr>
    </w:p>
    <w:p>
      <w:pPr>
        <w:autoSpaceDE w:val="0"/>
        <w:autoSpaceDN w:val="0"/>
        <w:adjustRightInd w:val="0"/>
        <w:spacing w:line="400" w:lineRule="exact"/>
        <w:jc w:val="left"/>
        <w:rPr>
          <w:rFonts w:ascii="宋体" w:hAnsi="宋体" w:cs="宋体"/>
          <w:kern w:val="0"/>
          <w:sz w:val="24"/>
          <w:lang w:val="zh-CN"/>
        </w:rPr>
      </w:pPr>
    </w:p>
    <w:p>
      <w:pPr>
        <w:autoSpaceDE w:val="0"/>
        <w:autoSpaceDN w:val="0"/>
        <w:adjustRightInd w:val="0"/>
        <w:spacing w:line="400" w:lineRule="exact"/>
        <w:jc w:val="left"/>
        <w:rPr>
          <w:rFonts w:ascii="宋体" w:hAnsi="宋体" w:cs="宋体"/>
          <w:kern w:val="0"/>
          <w:sz w:val="24"/>
          <w:lang w:val="zh-CN"/>
        </w:rPr>
      </w:pPr>
    </w:p>
    <w:p>
      <w:pPr>
        <w:autoSpaceDE w:val="0"/>
        <w:autoSpaceDN w:val="0"/>
        <w:adjustRightInd w:val="0"/>
        <w:spacing w:line="400" w:lineRule="exact"/>
        <w:jc w:val="left"/>
        <w:rPr>
          <w:rFonts w:ascii="宋体" w:hAnsi="宋体" w:cs="宋体"/>
          <w:kern w:val="0"/>
          <w:sz w:val="24"/>
          <w:lang w:val="zh-CN"/>
        </w:rPr>
      </w:pPr>
    </w:p>
    <w:p>
      <w:pPr>
        <w:autoSpaceDE w:val="0"/>
        <w:autoSpaceDN w:val="0"/>
        <w:adjustRightInd w:val="0"/>
        <w:spacing w:line="400" w:lineRule="exact"/>
        <w:jc w:val="left"/>
        <w:rPr>
          <w:rFonts w:ascii="宋体" w:hAnsi="宋体" w:cs="宋体"/>
          <w:kern w:val="0"/>
          <w:sz w:val="24"/>
          <w:lang w:val="zh-CN"/>
        </w:rPr>
      </w:pPr>
    </w:p>
    <w:p>
      <w:pPr>
        <w:autoSpaceDE w:val="0"/>
        <w:autoSpaceDN w:val="0"/>
        <w:adjustRightInd w:val="0"/>
        <w:spacing w:line="400" w:lineRule="exact"/>
        <w:jc w:val="left"/>
        <w:rPr>
          <w:rFonts w:ascii="宋体" w:hAnsi="宋体" w:cs="宋体"/>
          <w:kern w:val="0"/>
          <w:sz w:val="24"/>
          <w:lang w:val="zh-CN"/>
        </w:rPr>
      </w:pPr>
    </w:p>
    <w:p>
      <w:pPr>
        <w:pStyle w:val="2"/>
        <w:ind w:firstLine="480"/>
        <w:rPr>
          <w:rFonts w:cs="宋体"/>
          <w:kern w:val="0"/>
          <w:lang w:val="zh-CN"/>
        </w:rPr>
      </w:pPr>
    </w:p>
    <w:p>
      <w:pPr>
        <w:pStyle w:val="2"/>
        <w:ind w:firstLine="480"/>
        <w:rPr>
          <w:rFonts w:cs="宋体"/>
          <w:kern w:val="0"/>
          <w:lang w:val="zh-CN"/>
        </w:rPr>
      </w:pPr>
    </w:p>
    <w:p>
      <w:pPr>
        <w:pStyle w:val="23"/>
        <w:jc w:val="left"/>
        <w:rPr>
          <w:rFonts w:ascii="宋体" w:hAnsi="宋体" w:cs="宋体"/>
          <w:sz w:val="32"/>
          <w:lang w:val="zh-CN"/>
        </w:rPr>
      </w:pPr>
      <w:bookmarkStart w:id="284" w:name="_Toc6186"/>
      <w:bookmarkStart w:id="285" w:name="_Toc18277144"/>
    </w:p>
    <w:p>
      <w:pPr>
        <w:pStyle w:val="23"/>
        <w:jc w:val="left"/>
        <w:rPr>
          <w:rFonts w:ascii="宋体" w:hAnsi="宋体" w:cs="宋体"/>
          <w:sz w:val="32"/>
          <w:lang w:val="zh-CN"/>
        </w:rPr>
      </w:pPr>
    </w:p>
    <w:p>
      <w:pPr>
        <w:pStyle w:val="23"/>
        <w:jc w:val="left"/>
        <w:rPr>
          <w:rFonts w:ascii="宋体" w:hAnsi="宋体" w:cs="宋体"/>
          <w:sz w:val="32"/>
          <w:lang w:val="zh-CN"/>
        </w:rPr>
      </w:pPr>
    </w:p>
    <w:p>
      <w:pPr>
        <w:pStyle w:val="23"/>
        <w:jc w:val="left"/>
        <w:rPr>
          <w:rFonts w:ascii="宋体" w:hAnsi="宋体" w:cs="宋体"/>
          <w:sz w:val="32"/>
          <w:lang w:val="zh-CN"/>
        </w:rPr>
      </w:pPr>
      <w:bookmarkStart w:id="286" w:name="_Toc21381944"/>
    </w:p>
    <w:p>
      <w:pPr>
        <w:pStyle w:val="23"/>
        <w:jc w:val="left"/>
        <w:rPr>
          <w:rFonts w:ascii="宋体" w:hAnsi="宋体" w:cs="宋体"/>
          <w:sz w:val="32"/>
          <w:lang w:val="zh-CN"/>
        </w:rPr>
      </w:pPr>
      <w:r>
        <w:rPr>
          <w:rFonts w:hint="eastAsia" w:ascii="宋体" w:hAnsi="宋体" w:cs="宋体"/>
          <w:sz w:val="32"/>
          <w:lang w:val="zh-CN"/>
        </w:rPr>
        <w:t>附件1：具有良好的商业信誉承诺函</w:t>
      </w:r>
      <w:bookmarkEnd w:id="284"/>
      <w:bookmarkEnd w:id="285"/>
      <w:bookmarkEnd w:id="286"/>
    </w:p>
    <w:p>
      <w:pPr>
        <w:autoSpaceDE w:val="0"/>
        <w:autoSpaceDN w:val="0"/>
        <w:adjustRightInd w:val="0"/>
        <w:spacing w:line="400" w:lineRule="exact"/>
        <w:jc w:val="center"/>
        <w:rPr>
          <w:rFonts w:ascii="宋体" w:hAnsi="宋体" w:cs="宋体"/>
          <w:b/>
          <w:bCs/>
          <w:kern w:val="0"/>
          <w:sz w:val="36"/>
          <w:szCs w:val="36"/>
          <w:lang w:val="zh-CN"/>
        </w:rPr>
      </w:pPr>
    </w:p>
    <w:p>
      <w:pPr>
        <w:autoSpaceDE w:val="0"/>
        <w:autoSpaceDN w:val="0"/>
        <w:adjustRightInd w:val="0"/>
        <w:spacing w:line="400" w:lineRule="exact"/>
        <w:jc w:val="center"/>
        <w:rPr>
          <w:rFonts w:ascii="宋体" w:hAnsi="宋体" w:cs="宋体"/>
          <w:b/>
          <w:bCs/>
          <w:kern w:val="0"/>
          <w:sz w:val="36"/>
          <w:szCs w:val="36"/>
          <w:lang w:val="zh-CN"/>
        </w:rPr>
      </w:pPr>
      <w:r>
        <w:rPr>
          <w:rFonts w:hint="eastAsia" w:ascii="宋体" w:hAnsi="宋体" w:cs="宋体"/>
          <w:b/>
          <w:bCs/>
          <w:kern w:val="0"/>
          <w:sz w:val="36"/>
          <w:szCs w:val="36"/>
          <w:lang w:val="zh-CN"/>
        </w:rPr>
        <w:t>具有良好的商业信誉承诺函</w:t>
      </w:r>
    </w:p>
    <w:p>
      <w:pPr>
        <w:autoSpaceDE w:val="0"/>
        <w:autoSpaceDN w:val="0"/>
        <w:adjustRightInd w:val="0"/>
        <w:spacing w:line="400" w:lineRule="exact"/>
        <w:rPr>
          <w:rFonts w:ascii="宋体" w:hAnsi="宋体" w:cs="宋体"/>
          <w:b/>
          <w:bCs/>
          <w:kern w:val="0"/>
          <w:sz w:val="24"/>
          <w:lang w:val="zh-CN"/>
        </w:rPr>
      </w:pPr>
    </w:p>
    <w:p>
      <w:pPr>
        <w:autoSpaceDE w:val="0"/>
        <w:autoSpaceDN w:val="0"/>
        <w:adjustRightInd w:val="0"/>
        <w:spacing w:line="400" w:lineRule="exact"/>
        <w:rPr>
          <w:rFonts w:ascii="宋体" w:hAnsi="宋体" w:cs="宋体"/>
          <w:b/>
          <w:bCs/>
          <w:kern w:val="0"/>
          <w:sz w:val="24"/>
          <w:lang w:val="zh-CN"/>
        </w:rPr>
      </w:pPr>
      <w:r>
        <w:rPr>
          <w:rFonts w:hint="eastAsia" w:ascii="宋体" w:hAnsi="宋体" w:cs="宋体"/>
          <w:b/>
          <w:bCs/>
          <w:kern w:val="0"/>
          <w:sz w:val="24"/>
          <w:lang w:val="zh-CN"/>
        </w:rPr>
        <w:t>致：采购人</w:t>
      </w:r>
    </w:p>
    <w:p>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 xml:space="preserve">    我公司承诺在参加此次项目竞争性磋商前，没有被纳入法院、工商行政管理部门、税务部门、银行认定的失信名单，且在前三年政府采购合同履约过程中及其他经营活动履约过程中良好履约！</w:t>
      </w:r>
    </w:p>
    <w:p>
      <w:pPr>
        <w:autoSpaceDE w:val="0"/>
        <w:autoSpaceDN w:val="0"/>
        <w:adjustRightInd w:val="0"/>
        <w:spacing w:line="400" w:lineRule="exact"/>
        <w:rPr>
          <w:rFonts w:ascii="宋体" w:hAnsi="宋体" w:cs="宋体"/>
          <w:kern w:val="0"/>
          <w:sz w:val="24"/>
          <w:lang w:val="zh-CN"/>
        </w:rPr>
      </w:pPr>
    </w:p>
    <w:p>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特此承诺！</w:t>
      </w: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autoSpaceDE w:val="0"/>
        <w:autoSpaceDN w:val="0"/>
        <w:adjustRightInd w:val="0"/>
        <w:spacing w:line="400" w:lineRule="exact"/>
        <w:ind w:firstLine="5515" w:firstLineChars="2289"/>
        <w:rPr>
          <w:rFonts w:ascii="宋体" w:hAnsi="宋体" w:cs="宋体"/>
          <w:b/>
          <w:bCs/>
          <w:kern w:val="0"/>
          <w:sz w:val="24"/>
          <w:lang w:val="zh-CN"/>
        </w:rPr>
      </w:pPr>
      <w:r>
        <w:rPr>
          <w:rFonts w:hint="eastAsia" w:ascii="宋体" w:hAnsi="宋体" w:cs="宋体"/>
          <w:b/>
          <w:bCs/>
          <w:kern w:val="0"/>
          <w:sz w:val="24"/>
          <w:lang w:val="zh-CN"/>
        </w:rPr>
        <w:t>供应商：             （公章）</w:t>
      </w:r>
    </w:p>
    <w:p>
      <w:pPr>
        <w:autoSpaceDE w:val="0"/>
        <w:autoSpaceDN w:val="0"/>
        <w:adjustRightInd w:val="0"/>
        <w:spacing w:line="400" w:lineRule="exact"/>
        <w:rPr>
          <w:rFonts w:ascii="宋体" w:hAnsi="宋体" w:cs="宋体"/>
          <w:b/>
          <w:bCs/>
          <w:kern w:val="0"/>
          <w:sz w:val="24"/>
          <w:lang w:val="zh-CN"/>
        </w:rPr>
      </w:pPr>
    </w:p>
    <w:p>
      <w:pPr>
        <w:autoSpaceDE w:val="0"/>
        <w:autoSpaceDN w:val="0"/>
        <w:adjustRightInd w:val="0"/>
        <w:spacing w:line="400" w:lineRule="exact"/>
        <w:ind w:firstLine="2833" w:firstLineChars="1176"/>
        <w:rPr>
          <w:rFonts w:ascii="宋体" w:hAnsi="宋体" w:cs="宋体"/>
          <w:b/>
          <w:bCs/>
          <w:kern w:val="0"/>
          <w:sz w:val="24"/>
          <w:lang w:val="zh-CN"/>
        </w:rPr>
      </w:pPr>
      <w:r>
        <w:rPr>
          <w:rFonts w:hint="eastAsia" w:ascii="宋体" w:hAnsi="宋体" w:cs="宋体"/>
          <w:b/>
          <w:bCs/>
          <w:kern w:val="0"/>
          <w:sz w:val="24"/>
          <w:lang w:val="zh-CN"/>
        </w:rPr>
        <w:t xml:space="preserve">      法定代表人或委托代理人：             （签字）</w:t>
      </w:r>
    </w:p>
    <w:p>
      <w:pPr>
        <w:autoSpaceDE w:val="0"/>
        <w:autoSpaceDN w:val="0"/>
        <w:adjustRightInd w:val="0"/>
        <w:spacing w:line="400" w:lineRule="exact"/>
        <w:rPr>
          <w:rFonts w:ascii="宋体" w:hAnsi="宋体" w:cs="宋体"/>
          <w:b/>
          <w:bCs/>
          <w:kern w:val="0"/>
          <w:sz w:val="24"/>
          <w:lang w:val="zh-CN"/>
        </w:rPr>
      </w:pPr>
    </w:p>
    <w:p>
      <w:pPr>
        <w:autoSpaceDE w:val="0"/>
        <w:autoSpaceDN w:val="0"/>
        <w:adjustRightInd w:val="0"/>
        <w:spacing w:line="400" w:lineRule="exact"/>
        <w:ind w:firstLine="6021" w:firstLineChars="2499"/>
        <w:rPr>
          <w:rFonts w:ascii="宋体" w:hAnsi="宋体" w:cs="宋体"/>
          <w:kern w:val="0"/>
          <w:sz w:val="24"/>
          <w:lang w:val="zh-CN"/>
        </w:rPr>
      </w:pPr>
      <w:r>
        <w:rPr>
          <w:rFonts w:hint="eastAsia" w:ascii="宋体" w:hAnsi="宋体" w:cs="宋体"/>
          <w:b/>
          <w:bCs/>
          <w:kern w:val="0"/>
          <w:sz w:val="24"/>
          <w:lang w:val="zh-CN"/>
        </w:rPr>
        <w:t>年    月    日</w:t>
      </w:r>
    </w:p>
    <w:p>
      <w:pPr>
        <w:pStyle w:val="23"/>
        <w:jc w:val="left"/>
        <w:rPr>
          <w:rFonts w:ascii="宋体" w:hAnsi="宋体" w:cs="宋体"/>
          <w:sz w:val="32"/>
          <w:lang w:val="zh-CN"/>
        </w:rPr>
      </w:pPr>
      <w:bookmarkStart w:id="287" w:name="_Toc21381945"/>
      <w:bookmarkStart w:id="288" w:name="_Toc18277145"/>
      <w:bookmarkStart w:id="289" w:name="_Toc1636"/>
    </w:p>
    <w:p>
      <w:pPr>
        <w:pStyle w:val="23"/>
        <w:jc w:val="left"/>
        <w:rPr>
          <w:rFonts w:ascii="宋体" w:hAnsi="宋体" w:cs="宋体"/>
          <w:sz w:val="32"/>
          <w:lang w:val="zh-CN"/>
        </w:rPr>
      </w:pPr>
    </w:p>
    <w:p>
      <w:pPr>
        <w:rPr>
          <w:lang w:val="zh-CN"/>
        </w:rPr>
      </w:pPr>
    </w:p>
    <w:p>
      <w:pPr>
        <w:pStyle w:val="23"/>
        <w:jc w:val="left"/>
        <w:rPr>
          <w:rFonts w:ascii="宋体" w:hAnsi="宋体" w:cs="宋体"/>
          <w:sz w:val="30"/>
          <w:szCs w:val="30"/>
          <w:lang w:val="zh-CN"/>
        </w:rPr>
      </w:pPr>
      <w:r>
        <w:rPr>
          <w:rFonts w:hint="eastAsia" w:ascii="宋体" w:hAnsi="宋体" w:cs="宋体"/>
          <w:sz w:val="32"/>
          <w:lang w:val="zh-CN"/>
        </w:rPr>
        <w:t>附件2：</w:t>
      </w:r>
      <w:r>
        <w:rPr>
          <w:rFonts w:hint="eastAsia" w:ascii="宋体" w:hAnsi="宋体" w:cs="宋体"/>
          <w:sz w:val="30"/>
          <w:szCs w:val="30"/>
          <w:lang w:val="zh-CN"/>
        </w:rPr>
        <w:t>具有履行合同所必须的设备和专业技术能力的承诺函</w:t>
      </w:r>
      <w:bookmarkEnd w:id="287"/>
      <w:bookmarkEnd w:id="288"/>
      <w:bookmarkEnd w:id="289"/>
    </w:p>
    <w:p>
      <w:pPr>
        <w:pStyle w:val="23"/>
        <w:ind w:firstLine="360"/>
        <w:jc w:val="left"/>
        <w:rPr>
          <w:rFonts w:ascii="宋体" w:hAnsi="宋体" w:cs="宋体"/>
          <w:b w:val="0"/>
          <w:bCs w:val="0"/>
          <w:kern w:val="0"/>
          <w:szCs w:val="36"/>
          <w:lang w:val="zh-CN"/>
        </w:rPr>
      </w:pPr>
    </w:p>
    <w:p>
      <w:pPr>
        <w:autoSpaceDE w:val="0"/>
        <w:autoSpaceDN w:val="0"/>
        <w:adjustRightInd w:val="0"/>
        <w:spacing w:line="400" w:lineRule="exact"/>
        <w:jc w:val="center"/>
        <w:rPr>
          <w:rFonts w:ascii="宋体" w:hAnsi="宋体" w:cs="宋体"/>
          <w:b/>
          <w:bCs/>
          <w:kern w:val="0"/>
          <w:sz w:val="36"/>
          <w:szCs w:val="36"/>
          <w:lang w:val="zh-CN"/>
        </w:rPr>
      </w:pPr>
      <w:r>
        <w:rPr>
          <w:rFonts w:hint="eastAsia" w:ascii="宋体" w:hAnsi="宋体" w:cs="宋体"/>
          <w:b/>
          <w:bCs/>
          <w:kern w:val="0"/>
          <w:sz w:val="36"/>
          <w:szCs w:val="36"/>
          <w:lang w:val="zh-CN"/>
        </w:rPr>
        <w:t>具有履行合同所必须的设备和专业技术能力的承诺函</w:t>
      </w:r>
    </w:p>
    <w:p>
      <w:pPr>
        <w:autoSpaceDE w:val="0"/>
        <w:autoSpaceDN w:val="0"/>
        <w:adjustRightInd w:val="0"/>
        <w:spacing w:line="400" w:lineRule="exact"/>
        <w:rPr>
          <w:rFonts w:ascii="宋体" w:hAnsi="宋体" w:cs="宋体"/>
          <w:b/>
          <w:bCs/>
          <w:kern w:val="0"/>
          <w:sz w:val="24"/>
          <w:lang w:val="zh-CN"/>
        </w:rPr>
      </w:pPr>
    </w:p>
    <w:p>
      <w:pPr>
        <w:autoSpaceDE w:val="0"/>
        <w:autoSpaceDN w:val="0"/>
        <w:adjustRightInd w:val="0"/>
        <w:spacing w:line="400" w:lineRule="exact"/>
        <w:rPr>
          <w:rFonts w:ascii="宋体" w:hAnsi="宋体" w:cs="宋体"/>
          <w:b/>
          <w:bCs/>
          <w:kern w:val="0"/>
          <w:sz w:val="24"/>
          <w:lang w:val="zh-CN"/>
        </w:rPr>
      </w:pPr>
      <w:r>
        <w:rPr>
          <w:rFonts w:hint="eastAsia" w:ascii="宋体" w:hAnsi="宋体" w:cs="宋体"/>
          <w:b/>
          <w:bCs/>
          <w:kern w:val="0"/>
          <w:sz w:val="24"/>
          <w:lang w:val="zh-CN"/>
        </w:rPr>
        <w:t>致：采购人</w:t>
      </w:r>
    </w:p>
    <w:p>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 xml:space="preserve">    我公司在完全理解项目竞争性磋商的技术要求、商务条款及其他内容后，决定参与该项目的竞争性磋商活动。并承诺，如成交，我公司将提供足够的设备和专业技术能力保证本项目合同履行。</w:t>
      </w:r>
    </w:p>
    <w:p>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 xml:space="preserve">    本公司对上述承诺的真实性负责。如有虚假，我公司同意按我方合同违约处理，并依法承担相应法律责任。</w:t>
      </w:r>
    </w:p>
    <w:p>
      <w:pPr>
        <w:autoSpaceDE w:val="0"/>
        <w:autoSpaceDN w:val="0"/>
        <w:adjustRightInd w:val="0"/>
        <w:spacing w:line="400" w:lineRule="exact"/>
        <w:ind w:firstLine="5515" w:firstLineChars="2289"/>
        <w:rPr>
          <w:rFonts w:ascii="宋体" w:hAnsi="宋体" w:cs="宋体"/>
          <w:b/>
          <w:bCs/>
          <w:kern w:val="0"/>
          <w:sz w:val="24"/>
          <w:lang w:val="zh-CN"/>
        </w:rPr>
      </w:pPr>
    </w:p>
    <w:p>
      <w:pPr>
        <w:autoSpaceDE w:val="0"/>
        <w:autoSpaceDN w:val="0"/>
        <w:adjustRightInd w:val="0"/>
        <w:spacing w:line="400" w:lineRule="exact"/>
        <w:ind w:firstLine="5515" w:firstLineChars="2289"/>
        <w:rPr>
          <w:rFonts w:ascii="宋体" w:hAnsi="宋体" w:cs="宋体"/>
          <w:b/>
          <w:bCs/>
          <w:kern w:val="0"/>
          <w:sz w:val="24"/>
          <w:lang w:val="zh-CN"/>
        </w:rPr>
      </w:pPr>
    </w:p>
    <w:p>
      <w:pPr>
        <w:autoSpaceDE w:val="0"/>
        <w:autoSpaceDN w:val="0"/>
        <w:adjustRightInd w:val="0"/>
        <w:spacing w:line="400" w:lineRule="exact"/>
        <w:ind w:firstLine="5515" w:firstLineChars="2289"/>
        <w:rPr>
          <w:rFonts w:ascii="宋体" w:hAnsi="宋体" w:cs="宋体"/>
          <w:b/>
          <w:bCs/>
          <w:kern w:val="0"/>
          <w:sz w:val="24"/>
          <w:lang w:val="zh-CN"/>
        </w:rPr>
      </w:pPr>
    </w:p>
    <w:p>
      <w:pPr>
        <w:autoSpaceDE w:val="0"/>
        <w:autoSpaceDN w:val="0"/>
        <w:adjustRightInd w:val="0"/>
        <w:spacing w:line="400" w:lineRule="exact"/>
        <w:ind w:firstLine="5515" w:firstLineChars="2289"/>
        <w:rPr>
          <w:rFonts w:ascii="宋体" w:hAnsi="宋体" w:cs="宋体"/>
          <w:b/>
          <w:bCs/>
          <w:kern w:val="0"/>
          <w:sz w:val="24"/>
          <w:lang w:val="zh-CN"/>
        </w:rPr>
      </w:pPr>
    </w:p>
    <w:p>
      <w:pPr>
        <w:autoSpaceDE w:val="0"/>
        <w:autoSpaceDN w:val="0"/>
        <w:adjustRightInd w:val="0"/>
        <w:spacing w:line="400" w:lineRule="exact"/>
        <w:ind w:firstLine="5515" w:firstLineChars="2289"/>
        <w:rPr>
          <w:rFonts w:ascii="宋体" w:hAnsi="宋体" w:cs="宋体"/>
          <w:b/>
          <w:bCs/>
          <w:kern w:val="0"/>
          <w:sz w:val="24"/>
          <w:lang w:val="zh-CN"/>
        </w:rPr>
      </w:pPr>
    </w:p>
    <w:p>
      <w:pPr>
        <w:autoSpaceDE w:val="0"/>
        <w:autoSpaceDN w:val="0"/>
        <w:adjustRightInd w:val="0"/>
        <w:spacing w:line="400" w:lineRule="exact"/>
        <w:ind w:firstLine="5515" w:firstLineChars="2289"/>
        <w:rPr>
          <w:rFonts w:ascii="宋体" w:hAnsi="宋体" w:cs="宋体"/>
          <w:b/>
          <w:bCs/>
          <w:kern w:val="0"/>
          <w:sz w:val="24"/>
          <w:lang w:val="zh-CN"/>
        </w:rPr>
      </w:pPr>
    </w:p>
    <w:p>
      <w:pPr>
        <w:autoSpaceDE w:val="0"/>
        <w:autoSpaceDN w:val="0"/>
        <w:adjustRightInd w:val="0"/>
        <w:spacing w:line="400" w:lineRule="exact"/>
        <w:ind w:firstLine="5515" w:firstLineChars="2289"/>
        <w:rPr>
          <w:rFonts w:ascii="宋体" w:hAnsi="宋体" w:cs="宋体"/>
          <w:b/>
          <w:bCs/>
          <w:kern w:val="0"/>
          <w:sz w:val="24"/>
          <w:lang w:val="zh-CN"/>
        </w:rPr>
      </w:pPr>
    </w:p>
    <w:p>
      <w:pPr>
        <w:autoSpaceDE w:val="0"/>
        <w:autoSpaceDN w:val="0"/>
        <w:adjustRightInd w:val="0"/>
        <w:spacing w:line="400" w:lineRule="exact"/>
        <w:ind w:firstLine="5515" w:firstLineChars="2289"/>
        <w:rPr>
          <w:rFonts w:ascii="宋体" w:hAnsi="宋体" w:cs="宋体"/>
          <w:b/>
          <w:bCs/>
          <w:kern w:val="0"/>
          <w:sz w:val="24"/>
          <w:lang w:val="zh-CN"/>
        </w:rPr>
      </w:pPr>
    </w:p>
    <w:p>
      <w:pPr>
        <w:autoSpaceDE w:val="0"/>
        <w:autoSpaceDN w:val="0"/>
        <w:adjustRightInd w:val="0"/>
        <w:spacing w:line="400" w:lineRule="exact"/>
        <w:ind w:firstLine="5515" w:firstLineChars="2289"/>
        <w:rPr>
          <w:rFonts w:ascii="宋体" w:hAnsi="宋体" w:cs="宋体"/>
          <w:b/>
          <w:bCs/>
          <w:kern w:val="0"/>
          <w:sz w:val="24"/>
          <w:lang w:val="zh-CN"/>
        </w:rPr>
      </w:pPr>
    </w:p>
    <w:p>
      <w:pPr>
        <w:autoSpaceDE w:val="0"/>
        <w:autoSpaceDN w:val="0"/>
        <w:adjustRightInd w:val="0"/>
        <w:spacing w:line="400" w:lineRule="exact"/>
        <w:ind w:firstLine="5515" w:firstLineChars="2289"/>
        <w:rPr>
          <w:rFonts w:ascii="宋体" w:hAnsi="宋体" w:cs="宋体"/>
          <w:b/>
          <w:bCs/>
          <w:kern w:val="0"/>
          <w:sz w:val="24"/>
          <w:lang w:val="zh-CN"/>
        </w:rPr>
      </w:pPr>
    </w:p>
    <w:p>
      <w:pPr>
        <w:autoSpaceDE w:val="0"/>
        <w:autoSpaceDN w:val="0"/>
        <w:adjustRightInd w:val="0"/>
        <w:spacing w:line="400" w:lineRule="exact"/>
        <w:ind w:firstLine="5515" w:firstLineChars="2289"/>
        <w:rPr>
          <w:rFonts w:ascii="宋体" w:hAnsi="宋体" w:cs="宋体"/>
          <w:b/>
          <w:bCs/>
          <w:kern w:val="0"/>
          <w:sz w:val="24"/>
          <w:lang w:val="zh-CN"/>
        </w:rPr>
      </w:pPr>
    </w:p>
    <w:p>
      <w:pPr>
        <w:autoSpaceDE w:val="0"/>
        <w:autoSpaceDN w:val="0"/>
        <w:adjustRightInd w:val="0"/>
        <w:spacing w:line="400" w:lineRule="exact"/>
        <w:ind w:firstLine="5515" w:firstLineChars="2289"/>
        <w:rPr>
          <w:rFonts w:ascii="宋体" w:hAnsi="宋体" w:cs="宋体"/>
          <w:b/>
          <w:bCs/>
          <w:kern w:val="0"/>
          <w:sz w:val="24"/>
          <w:lang w:val="zh-CN"/>
        </w:rPr>
      </w:pPr>
    </w:p>
    <w:p>
      <w:pPr>
        <w:autoSpaceDE w:val="0"/>
        <w:autoSpaceDN w:val="0"/>
        <w:adjustRightInd w:val="0"/>
        <w:spacing w:line="400" w:lineRule="exact"/>
        <w:ind w:firstLine="5515" w:firstLineChars="2289"/>
        <w:rPr>
          <w:rFonts w:ascii="宋体" w:hAnsi="宋体" w:cs="宋体"/>
          <w:b/>
          <w:bCs/>
          <w:kern w:val="0"/>
          <w:sz w:val="24"/>
          <w:lang w:val="zh-CN"/>
        </w:rPr>
      </w:pPr>
    </w:p>
    <w:p>
      <w:pPr>
        <w:autoSpaceDE w:val="0"/>
        <w:autoSpaceDN w:val="0"/>
        <w:adjustRightInd w:val="0"/>
        <w:spacing w:line="400" w:lineRule="exact"/>
        <w:ind w:firstLine="5515" w:firstLineChars="2289"/>
        <w:rPr>
          <w:rFonts w:ascii="宋体" w:hAnsi="宋体" w:cs="宋体"/>
          <w:b/>
          <w:bCs/>
          <w:kern w:val="0"/>
          <w:sz w:val="24"/>
          <w:lang w:val="zh-CN"/>
        </w:rPr>
      </w:pPr>
    </w:p>
    <w:p>
      <w:pPr>
        <w:autoSpaceDE w:val="0"/>
        <w:autoSpaceDN w:val="0"/>
        <w:adjustRightInd w:val="0"/>
        <w:spacing w:line="400" w:lineRule="exact"/>
        <w:ind w:firstLine="5515" w:firstLineChars="2289"/>
        <w:rPr>
          <w:rFonts w:ascii="宋体" w:hAnsi="宋体" w:cs="宋体"/>
          <w:b/>
          <w:bCs/>
          <w:kern w:val="0"/>
          <w:sz w:val="24"/>
          <w:lang w:val="zh-CN"/>
        </w:rPr>
      </w:pPr>
      <w:r>
        <w:rPr>
          <w:rFonts w:hint="eastAsia" w:ascii="宋体" w:hAnsi="宋体" w:cs="宋体"/>
          <w:b/>
          <w:bCs/>
          <w:kern w:val="0"/>
          <w:sz w:val="24"/>
          <w:lang w:val="zh-CN"/>
        </w:rPr>
        <w:t>供应商：             （公章）</w:t>
      </w:r>
    </w:p>
    <w:p>
      <w:pPr>
        <w:autoSpaceDE w:val="0"/>
        <w:autoSpaceDN w:val="0"/>
        <w:adjustRightInd w:val="0"/>
        <w:spacing w:line="400" w:lineRule="exact"/>
        <w:rPr>
          <w:rFonts w:ascii="宋体" w:hAnsi="宋体" w:cs="宋体"/>
          <w:b/>
          <w:bCs/>
          <w:kern w:val="0"/>
          <w:sz w:val="24"/>
          <w:lang w:val="zh-CN"/>
        </w:rPr>
      </w:pPr>
    </w:p>
    <w:p>
      <w:pPr>
        <w:autoSpaceDE w:val="0"/>
        <w:autoSpaceDN w:val="0"/>
        <w:adjustRightInd w:val="0"/>
        <w:spacing w:line="400" w:lineRule="exact"/>
        <w:ind w:firstLine="2833" w:firstLineChars="1176"/>
        <w:rPr>
          <w:rFonts w:ascii="宋体" w:hAnsi="宋体" w:cs="宋体"/>
          <w:b/>
          <w:bCs/>
          <w:kern w:val="0"/>
          <w:sz w:val="24"/>
          <w:lang w:val="zh-CN"/>
        </w:rPr>
      </w:pPr>
      <w:r>
        <w:rPr>
          <w:rFonts w:hint="eastAsia" w:ascii="宋体" w:hAnsi="宋体" w:cs="宋体"/>
          <w:b/>
          <w:bCs/>
          <w:kern w:val="0"/>
          <w:sz w:val="24"/>
          <w:lang w:val="zh-CN"/>
        </w:rPr>
        <w:t xml:space="preserve">      法定代表人或委托代理人：             （签字）</w:t>
      </w:r>
    </w:p>
    <w:p>
      <w:pPr>
        <w:autoSpaceDE w:val="0"/>
        <w:autoSpaceDN w:val="0"/>
        <w:adjustRightInd w:val="0"/>
        <w:spacing w:line="400" w:lineRule="exact"/>
        <w:rPr>
          <w:rFonts w:ascii="宋体" w:hAnsi="宋体" w:cs="宋体"/>
          <w:b/>
          <w:bCs/>
          <w:kern w:val="0"/>
          <w:sz w:val="24"/>
          <w:lang w:val="zh-CN"/>
        </w:rPr>
      </w:pPr>
    </w:p>
    <w:p>
      <w:pPr>
        <w:autoSpaceDE w:val="0"/>
        <w:autoSpaceDN w:val="0"/>
        <w:adjustRightInd w:val="0"/>
        <w:spacing w:line="400" w:lineRule="exact"/>
        <w:ind w:firstLine="6021" w:firstLineChars="2499"/>
        <w:rPr>
          <w:rFonts w:ascii="宋体" w:hAnsi="宋体" w:cs="宋体"/>
          <w:kern w:val="0"/>
          <w:sz w:val="24"/>
          <w:lang w:val="zh-CN"/>
        </w:rPr>
      </w:pPr>
      <w:r>
        <w:rPr>
          <w:rFonts w:hint="eastAsia" w:ascii="宋体" w:hAnsi="宋体" w:cs="宋体"/>
          <w:b/>
          <w:bCs/>
          <w:kern w:val="0"/>
          <w:sz w:val="24"/>
          <w:lang w:val="zh-CN"/>
        </w:rPr>
        <w:t>年    月    日</w:t>
      </w:r>
    </w:p>
    <w:p>
      <w:pPr>
        <w:pStyle w:val="23"/>
        <w:jc w:val="left"/>
        <w:rPr>
          <w:rFonts w:ascii="宋体" w:hAnsi="宋体" w:cs="宋体"/>
          <w:sz w:val="32"/>
          <w:lang w:val="zh-CN"/>
        </w:rPr>
      </w:pPr>
    </w:p>
    <w:p>
      <w:pPr>
        <w:pStyle w:val="23"/>
        <w:jc w:val="left"/>
        <w:rPr>
          <w:rFonts w:ascii="宋体" w:hAnsi="宋体" w:cs="宋体"/>
          <w:bCs w:val="0"/>
          <w:kern w:val="0"/>
          <w:sz w:val="32"/>
          <w:lang w:val="zh-CN"/>
        </w:rPr>
      </w:pPr>
      <w:bookmarkStart w:id="290" w:name="_Toc21381946"/>
      <w:bookmarkStart w:id="291" w:name="_Toc18516983"/>
      <w:bookmarkStart w:id="292" w:name="_Toc26002"/>
      <w:bookmarkStart w:id="293" w:name="_Toc18277146"/>
      <w:r>
        <w:rPr>
          <w:rFonts w:hint="eastAsia" w:ascii="宋体" w:hAnsi="宋体" w:cs="宋体"/>
          <w:sz w:val="32"/>
          <w:lang w:val="zh-CN"/>
        </w:rPr>
        <w:t>附件3：</w:t>
      </w:r>
      <w:r>
        <w:rPr>
          <w:rFonts w:hint="eastAsia" w:ascii="宋体" w:hAnsi="宋体" w:cs="宋体"/>
          <w:kern w:val="0"/>
          <w:sz w:val="32"/>
          <w:lang w:val="zh-CN"/>
        </w:rPr>
        <w:t>具有依法缴纳税收和社会保障资金的良好记录承诺函</w:t>
      </w:r>
      <w:bookmarkEnd w:id="290"/>
      <w:bookmarkEnd w:id="291"/>
    </w:p>
    <w:p>
      <w:pPr>
        <w:autoSpaceDE w:val="0"/>
        <w:autoSpaceDN w:val="0"/>
        <w:adjustRightInd w:val="0"/>
        <w:spacing w:line="400" w:lineRule="exact"/>
        <w:ind w:firstLine="472" w:firstLineChars="147"/>
        <w:jc w:val="center"/>
        <w:rPr>
          <w:rFonts w:ascii="宋体" w:hAnsi="宋体" w:cs="宋体"/>
          <w:b/>
          <w:bCs/>
          <w:kern w:val="0"/>
          <w:sz w:val="32"/>
          <w:szCs w:val="32"/>
          <w:lang w:val="zh-CN"/>
        </w:rPr>
      </w:pPr>
    </w:p>
    <w:p>
      <w:pPr>
        <w:autoSpaceDE w:val="0"/>
        <w:autoSpaceDN w:val="0"/>
        <w:adjustRightInd w:val="0"/>
        <w:spacing w:line="400" w:lineRule="exact"/>
        <w:ind w:firstLine="472" w:firstLineChars="147"/>
        <w:jc w:val="center"/>
        <w:rPr>
          <w:rFonts w:ascii="宋体" w:hAnsi="宋体" w:cs="宋体"/>
          <w:b/>
          <w:bCs/>
          <w:kern w:val="0"/>
          <w:sz w:val="32"/>
          <w:szCs w:val="32"/>
          <w:lang w:val="zh-CN"/>
        </w:rPr>
      </w:pPr>
      <w:r>
        <w:rPr>
          <w:rFonts w:hint="eastAsia" w:ascii="宋体" w:hAnsi="宋体" w:cs="宋体"/>
          <w:b/>
          <w:bCs/>
          <w:kern w:val="0"/>
          <w:sz w:val="32"/>
          <w:szCs w:val="32"/>
          <w:lang w:val="zh-CN"/>
        </w:rPr>
        <w:t>具有依法缴纳税收和社会保障资金的良好记录承诺函</w:t>
      </w:r>
    </w:p>
    <w:p>
      <w:pPr>
        <w:autoSpaceDE w:val="0"/>
        <w:autoSpaceDN w:val="0"/>
        <w:adjustRightInd w:val="0"/>
        <w:spacing w:line="400" w:lineRule="exact"/>
        <w:rPr>
          <w:rFonts w:ascii="宋体" w:hAnsi="宋体" w:cs="宋体"/>
          <w:b/>
          <w:bCs/>
          <w:kern w:val="0"/>
          <w:sz w:val="24"/>
          <w:lang w:val="zh-CN"/>
        </w:rPr>
      </w:pPr>
    </w:p>
    <w:p>
      <w:pPr>
        <w:autoSpaceDE w:val="0"/>
        <w:autoSpaceDN w:val="0"/>
        <w:adjustRightInd w:val="0"/>
        <w:spacing w:line="400" w:lineRule="exact"/>
        <w:rPr>
          <w:rFonts w:ascii="宋体" w:hAnsi="宋体" w:cs="宋体"/>
          <w:b/>
          <w:bCs/>
          <w:kern w:val="0"/>
          <w:sz w:val="24"/>
          <w:lang w:val="zh-CN"/>
        </w:rPr>
      </w:pPr>
      <w:r>
        <w:rPr>
          <w:rFonts w:hint="eastAsia" w:ascii="宋体" w:hAnsi="宋体" w:cs="宋体"/>
          <w:b/>
          <w:bCs/>
          <w:kern w:val="0"/>
          <w:sz w:val="24"/>
          <w:lang w:val="zh-CN"/>
        </w:rPr>
        <w:t>致：采购人</w:t>
      </w:r>
    </w:p>
    <w:p>
      <w:pPr>
        <w:autoSpaceDE w:val="0"/>
        <w:autoSpaceDN w:val="0"/>
        <w:adjustRightInd w:val="0"/>
        <w:rPr>
          <w:rFonts w:ascii="宋体" w:hAnsi="宋体" w:cs="宋体"/>
          <w:kern w:val="0"/>
          <w:sz w:val="24"/>
          <w:lang w:val="zh-CN"/>
        </w:rPr>
      </w:pPr>
      <w:r>
        <w:rPr>
          <w:rFonts w:hint="eastAsia" w:ascii="宋体" w:hAnsi="宋体" w:cs="宋体"/>
          <w:kern w:val="0"/>
          <w:sz w:val="24"/>
          <w:lang w:val="zh-CN"/>
        </w:rPr>
        <w:t xml:space="preserve">    我公司承诺在参加此次项目磋商前，我公司依法缴纳税收和社会保障资金良好，无违法、不良记录及违反商业道德的行为而导致合同解除或招致法律诉讼，没有被纳入税务部门、社会保险的失信名单。 </w:t>
      </w:r>
    </w:p>
    <w:p>
      <w:pPr>
        <w:autoSpaceDE w:val="0"/>
        <w:autoSpaceDN w:val="0"/>
        <w:adjustRightInd w:val="0"/>
        <w:spacing w:line="400" w:lineRule="exact"/>
        <w:rPr>
          <w:rFonts w:ascii="宋体" w:hAnsi="宋体" w:cs="宋体"/>
          <w:kern w:val="0"/>
          <w:sz w:val="24"/>
          <w:lang w:val="zh-CN"/>
        </w:rPr>
      </w:pPr>
    </w:p>
    <w:p>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特此承诺！</w:t>
      </w: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autoSpaceDE w:val="0"/>
        <w:autoSpaceDN w:val="0"/>
        <w:adjustRightInd w:val="0"/>
        <w:spacing w:line="400" w:lineRule="exact"/>
        <w:ind w:firstLine="5515" w:firstLineChars="2289"/>
        <w:rPr>
          <w:rFonts w:ascii="宋体" w:hAnsi="宋体" w:cs="宋体"/>
          <w:b/>
          <w:bCs/>
          <w:kern w:val="0"/>
          <w:sz w:val="24"/>
          <w:lang w:val="zh-CN"/>
        </w:rPr>
      </w:pPr>
      <w:r>
        <w:rPr>
          <w:rFonts w:hint="eastAsia" w:ascii="宋体" w:hAnsi="宋体" w:cs="宋体"/>
          <w:b/>
          <w:bCs/>
          <w:kern w:val="0"/>
          <w:sz w:val="24"/>
          <w:lang w:val="zh-CN"/>
        </w:rPr>
        <w:t>供应商：             （公章）</w:t>
      </w:r>
    </w:p>
    <w:p>
      <w:pPr>
        <w:autoSpaceDE w:val="0"/>
        <w:autoSpaceDN w:val="0"/>
        <w:adjustRightInd w:val="0"/>
        <w:spacing w:line="400" w:lineRule="exact"/>
        <w:rPr>
          <w:rFonts w:ascii="宋体" w:hAnsi="宋体" w:cs="宋体"/>
          <w:b/>
          <w:bCs/>
          <w:kern w:val="0"/>
          <w:sz w:val="24"/>
          <w:lang w:val="zh-CN"/>
        </w:rPr>
      </w:pPr>
    </w:p>
    <w:p>
      <w:pPr>
        <w:autoSpaceDE w:val="0"/>
        <w:autoSpaceDN w:val="0"/>
        <w:adjustRightInd w:val="0"/>
        <w:spacing w:line="400" w:lineRule="exact"/>
        <w:ind w:firstLine="2833" w:firstLineChars="1176"/>
        <w:rPr>
          <w:rFonts w:ascii="宋体" w:hAnsi="宋体" w:cs="宋体"/>
          <w:b/>
          <w:bCs/>
          <w:kern w:val="0"/>
          <w:sz w:val="24"/>
          <w:lang w:val="zh-CN"/>
        </w:rPr>
      </w:pPr>
      <w:r>
        <w:rPr>
          <w:rFonts w:hint="eastAsia" w:ascii="宋体" w:hAnsi="宋体" w:cs="宋体"/>
          <w:b/>
          <w:bCs/>
          <w:kern w:val="0"/>
          <w:sz w:val="24"/>
          <w:lang w:val="zh-CN"/>
        </w:rPr>
        <w:t xml:space="preserve">      法定代表人或委托代理人：             （签字）</w:t>
      </w:r>
    </w:p>
    <w:p>
      <w:pPr>
        <w:autoSpaceDE w:val="0"/>
        <w:autoSpaceDN w:val="0"/>
        <w:adjustRightInd w:val="0"/>
        <w:spacing w:line="400" w:lineRule="exact"/>
        <w:rPr>
          <w:rFonts w:ascii="宋体" w:hAnsi="宋体" w:cs="宋体"/>
          <w:b/>
          <w:bCs/>
          <w:kern w:val="0"/>
          <w:sz w:val="24"/>
          <w:lang w:val="zh-CN"/>
        </w:rPr>
      </w:pPr>
    </w:p>
    <w:p>
      <w:pPr>
        <w:autoSpaceDE w:val="0"/>
        <w:autoSpaceDN w:val="0"/>
        <w:adjustRightInd w:val="0"/>
        <w:spacing w:line="400" w:lineRule="exact"/>
        <w:ind w:firstLine="6021" w:firstLineChars="2499"/>
        <w:rPr>
          <w:rFonts w:ascii="宋体" w:hAnsi="宋体" w:cs="宋体"/>
          <w:b/>
          <w:bCs/>
          <w:kern w:val="0"/>
          <w:sz w:val="24"/>
          <w:lang w:val="zh-CN"/>
        </w:rPr>
      </w:pPr>
      <w:r>
        <w:rPr>
          <w:rFonts w:hint="eastAsia" w:ascii="宋体" w:hAnsi="宋体" w:cs="宋体"/>
          <w:b/>
          <w:bCs/>
          <w:kern w:val="0"/>
          <w:sz w:val="24"/>
          <w:lang w:val="zh-CN"/>
        </w:rPr>
        <w:t>年    月    日</w:t>
      </w:r>
    </w:p>
    <w:p>
      <w:pPr>
        <w:pStyle w:val="23"/>
        <w:jc w:val="left"/>
        <w:rPr>
          <w:rFonts w:ascii="宋体" w:hAnsi="宋体" w:cs="宋体"/>
          <w:sz w:val="32"/>
          <w:lang w:val="zh-CN"/>
        </w:rPr>
      </w:pPr>
    </w:p>
    <w:p>
      <w:pPr>
        <w:pStyle w:val="23"/>
        <w:jc w:val="left"/>
        <w:rPr>
          <w:rFonts w:ascii="宋体" w:hAnsi="宋体" w:cs="宋体"/>
          <w:sz w:val="32"/>
          <w:lang w:val="zh-CN"/>
        </w:rPr>
      </w:pPr>
      <w:bookmarkStart w:id="294" w:name="_Toc21381947"/>
    </w:p>
    <w:p>
      <w:pPr>
        <w:rPr>
          <w:lang w:val="zh-CN"/>
        </w:rPr>
      </w:pPr>
    </w:p>
    <w:p>
      <w:pPr>
        <w:pStyle w:val="23"/>
        <w:jc w:val="left"/>
        <w:rPr>
          <w:rFonts w:ascii="宋体" w:hAnsi="宋体" w:cs="宋体"/>
          <w:sz w:val="32"/>
        </w:rPr>
      </w:pPr>
      <w:r>
        <w:rPr>
          <w:rFonts w:hint="eastAsia" w:ascii="宋体" w:hAnsi="宋体" w:cs="宋体"/>
          <w:sz w:val="32"/>
          <w:lang w:val="zh-CN"/>
        </w:rPr>
        <w:t>附件4：无重大违法记录承诺函</w:t>
      </w:r>
      <w:bookmarkEnd w:id="292"/>
      <w:bookmarkEnd w:id="293"/>
      <w:bookmarkEnd w:id="294"/>
    </w:p>
    <w:p>
      <w:pPr>
        <w:autoSpaceDE w:val="0"/>
        <w:autoSpaceDN w:val="0"/>
        <w:adjustRightInd w:val="0"/>
        <w:rPr>
          <w:rFonts w:ascii="宋体" w:hAnsi="宋体" w:cs="宋体"/>
          <w:kern w:val="0"/>
          <w:sz w:val="24"/>
          <w:lang w:val="zh-CN"/>
        </w:rPr>
      </w:pPr>
    </w:p>
    <w:p>
      <w:pPr>
        <w:autoSpaceDE w:val="0"/>
        <w:autoSpaceDN w:val="0"/>
        <w:adjustRightInd w:val="0"/>
        <w:spacing w:line="400" w:lineRule="exact"/>
        <w:jc w:val="center"/>
        <w:rPr>
          <w:rFonts w:ascii="宋体" w:hAnsi="宋体" w:cs="宋体"/>
          <w:b/>
          <w:bCs/>
          <w:kern w:val="0"/>
          <w:sz w:val="36"/>
          <w:szCs w:val="36"/>
          <w:lang w:val="zh-CN"/>
        </w:rPr>
      </w:pPr>
      <w:r>
        <w:rPr>
          <w:rFonts w:hint="eastAsia" w:ascii="宋体" w:hAnsi="宋体" w:cs="宋体"/>
          <w:b/>
          <w:bCs/>
          <w:kern w:val="0"/>
          <w:sz w:val="36"/>
          <w:szCs w:val="36"/>
          <w:lang w:val="zh-CN"/>
        </w:rPr>
        <w:t>无重大违法记录承诺函</w:t>
      </w:r>
    </w:p>
    <w:p>
      <w:pPr>
        <w:autoSpaceDE w:val="0"/>
        <w:autoSpaceDN w:val="0"/>
        <w:adjustRightInd w:val="0"/>
        <w:spacing w:line="400" w:lineRule="exact"/>
        <w:rPr>
          <w:rFonts w:ascii="宋体" w:hAnsi="宋体" w:cs="宋体"/>
          <w:kern w:val="0"/>
          <w:sz w:val="24"/>
          <w:lang w:val="zh-CN"/>
        </w:rPr>
      </w:pPr>
    </w:p>
    <w:p>
      <w:pPr>
        <w:autoSpaceDE w:val="0"/>
        <w:autoSpaceDN w:val="0"/>
        <w:adjustRightInd w:val="0"/>
        <w:spacing w:line="400" w:lineRule="exact"/>
        <w:rPr>
          <w:rFonts w:ascii="宋体" w:hAnsi="宋体" w:cs="宋体"/>
          <w:b/>
          <w:bCs/>
          <w:kern w:val="0"/>
          <w:sz w:val="24"/>
          <w:lang w:val="zh-CN"/>
        </w:rPr>
      </w:pPr>
      <w:r>
        <w:rPr>
          <w:rFonts w:hint="eastAsia" w:ascii="宋体" w:hAnsi="宋体" w:cs="宋体"/>
          <w:b/>
          <w:bCs/>
          <w:kern w:val="0"/>
          <w:sz w:val="24"/>
          <w:lang w:val="zh-CN"/>
        </w:rPr>
        <w:t>致：采购人</w:t>
      </w:r>
    </w:p>
    <w:p>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 xml:space="preserve">    我单位近三年内，在经营活动中没有重大违法记录，特此声明。</w:t>
      </w:r>
    </w:p>
    <w:p>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 xml:space="preserve">    若采购人在项目采购过程中，发现我单位近三年内在经营活动中有重大违纪记录，我单位将无条件退出本项目的竞争性磋商采购，并承担因此引起的一切后果。</w:t>
      </w:r>
    </w:p>
    <w:p>
      <w:pPr>
        <w:autoSpaceDE w:val="0"/>
        <w:autoSpaceDN w:val="0"/>
        <w:adjustRightInd w:val="0"/>
        <w:spacing w:line="400" w:lineRule="exact"/>
        <w:jc w:val="left"/>
        <w:rPr>
          <w:rFonts w:ascii="宋体" w:hAnsi="宋体" w:cs="宋体"/>
          <w:kern w:val="0"/>
          <w:sz w:val="24"/>
        </w:rPr>
      </w:pPr>
    </w:p>
    <w:p>
      <w:pPr>
        <w:autoSpaceDE w:val="0"/>
        <w:autoSpaceDN w:val="0"/>
        <w:adjustRightInd w:val="0"/>
        <w:spacing w:line="400" w:lineRule="exact"/>
        <w:jc w:val="left"/>
        <w:rPr>
          <w:rFonts w:ascii="宋体" w:hAnsi="宋体" w:cs="宋体"/>
          <w:kern w:val="0"/>
          <w:sz w:val="24"/>
          <w:lang w:val="zh-CN"/>
        </w:rPr>
      </w:pPr>
    </w:p>
    <w:p>
      <w:pPr>
        <w:autoSpaceDE w:val="0"/>
        <w:autoSpaceDN w:val="0"/>
        <w:adjustRightInd w:val="0"/>
        <w:spacing w:line="400" w:lineRule="exact"/>
        <w:jc w:val="left"/>
        <w:rPr>
          <w:rFonts w:ascii="宋体" w:hAnsi="宋体" w:cs="宋体"/>
          <w:kern w:val="0"/>
          <w:sz w:val="24"/>
          <w:lang w:val="zh-CN"/>
        </w:rPr>
      </w:pPr>
    </w:p>
    <w:p>
      <w:pPr>
        <w:autoSpaceDE w:val="0"/>
        <w:autoSpaceDN w:val="0"/>
        <w:adjustRightInd w:val="0"/>
        <w:spacing w:line="400" w:lineRule="exact"/>
        <w:jc w:val="left"/>
        <w:rPr>
          <w:rFonts w:ascii="宋体" w:hAnsi="宋体" w:cs="宋体"/>
          <w:kern w:val="0"/>
          <w:sz w:val="24"/>
          <w:lang w:val="zh-CN"/>
        </w:rPr>
      </w:pPr>
    </w:p>
    <w:p>
      <w:pPr>
        <w:autoSpaceDE w:val="0"/>
        <w:autoSpaceDN w:val="0"/>
        <w:adjustRightInd w:val="0"/>
        <w:spacing w:line="400" w:lineRule="exact"/>
        <w:jc w:val="left"/>
        <w:rPr>
          <w:rFonts w:ascii="宋体" w:hAnsi="宋体" w:cs="宋体"/>
          <w:kern w:val="0"/>
          <w:sz w:val="24"/>
          <w:lang w:val="zh-CN"/>
        </w:rPr>
      </w:pPr>
    </w:p>
    <w:p>
      <w:pPr>
        <w:autoSpaceDE w:val="0"/>
        <w:autoSpaceDN w:val="0"/>
        <w:adjustRightInd w:val="0"/>
        <w:spacing w:line="400" w:lineRule="exact"/>
        <w:jc w:val="left"/>
        <w:rPr>
          <w:rFonts w:ascii="宋体" w:hAnsi="宋体" w:cs="宋体"/>
          <w:kern w:val="0"/>
          <w:sz w:val="24"/>
          <w:lang w:val="zh-CN"/>
        </w:rPr>
      </w:pPr>
    </w:p>
    <w:p>
      <w:pPr>
        <w:autoSpaceDE w:val="0"/>
        <w:autoSpaceDN w:val="0"/>
        <w:adjustRightInd w:val="0"/>
        <w:spacing w:line="400" w:lineRule="exact"/>
        <w:jc w:val="left"/>
        <w:rPr>
          <w:rFonts w:ascii="宋体" w:hAnsi="宋体" w:cs="宋体"/>
          <w:kern w:val="0"/>
          <w:sz w:val="24"/>
          <w:lang w:val="zh-CN"/>
        </w:rPr>
      </w:pPr>
    </w:p>
    <w:p>
      <w:pPr>
        <w:autoSpaceDE w:val="0"/>
        <w:autoSpaceDN w:val="0"/>
        <w:adjustRightInd w:val="0"/>
        <w:spacing w:line="400" w:lineRule="exact"/>
        <w:jc w:val="left"/>
        <w:rPr>
          <w:rFonts w:ascii="宋体" w:hAnsi="宋体" w:cs="宋体"/>
          <w:kern w:val="0"/>
          <w:sz w:val="24"/>
          <w:lang w:val="zh-CN"/>
        </w:rPr>
      </w:pPr>
    </w:p>
    <w:p>
      <w:pPr>
        <w:autoSpaceDE w:val="0"/>
        <w:autoSpaceDN w:val="0"/>
        <w:adjustRightInd w:val="0"/>
        <w:spacing w:line="400" w:lineRule="exact"/>
        <w:jc w:val="left"/>
        <w:rPr>
          <w:rFonts w:ascii="宋体" w:hAnsi="宋体" w:cs="宋体"/>
          <w:kern w:val="0"/>
          <w:sz w:val="24"/>
          <w:lang w:val="zh-CN"/>
        </w:rPr>
      </w:pPr>
    </w:p>
    <w:p>
      <w:pPr>
        <w:autoSpaceDE w:val="0"/>
        <w:autoSpaceDN w:val="0"/>
        <w:adjustRightInd w:val="0"/>
        <w:spacing w:line="400" w:lineRule="exact"/>
        <w:jc w:val="left"/>
        <w:rPr>
          <w:rFonts w:ascii="宋体" w:hAnsi="宋体" w:cs="宋体"/>
          <w:kern w:val="0"/>
          <w:sz w:val="24"/>
          <w:lang w:val="zh-CN"/>
        </w:rPr>
      </w:pPr>
    </w:p>
    <w:p>
      <w:pPr>
        <w:autoSpaceDE w:val="0"/>
        <w:autoSpaceDN w:val="0"/>
        <w:adjustRightInd w:val="0"/>
        <w:spacing w:line="400" w:lineRule="exact"/>
        <w:jc w:val="left"/>
        <w:rPr>
          <w:rFonts w:ascii="宋体" w:hAnsi="宋体" w:cs="宋体"/>
          <w:kern w:val="0"/>
          <w:sz w:val="24"/>
          <w:lang w:val="zh-CN"/>
        </w:rPr>
      </w:pPr>
    </w:p>
    <w:p>
      <w:pPr>
        <w:autoSpaceDE w:val="0"/>
        <w:autoSpaceDN w:val="0"/>
        <w:adjustRightInd w:val="0"/>
        <w:spacing w:line="400" w:lineRule="exact"/>
        <w:ind w:firstLine="5515" w:firstLineChars="2289"/>
        <w:rPr>
          <w:rFonts w:ascii="宋体" w:hAnsi="宋体" w:cs="宋体"/>
          <w:b/>
          <w:bCs/>
          <w:kern w:val="0"/>
          <w:sz w:val="24"/>
          <w:lang w:val="zh-CN"/>
        </w:rPr>
      </w:pPr>
      <w:r>
        <w:rPr>
          <w:rFonts w:hint="eastAsia" w:ascii="宋体" w:hAnsi="宋体" w:cs="宋体"/>
          <w:b/>
          <w:bCs/>
          <w:kern w:val="0"/>
          <w:sz w:val="24"/>
          <w:lang w:val="zh-CN"/>
        </w:rPr>
        <w:t>供应商：             （公章）</w:t>
      </w:r>
    </w:p>
    <w:p>
      <w:pPr>
        <w:autoSpaceDE w:val="0"/>
        <w:autoSpaceDN w:val="0"/>
        <w:adjustRightInd w:val="0"/>
        <w:spacing w:line="400" w:lineRule="exact"/>
        <w:rPr>
          <w:rFonts w:ascii="宋体" w:hAnsi="宋体" w:cs="宋体"/>
          <w:b/>
          <w:bCs/>
          <w:kern w:val="0"/>
          <w:sz w:val="24"/>
          <w:lang w:val="zh-CN"/>
        </w:rPr>
      </w:pPr>
    </w:p>
    <w:p>
      <w:pPr>
        <w:autoSpaceDE w:val="0"/>
        <w:autoSpaceDN w:val="0"/>
        <w:adjustRightInd w:val="0"/>
        <w:spacing w:line="400" w:lineRule="exact"/>
        <w:ind w:firstLine="2833" w:firstLineChars="1176"/>
        <w:rPr>
          <w:rFonts w:ascii="宋体" w:hAnsi="宋体" w:cs="宋体"/>
          <w:b/>
          <w:bCs/>
          <w:kern w:val="0"/>
          <w:sz w:val="24"/>
          <w:lang w:val="zh-CN"/>
        </w:rPr>
      </w:pPr>
      <w:r>
        <w:rPr>
          <w:rFonts w:hint="eastAsia" w:ascii="宋体" w:hAnsi="宋体" w:cs="宋体"/>
          <w:b/>
          <w:bCs/>
          <w:kern w:val="0"/>
          <w:sz w:val="24"/>
          <w:lang w:val="zh-CN"/>
        </w:rPr>
        <w:t xml:space="preserve">      法定代表人或委托代理人：             （签字）</w:t>
      </w:r>
    </w:p>
    <w:p>
      <w:pPr>
        <w:autoSpaceDE w:val="0"/>
        <w:autoSpaceDN w:val="0"/>
        <w:adjustRightInd w:val="0"/>
        <w:spacing w:line="400" w:lineRule="exact"/>
        <w:rPr>
          <w:rFonts w:ascii="宋体" w:hAnsi="宋体" w:cs="宋体"/>
          <w:b/>
          <w:bCs/>
          <w:kern w:val="0"/>
          <w:sz w:val="24"/>
          <w:lang w:val="zh-CN"/>
        </w:rPr>
      </w:pPr>
    </w:p>
    <w:p>
      <w:pPr>
        <w:autoSpaceDE w:val="0"/>
        <w:autoSpaceDN w:val="0"/>
        <w:adjustRightInd w:val="0"/>
        <w:spacing w:line="400" w:lineRule="exact"/>
        <w:ind w:firstLine="6021" w:firstLineChars="2499"/>
        <w:rPr>
          <w:rFonts w:ascii="宋体" w:hAnsi="宋体" w:cs="宋体"/>
          <w:kern w:val="0"/>
          <w:sz w:val="24"/>
          <w:lang w:val="zh-CN"/>
        </w:rPr>
      </w:pPr>
      <w:r>
        <w:rPr>
          <w:rFonts w:hint="eastAsia" w:ascii="宋体" w:hAnsi="宋体" w:cs="宋体"/>
          <w:b/>
          <w:bCs/>
          <w:kern w:val="0"/>
          <w:sz w:val="24"/>
          <w:lang w:val="zh-CN"/>
        </w:rPr>
        <w:t>年    月    日</w:t>
      </w:r>
    </w:p>
    <w:p>
      <w:pPr>
        <w:pStyle w:val="23"/>
        <w:jc w:val="left"/>
        <w:rPr>
          <w:rFonts w:ascii="宋体" w:hAnsi="宋体" w:cs="宋体"/>
          <w:sz w:val="32"/>
          <w:lang w:val="zh-CN"/>
        </w:rPr>
      </w:pPr>
    </w:p>
    <w:p>
      <w:pPr>
        <w:pStyle w:val="23"/>
        <w:jc w:val="left"/>
        <w:rPr>
          <w:rFonts w:ascii="宋体" w:hAnsi="宋体" w:cs="宋体"/>
          <w:sz w:val="32"/>
          <w:lang w:val="zh-CN"/>
        </w:rPr>
      </w:pPr>
      <w:bookmarkStart w:id="295" w:name="_Toc2698"/>
    </w:p>
    <w:p>
      <w:pPr>
        <w:pStyle w:val="23"/>
        <w:jc w:val="left"/>
        <w:rPr>
          <w:rFonts w:ascii="宋体" w:hAnsi="宋体" w:cs="宋体"/>
          <w:sz w:val="32"/>
          <w:lang w:val="zh-CN"/>
        </w:rPr>
      </w:pPr>
      <w:bookmarkStart w:id="296" w:name="_Toc21381948"/>
    </w:p>
    <w:p>
      <w:pPr>
        <w:pStyle w:val="23"/>
        <w:jc w:val="left"/>
        <w:rPr>
          <w:rFonts w:ascii="宋体" w:hAnsi="宋体" w:cs="宋体"/>
          <w:color w:val="FF0000"/>
          <w:sz w:val="32"/>
          <w:lang w:val="zh-CN"/>
        </w:rPr>
      </w:pPr>
      <w:r>
        <w:rPr>
          <w:rFonts w:hint="eastAsia" w:ascii="宋体" w:hAnsi="宋体" w:cs="宋体"/>
          <w:sz w:val="32"/>
          <w:lang w:val="zh-CN"/>
        </w:rPr>
        <w:t>附件5：</w:t>
      </w:r>
      <w:bookmarkEnd w:id="295"/>
      <w:bookmarkEnd w:id="296"/>
      <w:r>
        <w:rPr>
          <w:rFonts w:hint="eastAsia" w:ascii="宋体" w:hAnsi="宋体" w:cs="宋体"/>
          <w:sz w:val="32"/>
          <w:lang w:val="zh-CN"/>
        </w:rPr>
        <w:t>中小企业声明函</w:t>
      </w:r>
    </w:p>
    <w:p>
      <w:pPr>
        <w:rPr>
          <w:rFonts w:ascii="宋体" w:hAnsi="宋体" w:cs="宋体"/>
          <w:color w:val="FF0000"/>
          <w:lang w:val="zh-CN"/>
        </w:rPr>
      </w:pPr>
    </w:p>
    <w:p>
      <w:pPr>
        <w:keepNext w:val="0"/>
        <w:keepLines w:val="0"/>
        <w:widowControl/>
        <w:suppressLineNumbers w:val="0"/>
        <w:jc w:val="center"/>
        <w:rPr>
          <w:rFonts w:hint="eastAsia" w:ascii="宋体" w:hAnsi="宋体" w:eastAsia="宋体" w:cs="宋体"/>
          <w:i w:val="0"/>
          <w:iCs w:val="0"/>
          <w:sz w:val="28"/>
          <w:szCs w:val="28"/>
        </w:rPr>
      </w:pPr>
      <w:r>
        <w:rPr>
          <w:rFonts w:hint="eastAsia" w:ascii="宋体" w:hAnsi="宋体"/>
          <w:b/>
          <w:bCs/>
          <w:sz w:val="28"/>
          <w:szCs w:val="28"/>
          <w:lang w:eastAsia="zh-CN"/>
        </w:rPr>
        <w:t>中小企业声明函（</w:t>
      </w:r>
      <w:r>
        <w:rPr>
          <w:rFonts w:hint="eastAsia" w:ascii="宋体" w:hAnsi="宋体"/>
          <w:b/>
          <w:bCs/>
          <w:sz w:val="28"/>
          <w:szCs w:val="28"/>
          <w:lang w:val="en-US" w:eastAsia="zh-CN"/>
        </w:rPr>
        <w:t>服务类</w:t>
      </w:r>
      <w:r>
        <w:rPr>
          <w:rFonts w:hint="eastAsia" w:ascii="宋体" w:hAnsi="宋体"/>
          <w:b/>
          <w:bCs/>
          <w:sz w:val="28"/>
          <w:szCs w:val="28"/>
          <w:lang w:eastAsia="zh-CN"/>
        </w:rPr>
        <w:t>）</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i w:val="0"/>
          <w:iCs w:val="0"/>
          <w:color w:val="000000"/>
          <w:kern w:val="0"/>
          <w:sz w:val="24"/>
          <w:szCs w:val="24"/>
          <w:lang w:val="en-US" w:eastAsia="zh-CN" w:bidi="ar"/>
        </w:rPr>
      </w:pPr>
    </w:p>
    <w:p>
      <w:pPr>
        <w:spacing w:line="360" w:lineRule="auto"/>
        <w:ind w:firstLine="480" w:firstLineChars="200"/>
        <w:jc w:val="left"/>
        <w:rPr>
          <w:rFonts w:ascii="宋体" w:hAnsi="宋体"/>
          <w:sz w:val="24"/>
        </w:rPr>
      </w:pPr>
      <w:r>
        <w:rPr>
          <w:rFonts w:hint="eastAsia" w:ascii="宋体" w:hAnsi="宋体"/>
          <w:sz w:val="24"/>
        </w:rPr>
        <w:t xml:space="preserve">本公司（联合体）郑重声明，根据《政府采购促进中小企业发展管理办法》（财库﹝2020﹞46 号）的规定，本公司 （联合体）参加（单位名称）的（项目名称）采购活动，提 供的货物全部由符合政策要求的中小企业制造。相关企业 （含联合体中的中小企业、签订分包意向协议的中小企业）的具体情况如下： </w:t>
      </w:r>
    </w:p>
    <w:p>
      <w:pPr>
        <w:spacing w:line="360" w:lineRule="auto"/>
        <w:ind w:firstLine="480" w:firstLineChars="200"/>
        <w:jc w:val="left"/>
        <w:rPr>
          <w:rFonts w:ascii="宋体" w:hAnsi="宋体"/>
          <w:sz w:val="24"/>
        </w:rPr>
      </w:pPr>
      <w:r>
        <w:rPr>
          <w:rFonts w:hint="eastAsia" w:ascii="宋体" w:hAnsi="宋体"/>
          <w:sz w:val="24"/>
        </w:rPr>
        <w:t>1. （标的名称） ，属于（采购文件中明确的所属行业） 行业；制造商为（企业名称），从业人员</w:t>
      </w:r>
      <w:r>
        <w:rPr>
          <w:rFonts w:hint="eastAsia" w:ascii="宋体" w:hAnsi="宋体"/>
          <w:sz w:val="24"/>
          <w:u w:val="single"/>
        </w:rPr>
        <w:t xml:space="preserve">          </w:t>
      </w:r>
      <w:r>
        <w:rPr>
          <w:rFonts w:hint="eastAsia" w:ascii="宋体" w:hAnsi="宋体"/>
          <w:sz w:val="24"/>
        </w:rPr>
        <w:t>人，营业收入为</w:t>
      </w:r>
      <w:r>
        <w:rPr>
          <w:rFonts w:hint="eastAsia" w:ascii="宋体" w:hAnsi="宋体"/>
          <w:sz w:val="24"/>
          <w:u w:val="single"/>
        </w:rPr>
        <w:t xml:space="preserve">           </w:t>
      </w:r>
      <w:r>
        <w:rPr>
          <w:rFonts w:hint="eastAsia" w:ascii="宋体" w:hAnsi="宋体"/>
          <w:sz w:val="24"/>
        </w:rPr>
        <w:t>万元，资产总额为</w:t>
      </w:r>
      <w:r>
        <w:rPr>
          <w:rFonts w:hint="eastAsia" w:ascii="宋体" w:hAnsi="宋体"/>
          <w:sz w:val="24"/>
          <w:u w:val="single"/>
        </w:rPr>
        <w:t xml:space="preserve">            </w:t>
      </w:r>
      <w:r>
        <w:rPr>
          <w:rFonts w:hint="eastAsia" w:ascii="宋体" w:hAnsi="宋体"/>
          <w:sz w:val="24"/>
        </w:rPr>
        <w:t xml:space="preserve">万元，属于（中型企业、小型企业、微型企业）； </w:t>
      </w:r>
    </w:p>
    <w:p>
      <w:pPr>
        <w:spacing w:line="360" w:lineRule="auto"/>
        <w:ind w:firstLine="480" w:firstLineChars="200"/>
        <w:jc w:val="left"/>
        <w:rPr>
          <w:rFonts w:ascii="宋体" w:hAnsi="宋体"/>
          <w:sz w:val="24"/>
        </w:rPr>
      </w:pPr>
      <w:r>
        <w:rPr>
          <w:rFonts w:hint="eastAsia" w:ascii="宋体" w:hAnsi="宋体"/>
          <w:sz w:val="24"/>
        </w:rPr>
        <w:t xml:space="preserve">2. （标的名称） ，属于（采购文件中明确的所属行业） 行业；制造商为（企业名称），从业人员 人，营业收入为 </w:t>
      </w:r>
      <w:r>
        <w:rPr>
          <w:rFonts w:hint="eastAsia" w:ascii="宋体" w:hAnsi="宋体"/>
          <w:sz w:val="24"/>
          <w:u w:val="single"/>
        </w:rPr>
        <w:t xml:space="preserve">               </w:t>
      </w:r>
      <w:r>
        <w:rPr>
          <w:rFonts w:hint="eastAsia" w:ascii="宋体" w:hAnsi="宋体"/>
          <w:sz w:val="24"/>
        </w:rPr>
        <w:t>万元，资产总额为</w:t>
      </w:r>
      <w:r>
        <w:rPr>
          <w:rFonts w:hint="eastAsia" w:ascii="宋体" w:hAnsi="宋体"/>
          <w:sz w:val="24"/>
          <w:u w:val="single"/>
        </w:rPr>
        <w:t xml:space="preserve">            </w:t>
      </w:r>
      <w:r>
        <w:rPr>
          <w:rFonts w:hint="eastAsia" w:ascii="宋体" w:hAnsi="宋体"/>
          <w:sz w:val="24"/>
        </w:rPr>
        <w:t xml:space="preserve">万元，属于（中型企业、小型 企业、微型企业）； </w:t>
      </w:r>
    </w:p>
    <w:p>
      <w:pPr>
        <w:spacing w:line="360" w:lineRule="auto"/>
        <w:ind w:firstLine="480" w:firstLineChars="200"/>
        <w:jc w:val="left"/>
        <w:rPr>
          <w:rFonts w:ascii="宋体" w:hAnsi="宋体"/>
          <w:sz w:val="24"/>
        </w:rPr>
      </w:pPr>
      <w:r>
        <w:rPr>
          <w:rFonts w:hint="eastAsia" w:ascii="宋体" w:hAnsi="宋体"/>
          <w:sz w:val="24"/>
        </w:rPr>
        <w:t>以上企业，不属于大企业的分支机构，不存在控股股东 为大企业的情形，也不存在与大企业的负责人为同一人的情 形。</w:t>
      </w:r>
    </w:p>
    <w:p>
      <w:pPr>
        <w:spacing w:line="360" w:lineRule="auto"/>
        <w:ind w:firstLine="480" w:firstLineChars="200"/>
        <w:jc w:val="left"/>
        <w:rPr>
          <w:rFonts w:ascii="宋体" w:hAnsi="宋体"/>
          <w:sz w:val="24"/>
        </w:rPr>
      </w:pPr>
      <w:r>
        <w:rPr>
          <w:rFonts w:hint="eastAsia" w:ascii="宋体" w:hAnsi="宋体"/>
          <w:sz w:val="24"/>
        </w:rPr>
        <w:t xml:space="preserve">本企业对上述声明内容的真实性负责。如有虚假，将依法承担相应责任。 </w:t>
      </w:r>
    </w:p>
    <w:p>
      <w:pPr>
        <w:pStyle w:val="13"/>
        <w:ind w:left="900" w:hanging="480"/>
      </w:pPr>
    </w:p>
    <w:p>
      <w:pPr>
        <w:spacing w:line="440" w:lineRule="exact"/>
        <w:ind w:firstLine="4080" w:firstLineChars="1700"/>
        <w:jc w:val="left"/>
        <w:rPr>
          <w:rFonts w:ascii="宋体" w:hAnsi="宋体"/>
          <w:sz w:val="24"/>
        </w:rPr>
      </w:pPr>
    </w:p>
    <w:p>
      <w:pPr>
        <w:spacing w:line="440" w:lineRule="exact"/>
        <w:ind w:firstLine="4080" w:firstLineChars="1700"/>
        <w:jc w:val="left"/>
        <w:rPr>
          <w:rFonts w:ascii="宋体" w:hAnsi="宋体"/>
          <w:sz w:val="24"/>
        </w:rPr>
      </w:pPr>
    </w:p>
    <w:p>
      <w:pPr>
        <w:spacing w:line="440" w:lineRule="exact"/>
        <w:ind w:firstLine="6480" w:firstLineChars="2700"/>
        <w:jc w:val="left"/>
        <w:rPr>
          <w:rFonts w:ascii="宋体" w:hAnsi="宋体"/>
          <w:sz w:val="24"/>
        </w:rPr>
      </w:pPr>
      <w:r>
        <w:rPr>
          <w:rFonts w:hint="eastAsia" w:ascii="宋体" w:hAnsi="宋体"/>
          <w:sz w:val="24"/>
        </w:rPr>
        <w:t xml:space="preserve">企业名称（盖章）： </w:t>
      </w:r>
    </w:p>
    <w:p>
      <w:pPr>
        <w:autoSpaceDE w:val="0"/>
        <w:autoSpaceDN w:val="0"/>
        <w:adjustRightInd w:val="0"/>
        <w:spacing w:line="400" w:lineRule="exact"/>
        <w:ind w:firstLine="6691" w:firstLineChars="2788"/>
        <w:rPr>
          <w:rFonts w:hint="eastAsia" w:ascii="宋体" w:hAnsi="宋体" w:eastAsia="宋体" w:cs="宋体"/>
          <w:i w:val="0"/>
          <w:iCs w:val="0"/>
          <w:color w:val="000000"/>
          <w:kern w:val="0"/>
          <w:sz w:val="24"/>
          <w:szCs w:val="24"/>
          <w:lang w:val="en-US" w:eastAsia="zh-CN" w:bidi="ar"/>
        </w:rPr>
      </w:pPr>
      <w:r>
        <w:rPr>
          <w:rFonts w:hint="eastAsia" w:ascii="宋体" w:hAnsi="宋体"/>
          <w:sz w:val="24"/>
        </w:rPr>
        <w:t>日    期：</w:t>
      </w:r>
    </w:p>
    <w:p>
      <w:pPr>
        <w:pStyle w:val="2"/>
        <w:rPr>
          <w:rFonts w:hint="eastAsia" w:ascii="宋体" w:hAnsi="宋体" w:eastAsia="宋体" w:cs="宋体"/>
          <w:i w:val="0"/>
          <w:iCs w:val="0"/>
          <w:color w:val="000000"/>
          <w:kern w:val="0"/>
          <w:sz w:val="24"/>
          <w:szCs w:val="24"/>
          <w:lang w:val="en-US" w:eastAsia="zh-CN" w:bidi="ar"/>
        </w:rPr>
      </w:pPr>
    </w:p>
    <w:p>
      <w:pPr>
        <w:pStyle w:val="2"/>
        <w:rPr>
          <w:rFonts w:hint="eastAsia" w:ascii="宋体" w:hAnsi="宋体" w:eastAsia="宋体" w:cs="宋体"/>
          <w:i w:val="0"/>
          <w:iCs w:val="0"/>
          <w:color w:val="000000"/>
          <w:kern w:val="0"/>
          <w:sz w:val="24"/>
          <w:szCs w:val="24"/>
          <w:lang w:val="en-US" w:eastAsia="zh-CN" w:bidi="ar"/>
        </w:rPr>
      </w:pPr>
    </w:p>
    <w:p>
      <w:pPr>
        <w:pStyle w:val="2"/>
        <w:rPr>
          <w:rFonts w:hint="eastAsia" w:ascii="宋体" w:hAnsi="宋体" w:eastAsia="宋体" w:cs="宋体"/>
          <w:i w:val="0"/>
          <w:iCs w:val="0"/>
          <w:color w:val="000000"/>
          <w:kern w:val="0"/>
          <w:sz w:val="24"/>
          <w:szCs w:val="24"/>
          <w:lang w:val="zh-CN" w:eastAsia="zh-CN" w:bidi="ar"/>
        </w:rPr>
      </w:pPr>
    </w:p>
    <w:p>
      <w:pPr>
        <w:pStyle w:val="2"/>
        <w:ind w:firstLine="480"/>
        <w:rPr>
          <w:rFonts w:cs="宋体"/>
          <w:kern w:val="0"/>
          <w:lang w:val="zh-CN"/>
        </w:rPr>
      </w:pPr>
    </w:p>
    <w:p>
      <w:pPr>
        <w:pStyle w:val="23"/>
        <w:jc w:val="left"/>
        <w:rPr>
          <w:rFonts w:ascii="宋体" w:hAnsi="宋体" w:cs="宋体"/>
          <w:sz w:val="32"/>
          <w:lang w:val="zh-CN"/>
        </w:rPr>
      </w:pPr>
      <w:bookmarkStart w:id="297" w:name="_Toc18277154"/>
      <w:bookmarkStart w:id="298" w:name="_Toc21381949"/>
      <w:r>
        <w:rPr>
          <w:rFonts w:hint="eastAsia" w:ascii="宋体" w:hAnsi="宋体" w:cs="宋体"/>
          <w:sz w:val="32"/>
          <w:lang w:val="zh-CN"/>
        </w:rPr>
        <w:t>附件6：最终磋商报价表</w:t>
      </w:r>
      <w:bookmarkEnd w:id="297"/>
      <w:bookmarkEnd w:id="298"/>
      <w:r>
        <w:rPr>
          <w:rFonts w:hint="eastAsia" w:ascii="宋体" w:hAnsi="宋体" w:cs="宋体"/>
          <w:sz w:val="32"/>
          <w:lang w:val="zh-CN"/>
        </w:rPr>
        <w:t>格式</w:t>
      </w:r>
    </w:p>
    <w:p>
      <w:pPr>
        <w:autoSpaceDE w:val="0"/>
        <w:autoSpaceDN w:val="0"/>
        <w:adjustRightInd w:val="0"/>
        <w:jc w:val="center"/>
        <w:rPr>
          <w:rFonts w:ascii="宋体" w:hAnsi="宋体" w:cs="宋体"/>
          <w:b/>
          <w:bCs/>
          <w:kern w:val="0"/>
          <w:sz w:val="32"/>
          <w:szCs w:val="32"/>
          <w:lang w:val="zh-CN"/>
        </w:rPr>
      </w:pPr>
      <w:r>
        <w:rPr>
          <w:rFonts w:hint="eastAsia" w:ascii="宋体" w:hAnsi="宋体" w:cs="宋体"/>
          <w:b/>
          <w:bCs/>
          <w:kern w:val="0"/>
          <w:sz w:val="32"/>
          <w:szCs w:val="32"/>
          <w:lang w:val="zh-CN"/>
        </w:rPr>
        <w:t>最终磋商报价表</w:t>
      </w:r>
    </w:p>
    <w:p>
      <w:pPr>
        <w:autoSpaceDE w:val="0"/>
        <w:autoSpaceDN w:val="0"/>
        <w:adjustRightInd w:val="0"/>
        <w:spacing w:line="400" w:lineRule="exact"/>
        <w:rPr>
          <w:rFonts w:hint="eastAsia" w:ascii="宋体" w:hAnsi="宋体" w:cs="宋体"/>
          <w:b/>
          <w:bCs/>
          <w:kern w:val="0"/>
          <w:sz w:val="24"/>
          <w:lang w:val="zh-CN"/>
        </w:rPr>
      </w:pPr>
      <w:r>
        <w:rPr>
          <w:rFonts w:hint="eastAsia" w:ascii="宋体" w:hAnsi="宋体" w:cs="宋体"/>
          <w:b/>
          <w:bCs/>
          <w:kern w:val="0"/>
          <w:sz w:val="24"/>
          <w:lang w:val="zh-CN"/>
        </w:rPr>
        <w:t xml:space="preserve"> 供应商名称：  </w:t>
      </w:r>
    </w:p>
    <w:tbl>
      <w:tblPr>
        <w:tblStyle w:val="25"/>
        <w:tblW w:w="9357" w:type="dxa"/>
        <w:jc w:val="center"/>
        <w:tblLayout w:type="fixed"/>
        <w:tblCellMar>
          <w:top w:w="0" w:type="dxa"/>
          <w:left w:w="108" w:type="dxa"/>
          <w:bottom w:w="0" w:type="dxa"/>
          <w:right w:w="108" w:type="dxa"/>
        </w:tblCellMar>
      </w:tblPr>
      <w:tblGrid>
        <w:gridCol w:w="721"/>
        <w:gridCol w:w="2106"/>
        <w:gridCol w:w="4894"/>
        <w:gridCol w:w="1636"/>
      </w:tblGrid>
      <w:tr>
        <w:tblPrEx>
          <w:tblCellMar>
            <w:top w:w="0" w:type="dxa"/>
            <w:left w:w="108" w:type="dxa"/>
            <w:bottom w:w="0" w:type="dxa"/>
            <w:right w:w="108" w:type="dxa"/>
          </w:tblCellMar>
        </w:tblPrEx>
        <w:trPr>
          <w:trHeight w:val="455" w:hRule="atLeast"/>
          <w:jc w:val="center"/>
        </w:trPr>
        <w:tc>
          <w:tcPr>
            <w:tcW w:w="721" w:type="dxa"/>
            <w:vMerge w:val="restart"/>
            <w:tcBorders>
              <w:top w:val="single" w:color="000000" w:sz="6" w:space="0"/>
              <w:left w:val="single" w:color="000000" w:sz="6" w:space="0"/>
              <w:right w:val="single" w:color="auto" w:sz="4" w:space="0"/>
            </w:tcBorders>
            <w:shd w:val="clear" w:color="auto" w:fill="auto"/>
            <w:vAlign w:val="center"/>
          </w:tcPr>
          <w:p>
            <w:pPr>
              <w:autoSpaceDE w:val="0"/>
              <w:autoSpaceDN w:val="0"/>
              <w:adjustRightInd w:val="0"/>
              <w:spacing w:line="320" w:lineRule="exact"/>
              <w:jc w:val="center"/>
              <w:rPr>
                <w:rFonts w:ascii="宋体" w:hAnsi="宋体" w:cs="宋体"/>
                <w:kern w:val="0"/>
                <w:sz w:val="24"/>
                <w:szCs w:val="24"/>
                <w:lang w:val="zh-CN"/>
              </w:rPr>
            </w:pPr>
            <w:r>
              <w:rPr>
                <w:rFonts w:hint="eastAsia" w:ascii="宋体" w:hAnsi="宋体" w:cs="宋体"/>
                <w:kern w:val="0"/>
                <w:sz w:val="24"/>
                <w:szCs w:val="24"/>
                <w:lang w:val="zh-CN"/>
              </w:rPr>
              <w:t>序号</w:t>
            </w:r>
          </w:p>
        </w:tc>
        <w:tc>
          <w:tcPr>
            <w:tcW w:w="2106" w:type="dxa"/>
            <w:vMerge w:val="restart"/>
            <w:tcBorders>
              <w:top w:val="single" w:color="000000" w:sz="6" w:space="0"/>
              <w:left w:val="single" w:color="auto" w:sz="4" w:space="0"/>
              <w:right w:val="single" w:color="000000" w:sz="6" w:space="0"/>
            </w:tcBorders>
            <w:shd w:val="clear" w:color="auto" w:fill="auto"/>
            <w:vAlign w:val="center"/>
          </w:tcPr>
          <w:p>
            <w:pPr>
              <w:autoSpaceDE w:val="0"/>
              <w:autoSpaceDN w:val="0"/>
              <w:adjustRightInd w:val="0"/>
              <w:spacing w:line="320" w:lineRule="exact"/>
              <w:jc w:val="center"/>
              <w:rPr>
                <w:rFonts w:ascii="宋体" w:hAnsi="宋体" w:cs="宋体"/>
                <w:kern w:val="0"/>
                <w:sz w:val="24"/>
                <w:szCs w:val="24"/>
                <w:lang w:val="zh-CN"/>
              </w:rPr>
            </w:pPr>
            <w:r>
              <w:rPr>
                <w:rFonts w:hint="eastAsia" w:ascii="宋体" w:hAnsi="宋体" w:cs="宋体"/>
                <w:kern w:val="0"/>
                <w:sz w:val="24"/>
                <w:szCs w:val="24"/>
                <w:lang w:val="zh-CN"/>
              </w:rPr>
              <w:t>项目名称</w:t>
            </w:r>
          </w:p>
          <w:p>
            <w:pPr>
              <w:autoSpaceDE w:val="0"/>
              <w:autoSpaceDN w:val="0"/>
              <w:adjustRightInd w:val="0"/>
              <w:spacing w:line="320" w:lineRule="exact"/>
              <w:jc w:val="center"/>
              <w:rPr>
                <w:rFonts w:ascii="宋体" w:hAnsi="宋体" w:cs="宋体"/>
                <w:kern w:val="0"/>
                <w:sz w:val="24"/>
                <w:szCs w:val="24"/>
                <w:lang w:val="zh-CN"/>
              </w:rPr>
            </w:pPr>
            <w:r>
              <w:rPr>
                <w:rFonts w:hint="eastAsia" w:ascii="宋体" w:hAnsi="宋体" w:cs="宋体"/>
                <w:kern w:val="0"/>
                <w:sz w:val="24"/>
                <w:szCs w:val="24"/>
                <w:lang w:val="zh-CN"/>
              </w:rPr>
              <w:t>（包号）</w:t>
            </w:r>
          </w:p>
        </w:tc>
        <w:tc>
          <w:tcPr>
            <w:tcW w:w="4894" w:type="dxa"/>
            <w:vMerge w:val="restart"/>
            <w:tcBorders>
              <w:top w:val="single" w:color="000000" w:sz="6" w:space="0"/>
              <w:left w:val="single" w:color="000000" w:sz="6" w:space="0"/>
              <w:right w:val="single" w:color="000000" w:sz="6" w:space="0"/>
            </w:tcBorders>
            <w:shd w:val="clear" w:color="auto" w:fill="auto"/>
            <w:vAlign w:val="center"/>
          </w:tcPr>
          <w:p>
            <w:pPr>
              <w:autoSpaceDE w:val="0"/>
              <w:autoSpaceDN w:val="0"/>
              <w:adjustRightInd w:val="0"/>
              <w:spacing w:line="320" w:lineRule="exact"/>
              <w:jc w:val="center"/>
              <w:rPr>
                <w:rFonts w:hint="default" w:ascii="宋体" w:hAnsi="宋体" w:cs="宋体"/>
                <w:kern w:val="0"/>
                <w:sz w:val="24"/>
                <w:szCs w:val="24"/>
                <w:lang w:val="en-US" w:eastAsia="zh-CN"/>
              </w:rPr>
            </w:pPr>
            <w:r>
              <w:rPr>
                <w:rFonts w:hint="eastAsia" w:ascii="宋体" w:hAnsi="宋体" w:cs="宋体"/>
                <w:kern w:val="0"/>
                <w:sz w:val="24"/>
                <w:szCs w:val="24"/>
                <w:lang w:val="zh-CN"/>
              </w:rPr>
              <w:t>最</w:t>
            </w:r>
            <w:r>
              <w:rPr>
                <w:rFonts w:hint="eastAsia" w:ascii="宋体" w:hAnsi="宋体" w:cs="宋体"/>
                <w:kern w:val="0"/>
                <w:sz w:val="24"/>
                <w:szCs w:val="24"/>
                <w:lang w:val="en-US" w:eastAsia="zh-CN"/>
              </w:rPr>
              <w:t xml:space="preserve"> </w:t>
            </w:r>
            <w:r>
              <w:rPr>
                <w:rFonts w:hint="eastAsia" w:ascii="宋体" w:hAnsi="宋体" w:cs="宋体"/>
                <w:kern w:val="0"/>
                <w:sz w:val="24"/>
                <w:szCs w:val="24"/>
                <w:lang w:val="zh-CN"/>
              </w:rPr>
              <w:t>终 磋</w:t>
            </w:r>
            <w:r>
              <w:rPr>
                <w:rFonts w:hint="eastAsia" w:ascii="宋体" w:hAnsi="宋体" w:cs="宋体"/>
                <w:kern w:val="0"/>
                <w:sz w:val="24"/>
                <w:szCs w:val="24"/>
                <w:lang w:val="en-US" w:eastAsia="zh-CN"/>
              </w:rPr>
              <w:t xml:space="preserve"> </w:t>
            </w:r>
            <w:r>
              <w:rPr>
                <w:rFonts w:hint="eastAsia" w:ascii="宋体" w:hAnsi="宋体" w:cs="宋体"/>
                <w:kern w:val="0"/>
                <w:sz w:val="24"/>
                <w:szCs w:val="24"/>
                <w:lang w:val="zh-CN"/>
              </w:rPr>
              <w:t>商</w:t>
            </w:r>
            <w:r>
              <w:rPr>
                <w:rFonts w:hint="eastAsia" w:ascii="宋体" w:hAnsi="宋体" w:cs="宋体"/>
                <w:kern w:val="0"/>
                <w:sz w:val="24"/>
                <w:szCs w:val="24"/>
                <w:lang w:val="en-US" w:eastAsia="zh-CN"/>
              </w:rPr>
              <w:t xml:space="preserve"> </w:t>
            </w:r>
            <w:r>
              <w:rPr>
                <w:rFonts w:hint="eastAsia" w:ascii="宋体" w:hAnsi="宋体" w:cs="宋体"/>
                <w:kern w:val="0"/>
                <w:sz w:val="24"/>
                <w:szCs w:val="24"/>
                <w:lang w:val="zh-CN"/>
              </w:rPr>
              <w:t>报 价（</w:t>
            </w:r>
            <w:r>
              <w:rPr>
                <w:rFonts w:hint="eastAsia" w:ascii="宋体" w:hAnsi="宋体" w:cs="宋体"/>
                <w:kern w:val="0"/>
                <w:sz w:val="24"/>
                <w:szCs w:val="24"/>
                <w:lang w:val="en-US" w:eastAsia="zh-CN"/>
              </w:rPr>
              <w:t>元</w:t>
            </w:r>
            <w:r>
              <w:rPr>
                <w:rFonts w:hint="eastAsia" w:ascii="宋体" w:hAnsi="宋体" w:cs="宋体"/>
                <w:kern w:val="0"/>
                <w:sz w:val="24"/>
                <w:szCs w:val="24"/>
                <w:lang w:val="zh-CN"/>
              </w:rPr>
              <w:t>）</w:t>
            </w:r>
          </w:p>
        </w:tc>
        <w:tc>
          <w:tcPr>
            <w:tcW w:w="1636" w:type="dxa"/>
            <w:tcBorders>
              <w:top w:val="single" w:color="000000" w:sz="6" w:space="0"/>
              <w:left w:val="single" w:color="000000" w:sz="6" w:space="0"/>
              <w:bottom w:val="single" w:color="000000" w:sz="6" w:space="0"/>
              <w:right w:val="single" w:color="000000" w:sz="6" w:space="0"/>
            </w:tcBorders>
            <w:shd w:val="clear" w:color="auto" w:fill="auto"/>
            <w:vAlign w:val="center"/>
          </w:tcPr>
          <w:p>
            <w:pPr>
              <w:autoSpaceDE w:val="0"/>
              <w:autoSpaceDN w:val="0"/>
              <w:adjustRightInd w:val="0"/>
              <w:spacing w:line="320" w:lineRule="exact"/>
              <w:jc w:val="center"/>
              <w:rPr>
                <w:rFonts w:ascii="宋体" w:hAnsi="宋体" w:cs="宋体"/>
                <w:kern w:val="0"/>
                <w:sz w:val="24"/>
                <w:szCs w:val="24"/>
                <w:lang w:val="zh-CN"/>
              </w:rPr>
            </w:pPr>
            <w:r>
              <w:rPr>
                <w:rFonts w:hint="eastAsia" w:ascii="宋体" w:hAnsi="宋体" w:cs="宋体"/>
                <w:kern w:val="0"/>
                <w:sz w:val="24"/>
                <w:szCs w:val="24"/>
                <w:lang w:val="zh-CN"/>
              </w:rPr>
              <w:t>备注</w:t>
            </w:r>
          </w:p>
        </w:tc>
      </w:tr>
      <w:tr>
        <w:tblPrEx>
          <w:tblCellMar>
            <w:top w:w="0" w:type="dxa"/>
            <w:left w:w="108" w:type="dxa"/>
            <w:bottom w:w="0" w:type="dxa"/>
            <w:right w:w="108" w:type="dxa"/>
          </w:tblCellMar>
        </w:tblPrEx>
        <w:trPr>
          <w:trHeight w:val="619" w:hRule="atLeast"/>
          <w:jc w:val="center"/>
        </w:trPr>
        <w:tc>
          <w:tcPr>
            <w:tcW w:w="721" w:type="dxa"/>
            <w:vMerge w:val="continue"/>
            <w:tcBorders>
              <w:left w:val="single" w:color="000000" w:sz="6" w:space="0"/>
              <w:bottom w:val="single" w:color="000000" w:sz="6" w:space="0"/>
              <w:right w:val="single" w:color="auto" w:sz="4" w:space="0"/>
            </w:tcBorders>
            <w:shd w:val="clear" w:color="auto" w:fill="auto"/>
            <w:vAlign w:val="center"/>
          </w:tcPr>
          <w:p>
            <w:pPr>
              <w:autoSpaceDE w:val="0"/>
              <w:autoSpaceDN w:val="0"/>
              <w:adjustRightInd w:val="0"/>
              <w:spacing w:line="320" w:lineRule="exact"/>
              <w:jc w:val="center"/>
              <w:rPr>
                <w:rFonts w:hint="eastAsia" w:ascii="宋体" w:hAnsi="宋体" w:cs="宋体"/>
                <w:kern w:val="0"/>
                <w:sz w:val="24"/>
                <w:szCs w:val="24"/>
                <w:lang w:val="zh-CN"/>
              </w:rPr>
            </w:pPr>
          </w:p>
        </w:tc>
        <w:tc>
          <w:tcPr>
            <w:tcW w:w="2106" w:type="dxa"/>
            <w:vMerge w:val="continue"/>
            <w:tcBorders>
              <w:left w:val="single" w:color="auto" w:sz="4" w:space="0"/>
              <w:bottom w:val="single" w:color="000000" w:sz="6" w:space="0"/>
              <w:right w:val="single" w:color="000000" w:sz="6" w:space="0"/>
            </w:tcBorders>
            <w:shd w:val="clear" w:color="auto" w:fill="auto"/>
            <w:vAlign w:val="center"/>
          </w:tcPr>
          <w:p>
            <w:pPr>
              <w:autoSpaceDE w:val="0"/>
              <w:autoSpaceDN w:val="0"/>
              <w:adjustRightInd w:val="0"/>
              <w:spacing w:line="320" w:lineRule="exact"/>
              <w:jc w:val="center"/>
              <w:rPr>
                <w:rFonts w:hint="eastAsia" w:ascii="宋体" w:hAnsi="宋体" w:cs="宋体"/>
                <w:kern w:val="0"/>
                <w:sz w:val="24"/>
                <w:szCs w:val="24"/>
                <w:lang w:val="zh-CN"/>
              </w:rPr>
            </w:pPr>
          </w:p>
        </w:tc>
        <w:tc>
          <w:tcPr>
            <w:tcW w:w="4894" w:type="dxa"/>
            <w:vMerge w:val="continue"/>
            <w:tcBorders>
              <w:left w:val="single" w:color="000000" w:sz="6" w:space="0"/>
              <w:bottom w:val="single" w:color="000000" w:sz="6" w:space="0"/>
              <w:right w:val="single" w:color="000000" w:sz="6" w:space="0"/>
            </w:tcBorders>
            <w:shd w:val="clear" w:color="auto" w:fill="auto"/>
            <w:vAlign w:val="center"/>
          </w:tcPr>
          <w:p>
            <w:pPr>
              <w:autoSpaceDE w:val="0"/>
              <w:autoSpaceDN w:val="0"/>
              <w:adjustRightInd w:val="0"/>
              <w:spacing w:line="320" w:lineRule="exact"/>
              <w:jc w:val="center"/>
              <w:rPr>
                <w:rFonts w:hint="default" w:ascii="宋体" w:hAnsi="宋体" w:cs="宋体"/>
                <w:kern w:val="0"/>
                <w:sz w:val="24"/>
                <w:szCs w:val="24"/>
                <w:lang w:val="en-US" w:eastAsia="zh-CN"/>
              </w:rPr>
            </w:pPr>
          </w:p>
        </w:tc>
        <w:tc>
          <w:tcPr>
            <w:tcW w:w="1636" w:type="dxa"/>
            <w:vMerge w:val="restart"/>
            <w:tcBorders>
              <w:top w:val="single" w:color="000000" w:sz="6" w:space="0"/>
              <w:left w:val="single" w:color="000000" w:sz="6" w:space="0"/>
              <w:right w:val="single" w:color="000000" w:sz="6" w:space="0"/>
            </w:tcBorders>
            <w:shd w:val="clear" w:color="auto" w:fill="auto"/>
            <w:vAlign w:val="center"/>
          </w:tcPr>
          <w:p>
            <w:pPr>
              <w:autoSpaceDE w:val="0"/>
              <w:autoSpaceDN w:val="0"/>
              <w:adjustRightInd w:val="0"/>
              <w:spacing w:line="320" w:lineRule="exact"/>
              <w:jc w:val="center"/>
              <w:rPr>
                <w:rFonts w:hint="eastAsia" w:ascii="宋体" w:hAnsi="宋体" w:cs="宋体"/>
                <w:kern w:val="0"/>
                <w:sz w:val="24"/>
                <w:szCs w:val="24"/>
                <w:lang w:val="zh-CN"/>
              </w:rPr>
            </w:pPr>
          </w:p>
        </w:tc>
      </w:tr>
      <w:tr>
        <w:tblPrEx>
          <w:tblCellMar>
            <w:top w:w="0" w:type="dxa"/>
            <w:left w:w="108" w:type="dxa"/>
            <w:bottom w:w="0" w:type="dxa"/>
            <w:right w:w="108" w:type="dxa"/>
          </w:tblCellMar>
        </w:tblPrEx>
        <w:trPr>
          <w:trHeight w:val="1031" w:hRule="atLeast"/>
          <w:jc w:val="center"/>
        </w:trPr>
        <w:tc>
          <w:tcPr>
            <w:tcW w:w="721" w:type="dxa"/>
            <w:vMerge w:val="restart"/>
            <w:tcBorders>
              <w:top w:val="single" w:color="000000" w:sz="6" w:space="0"/>
              <w:left w:val="single" w:color="000000" w:sz="6" w:space="0"/>
              <w:bottom w:val="single" w:color="000000" w:sz="6" w:space="0"/>
              <w:right w:val="single" w:color="auto" w:sz="4" w:space="0"/>
            </w:tcBorders>
            <w:shd w:val="clear" w:color="auto" w:fill="auto"/>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1</w:t>
            </w:r>
          </w:p>
        </w:tc>
        <w:tc>
          <w:tcPr>
            <w:tcW w:w="2106" w:type="dxa"/>
            <w:vMerge w:val="restart"/>
            <w:tcBorders>
              <w:top w:val="single" w:color="000000" w:sz="6" w:space="0"/>
              <w:left w:val="single" w:color="auto" w:sz="4" w:space="0"/>
              <w:bottom w:val="single" w:color="000000" w:sz="6" w:space="0"/>
              <w:right w:val="single" w:color="000000" w:sz="6" w:space="0"/>
            </w:tcBorders>
            <w:shd w:val="clear" w:color="auto" w:fill="auto"/>
            <w:vAlign w:val="center"/>
          </w:tcPr>
          <w:p>
            <w:pPr>
              <w:autoSpaceDE w:val="0"/>
              <w:autoSpaceDN w:val="0"/>
              <w:adjustRightInd w:val="0"/>
              <w:jc w:val="center"/>
              <w:rPr>
                <w:rFonts w:ascii="宋体" w:hAnsi="宋体" w:cs="宋体"/>
                <w:kern w:val="0"/>
                <w:sz w:val="24"/>
                <w:szCs w:val="24"/>
                <w:lang w:val="zh-CN"/>
              </w:rPr>
            </w:pPr>
          </w:p>
        </w:tc>
        <w:tc>
          <w:tcPr>
            <w:tcW w:w="4894" w:type="dxa"/>
            <w:tcBorders>
              <w:top w:val="single" w:color="000000" w:sz="6" w:space="0"/>
              <w:left w:val="single" w:color="000000" w:sz="6" w:space="0"/>
              <w:bottom w:val="single" w:color="auto" w:sz="4" w:space="0"/>
              <w:right w:val="single" w:color="auto" w:sz="4" w:space="0"/>
            </w:tcBorders>
            <w:shd w:val="clear" w:color="auto" w:fill="auto"/>
            <w:vAlign w:val="center"/>
          </w:tcPr>
          <w:p>
            <w:pPr>
              <w:autoSpaceDE w:val="0"/>
              <w:autoSpaceDN w:val="0"/>
              <w:adjustRightInd w:val="0"/>
              <w:spacing w:line="320" w:lineRule="exact"/>
              <w:jc w:val="left"/>
              <w:rPr>
                <w:rFonts w:hint="eastAsia" w:ascii="宋体" w:hAnsi="宋体" w:eastAsia="宋体" w:cs="宋体"/>
                <w:kern w:val="0"/>
                <w:sz w:val="24"/>
                <w:szCs w:val="24"/>
                <w:u w:val="none"/>
                <w:lang w:val="zh-CN" w:eastAsia="zh-CN" w:bidi="ar-SA"/>
              </w:rPr>
            </w:pPr>
            <w:r>
              <w:rPr>
                <w:rFonts w:hint="eastAsia" w:ascii="宋体" w:hAnsi="宋体" w:cs="宋体"/>
                <w:kern w:val="0"/>
                <w:sz w:val="24"/>
                <w:szCs w:val="24"/>
                <w:u w:val="none"/>
                <w:lang w:val="en-US" w:eastAsia="zh-CN"/>
              </w:rPr>
              <w:t>小写：</w:t>
            </w:r>
          </w:p>
        </w:tc>
        <w:tc>
          <w:tcPr>
            <w:tcW w:w="1636" w:type="dxa"/>
            <w:vMerge w:val="continue"/>
            <w:tcBorders>
              <w:left w:val="single" w:color="000000" w:sz="6" w:space="0"/>
              <w:right w:val="single" w:color="000000" w:sz="6" w:space="0"/>
            </w:tcBorders>
            <w:shd w:val="clear" w:color="auto" w:fill="auto"/>
          </w:tcPr>
          <w:p>
            <w:pPr>
              <w:autoSpaceDE w:val="0"/>
              <w:autoSpaceDN w:val="0"/>
              <w:adjustRightInd w:val="0"/>
              <w:spacing w:line="320" w:lineRule="exact"/>
              <w:jc w:val="left"/>
              <w:rPr>
                <w:rFonts w:ascii="宋体" w:hAnsi="宋体" w:cs="宋体"/>
                <w:kern w:val="0"/>
                <w:sz w:val="24"/>
                <w:szCs w:val="24"/>
                <w:lang w:val="zh-CN"/>
              </w:rPr>
            </w:pPr>
          </w:p>
        </w:tc>
      </w:tr>
      <w:tr>
        <w:tblPrEx>
          <w:tblCellMar>
            <w:top w:w="0" w:type="dxa"/>
            <w:left w:w="108" w:type="dxa"/>
            <w:bottom w:w="0" w:type="dxa"/>
            <w:right w:w="108" w:type="dxa"/>
          </w:tblCellMar>
        </w:tblPrEx>
        <w:trPr>
          <w:trHeight w:val="685" w:hRule="atLeast"/>
          <w:jc w:val="center"/>
        </w:trPr>
        <w:tc>
          <w:tcPr>
            <w:tcW w:w="721" w:type="dxa"/>
            <w:vMerge w:val="continue"/>
            <w:tcBorders>
              <w:top w:val="single" w:color="000000" w:sz="6" w:space="0"/>
              <w:left w:val="single" w:color="000000" w:sz="6" w:space="0"/>
              <w:bottom w:val="single" w:color="000000" w:sz="6" w:space="0"/>
              <w:right w:val="single" w:color="auto" w:sz="4" w:space="0"/>
            </w:tcBorders>
            <w:shd w:val="clear" w:color="auto" w:fill="auto"/>
            <w:vAlign w:val="center"/>
          </w:tcPr>
          <w:p>
            <w:pPr>
              <w:autoSpaceDE w:val="0"/>
              <w:autoSpaceDN w:val="0"/>
              <w:adjustRightInd w:val="0"/>
              <w:spacing w:line="320" w:lineRule="exact"/>
              <w:jc w:val="center"/>
              <w:rPr>
                <w:rFonts w:ascii="宋体" w:hAnsi="宋体" w:cs="宋体"/>
                <w:kern w:val="0"/>
                <w:sz w:val="24"/>
                <w:szCs w:val="24"/>
                <w:lang w:val="zh-CN"/>
              </w:rPr>
            </w:pPr>
          </w:p>
        </w:tc>
        <w:tc>
          <w:tcPr>
            <w:tcW w:w="2106" w:type="dxa"/>
            <w:vMerge w:val="continue"/>
            <w:tcBorders>
              <w:top w:val="single" w:color="000000" w:sz="6" w:space="0"/>
              <w:left w:val="single" w:color="auto" w:sz="4" w:space="0"/>
              <w:bottom w:val="single" w:color="000000" w:sz="6" w:space="0"/>
              <w:right w:val="single" w:color="000000" w:sz="6" w:space="0"/>
            </w:tcBorders>
            <w:shd w:val="clear" w:color="auto" w:fill="auto"/>
            <w:vAlign w:val="center"/>
          </w:tcPr>
          <w:p>
            <w:pPr>
              <w:autoSpaceDE w:val="0"/>
              <w:autoSpaceDN w:val="0"/>
              <w:adjustRightInd w:val="0"/>
              <w:spacing w:line="320" w:lineRule="exact"/>
              <w:jc w:val="center"/>
              <w:rPr>
                <w:rFonts w:ascii="宋体" w:hAnsi="宋体" w:cs="宋体"/>
                <w:kern w:val="0"/>
                <w:sz w:val="24"/>
                <w:szCs w:val="24"/>
                <w:lang w:val="zh-CN"/>
              </w:rPr>
            </w:pPr>
          </w:p>
        </w:tc>
        <w:tc>
          <w:tcPr>
            <w:tcW w:w="4894" w:type="dxa"/>
            <w:tcBorders>
              <w:top w:val="single" w:color="auto" w:sz="4" w:space="0"/>
              <w:left w:val="single" w:color="000000" w:sz="6" w:space="0"/>
              <w:bottom w:val="single" w:color="000000" w:sz="6" w:space="0"/>
              <w:right w:val="single" w:color="000000" w:sz="6" w:space="0"/>
            </w:tcBorders>
            <w:shd w:val="clear" w:color="auto" w:fill="auto"/>
            <w:vAlign w:val="center"/>
          </w:tcPr>
          <w:p>
            <w:pPr>
              <w:autoSpaceDE w:val="0"/>
              <w:autoSpaceDN w:val="0"/>
              <w:adjustRightInd w:val="0"/>
              <w:spacing w:line="320" w:lineRule="exact"/>
              <w:jc w:val="left"/>
              <w:rPr>
                <w:rFonts w:hint="eastAsia" w:ascii="宋体" w:hAnsi="宋体" w:eastAsia="宋体" w:cs="宋体"/>
                <w:kern w:val="0"/>
                <w:sz w:val="24"/>
                <w:szCs w:val="24"/>
                <w:u w:val="none"/>
                <w:lang w:val="zh-CN" w:eastAsia="zh-CN" w:bidi="ar-SA"/>
              </w:rPr>
            </w:pPr>
            <w:r>
              <w:rPr>
                <w:rFonts w:hint="eastAsia" w:ascii="宋体" w:hAnsi="宋体" w:cs="宋体"/>
                <w:kern w:val="0"/>
                <w:sz w:val="24"/>
                <w:szCs w:val="24"/>
                <w:u w:val="none"/>
                <w:lang w:val="en-US" w:eastAsia="zh-CN"/>
              </w:rPr>
              <w:t>大写：</w:t>
            </w:r>
          </w:p>
        </w:tc>
        <w:tc>
          <w:tcPr>
            <w:tcW w:w="1636" w:type="dxa"/>
            <w:vMerge w:val="continue"/>
            <w:tcBorders>
              <w:left w:val="single" w:color="000000" w:sz="6" w:space="0"/>
              <w:right w:val="single" w:color="000000" w:sz="6" w:space="0"/>
            </w:tcBorders>
            <w:shd w:val="clear" w:color="auto" w:fill="auto"/>
          </w:tcPr>
          <w:p>
            <w:pPr>
              <w:autoSpaceDE w:val="0"/>
              <w:autoSpaceDN w:val="0"/>
              <w:adjustRightInd w:val="0"/>
              <w:spacing w:line="320" w:lineRule="exact"/>
              <w:jc w:val="left"/>
              <w:rPr>
                <w:rFonts w:ascii="宋体" w:hAnsi="宋体" w:cs="宋体"/>
                <w:kern w:val="0"/>
                <w:sz w:val="24"/>
                <w:szCs w:val="24"/>
                <w:lang w:val="zh-CN"/>
              </w:rPr>
            </w:pPr>
          </w:p>
        </w:tc>
      </w:tr>
      <w:tr>
        <w:tblPrEx>
          <w:tblCellMar>
            <w:top w:w="0" w:type="dxa"/>
            <w:left w:w="108" w:type="dxa"/>
            <w:bottom w:w="0" w:type="dxa"/>
            <w:right w:w="108" w:type="dxa"/>
          </w:tblCellMar>
        </w:tblPrEx>
        <w:trPr>
          <w:trHeight w:val="799" w:hRule="atLeast"/>
          <w:jc w:val="center"/>
        </w:trPr>
        <w:tc>
          <w:tcPr>
            <w:tcW w:w="9357" w:type="dxa"/>
            <w:gridSpan w:val="4"/>
            <w:tcBorders>
              <w:top w:val="single" w:color="000000" w:sz="6" w:space="0"/>
              <w:left w:val="single" w:color="000000" w:sz="6" w:space="0"/>
              <w:bottom w:val="single" w:color="000000" w:sz="6" w:space="0"/>
              <w:right w:val="single" w:color="000000" w:sz="6" w:space="0"/>
            </w:tcBorders>
            <w:shd w:val="clear" w:color="auto" w:fill="auto"/>
            <w:vAlign w:val="center"/>
          </w:tcPr>
          <w:p>
            <w:pPr>
              <w:autoSpaceDE w:val="0"/>
              <w:autoSpaceDN w:val="0"/>
              <w:adjustRightInd w:val="0"/>
              <w:spacing w:line="320" w:lineRule="exact"/>
              <w:jc w:val="left"/>
              <w:rPr>
                <w:rFonts w:hint="eastAsia" w:ascii="宋体" w:hAnsi="宋体" w:cs="宋体"/>
                <w:b/>
                <w:bCs/>
                <w:kern w:val="0"/>
                <w:sz w:val="24"/>
                <w:szCs w:val="24"/>
                <w:lang w:val="zh-CN"/>
              </w:rPr>
            </w:pPr>
            <w:r>
              <w:rPr>
                <w:rFonts w:hint="eastAsia" w:ascii="宋体" w:hAnsi="宋体" w:cs="宋体"/>
                <w:b/>
                <w:bCs/>
                <w:kern w:val="0"/>
                <w:sz w:val="24"/>
                <w:szCs w:val="24"/>
                <w:lang w:val="zh-CN"/>
              </w:rPr>
              <w:t>合同履约期限：</w:t>
            </w:r>
          </w:p>
        </w:tc>
      </w:tr>
      <w:tr>
        <w:tblPrEx>
          <w:tblCellMar>
            <w:top w:w="0" w:type="dxa"/>
            <w:left w:w="108" w:type="dxa"/>
            <w:bottom w:w="0" w:type="dxa"/>
            <w:right w:w="108" w:type="dxa"/>
          </w:tblCellMar>
        </w:tblPrEx>
        <w:trPr>
          <w:trHeight w:val="843" w:hRule="atLeast"/>
          <w:jc w:val="center"/>
        </w:trPr>
        <w:tc>
          <w:tcPr>
            <w:tcW w:w="9357" w:type="dxa"/>
            <w:gridSpan w:val="4"/>
            <w:tcBorders>
              <w:top w:val="single" w:color="000000" w:sz="6" w:space="0"/>
              <w:left w:val="single" w:color="000000" w:sz="6" w:space="0"/>
              <w:bottom w:val="single" w:color="000000" w:sz="6" w:space="0"/>
              <w:right w:val="single" w:color="000000" w:sz="6" w:space="0"/>
            </w:tcBorders>
            <w:shd w:val="clear" w:color="auto" w:fill="auto"/>
            <w:vAlign w:val="center"/>
          </w:tcPr>
          <w:p>
            <w:pPr>
              <w:autoSpaceDE w:val="0"/>
              <w:autoSpaceDN w:val="0"/>
              <w:adjustRightInd w:val="0"/>
              <w:spacing w:line="320" w:lineRule="exact"/>
              <w:jc w:val="left"/>
              <w:rPr>
                <w:rFonts w:hint="eastAsia" w:ascii="宋体" w:hAnsi="宋体" w:cs="宋体"/>
                <w:b/>
                <w:bCs/>
                <w:kern w:val="0"/>
                <w:sz w:val="24"/>
                <w:szCs w:val="24"/>
                <w:lang w:val="zh-CN"/>
              </w:rPr>
            </w:pPr>
            <w:r>
              <w:rPr>
                <w:rFonts w:hint="eastAsia" w:ascii="宋体" w:hAnsi="宋体" w:cs="宋体"/>
                <w:b/>
                <w:bCs/>
                <w:kern w:val="0"/>
                <w:sz w:val="24"/>
                <w:szCs w:val="24"/>
                <w:lang w:val="zh-CN"/>
              </w:rPr>
              <w:t>优惠承诺及其他：</w:t>
            </w:r>
          </w:p>
        </w:tc>
      </w:tr>
    </w:tbl>
    <w:p>
      <w:pPr>
        <w:autoSpaceDE w:val="0"/>
        <w:autoSpaceDN w:val="0"/>
        <w:adjustRightInd w:val="0"/>
        <w:spacing w:line="400" w:lineRule="exact"/>
        <w:rPr>
          <w:rFonts w:ascii="宋体" w:hAnsi="宋体" w:cs="宋体"/>
          <w:b/>
          <w:bCs/>
          <w:kern w:val="0"/>
          <w:sz w:val="24"/>
          <w:lang w:val="zh-CN"/>
        </w:rPr>
      </w:pPr>
      <w:r>
        <w:rPr>
          <w:rFonts w:hint="eastAsia" w:ascii="宋体" w:hAnsi="宋体" w:cs="宋体"/>
          <w:b/>
          <w:bCs/>
          <w:kern w:val="0"/>
          <w:sz w:val="24"/>
          <w:lang w:val="zh-CN"/>
        </w:rPr>
        <w:t xml:space="preserve">                                      </w:t>
      </w:r>
    </w:p>
    <w:p>
      <w:pPr>
        <w:autoSpaceDE w:val="0"/>
        <w:autoSpaceDN w:val="0"/>
        <w:adjustRightInd w:val="0"/>
        <w:spacing w:line="400" w:lineRule="exact"/>
        <w:rPr>
          <w:rFonts w:ascii="宋体" w:hAnsi="宋体" w:cs="宋体"/>
          <w:kern w:val="0"/>
          <w:sz w:val="24"/>
          <w:lang w:val="zh-CN"/>
        </w:rPr>
      </w:pPr>
      <w:r>
        <w:rPr>
          <w:rFonts w:hint="eastAsia" w:ascii="宋体" w:hAnsi="宋体" w:cs="宋体"/>
          <w:b/>
          <w:bCs/>
          <w:kern w:val="0"/>
          <w:sz w:val="24"/>
          <w:lang w:val="zh-CN"/>
        </w:rPr>
        <w:t>注：</w:t>
      </w:r>
      <w:r>
        <w:rPr>
          <w:rFonts w:hint="eastAsia" w:ascii="宋体" w:hAnsi="宋体" w:cs="宋体"/>
          <w:kern w:val="0"/>
          <w:sz w:val="24"/>
          <w:lang w:val="zh-CN"/>
        </w:rPr>
        <w:t>1.填写此表时不得改变表格形式（可按所投包增加行）。</w:t>
      </w:r>
    </w:p>
    <w:p>
      <w:pPr>
        <w:autoSpaceDE w:val="0"/>
        <w:autoSpaceDN w:val="0"/>
        <w:adjustRightInd w:val="0"/>
        <w:spacing w:line="400" w:lineRule="exact"/>
        <w:ind w:firstLine="480"/>
        <w:rPr>
          <w:rFonts w:ascii="宋体" w:hAnsi="宋体" w:cs="宋体"/>
          <w:kern w:val="0"/>
          <w:sz w:val="24"/>
          <w:lang w:val="zh-CN"/>
        </w:rPr>
      </w:pPr>
      <w:r>
        <w:rPr>
          <w:rFonts w:hint="eastAsia" w:ascii="宋体" w:hAnsi="宋体" w:cs="宋体"/>
          <w:kern w:val="0"/>
          <w:sz w:val="24"/>
          <w:lang w:val="zh-CN"/>
        </w:rPr>
        <w:t>2.“最终磋商报件表”为完成本项目所必须的全部工作所有费用的总和。</w:t>
      </w:r>
    </w:p>
    <w:p>
      <w:pPr>
        <w:autoSpaceDE w:val="0"/>
        <w:autoSpaceDN w:val="0"/>
        <w:adjustRightInd w:val="0"/>
        <w:spacing w:line="400" w:lineRule="exact"/>
        <w:ind w:firstLine="480" w:firstLineChars="200"/>
        <w:rPr>
          <w:rFonts w:ascii="宋体" w:hAnsi="宋体" w:cs="宋体"/>
          <w:color w:val="000000"/>
          <w:sz w:val="24"/>
          <w:szCs w:val="24"/>
          <w:lang w:val="zh-CN"/>
        </w:rPr>
      </w:pPr>
      <w:r>
        <w:rPr>
          <w:rFonts w:hint="eastAsia" w:ascii="宋体" w:hAnsi="宋体" w:cs="宋体"/>
          <w:kern w:val="0"/>
          <w:sz w:val="24"/>
        </w:rPr>
        <w:t>3.“合同履</w:t>
      </w:r>
      <w:r>
        <w:rPr>
          <w:rFonts w:hint="eastAsia" w:ascii="宋体" w:hAnsi="宋体" w:cs="宋体"/>
          <w:kern w:val="0"/>
          <w:sz w:val="24"/>
          <w:lang w:val="en-US" w:eastAsia="zh-CN"/>
        </w:rPr>
        <w:t>行</w:t>
      </w:r>
      <w:r>
        <w:rPr>
          <w:rFonts w:hint="eastAsia" w:ascii="宋体" w:hAnsi="宋体" w:cs="宋体"/>
          <w:kern w:val="0"/>
          <w:sz w:val="24"/>
        </w:rPr>
        <w:t>期限”是指能够完成的具体时间。</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color w:val="000000"/>
          <w:sz w:val="24"/>
          <w:szCs w:val="24"/>
        </w:rPr>
        <w:t>4.</w:t>
      </w:r>
      <w:r>
        <w:rPr>
          <w:rFonts w:hint="eastAsia" w:ascii="宋体" w:hAnsi="宋体" w:cs="宋体"/>
          <w:kern w:val="0"/>
          <w:sz w:val="24"/>
          <w:lang w:val="zh-CN"/>
        </w:rPr>
        <w:t>本表不装订在响应文件内，供应商可准备好空白表格（</w:t>
      </w:r>
      <w:r>
        <w:rPr>
          <w:rFonts w:hint="eastAsia" w:ascii="宋体" w:hAnsi="宋体" w:cs="宋体"/>
          <w:kern w:val="0"/>
          <w:sz w:val="24"/>
        </w:rPr>
        <w:t>2</w:t>
      </w:r>
      <w:r>
        <w:rPr>
          <w:rFonts w:hint="eastAsia" w:ascii="宋体" w:hAnsi="宋体" w:cs="宋体"/>
          <w:kern w:val="0"/>
          <w:sz w:val="24"/>
          <w:lang w:val="zh-CN"/>
        </w:rPr>
        <w:t>-</w:t>
      </w:r>
      <w:r>
        <w:rPr>
          <w:rFonts w:hint="eastAsia" w:ascii="宋体" w:hAnsi="宋体" w:cs="宋体"/>
          <w:kern w:val="0"/>
          <w:sz w:val="24"/>
        </w:rPr>
        <w:t>3</w:t>
      </w:r>
      <w:r>
        <w:rPr>
          <w:rFonts w:hint="eastAsia" w:ascii="宋体" w:hAnsi="宋体" w:cs="宋体"/>
          <w:kern w:val="0"/>
          <w:sz w:val="24"/>
          <w:lang w:val="zh-CN"/>
        </w:rPr>
        <w:t>份）并加盖公章，待最终报价时按规定时间填好数据提交磋商小组。</w:t>
      </w:r>
      <w:r>
        <w:rPr>
          <w:rFonts w:hint="eastAsia" w:ascii="宋体" w:hAnsi="宋体" w:cs="宋体"/>
          <w:kern w:val="0"/>
          <w:sz w:val="24"/>
        </w:rPr>
        <w:t>最终报价表</w:t>
      </w:r>
      <w:r>
        <w:rPr>
          <w:rFonts w:hint="eastAsia" w:ascii="宋体" w:hAnsi="宋体" w:cs="宋体"/>
          <w:kern w:val="0"/>
          <w:sz w:val="24"/>
          <w:lang w:val="zh-CN"/>
        </w:rPr>
        <w:t>中大小写金额不一致的以大写金额为准。</w:t>
      </w:r>
    </w:p>
    <w:p>
      <w:pPr>
        <w:pStyle w:val="2"/>
        <w:ind w:firstLine="0" w:firstLineChars="0"/>
        <w:rPr>
          <w:rFonts w:cs="宋体"/>
          <w:lang w:val="zh-CN"/>
        </w:rPr>
      </w:pPr>
    </w:p>
    <w:p>
      <w:pPr>
        <w:pStyle w:val="2"/>
        <w:ind w:firstLine="480"/>
        <w:rPr>
          <w:rFonts w:cs="宋体"/>
          <w:lang w:val="zh-CN"/>
        </w:rPr>
      </w:pPr>
    </w:p>
    <w:p>
      <w:pPr>
        <w:autoSpaceDE w:val="0"/>
        <w:autoSpaceDN w:val="0"/>
        <w:adjustRightInd w:val="0"/>
        <w:spacing w:line="400" w:lineRule="exact"/>
        <w:rPr>
          <w:rFonts w:ascii="宋体" w:hAnsi="宋体" w:cs="宋体"/>
          <w:b/>
          <w:bCs/>
          <w:kern w:val="0"/>
          <w:sz w:val="24"/>
          <w:lang w:val="zh-CN"/>
        </w:rPr>
      </w:pPr>
      <w:r>
        <w:rPr>
          <w:rFonts w:hint="eastAsia" w:ascii="宋体" w:hAnsi="宋体" w:cs="宋体"/>
          <w:b/>
          <w:bCs/>
          <w:kern w:val="0"/>
          <w:sz w:val="24"/>
          <w:lang w:val="zh-CN"/>
        </w:rPr>
        <w:t xml:space="preserve">                                              供应商：             （公章）</w:t>
      </w:r>
    </w:p>
    <w:p>
      <w:pPr>
        <w:autoSpaceDE w:val="0"/>
        <w:autoSpaceDN w:val="0"/>
        <w:adjustRightInd w:val="0"/>
        <w:spacing w:line="400" w:lineRule="exact"/>
        <w:rPr>
          <w:rFonts w:ascii="宋体" w:hAnsi="宋体" w:cs="宋体"/>
          <w:b/>
          <w:bCs/>
          <w:kern w:val="0"/>
          <w:sz w:val="24"/>
          <w:lang w:val="zh-CN"/>
        </w:rPr>
      </w:pPr>
    </w:p>
    <w:p>
      <w:pPr>
        <w:autoSpaceDE w:val="0"/>
        <w:autoSpaceDN w:val="0"/>
        <w:adjustRightInd w:val="0"/>
        <w:spacing w:line="400" w:lineRule="exact"/>
        <w:ind w:firstLine="3542" w:firstLineChars="1470"/>
        <w:rPr>
          <w:rFonts w:ascii="宋体" w:hAnsi="宋体" w:cs="宋体"/>
          <w:b/>
          <w:bCs/>
          <w:kern w:val="0"/>
          <w:sz w:val="24"/>
          <w:lang w:val="zh-CN"/>
        </w:rPr>
      </w:pPr>
      <w:r>
        <w:rPr>
          <w:rFonts w:hint="eastAsia" w:ascii="宋体" w:hAnsi="宋体" w:cs="宋体"/>
          <w:b/>
          <w:bCs/>
          <w:kern w:val="0"/>
          <w:sz w:val="24"/>
          <w:lang w:val="zh-CN"/>
        </w:rPr>
        <w:t xml:space="preserve"> 法定代表人或委托代理人：             （签字）</w:t>
      </w:r>
    </w:p>
    <w:p>
      <w:pPr>
        <w:autoSpaceDE w:val="0"/>
        <w:autoSpaceDN w:val="0"/>
        <w:adjustRightInd w:val="0"/>
        <w:spacing w:line="400" w:lineRule="exact"/>
        <w:rPr>
          <w:rFonts w:ascii="宋体" w:hAnsi="宋体" w:cs="宋体"/>
          <w:b/>
          <w:bCs/>
          <w:kern w:val="0"/>
          <w:sz w:val="24"/>
          <w:lang w:val="zh-CN"/>
        </w:rPr>
      </w:pPr>
    </w:p>
    <w:p>
      <w:pPr>
        <w:autoSpaceDE w:val="0"/>
        <w:autoSpaceDN w:val="0"/>
        <w:adjustRightInd w:val="0"/>
        <w:spacing w:line="400" w:lineRule="exact"/>
        <w:ind w:firstLine="6139" w:firstLineChars="2548"/>
        <w:rPr>
          <w:rFonts w:ascii="宋体" w:hAnsi="宋体" w:cs="宋体"/>
          <w:lang w:val="zh-CN"/>
        </w:rPr>
      </w:pPr>
      <w:r>
        <w:rPr>
          <w:rFonts w:hint="eastAsia" w:ascii="宋体" w:hAnsi="宋体" w:cs="宋体"/>
          <w:b/>
          <w:bCs/>
          <w:kern w:val="0"/>
          <w:sz w:val="24"/>
          <w:lang w:val="zh-CN"/>
        </w:rPr>
        <w:t>年     月     日</w:t>
      </w:r>
    </w:p>
    <w:p>
      <w:pPr>
        <w:spacing w:line="360" w:lineRule="auto"/>
        <w:jc w:val="left"/>
        <w:rPr>
          <w:rFonts w:ascii="宋体" w:hAnsi="宋体" w:cs="宋体"/>
          <w:color w:val="000000"/>
          <w:kern w:val="0"/>
          <w:sz w:val="28"/>
          <w:szCs w:val="28"/>
        </w:rPr>
      </w:pPr>
    </w:p>
    <w:sectPr>
      <w:footerReference r:id="rId13" w:type="first"/>
      <w:headerReference r:id="rId11" w:type="default"/>
      <w:footerReference r:id="rId12" w:type="default"/>
      <w:pgSz w:w="11907" w:h="16840"/>
      <w:pgMar w:top="1440" w:right="1253" w:bottom="1440" w:left="1253" w:header="850" w:footer="850" w:gutter="0"/>
      <w:pgNumType w:fmt="decimal"/>
      <w:cols w:space="720" w:num="1"/>
      <w:titlePg/>
      <w:docGrid w:type="lines" w:linePitch="40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长城仿宋">
    <w:altName w:val="黑体"/>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6"/>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jc w:val="center"/>
                          </w:pPr>
                          <w:r>
                            <w:fldChar w:fldCharType="begin"/>
                          </w:r>
                          <w:r>
                            <w:instrText xml:space="preserve">PAGE   \* MERGEFORMAT</w:instrText>
                          </w:r>
                          <w:r>
                            <w:fldChar w:fldCharType="separate"/>
                          </w:r>
                          <w:r>
                            <w:rPr>
                              <w:lang w:val="zh-CN"/>
                            </w:rPr>
                            <w:t>6</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16"/>
                      <w:jc w:val="center"/>
                    </w:pPr>
                    <w:r>
                      <w:fldChar w:fldCharType="begin"/>
                    </w:r>
                    <w:r>
                      <w:instrText xml:space="preserve">PAGE   \* MERGEFORMAT</w:instrText>
                    </w:r>
                    <w:r>
                      <w:fldChar w:fldCharType="separate"/>
                    </w:r>
                    <w:r>
                      <w:rPr>
                        <w:lang w:val="zh-CN"/>
                      </w:rPr>
                      <w:t>6</w:t>
                    </w:r>
                    <w:r>
                      <w:rPr>
                        <w:lang w:val="zh-CN"/>
                      </w:rPr>
                      <w:fldChar w:fldCharType="end"/>
                    </w:r>
                  </w:p>
                </w:txbxContent>
              </v:textbox>
            </v:shape>
          </w:pict>
        </mc:Fallback>
      </mc:AlternateContent>
    </w:r>
  </w:p>
  <w:p>
    <w:pPr>
      <w:pStyle w:val="16"/>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jc w:val="center"/>
                          </w:pPr>
                          <w:r>
                            <w:fldChar w:fldCharType="begin"/>
                          </w:r>
                          <w:r>
                            <w:rPr>
                              <w:rStyle w:val="29"/>
                            </w:rPr>
                            <w:instrText xml:space="preserve"> PAGE </w:instrText>
                          </w:r>
                          <w:r>
                            <w:fldChar w:fldCharType="separate"/>
                          </w:r>
                          <w:r>
                            <w:rPr>
                              <w:rStyle w:val="29"/>
                            </w:rP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6"/>
                      <w:jc w:val="center"/>
                    </w:pPr>
                    <w:r>
                      <w:fldChar w:fldCharType="begin"/>
                    </w:r>
                    <w:r>
                      <w:rPr>
                        <w:rStyle w:val="29"/>
                      </w:rPr>
                      <w:instrText xml:space="preserve"> PAGE </w:instrText>
                    </w:r>
                    <w:r>
                      <w:fldChar w:fldCharType="separate"/>
                    </w:r>
                    <w:r>
                      <w:rPr>
                        <w:rStyle w:val="29"/>
                      </w:rPr>
                      <w:t>16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6"/>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49</w:t>
                    </w:r>
                    <w:r>
                      <w:fldChar w:fldCharType="end"/>
                    </w:r>
                  </w:p>
                </w:txbxContent>
              </v:textbox>
            </v:shape>
          </w:pict>
        </mc:Fallback>
      </mc:AlternateContent>
    </w:r>
  </w:p>
  <w:p>
    <w:pPr>
      <w:pStyle w:val="16"/>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6"/>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lnPo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0NG6+lB1&#10;DzCHloWt3lke00SpvF0dA6RNikeBOlXQqXjAJKae9VsTR/3Pc4p6/K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GKWc+jgCAABxBAAADgAAAAAAAAABACAAAAAfAQAAZHJzL2Uyb0RvYy54&#10;bWxQSwUGAAAAAAYABgBZAQAAyQ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22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rPr>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D5F5F0"/>
    <w:multiLevelType w:val="singleLevel"/>
    <w:tmpl w:val="9AD5F5F0"/>
    <w:lvl w:ilvl="0" w:tentative="0">
      <w:start w:val="7"/>
      <w:numFmt w:val="chineseCounting"/>
      <w:suff w:val="nothing"/>
      <w:lvlText w:val="%1、"/>
      <w:lvlJc w:val="left"/>
      <w:rPr>
        <w:rFonts w:hint="eastAsia"/>
      </w:rPr>
    </w:lvl>
  </w:abstractNum>
  <w:abstractNum w:abstractNumId="1">
    <w:nsid w:val="00000001"/>
    <w:multiLevelType w:val="singleLevel"/>
    <w:tmpl w:val="00000001"/>
    <w:lvl w:ilvl="0" w:tentative="0">
      <w:start w:val="1"/>
      <w:numFmt w:val="chineseCounting"/>
      <w:suff w:val="nothing"/>
      <w:lvlText w:val="第%1章　"/>
      <w:lvlJc w:val="left"/>
      <w:rPr>
        <w:rFonts w:hint="eastAsia"/>
      </w:rPr>
    </w:lvl>
  </w:abstractNum>
  <w:abstractNum w:abstractNumId="2">
    <w:nsid w:val="00000002"/>
    <w:multiLevelType w:val="multilevel"/>
    <w:tmpl w:val="00000002"/>
    <w:lvl w:ilvl="0" w:tentative="0">
      <w:start w:val="1"/>
      <w:numFmt w:val="upperLetter"/>
      <w:pStyle w:val="5"/>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3"/>
    <w:multiLevelType w:val="multilevel"/>
    <w:tmpl w:val="00000003"/>
    <w:lvl w:ilvl="0" w:tentative="0">
      <w:start w:val="1"/>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4">
    <w:nsid w:val="5490F354"/>
    <w:multiLevelType w:val="singleLevel"/>
    <w:tmpl w:val="5490F354"/>
    <w:lvl w:ilvl="0" w:tentative="0">
      <w:start w:val="4"/>
      <w:numFmt w:val="chineseCounting"/>
      <w:suff w:val="space"/>
      <w:lvlText w:val="第%1部分"/>
      <w:lvlJc w:val="left"/>
      <w:rPr>
        <w:rFonts w:hint="eastAsia"/>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05"/>
  <w:drawingGridVerticalSpacing w:val="40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xNTFkYzk1NWRiYzVhMDIwMjc1OGZhZjAyYzU5YWIifQ=="/>
  </w:docVars>
  <w:rsids>
    <w:rsidRoot w:val="00FC5AA9"/>
    <w:rsid w:val="001F453D"/>
    <w:rsid w:val="002F73FF"/>
    <w:rsid w:val="005810FB"/>
    <w:rsid w:val="00726B85"/>
    <w:rsid w:val="00B81626"/>
    <w:rsid w:val="00C37EAA"/>
    <w:rsid w:val="00D67C13"/>
    <w:rsid w:val="00D92691"/>
    <w:rsid w:val="00FC5AA9"/>
    <w:rsid w:val="01083959"/>
    <w:rsid w:val="01756D49"/>
    <w:rsid w:val="03593E64"/>
    <w:rsid w:val="03A401DD"/>
    <w:rsid w:val="03EE4D79"/>
    <w:rsid w:val="045F03FE"/>
    <w:rsid w:val="04E24CE8"/>
    <w:rsid w:val="04E57266"/>
    <w:rsid w:val="051E199F"/>
    <w:rsid w:val="05980923"/>
    <w:rsid w:val="05F04888"/>
    <w:rsid w:val="06180893"/>
    <w:rsid w:val="0701633B"/>
    <w:rsid w:val="077F1872"/>
    <w:rsid w:val="07B40C73"/>
    <w:rsid w:val="07DC3D93"/>
    <w:rsid w:val="084328BF"/>
    <w:rsid w:val="087D2002"/>
    <w:rsid w:val="09100FC9"/>
    <w:rsid w:val="09686B6D"/>
    <w:rsid w:val="0A0102AB"/>
    <w:rsid w:val="0A370928"/>
    <w:rsid w:val="0AC65A16"/>
    <w:rsid w:val="0AFA6B38"/>
    <w:rsid w:val="0B071DAE"/>
    <w:rsid w:val="0B9F3146"/>
    <w:rsid w:val="0C062F7A"/>
    <w:rsid w:val="0C4F106A"/>
    <w:rsid w:val="0CBE5653"/>
    <w:rsid w:val="0D6744A3"/>
    <w:rsid w:val="0DB95B2C"/>
    <w:rsid w:val="0E6236D5"/>
    <w:rsid w:val="0E781758"/>
    <w:rsid w:val="0F420E27"/>
    <w:rsid w:val="0F5C70F2"/>
    <w:rsid w:val="0F89713E"/>
    <w:rsid w:val="101C148D"/>
    <w:rsid w:val="111D1EDE"/>
    <w:rsid w:val="114B3904"/>
    <w:rsid w:val="119F5273"/>
    <w:rsid w:val="11AE2F10"/>
    <w:rsid w:val="11BB711D"/>
    <w:rsid w:val="11CA76C9"/>
    <w:rsid w:val="12E52B81"/>
    <w:rsid w:val="132E62E1"/>
    <w:rsid w:val="13853FE7"/>
    <w:rsid w:val="145A4C8F"/>
    <w:rsid w:val="14B255E7"/>
    <w:rsid w:val="14F10086"/>
    <w:rsid w:val="150F7802"/>
    <w:rsid w:val="15826B8D"/>
    <w:rsid w:val="16EE5C88"/>
    <w:rsid w:val="17E12D17"/>
    <w:rsid w:val="181D04A6"/>
    <w:rsid w:val="1AAC6256"/>
    <w:rsid w:val="1B8D7C2F"/>
    <w:rsid w:val="1D5469DB"/>
    <w:rsid w:val="1DA5781A"/>
    <w:rsid w:val="1DC3782C"/>
    <w:rsid w:val="1E56340F"/>
    <w:rsid w:val="1E57378D"/>
    <w:rsid w:val="1F1873AB"/>
    <w:rsid w:val="1F1C6474"/>
    <w:rsid w:val="204E4B3E"/>
    <w:rsid w:val="210E1B55"/>
    <w:rsid w:val="21BC7C4C"/>
    <w:rsid w:val="21F50D04"/>
    <w:rsid w:val="22BF5256"/>
    <w:rsid w:val="23340B34"/>
    <w:rsid w:val="24202C17"/>
    <w:rsid w:val="25D104C4"/>
    <w:rsid w:val="25E6255E"/>
    <w:rsid w:val="26233DEB"/>
    <w:rsid w:val="2675431B"/>
    <w:rsid w:val="26901559"/>
    <w:rsid w:val="26985CFE"/>
    <w:rsid w:val="26B8626A"/>
    <w:rsid w:val="271F523F"/>
    <w:rsid w:val="279B3807"/>
    <w:rsid w:val="28CA6B14"/>
    <w:rsid w:val="28D247ED"/>
    <w:rsid w:val="29F14B1B"/>
    <w:rsid w:val="29FA1489"/>
    <w:rsid w:val="2BA8051F"/>
    <w:rsid w:val="2E145CA1"/>
    <w:rsid w:val="2EDE4260"/>
    <w:rsid w:val="2FD6690F"/>
    <w:rsid w:val="313431EA"/>
    <w:rsid w:val="32686EE8"/>
    <w:rsid w:val="32D33BB1"/>
    <w:rsid w:val="32FF10FD"/>
    <w:rsid w:val="3334724F"/>
    <w:rsid w:val="34903D7B"/>
    <w:rsid w:val="34B326A5"/>
    <w:rsid w:val="34EE18EC"/>
    <w:rsid w:val="35DE5EEF"/>
    <w:rsid w:val="382E4857"/>
    <w:rsid w:val="384D66A0"/>
    <w:rsid w:val="385C7509"/>
    <w:rsid w:val="3887684C"/>
    <w:rsid w:val="38977814"/>
    <w:rsid w:val="38A05F8B"/>
    <w:rsid w:val="38CC608E"/>
    <w:rsid w:val="393B6CF4"/>
    <w:rsid w:val="39827A8B"/>
    <w:rsid w:val="3A1C006E"/>
    <w:rsid w:val="3B257B8F"/>
    <w:rsid w:val="3BEC6929"/>
    <w:rsid w:val="3C605E59"/>
    <w:rsid w:val="3CC53D0A"/>
    <w:rsid w:val="3CCD5927"/>
    <w:rsid w:val="3D76624A"/>
    <w:rsid w:val="3D77189E"/>
    <w:rsid w:val="3D906467"/>
    <w:rsid w:val="3EE269AB"/>
    <w:rsid w:val="3F520210"/>
    <w:rsid w:val="3FF07B46"/>
    <w:rsid w:val="40025E18"/>
    <w:rsid w:val="409E0E31"/>
    <w:rsid w:val="414978FE"/>
    <w:rsid w:val="417D3915"/>
    <w:rsid w:val="42427F5C"/>
    <w:rsid w:val="42D24122"/>
    <w:rsid w:val="43177F11"/>
    <w:rsid w:val="4442681C"/>
    <w:rsid w:val="45390A42"/>
    <w:rsid w:val="478E6897"/>
    <w:rsid w:val="47AD41C6"/>
    <w:rsid w:val="47B85E20"/>
    <w:rsid w:val="47DC02B4"/>
    <w:rsid w:val="48C041F0"/>
    <w:rsid w:val="49334872"/>
    <w:rsid w:val="4A153246"/>
    <w:rsid w:val="4AA94B13"/>
    <w:rsid w:val="4AC562BD"/>
    <w:rsid w:val="4B833461"/>
    <w:rsid w:val="4BC72E46"/>
    <w:rsid w:val="4C7105C1"/>
    <w:rsid w:val="4CCB2720"/>
    <w:rsid w:val="4CF60067"/>
    <w:rsid w:val="4DC503B8"/>
    <w:rsid w:val="4E322CB2"/>
    <w:rsid w:val="4EDF5EBA"/>
    <w:rsid w:val="4F0D392E"/>
    <w:rsid w:val="4F7F4F5D"/>
    <w:rsid w:val="4FBE43C7"/>
    <w:rsid w:val="500B22A8"/>
    <w:rsid w:val="51223CDF"/>
    <w:rsid w:val="512A3AC5"/>
    <w:rsid w:val="517B14A7"/>
    <w:rsid w:val="51814F22"/>
    <w:rsid w:val="51A9656D"/>
    <w:rsid w:val="52754C8B"/>
    <w:rsid w:val="52862376"/>
    <w:rsid w:val="534C101E"/>
    <w:rsid w:val="545D1AA2"/>
    <w:rsid w:val="551E0791"/>
    <w:rsid w:val="570B5A8C"/>
    <w:rsid w:val="572C3CB1"/>
    <w:rsid w:val="5763717A"/>
    <w:rsid w:val="58BC069E"/>
    <w:rsid w:val="591A4DB9"/>
    <w:rsid w:val="59201B94"/>
    <w:rsid w:val="5951252A"/>
    <w:rsid w:val="5A12644C"/>
    <w:rsid w:val="5A1C46FF"/>
    <w:rsid w:val="5BEC281C"/>
    <w:rsid w:val="5D696A1E"/>
    <w:rsid w:val="5DD44647"/>
    <w:rsid w:val="5E043EB5"/>
    <w:rsid w:val="5E221F81"/>
    <w:rsid w:val="5E804824"/>
    <w:rsid w:val="5FEE7EFB"/>
    <w:rsid w:val="5FEF732C"/>
    <w:rsid w:val="600B6C49"/>
    <w:rsid w:val="6019519A"/>
    <w:rsid w:val="606F18B0"/>
    <w:rsid w:val="60DF0DF5"/>
    <w:rsid w:val="615F55C8"/>
    <w:rsid w:val="61855DCE"/>
    <w:rsid w:val="618F12CD"/>
    <w:rsid w:val="61BF75A6"/>
    <w:rsid w:val="620E6CFA"/>
    <w:rsid w:val="622358FB"/>
    <w:rsid w:val="623C5354"/>
    <w:rsid w:val="626A16B4"/>
    <w:rsid w:val="628B26F2"/>
    <w:rsid w:val="634B1997"/>
    <w:rsid w:val="63C42813"/>
    <w:rsid w:val="644870AD"/>
    <w:rsid w:val="649739AC"/>
    <w:rsid w:val="652C2893"/>
    <w:rsid w:val="658E0EDA"/>
    <w:rsid w:val="66731BB9"/>
    <w:rsid w:val="66E72DF2"/>
    <w:rsid w:val="671A299D"/>
    <w:rsid w:val="683C7689"/>
    <w:rsid w:val="68456549"/>
    <w:rsid w:val="69023E4D"/>
    <w:rsid w:val="691C7D78"/>
    <w:rsid w:val="698812F5"/>
    <w:rsid w:val="69B92EF1"/>
    <w:rsid w:val="69C01766"/>
    <w:rsid w:val="69C87667"/>
    <w:rsid w:val="6A13294C"/>
    <w:rsid w:val="6AA04ACB"/>
    <w:rsid w:val="6B4E01C0"/>
    <w:rsid w:val="6B9E4660"/>
    <w:rsid w:val="6BDA7DB3"/>
    <w:rsid w:val="6C2306B5"/>
    <w:rsid w:val="6C585943"/>
    <w:rsid w:val="6C607EE2"/>
    <w:rsid w:val="6C9B26D4"/>
    <w:rsid w:val="6CF95D6C"/>
    <w:rsid w:val="6F0C25A4"/>
    <w:rsid w:val="6F497AB2"/>
    <w:rsid w:val="6FE4739E"/>
    <w:rsid w:val="701B6BFC"/>
    <w:rsid w:val="7040172C"/>
    <w:rsid w:val="707F2620"/>
    <w:rsid w:val="709B4D1C"/>
    <w:rsid w:val="70C522BF"/>
    <w:rsid w:val="70EC07FD"/>
    <w:rsid w:val="72832042"/>
    <w:rsid w:val="72A87A7B"/>
    <w:rsid w:val="72CA1392"/>
    <w:rsid w:val="72DF2C5A"/>
    <w:rsid w:val="73892F5D"/>
    <w:rsid w:val="74123C5A"/>
    <w:rsid w:val="74414018"/>
    <w:rsid w:val="75002DE5"/>
    <w:rsid w:val="7515283A"/>
    <w:rsid w:val="75332DA1"/>
    <w:rsid w:val="754A62E5"/>
    <w:rsid w:val="754C644E"/>
    <w:rsid w:val="75B002E3"/>
    <w:rsid w:val="75D73F8E"/>
    <w:rsid w:val="765E6120"/>
    <w:rsid w:val="77040B67"/>
    <w:rsid w:val="770964D5"/>
    <w:rsid w:val="777B4271"/>
    <w:rsid w:val="77C3259D"/>
    <w:rsid w:val="786B0E6F"/>
    <w:rsid w:val="78A45BDB"/>
    <w:rsid w:val="78C05412"/>
    <w:rsid w:val="78D40226"/>
    <w:rsid w:val="78EA1528"/>
    <w:rsid w:val="79153732"/>
    <w:rsid w:val="794159C3"/>
    <w:rsid w:val="79652477"/>
    <w:rsid w:val="79F963A4"/>
    <w:rsid w:val="7A744F24"/>
    <w:rsid w:val="7B990E4D"/>
    <w:rsid w:val="7BCF6D7D"/>
    <w:rsid w:val="7C1E3D99"/>
    <w:rsid w:val="7C711520"/>
    <w:rsid w:val="7C9064DE"/>
    <w:rsid w:val="7C9D0246"/>
    <w:rsid w:val="7D507575"/>
    <w:rsid w:val="7DC02613"/>
    <w:rsid w:val="7E1846E3"/>
    <w:rsid w:val="7E464116"/>
    <w:rsid w:val="7E8F1872"/>
    <w:rsid w:val="7EFA6281"/>
    <w:rsid w:val="7F2B28B3"/>
    <w:rsid w:val="7F3265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qFormat/>
    <w:uiPriority w:val="0"/>
    <w:pPr>
      <w:keepNext/>
      <w:numPr>
        <w:ilvl w:val="0"/>
        <w:numId w:val="1"/>
      </w:numPr>
      <w:outlineLvl w:val="0"/>
    </w:pPr>
    <w:rPr>
      <w:b/>
    </w:rPr>
  </w:style>
  <w:style w:type="paragraph" w:styleId="6">
    <w:name w:val="heading 2"/>
    <w:basedOn w:val="1"/>
    <w:next w:val="7"/>
    <w:qFormat/>
    <w:uiPriority w:val="0"/>
    <w:pPr>
      <w:keepNext/>
      <w:keepLines/>
      <w:spacing w:before="260" w:after="260" w:line="416" w:lineRule="auto"/>
      <w:outlineLvl w:val="1"/>
    </w:pPr>
    <w:rPr>
      <w:rFonts w:ascii="Arial" w:hAnsi="Arial" w:eastAsia="黑体"/>
      <w:b/>
      <w:sz w:val="32"/>
    </w:rPr>
  </w:style>
  <w:style w:type="paragraph" w:styleId="9">
    <w:name w:val="heading 3"/>
    <w:basedOn w:val="1"/>
    <w:next w:val="1"/>
    <w:qFormat/>
    <w:uiPriority w:val="0"/>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10">
    <w:name w:val="heading 5"/>
    <w:basedOn w:val="1"/>
    <w:next w:val="1"/>
    <w:uiPriority w:val="0"/>
    <w:pPr>
      <w:keepNext/>
      <w:keepLines/>
      <w:widowControl/>
      <w:spacing w:before="120" w:beforeLines="0" w:after="120" w:afterLines="0" w:line="360" w:lineRule="auto"/>
      <w:ind w:firstLine="499"/>
      <w:jc w:val="left"/>
      <w:outlineLvl w:val="4"/>
    </w:pPr>
    <w:rPr>
      <w:rFonts w:ascii="宋体" w:hAnsi="宋体" w:eastAsia="宋体" w:cs="Times New Roman"/>
      <w:b/>
      <w:kern w:val="0"/>
      <w:sz w:val="24"/>
      <w:szCs w:val="20"/>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next w:val="4"/>
    <w:qFormat/>
    <w:uiPriority w:val="0"/>
    <w:pPr>
      <w:ind w:firstLine="480"/>
    </w:pPr>
    <w:rPr>
      <w:rFonts w:ascii="宋体" w:hAnsi="宋体"/>
      <w:sz w:val="24"/>
    </w:rPr>
  </w:style>
  <w:style w:type="paragraph" w:customStyle="1" w:styleId="7">
    <w:name w:val="文档正文"/>
    <w:basedOn w:val="8"/>
    <w:qFormat/>
    <w:uiPriority w:val="99"/>
    <w:pPr>
      <w:widowControl w:val="0"/>
      <w:tabs>
        <w:tab w:val="left" w:pos="737"/>
      </w:tabs>
      <w:adjustRightInd w:val="0"/>
      <w:spacing w:line="312" w:lineRule="atLeast"/>
      <w:ind w:firstLine="567"/>
      <w:jc w:val="both"/>
      <w:textAlignment w:val="baseline"/>
    </w:pPr>
    <w:rPr>
      <w:rFonts w:ascii="长城仿宋" w:hAnsi="Times New Roman" w:eastAsia="长城仿宋" w:cs="Times New Roman"/>
      <w:sz w:val="28"/>
      <w:szCs w:val="24"/>
    </w:rPr>
  </w:style>
  <w:style w:type="paragraph" w:styleId="8">
    <w:name w:val="Normal Indent"/>
    <w:basedOn w:val="1"/>
    <w:qFormat/>
    <w:uiPriority w:val="0"/>
    <w:pPr>
      <w:ind w:firstLine="420" w:firstLineChars="200"/>
    </w:pPr>
    <w:rPr>
      <w:szCs w:val="24"/>
    </w:rPr>
  </w:style>
  <w:style w:type="paragraph" w:styleId="11">
    <w:name w:val="Body Text 3"/>
    <w:basedOn w:val="1"/>
    <w:qFormat/>
    <w:uiPriority w:val="0"/>
    <w:pPr>
      <w:spacing w:line="440" w:lineRule="exact"/>
    </w:pPr>
    <w:rPr>
      <w:color w:val="000000"/>
      <w:szCs w:val="18"/>
    </w:rPr>
  </w:style>
  <w:style w:type="paragraph" w:styleId="12">
    <w:name w:val="Body Text"/>
    <w:basedOn w:val="1"/>
    <w:qFormat/>
    <w:uiPriority w:val="0"/>
    <w:rPr>
      <w:rFonts w:ascii="Arial" w:hAnsi="Arial"/>
      <w:sz w:val="24"/>
    </w:rPr>
  </w:style>
  <w:style w:type="paragraph" w:styleId="13">
    <w:name w:val="List 2"/>
    <w:basedOn w:val="1"/>
    <w:next w:val="14"/>
    <w:qFormat/>
    <w:uiPriority w:val="0"/>
    <w:pPr>
      <w:spacing w:line="420" w:lineRule="exact"/>
      <w:ind w:left="100" w:leftChars="200" w:hanging="200" w:hangingChars="200"/>
    </w:pPr>
    <w:rPr>
      <w:sz w:val="24"/>
    </w:rPr>
  </w:style>
  <w:style w:type="paragraph" w:styleId="14">
    <w:name w:val="Plain Text"/>
    <w:basedOn w:val="1"/>
    <w:qFormat/>
    <w:uiPriority w:val="0"/>
    <w:rPr>
      <w:rFonts w:ascii="宋体" w:hAnsi="Courier New"/>
    </w:rPr>
  </w:style>
  <w:style w:type="paragraph" w:styleId="15">
    <w:name w:val="Body Text Indent 2"/>
    <w:basedOn w:val="1"/>
    <w:qFormat/>
    <w:uiPriority w:val="0"/>
    <w:pPr>
      <w:spacing w:after="120" w:line="480" w:lineRule="auto"/>
      <w:ind w:left="420" w:leftChars="200"/>
    </w:pPr>
  </w:style>
  <w:style w:type="paragraph" w:styleId="16">
    <w:name w:val="footer"/>
    <w:basedOn w:val="1"/>
    <w:qFormat/>
    <w:uiPriority w:val="99"/>
    <w:pPr>
      <w:tabs>
        <w:tab w:val="center" w:pos="4153"/>
        <w:tab w:val="right" w:pos="8306"/>
      </w:tabs>
      <w:snapToGrid w:val="0"/>
      <w:jc w:val="left"/>
    </w:pPr>
    <w:rPr>
      <w:sz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rPr>
  </w:style>
  <w:style w:type="paragraph" w:styleId="18">
    <w:name w:val="toc 1"/>
    <w:basedOn w:val="1"/>
    <w:next w:val="1"/>
    <w:qFormat/>
    <w:uiPriority w:val="39"/>
  </w:style>
  <w:style w:type="paragraph" w:styleId="19">
    <w:name w:val="List"/>
    <w:basedOn w:val="1"/>
    <w:qFormat/>
    <w:uiPriority w:val="0"/>
    <w:pPr>
      <w:ind w:left="200" w:hanging="200" w:hangingChars="200"/>
    </w:pPr>
  </w:style>
  <w:style w:type="paragraph" w:styleId="20">
    <w:name w:val="footnote text"/>
    <w:basedOn w:val="1"/>
    <w:qFormat/>
    <w:uiPriority w:val="0"/>
    <w:pPr>
      <w:snapToGrid w:val="0"/>
      <w:jc w:val="left"/>
    </w:pPr>
    <w:rPr>
      <w:sz w:val="18"/>
    </w:rPr>
  </w:style>
  <w:style w:type="paragraph" w:styleId="21">
    <w:name w:val="toc 2"/>
    <w:basedOn w:val="1"/>
    <w:next w:val="1"/>
    <w:qFormat/>
    <w:uiPriority w:val="39"/>
    <w:pPr>
      <w:ind w:left="420" w:leftChars="200"/>
    </w:pPr>
  </w:style>
  <w:style w:type="paragraph" w:styleId="22">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23">
    <w:name w:val="Title"/>
    <w:basedOn w:val="1"/>
    <w:next w:val="1"/>
    <w:qFormat/>
    <w:uiPriority w:val="0"/>
    <w:pPr>
      <w:spacing w:before="240" w:after="60"/>
      <w:jc w:val="center"/>
      <w:outlineLvl w:val="0"/>
    </w:pPr>
    <w:rPr>
      <w:rFonts w:ascii="Cambria" w:hAnsi="Cambria"/>
      <w:b/>
      <w:bCs/>
      <w:sz w:val="36"/>
      <w:szCs w:val="32"/>
    </w:rPr>
  </w:style>
  <w:style w:type="paragraph" w:styleId="24">
    <w:name w:val="Body Text First Indent"/>
    <w:basedOn w:val="12"/>
    <w:qFormat/>
    <w:uiPriority w:val="0"/>
    <w:pPr>
      <w:spacing w:after="120"/>
      <w:ind w:firstLine="420" w:firstLineChars="100"/>
    </w:pPr>
    <w:rPr>
      <w:rFonts w:ascii="Times New Roman" w:hAnsi="Times New Roman"/>
      <w:sz w:val="21"/>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uiPriority w:val="0"/>
    <w:rPr>
      <w:b/>
    </w:rPr>
  </w:style>
  <w:style w:type="character" w:styleId="29">
    <w:name w:val="page number"/>
    <w:basedOn w:val="27"/>
    <w:qFormat/>
    <w:uiPriority w:val="0"/>
  </w:style>
  <w:style w:type="character" w:styleId="30">
    <w:name w:val="Hyperlink"/>
    <w:basedOn w:val="27"/>
    <w:qFormat/>
    <w:uiPriority w:val="99"/>
    <w:rPr>
      <w:color w:val="0000FF"/>
      <w:u w:val="single"/>
    </w:rPr>
  </w:style>
  <w:style w:type="paragraph" w:styleId="31">
    <w:name w:val="No Spacing"/>
    <w:qFormat/>
    <w:uiPriority w:val="0"/>
    <w:pPr>
      <w:widowControl w:val="0"/>
      <w:jc w:val="both"/>
    </w:pPr>
    <w:rPr>
      <w:rFonts w:ascii="Calibri" w:hAnsi="Calibri" w:eastAsia="Times New Roman" w:cs="Times New Roman"/>
      <w:kern w:val="2"/>
      <w:sz w:val="21"/>
      <w:lang w:val="en-US" w:eastAsia="zh-CN" w:bidi="ar-SA"/>
    </w:rPr>
  </w:style>
  <w:style w:type="paragraph" w:customStyle="1" w:styleId="32">
    <w:name w:val="Default"/>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33">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34">
    <w:name w:val="Blockquote_0"/>
    <w:basedOn w:val="35"/>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35">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GZTB表格样式"/>
    <w:basedOn w:val="1"/>
    <w:qFormat/>
    <w:uiPriority w:val="0"/>
    <w:pPr>
      <w:spacing w:after="200" w:line="440" w:lineRule="exact"/>
    </w:pPr>
    <w:rPr>
      <w:rFonts w:ascii="新宋体" w:hAnsi="新宋体" w:eastAsia="新宋体"/>
      <w:szCs w:val="22"/>
    </w:rPr>
  </w:style>
  <w:style w:type="paragraph" w:customStyle="1" w:styleId="37">
    <w:name w:val="GZTB段落样式"/>
    <w:basedOn w:val="1"/>
    <w:qFormat/>
    <w:uiPriority w:val="0"/>
    <w:pPr>
      <w:spacing w:after="200" w:line="440" w:lineRule="exact"/>
      <w:ind w:firstLine="420" w:firstLineChars="200"/>
    </w:pPr>
    <w:rPr>
      <w:rFonts w:ascii="新宋体" w:hAnsi="新宋体" w:eastAsia="新宋体"/>
      <w:szCs w:val="22"/>
    </w:rPr>
  </w:style>
  <w:style w:type="paragraph" w:customStyle="1" w:styleId="38">
    <w:name w:val="WPS Plain"/>
    <w:qFormat/>
    <w:uiPriority w:val="0"/>
    <w:rPr>
      <w:rFonts w:ascii="Times New Roman" w:hAnsi="Times New Roman" w:eastAsia="宋体" w:cs="Times New Roman"/>
      <w:lang w:val="en-US" w:eastAsia="zh-CN" w:bidi="ar-SA"/>
    </w:rPr>
  </w:style>
  <w:style w:type="paragraph" w:customStyle="1" w:styleId="39">
    <w:name w:val="样式 标题 2 + Times New Roman 四号 非加粗 段前: 5 磅 段后: 0 磅 行距: 固定值 20..."/>
    <w:basedOn w:val="6"/>
    <w:qFormat/>
    <w:uiPriority w:val="0"/>
    <w:pPr>
      <w:spacing w:before="100" w:after="0" w:line="400" w:lineRule="exact"/>
    </w:pPr>
    <w:rPr>
      <w:rFonts w:ascii="Times New Roman" w:hAnsi="Times New Roman" w:cs="宋体"/>
      <w:sz w:val="28"/>
    </w:rPr>
  </w:style>
  <w:style w:type="paragraph" w:customStyle="1" w:styleId="40">
    <w:name w:val="样式 标题 3 + (中文) 黑体 小四 非加粗 段前: 7.8 磅 段后: 0 磅 行距: 固定值 20 磅"/>
    <w:basedOn w:val="9"/>
    <w:qFormat/>
    <w:uiPriority w:val="0"/>
    <w:pPr>
      <w:spacing w:before="0" w:after="0" w:line="400" w:lineRule="exact"/>
    </w:pPr>
    <w:rPr>
      <w:rFonts w:eastAsia="黑体" w:cs="宋体"/>
      <w:sz w:val="24"/>
      <w:szCs w:val="20"/>
    </w:rPr>
  </w:style>
  <w:style w:type="paragraph" w:customStyle="1" w:styleId="41">
    <w:name w:val="正文缩进2格"/>
    <w:basedOn w:val="1"/>
    <w:next w:val="1"/>
    <w:qFormat/>
    <w:uiPriority w:val="0"/>
    <w:pPr>
      <w:spacing w:line="600" w:lineRule="exact"/>
      <w:ind w:firstLine="639" w:firstLineChars="206"/>
    </w:pPr>
    <w:rPr>
      <w:rFonts w:ascii="仿宋_GB2312" w:hAnsi="宋体" w:eastAsia="仿宋_GB2312"/>
      <w:sz w:val="31"/>
      <w:szCs w:val="28"/>
    </w:rPr>
  </w:style>
  <w:style w:type="paragraph" w:customStyle="1" w:styleId="42">
    <w:name w:val="缺省文本"/>
    <w:qFormat/>
    <w:uiPriority w:val="0"/>
    <w:pPr>
      <w:widowControl w:val="0"/>
      <w:autoSpaceDE w:val="0"/>
      <w:autoSpaceDN w:val="0"/>
      <w:adjustRightInd w:val="0"/>
    </w:pPr>
    <w:rPr>
      <w:rFonts w:ascii="Times New Roman" w:hAnsi="Times New Roman" w:eastAsia="宋体" w:cs="Times New Roman"/>
      <w:color w:val="000000"/>
      <w:lang w:val="en-US" w:eastAsia="zh-CN" w:bidi="ar-SA"/>
    </w:rPr>
  </w:style>
  <w:style w:type="paragraph" w:customStyle="1" w:styleId="43">
    <w:name w:val="正文缩进1"/>
    <w:basedOn w:val="1"/>
    <w:qFormat/>
    <w:uiPriority w:val="0"/>
    <w:pPr>
      <w:autoSpaceDE w:val="0"/>
      <w:autoSpaceDN w:val="0"/>
      <w:adjustRightInd w:val="0"/>
      <w:ind w:firstLine="420"/>
      <w:jc w:val="left"/>
    </w:pPr>
    <w:rPr>
      <w:rFonts w:ascii="宋体" w:hAnsiTheme="minorHAnsi" w:eastAsiaTheme="minorEastAsia" w:cstheme="minorBidi"/>
      <w:sz w:val="24"/>
      <w:szCs w:val="22"/>
    </w:rPr>
  </w:style>
  <w:style w:type="paragraph" w:customStyle="1" w:styleId="44">
    <w:name w:val="索引 11"/>
    <w:basedOn w:val="1"/>
    <w:next w:val="1"/>
    <w:qFormat/>
    <w:uiPriority w:val="0"/>
    <w:pPr>
      <w:spacing w:line="360" w:lineRule="auto"/>
    </w:pPr>
    <w:rPr>
      <w:rFonts w:ascii="仿宋_GB2312" w:eastAsia="仿宋_GB2312"/>
      <w:sz w:val="24"/>
    </w:rPr>
  </w:style>
  <w:style w:type="paragraph" w:customStyle="1" w:styleId="45">
    <w:name w:val="纯文本1"/>
    <w:basedOn w:val="1"/>
    <w:qFormat/>
    <w:uiPriority w:val="0"/>
    <w:rPr>
      <w:rFonts w:ascii="宋体" w:hAnsi="Courier New" w:eastAsiaTheme="minorEastAsia" w:cstheme="minorBidi"/>
      <w:szCs w:val="22"/>
    </w:rPr>
  </w:style>
  <w:style w:type="character" w:customStyle="1" w:styleId="46">
    <w:name w:val="font11"/>
    <w:basedOn w:val="27"/>
    <w:qFormat/>
    <w:uiPriority w:val="0"/>
    <w:rPr>
      <w:rFonts w:hint="eastAsia" w:ascii="宋体" w:hAnsi="宋体" w:eastAsia="宋体" w:cs="宋体"/>
      <w:color w:val="000000"/>
      <w:sz w:val="20"/>
      <w:szCs w:val="20"/>
      <w:u w:val="none"/>
    </w:rPr>
  </w:style>
  <w:style w:type="paragraph" w:customStyle="1" w:styleId="47">
    <w:name w:val="Table Paragraph"/>
    <w:basedOn w:val="1"/>
    <w:qFormat/>
    <w:uiPriority w:val="1"/>
  </w:style>
  <w:style w:type="paragraph" w:customStyle="1" w:styleId="48">
    <w:name w:val="LO-Normal"/>
    <w:qFormat/>
    <w:uiPriority w:val="0"/>
    <w:pPr>
      <w:suppressAutoHyphens/>
    </w:pPr>
    <w:rPr>
      <w:rFonts w:ascii="Times New Roman" w:hAnsi="Times New Roman" w:eastAsia="宋体" w:cs="Times New Roman"/>
      <w:sz w:val="24"/>
      <w:szCs w:val="24"/>
      <w:lang w:val="en-US" w:eastAsia="zh-CN" w:bidi="ar-SA"/>
    </w:rPr>
  </w:style>
  <w:style w:type="character" w:customStyle="1" w:styleId="49">
    <w:name w:val="font21"/>
    <w:basedOn w:val="27"/>
    <w:qFormat/>
    <w:uiPriority w:val="0"/>
    <w:rPr>
      <w:rFonts w:hint="default" w:ascii="Times New Roman" w:hAnsi="Times New Roman" w:cs="Times New Roman"/>
      <w:color w:val="000000"/>
      <w:sz w:val="24"/>
      <w:szCs w:val="24"/>
      <w:u w:val="none"/>
    </w:rPr>
  </w:style>
  <w:style w:type="paragraph" w:customStyle="1" w:styleId="50">
    <w:name w:val="Heading 5"/>
    <w:basedOn w:val="1"/>
    <w:qFormat/>
    <w:uiPriority w:val="1"/>
    <w:pPr>
      <w:ind w:left="303"/>
      <w:outlineLvl w:val="4"/>
    </w:pPr>
    <w:rPr>
      <w:b/>
      <w:bCs/>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D28FCB-00A6-4C80-9D88-F42341C8B55B}">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54</Pages>
  <Words>22723</Words>
  <Characters>24524</Characters>
  <Lines>183</Lines>
  <Paragraphs>51</Paragraphs>
  <TotalTime>8</TotalTime>
  <ScaleCrop>false</ScaleCrop>
  <LinksUpToDate>false</LinksUpToDate>
  <CharactersWithSpaces>27009</CharactersWithSpaces>
  <Application>WPS Office_11.1.0.12019_F1E327BC-269C-435d-A152-05C5408002CA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2019-11-15T16:33:00Z</dcterms:created>
  <dc:creator>暖1367819621</dc:creator>
  <cp:lastModifiedBy>红豆</cp:lastModifiedBy>
  <cp:lastPrinted>2022-02-21T08:18:00Z</cp:lastPrinted>
  <dcterms:modified xsi:type="dcterms:W3CDTF">2022-10-20T10:14:22Z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7355AFE4E03E4B9EB600FD33D3AD496C</vt:lpwstr>
  </property>
</Properties>
</file>