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440" w:lineRule="exact"/>
        <w:jc w:val="center"/>
        <w:outlineLvl w:val="0"/>
        <w:rPr>
          <w:rFonts w:ascii="宋体" w:hAnsi="宋体"/>
          <w:b/>
          <w:color w:val="auto"/>
          <w:kern w:val="2"/>
          <w:sz w:val="36"/>
          <w:szCs w:val="20"/>
        </w:rPr>
      </w:pPr>
      <w:bookmarkStart w:id="45" w:name="_GoBack"/>
      <w:bookmarkEnd w:id="45"/>
      <w:r>
        <w:rPr>
          <w:rFonts w:hint="eastAsia" w:ascii="宋体" w:hAnsi="宋体"/>
          <w:b/>
          <w:color w:val="auto"/>
          <w:kern w:val="2"/>
          <w:sz w:val="36"/>
          <w:szCs w:val="20"/>
        </w:rPr>
        <w:t>招标公告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32"/>
          <w:szCs w:val="32"/>
          <w:lang w:val="en-US" w:eastAsia="zh-CN"/>
        </w:rPr>
      </w:pPr>
      <w:bookmarkStart w:id="0" w:name="_Toc35393789"/>
      <w:bookmarkStart w:id="1" w:name="_Toc28359001"/>
      <w:r>
        <w:rPr>
          <w:rFonts w:hint="eastAsia" w:ascii="宋体" w:hAnsi="宋体" w:eastAsia="宋体" w:cs="宋体"/>
          <w:color w:val="auto"/>
          <w:sz w:val="32"/>
          <w:szCs w:val="32"/>
          <w:lang w:val="en-US" w:eastAsia="zh-CN"/>
        </w:rPr>
        <w:t>呼图壁县工业园区智慧化云平台项目公开招标公告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呼图壁县工业园区智慧化云平台项目</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 xml:space="preserve"> 招标项目的潜在投标人应在</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呼图壁县东风大街老图书馆四楼425室</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获取</w:t>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rPr>
        <w:t>，并于</w:t>
      </w:r>
      <w:r>
        <w:rPr>
          <w:rFonts w:hint="eastAsia" w:ascii="宋体" w:hAnsi="宋体" w:eastAsia="宋体" w:cs="宋体"/>
          <w:color w:val="FF0000"/>
          <w:sz w:val="21"/>
          <w:szCs w:val="21"/>
          <w:highlight w:val="yellow"/>
          <w:u w:val="single"/>
        </w:rPr>
        <w:t>202</w:t>
      </w:r>
      <w:r>
        <w:rPr>
          <w:rFonts w:hint="eastAsia" w:ascii="宋体" w:hAnsi="宋体" w:eastAsia="宋体" w:cs="宋体"/>
          <w:color w:val="FF0000"/>
          <w:sz w:val="21"/>
          <w:szCs w:val="21"/>
          <w:highlight w:val="yellow"/>
          <w:u w:val="single"/>
          <w:lang w:val="en-US" w:eastAsia="zh-CN"/>
        </w:rPr>
        <w:t>2</w:t>
      </w:r>
      <w:r>
        <w:rPr>
          <w:rFonts w:hint="eastAsia" w:ascii="宋体" w:hAnsi="宋体" w:eastAsia="宋体" w:cs="宋体"/>
          <w:bCs/>
          <w:color w:val="FF0000"/>
          <w:sz w:val="21"/>
          <w:szCs w:val="21"/>
          <w:highlight w:val="yellow"/>
          <w:u w:val="single"/>
        </w:rPr>
        <w:t>年</w:t>
      </w:r>
      <w:r>
        <w:rPr>
          <w:rFonts w:hint="eastAsia" w:ascii="宋体" w:hAnsi="宋体" w:cs="宋体"/>
          <w:bCs/>
          <w:color w:val="FF0000"/>
          <w:sz w:val="21"/>
          <w:szCs w:val="21"/>
          <w:highlight w:val="yellow"/>
          <w:u w:val="single"/>
          <w:lang w:val="en-US" w:eastAsia="zh-CN"/>
        </w:rPr>
        <w:t>11</w:t>
      </w:r>
      <w:r>
        <w:rPr>
          <w:rFonts w:hint="eastAsia" w:ascii="宋体" w:hAnsi="宋体" w:eastAsia="宋体" w:cs="宋体"/>
          <w:bCs/>
          <w:color w:val="FF0000"/>
          <w:sz w:val="21"/>
          <w:szCs w:val="21"/>
          <w:highlight w:val="yellow"/>
          <w:u w:val="single"/>
        </w:rPr>
        <w:t>月</w:t>
      </w:r>
      <w:r>
        <w:rPr>
          <w:rFonts w:hint="eastAsia" w:ascii="宋体" w:hAnsi="宋体" w:cs="宋体"/>
          <w:bCs/>
          <w:color w:val="FF0000"/>
          <w:sz w:val="21"/>
          <w:szCs w:val="21"/>
          <w:highlight w:val="yellow"/>
          <w:u w:val="single"/>
          <w:lang w:val="en-US" w:eastAsia="zh-CN"/>
        </w:rPr>
        <w:t>16</w:t>
      </w:r>
      <w:r>
        <w:rPr>
          <w:rFonts w:hint="eastAsia" w:ascii="宋体" w:hAnsi="宋体" w:eastAsia="宋体" w:cs="宋体"/>
          <w:bCs/>
          <w:color w:val="FF0000"/>
          <w:sz w:val="21"/>
          <w:szCs w:val="21"/>
          <w:highlight w:val="yellow"/>
          <w:u w:val="single"/>
        </w:rPr>
        <w:t>日11点00分（</w:t>
      </w:r>
      <w:r>
        <w:rPr>
          <w:rFonts w:hint="eastAsia" w:ascii="宋体" w:hAnsi="宋体" w:eastAsia="宋体" w:cs="宋体"/>
          <w:bCs/>
          <w:color w:val="auto"/>
          <w:sz w:val="21"/>
          <w:szCs w:val="21"/>
        </w:rPr>
        <w:t>北京时间）前递交投标文件</w:t>
      </w:r>
      <w:r>
        <w:rPr>
          <w:rFonts w:hint="eastAsia" w:ascii="宋体" w:hAnsi="宋体" w:eastAsia="宋体" w:cs="宋体"/>
          <w:color w:val="auto"/>
          <w:sz w:val="21"/>
          <w:szCs w:val="21"/>
        </w:rPr>
        <w:t>。</w:t>
      </w:r>
    </w:p>
    <w:p>
      <w:pPr>
        <w:pStyle w:val="4"/>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sz w:val="21"/>
          <w:szCs w:val="21"/>
        </w:rPr>
      </w:pPr>
      <w:bookmarkStart w:id="2" w:name="_Toc15763"/>
      <w:bookmarkStart w:id="3" w:name="_Toc28359079"/>
      <w:bookmarkStart w:id="4" w:name="_Toc28359002"/>
      <w:bookmarkStart w:id="5" w:name="_Toc15612"/>
      <w:bookmarkStart w:id="6" w:name="_Toc35393790"/>
      <w:bookmarkStart w:id="7" w:name="_Toc35393621"/>
      <w:bookmarkStart w:id="8" w:name="_Hlk24379207"/>
      <w:r>
        <w:rPr>
          <w:rFonts w:hint="eastAsia" w:ascii="宋体" w:hAnsi="宋体" w:eastAsia="宋体" w:cs="宋体"/>
          <w:b w:val="0"/>
          <w:color w:val="auto"/>
          <w:sz w:val="21"/>
          <w:szCs w:val="21"/>
        </w:rPr>
        <w:t>一、项目基本情况</w:t>
      </w:r>
      <w:bookmarkEnd w:id="2"/>
      <w:bookmarkEnd w:id="3"/>
      <w:bookmarkEnd w:id="4"/>
      <w:bookmarkEnd w:id="5"/>
      <w:bookmarkEnd w:id="6"/>
      <w:bookmarkEnd w:id="7"/>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360" w:lineRule="auto"/>
        <w:ind w:firstLine="420" w:firstLineChars="200"/>
        <w:textAlignment w:val="auto"/>
        <w:outlineLvl w:val="9"/>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项目编号</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JHJY-ZFCG-12</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项目名称：</w:t>
      </w:r>
      <w:bookmarkEnd w:id="8"/>
      <w:r>
        <w:rPr>
          <w:rFonts w:hint="eastAsia" w:ascii="宋体" w:hAnsi="宋体" w:eastAsia="宋体" w:cs="宋体"/>
          <w:color w:val="auto"/>
          <w:sz w:val="21"/>
          <w:szCs w:val="21"/>
          <w:lang w:val="en-US" w:eastAsia="zh-CN"/>
        </w:rPr>
        <w:t>呼图壁县工业园区智慧化云平台项目</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3、预算金额（万元）：3600000元</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4、最高限价（元）：3528000元</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5、采购内容：智慧园区指挥中心机房设备、大屏显示系统、平台定制软件开发、数据库建设、运维服务等（详见招标文件采购需求）。</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合同履行期限：</w:t>
      </w:r>
      <w:r>
        <w:rPr>
          <w:rFonts w:hint="eastAsia" w:ascii="宋体" w:hAnsi="宋体" w:eastAsia="宋体" w:cs="宋体"/>
          <w:color w:val="auto"/>
          <w:sz w:val="21"/>
          <w:szCs w:val="21"/>
          <w:lang w:val="en-US" w:eastAsia="zh-CN"/>
        </w:rPr>
        <w:t>自合同签订之日起60日完成全部设备采购、运输、安装、调试等全部内容。</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firstLine="420" w:firstLineChars="200"/>
        <w:textAlignment w:val="auto"/>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本项目不接受接受联合体投标。</w:t>
      </w:r>
    </w:p>
    <w:p>
      <w:pPr>
        <w:pStyle w:val="4"/>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sz w:val="21"/>
          <w:szCs w:val="21"/>
        </w:rPr>
      </w:pPr>
      <w:bookmarkStart w:id="9" w:name="_Toc28359080"/>
      <w:bookmarkStart w:id="10" w:name="_Toc28359003"/>
      <w:bookmarkStart w:id="11" w:name="_Toc35393791"/>
      <w:bookmarkStart w:id="12" w:name="_Toc5779"/>
      <w:bookmarkStart w:id="13" w:name="_Toc18664"/>
      <w:bookmarkStart w:id="14" w:name="_Toc35393622"/>
      <w:r>
        <w:rPr>
          <w:rFonts w:hint="eastAsia" w:ascii="宋体" w:hAnsi="宋体" w:eastAsia="宋体" w:cs="宋体"/>
          <w:b w:val="0"/>
          <w:color w:val="auto"/>
          <w:sz w:val="21"/>
          <w:szCs w:val="21"/>
        </w:rPr>
        <w:t>二、申请人的资格要求：</w:t>
      </w:r>
      <w:bookmarkEnd w:id="9"/>
      <w:bookmarkEnd w:id="10"/>
      <w:bookmarkEnd w:id="11"/>
      <w:bookmarkEnd w:id="12"/>
      <w:bookmarkEnd w:id="13"/>
      <w:bookmarkEnd w:id="14"/>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bookmarkStart w:id="15" w:name="_Toc28359004"/>
      <w:bookmarkStart w:id="16" w:name="_Toc28359081"/>
      <w:r>
        <w:rPr>
          <w:rFonts w:hint="eastAsia" w:ascii="宋体" w:hAnsi="宋体" w:eastAsia="宋体" w:cs="宋体"/>
          <w:color w:val="auto"/>
          <w:sz w:val="21"/>
          <w:szCs w:val="21"/>
        </w:rPr>
        <w:t>2.落实政府采购政策需满足的资格要求：</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2）财政部、司法部《关于政府采购支持监狱企业发展有关问题的通知》（财库[2014]68号文）。</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3）财政部、民政部、中国残疾人联合会《关于促进残疾人就业政府采购政策的通知》（财库[2017]141号）。</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4）财政部 生态环境部关于印发环境标志产品政府采购品目清单的通知（财库〔2019〕18号）； </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3.1、投标人须是在中华人民共和国境内注册的独立法人，具备有效的企业法人营业执照、有能力提供本项目采购内容及服务能力的供应商。</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3.2具备履行合同所必需的设备和专业技术能力；</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3.3具有税务机关出具的参加本次采购活动前半年的投标人依法纳税凭证或有电子专用章的完税证明；</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3.4具有社保机构出具的投标人参加本次采购活动前半年的缴纳社会保障资金的证明；</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3.5投标人须在项目所在区域具有完善的售后服务体系。</w:t>
      </w:r>
    </w:p>
    <w:p>
      <w:pPr>
        <w:spacing w:line="360" w:lineRule="auto"/>
        <w:ind w:firstLine="420" w:firstLineChars="200"/>
        <w:rPr>
          <w:rFonts w:hint="eastAsia" w:ascii="宋体" w:hAnsi="宋体"/>
          <w:color w:val="auto"/>
          <w:kern w:val="0"/>
          <w:lang w:val="en-US" w:eastAsia="zh-CN"/>
        </w:rPr>
      </w:pPr>
      <w:r>
        <w:rPr>
          <w:rFonts w:hint="eastAsia" w:ascii="宋体" w:hAnsi="宋体"/>
          <w:color w:val="auto"/>
          <w:kern w:val="0"/>
          <w:lang w:val="en-US" w:eastAsia="zh-CN"/>
        </w:rPr>
        <w:t>4、根据《财政部关于在政府采购活动中查询及使用信用记录有关问题的通知》（财库﹝2016﹞125号）的要求，凡拟参加本次招标项目的投标人，如在“信用中国”网（www.creditchina.gov.cn）、中国政府采购网（www.ccgp.gov.cn）、被列入失信被执行人、重大税收违法案件当事人名单、政府采购严重违法失信行为记录名单的（尚在处罚期内的）、有行贿犯罪记录的，将拒绝其参加本次政府采购活动。</w:t>
      </w:r>
    </w:p>
    <w:p>
      <w:pPr>
        <w:spacing w:line="360" w:lineRule="auto"/>
        <w:ind w:firstLine="420" w:firstLineChars="200"/>
        <w:rPr>
          <w:rFonts w:hint="eastAsia" w:ascii="宋体" w:hAnsi="宋体"/>
          <w:color w:val="auto"/>
          <w:kern w:val="0"/>
          <w:lang w:eastAsia="zh-CN"/>
        </w:rPr>
      </w:pPr>
      <w:r>
        <w:rPr>
          <w:rFonts w:hint="eastAsia" w:ascii="宋体" w:hAnsi="宋体"/>
          <w:color w:val="auto"/>
          <w:kern w:val="0"/>
          <w:lang w:val="en-US" w:eastAsia="zh-CN"/>
        </w:rPr>
        <w:t>5、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4"/>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sz w:val="21"/>
          <w:szCs w:val="21"/>
          <w:lang w:eastAsia="zh-CN"/>
        </w:rPr>
      </w:pPr>
      <w:bookmarkStart w:id="17" w:name="_Toc35393792"/>
      <w:bookmarkStart w:id="18" w:name="_Toc35393623"/>
      <w:bookmarkStart w:id="19" w:name="_Toc9354"/>
      <w:bookmarkStart w:id="20" w:name="_Toc10799"/>
      <w:r>
        <w:rPr>
          <w:rFonts w:hint="eastAsia" w:ascii="宋体" w:hAnsi="宋体" w:eastAsia="宋体" w:cs="宋体"/>
          <w:b w:val="0"/>
          <w:color w:val="auto"/>
          <w:sz w:val="21"/>
          <w:szCs w:val="21"/>
        </w:rPr>
        <w:t>三、获取</w:t>
      </w:r>
      <w:bookmarkEnd w:id="15"/>
      <w:bookmarkEnd w:id="16"/>
      <w:bookmarkEnd w:id="17"/>
      <w:bookmarkEnd w:id="18"/>
      <w:bookmarkEnd w:id="19"/>
      <w:bookmarkEnd w:id="20"/>
      <w:r>
        <w:rPr>
          <w:rFonts w:hint="eastAsia" w:ascii="宋体" w:hAnsi="宋体" w:eastAsia="宋体" w:cs="宋体"/>
          <w:b w:val="0"/>
          <w:color w:val="auto"/>
          <w:sz w:val="21"/>
          <w:szCs w:val="21"/>
          <w:lang w:eastAsia="zh-CN"/>
        </w:rPr>
        <w:t>招标文件</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FF0000"/>
          <w:sz w:val="21"/>
          <w:szCs w:val="21"/>
          <w:highlight w:val="yellow"/>
        </w:rPr>
        <w:t>.时间：</w:t>
      </w:r>
      <w:r>
        <w:rPr>
          <w:rFonts w:hint="eastAsia" w:ascii="宋体" w:hAnsi="宋体" w:eastAsia="宋体" w:cs="宋体"/>
          <w:b/>
          <w:bCs/>
          <w:color w:val="FF0000"/>
          <w:sz w:val="21"/>
          <w:szCs w:val="21"/>
          <w:highlight w:val="yellow"/>
          <w:u w:val="single"/>
        </w:rPr>
        <w:t>202</w:t>
      </w:r>
      <w:r>
        <w:rPr>
          <w:rFonts w:hint="eastAsia" w:ascii="宋体" w:hAnsi="宋体" w:eastAsia="宋体" w:cs="宋体"/>
          <w:b/>
          <w:bCs/>
          <w:color w:val="FF0000"/>
          <w:sz w:val="21"/>
          <w:szCs w:val="21"/>
          <w:highlight w:val="yellow"/>
          <w:u w:val="single"/>
          <w:lang w:val="en-US" w:eastAsia="zh-CN"/>
        </w:rPr>
        <w:t>2</w:t>
      </w:r>
      <w:r>
        <w:rPr>
          <w:rFonts w:hint="eastAsia" w:ascii="宋体" w:hAnsi="宋体" w:eastAsia="宋体" w:cs="宋体"/>
          <w:b/>
          <w:bCs/>
          <w:color w:val="FF0000"/>
          <w:sz w:val="21"/>
          <w:szCs w:val="21"/>
          <w:highlight w:val="yellow"/>
          <w:u w:val="single"/>
        </w:rPr>
        <w:t>年</w:t>
      </w:r>
      <w:r>
        <w:rPr>
          <w:rFonts w:hint="eastAsia" w:ascii="宋体" w:hAnsi="宋体" w:cs="宋体"/>
          <w:b/>
          <w:bCs/>
          <w:color w:val="FF0000"/>
          <w:sz w:val="21"/>
          <w:szCs w:val="21"/>
          <w:highlight w:val="yellow"/>
          <w:u w:val="single"/>
          <w:lang w:val="en-US" w:eastAsia="zh-CN"/>
        </w:rPr>
        <w:t>10月26</w:t>
      </w:r>
      <w:r>
        <w:rPr>
          <w:rFonts w:hint="eastAsia" w:ascii="宋体" w:hAnsi="宋体" w:eastAsia="宋体" w:cs="宋体"/>
          <w:b/>
          <w:bCs/>
          <w:color w:val="FF0000"/>
          <w:sz w:val="21"/>
          <w:szCs w:val="21"/>
          <w:highlight w:val="yellow"/>
          <w:u w:val="single"/>
        </w:rPr>
        <w:t>日</w:t>
      </w:r>
      <w:r>
        <w:rPr>
          <w:rFonts w:hint="eastAsia" w:ascii="宋体" w:hAnsi="宋体" w:eastAsia="宋体" w:cs="宋体"/>
          <w:b/>
          <w:bCs/>
          <w:color w:val="FF0000"/>
          <w:sz w:val="21"/>
          <w:szCs w:val="21"/>
          <w:highlight w:val="yellow"/>
        </w:rPr>
        <w:t>至</w:t>
      </w:r>
      <w:r>
        <w:rPr>
          <w:rFonts w:hint="eastAsia" w:ascii="宋体" w:hAnsi="宋体" w:eastAsia="宋体" w:cs="宋体"/>
          <w:b/>
          <w:bCs/>
          <w:color w:val="FF0000"/>
          <w:sz w:val="21"/>
          <w:szCs w:val="21"/>
          <w:highlight w:val="yellow"/>
          <w:u w:val="single"/>
        </w:rPr>
        <w:t>202</w:t>
      </w:r>
      <w:r>
        <w:rPr>
          <w:rFonts w:hint="eastAsia" w:ascii="宋体" w:hAnsi="宋体" w:eastAsia="宋体" w:cs="宋体"/>
          <w:b/>
          <w:bCs/>
          <w:color w:val="FF0000"/>
          <w:sz w:val="21"/>
          <w:szCs w:val="21"/>
          <w:highlight w:val="yellow"/>
          <w:u w:val="single"/>
          <w:lang w:val="en-US" w:eastAsia="zh-CN"/>
        </w:rPr>
        <w:t>2</w:t>
      </w:r>
      <w:r>
        <w:rPr>
          <w:rFonts w:hint="eastAsia" w:ascii="宋体" w:hAnsi="宋体" w:eastAsia="宋体" w:cs="宋体"/>
          <w:b/>
          <w:bCs/>
          <w:color w:val="FF0000"/>
          <w:sz w:val="21"/>
          <w:szCs w:val="21"/>
          <w:highlight w:val="yellow"/>
          <w:u w:val="single"/>
        </w:rPr>
        <w:t>年</w:t>
      </w:r>
      <w:r>
        <w:rPr>
          <w:rFonts w:hint="eastAsia" w:ascii="宋体" w:hAnsi="宋体" w:cs="宋体"/>
          <w:b/>
          <w:bCs/>
          <w:color w:val="FF0000"/>
          <w:sz w:val="21"/>
          <w:szCs w:val="21"/>
          <w:highlight w:val="yellow"/>
          <w:u w:val="single"/>
          <w:lang w:val="en-US" w:eastAsia="zh-CN"/>
        </w:rPr>
        <w:t>11</w:t>
      </w:r>
      <w:r>
        <w:rPr>
          <w:rFonts w:hint="eastAsia" w:ascii="宋体" w:hAnsi="宋体" w:eastAsia="宋体" w:cs="宋体"/>
          <w:b/>
          <w:bCs/>
          <w:color w:val="FF0000"/>
          <w:sz w:val="21"/>
          <w:szCs w:val="21"/>
          <w:highlight w:val="yellow"/>
          <w:u w:val="single"/>
        </w:rPr>
        <w:t>月</w:t>
      </w:r>
      <w:r>
        <w:rPr>
          <w:rFonts w:hint="eastAsia" w:ascii="宋体" w:hAnsi="宋体" w:cs="宋体"/>
          <w:b/>
          <w:bCs/>
          <w:color w:val="FF0000"/>
          <w:sz w:val="21"/>
          <w:szCs w:val="21"/>
          <w:highlight w:val="yellow"/>
          <w:u w:val="single"/>
          <w:lang w:val="en-US" w:eastAsia="zh-CN"/>
        </w:rPr>
        <w:t>2</w:t>
      </w:r>
      <w:r>
        <w:rPr>
          <w:rFonts w:hint="eastAsia" w:ascii="宋体" w:hAnsi="宋体" w:eastAsia="宋体" w:cs="宋体"/>
          <w:b/>
          <w:bCs/>
          <w:color w:val="FF0000"/>
          <w:sz w:val="21"/>
          <w:szCs w:val="21"/>
          <w:highlight w:val="yellow"/>
          <w:u w:val="single"/>
        </w:rPr>
        <w:t>日</w:t>
      </w:r>
      <w:r>
        <w:rPr>
          <w:rFonts w:hint="eastAsia" w:ascii="宋体" w:hAnsi="宋体" w:eastAsia="宋体" w:cs="宋体"/>
          <w:color w:val="FF0000"/>
          <w:sz w:val="21"/>
          <w:szCs w:val="21"/>
          <w:highlight w:val="yellow"/>
        </w:rPr>
        <w:t>，每天上午</w:t>
      </w:r>
      <w:r>
        <w:rPr>
          <w:rFonts w:hint="eastAsia" w:ascii="宋体" w:hAnsi="宋体" w:eastAsia="宋体" w:cs="宋体"/>
          <w:color w:val="FF0000"/>
          <w:sz w:val="21"/>
          <w:szCs w:val="21"/>
          <w:highlight w:val="yellow"/>
          <w:u w:val="single"/>
        </w:rPr>
        <w:t>10：00</w:t>
      </w:r>
      <w:r>
        <w:rPr>
          <w:rFonts w:hint="eastAsia" w:ascii="宋体" w:hAnsi="宋体" w:eastAsia="宋体" w:cs="宋体"/>
          <w:color w:val="FF0000"/>
          <w:sz w:val="21"/>
          <w:szCs w:val="21"/>
          <w:highlight w:val="yellow"/>
        </w:rPr>
        <w:t>至</w:t>
      </w:r>
      <w:r>
        <w:rPr>
          <w:rFonts w:hint="eastAsia" w:ascii="宋体" w:hAnsi="宋体" w:eastAsia="宋体" w:cs="宋体"/>
          <w:color w:val="FF0000"/>
          <w:sz w:val="21"/>
          <w:szCs w:val="21"/>
          <w:highlight w:val="yellow"/>
          <w:u w:val="single"/>
        </w:rPr>
        <w:t>1</w:t>
      </w:r>
      <w:r>
        <w:rPr>
          <w:rFonts w:hint="eastAsia" w:ascii="宋体" w:hAnsi="宋体" w:eastAsia="宋体" w:cs="宋体"/>
          <w:color w:val="FF0000"/>
          <w:sz w:val="21"/>
          <w:szCs w:val="21"/>
          <w:highlight w:val="yellow"/>
          <w:u w:val="single"/>
          <w:lang w:val="en-US" w:eastAsia="zh-CN"/>
        </w:rPr>
        <w:t>4</w:t>
      </w:r>
      <w:r>
        <w:rPr>
          <w:rFonts w:hint="eastAsia" w:ascii="宋体" w:hAnsi="宋体" w:eastAsia="宋体" w:cs="宋体"/>
          <w:color w:val="FF0000"/>
          <w:sz w:val="21"/>
          <w:szCs w:val="21"/>
          <w:highlight w:val="yellow"/>
          <w:u w:val="single"/>
        </w:rPr>
        <w:t>:00</w:t>
      </w:r>
      <w:r>
        <w:rPr>
          <w:rFonts w:hint="eastAsia" w:ascii="宋体" w:hAnsi="宋体" w:eastAsia="宋体" w:cs="宋体"/>
          <w:color w:val="FF0000"/>
          <w:sz w:val="21"/>
          <w:szCs w:val="21"/>
          <w:highlight w:val="yellow"/>
        </w:rPr>
        <w:t>，下午</w:t>
      </w:r>
      <w:r>
        <w:rPr>
          <w:rFonts w:hint="eastAsia" w:ascii="宋体" w:hAnsi="宋体" w:eastAsia="宋体" w:cs="宋体"/>
          <w:color w:val="FF0000"/>
          <w:sz w:val="21"/>
          <w:szCs w:val="21"/>
          <w:highlight w:val="yellow"/>
          <w:u w:val="single"/>
        </w:rPr>
        <w:t>1</w:t>
      </w:r>
      <w:r>
        <w:rPr>
          <w:rFonts w:hint="eastAsia" w:ascii="宋体" w:hAnsi="宋体" w:cs="宋体"/>
          <w:color w:val="FF0000"/>
          <w:sz w:val="21"/>
          <w:szCs w:val="21"/>
          <w:highlight w:val="yellow"/>
          <w:u w:val="single"/>
          <w:lang w:val="en-US" w:eastAsia="zh-CN"/>
        </w:rPr>
        <w:t>5</w:t>
      </w:r>
      <w:r>
        <w:rPr>
          <w:rFonts w:hint="eastAsia" w:ascii="宋体" w:hAnsi="宋体" w:eastAsia="宋体" w:cs="宋体"/>
          <w:color w:val="FF0000"/>
          <w:sz w:val="21"/>
          <w:szCs w:val="21"/>
          <w:highlight w:val="yellow"/>
          <w:u w:val="single"/>
        </w:rPr>
        <w:t>:</w:t>
      </w:r>
      <w:r>
        <w:rPr>
          <w:rFonts w:hint="eastAsia" w:ascii="宋体" w:hAnsi="宋体" w:cs="宋体"/>
          <w:color w:val="FF0000"/>
          <w:sz w:val="21"/>
          <w:szCs w:val="21"/>
          <w:highlight w:val="yellow"/>
          <w:u w:val="single"/>
          <w:lang w:val="en-US" w:eastAsia="zh-CN"/>
        </w:rPr>
        <w:t>3</w:t>
      </w:r>
      <w:r>
        <w:rPr>
          <w:rFonts w:hint="eastAsia" w:ascii="宋体" w:hAnsi="宋体" w:eastAsia="宋体" w:cs="宋体"/>
          <w:color w:val="FF0000"/>
          <w:sz w:val="21"/>
          <w:szCs w:val="21"/>
          <w:highlight w:val="yellow"/>
          <w:u w:val="single"/>
        </w:rPr>
        <w:t>0</w:t>
      </w:r>
      <w:r>
        <w:rPr>
          <w:rFonts w:hint="eastAsia" w:ascii="宋体" w:hAnsi="宋体" w:eastAsia="宋体" w:cs="宋体"/>
          <w:color w:val="FF0000"/>
          <w:sz w:val="21"/>
          <w:szCs w:val="21"/>
          <w:highlight w:val="yellow"/>
        </w:rPr>
        <w:t>至</w:t>
      </w:r>
      <w:r>
        <w:rPr>
          <w:rFonts w:hint="eastAsia" w:ascii="宋体" w:hAnsi="宋体" w:cs="宋体"/>
          <w:color w:val="FF0000"/>
          <w:sz w:val="21"/>
          <w:szCs w:val="21"/>
          <w:highlight w:val="yellow"/>
          <w:u w:val="single"/>
          <w:lang w:val="en-US" w:eastAsia="zh-CN"/>
        </w:rPr>
        <w:t>19</w:t>
      </w:r>
      <w:r>
        <w:rPr>
          <w:rFonts w:hint="eastAsia" w:ascii="宋体" w:hAnsi="宋体" w:eastAsia="宋体" w:cs="宋体"/>
          <w:color w:val="FF0000"/>
          <w:sz w:val="21"/>
          <w:szCs w:val="21"/>
          <w:highlight w:val="yellow"/>
          <w:u w:val="single"/>
        </w:rPr>
        <w:t>:</w:t>
      </w:r>
      <w:r>
        <w:rPr>
          <w:rFonts w:hint="eastAsia" w:ascii="宋体" w:hAnsi="宋体" w:cs="宋体"/>
          <w:color w:val="FF0000"/>
          <w:sz w:val="21"/>
          <w:szCs w:val="21"/>
          <w:highlight w:val="yellow"/>
          <w:u w:val="single"/>
          <w:lang w:val="en-US" w:eastAsia="zh-CN"/>
        </w:rPr>
        <w:t>3</w:t>
      </w:r>
      <w:r>
        <w:rPr>
          <w:rFonts w:hint="eastAsia" w:ascii="宋体" w:hAnsi="宋体" w:eastAsia="宋体" w:cs="宋体"/>
          <w:color w:val="FF0000"/>
          <w:sz w:val="21"/>
          <w:szCs w:val="21"/>
          <w:highlight w:val="yellow"/>
          <w:u w:val="single"/>
        </w:rPr>
        <w:t>0</w:t>
      </w:r>
      <w:r>
        <w:rPr>
          <w:rFonts w:hint="eastAsia" w:ascii="宋体" w:hAnsi="宋体" w:eastAsia="宋体" w:cs="宋体"/>
          <w:color w:val="auto"/>
          <w:sz w:val="21"/>
          <w:szCs w:val="21"/>
        </w:rPr>
        <w:t>（北京时间，法定节假日除外）</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地点：</w:t>
      </w:r>
      <w:r>
        <w:rPr>
          <w:rFonts w:hint="eastAsia" w:ascii="宋体" w:hAnsi="宋体" w:eastAsia="宋体" w:cs="宋体"/>
          <w:color w:val="auto"/>
          <w:sz w:val="21"/>
          <w:szCs w:val="21"/>
          <w:lang w:val="en-US" w:eastAsia="zh-CN"/>
        </w:rPr>
        <w:t>呼图壁县锦华建业工程项目管理有限公司（</w:t>
      </w:r>
      <w:r>
        <w:rPr>
          <w:rFonts w:hint="eastAsia" w:ascii="宋体" w:hAnsi="宋体" w:eastAsia="宋体" w:cs="宋体"/>
          <w:color w:val="auto"/>
          <w:sz w:val="21"/>
          <w:szCs w:val="21"/>
          <w:u w:val="none"/>
          <w:lang w:val="en-US" w:eastAsia="zh-CN"/>
        </w:rPr>
        <w:t>呼图壁县东风大街老图书馆四楼425室</w:t>
      </w:r>
      <w:r>
        <w:rPr>
          <w:rFonts w:hint="eastAsia" w:ascii="宋体" w:hAnsi="宋体" w:eastAsia="宋体" w:cs="宋体"/>
          <w:color w:val="auto"/>
          <w:sz w:val="21"/>
          <w:szCs w:val="21"/>
          <w:lang w:val="en-US" w:eastAsia="zh-CN"/>
        </w:rPr>
        <w:t>）</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获取</w:t>
      </w:r>
      <w:r>
        <w:rPr>
          <w:rFonts w:hint="eastAsia" w:ascii="宋体" w:hAnsi="宋体" w:eastAsia="宋体" w:cs="宋体"/>
          <w:color w:val="auto"/>
          <w:sz w:val="21"/>
          <w:szCs w:val="21"/>
        </w:rPr>
        <w:t>方式：</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1.网上获取：供应商向指定邮箱</w:t>
      </w:r>
      <w:r>
        <w:rPr>
          <w:rFonts w:hint="eastAsia" w:ascii="宋体" w:hAnsi="宋体" w:eastAsia="宋体" w:cs="宋体"/>
          <w:color w:val="auto"/>
          <w:sz w:val="21"/>
          <w:szCs w:val="21"/>
          <w:highlight w:val="none"/>
          <w:lang w:val="en-US" w:eastAsia="zh-CN"/>
        </w:rPr>
        <w:t>1421443703@qq.com、1804852188@qq.com</w:t>
      </w:r>
      <w:r>
        <w:rPr>
          <w:rFonts w:hint="eastAsia" w:ascii="宋体" w:hAnsi="宋体" w:eastAsia="宋体" w:cs="宋体"/>
          <w:color w:val="auto"/>
          <w:sz w:val="21"/>
          <w:szCs w:val="21"/>
        </w:rPr>
        <w:t>发送资料（网上递交材料：供应商需采用A4纸幅面，将供应商证明材料盖有单位公章的文件扫描后制作成一个PDF格式文件，必须彩色、清晰，作为邮件附件发送。邮件主题：项目名称+公司名称，邮件内容：公司名称+授权代理人姓名+联系方式+采购文件接收邮箱。邮件主题、内容、附件必须严格遵守上述要求，否则可能视为无效报名材料。）</w:t>
      </w:r>
    </w:p>
    <w:p>
      <w:pPr>
        <w:pageBreakBefore w:val="0"/>
        <w:numPr>
          <w:ilvl w:val="0"/>
          <w:numId w:val="1"/>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现场获取：需携带相关证明材料原件和加盖公章的复印件2套（复印件加盖公章，并携带原件备查）。</w:t>
      </w:r>
      <w:r>
        <w:rPr>
          <w:rFonts w:hint="eastAsia" w:ascii="宋体" w:hAnsi="宋体" w:eastAsia="宋体" w:cs="宋体"/>
          <w:color w:val="auto"/>
          <w:sz w:val="21"/>
          <w:szCs w:val="21"/>
          <w:lang w:val="en-US" w:eastAsia="zh-CN"/>
        </w:rPr>
        <w:t>注：</w:t>
      </w:r>
      <w:r>
        <w:rPr>
          <w:rFonts w:hint="eastAsia" w:ascii="宋体" w:hAnsi="宋体" w:eastAsia="宋体" w:cs="宋体"/>
          <w:b w:val="0"/>
          <w:bCs w:val="0"/>
          <w:color w:val="auto"/>
          <w:sz w:val="21"/>
          <w:szCs w:val="21"/>
          <w:lang w:val="en-US" w:eastAsia="zh-CN"/>
        </w:rPr>
        <w:t>凡有意参加投标者,提供以下资料：法人授权委托书、法人或授权委托人身份证、营业执照，依法缴</w:t>
      </w:r>
      <w:r>
        <w:rPr>
          <w:rFonts w:hint="eastAsia" w:ascii="宋体" w:hAnsi="宋体" w:eastAsia="宋体" w:cs="宋体"/>
          <w:color w:val="auto"/>
          <w:sz w:val="21"/>
          <w:szCs w:val="21"/>
          <w:lang w:val="en-US" w:eastAsia="zh-CN"/>
        </w:rPr>
        <w:t>纳税收及社保的证明材料、未被“信用中国”网站（www.creditchina.gov.cn）、中国政府采购网（www.ccgp.gov.cn）被列入失信被执行人、重大税收违法案件当事人名单、政府采购严重违法失信行为记录名单的（尚在处罚期内的）的相关证明材料（网络截图）。</w:t>
      </w:r>
    </w:p>
    <w:p>
      <w:pPr>
        <w:pageBreakBefore w:val="0"/>
        <w:numPr>
          <w:ilvl w:val="0"/>
          <w:numId w:val="1"/>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以上资料复印件加盖公章2套招标代理机构留存。</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售价：</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00元，售后不退。</w:t>
      </w:r>
    </w:p>
    <w:p>
      <w:pPr>
        <w:pStyle w:val="4"/>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default" w:ascii="宋体" w:hAnsi="宋体" w:eastAsia="宋体" w:cs="宋体"/>
          <w:b w:val="0"/>
          <w:color w:val="auto"/>
          <w:sz w:val="21"/>
          <w:szCs w:val="21"/>
          <w:lang w:val="en-US" w:eastAsia="zh-CN"/>
        </w:rPr>
      </w:pPr>
      <w:bookmarkStart w:id="21" w:name="_Toc15288"/>
      <w:bookmarkStart w:id="22" w:name="_Toc28359005"/>
      <w:bookmarkStart w:id="23" w:name="_Toc3426"/>
      <w:bookmarkStart w:id="24" w:name="_Toc35393793"/>
      <w:bookmarkStart w:id="25" w:name="_Toc28359082"/>
      <w:bookmarkStart w:id="26" w:name="_Toc35393624"/>
      <w:r>
        <w:rPr>
          <w:rFonts w:hint="eastAsia" w:ascii="宋体" w:hAnsi="宋体" w:eastAsia="宋体" w:cs="宋体"/>
          <w:b w:val="0"/>
          <w:color w:val="auto"/>
          <w:sz w:val="21"/>
          <w:szCs w:val="21"/>
        </w:rPr>
        <w:t>四、</w:t>
      </w:r>
      <w:bookmarkEnd w:id="21"/>
      <w:bookmarkEnd w:id="22"/>
      <w:bookmarkEnd w:id="23"/>
      <w:bookmarkEnd w:id="24"/>
      <w:bookmarkEnd w:id="25"/>
      <w:bookmarkEnd w:id="26"/>
      <w:r>
        <w:rPr>
          <w:rFonts w:hint="eastAsia" w:ascii="宋体" w:hAnsi="宋体" w:eastAsia="宋体" w:cs="宋体"/>
          <w:b w:val="0"/>
          <w:color w:val="auto"/>
          <w:sz w:val="21"/>
          <w:szCs w:val="21"/>
          <w:lang w:val="en-US" w:eastAsia="zh-CN"/>
        </w:rPr>
        <w:t>响应文件提交</w:t>
      </w:r>
    </w:p>
    <w:p>
      <w:pPr>
        <w:pageBreakBefore w:val="0"/>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Cs/>
          <w:color w:val="auto"/>
          <w:sz w:val="21"/>
          <w:szCs w:val="21"/>
          <w:u w:val="single"/>
        </w:rPr>
      </w:pPr>
      <w:r>
        <w:rPr>
          <w:rFonts w:hint="eastAsia" w:ascii="宋体" w:hAnsi="宋体" w:eastAsia="宋体" w:cs="宋体"/>
          <w:b/>
          <w:bCs w:val="0"/>
          <w:color w:val="FF0000"/>
          <w:sz w:val="21"/>
          <w:szCs w:val="21"/>
          <w:highlight w:val="yellow"/>
          <w:u w:val="single"/>
          <w:lang w:val="en-US" w:eastAsia="zh-CN"/>
        </w:rPr>
        <w:t>截止时间：</w:t>
      </w:r>
      <w:r>
        <w:rPr>
          <w:rFonts w:hint="eastAsia" w:ascii="宋体" w:hAnsi="宋体" w:eastAsia="宋体" w:cs="宋体"/>
          <w:b/>
          <w:bCs w:val="0"/>
          <w:color w:val="FF0000"/>
          <w:sz w:val="21"/>
          <w:szCs w:val="21"/>
          <w:highlight w:val="yellow"/>
          <w:u w:val="single"/>
        </w:rPr>
        <w:t>202</w:t>
      </w:r>
      <w:r>
        <w:rPr>
          <w:rFonts w:hint="eastAsia" w:ascii="宋体" w:hAnsi="宋体" w:eastAsia="宋体" w:cs="宋体"/>
          <w:b/>
          <w:bCs w:val="0"/>
          <w:color w:val="FF0000"/>
          <w:sz w:val="21"/>
          <w:szCs w:val="21"/>
          <w:highlight w:val="yellow"/>
          <w:u w:val="single"/>
          <w:lang w:val="en-US" w:eastAsia="zh-CN"/>
        </w:rPr>
        <w:t>2</w:t>
      </w:r>
      <w:r>
        <w:rPr>
          <w:rFonts w:hint="eastAsia" w:ascii="宋体" w:hAnsi="宋体" w:eastAsia="宋体" w:cs="宋体"/>
          <w:b/>
          <w:bCs w:val="0"/>
          <w:color w:val="FF0000"/>
          <w:sz w:val="21"/>
          <w:szCs w:val="21"/>
          <w:highlight w:val="yellow"/>
          <w:u w:val="single"/>
        </w:rPr>
        <w:t>年</w:t>
      </w:r>
      <w:r>
        <w:rPr>
          <w:rFonts w:hint="eastAsia" w:ascii="宋体" w:hAnsi="宋体" w:cs="宋体"/>
          <w:b/>
          <w:bCs w:val="0"/>
          <w:color w:val="FF0000"/>
          <w:sz w:val="21"/>
          <w:szCs w:val="21"/>
          <w:highlight w:val="yellow"/>
          <w:u w:val="single"/>
          <w:lang w:val="en-US" w:eastAsia="zh-CN"/>
        </w:rPr>
        <w:t>11</w:t>
      </w:r>
      <w:r>
        <w:rPr>
          <w:rFonts w:hint="eastAsia" w:ascii="宋体" w:hAnsi="宋体" w:eastAsia="宋体" w:cs="宋体"/>
          <w:b/>
          <w:bCs w:val="0"/>
          <w:color w:val="FF0000"/>
          <w:sz w:val="21"/>
          <w:szCs w:val="21"/>
          <w:highlight w:val="yellow"/>
          <w:u w:val="single"/>
        </w:rPr>
        <w:t>月</w:t>
      </w:r>
      <w:r>
        <w:rPr>
          <w:rFonts w:hint="eastAsia" w:ascii="宋体" w:hAnsi="宋体" w:eastAsia="宋体" w:cs="宋体"/>
          <w:b/>
          <w:bCs w:val="0"/>
          <w:color w:val="FF0000"/>
          <w:sz w:val="21"/>
          <w:szCs w:val="21"/>
          <w:highlight w:val="yellow"/>
          <w:u w:val="single"/>
          <w:lang w:val="en-US" w:eastAsia="zh-CN"/>
        </w:rPr>
        <w:t>16</w:t>
      </w:r>
      <w:r>
        <w:rPr>
          <w:rFonts w:hint="eastAsia" w:ascii="宋体" w:hAnsi="宋体" w:eastAsia="宋体" w:cs="宋体"/>
          <w:b/>
          <w:bCs w:val="0"/>
          <w:color w:val="FF0000"/>
          <w:sz w:val="21"/>
          <w:szCs w:val="21"/>
          <w:highlight w:val="yellow"/>
          <w:u w:val="single"/>
        </w:rPr>
        <w:t>日</w:t>
      </w:r>
      <w:r>
        <w:rPr>
          <w:rFonts w:hint="eastAsia" w:ascii="宋体" w:hAnsi="宋体" w:eastAsia="宋体" w:cs="宋体"/>
          <w:b/>
          <w:bCs w:val="0"/>
          <w:color w:val="FF0000"/>
          <w:sz w:val="21"/>
          <w:szCs w:val="21"/>
          <w:highlight w:val="yellow"/>
          <w:u w:val="single"/>
          <w:lang w:val="en-US" w:eastAsia="zh-CN"/>
        </w:rPr>
        <w:t>11</w:t>
      </w:r>
      <w:r>
        <w:rPr>
          <w:rFonts w:hint="eastAsia" w:ascii="宋体" w:hAnsi="宋体" w:eastAsia="宋体" w:cs="宋体"/>
          <w:b/>
          <w:bCs w:val="0"/>
          <w:color w:val="FF0000"/>
          <w:sz w:val="21"/>
          <w:szCs w:val="21"/>
          <w:highlight w:val="yellow"/>
          <w:u w:val="single"/>
        </w:rPr>
        <w:t>点</w:t>
      </w:r>
      <w:r>
        <w:rPr>
          <w:rFonts w:hint="eastAsia" w:ascii="宋体" w:hAnsi="宋体" w:eastAsia="宋体" w:cs="宋体"/>
          <w:b/>
          <w:bCs w:val="0"/>
          <w:color w:val="FF0000"/>
          <w:sz w:val="21"/>
          <w:szCs w:val="21"/>
          <w:highlight w:val="yellow"/>
          <w:u w:val="single"/>
          <w:lang w:val="en-US" w:eastAsia="zh-CN"/>
        </w:rPr>
        <w:t>0</w:t>
      </w:r>
      <w:r>
        <w:rPr>
          <w:rFonts w:hint="eastAsia" w:ascii="宋体" w:hAnsi="宋体" w:eastAsia="宋体" w:cs="宋体"/>
          <w:b/>
          <w:bCs w:val="0"/>
          <w:color w:val="FF0000"/>
          <w:sz w:val="21"/>
          <w:szCs w:val="21"/>
          <w:highlight w:val="yellow"/>
          <w:u w:val="single"/>
        </w:rPr>
        <w:t>0分</w:t>
      </w:r>
      <w:r>
        <w:rPr>
          <w:rFonts w:hint="eastAsia" w:ascii="宋体" w:hAnsi="宋体" w:eastAsia="宋体" w:cs="宋体"/>
          <w:bCs/>
          <w:color w:val="auto"/>
          <w:sz w:val="21"/>
          <w:szCs w:val="21"/>
        </w:rPr>
        <w:t>（北京时间）</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bCs/>
          <w:color w:val="auto"/>
          <w:sz w:val="21"/>
          <w:szCs w:val="21"/>
          <w:u w:val="single"/>
          <w:lang w:val="en-US"/>
        </w:rPr>
      </w:pPr>
      <w:r>
        <w:rPr>
          <w:rFonts w:hint="eastAsia" w:ascii="宋体" w:hAnsi="宋体" w:eastAsia="宋体" w:cs="宋体"/>
          <w:color w:val="auto"/>
          <w:sz w:val="21"/>
          <w:szCs w:val="21"/>
        </w:rPr>
        <w:t>地点：</w:t>
      </w:r>
      <w:r>
        <w:rPr>
          <w:rFonts w:hint="eastAsia" w:ascii="宋体" w:hAnsi="宋体" w:eastAsia="宋体" w:cs="宋体"/>
          <w:color w:val="auto"/>
          <w:sz w:val="21"/>
          <w:szCs w:val="21"/>
          <w:lang w:val="en-US" w:eastAsia="zh-CN"/>
        </w:rPr>
        <w:t>呼图壁县财政局四楼开标室</w:t>
      </w:r>
    </w:p>
    <w:p>
      <w:pPr>
        <w:adjustRightInd w:val="0"/>
        <w:spacing w:line="360" w:lineRule="auto"/>
        <w:ind w:firstLine="420" w:firstLineChars="200"/>
        <w:rPr>
          <w:rFonts w:hint="eastAsia" w:ascii="宋体" w:hAnsi="宋体" w:eastAsia="宋体" w:cs="宋体"/>
          <w:b w:val="0"/>
          <w:bCs/>
          <w:color w:val="auto"/>
          <w:kern w:val="2"/>
          <w:sz w:val="21"/>
          <w:szCs w:val="21"/>
          <w:lang w:val="en-US" w:eastAsia="zh-CN" w:bidi="ar-SA"/>
        </w:rPr>
      </w:pPr>
      <w:bookmarkStart w:id="27" w:name="_Toc28359007"/>
      <w:bookmarkStart w:id="28" w:name="_Toc26993"/>
      <w:bookmarkStart w:id="29" w:name="_Toc35393794"/>
      <w:bookmarkStart w:id="30" w:name="_Toc35393625"/>
      <w:bookmarkStart w:id="31" w:name="_Toc12757"/>
      <w:bookmarkStart w:id="32" w:name="_Toc28359084"/>
      <w:r>
        <w:rPr>
          <w:rFonts w:hint="eastAsia" w:ascii="宋体" w:hAnsi="宋体" w:eastAsia="宋体" w:cs="宋体"/>
          <w:b w:val="0"/>
          <w:bCs/>
          <w:color w:val="auto"/>
          <w:kern w:val="2"/>
          <w:sz w:val="21"/>
          <w:szCs w:val="21"/>
          <w:lang w:val="en-US" w:eastAsia="zh-CN" w:bidi="ar-SA"/>
        </w:rPr>
        <w:t>五、响应文件开启 </w:t>
      </w:r>
    </w:p>
    <w:p>
      <w:pPr>
        <w:adjustRightInd w:val="0"/>
        <w:spacing w:line="360" w:lineRule="auto"/>
        <w:ind w:firstLine="422" w:firstLineChars="200"/>
        <w:rPr>
          <w:rFonts w:hint="eastAsia" w:ascii="宋体" w:hAnsi="宋体" w:eastAsia="宋体" w:cs="宋体"/>
          <w:b w:val="0"/>
          <w:bCs/>
          <w:color w:val="FF0000"/>
          <w:kern w:val="2"/>
          <w:sz w:val="21"/>
          <w:szCs w:val="21"/>
          <w:highlight w:val="yellow"/>
          <w:lang w:val="en-US" w:eastAsia="zh-CN" w:bidi="ar-SA"/>
        </w:rPr>
      </w:pPr>
      <w:r>
        <w:rPr>
          <w:rFonts w:hint="eastAsia" w:ascii="宋体" w:hAnsi="宋体" w:eastAsia="宋体" w:cs="宋体"/>
          <w:b/>
          <w:bCs w:val="0"/>
          <w:color w:val="FF0000"/>
          <w:sz w:val="21"/>
          <w:szCs w:val="21"/>
          <w:highlight w:val="yellow"/>
          <w:u w:val="single"/>
          <w:lang w:val="en-US" w:eastAsia="zh-CN"/>
        </w:rPr>
        <w:t>开启时间：2022年11月16日 11:00（北京时间）</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地点：</w:t>
      </w:r>
      <w:r>
        <w:rPr>
          <w:rFonts w:hint="eastAsia" w:ascii="宋体" w:hAnsi="宋体" w:eastAsia="宋体" w:cs="宋体"/>
          <w:color w:val="auto"/>
          <w:sz w:val="21"/>
          <w:szCs w:val="21"/>
          <w:lang w:val="en-US" w:eastAsia="zh-CN"/>
        </w:rPr>
        <w:t>呼图壁县财政局四楼开标室</w:t>
      </w:r>
    </w:p>
    <w:p>
      <w:pPr>
        <w:pStyle w:val="4"/>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六</w:t>
      </w:r>
      <w:r>
        <w:rPr>
          <w:rFonts w:hint="eastAsia" w:ascii="宋体" w:hAnsi="宋体" w:eastAsia="宋体" w:cs="宋体"/>
          <w:b w:val="0"/>
          <w:color w:val="auto"/>
          <w:sz w:val="21"/>
          <w:szCs w:val="21"/>
        </w:rPr>
        <w:t>、公告期限</w:t>
      </w:r>
      <w:bookmarkEnd w:id="27"/>
      <w:bookmarkEnd w:id="28"/>
      <w:bookmarkEnd w:id="29"/>
      <w:bookmarkEnd w:id="30"/>
      <w:bookmarkEnd w:id="31"/>
      <w:bookmarkEnd w:id="32"/>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个工作日。</w:t>
      </w:r>
    </w:p>
    <w:p>
      <w:pPr>
        <w:pStyle w:val="4"/>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bCs w:val="0"/>
          <w:color w:val="auto"/>
          <w:kern w:val="0"/>
          <w:sz w:val="21"/>
          <w:szCs w:val="21"/>
          <w:lang w:val="en-US" w:eastAsia="zh-CN" w:bidi="ar-SA"/>
        </w:rPr>
      </w:pPr>
      <w:bookmarkStart w:id="33" w:name="_Toc8698"/>
      <w:bookmarkStart w:id="34" w:name="_Toc35393626"/>
      <w:bookmarkStart w:id="35" w:name="_Toc29172"/>
      <w:bookmarkStart w:id="36" w:name="_Toc35393795"/>
      <w:r>
        <w:rPr>
          <w:rFonts w:hint="eastAsia" w:ascii="宋体" w:hAnsi="宋体" w:eastAsia="宋体" w:cs="宋体"/>
          <w:b w:val="0"/>
          <w:bCs w:val="0"/>
          <w:color w:val="auto"/>
          <w:kern w:val="0"/>
          <w:sz w:val="21"/>
          <w:szCs w:val="21"/>
          <w:lang w:val="en-US" w:eastAsia="zh-CN" w:bidi="ar-SA"/>
        </w:rPr>
        <w:t>七、其他补充事宜</w:t>
      </w:r>
      <w:bookmarkEnd w:id="33"/>
      <w:bookmarkEnd w:id="34"/>
      <w:bookmarkEnd w:id="35"/>
      <w:bookmarkEnd w:id="36"/>
    </w:p>
    <w:p>
      <w:pPr>
        <w:pStyle w:val="4"/>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bCs w:val="0"/>
          <w:color w:val="auto"/>
          <w:kern w:val="0"/>
          <w:sz w:val="21"/>
          <w:szCs w:val="21"/>
          <w:lang w:val="en-US" w:eastAsia="zh-CN" w:bidi="ar-SA"/>
        </w:rPr>
      </w:pPr>
      <w:bookmarkStart w:id="37" w:name="_Toc35393627"/>
      <w:bookmarkStart w:id="38" w:name="_Toc14678"/>
      <w:bookmarkStart w:id="39" w:name="_Toc28359085"/>
      <w:bookmarkStart w:id="40" w:name="_Toc2501"/>
      <w:bookmarkStart w:id="41" w:name="_Toc35393796"/>
      <w:bookmarkStart w:id="42" w:name="_Toc28359008"/>
      <w:r>
        <w:rPr>
          <w:rFonts w:hint="eastAsia" w:ascii="宋体" w:hAnsi="宋体" w:eastAsia="宋体" w:cs="宋体"/>
          <w:b w:val="0"/>
          <w:bCs w:val="0"/>
          <w:color w:val="auto"/>
          <w:kern w:val="0"/>
          <w:sz w:val="21"/>
          <w:szCs w:val="21"/>
          <w:lang w:val="en-US" w:eastAsia="zh-CN" w:bidi="ar-SA"/>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pageBreakBefore w:val="0"/>
        <w:kinsoku/>
        <w:wordWrap/>
        <w:overflowPunct/>
        <w:topLinePunct w:val="0"/>
        <w:autoSpaceDE/>
        <w:autoSpaceDN/>
        <w:bidi w:val="0"/>
        <w:adjustRightInd/>
        <w:snapToGrid/>
        <w:spacing w:before="0" w:after="0" w:line="360" w:lineRule="auto"/>
        <w:ind w:left="0" w:leftChars="0" w:firstLine="420" w:firstLineChars="200"/>
        <w:jc w:val="left"/>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八</w:t>
      </w:r>
      <w:r>
        <w:rPr>
          <w:rFonts w:hint="eastAsia" w:ascii="宋体" w:hAnsi="宋体" w:eastAsia="宋体" w:cs="宋体"/>
          <w:b w:val="0"/>
          <w:color w:val="auto"/>
          <w:sz w:val="21"/>
          <w:szCs w:val="21"/>
        </w:rPr>
        <w:t>、对本次招标提出询问，请按以下方式联系。</w:t>
      </w:r>
      <w:bookmarkEnd w:id="37"/>
      <w:bookmarkEnd w:id="38"/>
      <w:bookmarkEnd w:id="39"/>
      <w:bookmarkEnd w:id="40"/>
      <w:bookmarkEnd w:id="41"/>
      <w:bookmarkEnd w:id="42"/>
    </w:p>
    <w:p>
      <w:pPr>
        <w:pageBreakBefore w:val="0"/>
        <w:widowControl/>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lang w:val="en-US" w:eastAsia="zh-CN"/>
        </w:rPr>
        <w:t>呼图壁县工业园区管委会</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址：</w:t>
      </w:r>
      <w:r>
        <w:rPr>
          <w:rFonts w:hint="eastAsia" w:ascii="宋体" w:hAnsi="宋体" w:eastAsia="宋体" w:cs="宋体"/>
          <w:color w:val="auto"/>
          <w:sz w:val="21"/>
          <w:szCs w:val="21"/>
          <w:u w:val="single"/>
          <w:lang w:val="en-US" w:eastAsia="zh-CN"/>
        </w:rPr>
        <w:t>呼图壁县</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联系方式：</w:t>
      </w:r>
      <w:bookmarkStart w:id="43" w:name="_Toc28359086"/>
      <w:bookmarkStart w:id="44" w:name="_Toc28359009"/>
      <w:r>
        <w:rPr>
          <w:rFonts w:hint="eastAsia" w:ascii="宋体" w:hAnsi="宋体" w:eastAsia="宋体" w:cs="宋体"/>
          <w:color w:val="auto"/>
          <w:sz w:val="21"/>
          <w:szCs w:val="21"/>
          <w:lang w:val="en-US" w:eastAsia="zh-CN"/>
        </w:rPr>
        <w:t xml:space="preserve">田樱  18099364777 </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bookmarkEnd w:id="43"/>
      <w:bookmarkEnd w:id="44"/>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lang w:val="en-US" w:eastAsia="zh-CN"/>
        </w:rPr>
        <w:t>呼图壁县锦华建业工程项目管理有限公司</w:t>
      </w:r>
    </w:p>
    <w:p>
      <w:pPr>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址：</w:t>
      </w:r>
      <w:r>
        <w:rPr>
          <w:rFonts w:hint="eastAsia" w:ascii="宋体" w:hAnsi="宋体" w:eastAsia="宋体" w:cs="宋体"/>
          <w:color w:val="auto"/>
          <w:sz w:val="21"/>
          <w:szCs w:val="21"/>
          <w:u w:val="single"/>
          <w:lang w:val="en-US" w:eastAsia="zh-CN"/>
        </w:rPr>
        <w:t>呼图壁县东风大街老图书馆四楼425室</w:t>
      </w:r>
    </w:p>
    <w:p>
      <w:r>
        <w:rPr>
          <w:rFonts w:hint="eastAsia" w:ascii="宋体" w:hAnsi="宋体" w:eastAsia="宋体" w:cs="宋体"/>
          <w:color w:val="auto"/>
          <w:sz w:val="21"/>
          <w:szCs w:val="21"/>
        </w:rPr>
        <w:t>联系方式：</w:t>
      </w:r>
      <w:r>
        <w:rPr>
          <w:rFonts w:hint="eastAsia" w:ascii="宋体" w:hAnsi="宋体" w:eastAsia="宋体" w:cs="宋体"/>
          <w:color w:val="auto"/>
          <w:sz w:val="21"/>
          <w:szCs w:val="21"/>
          <w:u w:val="single"/>
          <w:lang w:val="en-US" w:eastAsia="zh-CN"/>
        </w:rPr>
        <w:t>0994-4586166/15292633809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6EF9"/>
    <w:multiLevelType w:val="singleLevel"/>
    <w:tmpl w:val="ED0C6EF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ZGRlMmVkMTllNWFjMjdlNjZhNTI4MTM0YTQ4MzkifQ=="/>
  </w:docVars>
  <w:rsids>
    <w:rsidRoot w:val="00000000"/>
    <w:rsid w:val="544E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kern w:val="0"/>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table of figures"/>
    <w:basedOn w:val="1"/>
    <w:next w:val="1"/>
    <w:qFormat/>
    <w:uiPriority w:val="0"/>
    <w:pPr>
      <w:ind w:left="200" w:leftChars="200" w:hanging="200" w:hangingChars="200"/>
    </w:p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cp:lastModifiedBy>
  <dcterms:modified xsi:type="dcterms:W3CDTF">2022-10-26T07:41:25Z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00C93F3542C04AEA9B43F1C9C7991E9D</vt:lpwstr>
  </property>
</Properties>
</file>