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3075" w:leftChars="1016" w:hanging="840" w:hangingChars="300"/>
        <w:jc w:val="both"/>
        <w:rPr>
          <w:rFonts w:hint="eastAsia" w:ascii="方正粗黑宋简体" w:hAnsi="方正粗黑宋简体" w:eastAsia="方正粗黑宋简体" w:cs="方正粗黑宋简体"/>
          <w:b w:val="0"/>
          <w:bCs w:val="0"/>
          <w:color w:val="auto"/>
          <w:kern w:val="2"/>
          <w:sz w:val="28"/>
          <w:szCs w:val="28"/>
          <w:highlight w:val="none"/>
          <w:u w:val="none" w:color="auto"/>
          <w:lang w:val="en-US" w:eastAsia="zh-CN" w:bidi="ar-SA"/>
        </w:rPr>
      </w:pPr>
      <w:r>
        <w:rPr>
          <w:rFonts w:hint="eastAsia" w:ascii="方正粗黑宋简体" w:hAnsi="方正粗黑宋简体" w:eastAsia="方正粗黑宋简体" w:cs="方正粗黑宋简体"/>
          <w:b w:val="0"/>
          <w:bCs w:val="0"/>
          <w:color w:val="auto"/>
          <w:kern w:val="2"/>
          <w:sz w:val="28"/>
          <w:szCs w:val="28"/>
          <w:highlight w:val="none"/>
          <w:u w:val="none" w:color="auto"/>
          <w:lang w:val="en-US" w:eastAsia="zh-CN" w:bidi="ar-SA"/>
        </w:rPr>
        <w:t>2022年基层农技推广体系项目</w:t>
      </w:r>
    </w:p>
    <w:p>
      <w:pPr>
        <w:pStyle w:val="6"/>
        <w:ind w:firstLine="3360" w:firstLineChars="1200"/>
        <w:jc w:val="both"/>
        <w:rPr>
          <w:rFonts w:hint="eastAsia" w:ascii="方正粗黑宋简体" w:hAnsi="方正粗黑宋简体" w:eastAsia="方正粗黑宋简体" w:cs="方正粗黑宋简体"/>
          <w:b w:val="0"/>
          <w:bCs w:val="0"/>
          <w:color w:val="auto"/>
          <w:kern w:val="2"/>
          <w:sz w:val="28"/>
          <w:szCs w:val="28"/>
          <w:highlight w:val="none"/>
          <w:u w:val="none" w:color="auto"/>
          <w:lang w:val="en-US" w:eastAsia="zh-CN" w:bidi="ar-SA"/>
        </w:rPr>
      </w:pPr>
      <w:r>
        <w:rPr>
          <w:rFonts w:hint="eastAsia" w:ascii="方正粗黑宋简体" w:hAnsi="方正粗黑宋简体" w:eastAsia="方正粗黑宋简体" w:cs="方正粗黑宋简体"/>
          <w:b w:val="0"/>
          <w:bCs w:val="0"/>
          <w:color w:val="auto"/>
          <w:kern w:val="2"/>
          <w:sz w:val="28"/>
          <w:szCs w:val="28"/>
          <w:highlight w:val="none"/>
          <w:u w:val="none" w:color="auto"/>
          <w:lang w:val="en-US" w:eastAsia="zh-CN" w:bidi="ar-SA"/>
        </w:rPr>
        <w:t>竞争性磋商公告</w:t>
      </w:r>
    </w:p>
    <w:p>
      <w:pPr>
        <w:pStyle w:val="6"/>
        <w:rPr>
          <w:rFonts w:hint="default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right="0" w:right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4"/>
          <w:lang w:val="en-US" w:eastAsia="zh-CN"/>
        </w:rPr>
        <w:t>一.</w:t>
      </w:r>
      <w:r>
        <w:rPr>
          <w:rFonts w:hint="eastAsia" w:ascii="宋体" w:hAnsi="宋体" w:eastAsia="宋体" w:cs="宋体"/>
          <w:b w:val="0"/>
          <w:bCs w:val="0"/>
          <w:color w:val="auto"/>
          <w:szCs w:val="24"/>
        </w:rPr>
        <w:t>项目概况与招标范围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1451" w:leftChars="114" w:right="0" w:rightChars="0" w:hanging="1200" w:hangingChars="500"/>
        <w:jc w:val="left"/>
        <w:textAlignment w:val="baseline"/>
        <w:outlineLvl w:val="9"/>
        <w:rPr>
          <w:rFonts w:hint="eastAsia" w:cs="宋体"/>
          <w:b w:val="0"/>
          <w:bCs w:val="0"/>
          <w:color w:val="auto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4"/>
          <w:lang w:val="en-US" w:eastAsia="zh-CN"/>
        </w:rPr>
        <w:t>1</w:t>
      </w:r>
      <w:r>
        <w:rPr>
          <w:rFonts w:hint="eastAsia" w:cs="宋体"/>
          <w:b w:val="0"/>
          <w:bCs w:val="0"/>
          <w:color w:val="auto"/>
          <w:szCs w:val="24"/>
          <w:lang w:val="en-US" w:eastAsia="zh-CN"/>
        </w:rPr>
        <w:t>、项目</w:t>
      </w:r>
      <w:r>
        <w:rPr>
          <w:rFonts w:hint="eastAsia" w:ascii="宋体" w:hAnsi="宋体" w:eastAsia="宋体" w:cs="宋体"/>
          <w:b w:val="0"/>
          <w:bCs w:val="0"/>
          <w:color w:val="auto"/>
          <w:szCs w:val="24"/>
        </w:rPr>
        <w:t>名称</w:t>
      </w:r>
      <w:r>
        <w:rPr>
          <w:rFonts w:hint="eastAsia" w:cs="宋体"/>
          <w:b w:val="0"/>
          <w:bCs w:val="0"/>
          <w:color w:val="auto"/>
          <w:szCs w:val="24"/>
          <w:lang w:eastAsia="zh-CN"/>
        </w:rPr>
        <w:t>：</w:t>
      </w:r>
      <w:r>
        <w:rPr>
          <w:rFonts w:hint="eastAsia" w:cs="宋体"/>
          <w:b w:val="0"/>
          <w:bCs w:val="0"/>
          <w:color w:val="auto"/>
          <w:szCs w:val="24"/>
          <w:lang w:val="en-US" w:eastAsia="zh-CN"/>
        </w:rPr>
        <w:t>2022年基层农技推广体系项目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1451" w:leftChars="114" w:right="0" w:rightChars="0" w:hanging="1200" w:hangingChars="500"/>
        <w:jc w:val="left"/>
        <w:textAlignment w:val="baseline"/>
        <w:outlineLvl w:val="9"/>
        <w:rPr>
          <w:rFonts w:hint="default" w:cs="宋体"/>
          <w:b w:val="0"/>
          <w:bCs w:val="0"/>
          <w:color w:val="auto"/>
          <w:szCs w:val="24"/>
          <w:u w:val="none" w:color="auto"/>
          <w:lang w:val="en-US" w:eastAsia="zh-CN"/>
        </w:rPr>
      </w:pPr>
      <w:r>
        <w:rPr>
          <w:rFonts w:hint="eastAsia" w:cs="宋体"/>
          <w:b w:val="0"/>
          <w:bCs w:val="0"/>
          <w:color w:val="auto"/>
          <w:szCs w:val="24"/>
          <w:u w:val="none" w:color="auto"/>
          <w:lang w:val="en-US" w:eastAsia="zh-CN"/>
        </w:rPr>
        <w:t>2、项目编号:WTHH-ZB2022014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1451" w:leftChars="114" w:right="0" w:rightChars="0" w:hanging="1200" w:hangingChars="500"/>
        <w:jc w:val="left"/>
        <w:textAlignment w:val="baseline"/>
        <w:outlineLvl w:val="9"/>
        <w:rPr>
          <w:rFonts w:hint="eastAsia" w:cs="宋体"/>
          <w:b w:val="0"/>
          <w:bCs w:val="0"/>
          <w:color w:val="auto"/>
          <w:szCs w:val="24"/>
          <w:u w:val="none" w:color="auto"/>
          <w:lang w:val="en-US" w:eastAsia="zh-CN"/>
        </w:rPr>
      </w:pPr>
      <w:r>
        <w:rPr>
          <w:rFonts w:hint="eastAsia" w:cs="宋体"/>
          <w:b w:val="0"/>
          <w:bCs w:val="0"/>
          <w:color w:val="auto"/>
          <w:szCs w:val="24"/>
          <w:u w:val="none" w:color="auto"/>
          <w:lang w:val="en-US" w:eastAsia="zh-CN"/>
        </w:rPr>
        <w:t>3、采购方式：竞争性磋商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1451" w:leftChars="114" w:right="0" w:rightChars="0" w:hanging="1200" w:hangingChars="500"/>
        <w:jc w:val="left"/>
        <w:textAlignment w:val="baseline"/>
        <w:outlineLvl w:val="9"/>
        <w:rPr>
          <w:rFonts w:hint="eastAsia" w:cs="宋体"/>
          <w:b w:val="0"/>
          <w:bCs w:val="0"/>
          <w:color w:val="auto"/>
          <w:szCs w:val="24"/>
          <w:u w:val="none" w:color="auto"/>
          <w:lang w:val="en-US" w:eastAsia="zh-CN"/>
        </w:rPr>
      </w:pPr>
      <w:r>
        <w:rPr>
          <w:rFonts w:hint="eastAsia" w:cs="宋体"/>
          <w:b w:val="0"/>
          <w:bCs w:val="0"/>
          <w:color w:val="auto"/>
          <w:szCs w:val="24"/>
          <w:u w:val="none" w:color="auto"/>
          <w:lang w:val="en-US" w:eastAsia="zh-CN"/>
        </w:rPr>
        <w:t>4、预算金额：175.1万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1451" w:leftChars="114" w:right="0" w:rightChars="0" w:hanging="1200" w:hangingChars="500"/>
        <w:jc w:val="left"/>
        <w:textAlignment w:val="baseline"/>
        <w:outlineLvl w:val="9"/>
        <w:rPr>
          <w:rFonts w:hint="default" w:cs="宋体"/>
          <w:b w:val="0"/>
          <w:bCs w:val="0"/>
          <w:color w:val="auto"/>
          <w:szCs w:val="24"/>
          <w:u w:val="none" w:color="auto"/>
          <w:lang w:val="en-US" w:eastAsia="zh-CN"/>
        </w:rPr>
      </w:pPr>
      <w:r>
        <w:rPr>
          <w:rFonts w:hint="eastAsia" w:cs="宋体"/>
          <w:b w:val="0"/>
          <w:bCs w:val="0"/>
          <w:color w:val="auto"/>
          <w:szCs w:val="24"/>
          <w:u w:val="none" w:color="auto"/>
          <w:lang w:val="en-US" w:eastAsia="zh-CN"/>
        </w:rPr>
        <w:t>5、最高限价：标项一：50.1万元；标项二：85万元；标项三：40万元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1451" w:leftChars="114" w:right="0" w:rightChars="0" w:hanging="1200" w:hangingChars="500"/>
        <w:jc w:val="left"/>
        <w:textAlignment w:val="baseline"/>
        <w:outlineLvl w:val="9"/>
        <w:rPr>
          <w:rFonts w:hint="eastAsia" w:cs="宋体"/>
          <w:b w:val="0"/>
          <w:bCs w:val="0"/>
          <w:color w:val="auto"/>
          <w:szCs w:val="24"/>
          <w:u w:val="none" w:color="auto"/>
          <w:lang w:val="en-US" w:eastAsia="zh-CN"/>
        </w:rPr>
      </w:pPr>
      <w:r>
        <w:rPr>
          <w:rFonts w:hint="eastAsia" w:cs="宋体"/>
          <w:b w:val="0"/>
          <w:bCs w:val="0"/>
          <w:color w:val="auto"/>
          <w:szCs w:val="24"/>
          <w:u w:val="none" w:color="auto"/>
          <w:lang w:val="en-US" w:eastAsia="zh-CN"/>
        </w:rPr>
        <w:t>6、采购需求：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1451" w:leftChars="114" w:right="0" w:rightChars="0" w:hanging="1200" w:hangingChars="500"/>
        <w:jc w:val="left"/>
        <w:textAlignment w:val="baseline"/>
        <w:outlineLvl w:val="9"/>
        <w:rPr>
          <w:rFonts w:hint="eastAsia" w:cs="宋体"/>
          <w:b w:val="0"/>
          <w:bCs w:val="0"/>
          <w:color w:val="auto"/>
          <w:szCs w:val="24"/>
          <w:u w:val="none" w:color="auto"/>
          <w:lang w:val="en-US" w:eastAsia="zh-CN"/>
        </w:rPr>
      </w:pPr>
      <w:r>
        <w:rPr>
          <w:rFonts w:hint="eastAsia" w:cs="宋体"/>
          <w:b w:val="0"/>
          <w:bCs w:val="0"/>
          <w:color w:val="auto"/>
          <w:szCs w:val="24"/>
          <w:u w:val="none" w:color="auto"/>
          <w:lang w:val="en-US" w:eastAsia="zh-CN"/>
        </w:rPr>
        <w:t>标项一：采购一批村级服务站办公仪器设备（详见采购清单）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1451" w:leftChars="114" w:right="0" w:rightChars="0" w:hanging="1200" w:hangingChars="500"/>
        <w:jc w:val="left"/>
        <w:textAlignment w:val="baseline"/>
        <w:outlineLvl w:val="9"/>
        <w:rPr>
          <w:rFonts w:hint="eastAsia" w:cs="宋体"/>
          <w:b w:val="0"/>
          <w:bCs w:val="0"/>
          <w:color w:val="auto"/>
          <w:szCs w:val="24"/>
          <w:u w:val="none" w:color="auto"/>
          <w:lang w:val="en-US" w:eastAsia="zh-CN"/>
        </w:rPr>
      </w:pPr>
      <w:r>
        <w:rPr>
          <w:rFonts w:hint="eastAsia" w:cs="宋体"/>
          <w:b w:val="0"/>
          <w:bCs w:val="0"/>
          <w:color w:val="auto"/>
          <w:szCs w:val="24"/>
          <w:u w:val="none" w:color="auto"/>
          <w:lang w:val="en-US" w:eastAsia="zh-CN"/>
        </w:rPr>
        <w:t>标项二：采购266吨肥料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1451" w:leftChars="114" w:right="0" w:rightChars="0" w:hanging="1200" w:hangingChars="500"/>
        <w:jc w:val="left"/>
        <w:textAlignment w:val="baseline"/>
        <w:outlineLvl w:val="9"/>
        <w:rPr>
          <w:rFonts w:hint="eastAsia" w:eastAsia="宋体" w:cs="宋体"/>
          <w:b w:val="0"/>
          <w:bCs w:val="0"/>
          <w:color w:val="auto"/>
          <w:szCs w:val="24"/>
          <w:u w:val="none" w:color="auto"/>
          <w:lang w:val="en-US" w:eastAsia="zh-CN"/>
        </w:rPr>
      </w:pPr>
      <w:r>
        <w:rPr>
          <w:rFonts w:hint="eastAsia" w:cs="宋体"/>
          <w:b w:val="0"/>
          <w:bCs w:val="0"/>
          <w:color w:val="auto"/>
          <w:szCs w:val="24"/>
          <w:u w:val="none" w:color="auto"/>
          <w:lang w:val="en-US" w:eastAsia="zh-CN"/>
        </w:rPr>
        <w:t>标项三：采购一批兽药饲料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251" w:leftChars="114" w:right="0" w:rightChars="0" w:firstLine="0" w:firstLineChars="0"/>
        <w:jc w:val="both"/>
        <w:textAlignment w:val="baseline"/>
        <w:outlineLvl w:val="9"/>
        <w:rPr>
          <w:rFonts w:hint="default" w:cs="宋体"/>
          <w:b w:val="0"/>
          <w:bCs w:val="0"/>
          <w:color w:val="auto"/>
          <w:szCs w:val="24"/>
          <w:highlight w:val="yellow"/>
          <w:lang w:val="en-US" w:eastAsia="zh-CN"/>
        </w:rPr>
      </w:pPr>
      <w:r>
        <w:rPr>
          <w:rFonts w:hint="eastAsia" w:cs="宋体"/>
          <w:b w:val="0"/>
          <w:bCs w:val="0"/>
          <w:color w:val="auto"/>
          <w:szCs w:val="24"/>
          <w:highlight w:val="none"/>
          <w:lang w:val="en-US" w:eastAsia="zh-CN"/>
        </w:rPr>
        <w:t>7、项目工期：30日历日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right="0" w:right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zCs w:val="24"/>
        </w:rPr>
      </w:pPr>
      <w:r>
        <w:rPr>
          <w:rFonts w:hint="eastAsia" w:cs="宋体"/>
          <w:b w:val="0"/>
          <w:bCs w:val="0"/>
          <w:color w:val="auto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color w:val="auto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auto"/>
          <w:szCs w:val="24"/>
        </w:rPr>
        <w:t>投标人资格要求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4"/>
          <w:szCs w:val="24"/>
          <w:lang w:val="en-US" w:eastAsia="zh-CN"/>
        </w:rPr>
        <w:t>1）具有独立法人资格，具有有效的营业执照（经营范围需包含本次采购内容），有能力提供本项目产品的供货商和经销商；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（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</w:rPr>
        <w:t>）未被“信用中国”（www.creditchina.gov.cn）、中国政府采购网（www.ccgp.gov.cn）列入失信被执行人、重大税收违法案件当事人名单、政府采购严重违法失信行为记录名单；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）本项目不接受联合体投标；</w:t>
      </w:r>
    </w:p>
    <w:p>
      <w:pPr>
        <w:pStyle w:val="7"/>
        <w:keepNext w:val="0"/>
        <w:keepLines w:val="0"/>
        <w:widowControl/>
        <w:suppressLineNumbers w:val="0"/>
        <w:spacing w:line="300" w:lineRule="atLeast"/>
        <w:rPr>
          <w:rFonts w:hint="default" w:ascii="宋体" w:hAnsi="宋体" w:eastAsia="宋体" w:cs="宋体"/>
          <w:color w:val="000000"/>
          <w:lang w:val="en-US" w:eastAsia="zh-CN"/>
        </w:rPr>
      </w:pP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/>
        <w:textAlignment w:val="auto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获取采购文件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时间：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en-US" w:eastAsia="zh-CN"/>
        </w:rPr>
        <w:t>2022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en-US" w:eastAsia="zh-CN"/>
        </w:rPr>
        <w:t>9月22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至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en-US" w:eastAsia="zh-CN"/>
        </w:rPr>
        <w:t>2022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每天上午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10:00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至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: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，下午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16:00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至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20: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（北京时间，法定节假日除外 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/>
        <w:textAlignment w:val="auto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</w:rPr>
        <w:t>地点：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新疆沃图恒辉建设工程项目管理有限公司（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玛纳斯县西海雅苑2号楼2单元101室</w:t>
      </w:r>
      <w:r>
        <w:rPr>
          <w:rFonts w:hint="eastAsia" w:ascii="宋体" w:hAnsi="宋体" w:eastAsia="宋体" w:cs="宋体"/>
          <w:color w:val="000000"/>
          <w:spacing w:val="10"/>
          <w:sz w:val="24"/>
          <w:szCs w:val="24"/>
          <w:u w:val="none"/>
          <w:lang w:val="en-US" w:eastAsia="zh-CN"/>
        </w:rPr>
        <w:t>谈判文件领取处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方式：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线下或</w:t>
      </w:r>
      <w:r>
        <w:rPr>
          <w:rFonts w:hint="eastAsia" w:ascii="宋体" w:hAnsi="宋体" w:eastAsia="宋体" w:cs="宋体"/>
          <w:sz w:val="24"/>
          <w:szCs w:val="24"/>
        </w:rPr>
        <w:t>邮箱获取（投标单位标明所获取的项目名称、项目编号、报名资料、邮箱号、联系人姓名及电话发送至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1546744572</w:t>
      </w:r>
      <w:r>
        <w:rPr>
          <w:rFonts w:hint="eastAsia" w:ascii="宋体" w:hAnsi="宋体" w:eastAsia="宋体" w:cs="宋体"/>
          <w:sz w:val="24"/>
          <w:szCs w:val="24"/>
        </w:rPr>
        <w:t>@qq.com邮箱获取）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240" w:firstLineChars="100"/>
        <w:rPr>
          <w:rFonts w:hint="eastAsia" w:ascii="宋体" w:hAnsi="宋体" w:eastAsia="宋体" w:cs="宋体"/>
          <w:b w:val="0"/>
          <w:bCs w:val="0"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u w:val="none" w:color="000000"/>
          <w:lang w:val="en-US" w:eastAsia="zh-CN" w:bidi="ar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right="0" w:right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u w:val="none" w:color="000000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zh-CN" w:eastAsia="zh-CN" w:bidi="zh-CN"/>
        </w:rPr>
        <w:t>本项目领取文件时需提供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u w:val="none" w:color="000000"/>
          <w:lang w:val="en-US" w:eastAsia="zh-CN" w:bidi="ar"/>
        </w:rPr>
        <w:t xml:space="preserve"> </w:t>
      </w:r>
      <w:r>
        <w:rPr>
          <w:rFonts w:hint="eastAsia" w:cs="宋体"/>
          <w:b w:val="0"/>
          <w:bCs w:val="0"/>
          <w:color w:val="auto"/>
          <w:kern w:val="0"/>
          <w:sz w:val="24"/>
          <w:szCs w:val="24"/>
          <w:u w:val="none" w:color="000000"/>
          <w:lang w:val="en-US" w:eastAsia="zh-CN" w:bidi="ar"/>
        </w:rPr>
        <w:t>1、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u w:val="none" w:color="000000"/>
          <w:lang w:val="en-US" w:eastAsia="zh-CN" w:bidi="ar"/>
        </w:rPr>
        <w:t>法定代表人授权委托书；</w:t>
      </w:r>
      <w:r>
        <w:rPr>
          <w:rFonts w:hint="eastAsia" w:cs="宋体"/>
          <w:b w:val="0"/>
          <w:bCs w:val="0"/>
          <w:color w:val="auto"/>
          <w:kern w:val="0"/>
          <w:sz w:val="24"/>
          <w:szCs w:val="24"/>
          <w:u w:val="none" w:color="000000"/>
          <w:lang w:val="en-US" w:eastAsia="zh-CN" w:bidi="ar"/>
        </w:rPr>
        <w:t>2、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u w:val="none" w:color="000000"/>
          <w:lang w:val="en-US" w:eastAsia="zh-CN" w:bidi="ar"/>
        </w:rPr>
        <w:t>被委托人身份证；</w:t>
      </w:r>
      <w:r>
        <w:rPr>
          <w:rFonts w:hint="eastAsia" w:cs="宋体"/>
          <w:b w:val="0"/>
          <w:bCs w:val="0"/>
          <w:color w:val="auto"/>
          <w:kern w:val="0"/>
          <w:sz w:val="24"/>
          <w:szCs w:val="24"/>
          <w:u w:val="none" w:color="000000"/>
          <w:lang w:val="en-US" w:eastAsia="zh-CN" w:bidi="ar"/>
        </w:rPr>
        <w:t>3、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u w:val="none" w:color="000000"/>
          <w:lang w:val="en-US" w:eastAsia="zh-CN" w:bidi="ar"/>
        </w:rPr>
        <w:t>营业执照副本；</w:t>
      </w:r>
      <w:r>
        <w:rPr>
          <w:rFonts w:hint="eastAsia" w:cs="宋体"/>
          <w:b w:val="0"/>
          <w:bCs w:val="0"/>
          <w:color w:val="auto"/>
          <w:kern w:val="0"/>
          <w:sz w:val="24"/>
          <w:szCs w:val="24"/>
          <w:u w:val="none" w:color="000000"/>
          <w:lang w:val="en-US" w:eastAsia="zh-CN" w:bidi="ar"/>
        </w:rPr>
        <w:t>4、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u w:val="none" w:color="000000"/>
          <w:lang w:val="en-US" w:eastAsia="zh-CN" w:bidi="ar"/>
        </w:rPr>
        <w:t>“信用中国”网站（www.creditchina.gov.cn ）中企业信用信息查询结果；“中国政府采购网”（ www.ccgp.gov.cn ）中“政府采购严重违法失信行为信息记录”查询结果。（提供“信用中国”、“中国政府采购网”官网网站的查询页面打印件，页面无法打印的可以截图打印，打印件须体现供应商单位全称、查询时间和查询网址，查询时间不能早于本项目采购公告发布之日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right="0" w:right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zCs w:val="24"/>
        </w:rPr>
      </w:pPr>
      <w:r>
        <w:rPr>
          <w:rFonts w:hint="eastAsia" w:cs="宋体"/>
          <w:b w:val="0"/>
          <w:bCs w:val="0"/>
          <w:color w:val="auto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bCs w:val="0"/>
          <w:color w:val="auto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auto"/>
          <w:szCs w:val="24"/>
        </w:rPr>
        <w:t>开标时间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right="0" w:rightChars="0" w:firstLine="240" w:firstLineChars="100"/>
        <w:jc w:val="both"/>
        <w:textAlignment w:val="baseline"/>
        <w:outlineLvl w:val="9"/>
        <w:rPr>
          <w:rFonts w:hint="eastAsia" w:ascii="宋体" w:hAnsi="宋体" w:eastAsia="宋体" w:cs="宋体"/>
          <w:b w:val="0"/>
          <w:bCs w:val="0"/>
          <w:highlight w:val="red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</w:rPr>
        <w:t>本项目递交投标文件截止时间</w:t>
      </w:r>
      <w:r>
        <w:rPr>
          <w:rFonts w:hint="eastAsia" w:ascii="宋体" w:hAnsi="宋体" w:eastAsia="宋体" w:cs="宋体"/>
          <w:b w:val="0"/>
          <w:bCs w:val="0"/>
          <w:lang w:eastAsia="zh-CN"/>
        </w:rPr>
        <w:t>为</w:t>
      </w:r>
      <w:r>
        <w:rPr>
          <w:rFonts w:hint="eastAsia" w:ascii="宋体" w:hAnsi="宋体" w:eastAsia="宋体" w:cs="宋体"/>
          <w:b w:val="0"/>
          <w:bCs w:val="0"/>
          <w:highlight w:val="none"/>
          <w:lang w:val="en-US" w:eastAsia="zh-CN"/>
        </w:rPr>
        <w:t>202</w:t>
      </w:r>
      <w:r>
        <w:rPr>
          <w:rFonts w:hint="eastAsia" w:cs="宋体"/>
          <w:b w:val="0"/>
          <w:bCs w:val="0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highlight w:val="none"/>
          <w:lang w:val="en-US" w:eastAsia="zh-CN"/>
        </w:rPr>
        <w:t>年</w:t>
      </w:r>
      <w:r>
        <w:rPr>
          <w:rFonts w:hint="eastAsia" w:cs="宋体"/>
          <w:b w:val="0"/>
          <w:bCs w:val="0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highlight w:val="none"/>
          <w:lang w:val="en-US" w:eastAsia="zh-CN"/>
        </w:rPr>
        <w:t>月</w:t>
      </w:r>
      <w:r>
        <w:rPr>
          <w:rFonts w:hint="eastAsia" w:cs="宋体"/>
          <w:b w:val="0"/>
          <w:bCs w:val="0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highlight w:val="none"/>
          <w:lang w:val="en-US" w:eastAsia="zh-CN"/>
        </w:rPr>
        <w:t>日1</w:t>
      </w:r>
      <w:r>
        <w:rPr>
          <w:rFonts w:hint="eastAsia" w:cs="宋体"/>
          <w:b w:val="0"/>
          <w:bCs w:val="0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highlight w:val="none"/>
          <w:lang w:val="en-US" w:eastAsia="zh-CN"/>
        </w:rPr>
        <w:t>:</w:t>
      </w:r>
      <w:r>
        <w:rPr>
          <w:rFonts w:hint="eastAsia" w:cs="宋体"/>
          <w:b w:val="0"/>
          <w:bCs w:val="0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highlight w:val="none"/>
          <w:lang w:val="en-US" w:eastAsia="zh-CN"/>
        </w:rPr>
        <w:t>0（北京时间）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right="0" w:rightChars="0" w:firstLine="240" w:firstLineChars="100"/>
        <w:jc w:val="both"/>
        <w:textAlignment w:val="baseline"/>
        <w:outlineLvl w:val="9"/>
        <w:rPr>
          <w:rFonts w:hint="default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cs="宋体"/>
          <w:b w:val="0"/>
          <w:bCs w:val="0"/>
          <w:lang w:val="en-US" w:eastAsia="zh-CN"/>
        </w:rPr>
        <w:t>开标地点：</w:t>
      </w:r>
      <w:r>
        <w:rPr>
          <w:rFonts w:hint="eastAsia" w:ascii="宋体" w:hAnsi="宋体" w:eastAsia="宋体" w:cs="宋体"/>
          <w:color w:val="0C0C0C"/>
          <w:sz w:val="24"/>
          <w:szCs w:val="24"/>
          <w:highlight w:val="none"/>
          <w:lang w:val="en-US" w:eastAsia="zh-CN"/>
        </w:rPr>
        <w:t>玛纳斯县文体中心二楼政府采购中心招标室（中华碧玉园）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240" w:right="0" w:rightChars="0" w:hanging="240" w:hangingChars="100"/>
        <w:jc w:val="left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cs="宋体"/>
          <w:b w:val="0"/>
          <w:bCs w:val="0"/>
          <w:color w:val="auto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color w:val="auto"/>
          <w:szCs w:val="24"/>
        </w:rPr>
        <w:t>.联系方式</w:t>
      </w:r>
      <w:r>
        <w:rPr>
          <w:rFonts w:hint="eastAsia" w:ascii="宋体" w:hAnsi="宋体" w:eastAsia="宋体" w:cs="宋体"/>
          <w:b w:val="0"/>
          <w:bCs w:val="0"/>
          <w:color w:val="auto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Cs w:val="24"/>
        </w:rPr>
        <w:t>招标人：</w:t>
      </w:r>
      <w:r>
        <w:rPr>
          <w:rFonts w:hint="eastAsia" w:cs="宋体"/>
          <w:b w:val="0"/>
          <w:bCs w:val="0"/>
          <w:color w:val="auto"/>
          <w:szCs w:val="24"/>
          <w:lang w:eastAsia="zh-CN"/>
        </w:rPr>
        <w:t>玛纳斯县农业技术推广中心（玛纳斯县农产品质量安全检验检测中心）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right="0" w:rightChars="0" w:firstLine="240" w:firstLineChars="100"/>
        <w:jc w:val="left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zCs w:val="24"/>
          <w:u w:val="single" w:color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4"/>
        </w:rPr>
        <w:t>联系人：潘晖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right="0" w:rightChars="0" w:firstLine="240" w:firstLineChars="100"/>
        <w:jc w:val="left"/>
        <w:textAlignment w:val="baseline"/>
        <w:outlineLvl w:val="9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4"/>
        </w:rPr>
        <w:t>电</w:t>
      </w:r>
      <w:r>
        <w:rPr>
          <w:rFonts w:hint="eastAsia" w:ascii="宋体" w:hAnsi="宋体" w:eastAsia="宋体" w:cs="宋体"/>
          <w:b w:val="0"/>
          <w:bCs w:val="0"/>
          <w:color w:val="auto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Cs w:val="24"/>
        </w:rPr>
        <w:t>话：18199281651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240" w:right="0" w:rightChars="0" w:hanging="240" w:hangingChars="100"/>
        <w:jc w:val="left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zCs w:val="24"/>
          <w:lang w:val="zh-CN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4"/>
          <w:lang w:val="zh-CN" w:eastAsia="zh-CN"/>
        </w:rPr>
        <w:t>采购代理机构信息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240" w:right="0" w:rightChars="0" w:hanging="240" w:hangingChars="100"/>
        <w:jc w:val="left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zCs w:val="24"/>
          <w:lang w:val="zh-CN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4"/>
          <w:lang w:val="zh-CN" w:eastAsia="zh-CN"/>
        </w:rPr>
        <w:t>名</w:t>
      </w:r>
      <w:r>
        <w:rPr>
          <w:rFonts w:hint="eastAsia" w:ascii="宋体" w:hAnsi="宋体" w:eastAsia="宋体" w:cs="宋体"/>
          <w:b w:val="0"/>
          <w:bCs w:val="0"/>
          <w:color w:val="auto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Cs w:val="24"/>
          <w:lang w:val="zh-CN" w:eastAsia="zh-CN"/>
        </w:rPr>
        <w:t xml:space="preserve"> 称：新疆沃图恒辉建设工程项目管理有限公司　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240" w:right="0" w:rightChars="0" w:hanging="240" w:hangingChars="100"/>
        <w:jc w:val="left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zCs w:val="24"/>
          <w:lang w:val="zh-CN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4"/>
          <w:lang w:val="zh-CN" w:eastAsia="zh-CN"/>
        </w:rPr>
        <w:t>地　</w:t>
      </w:r>
      <w:r>
        <w:rPr>
          <w:rFonts w:hint="eastAsia" w:ascii="宋体" w:hAnsi="宋体" w:eastAsia="宋体" w:cs="宋体"/>
          <w:b w:val="0"/>
          <w:bCs w:val="0"/>
          <w:color w:val="auto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Cs w:val="24"/>
          <w:lang w:val="zh-CN" w:eastAsia="zh-CN"/>
        </w:rPr>
        <w:t>址：玛纳斯县西海雅苑2号楼2单元101室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240" w:right="0" w:rightChars="0" w:hanging="240" w:hangingChars="100"/>
        <w:jc w:val="left"/>
        <w:textAlignment w:val="baseline"/>
        <w:outlineLvl w:val="9"/>
        <w:rPr>
          <w:rFonts w:hint="eastAsia" w:ascii="宋体" w:hAnsi="宋体" w:eastAsia="宋体" w:cs="宋体"/>
          <w:b w:val="0"/>
          <w:bCs w:val="0"/>
          <w:color w:val="auto"/>
          <w:szCs w:val="24"/>
          <w:lang w:val="zh-CN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4"/>
          <w:lang w:val="zh-CN" w:eastAsia="zh-CN"/>
        </w:rPr>
        <w:t>联系人：耿雁秋　</w:t>
      </w:r>
      <w:r>
        <w:rPr>
          <w:rFonts w:hint="eastAsia" w:ascii="宋体" w:hAnsi="宋体" w:eastAsia="宋体" w:cs="宋体"/>
          <w:b w:val="0"/>
          <w:bCs w:val="0"/>
          <w:color w:val="auto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Cs w:val="24"/>
          <w:lang w:val="zh-CN" w:eastAsia="zh-CN"/>
        </w:rPr>
        <w:t xml:space="preserve">  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240" w:right="0" w:rightChars="0" w:hanging="240" w:hangingChars="100"/>
        <w:jc w:val="left"/>
        <w:textAlignment w:val="baseline"/>
        <w:outlineLvl w:val="9"/>
        <w:rPr>
          <w:rFonts w:hint="default" w:ascii="宋体" w:hAnsi="宋体" w:eastAsia="宋体" w:cs="宋体"/>
          <w:b w:val="0"/>
          <w:bCs w:val="0"/>
          <w:color w:val="auto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4"/>
          <w:lang w:val="zh-CN" w:eastAsia="zh-CN"/>
        </w:rPr>
        <w:t>联系方式：</w:t>
      </w:r>
      <w:r>
        <w:rPr>
          <w:rFonts w:hint="eastAsia" w:ascii="宋体" w:hAnsi="宋体" w:eastAsia="宋体" w:cs="宋体"/>
          <w:b w:val="0"/>
          <w:bCs w:val="0"/>
          <w:color w:val="auto"/>
          <w:szCs w:val="24"/>
          <w:lang w:val="en-US" w:eastAsia="zh-CN"/>
        </w:rPr>
        <w:t>13565330320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A92442"/>
    <w:multiLevelType w:val="singleLevel"/>
    <w:tmpl w:val="C8A92442"/>
    <w:lvl w:ilvl="0" w:tentative="0">
      <w:start w:val="3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Y2JhNjJlMzE5Y2Q2NGFjZDFhMWY0NTc2M2JkYjEifQ=="/>
  </w:docVars>
  <w:rsids>
    <w:rsidRoot w:val="16AB47F5"/>
    <w:rsid w:val="02132B7D"/>
    <w:rsid w:val="16AB47F5"/>
    <w:rsid w:val="18524937"/>
    <w:rsid w:val="29B53F06"/>
    <w:rsid w:val="34D6467B"/>
    <w:rsid w:val="38D6049E"/>
    <w:rsid w:val="3AE66C32"/>
    <w:rsid w:val="3C8732F5"/>
    <w:rsid w:val="439C1DBC"/>
    <w:rsid w:val="4AEB3DF1"/>
    <w:rsid w:val="61466948"/>
    <w:rsid w:val="6A8A1A92"/>
    <w:rsid w:val="771E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7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Times New Roman"/>
      <w:sz w:val="22"/>
      <w:szCs w:val="22"/>
    </w:rPr>
  </w:style>
  <w:style w:type="paragraph" w:styleId="4">
    <w:name w:val="heading 1"/>
    <w:basedOn w:val="1"/>
    <w:next w:val="1"/>
    <w:qFormat/>
    <w:uiPriority w:val="0"/>
    <w:pPr>
      <w:keepNext/>
      <w:spacing w:before="50" w:beforeLines="50" w:after="50" w:afterLines="50"/>
      <w:jc w:val="center"/>
      <w:outlineLvl w:val="0"/>
    </w:pPr>
    <w:rPr>
      <w:rFonts w:eastAsia="仿宋_GB2312"/>
      <w:b/>
      <w:sz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index 5"/>
    <w:basedOn w:val="1"/>
    <w:next w:val="1"/>
    <w:unhideWhenUsed/>
    <w:qFormat/>
    <w:uiPriority w:val="99"/>
    <w:pPr>
      <w:ind w:left="1680"/>
    </w:p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footnote text"/>
    <w:basedOn w:val="1"/>
    <w:qFormat/>
    <w:uiPriority w:val="0"/>
    <w:pPr>
      <w:snapToGrid w:val="0"/>
      <w:jc w:val="left"/>
    </w:pPr>
    <w:rPr>
      <w:rFonts w:eastAsia="楷体_GB2312"/>
      <w:sz w:val="18"/>
      <w:szCs w:val="18"/>
    </w:rPr>
  </w:style>
  <w:style w:type="paragraph" w:styleId="7">
    <w:name w:val="Normal (Web)"/>
    <w:basedOn w:val="1"/>
    <w:qFormat/>
    <w:uiPriority w:val="7"/>
    <w:pPr>
      <w:spacing w:line="240" w:lineRule="auto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839</Words>
  <Characters>1000</Characters>
  <Lines>0</Lines>
  <Paragraphs>0</Paragraphs>
  <TotalTime>28</TotalTime>
  <ScaleCrop>false</ScaleCrop>
  <LinksUpToDate>false</LinksUpToDate>
  <CharactersWithSpaces>1020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2021-09-11T09:22:00Z</dcterms:created>
  <dc:creator>Administrator</dc:creator>
  <cp:lastModifiedBy>.</cp:lastModifiedBy>
  <dcterms:modified xsi:type="dcterms:W3CDTF">2022-09-22T09:53:36Z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EDED37A056194CC68A55F360331ACE64</vt:lpwstr>
  </property>
</Properties>
</file>