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7D" w:rsidRPr="0024377D" w:rsidRDefault="0024377D" w:rsidP="0024377D">
      <w:pPr>
        <w:widowControl/>
        <w:spacing w:before="67" w:after="67" w:line="36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24377D">
        <w:rPr>
          <w:rFonts w:ascii="黑体" w:eastAsia="黑体" w:hAnsi="黑体" w:cs="Arial" w:hint="eastAsia"/>
          <w:b/>
          <w:bCs/>
          <w:color w:val="000000"/>
          <w:kern w:val="0"/>
          <w:sz w:val="24"/>
          <w:szCs w:val="24"/>
        </w:rPr>
        <w:t>一、项目编号：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Arial" w:hint="eastAsia"/>
          <w:color w:val="000000"/>
          <w:kern w:val="0"/>
          <w:sz w:val="24"/>
          <w:szCs w:val="24"/>
        </w:rPr>
        <w:t>SDCG-2022021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Arial" w:eastAsia="宋体" w:hAnsi="Arial" w:cs="Arial"/>
          <w:color w:val="000000"/>
          <w:kern w:val="0"/>
          <w:szCs w:val="21"/>
        </w:rPr>
        <w:t>                 </w:t>
      </w:r>
    </w:p>
    <w:p w:rsidR="0024377D" w:rsidRPr="0024377D" w:rsidRDefault="0024377D" w:rsidP="0024377D">
      <w:pPr>
        <w:widowControl/>
        <w:spacing w:before="227" w:after="227" w:line="360" w:lineRule="atLeast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24377D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二、项目名称：</w:t>
      </w:r>
      <w:r w:rsidRPr="0024377D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哈密市应急管理局应急救援装备采购项目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4377D" w:rsidRPr="0024377D" w:rsidRDefault="0024377D" w:rsidP="0024377D">
      <w:pPr>
        <w:widowControl/>
        <w:spacing w:before="67" w:after="200" w:line="360" w:lineRule="atLeast"/>
        <w:jc w:val="left"/>
        <w:rPr>
          <w:rFonts w:ascii="Arial" w:eastAsia="宋体" w:hAnsi="Arial" w:cs="Arial" w:hint="eastAsia"/>
          <w:color w:val="000000"/>
          <w:kern w:val="0"/>
          <w:szCs w:val="21"/>
        </w:rPr>
      </w:pPr>
      <w:r w:rsidRPr="0024377D">
        <w:rPr>
          <w:rFonts w:ascii="黑体" w:eastAsia="黑体" w:hAnsi="黑体" w:cs="Arial" w:hint="eastAsia"/>
          <w:b/>
          <w:bCs/>
          <w:color w:val="000000"/>
          <w:kern w:val="0"/>
          <w:sz w:val="24"/>
          <w:szCs w:val="24"/>
        </w:rPr>
        <w:t>三、中标（成交）信息</w:t>
      </w:r>
      <w:r w:rsidRPr="0024377D">
        <w:rPr>
          <w:rFonts w:ascii="Arial" w:eastAsia="宋体" w:hAnsi="Arial" w:cs="Arial"/>
          <w:color w:val="000000"/>
          <w:kern w:val="0"/>
          <w:szCs w:val="21"/>
        </w:rPr>
        <w:t>                    </w:t>
      </w:r>
    </w:p>
    <w:p w:rsidR="0024377D" w:rsidRPr="0024377D" w:rsidRDefault="0024377D" w:rsidP="0024377D">
      <w:pPr>
        <w:widowControl/>
        <w:spacing w:before="67" w:after="67"/>
        <w:jc w:val="left"/>
        <w:rPr>
          <w:rFonts w:ascii="FangSong" w:eastAsia="宋体" w:hAnsi="FangSong" w:cs="宋体"/>
          <w:color w:val="000000"/>
          <w:kern w:val="0"/>
          <w:sz w:val="24"/>
          <w:szCs w:val="24"/>
        </w:rPr>
      </w:pP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   1.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中标结果：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    </w:t>
      </w:r>
    </w:p>
    <w:p w:rsidR="0024377D" w:rsidRPr="0024377D" w:rsidRDefault="0024377D" w:rsidP="0024377D">
      <w:pPr>
        <w:widowControl/>
        <w:spacing w:before="67" w:after="67"/>
        <w:jc w:val="left"/>
        <w:rPr>
          <w:rFonts w:ascii="FangSong" w:eastAsia="宋体" w:hAnsi="FangSong" w:cs="宋体"/>
          <w:color w:val="000000"/>
          <w:kern w:val="0"/>
          <w:sz w:val="24"/>
          <w:szCs w:val="24"/>
        </w:rPr>
      </w:pP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        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2"/>
        <w:gridCol w:w="843"/>
        <w:gridCol w:w="986"/>
        <w:gridCol w:w="843"/>
        <w:gridCol w:w="843"/>
        <w:gridCol w:w="843"/>
        <w:gridCol w:w="843"/>
        <w:gridCol w:w="843"/>
        <w:gridCol w:w="843"/>
        <w:gridCol w:w="843"/>
      </w:tblGrid>
      <w:tr w:rsidR="0024377D" w:rsidRPr="0024377D" w:rsidTr="0024377D"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标项名称</w:t>
            </w:r>
            <w:proofErr w:type="gramEnd"/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单价(元)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总价(元)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中标供应商名称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中标供应商地址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中标供应商统一社会信用代码</w:t>
            </w:r>
          </w:p>
        </w:tc>
      </w:tr>
      <w:tr w:rsidR="0024377D" w:rsidRPr="0024377D" w:rsidTr="0024377D"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哈密市应急管理局应急救援装备采购项目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圆盘切割器（允许进口）、混凝土链锯（允许进口）、破拆工具套组（允许进口）、绳索救援套装（允许进口）、气象色谱仪、救援起重气垫套组、无人机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批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报价:1670000(元)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新疆隆升久顺安</w:t>
            </w:r>
            <w:proofErr w:type="gramStart"/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防科技</w:t>
            </w:r>
            <w:proofErr w:type="gramEnd"/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新疆乌鲁木齐市水磨沟区红光山路2888号乌鲁木齐绿地中心101号商务办公楼14层办公5室</w:t>
            </w:r>
          </w:p>
        </w:tc>
        <w:tc>
          <w:tcPr>
            <w:tcW w:w="5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91650105MA77XFGD53</w:t>
            </w:r>
          </w:p>
        </w:tc>
      </w:tr>
    </w:tbl>
    <w:p w:rsidR="0024377D" w:rsidRPr="0024377D" w:rsidRDefault="0024377D" w:rsidP="0024377D">
      <w:pPr>
        <w:widowControl/>
        <w:spacing w:line="267" w:lineRule="atLeast"/>
        <w:jc w:val="left"/>
        <w:rPr>
          <w:rFonts w:ascii="FangSong" w:eastAsia="宋体" w:hAnsi="FangSong" w:cs="宋体"/>
          <w:color w:val="000000"/>
          <w:kern w:val="0"/>
          <w:sz w:val="24"/>
          <w:szCs w:val="24"/>
        </w:rPr>
      </w:pP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                       </w:t>
      </w:r>
    </w:p>
    <w:p w:rsidR="0024377D" w:rsidRPr="0024377D" w:rsidRDefault="0024377D" w:rsidP="0024377D">
      <w:pPr>
        <w:widowControl/>
        <w:spacing w:before="67" w:after="67"/>
        <w:jc w:val="left"/>
        <w:rPr>
          <w:rFonts w:ascii="FangSong" w:eastAsia="宋体" w:hAnsi="FangSong" w:cs="宋体"/>
          <w:color w:val="000000"/>
          <w:kern w:val="0"/>
          <w:sz w:val="24"/>
          <w:szCs w:val="24"/>
        </w:rPr>
      </w:pP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   2.</w:t>
      </w:r>
      <w:proofErr w:type="gramStart"/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废标结果</w:t>
      </w:r>
      <w:proofErr w:type="gramEnd"/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:  </w:t>
      </w:r>
    </w:p>
    <w:p w:rsidR="0024377D" w:rsidRPr="0024377D" w:rsidRDefault="0024377D" w:rsidP="0024377D">
      <w:pPr>
        <w:widowControl/>
        <w:spacing w:before="67" w:after="67"/>
        <w:jc w:val="left"/>
        <w:rPr>
          <w:rFonts w:ascii="FangSong" w:eastAsia="宋体" w:hAnsi="FangSong" w:cs="宋体"/>
          <w:color w:val="000000"/>
          <w:kern w:val="0"/>
          <w:sz w:val="24"/>
          <w:szCs w:val="24"/>
        </w:rPr>
      </w:pP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      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3"/>
        <w:gridCol w:w="2143"/>
        <w:gridCol w:w="2143"/>
        <w:gridCol w:w="2143"/>
      </w:tblGrid>
      <w:tr w:rsidR="0024377D" w:rsidRPr="0024377D" w:rsidTr="0024377D">
        <w:tc>
          <w:tcPr>
            <w:tcW w:w="12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2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废标理由</w:t>
            </w:r>
            <w:proofErr w:type="gramEnd"/>
          </w:p>
        </w:tc>
        <w:tc>
          <w:tcPr>
            <w:tcW w:w="12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其他事项</w:t>
            </w:r>
          </w:p>
        </w:tc>
      </w:tr>
      <w:tr w:rsidR="0024377D" w:rsidRPr="0024377D" w:rsidTr="0024377D">
        <w:tc>
          <w:tcPr>
            <w:tcW w:w="12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25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</w:p>
        </w:tc>
      </w:tr>
    </w:tbl>
    <w:p w:rsidR="0024377D" w:rsidRPr="0024377D" w:rsidRDefault="0024377D" w:rsidP="0024377D">
      <w:pPr>
        <w:widowControl/>
        <w:spacing w:line="267" w:lineRule="atLeast"/>
        <w:jc w:val="left"/>
        <w:rPr>
          <w:rFonts w:ascii="FangSong" w:eastAsia="宋体" w:hAnsi="FangSong" w:cs="宋体"/>
          <w:color w:val="000000"/>
          <w:kern w:val="0"/>
          <w:sz w:val="24"/>
          <w:szCs w:val="24"/>
        </w:rPr>
      </w:pP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 </w:t>
      </w:r>
    </w:p>
    <w:p w:rsidR="0024377D" w:rsidRPr="0024377D" w:rsidRDefault="0024377D" w:rsidP="0024377D">
      <w:pPr>
        <w:widowControl/>
        <w:spacing w:before="227" w:after="227" w:line="400" w:lineRule="atLeas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24377D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四、主要标的信息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4377D" w:rsidRPr="0024377D" w:rsidRDefault="0024377D" w:rsidP="0024377D">
      <w:pPr>
        <w:widowControl/>
        <w:spacing w:before="67" w:after="67"/>
        <w:jc w:val="left"/>
        <w:rPr>
          <w:rFonts w:ascii="FangSong" w:eastAsia="宋体" w:hAnsi="FangSong" w:cs="宋体" w:hint="eastAsia"/>
          <w:color w:val="000000"/>
          <w:kern w:val="0"/>
          <w:sz w:val="24"/>
          <w:szCs w:val="24"/>
        </w:rPr>
      </w:pP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   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货物类主要标的信息：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    </w:t>
      </w:r>
    </w:p>
    <w:p w:rsidR="0024377D" w:rsidRPr="0024377D" w:rsidRDefault="0024377D" w:rsidP="0024377D">
      <w:pPr>
        <w:widowControl/>
        <w:spacing w:before="67" w:after="67"/>
        <w:jc w:val="left"/>
        <w:rPr>
          <w:rFonts w:ascii="FangSong" w:eastAsia="宋体" w:hAnsi="FangSong" w:cs="宋体"/>
          <w:color w:val="000000"/>
          <w:kern w:val="0"/>
          <w:sz w:val="24"/>
          <w:szCs w:val="24"/>
        </w:rPr>
      </w:pP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         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7"/>
        <w:gridCol w:w="1715"/>
        <w:gridCol w:w="1714"/>
        <w:gridCol w:w="1713"/>
        <w:gridCol w:w="1713"/>
      </w:tblGrid>
      <w:tr w:rsidR="0024377D" w:rsidRPr="0024377D" w:rsidTr="0024377D">
        <w:trPr>
          <w:trHeight w:val="753"/>
        </w:trPr>
        <w:tc>
          <w:tcPr>
            <w:tcW w:w="100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标项名称</w:t>
            </w:r>
            <w:proofErr w:type="gramEnd"/>
          </w:p>
        </w:tc>
        <w:tc>
          <w:tcPr>
            <w:tcW w:w="10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99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99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单价(元)</w:t>
            </w:r>
          </w:p>
        </w:tc>
      </w:tr>
      <w:tr w:rsidR="0024377D" w:rsidRPr="0024377D" w:rsidTr="0024377D">
        <w:trPr>
          <w:trHeight w:val="1995"/>
        </w:trPr>
        <w:tc>
          <w:tcPr>
            <w:tcW w:w="1001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哈密市应急管理局应急救援装备采购项目</w:t>
            </w:r>
          </w:p>
        </w:tc>
        <w:tc>
          <w:tcPr>
            <w:tcW w:w="100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哈密市应急管理局应急救援装备采购项目</w:t>
            </w:r>
          </w:p>
        </w:tc>
        <w:tc>
          <w:tcPr>
            <w:tcW w:w="99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9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4377D" w:rsidRPr="0024377D" w:rsidRDefault="0024377D" w:rsidP="0024377D">
            <w:pPr>
              <w:widowControl/>
              <w:wordWrap w:val="0"/>
              <w:spacing w:after="13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4377D">
              <w:rPr>
                <w:rFonts w:ascii="宋体" w:eastAsia="宋体" w:hAnsi="宋体" w:cs="宋体"/>
                <w:kern w:val="0"/>
                <w:sz w:val="24"/>
                <w:szCs w:val="24"/>
              </w:rPr>
              <w:t>1670000</w:t>
            </w:r>
          </w:p>
        </w:tc>
      </w:tr>
    </w:tbl>
    <w:p w:rsidR="0024377D" w:rsidRPr="0024377D" w:rsidRDefault="0024377D" w:rsidP="0024377D">
      <w:pPr>
        <w:widowControl/>
        <w:spacing w:line="267" w:lineRule="atLeast"/>
        <w:jc w:val="left"/>
        <w:rPr>
          <w:rFonts w:ascii="FangSong" w:eastAsia="宋体" w:hAnsi="FangSong" w:cs="宋体"/>
          <w:color w:val="000000"/>
          <w:kern w:val="0"/>
          <w:sz w:val="24"/>
          <w:szCs w:val="24"/>
        </w:rPr>
      </w:pP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 </w:t>
      </w:r>
    </w:p>
    <w:p w:rsidR="0024377D" w:rsidRPr="0024377D" w:rsidRDefault="0024377D" w:rsidP="0024377D">
      <w:pPr>
        <w:widowControl/>
        <w:spacing w:before="227" w:after="227" w:line="400" w:lineRule="atLeas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24377D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五、评审专家（单一来源采购人员）名单：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4377D" w:rsidRPr="0024377D" w:rsidRDefault="0024377D" w:rsidP="0024377D">
      <w:pPr>
        <w:widowControl/>
        <w:spacing w:before="67" w:after="67"/>
        <w:jc w:val="left"/>
        <w:rPr>
          <w:rFonts w:ascii="Arial" w:eastAsia="宋体" w:hAnsi="Arial" w:cs="Arial" w:hint="eastAsia"/>
          <w:color w:val="000000"/>
          <w:kern w:val="0"/>
          <w:szCs w:val="21"/>
        </w:rPr>
      </w:pP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    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邵波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,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呼玉霞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,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郑金林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 </w:t>
      </w:r>
      <w:r w:rsidRPr="0024377D">
        <w:rPr>
          <w:rFonts w:ascii="Arial" w:eastAsia="宋体" w:hAnsi="Arial" w:cs="Arial"/>
          <w:color w:val="000000"/>
          <w:kern w:val="0"/>
          <w:szCs w:val="21"/>
        </w:rPr>
        <w:t>                    </w:t>
      </w:r>
    </w:p>
    <w:p w:rsidR="0024377D" w:rsidRPr="0024377D" w:rsidRDefault="0024377D" w:rsidP="0024377D">
      <w:pPr>
        <w:widowControl/>
        <w:spacing w:before="227" w:after="227" w:line="400" w:lineRule="atLeas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24377D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六、代理服务收费标准及金额：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4377D" w:rsidRPr="0024377D" w:rsidRDefault="0024377D" w:rsidP="0024377D">
      <w:pPr>
        <w:widowControl/>
        <w:spacing w:before="67" w:after="67"/>
        <w:jc w:val="left"/>
        <w:rPr>
          <w:rFonts w:ascii="Arial" w:eastAsia="宋体" w:hAnsi="Arial" w:cs="Arial" w:hint="eastAsia"/>
          <w:color w:val="000000"/>
          <w:kern w:val="0"/>
          <w:szCs w:val="21"/>
        </w:rPr>
      </w:pP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   1.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代理服务收费标准：本项目服务费按照差额定律累进计费方式计算，标准如下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: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br/>
        <w:t>        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成交金额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100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万元以下的部分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,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货物类采购费率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1.50%,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服务类采购费率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1.50%;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br/>
        <w:t>        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成交金额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100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万元至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500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万元的部分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,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货物类采购费率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1.10%,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服务类采购费率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0.80%;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br/>
        <w:t>        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成交金额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500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万元至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1000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万元的部分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,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货物类采购费率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0.80%,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服务类采购费率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0.45%;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br/>
        <w:t>        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成交金额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1000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万元至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5000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万元的部分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,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货物类采购费率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0.50%,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服务类采购费率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0.25%;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br/>
        <w:t>        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成交金额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5000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万元至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10000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万元的部分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,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货物类采购费率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0.25%,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服务类采购费率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0.01%;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br/>
        <w:t>        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成交金额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10000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万元至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100000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万元的部分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,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货物类采购费率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0.05%,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服务类采购费率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0.05%;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br/>
        <w:t>        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成交金额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1000000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万元以上的部分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,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货物类采购费率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0.01%,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服务类采购费率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0.01%;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br/>
        <w:t> </w:t>
      </w:r>
      <w:r w:rsidRPr="0024377D">
        <w:rPr>
          <w:rFonts w:ascii="Arial" w:eastAsia="宋体" w:hAnsi="Arial" w:cs="Arial"/>
          <w:color w:val="000000"/>
          <w:kern w:val="0"/>
          <w:szCs w:val="21"/>
        </w:rPr>
        <w:t>                    </w:t>
      </w:r>
    </w:p>
    <w:p w:rsidR="0024377D" w:rsidRPr="0024377D" w:rsidRDefault="0024377D" w:rsidP="0024377D">
      <w:pPr>
        <w:widowControl/>
        <w:spacing w:before="67" w:after="67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lastRenderedPageBreak/>
        <w:t>   2.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代理服务收费金额（元）：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22370.00 </w:t>
      </w:r>
      <w:r w:rsidRPr="0024377D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24377D" w:rsidRPr="0024377D" w:rsidRDefault="0024377D" w:rsidP="0024377D">
      <w:pPr>
        <w:widowControl/>
        <w:spacing w:before="227" w:after="227" w:line="400" w:lineRule="atLeas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24377D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七、公告期限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4377D" w:rsidRPr="0024377D" w:rsidRDefault="0024377D" w:rsidP="0024377D">
      <w:pPr>
        <w:widowControl/>
        <w:spacing w:before="67" w:after="67"/>
        <w:jc w:val="left"/>
        <w:rPr>
          <w:rFonts w:ascii="Arial" w:eastAsia="宋体" w:hAnsi="Arial" w:cs="Arial" w:hint="eastAsia"/>
          <w:color w:val="000000"/>
          <w:kern w:val="0"/>
          <w:szCs w:val="21"/>
        </w:rPr>
      </w:pP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   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自本公告发布之日起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1</w:t>
      </w: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个工作日。</w:t>
      </w:r>
      <w:r w:rsidRPr="0024377D">
        <w:rPr>
          <w:rFonts w:ascii="Arial" w:eastAsia="宋体" w:hAnsi="Arial" w:cs="Arial"/>
          <w:color w:val="000000"/>
          <w:kern w:val="0"/>
          <w:szCs w:val="21"/>
        </w:rPr>
        <w:t>                    </w:t>
      </w:r>
    </w:p>
    <w:p w:rsidR="0024377D" w:rsidRPr="0024377D" w:rsidRDefault="0024377D" w:rsidP="0024377D">
      <w:pPr>
        <w:widowControl/>
        <w:spacing w:before="227" w:after="227" w:line="400" w:lineRule="atLeast"/>
        <w:rPr>
          <w:rFonts w:ascii="黑体" w:eastAsia="黑体" w:hAnsi="黑体" w:cs="宋体"/>
          <w:color w:val="000000"/>
          <w:kern w:val="0"/>
          <w:szCs w:val="21"/>
        </w:rPr>
      </w:pPr>
      <w:r w:rsidRPr="0024377D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八、其他补充事宜</w:t>
      </w:r>
      <w:r w:rsidRPr="0024377D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Cs w:val="21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Cs w:val="21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Cs w:val="21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Cs w:val="21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Cs w:val="21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Cs w:val="21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Cs w:val="21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Cs w:val="21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Cs w:val="21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24377D" w:rsidRPr="0024377D" w:rsidRDefault="0024377D" w:rsidP="0024377D">
      <w:pPr>
        <w:widowControl/>
        <w:spacing w:before="67" w:after="67" w:line="360" w:lineRule="atLeast"/>
        <w:jc w:val="left"/>
        <w:rPr>
          <w:rFonts w:ascii="Arial" w:eastAsia="宋体" w:hAnsi="Arial" w:cs="Arial" w:hint="eastAsia"/>
          <w:color w:val="000000"/>
          <w:kern w:val="0"/>
          <w:szCs w:val="21"/>
        </w:rPr>
      </w:pPr>
      <w:r w:rsidRPr="0024377D">
        <w:rPr>
          <w:rFonts w:ascii="FangSong" w:eastAsia="宋体" w:hAnsi="FangSong" w:cs="Arial"/>
          <w:color w:val="000000"/>
          <w:kern w:val="0"/>
          <w:sz w:val="24"/>
          <w:szCs w:val="24"/>
        </w:rPr>
        <w:t>      </w:t>
      </w:r>
      <w:r w:rsidRPr="0024377D">
        <w:rPr>
          <w:rFonts w:ascii="Arial" w:eastAsia="宋体" w:hAnsi="Arial" w:cs="Arial"/>
          <w:color w:val="000000"/>
          <w:kern w:val="0"/>
          <w:szCs w:val="21"/>
        </w:rPr>
        <w:t>                     </w:t>
      </w:r>
    </w:p>
    <w:p w:rsidR="0024377D" w:rsidRPr="0024377D" w:rsidRDefault="0024377D" w:rsidP="0024377D">
      <w:pPr>
        <w:widowControl/>
        <w:spacing w:before="227" w:after="227" w:line="427" w:lineRule="atLeas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24377D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九、对本次公告内容提出询问，请按以下方式联系</w:t>
      </w:r>
      <w:r w:rsidRPr="0024377D">
        <w:rPr>
          <w:rFonts w:ascii="Arial" w:eastAsia="黑体" w:hAnsi="Arial" w:cs="Arial"/>
          <w:color w:val="000000"/>
          <w:kern w:val="0"/>
          <w:szCs w:val="21"/>
        </w:rPr>
        <w:t xml:space="preserve">　　</w:t>
      </w:r>
      <w:proofErr w:type="gramStart"/>
      <w:r w:rsidRPr="0024377D">
        <w:rPr>
          <w:rFonts w:ascii="Arial" w:eastAsia="黑体" w:hAnsi="Arial" w:cs="Arial"/>
          <w:color w:val="000000"/>
          <w:kern w:val="0"/>
          <w:szCs w:val="21"/>
        </w:rPr>
        <w:t xml:space="preserve">　</w:t>
      </w:r>
      <w:proofErr w:type="gramEnd"/>
      <w:r w:rsidRPr="0024377D">
        <w:rPr>
          <w:rFonts w:ascii="FangSong" w:eastAsia="黑体" w:hAnsi="FangSong" w:cs="宋体"/>
          <w:color w:val="000000"/>
          <w:kern w:val="0"/>
          <w:sz w:val="24"/>
          <w:szCs w:val="24"/>
        </w:rPr>
        <w:t>   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24377D"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24377D" w:rsidRPr="0024377D" w:rsidRDefault="0024377D" w:rsidP="0024377D">
      <w:pPr>
        <w:widowControl/>
        <w:spacing w:before="67" w:after="67" w:line="400" w:lineRule="atLeast"/>
        <w:ind w:firstLine="480"/>
        <w:jc w:val="left"/>
        <w:rPr>
          <w:rFonts w:ascii="FangSong" w:eastAsia="宋体" w:hAnsi="FangSong" w:cs="宋体" w:hint="eastAsia"/>
          <w:color w:val="000000"/>
          <w:kern w:val="0"/>
          <w:szCs w:val="21"/>
        </w:rPr>
      </w:pP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1.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采购人信息</w:t>
      </w:r>
    </w:p>
    <w:p w:rsidR="0024377D" w:rsidRPr="0024377D" w:rsidRDefault="0024377D" w:rsidP="0024377D">
      <w:pPr>
        <w:widowControl/>
        <w:spacing w:before="67" w:after="67" w:line="400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Cs w:val="21"/>
        </w:rPr>
      </w:pP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名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称：</w:t>
      </w:r>
      <w:r w:rsidRPr="0024377D">
        <w:rPr>
          <w:rFonts w:ascii="inherit" w:eastAsia="宋体" w:hAnsi="inherit" w:cs="宋体"/>
          <w:color w:val="000000"/>
          <w:kern w:val="0"/>
          <w:sz w:val="24"/>
          <w:szCs w:val="24"/>
        </w:rPr>
        <w:t>哈密市应急管理局</w:t>
      </w:r>
    </w:p>
    <w:p w:rsidR="0024377D" w:rsidRPr="0024377D" w:rsidRDefault="0024377D" w:rsidP="0024377D">
      <w:pPr>
        <w:widowControl/>
        <w:spacing w:before="67" w:after="67" w:line="400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Cs w:val="21"/>
        </w:rPr>
      </w:pP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地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址：哈密市伊州区光明路建设大厦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5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楼</w:t>
      </w:r>
    </w:p>
    <w:p w:rsidR="0024377D" w:rsidRPr="0024377D" w:rsidRDefault="0024377D" w:rsidP="0024377D">
      <w:pPr>
        <w:widowControl/>
        <w:spacing w:before="67" w:after="67" w:line="400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Cs w:val="21"/>
        </w:rPr>
      </w:pP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联系方式：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0902-2260511</w:t>
      </w:r>
    </w:p>
    <w:p w:rsidR="0024377D" w:rsidRPr="0024377D" w:rsidRDefault="0024377D" w:rsidP="0024377D">
      <w:pPr>
        <w:widowControl/>
        <w:spacing w:before="67" w:after="67" w:line="400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Cs w:val="21"/>
        </w:rPr>
      </w:pP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2.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采购代理机构信息</w:t>
      </w:r>
    </w:p>
    <w:p w:rsidR="0024377D" w:rsidRPr="0024377D" w:rsidRDefault="0024377D" w:rsidP="0024377D">
      <w:pPr>
        <w:widowControl/>
        <w:spacing w:before="67" w:after="67" w:line="400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Cs w:val="21"/>
        </w:rPr>
      </w:pP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名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称：哈密上德工程管理有限公司</w:t>
      </w:r>
    </w:p>
    <w:p w:rsidR="0024377D" w:rsidRPr="0024377D" w:rsidRDefault="0024377D" w:rsidP="0024377D">
      <w:pPr>
        <w:widowControl/>
        <w:spacing w:before="67" w:after="67" w:line="400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Cs w:val="21"/>
        </w:rPr>
      </w:pP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地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址：新疆哈密市</w:t>
      </w:r>
      <w:proofErr w:type="gramStart"/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北郊路嘉</w:t>
      </w:r>
      <w:proofErr w:type="gramEnd"/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和清逸园</w:t>
      </w:r>
    </w:p>
    <w:p w:rsidR="0024377D" w:rsidRPr="0024377D" w:rsidRDefault="0024377D" w:rsidP="0024377D">
      <w:pPr>
        <w:widowControl/>
        <w:spacing w:before="67" w:after="67" w:line="400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Cs w:val="21"/>
        </w:rPr>
      </w:pP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联系方式：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18399177796</w:t>
      </w:r>
    </w:p>
    <w:p w:rsidR="0024377D" w:rsidRPr="0024377D" w:rsidRDefault="0024377D" w:rsidP="0024377D">
      <w:pPr>
        <w:widowControl/>
        <w:spacing w:before="67" w:after="67" w:line="400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Cs w:val="21"/>
        </w:rPr>
      </w:pP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3.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项目联系方式</w:t>
      </w:r>
    </w:p>
    <w:p w:rsidR="0024377D" w:rsidRPr="0024377D" w:rsidRDefault="0024377D" w:rsidP="0024377D">
      <w:pPr>
        <w:widowControl/>
        <w:spacing w:before="67" w:after="67" w:line="400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Cs w:val="21"/>
        </w:rPr>
      </w:pP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项目联系人：</w:t>
      </w:r>
      <w:r w:rsidRPr="0024377D">
        <w:rPr>
          <w:rFonts w:ascii="inherit" w:eastAsia="宋体" w:hAnsi="inherit" w:cs="宋体"/>
          <w:color w:val="000000"/>
          <w:kern w:val="0"/>
          <w:sz w:val="24"/>
          <w:szCs w:val="24"/>
        </w:rPr>
        <w:t>康乐</w:t>
      </w:r>
    </w:p>
    <w:p w:rsidR="0024377D" w:rsidRPr="0024377D" w:rsidRDefault="0024377D" w:rsidP="0024377D">
      <w:pPr>
        <w:widowControl/>
        <w:spacing w:before="67" w:after="67" w:line="400" w:lineRule="atLeast"/>
        <w:ind w:firstLine="480"/>
        <w:jc w:val="left"/>
        <w:rPr>
          <w:rFonts w:ascii="FangSong" w:eastAsia="宋体" w:hAnsi="FangSong" w:cs="宋体"/>
          <w:color w:val="000000"/>
          <w:kern w:val="0"/>
          <w:szCs w:val="21"/>
        </w:rPr>
      </w:pP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电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 xml:space="preserve"> </w:t>
      </w:r>
      <w:r w:rsidRPr="0024377D">
        <w:rPr>
          <w:rFonts w:ascii="FangSong" w:eastAsia="宋体" w:hAnsi="FangSong" w:cs="宋体"/>
          <w:color w:val="000000"/>
          <w:kern w:val="0"/>
          <w:sz w:val="24"/>
          <w:szCs w:val="24"/>
        </w:rPr>
        <w:t>话：</w:t>
      </w:r>
      <w:r w:rsidRPr="0024377D">
        <w:rPr>
          <w:rFonts w:ascii="inherit" w:eastAsia="宋体" w:hAnsi="inherit" w:cs="宋体"/>
          <w:color w:val="000000"/>
          <w:kern w:val="0"/>
          <w:sz w:val="24"/>
          <w:szCs w:val="24"/>
        </w:rPr>
        <w:t>18399177796</w:t>
      </w:r>
    </w:p>
    <w:p w:rsidR="001118AC" w:rsidRPr="0024377D" w:rsidRDefault="001118AC"/>
    <w:sectPr w:rsidR="001118AC" w:rsidRPr="0024377D" w:rsidSect="00111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377D"/>
    <w:rsid w:val="001118AC"/>
    <w:rsid w:val="0024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4377D"/>
    <w:rPr>
      <w:b/>
      <w:bCs/>
    </w:rPr>
  </w:style>
  <w:style w:type="character" w:customStyle="1" w:styleId="bookmark-item">
    <w:name w:val="bookmark-item"/>
    <w:basedOn w:val="a0"/>
    <w:rsid w:val="0024377D"/>
  </w:style>
  <w:style w:type="paragraph" w:customStyle="1" w:styleId="sub1">
    <w:name w:val="sub1"/>
    <w:basedOn w:val="a"/>
    <w:rsid w:val="00243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Sample"/>
    <w:basedOn w:val="a0"/>
    <w:uiPriority w:val="99"/>
    <w:semiHidden/>
    <w:unhideWhenUsed/>
    <w:rsid w:val="0024377D"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2022-11-23T03:18:00Z</dcterms:created>
  <dcterms:modified xsi:type="dcterms:W3CDTF">2022-11-23T03:19:00Z</dcterms:modified>
</cp:coreProperties>
</file>