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widowControl/>
        <w:spacing w:before="100" w:beforeAutospacing="1" w:after="100" w:afterAutospacing="1" w:line="450" w:lineRule="atLeast"/>
        <w:jc w:val="center"/>
        <w:outlineLvl w:val="0"/>
        <w:rPr>
          <w:rStyle w:val="4"/>
          <w:rFonts w:hint="eastAsia" w:ascii="宋体" w:hAnsi="宋体" w:eastAsia="宋体" w:cs="宋体"/>
          <w:b/>
          <w:bCs/>
          <w:kern w:val="36"/>
          <w:sz w:val="36"/>
          <w:szCs w:val="36"/>
          <w:highlight w:val="none"/>
          <w:lang w:val="en-US" w:eastAsia="zh-CN"/>
        </w:rPr>
      </w:pPr>
      <w:r>
        <w:rPr>
          <w:rStyle w:val="4"/>
          <w:rFonts w:hint="eastAsia" w:ascii="宋体" w:hAnsi="宋体" w:eastAsia="宋体" w:cs="宋体"/>
          <w:b/>
          <w:bCs/>
          <w:kern w:val="36"/>
          <w:sz w:val="36"/>
          <w:szCs w:val="36"/>
          <w:highlight w:val="none"/>
          <w:lang w:val="en-US" w:eastAsia="zh-CN"/>
        </w:rPr>
        <w:t>竞争性磋商公告</w:t>
      </w:r>
    </w:p>
    <w:p>
      <w:pPr>
        <w:pStyle w:val="6"/>
        <w:widowControl/>
        <w:pBdr>
          <w:top w:val="single" w:color="auto" w:sz="4" w:space="0"/>
          <w:left w:val="single" w:color="auto" w:sz="4" w:space="0"/>
          <w:bottom w:val="single" w:color="auto" w:sz="4" w:space="0"/>
          <w:right w:val="single" w:color="auto" w:sz="4" w:space="0"/>
        </w:pBdr>
        <w:spacing w:before="0" w:beforeAutospacing="0" w:after="0" w:afterAutospacing="0" w:line="440" w:lineRule="exact"/>
        <w:rPr>
          <w:rStyle w:val="4"/>
          <w:rFonts w:hint="eastAsia" w:ascii="宋体" w:hAnsi="宋体" w:eastAsia="宋体" w:cs="宋体"/>
          <w:sz w:val="28"/>
          <w:szCs w:val="28"/>
          <w:highlight w:val="none"/>
        </w:rPr>
      </w:pPr>
      <w:r>
        <w:rPr>
          <w:rStyle w:val="4"/>
          <w:rFonts w:hint="eastAsia" w:ascii="仿宋" w:hAnsi="仿宋" w:eastAsia="仿宋" w:cs="仿宋"/>
          <w:sz w:val="27"/>
          <w:szCs w:val="27"/>
          <w:highlight w:val="none"/>
        </w:rPr>
        <w:t>项目概况</w:t>
      </w:r>
      <w:r>
        <w:rPr>
          <w:rStyle w:val="4"/>
          <w:rFonts w:hint="eastAsia" w:ascii="仿宋" w:hAnsi="仿宋" w:eastAsia="仿宋" w:cs="仿宋"/>
          <w:sz w:val="27"/>
          <w:szCs w:val="27"/>
          <w:highlight w:val="none"/>
          <w:lang w:eastAsia="zh-CN"/>
        </w:rPr>
        <w:t>：</w:t>
      </w:r>
      <w:r>
        <w:rPr>
          <w:rStyle w:val="4"/>
          <w:rFonts w:hint="eastAsia" w:ascii="仿宋" w:hAnsi="仿宋" w:eastAsia="仿宋" w:cs="仿宋"/>
          <w:sz w:val="27"/>
          <w:szCs w:val="27"/>
          <w:highlight w:val="none"/>
          <w:lang w:val="en-US" w:eastAsia="zh-CN"/>
        </w:rPr>
        <w:t>博州中央预算内项目咨询服务项目</w:t>
      </w:r>
      <w:r>
        <w:rPr>
          <w:rStyle w:val="4"/>
          <w:rFonts w:hint="eastAsia" w:ascii="仿宋" w:hAnsi="仿宋" w:eastAsia="仿宋" w:cs="仿宋"/>
          <w:sz w:val="27"/>
          <w:szCs w:val="27"/>
          <w:highlight w:val="none"/>
        </w:rPr>
        <w:t>的潜在投标人应在博州公共资源交易网（http://xzfw.xjboz.gov.cn/）获取采购招标文件，并于</w:t>
      </w:r>
      <w:r>
        <w:rPr>
          <w:rStyle w:val="4"/>
          <w:rFonts w:hint="eastAsia" w:ascii="仿宋" w:hAnsi="仿宋" w:eastAsia="仿宋" w:cs="仿宋"/>
          <w:sz w:val="27"/>
          <w:szCs w:val="27"/>
          <w:highlight w:val="none"/>
          <w:lang w:val="en-US" w:eastAsia="zh-CN"/>
        </w:rPr>
        <w:t>2022年11月15日16:30 （北京时间）</w:t>
      </w:r>
      <w:r>
        <w:rPr>
          <w:rStyle w:val="4"/>
          <w:rFonts w:hint="eastAsia" w:ascii="仿宋" w:hAnsi="仿宋" w:eastAsia="仿宋" w:cs="仿宋"/>
          <w:sz w:val="27"/>
          <w:szCs w:val="27"/>
          <w:highlight w:val="none"/>
        </w:rPr>
        <w:t>前递交投标文件。</w:t>
      </w:r>
    </w:p>
    <w:p>
      <w:pPr>
        <w:pStyle w:val="6"/>
        <w:widowControl/>
        <w:numPr>
          <w:ilvl w:val="0"/>
          <w:numId w:val="1"/>
        </w:numPr>
        <w:spacing w:before="213" w:beforeAutospacing="0" w:after="213" w:afterAutospacing="0" w:line="440" w:lineRule="exact"/>
        <w:jc w:val="both"/>
        <w:rPr>
          <w:rStyle w:val="4"/>
          <w:rFonts w:hint="eastAsia" w:ascii="宋体" w:hAnsi="宋体" w:eastAsia="宋体" w:cs="宋体"/>
          <w:color w:val="000000"/>
          <w:sz w:val="28"/>
          <w:szCs w:val="28"/>
          <w:highlight w:val="none"/>
        </w:rPr>
      </w:pPr>
      <w:r>
        <w:rPr>
          <w:rStyle w:val="7"/>
          <w:rFonts w:hint="eastAsia" w:ascii="宋体" w:hAnsi="宋体" w:eastAsia="宋体" w:cs="宋体"/>
          <w:color w:val="000000"/>
          <w:sz w:val="28"/>
          <w:szCs w:val="28"/>
          <w:highlight w:val="none"/>
        </w:rPr>
        <w:t>项目基本情况</w:t>
      </w:r>
      <w:r>
        <w:rPr>
          <w:rStyle w:val="4"/>
          <w:rFonts w:hint="eastAsia" w:ascii="宋体" w:hAnsi="宋体" w:eastAsia="宋体" w:cs="宋体"/>
          <w:color w:val="000000"/>
          <w:sz w:val="28"/>
          <w:szCs w:val="28"/>
          <w:highlight w:val="none"/>
        </w:rPr>
        <w:t> </w:t>
      </w:r>
    </w:p>
    <w:p>
      <w:pPr>
        <w:pStyle w:val="6"/>
        <w:widowControl/>
        <w:spacing w:before="0" w:beforeAutospacing="0" w:after="0" w:afterAutospacing="0" w:line="440" w:lineRule="exact"/>
        <w:ind w:firstLine="420"/>
        <w:rPr>
          <w:rStyle w:val="4"/>
          <w:rFonts w:hint="eastAsia" w:eastAsia="宋体" w:cs="宋体"/>
          <w:color w:val="auto"/>
          <w:sz w:val="24"/>
          <w:szCs w:val="24"/>
          <w:highlight w:val="none"/>
          <w:lang w:val="en-US" w:eastAsia="zh-CN" w:bidi="ar-SA"/>
        </w:rPr>
      </w:pPr>
      <w:r>
        <w:rPr>
          <w:rStyle w:val="4"/>
          <w:rFonts w:hint="eastAsia" w:ascii="宋体" w:hAnsi="宋体" w:eastAsia="宋体" w:cs="宋体"/>
          <w:color w:val="auto"/>
          <w:sz w:val="24"/>
          <w:szCs w:val="24"/>
          <w:highlight w:val="none"/>
          <w:lang w:val="en-US" w:eastAsia="zh-CN" w:bidi="ar-SA"/>
        </w:rPr>
        <w:t>项目编号：BZFSCS20220</w:t>
      </w:r>
      <w:r>
        <w:rPr>
          <w:rStyle w:val="4"/>
          <w:rFonts w:hint="eastAsia" w:ascii="宋体" w:hAnsi="宋体" w:cs="宋体"/>
          <w:color w:val="auto"/>
          <w:sz w:val="24"/>
          <w:szCs w:val="24"/>
          <w:highlight w:val="none"/>
          <w:lang w:val="en-US" w:eastAsia="zh-CN" w:bidi="ar-SA"/>
        </w:rPr>
        <w:t>16</w:t>
      </w:r>
      <w:r>
        <w:rPr>
          <w:rStyle w:val="4"/>
          <w:rFonts w:hint="eastAsia" w:ascii="宋体" w:hAnsi="宋体" w:eastAsia="宋体" w:cs="宋体"/>
          <w:color w:val="auto"/>
          <w:sz w:val="24"/>
          <w:szCs w:val="24"/>
          <w:highlight w:val="none"/>
          <w:lang w:val="en-US" w:eastAsia="zh-CN" w:bidi="ar-SA"/>
        </w:rPr>
        <w:t>-1</w:t>
      </w:r>
    </w:p>
    <w:p>
      <w:pPr>
        <w:pStyle w:val="6"/>
        <w:widowControl/>
        <w:spacing w:before="0" w:beforeAutospacing="0" w:after="0" w:afterAutospacing="0" w:line="440" w:lineRule="exact"/>
        <w:ind w:firstLine="420"/>
        <w:rPr>
          <w:rStyle w:val="4"/>
          <w:rFonts w:hint="eastAsia" w:ascii="宋体" w:hAnsi="宋体" w:eastAsia="宋体" w:cs="宋体"/>
          <w:color w:val="auto"/>
          <w:sz w:val="24"/>
          <w:szCs w:val="24"/>
          <w:highlight w:val="none"/>
          <w:lang w:val="en-US" w:eastAsia="zh-CN" w:bidi="ar-SA"/>
        </w:rPr>
      </w:pPr>
      <w:r>
        <w:rPr>
          <w:rStyle w:val="4"/>
          <w:rFonts w:hint="eastAsia" w:ascii="宋体" w:hAnsi="宋体" w:eastAsia="宋体" w:cs="宋体"/>
          <w:color w:val="auto"/>
          <w:sz w:val="24"/>
          <w:szCs w:val="24"/>
          <w:highlight w:val="none"/>
          <w:lang w:val="en-US" w:eastAsia="zh-CN" w:bidi="ar-SA"/>
        </w:rPr>
        <w:t>项目名称：博州中央预算内项目咨询服务项目</w:t>
      </w:r>
    </w:p>
    <w:p>
      <w:pPr>
        <w:pStyle w:val="6"/>
        <w:widowControl/>
        <w:spacing w:before="0" w:beforeAutospacing="0" w:after="0" w:afterAutospacing="0" w:line="440" w:lineRule="exact"/>
        <w:ind w:firstLine="420"/>
        <w:rPr>
          <w:rStyle w:val="4"/>
          <w:rFonts w:hint="default" w:ascii="宋体" w:hAnsi="宋体" w:eastAsia="宋体" w:cs="宋体"/>
          <w:color w:val="auto"/>
          <w:sz w:val="24"/>
          <w:szCs w:val="24"/>
          <w:highlight w:val="none"/>
          <w:lang w:val="en-US" w:eastAsia="zh-CN" w:bidi="ar-SA"/>
        </w:rPr>
      </w:pPr>
      <w:r>
        <w:rPr>
          <w:rStyle w:val="4"/>
          <w:rFonts w:hint="eastAsia" w:ascii="宋体" w:hAnsi="宋体" w:eastAsia="宋体" w:cs="宋体"/>
          <w:color w:val="auto"/>
          <w:sz w:val="24"/>
          <w:szCs w:val="24"/>
          <w:highlight w:val="none"/>
          <w:lang w:val="en-US" w:eastAsia="zh-CN" w:bidi="ar-SA"/>
        </w:rPr>
        <w:t>采购方式：</w:t>
      </w:r>
      <w:r>
        <w:rPr>
          <w:rStyle w:val="4"/>
          <w:rFonts w:hint="eastAsia" w:eastAsia="宋体" w:cs="宋体"/>
          <w:color w:val="auto"/>
          <w:sz w:val="24"/>
          <w:szCs w:val="24"/>
          <w:highlight w:val="none"/>
          <w:lang w:val="en-US" w:eastAsia="zh-CN" w:bidi="ar-SA"/>
        </w:rPr>
        <w:t>竞争性磋商</w:t>
      </w:r>
    </w:p>
    <w:p>
      <w:pPr>
        <w:pStyle w:val="6"/>
        <w:widowControl/>
        <w:spacing w:before="0" w:beforeAutospacing="0" w:after="0" w:afterAutospacing="0" w:line="440" w:lineRule="exact"/>
        <w:ind w:firstLine="420"/>
        <w:rPr>
          <w:rStyle w:val="4"/>
          <w:rFonts w:hint="default" w:ascii="宋体" w:hAnsi="宋体" w:eastAsia="宋体" w:cs="宋体"/>
          <w:color w:val="auto"/>
          <w:sz w:val="24"/>
          <w:szCs w:val="24"/>
          <w:highlight w:val="none"/>
          <w:lang w:val="en-US" w:eastAsia="zh-CN" w:bidi="ar-SA"/>
        </w:rPr>
      </w:pPr>
      <w:r>
        <w:rPr>
          <w:rStyle w:val="4"/>
          <w:rFonts w:hint="eastAsia" w:ascii="宋体" w:hAnsi="宋体" w:eastAsia="宋体" w:cs="宋体"/>
          <w:color w:val="auto"/>
          <w:sz w:val="24"/>
          <w:szCs w:val="24"/>
          <w:highlight w:val="none"/>
          <w:lang w:val="en-US" w:eastAsia="zh-CN" w:bidi="ar-SA"/>
        </w:rPr>
        <w:t>预算金额（元）：</w:t>
      </w:r>
      <w:r>
        <w:rPr>
          <w:rStyle w:val="4"/>
          <w:rFonts w:hint="eastAsia"/>
          <w:highlight w:val="none"/>
        </w:rPr>
        <w:t>1</w:t>
      </w:r>
      <w:r>
        <w:rPr>
          <w:rStyle w:val="4"/>
          <w:rFonts w:hint="eastAsia"/>
          <w:highlight w:val="none"/>
          <w:lang w:val="en-US" w:eastAsia="zh-CN"/>
        </w:rPr>
        <w:t>30</w:t>
      </w:r>
      <w:r>
        <w:rPr>
          <w:rStyle w:val="4"/>
          <w:rFonts w:hint="eastAsia"/>
          <w:highlight w:val="none"/>
        </w:rPr>
        <w:t>0000.00</w:t>
      </w:r>
    </w:p>
    <w:p>
      <w:pPr>
        <w:pStyle w:val="6"/>
        <w:widowControl/>
        <w:spacing w:before="0" w:beforeAutospacing="0" w:after="0" w:afterAutospacing="0" w:line="440" w:lineRule="exact"/>
        <w:ind w:firstLine="420"/>
        <w:rPr>
          <w:rStyle w:val="4"/>
          <w:rFonts w:hint="default" w:ascii="宋体" w:hAnsi="宋体" w:eastAsia="宋体" w:cs="宋体"/>
          <w:color w:val="auto"/>
          <w:sz w:val="24"/>
          <w:szCs w:val="24"/>
          <w:highlight w:val="none"/>
          <w:lang w:val="en-US" w:eastAsia="zh-CN" w:bidi="ar-SA"/>
        </w:rPr>
      </w:pPr>
      <w:r>
        <w:rPr>
          <w:rStyle w:val="4"/>
          <w:rFonts w:hint="eastAsia" w:ascii="宋体" w:hAnsi="宋体" w:eastAsia="宋体" w:cs="宋体"/>
          <w:color w:val="auto"/>
          <w:sz w:val="24"/>
          <w:szCs w:val="24"/>
          <w:highlight w:val="none"/>
          <w:lang w:val="en-US" w:eastAsia="zh-CN" w:bidi="ar-SA"/>
        </w:rPr>
        <w:t>最高限价（元）：</w:t>
      </w:r>
      <w:r>
        <w:rPr>
          <w:rStyle w:val="4"/>
          <w:rFonts w:hint="eastAsia"/>
          <w:highlight w:val="none"/>
        </w:rPr>
        <w:t>1</w:t>
      </w:r>
      <w:r>
        <w:rPr>
          <w:rStyle w:val="4"/>
          <w:rFonts w:hint="eastAsia"/>
          <w:highlight w:val="none"/>
          <w:lang w:val="en-US" w:eastAsia="zh-CN"/>
        </w:rPr>
        <w:t>3</w:t>
      </w:r>
      <w:r>
        <w:rPr>
          <w:rStyle w:val="4"/>
          <w:rFonts w:hint="eastAsia"/>
          <w:highlight w:val="none"/>
        </w:rPr>
        <w:t>00000.00</w:t>
      </w:r>
    </w:p>
    <w:p>
      <w:pPr>
        <w:pStyle w:val="6"/>
        <w:widowControl/>
        <w:spacing w:before="0" w:beforeAutospacing="0" w:after="0" w:afterAutospacing="0" w:line="440" w:lineRule="exact"/>
        <w:ind w:left="420" w:leftChars="200" w:firstLine="0" w:firstLineChars="0"/>
        <w:rPr>
          <w:rStyle w:val="4"/>
          <w:rFonts w:hint="eastAsia" w:ascii="宋体" w:hAnsi="宋体" w:eastAsia="宋体" w:cs="宋体"/>
          <w:color w:val="auto"/>
          <w:sz w:val="24"/>
          <w:szCs w:val="24"/>
          <w:highlight w:val="none"/>
          <w:lang w:val="en-US" w:eastAsia="zh-CN" w:bidi="ar-SA"/>
        </w:rPr>
      </w:pPr>
      <w:r>
        <w:rPr>
          <w:rStyle w:val="4"/>
          <w:rFonts w:hint="eastAsia" w:ascii="宋体" w:hAnsi="宋体" w:eastAsia="宋体" w:cs="宋体"/>
          <w:color w:val="auto"/>
          <w:sz w:val="24"/>
          <w:szCs w:val="24"/>
          <w:highlight w:val="none"/>
          <w:lang w:val="en-US" w:eastAsia="zh-CN" w:bidi="ar-SA"/>
        </w:rPr>
        <w:t>采购需求：围绕中央预算内重点支持领域、自治州“四大发展战略”、发挥示范引领作用的项目给予指导，助力加快推动重大项目前期。详见招标文件。</w:t>
      </w:r>
    </w:p>
    <w:p>
      <w:pPr>
        <w:pStyle w:val="6"/>
        <w:widowControl/>
        <w:spacing w:before="0" w:beforeAutospacing="0" w:after="0" w:afterAutospacing="0" w:line="440" w:lineRule="exact"/>
        <w:ind w:left="420" w:leftChars="200" w:firstLine="0" w:firstLineChars="0"/>
        <w:rPr>
          <w:rStyle w:val="4"/>
          <w:rFonts w:hint="eastAsia" w:ascii="宋体" w:hAnsi="宋体" w:eastAsia="宋体" w:cs="宋体"/>
          <w:color w:val="auto"/>
          <w:sz w:val="24"/>
          <w:szCs w:val="24"/>
          <w:highlight w:val="none"/>
          <w:lang w:val="en-US" w:eastAsia="zh-CN" w:bidi="ar-SA"/>
        </w:rPr>
      </w:pPr>
      <w:r>
        <w:rPr>
          <w:rStyle w:val="4"/>
          <w:rFonts w:hint="eastAsia" w:ascii="宋体" w:hAnsi="宋体" w:eastAsia="宋体" w:cs="宋体"/>
          <w:color w:val="auto"/>
          <w:sz w:val="24"/>
          <w:szCs w:val="24"/>
          <w:highlight w:val="none"/>
          <w:lang w:val="en-US" w:eastAsia="zh-CN" w:bidi="ar-SA"/>
        </w:rPr>
        <w:t>标项名称:博州中央预算内项目咨询服务项目</w:t>
      </w:r>
    </w:p>
    <w:p>
      <w:pPr>
        <w:pStyle w:val="6"/>
        <w:widowControl/>
        <w:spacing w:before="0" w:beforeAutospacing="0" w:after="0" w:afterAutospacing="0" w:line="440" w:lineRule="exact"/>
        <w:ind w:firstLine="420"/>
        <w:rPr>
          <w:rStyle w:val="4"/>
          <w:rFonts w:hint="eastAsia" w:ascii="宋体" w:hAnsi="宋体" w:eastAsia="宋体" w:cs="宋体"/>
          <w:color w:val="auto"/>
          <w:sz w:val="24"/>
          <w:szCs w:val="24"/>
          <w:highlight w:val="none"/>
          <w:lang w:val="en-US" w:eastAsia="zh-CN" w:bidi="ar-SA"/>
        </w:rPr>
      </w:pPr>
      <w:r>
        <w:rPr>
          <w:rStyle w:val="4"/>
          <w:rFonts w:hint="eastAsia" w:ascii="宋体" w:hAnsi="宋体" w:eastAsia="宋体" w:cs="宋体"/>
          <w:color w:val="auto"/>
          <w:sz w:val="24"/>
          <w:szCs w:val="24"/>
          <w:highlight w:val="none"/>
          <w:lang w:val="en-US" w:eastAsia="zh-CN" w:bidi="ar-SA"/>
        </w:rPr>
        <w:t>合同履约期限：</w:t>
      </w:r>
      <w:r>
        <w:rPr>
          <w:rStyle w:val="4"/>
          <w:rFonts w:hint="eastAsia" w:eastAsia="宋体" w:cs="宋体"/>
          <w:color w:val="auto"/>
          <w:sz w:val="24"/>
          <w:szCs w:val="24"/>
          <w:highlight w:val="none"/>
          <w:lang w:val="en-US" w:eastAsia="zh-CN" w:bidi="ar-SA"/>
        </w:rPr>
        <w:t>按照甲、乙双方约定并签订合同日期执行</w:t>
      </w:r>
    </w:p>
    <w:p>
      <w:pPr>
        <w:pStyle w:val="6"/>
        <w:widowControl/>
        <w:numPr>
          <w:ilvl w:val="0"/>
          <w:numId w:val="1"/>
        </w:numPr>
        <w:spacing w:before="0" w:beforeAutospacing="0" w:after="0" w:afterAutospacing="0" w:line="440" w:lineRule="exact"/>
        <w:ind w:left="0" w:leftChars="0" w:firstLine="0" w:firstLineChars="0"/>
        <w:rPr>
          <w:rStyle w:val="4"/>
          <w:rFonts w:hint="eastAsia" w:ascii="宋体" w:hAnsi="宋体" w:eastAsia="宋体" w:cs="宋体"/>
          <w:b/>
          <w:bCs/>
          <w:color w:val="auto"/>
          <w:kern w:val="0"/>
          <w:sz w:val="24"/>
          <w:szCs w:val="24"/>
          <w:highlight w:val="none"/>
          <w:lang w:val="en-US" w:eastAsia="zh-CN" w:bidi="ar-SA"/>
        </w:rPr>
      </w:pPr>
      <w:bookmarkStart w:id="0" w:name="_Toc35393623"/>
      <w:bookmarkStart w:id="1" w:name="_Toc35393792"/>
      <w:bookmarkStart w:id="2" w:name="_Toc22884"/>
      <w:r>
        <w:rPr>
          <w:rStyle w:val="4"/>
          <w:rFonts w:hint="eastAsia" w:ascii="宋体" w:hAnsi="宋体" w:eastAsia="宋体" w:cs="宋体"/>
          <w:b/>
          <w:bCs/>
          <w:color w:val="auto"/>
          <w:kern w:val="0"/>
          <w:sz w:val="24"/>
          <w:szCs w:val="24"/>
          <w:highlight w:val="none"/>
          <w:lang w:val="en-US" w:eastAsia="zh-CN" w:bidi="ar-SA"/>
        </w:rPr>
        <w:t>申请人的资格要求：</w:t>
      </w:r>
    </w:p>
    <w:p>
      <w:pPr>
        <w:pStyle w:val="6"/>
        <w:widowControl/>
        <w:numPr>
          <w:ilvl w:val="0"/>
          <w:numId w:val="2"/>
        </w:numPr>
        <w:spacing w:before="0" w:beforeAutospacing="0" w:after="0" w:afterAutospacing="0" w:line="440" w:lineRule="exact"/>
        <w:ind w:leftChars="0"/>
        <w:rPr>
          <w:rStyle w:val="4"/>
          <w:rFonts w:hint="eastAsia" w:ascii="宋体" w:hAnsi="宋体" w:eastAsia="宋体" w:cs="宋体"/>
          <w:b w:val="0"/>
          <w:color w:val="auto"/>
          <w:kern w:val="0"/>
          <w:sz w:val="24"/>
          <w:szCs w:val="24"/>
          <w:highlight w:val="none"/>
          <w:lang w:val="en-US" w:eastAsia="zh-CN" w:bidi="ar-SA"/>
        </w:rPr>
      </w:pPr>
      <w:r>
        <w:rPr>
          <w:rStyle w:val="4"/>
          <w:rFonts w:hint="eastAsia" w:ascii="宋体" w:hAnsi="宋体" w:eastAsia="宋体" w:cs="宋体"/>
          <w:b w:val="0"/>
          <w:color w:val="auto"/>
          <w:kern w:val="0"/>
          <w:sz w:val="24"/>
          <w:szCs w:val="24"/>
          <w:highlight w:val="none"/>
          <w:lang w:val="en-US" w:eastAsia="zh-CN" w:bidi="ar-SA"/>
        </w:rPr>
        <w:t>满足《中华人民共和国政府采购法》第二十二条规定；</w:t>
      </w:r>
    </w:p>
    <w:p>
      <w:pPr>
        <w:pStyle w:val="6"/>
        <w:widowControl/>
        <w:numPr>
          <w:ilvl w:val="0"/>
          <w:numId w:val="2"/>
        </w:numPr>
        <w:spacing w:before="0" w:beforeAutospacing="0" w:after="0" w:afterAutospacing="0" w:line="440" w:lineRule="exact"/>
        <w:ind w:left="0" w:leftChars="0" w:firstLine="0" w:firstLineChars="0"/>
        <w:rPr>
          <w:rStyle w:val="4"/>
          <w:rFonts w:hint="eastAsia" w:ascii="宋体" w:hAnsi="宋体" w:eastAsia="宋体" w:cs="宋体"/>
          <w:b w:val="0"/>
          <w:color w:val="auto"/>
          <w:kern w:val="0"/>
          <w:sz w:val="24"/>
          <w:szCs w:val="24"/>
          <w:highlight w:val="none"/>
          <w:lang w:val="en-US" w:eastAsia="zh-CN" w:bidi="ar-SA"/>
        </w:rPr>
      </w:pPr>
      <w:r>
        <w:rPr>
          <w:rStyle w:val="4"/>
          <w:rFonts w:hint="eastAsia" w:ascii="宋体" w:hAnsi="宋体" w:eastAsia="宋体" w:cs="宋体"/>
          <w:b w:val="0"/>
          <w:color w:val="auto"/>
          <w:kern w:val="0"/>
          <w:sz w:val="24"/>
          <w:szCs w:val="24"/>
          <w:highlight w:val="none"/>
          <w:lang w:val="en-US" w:eastAsia="zh-CN" w:bidi="ar-SA"/>
        </w:rPr>
        <w:t>落实政府采购政策需满足的资格要求：</w:t>
      </w:r>
    </w:p>
    <w:p>
      <w:pPr>
        <w:pStyle w:val="6"/>
        <w:widowControl/>
        <w:numPr>
          <w:ilvl w:val="0"/>
          <w:numId w:val="0"/>
        </w:numPr>
        <w:spacing w:before="0" w:beforeAutospacing="0" w:after="0" w:afterAutospacing="0" w:line="440" w:lineRule="exact"/>
        <w:ind w:leftChars="0" w:firstLine="240" w:firstLineChars="100"/>
        <w:rPr>
          <w:rStyle w:val="4"/>
          <w:rFonts w:hint="eastAsia" w:ascii="宋体" w:hAnsi="宋体" w:eastAsia="宋体" w:cs="宋体"/>
          <w:b w:val="0"/>
          <w:color w:val="auto"/>
          <w:kern w:val="0"/>
          <w:sz w:val="24"/>
          <w:szCs w:val="24"/>
          <w:highlight w:val="none"/>
          <w:lang w:val="en-US" w:eastAsia="zh-CN" w:bidi="ar-SA"/>
        </w:rPr>
      </w:pPr>
      <w:r>
        <w:rPr>
          <w:rStyle w:val="4"/>
          <w:rFonts w:hint="eastAsia" w:ascii="宋体" w:hAnsi="宋体" w:eastAsia="宋体" w:cs="宋体"/>
          <w:b w:val="0"/>
          <w:color w:val="auto"/>
          <w:kern w:val="0"/>
          <w:sz w:val="24"/>
          <w:szCs w:val="24"/>
          <w:highlight w:val="none"/>
          <w:lang w:val="en-US" w:eastAsia="zh-CN" w:bidi="ar-SA"/>
        </w:rPr>
        <w:t>（1）财政部、国家发展改革委、生态环境部、市场监管总局《关于调整优化节能产品、环境标志产品政府采购执行机制的通知》（财库[2019]9号文）； （2）财政部、生态环境部《关于印发环境标志产品政府采购品目清单的通知》（财库[2019]18号文）； （3）财政部、发展改革委《关于印发节能产品政府采购品目清单的通知》（财库[2019]19号文）； （4）市场监管总局《市场监管总局关于发布参与实施政府采购节能产品、环境标志产品认证机构名录的公告》（2019年第16号）； （5）财政部、工业和信息化部《关于印发《政府采购促进中小企业发展管理办法》的通知》（财库[2020]46号文）； （6）财政部、民政部、中国残疾人联合会《关于促进残疾人就业政府采购政策的通知》（财库[2017]141号）； （7）财政部、司法部《关于政府采购支持监狱企业发展有关问题的通知》（财库[2014]68号文）</w:t>
      </w:r>
    </w:p>
    <w:p>
      <w:pPr>
        <w:pStyle w:val="8"/>
        <w:spacing w:line="360" w:lineRule="auto"/>
        <w:jc w:val="both"/>
        <w:rPr>
          <w:rStyle w:val="4"/>
          <w:rFonts w:hint="eastAsia" w:ascii="宋体" w:hAnsi="宋体" w:eastAsia="宋体" w:cs="宋体"/>
          <w:b w:val="0"/>
          <w:color w:val="auto"/>
          <w:kern w:val="0"/>
          <w:sz w:val="24"/>
          <w:szCs w:val="24"/>
          <w:highlight w:val="none"/>
          <w:lang w:val="en-US" w:eastAsia="zh-CN" w:bidi="ar-SA"/>
        </w:rPr>
      </w:pPr>
      <w:r>
        <w:rPr>
          <w:rStyle w:val="4"/>
          <w:rFonts w:hint="eastAsia" w:ascii="宋体" w:hAnsi="宋体" w:eastAsia="宋体" w:cs="宋体"/>
          <w:b w:val="0"/>
          <w:color w:val="auto"/>
          <w:kern w:val="0"/>
          <w:sz w:val="24"/>
          <w:szCs w:val="24"/>
          <w:highlight w:val="none"/>
          <w:lang w:val="en-US" w:eastAsia="zh-CN" w:bidi="ar-SA"/>
        </w:rPr>
        <w:t>3.其他资格要求：（1）投标人须具有独立法人资格，须是中华人民共和国境内注册，持有有效的企业营业执照、组织机构代码证、税务登记证（或三证合一的营业执照 ）；（ 2 ）如在“信用中国”网站（ www.creditchina.gov.cn ）、 中 国 政 府 采 购 网（www.ccgp.gov.cn）被列入失信被执行人、重大税收违法案件当事人名单、政府采购严重违法失信行为记录名单的（尚在处罚期内的），将拒绝其参本次政府采购活动（查询结果截图日期必须在发布公告日期之后）；（3）单位负责人为同一人或者存在直接控股、管理关系的不同供应商，不得参加同一合同项下的政府采购活动。</w:t>
      </w:r>
    </w:p>
    <w:bookmarkEnd w:id="0"/>
    <w:bookmarkEnd w:id="1"/>
    <w:bookmarkEnd w:id="2"/>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三、获取采购文件</w:t>
      </w:r>
    </w:p>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时 间：2022年11月04日上午10:00至2022年11月11日下午19:30</w:t>
      </w:r>
    </w:p>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地点：博州公共资源交易网（http://xzfw.xjboz.gov.cn/）</w:t>
      </w:r>
    </w:p>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方式：网上报名后自行下载</w:t>
      </w:r>
    </w:p>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售价（元）：0元</w:t>
      </w:r>
    </w:p>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四、响应文件提交</w:t>
      </w:r>
    </w:p>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截止时间：2022年11月15</w:t>
      </w:r>
      <w:r>
        <w:rPr>
          <w:rStyle w:val="4"/>
          <w:rFonts w:hint="eastAsia" w:ascii="宋体" w:hAnsi="宋体" w:eastAsia="宋体" w:cs="宋体"/>
          <w:b w:val="0"/>
          <w:bCs/>
          <w:color w:val="auto"/>
          <w:kern w:val="0"/>
          <w:sz w:val="24"/>
          <w:szCs w:val="24"/>
          <w:highlight w:val="none"/>
          <w:lang w:val="en-US" w:eastAsia="zh-CN" w:bidi="ar-SA"/>
        </w:rPr>
        <w:tab/>
      </w:r>
      <w:r>
        <w:rPr>
          <w:rStyle w:val="4"/>
          <w:rFonts w:hint="eastAsia" w:ascii="宋体" w:hAnsi="宋体" w:eastAsia="宋体" w:cs="宋体"/>
          <w:b w:val="0"/>
          <w:bCs/>
          <w:color w:val="auto"/>
          <w:kern w:val="0"/>
          <w:sz w:val="24"/>
          <w:szCs w:val="24"/>
          <w:highlight w:val="none"/>
          <w:lang w:val="en-US" w:eastAsia="zh-CN" w:bidi="ar-SA"/>
        </w:rPr>
        <w:t>日16点30分（北京时间）</w:t>
      </w:r>
    </w:p>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地点：请使用移动CA数字证书或CA数字证书登录博州公共资源交易平台http://xzfw.xjboz.gov.cn/上传加密版响应文件。</w:t>
      </w:r>
    </w:p>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五、响应开启</w:t>
      </w:r>
    </w:p>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时间：2022年11月15日16点30分（北京时间）</w:t>
      </w:r>
    </w:p>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地点：博州公共资源交易网http://xzfw.xjboz.gov.cn/“不见面开标大厅”</w:t>
      </w:r>
    </w:p>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六、公告期限</w:t>
      </w:r>
    </w:p>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自本公告发布之日起5个工作日。</w:t>
      </w:r>
    </w:p>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七、其他补充事宜</w:t>
      </w:r>
    </w:p>
    <w:p>
      <w:pPr>
        <w:pStyle w:val="10"/>
        <w:keepNext w:val="0"/>
        <w:keepLines w:val="0"/>
        <w:widowControl w:val="0"/>
        <w:suppressLineNumbers w:val="0"/>
        <w:wordWrap w:val="0"/>
        <w:adjustRightInd w:val="0"/>
        <w:spacing w:before="0" w:beforeAutospacing="0" w:after="0" w:afterAutospacing="0" w:line="380" w:lineRule="exact"/>
        <w:ind w:left="0" w:right="0" w:firstLine="480" w:firstLineChars="200"/>
        <w:jc w:val="both"/>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1、投标单位到博州公共资源交易网站登录查看公告。</w:t>
      </w:r>
    </w:p>
    <w:p>
      <w:pPr>
        <w:pStyle w:val="10"/>
        <w:keepNext w:val="0"/>
        <w:keepLines w:val="0"/>
        <w:widowControl w:val="0"/>
        <w:suppressLineNumbers w:val="0"/>
        <w:wordWrap w:val="0"/>
        <w:adjustRightInd w:val="0"/>
        <w:spacing w:before="0" w:beforeAutospacing="0" w:after="0" w:afterAutospacing="0" w:line="380" w:lineRule="exact"/>
        <w:ind w:left="0" w:right="0"/>
        <w:jc w:val="both"/>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（登录“博州公共资源交易网”（http://xzfw.xjboz.gov.cn/），选择 “交易主体登录”，进行“供应商”会员注册, 会员注册后即可在网上下载采购文件。）操作手册见公共资源网服务指南，软件咨询联系方式：400-998-0000。</w:t>
      </w:r>
    </w:p>
    <w:p>
      <w:pPr>
        <w:pStyle w:val="10"/>
        <w:keepNext w:val="0"/>
        <w:keepLines w:val="0"/>
        <w:widowControl/>
        <w:suppressLineNumbers w:val="0"/>
        <w:wordWrap w:val="0"/>
        <w:adjustRightInd w:val="0"/>
        <w:spacing w:before="0" w:beforeAutospacing="0" w:after="0" w:afterAutospacing="0" w:line="18" w:lineRule="atLeast"/>
        <w:ind w:left="0" w:right="0" w:firstLine="480" w:firstLineChars="200"/>
        <w:jc w:val="both"/>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2、特别提示：</w:t>
      </w:r>
    </w:p>
    <w:p>
      <w:pPr>
        <w:pStyle w:val="10"/>
        <w:keepNext w:val="0"/>
        <w:keepLines w:val="0"/>
        <w:widowControl/>
        <w:suppressLineNumbers w:val="0"/>
        <w:wordWrap w:val="0"/>
        <w:adjustRightInd w:val="0"/>
        <w:spacing w:before="0" w:beforeAutospacing="0" w:after="0" w:afterAutospacing="0" w:line="18" w:lineRule="atLeast"/>
        <w:ind w:left="0" w:right="0" w:firstLine="480" w:firstLineChars="200"/>
        <w:jc w:val="both"/>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1.超过200万元的货物和服务采购项目、超过400万元的工程采购项目中适宜由中小企业提供的，预留该部分采购项目预算总额的40%以上专门面向中小企业采购，其中预留给小微企业的比例不低于70%。</w:t>
      </w:r>
    </w:p>
    <w:p>
      <w:pPr>
        <w:pStyle w:val="10"/>
        <w:keepNext w:val="0"/>
        <w:keepLines w:val="0"/>
        <w:widowControl/>
        <w:suppressLineNumbers w:val="0"/>
        <w:wordWrap w:val="0"/>
        <w:adjustRightInd w:val="0"/>
        <w:spacing w:before="0" w:beforeAutospacing="0" w:after="0" w:afterAutospacing="0" w:line="18" w:lineRule="atLeast"/>
        <w:ind w:left="0" w:right="0" w:firstLine="480" w:firstLineChars="200"/>
        <w:jc w:val="both"/>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2.对于未预留份额专门面向中小企业的采购项目，以及预留份额项目中的非预留部分采购包，采购人、采购代理机构应当对符合规定的小微企业报价给予10%~20%（工程项目为6%~10%）的扣除，用扣除后的价格参加评审。适用招标投标法的政府采购工程建设项目，采用综合评估法但未采用低价优先法计算价格分的，评标时应当在采用原报价进行评分的基础上增加其价格得分的6%~10%作为其价格分。</w:t>
      </w:r>
    </w:p>
    <w:p>
      <w:pPr>
        <w:pStyle w:val="10"/>
        <w:keepNext w:val="0"/>
        <w:keepLines w:val="0"/>
        <w:widowControl w:val="0"/>
        <w:suppressLineNumbers w:val="0"/>
        <w:wordWrap w:val="0"/>
        <w:spacing w:before="0" w:beforeAutospacing="0" w:after="0" w:afterAutospacing="0" w:line="20" w:lineRule="atLeast"/>
        <w:ind w:left="0" w:right="0"/>
        <w:jc w:val="left"/>
        <w:rPr>
          <w:rStyle w:val="4"/>
          <w:rFonts w:hint="eastAsia" w:ascii="宋体" w:hAnsi="宋体" w:eastAsia="宋体" w:cs="宋体"/>
          <w:b w:val="0"/>
          <w:bCs/>
          <w:color w:val="auto"/>
          <w:kern w:val="0"/>
          <w:sz w:val="24"/>
          <w:szCs w:val="24"/>
          <w:highlight w:val="none"/>
          <w:lang w:val="en-US" w:eastAsia="zh-CN" w:bidi="ar-SA"/>
        </w:rPr>
      </w:pPr>
      <w:r>
        <w:rPr>
          <w:rStyle w:val="4"/>
          <w:rFonts w:hint="eastAsia" w:ascii="宋体" w:hAnsi="宋体" w:eastAsia="宋体" w:cs="宋体"/>
          <w:b w:val="0"/>
          <w:bCs/>
          <w:color w:val="auto"/>
          <w:kern w:val="0"/>
          <w:sz w:val="24"/>
          <w:szCs w:val="24"/>
          <w:highlight w:val="none"/>
          <w:lang w:val="en-US" w:eastAsia="zh-CN" w:bidi="ar-SA"/>
        </w:rPr>
        <w:t>3.接受大中型企业与小微企业组成联合体或者允许大中型企业向一家或者多家小微企业分包的采购项目，对于联合协议或者分包意向协议约定小微企业的合同份额占到合同总金额40%以上的，采购人、采购代理机构应当对联合体或者大中型企业的报价给予4%~6%（工程项目为2%~4%）的扣除，用扣除后的价格参加评审。适用招标投标法的政府采购工程建设项目，采用综合评估法但未采用低价优先法计算价格分的，评标时应当在采用原报价进行评分的基础上增加其价格得分的2%~4%作为其价格分。</w:t>
      </w:r>
    </w:p>
    <w:p>
      <w:pPr>
        <w:pStyle w:val="8"/>
        <w:spacing w:line="360" w:lineRule="auto"/>
        <w:jc w:val="both"/>
        <w:rPr>
          <w:rStyle w:val="4"/>
          <w:rFonts w:hint="eastAsia" w:ascii="宋体" w:hAnsi="宋体" w:eastAsia="宋体" w:cs="宋体"/>
          <w:b/>
          <w:bCs w:val="0"/>
          <w:color w:val="auto"/>
          <w:sz w:val="24"/>
          <w:szCs w:val="24"/>
          <w:highlight w:val="none"/>
        </w:rPr>
      </w:pPr>
      <w:r>
        <w:rPr>
          <w:rStyle w:val="4"/>
          <w:rFonts w:hint="eastAsia" w:ascii="宋体" w:hAnsi="宋体" w:eastAsia="宋体" w:cs="宋体"/>
          <w:b/>
          <w:bCs w:val="0"/>
          <w:color w:val="auto"/>
          <w:sz w:val="24"/>
          <w:szCs w:val="24"/>
          <w:highlight w:val="none"/>
          <w:lang w:eastAsia="zh-CN"/>
        </w:rPr>
        <w:t>八</w:t>
      </w:r>
      <w:r>
        <w:rPr>
          <w:rStyle w:val="4"/>
          <w:rFonts w:hint="eastAsia" w:ascii="宋体" w:hAnsi="宋体" w:eastAsia="宋体" w:cs="宋体"/>
          <w:b/>
          <w:bCs w:val="0"/>
          <w:color w:val="auto"/>
          <w:sz w:val="24"/>
          <w:szCs w:val="24"/>
          <w:highlight w:val="none"/>
        </w:rPr>
        <w:t>、对本次招标提出询问，请按以下方式联系。</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exact"/>
        <w:ind w:right="0" w:firstLine="480" w:firstLineChars="200"/>
        <w:jc w:val="left"/>
        <w:textAlignment w:val="auto"/>
        <w:rPr>
          <w:rStyle w:val="4"/>
          <w:rFonts w:hint="eastAsia" w:ascii="宋体" w:hAnsi="宋体" w:eastAsia="宋体" w:cs="宋体"/>
          <w:i w:val="0"/>
          <w:caps w:val="0"/>
          <w:color w:val="auto"/>
          <w:spacing w:val="0"/>
          <w:kern w:val="0"/>
          <w:sz w:val="24"/>
          <w:szCs w:val="24"/>
          <w:highlight w:val="none"/>
          <w:lang w:val="zh-CN" w:eastAsia="zh-CN" w:bidi="ar"/>
        </w:rPr>
      </w:pPr>
      <w:r>
        <w:rPr>
          <w:rStyle w:val="4"/>
          <w:rFonts w:hint="eastAsia" w:ascii="宋体" w:hAnsi="宋体" w:eastAsia="宋体" w:cs="宋体"/>
          <w:i w:val="0"/>
          <w:caps w:val="0"/>
          <w:color w:val="auto"/>
          <w:spacing w:val="0"/>
          <w:kern w:val="0"/>
          <w:sz w:val="24"/>
          <w:szCs w:val="24"/>
          <w:highlight w:val="none"/>
          <w:lang w:val="zh-CN" w:eastAsia="zh-CN" w:bidi="ar"/>
        </w:rPr>
        <w:t>1.采购人信息</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exact"/>
        <w:ind w:right="0" w:firstLine="480" w:firstLineChars="200"/>
        <w:jc w:val="left"/>
        <w:textAlignment w:val="auto"/>
        <w:rPr>
          <w:rStyle w:val="4"/>
          <w:rFonts w:hint="default" w:ascii="宋体" w:hAnsi="宋体" w:eastAsia="宋体" w:cs="宋体"/>
          <w:i w:val="0"/>
          <w:caps w:val="0"/>
          <w:color w:val="auto"/>
          <w:spacing w:val="0"/>
          <w:kern w:val="0"/>
          <w:sz w:val="24"/>
          <w:szCs w:val="24"/>
          <w:highlight w:val="none"/>
          <w:lang w:val="en-US" w:eastAsia="zh-CN" w:bidi="ar"/>
        </w:rPr>
      </w:pPr>
      <w:r>
        <w:rPr>
          <w:rStyle w:val="4"/>
          <w:rFonts w:hint="eastAsia" w:ascii="宋体" w:hAnsi="宋体" w:eastAsia="宋体" w:cs="宋体"/>
          <w:i w:val="0"/>
          <w:caps w:val="0"/>
          <w:color w:val="auto"/>
          <w:spacing w:val="0"/>
          <w:kern w:val="0"/>
          <w:sz w:val="24"/>
          <w:szCs w:val="24"/>
          <w:highlight w:val="none"/>
          <w:lang w:val="zh-CN" w:eastAsia="zh-CN" w:bidi="ar"/>
        </w:rPr>
        <w:t>名 称：博尔塔拉蒙古自治州发展和改革委员会 </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exact"/>
        <w:ind w:right="0" w:firstLine="480" w:firstLineChars="200"/>
        <w:jc w:val="left"/>
        <w:textAlignment w:val="auto"/>
        <w:rPr>
          <w:rStyle w:val="4"/>
          <w:rFonts w:hint="default" w:ascii="宋体" w:hAnsi="宋体" w:eastAsia="宋体" w:cs="宋体"/>
          <w:i w:val="0"/>
          <w:caps w:val="0"/>
          <w:color w:val="auto"/>
          <w:spacing w:val="0"/>
          <w:kern w:val="0"/>
          <w:sz w:val="24"/>
          <w:szCs w:val="24"/>
          <w:highlight w:val="none"/>
          <w:lang w:val="en-US" w:eastAsia="zh-CN" w:bidi="ar"/>
        </w:rPr>
      </w:pPr>
      <w:r>
        <w:rPr>
          <w:rStyle w:val="4"/>
          <w:rFonts w:hint="eastAsia" w:ascii="宋体" w:hAnsi="宋体" w:eastAsia="宋体" w:cs="宋体"/>
          <w:i w:val="0"/>
          <w:caps w:val="0"/>
          <w:color w:val="auto"/>
          <w:spacing w:val="0"/>
          <w:kern w:val="0"/>
          <w:sz w:val="24"/>
          <w:szCs w:val="24"/>
          <w:highlight w:val="none"/>
          <w:lang w:val="zh-CN" w:eastAsia="zh-CN" w:bidi="ar"/>
        </w:rPr>
        <w:t>地 址：博尔塔拉蒙古自治州发展和改革委员会</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exact"/>
        <w:ind w:right="0" w:firstLine="480" w:firstLineChars="200"/>
        <w:jc w:val="left"/>
        <w:textAlignment w:val="auto"/>
        <w:rPr>
          <w:rStyle w:val="4"/>
          <w:rFonts w:hint="default" w:ascii="宋体" w:hAnsi="宋体" w:eastAsia="宋体" w:cs="宋体"/>
          <w:i w:val="0"/>
          <w:caps w:val="0"/>
          <w:color w:val="auto"/>
          <w:spacing w:val="0"/>
          <w:kern w:val="0"/>
          <w:sz w:val="24"/>
          <w:szCs w:val="24"/>
          <w:highlight w:val="none"/>
          <w:lang w:val="en-US" w:eastAsia="zh-CN" w:bidi="ar"/>
        </w:rPr>
      </w:pPr>
      <w:r>
        <w:rPr>
          <w:rStyle w:val="4"/>
          <w:rFonts w:hint="eastAsia" w:ascii="宋体" w:hAnsi="宋体" w:eastAsia="宋体" w:cs="宋体"/>
          <w:i w:val="0"/>
          <w:caps w:val="0"/>
          <w:color w:val="auto"/>
          <w:spacing w:val="0"/>
          <w:kern w:val="0"/>
          <w:sz w:val="24"/>
          <w:szCs w:val="24"/>
          <w:highlight w:val="none"/>
          <w:lang w:val="zh-CN" w:eastAsia="zh-CN" w:bidi="ar"/>
        </w:rPr>
        <w:t>联系方式：</w:t>
      </w:r>
      <w:r>
        <w:rPr>
          <w:rStyle w:val="4"/>
          <w:rFonts w:hint="eastAsia" w:ascii="宋体" w:hAnsi="宋体" w:eastAsia="宋体" w:cs="宋体"/>
          <w:i w:val="0"/>
          <w:caps w:val="0"/>
          <w:color w:val="auto"/>
          <w:spacing w:val="0"/>
          <w:kern w:val="0"/>
          <w:sz w:val="24"/>
          <w:szCs w:val="24"/>
          <w:highlight w:val="none"/>
          <w:lang w:val="en-US" w:eastAsia="zh-CN" w:bidi="ar"/>
        </w:rPr>
        <w:t>18609095705</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exact"/>
        <w:ind w:right="0" w:firstLine="480" w:firstLineChars="200"/>
        <w:jc w:val="left"/>
        <w:textAlignment w:val="auto"/>
        <w:rPr>
          <w:rStyle w:val="4"/>
          <w:rFonts w:hint="eastAsia" w:ascii="宋体" w:hAnsi="宋体" w:eastAsia="宋体" w:cs="宋体"/>
          <w:i w:val="0"/>
          <w:caps w:val="0"/>
          <w:color w:val="auto"/>
          <w:spacing w:val="0"/>
          <w:kern w:val="0"/>
          <w:sz w:val="24"/>
          <w:szCs w:val="24"/>
          <w:highlight w:val="none"/>
          <w:lang w:val="zh-CN" w:eastAsia="zh-CN" w:bidi="ar"/>
        </w:rPr>
      </w:pPr>
      <w:r>
        <w:rPr>
          <w:rStyle w:val="4"/>
          <w:rFonts w:hint="eastAsia" w:ascii="宋体" w:hAnsi="宋体" w:eastAsia="宋体" w:cs="宋体"/>
          <w:i w:val="0"/>
          <w:caps w:val="0"/>
          <w:color w:val="auto"/>
          <w:spacing w:val="0"/>
          <w:kern w:val="0"/>
          <w:sz w:val="24"/>
          <w:szCs w:val="24"/>
          <w:highlight w:val="none"/>
          <w:lang w:val="zh-CN" w:eastAsia="zh-CN" w:bidi="ar"/>
        </w:rPr>
        <w:t>2.采购代理机构信息</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exact"/>
        <w:ind w:right="0" w:firstLine="480" w:firstLineChars="200"/>
        <w:jc w:val="left"/>
        <w:textAlignment w:val="auto"/>
        <w:rPr>
          <w:rStyle w:val="4"/>
          <w:rFonts w:hint="eastAsia" w:ascii="宋体" w:hAnsi="宋体" w:eastAsia="宋体" w:cs="宋体"/>
          <w:i w:val="0"/>
          <w:caps w:val="0"/>
          <w:color w:val="auto"/>
          <w:spacing w:val="0"/>
          <w:kern w:val="0"/>
          <w:sz w:val="24"/>
          <w:szCs w:val="24"/>
          <w:highlight w:val="none"/>
          <w:lang w:val="en-US" w:eastAsia="zh-CN" w:bidi="ar"/>
        </w:rPr>
      </w:pPr>
      <w:r>
        <w:rPr>
          <w:rStyle w:val="4"/>
          <w:rFonts w:hint="eastAsia" w:ascii="宋体" w:hAnsi="宋体" w:eastAsia="宋体" w:cs="宋体"/>
          <w:i w:val="0"/>
          <w:caps w:val="0"/>
          <w:color w:val="auto"/>
          <w:spacing w:val="0"/>
          <w:kern w:val="0"/>
          <w:sz w:val="24"/>
          <w:szCs w:val="24"/>
          <w:highlight w:val="none"/>
          <w:lang w:val="zh-CN" w:eastAsia="zh-CN" w:bidi="ar"/>
        </w:rPr>
        <w:t>名 称：</w:t>
      </w:r>
      <w:r>
        <w:rPr>
          <w:rStyle w:val="4"/>
          <w:rFonts w:hint="eastAsia" w:ascii="宋体" w:hAnsi="宋体" w:eastAsia="宋体" w:cs="宋体"/>
          <w:i w:val="0"/>
          <w:caps w:val="0"/>
          <w:color w:val="auto"/>
          <w:spacing w:val="0"/>
          <w:kern w:val="0"/>
          <w:sz w:val="24"/>
          <w:szCs w:val="24"/>
          <w:highlight w:val="none"/>
          <w:lang w:val="en-US" w:eastAsia="zh-CN" w:bidi="ar"/>
        </w:rPr>
        <w:t>新疆博超工程项目管理有限责任公司</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exact"/>
        <w:ind w:right="0" w:firstLine="480" w:firstLineChars="200"/>
        <w:jc w:val="left"/>
        <w:textAlignment w:val="auto"/>
        <w:rPr>
          <w:rStyle w:val="4"/>
          <w:rFonts w:hint="eastAsia" w:ascii="宋体" w:hAnsi="宋体" w:eastAsia="宋体" w:cs="宋体"/>
          <w:i w:val="0"/>
          <w:caps w:val="0"/>
          <w:color w:val="auto"/>
          <w:spacing w:val="0"/>
          <w:kern w:val="0"/>
          <w:sz w:val="24"/>
          <w:szCs w:val="24"/>
          <w:highlight w:val="none"/>
          <w:lang w:val="zh-CN" w:eastAsia="zh-CN" w:bidi="ar"/>
        </w:rPr>
      </w:pPr>
      <w:r>
        <w:rPr>
          <w:rStyle w:val="4"/>
          <w:rFonts w:hint="eastAsia" w:ascii="宋体" w:hAnsi="宋体" w:eastAsia="宋体" w:cs="宋体"/>
          <w:i w:val="0"/>
          <w:caps w:val="0"/>
          <w:color w:val="auto"/>
          <w:spacing w:val="0"/>
          <w:kern w:val="0"/>
          <w:sz w:val="24"/>
          <w:szCs w:val="24"/>
          <w:highlight w:val="none"/>
          <w:lang w:val="zh-CN" w:eastAsia="zh-CN" w:bidi="ar"/>
        </w:rPr>
        <w:t>地 址：博乐市南城区赛里木湖路鸿丰大酒店6楼</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exact"/>
        <w:ind w:right="0" w:firstLine="480" w:firstLineChars="200"/>
        <w:jc w:val="left"/>
        <w:textAlignment w:val="auto"/>
        <w:rPr>
          <w:rStyle w:val="4"/>
          <w:rFonts w:hint="default" w:ascii="宋体" w:hAnsi="宋体" w:eastAsia="宋体" w:cs="宋体"/>
          <w:i w:val="0"/>
          <w:caps w:val="0"/>
          <w:color w:val="auto"/>
          <w:spacing w:val="0"/>
          <w:kern w:val="0"/>
          <w:sz w:val="24"/>
          <w:szCs w:val="24"/>
          <w:highlight w:val="none"/>
          <w:lang w:val="en-US" w:eastAsia="zh-CN" w:bidi="ar"/>
        </w:rPr>
      </w:pPr>
      <w:r>
        <w:rPr>
          <w:rStyle w:val="4"/>
          <w:rFonts w:hint="eastAsia" w:ascii="宋体" w:hAnsi="宋体" w:eastAsia="宋体" w:cs="宋体"/>
          <w:i w:val="0"/>
          <w:caps w:val="0"/>
          <w:color w:val="auto"/>
          <w:spacing w:val="0"/>
          <w:kern w:val="0"/>
          <w:sz w:val="24"/>
          <w:szCs w:val="24"/>
          <w:highlight w:val="none"/>
          <w:lang w:val="zh-CN" w:eastAsia="zh-CN" w:bidi="ar"/>
        </w:rPr>
        <w:t>联系方式：0909-22</w:t>
      </w:r>
      <w:r>
        <w:rPr>
          <w:rStyle w:val="4"/>
          <w:rFonts w:hint="eastAsia" w:ascii="宋体" w:hAnsi="宋体" w:eastAsia="宋体" w:cs="宋体"/>
          <w:i w:val="0"/>
          <w:caps w:val="0"/>
          <w:color w:val="auto"/>
          <w:spacing w:val="0"/>
          <w:kern w:val="0"/>
          <w:sz w:val="24"/>
          <w:szCs w:val="24"/>
          <w:highlight w:val="none"/>
          <w:lang w:val="en-US" w:eastAsia="zh-CN" w:bidi="ar"/>
        </w:rPr>
        <w:t>35858</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exact"/>
        <w:ind w:right="0" w:firstLine="480" w:firstLineChars="200"/>
        <w:jc w:val="left"/>
        <w:textAlignment w:val="auto"/>
        <w:rPr>
          <w:rStyle w:val="4"/>
          <w:rFonts w:hint="eastAsia" w:ascii="宋体" w:hAnsi="宋体" w:eastAsia="宋体" w:cs="宋体"/>
          <w:i w:val="0"/>
          <w:caps w:val="0"/>
          <w:color w:val="auto"/>
          <w:spacing w:val="0"/>
          <w:kern w:val="0"/>
          <w:sz w:val="24"/>
          <w:szCs w:val="24"/>
          <w:highlight w:val="none"/>
          <w:lang w:val="zh-CN" w:eastAsia="zh-CN" w:bidi="ar"/>
        </w:rPr>
      </w:pPr>
      <w:r>
        <w:rPr>
          <w:rStyle w:val="4"/>
          <w:rFonts w:hint="eastAsia" w:ascii="宋体" w:hAnsi="宋体" w:eastAsia="宋体" w:cs="宋体"/>
          <w:i w:val="0"/>
          <w:caps w:val="0"/>
          <w:color w:val="auto"/>
          <w:spacing w:val="0"/>
          <w:kern w:val="0"/>
          <w:sz w:val="24"/>
          <w:szCs w:val="24"/>
          <w:highlight w:val="none"/>
          <w:lang w:val="zh-CN" w:eastAsia="zh-CN" w:bidi="ar"/>
        </w:rPr>
        <w:t>3.项目联系方式</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exact"/>
        <w:ind w:right="0" w:firstLine="480" w:firstLineChars="200"/>
        <w:jc w:val="left"/>
        <w:textAlignment w:val="auto"/>
        <w:rPr>
          <w:rStyle w:val="4"/>
          <w:rFonts w:hint="eastAsia" w:ascii="宋体" w:hAnsi="宋体" w:eastAsia="宋体" w:cs="宋体"/>
          <w:i w:val="0"/>
          <w:caps w:val="0"/>
          <w:color w:val="auto"/>
          <w:spacing w:val="0"/>
          <w:kern w:val="0"/>
          <w:sz w:val="24"/>
          <w:szCs w:val="24"/>
          <w:highlight w:val="none"/>
          <w:lang w:val="zh-CN" w:eastAsia="zh-CN" w:bidi="ar"/>
        </w:rPr>
      </w:pPr>
      <w:r>
        <w:rPr>
          <w:rStyle w:val="4"/>
          <w:rFonts w:hint="eastAsia" w:ascii="宋体" w:hAnsi="宋体" w:eastAsia="宋体" w:cs="宋体"/>
          <w:i w:val="0"/>
          <w:caps w:val="0"/>
          <w:color w:val="auto"/>
          <w:spacing w:val="0"/>
          <w:kern w:val="0"/>
          <w:sz w:val="24"/>
          <w:szCs w:val="24"/>
          <w:highlight w:val="none"/>
          <w:lang w:val="zh-CN" w:eastAsia="zh-CN" w:bidi="ar"/>
        </w:rPr>
        <w:t>项目联系人：</w:t>
      </w:r>
      <w:r>
        <w:rPr>
          <w:rStyle w:val="4"/>
          <w:rFonts w:hint="eastAsia" w:ascii="宋体" w:hAnsi="宋体" w:cs="宋体"/>
          <w:i w:val="0"/>
          <w:caps w:val="0"/>
          <w:color w:val="auto"/>
          <w:spacing w:val="0"/>
          <w:kern w:val="0"/>
          <w:sz w:val="24"/>
          <w:szCs w:val="24"/>
          <w:highlight w:val="none"/>
          <w:lang w:val="en-US" w:eastAsia="zh-CN" w:bidi="ar"/>
        </w:rPr>
        <w:t>阿丽</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60" w:lineRule="exact"/>
        <w:ind w:right="0" w:firstLine="480" w:firstLineChars="200"/>
        <w:jc w:val="left"/>
        <w:textAlignment w:val="auto"/>
        <w:rPr>
          <w:rStyle w:val="4"/>
          <w:rFonts w:hint="default" w:ascii="宋体" w:hAnsi="宋体" w:eastAsia="宋体" w:cs="宋体"/>
          <w:i w:val="0"/>
          <w:caps w:val="0"/>
          <w:color w:val="auto"/>
          <w:spacing w:val="0"/>
          <w:kern w:val="0"/>
          <w:sz w:val="24"/>
          <w:szCs w:val="24"/>
          <w:highlight w:val="none"/>
          <w:lang w:val="en-US" w:eastAsia="zh-CN" w:bidi="ar"/>
        </w:rPr>
      </w:pPr>
      <w:r>
        <w:rPr>
          <w:rStyle w:val="4"/>
          <w:rFonts w:hint="eastAsia" w:ascii="宋体" w:hAnsi="宋体" w:eastAsia="宋体" w:cs="宋体"/>
          <w:i w:val="0"/>
          <w:caps w:val="0"/>
          <w:color w:val="auto"/>
          <w:spacing w:val="0"/>
          <w:kern w:val="0"/>
          <w:sz w:val="24"/>
          <w:szCs w:val="24"/>
          <w:highlight w:val="none"/>
          <w:lang w:val="zh-CN" w:eastAsia="zh-CN" w:bidi="ar"/>
        </w:rPr>
        <w:t>电 话：0909-22</w:t>
      </w:r>
      <w:r>
        <w:rPr>
          <w:rStyle w:val="4"/>
          <w:rFonts w:hint="eastAsia" w:ascii="宋体" w:hAnsi="宋体" w:eastAsia="宋体" w:cs="宋体"/>
          <w:i w:val="0"/>
          <w:caps w:val="0"/>
          <w:color w:val="auto"/>
          <w:spacing w:val="0"/>
          <w:kern w:val="0"/>
          <w:sz w:val="24"/>
          <w:szCs w:val="24"/>
          <w:highlight w:val="none"/>
          <w:lang w:val="en-US" w:eastAsia="zh-CN" w:bidi="ar"/>
        </w:rPr>
        <w:t>35858</w:t>
      </w:r>
    </w:p>
    <w:p>
      <w:pPr>
        <w:rPr>
          <w:highlight w:val="none"/>
        </w:rPr>
      </w:pPr>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B013B4A"/>
    <w:multiLevelType w:val="singleLevel"/>
    <w:tmpl w:val="7B013B4A"/>
    <w:lvl w:ilvl="0" w:tentative="0">
      <w:start w:val="1"/>
      <w:numFmt w:val="chineseCounting"/>
      <w:suff w:val="nothing"/>
      <w:lvlText w:val="%1、"/>
      <w:lvlJc w:val="left"/>
      <w:rPr>
        <w:rFonts w:hint="eastAsia"/>
      </w:rPr>
    </w:lvl>
  </w:abstractNum>
  <w:abstractNum w:abstractNumId="1">
    <w:nsid w:val="7B013B4B"/>
    <w:multiLevelType w:val="singleLevel"/>
    <w:tmpl w:val="7B013B4B"/>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M1NTM2NWNjOGRkZWE2YzE4M2I5NDY4OWY3YjdkMDIifQ=="/>
  </w:docVars>
  <w:rsids>
    <w:rsidRoot w:val="00000000"/>
    <w:rsid w:val="03DF4D07"/>
    <w:rsid w:val="196411FD"/>
    <w:rsid w:val="241079FF"/>
    <w:rsid w:val="3CFB2BFE"/>
    <w:rsid w:val="53A7043F"/>
    <w:rsid w:val="5A8A0021"/>
    <w:rsid w:val="5CE40A00"/>
    <w:rsid w:val="5D5A69B9"/>
    <w:rsid w:val="658C6239"/>
    <w:rsid w:val="6DBB59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5">
    <w:name w:val="正文_22"/>
    <w:qFormat/>
    <w:uiPriority w:val="0"/>
    <w:pPr>
      <w:widowControl w:val="0"/>
      <w:jc w:val="both"/>
    </w:pPr>
    <w:rPr>
      <w:rFonts w:ascii="Calibri" w:hAnsi="Calibri" w:eastAsia="宋体" w:cs="Times New Roman"/>
      <w:kern w:val="2"/>
      <w:sz w:val="21"/>
      <w:szCs w:val="22"/>
      <w:lang w:val="en-US" w:eastAsia="zh-CN" w:bidi="ar-SA"/>
    </w:rPr>
  </w:style>
  <w:style w:type="paragraph" w:customStyle="1" w:styleId="6">
    <w:name w:val="普通(网站)_0"/>
    <w:basedOn w:val="5"/>
    <w:qFormat/>
    <w:uiPriority w:val="0"/>
    <w:pPr>
      <w:widowControl/>
      <w:spacing w:before="100" w:beforeAutospacing="1" w:after="100" w:afterAutospacing="1"/>
      <w:jc w:val="left"/>
    </w:pPr>
    <w:rPr>
      <w:rFonts w:ascii="Times New Roman" w:hAnsi="Times New Roman"/>
      <w:kern w:val="0"/>
      <w:sz w:val="24"/>
      <w:szCs w:val="24"/>
      <w:lang w:eastAsia="en-US" w:bidi="en-US"/>
    </w:rPr>
  </w:style>
  <w:style w:type="character" w:customStyle="1" w:styleId="7">
    <w:name w:val="要点_0"/>
    <w:basedOn w:val="4"/>
    <w:qFormat/>
    <w:uiPriority w:val="0"/>
    <w:rPr>
      <w:b/>
      <w:bCs/>
    </w:rPr>
  </w:style>
  <w:style w:type="paragraph" w:customStyle="1" w:styleId="8">
    <w:name w:val="标题 2_1"/>
    <w:basedOn w:val="5"/>
    <w:next w:val="9"/>
    <w:unhideWhenUsed/>
    <w:qFormat/>
    <w:uiPriority w:val="0"/>
    <w:pPr>
      <w:keepNext/>
      <w:keepLines/>
      <w:spacing w:before="260" w:after="260" w:line="416" w:lineRule="auto"/>
      <w:outlineLvl w:val="1"/>
    </w:pPr>
    <w:rPr>
      <w:rFonts w:ascii="Cambria" w:hAnsi="Cambria"/>
      <w:b/>
      <w:bCs/>
      <w:sz w:val="32"/>
      <w:szCs w:val="32"/>
    </w:rPr>
  </w:style>
  <w:style w:type="paragraph" w:customStyle="1" w:styleId="9">
    <w:name w:val="正文缩进_0"/>
    <w:basedOn w:val="5"/>
    <w:next w:val="5"/>
    <w:qFormat/>
    <w:uiPriority w:val="0"/>
    <w:pPr>
      <w:adjustRightInd w:val="0"/>
      <w:spacing w:line="360" w:lineRule="atLeast"/>
      <w:ind w:firstLine="482"/>
      <w:textAlignment w:val="baseline"/>
    </w:pPr>
    <w:rPr>
      <w:kern w:val="0"/>
      <w:sz w:val="24"/>
      <w:szCs w:val="20"/>
    </w:rPr>
  </w:style>
  <w:style w:type="paragraph" w:customStyle="1" w:styleId="10">
    <w:name w:val="正文_23"/>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1921</Words>
  <Characters>2293</Characters>
  <Lines>0</Lines>
  <Paragraphs>0</Paragraphs>
  <TotalTime>0</TotalTime>
  <ScaleCrop>false</ScaleCrop>
  <LinksUpToDate>false</LinksUpToDate>
  <CharactersWithSpaces>2309</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2022-10-22T05:40:00Z</dcterms:created>
  <dc:creator>Administrator</dc:creator>
  <cp:lastModifiedBy>安好</cp:lastModifiedBy>
  <dcterms:modified xsi:type="dcterms:W3CDTF">2022-11-03T06:42:26Z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6FDCF8DA67BA44E3B777DF4DE358C646</vt:lpwstr>
  </property>
</Properties>
</file>