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2240" w:hanging="2240" w:hangingChars="700"/>
        <w:jc w:val="center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哈巴河县哈萨克医医院设备购置与更新改造货款项目</w:t>
      </w:r>
      <w:r>
        <w:rPr>
          <w:sz w:val="32"/>
          <w:szCs w:val="32"/>
        </w:rPr>
        <w:t>的</w:t>
      </w:r>
    </w:p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2240" w:hanging="2240" w:hangingChars="70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中标(成交)结果公告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7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zh-CN" w:eastAsia="zh-CN"/>
        </w:rPr>
        <w:t>ZFCGRT20220</w:t>
      </w:r>
      <w:r>
        <w:rPr>
          <w:rStyle w:val="7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96</w:t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 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225" w:afterAutospacing="0" w:line="240" w:lineRule="auto"/>
        <w:ind w:left="0" w:right="0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7"/>
          <w:rFonts w:hint="eastAsia" w:eastAsia="宋体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哈巴河县哈萨克医医院设备购置与更新改造货款项目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22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1.中标结果：    </w:t>
      </w:r>
    </w:p>
    <w:tbl>
      <w:tblPr>
        <w:tblStyle w:val="5"/>
        <w:tblW w:w="5680" w:type="pct"/>
        <w:tblInd w:w="-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410"/>
        <w:gridCol w:w="1289"/>
        <w:gridCol w:w="742"/>
        <w:gridCol w:w="679"/>
        <w:gridCol w:w="1137"/>
        <w:gridCol w:w="919"/>
        <w:gridCol w:w="1308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255" w:beforeAutospacing="0" w:after="255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72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标项名称</w:t>
            </w:r>
          </w:p>
        </w:tc>
        <w:tc>
          <w:tcPr>
            <w:tcW w:w="6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规格型号</w:t>
            </w:r>
          </w:p>
        </w:tc>
        <w:tc>
          <w:tcPr>
            <w:tcW w:w="3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3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5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总价(元)</w:t>
            </w:r>
          </w:p>
        </w:tc>
        <w:tc>
          <w:tcPr>
            <w:tcW w:w="46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中标供应商名称</w:t>
            </w:r>
          </w:p>
        </w:tc>
        <w:tc>
          <w:tcPr>
            <w:tcW w:w="6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中标供应商地址</w:t>
            </w:r>
          </w:p>
        </w:tc>
        <w:tc>
          <w:tcPr>
            <w:tcW w:w="7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225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哈巴河县哈萨克医医院设备购置与更新改造货款项目</w:t>
            </w:r>
          </w:p>
        </w:tc>
        <w:tc>
          <w:tcPr>
            <w:tcW w:w="6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（具体清单参数详见招标文件）</w:t>
            </w:r>
          </w:p>
        </w:tc>
        <w:tc>
          <w:tcPr>
            <w:tcW w:w="3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批</w:t>
            </w:r>
          </w:p>
        </w:tc>
        <w:tc>
          <w:tcPr>
            <w:tcW w:w="5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报价:2668000(元)</w:t>
            </w:r>
          </w:p>
        </w:tc>
        <w:tc>
          <w:tcPr>
            <w:tcW w:w="46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山东海利康医疗设备有限公司</w:t>
            </w:r>
          </w:p>
        </w:tc>
        <w:tc>
          <w:tcPr>
            <w:tcW w:w="6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山东省威海市火炬高技术产业开发区火炬路213号创新创业基地B座616室</w:t>
            </w:r>
          </w:p>
        </w:tc>
        <w:tc>
          <w:tcPr>
            <w:tcW w:w="7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91371000MA3QHL1G38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主要标的信息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1.货物类主要标的信息：      </w:t>
      </w:r>
    </w:p>
    <w:tbl>
      <w:tblPr>
        <w:tblStyle w:val="5"/>
        <w:tblW w:w="5705" w:type="pct"/>
        <w:tblInd w:w="-2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0"/>
        <w:gridCol w:w="1364"/>
        <w:gridCol w:w="1364"/>
        <w:gridCol w:w="1365"/>
        <w:gridCol w:w="1365"/>
        <w:gridCol w:w="1367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6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2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哈巴河县哈萨克医医院设备购置与更新改造货款项目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哈巴河县哈萨克医医院设备购置与更新改造货款项目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详见投标文件</w:t>
            </w:r>
          </w:p>
        </w:tc>
        <w:tc>
          <w:tcPr>
            <w:tcW w:w="6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2668000</w:t>
            </w:r>
          </w:p>
        </w:tc>
        <w:tc>
          <w:tcPr>
            <w:tcW w:w="72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详见投标文件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2.工程类主要标的信息： /     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3.服务类主要标的信息： /    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240" w:firstLineChars="1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盛淑萍,江水艳,郑美英,杨珍荣,王璐                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               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 xml:space="preserve">  1.代理服务收费标准：依照成本加合理利润的原则，由中标人支付采购代理费在领取中标通知书之前。                     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255" w:beforeAutospacing="0" w:after="255" w:afterAutospacing="0" w:line="240" w:lineRule="auto"/>
        <w:ind w:left="360" w:leftChars="0" w:right="0" w:rightChars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 xml:space="preserve">代理服务收费金额（元）：33400 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255" w:beforeAutospacing="0" w:after="255" w:afterAutospacing="0" w:line="240" w:lineRule="auto"/>
        <w:ind w:right="0" w:righ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自本公告发布之日起1个工作日。                   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  无                     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　　　    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 称：哈巴河县哈萨克医医院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 址：哈巴河县阿克齐镇过境路29号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联系方式：0906-6621157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新疆新睿泰咨询有限公司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地 址：阿勒泰市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联系方式：18690613155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11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牛晓艳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电 话：</w:t>
      </w:r>
      <w:r>
        <w:rPr>
          <w:rStyle w:val="11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18690613155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6FCBE"/>
    <w:multiLevelType w:val="singleLevel"/>
    <w:tmpl w:val="7D36FCB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OWE0OTQ1NGU0YThkNjYyNzU5MzQ5OTQyMDMzNWMifQ=="/>
  </w:docVars>
  <w:rsids>
    <w:rsidRoot w:val="00000000"/>
    <w:rsid w:val="00694BB5"/>
    <w:rsid w:val="009C6A3D"/>
    <w:rsid w:val="00F63861"/>
    <w:rsid w:val="024468AE"/>
    <w:rsid w:val="031A4A72"/>
    <w:rsid w:val="04445B20"/>
    <w:rsid w:val="051018FA"/>
    <w:rsid w:val="053408FA"/>
    <w:rsid w:val="067D59FE"/>
    <w:rsid w:val="0A914214"/>
    <w:rsid w:val="0D7C599A"/>
    <w:rsid w:val="12D14698"/>
    <w:rsid w:val="13D8022C"/>
    <w:rsid w:val="141E4DDF"/>
    <w:rsid w:val="143B4154"/>
    <w:rsid w:val="156C263B"/>
    <w:rsid w:val="162805D5"/>
    <w:rsid w:val="189270E7"/>
    <w:rsid w:val="18952734"/>
    <w:rsid w:val="18A05F10"/>
    <w:rsid w:val="19BB54CD"/>
    <w:rsid w:val="1AFD3E4C"/>
    <w:rsid w:val="1BBF3820"/>
    <w:rsid w:val="1C064B3A"/>
    <w:rsid w:val="1D3442E7"/>
    <w:rsid w:val="1DED736D"/>
    <w:rsid w:val="1ED55C4D"/>
    <w:rsid w:val="212E0782"/>
    <w:rsid w:val="2313177E"/>
    <w:rsid w:val="24BA3B45"/>
    <w:rsid w:val="24C25B60"/>
    <w:rsid w:val="27900379"/>
    <w:rsid w:val="27F17F38"/>
    <w:rsid w:val="2C285E92"/>
    <w:rsid w:val="2D791A2C"/>
    <w:rsid w:val="30124F3B"/>
    <w:rsid w:val="326528C2"/>
    <w:rsid w:val="339B682E"/>
    <w:rsid w:val="37927132"/>
    <w:rsid w:val="3A6332BE"/>
    <w:rsid w:val="3AE74FD0"/>
    <w:rsid w:val="3C2E5214"/>
    <w:rsid w:val="3CD25D12"/>
    <w:rsid w:val="3CF423C5"/>
    <w:rsid w:val="40402E31"/>
    <w:rsid w:val="436C3409"/>
    <w:rsid w:val="43FF2451"/>
    <w:rsid w:val="470E32B5"/>
    <w:rsid w:val="499938A7"/>
    <w:rsid w:val="4A702C44"/>
    <w:rsid w:val="4C3676C5"/>
    <w:rsid w:val="4E757F95"/>
    <w:rsid w:val="505007F4"/>
    <w:rsid w:val="531F207E"/>
    <w:rsid w:val="53CE7AEF"/>
    <w:rsid w:val="55F513A4"/>
    <w:rsid w:val="5ABA282A"/>
    <w:rsid w:val="5C860E70"/>
    <w:rsid w:val="5DC3485A"/>
    <w:rsid w:val="5E1F3944"/>
    <w:rsid w:val="5FE861CF"/>
    <w:rsid w:val="60920A53"/>
    <w:rsid w:val="630956DF"/>
    <w:rsid w:val="66223AD2"/>
    <w:rsid w:val="66D03FE2"/>
    <w:rsid w:val="671E165D"/>
    <w:rsid w:val="69080DA5"/>
    <w:rsid w:val="69263894"/>
    <w:rsid w:val="6A970218"/>
    <w:rsid w:val="6D022F52"/>
    <w:rsid w:val="6D19570D"/>
    <w:rsid w:val="6D440A36"/>
    <w:rsid w:val="6D66680B"/>
    <w:rsid w:val="711F73F9"/>
    <w:rsid w:val="73C23199"/>
    <w:rsid w:val="74B41C2B"/>
    <w:rsid w:val="7525266A"/>
    <w:rsid w:val="760F54DA"/>
    <w:rsid w:val="763222C9"/>
    <w:rsid w:val="76727F5B"/>
    <w:rsid w:val="7A5D19B7"/>
    <w:rsid w:val="7BC121FA"/>
    <w:rsid w:val="7C742C67"/>
    <w:rsid w:val="7CB04D16"/>
    <w:rsid w:val="7D254D37"/>
    <w:rsid w:val="7DF6682B"/>
    <w:rsid w:val="7EDE620D"/>
    <w:rsid w:val="7F66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4"/>
      <w:szCs w:val="24"/>
    </w:rPr>
  </w:style>
  <w:style w:type="character" w:styleId="8">
    <w:name w:val="Emphasis"/>
    <w:basedOn w:val="6"/>
    <w:qFormat/>
    <w:uiPriority w:val="0"/>
    <w:rPr>
      <w:color w:val="CC0000"/>
      <w:sz w:val="24"/>
      <w:szCs w:val="24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HTML Cite"/>
    <w:basedOn w:val="6"/>
    <w:qFormat/>
    <w:uiPriority w:val="0"/>
    <w:rPr>
      <w:sz w:val="24"/>
      <w:szCs w:val="24"/>
    </w:rPr>
  </w:style>
  <w:style w:type="character" w:styleId="11">
    <w:name w:val="HTML Sample"/>
    <w:basedOn w:val="6"/>
    <w:qFormat/>
    <w:uiPriority w:val="0"/>
    <w:rPr>
      <w:rFonts w:ascii="Courier New" w:hAnsi="Courier New"/>
    </w:rPr>
  </w:style>
  <w:style w:type="paragraph" w:customStyle="1" w:styleId="1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689</Characters>
  <Lines>0</Lines>
  <Paragraphs>0</Paragraphs>
  <TotalTime>2</TotalTime>
  <ScaleCrop>false</ScaleCrop>
  <LinksUpToDate>false</LinksUpToDate>
  <CharactersWithSpaces>952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2021-07-18T10:59:00Z</dcterms:created>
  <dc:creator>admin</dc:creator>
  <cp:lastModifiedBy>♥晓艳♥</cp:lastModifiedBy>
  <dcterms:modified xsi:type="dcterms:W3CDTF">2022-11-28T10:18:57Z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AA2B124E51724258BDCD167439B47696</vt:lpwstr>
  </property>
</Properties>
</file>