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7"/>
          <w:rFonts w:hint="default" w:ascii="仿宋" w:hAnsi="仿宋" w:eastAsia="仿宋" w:cs="仿宋"/>
          <w:sz w:val="32"/>
          <w:szCs w:val="32"/>
          <w:lang w:val="en-US" w:eastAsia="zh-CN"/>
        </w:rPr>
      </w:pPr>
      <w:r>
        <w:rPr>
          <w:rFonts w:hint="eastAsia" w:ascii="仿宋" w:hAnsi="仿宋" w:eastAsia="仿宋" w:cs="仿宋"/>
          <w:b/>
          <w:sz w:val="32"/>
          <w:szCs w:val="32"/>
          <w:lang w:eastAsia="zh-CN"/>
        </w:rPr>
        <w:t>关于新疆维吾尔自治区疾病预防控制中心自动化超低温存储系统采购及配套安装项目</w:t>
      </w:r>
      <w:r>
        <w:rPr>
          <w:rFonts w:hint="eastAsia" w:ascii="仿宋" w:hAnsi="仿宋" w:eastAsia="仿宋" w:cs="仿宋"/>
          <w:b/>
          <w:sz w:val="32"/>
          <w:szCs w:val="32"/>
          <w:lang w:val="en-US" w:eastAsia="zh-CN"/>
        </w:rPr>
        <w:t>招标公告</w:t>
      </w:r>
      <w:bookmarkStart w:id="0" w:name="_GoBack"/>
      <w:bookmarkEnd w:id="0"/>
    </w:p>
    <w:p>
      <w:pPr>
        <w:pStyle w:val="4"/>
        <w:widowControl/>
        <w:spacing w:before="255" w:after="255" w:line="360" w:lineRule="exact"/>
        <w:jc w:val="both"/>
        <w:rPr>
          <w:rFonts w:ascii="仿宋" w:hAnsi="仿宋" w:eastAsia="仿宋" w:cs="仿宋"/>
          <w:sz w:val="27"/>
          <w:szCs w:val="27"/>
        </w:rPr>
      </w:pPr>
      <w:r>
        <w:rPr>
          <w:rStyle w:val="7"/>
          <w:rFonts w:hint="eastAsia" w:ascii="仿宋" w:hAnsi="仿宋" w:eastAsia="仿宋" w:cs="仿宋"/>
          <w:sz w:val="27"/>
          <w:szCs w:val="27"/>
        </w:rPr>
        <w:t>一、项目基本情况</w:t>
      </w:r>
    </w:p>
    <w:p>
      <w:pPr>
        <w:pStyle w:val="4"/>
        <w:widowControl/>
        <w:spacing w:line="360" w:lineRule="exact"/>
        <w:ind w:firstLine="540" w:firstLineChars="200"/>
        <w:rPr>
          <w:rFonts w:hint="default" w:ascii="仿宋" w:hAnsi="仿宋" w:eastAsia="仿宋" w:cs="仿宋"/>
          <w:sz w:val="27"/>
          <w:szCs w:val="27"/>
          <w:lang w:val="en-US" w:eastAsia="zh-CN"/>
        </w:rPr>
      </w:pPr>
      <w:r>
        <w:rPr>
          <w:rFonts w:hint="eastAsia" w:ascii="仿宋" w:hAnsi="仿宋" w:eastAsia="仿宋" w:cs="仿宋"/>
          <w:sz w:val="27"/>
          <w:szCs w:val="27"/>
        </w:rPr>
        <w:t>项目编号：HYZB-</w:t>
      </w:r>
      <w:r>
        <w:rPr>
          <w:rFonts w:hint="eastAsia" w:ascii="仿宋" w:hAnsi="仿宋" w:eastAsia="仿宋" w:cs="仿宋"/>
          <w:sz w:val="27"/>
          <w:szCs w:val="27"/>
          <w:lang w:val="en-US" w:eastAsia="zh-CN"/>
        </w:rPr>
        <w:t>CG-2022013</w:t>
      </w:r>
    </w:p>
    <w:p>
      <w:pPr>
        <w:pStyle w:val="4"/>
        <w:widowControl/>
        <w:spacing w:line="360" w:lineRule="exact"/>
        <w:ind w:left="1766" w:leftChars="256" w:hanging="1228" w:hangingChars="455"/>
        <w:rPr>
          <w:rFonts w:hint="eastAsia" w:ascii="仿宋" w:hAnsi="仿宋" w:eastAsia="仿宋" w:cs="仿宋"/>
          <w:sz w:val="27"/>
          <w:szCs w:val="27"/>
          <w:lang w:eastAsia="zh-CN"/>
        </w:rPr>
      </w:pPr>
      <w:r>
        <w:rPr>
          <w:rFonts w:hint="eastAsia" w:ascii="仿宋" w:hAnsi="仿宋" w:eastAsia="仿宋" w:cs="仿宋"/>
          <w:sz w:val="27"/>
          <w:szCs w:val="27"/>
        </w:rPr>
        <w:t>项目名称：</w:t>
      </w:r>
      <w:r>
        <w:rPr>
          <w:rFonts w:hint="eastAsia" w:ascii="仿宋" w:hAnsi="仿宋" w:eastAsia="仿宋" w:cs="仿宋"/>
          <w:sz w:val="27"/>
          <w:szCs w:val="27"/>
          <w:lang w:eastAsia="zh-CN"/>
        </w:rPr>
        <w:t>关于新疆维吾尔自治区疾病预防控制中心自动化超低温存储系统采购及配套安装项目</w:t>
      </w:r>
    </w:p>
    <w:p>
      <w:pPr>
        <w:pStyle w:val="4"/>
        <w:widowControl/>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采购方式：公开招标</w:t>
      </w:r>
    </w:p>
    <w:p>
      <w:pPr>
        <w:pStyle w:val="4"/>
        <w:widowControl/>
        <w:spacing w:line="360" w:lineRule="exact"/>
        <w:rPr>
          <w:rFonts w:hint="default" w:ascii="仿宋" w:hAnsi="仿宋" w:eastAsia="仿宋" w:cs="仿宋"/>
          <w:lang w:val="en-US" w:eastAsia="zh-CN"/>
        </w:rPr>
      </w:pPr>
      <w:r>
        <w:rPr>
          <w:rFonts w:hint="eastAsia" w:ascii="仿宋" w:hAnsi="仿宋" w:eastAsia="仿宋" w:cs="仿宋"/>
          <w:sz w:val="27"/>
          <w:szCs w:val="27"/>
        </w:rPr>
        <w:t>     预算金额（元）：</w:t>
      </w:r>
      <w:r>
        <w:rPr>
          <w:rFonts w:hint="eastAsia" w:ascii="仿宋" w:hAnsi="仿宋" w:eastAsia="仿宋" w:cs="仿宋"/>
          <w:sz w:val="27"/>
          <w:szCs w:val="27"/>
          <w:lang w:val="en-US" w:eastAsia="zh-CN"/>
        </w:rPr>
        <w:t>850万元</w:t>
      </w:r>
    </w:p>
    <w:p>
      <w:pPr>
        <w:pStyle w:val="4"/>
        <w:widowControl/>
        <w:spacing w:line="360" w:lineRule="exact"/>
        <w:ind w:firstLine="540" w:firstLineChars="200"/>
        <w:rPr>
          <w:rFonts w:hint="default" w:ascii="仿宋" w:hAnsi="仿宋" w:eastAsia="仿宋" w:cs="仿宋"/>
          <w:sz w:val="27"/>
          <w:szCs w:val="27"/>
          <w:lang w:val="en-US" w:eastAsia="zh-CN"/>
        </w:rPr>
      </w:pPr>
      <w:r>
        <w:rPr>
          <w:rFonts w:hint="eastAsia" w:ascii="仿宋" w:hAnsi="仿宋" w:eastAsia="仿宋" w:cs="仿宋"/>
          <w:sz w:val="27"/>
          <w:szCs w:val="27"/>
        </w:rPr>
        <w:t>最高限价（元）：</w:t>
      </w:r>
      <w:r>
        <w:rPr>
          <w:rFonts w:hint="eastAsia" w:ascii="仿宋" w:hAnsi="仿宋" w:eastAsia="仿宋" w:cs="仿宋"/>
          <w:sz w:val="27"/>
          <w:szCs w:val="27"/>
          <w:lang w:val="en-US" w:eastAsia="zh-CN"/>
        </w:rPr>
        <w:t>850万元</w:t>
      </w:r>
    </w:p>
    <w:p>
      <w:pPr>
        <w:pStyle w:val="4"/>
        <w:widowControl/>
        <w:spacing w:line="360" w:lineRule="exact"/>
        <w:ind w:firstLine="540" w:firstLineChars="200"/>
        <w:rPr>
          <w:rFonts w:hint="default" w:ascii="仿宋" w:hAnsi="仿宋" w:eastAsia="仿宋" w:cs="仿宋"/>
          <w:sz w:val="27"/>
          <w:szCs w:val="27"/>
          <w:lang w:val="en-US" w:eastAsia="zh-CN"/>
        </w:rPr>
      </w:pPr>
      <w:r>
        <w:rPr>
          <w:rFonts w:hint="eastAsia" w:ascii="仿宋" w:hAnsi="仿宋" w:eastAsia="仿宋" w:cs="仿宋"/>
          <w:sz w:val="27"/>
          <w:szCs w:val="27"/>
        </w:rPr>
        <w:t>采购需求：应满足《人间传染的病原微生物菌(毒)种保藏机构设置技术规范》（WS315-2010）、《实验室生物安全通用要求》 （GB19489-2008）、《病原微生物实验室生物安全通用准则》（WS233－2017）、《病原微生物实验室生物安全标识》（WS 589—2018）、《生物安全实验室建筑技术规范》（GB50346-2011）、《疾病预防控制中心建设标准》（建标127-2009）、《疾病预防控制中心建筑技术规范》（GB50881-2013）、《通风与空调工程施工工程质量验收规范》（GB50243-2016）、《安全防范工程技术标准》（GB50348-2018）、《生物样本库质量和能力通用要求》（GBT37864-2019）、《建筑照明设计标准》（GB 50034 2013）、《建筑设计防火规范》（GB 50016）、《供配电系统设计规范》（GB 50052）等国家法律法规、行业标准及规范。</w:t>
      </w:r>
    </w:p>
    <w:p>
      <w:pPr>
        <w:pStyle w:val="4"/>
        <w:widowControl/>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合同履约期限：按甲方要求供货</w:t>
      </w:r>
    </w:p>
    <w:p>
      <w:pPr>
        <w:pStyle w:val="4"/>
        <w:widowControl/>
        <w:spacing w:line="360" w:lineRule="exact"/>
        <w:ind w:left="538" w:leftChars="256"/>
        <w:rPr>
          <w:rFonts w:ascii="仿宋" w:hAnsi="仿宋" w:eastAsia="仿宋" w:cs="仿宋"/>
        </w:rPr>
      </w:pPr>
      <w:r>
        <w:rPr>
          <w:rFonts w:hint="eastAsia" w:ascii="仿宋" w:hAnsi="仿宋" w:eastAsia="仿宋" w:cs="仿宋"/>
          <w:sz w:val="27"/>
          <w:szCs w:val="27"/>
        </w:rPr>
        <w:t>本项目（否）接受联合体投标。</w:t>
      </w:r>
    </w:p>
    <w:p>
      <w:pPr>
        <w:pStyle w:val="4"/>
        <w:widowControl/>
        <w:spacing w:line="360" w:lineRule="exact"/>
        <w:rPr>
          <w:rFonts w:ascii="仿宋" w:hAnsi="仿宋" w:eastAsia="仿宋" w:cs="仿宋"/>
        </w:rPr>
      </w:pPr>
      <w:r>
        <w:rPr>
          <w:rStyle w:val="7"/>
          <w:rFonts w:hint="eastAsia" w:ascii="仿宋" w:hAnsi="仿宋" w:eastAsia="仿宋" w:cs="仿宋"/>
          <w:sz w:val="27"/>
          <w:szCs w:val="27"/>
        </w:rPr>
        <w:t>二、申请人的资格要求：</w:t>
      </w:r>
    </w:p>
    <w:p>
      <w:pPr>
        <w:ind w:firstLine="540" w:firstLineChars="200"/>
        <w:rPr>
          <w:rFonts w:ascii="仿宋" w:hAnsi="仿宋" w:eastAsia="仿宋" w:cs="仿宋"/>
          <w:kern w:val="0"/>
          <w:sz w:val="27"/>
          <w:szCs w:val="27"/>
        </w:rPr>
      </w:pPr>
      <w:r>
        <w:rPr>
          <w:rFonts w:hint="eastAsia" w:ascii="仿宋" w:hAnsi="仿宋" w:eastAsia="仿宋" w:cs="仿宋"/>
          <w:kern w:val="0"/>
          <w:sz w:val="27"/>
          <w:szCs w:val="27"/>
        </w:rPr>
        <w:t>1.满足《中华人民共和国政府采购法》第二十二条规定；</w:t>
      </w:r>
    </w:p>
    <w:p>
      <w:pPr>
        <w:pStyle w:val="4"/>
        <w:ind w:firstLine="540" w:firstLineChars="200"/>
        <w:rPr>
          <w:rFonts w:ascii="仿宋" w:hAnsi="仿宋" w:eastAsia="仿宋" w:cs="仿宋"/>
          <w:sz w:val="27"/>
          <w:szCs w:val="27"/>
        </w:rPr>
      </w:pPr>
      <w:r>
        <w:rPr>
          <w:rFonts w:hint="eastAsia" w:ascii="仿宋" w:hAnsi="仿宋" w:eastAsia="仿宋" w:cs="仿宋"/>
          <w:sz w:val="27"/>
          <w:szCs w:val="27"/>
        </w:rPr>
        <w:t>2.落实政府采购政策需满足的资格要求：无</w:t>
      </w:r>
    </w:p>
    <w:p>
      <w:pPr>
        <w:pStyle w:val="4"/>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3.本项目的特定资格要求：</w:t>
      </w:r>
    </w:p>
    <w:p>
      <w:pPr>
        <w:pStyle w:val="4"/>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（1）有效的“三证合一”的营业执照副本；</w:t>
      </w:r>
    </w:p>
    <w:p>
      <w:pPr>
        <w:pStyle w:val="4"/>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2）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招标文件发售之日起至投标截止日前），以网页截图（需显示查询时间）加盖投标人公章为准；  </w:t>
      </w:r>
    </w:p>
    <w:p>
      <w:pPr>
        <w:pStyle w:val="4"/>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w:t>
      </w:r>
      <w:r>
        <w:rPr>
          <w:rFonts w:hint="eastAsia" w:ascii="仿宋" w:hAnsi="仿宋" w:eastAsia="仿宋" w:cs="仿宋"/>
          <w:sz w:val="27"/>
          <w:szCs w:val="27"/>
          <w:lang w:val="en-US" w:eastAsia="zh-CN"/>
        </w:rPr>
        <w:t>3</w:t>
      </w:r>
      <w:r>
        <w:rPr>
          <w:rFonts w:hint="eastAsia" w:ascii="仿宋" w:hAnsi="仿宋" w:eastAsia="仿宋" w:cs="仿宋"/>
          <w:sz w:val="27"/>
          <w:szCs w:val="27"/>
        </w:rPr>
        <w:t>）单位负责人为同一人或者存在直接控股、管理关系的不同投标人，不得参加同一合同项下的政府招标活动。除单一来源采购项目外，为采购项目提供整体设计、规范编制或者项目管理、监理、检测等服务的投标人，不得再参加该采购项目的其他采购活动。</w:t>
      </w:r>
    </w:p>
    <w:p>
      <w:pPr>
        <w:pStyle w:val="4"/>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w:t>
      </w:r>
      <w:r>
        <w:rPr>
          <w:rFonts w:hint="eastAsia" w:ascii="仿宋" w:hAnsi="仿宋" w:eastAsia="仿宋" w:cs="仿宋"/>
          <w:sz w:val="27"/>
          <w:szCs w:val="27"/>
          <w:lang w:val="en-US" w:eastAsia="zh-CN"/>
        </w:rPr>
        <w:t>4</w:t>
      </w:r>
      <w:r>
        <w:rPr>
          <w:rFonts w:hint="eastAsia" w:ascii="仿宋" w:hAnsi="仿宋" w:eastAsia="仿宋" w:cs="仿宋"/>
          <w:sz w:val="27"/>
          <w:szCs w:val="27"/>
        </w:rPr>
        <w:t>）本项目（否）接受联合体投标</w:t>
      </w:r>
    </w:p>
    <w:p>
      <w:pPr>
        <w:pStyle w:val="4"/>
        <w:widowControl/>
        <w:spacing w:before="255" w:after="255" w:line="360" w:lineRule="exact"/>
        <w:rPr>
          <w:rFonts w:ascii="仿宋" w:hAnsi="仿宋" w:eastAsia="仿宋" w:cs="仿宋"/>
          <w:sz w:val="27"/>
          <w:szCs w:val="27"/>
          <w:highlight w:val="none"/>
        </w:rPr>
      </w:pPr>
      <w:r>
        <w:rPr>
          <w:rStyle w:val="7"/>
          <w:rFonts w:hint="eastAsia" w:ascii="仿宋" w:hAnsi="仿宋" w:eastAsia="仿宋" w:cs="仿宋"/>
          <w:sz w:val="27"/>
          <w:szCs w:val="27"/>
          <w:highlight w:val="none"/>
        </w:rPr>
        <w:t>三、获取招标文件</w:t>
      </w:r>
      <w:r>
        <w:rPr>
          <w:rFonts w:hint="eastAsia" w:ascii="仿宋" w:hAnsi="仿宋" w:eastAsia="仿宋" w:cs="仿宋"/>
          <w:sz w:val="27"/>
          <w:szCs w:val="27"/>
          <w:highlight w:val="none"/>
        </w:rPr>
        <w:t> </w:t>
      </w:r>
    </w:p>
    <w:p>
      <w:pPr>
        <w:pStyle w:val="4"/>
        <w:widowControl/>
        <w:spacing w:line="360" w:lineRule="exact"/>
        <w:rPr>
          <w:rFonts w:ascii="仿宋" w:hAnsi="仿宋" w:eastAsia="仿宋" w:cs="仿宋"/>
          <w:highlight w:val="none"/>
        </w:rPr>
      </w:pPr>
      <w:r>
        <w:rPr>
          <w:rFonts w:hint="eastAsia" w:ascii="仿宋" w:hAnsi="仿宋" w:eastAsia="仿宋" w:cs="仿宋"/>
          <w:sz w:val="27"/>
          <w:szCs w:val="27"/>
          <w:highlight w:val="none"/>
        </w:rPr>
        <w:t>    时间：2022年</w:t>
      </w:r>
      <w:r>
        <w:rPr>
          <w:rFonts w:hint="eastAsia" w:ascii="仿宋" w:hAnsi="仿宋" w:eastAsia="仿宋" w:cs="仿宋"/>
          <w:sz w:val="27"/>
          <w:szCs w:val="27"/>
          <w:highlight w:val="none"/>
          <w:lang w:val="en-US" w:eastAsia="zh-CN"/>
        </w:rPr>
        <w:t>11</w:t>
      </w:r>
      <w:r>
        <w:rPr>
          <w:rFonts w:hint="eastAsia" w:ascii="仿宋" w:hAnsi="仿宋" w:eastAsia="仿宋" w:cs="仿宋"/>
          <w:sz w:val="27"/>
          <w:szCs w:val="27"/>
          <w:highlight w:val="none"/>
        </w:rPr>
        <w:t>月</w:t>
      </w:r>
      <w:r>
        <w:rPr>
          <w:rFonts w:hint="eastAsia" w:ascii="仿宋" w:hAnsi="仿宋" w:eastAsia="仿宋" w:cs="仿宋"/>
          <w:sz w:val="27"/>
          <w:szCs w:val="27"/>
          <w:highlight w:val="none"/>
          <w:lang w:val="en-US" w:eastAsia="zh-CN"/>
        </w:rPr>
        <w:t>07</w:t>
      </w:r>
      <w:r>
        <w:rPr>
          <w:rFonts w:hint="eastAsia" w:ascii="仿宋" w:hAnsi="仿宋" w:eastAsia="仿宋" w:cs="仿宋"/>
          <w:sz w:val="27"/>
          <w:szCs w:val="27"/>
          <w:highlight w:val="none"/>
        </w:rPr>
        <w:t>日至2022年</w:t>
      </w:r>
      <w:r>
        <w:rPr>
          <w:rFonts w:hint="eastAsia" w:ascii="仿宋" w:hAnsi="仿宋" w:eastAsia="仿宋" w:cs="仿宋"/>
          <w:sz w:val="27"/>
          <w:szCs w:val="27"/>
          <w:highlight w:val="none"/>
          <w:lang w:val="en-US" w:eastAsia="zh-CN"/>
        </w:rPr>
        <w:t>11</w:t>
      </w:r>
      <w:r>
        <w:rPr>
          <w:rFonts w:hint="eastAsia" w:ascii="仿宋" w:hAnsi="仿宋" w:eastAsia="仿宋" w:cs="仿宋"/>
          <w:sz w:val="27"/>
          <w:szCs w:val="27"/>
          <w:highlight w:val="none"/>
        </w:rPr>
        <w:t>月</w:t>
      </w:r>
      <w:r>
        <w:rPr>
          <w:rFonts w:hint="eastAsia" w:ascii="仿宋" w:hAnsi="仿宋" w:eastAsia="仿宋" w:cs="仿宋"/>
          <w:sz w:val="27"/>
          <w:szCs w:val="27"/>
          <w:highlight w:val="none"/>
          <w:lang w:val="en-US" w:eastAsia="zh-CN"/>
        </w:rPr>
        <w:t>14</w:t>
      </w:r>
      <w:r>
        <w:rPr>
          <w:rFonts w:hint="eastAsia" w:ascii="仿宋" w:hAnsi="仿宋" w:eastAsia="仿宋" w:cs="仿宋"/>
          <w:sz w:val="27"/>
          <w:szCs w:val="27"/>
          <w:highlight w:val="none"/>
        </w:rPr>
        <w:t>日 ，每天上午10:00至14:00 ，下午15:30至19:30（北京时间，法定节假日除外）</w:t>
      </w:r>
    </w:p>
    <w:p>
      <w:pPr>
        <w:pStyle w:val="4"/>
        <w:spacing w:line="300" w:lineRule="atLeast"/>
        <w:rPr>
          <w:rFonts w:ascii="仿宋" w:hAnsi="仿宋" w:eastAsia="仿宋" w:cs="仿宋"/>
          <w:highlight w:val="none"/>
        </w:rPr>
      </w:pPr>
      <w:r>
        <w:rPr>
          <w:rFonts w:hint="eastAsia" w:ascii="仿宋" w:hAnsi="仿宋" w:eastAsia="仿宋" w:cs="仿宋"/>
          <w:sz w:val="27"/>
          <w:szCs w:val="27"/>
          <w:highlight w:val="none"/>
        </w:rPr>
        <w:t>    地点：新疆政府采购网（http://www.ccgp-xinjiang.gov.cn/）   </w:t>
      </w:r>
    </w:p>
    <w:p>
      <w:pPr>
        <w:pStyle w:val="4"/>
        <w:spacing w:line="300" w:lineRule="atLeast"/>
        <w:jc w:val="both"/>
        <w:rPr>
          <w:rFonts w:ascii="仿宋" w:hAnsi="仿宋" w:eastAsia="仿宋" w:cs="仿宋"/>
          <w:highlight w:val="none"/>
        </w:rPr>
      </w:pPr>
      <w:r>
        <w:rPr>
          <w:rFonts w:hint="eastAsia" w:ascii="仿宋" w:hAnsi="仿宋" w:eastAsia="仿宋" w:cs="仿宋"/>
          <w:sz w:val="27"/>
          <w:szCs w:val="27"/>
          <w:highlight w:val="none"/>
        </w:rPr>
        <w:t>    方式：网上报名及购买文件，购买前需将</w:t>
      </w:r>
      <w:r>
        <w:rPr>
          <w:rFonts w:hint="eastAsia" w:ascii="仿宋" w:hAnsi="仿宋" w:eastAsia="仿宋" w:cs="仿宋"/>
          <w:sz w:val="27"/>
          <w:szCs w:val="27"/>
          <w:highlight w:val="none"/>
          <w:lang w:val="en-US" w:eastAsia="zh-CN"/>
        </w:rPr>
        <w:t>资格要求中证件及法定代表人授权委托书</w:t>
      </w:r>
      <w:r>
        <w:rPr>
          <w:rFonts w:hint="eastAsia" w:ascii="仿宋" w:hAnsi="仿宋" w:eastAsia="仿宋" w:cs="仿宋"/>
          <w:sz w:val="27"/>
          <w:szCs w:val="27"/>
          <w:highlight w:val="none"/>
        </w:rPr>
        <w:t>加盖公章扫描件发送至</w:t>
      </w:r>
      <w:r>
        <w:rPr>
          <w:rFonts w:hint="eastAsia" w:ascii="仿宋" w:hAnsi="仿宋" w:eastAsia="仿宋" w:cs="仿宋"/>
          <w:sz w:val="27"/>
          <w:szCs w:val="27"/>
          <w:highlight w:val="none"/>
          <w:lang w:val="en-US" w:eastAsia="zh-CN"/>
        </w:rPr>
        <w:t>1933640239</w:t>
      </w:r>
      <w:r>
        <w:rPr>
          <w:rFonts w:hint="eastAsia" w:ascii="仿宋" w:hAnsi="仿宋" w:eastAsia="仿宋" w:cs="仿宋"/>
          <w:sz w:val="27"/>
          <w:szCs w:val="27"/>
          <w:highlight w:val="none"/>
        </w:rPr>
        <w:t>@qq.com</w:t>
      </w:r>
    </w:p>
    <w:p>
      <w:pPr>
        <w:pStyle w:val="4"/>
        <w:widowControl/>
        <w:spacing w:line="360" w:lineRule="exact"/>
        <w:rPr>
          <w:rFonts w:ascii="仿宋" w:hAnsi="仿宋" w:eastAsia="仿宋" w:cs="仿宋"/>
          <w:highlight w:val="none"/>
        </w:rPr>
      </w:pPr>
      <w:r>
        <w:rPr>
          <w:rFonts w:hint="eastAsia" w:ascii="仿宋" w:hAnsi="仿宋" w:eastAsia="仿宋" w:cs="仿宋"/>
          <w:sz w:val="27"/>
          <w:szCs w:val="27"/>
          <w:highlight w:val="none"/>
        </w:rPr>
        <w:t>    每个标项售价（元）：300</w:t>
      </w:r>
      <w:r>
        <w:rPr>
          <w:rFonts w:hint="eastAsia" w:ascii="仿宋" w:hAnsi="仿宋" w:eastAsia="仿宋" w:cs="仿宋"/>
          <w:highlight w:val="none"/>
        </w:rPr>
        <w:t> </w:t>
      </w:r>
    </w:p>
    <w:p>
      <w:pPr>
        <w:pStyle w:val="4"/>
        <w:widowControl/>
        <w:spacing w:before="255" w:after="255" w:line="360" w:lineRule="exact"/>
        <w:rPr>
          <w:rFonts w:ascii="仿宋" w:hAnsi="仿宋" w:eastAsia="仿宋" w:cs="仿宋"/>
          <w:sz w:val="27"/>
          <w:szCs w:val="27"/>
          <w:highlight w:val="none"/>
        </w:rPr>
      </w:pPr>
      <w:r>
        <w:rPr>
          <w:rStyle w:val="7"/>
          <w:rFonts w:hint="eastAsia" w:ascii="仿宋" w:hAnsi="仿宋" w:eastAsia="仿宋" w:cs="仿宋"/>
          <w:sz w:val="27"/>
          <w:szCs w:val="27"/>
          <w:highlight w:val="none"/>
        </w:rPr>
        <w:t>四、提交投标文件截止时间、开标时间和地点</w:t>
      </w:r>
    </w:p>
    <w:p>
      <w:pPr>
        <w:pStyle w:val="4"/>
        <w:widowControl/>
        <w:spacing w:line="360" w:lineRule="exact"/>
        <w:rPr>
          <w:rFonts w:ascii="仿宋" w:hAnsi="仿宋" w:eastAsia="仿宋" w:cs="仿宋"/>
          <w:highlight w:val="none"/>
        </w:rPr>
      </w:pPr>
      <w:r>
        <w:rPr>
          <w:rFonts w:hint="eastAsia" w:ascii="仿宋" w:hAnsi="仿宋" w:eastAsia="仿宋" w:cs="仿宋"/>
          <w:sz w:val="27"/>
          <w:szCs w:val="27"/>
          <w:highlight w:val="none"/>
        </w:rPr>
        <w:t>    提交投标文件截止时间：2022年</w:t>
      </w:r>
      <w:r>
        <w:rPr>
          <w:rFonts w:hint="eastAsia" w:ascii="仿宋" w:hAnsi="仿宋" w:eastAsia="仿宋" w:cs="仿宋"/>
          <w:sz w:val="27"/>
          <w:szCs w:val="27"/>
          <w:highlight w:val="none"/>
          <w:lang w:val="en-US" w:eastAsia="zh-CN"/>
        </w:rPr>
        <w:t>11</w:t>
      </w:r>
      <w:r>
        <w:rPr>
          <w:rFonts w:hint="eastAsia" w:ascii="仿宋" w:hAnsi="仿宋" w:eastAsia="仿宋" w:cs="仿宋"/>
          <w:sz w:val="27"/>
          <w:szCs w:val="27"/>
          <w:highlight w:val="none"/>
        </w:rPr>
        <w:t>月</w:t>
      </w:r>
      <w:r>
        <w:rPr>
          <w:rFonts w:hint="eastAsia" w:ascii="仿宋" w:hAnsi="仿宋" w:eastAsia="仿宋" w:cs="仿宋"/>
          <w:sz w:val="27"/>
          <w:szCs w:val="27"/>
          <w:highlight w:val="none"/>
          <w:lang w:val="en-US" w:eastAsia="zh-CN"/>
        </w:rPr>
        <w:t>28</w:t>
      </w:r>
      <w:r>
        <w:rPr>
          <w:rFonts w:hint="eastAsia" w:ascii="仿宋" w:hAnsi="仿宋" w:eastAsia="仿宋" w:cs="仿宋"/>
          <w:sz w:val="27"/>
          <w:szCs w:val="27"/>
          <w:highlight w:val="none"/>
        </w:rPr>
        <w:t>日</w:t>
      </w:r>
      <w:r>
        <w:rPr>
          <w:rFonts w:hint="eastAsia" w:ascii="仿宋" w:hAnsi="仿宋" w:eastAsia="仿宋" w:cs="仿宋"/>
          <w:sz w:val="27"/>
          <w:szCs w:val="27"/>
          <w:highlight w:val="none"/>
          <w:lang w:val="en-US" w:eastAsia="zh-CN"/>
        </w:rPr>
        <w:t>16</w:t>
      </w:r>
      <w:r>
        <w:rPr>
          <w:rFonts w:hint="eastAsia" w:ascii="仿宋" w:hAnsi="仿宋" w:eastAsia="仿宋" w:cs="仿宋"/>
          <w:sz w:val="27"/>
          <w:szCs w:val="27"/>
          <w:highlight w:val="none"/>
        </w:rPr>
        <w:t>:00（北京时间）</w:t>
      </w:r>
    </w:p>
    <w:p>
      <w:pPr>
        <w:pStyle w:val="4"/>
        <w:widowControl/>
        <w:spacing w:line="360" w:lineRule="exact"/>
        <w:ind w:firstLine="810"/>
        <w:rPr>
          <w:rFonts w:hint="default" w:ascii="仿宋" w:hAnsi="仿宋" w:eastAsia="仿宋" w:cs="仿宋"/>
          <w:sz w:val="27"/>
          <w:szCs w:val="27"/>
          <w:highlight w:val="none"/>
          <w:lang w:val="en-US" w:eastAsia="zh-CN"/>
        </w:rPr>
      </w:pPr>
      <w:r>
        <w:rPr>
          <w:rFonts w:hint="eastAsia" w:ascii="仿宋" w:hAnsi="仿宋" w:eastAsia="仿宋" w:cs="仿宋"/>
          <w:sz w:val="27"/>
          <w:szCs w:val="27"/>
          <w:highlight w:val="none"/>
        </w:rPr>
        <w:t>投标地点：</w:t>
      </w:r>
      <w:r>
        <w:rPr>
          <w:rFonts w:hint="eastAsia" w:ascii="仿宋" w:hAnsi="仿宋" w:eastAsia="仿宋" w:cs="仿宋"/>
          <w:sz w:val="27"/>
          <w:szCs w:val="27"/>
          <w:highlight w:val="none"/>
          <w:lang w:val="en-US" w:eastAsia="zh-CN"/>
        </w:rPr>
        <w:t>详见招标文件</w:t>
      </w:r>
    </w:p>
    <w:p>
      <w:pPr>
        <w:pStyle w:val="4"/>
        <w:widowControl/>
        <w:spacing w:line="360" w:lineRule="exact"/>
        <w:rPr>
          <w:rFonts w:ascii="仿宋" w:hAnsi="仿宋" w:eastAsia="仿宋" w:cs="仿宋"/>
          <w:highlight w:val="none"/>
        </w:rPr>
      </w:pPr>
      <w:r>
        <w:rPr>
          <w:rFonts w:hint="eastAsia" w:ascii="仿宋" w:hAnsi="仿宋" w:eastAsia="仿宋" w:cs="仿宋"/>
          <w:sz w:val="27"/>
          <w:szCs w:val="27"/>
          <w:highlight w:val="none"/>
        </w:rPr>
        <w:t>    开标时间：2022年</w:t>
      </w:r>
      <w:r>
        <w:rPr>
          <w:rFonts w:hint="eastAsia" w:ascii="仿宋" w:hAnsi="仿宋" w:eastAsia="仿宋" w:cs="仿宋"/>
          <w:sz w:val="27"/>
          <w:szCs w:val="27"/>
          <w:highlight w:val="none"/>
          <w:lang w:val="en-US" w:eastAsia="zh-CN"/>
        </w:rPr>
        <w:t>11</w:t>
      </w:r>
      <w:r>
        <w:rPr>
          <w:rFonts w:hint="eastAsia" w:ascii="仿宋" w:hAnsi="仿宋" w:eastAsia="仿宋" w:cs="仿宋"/>
          <w:sz w:val="27"/>
          <w:szCs w:val="27"/>
          <w:highlight w:val="none"/>
        </w:rPr>
        <w:t>月</w:t>
      </w:r>
      <w:r>
        <w:rPr>
          <w:rFonts w:hint="eastAsia" w:ascii="仿宋" w:hAnsi="仿宋" w:eastAsia="仿宋" w:cs="仿宋"/>
          <w:sz w:val="27"/>
          <w:szCs w:val="27"/>
          <w:highlight w:val="none"/>
          <w:lang w:val="en-US" w:eastAsia="zh-CN"/>
        </w:rPr>
        <w:t>28</w:t>
      </w:r>
      <w:r>
        <w:rPr>
          <w:rFonts w:hint="eastAsia" w:ascii="仿宋" w:hAnsi="仿宋" w:eastAsia="仿宋" w:cs="仿宋"/>
          <w:sz w:val="27"/>
          <w:szCs w:val="27"/>
          <w:highlight w:val="none"/>
        </w:rPr>
        <w:t>日</w:t>
      </w:r>
      <w:r>
        <w:rPr>
          <w:rFonts w:hint="eastAsia" w:ascii="仿宋" w:hAnsi="仿宋" w:eastAsia="仿宋" w:cs="仿宋"/>
          <w:sz w:val="27"/>
          <w:szCs w:val="27"/>
          <w:highlight w:val="none"/>
          <w:lang w:val="en-US" w:eastAsia="zh-CN"/>
        </w:rPr>
        <w:t>16</w:t>
      </w:r>
      <w:r>
        <w:rPr>
          <w:rFonts w:hint="eastAsia" w:ascii="仿宋" w:hAnsi="仿宋" w:eastAsia="仿宋" w:cs="仿宋"/>
          <w:sz w:val="27"/>
          <w:szCs w:val="27"/>
          <w:highlight w:val="none"/>
        </w:rPr>
        <w:t>:00</w:t>
      </w:r>
      <w:r>
        <w:rPr>
          <w:rFonts w:hint="eastAsia" w:ascii="仿宋" w:hAnsi="仿宋" w:eastAsia="仿宋" w:cs="仿宋"/>
          <w:highlight w:val="none"/>
        </w:rPr>
        <w:t> </w:t>
      </w:r>
      <w:r>
        <w:rPr>
          <w:rFonts w:hint="eastAsia" w:ascii="仿宋" w:hAnsi="仿宋" w:eastAsia="仿宋" w:cs="仿宋"/>
          <w:sz w:val="27"/>
          <w:szCs w:val="27"/>
          <w:highlight w:val="none"/>
        </w:rPr>
        <w:t>（北京时间）</w:t>
      </w:r>
    </w:p>
    <w:p>
      <w:pPr>
        <w:pStyle w:val="4"/>
        <w:widowControl/>
        <w:spacing w:line="360" w:lineRule="exact"/>
        <w:ind w:firstLine="810"/>
        <w:rPr>
          <w:rFonts w:hint="default" w:ascii="仿宋" w:hAnsi="仿宋" w:eastAsia="仿宋" w:cs="仿宋"/>
          <w:sz w:val="27"/>
          <w:szCs w:val="27"/>
          <w:highlight w:val="none"/>
          <w:lang w:val="en-US" w:eastAsia="zh-CN"/>
        </w:rPr>
      </w:pPr>
      <w:r>
        <w:rPr>
          <w:rFonts w:hint="eastAsia" w:ascii="仿宋" w:hAnsi="仿宋" w:eastAsia="仿宋" w:cs="仿宋"/>
          <w:sz w:val="27"/>
          <w:szCs w:val="27"/>
          <w:highlight w:val="none"/>
        </w:rPr>
        <w:t>开标地点：</w:t>
      </w:r>
      <w:r>
        <w:rPr>
          <w:rFonts w:hint="eastAsia" w:ascii="仿宋" w:hAnsi="仿宋" w:eastAsia="仿宋" w:cs="仿宋"/>
          <w:sz w:val="27"/>
          <w:szCs w:val="27"/>
          <w:highlight w:val="none"/>
          <w:lang w:val="en-US" w:eastAsia="zh-CN"/>
        </w:rPr>
        <w:t>详见招标文件</w:t>
      </w:r>
    </w:p>
    <w:p>
      <w:pPr>
        <w:pStyle w:val="4"/>
        <w:widowControl/>
        <w:spacing w:line="360" w:lineRule="exact"/>
        <w:rPr>
          <w:rFonts w:ascii="仿宋" w:hAnsi="仿宋" w:eastAsia="仿宋" w:cs="仿宋"/>
          <w:sz w:val="31"/>
          <w:szCs w:val="31"/>
          <w:highlight w:val="none"/>
        </w:rPr>
      </w:pPr>
      <w:r>
        <w:rPr>
          <w:rStyle w:val="7"/>
          <w:rFonts w:hint="eastAsia" w:ascii="仿宋" w:hAnsi="仿宋" w:eastAsia="仿宋" w:cs="仿宋"/>
          <w:sz w:val="27"/>
          <w:szCs w:val="27"/>
          <w:highlight w:val="none"/>
        </w:rPr>
        <w:t>公告期限</w:t>
      </w:r>
      <w:r>
        <w:rPr>
          <w:rFonts w:hint="eastAsia" w:ascii="仿宋" w:hAnsi="仿宋" w:eastAsia="仿宋" w:cs="仿宋"/>
          <w:sz w:val="31"/>
          <w:szCs w:val="31"/>
          <w:highlight w:val="none"/>
        </w:rPr>
        <w:t> ：</w:t>
      </w:r>
      <w:r>
        <w:rPr>
          <w:rFonts w:hint="eastAsia" w:ascii="仿宋" w:hAnsi="仿宋" w:eastAsia="仿宋" w:cs="仿宋"/>
          <w:sz w:val="27"/>
          <w:szCs w:val="27"/>
          <w:highlight w:val="none"/>
        </w:rPr>
        <w:t xml:space="preserve"> 自本公告发布之日起5个工作日。</w:t>
      </w:r>
    </w:p>
    <w:p>
      <w:pPr>
        <w:pStyle w:val="4"/>
        <w:widowControl/>
        <w:spacing w:before="255" w:after="255" w:line="360" w:lineRule="exact"/>
        <w:rPr>
          <w:rFonts w:ascii="仿宋" w:hAnsi="仿宋" w:eastAsia="仿宋" w:cs="仿宋"/>
          <w:sz w:val="27"/>
          <w:szCs w:val="27"/>
        </w:rPr>
      </w:pPr>
      <w:r>
        <w:rPr>
          <w:rStyle w:val="7"/>
          <w:rFonts w:hint="eastAsia" w:ascii="仿宋" w:hAnsi="仿宋" w:eastAsia="仿宋" w:cs="仿宋"/>
          <w:sz w:val="27"/>
          <w:szCs w:val="27"/>
        </w:rPr>
        <w:t>六、其他补充事宜</w:t>
      </w:r>
    </w:p>
    <w:p>
      <w:pPr>
        <w:pStyle w:val="4"/>
        <w:widowControl/>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 须提供的证明材料：法定代表人授权委托书</w:t>
      </w:r>
      <w:r>
        <w:rPr>
          <w:rFonts w:hint="eastAsia" w:ascii="仿宋" w:hAnsi="仿宋" w:eastAsia="仿宋" w:cs="仿宋"/>
          <w:sz w:val="27"/>
          <w:szCs w:val="27"/>
          <w:lang w:val="en-US" w:eastAsia="zh-CN"/>
        </w:rPr>
        <w:t>及资格要求中所要求证件及网站截图盖章扫描件</w:t>
      </w:r>
      <w:r>
        <w:rPr>
          <w:rFonts w:hint="eastAsia" w:ascii="仿宋" w:hAnsi="仿宋" w:eastAsia="仿宋" w:cs="仿宋"/>
          <w:sz w:val="27"/>
          <w:szCs w:val="27"/>
        </w:rPr>
        <w:t>。</w:t>
      </w:r>
    </w:p>
    <w:p>
      <w:pPr>
        <w:pStyle w:val="4"/>
        <w:widowControl/>
        <w:spacing w:before="255" w:after="255" w:line="360" w:lineRule="exact"/>
        <w:rPr>
          <w:rFonts w:ascii="仿宋" w:hAnsi="仿宋" w:eastAsia="仿宋" w:cs="仿宋"/>
          <w:sz w:val="31"/>
          <w:szCs w:val="31"/>
        </w:rPr>
      </w:pPr>
      <w:r>
        <w:rPr>
          <w:rStyle w:val="7"/>
          <w:rFonts w:hint="eastAsia" w:ascii="仿宋" w:hAnsi="仿宋" w:eastAsia="仿宋" w:cs="仿宋"/>
          <w:sz w:val="27"/>
          <w:szCs w:val="27"/>
        </w:rPr>
        <w:t>七、对本次采购提出询问，请按以下方式联系</w:t>
      </w:r>
    </w:p>
    <w:p>
      <w:pPr>
        <w:pStyle w:val="4"/>
        <w:spacing w:line="300" w:lineRule="exact"/>
        <w:rPr>
          <w:rFonts w:ascii="仿宋" w:hAnsi="仿宋" w:eastAsia="仿宋" w:cs="仿宋"/>
          <w:sz w:val="27"/>
          <w:szCs w:val="27"/>
        </w:rPr>
      </w:pPr>
      <w:r>
        <w:rPr>
          <w:rFonts w:hint="eastAsia" w:ascii="仿宋" w:hAnsi="仿宋" w:eastAsia="仿宋" w:cs="仿宋"/>
          <w:sz w:val="27"/>
          <w:szCs w:val="27"/>
        </w:rPr>
        <w:t xml:space="preserve">   1.采购人信息</w:t>
      </w:r>
    </w:p>
    <w:p>
      <w:pPr>
        <w:pStyle w:val="4"/>
        <w:spacing w:line="300" w:lineRule="exact"/>
        <w:rPr>
          <w:rFonts w:ascii="仿宋" w:hAnsi="仿宋" w:eastAsia="仿宋" w:cs="仿宋"/>
          <w:sz w:val="27"/>
          <w:szCs w:val="27"/>
        </w:rPr>
      </w:pPr>
      <w:r>
        <w:rPr>
          <w:rFonts w:hint="eastAsia" w:ascii="仿宋" w:hAnsi="仿宋" w:eastAsia="仿宋" w:cs="仿宋"/>
          <w:sz w:val="27"/>
          <w:szCs w:val="27"/>
        </w:rPr>
        <w:t>    名    称：新疆维吾尔自治区疾病预防控制中心</w:t>
      </w:r>
    </w:p>
    <w:p>
      <w:pPr>
        <w:pStyle w:val="4"/>
        <w:spacing w:line="300" w:lineRule="exact"/>
        <w:rPr>
          <w:rFonts w:ascii="仿宋" w:hAnsi="仿宋" w:eastAsia="仿宋" w:cs="仿宋"/>
          <w:sz w:val="27"/>
          <w:szCs w:val="27"/>
        </w:rPr>
      </w:pPr>
      <w:r>
        <w:rPr>
          <w:rFonts w:hint="eastAsia" w:ascii="仿宋" w:hAnsi="仿宋" w:eastAsia="仿宋" w:cs="仿宋"/>
          <w:sz w:val="27"/>
          <w:szCs w:val="27"/>
        </w:rPr>
        <w:t>    地    址：乌鲁木齐市碱泉一街380号</w:t>
      </w:r>
    </w:p>
    <w:p>
      <w:pPr>
        <w:pStyle w:val="4"/>
        <w:widowControl/>
        <w:spacing w:line="360" w:lineRule="exact"/>
        <w:ind w:firstLine="540" w:firstLineChars="200"/>
        <w:rPr>
          <w:rFonts w:hint="eastAsia" w:ascii="仿宋" w:hAnsi="仿宋" w:eastAsia="仿宋" w:cs="仿宋"/>
          <w:sz w:val="27"/>
          <w:szCs w:val="27"/>
          <w:lang w:eastAsia="zh-CN"/>
        </w:rPr>
      </w:pPr>
      <w:r>
        <w:rPr>
          <w:rFonts w:hint="eastAsia" w:ascii="仿宋" w:hAnsi="仿宋" w:eastAsia="仿宋" w:cs="仿宋"/>
          <w:sz w:val="27"/>
          <w:szCs w:val="27"/>
        </w:rPr>
        <w:t>项目联系方式：(0991) 2623010</w:t>
      </w:r>
    </w:p>
    <w:p>
      <w:pPr>
        <w:pStyle w:val="4"/>
        <w:widowControl/>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   </w:t>
      </w:r>
    </w:p>
    <w:p>
      <w:pPr>
        <w:pStyle w:val="4"/>
        <w:widowControl/>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 xml:space="preserve"> 2.采购代理机构信息            </w:t>
      </w:r>
    </w:p>
    <w:p>
      <w:pPr>
        <w:pStyle w:val="4"/>
        <w:widowControl/>
        <w:spacing w:line="360" w:lineRule="exact"/>
        <w:ind w:left="2580" w:leftChars="200" w:hanging="2160" w:hangingChars="800"/>
        <w:rPr>
          <w:rFonts w:ascii="仿宋" w:hAnsi="仿宋" w:eastAsia="仿宋" w:cs="仿宋"/>
          <w:sz w:val="27"/>
          <w:szCs w:val="27"/>
        </w:rPr>
      </w:pPr>
      <w:r>
        <w:rPr>
          <w:rFonts w:hint="eastAsia" w:ascii="仿宋" w:hAnsi="仿宋" w:eastAsia="仿宋" w:cs="仿宋"/>
          <w:sz w:val="27"/>
          <w:szCs w:val="27"/>
        </w:rPr>
        <w:t>  名    称：新疆华域建设工程项目管理咨询有限公司           </w:t>
      </w:r>
    </w:p>
    <w:p>
      <w:pPr>
        <w:pStyle w:val="4"/>
        <w:widowControl/>
        <w:spacing w:line="360" w:lineRule="exact"/>
        <w:ind w:left="0" w:leftChars="0" w:firstLine="639" w:firstLineChars="237"/>
        <w:rPr>
          <w:rFonts w:ascii="仿宋" w:hAnsi="仿宋" w:eastAsia="仿宋" w:cs="仿宋"/>
          <w:sz w:val="27"/>
          <w:szCs w:val="27"/>
        </w:rPr>
      </w:pPr>
      <w:r>
        <w:rPr>
          <w:rFonts w:hint="eastAsia" w:ascii="仿宋" w:hAnsi="仿宋" w:eastAsia="仿宋" w:cs="仿宋"/>
          <w:sz w:val="27"/>
          <w:szCs w:val="27"/>
        </w:rPr>
        <w:t>地    址：乌鲁木齐市五星北路194号</w:t>
      </w:r>
    </w:p>
    <w:p>
      <w:pPr>
        <w:pStyle w:val="4"/>
        <w:widowControl/>
        <w:spacing w:line="360" w:lineRule="exact"/>
        <w:ind w:left="0" w:leftChars="0" w:firstLine="639" w:firstLineChars="237"/>
        <w:rPr>
          <w:rFonts w:hint="eastAsia" w:ascii="仿宋" w:hAnsi="仿宋" w:eastAsia="仿宋" w:cs="仿宋"/>
          <w:sz w:val="27"/>
          <w:szCs w:val="27"/>
          <w:lang w:eastAsia="zh-CN"/>
        </w:rPr>
      </w:pPr>
      <w:r>
        <w:rPr>
          <w:rFonts w:hint="eastAsia" w:ascii="仿宋" w:hAnsi="仿宋" w:eastAsia="仿宋" w:cs="仿宋"/>
          <w:sz w:val="27"/>
          <w:szCs w:val="27"/>
        </w:rPr>
        <w:t>项目联系人：</w:t>
      </w:r>
      <w:r>
        <w:rPr>
          <w:rFonts w:hint="eastAsia" w:ascii="仿宋" w:hAnsi="仿宋" w:eastAsia="仿宋" w:cs="仿宋"/>
          <w:sz w:val="27"/>
          <w:szCs w:val="27"/>
          <w:lang w:val="en-US" w:eastAsia="zh-CN"/>
        </w:rPr>
        <w:t>王工</w:t>
      </w:r>
    </w:p>
    <w:p>
      <w:r>
        <w:rPr>
          <w:rFonts w:hint="eastAsia" w:ascii="仿宋" w:hAnsi="仿宋" w:eastAsia="仿宋" w:cs="仿宋"/>
          <w:sz w:val="27"/>
          <w:szCs w:val="27"/>
        </w:rPr>
        <w:t xml:space="preserve"> 项目联系方式：</w:t>
      </w:r>
      <w:r>
        <w:rPr>
          <w:rFonts w:hint="eastAsia" w:ascii="仿宋" w:hAnsi="仿宋" w:eastAsia="仿宋" w:cs="仿宋"/>
          <w:sz w:val="27"/>
          <w:szCs w:val="27"/>
          <w:lang w:val="en-US" w:eastAsia="zh-CN"/>
        </w:rPr>
        <w:t>16699260858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YjdhMGExOWMxZjRmNmMyZGRiNzg1YTZmMGM4MmYifQ=="/>
  </w:docVars>
  <w:rsids>
    <w:rsidRoot w:val="2A6445D3"/>
    <w:rsid w:val="1A987856"/>
    <w:rsid w:val="2A6445D3"/>
    <w:rsid w:val="40C14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Date"/>
    <w:basedOn w:val="1"/>
    <w:next w:val="1"/>
    <w:qFormat/>
    <w:uiPriority w:val="0"/>
    <w:rPr>
      <w:color w:val="000000"/>
      <w:kern w:val="0"/>
      <w:sz w:val="30"/>
    </w:rPr>
  </w:style>
  <w:style w:type="paragraph" w:styleId="4">
    <w:name w:val="Normal (Web)"/>
    <w:basedOn w:val="1"/>
    <w:qFormat/>
    <w:uiPriority w:val="99"/>
    <w:pPr>
      <w:spacing w:before="75" w:after="75"/>
      <w:jc w:val="left"/>
    </w:pPr>
    <w:rPr>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1210</Words>
  <Characters>1500</Characters>
  <Lines>0</Lines>
  <Paragraphs>0</Paragraphs>
  <TotalTime>0</TotalTime>
  <ScaleCrop>false</ScaleCrop>
  <LinksUpToDate>false</LinksUpToDate>
  <CharactersWithSpaces>1606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2022-11-05T13:03:00Z</dcterms:created>
  <dc:creator>晨曦</dc:creator>
  <cp:lastModifiedBy>晨曦</cp:lastModifiedBy>
  <dcterms:modified xsi:type="dcterms:W3CDTF">2022-11-05T13:04:15Z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ABE0433C9C43451EB5A787416E9B9DED</vt:lpwstr>
  </property>
</Properties>
</file>