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540" w:lineRule="atLeast"/>
        <w:jc w:val="center"/>
        <w:rPr>
          <w:rFonts w:hint="eastAsia"/>
          <w:b/>
          <w:bCs/>
          <w:color w:val="auto"/>
          <w:sz w:val="36"/>
          <w:szCs w:val="36"/>
          <w:shd w:val="clear" w:color="auto" w:fill="FFFFFF"/>
          <w:lang w:val="en-US" w:eastAsia="zh-CN"/>
        </w:rPr>
      </w:pPr>
      <w:r>
        <w:rPr>
          <w:rFonts w:hint="eastAsia"/>
          <w:b/>
          <w:bCs/>
          <w:color w:val="auto"/>
          <w:sz w:val="36"/>
          <w:szCs w:val="36"/>
          <w:shd w:val="clear" w:color="auto" w:fill="FFFFFF"/>
          <w:lang w:val="en-US" w:eastAsia="zh-CN"/>
        </w:rPr>
        <w:t>柯坪县非遗工坊改造项目</w:t>
      </w:r>
    </w:p>
    <w:p>
      <w:pPr>
        <w:pStyle w:val="3"/>
        <w:widowControl/>
        <w:spacing w:line="540" w:lineRule="atLeast"/>
        <w:jc w:val="center"/>
        <w:rPr>
          <w:rFonts w:hint="default"/>
          <w:b/>
          <w:bCs/>
          <w:color w:val="auto"/>
          <w:sz w:val="36"/>
          <w:szCs w:val="36"/>
        </w:rPr>
      </w:pPr>
      <w:r>
        <w:rPr>
          <w:b/>
          <w:bCs/>
          <w:color w:val="auto"/>
          <w:sz w:val="36"/>
          <w:szCs w:val="36"/>
          <w:shd w:val="clear" w:color="auto" w:fill="FFFFFF"/>
        </w:rPr>
        <w:t>竞争性磋商公告</w:t>
      </w:r>
    </w:p>
    <w:p>
      <w:pPr>
        <w:pStyle w:val="18"/>
        <w:widowControl/>
        <w:spacing w:before="0"/>
        <w:rPr>
          <w:color w:val="auto"/>
        </w:rPr>
      </w:pPr>
      <w:r>
        <w:rPr>
          <w:rFonts w:hint="eastAsia" w:ascii="微软雅黑" w:hAnsi="微软雅黑" w:eastAsia="微软雅黑" w:cs="微软雅黑"/>
          <w:color w:val="auto"/>
          <w:shd w:val="clear" w:color="auto" w:fill="FFFFFF"/>
        </w:rPr>
        <w:t xml:space="preserve"> </w:t>
      </w:r>
    </w:p>
    <w:p>
      <w:pPr>
        <w:pStyle w:val="5"/>
        <w:widowControl/>
        <w:pBdr>
          <w:top w:val="single" w:color="auto" w:sz="4" w:space="0"/>
          <w:left w:val="single" w:color="auto" w:sz="4" w:space="0"/>
          <w:bottom w:val="single" w:color="auto" w:sz="4" w:space="0"/>
          <w:right w:val="single" w:color="auto" w:sz="4" w:space="0"/>
        </w:pBdr>
        <w:spacing w:line="360" w:lineRule="auto"/>
        <w:ind w:left="450" w:right="450" w:firstLine="440" w:firstLineChars="200"/>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kern w:val="2"/>
          <w:sz w:val="22"/>
          <w:szCs w:val="22"/>
          <w:shd w:val="clear" w:color="auto" w:fill="FFFFFF"/>
        </w:rPr>
        <w:t>项目概况</w:t>
      </w:r>
    </w:p>
    <w:p>
      <w:pPr>
        <w:pStyle w:val="5"/>
        <w:widowControl/>
        <w:pBdr>
          <w:top w:val="single" w:color="auto" w:sz="4" w:space="0"/>
          <w:left w:val="single" w:color="auto" w:sz="4" w:space="0"/>
          <w:bottom w:val="single" w:color="auto" w:sz="4" w:space="0"/>
          <w:right w:val="single" w:color="auto" w:sz="4" w:space="0"/>
        </w:pBdr>
        <w:spacing w:line="360" w:lineRule="auto"/>
        <w:ind w:left="450" w:right="450" w:firstLine="440" w:firstLineChars="200"/>
        <w:rPr>
          <w:rFonts w:hint="eastAsia" w:ascii="微软雅黑 Light" w:hAnsi="微软雅黑 Light" w:eastAsia="微软雅黑 Light" w:cs="微软雅黑 Light"/>
        </w:rPr>
      </w:pPr>
      <w:r>
        <w:rPr>
          <w:rFonts w:hint="eastAsia" w:ascii="微软雅黑 Light" w:hAnsi="微软雅黑 Light" w:eastAsia="微软雅黑 Light" w:cs="微软雅黑 Light"/>
          <w:color w:val="auto"/>
          <w:kern w:val="2"/>
          <w:sz w:val="22"/>
          <w:szCs w:val="22"/>
          <w:shd w:val="clear" w:color="auto" w:fill="FFFFFF"/>
          <w:lang w:val="en-US" w:eastAsia="zh-CN"/>
        </w:rPr>
        <w:t>柯坪县非遗工坊改造项目</w:t>
      </w:r>
      <w:r>
        <w:rPr>
          <w:rFonts w:hint="eastAsia" w:ascii="微软雅黑 Light" w:hAnsi="微软雅黑 Light" w:eastAsia="微软雅黑 Light" w:cs="微软雅黑 Light"/>
          <w:color w:val="auto"/>
          <w:kern w:val="2"/>
          <w:sz w:val="22"/>
          <w:szCs w:val="22"/>
          <w:shd w:val="clear" w:color="auto" w:fill="FFFFFF"/>
        </w:rPr>
        <w:t>的潜在</w:t>
      </w:r>
      <w:r>
        <w:rPr>
          <w:rFonts w:hint="eastAsia" w:ascii="微软雅黑 Light" w:hAnsi="微软雅黑 Light" w:eastAsia="微软雅黑 Light" w:cs="微软雅黑 Light"/>
          <w:color w:val="auto"/>
          <w:kern w:val="2"/>
          <w:sz w:val="22"/>
          <w:szCs w:val="22"/>
          <w:shd w:val="clear" w:color="auto" w:fill="FFFFFF"/>
          <w:lang w:eastAsia="zh-CN"/>
        </w:rPr>
        <w:t>投标人</w:t>
      </w:r>
      <w:r>
        <w:rPr>
          <w:rFonts w:hint="eastAsia" w:ascii="微软雅黑 Light" w:hAnsi="微软雅黑 Light" w:eastAsia="微软雅黑 Light" w:cs="微软雅黑 Light"/>
          <w:color w:val="auto"/>
          <w:kern w:val="2"/>
          <w:sz w:val="22"/>
          <w:szCs w:val="22"/>
          <w:shd w:val="clear" w:color="auto" w:fill="FFFFFF"/>
        </w:rPr>
        <w:t>应在政采云</w:t>
      </w:r>
      <w:r>
        <w:rPr>
          <w:rFonts w:hint="eastAsia" w:ascii="微软雅黑 Light" w:hAnsi="微软雅黑 Light" w:eastAsia="微软雅黑 Light" w:cs="微软雅黑 Light"/>
          <w:color w:val="auto"/>
          <w:kern w:val="2"/>
          <w:sz w:val="22"/>
          <w:szCs w:val="22"/>
          <w:shd w:val="clear" w:color="auto" w:fill="FFFFFF"/>
          <w:lang w:eastAsia="zh-CN"/>
        </w:rPr>
        <w:t>网上自主注册后报名获</w:t>
      </w:r>
      <w:r>
        <w:rPr>
          <w:rFonts w:hint="eastAsia" w:ascii="微软雅黑 Light" w:hAnsi="微软雅黑 Light" w:eastAsia="微软雅黑 Light" w:cs="微软雅黑 Light"/>
          <w:color w:val="auto"/>
          <w:kern w:val="2"/>
          <w:sz w:val="22"/>
          <w:szCs w:val="22"/>
          <w:shd w:val="clear" w:color="auto" w:fill="FFFFFF"/>
        </w:rPr>
        <w:t>取采购文件，</w:t>
      </w:r>
      <w:r>
        <w:rPr>
          <w:rFonts w:hint="eastAsia" w:ascii="微软雅黑 Light" w:hAnsi="微软雅黑 Light" w:eastAsia="微软雅黑 Light" w:cs="微软雅黑 Light"/>
          <w:color w:val="000000" w:themeColor="text1"/>
          <w:kern w:val="2"/>
          <w:sz w:val="22"/>
          <w:szCs w:val="22"/>
          <w:shd w:val="clear" w:color="auto" w:fill="FFFFFF"/>
          <w14:textFill>
            <w14:solidFill>
              <w14:schemeClr w14:val="tx1"/>
            </w14:solidFill>
          </w14:textFill>
        </w:rPr>
        <w:t>并于2022年</w:t>
      </w:r>
      <w:r>
        <w:rPr>
          <w:rFonts w:hint="eastAsia" w:ascii="微软雅黑 Light" w:hAnsi="微软雅黑 Light" w:eastAsia="微软雅黑 Light" w:cs="微软雅黑 Light"/>
          <w:color w:val="000000" w:themeColor="text1"/>
          <w:kern w:val="2"/>
          <w:sz w:val="22"/>
          <w:szCs w:val="22"/>
          <w:shd w:val="clear" w:color="auto" w:fill="FFFFFF"/>
          <w:lang w:val="en-US" w:eastAsia="zh-CN"/>
          <w14:textFill>
            <w14:solidFill>
              <w14:schemeClr w14:val="tx1"/>
            </w14:solidFill>
          </w14:textFill>
        </w:rPr>
        <w:t>11</w:t>
      </w:r>
      <w:r>
        <w:rPr>
          <w:rFonts w:hint="eastAsia" w:ascii="微软雅黑 Light" w:hAnsi="微软雅黑 Light" w:eastAsia="微软雅黑 Light" w:cs="微软雅黑 Light"/>
          <w:color w:val="000000" w:themeColor="text1"/>
          <w:kern w:val="2"/>
          <w:sz w:val="22"/>
          <w:szCs w:val="22"/>
          <w:shd w:val="clear" w:color="auto" w:fill="FFFFFF"/>
          <w14:textFill>
            <w14:solidFill>
              <w14:schemeClr w14:val="tx1"/>
            </w14:solidFill>
          </w14:textFill>
        </w:rPr>
        <w:t>月</w:t>
      </w:r>
      <w:r>
        <w:rPr>
          <w:rFonts w:hint="eastAsia" w:ascii="微软雅黑 Light" w:hAnsi="微软雅黑 Light" w:eastAsia="微软雅黑 Light" w:cs="微软雅黑 Light"/>
          <w:color w:val="000000" w:themeColor="text1"/>
          <w:kern w:val="2"/>
          <w:sz w:val="22"/>
          <w:szCs w:val="22"/>
          <w:shd w:val="clear" w:color="auto" w:fill="FFFFFF"/>
          <w:lang w:val="en-US" w:eastAsia="zh-CN"/>
          <w14:textFill>
            <w14:solidFill>
              <w14:schemeClr w14:val="tx1"/>
            </w14:solidFill>
          </w14:textFill>
        </w:rPr>
        <w:t>29</w:t>
      </w:r>
      <w:r>
        <w:rPr>
          <w:rFonts w:hint="eastAsia" w:ascii="微软雅黑 Light" w:hAnsi="微软雅黑 Light" w:eastAsia="微软雅黑 Light" w:cs="微软雅黑 Light"/>
          <w:color w:val="000000" w:themeColor="text1"/>
          <w:kern w:val="2"/>
          <w:sz w:val="22"/>
          <w:szCs w:val="22"/>
          <w:shd w:val="clear" w:color="auto" w:fill="FFFFFF"/>
          <w14:textFill>
            <w14:solidFill>
              <w14:schemeClr w14:val="tx1"/>
            </w14:solidFill>
          </w14:textFill>
        </w:rPr>
        <w:t>日</w:t>
      </w:r>
      <w:r>
        <w:rPr>
          <w:rFonts w:hint="eastAsia" w:ascii="微软雅黑 Light" w:hAnsi="微软雅黑 Light" w:eastAsia="微软雅黑 Light" w:cs="微软雅黑 Light"/>
          <w:color w:val="auto"/>
          <w:kern w:val="2"/>
          <w:sz w:val="22"/>
          <w:szCs w:val="22"/>
          <w:shd w:val="clear" w:color="auto" w:fill="FFFFFF"/>
        </w:rPr>
        <w:t>11：30（北京时间）</w:t>
      </w:r>
      <w:r>
        <w:rPr>
          <w:rFonts w:hint="eastAsia" w:ascii="微软雅黑 Light" w:hAnsi="微软雅黑 Light" w:eastAsia="微软雅黑 Light" w:cs="微软雅黑 Light"/>
          <w:color w:val="000000"/>
          <w:kern w:val="2"/>
          <w:sz w:val="22"/>
          <w:szCs w:val="22"/>
          <w:shd w:val="clear" w:color="auto" w:fill="FFFFFF"/>
        </w:rPr>
        <w:t>前</w:t>
      </w:r>
      <w:r>
        <w:rPr>
          <w:rFonts w:hint="eastAsia" w:ascii="微软雅黑 Light" w:hAnsi="微软雅黑 Light" w:eastAsia="微软雅黑 Light" w:cs="微软雅黑 Light"/>
          <w:color w:val="000000"/>
          <w:kern w:val="2"/>
          <w:sz w:val="22"/>
          <w:szCs w:val="22"/>
          <w:shd w:val="clear" w:color="auto" w:fill="FFFFFF"/>
          <w:lang w:eastAsia="zh-CN"/>
        </w:rPr>
        <w:t>递交投标</w:t>
      </w:r>
      <w:r>
        <w:rPr>
          <w:rFonts w:hint="eastAsia" w:ascii="微软雅黑 Light" w:hAnsi="微软雅黑 Light" w:eastAsia="微软雅黑 Light" w:cs="微软雅黑 Light"/>
          <w:color w:val="000000"/>
          <w:kern w:val="2"/>
          <w:sz w:val="22"/>
          <w:szCs w:val="22"/>
          <w:shd w:val="clear" w:color="auto" w:fill="FFFFFF"/>
        </w:rPr>
        <w:t>文件。</w:t>
      </w:r>
    </w:p>
    <w:p>
      <w:pPr>
        <w:pStyle w:val="5"/>
        <w:keepNext w:val="0"/>
        <w:keepLines w:val="0"/>
        <w:pageBreakBefore w:val="0"/>
        <w:widowControl/>
        <w:kinsoku/>
        <w:wordWrap/>
        <w:overflowPunct/>
        <w:topLinePunct w:val="0"/>
        <w:autoSpaceDE/>
        <w:autoSpaceDN/>
        <w:bidi w:val="0"/>
        <w:adjustRightInd/>
        <w:snapToGrid/>
        <w:spacing w:line="360" w:lineRule="auto"/>
        <w:ind w:left="448" w:right="448" w:firstLine="440" w:firstLineChars="200"/>
        <w:jc w:val="both"/>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b/>
          <w:bCs/>
          <w:color w:val="000000"/>
          <w:kern w:val="2"/>
          <w:sz w:val="22"/>
          <w:szCs w:val="22"/>
          <w:shd w:val="clear" w:color="auto" w:fill="FFFFFF"/>
        </w:rPr>
        <w:t>一、项目基本情况</w:t>
      </w:r>
    </w:p>
    <w:p>
      <w:pPr>
        <w:pStyle w:val="5"/>
        <w:widowControl/>
        <w:spacing w:line="360" w:lineRule="auto"/>
        <w:ind w:left="450" w:right="450" w:firstLine="440" w:firstLineChars="200"/>
        <w:jc w:val="both"/>
        <w:rPr>
          <w:rFonts w:hint="default" w:ascii="微软雅黑 Light" w:hAnsi="微软雅黑 Light" w:eastAsia="微软雅黑 Light" w:cs="微软雅黑 Light"/>
          <w:color w:val="auto"/>
          <w:lang w:val="en-US" w:eastAsia="zh-CN"/>
        </w:rPr>
      </w:pPr>
      <w:r>
        <w:rPr>
          <w:rFonts w:hint="eastAsia" w:ascii="微软雅黑 Light" w:hAnsi="微软雅黑 Light" w:eastAsia="微软雅黑 Light" w:cs="微软雅黑 Light"/>
          <w:color w:val="000000"/>
          <w:kern w:val="2"/>
          <w:sz w:val="22"/>
          <w:szCs w:val="22"/>
          <w:shd w:val="clear" w:color="auto" w:fill="FFFFFF"/>
        </w:rPr>
        <w:t>项目编号：集KPXZCY2022-</w:t>
      </w:r>
      <w:r>
        <w:rPr>
          <w:rFonts w:hint="eastAsia" w:ascii="微软雅黑 Light" w:hAnsi="微软雅黑 Light" w:eastAsia="微软雅黑 Light" w:cs="微软雅黑 Light"/>
          <w:color w:val="000000"/>
          <w:kern w:val="2"/>
          <w:sz w:val="22"/>
          <w:szCs w:val="22"/>
          <w:shd w:val="clear" w:color="auto" w:fill="FFFFFF"/>
          <w:lang w:val="en-US" w:eastAsia="zh-CN"/>
        </w:rPr>
        <w:t>00146</w:t>
      </w:r>
    </w:p>
    <w:p>
      <w:pPr>
        <w:pStyle w:val="5"/>
        <w:widowControl/>
        <w:spacing w:line="360" w:lineRule="auto"/>
        <w:ind w:left="450" w:right="450" w:firstLine="440" w:firstLineChars="200"/>
        <w:jc w:val="both"/>
        <w:rPr>
          <w:rFonts w:hint="eastAsia" w:ascii="微软雅黑 Light" w:hAnsi="微软雅黑 Light" w:eastAsia="微软雅黑 Light" w:cs="微软雅黑 Light"/>
          <w:lang w:eastAsia="zh-CN"/>
        </w:rPr>
      </w:pPr>
      <w:r>
        <w:rPr>
          <w:rFonts w:hint="eastAsia" w:ascii="微软雅黑 Light" w:hAnsi="微软雅黑 Light" w:eastAsia="微软雅黑 Light" w:cs="微软雅黑 Light"/>
          <w:color w:val="auto"/>
          <w:kern w:val="2"/>
          <w:sz w:val="22"/>
          <w:szCs w:val="22"/>
          <w:shd w:val="clear" w:color="auto" w:fill="FFFFFF"/>
        </w:rPr>
        <w:t>项目名称:</w:t>
      </w:r>
      <w:r>
        <w:rPr>
          <w:rFonts w:hint="eastAsia" w:ascii="微软雅黑 Light" w:hAnsi="微软雅黑 Light" w:eastAsia="微软雅黑 Light" w:cs="微软雅黑 Light"/>
          <w:color w:val="auto"/>
          <w:kern w:val="2"/>
          <w:sz w:val="22"/>
          <w:szCs w:val="22"/>
          <w:shd w:val="clear" w:color="auto" w:fill="FFFFFF"/>
          <w:lang w:val="en-US" w:eastAsia="zh-CN"/>
        </w:rPr>
        <w:t xml:space="preserve"> 柯坪县非遗工坊改造项目</w:t>
      </w:r>
    </w:p>
    <w:p>
      <w:pPr>
        <w:pStyle w:val="5"/>
        <w:widowControl/>
        <w:spacing w:line="360" w:lineRule="auto"/>
        <w:ind w:left="450" w:right="450" w:firstLine="440" w:firstLineChars="200"/>
        <w:jc w:val="both"/>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2"/>
          <w:sz w:val="22"/>
          <w:szCs w:val="22"/>
          <w:shd w:val="clear" w:color="auto" w:fill="FFFFFF"/>
        </w:rPr>
        <w:t>采购方式</w:t>
      </w:r>
      <w:r>
        <w:rPr>
          <w:rFonts w:hint="eastAsia" w:ascii="微软雅黑 Light" w:hAnsi="微软雅黑 Light" w:eastAsia="微软雅黑 Light" w:cs="微软雅黑 Light"/>
          <w:color w:val="000000"/>
          <w:kern w:val="2"/>
          <w:sz w:val="22"/>
          <w:szCs w:val="22"/>
          <w:shd w:val="clear" w:color="auto" w:fill="FFFFFF"/>
          <w:lang w:val="en-US" w:eastAsia="zh-CN"/>
        </w:rPr>
        <w:t>：□竞争性谈判 ☑竞争性磋商 □询价</w:t>
      </w:r>
    </w:p>
    <w:p>
      <w:pPr>
        <w:pStyle w:val="5"/>
        <w:widowControl/>
        <w:spacing w:line="360" w:lineRule="auto"/>
        <w:ind w:left="450" w:right="450" w:firstLine="440" w:firstLineChars="200"/>
        <w:jc w:val="both"/>
        <w:rPr>
          <w:rFonts w:hint="default" w:ascii="微软雅黑 Light" w:hAnsi="微软雅黑 Light" w:eastAsia="微软雅黑 Light" w:cs="微软雅黑 Light"/>
          <w:lang w:val="en-US" w:eastAsia="zh-CN"/>
        </w:rPr>
      </w:pPr>
      <w:r>
        <w:rPr>
          <w:rFonts w:hint="eastAsia" w:ascii="微软雅黑 Light" w:hAnsi="微软雅黑 Light" w:eastAsia="微软雅黑 Light" w:cs="微软雅黑 Light"/>
          <w:color w:val="000000"/>
          <w:kern w:val="2"/>
          <w:sz w:val="22"/>
          <w:szCs w:val="22"/>
          <w:shd w:val="clear" w:color="auto" w:fill="FFFFFF"/>
        </w:rPr>
        <w:t>预算金额（元）：</w:t>
      </w:r>
      <w:r>
        <w:rPr>
          <w:rFonts w:hint="eastAsia" w:ascii="微软雅黑 Light" w:hAnsi="微软雅黑 Light" w:eastAsia="微软雅黑 Light" w:cs="微软雅黑 Light"/>
          <w:color w:val="000000"/>
          <w:kern w:val="2"/>
          <w:sz w:val="22"/>
          <w:szCs w:val="22"/>
          <w:shd w:val="clear" w:color="auto" w:fill="FFFFFF"/>
          <w:lang w:val="en-US" w:eastAsia="zh-CN"/>
        </w:rPr>
        <w:t>1500000元</w:t>
      </w:r>
    </w:p>
    <w:p>
      <w:pPr>
        <w:pStyle w:val="5"/>
        <w:widowControl/>
        <w:spacing w:line="360" w:lineRule="auto"/>
        <w:ind w:left="450" w:right="450" w:firstLine="440" w:firstLineChars="200"/>
        <w:jc w:val="both"/>
        <w:rPr>
          <w:rFonts w:hint="default" w:ascii="微软雅黑 Light" w:hAnsi="微软雅黑 Light" w:eastAsia="微软雅黑 Light" w:cs="微软雅黑 Light"/>
          <w:lang w:val="en-US" w:eastAsia="zh-CN"/>
        </w:rPr>
      </w:pPr>
      <w:r>
        <w:rPr>
          <w:rFonts w:hint="eastAsia" w:ascii="微软雅黑 Light" w:hAnsi="微软雅黑 Light" w:eastAsia="微软雅黑 Light" w:cs="微软雅黑 Light"/>
          <w:color w:val="000000"/>
          <w:kern w:val="2"/>
          <w:sz w:val="22"/>
          <w:szCs w:val="22"/>
          <w:shd w:val="clear" w:color="auto" w:fill="FFFFFF"/>
        </w:rPr>
        <w:t>最高限价（元）：</w:t>
      </w:r>
      <w:r>
        <w:rPr>
          <w:rFonts w:hint="eastAsia" w:ascii="微软雅黑 Light" w:hAnsi="微软雅黑 Light" w:eastAsia="微软雅黑 Light" w:cs="微软雅黑 Light"/>
          <w:color w:val="000000"/>
          <w:kern w:val="2"/>
          <w:sz w:val="22"/>
          <w:szCs w:val="22"/>
          <w:shd w:val="clear" w:color="auto" w:fill="FFFFFF"/>
          <w:lang w:val="en-US" w:eastAsia="zh-CN"/>
        </w:rPr>
        <w:t>1500000元</w:t>
      </w:r>
    </w:p>
    <w:p>
      <w:pPr>
        <w:pStyle w:val="5"/>
        <w:widowControl/>
        <w:spacing w:line="360" w:lineRule="auto"/>
        <w:ind w:left="450" w:right="450" w:firstLine="440" w:firstLineChars="200"/>
        <w:jc w:val="both"/>
        <w:rPr>
          <w:rFonts w:hint="eastAsia" w:ascii="微软雅黑 Light" w:hAnsi="微软雅黑 Light" w:eastAsia="微软雅黑 Light" w:cs="微软雅黑 Light"/>
          <w:color w:val="000000"/>
          <w:kern w:val="2"/>
          <w:sz w:val="22"/>
          <w:szCs w:val="22"/>
          <w:shd w:val="clear" w:color="auto" w:fill="FFFFFF"/>
          <w:lang w:val="en-US" w:eastAsia="zh-CN"/>
        </w:rPr>
      </w:pPr>
      <w:r>
        <w:rPr>
          <w:rFonts w:hint="eastAsia" w:ascii="微软雅黑 Light" w:hAnsi="微软雅黑 Light" w:eastAsia="微软雅黑 Light" w:cs="微软雅黑 Light"/>
          <w:color w:val="000000"/>
          <w:kern w:val="2"/>
          <w:sz w:val="22"/>
          <w:szCs w:val="22"/>
          <w:shd w:val="clear" w:color="auto" w:fill="FFFFFF"/>
          <w:lang w:val="en-US" w:eastAsia="zh-CN"/>
        </w:rPr>
        <w:t>采购需求：</w:t>
      </w:r>
      <w:r>
        <w:rPr>
          <w:rFonts w:hint="eastAsia" w:ascii="微软雅黑 Light" w:hAnsi="微软雅黑 Light" w:eastAsia="微软雅黑 Light" w:cs="微软雅黑 Light"/>
          <w:color w:val="auto"/>
          <w:kern w:val="2"/>
          <w:sz w:val="22"/>
          <w:szCs w:val="22"/>
          <w:shd w:val="clear" w:color="auto" w:fill="FFFFFF"/>
          <w:lang w:val="en-US" w:eastAsia="zh-CN"/>
        </w:rPr>
        <w:t>柯坪县非遗工坊改造项目</w:t>
      </w:r>
    </w:p>
    <w:p>
      <w:pPr>
        <w:pStyle w:val="5"/>
        <w:widowControl/>
        <w:spacing w:line="360" w:lineRule="auto"/>
        <w:ind w:left="450" w:right="450" w:firstLine="440" w:firstLineChars="200"/>
        <w:jc w:val="both"/>
        <w:rPr>
          <w:rFonts w:hint="default" w:ascii="微软雅黑 Light" w:hAnsi="微软雅黑 Light" w:eastAsia="微软雅黑 Light" w:cs="微软雅黑 Light"/>
          <w:color w:val="000000"/>
          <w:kern w:val="2"/>
          <w:sz w:val="22"/>
          <w:szCs w:val="22"/>
          <w:shd w:val="clear" w:color="auto" w:fill="FFFFFF"/>
          <w:lang w:val="en-US" w:eastAsia="zh-CN"/>
        </w:rPr>
      </w:pPr>
      <w:r>
        <w:rPr>
          <w:rFonts w:hint="eastAsia" w:ascii="微软雅黑 Light" w:hAnsi="微软雅黑 Light" w:eastAsia="微软雅黑 Light" w:cs="微软雅黑 Light"/>
          <w:color w:val="000000"/>
          <w:kern w:val="2"/>
          <w:sz w:val="22"/>
          <w:szCs w:val="22"/>
          <w:shd w:val="clear" w:color="auto" w:fill="FFFFFF"/>
          <w:lang w:val="en-US" w:eastAsia="zh-CN"/>
        </w:rPr>
        <w:t>合同履约期限：15日历天</w:t>
      </w:r>
    </w:p>
    <w:p>
      <w:pPr>
        <w:pStyle w:val="5"/>
        <w:widowControl/>
        <w:spacing w:line="360" w:lineRule="auto"/>
        <w:ind w:left="450" w:right="450" w:firstLine="440" w:firstLineChars="200"/>
        <w:jc w:val="both"/>
        <w:rPr>
          <w:rFonts w:hint="eastAsia" w:ascii="微软雅黑 Light" w:hAnsi="微软雅黑 Light" w:eastAsia="微软雅黑 Light" w:cs="微软雅黑 Light"/>
          <w:color w:val="000000"/>
          <w:kern w:val="2"/>
          <w:sz w:val="22"/>
          <w:szCs w:val="22"/>
          <w:shd w:val="clear" w:color="auto" w:fill="FFFFFF"/>
          <w:lang w:val="en-US" w:eastAsia="zh-CN"/>
        </w:rPr>
      </w:pPr>
      <w:r>
        <w:rPr>
          <w:rFonts w:hint="eastAsia" w:ascii="微软雅黑 Light" w:hAnsi="微软雅黑 Light" w:eastAsia="微软雅黑 Light" w:cs="微软雅黑 Light"/>
          <w:color w:val="000000"/>
          <w:kern w:val="2"/>
          <w:sz w:val="22"/>
          <w:szCs w:val="22"/>
          <w:shd w:val="clear" w:color="auto" w:fill="FFFFFF"/>
          <w:lang w:val="en-US" w:eastAsia="zh-CN"/>
        </w:rPr>
        <w:t>本项目不接受联合体投标。</w:t>
      </w:r>
    </w:p>
    <w:p>
      <w:pPr>
        <w:pStyle w:val="5"/>
        <w:widowControl/>
        <w:numPr>
          <w:ilvl w:val="0"/>
          <w:numId w:val="1"/>
        </w:numPr>
        <w:spacing w:line="360" w:lineRule="auto"/>
        <w:ind w:left="448" w:right="448" w:firstLine="440" w:firstLineChars="200"/>
        <w:jc w:val="both"/>
        <w:rPr>
          <w:rFonts w:hint="eastAsia" w:ascii="微软雅黑 Light" w:hAnsi="微软雅黑 Light" w:eastAsia="微软雅黑 Light" w:cs="微软雅黑 Light"/>
          <w:b/>
          <w:bCs/>
          <w:color w:val="000000"/>
          <w:kern w:val="2"/>
          <w:sz w:val="22"/>
          <w:szCs w:val="22"/>
          <w:shd w:val="clear" w:color="auto" w:fill="FFFFFF"/>
        </w:rPr>
      </w:pPr>
      <w:r>
        <w:rPr>
          <w:rFonts w:hint="eastAsia" w:ascii="微软雅黑 Light" w:hAnsi="微软雅黑 Light" w:eastAsia="微软雅黑 Light" w:cs="微软雅黑 Light"/>
          <w:b/>
          <w:bCs/>
          <w:color w:val="000000"/>
          <w:kern w:val="2"/>
          <w:sz w:val="22"/>
          <w:szCs w:val="22"/>
          <w:shd w:val="clear" w:color="auto" w:fill="FFFFFF"/>
        </w:rPr>
        <w:t>申请人的资格要求</w:t>
      </w:r>
    </w:p>
    <w:p>
      <w:pPr>
        <w:pStyle w:val="5"/>
        <w:keepNext w:val="0"/>
        <w:keepLines w:val="0"/>
        <w:pageBreakBefore w:val="0"/>
        <w:widowControl/>
        <w:numPr>
          <w:ilvl w:val="0"/>
          <w:numId w:val="0"/>
        </w:numPr>
        <w:kinsoku/>
        <w:wordWrap/>
        <w:overflowPunct/>
        <w:topLinePunct w:val="0"/>
        <w:autoSpaceDE/>
        <w:autoSpaceDN/>
        <w:bidi w:val="0"/>
        <w:adjustRightInd/>
        <w:snapToGrid/>
        <w:spacing w:line="120" w:lineRule="atLeast"/>
        <w:ind w:leftChars="200" w:right="448" w:rightChars="0" w:firstLine="440" w:firstLineChars="200"/>
        <w:jc w:val="both"/>
        <w:textAlignment w:val="auto"/>
        <w:rPr>
          <w:rFonts w:hint="eastAsia" w:ascii="微软雅黑 Light" w:hAnsi="微软雅黑 Light" w:eastAsia="微软雅黑 Light" w:cs="微软雅黑 Light"/>
          <w:color w:val="000000"/>
          <w:sz w:val="22"/>
          <w:szCs w:val="22"/>
          <w:shd w:val="clear" w:color="auto" w:fill="FFFFFF"/>
        </w:rPr>
      </w:pPr>
      <w:r>
        <w:rPr>
          <w:rFonts w:hint="eastAsia" w:ascii="微软雅黑 Light" w:hAnsi="微软雅黑 Light" w:eastAsia="微软雅黑 Light" w:cs="微软雅黑 Light"/>
          <w:color w:val="000000"/>
          <w:sz w:val="22"/>
          <w:szCs w:val="22"/>
          <w:shd w:val="clear" w:color="auto" w:fill="FFFFFF"/>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（1）《政府采购促进中小企业发展管理办法》（财库〔2020〕46号）</w:t>
      </w:r>
      <w:r>
        <w:rPr>
          <w:rFonts w:hint="eastAsia" w:ascii="微软雅黑 Light" w:hAnsi="微软雅黑 Light" w:eastAsia="微软雅黑 Light" w:cs="微软雅黑 Light"/>
          <w:color w:val="000000"/>
          <w:kern w:val="2"/>
          <w:sz w:val="22"/>
          <w:szCs w:val="22"/>
          <w:shd w:val="clear" w:color="auto" w:fill="FFFFFF"/>
        </w:rPr>
        <w:t>。</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（2）《财政部、司法部关于政府采购支持财库〔2014〕68号文件的通知》</w:t>
      </w:r>
      <w:r>
        <w:rPr>
          <w:rFonts w:hint="eastAsia" w:ascii="微软雅黑 Light" w:hAnsi="微软雅黑 Light" w:eastAsia="微软雅黑 Light" w:cs="微软雅黑 Light"/>
          <w:color w:val="000000"/>
          <w:kern w:val="2"/>
          <w:sz w:val="22"/>
          <w:szCs w:val="22"/>
          <w:shd w:val="clear" w:color="auto" w:fill="FFFFFF"/>
        </w:rPr>
        <w:t>。</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（3）财政部生态环境部关于印发环境标志产品政府采购品目清单的通知（财库[2019]18号）</w:t>
      </w:r>
      <w:r>
        <w:rPr>
          <w:rFonts w:hint="eastAsia" w:ascii="微软雅黑 Light" w:hAnsi="微软雅黑 Light" w:eastAsia="微软雅黑 Light" w:cs="微软雅黑 Light"/>
          <w:color w:val="000000"/>
          <w:kern w:val="2"/>
          <w:sz w:val="22"/>
          <w:szCs w:val="22"/>
          <w:shd w:val="clear" w:color="auto" w:fill="FFFFFF"/>
        </w:rPr>
        <w:t>。</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（4）《财政部民政部中国残疾人联合会关于促进残疾人就业政府采购政策的通知》财库〔2017〕141号</w:t>
      </w:r>
      <w:r>
        <w:rPr>
          <w:rFonts w:hint="eastAsia" w:ascii="微软雅黑 Light" w:hAnsi="微软雅黑 Light" w:eastAsia="微软雅黑 Light" w:cs="微软雅黑 Light"/>
          <w:color w:val="000000"/>
          <w:kern w:val="2"/>
          <w:sz w:val="22"/>
          <w:szCs w:val="22"/>
          <w:shd w:val="clear" w:color="auto" w:fill="FFFFFF"/>
        </w:rPr>
        <w:t>。</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5）《财政部发展改革委生态环境部市场监管总局关于调整优化节能产品环境标志产品政府采购执行机制的通知》（财库〔2019〕9号），投标产品遵照《关于印发节能产品政府采购品目清单的通知》（财库〔2019〕19号）相关规定执行</w:t>
      </w:r>
      <w:r>
        <w:rPr>
          <w:rFonts w:hint="eastAsia" w:ascii="微软雅黑 Light" w:hAnsi="微软雅黑 Light" w:eastAsia="微软雅黑 Light" w:cs="微软雅黑 Light"/>
          <w:color w:val="000000"/>
          <w:kern w:val="2"/>
          <w:sz w:val="22"/>
          <w:szCs w:val="22"/>
          <w:shd w:val="clear" w:color="auto" w:fill="FFFFFF"/>
        </w:rPr>
        <w:t>。</w:t>
      </w:r>
    </w:p>
    <w:p>
      <w:pPr>
        <w:pStyle w:val="5"/>
        <w:keepNext w:val="0"/>
        <w:keepLines w:val="0"/>
        <w:pageBreakBefore w:val="0"/>
        <w:widowControl/>
        <w:kinsoku/>
        <w:wordWrap/>
        <w:overflowPunct/>
        <w:topLinePunct w:val="0"/>
        <w:autoSpaceDE/>
        <w:autoSpaceDN/>
        <w:bidi w:val="0"/>
        <w:adjustRightInd/>
        <w:snapToGrid/>
        <w:spacing w:line="120" w:lineRule="atLeast"/>
        <w:ind w:left="450" w:right="450" w:firstLine="440" w:firstLineChars="200"/>
        <w:jc w:val="both"/>
        <w:textAlignment w:val="auto"/>
        <w:rPr>
          <w:rFonts w:hint="eastAsia" w:ascii="微软雅黑 Light" w:hAnsi="微软雅黑 Light" w:eastAsia="微软雅黑 Light" w:cs="微软雅黑 Light"/>
          <w:color w:val="000000"/>
          <w:kern w:val="2"/>
          <w:sz w:val="22"/>
          <w:szCs w:val="22"/>
          <w:shd w:val="clear" w:color="auto" w:fill="FFFFFF"/>
        </w:rPr>
      </w:pPr>
      <w:r>
        <w:rPr>
          <w:rFonts w:hint="eastAsia" w:ascii="微软雅黑 Light" w:hAnsi="微软雅黑 Light" w:eastAsia="微软雅黑 Light" w:cs="微软雅黑 Light"/>
          <w:color w:val="000000"/>
          <w:kern w:val="2"/>
          <w:sz w:val="22"/>
          <w:szCs w:val="22"/>
          <w:shd w:val="clear" w:color="auto" w:fill="FFFFFF"/>
        </w:rPr>
        <w:t>3、本项目的特定资格要求：</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color w:val="000000"/>
          <w:sz w:val="22"/>
          <w:szCs w:val="22"/>
          <w:shd w:val="clear" w:color="auto" w:fill="FFFFFF"/>
        </w:rPr>
      </w:pPr>
      <w:r>
        <w:rPr>
          <w:rFonts w:hint="eastAsia" w:ascii="微软雅黑 Light" w:hAnsi="微软雅黑 Light" w:eastAsia="微软雅黑 Light" w:cs="微软雅黑 Light"/>
          <w:color w:val="000000"/>
          <w:sz w:val="22"/>
          <w:szCs w:val="22"/>
          <w:shd w:val="clear" w:color="auto" w:fill="FFFFFF"/>
          <w:lang w:val="en-US" w:eastAsia="zh-CN"/>
        </w:rPr>
        <w:t>（1）法人代表或其委托代理人应上传本人身份证原件及复印件，委托代理人还应上传《法人代表授权委托书》原件；</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color w:val="000000"/>
          <w:sz w:val="22"/>
          <w:szCs w:val="22"/>
          <w:shd w:val="clear" w:color="auto" w:fill="FFFFFF"/>
        </w:rPr>
      </w:pPr>
      <w:r>
        <w:rPr>
          <w:rFonts w:hint="eastAsia" w:ascii="微软雅黑 Light" w:hAnsi="微软雅黑 Light" w:eastAsia="微软雅黑 Light" w:cs="微软雅黑 Light"/>
          <w:color w:val="000000"/>
          <w:sz w:val="22"/>
          <w:szCs w:val="22"/>
          <w:shd w:val="clear" w:color="auto" w:fill="FFFFFF"/>
          <w:lang w:val="en-US" w:eastAsia="zh-CN"/>
        </w:rPr>
        <w:t>（2）投标人须具有独立企业法人资格，应提供营业执照、组织机构代码证、税务登记证(或三证合一营业执照副本)；</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（3）供应商如在“信用中国”网站、中国政府采购网被列入严重违法失信行为记录名单的（尚在处罚期内的），将拒绝其参加本次政府采购活动﹙投标人网上自行打印后加盖投标单位公章﹚；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（4）相互关联的存在实际控股、管理关系的两个企业，不得参加同一项目的投标；</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备注：项目报名时需在新疆政采云上传以上资料原件扫描件。</w:t>
      </w:r>
    </w:p>
    <w:p>
      <w:pPr>
        <w:pStyle w:val="5"/>
        <w:keepNext w:val="0"/>
        <w:keepLines w:val="0"/>
        <w:pageBreakBefore w:val="0"/>
        <w:widowControl/>
        <w:kinsoku/>
        <w:wordWrap/>
        <w:overflowPunct/>
        <w:topLinePunct w:val="0"/>
        <w:autoSpaceDE/>
        <w:autoSpaceDN/>
        <w:bidi w:val="0"/>
        <w:adjustRightInd/>
        <w:snapToGrid/>
        <w:spacing w:before="90" w:after="90" w:line="360" w:lineRule="auto"/>
        <w:ind w:left="450" w:right="450" w:firstLine="440" w:firstLineChars="200"/>
        <w:jc w:val="both"/>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b/>
          <w:bCs/>
          <w:color w:val="000000"/>
          <w:kern w:val="2"/>
          <w:sz w:val="22"/>
          <w:szCs w:val="22"/>
          <w:shd w:val="clear" w:color="auto" w:fill="FFFFFF"/>
        </w:rPr>
        <w:t>三、获取招标文件</w:t>
      </w:r>
    </w:p>
    <w:p>
      <w:pPr>
        <w:keepNext w:val="0"/>
        <w:keepLines w:val="0"/>
        <w:pageBreakBefore w:val="0"/>
        <w:kinsoku/>
        <w:wordWrap/>
        <w:overflowPunct/>
        <w:topLinePunct w:val="0"/>
        <w:autoSpaceDE/>
        <w:autoSpaceDN/>
        <w:bidi w:val="0"/>
        <w:adjustRightInd/>
        <w:snapToGrid/>
        <w:spacing w:before="90" w:after="90" w:line="240" w:lineRule="auto"/>
        <w:ind w:left="450" w:right="450" w:firstLine="440" w:firstLineChars="200"/>
        <w:textAlignment w:val="auto"/>
        <w:rPr>
          <w:rFonts w:hint="eastAsia" w:ascii="微软雅黑 Light" w:hAnsi="微软雅黑 Light" w:eastAsia="微软雅黑 Light" w:cs="微软雅黑 Light"/>
          <w:b w:val="0"/>
          <w:bCs w:val="0"/>
          <w:color w:val="5B9BD5" w:themeColor="accent1"/>
          <w14:textFill>
            <w14:solidFill>
              <w14:schemeClr w14:val="accent1"/>
            </w14:solidFill>
          </w14:textFill>
        </w:rPr>
      </w:pPr>
      <w:r>
        <w:rPr>
          <w:rFonts w:hint="eastAsia" w:ascii="微软雅黑 Light" w:hAnsi="微软雅黑 Light" w:eastAsia="微软雅黑 Light" w:cs="微软雅黑 Light"/>
          <w:b w:val="0"/>
          <w:bCs w:val="0"/>
          <w:color w:val="auto"/>
          <w:sz w:val="22"/>
          <w:szCs w:val="22"/>
          <w:shd w:val="clear" w:color="auto" w:fill="FFFFFF"/>
        </w:rPr>
        <w:t>时间: 2022年</w:t>
      </w:r>
      <w:r>
        <w:rPr>
          <w:rFonts w:hint="eastAsia" w:ascii="微软雅黑 Light" w:hAnsi="微软雅黑 Light" w:eastAsia="微软雅黑 Light" w:cs="微软雅黑 Light"/>
          <w:b w:val="0"/>
          <w:bCs w:val="0"/>
          <w:color w:val="auto"/>
          <w:sz w:val="22"/>
          <w:szCs w:val="22"/>
          <w:shd w:val="clear" w:color="auto" w:fill="FFFFFF"/>
          <w:lang w:val="en-US" w:eastAsia="zh-CN"/>
        </w:rPr>
        <w:t>11</w:t>
      </w:r>
      <w:r>
        <w:rPr>
          <w:rFonts w:hint="eastAsia" w:ascii="微软雅黑 Light" w:hAnsi="微软雅黑 Light" w:eastAsia="微软雅黑 Light" w:cs="微软雅黑 Light"/>
          <w:b w:val="0"/>
          <w:bCs w:val="0"/>
          <w:color w:val="auto"/>
          <w:sz w:val="22"/>
          <w:szCs w:val="22"/>
          <w:shd w:val="clear" w:color="auto" w:fill="FFFFFF"/>
        </w:rPr>
        <w:t>月</w:t>
      </w:r>
      <w:r>
        <w:rPr>
          <w:rFonts w:hint="eastAsia" w:ascii="微软雅黑 Light" w:hAnsi="微软雅黑 Light" w:eastAsia="微软雅黑 Light" w:cs="微软雅黑 Light"/>
          <w:b w:val="0"/>
          <w:bCs w:val="0"/>
          <w:color w:val="auto"/>
          <w:sz w:val="22"/>
          <w:szCs w:val="22"/>
          <w:shd w:val="clear" w:color="auto" w:fill="FFFFFF"/>
          <w:lang w:val="en-US" w:eastAsia="zh-CN"/>
        </w:rPr>
        <w:t>17</w:t>
      </w:r>
      <w:r>
        <w:rPr>
          <w:rFonts w:hint="eastAsia" w:ascii="微软雅黑 Light" w:hAnsi="微软雅黑 Light" w:eastAsia="微软雅黑 Light" w:cs="微软雅黑 Light"/>
          <w:b w:val="0"/>
          <w:bCs w:val="0"/>
          <w:color w:val="auto"/>
          <w:sz w:val="22"/>
          <w:szCs w:val="22"/>
          <w:shd w:val="clear" w:color="auto" w:fill="FFFFFF"/>
        </w:rPr>
        <w:t>日10时00分至 2022年</w:t>
      </w:r>
      <w:r>
        <w:rPr>
          <w:rFonts w:hint="eastAsia" w:ascii="微软雅黑 Light" w:hAnsi="微软雅黑 Light" w:eastAsia="微软雅黑 Light" w:cs="微软雅黑 Light"/>
          <w:b w:val="0"/>
          <w:bCs w:val="0"/>
          <w:color w:val="auto"/>
          <w:sz w:val="22"/>
          <w:szCs w:val="22"/>
          <w:shd w:val="clear" w:color="auto" w:fill="FFFFFF"/>
          <w:lang w:val="en-US" w:eastAsia="zh-CN"/>
        </w:rPr>
        <w:t>11</w:t>
      </w:r>
      <w:r>
        <w:rPr>
          <w:rFonts w:hint="eastAsia" w:ascii="微软雅黑 Light" w:hAnsi="微软雅黑 Light" w:eastAsia="微软雅黑 Light" w:cs="微软雅黑 Light"/>
          <w:b w:val="0"/>
          <w:bCs w:val="0"/>
          <w:color w:val="auto"/>
          <w:sz w:val="22"/>
          <w:szCs w:val="22"/>
          <w:shd w:val="clear" w:color="auto" w:fill="FFFFFF"/>
        </w:rPr>
        <w:t>月</w:t>
      </w:r>
      <w:r>
        <w:rPr>
          <w:rFonts w:hint="eastAsia" w:ascii="微软雅黑 Light" w:hAnsi="微软雅黑 Light" w:eastAsia="微软雅黑 Light" w:cs="微软雅黑 Light"/>
          <w:b w:val="0"/>
          <w:bCs w:val="0"/>
          <w:color w:val="auto"/>
          <w:sz w:val="22"/>
          <w:szCs w:val="22"/>
          <w:shd w:val="clear" w:color="auto" w:fill="FFFFFF"/>
          <w:lang w:val="en-US" w:eastAsia="zh-CN"/>
        </w:rPr>
        <w:t>23</w:t>
      </w:r>
      <w:r>
        <w:rPr>
          <w:rFonts w:hint="eastAsia" w:ascii="微软雅黑 Light" w:hAnsi="微软雅黑 Light" w:eastAsia="微软雅黑 Light" w:cs="微软雅黑 Light"/>
          <w:b w:val="0"/>
          <w:bCs w:val="0"/>
          <w:color w:val="auto"/>
          <w:sz w:val="22"/>
          <w:szCs w:val="22"/>
          <w:shd w:val="clear" w:color="auto" w:fill="FFFFFF"/>
        </w:rPr>
        <w:t>日</w:t>
      </w:r>
      <w:r>
        <w:rPr>
          <w:rFonts w:hint="eastAsia" w:ascii="微软雅黑 Light" w:hAnsi="微软雅黑 Light" w:eastAsia="微软雅黑 Light" w:cs="微软雅黑 Light"/>
          <w:b w:val="0"/>
          <w:bCs w:val="0"/>
          <w:color w:val="auto"/>
          <w:sz w:val="22"/>
          <w:szCs w:val="22"/>
          <w:shd w:val="clear" w:color="auto" w:fill="FFFFFF"/>
          <w:lang w:val="en-US" w:eastAsia="zh-CN"/>
        </w:rPr>
        <w:t>19</w:t>
      </w:r>
      <w:r>
        <w:rPr>
          <w:rFonts w:hint="eastAsia" w:ascii="微软雅黑 Light" w:hAnsi="微软雅黑 Light" w:eastAsia="微软雅黑 Light" w:cs="微软雅黑 Light"/>
          <w:b w:val="0"/>
          <w:bCs w:val="0"/>
          <w:color w:val="auto"/>
          <w:sz w:val="22"/>
          <w:szCs w:val="22"/>
          <w:shd w:val="clear" w:color="auto" w:fill="FFFFFF"/>
        </w:rPr>
        <w:t>时</w:t>
      </w:r>
      <w:r>
        <w:rPr>
          <w:rFonts w:hint="eastAsia" w:ascii="微软雅黑 Light" w:hAnsi="微软雅黑 Light" w:eastAsia="微软雅黑 Light" w:cs="微软雅黑 Light"/>
          <w:b w:val="0"/>
          <w:bCs w:val="0"/>
          <w:color w:val="auto"/>
          <w:sz w:val="22"/>
          <w:szCs w:val="22"/>
          <w:shd w:val="clear" w:color="auto" w:fill="FFFFFF"/>
          <w:lang w:val="en-US" w:eastAsia="zh-CN"/>
        </w:rPr>
        <w:t>30</w:t>
      </w:r>
      <w:r>
        <w:rPr>
          <w:rFonts w:hint="eastAsia" w:ascii="微软雅黑 Light" w:hAnsi="微软雅黑 Light" w:eastAsia="微软雅黑 Light" w:cs="微软雅黑 Light"/>
          <w:b w:val="0"/>
          <w:bCs w:val="0"/>
          <w:color w:val="auto"/>
          <w:sz w:val="22"/>
          <w:szCs w:val="22"/>
          <w:shd w:val="clear" w:color="auto" w:fill="FFFFFF"/>
        </w:rPr>
        <w:t>分，每天上午10：00至14:00，下午</w:t>
      </w:r>
      <w:r>
        <w:rPr>
          <w:rFonts w:hint="eastAsia" w:ascii="微软雅黑 Light" w:hAnsi="微软雅黑 Light" w:eastAsia="微软雅黑 Light" w:cs="微软雅黑 Light"/>
          <w:b w:val="0"/>
          <w:bCs w:val="0"/>
          <w:color w:val="auto"/>
          <w:sz w:val="22"/>
          <w:szCs w:val="22"/>
          <w:shd w:val="clear" w:color="auto" w:fill="FFFFFF"/>
          <w:lang w:val="en-US" w:eastAsia="zh-CN"/>
        </w:rPr>
        <w:t>15</w:t>
      </w:r>
      <w:r>
        <w:rPr>
          <w:rFonts w:hint="eastAsia" w:ascii="微软雅黑 Light" w:hAnsi="微软雅黑 Light" w:eastAsia="微软雅黑 Light" w:cs="微软雅黑 Light"/>
          <w:b w:val="0"/>
          <w:bCs w:val="0"/>
          <w:color w:val="auto"/>
          <w:sz w:val="22"/>
          <w:szCs w:val="22"/>
          <w:shd w:val="clear" w:color="auto" w:fill="FFFFFF"/>
        </w:rPr>
        <w:t>:</w:t>
      </w:r>
      <w:r>
        <w:rPr>
          <w:rFonts w:hint="eastAsia" w:ascii="微软雅黑 Light" w:hAnsi="微软雅黑 Light" w:eastAsia="微软雅黑 Light" w:cs="微软雅黑 Light"/>
          <w:b w:val="0"/>
          <w:bCs w:val="0"/>
          <w:color w:val="auto"/>
          <w:sz w:val="22"/>
          <w:szCs w:val="22"/>
          <w:shd w:val="clear" w:color="auto" w:fill="FFFFFF"/>
          <w:lang w:val="en-US" w:eastAsia="zh-CN"/>
        </w:rPr>
        <w:t>30</w:t>
      </w:r>
      <w:r>
        <w:rPr>
          <w:rFonts w:hint="eastAsia" w:ascii="微软雅黑 Light" w:hAnsi="微软雅黑 Light" w:eastAsia="微软雅黑 Light" w:cs="微软雅黑 Light"/>
          <w:b w:val="0"/>
          <w:bCs w:val="0"/>
          <w:color w:val="auto"/>
          <w:sz w:val="22"/>
          <w:szCs w:val="22"/>
          <w:shd w:val="clear" w:color="auto" w:fill="FFFFFF"/>
        </w:rPr>
        <w:t>至</w:t>
      </w:r>
      <w:r>
        <w:rPr>
          <w:rFonts w:hint="eastAsia" w:ascii="微软雅黑 Light" w:hAnsi="微软雅黑 Light" w:eastAsia="微软雅黑 Light" w:cs="微软雅黑 Light"/>
          <w:b w:val="0"/>
          <w:bCs w:val="0"/>
          <w:color w:val="auto"/>
          <w:sz w:val="22"/>
          <w:szCs w:val="22"/>
          <w:shd w:val="clear" w:color="auto" w:fill="FFFFFF"/>
          <w:lang w:val="en-US" w:eastAsia="zh-CN"/>
        </w:rPr>
        <w:t>19</w:t>
      </w:r>
      <w:r>
        <w:rPr>
          <w:rFonts w:hint="eastAsia" w:ascii="微软雅黑 Light" w:hAnsi="微软雅黑 Light" w:eastAsia="微软雅黑 Light" w:cs="微软雅黑 Light"/>
          <w:b w:val="0"/>
          <w:bCs w:val="0"/>
          <w:color w:val="auto"/>
          <w:sz w:val="22"/>
          <w:szCs w:val="22"/>
          <w:shd w:val="clear" w:color="auto" w:fill="FFFFFF"/>
        </w:rPr>
        <w:t>:</w:t>
      </w:r>
      <w:r>
        <w:rPr>
          <w:rFonts w:hint="eastAsia" w:ascii="微软雅黑 Light" w:hAnsi="微软雅黑 Light" w:eastAsia="微软雅黑 Light" w:cs="微软雅黑 Light"/>
          <w:b w:val="0"/>
          <w:bCs w:val="0"/>
          <w:color w:val="auto"/>
          <w:sz w:val="22"/>
          <w:szCs w:val="22"/>
          <w:shd w:val="clear" w:color="auto" w:fill="FFFFFF"/>
          <w:lang w:val="en-US" w:eastAsia="zh-CN"/>
        </w:rPr>
        <w:t>30</w:t>
      </w:r>
      <w:r>
        <w:rPr>
          <w:rFonts w:hint="eastAsia" w:ascii="微软雅黑 Light" w:hAnsi="微软雅黑 Light" w:eastAsia="微软雅黑 Light" w:cs="微软雅黑 Light"/>
          <w:b w:val="0"/>
          <w:bCs w:val="0"/>
          <w:color w:val="auto"/>
          <w:sz w:val="22"/>
          <w:szCs w:val="22"/>
          <w:shd w:val="clear" w:color="auto" w:fill="FFFFFF"/>
        </w:rPr>
        <w:t>（北京时间，法定节假日除外）；</w:t>
      </w:r>
    </w:p>
    <w:p>
      <w:pPr>
        <w:keepNext w:val="0"/>
        <w:keepLines w:val="0"/>
        <w:pageBreakBefore w:val="0"/>
        <w:widowControl w:val="0"/>
        <w:kinsoku/>
        <w:wordWrap/>
        <w:overflowPunct/>
        <w:topLinePunct w:val="0"/>
        <w:autoSpaceDE/>
        <w:autoSpaceDN/>
        <w:bidi w:val="0"/>
        <w:adjustRightInd/>
        <w:snapToGrid/>
        <w:spacing w:before="90" w:after="90" w:line="240" w:lineRule="auto"/>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地点：政采云网上自主注册后报名</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90" w:after="90" w:line="240" w:lineRule="auto"/>
        <w:ind w:left="450" w:right="450" w:firstLine="440" w:firstLineChars="200"/>
        <w:jc w:val="both"/>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2"/>
          <w:sz w:val="22"/>
          <w:szCs w:val="22"/>
          <w:shd w:val="clear" w:color="auto" w:fill="FFFFFF"/>
        </w:rPr>
        <w:t xml:space="preserve">方式：供应商登录政采云平台（https://www.zcygov.cn/）在线申请获取采购文件（进入“项目采购”应用，在获取采购文件菜单中选择项目，申请获取采购文件） </w:t>
      </w:r>
    </w:p>
    <w:p>
      <w:pPr>
        <w:pStyle w:val="5"/>
        <w:keepNext w:val="0"/>
        <w:keepLines w:val="0"/>
        <w:pageBreakBefore w:val="0"/>
        <w:widowControl/>
        <w:kinsoku/>
        <w:wordWrap/>
        <w:overflowPunct/>
        <w:topLinePunct w:val="0"/>
        <w:autoSpaceDE/>
        <w:autoSpaceDN/>
        <w:bidi w:val="0"/>
        <w:adjustRightInd/>
        <w:snapToGrid/>
        <w:spacing w:before="90" w:after="90" w:line="360" w:lineRule="auto"/>
        <w:ind w:left="450" w:right="450" w:firstLine="440" w:firstLineChars="200"/>
        <w:jc w:val="both"/>
        <w:textAlignment w:val="auto"/>
        <w:rPr>
          <w:rFonts w:hint="eastAsia" w:ascii="微软雅黑 Light" w:hAnsi="微软雅黑 Light" w:eastAsia="微软雅黑 Light" w:cs="微软雅黑 Light"/>
          <w:b/>
          <w:bCs/>
          <w:color w:val="000000"/>
          <w:kern w:val="2"/>
          <w:sz w:val="22"/>
          <w:szCs w:val="22"/>
          <w:shd w:val="clear" w:color="auto" w:fill="FFFFFF"/>
        </w:rPr>
      </w:pPr>
      <w:r>
        <w:rPr>
          <w:rFonts w:hint="eastAsia" w:ascii="微软雅黑 Light" w:hAnsi="微软雅黑 Light" w:eastAsia="微软雅黑 Light" w:cs="微软雅黑 Light"/>
          <w:b/>
          <w:bCs/>
          <w:color w:val="000000"/>
          <w:kern w:val="2"/>
          <w:sz w:val="22"/>
          <w:szCs w:val="22"/>
          <w:shd w:val="clear" w:color="auto" w:fill="FFFFFF"/>
        </w:rPr>
        <w:t>四、响应文件提交</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000000"/>
          <w:sz w:val="22"/>
          <w:szCs w:val="22"/>
          <w:shd w:val="clear" w:color="auto" w:fill="FFFFFF"/>
        </w:rPr>
        <w:t>截止时</w:t>
      </w:r>
      <w:r>
        <w:rPr>
          <w:rFonts w:hint="eastAsia" w:ascii="微软雅黑 Light" w:hAnsi="微软雅黑 Light" w:eastAsia="微软雅黑 Light" w:cs="微软雅黑 Light"/>
          <w:color w:val="auto"/>
          <w:sz w:val="22"/>
          <w:szCs w:val="22"/>
          <w:shd w:val="clear" w:color="auto" w:fill="FFFFFF"/>
        </w:rPr>
        <w:t>间：2022年</w:t>
      </w:r>
      <w:r>
        <w:rPr>
          <w:rFonts w:hint="eastAsia" w:ascii="微软雅黑 Light" w:hAnsi="微软雅黑 Light" w:eastAsia="微软雅黑 Light" w:cs="微软雅黑 Light"/>
          <w:color w:val="auto"/>
          <w:sz w:val="22"/>
          <w:szCs w:val="22"/>
          <w:shd w:val="clear" w:color="auto" w:fill="FFFFFF"/>
          <w:lang w:val="en-US" w:eastAsia="zh-CN"/>
        </w:rPr>
        <w:t>11</w:t>
      </w:r>
      <w:r>
        <w:rPr>
          <w:rFonts w:hint="eastAsia" w:ascii="微软雅黑 Light" w:hAnsi="微软雅黑 Light" w:eastAsia="微软雅黑 Light" w:cs="微软雅黑 Light"/>
          <w:color w:val="auto"/>
          <w:sz w:val="22"/>
          <w:szCs w:val="22"/>
          <w:shd w:val="clear" w:color="auto" w:fill="FFFFFF"/>
        </w:rPr>
        <w:t>月</w:t>
      </w:r>
      <w:r>
        <w:rPr>
          <w:rFonts w:hint="eastAsia" w:ascii="微软雅黑 Light" w:hAnsi="微软雅黑 Light" w:eastAsia="微软雅黑 Light" w:cs="微软雅黑 Light"/>
          <w:color w:val="auto"/>
          <w:sz w:val="22"/>
          <w:szCs w:val="22"/>
          <w:shd w:val="clear" w:color="auto" w:fill="FFFFFF"/>
          <w:lang w:val="en-US" w:eastAsia="zh-CN"/>
        </w:rPr>
        <w:t>29</w:t>
      </w:r>
      <w:r>
        <w:rPr>
          <w:rFonts w:hint="eastAsia" w:ascii="微软雅黑 Light" w:hAnsi="微软雅黑 Light" w:eastAsia="微软雅黑 Light" w:cs="微软雅黑 Light"/>
          <w:color w:val="auto"/>
          <w:sz w:val="22"/>
          <w:szCs w:val="22"/>
          <w:shd w:val="clear" w:color="auto" w:fill="FFFFFF"/>
        </w:rPr>
        <w:t>日11:30（北京时间）</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eastAsia" w:ascii="微软雅黑 Light" w:hAnsi="微软雅黑 Light" w:eastAsia="微软雅黑 Light" w:cs="微软雅黑 Light"/>
          <w:color w:val="auto"/>
          <w:sz w:val="22"/>
          <w:szCs w:val="22"/>
          <w:shd w:val="clear" w:color="auto" w:fill="FFFFFF"/>
        </w:rPr>
      </w:pPr>
      <w:r>
        <w:rPr>
          <w:rFonts w:hint="eastAsia" w:ascii="微软雅黑 Light" w:hAnsi="微软雅黑 Light" w:eastAsia="微软雅黑 Light" w:cs="微软雅黑 Light"/>
          <w:color w:val="auto"/>
          <w:sz w:val="22"/>
          <w:szCs w:val="22"/>
          <w:shd w:val="clear" w:color="auto" w:fill="FFFFFF"/>
        </w:rPr>
        <w:t xml:space="preserve">投标地点：政采云平台（http://www.zcygov.cn/） </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default" w:ascii="微软雅黑 Light" w:hAnsi="微软雅黑 Light" w:eastAsia="微软雅黑 Light" w:cs="微软雅黑 Light"/>
          <w:b/>
          <w:bCs/>
          <w:color w:val="auto"/>
          <w:lang w:val="en-US" w:eastAsia="zh-CN"/>
        </w:rPr>
      </w:pPr>
      <w:r>
        <w:rPr>
          <w:rFonts w:hint="eastAsia" w:ascii="微软雅黑 Light" w:hAnsi="微软雅黑 Light" w:eastAsia="微软雅黑 Light" w:cs="微软雅黑 Light"/>
          <w:b/>
          <w:bCs/>
          <w:color w:val="auto"/>
          <w:sz w:val="22"/>
          <w:szCs w:val="22"/>
          <w:shd w:val="clear" w:color="auto" w:fill="FFFFFF"/>
        </w:rPr>
        <w:t xml:space="preserve"> </w:t>
      </w:r>
      <w:r>
        <w:rPr>
          <w:rFonts w:hint="eastAsia" w:ascii="微软雅黑 Light" w:hAnsi="微软雅黑 Light" w:eastAsia="微软雅黑 Light" w:cs="微软雅黑 Light"/>
          <w:b/>
          <w:bCs/>
          <w:color w:val="auto"/>
          <w:sz w:val="22"/>
          <w:szCs w:val="22"/>
          <w:shd w:val="clear" w:color="auto" w:fill="FFFFFF"/>
          <w:lang w:val="en-US" w:eastAsia="zh-CN"/>
        </w:rPr>
        <w:t>五、开启</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sz w:val="22"/>
          <w:szCs w:val="22"/>
          <w:shd w:val="clear" w:color="auto" w:fill="FFFFFF"/>
        </w:rPr>
        <w:t>时间：2022年</w:t>
      </w:r>
      <w:r>
        <w:rPr>
          <w:rFonts w:hint="eastAsia" w:ascii="微软雅黑 Light" w:hAnsi="微软雅黑 Light" w:eastAsia="微软雅黑 Light" w:cs="微软雅黑 Light"/>
          <w:color w:val="auto"/>
          <w:sz w:val="22"/>
          <w:szCs w:val="22"/>
          <w:shd w:val="clear" w:color="auto" w:fill="FFFFFF"/>
          <w:lang w:val="en-US" w:eastAsia="zh-CN"/>
        </w:rPr>
        <w:t>11</w:t>
      </w:r>
      <w:r>
        <w:rPr>
          <w:rFonts w:hint="eastAsia" w:ascii="微软雅黑 Light" w:hAnsi="微软雅黑 Light" w:eastAsia="微软雅黑 Light" w:cs="微软雅黑 Light"/>
          <w:color w:val="auto"/>
          <w:sz w:val="22"/>
          <w:szCs w:val="22"/>
          <w:shd w:val="clear" w:color="auto" w:fill="FFFFFF"/>
        </w:rPr>
        <w:t>月</w:t>
      </w:r>
      <w:r>
        <w:rPr>
          <w:rFonts w:hint="eastAsia" w:ascii="微软雅黑 Light" w:hAnsi="微软雅黑 Light" w:eastAsia="微软雅黑 Light" w:cs="微软雅黑 Light"/>
          <w:color w:val="auto"/>
          <w:sz w:val="22"/>
          <w:szCs w:val="22"/>
          <w:shd w:val="clear" w:color="auto" w:fill="FFFFFF"/>
          <w:lang w:val="en-US" w:eastAsia="zh-CN"/>
        </w:rPr>
        <w:t>29</w:t>
      </w:r>
      <w:r>
        <w:rPr>
          <w:rFonts w:hint="eastAsia" w:ascii="微软雅黑 Light" w:hAnsi="微软雅黑 Light" w:eastAsia="微软雅黑 Light" w:cs="微软雅黑 Light"/>
          <w:color w:val="auto"/>
          <w:sz w:val="22"/>
          <w:szCs w:val="22"/>
          <w:shd w:val="clear" w:color="auto" w:fill="FFFFFF"/>
        </w:rPr>
        <w:t>日11:30（北京时间）</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sz w:val="22"/>
          <w:szCs w:val="22"/>
          <w:shd w:val="clear" w:color="auto" w:fill="FFFFFF"/>
        </w:rPr>
        <w:t>地点：政采云平台（http://www.zcygov.cn/）</w:t>
      </w:r>
    </w:p>
    <w:p>
      <w:pPr>
        <w:pStyle w:val="5"/>
        <w:keepNext w:val="0"/>
        <w:keepLines w:val="0"/>
        <w:pageBreakBefore w:val="0"/>
        <w:widowControl/>
        <w:kinsoku/>
        <w:wordWrap/>
        <w:overflowPunct/>
        <w:topLinePunct w:val="0"/>
        <w:autoSpaceDE/>
        <w:autoSpaceDN/>
        <w:bidi w:val="0"/>
        <w:adjustRightInd/>
        <w:snapToGrid/>
        <w:spacing w:before="90" w:after="90" w:line="360" w:lineRule="auto"/>
        <w:ind w:left="450" w:right="450" w:firstLine="440" w:firstLineChars="200"/>
        <w:jc w:val="both"/>
        <w:textAlignment w:val="auto"/>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b/>
          <w:bCs/>
          <w:color w:val="auto"/>
          <w:kern w:val="2"/>
          <w:sz w:val="22"/>
          <w:szCs w:val="22"/>
          <w:shd w:val="clear" w:color="auto" w:fill="FFFFFF"/>
          <w:lang w:val="en-US" w:eastAsia="zh-CN"/>
        </w:rPr>
        <w:t>六</w:t>
      </w:r>
      <w:r>
        <w:rPr>
          <w:rFonts w:hint="eastAsia" w:ascii="微软雅黑 Light" w:hAnsi="微软雅黑 Light" w:eastAsia="微软雅黑 Light" w:cs="微软雅黑 Light"/>
          <w:b/>
          <w:bCs/>
          <w:color w:val="auto"/>
          <w:kern w:val="2"/>
          <w:sz w:val="22"/>
          <w:szCs w:val="22"/>
          <w:shd w:val="clear" w:color="auto" w:fill="FFFFFF"/>
        </w:rPr>
        <w:t>、公告期限</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自本公告发布之日起5个工作日。</w:t>
      </w:r>
    </w:p>
    <w:p>
      <w:pPr>
        <w:pStyle w:val="5"/>
        <w:keepNext w:val="0"/>
        <w:keepLines w:val="0"/>
        <w:pageBreakBefore w:val="0"/>
        <w:widowControl/>
        <w:kinsoku/>
        <w:wordWrap/>
        <w:overflowPunct/>
        <w:topLinePunct w:val="0"/>
        <w:autoSpaceDE/>
        <w:autoSpaceDN/>
        <w:bidi w:val="0"/>
        <w:adjustRightInd/>
        <w:snapToGrid/>
        <w:spacing w:before="90" w:after="90" w:line="360" w:lineRule="auto"/>
        <w:ind w:left="450" w:right="448" w:firstLine="440" w:firstLineChars="200"/>
        <w:jc w:val="both"/>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b/>
          <w:bCs/>
          <w:color w:val="000000"/>
          <w:kern w:val="2"/>
          <w:sz w:val="22"/>
          <w:szCs w:val="22"/>
          <w:shd w:val="clear" w:color="auto" w:fill="FFFFFF"/>
          <w:lang w:val="en-US" w:eastAsia="zh-CN"/>
        </w:rPr>
        <w:t>七</w:t>
      </w:r>
      <w:r>
        <w:rPr>
          <w:rFonts w:hint="eastAsia" w:ascii="微软雅黑 Light" w:hAnsi="微软雅黑 Light" w:eastAsia="微软雅黑 Light" w:cs="微软雅黑 Light"/>
          <w:b/>
          <w:bCs/>
          <w:color w:val="000000"/>
          <w:kern w:val="2"/>
          <w:sz w:val="22"/>
          <w:szCs w:val="22"/>
          <w:shd w:val="clear" w:color="auto" w:fill="FFFFFF"/>
        </w:rPr>
        <w:t>、其他补充事宜</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1、本次公告同时在新疆政府采购网、阿克苏地区行政公署网、柯坪县人民政府网发布。</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2、请供应商随时关注本项目的澄清、答疑、变更事项。</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rPr>
        <w:t>3、</w:t>
      </w:r>
      <w:r>
        <w:rPr>
          <w:rFonts w:hint="eastAsia" w:ascii="微软雅黑 Light" w:hAnsi="微软雅黑 Light" w:eastAsia="微软雅黑 Light" w:cs="微软雅黑 Light"/>
          <w:color w:val="000000"/>
          <w:sz w:val="22"/>
          <w:szCs w:val="22"/>
          <w:shd w:val="clear" w:color="auto" w:fill="FFFFFF"/>
          <w:lang w:val="en-US" w:eastAsia="zh-CN"/>
        </w:rPr>
        <w:t>（1）本项目实行电子招投标，投标人须登录政采云平台申请获取招标文件，并需要使用CA锁，登录政采云电子投标客户端制作响应文件，若投标人参与投标,自行承担与投标有关的一切费用。（2）各投标人应在开标前确保是新疆维吾尔自治区政府采购网正式注册入库的供应商，并完成CA数字证书申领；因未注册入库、未办理CA数字证书等原因造成无法投标或投标失败等后果的由投标人自行承担。（3）供应商可前往新疆政府采购网下载专区，下载政采云电子投标客户端，安装完成后，可通过账号密码或CA登录客户端进行响应文件制作；在使用政采云电子投标客户端时，建议使用WIN7及以上操作系统；如有问题可拨打政采云客户服务热线400-881-7190进行咨询。（4）投标人在开标时须携带制作加密电子投标文件所使用的CA锁，电脑须提前配置好浏览器（建议使用360浏览器或谷歌浏览器），以便开标时在线解密。（5）投标供应商应当在投标截止时间前，将生成的“电子加密响应文件”上传递交至“政府采购云平台”，投标截止时间以后上传递交的响应文件将被“政府采购云平台”拒收。（6）本项目响应文件解密时间定为30分钟，如因自身原因导致无法正常解密，后果由投标人自行承担。（7）投标企业下载采购文件后请仔细阅读，如对采购文件内容有质疑，投标人应在采购文件规定的质疑及澄清时间内以书面形式通知招标人；敬请投标企业及时关注；在规定期限内投标企业未提出质疑的视为投标企业默认招标文件不存在质疑的相关问题，超过招标文件质疑时间将不再接受投标企业所提出的质疑。</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特别提示：</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keepNext w:val="0"/>
        <w:keepLines w:val="0"/>
        <w:pageBreakBefore w:val="0"/>
        <w:widowControl/>
        <w:kinsoku/>
        <w:wordWrap/>
        <w:overflowPunct/>
        <w:topLinePunct w:val="0"/>
        <w:autoSpaceDE/>
        <w:autoSpaceDN/>
        <w:bidi w:val="0"/>
        <w:adjustRightInd/>
        <w:snapToGrid/>
        <w:spacing w:before="90" w:after="90" w:line="360" w:lineRule="auto"/>
        <w:ind w:right="448" w:firstLine="440" w:firstLineChars="200"/>
        <w:jc w:val="both"/>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b/>
          <w:bCs/>
          <w:color w:val="000000"/>
          <w:kern w:val="2"/>
          <w:sz w:val="22"/>
          <w:szCs w:val="22"/>
          <w:shd w:val="clear" w:color="auto" w:fill="FFFFFF"/>
          <w:lang w:val="en-US" w:eastAsia="zh-CN"/>
        </w:rPr>
        <w:t>八</w:t>
      </w:r>
      <w:r>
        <w:rPr>
          <w:rFonts w:hint="eastAsia" w:ascii="微软雅黑 Light" w:hAnsi="微软雅黑 Light" w:eastAsia="微软雅黑 Light" w:cs="微软雅黑 Light"/>
          <w:b/>
          <w:bCs/>
          <w:color w:val="000000"/>
          <w:kern w:val="2"/>
          <w:sz w:val="22"/>
          <w:szCs w:val="22"/>
          <w:shd w:val="clear" w:color="auto" w:fill="FFFFFF"/>
        </w:rPr>
        <w:t>、联系方式</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1.采购人信息</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名 称：柯坪县文化体育广播电视和旅游局  </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地 址：新疆维吾尔自治区阿克苏地区柯坪县团结路1号</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联系电话：0997-6510061</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2.采购代理机构信息</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名 称：新疆佰隆工程项目管理有限公司</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地 址：柯坪县民主路幸福一期小区10栋2单元201室</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联系方式：17699752110</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项目联系人：辛艳</w:t>
      </w:r>
    </w:p>
    <w:p>
      <w:pPr>
        <w:spacing w:line="360" w:lineRule="auto"/>
        <w:rPr>
          <w:rFonts w:hint="eastAsia" w:ascii="微软雅黑 Light" w:hAnsi="微软雅黑 Light" w:eastAsia="微软雅黑 Light" w:cs="微软雅黑 Light"/>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6356F"/>
    <w:multiLevelType w:val="singleLevel"/>
    <w:tmpl w:val="0546356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NGUwOTFhYzE0ZTQ0MWVmZDE0N2QxYjEwNDk1YTYifQ=="/>
  </w:docVars>
  <w:rsids>
    <w:rsidRoot w:val="32C30FED"/>
    <w:rsid w:val="00146559"/>
    <w:rsid w:val="00341815"/>
    <w:rsid w:val="00392206"/>
    <w:rsid w:val="005940F6"/>
    <w:rsid w:val="00641A01"/>
    <w:rsid w:val="00863D8A"/>
    <w:rsid w:val="00B03CE2"/>
    <w:rsid w:val="016A17F3"/>
    <w:rsid w:val="03245FC9"/>
    <w:rsid w:val="03887BE8"/>
    <w:rsid w:val="069F7723"/>
    <w:rsid w:val="0D31180E"/>
    <w:rsid w:val="0E9050A0"/>
    <w:rsid w:val="0FFA3C1C"/>
    <w:rsid w:val="11B147AE"/>
    <w:rsid w:val="143771ED"/>
    <w:rsid w:val="15CC605B"/>
    <w:rsid w:val="16201F02"/>
    <w:rsid w:val="183A54C0"/>
    <w:rsid w:val="18585984"/>
    <w:rsid w:val="186533E0"/>
    <w:rsid w:val="1C6E7E6B"/>
    <w:rsid w:val="1DAC0C4B"/>
    <w:rsid w:val="1E6827C4"/>
    <w:rsid w:val="20A83220"/>
    <w:rsid w:val="21076199"/>
    <w:rsid w:val="232272BA"/>
    <w:rsid w:val="23E41C60"/>
    <w:rsid w:val="25AD37B3"/>
    <w:rsid w:val="26CF5DE2"/>
    <w:rsid w:val="27E91CE0"/>
    <w:rsid w:val="28660C4A"/>
    <w:rsid w:val="2A7C3754"/>
    <w:rsid w:val="2ACB46DB"/>
    <w:rsid w:val="2D542766"/>
    <w:rsid w:val="2EA4771D"/>
    <w:rsid w:val="2F302D5E"/>
    <w:rsid w:val="30562C99"/>
    <w:rsid w:val="320A7897"/>
    <w:rsid w:val="32C30FED"/>
    <w:rsid w:val="32DD4FAB"/>
    <w:rsid w:val="332B21BB"/>
    <w:rsid w:val="358B5193"/>
    <w:rsid w:val="37C329C2"/>
    <w:rsid w:val="389E6F8B"/>
    <w:rsid w:val="3963508A"/>
    <w:rsid w:val="3C6267FB"/>
    <w:rsid w:val="3DDD2303"/>
    <w:rsid w:val="3EDF6B72"/>
    <w:rsid w:val="406E7B8B"/>
    <w:rsid w:val="45350C77"/>
    <w:rsid w:val="45A1201C"/>
    <w:rsid w:val="48180B08"/>
    <w:rsid w:val="4B9D29BB"/>
    <w:rsid w:val="4BC62629"/>
    <w:rsid w:val="4D7E28CE"/>
    <w:rsid w:val="4E662B12"/>
    <w:rsid w:val="4F0528A5"/>
    <w:rsid w:val="505E1082"/>
    <w:rsid w:val="52374C03"/>
    <w:rsid w:val="525B561E"/>
    <w:rsid w:val="55326F81"/>
    <w:rsid w:val="565B0081"/>
    <w:rsid w:val="57C814D6"/>
    <w:rsid w:val="58DF11CE"/>
    <w:rsid w:val="5A2E41BB"/>
    <w:rsid w:val="5C5D48E3"/>
    <w:rsid w:val="6A911E11"/>
    <w:rsid w:val="6B156DDD"/>
    <w:rsid w:val="6C1F61A5"/>
    <w:rsid w:val="6D8F68C7"/>
    <w:rsid w:val="6DD4077E"/>
    <w:rsid w:val="71096990"/>
    <w:rsid w:val="725D6F93"/>
    <w:rsid w:val="72FD1693"/>
    <w:rsid w:val="738113A0"/>
    <w:rsid w:val="773C7ABF"/>
    <w:rsid w:val="7BA30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kern w:val="44"/>
      <w:sz w:val="24"/>
    </w:rPr>
  </w:style>
  <w:style w:type="paragraph" w:styleId="4">
    <w:name w:val="heading 2"/>
    <w:basedOn w:val="1"/>
    <w:next w:val="1"/>
    <w:qFormat/>
    <w:uiPriority w:val="0"/>
    <w:pPr>
      <w:autoSpaceDE w:val="0"/>
      <w:autoSpaceDN w:val="0"/>
      <w:adjustRightInd w:val="0"/>
      <w:spacing w:beforeLines="50" w:line="360" w:lineRule="auto"/>
      <w:jc w:val="left"/>
      <w:outlineLvl w:val="1"/>
    </w:pPr>
    <w:rPr>
      <w:rFonts w:ascii="仿宋_GB2312" w:hAnsi="Times New Roman" w:eastAsia="仿宋_GB2312" w:cs="Times New Roman"/>
      <w:b/>
      <w:bCs/>
      <w:sz w:val="30"/>
      <w:szCs w:val="28"/>
      <w:lang w:val="zh-CN"/>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qFormat/>
    <w:uiPriority w:val="0"/>
    <w:pPr>
      <w:jc w:val="left"/>
    </w:pPr>
    <w:rPr>
      <w:rFonts w:cs="Times New Roman"/>
      <w:kern w:val="0"/>
      <w:sz w:val="24"/>
    </w:rPr>
  </w:style>
  <w:style w:type="character" w:styleId="8">
    <w:name w:val="FollowedHyperlink"/>
    <w:basedOn w:val="7"/>
    <w:qFormat/>
    <w:uiPriority w:val="0"/>
    <w:rPr>
      <w:color w:val="800080"/>
      <w:u w:val="none"/>
    </w:rPr>
  </w:style>
  <w:style w:type="character" w:styleId="9">
    <w:name w:val="HTML Definition"/>
    <w:basedOn w:val="7"/>
    <w:qFormat/>
    <w:uiPriority w:val="0"/>
  </w:style>
  <w:style w:type="character" w:styleId="10">
    <w:name w:val="HTML Typewriter"/>
    <w:basedOn w:val="7"/>
    <w:qFormat/>
    <w:uiPriority w:val="0"/>
    <w:rPr>
      <w:rFonts w:hint="default" w:ascii="monospace" w:hAnsi="monospace" w:eastAsia="monospace" w:cs="monospace"/>
      <w:sz w:val="20"/>
    </w:rPr>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0000FF"/>
      <w:u w:val="none"/>
    </w:rPr>
  </w:style>
  <w:style w:type="character" w:styleId="14">
    <w:name w:val="HTML Code"/>
    <w:basedOn w:val="7"/>
    <w:qFormat/>
    <w:uiPriority w:val="0"/>
    <w:rPr>
      <w:rFonts w:hint="default" w:ascii="monospace" w:hAnsi="monospace" w:eastAsia="monospace" w:cs="monospace"/>
      <w:sz w:val="20"/>
    </w:rPr>
  </w:style>
  <w:style w:type="character" w:styleId="15">
    <w:name w:val="HTML Cite"/>
    <w:basedOn w:val="7"/>
    <w:qFormat/>
    <w:uiPriority w:val="0"/>
  </w:style>
  <w:style w:type="character" w:styleId="16">
    <w:name w:val="HTML Keyboard"/>
    <w:basedOn w:val="7"/>
    <w:qFormat/>
    <w:uiPriority w:val="0"/>
    <w:rPr>
      <w:rFonts w:hint="default" w:ascii="monospace" w:hAnsi="monospace" w:eastAsia="monospace" w:cs="monospace"/>
      <w:sz w:val="20"/>
    </w:rPr>
  </w:style>
  <w:style w:type="character" w:styleId="17">
    <w:name w:val="HTML Sample"/>
    <w:basedOn w:val="7"/>
    <w:qFormat/>
    <w:uiPriority w:val="0"/>
    <w:rPr>
      <w:rFonts w:ascii="monospace" w:hAnsi="monospace" w:eastAsia="monospace" w:cs="monospace"/>
    </w:rPr>
  </w:style>
  <w:style w:type="paragraph" w:customStyle="1" w:styleId="18">
    <w:name w:val="info-sources"/>
    <w:basedOn w:val="1"/>
    <w:qFormat/>
    <w:uiPriority w:val="0"/>
    <w:pPr>
      <w:spacing w:before="450"/>
      <w:jc w:val="center"/>
    </w:pPr>
    <w:rPr>
      <w:rFonts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2292</Words>
  <Characters>2553</Characters>
  <Lines>18</Lines>
  <Paragraphs>5</Paragraphs>
  <TotalTime>0</TotalTime>
  <ScaleCrop>false</ScaleCrop>
  <LinksUpToDate>false</LinksUpToDate>
  <CharactersWithSpaces>2568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2022-05-16T09:31:00Z</dcterms:created>
  <dc:creator>Administrator</dc:creator>
  <cp:lastModifiedBy> 爱我者昌</cp:lastModifiedBy>
  <dcterms:modified xsi:type="dcterms:W3CDTF">2022-11-16T10:44:55Z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3FEACB18124A424FB4825DFCE31429C9</vt:lpwstr>
  </property>
</Properties>
</file>