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12月疫情防控试剂采购</w:t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30"/>
          <w:szCs w:val="30"/>
        </w:rPr>
        <w:t>中标结果公示</w:t>
      </w:r>
    </w:p>
    <w:p>
      <w:pPr>
        <w:widowControl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新疆睿康利项目管理有限公司对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12月疫情防控试剂采购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采取了公开招标的方式，现将招标结果公告如下：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1、中标公示时间：202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widowControl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2、招标文件编号：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RKL-2022085</w:t>
      </w:r>
    </w:p>
    <w:p>
      <w:pPr>
        <w:widowControl/>
        <w:jc w:val="both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3、招标项目名称：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12月疫情防控试剂采购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4、招标单位名称：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哈巴河县疾病预防控制中心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5、招标机构名称：新疆睿康利项目管理有限公司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6、经评标委员会评定，预中标结果如下：</w:t>
      </w:r>
    </w:p>
    <w:p>
      <w:pPr>
        <w:widowControl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中标候选人：江西智爱医疗器械有限公司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中标金额：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3140934.88元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大    写：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叁佰壹拾肆万零玖佰叁拾肆元捌角捌分</w:t>
      </w:r>
      <w:bookmarkStart w:id="0" w:name="_GoBack"/>
      <w:bookmarkEnd w:id="0"/>
    </w:p>
    <w:p>
      <w:pPr>
        <w:widowControl/>
        <w:autoSpaceDE w:val="0"/>
        <w:spacing w:line="24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7、招标机构地址：阿勒泰市</w:t>
      </w:r>
    </w:p>
    <w:p>
      <w:pPr>
        <w:widowControl/>
        <w:autoSpaceDE w:val="0"/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8、招标项目联系人：王静</w:t>
      </w:r>
    </w:p>
    <w:p>
      <w:pPr>
        <w:widowControl/>
        <w:autoSpaceDE w:val="0"/>
        <w:spacing w:line="240" w:lineRule="atLeast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9、电　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18690618116</w:t>
      </w:r>
    </w:p>
    <w:p>
      <w:pPr>
        <w:widowControl/>
        <w:autoSpaceDE w:val="0"/>
        <w:spacing w:line="240" w:lineRule="atLeast"/>
        <w:ind w:right="870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utoSpaceDE w:val="0"/>
        <w:spacing w:line="240" w:lineRule="atLeast"/>
        <w:ind w:right="45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新疆睿康利项目管理有限公司</w:t>
      </w:r>
    </w:p>
    <w:p>
      <w:pPr>
        <w:widowControl/>
        <w:autoSpaceDE w:val="0"/>
        <w:spacing w:line="240" w:lineRule="atLeast"/>
        <w:ind w:right="101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QzMzUxNTBkZDdlYzcxMDM3OGQyN2ZlOTQ4NmU1MmEifQ=="/>
    <w:docVar w:name="KSO_WPS_MARK_KEY" w:val="e84b5743-96fd-4337-b7c9-942052c11c8f"/>
  </w:docVars>
  <w:rsids>
    <w:rsidRoot w:val="00172A27"/>
    <w:rsid w:val="000436B2"/>
    <w:rsid w:val="000608CD"/>
    <w:rsid w:val="000A2947"/>
    <w:rsid w:val="00172A27"/>
    <w:rsid w:val="00175B39"/>
    <w:rsid w:val="003F6BD0"/>
    <w:rsid w:val="004F2C2E"/>
    <w:rsid w:val="004F7430"/>
    <w:rsid w:val="00530C8A"/>
    <w:rsid w:val="005A2E2A"/>
    <w:rsid w:val="00611130"/>
    <w:rsid w:val="00794BAC"/>
    <w:rsid w:val="007C23E7"/>
    <w:rsid w:val="00803BC5"/>
    <w:rsid w:val="008152AA"/>
    <w:rsid w:val="008C3F26"/>
    <w:rsid w:val="00C657FA"/>
    <w:rsid w:val="00CC5BF3"/>
    <w:rsid w:val="00CF5ADD"/>
    <w:rsid w:val="00D1013D"/>
    <w:rsid w:val="00DA0503"/>
    <w:rsid w:val="00DA285A"/>
    <w:rsid w:val="00DB1E46"/>
    <w:rsid w:val="00E258BA"/>
    <w:rsid w:val="00EF0E81"/>
    <w:rsid w:val="00F1591E"/>
    <w:rsid w:val="00FB7003"/>
    <w:rsid w:val="07E52EFC"/>
    <w:rsid w:val="089A6CD7"/>
    <w:rsid w:val="08EC1D68"/>
    <w:rsid w:val="0B6B6B53"/>
    <w:rsid w:val="0D912EF2"/>
    <w:rsid w:val="0FE674E0"/>
    <w:rsid w:val="128A3D82"/>
    <w:rsid w:val="13033923"/>
    <w:rsid w:val="13A460DE"/>
    <w:rsid w:val="15CD0E71"/>
    <w:rsid w:val="1B726F5D"/>
    <w:rsid w:val="20A73888"/>
    <w:rsid w:val="2A796358"/>
    <w:rsid w:val="2B7562E8"/>
    <w:rsid w:val="2C390F97"/>
    <w:rsid w:val="2CE617F5"/>
    <w:rsid w:val="2DF62EDB"/>
    <w:rsid w:val="2E7430D2"/>
    <w:rsid w:val="2E8470E6"/>
    <w:rsid w:val="316E418F"/>
    <w:rsid w:val="31C85B0D"/>
    <w:rsid w:val="33C32010"/>
    <w:rsid w:val="33D858C5"/>
    <w:rsid w:val="362B4B9A"/>
    <w:rsid w:val="3742167D"/>
    <w:rsid w:val="3B5B004D"/>
    <w:rsid w:val="40AA58CA"/>
    <w:rsid w:val="49951685"/>
    <w:rsid w:val="499D65CC"/>
    <w:rsid w:val="53EA06C2"/>
    <w:rsid w:val="572A3895"/>
    <w:rsid w:val="57D53F15"/>
    <w:rsid w:val="59E47B0B"/>
    <w:rsid w:val="5D005B0D"/>
    <w:rsid w:val="5EB165C8"/>
    <w:rsid w:val="5FE1254C"/>
    <w:rsid w:val="66116516"/>
    <w:rsid w:val="69192B6E"/>
    <w:rsid w:val="6AB762FA"/>
    <w:rsid w:val="6F36135E"/>
    <w:rsid w:val="741A0575"/>
    <w:rsid w:val="79F64604"/>
    <w:rsid w:val="7D624AD5"/>
    <w:rsid w:val="7FD91D07"/>
  </w:rsids>
  <m:mathPr>
    <m:mathFont m:val="Cambria Math"/>
    <m:brkBin m:val="before"/>
    <m:brkBinSub m:val="--"/>
    <m:smallFrac m:val="1"/>
    <m:dispDef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435"/>
    </w:pPr>
    <w:rPr>
      <w:kern w:val="0"/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262</Words>
  <Characters>303</Characters>
  <Lines>1</Lines>
  <Paragraphs>1</Paragraphs>
  <TotalTime>3</TotalTime>
  <ScaleCrop>false</ScaleCrop>
  <LinksUpToDate>false</LinksUpToDate>
  <CharactersWithSpaces>341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2017-08-21T03:32:00Z</dcterms:created>
  <dc:creator>微软用户</dc:creator>
  <cp:lastModifiedBy>WPS_1650769994</cp:lastModifiedBy>
  <cp:lastPrinted>2021-09-06T09:39:00Z</cp:lastPrinted>
  <dcterms:modified xsi:type="dcterms:W3CDTF">2022-11-29T12:18:34Z</dcterms:modified>
  <dc:title>2017年吉木乃县农村扶贫基础设施建设-乌拉斯特镇整村推进建设新增项目中标结果公示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94D3DBC6C8C74AC798239D9210C9D463</vt:lpwstr>
  </property>
</Properties>
</file>