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4B64" w:rsidRPr="009E12CA" w:rsidRDefault="00D54B64" w:rsidP="000D4EEA">
      <w:pPr>
        <w:wordWrap w:val="0"/>
        <w:rPr>
          <w:rFonts w:ascii="仿宋" w:eastAsia="仿宋" w:hAnsi="仿宋"/>
          <w:snapToGrid w:val="0"/>
          <w:kern w:val="0"/>
        </w:rPr>
      </w:pPr>
      <w:r w:rsidRPr="009E12CA">
        <w:rPr>
          <w:rFonts w:ascii="仿宋" w:eastAsia="仿宋" w:hAnsi="仿宋" w:hint="eastAsia"/>
          <w:snapToGrid w:val="0"/>
          <w:kern w:val="0"/>
        </w:rPr>
        <w:t xml:space="preserve">  </w:t>
      </w:r>
      <w:r w:rsidRPr="009E12CA">
        <w:rPr>
          <w:rFonts w:ascii="仿宋" w:eastAsia="仿宋" w:hAnsi="仿宋"/>
          <w:noProof/>
          <w:snapToGrid w:val="0"/>
          <w:kern w:val="0"/>
        </w:rPr>
        <w:drawing>
          <wp:inline distT="0" distB="0" distL="0" distR="0">
            <wp:extent cx="2317750" cy="925195"/>
            <wp:effectExtent l="19050" t="0" r="635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8" cstate="print"/>
                    <a:srcRect/>
                    <a:stretch>
                      <a:fillRect/>
                    </a:stretch>
                  </pic:blipFill>
                  <pic:spPr>
                    <a:xfrm>
                      <a:off x="0" y="0"/>
                      <a:ext cx="2317750" cy="925195"/>
                    </a:xfrm>
                    <a:prstGeom prst="rect">
                      <a:avLst/>
                    </a:prstGeom>
                    <a:noFill/>
                    <a:ln w="9525">
                      <a:noFill/>
                      <a:miter lim="800000"/>
                      <a:headEnd/>
                      <a:tailEnd/>
                    </a:ln>
                  </pic:spPr>
                </pic:pic>
              </a:graphicData>
            </a:graphic>
          </wp:inline>
        </w:drawing>
      </w:r>
    </w:p>
    <w:p w:rsidR="00D54B64" w:rsidRPr="009E12CA" w:rsidRDefault="00D54B64" w:rsidP="000D4EEA">
      <w:pPr>
        <w:wordWrap w:val="0"/>
        <w:rPr>
          <w:rFonts w:ascii="仿宋" w:eastAsia="仿宋" w:hAnsi="仿宋"/>
          <w:snapToGrid w:val="0"/>
          <w:kern w:val="0"/>
        </w:rPr>
      </w:pPr>
    </w:p>
    <w:p w:rsidR="00D54B64" w:rsidRPr="009E12CA" w:rsidRDefault="00D54B64" w:rsidP="000D4EEA">
      <w:pPr>
        <w:wordWrap w:val="0"/>
        <w:jc w:val="center"/>
        <w:rPr>
          <w:rFonts w:ascii="仿宋" w:eastAsia="仿宋" w:hAnsi="仿宋"/>
          <w:b/>
          <w:snapToGrid w:val="0"/>
          <w:kern w:val="0"/>
          <w:sz w:val="52"/>
        </w:rPr>
      </w:pPr>
    </w:p>
    <w:p w:rsidR="00D54B64" w:rsidRPr="009E12CA" w:rsidRDefault="00D54B64" w:rsidP="000D4EEA">
      <w:pPr>
        <w:wordWrap w:val="0"/>
        <w:jc w:val="center"/>
        <w:rPr>
          <w:rFonts w:ascii="仿宋" w:eastAsia="仿宋" w:hAnsi="仿宋"/>
          <w:b/>
          <w:snapToGrid w:val="0"/>
          <w:kern w:val="0"/>
          <w:sz w:val="52"/>
        </w:rPr>
      </w:pPr>
    </w:p>
    <w:p w:rsidR="00D54B64" w:rsidRPr="009E12CA" w:rsidRDefault="00D54B64" w:rsidP="000D4EEA">
      <w:pPr>
        <w:wordWrap w:val="0"/>
        <w:jc w:val="center"/>
        <w:rPr>
          <w:rFonts w:ascii="仿宋" w:eastAsia="仿宋" w:hAnsi="仿宋"/>
          <w:snapToGrid w:val="0"/>
          <w:kern w:val="0"/>
          <w:sz w:val="48"/>
        </w:rPr>
      </w:pPr>
      <w:r w:rsidRPr="009E12CA">
        <w:rPr>
          <w:rFonts w:ascii="仿宋" w:eastAsia="仿宋" w:hAnsi="仿宋" w:hint="eastAsia"/>
          <w:snapToGrid w:val="0"/>
          <w:kern w:val="0"/>
          <w:sz w:val="120"/>
          <w:szCs w:val="120"/>
        </w:rPr>
        <w:t>招 标 文 件</w:t>
      </w:r>
    </w:p>
    <w:p w:rsidR="00D54B64" w:rsidRPr="009E12CA" w:rsidRDefault="00D54B64" w:rsidP="000D4EEA">
      <w:pPr>
        <w:wordWrap w:val="0"/>
        <w:rPr>
          <w:rFonts w:ascii="仿宋" w:eastAsia="仿宋" w:hAnsi="仿宋"/>
          <w:snapToGrid w:val="0"/>
          <w:kern w:val="0"/>
          <w:sz w:val="48"/>
        </w:rPr>
      </w:pPr>
    </w:p>
    <w:p w:rsidR="00D54B64" w:rsidRPr="009E12CA" w:rsidRDefault="00D54B64" w:rsidP="000D4EEA">
      <w:pPr>
        <w:wordWrap w:val="0"/>
        <w:rPr>
          <w:rFonts w:ascii="仿宋" w:eastAsia="仿宋" w:hAnsi="仿宋"/>
          <w:snapToGrid w:val="0"/>
          <w:kern w:val="0"/>
          <w:sz w:val="48"/>
        </w:rPr>
      </w:pPr>
    </w:p>
    <w:p w:rsidR="00D54B64" w:rsidRPr="009E12CA" w:rsidRDefault="00D54B64" w:rsidP="000D4EEA">
      <w:pPr>
        <w:wordWrap w:val="0"/>
        <w:rPr>
          <w:rFonts w:ascii="仿宋" w:eastAsia="仿宋" w:hAnsi="仿宋"/>
          <w:snapToGrid w:val="0"/>
          <w:kern w:val="0"/>
          <w:sz w:val="48"/>
        </w:rPr>
      </w:pPr>
    </w:p>
    <w:p w:rsidR="00D54B64" w:rsidRPr="009E12CA" w:rsidRDefault="00D54B64" w:rsidP="000D4EEA">
      <w:pPr>
        <w:wordWrap w:val="0"/>
        <w:rPr>
          <w:rFonts w:ascii="仿宋" w:eastAsia="仿宋" w:hAnsi="仿宋"/>
          <w:snapToGrid w:val="0"/>
          <w:kern w:val="0"/>
          <w:sz w:val="48"/>
        </w:rPr>
      </w:pPr>
    </w:p>
    <w:p w:rsidR="00D54B64" w:rsidRPr="009E12CA" w:rsidRDefault="00D54B64" w:rsidP="000D4EEA">
      <w:pPr>
        <w:pStyle w:val="52"/>
        <w:wordWrap w:val="0"/>
        <w:ind w:leftChars="258" w:left="2342" w:hangingChars="500" w:hanging="1800"/>
        <w:rPr>
          <w:rFonts w:ascii="仿宋" w:eastAsia="仿宋" w:hAnsi="仿宋"/>
          <w:snapToGrid w:val="0"/>
          <w:kern w:val="0"/>
          <w:sz w:val="36"/>
          <w:szCs w:val="36"/>
        </w:rPr>
      </w:pPr>
      <w:r w:rsidRPr="009E12CA">
        <w:rPr>
          <w:rFonts w:ascii="仿宋" w:eastAsia="仿宋" w:hAnsi="仿宋" w:hint="eastAsia"/>
          <w:snapToGrid w:val="0"/>
          <w:kern w:val="0"/>
          <w:sz w:val="36"/>
          <w:szCs w:val="36"/>
        </w:rPr>
        <w:t>文件编号：</w:t>
      </w:r>
      <w:r w:rsidR="00A2398E" w:rsidRPr="009E12CA">
        <w:rPr>
          <w:rFonts w:ascii="仿宋" w:eastAsia="仿宋" w:hAnsi="仿宋" w:hint="eastAsia"/>
          <w:snapToGrid w:val="0"/>
          <w:kern w:val="0"/>
          <w:sz w:val="36"/>
          <w:szCs w:val="36"/>
        </w:rPr>
        <w:t>2241xzj035</w:t>
      </w:r>
    </w:p>
    <w:p w:rsidR="001B3133" w:rsidRDefault="00D54B64" w:rsidP="000D4EEA">
      <w:pPr>
        <w:pStyle w:val="52"/>
        <w:wordWrap w:val="0"/>
        <w:ind w:leftChars="258" w:left="2342" w:hangingChars="500" w:hanging="1800"/>
        <w:rPr>
          <w:rFonts w:ascii="仿宋" w:eastAsia="仿宋" w:hAnsi="仿宋"/>
          <w:snapToGrid w:val="0"/>
          <w:kern w:val="0"/>
          <w:sz w:val="36"/>
          <w:szCs w:val="36"/>
        </w:rPr>
      </w:pPr>
      <w:r w:rsidRPr="009E12CA">
        <w:rPr>
          <w:rFonts w:ascii="仿宋" w:eastAsia="仿宋" w:hAnsi="仿宋" w:hint="eastAsia"/>
          <w:snapToGrid w:val="0"/>
          <w:kern w:val="0"/>
          <w:sz w:val="36"/>
          <w:szCs w:val="36"/>
        </w:rPr>
        <w:t>项目名称：</w:t>
      </w:r>
      <w:r w:rsidR="00A2398E" w:rsidRPr="009E12CA">
        <w:rPr>
          <w:rFonts w:ascii="仿宋" w:eastAsia="仿宋" w:hAnsi="仿宋" w:hint="eastAsia"/>
          <w:snapToGrid w:val="0"/>
          <w:kern w:val="0"/>
          <w:sz w:val="36"/>
          <w:szCs w:val="36"/>
        </w:rPr>
        <w:t>和布克赛尔蒙古自治县人民医院</w:t>
      </w:r>
    </w:p>
    <w:p w:rsidR="00D54B64" w:rsidRPr="009E12CA" w:rsidRDefault="00A2398E" w:rsidP="001B3133">
      <w:pPr>
        <w:pStyle w:val="52"/>
        <w:wordWrap w:val="0"/>
        <w:ind w:leftChars="758" w:left="1592" w:firstLine="720"/>
        <w:rPr>
          <w:rFonts w:ascii="仿宋" w:eastAsia="仿宋" w:hAnsi="仿宋"/>
          <w:snapToGrid w:val="0"/>
          <w:kern w:val="0"/>
          <w:sz w:val="36"/>
          <w:szCs w:val="36"/>
        </w:rPr>
      </w:pPr>
      <w:r w:rsidRPr="009E12CA">
        <w:rPr>
          <w:rFonts w:ascii="仿宋" w:eastAsia="仿宋" w:hAnsi="仿宋" w:hint="eastAsia"/>
          <w:snapToGrid w:val="0"/>
          <w:kern w:val="0"/>
          <w:sz w:val="36"/>
          <w:szCs w:val="36"/>
        </w:rPr>
        <w:t>住院部提升项目（第二标段）</w:t>
      </w:r>
    </w:p>
    <w:p w:rsidR="00D54B64" w:rsidRPr="009E12CA" w:rsidRDefault="00D54B64" w:rsidP="000D4EEA">
      <w:pPr>
        <w:pStyle w:val="52"/>
        <w:wordWrap w:val="0"/>
        <w:ind w:leftChars="258" w:left="2342" w:hangingChars="500" w:hanging="1800"/>
        <w:rPr>
          <w:rFonts w:ascii="仿宋" w:eastAsia="仿宋" w:hAnsi="仿宋"/>
          <w:snapToGrid w:val="0"/>
          <w:kern w:val="0"/>
          <w:sz w:val="36"/>
          <w:szCs w:val="36"/>
        </w:rPr>
      </w:pPr>
    </w:p>
    <w:p w:rsidR="00D54B64" w:rsidRPr="009E12CA" w:rsidRDefault="00D54B64" w:rsidP="000D4EEA">
      <w:pPr>
        <w:wordWrap w:val="0"/>
        <w:rPr>
          <w:rFonts w:ascii="仿宋" w:eastAsia="仿宋" w:hAnsi="仿宋"/>
          <w:snapToGrid w:val="0"/>
          <w:kern w:val="0"/>
          <w:sz w:val="40"/>
        </w:rPr>
      </w:pPr>
    </w:p>
    <w:p w:rsidR="00D54B64" w:rsidRPr="009E12CA" w:rsidRDefault="00D54B64" w:rsidP="000D4EEA">
      <w:pPr>
        <w:wordWrap w:val="0"/>
        <w:rPr>
          <w:rFonts w:ascii="仿宋" w:eastAsia="仿宋" w:hAnsi="仿宋"/>
          <w:snapToGrid w:val="0"/>
          <w:kern w:val="0"/>
          <w:sz w:val="40"/>
        </w:rPr>
      </w:pPr>
    </w:p>
    <w:p w:rsidR="00D54B64" w:rsidRPr="009E12CA" w:rsidRDefault="00D54B64" w:rsidP="000D4EEA">
      <w:pPr>
        <w:wordWrap w:val="0"/>
        <w:rPr>
          <w:rFonts w:ascii="仿宋" w:eastAsia="仿宋" w:hAnsi="仿宋"/>
          <w:snapToGrid w:val="0"/>
          <w:kern w:val="0"/>
          <w:sz w:val="40"/>
        </w:rPr>
      </w:pPr>
    </w:p>
    <w:p w:rsidR="00D54B64" w:rsidRPr="009E12CA" w:rsidRDefault="00D54B64" w:rsidP="000D4EEA">
      <w:pPr>
        <w:wordWrap w:val="0"/>
        <w:rPr>
          <w:rFonts w:ascii="仿宋" w:eastAsia="仿宋" w:hAnsi="仿宋"/>
          <w:snapToGrid w:val="0"/>
          <w:kern w:val="0"/>
          <w:sz w:val="40"/>
        </w:rPr>
      </w:pPr>
    </w:p>
    <w:p w:rsidR="00D54B64" w:rsidRPr="009E12CA" w:rsidRDefault="00D54B64" w:rsidP="000D4EEA">
      <w:pPr>
        <w:wordWrap w:val="0"/>
        <w:jc w:val="center"/>
        <w:rPr>
          <w:rFonts w:ascii="仿宋" w:eastAsia="仿宋" w:hAnsi="仿宋"/>
          <w:snapToGrid w:val="0"/>
          <w:kern w:val="0"/>
          <w:sz w:val="32"/>
          <w:szCs w:val="32"/>
        </w:rPr>
      </w:pPr>
      <w:r w:rsidRPr="009E12CA">
        <w:rPr>
          <w:rFonts w:ascii="仿宋" w:eastAsia="仿宋" w:hAnsi="仿宋" w:hint="eastAsia"/>
          <w:snapToGrid w:val="0"/>
          <w:kern w:val="0"/>
          <w:sz w:val="32"/>
          <w:szCs w:val="32"/>
        </w:rPr>
        <w:t>新疆新之建工程咨询有限公司</w:t>
      </w:r>
    </w:p>
    <w:p w:rsidR="0038441E" w:rsidRDefault="008D4574" w:rsidP="000D4EEA">
      <w:pPr>
        <w:wordWrap w:val="0"/>
        <w:jc w:val="center"/>
        <w:rPr>
          <w:rFonts w:ascii="仿宋" w:eastAsia="仿宋" w:hAnsi="仿宋"/>
          <w:snapToGrid w:val="0"/>
          <w:kern w:val="0"/>
          <w:sz w:val="32"/>
          <w:szCs w:val="32"/>
        </w:rPr>
      </w:pPr>
      <w:r w:rsidRPr="009E12CA">
        <w:rPr>
          <w:rFonts w:ascii="仿宋" w:eastAsia="仿宋" w:hAnsi="仿宋"/>
          <w:snapToGrid w:val="0"/>
          <w:kern w:val="0"/>
          <w:sz w:val="32"/>
          <w:szCs w:val="32"/>
        </w:rPr>
        <w:t>2022</w:t>
      </w:r>
      <w:r w:rsidR="00D54B64" w:rsidRPr="009E12CA">
        <w:rPr>
          <w:rFonts w:ascii="仿宋" w:eastAsia="仿宋" w:hAnsi="仿宋" w:hint="eastAsia"/>
          <w:snapToGrid w:val="0"/>
          <w:kern w:val="0"/>
          <w:sz w:val="32"/>
          <w:szCs w:val="32"/>
        </w:rPr>
        <w:t>年</w:t>
      </w:r>
      <w:r w:rsidR="0038441E">
        <w:rPr>
          <w:rFonts w:ascii="仿宋" w:eastAsia="仿宋" w:hAnsi="仿宋"/>
          <w:snapToGrid w:val="0"/>
          <w:kern w:val="0"/>
          <w:sz w:val="32"/>
          <w:szCs w:val="32"/>
        </w:rPr>
        <w:t>8</w:t>
      </w:r>
      <w:r w:rsidR="00D54B64" w:rsidRPr="009E12CA">
        <w:rPr>
          <w:rFonts w:ascii="仿宋" w:eastAsia="仿宋" w:hAnsi="仿宋" w:hint="eastAsia"/>
          <w:snapToGrid w:val="0"/>
          <w:kern w:val="0"/>
          <w:sz w:val="32"/>
          <w:szCs w:val="32"/>
        </w:rPr>
        <w:t>月</w:t>
      </w:r>
    </w:p>
    <w:p w:rsidR="00D54B64" w:rsidRPr="009E12CA" w:rsidRDefault="00D54B64" w:rsidP="000D4EEA">
      <w:pPr>
        <w:wordWrap w:val="0"/>
        <w:jc w:val="center"/>
        <w:rPr>
          <w:rFonts w:ascii="仿宋" w:eastAsia="仿宋" w:hAnsi="仿宋"/>
          <w:snapToGrid w:val="0"/>
          <w:kern w:val="0"/>
          <w:sz w:val="32"/>
          <w:szCs w:val="32"/>
        </w:rPr>
      </w:pPr>
    </w:p>
    <w:p w:rsidR="00D54B64" w:rsidRPr="009E12CA" w:rsidRDefault="00D54B64" w:rsidP="00FF20A8">
      <w:pPr>
        <w:tabs>
          <w:tab w:val="left" w:pos="2700"/>
        </w:tabs>
        <w:wordWrap w:val="0"/>
        <w:spacing w:beforeLines="200" w:line="360" w:lineRule="atLeast"/>
        <w:ind w:firstLine="723"/>
        <w:jc w:val="center"/>
        <w:rPr>
          <w:rFonts w:ascii="仿宋" w:eastAsia="仿宋" w:hAnsi="仿宋"/>
          <w:b/>
          <w:snapToGrid w:val="0"/>
          <w:kern w:val="0"/>
          <w:sz w:val="44"/>
          <w:szCs w:val="44"/>
        </w:rPr>
        <w:sectPr w:rsidR="00D54B64" w:rsidRPr="009E12CA">
          <w:headerReference w:type="first" r:id="rId9"/>
          <w:pgSz w:w="11906" w:h="16838"/>
          <w:pgMar w:top="1134" w:right="1134" w:bottom="1134" w:left="1134" w:header="851" w:footer="851" w:gutter="0"/>
          <w:pgNumType w:start="0"/>
          <w:cols w:space="720"/>
          <w:titlePg/>
          <w:docGrid w:type="linesAndChars" w:linePitch="312"/>
        </w:sectPr>
      </w:pPr>
    </w:p>
    <w:p w:rsidR="0052213D" w:rsidRPr="009E12CA" w:rsidRDefault="006051A1" w:rsidP="00FF20A8">
      <w:pPr>
        <w:tabs>
          <w:tab w:val="left" w:pos="2700"/>
        </w:tabs>
        <w:wordWrap w:val="0"/>
        <w:spacing w:beforeLines="200" w:line="360" w:lineRule="atLeast"/>
        <w:ind w:firstLine="723"/>
        <w:jc w:val="center"/>
        <w:rPr>
          <w:rFonts w:ascii="仿宋" w:eastAsia="仿宋" w:hAnsi="仿宋"/>
          <w:snapToGrid w:val="0"/>
          <w:kern w:val="0"/>
          <w:sz w:val="44"/>
          <w:szCs w:val="44"/>
        </w:rPr>
      </w:pPr>
      <w:r w:rsidRPr="009E12CA">
        <w:rPr>
          <w:rFonts w:ascii="仿宋" w:eastAsia="仿宋" w:hAnsi="仿宋" w:hint="eastAsia"/>
          <w:b/>
          <w:snapToGrid w:val="0"/>
          <w:kern w:val="0"/>
          <w:sz w:val="44"/>
          <w:szCs w:val="44"/>
        </w:rPr>
        <w:lastRenderedPageBreak/>
        <w:t>目    录</w:t>
      </w:r>
    </w:p>
    <w:p w:rsidR="0052213D" w:rsidRPr="009E12CA" w:rsidRDefault="00A852C8" w:rsidP="000D4EEA">
      <w:pPr>
        <w:pStyle w:val="10"/>
        <w:tabs>
          <w:tab w:val="right" w:leader="dot" w:pos="9288"/>
        </w:tabs>
        <w:wordWrap w:val="0"/>
        <w:ind w:firstLineChars="145" w:firstLine="406"/>
        <w:rPr>
          <w:rFonts w:ascii="仿宋" w:eastAsia="仿宋" w:hAnsi="仿宋"/>
          <w:b w:val="0"/>
          <w:bCs w:val="0"/>
          <w:caps w:val="0"/>
          <w:noProof/>
          <w:snapToGrid w:val="0"/>
          <w:kern w:val="0"/>
          <w:sz w:val="28"/>
          <w:szCs w:val="28"/>
        </w:rPr>
      </w:pPr>
      <w:r w:rsidRPr="00A852C8">
        <w:rPr>
          <w:rFonts w:ascii="仿宋" w:eastAsia="仿宋" w:hAnsi="仿宋" w:hint="eastAsia"/>
          <w:b w:val="0"/>
          <w:snapToGrid w:val="0"/>
          <w:kern w:val="0"/>
          <w:sz w:val="28"/>
          <w:szCs w:val="28"/>
        </w:rPr>
        <w:fldChar w:fldCharType="begin"/>
      </w:r>
      <w:r w:rsidR="006051A1" w:rsidRPr="009E12CA">
        <w:rPr>
          <w:rFonts w:ascii="仿宋" w:eastAsia="仿宋" w:hAnsi="仿宋" w:hint="eastAsia"/>
          <w:b w:val="0"/>
          <w:snapToGrid w:val="0"/>
          <w:kern w:val="0"/>
          <w:sz w:val="28"/>
          <w:szCs w:val="28"/>
        </w:rPr>
        <w:instrText xml:space="preserve"> TOC \o "1-3" \h \z \u </w:instrText>
      </w:r>
      <w:r w:rsidRPr="00A852C8">
        <w:rPr>
          <w:rFonts w:ascii="仿宋" w:eastAsia="仿宋" w:hAnsi="仿宋" w:hint="eastAsia"/>
          <w:b w:val="0"/>
          <w:snapToGrid w:val="0"/>
          <w:kern w:val="0"/>
          <w:sz w:val="28"/>
          <w:szCs w:val="28"/>
        </w:rPr>
        <w:fldChar w:fldCharType="separate"/>
      </w:r>
      <w:hyperlink w:anchor="_Toc8489136" w:history="1">
        <w:r w:rsidR="006051A1" w:rsidRPr="009E12CA">
          <w:rPr>
            <w:rStyle w:val="af5"/>
            <w:rFonts w:ascii="仿宋" w:eastAsia="仿宋" w:hAnsi="仿宋" w:hint="eastAsia"/>
            <w:b w:val="0"/>
            <w:noProof/>
            <w:snapToGrid w:val="0"/>
            <w:color w:val="auto"/>
            <w:kern w:val="0"/>
            <w:sz w:val="28"/>
            <w:szCs w:val="28"/>
          </w:rPr>
          <w:t>投标须知前附表</w:t>
        </w:r>
        <w:r w:rsidR="006051A1" w:rsidRPr="009E12CA">
          <w:rPr>
            <w:rFonts w:ascii="仿宋" w:eastAsia="仿宋" w:hAnsi="仿宋"/>
            <w:b w:val="0"/>
            <w:noProof/>
            <w:snapToGrid w:val="0"/>
            <w:kern w:val="0"/>
            <w:sz w:val="28"/>
            <w:szCs w:val="28"/>
          </w:rPr>
          <w:tab/>
        </w:r>
        <w:r w:rsidRPr="009E12CA">
          <w:rPr>
            <w:rFonts w:ascii="仿宋" w:eastAsia="仿宋" w:hAnsi="仿宋"/>
            <w:b w:val="0"/>
            <w:noProof/>
            <w:snapToGrid w:val="0"/>
            <w:kern w:val="0"/>
            <w:sz w:val="28"/>
            <w:szCs w:val="28"/>
          </w:rPr>
          <w:fldChar w:fldCharType="begin"/>
        </w:r>
        <w:r w:rsidR="006051A1" w:rsidRPr="009E12CA">
          <w:rPr>
            <w:rFonts w:ascii="仿宋" w:eastAsia="仿宋" w:hAnsi="仿宋"/>
            <w:b w:val="0"/>
            <w:noProof/>
            <w:snapToGrid w:val="0"/>
            <w:kern w:val="0"/>
            <w:sz w:val="28"/>
            <w:szCs w:val="28"/>
          </w:rPr>
          <w:instrText xml:space="preserve"> PAGEREF _Toc8489136 \h </w:instrText>
        </w:r>
        <w:r w:rsidRPr="009E12CA">
          <w:rPr>
            <w:rFonts w:ascii="仿宋" w:eastAsia="仿宋" w:hAnsi="仿宋"/>
            <w:b w:val="0"/>
            <w:noProof/>
            <w:snapToGrid w:val="0"/>
            <w:kern w:val="0"/>
            <w:sz w:val="28"/>
            <w:szCs w:val="28"/>
          </w:rPr>
        </w:r>
        <w:r w:rsidRPr="009E12CA">
          <w:rPr>
            <w:rFonts w:ascii="仿宋" w:eastAsia="仿宋" w:hAnsi="仿宋"/>
            <w:b w:val="0"/>
            <w:noProof/>
            <w:snapToGrid w:val="0"/>
            <w:kern w:val="0"/>
            <w:sz w:val="28"/>
            <w:szCs w:val="28"/>
          </w:rPr>
          <w:fldChar w:fldCharType="separate"/>
        </w:r>
        <w:r w:rsidR="001B3133">
          <w:rPr>
            <w:rFonts w:ascii="仿宋" w:eastAsia="仿宋" w:hAnsi="仿宋"/>
            <w:b w:val="0"/>
            <w:noProof/>
            <w:snapToGrid w:val="0"/>
            <w:kern w:val="0"/>
            <w:sz w:val="28"/>
            <w:szCs w:val="28"/>
          </w:rPr>
          <w:t>1</w:t>
        </w:r>
        <w:r w:rsidRPr="009E12CA">
          <w:rPr>
            <w:rFonts w:ascii="仿宋" w:eastAsia="仿宋" w:hAnsi="仿宋"/>
            <w:b w:val="0"/>
            <w:noProof/>
            <w:snapToGrid w:val="0"/>
            <w:kern w:val="0"/>
            <w:sz w:val="28"/>
            <w:szCs w:val="28"/>
          </w:rPr>
          <w:fldChar w:fldCharType="end"/>
        </w:r>
      </w:hyperlink>
    </w:p>
    <w:p w:rsidR="0052213D" w:rsidRPr="009E12CA" w:rsidRDefault="00A852C8" w:rsidP="000D4EEA">
      <w:pPr>
        <w:pStyle w:val="10"/>
        <w:tabs>
          <w:tab w:val="right" w:leader="dot" w:pos="9288"/>
        </w:tabs>
        <w:wordWrap w:val="0"/>
        <w:ind w:firstLine="402"/>
        <w:rPr>
          <w:rFonts w:ascii="仿宋" w:eastAsia="仿宋" w:hAnsi="仿宋"/>
          <w:b w:val="0"/>
          <w:bCs w:val="0"/>
          <w:caps w:val="0"/>
          <w:noProof/>
          <w:snapToGrid w:val="0"/>
          <w:kern w:val="0"/>
          <w:sz w:val="28"/>
          <w:szCs w:val="28"/>
        </w:rPr>
      </w:pPr>
      <w:hyperlink w:anchor="_Toc8489137" w:history="1">
        <w:r w:rsidR="006051A1" w:rsidRPr="009E12CA">
          <w:rPr>
            <w:rStyle w:val="af5"/>
            <w:rFonts w:ascii="仿宋" w:eastAsia="仿宋" w:hAnsi="仿宋" w:hint="eastAsia"/>
            <w:b w:val="0"/>
            <w:noProof/>
            <w:snapToGrid w:val="0"/>
            <w:color w:val="auto"/>
            <w:kern w:val="0"/>
            <w:sz w:val="28"/>
            <w:szCs w:val="28"/>
          </w:rPr>
          <w:t>第一章</w:t>
        </w:r>
        <w:r w:rsidR="006051A1" w:rsidRPr="009E12CA">
          <w:rPr>
            <w:rStyle w:val="af5"/>
            <w:rFonts w:ascii="仿宋" w:eastAsia="仿宋" w:hAnsi="仿宋"/>
            <w:b w:val="0"/>
            <w:noProof/>
            <w:snapToGrid w:val="0"/>
            <w:color w:val="auto"/>
            <w:kern w:val="0"/>
            <w:sz w:val="28"/>
            <w:szCs w:val="28"/>
          </w:rPr>
          <w:t xml:space="preserve">  </w:t>
        </w:r>
        <w:r w:rsidR="006051A1" w:rsidRPr="009E12CA">
          <w:rPr>
            <w:rStyle w:val="af5"/>
            <w:rFonts w:ascii="仿宋" w:eastAsia="仿宋" w:hAnsi="仿宋" w:hint="eastAsia"/>
            <w:b w:val="0"/>
            <w:noProof/>
            <w:snapToGrid w:val="0"/>
            <w:color w:val="auto"/>
            <w:kern w:val="0"/>
            <w:sz w:val="28"/>
            <w:szCs w:val="28"/>
          </w:rPr>
          <w:t>招标公告</w:t>
        </w:r>
        <w:r w:rsidR="006051A1" w:rsidRPr="009E12CA">
          <w:rPr>
            <w:rFonts w:ascii="仿宋" w:eastAsia="仿宋" w:hAnsi="仿宋"/>
            <w:b w:val="0"/>
            <w:noProof/>
            <w:snapToGrid w:val="0"/>
            <w:kern w:val="0"/>
            <w:sz w:val="28"/>
            <w:szCs w:val="28"/>
          </w:rPr>
          <w:tab/>
        </w:r>
        <w:r w:rsidRPr="009E12CA">
          <w:rPr>
            <w:rFonts w:ascii="仿宋" w:eastAsia="仿宋" w:hAnsi="仿宋"/>
            <w:b w:val="0"/>
            <w:noProof/>
            <w:snapToGrid w:val="0"/>
            <w:kern w:val="0"/>
            <w:sz w:val="28"/>
            <w:szCs w:val="28"/>
          </w:rPr>
          <w:fldChar w:fldCharType="begin"/>
        </w:r>
        <w:r w:rsidR="006051A1" w:rsidRPr="009E12CA">
          <w:rPr>
            <w:rFonts w:ascii="仿宋" w:eastAsia="仿宋" w:hAnsi="仿宋"/>
            <w:b w:val="0"/>
            <w:noProof/>
            <w:snapToGrid w:val="0"/>
            <w:kern w:val="0"/>
            <w:sz w:val="28"/>
            <w:szCs w:val="28"/>
          </w:rPr>
          <w:instrText xml:space="preserve"> PAGEREF _Toc8489137 \h </w:instrText>
        </w:r>
        <w:r w:rsidRPr="009E12CA">
          <w:rPr>
            <w:rFonts w:ascii="仿宋" w:eastAsia="仿宋" w:hAnsi="仿宋"/>
            <w:b w:val="0"/>
            <w:noProof/>
            <w:snapToGrid w:val="0"/>
            <w:kern w:val="0"/>
            <w:sz w:val="28"/>
            <w:szCs w:val="28"/>
          </w:rPr>
        </w:r>
        <w:r w:rsidRPr="009E12CA">
          <w:rPr>
            <w:rFonts w:ascii="仿宋" w:eastAsia="仿宋" w:hAnsi="仿宋"/>
            <w:b w:val="0"/>
            <w:noProof/>
            <w:snapToGrid w:val="0"/>
            <w:kern w:val="0"/>
            <w:sz w:val="28"/>
            <w:szCs w:val="28"/>
          </w:rPr>
          <w:fldChar w:fldCharType="separate"/>
        </w:r>
        <w:r w:rsidR="001B3133">
          <w:rPr>
            <w:rFonts w:ascii="仿宋" w:eastAsia="仿宋" w:hAnsi="仿宋"/>
            <w:b w:val="0"/>
            <w:noProof/>
            <w:snapToGrid w:val="0"/>
            <w:kern w:val="0"/>
            <w:sz w:val="28"/>
            <w:szCs w:val="28"/>
          </w:rPr>
          <w:t>4</w:t>
        </w:r>
        <w:r w:rsidRPr="009E12CA">
          <w:rPr>
            <w:rFonts w:ascii="仿宋" w:eastAsia="仿宋" w:hAnsi="仿宋"/>
            <w:b w:val="0"/>
            <w:noProof/>
            <w:snapToGrid w:val="0"/>
            <w:kern w:val="0"/>
            <w:sz w:val="28"/>
            <w:szCs w:val="28"/>
          </w:rPr>
          <w:fldChar w:fldCharType="end"/>
        </w:r>
      </w:hyperlink>
    </w:p>
    <w:p w:rsidR="0052213D" w:rsidRPr="009E12CA" w:rsidRDefault="00A852C8" w:rsidP="000D4EEA">
      <w:pPr>
        <w:pStyle w:val="10"/>
        <w:tabs>
          <w:tab w:val="right" w:leader="dot" w:pos="9288"/>
        </w:tabs>
        <w:wordWrap w:val="0"/>
        <w:ind w:firstLine="402"/>
        <w:rPr>
          <w:rFonts w:ascii="仿宋" w:eastAsia="仿宋" w:hAnsi="仿宋"/>
          <w:b w:val="0"/>
          <w:bCs w:val="0"/>
          <w:caps w:val="0"/>
          <w:noProof/>
          <w:snapToGrid w:val="0"/>
          <w:kern w:val="0"/>
          <w:sz w:val="28"/>
          <w:szCs w:val="28"/>
        </w:rPr>
      </w:pPr>
      <w:hyperlink w:anchor="_Toc8489138" w:history="1">
        <w:r w:rsidR="006051A1" w:rsidRPr="009E12CA">
          <w:rPr>
            <w:rStyle w:val="af5"/>
            <w:rFonts w:ascii="仿宋" w:eastAsia="仿宋" w:hAnsi="仿宋" w:hint="eastAsia"/>
            <w:b w:val="0"/>
            <w:noProof/>
            <w:snapToGrid w:val="0"/>
            <w:color w:val="auto"/>
            <w:kern w:val="0"/>
            <w:sz w:val="28"/>
            <w:szCs w:val="28"/>
          </w:rPr>
          <w:t>第二章</w:t>
        </w:r>
        <w:r w:rsidR="006051A1" w:rsidRPr="009E12CA">
          <w:rPr>
            <w:rStyle w:val="af5"/>
            <w:rFonts w:ascii="仿宋" w:eastAsia="仿宋" w:hAnsi="仿宋"/>
            <w:b w:val="0"/>
            <w:noProof/>
            <w:snapToGrid w:val="0"/>
            <w:color w:val="auto"/>
            <w:kern w:val="0"/>
            <w:sz w:val="28"/>
            <w:szCs w:val="28"/>
          </w:rPr>
          <w:t xml:space="preserve">  </w:t>
        </w:r>
        <w:r w:rsidR="006051A1" w:rsidRPr="009E12CA">
          <w:rPr>
            <w:rStyle w:val="af5"/>
            <w:rFonts w:ascii="仿宋" w:eastAsia="仿宋" w:hAnsi="仿宋" w:hint="eastAsia"/>
            <w:b w:val="0"/>
            <w:noProof/>
            <w:snapToGrid w:val="0"/>
            <w:color w:val="auto"/>
            <w:kern w:val="0"/>
            <w:sz w:val="28"/>
            <w:szCs w:val="28"/>
          </w:rPr>
          <w:t>投标须知</w:t>
        </w:r>
        <w:r w:rsidR="006051A1" w:rsidRPr="009E12CA">
          <w:rPr>
            <w:rFonts w:ascii="仿宋" w:eastAsia="仿宋" w:hAnsi="仿宋"/>
            <w:b w:val="0"/>
            <w:noProof/>
            <w:snapToGrid w:val="0"/>
            <w:kern w:val="0"/>
            <w:sz w:val="28"/>
            <w:szCs w:val="28"/>
          </w:rPr>
          <w:tab/>
        </w:r>
        <w:r w:rsidRPr="009E12CA">
          <w:rPr>
            <w:rFonts w:ascii="仿宋" w:eastAsia="仿宋" w:hAnsi="仿宋"/>
            <w:b w:val="0"/>
            <w:noProof/>
            <w:snapToGrid w:val="0"/>
            <w:kern w:val="0"/>
            <w:sz w:val="28"/>
            <w:szCs w:val="28"/>
          </w:rPr>
          <w:fldChar w:fldCharType="begin"/>
        </w:r>
        <w:r w:rsidR="006051A1" w:rsidRPr="009E12CA">
          <w:rPr>
            <w:rFonts w:ascii="仿宋" w:eastAsia="仿宋" w:hAnsi="仿宋"/>
            <w:b w:val="0"/>
            <w:noProof/>
            <w:snapToGrid w:val="0"/>
            <w:kern w:val="0"/>
            <w:sz w:val="28"/>
            <w:szCs w:val="28"/>
          </w:rPr>
          <w:instrText xml:space="preserve"> PAGEREF _Toc8489138 \h </w:instrText>
        </w:r>
        <w:r w:rsidRPr="009E12CA">
          <w:rPr>
            <w:rFonts w:ascii="仿宋" w:eastAsia="仿宋" w:hAnsi="仿宋"/>
            <w:b w:val="0"/>
            <w:noProof/>
            <w:snapToGrid w:val="0"/>
            <w:kern w:val="0"/>
            <w:sz w:val="28"/>
            <w:szCs w:val="28"/>
          </w:rPr>
        </w:r>
        <w:r w:rsidRPr="009E12CA">
          <w:rPr>
            <w:rFonts w:ascii="仿宋" w:eastAsia="仿宋" w:hAnsi="仿宋"/>
            <w:b w:val="0"/>
            <w:noProof/>
            <w:snapToGrid w:val="0"/>
            <w:kern w:val="0"/>
            <w:sz w:val="28"/>
            <w:szCs w:val="28"/>
          </w:rPr>
          <w:fldChar w:fldCharType="separate"/>
        </w:r>
        <w:r w:rsidR="001B3133">
          <w:rPr>
            <w:rFonts w:ascii="仿宋" w:eastAsia="仿宋" w:hAnsi="仿宋"/>
            <w:b w:val="0"/>
            <w:noProof/>
            <w:snapToGrid w:val="0"/>
            <w:kern w:val="0"/>
            <w:sz w:val="28"/>
            <w:szCs w:val="28"/>
          </w:rPr>
          <w:t>10</w:t>
        </w:r>
        <w:r w:rsidRPr="009E12CA">
          <w:rPr>
            <w:rFonts w:ascii="仿宋" w:eastAsia="仿宋" w:hAnsi="仿宋"/>
            <w:b w:val="0"/>
            <w:noProof/>
            <w:snapToGrid w:val="0"/>
            <w:kern w:val="0"/>
            <w:sz w:val="28"/>
            <w:szCs w:val="28"/>
          </w:rPr>
          <w:fldChar w:fldCharType="end"/>
        </w:r>
      </w:hyperlink>
    </w:p>
    <w:p w:rsidR="0052213D" w:rsidRPr="009E12CA" w:rsidRDefault="00A852C8" w:rsidP="000D4EEA">
      <w:pPr>
        <w:pStyle w:val="10"/>
        <w:tabs>
          <w:tab w:val="right" w:leader="dot" w:pos="9288"/>
        </w:tabs>
        <w:wordWrap w:val="0"/>
        <w:ind w:firstLine="402"/>
        <w:rPr>
          <w:rFonts w:ascii="仿宋" w:eastAsia="仿宋" w:hAnsi="仿宋"/>
          <w:b w:val="0"/>
          <w:bCs w:val="0"/>
          <w:caps w:val="0"/>
          <w:noProof/>
          <w:snapToGrid w:val="0"/>
          <w:kern w:val="0"/>
          <w:sz w:val="28"/>
          <w:szCs w:val="28"/>
        </w:rPr>
      </w:pPr>
      <w:hyperlink w:anchor="_Toc8489139" w:history="1">
        <w:r w:rsidR="006051A1" w:rsidRPr="009E12CA">
          <w:rPr>
            <w:rStyle w:val="af5"/>
            <w:rFonts w:ascii="仿宋" w:eastAsia="仿宋" w:hAnsi="仿宋" w:hint="eastAsia"/>
            <w:b w:val="0"/>
            <w:noProof/>
            <w:snapToGrid w:val="0"/>
            <w:color w:val="auto"/>
            <w:kern w:val="0"/>
            <w:sz w:val="28"/>
            <w:szCs w:val="28"/>
          </w:rPr>
          <w:t>第三章</w:t>
        </w:r>
        <w:r w:rsidR="006051A1" w:rsidRPr="009E12CA">
          <w:rPr>
            <w:rStyle w:val="af5"/>
            <w:rFonts w:ascii="仿宋" w:eastAsia="仿宋" w:hAnsi="仿宋"/>
            <w:b w:val="0"/>
            <w:noProof/>
            <w:snapToGrid w:val="0"/>
            <w:color w:val="auto"/>
            <w:kern w:val="0"/>
            <w:sz w:val="28"/>
            <w:szCs w:val="28"/>
          </w:rPr>
          <w:t xml:space="preserve">  </w:t>
        </w:r>
        <w:r w:rsidR="006051A1" w:rsidRPr="009E12CA">
          <w:rPr>
            <w:rStyle w:val="af5"/>
            <w:rFonts w:ascii="仿宋" w:eastAsia="仿宋" w:hAnsi="仿宋" w:hint="eastAsia"/>
            <w:b w:val="0"/>
            <w:noProof/>
            <w:snapToGrid w:val="0"/>
            <w:color w:val="auto"/>
            <w:kern w:val="0"/>
            <w:sz w:val="28"/>
            <w:szCs w:val="28"/>
          </w:rPr>
          <w:t>招标内容及技术要求</w:t>
        </w:r>
        <w:r w:rsidR="006051A1" w:rsidRPr="009E12CA">
          <w:rPr>
            <w:rFonts w:ascii="仿宋" w:eastAsia="仿宋" w:hAnsi="仿宋"/>
            <w:b w:val="0"/>
            <w:noProof/>
            <w:snapToGrid w:val="0"/>
            <w:kern w:val="0"/>
            <w:sz w:val="28"/>
            <w:szCs w:val="28"/>
          </w:rPr>
          <w:tab/>
        </w:r>
        <w:r w:rsidRPr="009E12CA">
          <w:rPr>
            <w:rFonts w:ascii="仿宋" w:eastAsia="仿宋" w:hAnsi="仿宋"/>
            <w:b w:val="0"/>
            <w:noProof/>
            <w:snapToGrid w:val="0"/>
            <w:kern w:val="0"/>
            <w:sz w:val="28"/>
            <w:szCs w:val="28"/>
          </w:rPr>
          <w:fldChar w:fldCharType="begin"/>
        </w:r>
        <w:r w:rsidR="006051A1" w:rsidRPr="009E12CA">
          <w:rPr>
            <w:rFonts w:ascii="仿宋" w:eastAsia="仿宋" w:hAnsi="仿宋"/>
            <w:b w:val="0"/>
            <w:noProof/>
            <w:snapToGrid w:val="0"/>
            <w:kern w:val="0"/>
            <w:sz w:val="28"/>
            <w:szCs w:val="28"/>
          </w:rPr>
          <w:instrText xml:space="preserve"> PAGEREF _Toc8489139 \h </w:instrText>
        </w:r>
        <w:r w:rsidRPr="009E12CA">
          <w:rPr>
            <w:rFonts w:ascii="仿宋" w:eastAsia="仿宋" w:hAnsi="仿宋"/>
            <w:b w:val="0"/>
            <w:noProof/>
            <w:snapToGrid w:val="0"/>
            <w:kern w:val="0"/>
            <w:sz w:val="28"/>
            <w:szCs w:val="28"/>
          </w:rPr>
        </w:r>
        <w:r w:rsidRPr="009E12CA">
          <w:rPr>
            <w:rFonts w:ascii="仿宋" w:eastAsia="仿宋" w:hAnsi="仿宋"/>
            <w:b w:val="0"/>
            <w:noProof/>
            <w:snapToGrid w:val="0"/>
            <w:kern w:val="0"/>
            <w:sz w:val="28"/>
            <w:szCs w:val="28"/>
          </w:rPr>
          <w:fldChar w:fldCharType="separate"/>
        </w:r>
        <w:r w:rsidR="001B3133">
          <w:rPr>
            <w:rFonts w:ascii="仿宋" w:eastAsia="仿宋" w:hAnsi="仿宋"/>
            <w:b w:val="0"/>
            <w:noProof/>
            <w:snapToGrid w:val="0"/>
            <w:kern w:val="0"/>
            <w:sz w:val="28"/>
            <w:szCs w:val="28"/>
          </w:rPr>
          <w:t>28</w:t>
        </w:r>
        <w:r w:rsidRPr="009E12CA">
          <w:rPr>
            <w:rFonts w:ascii="仿宋" w:eastAsia="仿宋" w:hAnsi="仿宋"/>
            <w:b w:val="0"/>
            <w:noProof/>
            <w:snapToGrid w:val="0"/>
            <w:kern w:val="0"/>
            <w:sz w:val="28"/>
            <w:szCs w:val="28"/>
          </w:rPr>
          <w:fldChar w:fldCharType="end"/>
        </w:r>
      </w:hyperlink>
    </w:p>
    <w:p w:rsidR="0052213D" w:rsidRPr="009E12CA" w:rsidRDefault="00A852C8" w:rsidP="000D4EEA">
      <w:pPr>
        <w:pStyle w:val="10"/>
        <w:tabs>
          <w:tab w:val="right" w:leader="dot" w:pos="9288"/>
        </w:tabs>
        <w:wordWrap w:val="0"/>
        <w:ind w:firstLine="402"/>
        <w:rPr>
          <w:rFonts w:ascii="仿宋" w:eastAsia="仿宋" w:hAnsi="仿宋"/>
          <w:b w:val="0"/>
          <w:bCs w:val="0"/>
          <w:caps w:val="0"/>
          <w:noProof/>
          <w:snapToGrid w:val="0"/>
          <w:kern w:val="0"/>
          <w:sz w:val="28"/>
          <w:szCs w:val="28"/>
        </w:rPr>
      </w:pPr>
      <w:hyperlink w:anchor="_Toc8489140" w:history="1">
        <w:r w:rsidR="006051A1" w:rsidRPr="009E12CA">
          <w:rPr>
            <w:rStyle w:val="af5"/>
            <w:rFonts w:ascii="仿宋" w:eastAsia="仿宋" w:hAnsi="仿宋" w:hint="eastAsia"/>
            <w:b w:val="0"/>
            <w:noProof/>
            <w:snapToGrid w:val="0"/>
            <w:color w:val="auto"/>
            <w:kern w:val="0"/>
            <w:sz w:val="28"/>
            <w:szCs w:val="28"/>
          </w:rPr>
          <w:t>第四章</w:t>
        </w:r>
        <w:r w:rsidR="006051A1" w:rsidRPr="009E12CA">
          <w:rPr>
            <w:rStyle w:val="af5"/>
            <w:rFonts w:ascii="仿宋" w:eastAsia="仿宋" w:hAnsi="仿宋"/>
            <w:b w:val="0"/>
            <w:noProof/>
            <w:snapToGrid w:val="0"/>
            <w:color w:val="auto"/>
            <w:kern w:val="0"/>
            <w:sz w:val="28"/>
            <w:szCs w:val="28"/>
          </w:rPr>
          <w:t xml:space="preserve">  </w:t>
        </w:r>
        <w:r w:rsidR="006051A1" w:rsidRPr="009E12CA">
          <w:rPr>
            <w:rStyle w:val="af5"/>
            <w:rFonts w:ascii="仿宋" w:eastAsia="仿宋" w:hAnsi="仿宋" w:hint="eastAsia"/>
            <w:b w:val="0"/>
            <w:noProof/>
            <w:snapToGrid w:val="0"/>
            <w:color w:val="auto"/>
            <w:kern w:val="0"/>
            <w:sz w:val="28"/>
            <w:szCs w:val="28"/>
          </w:rPr>
          <w:t>合同主要条款</w:t>
        </w:r>
        <w:r w:rsidR="006051A1" w:rsidRPr="009E12CA">
          <w:rPr>
            <w:rFonts w:ascii="仿宋" w:eastAsia="仿宋" w:hAnsi="仿宋"/>
            <w:b w:val="0"/>
            <w:noProof/>
            <w:snapToGrid w:val="0"/>
            <w:kern w:val="0"/>
            <w:sz w:val="28"/>
            <w:szCs w:val="28"/>
          </w:rPr>
          <w:tab/>
        </w:r>
        <w:r w:rsidRPr="009E12CA">
          <w:rPr>
            <w:rFonts w:ascii="仿宋" w:eastAsia="仿宋" w:hAnsi="仿宋"/>
            <w:b w:val="0"/>
            <w:noProof/>
            <w:snapToGrid w:val="0"/>
            <w:kern w:val="0"/>
            <w:sz w:val="28"/>
            <w:szCs w:val="28"/>
          </w:rPr>
          <w:fldChar w:fldCharType="begin"/>
        </w:r>
        <w:r w:rsidR="006051A1" w:rsidRPr="009E12CA">
          <w:rPr>
            <w:rFonts w:ascii="仿宋" w:eastAsia="仿宋" w:hAnsi="仿宋"/>
            <w:b w:val="0"/>
            <w:noProof/>
            <w:snapToGrid w:val="0"/>
            <w:kern w:val="0"/>
            <w:sz w:val="28"/>
            <w:szCs w:val="28"/>
          </w:rPr>
          <w:instrText xml:space="preserve"> PAGEREF _Toc8489140 \h </w:instrText>
        </w:r>
        <w:r w:rsidRPr="009E12CA">
          <w:rPr>
            <w:rFonts w:ascii="仿宋" w:eastAsia="仿宋" w:hAnsi="仿宋"/>
            <w:b w:val="0"/>
            <w:noProof/>
            <w:snapToGrid w:val="0"/>
            <w:kern w:val="0"/>
            <w:sz w:val="28"/>
            <w:szCs w:val="28"/>
          </w:rPr>
        </w:r>
        <w:r w:rsidRPr="009E12CA">
          <w:rPr>
            <w:rFonts w:ascii="仿宋" w:eastAsia="仿宋" w:hAnsi="仿宋"/>
            <w:b w:val="0"/>
            <w:noProof/>
            <w:snapToGrid w:val="0"/>
            <w:kern w:val="0"/>
            <w:sz w:val="28"/>
            <w:szCs w:val="28"/>
          </w:rPr>
          <w:fldChar w:fldCharType="separate"/>
        </w:r>
        <w:r w:rsidR="001B3133">
          <w:rPr>
            <w:rFonts w:ascii="仿宋" w:eastAsia="仿宋" w:hAnsi="仿宋"/>
            <w:b w:val="0"/>
            <w:noProof/>
            <w:snapToGrid w:val="0"/>
            <w:kern w:val="0"/>
            <w:sz w:val="28"/>
            <w:szCs w:val="28"/>
          </w:rPr>
          <w:t>126</w:t>
        </w:r>
        <w:r w:rsidRPr="009E12CA">
          <w:rPr>
            <w:rFonts w:ascii="仿宋" w:eastAsia="仿宋" w:hAnsi="仿宋"/>
            <w:b w:val="0"/>
            <w:noProof/>
            <w:snapToGrid w:val="0"/>
            <w:kern w:val="0"/>
            <w:sz w:val="28"/>
            <w:szCs w:val="28"/>
          </w:rPr>
          <w:fldChar w:fldCharType="end"/>
        </w:r>
      </w:hyperlink>
    </w:p>
    <w:p w:rsidR="0052213D" w:rsidRPr="009E12CA" w:rsidRDefault="00A852C8" w:rsidP="000D4EEA">
      <w:pPr>
        <w:tabs>
          <w:tab w:val="left" w:pos="6262"/>
        </w:tabs>
        <w:wordWrap w:val="0"/>
        <w:spacing w:line="480" w:lineRule="auto"/>
        <w:jc w:val="distribute"/>
        <w:rPr>
          <w:rFonts w:ascii="仿宋" w:eastAsia="仿宋" w:hAnsi="仿宋"/>
          <w:snapToGrid w:val="0"/>
          <w:kern w:val="0"/>
          <w:sz w:val="24"/>
          <w:szCs w:val="24"/>
        </w:rPr>
      </w:pPr>
      <w:r w:rsidRPr="009E12CA">
        <w:rPr>
          <w:rFonts w:ascii="仿宋" w:eastAsia="仿宋" w:hAnsi="仿宋" w:hint="eastAsia"/>
          <w:snapToGrid w:val="0"/>
          <w:kern w:val="0"/>
          <w:sz w:val="28"/>
          <w:szCs w:val="28"/>
        </w:rPr>
        <w:fldChar w:fldCharType="end"/>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附件：（投标书格式）</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附件一 投标书</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附件二 法定代表人资格证明书（格式）/法定代表人授权委托书（格式）</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附件三 关于投标文件的声明函</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附件四 诚信投标承诺书</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附件五 投标人（供应商）反商业贿赂承诺书</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附件六 开标一览表</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附件七 投标产品名称、数量、规格及报价明细表</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附件八 技术规格偏离表</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附件九 商务条款偏离表</w:t>
      </w:r>
    </w:p>
    <w:p w:rsidR="0052213D" w:rsidRPr="009E12CA" w:rsidRDefault="006051A1" w:rsidP="000D4EEA">
      <w:pPr>
        <w:wordWrap w:val="0"/>
        <w:spacing w:line="480" w:lineRule="auto"/>
        <w:ind w:firstLine="560"/>
        <w:rPr>
          <w:rFonts w:ascii="仿宋" w:eastAsia="仿宋" w:hAnsi="仿宋"/>
          <w:snapToGrid w:val="0"/>
          <w:kern w:val="0"/>
          <w:sz w:val="28"/>
        </w:rPr>
      </w:pPr>
      <w:r w:rsidRPr="009E12CA">
        <w:rPr>
          <w:rFonts w:ascii="仿宋" w:eastAsia="仿宋" w:hAnsi="仿宋" w:hint="eastAsia"/>
          <w:snapToGrid w:val="0"/>
          <w:kern w:val="0"/>
          <w:sz w:val="28"/>
        </w:rPr>
        <w:t>附件十 近三年同类产品销售业绩表</w:t>
      </w:r>
    </w:p>
    <w:p w:rsidR="0052213D" w:rsidRPr="009E12CA" w:rsidRDefault="006051A1" w:rsidP="000D4EEA">
      <w:pPr>
        <w:pStyle w:val="af0"/>
        <w:wordWrap w:val="0"/>
        <w:rPr>
          <w:rFonts w:ascii="仿宋" w:eastAsia="仿宋" w:hAnsi="仿宋"/>
          <w:snapToGrid w:val="0"/>
          <w:kern w:val="0"/>
          <w:sz w:val="36"/>
        </w:rPr>
      </w:pPr>
      <w:r w:rsidRPr="009E12CA">
        <w:rPr>
          <w:rFonts w:ascii="仿宋" w:eastAsia="仿宋" w:hAnsi="仿宋" w:hint="eastAsia"/>
          <w:snapToGrid w:val="0"/>
          <w:kern w:val="0"/>
          <w:sz w:val="36"/>
        </w:rPr>
        <w:br w:type="page"/>
      </w:r>
      <w:bookmarkStart w:id="0" w:name="_Toc8489136"/>
      <w:r w:rsidRPr="009E12CA">
        <w:rPr>
          <w:rFonts w:ascii="仿宋" w:eastAsia="仿宋" w:hAnsi="仿宋" w:hint="eastAsia"/>
          <w:snapToGrid w:val="0"/>
          <w:kern w:val="0"/>
          <w:sz w:val="36"/>
        </w:rPr>
        <w:lastRenderedPageBreak/>
        <w:t>投标须知前附表</w:t>
      </w:r>
      <w:bookmarkEnd w:id="0"/>
    </w:p>
    <w:tbl>
      <w:tblPr>
        <w:tblW w:w="0" w:type="auto"/>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24"/>
        <w:gridCol w:w="8820"/>
      </w:tblGrid>
      <w:tr w:rsidR="0052213D" w:rsidRPr="009E12CA" w:rsidTr="005C2F90">
        <w:trPr>
          <w:trHeight w:val="20"/>
          <w:tblHeader/>
        </w:trPr>
        <w:tc>
          <w:tcPr>
            <w:tcW w:w="824" w:type="dxa"/>
            <w:tcMar>
              <w:top w:w="85" w:type="dxa"/>
              <w:bottom w:w="85" w:type="dxa"/>
            </w:tcMar>
            <w:vAlign w:val="center"/>
          </w:tcPr>
          <w:p w:rsidR="0052213D" w:rsidRPr="009E12CA" w:rsidRDefault="006051A1" w:rsidP="000D4EEA">
            <w:pPr>
              <w:pStyle w:val="52"/>
              <w:wordWrap w:val="0"/>
              <w:snapToGrid w:val="0"/>
              <w:spacing w:line="240" w:lineRule="auto"/>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序号</w:t>
            </w:r>
          </w:p>
        </w:tc>
        <w:tc>
          <w:tcPr>
            <w:tcW w:w="8820" w:type="dxa"/>
            <w:tcMar>
              <w:top w:w="85" w:type="dxa"/>
              <w:bottom w:w="85" w:type="dxa"/>
            </w:tcMar>
            <w:vAlign w:val="center"/>
          </w:tcPr>
          <w:p w:rsidR="0052213D" w:rsidRPr="009E12CA" w:rsidRDefault="006051A1" w:rsidP="000D4EEA">
            <w:pPr>
              <w:pStyle w:val="52"/>
              <w:wordWrap w:val="0"/>
              <w:snapToGrid w:val="0"/>
              <w:spacing w:line="240" w:lineRule="auto"/>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内     容</w:t>
            </w:r>
          </w:p>
        </w:tc>
      </w:tr>
      <w:tr w:rsidR="0052213D" w:rsidRPr="009E12CA" w:rsidTr="005C2F90">
        <w:trPr>
          <w:trHeight w:val="20"/>
        </w:trPr>
        <w:tc>
          <w:tcPr>
            <w:tcW w:w="824" w:type="dxa"/>
            <w:tcMar>
              <w:top w:w="85" w:type="dxa"/>
              <w:bottom w:w="85" w:type="dxa"/>
            </w:tcMar>
            <w:vAlign w:val="center"/>
          </w:tcPr>
          <w:p w:rsidR="0052213D" w:rsidRPr="009E12CA" w:rsidRDefault="006051A1"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p>
        </w:tc>
        <w:tc>
          <w:tcPr>
            <w:tcW w:w="8820" w:type="dxa"/>
            <w:tcBorders>
              <w:bottom w:val="single" w:sz="4" w:space="0" w:color="auto"/>
            </w:tcBorders>
            <w:tcMar>
              <w:top w:w="85" w:type="dxa"/>
              <w:bottom w:w="85" w:type="dxa"/>
            </w:tcMar>
            <w:vAlign w:val="center"/>
          </w:tcPr>
          <w:p w:rsidR="0052213D" w:rsidRPr="009E12CA" w:rsidRDefault="006051A1" w:rsidP="000D4EEA">
            <w:pPr>
              <w:pStyle w:val="52"/>
              <w:wordWrap w:val="0"/>
              <w:spacing w:line="420" w:lineRule="exact"/>
              <w:ind w:firstLineChars="0" w:firstLine="0"/>
              <w:jc w:val="left"/>
              <w:rPr>
                <w:rFonts w:ascii="仿宋" w:eastAsia="仿宋" w:hAnsi="仿宋" w:cs="宋体"/>
                <w:b/>
                <w:snapToGrid w:val="0"/>
                <w:kern w:val="0"/>
                <w:szCs w:val="24"/>
              </w:rPr>
            </w:pPr>
            <w:r w:rsidRPr="009E12CA">
              <w:rPr>
                <w:rFonts w:ascii="仿宋" w:eastAsia="仿宋" w:hAnsi="仿宋" w:cs="宋体" w:hint="eastAsia"/>
                <w:snapToGrid w:val="0"/>
                <w:kern w:val="0"/>
                <w:sz w:val="24"/>
                <w:szCs w:val="24"/>
              </w:rPr>
              <w:t>项目名称：</w:t>
            </w:r>
            <w:r w:rsidR="00A2398E" w:rsidRPr="009E12CA">
              <w:rPr>
                <w:rFonts w:ascii="仿宋" w:eastAsia="仿宋" w:hAnsi="仿宋" w:cs="宋体" w:hint="eastAsia"/>
                <w:snapToGrid w:val="0"/>
                <w:kern w:val="0"/>
                <w:sz w:val="24"/>
                <w:szCs w:val="24"/>
              </w:rPr>
              <w:t>和布克赛尔蒙古自治县人民医院住院部提升项目（第二标段）</w:t>
            </w:r>
          </w:p>
          <w:p w:rsidR="0052213D" w:rsidRPr="009E12CA" w:rsidRDefault="006051A1"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项目编号：</w:t>
            </w:r>
            <w:r w:rsidR="00A2398E" w:rsidRPr="009E12CA">
              <w:rPr>
                <w:rFonts w:ascii="仿宋" w:eastAsia="仿宋" w:hAnsi="仿宋" w:hint="eastAsia"/>
                <w:snapToGrid w:val="0"/>
                <w:kern w:val="0"/>
                <w:sz w:val="24"/>
                <w:szCs w:val="24"/>
              </w:rPr>
              <w:t>2241xzj035</w:t>
            </w:r>
          </w:p>
          <w:p w:rsidR="0052213D" w:rsidRPr="009E12CA" w:rsidRDefault="006051A1" w:rsidP="000D4EEA">
            <w:pPr>
              <w:pStyle w:val="52"/>
              <w:wordWrap w:val="0"/>
              <w:spacing w:line="420" w:lineRule="exact"/>
              <w:ind w:firstLineChars="0" w:firstLine="0"/>
              <w:rPr>
                <w:rFonts w:ascii="仿宋" w:eastAsia="仿宋" w:hAnsi="仿宋" w:cs="宋体"/>
                <w:bCs/>
                <w:snapToGrid w:val="0"/>
                <w:kern w:val="0"/>
                <w:sz w:val="24"/>
                <w:szCs w:val="24"/>
              </w:rPr>
            </w:pPr>
            <w:r w:rsidRPr="009E12CA">
              <w:rPr>
                <w:rFonts w:ascii="仿宋" w:eastAsia="仿宋" w:hAnsi="仿宋" w:hint="eastAsia"/>
                <w:snapToGrid w:val="0"/>
                <w:kern w:val="0"/>
                <w:sz w:val="24"/>
                <w:szCs w:val="24"/>
              </w:rPr>
              <w:t>招</w:t>
            </w:r>
            <w:r w:rsidRPr="009E12CA">
              <w:rPr>
                <w:rFonts w:ascii="仿宋" w:eastAsia="仿宋" w:hAnsi="仿宋" w:cs="宋体" w:hint="eastAsia"/>
                <w:snapToGrid w:val="0"/>
                <w:kern w:val="0"/>
                <w:sz w:val="24"/>
                <w:szCs w:val="24"/>
              </w:rPr>
              <w:t>标内容：</w:t>
            </w:r>
            <w:r w:rsidR="00A2398E" w:rsidRPr="009E12CA">
              <w:rPr>
                <w:rFonts w:ascii="仿宋" w:eastAsia="仿宋" w:hAnsi="仿宋" w:cs="宋体" w:hint="eastAsia"/>
                <w:snapToGrid w:val="0"/>
                <w:kern w:val="0"/>
                <w:sz w:val="24"/>
                <w:szCs w:val="24"/>
              </w:rPr>
              <w:t>医疗设备一批，详见第三章</w:t>
            </w:r>
          </w:p>
        </w:tc>
      </w:tr>
      <w:tr w:rsidR="0052213D" w:rsidRPr="009E12CA" w:rsidTr="005C2F90">
        <w:trPr>
          <w:trHeight w:val="20"/>
        </w:trPr>
        <w:tc>
          <w:tcPr>
            <w:tcW w:w="824" w:type="dxa"/>
            <w:tcMar>
              <w:top w:w="85" w:type="dxa"/>
              <w:bottom w:w="85" w:type="dxa"/>
            </w:tcMar>
            <w:vAlign w:val="center"/>
          </w:tcPr>
          <w:p w:rsidR="0052213D" w:rsidRPr="009E12CA" w:rsidRDefault="006051A1"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p>
        </w:tc>
        <w:tc>
          <w:tcPr>
            <w:tcW w:w="8820" w:type="dxa"/>
            <w:tcMar>
              <w:top w:w="85" w:type="dxa"/>
              <w:bottom w:w="85" w:type="dxa"/>
            </w:tcMar>
            <w:vAlign w:val="center"/>
          </w:tcPr>
          <w:p w:rsidR="00A2398E" w:rsidRPr="009E12CA" w:rsidRDefault="006051A1"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项目采购预算：</w:t>
            </w:r>
            <w:r w:rsidR="004C1BF1" w:rsidRPr="009E12CA">
              <w:rPr>
                <w:rFonts w:ascii="仿宋" w:eastAsia="仿宋" w:hAnsi="仿宋"/>
                <w:snapToGrid w:val="0"/>
                <w:kern w:val="0"/>
                <w:sz w:val="24"/>
                <w:szCs w:val="24"/>
              </w:rPr>
              <w:t>25226900</w:t>
            </w:r>
            <w:r w:rsidR="004C1BF1" w:rsidRPr="009E12CA">
              <w:rPr>
                <w:rFonts w:ascii="仿宋" w:eastAsia="仿宋" w:hAnsi="仿宋" w:hint="eastAsia"/>
                <w:snapToGrid w:val="0"/>
                <w:kern w:val="0"/>
                <w:sz w:val="24"/>
                <w:szCs w:val="24"/>
              </w:rPr>
              <w:t>元，其中：</w:t>
            </w:r>
          </w:p>
          <w:p w:rsidR="00A2398E" w:rsidRPr="009E12CA" w:rsidRDefault="00A2398E"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第一包：10500000元；第二包：1584000元；第三包：5355000元</w:t>
            </w:r>
          </w:p>
          <w:p w:rsidR="00A2398E" w:rsidRPr="009E12CA" w:rsidRDefault="00A2398E"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第四包：1300000元；第五包：550000元；第六包：760000元</w:t>
            </w:r>
          </w:p>
          <w:p w:rsidR="0052213D" w:rsidRPr="009E12CA" w:rsidRDefault="00A2398E"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第七包：477900元；第八包：4000000元；第九包：700000元</w:t>
            </w:r>
          </w:p>
        </w:tc>
      </w:tr>
      <w:tr w:rsidR="0052213D" w:rsidRPr="009E12CA" w:rsidTr="005C2F90">
        <w:trPr>
          <w:trHeight w:val="20"/>
        </w:trPr>
        <w:tc>
          <w:tcPr>
            <w:tcW w:w="824" w:type="dxa"/>
            <w:tcMar>
              <w:top w:w="85" w:type="dxa"/>
              <w:bottom w:w="85" w:type="dxa"/>
            </w:tcMar>
            <w:vAlign w:val="center"/>
          </w:tcPr>
          <w:p w:rsidR="0052213D" w:rsidRPr="009E12CA" w:rsidRDefault="006051A1"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w:t>
            </w:r>
          </w:p>
        </w:tc>
        <w:tc>
          <w:tcPr>
            <w:tcW w:w="8820" w:type="dxa"/>
            <w:tcMar>
              <w:top w:w="85" w:type="dxa"/>
              <w:bottom w:w="85" w:type="dxa"/>
            </w:tcMar>
            <w:vAlign w:val="center"/>
          </w:tcPr>
          <w:p w:rsidR="0052213D" w:rsidRPr="009E12CA" w:rsidRDefault="006051A1" w:rsidP="000D4EEA">
            <w:pPr>
              <w:pStyle w:val="52"/>
              <w:wordWrap w:val="0"/>
              <w:spacing w:line="420" w:lineRule="exact"/>
              <w:ind w:firstLineChars="0" w:firstLine="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采购人名称：</w:t>
            </w:r>
            <w:r w:rsidR="004C1BF1" w:rsidRPr="009E12CA">
              <w:rPr>
                <w:rFonts w:ascii="仿宋" w:eastAsia="仿宋" w:hAnsi="仿宋" w:cs="宋体" w:hint="eastAsia"/>
                <w:snapToGrid w:val="0"/>
                <w:kern w:val="0"/>
                <w:sz w:val="24"/>
                <w:szCs w:val="24"/>
              </w:rPr>
              <w:t>和布克赛尔蒙古自治县人民医院</w:t>
            </w:r>
          </w:p>
          <w:p w:rsidR="0052213D" w:rsidRPr="009E12CA" w:rsidRDefault="006051A1" w:rsidP="000D4EEA">
            <w:pPr>
              <w:pStyle w:val="52"/>
              <w:wordWrap w:val="0"/>
              <w:spacing w:line="420" w:lineRule="exact"/>
              <w:ind w:firstLineChars="0" w:firstLine="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联系人：</w:t>
            </w:r>
            <w:r w:rsidR="001A76B2" w:rsidRPr="009E12CA">
              <w:rPr>
                <w:rFonts w:ascii="仿宋" w:eastAsia="仿宋" w:hAnsi="仿宋" w:cs="宋体" w:hint="eastAsia"/>
                <w:snapToGrid w:val="0"/>
                <w:kern w:val="0"/>
                <w:sz w:val="24"/>
                <w:szCs w:val="24"/>
              </w:rPr>
              <w:t>尼曼加甫</w:t>
            </w:r>
          </w:p>
          <w:p w:rsidR="0052213D" w:rsidRPr="009E12CA" w:rsidRDefault="006051A1" w:rsidP="000D4EEA">
            <w:pPr>
              <w:pStyle w:val="52"/>
              <w:wordWrap w:val="0"/>
              <w:spacing w:line="420" w:lineRule="exact"/>
              <w:ind w:firstLineChars="0" w:firstLine="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联系电话：</w:t>
            </w:r>
            <w:r w:rsidR="001A76B2" w:rsidRPr="009E12CA">
              <w:rPr>
                <w:rFonts w:ascii="仿宋" w:eastAsia="仿宋" w:hAnsi="仿宋" w:cs="宋体"/>
                <w:snapToGrid w:val="0"/>
                <w:kern w:val="0"/>
                <w:sz w:val="24"/>
                <w:szCs w:val="24"/>
              </w:rPr>
              <w:t>0990</w:t>
            </w:r>
            <w:r w:rsidR="001A76B2" w:rsidRPr="009E12CA">
              <w:rPr>
                <w:rFonts w:ascii="仿宋" w:eastAsia="仿宋" w:hAnsi="仿宋" w:cs="宋体" w:hint="eastAsia"/>
                <w:snapToGrid w:val="0"/>
                <w:kern w:val="0"/>
                <w:sz w:val="24"/>
                <w:szCs w:val="24"/>
              </w:rPr>
              <w:t>-</w:t>
            </w:r>
            <w:r w:rsidR="001A76B2" w:rsidRPr="009E12CA">
              <w:rPr>
                <w:rFonts w:ascii="仿宋" w:eastAsia="仿宋" w:hAnsi="仿宋" w:cs="宋体"/>
                <w:snapToGrid w:val="0"/>
                <w:kern w:val="0"/>
                <w:sz w:val="24"/>
                <w:szCs w:val="24"/>
              </w:rPr>
              <w:t>6713690</w:t>
            </w:r>
          </w:p>
        </w:tc>
      </w:tr>
      <w:tr w:rsidR="0052213D" w:rsidRPr="009E12CA" w:rsidTr="005C2F90">
        <w:trPr>
          <w:trHeight w:val="20"/>
        </w:trPr>
        <w:tc>
          <w:tcPr>
            <w:tcW w:w="824" w:type="dxa"/>
            <w:tcMar>
              <w:top w:w="85" w:type="dxa"/>
              <w:bottom w:w="85" w:type="dxa"/>
            </w:tcMar>
            <w:vAlign w:val="center"/>
          </w:tcPr>
          <w:p w:rsidR="0052213D" w:rsidRPr="009E12CA" w:rsidRDefault="006051A1"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p>
        </w:tc>
        <w:tc>
          <w:tcPr>
            <w:tcW w:w="8820" w:type="dxa"/>
            <w:tcMar>
              <w:top w:w="85" w:type="dxa"/>
              <w:bottom w:w="85" w:type="dxa"/>
            </w:tcMar>
            <w:vAlign w:val="center"/>
          </w:tcPr>
          <w:p w:rsidR="0052213D" w:rsidRPr="009E12CA" w:rsidRDefault="006051A1"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 xml:space="preserve">采购代理机构：新疆新之建工程咨询有限公司  </w:t>
            </w:r>
          </w:p>
          <w:p w:rsidR="0052213D" w:rsidRPr="009E12CA" w:rsidRDefault="006051A1" w:rsidP="000D4EEA">
            <w:pPr>
              <w:pStyle w:val="52"/>
              <w:wordWrap w:val="0"/>
              <w:spacing w:line="420" w:lineRule="exact"/>
              <w:ind w:firstLineChars="0" w:firstLine="0"/>
              <w:rPr>
                <w:rFonts w:ascii="仿宋" w:eastAsia="仿宋" w:hAnsi="仿宋" w:cs="宋体"/>
                <w:snapToGrid w:val="0"/>
                <w:kern w:val="0"/>
                <w:sz w:val="24"/>
                <w:szCs w:val="24"/>
              </w:rPr>
            </w:pPr>
            <w:r w:rsidRPr="009E12CA">
              <w:rPr>
                <w:rFonts w:ascii="仿宋" w:eastAsia="仿宋" w:hAnsi="仿宋" w:hint="eastAsia"/>
                <w:snapToGrid w:val="0"/>
                <w:kern w:val="0"/>
                <w:sz w:val="24"/>
                <w:szCs w:val="24"/>
              </w:rPr>
              <w:t>地址：新疆乌鲁木齐市沙依巴克区公园北街162号文苑综合楼七楼。</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w:t>
            </w:r>
          </w:p>
        </w:tc>
        <w:tc>
          <w:tcPr>
            <w:tcW w:w="8820" w:type="dxa"/>
            <w:tcMar>
              <w:top w:w="85" w:type="dxa"/>
              <w:bottom w:w="85" w:type="dxa"/>
            </w:tcMar>
            <w:vAlign w:val="center"/>
          </w:tcPr>
          <w:p w:rsidR="004C1BF1"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cs="宋体" w:hint="eastAsia"/>
                <w:snapToGrid w:val="0"/>
                <w:kern w:val="0"/>
                <w:sz w:val="24"/>
                <w:szCs w:val="24"/>
              </w:rPr>
              <w:t>投标保证金金额（人民</w:t>
            </w:r>
            <w:r w:rsidRPr="009E12CA">
              <w:rPr>
                <w:rFonts w:ascii="仿宋" w:eastAsia="仿宋" w:hAnsi="仿宋" w:hint="eastAsia"/>
                <w:snapToGrid w:val="0"/>
                <w:kern w:val="0"/>
                <w:sz w:val="24"/>
                <w:szCs w:val="24"/>
              </w:rPr>
              <w:t>币）：</w:t>
            </w:r>
          </w:p>
          <w:p w:rsidR="004C1BF1" w:rsidRPr="009E12CA" w:rsidRDefault="004C1BF1"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第一包：105000元；第二包：15840元；第三包：53550元</w:t>
            </w:r>
          </w:p>
          <w:p w:rsidR="004C1BF1" w:rsidRPr="009E12CA" w:rsidRDefault="004C1BF1"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第四包：13000元；第五包：5500元；第六包：7600元</w:t>
            </w:r>
          </w:p>
          <w:p w:rsidR="004C1BF1" w:rsidRPr="009E12CA" w:rsidRDefault="004C1BF1"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第七包：4779元；第八包：40000元；第九包：7000元</w:t>
            </w:r>
          </w:p>
          <w:p w:rsidR="005C2F90" w:rsidRPr="009E12CA" w:rsidRDefault="005C2F90" w:rsidP="000D4EEA">
            <w:pPr>
              <w:pStyle w:val="52"/>
              <w:wordWrap w:val="0"/>
              <w:spacing w:line="420" w:lineRule="exact"/>
              <w:ind w:firstLineChars="0" w:firstLine="0"/>
              <w:rPr>
                <w:rFonts w:ascii="仿宋" w:eastAsia="仿宋" w:hAnsi="仿宋" w:cs="宋体"/>
                <w:snapToGrid w:val="0"/>
                <w:kern w:val="0"/>
                <w:sz w:val="24"/>
                <w:szCs w:val="24"/>
              </w:rPr>
            </w:pPr>
            <w:r w:rsidRPr="009E12CA">
              <w:rPr>
                <w:rFonts w:ascii="仿宋" w:eastAsia="仿宋" w:hAnsi="仿宋" w:hint="eastAsia"/>
                <w:snapToGrid w:val="0"/>
                <w:kern w:val="0"/>
                <w:sz w:val="24"/>
                <w:szCs w:val="24"/>
              </w:rPr>
              <w:t>须以网银转账的形式由供应商的基本账户账户汇出，须于</w:t>
            </w:r>
            <w:r w:rsidR="00A97EAB">
              <w:rPr>
                <w:rFonts w:ascii="仿宋" w:eastAsia="仿宋" w:hAnsi="仿宋" w:hint="eastAsia"/>
                <w:snapToGrid w:val="0"/>
                <w:kern w:val="0"/>
                <w:sz w:val="24"/>
                <w:szCs w:val="24"/>
              </w:rPr>
              <w:t>2022年12月7日</w:t>
            </w:r>
            <w:r w:rsidRPr="009E12CA">
              <w:rPr>
                <w:rFonts w:ascii="仿宋" w:eastAsia="仿宋" w:hAnsi="仿宋" w:hint="eastAsia"/>
                <w:snapToGrid w:val="0"/>
                <w:kern w:val="0"/>
                <w:sz w:val="24"/>
                <w:szCs w:val="24"/>
              </w:rPr>
              <w:t>11:00时（北京时间）前交至招标代理</w:t>
            </w:r>
            <w:r w:rsidRPr="009E12CA">
              <w:rPr>
                <w:rFonts w:ascii="仿宋" w:eastAsia="仿宋" w:hAnsi="仿宋" w:cs="宋体" w:hint="eastAsia"/>
                <w:snapToGrid w:val="0"/>
                <w:kern w:val="0"/>
                <w:sz w:val="24"/>
                <w:szCs w:val="24"/>
              </w:rPr>
              <w:t>机构指定账户，公示期结束后予以退还。</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资格要求：</w:t>
            </w:r>
          </w:p>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1、符合《中华人民共和国政府采购法》第二十二条款规定。</w:t>
            </w:r>
          </w:p>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2、具有有效的营业执照。</w:t>
            </w:r>
          </w:p>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3、具有医疗器械经营许可证；货物生产厂家须具备医疗器械注册证（含登记表）及医疗器械生产许可证。</w:t>
            </w:r>
          </w:p>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5、供应商不得为“信用中国”网站（www.creditchina.gov.cn ）中列入失信被执</w:t>
            </w:r>
            <w:r w:rsidRPr="009E12CA">
              <w:rPr>
                <w:rFonts w:ascii="仿宋" w:eastAsia="仿宋" w:hAnsi="仿宋" w:hint="eastAsia"/>
                <w:snapToGrid w:val="0"/>
                <w:kern w:val="0"/>
                <w:sz w:val="24"/>
                <w:szCs w:val="24"/>
              </w:rPr>
              <w:lastRenderedPageBreak/>
              <w:t>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）政府采购严重违法失信行为记录名单中被财政部门禁止参加政府采购活动的供应商（处罚决定规定的时间和地域范围内）。信用信息截止时点为开标前三日内。</w:t>
            </w:r>
          </w:p>
          <w:p w:rsidR="00CE1ED4" w:rsidRPr="009E12CA" w:rsidRDefault="00880232" w:rsidP="000D4EEA">
            <w:pPr>
              <w:pStyle w:val="DefaultText"/>
              <w:wordWrap w:val="0"/>
              <w:spacing w:line="540" w:lineRule="exact"/>
              <w:rPr>
                <w:rFonts w:ascii="仿宋" w:eastAsia="仿宋" w:hAnsi="仿宋"/>
                <w:snapToGrid w:val="0"/>
                <w:color w:val="auto"/>
                <w:szCs w:val="24"/>
              </w:rPr>
            </w:pPr>
            <w:r w:rsidRPr="009E12CA">
              <w:rPr>
                <w:rFonts w:ascii="仿宋" w:eastAsia="仿宋" w:hAnsi="仿宋" w:hint="eastAsia"/>
                <w:snapToGrid w:val="0"/>
                <w:color w:val="auto"/>
                <w:szCs w:val="24"/>
              </w:rPr>
              <w:t>6、</w:t>
            </w:r>
            <w:r w:rsidR="00CE1ED4" w:rsidRPr="009E12CA">
              <w:rPr>
                <w:rFonts w:ascii="仿宋" w:eastAsia="仿宋" w:hAnsi="仿宋" w:hint="eastAsia"/>
                <w:snapToGrid w:val="0"/>
                <w:color w:val="auto"/>
                <w:szCs w:val="24"/>
              </w:rPr>
              <w:t>第八包特殊要求：投标设备必须具有特种设备制造许可证A5（医用氧舱）</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lastRenderedPageBreak/>
              <w:t>7</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投标文件有效期：供应商同意投标书在招标文件规定的投标截止日期届满后立即对供应商产生法律约束力，投标有效期截至开标日后90日历天。</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8</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投标报价：供应商应在开标一览表中标明其提供的所有货物及相关工作范围内所有费用的总价。</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投标截止时间：</w:t>
            </w:r>
            <w:r w:rsidR="00A97EAB">
              <w:rPr>
                <w:rFonts w:ascii="仿宋" w:eastAsia="仿宋" w:hAnsi="仿宋" w:hint="eastAsia"/>
                <w:snapToGrid w:val="0"/>
                <w:kern w:val="0"/>
                <w:sz w:val="24"/>
                <w:szCs w:val="24"/>
                <w:u w:val="single"/>
              </w:rPr>
              <w:t>2022年12月7日</w:t>
            </w:r>
            <w:r w:rsidRPr="009E12CA">
              <w:rPr>
                <w:rFonts w:ascii="仿宋" w:eastAsia="仿宋" w:hAnsi="仿宋" w:hint="eastAsia"/>
                <w:snapToGrid w:val="0"/>
                <w:kern w:val="0"/>
                <w:sz w:val="24"/>
                <w:szCs w:val="24"/>
                <w:u w:val="single"/>
              </w:rPr>
              <w:t>11:00时</w:t>
            </w:r>
            <w:r w:rsidRPr="009E12CA">
              <w:rPr>
                <w:rFonts w:ascii="仿宋" w:eastAsia="仿宋" w:hAnsi="仿宋" w:hint="eastAsia"/>
                <w:snapToGrid w:val="0"/>
                <w:kern w:val="0"/>
                <w:sz w:val="24"/>
                <w:szCs w:val="24"/>
              </w:rPr>
              <w:t>（北京时间）</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b/>
                <w:snapToGrid w:val="0"/>
                <w:kern w:val="0"/>
                <w:sz w:val="24"/>
                <w:szCs w:val="24"/>
              </w:rPr>
            </w:pPr>
            <w:r w:rsidRPr="009E12CA">
              <w:rPr>
                <w:rFonts w:ascii="仿宋" w:eastAsia="仿宋" w:hAnsi="仿宋" w:hint="eastAsia"/>
                <w:snapToGrid w:val="0"/>
                <w:kern w:val="0"/>
                <w:sz w:val="24"/>
                <w:szCs w:val="24"/>
              </w:rPr>
              <w:t>投标文件的数目：正本壹份、副本肆份。</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投标文件递交至：新疆乌鲁木齐市沙依巴克区公园北街162号文苑综合楼七楼会议室。</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pStyle w:val="52"/>
              <w:wordWrap w:val="0"/>
              <w:spacing w:line="420" w:lineRule="exact"/>
              <w:ind w:firstLineChars="0" w:firstLine="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12</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开标日期：</w:t>
            </w:r>
            <w:r w:rsidR="00A97EAB">
              <w:rPr>
                <w:rFonts w:ascii="仿宋" w:eastAsia="仿宋" w:hAnsi="仿宋" w:hint="eastAsia"/>
                <w:snapToGrid w:val="0"/>
                <w:kern w:val="0"/>
                <w:sz w:val="24"/>
                <w:szCs w:val="24"/>
                <w:u w:val="single"/>
              </w:rPr>
              <w:t>2022年12月7日</w:t>
            </w:r>
            <w:r w:rsidRPr="009E12CA">
              <w:rPr>
                <w:rFonts w:ascii="仿宋" w:eastAsia="仿宋" w:hAnsi="仿宋" w:hint="eastAsia"/>
                <w:snapToGrid w:val="0"/>
                <w:kern w:val="0"/>
                <w:sz w:val="24"/>
                <w:szCs w:val="24"/>
                <w:u w:val="single"/>
              </w:rPr>
              <w:t xml:space="preserve">11:00时 </w:t>
            </w:r>
            <w:r w:rsidRPr="009E12CA">
              <w:rPr>
                <w:rFonts w:ascii="仿宋" w:eastAsia="仿宋" w:hAnsi="仿宋" w:hint="eastAsia"/>
                <w:snapToGrid w:val="0"/>
                <w:kern w:val="0"/>
                <w:sz w:val="24"/>
                <w:szCs w:val="24"/>
              </w:rPr>
              <w:t>（北京时间）</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t>13</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开标地点：新疆乌鲁木齐市沙依巴克区公园北街162号文苑综合楼七楼会议室。</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t>14</w:t>
            </w:r>
          </w:p>
        </w:tc>
        <w:tc>
          <w:tcPr>
            <w:tcW w:w="8820" w:type="dxa"/>
            <w:tcMar>
              <w:top w:w="85" w:type="dxa"/>
              <w:bottom w:w="85" w:type="dxa"/>
            </w:tcMar>
            <w:vAlign w:val="center"/>
          </w:tcPr>
          <w:p w:rsidR="005C2F90" w:rsidRPr="009E12CA" w:rsidRDefault="005C2F90" w:rsidP="000D4EEA">
            <w:pPr>
              <w:pStyle w:val="52"/>
              <w:wordWrap w:val="0"/>
              <w:spacing w:line="420" w:lineRule="exact"/>
              <w:ind w:firstLineChars="0" w:firstLine="0"/>
              <w:rPr>
                <w:rFonts w:ascii="仿宋" w:eastAsia="仿宋" w:hAnsi="仿宋"/>
                <w:snapToGrid w:val="0"/>
                <w:kern w:val="0"/>
                <w:sz w:val="24"/>
                <w:szCs w:val="24"/>
              </w:rPr>
            </w:pPr>
            <w:r w:rsidRPr="009E12CA">
              <w:rPr>
                <w:rFonts w:ascii="仿宋" w:eastAsia="仿宋" w:hAnsi="仿宋" w:hint="eastAsia"/>
                <w:snapToGrid w:val="0"/>
                <w:kern w:val="0"/>
                <w:sz w:val="24"/>
                <w:szCs w:val="24"/>
              </w:rPr>
              <w:t>数量调整：投标总价的±10%，详见第二章投标须知第31条。</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t>15</w:t>
            </w:r>
          </w:p>
        </w:tc>
        <w:tc>
          <w:tcPr>
            <w:tcW w:w="8820" w:type="dxa"/>
            <w:tcMar>
              <w:top w:w="85" w:type="dxa"/>
              <w:bottom w:w="85" w:type="dxa"/>
            </w:tcMar>
            <w:vAlign w:val="center"/>
          </w:tcPr>
          <w:p w:rsidR="005C2F90" w:rsidRPr="009E12CA" w:rsidRDefault="005C2F90" w:rsidP="000D4EEA">
            <w:pPr>
              <w:wordWrap w:val="0"/>
              <w:jc w:val="left"/>
              <w:rPr>
                <w:rFonts w:ascii="仿宋" w:eastAsia="仿宋" w:hAnsi="仿宋"/>
                <w:snapToGrid w:val="0"/>
                <w:kern w:val="0"/>
                <w:sz w:val="24"/>
                <w:szCs w:val="24"/>
              </w:rPr>
            </w:pPr>
            <w:r w:rsidRPr="009E12CA">
              <w:rPr>
                <w:rFonts w:ascii="仿宋" w:eastAsia="仿宋" w:hAnsi="仿宋" w:hint="eastAsia"/>
                <w:snapToGrid w:val="0"/>
                <w:kern w:val="0"/>
                <w:sz w:val="24"/>
                <w:szCs w:val="24"/>
              </w:rPr>
              <w:t>交货期：</w:t>
            </w:r>
            <w:r w:rsidR="004C1BF1" w:rsidRPr="009E12CA">
              <w:rPr>
                <w:rFonts w:ascii="仿宋" w:eastAsia="仿宋" w:hAnsi="仿宋" w:hint="eastAsia"/>
                <w:snapToGrid w:val="0"/>
                <w:kern w:val="0"/>
                <w:sz w:val="24"/>
                <w:szCs w:val="24"/>
              </w:rPr>
              <w:t>两个月（如设备参数中另有要求的，以设备参数要求为准）</w:t>
            </w:r>
          </w:p>
          <w:p w:rsidR="005C2F90" w:rsidRPr="009E12CA" w:rsidRDefault="005C2F90" w:rsidP="000D4EEA">
            <w:pPr>
              <w:wordWrap w:val="0"/>
              <w:jc w:val="left"/>
              <w:rPr>
                <w:rFonts w:ascii="仿宋" w:eastAsia="仿宋" w:hAnsi="仿宋"/>
                <w:b/>
                <w:snapToGrid w:val="0"/>
                <w:kern w:val="0"/>
                <w:sz w:val="24"/>
                <w:szCs w:val="24"/>
              </w:rPr>
            </w:pPr>
            <w:r w:rsidRPr="009E12CA">
              <w:rPr>
                <w:rFonts w:ascii="仿宋" w:eastAsia="仿宋" w:hAnsi="仿宋" w:hint="eastAsia"/>
                <w:b/>
                <w:bCs/>
                <w:snapToGrid w:val="0"/>
                <w:kern w:val="0"/>
                <w:sz w:val="24"/>
                <w:szCs w:val="24"/>
              </w:rPr>
              <w:t>如不满足此项要求，将视为重大偏离。</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t>16</w:t>
            </w:r>
          </w:p>
        </w:tc>
        <w:tc>
          <w:tcPr>
            <w:tcW w:w="8820" w:type="dxa"/>
            <w:tcMar>
              <w:top w:w="85" w:type="dxa"/>
              <w:bottom w:w="85" w:type="dxa"/>
            </w:tcMar>
            <w:vAlign w:val="center"/>
          </w:tcPr>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付款方式：</w:t>
            </w:r>
            <w:r w:rsidR="004C1BF1" w:rsidRPr="009E12CA">
              <w:rPr>
                <w:rFonts w:ascii="仿宋" w:eastAsia="仿宋" w:hAnsi="仿宋" w:hint="eastAsia"/>
                <w:snapToGrid w:val="0"/>
                <w:color w:val="auto"/>
                <w:szCs w:val="24"/>
              </w:rPr>
              <w:t>合同签订时约定</w:t>
            </w:r>
            <w:r w:rsidRPr="009E12CA">
              <w:rPr>
                <w:rFonts w:ascii="仿宋" w:eastAsia="仿宋" w:hAnsi="仿宋" w:hint="eastAsia"/>
                <w:snapToGrid w:val="0"/>
                <w:color w:val="auto"/>
                <w:szCs w:val="24"/>
              </w:rPr>
              <w:t>。</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t>17</w:t>
            </w:r>
          </w:p>
        </w:tc>
        <w:tc>
          <w:tcPr>
            <w:tcW w:w="8820" w:type="dxa"/>
            <w:tcMar>
              <w:top w:w="85" w:type="dxa"/>
              <w:bottom w:w="85" w:type="dxa"/>
            </w:tcMar>
            <w:vAlign w:val="center"/>
          </w:tcPr>
          <w:p w:rsidR="005C2F90" w:rsidRPr="009E12CA" w:rsidRDefault="005C2F90" w:rsidP="00323BC1">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8"/>
              </w:rPr>
              <w:t>质保期：</w:t>
            </w:r>
            <w:r w:rsidR="00323BC1">
              <w:rPr>
                <w:rFonts w:ascii="仿宋" w:eastAsia="仿宋" w:hAnsi="仿宋" w:hint="eastAsia"/>
                <w:snapToGrid w:val="0"/>
                <w:color w:val="auto"/>
                <w:szCs w:val="28"/>
              </w:rPr>
              <w:t>一</w:t>
            </w:r>
            <w:r w:rsidRPr="009E12CA">
              <w:rPr>
                <w:rFonts w:ascii="仿宋" w:eastAsia="仿宋" w:hAnsi="仿宋" w:hint="eastAsia"/>
                <w:snapToGrid w:val="0"/>
                <w:color w:val="auto"/>
                <w:szCs w:val="28"/>
              </w:rPr>
              <w:t>年。</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t>18</w:t>
            </w:r>
          </w:p>
        </w:tc>
        <w:tc>
          <w:tcPr>
            <w:tcW w:w="8820" w:type="dxa"/>
            <w:tcMar>
              <w:top w:w="85" w:type="dxa"/>
              <w:bottom w:w="85" w:type="dxa"/>
            </w:tcMar>
            <w:vAlign w:val="center"/>
          </w:tcPr>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t>19</w:t>
            </w:r>
          </w:p>
        </w:tc>
        <w:tc>
          <w:tcPr>
            <w:tcW w:w="8820" w:type="dxa"/>
            <w:tcMar>
              <w:top w:w="85" w:type="dxa"/>
              <w:bottom w:w="85" w:type="dxa"/>
            </w:tcMar>
            <w:vAlign w:val="center"/>
          </w:tcPr>
          <w:p w:rsidR="005C2F90" w:rsidRPr="009E12CA" w:rsidRDefault="000618DE"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lastRenderedPageBreak/>
              <w:t>20</w:t>
            </w:r>
          </w:p>
        </w:tc>
        <w:tc>
          <w:tcPr>
            <w:tcW w:w="8820" w:type="dxa"/>
            <w:tcMar>
              <w:top w:w="85" w:type="dxa"/>
              <w:bottom w:w="85" w:type="dxa"/>
            </w:tcMar>
            <w:vAlign w:val="center"/>
          </w:tcPr>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备注：开标时，</w:t>
            </w:r>
            <w:r w:rsidRPr="009E12CA">
              <w:rPr>
                <w:rFonts w:ascii="仿宋" w:eastAsia="仿宋" w:hAnsi="仿宋" w:hint="eastAsia"/>
                <w:b/>
                <w:snapToGrid w:val="0"/>
                <w:color w:val="auto"/>
                <w:szCs w:val="24"/>
              </w:rPr>
              <w:t>供应商应在密封的投标文件之外随身携带法定代表人或被授权代表的身份证原件、</w:t>
            </w:r>
            <w:r w:rsidR="00C20477" w:rsidRPr="009E12CA">
              <w:rPr>
                <w:rFonts w:ascii="仿宋" w:eastAsia="仿宋" w:hAnsi="仿宋" w:hint="eastAsia"/>
                <w:b/>
                <w:snapToGrid w:val="0"/>
                <w:color w:val="auto"/>
                <w:szCs w:val="24"/>
              </w:rPr>
              <w:t>加盖公章的</w:t>
            </w:r>
            <w:r w:rsidRPr="009E12CA">
              <w:rPr>
                <w:rFonts w:ascii="仿宋" w:eastAsia="仿宋" w:hAnsi="仿宋" w:hint="eastAsia"/>
                <w:b/>
                <w:snapToGrid w:val="0"/>
                <w:color w:val="auto"/>
                <w:szCs w:val="24"/>
              </w:rPr>
              <w:t>营业执照</w:t>
            </w:r>
            <w:r w:rsidR="00C20477" w:rsidRPr="009E12CA">
              <w:rPr>
                <w:rFonts w:ascii="仿宋" w:eastAsia="仿宋" w:hAnsi="仿宋" w:hint="eastAsia"/>
                <w:b/>
                <w:snapToGrid w:val="0"/>
                <w:color w:val="auto"/>
                <w:szCs w:val="24"/>
              </w:rPr>
              <w:t>复印件及</w:t>
            </w:r>
            <w:r w:rsidRPr="009E12CA">
              <w:rPr>
                <w:rFonts w:ascii="仿宋" w:eastAsia="仿宋" w:hAnsi="仿宋" w:hint="eastAsia"/>
                <w:b/>
                <w:snapToGrid w:val="0"/>
                <w:color w:val="auto"/>
                <w:szCs w:val="24"/>
              </w:rPr>
              <w:t>医疗器械经营（生产）许可证</w:t>
            </w:r>
            <w:r w:rsidR="00C20477" w:rsidRPr="009E12CA">
              <w:rPr>
                <w:rFonts w:ascii="仿宋" w:eastAsia="仿宋" w:hAnsi="仿宋" w:hint="eastAsia"/>
                <w:b/>
                <w:snapToGrid w:val="0"/>
                <w:color w:val="auto"/>
                <w:szCs w:val="24"/>
              </w:rPr>
              <w:t>复印件</w:t>
            </w:r>
            <w:r w:rsidRPr="009E12CA">
              <w:rPr>
                <w:rFonts w:ascii="仿宋" w:eastAsia="仿宋" w:hAnsi="仿宋" w:hint="eastAsia"/>
                <w:b/>
                <w:snapToGrid w:val="0"/>
                <w:color w:val="auto"/>
                <w:szCs w:val="24"/>
              </w:rPr>
              <w:t>，</w:t>
            </w:r>
            <w:r w:rsidRPr="009E12CA">
              <w:rPr>
                <w:rFonts w:ascii="仿宋" w:eastAsia="仿宋" w:hAnsi="仿宋" w:hint="eastAsia"/>
                <w:snapToGrid w:val="0"/>
                <w:color w:val="auto"/>
                <w:szCs w:val="24"/>
              </w:rPr>
              <w:t>以备开标结束后，采购人对其资格进行审查。</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r w:rsidRPr="009E12CA">
              <w:rPr>
                <w:rFonts w:ascii="仿宋" w:eastAsia="仿宋" w:hAnsi="仿宋" w:hint="eastAsia"/>
                <w:snapToGrid w:val="0"/>
                <w:kern w:val="0"/>
                <w:sz w:val="24"/>
                <w:szCs w:val="24"/>
              </w:rPr>
              <w:t>21</w:t>
            </w:r>
          </w:p>
        </w:tc>
        <w:tc>
          <w:tcPr>
            <w:tcW w:w="8820" w:type="dxa"/>
            <w:tcMar>
              <w:top w:w="85" w:type="dxa"/>
              <w:bottom w:w="85" w:type="dxa"/>
            </w:tcMar>
            <w:vAlign w:val="center"/>
          </w:tcPr>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注：供应商认为采购文件、采购过程、中标或者成交结果使自己的权益受到损害的，可以在知道或者应知其权益受到损害之日起7个工作日内，以书面形式向采购人、采购代理机构提出质疑。</w:t>
            </w:r>
          </w:p>
        </w:tc>
      </w:tr>
      <w:tr w:rsidR="005C2F90" w:rsidRPr="009E12CA" w:rsidTr="005C2F90">
        <w:trPr>
          <w:trHeight w:val="20"/>
        </w:trPr>
        <w:tc>
          <w:tcPr>
            <w:tcW w:w="824" w:type="dxa"/>
            <w:tcMar>
              <w:top w:w="85" w:type="dxa"/>
              <w:bottom w:w="85" w:type="dxa"/>
            </w:tcMar>
            <w:vAlign w:val="center"/>
          </w:tcPr>
          <w:p w:rsidR="005C2F90" w:rsidRPr="009E12CA" w:rsidRDefault="005C2F90" w:rsidP="000D4EEA">
            <w:pPr>
              <w:wordWrap w:val="0"/>
              <w:spacing w:line="420" w:lineRule="exact"/>
              <w:ind w:firstLineChars="50" w:firstLine="120"/>
              <w:rPr>
                <w:rFonts w:ascii="仿宋" w:eastAsia="仿宋" w:hAnsi="仿宋"/>
                <w:snapToGrid w:val="0"/>
                <w:kern w:val="0"/>
                <w:sz w:val="24"/>
                <w:szCs w:val="24"/>
              </w:rPr>
            </w:pPr>
          </w:p>
        </w:tc>
        <w:tc>
          <w:tcPr>
            <w:tcW w:w="8820" w:type="dxa"/>
            <w:tcMar>
              <w:top w:w="85" w:type="dxa"/>
              <w:bottom w:w="85" w:type="dxa"/>
            </w:tcMar>
            <w:vAlign w:val="center"/>
          </w:tcPr>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银行信息：</w:t>
            </w:r>
          </w:p>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账户名称：新疆新之建工程咨询有限公司</w:t>
            </w:r>
          </w:p>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开户行名称：中国银行乌鲁木齐市青年路支行</w:t>
            </w:r>
          </w:p>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账      号：107673584569</w:t>
            </w:r>
          </w:p>
          <w:p w:rsidR="005C2F90" w:rsidRPr="009E12CA" w:rsidRDefault="005C2F90" w:rsidP="000D4EEA">
            <w:pPr>
              <w:pStyle w:val="DefaultText"/>
              <w:wordWrap w:val="0"/>
              <w:spacing w:line="420" w:lineRule="exact"/>
              <w:jc w:val="both"/>
              <w:rPr>
                <w:rFonts w:ascii="仿宋" w:eastAsia="仿宋" w:hAnsi="仿宋"/>
                <w:snapToGrid w:val="0"/>
                <w:color w:val="auto"/>
                <w:szCs w:val="24"/>
              </w:rPr>
            </w:pPr>
            <w:r w:rsidRPr="009E12CA">
              <w:rPr>
                <w:rFonts w:ascii="仿宋" w:eastAsia="仿宋" w:hAnsi="仿宋" w:hint="eastAsia"/>
                <w:snapToGrid w:val="0"/>
                <w:color w:val="auto"/>
                <w:szCs w:val="24"/>
              </w:rPr>
              <w:t>行      号：104881006022</w:t>
            </w:r>
          </w:p>
        </w:tc>
      </w:tr>
    </w:tbl>
    <w:p w:rsidR="0052213D" w:rsidRPr="009E12CA" w:rsidRDefault="006051A1" w:rsidP="000D4EEA">
      <w:pPr>
        <w:pStyle w:val="af0"/>
        <w:wordWrap w:val="0"/>
        <w:rPr>
          <w:rFonts w:ascii="仿宋" w:eastAsia="仿宋" w:hAnsi="仿宋" w:cs="宋体"/>
          <w:snapToGrid w:val="0"/>
          <w:kern w:val="0"/>
          <w:sz w:val="28"/>
          <w:szCs w:val="28"/>
        </w:rPr>
      </w:pPr>
      <w:r w:rsidRPr="009E12CA">
        <w:rPr>
          <w:rFonts w:ascii="仿宋" w:eastAsia="仿宋" w:hAnsi="仿宋" w:hint="eastAsia"/>
          <w:snapToGrid w:val="0"/>
          <w:kern w:val="0"/>
          <w:sz w:val="31"/>
        </w:rPr>
        <w:br w:type="page"/>
      </w:r>
      <w:bookmarkStart w:id="1" w:name="_Toc8489137"/>
      <w:r w:rsidRPr="009E12CA">
        <w:rPr>
          <w:rFonts w:ascii="仿宋" w:eastAsia="仿宋" w:hAnsi="仿宋" w:hint="eastAsia"/>
          <w:snapToGrid w:val="0"/>
          <w:kern w:val="0"/>
          <w:sz w:val="36"/>
        </w:rPr>
        <w:lastRenderedPageBreak/>
        <w:t xml:space="preserve">第一章 </w:t>
      </w:r>
      <w:r w:rsidRPr="009E12CA">
        <w:rPr>
          <w:rFonts w:ascii="仿宋" w:eastAsia="仿宋" w:hAnsi="仿宋"/>
          <w:snapToGrid w:val="0"/>
          <w:kern w:val="0"/>
          <w:sz w:val="36"/>
        </w:rPr>
        <w:t xml:space="preserve"> </w:t>
      </w:r>
      <w:r w:rsidRPr="009E12CA">
        <w:rPr>
          <w:rFonts w:ascii="仿宋" w:eastAsia="仿宋" w:hAnsi="仿宋" w:hint="eastAsia"/>
          <w:snapToGrid w:val="0"/>
          <w:kern w:val="0"/>
          <w:sz w:val="36"/>
          <w:szCs w:val="36"/>
        </w:rPr>
        <w:t>招标公告</w:t>
      </w:r>
      <w:bookmarkEnd w:id="1"/>
    </w:p>
    <w:p w:rsidR="0052213D" w:rsidRPr="009E12CA" w:rsidRDefault="0052213D" w:rsidP="000D4EEA">
      <w:pPr>
        <w:wordWrap w:val="0"/>
        <w:snapToGrid w:val="0"/>
        <w:spacing w:line="312" w:lineRule="auto"/>
        <w:ind w:firstLineChars="200" w:firstLine="560"/>
        <w:rPr>
          <w:rFonts w:ascii="仿宋" w:eastAsia="仿宋" w:hAnsi="仿宋" w:cs="Arial"/>
          <w:snapToGrid w:val="0"/>
          <w:kern w:val="0"/>
          <w:sz w:val="28"/>
          <w:szCs w:val="28"/>
        </w:rPr>
      </w:pPr>
    </w:p>
    <w:tbl>
      <w:tblPr>
        <w:tblStyle w:val="af2"/>
        <w:tblW w:w="0" w:type="auto"/>
        <w:tblLook w:val="04A0"/>
      </w:tblPr>
      <w:tblGrid>
        <w:gridCol w:w="9854"/>
      </w:tblGrid>
      <w:tr w:rsidR="00940CCD" w:rsidRPr="009E12CA" w:rsidTr="00940CCD">
        <w:tc>
          <w:tcPr>
            <w:tcW w:w="9854" w:type="dxa"/>
          </w:tcPr>
          <w:p w:rsidR="00940CCD" w:rsidRPr="009E12CA" w:rsidRDefault="00940CCD" w:rsidP="000D4EEA">
            <w:pPr>
              <w:pStyle w:val="DefaultText"/>
              <w:wordWrap w:val="0"/>
              <w:spacing w:line="540" w:lineRule="exact"/>
              <w:jc w:val="left"/>
              <w:rPr>
                <w:rFonts w:ascii="仿宋" w:eastAsia="仿宋" w:hAnsi="仿宋"/>
                <w:snapToGrid w:val="0"/>
                <w:color w:val="auto"/>
                <w:sz w:val="28"/>
              </w:rPr>
            </w:pPr>
            <w:r w:rsidRPr="009E12CA">
              <w:rPr>
                <w:rFonts w:ascii="仿宋" w:eastAsia="仿宋" w:hAnsi="仿宋"/>
                <w:snapToGrid w:val="0"/>
                <w:color w:val="auto"/>
                <w:sz w:val="28"/>
              </w:rPr>
              <w:t>项目概况</w:t>
            </w:r>
          </w:p>
          <w:p w:rsidR="00940CCD" w:rsidRPr="009E12CA" w:rsidRDefault="00A2398E" w:rsidP="000D4EEA">
            <w:pPr>
              <w:wordWrap w:val="0"/>
              <w:snapToGrid w:val="0"/>
              <w:spacing w:line="312" w:lineRule="auto"/>
              <w:rPr>
                <w:rFonts w:ascii="仿宋" w:eastAsia="仿宋" w:hAnsi="仿宋" w:cs="Arial"/>
                <w:snapToGrid w:val="0"/>
                <w:kern w:val="0"/>
                <w:sz w:val="28"/>
                <w:szCs w:val="28"/>
              </w:rPr>
            </w:pPr>
            <w:r w:rsidRPr="009E12CA">
              <w:rPr>
                <w:rFonts w:ascii="仿宋" w:eastAsia="仿宋" w:hAnsi="仿宋"/>
                <w:snapToGrid w:val="0"/>
                <w:kern w:val="0"/>
                <w:sz w:val="28"/>
              </w:rPr>
              <w:t>和布克赛尔蒙古自治县人民医院住院部提升项目（第二标段）</w:t>
            </w:r>
            <w:r w:rsidR="00940CCD" w:rsidRPr="009E12CA">
              <w:rPr>
                <w:rFonts w:ascii="仿宋" w:eastAsia="仿宋" w:hAnsi="仿宋"/>
                <w:snapToGrid w:val="0"/>
                <w:kern w:val="0"/>
                <w:sz w:val="28"/>
              </w:rPr>
              <w:t>招标项目的潜在投标人应在乌鲁木齐市沙依巴克区公园北街162号文苑综合楼七楼 新疆新之建工程咨询有限公司 业务三部获取招标文件，并于</w:t>
            </w:r>
            <w:r w:rsidR="00A97EAB">
              <w:rPr>
                <w:rFonts w:ascii="仿宋" w:eastAsia="仿宋" w:hAnsi="仿宋"/>
                <w:snapToGrid w:val="0"/>
                <w:kern w:val="0"/>
                <w:sz w:val="28"/>
              </w:rPr>
              <w:t>2022年12月7日</w:t>
            </w:r>
            <w:r w:rsidR="00940CCD" w:rsidRPr="009E12CA">
              <w:rPr>
                <w:rFonts w:ascii="仿宋" w:eastAsia="仿宋" w:hAnsi="仿宋"/>
                <w:snapToGrid w:val="0"/>
                <w:kern w:val="0"/>
                <w:sz w:val="28"/>
              </w:rPr>
              <w:t xml:space="preserve"> 11:00（北京时间）前递交投标文件。</w:t>
            </w:r>
          </w:p>
        </w:tc>
      </w:tr>
    </w:tbl>
    <w:p w:rsidR="003C4803" w:rsidRPr="003C4803" w:rsidRDefault="003C4803" w:rsidP="003C4803">
      <w:pPr>
        <w:pStyle w:val="DefaultText"/>
        <w:snapToGrid w:val="0"/>
        <w:spacing w:line="312" w:lineRule="auto"/>
        <w:ind w:firstLine="561"/>
        <w:rPr>
          <w:rFonts w:ascii="仿宋" w:eastAsia="仿宋" w:hAnsi="仿宋"/>
          <w:b/>
          <w:snapToGrid w:val="0"/>
          <w:color w:val="auto"/>
          <w:sz w:val="28"/>
        </w:rPr>
      </w:pPr>
      <w:r w:rsidRPr="003C4803">
        <w:rPr>
          <w:rFonts w:ascii="仿宋" w:eastAsia="仿宋" w:hAnsi="仿宋" w:hint="eastAsia"/>
          <w:b/>
          <w:snapToGrid w:val="0"/>
          <w:color w:val="auto"/>
          <w:sz w:val="28"/>
        </w:rPr>
        <w:t>一、项目基本情况</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项目编号：2241xzj035</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项目名称：和布克赛尔蒙古自治县人民医院住院部提升项目（第二标段）</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采购方式：公开招标</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预算金额（元）：25226900</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最高限价（元）：10500000,1584000,5355000,1300000,550000,760000,477900,4000000,700000</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采购需求：</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标项一</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标项名称:和布克赛尔蒙古自治县人民医院住院部提升项目（第二标段）01包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预算金额（元）:10500000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标项二</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标项名称:和布克赛尔蒙古自治县人民医院住院部提升项目（第二标段）02包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预算金额（元）:1584000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lastRenderedPageBreak/>
        <w:t>标项三</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标项名称:和布克赛尔蒙古自治县人民医院住院部提升项目（第二标段）03包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预算金额（元）:5355000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标项四</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标项名称:和布克赛尔蒙古自治县人民医院住院部提升项目（第二标段）04包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预算金额（元）:1300000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标项五</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标项名称:和布克赛尔蒙古自治县人民医院住院部提升项目（第二标段）05包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预算金额（元）:550000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标项六</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标项名称:和布克赛尔蒙古自治县人民医院住院部提升项目（第二标段）06包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预算金额（元）:760000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标项七</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标项名称:和布克赛尔蒙古自治县人民医院住院部提升项目（第二标段）07</w:t>
      </w:r>
      <w:r w:rsidRPr="003C4803">
        <w:rPr>
          <w:rFonts w:ascii="仿宋" w:eastAsia="仿宋" w:hAnsi="仿宋" w:hint="eastAsia"/>
          <w:snapToGrid w:val="0"/>
          <w:color w:val="auto"/>
          <w:sz w:val="28"/>
        </w:rPr>
        <w:lastRenderedPageBreak/>
        <w:t>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预算金额（元）:477900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标项八</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标项名称:和布克赛尔蒙古自治县人民医院住院部提升项目（第二标段）08包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预算金额（元）:4000000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标项九</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标项名称:和布克赛尔蒙古自治县人民医院住院部提升项目（第二标段）09包</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数量:1</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预算金额（元）:700000</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简要规格描述或项目基本概况介绍、用途：详见招标文件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备注：</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合同履约期限：标项 1、2、3、4、5、6、7、8、9，交货期：两个月（如设备参数中另有要求的，以设备参数要求为准）</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本项目（否）接受联合体投标。</w:t>
      </w:r>
    </w:p>
    <w:p w:rsidR="003C4803" w:rsidRPr="003C4803" w:rsidRDefault="003C4803" w:rsidP="003C4803">
      <w:pPr>
        <w:pStyle w:val="DefaultText"/>
        <w:snapToGrid w:val="0"/>
        <w:spacing w:line="312" w:lineRule="auto"/>
        <w:ind w:firstLine="561"/>
        <w:rPr>
          <w:rFonts w:ascii="仿宋" w:eastAsia="仿宋" w:hAnsi="仿宋"/>
          <w:b/>
          <w:snapToGrid w:val="0"/>
          <w:color w:val="auto"/>
          <w:sz w:val="28"/>
        </w:rPr>
      </w:pPr>
      <w:r w:rsidRPr="003C4803">
        <w:rPr>
          <w:rFonts w:ascii="仿宋" w:eastAsia="仿宋" w:hAnsi="仿宋" w:hint="eastAsia"/>
          <w:b/>
          <w:snapToGrid w:val="0"/>
          <w:color w:val="auto"/>
          <w:sz w:val="28"/>
        </w:rPr>
        <w:t>二、申请人的资格要求：</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1.满足《中华人民共和国政府采购法》第二十二条规定；</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2.落实政府采购政策需满足的资格要求：标项9：供应商为中小企业/小微企业</w:t>
      </w:r>
    </w:p>
    <w:p w:rsidR="003C4803" w:rsidRPr="003C4803" w:rsidRDefault="003C4803" w:rsidP="003C4803">
      <w:pPr>
        <w:pStyle w:val="DefaultText"/>
        <w:snapToGrid w:val="0"/>
        <w:spacing w:line="312" w:lineRule="auto"/>
        <w:ind w:firstLine="561"/>
        <w:rPr>
          <w:rFonts w:ascii="仿宋" w:eastAsia="仿宋" w:hAnsi="仿宋"/>
          <w:b/>
          <w:snapToGrid w:val="0"/>
          <w:color w:val="auto"/>
          <w:sz w:val="28"/>
        </w:rPr>
      </w:pPr>
      <w:r w:rsidRPr="003C4803">
        <w:rPr>
          <w:rFonts w:ascii="仿宋" w:eastAsia="仿宋" w:hAnsi="仿宋" w:hint="eastAsia"/>
          <w:b/>
          <w:snapToGrid w:val="0"/>
          <w:color w:val="auto"/>
          <w:sz w:val="28"/>
        </w:rPr>
        <w:t>3.本项目的特定资格要求：</w:t>
      </w:r>
    </w:p>
    <w:p w:rsidR="003C4803" w:rsidRPr="003C4803" w:rsidRDefault="003C4803" w:rsidP="003C4803">
      <w:pPr>
        <w:pStyle w:val="DefaultText"/>
        <w:snapToGrid w:val="0"/>
        <w:spacing w:line="312" w:lineRule="auto"/>
        <w:ind w:firstLineChars="200" w:firstLine="562"/>
        <w:rPr>
          <w:rFonts w:ascii="仿宋" w:eastAsia="仿宋" w:hAnsi="仿宋"/>
          <w:b/>
          <w:snapToGrid w:val="0"/>
          <w:color w:val="auto"/>
          <w:sz w:val="28"/>
        </w:rPr>
      </w:pPr>
      <w:r w:rsidRPr="003C4803">
        <w:rPr>
          <w:rFonts w:ascii="仿宋" w:eastAsia="仿宋" w:hAnsi="仿宋" w:hint="eastAsia"/>
          <w:b/>
          <w:snapToGrid w:val="0"/>
          <w:color w:val="auto"/>
          <w:sz w:val="28"/>
        </w:rPr>
        <w:t>标项1、2、3、4、5、6、7：</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1</w:t>
      </w:r>
      <w:r>
        <w:rPr>
          <w:rFonts w:ascii="仿宋" w:eastAsia="仿宋" w:hAnsi="仿宋" w:hint="eastAsia"/>
          <w:snapToGrid w:val="0"/>
          <w:color w:val="auto"/>
          <w:sz w:val="28"/>
        </w:rPr>
        <w:t>）</w:t>
      </w:r>
      <w:r w:rsidRPr="003C4803">
        <w:rPr>
          <w:rFonts w:ascii="仿宋" w:eastAsia="仿宋" w:hAnsi="仿宋" w:hint="eastAsia"/>
          <w:snapToGrid w:val="0"/>
          <w:color w:val="auto"/>
          <w:sz w:val="28"/>
        </w:rPr>
        <w:t>符合《中华人民共和国政府采购法》第二十二条款规定。</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2</w:t>
      </w:r>
      <w:r>
        <w:rPr>
          <w:rFonts w:ascii="仿宋" w:eastAsia="仿宋" w:hAnsi="仿宋" w:hint="eastAsia"/>
          <w:snapToGrid w:val="0"/>
          <w:color w:val="auto"/>
          <w:sz w:val="28"/>
        </w:rPr>
        <w:t>）</w:t>
      </w:r>
      <w:r w:rsidRPr="003C4803">
        <w:rPr>
          <w:rFonts w:ascii="仿宋" w:eastAsia="仿宋" w:hAnsi="仿宋" w:hint="eastAsia"/>
          <w:snapToGrid w:val="0"/>
          <w:color w:val="auto"/>
          <w:sz w:val="28"/>
        </w:rPr>
        <w:t>具有有效的营业执照。</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lastRenderedPageBreak/>
        <w:t>3</w:t>
      </w:r>
      <w:r>
        <w:rPr>
          <w:rFonts w:ascii="仿宋" w:eastAsia="仿宋" w:hAnsi="仿宋" w:hint="eastAsia"/>
          <w:snapToGrid w:val="0"/>
          <w:color w:val="auto"/>
          <w:sz w:val="28"/>
        </w:rPr>
        <w:t>）</w:t>
      </w:r>
      <w:r w:rsidRPr="003C4803">
        <w:rPr>
          <w:rFonts w:ascii="仿宋" w:eastAsia="仿宋" w:hAnsi="仿宋" w:hint="eastAsia"/>
          <w:snapToGrid w:val="0"/>
          <w:color w:val="auto"/>
          <w:sz w:val="28"/>
        </w:rPr>
        <w:t>具有医疗器械经营许可证；货物生产厂家须具备医疗器械注册证（含登记表）及医疗器械生产许可证。</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4</w:t>
      </w:r>
      <w:r>
        <w:rPr>
          <w:rFonts w:ascii="仿宋" w:eastAsia="仿宋" w:hAnsi="仿宋" w:hint="eastAsia"/>
          <w:snapToGrid w:val="0"/>
          <w:color w:val="auto"/>
          <w:sz w:val="28"/>
        </w:rPr>
        <w:t>）</w:t>
      </w:r>
      <w:r w:rsidRPr="003C4803">
        <w:rPr>
          <w:rFonts w:ascii="仿宋" w:eastAsia="仿宋" w:hAnsi="仿宋" w:hint="eastAsia"/>
          <w:snapToGrid w:val="0"/>
          <w:color w:val="auto"/>
          <w:sz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5</w:t>
      </w:r>
      <w:r>
        <w:rPr>
          <w:rFonts w:ascii="仿宋" w:eastAsia="仿宋" w:hAnsi="仿宋" w:hint="eastAsia"/>
          <w:snapToGrid w:val="0"/>
          <w:color w:val="auto"/>
          <w:sz w:val="28"/>
        </w:rPr>
        <w:t>）</w:t>
      </w:r>
      <w:r w:rsidRPr="003C4803">
        <w:rPr>
          <w:rFonts w:ascii="仿宋" w:eastAsia="仿宋" w:hAnsi="仿宋" w:hint="eastAsia"/>
          <w:snapToGrid w:val="0"/>
          <w:color w:val="auto"/>
          <w:sz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）政府采购严重违法失信行为记录名单中被财政部门禁止参加政府采购活动的供应商（处罚决定规定的时间和地域范围内）。信用信息截止时点为开标前三日内。</w:t>
      </w:r>
    </w:p>
    <w:p w:rsidR="003C4803" w:rsidRPr="003C4803" w:rsidRDefault="003C4803" w:rsidP="003C4803">
      <w:pPr>
        <w:pStyle w:val="DefaultText"/>
        <w:snapToGrid w:val="0"/>
        <w:spacing w:line="312" w:lineRule="auto"/>
        <w:ind w:firstLineChars="200" w:firstLine="562"/>
        <w:rPr>
          <w:rFonts w:ascii="仿宋" w:eastAsia="仿宋" w:hAnsi="仿宋"/>
          <w:b/>
          <w:snapToGrid w:val="0"/>
          <w:color w:val="auto"/>
          <w:sz w:val="28"/>
        </w:rPr>
      </w:pPr>
      <w:r w:rsidRPr="003C4803">
        <w:rPr>
          <w:rFonts w:ascii="仿宋" w:eastAsia="仿宋" w:hAnsi="仿宋" w:hint="eastAsia"/>
          <w:b/>
          <w:snapToGrid w:val="0"/>
          <w:color w:val="auto"/>
          <w:sz w:val="28"/>
        </w:rPr>
        <w:t>标项8：</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1</w:t>
      </w:r>
      <w:r>
        <w:rPr>
          <w:rFonts w:ascii="仿宋" w:eastAsia="仿宋" w:hAnsi="仿宋" w:hint="eastAsia"/>
          <w:snapToGrid w:val="0"/>
          <w:color w:val="auto"/>
          <w:sz w:val="28"/>
        </w:rPr>
        <w:t>）</w:t>
      </w:r>
      <w:r w:rsidRPr="003C4803">
        <w:rPr>
          <w:rFonts w:ascii="仿宋" w:eastAsia="仿宋" w:hAnsi="仿宋" w:hint="eastAsia"/>
          <w:snapToGrid w:val="0"/>
          <w:color w:val="auto"/>
          <w:sz w:val="28"/>
        </w:rPr>
        <w:t>符合《中华人民共和国政府采购法》第二十二条款规定。</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2</w:t>
      </w:r>
      <w:r>
        <w:rPr>
          <w:rFonts w:ascii="仿宋" w:eastAsia="仿宋" w:hAnsi="仿宋" w:hint="eastAsia"/>
          <w:snapToGrid w:val="0"/>
          <w:color w:val="auto"/>
          <w:sz w:val="28"/>
        </w:rPr>
        <w:t>）</w:t>
      </w:r>
      <w:r w:rsidRPr="003C4803">
        <w:rPr>
          <w:rFonts w:ascii="仿宋" w:eastAsia="仿宋" w:hAnsi="仿宋" w:hint="eastAsia"/>
          <w:snapToGrid w:val="0"/>
          <w:color w:val="auto"/>
          <w:sz w:val="28"/>
        </w:rPr>
        <w:t>具有有效的营业执照。</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3</w:t>
      </w:r>
      <w:r>
        <w:rPr>
          <w:rFonts w:ascii="仿宋" w:eastAsia="仿宋" w:hAnsi="仿宋" w:hint="eastAsia"/>
          <w:snapToGrid w:val="0"/>
          <w:color w:val="auto"/>
          <w:sz w:val="28"/>
        </w:rPr>
        <w:t>）</w:t>
      </w:r>
      <w:r w:rsidRPr="003C4803">
        <w:rPr>
          <w:rFonts w:ascii="仿宋" w:eastAsia="仿宋" w:hAnsi="仿宋" w:hint="eastAsia"/>
          <w:snapToGrid w:val="0"/>
          <w:color w:val="auto"/>
          <w:sz w:val="28"/>
        </w:rPr>
        <w:t>具有医疗器械经营许可证；货物生产厂家须具备医疗器械注册证（含登记表）及医疗器械生产许可证；投标设备必须具有特种设备制造许可证A5（医用氧舱）。</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4</w:t>
      </w:r>
      <w:r>
        <w:rPr>
          <w:rFonts w:ascii="仿宋" w:eastAsia="仿宋" w:hAnsi="仿宋" w:hint="eastAsia"/>
          <w:snapToGrid w:val="0"/>
          <w:color w:val="auto"/>
          <w:sz w:val="28"/>
        </w:rPr>
        <w:t>）</w:t>
      </w:r>
      <w:r w:rsidRPr="003C4803">
        <w:rPr>
          <w:rFonts w:ascii="仿宋" w:eastAsia="仿宋" w:hAnsi="仿宋" w:hint="eastAsia"/>
          <w:snapToGrid w:val="0"/>
          <w:color w:val="auto"/>
          <w:sz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5</w:t>
      </w:r>
      <w:r>
        <w:rPr>
          <w:rFonts w:ascii="仿宋" w:eastAsia="仿宋" w:hAnsi="仿宋" w:hint="eastAsia"/>
          <w:snapToGrid w:val="0"/>
          <w:color w:val="auto"/>
          <w:sz w:val="28"/>
        </w:rPr>
        <w:t>）</w:t>
      </w:r>
      <w:r w:rsidRPr="003C4803">
        <w:rPr>
          <w:rFonts w:ascii="仿宋" w:eastAsia="仿宋" w:hAnsi="仿宋" w:hint="eastAsia"/>
          <w:snapToGrid w:val="0"/>
          <w:color w:val="auto"/>
          <w:sz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）政府采购严重违法失信行为记录名单中被财政部门禁止参加政府采购活动的供应商（处罚决定规定的时间和地域范围内）。信用信息截止时点为开标前三日内。</w:t>
      </w:r>
    </w:p>
    <w:p w:rsidR="003C4803" w:rsidRPr="003C4803" w:rsidRDefault="003C4803" w:rsidP="003C4803">
      <w:pPr>
        <w:pStyle w:val="DefaultText"/>
        <w:snapToGrid w:val="0"/>
        <w:spacing w:line="312" w:lineRule="auto"/>
        <w:ind w:firstLineChars="200" w:firstLine="562"/>
        <w:rPr>
          <w:rFonts w:ascii="仿宋" w:eastAsia="仿宋" w:hAnsi="仿宋"/>
          <w:b/>
          <w:snapToGrid w:val="0"/>
          <w:color w:val="auto"/>
          <w:sz w:val="28"/>
        </w:rPr>
      </w:pPr>
      <w:r w:rsidRPr="003C4803">
        <w:rPr>
          <w:rFonts w:ascii="仿宋" w:eastAsia="仿宋" w:hAnsi="仿宋" w:hint="eastAsia"/>
          <w:b/>
          <w:snapToGrid w:val="0"/>
          <w:color w:val="auto"/>
          <w:sz w:val="28"/>
        </w:rPr>
        <w:t>标项9：</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1）符合《中华人民共和国政府采购法》第二十二条款规定。</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2）具有有效的营业执照。</w:t>
      </w:r>
    </w:p>
    <w:p w:rsidR="003C4803" w:rsidRP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3）单位负责人为同一人或者存在直接控股、管理关系的不同供应商，不得</w:t>
      </w:r>
      <w:r w:rsidRPr="003C4803">
        <w:rPr>
          <w:rFonts w:ascii="仿宋" w:eastAsia="仿宋" w:hAnsi="仿宋" w:hint="eastAsia"/>
          <w:snapToGrid w:val="0"/>
          <w:color w:val="auto"/>
          <w:sz w:val="28"/>
        </w:rPr>
        <w:lastRenderedPageBreak/>
        <w:t>参加同一合同项下的政府采购活动。除单一来源采购项目外，为采购项目提供整体设计、规范编制或者项目管理、监理、检测等服务的供应商，不得再参加该采购项目的其他采购活动。</w:t>
      </w:r>
    </w:p>
    <w:p w:rsidR="003C4803" w:rsidRDefault="003C4803" w:rsidP="003C4803">
      <w:pPr>
        <w:pStyle w:val="DefaultText"/>
        <w:snapToGrid w:val="0"/>
        <w:spacing w:line="312" w:lineRule="auto"/>
        <w:ind w:firstLineChars="200" w:firstLine="560"/>
        <w:rPr>
          <w:rFonts w:ascii="仿宋" w:eastAsia="仿宋" w:hAnsi="仿宋"/>
          <w:snapToGrid w:val="0"/>
          <w:color w:val="auto"/>
          <w:sz w:val="28"/>
        </w:rPr>
      </w:pPr>
      <w:r w:rsidRPr="003C4803">
        <w:rPr>
          <w:rFonts w:ascii="仿宋" w:eastAsia="仿宋" w:hAnsi="仿宋" w:hint="eastAsia"/>
          <w:snapToGrid w:val="0"/>
          <w:color w:val="auto"/>
          <w:sz w:val="28"/>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）政府采购严重违法失信行为记录名单中被财政部门禁止参加政府采购活动的供应商（处罚决定规定的时间和地域范围内）。信用信息截止时点为开标前三日内。</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三、获取招标文件</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时间：2022年08月08日至2022年08月</w:t>
      </w:r>
      <w:r w:rsidR="00E3312F">
        <w:rPr>
          <w:rFonts w:ascii="仿宋" w:eastAsia="仿宋" w:hAnsi="仿宋"/>
          <w:snapToGrid w:val="0"/>
          <w:color w:val="auto"/>
          <w:sz w:val="28"/>
        </w:rPr>
        <w:t>26</w:t>
      </w:r>
      <w:r w:rsidRPr="003C4803">
        <w:rPr>
          <w:rFonts w:ascii="仿宋" w:eastAsia="仿宋" w:hAnsi="仿宋" w:hint="eastAsia"/>
          <w:snapToGrid w:val="0"/>
          <w:color w:val="auto"/>
          <w:sz w:val="28"/>
        </w:rPr>
        <w:t>日，每天上午10:30至13:00，下午16:00至19:00（北京时间，法定节假日除外）</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地点：乌鲁木齐市沙依巴克区公园北街162号文苑综合楼七楼 新疆新之建工程咨询有限公司 业务三部</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方式：现场获取</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售价（元）：200</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四、提交投标文件截止时间、开标时间和地点</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提交投标文件截止时间：</w:t>
      </w:r>
      <w:r w:rsidR="00A97EAB">
        <w:rPr>
          <w:rFonts w:ascii="仿宋" w:eastAsia="仿宋" w:hAnsi="仿宋" w:hint="eastAsia"/>
          <w:snapToGrid w:val="0"/>
          <w:color w:val="auto"/>
          <w:sz w:val="28"/>
        </w:rPr>
        <w:t>2022年12月7日</w:t>
      </w:r>
      <w:r w:rsidRPr="003C4803">
        <w:rPr>
          <w:rFonts w:ascii="仿宋" w:eastAsia="仿宋" w:hAnsi="仿宋" w:hint="eastAsia"/>
          <w:snapToGrid w:val="0"/>
          <w:color w:val="auto"/>
          <w:sz w:val="28"/>
        </w:rPr>
        <w:t xml:space="preserve"> 11:00（北京时间）</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投标地点：新疆乌鲁木齐市沙依巴克区公园北街162号文苑综合楼七楼会议室</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开标时间：</w:t>
      </w:r>
      <w:r w:rsidR="00A97EAB">
        <w:rPr>
          <w:rFonts w:ascii="仿宋" w:eastAsia="仿宋" w:hAnsi="仿宋" w:hint="eastAsia"/>
          <w:snapToGrid w:val="0"/>
          <w:color w:val="auto"/>
          <w:sz w:val="28"/>
        </w:rPr>
        <w:t>2022年12月7日</w:t>
      </w:r>
      <w:r w:rsidRPr="003C4803">
        <w:rPr>
          <w:rFonts w:ascii="仿宋" w:eastAsia="仿宋" w:hAnsi="仿宋" w:hint="eastAsia"/>
          <w:snapToGrid w:val="0"/>
          <w:color w:val="auto"/>
          <w:sz w:val="28"/>
        </w:rPr>
        <w:t xml:space="preserve"> 11:00（北京时间）</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开标地点：新疆乌鲁木齐市沙依巴克区公园北街162号文苑综合楼七楼会议室</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五、公告期限</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自本公告发布之日起5个工作日。</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六、其他补充事宜</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供应商购买招标文件时请携带法定代表人授权委托书原件（含法人身份证复印件及被授权人身份证复印件）、被授权人的身份证原件、加盖公章的营业执照及医疗器械经营（生产）许可证及其他证书的复印件一份。</w:t>
      </w:r>
    </w:p>
    <w:p w:rsidR="003C4803" w:rsidRPr="00A116FD" w:rsidRDefault="003C4803" w:rsidP="003C4803">
      <w:pPr>
        <w:pStyle w:val="DefaultText"/>
        <w:snapToGrid w:val="0"/>
        <w:spacing w:line="312" w:lineRule="auto"/>
        <w:ind w:firstLine="561"/>
        <w:rPr>
          <w:rFonts w:ascii="仿宋" w:eastAsia="仿宋" w:hAnsi="仿宋"/>
          <w:i/>
          <w:snapToGrid w:val="0"/>
          <w:color w:val="auto"/>
          <w:sz w:val="28"/>
        </w:rPr>
      </w:pPr>
      <w:r w:rsidRPr="00A116FD">
        <w:rPr>
          <w:rFonts w:ascii="仿宋" w:eastAsia="仿宋" w:hAnsi="仿宋" w:hint="eastAsia"/>
          <w:i/>
          <w:snapToGrid w:val="0"/>
          <w:color w:val="auto"/>
          <w:sz w:val="28"/>
        </w:rPr>
        <w:t>特别提示：</w:t>
      </w:r>
    </w:p>
    <w:p w:rsidR="003C4803" w:rsidRPr="00A116FD" w:rsidRDefault="003C4803" w:rsidP="003C4803">
      <w:pPr>
        <w:pStyle w:val="DefaultText"/>
        <w:snapToGrid w:val="0"/>
        <w:spacing w:line="312" w:lineRule="auto"/>
        <w:ind w:firstLine="561"/>
        <w:rPr>
          <w:rFonts w:ascii="仿宋" w:eastAsia="仿宋" w:hAnsi="仿宋"/>
          <w:i/>
          <w:snapToGrid w:val="0"/>
          <w:color w:val="auto"/>
          <w:sz w:val="28"/>
        </w:rPr>
      </w:pPr>
      <w:r w:rsidRPr="00A116FD">
        <w:rPr>
          <w:rFonts w:ascii="仿宋" w:eastAsia="仿宋" w:hAnsi="仿宋" w:hint="eastAsia"/>
          <w:i/>
          <w:snapToGrid w:val="0"/>
          <w:color w:val="auto"/>
          <w:sz w:val="28"/>
        </w:rPr>
        <w:t>1、超过200万元的货物和服务采购项目、超过400万元的工程采购项目中适</w:t>
      </w:r>
      <w:r w:rsidRPr="00A116FD">
        <w:rPr>
          <w:rFonts w:ascii="仿宋" w:eastAsia="仿宋" w:hAnsi="仿宋" w:hint="eastAsia"/>
          <w:i/>
          <w:snapToGrid w:val="0"/>
          <w:color w:val="auto"/>
          <w:sz w:val="28"/>
        </w:rPr>
        <w:lastRenderedPageBreak/>
        <w:t>宜由中小企业提供的，预留该部分采购项目预算总额的40%以上专门面向中小企业采购，其中预留给小微企业的比例不低于60%。</w:t>
      </w:r>
    </w:p>
    <w:p w:rsidR="003C4803" w:rsidRPr="00A116FD" w:rsidRDefault="003C4803" w:rsidP="003C4803">
      <w:pPr>
        <w:pStyle w:val="DefaultText"/>
        <w:snapToGrid w:val="0"/>
        <w:spacing w:line="312" w:lineRule="auto"/>
        <w:ind w:firstLine="561"/>
        <w:rPr>
          <w:rFonts w:ascii="仿宋" w:eastAsia="仿宋" w:hAnsi="仿宋"/>
          <w:i/>
          <w:snapToGrid w:val="0"/>
          <w:color w:val="auto"/>
          <w:sz w:val="28"/>
        </w:rPr>
      </w:pPr>
      <w:r w:rsidRPr="00A116FD">
        <w:rPr>
          <w:rFonts w:ascii="仿宋" w:eastAsia="仿宋" w:hAnsi="仿宋" w:hint="eastAsia"/>
          <w:i/>
          <w:snapToGrid w:val="0"/>
          <w:color w:val="auto"/>
          <w:sz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rsidR="003C4803" w:rsidRPr="00A116FD" w:rsidRDefault="003C4803" w:rsidP="003C4803">
      <w:pPr>
        <w:pStyle w:val="DefaultText"/>
        <w:snapToGrid w:val="0"/>
        <w:spacing w:line="312" w:lineRule="auto"/>
        <w:ind w:firstLine="561"/>
        <w:rPr>
          <w:rFonts w:ascii="仿宋" w:eastAsia="仿宋" w:hAnsi="仿宋"/>
          <w:i/>
          <w:snapToGrid w:val="0"/>
          <w:color w:val="auto"/>
          <w:sz w:val="28"/>
        </w:rPr>
      </w:pPr>
      <w:r w:rsidRPr="00A116FD">
        <w:rPr>
          <w:rFonts w:ascii="仿宋" w:eastAsia="仿宋" w:hAnsi="仿宋" w:hint="eastAsia"/>
          <w:i/>
          <w:snapToGrid w:val="0"/>
          <w:color w:val="auto"/>
          <w:sz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七、对本次采购提出询问，请按以下方式联系</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1.采购人信息</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名 称：和布克赛尔蒙古自治县人民医院</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地 址：和布克赛尔县和布克东街002号</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联系方式：0990-6713690</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2.采购代理机构信息</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名 称：新疆新之建工程咨询有限公司</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地 址：新疆乌鲁木齐市沙依巴克区公园北街162号文苑综合楼七楼</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联系方式：0991-8852232</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3.项目联系方式</w:t>
      </w:r>
    </w:p>
    <w:p w:rsid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项目联系人：沈洁</w:t>
      </w:r>
    </w:p>
    <w:p w:rsidR="003C4803" w:rsidRPr="003C4803" w:rsidRDefault="003C4803" w:rsidP="003C4803">
      <w:pPr>
        <w:pStyle w:val="DefaultText"/>
        <w:snapToGrid w:val="0"/>
        <w:spacing w:line="312" w:lineRule="auto"/>
        <w:ind w:firstLine="561"/>
        <w:rPr>
          <w:rFonts w:ascii="仿宋" w:eastAsia="仿宋" w:hAnsi="仿宋"/>
          <w:snapToGrid w:val="0"/>
          <w:color w:val="auto"/>
          <w:sz w:val="28"/>
        </w:rPr>
      </w:pPr>
      <w:r w:rsidRPr="003C4803">
        <w:rPr>
          <w:rFonts w:ascii="仿宋" w:eastAsia="仿宋" w:hAnsi="仿宋" w:hint="eastAsia"/>
          <w:snapToGrid w:val="0"/>
          <w:color w:val="auto"/>
          <w:sz w:val="28"/>
        </w:rPr>
        <w:t>电 话：0991-8852232</w:t>
      </w:r>
    </w:p>
    <w:p w:rsidR="00D62BFB" w:rsidRPr="003C4803" w:rsidRDefault="00D62BFB" w:rsidP="003C4803">
      <w:pPr>
        <w:pStyle w:val="DefaultText"/>
        <w:snapToGrid w:val="0"/>
        <w:spacing w:line="312" w:lineRule="auto"/>
        <w:ind w:firstLine="560"/>
        <w:rPr>
          <w:rFonts w:ascii="仿宋" w:eastAsia="仿宋" w:hAnsi="仿宋"/>
          <w:snapToGrid w:val="0"/>
          <w:color w:val="auto"/>
        </w:rPr>
      </w:pPr>
    </w:p>
    <w:p w:rsidR="0052213D" w:rsidRPr="009E12CA" w:rsidRDefault="006051A1" w:rsidP="000D4EEA">
      <w:pPr>
        <w:pStyle w:val="af0"/>
        <w:wordWrap w:val="0"/>
        <w:rPr>
          <w:rFonts w:ascii="仿宋" w:eastAsia="仿宋" w:hAnsi="仿宋"/>
          <w:snapToGrid w:val="0"/>
          <w:kern w:val="0"/>
          <w:sz w:val="36"/>
        </w:rPr>
      </w:pPr>
      <w:r w:rsidRPr="009E12CA">
        <w:rPr>
          <w:rFonts w:ascii="仿宋" w:eastAsia="仿宋" w:hAnsi="仿宋" w:hint="eastAsia"/>
          <w:snapToGrid w:val="0"/>
          <w:kern w:val="0"/>
        </w:rPr>
        <w:br w:type="page"/>
      </w:r>
      <w:bookmarkStart w:id="2" w:name="_Toc8489138"/>
      <w:r w:rsidRPr="009E12CA">
        <w:rPr>
          <w:rFonts w:ascii="仿宋" w:eastAsia="仿宋" w:hAnsi="仿宋" w:hint="eastAsia"/>
          <w:snapToGrid w:val="0"/>
          <w:kern w:val="0"/>
          <w:sz w:val="36"/>
        </w:rPr>
        <w:lastRenderedPageBreak/>
        <w:t>第二章  投 标 须 知</w:t>
      </w:r>
      <w:bookmarkEnd w:id="2"/>
    </w:p>
    <w:p w:rsidR="0052213D" w:rsidRPr="009E12CA" w:rsidRDefault="006051A1" w:rsidP="000D4EEA">
      <w:pPr>
        <w:pStyle w:val="28"/>
        <w:wordWrap w:val="0"/>
        <w:spacing w:before="312" w:after="156"/>
        <w:rPr>
          <w:rFonts w:ascii="仿宋" w:eastAsia="仿宋" w:hAnsi="仿宋"/>
          <w:snapToGrid w:val="0"/>
          <w:color w:val="auto"/>
          <w:kern w:val="0"/>
        </w:rPr>
      </w:pPr>
      <w:r w:rsidRPr="009E12CA">
        <w:rPr>
          <w:rFonts w:ascii="仿宋" w:eastAsia="仿宋" w:hAnsi="仿宋" w:hint="eastAsia"/>
          <w:snapToGrid w:val="0"/>
          <w:color w:val="auto"/>
          <w:kern w:val="0"/>
          <w:sz w:val="32"/>
        </w:rPr>
        <w:t>一、总 则</w:t>
      </w:r>
    </w:p>
    <w:p w:rsidR="0052213D" w:rsidRPr="009E12CA" w:rsidRDefault="006051A1" w:rsidP="000D4EEA">
      <w:pPr>
        <w:pStyle w:val="DefaultText"/>
        <w:wordWrap w:val="0"/>
        <w:spacing w:line="54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 合格的供应商</w:t>
      </w:r>
    </w:p>
    <w:p w:rsidR="0052213D" w:rsidRPr="009E12CA" w:rsidRDefault="006051A1" w:rsidP="000D4EEA">
      <w:pPr>
        <w:pStyle w:val="DefaultText"/>
        <w:wordWrap w:val="0"/>
        <w:spacing w:line="54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rsidR="0052213D" w:rsidRPr="009E12CA" w:rsidRDefault="006051A1" w:rsidP="000D4EEA">
      <w:pPr>
        <w:pStyle w:val="DefaultText"/>
        <w:wordWrap w:val="0"/>
        <w:spacing w:line="540" w:lineRule="exact"/>
        <w:ind w:firstLine="562"/>
        <w:rPr>
          <w:rFonts w:ascii="仿宋" w:eastAsia="仿宋" w:hAnsi="仿宋"/>
          <w:b/>
          <w:snapToGrid w:val="0"/>
          <w:color w:val="auto"/>
          <w:sz w:val="28"/>
        </w:rPr>
      </w:pPr>
      <w:r w:rsidRPr="009E12CA">
        <w:rPr>
          <w:rFonts w:ascii="仿宋" w:eastAsia="仿宋" w:hAnsi="仿宋" w:hint="eastAsia"/>
          <w:b/>
          <w:snapToGrid w:val="0"/>
          <w:color w:val="auto"/>
          <w:sz w:val="28"/>
        </w:rPr>
        <w:t>1.2 凡参加投标的制造商必须具有国际或国内相应的招标货物制造资质等级，信誉可靠，且应具有履行本招标文件规定的有关义务的能力。</w:t>
      </w:r>
    </w:p>
    <w:p w:rsidR="0052213D" w:rsidRPr="009E12CA" w:rsidRDefault="006051A1" w:rsidP="000D4EEA">
      <w:pPr>
        <w:pStyle w:val="DefaultText"/>
        <w:wordWrap w:val="0"/>
        <w:spacing w:line="54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1.3 供应商在本次招标活动中，必须遵循《中华人民共和国政府采购法》及其实施条例（658号令）、《政府采购货物和服务招标投标管理办法》（财政部87号令）的规定。</w:t>
      </w:r>
    </w:p>
    <w:p w:rsidR="0052213D" w:rsidRPr="009E12CA" w:rsidRDefault="006051A1" w:rsidP="000D4EEA">
      <w:pPr>
        <w:pStyle w:val="DefaultText"/>
        <w:wordWrap w:val="0"/>
        <w:spacing w:line="54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1.4 本项目不接受联合体投标。</w:t>
      </w:r>
    </w:p>
    <w:p w:rsidR="0052213D" w:rsidRPr="009E12CA" w:rsidRDefault="006051A1" w:rsidP="000D4EEA">
      <w:pPr>
        <w:pStyle w:val="DefaultText"/>
        <w:wordWrap w:val="0"/>
        <w:spacing w:line="54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1.5 不符合1.1、1.2、1.3、1.4条款规定的供应商，其投标将被拒绝。</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 定义</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2.1“采购代理机构”系指新疆新之建工程咨询有限公司</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2.2“供应商”系指向采购代理机构提交投标文件的货物制造商、经销商。</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2.3“货物”系指卖方按合同要求，须向买方提供的设计文件、货物、机械、材料、备品、手册及其他技术资料和材料。</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2.4“服务”系指按合同规定卖方须承担的运输、装卸、安装调试、技术协助、培训和交付使用后质保期内应履行的义务及售后服务等其他类似的义务。</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2.5“卖方”系指提供合同货物和服务的经济实体。本次招标指有关中标人。</w:t>
      </w:r>
    </w:p>
    <w:p w:rsidR="0052213D" w:rsidRPr="009E12CA" w:rsidRDefault="006051A1" w:rsidP="000D4EEA">
      <w:pPr>
        <w:pStyle w:val="DefaultText"/>
        <w:wordWrap w:val="0"/>
        <w:spacing w:line="540" w:lineRule="exact"/>
        <w:ind w:firstLine="561"/>
        <w:jc w:val="both"/>
        <w:rPr>
          <w:rFonts w:ascii="仿宋" w:eastAsia="仿宋" w:hAnsi="仿宋"/>
          <w:snapToGrid w:val="0"/>
          <w:color w:val="auto"/>
          <w:sz w:val="28"/>
        </w:rPr>
      </w:pPr>
      <w:r w:rsidRPr="009E12CA">
        <w:rPr>
          <w:rFonts w:ascii="仿宋" w:eastAsia="仿宋" w:hAnsi="仿宋" w:hint="eastAsia"/>
          <w:snapToGrid w:val="0"/>
          <w:color w:val="auto"/>
          <w:sz w:val="28"/>
        </w:rPr>
        <w:t>2.6“买方”系指购买货物和服务的单位，即为本次招标的采购人。</w:t>
      </w:r>
    </w:p>
    <w:p w:rsidR="0052213D" w:rsidRPr="009E12CA" w:rsidRDefault="006051A1" w:rsidP="000D4EEA">
      <w:pPr>
        <w:pStyle w:val="DefaultText"/>
        <w:wordWrap w:val="0"/>
        <w:spacing w:line="540" w:lineRule="exact"/>
        <w:ind w:firstLine="561"/>
        <w:jc w:val="both"/>
        <w:rPr>
          <w:rFonts w:ascii="仿宋" w:eastAsia="仿宋" w:hAnsi="仿宋"/>
          <w:snapToGrid w:val="0"/>
          <w:color w:val="auto"/>
          <w:sz w:val="28"/>
        </w:rPr>
      </w:pPr>
      <w:r w:rsidRPr="009E12CA">
        <w:rPr>
          <w:rFonts w:ascii="仿宋" w:eastAsia="仿宋" w:hAnsi="仿宋" w:hint="eastAsia"/>
          <w:snapToGrid w:val="0"/>
          <w:color w:val="auto"/>
          <w:sz w:val="28"/>
        </w:rPr>
        <w:t>2.7</w:t>
      </w:r>
      <w:r w:rsidR="00082869" w:rsidRPr="009E12CA">
        <w:rPr>
          <w:rFonts w:ascii="仿宋" w:eastAsia="仿宋" w:hAnsi="仿宋" w:hint="eastAsia"/>
          <w:snapToGrid w:val="0"/>
          <w:color w:val="auto"/>
          <w:sz w:val="28"/>
        </w:rPr>
        <w:t xml:space="preserve"> </w:t>
      </w:r>
      <w:r w:rsidRPr="009E12CA">
        <w:rPr>
          <w:rFonts w:ascii="仿宋" w:eastAsia="仿宋" w:hAnsi="仿宋" w:hint="eastAsia"/>
          <w:snapToGrid w:val="0"/>
          <w:color w:val="auto"/>
          <w:sz w:val="28"/>
        </w:rPr>
        <w:t>“进口产品”是指通过中国海关报关验放进入中国境内且产自关境外</w:t>
      </w:r>
      <w:r w:rsidRPr="009E12CA">
        <w:rPr>
          <w:rFonts w:ascii="仿宋" w:eastAsia="仿宋" w:hAnsi="仿宋" w:hint="eastAsia"/>
          <w:snapToGrid w:val="0"/>
          <w:color w:val="auto"/>
          <w:sz w:val="28"/>
        </w:rPr>
        <w:lastRenderedPageBreak/>
        <w:t>的产品，详见《关于政府采购进口产品管理有关问题的通知》(财库[2007]119号)、《关于政府采购进口产品管理有关问题的通知财办库》（财库[2008]﹞248号）。</w:t>
      </w:r>
    </w:p>
    <w:p w:rsidR="0052213D" w:rsidRPr="009E12CA" w:rsidRDefault="006051A1" w:rsidP="000D4EEA">
      <w:pPr>
        <w:pStyle w:val="DefaultText"/>
        <w:wordWrap w:val="0"/>
        <w:spacing w:line="540" w:lineRule="exact"/>
        <w:ind w:firstLine="561"/>
        <w:rPr>
          <w:rFonts w:ascii="仿宋" w:eastAsia="仿宋" w:hAnsi="仿宋"/>
          <w:snapToGrid w:val="0"/>
          <w:color w:val="auto"/>
          <w:sz w:val="28"/>
        </w:rPr>
      </w:pPr>
      <w:r w:rsidRPr="009E12CA">
        <w:rPr>
          <w:rFonts w:ascii="仿宋" w:eastAsia="仿宋" w:hAnsi="仿宋" w:hint="eastAsia"/>
          <w:snapToGrid w:val="0"/>
          <w:color w:val="auto"/>
          <w:sz w:val="28"/>
        </w:rPr>
        <w:t>3. 其他要求</w:t>
      </w:r>
    </w:p>
    <w:p w:rsidR="0052213D" w:rsidRPr="009E12CA" w:rsidRDefault="006051A1" w:rsidP="000D4EEA">
      <w:pPr>
        <w:pStyle w:val="DefaultText"/>
        <w:wordWrap w:val="0"/>
        <w:spacing w:line="540" w:lineRule="exact"/>
        <w:ind w:firstLine="561"/>
        <w:rPr>
          <w:rFonts w:ascii="仿宋" w:eastAsia="仿宋" w:hAnsi="仿宋"/>
          <w:snapToGrid w:val="0"/>
          <w:color w:val="auto"/>
          <w:sz w:val="28"/>
        </w:rPr>
      </w:pPr>
      <w:r w:rsidRPr="009E12CA">
        <w:rPr>
          <w:rFonts w:ascii="仿宋" w:eastAsia="仿宋" w:hAnsi="仿宋" w:hint="eastAsia"/>
          <w:snapToGrid w:val="0"/>
          <w:color w:val="auto"/>
          <w:sz w:val="28"/>
        </w:rPr>
        <w:t>3.1 供应商应自行承担所有与本次招标投标有关的费用，而不论投标的结果如何。</w:t>
      </w:r>
    </w:p>
    <w:p w:rsidR="0052213D" w:rsidRPr="009E12CA" w:rsidRDefault="006051A1" w:rsidP="000D4EEA">
      <w:pPr>
        <w:pStyle w:val="DefaultText"/>
        <w:wordWrap w:val="0"/>
        <w:spacing w:line="540" w:lineRule="exact"/>
        <w:ind w:firstLine="561"/>
        <w:rPr>
          <w:rFonts w:ascii="仿宋" w:eastAsia="仿宋" w:hAnsi="仿宋"/>
          <w:snapToGrid w:val="0"/>
          <w:color w:val="auto"/>
          <w:sz w:val="28"/>
        </w:rPr>
      </w:pPr>
      <w:r w:rsidRPr="009E12CA">
        <w:rPr>
          <w:rFonts w:ascii="仿宋" w:eastAsia="仿宋" w:hAnsi="仿宋" w:hint="eastAsia"/>
          <w:snapToGrid w:val="0"/>
          <w:color w:val="auto"/>
          <w:sz w:val="28"/>
        </w:rPr>
        <w:t>3.2 政府采购政策支持</w:t>
      </w:r>
    </w:p>
    <w:p w:rsidR="0052213D" w:rsidRPr="009E12CA" w:rsidRDefault="006051A1" w:rsidP="000D4EEA">
      <w:pPr>
        <w:pStyle w:val="DefaultText"/>
        <w:wordWrap w:val="0"/>
        <w:spacing w:line="540" w:lineRule="exact"/>
        <w:ind w:firstLine="561"/>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3.2.1</w:t>
        </w:r>
      </w:smartTag>
      <w:r w:rsidRPr="009E12CA">
        <w:rPr>
          <w:rFonts w:ascii="仿宋" w:eastAsia="仿宋" w:hAnsi="仿宋" w:hint="eastAsia"/>
          <w:snapToGrid w:val="0"/>
          <w:color w:val="auto"/>
          <w:sz w:val="28"/>
        </w:rPr>
        <w:t xml:space="preserve"> 同一项目中部分产品属于优先采购政策的，评审时只对该部分产品的报价实行价格优惠。</w:t>
      </w:r>
    </w:p>
    <w:p w:rsidR="0052213D" w:rsidRPr="009E12CA" w:rsidRDefault="006051A1" w:rsidP="000D4EEA">
      <w:pPr>
        <w:pStyle w:val="DefaultText"/>
        <w:wordWrap w:val="0"/>
        <w:spacing w:line="540" w:lineRule="exact"/>
        <w:ind w:firstLine="561"/>
        <w:rPr>
          <w:rFonts w:ascii="仿宋" w:eastAsia="仿宋" w:hAnsi="仿宋"/>
          <w:snapToGrid w:val="0"/>
          <w:color w:val="auto"/>
          <w:sz w:val="28"/>
        </w:rPr>
      </w:pPr>
      <w:r w:rsidRPr="009E12CA">
        <w:rPr>
          <w:rFonts w:ascii="仿宋" w:eastAsia="仿宋" w:hAnsi="仿宋" w:hint="eastAsia"/>
          <w:snapToGrid w:val="0"/>
          <w:color w:val="auto"/>
          <w:sz w:val="28"/>
        </w:rPr>
        <w:t>3.2.</w:t>
      </w:r>
      <w:r w:rsidR="008C65EE" w:rsidRPr="009E12CA">
        <w:rPr>
          <w:rFonts w:ascii="仿宋" w:eastAsia="仿宋" w:hAnsi="仿宋" w:hint="eastAsia"/>
          <w:snapToGrid w:val="0"/>
          <w:color w:val="auto"/>
          <w:sz w:val="28"/>
        </w:rPr>
        <w:t>2</w:t>
      </w:r>
      <w:r w:rsidRPr="009E12CA">
        <w:rPr>
          <w:rFonts w:ascii="仿宋" w:eastAsia="仿宋" w:hAnsi="仿宋" w:hint="eastAsia"/>
          <w:snapToGrid w:val="0"/>
          <w:color w:val="auto"/>
          <w:sz w:val="28"/>
        </w:rPr>
        <w:t xml:space="preserve"> 为推进政府采购诚信体系建设，供应商在签署相关承诺，提供相关信息前，应认真阅读财政部门相关政策规定。</w:t>
      </w:r>
    </w:p>
    <w:p w:rsidR="0052213D" w:rsidRPr="009E12CA" w:rsidRDefault="0052213D" w:rsidP="000D4EEA">
      <w:pPr>
        <w:pStyle w:val="DefaultText"/>
        <w:wordWrap w:val="0"/>
        <w:spacing w:line="540" w:lineRule="exact"/>
        <w:ind w:firstLine="561"/>
        <w:rPr>
          <w:rFonts w:ascii="仿宋" w:eastAsia="仿宋" w:hAnsi="仿宋"/>
          <w:snapToGrid w:val="0"/>
          <w:color w:val="auto"/>
          <w:sz w:val="28"/>
        </w:rPr>
      </w:pPr>
    </w:p>
    <w:p w:rsidR="0052213D" w:rsidRPr="009E12CA" w:rsidRDefault="006051A1" w:rsidP="00FF20A8">
      <w:pPr>
        <w:pStyle w:val="DefaultText"/>
        <w:wordWrap w:val="0"/>
        <w:spacing w:beforeLines="100" w:afterLines="50" w:line="540" w:lineRule="exact"/>
        <w:ind w:firstLine="562"/>
        <w:jc w:val="center"/>
        <w:rPr>
          <w:rFonts w:ascii="仿宋" w:eastAsia="仿宋" w:hAnsi="仿宋"/>
          <w:b/>
          <w:snapToGrid w:val="0"/>
          <w:color w:val="auto"/>
          <w:sz w:val="28"/>
        </w:rPr>
      </w:pPr>
      <w:r w:rsidRPr="009E12CA">
        <w:rPr>
          <w:rFonts w:ascii="仿宋" w:eastAsia="仿宋" w:hAnsi="仿宋" w:hint="eastAsia"/>
          <w:b/>
          <w:snapToGrid w:val="0"/>
          <w:color w:val="auto"/>
          <w:sz w:val="28"/>
        </w:rPr>
        <w:t>二</w:t>
      </w:r>
      <w:r w:rsidR="00D54380" w:rsidRPr="009E12CA">
        <w:rPr>
          <w:rFonts w:ascii="仿宋" w:eastAsia="仿宋" w:hAnsi="仿宋" w:hint="eastAsia"/>
          <w:b/>
          <w:snapToGrid w:val="0"/>
          <w:color w:val="auto"/>
          <w:sz w:val="28"/>
        </w:rPr>
        <w:t>、</w:t>
      </w:r>
      <w:r w:rsidRPr="009E12CA">
        <w:rPr>
          <w:rFonts w:ascii="仿宋" w:eastAsia="仿宋" w:hAnsi="仿宋" w:hint="eastAsia"/>
          <w:b/>
          <w:snapToGrid w:val="0"/>
          <w:color w:val="auto"/>
          <w:sz w:val="28"/>
        </w:rPr>
        <w:t>招 标 文 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4. 招标文件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4.1 招标文件用以阐明所需货物和服务、招标投标程序和合同条款。包括：</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4.1.1</w:t>
        </w:r>
      </w:smartTag>
      <w:r w:rsidRPr="009E12CA">
        <w:rPr>
          <w:rFonts w:ascii="仿宋" w:eastAsia="仿宋" w:hAnsi="仿宋" w:hint="eastAsia"/>
          <w:snapToGrid w:val="0"/>
          <w:color w:val="auto"/>
          <w:sz w:val="28"/>
        </w:rPr>
        <w:t xml:space="preserve"> 投标邀请</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4.1.2</w:t>
        </w:r>
      </w:smartTag>
      <w:r w:rsidRPr="009E12CA">
        <w:rPr>
          <w:rFonts w:ascii="仿宋" w:eastAsia="仿宋" w:hAnsi="仿宋" w:hint="eastAsia"/>
          <w:snapToGrid w:val="0"/>
          <w:color w:val="auto"/>
          <w:sz w:val="28"/>
        </w:rPr>
        <w:t xml:space="preserve"> 投标须知前附表</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4.1.3</w:t>
        </w:r>
      </w:smartTag>
      <w:r w:rsidRPr="009E12CA">
        <w:rPr>
          <w:rFonts w:ascii="仿宋" w:eastAsia="仿宋" w:hAnsi="仿宋" w:hint="eastAsia"/>
          <w:snapToGrid w:val="0"/>
          <w:color w:val="auto"/>
          <w:sz w:val="28"/>
        </w:rPr>
        <w:t xml:space="preserve"> 招标书</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4.1.4</w:t>
        </w:r>
      </w:smartTag>
      <w:r w:rsidRPr="009E12CA">
        <w:rPr>
          <w:rFonts w:ascii="仿宋" w:eastAsia="仿宋" w:hAnsi="仿宋" w:hint="eastAsia"/>
          <w:snapToGrid w:val="0"/>
          <w:color w:val="auto"/>
          <w:sz w:val="28"/>
        </w:rPr>
        <w:t xml:space="preserve"> 投标须知</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4.1.5</w:t>
        </w:r>
      </w:smartTag>
      <w:r w:rsidRPr="009E12CA">
        <w:rPr>
          <w:rFonts w:ascii="仿宋" w:eastAsia="仿宋" w:hAnsi="仿宋" w:hint="eastAsia"/>
          <w:snapToGrid w:val="0"/>
          <w:color w:val="auto"/>
          <w:sz w:val="28"/>
        </w:rPr>
        <w:t xml:space="preserve"> 招标内容及技术要求</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4.1.6</w:t>
        </w:r>
      </w:smartTag>
      <w:r w:rsidRPr="009E12CA">
        <w:rPr>
          <w:rFonts w:ascii="仿宋" w:eastAsia="仿宋" w:hAnsi="仿宋" w:hint="eastAsia"/>
          <w:snapToGrid w:val="0"/>
          <w:color w:val="auto"/>
          <w:sz w:val="28"/>
        </w:rPr>
        <w:t xml:space="preserve"> 合同主要条款</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附件：（投标书格式）</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附件一 投标书</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附件二 法定代表人资格证明书（格式）/法定代表人授权委托书（格式）</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附件三 关于投标文件的声明函</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lastRenderedPageBreak/>
        <w:t>附件四 诚信投标承诺书</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附件五 投标人（供应商）反商业贿赂承诺书</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附件六 开标一览表</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附件七 投标产品名称、数量、规格及报价明细表</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附件八 技术规格偏离表</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附件九 商务条款偏离表</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附件十 近三年同类产品销售业绩表</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4.2  供应商应认真阅读招标文件中所有的事项、格式、条款和规范等要求。如果没有按照招标文件要求提交全部资料或者投标文件没有对招标文件做出实质性响应，其投标将被拒绝。</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5. 招标文件的澄清和修改</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rsidR="0052213D" w:rsidRPr="009E12CA" w:rsidRDefault="006051A1" w:rsidP="00FF20A8">
      <w:pPr>
        <w:pStyle w:val="DefaultText"/>
        <w:wordWrap w:val="0"/>
        <w:spacing w:beforeLines="100" w:afterLines="50" w:line="540" w:lineRule="exact"/>
        <w:ind w:firstLine="562"/>
        <w:jc w:val="center"/>
        <w:rPr>
          <w:rFonts w:ascii="仿宋" w:eastAsia="仿宋" w:hAnsi="仿宋"/>
          <w:b/>
          <w:snapToGrid w:val="0"/>
          <w:color w:val="auto"/>
          <w:sz w:val="28"/>
        </w:rPr>
      </w:pPr>
      <w:r w:rsidRPr="009E12CA">
        <w:rPr>
          <w:rFonts w:ascii="仿宋" w:eastAsia="仿宋" w:hAnsi="仿宋" w:hint="eastAsia"/>
          <w:b/>
          <w:snapToGrid w:val="0"/>
          <w:color w:val="auto"/>
          <w:sz w:val="28"/>
        </w:rPr>
        <w:t>三、投标文件的编制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6. 投标文件的编写</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6.1 供应商应仔细阅读招标文件</w:t>
      </w:r>
      <w:r w:rsidR="00E40860" w:rsidRPr="009E12CA">
        <w:rPr>
          <w:rFonts w:ascii="仿宋" w:eastAsia="仿宋" w:hAnsi="仿宋" w:hint="eastAsia"/>
          <w:snapToGrid w:val="0"/>
          <w:color w:val="auto"/>
          <w:sz w:val="28"/>
        </w:rPr>
        <w:t>，</w:t>
      </w:r>
      <w:r w:rsidRPr="009E12CA">
        <w:rPr>
          <w:rFonts w:ascii="仿宋" w:eastAsia="仿宋" w:hAnsi="仿宋" w:hint="eastAsia"/>
          <w:snapToGrid w:val="0"/>
          <w:color w:val="auto"/>
          <w:sz w:val="28"/>
        </w:rPr>
        <w:t>了解招标文件的要求，并在充分理解招标文件提出的货物技术规范、服务和商务条款后的基础上制作投标文件。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7. 投标的语言及计量单位</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7.2 投标文件中所使用的计量单位除招标文件中有特殊规定外，一律使用法定计量单位。</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lastRenderedPageBreak/>
        <w:t>8. 投标文件构成</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8.1 供应商编写的投标文件应按下列顺序及内容提供</w:t>
      </w:r>
      <w:r w:rsidR="00E14C82" w:rsidRPr="009E12CA">
        <w:rPr>
          <w:rFonts w:ascii="仿宋" w:eastAsia="仿宋" w:hAnsi="仿宋" w:hint="eastAsia"/>
          <w:snapToGrid w:val="0"/>
          <w:color w:val="auto"/>
          <w:sz w:val="28"/>
        </w:rPr>
        <w:t>：</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8.1.1</w:t>
        </w:r>
      </w:smartTag>
      <w:r w:rsidRPr="009E12CA">
        <w:rPr>
          <w:rFonts w:ascii="仿宋" w:eastAsia="仿宋" w:hAnsi="仿宋" w:hint="eastAsia"/>
          <w:snapToGrid w:val="0"/>
          <w:color w:val="auto"/>
          <w:sz w:val="28"/>
        </w:rPr>
        <w:t xml:space="preserve"> 资格证明文件(以下文件必须在有效期内)</w:t>
      </w:r>
    </w:p>
    <w:p w:rsidR="0052213D" w:rsidRPr="009E12CA" w:rsidRDefault="006051A1" w:rsidP="000D4EEA">
      <w:pPr>
        <w:pStyle w:val="DefaultText"/>
        <w:wordWrap w:val="0"/>
        <w:spacing w:line="540" w:lineRule="exact"/>
        <w:ind w:firstLineChars="196" w:firstLine="551"/>
        <w:jc w:val="both"/>
        <w:rPr>
          <w:rFonts w:ascii="仿宋" w:eastAsia="仿宋" w:hAnsi="仿宋"/>
          <w:b/>
          <w:snapToGrid w:val="0"/>
          <w:color w:val="auto"/>
          <w:sz w:val="28"/>
        </w:rPr>
      </w:pPr>
      <w:r w:rsidRPr="009E12CA">
        <w:rPr>
          <w:rFonts w:ascii="仿宋" w:eastAsia="仿宋" w:hAnsi="仿宋" w:hint="eastAsia"/>
          <w:b/>
          <w:snapToGrid w:val="0"/>
          <w:color w:val="auto"/>
          <w:sz w:val="28"/>
        </w:rPr>
        <w:t>(1) 企业营业执照（复印件加盖公章，</w:t>
      </w:r>
      <w:r w:rsidR="00597295" w:rsidRPr="009E12CA">
        <w:rPr>
          <w:rFonts w:ascii="仿宋" w:eastAsia="仿宋" w:hAnsi="仿宋" w:hint="eastAsia"/>
          <w:b/>
          <w:snapToGrid w:val="0"/>
          <w:color w:val="auto"/>
          <w:sz w:val="28"/>
          <w:szCs w:val="28"/>
        </w:rPr>
        <w:t>另手持一份</w:t>
      </w:r>
      <w:r w:rsidRPr="009E12CA">
        <w:rPr>
          <w:rFonts w:ascii="仿宋" w:eastAsia="仿宋" w:hAnsi="仿宋" w:hint="eastAsia"/>
          <w:b/>
          <w:snapToGrid w:val="0"/>
          <w:color w:val="auto"/>
          <w:sz w:val="28"/>
          <w:szCs w:val="28"/>
        </w:rPr>
        <w:t>开标时携带备查</w:t>
      </w:r>
      <w:r w:rsidRPr="009E12CA">
        <w:rPr>
          <w:rFonts w:ascii="仿宋" w:eastAsia="仿宋" w:hAnsi="仿宋" w:hint="eastAsia"/>
          <w:b/>
          <w:snapToGrid w:val="0"/>
          <w:color w:val="auto"/>
          <w:sz w:val="28"/>
        </w:rPr>
        <w:t>)。</w:t>
      </w:r>
    </w:p>
    <w:p w:rsidR="0052213D" w:rsidRPr="009E12CA" w:rsidRDefault="006051A1" w:rsidP="000D4EEA">
      <w:pPr>
        <w:pStyle w:val="DefaultText"/>
        <w:wordWrap w:val="0"/>
        <w:spacing w:line="540" w:lineRule="exact"/>
        <w:ind w:firstLineChars="196" w:firstLine="551"/>
        <w:jc w:val="both"/>
        <w:rPr>
          <w:rFonts w:ascii="仿宋" w:eastAsia="仿宋" w:hAnsi="仿宋"/>
          <w:b/>
          <w:snapToGrid w:val="0"/>
          <w:color w:val="auto"/>
          <w:sz w:val="28"/>
        </w:rPr>
      </w:pPr>
      <w:r w:rsidRPr="009E12CA">
        <w:rPr>
          <w:rFonts w:ascii="仿宋" w:eastAsia="仿宋" w:hAnsi="仿宋" w:hint="eastAsia"/>
          <w:b/>
          <w:snapToGrid w:val="0"/>
          <w:color w:val="auto"/>
          <w:sz w:val="28"/>
        </w:rPr>
        <w:t>(2)</w:t>
      </w:r>
      <w:r w:rsidRPr="009E12CA">
        <w:rPr>
          <w:rFonts w:ascii="仿宋" w:eastAsia="仿宋" w:hAnsi="仿宋" w:cs="宋体" w:hint="eastAsia"/>
          <w:b/>
          <w:snapToGrid w:val="0"/>
          <w:color w:val="auto"/>
          <w:sz w:val="28"/>
          <w:szCs w:val="28"/>
        </w:rPr>
        <w:t>医疗器械经营（生产）许可证</w:t>
      </w:r>
      <w:r w:rsidRPr="009E12CA">
        <w:rPr>
          <w:rFonts w:ascii="仿宋" w:eastAsia="仿宋" w:hAnsi="仿宋" w:hint="eastAsia"/>
          <w:b/>
          <w:snapToGrid w:val="0"/>
          <w:color w:val="auto"/>
          <w:sz w:val="28"/>
        </w:rPr>
        <w:t>（复印件加盖公章，</w:t>
      </w:r>
      <w:r w:rsidR="00597295" w:rsidRPr="009E12CA">
        <w:rPr>
          <w:rFonts w:ascii="仿宋" w:eastAsia="仿宋" w:hAnsi="仿宋" w:hint="eastAsia"/>
          <w:b/>
          <w:snapToGrid w:val="0"/>
          <w:color w:val="auto"/>
          <w:sz w:val="28"/>
          <w:szCs w:val="28"/>
        </w:rPr>
        <w:t>另手持一份</w:t>
      </w:r>
      <w:r w:rsidRPr="009E12CA">
        <w:rPr>
          <w:rFonts w:ascii="仿宋" w:eastAsia="仿宋" w:hAnsi="仿宋" w:hint="eastAsia"/>
          <w:b/>
          <w:snapToGrid w:val="0"/>
          <w:color w:val="auto"/>
          <w:sz w:val="28"/>
          <w:szCs w:val="28"/>
        </w:rPr>
        <w:t>开标时携带备查</w:t>
      </w:r>
      <w:r w:rsidRPr="009E12CA">
        <w:rPr>
          <w:rFonts w:ascii="仿宋" w:eastAsia="仿宋" w:hAnsi="仿宋" w:hint="eastAsia"/>
          <w:b/>
          <w:snapToGrid w:val="0"/>
          <w:color w:val="auto"/>
          <w:sz w:val="28"/>
        </w:rPr>
        <w:t>)。</w:t>
      </w:r>
    </w:p>
    <w:p w:rsidR="00A312D1" w:rsidRPr="009E12CA" w:rsidRDefault="006051A1" w:rsidP="000D4EEA">
      <w:pPr>
        <w:pStyle w:val="DefaultText"/>
        <w:wordWrap w:val="0"/>
        <w:snapToGrid w:val="0"/>
        <w:spacing w:line="520" w:lineRule="exact"/>
        <w:ind w:firstLine="567"/>
        <w:rPr>
          <w:rFonts w:ascii="仿宋" w:eastAsia="仿宋" w:hAnsi="仿宋" w:cs="仿宋"/>
          <w:b/>
          <w:bCs/>
          <w:snapToGrid w:val="0"/>
          <w:color w:val="auto"/>
          <w:sz w:val="28"/>
          <w:szCs w:val="28"/>
        </w:rPr>
      </w:pPr>
      <w:r w:rsidRPr="009E12CA">
        <w:rPr>
          <w:rFonts w:ascii="仿宋" w:eastAsia="仿宋" w:hAnsi="仿宋" w:hint="eastAsia"/>
          <w:b/>
          <w:snapToGrid w:val="0"/>
          <w:color w:val="auto"/>
          <w:sz w:val="28"/>
        </w:rPr>
        <w:t>(3)</w:t>
      </w:r>
      <w:r w:rsidR="00A312D1" w:rsidRPr="009E12CA">
        <w:rPr>
          <w:rFonts w:ascii="仿宋" w:eastAsia="仿宋" w:hAnsi="仿宋" w:cs="仿宋" w:hint="eastAsia"/>
          <w:b/>
          <w:bCs/>
          <w:snapToGrid w:val="0"/>
          <w:color w:val="auto"/>
          <w:sz w:val="28"/>
          <w:szCs w:val="28"/>
        </w:rPr>
        <w:t xml:space="preserve"> 法定代表人资格证明书及法定代表人授权委托书(原件一式两份，一份装订在正本，一份开标时携带备查，复印件装订在副本中。格式见附件2)及被授权人身份证复印件（身份证原件开标时携带备查）。授权委托书应由法定代表签名并加盖企业公章，私章无效。</w:t>
      </w:r>
    </w:p>
    <w:p w:rsidR="0052213D" w:rsidRPr="009E12CA" w:rsidRDefault="00A312D1" w:rsidP="000D4EEA">
      <w:pPr>
        <w:pStyle w:val="DefaultText"/>
        <w:wordWrap w:val="0"/>
        <w:spacing w:line="520" w:lineRule="exact"/>
        <w:ind w:firstLine="562"/>
        <w:jc w:val="both"/>
        <w:rPr>
          <w:rFonts w:ascii="仿宋" w:eastAsia="仿宋" w:hAnsi="仿宋"/>
          <w:b/>
          <w:bCs/>
          <w:snapToGrid w:val="0"/>
          <w:color w:val="auto"/>
          <w:sz w:val="28"/>
        </w:rPr>
      </w:pPr>
      <w:r w:rsidRPr="009E12CA">
        <w:rPr>
          <w:rFonts w:ascii="仿宋" w:eastAsia="仿宋" w:hAnsi="仿宋" w:cs="仿宋" w:hint="eastAsia"/>
          <w:b/>
          <w:bCs/>
          <w:snapToGrid w:val="0"/>
          <w:color w:val="auto"/>
          <w:sz w:val="28"/>
          <w:szCs w:val="28"/>
        </w:rPr>
        <w:t>如由法定代表人本人参与投标，则无须提供法定代表人授权委托书。</w:t>
      </w:r>
    </w:p>
    <w:p w:rsidR="0052213D" w:rsidRPr="009E12CA" w:rsidRDefault="006051A1" w:rsidP="000D4EEA">
      <w:pPr>
        <w:pStyle w:val="DefaultText"/>
        <w:wordWrap w:val="0"/>
        <w:spacing w:line="520" w:lineRule="exact"/>
        <w:ind w:firstLine="562"/>
        <w:jc w:val="both"/>
        <w:rPr>
          <w:rFonts w:ascii="仿宋" w:eastAsia="仿宋" w:hAnsi="仿宋"/>
          <w:b/>
          <w:bCs/>
          <w:snapToGrid w:val="0"/>
          <w:color w:val="auto"/>
          <w:sz w:val="28"/>
        </w:rPr>
      </w:pPr>
      <w:r w:rsidRPr="009E12CA">
        <w:rPr>
          <w:rFonts w:ascii="仿宋" w:eastAsia="仿宋" w:hAnsi="仿宋" w:hint="eastAsia"/>
          <w:b/>
          <w:bCs/>
          <w:snapToGrid w:val="0"/>
          <w:color w:val="auto"/>
          <w:sz w:val="28"/>
        </w:rPr>
        <w:t>(4)参加政府采购活动近三年内在经营活动中没有重大违法记录的书面声明。</w:t>
      </w:r>
    </w:p>
    <w:p w:rsidR="00870BDF" w:rsidRPr="009E12CA" w:rsidRDefault="00870BDF" w:rsidP="000D4EEA">
      <w:pPr>
        <w:pStyle w:val="DefaultText"/>
        <w:wordWrap w:val="0"/>
        <w:spacing w:line="520" w:lineRule="exact"/>
        <w:ind w:firstLine="562"/>
        <w:jc w:val="both"/>
        <w:rPr>
          <w:rFonts w:ascii="仿宋" w:eastAsia="仿宋" w:hAnsi="仿宋"/>
          <w:b/>
          <w:bCs/>
          <w:snapToGrid w:val="0"/>
          <w:color w:val="auto"/>
          <w:sz w:val="28"/>
        </w:rPr>
      </w:pPr>
      <w:r w:rsidRPr="009E12CA">
        <w:rPr>
          <w:rFonts w:ascii="仿宋" w:eastAsia="仿宋" w:hAnsi="仿宋" w:hint="eastAsia"/>
          <w:b/>
          <w:bCs/>
          <w:snapToGrid w:val="0"/>
          <w:color w:val="auto"/>
          <w:sz w:val="28"/>
        </w:rPr>
        <w:t>(5)投标保证金（被采购代理机构认可的缴纳凭证）。</w:t>
      </w:r>
    </w:p>
    <w:p w:rsidR="0052213D" w:rsidRPr="009E12CA" w:rsidRDefault="006051A1" w:rsidP="000D4EEA">
      <w:pPr>
        <w:pStyle w:val="DefaultText"/>
        <w:wordWrap w:val="0"/>
        <w:spacing w:line="52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w:t>
      </w:r>
      <w:r w:rsidR="00870BDF" w:rsidRPr="009E12CA">
        <w:rPr>
          <w:rFonts w:ascii="仿宋" w:eastAsia="仿宋" w:hAnsi="仿宋" w:hint="eastAsia"/>
          <w:snapToGrid w:val="0"/>
          <w:color w:val="auto"/>
          <w:sz w:val="28"/>
        </w:rPr>
        <w:t>6</w:t>
      </w:r>
      <w:r w:rsidRPr="009E12CA">
        <w:rPr>
          <w:rFonts w:ascii="仿宋" w:eastAsia="仿宋" w:hAnsi="仿宋" w:hint="eastAsia"/>
          <w:snapToGrid w:val="0"/>
          <w:color w:val="auto"/>
          <w:sz w:val="28"/>
        </w:rPr>
        <w:t>)供应商认为有必要提供的声明及文件资料。</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8.1.2</w:t>
        </w:r>
      </w:smartTag>
      <w:r w:rsidRPr="009E12CA">
        <w:rPr>
          <w:rFonts w:ascii="仿宋" w:eastAsia="仿宋" w:hAnsi="仿宋" w:hint="eastAsia"/>
          <w:snapToGrid w:val="0"/>
          <w:color w:val="auto"/>
          <w:sz w:val="28"/>
        </w:rPr>
        <w:t xml:space="preserve"> 商务投标书</w:t>
      </w:r>
    </w:p>
    <w:p w:rsidR="0052213D" w:rsidRPr="009E12CA" w:rsidRDefault="006051A1" w:rsidP="000D4EEA">
      <w:pPr>
        <w:pStyle w:val="DefaultText"/>
        <w:wordWrap w:val="0"/>
        <w:spacing w:line="54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 开标一览表</w:t>
      </w:r>
    </w:p>
    <w:p w:rsidR="0052213D" w:rsidRPr="009E12CA" w:rsidRDefault="006051A1" w:rsidP="000D4EEA">
      <w:pPr>
        <w:pStyle w:val="DefaultText"/>
        <w:wordWrap w:val="0"/>
        <w:spacing w:line="540" w:lineRule="exact"/>
        <w:ind w:firstLineChars="201" w:firstLine="565"/>
        <w:jc w:val="both"/>
        <w:rPr>
          <w:rFonts w:ascii="仿宋" w:eastAsia="仿宋" w:hAnsi="仿宋"/>
          <w:b/>
          <w:snapToGrid w:val="0"/>
          <w:color w:val="auto"/>
          <w:sz w:val="28"/>
        </w:rPr>
      </w:pPr>
      <w:r w:rsidRPr="009E12CA">
        <w:rPr>
          <w:rFonts w:ascii="仿宋" w:eastAsia="仿宋" w:hAnsi="仿宋" w:hint="eastAsia"/>
          <w:b/>
          <w:snapToGrid w:val="0"/>
          <w:color w:val="auto"/>
          <w:sz w:val="28"/>
        </w:rPr>
        <w:t>(2) 投标货物名称、数量、规格及报价明细表</w:t>
      </w:r>
    </w:p>
    <w:p w:rsidR="0052213D" w:rsidRPr="009E12CA" w:rsidRDefault="006051A1" w:rsidP="000D4EEA">
      <w:pPr>
        <w:pStyle w:val="DefaultText"/>
        <w:wordWrap w:val="0"/>
        <w:spacing w:line="540" w:lineRule="exact"/>
        <w:ind w:firstLineChars="196" w:firstLine="551"/>
        <w:jc w:val="both"/>
        <w:rPr>
          <w:rFonts w:ascii="仿宋" w:eastAsia="仿宋" w:hAnsi="仿宋"/>
          <w:b/>
          <w:snapToGrid w:val="0"/>
          <w:color w:val="auto"/>
          <w:sz w:val="28"/>
        </w:rPr>
      </w:pPr>
      <w:r w:rsidRPr="009E12CA">
        <w:rPr>
          <w:rFonts w:ascii="仿宋" w:eastAsia="仿宋" w:hAnsi="仿宋" w:hint="eastAsia"/>
          <w:b/>
          <w:snapToGrid w:val="0"/>
          <w:color w:val="auto"/>
          <w:sz w:val="28"/>
        </w:rPr>
        <w:t>(3) 商务条款偏离表</w:t>
      </w:r>
    </w:p>
    <w:p w:rsidR="0052213D" w:rsidRPr="009E12CA" w:rsidRDefault="006051A1" w:rsidP="000D4EEA">
      <w:pPr>
        <w:pStyle w:val="DefaultText"/>
        <w:wordWrap w:val="0"/>
        <w:spacing w:line="540" w:lineRule="exact"/>
        <w:ind w:firstLineChars="201" w:firstLine="563"/>
        <w:jc w:val="both"/>
        <w:rPr>
          <w:rFonts w:ascii="仿宋" w:eastAsia="仿宋" w:hAnsi="仿宋"/>
          <w:bCs/>
          <w:snapToGrid w:val="0"/>
          <w:color w:val="auto"/>
          <w:sz w:val="28"/>
        </w:rPr>
      </w:pPr>
      <w:r w:rsidRPr="009E12CA">
        <w:rPr>
          <w:rFonts w:ascii="仿宋" w:eastAsia="仿宋" w:hAnsi="仿宋" w:hint="eastAsia"/>
          <w:bCs/>
          <w:snapToGrid w:val="0"/>
          <w:color w:val="auto"/>
          <w:sz w:val="28"/>
        </w:rPr>
        <w:t>(4) 近三年同类产品销售业绩（附合同或者中标通知书复印件）</w:t>
      </w:r>
    </w:p>
    <w:p w:rsidR="0052213D" w:rsidRPr="009E12CA" w:rsidRDefault="006051A1" w:rsidP="000D4EEA">
      <w:pPr>
        <w:pStyle w:val="DefaultText"/>
        <w:wordWrap w:val="0"/>
        <w:spacing w:line="540" w:lineRule="exact"/>
        <w:ind w:firstLineChars="196" w:firstLine="551"/>
        <w:jc w:val="both"/>
        <w:rPr>
          <w:rFonts w:ascii="仿宋" w:eastAsia="仿宋" w:hAnsi="仿宋"/>
          <w:b/>
          <w:snapToGrid w:val="0"/>
          <w:color w:val="auto"/>
          <w:sz w:val="28"/>
        </w:rPr>
      </w:pPr>
      <w:r w:rsidRPr="009E12CA">
        <w:rPr>
          <w:rFonts w:ascii="仿宋" w:eastAsia="仿宋" w:hAnsi="仿宋" w:hint="eastAsia"/>
          <w:b/>
          <w:snapToGrid w:val="0"/>
          <w:color w:val="auto"/>
          <w:sz w:val="28"/>
        </w:rPr>
        <w:t>(5) 售后服务承诺书及培训计划</w:t>
      </w:r>
    </w:p>
    <w:p w:rsidR="0052213D" w:rsidRPr="009E12CA" w:rsidRDefault="006051A1" w:rsidP="005525F9">
      <w:pPr>
        <w:pStyle w:val="52"/>
        <w:wordWrap w:val="0"/>
        <w:spacing w:line="520" w:lineRule="exact"/>
        <w:ind w:firstLine="560"/>
        <w:rPr>
          <w:rFonts w:ascii="仿宋" w:eastAsia="仿宋" w:hAnsi="仿宋"/>
          <w:snapToGrid w:val="0"/>
          <w:kern w:val="0"/>
        </w:rPr>
      </w:pPr>
      <w:r w:rsidRPr="009E12CA">
        <w:rPr>
          <w:rFonts w:ascii="仿宋" w:eastAsia="仿宋" w:hAnsi="仿宋" w:hint="eastAsia"/>
          <w:bCs/>
          <w:snapToGrid w:val="0"/>
          <w:kern w:val="0"/>
        </w:rPr>
        <w:t>(6) 若为进口产品（含主要配件），须提供</w:t>
      </w:r>
      <w:r w:rsidRPr="009E12CA">
        <w:rPr>
          <w:rFonts w:ascii="仿宋" w:eastAsia="仿宋" w:hAnsi="仿宋" w:hint="eastAsia"/>
          <w:snapToGrid w:val="0"/>
          <w:kern w:val="0"/>
          <w:szCs w:val="21"/>
        </w:rPr>
        <w:t>报关单和检验检疫证；</w:t>
      </w:r>
      <w:r w:rsidRPr="009E12CA">
        <w:rPr>
          <w:rFonts w:ascii="仿宋" w:eastAsia="仿宋" w:hAnsi="仿宋" w:hint="eastAsia"/>
          <w:bCs/>
          <w:snapToGrid w:val="0"/>
          <w:kern w:val="0"/>
        </w:rPr>
        <w:t>所需的进口机电证（如需要），报关、商检、计量等相关事宜，由供应商负责办理，费用由供应商承担。</w:t>
      </w:r>
    </w:p>
    <w:p w:rsidR="0052213D" w:rsidRPr="009E12CA" w:rsidRDefault="006051A1" w:rsidP="005525F9">
      <w:pPr>
        <w:pStyle w:val="52"/>
        <w:wordWrap w:val="0"/>
        <w:ind w:firstLine="560"/>
        <w:rPr>
          <w:rFonts w:ascii="仿宋" w:eastAsia="仿宋" w:hAnsi="仿宋"/>
          <w:snapToGrid w:val="0"/>
          <w:kern w:val="0"/>
        </w:rPr>
      </w:pPr>
      <w:r w:rsidRPr="009E12CA">
        <w:rPr>
          <w:rFonts w:ascii="仿宋" w:eastAsia="仿宋" w:hAnsi="仿宋" w:hint="eastAsia"/>
          <w:snapToGrid w:val="0"/>
          <w:kern w:val="0"/>
        </w:rPr>
        <w:t>(7) 供应商认为有必要提供的声明及文件资料</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8.1.3</w:t>
        </w:r>
      </w:smartTag>
      <w:r w:rsidRPr="009E12CA">
        <w:rPr>
          <w:rFonts w:ascii="仿宋" w:eastAsia="仿宋" w:hAnsi="仿宋" w:hint="eastAsia"/>
          <w:snapToGrid w:val="0"/>
          <w:color w:val="auto"/>
          <w:sz w:val="28"/>
        </w:rPr>
        <w:t xml:space="preserve"> 技术投标书</w:t>
      </w:r>
    </w:p>
    <w:p w:rsidR="0052213D" w:rsidRPr="009E12CA" w:rsidRDefault="006051A1" w:rsidP="000D4EEA">
      <w:pPr>
        <w:pStyle w:val="DefaultText"/>
        <w:wordWrap w:val="0"/>
        <w:spacing w:line="520" w:lineRule="exact"/>
        <w:ind w:firstLineChars="150" w:firstLine="420"/>
        <w:jc w:val="both"/>
        <w:rPr>
          <w:rFonts w:ascii="仿宋" w:eastAsia="仿宋" w:hAnsi="仿宋"/>
          <w:snapToGrid w:val="0"/>
          <w:color w:val="auto"/>
          <w:sz w:val="28"/>
        </w:rPr>
      </w:pPr>
      <w:r w:rsidRPr="009E12CA">
        <w:rPr>
          <w:rFonts w:ascii="仿宋" w:eastAsia="仿宋" w:hAnsi="仿宋" w:hint="eastAsia"/>
          <w:snapToGrid w:val="0"/>
          <w:color w:val="auto"/>
          <w:sz w:val="28"/>
        </w:rPr>
        <w:t>(1) 产品的详细技术参数说明</w:t>
      </w:r>
    </w:p>
    <w:p w:rsidR="0052213D" w:rsidRPr="009E12CA" w:rsidRDefault="006051A1" w:rsidP="000D4EEA">
      <w:pPr>
        <w:pStyle w:val="DefaultText"/>
        <w:wordWrap w:val="0"/>
        <w:snapToGrid w:val="0"/>
        <w:spacing w:line="52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lastRenderedPageBreak/>
        <w:t>供应商所投产品必须提供国家权威部门出具的检验报告和对外印刷的宣传彩页作为其技术指标的支持资料（国家无需检测的设备可以不提供检验报告）。对未提供技术支持资料的，或参数与其提供的技术支持资料不一致的，均视为偏离。</w:t>
      </w:r>
    </w:p>
    <w:p w:rsidR="0052213D" w:rsidRPr="009E12CA" w:rsidRDefault="006051A1" w:rsidP="000D4EEA">
      <w:pPr>
        <w:pStyle w:val="DefaultText"/>
        <w:wordWrap w:val="0"/>
        <w:snapToGrid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t>(2) 技术规格偏离表（供应商须对第三章所有技术参数条款逐条列明是否响应，如有偏离，须一一列明）</w:t>
      </w:r>
    </w:p>
    <w:p w:rsidR="0052213D" w:rsidRPr="009E12CA" w:rsidRDefault="006051A1" w:rsidP="000D4EEA">
      <w:pPr>
        <w:pStyle w:val="DefaultText"/>
        <w:wordWrap w:val="0"/>
        <w:snapToGrid w:val="0"/>
        <w:spacing w:line="52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(3) 备品备件及专用工具清单</w:t>
      </w:r>
    </w:p>
    <w:p w:rsidR="0052213D" w:rsidRPr="009E12CA" w:rsidRDefault="006051A1" w:rsidP="000D4EEA">
      <w:pPr>
        <w:pStyle w:val="DefaultText"/>
        <w:wordWrap w:val="0"/>
        <w:snapToGrid w:val="0"/>
        <w:spacing w:line="52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(4) 产品样册、说明书、图纸技术资料及产品质量获奖荣誉证书复印件</w:t>
      </w:r>
    </w:p>
    <w:p w:rsidR="0052213D" w:rsidRPr="009E12CA" w:rsidRDefault="006051A1" w:rsidP="000D4EEA">
      <w:pPr>
        <w:pStyle w:val="DefaultText"/>
        <w:wordWrap w:val="0"/>
        <w:snapToGrid w:val="0"/>
        <w:spacing w:line="52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(5) 供应商认为有必要提供的声明及文件资料</w:t>
      </w:r>
    </w:p>
    <w:p w:rsidR="0052213D" w:rsidRPr="009E12CA" w:rsidRDefault="006051A1" w:rsidP="000D4EEA">
      <w:pPr>
        <w:pStyle w:val="DefaultText"/>
        <w:wordWrap w:val="0"/>
        <w:snapToGrid w:val="0"/>
        <w:spacing w:line="54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8.2 第</w:t>
      </w: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b/>
            <w:snapToGrid w:val="0"/>
            <w:color w:val="auto"/>
            <w:sz w:val="28"/>
          </w:rPr>
          <w:t>8.1.1</w:t>
        </w:r>
      </w:smartTag>
      <w:r w:rsidRPr="009E12CA">
        <w:rPr>
          <w:rFonts w:ascii="仿宋" w:eastAsia="仿宋" w:hAnsi="仿宋" w:hint="eastAsia"/>
          <w:b/>
          <w:snapToGrid w:val="0"/>
          <w:color w:val="auto"/>
          <w:sz w:val="28"/>
        </w:rPr>
        <w:t>条中第(1)(2)(3)(4)项、第8.1.2条中第(1)(2)(3)(5)项、第8.1.3条中第(2)(3)项为必备项，供应商在投标文件中必须提供有关材料，如果缺项，或不符合要求，将导致投标无效。</w:t>
      </w:r>
    </w:p>
    <w:p w:rsidR="0052213D" w:rsidRPr="009E12CA" w:rsidRDefault="006051A1" w:rsidP="000D4EEA">
      <w:pPr>
        <w:pStyle w:val="DefaultText"/>
        <w:wordWrap w:val="0"/>
        <w:snapToGrid w:val="0"/>
        <w:spacing w:line="520" w:lineRule="exact"/>
        <w:ind w:firstLineChars="200" w:firstLine="562"/>
        <w:jc w:val="both"/>
        <w:rPr>
          <w:rFonts w:ascii="仿宋" w:eastAsia="仿宋" w:hAnsi="仿宋"/>
          <w:snapToGrid w:val="0"/>
          <w:color w:val="auto"/>
          <w:sz w:val="28"/>
        </w:rPr>
      </w:pPr>
      <w:r w:rsidRPr="009E12CA">
        <w:rPr>
          <w:rFonts w:ascii="仿宋" w:eastAsia="仿宋" w:hAnsi="仿宋" w:hint="eastAsia"/>
          <w:b/>
          <w:snapToGrid w:val="0"/>
          <w:color w:val="auto"/>
          <w:sz w:val="28"/>
        </w:rPr>
        <w:t>8.3 供应商在投标中违反国家有关法律法规的强制性规定的，其投标按未满足招标文件实质性要求处理。</w:t>
      </w:r>
    </w:p>
    <w:p w:rsidR="0052213D" w:rsidRPr="009E12CA" w:rsidRDefault="006051A1" w:rsidP="000D4EEA">
      <w:pPr>
        <w:pStyle w:val="DefaultText"/>
        <w:wordWrap w:val="0"/>
        <w:snapToGrid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9. 投标书格式</w:t>
      </w:r>
    </w:p>
    <w:p w:rsidR="0052213D" w:rsidRPr="009E12CA" w:rsidRDefault="006051A1" w:rsidP="000D4EEA">
      <w:pPr>
        <w:pStyle w:val="DefaultText"/>
        <w:wordWrap w:val="0"/>
        <w:snapToGrid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9.1 供应商应按招标文件提供的格式完整地填写所提供的货物、服务、数量及价格。</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10. 投标报价</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10.1 供应商应按招标文件所附的《开标一览表》和《投标产品名称、数量、规格及报价明细表》中的项目，标明拟提供货物和服务的单价和总价。如单价和总价不符，以单价累计为准。</w:t>
      </w:r>
    </w:p>
    <w:p w:rsidR="0052213D" w:rsidRPr="009E12CA" w:rsidRDefault="006051A1" w:rsidP="000D4EEA">
      <w:pPr>
        <w:pStyle w:val="DefaultText"/>
        <w:wordWrap w:val="0"/>
        <w:spacing w:line="540" w:lineRule="exact"/>
        <w:ind w:firstLine="567"/>
        <w:jc w:val="both"/>
        <w:rPr>
          <w:rFonts w:ascii="仿宋" w:eastAsia="仿宋" w:hAnsi="仿宋"/>
          <w:b/>
          <w:snapToGrid w:val="0"/>
          <w:color w:val="auto"/>
          <w:sz w:val="28"/>
        </w:rPr>
      </w:pPr>
      <w:r w:rsidRPr="009E12CA">
        <w:rPr>
          <w:rFonts w:ascii="仿宋" w:eastAsia="仿宋" w:hAnsi="仿宋" w:hint="eastAsia"/>
          <w:b/>
          <w:snapToGrid w:val="0"/>
          <w:color w:val="auto"/>
          <w:sz w:val="28"/>
        </w:rPr>
        <w:t>10.2 本标针对每种货物只接受一个报价，不接受备选方案，但不拒绝优惠声明，优惠声明需在《开标一览表》备注中填写。</w:t>
      </w:r>
    </w:p>
    <w:p w:rsidR="0052213D" w:rsidRPr="009E12CA" w:rsidRDefault="006051A1" w:rsidP="000D4EEA">
      <w:pPr>
        <w:pStyle w:val="DefaultText"/>
        <w:wordWrap w:val="0"/>
        <w:spacing w:line="540" w:lineRule="exact"/>
        <w:ind w:firstLine="562"/>
        <w:rPr>
          <w:rFonts w:ascii="仿宋" w:eastAsia="仿宋" w:hAnsi="仿宋"/>
          <w:snapToGrid w:val="0"/>
          <w:color w:val="auto"/>
          <w:sz w:val="28"/>
        </w:rPr>
      </w:pPr>
      <w:r w:rsidRPr="009E12CA">
        <w:rPr>
          <w:rFonts w:ascii="仿宋" w:eastAsia="仿宋" w:hAnsi="仿宋" w:hint="eastAsia"/>
          <w:snapToGrid w:val="0"/>
          <w:color w:val="auto"/>
          <w:sz w:val="28"/>
        </w:rPr>
        <w:t>10.3 供应商应按招标文件的要求对有关设计、货物及其配套服务的全部内容进行报价。投标报价应包括：</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10.3.1</w:t>
        </w:r>
      </w:smartTag>
      <w:r w:rsidRPr="009E12CA">
        <w:rPr>
          <w:rFonts w:ascii="仿宋" w:eastAsia="仿宋" w:hAnsi="仿宋" w:hint="eastAsia"/>
          <w:snapToGrid w:val="0"/>
          <w:color w:val="auto"/>
          <w:sz w:val="28"/>
        </w:rPr>
        <w:t xml:space="preserve"> 外购、外协、配套件、原材料及功能设计生产制造、检验、油漆、包装、保险、利税、管理、备品备件、专用工具、运杂、安装调试、人员培训</w:t>
      </w:r>
      <w:r w:rsidRPr="009E12CA">
        <w:rPr>
          <w:rFonts w:ascii="仿宋" w:eastAsia="仿宋" w:hAnsi="仿宋" w:hint="eastAsia"/>
          <w:snapToGrid w:val="0"/>
          <w:color w:val="auto"/>
          <w:sz w:val="28"/>
        </w:rPr>
        <w:lastRenderedPageBreak/>
        <w:t>等费用。</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10.3.2</w:t>
        </w:r>
      </w:smartTag>
      <w:r w:rsidRPr="009E12CA">
        <w:rPr>
          <w:rFonts w:ascii="仿宋" w:eastAsia="仿宋" w:hAnsi="仿宋" w:hint="eastAsia"/>
          <w:snapToGrid w:val="0"/>
          <w:color w:val="auto"/>
          <w:sz w:val="28"/>
        </w:rPr>
        <w:t xml:space="preserve"> 招标文件中特别要求的零、备件费用。</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10.3.3</w:t>
        </w:r>
      </w:smartTag>
      <w:r w:rsidRPr="009E12CA">
        <w:rPr>
          <w:rFonts w:ascii="仿宋" w:eastAsia="仿宋" w:hAnsi="仿宋" w:hint="eastAsia"/>
          <w:snapToGrid w:val="0"/>
          <w:color w:val="auto"/>
          <w:sz w:val="28"/>
        </w:rPr>
        <w:t xml:space="preserve"> 分项报价明细表中特别要求的安装、调试、运输及培训费用。</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10.3.4</w:t>
        </w:r>
      </w:smartTag>
      <w:r w:rsidRPr="009E12CA">
        <w:rPr>
          <w:rFonts w:ascii="仿宋" w:eastAsia="仿宋" w:hAnsi="仿宋" w:hint="eastAsia"/>
          <w:snapToGrid w:val="0"/>
          <w:color w:val="auto"/>
          <w:sz w:val="28"/>
        </w:rPr>
        <w:t xml:space="preserve"> 所需的进口机电证（如需要），报关、商检、计量等相关事宜，由供应商负责办理，费用由供应商承担。</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11. 投标货币</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11.1 本次投标货币为人民币。</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12. 证明供应商合格和资格的文件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12.1 按照第8条规定，供应商应提交证明其有资格参加投标和一旦其投标被接受则有能力履行合同的文件，并作为其投标文件的一部分。</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12.2 供应商应填写并提交招标文件所要求的资格证明类文件。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13. 证明货物的合格性和符合招标文件规定的文件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13.1 按照第8条规定，供应商应提交招标文件要求的货物及其服务的合格性及符合招标文件规定的证明文件。证明文件可以是手册、图纸和资料，并作为投标文件的一部分。</w:t>
      </w:r>
    </w:p>
    <w:p w:rsidR="0052213D" w:rsidRPr="009E12CA" w:rsidRDefault="006051A1" w:rsidP="000D4EEA">
      <w:pPr>
        <w:pStyle w:val="DefaultText"/>
        <w:wordWrap w:val="0"/>
        <w:spacing w:line="540" w:lineRule="exact"/>
        <w:ind w:firstLine="560"/>
        <w:rPr>
          <w:rFonts w:ascii="仿宋" w:eastAsia="仿宋" w:hAnsi="仿宋"/>
          <w:b/>
          <w:snapToGrid w:val="0"/>
          <w:color w:val="auto"/>
          <w:sz w:val="28"/>
        </w:rPr>
      </w:pPr>
      <w:r w:rsidRPr="009E12CA">
        <w:rPr>
          <w:rFonts w:ascii="仿宋" w:eastAsia="仿宋" w:hAnsi="仿宋" w:hint="eastAsia"/>
          <w:snapToGrid w:val="0"/>
          <w:color w:val="auto"/>
          <w:sz w:val="28"/>
        </w:rPr>
        <w:t>13.2 供应商应逐条阅读招标文件要求的技术规格及商务条款要求，指出自己提供的货物和服务是否对招标文件做出响应，</w:t>
      </w:r>
      <w:r w:rsidRPr="009E12CA">
        <w:rPr>
          <w:rFonts w:ascii="仿宋" w:eastAsia="仿宋" w:hAnsi="仿宋" w:hint="eastAsia"/>
          <w:b/>
          <w:snapToGrid w:val="0"/>
          <w:color w:val="auto"/>
          <w:sz w:val="28"/>
        </w:rPr>
        <w:t>并将不能响应之处在招标文件所附的“技术偏离表”和“商务（合同条款）偏离表”中一一列出。</w:t>
      </w:r>
    </w:p>
    <w:p w:rsidR="0052213D" w:rsidRPr="009E12CA" w:rsidRDefault="006051A1"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13.3 证明货物的合格性和符合招标文件规定的文件应包括下列内容：</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13.3.1</w:t>
        </w:r>
      </w:smartTag>
      <w:r w:rsidRPr="009E12CA">
        <w:rPr>
          <w:rFonts w:ascii="仿宋" w:eastAsia="仿宋" w:hAnsi="仿宋" w:hint="eastAsia"/>
          <w:snapToGrid w:val="0"/>
          <w:color w:val="auto"/>
          <w:sz w:val="28"/>
        </w:rPr>
        <w:t xml:space="preserve"> 投标货物的试(检)验报告、鉴定证书（复印件）；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13.3.2</w:t>
        </w:r>
      </w:smartTag>
      <w:r w:rsidRPr="009E12CA">
        <w:rPr>
          <w:rFonts w:ascii="仿宋" w:eastAsia="仿宋" w:hAnsi="仿宋" w:hint="eastAsia"/>
          <w:snapToGrid w:val="0"/>
          <w:color w:val="auto"/>
          <w:sz w:val="28"/>
        </w:rPr>
        <w:t xml:space="preserve"> 执行的制造、验收标准；</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13.3.3</w:t>
        </w:r>
      </w:smartTag>
      <w:r w:rsidRPr="009E12CA">
        <w:rPr>
          <w:rFonts w:ascii="仿宋" w:eastAsia="仿宋" w:hAnsi="仿宋" w:hint="eastAsia"/>
          <w:snapToGrid w:val="0"/>
          <w:color w:val="auto"/>
          <w:sz w:val="28"/>
        </w:rPr>
        <w:t xml:space="preserve"> 荣获产品质量、生产管理等方面的荣誉证书（复印件）；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13.3.4</w:t>
        </w:r>
      </w:smartTag>
      <w:r w:rsidRPr="009E12CA">
        <w:rPr>
          <w:rFonts w:ascii="仿宋" w:eastAsia="仿宋" w:hAnsi="仿宋" w:hint="eastAsia"/>
          <w:snapToGrid w:val="0"/>
          <w:color w:val="auto"/>
          <w:sz w:val="28"/>
        </w:rPr>
        <w:t xml:space="preserve"> 有关的产品样册、手册、图纸和资料；</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color w:val="auto"/>
            <w:sz w:val="28"/>
          </w:rPr>
          <w:t>13.3.5</w:t>
        </w:r>
      </w:smartTag>
      <w:r w:rsidRPr="009E12CA">
        <w:rPr>
          <w:rFonts w:ascii="仿宋" w:eastAsia="仿宋" w:hAnsi="仿宋" w:hint="eastAsia"/>
          <w:snapToGrid w:val="0"/>
          <w:color w:val="auto"/>
          <w:sz w:val="28"/>
        </w:rPr>
        <w:t xml:space="preserve"> 供应商认为有必要提供的其它证明文件；</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14. 投标文件的有效期</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14.1 投标文件从实际开标之日起</w:t>
      </w:r>
      <w:r w:rsidRPr="009E12CA">
        <w:rPr>
          <w:rFonts w:ascii="仿宋" w:eastAsia="仿宋" w:hAnsi="仿宋" w:hint="eastAsia"/>
          <w:snapToGrid w:val="0"/>
          <w:color w:val="auto"/>
          <w:sz w:val="28"/>
          <w:u w:val="single"/>
        </w:rPr>
        <w:t xml:space="preserve"> 90 </w:t>
      </w:r>
      <w:r w:rsidRPr="009E12CA">
        <w:rPr>
          <w:rFonts w:ascii="仿宋" w:eastAsia="仿宋" w:hAnsi="仿宋" w:hint="eastAsia"/>
          <w:snapToGrid w:val="0"/>
          <w:color w:val="auto"/>
          <w:sz w:val="28"/>
        </w:rPr>
        <w:t>天内有效。</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lastRenderedPageBreak/>
        <w:t>14.2 在特殊情况下，在原投标有效期届满之前，采购代理机构可与投标单位协商延长投标文件的有效期，并经投标方确认。</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15. 投标文件的书写要求、签署及份数。</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15.1 投标文件正本须用不褪色的墨水笔书写或打印。</w:t>
      </w:r>
    </w:p>
    <w:p w:rsidR="0052213D" w:rsidRPr="009E12CA" w:rsidRDefault="006051A1" w:rsidP="000D4EEA">
      <w:pPr>
        <w:wordWrap w:val="0"/>
        <w:spacing w:line="540" w:lineRule="exact"/>
        <w:ind w:firstLine="560"/>
        <w:rPr>
          <w:rFonts w:ascii="仿宋" w:eastAsia="仿宋" w:hAnsi="仿宋"/>
          <w:snapToGrid w:val="0"/>
          <w:kern w:val="0"/>
          <w:sz w:val="28"/>
        </w:rPr>
      </w:pPr>
      <w:r w:rsidRPr="009E12CA">
        <w:rPr>
          <w:rFonts w:ascii="仿宋" w:eastAsia="仿宋" w:hAnsi="仿宋" w:hint="eastAsia"/>
          <w:snapToGrid w:val="0"/>
          <w:kern w:val="0"/>
          <w:sz w:val="28"/>
        </w:rPr>
        <w:t>15.2 投标文件的书写应清楚工整，修改处应由供应商授权代表签字或盖章。</w:t>
      </w:r>
    </w:p>
    <w:p w:rsidR="0052213D" w:rsidRPr="009E12CA" w:rsidRDefault="006051A1" w:rsidP="000D4EEA">
      <w:pPr>
        <w:pStyle w:val="DefaultText"/>
        <w:wordWrap w:val="0"/>
        <w:spacing w:line="54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15.3 未实质性响应招标文件、或者关键字迹潦草、关键内容表达不清、或者未按要求填写或可能导致非唯一理解的投标文件将不能通过符合性检查，按重大偏离处理。</w:t>
      </w:r>
    </w:p>
    <w:p w:rsidR="0052213D" w:rsidRPr="009E12CA" w:rsidRDefault="006051A1" w:rsidP="000D4EEA">
      <w:pPr>
        <w:pStyle w:val="DefaultText"/>
        <w:wordWrap w:val="0"/>
        <w:spacing w:line="54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15.4 投标文件应由企业法人或法人授权代表在所有规定签章处逐一签署及加盖单位的公章。</w:t>
      </w:r>
    </w:p>
    <w:p w:rsidR="0052213D" w:rsidRPr="009E12CA" w:rsidRDefault="006051A1" w:rsidP="000D4EEA">
      <w:pPr>
        <w:pStyle w:val="DefaultText"/>
        <w:wordWrap w:val="0"/>
        <w:spacing w:line="540" w:lineRule="exact"/>
        <w:ind w:firstLineChars="200" w:firstLine="560"/>
        <w:jc w:val="both"/>
        <w:rPr>
          <w:rFonts w:ascii="仿宋" w:eastAsia="仿宋" w:hAnsi="仿宋"/>
          <w:b/>
          <w:snapToGrid w:val="0"/>
          <w:color w:val="auto"/>
          <w:sz w:val="28"/>
        </w:rPr>
      </w:pPr>
      <w:r w:rsidRPr="009E12CA">
        <w:rPr>
          <w:rFonts w:ascii="仿宋" w:eastAsia="仿宋" w:hAnsi="仿宋" w:hint="eastAsia"/>
          <w:snapToGrid w:val="0"/>
          <w:color w:val="auto"/>
          <w:sz w:val="28"/>
        </w:rPr>
        <w:t>15.5 投标文件的份数：详见《投标须知前附表》。供应商应在投标文件封面左上角注明“正本”、“副本”字样，一旦正本和副本不符，以正本为准，参考资料不限量</w:t>
      </w:r>
      <w:r w:rsidRPr="009E12CA">
        <w:rPr>
          <w:rFonts w:ascii="仿宋" w:eastAsia="仿宋" w:hAnsi="仿宋" w:hint="eastAsia"/>
          <w:snapToGrid w:val="0"/>
          <w:color w:val="auto"/>
          <w:sz w:val="28"/>
          <w:szCs w:val="28"/>
        </w:rPr>
        <w:t>。</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15.6 供应商可根据投标货物的具体需要自行编制其它文件一式</w:t>
      </w:r>
      <w:r w:rsidRPr="009E12CA">
        <w:rPr>
          <w:rFonts w:ascii="仿宋" w:eastAsia="仿宋" w:hAnsi="仿宋" w:hint="eastAsia"/>
          <w:b/>
          <w:snapToGrid w:val="0"/>
          <w:color w:val="auto"/>
          <w:sz w:val="28"/>
        </w:rPr>
        <w:t>5</w:t>
      </w:r>
      <w:r w:rsidRPr="009E12CA">
        <w:rPr>
          <w:rFonts w:ascii="仿宋" w:eastAsia="仿宋" w:hAnsi="仿宋" w:hint="eastAsia"/>
          <w:snapToGrid w:val="0"/>
          <w:color w:val="auto"/>
          <w:sz w:val="28"/>
        </w:rPr>
        <w:t>份纳入投标书中。</w:t>
      </w:r>
    </w:p>
    <w:p w:rsidR="000E75D7" w:rsidRPr="009E12CA" w:rsidRDefault="00870BDF" w:rsidP="000D4EEA">
      <w:pPr>
        <w:pStyle w:val="DefaultText"/>
        <w:wordWrap w:val="0"/>
        <w:spacing w:line="540" w:lineRule="exact"/>
        <w:ind w:firstLineChars="200" w:firstLine="562"/>
        <w:jc w:val="both"/>
        <w:rPr>
          <w:rFonts w:ascii="仿宋" w:eastAsia="仿宋" w:hAnsi="仿宋" w:cs="仿宋"/>
          <w:b/>
          <w:snapToGrid w:val="0"/>
          <w:color w:val="auto"/>
          <w:sz w:val="28"/>
          <w:szCs w:val="28"/>
        </w:rPr>
      </w:pPr>
      <w:r w:rsidRPr="009E12CA">
        <w:rPr>
          <w:rFonts w:ascii="仿宋" w:eastAsia="仿宋" w:hAnsi="仿宋" w:hint="eastAsia"/>
          <w:b/>
          <w:snapToGrid w:val="0"/>
          <w:color w:val="auto"/>
          <w:sz w:val="28"/>
        </w:rPr>
        <w:t>15.7</w:t>
      </w:r>
      <w:r w:rsidR="000E75D7" w:rsidRPr="009E12CA">
        <w:rPr>
          <w:rFonts w:ascii="仿宋" w:eastAsia="仿宋" w:hAnsi="仿宋" w:hint="eastAsia"/>
          <w:b/>
          <w:snapToGrid w:val="0"/>
          <w:color w:val="auto"/>
          <w:sz w:val="28"/>
        </w:rPr>
        <w:t xml:space="preserve"> </w:t>
      </w:r>
      <w:r w:rsidR="000E75D7" w:rsidRPr="009E12CA">
        <w:rPr>
          <w:rFonts w:ascii="仿宋" w:eastAsia="仿宋" w:hAnsi="仿宋" w:cs="仿宋" w:hint="eastAsia"/>
          <w:b/>
          <w:snapToGrid w:val="0"/>
          <w:color w:val="auto"/>
          <w:sz w:val="28"/>
          <w:szCs w:val="28"/>
        </w:rPr>
        <w:t>投标文件应尽量采用双面打印，必须编写目录、页码（页码应连续）及评分索引表（示例见下表），并胶装成册。</w:t>
      </w:r>
      <w:r w:rsidR="000E75D7" w:rsidRPr="009E12CA">
        <w:rPr>
          <w:rFonts w:ascii="仿宋" w:eastAsia="仿宋" w:hAnsi="仿宋" w:hint="eastAsia"/>
          <w:b/>
          <w:snapToGrid w:val="0"/>
          <w:color w:val="auto"/>
          <w:sz w:val="28"/>
        </w:rPr>
        <w:t>（非胶粘方式装订的响应书一律视同活页装订），活页方式装订视为响应无效。</w:t>
      </w:r>
    </w:p>
    <w:p w:rsidR="000E75D7" w:rsidRPr="009E12CA" w:rsidRDefault="000E75D7" w:rsidP="000D4EEA">
      <w:pPr>
        <w:pStyle w:val="DefaultText"/>
        <w:wordWrap w:val="0"/>
        <w:snapToGrid w:val="0"/>
        <w:spacing w:line="520" w:lineRule="exact"/>
        <w:ind w:firstLine="567"/>
        <w:jc w:val="center"/>
        <w:rPr>
          <w:rFonts w:ascii="仿宋" w:eastAsia="仿宋" w:hAnsi="仿宋" w:cs="仿宋"/>
          <w:snapToGrid w:val="0"/>
          <w:color w:val="auto"/>
          <w:sz w:val="28"/>
          <w:szCs w:val="28"/>
        </w:rPr>
      </w:pPr>
      <w:r w:rsidRPr="009E12CA">
        <w:rPr>
          <w:rFonts w:ascii="仿宋" w:eastAsia="仿宋" w:hAnsi="仿宋" w:cs="仿宋" w:hint="eastAsia"/>
          <w:snapToGrid w:val="0"/>
          <w:color w:val="auto"/>
          <w:sz w:val="28"/>
          <w:szCs w:val="28"/>
        </w:rPr>
        <w:t>详细评分表目录索引</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72"/>
        <w:gridCol w:w="3488"/>
        <w:gridCol w:w="2551"/>
        <w:gridCol w:w="2801"/>
      </w:tblGrid>
      <w:tr w:rsidR="000E75D7" w:rsidRPr="009E12CA" w:rsidTr="00D07A55">
        <w:trPr>
          <w:trHeight w:val="377"/>
          <w:tblHeader/>
          <w:jc w:val="center"/>
        </w:trPr>
        <w:tc>
          <w:tcPr>
            <w:tcW w:w="1072" w:type="dxa"/>
            <w:shd w:val="clear" w:color="auto" w:fill="auto"/>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评分项目</w:t>
            </w:r>
          </w:p>
        </w:tc>
        <w:tc>
          <w:tcPr>
            <w:tcW w:w="3488" w:type="dxa"/>
            <w:shd w:val="clear" w:color="auto" w:fill="auto"/>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分值</w:t>
            </w:r>
          </w:p>
        </w:tc>
        <w:tc>
          <w:tcPr>
            <w:tcW w:w="2551" w:type="dxa"/>
            <w:shd w:val="clear" w:color="auto" w:fill="auto"/>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评分标准</w:t>
            </w:r>
          </w:p>
        </w:tc>
        <w:tc>
          <w:tcPr>
            <w:tcW w:w="2801" w:type="dxa"/>
            <w:shd w:val="clear" w:color="auto" w:fill="auto"/>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备注</w:t>
            </w:r>
          </w:p>
        </w:tc>
      </w:tr>
      <w:tr w:rsidR="000E75D7" w:rsidRPr="009E12CA" w:rsidTr="00D07A55">
        <w:trPr>
          <w:trHeight w:val="377"/>
          <w:jc w:val="center"/>
        </w:trPr>
        <w:tc>
          <w:tcPr>
            <w:tcW w:w="1072" w:type="dxa"/>
            <w:shd w:val="clear" w:color="auto" w:fill="auto"/>
            <w:vAlign w:val="center"/>
          </w:tcPr>
          <w:p w:rsidR="000E75D7" w:rsidRPr="009E12CA" w:rsidRDefault="000E75D7" w:rsidP="000D4EEA">
            <w:pPr>
              <w:wordWrap w:val="0"/>
              <w:rPr>
                <w:rFonts w:ascii="仿宋" w:eastAsia="仿宋" w:hAnsi="仿宋" w:cs="仿宋_GB2312"/>
                <w:snapToGrid w:val="0"/>
                <w:kern w:val="0"/>
                <w:sz w:val="24"/>
              </w:rPr>
            </w:pPr>
            <w:r w:rsidRPr="009E12CA">
              <w:rPr>
                <w:rFonts w:ascii="仿宋" w:eastAsia="仿宋" w:hAnsi="仿宋" w:cs="仿宋_GB2312" w:hint="eastAsia"/>
                <w:snapToGrid w:val="0"/>
                <w:kern w:val="0"/>
                <w:sz w:val="24"/>
              </w:rPr>
              <w:t>报价部分</w:t>
            </w:r>
          </w:p>
        </w:tc>
        <w:tc>
          <w:tcPr>
            <w:tcW w:w="3488" w:type="dxa"/>
            <w:shd w:val="clear" w:color="auto" w:fill="auto"/>
            <w:vAlign w:val="center"/>
          </w:tcPr>
          <w:p w:rsidR="000E75D7" w:rsidRPr="009E12CA" w:rsidRDefault="000E75D7" w:rsidP="000D4EEA">
            <w:pPr>
              <w:wordWrap w:val="0"/>
              <w:jc w:val="center"/>
              <w:rPr>
                <w:rFonts w:ascii="仿宋" w:eastAsia="仿宋" w:hAnsi="仿宋" w:cs="仿宋_GB2312"/>
                <w:snapToGrid w:val="0"/>
                <w:kern w:val="0"/>
                <w:sz w:val="24"/>
              </w:rPr>
            </w:pPr>
            <w:r w:rsidRPr="009E12CA">
              <w:rPr>
                <w:rFonts w:ascii="仿宋" w:eastAsia="仿宋" w:hAnsi="仿宋" w:cs="仿宋_GB2312"/>
                <w:snapToGrid w:val="0"/>
                <w:kern w:val="0"/>
                <w:sz w:val="24"/>
              </w:rPr>
              <w:t>__</w:t>
            </w:r>
            <w:r w:rsidRPr="009E12CA">
              <w:rPr>
                <w:rFonts w:ascii="仿宋" w:eastAsia="仿宋" w:hAnsi="仿宋" w:cs="仿宋_GB2312" w:hint="eastAsia"/>
                <w:snapToGrid w:val="0"/>
                <w:kern w:val="0"/>
                <w:sz w:val="24"/>
              </w:rPr>
              <w:t>分</w:t>
            </w:r>
          </w:p>
        </w:tc>
        <w:tc>
          <w:tcPr>
            <w:tcW w:w="2551" w:type="dxa"/>
            <w:shd w:val="clear" w:color="auto" w:fill="auto"/>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w:t>
            </w:r>
          </w:p>
        </w:tc>
        <w:tc>
          <w:tcPr>
            <w:tcW w:w="2801" w:type="dxa"/>
            <w:shd w:val="clear" w:color="auto" w:fill="auto"/>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详见投标文件第</w:t>
            </w:r>
            <w:r w:rsidRPr="009E12CA">
              <w:rPr>
                <w:rFonts w:ascii="仿宋" w:eastAsia="仿宋" w:hAnsi="仿宋" w:cs="仿宋_GB2312"/>
                <w:snapToGrid w:val="0"/>
                <w:kern w:val="0"/>
                <w:sz w:val="24"/>
                <w:szCs w:val="24"/>
              </w:rPr>
              <w:t xml:space="preserve"> </w:t>
            </w:r>
            <w:r w:rsidRPr="009E12CA">
              <w:rPr>
                <w:rFonts w:ascii="仿宋" w:eastAsia="仿宋" w:hAnsi="仿宋" w:cs="仿宋_GB2312" w:hint="eastAsia"/>
                <w:snapToGrid w:val="0"/>
                <w:kern w:val="0"/>
                <w:sz w:val="24"/>
                <w:szCs w:val="24"/>
              </w:rPr>
              <w:t>页</w:t>
            </w:r>
          </w:p>
        </w:tc>
      </w:tr>
      <w:tr w:rsidR="000E75D7" w:rsidRPr="009E12CA" w:rsidTr="00D07A55">
        <w:trPr>
          <w:trHeight w:val="377"/>
          <w:jc w:val="center"/>
        </w:trPr>
        <w:tc>
          <w:tcPr>
            <w:tcW w:w="1072" w:type="dxa"/>
            <w:vMerge w:val="restart"/>
            <w:vAlign w:val="center"/>
          </w:tcPr>
          <w:p w:rsidR="000E75D7" w:rsidRPr="009E12CA" w:rsidRDefault="000E75D7" w:rsidP="000D4EEA">
            <w:pPr>
              <w:wordWrap w:val="0"/>
              <w:rPr>
                <w:rFonts w:ascii="仿宋" w:eastAsia="仿宋" w:hAnsi="仿宋" w:cs="仿宋_GB2312"/>
                <w:snapToGrid w:val="0"/>
                <w:kern w:val="0"/>
                <w:sz w:val="24"/>
              </w:rPr>
            </w:pPr>
            <w:r w:rsidRPr="009E12CA">
              <w:rPr>
                <w:rFonts w:ascii="仿宋" w:eastAsia="仿宋" w:hAnsi="仿宋" w:cs="仿宋_GB2312" w:hint="eastAsia"/>
                <w:snapToGrid w:val="0"/>
                <w:kern w:val="0"/>
                <w:sz w:val="24"/>
              </w:rPr>
              <w:t>商务条件</w:t>
            </w:r>
          </w:p>
        </w:tc>
        <w:tc>
          <w:tcPr>
            <w:tcW w:w="3488" w:type="dxa"/>
          </w:tcPr>
          <w:p w:rsidR="000E75D7" w:rsidRPr="009E12CA" w:rsidRDefault="000E75D7" w:rsidP="000D4EEA">
            <w:pPr>
              <w:wordWrap w:val="0"/>
              <w:jc w:val="center"/>
              <w:rPr>
                <w:rFonts w:ascii="仿宋" w:eastAsia="仿宋" w:hAnsi="仿宋" w:cs="仿宋_GB2312"/>
                <w:snapToGrid w:val="0"/>
                <w:kern w:val="0"/>
                <w:sz w:val="24"/>
              </w:rPr>
            </w:pPr>
            <w:r w:rsidRPr="009E12CA">
              <w:rPr>
                <w:rFonts w:ascii="仿宋" w:eastAsia="仿宋" w:hAnsi="仿宋" w:cs="仿宋_GB2312" w:hint="eastAsia"/>
                <w:snapToGrid w:val="0"/>
                <w:kern w:val="0"/>
                <w:sz w:val="24"/>
              </w:rPr>
              <w:t>评分项</w:t>
            </w:r>
            <w:r w:rsidRPr="009E12CA">
              <w:rPr>
                <w:rFonts w:ascii="仿宋" w:eastAsia="仿宋" w:hAnsi="仿宋" w:cs="仿宋_GB2312"/>
                <w:snapToGrid w:val="0"/>
                <w:kern w:val="0"/>
                <w:sz w:val="24"/>
              </w:rPr>
              <w:t>1__</w:t>
            </w:r>
            <w:r w:rsidRPr="009E12CA">
              <w:rPr>
                <w:rFonts w:ascii="仿宋" w:eastAsia="仿宋" w:hAnsi="仿宋" w:cs="仿宋_GB2312" w:hint="eastAsia"/>
                <w:snapToGrid w:val="0"/>
                <w:kern w:val="0"/>
                <w:sz w:val="24"/>
              </w:rPr>
              <w:t>分</w:t>
            </w:r>
          </w:p>
        </w:tc>
        <w:tc>
          <w:tcPr>
            <w:tcW w:w="2551" w:type="dxa"/>
            <w:vAlign w:val="center"/>
          </w:tcPr>
          <w:p w:rsidR="000E75D7" w:rsidRPr="009E12CA" w:rsidRDefault="000E75D7" w:rsidP="000D4EEA">
            <w:pPr>
              <w:wordWrap w:val="0"/>
              <w:jc w:val="center"/>
              <w:rPr>
                <w:rFonts w:ascii="仿宋" w:eastAsia="仿宋" w:hAnsi="仿宋"/>
                <w:snapToGrid w:val="0"/>
                <w:kern w:val="0"/>
              </w:rPr>
            </w:pPr>
            <w:r w:rsidRPr="009E12CA">
              <w:rPr>
                <w:rFonts w:ascii="仿宋" w:eastAsia="仿宋" w:hAnsi="仿宋" w:cs="仿宋_GB2312" w:hint="eastAsia"/>
                <w:snapToGrid w:val="0"/>
                <w:kern w:val="0"/>
                <w:sz w:val="24"/>
                <w:szCs w:val="24"/>
              </w:rPr>
              <w:t>……</w:t>
            </w:r>
          </w:p>
        </w:tc>
        <w:tc>
          <w:tcPr>
            <w:tcW w:w="2801" w:type="dxa"/>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详见投标文件第</w:t>
            </w:r>
            <w:r w:rsidRPr="009E12CA">
              <w:rPr>
                <w:rFonts w:ascii="仿宋" w:eastAsia="仿宋" w:hAnsi="仿宋" w:cs="仿宋_GB2312"/>
                <w:snapToGrid w:val="0"/>
                <w:kern w:val="0"/>
                <w:sz w:val="24"/>
                <w:szCs w:val="24"/>
              </w:rPr>
              <w:t xml:space="preserve"> </w:t>
            </w:r>
            <w:r w:rsidRPr="009E12CA">
              <w:rPr>
                <w:rFonts w:ascii="仿宋" w:eastAsia="仿宋" w:hAnsi="仿宋" w:cs="仿宋_GB2312" w:hint="eastAsia"/>
                <w:snapToGrid w:val="0"/>
                <w:kern w:val="0"/>
                <w:sz w:val="24"/>
                <w:szCs w:val="24"/>
              </w:rPr>
              <w:t>页</w:t>
            </w:r>
          </w:p>
        </w:tc>
      </w:tr>
      <w:tr w:rsidR="000E75D7" w:rsidRPr="009E12CA" w:rsidTr="00D07A55">
        <w:trPr>
          <w:trHeight w:val="377"/>
          <w:jc w:val="center"/>
        </w:trPr>
        <w:tc>
          <w:tcPr>
            <w:tcW w:w="1072" w:type="dxa"/>
            <w:vMerge/>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p>
        </w:tc>
        <w:tc>
          <w:tcPr>
            <w:tcW w:w="3488" w:type="dxa"/>
          </w:tcPr>
          <w:p w:rsidR="000E75D7" w:rsidRPr="009E12CA" w:rsidRDefault="000E75D7" w:rsidP="000D4EEA">
            <w:pPr>
              <w:wordWrap w:val="0"/>
              <w:jc w:val="center"/>
              <w:rPr>
                <w:rFonts w:ascii="仿宋" w:eastAsia="仿宋" w:hAnsi="仿宋" w:cs="仿宋_GB2312"/>
                <w:snapToGrid w:val="0"/>
                <w:kern w:val="0"/>
                <w:sz w:val="24"/>
              </w:rPr>
            </w:pPr>
            <w:r w:rsidRPr="009E12CA">
              <w:rPr>
                <w:rFonts w:ascii="仿宋" w:eastAsia="仿宋" w:hAnsi="仿宋" w:cs="仿宋_GB2312" w:hint="eastAsia"/>
                <w:snapToGrid w:val="0"/>
                <w:kern w:val="0"/>
                <w:sz w:val="24"/>
              </w:rPr>
              <w:t>评分项</w:t>
            </w:r>
            <w:r w:rsidRPr="009E12CA">
              <w:rPr>
                <w:rFonts w:ascii="仿宋" w:eastAsia="仿宋" w:hAnsi="仿宋" w:cs="仿宋_GB2312"/>
                <w:snapToGrid w:val="0"/>
                <w:kern w:val="0"/>
                <w:sz w:val="24"/>
              </w:rPr>
              <w:t>2__</w:t>
            </w:r>
            <w:r w:rsidRPr="009E12CA">
              <w:rPr>
                <w:rFonts w:ascii="仿宋" w:eastAsia="仿宋" w:hAnsi="仿宋" w:cs="仿宋_GB2312" w:hint="eastAsia"/>
                <w:snapToGrid w:val="0"/>
                <w:kern w:val="0"/>
                <w:sz w:val="24"/>
              </w:rPr>
              <w:t>分</w:t>
            </w:r>
          </w:p>
        </w:tc>
        <w:tc>
          <w:tcPr>
            <w:tcW w:w="2551" w:type="dxa"/>
            <w:vAlign w:val="center"/>
          </w:tcPr>
          <w:p w:rsidR="000E75D7" w:rsidRPr="009E12CA" w:rsidRDefault="000E75D7" w:rsidP="000D4EEA">
            <w:pPr>
              <w:wordWrap w:val="0"/>
              <w:jc w:val="center"/>
              <w:rPr>
                <w:rFonts w:ascii="仿宋" w:eastAsia="仿宋" w:hAnsi="仿宋"/>
                <w:snapToGrid w:val="0"/>
                <w:kern w:val="0"/>
              </w:rPr>
            </w:pPr>
            <w:r w:rsidRPr="009E12CA">
              <w:rPr>
                <w:rFonts w:ascii="仿宋" w:eastAsia="仿宋" w:hAnsi="仿宋" w:cs="仿宋_GB2312" w:hint="eastAsia"/>
                <w:snapToGrid w:val="0"/>
                <w:kern w:val="0"/>
                <w:sz w:val="24"/>
                <w:szCs w:val="24"/>
              </w:rPr>
              <w:t>……</w:t>
            </w:r>
          </w:p>
        </w:tc>
        <w:tc>
          <w:tcPr>
            <w:tcW w:w="2801" w:type="dxa"/>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详见投标文件第</w:t>
            </w:r>
            <w:r w:rsidRPr="009E12CA">
              <w:rPr>
                <w:rFonts w:ascii="仿宋" w:eastAsia="仿宋" w:hAnsi="仿宋" w:cs="仿宋_GB2312"/>
                <w:snapToGrid w:val="0"/>
                <w:kern w:val="0"/>
                <w:sz w:val="24"/>
                <w:szCs w:val="24"/>
              </w:rPr>
              <w:t xml:space="preserve"> </w:t>
            </w:r>
            <w:r w:rsidRPr="009E12CA">
              <w:rPr>
                <w:rFonts w:ascii="仿宋" w:eastAsia="仿宋" w:hAnsi="仿宋" w:cs="仿宋_GB2312" w:hint="eastAsia"/>
                <w:snapToGrid w:val="0"/>
                <w:kern w:val="0"/>
                <w:sz w:val="24"/>
                <w:szCs w:val="24"/>
              </w:rPr>
              <w:t>页</w:t>
            </w:r>
          </w:p>
        </w:tc>
      </w:tr>
      <w:tr w:rsidR="000E75D7" w:rsidRPr="009E12CA" w:rsidTr="00D07A55">
        <w:trPr>
          <w:trHeight w:val="377"/>
          <w:jc w:val="center"/>
        </w:trPr>
        <w:tc>
          <w:tcPr>
            <w:tcW w:w="1072" w:type="dxa"/>
            <w:vMerge/>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p>
        </w:tc>
        <w:tc>
          <w:tcPr>
            <w:tcW w:w="3488" w:type="dxa"/>
          </w:tcPr>
          <w:p w:rsidR="000E75D7" w:rsidRPr="009E12CA" w:rsidRDefault="000E75D7" w:rsidP="000D4EEA">
            <w:pPr>
              <w:wordWrap w:val="0"/>
              <w:jc w:val="center"/>
              <w:rPr>
                <w:rFonts w:ascii="仿宋" w:eastAsia="仿宋" w:hAnsi="仿宋" w:cs="仿宋_GB2312"/>
                <w:snapToGrid w:val="0"/>
                <w:kern w:val="0"/>
                <w:sz w:val="24"/>
              </w:rPr>
            </w:pPr>
            <w:r w:rsidRPr="009E12CA">
              <w:rPr>
                <w:rFonts w:ascii="仿宋" w:eastAsia="仿宋" w:hAnsi="仿宋" w:cs="仿宋_GB2312" w:hint="eastAsia"/>
                <w:snapToGrid w:val="0"/>
                <w:kern w:val="0"/>
                <w:sz w:val="24"/>
                <w:szCs w:val="24"/>
              </w:rPr>
              <w:t>……</w:t>
            </w:r>
          </w:p>
        </w:tc>
        <w:tc>
          <w:tcPr>
            <w:tcW w:w="2551" w:type="dxa"/>
            <w:vAlign w:val="center"/>
          </w:tcPr>
          <w:p w:rsidR="000E75D7" w:rsidRPr="009E12CA" w:rsidRDefault="000E75D7" w:rsidP="000D4EEA">
            <w:pPr>
              <w:wordWrap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w:t>
            </w:r>
          </w:p>
        </w:tc>
        <w:tc>
          <w:tcPr>
            <w:tcW w:w="2801" w:type="dxa"/>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详见投标文件第</w:t>
            </w:r>
            <w:r w:rsidRPr="009E12CA">
              <w:rPr>
                <w:rFonts w:ascii="仿宋" w:eastAsia="仿宋" w:hAnsi="仿宋" w:cs="仿宋_GB2312"/>
                <w:snapToGrid w:val="0"/>
                <w:kern w:val="0"/>
                <w:sz w:val="24"/>
                <w:szCs w:val="24"/>
              </w:rPr>
              <w:t xml:space="preserve"> </w:t>
            </w:r>
            <w:r w:rsidRPr="009E12CA">
              <w:rPr>
                <w:rFonts w:ascii="仿宋" w:eastAsia="仿宋" w:hAnsi="仿宋" w:cs="仿宋_GB2312" w:hint="eastAsia"/>
                <w:snapToGrid w:val="0"/>
                <w:kern w:val="0"/>
                <w:sz w:val="24"/>
                <w:szCs w:val="24"/>
              </w:rPr>
              <w:t>页</w:t>
            </w:r>
          </w:p>
        </w:tc>
      </w:tr>
      <w:tr w:rsidR="000E75D7" w:rsidRPr="009E12CA" w:rsidTr="00D07A55">
        <w:trPr>
          <w:trHeight w:val="377"/>
          <w:jc w:val="center"/>
        </w:trPr>
        <w:tc>
          <w:tcPr>
            <w:tcW w:w="1072" w:type="dxa"/>
            <w:vMerge w:val="restart"/>
            <w:vAlign w:val="center"/>
          </w:tcPr>
          <w:p w:rsidR="000E75D7" w:rsidRPr="009E12CA" w:rsidRDefault="000E75D7" w:rsidP="000D4EEA">
            <w:pPr>
              <w:wordWrap w:val="0"/>
              <w:rPr>
                <w:rFonts w:ascii="仿宋" w:eastAsia="仿宋" w:hAnsi="仿宋" w:cs="仿宋_GB2312"/>
                <w:snapToGrid w:val="0"/>
                <w:kern w:val="0"/>
                <w:sz w:val="24"/>
              </w:rPr>
            </w:pPr>
            <w:r w:rsidRPr="009E12CA">
              <w:rPr>
                <w:rFonts w:ascii="仿宋" w:eastAsia="仿宋" w:hAnsi="仿宋" w:cs="仿宋_GB2312" w:hint="eastAsia"/>
                <w:snapToGrid w:val="0"/>
                <w:kern w:val="0"/>
                <w:sz w:val="24"/>
              </w:rPr>
              <w:t>技术部分</w:t>
            </w:r>
          </w:p>
        </w:tc>
        <w:tc>
          <w:tcPr>
            <w:tcW w:w="3488" w:type="dxa"/>
          </w:tcPr>
          <w:p w:rsidR="000E75D7" w:rsidRPr="009E12CA" w:rsidRDefault="000E75D7" w:rsidP="000D4EEA">
            <w:pPr>
              <w:wordWrap w:val="0"/>
              <w:jc w:val="center"/>
              <w:rPr>
                <w:rFonts w:ascii="仿宋" w:eastAsia="仿宋" w:hAnsi="仿宋" w:cs="仿宋_GB2312"/>
                <w:snapToGrid w:val="0"/>
                <w:kern w:val="0"/>
                <w:sz w:val="24"/>
              </w:rPr>
            </w:pPr>
            <w:r w:rsidRPr="009E12CA">
              <w:rPr>
                <w:rFonts w:ascii="仿宋" w:eastAsia="仿宋" w:hAnsi="仿宋" w:cs="仿宋_GB2312" w:hint="eastAsia"/>
                <w:snapToGrid w:val="0"/>
                <w:kern w:val="0"/>
                <w:sz w:val="24"/>
              </w:rPr>
              <w:t>评分项</w:t>
            </w:r>
            <w:r w:rsidRPr="009E12CA">
              <w:rPr>
                <w:rFonts w:ascii="仿宋" w:eastAsia="仿宋" w:hAnsi="仿宋" w:cs="仿宋_GB2312"/>
                <w:snapToGrid w:val="0"/>
                <w:kern w:val="0"/>
                <w:sz w:val="24"/>
              </w:rPr>
              <w:t>1__</w:t>
            </w:r>
            <w:r w:rsidRPr="009E12CA">
              <w:rPr>
                <w:rFonts w:ascii="仿宋" w:eastAsia="仿宋" w:hAnsi="仿宋" w:cs="仿宋_GB2312" w:hint="eastAsia"/>
                <w:snapToGrid w:val="0"/>
                <w:kern w:val="0"/>
                <w:sz w:val="24"/>
              </w:rPr>
              <w:t>分</w:t>
            </w:r>
          </w:p>
        </w:tc>
        <w:tc>
          <w:tcPr>
            <w:tcW w:w="2551" w:type="dxa"/>
            <w:vAlign w:val="center"/>
          </w:tcPr>
          <w:p w:rsidR="000E75D7" w:rsidRPr="009E12CA" w:rsidRDefault="000E75D7" w:rsidP="000D4EEA">
            <w:pPr>
              <w:wordWrap w:val="0"/>
              <w:jc w:val="center"/>
              <w:rPr>
                <w:rFonts w:ascii="仿宋" w:eastAsia="仿宋" w:hAnsi="仿宋"/>
                <w:snapToGrid w:val="0"/>
                <w:kern w:val="0"/>
              </w:rPr>
            </w:pPr>
            <w:r w:rsidRPr="009E12CA">
              <w:rPr>
                <w:rFonts w:ascii="仿宋" w:eastAsia="仿宋" w:hAnsi="仿宋" w:cs="仿宋_GB2312" w:hint="eastAsia"/>
                <w:snapToGrid w:val="0"/>
                <w:kern w:val="0"/>
                <w:sz w:val="24"/>
                <w:szCs w:val="24"/>
              </w:rPr>
              <w:t>……</w:t>
            </w:r>
          </w:p>
        </w:tc>
        <w:tc>
          <w:tcPr>
            <w:tcW w:w="2801" w:type="dxa"/>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详见投标文件第</w:t>
            </w:r>
            <w:r w:rsidRPr="009E12CA">
              <w:rPr>
                <w:rFonts w:ascii="仿宋" w:eastAsia="仿宋" w:hAnsi="仿宋" w:cs="仿宋_GB2312"/>
                <w:snapToGrid w:val="0"/>
                <w:kern w:val="0"/>
                <w:sz w:val="24"/>
                <w:szCs w:val="24"/>
              </w:rPr>
              <w:t xml:space="preserve"> </w:t>
            </w:r>
            <w:r w:rsidRPr="009E12CA">
              <w:rPr>
                <w:rFonts w:ascii="仿宋" w:eastAsia="仿宋" w:hAnsi="仿宋" w:cs="仿宋_GB2312" w:hint="eastAsia"/>
                <w:snapToGrid w:val="0"/>
                <w:kern w:val="0"/>
                <w:sz w:val="24"/>
                <w:szCs w:val="24"/>
              </w:rPr>
              <w:t>页</w:t>
            </w:r>
          </w:p>
        </w:tc>
      </w:tr>
      <w:tr w:rsidR="000E75D7" w:rsidRPr="009E12CA" w:rsidTr="00D07A55">
        <w:trPr>
          <w:trHeight w:val="377"/>
          <w:jc w:val="center"/>
        </w:trPr>
        <w:tc>
          <w:tcPr>
            <w:tcW w:w="1072" w:type="dxa"/>
            <w:vMerge/>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p>
        </w:tc>
        <w:tc>
          <w:tcPr>
            <w:tcW w:w="3488" w:type="dxa"/>
          </w:tcPr>
          <w:p w:rsidR="000E75D7" w:rsidRPr="009E12CA" w:rsidRDefault="000E75D7" w:rsidP="000D4EEA">
            <w:pPr>
              <w:wordWrap w:val="0"/>
              <w:jc w:val="center"/>
              <w:rPr>
                <w:rFonts w:ascii="仿宋" w:eastAsia="仿宋" w:hAnsi="仿宋" w:cs="仿宋_GB2312"/>
                <w:snapToGrid w:val="0"/>
                <w:kern w:val="0"/>
                <w:sz w:val="24"/>
              </w:rPr>
            </w:pPr>
            <w:r w:rsidRPr="009E12CA">
              <w:rPr>
                <w:rFonts w:ascii="仿宋" w:eastAsia="仿宋" w:hAnsi="仿宋" w:cs="仿宋_GB2312" w:hint="eastAsia"/>
                <w:snapToGrid w:val="0"/>
                <w:kern w:val="0"/>
                <w:sz w:val="24"/>
              </w:rPr>
              <w:t>评分项</w:t>
            </w:r>
            <w:r w:rsidRPr="009E12CA">
              <w:rPr>
                <w:rFonts w:ascii="仿宋" w:eastAsia="仿宋" w:hAnsi="仿宋" w:cs="仿宋_GB2312"/>
                <w:snapToGrid w:val="0"/>
                <w:kern w:val="0"/>
                <w:sz w:val="24"/>
              </w:rPr>
              <w:t>2__</w:t>
            </w:r>
            <w:r w:rsidRPr="009E12CA">
              <w:rPr>
                <w:rFonts w:ascii="仿宋" w:eastAsia="仿宋" w:hAnsi="仿宋" w:cs="仿宋_GB2312" w:hint="eastAsia"/>
                <w:snapToGrid w:val="0"/>
                <w:kern w:val="0"/>
                <w:sz w:val="24"/>
              </w:rPr>
              <w:t>分</w:t>
            </w:r>
          </w:p>
        </w:tc>
        <w:tc>
          <w:tcPr>
            <w:tcW w:w="2551" w:type="dxa"/>
            <w:vAlign w:val="center"/>
          </w:tcPr>
          <w:p w:rsidR="000E75D7" w:rsidRPr="009E12CA" w:rsidRDefault="000E75D7" w:rsidP="000D4EEA">
            <w:pPr>
              <w:wordWrap w:val="0"/>
              <w:jc w:val="center"/>
              <w:rPr>
                <w:rFonts w:ascii="仿宋" w:eastAsia="仿宋" w:hAnsi="仿宋"/>
                <w:snapToGrid w:val="0"/>
                <w:kern w:val="0"/>
              </w:rPr>
            </w:pPr>
            <w:r w:rsidRPr="009E12CA">
              <w:rPr>
                <w:rFonts w:ascii="仿宋" w:eastAsia="仿宋" w:hAnsi="仿宋" w:cs="仿宋_GB2312" w:hint="eastAsia"/>
                <w:snapToGrid w:val="0"/>
                <w:kern w:val="0"/>
                <w:sz w:val="24"/>
                <w:szCs w:val="24"/>
              </w:rPr>
              <w:t>……</w:t>
            </w:r>
          </w:p>
        </w:tc>
        <w:tc>
          <w:tcPr>
            <w:tcW w:w="2801" w:type="dxa"/>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详见投标文件第</w:t>
            </w:r>
            <w:r w:rsidRPr="009E12CA">
              <w:rPr>
                <w:rFonts w:ascii="仿宋" w:eastAsia="仿宋" w:hAnsi="仿宋" w:cs="仿宋_GB2312"/>
                <w:snapToGrid w:val="0"/>
                <w:kern w:val="0"/>
                <w:sz w:val="24"/>
                <w:szCs w:val="24"/>
              </w:rPr>
              <w:t xml:space="preserve"> </w:t>
            </w:r>
            <w:r w:rsidRPr="009E12CA">
              <w:rPr>
                <w:rFonts w:ascii="仿宋" w:eastAsia="仿宋" w:hAnsi="仿宋" w:cs="仿宋_GB2312" w:hint="eastAsia"/>
                <w:snapToGrid w:val="0"/>
                <w:kern w:val="0"/>
                <w:sz w:val="24"/>
                <w:szCs w:val="24"/>
              </w:rPr>
              <w:t>页</w:t>
            </w:r>
          </w:p>
        </w:tc>
      </w:tr>
      <w:tr w:rsidR="000E75D7" w:rsidRPr="009E12CA" w:rsidTr="00D07A55">
        <w:trPr>
          <w:trHeight w:val="377"/>
          <w:jc w:val="center"/>
        </w:trPr>
        <w:tc>
          <w:tcPr>
            <w:tcW w:w="1072" w:type="dxa"/>
            <w:vMerge/>
          </w:tcPr>
          <w:p w:rsidR="000E75D7" w:rsidRPr="009E12CA" w:rsidRDefault="000E75D7" w:rsidP="000D4EEA">
            <w:pPr>
              <w:wordWrap w:val="0"/>
              <w:snapToGrid w:val="0"/>
              <w:jc w:val="center"/>
              <w:rPr>
                <w:rFonts w:ascii="仿宋" w:eastAsia="仿宋" w:hAnsi="仿宋" w:cs="仿宋_GB2312"/>
                <w:snapToGrid w:val="0"/>
                <w:kern w:val="0"/>
                <w:sz w:val="24"/>
                <w:szCs w:val="24"/>
              </w:rPr>
            </w:pPr>
          </w:p>
        </w:tc>
        <w:tc>
          <w:tcPr>
            <w:tcW w:w="3488" w:type="dxa"/>
          </w:tcPr>
          <w:p w:rsidR="000E75D7" w:rsidRPr="009E12CA" w:rsidRDefault="000E75D7" w:rsidP="000D4EEA">
            <w:pPr>
              <w:wordWrap w:val="0"/>
              <w:jc w:val="center"/>
              <w:rPr>
                <w:rFonts w:ascii="仿宋" w:eastAsia="仿宋" w:hAnsi="仿宋" w:cs="仿宋_GB2312"/>
                <w:snapToGrid w:val="0"/>
                <w:kern w:val="0"/>
                <w:sz w:val="24"/>
              </w:rPr>
            </w:pPr>
            <w:r w:rsidRPr="009E12CA">
              <w:rPr>
                <w:rFonts w:ascii="仿宋" w:eastAsia="仿宋" w:hAnsi="仿宋" w:cs="仿宋_GB2312" w:hint="eastAsia"/>
                <w:snapToGrid w:val="0"/>
                <w:kern w:val="0"/>
                <w:sz w:val="24"/>
                <w:szCs w:val="24"/>
              </w:rPr>
              <w:t>……</w:t>
            </w:r>
          </w:p>
        </w:tc>
        <w:tc>
          <w:tcPr>
            <w:tcW w:w="2551" w:type="dxa"/>
            <w:vAlign w:val="center"/>
          </w:tcPr>
          <w:p w:rsidR="000E75D7" w:rsidRPr="009E12CA" w:rsidRDefault="000E75D7" w:rsidP="000D4EEA">
            <w:pPr>
              <w:wordWrap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w:t>
            </w:r>
          </w:p>
        </w:tc>
        <w:tc>
          <w:tcPr>
            <w:tcW w:w="2801" w:type="dxa"/>
            <w:vAlign w:val="center"/>
          </w:tcPr>
          <w:p w:rsidR="000E75D7" w:rsidRPr="009E12CA" w:rsidRDefault="000E75D7" w:rsidP="000D4EEA">
            <w:pPr>
              <w:wordWrap w:val="0"/>
              <w:snapToGrid w:val="0"/>
              <w:jc w:val="center"/>
              <w:rPr>
                <w:rFonts w:ascii="仿宋" w:eastAsia="仿宋" w:hAnsi="仿宋" w:cs="仿宋_GB2312"/>
                <w:snapToGrid w:val="0"/>
                <w:kern w:val="0"/>
                <w:sz w:val="24"/>
                <w:szCs w:val="24"/>
              </w:rPr>
            </w:pPr>
            <w:r w:rsidRPr="009E12CA">
              <w:rPr>
                <w:rFonts w:ascii="仿宋" w:eastAsia="仿宋" w:hAnsi="仿宋" w:cs="仿宋_GB2312" w:hint="eastAsia"/>
                <w:snapToGrid w:val="0"/>
                <w:kern w:val="0"/>
                <w:sz w:val="24"/>
                <w:szCs w:val="24"/>
              </w:rPr>
              <w:t>详见投标文件第</w:t>
            </w:r>
            <w:r w:rsidRPr="009E12CA">
              <w:rPr>
                <w:rFonts w:ascii="仿宋" w:eastAsia="仿宋" w:hAnsi="仿宋" w:cs="仿宋_GB2312"/>
                <w:snapToGrid w:val="0"/>
                <w:kern w:val="0"/>
                <w:sz w:val="24"/>
                <w:szCs w:val="24"/>
              </w:rPr>
              <w:t xml:space="preserve"> </w:t>
            </w:r>
            <w:r w:rsidRPr="009E12CA">
              <w:rPr>
                <w:rFonts w:ascii="仿宋" w:eastAsia="仿宋" w:hAnsi="仿宋" w:cs="仿宋_GB2312" w:hint="eastAsia"/>
                <w:snapToGrid w:val="0"/>
                <w:kern w:val="0"/>
                <w:sz w:val="24"/>
                <w:szCs w:val="24"/>
              </w:rPr>
              <w:t>页</w:t>
            </w:r>
          </w:p>
        </w:tc>
      </w:tr>
    </w:tbl>
    <w:p w:rsidR="00870BDF" w:rsidRPr="009E12CA" w:rsidRDefault="00870BDF"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16. 投标保证金</w:t>
      </w:r>
    </w:p>
    <w:p w:rsidR="00870BDF" w:rsidRPr="009E12CA" w:rsidRDefault="00870BDF" w:rsidP="000D4EEA">
      <w:pPr>
        <w:pStyle w:val="52"/>
        <w:wordWrap w:val="0"/>
        <w:spacing w:line="540" w:lineRule="exact"/>
        <w:ind w:firstLine="560"/>
        <w:rPr>
          <w:rFonts w:ascii="仿宋" w:eastAsia="仿宋" w:hAnsi="仿宋"/>
          <w:snapToGrid w:val="0"/>
          <w:kern w:val="0"/>
        </w:rPr>
      </w:pPr>
      <w:r w:rsidRPr="009E12CA">
        <w:rPr>
          <w:rFonts w:ascii="仿宋" w:eastAsia="仿宋" w:hAnsi="仿宋" w:hint="eastAsia"/>
          <w:snapToGrid w:val="0"/>
          <w:kern w:val="0"/>
        </w:rPr>
        <w:lastRenderedPageBreak/>
        <w:t>16.1 投标保证金金额：</w:t>
      </w:r>
      <w:r w:rsidRPr="009E12CA">
        <w:rPr>
          <w:rFonts w:ascii="仿宋" w:eastAsia="仿宋" w:hAnsi="仿宋" w:hint="eastAsia"/>
          <w:b/>
          <w:snapToGrid w:val="0"/>
          <w:kern w:val="0"/>
        </w:rPr>
        <w:t>详见“投标须知前附表”。</w:t>
      </w:r>
    </w:p>
    <w:p w:rsidR="00870BDF" w:rsidRPr="009E12CA" w:rsidRDefault="00870BDF" w:rsidP="000D4EEA">
      <w:pPr>
        <w:pStyle w:val="52"/>
        <w:wordWrap w:val="0"/>
        <w:spacing w:line="540" w:lineRule="exact"/>
        <w:ind w:firstLine="560"/>
        <w:rPr>
          <w:rFonts w:ascii="仿宋" w:eastAsia="仿宋" w:hAnsi="仿宋"/>
          <w:snapToGrid w:val="0"/>
          <w:kern w:val="0"/>
        </w:rPr>
      </w:pPr>
      <w:r w:rsidRPr="009E12CA">
        <w:rPr>
          <w:rFonts w:ascii="仿宋" w:eastAsia="仿宋" w:hAnsi="仿宋" w:hint="eastAsia"/>
          <w:snapToGrid w:val="0"/>
          <w:kern w:val="0"/>
        </w:rPr>
        <w:t>16.2 投标保证金用于保护本次招标免受供应商的违规、违约行为而引起的风险。</w:t>
      </w:r>
    </w:p>
    <w:p w:rsidR="00870BDF" w:rsidRPr="009E12CA" w:rsidRDefault="00870BDF" w:rsidP="000D4EEA">
      <w:pPr>
        <w:pStyle w:val="DefaultText"/>
        <w:wordWrap w:val="0"/>
        <w:spacing w:line="54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16.3 投标保证金应用人民币，以非现金形式的电汇、网银支付提交。由供应商按第一章《招标书》中明确的银行、帐号，并按16.1条要求的数额办理，投标保证金须于</w:t>
      </w:r>
      <w:r w:rsidR="00A97EAB">
        <w:rPr>
          <w:rFonts w:ascii="仿宋" w:eastAsia="仿宋" w:hAnsi="仿宋" w:hint="eastAsia"/>
          <w:b/>
          <w:snapToGrid w:val="0"/>
          <w:color w:val="auto"/>
          <w:sz w:val="28"/>
        </w:rPr>
        <w:t>2022年12月7日</w:t>
      </w:r>
      <w:r w:rsidR="00235690" w:rsidRPr="009E12CA">
        <w:rPr>
          <w:rFonts w:ascii="仿宋" w:eastAsia="仿宋" w:hAnsi="仿宋" w:hint="eastAsia"/>
          <w:b/>
          <w:snapToGrid w:val="0"/>
          <w:color w:val="auto"/>
          <w:sz w:val="28"/>
        </w:rPr>
        <w:t>上午</w:t>
      </w:r>
      <w:r w:rsidRPr="009E12CA">
        <w:rPr>
          <w:rFonts w:ascii="仿宋" w:eastAsia="仿宋" w:hAnsi="仿宋" w:hint="eastAsia"/>
          <w:b/>
          <w:snapToGrid w:val="0"/>
          <w:color w:val="auto"/>
          <w:sz w:val="28"/>
        </w:rPr>
        <w:t>11:00前，交到新疆新之建工程咨询有限公司指定的帐户，公示期结束后予以退还。对未按要求提交投标保证金的，其投标无效。</w:t>
      </w:r>
    </w:p>
    <w:p w:rsidR="00870BDF" w:rsidRPr="009E12CA" w:rsidRDefault="00870BDF" w:rsidP="000D4EEA">
      <w:pPr>
        <w:pStyle w:val="DefaultText"/>
        <w:wordWrap w:val="0"/>
        <w:spacing w:line="540" w:lineRule="exact"/>
        <w:ind w:firstLine="560"/>
        <w:rPr>
          <w:rFonts w:ascii="仿宋" w:eastAsia="仿宋" w:hAnsi="仿宋"/>
          <w:snapToGrid w:val="0"/>
          <w:color w:val="auto"/>
          <w:sz w:val="28"/>
        </w:rPr>
      </w:pPr>
      <w:r w:rsidRPr="009E12CA">
        <w:rPr>
          <w:rFonts w:ascii="仿宋" w:eastAsia="仿宋" w:hAnsi="仿宋" w:hint="eastAsia"/>
          <w:snapToGrid w:val="0"/>
          <w:color w:val="auto"/>
          <w:sz w:val="28"/>
        </w:rPr>
        <w:t>16.4 投标保证金的退还</w:t>
      </w:r>
    </w:p>
    <w:p w:rsidR="00870BDF" w:rsidRPr="009E12CA" w:rsidRDefault="00870BDF" w:rsidP="000D4EEA">
      <w:pPr>
        <w:pStyle w:val="52"/>
        <w:wordWrap w:val="0"/>
        <w:ind w:firstLine="560"/>
        <w:rPr>
          <w:rFonts w:ascii="仿宋" w:eastAsia="仿宋" w:hAnsi="仿宋"/>
          <w:snapToGrid w:val="0"/>
          <w:kern w:val="0"/>
          <w:szCs w:val="28"/>
        </w:rPr>
      </w:pPr>
      <w:r w:rsidRPr="009E12CA">
        <w:rPr>
          <w:rFonts w:ascii="仿宋" w:eastAsia="仿宋" w:hAnsi="仿宋" w:hint="eastAsia"/>
          <w:snapToGrid w:val="0"/>
          <w:kern w:val="0"/>
          <w:szCs w:val="28"/>
        </w:rPr>
        <w:t>在该项目评标公示期满后，新疆新之建工程咨询有限公司收到由供应商提供的以下资料后五个工作日内退还：</w:t>
      </w:r>
    </w:p>
    <w:p w:rsidR="00870BDF" w:rsidRPr="009E12CA" w:rsidRDefault="00870BDF" w:rsidP="000D4EEA">
      <w:pPr>
        <w:pStyle w:val="52"/>
        <w:wordWrap w:val="0"/>
        <w:ind w:firstLine="560"/>
        <w:rPr>
          <w:rFonts w:ascii="仿宋" w:eastAsia="仿宋" w:hAnsi="仿宋"/>
          <w:snapToGrid w:val="0"/>
          <w:kern w:val="0"/>
          <w:szCs w:val="28"/>
        </w:rPr>
      </w:pPr>
      <w:r w:rsidRPr="009E12CA">
        <w:rPr>
          <w:rFonts w:ascii="仿宋" w:eastAsia="仿宋" w:hAnsi="仿宋" w:hint="eastAsia"/>
          <w:snapToGrid w:val="0"/>
          <w:kern w:val="0"/>
          <w:szCs w:val="28"/>
        </w:rPr>
        <w:t>1）打印并加盖供应商公章的账户信息：</w:t>
      </w:r>
      <w:r w:rsidRPr="009E12CA">
        <w:rPr>
          <w:rFonts w:ascii="仿宋" w:eastAsia="仿宋" w:hAnsi="仿宋" w:hint="eastAsia"/>
          <w:b/>
          <w:snapToGrid w:val="0"/>
          <w:kern w:val="0"/>
          <w:szCs w:val="28"/>
        </w:rPr>
        <w:t>行名、行号、户名、账号；</w:t>
      </w:r>
    </w:p>
    <w:p w:rsidR="00870BDF" w:rsidRPr="009E12CA" w:rsidRDefault="00870BDF" w:rsidP="000D4EEA">
      <w:pPr>
        <w:pStyle w:val="52"/>
        <w:wordWrap w:val="0"/>
        <w:ind w:firstLine="560"/>
        <w:rPr>
          <w:rFonts w:ascii="仿宋" w:eastAsia="仿宋" w:hAnsi="仿宋"/>
          <w:snapToGrid w:val="0"/>
          <w:kern w:val="0"/>
          <w:szCs w:val="28"/>
        </w:rPr>
      </w:pPr>
      <w:r w:rsidRPr="009E12CA">
        <w:rPr>
          <w:rFonts w:ascii="仿宋" w:eastAsia="仿宋" w:hAnsi="仿宋" w:hint="eastAsia"/>
          <w:snapToGrid w:val="0"/>
          <w:kern w:val="0"/>
          <w:szCs w:val="28"/>
        </w:rPr>
        <w:t>2）加盖投标人财务公章的第二联复写收据原件，收据中需写明项目名称及项目编号。</w:t>
      </w:r>
    </w:p>
    <w:p w:rsidR="00870BDF" w:rsidRPr="009E12CA" w:rsidRDefault="00870BDF"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16.5 发生以下情况投标保证金可能被没收：</w:t>
      </w:r>
    </w:p>
    <w:p w:rsidR="00870BDF" w:rsidRPr="009E12CA" w:rsidRDefault="00870BDF"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16.5.1 如果供应商在投标有效期内撤销投标；</w:t>
      </w:r>
    </w:p>
    <w:p w:rsidR="00870BDF" w:rsidRPr="009E12CA" w:rsidRDefault="00870BDF"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16.5.2 如果供应商串通投标的；</w:t>
      </w:r>
    </w:p>
    <w:p w:rsidR="00870BDF" w:rsidRPr="009E12CA" w:rsidRDefault="00870BDF"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16.5.3 如果中标人未能做到：</w:t>
      </w:r>
    </w:p>
    <w:p w:rsidR="00870BDF" w:rsidRPr="009E12CA" w:rsidRDefault="00870BDF" w:rsidP="000D4EEA">
      <w:pPr>
        <w:pStyle w:val="52"/>
        <w:wordWrap w:val="0"/>
        <w:spacing w:line="540" w:lineRule="exact"/>
        <w:ind w:firstLine="560"/>
        <w:rPr>
          <w:rFonts w:ascii="仿宋" w:eastAsia="仿宋" w:hAnsi="仿宋"/>
          <w:snapToGrid w:val="0"/>
          <w:kern w:val="0"/>
        </w:rPr>
      </w:pPr>
      <w:r w:rsidRPr="009E12CA">
        <w:rPr>
          <w:rFonts w:ascii="仿宋" w:eastAsia="仿宋" w:hAnsi="仿宋" w:hint="eastAsia"/>
          <w:snapToGrid w:val="0"/>
          <w:kern w:val="0"/>
        </w:rPr>
        <w:t>a. 按29条规定签定合同；</w:t>
      </w:r>
    </w:p>
    <w:p w:rsidR="00870BDF" w:rsidRPr="009E12CA" w:rsidRDefault="00870BDF" w:rsidP="000D4EEA">
      <w:pPr>
        <w:pStyle w:val="52"/>
        <w:wordWrap w:val="0"/>
        <w:spacing w:line="540" w:lineRule="exact"/>
        <w:ind w:firstLine="560"/>
        <w:rPr>
          <w:rFonts w:ascii="仿宋" w:eastAsia="仿宋" w:hAnsi="仿宋"/>
          <w:snapToGrid w:val="0"/>
          <w:kern w:val="0"/>
        </w:rPr>
      </w:pPr>
      <w:r w:rsidRPr="009E12CA">
        <w:rPr>
          <w:rFonts w:ascii="仿宋" w:eastAsia="仿宋" w:hAnsi="仿宋" w:hint="eastAsia"/>
          <w:snapToGrid w:val="0"/>
          <w:kern w:val="0"/>
        </w:rPr>
        <w:t>b. 第32条有关缴纳中标服务费的规定；</w:t>
      </w:r>
    </w:p>
    <w:p w:rsidR="00870BDF" w:rsidRPr="009E12CA" w:rsidRDefault="00870BDF" w:rsidP="000D4EEA">
      <w:pPr>
        <w:pStyle w:val="52"/>
        <w:wordWrap w:val="0"/>
        <w:spacing w:line="540" w:lineRule="exact"/>
        <w:ind w:firstLine="560"/>
        <w:rPr>
          <w:rFonts w:ascii="仿宋" w:eastAsia="仿宋" w:hAnsi="仿宋"/>
          <w:snapToGrid w:val="0"/>
          <w:kern w:val="0"/>
        </w:rPr>
      </w:pPr>
      <w:r w:rsidRPr="009E12CA">
        <w:rPr>
          <w:rFonts w:ascii="仿宋" w:eastAsia="仿宋" w:hAnsi="仿宋" w:hint="eastAsia"/>
          <w:snapToGrid w:val="0"/>
          <w:kern w:val="0"/>
        </w:rPr>
        <w:t>c. 按招标文件要求提交合同履约保证金的。</w:t>
      </w:r>
    </w:p>
    <w:p w:rsidR="0052213D" w:rsidRPr="009E12CA" w:rsidRDefault="006051A1" w:rsidP="00FF20A8">
      <w:pPr>
        <w:pStyle w:val="DefaultText"/>
        <w:wordWrap w:val="0"/>
        <w:spacing w:beforeLines="100" w:afterLines="50" w:line="540" w:lineRule="exact"/>
        <w:jc w:val="center"/>
        <w:rPr>
          <w:rFonts w:ascii="仿宋" w:eastAsia="仿宋" w:hAnsi="仿宋"/>
          <w:snapToGrid w:val="0"/>
          <w:color w:val="auto"/>
          <w:sz w:val="28"/>
        </w:rPr>
      </w:pPr>
      <w:r w:rsidRPr="009E12CA">
        <w:rPr>
          <w:rFonts w:ascii="仿宋" w:eastAsia="仿宋" w:hAnsi="仿宋" w:hint="eastAsia"/>
          <w:b/>
          <w:snapToGrid w:val="0"/>
          <w:color w:val="auto"/>
          <w:sz w:val="28"/>
        </w:rPr>
        <w:t>四、投标文件的递交</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17. 投标文件的密封与标记</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17.1 供应商应将投标文件正本和副本</w:t>
      </w:r>
      <w:r w:rsidRPr="009E12CA">
        <w:rPr>
          <w:rFonts w:ascii="仿宋" w:eastAsia="仿宋" w:hAnsi="仿宋" w:hint="eastAsia"/>
          <w:b/>
          <w:snapToGrid w:val="0"/>
          <w:color w:val="auto"/>
          <w:sz w:val="28"/>
        </w:rPr>
        <w:t>分别装入信袋内</w:t>
      </w:r>
      <w:r w:rsidRPr="009E12CA">
        <w:rPr>
          <w:rFonts w:ascii="仿宋" w:eastAsia="仿宋" w:hAnsi="仿宋" w:hint="eastAsia"/>
          <w:snapToGrid w:val="0"/>
          <w:color w:val="auto"/>
          <w:sz w:val="28"/>
        </w:rPr>
        <w:t>加以密封，分别在信袋上标“正本”或“副本”，并在密封处加盖公章（或合同专用章）。</w:t>
      </w:r>
    </w:p>
    <w:p w:rsidR="0052213D" w:rsidRPr="009E12CA" w:rsidRDefault="006051A1" w:rsidP="000D4EEA">
      <w:pPr>
        <w:pStyle w:val="DefaultText"/>
        <w:wordWrap w:val="0"/>
        <w:spacing w:line="52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17.2 供应商应将填好的开标一览表单独</w:t>
      </w:r>
      <w:r w:rsidRPr="009E12CA">
        <w:rPr>
          <w:rFonts w:ascii="仿宋" w:eastAsia="仿宋" w:hAnsi="仿宋" w:hint="eastAsia"/>
          <w:b/>
          <w:bCs/>
          <w:snapToGrid w:val="0"/>
          <w:color w:val="auto"/>
          <w:sz w:val="28"/>
        </w:rPr>
        <w:t>密封一份在信袋内，在密封处加盖</w:t>
      </w:r>
      <w:r w:rsidRPr="009E12CA">
        <w:rPr>
          <w:rFonts w:ascii="仿宋" w:eastAsia="仿宋" w:hAnsi="仿宋" w:hint="eastAsia"/>
          <w:b/>
          <w:bCs/>
          <w:snapToGrid w:val="0"/>
          <w:color w:val="auto"/>
          <w:sz w:val="28"/>
        </w:rPr>
        <w:lastRenderedPageBreak/>
        <w:t>公章（或合同专用章），在信袋上注明“开标一览表”字样，作为投标文件的一部分</w:t>
      </w:r>
      <w:r w:rsidRPr="009E12CA">
        <w:rPr>
          <w:rFonts w:ascii="仿宋" w:eastAsia="仿宋" w:hAnsi="仿宋" w:hint="eastAsia"/>
          <w:b/>
          <w:snapToGrid w:val="0"/>
          <w:color w:val="auto"/>
          <w:sz w:val="28"/>
        </w:rPr>
        <w:t>。</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17.3 所有投标文件信袋封口处均应加贴封条，封条上应写明：</w:t>
      </w:r>
    </w:p>
    <w:p w:rsidR="0052213D" w:rsidRPr="009E12CA" w:rsidRDefault="006051A1" w:rsidP="000D4EEA">
      <w:pPr>
        <w:pStyle w:val="DefaultText"/>
        <w:wordWrap w:val="0"/>
        <w:snapToGrid w:val="0"/>
        <w:spacing w:line="540" w:lineRule="exact"/>
        <w:ind w:firstLineChars="200" w:firstLine="560"/>
        <w:rPr>
          <w:rFonts w:ascii="仿宋" w:eastAsia="仿宋" w:hAnsi="仿宋"/>
          <w:snapToGrid w:val="0"/>
          <w:color w:val="auto"/>
          <w:sz w:val="28"/>
        </w:rPr>
      </w:pPr>
      <w:r w:rsidRPr="009E12CA">
        <w:rPr>
          <w:rFonts w:ascii="仿宋" w:eastAsia="仿宋" w:hAnsi="仿宋" w:hint="eastAsia"/>
          <w:snapToGrid w:val="0"/>
          <w:color w:val="auto"/>
          <w:sz w:val="28"/>
        </w:rPr>
        <w:t>⑴采购代理机构单位：新疆新之建工程咨询有限公司</w:t>
      </w:r>
    </w:p>
    <w:p w:rsidR="00C338BB" w:rsidRPr="009E12CA" w:rsidRDefault="006051A1" w:rsidP="000D4EEA">
      <w:pPr>
        <w:pStyle w:val="DefaultText"/>
        <w:wordWrap w:val="0"/>
        <w:snapToGrid w:val="0"/>
        <w:spacing w:line="540" w:lineRule="exact"/>
        <w:ind w:firstLineChars="200" w:firstLine="560"/>
        <w:rPr>
          <w:rFonts w:ascii="仿宋" w:eastAsia="仿宋" w:hAnsi="仿宋"/>
          <w:snapToGrid w:val="0"/>
          <w:color w:val="auto"/>
          <w:sz w:val="28"/>
        </w:rPr>
      </w:pPr>
      <w:r w:rsidRPr="009E12CA">
        <w:rPr>
          <w:rFonts w:ascii="仿宋" w:eastAsia="仿宋" w:hAnsi="仿宋" w:hint="eastAsia"/>
          <w:snapToGrid w:val="0"/>
          <w:color w:val="auto"/>
          <w:sz w:val="28"/>
        </w:rPr>
        <w:t>⑵项目名称：</w:t>
      </w:r>
    </w:p>
    <w:p w:rsidR="0052213D" w:rsidRPr="009E12CA" w:rsidRDefault="00C338BB" w:rsidP="000D4EEA">
      <w:pPr>
        <w:pStyle w:val="DefaultText"/>
        <w:wordWrap w:val="0"/>
        <w:snapToGrid w:val="0"/>
        <w:spacing w:line="540" w:lineRule="exact"/>
        <w:ind w:firstLineChars="200" w:firstLine="560"/>
        <w:rPr>
          <w:rFonts w:ascii="仿宋" w:eastAsia="仿宋" w:hAnsi="仿宋"/>
          <w:snapToGrid w:val="0"/>
          <w:color w:val="auto"/>
          <w:sz w:val="28"/>
        </w:rPr>
      </w:pPr>
      <w:r w:rsidRPr="009E12CA">
        <w:rPr>
          <w:rFonts w:ascii="仿宋" w:eastAsia="仿宋" w:hAnsi="仿宋" w:hint="eastAsia"/>
          <w:snapToGrid w:val="0"/>
          <w:color w:val="auto"/>
          <w:sz w:val="28"/>
        </w:rPr>
        <w:t>和布克赛尔蒙古自治县人民医院住院部提升项目（第二标段）</w:t>
      </w:r>
      <w:r w:rsidRPr="009E12CA">
        <w:rPr>
          <w:rFonts w:ascii="仿宋" w:eastAsia="仿宋" w:hAnsi="仿宋" w:hint="eastAsia"/>
          <w:snapToGrid w:val="0"/>
          <w:color w:val="auto"/>
          <w:sz w:val="28"/>
          <w:u w:val="single"/>
        </w:rPr>
        <w:t>第  包</w:t>
      </w:r>
    </w:p>
    <w:p w:rsidR="0052213D" w:rsidRPr="009E12CA" w:rsidRDefault="006051A1" w:rsidP="000D4EEA">
      <w:pPr>
        <w:pStyle w:val="DefaultText"/>
        <w:wordWrap w:val="0"/>
        <w:snapToGrid w:val="0"/>
        <w:spacing w:line="540" w:lineRule="exact"/>
        <w:ind w:firstLineChars="200" w:firstLine="560"/>
        <w:rPr>
          <w:rFonts w:ascii="仿宋" w:eastAsia="仿宋" w:hAnsi="仿宋"/>
          <w:snapToGrid w:val="0"/>
          <w:color w:val="auto"/>
          <w:sz w:val="28"/>
        </w:rPr>
      </w:pPr>
      <w:r w:rsidRPr="009E12CA">
        <w:rPr>
          <w:rFonts w:ascii="仿宋" w:eastAsia="仿宋" w:hAnsi="仿宋" w:hint="eastAsia"/>
          <w:snapToGrid w:val="0"/>
          <w:color w:val="auto"/>
          <w:sz w:val="28"/>
        </w:rPr>
        <w:t>⑶招标编号：</w:t>
      </w:r>
      <w:r w:rsidR="00A2398E" w:rsidRPr="009E12CA">
        <w:rPr>
          <w:rFonts w:ascii="仿宋" w:eastAsia="仿宋" w:hAnsi="仿宋" w:hint="eastAsia"/>
          <w:snapToGrid w:val="0"/>
          <w:color w:val="auto"/>
          <w:sz w:val="28"/>
        </w:rPr>
        <w:t>2241xzj035</w:t>
      </w:r>
      <w:r w:rsidR="00C338BB" w:rsidRPr="009E12CA">
        <w:rPr>
          <w:rFonts w:ascii="仿宋" w:eastAsia="仿宋" w:hAnsi="仿宋" w:hint="eastAsia"/>
          <w:snapToGrid w:val="0"/>
          <w:color w:val="auto"/>
          <w:sz w:val="28"/>
        </w:rPr>
        <w:t>/</w:t>
      </w:r>
      <w:r w:rsidR="00C338BB" w:rsidRPr="009E12CA">
        <w:rPr>
          <w:rFonts w:ascii="仿宋" w:eastAsia="仿宋" w:hAnsi="仿宋" w:hint="eastAsia"/>
          <w:snapToGrid w:val="0"/>
          <w:color w:val="auto"/>
          <w:sz w:val="28"/>
          <w:u w:val="single"/>
        </w:rPr>
        <w:t xml:space="preserve">  包</w:t>
      </w:r>
      <w:r w:rsidRPr="009E12CA">
        <w:rPr>
          <w:rFonts w:ascii="仿宋" w:eastAsia="仿宋" w:hAnsi="仿宋" w:hint="eastAsia"/>
          <w:snapToGrid w:val="0"/>
          <w:color w:val="auto"/>
          <w:sz w:val="28"/>
        </w:rPr>
        <w:t>；</w:t>
      </w:r>
    </w:p>
    <w:p w:rsidR="0052213D" w:rsidRPr="009E12CA" w:rsidRDefault="006051A1" w:rsidP="000D4EEA">
      <w:pPr>
        <w:pStyle w:val="DefaultText"/>
        <w:wordWrap w:val="0"/>
        <w:snapToGrid w:val="0"/>
        <w:spacing w:line="540" w:lineRule="exact"/>
        <w:ind w:firstLineChars="200" w:firstLine="560"/>
        <w:rPr>
          <w:rFonts w:ascii="仿宋" w:eastAsia="仿宋" w:hAnsi="仿宋"/>
          <w:snapToGrid w:val="0"/>
          <w:color w:val="auto"/>
          <w:sz w:val="28"/>
        </w:rPr>
      </w:pPr>
      <w:r w:rsidRPr="009E12CA">
        <w:rPr>
          <w:rFonts w:ascii="仿宋" w:eastAsia="仿宋" w:hAnsi="仿宋" w:hint="eastAsia"/>
          <w:snapToGrid w:val="0"/>
          <w:color w:val="auto"/>
          <w:sz w:val="28"/>
        </w:rPr>
        <w:t>⑷投标企业名称和地址：</w:t>
      </w:r>
    </w:p>
    <w:p w:rsidR="0052213D" w:rsidRPr="009E12CA" w:rsidRDefault="006051A1" w:rsidP="000D4EEA">
      <w:pPr>
        <w:pStyle w:val="DefaultText"/>
        <w:wordWrap w:val="0"/>
        <w:snapToGrid w:val="0"/>
        <w:spacing w:line="540" w:lineRule="exact"/>
        <w:ind w:firstLineChars="200" w:firstLine="560"/>
        <w:rPr>
          <w:rFonts w:ascii="仿宋" w:eastAsia="仿宋" w:hAnsi="仿宋"/>
          <w:snapToGrid w:val="0"/>
          <w:color w:val="auto"/>
          <w:sz w:val="28"/>
        </w:rPr>
      </w:pPr>
      <w:r w:rsidRPr="009E12CA">
        <w:rPr>
          <w:rFonts w:ascii="仿宋" w:eastAsia="仿宋" w:hAnsi="仿宋" w:hint="eastAsia"/>
          <w:snapToGrid w:val="0"/>
          <w:color w:val="auto"/>
          <w:sz w:val="28"/>
        </w:rPr>
        <w:t>⑸注明“开标前不准启封”，“正本”，“副本”。</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17.4 未按本须知要求密封、标记和投递的投标文件，采购代理机构不对其后果负责。</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18. 投标文件递交的截止日期</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u w:val="single"/>
        </w:rPr>
      </w:pPr>
      <w:r w:rsidRPr="009E12CA">
        <w:rPr>
          <w:rFonts w:ascii="仿宋" w:eastAsia="仿宋" w:hAnsi="仿宋" w:hint="eastAsia"/>
          <w:snapToGrid w:val="0"/>
          <w:color w:val="auto"/>
          <w:sz w:val="28"/>
        </w:rPr>
        <w:t>18.1 供应商必须在《投标须知前附表》中规定的时间之前将投标文件送达到规定的地点。</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18.2 超过招标文件规定的投标截止时间送达的投标文件将不予接受。</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19. 投标文件的修改、撤回和撤销</w:t>
      </w:r>
    </w:p>
    <w:p w:rsidR="0052213D" w:rsidRPr="009E12CA" w:rsidRDefault="006051A1" w:rsidP="000D4EEA">
      <w:pPr>
        <w:pStyle w:val="aff7"/>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19.1 供应商对其投标文件进行的修改或撤回应以书面形式并在招标文件规定的投标截止时间前送达或邮寄到采购代理机构手中。</w:t>
      </w:r>
    </w:p>
    <w:p w:rsidR="0052213D" w:rsidRPr="009E12CA" w:rsidRDefault="006051A1" w:rsidP="000D4EEA">
      <w:pPr>
        <w:pStyle w:val="aff7"/>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19.2 供应商对投标文件的修改或撤回应按第17和18条规定进行准备、密封、标注和递交。</w:t>
      </w:r>
    </w:p>
    <w:p w:rsidR="0052213D" w:rsidRPr="009E12CA" w:rsidRDefault="006051A1" w:rsidP="000D4EEA">
      <w:pPr>
        <w:pStyle w:val="aff7"/>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19.3 投标截止时间以后，不允许对投标文件进行修改。</w:t>
      </w:r>
    </w:p>
    <w:p w:rsidR="00046021" w:rsidRPr="009E12CA" w:rsidRDefault="00046021" w:rsidP="000D4EEA">
      <w:pPr>
        <w:pStyle w:val="aff7"/>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19.4 供应商不得在投标截止时间起至投标文件有效期满前撤销投标文件，否则其投标保证金将被没收。</w:t>
      </w:r>
    </w:p>
    <w:p w:rsidR="0052213D" w:rsidRPr="009E12CA" w:rsidRDefault="006051A1" w:rsidP="000D4EEA">
      <w:pPr>
        <w:pStyle w:val="aff7"/>
        <w:wordWrap w:val="0"/>
        <w:spacing w:line="540" w:lineRule="exact"/>
        <w:ind w:firstLine="560"/>
        <w:jc w:val="both"/>
        <w:rPr>
          <w:rFonts w:ascii="仿宋" w:eastAsia="仿宋" w:hAnsi="仿宋"/>
          <w:b/>
          <w:snapToGrid w:val="0"/>
          <w:color w:val="auto"/>
          <w:sz w:val="28"/>
        </w:rPr>
      </w:pPr>
      <w:r w:rsidRPr="009E12CA">
        <w:rPr>
          <w:rFonts w:ascii="仿宋" w:eastAsia="仿宋" w:hAnsi="仿宋" w:hint="eastAsia"/>
          <w:b/>
          <w:snapToGrid w:val="0"/>
          <w:color w:val="auto"/>
          <w:sz w:val="28"/>
        </w:rPr>
        <w:t>20.</w:t>
      </w:r>
      <w:r w:rsidRPr="009E12CA">
        <w:rPr>
          <w:rFonts w:ascii="仿宋" w:eastAsia="仿宋" w:hAnsi="仿宋" w:hint="eastAsia"/>
          <w:b/>
          <w:snapToGrid w:val="0"/>
          <w:color w:val="auto"/>
          <w:sz w:val="23"/>
          <w:szCs w:val="23"/>
        </w:rPr>
        <w:t xml:space="preserve"> </w:t>
      </w:r>
      <w:r w:rsidRPr="009E12CA">
        <w:rPr>
          <w:rFonts w:ascii="仿宋" w:eastAsia="仿宋" w:hAnsi="仿宋" w:hint="eastAsia"/>
          <w:b/>
          <w:snapToGrid w:val="0"/>
          <w:color w:val="auto"/>
          <w:sz w:val="28"/>
        </w:rPr>
        <w:t>有下列情形之一的，视为供应商串通投标，其投标无效：</w:t>
      </w:r>
    </w:p>
    <w:p w:rsidR="0052213D" w:rsidRPr="009E12CA" w:rsidRDefault="006051A1" w:rsidP="000D4EEA">
      <w:pPr>
        <w:pStyle w:val="aff7"/>
        <w:wordWrap w:val="0"/>
        <w:spacing w:line="540" w:lineRule="exact"/>
        <w:ind w:firstLine="560"/>
        <w:jc w:val="both"/>
        <w:rPr>
          <w:rFonts w:ascii="仿宋" w:eastAsia="仿宋" w:hAnsi="仿宋"/>
          <w:b/>
          <w:snapToGrid w:val="0"/>
          <w:color w:val="auto"/>
          <w:sz w:val="28"/>
        </w:rPr>
      </w:pPr>
      <w:r w:rsidRPr="009E12CA">
        <w:rPr>
          <w:rFonts w:ascii="仿宋" w:eastAsia="仿宋" w:hAnsi="仿宋" w:hint="eastAsia"/>
          <w:b/>
          <w:snapToGrid w:val="0"/>
          <w:color w:val="auto"/>
          <w:sz w:val="28"/>
        </w:rPr>
        <w:t>⑴ 不同供应商的投标文件由同一单位或者个人编制</w:t>
      </w:r>
      <w:r w:rsidR="00724A60" w:rsidRPr="009E12CA">
        <w:rPr>
          <w:rFonts w:ascii="仿宋" w:eastAsia="仿宋" w:hAnsi="仿宋" w:hint="eastAsia"/>
          <w:b/>
          <w:snapToGrid w:val="0"/>
          <w:color w:val="auto"/>
          <w:sz w:val="28"/>
        </w:rPr>
        <w:t>；</w:t>
      </w:r>
    </w:p>
    <w:p w:rsidR="0052213D" w:rsidRPr="009E12CA" w:rsidRDefault="006051A1" w:rsidP="000D4EEA">
      <w:pPr>
        <w:pStyle w:val="aff7"/>
        <w:wordWrap w:val="0"/>
        <w:spacing w:line="540" w:lineRule="exact"/>
        <w:ind w:firstLine="560"/>
        <w:jc w:val="both"/>
        <w:rPr>
          <w:rFonts w:ascii="仿宋" w:eastAsia="仿宋" w:hAnsi="仿宋"/>
          <w:b/>
          <w:snapToGrid w:val="0"/>
          <w:color w:val="auto"/>
          <w:sz w:val="28"/>
        </w:rPr>
      </w:pPr>
      <w:r w:rsidRPr="009E12CA">
        <w:rPr>
          <w:rFonts w:ascii="仿宋" w:eastAsia="仿宋" w:hAnsi="仿宋" w:hint="eastAsia"/>
          <w:b/>
          <w:snapToGrid w:val="0"/>
          <w:color w:val="auto"/>
          <w:sz w:val="28"/>
        </w:rPr>
        <w:t>⑵ 不同供应商委托同一单位或者个人办理投标事宜</w:t>
      </w:r>
      <w:r w:rsidR="00724A60" w:rsidRPr="009E12CA">
        <w:rPr>
          <w:rFonts w:ascii="仿宋" w:eastAsia="仿宋" w:hAnsi="仿宋" w:hint="eastAsia"/>
          <w:b/>
          <w:snapToGrid w:val="0"/>
          <w:color w:val="auto"/>
          <w:sz w:val="28"/>
        </w:rPr>
        <w:t>；</w:t>
      </w:r>
    </w:p>
    <w:p w:rsidR="0052213D" w:rsidRPr="009E12CA" w:rsidRDefault="006051A1" w:rsidP="000D4EEA">
      <w:pPr>
        <w:pStyle w:val="aff7"/>
        <w:wordWrap w:val="0"/>
        <w:spacing w:line="540" w:lineRule="exact"/>
        <w:ind w:firstLine="560"/>
        <w:jc w:val="both"/>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⑶ 不同供应商的投标文件载明的项目管理成员或者联系人员为同一人</w:t>
      </w:r>
      <w:r w:rsidR="00724A60" w:rsidRPr="009E12CA">
        <w:rPr>
          <w:rFonts w:ascii="仿宋" w:eastAsia="仿宋" w:hAnsi="仿宋" w:hint="eastAsia"/>
          <w:b/>
          <w:snapToGrid w:val="0"/>
          <w:color w:val="auto"/>
          <w:sz w:val="28"/>
        </w:rPr>
        <w:t>；</w:t>
      </w:r>
    </w:p>
    <w:p w:rsidR="0052213D" w:rsidRPr="009E12CA" w:rsidRDefault="006051A1" w:rsidP="000D4EEA">
      <w:pPr>
        <w:pStyle w:val="aff7"/>
        <w:wordWrap w:val="0"/>
        <w:spacing w:line="540" w:lineRule="exact"/>
        <w:ind w:firstLine="560"/>
        <w:jc w:val="both"/>
        <w:rPr>
          <w:rFonts w:ascii="仿宋" w:eastAsia="仿宋" w:hAnsi="仿宋"/>
          <w:b/>
          <w:snapToGrid w:val="0"/>
          <w:color w:val="auto"/>
          <w:sz w:val="28"/>
        </w:rPr>
      </w:pPr>
      <w:r w:rsidRPr="009E12CA">
        <w:rPr>
          <w:rFonts w:ascii="仿宋" w:eastAsia="仿宋" w:hAnsi="仿宋" w:hint="eastAsia"/>
          <w:b/>
          <w:snapToGrid w:val="0"/>
          <w:color w:val="auto"/>
          <w:sz w:val="28"/>
        </w:rPr>
        <w:t>⑷ 不同供应商的投标文件异常一致或者投标报价呈规律性差异</w:t>
      </w:r>
      <w:r w:rsidR="00724A60" w:rsidRPr="009E12CA">
        <w:rPr>
          <w:rFonts w:ascii="仿宋" w:eastAsia="仿宋" w:hAnsi="仿宋" w:hint="eastAsia"/>
          <w:b/>
          <w:snapToGrid w:val="0"/>
          <w:color w:val="auto"/>
          <w:sz w:val="28"/>
        </w:rPr>
        <w:t>；</w:t>
      </w:r>
    </w:p>
    <w:p w:rsidR="0052213D" w:rsidRPr="009E12CA" w:rsidRDefault="006051A1" w:rsidP="000D4EEA">
      <w:pPr>
        <w:pStyle w:val="aff7"/>
        <w:wordWrap w:val="0"/>
        <w:spacing w:line="540" w:lineRule="exact"/>
        <w:ind w:firstLine="560"/>
        <w:jc w:val="both"/>
        <w:rPr>
          <w:rFonts w:ascii="仿宋" w:eastAsia="仿宋" w:hAnsi="仿宋"/>
          <w:b/>
          <w:snapToGrid w:val="0"/>
          <w:color w:val="auto"/>
          <w:sz w:val="28"/>
        </w:rPr>
      </w:pPr>
      <w:r w:rsidRPr="009E12CA">
        <w:rPr>
          <w:rFonts w:ascii="仿宋" w:eastAsia="仿宋" w:hAnsi="仿宋" w:hint="eastAsia"/>
          <w:b/>
          <w:snapToGrid w:val="0"/>
          <w:color w:val="auto"/>
          <w:sz w:val="28"/>
        </w:rPr>
        <w:t>⑸ 不同供应商的投标文件相互混装</w:t>
      </w:r>
      <w:r w:rsidR="00724A60" w:rsidRPr="009E12CA">
        <w:rPr>
          <w:rFonts w:ascii="仿宋" w:eastAsia="仿宋" w:hAnsi="仿宋" w:hint="eastAsia"/>
          <w:b/>
          <w:snapToGrid w:val="0"/>
          <w:color w:val="auto"/>
          <w:sz w:val="28"/>
        </w:rPr>
        <w:t>；</w:t>
      </w:r>
    </w:p>
    <w:p w:rsidR="00046021" w:rsidRPr="009E12CA" w:rsidRDefault="00046021" w:rsidP="000D4EEA">
      <w:pPr>
        <w:pStyle w:val="aff7"/>
        <w:wordWrap w:val="0"/>
        <w:spacing w:line="540" w:lineRule="exact"/>
        <w:ind w:firstLine="560"/>
        <w:jc w:val="both"/>
        <w:rPr>
          <w:rFonts w:ascii="仿宋" w:eastAsia="仿宋" w:hAnsi="仿宋"/>
          <w:b/>
          <w:snapToGrid w:val="0"/>
          <w:color w:val="auto"/>
          <w:sz w:val="23"/>
          <w:szCs w:val="23"/>
        </w:rPr>
      </w:pPr>
      <w:r w:rsidRPr="009E12CA">
        <w:rPr>
          <w:rFonts w:ascii="仿宋" w:eastAsia="仿宋" w:hAnsi="仿宋" w:hint="eastAsia"/>
          <w:b/>
          <w:snapToGrid w:val="0"/>
          <w:color w:val="auto"/>
          <w:sz w:val="28"/>
        </w:rPr>
        <w:t>⑹ 不同供应商的投标保证金从同一单位或者个人的账户转出</w:t>
      </w:r>
      <w:r w:rsidRPr="009E12CA">
        <w:rPr>
          <w:rFonts w:ascii="仿宋" w:eastAsia="仿宋" w:hAnsi="仿宋" w:hint="eastAsia"/>
          <w:b/>
          <w:snapToGrid w:val="0"/>
          <w:color w:val="auto"/>
          <w:sz w:val="23"/>
          <w:szCs w:val="23"/>
        </w:rPr>
        <w:t>。</w:t>
      </w:r>
    </w:p>
    <w:p w:rsidR="0052213D" w:rsidRPr="009E12CA" w:rsidRDefault="006051A1" w:rsidP="00FF20A8">
      <w:pPr>
        <w:pStyle w:val="DefaultText"/>
        <w:wordWrap w:val="0"/>
        <w:spacing w:beforeLines="100" w:afterLines="50"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t>五、开标</w:t>
      </w:r>
    </w:p>
    <w:p w:rsidR="0052213D" w:rsidRPr="009E12CA" w:rsidRDefault="006051A1" w:rsidP="000D4EEA">
      <w:pPr>
        <w:pStyle w:val="aff7"/>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21. 开标</w:t>
      </w:r>
    </w:p>
    <w:p w:rsidR="0052213D" w:rsidRPr="009E12CA" w:rsidRDefault="006051A1" w:rsidP="000D4EEA">
      <w:pPr>
        <w:pStyle w:val="DefaultText"/>
        <w:wordWrap w:val="0"/>
        <w:spacing w:line="540" w:lineRule="exact"/>
        <w:ind w:left="1" w:firstLineChars="201" w:firstLine="563"/>
        <w:jc w:val="both"/>
        <w:rPr>
          <w:rFonts w:ascii="仿宋" w:eastAsia="仿宋" w:hAnsi="仿宋"/>
          <w:snapToGrid w:val="0"/>
          <w:color w:val="auto"/>
          <w:sz w:val="28"/>
          <w:u w:val="single"/>
        </w:rPr>
      </w:pPr>
      <w:r w:rsidRPr="009E12CA">
        <w:rPr>
          <w:rFonts w:ascii="仿宋" w:eastAsia="仿宋" w:hAnsi="仿宋" w:hint="eastAsia"/>
          <w:snapToGrid w:val="0"/>
          <w:color w:val="auto"/>
          <w:sz w:val="28"/>
        </w:rPr>
        <w:t>21.1 除非采购代理机构另外书面通知，本项目将按本招标文件《投标须知前附表》中规定的时间和地点开标。</w:t>
      </w:r>
    </w:p>
    <w:p w:rsidR="0052213D" w:rsidRPr="009E12CA" w:rsidRDefault="006051A1" w:rsidP="000D4EEA">
      <w:pPr>
        <w:pStyle w:val="DefaultText"/>
        <w:wordWrap w:val="0"/>
        <w:spacing w:line="540" w:lineRule="exact"/>
        <w:ind w:firstLine="560"/>
        <w:jc w:val="both"/>
        <w:rPr>
          <w:rFonts w:ascii="仿宋" w:eastAsia="仿宋" w:hAnsi="仿宋"/>
          <w:b/>
          <w:snapToGrid w:val="0"/>
          <w:color w:val="auto"/>
          <w:sz w:val="28"/>
        </w:rPr>
      </w:pPr>
      <w:r w:rsidRPr="009E12CA">
        <w:rPr>
          <w:rFonts w:ascii="仿宋" w:eastAsia="仿宋" w:hAnsi="仿宋" w:hint="eastAsia"/>
          <w:snapToGrid w:val="0"/>
          <w:color w:val="auto"/>
          <w:sz w:val="28"/>
        </w:rPr>
        <w:t xml:space="preserve">21.2 </w:t>
      </w:r>
      <w:r w:rsidRPr="009E12CA">
        <w:rPr>
          <w:rFonts w:ascii="仿宋" w:eastAsia="仿宋" w:hAnsi="仿宋" w:hint="eastAsia"/>
          <w:b/>
          <w:snapToGrid w:val="0"/>
          <w:color w:val="auto"/>
          <w:sz w:val="28"/>
        </w:rPr>
        <w:t>开标时，供应商须在密封的投标文件之外随身携带《投标须知前附表》第22条要求的证件，以备开标结束后，采购人对其资格进行审查。</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21.3 开标时唱《开标一览表》的内容，投标人名称、数量和投标价格等在唱标时一并唱出。</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21.4 唱标完毕后，如果供应商对所唱《开标一览表》内容有异议，应当场立即提出。经现场公证人员及监标人员确认，认为有必要重新唱标的，由唱标员重新唱标。</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21.5 所有唱标均记录在案，并经各供应商代表、公证人员和监标人员签字，作为各供应商投标文件的组成部分。</w:t>
      </w:r>
    </w:p>
    <w:p w:rsidR="0052213D" w:rsidRPr="009E12CA" w:rsidRDefault="006051A1" w:rsidP="00FF20A8">
      <w:pPr>
        <w:pStyle w:val="DefaultText"/>
        <w:wordWrap w:val="0"/>
        <w:spacing w:beforeLines="100" w:afterLines="50"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t>六、资格审查</w:t>
      </w:r>
    </w:p>
    <w:p w:rsidR="0052213D" w:rsidRPr="009E12CA" w:rsidRDefault="006051A1" w:rsidP="000D4EEA">
      <w:pPr>
        <w:pStyle w:val="DefaultText"/>
        <w:wordWrap w:val="0"/>
        <w:spacing w:line="540" w:lineRule="exact"/>
        <w:ind w:firstLine="561"/>
        <w:rPr>
          <w:rFonts w:ascii="仿宋" w:eastAsia="仿宋" w:hAnsi="仿宋"/>
          <w:snapToGrid w:val="0"/>
          <w:color w:val="auto"/>
          <w:sz w:val="28"/>
        </w:rPr>
      </w:pPr>
      <w:r w:rsidRPr="009E12CA">
        <w:rPr>
          <w:rFonts w:ascii="仿宋" w:eastAsia="仿宋" w:hAnsi="仿宋" w:hint="eastAsia"/>
          <w:snapToGrid w:val="0"/>
          <w:color w:val="auto"/>
          <w:sz w:val="28"/>
        </w:rPr>
        <w:t>22. 资格审查</w:t>
      </w:r>
    </w:p>
    <w:p w:rsidR="0052213D" w:rsidRPr="009E12CA" w:rsidRDefault="006051A1" w:rsidP="000D4EEA">
      <w:pPr>
        <w:pStyle w:val="DefaultText"/>
        <w:wordWrap w:val="0"/>
        <w:spacing w:line="540" w:lineRule="exact"/>
        <w:ind w:firstLine="561"/>
        <w:rPr>
          <w:rFonts w:ascii="仿宋" w:eastAsia="仿宋" w:hAnsi="仿宋"/>
          <w:b/>
          <w:snapToGrid w:val="0"/>
          <w:color w:val="auto"/>
          <w:sz w:val="28"/>
        </w:rPr>
      </w:pPr>
      <w:r w:rsidRPr="009E12CA">
        <w:rPr>
          <w:rFonts w:ascii="仿宋" w:eastAsia="仿宋" w:hAnsi="仿宋" w:hint="eastAsia"/>
          <w:b/>
          <w:snapToGrid w:val="0"/>
          <w:color w:val="auto"/>
          <w:sz w:val="28"/>
        </w:rPr>
        <w:t>22.1 开标结束后，采购人按照本章第</w:t>
      </w: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b/>
            <w:snapToGrid w:val="0"/>
            <w:color w:val="auto"/>
            <w:sz w:val="28"/>
          </w:rPr>
          <w:t>8.1.1</w:t>
        </w:r>
      </w:smartTag>
      <w:r w:rsidRPr="009E12CA">
        <w:rPr>
          <w:rFonts w:ascii="仿宋" w:eastAsia="仿宋" w:hAnsi="仿宋" w:hint="eastAsia"/>
          <w:b/>
          <w:snapToGrid w:val="0"/>
          <w:color w:val="auto"/>
          <w:sz w:val="28"/>
        </w:rPr>
        <w:t>条中第1-</w:t>
      </w:r>
      <w:r w:rsidR="003001BB" w:rsidRPr="009E12CA">
        <w:rPr>
          <w:rFonts w:ascii="仿宋" w:eastAsia="仿宋" w:hAnsi="仿宋" w:hint="eastAsia"/>
          <w:b/>
          <w:snapToGrid w:val="0"/>
          <w:color w:val="auto"/>
          <w:sz w:val="28"/>
        </w:rPr>
        <w:t>3</w:t>
      </w:r>
      <w:r w:rsidRPr="009E12CA">
        <w:rPr>
          <w:rFonts w:ascii="仿宋" w:eastAsia="仿宋" w:hAnsi="仿宋" w:hint="eastAsia"/>
          <w:b/>
          <w:snapToGrid w:val="0"/>
          <w:color w:val="auto"/>
          <w:sz w:val="28"/>
        </w:rPr>
        <w:t>项规定的内容对各供应商的投标文件进行资格审查。资格审查不合格的，其投标无效。</w:t>
      </w:r>
    </w:p>
    <w:p w:rsidR="0052213D" w:rsidRPr="009E12CA" w:rsidRDefault="006051A1" w:rsidP="000D4EEA">
      <w:pPr>
        <w:pStyle w:val="DefaultText"/>
        <w:wordWrap w:val="0"/>
        <w:spacing w:line="540" w:lineRule="exact"/>
        <w:ind w:firstLine="561"/>
        <w:rPr>
          <w:rFonts w:ascii="仿宋" w:eastAsia="仿宋" w:hAnsi="仿宋"/>
          <w:b/>
          <w:snapToGrid w:val="0"/>
          <w:color w:val="auto"/>
          <w:sz w:val="28"/>
        </w:rPr>
      </w:pPr>
      <w:r w:rsidRPr="009E12CA">
        <w:rPr>
          <w:rFonts w:ascii="仿宋" w:eastAsia="仿宋" w:hAnsi="仿宋" w:hint="eastAsia"/>
          <w:snapToGrid w:val="0"/>
          <w:color w:val="auto"/>
          <w:sz w:val="28"/>
        </w:rPr>
        <w:t>22.2 合格供应商不足三家的，不进行评标。</w:t>
      </w:r>
    </w:p>
    <w:p w:rsidR="0052213D" w:rsidRPr="009E12CA" w:rsidRDefault="006051A1" w:rsidP="00FF20A8">
      <w:pPr>
        <w:pStyle w:val="DefaultText"/>
        <w:wordWrap w:val="0"/>
        <w:spacing w:beforeLines="100" w:afterLines="50"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t>七、评标和定标</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23. 评标原则</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lastRenderedPageBreak/>
        <w:t>23.1 本项目的评标遵循公平、公正、科学、择优的原则。</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23.3 不徇私情，不明招暗定。</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23.4 资格审查合格的供应商，均有同等机会参加竞争。</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23.5 评标人员不得私自泄露评标内容，不得进行旨在影响评标结果公正、公平的任何活动。</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24. 评标方法</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24.2 评标的依据为招标文件和投标文件。根据相关法律法规的规定，评标委员会不以任何外部证据作为其评标的依据或标准。</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24.3 评标过程将严格保密。开标后直到授予中标人合同止，凡是属于审查、澄清、评价和比较的有关评标资料以及授标建议等均不得向供应商或其他无关的人员透露。</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24.4 在评标的整个过程中，供应商所进行的旨在影响评标结果的活动，可能导致其投标被拒绝，或者被取消中标资格。</w:t>
      </w:r>
    </w:p>
    <w:p w:rsidR="0052213D" w:rsidRPr="009E12CA" w:rsidRDefault="006051A1" w:rsidP="000D4EEA">
      <w:pPr>
        <w:pStyle w:val="DefaultText"/>
        <w:wordWrap w:val="0"/>
        <w:spacing w:line="54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24.5 本次招标采用综合评分法进行评标。评标分符合性审查和详细评审两个阶段。</w:t>
      </w:r>
    </w:p>
    <w:p w:rsidR="0052213D" w:rsidRPr="009E12CA" w:rsidRDefault="006051A1" w:rsidP="000D4EEA">
      <w:pPr>
        <w:pStyle w:val="DefaultText"/>
        <w:wordWrap w:val="0"/>
        <w:spacing w:line="540" w:lineRule="exact"/>
        <w:ind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24.5.1 只有通过符合性审查的投标文件才可进入详细评审阶段。</w:t>
      </w:r>
    </w:p>
    <w:p w:rsidR="0052213D" w:rsidRPr="009E12CA" w:rsidRDefault="006051A1" w:rsidP="000D4EEA">
      <w:pPr>
        <w:pStyle w:val="DefaultText"/>
        <w:wordWrap w:val="0"/>
        <w:spacing w:line="540" w:lineRule="exact"/>
        <w:ind w:firstLine="562"/>
        <w:jc w:val="both"/>
        <w:rPr>
          <w:rFonts w:ascii="仿宋" w:eastAsia="仿宋" w:hAnsi="仿宋"/>
          <w:snapToGrid w:val="0"/>
          <w:color w:val="auto"/>
          <w:sz w:val="28"/>
        </w:rPr>
      </w:pPr>
      <w:r w:rsidRPr="009E12CA">
        <w:rPr>
          <w:rFonts w:ascii="仿宋" w:eastAsia="仿宋" w:hAnsi="仿宋" w:hint="eastAsia"/>
          <w:b/>
          <w:snapToGrid w:val="0"/>
          <w:color w:val="auto"/>
          <w:sz w:val="28"/>
        </w:rPr>
        <w:t>24.5.2 详细评审分为商务评审（含投标报价得分计算）和技术评审两个部分。</w:t>
      </w:r>
    </w:p>
    <w:p w:rsidR="0052213D" w:rsidRPr="009E12CA" w:rsidRDefault="006051A1" w:rsidP="000D4EEA">
      <w:pPr>
        <w:pStyle w:val="DefaultText"/>
        <w:wordWrap w:val="0"/>
        <w:spacing w:line="540" w:lineRule="exact"/>
        <w:ind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24.6 符合性审查</w:t>
      </w:r>
    </w:p>
    <w:p w:rsidR="0052213D" w:rsidRPr="009E12CA" w:rsidRDefault="006051A1" w:rsidP="000D4EEA">
      <w:pPr>
        <w:pStyle w:val="DefaultText"/>
        <w:wordWrap w:val="0"/>
        <w:spacing w:line="540" w:lineRule="exact"/>
        <w:ind w:firstLine="560"/>
        <w:jc w:val="both"/>
        <w:rPr>
          <w:rFonts w:ascii="仿宋" w:eastAsia="仿宋" w:hAnsi="仿宋"/>
          <w:b/>
          <w:snapToGrid w:val="0"/>
          <w:color w:val="auto"/>
          <w:sz w:val="28"/>
        </w:rPr>
      </w:pPr>
      <w:r w:rsidRPr="009E12CA">
        <w:rPr>
          <w:rFonts w:ascii="仿宋" w:eastAsia="仿宋" w:hAnsi="仿宋" w:hint="eastAsia"/>
          <w:snapToGrid w:val="0"/>
          <w:color w:val="auto"/>
          <w:sz w:val="28"/>
        </w:rPr>
        <w:t>评标委员会对符合资格的供应商的投标文件进行符合性审查，以确定其是</w:t>
      </w:r>
      <w:r w:rsidRPr="009E12CA">
        <w:rPr>
          <w:rFonts w:ascii="仿宋" w:eastAsia="仿宋" w:hAnsi="仿宋" w:hint="eastAsia"/>
          <w:snapToGrid w:val="0"/>
          <w:color w:val="auto"/>
          <w:sz w:val="28"/>
        </w:rPr>
        <w:lastRenderedPageBreak/>
        <w:t>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sidRPr="009E12CA">
        <w:rPr>
          <w:rFonts w:ascii="仿宋" w:eastAsia="仿宋" w:hAnsi="仿宋" w:hint="eastAsia"/>
          <w:b/>
          <w:snapToGrid w:val="0"/>
          <w:color w:val="auto"/>
          <w:sz w:val="28"/>
        </w:rPr>
        <w:t>与招标文件有重大偏离的投标文件将被拒绝，投标无效。具体评审内容系指：</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24.6.1 投标文件组成不完整，主要内容未能按招标文件规定的内容、格式填写、装订；</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24.6.2 投标文件的有效期不满足招标文件的规定；</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24.6.3 投标代表授权书未能由法定代表人签署</w:t>
      </w:r>
      <w:r w:rsidRPr="009E12CA">
        <w:rPr>
          <w:rFonts w:ascii="仿宋" w:eastAsia="仿宋" w:hAnsi="仿宋" w:hint="eastAsia"/>
          <w:b/>
          <w:snapToGrid w:val="0"/>
          <w:sz w:val="28"/>
          <w:lang w:val="zh-CN"/>
        </w:rPr>
        <w:t>并加盖公章</w:t>
      </w:r>
      <w:r w:rsidRPr="009E12CA">
        <w:rPr>
          <w:rFonts w:ascii="仿宋" w:eastAsia="仿宋" w:hAnsi="仿宋" w:hint="eastAsia"/>
          <w:b/>
          <w:snapToGrid w:val="0"/>
          <w:sz w:val="28"/>
        </w:rPr>
        <w:t>；</w:t>
      </w:r>
    </w:p>
    <w:p w:rsidR="0052213D" w:rsidRPr="009E12CA" w:rsidRDefault="006051A1" w:rsidP="000D4EEA">
      <w:pPr>
        <w:pStyle w:val="DefaultText"/>
        <w:wordWrap w:val="0"/>
        <w:spacing w:line="54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24.6.4 投标文件没有按照规定在应由企业法人或法人授权代表在所有规定签章处逐一签署及加盖单位公章的；</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24.6.5 投标文件针对同一种货物出现了两个或两个以上的报价；</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24.6.6 明显不符合招标文件关于对招标货物技术规格和标准的要求；</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24.6.7 投标文件载明的招标项目交货期限超过招标文件规定的期限；</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24.6.8 投标文件载明的供货范围、货物包装方式、检验标准和方法等不符合招标文件的要求；</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24.6.9 供应商的报价超过预算价或最高限价；</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24.6.10 投标文件含有采购人不能接受的附加条件；</w:t>
      </w:r>
    </w:p>
    <w:p w:rsidR="0052213D" w:rsidRPr="009E12CA" w:rsidRDefault="006051A1" w:rsidP="000D4EEA">
      <w:pPr>
        <w:pStyle w:val="af"/>
        <w:wordWrap w:val="0"/>
        <w:spacing w:before="0" w:beforeAutospacing="0" w:after="0" w:afterAutospacing="0" w:line="540" w:lineRule="exact"/>
        <w:ind w:firstLineChars="200" w:firstLine="562"/>
        <w:rPr>
          <w:rFonts w:ascii="仿宋" w:eastAsia="仿宋" w:hAnsi="仿宋"/>
          <w:b/>
          <w:snapToGrid w:val="0"/>
          <w:sz w:val="28"/>
        </w:rPr>
      </w:pPr>
      <w:r w:rsidRPr="009E12CA">
        <w:rPr>
          <w:rFonts w:ascii="仿宋" w:eastAsia="仿宋" w:hAnsi="仿宋" w:hint="eastAsia"/>
          <w:b/>
          <w:snapToGrid w:val="0"/>
          <w:sz w:val="28"/>
        </w:rPr>
        <w:t>24.6.11 不符合法律、法规和招标文件中规定的其他实质性要求。</w:t>
      </w:r>
    </w:p>
    <w:p w:rsidR="0052213D" w:rsidRPr="009E12CA" w:rsidRDefault="006051A1" w:rsidP="000D4EEA">
      <w:pPr>
        <w:pStyle w:val="52"/>
        <w:wordWrap w:val="0"/>
        <w:spacing w:line="540" w:lineRule="exact"/>
        <w:ind w:firstLine="560"/>
        <w:rPr>
          <w:rFonts w:ascii="仿宋" w:eastAsia="仿宋" w:hAnsi="仿宋"/>
          <w:snapToGrid w:val="0"/>
          <w:kern w:val="0"/>
        </w:rPr>
      </w:pPr>
      <w:r w:rsidRPr="009E12CA">
        <w:rPr>
          <w:rFonts w:ascii="仿宋" w:eastAsia="仿宋" w:hAnsi="仿宋" w:hint="eastAsia"/>
          <w:snapToGrid w:val="0"/>
          <w:kern w:val="0"/>
        </w:rPr>
        <w:t>24.7 对通过符合性审查的投标文件，评标委员会将对其进行算术性修正。算术性修正是指对投标文件报价出现前后不一致的进行校核，并对其算术上和运算上的差错给予修正。修正的原则如下：</w:t>
      </w:r>
    </w:p>
    <w:p w:rsidR="0052213D" w:rsidRPr="009E12CA" w:rsidRDefault="006051A1" w:rsidP="000D4EEA">
      <w:pPr>
        <w:pStyle w:val="af"/>
        <w:wordWrap w:val="0"/>
        <w:spacing w:before="0" w:beforeAutospacing="0" w:after="0" w:afterAutospacing="0" w:line="540" w:lineRule="exact"/>
        <w:ind w:firstLineChars="200" w:firstLine="560"/>
        <w:rPr>
          <w:rFonts w:ascii="仿宋" w:eastAsia="仿宋" w:hAnsi="仿宋"/>
          <w:snapToGrid w:val="0"/>
          <w:sz w:val="28"/>
        </w:rPr>
      </w:pPr>
      <w:r w:rsidRPr="009E12CA">
        <w:rPr>
          <w:rFonts w:ascii="仿宋" w:eastAsia="仿宋" w:hAnsi="仿宋" w:hint="eastAsia"/>
          <w:snapToGrid w:val="0"/>
          <w:sz w:val="28"/>
        </w:rPr>
        <w:t>24.7.1 投标文件中开标一览表内容与投标文件中相应内容不一致的，以开标一览表为准；</w:t>
      </w:r>
    </w:p>
    <w:p w:rsidR="0052213D" w:rsidRPr="009E12CA" w:rsidRDefault="006051A1" w:rsidP="000D4EEA">
      <w:pPr>
        <w:pStyle w:val="af"/>
        <w:wordWrap w:val="0"/>
        <w:spacing w:before="0" w:beforeAutospacing="0" w:after="0" w:afterAutospacing="0" w:line="540" w:lineRule="exact"/>
        <w:ind w:firstLineChars="200" w:firstLine="560"/>
        <w:rPr>
          <w:rFonts w:ascii="仿宋" w:eastAsia="仿宋" w:hAnsi="仿宋"/>
          <w:snapToGrid w:val="0"/>
          <w:sz w:val="28"/>
        </w:rPr>
      </w:pPr>
      <w:r w:rsidRPr="009E12CA">
        <w:rPr>
          <w:rFonts w:ascii="仿宋" w:eastAsia="仿宋" w:hAnsi="仿宋" w:hint="eastAsia"/>
          <w:snapToGrid w:val="0"/>
          <w:sz w:val="28"/>
        </w:rPr>
        <w:t>24.7.2 投标文件的大写金额和小写金额不一致的，以大写金额为准；</w:t>
      </w:r>
    </w:p>
    <w:p w:rsidR="0052213D" w:rsidRPr="009E12CA" w:rsidRDefault="006051A1" w:rsidP="000D4EEA">
      <w:pPr>
        <w:pStyle w:val="af"/>
        <w:wordWrap w:val="0"/>
        <w:spacing w:before="0" w:beforeAutospacing="0" w:after="0" w:afterAutospacing="0" w:line="540" w:lineRule="exact"/>
        <w:ind w:firstLineChars="200" w:firstLine="560"/>
        <w:rPr>
          <w:rFonts w:ascii="仿宋" w:eastAsia="仿宋" w:hAnsi="仿宋"/>
          <w:snapToGrid w:val="0"/>
          <w:sz w:val="28"/>
        </w:rPr>
      </w:pPr>
      <w:r w:rsidRPr="009E12CA">
        <w:rPr>
          <w:rFonts w:ascii="仿宋" w:eastAsia="仿宋" w:hAnsi="仿宋" w:hint="eastAsia"/>
          <w:snapToGrid w:val="0"/>
          <w:sz w:val="28"/>
        </w:rPr>
        <w:lastRenderedPageBreak/>
        <w:t>24.7.3 单价金额小数点或者百分比有明显错位的，以开标一览表的总价为准，并修改单价；</w:t>
      </w:r>
    </w:p>
    <w:p w:rsidR="0052213D" w:rsidRPr="009E12CA" w:rsidRDefault="006051A1" w:rsidP="000D4EEA">
      <w:pPr>
        <w:pStyle w:val="af"/>
        <w:wordWrap w:val="0"/>
        <w:spacing w:before="0" w:beforeAutospacing="0" w:after="0" w:afterAutospacing="0" w:line="540" w:lineRule="exact"/>
        <w:ind w:firstLineChars="200" w:firstLine="560"/>
        <w:rPr>
          <w:rFonts w:ascii="仿宋" w:eastAsia="仿宋" w:hAnsi="仿宋"/>
          <w:snapToGrid w:val="0"/>
          <w:sz w:val="28"/>
        </w:rPr>
      </w:pPr>
      <w:r w:rsidRPr="009E12CA">
        <w:rPr>
          <w:rFonts w:ascii="仿宋" w:eastAsia="仿宋" w:hAnsi="仿宋" w:hint="eastAsia"/>
          <w:snapToGrid w:val="0"/>
          <w:sz w:val="28"/>
        </w:rPr>
        <w:t>24.7.4 总价金额与按单价汇总金额不一致的，以单价金额计算结果为准。</w:t>
      </w:r>
    </w:p>
    <w:p w:rsidR="0052213D" w:rsidRPr="009E12CA" w:rsidRDefault="006051A1" w:rsidP="000D4EEA">
      <w:pPr>
        <w:pStyle w:val="af"/>
        <w:wordWrap w:val="0"/>
        <w:spacing w:before="0" w:beforeAutospacing="0" w:after="0" w:afterAutospacing="0" w:line="540" w:lineRule="exact"/>
        <w:ind w:firstLineChars="200" w:firstLine="560"/>
        <w:rPr>
          <w:rFonts w:ascii="仿宋" w:eastAsia="仿宋" w:hAnsi="仿宋"/>
          <w:snapToGrid w:val="0"/>
          <w:sz w:val="28"/>
        </w:rPr>
      </w:pPr>
      <w:r w:rsidRPr="009E12CA">
        <w:rPr>
          <w:rFonts w:ascii="仿宋" w:eastAsia="仿宋" w:hAnsi="仿宋" w:hint="eastAsia"/>
          <w:snapToGrid w:val="0"/>
          <w:sz w:val="28"/>
        </w:rPr>
        <w:t>24.7.5 同时出现两种以上不一致的，按照上述规定的顺序修正。</w:t>
      </w:r>
      <w:r w:rsidRPr="009E12CA">
        <w:rPr>
          <w:rFonts w:ascii="仿宋" w:eastAsia="仿宋" w:hAnsi="仿宋" w:hint="eastAsia"/>
          <w:b/>
          <w:snapToGrid w:val="0"/>
          <w:sz w:val="28"/>
        </w:rPr>
        <w:t>修正后的报价须供应商确认，如果供应商拒绝确认，其投标无效。</w:t>
      </w:r>
    </w:p>
    <w:p w:rsidR="0052213D" w:rsidRPr="009E12CA" w:rsidRDefault="006051A1" w:rsidP="000D4EEA">
      <w:pPr>
        <w:pStyle w:val="af"/>
        <w:wordWrap w:val="0"/>
        <w:spacing w:before="0" w:beforeAutospacing="0" w:after="0" w:afterAutospacing="0" w:line="540" w:lineRule="exact"/>
        <w:ind w:firstLineChars="200" w:firstLine="560"/>
        <w:rPr>
          <w:rFonts w:ascii="仿宋" w:eastAsia="仿宋" w:hAnsi="仿宋"/>
          <w:snapToGrid w:val="0"/>
          <w:sz w:val="28"/>
        </w:rPr>
      </w:pPr>
      <w:r w:rsidRPr="009E12CA">
        <w:rPr>
          <w:rFonts w:ascii="仿宋" w:eastAsia="仿宋" w:hAnsi="仿宋" w:hint="eastAsia"/>
          <w:snapToGrid w:val="0"/>
          <w:sz w:val="28"/>
        </w:rPr>
        <w:t>24.7.6 对不同文字文本投标文件的解释发生异议的，以中文文本为准。</w:t>
      </w:r>
    </w:p>
    <w:p w:rsidR="0052213D" w:rsidRPr="009E12CA" w:rsidRDefault="006051A1" w:rsidP="000D4EEA">
      <w:pPr>
        <w:pStyle w:val="af"/>
        <w:wordWrap w:val="0"/>
        <w:spacing w:before="0" w:beforeAutospacing="0" w:after="0" w:afterAutospacing="0" w:line="540" w:lineRule="exact"/>
        <w:ind w:firstLineChars="200" w:firstLine="560"/>
        <w:rPr>
          <w:rFonts w:ascii="仿宋" w:eastAsia="仿宋" w:hAnsi="仿宋"/>
          <w:snapToGrid w:val="0"/>
          <w:sz w:val="28"/>
        </w:rPr>
      </w:pPr>
      <w:r w:rsidRPr="009E12CA">
        <w:rPr>
          <w:rFonts w:ascii="仿宋" w:eastAsia="仿宋" w:hAnsi="仿宋" w:hint="eastAsia"/>
          <w:snapToGrid w:val="0"/>
          <w:sz w:val="28"/>
        </w:rPr>
        <w:t>24.7.7 评标委员会将拒绝被定为实质上非响应性的投标，供应商不能通过修正或撤销不符之处而使其投标成为响应性投标。</w:t>
      </w:r>
    </w:p>
    <w:p w:rsidR="0052213D" w:rsidRPr="009E12CA" w:rsidRDefault="006051A1" w:rsidP="000D4EEA">
      <w:pPr>
        <w:pStyle w:val="af"/>
        <w:wordWrap w:val="0"/>
        <w:spacing w:before="0" w:beforeAutospacing="0" w:after="0" w:afterAutospacing="0" w:line="540" w:lineRule="exact"/>
        <w:ind w:firstLineChars="200" w:firstLine="560"/>
        <w:rPr>
          <w:rFonts w:ascii="仿宋" w:eastAsia="仿宋" w:hAnsi="仿宋"/>
          <w:b/>
          <w:snapToGrid w:val="0"/>
          <w:sz w:val="28"/>
        </w:rPr>
      </w:pPr>
      <w:r w:rsidRPr="009E12CA">
        <w:rPr>
          <w:rFonts w:ascii="仿宋" w:eastAsia="仿宋" w:hAnsi="仿宋" w:hint="eastAsia"/>
          <w:snapToGrid w:val="0"/>
          <w:sz w:val="28"/>
        </w:rPr>
        <w:t>24.7.8 评标委员会将允许投标中有微小的不正规、不一致或不规则，而该微小之处不构成重大偏离。</w:t>
      </w:r>
    </w:p>
    <w:p w:rsidR="0052213D" w:rsidRPr="009E12CA" w:rsidRDefault="006051A1" w:rsidP="000D4EEA">
      <w:pPr>
        <w:pStyle w:val="afff6"/>
        <w:wordWrap w:val="0"/>
        <w:spacing w:line="540" w:lineRule="exact"/>
        <w:ind w:firstLine="560"/>
        <w:jc w:val="both"/>
        <w:rPr>
          <w:rFonts w:ascii="仿宋" w:eastAsia="仿宋" w:hAnsi="仿宋"/>
          <w:b w:val="0"/>
          <w:snapToGrid w:val="0"/>
          <w:kern w:val="0"/>
          <w:sz w:val="28"/>
        </w:rPr>
      </w:pPr>
      <w:r w:rsidRPr="009E12CA">
        <w:rPr>
          <w:rFonts w:ascii="仿宋" w:eastAsia="仿宋" w:hAnsi="仿宋" w:hint="eastAsia"/>
          <w:b w:val="0"/>
          <w:snapToGrid w:val="0"/>
          <w:kern w:val="0"/>
          <w:sz w:val="28"/>
        </w:rPr>
        <w:t>24.8 详细评审</w:t>
      </w:r>
    </w:p>
    <w:p w:rsidR="0052213D" w:rsidRPr="009E12CA" w:rsidRDefault="006051A1" w:rsidP="000D4EEA">
      <w:pPr>
        <w:pStyle w:val="afff6"/>
        <w:wordWrap w:val="0"/>
        <w:spacing w:line="540" w:lineRule="exact"/>
        <w:ind w:firstLine="560"/>
        <w:jc w:val="both"/>
        <w:rPr>
          <w:rFonts w:ascii="仿宋" w:eastAsia="仿宋" w:hAnsi="仿宋"/>
          <w:b w:val="0"/>
          <w:snapToGrid w:val="0"/>
          <w:kern w:val="0"/>
          <w:sz w:val="28"/>
        </w:rPr>
      </w:pPr>
      <w:r w:rsidRPr="009E12CA">
        <w:rPr>
          <w:rFonts w:ascii="仿宋" w:eastAsia="仿宋" w:hAnsi="仿宋" w:hint="eastAsia"/>
          <w:b w:val="0"/>
          <w:snapToGrid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rsidR="0052213D" w:rsidRPr="009E12CA" w:rsidRDefault="006051A1" w:rsidP="000D4EEA">
      <w:pPr>
        <w:pStyle w:val="afff6"/>
        <w:wordWrap w:val="0"/>
        <w:spacing w:line="540" w:lineRule="exact"/>
        <w:ind w:firstLine="562"/>
        <w:jc w:val="left"/>
        <w:rPr>
          <w:rFonts w:ascii="仿宋" w:eastAsia="仿宋" w:hAnsi="仿宋"/>
          <w:snapToGrid w:val="0"/>
          <w:kern w:val="0"/>
          <w:sz w:val="28"/>
        </w:rPr>
      </w:pPr>
      <w:r w:rsidRPr="009E12CA">
        <w:rPr>
          <w:rFonts w:ascii="仿宋" w:eastAsia="仿宋" w:hAnsi="仿宋" w:hint="eastAsia"/>
          <w:snapToGrid w:val="0"/>
          <w:kern w:val="0"/>
          <w:sz w:val="28"/>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rsidR="0052213D" w:rsidRPr="009E12CA" w:rsidRDefault="006051A1" w:rsidP="000D4EEA">
      <w:pPr>
        <w:pStyle w:val="afff6"/>
        <w:wordWrap w:val="0"/>
        <w:spacing w:line="540" w:lineRule="exact"/>
        <w:ind w:firstLine="562"/>
        <w:jc w:val="both"/>
        <w:rPr>
          <w:rFonts w:ascii="仿宋" w:eastAsia="仿宋" w:hAnsi="仿宋"/>
          <w:snapToGrid w:val="0"/>
          <w:kern w:val="0"/>
          <w:sz w:val="28"/>
        </w:rPr>
      </w:pPr>
      <w:r w:rsidRPr="009E12CA">
        <w:rPr>
          <w:rFonts w:ascii="仿宋" w:eastAsia="仿宋" w:hAnsi="仿宋" w:hint="eastAsia"/>
          <w:snapToGrid w:val="0"/>
          <w:kern w:val="0"/>
          <w:sz w:val="28"/>
        </w:rPr>
        <w:t>具体分值见下表：</w:t>
      </w:r>
    </w:p>
    <w:p w:rsidR="0052213D" w:rsidRPr="009E12CA" w:rsidRDefault="006051A1" w:rsidP="00FF20A8">
      <w:pPr>
        <w:pStyle w:val="afff6"/>
        <w:numPr>
          <w:ilvl w:val="0"/>
          <w:numId w:val="1"/>
        </w:numPr>
        <w:wordWrap w:val="0"/>
        <w:spacing w:afterLines="50" w:line="540" w:lineRule="exact"/>
        <w:ind w:firstLine="560"/>
        <w:jc w:val="left"/>
        <w:rPr>
          <w:rFonts w:ascii="仿宋" w:eastAsia="仿宋" w:hAnsi="仿宋"/>
          <w:b w:val="0"/>
          <w:snapToGrid w:val="0"/>
          <w:kern w:val="0"/>
          <w:sz w:val="28"/>
        </w:rPr>
      </w:pPr>
      <w:r w:rsidRPr="009E12CA">
        <w:rPr>
          <w:rFonts w:ascii="仿宋" w:eastAsia="仿宋" w:hAnsi="仿宋" w:hint="eastAsia"/>
          <w:b w:val="0"/>
          <w:snapToGrid w:val="0"/>
          <w:kern w:val="0"/>
          <w:sz w:val="28"/>
        </w:rPr>
        <w:t>商务部分</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38"/>
        <w:gridCol w:w="1608"/>
        <w:gridCol w:w="1008"/>
        <w:gridCol w:w="6045"/>
      </w:tblGrid>
      <w:tr w:rsidR="0052213D" w:rsidRPr="009E12CA" w:rsidTr="00E14C82">
        <w:trPr>
          <w:cantSplit/>
          <w:trHeight w:val="457"/>
          <w:tblHeader/>
          <w:jc w:val="center"/>
        </w:trPr>
        <w:tc>
          <w:tcPr>
            <w:tcW w:w="709" w:type="dxa"/>
            <w:vAlign w:val="center"/>
          </w:tcPr>
          <w:p w:rsidR="0052213D" w:rsidRPr="009E12CA" w:rsidRDefault="0052213D" w:rsidP="000D4EEA">
            <w:pPr>
              <w:pStyle w:val="afff6"/>
              <w:wordWrap w:val="0"/>
              <w:snapToGrid w:val="0"/>
              <w:spacing w:line="240" w:lineRule="auto"/>
              <w:ind w:firstLineChars="0" w:firstLine="0"/>
              <w:rPr>
                <w:rFonts w:ascii="仿宋" w:eastAsia="仿宋" w:hAnsi="仿宋"/>
                <w:b w:val="0"/>
                <w:snapToGrid w:val="0"/>
                <w:kern w:val="0"/>
                <w:sz w:val="24"/>
                <w:szCs w:val="24"/>
              </w:rPr>
            </w:pPr>
          </w:p>
        </w:tc>
        <w:tc>
          <w:tcPr>
            <w:tcW w:w="2346" w:type="dxa"/>
            <w:gridSpan w:val="2"/>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评审项目</w:t>
            </w:r>
          </w:p>
        </w:tc>
        <w:tc>
          <w:tcPr>
            <w:tcW w:w="1008" w:type="dxa"/>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分值</w:t>
            </w:r>
          </w:p>
        </w:tc>
        <w:tc>
          <w:tcPr>
            <w:tcW w:w="6045" w:type="dxa"/>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内    容</w:t>
            </w:r>
          </w:p>
        </w:tc>
      </w:tr>
      <w:tr w:rsidR="0052213D" w:rsidRPr="009E12CA" w:rsidTr="00E14C82">
        <w:trPr>
          <w:cantSplit/>
          <w:trHeight w:val="563"/>
          <w:jc w:val="center"/>
        </w:trPr>
        <w:tc>
          <w:tcPr>
            <w:tcW w:w="709" w:type="dxa"/>
            <w:vMerge w:val="restart"/>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商务部分40分</w:t>
            </w:r>
          </w:p>
        </w:tc>
        <w:tc>
          <w:tcPr>
            <w:tcW w:w="2346" w:type="dxa"/>
            <w:gridSpan w:val="2"/>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价格</w:t>
            </w:r>
          </w:p>
        </w:tc>
        <w:tc>
          <w:tcPr>
            <w:tcW w:w="1008" w:type="dxa"/>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30分</w:t>
            </w:r>
          </w:p>
        </w:tc>
        <w:tc>
          <w:tcPr>
            <w:tcW w:w="6045" w:type="dxa"/>
            <w:vAlign w:val="center"/>
          </w:tcPr>
          <w:p w:rsidR="0052213D" w:rsidRPr="009E12CA" w:rsidRDefault="006051A1"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投标报价得分=(评标基准价／投标报价)×30%×100</w:t>
            </w:r>
          </w:p>
        </w:tc>
      </w:tr>
      <w:tr w:rsidR="00880232" w:rsidRPr="009E12CA" w:rsidTr="00E14C82">
        <w:trPr>
          <w:cantSplit/>
          <w:trHeight w:val="684"/>
          <w:jc w:val="center"/>
        </w:trPr>
        <w:tc>
          <w:tcPr>
            <w:tcW w:w="709" w:type="dxa"/>
            <w:vMerge/>
            <w:vAlign w:val="center"/>
          </w:tcPr>
          <w:p w:rsidR="00880232" w:rsidRPr="009E12CA" w:rsidRDefault="00880232" w:rsidP="000D4EEA">
            <w:pPr>
              <w:pStyle w:val="afff6"/>
              <w:wordWrap w:val="0"/>
              <w:snapToGrid w:val="0"/>
              <w:spacing w:line="240" w:lineRule="auto"/>
              <w:ind w:firstLineChars="0" w:firstLine="0"/>
              <w:rPr>
                <w:rFonts w:ascii="仿宋" w:eastAsia="仿宋" w:hAnsi="仿宋"/>
                <w:b w:val="0"/>
                <w:snapToGrid w:val="0"/>
                <w:kern w:val="0"/>
                <w:sz w:val="24"/>
                <w:szCs w:val="24"/>
              </w:rPr>
            </w:pPr>
          </w:p>
        </w:tc>
        <w:tc>
          <w:tcPr>
            <w:tcW w:w="738" w:type="dxa"/>
            <w:vMerge w:val="restart"/>
            <w:textDirection w:val="tbRlV"/>
            <w:vAlign w:val="center"/>
          </w:tcPr>
          <w:p w:rsidR="00880232" w:rsidRPr="009E12CA" w:rsidRDefault="00880232"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商务条件</w:t>
            </w:r>
          </w:p>
        </w:tc>
        <w:tc>
          <w:tcPr>
            <w:tcW w:w="1608" w:type="dxa"/>
            <w:vAlign w:val="center"/>
          </w:tcPr>
          <w:p w:rsidR="00880232" w:rsidRPr="009E12CA" w:rsidRDefault="00880232"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业绩</w:t>
            </w:r>
          </w:p>
        </w:tc>
        <w:tc>
          <w:tcPr>
            <w:tcW w:w="1008" w:type="dxa"/>
            <w:vAlign w:val="center"/>
          </w:tcPr>
          <w:p w:rsidR="00880232" w:rsidRPr="009E12CA" w:rsidRDefault="00880232"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b w:val="0"/>
                <w:snapToGrid w:val="0"/>
                <w:kern w:val="0"/>
                <w:sz w:val="24"/>
                <w:szCs w:val="24"/>
              </w:rPr>
              <w:t>5</w:t>
            </w:r>
            <w:r w:rsidRPr="009E12CA">
              <w:rPr>
                <w:rFonts w:ascii="仿宋" w:eastAsia="仿宋" w:hAnsi="仿宋" w:hint="eastAsia"/>
                <w:b w:val="0"/>
                <w:snapToGrid w:val="0"/>
                <w:kern w:val="0"/>
                <w:sz w:val="24"/>
                <w:szCs w:val="24"/>
              </w:rPr>
              <w:t>分</w:t>
            </w:r>
          </w:p>
        </w:tc>
        <w:tc>
          <w:tcPr>
            <w:tcW w:w="6045" w:type="dxa"/>
            <w:vAlign w:val="center"/>
          </w:tcPr>
          <w:p w:rsidR="00880232" w:rsidRPr="009E12CA" w:rsidRDefault="00880232"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投标产品近三年的销售业绩，每提供1项业绩得</w:t>
            </w:r>
            <w:r w:rsidRPr="009E12CA">
              <w:rPr>
                <w:rFonts w:ascii="仿宋" w:eastAsia="仿宋" w:hAnsi="仿宋" w:cs="宋体"/>
                <w:snapToGrid w:val="0"/>
                <w:kern w:val="0"/>
                <w:sz w:val="24"/>
                <w:szCs w:val="24"/>
              </w:rPr>
              <w:t>0.5</w:t>
            </w:r>
            <w:r w:rsidRPr="009E12CA">
              <w:rPr>
                <w:rFonts w:ascii="仿宋" w:eastAsia="仿宋" w:hAnsi="仿宋" w:cs="宋体" w:hint="eastAsia"/>
                <w:snapToGrid w:val="0"/>
                <w:kern w:val="0"/>
                <w:sz w:val="24"/>
                <w:szCs w:val="24"/>
              </w:rPr>
              <w:t>分，满分</w:t>
            </w:r>
            <w:r w:rsidRPr="009E12CA">
              <w:rPr>
                <w:rFonts w:ascii="仿宋" w:eastAsia="仿宋" w:hAnsi="仿宋" w:cs="宋体"/>
                <w:snapToGrid w:val="0"/>
                <w:kern w:val="0"/>
                <w:sz w:val="24"/>
                <w:szCs w:val="24"/>
              </w:rPr>
              <w:t>5</w:t>
            </w:r>
            <w:r w:rsidRPr="009E12CA">
              <w:rPr>
                <w:rFonts w:ascii="仿宋" w:eastAsia="仿宋" w:hAnsi="仿宋" w:cs="宋体" w:hint="eastAsia"/>
                <w:snapToGrid w:val="0"/>
                <w:kern w:val="0"/>
                <w:sz w:val="24"/>
                <w:szCs w:val="24"/>
              </w:rPr>
              <w:t>分。以投标人提供的相关业绩证明资料如合同或者中标通知书复印件为准，未提供证明资料的，不计分。</w:t>
            </w:r>
          </w:p>
        </w:tc>
      </w:tr>
      <w:tr w:rsidR="00880232" w:rsidRPr="009E12CA" w:rsidTr="00E14C82">
        <w:trPr>
          <w:cantSplit/>
          <w:trHeight w:val="449"/>
          <w:jc w:val="center"/>
        </w:trPr>
        <w:tc>
          <w:tcPr>
            <w:tcW w:w="709" w:type="dxa"/>
            <w:vMerge/>
            <w:vAlign w:val="center"/>
          </w:tcPr>
          <w:p w:rsidR="00880232" w:rsidRPr="009E12CA" w:rsidRDefault="00880232" w:rsidP="000D4EEA">
            <w:pPr>
              <w:pStyle w:val="afff6"/>
              <w:wordWrap w:val="0"/>
              <w:snapToGrid w:val="0"/>
              <w:spacing w:line="240" w:lineRule="auto"/>
              <w:ind w:firstLineChars="0" w:firstLine="0"/>
              <w:rPr>
                <w:rFonts w:ascii="仿宋" w:eastAsia="仿宋" w:hAnsi="仿宋"/>
                <w:b w:val="0"/>
                <w:snapToGrid w:val="0"/>
                <w:kern w:val="0"/>
                <w:sz w:val="24"/>
                <w:szCs w:val="24"/>
              </w:rPr>
            </w:pPr>
          </w:p>
        </w:tc>
        <w:tc>
          <w:tcPr>
            <w:tcW w:w="738" w:type="dxa"/>
            <w:vMerge/>
            <w:vAlign w:val="center"/>
          </w:tcPr>
          <w:p w:rsidR="00880232" w:rsidRPr="009E12CA" w:rsidRDefault="00880232" w:rsidP="000D4EEA">
            <w:pPr>
              <w:pStyle w:val="afff6"/>
              <w:wordWrap w:val="0"/>
              <w:snapToGrid w:val="0"/>
              <w:spacing w:line="240" w:lineRule="auto"/>
              <w:ind w:firstLine="480"/>
              <w:rPr>
                <w:rFonts w:ascii="仿宋" w:eastAsia="仿宋" w:hAnsi="仿宋"/>
                <w:b w:val="0"/>
                <w:snapToGrid w:val="0"/>
                <w:kern w:val="0"/>
                <w:sz w:val="24"/>
                <w:szCs w:val="24"/>
              </w:rPr>
            </w:pPr>
          </w:p>
        </w:tc>
        <w:tc>
          <w:tcPr>
            <w:tcW w:w="1608" w:type="dxa"/>
            <w:vAlign w:val="center"/>
          </w:tcPr>
          <w:p w:rsidR="00880232" w:rsidRPr="009E12CA" w:rsidRDefault="00880232"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产品授权</w:t>
            </w:r>
          </w:p>
        </w:tc>
        <w:tc>
          <w:tcPr>
            <w:tcW w:w="1008" w:type="dxa"/>
            <w:vAlign w:val="center"/>
          </w:tcPr>
          <w:p w:rsidR="00880232" w:rsidRPr="009E12CA" w:rsidRDefault="00880232"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5分</w:t>
            </w:r>
          </w:p>
        </w:tc>
        <w:tc>
          <w:tcPr>
            <w:tcW w:w="6045" w:type="dxa"/>
            <w:vAlign w:val="center"/>
          </w:tcPr>
          <w:p w:rsidR="00880232" w:rsidRPr="009E12CA" w:rsidRDefault="00880232"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完整提供制造商针对本项目出具的授权书的得5分，否则不得分。</w:t>
            </w:r>
          </w:p>
        </w:tc>
      </w:tr>
    </w:tbl>
    <w:p w:rsidR="0052213D" w:rsidRPr="009E12CA" w:rsidRDefault="006051A1" w:rsidP="00FF20A8">
      <w:pPr>
        <w:pStyle w:val="afff6"/>
        <w:numPr>
          <w:ilvl w:val="0"/>
          <w:numId w:val="1"/>
        </w:numPr>
        <w:wordWrap w:val="0"/>
        <w:spacing w:beforeLines="50" w:afterLines="50" w:line="460" w:lineRule="exact"/>
        <w:ind w:firstLineChars="0" w:firstLine="0"/>
        <w:jc w:val="left"/>
        <w:rPr>
          <w:rFonts w:ascii="仿宋" w:eastAsia="仿宋" w:hAnsi="仿宋"/>
          <w:b w:val="0"/>
          <w:snapToGrid w:val="0"/>
          <w:kern w:val="0"/>
          <w:sz w:val="28"/>
        </w:rPr>
      </w:pPr>
      <w:r w:rsidRPr="009E12CA">
        <w:rPr>
          <w:rFonts w:ascii="仿宋" w:eastAsia="仿宋" w:hAnsi="仿宋" w:hint="eastAsia"/>
          <w:b w:val="0"/>
          <w:snapToGrid w:val="0"/>
          <w:kern w:val="0"/>
          <w:sz w:val="28"/>
        </w:rPr>
        <w:t>技术部分</w:t>
      </w: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2240"/>
        <w:gridCol w:w="993"/>
        <w:gridCol w:w="5996"/>
      </w:tblGrid>
      <w:tr w:rsidR="0052213D" w:rsidRPr="009E12CA" w:rsidTr="00E14C82">
        <w:trPr>
          <w:cantSplit/>
          <w:trHeight w:val="449"/>
          <w:tblHeader/>
          <w:jc w:val="center"/>
        </w:trPr>
        <w:tc>
          <w:tcPr>
            <w:tcW w:w="781" w:type="dxa"/>
            <w:tcBorders>
              <w:top w:val="single" w:sz="4" w:space="0" w:color="auto"/>
              <w:left w:val="single" w:sz="4" w:space="0" w:color="auto"/>
              <w:bottom w:val="single" w:sz="4" w:space="0" w:color="auto"/>
              <w:right w:val="single" w:sz="4" w:space="0" w:color="auto"/>
            </w:tcBorders>
            <w:vAlign w:val="center"/>
          </w:tcPr>
          <w:p w:rsidR="0052213D" w:rsidRPr="009E12CA" w:rsidRDefault="0052213D" w:rsidP="000D4EEA">
            <w:pPr>
              <w:pStyle w:val="afff6"/>
              <w:wordWrap w:val="0"/>
              <w:snapToGrid w:val="0"/>
              <w:spacing w:line="240" w:lineRule="auto"/>
              <w:ind w:firstLine="480"/>
              <w:rPr>
                <w:rFonts w:ascii="仿宋" w:eastAsia="仿宋" w:hAnsi="仿宋"/>
                <w:b w:val="0"/>
                <w:snapToGrid w:val="0"/>
                <w:kern w:val="0"/>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评审项目</w:t>
            </w:r>
          </w:p>
        </w:tc>
        <w:tc>
          <w:tcPr>
            <w:tcW w:w="993"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分值</w:t>
            </w:r>
          </w:p>
        </w:tc>
        <w:tc>
          <w:tcPr>
            <w:tcW w:w="5996"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800" w:firstLine="1920"/>
              <w:jc w:val="both"/>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内     容</w:t>
            </w:r>
          </w:p>
        </w:tc>
      </w:tr>
      <w:tr w:rsidR="0052213D" w:rsidRPr="009E12CA" w:rsidTr="00E14C82">
        <w:trPr>
          <w:cantSplit/>
          <w:trHeight w:val="449"/>
          <w:jc w:val="center"/>
        </w:trPr>
        <w:tc>
          <w:tcPr>
            <w:tcW w:w="781" w:type="dxa"/>
            <w:vMerge w:val="restart"/>
            <w:tcBorders>
              <w:top w:val="single" w:sz="4" w:space="0" w:color="auto"/>
              <w:left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jc w:val="both"/>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技术部分60分</w:t>
            </w:r>
          </w:p>
        </w:tc>
        <w:tc>
          <w:tcPr>
            <w:tcW w:w="2240"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技术参数响应</w:t>
            </w:r>
          </w:p>
        </w:tc>
        <w:tc>
          <w:tcPr>
            <w:tcW w:w="993"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b w:val="0"/>
                <w:snapToGrid w:val="0"/>
                <w:kern w:val="0"/>
                <w:sz w:val="24"/>
                <w:szCs w:val="24"/>
              </w:rPr>
              <w:t>30</w:t>
            </w:r>
            <w:r w:rsidRPr="009E12CA">
              <w:rPr>
                <w:rFonts w:ascii="仿宋" w:eastAsia="仿宋" w:hAnsi="仿宋" w:hint="eastAsia"/>
                <w:b w:val="0"/>
                <w:snapToGrid w:val="0"/>
                <w:kern w:val="0"/>
                <w:sz w:val="24"/>
                <w:szCs w:val="24"/>
              </w:rPr>
              <w:t>分</w:t>
            </w:r>
          </w:p>
        </w:tc>
        <w:tc>
          <w:tcPr>
            <w:tcW w:w="5996"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技术参数满足招标文件要求得</w:t>
            </w:r>
            <w:r w:rsidRPr="009E12CA">
              <w:rPr>
                <w:rFonts w:ascii="仿宋" w:eastAsia="仿宋" w:hAnsi="仿宋" w:cs="宋体"/>
                <w:snapToGrid w:val="0"/>
                <w:kern w:val="0"/>
                <w:sz w:val="24"/>
                <w:szCs w:val="24"/>
              </w:rPr>
              <w:t>30</w:t>
            </w:r>
            <w:r w:rsidRPr="009E12CA">
              <w:rPr>
                <w:rFonts w:ascii="仿宋" w:eastAsia="仿宋" w:hAnsi="仿宋" w:cs="宋体" w:hint="eastAsia"/>
                <w:snapToGrid w:val="0"/>
                <w:kern w:val="0"/>
                <w:sz w:val="24"/>
                <w:szCs w:val="24"/>
              </w:rPr>
              <w:t>分；技术参数不满足*号条款的每偏离一条扣除</w:t>
            </w:r>
            <w:r w:rsidR="007F69C6" w:rsidRPr="009E12CA">
              <w:rPr>
                <w:rFonts w:ascii="仿宋" w:eastAsia="仿宋" w:hAnsi="仿宋" w:cs="宋体" w:hint="eastAsia"/>
                <w:snapToGrid w:val="0"/>
                <w:kern w:val="0"/>
                <w:sz w:val="24"/>
                <w:szCs w:val="24"/>
              </w:rPr>
              <w:t>3</w:t>
            </w:r>
            <w:r w:rsidRPr="009E12CA">
              <w:rPr>
                <w:rFonts w:ascii="仿宋" w:eastAsia="仿宋" w:hAnsi="仿宋" w:cs="宋体" w:hint="eastAsia"/>
                <w:snapToGrid w:val="0"/>
                <w:kern w:val="0"/>
                <w:sz w:val="24"/>
                <w:szCs w:val="24"/>
              </w:rPr>
              <w:t>分；其他技术条款每偏离一条扣除</w:t>
            </w:r>
            <w:r w:rsidR="007F69C6" w:rsidRPr="009E12CA">
              <w:rPr>
                <w:rFonts w:ascii="仿宋" w:eastAsia="仿宋" w:hAnsi="仿宋" w:cs="宋体" w:hint="eastAsia"/>
                <w:snapToGrid w:val="0"/>
                <w:kern w:val="0"/>
                <w:sz w:val="24"/>
                <w:szCs w:val="24"/>
              </w:rPr>
              <w:t>1</w:t>
            </w:r>
            <w:r w:rsidRPr="009E12CA">
              <w:rPr>
                <w:rFonts w:ascii="仿宋" w:eastAsia="仿宋" w:hAnsi="仿宋" w:cs="宋体" w:hint="eastAsia"/>
                <w:snapToGrid w:val="0"/>
                <w:kern w:val="0"/>
                <w:sz w:val="24"/>
                <w:szCs w:val="24"/>
              </w:rPr>
              <w:t>分，最低得0分。</w:t>
            </w:r>
          </w:p>
        </w:tc>
      </w:tr>
      <w:tr w:rsidR="0052213D" w:rsidRPr="009E12CA" w:rsidTr="00E14C82">
        <w:trPr>
          <w:cantSplit/>
          <w:trHeight w:val="449"/>
          <w:jc w:val="center"/>
        </w:trPr>
        <w:tc>
          <w:tcPr>
            <w:tcW w:w="781" w:type="dxa"/>
            <w:vMerge/>
            <w:tcBorders>
              <w:left w:val="single" w:sz="4" w:space="0" w:color="auto"/>
              <w:right w:val="single" w:sz="4" w:space="0" w:color="auto"/>
            </w:tcBorders>
            <w:vAlign w:val="center"/>
          </w:tcPr>
          <w:p w:rsidR="0052213D" w:rsidRPr="009E12CA" w:rsidRDefault="0052213D" w:rsidP="000D4EEA">
            <w:pPr>
              <w:pStyle w:val="afff6"/>
              <w:wordWrap w:val="0"/>
              <w:snapToGrid w:val="0"/>
              <w:spacing w:line="240" w:lineRule="auto"/>
              <w:ind w:firstLine="480"/>
              <w:rPr>
                <w:rFonts w:ascii="仿宋" w:eastAsia="仿宋" w:hAnsi="仿宋"/>
                <w:b w:val="0"/>
                <w:snapToGrid w:val="0"/>
                <w:kern w:val="0"/>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技术支持资料</w:t>
            </w:r>
          </w:p>
        </w:tc>
        <w:tc>
          <w:tcPr>
            <w:tcW w:w="993"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b w:val="0"/>
                <w:snapToGrid w:val="0"/>
                <w:kern w:val="0"/>
                <w:sz w:val="24"/>
                <w:szCs w:val="24"/>
              </w:rPr>
              <w:t>6</w:t>
            </w:r>
            <w:r w:rsidRPr="009E12CA">
              <w:rPr>
                <w:rFonts w:ascii="仿宋" w:eastAsia="仿宋" w:hAnsi="仿宋" w:hint="eastAsia"/>
                <w:b w:val="0"/>
                <w:snapToGrid w:val="0"/>
                <w:kern w:val="0"/>
                <w:sz w:val="24"/>
                <w:szCs w:val="24"/>
              </w:rPr>
              <w:t>分</w:t>
            </w:r>
          </w:p>
        </w:tc>
        <w:tc>
          <w:tcPr>
            <w:tcW w:w="5996" w:type="dxa"/>
            <w:tcBorders>
              <w:top w:val="single" w:sz="4" w:space="0" w:color="auto"/>
              <w:left w:val="single" w:sz="4" w:space="0" w:color="auto"/>
              <w:bottom w:val="single" w:sz="4" w:space="0" w:color="auto"/>
              <w:right w:val="single" w:sz="4" w:space="0" w:color="auto"/>
            </w:tcBorders>
            <w:vAlign w:val="center"/>
          </w:tcPr>
          <w:p w:rsidR="0052213D" w:rsidRPr="009E12CA" w:rsidRDefault="004E1FBE"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必须提供完整的质检报告（白皮书）</w:t>
            </w:r>
            <w:r w:rsidR="006051A1" w:rsidRPr="009E12CA">
              <w:rPr>
                <w:rFonts w:ascii="仿宋" w:eastAsia="仿宋" w:hAnsi="仿宋" w:cs="宋体" w:hint="eastAsia"/>
                <w:snapToGrid w:val="0"/>
                <w:kern w:val="0"/>
                <w:sz w:val="24"/>
                <w:szCs w:val="24"/>
              </w:rPr>
              <w:t>，有技术支持资料的得</w:t>
            </w:r>
            <w:r w:rsidR="006051A1" w:rsidRPr="009E12CA">
              <w:rPr>
                <w:rFonts w:ascii="仿宋" w:eastAsia="仿宋" w:hAnsi="仿宋" w:cs="宋体"/>
                <w:snapToGrid w:val="0"/>
                <w:kern w:val="0"/>
                <w:sz w:val="24"/>
                <w:szCs w:val="24"/>
              </w:rPr>
              <w:t>6</w:t>
            </w:r>
            <w:r w:rsidR="006051A1" w:rsidRPr="009E12CA">
              <w:rPr>
                <w:rFonts w:ascii="仿宋" w:eastAsia="仿宋" w:hAnsi="仿宋" w:cs="宋体" w:hint="eastAsia"/>
                <w:snapToGrid w:val="0"/>
                <w:kern w:val="0"/>
                <w:sz w:val="24"/>
                <w:szCs w:val="24"/>
              </w:rPr>
              <w:t>分，无技术支持资料的不得分。</w:t>
            </w:r>
          </w:p>
        </w:tc>
      </w:tr>
      <w:tr w:rsidR="0052213D" w:rsidRPr="009E12CA" w:rsidTr="00E14C82">
        <w:trPr>
          <w:cantSplit/>
          <w:trHeight w:val="449"/>
          <w:jc w:val="center"/>
        </w:trPr>
        <w:tc>
          <w:tcPr>
            <w:tcW w:w="781" w:type="dxa"/>
            <w:vMerge/>
            <w:tcBorders>
              <w:left w:val="single" w:sz="4" w:space="0" w:color="auto"/>
              <w:right w:val="single" w:sz="4" w:space="0" w:color="auto"/>
            </w:tcBorders>
            <w:vAlign w:val="center"/>
          </w:tcPr>
          <w:p w:rsidR="0052213D" w:rsidRPr="009E12CA" w:rsidRDefault="0052213D" w:rsidP="000D4EEA">
            <w:pPr>
              <w:pStyle w:val="afff6"/>
              <w:wordWrap w:val="0"/>
              <w:snapToGrid w:val="0"/>
              <w:spacing w:line="240" w:lineRule="auto"/>
              <w:ind w:firstLine="480"/>
              <w:rPr>
                <w:rFonts w:ascii="仿宋" w:eastAsia="仿宋" w:hAnsi="仿宋"/>
                <w:b w:val="0"/>
                <w:snapToGrid w:val="0"/>
                <w:kern w:val="0"/>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投标产品技术先进性、实用性</w:t>
            </w:r>
          </w:p>
        </w:tc>
        <w:tc>
          <w:tcPr>
            <w:tcW w:w="993"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10分</w:t>
            </w:r>
          </w:p>
        </w:tc>
        <w:tc>
          <w:tcPr>
            <w:tcW w:w="5996"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产品性能综合评价优秀的</w:t>
            </w:r>
            <w:r w:rsidRPr="009E12CA">
              <w:rPr>
                <w:rFonts w:ascii="仿宋" w:eastAsia="仿宋" w:hAnsi="仿宋" w:cs="宋体"/>
                <w:snapToGrid w:val="0"/>
                <w:kern w:val="0"/>
                <w:sz w:val="24"/>
                <w:szCs w:val="24"/>
              </w:rPr>
              <w:t>7</w:t>
            </w:r>
            <w:r w:rsidRPr="009E12CA">
              <w:rPr>
                <w:rFonts w:ascii="仿宋" w:eastAsia="仿宋" w:hAnsi="仿宋" w:cs="宋体" w:hint="eastAsia"/>
                <w:snapToGrid w:val="0"/>
                <w:kern w:val="0"/>
                <w:sz w:val="24"/>
                <w:szCs w:val="24"/>
              </w:rPr>
              <w:t>-10，综合评价良</w:t>
            </w:r>
            <w:r w:rsidRPr="009E12CA">
              <w:rPr>
                <w:rFonts w:ascii="仿宋" w:eastAsia="仿宋" w:hAnsi="仿宋" w:cs="宋体"/>
                <w:snapToGrid w:val="0"/>
                <w:kern w:val="0"/>
                <w:sz w:val="24"/>
                <w:szCs w:val="24"/>
              </w:rPr>
              <w:t>4</w:t>
            </w:r>
            <w:r w:rsidRPr="009E12CA">
              <w:rPr>
                <w:rFonts w:ascii="仿宋" w:eastAsia="仿宋" w:hAnsi="仿宋" w:cs="宋体" w:hint="eastAsia"/>
                <w:snapToGrid w:val="0"/>
                <w:kern w:val="0"/>
                <w:sz w:val="24"/>
                <w:szCs w:val="24"/>
              </w:rPr>
              <w:t>-6分，综合评价一般0-3分。</w:t>
            </w:r>
          </w:p>
        </w:tc>
      </w:tr>
      <w:tr w:rsidR="0052213D" w:rsidRPr="009E12CA" w:rsidTr="00E14C82">
        <w:trPr>
          <w:cantSplit/>
          <w:trHeight w:val="449"/>
          <w:jc w:val="center"/>
        </w:trPr>
        <w:tc>
          <w:tcPr>
            <w:tcW w:w="781" w:type="dxa"/>
            <w:vMerge/>
            <w:tcBorders>
              <w:left w:val="single" w:sz="4" w:space="0" w:color="auto"/>
              <w:right w:val="single" w:sz="4" w:space="0" w:color="auto"/>
            </w:tcBorders>
            <w:vAlign w:val="center"/>
          </w:tcPr>
          <w:p w:rsidR="0052213D" w:rsidRPr="009E12CA" w:rsidRDefault="0052213D" w:rsidP="000D4EEA">
            <w:pPr>
              <w:pStyle w:val="afff6"/>
              <w:wordWrap w:val="0"/>
              <w:snapToGrid w:val="0"/>
              <w:spacing w:line="240" w:lineRule="auto"/>
              <w:ind w:firstLine="480"/>
              <w:rPr>
                <w:rFonts w:ascii="仿宋" w:eastAsia="仿宋" w:hAnsi="仿宋"/>
                <w:b w:val="0"/>
                <w:snapToGrid w:val="0"/>
                <w:kern w:val="0"/>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故障响应</w:t>
            </w:r>
          </w:p>
        </w:tc>
        <w:tc>
          <w:tcPr>
            <w:tcW w:w="993"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b w:val="0"/>
                <w:snapToGrid w:val="0"/>
                <w:kern w:val="0"/>
                <w:sz w:val="24"/>
                <w:szCs w:val="24"/>
              </w:rPr>
              <w:t>2</w:t>
            </w:r>
            <w:r w:rsidRPr="009E12CA">
              <w:rPr>
                <w:rFonts w:ascii="仿宋" w:eastAsia="仿宋" w:hAnsi="仿宋" w:hint="eastAsia"/>
                <w:b w:val="0"/>
                <w:snapToGrid w:val="0"/>
                <w:kern w:val="0"/>
                <w:sz w:val="24"/>
                <w:szCs w:val="24"/>
              </w:rPr>
              <w:t>分</w:t>
            </w:r>
          </w:p>
        </w:tc>
        <w:tc>
          <w:tcPr>
            <w:tcW w:w="5996"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故障响应时间、维修处理措施的承诺及内容符合招标文件要求得</w:t>
            </w:r>
            <w:r w:rsidR="00946235" w:rsidRPr="009E12CA">
              <w:rPr>
                <w:rFonts w:ascii="仿宋" w:eastAsia="仿宋" w:hAnsi="仿宋" w:cs="宋体" w:hint="eastAsia"/>
                <w:snapToGrid w:val="0"/>
                <w:kern w:val="0"/>
                <w:sz w:val="24"/>
                <w:szCs w:val="24"/>
              </w:rPr>
              <w:t>2</w:t>
            </w:r>
            <w:r w:rsidRPr="009E12CA">
              <w:rPr>
                <w:rFonts w:ascii="仿宋" w:eastAsia="仿宋" w:hAnsi="仿宋" w:cs="宋体" w:hint="eastAsia"/>
                <w:snapToGrid w:val="0"/>
                <w:kern w:val="0"/>
                <w:sz w:val="24"/>
                <w:szCs w:val="24"/>
              </w:rPr>
              <w:t>分。</w:t>
            </w:r>
          </w:p>
        </w:tc>
      </w:tr>
      <w:tr w:rsidR="0052213D" w:rsidRPr="009E12CA" w:rsidTr="00E14C82">
        <w:trPr>
          <w:cantSplit/>
          <w:trHeight w:val="449"/>
          <w:jc w:val="center"/>
        </w:trPr>
        <w:tc>
          <w:tcPr>
            <w:tcW w:w="781" w:type="dxa"/>
            <w:vMerge/>
            <w:tcBorders>
              <w:left w:val="single" w:sz="4" w:space="0" w:color="auto"/>
              <w:right w:val="single" w:sz="4" w:space="0" w:color="auto"/>
            </w:tcBorders>
            <w:vAlign w:val="center"/>
          </w:tcPr>
          <w:p w:rsidR="0052213D" w:rsidRPr="009E12CA" w:rsidRDefault="0052213D" w:rsidP="000D4EEA">
            <w:pPr>
              <w:pStyle w:val="afff6"/>
              <w:wordWrap w:val="0"/>
              <w:snapToGrid w:val="0"/>
              <w:spacing w:line="240" w:lineRule="auto"/>
              <w:ind w:firstLine="480"/>
              <w:rPr>
                <w:rFonts w:ascii="仿宋" w:eastAsia="仿宋" w:hAnsi="仿宋"/>
                <w:b w:val="0"/>
                <w:snapToGrid w:val="0"/>
                <w:kern w:val="0"/>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辅件</w:t>
            </w:r>
          </w:p>
        </w:tc>
        <w:tc>
          <w:tcPr>
            <w:tcW w:w="993"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b w:val="0"/>
                <w:snapToGrid w:val="0"/>
                <w:kern w:val="0"/>
                <w:sz w:val="24"/>
                <w:szCs w:val="24"/>
              </w:rPr>
              <w:t>2</w:t>
            </w:r>
            <w:r w:rsidRPr="009E12CA">
              <w:rPr>
                <w:rFonts w:ascii="仿宋" w:eastAsia="仿宋" w:hAnsi="仿宋" w:hint="eastAsia"/>
                <w:b w:val="0"/>
                <w:snapToGrid w:val="0"/>
                <w:kern w:val="0"/>
                <w:sz w:val="24"/>
                <w:szCs w:val="24"/>
              </w:rPr>
              <w:t>分</w:t>
            </w:r>
          </w:p>
        </w:tc>
        <w:tc>
          <w:tcPr>
            <w:tcW w:w="5996"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所配备的辅件、附件、零部件的供应情况及耐用性和使用寿命等满足招标项目需要，并在投标文件中提供耐用性测试有效证明文件。</w:t>
            </w:r>
          </w:p>
        </w:tc>
      </w:tr>
      <w:tr w:rsidR="0052213D" w:rsidRPr="009E12CA" w:rsidTr="00E14C82">
        <w:trPr>
          <w:cantSplit/>
          <w:trHeight w:val="449"/>
          <w:jc w:val="center"/>
        </w:trPr>
        <w:tc>
          <w:tcPr>
            <w:tcW w:w="781" w:type="dxa"/>
            <w:vMerge/>
            <w:tcBorders>
              <w:left w:val="single" w:sz="4" w:space="0" w:color="auto"/>
              <w:right w:val="single" w:sz="4" w:space="0" w:color="auto"/>
            </w:tcBorders>
            <w:vAlign w:val="center"/>
          </w:tcPr>
          <w:p w:rsidR="0052213D" w:rsidRPr="009E12CA" w:rsidRDefault="0052213D" w:rsidP="000D4EEA">
            <w:pPr>
              <w:pStyle w:val="afff6"/>
              <w:wordWrap w:val="0"/>
              <w:snapToGrid w:val="0"/>
              <w:spacing w:line="240" w:lineRule="auto"/>
              <w:ind w:firstLine="480"/>
              <w:rPr>
                <w:rFonts w:ascii="仿宋" w:eastAsia="仿宋" w:hAnsi="仿宋"/>
                <w:b w:val="0"/>
                <w:snapToGrid w:val="0"/>
                <w:kern w:val="0"/>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hint="eastAsia"/>
                <w:b w:val="0"/>
                <w:snapToGrid w:val="0"/>
                <w:kern w:val="0"/>
                <w:sz w:val="24"/>
                <w:szCs w:val="24"/>
              </w:rPr>
              <w:t>售后服务</w:t>
            </w:r>
          </w:p>
        </w:tc>
        <w:tc>
          <w:tcPr>
            <w:tcW w:w="993"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pStyle w:val="afff6"/>
              <w:wordWrap w:val="0"/>
              <w:snapToGrid w:val="0"/>
              <w:spacing w:line="240" w:lineRule="auto"/>
              <w:ind w:firstLineChars="0" w:firstLine="0"/>
              <w:rPr>
                <w:rFonts w:ascii="仿宋" w:eastAsia="仿宋" w:hAnsi="仿宋"/>
                <w:b w:val="0"/>
                <w:snapToGrid w:val="0"/>
                <w:kern w:val="0"/>
                <w:sz w:val="24"/>
                <w:szCs w:val="24"/>
              </w:rPr>
            </w:pPr>
            <w:r w:rsidRPr="009E12CA">
              <w:rPr>
                <w:rFonts w:ascii="仿宋" w:eastAsia="仿宋" w:hAnsi="仿宋"/>
                <w:b w:val="0"/>
                <w:snapToGrid w:val="0"/>
                <w:kern w:val="0"/>
                <w:sz w:val="24"/>
                <w:szCs w:val="24"/>
              </w:rPr>
              <w:t>10</w:t>
            </w:r>
            <w:r w:rsidRPr="009E12CA">
              <w:rPr>
                <w:rFonts w:ascii="仿宋" w:eastAsia="仿宋" w:hAnsi="仿宋" w:hint="eastAsia"/>
                <w:b w:val="0"/>
                <w:snapToGrid w:val="0"/>
                <w:kern w:val="0"/>
                <w:sz w:val="24"/>
                <w:szCs w:val="24"/>
              </w:rPr>
              <w:t>分</w:t>
            </w:r>
          </w:p>
        </w:tc>
        <w:tc>
          <w:tcPr>
            <w:tcW w:w="5996" w:type="dxa"/>
            <w:tcBorders>
              <w:top w:val="single" w:sz="4" w:space="0" w:color="auto"/>
              <w:left w:val="single" w:sz="4" w:space="0" w:color="auto"/>
              <w:bottom w:val="single" w:sz="4" w:space="0" w:color="auto"/>
              <w:right w:val="single" w:sz="4" w:space="0" w:color="auto"/>
            </w:tcBorders>
            <w:vAlign w:val="center"/>
          </w:tcPr>
          <w:p w:rsidR="0052213D" w:rsidRPr="009E12CA" w:rsidRDefault="006051A1"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售后服务内容及机构设置、人员是否充分满足用户需求。</w:t>
            </w:r>
          </w:p>
          <w:p w:rsidR="0052213D" w:rsidRPr="009E12CA" w:rsidRDefault="006051A1"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售后服务方案综合评价，优秀的4-5，综合评价良2-3分，综合评价一般0-1分。</w:t>
            </w:r>
          </w:p>
          <w:p w:rsidR="0052213D" w:rsidRPr="009E12CA" w:rsidRDefault="006051A1" w:rsidP="000D4EEA">
            <w:pPr>
              <w:widowControl/>
              <w:wordWrap w:val="0"/>
              <w:snapToGrid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制造商在自治区至少有3名及以上的工程师身份证、在职证明（相关驻场证明文件）。满足要求的</w:t>
            </w:r>
            <w:r w:rsidRPr="009E12CA">
              <w:rPr>
                <w:rFonts w:ascii="仿宋" w:eastAsia="仿宋" w:hAnsi="仿宋" w:cs="宋体"/>
                <w:snapToGrid w:val="0"/>
                <w:kern w:val="0"/>
                <w:sz w:val="24"/>
                <w:szCs w:val="24"/>
              </w:rPr>
              <w:t>2</w:t>
            </w:r>
            <w:r w:rsidRPr="009E12CA">
              <w:rPr>
                <w:rFonts w:ascii="仿宋" w:eastAsia="仿宋" w:hAnsi="仿宋" w:cs="宋体" w:hint="eastAsia"/>
                <w:snapToGrid w:val="0"/>
                <w:kern w:val="0"/>
                <w:sz w:val="24"/>
                <w:szCs w:val="24"/>
              </w:rPr>
              <w:t>分，每增加1人得1分，加分最多不超过</w:t>
            </w:r>
            <w:r w:rsidRPr="009E12CA">
              <w:rPr>
                <w:rFonts w:ascii="仿宋" w:eastAsia="仿宋" w:hAnsi="仿宋" w:cs="宋体"/>
                <w:snapToGrid w:val="0"/>
                <w:kern w:val="0"/>
                <w:sz w:val="24"/>
                <w:szCs w:val="24"/>
              </w:rPr>
              <w:t>3</w:t>
            </w:r>
            <w:r w:rsidRPr="009E12CA">
              <w:rPr>
                <w:rFonts w:ascii="仿宋" w:eastAsia="仿宋" w:hAnsi="仿宋" w:cs="宋体" w:hint="eastAsia"/>
                <w:snapToGrid w:val="0"/>
                <w:kern w:val="0"/>
                <w:sz w:val="24"/>
                <w:szCs w:val="24"/>
              </w:rPr>
              <w:t>分，不满足要求的不得分。</w:t>
            </w:r>
          </w:p>
        </w:tc>
      </w:tr>
    </w:tbl>
    <w:p w:rsidR="0052213D" w:rsidRPr="009E12CA" w:rsidRDefault="006051A1" w:rsidP="005525F9">
      <w:pPr>
        <w:wordWrap w:val="0"/>
        <w:adjustRightInd w:val="0"/>
        <w:snapToGrid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rsidR="0052213D" w:rsidRPr="009E12CA" w:rsidRDefault="006051A1" w:rsidP="005525F9">
      <w:pPr>
        <w:wordWrap w:val="0"/>
        <w:adjustRightInd w:val="0"/>
        <w:snapToGrid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报价得分=(评标基准价／评标价格)×30%×100</w:t>
      </w:r>
    </w:p>
    <w:p w:rsidR="0052213D" w:rsidRPr="009E12CA" w:rsidRDefault="006051A1" w:rsidP="005525F9">
      <w:pPr>
        <w:wordWrap w:val="0"/>
        <w:adjustRightInd w:val="0"/>
        <w:snapToGrid w:val="0"/>
        <w:spacing w:line="540" w:lineRule="exact"/>
        <w:ind w:firstLineChars="200" w:firstLine="562"/>
        <w:rPr>
          <w:rFonts w:ascii="仿宋" w:eastAsia="仿宋" w:hAnsi="仿宋" w:cs="仿宋_GB2312"/>
          <w:b/>
          <w:snapToGrid w:val="0"/>
          <w:kern w:val="0"/>
          <w:sz w:val="28"/>
          <w:szCs w:val="28"/>
        </w:rPr>
      </w:pPr>
      <w:r w:rsidRPr="009E12CA">
        <w:rPr>
          <w:rFonts w:ascii="仿宋" w:eastAsia="仿宋" w:hAnsi="仿宋" w:hint="eastAsia"/>
          <w:b/>
          <w:snapToGrid w:val="0"/>
          <w:kern w:val="0"/>
          <w:sz w:val="28"/>
        </w:rPr>
        <w:t>24.8.2.2  在价格评审中，</w:t>
      </w:r>
      <w:r w:rsidRPr="009E12CA">
        <w:rPr>
          <w:rFonts w:ascii="仿宋" w:eastAsia="仿宋" w:hAnsi="仿宋" w:cs="仿宋_GB2312" w:hint="eastAsia"/>
          <w:b/>
          <w:snapToGrid w:val="0"/>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w:t>
      </w:r>
    </w:p>
    <w:p w:rsidR="0052213D" w:rsidRPr="009E12CA" w:rsidRDefault="006051A1" w:rsidP="000D4EEA">
      <w:pPr>
        <w:wordWrap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 xml:space="preserve">24.8.2.3 </w:t>
      </w:r>
      <w:r w:rsidRPr="009E12CA">
        <w:rPr>
          <w:rFonts w:ascii="仿宋" w:eastAsia="仿宋" w:hAnsi="仿宋" w:hint="eastAsia"/>
          <w:snapToGrid w:val="0"/>
          <w:kern w:val="0"/>
          <w:sz w:val="36"/>
        </w:rPr>
        <w:t xml:space="preserve"> </w:t>
      </w:r>
      <w:r w:rsidRPr="009E12CA">
        <w:rPr>
          <w:rFonts w:ascii="仿宋" w:eastAsia="仿宋" w:hAnsi="仿宋" w:hint="eastAsia"/>
          <w:snapToGrid w:val="0"/>
          <w:kern w:val="0"/>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rsidR="0052213D" w:rsidRPr="009E12CA" w:rsidRDefault="006051A1" w:rsidP="000D4EEA">
      <w:pPr>
        <w:wordWrap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涉及政府采购政策优惠的，按投标须知前附表规定调整供应商的技术、价</w:t>
      </w:r>
      <w:r w:rsidRPr="009E12CA">
        <w:rPr>
          <w:rFonts w:ascii="仿宋" w:eastAsia="仿宋" w:hAnsi="仿宋" w:hint="eastAsia"/>
          <w:snapToGrid w:val="0"/>
          <w:kern w:val="0"/>
          <w:sz w:val="28"/>
        </w:rPr>
        <w:lastRenderedPageBreak/>
        <w:t>格得分或总得分。</w:t>
      </w:r>
    </w:p>
    <w:p w:rsidR="0052213D" w:rsidRPr="009E12CA" w:rsidRDefault="006051A1" w:rsidP="000D4EEA">
      <w:pPr>
        <w:wordWrap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涉及多处获得政府采购政策优惠的，涉及调整得分的，按规定调整得分；涉及调整价格的，按规定调整价格。</w:t>
      </w:r>
    </w:p>
    <w:p w:rsidR="0052213D" w:rsidRPr="009E12CA" w:rsidRDefault="006051A1" w:rsidP="000D4EEA">
      <w:pPr>
        <w:wordWrap w:val="0"/>
        <w:spacing w:line="540" w:lineRule="exact"/>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rsidR="0052213D" w:rsidRPr="009E12CA" w:rsidRDefault="006051A1" w:rsidP="000D4EEA">
      <w:pPr>
        <w:wordWrap w:val="0"/>
        <w:spacing w:line="540" w:lineRule="exact"/>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投标人不作为中标候选人。</w:t>
      </w:r>
    </w:p>
    <w:p w:rsidR="0052213D" w:rsidRPr="009E12CA" w:rsidRDefault="006051A1" w:rsidP="000D4EEA">
      <w:pPr>
        <w:wordWrap w:val="0"/>
        <w:spacing w:line="540" w:lineRule="exact"/>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24.8.5  最低报价不作为评标的唯一依据。采购人不承诺将合同授予报价最低的供应商。</w:t>
      </w:r>
    </w:p>
    <w:p w:rsidR="0052213D" w:rsidRPr="009E12CA" w:rsidRDefault="006051A1" w:rsidP="000D4EEA">
      <w:pPr>
        <w:wordWrap w:val="0"/>
        <w:spacing w:line="540" w:lineRule="exact"/>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24.8.6  经评标委员会评议，认为投标报价过高、均超出采购人预算或最高限价的项目，可以不确立中标人，重新组织招标。</w:t>
      </w:r>
    </w:p>
    <w:p w:rsidR="0052213D" w:rsidRPr="009E12CA" w:rsidRDefault="006051A1" w:rsidP="000D4EEA">
      <w:pPr>
        <w:wordWrap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25. 投标文件的澄清</w:t>
      </w:r>
    </w:p>
    <w:p w:rsidR="0052213D" w:rsidRPr="009E12CA" w:rsidRDefault="006051A1" w:rsidP="000D4EEA">
      <w:pPr>
        <w:wordWrap w:val="0"/>
        <w:autoSpaceDE w:val="0"/>
        <w:autoSpaceDN w:val="0"/>
        <w:adjustRightInd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25.1 评标委员会在评标过程中有权随时请供应商就投标文件中含混之处加以澄清或答疑。</w:t>
      </w:r>
    </w:p>
    <w:p w:rsidR="0052213D" w:rsidRPr="009E12CA" w:rsidRDefault="006051A1" w:rsidP="000D4EEA">
      <w:pPr>
        <w:wordWrap w:val="0"/>
        <w:autoSpaceDE w:val="0"/>
        <w:autoSpaceDN w:val="0"/>
        <w:adjustRightInd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25.2  供应商对要求澄清的问题应以书面形式明确答复，并应有法人授权代表的签署。</w:t>
      </w:r>
    </w:p>
    <w:p w:rsidR="0052213D" w:rsidRPr="009E12CA" w:rsidRDefault="006051A1" w:rsidP="000D4EEA">
      <w:pPr>
        <w:wordWrap w:val="0"/>
        <w:autoSpaceDE w:val="0"/>
        <w:autoSpaceDN w:val="0"/>
        <w:adjustRightInd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25.3  供应商的澄清文件是投标文件的组成部分，并取代投标文件中被澄清的部分。</w:t>
      </w:r>
    </w:p>
    <w:p w:rsidR="0052213D" w:rsidRPr="009E12CA" w:rsidRDefault="006051A1" w:rsidP="000D4EEA">
      <w:pPr>
        <w:wordWrap w:val="0"/>
        <w:autoSpaceDE w:val="0"/>
        <w:autoSpaceDN w:val="0"/>
        <w:adjustRightInd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25.4  投标文件的澄清不得改变投标的实质内容。</w:t>
      </w:r>
    </w:p>
    <w:p w:rsidR="0052213D" w:rsidRPr="009E12CA" w:rsidRDefault="006051A1" w:rsidP="000D4EEA">
      <w:pPr>
        <w:wordWrap w:val="0"/>
        <w:autoSpaceDE w:val="0"/>
        <w:autoSpaceDN w:val="0"/>
        <w:adjustRightInd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26</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中标人的确定</w:t>
      </w:r>
    </w:p>
    <w:p w:rsidR="0052213D" w:rsidRPr="009E12CA" w:rsidRDefault="006051A1" w:rsidP="000D4EEA">
      <w:pPr>
        <w:wordWrap w:val="0"/>
        <w:autoSpaceDE w:val="0"/>
        <w:autoSpaceDN w:val="0"/>
        <w:adjustRightInd w:val="0"/>
        <w:spacing w:line="540" w:lineRule="exact"/>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lastRenderedPageBreak/>
        <w:t>26.1  评标委员会按照招标文件的评标办法负责向采购人推荐一家或一至三家供应商为中标候选人。</w:t>
      </w:r>
    </w:p>
    <w:p w:rsidR="0052213D" w:rsidRPr="009E12CA" w:rsidRDefault="006051A1" w:rsidP="000D4EEA">
      <w:pPr>
        <w:wordWrap w:val="0"/>
        <w:autoSpaceDE w:val="0"/>
        <w:autoSpaceDN w:val="0"/>
        <w:adjustRightInd w:val="0"/>
        <w:spacing w:line="540" w:lineRule="exact"/>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26.2  中标供应商拒绝与采购人签订合同的，采购人可以按照评审报告推荐的中标人名单排序，确定下一候选人为中标人，也可以重新开展政府采购活动。</w:t>
      </w:r>
    </w:p>
    <w:p w:rsidR="000618DE" w:rsidRPr="009E12CA" w:rsidRDefault="000618DE"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27. 中标通知</w:t>
      </w:r>
    </w:p>
    <w:p w:rsidR="000618DE" w:rsidRPr="009E12CA" w:rsidRDefault="000618DE"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27.1 采购代理机构将在中标结果公示发布的同时，以书面形式向中标单位发出《中标通知书》。</w:t>
      </w:r>
    </w:p>
    <w:p w:rsidR="000618DE" w:rsidRPr="009E12CA" w:rsidRDefault="000618DE"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27.2 采购代理机构在《中标通知书》发出后五个工作日内退还未中标人的投标保证金，在采购合同签订后五个工作日内退还中标人的投标保证金。对于所有供应商的投标文件均</w:t>
      </w:r>
      <w:r w:rsidRPr="009E12CA">
        <w:rPr>
          <w:rFonts w:ascii="仿宋" w:eastAsia="仿宋" w:hAnsi="仿宋" w:hint="eastAsia"/>
          <w:snapToGrid w:val="0"/>
          <w:color w:val="auto"/>
          <w:sz w:val="28"/>
          <w:shd w:val="clear" w:color="auto" w:fill="FFFFFF"/>
        </w:rPr>
        <w:t>不予以退还，但对其承担保密责任。</w:t>
      </w:r>
    </w:p>
    <w:p w:rsidR="000618DE" w:rsidRPr="009E12CA" w:rsidRDefault="000618DE"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28. 拒绝某些或所有投标的权力。</w:t>
      </w:r>
    </w:p>
    <w:p w:rsidR="000618DE" w:rsidRPr="009E12CA" w:rsidRDefault="000618DE"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28.1 采购人或采购代理机构有权在《中标通知书》发放之前的任何时候拒绝任何有不正当行为或扰乱正常招标工作的供应商，由此对相关供应商造成的损失不负责任。</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28. 拒绝某些或所有投标的权力。</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28.1 采购人或采购代理机构有权在《中标通知书》发放之前的任何时候拒绝任何有不正当行为或扰乱正常招标工作的供应商，由此对相关供应商造成的损失不负责任。</w:t>
      </w:r>
    </w:p>
    <w:p w:rsidR="0052213D" w:rsidRPr="009E12CA" w:rsidRDefault="006051A1" w:rsidP="00FF20A8">
      <w:pPr>
        <w:pStyle w:val="DefaultText"/>
        <w:wordWrap w:val="0"/>
        <w:spacing w:beforeLines="100" w:afterLines="50"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t>七、授予合同</w:t>
      </w:r>
    </w:p>
    <w:p w:rsidR="00F81EBD" w:rsidRPr="009E12CA" w:rsidRDefault="00F81EBD"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29. 签订合同</w:t>
      </w:r>
    </w:p>
    <w:p w:rsidR="00F81EBD" w:rsidRPr="009E12CA" w:rsidRDefault="00F81EBD"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29.1 中标人收到《中标通知书》后，须按有关规定与招标方签定经济合同。合同的签订一般在《中标通知书》发出后30天内进行，但采购人事先约定的情况除外。</w:t>
      </w:r>
    </w:p>
    <w:p w:rsidR="00F81EBD" w:rsidRPr="009E12CA" w:rsidRDefault="00F81EBD"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29.2 合同签订后，卖方应按合同的规定履行合同，未按规定履约的，采购</w:t>
      </w:r>
      <w:r w:rsidRPr="009E12CA">
        <w:rPr>
          <w:rFonts w:ascii="仿宋" w:eastAsia="仿宋" w:hAnsi="仿宋" w:hint="eastAsia"/>
          <w:snapToGrid w:val="0"/>
          <w:color w:val="auto"/>
          <w:sz w:val="28"/>
        </w:rPr>
        <w:lastRenderedPageBreak/>
        <w:t>人有权取消合同，并且不退还中标人的投标保证金。</w:t>
      </w:r>
    </w:p>
    <w:p w:rsidR="00F81EBD" w:rsidRPr="009E12CA" w:rsidRDefault="00F81EBD"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29.3 中标合同不得转让或分包。如需对合同的非主体部分进行转让或分包，供应商必须在投标文件中予以说明，并需经采购人同意。否则，采购人有权取消中标人的中标资格。</w:t>
      </w:r>
    </w:p>
    <w:p w:rsidR="00F81EBD" w:rsidRPr="009E12CA" w:rsidRDefault="00F81EBD"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29.4 如中标人未按有关规定与采购人签订合同或提交合同履约保证金的，采购人可以选择其他中标候选人为中标人，并组织中标人和采购人签订经济合同。</w:t>
      </w:r>
    </w:p>
    <w:p w:rsidR="00F81EBD" w:rsidRPr="009E12CA" w:rsidRDefault="00F81EBD"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29.5 合同履约保证金的形式为银行保函，另有约定的，按照约定条件执行。</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30. 合同的组成</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30.1 下列文件均为经济合同不可分割的组成部分：</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30.1.1 招标文件及其附件、补遗文件；</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 xml:space="preserve">30.1.2 中标的投标文件及其他附件； </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30.1.3 经确认的答疑记录；</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30.1.4 中标通知书。</w:t>
      </w:r>
    </w:p>
    <w:p w:rsidR="0052213D" w:rsidRPr="009E12CA" w:rsidRDefault="006051A1" w:rsidP="00FF20A8">
      <w:pPr>
        <w:pStyle w:val="DefaultText"/>
        <w:wordWrap w:val="0"/>
        <w:spacing w:beforeLines="100" w:afterLines="50"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t>八、买方授标时更改采购货物数量的权利</w:t>
      </w:r>
    </w:p>
    <w:p w:rsidR="0052213D" w:rsidRPr="009E12CA" w:rsidRDefault="006051A1" w:rsidP="000D4EEA">
      <w:pPr>
        <w:pStyle w:val="52"/>
        <w:wordWrap w:val="0"/>
        <w:spacing w:before="100" w:after="50" w:line="500" w:lineRule="exact"/>
        <w:ind w:firstLine="560"/>
        <w:rPr>
          <w:rFonts w:ascii="仿宋" w:eastAsia="仿宋" w:hAnsi="仿宋"/>
          <w:snapToGrid w:val="0"/>
          <w:kern w:val="0"/>
        </w:rPr>
      </w:pPr>
      <w:r w:rsidRPr="009E12CA">
        <w:rPr>
          <w:rFonts w:ascii="仿宋" w:eastAsia="仿宋" w:hAnsi="仿宋" w:hint="eastAsia"/>
          <w:snapToGrid w:val="0"/>
          <w:kern w:val="0"/>
        </w:rPr>
        <w:t>31. 采购人在采购合同履行期间，有权按“投标须知前附表”第1</w:t>
      </w:r>
      <w:r w:rsidR="00E14C82" w:rsidRPr="009E12CA">
        <w:rPr>
          <w:rFonts w:ascii="仿宋" w:eastAsia="仿宋" w:hAnsi="仿宋" w:hint="eastAsia"/>
          <w:snapToGrid w:val="0"/>
          <w:kern w:val="0"/>
        </w:rPr>
        <w:t>3</w:t>
      </w:r>
      <w:r w:rsidRPr="009E12CA">
        <w:rPr>
          <w:rFonts w:ascii="仿宋" w:eastAsia="仿宋" w:hAnsi="仿宋" w:hint="eastAsia"/>
          <w:snapToGrid w:val="0"/>
          <w:kern w:val="0"/>
        </w:rPr>
        <w:t>项约定的内容对“货物需求表”中规定的货物数量和服务予以局部增加或减少，但不得对单价或其它实质性内容做任何改变，对增减的数量按同类型中标产品价结算货款。</w:t>
      </w:r>
    </w:p>
    <w:p w:rsidR="0052213D" w:rsidRPr="009E12CA" w:rsidRDefault="006051A1" w:rsidP="00FF20A8">
      <w:pPr>
        <w:pStyle w:val="DefaultText"/>
        <w:wordWrap w:val="0"/>
        <w:spacing w:beforeLines="100"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t>九、其他事项</w:t>
      </w:r>
    </w:p>
    <w:p w:rsidR="0052213D" w:rsidRPr="009E12CA" w:rsidRDefault="006051A1" w:rsidP="000D4EEA">
      <w:pPr>
        <w:pStyle w:val="DefaultText"/>
        <w:wordWrap w:val="0"/>
        <w:spacing w:line="50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32. 中标服务费</w:t>
      </w:r>
    </w:p>
    <w:p w:rsidR="0052213D" w:rsidRPr="009E12CA" w:rsidRDefault="006051A1" w:rsidP="000D4EEA">
      <w:pPr>
        <w:pStyle w:val="DefaultText"/>
        <w:wordWrap w:val="0"/>
        <w:spacing w:line="50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32.1 中标人应按本招标文件的规定，在《中标通知书》核发时至核发后3天内，向采购代理机构支付中标服务费。其计算标准和方法参照发改价格[2011]534号文件标准</w:t>
      </w:r>
      <w:r w:rsidR="0076187D" w:rsidRPr="009E12CA">
        <w:rPr>
          <w:rFonts w:ascii="仿宋" w:eastAsia="仿宋" w:hAnsi="仿宋" w:hint="eastAsia"/>
          <w:snapToGrid w:val="0"/>
          <w:color w:val="auto"/>
          <w:sz w:val="28"/>
        </w:rPr>
        <w:t>，按中标金额</w:t>
      </w:r>
      <w:r w:rsidR="004E1FBE" w:rsidRPr="009E12CA">
        <w:rPr>
          <w:rFonts w:ascii="仿宋" w:eastAsia="仿宋" w:hAnsi="仿宋" w:hint="eastAsia"/>
          <w:snapToGrid w:val="0"/>
          <w:color w:val="auto"/>
          <w:sz w:val="28"/>
        </w:rPr>
        <w:t>为基数</w:t>
      </w:r>
      <w:r w:rsidR="0076187D" w:rsidRPr="009E12CA">
        <w:rPr>
          <w:rFonts w:ascii="仿宋" w:eastAsia="仿宋" w:hAnsi="仿宋" w:hint="eastAsia"/>
          <w:snapToGrid w:val="0"/>
          <w:color w:val="auto"/>
          <w:sz w:val="28"/>
        </w:rPr>
        <w:t>计取</w:t>
      </w:r>
      <w:r w:rsidRPr="009E12CA">
        <w:rPr>
          <w:rFonts w:ascii="仿宋" w:eastAsia="仿宋" w:hAnsi="仿宋" w:hint="eastAsia"/>
          <w:snapToGrid w:val="0"/>
          <w:color w:val="auto"/>
          <w:sz w:val="28"/>
        </w:rPr>
        <w:t>。</w:t>
      </w:r>
    </w:p>
    <w:p w:rsidR="0052213D" w:rsidRPr="009E12CA" w:rsidRDefault="006051A1" w:rsidP="000D4EEA">
      <w:pPr>
        <w:pStyle w:val="DefaultText"/>
        <w:wordWrap w:val="0"/>
        <w:spacing w:line="54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32.2 中标服务费的计算基数是中标人投标报价的总金额，即中标通知书中</w:t>
      </w:r>
      <w:r w:rsidRPr="009E12CA">
        <w:rPr>
          <w:rFonts w:ascii="仿宋" w:eastAsia="仿宋" w:hAnsi="仿宋" w:hint="eastAsia"/>
          <w:b/>
          <w:snapToGrid w:val="0"/>
          <w:color w:val="auto"/>
          <w:sz w:val="28"/>
        </w:rPr>
        <w:lastRenderedPageBreak/>
        <w:t>载明的中标金额。</w:t>
      </w:r>
    </w:p>
    <w:p w:rsidR="0052213D" w:rsidRPr="009E12CA" w:rsidRDefault="006051A1" w:rsidP="000D4EEA">
      <w:pPr>
        <w:pStyle w:val="DefaultText"/>
        <w:wordWrap w:val="0"/>
        <w:spacing w:line="54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需要开具增值税专用发票，供应商请提供增值税专用发票开票信息（需加盖财务专用章）；</w:t>
      </w:r>
    </w:p>
    <w:p w:rsidR="0052213D" w:rsidRPr="009E12CA" w:rsidRDefault="006051A1" w:rsidP="000D4EEA">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 本招标文件是根据《中华人民共和国政府采购法》及其实施条例（658号令）及《政府采购货物和服务招标投标管理办法》（87号令）规定编制的，解释权属新疆新之建工程咨询有限公司。</w:t>
      </w:r>
    </w:p>
    <w:p w:rsidR="0052213D" w:rsidRPr="009E12CA" w:rsidRDefault="006051A1" w:rsidP="000D4EEA">
      <w:pPr>
        <w:pStyle w:val="DefaultText"/>
        <w:wordWrap w:val="0"/>
        <w:spacing w:line="540" w:lineRule="exact"/>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34. 为了做好投标工作，供应商应组织有关商务和技术人员，认真解答或澄清评标委员会在评标过程中提出的有关商务和技术问题。</w:t>
      </w:r>
    </w:p>
    <w:p w:rsidR="0052213D" w:rsidRPr="009E12CA" w:rsidRDefault="006051A1" w:rsidP="005525F9">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所有与本标书有关的函电请按下列通讯地址联系：</w:t>
      </w:r>
    </w:p>
    <w:p w:rsidR="0052213D" w:rsidRPr="009E12CA" w:rsidRDefault="006051A1" w:rsidP="005525F9">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采购代理机构：新疆新之建工程咨询有限公司</w:t>
      </w:r>
    </w:p>
    <w:p w:rsidR="0052213D" w:rsidRPr="009E12CA" w:rsidRDefault="006051A1" w:rsidP="005525F9">
      <w:pPr>
        <w:pStyle w:val="DefaultText"/>
        <w:wordWrap w:val="0"/>
        <w:spacing w:line="540" w:lineRule="exact"/>
        <w:ind w:firstLineChars="200" w:firstLine="560"/>
        <w:jc w:val="both"/>
        <w:rPr>
          <w:rFonts w:ascii="仿宋" w:eastAsia="仿宋" w:hAnsi="仿宋" w:cs="宋体"/>
          <w:snapToGrid w:val="0"/>
          <w:color w:val="auto"/>
          <w:sz w:val="28"/>
          <w:szCs w:val="28"/>
        </w:rPr>
      </w:pPr>
      <w:r w:rsidRPr="009E12CA">
        <w:rPr>
          <w:rFonts w:ascii="仿宋" w:eastAsia="仿宋" w:hAnsi="仿宋" w:hint="eastAsia"/>
          <w:snapToGrid w:val="0"/>
          <w:color w:val="auto"/>
          <w:sz w:val="28"/>
        </w:rPr>
        <w:t>通讯地址：</w:t>
      </w:r>
      <w:r w:rsidRPr="009E12CA">
        <w:rPr>
          <w:rFonts w:ascii="仿宋" w:eastAsia="仿宋" w:hAnsi="仿宋" w:cs="宋体" w:hint="eastAsia"/>
          <w:snapToGrid w:val="0"/>
          <w:color w:val="auto"/>
          <w:sz w:val="28"/>
          <w:szCs w:val="28"/>
        </w:rPr>
        <w:t>新疆乌鲁木齐市沙依巴克区公园北街162号文苑综合楼七楼</w:t>
      </w:r>
    </w:p>
    <w:p w:rsidR="0052213D" w:rsidRPr="009E12CA" w:rsidRDefault="006051A1" w:rsidP="005525F9">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邮    编：830002</w:t>
      </w:r>
    </w:p>
    <w:p w:rsidR="0052213D" w:rsidRPr="009E12CA" w:rsidRDefault="006051A1" w:rsidP="005525F9">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 xml:space="preserve">联 系 人：楼谦  沈洁  </w:t>
      </w:r>
    </w:p>
    <w:p w:rsidR="0052213D" w:rsidRPr="009E12CA" w:rsidRDefault="006051A1" w:rsidP="005525F9">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电    话：0991-8852232</w:t>
      </w:r>
    </w:p>
    <w:p w:rsidR="0052213D" w:rsidRPr="009E12CA" w:rsidRDefault="006051A1" w:rsidP="005525F9">
      <w:pPr>
        <w:pStyle w:val="DefaultText"/>
        <w:wordWrap w:val="0"/>
        <w:spacing w:line="540" w:lineRule="exact"/>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传    真：0991-8852230</w:t>
      </w:r>
    </w:p>
    <w:p w:rsidR="0052213D" w:rsidRPr="009E12CA" w:rsidRDefault="006051A1" w:rsidP="000D4EEA">
      <w:pPr>
        <w:pStyle w:val="af0"/>
        <w:wordWrap w:val="0"/>
        <w:rPr>
          <w:rFonts w:ascii="仿宋" w:eastAsia="仿宋" w:hAnsi="仿宋"/>
          <w:snapToGrid w:val="0"/>
          <w:kern w:val="0"/>
          <w:sz w:val="36"/>
        </w:rPr>
      </w:pPr>
      <w:r w:rsidRPr="009E12CA">
        <w:rPr>
          <w:rFonts w:ascii="仿宋" w:eastAsia="仿宋" w:hAnsi="仿宋" w:cs="Times New Roman"/>
          <w:b w:val="0"/>
          <w:snapToGrid w:val="0"/>
          <w:kern w:val="0"/>
          <w:sz w:val="36"/>
          <w:szCs w:val="20"/>
        </w:rPr>
        <w:br w:type="page"/>
      </w:r>
      <w:r w:rsidRPr="009E12CA">
        <w:rPr>
          <w:rFonts w:ascii="仿宋" w:eastAsia="仿宋" w:hAnsi="仿宋" w:cs="Times New Roman" w:hint="eastAsia"/>
          <w:b w:val="0"/>
          <w:snapToGrid w:val="0"/>
          <w:kern w:val="0"/>
          <w:sz w:val="36"/>
          <w:szCs w:val="20"/>
        </w:rPr>
        <w:lastRenderedPageBreak/>
        <w:t xml:space="preserve"> </w:t>
      </w:r>
      <w:bookmarkStart w:id="3" w:name="_Toc8489139"/>
      <w:r w:rsidRPr="009E12CA">
        <w:rPr>
          <w:rFonts w:ascii="仿宋" w:eastAsia="仿宋" w:hAnsi="仿宋" w:hint="eastAsia"/>
          <w:snapToGrid w:val="0"/>
          <w:kern w:val="0"/>
          <w:sz w:val="36"/>
        </w:rPr>
        <w:t>第三章  招标内容及技术要求</w:t>
      </w:r>
      <w:bookmarkEnd w:id="3"/>
    </w:p>
    <w:p w:rsidR="005B70C9" w:rsidRPr="009E12CA" w:rsidRDefault="005B70C9" w:rsidP="000D4EEA">
      <w:pPr>
        <w:wordWrap w:val="0"/>
        <w:snapToGrid w:val="0"/>
        <w:spacing w:line="312" w:lineRule="auto"/>
        <w:jc w:val="center"/>
        <w:rPr>
          <w:rFonts w:ascii="仿宋" w:eastAsia="仿宋" w:hAnsi="仿宋"/>
          <w:b/>
          <w:snapToGrid w:val="0"/>
          <w:kern w:val="0"/>
          <w:sz w:val="28"/>
        </w:rPr>
      </w:pPr>
    </w:p>
    <w:p w:rsidR="005B70C9" w:rsidRPr="009E12CA" w:rsidRDefault="005B70C9" w:rsidP="000D4EEA">
      <w:pPr>
        <w:wordWrap w:val="0"/>
        <w:snapToGrid w:val="0"/>
        <w:spacing w:line="312" w:lineRule="auto"/>
        <w:jc w:val="center"/>
        <w:rPr>
          <w:rFonts w:ascii="仿宋" w:eastAsia="仿宋" w:hAnsi="仿宋" w:cstheme="majorEastAsia"/>
          <w:snapToGrid w:val="0"/>
          <w:kern w:val="0"/>
          <w:sz w:val="28"/>
          <w:szCs w:val="28"/>
        </w:rPr>
      </w:pPr>
      <w:r w:rsidRPr="009E12CA">
        <w:rPr>
          <w:rFonts w:ascii="仿宋" w:eastAsia="仿宋" w:hAnsi="仿宋" w:hint="eastAsia"/>
          <w:b/>
          <w:snapToGrid w:val="0"/>
          <w:kern w:val="0"/>
          <w:sz w:val="28"/>
        </w:rPr>
        <w:t>需求一览表</w:t>
      </w:r>
    </w:p>
    <w:p w:rsidR="005B70C9" w:rsidRPr="009E12CA" w:rsidRDefault="005B70C9" w:rsidP="000D4EEA">
      <w:pPr>
        <w:pStyle w:val="DefaultText"/>
        <w:wordWrap w:val="0"/>
        <w:spacing w:line="540" w:lineRule="exact"/>
        <w:ind w:firstLineChars="200" w:firstLine="562"/>
        <w:jc w:val="center"/>
        <w:rPr>
          <w:rFonts w:ascii="仿宋" w:eastAsia="仿宋" w:hAnsi="仿宋"/>
          <w:b/>
          <w:snapToGrid w:val="0"/>
          <w:color w:val="auto"/>
          <w:sz w:val="28"/>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7"/>
        <w:gridCol w:w="505"/>
        <w:gridCol w:w="2749"/>
        <w:gridCol w:w="852"/>
        <w:gridCol w:w="621"/>
        <w:gridCol w:w="1202"/>
        <w:gridCol w:w="1474"/>
        <w:gridCol w:w="728"/>
        <w:gridCol w:w="1202"/>
      </w:tblGrid>
      <w:tr w:rsidR="001F6F7E" w:rsidRPr="009E12CA" w:rsidTr="00FF7E93">
        <w:trPr>
          <w:trHeight w:val="345"/>
          <w:tblHeader/>
          <w:jc w:val="center"/>
        </w:trPr>
        <w:tc>
          <w:tcPr>
            <w:tcW w:w="1067" w:type="dxa"/>
            <w:shd w:val="clear" w:color="auto" w:fill="auto"/>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包号</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序号</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名称</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规格品牌</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数量</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单价/元</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金额/元</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备注</w:t>
            </w:r>
          </w:p>
        </w:tc>
        <w:tc>
          <w:tcPr>
            <w:tcW w:w="1202"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各包合计</w:t>
            </w:r>
          </w:p>
        </w:tc>
      </w:tr>
      <w:tr w:rsidR="001F6F7E" w:rsidRPr="009E12CA" w:rsidTr="00FF7E93">
        <w:trPr>
          <w:trHeight w:val="345"/>
          <w:jc w:val="center"/>
        </w:trPr>
        <w:tc>
          <w:tcPr>
            <w:tcW w:w="1067"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第一包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62排CT</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474" w:type="dxa"/>
            <w:vMerge w:val="restart"/>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10500000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10500000</w:t>
            </w: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1.49核磁</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474" w:type="dxa"/>
            <w:vMerge/>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第二包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电子阴道镜</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180000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180000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1584000</w:t>
            </w: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4K腹腔镜</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1180000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1180000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纤维喉镜</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85000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170000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喉镜</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可视喉镜</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25000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第三包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妇产彩超</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2800000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2800000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5355000</w:t>
            </w: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心脏彩超</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进口</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2100000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2100000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呼吸廓清系统</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进口</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320000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320000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空气消毒机</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4500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9000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移动式紫外线消毒机</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20</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3500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6</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紫外线消毒机壁挂式</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3200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16000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口腔压力蒸汽灭菌器</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18L</w:t>
            </w: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第四包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血气分析仪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100000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1300000</w:t>
            </w: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碳十三检查</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全自动血球分析仪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260000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260000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全自动凝血分析仪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375000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375000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全自动生化分析仪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300000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6</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全自动血沉动态分析仪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25000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25000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全自动尿样分析仪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显微镜</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第五包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口腔CT</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550000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550000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550000</w:t>
            </w:r>
          </w:p>
        </w:tc>
      </w:tr>
      <w:tr w:rsidR="001F6F7E" w:rsidRPr="009E12CA" w:rsidTr="00FF7E93">
        <w:trPr>
          <w:trHeight w:val="345"/>
          <w:jc w:val="center"/>
        </w:trPr>
        <w:tc>
          <w:tcPr>
            <w:tcW w:w="1067"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第六包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眼部AB超</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110000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110000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760000</w:t>
            </w: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角膜地形图</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110000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110000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眼底照相机</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140000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140000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超乳机</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进口</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400000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第七包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新生儿血氧饱和度仪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5800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11600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477900</w:t>
            </w: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新生儿吸痰器</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2500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7500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新生儿胆红素测定仪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60000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肠内营养泵</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输血泵</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15000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15000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6</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保暖箱</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28000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56000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全自动加压冷热敷治疗仪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120000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240000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空氧混合器</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16800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16800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9</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康复理疗用筋膜枪</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10</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转运暖箱</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国产</w:t>
            </w: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62000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62000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第八包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高压氧仓</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1600000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1600000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restart"/>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4000000</w:t>
            </w:r>
          </w:p>
        </w:tc>
      </w:tr>
      <w:tr w:rsidR="001F6F7E" w:rsidRPr="009E12CA" w:rsidTr="00FF7E93">
        <w:trPr>
          <w:trHeight w:val="345"/>
          <w:jc w:val="center"/>
        </w:trPr>
        <w:tc>
          <w:tcPr>
            <w:tcW w:w="1067"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中心供氧、负压设备</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2400000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2400000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Merge/>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r>
      <w:tr w:rsidR="001F6F7E" w:rsidRPr="009E12CA" w:rsidTr="00FF7E93">
        <w:trPr>
          <w:trHeight w:val="345"/>
          <w:jc w:val="center"/>
        </w:trPr>
        <w:tc>
          <w:tcPr>
            <w:tcW w:w="1067"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第九包</w:t>
            </w:r>
          </w:p>
        </w:tc>
        <w:tc>
          <w:tcPr>
            <w:tcW w:w="505"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2749"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洗衣房设备</w:t>
            </w:r>
          </w:p>
        </w:tc>
        <w:tc>
          <w:tcPr>
            <w:tcW w:w="85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621"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w:t>
            </w:r>
          </w:p>
        </w:tc>
        <w:tc>
          <w:tcPr>
            <w:tcW w:w="1202"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700000</w:t>
            </w:r>
          </w:p>
        </w:tc>
        <w:tc>
          <w:tcPr>
            <w:tcW w:w="1474" w:type="dxa"/>
            <w:shd w:val="clear" w:color="auto" w:fill="auto"/>
            <w:noWrap/>
            <w:vAlign w:val="center"/>
            <w:hideMark/>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700000</w:t>
            </w:r>
          </w:p>
        </w:tc>
        <w:tc>
          <w:tcPr>
            <w:tcW w:w="728"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p>
        </w:tc>
        <w:tc>
          <w:tcPr>
            <w:tcW w:w="1202" w:type="dxa"/>
            <w:vAlign w:val="center"/>
          </w:tcPr>
          <w:p w:rsidR="001F6F7E" w:rsidRPr="009E12CA" w:rsidRDefault="001F6F7E" w:rsidP="000D4EEA">
            <w:pPr>
              <w:widowControl/>
              <w:wordWrap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700000</w:t>
            </w:r>
          </w:p>
        </w:tc>
      </w:tr>
    </w:tbl>
    <w:p w:rsidR="005B70C9" w:rsidRPr="009E12CA" w:rsidRDefault="005B70C9" w:rsidP="000D4EEA">
      <w:pPr>
        <w:widowControl/>
        <w:wordWrap w:val="0"/>
        <w:jc w:val="left"/>
        <w:rPr>
          <w:rFonts w:ascii="仿宋" w:eastAsia="仿宋" w:hAnsi="仿宋"/>
          <w:b/>
          <w:snapToGrid w:val="0"/>
          <w:kern w:val="0"/>
          <w:sz w:val="28"/>
        </w:rPr>
      </w:pPr>
      <w:r w:rsidRPr="009E12CA">
        <w:rPr>
          <w:rFonts w:ascii="仿宋" w:eastAsia="仿宋" w:hAnsi="仿宋"/>
          <w:b/>
          <w:snapToGrid w:val="0"/>
          <w:kern w:val="0"/>
          <w:sz w:val="28"/>
        </w:rPr>
        <w:br w:type="page"/>
      </w:r>
    </w:p>
    <w:p w:rsidR="00305C1D" w:rsidRPr="009E12CA" w:rsidRDefault="00305C1D" w:rsidP="000D4EEA">
      <w:pPr>
        <w:pStyle w:val="DefaultText"/>
        <w:wordWrap w:val="0"/>
        <w:spacing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第一包技术参数要求</w:t>
      </w:r>
    </w:p>
    <w:p w:rsidR="00305C1D" w:rsidRPr="009E12CA" w:rsidRDefault="00305C1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t>1-1</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62排CT</w:t>
      </w:r>
    </w:p>
    <w:p w:rsidR="007D2DDA" w:rsidRPr="009E12CA" w:rsidRDefault="000A3AD0" w:rsidP="000D4EEA">
      <w:pPr>
        <w:wordWrap w:val="0"/>
        <w:jc w:val="center"/>
        <w:rPr>
          <w:rFonts w:ascii="仿宋" w:eastAsia="仿宋" w:hAnsi="仿宋"/>
          <w:b/>
          <w:snapToGrid w:val="0"/>
          <w:kern w:val="0"/>
          <w:sz w:val="28"/>
          <w:szCs w:val="28"/>
        </w:rPr>
      </w:pPr>
      <w:r w:rsidRPr="009E12CA">
        <w:rPr>
          <w:rFonts w:ascii="仿宋" w:eastAsia="仿宋" w:hAnsi="仿宋" w:hint="eastAsia"/>
          <w:b/>
          <w:snapToGrid w:val="0"/>
          <w:kern w:val="0"/>
          <w:sz w:val="28"/>
          <w:szCs w:val="28"/>
        </w:rPr>
        <w:t>货物需求一览表及技术规格</w:t>
      </w:r>
    </w:p>
    <w:p w:rsidR="007D2DDA" w:rsidRPr="009E12CA" w:rsidRDefault="000A3AD0" w:rsidP="000D4EEA">
      <w:pPr>
        <w:widowControl/>
        <w:numPr>
          <w:ilvl w:val="0"/>
          <w:numId w:val="2"/>
        </w:numPr>
        <w:wordWrap w:val="0"/>
        <w:overflowPunct w:val="0"/>
        <w:autoSpaceDE w:val="0"/>
        <w:autoSpaceDN w:val="0"/>
        <w:adjustRightInd w:val="0"/>
        <w:jc w:val="left"/>
        <w:textAlignment w:val="baseline"/>
        <w:rPr>
          <w:rFonts w:ascii="仿宋" w:eastAsia="仿宋" w:hAnsi="仿宋"/>
          <w:b/>
          <w:snapToGrid w:val="0"/>
          <w:kern w:val="0"/>
          <w:sz w:val="28"/>
          <w:szCs w:val="28"/>
        </w:rPr>
      </w:pPr>
      <w:r w:rsidRPr="009E12CA">
        <w:rPr>
          <w:rFonts w:ascii="仿宋" w:eastAsia="仿宋" w:hAnsi="仿宋" w:hint="eastAsia"/>
          <w:b/>
          <w:snapToGrid w:val="0"/>
          <w:kern w:val="0"/>
          <w:sz w:val="28"/>
          <w:szCs w:val="28"/>
        </w:rPr>
        <w:t>概述</w:t>
      </w:r>
    </w:p>
    <w:p w:rsidR="007D2DDA" w:rsidRPr="009E12CA" w:rsidRDefault="000A3AD0" w:rsidP="006816E9">
      <w:pPr>
        <w:wordWrap w:val="0"/>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本次招标采购设备为多层螺旋</w:t>
      </w:r>
      <w:r w:rsidRPr="009E12CA">
        <w:rPr>
          <w:rFonts w:ascii="仿宋" w:eastAsia="仿宋" w:hAnsi="仿宋"/>
          <w:snapToGrid w:val="0"/>
          <w:kern w:val="0"/>
          <w:sz w:val="28"/>
          <w:szCs w:val="28"/>
        </w:rPr>
        <w:t>CT</w:t>
      </w:r>
      <w:r w:rsidRPr="009E12CA">
        <w:rPr>
          <w:rFonts w:ascii="仿宋" w:eastAsia="仿宋" w:hAnsi="仿宋" w:hint="eastAsia"/>
          <w:snapToGrid w:val="0"/>
          <w:kern w:val="0"/>
          <w:sz w:val="28"/>
          <w:szCs w:val="28"/>
        </w:rPr>
        <w:t>，投标方应根据招标文件所提出的设备技术规格、产品、产量和服务要求，综合考虑设备和适应性，选择具有最佳性能价格比的设备前来投标。希望投标方以精良的设备、优良的服务和优惠的价格，充分显示贵公司的竞争实力。</w:t>
      </w:r>
    </w:p>
    <w:p w:rsidR="000A3AD0" w:rsidRPr="009E12CA" w:rsidRDefault="000A3AD0" w:rsidP="000D4EEA">
      <w:pPr>
        <w:widowControl/>
        <w:numPr>
          <w:ilvl w:val="0"/>
          <w:numId w:val="2"/>
        </w:numPr>
        <w:wordWrap w:val="0"/>
        <w:overflowPunct w:val="0"/>
        <w:autoSpaceDE w:val="0"/>
        <w:autoSpaceDN w:val="0"/>
        <w:adjustRightInd w:val="0"/>
        <w:jc w:val="left"/>
        <w:textAlignment w:val="baseline"/>
        <w:rPr>
          <w:rFonts w:ascii="仿宋" w:eastAsia="仿宋" w:hAnsi="仿宋"/>
          <w:snapToGrid w:val="0"/>
          <w:kern w:val="0"/>
          <w:sz w:val="28"/>
          <w:szCs w:val="24"/>
        </w:rPr>
      </w:pPr>
      <w:r w:rsidRPr="009E12CA">
        <w:rPr>
          <w:rFonts w:ascii="仿宋" w:eastAsia="仿宋" w:hAnsi="仿宋" w:hint="eastAsia"/>
          <w:b/>
          <w:snapToGrid w:val="0"/>
          <w:kern w:val="0"/>
          <w:sz w:val="28"/>
          <w:szCs w:val="28"/>
        </w:rPr>
        <w:t>招标货物一览表</w:t>
      </w:r>
    </w:p>
    <w:tbl>
      <w:tblPr>
        <w:tblW w:w="9428" w:type="dxa"/>
        <w:jc w:val="center"/>
        <w:tblInd w:w="-537" w:type="dxa"/>
        <w:tblLayout w:type="fixed"/>
        <w:tblCellMar>
          <w:left w:w="30" w:type="dxa"/>
          <w:right w:w="30" w:type="dxa"/>
        </w:tblCellMar>
        <w:tblLook w:val="0000"/>
      </w:tblPr>
      <w:tblGrid>
        <w:gridCol w:w="709"/>
        <w:gridCol w:w="1559"/>
        <w:gridCol w:w="709"/>
        <w:gridCol w:w="3260"/>
        <w:gridCol w:w="2341"/>
        <w:gridCol w:w="850"/>
      </w:tblGrid>
      <w:tr w:rsidR="000A3AD0" w:rsidRPr="009E12CA" w:rsidTr="006816E9">
        <w:trPr>
          <w:trHeight w:val="796"/>
          <w:jc w:val="center"/>
        </w:trPr>
        <w:tc>
          <w:tcPr>
            <w:tcW w:w="709"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序号</w:t>
            </w:r>
          </w:p>
        </w:tc>
        <w:tc>
          <w:tcPr>
            <w:tcW w:w="1559"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货物名称</w:t>
            </w:r>
          </w:p>
        </w:tc>
        <w:tc>
          <w:tcPr>
            <w:tcW w:w="709"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数量</w:t>
            </w:r>
          </w:p>
        </w:tc>
        <w:tc>
          <w:tcPr>
            <w:tcW w:w="3260"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主要技术规格</w:t>
            </w:r>
          </w:p>
        </w:tc>
        <w:tc>
          <w:tcPr>
            <w:tcW w:w="2341"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交货期</w:t>
            </w:r>
          </w:p>
        </w:tc>
        <w:tc>
          <w:tcPr>
            <w:tcW w:w="850"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说明</w:t>
            </w:r>
          </w:p>
        </w:tc>
      </w:tr>
      <w:tr w:rsidR="000A3AD0" w:rsidRPr="009E12CA" w:rsidTr="006816E9">
        <w:trPr>
          <w:cantSplit/>
          <w:trHeight w:val="796"/>
          <w:jc w:val="center"/>
        </w:trPr>
        <w:tc>
          <w:tcPr>
            <w:tcW w:w="709"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w:t>
            </w:r>
            <w:r w:rsidRPr="009E12CA">
              <w:rPr>
                <w:rFonts w:ascii="仿宋" w:eastAsia="仿宋" w:hAnsi="仿宋"/>
                <w:snapToGrid w:val="0"/>
                <w:kern w:val="0"/>
                <w:sz w:val="28"/>
                <w:szCs w:val="24"/>
              </w:rPr>
              <w:t>1</w:t>
            </w:r>
          </w:p>
        </w:tc>
        <w:tc>
          <w:tcPr>
            <w:tcW w:w="1559"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多层螺旋</w:t>
            </w:r>
            <w:r w:rsidRPr="009E12CA">
              <w:rPr>
                <w:rFonts w:ascii="仿宋" w:eastAsia="仿宋" w:hAnsi="仿宋"/>
                <w:snapToGrid w:val="0"/>
                <w:kern w:val="0"/>
                <w:sz w:val="28"/>
                <w:szCs w:val="24"/>
              </w:rPr>
              <w:t>CT</w:t>
            </w:r>
          </w:p>
        </w:tc>
        <w:tc>
          <w:tcPr>
            <w:tcW w:w="709"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snapToGrid w:val="0"/>
                <w:kern w:val="0"/>
                <w:sz w:val="28"/>
                <w:szCs w:val="24"/>
              </w:rPr>
              <w:t>1</w:t>
            </w:r>
            <w:r w:rsidRPr="009E12CA">
              <w:rPr>
                <w:rFonts w:ascii="仿宋" w:eastAsia="仿宋" w:hAnsi="仿宋" w:hint="eastAsia"/>
                <w:snapToGrid w:val="0"/>
                <w:kern w:val="0"/>
                <w:sz w:val="28"/>
                <w:szCs w:val="24"/>
              </w:rPr>
              <w:t>套</w:t>
            </w:r>
          </w:p>
        </w:tc>
        <w:tc>
          <w:tcPr>
            <w:tcW w:w="3260"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探测器列数：≥</w:t>
            </w:r>
            <w:r w:rsidRPr="009E12CA">
              <w:rPr>
                <w:rFonts w:ascii="仿宋" w:eastAsia="仿宋" w:hAnsi="仿宋"/>
                <w:snapToGrid w:val="0"/>
                <w:kern w:val="0"/>
                <w:sz w:val="28"/>
                <w:szCs w:val="24"/>
              </w:rPr>
              <w:t>6</w:t>
            </w:r>
            <w:r w:rsidRPr="009E12CA">
              <w:rPr>
                <w:rFonts w:ascii="仿宋" w:eastAsia="仿宋" w:hAnsi="仿宋" w:hint="eastAsia"/>
                <w:snapToGrid w:val="0"/>
                <w:kern w:val="0"/>
                <w:sz w:val="28"/>
                <w:szCs w:val="24"/>
              </w:rPr>
              <w:t>2排</w:t>
            </w:r>
          </w:p>
        </w:tc>
        <w:tc>
          <w:tcPr>
            <w:tcW w:w="2341"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r w:rsidRPr="009E12CA">
              <w:rPr>
                <w:rFonts w:ascii="仿宋" w:eastAsia="仿宋" w:hAnsi="仿宋" w:hint="eastAsia"/>
                <w:snapToGrid w:val="0"/>
                <w:kern w:val="0"/>
                <w:sz w:val="28"/>
                <w:szCs w:val="24"/>
              </w:rPr>
              <w:t>合同签定后</w:t>
            </w:r>
            <w:r w:rsidRPr="009E12CA">
              <w:rPr>
                <w:rFonts w:ascii="仿宋" w:eastAsia="仿宋" w:hAnsi="仿宋"/>
                <w:snapToGrid w:val="0"/>
                <w:kern w:val="0"/>
                <w:sz w:val="28"/>
                <w:szCs w:val="24"/>
              </w:rPr>
              <w:t>3</w:t>
            </w:r>
            <w:r w:rsidRPr="009E12CA">
              <w:rPr>
                <w:rFonts w:ascii="仿宋" w:eastAsia="仿宋" w:hAnsi="仿宋" w:hint="eastAsia"/>
                <w:snapToGrid w:val="0"/>
                <w:kern w:val="0"/>
                <w:sz w:val="28"/>
                <w:szCs w:val="24"/>
              </w:rPr>
              <w:t>个月</w:t>
            </w:r>
          </w:p>
        </w:tc>
        <w:tc>
          <w:tcPr>
            <w:tcW w:w="850" w:type="dxa"/>
            <w:tcBorders>
              <w:top w:val="single" w:sz="6" w:space="0" w:color="000000"/>
              <w:left w:val="single" w:sz="6" w:space="0" w:color="000000"/>
              <w:bottom w:val="single" w:sz="6" w:space="0" w:color="000000"/>
              <w:right w:val="single" w:sz="6" w:space="0" w:color="000000"/>
            </w:tcBorders>
            <w:vAlign w:val="center"/>
          </w:tcPr>
          <w:p w:rsidR="000A3AD0" w:rsidRPr="009E12CA" w:rsidRDefault="000A3AD0" w:rsidP="006816E9">
            <w:pPr>
              <w:wordWrap w:val="0"/>
              <w:adjustRightInd w:val="0"/>
              <w:snapToGrid w:val="0"/>
              <w:jc w:val="center"/>
              <w:rPr>
                <w:rFonts w:ascii="仿宋" w:eastAsia="仿宋" w:hAnsi="仿宋"/>
                <w:snapToGrid w:val="0"/>
                <w:kern w:val="0"/>
                <w:sz w:val="28"/>
                <w:szCs w:val="24"/>
              </w:rPr>
            </w:pPr>
          </w:p>
        </w:tc>
      </w:tr>
    </w:tbl>
    <w:p w:rsidR="007D2DDA" w:rsidRPr="009E12CA" w:rsidRDefault="007D2DDA" w:rsidP="000D4EEA">
      <w:pPr>
        <w:wordWrap w:val="0"/>
        <w:rPr>
          <w:rFonts w:ascii="仿宋" w:eastAsia="仿宋" w:hAnsi="仿宋"/>
          <w:snapToGrid w:val="0"/>
          <w:kern w:val="0"/>
          <w:sz w:val="28"/>
          <w:szCs w:val="24"/>
        </w:rPr>
      </w:pPr>
    </w:p>
    <w:p w:rsidR="000A3AD0" w:rsidRPr="009E12CA" w:rsidRDefault="000A3AD0" w:rsidP="000D4EEA">
      <w:pPr>
        <w:wordWrap w:val="0"/>
        <w:rPr>
          <w:rFonts w:ascii="仿宋" w:eastAsia="仿宋" w:hAnsi="仿宋"/>
          <w:b/>
          <w:snapToGrid w:val="0"/>
          <w:kern w:val="0"/>
          <w:sz w:val="28"/>
          <w:szCs w:val="24"/>
        </w:rPr>
      </w:pPr>
      <w:r w:rsidRPr="009E12CA">
        <w:rPr>
          <w:rFonts w:ascii="仿宋" w:eastAsia="仿宋" w:hAnsi="仿宋" w:hint="eastAsia"/>
          <w:b/>
          <w:snapToGrid w:val="0"/>
          <w:kern w:val="0"/>
          <w:sz w:val="28"/>
          <w:szCs w:val="24"/>
        </w:rPr>
        <w:t>三</w:t>
      </w:r>
      <w:r w:rsidRPr="009E12CA">
        <w:rPr>
          <w:rFonts w:ascii="仿宋" w:eastAsia="仿宋" w:hAnsi="仿宋"/>
          <w:b/>
          <w:snapToGrid w:val="0"/>
          <w:kern w:val="0"/>
          <w:sz w:val="28"/>
          <w:szCs w:val="24"/>
        </w:rPr>
        <w:t>.</w:t>
      </w:r>
      <w:r w:rsidRPr="009E12CA">
        <w:rPr>
          <w:rFonts w:ascii="仿宋" w:eastAsia="仿宋" w:hAnsi="仿宋" w:hint="eastAsia"/>
          <w:b/>
          <w:snapToGrid w:val="0"/>
          <w:kern w:val="0"/>
          <w:sz w:val="28"/>
          <w:szCs w:val="24"/>
        </w:rPr>
        <w:t>设备技术要求及相应配置</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3477"/>
        <w:gridCol w:w="5226"/>
      </w:tblGrid>
      <w:tr w:rsidR="004C1BF1" w:rsidRPr="009E12CA" w:rsidTr="006816E9">
        <w:trPr>
          <w:cantSplit/>
          <w:trHeight w:val="20"/>
          <w:tblHeader/>
          <w:jc w:val="center"/>
        </w:trPr>
        <w:tc>
          <w:tcPr>
            <w:tcW w:w="1056" w:type="dxa"/>
            <w:shd w:val="clear" w:color="auto" w:fill="auto"/>
            <w:noWrap/>
            <w:tcMar>
              <w:top w:w="28" w:type="dxa"/>
              <w:bottom w:w="28" w:type="dxa"/>
            </w:tcMar>
            <w:vAlign w:val="center"/>
            <w:hideMark/>
          </w:tcPr>
          <w:p w:rsidR="004C1BF1" w:rsidRPr="009E12CA" w:rsidRDefault="00004A9B" w:rsidP="000D4EEA">
            <w:pPr>
              <w:wordWrap w:val="0"/>
              <w:jc w:val="center"/>
              <w:rPr>
                <w:rFonts w:ascii="仿宋" w:eastAsia="仿宋" w:hAnsi="仿宋" w:cs="Courier New"/>
                <w:snapToGrid w:val="0"/>
                <w:kern w:val="0"/>
                <w:sz w:val="22"/>
                <w:szCs w:val="22"/>
              </w:rPr>
            </w:pPr>
            <w:r w:rsidRPr="009E12CA">
              <w:rPr>
                <w:rFonts w:ascii="仿宋" w:eastAsia="仿宋" w:hAnsi="仿宋" w:cs="Courier New" w:hint="eastAsia"/>
                <w:snapToGrid w:val="0"/>
                <w:kern w:val="0"/>
                <w:sz w:val="22"/>
                <w:szCs w:val="22"/>
              </w:rPr>
              <w:t>序号</w:t>
            </w:r>
          </w:p>
        </w:tc>
        <w:tc>
          <w:tcPr>
            <w:tcW w:w="3477" w:type="dxa"/>
            <w:shd w:val="clear" w:color="auto" w:fill="auto"/>
            <w:tcMar>
              <w:top w:w="28" w:type="dxa"/>
              <w:bottom w:w="28" w:type="dxa"/>
            </w:tcMar>
            <w:vAlign w:val="center"/>
            <w:hideMark/>
          </w:tcPr>
          <w:p w:rsidR="004C1BF1" w:rsidRPr="009E12CA" w:rsidRDefault="00004A9B" w:rsidP="000D4EEA">
            <w:pPr>
              <w:wordWrap w:val="0"/>
              <w:jc w:val="center"/>
              <w:rPr>
                <w:rFonts w:ascii="仿宋" w:eastAsia="仿宋" w:hAnsi="仿宋" w:cs="Courier New"/>
                <w:b/>
                <w:bCs/>
                <w:snapToGrid w:val="0"/>
                <w:kern w:val="0"/>
                <w:sz w:val="22"/>
                <w:szCs w:val="22"/>
              </w:rPr>
            </w:pPr>
            <w:r w:rsidRPr="009E12CA">
              <w:rPr>
                <w:rFonts w:ascii="仿宋" w:eastAsia="仿宋" w:hAnsi="仿宋" w:cs="Courier New" w:hint="eastAsia"/>
                <w:b/>
                <w:bCs/>
                <w:snapToGrid w:val="0"/>
                <w:kern w:val="0"/>
                <w:sz w:val="22"/>
                <w:szCs w:val="22"/>
              </w:rPr>
              <w:t>条款</w:t>
            </w:r>
          </w:p>
        </w:tc>
        <w:tc>
          <w:tcPr>
            <w:tcW w:w="5226" w:type="dxa"/>
            <w:shd w:val="clear" w:color="auto" w:fill="auto"/>
            <w:tcMar>
              <w:top w:w="28" w:type="dxa"/>
              <w:bottom w:w="28" w:type="dxa"/>
            </w:tcMar>
            <w:vAlign w:val="center"/>
            <w:hideMark/>
          </w:tcPr>
          <w:p w:rsidR="004C1BF1" w:rsidRPr="009E12CA" w:rsidRDefault="004C1BF1" w:rsidP="000D4EEA">
            <w:pPr>
              <w:wordWrap w:val="0"/>
              <w:jc w:val="center"/>
              <w:rPr>
                <w:rFonts w:ascii="仿宋" w:eastAsia="仿宋" w:hAnsi="仿宋" w:cs="Courier New"/>
                <w:b/>
                <w:bCs/>
                <w:snapToGrid w:val="0"/>
                <w:kern w:val="0"/>
                <w:sz w:val="22"/>
                <w:szCs w:val="22"/>
              </w:rPr>
            </w:pPr>
            <w:r w:rsidRPr="009E12CA">
              <w:rPr>
                <w:rFonts w:ascii="仿宋" w:eastAsia="仿宋" w:hAnsi="仿宋" w:cs="微软雅黑"/>
                <w:b/>
                <w:bCs/>
                <w:snapToGrid w:val="0"/>
                <w:kern w:val="0"/>
                <w:sz w:val="22"/>
                <w:szCs w:val="22"/>
              </w:rPr>
              <w:t>招标要求</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一</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资质要求</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产品认证</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提供CFDA国家医疗器械注册证。提供原厂技术白皮书</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主要部件</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球管、探测器、高压发生器等核心部件与CT为同品牌厂家自主研发生产。提供主要部件检测报告来详细说明。</w:t>
            </w:r>
          </w:p>
        </w:tc>
      </w:tr>
      <w:tr w:rsidR="004C1BF1" w:rsidRPr="009E12CA" w:rsidTr="006816E9">
        <w:trPr>
          <w:cantSplit/>
          <w:trHeight w:val="20"/>
          <w:jc w:val="center"/>
        </w:trPr>
        <w:tc>
          <w:tcPr>
            <w:tcW w:w="1056" w:type="dxa"/>
            <w:tcBorders>
              <w:top w:val="single" w:sz="6" w:space="0" w:color="000000"/>
              <w:left w:val="single" w:sz="6" w:space="0" w:color="000000"/>
              <w:bottom w:val="single" w:sz="6" w:space="0" w:color="000000"/>
              <w:right w:val="single" w:sz="6" w:space="0" w:color="000000"/>
            </w:tcBorders>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w:t>
            </w:r>
          </w:p>
        </w:tc>
        <w:tc>
          <w:tcPr>
            <w:tcW w:w="3477" w:type="dxa"/>
            <w:tcBorders>
              <w:top w:val="single" w:sz="6" w:space="0" w:color="000000"/>
              <w:left w:val="single" w:sz="6" w:space="0" w:color="000000"/>
              <w:bottom w:val="single" w:sz="6" w:space="0" w:color="000000"/>
              <w:right w:val="single" w:sz="6" w:space="0" w:color="000000"/>
            </w:tcBorders>
            <w:tcMar>
              <w:top w:w="28" w:type="dxa"/>
              <w:bottom w:w="28" w:type="dxa"/>
            </w:tcMa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多层螺旋</w:t>
            </w:r>
            <w:r w:rsidRPr="009E12CA">
              <w:rPr>
                <w:rFonts w:ascii="仿宋" w:eastAsia="仿宋" w:hAnsi="仿宋"/>
                <w:snapToGrid w:val="0"/>
                <w:kern w:val="0"/>
                <w:sz w:val="24"/>
                <w:szCs w:val="24"/>
              </w:rPr>
              <w:t>CT</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探测器列数：≥</w:t>
            </w:r>
            <w:r w:rsidRPr="009E12CA">
              <w:rPr>
                <w:rFonts w:ascii="仿宋" w:eastAsia="仿宋" w:hAnsi="仿宋"/>
                <w:snapToGrid w:val="0"/>
                <w:kern w:val="0"/>
                <w:sz w:val="24"/>
                <w:szCs w:val="24"/>
              </w:rPr>
              <w:t>6</w:t>
            </w:r>
            <w:r w:rsidRPr="009E12CA">
              <w:rPr>
                <w:rFonts w:ascii="仿宋" w:eastAsia="仿宋" w:hAnsi="仿宋" w:hint="eastAsia"/>
                <w:snapToGrid w:val="0"/>
                <w:kern w:val="0"/>
                <w:sz w:val="24"/>
                <w:szCs w:val="24"/>
              </w:rPr>
              <w:t>2排</w:t>
            </w:r>
            <w:r w:rsidRPr="009E12CA">
              <w:rPr>
                <w:rFonts w:ascii="仿宋" w:eastAsia="仿宋" w:hAnsi="仿宋"/>
                <w:snapToGrid w:val="0"/>
                <w:kern w:val="0"/>
                <w:sz w:val="24"/>
                <w:szCs w:val="24"/>
              </w:rPr>
              <w:t>＜64</w:t>
            </w:r>
            <w:r w:rsidRPr="009E12CA">
              <w:rPr>
                <w:rFonts w:ascii="仿宋" w:eastAsia="仿宋" w:hAnsi="仿宋" w:hint="eastAsia"/>
                <w:snapToGrid w:val="0"/>
                <w:kern w:val="0"/>
                <w:sz w:val="24"/>
                <w:szCs w:val="24"/>
              </w:rPr>
              <w:t>排</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二</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主要参数</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机架系统</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snapToGrid w:val="0"/>
                <w:kern w:val="0"/>
                <w:sz w:val="24"/>
                <w:szCs w:val="24"/>
              </w:rPr>
              <w:t> </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1.1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机架孔径</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70cm</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*1.2</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球管焦点到等中心点的距离</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5</w:t>
            </w:r>
            <w:r w:rsidRPr="009E12CA">
              <w:rPr>
                <w:rFonts w:ascii="仿宋" w:eastAsia="仿宋" w:hAnsi="仿宋" w:hint="eastAsia"/>
                <w:snapToGrid w:val="0"/>
                <w:kern w:val="0"/>
                <w:sz w:val="24"/>
                <w:szCs w:val="24"/>
              </w:rPr>
              <w:t>6</w:t>
            </w:r>
            <w:r w:rsidRPr="009E12CA">
              <w:rPr>
                <w:rFonts w:ascii="仿宋" w:eastAsia="仿宋" w:hAnsi="仿宋"/>
                <w:snapToGrid w:val="0"/>
                <w:kern w:val="0"/>
                <w:sz w:val="24"/>
                <w:szCs w:val="24"/>
              </w:rPr>
              <w:t>cm</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*1.3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球管焦点到探测器的距离</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≤98</w:t>
            </w:r>
            <w:r w:rsidRPr="009E12CA">
              <w:rPr>
                <w:rFonts w:ascii="仿宋" w:eastAsia="仿宋" w:hAnsi="仿宋"/>
                <w:snapToGrid w:val="0"/>
                <w:kern w:val="0"/>
                <w:sz w:val="24"/>
                <w:szCs w:val="24"/>
              </w:rPr>
              <w:t>cm</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1.4</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机架内部冷却方式</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风冷</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机架病人信息显示</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球管及高压发生器</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lastRenderedPageBreak/>
              <w:t>*2</w:t>
            </w:r>
            <w:r w:rsidRPr="009E12CA">
              <w:rPr>
                <w:rFonts w:ascii="仿宋" w:eastAsia="仿宋" w:hAnsi="仿宋"/>
                <w:snapToGrid w:val="0"/>
                <w:kern w:val="0"/>
                <w:sz w:val="24"/>
                <w:szCs w:val="24"/>
              </w:rPr>
              <w:t>.1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高压发生器功率</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7</w:t>
            </w:r>
            <w:r w:rsidRPr="009E12CA">
              <w:rPr>
                <w:rFonts w:ascii="仿宋" w:eastAsia="仿宋" w:hAnsi="仿宋" w:hint="eastAsia"/>
                <w:snapToGrid w:val="0"/>
                <w:kern w:val="0"/>
                <w:sz w:val="24"/>
                <w:szCs w:val="24"/>
              </w:rPr>
              <w:t>0</w:t>
            </w:r>
            <w:r w:rsidRPr="009E12CA">
              <w:rPr>
                <w:rFonts w:ascii="仿宋" w:eastAsia="仿宋" w:hAnsi="仿宋"/>
                <w:snapToGrid w:val="0"/>
                <w:kern w:val="0"/>
                <w:sz w:val="24"/>
                <w:szCs w:val="24"/>
              </w:rPr>
              <w:t>KW</w:t>
            </w:r>
            <w:r w:rsidRPr="009E12CA">
              <w:rPr>
                <w:rFonts w:ascii="仿宋" w:eastAsia="仿宋" w:hAnsi="仿宋" w:hint="eastAsia"/>
                <w:snapToGrid w:val="0"/>
                <w:kern w:val="0"/>
                <w:sz w:val="24"/>
                <w:szCs w:val="24"/>
              </w:rPr>
              <w:t>（非等效值）</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球管阳极热容量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7Mhu</w:t>
            </w:r>
            <w:r w:rsidRPr="009E12CA">
              <w:rPr>
                <w:rFonts w:ascii="仿宋" w:eastAsia="仿宋" w:hAnsi="仿宋" w:hint="eastAsia"/>
                <w:snapToGrid w:val="0"/>
                <w:kern w:val="0"/>
                <w:sz w:val="24"/>
                <w:szCs w:val="24"/>
              </w:rPr>
              <w:t>（非等效值）</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阳极最大散热率</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10</w:t>
            </w:r>
            <w:r w:rsidRPr="009E12CA">
              <w:rPr>
                <w:rFonts w:ascii="仿宋" w:eastAsia="仿宋" w:hAnsi="仿宋" w:hint="eastAsia"/>
                <w:snapToGrid w:val="0"/>
                <w:kern w:val="0"/>
                <w:sz w:val="24"/>
                <w:szCs w:val="24"/>
              </w:rPr>
              <w:t>0</w:t>
            </w:r>
            <w:r w:rsidRPr="009E12CA">
              <w:rPr>
                <w:rFonts w:ascii="仿宋" w:eastAsia="仿宋" w:hAnsi="仿宋"/>
                <w:snapToGrid w:val="0"/>
                <w:kern w:val="0"/>
                <w:sz w:val="24"/>
                <w:szCs w:val="24"/>
              </w:rPr>
              <w:t>0KHU/min</w:t>
            </w:r>
            <w:r w:rsidRPr="009E12CA">
              <w:rPr>
                <w:rFonts w:ascii="仿宋" w:eastAsia="仿宋" w:hAnsi="仿宋" w:hint="eastAsia"/>
                <w:snapToGrid w:val="0"/>
                <w:kern w:val="0"/>
                <w:sz w:val="24"/>
                <w:szCs w:val="24"/>
              </w:rPr>
              <w:t>（技术白皮书中有明确说明）</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4</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球管最小输出电流</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10mA</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最大毫安输出</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560mA</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最小管电流步进</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≥5m</w:t>
            </w:r>
            <w:r w:rsidRPr="009E12CA">
              <w:rPr>
                <w:rFonts w:ascii="仿宋" w:eastAsia="仿宋" w:hAnsi="仿宋"/>
                <w:snapToGrid w:val="0"/>
                <w:kern w:val="0"/>
                <w:sz w:val="24"/>
                <w:szCs w:val="24"/>
              </w:rPr>
              <w:t>A</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球管最高电压</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140KV</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2.8</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球管最</w:t>
            </w:r>
            <w:r w:rsidRPr="009E12CA">
              <w:rPr>
                <w:rFonts w:ascii="仿宋" w:eastAsia="仿宋" w:hAnsi="仿宋" w:hint="eastAsia"/>
                <w:snapToGrid w:val="0"/>
                <w:kern w:val="0"/>
                <w:sz w:val="24"/>
                <w:szCs w:val="24"/>
              </w:rPr>
              <w:t>低</w:t>
            </w:r>
            <w:r w:rsidRPr="009E12CA">
              <w:rPr>
                <w:rFonts w:ascii="仿宋" w:eastAsia="仿宋" w:hAnsi="仿宋"/>
                <w:snapToGrid w:val="0"/>
                <w:kern w:val="0"/>
                <w:sz w:val="24"/>
                <w:szCs w:val="24"/>
              </w:rPr>
              <w:t>电压</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≥8</w:t>
            </w:r>
            <w:r w:rsidRPr="009E12CA">
              <w:rPr>
                <w:rFonts w:ascii="仿宋" w:eastAsia="仿宋" w:hAnsi="仿宋"/>
                <w:snapToGrid w:val="0"/>
                <w:kern w:val="0"/>
                <w:sz w:val="24"/>
                <w:szCs w:val="24"/>
              </w:rPr>
              <w:t>0KV</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9</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小焦点大小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0.</w:t>
            </w:r>
            <w:r w:rsidRPr="009E12CA">
              <w:rPr>
                <w:rFonts w:ascii="仿宋" w:eastAsia="仿宋" w:hAnsi="仿宋" w:hint="eastAsia"/>
                <w:snapToGrid w:val="0"/>
                <w:kern w:val="0"/>
                <w:sz w:val="24"/>
                <w:szCs w:val="24"/>
              </w:rPr>
              <w:t>7</w:t>
            </w:r>
            <w:r w:rsidRPr="009E12CA">
              <w:rPr>
                <w:rFonts w:ascii="仿宋" w:eastAsia="仿宋" w:hAnsi="仿宋"/>
                <w:snapToGrid w:val="0"/>
                <w:kern w:val="0"/>
                <w:sz w:val="24"/>
                <w:szCs w:val="24"/>
              </w:rPr>
              <w:t>mm×0.7mm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10</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大焦点大小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mm×</w:t>
            </w: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11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连续螺旋扫描时间</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120s</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探测器</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snapToGrid w:val="0"/>
                <w:kern w:val="0"/>
                <w:sz w:val="24"/>
                <w:szCs w:val="24"/>
              </w:rPr>
              <w:t> </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w:t>
            </w:r>
            <w:r w:rsidRPr="009E12CA">
              <w:rPr>
                <w:rFonts w:ascii="仿宋" w:eastAsia="仿宋" w:hAnsi="仿宋"/>
                <w:snapToGrid w:val="0"/>
                <w:kern w:val="0"/>
                <w:sz w:val="24"/>
                <w:szCs w:val="24"/>
              </w:rPr>
              <w:t>.1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探测器类型</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新型</w:t>
            </w:r>
            <w:r w:rsidRPr="009E12CA">
              <w:rPr>
                <w:rFonts w:ascii="仿宋" w:eastAsia="仿宋" w:hAnsi="仿宋"/>
                <w:snapToGrid w:val="0"/>
                <w:kern w:val="0"/>
                <w:sz w:val="24"/>
                <w:szCs w:val="24"/>
              </w:rPr>
              <w:t>集成化探测器</w:t>
            </w:r>
            <w:r w:rsidRPr="009E12CA">
              <w:rPr>
                <w:rFonts w:ascii="仿宋" w:eastAsia="仿宋" w:hAnsi="仿宋" w:hint="eastAsia"/>
                <w:snapToGrid w:val="0"/>
                <w:kern w:val="0"/>
                <w:sz w:val="24"/>
                <w:szCs w:val="24"/>
              </w:rPr>
              <w:t>，等宽排列，集成化探测器。厂商自报，提供各自最先进的探测器。</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w:t>
            </w:r>
            <w:r w:rsidRPr="009E12CA">
              <w:rPr>
                <w:rFonts w:ascii="仿宋" w:eastAsia="仿宋" w:hAnsi="仿宋"/>
                <w:snapToGrid w:val="0"/>
                <w:kern w:val="0"/>
                <w:sz w:val="24"/>
                <w:szCs w:val="24"/>
              </w:rPr>
              <w:t>.2</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亚毫米探测器排</w:t>
            </w:r>
            <w:r w:rsidRPr="009E12CA">
              <w:rPr>
                <w:rFonts w:ascii="仿宋" w:eastAsia="仿宋" w:hAnsi="仿宋" w:hint="eastAsia"/>
                <w:snapToGrid w:val="0"/>
                <w:kern w:val="0"/>
                <w:sz w:val="24"/>
                <w:szCs w:val="24"/>
              </w:rPr>
              <w:t>列</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6</w:t>
            </w: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排＜</w:t>
            </w:r>
            <w:r w:rsidRPr="009E12CA">
              <w:rPr>
                <w:rFonts w:ascii="仿宋" w:eastAsia="仿宋" w:hAnsi="仿宋" w:hint="eastAsia"/>
                <w:snapToGrid w:val="0"/>
                <w:kern w:val="0"/>
                <w:sz w:val="24"/>
                <w:szCs w:val="24"/>
              </w:rPr>
              <w:t>64排</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w:t>
            </w:r>
            <w:r w:rsidRPr="009E12CA">
              <w:rPr>
                <w:rFonts w:ascii="仿宋" w:eastAsia="仿宋" w:hAnsi="仿宋"/>
                <w:snapToGrid w:val="0"/>
                <w:kern w:val="0"/>
                <w:sz w:val="24"/>
                <w:szCs w:val="24"/>
              </w:rPr>
              <w:t>.3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每排探测器物理个数</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840个</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w:t>
            </w:r>
            <w:r w:rsidRPr="009E12CA">
              <w:rPr>
                <w:rFonts w:ascii="仿宋" w:eastAsia="仿宋" w:hAnsi="仿宋"/>
                <w:snapToGrid w:val="0"/>
                <w:kern w:val="0"/>
                <w:sz w:val="24"/>
                <w:szCs w:val="24"/>
              </w:rPr>
              <w:t>.4</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探测器单元总数</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5</w:t>
            </w:r>
            <w:r w:rsidRPr="009E12CA">
              <w:rPr>
                <w:rFonts w:ascii="仿宋" w:eastAsia="仿宋" w:hAnsi="仿宋" w:hint="eastAsia"/>
                <w:snapToGrid w:val="0"/>
                <w:kern w:val="0"/>
                <w:sz w:val="24"/>
                <w:szCs w:val="24"/>
              </w:rPr>
              <w:t>2</w:t>
            </w:r>
            <w:r w:rsidRPr="009E12CA">
              <w:rPr>
                <w:rFonts w:ascii="仿宋" w:eastAsia="仿宋" w:hAnsi="仿宋"/>
                <w:snapToGrid w:val="0"/>
                <w:kern w:val="0"/>
                <w:sz w:val="24"/>
                <w:szCs w:val="24"/>
              </w:rPr>
              <w:t>0</w:t>
            </w:r>
            <w:r w:rsidRPr="009E12CA">
              <w:rPr>
                <w:rFonts w:ascii="仿宋" w:eastAsia="仿宋" w:hAnsi="仿宋" w:hint="eastAsia"/>
                <w:snapToGrid w:val="0"/>
                <w:kern w:val="0"/>
                <w:sz w:val="24"/>
                <w:szCs w:val="24"/>
              </w:rPr>
              <w:t>00</w:t>
            </w:r>
            <w:r w:rsidRPr="009E12CA">
              <w:rPr>
                <w:rFonts w:ascii="仿宋" w:eastAsia="仿宋" w:hAnsi="仿宋"/>
                <w:snapToGrid w:val="0"/>
                <w:kern w:val="0"/>
                <w:sz w:val="24"/>
                <w:szCs w:val="24"/>
              </w:rPr>
              <w:t>个</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5</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轴位扫描成像</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12</w:t>
            </w: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层/360°＜</w:t>
            </w:r>
            <w:r w:rsidRPr="009E12CA">
              <w:rPr>
                <w:rFonts w:ascii="仿宋" w:eastAsia="仿宋" w:hAnsi="仿宋" w:hint="eastAsia"/>
                <w:snapToGrid w:val="0"/>
                <w:kern w:val="0"/>
                <w:sz w:val="24"/>
                <w:szCs w:val="24"/>
              </w:rPr>
              <w:t>128层</w:t>
            </w:r>
            <w:r w:rsidRPr="009E12CA">
              <w:rPr>
                <w:rFonts w:ascii="仿宋" w:eastAsia="仿宋" w:hAnsi="仿宋"/>
                <w:snapToGrid w:val="0"/>
                <w:kern w:val="0"/>
                <w:sz w:val="24"/>
                <w:szCs w:val="24"/>
              </w:rPr>
              <w:t>/360°</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探测器物理切割层厚</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≥0.625</w:t>
            </w:r>
            <w:r w:rsidRPr="009E12CA">
              <w:rPr>
                <w:rFonts w:ascii="仿宋" w:eastAsia="仿宋" w:hAnsi="仿宋"/>
                <w:snapToGrid w:val="0"/>
                <w:kern w:val="0"/>
                <w:sz w:val="24"/>
                <w:szCs w:val="24"/>
              </w:rPr>
              <w:t>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探测器在等中心线Z轴有效覆盖宽度</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≥38.6</w:t>
            </w:r>
            <w:r w:rsidRPr="009E12CA">
              <w:rPr>
                <w:rFonts w:ascii="仿宋" w:eastAsia="仿宋" w:hAnsi="仿宋"/>
                <w:snapToGrid w:val="0"/>
                <w:kern w:val="0"/>
                <w:sz w:val="24"/>
                <w:szCs w:val="24"/>
              </w:rPr>
              <w:t>mm</w:t>
            </w:r>
            <w:r w:rsidRPr="009E12CA">
              <w:rPr>
                <w:rFonts w:ascii="仿宋" w:eastAsia="仿宋" w:hAnsi="仿宋" w:hint="eastAsia"/>
                <w:snapToGrid w:val="0"/>
                <w:kern w:val="0"/>
                <w:sz w:val="24"/>
                <w:szCs w:val="24"/>
              </w:rPr>
              <w:t>（白皮书有明确说明）</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3.8</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探测器排列方式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请自述探测器最大覆盖宽度的切割方式和排列方式，并列明等距排列或不等距排列（白皮书有明确说明）</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扫描参数</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snapToGrid w:val="0"/>
                <w:kern w:val="0"/>
                <w:sz w:val="24"/>
                <w:szCs w:val="24"/>
              </w:rPr>
              <w:t> </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最快扫描速度（360度非等效）</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0.</w:t>
            </w:r>
            <w:r w:rsidRPr="009E12CA">
              <w:rPr>
                <w:rFonts w:ascii="仿宋" w:eastAsia="仿宋" w:hAnsi="仿宋" w:hint="eastAsia"/>
                <w:snapToGrid w:val="0"/>
                <w:kern w:val="0"/>
                <w:sz w:val="24"/>
                <w:szCs w:val="24"/>
              </w:rPr>
              <w:t>35</w:t>
            </w:r>
            <w:r w:rsidRPr="009E12CA">
              <w:rPr>
                <w:rFonts w:ascii="仿宋" w:eastAsia="仿宋" w:hAnsi="仿宋"/>
                <w:snapToGrid w:val="0"/>
                <w:kern w:val="0"/>
                <w:sz w:val="24"/>
                <w:szCs w:val="24"/>
              </w:rPr>
              <w:t>s</w:t>
            </w:r>
            <w:r w:rsidRPr="009E12CA">
              <w:rPr>
                <w:rFonts w:ascii="仿宋" w:eastAsia="仿宋" w:hAnsi="仿宋" w:hint="eastAsia"/>
                <w:snapToGrid w:val="0"/>
                <w:kern w:val="0"/>
                <w:sz w:val="24"/>
                <w:szCs w:val="24"/>
              </w:rPr>
              <w:t>（360度，不接受等效值）</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体部扫描最低球管电压</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≥80</w:t>
            </w:r>
            <w:r w:rsidRPr="009E12CA">
              <w:rPr>
                <w:rFonts w:ascii="仿宋" w:eastAsia="仿宋" w:hAnsi="仿宋"/>
                <w:snapToGrid w:val="0"/>
                <w:kern w:val="0"/>
                <w:sz w:val="24"/>
                <w:szCs w:val="24"/>
              </w:rPr>
              <w:t>KV</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增强扫描最低球管电压</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≥80KV</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4</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亚毫米</w:t>
            </w:r>
            <w:r w:rsidRPr="009E12CA">
              <w:rPr>
                <w:rFonts w:ascii="仿宋" w:eastAsia="仿宋" w:hAnsi="仿宋"/>
                <w:snapToGrid w:val="0"/>
                <w:kern w:val="0"/>
                <w:sz w:val="24"/>
                <w:szCs w:val="24"/>
              </w:rPr>
              <w:t>最</w:t>
            </w:r>
            <w:r w:rsidRPr="009E12CA">
              <w:rPr>
                <w:rFonts w:ascii="仿宋" w:eastAsia="仿宋" w:hAnsi="仿宋" w:hint="eastAsia"/>
                <w:snapToGrid w:val="0"/>
                <w:kern w:val="0"/>
                <w:sz w:val="24"/>
                <w:szCs w:val="24"/>
              </w:rPr>
              <w:t>薄采集</w:t>
            </w:r>
            <w:r w:rsidRPr="009E12CA">
              <w:rPr>
                <w:rFonts w:ascii="仿宋" w:eastAsia="仿宋" w:hAnsi="仿宋"/>
                <w:snapToGrid w:val="0"/>
                <w:kern w:val="0"/>
                <w:sz w:val="24"/>
                <w:szCs w:val="24"/>
              </w:rPr>
              <w:t>层厚</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0.6</w:t>
            </w:r>
            <w:r w:rsidRPr="009E12CA">
              <w:rPr>
                <w:rFonts w:ascii="仿宋" w:eastAsia="仿宋" w:hAnsi="仿宋" w:hint="eastAsia"/>
                <w:snapToGrid w:val="0"/>
                <w:kern w:val="0"/>
                <w:sz w:val="24"/>
                <w:szCs w:val="24"/>
              </w:rPr>
              <w:t>25</w:t>
            </w:r>
            <w:r w:rsidRPr="009E12CA">
              <w:rPr>
                <w:rFonts w:ascii="仿宋" w:eastAsia="仿宋" w:hAnsi="仿宋"/>
                <w:snapToGrid w:val="0"/>
                <w:kern w:val="0"/>
                <w:sz w:val="24"/>
                <w:szCs w:val="24"/>
              </w:rPr>
              <w:t>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探测器头部单圈扫描覆盖宽度</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≥38.6</w:t>
            </w:r>
            <w:r w:rsidRPr="009E12CA">
              <w:rPr>
                <w:rFonts w:ascii="仿宋" w:eastAsia="仿宋" w:hAnsi="仿宋"/>
                <w:snapToGrid w:val="0"/>
                <w:kern w:val="0"/>
                <w:sz w:val="24"/>
                <w:szCs w:val="24"/>
              </w:rPr>
              <w:t>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探测器体部单圈扫描覆盖宽度</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≥38.6</w:t>
            </w:r>
            <w:r w:rsidRPr="009E12CA">
              <w:rPr>
                <w:rFonts w:ascii="仿宋" w:eastAsia="仿宋" w:hAnsi="仿宋"/>
                <w:snapToGrid w:val="0"/>
                <w:kern w:val="0"/>
                <w:sz w:val="24"/>
                <w:szCs w:val="24"/>
              </w:rPr>
              <w:t>mm</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7</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定位像长度</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160cm</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8</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定位像方向</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后前，前后，左右侧位，任意角度</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9</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图像最快重建速度</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≥45</w:t>
            </w:r>
            <w:r w:rsidRPr="009E12CA">
              <w:rPr>
                <w:rFonts w:ascii="仿宋" w:eastAsia="仿宋" w:hAnsi="仿宋"/>
                <w:snapToGrid w:val="0"/>
                <w:kern w:val="0"/>
                <w:sz w:val="24"/>
                <w:szCs w:val="24"/>
              </w:rPr>
              <w:t>幅/秒（技术白皮书中有说明）</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10</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最低可分辨CT值</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-3</w:t>
            </w:r>
            <w:r w:rsidRPr="009E12CA">
              <w:rPr>
                <w:rFonts w:ascii="仿宋" w:eastAsia="仿宋" w:hAnsi="仿宋" w:hint="eastAsia"/>
                <w:snapToGrid w:val="0"/>
                <w:kern w:val="0"/>
                <w:sz w:val="24"/>
                <w:szCs w:val="24"/>
              </w:rPr>
              <w:t>0000</w:t>
            </w:r>
            <w:r w:rsidRPr="009E12CA">
              <w:rPr>
                <w:rFonts w:ascii="仿宋" w:eastAsia="仿宋" w:hAnsi="仿宋"/>
                <w:snapToGrid w:val="0"/>
                <w:kern w:val="0"/>
                <w:sz w:val="24"/>
                <w:szCs w:val="24"/>
              </w:rPr>
              <w:t>Hu（技术白皮书中有说明）</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11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最高可分辨CT值</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+3</w:t>
            </w:r>
            <w:r w:rsidRPr="009E12CA">
              <w:rPr>
                <w:rFonts w:ascii="仿宋" w:eastAsia="仿宋" w:hAnsi="仿宋" w:hint="eastAsia"/>
                <w:snapToGrid w:val="0"/>
                <w:kern w:val="0"/>
                <w:sz w:val="24"/>
                <w:szCs w:val="24"/>
              </w:rPr>
              <w:t>0000</w:t>
            </w:r>
            <w:r w:rsidRPr="009E12CA">
              <w:rPr>
                <w:rFonts w:ascii="仿宋" w:eastAsia="仿宋" w:hAnsi="仿宋"/>
                <w:snapToGrid w:val="0"/>
                <w:kern w:val="0"/>
                <w:sz w:val="24"/>
                <w:szCs w:val="24"/>
              </w:rPr>
              <w:t>Hu（技术白皮书中有说明）</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4.12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最大螺距</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≥1.5</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lastRenderedPageBreak/>
              <w:t>4.13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最小螺距</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≤0.18</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图像质量与剂量</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snapToGrid w:val="0"/>
                <w:kern w:val="0"/>
                <w:sz w:val="24"/>
                <w:szCs w:val="24"/>
              </w:rPr>
              <w:t> </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w:t>
            </w:r>
            <w:r w:rsidRPr="009E12CA">
              <w:rPr>
                <w:rFonts w:ascii="仿宋" w:eastAsia="仿宋" w:hAnsi="仿宋"/>
                <w:snapToGrid w:val="0"/>
                <w:kern w:val="0"/>
                <w:sz w:val="24"/>
                <w:szCs w:val="24"/>
              </w:rPr>
              <w:t>.1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空间分辨率 MTF</w:t>
            </w: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0%</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≥16</w:t>
            </w:r>
            <w:r w:rsidRPr="009E12CA">
              <w:rPr>
                <w:rFonts w:ascii="仿宋" w:eastAsia="仿宋" w:hAnsi="仿宋"/>
                <w:snapToGrid w:val="0"/>
                <w:kern w:val="0"/>
                <w:sz w:val="24"/>
                <w:szCs w:val="24"/>
              </w:rPr>
              <w:t>LP/cm （技术白皮书中有明确标明）</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w:t>
            </w:r>
            <w:r w:rsidRPr="009E12CA">
              <w:rPr>
                <w:rFonts w:ascii="仿宋" w:eastAsia="仿宋" w:hAnsi="仿宋"/>
                <w:snapToGrid w:val="0"/>
                <w:kern w:val="0"/>
                <w:sz w:val="24"/>
                <w:szCs w:val="24"/>
              </w:rPr>
              <w:t>.2</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可视空间分辨率</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0.</w:t>
            </w:r>
            <w:r w:rsidRPr="009E12CA">
              <w:rPr>
                <w:rFonts w:ascii="仿宋" w:eastAsia="仿宋" w:hAnsi="仿宋" w:hint="eastAsia"/>
                <w:snapToGrid w:val="0"/>
                <w:kern w:val="0"/>
                <w:sz w:val="24"/>
                <w:szCs w:val="24"/>
              </w:rPr>
              <w:t>33</w:t>
            </w:r>
            <w:r w:rsidRPr="009E12CA">
              <w:rPr>
                <w:rFonts w:ascii="仿宋" w:eastAsia="仿宋" w:hAnsi="仿宋"/>
                <w:snapToGrid w:val="0"/>
                <w:kern w:val="0"/>
                <w:sz w:val="24"/>
                <w:szCs w:val="24"/>
              </w:rPr>
              <w:t>mm（技术白皮书中有明确标明）</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w:t>
            </w:r>
            <w:r w:rsidRPr="009E12CA">
              <w:rPr>
                <w:rFonts w:ascii="仿宋" w:eastAsia="仿宋" w:hAnsi="仿宋"/>
                <w:snapToGrid w:val="0"/>
                <w:kern w:val="0"/>
                <w:sz w:val="24"/>
                <w:szCs w:val="24"/>
              </w:rPr>
              <w:t>.3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密度分辨率：</w:t>
            </w: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5mm直径圆，密度差0.3%时的剂量</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mGy（技术白皮书中有明确标明）</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5.4</w:t>
            </w:r>
          </w:p>
        </w:tc>
        <w:tc>
          <w:tcPr>
            <w:tcW w:w="3477"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3D自动毫安技术</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在扫描同时实时调节扫描剂量</w:t>
            </w:r>
            <w:r w:rsidR="006751BB"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保证图像质量的一致性。</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智能射线优化</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提供硬件及软件，对头部和体部采用不同滤波器以得到最有效的X射线。提高X射线利用率。</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5.6</w:t>
            </w:r>
          </w:p>
        </w:tc>
        <w:tc>
          <w:tcPr>
            <w:tcW w:w="3477"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智能造影剂跟踪功能</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在注射造影剂的同时</w:t>
            </w:r>
            <w:r w:rsidR="00E40860" w:rsidRPr="009E12CA">
              <w:rPr>
                <w:rFonts w:ascii="仿宋" w:eastAsia="仿宋" w:hAnsi="仿宋" w:hint="eastAsia"/>
                <w:snapToGrid w:val="0"/>
                <w:kern w:val="0"/>
                <w:sz w:val="24"/>
                <w:szCs w:val="24"/>
              </w:rPr>
              <w:t>，</w:t>
            </w:r>
            <w:r w:rsidRPr="009E12CA">
              <w:rPr>
                <w:rFonts w:ascii="仿宋" w:eastAsia="仿宋" w:hAnsi="仿宋" w:hint="eastAsia"/>
                <w:snapToGrid w:val="0"/>
                <w:kern w:val="0"/>
                <w:sz w:val="24"/>
                <w:szCs w:val="24"/>
              </w:rPr>
              <w:t>动态监测造影剂在感兴趣区变化过程</w:t>
            </w:r>
            <w:r w:rsidR="00E40860" w:rsidRPr="009E12CA">
              <w:rPr>
                <w:rFonts w:ascii="仿宋" w:eastAsia="仿宋" w:hAnsi="仿宋" w:hint="eastAsia"/>
                <w:snapToGrid w:val="0"/>
                <w:kern w:val="0"/>
                <w:sz w:val="24"/>
                <w:szCs w:val="24"/>
              </w:rPr>
              <w:t>，</w:t>
            </w:r>
            <w:r w:rsidRPr="009E12CA">
              <w:rPr>
                <w:rFonts w:ascii="仿宋" w:eastAsia="仿宋" w:hAnsi="仿宋" w:hint="eastAsia"/>
                <w:snapToGrid w:val="0"/>
                <w:kern w:val="0"/>
                <w:sz w:val="24"/>
                <w:szCs w:val="24"/>
              </w:rPr>
              <w:t>提供精确扫描延迟时间</w:t>
            </w:r>
            <w:r w:rsidR="00E40860" w:rsidRPr="009E12CA">
              <w:rPr>
                <w:rFonts w:ascii="仿宋" w:eastAsia="仿宋" w:hAnsi="仿宋" w:hint="eastAsia"/>
                <w:snapToGrid w:val="0"/>
                <w:kern w:val="0"/>
                <w:sz w:val="24"/>
                <w:szCs w:val="24"/>
              </w:rPr>
              <w:t>，</w:t>
            </w:r>
            <w:r w:rsidRPr="009E12CA">
              <w:rPr>
                <w:rFonts w:ascii="仿宋" w:eastAsia="仿宋" w:hAnsi="仿宋" w:hint="eastAsia"/>
                <w:snapToGrid w:val="0"/>
                <w:kern w:val="0"/>
                <w:sz w:val="24"/>
                <w:szCs w:val="24"/>
              </w:rPr>
              <w:t>从而决定扫描开始时间</w:t>
            </w:r>
            <w:r w:rsidR="00E40860" w:rsidRPr="009E12CA">
              <w:rPr>
                <w:rFonts w:ascii="仿宋" w:eastAsia="仿宋" w:hAnsi="仿宋" w:hint="eastAsia"/>
                <w:snapToGrid w:val="0"/>
                <w:kern w:val="0"/>
                <w:sz w:val="24"/>
                <w:szCs w:val="24"/>
              </w:rPr>
              <w:t>，</w:t>
            </w:r>
            <w:r w:rsidRPr="009E12CA">
              <w:rPr>
                <w:rFonts w:ascii="仿宋" w:eastAsia="仿宋" w:hAnsi="仿宋" w:hint="eastAsia"/>
                <w:snapToGrid w:val="0"/>
                <w:kern w:val="0"/>
                <w:sz w:val="24"/>
                <w:szCs w:val="24"/>
              </w:rPr>
              <w:t>无需试验注射造影剂。</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5.7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动态智能射线追踪技术</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对x射线束进行连续、智能化</w:t>
            </w:r>
            <w:r w:rsidR="006751BB" w:rsidRPr="009E12CA">
              <w:rPr>
                <w:rFonts w:ascii="仿宋" w:eastAsia="仿宋" w:hAnsi="仿宋" w:hint="eastAsia"/>
                <w:snapToGrid w:val="0"/>
                <w:kern w:val="0"/>
                <w:sz w:val="24"/>
                <w:szCs w:val="24"/>
              </w:rPr>
              <w:t>的</w:t>
            </w:r>
            <w:r w:rsidRPr="009E12CA">
              <w:rPr>
                <w:rFonts w:ascii="仿宋" w:eastAsia="仿宋" w:hAnsi="仿宋" w:hint="eastAsia"/>
                <w:snapToGrid w:val="0"/>
                <w:kern w:val="0"/>
                <w:sz w:val="24"/>
                <w:szCs w:val="24"/>
              </w:rPr>
              <w:t>位置校正，来屏蔽对于成像无效的射线，降低无谓的射线辐射。</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扫描床</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snapToGrid w:val="0"/>
                <w:kern w:val="0"/>
                <w:sz w:val="24"/>
                <w:szCs w:val="24"/>
              </w:rPr>
              <w:t> </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w:t>
            </w:r>
            <w:r w:rsidRPr="009E12CA">
              <w:rPr>
                <w:rFonts w:ascii="仿宋" w:eastAsia="仿宋" w:hAnsi="仿宋"/>
                <w:snapToGrid w:val="0"/>
                <w:kern w:val="0"/>
                <w:sz w:val="24"/>
                <w:szCs w:val="24"/>
              </w:rPr>
              <w:t>.1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床水平移动范围</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17</w:t>
            </w:r>
            <w:r w:rsidRPr="009E12CA">
              <w:rPr>
                <w:rFonts w:ascii="仿宋" w:eastAsia="仿宋" w:hAnsi="仿宋" w:hint="eastAsia"/>
                <w:snapToGrid w:val="0"/>
                <w:kern w:val="0"/>
                <w:sz w:val="24"/>
                <w:szCs w:val="24"/>
              </w:rPr>
              <w:t>40</w:t>
            </w:r>
            <w:r w:rsidRPr="009E12CA">
              <w:rPr>
                <w:rFonts w:ascii="仿宋" w:eastAsia="仿宋" w:hAnsi="仿宋"/>
                <w:snapToGrid w:val="0"/>
                <w:kern w:val="0"/>
                <w:sz w:val="24"/>
                <w:szCs w:val="24"/>
              </w:rPr>
              <w:t>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床最大可扫描范围</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≥1720mm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床水平移动速度</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17</w:t>
            </w:r>
            <w:r w:rsidRPr="009E12CA">
              <w:rPr>
                <w:rFonts w:ascii="仿宋" w:eastAsia="仿宋" w:hAnsi="仿宋" w:hint="eastAsia"/>
                <w:snapToGrid w:val="0"/>
                <w:kern w:val="0"/>
                <w:sz w:val="24"/>
                <w:szCs w:val="24"/>
              </w:rPr>
              <w:t>0</w:t>
            </w:r>
            <w:r w:rsidRPr="009E12CA">
              <w:rPr>
                <w:rFonts w:ascii="仿宋" w:eastAsia="仿宋" w:hAnsi="仿宋"/>
                <w:snapToGrid w:val="0"/>
                <w:kern w:val="0"/>
                <w:sz w:val="24"/>
                <w:szCs w:val="24"/>
              </w:rPr>
              <w:t>mm/s</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4</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床面可降至离地面最低距离</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4</w:t>
            </w:r>
            <w:r w:rsidRPr="009E12CA">
              <w:rPr>
                <w:rFonts w:ascii="仿宋" w:eastAsia="仿宋" w:hAnsi="仿宋" w:hint="eastAsia"/>
                <w:snapToGrid w:val="0"/>
                <w:kern w:val="0"/>
                <w:sz w:val="24"/>
                <w:szCs w:val="24"/>
              </w:rPr>
              <w:t>6</w:t>
            </w:r>
            <w:r w:rsidRPr="009E12CA">
              <w:rPr>
                <w:rFonts w:ascii="仿宋" w:eastAsia="仿宋" w:hAnsi="仿宋"/>
                <w:snapToGrid w:val="0"/>
                <w:kern w:val="0"/>
                <w:sz w:val="24"/>
                <w:szCs w:val="24"/>
              </w:rPr>
              <w:t xml:space="preserve">0mm </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床面可降至离地面最</w:t>
            </w:r>
            <w:r w:rsidRPr="009E12CA">
              <w:rPr>
                <w:rFonts w:ascii="仿宋" w:eastAsia="仿宋" w:hAnsi="仿宋" w:hint="eastAsia"/>
                <w:snapToGrid w:val="0"/>
                <w:kern w:val="0"/>
                <w:sz w:val="24"/>
                <w:szCs w:val="24"/>
              </w:rPr>
              <w:t>高</w:t>
            </w:r>
            <w:r w:rsidRPr="009E12CA">
              <w:rPr>
                <w:rFonts w:ascii="仿宋" w:eastAsia="仿宋" w:hAnsi="仿宋"/>
                <w:snapToGrid w:val="0"/>
                <w:kern w:val="0"/>
                <w:sz w:val="24"/>
                <w:szCs w:val="24"/>
              </w:rPr>
              <w:t>距离</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≥97</w:t>
            </w:r>
            <w:r w:rsidRPr="009E12CA">
              <w:rPr>
                <w:rFonts w:ascii="仿宋" w:eastAsia="仿宋" w:hAnsi="仿宋"/>
                <w:snapToGrid w:val="0"/>
                <w:kern w:val="0"/>
                <w:sz w:val="24"/>
                <w:szCs w:val="24"/>
              </w:rPr>
              <w:t>0mm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床定位精度</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±0.25mm</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6</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床载重量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22</w:t>
            </w:r>
            <w:r w:rsidRPr="009E12CA">
              <w:rPr>
                <w:rFonts w:ascii="仿宋" w:eastAsia="仿宋" w:hAnsi="仿宋" w:hint="eastAsia"/>
                <w:snapToGrid w:val="0"/>
                <w:kern w:val="0"/>
                <w:sz w:val="24"/>
                <w:szCs w:val="24"/>
              </w:rPr>
              <w:t>5</w:t>
            </w:r>
            <w:r w:rsidRPr="009E12CA">
              <w:rPr>
                <w:rFonts w:ascii="仿宋" w:eastAsia="仿宋" w:hAnsi="仿宋"/>
                <w:snapToGrid w:val="0"/>
                <w:kern w:val="0"/>
                <w:sz w:val="24"/>
                <w:szCs w:val="24"/>
              </w:rPr>
              <w:t>KG</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临床应用软件</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snapToGrid w:val="0"/>
                <w:kern w:val="0"/>
                <w:sz w:val="24"/>
                <w:szCs w:val="24"/>
              </w:rPr>
              <w:t> </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MPR</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7.2</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MPVR</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3D软件包</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7.4</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最大密度投影MIP</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7.5</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最小密度投影MinIP</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7.6</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表面三维SSD</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7.7</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模拟手术刀技术</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7.8</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透明技术</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7.9</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三维容积显示VR</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7.10</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三维血管CTA</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仿真内窥镜功能</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要求该功能可显示管腔器官的内部和外部</w:t>
            </w:r>
            <w:r w:rsidR="00E40860" w:rsidRPr="009E12CA">
              <w:rPr>
                <w:rFonts w:ascii="仿宋" w:eastAsia="仿宋" w:hAnsi="仿宋"/>
                <w:snapToGrid w:val="0"/>
                <w:kern w:val="0"/>
                <w:sz w:val="24"/>
                <w:szCs w:val="24"/>
              </w:rPr>
              <w:t>，</w:t>
            </w:r>
            <w:r w:rsidRPr="009E12CA">
              <w:rPr>
                <w:rFonts w:ascii="仿宋" w:eastAsia="仿宋" w:hAnsi="仿宋"/>
                <w:snapToGrid w:val="0"/>
                <w:kern w:val="0"/>
                <w:sz w:val="24"/>
                <w:szCs w:val="24"/>
              </w:rPr>
              <w:t>并可作动态内窥镜(即模拟飞行)</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7.12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CT电影播放速度</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≥10幅/秒</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造影剂智能动态跟踪</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一次注射完成</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lastRenderedPageBreak/>
              <w:t>7.14</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肺纹理增强软件</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7.15</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运动伪影校正软件</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7.16</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后颅窝伪影校正软件</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7.17</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脑组织表</w:t>
            </w:r>
            <w:r w:rsidRPr="009E12CA">
              <w:rPr>
                <w:rFonts w:ascii="仿宋" w:eastAsia="仿宋" w:hAnsi="仿宋" w:hint="eastAsia"/>
                <w:snapToGrid w:val="0"/>
                <w:kern w:val="0"/>
                <w:sz w:val="24"/>
                <w:szCs w:val="24"/>
              </w:rPr>
              <w:t>面</w:t>
            </w:r>
            <w:r w:rsidRPr="009E12CA">
              <w:rPr>
                <w:rFonts w:ascii="仿宋" w:eastAsia="仿宋" w:hAnsi="仿宋"/>
                <w:snapToGrid w:val="0"/>
                <w:kern w:val="0"/>
                <w:sz w:val="24"/>
                <w:szCs w:val="24"/>
              </w:rPr>
              <w:t>积分重建</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7.18</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脑出血精确测量</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有，要求一键式测量</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7.19</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直接二维多平面浏览器</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7.20</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直接三维重建功能</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7.21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X射线优化滤过功能及装置</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7.22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单键去骨技术</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7.23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外周血管自动提取及分析</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r w:rsidRPr="009E12CA">
              <w:rPr>
                <w:rFonts w:ascii="仿宋" w:eastAsia="仿宋" w:hAnsi="仿宋" w:cs="宋体"/>
                <w:snapToGrid w:val="0"/>
                <w:kern w:val="0"/>
                <w:sz w:val="24"/>
                <w:szCs w:val="24"/>
              </w:rPr>
              <w:t xml:space="preserve"> </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7.24</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血栓自动提取及测量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7.25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腹部多期相融合</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r w:rsidRPr="009E12CA">
              <w:rPr>
                <w:rFonts w:ascii="仿宋" w:eastAsia="仿宋" w:hAnsi="仿宋" w:cs="宋体"/>
                <w:snapToGrid w:val="0"/>
                <w:kern w:val="0"/>
                <w:sz w:val="24"/>
                <w:szCs w:val="24"/>
              </w:rPr>
              <w:t xml:space="preserve"> </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7.26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PACS信息自动搜索、自动调入</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7.27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病灶边界自动勾画及测量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心脏成像功</w:t>
            </w:r>
            <w:r w:rsidRPr="009E12CA">
              <w:rPr>
                <w:rFonts w:ascii="仿宋" w:eastAsia="仿宋" w:hAnsi="仿宋" w:cs="宋体" w:hint="eastAsia"/>
                <w:snapToGrid w:val="0"/>
                <w:kern w:val="0"/>
                <w:sz w:val="24"/>
                <w:szCs w:val="24"/>
              </w:rPr>
              <w:t>能</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心脏扫描速度（</w:t>
            </w:r>
            <w:r w:rsidRPr="009E12CA">
              <w:rPr>
                <w:rFonts w:ascii="仿宋" w:eastAsia="仿宋" w:hAnsi="仿宋" w:cs="宋体"/>
                <w:snapToGrid w:val="0"/>
                <w:kern w:val="0"/>
                <w:sz w:val="24"/>
                <w:szCs w:val="24"/>
              </w:rPr>
              <w:t>360</w:t>
            </w:r>
            <w:r w:rsidRPr="009E12CA">
              <w:rPr>
                <w:rFonts w:ascii="仿宋" w:eastAsia="仿宋" w:hAnsi="仿宋" w:cs="宋体" w:hint="eastAsia"/>
                <w:snapToGrid w:val="0"/>
                <w:kern w:val="0"/>
                <w:sz w:val="24"/>
                <w:szCs w:val="24"/>
              </w:rPr>
              <w:t>度）</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w:t>
            </w:r>
            <w:r w:rsidRPr="009E12CA">
              <w:rPr>
                <w:rFonts w:ascii="仿宋" w:eastAsia="仿宋" w:hAnsi="仿宋" w:cs="宋体" w:hint="eastAsia"/>
                <w:snapToGrid w:val="0"/>
                <w:kern w:val="0"/>
                <w:sz w:val="24"/>
                <w:szCs w:val="24"/>
              </w:rPr>
              <w:t>350</w:t>
            </w:r>
            <w:r w:rsidRPr="009E12CA">
              <w:rPr>
                <w:rFonts w:ascii="仿宋" w:eastAsia="仿宋" w:hAnsi="仿宋" w:cs="宋体"/>
                <w:snapToGrid w:val="0"/>
                <w:kern w:val="0"/>
                <w:sz w:val="24"/>
                <w:szCs w:val="24"/>
              </w:rPr>
              <w:t>毫</w:t>
            </w:r>
            <w:r w:rsidRPr="009E12CA">
              <w:rPr>
                <w:rFonts w:ascii="仿宋" w:eastAsia="仿宋" w:hAnsi="仿宋" w:cs="宋体" w:hint="eastAsia"/>
                <w:snapToGrid w:val="0"/>
                <w:kern w:val="0"/>
                <w:sz w:val="24"/>
                <w:szCs w:val="24"/>
              </w:rPr>
              <w:t>秒</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心脏扫描扇区重建方式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≥4</w:t>
            </w:r>
            <w:r w:rsidRPr="009E12CA">
              <w:rPr>
                <w:rFonts w:ascii="仿宋" w:eastAsia="仿宋" w:hAnsi="仿宋" w:cs="宋体" w:hint="eastAsia"/>
                <w:snapToGrid w:val="0"/>
                <w:kern w:val="0"/>
                <w:sz w:val="24"/>
                <w:szCs w:val="24"/>
              </w:rPr>
              <w:t>扇区</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4D</w:t>
            </w:r>
            <w:r w:rsidRPr="009E12CA">
              <w:rPr>
                <w:rFonts w:ascii="仿宋" w:eastAsia="仿宋" w:hAnsi="仿宋" w:cs="宋体" w:hint="eastAsia"/>
                <w:snapToGrid w:val="0"/>
                <w:kern w:val="0"/>
                <w:sz w:val="24"/>
                <w:szCs w:val="24"/>
              </w:rPr>
              <w:t>心脏电影重建</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8.4</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心电门控装置，提供心电监护，完成CT扫描的心电门控</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具备</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心脏扫描采用亚毫米层厚Z轴覆盖范围</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w:t>
            </w:r>
            <w:r w:rsidRPr="009E12CA">
              <w:rPr>
                <w:rFonts w:ascii="仿宋" w:eastAsia="仿宋" w:hAnsi="仿宋" w:cs="宋体" w:hint="eastAsia"/>
                <w:snapToGrid w:val="0"/>
                <w:kern w:val="0"/>
                <w:sz w:val="24"/>
                <w:szCs w:val="24"/>
              </w:rPr>
              <w:t>38.6</w:t>
            </w:r>
            <w:r w:rsidRPr="009E12CA">
              <w:rPr>
                <w:rFonts w:ascii="仿宋" w:eastAsia="仿宋" w:hAnsi="仿宋" w:cs="宋体"/>
                <w:snapToGrid w:val="0"/>
                <w:kern w:val="0"/>
                <w:sz w:val="24"/>
                <w:szCs w:val="24"/>
              </w:rPr>
              <w:t>mm</w:t>
            </w:r>
            <w:r w:rsidRPr="009E12CA">
              <w:rPr>
                <w:rFonts w:ascii="仿宋" w:eastAsia="仿宋" w:hAnsi="仿宋" w:cs="宋体" w:hint="eastAsia"/>
                <w:snapToGrid w:val="0"/>
                <w:kern w:val="0"/>
                <w:sz w:val="24"/>
                <w:szCs w:val="24"/>
              </w:rPr>
              <w:t>（采用亚毫米层厚</w:t>
            </w:r>
            <w:r w:rsidRPr="009E12CA">
              <w:rPr>
                <w:rFonts w:ascii="仿宋" w:eastAsia="仿宋" w:hAnsi="仿宋"/>
                <w:snapToGrid w:val="0"/>
                <w:kern w:val="0"/>
                <w:sz w:val="24"/>
                <w:szCs w:val="24"/>
              </w:rPr>
              <w:t>＜</w:t>
            </w:r>
            <w:r w:rsidRPr="009E12CA">
              <w:rPr>
                <w:rFonts w:ascii="仿宋" w:eastAsia="仿宋" w:hAnsi="仿宋" w:cs="宋体"/>
                <w:snapToGrid w:val="0"/>
                <w:kern w:val="0"/>
                <w:sz w:val="24"/>
                <w:szCs w:val="24"/>
              </w:rPr>
              <w:t>1</w:t>
            </w:r>
            <w:r w:rsidRPr="009E12CA">
              <w:rPr>
                <w:rFonts w:ascii="仿宋" w:eastAsia="仿宋" w:hAnsi="仿宋" w:cs="宋体" w:hint="eastAsia"/>
                <w:snapToGrid w:val="0"/>
                <w:kern w:val="0"/>
                <w:sz w:val="24"/>
                <w:szCs w:val="24"/>
              </w:rPr>
              <w:t>mm</w:t>
            </w:r>
            <w:r w:rsidRPr="009E12CA">
              <w:rPr>
                <w:rFonts w:ascii="仿宋" w:eastAsia="仿宋" w:hAnsi="仿宋" w:cs="宋体"/>
                <w:snapToGrid w:val="0"/>
                <w:kern w:val="0"/>
                <w:sz w:val="24"/>
                <w:szCs w:val="24"/>
              </w:rPr>
              <w:t>）</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零键心脏处理工作流</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有，要求全自动、零键操作，选择病人姓名即可直接得到全部</w:t>
            </w:r>
            <w:r w:rsidRPr="009E12CA">
              <w:rPr>
                <w:rFonts w:ascii="仿宋" w:eastAsia="仿宋" w:hAnsi="仿宋" w:cs="宋体"/>
                <w:snapToGrid w:val="0"/>
                <w:kern w:val="0"/>
                <w:sz w:val="24"/>
                <w:szCs w:val="24"/>
              </w:rPr>
              <w:t>3D</w:t>
            </w:r>
            <w:r w:rsidRPr="009E12CA">
              <w:rPr>
                <w:rFonts w:ascii="仿宋" w:eastAsia="仿宋" w:hAnsi="仿宋" w:cs="宋体" w:hint="eastAsia"/>
                <w:snapToGrid w:val="0"/>
                <w:kern w:val="0"/>
                <w:sz w:val="24"/>
                <w:szCs w:val="24"/>
              </w:rPr>
              <w:t>、</w:t>
            </w:r>
            <w:r w:rsidRPr="009E12CA">
              <w:rPr>
                <w:rFonts w:ascii="仿宋" w:eastAsia="仿宋" w:hAnsi="仿宋" w:cs="宋体"/>
                <w:snapToGrid w:val="0"/>
                <w:kern w:val="0"/>
                <w:sz w:val="24"/>
                <w:szCs w:val="24"/>
              </w:rPr>
              <w:t>2D</w:t>
            </w:r>
            <w:r w:rsidRPr="009E12CA">
              <w:rPr>
                <w:rFonts w:ascii="仿宋" w:eastAsia="仿宋" w:hAnsi="仿宋" w:cs="宋体" w:hint="eastAsia"/>
                <w:snapToGrid w:val="0"/>
                <w:kern w:val="0"/>
                <w:sz w:val="24"/>
                <w:szCs w:val="24"/>
              </w:rPr>
              <w:t>图像。</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冠脉及心脏的三维成像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8.8</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短轴、长轴重建</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tcBorders>
              <w:bottom w:val="single" w:sz="4" w:space="0" w:color="auto"/>
            </w:tcBorders>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8.9</w:t>
            </w:r>
          </w:p>
        </w:tc>
        <w:tc>
          <w:tcPr>
            <w:tcW w:w="3477" w:type="dxa"/>
            <w:tcBorders>
              <w:bottom w:val="single" w:sz="4" w:space="0" w:color="auto"/>
            </w:tcBorders>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任意截面的实时二维心脏成像</w:t>
            </w:r>
          </w:p>
        </w:tc>
        <w:tc>
          <w:tcPr>
            <w:tcW w:w="5226" w:type="dxa"/>
            <w:tcBorders>
              <w:bottom w:val="single" w:sz="4" w:space="0" w:color="auto"/>
            </w:tcBorders>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8.10</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冠脉搭桥及支架通透性显示</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心脏去错层功能</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自动定义冠脉中心线及中心平面</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对冠脉直径可进行连续、定量测量，并显示狭窄曲线</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8.14</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冠状动脉搭桥及支架放置计划</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冠状动脉斑块类</w:t>
            </w:r>
            <w:r w:rsidRPr="009E12CA">
              <w:rPr>
                <w:rFonts w:ascii="仿宋" w:eastAsia="仿宋" w:hAnsi="仿宋" w:cs="宋体"/>
                <w:snapToGrid w:val="0"/>
                <w:kern w:val="0"/>
                <w:sz w:val="24"/>
                <w:szCs w:val="24"/>
              </w:rPr>
              <w:t>IVUS</w:t>
            </w:r>
            <w:r w:rsidRPr="009E12CA">
              <w:rPr>
                <w:rFonts w:ascii="仿宋" w:eastAsia="仿宋" w:hAnsi="仿宋" w:cs="宋体" w:hint="eastAsia"/>
                <w:snapToGrid w:val="0"/>
                <w:kern w:val="0"/>
                <w:sz w:val="24"/>
                <w:szCs w:val="24"/>
              </w:rPr>
              <w:t>分析</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CAD</w:t>
            </w:r>
            <w:r w:rsidRPr="009E12CA">
              <w:rPr>
                <w:rFonts w:ascii="仿宋" w:eastAsia="仿宋" w:hAnsi="仿宋" w:cs="宋体" w:hint="eastAsia"/>
                <w:snapToGrid w:val="0"/>
                <w:kern w:val="0"/>
                <w:sz w:val="24"/>
                <w:szCs w:val="24"/>
              </w:rPr>
              <w:t>冠脉彩色编码技术</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心脏彩色透视功能（一键式操作分别重建左右房室）</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lastRenderedPageBreak/>
              <w:t>8.18</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零键式左心功能分析</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r w:rsidRPr="009E12CA">
              <w:rPr>
                <w:rFonts w:ascii="仿宋" w:eastAsia="仿宋" w:hAnsi="仿宋" w:cs="宋体"/>
                <w:snapToGrid w:val="0"/>
                <w:kern w:val="0"/>
                <w:sz w:val="24"/>
                <w:szCs w:val="24"/>
              </w:rPr>
              <w:t>通过“零键式”操作模式，该功能包可以得到多种形式的二维、三维重建图像进行心血管的分析和测量，包括：显示冠状动脉树，单支或多支冠脉的二维及三维重建，冠脉自动跟踪技术，以及多平面的心脏短轴重建和长轴重建。</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8.19</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冠脉树自动提取功能</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8.20</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心肌相对灌注</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w:t>
            </w:r>
          </w:p>
        </w:tc>
        <w:tc>
          <w:tcPr>
            <w:tcW w:w="3477"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其他临床应用</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9.1</w:t>
            </w:r>
          </w:p>
        </w:tc>
        <w:tc>
          <w:tcPr>
            <w:tcW w:w="3477"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内耳多功能成像技术</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展示人体内最小骨骼</w:t>
            </w:r>
            <w:r w:rsidR="006751BB" w:rsidRPr="009E12CA">
              <w:rPr>
                <w:rFonts w:ascii="仿宋" w:eastAsia="仿宋" w:hAnsi="仿宋" w:cs="宋体" w:hint="eastAsia"/>
                <w:snapToGrid w:val="0"/>
                <w:kern w:val="0"/>
                <w:sz w:val="24"/>
                <w:szCs w:val="24"/>
              </w:rPr>
              <w:t>的</w:t>
            </w:r>
            <w:r w:rsidRPr="009E12CA">
              <w:rPr>
                <w:rFonts w:ascii="仿宋" w:eastAsia="仿宋" w:hAnsi="仿宋" w:cs="宋体" w:hint="eastAsia"/>
                <w:snapToGrid w:val="0"/>
                <w:kern w:val="0"/>
                <w:sz w:val="24"/>
                <w:szCs w:val="24"/>
              </w:rPr>
              <w:t>精细形态和解剖结构，更可揭示听器</w:t>
            </w:r>
            <w:r w:rsidR="006751BB" w:rsidRPr="009E12CA">
              <w:rPr>
                <w:rFonts w:ascii="仿宋" w:eastAsia="仿宋" w:hAnsi="仿宋" w:cs="宋体" w:hint="eastAsia"/>
                <w:snapToGrid w:val="0"/>
                <w:kern w:val="0"/>
                <w:sz w:val="24"/>
                <w:szCs w:val="24"/>
              </w:rPr>
              <w:t>的</w:t>
            </w:r>
            <w:r w:rsidRPr="009E12CA">
              <w:rPr>
                <w:rFonts w:ascii="仿宋" w:eastAsia="仿宋" w:hAnsi="仿宋" w:cs="宋体" w:hint="eastAsia"/>
                <w:snapToGrid w:val="0"/>
                <w:kern w:val="0"/>
                <w:sz w:val="24"/>
                <w:szCs w:val="24"/>
              </w:rPr>
              <w:t>组成全貌。</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全景齿科成像</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显示牙冠、牙根、牙槽排列关系，为齿科矫畸和齿科修复提供快速准确的影像。</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脑出血测量工具</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 xml:space="preserve">可以显示脑组织的3D图像，脑沟回结构显示清晰。     </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9.4</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脑表面积分分析</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清晰显示脑组织的沟回结构，可用于对脑内的病变进行快速的定位和显示。</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肺气肿评估工具</w:t>
            </w:r>
          </w:p>
        </w:tc>
        <w:tc>
          <w:tcPr>
            <w:tcW w:w="5226" w:type="dxa"/>
            <w:shd w:val="clear" w:color="auto" w:fill="auto"/>
            <w:tcMar>
              <w:top w:w="28" w:type="dxa"/>
              <w:bottom w:w="28" w:type="dxa"/>
            </w:tcMar>
            <w:vAlign w:val="center"/>
          </w:tcPr>
          <w:p w:rsidR="004C1BF1" w:rsidRPr="009E12CA" w:rsidRDefault="004C1BF1" w:rsidP="000D4EEA">
            <w:pPr>
              <w:pBdr>
                <w:top w:val="nil"/>
                <w:left w:val="nil"/>
                <w:bottom w:val="nil"/>
                <w:right w:val="nil"/>
                <w:between w:val="nil"/>
                <w:bar w:val="nil"/>
              </w:pBd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评价肺气肿的存在及程度，为临床提供影像诊断依据，并可进行随访。</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肝体积测量工具</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可以将整个肝脏或者部分肝段的形态提取出来</w:t>
            </w:r>
            <w:r w:rsidR="00E40860" w:rsidRPr="009E12CA">
              <w:rPr>
                <w:rFonts w:ascii="仿宋" w:eastAsia="仿宋" w:hAnsi="仿宋" w:cs="宋体"/>
                <w:snapToGrid w:val="0"/>
                <w:kern w:val="0"/>
                <w:sz w:val="24"/>
                <w:szCs w:val="24"/>
              </w:rPr>
              <w:t>，</w:t>
            </w:r>
            <w:r w:rsidRPr="009E12CA">
              <w:rPr>
                <w:rFonts w:ascii="仿宋" w:eastAsia="仿宋" w:hAnsi="仿宋" w:cs="宋体"/>
                <w:snapToGrid w:val="0"/>
                <w:kern w:val="0"/>
                <w:sz w:val="24"/>
                <w:szCs w:val="24"/>
              </w:rPr>
              <w:t>得到3D VR的肝脏图像</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9.8</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肝脏三期诊断模式</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同时将肝脏扫描三个期相的图像显示出来，有助于肝脏病变的定性诊断。</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9.9</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腹腔脂肪测量软件</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测量腹腔内脂肪分布、累积情况和程度以及肝脏等脏器内脂肪沉积程度</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9.10</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CT</w:t>
            </w:r>
            <w:r w:rsidRPr="009E12CA">
              <w:rPr>
                <w:rFonts w:ascii="仿宋" w:eastAsia="仿宋" w:hAnsi="仿宋" w:cs="宋体" w:hint="eastAsia"/>
                <w:snapToGrid w:val="0"/>
                <w:kern w:val="0"/>
                <w:sz w:val="24"/>
                <w:szCs w:val="24"/>
              </w:rPr>
              <w:t>血管造影术</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自动血管探寻和VR融合，清晰显示全身各部位血管细节和解剖变异。</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9.11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血管透明技术</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snapToGrid w:val="0"/>
                <w:kern w:val="0"/>
                <w:sz w:val="24"/>
                <w:szCs w:val="24"/>
              </w:rPr>
              <w:t>可透视观察血管内外及血管壁病变，为真实再现血管病变提供值得信赖的临床信息。</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主控台</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cs="宋体"/>
                <w:snapToGrid w:val="0"/>
                <w:kern w:val="0"/>
                <w:sz w:val="24"/>
                <w:szCs w:val="24"/>
              </w:rPr>
            </w:pPr>
            <w:r w:rsidRPr="009E12CA">
              <w:rPr>
                <w:rFonts w:ascii="宋体" w:eastAsia="仿宋" w:hAnsi="宋体" w:cs="宋体"/>
                <w:snapToGrid w:val="0"/>
                <w:kern w:val="0"/>
                <w:sz w:val="24"/>
                <w:szCs w:val="24"/>
              </w:rPr>
              <w:t> </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主频</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w:t>
            </w:r>
            <w:r w:rsidRPr="009E12CA">
              <w:rPr>
                <w:rFonts w:ascii="仿宋" w:eastAsia="仿宋" w:hAnsi="仿宋" w:cs="宋体"/>
                <w:snapToGrid w:val="0"/>
                <w:kern w:val="0"/>
                <w:sz w:val="24"/>
                <w:szCs w:val="24"/>
              </w:rPr>
              <w:t>8X2.</w:t>
            </w:r>
            <w:r w:rsidRPr="009E12CA">
              <w:rPr>
                <w:rFonts w:ascii="仿宋" w:eastAsia="仿宋" w:hAnsi="仿宋" w:cs="宋体" w:hint="eastAsia"/>
                <w:snapToGrid w:val="0"/>
                <w:kern w:val="0"/>
                <w:sz w:val="24"/>
                <w:szCs w:val="24"/>
              </w:rPr>
              <w:t>0</w:t>
            </w:r>
            <w:r w:rsidRPr="009E12CA">
              <w:rPr>
                <w:rFonts w:ascii="仿宋" w:eastAsia="仿宋" w:hAnsi="仿宋" w:cs="宋体"/>
                <w:snapToGrid w:val="0"/>
                <w:kern w:val="0"/>
                <w:sz w:val="24"/>
                <w:szCs w:val="24"/>
              </w:rPr>
              <w:t>GHz</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.2</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内存</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64 GB</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硬盘容量</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2000 GB</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.4</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图像存储量</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4</w:t>
            </w:r>
            <w:r w:rsidRPr="009E12CA">
              <w:rPr>
                <w:rFonts w:ascii="仿宋" w:eastAsia="仿宋" w:hAnsi="仿宋" w:hint="eastAsia"/>
                <w:snapToGrid w:val="0"/>
                <w:kern w:val="0"/>
                <w:sz w:val="24"/>
                <w:szCs w:val="24"/>
              </w:rPr>
              <w:t>5</w:t>
            </w:r>
            <w:r w:rsidRPr="009E12CA">
              <w:rPr>
                <w:rFonts w:ascii="仿宋" w:eastAsia="仿宋" w:hAnsi="仿宋"/>
                <w:snapToGrid w:val="0"/>
                <w:kern w:val="0"/>
                <w:sz w:val="24"/>
                <w:szCs w:val="24"/>
              </w:rPr>
              <w:t>0000幅无压缩图像（512×512）</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10.5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重建矩阵</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≥512</w:t>
            </w:r>
            <w:r w:rsidRPr="009E12CA">
              <w:rPr>
                <w:rFonts w:ascii="仿宋" w:eastAsia="仿宋" w:hAnsi="仿宋"/>
                <w:snapToGrid w:val="0"/>
                <w:kern w:val="0"/>
                <w:sz w:val="24"/>
                <w:szCs w:val="24"/>
              </w:rPr>
              <w:t>×</w:t>
            </w:r>
            <w:r w:rsidRPr="009E12CA">
              <w:rPr>
                <w:rFonts w:ascii="仿宋" w:eastAsia="仿宋" w:hAnsi="仿宋" w:cs="宋体" w:hint="eastAsia"/>
                <w:snapToGrid w:val="0"/>
                <w:kern w:val="0"/>
                <w:sz w:val="24"/>
                <w:szCs w:val="24"/>
              </w:rPr>
              <w:t>512</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6</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同步并行处理功能：扫描、重建、显示、存储、打印等操作可同步进行</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7</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同步同屏显示不同方式后处理的图像</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8</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高分辨率显示器</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2台，19英寸液晶彩显   （1024× 1280）</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lastRenderedPageBreak/>
              <w:t>10</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9</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自动照相技术</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w:t>
            </w:r>
            <w:r w:rsidRPr="009E12CA">
              <w:rPr>
                <w:rFonts w:ascii="仿宋" w:eastAsia="仿宋" w:hAnsi="仿宋" w:hint="eastAsia"/>
                <w:snapToGrid w:val="0"/>
                <w:kern w:val="0"/>
                <w:sz w:val="24"/>
                <w:szCs w:val="24"/>
              </w:rPr>
              <w:t>10</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自动语音系统及双向语音传输</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.1</w:t>
            </w:r>
            <w:r w:rsidRPr="009E12CA">
              <w:rPr>
                <w:rFonts w:ascii="仿宋" w:eastAsia="仿宋" w:hAnsi="仿宋" w:hint="eastAsia"/>
                <w:snapToGrid w:val="0"/>
                <w:kern w:val="0"/>
                <w:sz w:val="24"/>
                <w:szCs w:val="24"/>
              </w:rPr>
              <w:t>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Dicom3.0 网络接口</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.1</w:t>
            </w:r>
            <w:r w:rsidRPr="009E12CA">
              <w:rPr>
                <w:rFonts w:ascii="仿宋" w:eastAsia="仿宋" w:hAnsi="仿宋" w:hint="eastAsia"/>
                <w:snapToGrid w:val="0"/>
                <w:kern w:val="0"/>
                <w:sz w:val="24"/>
                <w:szCs w:val="24"/>
              </w:rPr>
              <w:t>2</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远程维修诊断系统</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10</w:t>
            </w:r>
            <w:r w:rsidRPr="009E12CA">
              <w:rPr>
                <w:rFonts w:ascii="仿宋" w:eastAsia="仿宋" w:hAnsi="仿宋"/>
                <w:snapToGrid w:val="0"/>
                <w:kern w:val="0"/>
                <w:sz w:val="24"/>
                <w:szCs w:val="24"/>
              </w:rPr>
              <w:t>.1</w:t>
            </w:r>
            <w:r w:rsidRPr="009E12CA">
              <w:rPr>
                <w:rFonts w:ascii="仿宋" w:eastAsia="仿宋" w:hAnsi="仿宋" w:hint="eastAsia"/>
                <w:snapToGrid w:val="0"/>
                <w:kern w:val="0"/>
                <w:sz w:val="24"/>
                <w:szCs w:val="24"/>
              </w:rPr>
              <w:t>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Dicom3.0激光相机接口</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原厂</w:t>
            </w:r>
            <w:r w:rsidRPr="009E12CA">
              <w:rPr>
                <w:rFonts w:ascii="仿宋" w:eastAsia="仿宋" w:hAnsi="仿宋" w:hint="eastAsia"/>
                <w:snapToGrid w:val="0"/>
                <w:kern w:val="0"/>
                <w:sz w:val="24"/>
                <w:szCs w:val="24"/>
              </w:rPr>
              <w:t>同品牌</w:t>
            </w:r>
            <w:r w:rsidRPr="009E12CA">
              <w:rPr>
                <w:rFonts w:ascii="仿宋" w:eastAsia="仿宋" w:hAnsi="仿宋"/>
                <w:snapToGrid w:val="0"/>
                <w:kern w:val="0"/>
                <w:sz w:val="24"/>
                <w:szCs w:val="24"/>
              </w:rPr>
              <w:t>原装高级后处理工作站</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具备，</w:t>
            </w:r>
            <w:r w:rsidRPr="009E12CA">
              <w:rPr>
                <w:rFonts w:ascii="仿宋" w:eastAsia="仿宋" w:hAnsi="仿宋" w:hint="eastAsia"/>
                <w:snapToGrid w:val="0"/>
                <w:kern w:val="0"/>
                <w:sz w:val="24"/>
                <w:szCs w:val="24"/>
              </w:rPr>
              <w:t>请提供工作站注册证证明与CT原厂，同一品牌</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.1</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主频</w:t>
            </w:r>
            <w:r w:rsidR="00E40860" w:rsidRPr="009E12CA">
              <w:rPr>
                <w:rFonts w:ascii="仿宋" w:eastAsia="仿宋" w:hAnsi="仿宋"/>
                <w:snapToGrid w:val="0"/>
                <w:kern w:val="0"/>
                <w:sz w:val="24"/>
                <w:szCs w:val="24"/>
              </w:rPr>
              <w:t>：</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6X3.</w:t>
            </w:r>
            <w:r w:rsidRPr="009E12CA">
              <w:rPr>
                <w:rFonts w:ascii="仿宋" w:eastAsia="仿宋" w:hAnsi="仿宋" w:hint="eastAsia"/>
                <w:snapToGrid w:val="0"/>
                <w:kern w:val="0"/>
                <w:sz w:val="24"/>
                <w:szCs w:val="24"/>
              </w:rPr>
              <w:t>5</w:t>
            </w:r>
            <w:r w:rsidRPr="009E12CA">
              <w:rPr>
                <w:rFonts w:ascii="仿宋" w:eastAsia="仿宋" w:hAnsi="仿宋"/>
                <w:snapToGrid w:val="0"/>
                <w:kern w:val="0"/>
                <w:sz w:val="24"/>
                <w:szCs w:val="24"/>
              </w:rPr>
              <w:t xml:space="preserve"> GHz</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内存</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30GB</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.3</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硬盘</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900GB</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.4</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图像存储(512</w:t>
            </w:r>
            <w:r w:rsidR="00431760" w:rsidRPr="009E12CA">
              <w:rPr>
                <w:rFonts w:ascii="仿宋" w:eastAsia="仿宋" w:hAnsi="仿宋"/>
                <w:snapToGrid w:val="0"/>
                <w:kern w:val="0"/>
                <w:sz w:val="24"/>
                <w:szCs w:val="24"/>
              </w:rPr>
              <w:t>×</w:t>
            </w:r>
            <w:r w:rsidRPr="009E12CA">
              <w:rPr>
                <w:rFonts w:ascii="仿宋" w:eastAsia="仿宋" w:hAnsi="仿宋"/>
                <w:snapToGrid w:val="0"/>
                <w:kern w:val="0"/>
                <w:sz w:val="24"/>
                <w:szCs w:val="24"/>
              </w:rPr>
              <w:t>512)</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w:t>
            </w:r>
            <w:r w:rsidRPr="009E12CA">
              <w:rPr>
                <w:rFonts w:ascii="仿宋" w:eastAsia="仿宋" w:hAnsi="仿宋"/>
                <w:snapToGrid w:val="0"/>
                <w:kern w:val="0"/>
                <w:sz w:val="24"/>
                <w:szCs w:val="24"/>
              </w:rPr>
              <w:t>1,</w:t>
            </w:r>
            <w:r w:rsidRPr="009E12CA">
              <w:rPr>
                <w:rFonts w:ascii="仿宋" w:eastAsia="仿宋" w:hAnsi="仿宋" w:hint="eastAsia"/>
                <w:snapToGrid w:val="0"/>
                <w:kern w:val="0"/>
                <w:sz w:val="24"/>
                <w:szCs w:val="24"/>
              </w:rPr>
              <w:t>8</w:t>
            </w:r>
            <w:r w:rsidRPr="009E12CA">
              <w:rPr>
                <w:rFonts w:ascii="仿宋" w:eastAsia="仿宋" w:hAnsi="仿宋"/>
                <w:snapToGrid w:val="0"/>
                <w:kern w:val="0"/>
                <w:sz w:val="24"/>
                <w:szCs w:val="24"/>
              </w:rPr>
              <w:t xml:space="preserve">00,000幅 </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.5</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显示器</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2台，19英寸液晶彩</w:t>
            </w:r>
            <w:r w:rsidR="006751BB" w:rsidRPr="009E12CA">
              <w:rPr>
                <w:rFonts w:ascii="仿宋" w:eastAsia="仿宋" w:hAnsi="仿宋" w:hint="eastAsia"/>
                <w:snapToGrid w:val="0"/>
                <w:kern w:val="0"/>
                <w:sz w:val="24"/>
                <w:szCs w:val="24"/>
              </w:rPr>
              <w:t>色</w:t>
            </w:r>
            <w:r w:rsidRPr="009E12CA">
              <w:rPr>
                <w:rFonts w:ascii="仿宋" w:eastAsia="仿宋" w:hAnsi="仿宋"/>
                <w:snapToGrid w:val="0"/>
                <w:kern w:val="0"/>
                <w:sz w:val="24"/>
                <w:szCs w:val="24"/>
              </w:rPr>
              <w:t>显示器（1024×1280）</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.6</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图像在主机与工作站之间双向传输的功能</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.7</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工作站与其他影像设备（CT</w:t>
            </w:r>
            <w:r w:rsidR="00E40860" w:rsidRPr="009E12CA">
              <w:rPr>
                <w:rFonts w:ascii="仿宋" w:eastAsia="仿宋" w:hAnsi="仿宋"/>
                <w:snapToGrid w:val="0"/>
                <w:kern w:val="0"/>
                <w:sz w:val="24"/>
                <w:szCs w:val="24"/>
              </w:rPr>
              <w:t>，</w:t>
            </w:r>
            <w:r w:rsidRPr="009E12CA">
              <w:rPr>
                <w:rFonts w:ascii="仿宋" w:eastAsia="仿宋" w:hAnsi="仿宋"/>
                <w:snapToGrid w:val="0"/>
                <w:kern w:val="0"/>
                <w:sz w:val="24"/>
                <w:szCs w:val="24"/>
              </w:rPr>
              <w:t>DSA</w:t>
            </w:r>
            <w:r w:rsidR="00E40860" w:rsidRPr="009E12CA">
              <w:rPr>
                <w:rFonts w:ascii="仿宋" w:eastAsia="仿宋" w:hAnsi="仿宋"/>
                <w:snapToGrid w:val="0"/>
                <w:kern w:val="0"/>
                <w:sz w:val="24"/>
                <w:szCs w:val="24"/>
              </w:rPr>
              <w:t>，</w:t>
            </w:r>
            <w:r w:rsidRPr="009E12CA">
              <w:rPr>
                <w:rFonts w:ascii="仿宋" w:eastAsia="仿宋" w:hAnsi="仿宋"/>
                <w:snapToGrid w:val="0"/>
                <w:kern w:val="0"/>
                <w:sz w:val="24"/>
                <w:szCs w:val="24"/>
              </w:rPr>
              <w:t>MR</w:t>
            </w:r>
            <w:r w:rsidR="00E40860" w:rsidRPr="009E12CA">
              <w:rPr>
                <w:rFonts w:ascii="仿宋" w:eastAsia="仿宋" w:hAnsi="仿宋"/>
                <w:snapToGrid w:val="0"/>
                <w:kern w:val="0"/>
                <w:sz w:val="24"/>
                <w:szCs w:val="24"/>
              </w:rPr>
              <w:t>，</w:t>
            </w:r>
            <w:r w:rsidRPr="009E12CA">
              <w:rPr>
                <w:rFonts w:ascii="仿宋" w:eastAsia="仿宋" w:hAnsi="仿宋"/>
                <w:snapToGrid w:val="0"/>
                <w:kern w:val="0"/>
                <w:sz w:val="24"/>
                <w:szCs w:val="24"/>
              </w:rPr>
              <w:t>CR 等）联网，共享功能</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tcBorders>
              <w:bottom w:val="single" w:sz="4" w:space="0" w:color="auto"/>
            </w:tcBorders>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.8</w:t>
            </w:r>
          </w:p>
        </w:tc>
        <w:tc>
          <w:tcPr>
            <w:tcW w:w="3477" w:type="dxa"/>
            <w:tcBorders>
              <w:bottom w:val="single" w:sz="4" w:space="0" w:color="auto"/>
            </w:tcBorders>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jpeg、视频格式文件输出：USB及光盘</w:t>
            </w:r>
          </w:p>
        </w:tc>
        <w:tc>
          <w:tcPr>
            <w:tcW w:w="5226" w:type="dxa"/>
            <w:tcBorders>
              <w:bottom w:val="single" w:sz="4" w:space="0" w:color="auto"/>
            </w:tcBorders>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11</w:t>
            </w:r>
            <w:r w:rsidRPr="009E12CA">
              <w:rPr>
                <w:rFonts w:ascii="仿宋" w:eastAsia="仿宋" w:hAnsi="仿宋"/>
                <w:snapToGrid w:val="0"/>
                <w:kern w:val="0"/>
                <w:sz w:val="24"/>
                <w:szCs w:val="24"/>
              </w:rPr>
              <w:t>.9</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工作站激光相机DICOM接口</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snapToGrid w:val="0"/>
                <w:kern w:val="0"/>
                <w:sz w:val="24"/>
                <w:szCs w:val="24"/>
              </w:rPr>
              <w:t>12</w:t>
            </w:r>
          </w:p>
        </w:tc>
        <w:tc>
          <w:tcPr>
            <w:tcW w:w="3477"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其他配置</w:t>
            </w:r>
          </w:p>
        </w:tc>
        <w:tc>
          <w:tcPr>
            <w:tcW w:w="5226" w:type="dxa"/>
            <w:shd w:val="clear" w:color="auto" w:fill="auto"/>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2.1</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图像存档系统(CD-R)</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2.2</w:t>
            </w:r>
          </w:p>
        </w:tc>
        <w:tc>
          <w:tcPr>
            <w:tcW w:w="3477" w:type="dxa"/>
            <w:shd w:val="clear" w:color="auto" w:fill="auto"/>
            <w:noWrap/>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图像存档系统(DVD-R)</w:t>
            </w:r>
          </w:p>
        </w:tc>
        <w:tc>
          <w:tcPr>
            <w:tcW w:w="5226" w:type="dxa"/>
            <w:shd w:val="clear" w:color="auto" w:fill="auto"/>
            <w:noWrap/>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w:t>
            </w:r>
          </w:p>
        </w:tc>
      </w:tr>
      <w:tr w:rsidR="004C1BF1" w:rsidRPr="009E12CA" w:rsidTr="006816E9">
        <w:trPr>
          <w:cantSplit/>
          <w:trHeight w:val="20"/>
          <w:jc w:val="center"/>
        </w:trPr>
        <w:tc>
          <w:tcPr>
            <w:tcW w:w="1056" w:type="dxa"/>
            <w:shd w:val="clear" w:color="auto" w:fill="auto"/>
            <w:noWrap/>
            <w:tcMar>
              <w:top w:w="28" w:type="dxa"/>
              <w:bottom w:w="28" w:type="dxa"/>
            </w:tcMar>
            <w:vAlign w:val="center"/>
            <w:hideMark/>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2.3</w:t>
            </w:r>
          </w:p>
        </w:tc>
        <w:tc>
          <w:tcPr>
            <w:tcW w:w="3477"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心电门控装置</w:t>
            </w:r>
          </w:p>
        </w:tc>
        <w:tc>
          <w:tcPr>
            <w:tcW w:w="5226" w:type="dxa"/>
            <w:shd w:val="clear" w:color="auto" w:fill="auto"/>
            <w:tcMar>
              <w:top w:w="28" w:type="dxa"/>
              <w:bottom w:w="28" w:type="dxa"/>
            </w:tcMar>
            <w:vAlign w:val="center"/>
            <w:hideMark/>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snapToGrid w:val="0"/>
                <w:kern w:val="0"/>
                <w:sz w:val="24"/>
                <w:szCs w:val="24"/>
              </w:rPr>
              <w:t>有，提供心电监护，完成CT扫描的心电门控</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3</w:t>
            </w:r>
          </w:p>
        </w:tc>
        <w:tc>
          <w:tcPr>
            <w:tcW w:w="3477"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售后服务</w:t>
            </w:r>
          </w:p>
        </w:tc>
        <w:tc>
          <w:tcPr>
            <w:tcW w:w="5226"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3</w:t>
            </w:r>
            <w:r w:rsidRPr="009E12CA">
              <w:rPr>
                <w:rFonts w:ascii="仿宋" w:eastAsia="仿宋" w:hAnsi="仿宋" w:hint="eastAsia"/>
                <w:snapToGrid w:val="0"/>
                <w:kern w:val="0"/>
                <w:sz w:val="24"/>
                <w:szCs w:val="24"/>
              </w:rPr>
              <w:t>.1</w:t>
            </w:r>
          </w:p>
        </w:tc>
        <w:tc>
          <w:tcPr>
            <w:tcW w:w="3477"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整机保修期一年</w:t>
            </w:r>
          </w:p>
        </w:tc>
        <w:tc>
          <w:tcPr>
            <w:tcW w:w="5226"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具备</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3</w:t>
            </w:r>
            <w:r w:rsidRPr="009E12CA">
              <w:rPr>
                <w:rFonts w:ascii="仿宋" w:eastAsia="仿宋" w:hAnsi="仿宋" w:hint="eastAsia"/>
                <w:snapToGrid w:val="0"/>
                <w:kern w:val="0"/>
                <w:sz w:val="24"/>
                <w:szCs w:val="24"/>
              </w:rPr>
              <w:t>.2</w:t>
            </w:r>
          </w:p>
        </w:tc>
        <w:tc>
          <w:tcPr>
            <w:tcW w:w="3477"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提供远程维修诊断系统</w:t>
            </w:r>
          </w:p>
        </w:tc>
        <w:tc>
          <w:tcPr>
            <w:tcW w:w="5226"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具备</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3</w:t>
            </w:r>
            <w:r w:rsidRPr="009E12CA">
              <w:rPr>
                <w:rFonts w:ascii="仿宋" w:eastAsia="仿宋" w:hAnsi="仿宋" w:hint="eastAsia"/>
                <w:snapToGrid w:val="0"/>
                <w:kern w:val="0"/>
                <w:sz w:val="24"/>
                <w:szCs w:val="24"/>
              </w:rPr>
              <w:t>.3</w:t>
            </w:r>
          </w:p>
        </w:tc>
        <w:tc>
          <w:tcPr>
            <w:tcW w:w="3477"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提供生产厂家在新疆地区设有常驻C</w:t>
            </w:r>
            <w:r w:rsidRPr="009E12CA">
              <w:rPr>
                <w:rFonts w:ascii="仿宋" w:eastAsia="仿宋" w:hAnsi="仿宋"/>
                <w:snapToGrid w:val="0"/>
                <w:kern w:val="0"/>
                <w:sz w:val="24"/>
                <w:szCs w:val="24"/>
              </w:rPr>
              <w:t>T</w:t>
            </w:r>
            <w:r w:rsidRPr="009E12CA">
              <w:rPr>
                <w:rFonts w:ascii="仿宋" w:eastAsia="仿宋" w:hAnsi="仿宋" w:hint="eastAsia"/>
                <w:snapToGrid w:val="0"/>
                <w:kern w:val="0"/>
                <w:sz w:val="24"/>
                <w:szCs w:val="24"/>
              </w:rPr>
              <w:t>工程师、维修站点、联系电话、详细地址信息等</w:t>
            </w:r>
          </w:p>
        </w:tc>
        <w:tc>
          <w:tcPr>
            <w:tcW w:w="5226"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具备</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3</w:t>
            </w:r>
            <w:r w:rsidRPr="009E12CA">
              <w:rPr>
                <w:rFonts w:ascii="仿宋" w:eastAsia="仿宋" w:hAnsi="仿宋" w:hint="eastAsia"/>
                <w:snapToGrid w:val="0"/>
                <w:kern w:val="0"/>
                <w:sz w:val="24"/>
                <w:szCs w:val="24"/>
              </w:rPr>
              <w:t>.4</w:t>
            </w:r>
          </w:p>
        </w:tc>
        <w:tc>
          <w:tcPr>
            <w:tcW w:w="3477"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国内有固定的配件仓库：提供国内配件总金额及仓库详细地址</w:t>
            </w:r>
          </w:p>
        </w:tc>
        <w:tc>
          <w:tcPr>
            <w:tcW w:w="5226"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具备</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3</w:t>
            </w:r>
            <w:r w:rsidRPr="009E12CA">
              <w:rPr>
                <w:rFonts w:ascii="仿宋" w:eastAsia="仿宋" w:hAnsi="仿宋" w:hint="eastAsia"/>
                <w:snapToGrid w:val="0"/>
                <w:kern w:val="0"/>
                <w:sz w:val="24"/>
                <w:szCs w:val="24"/>
              </w:rPr>
              <w:t>.5</w:t>
            </w:r>
          </w:p>
        </w:tc>
        <w:tc>
          <w:tcPr>
            <w:tcW w:w="3477"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国内有</w:t>
            </w:r>
            <w:r w:rsidRPr="009E12CA">
              <w:rPr>
                <w:rFonts w:ascii="仿宋" w:eastAsia="仿宋" w:hAnsi="仿宋"/>
                <w:snapToGrid w:val="0"/>
                <w:kern w:val="0"/>
                <w:sz w:val="24"/>
                <w:szCs w:val="24"/>
              </w:rPr>
              <w:t>8</w:t>
            </w:r>
            <w:r w:rsidRPr="009E12CA">
              <w:rPr>
                <w:rFonts w:ascii="仿宋" w:eastAsia="仿宋" w:hAnsi="仿宋" w:hint="eastAsia"/>
                <w:snapToGrid w:val="0"/>
                <w:kern w:val="0"/>
                <w:sz w:val="24"/>
                <w:szCs w:val="24"/>
              </w:rPr>
              <w:t>00免费电话 维修系统 并提供7*24小时服务：提供详细电话号码</w:t>
            </w:r>
          </w:p>
        </w:tc>
        <w:tc>
          <w:tcPr>
            <w:tcW w:w="5226"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具备</w:t>
            </w:r>
          </w:p>
        </w:tc>
      </w:tr>
      <w:tr w:rsidR="004C1BF1" w:rsidRPr="009E12CA" w:rsidTr="006816E9">
        <w:trPr>
          <w:cantSplit/>
          <w:trHeight w:val="20"/>
          <w:jc w:val="center"/>
        </w:trPr>
        <w:tc>
          <w:tcPr>
            <w:tcW w:w="1056" w:type="dxa"/>
            <w:shd w:val="clear" w:color="auto" w:fill="auto"/>
            <w:noWrap/>
            <w:tcMar>
              <w:top w:w="28" w:type="dxa"/>
              <w:bottom w:w="28" w:type="dxa"/>
            </w:tcMar>
            <w:vAlign w:val="center"/>
          </w:tcPr>
          <w:p w:rsidR="004C1BF1" w:rsidRPr="009E12CA" w:rsidRDefault="004C1BF1" w:rsidP="000D4EEA">
            <w:pPr>
              <w:wordWrap w:val="0"/>
              <w:jc w:val="center"/>
              <w:rPr>
                <w:rFonts w:ascii="仿宋" w:eastAsia="仿宋" w:hAnsi="仿宋"/>
                <w:snapToGrid w:val="0"/>
                <w:kern w:val="0"/>
                <w:sz w:val="24"/>
                <w:szCs w:val="24"/>
              </w:rPr>
            </w:pPr>
            <w:r w:rsidRPr="009E12CA">
              <w:rPr>
                <w:rFonts w:ascii="仿宋" w:eastAsia="仿宋" w:hAnsi="仿宋" w:hint="eastAsia"/>
                <w:snapToGrid w:val="0"/>
                <w:kern w:val="0"/>
                <w:sz w:val="24"/>
                <w:szCs w:val="24"/>
              </w:rPr>
              <w:t>1</w:t>
            </w:r>
            <w:r w:rsidRPr="009E12CA">
              <w:rPr>
                <w:rFonts w:ascii="仿宋" w:eastAsia="仿宋" w:hAnsi="仿宋"/>
                <w:snapToGrid w:val="0"/>
                <w:kern w:val="0"/>
                <w:sz w:val="24"/>
                <w:szCs w:val="24"/>
              </w:rPr>
              <w:t>3</w:t>
            </w:r>
            <w:r w:rsidRPr="009E12CA">
              <w:rPr>
                <w:rFonts w:ascii="仿宋" w:eastAsia="仿宋" w:hAnsi="仿宋" w:hint="eastAsia"/>
                <w:snapToGrid w:val="0"/>
                <w:kern w:val="0"/>
                <w:sz w:val="24"/>
                <w:szCs w:val="24"/>
              </w:rPr>
              <w:t>.6</w:t>
            </w:r>
          </w:p>
        </w:tc>
        <w:tc>
          <w:tcPr>
            <w:tcW w:w="3477"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开机率%：保修期内开机率 ≥95%（按一年365天计算）</w:t>
            </w:r>
          </w:p>
        </w:tc>
        <w:tc>
          <w:tcPr>
            <w:tcW w:w="5226" w:type="dxa"/>
            <w:shd w:val="clear" w:color="000000" w:fill="FFFFFF"/>
            <w:tcMar>
              <w:top w:w="28" w:type="dxa"/>
              <w:bottom w:w="28" w:type="dxa"/>
            </w:tcMar>
            <w:vAlign w:val="center"/>
          </w:tcPr>
          <w:p w:rsidR="004C1BF1" w:rsidRPr="009E12CA" w:rsidRDefault="004C1BF1" w:rsidP="000D4EEA">
            <w:pPr>
              <w:wordWrap w:val="0"/>
              <w:rPr>
                <w:rFonts w:ascii="仿宋" w:eastAsia="仿宋" w:hAnsi="仿宋"/>
                <w:snapToGrid w:val="0"/>
                <w:kern w:val="0"/>
                <w:sz w:val="24"/>
                <w:szCs w:val="24"/>
              </w:rPr>
            </w:pPr>
            <w:r w:rsidRPr="009E12CA">
              <w:rPr>
                <w:rFonts w:ascii="仿宋" w:eastAsia="仿宋" w:hAnsi="仿宋" w:hint="eastAsia"/>
                <w:snapToGrid w:val="0"/>
                <w:kern w:val="0"/>
                <w:sz w:val="24"/>
                <w:szCs w:val="24"/>
              </w:rPr>
              <w:t>具备</w:t>
            </w:r>
          </w:p>
        </w:tc>
      </w:tr>
    </w:tbl>
    <w:p w:rsidR="007D2DDA" w:rsidRPr="009E12CA" w:rsidRDefault="007D2DDA" w:rsidP="000D4EEA">
      <w:pPr>
        <w:wordWrap w:val="0"/>
        <w:rPr>
          <w:rFonts w:ascii="仿宋" w:eastAsia="仿宋" w:hAnsi="仿宋"/>
          <w:snapToGrid w:val="0"/>
          <w:kern w:val="0"/>
          <w:sz w:val="24"/>
          <w:szCs w:val="24"/>
        </w:rPr>
      </w:pPr>
    </w:p>
    <w:p w:rsidR="007D2DDA" w:rsidRPr="009E12CA" w:rsidRDefault="00305C1D" w:rsidP="000D4EEA">
      <w:pPr>
        <w:wordWrap w:val="0"/>
        <w:rPr>
          <w:rFonts w:ascii="仿宋" w:eastAsia="仿宋" w:hAnsi="仿宋"/>
          <w:snapToGrid w:val="0"/>
          <w:kern w:val="0"/>
        </w:rPr>
      </w:pPr>
      <w:r w:rsidRPr="009E12CA">
        <w:rPr>
          <w:rFonts w:ascii="仿宋" w:eastAsia="仿宋" w:hAnsi="仿宋"/>
          <w:snapToGrid w:val="0"/>
          <w:kern w:val="0"/>
          <w:sz w:val="28"/>
        </w:rPr>
        <w:br w:type="page"/>
      </w:r>
    </w:p>
    <w:p w:rsidR="00305C1D" w:rsidRPr="009E12CA" w:rsidRDefault="00305C1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1-2</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1.49核磁</w:t>
      </w:r>
    </w:p>
    <w:p w:rsidR="002562F2" w:rsidRPr="009E12CA" w:rsidRDefault="002562F2" w:rsidP="006816E9">
      <w:pPr>
        <w:wordWrap w:val="0"/>
        <w:spacing w:line="360" w:lineRule="auto"/>
        <w:ind w:left="562" w:hangingChars="200" w:hanging="562"/>
        <w:jc w:val="center"/>
        <w:rPr>
          <w:rFonts w:ascii="仿宋" w:eastAsia="仿宋" w:hAnsi="仿宋"/>
          <w:snapToGrid w:val="0"/>
          <w:kern w:val="0"/>
          <w:sz w:val="28"/>
          <w:szCs w:val="28"/>
        </w:rPr>
      </w:pPr>
      <w:r w:rsidRPr="009E12CA">
        <w:rPr>
          <w:rFonts w:ascii="仿宋" w:eastAsia="仿宋" w:hAnsi="仿宋" w:hint="eastAsia"/>
          <w:b/>
          <w:bCs/>
          <w:snapToGrid w:val="0"/>
          <w:kern w:val="0"/>
          <w:sz w:val="28"/>
          <w:szCs w:val="28"/>
        </w:rPr>
        <w:t>超导磁共振</w:t>
      </w:r>
      <w:r w:rsidRPr="009E12CA">
        <w:rPr>
          <w:rFonts w:ascii="仿宋" w:eastAsia="仿宋" w:hAnsi="仿宋"/>
          <w:b/>
          <w:bCs/>
          <w:snapToGrid w:val="0"/>
          <w:kern w:val="0"/>
          <w:sz w:val="28"/>
          <w:szCs w:val="28"/>
        </w:rPr>
        <w:t>技术规格要求</w:t>
      </w:r>
    </w:p>
    <w:tbl>
      <w:tblPr>
        <w:tblW w:w="4946" w:type="pct"/>
        <w:jc w:val="center"/>
        <w:tblLook w:val="04A0"/>
      </w:tblPr>
      <w:tblGrid>
        <w:gridCol w:w="1626"/>
        <w:gridCol w:w="5570"/>
        <w:gridCol w:w="2552"/>
      </w:tblGrid>
      <w:tr w:rsidR="00004A9B" w:rsidRPr="009E12CA" w:rsidTr="006816E9">
        <w:trPr>
          <w:cantSplit/>
          <w:trHeight w:val="20"/>
          <w:tblHeader/>
          <w:jc w:val="center"/>
        </w:trPr>
        <w:tc>
          <w:tcPr>
            <w:tcW w:w="834" w:type="pct"/>
            <w:tcBorders>
              <w:top w:val="single" w:sz="8" w:space="0" w:color="auto"/>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center"/>
              <w:rPr>
                <w:rFonts w:ascii="仿宋" w:eastAsia="仿宋" w:hAnsi="仿宋" w:cs="Calibri"/>
                <w:b/>
                <w:bCs/>
                <w:snapToGrid w:val="0"/>
                <w:kern w:val="0"/>
                <w:sz w:val="24"/>
                <w:szCs w:val="24"/>
              </w:rPr>
            </w:pPr>
            <w:r w:rsidRPr="009E12CA">
              <w:rPr>
                <w:rFonts w:ascii="仿宋" w:eastAsia="仿宋" w:hAnsi="仿宋" w:cs="Calibri" w:hint="eastAsia"/>
                <w:b/>
                <w:bCs/>
                <w:snapToGrid w:val="0"/>
                <w:kern w:val="0"/>
                <w:sz w:val="24"/>
                <w:szCs w:val="24"/>
              </w:rPr>
              <w:t>序号</w:t>
            </w:r>
          </w:p>
        </w:tc>
        <w:tc>
          <w:tcPr>
            <w:tcW w:w="2857" w:type="pct"/>
            <w:tcBorders>
              <w:top w:val="single" w:sz="8" w:space="0" w:color="auto"/>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center"/>
              <w:rPr>
                <w:rFonts w:ascii="仿宋" w:eastAsia="仿宋" w:hAnsi="仿宋" w:cs="Calibri"/>
                <w:b/>
                <w:bCs/>
                <w:snapToGrid w:val="0"/>
                <w:kern w:val="0"/>
                <w:sz w:val="24"/>
                <w:szCs w:val="24"/>
              </w:rPr>
            </w:pPr>
            <w:r w:rsidRPr="009E12CA">
              <w:rPr>
                <w:rFonts w:ascii="仿宋" w:eastAsia="仿宋" w:hAnsi="仿宋" w:cs="Calibri" w:hint="eastAsia"/>
                <w:b/>
                <w:bCs/>
                <w:snapToGrid w:val="0"/>
                <w:kern w:val="0"/>
                <w:sz w:val="24"/>
                <w:szCs w:val="24"/>
              </w:rPr>
              <w:t>技术参数</w:t>
            </w:r>
          </w:p>
        </w:tc>
        <w:tc>
          <w:tcPr>
            <w:tcW w:w="1309" w:type="pct"/>
            <w:tcBorders>
              <w:top w:val="single" w:sz="8" w:space="0" w:color="auto"/>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center"/>
              <w:rPr>
                <w:rFonts w:ascii="仿宋" w:eastAsia="仿宋" w:hAnsi="仿宋" w:cs="Calibri"/>
                <w:b/>
                <w:bCs/>
                <w:snapToGrid w:val="0"/>
                <w:kern w:val="0"/>
                <w:sz w:val="24"/>
                <w:szCs w:val="24"/>
              </w:rPr>
            </w:pPr>
            <w:r w:rsidRPr="009E12CA">
              <w:rPr>
                <w:rFonts w:ascii="仿宋" w:eastAsia="仿宋" w:hAnsi="仿宋" w:cs="Calibri" w:hint="eastAsia"/>
                <w:b/>
                <w:bCs/>
                <w:snapToGrid w:val="0"/>
                <w:kern w:val="0"/>
                <w:sz w:val="24"/>
                <w:szCs w:val="24"/>
              </w:rPr>
              <w:t>招标要求</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431760" w:rsidP="000D4EEA">
            <w:pPr>
              <w:widowControl/>
              <w:wordWrap w:val="0"/>
              <w:jc w:val="left"/>
              <w:rPr>
                <w:rFonts w:ascii="仿宋" w:eastAsia="仿宋" w:hAnsi="仿宋" w:cs="Calibri"/>
                <w:snapToGrid w:val="0"/>
                <w:kern w:val="0"/>
                <w:sz w:val="24"/>
                <w:szCs w:val="24"/>
              </w:rPr>
            </w:pPr>
            <w:r w:rsidRPr="009E12CA">
              <w:rPr>
                <w:rFonts w:ascii="仿宋" w:eastAsia="仿宋" w:hAnsi="仿宋" w:cs="宋体" w:hint="eastAsia"/>
                <w:snapToGrid w:val="0"/>
                <w:kern w:val="0"/>
                <w:sz w:val="24"/>
                <w:szCs w:val="24"/>
              </w:rPr>
              <w:t>*</w:t>
            </w:r>
            <w:r w:rsidR="00004A9B" w:rsidRPr="009E12CA">
              <w:rPr>
                <w:rFonts w:ascii="仿宋" w:eastAsia="仿宋" w:hAnsi="仿宋" w:cs="Arial"/>
                <w:b/>
                <w:bCs/>
                <w:snapToGrid w:val="0"/>
                <w:kern w:val="0"/>
                <w:sz w:val="24"/>
                <w:szCs w:val="24"/>
              </w:rPr>
              <w:t>1.</w:t>
            </w:r>
            <w:r w:rsidR="00004A9B" w:rsidRPr="009E12CA">
              <w:rPr>
                <w:rFonts w:ascii="仿宋" w:eastAsia="仿宋" w:hAnsi="仿宋" w:cs="宋体" w:hint="eastAsia"/>
                <w:b/>
                <w:bCs/>
                <w:snapToGrid w:val="0"/>
                <w:kern w:val="0"/>
                <w:sz w:val="24"/>
                <w:szCs w:val="24"/>
              </w:rPr>
              <w:t>总体要求</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为保证技术先进行与全面的临床要求，投标机型为各公司已获得NMPA认证的最新高档超导磁共振，各个厂家均提供光纤数字化平台的产品。</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2. </w:t>
            </w:r>
            <w:r w:rsidRPr="009E12CA">
              <w:rPr>
                <w:rFonts w:ascii="仿宋" w:eastAsia="仿宋" w:hAnsi="仿宋" w:cs="Arial" w:hint="eastAsia"/>
                <w:b/>
                <w:bCs/>
                <w:snapToGrid w:val="0"/>
                <w:kern w:val="0"/>
                <w:sz w:val="24"/>
                <w:szCs w:val="24"/>
              </w:rPr>
              <w:t>磁体系统</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2.1</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磁体类型</w:t>
            </w:r>
          </w:p>
        </w:tc>
        <w:tc>
          <w:tcPr>
            <w:tcW w:w="1309" w:type="pct"/>
            <w:tcBorders>
              <w:top w:val="nil"/>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超导磁体</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431760" w:rsidP="000D4EEA">
            <w:pPr>
              <w:widowControl/>
              <w:wordWrap w:val="0"/>
              <w:jc w:val="left"/>
              <w:rPr>
                <w:rFonts w:ascii="仿宋" w:eastAsia="仿宋" w:hAnsi="仿宋" w:cs="Arial"/>
                <w:snapToGrid w:val="0"/>
                <w:kern w:val="0"/>
                <w:sz w:val="24"/>
                <w:szCs w:val="24"/>
              </w:rPr>
            </w:pPr>
            <w:r w:rsidRPr="009E12CA">
              <w:rPr>
                <w:rFonts w:ascii="仿宋" w:eastAsia="仿宋" w:hAnsi="仿宋" w:cs="Segoe UI Symbol"/>
                <w:snapToGrid w:val="0"/>
                <w:kern w:val="0"/>
                <w:sz w:val="24"/>
                <w:szCs w:val="24"/>
                <w:lang w:val="de-DE"/>
              </w:rPr>
              <w:t>*</w:t>
            </w:r>
            <w:r w:rsidR="00004A9B" w:rsidRPr="009E12CA">
              <w:rPr>
                <w:rFonts w:ascii="仿宋" w:eastAsia="仿宋" w:hAnsi="仿宋" w:cs="Arial"/>
                <w:snapToGrid w:val="0"/>
                <w:kern w:val="0"/>
                <w:sz w:val="24"/>
                <w:szCs w:val="24"/>
                <w:lang w:val="de-DE"/>
              </w:rPr>
              <w:t>2.2</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磁场强度</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w:t>
            </w:r>
            <w:r w:rsidRPr="009E12CA">
              <w:rPr>
                <w:rFonts w:ascii="仿宋" w:eastAsia="仿宋" w:hAnsi="仿宋" w:cs="Arial"/>
                <w:snapToGrid w:val="0"/>
                <w:kern w:val="0"/>
                <w:sz w:val="24"/>
                <w:szCs w:val="24"/>
              </w:rPr>
              <w:t>1.45T</w:t>
            </w:r>
            <w:r w:rsidRPr="009E12CA">
              <w:rPr>
                <w:rFonts w:ascii="仿宋" w:eastAsia="仿宋" w:hAnsi="仿宋" w:cs="Calibri" w:hint="eastAsia"/>
                <w:snapToGrid w:val="0"/>
                <w:kern w:val="0"/>
                <w:sz w:val="24"/>
                <w:szCs w:val="24"/>
              </w:rPr>
              <w:t>，≤</w:t>
            </w:r>
            <w:r w:rsidRPr="009E12CA">
              <w:rPr>
                <w:rFonts w:ascii="仿宋" w:eastAsia="仿宋" w:hAnsi="仿宋" w:cs="Arial"/>
                <w:snapToGrid w:val="0"/>
                <w:kern w:val="0"/>
                <w:sz w:val="24"/>
                <w:szCs w:val="24"/>
              </w:rPr>
              <w:t>1.49T</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2.3</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屏蔽方式</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主动屏蔽</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2.4</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抗外界电磁干扰屏蔽</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2.5</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三维动态匀场</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2.6</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匀场时间</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w:t>
            </w:r>
            <w:r w:rsidRPr="009E12CA">
              <w:rPr>
                <w:rFonts w:ascii="仿宋" w:eastAsia="仿宋" w:hAnsi="仿宋" w:cs="Arial" w:hint="eastAsia"/>
                <w:snapToGrid w:val="0"/>
                <w:kern w:val="0"/>
                <w:sz w:val="24"/>
                <w:szCs w:val="24"/>
              </w:rPr>
              <w:t>秒</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2.7</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5</w:t>
            </w:r>
            <w:r w:rsidRPr="009E12CA">
              <w:rPr>
                <w:rFonts w:ascii="仿宋" w:eastAsia="仿宋" w:hAnsi="仿宋" w:cs="Arial" w:hint="eastAsia"/>
                <w:snapToGrid w:val="0"/>
                <w:kern w:val="0"/>
                <w:sz w:val="24"/>
                <w:szCs w:val="24"/>
              </w:rPr>
              <w:t>高斯线范围</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≤4.0X2.5 m</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2.8</w:t>
            </w:r>
          </w:p>
        </w:tc>
        <w:tc>
          <w:tcPr>
            <w:tcW w:w="4166" w:type="pct"/>
            <w:gridSpan w:val="2"/>
            <w:tcBorders>
              <w:top w:val="single" w:sz="8" w:space="0" w:color="auto"/>
              <w:left w:val="nil"/>
              <w:bottom w:val="single" w:sz="8" w:space="0" w:color="auto"/>
              <w:right w:val="single" w:sz="8" w:space="0" w:color="000000"/>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磁场均匀度</w:t>
            </w:r>
            <w:r w:rsidRPr="009E12CA">
              <w:rPr>
                <w:rFonts w:ascii="仿宋" w:eastAsia="仿宋" w:hAnsi="仿宋" w:cs="Arial"/>
                <w:snapToGrid w:val="0"/>
                <w:kern w:val="0"/>
                <w:sz w:val="24"/>
                <w:szCs w:val="24"/>
              </w:rPr>
              <w:t>(V-RMS</w:t>
            </w:r>
            <w:r w:rsidRPr="009E12CA">
              <w:rPr>
                <w:rFonts w:ascii="仿宋" w:eastAsia="仿宋" w:hAnsi="仿宋" w:cs="Calibri" w:hint="eastAsia"/>
                <w:snapToGrid w:val="0"/>
                <w:kern w:val="0"/>
                <w:sz w:val="24"/>
                <w:szCs w:val="24"/>
              </w:rPr>
              <w:t>，典型值，</w:t>
            </w:r>
            <w:r w:rsidRPr="009E12CA">
              <w:rPr>
                <w:rFonts w:ascii="仿宋" w:eastAsia="仿宋" w:hAnsi="仿宋" w:cs="Arial"/>
                <w:snapToGrid w:val="0"/>
                <w:kern w:val="0"/>
                <w:sz w:val="24"/>
                <w:szCs w:val="24"/>
              </w:rPr>
              <w:t>24</w:t>
            </w:r>
            <w:r w:rsidRPr="009E12CA">
              <w:rPr>
                <w:rFonts w:ascii="仿宋" w:eastAsia="仿宋" w:hAnsi="仿宋" w:cs="Calibri" w:hint="eastAsia"/>
                <w:snapToGrid w:val="0"/>
                <w:kern w:val="0"/>
                <w:sz w:val="24"/>
                <w:szCs w:val="24"/>
              </w:rPr>
              <w:t>平面法</w:t>
            </w:r>
            <w:r w:rsidRPr="009E12CA">
              <w:rPr>
                <w:rFonts w:ascii="仿宋" w:eastAsia="仿宋" w:hAnsi="仿宋" w:cs="Arial"/>
                <w:snapToGrid w:val="0"/>
                <w:kern w:val="0"/>
                <w:sz w:val="24"/>
                <w:szCs w:val="24"/>
              </w:rPr>
              <w:t>)</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2.8.1</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10 cm DSV</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≤0.008ppm</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2.8.2</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20 cm DSV</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≤0.04ppm</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2.8.3</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30 cm DSV</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≤0.12ppm</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431760" w:rsidP="000D4EEA">
            <w:pPr>
              <w:widowControl/>
              <w:wordWrap w:val="0"/>
              <w:jc w:val="left"/>
              <w:rPr>
                <w:rFonts w:ascii="仿宋" w:eastAsia="仿宋" w:hAnsi="仿宋" w:cs="Arial"/>
                <w:snapToGrid w:val="0"/>
                <w:kern w:val="0"/>
                <w:sz w:val="24"/>
                <w:szCs w:val="24"/>
              </w:rPr>
            </w:pPr>
            <w:r w:rsidRPr="009E12CA">
              <w:rPr>
                <w:rFonts w:ascii="仿宋" w:eastAsia="仿宋" w:hAnsi="仿宋" w:cs="Segoe UI Symbol"/>
                <w:snapToGrid w:val="0"/>
                <w:kern w:val="0"/>
                <w:sz w:val="24"/>
                <w:szCs w:val="24"/>
                <w:lang w:val="de-DE"/>
              </w:rPr>
              <w:t>*</w:t>
            </w:r>
            <w:r w:rsidR="00004A9B" w:rsidRPr="009E12CA">
              <w:rPr>
                <w:rFonts w:ascii="仿宋" w:eastAsia="仿宋" w:hAnsi="仿宋" w:cs="Arial"/>
                <w:snapToGrid w:val="0"/>
                <w:kern w:val="0"/>
                <w:sz w:val="24"/>
                <w:szCs w:val="24"/>
              </w:rPr>
              <w:t>2.8.4</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40 cm DSV</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≤0.43ppm</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2.9</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液氦消耗量</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零消耗</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2.10</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液氦腔容量</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≥1500L</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431760" w:rsidP="000D4EEA">
            <w:pPr>
              <w:widowControl/>
              <w:wordWrap w:val="0"/>
              <w:jc w:val="left"/>
              <w:rPr>
                <w:rFonts w:ascii="仿宋" w:eastAsia="仿宋" w:hAnsi="仿宋" w:cs="Arial"/>
                <w:snapToGrid w:val="0"/>
                <w:kern w:val="0"/>
                <w:sz w:val="24"/>
                <w:szCs w:val="24"/>
              </w:rPr>
            </w:pPr>
            <w:r w:rsidRPr="009E12CA">
              <w:rPr>
                <w:rFonts w:ascii="仿宋" w:eastAsia="仿宋" w:hAnsi="仿宋" w:cs="Segoe UI Symbol"/>
                <w:snapToGrid w:val="0"/>
                <w:kern w:val="0"/>
                <w:sz w:val="24"/>
                <w:szCs w:val="24"/>
                <w:lang w:val="de-DE"/>
              </w:rPr>
              <w:t>*</w:t>
            </w:r>
            <w:r w:rsidR="00004A9B" w:rsidRPr="009E12CA">
              <w:rPr>
                <w:rFonts w:ascii="仿宋" w:eastAsia="仿宋" w:hAnsi="仿宋" w:cs="Arial"/>
                <w:snapToGrid w:val="0"/>
                <w:kern w:val="0"/>
                <w:sz w:val="24"/>
                <w:szCs w:val="24"/>
                <w:lang w:val="de-DE"/>
              </w:rPr>
              <w:t>2.11</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磁体长度（不含外壳）</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≥160 cm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2.12</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病人检查通道最窄孔径</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≥60 cm</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2.13</w:t>
            </w:r>
          </w:p>
        </w:tc>
        <w:tc>
          <w:tcPr>
            <w:tcW w:w="2857" w:type="pct"/>
            <w:tcBorders>
              <w:top w:val="nil"/>
              <w:left w:val="nil"/>
              <w:bottom w:val="single" w:sz="8" w:space="0" w:color="auto"/>
              <w:right w:val="nil"/>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磁体重量（含液氦）</w:t>
            </w:r>
          </w:p>
        </w:tc>
        <w:tc>
          <w:tcPr>
            <w:tcW w:w="1309"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≥4</w:t>
            </w:r>
            <w:r w:rsidRPr="009E12CA">
              <w:rPr>
                <w:rFonts w:ascii="仿宋" w:eastAsia="仿宋" w:hAnsi="仿宋" w:cs="Arial" w:hint="eastAsia"/>
                <w:snapToGrid w:val="0"/>
                <w:kern w:val="0"/>
                <w:sz w:val="24"/>
                <w:szCs w:val="24"/>
              </w:rPr>
              <w:t>吨</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3. </w:t>
            </w:r>
            <w:r w:rsidRPr="009E12CA">
              <w:rPr>
                <w:rFonts w:ascii="仿宋" w:eastAsia="仿宋" w:hAnsi="仿宋" w:cs="Arial" w:hint="eastAsia"/>
                <w:b/>
                <w:bCs/>
                <w:snapToGrid w:val="0"/>
                <w:kern w:val="0"/>
                <w:sz w:val="24"/>
                <w:szCs w:val="24"/>
              </w:rPr>
              <w:t>梯度系统</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431760" w:rsidP="000D4EEA">
            <w:pPr>
              <w:widowControl/>
              <w:wordWrap w:val="0"/>
              <w:jc w:val="left"/>
              <w:rPr>
                <w:rFonts w:ascii="仿宋" w:eastAsia="仿宋" w:hAnsi="仿宋" w:cs="Arial"/>
                <w:snapToGrid w:val="0"/>
                <w:kern w:val="0"/>
                <w:sz w:val="24"/>
                <w:szCs w:val="24"/>
              </w:rPr>
            </w:pPr>
            <w:r w:rsidRPr="009E12CA">
              <w:rPr>
                <w:rFonts w:ascii="仿宋" w:eastAsia="仿宋" w:hAnsi="仿宋" w:cs="Segoe UI Symbol"/>
                <w:snapToGrid w:val="0"/>
                <w:kern w:val="0"/>
                <w:sz w:val="24"/>
                <w:szCs w:val="24"/>
                <w:lang w:val="de-DE"/>
              </w:rPr>
              <w:t>*</w:t>
            </w:r>
            <w:r w:rsidR="00004A9B" w:rsidRPr="009E12CA">
              <w:rPr>
                <w:rFonts w:ascii="仿宋" w:eastAsia="仿宋" w:hAnsi="仿宋" w:cs="Arial"/>
                <w:snapToGrid w:val="0"/>
                <w:kern w:val="0"/>
                <w:sz w:val="24"/>
                <w:szCs w:val="24"/>
              </w:rPr>
              <w:t>3.1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最大单轴梯度场强</w:t>
            </w:r>
            <w:r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非有效值</w:t>
            </w:r>
            <w:r w:rsidRPr="009E12CA">
              <w:rPr>
                <w:rFonts w:ascii="仿宋" w:eastAsia="仿宋" w:hAnsi="仿宋" w:cs="Arial"/>
                <w:snapToGrid w:val="0"/>
                <w:kern w:val="0"/>
                <w:sz w:val="24"/>
                <w:szCs w:val="24"/>
              </w:rPr>
              <w:t>)</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≥33mT/m</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最大单轴梯度切换率</w:t>
            </w:r>
            <w:r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非有效值</w:t>
            </w:r>
            <w:r w:rsidRPr="009E12CA">
              <w:rPr>
                <w:rFonts w:ascii="仿宋" w:eastAsia="仿宋" w:hAnsi="仿宋" w:cs="Arial"/>
                <w:snapToGrid w:val="0"/>
                <w:kern w:val="0"/>
                <w:sz w:val="24"/>
                <w:szCs w:val="24"/>
              </w:rPr>
              <w:t>)</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≥120 T/m/s</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最大单轴梯度场强和最大单轴梯度切换率同时达到</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满足</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最大</w:t>
            </w:r>
            <w:r w:rsidRPr="009E12CA">
              <w:rPr>
                <w:rFonts w:ascii="仿宋" w:eastAsia="仿宋" w:hAnsi="仿宋" w:cs="Arial"/>
                <w:snapToGrid w:val="0"/>
                <w:kern w:val="0"/>
                <w:sz w:val="24"/>
                <w:szCs w:val="24"/>
              </w:rPr>
              <w:t>X</w:t>
            </w:r>
            <w:r w:rsidRPr="009E12CA">
              <w:rPr>
                <w:rFonts w:ascii="仿宋" w:eastAsia="仿宋" w:hAnsi="仿宋" w:cs="Calibri" w:hint="eastAsia"/>
                <w:snapToGrid w:val="0"/>
                <w:kern w:val="0"/>
                <w:sz w:val="24"/>
                <w:szCs w:val="24"/>
              </w:rPr>
              <w:t>、</w:t>
            </w:r>
            <w:r w:rsidRPr="009E12CA">
              <w:rPr>
                <w:rFonts w:ascii="仿宋" w:eastAsia="仿宋" w:hAnsi="仿宋" w:cs="Arial"/>
                <w:snapToGrid w:val="0"/>
                <w:kern w:val="0"/>
                <w:sz w:val="24"/>
                <w:szCs w:val="24"/>
              </w:rPr>
              <w:t>Y</w:t>
            </w:r>
            <w:r w:rsidRPr="009E12CA">
              <w:rPr>
                <w:rFonts w:ascii="仿宋" w:eastAsia="仿宋" w:hAnsi="仿宋" w:cs="Calibri" w:hint="eastAsia"/>
                <w:snapToGrid w:val="0"/>
                <w:kern w:val="0"/>
                <w:sz w:val="24"/>
                <w:szCs w:val="24"/>
              </w:rPr>
              <w:t>、</w:t>
            </w:r>
            <w:r w:rsidRPr="009E12CA">
              <w:rPr>
                <w:rFonts w:ascii="仿宋" w:eastAsia="仿宋" w:hAnsi="仿宋" w:cs="Arial"/>
                <w:snapToGrid w:val="0"/>
                <w:kern w:val="0"/>
                <w:sz w:val="24"/>
                <w:szCs w:val="24"/>
              </w:rPr>
              <w:t>Z</w:t>
            </w:r>
            <w:r w:rsidRPr="009E12CA">
              <w:rPr>
                <w:rFonts w:ascii="仿宋" w:eastAsia="仿宋" w:hAnsi="仿宋" w:cs="Calibri" w:hint="eastAsia"/>
                <w:snapToGrid w:val="0"/>
                <w:kern w:val="0"/>
                <w:sz w:val="24"/>
                <w:szCs w:val="24"/>
              </w:rPr>
              <w:t>轴扫描</w:t>
            </w:r>
            <w:r w:rsidRPr="009E12CA">
              <w:rPr>
                <w:rFonts w:ascii="仿宋" w:eastAsia="仿宋" w:hAnsi="仿宋" w:cs="Arial"/>
                <w:snapToGrid w:val="0"/>
                <w:kern w:val="0"/>
                <w:sz w:val="24"/>
                <w:szCs w:val="24"/>
              </w:rPr>
              <w:t>FOV</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≥50 cm</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梯度工作方式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非共振式</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软件降噪技术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硬件降噪技术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梯度线圈冷却</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水冷</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3.9</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梯度放大器冷却</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水冷</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3.10</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梯度控制技术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全数字实时发射接收</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工作周期</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100%</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4. </w:t>
            </w:r>
            <w:r w:rsidRPr="009E12CA">
              <w:rPr>
                <w:rFonts w:ascii="仿宋" w:eastAsia="仿宋" w:hAnsi="仿宋" w:cs="Arial" w:hint="eastAsia"/>
                <w:b/>
                <w:bCs/>
                <w:snapToGrid w:val="0"/>
                <w:kern w:val="0"/>
                <w:sz w:val="24"/>
                <w:szCs w:val="24"/>
              </w:rPr>
              <w:t>射频系统</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lastRenderedPageBreak/>
              <w:t>4.1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射频系统</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光纤射频系统，模数转换器内置于磁体</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4.2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射频放大器</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固态前放</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431760" w:rsidP="000D4EEA">
            <w:pPr>
              <w:widowControl/>
              <w:wordWrap w:val="0"/>
              <w:jc w:val="left"/>
              <w:rPr>
                <w:rFonts w:ascii="仿宋" w:eastAsia="仿宋" w:hAnsi="仿宋" w:cs="Arial"/>
                <w:snapToGrid w:val="0"/>
                <w:kern w:val="0"/>
                <w:sz w:val="24"/>
                <w:szCs w:val="24"/>
              </w:rPr>
            </w:pPr>
            <w:r w:rsidRPr="009E12CA">
              <w:rPr>
                <w:rFonts w:ascii="仿宋" w:eastAsia="仿宋" w:hAnsi="仿宋" w:cs="Segoe UI Symbol"/>
                <w:snapToGrid w:val="0"/>
                <w:kern w:val="0"/>
                <w:sz w:val="24"/>
                <w:szCs w:val="24"/>
                <w:lang w:val="de-DE"/>
              </w:rPr>
              <w:t>*</w:t>
            </w:r>
            <w:r w:rsidR="00004A9B" w:rsidRPr="009E12CA">
              <w:rPr>
                <w:rFonts w:ascii="仿宋" w:eastAsia="仿宋" w:hAnsi="仿宋" w:cs="Arial"/>
                <w:snapToGrid w:val="0"/>
                <w:kern w:val="0"/>
                <w:sz w:val="24"/>
                <w:szCs w:val="24"/>
                <w:lang w:val="de-DE"/>
              </w:rPr>
              <w:t>4.3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射频发射功率</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≤15kW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Segoe UI Symbol"/>
                <w:snapToGrid w:val="0"/>
                <w:kern w:val="0"/>
                <w:sz w:val="24"/>
                <w:szCs w:val="24"/>
                <w:lang w:val="de-DE"/>
              </w:rPr>
              <w:t>4</w:t>
            </w:r>
            <w:r w:rsidRPr="009E12CA">
              <w:rPr>
                <w:rFonts w:ascii="仿宋" w:eastAsia="仿宋" w:hAnsi="仿宋" w:cs="Arial"/>
                <w:snapToGrid w:val="0"/>
                <w:kern w:val="0"/>
                <w:sz w:val="24"/>
                <w:szCs w:val="24"/>
                <w:lang w:val="de-DE"/>
              </w:rPr>
              <w:t>.4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射频发射带宽</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≥700kHz</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4.5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各通道接收带宽</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≥1MHz</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4.6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射频接收采样率</w:t>
            </w:r>
            <w:r w:rsidRPr="009E12CA">
              <w:rPr>
                <w:rFonts w:ascii="仿宋" w:eastAsia="仿宋" w:hAnsi="仿宋" w:cs="Arial"/>
                <w:snapToGrid w:val="0"/>
                <w:kern w:val="0"/>
                <w:sz w:val="24"/>
                <w:szCs w:val="24"/>
              </w:rPr>
              <w:t>(Sampling Rate)</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≥80MHz</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4.7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射频线圈扫描自动调谐技术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5. </w:t>
            </w:r>
            <w:r w:rsidRPr="009E12CA">
              <w:rPr>
                <w:rFonts w:ascii="仿宋" w:eastAsia="仿宋" w:hAnsi="仿宋" w:cs="Arial" w:hint="eastAsia"/>
                <w:b/>
                <w:bCs/>
                <w:snapToGrid w:val="0"/>
                <w:kern w:val="0"/>
                <w:sz w:val="24"/>
                <w:szCs w:val="24"/>
              </w:rPr>
              <w:t>射频线圈</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5.1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头颈联合相控阵线圈</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5.2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腹部相控阵体表线圈</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5.3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全脊柱相控阵线圈</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5.4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正交体线圈（可用于外周血管成像）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5.5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通用关节柔性线圈</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6. </w:t>
            </w:r>
            <w:r w:rsidRPr="009E12CA">
              <w:rPr>
                <w:rFonts w:ascii="仿宋" w:eastAsia="仿宋" w:hAnsi="仿宋" w:cs="Arial" w:hint="eastAsia"/>
                <w:b/>
                <w:bCs/>
                <w:snapToGrid w:val="0"/>
                <w:kern w:val="0"/>
                <w:sz w:val="24"/>
                <w:szCs w:val="24"/>
              </w:rPr>
              <w:t>计算机系统</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主计算机</w:t>
            </w:r>
            <w:r w:rsidRPr="009E12CA">
              <w:rPr>
                <w:rFonts w:ascii="仿宋" w:eastAsia="仿宋" w:hAnsi="仿宋" w:cs="Arial"/>
                <w:snapToGrid w:val="0"/>
                <w:kern w:val="0"/>
                <w:sz w:val="24"/>
                <w:szCs w:val="24"/>
              </w:rPr>
              <w:t>CPU</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w:t>
            </w:r>
            <w:r w:rsidRPr="009E12CA">
              <w:rPr>
                <w:rFonts w:ascii="仿宋" w:eastAsia="仿宋" w:hAnsi="仿宋" w:cs="Arial" w:hint="eastAsia"/>
                <w:snapToGrid w:val="0"/>
                <w:kern w:val="0"/>
                <w:sz w:val="24"/>
                <w:szCs w:val="24"/>
              </w:rPr>
              <w:t>四核</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CPU</w:t>
            </w:r>
            <w:r w:rsidRPr="009E12CA">
              <w:rPr>
                <w:rFonts w:ascii="仿宋" w:eastAsia="仿宋" w:hAnsi="仿宋" w:cs="Arial" w:hint="eastAsia"/>
                <w:snapToGrid w:val="0"/>
                <w:kern w:val="0"/>
                <w:sz w:val="24"/>
                <w:szCs w:val="24"/>
              </w:rPr>
              <w:t>个数</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≥4</w:t>
            </w:r>
            <w:r w:rsidRPr="009E12CA">
              <w:rPr>
                <w:rFonts w:ascii="仿宋" w:eastAsia="仿宋" w:hAnsi="仿宋" w:cs="Arial" w:hint="eastAsia"/>
                <w:snapToGrid w:val="0"/>
                <w:kern w:val="0"/>
                <w:sz w:val="24"/>
                <w:szCs w:val="24"/>
              </w:rPr>
              <w:t>个</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CPU</w:t>
            </w:r>
            <w:r w:rsidRPr="009E12CA">
              <w:rPr>
                <w:rFonts w:ascii="仿宋" w:eastAsia="仿宋" w:hAnsi="仿宋" w:cs="Arial" w:hint="eastAsia"/>
                <w:snapToGrid w:val="0"/>
                <w:kern w:val="0"/>
                <w:sz w:val="24"/>
                <w:szCs w:val="24"/>
              </w:rPr>
              <w:t>位数</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≥64</w:t>
            </w:r>
            <w:r w:rsidRPr="009E12CA">
              <w:rPr>
                <w:rFonts w:ascii="仿宋" w:eastAsia="仿宋" w:hAnsi="仿宋" w:cs="Arial" w:hint="eastAsia"/>
                <w:snapToGrid w:val="0"/>
                <w:kern w:val="0"/>
                <w:sz w:val="24"/>
                <w:szCs w:val="24"/>
              </w:rPr>
              <w:t>位</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主频大小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≥3.5GHz</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内存大小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≥64GB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计算机显示器</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≥24</w:t>
            </w:r>
            <w:r w:rsidRPr="009E12CA">
              <w:rPr>
                <w:rFonts w:ascii="仿宋" w:eastAsia="仿宋" w:hAnsi="仿宋" w:cs="Arial" w:hint="eastAsia"/>
                <w:snapToGrid w:val="0"/>
                <w:kern w:val="0"/>
                <w:sz w:val="24"/>
                <w:szCs w:val="24"/>
              </w:rPr>
              <w:t>英寸彩色</w:t>
            </w:r>
            <w:r w:rsidRPr="009E12CA">
              <w:rPr>
                <w:rFonts w:ascii="仿宋" w:eastAsia="仿宋" w:hAnsi="仿宋" w:cs="Arial"/>
                <w:snapToGrid w:val="0"/>
                <w:kern w:val="0"/>
                <w:sz w:val="24"/>
                <w:szCs w:val="24"/>
              </w:rPr>
              <w:t>LCD</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显示器分辨率</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≥1920×1200</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硬盘容量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≥1024GB SSD  </w:t>
            </w:r>
            <w:r w:rsidRPr="009E12CA">
              <w:rPr>
                <w:rFonts w:ascii="仿宋" w:eastAsia="仿宋" w:hAnsi="仿宋" w:cs="Arial"/>
                <w:b/>
                <w:bCs/>
                <w:snapToGrid w:val="0"/>
                <w:kern w:val="0"/>
                <w:sz w:val="24"/>
                <w:szCs w:val="24"/>
              </w:rPr>
              <w:t xml:space="preserve">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6.9</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数据存储形式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CD/DVD</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6.10</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阵列处理器主频</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≥2.1GHz</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阵列处理器内存</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≥64GB</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阵列处理器硬盘</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≥480GB SSD  </w:t>
            </w:r>
            <w:r w:rsidRPr="009E12CA">
              <w:rPr>
                <w:rFonts w:ascii="仿宋" w:eastAsia="仿宋" w:hAnsi="仿宋" w:cs="Arial"/>
                <w:b/>
                <w:bCs/>
                <w:snapToGrid w:val="0"/>
                <w:kern w:val="0"/>
                <w:sz w:val="24"/>
                <w:szCs w:val="24"/>
              </w:rPr>
              <w:t xml:space="preserve">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6.13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图像存储数</w:t>
            </w:r>
            <w:r w:rsidRPr="009E12CA">
              <w:rPr>
                <w:rFonts w:ascii="仿宋" w:eastAsia="仿宋" w:hAnsi="仿宋" w:cs="Arial"/>
                <w:snapToGrid w:val="0"/>
                <w:kern w:val="0"/>
                <w:sz w:val="24"/>
                <w:szCs w:val="24"/>
              </w:rPr>
              <w:t>(256</w:t>
            </w:r>
            <w:r w:rsidR="00431760" w:rsidRPr="009E12CA">
              <w:rPr>
                <w:rFonts w:ascii="仿宋" w:eastAsia="仿宋" w:hAnsi="仿宋" w:cs="Arial"/>
                <w:snapToGrid w:val="0"/>
                <w:kern w:val="0"/>
                <w:sz w:val="24"/>
                <w:szCs w:val="24"/>
              </w:rPr>
              <w:t>×</w:t>
            </w:r>
            <w:r w:rsidRPr="009E12CA">
              <w:rPr>
                <w:rFonts w:ascii="仿宋" w:eastAsia="仿宋" w:hAnsi="仿宋" w:cs="Arial"/>
                <w:snapToGrid w:val="0"/>
                <w:kern w:val="0"/>
                <w:sz w:val="24"/>
                <w:szCs w:val="24"/>
              </w:rPr>
              <w:t>256</w:t>
            </w:r>
            <w:r w:rsidRPr="009E12CA">
              <w:rPr>
                <w:rFonts w:ascii="仿宋" w:eastAsia="仿宋" w:hAnsi="仿宋" w:cs="Calibri" w:hint="eastAsia"/>
                <w:snapToGrid w:val="0"/>
                <w:kern w:val="0"/>
                <w:sz w:val="24"/>
                <w:szCs w:val="24"/>
              </w:rPr>
              <w:t>无压缩</w:t>
            </w:r>
            <w:r w:rsidRPr="009E12CA">
              <w:rPr>
                <w:rFonts w:ascii="仿宋" w:eastAsia="仿宋" w:hAnsi="仿宋" w:cs="Arial"/>
                <w:snapToGrid w:val="0"/>
                <w:kern w:val="0"/>
                <w:sz w:val="24"/>
                <w:szCs w:val="24"/>
              </w:rPr>
              <w:t>)</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≥3,000,000</w:t>
            </w:r>
            <w:r w:rsidRPr="009E12CA">
              <w:rPr>
                <w:rFonts w:ascii="仿宋" w:eastAsia="仿宋" w:hAnsi="仿宋" w:cs="Arial" w:hint="eastAsia"/>
                <w:snapToGrid w:val="0"/>
                <w:kern w:val="0"/>
                <w:sz w:val="24"/>
                <w:szCs w:val="24"/>
              </w:rPr>
              <w:t>幅</w:t>
            </w:r>
            <w:r w:rsidRPr="009E12CA">
              <w:rPr>
                <w:rFonts w:ascii="仿宋" w:eastAsia="仿宋" w:hAnsi="仿宋" w:cs="Arial"/>
                <w:snapToGrid w:val="0"/>
                <w:kern w:val="0"/>
                <w:sz w:val="24"/>
                <w:szCs w:val="24"/>
              </w:rPr>
              <w:t xml:space="preserve">     </w:t>
            </w:r>
          </w:p>
        </w:tc>
      </w:tr>
      <w:tr w:rsidR="00004A9B" w:rsidRPr="009E12CA" w:rsidTr="006816E9">
        <w:trPr>
          <w:cantSplit/>
          <w:trHeight w:val="20"/>
          <w:jc w:val="center"/>
        </w:trPr>
        <w:tc>
          <w:tcPr>
            <w:tcW w:w="834" w:type="pct"/>
            <w:vMerge w:val="restar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6.14</w:t>
            </w:r>
          </w:p>
        </w:tc>
        <w:tc>
          <w:tcPr>
            <w:tcW w:w="2857" w:type="pct"/>
            <w:tcBorders>
              <w:top w:val="nil"/>
              <w:left w:val="nil"/>
              <w:bottom w:val="nil"/>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图像重建速度</w:t>
            </w:r>
          </w:p>
        </w:tc>
        <w:tc>
          <w:tcPr>
            <w:tcW w:w="1309" w:type="pct"/>
            <w:vMerge w:val="restar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≥35000</w:t>
            </w:r>
            <w:r w:rsidRPr="009E12CA">
              <w:rPr>
                <w:rFonts w:ascii="仿宋" w:eastAsia="仿宋" w:hAnsi="仿宋" w:cs="Arial" w:hint="eastAsia"/>
                <w:snapToGrid w:val="0"/>
                <w:kern w:val="0"/>
                <w:sz w:val="24"/>
                <w:szCs w:val="24"/>
              </w:rPr>
              <w:t>幅</w:t>
            </w:r>
            <w:r w:rsidRPr="009E12CA">
              <w:rPr>
                <w:rFonts w:ascii="仿宋" w:eastAsia="仿宋" w:hAnsi="仿宋" w:cs="Arial"/>
                <w:snapToGrid w:val="0"/>
                <w:kern w:val="0"/>
                <w:sz w:val="24"/>
                <w:szCs w:val="24"/>
              </w:rPr>
              <w:t>/</w:t>
            </w:r>
            <w:r w:rsidRPr="009E12CA">
              <w:rPr>
                <w:rFonts w:ascii="仿宋" w:eastAsia="仿宋" w:hAnsi="仿宋" w:cs="Arial" w:hint="eastAsia"/>
                <w:snapToGrid w:val="0"/>
                <w:kern w:val="0"/>
                <w:sz w:val="24"/>
                <w:szCs w:val="24"/>
              </w:rPr>
              <w:t>秒</w:t>
            </w:r>
          </w:p>
        </w:tc>
      </w:tr>
      <w:tr w:rsidR="00004A9B" w:rsidRPr="009E12CA" w:rsidTr="006816E9">
        <w:trPr>
          <w:cantSplit/>
          <w:trHeight w:val="20"/>
          <w:jc w:val="center"/>
        </w:trPr>
        <w:tc>
          <w:tcPr>
            <w:tcW w:w="834" w:type="pct"/>
            <w:vMerge/>
            <w:tcBorders>
              <w:top w:val="nil"/>
              <w:left w:val="single" w:sz="8" w:space="0" w:color="auto"/>
              <w:bottom w:val="single" w:sz="8" w:space="0" w:color="auto"/>
              <w:right w:val="single" w:sz="8" w:space="0" w:color="auto"/>
            </w:tcBorders>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(256</w:t>
            </w:r>
            <w:r w:rsidR="00431760" w:rsidRPr="009E12CA">
              <w:rPr>
                <w:rFonts w:ascii="仿宋" w:eastAsia="仿宋" w:hAnsi="仿宋" w:cs="Arial"/>
                <w:snapToGrid w:val="0"/>
                <w:kern w:val="0"/>
                <w:sz w:val="24"/>
                <w:szCs w:val="24"/>
              </w:rPr>
              <w:t>×</w:t>
            </w:r>
            <w:r w:rsidRPr="009E12CA">
              <w:rPr>
                <w:rFonts w:ascii="仿宋" w:eastAsia="仿宋" w:hAnsi="仿宋" w:cs="Arial"/>
                <w:snapToGrid w:val="0"/>
                <w:kern w:val="0"/>
                <w:sz w:val="24"/>
                <w:szCs w:val="24"/>
              </w:rPr>
              <w:t>256</w:t>
            </w:r>
            <w:r w:rsidR="00E40860" w:rsidRPr="009E12CA">
              <w:rPr>
                <w:rFonts w:ascii="仿宋" w:eastAsia="仿宋" w:hAnsi="仿宋" w:cs="Arial"/>
                <w:snapToGrid w:val="0"/>
                <w:kern w:val="0"/>
                <w:sz w:val="24"/>
                <w:szCs w:val="24"/>
              </w:rPr>
              <w:t>，</w:t>
            </w:r>
            <w:r w:rsidRPr="009E12CA">
              <w:rPr>
                <w:rFonts w:ascii="仿宋" w:eastAsia="仿宋" w:hAnsi="仿宋" w:cs="Arial"/>
                <w:snapToGrid w:val="0"/>
                <w:kern w:val="0"/>
                <w:sz w:val="24"/>
                <w:szCs w:val="24"/>
              </w:rPr>
              <w:t>100% FOV)</w:t>
            </w:r>
          </w:p>
        </w:tc>
        <w:tc>
          <w:tcPr>
            <w:tcW w:w="1309" w:type="pct"/>
            <w:vMerge/>
            <w:tcBorders>
              <w:top w:val="nil"/>
              <w:left w:val="single" w:sz="8" w:space="0" w:color="auto"/>
              <w:bottom w:val="single" w:sz="8" w:space="0" w:color="auto"/>
              <w:right w:val="single" w:sz="8" w:space="0" w:color="auto"/>
            </w:tcBorders>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p>
        </w:tc>
      </w:tr>
      <w:tr w:rsidR="00004A9B" w:rsidRPr="009E12CA" w:rsidTr="006816E9">
        <w:trPr>
          <w:cantSplit/>
          <w:trHeight w:val="20"/>
          <w:jc w:val="center"/>
        </w:trPr>
        <w:tc>
          <w:tcPr>
            <w:tcW w:w="834" w:type="pct"/>
            <w:vMerge w:val="restar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6.15</w:t>
            </w:r>
          </w:p>
        </w:tc>
        <w:tc>
          <w:tcPr>
            <w:tcW w:w="2857" w:type="pct"/>
            <w:tcBorders>
              <w:top w:val="nil"/>
              <w:left w:val="nil"/>
              <w:bottom w:val="nil"/>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超快速计算机处理技术</w:t>
            </w:r>
          </w:p>
        </w:tc>
        <w:tc>
          <w:tcPr>
            <w:tcW w:w="1309" w:type="pct"/>
            <w:vMerge w:val="restar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vMerge/>
            <w:tcBorders>
              <w:top w:val="nil"/>
              <w:left w:val="single" w:sz="8" w:space="0" w:color="auto"/>
              <w:bottom w:val="single" w:sz="8" w:space="0" w:color="auto"/>
              <w:right w:val="single" w:sz="8" w:space="0" w:color="auto"/>
            </w:tcBorders>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同步扫描重建功能（扫描</w:t>
            </w:r>
            <w:r w:rsidR="00E40860"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采集</w:t>
            </w:r>
            <w:r w:rsidR="00E40860"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重建时可同时进行阅片</w:t>
            </w:r>
            <w:r w:rsidR="00E40860"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后处理</w:t>
            </w:r>
            <w:r w:rsidR="00E40860"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照相和存盘功能）</w:t>
            </w:r>
          </w:p>
        </w:tc>
        <w:tc>
          <w:tcPr>
            <w:tcW w:w="1309" w:type="pct"/>
            <w:vMerge/>
            <w:tcBorders>
              <w:top w:val="nil"/>
              <w:left w:val="single" w:sz="8" w:space="0" w:color="auto"/>
              <w:bottom w:val="single" w:sz="8" w:space="0" w:color="auto"/>
              <w:right w:val="single" w:sz="8" w:space="0" w:color="auto"/>
            </w:tcBorders>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6.16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DICOM3.0</w:t>
            </w:r>
            <w:r w:rsidRPr="009E12CA">
              <w:rPr>
                <w:rFonts w:ascii="仿宋" w:eastAsia="仿宋" w:hAnsi="仿宋" w:cs="Arial" w:hint="eastAsia"/>
                <w:snapToGrid w:val="0"/>
                <w:kern w:val="0"/>
                <w:sz w:val="24"/>
                <w:szCs w:val="24"/>
              </w:rPr>
              <w:t>接口</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7. </w:t>
            </w:r>
            <w:r w:rsidRPr="009E12CA">
              <w:rPr>
                <w:rFonts w:ascii="仿宋" w:eastAsia="仿宋" w:hAnsi="仿宋" w:cs="Arial" w:hint="eastAsia"/>
                <w:b/>
                <w:bCs/>
                <w:snapToGrid w:val="0"/>
                <w:kern w:val="0"/>
                <w:sz w:val="24"/>
                <w:szCs w:val="24"/>
              </w:rPr>
              <w:t>系统后处理功能</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3D</w:t>
            </w:r>
            <w:r w:rsidRPr="009E12CA">
              <w:rPr>
                <w:rFonts w:ascii="仿宋" w:eastAsia="仿宋" w:hAnsi="仿宋" w:cs="Arial" w:hint="eastAsia"/>
                <w:snapToGrid w:val="0"/>
                <w:kern w:val="0"/>
                <w:sz w:val="24"/>
                <w:szCs w:val="24"/>
              </w:rPr>
              <w:t>后处理</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lastRenderedPageBreak/>
              <w:t>7.2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MPR</w:t>
            </w:r>
            <w:r w:rsidRPr="009E12CA">
              <w:rPr>
                <w:rFonts w:ascii="仿宋" w:eastAsia="仿宋" w:hAnsi="仿宋" w:cs="Arial" w:hint="eastAsia"/>
                <w:snapToGrid w:val="0"/>
                <w:kern w:val="0"/>
                <w:sz w:val="24"/>
                <w:szCs w:val="24"/>
              </w:rPr>
              <w:t>后处理</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SSD</w:t>
            </w:r>
            <w:r w:rsidRPr="009E12CA">
              <w:rPr>
                <w:rFonts w:ascii="仿宋" w:eastAsia="仿宋" w:hAnsi="仿宋" w:cs="Arial" w:hint="eastAsia"/>
                <w:snapToGrid w:val="0"/>
                <w:kern w:val="0"/>
                <w:sz w:val="24"/>
                <w:szCs w:val="24"/>
              </w:rPr>
              <w:t>后处理</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MIP</w:t>
            </w:r>
            <w:r w:rsidRPr="009E12CA">
              <w:rPr>
                <w:rFonts w:ascii="仿宋" w:eastAsia="仿宋" w:hAnsi="仿宋" w:cs="Arial" w:hint="eastAsia"/>
                <w:snapToGrid w:val="0"/>
                <w:kern w:val="0"/>
                <w:sz w:val="24"/>
                <w:szCs w:val="24"/>
              </w:rPr>
              <w:t>后处理</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图像回放软件</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图像评价软件</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实时互动重建</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t-test</w:t>
            </w:r>
            <w:r w:rsidRPr="009E12CA">
              <w:rPr>
                <w:rFonts w:ascii="仿宋" w:eastAsia="仿宋" w:hAnsi="仿宋" w:cs="Arial" w:hint="eastAsia"/>
                <w:snapToGrid w:val="0"/>
                <w:kern w:val="0"/>
                <w:sz w:val="24"/>
                <w:szCs w:val="24"/>
              </w:rPr>
              <w:t>定量分析</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7.9</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ADC-map</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7.10</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T1</w:t>
            </w:r>
            <w:r w:rsidRPr="009E12CA">
              <w:rPr>
                <w:rFonts w:ascii="仿宋" w:eastAsia="仿宋" w:hAnsi="仿宋" w:cs="Arial" w:hint="eastAsia"/>
                <w:snapToGrid w:val="0"/>
                <w:kern w:val="0"/>
                <w:sz w:val="24"/>
                <w:szCs w:val="24"/>
              </w:rPr>
              <w:t>，</w:t>
            </w:r>
            <w:r w:rsidRPr="009E12CA">
              <w:rPr>
                <w:rFonts w:ascii="仿宋" w:eastAsia="仿宋" w:hAnsi="仿宋" w:cs="Arial"/>
                <w:snapToGrid w:val="0"/>
                <w:kern w:val="0"/>
                <w:sz w:val="24"/>
                <w:szCs w:val="24"/>
              </w:rPr>
              <w:t>T2</w:t>
            </w:r>
            <w:r w:rsidRPr="009E12CA">
              <w:rPr>
                <w:rFonts w:ascii="仿宋" w:eastAsia="仿宋" w:hAnsi="仿宋" w:cs="Arial" w:hint="eastAsia"/>
                <w:snapToGrid w:val="0"/>
                <w:kern w:val="0"/>
                <w:sz w:val="24"/>
                <w:szCs w:val="24"/>
              </w:rPr>
              <w:t>值计算</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时间信号曲线</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7.12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图像减影、叠加</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8. </w:t>
            </w:r>
            <w:r w:rsidRPr="009E12CA">
              <w:rPr>
                <w:rFonts w:ascii="仿宋" w:eastAsia="仿宋" w:hAnsi="仿宋" w:cs="Arial" w:hint="eastAsia"/>
                <w:b/>
                <w:bCs/>
                <w:snapToGrid w:val="0"/>
                <w:kern w:val="0"/>
                <w:sz w:val="24"/>
                <w:szCs w:val="24"/>
              </w:rPr>
              <w:t>检查环境</w:t>
            </w:r>
          </w:p>
        </w:tc>
      </w:tr>
      <w:tr w:rsidR="00004A9B" w:rsidRPr="009E12CA" w:rsidTr="006816E9">
        <w:trPr>
          <w:cantSplit/>
          <w:trHeight w:val="20"/>
          <w:jc w:val="center"/>
        </w:trPr>
        <w:tc>
          <w:tcPr>
            <w:tcW w:w="8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8.1</w:t>
            </w:r>
          </w:p>
        </w:tc>
        <w:tc>
          <w:tcPr>
            <w:tcW w:w="28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扫描床最大承重（垂直运动状态下）</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≥160Kg</w:t>
            </w:r>
          </w:p>
        </w:tc>
      </w:tr>
      <w:tr w:rsidR="00004A9B" w:rsidRPr="009E12CA" w:rsidTr="006816E9">
        <w:trPr>
          <w:cantSplit/>
          <w:trHeight w:val="20"/>
          <w:jc w:val="center"/>
        </w:trPr>
        <w:tc>
          <w:tcPr>
            <w:tcW w:w="8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8.2</w:t>
            </w:r>
          </w:p>
        </w:tc>
        <w:tc>
          <w:tcPr>
            <w:tcW w:w="28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扫描床移动精度</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≤1mm</w:t>
            </w:r>
          </w:p>
        </w:tc>
      </w:tr>
      <w:tr w:rsidR="00004A9B" w:rsidRPr="009E12CA" w:rsidTr="006816E9">
        <w:trPr>
          <w:cantSplit/>
          <w:trHeight w:val="20"/>
          <w:jc w:val="center"/>
        </w:trPr>
        <w:tc>
          <w:tcPr>
            <w:tcW w:w="8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8.3</w:t>
            </w:r>
          </w:p>
        </w:tc>
        <w:tc>
          <w:tcPr>
            <w:tcW w:w="28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床旁控制系统</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双侧</w:t>
            </w:r>
            <w:r w:rsidRPr="009E12CA">
              <w:rPr>
                <w:rFonts w:ascii="仿宋" w:eastAsia="仿宋" w:hAnsi="仿宋" w:cs="Arial"/>
                <w:snapToGrid w:val="0"/>
                <w:kern w:val="0"/>
                <w:sz w:val="24"/>
                <w:szCs w:val="24"/>
              </w:rPr>
              <w:t xml:space="preserve">       </w:t>
            </w:r>
          </w:p>
        </w:tc>
      </w:tr>
      <w:tr w:rsidR="00004A9B" w:rsidRPr="009E12CA" w:rsidTr="006816E9">
        <w:trPr>
          <w:cantSplit/>
          <w:trHeight w:val="20"/>
          <w:jc w:val="center"/>
        </w:trPr>
        <w:tc>
          <w:tcPr>
            <w:tcW w:w="8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8.4</w:t>
            </w:r>
          </w:p>
        </w:tc>
        <w:tc>
          <w:tcPr>
            <w:tcW w:w="28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最低床位</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≤50cm</w:t>
            </w:r>
          </w:p>
        </w:tc>
      </w:tr>
      <w:tr w:rsidR="00004A9B" w:rsidRPr="009E12CA" w:rsidTr="006816E9">
        <w:trPr>
          <w:cantSplit/>
          <w:trHeight w:val="20"/>
          <w:jc w:val="center"/>
        </w:trPr>
        <w:tc>
          <w:tcPr>
            <w:tcW w:w="8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8.5</w:t>
            </w:r>
          </w:p>
        </w:tc>
        <w:tc>
          <w:tcPr>
            <w:tcW w:w="28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检查床最大床速</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≥10cm/s</w:t>
            </w:r>
          </w:p>
        </w:tc>
      </w:tr>
      <w:tr w:rsidR="00004A9B" w:rsidRPr="009E12CA" w:rsidTr="006816E9">
        <w:trPr>
          <w:cantSplit/>
          <w:trHeight w:val="20"/>
          <w:jc w:val="center"/>
        </w:trPr>
        <w:tc>
          <w:tcPr>
            <w:tcW w:w="8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8.6</w:t>
            </w:r>
          </w:p>
        </w:tc>
        <w:tc>
          <w:tcPr>
            <w:tcW w:w="28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检查床最大水平移动范围</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≥240cm</w:t>
            </w:r>
          </w:p>
        </w:tc>
      </w:tr>
      <w:tr w:rsidR="00004A9B" w:rsidRPr="009E12CA" w:rsidTr="006816E9">
        <w:trPr>
          <w:cantSplit/>
          <w:trHeight w:val="20"/>
          <w:jc w:val="center"/>
        </w:trPr>
        <w:tc>
          <w:tcPr>
            <w:tcW w:w="8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8.7</w:t>
            </w:r>
          </w:p>
        </w:tc>
        <w:tc>
          <w:tcPr>
            <w:tcW w:w="28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自动步进扫描床</w:t>
            </w:r>
            <w:r w:rsidRPr="009E12CA">
              <w:rPr>
                <w:rFonts w:ascii="仿宋" w:eastAsia="仿宋" w:hAnsi="仿宋" w:cs="Arial"/>
                <w:snapToGrid w:val="0"/>
                <w:kern w:val="0"/>
                <w:sz w:val="24"/>
                <w:szCs w:val="24"/>
              </w:rPr>
              <w:t xml:space="preserve"> </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single" w:sz="4" w:space="0" w:color="auto"/>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8.8</w:t>
            </w:r>
          </w:p>
        </w:tc>
        <w:tc>
          <w:tcPr>
            <w:tcW w:w="2857" w:type="pct"/>
            <w:tcBorders>
              <w:top w:val="single" w:sz="4" w:space="0" w:color="auto"/>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生理信号显示</w:t>
            </w:r>
          </w:p>
        </w:tc>
        <w:tc>
          <w:tcPr>
            <w:tcW w:w="1309" w:type="pct"/>
            <w:tcBorders>
              <w:top w:val="single" w:sz="4" w:space="0" w:color="auto"/>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8.9</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紧急制动系统</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8.10</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VCG</w:t>
            </w:r>
            <w:r w:rsidRPr="009E12CA">
              <w:rPr>
                <w:rFonts w:ascii="仿宋" w:eastAsia="仿宋" w:hAnsi="仿宋" w:cs="Arial" w:hint="eastAsia"/>
                <w:snapToGrid w:val="0"/>
                <w:kern w:val="0"/>
                <w:sz w:val="24"/>
                <w:szCs w:val="24"/>
              </w:rPr>
              <w:t>心电门控</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呼吸门控</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8.12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智能流程优化技术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宋体" w:hAnsi="宋体" w:cs="宋体" w:hint="eastAsia"/>
                <w:snapToGrid w:val="0"/>
                <w:kern w:val="0"/>
                <w:sz w:val="24"/>
                <w:szCs w:val="24"/>
              </w:rPr>
              <w:t>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8.12.1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头部流程优化技术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8.12.2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腹部流程优化技术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r w:rsidRPr="009E12CA">
              <w:rPr>
                <w:rFonts w:ascii="仿宋" w:eastAsia="仿宋" w:hAnsi="仿宋" w:cs="Arial"/>
                <w:snapToGrid w:val="0"/>
                <w:kern w:val="0"/>
                <w:sz w:val="24"/>
                <w:szCs w:val="24"/>
              </w:rPr>
              <w:t xml:space="preserve">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8.12.3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脊柱流程优化技术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8.12.4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智能一键后处理技术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8.12.5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智能优化重建平台</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8.12.6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智能优化重建可用于多部位多序列</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9. </w:t>
            </w:r>
            <w:r w:rsidRPr="009E12CA">
              <w:rPr>
                <w:rFonts w:ascii="仿宋" w:eastAsia="仿宋" w:hAnsi="仿宋" w:cs="Arial" w:hint="eastAsia"/>
                <w:b/>
                <w:bCs/>
                <w:snapToGrid w:val="0"/>
                <w:kern w:val="0"/>
                <w:sz w:val="24"/>
                <w:szCs w:val="24"/>
              </w:rPr>
              <w:t>后处理接口</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9.1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软件控制照相</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9.2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激光相机接口</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9.3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远程维修遥控</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9.4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DICOM</w:t>
            </w:r>
            <w:r w:rsidRPr="009E12CA">
              <w:rPr>
                <w:rFonts w:ascii="仿宋" w:eastAsia="仿宋" w:hAnsi="仿宋" w:cs="Arial" w:hint="eastAsia"/>
                <w:snapToGrid w:val="0"/>
                <w:kern w:val="0"/>
                <w:sz w:val="24"/>
                <w:szCs w:val="24"/>
              </w:rPr>
              <w:t>发送</w:t>
            </w:r>
            <w:r w:rsidRPr="009E12CA">
              <w:rPr>
                <w:rFonts w:ascii="仿宋" w:eastAsia="仿宋" w:hAnsi="仿宋" w:cs="Arial"/>
                <w:snapToGrid w:val="0"/>
                <w:kern w:val="0"/>
                <w:sz w:val="24"/>
                <w:szCs w:val="24"/>
              </w:rPr>
              <w:t>/</w:t>
            </w:r>
            <w:r w:rsidRPr="009E12CA">
              <w:rPr>
                <w:rFonts w:ascii="仿宋" w:eastAsia="仿宋" w:hAnsi="仿宋" w:cs="Arial" w:hint="eastAsia"/>
                <w:snapToGrid w:val="0"/>
                <w:kern w:val="0"/>
                <w:sz w:val="24"/>
                <w:szCs w:val="24"/>
              </w:rPr>
              <w:t>接收</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9.5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DICOM</w:t>
            </w:r>
            <w:r w:rsidRPr="009E12CA">
              <w:rPr>
                <w:rFonts w:ascii="仿宋" w:eastAsia="仿宋" w:hAnsi="仿宋" w:cs="Arial" w:hint="eastAsia"/>
                <w:snapToGrid w:val="0"/>
                <w:kern w:val="0"/>
                <w:sz w:val="24"/>
                <w:szCs w:val="24"/>
              </w:rPr>
              <w:t>查询</w:t>
            </w:r>
            <w:r w:rsidRPr="009E12CA">
              <w:rPr>
                <w:rFonts w:ascii="仿宋" w:eastAsia="仿宋" w:hAnsi="仿宋" w:cs="Arial"/>
                <w:snapToGrid w:val="0"/>
                <w:kern w:val="0"/>
                <w:sz w:val="24"/>
                <w:szCs w:val="24"/>
              </w:rPr>
              <w:t>/</w:t>
            </w:r>
            <w:r w:rsidRPr="009E12CA">
              <w:rPr>
                <w:rFonts w:ascii="仿宋" w:eastAsia="仿宋" w:hAnsi="仿宋" w:cs="Arial" w:hint="eastAsia"/>
                <w:snapToGrid w:val="0"/>
                <w:kern w:val="0"/>
                <w:sz w:val="24"/>
                <w:szCs w:val="24"/>
              </w:rPr>
              <w:t>检索</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9.6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DICOM</w:t>
            </w:r>
            <w:r w:rsidRPr="009E12CA">
              <w:rPr>
                <w:rFonts w:ascii="仿宋" w:eastAsia="仿宋" w:hAnsi="仿宋" w:cs="Arial" w:hint="eastAsia"/>
                <w:snapToGrid w:val="0"/>
                <w:kern w:val="0"/>
                <w:sz w:val="24"/>
                <w:szCs w:val="24"/>
              </w:rPr>
              <w:t>基本打印</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lastRenderedPageBreak/>
              <w:t>9.7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图像传输速度</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1GB/</w:t>
            </w:r>
            <w:r w:rsidRPr="009E12CA">
              <w:rPr>
                <w:rFonts w:ascii="仿宋" w:eastAsia="仿宋" w:hAnsi="仿宋" w:cs="Arial" w:hint="eastAsia"/>
                <w:snapToGrid w:val="0"/>
                <w:kern w:val="0"/>
                <w:sz w:val="24"/>
                <w:szCs w:val="24"/>
                <w:lang w:val="de-DE"/>
              </w:rPr>
              <w:t>秒</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10. </w:t>
            </w:r>
            <w:r w:rsidRPr="009E12CA">
              <w:rPr>
                <w:rFonts w:ascii="仿宋" w:eastAsia="仿宋" w:hAnsi="仿宋" w:cs="Arial" w:hint="eastAsia"/>
                <w:b/>
                <w:bCs/>
                <w:snapToGrid w:val="0"/>
                <w:kern w:val="0"/>
                <w:sz w:val="24"/>
                <w:szCs w:val="24"/>
              </w:rPr>
              <w:t>扫描参数</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最小二维层厚</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≤0.1mm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最小三维层厚</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≤0.05mm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最大采集矩阵</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≥1024×1024</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弥散加权</w:t>
            </w:r>
            <w:r w:rsidRPr="009E12CA">
              <w:rPr>
                <w:rFonts w:ascii="仿宋" w:eastAsia="仿宋" w:hAnsi="仿宋" w:cs="Arial"/>
                <w:snapToGrid w:val="0"/>
                <w:kern w:val="0"/>
                <w:sz w:val="24"/>
                <w:szCs w:val="24"/>
              </w:rPr>
              <w:t>B</w:t>
            </w:r>
            <w:r w:rsidRPr="009E12CA">
              <w:rPr>
                <w:rFonts w:ascii="仿宋" w:eastAsia="仿宋" w:hAnsi="仿宋" w:cs="Calibri" w:hint="eastAsia"/>
                <w:snapToGrid w:val="0"/>
                <w:kern w:val="0"/>
                <w:sz w:val="24"/>
                <w:szCs w:val="24"/>
              </w:rPr>
              <w:t>值</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≥10000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EPI</w:t>
            </w:r>
            <w:r w:rsidRPr="009E12CA">
              <w:rPr>
                <w:rFonts w:ascii="仿宋" w:eastAsia="仿宋" w:hAnsi="仿宋" w:cs="Arial" w:hint="eastAsia"/>
                <w:snapToGrid w:val="0"/>
                <w:kern w:val="0"/>
                <w:sz w:val="24"/>
                <w:szCs w:val="24"/>
              </w:rPr>
              <w:t>最短T</w:t>
            </w:r>
            <w:r w:rsidRPr="009E12CA">
              <w:rPr>
                <w:rFonts w:ascii="仿宋" w:eastAsia="仿宋" w:hAnsi="仿宋" w:cs="Arial"/>
                <w:snapToGrid w:val="0"/>
                <w:kern w:val="0"/>
                <w:sz w:val="24"/>
                <w:szCs w:val="24"/>
              </w:rPr>
              <w:t>R</w:t>
            </w:r>
            <w:r w:rsidRPr="009E12CA">
              <w:rPr>
                <w:rFonts w:ascii="仿宋" w:eastAsia="仿宋" w:hAnsi="仿宋" w:cs="Arial" w:hint="eastAsia"/>
                <w:snapToGrid w:val="0"/>
                <w:kern w:val="0"/>
                <w:sz w:val="24"/>
                <w:szCs w:val="24"/>
              </w:rPr>
              <w:t>（</w:t>
            </w:r>
            <w:r w:rsidRPr="009E12CA">
              <w:rPr>
                <w:rFonts w:ascii="仿宋" w:eastAsia="仿宋" w:hAnsi="仿宋" w:cs="Arial"/>
                <w:snapToGrid w:val="0"/>
                <w:kern w:val="0"/>
                <w:sz w:val="24"/>
                <w:szCs w:val="24"/>
              </w:rPr>
              <w:t>128</w:t>
            </w:r>
            <w:r w:rsidR="00431760" w:rsidRPr="009E12CA">
              <w:rPr>
                <w:rFonts w:ascii="仿宋" w:eastAsia="仿宋" w:hAnsi="仿宋" w:cs="Arial"/>
                <w:snapToGrid w:val="0"/>
                <w:kern w:val="0"/>
                <w:sz w:val="24"/>
                <w:szCs w:val="24"/>
              </w:rPr>
              <w:t>×</w:t>
            </w:r>
            <w:r w:rsidRPr="009E12CA">
              <w:rPr>
                <w:rFonts w:ascii="仿宋" w:eastAsia="仿宋" w:hAnsi="仿宋" w:cs="Arial"/>
                <w:snapToGrid w:val="0"/>
                <w:kern w:val="0"/>
                <w:sz w:val="24"/>
                <w:szCs w:val="24"/>
              </w:rPr>
              <w:t xml:space="preserve"> 128</w:t>
            </w:r>
            <w:r w:rsidRPr="009E12CA">
              <w:rPr>
                <w:rFonts w:ascii="仿宋" w:eastAsia="仿宋" w:hAnsi="仿宋" w:cs="Arial" w:hint="eastAsia"/>
                <w:snapToGrid w:val="0"/>
                <w:kern w:val="0"/>
                <w:sz w:val="24"/>
                <w:szCs w:val="24"/>
              </w:rPr>
              <w:t>）</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≤5 ms</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10.6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EPI</w:t>
            </w:r>
            <w:r w:rsidRPr="009E12CA">
              <w:rPr>
                <w:rFonts w:ascii="仿宋" w:eastAsia="仿宋" w:hAnsi="仿宋" w:cs="Arial" w:hint="eastAsia"/>
                <w:snapToGrid w:val="0"/>
                <w:kern w:val="0"/>
                <w:sz w:val="24"/>
                <w:szCs w:val="24"/>
              </w:rPr>
              <w:t>最短</w:t>
            </w:r>
            <w:r w:rsidRPr="009E12CA">
              <w:rPr>
                <w:rFonts w:ascii="仿宋" w:eastAsia="仿宋" w:hAnsi="仿宋" w:cs="Arial"/>
                <w:snapToGrid w:val="0"/>
                <w:kern w:val="0"/>
                <w:sz w:val="24"/>
                <w:szCs w:val="24"/>
              </w:rPr>
              <w:t>TE</w:t>
            </w:r>
            <w:r w:rsidRPr="009E12CA">
              <w:rPr>
                <w:rFonts w:ascii="仿宋" w:eastAsia="仿宋" w:hAnsi="仿宋" w:cs="Arial" w:hint="eastAsia"/>
                <w:snapToGrid w:val="0"/>
                <w:kern w:val="0"/>
                <w:sz w:val="24"/>
                <w:szCs w:val="24"/>
              </w:rPr>
              <w:t>（</w:t>
            </w:r>
            <w:r w:rsidRPr="009E12CA">
              <w:rPr>
                <w:rFonts w:ascii="仿宋" w:eastAsia="仿宋" w:hAnsi="仿宋" w:cs="Arial"/>
                <w:snapToGrid w:val="0"/>
                <w:kern w:val="0"/>
                <w:sz w:val="24"/>
                <w:szCs w:val="24"/>
              </w:rPr>
              <w:t>128</w:t>
            </w:r>
            <w:r w:rsidR="00431760" w:rsidRPr="009E12CA">
              <w:rPr>
                <w:rFonts w:ascii="仿宋" w:eastAsia="仿宋" w:hAnsi="仿宋" w:cs="Arial"/>
                <w:snapToGrid w:val="0"/>
                <w:kern w:val="0"/>
                <w:sz w:val="24"/>
                <w:szCs w:val="24"/>
              </w:rPr>
              <w:t>×</w:t>
            </w:r>
            <w:r w:rsidRPr="009E12CA">
              <w:rPr>
                <w:rFonts w:ascii="仿宋" w:eastAsia="仿宋" w:hAnsi="仿宋" w:cs="Arial"/>
                <w:snapToGrid w:val="0"/>
                <w:kern w:val="0"/>
                <w:sz w:val="24"/>
                <w:szCs w:val="24"/>
              </w:rPr>
              <w:t xml:space="preserve"> 128</w:t>
            </w:r>
            <w:r w:rsidRPr="009E12CA">
              <w:rPr>
                <w:rFonts w:ascii="仿宋" w:eastAsia="仿宋" w:hAnsi="仿宋" w:cs="Arial" w:hint="eastAsia"/>
                <w:snapToGrid w:val="0"/>
                <w:kern w:val="0"/>
                <w:sz w:val="24"/>
                <w:szCs w:val="24"/>
              </w:rPr>
              <w:t>）</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≤1.3 ms</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10.7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EPI</w:t>
            </w:r>
            <w:r w:rsidRPr="009E12CA">
              <w:rPr>
                <w:rFonts w:ascii="仿宋" w:eastAsia="仿宋" w:hAnsi="仿宋" w:cs="Arial" w:hint="eastAsia"/>
                <w:snapToGrid w:val="0"/>
                <w:kern w:val="0"/>
                <w:sz w:val="24"/>
                <w:szCs w:val="24"/>
              </w:rPr>
              <w:t>最短</w:t>
            </w:r>
            <w:r w:rsidRPr="009E12CA">
              <w:rPr>
                <w:rFonts w:ascii="仿宋" w:eastAsia="仿宋" w:hAnsi="仿宋" w:cs="Arial"/>
                <w:snapToGrid w:val="0"/>
                <w:kern w:val="0"/>
                <w:sz w:val="24"/>
                <w:szCs w:val="24"/>
              </w:rPr>
              <w:t>TR</w:t>
            </w:r>
            <w:r w:rsidRPr="009E12CA">
              <w:rPr>
                <w:rFonts w:ascii="仿宋" w:eastAsia="仿宋" w:hAnsi="仿宋" w:cs="Arial" w:hint="eastAsia"/>
                <w:snapToGrid w:val="0"/>
                <w:kern w:val="0"/>
                <w:sz w:val="24"/>
                <w:szCs w:val="24"/>
              </w:rPr>
              <w:t>（</w:t>
            </w:r>
            <w:r w:rsidRPr="009E12CA">
              <w:rPr>
                <w:rFonts w:ascii="仿宋" w:eastAsia="仿宋" w:hAnsi="仿宋" w:cs="Arial"/>
                <w:snapToGrid w:val="0"/>
                <w:kern w:val="0"/>
                <w:sz w:val="24"/>
                <w:szCs w:val="24"/>
              </w:rPr>
              <w:t xml:space="preserve">256 </w:t>
            </w:r>
            <w:r w:rsidR="00431760" w:rsidRPr="009E12CA">
              <w:rPr>
                <w:rFonts w:ascii="仿宋" w:eastAsia="仿宋" w:hAnsi="仿宋" w:cs="Arial"/>
                <w:snapToGrid w:val="0"/>
                <w:kern w:val="0"/>
                <w:sz w:val="24"/>
                <w:szCs w:val="24"/>
              </w:rPr>
              <w:t>×</w:t>
            </w:r>
            <w:r w:rsidRPr="009E12CA">
              <w:rPr>
                <w:rFonts w:ascii="仿宋" w:eastAsia="仿宋" w:hAnsi="仿宋" w:cs="Arial"/>
                <w:snapToGrid w:val="0"/>
                <w:kern w:val="0"/>
                <w:sz w:val="24"/>
                <w:szCs w:val="24"/>
              </w:rPr>
              <w:t xml:space="preserve"> 256</w:t>
            </w:r>
            <w:r w:rsidRPr="009E12CA">
              <w:rPr>
                <w:rFonts w:ascii="仿宋" w:eastAsia="仿宋" w:hAnsi="仿宋" w:cs="Arial" w:hint="eastAsia"/>
                <w:snapToGrid w:val="0"/>
                <w:kern w:val="0"/>
                <w:sz w:val="24"/>
                <w:szCs w:val="24"/>
              </w:rPr>
              <w:t>）</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≤5 ms</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lang w:val="de-DE"/>
              </w:rPr>
              <w:t>10.8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EPI</w:t>
            </w:r>
            <w:r w:rsidRPr="009E12CA">
              <w:rPr>
                <w:rFonts w:ascii="仿宋" w:eastAsia="仿宋" w:hAnsi="仿宋" w:cs="Arial" w:hint="eastAsia"/>
                <w:snapToGrid w:val="0"/>
                <w:kern w:val="0"/>
                <w:sz w:val="24"/>
                <w:szCs w:val="24"/>
              </w:rPr>
              <w:t>最短</w:t>
            </w:r>
            <w:r w:rsidRPr="009E12CA">
              <w:rPr>
                <w:rFonts w:ascii="仿宋" w:eastAsia="仿宋" w:hAnsi="仿宋" w:cs="Arial"/>
                <w:snapToGrid w:val="0"/>
                <w:kern w:val="0"/>
                <w:sz w:val="24"/>
                <w:szCs w:val="24"/>
              </w:rPr>
              <w:t>TE</w:t>
            </w:r>
            <w:r w:rsidRPr="009E12CA">
              <w:rPr>
                <w:rFonts w:ascii="仿宋" w:eastAsia="仿宋" w:hAnsi="仿宋" w:cs="Arial" w:hint="eastAsia"/>
                <w:snapToGrid w:val="0"/>
                <w:kern w:val="0"/>
                <w:sz w:val="24"/>
                <w:szCs w:val="24"/>
              </w:rPr>
              <w:t>（</w:t>
            </w:r>
            <w:r w:rsidRPr="009E12CA">
              <w:rPr>
                <w:rFonts w:ascii="仿宋" w:eastAsia="仿宋" w:hAnsi="仿宋" w:cs="Arial"/>
                <w:snapToGrid w:val="0"/>
                <w:kern w:val="0"/>
                <w:sz w:val="24"/>
                <w:szCs w:val="24"/>
              </w:rPr>
              <w:t xml:space="preserve">256 </w:t>
            </w:r>
            <w:r w:rsidR="00431760" w:rsidRPr="009E12CA">
              <w:rPr>
                <w:rFonts w:ascii="仿宋" w:eastAsia="仿宋" w:hAnsi="仿宋" w:cs="Arial"/>
                <w:snapToGrid w:val="0"/>
                <w:kern w:val="0"/>
                <w:sz w:val="24"/>
                <w:szCs w:val="24"/>
              </w:rPr>
              <w:t>×</w:t>
            </w:r>
            <w:r w:rsidRPr="009E12CA">
              <w:rPr>
                <w:rFonts w:ascii="仿宋" w:eastAsia="仿宋" w:hAnsi="仿宋" w:cs="Arial"/>
                <w:snapToGrid w:val="0"/>
                <w:kern w:val="0"/>
                <w:sz w:val="24"/>
                <w:szCs w:val="24"/>
              </w:rPr>
              <w:t xml:space="preserve"> 256</w:t>
            </w:r>
            <w:r w:rsidRPr="009E12CA">
              <w:rPr>
                <w:rFonts w:ascii="仿宋" w:eastAsia="仿宋" w:hAnsi="仿宋" w:cs="Arial" w:hint="eastAsia"/>
                <w:snapToGrid w:val="0"/>
                <w:kern w:val="0"/>
                <w:sz w:val="24"/>
                <w:szCs w:val="24"/>
              </w:rPr>
              <w:t>）</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≤1.7 ms</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10.9</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最大扫描视野</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≥50cm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10.10</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最小扫描视野</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≤1cm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10.11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FSE</w:t>
            </w:r>
            <w:r w:rsidRPr="009E12CA">
              <w:rPr>
                <w:rFonts w:ascii="仿宋" w:eastAsia="仿宋" w:hAnsi="仿宋" w:cs="Arial" w:hint="eastAsia"/>
                <w:snapToGrid w:val="0"/>
                <w:kern w:val="0"/>
                <w:sz w:val="24"/>
                <w:szCs w:val="24"/>
              </w:rPr>
              <w:t>最大回波链长度</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≥329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10.12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EPI</w:t>
            </w:r>
            <w:r w:rsidRPr="009E12CA">
              <w:rPr>
                <w:rFonts w:ascii="仿宋" w:eastAsia="仿宋" w:hAnsi="仿宋" w:cs="Arial" w:hint="eastAsia"/>
                <w:snapToGrid w:val="0"/>
                <w:kern w:val="0"/>
                <w:sz w:val="24"/>
                <w:szCs w:val="24"/>
              </w:rPr>
              <w:t>最大因子</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 xml:space="preserve">≥512       </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11. </w:t>
            </w:r>
            <w:r w:rsidRPr="009E12CA">
              <w:rPr>
                <w:rFonts w:ascii="仿宋" w:eastAsia="仿宋" w:hAnsi="仿宋" w:cs="Arial" w:hint="eastAsia"/>
                <w:b/>
                <w:bCs/>
                <w:snapToGrid w:val="0"/>
                <w:kern w:val="0"/>
                <w:sz w:val="24"/>
                <w:szCs w:val="24"/>
              </w:rPr>
              <w:t>扫描序列</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自旋回波</w:t>
            </w:r>
            <w:r w:rsidRPr="009E12CA">
              <w:rPr>
                <w:rFonts w:ascii="仿宋" w:eastAsia="仿宋" w:hAnsi="仿宋" w:cs="Arial"/>
                <w:snapToGrid w:val="0"/>
                <w:kern w:val="0"/>
                <w:sz w:val="24"/>
                <w:szCs w:val="24"/>
              </w:rPr>
              <w:t>(SE)</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宋体" w:hAnsi="宋体" w:cs="宋体" w:hint="eastAsia"/>
                <w:snapToGrid w:val="0"/>
                <w:kern w:val="0"/>
                <w:sz w:val="24"/>
                <w:szCs w:val="24"/>
              </w:rPr>
              <w:t>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自旋回波序列</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2D/3D FSE</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FSE</w:t>
            </w:r>
            <w:r w:rsidRPr="009E12CA">
              <w:rPr>
                <w:rFonts w:ascii="仿宋" w:eastAsia="仿宋" w:hAnsi="仿宋" w:cs="Arial" w:hint="eastAsia"/>
                <w:snapToGrid w:val="0"/>
                <w:kern w:val="0"/>
                <w:sz w:val="24"/>
                <w:szCs w:val="24"/>
              </w:rPr>
              <w:t>回波分享</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三维</w:t>
            </w:r>
            <w:r w:rsidRPr="009E12CA">
              <w:rPr>
                <w:rFonts w:ascii="仿宋" w:eastAsia="仿宋" w:hAnsi="仿宋" w:cs="Arial"/>
                <w:snapToGrid w:val="0"/>
                <w:kern w:val="0"/>
                <w:sz w:val="24"/>
                <w:szCs w:val="24"/>
              </w:rPr>
              <w:t>FSE</w:t>
            </w:r>
            <w:r w:rsidRPr="009E12CA">
              <w:rPr>
                <w:rFonts w:ascii="仿宋" w:eastAsia="仿宋" w:hAnsi="仿宋" w:cs="Calibri" w:hint="eastAsia"/>
                <w:snapToGrid w:val="0"/>
                <w:kern w:val="0"/>
                <w:sz w:val="24"/>
                <w:szCs w:val="24"/>
              </w:rPr>
              <w:t>序列</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单次激发</w:t>
            </w:r>
            <w:r w:rsidRPr="009E12CA">
              <w:rPr>
                <w:rFonts w:ascii="仿宋" w:eastAsia="仿宋" w:hAnsi="仿宋" w:cs="Arial"/>
                <w:snapToGrid w:val="0"/>
                <w:kern w:val="0"/>
                <w:sz w:val="24"/>
                <w:szCs w:val="24"/>
              </w:rPr>
              <w:t>FSE</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脂肪抑制序列</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频率脂肪抑制</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11.1.8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水抑制序列</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反转恢复（</w:t>
            </w:r>
            <w:r w:rsidRPr="009E12CA">
              <w:rPr>
                <w:rFonts w:ascii="仿宋" w:eastAsia="仿宋" w:hAnsi="仿宋" w:cs="Arial"/>
                <w:snapToGrid w:val="0"/>
                <w:kern w:val="0"/>
                <w:sz w:val="24"/>
                <w:szCs w:val="24"/>
              </w:rPr>
              <w:t>IR</w:t>
            </w:r>
            <w:r w:rsidRPr="009E12CA">
              <w:rPr>
                <w:rFonts w:ascii="仿宋" w:eastAsia="仿宋" w:hAnsi="仿宋" w:cs="Calibri" w:hint="eastAsia"/>
                <w:snapToGrid w:val="0"/>
                <w:kern w:val="0"/>
                <w:sz w:val="24"/>
                <w:szCs w:val="24"/>
              </w:rPr>
              <w:t>）</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宋体" w:hAnsi="宋体" w:cs="宋体" w:hint="eastAsia"/>
                <w:snapToGrid w:val="0"/>
                <w:kern w:val="0"/>
                <w:sz w:val="24"/>
                <w:szCs w:val="24"/>
              </w:rPr>
              <w:t>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11.2.1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常规</w:t>
            </w:r>
            <w:r w:rsidRPr="009E12CA">
              <w:rPr>
                <w:rFonts w:ascii="仿宋" w:eastAsia="仿宋" w:hAnsi="仿宋" w:cs="Arial"/>
                <w:snapToGrid w:val="0"/>
                <w:kern w:val="0"/>
                <w:sz w:val="24"/>
                <w:szCs w:val="24"/>
              </w:rPr>
              <w:t>IR</w:t>
            </w:r>
            <w:r w:rsidRPr="009E12CA">
              <w:rPr>
                <w:rFonts w:ascii="仿宋" w:eastAsia="仿宋" w:hAnsi="仿宋" w:cs="Calibri" w:hint="eastAsia"/>
                <w:snapToGrid w:val="0"/>
                <w:kern w:val="0"/>
                <w:sz w:val="24"/>
                <w:szCs w:val="24"/>
              </w:rPr>
              <w:t>序列</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11.2.2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快速</w:t>
            </w:r>
            <w:r w:rsidRPr="009E12CA">
              <w:rPr>
                <w:rFonts w:ascii="仿宋" w:eastAsia="仿宋" w:hAnsi="仿宋" w:cs="Arial"/>
                <w:snapToGrid w:val="0"/>
                <w:kern w:val="0"/>
                <w:sz w:val="24"/>
                <w:szCs w:val="24"/>
              </w:rPr>
              <w:t xml:space="preserve">IR </w:t>
            </w:r>
            <w:r w:rsidRPr="009E12CA">
              <w:rPr>
                <w:rFonts w:ascii="仿宋" w:eastAsia="仿宋" w:hAnsi="仿宋" w:cs="Calibri" w:hint="eastAsia"/>
                <w:snapToGrid w:val="0"/>
                <w:kern w:val="0"/>
                <w:sz w:val="24"/>
                <w:szCs w:val="24"/>
              </w:rPr>
              <w:t>序列</w:t>
            </w:r>
            <w:r w:rsidRPr="009E12CA">
              <w:rPr>
                <w:rFonts w:ascii="仿宋" w:eastAsia="仿宋" w:hAnsi="仿宋" w:cs="Arial"/>
                <w:snapToGrid w:val="0"/>
                <w:kern w:val="0"/>
                <w:sz w:val="24"/>
                <w:szCs w:val="24"/>
              </w:rPr>
              <w:t xml:space="preserve"> (</w:t>
            </w:r>
            <w:r w:rsidRPr="009E12CA">
              <w:rPr>
                <w:rFonts w:ascii="仿宋" w:eastAsia="仿宋" w:hAnsi="仿宋" w:cs="Calibri" w:hint="eastAsia"/>
                <w:snapToGrid w:val="0"/>
                <w:kern w:val="0"/>
                <w:sz w:val="24"/>
                <w:szCs w:val="24"/>
              </w:rPr>
              <w:t>水</w:t>
            </w:r>
            <w:r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脂抑制技术</w:t>
            </w:r>
            <w:r w:rsidRPr="009E12CA">
              <w:rPr>
                <w:rFonts w:ascii="仿宋" w:eastAsia="仿宋" w:hAnsi="仿宋" w:cs="Arial"/>
                <w:snapToGrid w:val="0"/>
                <w:kern w:val="0"/>
                <w:sz w:val="24"/>
                <w:szCs w:val="24"/>
              </w:rPr>
              <w:t>)</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11.2.3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水抑制</w:t>
            </w:r>
            <w:r w:rsidRPr="009E12CA">
              <w:rPr>
                <w:rFonts w:ascii="仿宋" w:eastAsia="仿宋" w:hAnsi="仿宋" w:cs="Arial"/>
                <w:snapToGrid w:val="0"/>
                <w:kern w:val="0"/>
                <w:sz w:val="24"/>
                <w:szCs w:val="24"/>
              </w:rPr>
              <w:t>( FLAIR)</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11.2.4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单次激发快速反转恢复序列</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梯度回波</w:t>
            </w:r>
            <w:r w:rsidRPr="009E12CA">
              <w:rPr>
                <w:rFonts w:ascii="仿宋" w:eastAsia="仿宋" w:hAnsi="仿宋" w:cs="Arial"/>
                <w:snapToGrid w:val="0"/>
                <w:kern w:val="0"/>
                <w:sz w:val="24"/>
                <w:szCs w:val="24"/>
              </w:rPr>
              <w:t xml:space="preserve">(GRE) </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宋体" w:hAnsi="宋体" w:cs="宋体" w:hint="eastAsia"/>
                <w:snapToGrid w:val="0"/>
                <w:kern w:val="0"/>
                <w:sz w:val="24"/>
                <w:szCs w:val="24"/>
              </w:rPr>
              <w:t>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11.3.1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多层面梯度回波</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11.3.2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3D</w:t>
            </w:r>
            <w:r w:rsidRPr="009E12CA">
              <w:rPr>
                <w:rFonts w:ascii="仿宋" w:eastAsia="仿宋" w:hAnsi="仿宋" w:cs="Arial" w:hint="eastAsia"/>
                <w:snapToGrid w:val="0"/>
                <w:kern w:val="0"/>
                <w:sz w:val="24"/>
                <w:szCs w:val="24"/>
              </w:rPr>
              <w:t>梯度回波</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11.3.3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亚秒</w:t>
            </w:r>
            <w:r w:rsidRPr="009E12CA">
              <w:rPr>
                <w:rFonts w:ascii="仿宋" w:eastAsia="仿宋" w:hAnsi="仿宋" w:cs="Arial"/>
                <w:snapToGrid w:val="0"/>
                <w:kern w:val="0"/>
                <w:sz w:val="24"/>
                <w:szCs w:val="24"/>
              </w:rPr>
              <w:t>T1</w:t>
            </w:r>
            <w:r w:rsidRPr="009E12CA">
              <w:rPr>
                <w:rFonts w:ascii="仿宋" w:eastAsia="仿宋" w:hAnsi="仿宋" w:cs="Calibri" w:hint="eastAsia"/>
                <w:snapToGrid w:val="0"/>
                <w:kern w:val="0"/>
                <w:sz w:val="24"/>
                <w:szCs w:val="24"/>
              </w:rPr>
              <w:t>加权</w:t>
            </w:r>
            <w:r w:rsidRPr="009E12CA">
              <w:rPr>
                <w:rFonts w:ascii="仿宋" w:eastAsia="仿宋" w:hAnsi="仿宋" w:cs="Arial"/>
                <w:snapToGrid w:val="0"/>
                <w:kern w:val="0"/>
                <w:sz w:val="24"/>
                <w:szCs w:val="24"/>
              </w:rPr>
              <w:t>(2D/3D)</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11.3.4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亚秒</w:t>
            </w:r>
            <w:r w:rsidRPr="009E12CA">
              <w:rPr>
                <w:rFonts w:ascii="仿宋" w:eastAsia="仿宋" w:hAnsi="仿宋" w:cs="Arial"/>
                <w:snapToGrid w:val="0"/>
                <w:kern w:val="0"/>
                <w:sz w:val="24"/>
                <w:szCs w:val="24"/>
              </w:rPr>
              <w:t>T2</w:t>
            </w:r>
            <w:r w:rsidRPr="009E12CA">
              <w:rPr>
                <w:rFonts w:ascii="仿宋" w:eastAsia="仿宋" w:hAnsi="仿宋" w:cs="Calibri" w:hint="eastAsia"/>
                <w:snapToGrid w:val="0"/>
                <w:kern w:val="0"/>
                <w:sz w:val="24"/>
                <w:szCs w:val="24"/>
              </w:rPr>
              <w:t>加权</w:t>
            </w:r>
            <w:r w:rsidRPr="009E12CA">
              <w:rPr>
                <w:rFonts w:ascii="仿宋" w:eastAsia="仿宋" w:hAnsi="仿宋" w:cs="Arial"/>
                <w:snapToGrid w:val="0"/>
                <w:kern w:val="0"/>
                <w:sz w:val="24"/>
                <w:szCs w:val="24"/>
              </w:rPr>
              <w:t>(2D/3D)</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11.3.5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去除剩余磁化梯度回波技术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11.3.6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利用剩余磁化梯度回波技术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11.3.7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重</w:t>
            </w:r>
            <w:r w:rsidRPr="009E12CA">
              <w:rPr>
                <w:rFonts w:ascii="仿宋" w:eastAsia="仿宋" w:hAnsi="仿宋" w:cs="Arial"/>
                <w:snapToGrid w:val="0"/>
                <w:kern w:val="0"/>
                <w:sz w:val="24"/>
                <w:szCs w:val="24"/>
              </w:rPr>
              <w:t xml:space="preserve">T2 </w:t>
            </w:r>
            <w:r w:rsidRPr="009E12CA">
              <w:rPr>
                <w:rFonts w:ascii="仿宋" w:eastAsia="仿宋" w:hAnsi="仿宋" w:cs="Calibri" w:hint="eastAsia"/>
                <w:snapToGrid w:val="0"/>
                <w:kern w:val="0"/>
                <w:sz w:val="24"/>
                <w:szCs w:val="24"/>
              </w:rPr>
              <w:t>加权高对比序列</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r w:rsidRPr="009E12CA">
              <w:rPr>
                <w:rFonts w:ascii="仿宋" w:eastAsia="仿宋" w:hAnsi="仿宋" w:cs="Arial"/>
                <w:snapToGrid w:val="0"/>
                <w:kern w:val="0"/>
                <w:sz w:val="24"/>
                <w:szCs w:val="24"/>
              </w:rPr>
              <w:t>TrueFISP</w:t>
            </w:r>
            <w:r w:rsidRPr="009E12CA">
              <w:rPr>
                <w:rFonts w:ascii="仿宋" w:eastAsia="仿宋" w:hAnsi="仿宋" w:cs="Calibri" w:hint="eastAsia"/>
                <w:snapToGrid w:val="0"/>
                <w:kern w:val="0"/>
                <w:sz w:val="24"/>
                <w:szCs w:val="24"/>
              </w:rPr>
              <w:t>或</w:t>
            </w:r>
            <w:r w:rsidRPr="009E12CA">
              <w:rPr>
                <w:rFonts w:ascii="仿宋" w:eastAsia="仿宋" w:hAnsi="仿宋" w:cs="Arial"/>
                <w:snapToGrid w:val="0"/>
                <w:kern w:val="0"/>
                <w:sz w:val="24"/>
                <w:szCs w:val="24"/>
              </w:rPr>
              <w:t xml:space="preserve"> FIESTA</w:t>
            </w:r>
            <w:r w:rsidRPr="009E12CA">
              <w:rPr>
                <w:rFonts w:ascii="仿宋" w:eastAsia="仿宋" w:hAnsi="仿宋" w:cs="Calibri" w:hint="eastAsia"/>
                <w:snapToGrid w:val="0"/>
                <w:kern w:val="0"/>
                <w:sz w:val="24"/>
                <w:szCs w:val="24"/>
              </w:rPr>
              <w:t>或</w:t>
            </w:r>
            <w:r w:rsidRPr="009E12CA">
              <w:rPr>
                <w:rFonts w:ascii="仿宋" w:eastAsia="仿宋" w:hAnsi="仿宋" w:cs="Arial"/>
                <w:snapToGrid w:val="0"/>
                <w:kern w:val="0"/>
                <w:sz w:val="24"/>
                <w:szCs w:val="24"/>
              </w:rPr>
              <w:t>Balanced FFE</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lastRenderedPageBreak/>
              <w:t>11.4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平面回波</w:t>
            </w:r>
            <w:r w:rsidRPr="009E12CA">
              <w:rPr>
                <w:rFonts w:ascii="仿宋" w:eastAsia="仿宋" w:hAnsi="仿宋" w:cs="Arial"/>
                <w:snapToGrid w:val="0"/>
                <w:kern w:val="0"/>
                <w:sz w:val="24"/>
                <w:szCs w:val="24"/>
              </w:rPr>
              <w:t>(EPI)</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宋体" w:hAnsi="宋体" w:cs="宋体" w:hint="eastAsia"/>
                <w:snapToGrid w:val="0"/>
                <w:kern w:val="0"/>
                <w:sz w:val="24"/>
                <w:szCs w:val="24"/>
              </w:rPr>
              <w:t>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11.4.1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单次激发</w:t>
            </w:r>
            <w:r w:rsidRPr="009E12CA">
              <w:rPr>
                <w:rFonts w:ascii="仿宋" w:eastAsia="仿宋" w:hAnsi="仿宋" w:cs="Arial"/>
                <w:snapToGrid w:val="0"/>
                <w:kern w:val="0"/>
                <w:sz w:val="24"/>
                <w:szCs w:val="24"/>
              </w:rPr>
              <w:t>EPI</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11.4.2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自旋回波</w:t>
            </w:r>
            <w:r w:rsidRPr="009E12CA">
              <w:rPr>
                <w:rFonts w:ascii="仿宋" w:eastAsia="仿宋" w:hAnsi="仿宋" w:cs="Arial"/>
                <w:snapToGrid w:val="0"/>
                <w:kern w:val="0"/>
                <w:sz w:val="24"/>
                <w:szCs w:val="24"/>
              </w:rPr>
              <w:t>EPI</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11.4.3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梯度回波</w:t>
            </w:r>
            <w:r w:rsidRPr="009E12CA">
              <w:rPr>
                <w:rFonts w:ascii="仿宋" w:eastAsia="仿宋" w:hAnsi="仿宋" w:cs="Arial"/>
                <w:snapToGrid w:val="0"/>
                <w:kern w:val="0"/>
                <w:sz w:val="24"/>
                <w:szCs w:val="24"/>
              </w:rPr>
              <w:t xml:space="preserve">EPI </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11.4.4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反转</w:t>
            </w:r>
            <w:r w:rsidRPr="009E12CA">
              <w:rPr>
                <w:rFonts w:ascii="仿宋" w:eastAsia="仿宋" w:hAnsi="仿宋" w:cs="Arial"/>
                <w:snapToGrid w:val="0"/>
                <w:kern w:val="0"/>
                <w:sz w:val="24"/>
                <w:szCs w:val="24"/>
              </w:rPr>
              <w:t>EPI</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12. </w:t>
            </w:r>
            <w:r w:rsidRPr="009E12CA">
              <w:rPr>
                <w:rFonts w:ascii="仿宋" w:eastAsia="仿宋" w:hAnsi="仿宋" w:cs="Arial" w:hint="eastAsia"/>
                <w:b/>
                <w:bCs/>
                <w:snapToGrid w:val="0"/>
                <w:kern w:val="0"/>
                <w:sz w:val="24"/>
                <w:szCs w:val="24"/>
              </w:rPr>
              <w:t>高级应用技术</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体部成像</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宋体" w:hAnsi="宋体" w:cs="宋体" w:hint="eastAsia"/>
                <w:snapToGrid w:val="0"/>
                <w:kern w:val="0"/>
                <w:sz w:val="24"/>
                <w:szCs w:val="24"/>
              </w:rPr>
              <w:t>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肝脏动态增强</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全身弥散成像软件包</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r w:rsidRPr="009E12CA">
              <w:rPr>
                <w:rFonts w:ascii="仿宋" w:eastAsia="仿宋" w:hAnsi="仿宋" w:cs="Arial"/>
                <w:snapToGrid w:val="0"/>
                <w:kern w:val="0"/>
                <w:sz w:val="24"/>
                <w:szCs w:val="24"/>
              </w:rPr>
              <w:t xml:space="preserve">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12.1.3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同相位</w:t>
            </w:r>
            <w:r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去相位水脂分离技术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12.1.4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呼吸导航技术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12.1.5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磁共振胰胆管造影</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12.1.6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磁共振尿路造影</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12.1.7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磁共振椎管造影</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w:t>
            </w:r>
          </w:p>
        </w:tc>
        <w:tc>
          <w:tcPr>
            <w:tcW w:w="4166" w:type="pct"/>
            <w:gridSpan w:val="2"/>
            <w:tcBorders>
              <w:top w:val="single" w:sz="8" w:space="0" w:color="auto"/>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神经成像</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无造影剂全脑容积灌注成像（不可用科研序列替代）</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宋体" w:hAnsi="宋体" w:cs="宋体" w:hint="eastAsia"/>
                <w:snapToGrid w:val="0"/>
                <w:kern w:val="0"/>
                <w:sz w:val="24"/>
                <w:szCs w:val="24"/>
              </w:rPr>
              <w:t>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Spiral K</w:t>
            </w:r>
            <w:r w:rsidRPr="009E12CA">
              <w:rPr>
                <w:rFonts w:ascii="仿宋" w:eastAsia="仿宋" w:hAnsi="仿宋" w:cs="Arial" w:hint="eastAsia"/>
                <w:snapToGrid w:val="0"/>
                <w:kern w:val="0"/>
                <w:sz w:val="24"/>
                <w:szCs w:val="24"/>
              </w:rPr>
              <w:t>空间填充</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准连续性</w:t>
            </w:r>
            <w:r w:rsidRPr="009E12CA">
              <w:rPr>
                <w:rFonts w:ascii="仿宋" w:eastAsia="仿宋" w:hAnsi="仿宋" w:cs="Arial"/>
                <w:snapToGrid w:val="0"/>
                <w:kern w:val="0"/>
                <w:sz w:val="24"/>
                <w:szCs w:val="24"/>
              </w:rPr>
              <w:t>RF</w:t>
            </w:r>
            <w:r w:rsidRPr="009E12CA">
              <w:rPr>
                <w:rFonts w:ascii="仿宋" w:eastAsia="仿宋" w:hAnsi="仿宋" w:cs="Calibri" w:hint="eastAsia"/>
                <w:snapToGrid w:val="0"/>
                <w:kern w:val="0"/>
                <w:sz w:val="24"/>
                <w:szCs w:val="24"/>
              </w:rPr>
              <w:t>脉冲标记</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12.2.1.43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ASL</w:t>
            </w:r>
            <w:r w:rsidRPr="009E12CA">
              <w:rPr>
                <w:rFonts w:ascii="仿宋" w:eastAsia="仿宋" w:hAnsi="仿宋" w:cs="Arial" w:hint="eastAsia"/>
                <w:snapToGrid w:val="0"/>
                <w:kern w:val="0"/>
                <w:sz w:val="24"/>
                <w:szCs w:val="24"/>
              </w:rPr>
              <w:t>定量后处理分析软件</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高分辨率颈髓成像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高分辨率内耳三维成像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全脊柱成像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12.2.5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全中枢神经系统成像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弥散成像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宋体" w:hAnsi="宋体" w:cs="宋体" w:hint="eastAsia"/>
                <w:snapToGrid w:val="0"/>
                <w:kern w:val="0"/>
                <w:sz w:val="24"/>
                <w:szCs w:val="24"/>
              </w:rPr>
              <w:t> </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12.3.1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各向同性采集</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12.3.2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各向异性采集</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12.3.3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ADC</w:t>
            </w:r>
            <w:r w:rsidRPr="009E12CA">
              <w:rPr>
                <w:rFonts w:ascii="仿宋" w:eastAsia="仿宋" w:hAnsi="仿宋" w:cs="Arial" w:hint="eastAsia"/>
                <w:snapToGrid w:val="0"/>
                <w:kern w:val="0"/>
                <w:sz w:val="24"/>
                <w:szCs w:val="24"/>
              </w:rPr>
              <w:t>值测量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12.3.4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ADC-map</w:t>
            </w:r>
            <w:r w:rsidRPr="009E12CA">
              <w:rPr>
                <w:rFonts w:ascii="仿宋" w:eastAsia="仿宋" w:hAnsi="仿宋" w:cs="Arial" w:hint="eastAsia"/>
                <w:snapToGrid w:val="0"/>
                <w:kern w:val="0"/>
                <w:sz w:val="24"/>
                <w:szCs w:val="24"/>
              </w:rPr>
              <w:t>彩图</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12.3.5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体部脏器弥散</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w:t>
            </w:r>
          </w:p>
        </w:tc>
        <w:tc>
          <w:tcPr>
            <w:tcW w:w="4166" w:type="pct"/>
            <w:gridSpan w:val="2"/>
            <w:tcBorders>
              <w:top w:val="single" w:sz="8" w:space="0" w:color="auto"/>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灌注成像</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灌注成像技术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rCBV</w:t>
            </w:r>
            <w:r w:rsidRPr="009E12CA">
              <w:rPr>
                <w:rFonts w:ascii="仿宋" w:eastAsia="仿宋" w:hAnsi="仿宋" w:cs="Arial" w:hint="eastAsia"/>
                <w:snapToGrid w:val="0"/>
                <w:kern w:val="0"/>
                <w:sz w:val="24"/>
                <w:szCs w:val="24"/>
              </w:rPr>
              <w:t>分析</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TTP</w:t>
            </w:r>
            <w:r w:rsidRPr="009E12CA">
              <w:rPr>
                <w:rFonts w:ascii="仿宋" w:eastAsia="仿宋" w:hAnsi="仿宋" w:cs="Arial" w:hint="eastAsia"/>
                <w:snapToGrid w:val="0"/>
                <w:kern w:val="0"/>
                <w:sz w:val="24"/>
                <w:szCs w:val="24"/>
              </w:rPr>
              <w:t>分析</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MTT</w:t>
            </w:r>
            <w:r w:rsidRPr="009E12CA">
              <w:rPr>
                <w:rFonts w:ascii="仿宋" w:eastAsia="仿宋" w:hAnsi="仿宋" w:cs="Arial" w:hint="eastAsia"/>
                <w:snapToGrid w:val="0"/>
                <w:kern w:val="0"/>
                <w:sz w:val="24"/>
                <w:szCs w:val="24"/>
              </w:rPr>
              <w:t>分析</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负积分图</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检索图</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时间信号曲线</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12.4.8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彩色显示</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lastRenderedPageBreak/>
              <w:t>12.5</w:t>
            </w:r>
          </w:p>
        </w:tc>
        <w:tc>
          <w:tcPr>
            <w:tcW w:w="4166" w:type="pct"/>
            <w:gridSpan w:val="2"/>
            <w:tcBorders>
              <w:top w:val="single" w:sz="8" w:space="0" w:color="auto"/>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血管成像</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2D/3D TOF</w:t>
            </w:r>
            <w:r w:rsidRPr="009E12CA">
              <w:rPr>
                <w:rFonts w:ascii="仿宋" w:eastAsia="仿宋" w:hAnsi="仿宋" w:cs="Arial" w:hint="eastAsia"/>
                <w:snapToGrid w:val="0"/>
                <w:kern w:val="0"/>
                <w:sz w:val="24"/>
                <w:szCs w:val="24"/>
              </w:rPr>
              <w:t>法技术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连续多层</w:t>
            </w:r>
            <w:r w:rsidRPr="009E12CA">
              <w:rPr>
                <w:rFonts w:ascii="仿宋" w:eastAsia="仿宋" w:hAnsi="仿宋" w:cs="Arial"/>
                <w:snapToGrid w:val="0"/>
                <w:kern w:val="0"/>
                <w:sz w:val="24"/>
                <w:szCs w:val="24"/>
              </w:rPr>
              <w:t>3D</w:t>
            </w:r>
            <w:r w:rsidRPr="009E12CA">
              <w:rPr>
                <w:rFonts w:ascii="仿宋" w:eastAsia="仿宋" w:hAnsi="仿宋" w:cs="Calibri" w:hint="eastAsia"/>
                <w:snapToGrid w:val="0"/>
                <w:kern w:val="0"/>
                <w:sz w:val="24"/>
                <w:szCs w:val="24"/>
              </w:rPr>
              <w:t>时飞法</w:t>
            </w:r>
            <w:r w:rsidRPr="009E12CA">
              <w:rPr>
                <w:rFonts w:ascii="仿宋" w:eastAsia="仿宋" w:hAnsi="仿宋" w:cs="Arial"/>
                <w:snapToGrid w:val="0"/>
                <w:kern w:val="0"/>
                <w:sz w:val="24"/>
                <w:szCs w:val="24"/>
              </w:rPr>
              <w:t>(TOF)</w:t>
            </w:r>
            <w:r w:rsidRPr="009E12CA">
              <w:rPr>
                <w:rFonts w:ascii="仿宋" w:eastAsia="仿宋" w:hAnsi="仿宋" w:cs="Calibri" w:hint="eastAsia"/>
                <w:snapToGrid w:val="0"/>
                <w:kern w:val="0"/>
                <w:sz w:val="24"/>
                <w:szCs w:val="24"/>
              </w:rPr>
              <w:t>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门控</w:t>
            </w:r>
            <w:r w:rsidRPr="009E12CA">
              <w:rPr>
                <w:rFonts w:ascii="仿宋" w:eastAsia="仿宋" w:hAnsi="仿宋" w:cs="Arial"/>
                <w:snapToGrid w:val="0"/>
                <w:kern w:val="0"/>
                <w:sz w:val="24"/>
                <w:szCs w:val="24"/>
              </w:rPr>
              <w:t>2D</w:t>
            </w:r>
            <w:r w:rsidRPr="009E12CA">
              <w:rPr>
                <w:rFonts w:ascii="仿宋" w:eastAsia="仿宋" w:hAnsi="仿宋" w:cs="Calibri" w:hint="eastAsia"/>
                <w:snapToGrid w:val="0"/>
                <w:kern w:val="0"/>
                <w:sz w:val="24"/>
                <w:szCs w:val="24"/>
              </w:rPr>
              <w:t>血管</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2D/3D</w:t>
            </w:r>
            <w:r w:rsidRPr="009E12CA">
              <w:rPr>
                <w:rFonts w:ascii="仿宋" w:eastAsia="仿宋" w:hAnsi="仿宋" w:cs="Arial" w:hint="eastAsia"/>
                <w:snapToGrid w:val="0"/>
                <w:kern w:val="0"/>
                <w:sz w:val="24"/>
                <w:szCs w:val="24"/>
              </w:rPr>
              <w:t>相位对比法技术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增强对比</w:t>
            </w:r>
            <w:r w:rsidRPr="009E12CA">
              <w:rPr>
                <w:rFonts w:ascii="仿宋" w:eastAsia="仿宋" w:hAnsi="仿宋" w:cs="Arial"/>
                <w:snapToGrid w:val="0"/>
                <w:kern w:val="0"/>
                <w:sz w:val="24"/>
                <w:szCs w:val="24"/>
              </w:rPr>
              <w:t>MRA</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智能造影剂跟踪技术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门静脉成像技术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自动移床</w:t>
            </w:r>
            <w:r w:rsidRPr="009E12CA">
              <w:rPr>
                <w:rFonts w:ascii="仿宋" w:eastAsia="仿宋" w:hAnsi="仿宋" w:cs="Arial"/>
                <w:snapToGrid w:val="0"/>
                <w:kern w:val="0"/>
                <w:sz w:val="24"/>
                <w:szCs w:val="24"/>
              </w:rPr>
              <w:t>MRA</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12.5.9</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磁化转移</w:t>
            </w:r>
            <w:r w:rsidRPr="009E12CA">
              <w:rPr>
                <w:rFonts w:ascii="仿宋" w:eastAsia="仿宋" w:hAnsi="仿宋" w:cs="Arial"/>
                <w:snapToGrid w:val="0"/>
                <w:kern w:val="0"/>
                <w:sz w:val="24"/>
                <w:szCs w:val="24"/>
              </w:rPr>
              <w:t>(MTC)</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12.5.10</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动静脉分离技术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最大强度投影</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多层面重建</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12.5.13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曲面重建</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12.5.14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电影回放</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12.6</w:t>
            </w:r>
          </w:p>
        </w:tc>
        <w:tc>
          <w:tcPr>
            <w:tcW w:w="4166" w:type="pct"/>
            <w:gridSpan w:val="2"/>
            <w:tcBorders>
              <w:top w:val="single" w:sz="8" w:space="0" w:color="auto"/>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心脏成像</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12.6.1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常规形态学成像</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12.6.2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快速梯度回波</w:t>
            </w:r>
            <w:r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快速心脏采集</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12.6.3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黑血技术，包括脂肪抑制黑血技</w:t>
            </w:r>
            <w:r w:rsidR="006751BB" w:rsidRPr="009E12CA">
              <w:rPr>
                <w:rFonts w:ascii="仿宋" w:eastAsia="仿宋" w:hAnsi="仿宋" w:cs="Calibri" w:hint="eastAsia"/>
                <w:snapToGrid w:val="0"/>
                <w:kern w:val="0"/>
                <w:sz w:val="24"/>
                <w:szCs w:val="24"/>
              </w:rPr>
              <w:t>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12.6.4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亮血技术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12.6.5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心电触发</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12.6.6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二维</w:t>
            </w:r>
            <w:r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三维多相位成像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12.6.7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快速心脏电影</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12.7</w:t>
            </w:r>
          </w:p>
        </w:tc>
        <w:tc>
          <w:tcPr>
            <w:tcW w:w="4166" w:type="pct"/>
            <w:gridSpan w:val="2"/>
            <w:tcBorders>
              <w:top w:val="single" w:sz="8" w:space="0" w:color="auto"/>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肿瘤成像</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12.7.1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专用肿瘤检测序列</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12.7.2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类</w:t>
            </w:r>
            <w:r w:rsidRPr="009E12CA">
              <w:rPr>
                <w:rFonts w:ascii="仿宋" w:eastAsia="仿宋" w:hAnsi="仿宋" w:cs="Arial"/>
                <w:snapToGrid w:val="0"/>
                <w:kern w:val="0"/>
                <w:sz w:val="24"/>
                <w:szCs w:val="24"/>
              </w:rPr>
              <w:t>PET</w:t>
            </w:r>
            <w:r w:rsidRPr="009E12CA">
              <w:rPr>
                <w:rFonts w:ascii="仿宋" w:eastAsia="仿宋" w:hAnsi="仿宋" w:cs="Calibri" w:hint="eastAsia"/>
                <w:snapToGrid w:val="0"/>
                <w:kern w:val="0"/>
                <w:sz w:val="24"/>
                <w:szCs w:val="24"/>
              </w:rPr>
              <w:t>成像功能</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rPr>
                <w:rFonts w:ascii="仿宋" w:eastAsia="仿宋" w:hAnsi="仿宋" w:cs="Arial"/>
                <w:snapToGrid w:val="0"/>
                <w:kern w:val="0"/>
                <w:sz w:val="24"/>
                <w:szCs w:val="24"/>
              </w:rPr>
            </w:pPr>
            <w:r w:rsidRPr="009E12CA">
              <w:rPr>
                <w:rFonts w:ascii="仿宋" w:eastAsia="仿宋" w:hAnsi="仿宋" w:cs="Arial"/>
                <w:snapToGrid w:val="0"/>
                <w:kern w:val="0"/>
                <w:sz w:val="24"/>
                <w:szCs w:val="24"/>
              </w:rPr>
              <w:t>12.8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压缩感知成像技术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13. </w:t>
            </w:r>
            <w:r w:rsidRPr="009E12CA">
              <w:rPr>
                <w:rFonts w:ascii="仿宋" w:eastAsia="仿宋" w:hAnsi="仿宋" w:cs="Arial" w:hint="eastAsia"/>
                <w:b/>
                <w:bCs/>
                <w:snapToGrid w:val="0"/>
                <w:kern w:val="0"/>
                <w:sz w:val="24"/>
                <w:szCs w:val="24"/>
              </w:rPr>
              <w:t>并行采集技术</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13.1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基于图像算法</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13.2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并行采集加速因子</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≥4</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13.3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自动校准技术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t xml:space="preserve">14. </w:t>
            </w:r>
            <w:r w:rsidRPr="009E12CA">
              <w:rPr>
                <w:rFonts w:ascii="仿宋" w:eastAsia="仿宋" w:hAnsi="仿宋" w:cs="Arial" w:hint="eastAsia"/>
                <w:b/>
                <w:bCs/>
                <w:snapToGrid w:val="0"/>
                <w:kern w:val="0"/>
                <w:sz w:val="24"/>
                <w:szCs w:val="24"/>
              </w:rPr>
              <w:t>伪影校正技术</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14.1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流体补偿</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14.2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呼吸补偿</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14.3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卷积伪影去除</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14.4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前瞻性运动伪影校正</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14.5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回顾性运动伪影校正</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b/>
                <w:bCs/>
                <w:snapToGrid w:val="0"/>
                <w:kern w:val="0"/>
                <w:sz w:val="24"/>
                <w:szCs w:val="24"/>
              </w:rPr>
            </w:pPr>
            <w:r w:rsidRPr="009E12CA">
              <w:rPr>
                <w:rFonts w:ascii="仿宋" w:eastAsia="仿宋" w:hAnsi="仿宋" w:cs="Arial"/>
                <w:b/>
                <w:bCs/>
                <w:snapToGrid w:val="0"/>
                <w:kern w:val="0"/>
                <w:sz w:val="24"/>
                <w:szCs w:val="24"/>
              </w:rPr>
              <w:lastRenderedPageBreak/>
              <w:t xml:space="preserve">15. </w:t>
            </w:r>
            <w:r w:rsidRPr="009E12CA">
              <w:rPr>
                <w:rFonts w:ascii="仿宋" w:eastAsia="仿宋" w:hAnsi="仿宋" w:cs="Arial" w:hint="eastAsia"/>
                <w:b/>
                <w:bCs/>
                <w:snapToGrid w:val="0"/>
                <w:kern w:val="0"/>
                <w:sz w:val="24"/>
                <w:szCs w:val="24"/>
              </w:rPr>
              <w:t>其他技术参数要求</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自动和手动滤波</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实时交互式成像</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三维定位系统</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频率编码方向扩大采集</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相位编码方向扩大采集</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预饱和技术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饱和带数目</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≥6</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脂肪饱和技术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15.9</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水饱和技术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15.10</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水激发技术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偏中心扫描技术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扫描暂停技术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可变带宽技术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可变</w:t>
            </w:r>
            <w:r w:rsidRPr="009E12CA">
              <w:rPr>
                <w:rFonts w:ascii="仿宋" w:eastAsia="仿宋" w:hAnsi="仿宋" w:cs="Arial"/>
                <w:snapToGrid w:val="0"/>
                <w:kern w:val="0"/>
                <w:sz w:val="24"/>
                <w:szCs w:val="24"/>
              </w:rPr>
              <w:t>k</w:t>
            </w:r>
            <w:r w:rsidRPr="009E12CA">
              <w:rPr>
                <w:rFonts w:ascii="仿宋" w:eastAsia="仿宋" w:hAnsi="仿宋" w:cs="Calibri" w:hint="eastAsia"/>
                <w:snapToGrid w:val="0"/>
                <w:kern w:val="0"/>
                <w:sz w:val="24"/>
                <w:szCs w:val="24"/>
              </w:rPr>
              <w:t>空间填充</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15.15</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非</w:t>
            </w:r>
            <w:r w:rsidRPr="009E12CA">
              <w:rPr>
                <w:rFonts w:ascii="仿宋" w:eastAsia="仿宋" w:hAnsi="仿宋" w:cs="Arial"/>
                <w:snapToGrid w:val="0"/>
                <w:kern w:val="0"/>
                <w:sz w:val="24"/>
                <w:szCs w:val="24"/>
              </w:rPr>
              <w:t>/</w:t>
            </w:r>
            <w:r w:rsidRPr="009E12CA">
              <w:rPr>
                <w:rFonts w:ascii="仿宋" w:eastAsia="仿宋" w:hAnsi="仿宋" w:cs="Calibri" w:hint="eastAsia"/>
                <w:snapToGrid w:val="0"/>
                <w:kern w:val="0"/>
                <w:sz w:val="24"/>
                <w:szCs w:val="24"/>
              </w:rPr>
              <w:t>对称回波</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15.16</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信噪比指示器</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15.17</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优化反转角技术</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15.18</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线圈灵敏度校正</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15.19</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神经高分辨成像</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15.20</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磁共振实时定位</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15.21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磁共振实时透视</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15.22</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交互式参数改变</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15.23</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扫描参数顾问</w:t>
            </w:r>
          </w:p>
        </w:tc>
        <w:tc>
          <w:tcPr>
            <w:tcW w:w="1309" w:type="pct"/>
            <w:tcBorders>
              <w:top w:val="nil"/>
              <w:left w:val="nil"/>
              <w:bottom w:val="single" w:sz="8" w:space="0" w:color="auto"/>
              <w:right w:val="single" w:sz="8" w:space="0" w:color="auto"/>
            </w:tcBorders>
            <w:shd w:val="clear" w:color="auto" w:fill="auto"/>
            <w:tcMar>
              <w:top w:w="28" w:type="dxa"/>
              <w:bottom w:w="28" w:type="dxa"/>
            </w:tcMar>
            <w:vAlign w:val="center"/>
            <w:hideMark/>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15.24</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恒定信号技术</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r w:rsidR="00004A9B" w:rsidRPr="009E12CA" w:rsidTr="006816E9">
        <w:trPr>
          <w:cantSplit/>
          <w:trHeight w:val="20"/>
          <w:jc w:val="center"/>
        </w:trPr>
        <w:tc>
          <w:tcPr>
            <w:tcW w:w="5000" w:type="pct"/>
            <w:gridSpan w:val="3"/>
            <w:tcBorders>
              <w:top w:val="nil"/>
              <w:left w:val="single" w:sz="8" w:space="0" w:color="auto"/>
              <w:bottom w:val="single" w:sz="8" w:space="0" w:color="auto"/>
              <w:right w:val="single" w:sz="4" w:space="0" w:color="auto"/>
            </w:tcBorders>
            <w:shd w:val="clear" w:color="auto" w:fill="auto"/>
            <w:tcMar>
              <w:top w:w="28" w:type="dxa"/>
              <w:bottom w:w="28" w:type="dxa"/>
            </w:tcMar>
            <w:vAlign w:val="center"/>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b/>
                <w:bCs/>
                <w:snapToGrid w:val="0"/>
                <w:kern w:val="0"/>
                <w:sz w:val="24"/>
                <w:szCs w:val="24"/>
              </w:rPr>
              <w:t xml:space="preserve">16. </w:t>
            </w:r>
            <w:r w:rsidRPr="009E12CA">
              <w:rPr>
                <w:rFonts w:ascii="仿宋" w:eastAsia="仿宋" w:hAnsi="仿宋" w:cs="Arial" w:hint="eastAsia"/>
                <w:b/>
                <w:bCs/>
                <w:snapToGrid w:val="0"/>
                <w:kern w:val="0"/>
                <w:sz w:val="24"/>
                <w:szCs w:val="24"/>
              </w:rPr>
              <w:t>附属设备</w:t>
            </w:r>
          </w:p>
        </w:tc>
      </w:tr>
      <w:tr w:rsidR="00004A9B" w:rsidRPr="009E12CA" w:rsidTr="006816E9">
        <w:trPr>
          <w:cantSplit/>
          <w:trHeight w:val="20"/>
          <w:jc w:val="center"/>
        </w:trPr>
        <w:tc>
          <w:tcPr>
            <w:tcW w:w="834" w:type="pct"/>
            <w:tcBorders>
              <w:top w:val="nil"/>
              <w:left w:val="single" w:sz="8" w:space="0" w:color="auto"/>
              <w:bottom w:val="single" w:sz="8" w:space="0" w:color="auto"/>
              <w:right w:val="single" w:sz="8" w:space="0" w:color="auto"/>
            </w:tcBorders>
            <w:shd w:val="clear" w:color="auto" w:fill="auto"/>
            <w:tcMar>
              <w:top w:w="28" w:type="dxa"/>
              <w:bottom w:w="28" w:type="dxa"/>
            </w:tcMar>
            <w:vAlign w:val="center"/>
          </w:tcPr>
          <w:p w:rsidR="00004A9B" w:rsidRPr="009E12CA" w:rsidRDefault="00004A9B" w:rsidP="000D4EEA">
            <w:pPr>
              <w:widowControl/>
              <w:wordWrap w:val="0"/>
              <w:jc w:val="left"/>
              <w:rPr>
                <w:rFonts w:ascii="仿宋" w:eastAsia="仿宋" w:hAnsi="仿宋" w:cs="Arial"/>
                <w:snapToGrid w:val="0"/>
                <w:kern w:val="0"/>
                <w:sz w:val="24"/>
                <w:szCs w:val="24"/>
              </w:rPr>
            </w:pPr>
            <w:r w:rsidRPr="009E12CA">
              <w:rPr>
                <w:rFonts w:ascii="仿宋" w:eastAsia="仿宋" w:hAnsi="仿宋" w:cs="Arial"/>
                <w:snapToGrid w:val="0"/>
                <w:kern w:val="0"/>
                <w:sz w:val="24"/>
                <w:szCs w:val="24"/>
              </w:rPr>
              <w:t>16.1</w:t>
            </w:r>
          </w:p>
        </w:tc>
        <w:tc>
          <w:tcPr>
            <w:tcW w:w="2857" w:type="pct"/>
            <w:tcBorders>
              <w:top w:val="nil"/>
              <w:left w:val="nil"/>
              <w:bottom w:val="single" w:sz="8" w:space="0" w:color="auto"/>
              <w:right w:val="single" w:sz="8" w:space="0" w:color="auto"/>
            </w:tcBorders>
            <w:shd w:val="clear" w:color="auto" w:fill="auto"/>
            <w:tcMar>
              <w:top w:w="28" w:type="dxa"/>
              <w:bottom w:w="28" w:type="dxa"/>
            </w:tcMar>
            <w:vAlign w:val="center"/>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水冷机系统</w:t>
            </w:r>
          </w:p>
        </w:tc>
        <w:tc>
          <w:tcPr>
            <w:tcW w:w="1309" w:type="pct"/>
            <w:tcBorders>
              <w:top w:val="nil"/>
              <w:left w:val="nil"/>
              <w:bottom w:val="single" w:sz="8" w:space="0" w:color="auto"/>
              <w:right w:val="single" w:sz="4" w:space="0" w:color="auto"/>
            </w:tcBorders>
            <w:shd w:val="clear" w:color="auto" w:fill="auto"/>
            <w:tcMar>
              <w:top w:w="28" w:type="dxa"/>
              <w:bottom w:w="28" w:type="dxa"/>
            </w:tcMar>
            <w:vAlign w:val="center"/>
          </w:tcPr>
          <w:p w:rsidR="00004A9B" w:rsidRPr="009E12CA" w:rsidRDefault="00004A9B" w:rsidP="000D4EEA">
            <w:pPr>
              <w:widowControl/>
              <w:wordWrap w:val="0"/>
              <w:jc w:val="left"/>
              <w:rPr>
                <w:rFonts w:ascii="仿宋" w:eastAsia="仿宋" w:hAnsi="仿宋" w:cs="Calibri"/>
                <w:snapToGrid w:val="0"/>
                <w:kern w:val="0"/>
                <w:sz w:val="24"/>
                <w:szCs w:val="24"/>
              </w:rPr>
            </w:pPr>
            <w:r w:rsidRPr="009E12CA">
              <w:rPr>
                <w:rFonts w:ascii="仿宋" w:eastAsia="仿宋" w:hAnsi="仿宋" w:cs="Calibri" w:hint="eastAsia"/>
                <w:snapToGrid w:val="0"/>
                <w:kern w:val="0"/>
                <w:sz w:val="24"/>
                <w:szCs w:val="24"/>
              </w:rPr>
              <w:t>具备</w:t>
            </w:r>
          </w:p>
        </w:tc>
      </w:tr>
    </w:tbl>
    <w:p w:rsidR="00305C1D" w:rsidRPr="009E12CA" w:rsidRDefault="00305C1D" w:rsidP="000D4EEA">
      <w:pPr>
        <w:wordWrap w:val="0"/>
        <w:rPr>
          <w:rFonts w:ascii="仿宋" w:eastAsia="仿宋" w:hAnsi="仿宋"/>
          <w:snapToGrid w:val="0"/>
          <w:kern w:val="0"/>
        </w:rPr>
      </w:pPr>
      <w:r w:rsidRPr="009E12CA">
        <w:rPr>
          <w:rFonts w:ascii="仿宋" w:eastAsia="仿宋" w:hAnsi="仿宋"/>
          <w:snapToGrid w:val="0"/>
          <w:kern w:val="0"/>
          <w:sz w:val="28"/>
        </w:rPr>
        <w:br w:type="page"/>
      </w:r>
    </w:p>
    <w:p w:rsidR="00305C1D" w:rsidRPr="009E12CA" w:rsidRDefault="00305C1D" w:rsidP="000D4EEA">
      <w:pPr>
        <w:pStyle w:val="DefaultText"/>
        <w:wordWrap w:val="0"/>
        <w:spacing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第二包技术参数要求</w:t>
      </w:r>
    </w:p>
    <w:p w:rsidR="00305C1D" w:rsidRPr="009E12CA" w:rsidRDefault="00305C1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t>2-1</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电子阴道镜</w:t>
      </w:r>
    </w:p>
    <w:p w:rsidR="006816E9" w:rsidRPr="009E12CA" w:rsidRDefault="006816E9" w:rsidP="000D4EEA">
      <w:pPr>
        <w:widowControl/>
        <w:wordWrap w:val="0"/>
        <w:adjustRightInd w:val="0"/>
        <w:snapToGrid w:val="0"/>
        <w:spacing w:line="312" w:lineRule="auto"/>
        <w:ind w:firstLineChars="200" w:firstLine="562"/>
        <w:jc w:val="left"/>
        <w:rPr>
          <w:rFonts w:ascii="仿宋" w:eastAsia="仿宋" w:hAnsi="仿宋" w:cs="宋体"/>
          <w:b/>
          <w:snapToGrid w:val="0"/>
          <w:kern w:val="0"/>
          <w:sz w:val="28"/>
          <w:szCs w:val="28"/>
        </w:rPr>
      </w:pPr>
    </w:p>
    <w:p w:rsidR="002562F2" w:rsidRPr="009E12CA" w:rsidRDefault="002562F2" w:rsidP="000D4EEA">
      <w:pPr>
        <w:widowControl/>
        <w:wordWrap w:val="0"/>
        <w:adjustRightInd w:val="0"/>
        <w:snapToGrid w:val="0"/>
        <w:spacing w:line="312" w:lineRule="auto"/>
        <w:ind w:firstLineChars="200" w:firstLine="562"/>
        <w:jc w:val="left"/>
        <w:rPr>
          <w:rFonts w:ascii="仿宋" w:eastAsia="仿宋" w:hAnsi="仿宋" w:cs="宋体"/>
          <w:snapToGrid w:val="0"/>
          <w:kern w:val="0"/>
          <w:sz w:val="28"/>
          <w:szCs w:val="28"/>
        </w:rPr>
      </w:pPr>
      <w:r w:rsidRPr="009E12CA">
        <w:rPr>
          <w:rFonts w:ascii="仿宋" w:eastAsia="仿宋" w:hAnsi="仿宋" w:cs="宋体" w:hint="eastAsia"/>
          <w:b/>
          <w:snapToGrid w:val="0"/>
          <w:kern w:val="0"/>
          <w:sz w:val="28"/>
          <w:szCs w:val="28"/>
        </w:rPr>
        <w:t>一、整机要求</w:t>
      </w:r>
    </w:p>
    <w:p w:rsidR="002562F2" w:rsidRPr="009E12CA" w:rsidRDefault="002562F2" w:rsidP="000D4EEA">
      <w:pPr>
        <w:widowControl/>
        <w:wordWrap w:val="0"/>
        <w:adjustRightInd w:val="0"/>
        <w:snapToGrid w:val="0"/>
        <w:spacing w:line="312" w:lineRule="auto"/>
        <w:ind w:firstLineChars="200" w:firstLine="560"/>
        <w:jc w:val="left"/>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1.整机要求：投标产品镜头和工作站同时在国内组合注册，且必须是同一个产品名称通过SFDA注册，不接受镜头或工作站单独注册产品或组合投标，提供注册证及注册登记表证明其符合要求；</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2.镜头采用金属免调节阻尼一体云台，镜头角度调节无需旋转旋钮，操作稳定性和可靠性高（提供证明文件并加盖生产厂家公章）；</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3.采用直立式显示支架，配置360</w:t>
      </w:r>
      <w:r w:rsidRPr="009E12CA">
        <w:rPr>
          <w:rFonts w:ascii="仿宋" w:hAnsi="仿宋" w:cs="宋体" w:hint="eastAsia"/>
          <w:snapToGrid w:val="0"/>
          <w:sz w:val="28"/>
          <w:szCs w:val="28"/>
        </w:rPr>
        <w:t>º</w:t>
      </w:r>
      <w:r w:rsidRPr="009E12CA">
        <w:rPr>
          <w:rFonts w:ascii="仿宋" w:eastAsia="仿宋" w:hAnsi="仿宋" w:cs="宋体" w:hint="eastAsia"/>
          <w:snapToGrid w:val="0"/>
          <w:sz w:val="28"/>
          <w:szCs w:val="28"/>
        </w:rPr>
        <w:t>旋转显示器云台（提供证明图片并加盖生产厂家公章）；</w:t>
      </w:r>
    </w:p>
    <w:p w:rsidR="002562F2" w:rsidRPr="009E12CA" w:rsidRDefault="002562F2" w:rsidP="000D4EEA">
      <w:pPr>
        <w:widowControl/>
        <w:wordWrap w:val="0"/>
        <w:adjustRightInd w:val="0"/>
        <w:snapToGrid w:val="0"/>
        <w:spacing w:line="312" w:lineRule="auto"/>
        <w:ind w:firstLineChars="200" w:firstLine="562"/>
        <w:jc w:val="left"/>
        <w:rPr>
          <w:rFonts w:ascii="仿宋" w:eastAsia="仿宋" w:hAnsi="仿宋" w:cs="宋体"/>
          <w:snapToGrid w:val="0"/>
          <w:kern w:val="0"/>
          <w:sz w:val="28"/>
          <w:szCs w:val="28"/>
        </w:rPr>
      </w:pPr>
      <w:r w:rsidRPr="009E12CA">
        <w:rPr>
          <w:rFonts w:ascii="仿宋" w:eastAsia="仿宋" w:hAnsi="仿宋" w:cs="宋体" w:hint="eastAsia"/>
          <w:b/>
          <w:snapToGrid w:val="0"/>
          <w:kern w:val="0"/>
          <w:sz w:val="28"/>
          <w:szCs w:val="28"/>
        </w:rPr>
        <w:t>二、具体要求</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2"/>
        <w:rPr>
          <w:rFonts w:ascii="仿宋" w:eastAsia="仿宋" w:hAnsi="仿宋" w:cs="宋体"/>
          <w:snapToGrid w:val="0"/>
          <w:sz w:val="28"/>
          <w:szCs w:val="28"/>
        </w:rPr>
      </w:pPr>
      <w:r w:rsidRPr="009E12CA">
        <w:rPr>
          <w:rFonts w:ascii="仿宋" w:eastAsia="仿宋" w:hAnsi="仿宋" w:cs="宋体" w:hint="eastAsia"/>
          <w:b/>
          <w:snapToGrid w:val="0"/>
          <w:sz w:val="28"/>
          <w:szCs w:val="28"/>
        </w:rPr>
        <w:t>1.镜头性能要求：</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1.1镜头具有光学连续变焦、自动聚焦和1080p高清视频成像功能，整机系统水平分辨率≥1100TVL（提供检测报告并加盖厂家公章）；</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1.2图像几何失真度为≤1%；</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1.3视场中心的空间分辨力≥14</w:t>
      </w:r>
      <w:r w:rsidRPr="009E12CA">
        <w:rPr>
          <w:rFonts w:cs="宋体" w:hint="eastAsia"/>
          <w:snapToGrid w:val="0"/>
          <w:sz w:val="28"/>
          <w:szCs w:val="28"/>
        </w:rPr>
        <w:t> </w:t>
      </w:r>
      <w:r w:rsidRPr="009E12CA">
        <w:rPr>
          <w:rFonts w:ascii="仿宋" w:eastAsia="仿宋" w:hAnsi="仿宋" w:cs="仿宋" w:hint="eastAsia"/>
          <w:snapToGrid w:val="0"/>
          <w:sz w:val="28"/>
          <w:szCs w:val="28"/>
        </w:rPr>
        <w:t>lP/mm;</w:t>
      </w:r>
      <w:r w:rsidRPr="009E12CA">
        <w:rPr>
          <w:rFonts w:ascii="仿宋" w:eastAsia="仿宋" w:hAnsi="仿宋" w:cs="宋体" w:hint="eastAsia"/>
          <w:snapToGrid w:val="0"/>
          <w:sz w:val="28"/>
          <w:szCs w:val="28"/>
        </w:rPr>
        <w:t>色彩饱和度平均值为95%～125%</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色彩还原度最大误差不大于30 NBS，平均误差不大于20 NBS；</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1.4工作距离为放大5倍时不小于240mm～400mm；</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1.5放大倍数支持1～40倍（可选1～72倍）</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支持连续变倍和连续变焦；放大倍数支持常显或者显示时长设置，显示时长最长可设置成60分钟，并可在打印报告中显示对图像的倍数标记；</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1.6</w:t>
      </w:r>
      <w:r w:rsidR="00431760"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视场范围满足：≥100mm(3X)</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≥15mm(20X)，景深：≥20mm(5X)</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≥4mm(20X)；</w:t>
      </w:r>
      <w:r w:rsidRPr="009E12CA">
        <w:rPr>
          <w:rFonts w:cs="宋体" w:hint="eastAsia"/>
          <w:snapToGrid w:val="0"/>
          <w:sz w:val="28"/>
          <w:szCs w:val="28"/>
        </w:rPr>
        <w:t> </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1.7</w:t>
      </w:r>
      <w:bookmarkStart w:id="4" w:name="_Hlk26866196"/>
      <w:bookmarkEnd w:id="4"/>
      <w:r w:rsidRPr="009E12CA">
        <w:rPr>
          <w:rFonts w:ascii="仿宋" w:eastAsia="仿宋" w:hAnsi="仿宋" w:cs="宋体" w:hint="eastAsia"/>
          <w:snapToGrid w:val="0"/>
          <w:sz w:val="28"/>
          <w:szCs w:val="28"/>
        </w:rPr>
        <w:t>采用高亮度LED贴片聚光透镜环形光源，镜头光源亮度可通过工作站软件调节，镜头光源可根据使用环境自动调节，观察检查时自动增亮，非观察检查界面时自动减亮变暗，减少对医生或患者的强光刺激；</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1.8</w:t>
      </w:r>
      <w:r w:rsidR="00431760"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LED环形光源的色温为3200K-7000K，光斑直径（d80)值≥70mm，最大照度时辐射照度≤350 W/m2；</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lastRenderedPageBreak/>
        <w:t>1.9光源照度可调，当工作距离为200mm时目标中心照度的最大值≥5000Lx，当工作距离为300mm时目标中心照度的最大值≥3000Lx（提供检测报告并加盖厂家公章）；</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1.10图像采集单元提供SDI视频输出接口</w:t>
      </w:r>
      <w:r w:rsidR="00443B7B"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提供检测报告并加盖厂家公章）；</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1.11</w:t>
      </w:r>
      <w:r w:rsidRPr="009E12CA">
        <w:rPr>
          <w:rFonts w:cs="宋体" w:hint="eastAsia"/>
          <w:snapToGrid w:val="0"/>
          <w:sz w:val="28"/>
          <w:szCs w:val="28"/>
        </w:rPr>
        <w:t> </w:t>
      </w:r>
      <w:r w:rsidRPr="009E12CA">
        <w:rPr>
          <w:rFonts w:ascii="仿宋" w:eastAsia="仿宋" w:hAnsi="仿宋" w:cs="宋体" w:hint="eastAsia"/>
          <w:snapToGrid w:val="0"/>
          <w:sz w:val="28"/>
          <w:szCs w:val="28"/>
        </w:rPr>
        <w:t>有快速自动聚焦和手动定位聚焦功能，手动定位聚焦支持独立按键控制的微距调节功能；</w:t>
      </w:r>
      <w:r w:rsidRPr="009E12CA">
        <w:rPr>
          <w:rFonts w:cs="宋体" w:hint="eastAsia"/>
          <w:snapToGrid w:val="0"/>
          <w:sz w:val="28"/>
          <w:szCs w:val="28"/>
        </w:rPr>
        <w:t> </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1.12</w:t>
      </w:r>
      <w:bookmarkStart w:id="5" w:name="_Hlk26869105"/>
      <w:bookmarkEnd w:id="5"/>
      <w:r w:rsidRPr="009E12CA">
        <w:rPr>
          <w:rFonts w:ascii="仿宋" w:eastAsia="仿宋" w:hAnsi="仿宋" w:cs="宋体" w:hint="eastAsia"/>
          <w:snapToGrid w:val="0"/>
          <w:sz w:val="28"/>
          <w:szCs w:val="28"/>
        </w:rPr>
        <w:t>为方便临床检查操作，可通过镜头按键操作实现：采图、变色温观察（白光三级）、电子滤镜观察（绿光三级）、计时显示、白平衡调节、按时序回放采集图像功能和进入报告记录界面功能（提供图片证明并加盖生产厂家公章）；</w:t>
      </w:r>
      <w:bookmarkStart w:id="6" w:name="_Hlk26869122"/>
      <w:bookmarkStart w:id="7" w:name="_Hlk26866129"/>
      <w:bookmarkEnd w:id="6"/>
      <w:bookmarkEnd w:id="7"/>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1.13可通过镜头按键控制“一键”进入观察检查操作界面，支持快速变倍观察图像，具有一键快速切换6-8-12倍光学变焦，方便对检查前适合的工作距离定位（提供图片证明并加盖生产厂家公章）；</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1.14全金属可升降直立式支架，人字形支架底座，</w:t>
      </w:r>
      <w:bookmarkStart w:id="8" w:name="_Hlk22121807"/>
      <w:bookmarkEnd w:id="8"/>
      <w:r w:rsidRPr="009E12CA">
        <w:rPr>
          <w:rFonts w:ascii="仿宋" w:eastAsia="仿宋" w:hAnsi="仿宋" w:cs="宋体" w:hint="eastAsia"/>
          <w:snapToGrid w:val="0"/>
          <w:sz w:val="28"/>
          <w:szCs w:val="28"/>
        </w:rPr>
        <w:t>适应各种类型检查床应用，方便观察检查和聚焦移动。</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2"/>
        <w:rPr>
          <w:rFonts w:ascii="仿宋" w:eastAsia="仿宋" w:hAnsi="仿宋" w:cs="宋体"/>
          <w:snapToGrid w:val="0"/>
          <w:sz w:val="28"/>
          <w:szCs w:val="28"/>
        </w:rPr>
      </w:pPr>
      <w:r w:rsidRPr="009E12CA">
        <w:rPr>
          <w:rFonts w:ascii="仿宋" w:eastAsia="仿宋" w:hAnsi="仿宋" w:cs="宋体" w:hint="eastAsia"/>
          <w:b/>
          <w:snapToGrid w:val="0"/>
          <w:sz w:val="28"/>
          <w:szCs w:val="28"/>
        </w:rPr>
        <w:t>2.阴道镜工作站性能要求：</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w:t>
      </w:r>
      <w:bookmarkStart w:id="9" w:name="_Hlk22047752"/>
      <w:bookmarkStart w:id="10" w:name="_Hlk22047761"/>
      <w:bookmarkStart w:id="11" w:name="_Hlk22198996"/>
      <w:bookmarkStart w:id="12" w:name="_Hlk26869161"/>
      <w:bookmarkEnd w:id="9"/>
      <w:bookmarkEnd w:id="10"/>
      <w:bookmarkEnd w:id="11"/>
      <w:bookmarkEnd w:id="12"/>
      <w:r w:rsidRPr="009E12CA">
        <w:rPr>
          <w:rFonts w:ascii="仿宋" w:eastAsia="仿宋" w:hAnsi="仿宋" w:cs="宋体" w:hint="eastAsia"/>
          <w:snapToGrid w:val="0"/>
          <w:sz w:val="28"/>
          <w:szCs w:val="28"/>
        </w:rPr>
        <w:t>图像处理工作站性能要求：I3处理器，内存≥8G，硬盘≥1T，USB接口≥6个，显示器：≥23.8英寸宽视角、真彩、高清图像显示器；</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2.2带网络接口，为远程维护提供便携手段（提供图片证明并加盖生产厂家公章）；</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2.3工作站台车具有一体化多功能操作台面，为检查和手术操作提供方便的放置平台（提供图片证明并加盖生产厂家公章）；</w:t>
      </w:r>
      <w:r w:rsidR="00443B7B" w:rsidRPr="009E12CA">
        <w:rPr>
          <w:rFonts w:ascii="仿宋" w:eastAsia="仿宋" w:hAnsi="仿宋" w:cs="宋体"/>
          <w:snapToGrid w:val="0"/>
          <w:sz w:val="28"/>
          <w:szCs w:val="28"/>
        </w:rPr>
        <w:t xml:space="preserve"> </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w:t>
      </w:r>
      <w:r w:rsidR="00443B7B" w:rsidRPr="009E12CA">
        <w:rPr>
          <w:rFonts w:ascii="仿宋" w:eastAsia="仿宋" w:hAnsi="仿宋" w:cs="宋体" w:hint="eastAsia"/>
          <w:snapToGrid w:val="0"/>
          <w:sz w:val="28"/>
          <w:szCs w:val="28"/>
        </w:rPr>
        <w:t>4</w:t>
      </w:r>
      <w:r w:rsidRPr="009E12CA">
        <w:rPr>
          <w:rFonts w:ascii="仿宋" w:eastAsia="仿宋" w:hAnsi="仿宋" w:cs="宋体" w:hint="eastAsia"/>
          <w:snapToGrid w:val="0"/>
          <w:sz w:val="28"/>
          <w:szCs w:val="28"/>
        </w:rPr>
        <w:t>具有</w:t>
      </w:r>
      <w:r w:rsidR="00C76878"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4种采图方式，支持脚踏采图、手柄按键采图、自动采图、软件采图、视频采集过程中采图、视频回放过程中采图的功能；</w:t>
      </w:r>
      <w:bookmarkStart w:id="13" w:name="_Hlk22123252"/>
      <w:bookmarkStart w:id="14" w:name="_Hlk26869189"/>
      <w:bookmarkStart w:id="15" w:name="_Hlk26866297"/>
      <w:bookmarkEnd w:id="13"/>
      <w:bookmarkEnd w:id="14"/>
      <w:bookmarkEnd w:id="15"/>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w:t>
      </w:r>
      <w:r w:rsidR="00443B7B" w:rsidRPr="009E12CA">
        <w:rPr>
          <w:rFonts w:ascii="仿宋" w:eastAsia="仿宋" w:hAnsi="仿宋" w:cs="宋体" w:hint="eastAsia"/>
          <w:snapToGrid w:val="0"/>
          <w:sz w:val="28"/>
          <w:szCs w:val="28"/>
        </w:rPr>
        <w:t xml:space="preserve">5 </w:t>
      </w:r>
      <w:r w:rsidRPr="009E12CA">
        <w:rPr>
          <w:rFonts w:ascii="仿宋" w:eastAsia="仿宋" w:hAnsi="仿宋" w:cs="宋体" w:hint="eastAsia"/>
          <w:snapToGrid w:val="0"/>
          <w:sz w:val="28"/>
          <w:szCs w:val="28"/>
        </w:rPr>
        <w:t>具有镜头按键控制的将阴道镜检查过程中所采集的图像按时序同屏显示，方便医生对比分析患者病变部位醋白变化和碘染色的关联诊断（提供图片证明并加盖生产厂家公章）；</w:t>
      </w:r>
      <w:bookmarkStart w:id="16" w:name="_Hlk26869198"/>
      <w:bookmarkEnd w:id="16"/>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w:t>
      </w:r>
      <w:r w:rsidR="00443B7B" w:rsidRPr="009E12CA">
        <w:rPr>
          <w:rFonts w:ascii="仿宋" w:eastAsia="仿宋" w:hAnsi="仿宋" w:cs="宋体" w:hint="eastAsia"/>
          <w:snapToGrid w:val="0"/>
          <w:sz w:val="28"/>
          <w:szCs w:val="28"/>
        </w:rPr>
        <w:t xml:space="preserve">6 </w:t>
      </w:r>
      <w:r w:rsidRPr="009E12CA">
        <w:rPr>
          <w:rFonts w:ascii="仿宋" w:eastAsia="仿宋" w:hAnsi="仿宋" w:cs="宋体" w:hint="eastAsia"/>
          <w:snapToGrid w:val="0"/>
          <w:sz w:val="28"/>
          <w:szCs w:val="28"/>
        </w:rPr>
        <w:t>具有采集图像的智能质控管理功能：按质控流程自动采图和防治误操作提示，识别无效采图并标记（提供图片证明并加盖生产厂家公章）；</w:t>
      </w:r>
    </w:p>
    <w:p w:rsidR="002562F2" w:rsidRPr="009E12CA" w:rsidRDefault="002562F2" w:rsidP="000D4EEA">
      <w:pPr>
        <w:widowControl/>
        <w:wordWrap w:val="0"/>
        <w:adjustRightInd w:val="0"/>
        <w:snapToGrid w:val="0"/>
        <w:spacing w:line="312" w:lineRule="auto"/>
        <w:ind w:firstLineChars="200" w:firstLine="560"/>
        <w:jc w:val="left"/>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lastRenderedPageBreak/>
        <w:t>2.</w:t>
      </w:r>
      <w:bookmarkStart w:id="17" w:name="_Hlk26869205"/>
      <w:bookmarkEnd w:id="17"/>
      <w:r w:rsidR="00443B7B" w:rsidRPr="009E12CA">
        <w:rPr>
          <w:rFonts w:ascii="仿宋" w:eastAsia="仿宋" w:hAnsi="仿宋" w:cs="宋体" w:hint="eastAsia"/>
          <w:snapToGrid w:val="0"/>
          <w:kern w:val="0"/>
          <w:sz w:val="28"/>
          <w:szCs w:val="28"/>
        </w:rPr>
        <w:t>7</w:t>
      </w:r>
      <w:r w:rsidR="006A05FA" w:rsidRPr="009E12CA">
        <w:rPr>
          <w:rFonts w:ascii="仿宋" w:eastAsia="仿宋" w:hAnsi="仿宋" w:cs="宋体" w:hint="eastAsia"/>
          <w:snapToGrid w:val="0"/>
          <w:kern w:val="0"/>
          <w:sz w:val="28"/>
          <w:szCs w:val="28"/>
        </w:rPr>
        <w:t xml:space="preserve"> </w:t>
      </w:r>
      <w:r w:rsidRPr="009E12CA">
        <w:rPr>
          <w:rFonts w:ascii="仿宋" w:eastAsia="仿宋" w:hAnsi="仿宋" w:cs="宋体" w:hint="eastAsia"/>
          <w:snapToGrid w:val="0"/>
          <w:kern w:val="0"/>
          <w:sz w:val="28"/>
          <w:szCs w:val="28"/>
        </w:rPr>
        <w:t>具有视频采集功能，能够在检查或手术过程中进行录像，并且对视频进行回放，回放过程中支持再次采集图像；</w:t>
      </w:r>
    </w:p>
    <w:p w:rsidR="002562F2" w:rsidRPr="009E12CA" w:rsidRDefault="002562F2" w:rsidP="000D4EEA">
      <w:pPr>
        <w:widowControl/>
        <w:wordWrap w:val="0"/>
        <w:adjustRightInd w:val="0"/>
        <w:snapToGrid w:val="0"/>
        <w:spacing w:line="312" w:lineRule="auto"/>
        <w:ind w:firstLineChars="200" w:firstLine="560"/>
        <w:jc w:val="left"/>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2.</w:t>
      </w:r>
      <w:r w:rsidR="006A05FA" w:rsidRPr="009E12CA">
        <w:rPr>
          <w:rFonts w:ascii="仿宋" w:eastAsia="仿宋" w:hAnsi="仿宋" w:cs="宋体" w:hint="eastAsia"/>
          <w:snapToGrid w:val="0"/>
          <w:kern w:val="0"/>
          <w:sz w:val="28"/>
          <w:szCs w:val="28"/>
        </w:rPr>
        <w:t xml:space="preserve">8 </w:t>
      </w:r>
      <w:r w:rsidRPr="009E12CA">
        <w:rPr>
          <w:rFonts w:ascii="仿宋" w:eastAsia="仿宋" w:hAnsi="仿宋" w:cs="宋体" w:hint="eastAsia"/>
          <w:snapToGrid w:val="0"/>
          <w:kern w:val="0"/>
          <w:sz w:val="28"/>
          <w:szCs w:val="28"/>
        </w:rPr>
        <w:t>图像处理功能：可以对图像进行注释、标注，图像亮度、对比度可调；可对病变部位的面积、长度进行测量、标注到病例中；</w:t>
      </w:r>
      <w:bookmarkStart w:id="18" w:name="_Hlk22199469"/>
      <w:bookmarkEnd w:id="18"/>
    </w:p>
    <w:p w:rsidR="002562F2" w:rsidRPr="009E12CA" w:rsidRDefault="002562F2" w:rsidP="000D4EEA">
      <w:pPr>
        <w:widowControl/>
        <w:wordWrap w:val="0"/>
        <w:adjustRightInd w:val="0"/>
        <w:snapToGrid w:val="0"/>
        <w:spacing w:line="312" w:lineRule="auto"/>
        <w:ind w:firstLineChars="200" w:firstLine="560"/>
        <w:jc w:val="left"/>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2.</w:t>
      </w:r>
      <w:r w:rsidR="006A05FA" w:rsidRPr="009E12CA">
        <w:rPr>
          <w:rFonts w:ascii="仿宋" w:eastAsia="仿宋" w:hAnsi="仿宋" w:cs="宋体" w:hint="eastAsia"/>
          <w:snapToGrid w:val="0"/>
          <w:kern w:val="0"/>
          <w:sz w:val="28"/>
          <w:szCs w:val="28"/>
        </w:rPr>
        <w:t xml:space="preserve">9 </w:t>
      </w:r>
      <w:r w:rsidRPr="009E12CA">
        <w:rPr>
          <w:rFonts w:ascii="仿宋" w:eastAsia="仿宋" w:hAnsi="仿宋" w:cs="宋体" w:hint="eastAsia"/>
          <w:snapToGrid w:val="0"/>
          <w:kern w:val="0"/>
          <w:sz w:val="28"/>
          <w:szCs w:val="28"/>
        </w:rPr>
        <w:t>提供符合ASCCP2017/IFCPC2011指南术语阴道镜诊断术语及参考图谱，并可与当前检查患者检查图像对比显示在同一界面，方便对比参考，辅助检查医生做出准确判断；</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w:t>
      </w:r>
      <w:r w:rsidR="006A05FA" w:rsidRPr="009E12CA">
        <w:rPr>
          <w:rFonts w:ascii="仿宋" w:eastAsia="仿宋" w:hAnsi="仿宋" w:cs="宋体" w:hint="eastAsia"/>
          <w:snapToGrid w:val="0"/>
          <w:sz w:val="28"/>
          <w:szCs w:val="28"/>
        </w:rPr>
        <w:t xml:space="preserve">0 </w:t>
      </w:r>
      <w:r w:rsidRPr="009E12CA">
        <w:rPr>
          <w:rFonts w:ascii="仿宋" w:eastAsia="仿宋" w:hAnsi="仿宋" w:cs="宋体" w:hint="eastAsia"/>
          <w:snapToGrid w:val="0"/>
          <w:sz w:val="28"/>
          <w:szCs w:val="28"/>
        </w:rPr>
        <w:t>提供智能辅助评估功能，具有智能提示病变范围及活检点功能，并提示四级病变程度（正常NILM、低度病变LSIL、高度病变HSIL、可疑癌CA）的功能（提供软件操作界面图片证明并加盖生产厂家公章）；</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w:t>
      </w:r>
      <w:r w:rsidR="006A05FA" w:rsidRPr="009E12CA">
        <w:rPr>
          <w:rFonts w:ascii="仿宋" w:eastAsia="仿宋" w:hAnsi="仿宋" w:cs="宋体" w:hint="eastAsia"/>
          <w:snapToGrid w:val="0"/>
          <w:sz w:val="28"/>
          <w:szCs w:val="28"/>
        </w:rPr>
        <w:t xml:space="preserve">1 </w:t>
      </w:r>
      <w:r w:rsidRPr="009E12CA">
        <w:rPr>
          <w:rFonts w:ascii="仿宋" w:eastAsia="仿宋" w:hAnsi="仿宋" w:cs="宋体" w:hint="eastAsia"/>
          <w:snapToGrid w:val="0"/>
          <w:sz w:val="28"/>
          <w:szCs w:val="28"/>
        </w:rPr>
        <w:t>病历报告记录和报告打印支持宫颈、阴道、外阴病变术语和活检标注图功能，支持宫颈、阴道、外阴活检图像标注和报告打印功能；</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w:t>
      </w:r>
      <w:r w:rsidR="006A05FA" w:rsidRPr="009E12CA">
        <w:rPr>
          <w:rFonts w:ascii="仿宋" w:eastAsia="仿宋" w:hAnsi="仿宋" w:cs="宋体" w:hint="eastAsia"/>
          <w:snapToGrid w:val="0"/>
          <w:sz w:val="28"/>
          <w:szCs w:val="28"/>
        </w:rPr>
        <w:t xml:space="preserve">2 </w:t>
      </w:r>
      <w:r w:rsidRPr="009E12CA">
        <w:rPr>
          <w:rFonts w:ascii="仿宋" w:eastAsia="仿宋" w:hAnsi="仿宋" w:cs="宋体" w:hint="eastAsia"/>
          <w:snapToGrid w:val="0"/>
          <w:sz w:val="28"/>
          <w:szCs w:val="28"/>
        </w:rPr>
        <w:t>可对阴道镜检查、手术治疗进行针对性的记录和随访管理，提供不少于8种打印报告模版，提交患者打印报告后系统自动生成PDF文件备份</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便于医疗纠纷的追</w:t>
      </w:r>
      <w:r w:rsidR="006751BB" w:rsidRPr="009E12CA">
        <w:rPr>
          <w:rFonts w:ascii="仿宋" w:eastAsia="仿宋" w:hAnsi="仿宋" w:cs="宋体" w:hint="eastAsia"/>
          <w:snapToGrid w:val="0"/>
          <w:sz w:val="28"/>
          <w:szCs w:val="28"/>
        </w:rPr>
        <w:t>溯</w:t>
      </w:r>
      <w:r w:rsidRPr="009E12CA">
        <w:rPr>
          <w:rFonts w:ascii="仿宋" w:eastAsia="仿宋" w:hAnsi="仿宋" w:cs="宋体" w:hint="eastAsia"/>
          <w:snapToGrid w:val="0"/>
          <w:sz w:val="28"/>
          <w:szCs w:val="28"/>
        </w:rPr>
        <w:t>；</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w:t>
      </w:r>
      <w:bookmarkStart w:id="19" w:name="_Hlk26865754"/>
      <w:bookmarkEnd w:id="19"/>
      <w:r w:rsidR="006A05FA" w:rsidRPr="009E12CA">
        <w:rPr>
          <w:rFonts w:ascii="仿宋" w:eastAsia="仿宋" w:hAnsi="仿宋" w:cs="宋体" w:hint="eastAsia"/>
          <w:snapToGrid w:val="0"/>
          <w:sz w:val="28"/>
          <w:szCs w:val="28"/>
        </w:rPr>
        <w:t xml:space="preserve">13 </w:t>
      </w:r>
      <w:r w:rsidRPr="009E12CA">
        <w:rPr>
          <w:rFonts w:ascii="仿宋" w:eastAsia="仿宋" w:hAnsi="仿宋" w:cs="宋体" w:hint="eastAsia"/>
          <w:snapToGrid w:val="0"/>
          <w:sz w:val="28"/>
          <w:szCs w:val="28"/>
        </w:rPr>
        <w:t>可对阴道镜检查拟诊结果、病理结果、实验室检查结果、检查医生等进行统计分析，统计结果可以饼图、直方图和折线图形式进行显示，并可输出到Excel表；</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w:t>
      </w:r>
      <w:r w:rsidR="006A05FA" w:rsidRPr="009E12CA">
        <w:rPr>
          <w:rFonts w:ascii="仿宋" w:eastAsia="仿宋" w:hAnsi="仿宋" w:cs="宋体" w:hint="eastAsia"/>
          <w:snapToGrid w:val="0"/>
          <w:sz w:val="28"/>
          <w:szCs w:val="28"/>
        </w:rPr>
        <w:t xml:space="preserve">4 </w:t>
      </w:r>
      <w:r w:rsidRPr="009E12CA">
        <w:rPr>
          <w:rFonts w:ascii="仿宋" w:eastAsia="仿宋" w:hAnsi="仿宋" w:cs="宋体" w:hint="eastAsia"/>
          <w:snapToGrid w:val="0"/>
          <w:sz w:val="28"/>
          <w:szCs w:val="28"/>
        </w:rPr>
        <w:t>阴道镜软件界面底色模板支持</w:t>
      </w:r>
      <w:r w:rsidR="00C76878"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4种风格界面，方便医生根据自身喜好切换软件界面色彩模板，保护医护人员的视力健康（提供软件操作界面图片证明并加盖生产厂家公章）；</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2.16打印方式：A4/B5纸打印，无需设置打印机，方便临床应用；</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2"/>
        <w:rPr>
          <w:rFonts w:ascii="仿宋" w:eastAsia="仿宋" w:hAnsi="仿宋" w:cs="宋体"/>
          <w:snapToGrid w:val="0"/>
          <w:sz w:val="28"/>
          <w:szCs w:val="28"/>
        </w:rPr>
      </w:pPr>
      <w:bookmarkStart w:id="20" w:name="_Hlk22118869"/>
      <w:bookmarkEnd w:id="20"/>
      <w:r w:rsidRPr="009E12CA">
        <w:rPr>
          <w:rFonts w:ascii="仿宋" w:eastAsia="仿宋" w:hAnsi="仿宋" w:cs="宋体" w:hint="eastAsia"/>
          <w:b/>
          <w:snapToGrid w:val="0"/>
          <w:sz w:val="28"/>
          <w:szCs w:val="28"/>
        </w:rPr>
        <w:t>3.网络应用功能：</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3.1支持局域网应用模式，阴道镜工作站可与护士站、医生工作站互联应用，实现患者诊疗的综合信息化管理；</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3.2支持广域网云服务应用模式，可以实现对医联体各级医院宫颈门诊阴道镜检查和治疗信息的一体化管理；支持医联体宫颈癌诊疗信息的质控管理、统计分析、远程查看和复核功能；</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3.3支持护士工作站、医生工作站和阴道镜工作站互联构成门诊应用网络，提供四级用户权限管理（主任、医生、护士及系统管理者）；</w:t>
      </w:r>
    </w:p>
    <w:p w:rsidR="002562F2"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lastRenderedPageBreak/>
        <w:t>3.4</w:t>
      </w:r>
      <w:bookmarkStart w:id="21" w:name="_Hlk26869313"/>
      <w:bookmarkEnd w:id="21"/>
      <w:r w:rsidRPr="009E12CA">
        <w:rPr>
          <w:rFonts w:ascii="仿宋" w:eastAsia="仿宋" w:hAnsi="仿宋" w:cs="宋体" w:hint="eastAsia"/>
          <w:snapToGrid w:val="0"/>
          <w:sz w:val="28"/>
          <w:szCs w:val="28"/>
        </w:rPr>
        <w:t>可做示教系统，支持阴道镜检查/LEEP手术治疗过程音视频同步传输给示教室或上级医院，方便教学应用；</w:t>
      </w:r>
    </w:p>
    <w:p w:rsidR="007D2DDA" w:rsidRPr="009E12CA" w:rsidRDefault="002562F2"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3.5</w:t>
      </w:r>
      <w:bookmarkStart w:id="22" w:name="_Hlk26869318"/>
      <w:bookmarkEnd w:id="22"/>
      <w:r w:rsidR="006A05FA" w:rsidRPr="009E12CA">
        <w:rPr>
          <w:rFonts w:ascii="仿宋" w:eastAsia="仿宋" w:hAnsi="仿宋" w:cs="宋体" w:hint="eastAsia"/>
          <w:snapToGrid w:val="0"/>
          <w:sz w:val="28"/>
          <w:szCs w:val="28"/>
        </w:rPr>
        <w:t xml:space="preserve"> </w:t>
      </w:r>
      <w:r w:rsidRPr="009E12CA">
        <w:rPr>
          <w:rFonts w:ascii="仿宋" w:eastAsia="仿宋" w:hAnsi="仿宋" w:cs="宋体" w:hint="eastAsia"/>
          <w:snapToGrid w:val="0"/>
          <w:sz w:val="28"/>
          <w:szCs w:val="28"/>
        </w:rPr>
        <w:t>可选</w:t>
      </w:r>
      <w:bookmarkStart w:id="23" w:name="_Hlk22118937"/>
      <w:bookmarkEnd w:id="23"/>
      <w:r w:rsidRPr="009E12CA">
        <w:rPr>
          <w:rFonts w:ascii="仿宋" w:eastAsia="仿宋" w:hAnsi="仿宋" w:cs="宋体" w:hint="eastAsia"/>
          <w:snapToGrid w:val="0"/>
          <w:sz w:val="28"/>
          <w:szCs w:val="28"/>
        </w:rPr>
        <w:t>叫号系统和远程实时会诊系统，便于宫颈门诊应用和视教应用；</w:t>
      </w:r>
    </w:p>
    <w:p w:rsidR="007D2DDA" w:rsidRPr="009E12CA" w:rsidRDefault="00305C1D" w:rsidP="000D4EEA">
      <w:pPr>
        <w:wordWrap w:val="0"/>
        <w:rPr>
          <w:rFonts w:ascii="仿宋" w:eastAsia="仿宋" w:hAnsi="仿宋"/>
          <w:snapToGrid w:val="0"/>
          <w:kern w:val="0"/>
        </w:rPr>
      </w:pPr>
      <w:r w:rsidRPr="009E12CA">
        <w:rPr>
          <w:rFonts w:ascii="仿宋" w:eastAsia="仿宋" w:hAnsi="仿宋"/>
          <w:snapToGrid w:val="0"/>
          <w:kern w:val="0"/>
          <w:sz w:val="28"/>
        </w:rPr>
        <w:br w:type="page"/>
      </w:r>
    </w:p>
    <w:p w:rsidR="00305C1D" w:rsidRPr="009E12CA" w:rsidRDefault="00305C1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2-2</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4K腹腔镜</w:t>
      </w:r>
    </w:p>
    <w:p w:rsidR="002562F2" w:rsidRPr="009E12CA" w:rsidRDefault="002562F2" w:rsidP="000D4EEA">
      <w:pPr>
        <w:widowControl/>
        <w:wordWrap w:val="0"/>
        <w:spacing w:before="210" w:after="210"/>
        <w:jc w:val="center"/>
        <w:rPr>
          <w:rFonts w:ascii="仿宋" w:eastAsia="仿宋" w:hAnsi="仿宋" w:cs="宋体"/>
          <w:snapToGrid w:val="0"/>
          <w:kern w:val="0"/>
          <w:sz w:val="22"/>
          <w:szCs w:val="22"/>
        </w:rPr>
      </w:pPr>
      <w:r w:rsidRPr="009E12CA">
        <w:rPr>
          <w:rFonts w:ascii="仿宋" w:eastAsia="仿宋" w:hAnsi="仿宋" w:cs="宋体" w:hint="eastAsia"/>
          <w:snapToGrid w:val="0"/>
          <w:kern w:val="0"/>
          <w:sz w:val="28"/>
          <w:szCs w:val="24"/>
        </w:rPr>
        <w:t>4K超高清腹腔镜系统配置及技术参数</w:t>
      </w:r>
    </w:p>
    <w:p w:rsidR="002562F2" w:rsidRPr="009E12CA" w:rsidRDefault="002562F2" w:rsidP="000D4EEA">
      <w:pPr>
        <w:widowControl/>
        <w:wordWrap w:val="0"/>
        <w:spacing w:before="210" w:after="210"/>
        <w:rPr>
          <w:rFonts w:ascii="仿宋" w:eastAsia="仿宋" w:hAnsi="仿宋" w:cs="宋体"/>
          <w:snapToGrid w:val="0"/>
          <w:kern w:val="0"/>
          <w:sz w:val="22"/>
          <w:szCs w:val="22"/>
        </w:rPr>
      </w:pPr>
      <w:r w:rsidRPr="009E12CA">
        <w:rPr>
          <w:rFonts w:ascii="仿宋" w:eastAsia="仿宋" w:hAnsi="仿宋" w:cs="宋体" w:hint="eastAsia"/>
          <w:snapToGrid w:val="0"/>
          <w:kern w:val="0"/>
          <w:sz w:val="28"/>
          <w:szCs w:val="24"/>
        </w:rPr>
        <w:t>一、配置清单</w:t>
      </w:r>
    </w:p>
    <w:tbl>
      <w:tblPr>
        <w:tblW w:w="0" w:type="auto"/>
        <w:tblInd w:w="327"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708"/>
        <w:gridCol w:w="5598"/>
        <w:gridCol w:w="1285"/>
        <w:gridCol w:w="1740"/>
      </w:tblGrid>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100" w:right="91"/>
              <w:jc w:val="center"/>
              <w:rPr>
                <w:rFonts w:ascii="仿宋" w:eastAsia="仿宋" w:hAnsi="仿宋" w:cs="宋体"/>
                <w:snapToGrid w:val="0"/>
                <w:szCs w:val="24"/>
              </w:rPr>
            </w:pPr>
            <w:r w:rsidRPr="009E12CA">
              <w:rPr>
                <w:rFonts w:ascii="仿宋" w:eastAsia="仿宋" w:hAnsi="仿宋" w:cs="宋体" w:hint="eastAsia"/>
                <w:snapToGrid w:val="0"/>
                <w:szCs w:val="24"/>
              </w:rPr>
              <w:t>序号</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货物名称</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159" w:right="151"/>
              <w:jc w:val="center"/>
              <w:rPr>
                <w:rFonts w:ascii="仿宋" w:eastAsia="仿宋" w:hAnsi="仿宋" w:cs="宋体"/>
                <w:snapToGrid w:val="0"/>
                <w:szCs w:val="24"/>
              </w:rPr>
            </w:pPr>
            <w:r w:rsidRPr="009E12CA">
              <w:rPr>
                <w:rFonts w:ascii="仿宋" w:eastAsia="仿宋" w:hAnsi="仿宋" w:cs="宋体" w:hint="eastAsia"/>
                <w:snapToGrid w:val="0"/>
                <w:szCs w:val="24"/>
              </w:rPr>
              <w:t>数量</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435" w:right="426" w:firstLine="240"/>
              <w:jc w:val="center"/>
              <w:rPr>
                <w:rFonts w:ascii="仿宋" w:eastAsia="仿宋" w:hAnsi="仿宋" w:cs="宋体"/>
                <w:snapToGrid w:val="0"/>
                <w:szCs w:val="24"/>
              </w:rPr>
            </w:pPr>
            <w:r w:rsidRPr="009E12CA">
              <w:rPr>
                <w:rFonts w:ascii="仿宋" w:eastAsia="仿宋" w:hAnsi="仿宋" w:cs="宋体" w:hint="eastAsia"/>
                <w:snapToGrid w:val="0"/>
                <w:szCs w:val="24"/>
              </w:rPr>
              <w:t>备注</w:t>
            </w: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100" w:right="91"/>
              <w:jc w:val="center"/>
              <w:rPr>
                <w:rFonts w:ascii="仿宋" w:eastAsia="仿宋" w:hAnsi="仿宋" w:cs="宋体"/>
                <w:snapToGrid w:val="0"/>
                <w:szCs w:val="24"/>
              </w:rPr>
            </w:pPr>
            <w:r w:rsidRPr="009E12CA">
              <w:rPr>
                <w:rFonts w:ascii="仿宋" w:eastAsia="仿宋" w:hAnsi="仿宋" w:cs="宋体" w:hint="eastAsia"/>
                <w:snapToGrid w:val="0"/>
                <w:szCs w:val="24"/>
              </w:rPr>
              <w:t>1</w:t>
            </w:r>
          </w:p>
        </w:tc>
        <w:tc>
          <w:tcPr>
            <w:tcW w:w="8623"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435" w:right="426" w:firstLine="240"/>
              <w:jc w:val="center"/>
              <w:rPr>
                <w:rFonts w:ascii="仿宋" w:eastAsia="仿宋" w:hAnsi="仿宋" w:cs="宋体"/>
                <w:snapToGrid w:val="0"/>
                <w:szCs w:val="24"/>
              </w:rPr>
            </w:pPr>
            <w:r w:rsidRPr="009E12CA">
              <w:rPr>
                <w:rFonts w:ascii="仿宋" w:eastAsia="仿宋" w:hAnsi="仿宋" w:cs="宋体" w:hint="eastAsia"/>
                <w:snapToGrid w:val="0"/>
                <w:szCs w:val="24"/>
              </w:rPr>
              <w:t>4K超高清腹腔镜系统</w:t>
            </w: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1.1</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摄像主机</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1套</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1.2</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4K摄像头</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1套</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1.3</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光学适配器</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1套</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1.4</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LED冷光源</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1套</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1.5</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32寸医用显示器</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8"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1套</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603"/>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6"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1.6</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6"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导光束</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 w:after="210"/>
              <w:jc w:val="center"/>
              <w:rPr>
                <w:rFonts w:ascii="仿宋" w:eastAsia="仿宋" w:hAnsi="仿宋" w:cs="宋体"/>
                <w:snapToGrid w:val="0"/>
                <w:szCs w:val="24"/>
              </w:rPr>
            </w:pPr>
            <w:r w:rsidRPr="009E12CA">
              <w:rPr>
                <w:rFonts w:ascii="仿宋" w:eastAsia="仿宋" w:hAnsi="仿宋" w:cs="宋体" w:hint="eastAsia"/>
                <w:snapToGrid w:val="0"/>
                <w:szCs w:val="24"/>
              </w:rPr>
              <w:t>1根</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6"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1.7</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6"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4k腹腔镜</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6"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2根</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1.8</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高流全自动气腹机</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1套</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9"/>
              <w:jc w:val="center"/>
              <w:rPr>
                <w:rFonts w:ascii="仿宋" w:eastAsia="仿宋" w:hAnsi="仿宋" w:cs="宋体"/>
                <w:snapToGrid w:val="0"/>
                <w:szCs w:val="24"/>
              </w:rPr>
            </w:pPr>
            <w:r w:rsidRPr="009E12CA">
              <w:rPr>
                <w:rFonts w:ascii="仿宋" w:eastAsia="仿宋" w:hAnsi="仿宋" w:cs="宋体" w:hint="eastAsia"/>
                <w:snapToGrid w:val="0"/>
                <w:szCs w:val="24"/>
              </w:rPr>
              <w:t>1.9</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医用台车</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7"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1台</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r w:rsidR="002562F2" w:rsidRPr="009E12CA" w:rsidTr="006816E9">
        <w:trPr>
          <w:trHeight w:val="520"/>
        </w:trPr>
        <w:tc>
          <w:tcPr>
            <w:tcW w:w="7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6" w:after="210"/>
              <w:ind w:left="100" w:right="91"/>
              <w:jc w:val="center"/>
              <w:rPr>
                <w:rFonts w:ascii="仿宋" w:eastAsia="仿宋" w:hAnsi="仿宋" w:cs="宋体"/>
                <w:snapToGrid w:val="0"/>
                <w:szCs w:val="24"/>
              </w:rPr>
            </w:pPr>
            <w:r w:rsidRPr="009E12CA">
              <w:rPr>
                <w:rFonts w:ascii="仿宋" w:eastAsia="仿宋" w:hAnsi="仿宋" w:cs="宋体" w:hint="eastAsia"/>
                <w:snapToGrid w:val="0"/>
                <w:szCs w:val="24"/>
              </w:rPr>
              <w:t>1.10</w:t>
            </w:r>
          </w:p>
        </w:tc>
        <w:tc>
          <w:tcPr>
            <w:tcW w:w="55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6" w:after="210"/>
              <w:ind w:left="151" w:right="141"/>
              <w:jc w:val="center"/>
              <w:rPr>
                <w:rFonts w:ascii="仿宋" w:eastAsia="仿宋" w:hAnsi="仿宋" w:cs="宋体"/>
                <w:snapToGrid w:val="0"/>
                <w:szCs w:val="24"/>
              </w:rPr>
            </w:pPr>
            <w:r w:rsidRPr="009E12CA">
              <w:rPr>
                <w:rFonts w:ascii="仿宋" w:eastAsia="仿宋" w:hAnsi="仿宋" w:cs="宋体" w:hint="eastAsia"/>
                <w:snapToGrid w:val="0"/>
                <w:szCs w:val="24"/>
              </w:rPr>
              <w:t>内窥镜消毒盒</w:t>
            </w:r>
          </w:p>
        </w:tc>
        <w:tc>
          <w:tcPr>
            <w:tcW w:w="128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176" w:after="210"/>
              <w:ind w:left="8"/>
              <w:jc w:val="center"/>
              <w:rPr>
                <w:rFonts w:ascii="仿宋" w:eastAsia="仿宋" w:hAnsi="仿宋" w:cs="宋体"/>
                <w:snapToGrid w:val="0"/>
                <w:szCs w:val="24"/>
              </w:rPr>
            </w:pPr>
            <w:r w:rsidRPr="009E12CA">
              <w:rPr>
                <w:rFonts w:ascii="仿宋" w:eastAsia="仿宋" w:hAnsi="仿宋" w:cs="宋体" w:hint="eastAsia"/>
                <w:snapToGrid w:val="0"/>
                <w:szCs w:val="24"/>
              </w:rPr>
              <w:t>2套</w:t>
            </w:r>
          </w:p>
        </w:tc>
        <w:tc>
          <w:tcPr>
            <w:tcW w:w="174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562F2" w:rsidRPr="009E12CA" w:rsidRDefault="002562F2" w:rsidP="000D4EEA">
            <w:pPr>
              <w:pStyle w:val="af"/>
              <w:wordWrap w:val="0"/>
              <w:spacing w:before="210" w:after="210"/>
              <w:jc w:val="center"/>
              <w:rPr>
                <w:rFonts w:ascii="仿宋" w:eastAsia="仿宋" w:hAnsi="仿宋" w:cs="宋体"/>
                <w:snapToGrid w:val="0"/>
                <w:szCs w:val="24"/>
              </w:rPr>
            </w:pPr>
          </w:p>
        </w:tc>
      </w:tr>
    </w:tbl>
    <w:p w:rsidR="002562F2" w:rsidRPr="009E12CA" w:rsidRDefault="002562F2" w:rsidP="000D4EEA">
      <w:pPr>
        <w:widowControl/>
        <w:wordWrap w:val="0"/>
        <w:spacing w:before="210" w:after="210"/>
        <w:jc w:val="left"/>
        <w:rPr>
          <w:rFonts w:ascii="仿宋" w:eastAsia="仿宋" w:hAnsi="仿宋" w:cs="宋体"/>
          <w:snapToGrid w:val="0"/>
          <w:kern w:val="0"/>
          <w:sz w:val="22"/>
          <w:szCs w:val="22"/>
        </w:rPr>
      </w:pPr>
      <w:r w:rsidRPr="009E12CA">
        <w:rPr>
          <w:rFonts w:ascii="宋体" w:hAnsi="宋体" w:cs="宋体" w:hint="eastAsia"/>
          <w:snapToGrid w:val="0"/>
          <w:kern w:val="0"/>
          <w:sz w:val="22"/>
          <w:szCs w:val="22"/>
        </w:rPr>
        <w:t> </w:t>
      </w:r>
    </w:p>
    <w:p w:rsidR="002562F2" w:rsidRPr="009E12CA" w:rsidRDefault="002562F2" w:rsidP="000D4EEA">
      <w:pPr>
        <w:widowControl/>
        <w:wordWrap w:val="0"/>
        <w:spacing w:before="210" w:after="210"/>
        <w:rPr>
          <w:rFonts w:ascii="仿宋" w:eastAsia="仿宋" w:hAnsi="仿宋" w:cs="宋体"/>
          <w:snapToGrid w:val="0"/>
          <w:kern w:val="0"/>
          <w:sz w:val="22"/>
          <w:szCs w:val="22"/>
        </w:rPr>
      </w:pPr>
      <w:r w:rsidRPr="009E12CA">
        <w:rPr>
          <w:rFonts w:ascii="仿宋" w:eastAsia="仿宋" w:hAnsi="仿宋" w:cs="宋体" w:hint="eastAsia"/>
          <w:snapToGrid w:val="0"/>
          <w:kern w:val="0"/>
          <w:sz w:val="28"/>
          <w:szCs w:val="24"/>
        </w:rPr>
        <w:t>二、4K超高清摄像系统参数</w:t>
      </w:r>
      <w:r w:rsidRPr="009E12CA">
        <w:rPr>
          <w:rFonts w:ascii="仿宋" w:eastAsia="仿宋" w:hAnsi="仿宋" w:cs="宋体" w:hint="eastAsia"/>
          <w:snapToGrid w:val="0"/>
          <w:kern w:val="0"/>
          <w:sz w:val="24"/>
          <w:szCs w:val="24"/>
        </w:rPr>
        <w:t>：</w:t>
      </w:r>
    </w:p>
    <w:p w:rsidR="00F038D6" w:rsidRPr="009E12CA" w:rsidRDefault="00F038D6" w:rsidP="006816E9">
      <w:pPr>
        <w:pStyle w:val="af"/>
        <w:wordWrap w:val="0"/>
        <w:adjustRightInd w:val="0"/>
        <w:snapToGrid w:val="0"/>
        <w:spacing w:before="0" w:beforeAutospacing="0" w:after="0" w:afterAutospacing="0" w:line="312" w:lineRule="auto"/>
        <w:ind w:firstLineChars="200" w:firstLine="562"/>
        <w:rPr>
          <w:rFonts w:ascii="仿宋" w:eastAsia="仿宋" w:hAnsi="仿宋" w:cs="宋体"/>
          <w:b/>
          <w:snapToGrid w:val="0"/>
          <w:sz w:val="28"/>
          <w:szCs w:val="28"/>
        </w:rPr>
      </w:pPr>
      <w:r w:rsidRPr="009E12CA">
        <w:rPr>
          <w:rFonts w:ascii="仿宋" w:eastAsia="仿宋" w:hAnsi="仿宋" w:cs="宋体" w:hint="eastAsia"/>
          <w:b/>
          <w:snapToGrid w:val="0"/>
          <w:sz w:val="28"/>
          <w:szCs w:val="28"/>
        </w:rPr>
        <w:t>2.</w:t>
      </w:r>
      <w:bookmarkStart w:id="24" w:name="_Hlk40981329"/>
      <w:bookmarkStart w:id="25" w:name="_Hlk40715653"/>
      <w:bookmarkEnd w:id="24"/>
      <w:bookmarkEnd w:id="25"/>
      <w:r w:rsidR="006816E9" w:rsidRPr="009E12CA">
        <w:rPr>
          <w:rFonts w:ascii="仿宋" w:eastAsia="仿宋" w:hAnsi="仿宋" w:cs="宋体"/>
          <w:b/>
          <w:snapToGrid w:val="0"/>
          <w:sz w:val="28"/>
          <w:szCs w:val="28"/>
        </w:rPr>
        <w:t xml:space="preserve"> </w:t>
      </w:r>
      <w:r w:rsidRPr="009E12CA">
        <w:rPr>
          <w:rFonts w:ascii="仿宋" w:eastAsia="仿宋" w:hAnsi="仿宋" w:cs="宋体" w:hint="eastAsia"/>
          <w:b/>
          <w:snapToGrid w:val="0"/>
          <w:sz w:val="28"/>
          <w:szCs w:val="28"/>
        </w:rPr>
        <w:t>4K超高清摄像主机</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4K超高清摄像系统主机，具有3840*2160逐行扫描内镜成像性能；</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2.2</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图像输出分辨率包括：3840*2160@60fps和1920*1080@60fps两种；</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2.3</w:t>
      </w:r>
      <w:r w:rsidR="006816E9" w:rsidRPr="009E12CA">
        <w:rPr>
          <w:rFonts w:ascii="仿宋" w:eastAsia="仿宋" w:hAnsi="仿宋" w:cs="宋体"/>
          <w:snapToGrid w:val="0"/>
          <w:sz w:val="28"/>
          <w:szCs w:val="28"/>
        </w:rPr>
        <w:t xml:space="preserve"> </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主机能够同时支持5路1080P@60Hz及2路4K@60Hz全画面视频输出；</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2.4</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图像色域范围支持BT.2020、BT.709。</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2.5</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电击防护等级，CF型；</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2.6</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具备白平衡、场景模式选择、拍照、录像、冻结，缩放，图像翻转等功能，具有菜单控制（亮度和2倍数字变焦）的内置菜单等功能；</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lastRenderedPageBreak/>
        <w:t>2.7.具有精准曝光控制和图像降噪调节，曝光亮度和降噪11级区间可调；</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2.8.具有增益控制，色调调节，色彩饱和度调节，锐度调节等图像调节功能；</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2.9.场景模式≥8种，包括：胸腹腔镜、腹腔镜（小）、关节镜、宫腔镜、膀胱镜、耳鼻喉镜、纤维镜、自定义模式、可实现一键切换；</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2.10.可通过移动存储设备一键导入导出医生的场景设置；</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2.11.</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主机原生自带4K（3840</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2160分辨率）和全高清（1920</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1080分辨率）两种图像刻录功能，支持H.265编码，支持8Mbps-64Mbps码率可调；支持固定码率、可变码率可配；</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2.12.集成图文工作站功能，可以采集4K（3840</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2160分辨率）和全高清（1920</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1080分辨率）图片，连接打印机后，能够一键生成图像报告。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2.13.具备去网格功能，针对纤维镜和输尿管硬镜在实际应用中由于网格重叠产生的网纹进行去网纹处理。</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2.14.</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具有智能光源联动功能，无需任何手动按键全自动调节光源亮度，使手术更加高效便捷。（可提供省级以上医疗器械检验所出具的检测报告）；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2.15.USB接口不少于4个，其中USB2.0</w:t>
      </w:r>
      <w:r w:rsidRPr="009E12CA">
        <w:rPr>
          <w:rFonts w:cs="宋体" w:hint="eastAsia"/>
          <w:snapToGrid w:val="0"/>
          <w:sz w:val="28"/>
          <w:szCs w:val="28"/>
        </w:rPr>
        <w:t> </w:t>
      </w:r>
      <w:r w:rsidR="00431760" w:rsidRPr="009E12CA">
        <w:rPr>
          <w:rFonts w:ascii="仿宋" w:eastAsia="仿宋" w:hAnsi="仿宋" w:cs="仿宋" w:hint="eastAsia"/>
          <w:snapToGrid w:val="0"/>
          <w:sz w:val="28"/>
          <w:szCs w:val="28"/>
        </w:rPr>
        <w:t>×</w:t>
      </w:r>
      <w:r w:rsidRPr="009E12CA">
        <w:rPr>
          <w:rFonts w:ascii="仿宋" w:eastAsia="仿宋" w:hAnsi="仿宋" w:cs="仿宋" w:hint="eastAsia"/>
          <w:snapToGrid w:val="0"/>
          <w:sz w:val="28"/>
          <w:szCs w:val="28"/>
        </w:rPr>
        <w:t>2</w:t>
      </w:r>
      <w:r w:rsidRPr="009E12CA">
        <w:rPr>
          <w:rFonts w:ascii="仿宋" w:eastAsia="仿宋" w:hAnsi="仿宋" w:cs="宋体" w:hint="eastAsia"/>
          <w:snapToGrid w:val="0"/>
          <w:sz w:val="28"/>
          <w:szCs w:val="28"/>
        </w:rPr>
        <w:t>，USB3.0</w:t>
      </w:r>
      <w:r w:rsidRPr="009E12CA">
        <w:rPr>
          <w:rFonts w:cs="宋体" w:hint="eastAsia"/>
          <w:snapToGrid w:val="0"/>
          <w:sz w:val="28"/>
          <w:szCs w:val="28"/>
        </w:rPr>
        <w:t> </w:t>
      </w:r>
      <w:r w:rsidR="00431760" w:rsidRPr="009E12CA">
        <w:rPr>
          <w:rFonts w:ascii="仿宋" w:eastAsia="仿宋" w:hAnsi="仿宋" w:cs="仿宋" w:hint="eastAsia"/>
          <w:snapToGrid w:val="0"/>
          <w:sz w:val="28"/>
          <w:szCs w:val="28"/>
        </w:rPr>
        <w:t>×</w:t>
      </w:r>
      <w:r w:rsidRPr="009E12CA">
        <w:rPr>
          <w:rFonts w:ascii="仿宋" w:eastAsia="仿宋" w:hAnsi="仿宋" w:cs="仿宋" w:hint="eastAsia"/>
          <w:snapToGrid w:val="0"/>
          <w:sz w:val="28"/>
          <w:szCs w:val="28"/>
        </w:rPr>
        <w:t>2</w:t>
      </w:r>
      <w:r w:rsidRPr="009E12CA">
        <w:rPr>
          <w:rFonts w:ascii="仿宋" w:eastAsia="仿宋" w:hAnsi="仿宋" w:cs="宋体" w:hint="eastAsia"/>
          <w:snapToGrid w:val="0"/>
          <w:sz w:val="28"/>
          <w:szCs w:val="28"/>
        </w:rPr>
        <w:t>，可通过USB接口连接脚踏开关，键盘，打印机、USB存储设备等外设；</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2.16.支持多种输出端口：3G-SDI，HDMI2.0，DVI-D、HD-SDI、HDMI1.4；</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2.17.操作界面具有中英文语言设置，默认简体中文；</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2.18.工作功率小于70VA；</w:t>
      </w:r>
    </w:p>
    <w:p w:rsidR="00F038D6" w:rsidRPr="009E12CA" w:rsidRDefault="00F038D6" w:rsidP="006816E9">
      <w:pPr>
        <w:pStyle w:val="af"/>
        <w:wordWrap w:val="0"/>
        <w:adjustRightInd w:val="0"/>
        <w:snapToGrid w:val="0"/>
        <w:spacing w:before="0" w:beforeAutospacing="0" w:after="0" w:afterAutospacing="0" w:line="312" w:lineRule="auto"/>
        <w:ind w:firstLineChars="200" w:firstLine="562"/>
        <w:rPr>
          <w:rFonts w:ascii="仿宋" w:eastAsia="仿宋" w:hAnsi="仿宋" w:cs="宋体"/>
          <w:b/>
          <w:snapToGrid w:val="0"/>
          <w:sz w:val="28"/>
          <w:szCs w:val="28"/>
        </w:rPr>
      </w:pPr>
      <w:r w:rsidRPr="009E12CA">
        <w:rPr>
          <w:rFonts w:ascii="仿宋" w:eastAsia="仿宋" w:hAnsi="仿宋" w:cs="宋体" w:hint="eastAsia"/>
          <w:b/>
          <w:snapToGrid w:val="0"/>
          <w:sz w:val="28"/>
          <w:szCs w:val="28"/>
        </w:rPr>
        <w:t>3.4K摄像头</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3.1.与同品牌4K超高清内窥镜摄像系统主机配合使用；</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3.2.</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1/2.5英寸CMOS芯片，摄像头采集像素不小于800万，原生输出3840*2160@60fps及10bit的4K超高清图像数据；</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3.3.</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信噪比≥65dB（可提供省级以上医疗器械检验所出具的检测报告）；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3.4.</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垂直有效分辨率≥2500（可提供省级以上医疗器械检验所出具的检测报告）；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3.5.摄像头与光学适配器分体设计，标配光学适配器焦距为25mm，可连接标准C-Mount接口的各种定焦或变焦光学适配器；</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lastRenderedPageBreak/>
        <w:t>3.6.摄像头控制按键4个，支持两个自定义按键功能(白平衡、冻结、曝光亮度调节、锐度调节、缩放，图像翻转，场景设置)，按键支持长按，短按设置。</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3.7.摄像头最大温度小于41℃（可提供省级以上医疗器械检验所出具的检测报告）；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3.8.防水防尘等级IPX7，支持戊二醛浸泡消毒。</w:t>
      </w:r>
    </w:p>
    <w:p w:rsidR="00F038D6" w:rsidRPr="009E12CA" w:rsidRDefault="00F038D6" w:rsidP="006816E9">
      <w:pPr>
        <w:pStyle w:val="af"/>
        <w:wordWrap w:val="0"/>
        <w:adjustRightInd w:val="0"/>
        <w:snapToGrid w:val="0"/>
        <w:spacing w:before="0" w:beforeAutospacing="0" w:after="0" w:afterAutospacing="0" w:line="312" w:lineRule="auto"/>
        <w:ind w:firstLineChars="200" w:firstLine="562"/>
        <w:rPr>
          <w:rFonts w:ascii="仿宋" w:eastAsia="仿宋" w:hAnsi="仿宋" w:cs="宋体"/>
          <w:b/>
          <w:snapToGrid w:val="0"/>
          <w:sz w:val="28"/>
          <w:szCs w:val="28"/>
        </w:rPr>
      </w:pPr>
      <w:r w:rsidRPr="009E12CA">
        <w:rPr>
          <w:rFonts w:ascii="仿宋" w:eastAsia="仿宋" w:hAnsi="仿宋" w:cs="宋体" w:hint="eastAsia"/>
          <w:b/>
          <w:snapToGrid w:val="0"/>
          <w:sz w:val="28"/>
          <w:szCs w:val="28"/>
        </w:rPr>
        <w:t>4.LED冷光源</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4.1.工作功率小于80VA；</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4.2.电击防护等级，CF型。</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4.3.使用寿命大于30000小时；</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4.4.输出接口支持10mm导光束通用接口；</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4.5.光源类型为LED冷光源；</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4.6.光源色温区间在5700K±500K；</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4.7.输出总光通量：1000lm，显色指数≥90%（可提供省级以上医疗器械检验所出具的检测报告）；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4.8.</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具有智能光源联动功能，无需任何手动按键全自动调节光源亮度，使手术更加高效便捷。（可提供省级以上医疗器械检验所出具的检测报告）；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4.9.具有光纤插入自动检测功能，无光纤插入时光源不发光；（可提供省级以上医疗器械检验所出具的检测报告）；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4.10.具有光源寿命提示功能；</w:t>
      </w:r>
    </w:p>
    <w:p w:rsidR="00F038D6" w:rsidRPr="009E12CA" w:rsidRDefault="00F038D6" w:rsidP="006816E9">
      <w:pPr>
        <w:pStyle w:val="af"/>
        <w:wordWrap w:val="0"/>
        <w:adjustRightInd w:val="0"/>
        <w:snapToGrid w:val="0"/>
        <w:spacing w:before="0" w:beforeAutospacing="0" w:after="0" w:afterAutospacing="0" w:line="312" w:lineRule="auto"/>
        <w:ind w:firstLineChars="200" w:firstLine="562"/>
        <w:rPr>
          <w:rFonts w:ascii="仿宋" w:eastAsia="仿宋" w:hAnsi="仿宋" w:cs="宋体"/>
          <w:b/>
          <w:snapToGrid w:val="0"/>
          <w:sz w:val="28"/>
          <w:szCs w:val="28"/>
        </w:rPr>
      </w:pPr>
      <w:r w:rsidRPr="009E12CA">
        <w:rPr>
          <w:rFonts w:ascii="仿宋" w:eastAsia="仿宋" w:hAnsi="仿宋" w:cs="宋体" w:hint="eastAsia"/>
          <w:b/>
          <w:snapToGrid w:val="0"/>
          <w:sz w:val="28"/>
          <w:szCs w:val="28"/>
        </w:rPr>
        <w:t>5.32寸监视器</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5.1.</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与4K超高清内窥镜摄像系统主机同一品牌。</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5.2.医用32英寸IPS面板，分辨率为3840×2160。</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5.3.专业防护设计：采用AR玻璃，防炫目、抗反射、高透光，避免显示器在严苛的条件下被损伤，方便清洁消毒，提高耐用性。采用光学贴合工艺，提升对比度，避免影像重影。</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5.4.最大亮度：≥650cd/m</w:t>
      </w:r>
      <w:r w:rsidRPr="009E12CA">
        <w:rPr>
          <w:rFonts w:ascii="仿宋" w:hAnsi="仿宋" w:cs="宋体" w:hint="eastAsia"/>
          <w:snapToGrid w:val="0"/>
          <w:sz w:val="28"/>
          <w:szCs w:val="28"/>
        </w:rPr>
        <w:t>²</w:t>
      </w:r>
      <w:r w:rsidRPr="009E12CA">
        <w:rPr>
          <w:rFonts w:cs="宋体" w:hint="eastAsia"/>
          <w:snapToGrid w:val="0"/>
          <w:sz w:val="28"/>
          <w:szCs w:val="28"/>
        </w:rPr>
        <w:t> </w:t>
      </w:r>
      <w:r w:rsidRPr="009E12CA">
        <w:rPr>
          <w:rFonts w:ascii="仿宋" w:eastAsia="仿宋" w:hAnsi="仿宋" w:cs="宋体" w:hint="eastAsia"/>
          <w:snapToGrid w:val="0"/>
          <w:sz w:val="28"/>
          <w:szCs w:val="28"/>
        </w:rPr>
        <w:t>；</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5.5.对比度：≥1350:1；</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5.6.视角：≥178°(水平/垂直)</w:t>
      </w:r>
      <w:r w:rsidRPr="009E12CA">
        <w:rPr>
          <w:rFonts w:cs="宋体" w:hint="eastAsia"/>
          <w:snapToGrid w:val="0"/>
          <w:sz w:val="28"/>
          <w:szCs w:val="28"/>
        </w:rPr>
        <w:t> </w:t>
      </w:r>
      <w:r w:rsidRPr="009E12CA">
        <w:rPr>
          <w:rFonts w:ascii="仿宋" w:eastAsia="仿宋" w:hAnsi="仿宋" w:cs="宋体" w:hint="eastAsia"/>
          <w:snapToGrid w:val="0"/>
          <w:sz w:val="28"/>
          <w:szCs w:val="28"/>
        </w:rPr>
        <w:t>；</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5.7.响应时间：≤18ms；</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5.8.输入接口：DVI-D</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3G-SDI/HD-SDI、DP、HDMI；</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lastRenderedPageBreak/>
        <w:t>5.9.输出接口：DVI-D</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3G-SDI/HD-SDI；</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5.10.防水防尘设计：防水等级前壳IP65，后壳IP22，防尘易清洁，符合手术室使用环境（提供证明性报告）；</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5.11.实时画面增强：内置多种实时画面增强（RPE）模式，可针对动态视频画面，进行逐帧清晰度、对比度的优化，提升视频画面的真实度和临场感。</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5.12.色域匹配：内置两种不同色域空间，根据摄像头光源进行色域匹配，实现基本颜色纯正显示，呈现更多色彩细节，更逼真地重现贴近实际的色彩显示效果。</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5.13.多窗口显示功能：支持画中画、画与画功能</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可同时输入两路信号，在一个屏幕上显示不同内容，满足医院不同影像组合的需求。</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5.14.定制伽马功能：内置多种显示模式或伽马曲线，以满足医院不同的使用要求；也可根据用户的需求进行伽马曲线定制功能。</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5.15.内置电源：AC100~240V 50/60HZ输入</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5.16.产品认证及测试标准：CCC，符合GB9706.1-1系统安全要求。</w:t>
      </w:r>
    </w:p>
    <w:p w:rsidR="00F038D6" w:rsidRPr="009E12CA" w:rsidRDefault="00F038D6" w:rsidP="006816E9">
      <w:pPr>
        <w:pStyle w:val="af"/>
        <w:wordWrap w:val="0"/>
        <w:adjustRightInd w:val="0"/>
        <w:snapToGrid w:val="0"/>
        <w:spacing w:before="0" w:beforeAutospacing="0" w:after="0" w:afterAutospacing="0" w:line="312" w:lineRule="auto"/>
        <w:ind w:firstLineChars="200" w:firstLine="562"/>
        <w:rPr>
          <w:rFonts w:ascii="仿宋" w:eastAsia="仿宋" w:hAnsi="仿宋" w:cs="宋体"/>
          <w:b/>
          <w:snapToGrid w:val="0"/>
          <w:sz w:val="28"/>
          <w:szCs w:val="28"/>
        </w:rPr>
      </w:pPr>
      <w:r w:rsidRPr="009E12CA">
        <w:rPr>
          <w:rFonts w:ascii="仿宋" w:eastAsia="仿宋" w:hAnsi="仿宋" w:cs="宋体" w:hint="eastAsia"/>
          <w:b/>
          <w:snapToGrid w:val="0"/>
          <w:sz w:val="28"/>
          <w:szCs w:val="28"/>
        </w:rPr>
        <w:t>6.医用台车</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6.1.结构主体全部采用优质钢材制作，人体工学把手，可方便移动。</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6.2.具有监视器挂臂。挂臂具有三关节调整功能，能够进行360°旋转调节且高度可调；</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6.3.所有脚轮均为静音制动脚轮；</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6.4.具有四层隔板，隔板高度可调，第一层隔板配有键盘托板，最低层配有置物箱；</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6.5.标配用于悬挂软性镜的挂架，高度连续可调；</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6.6.监视器支臂高度：170cm；监视器支臂可降低3个档位。</w:t>
      </w:r>
    </w:p>
    <w:p w:rsidR="00F038D6" w:rsidRPr="009E12CA" w:rsidRDefault="00F038D6" w:rsidP="006816E9">
      <w:pPr>
        <w:pStyle w:val="af"/>
        <w:wordWrap w:val="0"/>
        <w:adjustRightInd w:val="0"/>
        <w:snapToGrid w:val="0"/>
        <w:spacing w:before="0" w:beforeAutospacing="0" w:after="0" w:afterAutospacing="0" w:line="312" w:lineRule="auto"/>
        <w:ind w:firstLineChars="200" w:firstLine="562"/>
        <w:rPr>
          <w:rFonts w:ascii="仿宋" w:eastAsia="仿宋" w:hAnsi="仿宋" w:cs="宋体"/>
          <w:b/>
          <w:snapToGrid w:val="0"/>
          <w:sz w:val="28"/>
          <w:szCs w:val="28"/>
        </w:rPr>
      </w:pPr>
      <w:r w:rsidRPr="009E12CA">
        <w:rPr>
          <w:rFonts w:ascii="仿宋" w:eastAsia="仿宋" w:hAnsi="仿宋" w:cs="宋体" w:hint="eastAsia"/>
          <w:b/>
          <w:snapToGrid w:val="0"/>
          <w:sz w:val="28"/>
          <w:szCs w:val="28"/>
        </w:rPr>
        <w:t>7.导光束</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7.1.支持长度</w:t>
      </w:r>
      <w:r w:rsidR="00806A8A"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3000mm；有效芯径</w:t>
      </w:r>
      <w:r w:rsidR="00806A8A"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5.0mm。</w:t>
      </w:r>
    </w:p>
    <w:p w:rsidR="00F038D6" w:rsidRPr="009E12CA" w:rsidRDefault="00F038D6" w:rsidP="006816E9">
      <w:pPr>
        <w:pStyle w:val="af"/>
        <w:wordWrap w:val="0"/>
        <w:adjustRightInd w:val="0"/>
        <w:snapToGrid w:val="0"/>
        <w:spacing w:before="0" w:beforeAutospacing="0" w:after="0" w:afterAutospacing="0" w:line="312" w:lineRule="auto"/>
        <w:ind w:firstLineChars="200" w:firstLine="562"/>
        <w:rPr>
          <w:rFonts w:ascii="仿宋" w:eastAsia="仿宋" w:hAnsi="仿宋" w:cs="宋体"/>
          <w:b/>
          <w:snapToGrid w:val="0"/>
          <w:sz w:val="28"/>
          <w:szCs w:val="28"/>
        </w:rPr>
      </w:pPr>
      <w:r w:rsidRPr="009E12CA">
        <w:rPr>
          <w:rFonts w:ascii="仿宋" w:eastAsia="仿宋" w:hAnsi="仿宋" w:cs="宋体" w:hint="eastAsia"/>
          <w:b/>
          <w:snapToGrid w:val="0"/>
          <w:sz w:val="28"/>
          <w:szCs w:val="28"/>
        </w:rPr>
        <w:t>8.内窥镜</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8.1.4K腹腔镜，直径10mm，长度330mm。</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8.2.具备高透光率，保证图像更自然、更真实；具有更加出色的细节分辨能力。</w:t>
      </w:r>
    </w:p>
    <w:p w:rsidR="00F038D6" w:rsidRPr="009E12CA" w:rsidRDefault="00F038D6" w:rsidP="006816E9">
      <w:pPr>
        <w:pStyle w:val="af"/>
        <w:wordWrap w:val="0"/>
        <w:adjustRightInd w:val="0"/>
        <w:snapToGrid w:val="0"/>
        <w:spacing w:before="0" w:beforeAutospacing="0" w:after="0" w:afterAutospacing="0" w:line="312" w:lineRule="auto"/>
        <w:ind w:firstLineChars="200" w:firstLine="562"/>
        <w:rPr>
          <w:rFonts w:ascii="仿宋" w:eastAsia="仿宋" w:hAnsi="仿宋" w:cs="宋体"/>
          <w:b/>
          <w:snapToGrid w:val="0"/>
          <w:sz w:val="28"/>
          <w:szCs w:val="28"/>
        </w:rPr>
      </w:pPr>
      <w:r w:rsidRPr="009E12CA">
        <w:rPr>
          <w:rFonts w:ascii="仿宋" w:eastAsia="仿宋" w:hAnsi="仿宋" w:cs="宋体" w:hint="eastAsia"/>
          <w:b/>
          <w:snapToGrid w:val="0"/>
          <w:sz w:val="28"/>
          <w:szCs w:val="28"/>
        </w:rPr>
        <w:t>9.高流量自动气腹机</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lastRenderedPageBreak/>
        <w:t>9.1.</w:t>
      </w:r>
      <w:r w:rsidR="004317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与4K超高清内窥镜摄像系统为同一生产厂家，不可为授权生产的同一品牌，以确保系统各项功能稳定。</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9.2.电击防护等级，CF型；</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9.3.具有开机自检功能；</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9.4.流速≥50升/分钟，流量调节范围0.1-50L/min，符合精确调节和高流速供气的需求；</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9.5.压力范围：2mmHg-30mmHg，压力显示准确性±2mmHg；</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9.6.具有恒压变流控制功能，实时监控气腹压力，智能算法精准控制充气量，气腹建立快速平稳；</w:t>
      </w:r>
    </w:p>
    <w:p w:rsidR="00F038D6" w:rsidRPr="009E12CA" w:rsidRDefault="00F038D6"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9.7.具有恒温加热功能，末端输入人体内的气体恒定为37℃；</w:t>
      </w:r>
    </w:p>
    <w:p w:rsidR="007D2DDA" w:rsidRPr="009E12CA" w:rsidRDefault="00F038D6" w:rsidP="006816E9">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2"/>
          <w:szCs w:val="22"/>
        </w:rPr>
      </w:pPr>
      <w:r w:rsidRPr="009E12CA">
        <w:rPr>
          <w:rFonts w:ascii="仿宋" w:eastAsia="仿宋" w:hAnsi="仿宋" w:cs="宋体" w:hint="eastAsia"/>
          <w:snapToGrid w:val="0"/>
          <w:sz w:val="28"/>
          <w:szCs w:val="28"/>
        </w:rPr>
        <w:t>9.8.具有智能排烟功能，通过图像算法识别烟雾，快速响应后排气除烟；</w:t>
      </w:r>
    </w:p>
    <w:p w:rsidR="007D2DDA" w:rsidRPr="009E12CA" w:rsidRDefault="00305C1D" w:rsidP="000D4EEA">
      <w:pPr>
        <w:wordWrap w:val="0"/>
        <w:rPr>
          <w:rFonts w:ascii="仿宋" w:eastAsia="仿宋" w:hAnsi="仿宋"/>
          <w:snapToGrid w:val="0"/>
          <w:kern w:val="0"/>
        </w:rPr>
      </w:pPr>
      <w:r w:rsidRPr="009E12CA">
        <w:rPr>
          <w:rFonts w:ascii="仿宋" w:eastAsia="仿宋" w:hAnsi="仿宋"/>
          <w:snapToGrid w:val="0"/>
          <w:kern w:val="0"/>
          <w:sz w:val="28"/>
        </w:rPr>
        <w:br w:type="page"/>
      </w:r>
    </w:p>
    <w:p w:rsidR="00305C1D" w:rsidRPr="009E12CA" w:rsidRDefault="00305C1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2-3</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纤维喉镜</w:t>
      </w:r>
    </w:p>
    <w:p w:rsidR="00D3560B" w:rsidRPr="009E12CA" w:rsidRDefault="00D3560B" w:rsidP="000D4EEA">
      <w:pPr>
        <w:widowControl/>
        <w:wordWrap w:val="0"/>
        <w:spacing w:before="210" w:after="210"/>
        <w:jc w:val="center"/>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支气管镜技术参数</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主机与各种手柄连接方式：均可带电一键插拔连接、分离，无旋转</w:t>
      </w:r>
      <w:r w:rsidRPr="009E12CA">
        <w:rPr>
          <w:rFonts w:cs="宋体" w:hint="eastAsia"/>
          <w:snapToGrid w:val="0"/>
          <w:sz w:val="28"/>
          <w:szCs w:val="28"/>
        </w:rPr>
        <w:t> </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2</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主机屏幕：采用医用电阻触摸屏，通过压力点触，方便医生戴手套操作</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*3</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主机兼容性：可兼容可视喉镜手柄、硬镜手柄、软镜手柄，无需转接，支持热插拔。</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4</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USB读取与存储，不少于16G</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5</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主机内置操作使用视频</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6</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显示器可上下左右双方向旋转</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7</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主机工作时间：≥240min内置锂电池，容量不低于2400mAh</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8</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显示器≥3英寸，采用广角高亮显示屏</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9</w:t>
      </w:r>
      <w:r w:rsidR="006816E9" w:rsidRPr="009E12CA">
        <w:rPr>
          <w:rFonts w:ascii="仿宋" w:eastAsia="仿宋" w:hAnsi="仿宋" w:cs="宋体"/>
          <w:snapToGrid w:val="0"/>
          <w:sz w:val="28"/>
          <w:szCs w:val="28"/>
        </w:rPr>
        <w:t>.</w:t>
      </w:r>
      <w:r w:rsidRPr="009E12CA">
        <w:rPr>
          <w:rFonts w:ascii="仿宋" w:eastAsia="仿宋" w:hAnsi="仿宋" w:cs="仿宋" w:hint="eastAsia"/>
          <w:snapToGrid w:val="0"/>
          <w:sz w:val="28"/>
          <w:szCs w:val="28"/>
        </w:rPr>
        <w:t xml:space="preserve"> </w:t>
      </w:r>
      <w:r w:rsidRPr="009E12CA">
        <w:rPr>
          <w:rFonts w:ascii="仿宋" w:eastAsia="仿宋" w:hAnsi="仿宋" w:cs="宋体" w:hint="eastAsia"/>
          <w:snapToGrid w:val="0"/>
          <w:sz w:val="28"/>
          <w:szCs w:val="28"/>
        </w:rPr>
        <w:t>视场角≥100°</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10 一键拍照/录像功能/教学视频</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*11</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软镜要求：采用数字电子成像技术，无内置光纤，视角≥90°</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*12</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插入部外径：≤5.2mm</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13</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内置吸引通道直径：≥2.4mm</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*14</w:t>
      </w:r>
      <w:r w:rsidR="006816E9" w:rsidRPr="009E12CA">
        <w:rPr>
          <w:rFonts w:ascii="仿宋" w:eastAsia="仿宋" w:hAnsi="仿宋" w:cs="宋体"/>
          <w:snapToGrid w:val="0"/>
          <w:sz w:val="28"/>
          <w:szCs w:val="28"/>
        </w:rPr>
        <w:t>.</w:t>
      </w:r>
      <w:r w:rsidRPr="009E12CA">
        <w:rPr>
          <w:rFonts w:ascii="仿宋" w:eastAsia="仿宋" w:hAnsi="仿宋" w:cs="宋体" w:hint="eastAsia"/>
          <w:snapToGrid w:val="0"/>
          <w:sz w:val="28"/>
          <w:szCs w:val="28"/>
        </w:rPr>
        <w:t xml:space="preserve"> 长度</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≥60cm，照明采用两个LED灯，亮度≥400LUX</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15</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可弯曲角度</w:t>
      </w:r>
      <w:r w:rsidR="00E40860" w:rsidRPr="009E12CA">
        <w:rPr>
          <w:rFonts w:ascii="仿宋" w:eastAsia="仿宋" w:hAnsi="仿宋" w:cs="宋体" w:hint="eastAsia"/>
          <w:snapToGrid w:val="0"/>
          <w:sz w:val="28"/>
          <w:szCs w:val="28"/>
        </w:rPr>
        <w:t>：</w:t>
      </w:r>
      <w:r w:rsidRPr="009E12CA">
        <w:rPr>
          <w:rFonts w:ascii="仿宋" w:eastAsia="仿宋" w:hAnsi="仿宋" w:cs="宋体" w:hint="eastAsia"/>
          <w:snapToGrid w:val="0"/>
          <w:sz w:val="28"/>
          <w:szCs w:val="28"/>
        </w:rPr>
        <w:t>向上≥100°，向下≥100°。</w:t>
      </w:r>
    </w:p>
    <w:p w:rsidR="00D3560B"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16</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成像距离范围：≥3～50mm</w:t>
      </w:r>
    </w:p>
    <w:p w:rsidR="007D2DDA" w:rsidRPr="009E12CA" w:rsidRDefault="00D3560B"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szCs w:val="28"/>
        </w:rPr>
      </w:pPr>
      <w:r w:rsidRPr="009E12CA">
        <w:rPr>
          <w:rFonts w:ascii="仿宋" w:eastAsia="仿宋" w:hAnsi="仿宋" w:cs="宋体" w:hint="eastAsia"/>
          <w:snapToGrid w:val="0"/>
          <w:sz w:val="28"/>
          <w:szCs w:val="28"/>
        </w:rPr>
        <w:t>17</w:t>
      </w:r>
      <w:r w:rsidR="006816E9" w:rsidRPr="009E12CA">
        <w:rPr>
          <w:rFonts w:ascii="仿宋" w:eastAsia="仿宋" w:hAnsi="仿宋" w:cs="宋体"/>
          <w:snapToGrid w:val="0"/>
          <w:sz w:val="28"/>
          <w:szCs w:val="28"/>
        </w:rPr>
        <w:t xml:space="preserve">. </w:t>
      </w:r>
      <w:r w:rsidRPr="009E12CA">
        <w:rPr>
          <w:rFonts w:ascii="仿宋" w:eastAsia="仿宋" w:hAnsi="仿宋" w:cs="宋体" w:hint="eastAsia"/>
          <w:snapToGrid w:val="0"/>
          <w:sz w:val="28"/>
          <w:szCs w:val="28"/>
        </w:rPr>
        <w:t>连接方式和主机一键插拔，无旋转</w:t>
      </w:r>
    </w:p>
    <w:p w:rsidR="007D2DDA" w:rsidRPr="009E12CA" w:rsidRDefault="00305C1D" w:rsidP="000D4EEA">
      <w:pPr>
        <w:wordWrap w:val="0"/>
        <w:rPr>
          <w:rFonts w:ascii="仿宋" w:eastAsia="仿宋" w:hAnsi="仿宋"/>
          <w:snapToGrid w:val="0"/>
          <w:kern w:val="0"/>
        </w:rPr>
      </w:pPr>
      <w:r w:rsidRPr="009E12CA">
        <w:rPr>
          <w:rFonts w:ascii="仿宋" w:eastAsia="仿宋" w:hAnsi="仿宋"/>
          <w:snapToGrid w:val="0"/>
          <w:kern w:val="0"/>
          <w:sz w:val="28"/>
        </w:rPr>
        <w:br w:type="page"/>
      </w:r>
    </w:p>
    <w:p w:rsidR="00305C1D" w:rsidRPr="009E12CA" w:rsidRDefault="00305C1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2-4</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喉镜</w:t>
      </w:r>
    </w:p>
    <w:p w:rsidR="006816E9" w:rsidRPr="009E12CA" w:rsidRDefault="006816E9" w:rsidP="000D4EEA">
      <w:pPr>
        <w:widowControl/>
        <w:shd w:val="clear" w:color="auto" w:fill="FFFFFF"/>
        <w:wordWrap w:val="0"/>
        <w:adjustRightInd w:val="0"/>
        <w:snapToGrid w:val="0"/>
        <w:spacing w:line="312" w:lineRule="auto"/>
        <w:ind w:firstLineChars="200" w:firstLine="562"/>
        <w:jc w:val="left"/>
        <w:rPr>
          <w:rFonts w:ascii="仿宋" w:eastAsia="仿宋" w:hAnsi="仿宋" w:cs="宋体"/>
          <w:b/>
          <w:bCs/>
          <w:snapToGrid w:val="0"/>
          <w:kern w:val="0"/>
          <w:sz w:val="28"/>
          <w:szCs w:val="24"/>
        </w:rPr>
      </w:pPr>
    </w:p>
    <w:p w:rsidR="00B67CC5" w:rsidRPr="009E12CA" w:rsidRDefault="00B67CC5" w:rsidP="000D4EEA">
      <w:pPr>
        <w:widowControl/>
        <w:shd w:val="clear" w:color="auto" w:fill="FFFFFF"/>
        <w:wordWrap w:val="0"/>
        <w:adjustRightInd w:val="0"/>
        <w:snapToGrid w:val="0"/>
        <w:spacing w:line="312" w:lineRule="auto"/>
        <w:ind w:firstLineChars="200" w:firstLine="562"/>
        <w:jc w:val="left"/>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产品名称：麻醉咽喉镜（普通儿童）</w:t>
      </w:r>
    </w:p>
    <w:p w:rsidR="00B67CC5" w:rsidRPr="009E12CA" w:rsidRDefault="00B67CC5" w:rsidP="000D4EEA">
      <w:pPr>
        <w:widowControl/>
        <w:shd w:val="clear" w:color="auto" w:fill="FFFFFF"/>
        <w:wordWrap w:val="0"/>
        <w:adjustRightInd w:val="0"/>
        <w:snapToGrid w:val="0"/>
        <w:spacing w:line="312" w:lineRule="auto"/>
        <w:ind w:firstLineChars="200" w:firstLine="562"/>
        <w:jc w:val="left"/>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技术参数：</w:t>
      </w:r>
    </w:p>
    <w:p w:rsidR="00B67CC5" w:rsidRPr="009E12CA" w:rsidRDefault="00B67CC5"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hint="eastAsia"/>
          <w:snapToGrid w:val="0"/>
          <w:kern w:val="0"/>
          <w:sz w:val="28"/>
          <w:szCs w:val="21"/>
        </w:rPr>
        <w:t>1、配置：直片型镜片HC-B02型、HC-B03型各一片，手柄一只。</w:t>
      </w:r>
    </w:p>
    <w:p w:rsidR="00F038D6" w:rsidRPr="009E12CA" w:rsidRDefault="00B67CC5"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hint="eastAsia"/>
          <w:snapToGrid w:val="0"/>
          <w:kern w:val="0"/>
          <w:sz w:val="28"/>
          <w:szCs w:val="21"/>
        </w:rPr>
        <w:t>3、易于清洁和消毒</w:t>
      </w:r>
    </w:p>
    <w:p w:rsidR="00F038D6"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3</w:t>
      </w:r>
      <w:r w:rsidR="00B67CC5" w:rsidRPr="009E12CA">
        <w:rPr>
          <w:rFonts w:ascii="仿宋" w:eastAsia="仿宋" w:hAnsi="仿宋" w:cs="宋体" w:hint="eastAsia"/>
          <w:snapToGrid w:val="0"/>
          <w:kern w:val="0"/>
          <w:sz w:val="28"/>
          <w:szCs w:val="21"/>
        </w:rPr>
        <w:t>、灯泡装在镜片的前端</w:t>
      </w:r>
    </w:p>
    <w:p w:rsidR="00F038D6"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4</w:t>
      </w:r>
      <w:r w:rsidR="00B67CC5" w:rsidRPr="009E12CA">
        <w:rPr>
          <w:rFonts w:ascii="仿宋" w:eastAsia="仿宋" w:hAnsi="仿宋" w:cs="宋体" w:hint="eastAsia"/>
          <w:snapToGrid w:val="0"/>
          <w:kern w:val="0"/>
          <w:sz w:val="28"/>
          <w:szCs w:val="21"/>
        </w:rPr>
        <w:t>、光线可直接照射</w:t>
      </w:r>
    </w:p>
    <w:p w:rsidR="00F038D6"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5</w:t>
      </w:r>
      <w:r w:rsidR="00B67CC5" w:rsidRPr="009E12CA">
        <w:rPr>
          <w:rFonts w:ascii="仿宋" w:eastAsia="仿宋" w:hAnsi="仿宋" w:cs="宋体" w:hint="eastAsia"/>
          <w:snapToGrid w:val="0"/>
          <w:kern w:val="0"/>
          <w:sz w:val="28"/>
          <w:szCs w:val="21"/>
        </w:rPr>
        <w:t>、维护更经济、有效</w:t>
      </w:r>
    </w:p>
    <w:p w:rsidR="00B67CC5"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6</w:t>
      </w:r>
      <w:r w:rsidR="00B67CC5" w:rsidRPr="009E12CA">
        <w:rPr>
          <w:rFonts w:ascii="仿宋" w:eastAsia="仿宋" w:hAnsi="仿宋" w:cs="宋体" w:hint="eastAsia"/>
          <w:snapToGrid w:val="0"/>
          <w:kern w:val="0"/>
          <w:sz w:val="28"/>
          <w:szCs w:val="21"/>
        </w:rPr>
        <w:t>、装置简便，采用挂钩连接式，可快速、简便地更换镜片的装置。</w:t>
      </w:r>
    </w:p>
    <w:p w:rsidR="00B67CC5"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7</w:t>
      </w:r>
      <w:r w:rsidR="00B67CC5" w:rsidRPr="009E12CA">
        <w:rPr>
          <w:rFonts w:ascii="仿宋" w:eastAsia="仿宋" w:hAnsi="仿宋" w:cs="宋体" w:hint="eastAsia"/>
          <w:snapToGrid w:val="0"/>
          <w:kern w:val="0"/>
          <w:sz w:val="28"/>
          <w:szCs w:val="21"/>
        </w:rPr>
        <w:t>、</w:t>
      </w:r>
      <w:r w:rsidR="00B67CC5" w:rsidRPr="009E12CA">
        <w:rPr>
          <w:rFonts w:ascii="仿宋" w:eastAsia="仿宋" w:hAnsi="仿宋" w:cs="宋体" w:hint="eastAsia"/>
          <w:bCs/>
          <w:snapToGrid w:val="0"/>
          <w:kern w:val="0"/>
          <w:sz w:val="28"/>
          <w:szCs w:val="21"/>
        </w:rPr>
        <w:t>性能结构及组织：</w:t>
      </w:r>
      <w:r w:rsidR="00B67CC5" w:rsidRPr="009E12CA">
        <w:rPr>
          <w:rFonts w:ascii="仿宋" w:eastAsia="仿宋" w:hAnsi="仿宋" w:cs="宋体" w:hint="eastAsia"/>
          <w:snapToGrid w:val="0"/>
          <w:kern w:val="0"/>
          <w:sz w:val="28"/>
          <w:szCs w:val="21"/>
        </w:rPr>
        <w:t>窥视镜片材质：304型Austenitic不锈钢、HO2半硬黄铜、聚丙烯光学纤维；手柄材质：HO2半硬黄铜/Austenitic不锈钢；绝缘部份材质：聚丙烯塑料；</w:t>
      </w:r>
    </w:p>
    <w:p w:rsidR="007D2DDA"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8</w:t>
      </w:r>
      <w:r w:rsidR="00B67CC5" w:rsidRPr="009E12CA">
        <w:rPr>
          <w:rFonts w:ascii="仿宋" w:eastAsia="仿宋" w:hAnsi="仿宋" w:cs="宋体" w:hint="eastAsia"/>
          <w:snapToGrid w:val="0"/>
          <w:kern w:val="0"/>
          <w:sz w:val="28"/>
          <w:szCs w:val="21"/>
        </w:rPr>
        <w:t>、产品用于手术开始前的麻醉、插管和复苏。在插管过程中用喉镜，可清楚观察呼吸道、辅助插管的放入。</w:t>
      </w:r>
    </w:p>
    <w:p w:rsidR="00BA113E" w:rsidRPr="009E12CA" w:rsidRDefault="00BA113E" w:rsidP="000D4EEA">
      <w:pPr>
        <w:widowControl/>
        <w:shd w:val="clear" w:color="auto" w:fill="FFFFFF"/>
        <w:wordWrap w:val="0"/>
        <w:adjustRightInd w:val="0"/>
        <w:snapToGrid w:val="0"/>
        <w:spacing w:line="312" w:lineRule="auto"/>
        <w:ind w:firstLineChars="200" w:firstLine="562"/>
        <w:jc w:val="left"/>
        <w:rPr>
          <w:rFonts w:ascii="仿宋" w:eastAsia="仿宋" w:hAnsi="仿宋" w:cs="宋体"/>
          <w:b/>
          <w:bCs/>
          <w:snapToGrid w:val="0"/>
          <w:kern w:val="0"/>
          <w:sz w:val="28"/>
          <w:szCs w:val="24"/>
        </w:rPr>
      </w:pPr>
    </w:p>
    <w:p w:rsidR="00B67CC5" w:rsidRPr="009E12CA" w:rsidRDefault="00B67CC5" w:rsidP="000D4EEA">
      <w:pPr>
        <w:widowControl/>
        <w:shd w:val="clear" w:color="auto" w:fill="FFFFFF"/>
        <w:wordWrap w:val="0"/>
        <w:adjustRightInd w:val="0"/>
        <w:snapToGrid w:val="0"/>
        <w:spacing w:line="312" w:lineRule="auto"/>
        <w:ind w:firstLineChars="200" w:firstLine="562"/>
        <w:jc w:val="left"/>
        <w:rPr>
          <w:rFonts w:ascii="仿宋" w:eastAsia="仿宋" w:hAnsi="仿宋" w:cs="宋体"/>
          <w:snapToGrid w:val="0"/>
          <w:kern w:val="0"/>
          <w:sz w:val="28"/>
          <w:szCs w:val="21"/>
        </w:rPr>
      </w:pPr>
      <w:r w:rsidRPr="009E12CA">
        <w:rPr>
          <w:rFonts w:ascii="仿宋" w:eastAsia="仿宋" w:hAnsi="仿宋" w:cs="宋体"/>
          <w:b/>
          <w:bCs/>
          <w:snapToGrid w:val="0"/>
          <w:kern w:val="0"/>
          <w:sz w:val="28"/>
          <w:szCs w:val="24"/>
        </w:rPr>
        <w:t>产品名称：麻醉咽喉镜（普通成人）</w:t>
      </w:r>
    </w:p>
    <w:p w:rsidR="00B67CC5" w:rsidRPr="009E12CA" w:rsidRDefault="00B67CC5" w:rsidP="000D4EEA">
      <w:pPr>
        <w:widowControl/>
        <w:shd w:val="clear" w:color="auto" w:fill="FFFFFF"/>
        <w:wordWrap w:val="0"/>
        <w:adjustRightInd w:val="0"/>
        <w:snapToGrid w:val="0"/>
        <w:spacing w:line="312" w:lineRule="auto"/>
        <w:ind w:firstLineChars="200" w:firstLine="562"/>
        <w:jc w:val="left"/>
        <w:rPr>
          <w:rFonts w:ascii="仿宋" w:eastAsia="仿宋" w:hAnsi="仿宋" w:cs="宋体"/>
          <w:snapToGrid w:val="0"/>
          <w:kern w:val="0"/>
          <w:sz w:val="28"/>
          <w:szCs w:val="21"/>
        </w:rPr>
      </w:pPr>
      <w:r w:rsidRPr="009E12CA">
        <w:rPr>
          <w:rFonts w:ascii="仿宋" w:eastAsia="仿宋" w:hAnsi="仿宋" w:cs="宋体"/>
          <w:b/>
          <w:bCs/>
          <w:snapToGrid w:val="0"/>
          <w:kern w:val="0"/>
          <w:sz w:val="28"/>
          <w:szCs w:val="24"/>
        </w:rPr>
        <w:t>技术参数：</w:t>
      </w:r>
    </w:p>
    <w:p w:rsidR="00B67CC5" w:rsidRPr="009E12CA" w:rsidRDefault="00B67CC5"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1、配置：弯片片型镜片HC-B04型、HC-B05型、HC-B06型各一片，手柄一只。</w:t>
      </w:r>
    </w:p>
    <w:p w:rsidR="00F038D6"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2</w:t>
      </w:r>
      <w:r w:rsidR="00B67CC5" w:rsidRPr="009E12CA">
        <w:rPr>
          <w:rFonts w:ascii="仿宋" w:eastAsia="仿宋" w:hAnsi="仿宋" w:cs="宋体"/>
          <w:snapToGrid w:val="0"/>
          <w:kern w:val="0"/>
          <w:sz w:val="28"/>
          <w:szCs w:val="21"/>
        </w:rPr>
        <w:t>、易于清洁和消毒</w:t>
      </w:r>
    </w:p>
    <w:p w:rsidR="00F038D6"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3</w:t>
      </w:r>
      <w:r w:rsidR="00B67CC5" w:rsidRPr="009E12CA">
        <w:rPr>
          <w:rFonts w:ascii="仿宋" w:eastAsia="仿宋" w:hAnsi="仿宋" w:cs="宋体"/>
          <w:snapToGrid w:val="0"/>
          <w:kern w:val="0"/>
          <w:sz w:val="28"/>
          <w:szCs w:val="21"/>
        </w:rPr>
        <w:t>、灯泡装在镜片的前端</w:t>
      </w:r>
    </w:p>
    <w:p w:rsidR="00F038D6"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4</w:t>
      </w:r>
      <w:r w:rsidR="00B67CC5" w:rsidRPr="009E12CA">
        <w:rPr>
          <w:rFonts w:ascii="仿宋" w:eastAsia="仿宋" w:hAnsi="仿宋" w:cs="宋体"/>
          <w:snapToGrid w:val="0"/>
          <w:kern w:val="0"/>
          <w:sz w:val="28"/>
          <w:szCs w:val="21"/>
        </w:rPr>
        <w:t>、光线可直接照射</w:t>
      </w:r>
    </w:p>
    <w:p w:rsidR="00F038D6"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5</w:t>
      </w:r>
      <w:r w:rsidR="00B67CC5" w:rsidRPr="009E12CA">
        <w:rPr>
          <w:rFonts w:ascii="仿宋" w:eastAsia="仿宋" w:hAnsi="仿宋" w:cs="宋体"/>
          <w:snapToGrid w:val="0"/>
          <w:kern w:val="0"/>
          <w:sz w:val="28"/>
          <w:szCs w:val="21"/>
        </w:rPr>
        <w:t>、维护更经济、有效</w:t>
      </w:r>
    </w:p>
    <w:p w:rsidR="00B67CC5"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6</w:t>
      </w:r>
      <w:r w:rsidR="00B67CC5" w:rsidRPr="009E12CA">
        <w:rPr>
          <w:rFonts w:ascii="仿宋" w:eastAsia="仿宋" w:hAnsi="仿宋" w:cs="宋体"/>
          <w:snapToGrid w:val="0"/>
          <w:kern w:val="0"/>
          <w:sz w:val="28"/>
          <w:szCs w:val="21"/>
        </w:rPr>
        <w:t>、装置简便，采用挂钩连接式，可快速、简便地更换镜片的装置。</w:t>
      </w:r>
    </w:p>
    <w:p w:rsidR="00B67CC5" w:rsidRPr="009E12CA" w:rsidRDefault="00BA113E" w:rsidP="000D4EEA">
      <w:pPr>
        <w:widowControl/>
        <w:shd w:val="clear" w:color="auto" w:fill="FFFFFF"/>
        <w:wordWrap w:val="0"/>
        <w:adjustRightInd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snapToGrid w:val="0"/>
          <w:kern w:val="0"/>
          <w:sz w:val="28"/>
          <w:szCs w:val="21"/>
        </w:rPr>
        <w:t>7</w:t>
      </w:r>
      <w:r w:rsidR="00B67CC5" w:rsidRPr="009E12CA">
        <w:rPr>
          <w:rFonts w:ascii="仿宋" w:eastAsia="仿宋" w:hAnsi="仿宋" w:cs="宋体"/>
          <w:snapToGrid w:val="0"/>
          <w:kern w:val="0"/>
          <w:sz w:val="28"/>
          <w:szCs w:val="21"/>
        </w:rPr>
        <w:t>、性能结构及组织：窥视镜片材质：304型Austenitic不锈钢、HO2半硬黄铜、聚丙烯光学纤维；手柄材质：HO2半硬黄铜/Austenitic不锈钢；绝缘部份材质：聚丙烯塑料；</w:t>
      </w:r>
    </w:p>
    <w:p w:rsidR="007D2DDA" w:rsidRPr="009E12CA" w:rsidRDefault="00BA113E" w:rsidP="006816E9">
      <w:pPr>
        <w:widowControl/>
        <w:shd w:val="clear" w:color="auto" w:fill="FFFFFF"/>
        <w:wordWrap w:val="0"/>
        <w:adjustRightInd w:val="0"/>
        <w:snapToGrid w:val="0"/>
        <w:spacing w:line="312" w:lineRule="auto"/>
        <w:ind w:firstLineChars="200" w:firstLine="560"/>
        <w:jc w:val="left"/>
        <w:rPr>
          <w:rFonts w:ascii="仿宋" w:eastAsia="仿宋" w:hAnsi="仿宋"/>
          <w:snapToGrid w:val="0"/>
          <w:kern w:val="0"/>
        </w:rPr>
      </w:pPr>
      <w:r w:rsidRPr="009E12CA">
        <w:rPr>
          <w:rFonts w:ascii="仿宋" w:eastAsia="仿宋" w:hAnsi="仿宋" w:cs="宋体"/>
          <w:snapToGrid w:val="0"/>
          <w:kern w:val="0"/>
          <w:sz w:val="28"/>
          <w:szCs w:val="21"/>
        </w:rPr>
        <w:t>8</w:t>
      </w:r>
      <w:r w:rsidR="00B67CC5" w:rsidRPr="009E12CA">
        <w:rPr>
          <w:rFonts w:ascii="仿宋" w:eastAsia="仿宋" w:hAnsi="仿宋" w:cs="宋体"/>
          <w:snapToGrid w:val="0"/>
          <w:kern w:val="0"/>
          <w:sz w:val="28"/>
          <w:szCs w:val="21"/>
        </w:rPr>
        <w:t>、产品用于手术开始前的麻醉、插管和复苏。在插管过程中用喉镜，可清楚观察呼吸道、辅助插管的放入。</w:t>
      </w:r>
      <w:r w:rsidR="00305C1D" w:rsidRPr="009E12CA">
        <w:rPr>
          <w:rFonts w:ascii="仿宋" w:eastAsia="仿宋" w:hAnsi="仿宋"/>
          <w:snapToGrid w:val="0"/>
          <w:kern w:val="0"/>
          <w:sz w:val="28"/>
        </w:rPr>
        <w:br w:type="page"/>
      </w:r>
    </w:p>
    <w:p w:rsidR="00305C1D" w:rsidRPr="009E12CA" w:rsidRDefault="00305C1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2-5</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可视喉镜</w:t>
      </w:r>
    </w:p>
    <w:p w:rsidR="00B67CC5" w:rsidRPr="009E12CA" w:rsidRDefault="00B67CC5" w:rsidP="000D4EEA">
      <w:pPr>
        <w:widowControl/>
        <w:wordWrap w:val="0"/>
        <w:spacing w:before="210" w:after="210"/>
        <w:jc w:val="center"/>
        <w:rPr>
          <w:rFonts w:ascii="仿宋" w:eastAsia="仿宋" w:hAnsi="仿宋" w:cs="宋体"/>
          <w:snapToGrid w:val="0"/>
          <w:kern w:val="0"/>
          <w:sz w:val="32"/>
          <w:szCs w:val="32"/>
        </w:rPr>
      </w:pPr>
      <w:r w:rsidRPr="009E12CA">
        <w:rPr>
          <w:rFonts w:ascii="仿宋" w:eastAsia="仿宋" w:hAnsi="仿宋" w:cs="宋体" w:hint="eastAsia"/>
          <w:snapToGrid w:val="0"/>
          <w:kern w:val="0"/>
          <w:sz w:val="32"/>
          <w:szCs w:val="32"/>
        </w:rPr>
        <w:t>视频喉镜技术参数</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1</w:t>
      </w:r>
      <w:r w:rsidR="005470BF" w:rsidRPr="009E12CA">
        <w:rPr>
          <w:rFonts w:ascii="仿宋" w:eastAsia="仿宋" w:hAnsi="仿宋" w:cs="宋体"/>
          <w:snapToGrid w:val="0"/>
          <w:sz w:val="28"/>
          <w:szCs w:val="24"/>
        </w:rPr>
        <w:t xml:space="preserve">. </w:t>
      </w:r>
      <w:r w:rsidRPr="009E12CA">
        <w:rPr>
          <w:rFonts w:ascii="仿宋" w:eastAsia="仿宋" w:hAnsi="仿宋" w:cs="宋体" w:hint="eastAsia"/>
          <w:snapToGrid w:val="0"/>
          <w:sz w:val="28"/>
          <w:szCs w:val="24"/>
        </w:rPr>
        <w:t>主机与各种手柄连接方式：均可带电一键插拔连接、分离，无旋转</w:t>
      </w:r>
      <w:r w:rsidRPr="009E12CA">
        <w:rPr>
          <w:rFonts w:cs="宋体" w:hint="eastAsia"/>
          <w:snapToGrid w:val="0"/>
          <w:sz w:val="28"/>
          <w:szCs w:val="24"/>
        </w:rPr>
        <w:t> </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2</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主机屏幕：医用按键屏可戴手套操作</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*3</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主机兼容性：可兼容可视喉镜手柄、硬镜手柄、软镜手柄，无需转接，支持热插拔。</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4</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USB读取与存储，不少于8G</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5</w:t>
      </w:r>
      <w:r w:rsidR="005470BF" w:rsidRPr="009E12CA">
        <w:rPr>
          <w:rFonts w:ascii="仿宋" w:eastAsia="仿宋" w:hAnsi="仿宋" w:cs="宋体"/>
          <w:snapToGrid w:val="0"/>
          <w:sz w:val="28"/>
          <w:szCs w:val="24"/>
        </w:rPr>
        <w:t xml:space="preserve">. </w:t>
      </w:r>
      <w:r w:rsidRPr="009E12CA">
        <w:rPr>
          <w:rFonts w:ascii="仿宋" w:eastAsia="仿宋" w:hAnsi="仿宋" w:cs="宋体" w:hint="eastAsia"/>
          <w:snapToGrid w:val="0"/>
          <w:sz w:val="28"/>
          <w:szCs w:val="24"/>
        </w:rPr>
        <w:t>主机内置操作使用视频，可采集图片和音视频。</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6</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显示器可上下左右双方向旋转</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7</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主机工作时间：≥200min内置锂电池，容量不低于2000mAh</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8</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显示器≥3英寸，采用广角高亮显示屏</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9</w:t>
      </w:r>
      <w:r w:rsidR="005470BF" w:rsidRPr="009E12CA">
        <w:rPr>
          <w:rFonts w:ascii="仿宋" w:eastAsia="仿宋" w:hAnsi="仿宋" w:cs="宋体"/>
          <w:snapToGrid w:val="0"/>
          <w:sz w:val="28"/>
          <w:szCs w:val="24"/>
        </w:rPr>
        <w:t>.</w:t>
      </w:r>
      <w:r w:rsidRPr="009E12CA">
        <w:rPr>
          <w:rFonts w:ascii="仿宋" w:eastAsia="仿宋" w:hAnsi="仿宋" w:cs="仿宋" w:hint="eastAsia"/>
          <w:snapToGrid w:val="0"/>
          <w:sz w:val="28"/>
          <w:szCs w:val="24"/>
        </w:rPr>
        <w:t xml:space="preserve"> </w:t>
      </w:r>
      <w:r w:rsidRPr="009E12CA">
        <w:rPr>
          <w:rFonts w:ascii="仿宋" w:eastAsia="仿宋" w:hAnsi="仿宋" w:cs="宋体" w:hint="eastAsia"/>
          <w:snapToGrid w:val="0"/>
          <w:sz w:val="28"/>
          <w:szCs w:val="24"/>
        </w:rPr>
        <w:t>视场角≥90°</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10</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一键拍照/录像功能/教学视频</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*11</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手柄要求：采用数字电子成像技术，即时防雾，视角≥90°</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*12</w:t>
      </w:r>
      <w:r w:rsidR="005470BF" w:rsidRPr="009E12CA">
        <w:rPr>
          <w:rFonts w:ascii="仿宋" w:eastAsia="仿宋" w:hAnsi="仿宋" w:cs="宋体"/>
          <w:snapToGrid w:val="0"/>
          <w:sz w:val="28"/>
          <w:szCs w:val="24"/>
        </w:rPr>
        <w:t>.</w:t>
      </w:r>
      <w:r w:rsidRPr="009E12CA">
        <w:rPr>
          <w:rFonts w:ascii="仿宋" w:eastAsia="仿宋" w:hAnsi="仿宋" w:cs="宋体" w:hint="eastAsia"/>
          <w:snapToGrid w:val="0"/>
          <w:sz w:val="28"/>
          <w:szCs w:val="24"/>
        </w:rPr>
        <w:t xml:space="preserve"> 通用全能手柄，只需更换叶片不需更换手柄，叶片为一次性使用</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13</w:t>
      </w:r>
      <w:r w:rsidR="005470BF" w:rsidRPr="009E12CA">
        <w:rPr>
          <w:rFonts w:ascii="仿宋" w:eastAsia="仿宋" w:hAnsi="仿宋" w:cs="宋体"/>
          <w:snapToGrid w:val="0"/>
          <w:sz w:val="28"/>
          <w:szCs w:val="24"/>
        </w:rPr>
        <w:t xml:space="preserve">. </w:t>
      </w:r>
      <w:r w:rsidRPr="009E12CA">
        <w:rPr>
          <w:rFonts w:ascii="仿宋" w:eastAsia="仿宋" w:hAnsi="仿宋" w:cs="宋体" w:hint="eastAsia"/>
          <w:snapToGrid w:val="0"/>
          <w:sz w:val="28"/>
          <w:szCs w:val="24"/>
        </w:rPr>
        <w:t>最小开口度不大于15mm，适合各类体型插管患者</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*14</w:t>
      </w:r>
      <w:r w:rsidR="005470BF" w:rsidRPr="009E12CA">
        <w:rPr>
          <w:rFonts w:ascii="仿宋" w:eastAsia="仿宋" w:hAnsi="仿宋" w:cs="宋体"/>
          <w:snapToGrid w:val="0"/>
          <w:sz w:val="28"/>
          <w:szCs w:val="24"/>
        </w:rPr>
        <w:t xml:space="preserve">. </w:t>
      </w:r>
      <w:r w:rsidRPr="009E12CA">
        <w:rPr>
          <w:rFonts w:ascii="仿宋" w:eastAsia="仿宋" w:hAnsi="仿宋" w:cs="宋体" w:hint="eastAsia"/>
          <w:snapToGrid w:val="0"/>
          <w:sz w:val="28"/>
          <w:szCs w:val="24"/>
        </w:rPr>
        <w:t>不需LED灯加热，前端配备智能温控加热板</w:t>
      </w:r>
    </w:p>
    <w:p w:rsidR="00B67CC5"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15</w:t>
      </w:r>
      <w:r w:rsidR="005470BF" w:rsidRPr="009E12CA">
        <w:rPr>
          <w:rFonts w:ascii="仿宋" w:eastAsia="仿宋" w:hAnsi="仿宋" w:cs="宋体"/>
          <w:snapToGrid w:val="0"/>
          <w:sz w:val="28"/>
          <w:szCs w:val="24"/>
        </w:rPr>
        <w:t xml:space="preserve">. </w:t>
      </w:r>
      <w:r w:rsidRPr="009E12CA">
        <w:rPr>
          <w:rFonts w:ascii="仿宋" w:eastAsia="仿宋" w:hAnsi="仿宋" w:cs="宋体" w:hint="eastAsia"/>
          <w:snapToGrid w:val="0"/>
          <w:sz w:val="28"/>
          <w:szCs w:val="24"/>
        </w:rPr>
        <w:t>最佳成像距离范围：≥3～5cm</w:t>
      </w:r>
    </w:p>
    <w:p w:rsidR="007D2DDA" w:rsidRPr="009E12CA" w:rsidRDefault="00B67CC5" w:rsidP="000D4EEA">
      <w:pPr>
        <w:pStyle w:val="af"/>
        <w:wordWrap w:val="0"/>
        <w:adjustRightInd w:val="0"/>
        <w:snapToGrid w:val="0"/>
        <w:spacing w:before="0" w:beforeAutospacing="0" w:after="0" w:afterAutospacing="0" w:line="312" w:lineRule="auto"/>
        <w:ind w:firstLineChars="200" w:firstLine="560"/>
        <w:rPr>
          <w:rFonts w:ascii="仿宋" w:eastAsia="仿宋" w:hAnsi="仿宋" w:cs="宋体"/>
          <w:snapToGrid w:val="0"/>
          <w:sz w:val="28"/>
        </w:rPr>
      </w:pPr>
      <w:r w:rsidRPr="009E12CA">
        <w:rPr>
          <w:rFonts w:ascii="仿宋" w:eastAsia="仿宋" w:hAnsi="仿宋" w:cs="宋体" w:hint="eastAsia"/>
          <w:snapToGrid w:val="0"/>
          <w:sz w:val="28"/>
          <w:szCs w:val="24"/>
        </w:rPr>
        <w:t>16</w:t>
      </w:r>
      <w:r w:rsidR="005470BF" w:rsidRPr="009E12CA">
        <w:rPr>
          <w:rFonts w:ascii="仿宋" w:eastAsia="仿宋" w:hAnsi="仿宋" w:cs="宋体"/>
          <w:snapToGrid w:val="0"/>
          <w:sz w:val="28"/>
          <w:szCs w:val="24"/>
        </w:rPr>
        <w:t xml:space="preserve">. </w:t>
      </w:r>
      <w:r w:rsidRPr="009E12CA">
        <w:rPr>
          <w:rFonts w:ascii="仿宋" w:eastAsia="仿宋" w:hAnsi="仿宋" w:cs="宋体" w:hint="eastAsia"/>
          <w:snapToGrid w:val="0"/>
          <w:sz w:val="28"/>
          <w:szCs w:val="24"/>
        </w:rPr>
        <w:t>连接方式和主机一键插拔，无旋转</w:t>
      </w:r>
    </w:p>
    <w:p w:rsidR="00305C1D" w:rsidRPr="009E12CA" w:rsidRDefault="00305C1D" w:rsidP="000D4EEA">
      <w:pPr>
        <w:wordWrap w:val="0"/>
        <w:rPr>
          <w:rFonts w:ascii="仿宋" w:eastAsia="仿宋" w:hAnsi="仿宋"/>
          <w:snapToGrid w:val="0"/>
          <w:kern w:val="0"/>
        </w:rPr>
      </w:pPr>
      <w:r w:rsidRPr="009E12CA">
        <w:rPr>
          <w:rFonts w:ascii="仿宋" w:eastAsia="仿宋" w:hAnsi="仿宋"/>
          <w:snapToGrid w:val="0"/>
          <w:kern w:val="0"/>
          <w:sz w:val="28"/>
        </w:rPr>
        <w:br w:type="page"/>
      </w:r>
    </w:p>
    <w:p w:rsidR="00305C1D" w:rsidRPr="009E12CA" w:rsidRDefault="00305C1D" w:rsidP="000D4EEA">
      <w:pPr>
        <w:pStyle w:val="DefaultText"/>
        <w:wordWrap w:val="0"/>
        <w:spacing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第三包技术参数要求</w:t>
      </w:r>
    </w:p>
    <w:p w:rsidR="00A967FD" w:rsidRPr="009E12CA" w:rsidRDefault="00A967FD" w:rsidP="000D4EEA">
      <w:pPr>
        <w:pStyle w:val="DefaultText"/>
        <w:wordWrap w:val="0"/>
        <w:autoSpaceDE/>
        <w:autoSpaceDN/>
        <w:snapToGrid w:val="0"/>
        <w:spacing w:line="312" w:lineRule="auto"/>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3-1</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妇产彩超</w:t>
      </w:r>
    </w:p>
    <w:p w:rsidR="00A967FD" w:rsidRPr="009E12CA" w:rsidRDefault="00A967FD" w:rsidP="0081787A">
      <w:pPr>
        <w:wordWrap w:val="0"/>
        <w:adjustRightInd w:val="0"/>
        <w:snapToGrid w:val="0"/>
        <w:spacing w:line="312" w:lineRule="auto"/>
        <w:ind w:firstLineChars="200" w:firstLine="562"/>
        <w:rPr>
          <w:rFonts w:ascii="仿宋" w:eastAsia="仿宋" w:hAnsi="仿宋" w:cs="Abadi"/>
          <w:snapToGrid w:val="0"/>
          <w:kern w:val="0"/>
          <w:sz w:val="28"/>
        </w:rPr>
      </w:pPr>
      <w:r w:rsidRPr="009E12CA">
        <w:rPr>
          <w:rFonts w:ascii="仿宋" w:eastAsia="仿宋" w:hAnsi="仿宋" w:cs="Abadi"/>
          <w:b/>
          <w:snapToGrid w:val="0"/>
          <w:kern w:val="0"/>
          <w:sz w:val="28"/>
          <w:u w:color="FF0000"/>
        </w:rPr>
        <w:t>1</w:t>
      </w:r>
      <w:r w:rsidRPr="009E12CA">
        <w:rPr>
          <w:rFonts w:ascii="仿宋" w:eastAsia="仿宋" w:hAnsi="仿宋" w:hint="eastAsia"/>
          <w:b/>
          <w:snapToGrid w:val="0"/>
          <w:kern w:val="0"/>
          <w:sz w:val="28"/>
          <w:u w:color="FF0000"/>
          <w:lang w:val="zh-TW" w:eastAsia="zh-TW"/>
        </w:rPr>
        <w:t>、设备名称：</w:t>
      </w:r>
      <w:r w:rsidRPr="009E12CA">
        <w:rPr>
          <w:rFonts w:ascii="仿宋" w:eastAsia="仿宋" w:hAnsi="仿宋" w:hint="eastAsia"/>
          <w:snapToGrid w:val="0"/>
          <w:kern w:val="0"/>
          <w:sz w:val="28"/>
          <w:u w:color="FF0000"/>
          <w:lang w:val="zh-TW" w:eastAsia="zh-TW"/>
        </w:rPr>
        <w:t>超高档</w:t>
      </w:r>
      <w:r w:rsidRPr="009E12CA">
        <w:rPr>
          <w:rFonts w:ascii="仿宋" w:eastAsia="仿宋" w:hAnsi="仿宋" w:cs="宋体" w:hint="eastAsia"/>
          <w:snapToGrid w:val="0"/>
          <w:kern w:val="0"/>
          <w:sz w:val="28"/>
          <w:u w:color="FF0000"/>
          <w:lang w:val="zh-TW" w:eastAsia="zh-TW"/>
        </w:rPr>
        <w:t>实时四维</w:t>
      </w:r>
      <w:r w:rsidRPr="009E12CA">
        <w:rPr>
          <w:rFonts w:ascii="仿宋" w:eastAsia="仿宋" w:hAnsi="仿宋" w:hint="eastAsia"/>
          <w:snapToGrid w:val="0"/>
          <w:kern w:val="0"/>
          <w:sz w:val="28"/>
          <w:u w:color="FF0000"/>
          <w:lang w:val="zh-TW" w:eastAsia="zh-TW"/>
        </w:rPr>
        <w:t>彩色多普勒超声诊断仪</w:t>
      </w:r>
    </w:p>
    <w:p w:rsidR="00A967FD" w:rsidRPr="009E12CA" w:rsidRDefault="00A967FD" w:rsidP="0081787A">
      <w:pPr>
        <w:wordWrap w:val="0"/>
        <w:adjustRightInd w:val="0"/>
        <w:snapToGrid w:val="0"/>
        <w:spacing w:line="312" w:lineRule="auto"/>
        <w:ind w:firstLineChars="200" w:firstLine="562"/>
        <w:rPr>
          <w:rFonts w:ascii="仿宋" w:eastAsia="仿宋" w:hAnsi="仿宋" w:cs="Abadi"/>
          <w:snapToGrid w:val="0"/>
          <w:kern w:val="0"/>
          <w:sz w:val="28"/>
        </w:rPr>
      </w:pPr>
      <w:r w:rsidRPr="009E12CA">
        <w:rPr>
          <w:rFonts w:ascii="仿宋" w:eastAsia="仿宋" w:hAnsi="仿宋" w:cs="Abadi"/>
          <w:b/>
          <w:snapToGrid w:val="0"/>
          <w:kern w:val="0"/>
          <w:sz w:val="28"/>
          <w:u w:color="FF0000"/>
        </w:rPr>
        <w:t>2</w:t>
      </w:r>
      <w:r w:rsidRPr="009E12CA">
        <w:rPr>
          <w:rFonts w:ascii="仿宋" w:eastAsia="仿宋" w:hAnsi="仿宋" w:hint="eastAsia"/>
          <w:b/>
          <w:snapToGrid w:val="0"/>
          <w:kern w:val="0"/>
          <w:sz w:val="28"/>
          <w:u w:color="FF0000"/>
          <w:lang w:val="zh-TW" w:eastAsia="zh-TW"/>
        </w:rPr>
        <w:t>、</w:t>
      </w:r>
      <w:r w:rsidRPr="009E12CA">
        <w:rPr>
          <w:rFonts w:ascii="仿宋" w:eastAsia="仿宋" w:hAnsi="仿宋" w:hint="eastAsia"/>
          <w:b/>
          <w:snapToGrid w:val="0"/>
          <w:kern w:val="0"/>
          <w:sz w:val="28"/>
          <w:lang w:val="zh-TW" w:eastAsia="zh-TW"/>
        </w:rPr>
        <w:t>数量：</w:t>
      </w:r>
      <w:r w:rsidRPr="009E12CA">
        <w:rPr>
          <w:rFonts w:ascii="仿宋" w:eastAsia="仿宋" w:hAnsi="仿宋" w:hint="eastAsia"/>
          <w:snapToGrid w:val="0"/>
          <w:kern w:val="0"/>
          <w:sz w:val="28"/>
          <w:lang w:val="zh-TW" w:eastAsia="zh-TW"/>
        </w:rPr>
        <w:t>一套</w:t>
      </w:r>
    </w:p>
    <w:p w:rsidR="00A967FD" w:rsidRPr="009E12CA" w:rsidRDefault="00AE4ADF" w:rsidP="0081787A">
      <w:pPr>
        <w:wordWrap w:val="0"/>
        <w:adjustRightInd w:val="0"/>
        <w:snapToGrid w:val="0"/>
        <w:spacing w:line="312" w:lineRule="auto"/>
        <w:ind w:firstLineChars="200" w:firstLine="562"/>
        <w:rPr>
          <w:rFonts w:ascii="仿宋" w:eastAsia="仿宋" w:hAnsi="仿宋" w:cs="Abadi"/>
          <w:snapToGrid w:val="0"/>
          <w:kern w:val="0"/>
          <w:sz w:val="28"/>
          <w:u w:color="FF0000"/>
        </w:rPr>
      </w:pPr>
      <w:r w:rsidRPr="009E12CA">
        <w:rPr>
          <w:rFonts w:ascii="仿宋" w:eastAsia="仿宋" w:hAnsi="仿宋" w:cs="Abadi"/>
          <w:b/>
          <w:snapToGrid w:val="0"/>
          <w:kern w:val="0"/>
          <w:sz w:val="28"/>
          <w:u w:color="FF0000"/>
        </w:rPr>
        <w:t>3</w:t>
      </w:r>
      <w:r w:rsidR="00A967FD" w:rsidRPr="009E12CA">
        <w:rPr>
          <w:rFonts w:ascii="仿宋" w:eastAsia="仿宋" w:hAnsi="仿宋" w:hint="eastAsia"/>
          <w:b/>
          <w:snapToGrid w:val="0"/>
          <w:kern w:val="0"/>
          <w:sz w:val="28"/>
          <w:u w:color="FF0000"/>
          <w:lang w:val="zh-TW" w:eastAsia="zh-TW"/>
        </w:rPr>
        <w:t>、用途：</w:t>
      </w:r>
      <w:r w:rsidR="00A967FD" w:rsidRPr="009E12CA">
        <w:rPr>
          <w:rFonts w:ascii="仿宋" w:eastAsia="仿宋" w:hAnsi="仿宋" w:hint="eastAsia"/>
          <w:snapToGrid w:val="0"/>
          <w:kern w:val="0"/>
          <w:sz w:val="28"/>
          <w:u w:color="FF0000"/>
          <w:lang w:val="zh-TW" w:eastAsia="zh-TW"/>
        </w:rPr>
        <w:t>主要用于腹部、产科、妇科、胎儿心脏、小器官、成人心脏、泌尿、血管、儿科、其它等方面的临床诊断，具备持续升级能力，能满足开展新的临床应用需求。</w:t>
      </w:r>
    </w:p>
    <w:p w:rsidR="00A967FD" w:rsidRPr="009E12CA" w:rsidRDefault="00AE4ADF" w:rsidP="0081787A">
      <w:pPr>
        <w:wordWrap w:val="0"/>
        <w:adjustRightInd w:val="0"/>
        <w:snapToGrid w:val="0"/>
        <w:spacing w:line="312" w:lineRule="auto"/>
        <w:ind w:firstLineChars="200" w:firstLine="562"/>
        <w:rPr>
          <w:rFonts w:ascii="仿宋" w:eastAsia="仿宋" w:hAnsi="仿宋" w:cs="Abadi"/>
          <w:b/>
          <w:snapToGrid w:val="0"/>
          <w:kern w:val="0"/>
          <w:sz w:val="28"/>
        </w:rPr>
      </w:pPr>
      <w:r w:rsidRPr="009E12CA">
        <w:rPr>
          <w:rFonts w:ascii="仿宋" w:eastAsia="仿宋" w:hAnsi="仿宋" w:cs="Abadi"/>
          <w:b/>
          <w:snapToGrid w:val="0"/>
          <w:kern w:val="0"/>
          <w:sz w:val="28"/>
          <w:u w:color="FF0000"/>
        </w:rPr>
        <w:t>4</w:t>
      </w:r>
      <w:r w:rsidR="00A967FD" w:rsidRPr="009E12CA">
        <w:rPr>
          <w:rFonts w:ascii="仿宋" w:eastAsia="仿宋" w:hAnsi="仿宋" w:hint="eastAsia"/>
          <w:b/>
          <w:snapToGrid w:val="0"/>
          <w:kern w:val="0"/>
          <w:sz w:val="28"/>
          <w:u w:color="FF0000"/>
          <w:lang w:val="zh-TW" w:eastAsia="zh-TW"/>
        </w:rPr>
        <w:t>、</w:t>
      </w:r>
      <w:r w:rsidR="00A967FD" w:rsidRPr="009E12CA">
        <w:rPr>
          <w:rFonts w:ascii="仿宋" w:eastAsia="仿宋" w:hAnsi="仿宋" w:hint="eastAsia"/>
          <w:b/>
          <w:snapToGrid w:val="0"/>
          <w:kern w:val="0"/>
          <w:sz w:val="28"/>
          <w:lang w:val="zh-TW" w:eastAsia="zh-TW"/>
        </w:rPr>
        <w:t>主要技术规格及系统概述：</w:t>
      </w:r>
    </w:p>
    <w:p w:rsidR="00A967FD" w:rsidRPr="009E12CA" w:rsidRDefault="00AE4ADF" w:rsidP="000D4EEA">
      <w:pPr>
        <w:wordWrap w:val="0"/>
        <w:adjustRightInd w:val="0"/>
        <w:snapToGrid w:val="0"/>
        <w:spacing w:line="312" w:lineRule="auto"/>
        <w:ind w:firstLineChars="200" w:firstLine="562"/>
        <w:rPr>
          <w:rFonts w:ascii="仿宋" w:eastAsia="仿宋" w:hAnsi="仿宋" w:cs="Abadi"/>
          <w:b/>
          <w:snapToGrid w:val="0"/>
          <w:kern w:val="0"/>
          <w:sz w:val="28"/>
        </w:rPr>
      </w:pPr>
      <w:r w:rsidRPr="009E12CA">
        <w:rPr>
          <w:rFonts w:ascii="仿宋" w:eastAsia="仿宋" w:hAnsi="仿宋" w:cs="Abadi"/>
          <w:b/>
          <w:bCs/>
          <w:snapToGrid w:val="0"/>
          <w:kern w:val="0"/>
          <w:sz w:val="28"/>
        </w:rPr>
        <w:t>4</w:t>
      </w:r>
      <w:r w:rsidR="00A967FD" w:rsidRPr="009E12CA">
        <w:rPr>
          <w:rFonts w:ascii="仿宋" w:eastAsia="仿宋" w:hAnsi="仿宋" w:cs="Abadi"/>
          <w:b/>
          <w:bCs/>
          <w:snapToGrid w:val="0"/>
          <w:kern w:val="0"/>
          <w:sz w:val="28"/>
        </w:rPr>
        <w:t xml:space="preserve">.1 </w:t>
      </w:r>
      <w:r w:rsidR="00A967FD" w:rsidRPr="009E12CA">
        <w:rPr>
          <w:rFonts w:ascii="仿宋" w:eastAsia="仿宋" w:hAnsi="仿宋" w:hint="eastAsia"/>
          <w:b/>
          <w:snapToGrid w:val="0"/>
          <w:kern w:val="0"/>
          <w:sz w:val="28"/>
          <w:lang w:val="zh-TW" w:eastAsia="zh-TW"/>
        </w:rPr>
        <w:t>主机成像系统：</w:t>
      </w:r>
    </w:p>
    <w:p w:rsidR="00AE4ADF" w:rsidRPr="009E12CA" w:rsidRDefault="00A967FD" w:rsidP="0081787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u w:color="FF0000"/>
        </w:rPr>
        <w:t>*</w:t>
      </w:r>
      <w:r w:rsidR="00AE4ADF" w:rsidRPr="009E12CA">
        <w:rPr>
          <w:rFonts w:ascii="仿宋" w:eastAsia="仿宋" w:hAnsi="仿宋" w:cs="Abadi"/>
          <w:snapToGrid w:val="0"/>
          <w:kern w:val="0"/>
          <w:sz w:val="28"/>
          <w:u w:color="FF0000"/>
        </w:rPr>
        <w:t>4</w:t>
      </w:r>
      <w:r w:rsidRPr="009E12CA">
        <w:rPr>
          <w:rFonts w:ascii="仿宋" w:eastAsia="仿宋" w:hAnsi="仿宋" w:cs="Abadi"/>
          <w:snapToGrid w:val="0"/>
          <w:kern w:val="0"/>
          <w:sz w:val="28"/>
          <w:u w:color="FF0000"/>
        </w:rPr>
        <w:t>.1.1</w:t>
      </w:r>
      <w:r w:rsidRPr="009E12CA">
        <w:rPr>
          <w:rFonts w:ascii="仿宋" w:eastAsia="仿宋" w:hAnsi="仿宋" w:hint="eastAsia"/>
          <w:snapToGrid w:val="0"/>
          <w:kern w:val="0"/>
          <w:sz w:val="28"/>
          <w:u w:color="FF0000"/>
          <w:lang w:val="zh-TW" w:eastAsia="zh-TW"/>
        </w:rPr>
        <w:t>高分辨率彩色液晶显示器（附技术白皮书证明）</w:t>
      </w:r>
    </w:p>
    <w:p w:rsidR="00AE4ADF" w:rsidRPr="009E12CA" w:rsidRDefault="00AE4ADF" w:rsidP="0081787A">
      <w:pPr>
        <w:wordWrap w:val="0"/>
        <w:adjustRightInd w:val="0"/>
        <w:snapToGrid w:val="0"/>
        <w:spacing w:line="312" w:lineRule="auto"/>
        <w:ind w:firstLineChars="200" w:firstLine="560"/>
        <w:rPr>
          <w:rFonts w:ascii="仿宋" w:eastAsia="仿宋" w:hAnsi="仿宋" w:cs="Abadi"/>
          <w:bCs/>
          <w:snapToGrid w:val="0"/>
          <w:kern w:val="0"/>
          <w:sz w:val="28"/>
          <w:u w:color="FF0000"/>
        </w:rPr>
      </w:pPr>
      <w:r w:rsidRPr="009E12CA">
        <w:rPr>
          <w:rFonts w:ascii="仿宋" w:eastAsia="仿宋" w:hAnsi="仿宋" w:cs="Abadi"/>
          <w:snapToGrid w:val="0"/>
          <w:kern w:val="0"/>
          <w:sz w:val="28"/>
          <w:u w:color="FF0000"/>
        </w:rPr>
        <w:t>4</w:t>
      </w:r>
      <w:r w:rsidR="00A967FD" w:rsidRPr="009E12CA">
        <w:rPr>
          <w:rFonts w:ascii="仿宋" w:eastAsia="仿宋" w:hAnsi="仿宋" w:cs="Abadi"/>
          <w:snapToGrid w:val="0"/>
          <w:kern w:val="0"/>
          <w:sz w:val="28"/>
          <w:u w:color="FF0000"/>
        </w:rPr>
        <w:t xml:space="preserve">.1.2 </w:t>
      </w:r>
      <w:r w:rsidR="00A967FD" w:rsidRPr="009E12CA">
        <w:rPr>
          <w:rFonts w:ascii="仿宋" w:eastAsia="仿宋" w:hAnsi="仿宋" w:hint="eastAsia"/>
          <w:snapToGrid w:val="0"/>
          <w:kern w:val="0"/>
          <w:sz w:val="28"/>
          <w:u w:color="FF0000"/>
          <w:lang w:val="zh-TW" w:eastAsia="zh-TW"/>
        </w:rPr>
        <w:t>操作面板具备液晶触摸屏</w:t>
      </w:r>
      <w:r w:rsidR="00A967FD" w:rsidRPr="009E12CA">
        <w:rPr>
          <w:rFonts w:ascii="仿宋" w:eastAsia="仿宋" w:hAnsi="仿宋"/>
          <w:snapToGrid w:val="0"/>
          <w:kern w:val="0"/>
          <w:sz w:val="28"/>
          <w:u w:color="FF0000"/>
        </w:rPr>
        <w:t>≥</w:t>
      </w:r>
      <w:r w:rsidR="00A967FD" w:rsidRPr="009E12CA">
        <w:rPr>
          <w:rFonts w:ascii="仿宋" w:eastAsia="仿宋" w:hAnsi="仿宋" w:cs="Abadi"/>
          <w:snapToGrid w:val="0"/>
          <w:kern w:val="0"/>
          <w:sz w:val="28"/>
          <w:u w:color="FF0000"/>
        </w:rPr>
        <w:t>12</w:t>
      </w:r>
      <w:r w:rsidR="00A967FD" w:rsidRPr="009E12CA">
        <w:rPr>
          <w:rFonts w:ascii="仿宋" w:eastAsia="仿宋" w:hAnsi="仿宋" w:hint="eastAsia"/>
          <w:snapToGrid w:val="0"/>
          <w:kern w:val="0"/>
          <w:sz w:val="28"/>
          <w:u w:color="FF0000"/>
          <w:lang w:val="zh-TW" w:eastAsia="zh-TW"/>
        </w:rPr>
        <w:t>英寸</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bCs/>
          <w:snapToGrid w:val="0"/>
          <w:kern w:val="0"/>
          <w:sz w:val="28"/>
          <w:u w:color="FF0000"/>
        </w:rPr>
        <w:t>4</w:t>
      </w:r>
      <w:r w:rsidR="00A967FD" w:rsidRPr="009E12CA">
        <w:rPr>
          <w:rFonts w:ascii="仿宋" w:eastAsia="仿宋" w:hAnsi="仿宋" w:cs="Abadi"/>
          <w:snapToGrid w:val="0"/>
          <w:kern w:val="0"/>
          <w:sz w:val="28"/>
        </w:rPr>
        <w:t xml:space="preserve">.1.3 </w:t>
      </w:r>
      <w:r w:rsidR="00A967FD" w:rsidRPr="009E12CA">
        <w:rPr>
          <w:rFonts w:ascii="仿宋" w:eastAsia="仿宋" w:hAnsi="仿宋" w:hint="eastAsia"/>
          <w:snapToGrid w:val="0"/>
          <w:kern w:val="0"/>
          <w:sz w:val="28"/>
          <w:lang w:val="zh-TW" w:eastAsia="zh-TW"/>
        </w:rPr>
        <w:t>全新集束精准发射技术，全程动态聚焦发射声束</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.1.4 </w:t>
      </w:r>
      <w:r w:rsidR="00A967FD" w:rsidRPr="009E12CA">
        <w:rPr>
          <w:rFonts w:ascii="仿宋" w:eastAsia="仿宋" w:hAnsi="仿宋" w:hint="eastAsia"/>
          <w:snapToGrid w:val="0"/>
          <w:kern w:val="0"/>
          <w:sz w:val="28"/>
          <w:lang w:val="zh-TW" w:eastAsia="zh-TW"/>
        </w:rPr>
        <w:t>脉冲优化处理技术</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.1.5 </w:t>
      </w:r>
      <w:r w:rsidR="00A967FD" w:rsidRPr="009E12CA">
        <w:rPr>
          <w:rFonts w:ascii="仿宋" w:eastAsia="仿宋" w:hAnsi="仿宋" w:hint="eastAsia"/>
          <w:snapToGrid w:val="0"/>
          <w:kern w:val="0"/>
          <w:sz w:val="28"/>
          <w:lang w:val="zh-TW" w:eastAsia="zh-TW"/>
        </w:rPr>
        <w:t>海量并行处理技术</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.1.6</w:t>
      </w:r>
      <w:r w:rsidR="0081787A"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自适应增益补偿技术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.1.7</w:t>
      </w:r>
      <w:r w:rsidR="0081787A"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数字化二维灰阶成像及</w:t>
      </w:r>
      <w:r w:rsidR="00A967FD" w:rsidRPr="009E12CA">
        <w:rPr>
          <w:rFonts w:ascii="仿宋" w:eastAsia="仿宋" w:hAnsi="仿宋" w:cs="Abadi"/>
          <w:snapToGrid w:val="0"/>
          <w:kern w:val="0"/>
          <w:sz w:val="28"/>
        </w:rPr>
        <w:t>M</w:t>
      </w:r>
      <w:r w:rsidR="00A967FD" w:rsidRPr="009E12CA">
        <w:rPr>
          <w:rFonts w:ascii="仿宋" w:eastAsia="仿宋" w:hAnsi="仿宋" w:hint="eastAsia"/>
          <w:snapToGrid w:val="0"/>
          <w:kern w:val="0"/>
          <w:sz w:val="28"/>
          <w:lang w:val="zh-TW" w:eastAsia="zh-TW"/>
        </w:rPr>
        <w:t>型显像单元；</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.1.8</w:t>
      </w:r>
      <w:r w:rsidR="0081787A"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胎儿心脏成像模式，可以同时实现</w:t>
      </w:r>
      <w:r w:rsidR="00A967FD" w:rsidRPr="009E12CA">
        <w:rPr>
          <w:rFonts w:ascii="仿宋" w:eastAsia="仿宋" w:hAnsi="仿宋" w:cs="Abadi"/>
          <w:snapToGrid w:val="0"/>
          <w:kern w:val="0"/>
          <w:sz w:val="28"/>
        </w:rPr>
        <w:t>2</w:t>
      </w:r>
      <w:r w:rsidR="00A967FD" w:rsidRPr="009E12CA">
        <w:rPr>
          <w:rFonts w:ascii="仿宋" w:eastAsia="仿宋" w:hAnsi="仿宋" w:hint="eastAsia"/>
          <w:snapToGrid w:val="0"/>
          <w:kern w:val="0"/>
          <w:sz w:val="28"/>
          <w:lang w:val="zh-TW" w:eastAsia="zh-TW"/>
        </w:rPr>
        <w:t>条解剖</w:t>
      </w:r>
      <w:r w:rsidR="00A967FD" w:rsidRPr="009E12CA">
        <w:rPr>
          <w:rFonts w:ascii="仿宋" w:eastAsia="仿宋" w:hAnsi="仿宋" w:cs="Abadi"/>
          <w:snapToGrid w:val="0"/>
          <w:kern w:val="0"/>
          <w:sz w:val="28"/>
        </w:rPr>
        <w:t>M</w:t>
      </w:r>
      <w:r w:rsidR="00A967FD" w:rsidRPr="009E12CA">
        <w:rPr>
          <w:rFonts w:ascii="仿宋" w:eastAsia="仿宋" w:hAnsi="仿宋" w:hint="eastAsia"/>
          <w:snapToGrid w:val="0"/>
          <w:kern w:val="0"/>
          <w:sz w:val="28"/>
          <w:lang w:val="zh-TW" w:eastAsia="zh-TW"/>
        </w:rPr>
        <w:t>型</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u w:color="FF0000"/>
        </w:rPr>
        <w:t xml:space="preserve">.1.9 </w:t>
      </w:r>
      <w:r w:rsidR="00A967FD" w:rsidRPr="009E12CA">
        <w:rPr>
          <w:rFonts w:ascii="仿宋" w:eastAsia="仿宋" w:hAnsi="仿宋" w:hint="eastAsia"/>
          <w:snapToGrid w:val="0"/>
          <w:kern w:val="0"/>
          <w:sz w:val="28"/>
          <w:u w:color="FF0000"/>
          <w:lang w:val="zh-TW" w:eastAsia="zh-TW"/>
        </w:rPr>
        <w:t>控制面板可独立旋转、升降</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u w:color="FF0000"/>
        </w:rPr>
        <w:t>4</w:t>
      </w:r>
      <w:r w:rsidR="00A967FD" w:rsidRPr="009E12CA">
        <w:rPr>
          <w:rFonts w:ascii="仿宋" w:eastAsia="仿宋" w:hAnsi="仿宋" w:cs="Abadi"/>
          <w:snapToGrid w:val="0"/>
          <w:kern w:val="0"/>
          <w:sz w:val="28"/>
        </w:rPr>
        <w:t xml:space="preserve">.1.10 </w:t>
      </w:r>
      <w:r w:rsidR="00A967FD" w:rsidRPr="009E12CA">
        <w:rPr>
          <w:rFonts w:ascii="仿宋" w:eastAsia="仿宋" w:hAnsi="仿宋" w:hint="eastAsia"/>
          <w:snapToGrid w:val="0"/>
          <w:kern w:val="0"/>
          <w:sz w:val="28"/>
          <w:lang w:val="zh-TW" w:eastAsia="zh-TW"/>
        </w:rPr>
        <w:t>脉冲反向谐波成像单元；</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.1.11 </w:t>
      </w:r>
      <w:r w:rsidR="00A967FD" w:rsidRPr="009E12CA">
        <w:rPr>
          <w:rFonts w:ascii="仿宋" w:eastAsia="仿宋" w:hAnsi="仿宋" w:hint="eastAsia"/>
          <w:snapToGrid w:val="0"/>
          <w:kern w:val="0"/>
          <w:sz w:val="28"/>
          <w:lang w:val="zh-TW" w:eastAsia="zh-TW"/>
        </w:rPr>
        <w:t>彩色多普勒成像技术；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.1.12 </w:t>
      </w:r>
      <w:r w:rsidR="00A967FD" w:rsidRPr="009E12CA">
        <w:rPr>
          <w:rFonts w:ascii="仿宋" w:eastAsia="仿宋" w:hAnsi="仿宋" w:hint="eastAsia"/>
          <w:snapToGrid w:val="0"/>
          <w:kern w:val="0"/>
          <w:sz w:val="28"/>
          <w:lang w:val="zh-TW" w:eastAsia="zh-TW"/>
        </w:rPr>
        <w:t>自适应宽频带彩色多普勒成像技术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.1.13 </w:t>
      </w:r>
      <w:r w:rsidR="00A967FD" w:rsidRPr="009E12CA">
        <w:rPr>
          <w:rFonts w:ascii="仿宋" w:eastAsia="仿宋" w:hAnsi="仿宋" w:hint="eastAsia"/>
          <w:snapToGrid w:val="0"/>
          <w:kern w:val="0"/>
          <w:sz w:val="28"/>
          <w:lang w:val="zh-TW" w:eastAsia="zh-TW"/>
        </w:rPr>
        <w:t>彩色多普勒能量图技术；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.1.14 </w:t>
      </w:r>
      <w:r w:rsidR="00A967FD" w:rsidRPr="009E12CA">
        <w:rPr>
          <w:rFonts w:ascii="仿宋" w:eastAsia="仿宋" w:hAnsi="仿宋" w:hint="eastAsia"/>
          <w:snapToGrid w:val="0"/>
          <w:kern w:val="0"/>
          <w:sz w:val="28"/>
          <w:lang w:val="zh-TW" w:eastAsia="zh-TW"/>
        </w:rPr>
        <w:t>方向性能量图技术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.1.15 </w:t>
      </w:r>
      <w:r w:rsidR="00A967FD" w:rsidRPr="009E12CA">
        <w:rPr>
          <w:rFonts w:ascii="仿宋" w:eastAsia="仿宋" w:hAnsi="仿宋" w:hint="eastAsia"/>
          <w:snapToGrid w:val="0"/>
          <w:kern w:val="0"/>
          <w:sz w:val="28"/>
          <w:lang w:val="zh-TW" w:eastAsia="zh-TW"/>
        </w:rPr>
        <w:t>数字化频谱多普勒显示和分析单元</w:t>
      </w:r>
      <w:r w:rsidR="00A967FD"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包括</w:t>
      </w:r>
      <w:r w:rsidR="00A967FD" w:rsidRPr="009E12CA">
        <w:rPr>
          <w:rFonts w:ascii="仿宋" w:eastAsia="仿宋" w:hAnsi="仿宋" w:cs="Abadi"/>
          <w:snapToGrid w:val="0"/>
          <w:kern w:val="0"/>
          <w:sz w:val="28"/>
        </w:rPr>
        <w:t xml:space="preserve"> PW </w:t>
      </w:r>
      <w:r w:rsidR="00A967FD" w:rsidRPr="009E12CA">
        <w:rPr>
          <w:rFonts w:ascii="仿宋" w:eastAsia="仿宋" w:hAnsi="仿宋" w:hint="eastAsia"/>
          <w:snapToGrid w:val="0"/>
          <w:kern w:val="0"/>
          <w:sz w:val="28"/>
          <w:lang w:val="zh-TW" w:eastAsia="zh-TW"/>
        </w:rPr>
        <w:t>、</w:t>
      </w:r>
      <w:r w:rsidR="00A967FD" w:rsidRPr="009E12CA">
        <w:rPr>
          <w:rFonts w:ascii="仿宋" w:eastAsia="仿宋" w:hAnsi="仿宋" w:cs="Abadi"/>
          <w:snapToGrid w:val="0"/>
          <w:kern w:val="0"/>
          <w:sz w:val="28"/>
        </w:rPr>
        <w:t>CW</w:t>
      </w:r>
      <w:r w:rsidR="00A967FD" w:rsidRPr="009E12CA">
        <w:rPr>
          <w:rFonts w:ascii="仿宋" w:eastAsia="仿宋" w:hAnsi="仿宋" w:hint="eastAsia"/>
          <w:snapToGrid w:val="0"/>
          <w:kern w:val="0"/>
          <w:sz w:val="28"/>
          <w:lang w:val="zh-TW" w:eastAsia="zh-TW"/>
        </w:rPr>
        <w:t>和</w:t>
      </w:r>
      <w:r w:rsidR="00A967FD" w:rsidRPr="009E12CA">
        <w:rPr>
          <w:rFonts w:ascii="仿宋" w:eastAsia="仿宋" w:hAnsi="仿宋" w:cs="Abadi"/>
          <w:snapToGrid w:val="0"/>
          <w:kern w:val="0"/>
          <w:sz w:val="28"/>
        </w:rPr>
        <w:t>HPRF)</w:t>
      </w:r>
      <w:r w:rsidR="00A967FD" w:rsidRPr="009E12CA">
        <w:rPr>
          <w:rFonts w:ascii="仿宋" w:eastAsia="仿宋" w:hAnsi="仿宋" w:hint="eastAsia"/>
          <w:snapToGrid w:val="0"/>
          <w:kern w:val="0"/>
          <w:sz w:val="28"/>
          <w:lang w:val="zh-TW" w:eastAsia="zh-TW"/>
        </w:rPr>
        <w:t>；</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u w:color="FF0000"/>
        </w:rPr>
        <w:t xml:space="preserve">.1.16 </w:t>
      </w:r>
      <w:r w:rsidR="00A967FD" w:rsidRPr="009E12CA">
        <w:rPr>
          <w:rFonts w:ascii="仿宋" w:eastAsia="仿宋" w:hAnsi="仿宋" w:hint="eastAsia"/>
          <w:snapToGrid w:val="0"/>
          <w:kern w:val="0"/>
          <w:sz w:val="28"/>
          <w:u w:color="FF0000"/>
          <w:lang w:val="zh-TW" w:eastAsia="zh-TW"/>
        </w:rPr>
        <w:t>多级信号处理系统</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u w:color="FF0000"/>
        </w:rPr>
        <w:t>4</w:t>
      </w:r>
      <w:r w:rsidR="00A967FD" w:rsidRPr="009E12CA">
        <w:rPr>
          <w:rFonts w:ascii="仿宋" w:eastAsia="仿宋" w:hAnsi="仿宋" w:cs="Abadi"/>
          <w:snapToGrid w:val="0"/>
          <w:kern w:val="0"/>
          <w:sz w:val="28"/>
        </w:rPr>
        <w:t xml:space="preserve">.1.17 </w:t>
      </w:r>
      <w:r w:rsidR="00A967FD" w:rsidRPr="009E12CA">
        <w:rPr>
          <w:rFonts w:ascii="仿宋" w:eastAsia="仿宋" w:hAnsi="仿宋" w:hint="eastAsia"/>
          <w:snapToGrid w:val="0"/>
          <w:kern w:val="0"/>
          <w:sz w:val="28"/>
          <w:lang w:val="zh-TW" w:eastAsia="zh-TW"/>
        </w:rPr>
        <w:t>智能全程聚焦技术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.1.1</w:t>
      </w:r>
      <w:r w:rsidR="00A967FD" w:rsidRPr="009E12CA">
        <w:rPr>
          <w:rFonts w:ascii="仿宋" w:eastAsia="仿宋" w:hAnsi="仿宋" w:cs="Abadi"/>
          <w:snapToGrid w:val="0"/>
          <w:kern w:val="0"/>
          <w:sz w:val="28"/>
          <w:lang w:val="zh-CN"/>
        </w:rPr>
        <w:t>8</w:t>
      </w:r>
      <w:r w:rsidR="00A967FD" w:rsidRPr="009E12CA">
        <w:rPr>
          <w:rFonts w:ascii="仿宋" w:eastAsia="仿宋" w:hAnsi="仿宋" w:hint="eastAsia"/>
          <w:snapToGrid w:val="0"/>
          <w:kern w:val="0"/>
          <w:sz w:val="28"/>
          <w:lang w:val="zh-TW" w:eastAsia="zh-TW"/>
        </w:rPr>
        <w:t>宽景成像技术，支持所有凸阵和线阵探头</w:t>
      </w:r>
    </w:p>
    <w:p w:rsidR="00AE4ADF" w:rsidRPr="009E12CA" w:rsidRDefault="00AE4ADF" w:rsidP="000D4EEA">
      <w:pPr>
        <w:wordWrap w:val="0"/>
        <w:adjustRightInd w:val="0"/>
        <w:snapToGrid w:val="0"/>
        <w:spacing w:line="312" w:lineRule="auto"/>
        <w:ind w:firstLineChars="200" w:firstLine="560"/>
        <w:rPr>
          <w:rFonts w:ascii="仿宋" w:eastAsia="仿宋" w:hAnsi="仿宋" w:cs="宋体"/>
          <w:snapToGrid w:val="0"/>
          <w:kern w:val="0"/>
          <w:sz w:val="28"/>
          <w:u w:color="FF0000"/>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u w:color="FF0000"/>
        </w:rPr>
        <w:t>.1.</w:t>
      </w:r>
      <w:r w:rsidR="00A967FD" w:rsidRPr="009E12CA">
        <w:rPr>
          <w:rFonts w:ascii="仿宋" w:eastAsia="仿宋" w:hAnsi="仿宋" w:cs="Abadi"/>
          <w:snapToGrid w:val="0"/>
          <w:kern w:val="0"/>
          <w:sz w:val="28"/>
          <w:u w:color="FF0000"/>
          <w:lang w:val="zh-CN"/>
        </w:rPr>
        <w:t xml:space="preserve">19 </w:t>
      </w:r>
      <w:r w:rsidR="00A967FD" w:rsidRPr="009E12CA">
        <w:rPr>
          <w:rFonts w:ascii="仿宋" w:eastAsia="仿宋" w:hAnsi="仿宋" w:hint="eastAsia"/>
          <w:snapToGrid w:val="0"/>
          <w:kern w:val="0"/>
          <w:sz w:val="28"/>
          <w:u w:color="FF0000"/>
          <w:lang w:val="zh-TW" w:eastAsia="zh-TW"/>
        </w:rPr>
        <w:t>空间复合成像技术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宋体"/>
          <w:snapToGrid w:val="0"/>
          <w:kern w:val="0"/>
          <w:sz w:val="28"/>
          <w:u w:color="FF0000"/>
        </w:rPr>
        <w:t>4</w:t>
      </w:r>
      <w:r w:rsidR="00A967FD" w:rsidRPr="009E12CA">
        <w:rPr>
          <w:rFonts w:ascii="仿宋" w:eastAsia="仿宋" w:hAnsi="仿宋" w:cs="Abadi"/>
          <w:snapToGrid w:val="0"/>
          <w:kern w:val="0"/>
          <w:sz w:val="28"/>
        </w:rPr>
        <w:t>.1.2</w:t>
      </w:r>
      <w:r w:rsidR="00A967FD" w:rsidRPr="009E12CA">
        <w:rPr>
          <w:rFonts w:ascii="仿宋" w:eastAsia="仿宋" w:hAnsi="仿宋" w:cs="Abadi"/>
          <w:snapToGrid w:val="0"/>
          <w:kern w:val="0"/>
          <w:sz w:val="28"/>
          <w:lang w:val="zh-CN"/>
        </w:rPr>
        <w:t>0</w:t>
      </w:r>
      <w:r w:rsidR="00A967FD" w:rsidRPr="009E12CA">
        <w:rPr>
          <w:rFonts w:ascii="仿宋" w:eastAsia="仿宋" w:hAnsi="仿宋" w:hint="eastAsia"/>
          <w:snapToGrid w:val="0"/>
          <w:kern w:val="0"/>
          <w:sz w:val="28"/>
          <w:lang w:val="zh-TW" w:eastAsia="zh-TW"/>
        </w:rPr>
        <w:t>自适应核磁像素优化技术，改善边界显示，提高分辨率，减少伪像，支持所有成像探头，可分级调节</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5</w:t>
      </w:r>
      <w:r w:rsidR="00A967FD" w:rsidRPr="009E12CA">
        <w:rPr>
          <w:rFonts w:ascii="仿宋" w:eastAsia="仿宋" w:hAnsi="仿宋" w:hint="eastAsia"/>
          <w:snapToGrid w:val="0"/>
          <w:kern w:val="0"/>
          <w:sz w:val="28"/>
          <w:lang w:val="zh-TW" w:eastAsia="zh-TW"/>
        </w:rPr>
        <w:t>级</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lastRenderedPageBreak/>
        <w:t>4</w:t>
      </w:r>
      <w:r w:rsidR="00A967FD" w:rsidRPr="009E12CA">
        <w:rPr>
          <w:rFonts w:ascii="仿宋" w:eastAsia="仿宋" w:hAnsi="仿宋" w:cs="Abadi"/>
          <w:snapToGrid w:val="0"/>
          <w:kern w:val="0"/>
          <w:sz w:val="28"/>
        </w:rPr>
        <w:t>.1.2</w:t>
      </w:r>
      <w:r w:rsidR="00A967FD" w:rsidRPr="009E12CA">
        <w:rPr>
          <w:rFonts w:ascii="仿宋" w:eastAsia="仿宋" w:hAnsi="仿宋" w:cs="Abadi"/>
          <w:snapToGrid w:val="0"/>
          <w:kern w:val="0"/>
          <w:sz w:val="28"/>
          <w:lang w:val="zh-CN"/>
        </w:rPr>
        <w:t>1</w:t>
      </w:r>
      <w:r w:rsidR="00A967FD" w:rsidRPr="009E12CA">
        <w:rPr>
          <w:rFonts w:ascii="仿宋" w:eastAsia="仿宋" w:hAnsi="仿宋" w:hint="eastAsia"/>
          <w:snapToGrid w:val="0"/>
          <w:kern w:val="0"/>
          <w:sz w:val="28"/>
          <w:lang w:val="zh-TW" w:eastAsia="zh-TW"/>
        </w:rPr>
        <w:t>实时四维成像单元</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.1.2</w:t>
      </w:r>
      <w:r w:rsidR="00A967FD" w:rsidRPr="009E12CA">
        <w:rPr>
          <w:rFonts w:ascii="仿宋" w:eastAsia="仿宋" w:hAnsi="仿宋" w:cs="Abadi"/>
          <w:snapToGrid w:val="0"/>
          <w:kern w:val="0"/>
          <w:sz w:val="28"/>
          <w:lang w:val="zh-CN"/>
        </w:rPr>
        <w:t>2</w:t>
      </w:r>
      <w:r w:rsidR="00A967FD" w:rsidRPr="009E12CA">
        <w:rPr>
          <w:rFonts w:ascii="仿宋" w:eastAsia="仿宋" w:hAnsi="仿宋" w:hint="eastAsia"/>
          <w:snapToGrid w:val="0"/>
          <w:kern w:val="0"/>
          <w:sz w:val="28"/>
          <w:lang w:val="zh-TW" w:eastAsia="zh-TW"/>
        </w:rPr>
        <w:t>立体血流显示技术：更加直观的了解血流状况与小血管结构、走形及与周围组织的关系，可以与彩色血流图、彩色能量图及微血流灌注成像联合使用</w:t>
      </w:r>
      <w:r w:rsidR="00A967FD" w:rsidRPr="009E12CA">
        <w:rPr>
          <w:rFonts w:ascii="仿宋" w:eastAsia="仿宋" w:hAnsi="仿宋" w:cs="宋体" w:hint="eastAsia"/>
          <w:snapToGrid w:val="0"/>
          <w:kern w:val="0"/>
          <w:sz w:val="28"/>
          <w:lang w:val="zh-TW" w:eastAsia="zh-TW"/>
        </w:rPr>
        <w:t>（附图）</w:t>
      </w:r>
      <w:r w:rsidR="00A967FD" w:rsidRPr="009E12CA">
        <w:rPr>
          <w:rFonts w:ascii="仿宋" w:eastAsia="仿宋" w:hAnsi="仿宋" w:hint="eastAsia"/>
          <w:snapToGrid w:val="0"/>
          <w:kern w:val="0"/>
          <w:sz w:val="28"/>
          <w:lang w:val="zh-TW" w:eastAsia="zh-TW"/>
        </w:rPr>
        <w:t>。</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.1.2</w:t>
      </w:r>
      <w:r w:rsidR="00A967FD" w:rsidRPr="009E12CA">
        <w:rPr>
          <w:rFonts w:ascii="仿宋" w:eastAsia="仿宋" w:hAnsi="仿宋" w:cs="Abadi"/>
          <w:snapToGrid w:val="0"/>
          <w:kern w:val="0"/>
          <w:sz w:val="28"/>
          <w:lang w:val="zh-CN"/>
        </w:rPr>
        <w:t>3</w:t>
      </w:r>
      <w:r w:rsidR="00A967FD" w:rsidRPr="009E12CA">
        <w:rPr>
          <w:rFonts w:ascii="仿宋" w:eastAsia="仿宋" w:hAnsi="仿宋" w:cs="Abadi"/>
          <w:snapToGrid w:val="0"/>
          <w:kern w:val="0"/>
          <w:sz w:val="28"/>
        </w:rPr>
        <w:t xml:space="preserve"> 2D/3D</w:t>
      </w:r>
      <w:r w:rsidR="00A967FD" w:rsidRPr="009E12CA">
        <w:rPr>
          <w:rFonts w:ascii="仿宋" w:eastAsia="仿宋" w:hAnsi="仿宋" w:hint="eastAsia"/>
          <w:snapToGrid w:val="0"/>
          <w:kern w:val="0"/>
          <w:sz w:val="28"/>
          <w:lang w:val="zh-TW" w:eastAsia="zh-TW"/>
        </w:rPr>
        <w:t>超低速血流显示技术，全面显示组织器官微血流灌注状态（附图）</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.1.2</w:t>
      </w:r>
      <w:r w:rsidR="00A967FD" w:rsidRPr="009E12CA">
        <w:rPr>
          <w:rFonts w:ascii="仿宋" w:eastAsia="仿宋" w:hAnsi="仿宋" w:cs="Abadi"/>
          <w:snapToGrid w:val="0"/>
          <w:kern w:val="0"/>
          <w:sz w:val="28"/>
          <w:lang w:val="zh-CN"/>
        </w:rPr>
        <w:t>4</w:t>
      </w:r>
      <w:r w:rsidR="00A967FD" w:rsidRPr="009E12CA">
        <w:rPr>
          <w:rFonts w:ascii="仿宋" w:eastAsia="仿宋" w:hAnsi="仿宋" w:hint="eastAsia"/>
          <w:snapToGrid w:val="0"/>
          <w:kern w:val="0"/>
          <w:sz w:val="28"/>
          <w:lang w:val="zh-TW" w:eastAsia="zh-TW"/>
        </w:rPr>
        <w:t>实时二同步</w:t>
      </w:r>
      <w:r w:rsidR="00A967FD"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三同步能力</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.1.2</w:t>
      </w:r>
      <w:r w:rsidR="00A967FD" w:rsidRPr="009E12CA">
        <w:rPr>
          <w:rFonts w:ascii="仿宋" w:eastAsia="仿宋" w:hAnsi="仿宋" w:cs="Abadi"/>
          <w:snapToGrid w:val="0"/>
          <w:kern w:val="0"/>
          <w:sz w:val="28"/>
          <w:lang w:val="zh-CN"/>
        </w:rPr>
        <w:t>5</w:t>
      </w:r>
      <w:r w:rsidR="00A967FD" w:rsidRPr="009E12CA">
        <w:rPr>
          <w:rFonts w:ascii="仿宋" w:eastAsia="仿宋" w:hAnsi="仿宋" w:hint="eastAsia"/>
          <w:snapToGrid w:val="0"/>
          <w:kern w:val="0"/>
          <w:sz w:val="28"/>
          <w:lang w:val="zh-TW" w:eastAsia="zh-TW"/>
        </w:rPr>
        <w:t>具有声影抑制消除技术，提升声影区域图像显示效果</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.1.2</w:t>
      </w:r>
      <w:r w:rsidR="00A967FD" w:rsidRPr="009E12CA">
        <w:rPr>
          <w:rFonts w:ascii="仿宋" w:eastAsia="仿宋" w:hAnsi="仿宋" w:cs="Abadi"/>
          <w:snapToGrid w:val="0"/>
          <w:kern w:val="0"/>
          <w:sz w:val="28"/>
          <w:lang w:val="zh-CN"/>
        </w:rPr>
        <w:t>6</w:t>
      </w:r>
      <w:r w:rsidR="00A967FD" w:rsidRPr="009E12CA">
        <w:rPr>
          <w:rFonts w:ascii="仿宋" w:eastAsia="仿宋" w:hAnsi="仿宋" w:hint="eastAsia"/>
          <w:snapToGrid w:val="0"/>
          <w:kern w:val="0"/>
          <w:sz w:val="28"/>
          <w:lang w:val="zh-TW" w:eastAsia="zh-TW"/>
        </w:rPr>
        <w:t>内置</w:t>
      </w:r>
      <w:r w:rsidR="00A967FD" w:rsidRPr="009E12CA">
        <w:rPr>
          <w:rFonts w:ascii="仿宋" w:eastAsia="仿宋" w:hAnsi="仿宋" w:cs="Abadi"/>
          <w:snapToGrid w:val="0"/>
          <w:kern w:val="0"/>
          <w:sz w:val="28"/>
        </w:rPr>
        <w:t xml:space="preserve"> DICOM 3.0 </w:t>
      </w:r>
      <w:r w:rsidR="00A967FD" w:rsidRPr="009E12CA">
        <w:rPr>
          <w:rFonts w:ascii="仿宋" w:eastAsia="仿宋" w:hAnsi="仿宋" w:hint="eastAsia"/>
          <w:snapToGrid w:val="0"/>
          <w:kern w:val="0"/>
          <w:sz w:val="28"/>
          <w:lang w:val="zh-TW" w:eastAsia="zh-TW"/>
        </w:rPr>
        <w:t>标准输出接口</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.1.2</w:t>
      </w:r>
      <w:r w:rsidR="00A967FD" w:rsidRPr="009E12CA">
        <w:rPr>
          <w:rFonts w:ascii="仿宋" w:eastAsia="仿宋" w:hAnsi="仿宋" w:cs="Abadi"/>
          <w:snapToGrid w:val="0"/>
          <w:kern w:val="0"/>
          <w:sz w:val="28"/>
          <w:lang w:val="zh-CN"/>
        </w:rPr>
        <w:t>7</w:t>
      </w:r>
      <w:r w:rsidR="00A967FD" w:rsidRPr="009E12CA">
        <w:rPr>
          <w:rFonts w:ascii="仿宋" w:eastAsia="仿宋" w:hAnsi="仿宋" w:hint="eastAsia"/>
          <w:snapToGrid w:val="0"/>
          <w:kern w:val="0"/>
          <w:sz w:val="28"/>
          <w:lang w:val="zh-TW" w:eastAsia="zh-TW"/>
        </w:rPr>
        <w:t>内有一体化超声工作站</w:t>
      </w:r>
    </w:p>
    <w:p w:rsidR="00AE4ADF" w:rsidRPr="009E12CA" w:rsidRDefault="00AE4ADF" w:rsidP="0081787A">
      <w:pPr>
        <w:wordWrap w:val="0"/>
        <w:adjustRightInd w:val="0"/>
        <w:snapToGrid w:val="0"/>
        <w:spacing w:line="312" w:lineRule="auto"/>
        <w:ind w:firstLineChars="200" w:firstLine="562"/>
        <w:rPr>
          <w:rFonts w:ascii="仿宋" w:eastAsia="仿宋" w:hAnsi="仿宋" w:cs="Abadi"/>
          <w:b/>
          <w:bCs/>
          <w:snapToGrid w:val="0"/>
          <w:kern w:val="0"/>
          <w:sz w:val="28"/>
        </w:rPr>
      </w:pPr>
      <w:r w:rsidRPr="009E12CA">
        <w:rPr>
          <w:rFonts w:ascii="仿宋" w:eastAsia="仿宋" w:hAnsi="仿宋" w:cs="Abadi"/>
          <w:b/>
          <w:snapToGrid w:val="0"/>
          <w:kern w:val="0"/>
          <w:sz w:val="28"/>
        </w:rPr>
        <w:t>4</w:t>
      </w:r>
      <w:r w:rsidR="00A967FD" w:rsidRPr="009E12CA">
        <w:rPr>
          <w:rFonts w:ascii="仿宋" w:eastAsia="仿宋" w:hAnsi="仿宋" w:cs="Abadi"/>
          <w:b/>
          <w:bCs/>
          <w:snapToGrid w:val="0"/>
          <w:kern w:val="0"/>
          <w:sz w:val="28"/>
        </w:rPr>
        <w:t xml:space="preserve">.2 </w:t>
      </w:r>
      <w:r w:rsidR="00A967FD" w:rsidRPr="009E12CA">
        <w:rPr>
          <w:rFonts w:ascii="仿宋" w:eastAsia="仿宋" w:hAnsi="仿宋" w:hint="eastAsia"/>
          <w:b/>
          <w:snapToGrid w:val="0"/>
          <w:kern w:val="0"/>
          <w:sz w:val="28"/>
          <w:lang w:val="zh-TW" w:eastAsia="zh-TW"/>
        </w:rPr>
        <w:t>先进成像技术：</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bCs/>
          <w:snapToGrid w:val="0"/>
          <w:kern w:val="0"/>
          <w:sz w:val="28"/>
        </w:rPr>
        <w:t>4</w:t>
      </w:r>
      <w:r w:rsidR="00A967FD" w:rsidRPr="009E12CA">
        <w:rPr>
          <w:rFonts w:ascii="仿宋" w:eastAsia="仿宋" w:hAnsi="仿宋" w:cs="Abadi"/>
          <w:snapToGrid w:val="0"/>
          <w:kern w:val="0"/>
          <w:sz w:val="28"/>
        </w:rPr>
        <w:t>.2.1</w:t>
      </w:r>
      <w:r w:rsidR="00A967FD" w:rsidRPr="009E12CA">
        <w:rPr>
          <w:rFonts w:ascii="仿宋" w:eastAsia="仿宋" w:hAnsi="仿宋" w:hint="eastAsia"/>
          <w:snapToGrid w:val="0"/>
          <w:kern w:val="0"/>
          <w:sz w:val="28"/>
          <w:lang w:val="zh-TW" w:eastAsia="zh-TW"/>
        </w:rPr>
        <w:t>断层超声显像技术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.2.2 </w:t>
      </w:r>
      <w:r w:rsidR="00A967FD" w:rsidRPr="009E12CA">
        <w:rPr>
          <w:rFonts w:ascii="仿宋" w:eastAsia="仿宋" w:hAnsi="仿宋" w:hint="eastAsia"/>
          <w:snapToGrid w:val="0"/>
          <w:kern w:val="0"/>
          <w:sz w:val="28"/>
          <w:lang w:val="zh-TW" w:eastAsia="zh-TW"/>
        </w:rPr>
        <w:t>胎儿颅脑智能导航：在容积成像模式下，智能化自动识别胎儿颅内结构，一键自动获取胎儿颅脑正中矢状面，经丘脑平面，经小脑平面，经侧脑室平面。一键自动同时测量</w:t>
      </w:r>
      <w:r w:rsidR="00A967FD" w:rsidRPr="009E12CA">
        <w:rPr>
          <w:rFonts w:ascii="仿宋" w:eastAsia="仿宋" w:hAnsi="仿宋" w:cs="Abadi"/>
          <w:snapToGrid w:val="0"/>
          <w:kern w:val="0"/>
          <w:sz w:val="28"/>
        </w:rPr>
        <w:t>BPD</w:t>
      </w:r>
      <w:r w:rsidR="00E40860" w:rsidRPr="009E12CA">
        <w:rPr>
          <w:rFonts w:ascii="仿宋" w:eastAsia="仿宋" w:hAnsi="仿宋" w:cs="Abadi"/>
          <w:snapToGrid w:val="0"/>
          <w:kern w:val="0"/>
          <w:sz w:val="28"/>
        </w:rPr>
        <w:t>，</w:t>
      </w:r>
      <w:r w:rsidR="00A967FD" w:rsidRPr="009E12CA">
        <w:rPr>
          <w:rFonts w:ascii="仿宋" w:eastAsia="仿宋" w:hAnsi="仿宋" w:cs="Abadi"/>
          <w:snapToGrid w:val="0"/>
          <w:kern w:val="0"/>
          <w:sz w:val="28"/>
        </w:rPr>
        <w:t>HC</w:t>
      </w:r>
      <w:r w:rsidR="00E40860" w:rsidRPr="009E12CA">
        <w:rPr>
          <w:rFonts w:ascii="仿宋" w:eastAsia="仿宋" w:hAnsi="仿宋" w:cs="Abadi"/>
          <w:snapToGrid w:val="0"/>
          <w:kern w:val="0"/>
          <w:sz w:val="28"/>
        </w:rPr>
        <w:t>，</w:t>
      </w:r>
      <w:r w:rsidR="00A967FD" w:rsidRPr="009E12CA">
        <w:rPr>
          <w:rFonts w:ascii="仿宋" w:eastAsia="仿宋" w:hAnsi="仿宋" w:cs="Abadi"/>
          <w:snapToGrid w:val="0"/>
          <w:kern w:val="0"/>
          <w:sz w:val="28"/>
        </w:rPr>
        <w:t>OFD</w:t>
      </w:r>
      <w:r w:rsidR="00E40860" w:rsidRPr="009E12CA">
        <w:rPr>
          <w:rFonts w:ascii="仿宋" w:eastAsia="仿宋" w:hAnsi="仿宋" w:cs="Abadi"/>
          <w:snapToGrid w:val="0"/>
          <w:kern w:val="0"/>
          <w:sz w:val="28"/>
        </w:rPr>
        <w:t>，</w:t>
      </w:r>
      <w:r w:rsidR="00A967FD" w:rsidRPr="009E12CA">
        <w:rPr>
          <w:rFonts w:ascii="仿宋" w:eastAsia="仿宋" w:hAnsi="仿宋" w:cs="Abadi"/>
          <w:snapToGrid w:val="0"/>
          <w:kern w:val="0"/>
          <w:sz w:val="28"/>
        </w:rPr>
        <w:t xml:space="preserve">CM </w:t>
      </w:r>
      <w:r w:rsidR="00A967FD" w:rsidRPr="009E12CA">
        <w:rPr>
          <w:rFonts w:ascii="仿宋" w:eastAsia="仿宋" w:hAnsi="仿宋" w:hint="eastAsia"/>
          <w:snapToGrid w:val="0"/>
          <w:kern w:val="0"/>
          <w:sz w:val="28"/>
          <w:lang w:val="zh-TW" w:eastAsia="zh-TW"/>
        </w:rPr>
        <w:t>后颅窝池</w:t>
      </w:r>
      <w:r w:rsidR="00E40860" w:rsidRPr="009E12CA">
        <w:rPr>
          <w:rFonts w:ascii="仿宋" w:eastAsia="仿宋" w:hAnsi="仿宋" w:cs="Abadi"/>
          <w:snapToGrid w:val="0"/>
          <w:kern w:val="0"/>
          <w:sz w:val="28"/>
        </w:rPr>
        <w:t>，</w:t>
      </w:r>
      <w:r w:rsidR="00A967FD" w:rsidRPr="009E12CA">
        <w:rPr>
          <w:rFonts w:ascii="仿宋" w:eastAsia="仿宋" w:hAnsi="仿宋" w:cs="Abadi"/>
          <w:snapToGrid w:val="0"/>
          <w:kern w:val="0"/>
          <w:sz w:val="28"/>
        </w:rPr>
        <w:t>Cerebellum</w:t>
      </w:r>
      <w:r w:rsidR="00A967FD" w:rsidRPr="009E12CA">
        <w:rPr>
          <w:rFonts w:ascii="仿宋" w:eastAsia="仿宋" w:hAnsi="仿宋" w:hint="eastAsia"/>
          <w:snapToGrid w:val="0"/>
          <w:kern w:val="0"/>
          <w:sz w:val="28"/>
          <w:lang w:val="zh-TW" w:eastAsia="zh-TW"/>
        </w:rPr>
        <w:t>小脑横径</w:t>
      </w:r>
      <w:r w:rsidR="00E40860" w:rsidRPr="009E12CA">
        <w:rPr>
          <w:rFonts w:ascii="仿宋" w:eastAsia="仿宋" w:hAnsi="仿宋" w:cs="Abadi"/>
          <w:snapToGrid w:val="0"/>
          <w:kern w:val="0"/>
          <w:sz w:val="28"/>
        </w:rPr>
        <w:t>，</w:t>
      </w:r>
      <w:r w:rsidR="00A967FD" w:rsidRPr="009E12CA">
        <w:rPr>
          <w:rFonts w:ascii="仿宋" w:eastAsia="仿宋" w:hAnsi="仿宋" w:cs="Abadi"/>
          <w:snapToGrid w:val="0"/>
          <w:kern w:val="0"/>
          <w:sz w:val="28"/>
        </w:rPr>
        <w:t>Vp</w:t>
      </w:r>
      <w:r w:rsidR="00A967FD" w:rsidRPr="009E12CA">
        <w:rPr>
          <w:rFonts w:ascii="仿宋" w:eastAsia="仿宋" w:hAnsi="仿宋" w:hint="eastAsia"/>
          <w:snapToGrid w:val="0"/>
          <w:kern w:val="0"/>
          <w:sz w:val="28"/>
          <w:lang w:val="zh-TW" w:eastAsia="zh-TW"/>
        </w:rPr>
        <w:t>侧脑室后脚（附图）</w:t>
      </w:r>
    </w:p>
    <w:p w:rsidR="00A967FD"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.2.3</w:t>
      </w:r>
      <w:r w:rsidR="00A967FD" w:rsidRPr="009E12CA">
        <w:rPr>
          <w:rFonts w:ascii="仿宋" w:eastAsia="仿宋" w:hAnsi="仿宋" w:hint="eastAsia"/>
          <w:snapToGrid w:val="0"/>
          <w:kern w:val="0"/>
          <w:sz w:val="28"/>
          <w:lang w:val="zh-TW" w:eastAsia="zh-TW"/>
        </w:rPr>
        <w:t>纯净波或单晶体探头技术</w:t>
      </w:r>
      <w:r w:rsidR="00E40860"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探头振元使用单晶体材质，同时对接收波束进行提纯处理，对显像困难的病人图像大大改善</w:t>
      </w:r>
    </w:p>
    <w:p w:rsidR="00A967FD" w:rsidRPr="009E12CA" w:rsidRDefault="0081787A" w:rsidP="000D4EEA">
      <w:pPr>
        <w:wordWrap w:val="0"/>
        <w:adjustRightInd w:val="0"/>
        <w:snapToGrid w:val="0"/>
        <w:spacing w:line="312" w:lineRule="auto"/>
        <w:ind w:firstLineChars="200" w:firstLine="560"/>
        <w:rPr>
          <w:rFonts w:ascii="仿宋" w:eastAsia="仿宋" w:hAnsi="仿宋" w:cs="宋体"/>
          <w:snapToGrid w:val="0"/>
          <w:kern w:val="0"/>
          <w:sz w:val="28"/>
          <w:u w:color="FF0000"/>
        </w:rPr>
      </w:pPr>
      <w:r w:rsidRPr="009E12CA">
        <w:rPr>
          <w:rFonts w:ascii="仿宋" w:eastAsia="仿宋" w:hAnsi="仿宋" w:cs="Abadi"/>
          <w:snapToGrid w:val="0"/>
          <w:kern w:val="0"/>
          <w:sz w:val="28"/>
          <w:u w:color="FF0000"/>
        </w:rPr>
        <w:t>4</w:t>
      </w:r>
      <w:r w:rsidR="00A967FD" w:rsidRPr="009E12CA">
        <w:rPr>
          <w:rFonts w:ascii="仿宋" w:eastAsia="仿宋" w:hAnsi="仿宋" w:cs="Abadi"/>
          <w:snapToGrid w:val="0"/>
          <w:kern w:val="0"/>
          <w:sz w:val="28"/>
          <w:u w:color="FF0000"/>
        </w:rPr>
        <w:t>.2.4</w:t>
      </w:r>
      <w:r w:rsidRPr="009E12CA">
        <w:rPr>
          <w:rFonts w:ascii="仿宋" w:eastAsia="仿宋" w:hAnsi="仿宋" w:cs="Abadi"/>
          <w:snapToGrid w:val="0"/>
          <w:kern w:val="0"/>
          <w:sz w:val="28"/>
          <w:u w:color="FF0000"/>
        </w:rPr>
        <w:t xml:space="preserve"> </w:t>
      </w:r>
      <w:r w:rsidR="00A967FD" w:rsidRPr="009E12CA">
        <w:rPr>
          <w:rFonts w:ascii="仿宋" w:eastAsia="仿宋" w:hAnsi="仿宋" w:hint="eastAsia"/>
          <w:snapToGrid w:val="0"/>
          <w:kern w:val="0"/>
          <w:sz w:val="28"/>
          <w:u w:color="FF0000"/>
          <w:lang w:val="zh-TW" w:eastAsia="zh-TW"/>
        </w:rPr>
        <w:t>真实渲染成像功能</w:t>
      </w:r>
    </w:p>
    <w:p w:rsidR="00AE4ADF" w:rsidRPr="009E12CA" w:rsidRDefault="0081787A" w:rsidP="000D4EEA">
      <w:pPr>
        <w:wordWrap w:val="0"/>
        <w:adjustRightInd w:val="0"/>
        <w:snapToGrid w:val="0"/>
        <w:spacing w:line="312" w:lineRule="auto"/>
        <w:ind w:firstLineChars="200" w:firstLine="560"/>
        <w:rPr>
          <w:rFonts w:ascii="仿宋" w:eastAsia="仿宋" w:hAnsi="仿宋" w:cs="宋体"/>
          <w:snapToGrid w:val="0"/>
          <w:kern w:val="0"/>
          <w:sz w:val="28"/>
          <w:u w:color="FF0000"/>
        </w:rPr>
      </w:pPr>
      <w:r w:rsidRPr="009E12CA">
        <w:rPr>
          <w:rFonts w:ascii="仿宋" w:eastAsia="仿宋" w:hAnsi="仿宋" w:cs="Abadi"/>
          <w:snapToGrid w:val="0"/>
          <w:kern w:val="0"/>
          <w:sz w:val="28"/>
          <w:u w:color="FF0000"/>
        </w:rPr>
        <w:t>4</w:t>
      </w:r>
      <w:r w:rsidR="00A967FD" w:rsidRPr="009E12CA">
        <w:rPr>
          <w:rFonts w:ascii="仿宋" w:eastAsia="仿宋" w:hAnsi="仿宋" w:cs="Abadi"/>
          <w:snapToGrid w:val="0"/>
          <w:kern w:val="0"/>
          <w:sz w:val="28"/>
          <w:u w:color="FF0000"/>
        </w:rPr>
        <w:t xml:space="preserve">.2.5 </w:t>
      </w:r>
      <w:r w:rsidR="00A967FD" w:rsidRPr="009E12CA">
        <w:rPr>
          <w:rFonts w:ascii="仿宋" w:eastAsia="仿宋" w:hAnsi="仿宋" w:hint="eastAsia"/>
          <w:snapToGrid w:val="0"/>
          <w:kern w:val="0"/>
          <w:sz w:val="28"/>
          <w:u w:color="FF0000"/>
          <w:lang w:val="zh-TW" w:eastAsia="zh-TW"/>
        </w:rPr>
        <w:t>容积轮廓剪影显示模式</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宋体"/>
          <w:snapToGrid w:val="0"/>
          <w:kern w:val="0"/>
          <w:sz w:val="28"/>
          <w:u w:color="FF0000"/>
        </w:rPr>
        <w:t>4</w:t>
      </w:r>
      <w:r w:rsidR="00A967FD" w:rsidRPr="009E12CA">
        <w:rPr>
          <w:rFonts w:ascii="仿宋" w:eastAsia="仿宋" w:hAnsi="仿宋" w:cs="Abadi"/>
          <w:snapToGrid w:val="0"/>
          <w:kern w:val="0"/>
          <w:sz w:val="28"/>
        </w:rPr>
        <w:t>.2.6</w:t>
      </w:r>
      <w:r w:rsidR="0081787A"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卵泡智能检测，在容积成像模式下，智能化自动识别卵巢内卵泡的信息，通过不同颜色及序号标识卵泡的数量及大小，并可获取多项测量数据</w:t>
      </w:r>
    </w:p>
    <w:p w:rsidR="00AE4ADF" w:rsidRPr="009E12CA" w:rsidRDefault="00AE4ADF" w:rsidP="000D4EEA">
      <w:pPr>
        <w:wordWrap w:val="0"/>
        <w:adjustRightInd w:val="0"/>
        <w:snapToGrid w:val="0"/>
        <w:spacing w:line="312" w:lineRule="auto"/>
        <w:ind w:firstLineChars="200" w:firstLine="560"/>
        <w:rPr>
          <w:rFonts w:ascii="仿宋" w:eastAsia="仿宋" w:hAnsi="仿宋" w:cs="宋体"/>
          <w:snapToGrid w:val="0"/>
          <w:kern w:val="0"/>
          <w:sz w:val="28"/>
          <w:u w:color="FF0000"/>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u w:color="FF0000"/>
        </w:rPr>
        <w:t xml:space="preserve">.2.7 </w:t>
      </w:r>
      <w:r w:rsidR="00A967FD" w:rsidRPr="009E12CA">
        <w:rPr>
          <w:rFonts w:ascii="仿宋" w:eastAsia="仿宋" w:hAnsi="仿宋" w:hint="eastAsia"/>
          <w:snapToGrid w:val="0"/>
          <w:kern w:val="0"/>
          <w:sz w:val="28"/>
          <w:u w:color="FF0000"/>
          <w:lang w:val="zh-TW" w:eastAsia="zh-TW"/>
        </w:rPr>
        <w:t>窦卵泡智能检测（附图）</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宋体"/>
          <w:snapToGrid w:val="0"/>
          <w:kern w:val="0"/>
          <w:sz w:val="28"/>
          <w:u w:color="FF0000"/>
        </w:rPr>
        <w:t>4</w:t>
      </w:r>
      <w:r w:rsidR="00A967FD" w:rsidRPr="009E12CA">
        <w:rPr>
          <w:rFonts w:ascii="仿宋" w:eastAsia="仿宋" w:hAnsi="仿宋" w:cs="Abadi"/>
          <w:snapToGrid w:val="0"/>
          <w:kern w:val="0"/>
          <w:sz w:val="28"/>
        </w:rPr>
        <w:t>.2.8</w:t>
      </w:r>
      <w:r w:rsidR="0081787A"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胎儿自动识别：胎儿面部前方经常由于手部等邻近结构的影响，得到清晰的胎儿面部图像，较为困难；使用胎儿面部自动识别技术可一键自动去除面部前方遮挡物，获得满意的胎儿面部容积图像。</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u w:color="FF0000"/>
        </w:rPr>
        <w:t>.2.</w:t>
      </w:r>
      <w:r w:rsidR="00A967FD" w:rsidRPr="009E12CA">
        <w:rPr>
          <w:rFonts w:ascii="仿宋" w:eastAsia="仿宋" w:hAnsi="仿宋" w:cs="Abadi"/>
          <w:snapToGrid w:val="0"/>
          <w:kern w:val="0"/>
          <w:sz w:val="28"/>
          <w:u w:color="FF0000"/>
          <w:lang w:val="zh-CN"/>
        </w:rPr>
        <w:t>9</w:t>
      </w:r>
      <w:r w:rsidR="0081787A" w:rsidRPr="009E12CA">
        <w:rPr>
          <w:rFonts w:ascii="仿宋" w:eastAsia="仿宋" w:hAnsi="仿宋" w:cs="Abadi"/>
          <w:snapToGrid w:val="0"/>
          <w:kern w:val="0"/>
          <w:sz w:val="28"/>
          <w:u w:color="FF0000"/>
        </w:rPr>
        <w:t xml:space="preserve"> </w:t>
      </w:r>
      <w:r w:rsidR="00A967FD" w:rsidRPr="009E12CA">
        <w:rPr>
          <w:rFonts w:ascii="仿宋" w:eastAsia="仿宋" w:hAnsi="仿宋" w:hint="eastAsia"/>
          <w:snapToGrid w:val="0"/>
          <w:kern w:val="0"/>
          <w:sz w:val="28"/>
          <w:u w:color="FF0000"/>
          <w:lang w:val="zh-TW" w:eastAsia="zh-TW"/>
        </w:rPr>
        <w:t>容积探头扫查角度自动偏转技术：扫查过程中，无需转动探头，扫查角度可自动偏转，最大偏转角度</w:t>
      </w:r>
      <w:r w:rsidR="00A967FD" w:rsidRPr="009E12CA">
        <w:rPr>
          <w:rFonts w:ascii="仿宋" w:eastAsia="仿宋" w:hAnsi="仿宋" w:cs="Abadi"/>
          <w:snapToGrid w:val="0"/>
          <w:kern w:val="0"/>
          <w:sz w:val="28"/>
          <w:u w:color="FF0000"/>
        </w:rPr>
        <w:t>±55°</w:t>
      </w:r>
      <w:r w:rsidR="00A967FD" w:rsidRPr="009E12CA">
        <w:rPr>
          <w:rFonts w:ascii="仿宋" w:eastAsia="仿宋" w:hAnsi="仿宋" w:hint="eastAsia"/>
          <w:snapToGrid w:val="0"/>
          <w:kern w:val="0"/>
          <w:sz w:val="28"/>
          <w:u w:color="FF0000"/>
          <w:lang w:val="zh-TW" w:eastAsia="zh-TW"/>
        </w:rPr>
        <w:t>（附图）</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u w:color="FF0000"/>
        </w:rPr>
        <w:t>4</w:t>
      </w:r>
      <w:r w:rsidR="00A967FD" w:rsidRPr="009E12CA">
        <w:rPr>
          <w:rFonts w:ascii="仿宋" w:eastAsia="仿宋" w:hAnsi="仿宋" w:cs="Abadi"/>
          <w:snapToGrid w:val="0"/>
          <w:kern w:val="0"/>
          <w:sz w:val="28"/>
        </w:rPr>
        <w:t>.2.1</w:t>
      </w:r>
      <w:r w:rsidR="00A967FD" w:rsidRPr="009E12CA">
        <w:rPr>
          <w:rFonts w:ascii="仿宋" w:eastAsia="仿宋" w:hAnsi="仿宋" w:cs="Abadi"/>
          <w:snapToGrid w:val="0"/>
          <w:kern w:val="0"/>
          <w:sz w:val="28"/>
          <w:lang w:val="zh-CN"/>
        </w:rPr>
        <w:t>0</w:t>
      </w:r>
      <w:r w:rsidR="0081787A"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自动产科测量：通过人工智能解剖，单键选择产科常规的自动测量（胎儿双顶径、枕额径、头围、腹围、股骨长、肱骨长），快速、准确，降低</w:t>
      </w:r>
      <w:r w:rsidR="00A967FD" w:rsidRPr="009E12CA">
        <w:rPr>
          <w:rFonts w:ascii="仿宋" w:eastAsia="仿宋" w:hAnsi="仿宋" w:hint="eastAsia"/>
          <w:snapToGrid w:val="0"/>
          <w:kern w:val="0"/>
          <w:sz w:val="28"/>
          <w:lang w:val="zh-TW" w:eastAsia="zh-TW"/>
        </w:rPr>
        <w:lastRenderedPageBreak/>
        <w:t>医生工作量，提高工作效率（附图证明）</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.2.1</w:t>
      </w:r>
      <w:r w:rsidR="00A967FD" w:rsidRPr="009E12CA">
        <w:rPr>
          <w:rFonts w:ascii="仿宋" w:eastAsia="仿宋" w:hAnsi="仿宋" w:cs="Abadi"/>
          <w:snapToGrid w:val="0"/>
          <w:kern w:val="0"/>
          <w:sz w:val="28"/>
          <w:lang w:val="zh-CN"/>
        </w:rPr>
        <w:t>1</w:t>
      </w:r>
      <w:r w:rsidR="00A967FD" w:rsidRPr="009E12CA">
        <w:rPr>
          <w:rFonts w:ascii="仿宋" w:eastAsia="仿宋" w:hAnsi="仿宋" w:hint="eastAsia"/>
          <w:snapToGrid w:val="0"/>
          <w:kern w:val="0"/>
          <w:sz w:val="28"/>
          <w:lang w:val="zh-TW" w:eastAsia="zh-TW"/>
        </w:rPr>
        <w:t>时间空间相关成像（</w:t>
      </w:r>
      <w:r w:rsidR="00A967FD" w:rsidRPr="009E12CA">
        <w:rPr>
          <w:rFonts w:ascii="仿宋" w:eastAsia="仿宋" w:hAnsi="仿宋" w:cs="Abadi"/>
          <w:snapToGrid w:val="0"/>
          <w:kern w:val="0"/>
          <w:sz w:val="28"/>
        </w:rPr>
        <w:t>STIC</w:t>
      </w:r>
      <w:r w:rsidR="00A967FD" w:rsidRPr="009E12CA">
        <w:rPr>
          <w:rFonts w:ascii="仿宋" w:eastAsia="仿宋" w:hAnsi="仿宋" w:hint="eastAsia"/>
          <w:snapToGrid w:val="0"/>
          <w:kern w:val="0"/>
          <w:sz w:val="28"/>
          <w:lang w:val="zh-TW" w:eastAsia="zh-TW"/>
        </w:rPr>
        <w:t>）技术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.2.1</w:t>
      </w:r>
      <w:r w:rsidR="00A967FD" w:rsidRPr="009E12CA">
        <w:rPr>
          <w:rFonts w:ascii="仿宋" w:eastAsia="仿宋" w:hAnsi="仿宋" w:cs="Abadi"/>
          <w:snapToGrid w:val="0"/>
          <w:kern w:val="0"/>
          <w:sz w:val="28"/>
          <w:lang w:val="zh-CN"/>
        </w:rPr>
        <w:t>2</w:t>
      </w:r>
      <w:r w:rsidR="00A967FD" w:rsidRPr="009E12CA">
        <w:rPr>
          <w:rFonts w:ascii="仿宋" w:eastAsia="仿宋" w:hAnsi="仿宋" w:hint="eastAsia"/>
          <w:snapToGrid w:val="0"/>
          <w:kern w:val="0"/>
          <w:sz w:val="28"/>
          <w:lang w:val="zh-TW" w:eastAsia="zh-TW"/>
        </w:rPr>
        <w:t>胎心容积导航技术，</w:t>
      </w:r>
      <w:r w:rsidR="00A967FD" w:rsidRPr="009E12CA">
        <w:rPr>
          <w:rFonts w:ascii="仿宋" w:eastAsia="仿宋" w:hAnsi="仿宋" w:cs="Abadi"/>
          <w:snapToGrid w:val="0"/>
          <w:kern w:val="0"/>
          <w:sz w:val="28"/>
        </w:rPr>
        <w:t>2</w:t>
      </w:r>
      <w:r w:rsidR="00A967FD" w:rsidRPr="009E12CA">
        <w:rPr>
          <w:rFonts w:ascii="仿宋" w:eastAsia="仿宋" w:hAnsi="仿宋" w:hint="eastAsia"/>
          <w:snapToGrid w:val="0"/>
          <w:kern w:val="0"/>
          <w:sz w:val="28"/>
          <w:lang w:val="zh-TW" w:eastAsia="zh-TW"/>
        </w:rPr>
        <w:t>步自动获取包括四腔心、左室流出道、右室流出道、胃泡、静脉连接、导管弓、主动脉弓、三血管气管切面。（附</w:t>
      </w:r>
      <w:r w:rsidR="00A967FD" w:rsidRPr="009E12CA">
        <w:rPr>
          <w:rFonts w:ascii="仿宋" w:eastAsia="仿宋" w:hAnsi="仿宋" w:cs="Abadi"/>
          <w:snapToGrid w:val="0"/>
          <w:kern w:val="0"/>
          <w:sz w:val="28"/>
        </w:rPr>
        <w:t>8</w:t>
      </w:r>
      <w:r w:rsidR="00A967FD" w:rsidRPr="009E12CA">
        <w:rPr>
          <w:rFonts w:ascii="仿宋" w:eastAsia="仿宋" w:hAnsi="仿宋" w:hint="eastAsia"/>
          <w:snapToGrid w:val="0"/>
          <w:kern w:val="0"/>
          <w:sz w:val="28"/>
          <w:lang w:val="zh-TW" w:eastAsia="zh-TW"/>
        </w:rPr>
        <w:t>个切面屏幕截图）</w:t>
      </w:r>
    </w:p>
    <w:p w:rsidR="00A967FD"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u w:color="FF0000"/>
        </w:rPr>
        <w:t>.2.1</w:t>
      </w:r>
      <w:r w:rsidR="00A967FD" w:rsidRPr="009E12CA">
        <w:rPr>
          <w:rFonts w:ascii="仿宋" w:eastAsia="仿宋" w:hAnsi="仿宋" w:cs="Abadi"/>
          <w:snapToGrid w:val="0"/>
          <w:kern w:val="0"/>
          <w:sz w:val="28"/>
          <w:u w:color="FF0000"/>
          <w:lang w:val="zh-CN"/>
        </w:rPr>
        <w:t>3</w:t>
      </w:r>
      <w:r w:rsidR="00A967FD" w:rsidRPr="009E12CA">
        <w:rPr>
          <w:rFonts w:ascii="仿宋" w:eastAsia="仿宋" w:hAnsi="仿宋" w:hint="eastAsia"/>
          <w:snapToGrid w:val="0"/>
          <w:kern w:val="0"/>
          <w:sz w:val="28"/>
          <w:u w:color="FF0000"/>
          <w:lang w:val="zh-TW" w:eastAsia="zh-TW"/>
        </w:rPr>
        <w:t>三维</w:t>
      </w:r>
      <w:r w:rsidR="00A967FD" w:rsidRPr="009E12CA">
        <w:rPr>
          <w:rFonts w:ascii="仿宋" w:eastAsia="仿宋" w:hAnsi="仿宋" w:cs="Abadi"/>
          <w:snapToGrid w:val="0"/>
          <w:kern w:val="0"/>
          <w:sz w:val="28"/>
          <w:u w:color="FF0000"/>
        </w:rPr>
        <w:t>/</w:t>
      </w:r>
      <w:r w:rsidR="00A967FD" w:rsidRPr="009E12CA">
        <w:rPr>
          <w:rFonts w:ascii="仿宋" w:eastAsia="仿宋" w:hAnsi="仿宋" w:hint="eastAsia"/>
          <w:snapToGrid w:val="0"/>
          <w:kern w:val="0"/>
          <w:sz w:val="28"/>
          <w:u w:color="FF0000"/>
          <w:lang w:val="zh-TW" w:eastAsia="zh-TW"/>
        </w:rPr>
        <w:t>四维子宫输卵管造影功能：通过宫腔内注入造影剂，在腔内容积探头下，可进行三维及四维输卵管造影成像，用于诊断子宫宫腔病变及评价输卵管通畅性等（附图）</w:t>
      </w:r>
    </w:p>
    <w:p w:rsidR="00AE4ADF" w:rsidRPr="009E12CA" w:rsidRDefault="00A967FD" w:rsidP="000D4EEA">
      <w:pPr>
        <w:wordWrap w:val="0"/>
        <w:adjustRightInd w:val="0"/>
        <w:snapToGrid w:val="0"/>
        <w:spacing w:line="312" w:lineRule="auto"/>
        <w:ind w:firstLineChars="200" w:firstLine="560"/>
        <w:rPr>
          <w:rFonts w:ascii="仿宋" w:eastAsia="仿宋" w:hAnsi="仿宋" w:cs="宋体"/>
          <w:snapToGrid w:val="0"/>
          <w:kern w:val="0"/>
          <w:sz w:val="28"/>
          <w:u w:color="FF0000"/>
        </w:rPr>
      </w:pPr>
      <w:r w:rsidRPr="009E12CA">
        <w:rPr>
          <w:rFonts w:ascii="仿宋" w:eastAsia="仿宋" w:hAnsi="仿宋" w:cs="Abadi"/>
          <w:snapToGrid w:val="0"/>
          <w:kern w:val="0"/>
          <w:sz w:val="28"/>
          <w:u w:color="FF0000"/>
        </w:rPr>
        <w:t>*</w:t>
      </w:r>
      <w:r w:rsidR="0081787A" w:rsidRPr="009E12CA">
        <w:rPr>
          <w:rFonts w:ascii="仿宋" w:eastAsia="仿宋" w:hAnsi="仿宋" w:cs="Abadi"/>
          <w:snapToGrid w:val="0"/>
          <w:kern w:val="0"/>
          <w:sz w:val="28"/>
          <w:u w:color="FF0000"/>
        </w:rPr>
        <w:t>4</w:t>
      </w:r>
      <w:r w:rsidRPr="009E12CA">
        <w:rPr>
          <w:rFonts w:ascii="仿宋" w:eastAsia="仿宋" w:hAnsi="仿宋" w:cs="Abadi"/>
          <w:snapToGrid w:val="0"/>
          <w:kern w:val="0"/>
          <w:sz w:val="28"/>
          <w:u w:color="FF0000"/>
        </w:rPr>
        <w:t>.2.1</w:t>
      </w:r>
      <w:r w:rsidRPr="009E12CA">
        <w:rPr>
          <w:rFonts w:ascii="仿宋" w:eastAsia="仿宋" w:hAnsi="仿宋" w:cs="Abadi"/>
          <w:snapToGrid w:val="0"/>
          <w:kern w:val="0"/>
          <w:sz w:val="28"/>
          <w:u w:color="FF0000"/>
          <w:lang w:val="zh-CN"/>
        </w:rPr>
        <w:t>4</w:t>
      </w:r>
      <w:r w:rsidRPr="009E12CA">
        <w:rPr>
          <w:rFonts w:ascii="仿宋" w:eastAsia="仿宋" w:hAnsi="仿宋" w:hint="eastAsia"/>
          <w:snapToGrid w:val="0"/>
          <w:kern w:val="0"/>
          <w:sz w:val="28"/>
          <w:u w:color="FF0000"/>
          <w:lang w:val="zh-TW" w:eastAsia="zh-TW"/>
        </w:rPr>
        <w:t>具有智能盆底超声解决方案（附图）</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宋体"/>
          <w:snapToGrid w:val="0"/>
          <w:kern w:val="0"/>
          <w:sz w:val="28"/>
          <w:u w:color="FF0000"/>
        </w:rPr>
        <w:t>4</w:t>
      </w:r>
      <w:r w:rsidR="00A967FD" w:rsidRPr="009E12CA">
        <w:rPr>
          <w:rFonts w:ascii="仿宋" w:eastAsia="仿宋" w:hAnsi="仿宋" w:cs="Abadi"/>
          <w:snapToGrid w:val="0"/>
          <w:kern w:val="0"/>
          <w:sz w:val="28"/>
        </w:rPr>
        <w:t>.2.1</w:t>
      </w:r>
      <w:r w:rsidR="00A967FD" w:rsidRPr="009E12CA">
        <w:rPr>
          <w:rFonts w:ascii="仿宋" w:eastAsia="仿宋" w:hAnsi="仿宋" w:cs="Abadi"/>
          <w:snapToGrid w:val="0"/>
          <w:kern w:val="0"/>
          <w:sz w:val="28"/>
          <w:lang w:val="zh-CN"/>
        </w:rPr>
        <w:t>5</w:t>
      </w:r>
      <w:r w:rsidR="00A967FD" w:rsidRPr="009E12CA">
        <w:rPr>
          <w:rFonts w:ascii="仿宋" w:eastAsia="仿宋" w:hAnsi="仿宋" w:hint="eastAsia"/>
          <w:snapToGrid w:val="0"/>
          <w:kern w:val="0"/>
          <w:sz w:val="28"/>
          <w:lang w:val="zh-TW" w:eastAsia="zh-TW"/>
        </w:rPr>
        <w:t>不规则体积测量技术，快速测量一个或多个低回声的不规则体的体积</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.2.1</w:t>
      </w:r>
      <w:r w:rsidR="00A967FD" w:rsidRPr="009E12CA">
        <w:rPr>
          <w:rFonts w:ascii="仿宋" w:eastAsia="仿宋" w:hAnsi="仿宋" w:cs="Abadi"/>
          <w:snapToGrid w:val="0"/>
          <w:kern w:val="0"/>
          <w:sz w:val="28"/>
          <w:lang w:val="zh-CN"/>
        </w:rPr>
        <w:t>6</w:t>
      </w:r>
      <w:r w:rsidR="00A967FD" w:rsidRPr="009E12CA">
        <w:rPr>
          <w:rFonts w:ascii="仿宋" w:eastAsia="仿宋" w:hAnsi="仿宋" w:hint="eastAsia"/>
          <w:snapToGrid w:val="0"/>
          <w:kern w:val="0"/>
          <w:sz w:val="28"/>
          <w:lang w:val="zh-TW" w:eastAsia="zh-TW"/>
        </w:rPr>
        <w:t>胎儿</w:t>
      </w:r>
      <w:r w:rsidR="00A967FD" w:rsidRPr="009E12CA">
        <w:rPr>
          <w:rFonts w:ascii="仿宋" w:eastAsia="仿宋" w:hAnsi="仿宋" w:cs="Abadi"/>
          <w:snapToGrid w:val="0"/>
          <w:kern w:val="0"/>
          <w:sz w:val="28"/>
        </w:rPr>
        <w:t>NT</w:t>
      </w:r>
      <w:r w:rsidR="00A967FD" w:rsidRPr="009E12CA">
        <w:rPr>
          <w:rFonts w:ascii="仿宋" w:eastAsia="仿宋" w:hAnsi="仿宋" w:hint="eastAsia"/>
          <w:snapToGrid w:val="0"/>
          <w:kern w:val="0"/>
          <w:sz w:val="28"/>
          <w:lang w:val="zh-TW" w:eastAsia="zh-TW"/>
        </w:rPr>
        <w:t>自动测量</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lang w:val="zh-TW" w:eastAsia="zh-TW"/>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.2.1</w:t>
      </w:r>
      <w:r w:rsidR="00A967FD" w:rsidRPr="009E12CA">
        <w:rPr>
          <w:rFonts w:ascii="仿宋" w:eastAsia="仿宋" w:hAnsi="仿宋" w:cs="Abadi"/>
          <w:snapToGrid w:val="0"/>
          <w:kern w:val="0"/>
          <w:sz w:val="28"/>
          <w:lang w:val="zh-CN"/>
        </w:rPr>
        <w:t>7</w:t>
      </w:r>
      <w:r w:rsidR="00A967FD" w:rsidRPr="009E12CA">
        <w:rPr>
          <w:rFonts w:ascii="仿宋" w:eastAsia="仿宋" w:hAnsi="仿宋" w:hint="eastAsia"/>
          <w:snapToGrid w:val="0"/>
          <w:kern w:val="0"/>
          <w:sz w:val="28"/>
          <w:lang w:val="zh-TW" w:eastAsia="zh-TW"/>
        </w:rPr>
        <w:t>胎儿</w:t>
      </w:r>
      <w:r w:rsidR="00A967FD" w:rsidRPr="009E12CA">
        <w:rPr>
          <w:rFonts w:ascii="仿宋" w:eastAsia="仿宋" w:hAnsi="仿宋" w:cs="Abadi"/>
          <w:snapToGrid w:val="0"/>
          <w:kern w:val="0"/>
          <w:sz w:val="28"/>
        </w:rPr>
        <w:t>IT</w:t>
      </w:r>
      <w:r w:rsidR="00A967FD" w:rsidRPr="009E12CA">
        <w:rPr>
          <w:rFonts w:ascii="仿宋" w:eastAsia="仿宋" w:hAnsi="仿宋" w:hint="eastAsia"/>
          <w:snapToGrid w:val="0"/>
          <w:kern w:val="0"/>
          <w:sz w:val="28"/>
          <w:lang w:val="zh-TW" w:eastAsia="zh-TW"/>
        </w:rPr>
        <w:t>自动测量</w:t>
      </w:r>
    </w:p>
    <w:p w:rsidR="00AE4ADF" w:rsidRPr="009E12CA" w:rsidRDefault="00AE4ADF" w:rsidP="0081787A">
      <w:pPr>
        <w:wordWrap w:val="0"/>
        <w:adjustRightInd w:val="0"/>
        <w:snapToGrid w:val="0"/>
        <w:spacing w:line="312" w:lineRule="auto"/>
        <w:ind w:firstLineChars="200" w:firstLine="562"/>
        <w:rPr>
          <w:rFonts w:ascii="仿宋" w:eastAsia="仿宋" w:hAnsi="仿宋"/>
          <w:b/>
          <w:snapToGrid w:val="0"/>
          <w:kern w:val="0"/>
          <w:sz w:val="28"/>
          <w:u w:color="FF0000"/>
        </w:rPr>
      </w:pPr>
      <w:r w:rsidRPr="009E12CA">
        <w:rPr>
          <w:rFonts w:ascii="仿宋" w:eastAsia="仿宋" w:hAnsi="仿宋" w:cs="Abadi"/>
          <w:b/>
          <w:snapToGrid w:val="0"/>
          <w:kern w:val="0"/>
          <w:sz w:val="28"/>
          <w:lang w:val="zh-TW" w:eastAsia="zh-TW"/>
        </w:rPr>
        <w:t>4</w:t>
      </w:r>
      <w:r w:rsidR="00A967FD" w:rsidRPr="009E12CA">
        <w:rPr>
          <w:rFonts w:ascii="仿宋" w:eastAsia="仿宋" w:hAnsi="仿宋" w:cs="Abadi"/>
          <w:b/>
          <w:snapToGrid w:val="0"/>
          <w:kern w:val="0"/>
          <w:sz w:val="28"/>
          <w:lang w:val="zh-CN"/>
        </w:rPr>
        <w:t>.3</w:t>
      </w:r>
      <w:r w:rsidR="00A967FD" w:rsidRPr="009E12CA">
        <w:rPr>
          <w:rFonts w:ascii="仿宋" w:eastAsia="仿宋" w:hAnsi="仿宋" w:cs="微软雅黑"/>
          <w:b/>
          <w:snapToGrid w:val="0"/>
          <w:kern w:val="0"/>
          <w:sz w:val="28"/>
          <w:szCs w:val="21"/>
          <w:u w:color="FF0000"/>
          <w:lang w:val="zh-TW" w:eastAsia="zh-TW"/>
        </w:rPr>
        <w:t>测量</w:t>
      </w:r>
      <w:r w:rsidR="00A967FD" w:rsidRPr="009E12CA">
        <w:rPr>
          <w:rFonts w:ascii="仿宋" w:eastAsia="仿宋" w:hAnsi="仿宋" w:cs="微软雅黑"/>
          <w:b/>
          <w:snapToGrid w:val="0"/>
          <w:kern w:val="0"/>
          <w:sz w:val="28"/>
          <w:szCs w:val="21"/>
          <w:u w:color="FF0000"/>
        </w:rPr>
        <w:t>/</w:t>
      </w:r>
      <w:r w:rsidR="00A967FD" w:rsidRPr="009E12CA">
        <w:rPr>
          <w:rFonts w:ascii="仿宋" w:eastAsia="仿宋" w:hAnsi="仿宋" w:cs="微软雅黑"/>
          <w:b/>
          <w:snapToGrid w:val="0"/>
          <w:kern w:val="0"/>
          <w:sz w:val="28"/>
          <w:szCs w:val="21"/>
          <w:u w:color="FF0000"/>
          <w:lang w:val="zh-TW" w:eastAsia="zh-TW"/>
        </w:rPr>
        <w:t>分析和报告</w:t>
      </w:r>
    </w:p>
    <w:p w:rsidR="00A967FD"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snapToGrid w:val="0"/>
          <w:kern w:val="0"/>
          <w:sz w:val="28"/>
          <w:u w:color="FF0000"/>
        </w:rPr>
        <w:t>4</w:t>
      </w:r>
      <w:r w:rsidR="00A967FD" w:rsidRPr="009E12CA">
        <w:rPr>
          <w:rFonts w:ascii="仿宋" w:eastAsia="仿宋" w:hAnsi="仿宋" w:cs="Abadi"/>
          <w:snapToGrid w:val="0"/>
          <w:kern w:val="0"/>
          <w:sz w:val="28"/>
          <w:u w:color="FF0000"/>
        </w:rPr>
        <w:t>.3.1</w:t>
      </w:r>
      <w:r w:rsidR="00A967FD" w:rsidRPr="009E12CA">
        <w:rPr>
          <w:rFonts w:ascii="仿宋" w:eastAsia="仿宋" w:hAnsi="仿宋" w:hint="eastAsia"/>
          <w:snapToGrid w:val="0"/>
          <w:kern w:val="0"/>
          <w:sz w:val="28"/>
          <w:u w:color="FF0000"/>
          <w:lang w:val="zh-TW" w:eastAsia="zh-TW"/>
        </w:rPr>
        <w:t>常规测量</w:t>
      </w:r>
    </w:p>
    <w:p w:rsidR="00A967FD" w:rsidRPr="009E12CA" w:rsidRDefault="00A967FD" w:rsidP="000D4EEA">
      <w:pPr>
        <w:pStyle w:val="afc"/>
        <w:wordWrap w:val="0"/>
        <w:adjustRightInd w:val="0"/>
        <w:snapToGrid w:val="0"/>
        <w:spacing w:line="312" w:lineRule="auto"/>
        <w:ind w:firstLine="560"/>
        <w:rPr>
          <w:rFonts w:ascii="仿宋" w:eastAsia="仿宋" w:hAnsi="仿宋" w:cs="Abadi"/>
          <w:snapToGrid w:val="0"/>
          <w:kern w:val="0"/>
          <w:sz w:val="28"/>
          <w:u w:color="FF0000"/>
          <w:lang w:val="zh-TW" w:eastAsia="zh-TW"/>
        </w:rPr>
      </w:pPr>
      <w:r w:rsidRPr="009E12CA">
        <w:rPr>
          <w:rFonts w:ascii="仿宋" w:eastAsia="仿宋" w:hAnsi="仿宋"/>
          <w:snapToGrid w:val="0"/>
          <w:kern w:val="0"/>
          <w:sz w:val="28"/>
          <w:u w:color="FF0000"/>
          <w:lang w:val="zh-TW" w:eastAsia="zh-TW"/>
        </w:rPr>
        <w:t>多普勒测量</w:t>
      </w:r>
    </w:p>
    <w:p w:rsidR="00AE4ADF" w:rsidRPr="009E12CA" w:rsidRDefault="00A967FD" w:rsidP="000D4EEA">
      <w:pPr>
        <w:pStyle w:val="afc"/>
        <w:wordWrap w:val="0"/>
        <w:adjustRightInd w:val="0"/>
        <w:snapToGrid w:val="0"/>
        <w:spacing w:line="312" w:lineRule="auto"/>
        <w:ind w:firstLine="560"/>
        <w:rPr>
          <w:rFonts w:ascii="仿宋" w:eastAsia="仿宋" w:hAnsi="仿宋" w:cs="Abadi"/>
          <w:snapToGrid w:val="0"/>
          <w:kern w:val="0"/>
          <w:sz w:val="28"/>
          <w:u w:color="FF0000"/>
          <w:lang w:val="zh-TW" w:eastAsia="zh-TW"/>
        </w:rPr>
      </w:pPr>
      <w:r w:rsidRPr="009E12CA">
        <w:rPr>
          <w:rFonts w:ascii="仿宋" w:eastAsia="仿宋" w:hAnsi="仿宋"/>
          <w:snapToGrid w:val="0"/>
          <w:kern w:val="0"/>
          <w:sz w:val="28"/>
          <w:u w:color="FF0000"/>
          <w:lang w:val="zh-TW" w:eastAsia="zh-TW"/>
        </w:rPr>
        <w:t>自动频谱测量</w:t>
      </w:r>
    </w:p>
    <w:p w:rsidR="00A967FD"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u w:color="FF0000"/>
          <w:lang w:val="zh-TW" w:eastAsia="zh-TW"/>
        </w:rPr>
        <w:t>4</w:t>
      </w:r>
      <w:r w:rsidR="00A967FD" w:rsidRPr="009E12CA">
        <w:rPr>
          <w:rFonts w:ascii="仿宋" w:eastAsia="仿宋" w:hAnsi="仿宋" w:cs="Abadi"/>
          <w:snapToGrid w:val="0"/>
          <w:kern w:val="0"/>
          <w:sz w:val="28"/>
          <w:u w:color="FF0000"/>
        </w:rPr>
        <w:t>.3.2</w:t>
      </w:r>
      <w:r w:rsidR="00A967FD" w:rsidRPr="009E12CA">
        <w:rPr>
          <w:rFonts w:ascii="仿宋" w:eastAsia="仿宋" w:hAnsi="仿宋" w:hint="eastAsia"/>
          <w:snapToGrid w:val="0"/>
          <w:kern w:val="0"/>
          <w:sz w:val="28"/>
          <w:u w:color="FF0000"/>
          <w:lang w:val="zh-TW" w:eastAsia="zh-TW"/>
        </w:rPr>
        <w:t>全科测量包，自动生成报告</w:t>
      </w:r>
    </w:p>
    <w:p w:rsidR="00AE4ADF" w:rsidRPr="009E12CA" w:rsidRDefault="00A967FD" w:rsidP="000D4EEA">
      <w:pPr>
        <w:pStyle w:val="afc"/>
        <w:wordWrap w:val="0"/>
        <w:adjustRightInd w:val="0"/>
        <w:snapToGrid w:val="0"/>
        <w:spacing w:line="312" w:lineRule="auto"/>
        <w:ind w:firstLine="560"/>
        <w:rPr>
          <w:rFonts w:ascii="仿宋" w:eastAsia="仿宋" w:hAnsi="仿宋" w:cs="Abadi"/>
          <w:snapToGrid w:val="0"/>
          <w:kern w:val="0"/>
          <w:sz w:val="28"/>
          <w:u w:color="FF0000"/>
          <w:lang w:val="zh-TW" w:eastAsia="zh-TW"/>
        </w:rPr>
      </w:pPr>
      <w:r w:rsidRPr="009E12CA">
        <w:rPr>
          <w:rFonts w:ascii="仿宋" w:eastAsia="仿宋" w:hAnsi="仿宋"/>
          <w:snapToGrid w:val="0"/>
          <w:kern w:val="0"/>
          <w:sz w:val="28"/>
          <w:u w:color="FF0000"/>
          <w:lang w:val="zh-TW" w:eastAsia="zh-TW"/>
        </w:rPr>
        <w:t>腹部、妇科、产科、心脏、泌尿、小器官、儿科、血管、神经、急诊科</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u w:color="FF0000"/>
          <w:lang w:val="zh-TW" w:eastAsia="zh-TW"/>
        </w:rPr>
        <w:t>4</w:t>
      </w:r>
      <w:r w:rsidR="00A967FD" w:rsidRPr="009E12CA">
        <w:rPr>
          <w:rFonts w:ascii="仿宋" w:eastAsia="仿宋" w:hAnsi="仿宋" w:cs="Abadi"/>
          <w:snapToGrid w:val="0"/>
          <w:kern w:val="0"/>
          <w:sz w:val="28"/>
          <w:u w:color="FF0000"/>
        </w:rPr>
        <w:t>.3.3</w:t>
      </w:r>
      <w:r w:rsidR="00A967FD" w:rsidRPr="009E12CA">
        <w:rPr>
          <w:rFonts w:ascii="仿宋" w:eastAsia="仿宋" w:hAnsi="仿宋" w:hint="eastAsia"/>
          <w:snapToGrid w:val="0"/>
          <w:kern w:val="0"/>
          <w:sz w:val="28"/>
          <w:u w:color="FF0000"/>
          <w:lang w:val="zh-TW" w:eastAsia="zh-TW"/>
        </w:rPr>
        <w:t>自动产科测量</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u w:color="FF0000"/>
        </w:rPr>
        <w:t>4</w:t>
      </w:r>
      <w:r w:rsidR="00A967FD" w:rsidRPr="009E12CA">
        <w:rPr>
          <w:rFonts w:ascii="仿宋" w:eastAsia="仿宋" w:hAnsi="仿宋" w:cs="Abadi"/>
          <w:snapToGrid w:val="0"/>
          <w:kern w:val="0"/>
          <w:sz w:val="28"/>
          <w:u w:color="FF0000"/>
        </w:rPr>
        <w:t>.3.4</w:t>
      </w:r>
      <w:r w:rsidR="00A967FD" w:rsidRPr="009E12CA">
        <w:rPr>
          <w:rFonts w:ascii="仿宋" w:eastAsia="仿宋" w:hAnsi="仿宋" w:hint="eastAsia"/>
          <w:snapToGrid w:val="0"/>
          <w:kern w:val="0"/>
          <w:sz w:val="28"/>
          <w:u w:color="FF0000"/>
          <w:lang w:val="zh-TW" w:eastAsia="zh-TW"/>
        </w:rPr>
        <w:t>国际深度子宫内膜异位症组织专家共识推荐的标准超声图文评估流程助手（附图），帮助使用者对深度子宫内膜异位症进行标准化评估</w:t>
      </w:r>
    </w:p>
    <w:p w:rsidR="00AE4ADF" w:rsidRPr="009E12CA" w:rsidRDefault="00AE4ADF" w:rsidP="0081787A">
      <w:pPr>
        <w:wordWrap w:val="0"/>
        <w:adjustRightInd w:val="0"/>
        <w:snapToGrid w:val="0"/>
        <w:spacing w:line="312" w:lineRule="auto"/>
        <w:ind w:firstLineChars="200" w:firstLine="562"/>
        <w:rPr>
          <w:rFonts w:ascii="仿宋" w:eastAsia="仿宋" w:hAnsi="仿宋" w:cs="Abadi"/>
          <w:b/>
          <w:bCs/>
          <w:snapToGrid w:val="0"/>
          <w:kern w:val="0"/>
          <w:sz w:val="28"/>
        </w:rPr>
      </w:pPr>
      <w:r w:rsidRPr="009E12CA">
        <w:rPr>
          <w:rFonts w:ascii="仿宋" w:eastAsia="仿宋" w:hAnsi="仿宋" w:cs="Abadi"/>
          <w:b/>
          <w:snapToGrid w:val="0"/>
          <w:kern w:val="0"/>
          <w:sz w:val="28"/>
          <w:u w:color="FF0000"/>
        </w:rPr>
        <w:t>4</w:t>
      </w:r>
      <w:r w:rsidR="00A967FD" w:rsidRPr="009E12CA">
        <w:rPr>
          <w:rFonts w:ascii="仿宋" w:eastAsia="仿宋" w:hAnsi="仿宋" w:cs="Abadi"/>
          <w:b/>
          <w:bCs/>
          <w:snapToGrid w:val="0"/>
          <w:kern w:val="0"/>
          <w:sz w:val="28"/>
        </w:rPr>
        <w:t xml:space="preserve">.4 </w:t>
      </w:r>
      <w:r w:rsidR="00A967FD" w:rsidRPr="009E12CA">
        <w:rPr>
          <w:rFonts w:ascii="仿宋" w:eastAsia="仿宋" w:hAnsi="仿宋" w:hint="eastAsia"/>
          <w:b/>
          <w:snapToGrid w:val="0"/>
          <w:kern w:val="0"/>
          <w:sz w:val="28"/>
          <w:lang w:val="zh-TW" w:eastAsia="zh-TW"/>
        </w:rPr>
        <w:t>图像存储</w:t>
      </w:r>
      <w:r w:rsidR="00A967FD" w:rsidRPr="009E12CA">
        <w:rPr>
          <w:rFonts w:ascii="仿宋" w:eastAsia="仿宋" w:hAnsi="仿宋" w:cs="Abadi"/>
          <w:b/>
          <w:bCs/>
          <w:snapToGrid w:val="0"/>
          <w:kern w:val="0"/>
          <w:sz w:val="28"/>
        </w:rPr>
        <w:t xml:space="preserve"> (</w:t>
      </w:r>
      <w:r w:rsidR="00A967FD" w:rsidRPr="009E12CA">
        <w:rPr>
          <w:rFonts w:ascii="仿宋" w:eastAsia="仿宋" w:hAnsi="仿宋" w:hint="eastAsia"/>
          <w:b/>
          <w:snapToGrid w:val="0"/>
          <w:kern w:val="0"/>
          <w:sz w:val="28"/>
          <w:lang w:val="zh-TW" w:eastAsia="zh-TW"/>
        </w:rPr>
        <w:t>电影</w:t>
      </w:r>
      <w:r w:rsidR="00A967FD" w:rsidRPr="009E12CA">
        <w:rPr>
          <w:rFonts w:ascii="仿宋" w:eastAsia="仿宋" w:hAnsi="仿宋" w:cs="Abadi"/>
          <w:b/>
          <w:bCs/>
          <w:snapToGrid w:val="0"/>
          <w:kern w:val="0"/>
          <w:sz w:val="28"/>
        </w:rPr>
        <w:t xml:space="preserve">) </w:t>
      </w:r>
      <w:r w:rsidR="00A967FD" w:rsidRPr="009E12CA">
        <w:rPr>
          <w:rFonts w:ascii="仿宋" w:eastAsia="仿宋" w:hAnsi="仿宋" w:hint="eastAsia"/>
          <w:b/>
          <w:snapToGrid w:val="0"/>
          <w:kern w:val="0"/>
          <w:sz w:val="28"/>
          <w:lang w:val="zh-TW" w:eastAsia="zh-TW"/>
        </w:rPr>
        <w:t>回放重显及病案管理单元</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bCs/>
          <w:snapToGrid w:val="0"/>
          <w:kern w:val="0"/>
          <w:sz w:val="28"/>
        </w:rPr>
        <w:t>4</w:t>
      </w:r>
      <w:r w:rsidR="00A967FD" w:rsidRPr="009E12CA">
        <w:rPr>
          <w:rFonts w:ascii="仿宋" w:eastAsia="仿宋" w:hAnsi="仿宋" w:cs="Abadi"/>
          <w:snapToGrid w:val="0"/>
          <w:kern w:val="0"/>
          <w:sz w:val="28"/>
        </w:rPr>
        <w:t xml:space="preserve">.4.1 </w:t>
      </w:r>
      <w:r w:rsidR="00A967FD" w:rsidRPr="009E12CA">
        <w:rPr>
          <w:rFonts w:ascii="仿宋" w:eastAsia="仿宋" w:hAnsi="仿宋" w:hint="eastAsia"/>
          <w:snapToGrid w:val="0"/>
          <w:kern w:val="0"/>
          <w:sz w:val="28"/>
          <w:lang w:val="zh-TW" w:eastAsia="zh-TW"/>
        </w:rPr>
        <w:t>数字化捕捉、回放、存储静、动态图像，实时图像传输，实时</w:t>
      </w:r>
      <w:r w:rsidR="00A967FD" w:rsidRPr="009E12CA">
        <w:rPr>
          <w:rFonts w:ascii="仿宋" w:eastAsia="仿宋" w:hAnsi="仿宋" w:cs="Abadi"/>
          <w:snapToGrid w:val="0"/>
          <w:kern w:val="0"/>
          <w:sz w:val="28"/>
        </w:rPr>
        <w:t xml:space="preserve"> JPEG </w:t>
      </w:r>
      <w:r w:rsidR="00A967FD" w:rsidRPr="009E12CA">
        <w:rPr>
          <w:rFonts w:ascii="仿宋" w:eastAsia="仿宋" w:hAnsi="仿宋" w:hint="eastAsia"/>
          <w:snapToGrid w:val="0"/>
          <w:kern w:val="0"/>
          <w:sz w:val="28"/>
          <w:lang w:val="zh-TW" w:eastAsia="zh-TW"/>
        </w:rPr>
        <w:t>解压缩，可进行参数编程调节；</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.4.2 </w:t>
      </w:r>
      <w:r w:rsidR="00A967FD" w:rsidRPr="009E12CA">
        <w:rPr>
          <w:rFonts w:ascii="仿宋" w:eastAsia="仿宋" w:hAnsi="仿宋" w:hint="eastAsia"/>
          <w:snapToGrid w:val="0"/>
          <w:kern w:val="0"/>
          <w:sz w:val="28"/>
          <w:lang w:val="zh-TW" w:eastAsia="zh-TW"/>
        </w:rPr>
        <w:t>硬盘容量</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1T</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u w:color="FF0000"/>
        </w:rPr>
        <w:t xml:space="preserve">.4.3 </w:t>
      </w:r>
      <w:r w:rsidR="00A967FD" w:rsidRPr="009E12CA">
        <w:rPr>
          <w:rFonts w:ascii="仿宋" w:eastAsia="仿宋" w:hAnsi="仿宋" w:hint="eastAsia"/>
          <w:snapToGrid w:val="0"/>
          <w:kern w:val="0"/>
          <w:sz w:val="28"/>
          <w:u w:color="FF0000"/>
          <w:lang w:val="zh-TW" w:eastAsia="zh-TW"/>
        </w:rPr>
        <w:t>具备主机硬盘图像数据存储，系统动态范围</w:t>
      </w:r>
      <w:r w:rsidR="00A967FD" w:rsidRPr="009E12CA">
        <w:rPr>
          <w:rFonts w:ascii="仿宋" w:eastAsia="仿宋" w:hAnsi="仿宋"/>
          <w:snapToGrid w:val="0"/>
          <w:kern w:val="0"/>
          <w:sz w:val="28"/>
          <w:u w:color="FF0000"/>
        </w:rPr>
        <w:t>≥</w:t>
      </w:r>
      <w:r w:rsidR="00A967FD" w:rsidRPr="009E12CA">
        <w:rPr>
          <w:rFonts w:ascii="仿宋" w:eastAsia="仿宋" w:hAnsi="仿宋" w:cs="Abadi"/>
          <w:snapToGrid w:val="0"/>
          <w:kern w:val="0"/>
          <w:sz w:val="28"/>
          <w:u w:color="FF0000"/>
        </w:rPr>
        <w:t xml:space="preserve">400dB </w:t>
      </w:r>
      <w:r w:rsidR="00A967FD" w:rsidRPr="009E12CA">
        <w:rPr>
          <w:rFonts w:ascii="仿宋" w:eastAsia="仿宋" w:hAnsi="仿宋" w:hint="eastAsia"/>
          <w:snapToGrid w:val="0"/>
          <w:kern w:val="0"/>
          <w:sz w:val="28"/>
          <w:u w:color="FF0000"/>
          <w:lang w:val="zh-TW" w:eastAsia="zh-TW"/>
        </w:rPr>
        <w:t>（提供原厂技术白皮书证明）；</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.4.4 </w:t>
      </w:r>
      <w:r w:rsidR="00A967FD" w:rsidRPr="009E12CA">
        <w:rPr>
          <w:rFonts w:ascii="仿宋" w:eastAsia="仿宋" w:hAnsi="仿宋" w:hint="eastAsia"/>
          <w:snapToGrid w:val="0"/>
          <w:kern w:val="0"/>
          <w:sz w:val="28"/>
          <w:lang w:val="zh-TW" w:eastAsia="zh-TW"/>
        </w:rPr>
        <w:t>病案管理单元包括病人资料、报告、图像等的存储、修改、检索和打印等；</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lastRenderedPageBreak/>
        <w:t>4</w:t>
      </w:r>
      <w:r w:rsidR="00A967FD" w:rsidRPr="009E12CA">
        <w:rPr>
          <w:rFonts w:ascii="仿宋" w:eastAsia="仿宋" w:hAnsi="仿宋" w:cs="Abadi"/>
          <w:snapToGrid w:val="0"/>
          <w:kern w:val="0"/>
          <w:sz w:val="28"/>
        </w:rPr>
        <w:t xml:space="preserve">.4.5 </w:t>
      </w:r>
      <w:r w:rsidR="00A967FD" w:rsidRPr="009E12CA">
        <w:rPr>
          <w:rFonts w:ascii="仿宋" w:eastAsia="仿宋" w:hAnsi="仿宋" w:hint="eastAsia"/>
          <w:snapToGrid w:val="0"/>
          <w:kern w:val="0"/>
          <w:sz w:val="28"/>
          <w:lang w:val="zh-TW" w:eastAsia="zh-TW"/>
        </w:rPr>
        <w:t>可根据检查要求对工作站参数（存储、压缩、回放）进行编程调节；</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4</w:t>
      </w:r>
      <w:r w:rsidR="00A967FD" w:rsidRPr="009E12CA">
        <w:rPr>
          <w:rFonts w:ascii="仿宋" w:eastAsia="仿宋" w:hAnsi="仿宋" w:cs="Abadi"/>
          <w:snapToGrid w:val="0"/>
          <w:kern w:val="0"/>
          <w:sz w:val="28"/>
        </w:rPr>
        <w:t xml:space="preserve">.4.6 </w:t>
      </w:r>
      <w:r w:rsidR="00A967FD" w:rsidRPr="009E12CA">
        <w:rPr>
          <w:rFonts w:ascii="仿宋" w:eastAsia="仿宋" w:hAnsi="仿宋" w:hint="eastAsia"/>
          <w:snapToGrid w:val="0"/>
          <w:kern w:val="0"/>
          <w:sz w:val="28"/>
          <w:lang w:val="zh-TW" w:eastAsia="zh-TW"/>
        </w:rPr>
        <w:t>配置数字化软硬件智能超声方案，内置超声设备操作视频和学习课程，用户可以随时学习观看。在连接互联网的情况下，可与服务器同步下载课程资料，学习最新机器操作知识（附图）</w:t>
      </w:r>
    </w:p>
    <w:p w:rsidR="00AE4ADF" w:rsidRPr="009E12CA" w:rsidRDefault="00AE4ADF" w:rsidP="0081787A">
      <w:pPr>
        <w:wordWrap w:val="0"/>
        <w:adjustRightInd w:val="0"/>
        <w:snapToGrid w:val="0"/>
        <w:spacing w:line="312" w:lineRule="auto"/>
        <w:ind w:firstLineChars="200" w:firstLine="562"/>
        <w:rPr>
          <w:rFonts w:ascii="仿宋" w:eastAsia="仿宋" w:hAnsi="仿宋" w:cs="Abadi"/>
          <w:snapToGrid w:val="0"/>
          <w:kern w:val="0"/>
          <w:sz w:val="28"/>
        </w:rPr>
      </w:pPr>
      <w:r w:rsidRPr="009E12CA">
        <w:rPr>
          <w:rFonts w:ascii="仿宋" w:eastAsia="仿宋" w:hAnsi="仿宋" w:cs="Abadi"/>
          <w:b/>
          <w:snapToGrid w:val="0"/>
          <w:kern w:val="0"/>
          <w:sz w:val="28"/>
        </w:rPr>
        <w:t>4</w:t>
      </w:r>
      <w:r w:rsidR="00A967FD" w:rsidRPr="009E12CA">
        <w:rPr>
          <w:rFonts w:ascii="仿宋" w:eastAsia="仿宋" w:hAnsi="仿宋" w:cs="Abadi"/>
          <w:b/>
          <w:bCs/>
          <w:snapToGrid w:val="0"/>
          <w:kern w:val="0"/>
          <w:sz w:val="28"/>
        </w:rPr>
        <w:t xml:space="preserve">.5 </w:t>
      </w:r>
      <w:r w:rsidR="00A967FD" w:rsidRPr="009E12CA">
        <w:rPr>
          <w:rFonts w:ascii="仿宋" w:eastAsia="仿宋" w:hAnsi="仿宋" w:hint="eastAsia"/>
          <w:b/>
          <w:snapToGrid w:val="0"/>
          <w:kern w:val="0"/>
          <w:sz w:val="28"/>
          <w:lang w:val="zh-TW" w:eastAsia="zh-TW"/>
        </w:rPr>
        <w:t>输入</w:t>
      </w:r>
      <w:r w:rsidR="00A967FD" w:rsidRPr="009E12CA">
        <w:rPr>
          <w:rFonts w:ascii="仿宋" w:eastAsia="仿宋" w:hAnsi="仿宋" w:cs="Abadi"/>
          <w:b/>
          <w:bCs/>
          <w:snapToGrid w:val="0"/>
          <w:kern w:val="0"/>
          <w:sz w:val="28"/>
        </w:rPr>
        <w:t>/</w:t>
      </w:r>
      <w:r w:rsidR="00A967FD" w:rsidRPr="009E12CA">
        <w:rPr>
          <w:rFonts w:ascii="仿宋" w:eastAsia="仿宋" w:hAnsi="仿宋" w:hint="eastAsia"/>
          <w:b/>
          <w:snapToGrid w:val="0"/>
          <w:kern w:val="0"/>
          <w:sz w:val="28"/>
          <w:lang w:val="zh-TW" w:eastAsia="zh-TW"/>
        </w:rPr>
        <w:t>输出信号：</w:t>
      </w:r>
      <w:r w:rsidR="00A967FD" w:rsidRPr="009E12CA">
        <w:rPr>
          <w:rFonts w:ascii="仿宋" w:eastAsia="仿宋" w:hAnsi="仿宋" w:cs="幼圆"/>
          <w:snapToGrid w:val="0"/>
          <w:kern w:val="0"/>
          <w:sz w:val="28"/>
        </w:rPr>
        <w:t>USB</w:t>
      </w:r>
      <w:r w:rsidR="00E40860" w:rsidRPr="009E12CA">
        <w:rPr>
          <w:rFonts w:ascii="仿宋" w:eastAsia="仿宋" w:hAnsi="仿宋" w:cs="幼圆"/>
          <w:snapToGrid w:val="0"/>
          <w:kern w:val="0"/>
          <w:sz w:val="28"/>
        </w:rPr>
        <w:t>，</w:t>
      </w:r>
      <w:r w:rsidR="00A967FD" w:rsidRPr="009E12CA">
        <w:rPr>
          <w:rFonts w:ascii="仿宋" w:eastAsia="仿宋" w:hAnsi="仿宋" w:cs="幼圆"/>
          <w:snapToGrid w:val="0"/>
          <w:kern w:val="0"/>
          <w:sz w:val="28"/>
        </w:rPr>
        <w:t>HDMI</w:t>
      </w:r>
      <w:r w:rsidR="00E40860" w:rsidRPr="009E12CA">
        <w:rPr>
          <w:rFonts w:ascii="仿宋" w:eastAsia="仿宋" w:hAnsi="仿宋" w:cs="幼圆"/>
          <w:snapToGrid w:val="0"/>
          <w:kern w:val="0"/>
          <w:sz w:val="28"/>
        </w:rPr>
        <w:t>，</w:t>
      </w:r>
      <w:r w:rsidR="00A967FD" w:rsidRPr="009E12CA">
        <w:rPr>
          <w:rFonts w:ascii="仿宋" w:eastAsia="仿宋" w:hAnsi="仿宋" w:cs="幼圆"/>
          <w:snapToGrid w:val="0"/>
          <w:kern w:val="0"/>
          <w:sz w:val="28"/>
        </w:rPr>
        <w:t>S-Video</w:t>
      </w:r>
      <w:r w:rsidR="00E40860" w:rsidRPr="009E12CA">
        <w:rPr>
          <w:rFonts w:ascii="仿宋" w:eastAsia="仿宋" w:hAnsi="仿宋" w:cs="幼圆"/>
          <w:snapToGrid w:val="0"/>
          <w:kern w:val="0"/>
          <w:sz w:val="28"/>
        </w:rPr>
        <w:t>，</w:t>
      </w:r>
      <w:r w:rsidR="00A967FD" w:rsidRPr="009E12CA">
        <w:rPr>
          <w:rFonts w:ascii="仿宋" w:eastAsia="仿宋" w:hAnsi="仿宋" w:cs="幼圆"/>
          <w:snapToGrid w:val="0"/>
          <w:kern w:val="0"/>
          <w:sz w:val="28"/>
        </w:rPr>
        <w:t>VGA</w:t>
      </w:r>
    </w:p>
    <w:p w:rsidR="00A967FD" w:rsidRPr="009E12CA" w:rsidRDefault="00AE4ADF" w:rsidP="0081787A">
      <w:pPr>
        <w:wordWrap w:val="0"/>
        <w:adjustRightInd w:val="0"/>
        <w:snapToGrid w:val="0"/>
        <w:spacing w:line="312" w:lineRule="auto"/>
        <w:ind w:firstLineChars="200" w:firstLine="562"/>
        <w:rPr>
          <w:rFonts w:ascii="仿宋" w:eastAsia="仿宋" w:hAnsi="仿宋" w:cs="Abadi"/>
          <w:snapToGrid w:val="0"/>
          <w:kern w:val="0"/>
          <w:sz w:val="28"/>
        </w:rPr>
      </w:pPr>
      <w:r w:rsidRPr="009E12CA">
        <w:rPr>
          <w:rFonts w:ascii="仿宋" w:eastAsia="仿宋" w:hAnsi="仿宋" w:cs="Abadi"/>
          <w:b/>
          <w:snapToGrid w:val="0"/>
          <w:kern w:val="0"/>
          <w:sz w:val="28"/>
        </w:rPr>
        <w:t>4</w:t>
      </w:r>
      <w:r w:rsidR="00A967FD" w:rsidRPr="009E12CA">
        <w:rPr>
          <w:rFonts w:ascii="仿宋" w:eastAsia="仿宋" w:hAnsi="仿宋" w:cs="Abadi"/>
          <w:b/>
          <w:bCs/>
          <w:snapToGrid w:val="0"/>
          <w:kern w:val="0"/>
          <w:sz w:val="28"/>
        </w:rPr>
        <w:t xml:space="preserve">.6 </w:t>
      </w:r>
      <w:r w:rsidR="00A967FD" w:rsidRPr="009E12CA">
        <w:rPr>
          <w:rFonts w:ascii="仿宋" w:eastAsia="仿宋" w:hAnsi="仿宋" w:hint="eastAsia"/>
          <w:b/>
          <w:snapToGrid w:val="0"/>
          <w:kern w:val="0"/>
          <w:sz w:val="28"/>
          <w:lang w:val="zh-TW" w:eastAsia="zh-TW"/>
        </w:rPr>
        <w:t>连通性：</w:t>
      </w:r>
      <w:r w:rsidR="00A967FD" w:rsidRPr="009E12CA">
        <w:rPr>
          <w:rFonts w:ascii="仿宋" w:eastAsia="仿宋" w:hAnsi="仿宋" w:hint="eastAsia"/>
          <w:snapToGrid w:val="0"/>
          <w:kern w:val="0"/>
          <w:sz w:val="28"/>
          <w:lang w:val="zh-TW" w:eastAsia="zh-TW"/>
        </w:rPr>
        <w:t>医学数字图像和通信</w:t>
      </w:r>
      <w:r w:rsidR="00A967FD" w:rsidRPr="009E12CA">
        <w:rPr>
          <w:rFonts w:ascii="仿宋" w:eastAsia="仿宋" w:hAnsi="仿宋" w:cs="Abadi"/>
          <w:snapToGrid w:val="0"/>
          <w:kern w:val="0"/>
          <w:sz w:val="28"/>
        </w:rPr>
        <w:t xml:space="preserve"> DICOM 3.0 </w:t>
      </w:r>
      <w:r w:rsidR="00A967FD" w:rsidRPr="009E12CA">
        <w:rPr>
          <w:rFonts w:ascii="仿宋" w:eastAsia="仿宋" w:hAnsi="仿宋" w:hint="eastAsia"/>
          <w:snapToGrid w:val="0"/>
          <w:kern w:val="0"/>
          <w:sz w:val="28"/>
          <w:lang w:val="zh-TW" w:eastAsia="zh-TW"/>
        </w:rPr>
        <w:t>版接口部件</w:t>
      </w:r>
    </w:p>
    <w:p w:rsidR="00A967FD" w:rsidRPr="009E12CA" w:rsidRDefault="00AE4ADF" w:rsidP="0081787A">
      <w:pPr>
        <w:wordWrap w:val="0"/>
        <w:adjustRightInd w:val="0"/>
        <w:snapToGrid w:val="0"/>
        <w:spacing w:line="312" w:lineRule="auto"/>
        <w:ind w:left="2" w:firstLineChars="200" w:firstLine="562"/>
        <w:rPr>
          <w:rFonts w:ascii="仿宋" w:eastAsia="仿宋" w:hAnsi="仿宋" w:cs="Abadi"/>
          <w:b/>
          <w:snapToGrid w:val="0"/>
          <w:kern w:val="0"/>
          <w:sz w:val="28"/>
          <w:lang w:val="zh-TW" w:eastAsia="zh-TW"/>
        </w:rPr>
      </w:pPr>
      <w:r w:rsidRPr="009E12CA">
        <w:rPr>
          <w:rFonts w:ascii="仿宋" w:eastAsia="仿宋" w:hAnsi="仿宋" w:hint="eastAsia"/>
          <w:b/>
          <w:snapToGrid w:val="0"/>
          <w:kern w:val="0"/>
          <w:sz w:val="28"/>
        </w:rPr>
        <w:t>五</w:t>
      </w:r>
      <w:r w:rsidR="00A967FD" w:rsidRPr="009E12CA">
        <w:rPr>
          <w:rFonts w:ascii="仿宋" w:eastAsia="仿宋" w:hAnsi="仿宋" w:hint="eastAsia"/>
          <w:b/>
          <w:snapToGrid w:val="0"/>
          <w:kern w:val="0"/>
          <w:sz w:val="28"/>
          <w:lang w:val="zh-TW" w:eastAsia="zh-TW"/>
        </w:rPr>
        <w:t>、系统技术参数及要求：</w:t>
      </w:r>
    </w:p>
    <w:p w:rsidR="00AE4ADF" w:rsidRPr="009E12CA" w:rsidRDefault="0081787A" w:rsidP="000D4EEA">
      <w:pPr>
        <w:wordWrap w:val="0"/>
        <w:adjustRightInd w:val="0"/>
        <w:snapToGrid w:val="0"/>
        <w:spacing w:line="312" w:lineRule="auto"/>
        <w:ind w:firstLineChars="200" w:firstLine="562"/>
        <w:rPr>
          <w:rFonts w:ascii="仿宋" w:eastAsia="仿宋" w:hAnsi="仿宋" w:cs="Abadi"/>
          <w:b/>
          <w:bCs/>
          <w:snapToGrid w:val="0"/>
          <w:kern w:val="0"/>
          <w:sz w:val="28"/>
        </w:rPr>
      </w:pPr>
      <w:r w:rsidRPr="009E12CA">
        <w:rPr>
          <w:rFonts w:ascii="仿宋" w:eastAsia="仿宋" w:hAnsi="仿宋" w:cs="Abadi"/>
          <w:b/>
          <w:bCs/>
          <w:snapToGrid w:val="0"/>
          <w:kern w:val="0"/>
          <w:sz w:val="28"/>
        </w:rPr>
        <w:t>5</w:t>
      </w:r>
      <w:r w:rsidR="00A967FD" w:rsidRPr="009E12CA">
        <w:rPr>
          <w:rFonts w:ascii="仿宋" w:eastAsia="仿宋" w:hAnsi="仿宋" w:cs="Abadi"/>
          <w:b/>
          <w:bCs/>
          <w:snapToGrid w:val="0"/>
          <w:kern w:val="0"/>
          <w:sz w:val="28"/>
        </w:rPr>
        <w:t xml:space="preserve">.1 </w:t>
      </w:r>
      <w:r w:rsidR="00A967FD" w:rsidRPr="009E12CA">
        <w:rPr>
          <w:rFonts w:ascii="仿宋" w:eastAsia="仿宋" w:hAnsi="仿宋" w:hint="eastAsia"/>
          <w:b/>
          <w:snapToGrid w:val="0"/>
          <w:kern w:val="0"/>
          <w:sz w:val="28"/>
          <w:lang w:val="zh-TW" w:eastAsia="zh-TW"/>
        </w:rPr>
        <w:t>系统通用功能：</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bCs/>
          <w:snapToGrid w:val="0"/>
          <w:kern w:val="0"/>
          <w:sz w:val="28"/>
        </w:rPr>
        <w:t>5</w:t>
      </w:r>
      <w:r w:rsidR="00A967FD" w:rsidRPr="009E12CA">
        <w:rPr>
          <w:rFonts w:ascii="仿宋" w:eastAsia="仿宋" w:hAnsi="仿宋" w:cs="Abadi"/>
          <w:snapToGrid w:val="0"/>
          <w:kern w:val="0"/>
          <w:sz w:val="28"/>
          <w:u w:color="FF0000"/>
        </w:rPr>
        <w:t>.1.1</w:t>
      </w:r>
      <w:r w:rsidR="00A967FD" w:rsidRPr="009E12CA">
        <w:rPr>
          <w:rFonts w:ascii="仿宋" w:eastAsia="仿宋" w:hAnsi="仿宋" w:hint="eastAsia"/>
          <w:snapToGrid w:val="0"/>
          <w:kern w:val="0"/>
          <w:sz w:val="28"/>
          <w:u w:color="FF0000"/>
          <w:lang w:val="zh-TW" w:eastAsia="zh-TW"/>
        </w:rPr>
        <w:t>高分辨率液晶硬屏显示器</w:t>
      </w:r>
      <w:r w:rsidR="00A967FD" w:rsidRPr="009E12CA">
        <w:rPr>
          <w:rFonts w:ascii="仿宋" w:eastAsia="仿宋" w:hAnsi="仿宋"/>
          <w:snapToGrid w:val="0"/>
          <w:kern w:val="0"/>
          <w:sz w:val="28"/>
          <w:u w:color="FF0000"/>
        </w:rPr>
        <w:t>≥</w:t>
      </w:r>
      <w:r w:rsidR="00A967FD" w:rsidRPr="009E12CA">
        <w:rPr>
          <w:rFonts w:ascii="仿宋" w:eastAsia="仿宋" w:hAnsi="仿宋" w:cs="Abadi"/>
          <w:snapToGrid w:val="0"/>
          <w:kern w:val="0"/>
          <w:sz w:val="28"/>
          <w:u w:color="FF0000"/>
        </w:rPr>
        <w:t>22</w:t>
      </w:r>
      <w:r w:rsidR="00A967FD" w:rsidRPr="009E12CA">
        <w:rPr>
          <w:rFonts w:ascii="仿宋" w:eastAsia="仿宋" w:hAnsi="仿宋" w:hint="eastAsia"/>
          <w:snapToGrid w:val="0"/>
          <w:kern w:val="0"/>
          <w:sz w:val="28"/>
          <w:u w:color="FF0000"/>
          <w:lang w:val="zh-TW" w:eastAsia="zh-TW"/>
        </w:rPr>
        <w:t>英寸</w:t>
      </w:r>
      <w:r w:rsidR="00E40860" w:rsidRPr="009E12CA">
        <w:rPr>
          <w:rFonts w:ascii="仿宋" w:eastAsia="仿宋" w:hAnsi="仿宋" w:cs="Abadi"/>
          <w:snapToGrid w:val="0"/>
          <w:kern w:val="0"/>
          <w:sz w:val="28"/>
          <w:u w:color="FF0000"/>
        </w:rPr>
        <w:t>，</w:t>
      </w:r>
      <w:r w:rsidR="00A967FD" w:rsidRPr="009E12CA">
        <w:rPr>
          <w:rFonts w:ascii="仿宋" w:eastAsia="仿宋" w:hAnsi="仿宋" w:hint="eastAsia"/>
          <w:snapToGrid w:val="0"/>
          <w:kern w:val="0"/>
          <w:sz w:val="28"/>
          <w:u w:color="FF0000"/>
          <w:lang w:val="zh-TW" w:eastAsia="zh-TW"/>
        </w:rPr>
        <w:t>分辨率</w:t>
      </w:r>
      <w:r w:rsidR="00A967FD" w:rsidRPr="009E12CA">
        <w:rPr>
          <w:rFonts w:ascii="仿宋" w:eastAsia="仿宋" w:hAnsi="仿宋" w:cs="Abadi"/>
          <w:snapToGrid w:val="0"/>
          <w:kern w:val="0"/>
          <w:sz w:val="28"/>
          <w:u w:color="FF0000"/>
        </w:rPr>
        <w:t>1920×1080</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u w:color="FF0000"/>
        </w:rPr>
        <w:t>5</w:t>
      </w:r>
      <w:r w:rsidR="00A967FD" w:rsidRPr="009E12CA">
        <w:rPr>
          <w:rFonts w:ascii="仿宋" w:eastAsia="仿宋" w:hAnsi="仿宋" w:cs="Abadi"/>
          <w:snapToGrid w:val="0"/>
          <w:kern w:val="0"/>
          <w:sz w:val="28"/>
        </w:rPr>
        <w:t>.1.2</w:t>
      </w:r>
      <w:r w:rsidR="00A967FD" w:rsidRPr="009E12CA">
        <w:rPr>
          <w:rFonts w:ascii="仿宋" w:eastAsia="仿宋" w:hAnsi="仿宋" w:hint="eastAsia"/>
          <w:snapToGrid w:val="0"/>
          <w:kern w:val="0"/>
          <w:sz w:val="28"/>
          <w:lang w:val="zh-TW" w:eastAsia="zh-TW"/>
        </w:rPr>
        <w:t>操作面板具备液晶触摸屏</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12</w:t>
      </w:r>
      <w:r w:rsidR="00A967FD" w:rsidRPr="009E12CA">
        <w:rPr>
          <w:rFonts w:ascii="仿宋" w:eastAsia="仿宋" w:hAnsi="仿宋" w:hint="eastAsia"/>
          <w:snapToGrid w:val="0"/>
          <w:kern w:val="0"/>
          <w:sz w:val="28"/>
          <w:lang w:val="zh-TW" w:eastAsia="zh-TW"/>
        </w:rPr>
        <w:t>英寸</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.1.3 </w:t>
      </w:r>
      <w:r w:rsidR="00A967FD" w:rsidRPr="009E12CA">
        <w:rPr>
          <w:rFonts w:ascii="仿宋" w:eastAsia="仿宋" w:hAnsi="仿宋" w:hint="eastAsia"/>
          <w:snapToGrid w:val="0"/>
          <w:kern w:val="0"/>
          <w:sz w:val="28"/>
          <w:lang w:val="zh-TW" w:eastAsia="zh-TW"/>
        </w:rPr>
        <w:t>激活探头接口选择：</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 xml:space="preserve"> 4</w:t>
      </w:r>
      <w:r w:rsidR="00A967FD" w:rsidRPr="009E12CA">
        <w:rPr>
          <w:rFonts w:ascii="仿宋" w:eastAsia="仿宋" w:hAnsi="仿宋" w:hint="eastAsia"/>
          <w:snapToGrid w:val="0"/>
          <w:kern w:val="0"/>
          <w:sz w:val="28"/>
          <w:lang w:val="zh-TW" w:eastAsia="zh-TW"/>
        </w:rPr>
        <w:t>个，探头接口为无针式接口</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u w:color="FF0000"/>
        </w:rPr>
        <w:t xml:space="preserve">.1.4 </w:t>
      </w:r>
      <w:r w:rsidR="00A967FD" w:rsidRPr="009E12CA">
        <w:rPr>
          <w:rFonts w:ascii="仿宋" w:eastAsia="仿宋" w:hAnsi="仿宋" w:hint="eastAsia"/>
          <w:snapToGrid w:val="0"/>
          <w:kern w:val="0"/>
          <w:sz w:val="28"/>
          <w:u w:color="FF0000"/>
          <w:lang w:val="zh-TW" w:eastAsia="zh-TW"/>
        </w:rPr>
        <w:t>二维凸阵探头支持连续波多普勒，可以进行胎心血流速度测量（附图）</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u w:color="FF0000"/>
        </w:rPr>
        <w:t>5</w:t>
      </w:r>
      <w:r w:rsidR="00A967FD" w:rsidRPr="009E12CA">
        <w:rPr>
          <w:rFonts w:ascii="仿宋" w:eastAsia="仿宋" w:hAnsi="仿宋" w:cs="Abadi"/>
          <w:snapToGrid w:val="0"/>
          <w:kern w:val="0"/>
          <w:sz w:val="28"/>
        </w:rPr>
        <w:t xml:space="preserve">.1.5 </w:t>
      </w:r>
      <w:r w:rsidR="00A967FD" w:rsidRPr="009E12CA">
        <w:rPr>
          <w:rFonts w:ascii="仿宋" w:eastAsia="仿宋" w:hAnsi="仿宋" w:hint="eastAsia"/>
          <w:snapToGrid w:val="0"/>
          <w:kern w:val="0"/>
          <w:sz w:val="28"/>
          <w:lang w:val="zh-TW" w:eastAsia="zh-TW"/>
        </w:rPr>
        <w:t>预设条件</w:t>
      </w:r>
      <w:r w:rsidR="00806A8A"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针对不同的检查脏器</w:t>
      </w:r>
      <w:r w:rsidR="00E40860"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预置最佳化图像的检查条件</w:t>
      </w:r>
      <w:r w:rsidR="00E40860"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减少操作时的调节</w:t>
      </w:r>
      <w:r w:rsidR="00E40860"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及常用所需的外部调节及组合调节</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.1.</w:t>
      </w:r>
      <w:r w:rsidR="00A967FD" w:rsidRPr="009E12CA">
        <w:rPr>
          <w:rFonts w:ascii="仿宋" w:eastAsia="仿宋" w:hAnsi="仿宋" w:cs="Abadi"/>
          <w:snapToGrid w:val="0"/>
          <w:kern w:val="0"/>
          <w:sz w:val="28"/>
          <w:lang w:val="zh-CN"/>
        </w:rPr>
        <w:t xml:space="preserve">6 </w:t>
      </w:r>
      <w:r w:rsidR="00A967FD" w:rsidRPr="009E12CA">
        <w:rPr>
          <w:rFonts w:ascii="仿宋" w:eastAsia="仿宋" w:hAnsi="仿宋" w:hint="eastAsia"/>
          <w:snapToGrid w:val="0"/>
          <w:kern w:val="0"/>
          <w:sz w:val="28"/>
          <w:lang w:val="zh-TW" w:eastAsia="zh-TW"/>
        </w:rPr>
        <w:t>支持机械指数和热指数警报设置，可自定义声输出限制并将其设定到系统中，将在扫描时提供超预设警报</w:t>
      </w:r>
    </w:p>
    <w:p w:rsidR="00AE4ADF" w:rsidRPr="009E12CA" w:rsidRDefault="00AE4ADF" w:rsidP="0081787A">
      <w:pPr>
        <w:wordWrap w:val="0"/>
        <w:adjustRightInd w:val="0"/>
        <w:snapToGrid w:val="0"/>
        <w:spacing w:line="312" w:lineRule="auto"/>
        <w:ind w:firstLineChars="200" w:firstLine="562"/>
        <w:rPr>
          <w:rFonts w:ascii="仿宋" w:eastAsia="仿宋" w:hAnsi="仿宋" w:cs="Abadi"/>
          <w:b/>
          <w:bCs/>
          <w:snapToGrid w:val="0"/>
          <w:kern w:val="0"/>
          <w:sz w:val="28"/>
        </w:rPr>
      </w:pPr>
      <w:r w:rsidRPr="009E12CA">
        <w:rPr>
          <w:rFonts w:ascii="仿宋" w:eastAsia="仿宋" w:hAnsi="仿宋" w:cs="Abadi"/>
          <w:b/>
          <w:snapToGrid w:val="0"/>
          <w:kern w:val="0"/>
          <w:sz w:val="28"/>
        </w:rPr>
        <w:t>5</w:t>
      </w:r>
      <w:r w:rsidR="00A967FD" w:rsidRPr="009E12CA">
        <w:rPr>
          <w:rFonts w:ascii="仿宋" w:eastAsia="仿宋" w:hAnsi="仿宋" w:cs="Abadi"/>
          <w:b/>
          <w:bCs/>
          <w:snapToGrid w:val="0"/>
          <w:kern w:val="0"/>
          <w:sz w:val="28"/>
        </w:rPr>
        <w:t xml:space="preserve">.2 </w:t>
      </w:r>
      <w:r w:rsidR="00A967FD" w:rsidRPr="009E12CA">
        <w:rPr>
          <w:rFonts w:ascii="仿宋" w:eastAsia="仿宋" w:hAnsi="仿宋" w:hint="eastAsia"/>
          <w:b/>
          <w:snapToGrid w:val="0"/>
          <w:kern w:val="0"/>
          <w:sz w:val="28"/>
          <w:lang w:val="zh-TW" w:eastAsia="zh-TW"/>
        </w:rPr>
        <w:t>探头规格</w:t>
      </w:r>
    </w:p>
    <w:p w:rsidR="00AE4ADF" w:rsidRPr="009E12CA" w:rsidRDefault="00AE4ADF" w:rsidP="0081787A">
      <w:pPr>
        <w:wordWrap w:val="0"/>
        <w:adjustRightInd w:val="0"/>
        <w:snapToGrid w:val="0"/>
        <w:spacing w:line="312" w:lineRule="auto"/>
        <w:ind w:firstLineChars="200" w:firstLine="560"/>
        <w:rPr>
          <w:rFonts w:ascii="仿宋" w:eastAsia="仿宋" w:hAnsi="仿宋" w:cs="Abadi"/>
          <w:bCs/>
          <w:snapToGrid w:val="0"/>
          <w:kern w:val="0"/>
          <w:sz w:val="28"/>
        </w:rPr>
      </w:pPr>
      <w:r w:rsidRPr="009E12CA">
        <w:rPr>
          <w:rFonts w:ascii="仿宋" w:eastAsia="仿宋" w:hAnsi="仿宋" w:cs="Abadi"/>
          <w:bCs/>
          <w:snapToGrid w:val="0"/>
          <w:kern w:val="0"/>
          <w:sz w:val="28"/>
        </w:rPr>
        <w:t>5</w:t>
      </w:r>
      <w:r w:rsidR="00A967FD" w:rsidRPr="009E12CA">
        <w:rPr>
          <w:rFonts w:ascii="仿宋" w:eastAsia="仿宋" w:hAnsi="仿宋" w:cs="Abadi"/>
          <w:snapToGrid w:val="0"/>
          <w:kern w:val="0"/>
          <w:sz w:val="28"/>
        </w:rPr>
        <w:t xml:space="preserve">.2.1 </w:t>
      </w:r>
      <w:r w:rsidR="00A967FD" w:rsidRPr="009E12CA">
        <w:rPr>
          <w:rFonts w:ascii="仿宋" w:eastAsia="仿宋" w:hAnsi="仿宋" w:cs="幼圆"/>
          <w:snapToGrid w:val="0"/>
          <w:kern w:val="0"/>
          <w:sz w:val="28"/>
          <w:lang w:val="zh-TW" w:eastAsia="zh-TW"/>
        </w:rPr>
        <w:t>频率：超宽频、变频探头，工作频率可显示，变频探头中心频率可选择</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3</w:t>
      </w:r>
      <w:r w:rsidR="00A967FD" w:rsidRPr="009E12CA">
        <w:rPr>
          <w:rFonts w:ascii="仿宋" w:eastAsia="仿宋" w:hAnsi="仿宋" w:cs="幼圆"/>
          <w:snapToGrid w:val="0"/>
          <w:kern w:val="0"/>
          <w:sz w:val="28"/>
          <w:lang w:val="zh-TW" w:eastAsia="zh-TW"/>
        </w:rPr>
        <w:t>种，多普勒频率</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3</w:t>
      </w:r>
      <w:r w:rsidR="00A967FD" w:rsidRPr="009E12CA">
        <w:rPr>
          <w:rFonts w:ascii="仿宋" w:eastAsia="仿宋" w:hAnsi="仿宋" w:cs="幼圆"/>
          <w:snapToGrid w:val="0"/>
          <w:kern w:val="0"/>
          <w:sz w:val="28"/>
          <w:lang w:val="zh-TW" w:eastAsia="zh-TW"/>
        </w:rPr>
        <w:t>种</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bCs/>
          <w:snapToGrid w:val="0"/>
          <w:kern w:val="0"/>
          <w:sz w:val="28"/>
        </w:rPr>
        <w:t>5</w:t>
      </w:r>
      <w:r w:rsidR="00A967FD" w:rsidRPr="009E12CA">
        <w:rPr>
          <w:rFonts w:ascii="仿宋" w:eastAsia="仿宋" w:hAnsi="仿宋" w:cs="Abadi"/>
          <w:snapToGrid w:val="0"/>
          <w:kern w:val="0"/>
          <w:sz w:val="28"/>
          <w:u w:color="FF0000"/>
        </w:rPr>
        <w:t xml:space="preserve">.2.2 </w:t>
      </w:r>
      <w:r w:rsidR="00A967FD" w:rsidRPr="009E12CA">
        <w:rPr>
          <w:rFonts w:ascii="仿宋" w:eastAsia="仿宋" w:hAnsi="仿宋" w:hint="eastAsia"/>
          <w:snapToGrid w:val="0"/>
          <w:kern w:val="0"/>
          <w:sz w:val="28"/>
          <w:u w:color="FF0000"/>
          <w:lang w:val="zh-TW" w:eastAsia="zh-TW"/>
        </w:rPr>
        <w:t>二维、彩色多普勒均可独立变频；</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u w:color="FF0000"/>
        </w:rPr>
        <w:t>5</w:t>
      </w:r>
      <w:r w:rsidR="00A967FD" w:rsidRPr="009E12CA">
        <w:rPr>
          <w:rFonts w:ascii="仿宋" w:eastAsia="仿宋" w:hAnsi="仿宋" w:cs="Abadi"/>
          <w:snapToGrid w:val="0"/>
          <w:kern w:val="0"/>
          <w:sz w:val="28"/>
        </w:rPr>
        <w:t xml:space="preserve">.2.3 </w:t>
      </w:r>
      <w:r w:rsidR="00A967FD" w:rsidRPr="009E12CA">
        <w:rPr>
          <w:rFonts w:ascii="仿宋" w:eastAsia="仿宋" w:hAnsi="仿宋" w:hint="eastAsia"/>
          <w:snapToGrid w:val="0"/>
          <w:kern w:val="0"/>
          <w:sz w:val="28"/>
          <w:lang w:val="zh-TW" w:eastAsia="zh-TW"/>
        </w:rPr>
        <w:t>类型：电子扇扫、线阵、凸阵、相控阵、微凸阵</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.2.4</w:t>
      </w:r>
      <w:r w:rsidR="00A967FD" w:rsidRPr="009E12CA">
        <w:rPr>
          <w:rFonts w:ascii="仿宋" w:eastAsia="仿宋" w:hAnsi="仿宋" w:hint="eastAsia"/>
          <w:snapToGrid w:val="0"/>
          <w:kern w:val="0"/>
          <w:sz w:val="28"/>
          <w:lang w:val="zh-TW" w:eastAsia="zh-TW"/>
        </w:rPr>
        <w:t>探头配备：腹部凸阵探头一把、腹部容积探头一把、腔内容积探头一把、小器官线阵探头一把</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.2.5</w:t>
      </w:r>
      <w:r w:rsidR="00A967FD" w:rsidRPr="009E12CA">
        <w:rPr>
          <w:rFonts w:ascii="仿宋" w:eastAsia="仿宋" w:hAnsi="仿宋" w:hint="eastAsia"/>
          <w:snapToGrid w:val="0"/>
          <w:kern w:val="0"/>
          <w:sz w:val="28"/>
          <w:lang w:val="zh-TW" w:eastAsia="zh-TW"/>
        </w:rPr>
        <w:t>腔内容积凸阵探头：阵元数</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192</w:t>
      </w:r>
      <w:r w:rsidR="00A967FD" w:rsidRPr="009E12CA">
        <w:rPr>
          <w:rFonts w:ascii="仿宋" w:eastAsia="仿宋" w:hAnsi="仿宋" w:hint="eastAsia"/>
          <w:snapToGrid w:val="0"/>
          <w:kern w:val="0"/>
          <w:sz w:val="28"/>
          <w:lang w:val="zh-TW" w:eastAsia="zh-TW"/>
        </w:rPr>
        <w:t>，成像角度</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180°</w:t>
      </w:r>
      <w:r w:rsidR="00A967FD" w:rsidRPr="009E12CA">
        <w:rPr>
          <w:rFonts w:ascii="仿宋" w:eastAsia="仿宋" w:hAnsi="仿宋" w:hint="eastAsia"/>
          <w:snapToGrid w:val="0"/>
          <w:kern w:val="0"/>
          <w:sz w:val="28"/>
          <w:lang w:val="zh-TW" w:eastAsia="zh-TW"/>
        </w:rPr>
        <w:t>（附原厂技术白皮书证明）</w:t>
      </w:r>
    </w:p>
    <w:p w:rsidR="00A967FD"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.2.6</w:t>
      </w:r>
      <w:r w:rsidR="00A967FD" w:rsidRPr="009E12CA">
        <w:rPr>
          <w:rFonts w:ascii="仿宋" w:eastAsia="仿宋" w:hAnsi="仿宋" w:hint="eastAsia"/>
          <w:snapToGrid w:val="0"/>
          <w:kern w:val="0"/>
          <w:sz w:val="28"/>
          <w:lang w:val="zh-TW" w:eastAsia="zh-TW"/>
        </w:rPr>
        <w:t>腹部二维凸阵探头：阵元数</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192</w:t>
      </w:r>
      <w:r w:rsidR="00A967FD" w:rsidRPr="009E12CA">
        <w:rPr>
          <w:rFonts w:ascii="仿宋" w:eastAsia="仿宋" w:hAnsi="仿宋" w:hint="eastAsia"/>
          <w:snapToGrid w:val="0"/>
          <w:kern w:val="0"/>
          <w:sz w:val="28"/>
          <w:lang w:val="zh-TW" w:eastAsia="zh-TW"/>
        </w:rPr>
        <w:t>，成像角度</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110°</w:t>
      </w:r>
      <w:r w:rsidR="00A967FD" w:rsidRPr="009E12CA">
        <w:rPr>
          <w:rFonts w:ascii="仿宋" w:eastAsia="仿宋" w:hAnsi="仿宋" w:hint="eastAsia"/>
          <w:snapToGrid w:val="0"/>
          <w:kern w:val="0"/>
          <w:sz w:val="28"/>
          <w:lang w:val="zh-TW" w:eastAsia="zh-TW"/>
        </w:rPr>
        <w:t>（附原厂技术白皮书证明）</w:t>
      </w:r>
    </w:p>
    <w:p w:rsidR="00A967FD" w:rsidRPr="009E12CA" w:rsidRDefault="00A967FD"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w:t>
      </w:r>
      <w:r w:rsidR="0081787A" w:rsidRPr="009E12CA">
        <w:rPr>
          <w:rFonts w:ascii="仿宋" w:eastAsia="仿宋" w:hAnsi="仿宋" w:cs="Abadi"/>
          <w:snapToGrid w:val="0"/>
          <w:kern w:val="0"/>
          <w:sz w:val="28"/>
        </w:rPr>
        <w:t>5</w:t>
      </w:r>
      <w:r w:rsidRPr="009E12CA">
        <w:rPr>
          <w:rFonts w:ascii="仿宋" w:eastAsia="仿宋" w:hAnsi="仿宋" w:cs="Abadi"/>
          <w:snapToGrid w:val="0"/>
          <w:kern w:val="0"/>
          <w:sz w:val="28"/>
        </w:rPr>
        <w:t xml:space="preserve">.2.7 </w:t>
      </w:r>
      <w:r w:rsidRPr="009E12CA">
        <w:rPr>
          <w:rFonts w:ascii="仿宋" w:eastAsia="仿宋" w:hAnsi="仿宋" w:hint="eastAsia"/>
          <w:snapToGrid w:val="0"/>
          <w:kern w:val="0"/>
          <w:sz w:val="28"/>
          <w:lang w:val="zh-TW" w:eastAsia="zh-TW"/>
        </w:rPr>
        <w:t>二维成像扫描深度</w:t>
      </w:r>
      <w:r w:rsidRPr="009E12CA">
        <w:rPr>
          <w:rFonts w:ascii="仿宋" w:eastAsia="仿宋" w:hAnsi="仿宋"/>
          <w:snapToGrid w:val="0"/>
          <w:kern w:val="0"/>
          <w:sz w:val="28"/>
        </w:rPr>
        <w:t>≥</w:t>
      </w:r>
      <w:r w:rsidRPr="009E12CA">
        <w:rPr>
          <w:rFonts w:ascii="仿宋" w:eastAsia="仿宋" w:hAnsi="仿宋" w:cs="Abadi"/>
          <w:snapToGrid w:val="0"/>
          <w:kern w:val="0"/>
          <w:sz w:val="28"/>
        </w:rPr>
        <w:t>47cm</w:t>
      </w:r>
      <w:r w:rsidRPr="009E12CA">
        <w:rPr>
          <w:rFonts w:ascii="仿宋" w:eastAsia="仿宋" w:hAnsi="仿宋" w:hint="eastAsia"/>
          <w:snapToGrid w:val="0"/>
          <w:kern w:val="0"/>
          <w:sz w:val="28"/>
          <w:lang w:val="zh-TW" w:eastAsia="zh-TW"/>
        </w:rPr>
        <w:t>（提供原厂技术白皮书，并附图证明）</w:t>
      </w:r>
    </w:p>
    <w:p w:rsidR="00A967FD" w:rsidRPr="009E12CA" w:rsidRDefault="0081787A"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.2.8 B/D </w:t>
      </w:r>
      <w:r w:rsidR="00A967FD" w:rsidRPr="009E12CA">
        <w:rPr>
          <w:rFonts w:ascii="仿宋" w:eastAsia="仿宋" w:hAnsi="仿宋" w:hint="eastAsia"/>
          <w:snapToGrid w:val="0"/>
          <w:kern w:val="0"/>
          <w:sz w:val="28"/>
          <w:lang w:val="zh-TW" w:eastAsia="zh-TW"/>
        </w:rPr>
        <w:t>兼用：电子线阵：</w:t>
      </w:r>
      <w:r w:rsidR="00A967FD" w:rsidRPr="009E12CA">
        <w:rPr>
          <w:rFonts w:ascii="仿宋" w:eastAsia="仿宋" w:hAnsi="仿宋" w:cs="Abadi"/>
          <w:snapToGrid w:val="0"/>
          <w:kern w:val="0"/>
          <w:sz w:val="28"/>
        </w:rPr>
        <w:t>B/PWD</w:t>
      </w:r>
      <w:r w:rsidR="00A967FD" w:rsidRPr="009E12CA">
        <w:rPr>
          <w:rFonts w:ascii="仿宋" w:eastAsia="仿宋" w:hAnsi="仿宋" w:hint="eastAsia"/>
          <w:snapToGrid w:val="0"/>
          <w:kern w:val="0"/>
          <w:sz w:val="28"/>
          <w:lang w:val="zh-TW" w:eastAsia="zh-TW"/>
        </w:rPr>
        <w:t>、</w:t>
      </w:r>
    </w:p>
    <w:p w:rsidR="00A967FD" w:rsidRPr="009E12CA" w:rsidRDefault="00A967FD"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hint="eastAsia"/>
          <w:snapToGrid w:val="0"/>
          <w:kern w:val="0"/>
          <w:sz w:val="28"/>
          <w:lang w:val="zh-TW" w:eastAsia="zh-TW"/>
        </w:rPr>
        <w:lastRenderedPageBreak/>
        <w:t>电子凸阵：</w:t>
      </w:r>
      <w:r w:rsidRPr="009E12CA">
        <w:rPr>
          <w:rFonts w:ascii="仿宋" w:eastAsia="仿宋" w:hAnsi="仿宋" w:cs="Abadi"/>
          <w:snapToGrid w:val="0"/>
          <w:kern w:val="0"/>
          <w:sz w:val="28"/>
        </w:rPr>
        <w:t>B/PWD;</w:t>
      </w:r>
    </w:p>
    <w:p w:rsidR="00A967FD" w:rsidRPr="009E12CA" w:rsidRDefault="00A967FD"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hint="eastAsia"/>
          <w:snapToGrid w:val="0"/>
          <w:kern w:val="0"/>
          <w:sz w:val="28"/>
          <w:lang w:val="zh-TW" w:eastAsia="zh-TW"/>
        </w:rPr>
        <w:t>电子矩阵：</w:t>
      </w:r>
      <w:r w:rsidRPr="009E12CA">
        <w:rPr>
          <w:rFonts w:ascii="仿宋" w:eastAsia="仿宋" w:hAnsi="仿宋" w:cs="Abadi"/>
          <w:snapToGrid w:val="0"/>
          <w:kern w:val="0"/>
          <w:sz w:val="28"/>
        </w:rPr>
        <w:t>B/PWD</w:t>
      </w:r>
    </w:p>
    <w:p w:rsidR="00AE4ADF" w:rsidRPr="009E12CA" w:rsidRDefault="00A967FD"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hint="eastAsia"/>
          <w:snapToGrid w:val="0"/>
          <w:kern w:val="0"/>
          <w:sz w:val="28"/>
          <w:lang w:val="zh-TW" w:eastAsia="zh-TW"/>
        </w:rPr>
        <w:t>电子相控阵：</w:t>
      </w:r>
      <w:r w:rsidRPr="009E12CA">
        <w:rPr>
          <w:rFonts w:ascii="仿宋" w:eastAsia="仿宋" w:hAnsi="仿宋" w:cs="Abadi"/>
          <w:snapToGrid w:val="0"/>
          <w:kern w:val="0"/>
          <w:sz w:val="28"/>
        </w:rPr>
        <w:t>B/PWD</w:t>
      </w:r>
      <w:r w:rsidR="00431760" w:rsidRPr="009E12CA">
        <w:rPr>
          <w:rFonts w:ascii="仿宋" w:eastAsia="仿宋" w:hAnsi="仿宋" w:hint="eastAsia"/>
          <w:snapToGrid w:val="0"/>
          <w:kern w:val="0"/>
          <w:sz w:val="28"/>
          <w:lang w:val="zh-TW" w:eastAsia="zh-TW"/>
        </w:rPr>
        <w:t>、</w:t>
      </w:r>
      <w:r w:rsidRPr="009E12CA">
        <w:rPr>
          <w:rFonts w:ascii="仿宋" w:eastAsia="仿宋" w:hAnsi="仿宋" w:cs="Abadi"/>
          <w:snapToGrid w:val="0"/>
          <w:kern w:val="0"/>
          <w:sz w:val="28"/>
        </w:rPr>
        <w:t>B/CWD</w:t>
      </w:r>
    </w:p>
    <w:p w:rsidR="00AE4ADF" w:rsidRPr="009E12CA" w:rsidRDefault="00AE4ADF" w:rsidP="0081787A">
      <w:pPr>
        <w:wordWrap w:val="0"/>
        <w:adjustRightInd w:val="0"/>
        <w:snapToGrid w:val="0"/>
        <w:spacing w:line="312" w:lineRule="auto"/>
        <w:ind w:firstLineChars="200" w:firstLine="562"/>
        <w:rPr>
          <w:rFonts w:ascii="仿宋" w:eastAsia="仿宋" w:hAnsi="仿宋" w:cs="Abadi"/>
          <w:b/>
          <w:snapToGrid w:val="0"/>
          <w:kern w:val="0"/>
          <w:sz w:val="28"/>
        </w:rPr>
      </w:pPr>
      <w:r w:rsidRPr="009E12CA">
        <w:rPr>
          <w:rFonts w:ascii="仿宋" w:eastAsia="仿宋" w:hAnsi="仿宋" w:cs="Abadi"/>
          <w:b/>
          <w:snapToGrid w:val="0"/>
          <w:kern w:val="0"/>
          <w:sz w:val="28"/>
        </w:rPr>
        <w:t>5</w:t>
      </w:r>
      <w:r w:rsidR="00A967FD" w:rsidRPr="009E12CA">
        <w:rPr>
          <w:rFonts w:ascii="仿宋" w:eastAsia="仿宋" w:hAnsi="仿宋" w:cs="Abadi"/>
          <w:b/>
          <w:bCs/>
          <w:snapToGrid w:val="0"/>
          <w:kern w:val="0"/>
          <w:sz w:val="28"/>
        </w:rPr>
        <w:t xml:space="preserve">.3 </w:t>
      </w:r>
      <w:r w:rsidR="00A967FD" w:rsidRPr="009E12CA">
        <w:rPr>
          <w:rFonts w:ascii="仿宋" w:eastAsia="仿宋" w:hAnsi="仿宋" w:hint="eastAsia"/>
          <w:b/>
          <w:snapToGrid w:val="0"/>
          <w:kern w:val="0"/>
          <w:sz w:val="28"/>
          <w:lang w:val="zh-TW" w:eastAsia="zh-TW"/>
        </w:rPr>
        <w:t>二维显像主要参数：</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.3.1 </w:t>
      </w:r>
      <w:r w:rsidR="00A967FD" w:rsidRPr="009E12CA">
        <w:rPr>
          <w:rFonts w:ascii="仿宋" w:eastAsia="仿宋" w:hAnsi="仿宋" w:hint="eastAsia"/>
          <w:snapToGrid w:val="0"/>
          <w:kern w:val="0"/>
          <w:sz w:val="28"/>
          <w:lang w:val="zh-TW" w:eastAsia="zh-TW"/>
        </w:rPr>
        <w:t>成像速度：凸阵探头</w:t>
      </w:r>
      <w:r w:rsidR="00E40860"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全视野，</w:t>
      </w:r>
      <w:r w:rsidR="00A967FD" w:rsidRPr="009E12CA">
        <w:rPr>
          <w:rFonts w:ascii="仿宋" w:eastAsia="仿宋" w:hAnsi="仿宋" w:cs="Abadi"/>
          <w:snapToGrid w:val="0"/>
          <w:kern w:val="0"/>
          <w:sz w:val="28"/>
        </w:rPr>
        <w:t>17cm</w:t>
      </w:r>
      <w:r w:rsidR="00A967FD" w:rsidRPr="009E12CA">
        <w:rPr>
          <w:rFonts w:ascii="仿宋" w:eastAsia="仿宋" w:hAnsi="仿宋" w:hint="eastAsia"/>
          <w:snapToGrid w:val="0"/>
          <w:kern w:val="0"/>
          <w:sz w:val="28"/>
          <w:lang w:val="zh-TW" w:eastAsia="zh-TW"/>
        </w:rPr>
        <w:t>深度时，在最高线密度下，二维帧频</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30</w:t>
      </w:r>
      <w:r w:rsidR="00A967FD" w:rsidRPr="009E12CA">
        <w:rPr>
          <w:rFonts w:ascii="仿宋" w:eastAsia="仿宋" w:hAnsi="仿宋" w:hint="eastAsia"/>
          <w:snapToGrid w:val="0"/>
          <w:kern w:val="0"/>
          <w:sz w:val="28"/>
          <w:lang w:val="zh-TW" w:eastAsia="zh-TW"/>
        </w:rPr>
        <w:t>帧</w:t>
      </w:r>
      <w:r w:rsidR="00A967FD"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秒</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.3.2 </w:t>
      </w:r>
      <w:r w:rsidR="00A967FD" w:rsidRPr="009E12CA">
        <w:rPr>
          <w:rFonts w:ascii="仿宋" w:eastAsia="仿宋" w:hAnsi="仿宋" w:hint="eastAsia"/>
          <w:snapToGrid w:val="0"/>
          <w:kern w:val="0"/>
          <w:sz w:val="28"/>
          <w:lang w:val="zh-TW" w:eastAsia="zh-TW"/>
        </w:rPr>
        <w:t>凸阵容积探头，全视野，</w:t>
      </w:r>
      <w:r w:rsidR="00A967FD" w:rsidRPr="009E12CA">
        <w:rPr>
          <w:rFonts w:ascii="仿宋" w:eastAsia="仿宋" w:hAnsi="仿宋" w:cs="Abadi"/>
          <w:snapToGrid w:val="0"/>
          <w:kern w:val="0"/>
          <w:sz w:val="28"/>
        </w:rPr>
        <w:t>17cm</w:t>
      </w:r>
      <w:r w:rsidR="00A967FD" w:rsidRPr="009E12CA">
        <w:rPr>
          <w:rFonts w:ascii="仿宋" w:eastAsia="仿宋" w:hAnsi="仿宋" w:hint="eastAsia"/>
          <w:snapToGrid w:val="0"/>
          <w:kern w:val="0"/>
          <w:sz w:val="28"/>
          <w:lang w:val="zh-TW" w:eastAsia="zh-TW"/>
        </w:rPr>
        <w:t>深度时，四维成像帧频</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30</w:t>
      </w:r>
      <w:r w:rsidR="00A967FD" w:rsidRPr="009E12CA">
        <w:rPr>
          <w:rFonts w:ascii="仿宋" w:eastAsia="仿宋" w:hAnsi="仿宋" w:hint="eastAsia"/>
          <w:snapToGrid w:val="0"/>
          <w:kern w:val="0"/>
          <w:sz w:val="28"/>
          <w:lang w:val="zh-TW" w:eastAsia="zh-TW"/>
        </w:rPr>
        <w:t>帧</w:t>
      </w:r>
      <w:r w:rsidR="00A967FD"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秒</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.3.3 </w:t>
      </w:r>
      <w:r w:rsidR="00A967FD" w:rsidRPr="009E12CA">
        <w:rPr>
          <w:rFonts w:ascii="仿宋" w:eastAsia="仿宋" w:hAnsi="仿宋" w:hint="eastAsia"/>
          <w:snapToGrid w:val="0"/>
          <w:kern w:val="0"/>
          <w:sz w:val="28"/>
          <w:lang w:val="zh-TW" w:eastAsia="zh-TW"/>
        </w:rPr>
        <w:t>数字式声束形成器：数字式全程动态聚焦，数字式可变孔径及动态变迹，</w:t>
      </w:r>
      <w:r w:rsidR="00A967FD" w:rsidRPr="009E12CA">
        <w:rPr>
          <w:rFonts w:ascii="仿宋" w:eastAsia="仿宋" w:hAnsi="仿宋" w:cs="Abadi"/>
          <w:snapToGrid w:val="0"/>
          <w:kern w:val="0"/>
          <w:sz w:val="28"/>
        </w:rPr>
        <w:t>A/D</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12bit</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.3.4 </w:t>
      </w:r>
      <w:r w:rsidR="00A967FD" w:rsidRPr="009E12CA">
        <w:rPr>
          <w:rFonts w:ascii="仿宋" w:eastAsia="仿宋" w:hAnsi="仿宋" w:hint="eastAsia"/>
          <w:snapToGrid w:val="0"/>
          <w:kern w:val="0"/>
          <w:sz w:val="28"/>
          <w:lang w:val="zh-TW" w:eastAsia="zh-TW"/>
        </w:rPr>
        <w:t>高分辨率放大：放大时增加信息量，提高分辨率及帧率；</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.3.5 </w:t>
      </w:r>
      <w:r w:rsidR="00A967FD" w:rsidRPr="009E12CA">
        <w:rPr>
          <w:rFonts w:ascii="仿宋" w:eastAsia="仿宋" w:hAnsi="仿宋" w:hint="eastAsia"/>
          <w:snapToGrid w:val="0"/>
          <w:kern w:val="0"/>
          <w:sz w:val="28"/>
          <w:lang w:val="zh-TW" w:eastAsia="zh-TW"/>
        </w:rPr>
        <w:t>声束聚焦：发射及接收全程连续聚焦</w:t>
      </w:r>
      <w:r w:rsidR="00A967FD" w:rsidRPr="009E12CA">
        <w:rPr>
          <w:rFonts w:ascii="仿宋" w:eastAsia="仿宋" w:hAnsi="仿宋" w:cs="Abadi"/>
          <w:snapToGrid w:val="0"/>
          <w:kern w:val="0"/>
          <w:sz w:val="28"/>
        </w:rPr>
        <w:t>;</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.3.6 </w:t>
      </w:r>
      <w:r w:rsidR="00A967FD" w:rsidRPr="009E12CA">
        <w:rPr>
          <w:rFonts w:ascii="仿宋" w:eastAsia="仿宋" w:hAnsi="仿宋" w:hint="eastAsia"/>
          <w:snapToGrid w:val="0"/>
          <w:kern w:val="0"/>
          <w:sz w:val="28"/>
          <w:lang w:val="zh-TW" w:eastAsia="zh-TW"/>
        </w:rPr>
        <w:t>接收方式：独立接收和发射通道数</w:t>
      </w:r>
      <w:r w:rsidR="00E40860"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多倍信号并行处理；</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.3.7 </w:t>
      </w:r>
      <w:r w:rsidR="00A967FD" w:rsidRPr="009E12CA">
        <w:rPr>
          <w:rFonts w:ascii="仿宋" w:eastAsia="仿宋" w:hAnsi="仿宋" w:hint="eastAsia"/>
          <w:snapToGrid w:val="0"/>
          <w:kern w:val="0"/>
          <w:sz w:val="28"/>
          <w:lang w:val="zh-TW" w:eastAsia="zh-TW"/>
        </w:rPr>
        <w:t>回放重现：灰阶图像回放</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4000</w:t>
      </w:r>
      <w:r w:rsidR="00A967FD" w:rsidRPr="009E12CA">
        <w:rPr>
          <w:rFonts w:ascii="仿宋" w:eastAsia="仿宋" w:hAnsi="仿宋" w:hint="eastAsia"/>
          <w:snapToGrid w:val="0"/>
          <w:kern w:val="0"/>
          <w:sz w:val="28"/>
          <w:lang w:val="zh-TW" w:eastAsia="zh-TW"/>
        </w:rPr>
        <w:t>幅，四维图像回放</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400</w:t>
      </w:r>
      <w:r w:rsidR="00A967FD" w:rsidRPr="009E12CA">
        <w:rPr>
          <w:rFonts w:ascii="仿宋" w:eastAsia="仿宋" w:hAnsi="仿宋" w:hint="eastAsia"/>
          <w:snapToGrid w:val="0"/>
          <w:kern w:val="0"/>
          <w:sz w:val="28"/>
          <w:lang w:val="zh-TW" w:eastAsia="zh-TW"/>
        </w:rPr>
        <w:t>容积帧</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.3.8 </w:t>
      </w:r>
      <w:r w:rsidR="00A967FD" w:rsidRPr="009E12CA">
        <w:rPr>
          <w:rFonts w:ascii="仿宋" w:eastAsia="仿宋" w:hAnsi="仿宋" w:hint="eastAsia"/>
          <w:snapToGrid w:val="0"/>
          <w:kern w:val="0"/>
          <w:sz w:val="28"/>
          <w:lang w:val="zh-TW" w:eastAsia="zh-TW"/>
        </w:rPr>
        <w:t>预设条件针对不同的检查脏器，预置最佳化图像的检查条件，减少操作时的调节，及常用所需的外部调节及组合调节</w:t>
      </w:r>
    </w:p>
    <w:p w:rsidR="00AE4ADF" w:rsidRPr="009E12CA" w:rsidRDefault="00AE4ADF" w:rsidP="0081787A">
      <w:pPr>
        <w:wordWrap w:val="0"/>
        <w:adjustRightInd w:val="0"/>
        <w:snapToGrid w:val="0"/>
        <w:spacing w:line="312" w:lineRule="auto"/>
        <w:ind w:firstLineChars="200" w:firstLine="562"/>
        <w:rPr>
          <w:rFonts w:ascii="仿宋" w:eastAsia="仿宋" w:hAnsi="仿宋" w:cs="Abadi"/>
          <w:b/>
          <w:bCs/>
          <w:snapToGrid w:val="0"/>
          <w:kern w:val="0"/>
          <w:sz w:val="28"/>
        </w:rPr>
      </w:pPr>
      <w:r w:rsidRPr="009E12CA">
        <w:rPr>
          <w:rFonts w:ascii="仿宋" w:eastAsia="仿宋" w:hAnsi="仿宋" w:cs="Abadi"/>
          <w:b/>
          <w:snapToGrid w:val="0"/>
          <w:kern w:val="0"/>
          <w:sz w:val="28"/>
        </w:rPr>
        <w:t>5</w:t>
      </w:r>
      <w:r w:rsidR="00A967FD" w:rsidRPr="009E12CA">
        <w:rPr>
          <w:rFonts w:ascii="仿宋" w:eastAsia="仿宋" w:hAnsi="仿宋" w:cs="Abadi"/>
          <w:b/>
          <w:bCs/>
          <w:snapToGrid w:val="0"/>
          <w:kern w:val="0"/>
          <w:sz w:val="28"/>
        </w:rPr>
        <w:t xml:space="preserve">.4 </w:t>
      </w:r>
      <w:r w:rsidR="00A967FD" w:rsidRPr="009E12CA">
        <w:rPr>
          <w:rFonts w:ascii="仿宋" w:eastAsia="仿宋" w:hAnsi="仿宋" w:hint="eastAsia"/>
          <w:b/>
          <w:snapToGrid w:val="0"/>
          <w:kern w:val="0"/>
          <w:sz w:val="28"/>
          <w:lang w:val="zh-TW" w:eastAsia="zh-TW"/>
        </w:rPr>
        <w:t>频谱多普勒：</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bCs/>
          <w:snapToGrid w:val="0"/>
          <w:kern w:val="0"/>
          <w:sz w:val="28"/>
        </w:rPr>
        <w:t>5</w:t>
      </w:r>
      <w:r w:rsidR="00A967FD" w:rsidRPr="009E12CA">
        <w:rPr>
          <w:rFonts w:ascii="仿宋" w:eastAsia="仿宋" w:hAnsi="仿宋" w:cs="Abadi"/>
          <w:snapToGrid w:val="0"/>
          <w:kern w:val="0"/>
          <w:sz w:val="28"/>
        </w:rPr>
        <w:t xml:space="preserve">.4.1 </w:t>
      </w:r>
      <w:r w:rsidR="00A967FD" w:rsidRPr="009E12CA">
        <w:rPr>
          <w:rFonts w:ascii="仿宋" w:eastAsia="仿宋" w:hAnsi="仿宋" w:hint="eastAsia"/>
          <w:snapToGrid w:val="0"/>
          <w:kern w:val="0"/>
          <w:sz w:val="28"/>
          <w:lang w:val="zh-TW" w:eastAsia="zh-TW"/>
        </w:rPr>
        <w:t>显示模式：脉冲多普勒</w:t>
      </w:r>
      <w:r w:rsidR="00A967FD" w:rsidRPr="009E12CA">
        <w:rPr>
          <w:rFonts w:ascii="仿宋" w:eastAsia="仿宋" w:hAnsi="仿宋" w:cs="Abadi"/>
          <w:snapToGrid w:val="0"/>
          <w:kern w:val="0"/>
          <w:sz w:val="28"/>
        </w:rPr>
        <w:t xml:space="preserve"> (PWD)</w:t>
      </w:r>
      <w:r w:rsidR="00A967FD" w:rsidRPr="009E12CA">
        <w:rPr>
          <w:rFonts w:ascii="仿宋" w:eastAsia="仿宋" w:hAnsi="仿宋" w:hint="eastAsia"/>
          <w:snapToGrid w:val="0"/>
          <w:kern w:val="0"/>
          <w:sz w:val="28"/>
          <w:lang w:val="zh-TW" w:eastAsia="zh-TW"/>
        </w:rPr>
        <w:t>、高脉冲重复频率</w:t>
      </w:r>
      <w:r w:rsidR="00A967FD" w:rsidRPr="009E12CA">
        <w:rPr>
          <w:rFonts w:ascii="仿宋" w:eastAsia="仿宋" w:hAnsi="仿宋" w:cs="Abadi"/>
          <w:snapToGrid w:val="0"/>
          <w:kern w:val="0"/>
          <w:sz w:val="28"/>
        </w:rPr>
        <w:t xml:space="preserve"> (HPRF)</w:t>
      </w:r>
      <w:r w:rsidR="00A967FD" w:rsidRPr="009E12CA">
        <w:rPr>
          <w:rFonts w:ascii="仿宋" w:eastAsia="仿宋" w:hAnsi="仿宋" w:hint="eastAsia"/>
          <w:snapToGrid w:val="0"/>
          <w:kern w:val="0"/>
          <w:sz w:val="28"/>
          <w:lang w:val="zh-TW" w:eastAsia="zh-TW"/>
        </w:rPr>
        <w:t>、连续波多普勒（</w:t>
      </w:r>
      <w:r w:rsidR="00A967FD" w:rsidRPr="009E12CA">
        <w:rPr>
          <w:rFonts w:ascii="仿宋" w:eastAsia="仿宋" w:hAnsi="仿宋" w:cs="Abadi"/>
          <w:snapToGrid w:val="0"/>
          <w:kern w:val="0"/>
          <w:sz w:val="28"/>
        </w:rPr>
        <w:t>CW</w:t>
      </w:r>
      <w:r w:rsidR="00A967FD" w:rsidRPr="009E12CA">
        <w:rPr>
          <w:rFonts w:ascii="仿宋" w:eastAsia="仿宋" w:hAnsi="仿宋" w:hint="eastAsia"/>
          <w:snapToGrid w:val="0"/>
          <w:kern w:val="0"/>
          <w:sz w:val="28"/>
          <w:lang w:val="zh-TW" w:eastAsia="zh-TW"/>
        </w:rPr>
        <w:t>）；</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.4.2 PWD</w:t>
      </w:r>
      <w:r w:rsidR="00A967FD" w:rsidRPr="009E12CA">
        <w:rPr>
          <w:rFonts w:ascii="仿宋" w:eastAsia="仿宋" w:hAnsi="仿宋" w:cs="幼圆"/>
          <w:snapToGrid w:val="0"/>
          <w:kern w:val="0"/>
          <w:sz w:val="28"/>
          <w:lang w:val="zh-TW" w:eastAsia="zh-TW"/>
        </w:rPr>
        <w:t>：血流速度</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10m/s</w:t>
      </w:r>
      <w:r w:rsidR="00A967FD" w:rsidRPr="009E12CA">
        <w:rPr>
          <w:rFonts w:ascii="仿宋" w:eastAsia="仿宋" w:hAnsi="仿宋" w:cs="幼圆"/>
          <w:snapToGrid w:val="0"/>
          <w:kern w:val="0"/>
          <w:sz w:val="28"/>
          <w:lang w:val="zh-TW" w:eastAsia="zh-TW"/>
        </w:rPr>
        <w:t>；</w:t>
      </w:r>
      <w:r w:rsidR="00A967FD" w:rsidRPr="009E12CA">
        <w:rPr>
          <w:rFonts w:ascii="仿宋" w:eastAsia="仿宋" w:hAnsi="仿宋" w:cs="Abadi"/>
          <w:snapToGrid w:val="0"/>
          <w:kern w:val="0"/>
          <w:sz w:val="28"/>
        </w:rPr>
        <w:t>CWD</w:t>
      </w:r>
      <w:r w:rsidR="00A967FD" w:rsidRPr="009E12CA">
        <w:rPr>
          <w:rFonts w:ascii="仿宋" w:eastAsia="仿宋" w:hAnsi="仿宋" w:cs="幼圆"/>
          <w:snapToGrid w:val="0"/>
          <w:kern w:val="0"/>
          <w:sz w:val="28"/>
          <w:lang w:val="zh-TW" w:eastAsia="zh-TW"/>
        </w:rPr>
        <w:t>：血流速度</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21m/s</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.4.3 </w:t>
      </w:r>
      <w:r w:rsidR="00A967FD" w:rsidRPr="009E12CA">
        <w:rPr>
          <w:rFonts w:ascii="仿宋" w:eastAsia="仿宋" w:hAnsi="仿宋" w:hint="eastAsia"/>
          <w:snapToGrid w:val="0"/>
          <w:kern w:val="0"/>
          <w:sz w:val="28"/>
          <w:lang w:val="zh-TW" w:eastAsia="zh-TW"/>
        </w:rPr>
        <w:t>最低测量速度：</w:t>
      </w:r>
      <w:r w:rsidR="00A967FD" w:rsidRPr="009E12CA">
        <w:rPr>
          <w:rFonts w:ascii="仿宋" w:eastAsia="仿宋" w:hAnsi="仿宋" w:cs="Abadi"/>
          <w:snapToGrid w:val="0"/>
          <w:kern w:val="0"/>
          <w:sz w:val="28"/>
        </w:rPr>
        <w:t xml:space="preserve">0.3mm/s </w:t>
      </w:r>
      <w:r w:rsidR="00A967FD" w:rsidRPr="009E12CA">
        <w:rPr>
          <w:rFonts w:ascii="仿宋" w:eastAsia="仿宋" w:hAnsi="仿宋" w:cs="幼圆"/>
          <w:snapToGrid w:val="0"/>
          <w:kern w:val="0"/>
          <w:sz w:val="28"/>
          <w:lang w:val="zh-TW" w:eastAsia="zh-TW"/>
        </w:rPr>
        <w:t>（非噪声信号）</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.4.4 </w:t>
      </w:r>
      <w:r w:rsidR="00A967FD" w:rsidRPr="009E12CA">
        <w:rPr>
          <w:rFonts w:ascii="仿宋" w:eastAsia="仿宋" w:hAnsi="仿宋" w:hint="eastAsia"/>
          <w:snapToGrid w:val="0"/>
          <w:kern w:val="0"/>
          <w:sz w:val="28"/>
          <w:lang w:val="zh-TW" w:eastAsia="zh-TW"/>
        </w:rPr>
        <w:t>零位移动：</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10</w:t>
      </w:r>
      <w:r w:rsidR="00A967FD" w:rsidRPr="009E12CA">
        <w:rPr>
          <w:rFonts w:ascii="仿宋" w:eastAsia="仿宋" w:hAnsi="仿宋" w:hint="eastAsia"/>
          <w:snapToGrid w:val="0"/>
          <w:kern w:val="0"/>
          <w:sz w:val="28"/>
          <w:lang w:val="zh-TW" w:eastAsia="zh-TW"/>
        </w:rPr>
        <w:t>级；</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lang w:val="zh-TW" w:eastAsia="zh-TW"/>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.4.5 </w:t>
      </w:r>
      <w:r w:rsidR="00A967FD" w:rsidRPr="009E12CA">
        <w:rPr>
          <w:rFonts w:ascii="仿宋" w:eastAsia="仿宋" w:hAnsi="仿宋" w:hint="eastAsia"/>
          <w:snapToGrid w:val="0"/>
          <w:kern w:val="0"/>
          <w:sz w:val="28"/>
          <w:lang w:val="zh-TW" w:eastAsia="zh-TW"/>
        </w:rPr>
        <w:t>显示控制：反转显示</w:t>
      </w:r>
      <w:r w:rsidR="00A967FD" w:rsidRPr="009E12CA">
        <w:rPr>
          <w:rFonts w:ascii="仿宋" w:eastAsia="仿宋" w:hAnsi="仿宋" w:cs="Abadi"/>
          <w:snapToGrid w:val="0"/>
          <w:kern w:val="0"/>
          <w:sz w:val="28"/>
        </w:rPr>
        <w:t xml:space="preserve"> (</w:t>
      </w:r>
      <w:r w:rsidR="00A967FD" w:rsidRPr="009E12CA">
        <w:rPr>
          <w:rFonts w:ascii="仿宋" w:eastAsia="仿宋" w:hAnsi="仿宋" w:hint="eastAsia"/>
          <w:snapToGrid w:val="0"/>
          <w:kern w:val="0"/>
          <w:sz w:val="28"/>
          <w:lang w:val="zh-TW" w:eastAsia="zh-TW"/>
        </w:rPr>
        <w:t>上</w:t>
      </w:r>
      <w:r w:rsidR="00A967FD"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下</w:t>
      </w:r>
      <w:r w:rsidR="00A967FD"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、零移位、</w:t>
      </w:r>
      <w:r w:rsidR="00A967FD" w:rsidRPr="009E12CA">
        <w:rPr>
          <w:rFonts w:ascii="仿宋" w:eastAsia="仿宋" w:hAnsi="仿宋" w:cs="Abadi"/>
          <w:snapToGrid w:val="0"/>
          <w:kern w:val="0"/>
          <w:sz w:val="28"/>
        </w:rPr>
        <w:t>B-</w:t>
      </w:r>
      <w:r w:rsidR="00A967FD" w:rsidRPr="009E12CA">
        <w:rPr>
          <w:rFonts w:ascii="仿宋" w:eastAsia="仿宋" w:hAnsi="仿宋" w:hint="eastAsia"/>
          <w:snapToGrid w:val="0"/>
          <w:kern w:val="0"/>
          <w:sz w:val="28"/>
          <w:lang w:val="zh-TW" w:eastAsia="zh-TW"/>
        </w:rPr>
        <w:t>刷新、</w:t>
      </w:r>
      <w:r w:rsidR="00A967FD" w:rsidRPr="009E12CA">
        <w:rPr>
          <w:rFonts w:ascii="仿宋" w:eastAsia="仿宋" w:hAnsi="仿宋" w:cs="Abadi"/>
          <w:snapToGrid w:val="0"/>
          <w:kern w:val="0"/>
          <w:sz w:val="28"/>
        </w:rPr>
        <w:t xml:space="preserve">D </w:t>
      </w:r>
      <w:r w:rsidR="00A967FD" w:rsidRPr="009E12CA">
        <w:rPr>
          <w:rFonts w:ascii="仿宋" w:eastAsia="仿宋" w:hAnsi="仿宋" w:hint="eastAsia"/>
          <w:snapToGrid w:val="0"/>
          <w:kern w:val="0"/>
          <w:sz w:val="28"/>
          <w:lang w:val="zh-TW" w:eastAsia="zh-TW"/>
        </w:rPr>
        <w:t>扩展、</w:t>
      </w:r>
      <w:r w:rsidR="00A967FD" w:rsidRPr="009E12CA">
        <w:rPr>
          <w:rFonts w:ascii="仿宋" w:eastAsia="仿宋" w:hAnsi="仿宋" w:cs="Abadi"/>
          <w:snapToGrid w:val="0"/>
          <w:kern w:val="0"/>
          <w:sz w:val="28"/>
        </w:rPr>
        <w:t xml:space="preserve">B/D </w:t>
      </w:r>
      <w:r w:rsidR="00A967FD" w:rsidRPr="009E12CA">
        <w:rPr>
          <w:rFonts w:ascii="仿宋" w:eastAsia="仿宋" w:hAnsi="仿宋" w:hint="eastAsia"/>
          <w:snapToGrid w:val="0"/>
          <w:kern w:val="0"/>
          <w:sz w:val="28"/>
          <w:lang w:val="zh-TW" w:eastAsia="zh-TW"/>
        </w:rPr>
        <w:t>扩展，局放及移位；</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lang w:val="zh-TW" w:eastAsia="zh-TW"/>
        </w:rPr>
        <w:t>5</w:t>
      </w:r>
      <w:r w:rsidR="00A967FD" w:rsidRPr="009E12CA">
        <w:rPr>
          <w:rFonts w:ascii="仿宋" w:eastAsia="仿宋" w:hAnsi="仿宋" w:cs="Abadi"/>
          <w:snapToGrid w:val="0"/>
          <w:kern w:val="0"/>
          <w:sz w:val="28"/>
        </w:rPr>
        <w:t xml:space="preserve">.4.6 </w:t>
      </w:r>
      <w:r w:rsidR="00A967FD" w:rsidRPr="009E12CA">
        <w:rPr>
          <w:rFonts w:ascii="仿宋" w:eastAsia="仿宋" w:hAnsi="仿宋" w:hint="eastAsia"/>
          <w:snapToGrid w:val="0"/>
          <w:kern w:val="0"/>
          <w:sz w:val="28"/>
          <w:lang w:val="zh-TW" w:eastAsia="zh-TW"/>
        </w:rPr>
        <w:t>实时自动包络频谱并完成频谱测量计算</w:t>
      </w:r>
    </w:p>
    <w:p w:rsidR="00AE4ADF" w:rsidRPr="009E12CA" w:rsidRDefault="00AE4ADF" w:rsidP="0081787A">
      <w:pPr>
        <w:wordWrap w:val="0"/>
        <w:adjustRightInd w:val="0"/>
        <w:snapToGrid w:val="0"/>
        <w:spacing w:line="312" w:lineRule="auto"/>
        <w:ind w:firstLineChars="200" w:firstLine="562"/>
        <w:rPr>
          <w:rFonts w:ascii="仿宋" w:eastAsia="仿宋" w:hAnsi="仿宋" w:cs="Abadi"/>
          <w:b/>
          <w:bCs/>
          <w:snapToGrid w:val="0"/>
          <w:kern w:val="0"/>
          <w:sz w:val="28"/>
        </w:rPr>
      </w:pPr>
      <w:r w:rsidRPr="009E12CA">
        <w:rPr>
          <w:rFonts w:ascii="仿宋" w:eastAsia="仿宋" w:hAnsi="仿宋" w:cs="Abadi"/>
          <w:b/>
          <w:snapToGrid w:val="0"/>
          <w:kern w:val="0"/>
          <w:sz w:val="28"/>
        </w:rPr>
        <w:t>5</w:t>
      </w:r>
      <w:r w:rsidR="00A967FD" w:rsidRPr="009E12CA">
        <w:rPr>
          <w:rFonts w:ascii="仿宋" w:eastAsia="仿宋" w:hAnsi="仿宋" w:cs="Abadi"/>
          <w:b/>
          <w:bCs/>
          <w:snapToGrid w:val="0"/>
          <w:kern w:val="0"/>
          <w:sz w:val="28"/>
        </w:rPr>
        <w:t xml:space="preserve">.5 </w:t>
      </w:r>
      <w:r w:rsidR="00A967FD" w:rsidRPr="009E12CA">
        <w:rPr>
          <w:rFonts w:ascii="仿宋" w:eastAsia="仿宋" w:hAnsi="仿宋" w:hint="eastAsia"/>
          <w:b/>
          <w:snapToGrid w:val="0"/>
          <w:kern w:val="0"/>
          <w:sz w:val="28"/>
          <w:lang w:val="zh-TW" w:eastAsia="zh-TW"/>
        </w:rPr>
        <w:t>彩色多普勒：</w:t>
      </w:r>
    </w:p>
    <w:p w:rsidR="00AE4ADF" w:rsidRPr="009E12CA" w:rsidRDefault="00AE4ADF" w:rsidP="0081787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bCs/>
          <w:snapToGrid w:val="0"/>
          <w:kern w:val="0"/>
          <w:sz w:val="28"/>
        </w:rPr>
        <w:t>5</w:t>
      </w:r>
      <w:r w:rsidR="00A967FD" w:rsidRPr="009E12CA">
        <w:rPr>
          <w:rFonts w:ascii="仿宋" w:eastAsia="仿宋" w:hAnsi="仿宋" w:cs="Abadi"/>
          <w:snapToGrid w:val="0"/>
          <w:kern w:val="0"/>
          <w:sz w:val="28"/>
        </w:rPr>
        <w:t xml:space="preserve">.5.1 </w:t>
      </w:r>
      <w:r w:rsidR="00A967FD" w:rsidRPr="009E12CA">
        <w:rPr>
          <w:rFonts w:ascii="仿宋" w:eastAsia="仿宋" w:hAnsi="仿宋" w:hint="eastAsia"/>
          <w:snapToGrid w:val="0"/>
          <w:kern w:val="0"/>
          <w:sz w:val="28"/>
          <w:lang w:val="zh-TW" w:eastAsia="zh-TW"/>
        </w:rPr>
        <w:t>显示方式：速度图</w:t>
      </w:r>
      <w:r w:rsidR="00A967FD" w:rsidRPr="009E12CA">
        <w:rPr>
          <w:rFonts w:ascii="仿宋" w:eastAsia="仿宋" w:hAnsi="仿宋" w:cs="Abadi"/>
          <w:snapToGrid w:val="0"/>
          <w:kern w:val="0"/>
          <w:sz w:val="28"/>
        </w:rPr>
        <w:t xml:space="preserve"> (CDV)</w:t>
      </w:r>
      <w:r w:rsidR="00A967FD" w:rsidRPr="009E12CA">
        <w:rPr>
          <w:rFonts w:ascii="仿宋" w:eastAsia="仿宋" w:hAnsi="仿宋" w:hint="eastAsia"/>
          <w:snapToGrid w:val="0"/>
          <w:kern w:val="0"/>
          <w:sz w:val="28"/>
          <w:lang w:val="zh-TW" w:eastAsia="zh-TW"/>
        </w:rPr>
        <w:t>、能量图</w:t>
      </w:r>
      <w:r w:rsidR="00A967FD" w:rsidRPr="009E12CA">
        <w:rPr>
          <w:rFonts w:ascii="仿宋" w:eastAsia="仿宋" w:hAnsi="仿宋" w:cs="Abadi"/>
          <w:snapToGrid w:val="0"/>
          <w:kern w:val="0"/>
          <w:sz w:val="28"/>
        </w:rPr>
        <w:t xml:space="preserve"> (CPA)</w:t>
      </w:r>
      <w:r w:rsidR="00A967FD" w:rsidRPr="009E12CA">
        <w:rPr>
          <w:rFonts w:ascii="仿宋" w:eastAsia="仿宋" w:hAnsi="仿宋" w:hint="eastAsia"/>
          <w:snapToGrid w:val="0"/>
          <w:kern w:val="0"/>
          <w:sz w:val="28"/>
          <w:lang w:val="zh-TW" w:eastAsia="zh-TW"/>
        </w:rPr>
        <w:t>、方向性能量图（</w:t>
      </w:r>
      <w:r w:rsidR="00A967FD" w:rsidRPr="009E12CA">
        <w:rPr>
          <w:rFonts w:ascii="仿宋" w:eastAsia="仿宋" w:hAnsi="仿宋" w:cs="Abadi"/>
          <w:snapToGrid w:val="0"/>
          <w:kern w:val="0"/>
          <w:sz w:val="28"/>
        </w:rPr>
        <w:t>DCPA</w:t>
      </w:r>
      <w:r w:rsidR="00A967FD" w:rsidRPr="009E12CA">
        <w:rPr>
          <w:rFonts w:ascii="仿宋" w:eastAsia="仿宋" w:hAnsi="仿宋" w:hint="eastAsia"/>
          <w:snapToGrid w:val="0"/>
          <w:kern w:val="0"/>
          <w:sz w:val="28"/>
          <w:lang w:val="zh-TW" w:eastAsia="zh-TW"/>
        </w:rPr>
        <w:t>）</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.5.2 </w:t>
      </w:r>
      <w:r w:rsidR="00A967FD" w:rsidRPr="009E12CA">
        <w:rPr>
          <w:rFonts w:ascii="仿宋" w:eastAsia="仿宋" w:hAnsi="仿宋" w:hint="eastAsia"/>
          <w:snapToGrid w:val="0"/>
          <w:kern w:val="0"/>
          <w:sz w:val="28"/>
          <w:lang w:val="zh-TW" w:eastAsia="zh-TW"/>
        </w:rPr>
        <w:t>扫描速率：凸阵探头，全视野，</w:t>
      </w:r>
      <w:r w:rsidR="00A967FD" w:rsidRPr="009E12CA">
        <w:rPr>
          <w:rFonts w:ascii="仿宋" w:eastAsia="仿宋" w:hAnsi="仿宋" w:cs="Abadi"/>
          <w:snapToGrid w:val="0"/>
          <w:kern w:val="0"/>
          <w:sz w:val="28"/>
        </w:rPr>
        <w:t>17cm</w:t>
      </w:r>
      <w:r w:rsidR="00A967FD" w:rsidRPr="009E12CA">
        <w:rPr>
          <w:rFonts w:ascii="仿宋" w:eastAsia="仿宋" w:hAnsi="仿宋" w:hint="eastAsia"/>
          <w:snapToGrid w:val="0"/>
          <w:kern w:val="0"/>
          <w:sz w:val="28"/>
          <w:lang w:val="zh-TW" w:eastAsia="zh-TW"/>
        </w:rPr>
        <w:t>深度时，在最高线密度下，彩色帧频</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10</w:t>
      </w:r>
      <w:r w:rsidR="00A967FD" w:rsidRPr="009E12CA">
        <w:rPr>
          <w:rFonts w:ascii="仿宋" w:eastAsia="仿宋" w:hAnsi="仿宋" w:hint="eastAsia"/>
          <w:snapToGrid w:val="0"/>
          <w:kern w:val="0"/>
          <w:sz w:val="28"/>
          <w:lang w:val="zh-TW" w:eastAsia="zh-TW"/>
        </w:rPr>
        <w:t>帧</w:t>
      </w:r>
      <w:r w:rsidR="00A967FD"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秒</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.5.3 </w:t>
      </w:r>
      <w:r w:rsidR="00A967FD" w:rsidRPr="009E12CA">
        <w:rPr>
          <w:rFonts w:ascii="仿宋" w:eastAsia="仿宋" w:hAnsi="仿宋" w:hint="eastAsia"/>
          <w:snapToGrid w:val="0"/>
          <w:kern w:val="0"/>
          <w:sz w:val="28"/>
          <w:lang w:val="zh-TW" w:eastAsia="zh-TW"/>
        </w:rPr>
        <w:t>凸阵容积探头，全视野，</w:t>
      </w:r>
      <w:r w:rsidR="00A967FD" w:rsidRPr="009E12CA">
        <w:rPr>
          <w:rFonts w:ascii="仿宋" w:eastAsia="仿宋" w:hAnsi="仿宋" w:cs="Abadi"/>
          <w:snapToGrid w:val="0"/>
          <w:kern w:val="0"/>
          <w:sz w:val="28"/>
        </w:rPr>
        <w:t>17cm</w:t>
      </w:r>
      <w:r w:rsidR="00A967FD" w:rsidRPr="009E12CA">
        <w:rPr>
          <w:rFonts w:ascii="仿宋" w:eastAsia="仿宋" w:hAnsi="仿宋" w:hint="eastAsia"/>
          <w:snapToGrid w:val="0"/>
          <w:kern w:val="0"/>
          <w:sz w:val="28"/>
          <w:lang w:val="zh-TW" w:eastAsia="zh-TW"/>
        </w:rPr>
        <w:t>深度时，四维彩色成像帧频</w:t>
      </w:r>
      <w:r w:rsidR="00A967FD" w:rsidRPr="009E12CA">
        <w:rPr>
          <w:rFonts w:ascii="仿宋" w:eastAsia="仿宋" w:hAnsi="仿宋"/>
          <w:snapToGrid w:val="0"/>
          <w:kern w:val="0"/>
          <w:sz w:val="28"/>
        </w:rPr>
        <w:t>≥</w:t>
      </w:r>
      <w:r w:rsidR="00A967FD" w:rsidRPr="009E12CA">
        <w:rPr>
          <w:rFonts w:ascii="仿宋" w:eastAsia="仿宋" w:hAnsi="仿宋" w:cs="Abadi"/>
          <w:snapToGrid w:val="0"/>
          <w:kern w:val="0"/>
          <w:sz w:val="28"/>
        </w:rPr>
        <w:t>9</w:t>
      </w:r>
      <w:r w:rsidR="00A967FD" w:rsidRPr="009E12CA">
        <w:rPr>
          <w:rFonts w:ascii="仿宋" w:eastAsia="仿宋" w:hAnsi="仿宋" w:hint="eastAsia"/>
          <w:snapToGrid w:val="0"/>
          <w:kern w:val="0"/>
          <w:sz w:val="28"/>
          <w:lang w:val="zh-TW" w:eastAsia="zh-TW"/>
        </w:rPr>
        <w:t>帧</w:t>
      </w:r>
      <w:r w:rsidR="00A967FD"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秒</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.5.4 </w:t>
      </w:r>
      <w:r w:rsidR="00A967FD" w:rsidRPr="009E12CA">
        <w:rPr>
          <w:rFonts w:ascii="仿宋" w:eastAsia="仿宋" w:hAnsi="仿宋" w:hint="eastAsia"/>
          <w:snapToGrid w:val="0"/>
          <w:kern w:val="0"/>
          <w:sz w:val="28"/>
          <w:lang w:val="zh-TW" w:eastAsia="zh-TW"/>
        </w:rPr>
        <w:t>彩色增强功能</w:t>
      </w:r>
      <w:r w:rsidR="00E40860" w:rsidRPr="009E12CA">
        <w:rPr>
          <w:rFonts w:ascii="仿宋" w:eastAsia="仿宋" w:hAnsi="仿宋" w:cs="Abadi"/>
          <w:snapToGrid w:val="0"/>
          <w:kern w:val="0"/>
          <w:sz w:val="28"/>
        </w:rPr>
        <w:t>：</w:t>
      </w:r>
      <w:r w:rsidR="00A967FD" w:rsidRPr="009E12CA">
        <w:rPr>
          <w:rFonts w:ascii="仿宋" w:eastAsia="仿宋" w:hAnsi="仿宋" w:hint="eastAsia"/>
          <w:snapToGrid w:val="0"/>
          <w:kern w:val="0"/>
          <w:sz w:val="28"/>
          <w:lang w:val="zh-TW" w:eastAsia="zh-TW"/>
        </w:rPr>
        <w:t>彩色多普勒能量图</w:t>
      </w:r>
      <w:r w:rsidR="00A967FD" w:rsidRPr="009E12CA">
        <w:rPr>
          <w:rFonts w:ascii="仿宋" w:eastAsia="仿宋" w:hAnsi="仿宋" w:cs="Abadi"/>
          <w:snapToGrid w:val="0"/>
          <w:kern w:val="0"/>
          <w:sz w:val="28"/>
        </w:rPr>
        <w:t>(CDE/CPI);</w:t>
      </w:r>
      <w:r w:rsidR="00A967FD" w:rsidRPr="009E12CA">
        <w:rPr>
          <w:rFonts w:ascii="仿宋" w:eastAsia="仿宋" w:hAnsi="仿宋" w:hint="eastAsia"/>
          <w:snapToGrid w:val="0"/>
          <w:kern w:val="0"/>
          <w:sz w:val="28"/>
          <w:lang w:val="zh-TW" w:eastAsia="zh-TW"/>
        </w:rPr>
        <w:t>组织多普勒</w:t>
      </w:r>
      <w:r w:rsidR="00A967FD" w:rsidRPr="009E12CA">
        <w:rPr>
          <w:rFonts w:ascii="仿宋" w:eastAsia="仿宋" w:hAnsi="仿宋" w:cs="Abadi"/>
          <w:snapToGrid w:val="0"/>
          <w:kern w:val="0"/>
          <w:sz w:val="28"/>
        </w:rPr>
        <w:t>(TDI)</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lastRenderedPageBreak/>
        <w:t>5</w:t>
      </w:r>
      <w:r w:rsidR="00A967FD" w:rsidRPr="009E12CA">
        <w:rPr>
          <w:rFonts w:ascii="仿宋" w:eastAsia="仿宋" w:hAnsi="仿宋" w:cs="Abadi"/>
          <w:snapToGrid w:val="0"/>
          <w:kern w:val="0"/>
          <w:sz w:val="28"/>
        </w:rPr>
        <w:t xml:space="preserve">.5.5 </w:t>
      </w:r>
      <w:r w:rsidR="00A967FD" w:rsidRPr="009E12CA">
        <w:rPr>
          <w:rFonts w:ascii="仿宋" w:eastAsia="仿宋" w:hAnsi="仿宋" w:hint="eastAsia"/>
          <w:snapToGrid w:val="0"/>
          <w:kern w:val="0"/>
          <w:sz w:val="28"/>
          <w:lang w:val="zh-TW" w:eastAsia="zh-TW"/>
        </w:rPr>
        <w:t>具有双同步</w:t>
      </w:r>
      <w:r w:rsidR="00A967FD" w:rsidRPr="009E12CA">
        <w:rPr>
          <w:rFonts w:ascii="仿宋" w:eastAsia="仿宋" w:hAnsi="仿宋" w:cs="Abadi"/>
          <w:snapToGrid w:val="0"/>
          <w:kern w:val="0"/>
          <w:sz w:val="28"/>
        </w:rPr>
        <w:t xml:space="preserve"> / </w:t>
      </w:r>
      <w:r w:rsidR="00A967FD" w:rsidRPr="009E12CA">
        <w:rPr>
          <w:rFonts w:ascii="仿宋" w:eastAsia="仿宋" w:hAnsi="仿宋" w:hint="eastAsia"/>
          <w:snapToGrid w:val="0"/>
          <w:kern w:val="0"/>
          <w:sz w:val="28"/>
          <w:lang w:val="zh-TW" w:eastAsia="zh-TW"/>
        </w:rPr>
        <w:t>三同步显示</w:t>
      </w:r>
      <w:r w:rsidR="00A967FD" w:rsidRPr="009E12CA">
        <w:rPr>
          <w:rFonts w:ascii="仿宋" w:eastAsia="仿宋" w:hAnsi="仿宋" w:cs="Abadi"/>
          <w:snapToGrid w:val="0"/>
          <w:kern w:val="0"/>
          <w:sz w:val="28"/>
        </w:rPr>
        <w:t>(B/D/CDV)</w:t>
      </w:r>
    </w:p>
    <w:p w:rsidR="00AE4ADF"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.5.6 </w:t>
      </w:r>
      <w:r w:rsidR="00A967FD" w:rsidRPr="009E12CA">
        <w:rPr>
          <w:rFonts w:ascii="仿宋" w:eastAsia="仿宋" w:hAnsi="仿宋" w:hint="eastAsia"/>
          <w:snapToGrid w:val="0"/>
          <w:kern w:val="0"/>
          <w:sz w:val="28"/>
          <w:lang w:val="zh-TW" w:eastAsia="zh-TW"/>
        </w:rPr>
        <w:t>显示控制：零位移动、黑白与彩色比较、彩色对比</w:t>
      </w:r>
    </w:p>
    <w:p w:rsidR="00A967FD" w:rsidRPr="009E12CA" w:rsidRDefault="00AE4ADF" w:rsidP="000D4EEA">
      <w:pPr>
        <w:wordWrap w:val="0"/>
        <w:adjustRightInd w:val="0"/>
        <w:snapToGrid w:val="0"/>
        <w:spacing w:line="312" w:lineRule="auto"/>
        <w:ind w:firstLineChars="200" w:firstLine="560"/>
        <w:rPr>
          <w:rFonts w:ascii="仿宋" w:eastAsia="仿宋" w:hAnsi="仿宋" w:cs="Abadi"/>
          <w:snapToGrid w:val="0"/>
          <w:kern w:val="0"/>
          <w:sz w:val="28"/>
        </w:rPr>
      </w:pPr>
      <w:r w:rsidRPr="009E12CA">
        <w:rPr>
          <w:rFonts w:ascii="仿宋" w:eastAsia="仿宋" w:hAnsi="仿宋" w:cs="Abadi"/>
          <w:snapToGrid w:val="0"/>
          <w:kern w:val="0"/>
          <w:sz w:val="28"/>
        </w:rPr>
        <w:t>5</w:t>
      </w:r>
      <w:r w:rsidR="00A967FD" w:rsidRPr="009E12CA">
        <w:rPr>
          <w:rFonts w:ascii="仿宋" w:eastAsia="仿宋" w:hAnsi="仿宋" w:cs="Abadi"/>
          <w:snapToGrid w:val="0"/>
          <w:kern w:val="0"/>
          <w:sz w:val="28"/>
        </w:rPr>
        <w:t xml:space="preserve">.5.7 </w:t>
      </w:r>
      <w:r w:rsidR="00A967FD" w:rsidRPr="009E12CA">
        <w:rPr>
          <w:rFonts w:ascii="仿宋" w:eastAsia="仿宋" w:hAnsi="仿宋" w:hint="eastAsia"/>
          <w:snapToGrid w:val="0"/>
          <w:kern w:val="0"/>
          <w:sz w:val="28"/>
          <w:lang w:val="zh-TW" w:eastAsia="zh-TW"/>
        </w:rPr>
        <w:t>显示位置调整：线阵扫描感兴趣的图像范围：</w:t>
      </w:r>
      <w:r w:rsidR="00A967FD" w:rsidRPr="009E12CA">
        <w:rPr>
          <w:rFonts w:ascii="仿宋" w:eastAsia="仿宋" w:hAnsi="仿宋" w:cs="Abadi"/>
          <w:snapToGrid w:val="0"/>
          <w:kern w:val="0"/>
          <w:sz w:val="28"/>
        </w:rPr>
        <w:t>-20°</w:t>
      </w:r>
      <w:r w:rsidR="00A967FD" w:rsidRPr="009E12CA">
        <w:rPr>
          <w:rFonts w:ascii="仿宋" w:eastAsia="仿宋" w:hAnsi="仿宋" w:hint="eastAsia"/>
          <w:snapToGrid w:val="0"/>
          <w:kern w:val="0"/>
          <w:sz w:val="28"/>
          <w:lang w:val="zh-TW" w:eastAsia="zh-TW"/>
        </w:rPr>
        <w:t>～</w:t>
      </w:r>
      <w:r w:rsidR="00A967FD" w:rsidRPr="009E12CA">
        <w:rPr>
          <w:rFonts w:ascii="仿宋" w:eastAsia="仿宋" w:hAnsi="仿宋" w:cs="Abadi"/>
          <w:snapToGrid w:val="0"/>
          <w:kern w:val="0"/>
          <w:sz w:val="28"/>
        </w:rPr>
        <w:t xml:space="preserve"> +20°</w:t>
      </w:r>
      <w:r w:rsidR="00A967FD" w:rsidRPr="009E12CA">
        <w:rPr>
          <w:rFonts w:ascii="仿宋" w:eastAsia="仿宋" w:hAnsi="仿宋" w:hint="eastAsia"/>
          <w:snapToGrid w:val="0"/>
          <w:kern w:val="0"/>
          <w:sz w:val="28"/>
          <w:lang w:val="zh-TW" w:eastAsia="zh-TW"/>
        </w:rPr>
        <w:t>；</w:t>
      </w:r>
    </w:p>
    <w:p w:rsidR="00AE4ADF" w:rsidRPr="009E12CA" w:rsidRDefault="00AE4ADF" w:rsidP="0081787A">
      <w:pPr>
        <w:wordWrap w:val="0"/>
        <w:adjustRightInd w:val="0"/>
        <w:snapToGrid w:val="0"/>
        <w:spacing w:line="312" w:lineRule="auto"/>
        <w:ind w:firstLineChars="200" w:firstLine="562"/>
        <w:rPr>
          <w:rFonts w:ascii="仿宋" w:eastAsia="仿宋" w:hAnsi="仿宋" w:cs="Abadi"/>
          <w:b/>
          <w:bCs/>
          <w:snapToGrid w:val="0"/>
          <w:kern w:val="0"/>
          <w:sz w:val="28"/>
          <w:u w:color="FF0000"/>
        </w:rPr>
      </w:pPr>
      <w:r w:rsidRPr="009E12CA">
        <w:rPr>
          <w:rFonts w:ascii="仿宋" w:eastAsia="仿宋" w:hAnsi="仿宋" w:cs="Abadi" w:hint="eastAsia"/>
          <w:b/>
          <w:bCs/>
          <w:snapToGrid w:val="0"/>
          <w:kern w:val="0"/>
          <w:sz w:val="28"/>
          <w:u w:color="FF0000"/>
        </w:rPr>
        <w:t>六</w:t>
      </w:r>
      <w:r w:rsidR="00A967FD" w:rsidRPr="009E12CA">
        <w:rPr>
          <w:rFonts w:ascii="仿宋" w:eastAsia="仿宋" w:hAnsi="仿宋" w:hint="eastAsia"/>
          <w:b/>
          <w:snapToGrid w:val="0"/>
          <w:kern w:val="0"/>
          <w:sz w:val="28"/>
          <w:u w:color="FF0000"/>
          <w:lang w:val="zh-TW" w:eastAsia="zh-TW"/>
        </w:rPr>
        <w:t>、备件、技术及维修服务，培训要求及其它</w:t>
      </w:r>
    </w:p>
    <w:p w:rsidR="00AE4ADF" w:rsidRPr="009E12CA" w:rsidRDefault="00AE4ADF" w:rsidP="0081787A">
      <w:pPr>
        <w:tabs>
          <w:tab w:val="left" w:pos="540"/>
        </w:tabs>
        <w:wordWrap w:val="0"/>
        <w:adjustRightInd w:val="0"/>
        <w:snapToGrid w:val="0"/>
        <w:spacing w:line="312" w:lineRule="auto"/>
        <w:ind w:firstLineChars="200" w:firstLine="560"/>
        <w:rPr>
          <w:rFonts w:ascii="仿宋" w:eastAsia="仿宋" w:hAnsi="仿宋" w:cs="Abadi"/>
          <w:snapToGrid w:val="0"/>
          <w:kern w:val="0"/>
          <w:sz w:val="28"/>
          <w:u w:color="FF0000"/>
        </w:rPr>
      </w:pPr>
      <w:r w:rsidRPr="009E12CA">
        <w:rPr>
          <w:rFonts w:ascii="仿宋" w:eastAsia="仿宋" w:hAnsi="仿宋" w:cs="Abadi"/>
          <w:bCs/>
          <w:snapToGrid w:val="0"/>
          <w:kern w:val="0"/>
          <w:sz w:val="28"/>
          <w:u w:color="FF0000"/>
        </w:rPr>
        <w:t>6</w:t>
      </w:r>
      <w:r w:rsidR="00A967FD" w:rsidRPr="009E12CA">
        <w:rPr>
          <w:rFonts w:ascii="仿宋" w:eastAsia="仿宋" w:hAnsi="仿宋" w:cs="Abadi"/>
          <w:snapToGrid w:val="0"/>
          <w:kern w:val="0"/>
          <w:sz w:val="28"/>
          <w:u w:color="FF0000"/>
        </w:rPr>
        <w:t>.1</w:t>
      </w:r>
      <w:r w:rsidR="00A967FD" w:rsidRPr="009E12CA">
        <w:rPr>
          <w:rFonts w:ascii="仿宋" w:eastAsia="仿宋" w:hAnsi="仿宋" w:hint="eastAsia"/>
          <w:snapToGrid w:val="0"/>
          <w:kern w:val="0"/>
          <w:sz w:val="28"/>
          <w:u w:color="FF0000"/>
          <w:lang w:val="zh-TW" w:eastAsia="zh-TW"/>
        </w:rPr>
        <w:t>备件要求：卖方应在用户当地或省会中心城市设置备件库，存入所有必须的备件，保证必要时可以及时供应</w:t>
      </w:r>
    </w:p>
    <w:p w:rsidR="00AE4ADF" w:rsidRPr="009E12CA" w:rsidRDefault="00AE4ADF" w:rsidP="000D4EEA">
      <w:pPr>
        <w:tabs>
          <w:tab w:val="left" w:pos="540"/>
        </w:tabs>
        <w:wordWrap w:val="0"/>
        <w:adjustRightInd w:val="0"/>
        <w:snapToGrid w:val="0"/>
        <w:spacing w:line="312" w:lineRule="auto"/>
        <w:ind w:firstLineChars="200" w:firstLine="560"/>
        <w:rPr>
          <w:rFonts w:ascii="仿宋" w:eastAsia="仿宋" w:hAnsi="仿宋"/>
          <w:snapToGrid w:val="0"/>
          <w:kern w:val="0"/>
          <w:sz w:val="28"/>
          <w:u w:color="FF0000"/>
          <w:lang w:val="zh-TW" w:eastAsia="zh-TW"/>
        </w:rPr>
      </w:pPr>
      <w:r w:rsidRPr="009E12CA">
        <w:rPr>
          <w:rFonts w:ascii="仿宋" w:eastAsia="仿宋" w:hAnsi="仿宋" w:cs="Abadi"/>
          <w:snapToGrid w:val="0"/>
          <w:kern w:val="0"/>
          <w:sz w:val="28"/>
          <w:u w:color="FF0000"/>
        </w:rPr>
        <w:t>6</w:t>
      </w:r>
      <w:r w:rsidR="00A967FD" w:rsidRPr="009E12CA">
        <w:rPr>
          <w:rFonts w:ascii="仿宋" w:eastAsia="仿宋" w:hAnsi="仿宋" w:cs="Abadi"/>
          <w:snapToGrid w:val="0"/>
          <w:kern w:val="0"/>
          <w:sz w:val="28"/>
          <w:u w:color="FF0000"/>
        </w:rPr>
        <w:t>.2</w:t>
      </w:r>
      <w:r w:rsidR="00A967FD" w:rsidRPr="009E12CA">
        <w:rPr>
          <w:rFonts w:ascii="仿宋" w:eastAsia="仿宋" w:hAnsi="仿宋" w:hint="eastAsia"/>
          <w:snapToGrid w:val="0"/>
          <w:kern w:val="0"/>
          <w:sz w:val="28"/>
          <w:u w:color="FF0000"/>
          <w:lang w:val="zh-TW" w:eastAsia="zh-TW"/>
        </w:rPr>
        <w:t>技术及维修服务：在用户当地或省会中心城市，卖方应配置多名工程技术人员，随时提供开箱验货、安装、调试或维修等服务</w:t>
      </w:r>
    </w:p>
    <w:p w:rsidR="00AE4ADF" w:rsidRPr="009E12CA" w:rsidRDefault="00AE4ADF" w:rsidP="000D4EEA">
      <w:pPr>
        <w:tabs>
          <w:tab w:val="left" w:pos="540"/>
        </w:tabs>
        <w:wordWrap w:val="0"/>
        <w:adjustRightInd w:val="0"/>
        <w:snapToGrid w:val="0"/>
        <w:spacing w:line="312" w:lineRule="auto"/>
        <w:ind w:firstLineChars="200" w:firstLine="560"/>
        <w:rPr>
          <w:rFonts w:ascii="仿宋" w:eastAsia="仿宋" w:hAnsi="仿宋"/>
          <w:snapToGrid w:val="0"/>
          <w:kern w:val="0"/>
          <w:sz w:val="28"/>
          <w:u w:color="FF0000"/>
          <w:lang w:val="zh-TW" w:eastAsia="zh-TW"/>
        </w:rPr>
      </w:pPr>
      <w:r w:rsidRPr="009E12CA">
        <w:rPr>
          <w:rFonts w:ascii="仿宋" w:eastAsia="仿宋" w:hAnsi="仿宋"/>
          <w:snapToGrid w:val="0"/>
          <w:kern w:val="0"/>
          <w:sz w:val="28"/>
          <w:u w:color="FF0000"/>
          <w:lang w:val="zh-TW" w:eastAsia="zh-TW"/>
        </w:rPr>
        <w:t>6</w:t>
      </w:r>
      <w:r w:rsidR="00A967FD" w:rsidRPr="009E12CA">
        <w:rPr>
          <w:rFonts w:ascii="仿宋" w:eastAsia="仿宋" w:hAnsi="仿宋"/>
          <w:snapToGrid w:val="0"/>
          <w:kern w:val="0"/>
          <w:sz w:val="28"/>
          <w:u w:color="FF0000"/>
          <w:lang w:val="zh-TW" w:eastAsia="zh-TW"/>
        </w:rPr>
        <w:t>.3</w:t>
      </w:r>
      <w:r w:rsidR="00A967FD" w:rsidRPr="009E12CA">
        <w:rPr>
          <w:rFonts w:ascii="仿宋" w:eastAsia="仿宋" w:hAnsi="仿宋" w:hint="eastAsia"/>
          <w:snapToGrid w:val="0"/>
          <w:kern w:val="0"/>
          <w:sz w:val="28"/>
          <w:u w:color="FF0000"/>
          <w:lang w:val="zh-TW" w:eastAsia="zh-TW"/>
        </w:rPr>
        <w:t>技术培训要求：在用户当地或省会中心城市，卖方应配置专业技术人员提供现场技术培训，保证使用人员正常操作设备的各种功能</w:t>
      </w:r>
    </w:p>
    <w:p w:rsidR="00AE4ADF" w:rsidRPr="009E12CA" w:rsidRDefault="00AE4ADF" w:rsidP="000D4EEA">
      <w:pPr>
        <w:tabs>
          <w:tab w:val="left" w:pos="540"/>
          <w:tab w:val="left" w:pos="940"/>
        </w:tabs>
        <w:wordWrap w:val="0"/>
        <w:adjustRightInd w:val="0"/>
        <w:snapToGrid w:val="0"/>
        <w:spacing w:line="312" w:lineRule="auto"/>
        <w:ind w:firstLineChars="200" w:firstLine="560"/>
        <w:rPr>
          <w:rFonts w:ascii="仿宋" w:eastAsia="仿宋" w:hAnsi="仿宋" w:cs="宋体"/>
          <w:snapToGrid w:val="0"/>
          <w:kern w:val="0"/>
          <w:sz w:val="28"/>
          <w:u w:color="FF0000"/>
          <w:lang w:val="zh-TW" w:eastAsia="zh-TW"/>
        </w:rPr>
      </w:pPr>
      <w:r w:rsidRPr="009E12CA">
        <w:rPr>
          <w:rFonts w:ascii="仿宋" w:eastAsia="仿宋" w:hAnsi="仿宋"/>
          <w:snapToGrid w:val="0"/>
          <w:kern w:val="0"/>
          <w:sz w:val="28"/>
          <w:u w:color="FF0000"/>
          <w:lang w:val="zh-TW" w:eastAsia="zh-TW"/>
        </w:rPr>
        <w:t>6</w:t>
      </w:r>
      <w:r w:rsidR="00A967FD" w:rsidRPr="009E12CA">
        <w:rPr>
          <w:rFonts w:ascii="仿宋" w:eastAsia="仿宋" w:hAnsi="仿宋"/>
          <w:snapToGrid w:val="0"/>
          <w:kern w:val="0"/>
          <w:sz w:val="28"/>
          <w:u w:color="FF0000"/>
          <w:lang w:val="zh-TW" w:eastAsia="zh-TW"/>
        </w:rPr>
        <w:t xml:space="preserve">.4 </w:t>
      </w:r>
      <w:r w:rsidR="00A967FD" w:rsidRPr="009E12CA">
        <w:rPr>
          <w:rFonts w:ascii="仿宋" w:eastAsia="仿宋" w:hAnsi="仿宋" w:cs="宋体" w:hint="eastAsia"/>
          <w:snapToGrid w:val="0"/>
          <w:kern w:val="0"/>
          <w:sz w:val="28"/>
          <w:u w:color="FF0000"/>
          <w:lang w:val="zh-TW" w:eastAsia="zh-TW"/>
        </w:rPr>
        <w:t>生产厂家在中国境内有相应的零配件保税库，在疆内有维修机构或分公司及专业技术人员（提供营业执照及技术人员名单、社保、资质）</w:t>
      </w:r>
    </w:p>
    <w:p w:rsidR="00AE4ADF" w:rsidRPr="009E12CA" w:rsidRDefault="00AE4ADF" w:rsidP="000D4EEA">
      <w:pPr>
        <w:tabs>
          <w:tab w:val="left" w:pos="540"/>
          <w:tab w:val="left" w:pos="940"/>
        </w:tabs>
        <w:wordWrap w:val="0"/>
        <w:adjustRightInd w:val="0"/>
        <w:snapToGrid w:val="0"/>
        <w:spacing w:line="312" w:lineRule="auto"/>
        <w:ind w:firstLineChars="200" w:firstLine="560"/>
        <w:rPr>
          <w:rFonts w:ascii="仿宋" w:eastAsia="仿宋" w:hAnsi="仿宋"/>
          <w:snapToGrid w:val="0"/>
          <w:kern w:val="0"/>
          <w:sz w:val="28"/>
          <w:u w:color="FF0000"/>
          <w:lang w:val="zh-TW" w:eastAsia="zh-TW"/>
        </w:rPr>
      </w:pPr>
      <w:r w:rsidRPr="009E12CA">
        <w:rPr>
          <w:rFonts w:ascii="仿宋" w:eastAsia="仿宋" w:hAnsi="仿宋" w:cs="宋体"/>
          <w:snapToGrid w:val="0"/>
          <w:kern w:val="0"/>
          <w:sz w:val="28"/>
          <w:u w:color="FF0000"/>
          <w:lang w:val="zh-TW" w:eastAsia="zh-TW"/>
        </w:rPr>
        <w:t>6</w:t>
      </w:r>
      <w:r w:rsidR="00A967FD" w:rsidRPr="009E12CA">
        <w:rPr>
          <w:rFonts w:ascii="仿宋" w:eastAsia="仿宋" w:hAnsi="仿宋" w:cs="宋体"/>
          <w:snapToGrid w:val="0"/>
          <w:kern w:val="0"/>
          <w:sz w:val="28"/>
          <w:u w:color="FF0000"/>
          <w:lang w:val="zh-TW" w:eastAsia="zh-TW"/>
        </w:rPr>
        <w:t xml:space="preserve">.5 </w:t>
      </w:r>
      <w:r w:rsidR="00A967FD" w:rsidRPr="009E12CA">
        <w:rPr>
          <w:rFonts w:ascii="仿宋" w:eastAsia="仿宋" w:hAnsi="仿宋" w:cs="宋体" w:hint="eastAsia"/>
          <w:snapToGrid w:val="0"/>
          <w:kern w:val="0"/>
          <w:sz w:val="28"/>
          <w:u w:color="FF0000"/>
          <w:lang w:val="zh-TW" w:eastAsia="zh-TW"/>
        </w:rPr>
        <w:t>随机配置与设备配套的一体化超声工作站；高清采集卡（工作站配件）可实现</w:t>
      </w:r>
      <w:r w:rsidR="00A967FD" w:rsidRPr="009E12CA">
        <w:rPr>
          <w:rFonts w:ascii="仿宋" w:eastAsia="仿宋" w:hAnsi="仿宋"/>
          <w:snapToGrid w:val="0"/>
          <w:kern w:val="0"/>
          <w:sz w:val="28"/>
          <w:u w:color="FF0000"/>
          <w:lang w:val="zh-TW" w:eastAsia="zh-TW"/>
        </w:rPr>
        <w:t>PACS</w:t>
      </w:r>
      <w:r w:rsidR="00A967FD" w:rsidRPr="009E12CA">
        <w:rPr>
          <w:rFonts w:ascii="仿宋" w:eastAsia="仿宋" w:hAnsi="仿宋" w:cs="宋体" w:hint="eastAsia"/>
          <w:snapToGrid w:val="0"/>
          <w:kern w:val="0"/>
          <w:sz w:val="28"/>
          <w:u w:color="FF0000"/>
          <w:lang w:val="zh-TW" w:eastAsia="zh-TW"/>
        </w:rPr>
        <w:t>系统从设备图像的采集，需保证设备正常使用；配套计算机一台，电脑桌椅一套，打印机一台，超声操作椅一把，超声诊断床一张，配备</w:t>
      </w:r>
      <w:r w:rsidR="00A967FD" w:rsidRPr="009E12CA">
        <w:rPr>
          <w:rFonts w:ascii="仿宋" w:eastAsia="仿宋" w:hAnsi="仿宋"/>
          <w:snapToGrid w:val="0"/>
          <w:kern w:val="0"/>
          <w:sz w:val="28"/>
          <w:u w:color="FF0000"/>
          <w:lang w:val="zh-TW" w:eastAsia="zh-TW"/>
        </w:rPr>
        <w:t>UPS</w:t>
      </w:r>
      <w:r w:rsidR="00A967FD" w:rsidRPr="009E12CA">
        <w:rPr>
          <w:rFonts w:ascii="仿宋" w:eastAsia="仿宋" w:hAnsi="仿宋" w:cs="宋体" w:hint="eastAsia"/>
          <w:snapToGrid w:val="0"/>
          <w:kern w:val="0"/>
          <w:sz w:val="28"/>
          <w:u w:color="FF0000"/>
          <w:lang w:val="zh-TW" w:eastAsia="zh-TW"/>
        </w:rPr>
        <w:t>净化电源一个</w:t>
      </w:r>
    </w:p>
    <w:p w:rsidR="00AE4ADF" w:rsidRPr="009E12CA" w:rsidRDefault="00AE4ADF" w:rsidP="000D4EEA">
      <w:pPr>
        <w:tabs>
          <w:tab w:val="left" w:pos="540"/>
          <w:tab w:val="left" w:pos="940"/>
        </w:tabs>
        <w:wordWrap w:val="0"/>
        <w:adjustRightInd w:val="0"/>
        <w:snapToGrid w:val="0"/>
        <w:spacing w:line="312" w:lineRule="auto"/>
        <w:ind w:firstLineChars="200" w:firstLine="560"/>
        <w:rPr>
          <w:rFonts w:ascii="仿宋" w:eastAsia="仿宋" w:hAnsi="仿宋" w:cs="宋体"/>
          <w:snapToGrid w:val="0"/>
          <w:kern w:val="0"/>
          <w:sz w:val="28"/>
          <w:u w:color="FF0000"/>
          <w:lang w:val="zh-TW" w:eastAsia="zh-TW"/>
        </w:rPr>
      </w:pPr>
      <w:r w:rsidRPr="009E12CA">
        <w:rPr>
          <w:rFonts w:ascii="仿宋" w:eastAsia="仿宋" w:hAnsi="仿宋"/>
          <w:snapToGrid w:val="0"/>
          <w:kern w:val="0"/>
          <w:sz w:val="28"/>
          <w:u w:color="FF0000"/>
          <w:lang w:val="zh-TW" w:eastAsia="zh-TW"/>
        </w:rPr>
        <w:t>6</w:t>
      </w:r>
      <w:r w:rsidR="00A967FD" w:rsidRPr="009E12CA">
        <w:rPr>
          <w:rFonts w:ascii="仿宋" w:eastAsia="仿宋" w:hAnsi="仿宋"/>
          <w:snapToGrid w:val="0"/>
          <w:kern w:val="0"/>
          <w:sz w:val="28"/>
          <w:u w:color="FF0000"/>
          <w:lang w:val="zh-TW" w:eastAsia="zh-TW"/>
        </w:rPr>
        <w:t xml:space="preserve">.6 </w:t>
      </w:r>
      <w:r w:rsidR="00A967FD" w:rsidRPr="009E12CA">
        <w:rPr>
          <w:rFonts w:ascii="仿宋" w:eastAsia="仿宋" w:hAnsi="仿宋" w:cs="宋体" w:hint="eastAsia"/>
          <w:snapToGrid w:val="0"/>
          <w:kern w:val="0"/>
          <w:sz w:val="28"/>
          <w:u w:color="FF0000"/>
          <w:lang w:val="zh-TW" w:eastAsia="zh-TW"/>
        </w:rPr>
        <w:t>提供</w:t>
      </w:r>
      <w:r w:rsidR="00A967FD" w:rsidRPr="009E12CA">
        <w:rPr>
          <w:rFonts w:ascii="仿宋" w:eastAsia="仿宋" w:hAnsi="仿宋"/>
          <w:snapToGrid w:val="0"/>
          <w:kern w:val="0"/>
          <w:sz w:val="28"/>
          <w:u w:color="FF0000"/>
          <w:lang w:val="zh-TW" w:eastAsia="zh-TW"/>
        </w:rPr>
        <w:t>1-2</w:t>
      </w:r>
      <w:r w:rsidR="00A967FD" w:rsidRPr="009E12CA">
        <w:rPr>
          <w:rFonts w:ascii="仿宋" w:eastAsia="仿宋" w:hAnsi="仿宋" w:cs="宋体" w:hint="eastAsia"/>
          <w:snapToGrid w:val="0"/>
          <w:kern w:val="0"/>
          <w:sz w:val="28"/>
          <w:u w:color="FF0000"/>
          <w:lang w:val="zh-TW" w:eastAsia="zh-TW"/>
        </w:rPr>
        <w:t>名人员外出培训</w:t>
      </w:r>
    </w:p>
    <w:p w:rsidR="007D2DDA" w:rsidRPr="009E12CA" w:rsidRDefault="00AE4ADF" w:rsidP="000D4EEA">
      <w:pPr>
        <w:tabs>
          <w:tab w:val="left" w:pos="540"/>
          <w:tab w:val="left" w:pos="940"/>
        </w:tabs>
        <w:wordWrap w:val="0"/>
        <w:adjustRightInd w:val="0"/>
        <w:snapToGrid w:val="0"/>
        <w:spacing w:line="312" w:lineRule="auto"/>
        <w:ind w:firstLineChars="200" w:firstLine="560"/>
        <w:rPr>
          <w:rFonts w:ascii="仿宋" w:eastAsia="仿宋" w:hAnsi="仿宋" w:cs="宋体"/>
          <w:snapToGrid w:val="0"/>
          <w:kern w:val="0"/>
          <w:sz w:val="28"/>
          <w:u w:color="FF0000"/>
          <w:lang w:val="zh-TW" w:eastAsia="zh-TW"/>
        </w:rPr>
      </w:pPr>
      <w:r w:rsidRPr="009E12CA">
        <w:rPr>
          <w:rFonts w:ascii="仿宋" w:eastAsia="仿宋" w:hAnsi="仿宋" w:cs="宋体"/>
          <w:snapToGrid w:val="0"/>
          <w:kern w:val="0"/>
          <w:sz w:val="28"/>
          <w:u w:color="FF0000"/>
          <w:lang w:val="zh-TW" w:eastAsia="zh-TW"/>
        </w:rPr>
        <w:t>6</w:t>
      </w:r>
      <w:r w:rsidR="00A967FD" w:rsidRPr="009E12CA">
        <w:rPr>
          <w:rFonts w:ascii="仿宋" w:eastAsia="仿宋" w:hAnsi="仿宋" w:cs="宋体"/>
          <w:snapToGrid w:val="0"/>
          <w:kern w:val="0"/>
          <w:sz w:val="28"/>
          <w:u w:color="FF0000"/>
          <w:lang w:val="zh-TW" w:eastAsia="zh-TW"/>
        </w:rPr>
        <w:t xml:space="preserve">.7 </w:t>
      </w:r>
      <w:r w:rsidR="00A967FD" w:rsidRPr="009E12CA">
        <w:rPr>
          <w:rFonts w:ascii="仿宋" w:eastAsia="仿宋" w:hAnsi="仿宋" w:cs="宋体" w:hint="eastAsia"/>
          <w:snapToGrid w:val="0"/>
          <w:kern w:val="0"/>
          <w:sz w:val="28"/>
          <w:u w:color="FF0000"/>
          <w:lang w:val="zh-TW" w:eastAsia="zh-TW"/>
        </w:rPr>
        <w:t>提供原厂质保期</w:t>
      </w:r>
      <w:r w:rsidR="00323BC1">
        <w:rPr>
          <w:rFonts w:ascii="仿宋" w:eastAsia="仿宋" w:hAnsi="仿宋" w:cs="宋体" w:hint="eastAsia"/>
          <w:snapToGrid w:val="0"/>
          <w:kern w:val="0"/>
          <w:sz w:val="28"/>
          <w:u w:color="FF0000"/>
          <w:lang w:val="zh-TW"/>
        </w:rPr>
        <w:t>一</w:t>
      </w:r>
      <w:r w:rsidR="00A967FD" w:rsidRPr="009E12CA">
        <w:rPr>
          <w:rFonts w:ascii="仿宋" w:eastAsia="仿宋" w:hAnsi="仿宋" w:cs="宋体" w:hint="eastAsia"/>
          <w:snapToGrid w:val="0"/>
          <w:kern w:val="0"/>
          <w:sz w:val="28"/>
          <w:u w:color="FF0000"/>
          <w:lang w:val="zh-TW" w:eastAsia="zh-TW"/>
        </w:rPr>
        <w:t>年</w:t>
      </w:r>
    </w:p>
    <w:p w:rsidR="007D2DDA" w:rsidRPr="009E12CA" w:rsidRDefault="00A967FD"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A967FD" w:rsidRPr="009E12CA" w:rsidRDefault="00A967F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3-2</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心脏彩超</w:t>
      </w:r>
    </w:p>
    <w:p w:rsidR="00091958" w:rsidRPr="009E12CA" w:rsidRDefault="00091958" w:rsidP="000D4EEA">
      <w:pPr>
        <w:pStyle w:val="DefaultText"/>
        <w:wordWrap w:val="0"/>
        <w:spacing w:line="540" w:lineRule="exact"/>
        <w:ind w:firstLineChars="200" w:firstLine="562"/>
        <w:rPr>
          <w:rFonts w:ascii="仿宋" w:eastAsia="仿宋" w:hAnsi="仿宋"/>
          <w:b/>
          <w:snapToGrid w:val="0"/>
          <w:color w:val="auto"/>
          <w:sz w:val="28"/>
        </w:rPr>
      </w:pPr>
    </w:p>
    <w:p w:rsidR="00F038D6" w:rsidRPr="009E12CA" w:rsidRDefault="00F038D6" w:rsidP="00091958">
      <w:pPr>
        <w:wordWrap w:val="0"/>
        <w:snapToGrid w:val="0"/>
        <w:spacing w:line="312" w:lineRule="auto"/>
        <w:ind w:firstLineChars="200" w:firstLine="562"/>
        <w:jc w:val="left"/>
        <w:rPr>
          <w:rFonts w:ascii="仿宋" w:eastAsia="仿宋" w:hAnsi="仿宋" w:cs="宋体"/>
          <w:bCs/>
          <w:snapToGrid w:val="0"/>
          <w:kern w:val="0"/>
          <w:sz w:val="28"/>
          <w:szCs w:val="22"/>
        </w:rPr>
      </w:pPr>
      <w:r w:rsidRPr="009E12CA">
        <w:rPr>
          <w:rFonts w:ascii="仿宋" w:eastAsia="仿宋" w:hAnsi="仿宋" w:cs="宋体" w:hint="eastAsia"/>
          <w:b/>
          <w:bCs/>
          <w:snapToGrid w:val="0"/>
          <w:kern w:val="0"/>
          <w:sz w:val="28"/>
          <w:szCs w:val="22"/>
        </w:rPr>
        <w:t>一</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设备名称：</w:t>
      </w:r>
      <w:r w:rsidRPr="009E12CA">
        <w:rPr>
          <w:rFonts w:ascii="仿宋" w:eastAsia="仿宋" w:hAnsi="仿宋" w:cs="宋体" w:hint="eastAsia"/>
          <w:bCs/>
          <w:snapToGrid w:val="0"/>
          <w:kern w:val="0"/>
          <w:sz w:val="28"/>
          <w:szCs w:val="22"/>
        </w:rPr>
        <w:t>全数字化高端彩色多普勒超声诊断仪</w:t>
      </w:r>
    </w:p>
    <w:p w:rsidR="00F038D6" w:rsidRPr="009E12CA" w:rsidRDefault="00F038D6" w:rsidP="00091958">
      <w:pPr>
        <w:wordWrap w:val="0"/>
        <w:snapToGrid w:val="0"/>
        <w:spacing w:line="312" w:lineRule="auto"/>
        <w:ind w:firstLineChars="200" w:firstLine="562"/>
        <w:jc w:val="left"/>
        <w:rPr>
          <w:rFonts w:ascii="仿宋" w:eastAsia="仿宋" w:hAnsi="仿宋" w:cs="宋体"/>
          <w:bCs/>
          <w:snapToGrid w:val="0"/>
          <w:kern w:val="0"/>
          <w:sz w:val="28"/>
          <w:szCs w:val="22"/>
        </w:rPr>
      </w:pPr>
      <w:r w:rsidRPr="009E12CA">
        <w:rPr>
          <w:rFonts w:ascii="仿宋" w:eastAsia="仿宋" w:hAnsi="仿宋" w:cs="宋体" w:hint="eastAsia"/>
          <w:b/>
          <w:bCs/>
          <w:snapToGrid w:val="0"/>
          <w:kern w:val="0"/>
          <w:sz w:val="28"/>
          <w:szCs w:val="22"/>
        </w:rPr>
        <w:t>二</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数    量：</w:t>
      </w:r>
      <w:r w:rsidRPr="009E12CA">
        <w:rPr>
          <w:rFonts w:ascii="仿宋" w:eastAsia="仿宋" w:hAnsi="仿宋" w:cs="宋体" w:hint="eastAsia"/>
          <w:bCs/>
          <w:snapToGrid w:val="0"/>
          <w:kern w:val="0"/>
          <w:sz w:val="28"/>
          <w:szCs w:val="22"/>
        </w:rPr>
        <w:t>一套</w:t>
      </w:r>
    </w:p>
    <w:p w:rsidR="00F038D6" w:rsidRPr="009E12CA" w:rsidRDefault="00F038D6" w:rsidP="00091958">
      <w:pPr>
        <w:wordWrap w:val="0"/>
        <w:snapToGrid w:val="0"/>
        <w:spacing w:line="312" w:lineRule="auto"/>
        <w:ind w:firstLineChars="200" w:firstLine="562"/>
        <w:jc w:val="left"/>
        <w:rPr>
          <w:rFonts w:ascii="仿宋" w:eastAsia="仿宋" w:hAnsi="仿宋" w:cs="宋体"/>
          <w:bCs/>
          <w:snapToGrid w:val="0"/>
          <w:kern w:val="0"/>
          <w:sz w:val="28"/>
          <w:szCs w:val="22"/>
        </w:rPr>
      </w:pPr>
      <w:r w:rsidRPr="009E12CA">
        <w:rPr>
          <w:rFonts w:ascii="仿宋" w:eastAsia="仿宋" w:hAnsi="仿宋" w:cs="宋体" w:hint="eastAsia"/>
          <w:b/>
          <w:bCs/>
          <w:snapToGrid w:val="0"/>
          <w:kern w:val="0"/>
          <w:sz w:val="28"/>
          <w:szCs w:val="22"/>
        </w:rPr>
        <w:t>三</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交 货 期：</w:t>
      </w:r>
      <w:r w:rsidRPr="009E12CA">
        <w:rPr>
          <w:rFonts w:ascii="仿宋" w:eastAsia="仿宋" w:hAnsi="仿宋" w:cs="宋体" w:hint="eastAsia"/>
          <w:bCs/>
          <w:snapToGrid w:val="0"/>
          <w:kern w:val="0"/>
          <w:sz w:val="28"/>
          <w:szCs w:val="22"/>
        </w:rPr>
        <w:t>三个月</w:t>
      </w:r>
    </w:p>
    <w:p w:rsidR="00F038D6" w:rsidRPr="009E12CA" w:rsidRDefault="00F038D6" w:rsidP="00091958">
      <w:pPr>
        <w:wordWrap w:val="0"/>
        <w:snapToGrid w:val="0"/>
        <w:spacing w:line="312" w:lineRule="auto"/>
        <w:ind w:firstLineChars="200" w:firstLine="562"/>
        <w:jc w:val="left"/>
        <w:rPr>
          <w:rFonts w:ascii="仿宋" w:eastAsia="仿宋" w:hAnsi="仿宋" w:cs="宋体"/>
          <w:snapToGrid w:val="0"/>
          <w:kern w:val="0"/>
          <w:sz w:val="28"/>
          <w:szCs w:val="22"/>
        </w:rPr>
      </w:pPr>
      <w:r w:rsidRPr="009E12CA">
        <w:rPr>
          <w:rFonts w:ascii="仿宋" w:eastAsia="仿宋" w:hAnsi="仿宋" w:cs="宋体" w:hint="eastAsia"/>
          <w:b/>
          <w:bCs/>
          <w:snapToGrid w:val="0"/>
          <w:kern w:val="0"/>
          <w:sz w:val="28"/>
          <w:szCs w:val="22"/>
        </w:rPr>
        <w:t>四</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用途：</w:t>
      </w:r>
      <w:r w:rsidRPr="009E12CA">
        <w:rPr>
          <w:rFonts w:ascii="仿宋" w:eastAsia="仿宋" w:hAnsi="仿宋" w:cs="宋体" w:hint="eastAsia"/>
          <w:bCs/>
          <w:snapToGrid w:val="0"/>
          <w:kern w:val="0"/>
          <w:sz w:val="28"/>
          <w:szCs w:val="22"/>
        </w:rPr>
        <w:t>主要用于成人心脏、胎儿心脏、腹部、妇产、泌尿、新生儿、小儿、血管（外周、颅脑、腹部）、小器官、骨骼肌肉、神经、术中，造影、介入等方面的临床诊断和科研教学工作，具有世界先进水平，具备持续升级能力，能满足开展新的临床应用需求。</w:t>
      </w:r>
      <w:r w:rsidRPr="009E12CA">
        <w:rPr>
          <w:rFonts w:ascii="仿宋" w:eastAsia="仿宋" w:hAnsi="仿宋" w:cs="宋体" w:hint="eastAsia"/>
          <w:snapToGrid w:val="0"/>
          <w:kern w:val="0"/>
          <w:sz w:val="28"/>
          <w:szCs w:val="22"/>
        </w:rPr>
        <w:t xml:space="preserve">    </w:t>
      </w:r>
    </w:p>
    <w:p w:rsidR="00F038D6" w:rsidRPr="009E12CA" w:rsidRDefault="00F038D6" w:rsidP="0081787A">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五</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主要技术规格及系统概述：</w:t>
      </w:r>
    </w:p>
    <w:p w:rsidR="00F038D6" w:rsidRPr="009E12CA" w:rsidRDefault="00F038D6" w:rsidP="0081787A">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snapToGrid w:val="0"/>
          <w:kern w:val="0"/>
          <w:sz w:val="28"/>
          <w:szCs w:val="22"/>
        </w:rPr>
        <w:t>5.1</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主机成像系统：</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高分辨率液晶显示器</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分辨率1920×1080，无闪烁，不间断逐行扫描，可上下左右任意旋转，可前后折叠。</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操作面板具备液晶触摸屏≥12英寸</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可通过手指滑动触摸屏进行翻页，直接点击触摸屏即可选择需要调节的参数，操作面板可上下左右进行高度调整及旋转，最大旋转角度达360度。</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全新集束精准发射技术，全程动态聚焦发射声束</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脉冲优化处理技术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海量并行处理技术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5.1.6</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自适应增益补偿技术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5.1.7</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数字化二维灰阶成像及M型显像单元</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5.1.8</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解剖M型技术，可360度任意旋转M型取样线角度方便准确的进行测量。</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5.1.9</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脉冲反向谐波成像单元</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5.1.10</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彩色多普勒成像技术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自适应宽频带彩色多普勒成像技术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彩色多普勒能量图技术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方向性能量图技术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数字化频谱多普勒显示和分析单元 (包括 PW 、CW和 HPRF)</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动态范围≥300dB</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lastRenderedPageBreak/>
        <w:t>5.1.16</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数字化通道≥4,500,000</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5.1.17</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智能全程聚焦技术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5.1.18</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智能化一键图像优化技术，可自适应调整图像的增益等参数获取最佳图像。</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5.1.19</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空间复合成像技术、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5.1.20</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自适应像素优化技术，改善边界显示，支持所有成像探头，可分级调节≥5级。</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5.1.21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实时二同步 /三同步能力</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5.1.22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内置 DICOM 3.0 标准输出接口</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5.1.23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 xml:space="preserve"> 内置一体化超声工作站</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5.2</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先进成像技术：</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snapToGrid w:val="0"/>
          <w:kern w:val="0"/>
          <w:sz w:val="28"/>
          <w:szCs w:val="22"/>
        </w:rPr>
        <w:t>5.2.1</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造影成像技术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造影剂二次谐波成像单元，包含低MI实时灌注成像和高MI造影成像，采用脉冲反相谐波技术、能量调制技术以及多脉冲序列谐波造影技术。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具有造影计时器以及闪烁造影成像技术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具有实时双幅造影对比成像模式，并可进行双幅实时同步测量。</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在机及离机造影时间强度曲线定量分析</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造影连续采集时间≥6分钟</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5.2.1.6</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具备造影定量分析组织运动追踪技术，实时追踪被定量组织，消除因患者呼吸、运动等产生的组织位移，使超声造影定量分析更加准确。</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snapToGrid w:val="0"/>
          <w:kern w:val="0"/>
          <w:sz w:val="28"/>
          <w:szCs w:val="22"/>
        </w:rPr>
        <w:t>5.2.2</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超宽视野成像扫描技术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5.2.2.1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测量功能</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电影回放功能</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5.2.2.2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线阵、凸阵及容积探头具备</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5.2.2.3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结合先进的成像技术如复合成像技术结合使用</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具备全屏高清放大功能MaxVue，放大后图像显示区域尺寸≥21.5”，分辨率≥1080p（1920</w:t>
      </w:r>
      <w:r w:rsidR="004317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1080）。</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snapToGrid w:val="0"/>
          <w:kern w:val="0"/>
          <w:sz w:val="28"/>
          <w:szCs w:val="22"/>
        </w:rPr>
        <w:t>5.2.3</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具备智能多普勒血管检查技术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5.2.3.1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单键优化二维、多普勒图像质量</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5.2.3.2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单键自动调整取样框角度、位置、取样门位置、角度等。</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5.2.3.3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具备血流自动追踪技术，可跟随探头的移动实时追踪血管位置，</w:t>
      </w:r>
      <w:r w:rsidRPr="009E12CA">
        <w:rPr>
          <w:rFonts w:ascii="仿宋" w:eastAsia="仿宋" w:hAnsi="仿宋" w:cs="宋体" w:hint="eastAsia"/>
          <w:snapToGrid w:val="0"/>
          <w:kern w:val="0"/>
          <w:sz w:val="28"/>
          <w:szCs w:val="22"/>
        </w:rPr>
        <w:lastRenderedPageBreak/>
        <w:t>自动调整彩色图像（包括取样框角度、位置等），自动优化频谱测量以保证测量值的准确性。</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snapToGrid w:val="0"/>
          <w:kern w:val="0"/>
          <w:sz w:val="28"/>
          <w:szCs w:val="22"/>
        </w:rPr>
        <w:t>5.2.4</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脑卒中疾病诊断相关技术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5.2.4.1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可自动记录颈总动脉和颈内动脉的近端、中端、远端的血流速度测量结果</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5.2.4.2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自动得到颈总动脉和颈内动脉血流速度峰值</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1"/>
        </w:rPr>
      </w:pPr>
      <w:r w:rsidRPr="009E12CA">
        <w:rPr>
          <w:rFonts w:ascii="仿宋" w:eastAsia="仿宋" w:hAnsi="仿宋" w:cs="宋体" w:hint="eastAsia"/>
          <w:snapToGrid w:val="0"/>
          <w:kern w:val="0"/>
          <w:sz w:val="28"/>
          <w:szCs w:val="22"/>
        </w:rPr>
        <w:t>5.2.4.3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1"/>
        </w:rPr>
        <w:t>计算出颈内动脉和颈总动脉的血流速度峰值速度比</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snapToGrid w:val="0"/>
          <w:kern w:val="0"/>
          <w:sz w:val="28"/>
          <w:szCs w:val="22"/>
        </w:rPr>
        <w:t>5.2.5</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血管中内膜自动测量与分析</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5.2.5.1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要求对感兴趣区域内自动测量，无需手动描计</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5.2.5.2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计算结果为一段距离内的平均值，提高测量的可靠性和可重复性，并可根据血管内中膜厚度不同进行优化设置</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5.2.5.3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脱机数据可输出</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snapToGrid w:val="0"/>
          <w:kern w:val="0"/>
          <w:sz w:val="28"/>
          <w:szCs w:val="22"/>
        </w:rPr>
        <w:t>5.2.6</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超声声速自动校正技术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5.2.6.1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14"/>
        </w:rPr>
        <w:t xml:space="preserve"> </w:t>
      </w:r>
      <w:r w:rsidRPr="009E12CA">
        <w:rPr>
          <w:rFonts w:ascii="仿宋" w:eastAsia="仿宋" w:hAnsi="仿宋" w:cs="宋体" w:hint="eastAsia"/>
          <w:snapToGrid w:val="0"/>
          <w:kern w:val="0"/>
          <w:sz w:val="28"/>
          <w:szCs w:val="22"/>
        </w:rPr>
        <w:t>针对肥胖及困难病人</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5.2.6.2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可用于乳腺检查，并可调整级别</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5.2.6.3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专门的预置条件</w:t>
      </w:r>
    </w:p>
    <w:p w:rsidR="00F038D6" w:rsidRPr="009E12CA" w:rsidRDefault="00F038D6" w:rsidP="00091958">
      <w:pPr>
        <w:wordWrap w:val="0"/>
        <w:snapToGrid w:val="0"/>
        <w:spacing w:line="312" w:lineRule="auto"/>
        <w:ind w:firstLineChars="200" w:firstLine="562"/>
        <w:jc w:val="left"/>
        <w:rPr>
          <w:rFonts w:ascii="仿宋" w:eastAsia="仿宋" w:hAnsi="仿宋" w:cs="宋体"/>
          <w:snapToGrid w:val="0"/>
          <w:kern w:val="0"/>
          <w:sz w:val="28"/>
          <w:szCs w:val="22"/>
        </w:rPr>
      </w:pPr>
      <w:r w:rsidRPr="009E12CA">
        <w:rPr>
          <w:rFonts w:ascii="仿宋" w:eastAsia="仿宋" w:hAnsi="仿宋" w:cs="宋体" w:hint="eastAsia"/>
          <w:b/>
          <w:snapToGrid w:val="0"/>
          <w:kern w:val="0"/>
          <w:sz w:val="28"/>
          <w:szCs w:val="22"/>
        </w:rPr>
        <w:t>5.2.7</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扩展成像技术</w:t>
      </w:r>
      <w:r w:rsidRPr="009E12CA">
        <w:rPr>
          <w:rFonts w:ascii="仿宋" w:eastAsia="仿宋" w:hAnsi="仿宋" w:cs="宋体" w:hint="eastAsia"/>
          <w:b/>
          <w:snapToGrid w:val="0"/>
          <w:kern w:val="0"/>
          <w:sz w:val="28"/>
          <w:szCs w:val="22"/>
        </w:rPr>
        <w:t>：</w:t>
      </w:r>
      <w:r w:rsidRPr="009E12CA">
        <w:rPr>
          <w:rFonts w:ascii="仿宋" w:eastAsia="仿宋" w:hAnsi="仿宋" w:cs="宋体" w:hint="eastAsia"/>
          <w:snapToGrid w:val="0"/>
          <w:kern w:val="0"/>
          <w:sz w:val="28"/>
          <w:szCs w:val="22"/>
        </w:rPr>
        <w:t>凸阵、微凸阵、线阵探头均具有此功能，且空间复合成像技术及斑点噪声抑制技术支持其扩展区域。</w:t>
      </w:r>
    </w:p>
    <w:p w:rsidR="00F038D6" w:rsidRPr="009E12CA" w:rsidRDefault="00F038D6" w:rsidP="00091958">
      <w:pPr>
        <w:wordWrap w:val="0"/>
        <w:snapToGrid w:val="0"/>
        <w:spacing w:line="312" w:lineRule="auto"/>
        <w:ind w:firstLineChars="200" w:firstLine="562"/>
        <w:jc w:val="left"/>
        <w:rPr>
          <w:rFonts w:ascii="仿宋" w:eastAsia="仿宋" w:hAnsi="仿宋" w:cs="宋体"/>
          <w:snapToGrid w:val="0"/>
          <w:kern w:val="0"/>
          <w:sz w:val="28"/>
          <w:szCs w:val="22"/>
        </w:rPr>
      </w:pPr>
      <w:r w:rsidRPr="009E12CA">
        <w:rPr>
          <w:rFonts w:ascii="仿宋" w:eastAsia="仿宋" w:hAnsi="仿宋" w:cs="宋体" w:hint="eastAsia"/>
          <w:b/>
          <w:snapToGrid w:val="0"/>
          <w:kern w:val="0"/>
          <w:sz w:val="28"/>
          <w:szCs w:val="22"/>
        </w:rPr>
        <w:t>5.2.8</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snapToGrid w:val="0"/>
          <w:kern w:val="0"/>
          <w:sz w:val="28"/>
          <w:szCs w:val="22"/>
        </w:rPr>
        <w:t>组织多普勒技术(TDI/或DTI)</w:t>
      </w:r>
      <w:r w:rsidRPr="009E12CA">
        <w:rPr>
          <w:rFonts w:ascii="仿宋" w:eastAsia="仿宋" w:hAnsi="仿宋" w:cs="宋体" w:hint="eastAsia"/>
          <w:snapToGrid w:val="0"/>
          <w:kern w:val="0"/>
          <w:sz w:val="28"/>
          <w:szCs w:val="22"/>
        </w:rPr>
        <w:t>，具有彩色，谐波，PW，M型多种模式，并有在机应变及应变率定量分析工具。</w:t>
      </w:r>
    </w:p>
    <w:p w:rsidR="00F038D6" w:rsidRPr="009E12CA" w:rsidRDefault="00F038D6" w:rsidP="00091958">
      <w:pPr>
        <w:wordWrap w:val="0"/>
        <w:snapToGrid w:val="0"/>
        <w:spacing w:line="312" w:lineRule="auto"/>
        <w:ind w:firstLineChars="200" w:firstLine="562"/>
        <w:jc w:val="left"/>
        <w:rPr>
          <w:rFonts w:ascii="仿宋" w:eastAsia="仿宋" w:hAnsi="仿宋" w:cs="宋体"/>
          <w:snapToGrid w:val="0"/>
          <w:kern w:val="0"/>
          <w:sz w:val="28"/>
          <w:szCs w:val="22"/>
        </w:rPr>
      </w:pPr>
      <w:r w:rsidRPr="009E12CA">
        <w:rPr>
          <w:rFonts w:ascii="仿宋" w:eastAsia="仿宋" w:hAnsi="仿宋" w:cs="宋体" w:hint="eastAsia"/>
          <w:b/>
          <w:snapToGrid w:val="0"/>
          <w:kern w:val="0"/>
          <w:sz w:val="28"/>
          <w:szCs w:val="22"/>
        </w:rPr>
        <w:t>5.2.9</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snapToGrid w:val="0"/>
          <w:kern w:val="0"/>
          <w:sz w:val="28"/>
          <w:szCs w:val="22"/>
        </w:rPr>
        <w:t>可选配负荷超声成像(内置一体化)：</w:t>
      </w:r>
      <w:r w:rsidRPr="009E12CA">
        <w:rPr>
          <w:rFonts w:ascii="仿宋" w:eastAsia="仿宋" w:hAnsi="仿宋" w:cs="宋体" w:hint="eastAsia"/>
          <w:snapToGrid w:val="0"/>
          <w:kern w:val="0"/>
          <w:sz w:val="28"/>
          <w:szCs w:val="22"/>
        </w:rPr>
        <w:t>具备二维负荷超声。</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snapToGrid w:val="0"/>
          <w:kern w:val="0"/>
          <w:sz w:val="28"/>
          <w:szCs w:val="22"/>
        </w:rPr>
        <w:t>5.2.10</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 xml:space="preserve">心肌应变定量 </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5.2.10.1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节段心肌取样</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5.2.10.2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多个心动周期数据显示</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5.2.10.3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各个节段各个心动周期曲线显示，各个节段平均心动周期曲线显示</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平均节段各个心动周期曲线显示，平均节段平均心动周期曲线显示。</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5.2.10.4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快速显示峰值速度、达峰时间、应变、应变率、位移等多种参数。</w:t>
      </w:r>
    </w:p>
    <w:p w:rsidR="00F038D6" w:rsidRPr="009E12CA" w:rsidRDefault="00F038D6" w:rsidP="00091958">
      <w:pPr>
        <w:wordWrap w:val="0"/>
        <w:snapToGrid w:val="0"/>
        <w:spacing w:line="312" w:lineRule="auto"/>
        <w:ind w:firstLineChars="200" w:firstLine="562"/>
        <w:jc w:val="left"/>
        <w:rPr>
          <w:rFonts w:ascii="仿宋" w:eastAsia="仿宋" w:hAnsi="仿宋" w:cs="宋体"/>
          <w:snapToGrid w:val="0"/>
          <w:kern w:val="0"/>
          <w:sz w:val="28"/>
          <w:szCs w:val="22"/>
        </w:rPr>
      </w:pPr>
      <w:r w:rsidRPr="009E12CA">
        <w:rPr>
          <w:rFonts w:ascii="仿宋" w:eastAsia="仿宋" w:hAnsi="仿宋" w:cs="宋体" w:hint="eastAsia"/>
          <w:b/>
          <w:snapToGrid w:val="0"/>
          <w:kern w:val="0"/>
          <w:sz w:val="28"/>
          <w:szCs w:val="22"/>
        </w:rPr>
        <w:t>5.2.11</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自动心功能定量分析</w:t>
      </w:r>
      <w:r w:rsidR="00E40860" w:rsidRPr="009E12CA">
        <w:rPr>
          <w:rFonts w:ascii="仿宋" w:eastAsia="仿宋" w:hAnsi="仿宋" w:cs="宋体" w:hint="eastAsia"/>
          <w:b/>
          <w:snapToGrid w:val="0"/>
          <w:kern w:val="0"/>
          <w:sz w:val="28"/>
          <w:szCs w:val="22"/>
        </w:rPr>
        <w:t>：</w:t>
      </w:r>
      <w:r w:rsidRPr="009E12CA">
        <w:rPr>
          <w:rFonts w:ascii="仿宋" w:eastAsia="仿宋" w:hAnsi="仿宋" w:cs="宋体" w:hint="eastAsia"/>
          <w:snapToGrid w:val="0"/>
          <w:kern w:val="0"/>
          <w:sz w:val="28"/>
          <w:szCs w:val="22"/>
        </w:rPr>
        <w:t>依据选择的心脏切面一键自动完成描记相应节段，自动计算EF，ESV，EDV。TMAD可以自动对主动脉瓣环运动进行可视</w:t>
      </w:r>
      <w:r w:rsidRPr="009E12CA">
        <w:rPr>
          <w:rFonts w:ascii="仿宋" w:eastAsia="仿宋" w:hAnsi="仿宋" w:cs="宋体" w:hint="eastAsia"/>
          <w:snapToGrid w:val="0"/>
          <w:kern w:val="0"/>
          <w:sz w:val="28"/>
          <w:szCs w:val="22"/>
        </w:rPr>
        <w:lastRenderedPageBreak/>
        <w:t>化及定量化分析，用以快速评估心脏整体功能趋势。</w:t>
      </w:r>
    </w:p>
    <w:p w:rsidR="00F038D6" w:rsidRPr="009E12CA" w:rsidRDefault="00F038D6" w:rsidP="00091958">
      <w:pPr>
        <w:wordWrap w:val="0"/>
        <w:snapToGrid w:val="0"/>
        <w:spacing w:line="312" w:lineRule="auto"/>
        <w:ind w:firstLineChars="200" w:firstLine="562"/>
        <w:jc w:val="left"/>
        <w:rPr>
          <w:rFonts w:ascii="仿宋" w:eastAsia="仿宋" w:hAnsi="仿宋" w:cs="宋体"/>
          <w:snapToGrid w:val="0"/>
          <w:kern w:val="0"/>
          <w:sz w:val="28"/>
          <w:szCs w:val="22"/>
        </w:rPr>
      </w:pPr>
      <w:r w:rsidRPr="009E12CA">
        <w:rPr>
          <w:rFonts w:ascii="仿宋" w:eastAsia="仿宋" w:hAnsi="仿宋" w:cs="宋体" w:hint="eastAsia"/>
          <w:b/>
          <w:snapToGrid w:val="0"/>
          <w:kern w:val="0"/>
          <w:sz w:val="28"/>
          <w:szCs w:val="22"/>
        </w:rPr>
        <w:t>5.2.12</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自动心肌运动定量：</w:t>
      </w:r>
      <w:r w:rsidRPr="009E12CA">
        <w:rPr>
          <w:rFonts w:ascii="仿宋" w:eastAsia="仿宋" w:hAnsi="仿宋" w:cs="宋体" w:hint="eastAsia"/>
          <w:snapToGrid w:val="0"/>
          <w:kern w:val="0"/>
          <w:sz w:val="28"/>
          <w:szCs w:val="22"/>
        </w:rPr>
        <w:t>依据选择的心脏切面自动描记相应节段，进而自动测量整体和节段功能并生成表格，17/18节段牛眼图，并可显示各种曲线。此外还可计算LVEF、ESV、EDV。</w:t>
      </w:r>
    </w:p>
    <w:p w:rsidR="00F038D6" w:rsidRPr="009E12CA" w:rsidRDefault="00F038D6" w:rsidP="00091958">
      <w:pPr>
        <w:wordWrap w:val="0"/>
        <w:snapToGrid w:val="0"/>
        <w:spacing w:line="312" w:lineRule="auto"/>
        <w:ind w:firstLineChars="200" w:firstLine="562"/>
        <w:jc w:val="left"/>
        <w:rPr>
          <w:rFonts w:ascii="仿宋" w:eastAsia="仿宋" w:hAnsi="仿宋" w:cs="宋体"/>
          <w:snapToGrid w:val="0"/>
          <w:kern w:val="0"/>
          <w:sz w:val="28"/>
          <w:szCs w:val="22"/>
        </w:rPr>
      </w:pPr>
      <w:r w:rsidRPr="009E12CA">
        <w:rPr>
          <w:rFonts w:ascii="仿宋" w:eastAsia="仿宋" w:hAnsi="仿宋" w:cs="宋体" w:hint="eastAsia"/>
          <w:b/>
          <w:snapToGrid w:val="0"/>
          <w:kern w:val="0"/>
          <w:sz w:val="28"/>
          <w:szCs w:val="22"/>
        </w:rPr>
        <w:t>5.2.13</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bCs/>
          <w:snapToGrid w:val="0"/>
          <w:kern w:val="0"/>
          <w:sz w:val="28"/>
          <w:szCs w:val="22"/>
        </w:rPr>
        <w:t>多影像实时对比联合诊断技术：</w:t>
      </w:r>
      <w:r w:rsidRPr="009E12CA">
        <w:rPr>
          <w:rFonts w:ascii="仿宋" w:eastAsia="仿宋" w:hAnsi="仿宋" w:cs="宋体" w:hint="eastAsia"/>
          <w:snapToGrid w:val="0"/>
          <w:kern w:val="0"/>
          <w:sz w:val="28"/>
          <w:szCs w:val="22"/>
        </w:rPr>
        <w:t>主机可直接获取和浏览CT/NM/MR，乳房X线/超声的DICOM图像，同屏对比既往和目前的超声图像，回顾实时的、存储的、输出的图像进行对比诊断。</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5.3</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测量和分析</w:t>
      </w:r>
      <w:r w:rsidR="00431760" w:rsidRPr="009E12CA">
        <w:rPr>
          <w:rFonts w:ascii="仿宋" w:eastAsia="仿宋" w:hAnsi="仿宋" w:cs="宋体" w:hint="eastAsia"/>
          <w:b/>
          <w:bCs/>
          <w:snapToGrid w:val="0"/>
          <w:kern w:val="0"/>
          <w:sz w:val="28"/>
          <w:szCs w:val="22"/>
        </w:rPr>
        <w:t>：</w:t>
      </w:r>
      <w:r w:rsidRPr="009E12CA">
        <w:rPr>
          <w:rFonts w:ascii="仿宋" w:eastAsia="仿宋" w:hAnsi="仿宋" w:cs="宋体" w:hint="eastAsia"/>
          <w:b/>
          <w:bCs/>
          <w:snapToGrid w:val="0"/>
          <w:kern w:val="0"/>
          <w:sz w:val="28"/>
          <w:szCs w:val="22"/>
        </w:rPr>
        <w:t>( B 型、M 型、D 型、彩色模式)</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5.3.1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一般测量：距离、面积、周长等；</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5.3.2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产科测量：包括全面的产科径线测量、NT测量、单/双胎儿孕龄及生长曲线、羊水指数、新生儿髋关节角度等；</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5.3.3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外周血管测量和计算功能；</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5.3.4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 xml:space="preserve">多普勒血流测量与分析 (含自动多普勒频谱包络计算); </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5.3.5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心脏功能测量；</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5.4</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图像存储 (电影) 回放重显及病案管理单元</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5.4.1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数字化捕捉、回放、存储静、动态图像，实时图像传输，实时 JPEG 解压缩，可进行参数编程调节；</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*5.4.2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硬盘≥500G，DVD／USB图像存储</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电影回放重现单元2200帧；</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5.4.3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具备主机硬盘图像数据存储；</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5.4.4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病案管理单元包括病人资料、报告、图像等的存储、修改、检索和打印等；</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5.4.5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可根据检查要求对工作站参数（存储、压缩、回放）进行编程调节；</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5.5</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输入/输出信号：</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5.5.1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输入：DICOM DATA</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5.5.2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输出：S-视频、DP高清数字化输出</w:t>
      </w:r>
    </w:p>
    <w:p w:rsidR="00F038D6" w:rsidRPr="009E12CA" w:rsidRDefault="00F038D6" w:rsidP="00091958">
      <w:pPr>
        <w:wordWrap w:val="0"/>
        <w:snapToGrid w:val="0"/>
        <w:spacing w:line="312" w:lineRule="auto"/>
        <w:ind w:firstLineChars="200" w:firstLine="562"/>
        <w:jc w:val="left"/>
        <w:rPr>
          <w:rFonts w:ascii="仿宋" w:eastAsia="仿宋" w:hAnsi="仿宋" w:cs="宋体"/>
          <w:snapToGrid w:val="0"/>
          <w:kern w:val="0"/>
          <w:sz w:val="28"/>
          <w:szCs w:val="22"/>
        </w:rPr>
      </w:pPr>
      <w:r w:rsidRPr="009E12CA">
        <w:rPr>
          <w:rFonts w:ascii="仿宋" w:eastAsia="仿宋" w:hAnsi="仿宋" w:cs="宋体" w:hint="eastAsia"/>
          <w:b/>
          <w:snapToGrid w:val="0"/>
          <w:kern w:val="0"/>
          <w:sz w:val="28"/>
          <w:szCs w:val="22"/>
        </w:rPr>
        <w:t>5.6</w:t>
      </w:r>
      <w:r w:rsidRPr="009E12CA">
        <w:rPr>
          <w:rFonts w:ascii="仿宋" w:eastAsia="仿宋" w:hAnsi="仿宋" w:cs="宋体"/>
          <w:b/>
          <w:snapToGrid w:val="0"/>
          <w:kern w:val="0"/>
          <w:sz w:val="28"/>
          <w:szCs w:val="22"/>
        </w:rPr>
        <w:t xml:space="preserve"> </w:t>
      </w:r>
      <w:r w:rsidRPr="009E12CA">
        <w:rPr>
          <w:rFonts w:ascii="仿宋" w:eastAsia="仿宋" w:hAnsi="仿宋" w:cs="宋体" w:hint="eastAsia"/>
          <w:b/>
          <w:snapToGrid w:val="0"/>
          <w:kern w:val="0"/>
          <w:sz w:val="28"/>
          <w:szCs w:val="22"/>
        </w:rPr>
        <w:t>连通性：</w:t>
      </w:r>
      <w:r w:rsidRPr="009E12CA">
        <w:rPr>
          <w:rFonts w:ascii="仿宋" w:eastAsia="仿宋" w:hAnsi="仿宋" w:cs="宋体" w:hint="eastAsia"/>
          <w:snapToGrid w:val="0"/>
          <w:kern w:val="0"/>
          <w:sz w:val="28"/>
          <w:szCs w:val="22"/>
        </w:rPr>
        <w:t>医学数字图像和通信 DICOM 3.0 版接口部件</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六</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系统技术参数及要求：</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6.1</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系统通用功能：</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6.1.1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高分辨率液晶显示器</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1920×1080，无闪烁，不间断逐行扫描，可上下左右任意旋转，可前后折叠。</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lastRenderedPageBreak/>
        <w:t>6.1.2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操作面板具备液晶触摸屏≥12寸</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可通过手指滑动触摸屏进行翻页，直接点击触摸屏即可选择需要调节的参数，操作面板可上下左右进行高度调整及旋转，最大旋转角度达720度。</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6.1.3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成像探头接口选择：≥ 4个，微型无针式</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并激活可互换通用。</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6.1.4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预设条件</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针对不同的检查脏器</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预置最佳化图像的检查条件</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减少操作时的调节</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及常用所需的外部调节及组合调节。</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6.1.5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安全性能：符合国家进口商品安全质量要求；</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6.2</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探头规格</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频率：超宽频带探头，最高频率≥22MHz</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从1 MHz 到22MHz</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二维、彩色、多普勒均可独立变频；</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类型：电子扇扫、线阵、凸阵 、电子矩阵</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纯净波单晶体探头技术</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电子线阵探头有效阵元数≥1200</w:t>
      </w:r>
    </w:p>
    <w:p w:rsidR="00F038D6" w:rsidRPr="009E12CA" w:rsidRDefault="00F038D6" w:rsidP="000D4EEA">
      <w:pPr>
        <w:wordWrap w:val="0"/>
        <w:snapToGrid w:val="0"/>
        <w:spacing w:line="312" w:lineRule="auto"/>
        <w:ind w:firstLineChars="200" w:firstLine="560"/>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6.2.6</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腹部凸阵探头（1.0-5.0MHz）</w:t>
      </w:r>
    </w:p>
    <w:p w:rsidR="00F038D6" w:rsidRPr="009E12CA" w:rsidRDefault="00F038D6" w:rsidP="00091958">
      <w:pPr>
        <w:wordWrap w:val="0"/>
        <w:snapToGrid w:val="0"/>
        <w:spacing w:line="312" w:lineRule="auto"/>
        <w:ind w:firstLineChars="500" w:firstLine="1400"/>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血管/小器官线阵探头（4.0-18.0MHz）</w:t>
      </w:r>
    </w:p>
    <w:p w:rsidR="00F038D6" w:rsidRPr="009E12CA" w:rsidRDefault="00F038D6" w:rsidP="00091958">
      <w:pPr>
        <w:wordWrap w:val="0"/>
        <w:snapToGrid w:val="0"/>
        <w:spacing w:line="312" w:lineRule="auto"/>
        <w:ind w:firstLineChars="500" w:firstLine="140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心脏相控阵探头（1.0-5.0MHz）</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6.2.7</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扫描深度≥40cm</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6.2.8</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B/D 兼用：电子线阵：B/PWD；电子凸阵：B/PWD；电子相控阵：B/PWD</w:t>
      </w:r>
      <w:r w:rsidR="004317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B/CWD</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6.2.9</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穿刺导向：探头可配穿刺导向装置；</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6.3</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二维显像主要参数：</w:t>
      </w:r>
    </w:p>
    <w:p w:rsidR="00F038D6" w:rsidRPr="009E12CA" w:rsidRDefault="00F038D6" w:rsidP="000D4EEA">
      <w:pPr>
        <w:wordWrap w:val="0"/>
        <w:snapToGrid w:val="0"/>
        <w:spacing w:line="312" w:lineRule="auto"/>
        <w:ind w:firstLineChars="200" w:firstLine="560"/>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6.3.1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成像速度：相控阵探头，85°角</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18CM深度时</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帧速度≥58帧/秒</w:t>
      </w:r>
    </w:p>
    <w:p w:rsidR="00F038D6" w:rsidRPr="009E12CA" w:rsidRDefault="00F038D6" w:rsidP="00091958">
      <w:pPr>
        <w:snapToGrid w:val="0"/>
        <w:spacing w:line="312" w:lineRule="auto"/>
        <w:ind w:firstLineChars="1012" w:firstLine="2834"/>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凸阵探头</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85°角</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18CM深度时</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帧速度≥45帧/秒</w:t>
      </w:r>
    </w:p>
    <w:p w:rsidR="00F038D6" w:rsidRPr="009E12CA" w:rsidRDefault="00F038D6" w:rsidP="00091958">
      <w:pPr>
        <w:wordWrap w:val="0"/>
        <w:snapToGrid w:val="0"/>
        <w:spacing w:line="312" w:lineRule="auto"/>
        <w:ind w:firstLineChars="1012" w:firstLine="2834"/>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扫描线：每帧线密度≥320超声线</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6.3.2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增益调节：TGC增益补偿≥8 段，LGC侧向增益补偿≥4 段，B/M 可独立调节；</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6.3.3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高分辨率放大：放大时增加信息量，提高分辨率及帧率</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6.3.4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声束聚焦：发射及接收全程连续聚焦;</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6.3.5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接收方式：独立接收和发射通道数</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多倍信号并行处理；</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6.3.6</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接收超声信号系统动态范围≥300 dB</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lastRenderedPageBreak/>
        <w:t>6.4</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频谱多普勒：</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显示模式：脉冲多普勒 (PWD)、高脉冲重复频率 (HPRF)、连续波多普勒（CW）；</w:t>
      </w:r>
    </w:p>
    <w:p w:rsidR="00F038D6" w:rsidRPr="009E12CA" w:rsidRDefault="00F038D6" w:rsidP="000D4EEA">
      <w:pPr>
        <w:wordWrap w:val="0"/>
        <w:snapToGrid w:val="0"/>
        <w:spacing w:line="312" w:lineRule="auto"/>
        <w:ind w:firstLineChars="200" w:firstLine="560"/>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发射频率</w:t>
      </w:r>
      <w:r w:rsidR="00806A8A"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电子相控阵</w:t>
      </w:r>
      <w:r w:rsidR="00806A8A"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PWD</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CWD1.6-1.8MHz</w:t>
      </w:r>
    </w:p>
    <w:p w:rsidR="00F038D6" w:rsidRPr="009E12CA" w:rsidRDefault="00F038D6" w:rsidP="00091958">
      <w:pPr>
        <w:wordWrap w:val="0"/>
        <w:snapToGrid w:val="0"/>
        <w:spacing w:line="312" w:lineRule="auto"/>
        <w:ind w:firstLineChars="1012" w:firstLine="2834"/>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电子凸阵</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PWD</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2.0-2.2MHz</w:t>
      </w:r>
    </w:p>
    <w:p w:rsidR="00F038D6" w:rsidRPr="009E12CA" w:rsidRDefault="00F038D6" w:rsidP="00091958">
      <w:pPr>
        <w:wordWrap w:val="0"/>
        <w:snapToGrid w:val="0"/>
        <w:spacing w:line="312" w:lineRule="auto"/>
        <w:ind w:firstLineChars="1012" w:firstLine="2834"/>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电子线阵</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PWD</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5.75-7.0MHz</w:t>
      </w:r>
    </w:p>
    <w:p w:rsidR="00F038D6" w:rsidRPr="009E12CA" w:rsidRDefault="00F038D6" w:rsidP="000D4EEA">
      <w:pPr>
        <w:wordWrap w:val="0"/>
        <w:snapToGrid w:val="0"/>
        <w:spacing w:line="312" w:lineRule="auto"/>
        <w:ind w:firstLineChars="200" w:firstLine="560"/>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显示方式：B/D、M/D、D、B/CDV、B/CPA、B/CDV/PW；</w:t>
      </w:r>
    </w:p>
    <w:p w:rsidR="00F038D6" w:rsidRPr="009E12CA" w:rsidRDefault="00F038D6" w:rsidP="00091958">
      <w:pPr>
        <w:wordWrap w:val="0"/>
        <w:snapToGrid w:val="0"/>
        <w:spacing w:line="312" w:lineRule="auto"/>
        <w:ind w:firstLineChars="1012" w:firstLine="2834"/>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B/CPA/PW；B/CDV/CW；</w:t>
      </w:r>
    </w:p>
    <w:p w:rsidR="00F038D6" w:rsidRPr="009E12CA" w:rsidRDefault="00F038D6" w:rsidP="000D4EEA">
      <w:pPr>
        <w:wordWrap w:val="0"/>
        <w:snapToGrid w:val="0"/>
        <w:spacing w:line="312" w:lineRule="auto"/>
        <w:ind w:firstLineChars="200" w:firstLine="560"/>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最大测量速度：PW</w:t>
      </w:r>
    </w:p>
    <w:p w:rsidR="00F038D6" w:rsidRPr="009E12CA" w:rsidRDefault="00F038D6" w:rsidP="00091958">
      <w:pPr>
        <w:wordWrap w:val="0"/>
        <w:snapToGrid w:val="0"/>
        <w:spacing w:line="312" w:lineRule="auto"/>
        <w:ind w:firstLineChars="1215" w:firstLine="3402"/>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D正或反向血流速度：≥ 10.0 m/s（0度夹角）；</w:t>
      </w:r>
    </w:p>
    <w:p w:rsidR="00F038D6" w:rsidRPr="009E12CA" w:rsidRDefault="00F038D6" w:rsidP="00091958">
      <w:pPr>
        <w:wordWrap w:val="0"/>
        <w:snapToGrid w:val="0"/>
        <w:spacing w:line="312" w:lineRule="auto"/>
        <w:ind w:firstLineChars="1215" w:firstLine="3402"/>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CWD</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血流速度</w:t>
      </w:r>
      <w:r w:rsidRPr="009E12CA">
        <w:rPr>
          <w:rFonts w:ascii="仿宋" w:eastAsia="微软雅黑" w:hAnsi="仿宋" w:cs="宋体" w:hint="eastAsia"/>
          <w:snapToGrid w:val="0"/>
          <w:kern w:val="0"/>
          <w:sz w:val="28"/>
          <w:szCs w:val="22"/>
        </w:rPr>
        <w:t>³</w:t>
      </w:r>
      <w:r w:rsidRPr="009E12CA">
        <w:rPr>
          <w:rFonts w:ascii="仿宋" w:eastAsia="仿宋" w:hAnsi="仿宋" w:cs="宋体" w:hint="eastAsia"/>
          <w:snapToGrid w:val="0"/>
          <w:kern w:val="0"/>
          <w:sz w:val="28"/>
          <w:szCs w:val="22"/>
        </w:rPr>
        <w:t>28.0m/s</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最低测量速度：≤ 0.22mm/s (非噪音信号)；</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6.4.6</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Doppler及M型电影回放：48 秒；</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6.4.7</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滤波器：高通滤波或低通滤波两种，分级选择；</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6.4.8</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取样宽度及位置范围：宽度 0.5mm至20mm多级可调；</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6.4.9 零位移动：9 级；</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6.4.10</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显示控制：反转显示 (上/下)、零移位、B-刷新、D 扩展、B/D 扩展，局放及移位</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6.4.11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实时自动包络频谱并完成频谱测量计算</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6.5</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彩色多普勒：</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6.5.1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显示方式：速度图 (CDV)、能量图 (CPA)、方向性能量图（DCPA）</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6.5.2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彩色增强功能</w:t>
      </w:r>
      <w:r w:rsidR="00E40860" w:rsidRPr="009E12CA">
        <w:rPr>
          <w:rFonts w:ascii="仿宋" w:eastAsia="仿宋" w:hAnsi="仿宋" w:cs="宋体" w:hint="eastAsia"/>
          <w:snapToGrid w:val="0"/>
          <w:kern w:val="0"/>
          <w:sz w:val="28"/>
          <w:szCs w:val="22"/>
        </w:rPr>
        <w:t>：</w:t>
      </w:r>
      <w:r w:rsidRPr="009E12CA">
        <w:rPr>
          <w:rFonts w:ascii="仿宋" w:eastAsia="仿宋" w:hAnsi="仿宋" w:cs="宋体" w:hint="eastAsia"/>
          <w:snapToGrid w:val="0"/>
          <w:kern w:val="0"/>
          <w:sz w:val="28"/>
          <w:szCs w:val="22"/>
        </w:rPr>
        <w:t>彩色多普勒能量图(CDE/CPI);组织多普勒(TDI)</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6.5.3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具有双同步 / 三同步显示(B/D/CDV)</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6.5.4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彩色显示速度：最低平均血流显示速度≤5mm/s（非噪声信号）</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6.5.5</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显示控制：零位移动、黑白与彩色比较、彩色对比</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6.5.6</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显示位置调整：线阵扫描感兴趣的图像范围：-20°～ +20°；</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6.6</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超声功率输出调节：</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6.6.1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B/M、PWD、COLOR DOPPLER</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6.6.2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输出功率选择分级可调</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6.7</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记录装置：</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lastRenderedPageBreak/>
        <w:t>6.7.1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内置一体化超声工作站：数字化储存静态及动态图像，动态图像及静态图像以AVI、BMP或JPEG等PC通用格式直接储存.</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6.7.2</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主机硬盘容量≥ 500GB</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6.7.3</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DVD-RW 或USB图像存储</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6.7.4</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USB接口≥5个，用于图像传输</w:t>
      </w:r>
    </w:p>
    <w:p w:rsidR="00F038D6" w:rsidRPr="009E12CA" w:rsidRDefault="00F038D6" w:rsidP="00091958">
      <w:pPr>
        <w:wordWrap w:val="0"/>
        <w:snapToGrid w:val="0"/>
        <w:spacing w:line="312" w:lineRule="auto"/>
        <w:ind w:firstLineChars="200" w:firstLine="562"/>
        <w:jc w:val="left"/>
        <w:rPr>
          <w:rFonts w:ascii="仿宋" w:eastAsia="仿宋" w:hAnsi="仿宋" w:cs="宋体"/>
          <w:b/>
          <w:bCs/>
          <w:snapToGrid w:val="0"/>
          <w:kern w:val="0"/>
          <w:sz w:val="28"/>
          <w:szCs w:val="22"/>
        </w:rPr>
      </w:pPr>
      <w:r w:rsidRPr="009E12CA">
        <w:rPr>
          <w:rFonts w:ascii="仿宋" w:eastAsia="仿宋" w:hAnsi="仿宋" w:cs="宋体" w:hint="eastAsia"/>
          <w:b/>
          <w:bCs/>
          <w:snapToGrid w:val="0"/>
          <w:kern w:val="0"/>
          <w:sz w:val="28"/>
          <w:szCs w:val="22"/>
        </w:rPr>
        <w:t>6.8</w:t>
      </w:r>
      <w:r w:rsidRPr="009E12CA">
        <w:rPr>
          <w:rFonts w:ascii="仿宋" w:eastAsia="仿宋" w:hAnsi="仿宋" w:cs="宋体"/>
          <w:b/>
          <w:bCs/>
          <w:snapToGrid w:val="0"/>
          <w:kern w:val="0"/>
          <w:sz w:val="28"/>
          <w:szCs w:val="22"/>
        </w:rPr>
        <w:t xml:space="preserve"> </w:t>
      </w:r>
      <w:r w:rsidRPr="009E12CA">
        <w:rPr>
          <w:rFonts w:ascii="仿宋" w:eastAsia="仿宋" w:hAnsi="仿宋" w:cs="宋体" w:hint="eastAsia"/>
          <w:b/>
          <w:bCs/>
          <w:snapToGrid w:val="0"/>
          <w:kern w:val="0"/>
          <w:sz w:val="28"/>
          <w:szCs w:val="22"/>
        </w:rPr>
        <w:t>技术手册：</w:t>
      </w:r>
    </w:p>
    <w:p w:rsidR="00F038D6" w:rsidRPr="009E12CA" w:rsidRDefault="00F038D6" w:rsidP="000D4EEA">
      <w:pPr>
        <w:wordWrap w:val="0"/>
        <w:snapToGrid w:val="0"/>
        <w:spacing w:line="312" w:lineRule="auto"/>
        <w:ind w:firstLineChars="200" w:firstLine="560"/>
        <w:jc w:val="left"/>
        <w:rPr>
          <w:rFonts w:ascii="仿宋" w:eastAsia="仿宋" w:hAnsi="仿宋" w:cs="宋体"/>
          <w:snapToGrid w:val="0"/>
          <w:kern w:val="0"/>
          <w:sz w:val="28"/>
          <w:szCs w:val="22"/>
        </w:rPr>
      </w:pPr>
      <w:r w:rsidRPr="009E12CA">
        <w:rPr>
          <w:rFonts w:ascii="仿宋" w:eastAsia="仿宋" w:hAnsi="仿宋" w:cs="宋体" w:hint="eastAsia"/>
          <w:snapToGrid w:val="0"/>
          <w:kern w:val="0"/>
          <w:sz w:val="28"/>
          <w:szCs w:val="22"/>
        </w:rPr>
        <w:t>6.8.1</w:t>
      </w:r>
      <w:r w:rsidRPr="009E12CA">
        <w:rPr>
          <w:rFonts w:ascii="仿宋" w:eastAsia="仿宋" w:hAnsi="仿宋" w:cs="宋体"/>
          <w:snapToGrid w:val="0"/>
          <w:kern w:val="0"/>
          <w:sz w:val="28"/>
          <w:szCs w:val="22"/>
        </w:rPr>
        <w:t xml:space="preserve"> </w:t>
      </w:r>
      <w:r w:rsidRPr="009E12CA">
        <w:rPr>
          <w:rFonts w:ascii="仿宋" w:eastAsia="仿宋" w:hAnsi="仿宋" w:cs="宋体" w:hint="eastAsia"/>
          <w:snapToGrid w:val="0"/>
          <w:kern w:val="0"/>
          <w:sz w:val="28"/>
          <w:szCs w:val="22"/>
        </w:rPr>
        <w:t>中文操作手册</w:t>
      </w:r>
    </w:p>
    <w:p w:rsidR="007D2DDA" w:rsidRPr="009E12CA" w:rsidRDefault="00A967FD"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A967FD" w:rsidRPr="009E12CA" w:rsidRDefault="00A967F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3-3</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呼吸廓清系统</w:t>
      </w:r>
    </w:p>
    <w:tbl>
      <w:tblPr>
        <w:tblW w:w="1036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1620"/>
        <w:gridCol w:w="7960"/>
      </w:tblGrid>
      <w:tr w:rsidR="00D77DB2" w:rsidRPr="009E12CA" w:rsidTr="00B863F2">
        <w:trPr>
          <w:trHeight w:val="20"/>
        </w:trPr>
        <w:tc>
          <w:tcPr>
            <w:tcW w:w="780" w:type="dxa"/>
            <w:shd w:val="clear" w:color="auto" w:fill="auto"/>
            <w:noWrap/>
            <w:tcMar>
              <w:top w:w="57" w:type="dxa"/>
              <w:bottom w:w="57" w:type="dxa"/>
            </w:tcMar>
            <w:vAlign w:val="center"/>
            <w:hideMark/>
          </w:tcPr>
          <w:p w:rsidR="00D77DB2" w:rsidRPr="009E12CA" w:rsidRDefault="00D77DB2" w:rsidP="00D77DB2">
            <w:pPr>
              <w:widowControl/>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一、</w:t>
            </w:r>
          </w:p>
        </w:tc>
        <w:tc>
          <w:tcPr>
            <w:tcW w:w="9580" w:type="dxa"/>
            <w:gridSpan w:val="2"/>
            <w:shd w:val="clear" w:color="auto" w:fill="auto"/>
            <w:tcMar>
              <w:top w:w="57" w:type="dxa"/>
              <w:bottom w:w="57" w:type="dxa"/>
            </w:tcMar>
            <w:vAlign w:val="center"/>
            <w:hideMark/>
          </w:tcPr>
          <w:p w:rsidR="00D77DB2" w:rsidRPr="009E12CA" w:rsidRDefault="00D77DB2" w:rsidP="00D77DB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主要性能</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1.1</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主要用途：</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增强分泌物清除能力并有助于预防和治疗肺不张，与压缩氧气配合使用时还能够提供补充供氧；适用于儿童、成人、有创及无创患者，可与呼吸机联合使用。</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1.2</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技术原理：</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CPEP、雾化治疗模式相结合及定时间切换，通过粘膜纤毛活动梯、咳嗽、自动头向流动三种机制，CHFO物理疗法增强粘液清除和治疗肺不张，CPEP疗法利用文丘里原理，固定节流孔阻力器及吸气和呼气气流，提供高于大气压的持续性的、临床医生设定的气道压力。</w:t>
            </w:r>
          </w:p>
        </w:tc>
      </w:tr>
      <w:tr w:rsidR="00D77DB2" w:rsidRPr="009E12CA" w:rsidTr="00B863F2">
        <w:trPr>
          <w:trHeight w:val="20"/>
        </w:trPr>
        <w:tc>
          <w:tcPr>
            <w:tcW w:w="780" w:type="dxa"/>
            <w:shd w:val="clear" w:color="auto" w:fill="auto"/>
            <w:noWrap/>
            <w:tcMar>
              <w:top w:w="57" w:type="dxa"/>
              <w:bottom w:w="57" w:type="dxa"/>
            </w:tcMar>
            <w:vAlign w:val="center"/>
            <w:hideMark/>
          </w:tcPr>
          <w:p w:rsidR="00D77DB2" w:rsidRPr="009E12CA" w:rsidRDefault="00D77DB2" w:rsidP="00D77DB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二、</w:t>
            </w:r>
          </w:p>
        </w:tc>
        <w:tc>
          <w:tcPr>
            <w:tcW w:w="9580" w:type="dxa"/>
            <w:gridSpan w:val="2"/>
            <w:shd w:val="clear" w:color="auto" w:fill="auto"/>
            <w:tcMar>
              <w:top w:w="57" w:type="dxa"/>
              <w:bottom w:w="57" w:type="dxa"/>
            </w:tcMar>
            <w:vAlign w:val="center"/>
            <w:hideMark/>
          </w:tcPr>
          <w:p w:rsidR="00D77DB2" w:rsidRPr="009E12CA" w:rsidRDefault="00D77DB2" w:rsidP="00D77DB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主要治疗模式</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一种气动物理疗法，在使用连续高压脉冲振荡气道期间提供医用雾化。</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CPEP</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持续正压结合提供医用雾化、有助于保持气道开放和扩张。</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喷雾</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仅用于气雾剂输送，在此模式下，CHFO和CPEP均无法使用</w:t>
            </w:r>
          </w:p>
        </w:tc>
      </w:tr>
      <w:tr w:rsidR="00D77DB2" w:rsidRPr="009E12CA" w:rsidTr="00B863F2">
        <w:trPr>
          <w:trHeight w:val="20"/>
        </w:trPr>
        <w:tc>
          <w:tcPr>
            <w:tcW w:w="780" w:type="dxa"/>
            <w:shd w:val="clear" w:color="auto" w:fill="auto"/>
            <w:noWrap/>
            <w:tcMar>
              <w:top w:w="57" w:type="dxa"/>
              <w:bottom w:w="57" w:type="dxa"/>
            </w:tcMar>
            <w:vAlign w:val="center"/>
            <w:hideMark/>
          </w:tcPr>
          <w:p w:rsidR="00D77DB2" w:rsidRPr="009E12CA" w:rsidRDefault="00D77DB2" w:rsidP="00D77DB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三、</w:t>
            </w:r>
          </w:p>
        </w:tc>
        <w:tc>
          <w:tcPr>
            <w:tcW w:w="9580" w:type="dxa"/>
            <w:gridSpan w:val="2"/>
            <w:shd w:val="clear" w:color="auto" w:fill="auto"/>
            <w:tcMar>
              <w:top w:w="57" w:type="dxa"/>
              <w:bottom w:w="57" w:type="dxa"/>
            </w:tcMar>
            <w:vAlign w:val="center"/>
            <w:hideMark/>
          </w:tcPr>
          <w:p w:rsidR="00D77DB2" w:rsidRPr="009E12CA" w:rsidRDefault="00D77DB2" w:rsidP="00B863F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适应症范围及操作要求</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3.1</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适应症：</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肺移植术后、心胸手术术后、脑瘫、肌萎缩侧索硬化、囊性纤维化病、肌肉萎缩症、脊椎损伤、COPD、肺膨胀治疗、肺不张的治疗和预防、呼吸机依赖等百种以上疾病和症状</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3.2</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操作要求：</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经过培训的医生、呼吸治疗师等，同时参考产品使用手册</w:t>
            </w:r>
          </w:p>
        </w:tc>
      </w:tr>
      <w:tr w:rsidR="00D77DB2" w:rsidRPr="009E12CA" w:rsidTr="00B863F2">
        <w:trPr>
          <w:trHeight w:val="20"/>
        </w:trPr>
        <w:tc>
          <w:tcPr>
            <w:tcW w:w="780" w:type="dxa"/>
            <w:shd w:val="clear" w:color="auto" w:fill="auto"/>
            <w:noWrap/>
            <w:tcMar>
              <w:top w:w="57" w:type="dxa"/>
              <w:bottom w:w="57" w:type="dxa"/>
            </w:tcMar>
            <w:vAlign w:val="center"/>
            <w:hideMark/>
          </w:tcPr>
          <w:p w:rsidR="00D77DB2" w:rsidRPr="009E12CA" w:rsidRDefault="00D77DB2" w:rsidP="00D77DB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四、</w:t>
            </w:r>
          </w:p>
        </w:tc>
        <w:tc>
          <w:tcPr>
            <w:tcW w:w="9580" w:type="dxa"/>
            <w:gridSpan w:val="2"/>
            <w:shd w:val="clear" w:color="auto" w:fill="auto"/>
            <w:tcMar>
              <w:top w:w="57" w:type="dxa"/>
              <w:bottom w:w="57" w:type="dxa"/>
            </w:tcMar>
            <w:vAlign w:val="center"/>
            <w:hideMark/>
          </w:tcPr>
          <w:p w:rsidR="00D77DB2" w:rsidRPr="009E12CA" w:rsidRDefault="00D77DB2" w:rsidP="00D77DB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设备组成及主要配置</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4.1</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组成：</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主机、单病人使用管路组、压缩氧气连接管、台车</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4.2</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主机：</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压力计、模式选择器、回路三路连接端口、氧气连接器、ON/OFF主开关、CPEP流量调节器</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4.3</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管路：</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单病人使用，适用于有创和无创患者；包含接口管、回路三路连接器/生物过滤器、导管、喷雾器、孔指示器、封闭环、喷雾器导管、手柄、选择器环</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4.4</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台车：</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可以与主机分离、轮子锁定装置</w:t>
            </w:r>
          </w:p>
        </w:tc>
      </w:tr>
      <w:tr w:rsidR="00D77DB2" w:rsidRPr="009E12CA" w:rsidTr="00B863F2">
        <w:trPr>
          <w:trHeight w:val="20"/>
        </w:trPr>
        <w:tc>
          <w:tcPr>
            <w:tcW w:w="780" w:type="dxa"/>
            <w:shd w:val="clear" w:color="auto" w:fill="auto"/>
            <w:noWrap/>
            <w:tcMar>
              <w:top w:w="57" w:type="dxa"/>
              <w:bottom w:w="57" w:type="dxa"/>
            </w:tcMar>
            <w:vAlign w:val="center"/>
            <w:hideMark/>
          </w:tcPr>
          <w:p w:rsidR="00D77DB2" w:rsidRPr="009E12CA" w:rsidRDefault="00D77DB2" w:rsidP="00D77DB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五、</w:t>
            </w:r>
          </w:p>
        </w:tc>
        <w:tc>
          <w:tcPr>
            <w:tcW w:w="9580" w:type="dxa"/>
            <w:gridSpan w:val="2"/>
            <w:shd w:val="clear" w:color="auto" w:fill="auto"/>
            <w:tcMar>
              <w:top w:w="57" w:type="dxa"/>
              <w:bottom w:w="57" w:type="dxa"/>
            </w:tcMar>
            <w:vAlign w:val="center"/>
            <w:hideMark/>
          </w:tcPr>
          <w:p w:rsidR="00D77DB2" w:rsidRPr="009E12CA" w:rsidRDefault="00D77DB2" w:rsidP="00D77DB2">
            <w:pPr>
              <w:widowControl/>
              <w:wordWrap w:val="0"/>
              <w:jc w:val="left"/>
              <w:rPr>
                <w:rFonts w:ascii="仿宋" w:eastAsia="仿宋" w:hAnsi="仿宋" w:cs="宋体"/>
                <w:b/>
                <w:bCs/>
                <w:snapToGrid w:val="0"/>
                <w:kern w:val="0"/>
                <w:sz w:val="24"/>
                <w:szCs w:val="24"/>
              </w:rPr>
            </w:pPr>
            <w:r w:rsidRPr="009E12CA">
              <w:rPr>
                <w:rFonts w:ascii="仿宋" w:eastAsia="仿宋" w:hAnsi="仿宋" w:cs="宋体" w:hint="eastAsia"/>
                <w:b/>
                <w:bCs/>
                <w:snapToGrid w:val="0"/>
                <w:kern w:val="0"/>
                <w:sz w:val="24"/>
                <w:szCs w:val="24"/>
              </w:rPr>
              <w:t>技术参数</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5.1</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控制按键：</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CHFO和CPEP切换键、流量调节键、CHFO调节键</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5.2</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压力表范围：</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0-80cmH2O</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5.3</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管路：</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材质：不含乳胶；动力要求：不低于345Kpa(50psi)</w:t>
            </w:r>
            <w:r w:rsidR="00E40860" w:rsidRPr="009E12CA">
              <w:rPr>
                <w:rFonts w:ascii="仿宋" w:eastAsia="仿宋" w:hAnsi="仿宋" w:cs="宋体" w:hint="eastAsia"/>
                <w:snapToGrid w:val="0"/>
                <w:kern w:val="0"/>
                <w:sz w:val="24"/>
                <w:szCs w:val="24"/>
              </w:rPr>
              <w:t>，</w:t>
            </w:r>
            <w:r w:rsidRPr="009E12CA">
              <w:rPr>
                <w:rFonts w:ascii="仿宋" w:eastAsia="仿宋" w:hAnsi="仿宋" w:cs="宋体" w:hint="eastAsia"/>
                <w:snapToGrid w:val="0"/>
                <w:kern w:val="0"/>
                <w:sz w:val="24"/>
                <w:szCs w:val="24"/>
              </w:rPr>
              <w:t>流速为60L/min医院级氧气：声响级别</w:t>
            </w:r>
            <w:r w:rsidR="00C553A7" w:rsidRPr="009E12CA">
              <w:rPr>
                <w:rFonts w:ascii="仿宋" w:eastAsia="仿宋" w:hAnsi="仿宋" w:cs="宋体" w:hint="eastAsia"/>
                <w:snapToGrid w:val="0"/>
                <w:kern w:val="0"/>
                <w:sz w:val="24"/>
                <w:szCs w:val="24"/>
              </w:rPr>
              <w:t>＜</w:t>
            </w:r>
            <w:r w:rsidRPr="009E12CA">
              <w:rPr>
                <w:rFonts w:ascii="仿宋" w:eastAsia="仿宋" w:hAnsi="仿宋" w:cs="宋体" w:hint="eastAsia"/>
                <w:snapToGrid w:val="0"/>
                <w:kern w:val="0"/>
                <w:sz w:val="24"/>
                <w:szCs w:val="24"/>
              </w:rPr>
              <w:t>85dBA ，手柄调节阻力：高阻力、中等阻力、低阻力</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5.4</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bCs/>
                <w:snapToGrid w:val="0"/>
                <w:kern w:val="0"/>
                <w:sz w:val="24"/>
                <w:szCs w:val="24"/>
              </w:rPr>
            </w:pPr>
            <w:r w:rsidRPr="009E12CA">
              <w:rPr>
                <w:rFonts w:ascii="仿宋" w:eastAsia="仿宋" w:hAnsi="仿宋" w:cs="宋体" w:hint="eastAsia"/>
                <w:bCs/>
                <w:snapToGrid w:val="0"/>
                <w:kern w:val="0"/>
                <w:sz w:val="24"/>
                <w:szCs w:val="24"/>
              </w:rPr>
              <w:t>喷雾剂性能</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雾化输出速率和雾化残液量</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高频</w:t>
            </w:r>
          </w:p>
        </w:tc>
        <w:tc>
          <w:tcPr>
            <w:tcW w:w="7960" w:type="dxa"/>
            <w:shd w:val="clear" w:color="auto" w:fill="auto"/>
            <w:tcMar>
              <w:top w:w="57" w:type="dxa"/>
              <w:bottom w:w="57" w:type="dxa"/>
            </w:tcMar>
            <w:vAlign w:val="center"/>
            <w:hideMark/>
          </w:tcPr>
          <w:p w:rsidR="00D77DB2"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 模式高频设置下，产品的雾化输出速率不小于0.30 mL/min；</w:t>
            </w:r>
          </w:p>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雾化残液量不大于 1.40 mL；</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低频</w:t>
            </w:r>
          </w:p>
        </w:tc>
        <w:tc>
          <w:tcPr>
            <w:tcW w:w="7960" w:type="dxa"/>
            <w:shd w:val="clear" w:color="auto" w:fill="auto"/>
            <w:tcMar>
              <w:top w:w="57" w:type="dxa"/>
              <w:bottom w:w="57" w:type="dxa"/>
            </w:tcMar>
            <w:vAlign w:val="center"/>
            <w:hideMark/>
          </w:tcPr>
          <w:p w:rsidR="00D77DB2"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 模式低频设置下，产品的雾化输出速率不小于0.39 mL/min；</w:t>
            </w:r>
          </w:p>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雾化残液量不大于 1.31 mL；</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高流量</w:t>
            </w:r>
          </w:p>
        </w:tc>
        <w:tc>
          <w:tcPr>
            <w:tcW w:w="7960" w:type="dxa"/>
            <w:shd w:val="clear" w:color="auto" w:fill="auto"/>
            <w:tcMar>
              <w:top w:w="57" w:type="dxa"/>
              <w:bottom w:w="57" w:type="dxa"/>
            </w:tcMar>
            <w:vAlign w:val="center"/>
            <w:hideMark/>
          </w:tcPr>
          <w:p w:rsidR="00D77DB2"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CPEP 模式高流量设置下，产品的雾化输出速率不小于0.13 mL/min；</w:t>
            </w:r>
          </w:p>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雾化残液量不大于 1.36 mL；</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低流量</w:t>
            </w:r>
          </w:p>
        </w:tc>
        <w:tc>
          <w:tcPr>
            <w:tcW w:w="7960" w:type="dxa"/>
            <w:shd w:val="clear" w:color="auto" w:fill="auto"/>
            <w:tcMar>
              <w:top w:w="57" w:type="dxa"/>
              <w:bottom w:w="57" w:type="dxa"/>
            </w:tcMar>
            <w:vAlign w:val="center"/>
            <w:hideMark/>
          </w:tcPr>
          <w:p w:rsidR="00D77DB2"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CPEP 模式低流量设置下，产品的雾化输出速率不小于0.36 mL/min；</w:t>
            </w:r>
          </w:p>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雾化残液量不大于 1.25 mL；</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单独雾化</w:t>
            </w:r>
          </w:p>
        </w:tc>
        <w:tc>
          <w:tcPr>
            <w:tcW w:w="7960" w:type="dxa"/>
            <w:shd w:val="clear" w:color="auto" w:fill="auto"/>
            <w:tcMar>
              <w:top w:w="57" w:type="dxa"/>
              <w:bottom w:w="57" w:type="dxa"/>
            </w:tcMar>
            <w:vAlign w:val="center"/>
            <w:hideMark/>
          </w:tcPr>
          <w:p w:rsidR="00F038D6"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仅雾化模式设置下，产品的雾化输出速率不小于 0.34 mL/min；</w:t>
            </w:r>
          </w:p>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雾化残液量不大于 1.23 mL。</w:t>
            </w:r>
          </w:p>
        </w:tc>
      </w:tr>
      <w:tr w:rsidR="00D77DB2" w:rsidRPr="009E12CA" w:rsidTr="00B863F2">
        <w:trPr>
          <w:trHeight w:val="20"/>
        </w:trPr>
        <w:tc>
          <w:tcPr>
            <w:tcW w:w="780" w:type="dxa"/>
            <w:shd w:val="clear" w:color="auto" w:fill="auto"/>
            <w:noWrap/>
            <w:tcMar>
              <w:top w:w="57" w:type="dxa"/>
              <w:bottom w:w="57" w:type="dxa"/>
            </w:tcMar>
            <w:vAlign w:val="center"/>
            <w:hideMark/>
          </w:tcPr>
          <w:p w:rsidR="00D77DB2" w:rsidRPr="009E12CA" w:rsidRDefault="00D77DB2"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5.5</w:t>
            </w:r>
          </w:p>
        </w:tc>
        <w:tc>
          <w:tcPr>
            <w:tcW w:w="9580" w:type="dxa"/>
            <w:gridSpan w:val="2"/>
            <w:shd w:val="clear" w:color="auto" w:fill="auto"/>
            <w:tcMar>
              <w:top w:w="57" w:type="dxa"/>
              <w:bottom w:w="57" w:type="dxa"/>
            </w:tcMar>
            <w:vAlign w:val="center"/>
            <w:hideMark/>
          </w:tcPr>
          <w:p w:rsidR="00D77DB2" w:rsidRPr="009E12CA" w:rsidRDefault="00D77DB2"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b/>
                <w:bCs/>
                <w:snapToGrid w:val="0"/>
                <w:kern w:val="0"/>
                <w:sz w:val="24"/>
                <w:szCs w:val="24"/>
              </w:rPr>
              <w:t>连续高频振荡（CHFO）模式</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频率范围</w:t>
            </w:r>
          </w:p>
        </w:tc>
        <w:tc>
          <w:tcPr>
            <w:tcW w:w="7960" w:type="dxa"/>
            <w:shd w:val="clear" w:color="auto" w:fill="auto"/>
            <w:tcMar>
              <w:top w:w="57" w:type="dxa"/>
              <w:bottom w:w="57" w:type="dxa"/>
            </w:tcMar>
            <w:vAlign w:val="center"/>
            <w:hideMark/>
          </w:tcPr>
          <w:p w:rsidR="00F038D6"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 模式高频设置下，产品输出的振动频率在 180 - 300 bpm 以内；</w:t>
            </w:r>
          </w:p>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 模式低频设置下，产品输出的振动频率在 100 - 180 bpm 以内。</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峰值压力</w:t>
            </w:r>
          </w:p>
        </w:tc>
        <w:tc>
          <w:tcPr>
            <w:tcW w:w="7960" w:type="dxa"/>
            <w:shd w:val="clear" w:color="auto" w:fill="auto"/>
            <w:tcMar>
              <w:top w:w="57" w:type="dxa"/>
              <w:bottom w:w="57" w:type="dxa"/>
            </w:tcMar>
            <w:vAlign w:val="center"/>
            <w:hideMark/>
          </w:tcPr>
          <w:p w:rsidR="00F038D6"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 模式高频设置下，产品输出的峰值压力在 44 - 68.5 cmH2O以内；</w:t>
            </w:r>
          </w:p>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 模式低频设置下，产品输出的峰值压力在 26 - 55 cmH2O以内。</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气道内峰值压力</w:t>
            </w:r>
          </w:p>
        </w:tc>
        <w:tc>
          <w:tcPr>
            <w:tcW w:w="7960" w:type="dxa"/>
            <w:shd w:val="clear" w:color="auto" w:fill="auto"/>
            <w:tcMar>
              <w:top w:w="57" w:type="dxa"/>
              <w:bottom w:w="57" w:type="dxa"/>
            </w:tcMar>
            <w:vAlign w:val="center"/>
            <w:hideMark/>
          </w:tcPr>
          <w:p w:rsidR="00F038D6"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 模式高频设置下产品输出的气道内峰值压力在 8 - 38 cmH2O以内。</w:t>
            </w:r>
          </w:p>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CHFO 模式低频设置下产品输出的气道内峰值压力在 8 - 30 cmH2O以内；</w:t>
            </w:r>
          </w:p>
        </w:tc>
      </w:tr>
      <w:tr w:rsidR="00D77DB2" w:rsidRPr="009E12CA" w:rsidTr="00B863F2">
        <w:trPr>
          <w:trHeight w:val="20"/>
        </w:trPr>
        <w:tc>
          <w:tcPr>
            <w:tcW w:w="780" w:type="dxa"/>
            <w:shd w:val="clear" w:color="auto" w:fill="auto"/>
            <w:noWrap/>
            <w:tcMar>
              <w:top w:w="57" w:type="dxa"/>
              <w:bottom w:w="57" w:type="dxa"/>
            </w:tcMar>
            <w:vAlign w:val="center"/>
            <w:hideMark/>
          </w:tcPr>
          <w:p w:rsidR="00D77DB2" w:rsidRPr="009E12CA" w:rsidRDefault="00D77DB2"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5.6</w:t>
            </w:r>
          </w:p>
        </w:tc>
        <w:tc>
          <w:tcPr>
            <w:tcW w:w="9580" w:type="dxa"/>
            <w:gridSpan w:val="2"/>
            <w:shd w:val="clear" w:color="auto" w:fill="auto"/>
            <w:tcMar>
              <w:top w:w="57" w:type="dxa"/>
              <w:bottom w:w="57" w:type="dxa"/>
            </w:tcMar>
            <w:vAlign w:val="center"/>
            <w:hideMark/>
          </w:tcPr>
          <w:p w:rsidR="00D77DB2" w:rsidRPr="009E12CA" w:rsidRDefault="00D77DB2"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b/>
                <w:bCs/>
                <w:snapToGrid w:val="0"/>
                <w:kern w:val="0"/>
                <w:sz w:val="24"/>
                <w:szCs w:val="24"/>
              </w:rPr>
              <w:t>持续呼气期正压 (CPEP) 模式</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输出压力</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CPEP 模式下产品的输出压力 ≤30 cmH2O</w:t>
            </w:r>
          </w:p>
        </w:tc>
      </w:tr>
      <w:tr w:rsidR="00A967FD" w:rsidRPr="009E12CA" w:rsidTr="00B863F2">
        <w:trPr>
          <w:trHeight w:val="20"/>
        </w:trPr>
        <w:tc>
          <w:tcPr>
            <w:tcW w:w="780" w:type="dxa"/>
            <w:shd w:val="clear" w:color="auto" w:fill="auto"/>
            <w:noWrap/>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5.7</w:t>
            </w:r>
          </w:p>
        </w:tc>
        <w:tc>
          <w:tcPr>
            <w:tcW w:w="162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工作电压：</w:t>
            </w:r>
          </w:p>
        </w:tc>
        <w:tc>
          <w:tcPr>
            <w:tcW w:w="7960" w:type="dxa"/>
            <w:shd w:val="clear" w:color="auto" w:fill="auto"/>
            <w:tcMar>
              <w:top w:w="57" w:type="dxa"/>
              <w:bottom w:w="57" w:type="dxa"/>
            </w:tcMar>
            <w:vAlign w:val="center"/>
            <w:hideMark/>
          </w:tcPr>
          <w:p w:rsidR="00A967FD" w:rsidRPr="009E12CA" w:rsidRDefault="00A967FD" w:rsidP="00D77DB2">
            <w:pPr>
              <w:widowControl/>
              <w:wordWrap w:val="0"/>
              <w:jc w:val="left"/>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氧气驱动，无需电源</w:t>
            </w:r>
          </w:p>
        </w:tc>
      </w:tr>
    </w:tbl>
    <w:p w:rsidR="007D2DDA" w:rsidRPr="009E12CA" w:rsidRDefault="00A967FD"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A967FD" w:rsidRPr="009E12CA" w:rsidRDefault="00A967F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3-4</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空气消毒机</w:t>
      </w:r>
    </w:p>
    <w:p w:rsidR="00A967FD" w:rsidRPr="009E12CA" w:rsidRDefault="00A967FD" w:rsidP="000D4EEA">
      <w:pPr>
        <w:wordWrap w:val="0"/>
        <w:jc w:val="center"/>
        <w:rPr>
          <w:rFonts w:ascii="仿宋" w:eastAsia="仿宋" w:hAnsi="仿宋" w:cs="方正小标宋简体"/>
          <w:snapToGrid w:val="0"/>
          <w:kern w:val="0"/>
          <w:sz w:val="28"/>
          <w:szCs w:val="28"/>
        </w:rPr>
      </w:pPr>
      <w:r w:rsidRPr="009E12CA">
        <w:rPr>
          <w:rStyle w:val="af3"/>
          <w:rFonts w:ascii="仿宋" w:eastAsia="仿宋" w:hAnsi="仿宋" w:cs="方正小标宋简体" w:hint="eastAsia"/>
          <w:snapToGrid w:val="0"/>
          <w:kern w:val="0"/>
          <w:sz w:val="28"/>
          <w:szCs w:val="28"/>
        </w:rPr>
        <w:t>医用等离子体空气消毒器招标参数</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一、产品名称：</w:t>
      </w:r>
      <w:r w:rsidRPr="009E12CA">
        <w:rPr>
          <w:rFonts w:ascii="仿宋" w:eastAsia="仿宋" w:hAnsi="仿宋" w:hint="eastAsia"/>
          <w:snapToGrid w:val="0"/>
          <w:kern w:val="0"/>
          <w:sz w:val="28"/>
          <w:szCs w:val="28"/>
        </w:rPr>
        <w:t>医用等离子体空气</w:t>
      </w:r>
      <w:r w:rsidRPr="009E12CA">
        <w:rPr>
          <w:rFonts w:ascii="仿宋" w:eastAsia="仿宋" w:hAnsi="仿宋"/>
          <w:snapToGrid w:val="0"/>
          <w:kern w:val="0"/>
          <w:sz w:val="28"/>
          <w:szCs w:val="28"/>
        </w:rPr>
        <w:t>消毒器</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二、产品用途：</w:t>
      </w:r>
      <w:r w:rsidRPr="009E12CA">
        <w:rPr>
          <w:rFonts w:ascii="仿宋" w:eastAsia="仿宋" w:hAnsi="仿宋" w:hint="eastAsia"/>
          <w:snapToGrid w:val="0"/>
          <w:kern w:val="0"/>
          <w:sz w:val="28"/>
          <w:szCs w:val="28"/>
        </w:rPr>
        <w:t>适用</w:t>
      </w:r>
      <w:r w:rsidRPr="009E12CA">
        <w:rPr>
          <w:rFonts w:ascii="仿宋" w:eastAsia="仿宋" w:hAnsi="仿宋"/>
          <w:snapToGrid w:val="0"/>
          <w:kern w:val="0"/>
          <w:sz w:val="28"/>
          <w:szCs w:val="28"/>
        </w:rPr>
        <w:t>于</w:t>
      </w:r>
      <w:r w:rsidRPr="009E12CA">
        <w:rPr>
          <w:rFonts w:ascii="仿宋" w:eastAsia="仿宋" w:hAnsi="仿宋" w:hint="eastAsia"/>
          <w:snapToGrid w:val="0"/>
          <w:kern w:val="0"/>
          <w:sz w:val="28"/>
          <w:szCs w:val="28"/>
        </w:rPr>
        <w:t>普通</w:t>
      </w:r>
      <w:r w:rsidRPr="009E12CA">
        <w:rPr>
          <w:rFonts w:ascii="仿宋" w:eastAsia="仿宋" w:hAnsi="仿宋"/>
          <w:snapToGrid w:val="0"/>
          <w:kern w:val="0"/>
          <w:sz w:val="28"/>
          <w:szCs w:val="28"/>
        </w:rPr>
        <w:t>手术室、产房、血液</w:t>
      </w:r>
      <w:r w:rsidRPr="009E12CA">
        <w:rPr>
          <w:rFonts w:ascii="仿宋" w:eastAsia="仿宋" w:hAnsi="仿宋" w:hint="eastAsia"/>
          <w:snapToGrid w:val="0"/>
          <w:kern w:val="0"/>
          <w:sz w:val="28"/>
          <w:szCs w:val="28"/>
        </w:rPr>
        <w:t>病</w:t>
      </w:r>
      <w:r w:rsidRPr="009E12CA">
        <w:rPr>
          <w:rFonts w:ascii="仿宋" w:eastAsia="仿宋" w:hAnsi="仿宋"/>
          <w:snapToGrid w:val="0"/>
          <w:kern w:val="0"/>
          <w:sz w:val="28"/>
          <w:szCs w:val="28"/>
        </w:rPr>
        <w:t>区、烧伤病区、保护性隔离病区、重症监护病区的空气消毒；消毒供应中心检查包装灭菌区和无菌物品存放区、重症透析中心</w:t>
      </w:r>
      <w:r w:rsidRPr="009E12CA">
        <w:rPr>
          <w:rFonts w:ascii="仿宋" w:eastAsia="仿宋" w:hAnsi="仿宋" w:hint="eastAsia"/>
          <w:snapToGrid w:val="0"/>
          <w:kern w:val="0"/>
          <w:sz w:val="28"/>
          <w:szCs w:val="28"/>
        </w:rPr>
        <w:t>的空气消毒</w:t>
      </w:r>
      <w:r w:rsidRPr="009E12CA">
        <w:rPr>
          <w:rFonts w:ascii="仿宋" w:eastAsia="仿宋" w:hAnsi="仿宋"/>
          <w:snapToGrid w:val="0"/>
          <w:kern w:val="0"/>
          <w:sz w:val="28"/>
          <w:szCs w:val="28"/>
        </w:rPr>
        <w:t>；检查室、治疗室、感染性疾病诊室等场所的空气消毒。</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三、技术参数要求：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1、采用等离子体＋静电吸附消毒灭菌，杀菌广谱、彻底</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内含活性炭分子过滤器</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初效过滤器</w:t>
      </w:r>
      <w:r w:rsidRPr="009E12CA">
        <w:rPr>
          <w:rFonts w:ascii="仿宋" w:eastAsia="仿宋" w:hAnsi="仿宋" w:hint="eastAsia"/>
          <w:snapToGrid w:val="0"/>
          <w:kern w:val="0"/>
          <w:sz w:val="28"/>
          <w:szCs w:val="28"/>
        </w:rPr>
        <w:t>，可有效除去空气中的挥发性气体、各种异味以及过滤毛发、粉尘等大尘埃颗粒；</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2、</w:t>
      </w:r>
      <w:r w:rsidR="00DA4DAC" w:rsidRPr="009E12CA">
        <w:rPr>
          <w:rFonts w:ascii="仿宋" w:eastAsia="仿宋" w:hAnsi="仿宋" w:hint="eastAsia"/>
          <w:snapToGrid w:val="0"/>
          <w:kern w:val="0"/>
          <w:sz w:val="28"/>
          <w:szCs w:val="28"/>
        </w:rPr>
        <w:t>医用等离子体空气</w:t>
      </w:r>
      <w:r w:rsidR="00DA4DAC" w:rsidRPr="009E12CA">
        <w:rPr>
          <w:rFonts w:ascii="仿宋" w:eastAsia="仿宋" w:hAnsi="仿宋"/>
          <w:snapToGrid w:val="0"/>
          <w:kern w:val="0"/>
          <w:sz w:val="28"/>
          <w:szCs w:val="28"/>
        </w:rPr>
        <w:t>消毒器壳体</w:t>
      </w:r>
      <w:r w:rsidR="00DA4DAC" w:rsidRPr="009E12CA">
        <w:rPr>
          <w:rFonts w:ascii="仿宋" w:eastAsia="仿宋" w:hAnsi="仿宋" w:hint="eastAsia"/>
          <w:bCs/>
          <w:snapToGrid w:val="0"/>
          <w:kern w:val="0"/>
          <w:sz w:val="28"/>
          <w:szCs w:val="28"/>
        </w:rPr>
        <w:t>，</w:t>
      </w:r>
      <w:r w:rsidR="00DA4DAC" w:rsidRPr="009E12CA">
        <w:rPr>
          <w:rFonts w:ascii="仿宋" w:eastAsia="仿宋" w:hAnsi="仿宋"/>
          <w:bCs/>
          <w:snapToGrid w:val="0"/>
          <w:kern w:val="0"/>
          <w:sz w:val="28"/>
          <w:szCs w:val="28"/>
        </w:rPr>
        <w:t>结构强度高，</w:t>
      </w:r>
      <w:r w:rsidR="00DA4DAC" w:rsidRPr="009E12CA">
        <w:rPr>
          <w:rFonts w:ascii="仿宋" w:eastAsia="仿宋" w:hAnsi="仿宋" w:hint="eastAsia"/>
          <w:bCs/>
          <w:snapToGrid w:val="0"/>
          <w:kern w:val="0"/>
          <w:sz w:val="28"/>
          <w:szCs w:val="28"/>
        </w:rPr>
        <w:t>完全</w:t>
      </w:r>
      <w:r w:rsidR="00DA4DAC" w:rsidRPr="009E12CA">
        <w:rPr>
          <w:rFonts w:ascii="仿宋" w:eastAsia="仿宋" w:hAnsi="仿宋"/>
          <w:bCs/>
          <w:snapToGrid w:val="0"/>
          <w:kern w:val="0"/>
          <w:sz w:val="28"/>
          <w:szCs w:val="28"/>
        </w:rPr>
        <w:t>阻燃；表面静电喷涂</w:t>
      </w:r>
      <w:r w:rsidR="00DA4DAC" w:rsidRPr="009E12CA">
        <w:rPr>
          <w:rFonts w:ascii="仿宋" w:eastAsia="仿宋" w:hAnsi="仿宋" w:hint="eastAsia"/>
          <w:bCs/>
          <w:snapToGrid w:val="0"/>
          <w:kern w:val="0"/>
          <w:sz w:val="28"/>
          <w:szCs w:val="28"/>
        </w:rPr>
        <w:t>，防尘效果好、</w:t>
      </w:r>
      <w:r w:rsidR="00DA4DAC" w:rsidRPr="009E12CA">
        <w:rPr>
          <w:rFonts w:ascii="仿宋" w:eastAsia="仿宋" w:hAnsi="仿宋"/>
          <w:snapToGrid w:val="0"/>
          <w:kern w:val="0"/>
          <w:sz w:val="28"/>
          <w:szCs w:val="28"/>
        </w:rPr>
        <w:t>使用寿命长、安全系数高；</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3、采用移动式安装方式</w:t>
      </w:r>
      <w:r w:rsidRPr="009E12CA">
        <w:rPr>
          <w:rFonts w:ascii="仿宋" w:eastAsia="仿宋" w:hAnsi="仿宋" w:hint="eastAsia"/>
          <w:snapToGrid w:val="0"/>
          <w:kern w:val="0"/>
          <w:sz w:val="28"/>
          <w:szCs w:val="28"/>
        </w:rPr>
        <w:t>，配备医用静音脚轮，</w:t>
      </w:r>
      <w:r w:rsidRPr="009E12CA">
        <w:rPr>
          <w:rFonts w:ascii="仿宋" w:eastAsia="仿宋" w:hAnsi="仿宋"/>
          <w:snapToGrid w:val="0"/>
          <w:kern w:val="0"/>
          <w:sz w:val="28"/>
          <w:szCs w:val="28"/>
        </w:rPr>
        <w:t>移动灵活方便</w:t>
      </w:r>
      <w:r w:rsidRPr="009E12CA">
        <w:rPr>
          <w:rFonts w:ascii="仿宋" w:eastAsia="仿宋" w:hAnsi="仿宋" w:hint="eastAsia"/>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4、人机共存，可在有人状态下进行连续动态消毒，对人及物品没有任何伤害；</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5、额定循环风量≥1000m</w:t>
      </w:r>
      <w:r w:rsidRPr="009E12CA">
        <w:rPr>
          <w:rFonts w:ascii="仿宋" w:hAnsi="仿宋" w:cs="宋体" w:hint="eastAsia"/>
          <w:snapToGrid w:val="0"/>
          <w:kern w:val="0"/>
          <w:sz w:val="28"/>
          <w:szCs w:val="28"/>
        </w:rPr>
        <w:t>³</w:t>
      </w:r>
      <w:r w:rsidRPr="009E12CA">
        <w:rPr>
          <w:rFonts w:ascii="仿宋" w:eastAsia="仿宋" w:hAnsi="仿宋" w:cs="仿宋" w:hint="eastAsia"/>
          <w:snapToGrid w:val="0"/>
          <w:kern w:val="0"/>
          <w:sz w:val="28"/>
          <w:szCs w:val="28"/>
        </w:rPr>
        <w:t>/h</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可适用于100m</w:t>
      </w:r>
      <w:r w:rsidRPr="009E12CA">
        <w:rPr>
          <w:rFonts w:ascii="仿宋" w:hAnsi="仿宋" w:cs="宋体" w:hint="eastAsia"/>
          <w:snapToGrid w:val="0"/>
          <w:kern w:val="0"/>
          <w:sz w:val="28"/>
          <w:szCs w:val="28"/>
        </w:rPr>
        <w:t>³</w:t>
      </w:r>
      <w:r w:rsidRPr="009E12CA">
        <w:rPr>
          <w:rFonts w:ascii="仿宋" w:eastAsia="仿宋" w:hAnsi="仿宋"/>
          <w:snapToGrid w:val="0"/>
          <w:kern w:val="0"/>
          <w:sz w:val="28"/>
          <w:szCs w:val="28"/>
        </w:rPr>
        <w:t>体积及以下的场所</w:t>
      </w:r>
      <w:r w:rsidRPr="009E12CA">
        <w:rPr>
          <w:rFonts w:ascii="仿宋" w:eastAsia="仿宋" w:hAnsi="仿宋" w:hint="eastAsia"/>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6</w:t>
      </w:r>
      <w:r w:rsidRPr="009E12CA">
        <w:rPr>
          <w:rFonts w:ascii="仿宋" w:eastAsia="仿宋" w:hAnsi="仿宋" w:hint="eastAsia"/>
          <w:snapToGrid w:val="0"/>
          <w:kern w:val="0"/>
          <w:sz w:val="28"/>
          <w:szCs w:val="28"/>
        </w:rPr>
        <w:t>、额定</w:t>
      </w:r>
      <w:r w:rsidRPr="009E12CA">
        <w:rPr>
          <w:rFonts w:ascii="仿宋" w:eastAsia="仿宋" w:hAnsi="仿宋"/>
          <w:snapToGrid w:val="0"/>
          <w:kern w:val="0"/>
          <w:sz w:val="28"/>
          <w:szCs w:val="28"/>
        </w:rPr>
        <w:t>功率≤1</w:t>
      </w:r>
      <w:r w:rsidRPr="009E12CA">
        <w:rPr>
          <w:rFonts w:ascii="仿宋" w:eastAsia="仿宋" w:hAnsi="仿宋" w:hint="eastAsia"/>
          <w:snapToGrid w:val="0"/>
          <w:kern w:val="0"/>
          <w:sz w:val="28"/>
          <w:szCs w:val="28"/>
        </w:rPr>
        <w:t>1</w:t>
      </w:r>
      <w:r w:rsidRPr="009E12CA">
        <w:rPr>
          <w:rFonts w:ascii="仿宋" w:eastAsia="仿宋" w:hAnsi="仿宋"/>
          <w:snapToGrid w:val="0"/>
          <w:kern w:val="0"/>
          <w:sz w:val="28"/>
          <w:szCs w:val="28"/>
        </w:rPr>
        <w:t>0W</w:t>
      </w:r>
      <w:r w:rsidRPr="009E12CA">
        <w:rPr>
          <w:rFonts w:ascii="仿宋" w:eastAsia="仿宋" w:hAnsi="仿宋" w:hint="eastAsia"/>
          <w:snapToGrid w:val="0"/>
          <w:kern w:val="0"/>
          <w:sz w:val="28"/>
          <w:szCs w:val="28"/>
        </w:rPr>
        <w:t>±11W；</w:t>
      </w:r>
      <w:r w:rsidRPr="009E12CA">
        <w:rPr>
          <w:rFonts w:ascii="仿宋" w:eastAsia="仿宋" w:hAnsi="仿宋"/>
          <w:snapToGrid w:val="0"/>
          <w:kern w:val="0"/>
          <w:sz w:val="28"/>
          <w:szCs w:val="28"/>
        </w:rPr>
        <w:t>电源</w:t>
      </w:r>
      <w:r w:rsidRPr="009E12CA">
        <w:rPr>
          <w:rFonts w:ascii="仿宋" w:eastAsia="仿宋" w:hAnsi="仿宋" w:hint="eastAsia"/>
          <w:snapToGrid w:val="0"/>
          <w:kern w:val="0"/>
          <w:sz w:val="28"/>
          <w:szCs w:val="28"/>
        </w:rPr>
        <w:t>A</w:t>
      </w:r>
      <w:r w:rsidRPr="009E12CA">
        <w:rPr>
          <w:rFonts w:ascii="仿宋" w:eastAsia="仿宋" w:hAnsi="仿宋"/>
          <w:snapToGrid w:val="0"/>
          <w:kern w:val="0"/>
          <w:sz w:val="28"/>
          <w:szCs w:val="28"/>
        </w:rPr>
        <w:t>C220V 50Hz</w:t>
      </w:r>
      <w:r w:rsidRPr="009E12CA">
        <w:rPr>
          <w:rFonts w:ascii="仿宋" w:eastAsia="仿宋" w:hAnsi="仿宋" w:hint="eastAsia"/>
          <w:snapToGrid w:val="0"/>
          <w:kern w:val="0"/>
          <w:sz w:val="28"/>
          <w:szCs w:val="28"/>
        </w:rPr>
        <w:t>；</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7、</w:t>
      </w:r>
      <w:r w:rsidR="00DA4DAC" w:rsidRPr="009E12CA">
        <w:rPr>
          <w:rFonts w:ascii="仿宋" w:eastAsia="仿宋" w:hAnsi="仿宋" w:hint="eastAsia"/>
          <w:snapToGrid w:val="0"/>
          <w:kern w:val="0"/>
          <w:sz w:val="28"/>
          <w:szCs w:val="28"/>
        </w:rPr>
        <w:t>等离子体</w:t>
      </w:r>
      <w:r w:rsidR="00DA4DAC" w:rsidRPr="009E12CA">
        <w:rPr>
          <w:rFonts w:ascii="仿宋" w:eastAsia="仿宋" w:hAnsi="仿宋"/>
          <w:snapToGrid w:val="0"/>
          <w:kern w:val="0"/>
          <w:sz w:val="28"/>
          <w:szCs w:val="28"/>
        </w:rPr>
        <w:t>电场强度</w:t>
      </w:r>
      <w:r w:rsidR="00DA4DAC" w:rsidRPr="009E12CA">
        <w:rPr>
          <w:rFonts w:ascii="仿宋" w:eastAsia="仿宋" w:hAnsi="仿宋" w:hint="eastAsia"/>
          <w:snapToGrid w:val="0"/>
          <w:kern w:val="0"/>
          <w:sz w:val="28"/>
          <w:szCs w:val="28"/>
        </w:rPr>
        <w:t>≥8500</w:t>
      </w:r>
      <w:r w:rsidR="00DA4DAC" w:rsidRPr="009E12CA">
        <w:rPr>
          <w:rFonts w:ascii="仿宋" w:eastAsia="仿宋" w:hAnsi="仿宋"/>
          <w:snapToGrid w:val="0"/>
          <w:kern w:val="0"/>
          <w:sz w:val="28"/>
          <w:szCs w:val="28"/>
        </w:rPr>
        <w:t>V</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可提供省级疾控中心或</w:t>
      </w:r>
      <w:r w:rsidR="00DA4DAC" w:rsidRPr="009E12CA">
        <w:rPr>
          <w:rFonts w:ascii="仿宋" w:eastAsia="仿宋" w:hAnsi="仿宋" w:hint="eastAsia"/>
          <w:snapToGrid w:val="0"/>
          <w:kern w:val="0"/>
          <w:sz w:val="28"/>
          <w:szCs w:val="28"/>
        </w:rPr>
        <w:t>第三方检测机构</w:t>
      </w:r>
      <w:r w:rsidR="00DA4DAC" w:rsidRPr="009E12CA">
        <w:rPr>
          <w:rFonts w:ascii="仿宋" w:eastAsia="仿宋" w:hAnsi="仿宋"/>
          <w:snapToGrid w:val="0"/>
          <w:kern w:val="0"/>
          <w:sz w:val="28"/>
          <w:szCs w:val="28"/>
        </w:rPr>
        <w:t>检测报告</w:t>
      </w:r>
      <w:r w:rsidR="00DA4DAC" w:rsidRPr="009E12CA">
        <w:rPr>
          <w:rFonts w:ascii="仿宋" w:eastAsia="仿宋" w:hAnsi="仿宋" w:hint="eastAsia"/>
          <w:snapToGrid w:val="0"/>
          <w:kern w:val="0"/>
          <w:sz w:val="28"/>
          <w:szCs w:val="28"/>
        </w:rPr>
        <w:t>）</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DA4DAC" w:rsidRPr="009E12CA">
        <w:rPr>
          <w:rFonts w:ascii="仿宋" w:eastAsia="仿宋" w:hAnsi="仿宋" w:hint="eastAsia"/>
          <w:snapToGrid w:val="0"/>
          <w:kern w:val="0"/>
          <w:sz w:val="28"/>
          <w:szCs w:val="28"/>
        </w:rPr>
        <w:t>8、电场产生的等离子体密度可达5.6×10</w:t>
      </w:r>
      <w:r w:rsidR="00DA4DAC" w:rsidRPr="009E12CA">
        <w:rPr>
          <w:rFonts w:ascii="仿宋" w:eastAsia="仿宋" w:hAnsi="仿宋" w:hint="eastAsia"/>
          <w:snapToGrid w:val="0"/>
          <w:kern w:val="0"/>
          <w:sz w:val="28"/>
          <w:szCs w:val="28"/>
          <w:vertAlign w:val="superscript"/>
        </w:rPr>
        <w:t>18</w:t>
      </w:r>
      <w:r w:rsidR="00DA4DAC" w:rsidRPr="009E12CA">
        <w:rPr>
          <w:rFonts w:ascii="仿宋" w:eastAsia="仿宋" w:hAnsi="仿宋" w:hint="eastAsia"/>
          <w:snapToGrid w:val="0"/>
          <w:kern w:val="0"/>
          <w:sz w:val="28"/>
          <w:szCs w:val="28"/>
        </w:rPr>
        <w:t>_1.25×10</w:t>
      </w:r>
      <w:r w:rsidR="00DA4DAC" w:rsidRPr="009E12CA">
        <w:rPr>
          <w:rFonts w:ascii="仿宋" w:eastAsia="仿宋" w:hAnsi="仿宋" w:hint="eastAsia"/>
          <w:snapToGrid w:val="0"/>
          <w:kern w:val="0"/>
          <w:sz w:val="28"/>
          <w:szCs w:val="28"/>
          <w:vertAlign w:val="superscript"/>
        </w:rPr>
        <w:t>19</w:t>
      </w:r>
      <w:r w:rsidR="00DA4DAC" w:rsidRPr="009E12CA">
        <w:rPr>
          <w:rFonts w:ascii="仿宋" w:eastAsia="仿宋" w:hAnsi="仿宋" w:hint="eastAsia"/>
          <w:snapToGrid w:val="0"/>
          <w:kern w:val="0"/>
          <w:sz w:val="28"/>
          <w:szCs w:val="28"/>
        </w:rPr>
        <w:t>m</w:t>
      </w:r>
      <w:r w:rsidR="00DA4DAC" w:rsidRPr="009E12CA">
        <w:rPr>
          <w:rFonts w:ascii="仿宋" w:eastAsia="仿宋" w:hAnsi="仿宋" w:hint="eastAsia"/>
          <w:snapToGrid w:val="0"/>
          <w:kern w:val="0"/>
          <w:sz w:val="28"/>
          <w:szCs w:val="28"/>
          <w:vertAlign w:val="superscript"/>
        </w:rPr>
        <w:t>-3</w:t>
      </w:r>
      <w:r w:rsidR="00DA4DAC" w:rsidRPr="009E12CA">
        <w:rPr>
          <w:rFonts w:ascii="仿宋" w:eastAsia="仿宋" w:hAnsi="仿宋" w:hint="eastAsia"/>
          <w:snapToGrid w:val="0"/>
          <w:kern w:val="0"/>
          <w:sz w:val="28"/>
          <w:szCs w:val="28"/>
        </w:rPr>
        <w:t>，等离子体发生器寿命≥30000h；（可提供省级疾控中心或第三方检测机构检测报告）</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DA4DAC" w:rsidRPr="009E12CA">
        <w:rPr>
          <w:rFonts w:ascii="仿宋" w:eastAsia="仿宋" w:hAnsi="仿宋" w:hint="eastAsia"/>
          <w:snapToGrid w:val="0"/>
          <w:kern w:val="0"/>
          <w:sz w:val="28"/>
          <w:szCs w:val="28"/>
        </w:rPr>
        <w:t>9、</w:t>
      </w:r>
      <w:r w:rsidR="00DA4DAC" w:rsidRPr="009E12CA">
        <w:rPr>
          <w:rFonts w:ascii="仿宋" w:eastAsia="仿宋" w:hAnsi="仿宋"/>
          <w:snapToGrid w:val="0"/>
          <w:kern w:val="0"/>
          <w:sz w:val="28"/>
          <w:szCs w:val="28"/>
        </w:rPr>
        <w:t>配备负离子发生器</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所产生负离子密度≥4.82×</w:t>
      </w:r>
      <w:r w:rsidR="00DA4DAC" w:rsidRPr="009E12CA">
        <w:rPr>
          <w:rFonts w:ascii="仿宋" w:eastAsia="仿宋" w:hAnsi="仿宋" w:hint="eastAsia"/>
          <w:snapToGrid w:val="0"/>
          <w:kern w:val="0"/>
          <w:sz w:val="28"/>
          <w:szCs w:val="28"/>
        </w:rPr>
        <w:t>10</w:t>
      </w:r>
      <w:r w:rsidR="00DA4DAC" w:rsidRPr="009E12CA">
        <w:rPr>
          <w:rFonts w:ascii="仿宋" w:eastAsia="仿宋" w:hAnsi="仿宋"/>
          <w:snapToGrid w:val="0"/>
          <w:kern w:val="0"/>
          <w:sz w:val="28"/>
          <w:szCs w:val="28"/>
          <w:vertAlign w:val="superscript"/>
        </w:rPr>
        <w:t>7</w:t>
      </w:r>
      <w:r w:rsidR="00DA4DAC" w:rsidRPr="009E12CA">
        <w:rPr>
          <w:rFonts w:ascii="仿宋" w:eastAsia="仿宋" w:hAnsi="仿宋" w:hint="eastAsia"/>
          <w:snapToGrid w:val="0"/>
          <w:kern w:val="0"/>
          <w:sz w:val="28"/>
          <w:szCs w:val="28"/>
        </w:rPr>
        <w:t>个/cm</w:t>
      </w:r>
      <w:r w:rsidR="00DA4DAC" w:rsidRPr="009E12CA">
        <w:rPr>
          <w:rFonts w:ascii="仿宋" w:eastAsia="仿宋" w:hAnsi="仿宋" w:hint="eastAsia"/>
          <w:snapToGrid w:val="0"/>
          <w:kern w:val="0"/>
          <w:sz w:val="28"/>
          <w:szCs w:val="28"/>
          <w:vertAlign w:val="superscript"/>
        </w:rPr>
        <w:t>3</w:t>
      </w:r>
      <w:r w:rsidR="00DA4DAC" w:rsidRPr="009E12CA">
        <w:rPr>
          <w:rFonts w:ascii="仿宋" w:eastAsia="仿宋" w:hAnsi="仿宋" w:hint="eastAsia"/>
          <w:snapToGrid w:val="0"/>
          <w:kern w:val="0"/>
          <w:sz w:val="28"/>
          <w:szCs w:val="28"/>
        </w:rPr>
        <w:t>。（提供省级疾控中心或第三方检测机构检测报告）</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四、净化消毒效果要求：</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1、净化消毒效果要求：（提供省级疾控中心</w:t>
      </w:r>
      <w:r w:rsidR="00DA4DAC" w:rsidRPr="009E12CA">
        <w:rPr>
          <w:rFonts w:ascii="仿宋" w:eastAsia="仿宋" w:hAnsi="仿宋" w:hint="eastAsia"/>
          <w:snapToGrid w:val="0"/>
          <w:kern w:val="0"/>
          <w:sz w:val="28"/>
          <w:szCs w:val="28"/>
        </w:rPr>
        <w:t>或第三方检测机构</w:t>
      </w:r>
      <w:r w:rsidR="00DA4DAC" w:rsidRPr="009E12CA">
        <w:rPr>
          <w:rFonts w:ascii="仿宋" w:eastAsia="仿宋" w:hAnsi="仿宋"/>
          <w:snapToGrid w:val="0"/>
          <w:kern w:val="0"/>
          <w:sz w:val="28"/>
          <w:szCs w:val="28"/>
        </w:rPr>
        <w:t>检测报告）</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w:t>
      </w:r>
      <w:r w:rsidRPr="009E12CA">
        <w:rPr>
          <w:rFonts w:ascii="仿宋" w:eastAsia="仿宋" w:hAnsi="仿宋" w:hint="eastAsia"/>
          <w:snapToGrid w:val="0"/>
          <w:kern w:val="0"/>
          <w:sz w:val="28"/>
          <w:szCs w:val="28"/>
        </w:rPr>
        <w:t>）对白色葡萄球菌的杀灭率≥99.90</w:t>
      </w:r>
      <w:r w:rsidRPr="009E12CA">
        <w:rPr>
          <w:rFonts w:ascii="仿宋" w:eastAsia="仿宋" w:hAnsi="仿宋"/>
          <w:snapToGrid w:val="0"/>
          <w:kern w:val="0"/>
          <w:sz w:val="28"/>
          <w:szCs w:val="28"/>
        </w:rPr>
        <w:t xml:space="preserve">%； </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2</w:t>
      </w:r>
      <w:r w:rsidRPr="009E12CA">
        <w:rPr>
          <w:rFonts w:ascii="仿宋" w:eastAsia="仿宋" w:hAnsi="仿宋" w:hint="eastAsia"/>
          <w:snapToGrid w:val="0"/>
          <w:kern w:val="0"/>
          <w:sz w:val="28"/>
          <w:szCs w:val="28"/>
        </w:rPr>
        <w:t>）洁净</w:t>
      </w:r>
      <w:r w:rsidRPr="009E12CA">
        <w:rPr>
          <w:rFonts w:ascii="仿宋" w:eastAsia="仿宋" w:hAnsi="仿宋"/>
          <w:snapToGrid w:val="0"/>
          <w:kern w:val="0"/>
          <w:sz w:val="28"/>
          <w:szCs w:val="28"/>
        </w:rPr>
        <w:t>空气量CADR</w:t>
      </w:r>
      <w:r w:rsidRPr="009E12CA">
        <w:rPr>
          <w:rFonts w:ascii="仿宋" w:eastAsia="仿宋" w:hAnsi="仿宋"/>
          <w:snapToGrid w:val="0"/>
          <w:kern w:val="0"/>
          <w:sz w:val="28"/>
          <w:szCs w:val="28"/>
          <w:vertAlign w:val="subscript"/>
        </w:rPr>
        <w:t>（</w:t>
      </w:r>
      <w:r w:rsidRPr="009E12CA">
        <w:rPr>
          <w:rFonts w:ascii="仿宋" w:eastAsia="仿宋" w:hAnsi="仿宋" w:hint="eastAsia"/>
          <w:snapToGrid w:val="0"/>
          <w:kern w:val="0"/>
          <w:sz w:val="28"/>
          <w:szCs w:val="28"/>
          <w:vertAlign w:val="subscript"/>
        </w:rPr>
        <w:t>颗粒物</w:t>
      </w:r>
      <w:r w:rsidRPr="009E12CA">
        <w:rPr>
          <w:rFonts w:ascii="仿宋" w:eastAsia="仿宋" w:hAnsi="仿宋"/>
          <w:snapToGrid w:val="0"/>
          <w:kern w:val="0"/>
          <w:sz w:val="28"/>
          <w:szCs w:val="28"/>
          <w:vertAlign w:val="subscript"/>
        </w:rPr>
        <w:t>）</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450m</w:t>
      </w:r>
      <w:r w:rsidRPr="009E12CA">
        <w:rPr>
          <w:rFonts w:ascii="仿宋" w:hAnsi="仿宋" w:cs="宋体" w:hint="eastAsia"/>
          <w:snapToGrid w:val="0"/>
          <w:kern w:val="0"/>
          <w:sz w:val="28"/>
          <w:szCs w:val="28"/>
        </w:rPr>
        <w:t>³</w:t>
      </w:r>
      <w:r w:rsidRPr="009E12CA">
        <w:rPr>
          <w:rFonts w:ascii="仿宋" w:eastAsia="仿宋" w:hAnsi="仿宋" w:cs="仿宋" w:hint="eastAsia"/>
          <w:snapToGrid w:val="0"/>
          <w:kern w:val="0"/>
          <w:sz w:val="28"/>
          <w:szCs w:val="28"/>
        </w:rPr>
        <w:t>/h</w:t>
      </w:r>
      <w:r w:rsidRPr="009E12CA">
        <w:rPr>
          <w:rFonts w:ascii="仿宋" w:eastAsia="仿宋" w:hAnsi="仿宋" w:hint="eastAsia"/>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3）气雾室甲型流感病毒H1N1杀灭率</w:t>
      </w:r>
      <w:r w:rsidR="00D966DB"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99.9%；</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4）气雾室肠道病毒EV71杀灭率≥99.2%；</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lastRenderedPageBreak/>
        <w:t>5</w:t>
      </w:r>
      <w:r w:rsidRPr="009E12CA">
        <w:rPr>
          <w:rFonts w:ascii="仿宋" w:eastAsia="仿宋" w:hAnsi="仿宋" w:hint="eastAsia"/>
          <w:snapToGrid w:val="0"/>
          <w:kern w:val="0"/>
          <w:sz w:val="28"/>
          <w:szCs w:val="28"/>
        </w:rPr>
        <w:t>）设备持续工作30m</w:t>
      </w:r>
      <w:r w:rsidRPr="009E12CA">
        <w:rPr>
          <w:rFonts w:ascii="仿宋" w:eastAsia="仿宋" w:hAnsi="仿宋"/>
          <w:snapToGrid w:val="0"/>
          <w:kern w:val="0"/>
          <w:sz w:val="28"/>
          <w:szCs w:val="28"/>
        </w:rPr>
        <w:t>in</w:t>
      </w:r>
      <w:r w:rsidRPr="009E12CA">
        <w:rPr>
          <w:rFonts w:ascii="仿宋" w:eastAsia="仿宋" w:hAnsi="仿宋" w:hint="eastAsia"/>
          <w:snapToGrid w:val="0"/>
          <w:kern w:val="0"/>
          <w:sz w:val="28"/>
          <w:szCs w:val="28"/>
        </w:rPr>
        <w:t>，PM2.5去除率≥99.92%；设备持续工作1</w:t>
      </w:r>
      <w:r w:rsidRPr="009E12CA">
        <w:rPr>
          <w:rFonts w:ascii="仿宋" w:eastAsia="仿宋" w:hAnsi="仿宋"/>
          <w:snapToGrid w:val="0"/>
          <w:kern w:val="0"/>
          <w:sz w:val="28"/>
          <w:szCs w:val="28"/>
        </w:rPr>
        <w:t>h</w:t>
      </w:r>
      <w:r w:rsidRPr="009E12CA">
        <w:rPr>
          <w:rFonts w:ascii="仿宋" w:eastAsia="仿宋" w:hAnsi="仿宋" w:hint="eastAsia"/>
          <w:snapToGrid w:val="0"/>
          <w:kern w:val="0"/>
          <w:sz w:val="28"/>
          <w:szCs w:val="28"/>
        </w:rPr>
        <w:t>，PM2.5去除率</w:t>
      </w:r>
      <w:r w:rsidR="00D966DB"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99.99%</w:t>
      </w:r>
      <w:r w:rsidRPr="009E12CA">
        <w:rPr>
          <w:rFonts w:ascii="仿宋" w:eastAsia="仿宋" w:hAnsi="仿宋"/>
          <w:snapToGrid w:val="0"/>
          <w:kern w:val="0"/>
          <w:sz w:val="28"/>
          <w:szCs w:val="28"/>
        </w:rPr>
        <w:t xml:space="preserve">； </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6</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设备持续工作</w:t>
      </w:r>
      <w:r w:rsidRPr="009E12CA">
        <w:rPr>
          <w:rFonts w:ascii="仿宋" w:eastAsia="仿宋" w:hAnsi="仿宋" w:hint="eastAsia"/>
          <w:snapToGrid w:val="0"/>
          <w:kern w:val="0"/>
          <w:sz w:val="28"/>
          <w:szCs w:val="28"/>
        </w:rPr>
        <w:t>1h</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对</w:t>
      </w:r>
      <w:r w:rsidRPr="009E12CA">
        <w:rPr>
          <w:rFonts w:ascii="仿宋" w:eastAsia="仿宋" w:hAnsi="仿宋"/>
          <w:snapToGrid w:val="0"/>
          <w:kern w:val="0"/>
          <w:sz w:val="28"/>
          <w:szCs w:val="28"/>
        </w:rPr>
        <w:t>体积为10</w:t>
      </w:r>
      <w:r w:rsidRPr="009E12CA">
        <w:rPr>
          <w:rFonts w:ascii="仿宋" w:eastAsia="仿宋" w:hAnsi="仿宋" w:hint="eastAsia"/>
          <w:snapToGrid w:val="0"/>
          <w:kern w:val="0"/>
          <w:sz w:val="28"/>
          <w:szCs w:val="28"/>
        </w:rPr>
        <w:t>0 m</w:t>
      </w:r>
      <w:r w:rsidRPr="009E12CA">
        <w:rPr>
          <w:rFonts w:ascii="仿宋" w:eastAsia="仿宋" w:hAnsi="仿宋" w:hint="eastAsia"/>
          <w:snapToGrid w:val="0"/>
          <w:kern w:val="0"/>
          <w:sz w:val="28"/>
          <w:szCs w:val="28"/>
          <w:vertAlign w:val="superscript"/>
        </w:rPr>
        <w:t>3</w:t>
      </w:r>
      <w:r w:rsidRPr="009E12CA">
        <w:rPr>
          <w:rFonts w:ascii="仿宋" w:eastAsia="仿宋" w:hAnsi="仿宋" w:hint="eastAsia"/>
          <w:snapToGrid w:val="0"/>
          <w:kern w:val="0"/>
          <w:sz w:val="28"/>
          <w:szCs w:val="28"/>
        </w:rPr>
        <w:t>室内空气</w:t>
      </w:r>
      <w:r w:rsidRPr="009E12CA">
        <w:rPr>
          <w:rFonts w:ascii="仿宋" w:eastAsia="仿宋" w:hAnsi="仿宋"/>
          <w:snapToGrid w:val="0"/>
          <w:kern w:val="0"/>
          <w:sz w:val="28"/>
          <w:szCs w:val="28"/>
        </w:rPr>
        <w:t>中的自然菌</w:t>
      </w:r>
      <w:r w:rsidRPr="009E12CA">
        <w:rPr>
          <w:rFonts w:ascii="仿宋" w:eastAsia="仿宋" w:hAnsi="仿宋" w:hint="eastAsia"/>
          <w:snapToGrid w:val="0"/>
          <w:kern w:val="0"/>
          <w:sz w:val="28"/>
          <w:szCs w:val="28"/>
        </w:rPr>
        <w:t>消亡率</w:t>
      </w:r>
      <w:r w:rsidRPr="009E12CA">
        <w:rPr>
          <w:rFonts w:ascii="仿宋" w:eastAsia="仿宋" w:hAnsi="仿宋"/>
          <w:snapToGrid w:val="0"/>
          <w:kern w:val="0"/>
          <w:sz w:val="28"/>
          <w:szCs w:val="28"/>
        </w:rPr>
        <w:t>均</w:t>
      </w:r>
      <w:r w:rsidRPr="009E12CA">
        <w:rPr>
          <w:rFonts w:ascii="仿宋" w:eastAsia="仿宋" w:hAnsi="仿宋" w:hint="eastAsia"/>
          <w:snapToGrid w:val="0"/>
          <w:kern w:val="0"/>
          <w:sz w:val="28"/>
          <w:szCs w:val="28"/>
        </w:rPr>
        <w:t>≥90%</w:t>
      </w:r>
      <w:r w:rsidRPr="009E12CA">
        <w:rPr>
          <w:rFonts w:ascii="仿宋" w:eastAsia="仿宋" w:hAnsi="仿宋"/>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7</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设备</w:t>
      </w:r>
      <w:r w:rsidRPr="009E12CA">
        <w:rPr>
          <w:rFonts w:ascii="仿宋" w:eastAsia="仿宋" w:hAnsi="仿宋" w:hint="eastAsia"/>
          <w:snapToGrid w:val="0"/>
          <w:kern w:val="0"/>
          <w:sz w:val="28"/>
          <w:szCs w:val="28"/>
        </w:rPr>
        <w:t>持续</w:t>
      </w:r>
      <w:r w:rsidRPr="009E12CA">
        <w:rPr>
          <w:rFonts w:ascii="仿宋" w:eastAsia="仿宋" w:hAnsi="仿宋"/>
          <w:snapToGrid w:val="0"/>
          <w:kern w:val="0"/>
          <w:sz w:val="28"/>
          <w:szCs w:val="28"/>
        </w:rPr>
        <w:t>工作</w:t>
      </w:r>
      <w:r w:rsidRPr="009E12CA">
        <w:rPr>
          <w:rFonts w:ascii="仿宋" w:eastAsia="仿宋" w:hAnsi="仿宋" w:hint="eastAsia"/>
          <w:snapToGrid w:val="0"/>
          <w:kern w:val="0"/>
          <w:sz w:val="28"/>
          <w:szCs w:val="28"/>
        </w:rPr>
        <w:t>1h</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可使100</w:t>
      </w:r>
      <w:r w:rsidRPr="009E12CA">
        <w:rPr>
          <w:rFonts w:ascii="仿宋" w:eastAsia="仿宋" w:hAnsi="仿宋"/>
          <w:snapToGrid w:val="0"/>
          <w:kern w:val="0"/>
          <w:sz w:val="28"/>
          <w:szCs w:val="28"/>
        </w:rPr>
        <w:t>m</w:t>
      </w:r>
      <w:r w:rsidRPr="009E12CA">
        <w:rPr>
          <w:rFonts w:ascii="仿宋" w:hAnsi="仿宋" w:cs="宋体" w:hint="eastAsia"/>
          <w:snapToGrid w:val="0"/>
          <w:kern w:val="0"/>
          <w:sz w:val="28"/>
          <w:szCs w:val="28"/>
        </w:rPr>
        <w:t>³</w:t>
      </w:r>
      <w:r w:rsidRPr="009E12CA">
        <w:rPr>
          <w:rFonts w:ascii="仿宋" w:eastAsia="仿宋" w:hAnsi="仿宋"/>
          <w:snapToGrid w:val="0"/>
          <w:kern w:val="0"/>
          <w:sz w:val="28"/>
          <w:szCs w:val="28"/>
        </w:rPr>
        <w:t>密闭房间</w:t>
      </w:r>
      <w:r w:rsidRPr="009E12CA">
        <w:rPr>
          <w:rFonts w:ascii="仿宋" w:eastAsia="仿宋" w:hAnsi="仿宋" w:hint="eastAsia"/>
          <w:snapToGrid w:val="0"/>
          <w:kern w:val="0"/>
          <w:sz w:val="28"/>
          <w:szCs w:val="28"/>
        </w:rPr>
        <w:t>达到十万级洁净度；</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8</w:t>
      </w:r>
      <w:r w:rsidRPr="009E12CA">
        <w:rPr>
          <w:rFonts w:ascii="仿宋" w:eastAsia="仿宋" w:hAnsi="仿宋" w:hint="eastAsia"/>
          <w:snapToGrid w:val="0"/>
          <w:kern w:val="0"/>
          <w:sz w:val="28"/>
          <w:szCs w:val="28"/>
        </w:rPr>
        <w:t>）设备持续工作2</w:t>
      </w:r>
      <w:r w:rsidRPr="009E12CA">
        <w:rPr>
          <w:rFonts w:ascii="仿宋" w:eastAsia="仿宋" w:hAnsi="仿宋"/>
          <w:snapToGrid w:val="0"/>
          <w:kern w:val="0"/>
          <w:sz w:val="28"/>
          <w:szCs w:val="28"/>
        </w:rPr>
        <w:t>h</w:t>
      </w:r>
      <w:r w:rsidRPr="009E12CA">
        <w:rPr>
          <w:rFonts w:ascii="仿宋" w:eastAsia="仿宋" w:hAnsi="仿宋" w:hint="eastAsia"/>
          <w:snapToGrid w:val="0"/>
          <w:kern w:val="0"/>
          <w:sz w:val="28"/>
          <w:szCs w:val="28"/>
        </w:rPr>
        <w:t>，甲醛的净化效率≥96%、氨的净化效率≥95%、苯的净化效率≥96%、TVOC净化效率≥98%；</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9）气雾室肺炎克雷伯氏菌、金黄色葡萄球菌、黑曲霉菌、龟分枝杆菌的杀灭率＞99.9%；</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10）气雾室</w:t>
      </w:r>
      <w:r w:rsidRPr="009E12CA">
        <w:rPr>
          <w:rFonts w:ascii="仿宋" w:eastAsia="仿宋" w:hAnsi="仿宋" w:cs="仿宋" w:hint="eastAsia"/>
          <w:snapToGrid w:val="0"/>
          <w:kern w:val="0"/>
          <w:sz w:val="28"/>
          <w:szCs w:val="28"/>
        </w:rPr>
        <w:t>冠状病毒</w:t>
      </w:r>
      <w:r w:rsidRPr="009E12CA">
        <w:rPr>
          <w:rFonts w:ascii="仿宋" w:eastAsia="仿宋" w:hAnsi="仿宋"/>
          <w:snapToGrid w:val="0"/>
          <w:kern w:val="0"/>
          <w:sz w:val="28"/>
          <w:szCs w:val="28"/>
        </w:rPr>
        <w:t>HCoV-229E</w:t>
      </w:r>
      <w:r w:rsidRPr="009E12CA">
        <w:rPr>
          <w:rFonts w:ascii="仿宋" w:eastAsia="仿宋" w:hAnsi="仿宋" w:hint="eastAsia"/>
          <w:snapToGrid w:val="0"/>
          <w:kern w:val="0"/>
          <w:sz w:val="28"/>
          <w:szCs w:val="28"/>
        </w:rPr>
        <w:t>、甲型流感病毒H3N2的杀灭率＞99.99%。</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五、功能及技术先进性要求：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1、采用</w:t>
      </w:r>
      <w:r w:rsidRPr="009E12CA">
        <w:rPr>
          <w:rFonts w:ascii="仿宋" w:eastAsia="仿宋" w:hAnsi="仿宋" w:hint="eastAsia"/>
          <w:bCs/>
          <w:snapToGrid w:val="0"/>
          <w:kern w:val="0"/>
          <w:sz w:val="28"/>
          <w:szCs w:val="28"/>
        </w:rPr>
        <w:t>高档</w:t>
      </w:r>
      <w:r w:rsidRPr="009E12CA">
        <w:rPr>
          <w:rFonts w:ascii="仿宋" w:eastAsia="仿宋" w:hAnsi="仿宋"/>
          <w:bCs/>
          <w:snapToGrid w:val="0"/>
          <w:kern w:val="0"/>
          <w:sz w:val="28"/>
          <w:szCs w:val="28"/>
        </w:rPr>
        <w:t>液晶显示屏，远程红外线遥控</w:t>
      </w:r>
      <w:r w:rsidRPr="009E12CA">
        <w:rPr>
          <w:rFonts w:ascii="仿宋" w:eastAsia="仿宋" w:hAnsi="仿宋" w:hint="eastAsia"/>
          <w:bCs/>
          <w:snapToGrid w:val="0"/>
          <w:kern w:val="0"/>
          <w:sz w:val="28"/>
          <w:szCs w:val="28"/>
        </w:rPr>
        <w:t>，</w:t>
      </w:r>
      <w:r w:rsidRPr="009E12CA">
        <w:rPr>
          <w:rFonts w:ascii="仿宋" w:eastAsia="仿宋" w:hAnsi="仿宋"/>
          <w:bCs/>
          <w:snapToGrid w:val="0"/>
          <w:kern w:val="0"/>
          <w:sz w:val="28"/>
          <w:szCs w:val="28"/>
        </w:rPr>
        <w:t>可实时显示北京时间，定时时间、定时时间段</w:t>
      </w:r>
      <w:r w:rsidRPr="009E12CA">
        <w:rPr>
          <w:rFonts w:ascii="仿宋" w:eastAsia="仿宋" w:hAnsi="仿宋" w:hint="eastAsia"/>
          <w:bCs/>
          <w:snapToGrid w:val="0"/>
          <w:kern w:val="0"/>
          <w:sz w:val="28"/>
          <w:szCs w:val="28"/>
        </w:rPr>
        <w:t>，</w:t>
      </w:r>
      <w:r w:rsidRPr="009E12CA">
        <w:rPr>
          <w:rFonts w:ascii="仿宋" w:eastAsia="仿宋" w:hAnsi="仿宋"/>
          <w:bCs/>
          <w:snapToGrid w:val="0"/>
          <w:kern w:val="0"/>
          <w:sz w:val="28"/>
          <w:szCs w:val="28"/>
        </w:rPr>
        <w:t>室内</w:t>
      </w:r>
      <w:r w:rsidRPr="009E12CA">
        <w:rPr>
          <w:rFonts w:ascii="仿宋" w:eastAsia="仿宋" w:hAnsi="仿宋" w:hint="eastAsia"/>
          <w:bCs/>
          <w:snapToGrid w:val="0"/>
          <w:kern w:val="0"/>
          <w:sz w:val="28"/>
          <w:szCs w:val="28"/>
        </w:rPr>
        <w:t>温湿度</w:t>
      </w:r>
      <w:r w:rsidRPr="009E12CA">
        <w:rPr>
          <w:rFonts w:ascii="仿宋" w:eastAsia="仿宋" w:hAnsi="仿宋"/>
          <w:bCs/>
          <w:snapToGrid w:val="0"/>
          <w:kern w:val="0"/>
          <w:sz w:val="28"/>
          <w:szCs w:val="28"/>
        </w:rPr>
        <w:t>，故障报警，</w:t>
      </w:r>
      <w:r w:rsidRPr="009E12CA">
        <w:rPr>
          <w:rFonts w:ascii="仿宋" w:eastAsia="仿宋" w:hAnsi="仿宋" w:hint="eastAsia"/>
          <w:bCs/>
          <w:snapToGrid w:val="0"/>
          <w:kern w:val="0"/>
          <w:sz w:val="28"/>
          <w:szCs w:val="28"/>
        </w:rPr>
        <w:t>可</w:t>
      </w:r>
      <w:r w:rsidRPr="009E12CA">
        <w:rPr>
          <w:rFonts w:ascii="仿宋" w:eastAsia="仿宋" w:hAnsi="仿宋"/>
          <w:bCs/>
          <w:snapToGrid w:val="0"/>
          <w:kern w:val="0"/>
          <w:sz w:val="28"/>
          <w:szCs w:val="28"/>
        </w:rPr>
        <w:t>查询显示累计时间等</w:t>
      </w:r>
      <w:r w:rsidRPr="009E12CA">
        <w:rPr>
          <w:rFonts w:ascii="仿宋" w:eastAsia="仿宋" w:hAnsi="仿宋"/>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2、</w:t>
      </w:r>
      <w:r w:rsidRPr="009E12CA">
        <w:rPr>
          <w:rFonts w:ascii="仿宋" w:eastAsia="仿宋" w:hAnsi="仿宋" w:hint="eastAsia"/>
          <w:bCs/>
          <w:snapToGrid w:val="0"/>
          <w:kern w:val="0"/>
          <w:sz w:val="28"/>
          <w:szCs w:val="28"/>
        </w:rPr>
        <w:t>高、中、低三挡</w:t>
      </w:r>
      <w:r w:rsidRPr="009E12CA">
        <w:rPr>
          <w:rFonts w:ascii="仿宋" w:eastAsia="仿宋" w:hAnsi="仿宋"/>
          <w:bCs/>
          <w:snapToGrid w:val="0"/>
          <w:kern w:val="0"/>
          <w:sz w:val="28"/>
          <w:szCs w:val="28"/>
        </w:rPr>
        <w:t>可调风速</w:t>
      </w:r>
      <w:r w:rsidRPr="009E12CA">
        <w:rPr>
          <w:rFonts w:ascii="仿宋" w:eastAsia="仿宋" w:hAnsi="仿宋" w:hint="eastAsia"/>
          <w:bCs/>
          <w:snapToGrid w:val="0"/>
          <w:kern w:val="0"/>
          <w:sz w:val="28"/>
          <w:szCs w:val="28"/>
        </w:rPr>
        <w:t>供</w:t>
      </w:r>
      <w:r w:rsidRPr="009E12CA">
        <w:rPr>
          <w:rFonts w:ascii="仿宋" w:eastAsia="仿宋" w:hAnsi="仿宋"/>
          <w:bCs/>
          <w:snapToGrid w:val="0"/>
          <w:kern w:val="0"/>
          <w:sz w:val="28"/>
          <w:szCs w:val="28"/>
        </w:rPr>
        <w:t>用户</w:t>
      </w:r>
      <w:r w:rsidRPr="009E12CA">
        <w:rPr>
          <w:rFonts w:ascii="仿宋" w:eastAsia="仿宋" w:hAnsi="仿宋" w:hint="eastAsia"/>
          <w:bCs/>
          <w:snapToGrid w:val="0"/>
          <w:kern w:val="0"/>
          <w:sz w:val="28"/>
          <w:szCs w:val="28"/>
        </w:rPr>
        <w:t>选择；手控、</w:t>
      </w:r>
      <w:r w:rsidRPr="009E12CA">
        <w:rPr>
          <w:rFonts w:ascii="仿宋" w:eastAsia="仿宋" w:hAnsi="仿宋"/>
          <w:bCs/>
          <w:snapToGrid w:val="0"/>
          <w:kern w:val="0"/>
          <w:sz w:val="28"/>
          <w:szCs w:val="28"/>
        </w:rPr>
        <w:t>遥控</w:t>
      </w:r>
      <w:r w:rsidRPr="009E12CA">
        <w:rPr>
          <w:rFonts w:ascii="仿宋" w:eastAsia="仿宋" w:hAnsi="仿宋" w:hint="eastAsia"/>
          <w:bCs/>
          <w:snapToGrid w:val="0"/>
          <w:kern w:val="0"/>
          <w:sz w:val="28"/>
          <w:szCs w:val="28"/>
        </w:rPr>
        <w:t>多种</w:t>
      </w:r>
      <w:r w:rsidRPr="009E12CA">
        <w:rPr>
          <w:rFonts w:ascii="仿宋" w:eastAsia="仿宋" w:hAnsi="仿宋"/>
          <w:bCs/>
          <w:snapToGrid w:val="0"/>
          <w:kern w:val="0"/>
          <w:sz w:val="28"/>
          <w:szCs w:val="28"/>
        </w:rPr>
        <w:t>控制方式供用户选择</w:t>
      </w:r>
      <w:r w:rsidRPr="009E12CA">
        <w:rPr>
          <w:rFonts w:ascii="仿宋" w:eastAsia="仿宋" w:hAnsi="仿宋" w:hint="eastAsia"/>
          <w:bCs/>
          <w:snapToGrid w:val="0"/>
          <w:kern w:val="0"/>
          <w:sz w:val="28"/>
          <w:szCs w:val="28"/>
        </w:rPr>
        <w:t>；手动、</w:t>
      </w:r>
      <w:r w:rsidRPr="009E12CA">
        <w:rPr>
          <w:rFonts w:ascii="仿宋" w:eastAsia="仿宋" w:hAnsi="仿宋"/>
          <w:bCs/>
          <w:snapToGrid w:val="0"/>
          <w:kern w:val="0"/>
          <w:sz w:val="28"/>
          <w:szCs w:val="28"/>
        </w:rPr>
        <w:t>定时、临时多种工作模式</w:t>
      </w:r>
      <w:r w:rsidRPr="009E12CA">
        <w:rPr>
          <w:rFonts w:ascii="仿宋" w:eastAsia="仿宋" w:hAnsi="仿宋" w:hint="eastAsia"/>
          <w:bCs/>
          <w:snapToGrid w:val="0"/>
          <w:kern w:val="0"/>
          <w:sz w:val="28"/>
          <w:szCs w:val="28"/>
        </w:rPr>
        <w:t>方便用户操作；遥控器上设有一键锁定</w:t>
      </w:r>
      <w:r w:rsidRPr="009E12CA">
        <w:rPr>
          <w:rFonts w:ascii="仿宋" w:eastAsia="仿宋" w:hAnsi="仿宋"/>
          <w:bCs/>
          <w:snapToGrid w:val="0"/>
          <w:kern w:val="0"/>
          <w:sz w:val="28"/>
          <w:szCs w:val="28"/>
        </w:rPr>
        <w:t>功能，防止误操作</w:t>
      </w:r>
      <w:r w:rsidRPr="009E12CA">
        <w:rPr>
          <w:rFonts w:ascii="仿宋" w:eastAsia="仿宋" w:hAnsi="仿宋" w:hint="eastAsia"/>
          <w:bCs/>
          <w:snapToGrid w:val="0"/>
          <w:kern w:val="0"/>
          <w:sz w:val="28"/>
          <w:szCs w:val="28"/>
        </w:rPr>
        <w:t>；</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3、</w:t>
      </w:r>
      <w:r w:rsidR="00DA4DAC" w:rsidRPr="009E12CA">
        <w:rPr>
          <w:rFonts w:ascii="仿宋" w:eastAsia="仿宋" w:hAnsi="仿宋" w:hint="eastAsia"/>
          <w:bCs/>
          <w:snapToGrid w:val="0"/>
          <w:kern w:val="0"/>
          <w:sz w:val="28"/>
          <w:szCs w:val="28"/>
        </w:rPr>
        <w:t>程控</w:t>
      </w:r>
      <w:r w:rsidR="00DA4DAC" w:rsidRPr="009E12CA">
        <w:rPr>
          <w:rFonts w:ascii="仿宋" w:eastAsia="仿宋" w:hAnsi="仿宋"/>
          <w:bCs/>
          <w:snapToGrid w:val="0"/>
          <w:kern w:val="0"/>
          <w:sz w:val="28"/>
          <w:szCs w:val="28"/>
        </w:rPr>
        <w:t>数量（</w:t>
      </w:r>
      <w:r w:rsidR="00DA4DAC" w:rsidRPr="009E12CA">
        <w:rPr>
          <w:rFonts w:ascii="仿宋" w:eastAsia="仿宋" w:hAnsi="仿宋" w:hint="eastAsia"/>
          <w:bCs/>
          <w:snapToGrid w:val="0"/>
          <w:kern w:val="0"/>
          <w:sz w:val="28"/>
          <w:szCs w:val="28"/>
        </w:rPr>
        <w:t>定时</w:t>
      </w:r>
      <w:r w:rsidR="00DA4DAC" w:rsidRPr="009E12CA">
        <w:rPr>
          <w:rFonts w:ascii="仿宋" w:eastAsia="仿宋" w:hAnsi="仿宋"/>
          <w:bCs/>
          <w:snapToGrid w:val="0"/>
          <w:kern w:val="0"/>
          <w:sz w:val="28"/>
          <w:szCs w:val="28"/>
        </w:rPr>
        <w:t>消毒）≥</w:t>
      </w:r>
      <w:r w:rsidR="00DA4DAC" w:rsidRPr="009E12CA">
        <w:rPr>
          <w:rFonts w:ascii="仿宋" w:eastAsia="仿宋" w:hAnsi="仿宋" w:hint="eastAsia"/>
          <w:bCs/>
          <w:snapToGrid w:val="0"/>
          <w:kern w:val="0"/>
          <w:sz w:val="28"/>
          <w:szCs w:val="28"/>
        </w:rPr>
        <w:t>6组，具备工作时间自动累计功能，满足</w:t>
      </w:r>
      <w:r w:rsidR="00DA4DAC" w:rsidRPr="009E12CA">
        <w:rPr>
          <w:rFonts w:ascii="仿宋" w:eastAsia="仿宋" w:hAnsi="仿宋"/>
          <w:bCs/>
          <w:snapToGrid w:val="0"/>
          <w:kern w:val="0"/>
          <w:sz w:val="28"/>
          <w:szCs w:val="28"/>
        </w:rPr>
        <w:t>临床需</w:t>
      </w:r>
      <w:r w:rsidR="00DA4DAC" w:rsidRPr="009E12CA">
        <w:rPr>
          <w:rFonts w:ascii="仿宋" w:eastAsia="仿宋" w:hAnsi="仿宋" w:hint="eastAsia"/>
          <w:bCs/>
          <w:snapToGrid w:val="0"/>
          <w:kern w:val="0"/>
          <w:sz w:val="28"/>
          <w:szCs w:val="28"/>
        </w:rPr>
        <w:t>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4、采用</w:t>
      </w:r>
      <w:r w:rsidRPr="009E12CA">
        <w:rPr>
          <w:rFonts w:ascii="仿宋" w:eastAsia="仿宋" w:hAnsi="仿宋" w:hint="eastAsia"/>
          <w:snapToGrid w:val="0"/>
          <w:kern w:val="0"/>
          <w:sz w:val="28"/>
          <w:szCs w:val="28"/>
        </w:rPr>
        <w:t>V型分子过滤器</w:t>
      </w:r>
      <w:r w:rsidRPr="009E12CA">
        <w:rPr>
          <w:rFonts w:ascii="仿宋" w:eastAsia="仿宋" w:hAnsi="仿宋"/>
          <w:snapToGrid w:val="0"/>
          <w:kern w:val="0"/>
          <w:sz w:val="28"/>
          <w:szCs w:val="28"/>
        </w:rPr>
        <w:t>，可有效去除有机气体和医院的各种</w:t>
      </w:r>
      <w:r w:rsidRPr="009E12CA">
        <w:rPr>
          <w:rFonts w:ascii="仿宋" w:eastAsia="仿宋" w:hAnsi="仿宋" w:hint="eastAsia"/>
          <w:snapToGrid w:val="0"/>
          <w:kern w:val="0"/>
          <w:sz w:val="28"/>
          <w:szCs w:val="28"/>
        </w:rPr>
        <w:t>异味</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采用</w:t>
      </w:r>
      <w:r w:rsidRPr="009E12CA">
        <w:rPr>
          <w:rFonts w:ascii="仿宋" w:eastAsia="仿宋" w:hAnsi="仿宋"/>
          <w:snapToGrid w:val="0"/>
          <w:kern w:val="0"/>
          <w:sz w:val="28"/>
          <w:szCs w:val="28"/>
        </w:rPr>
        <w:t>新型多功能两段式等离子体</w:t>
      </w:r>
      <w:r w:rsidRPr="009E12CA">
        <w:rPr>
          <w:rFonts w:ascii="仿宋" w:eastAsia="仿宋" w:hAnsi="仿宋" w:hint="eastAsia"/>
          <w:snapToGrid w:val="0"/>
          <w:kern w:val="0"/>
          <w:sz w:val="28"/>
          <w:szCs w:val="28"/>
        </w:rPr>
        <w:t>模块</w:t>
      </w:r>
      <w:r w:rsidRPr="009E12CA">
        <w:rPr>
          <w:rFonts w:ascii="仿宋" w:eastAsia="仿宋" w:hAnsi="仿宋"/>
          <w:snapToGrid w:val="0"/>
          <w:kern w:val="0"/>
          <w:sz w:val="28"/>
          <w:szCs w:val="28"/>
        </w:rPr>
        <w:t>，杀菌效率高，集尘效果好</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方便维护保养</w:t>
      </w:r>
      <w:r w:rsidRPr="009E12CA">
        <w:rPr>
          <w:rFonts w:ascii="仿宋" w:eastAsia="仿宋" w:hAnsi="仿宋" w:hint="eastAsia"/>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5、</w:t>
      </w:r>
      <w:r w:rsidRPr="009E12CA">
        <w:rPr>
          <w:rFonts w:ascii="仿宋" w:eastAsia="仿宋" w:hAnsi="仿宋" w:hint="eastAsia"/>
          <w:snapToGrid w:val="0"/>
          <w:kern w:val="0"/>
          <w:sz w:val="28"/>
          <w:szCs w:val="28"/>
        </w:rPr>
        <w:t>产品具有报警功能，等离子体</w:t>
      </w:r>
      <w:r w:rsidRPr="009E12CA">
        <w:rPr>
          <w:rFonts w:ascii="仿宋" w:eastAsia="仿宋" w:hAnsi="仿宋"/>
          <w:snapToGrid w:val="0"/>
          <w:kern w:val="0"/>
          <w:sz w:val="28"/>
          <w:szCs w:val="28"/>
        </w:rPr>
        <w:t>杀菌净化模块故障报警</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过滤器清洗</w:t>
      </w:r>
      <w:r w:rsidRPr="009E12CA">
        <w:rPr>
          <w:rFonts w:ascii="仿宋" w:eastAsia="仿宋" w:hAnsi="仿宋" w:hint="eastAsia"/>
          <w:snapToGrid w:val="0"/>
          <w:kern w:val="0"/>
          <w:sz w:val="28"/>
          <w:szCs w:val="28"/>
        </w:rPr>
        <w:t>维护报警、风机故障报警</w:t>
      </w:r>
      <w:r w:rsidRPr="009E12CA">
        <w:rPr>
          <w:rFonts w:ascii="仿宋" w:eastAsia="仿宋" w:hAnsi="仿宋"/>
          <w:snapToGrid w:val="0"/>
          <w:kern w:val="0"/>
          <w:sz w:val="28"/>
          <w:szCs w:val="28"/>
        </w:rPr>
        <w:t>；</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六、质量要求：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w:t>
      </w:r>
      <w:r w:rsidR="00431760" w:rsidRPr="009E12CA">
        <w:rPr>
          <w:rFonts w:ascii="仿宋" w:eastAsia="仿宋" w:hAnsi="仿宋"/>
          <w:snapToGrid w:val="0"/>
          <w:kern w:val="0"/>
          <w:sz w:val="28"/>
          <w:szCs w:val="28"/>
        </w:rPr>
        <w:t>、</w:t>
      </w:r>
      <w:r w:rsidRPr="009E12CA">
        <w:rPr>
          <w:rFonts w:ascii="仿宋" w:eastAsia="仿宋" w:hAnsi="仿宋"/>
          <w:snapToGrid w:val="0"/>
          <w:kern w:val="0"/>
          <w:sz w:val="28"/>
          <w:szCs w:val="28"/>
        </w:rPr>
        <w:t>产品证件齐全，具有国家颁发的卫生许可证、生产许可证、经营许可证；</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snapToGrid w:val="0"/>
          <w:kern w:val="0"/>
          <w:sz w:val="28"/>
          <w:szCs w:val="28"/>
        </w:rPr>
        <w:t>2</w:t>
      </w:r>
      <w:r w:rsidRPr="009E12CA">
        <w:rPr>
          <w:rFonts w:ascii="仿宋" w:eastAsia="仿宋" w:hAnsi="仿宋"/>
          <w:snapToGrid w:val="0"/>
          <w:kern w:val="0"/>
          <w:sz w:val="28"/>
          <w:szCs w:val="28"/>
        </w:rPr>
        <w:t>、</w:t>
      </w:r>
      <w:r w:rsidR="00DA4DAC" w:rsidRPr="009E12CA">
        <w:rPr>
          <w:rFonts w:ascii="仿宋" w:eastAsia="仿宋" w:hAnsi="仿宋"/>
          <w:snapToGrid w:val="0"/>
          <w:kern w:val="0"/>
          <w:sz w:val="28"/>
          <w:szCs w:val="28"/>
        </w:rPr>
        <w:t>医用等离子体空气消毒器通过</w:t>
      </w:r>
      <w:r w:rsidR="00DA4DAC" w:rsidRPr="009E12CA">
        <w:rPr>
          <w:rFonts w:ascii="仿宋" w:eastAsia="仿宋" w:hAnsi="仿宋" w:hint="eastAsia"/>
          <w:snapToGrid w:val="0"/>
          <w:kern w:val="0"/>
          <w:sz w:val="28"/>
          <w:szCs w:val="28"/>
        </w:rPr>
        <w:t>C</w:t>
      </w:r>
      <w:r w:rsidR="00DA4DAC" w:rsidRPr="009E12CA">
        <w:rPr>
          <w:rFonts w:ascii="仿宋" w:eastAsia="仿宋" w:hAnsi="仿宋"/>
          <w:snapToGrid w:val="0"/>
          <w:kern w:val="0"/>
          <w:sz w:val="28"/>
          <w:szCs w:val="28"/>
        </w:rPr>
        <w:t>E认证</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获得国际市场的认可</w:t>
      </w:r>
      <w:r w:rsidR="00DA4DAC" w:rsidRPr="009E12CA">
        <w:rPr>
          <w:rFonts w:ascii="仿宋" w:eastAsia="仿宋" w:hAnsi="仿宋" w:hint="eastAsia"/>
          <w:snapToGrid w:val="0"/>
          <w:kern w:val="0"/>
          <w:sz w:val="28"/>
          <w:szCs w:val="28"/>
        </w:rPr>
        <w:t>，通过GB9706.1安规检测，具有强有力的安全认证，可提供国家级第三方权威检测报告。选用具有国家3C认证的高品质电源线、电气元器件，并且采用内置合理化电气工艺布局，线身耐弯曲抗摇摆；</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hint="eastAsia"/>
          <w:snapToGrid w:val="0"/>
          <w:kern w:val="0"/>
          <w:sz w:val="28"/>
          <w:szCs w:val="28"/>
        </w:rPr>
        <w:t>3</w:t>
      </w:r>
      <w:r w:rsidR="00DA4DAC" w:rsidRPr="009E12CA">
        <w:rPr>
          <w:rFonts w:ascii="仿宋" w:eastAsia="仿宋" w:hAnsi="仿宋" w:cs="Segoe UI Symbol" w:hint="eastAsia"/>
          <w:snapToGrid w:val="0"/>
          <w:kern w:val="0"/>
          <w:sz w:val="28"/>
          <w:szCs w:val="28"/>
        </w:rPr>
        <w:t>、产品需在全国消毒产品网上备案信息服务平台备案，并提供备案截图。</w:t>
      </w:r>
    </w:p>
    <w:p w:rsidR="007D2DDA" w:rsidRPr="009E12CA" w:rsidRDefault="00A967FD"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A967FD" w:rsidRPr="009E12CA" w:rsidRDefault="00A967F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3-5</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移动式紫外线消毒机</w:t>
      </w:r>
    </w:p>
    <w:p w:rsidR="00A967FD" w:rsidRPr="009E12CA" w:rsidRDefault="00A967FD" w:rsidP="000D4EEA">
      <w:pPr>
        <w:wordWrap w:val="0"/>
        <w:jc w:val="center"/>
        <w:rPr>
          <w:rFonts w:ascii="仿宋" w:eastAsia="仿宋" w:hAnsi="仿宋" w:cs="方正小标宋简体"/>
          <w:snapToGrid w:val="0"/>
          <w:kern w:val="0"/>
          <w:sz w:val="28"/>
          <w:szCs w:val="28"/>
        </w:rPr>
      </w:pPr>
      <w:r w:rsidRPr="009E12CA">
        <w:rPr>
          <w:rStyle w:val="af3"/>
          <w:rFonts w:ascii="仿宋" w:eastAsia="仿宋" w:hAnsi="仿宋" w:cs="方正小标宋简体" w:hint="eastAsia"/>
          <w:snapToGrid w:val="0"/>
          <w:kern w:val="0"/>
          <w:sz w:val="28"/>
          <w:szCs w:val="28"/>
        </w:rPr>
        <w:t>紫外线空气消毒器招标参数</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一、产品名称：</w:t>
      </w:r>
      <w:r w:rsidRPr="009E12CA">
        <w:rPr>
          <w:rFonts w:ascii="仿宋" w:eastAsia="仿宋" w:hAnsi="仿宋" w:hint="eastAsia"/>
          <w:snapToGrid w:val="0"/>
          <w:kern w:val="0"/>
          <w:sz w:val="28"/>
          <w:szCs w:val="28"/>
        </w:rPr>
        <w:t>紫外线空气</w:t>
      </w:r>
      <w:r w:rsidRPr="009E12CA">
        <w:rPr>
          <w:rFonts w:ascii="仿宋" w:eastAsia="仿宋" w:hAnsi="仿宋"/>
          <w:snapToGrid w:val="0"/>
          <w:kern w:val="0"/>
          <w:sz w:val="28"/>
          <w:szCs w:val="28"/>
        </w:rPr>
        <w:t>消毒器</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二、产品用途：</w:t>
      </w:r>
      <w:r w:rsidRPr="009E12CA">
        <w:rPr>
          <w:rFonts w:ascii="仿宋" w:eastAsia="仿宋" w:hAnsi="仿宋" w:hint="eastAsia"/>
          <w:snapToGrid w:val="0"/>
          <w:kern w:val="0"/>
          <w:sz w:val="28"/>
          <w:szCs w:val="28"/>
        </w:rPr>
        <w:t>适用</w:t>
      </w:r>
      <w:r w:rsidRPr="009E12CA">
        <w:rPr>
          <w:rFonts w:ascii="仿宋" w:eastAsia="仿宋" w:hAnsi="仿宋"/>
          <w:snapToGrid w:val="0"/>
          <w:kern w:val="0"/>
          <w:sz w:val="28"/>
          <w:szCs w:val="28"/>
        </w:rPr>
        <w:t>于</w:t>
      </w:r>
      <w:r w:rsidRPr="009E12CA">
        <w:rPr>
          <w:rFonts w:ascii="仿宋" w:eastAsia="仿宋" w:hAnsi="仿宋" w:hint="eastAsia"/>
          <w:snapToGrid w:val="0"/>
          <w:kern w:val="0"/>
          <w:sz w:val="28"/>
          <w:szCs w:val="28"/>
        </w:rPr>
        <w:t>普通</w:t>
      </w:r>
      <w:r w:rsidRPr="009E12CA">
        <w:rPr>
          <w:rFonts w:ascii="仿宋" w:eastAsia="仿宋" w:hAnsi="仿宋"/>
          <w:snapToGrid w:val="0"/>
          <w:kern w:val="0"/>
          <w:sz w:val="28"/>
          <w:szCs w:val="28"/>
        </w:rPr>
        <w:t>手术室、产房、血液</w:t>
      </w:r>
      <w:r w:rsidRPr="009E12CA">
        <w:rPr>
          <w:rFonts w:ascii="仿宋" w:eastAsia="仿宋" w:hAnsi="仿宋" w:hint="eastAsia"/>
          <w:snapToGrid w:val="0"/>
          <w:kern w:val="0"/>
          <w:sz w:val="28"/>
          <w:szCs w:val="28"/>
        </w:rPr>
        <w:t>病</w:t>
      </w:r>
      <w:r w:rsidRPr="009E12CA">
        <w:rPr>
          <w:rFonts w:ascii="仿宋" w:eastAsia="仿宋" w:hAnsi="仿宋"/>
          <w:snapToGrid w:val="0"/>
          <w:kern w:val="0"/>
          <w:sz w:val="28"/>
          <w:szCs w:val="28"/>
        </w:rPr>
        <w:t>区、烧伤病区、保护性隔离病区、重症监护病区的空气消毒；消毒供应中心检查包装灭菌区和无菌物品存放区、重症透析中心的空气消毒；检查室、治疗室、感染性疾病诊室等场所的空气消毒。</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三、技术参数要求：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1、采用</w:t>
      </w:r>
      <w:r w:rsidRPr="009E12CA">
        <w:rPr>
          <w:rFonts w:ascii="仿宋" w:eastAsia="仿宋" w:hAnsi="仿宋" w:hint="eastAsia"/>
          <w:snapToGrid w:val="0"/>
          <w:kern w:val="0"/>
          <w:sz w:val="28"/>
          <w:szCs w:val="28"/>
        </w:rPr>
        <w:t>紫外线</w:t>
      </w:r>
      <w:r w:rsidRPr="009E12CA">
        <w:rPr>
          <w:rFonts w:ascii="仿宋" w:eastAsia="仿宋" w:hAnsi="仿宋"/>
          <w:snapToGrid w:val="0"/>
          <w:kern w:val="0"/>
          <w:sz w:val="28"/>
          <w:szCs w:val="28"/>
        </w:rPr>
        <w:t>消毒，杀菌广谱、彻底</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内含初效过滤器</w:t>
      </w:r>
      <w:r w:rsidRPr="009E12CA">
        <w:rPr>
          <w:rFonts w:ascii="仿宋" w:eastAsia="仿宋" w:hAnsi="仿宋" w:hint="eastAsia"/>
          <w:snapToGrid w:val="0"/>
          <w:kern w:val="0"/>
          <w:sz w:val="28"/>
          <w:szCs w:val="28"/>
        </w:rPr>
        <w:t>，过滤毛发、粉尘等大尘埃颗粒；选用优质、大容量的颗粒状活性炭组成的复合净化板专利技术，可有效去除有机气体和医院药水等各种异味；</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2、</w:t>
      </w:r>
      <w:r w:rsidRPr="009E12CA">
        <w:rPr>
          <w:rFonts w:ascii="仿宋" w:eastAsia="仿宋" w:hAnsi="仿宋" w:hint="eastAsia"/>
          <w:snapToGrid w:val="0"/>
          <w:kern w:val="0"/>
          <w:sz w:val="28"/>
          <w:szCs w:val="28"/>
        </w:rPr>
        <w:t>紫外线空气消毒器</w:t>
      </w:r>
      <w:r w:rsidRPr="009E12CA">
        <w:rPr>
          <w:rFonts w:ascii="仿宋" w:eastAsia="仿宋" w:hAnsi="仿宋"/>
          <w:snapToGrid w:val="0"/>
          <w:kern w:val="0"/>
          <w:sz w:val="28"/>
          <w:szCs w:val="28"/>
        </w:rPr>
        <w:t>壳体</w:t>
      </w:r>
      <w:r w:rsidRPr="009E12CA">
        <w:rPr>
          <w:rFonts w:ascii="仿宋" w:eastAsia="仿宋" w:hAnsi="仿宋"/>
          <w:bCs/>
          <w:snapToGrid w:val="0"/>
          <w:kern w:val="0"/>
          <w:sz w:val="28"/>
          <w:szCs w:val="28"/>
        </w:rPr>
        <w:t>采用</w:t>
      </w:r>
      <w:r w:rsidRPr="009E12CA">
        <w:rPr>
          <w:rFonts w:ascii="仿宋" w:eastAsia="仿宋" w:hAnsi="仿宋" w:hint="eastAsia"/>
          <w:bCs/>
          <w:snapToGrid w:val="0"/>
          <w:kern w:val="0"/>
          <w:sz w:val="28"/>
          <w:szCs w:val="28"/>
        </w:rPr>
        <w:t>优质注塑件</w:t>
      </w:r>
      <w:r w:rsidRPr="009E12CA">
        <w:rPr>
          <w:rFonts w:ascii="仿宋" w:eastAsia="仿宋" w:hAnsi="仿宋"/>
          <w:bCs/>
          <w:snapToGrid w:val="0"/>
          <w:kern w:val="0"/>
          <w:sz w:val="28"/>
          <w:szCs w:val="28"/>
        </w:rPr>
        <w:t>，结构强度高，</w:t>
      </w:r>
      <w:r w:rsidRPr="009E12CA">
        <w:rPr>
          <w:rFonts w:ascii="仿宋" w:eastAsia="仿宋" w:hAnsi="仿宋" w:hint="eastAsia"/>
          <w:bCs/>
          <w:snapToGrid w:val="0"/>
          <w:kern w:val="0"/>
          <w:sz w:val="28"/>
          <w:szCs w:val="28"/>
        </w:rPr>
        <w:t>重量轻</w:t>
      </w:r>
      <w:r w:rsidRPr="009E12CA">
        <w:rPr>
          <w:rFonts w:ascii="仿宋" w:eastAsia="仿宋" w:hAnsi="仿宋"/>
          <w:bCs/>
          <w:snapToGrid w:val="0"/>
          <w:kern w:val="0"/>
          <w:sz w:val="28"/>
          <w:szCs w:val="28"/>
        </w:rPr>
        <w:t>；</w:t>
      </w:r>
      <w:r w:rsidRPr="009E12CA">
        <w:rPr>
          <w:rFonts w:ascii="仿宋" w:eastAsia="仿宋" w:hAnsi="仿宋" w:hint="eastAsia"/>
          <w:bCs/>
          <w:snapToGrid w:val="0"/>
          <w:kern w:val="0"/>
          <w:sz w:val="28"/>
          <w:szCs w:val="28"/>
        </w:rPr>
        <w:t>移动方便、防尘效果好、</w:t>
      </w:r>
      <w:r w:rsidRPr="009E12CA">
        <w:rPr>
          <w:rFonts w:ascii="仿宋" w:eastAsia="仿宋" w:hAnsi="仿宋"/>
          <w:snapToGrid w:val="0"/>
          <w:kern w:val="0"/>
          <w:sz w:val="28"/>
          <w:szCs w:val="28"/>
        </w:rPr>
        <w:t>使用寿命长、安全系数高；</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3、</w:t>
      </w:r>
      <w:r w:rsidRPr="009E12CA">
        <w:rPr>
          <w:rFonts w:ascii="仿宋" w:eastAsia="仿宋" w:hAnsi="仿宋" w:hint="eastAsia"/>
          <w:snapToGrid w:val="0"/>
          <w:kern w:val="0"/>
          <w:sz w:val="28"/>
          <w:szCs w:val="28"/>
        </w:rPr>
        <w:t>四个万向脚轮，可任意移动；</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4、人机共存，可在有人状态下进行连续动态消毒，对人及物品没有任何伤害；</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5、可适用</w:t>
      </w:r>
      <w:r w:rsidRPr="009E12CA">
        <w:rPr>
          <w:rFonts w:ascii="仿宋" w:eastAsia="仿宋" w:hAnsi="仿宋" w:hint="eastAsia"/>
          <w:snapToGrid w:val="0"/>
          <w:kern w:val="0"/>
          <w:sz w:val="28"/>
          <w:szCs w:val="28"/>
        </w:rPr>
        <w:t>100</w:t>
      </w:r>
      <w:r w:rsidRPr="009E12CA">
        <w:rPr>
          <w:rFonts w:ascii="仿宋" w:eastAsia="仿宋" w:hAnsi="仿宋"/>
          <w:snapToGrid w:val="0"/>
          <w:kern w:val="0"/>
          <w:sz w:val="28"/>
          <w:szCs w:val="28"/>
        </w:rPr>
        <w:t>m</w:t>
      </w:r>
      <w:r w:rsidRPr="009E12CA">
        <w:rPr>
          <w:rFonts w:ascii="仿宋" w:hAnsi="仿宋" w:cs="宋体" w:hint="eastAsia"/>
          <w:snapToGrid w:val="0"/>
          <w:kern w:val="0"/>
          <w:sz w:val="28"/>
          <w:szCs w:val="28"/>
        </w:rPr>
        <w:t>³</w:t>
      </w:r>
      <w:r w:rsidRPr="009E12CA">
        <w:rPr>
          <w:rFonts w:ascii="仿宋" w:eastAsia="仿宋" w:hAnsi="仿宋"/>
          <w:snapToGrid w:val="0"/>
          <w:kern w:val="0"/>
          <w:sz w:val="28"/>
          <w:szCs w:val="28"/>
        </w:rPr>
        <w:t>体积及以下的场所</w:t>
      </w:r>
      <w:r w:rsidRPr="009E12CA">
        <w:rPr>
          <w:rFonts w:ascii="仿宋" w:eastAsia="仿宋" w:hAnsi="仿宋" w:hint="eastAsia"/>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6</w:t>
      </w:r>
      <w:r w:rsidRPr="009E12CA">
        <w:rPr>
          <w:rFonts w:ascii="仿宋" w:eastAsia="仿宋" w:hAnsi="仿宋" w:hint="eastAsia"/>
          <w:snapToGrid w:val="0"/>
          <w:kern w:val="0"/>
          <w:sz w:val="28"/>
          <w:szCs w:val="28"/>
        </w:rPr>
        <w:t>、额定功率260</w:t>
      </w:r>
      <w:r w:rsidRPr="009E12CA">
        <w:rPr>
          <w:rFonts w:ascii="仿宋" w:eastAsia="仿宋" w:hAnsi="仿宋"/>
          <w:snapToGrid w:val="0"/>
          <w:kern w:val="0"/>
          <w:sz w:val="28"/>
          <w:szCs w:val="28"/>
        </w:rPr>
        <w:t>W</w:t>
      </w:r>
      <w:r w:rsidRPr="009E12CA">
        <w:rPr>
          <w:rFonts w:ascii="仿宋" w:eastAsia="仿宋" w:hAnsi="仿宋" w:hint="eastAsia"/>
          <w:snapToGrid w:val="0"/>
          <w:kern w:val="0"/>
          <w:sz w:val="28"/>
          <w:szCs w:val="28"/>
        </w:rPr>
        <w:t>±26W；</w:t>
      </w:r>
      <w:r w:rsidRPr="009E12CA">
        <w:rPr>
          <w:rFonts w:ascii="仿宋" w:eastAsia="仿宋" w:hAnsi="仿宋"/>
          <w:snapToGrid w:val="0"/>
          <w:kern w:val="0"/>
          <w:sz w:val="28"/>
          <w:szCs w:val="28"/>
        </w:rPr>
        <w:t>电源</w:t>
      </w:r>
      <w:r w:rsidRPr="009E12CA">
        <w:rPr>
          <w:rFonts w:ascii="仿宋" w:eastAsia="仿宋" w:hAnsi="仿宋" w:hint="eastAsia"/>
          <w:snapToGrid w:val="0"/>
          <w:kern w:val="0"/>
          <w:sz w:val="28"/>
          <w:szCs w:val="28"/>
        </w:rPr>
        <w:t>A</w:t>
      </w:r>
      <w:r w:rsidRPr="009E12CA">
        <w:rPr>
          <w:rFonts w:ascii="仿宋" w:eastAsia="仿宋" w:hAnsi="仿宋"/>
          <w:snapToGrid w:val="0"/>
          <w:kern w:val="0"/>
          <w:sz w:val="28"/>
          <w:szCs w:val="28"/>
        </w:rPr>
        <w:t>C220V 50Hz</w:t>
      </w:r>
      <w:r w:rsidRPr="009E12CA">
        <w:rPr>
          <w:rFonts w:ascii="仿宋" w:eastAsia="仿宋" w:hAnsi="仿宋" w:hint="eastAsia"/>
          <w:snapToGrid w:val="0"/>
          <w:kern w:val="0"/>
          <w:sz w:val="28"/>
          <w:szCs w:val="28"/>
        </w:rPr>
        <w:t>；</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7、</w:t>
      </w:r>
      <w:r w:rsidR="00DA4DAC" w:rsidRPr="009E12CA">
        <w:rPr>
          <w:rFonts w:ascii="仿宋" w:eastAsia="仿宋" w:hAnsi="仿宋" w:hint="eastAsia"/>
          <w:snapToGrid w:val="0"/>
          <w:kern w:val="0"/>
          <w:sz w:val="28"/>
          <w:szCs w:val="28"/>
        </w:rPr>
        <w:t>紫外线杀菌灯</w:t>
      </w:r>
      <w:r w:rsidR="00DA4DAC" w:rsidRPr="009E12CA">
        <w:rPr>
          <w:rFonts w:ascii="仿宋" w:eastAsia="仿宋" w:hAnsi="仿宋"/>
          <w:snapToGrid w:val="0"/>
          <w:kern w:val="0"/>
          <w:sz w:val="28"/>
          <w:szCs w:val="28"/>
        </w:rPr>
        <w:t>寿命≥</w:t>
      </w:r>
      <w:r w:rsidR="00DA4DAC" w:rsidRPr="009E12CA">
        <w:rPr>
          <w:rFonts w:ascii="仿宋" w:eastAsia="仿宋" w:hAnsi="仿宋" w:hint="eastAsia"/>
          <w:snapToGrid w:val="0"/>
          <w:kern w:val="0"/>
          <w:sz w:val="28"/>
          <w:szCs w:val="28"/>
        </w:rPr>
        <w:t>8000</w:t>
      </w:r>
      <w:r w:rsidR="00DA4DAC" w:rsidRPr="009E12CA">
        <w:rPr>
          <w:rFonts w:ascii="仿宋" w:eastAsia="仿宋" w:hAnsi="仿宋"/>
          <w:snapToGrid w:val="0"/>
          <w:kern w:val="0"/>
          <w:sz w:val="28"/>
          <w:szCs w:val="28"/>
        </w:rPr>
        <w:t>h</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（提供省级疾控中心</w:t>
      </w:r>
      <w:r w:rsidR="00DA4DAC" w:rsidRPr="009E12CA">
        <w:rPr>
          <w:rFonts w:ascii="仿宋" w:eastAsia="仿宋" w:hAnsi="仿宋" w:hint="eastAsia"/>
          <w:snapToGrid w:val="0"/>
          <w:kern w:val="0"/>
          <w:sz w:val="28"/>
          <w:szCs w:val="28"/>
        </w:rPr>
        <w:t>或第三方检测机构</w:t>
      </w:r>
      <w:r w:rsidR="00DA4DAC" w:rsidRPr="009E12CA">
        <w:rPr>
          <w:rFonts w:ascii="仿宋" w:eastAsia="仿宋" w:hAnsi="仿宋"/>
          <w:snapToGrid w:val="0"/>
          <w:kern w:val="0"/>
          <w:sz w:val="28"/>
          <w:szCs w:val="28"/>
        </w:rPr>
        <w:t>检测报告）</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snapToGrid w:val="0"/>
          <w:kern w:val="0"/>
          <w:sz w:val="28"/>
          <w:szCs w:val="28"/>
        </w:rPr>
        <w:t>8、</w:t>
      </w:r>
      <w:r w:rsidR="00DA4DAC" w:rsidRPr="009E12CA">
        <w:rPr>
          <w:rFonts w:ascii="仿宋" w:eastAsia="仿宋" w:hAnsi="仿宋" w:hint="eastAsia"/>
          <w:snapToGrid w:val="0"/>
          <w:kern w:val="0"/>
          <w:sz w:val="28"/>
          <w:szCs w:val="28"/>
        </w:rPr>
        <w:t>机内紫外线辐射照度≥17000μw/cm</w:t>
      </w:r>
      <w:r w:rsidR="00DA4DAC" w:rsidRPr="009E12CA">
        <w:rPr>
          <w:rFonts w:ascii="仿宋" w:eastAsia="仿宋" w:hAnsi="仿宋" w:hint="eastAsia"/>
          <w:snapToGrid w:val="0"/>
          <w:kern w:val="0"/>
          <w:sz w:val="28"/>
          <w:szCs w:val="28"/>
          <w:vertAlign w:val="superscript"/>
        </w:rPr>
        <w:t>2</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（提供省级疾控中心</w:t>
      </w:r>
      <w:r w:rsidR="00DA4DAC" w:rsidRPr="009E12CA">
        <w:rPr>
          <w:rFonts w:ascii="仿宋" w:eastAsia="仿宋" w:hAnsi="仿宋" w:hint="eastAsia"/>
          <w:snapToGrid w:val="0"/>
          <w:kern w:val="0"/>
          <w:sz w:val="28"/>
          <w:szCs w:val="28"/>
        </w:rPr>
        <w:t>或第三方检测机构</w:t>
      </w:r>
      <w:r w:rsidR="00DA4DAC" w:rsidRPr="009E12CA">
        <w:rPr>
          <w:rFonts w:ascii="仿宋" w:eastAsia="仿宋" w:hAnsi="仿宋"/>
          <w:snapToGrid w:val="0"/>
          <w:kern w:val="0"/>
          <w:sz w:val="28"/>
          <w:szCs w:val="28"/>
        </w:rPr>
        <w:t>检测报告）</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9、</w:t>
      </w:r>
      <w:r w:rsidRPr="009E12CA">
        <w:rPr>
          <w:rFonts w:ascii="仿宋" w:eastAsia="仿宋" w:hAnsi="仿宋" w:hint="eastAsia"/>
          <w:snapToGrid w:val="0"/>
          <w:kern w:val="0"/>
          <w:sz w:val="28"/>
          <w:szCs w:val="28"/>
        </w:rPr>
        <w:t>光触媒抗菌除异味，采用电镜平均粒径≤10nm的锐钛型二氧化钛做光触媒，可有效的降解甲醛、苯、甲苯、二甲苯、TVOC等污染物，并具有高效广谱的消毒性能，能够杀灭和抑制细菌、真菌和病毒的存活。</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cs="Segoe UI Symbol" w:hint="eastAsia"/>
          <w:snapToGrid w:val="0"/>
          <w:kern w:val="0"/>
          <w:sz w:val="28"/>
          <w:szCs w:val="28"/>
        </w:rPr>
        <w:t>10</w:t>
      </w:r>
      <w:r w:rsidR="00DA4DAC" w:rsidRPr="009E12CA">
        <w:rPr>
          <w:rFonts w:ascii="仿宋" w:eastAsia="仿宋" w:hAnsi="仿宋"/>
          <w:snapToGrid w:val="0"/>
          <w:kern w:val="0"/>
          <w:sz w:val="28"/>
          <w:szCs w:val="28"/>
        </w:rPr>
        <w:t>、紫外线泄漏量：＜1u</w:t>
      </w:r>
      <w:r w:rsidR="00DA4DAC" w:rsidRPr="009E12CA">
        <w:rPr>
          <w:rFonts w:ascii="仿宋" w:eastAsia="仿宋" w:hAnsi="仿宋" w:hint="eastAsia"/>
          <w:snapToGrid w:val="0"/>
          <w:kern w:val="0"/>
          <w:sz w:val="28"/>
          <w:szCs w:val="28"/>
        </w:rPr>
        <w:t>W</w:t>
      </w:r>
      <w:r w:rsidR="00DA4DAC" w:rsidRPr="009E12CA">
        <w:rPr>
          <w:rFonts w:ascii="仿宋" w:eastAsia="仿宋" w:hAnsi="仿宋"/>
          <w:snapToGrid w:val="0"/>
          <w:kern w:val="0"/>
          <w:sz w:val="28"/>
          <w:szCs w:val="28"/>
        </w:rPr>
        <w:t>/cm</w:t>
      </w:r>
      <w:r w:rsidR="00DA4DAC" w:rsidRPr="009E12CA">
        <w:rPr>
          <w:rFonts w:ascii="仿宋" w:eastAsia="仿宋" w:hAnsi="仿宋"/>
          <w:snapToGrid w:val="0"/>
          <w:kern w:val="0"/>
          <w:sz w:val="28"/>
          <w:szCs w:val="28"/>
          <w:vertAlign w:val="superscript"/>
        </w:rPr>
        <w:t>2</w:t>
      </w:r>
      <w:r w:rsidR="00DA4DAC" w:rsidRPr="009E12CA">
        <w:rPr>
          <w:rFonts w:ascii="仿宋" w:eastAsia="仿宋" w:hAnsi="仿宋"/>
          <w:snapToGrid w:val="0"/>
          <w:kern w:val="0"/>
          <w:sz w:val="28"/>
          <w:szCs w:val="28"/>
        </w:rPr>
        <w:t>；（提供检测报告）</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hint="eastAsia"/>
          <w:snapToGrid w:val="0"/>
          <w:kern w:val="0"/>
          <w:sz w:val="28"/>
          <w:szCs w:val="28"/>
        </w:rPr>
        <w:t>11、设备</w:t>
      </w:r>
      <w:r w:rsidR="00DA4DAC" w:rsidRPr="009E12CA">
        <w:rPr>
          <w:rFonts w:ascii="仿宋" w:eastAsia="仿宋" w:hAnsi="仿宋"/>
          <w:snapToGrid w:val="0"/>
          <w:kern w:val="0"/>
          <w:sz w:val="28"/>
          <w:szCs w:val="28"/>
        </w:rPr>
        <w:t>持续工作</w:t>
      </w:r>
      <w:r w:rsidR="00DA4DAC" w:rsidRPr="009E12CA">
        <w:rPr>
          <w:rFonts w:ascii="仿宋" w:eastAsia="仿宋" w:hAnsi="仿宋" w:hint="eastAsia"/>
          <w:snapToGrid w:val="0"/>
          <w:kern w:val="0"/>
          <w:sz w:val="28"/>
          <w:szCs w:val="28"/>
        </w:rPr>
        <w:t>1</w:t>
      </w:r>
      <w:r w:rsidR="00DA4DAC" w:rsidRPr="009E12CA">
        <w:rPr>
          <w:rFonts w:ascii="仿宋" w:eastAsia="仿宋" w:hAnsi="仿宋"/>
          <w:snapToGrid w:val="0"/>
          <w:kern w:val="0"/>
          <w:sz w:val="28"/>
          <w:szCs w:val="28"/>
        </w:rPr>
        <w:t>h，</w:t>
      </w:r>
      <w:r w:rsidR="00DA4DAC" w:rsidRPr="009E12CA">
        <w:rPr>
          <w:rFonts w:ascii="仿宋" w:eastAsia="仿宋" w:hAnsi="仿宋" w:hint="eastAsia"/>
          <w:snapToGrid w:val="0"/>
          <w:kern w:val="0"/>
          <w:sz w:val="28"/>
          <w:szCs w:val="28"/>
        </w:rPr>
        <w:t>臭氧</w:t>
      </w:r>
      <w:r w:rsidR="00DA4DAC" w:rsidRPr="009E12CA">
        <w:rPr>
          <w:rFonts w:ascii="仿宋" w:eastAsia="仿宋" w:hAnsi="仿宋"/>
          <w:snapToGrid w:val="0"/>
          <w:kern w:val="0"/>
          <w:sz w:val="28"/>
          <w:szCs w:val="28"/>
        </w:rPr>
        <w:t>残留量</w:t>
      </w:r>
      <w:r w:rsidR="00DA4DAC" w:rsidRPr="009E12CA">
        <w:rPr>
          <w:rFonts w:ascii="仿宋" w:eastAsia="仿宋" w:hAnsi="仿宋" w:hint="eastAsia"/>
          <w:snapToGrid w:val="0"/>
          <w:kern w:val="0"/>
          <w:sz w:val="28"/>
          <w:szCs w:val="28"/>
        </w:rPr>
        <w:t>＜0.003</w:t>
      </w:r>
      <w:r w:rsidR="00DA4DAC" w:rsidRPr="009E12CA">
        <w:rPr>
          <w:rFonts w:ascii="仿宋" w:eastAsia="仿宋" w:hAnsi="仿宋"/>
          <w:snapToGrid w:val="0"/>
          <w:kern w:val="0"/>
          <w:sz w:val="28"/>
          <w:szCs w:val="28"/>
        </w:rPr>
        <w:t>mg/m</w:t>
      </w:r>
      <w:r w:rsidR="00DA4DAC" w:rsidRPr="009E12CA">
        <w:rPr>
          <w:rFonts w:ascii="仿宋" w:hAnsi="仿宋" w:cs="宋体" w:hint="eastAsia"/>
          <w:snapToGrid w:val="0"/>
          <w:kern w:val="0"/>
          <w:sz w:val="28"/>
          <w:szCs w:val="28"/>
        </w:rPr>
        <w:t>³</w:t>
      </w:r>
      <w:r w:rsidR="00DA4DAC" w:rsidRPr="009E12CA">
        <w:rPr>
          <w:rFonts w:ascii="仿宋" w:eastAsia="仿宋" w:hAnsi="仿宋" w:hint="eastAsia"/>
          <w:snapToGrid w:val="0"/>
          <w:kern w:val="0"/>
          <w:sz w:val="28"/>
          <w:szCs w:val="28"/>
        </w:rPr>
        <w:t>。（提供检测报告）</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四、净化消毒效果要求：</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1、消毒效果要求：（提供省级疾控中心</w:t>
      </w:r>
      <w:r w:rsidR="00DA4DAC" w:rsidRPr="009E12CA">
        <w:rPr>
          <w:rFonts w:ascii="仿宋" w:eastAsia="仿宋" w:hAnsi="仿宋" w:hint="eastAsia"/>
          <w:snapToGrid w:val="0"/>
          <w:kern w:val="0"/>
          <w:sz w:val="28"/>
          <w:szCs w:val="28"/>
        </w:rPr>
        <w:t>或第三方检测机构</w:t>
      </w:r>
      <w:r w:rsidR="00DA4DAC" w:rsidRPr="009E12CA">
        <w:rPr>
          <w:rFonts w:ascii="仿宋" w:eastAsia="仿宋" w:hAnsi="仿宋"/>
          <w:snapToGrid w:val="0"/>
          <w:kern w:val="0"/>
          <w:sz w:val="28"/>
          <w:szCs w:val="28"/>
        </w:rPr>
        <w:t>检测报告）</w:t>
      </w:r>
    </w:p>
    <w:p w:rsidR="00DA4DAC" w:rsidRPr="009E12CA" w:rsidRDefault="00DA4DAC" w:rsidP="000D4EEA">
      <w:pPr>
        <w:numPr>
          <w:ilvl w:val="0"/>
          <w:numId w:val="3"/>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对白色葡萄球菌杀灭率＞99.90</w:t>
      </w:r>
      <w:r w:rsidRPr="009E12CA">
        <w:rPr>
          <w:rFonts w:ascii="仿宋" w:eastAsia="仿宋" w:hAnsi="仿宋"/>
          <w:snapToGrid w:val="0"/>
          <w:kern w:val="0"/>
          <w:sz w:val="28"/>
          <w:szCs w:val="28"/>
        </w:rPr>
        <w:t>%；</w:t>
      </w:r>
    </w:p>
    <w:p w:rsidR="00DA4DAC" w:rsidRPr="009E12CA" w:rsidRDefault="00DA4DAC" w:rsidP="000D4EEA">
      <w:pPr>
        <w:numPr>
          <w:ilvl w:val="0"/>
          <w:numId w:val="3"/>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lastRenderedPageBreak/>
        <w:t>设备持续运行30min，对铜绿假单胞菌杀灭率≥99.98%，对龟分枝杆菌杀灭率≥99.99%，对黑曲霉菌杀灭率≥99.95%；</w:t>
      </w:r>
    </w:p>
    <w:p w:rsidR="00DA4DAC" w:rsidRPr="009E12CA" w:rsidRDefault="00DA4DAC" w:rsidP="000D4EEA">
      <w:pPr>
        <w:numPr>
          <w:ilvl w:val="0"/>
          <w:numId w:val="3"/>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设备持续运行60min，对枯草杆菌黑色变种芽孢杀灭率≥99.99%；</w:t>
      </w:r>
    </w:p>
    <w:p w:rsidR="00DA4DAC" w:rsidRPr="009E12CA" w:rsidRDefault="00DA4DAC" w:rsidP="000D4EEA">
      <w:pPr>
        <w:numPr>
          <w:ilvl w:val="0"/>
          <w:numId w:val="3"/>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设备持续工作9</w:t>
      </w:r>
      <w:r w:rsidRPr="009E12CA">
        <w:rPr>
          <w:rFonts w:ascii="仿宋" w:eastAsia="仿宋" w:hAnsi="仿宋"/>
          <w:snapToGrid w:val="0"/>
          <w:kern w:val="0"/>
          <w:sz w:val="28"/>
          <w:szCs w:val="28"/>
        </w:rPr>
        <w:t>0min</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对体积为</w:t>
      </w:r>
      <w:r w:rsidRPr="009E12CA">
        <w:rPr>
          <w:rFonts w:ascii="仿宋" w:eastAsia="仿宋" w:hAnsi="仿宋" w:hint="eastAsia"/>
          <w:snapToGrid w:val="0"/>
          <w:kern w:val="0"/>
          <w:sz w:val="28"/>
          <w:szCs w:val="28"/>
        </w:rPr>
        <w:t>1</w:t>
      </w:r>
      <w:r w:rsidRPr="009E12CA">
        <w:rPr>
          <w:rFonts w:ascii="仿宋" w:eastAsia="仿宋" w:hAnsi="仿宋"/>
          <w:snapToGrid w:val="0"/>
          <w:kern w:val="0"/>
          <w:sz w:val="28"/>
          <w:szCs w:val="28"/>
        </w:rPr>
        <w:t>00m</w:t>
      </w:r>
      <w:r w:rsidRPr="009E12CA">
        <w:rPr>
          <w:rFonts w:ascii="仿宋" w:eastAsia="仿宋" w:hAnsi="仿宋"/>
          <w:snapToGrid w:val="0"/>
          <w:kern w:val="0"/>
          <w:sz w:val="28"/>
          <w:szCs w:val="28"/>
          <w:vertAlign w:val="superscript"/>
        </w:rPr>
        <w:t>3</w:t>
      </w:r>
      <w:r w:rsidRPr="009E12CA">
        <w:rPr>
          <w:rFonts w:ascii="仿宋" w:eastAsia="仿宋" w:hAnsi="仿宋" w:hint="eastAsia"/>
          <w:snapToGrid w:val="0"/>
          <w:kern w:val="0"/>
          <w:sz w:val="28"/>
          <w:szCs w:val="28"/>
        </w:rPr>
        <w:t>室内空气的自然菌平均消亡率均＞90%；</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5）设备持续工作60min，对金黄色葡萄球菌杀灭率＞99.99%，对肺炎克雷伯氏菌杀灭率＞99.99%，对大肠杆菌杀灭率＞99.99%；</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6）设备持续工作60min，对冠状病毒HCoV-229E杀灭率＞99.99%，对甲型流感病毒H1N1杀灭率＞99.99%。</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五、功能及技术先进性要求：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1、采用</w:t>
      </w:r>
      <w:r w:rsidRPr="009E12CA">
        <w:rPr>
          <w:rFonts w:ascii="仿宋" w:eastAsia="仿宋" w:hAnsi="仿宋"/>
          <w:bCs/>
          <w:snapToGrid w:val="0"/>
          <w:kern w:val="0"/>
          <w:sz w:val="28"/>
          <w:szCs w:val="28"/>
        </w:rPr>
        <w:t>远程红外线遥控</w:t>
      </w:r>
      <w:r w:rsidRPr="009E12CA">
        <w:rPr>
          <w:rFonts w:ascii="仿宋" w:eastAsia="仿宋" w:hAnsi="仿宋" w:hint="eastAsia"/>
          <w:bCs/>
          <w:snapToGrid w:val="0"/>
          <w:kern w:val="0"/>
          <w:sz w:val="28"/>
          <w:szCs w:val="28"/>
        </w:rPr>
        <w:t>，</w:t>
      </w:r>
      <w:r w:rsidRPr="009E12CA">
        <w:rPr>
          <w:rFonts w:ascii="仿宋" w:eastAsia="仿宋" w:hAnsi="仿宋"/>
          <w:bCs/>
          <w:snapToGrid w:val="0"/>
          <w:kern w:val="0"/>
          <w:sz w:val="28"/>
          <w:szCs w:val="28"/>
        </w:rPr>
        <w:t>可实时显示北京时间，定时时间段、定时时间</w:t>
      </w:r>
      <w:r w:rsidRPr="009E12CA">
        <w:rPr>
          <w:rFonts w:ascii="仿宋" w:eastAsia="仿宋" w:hAnsi="仿宋" w:hint="eastAsia"/>
          <w:bCs/>
          <w:snapToGrid w:val="0"/>
          <w:kern w:val="0"/>
          <w:sz w:val="28"/>
          <w:szCs w:val="28"/>
        </w:rPr>
        <w:t>，</w:t>
      </w:r>
      <w:r w:rsidRPr="009E12CA">
        <w:rPr>
          <w:rFonts w:ascii="仿宋" w:eastAsia="仿宋" w:hAnsi="仿宋"/>
          <w:bCs/>
          <w:snapToGrid w:val="0"/>
          <w:kern w:val="0"/>
          <w:sz w:val="28"/>
          <w:szCs w:val="28"/>
        </w:rPr>
        <w:t>室内</w:t>
      </w:r>
      <w:r w:rsidRPr="009E12CA">
        <w:rPr>
          <w:rFonts w:ascii="仿宋" w:eastAsia="仿宋" w:hAnsi="仿宋" w:hint="eastAsia"/>
          <w:bCs/>
          <w:snapToGrid w:val="0"/>
          <w:kern w:val="0"/>
          <w:sz w:val="28"/>
          <w:szCs w:val="28"/>
        </w:rPr>
        <w:t>温湿度</w:t>
      </w:r>
      <w:r w:rsidRPr="009E12CA">
        <w:rPr>
          <w:rFonts w:ascii="仿宋" w:eastAsia="仿宋" w:hAnsi="仿宋"/>
          <w:bCs/>
          <w:snapToGrid w:val="0"/>
          <w:kern w:val="0"/>
          <w:sz w:val="28"/>
          <w:szCs w:val="28"/>
        </w:rPr>
        <w:t>，故障报警，</w:t>
      </w:r>
      <w:r w:rsidRPr="009E12CA">
        <w:rPr>
          <w:rFonts w:ascii="仿宋" w:eastAsia="仿宋" w:hAnsi="仿宋" w:hint="eastAsia"/>
          <w:bCs/>
          <w:snapToGrid w:val="0"/>
          <w:kern w:val="0"/>
          <w:sz w:val="28"/>
          <w:szCs w:val="28"/>
        </w:rPr>
        <w:t>可</w:t>
      </w:r>
      <w:r w:rsidRPr="009E12CA">
        <w:rPr>
          <w:rFonts w:ascii="仿宋" w:eastAsia="仿宋" w:hAnsi="仿宋"/>
          <w:bCs/>
          <w:snapToGrid w:val="0"/>
          <w:kern w:val="0"/>
          <w:sz w:val="28"/>
          <w:szCs w:val="28"/>
        </w:rPr>
        <w:t>查询显示累计时间等</w:t>
      </w:r>
      <w:r w:rsidRPr="009E12CA">
        <w:rPr>
          <w:rFonts w:ascii="仿宋" w:eastAsia="仿宋" w:hAnsi="仿宋"/>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2、</w:t>
      </w:r>
      <w:r w:rsidRPr="009E12CA">
        <w:rPr>
          <w:rFonts w:ascii="仿宋" w:eastAsia="仿宋" w:hAnsi="仿宋" w:hint="eastAsia"/>
          <w:bCs/>
          <w:snapToGrid w:val="0"/>
          <w:kern w:val="0"/>
          <w:sz w:val="28"/>
          <w:szCs w:val="28"/>
        </w:rPr>
        <w:t>高、中、低三挡</w:t>
      </w:r>
      <w:r w:rsidRPr="009E12CA">
        <w:rPr>
          <w:rFonts w:ascii="仿宋" w:eastAsia="仿宋" w:hAnsi="仿宋"/>
          <w:bCs/>
          <w:snapToGrid w:val="0"/>
          <w:kern w:val="0"/>
          <w:sz w:val="28"/>
          <w:szCs w:val="28"/>
        </w:rPr>
        <w:t>可调风速</w:t>
      </w:r>
      <w:r w:rsidRPr="009E12CA">
        <w:rPr>
          <w:rFonts w:ascii="仿宋" w:eastAsia="仿宋" w:hAnsi="仿宋" w:hint="eastAsia"/>
          <w:bCs/>
          <w:snapToGrid w:val="0"/>
          <w:kern w:val="0"/>
          <w:sz w:val="28"/>
          <w:szCs w:val="28"/>
        </w:rPr>
        <w:t>供</w:t>
      </w:r>
      <w:r w:rsidRPr="009E12CA">
        <w:rPr>
          <w:rFonts w:ascii="仿宋" w:eastAsia="仿宋" w:hAnsi="仿宋"/>
          <w:bCs/>
          <w:snapToGrid w:val="0"/>
          <w:kern w:val="0"/>
          <w:sz w:val="28"/>
          <w:szCs w:val="28"/>
        </w:rPr>
        <w:t>用户</w:t>
      </w:r>
      <w:r w:rsidRPr="009E12CA">
        <w:rPr>
          <w:rFonts w:ascii="仿宋" w:eastAsia="仿宋" w:hAnsi="仿宋" w:hint="eastAsia"/>
          <w:bCs/>
          <w:snapToGrid w:val="0"/>
          <w:kern w:val="0"/>
          <w:sz w:val="28"/>
          <w:szCs w:val="28"/>
        </w:rPr>
        <w:t>选择；手控、</w:t>
      </w:r>
      <w:r w:rsidRPr="009E12CA">
        <w:rPr>
          <w:rFonts w:ascii="仿宋" w:eastAsia="仿宋" w:hAnsi="仿宋"/>
          <w:bCs/>
          <w:snapToGrid w:val="0"/>
          <w:kern w:val="0"/>
          <w:sz w:val="28"/>
          <w:szCs w:val="28"/>
        </w:rPr>
        <w:t>遥控</w:t>
      </w:r>
      <w:r w:rsidRPr="009E12CA">
        <w:rPr>
          <w:rFonts w:ascii="仿宋" w:eastAsia="仿宋" w:hAnsi="仿宋" w:hint="eastAsia"/>
          <w:bCs/>
          <w:snapToGrid w:val="0"/>
          <w:kern w:val="0"/>
          <w:sz w:val="28"/>
          <w:szCs w:val="28"/>
        </w:rPr>
        <w:t>多种</w:t>
      </w:r>
      <w:r w:rsidRPr="009E12CA">
        <w:rPr>
          <w:rFonts w:ascii="仿宋" w:eastAsia="仿宋" w:hAnsi="仿宋"/>
          <w:bCs/>
          <w:snapToGrid w:val="0"/>
          <w:kern w:val="0"/>
          <w:sz w:val="28"/>
          <w:szCs w:val="28"/>
        </w:rPr>
        <w:t>控制方式供用户选择</w:t>
      </w:r>
      <w:r w:rsidRPr="009E12CA">
        <w:rPr>
          <w:rFonts w:ascii="仿宋" w:eastAsia="仿宋" w:hAnsi="仿宋" w:hint="eastAsia"/>
          <w:bCs/>
          <w:snapToGrid w:val="0"/>
          <w:kern w:val="0"/>
          <w:sz w:val="28"/>
          <w:szCs w:val="28"/>
        </w:rPr>
        <w:t>；手动、</w:t>
      </w:r>
      <w:r w:rsidRPr="009E12CA">
        <w:rPr>
          <w:rFonts w:ascii="仿宋" w:eastAsia="仿宋" w:hAnsi="仿宋"/>
          <w:bCs/>
          <w:snapToGrid w:val="0"/>
          <w:kern w:val="0"/>
          <w:sz w:val="28"/>
          <w:szCs w:val="28"/>
        </w:rPr>
        <w:t>定时、临时多种工作模式</w:t>
      </w:r>
      <w:r w:rsidRPr="009E12CA">
        <w:rPr>
          <w:rFonts w:ascii="仿宋" w:eastAsia="仿宋" w:hAnsi="仿宋" w:hint="eastAsia"/>
          <w:bCs/>
          <w:snapToGrid w:val="0"/>
          <w:kern w:val="0"/>
          <w:sz w:val="28"/>
          <w:szCs w:val="28"/>
        </w:rPr>
        <w:t>方便用户操作；遥控器上设有一键锁定</w:t>
      </w:r>
      <w:r w:rsidRPr="009E12CA">
        <w:rPr>
          <w:rFonts w:ascii="仿宋" w:eastAsia="仿宋" w:hAnsi="仿宋"/>
          <w:bCs/>
          <w:snapToGrid w:val="0"/>
          <w:kern w:val="0"/>
          <w:sz w:val="28"/>
          <w:szCs w:val="28"/>
        </w:rPr>
        <w:t>功能，防止误操作</w:t>
      </w:r>
      <w:r w:rsidRPr="009E12CA">
        <w:rPr>
          <w:rFonts w:ascii="仿宋" w:eastAsia="仿宋" w:hAnsi="仿宋" w:hint="eastAsia"/>
          <w:bCs/>
          <w:snapToGrid w:val="0"/>
          <w:kern w:val="0"/>
          <w:sz w:val="28"/>
          <w:szCs w:val="28"/>
        </w:rPr>
        <w:t>；</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3、</w:t>
      </w:r>
      <w:r w:rsidR="00DA4DAC" w:rsidRPr="009E12CA">
        <w:rPr>
          <w:rFonts w:ascii="仿宋" w:eastAsia="仿宋" w:hAnsi="仿宋" w:hint="eastAsia"/>
          <w:bCs/>
          <w:snapToGrid w:val="0"/>
          <w:kern w:val="0"/>
          <w:sz w:val="28"/>
          <w:szCs w:val="28"/>
        </w:rPr>
        <w:t>程控</w:t>
      </w:r>
      <w:r w:rsidR="00DA4DAC" w:rsidRPr="009E12CA">
        <w:rPr>
          <w:rFonts w:ascii="仿宋" w:eastAsia="仿宋" w:hAnsi="仿宋"/>
          <w:bCs/>
          <w:snapToGrid w:val="0"/>
          <w:kern w:val="0"/>
          <w:sz w:val="28"/>
          <w:szCs w:val="28"/>
        </w:rPr>
        <w:t>数量（</w:t>
      </w:r>
      <w:r w:rsidR="00DA4DAC" w:rsidRPr="009E12CA">
        <w:rPr>
          <w:rFonts w:ascii="仿宋" w:eastAsia="仿宋" w:hAnsi="仿宋" w:hint="eastAsia"/>
          <w:bCs/>
          <w:snapToGrid w:val="0"/>
          <w:kern w:val="0"/>
          <w:sz w:val="28"/>
          <w:szCs w:val="28"/>
        </w:rPr>
        <w:t>定时</w:t>
      </w:r>
      <w:r w:rsidR="00DA4DAC" w:rsidRPr="009E12CA">
        <w:rPr>
          <w:rFonts w:ascii="仿宋" w:eastAsia="仿宋" w:hAnsi="仿宋"/>
          <w:bCs/>
          <w:snapToGrid w:val="0"/>
          <w:kern w:val="0"/>
          <w:sz w:val="28"/>
          <w:szCs w:val="28"/>
        </w:rPr>
        <w:t>消毒）≥</w:t>
      </w:r>
      <w:r w:rsidR="00DA4DAC" w:rsidRPr="009E12CA">
        <w:rPr>
          <w:rFonts w:ascii="仿宋" w:eastAsia="仿宋" w:hAnsi="仿宋" w:hint="eastAsia"/>
          <w:bCs/>
          <w:snapToGrid w:val="0"/>
          <w:kern w:val="0"/>
          <w:sz w:val="28"/>
          <w:szCs w:val="28"/>
        </w:rPr>
        <w:t>6组，具备工作时间自动累计功能，满足</w:t>
      </w:r>
      <w:r w:rsidR="00DA4DAC" w:rsidRPr="009E12CA">
        <w:rPr>
          <w:rFonts w:ascii="仿宋" w:eastAsia="仿宋" w:hAnsi="仿宋"/>
          <w:bCs/>
          <w:snapToGrid w:val="0"/>
          <w:kern w:val="0"/>
          <w:sz w:val="28"/>
          <w:szCs w:val="28"/>
        </w:rPr>
        <w:t>临床需</w:t>
      </w:r>
      <w:r w:rsidR="00DA4DAC" w:rsidRPr="009E12CA">
        <w:rPr>
          <w:rFonts w:ascii="仿宋" w:eastAsia="仿宋" w:hAnsi="仿宋" w:hint="eastAsia"/>
          <w:bCs/>
          <w:snapToGrid w:val="0"/>
          <w:kern w:val="0"/>
          <w:sz w:val="28"/>
          <w:szCs w:val="28"/>
        </w:rPr>
        <w:t>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产品具有报警功能，紫外线消毒</w:t>
      </w:r>
      <w:r w:rsidRPr="009E12CA">
        <w:rPr>
          <w:rFonts w:ascii="仿宋" w:eastAsia="仿宋" w:hAnsi="仿宋"/>
          <w:snapToGrid w:val="0"/>
          <w:kern w:val="0"/>
          <w:sz w:val="28"/>
          <w:szCs w:val="28"/>
        </w:rPr>
        <w:t>模块故障报警</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过滤器清洗</w:t>
      </w:r>
      <w:r w:rsidRPr="009E12CA">
        <w:rPr>
          <w:rFonts w:ascii="仿宋" w:eastAsia="仿宋" w:hAnsi="仿宋" w:hint="eastAsia"/>
          <w:snapToGrid w:val="0"/>
          <w:kern w:val="0"/>
          <w:sz w:val="28"/>
          <w:szCs w:val="28"/>
        </w:rPr>
        <w:t>维护报警、累计维护提醒、风机故障报警</w:t>
      </w:r>
      <w:r w:rsidRPr="009E12CA">
        <w:rPr>
          <w:rFonts w:ascii="仿宋" w:eastAsia="仿宋" w:hAnsi="仿宋"/>
          <w:snapToGrid w:val="0"/>
          <w:kern w:val="0"/>
          <w:sz w:val="28"/>
          <w:szCs w:val="28"/>
        </w:rPr>
        <w:t>；</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六、质量要求：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w:t>
      </w:r>
      <w:r w:rsidR="00431760" w:rsidRPr="009E12CA">
        <w:rPr>
          <w:rFonts w:ascii="仿宋" w:eastAsia="仿宋" w:hAnsi="仿宋"/>
          <w:snapToGrid w:val="0"/>
          <w:kern w:val="0"/>
          <w:sz w:val="28"/>
          <w:szCs w:val="28"/>
        </w:rPr>
        <w:t>、</w:t>
      </w:r>
      <w:r w:rsidRPr="009E12CA">
        <w:rPr>
          <w:rFonts w:ascii="仿宋" w:eastAsia="仿宋" w:hAnsi="仿宋"/>
          <w:snapToGrid w:val="0"/>
          <w:kern w:val="0"/>
          <w:sz w:val="28"/>
          <w:szCs w:val="28"/>
        </w:rPr>
        <w:t>产品证件齐全，具有国家颁发的卫生许可证、生产许可证、经营许可证；</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2</w:t>
      </w:r>
      <w:r w:rsidR="00431760"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选用具有国家3C认证的高品质电源线、电气元器件，并且采用内置合理化电气工艺布局，线身耐弯曲抗摇摆；</w:t>
      </w:r>
    </w:p>
    <w:p w:rsidR="00DA4DAC" w:rsidRPr="009E12CA" w:rsidRDefault="00431760" w:rsidP="000D4EEA">
      <w:pPr>
        <w:wordWrap w:val="0"/>
        <w:snapToGrid w:val="0"/>
        <w:spacing w:line="312" w:lineRule="auto"/>
        <w:ind w:firstLineChars="200" w:firstLine="560"/>
        <w:rPr>
          <w:rFonts w:ascii="仿宋" w:eastAsia="仿宋" w:hAnsi="仿宋" w:cs="Segoe UI Symbol"/>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hint="eastAsia"/>
          <w:snapToGrid w:val="0"/>
          <w:kern w:val="0"/>
          <w:sz w:val="28"/>
          <w:szCs w:val="28"/>
        </w:rPr>
        <w:t>3</w:t>
      </w:r>
      <w:r w:rsidR="00DA4DAC" w:rsidRPr="009E12CA">
        <w:rPr>
          <w:rFonts w:ascii="仿宋" w:eastAsia="仿宋" w:hAnsi="仿宋" w:cs="Segoe UI Symbol" w:hint="eastAsia"/>
          <w:snapToGrid w:val="0"/>
          <w:kern w:val="0"/>
          <w:sz w:val="28"/>
          <w:szCs w:val="28"/>
        </w:rPr>
        <w:t>、产品需在全国消毒产品网上备案信息服务平台备案，并提供备案截图；</w:t>
      </w:r>
    </w:p>
    <w:p w:rsidR="00DA4DAC" w:rsidRPr="009E12CA" w:rsidRDefault="00DA4DAC" w:rsidP="000D4EEA">
      <w:pPr>
        <w:wordWrap w:val="0"/>
        <w:snapToGrid w:val="0"/>
        <w:spacing w:line="312" w:lineRule="auto"/>
        <w:ind w:firstLineChars="200" w:firstLine="560"/>
        <w:rPr>
          <w:rFonts w:ascii="仿宋" w:eastAsia="仿宋" w:hAnsi="仿宋" w:cs="Segoe UI Symbol"/>
          <w:snapToGrid w:val="0"/>
          <w:kern w:val="0"/>
          <w:sz w:val="28"/>
          <w:szCs w:val="28"/>
        </w:rPr>
      </w:pPr>
      <w:r w:rsidRPr="009E12CA">
        <w:rPr>
          <w:rFonts w:ascii="仿宋" w:eastAsia="仿宋" w:hAnsi="仿宋" w:hint="eastAsia"/>
          <w:snapToGrid w:val="0"/>
          <w:kern w:val="0"/>
          <w:sz w:val="28"/>
          <w:szCs w:val="28"/>
        </w:rPr>
        <w:t>4</w:t>
      </w:r>
      <w:r w:rsidRPr="009E12CA">
        <w:rPr>
          <w:rFonts w:ascii="仿宋" w:eastAsia="仿宋" w:hAnsi="仿宋" w:cs="Segoe UI Symbol" w:hint="eastAsia"/>
          <w:snapToGrid w:val="0"/>
          <w:kern w:val="0"/>
          <w:sz w:val="28"/>
          <w:szCs w:val="28"/>
        </w:rPr>
        <w:t>、</w:t>
      </w:r>
      <w:r w:rsidRPr="009E12CA">
        <w:rPr>
          <w:rFonts w:ascii="仿宋" w:eastAsia="仿宋" w:hAnsi="仿宋" w:hint="eastAsia"/>
          <w:snapToGrid w:val="0"/>
          <w:kern w:val="0"/>
          <w:sz w:val="28"/>
          <w:szCs w:val="28"/>
        </w:rPr>
        <w:t>产品通过CE认证，提供CE认证证书。</w:t>
      </w:r>
    </w:p>
    <w:p w:rsidR="00A967FD" w:rsidRPr="009E12CA" w:rsidRDefault="00A967FD" w:rsidP="000D4EEA">
      <w:pPr>
        <w:wordWrap w:val="0"/>
        <w:rPr>
          <w:rFonts w:ascii="仿宋" w:eastAsia="仿宋" w:hAnsi="仿宋"/>
          <w:snapToGrid w:val="0"/>
          <w:kern w:val="0"/>
          <w:sz w:val="28"/>
          <w:szCs w:val="28"/>
        </w:rPr>
      </w:pPr>
    </w:p>
    <w:p w:rsidR="007D2DDA" w:rsidRPr="009E12CA" w:rsidRDefault="00A967FD"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A967FD" w:rsidRPr="009E12CA" w:rsidRDefault="00A967F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3-6</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紫外线消毒机壁挂式</w:t>
      </w:r>
    </w:p>
    <w:p w:rsidR="00D966DB" w:rsidRPr="009E12CA" w:rsidRDefault="00D966DB" w:rsidP="000D4EEA">
      <w:pPr>
        <w:wordWrap w:val="0"/>
        <w:jc w:val="center"/>
        <w:rPr>
          <w:rStyle w:val="af3"/>
          <w:rFonts w:ascii="仿宋" w:eastAsia="仿宋" w:hAnsi="仿宋" w:cs="方正小标宋简体"/>
          <w:snapToGrid w:val="0"/>
          <w:kern w:val="0"/>
          <w:sz w:val="28"/>
          <w:szCs w:val="28"/>
        </w:rPr>
      </w:pPr>
    </w:p>
    <w:p w:rsidR="00A967FD" w:rsidRPr="009E12CA" w:rsidRDefault="00A967FD" w:rsidP="000D4EEA">
      <w:pPr>
        <w:wordWrap w:val="0"/>
        <w:jc w:val="center"/>
        <w:rPr>
          <w:rFonts w:ascii="仿宋" w:eastAsia="仿宋" w:hAnsi="仿宋" w:cs="方正小标宋简体"/>
          <w:snapToGrid w:val="0"/>
          <w:kern w:val="0"/>
          <w:sz w:val="28"/>
          <w:szCs w:val="28"/>
        </w:rPr>
      </w:pPr>
      <w:r w:rsidRPr="009E12CA">
        <w:rPr>
          <w:rStyle w:val="af3"/>
          <w:rFonts w:ascii="仿宋" w:eastAsia="仿宋" w:hAnsi="仿宋" w:cs="方正小标宋简体" w:hint="eastAsia"/>
          <w:snapToGrid w:val="0"/>
          <w:kern w:val="0"/>
          <w:sz w:val="28"/>
          <w:szCs w:val="28"/>
        </w:rPr>
        <w:t>紫外线空气消毒器招标参数</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一、产品名称：</w:t>
      </w:r>
      <w:r w:rsidRPr="009E12CA">
        <w:rPr>
          <w:rFonts w:ascii="仿宋" w:eastAsia="仿宋" w:hAnsi="仿宋" w:hint="eastAsia"/>
          <w:snapToGrid w:val="0"/>
          <w:kern w:val="0"/>
          <w:sz w:val="28"/>
          <w:szCs w:val="28"/>
        </w:rPr>
        <w:t>紫外线空气消毒器</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二、产品用途：</w:t>
      </w:r>
      <w:r w:rsidRPr="009E12CA">
        <w:rPr>
          <w:rFonts w:ascii="仿宋" w:eastAsia="仿宋" w:hAnsi="仿宋" w:hint="eastAsia"/>
          <w:snapToGrid w:val="0"/>
          <w:kern w:val="0"/>
          <w:sz w:val="28"/>
          <w:szCs w:val="28"/>
        </w:rPr>
        <w:t>适用</w:t>
      </w:r>
      <w:r w:rsidRPr="009E12CA">
        <w:rPr>
          <w:rFonts w:ascii="仿宋" w:eastAsia="仿宋" w:hAnsi="仿宋"/>
          <w:snapToGrid w:val="0"/>
          <w:kern w:val="0"/>
          <w:sz w:val="28"/>
          <w:szCs w:val="28"/>
        </w:rPr>
        <w:t>于</w:t>
      </w:r>
      <w:r w:rsidRPr="009E12CA">
        <w:rPr>
          <w:rFonts w:ascii="仿宋" w:eastAsia="仿宋" w:hAnsi="仿宋" w:hint="eastAsia"/>
          <w:snapToGrid w:val="0"/>
          <w:kern w:val="0"/>
          <w:sz w:val="28"/>
          <w:szCs w:val="28"/>
        </w:rPr>
        <w:t>普通</w:t>
      </w:r>
      <w:r w:rsidRPr="009E12CA">
        <w:rPr>
          <w:rFonts w:ascii="仿宋" w:eastAsia="仿宋" w:hAnsi="仿宋"/>
          <w:snapToGrid w:val="0"/>
          <w:kern w:val="0"/>
          <w:sz w:val="28"/>
          <w:szCs w:val="28"/>
        </w:rPr>
        <w:t>手术室、产房、血液</w:t>
      </w:r>
      <w:r w:rsidRPr="009E12CA">
        <w:rPr>
          <w:rFonts w:ascii="仿宋" w:eastAsia="仿宋" w:hAnsi="仿宋" w:hint="eastAsia"/>
          <w:snapToGrid w:val="0"/>
          <w:kern w:val="0"/>
          <w:sz w:val="28"/>
          <w:szCs w:val="28"/>
        </w:rPr>
        <w:t>病</w:t>
      </w:r>
      <w:r w:rsidRPr="009E12CA">
        <w:rPr>
          <w:rFonts w:ascii="仿宋" w:eastAsia="仿宋" w:hAnsi="仿宋"/>
          <w:snapToGrid w:val="0"/>
          <w:kern w:val="0"/>
          <w:sz w:val="28"/>
          <w:szCs w:val="28"/>
        </w:rPr>
        <w:t>区、烧伤病区、保护性隔离病区、重症监护病区的空气消毒；消毒供应中心检查包装灭菌区和无菌物品存放区、重症透析中心的空气消毒；检查室、治疗室、感染性疾病诊室等场所的空气消毒。</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三、技术参数要求：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w:t>
      </w:r>
      <w:r w:rsidRPr="009E12CA">
        <w:rPr>
          <w:rFonts w:ascii="仿宋" w:eastAsia="仿宋" w:hAnsi="仿宋" w:hint="eastAsia"/>
          <w:snapToGrid w:val="0"/>
          <w:kern w:val="0"/>
          <w:sz w:val="28"/>
          <w:szCs w:val="28"/>
        </w:rPr>
        <w:t>紫外线空气消毒器主要由紫外线杀菌模块、过滤器和风机组成。室内污染空气在风机的作用下，循环流经过滤器、紫外线杀菌模块，实现对室内空气消毒；</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snapToGrid w:val="0"/>
          <w:kern w:val="0"/>
          <w:sz w:val="28"/>
          <w:szCs w:val="28"/>
        </w:rPr>
        <w:t>2、</w:t>
      </w:r>
      <w:r w:rsidR="00DA4DAC" w:rsidRPr="009E12CA">
        <w:rPr>
          <w:rFonts w:ascii="仿宋" w:eastAsia="仿宋" w:hAnsi="仿宋" w:hint="eastAsia"/>
          <w:snapToGrid w:val="0"/>
          <w:kern w:val="0"/>
          <w:sz w:val="28"/>
          <w:szCs w:val="28"/>
        </w:rPr>
        <w:t>紫外线空气消毒器</w:t>
      </w:r>
      <w:r w:rsidR="00DA4DAC" w:rsidRPr="009E12CA">
        <w:rPr>
          <w:rFonts w:ascii="仿宋" w:eastAsia="仿宋" w:hAnsi="仿宋"/>
          <w:snapToGrid w:val="0"/>
          <w:kern w:val="0"/>
          <w:sz w:val="28"/>
          <w:szCs w:val="28"/>
        </w:rPr>
        <w:t>壳体</w:t>
      </w:r>
      <w:r w:rsidR="00DA4DAC" w:rsidRPr="009E12CA">
        <w:rPr>
          <w:rFonts w:ascii="仿宋" w:eastAsia="仿宋" w:hAnsi="仿宋"/>
          <w:bCs/>
          <w:snapToGrid w:val="0"/>
          <w:kern w:val="0"/>
          <w:sz w:val="28"/>
          <w:szCs w:val="28"/>
        </w:rPr>
        <w:t>，结构强度高，</w:t>
      </w:r>
      <w:r w:rsidR="00DA4DAC" w:rsidRPr="009E12CA">
        <w:rPr>
          <w:rFonts w:ascii="仿宋" w:eastAsia="仿宋" w:hAnsi="仿宋" w:hint="eastAsia"/>
          <w:bCs/>
          <w:snapToGrid w:val="0"/>
          <w:kern w:val="0"/>
          <w:sz w:val="28"/>
          <w:szCs w:val="28"/>
        </w:rPr>
        <w:t>完全</w:t>
      </w:r>
      <w:r w:rsidR="00DA4DAC" w:rsidRPr="009E12CA">
        <w:rPr>
          <w:rFonts w:ascii="仿宋" w:eastAsia="仿宋" w:hAnsi="仿宋"/>
          <w:bCs/>
          <w:snapToGrid w:val="0"/>
          <w:kern w:val="0"/>
          <w:sz w:val="28"/>
          <w:szCs w:val="28"/>
        </w:rPr>
        <w:t>阻燃；表面静电喷涂</w:t>
      </w:r>
      <w:r w:rsidR="00DA4DAC" w:rsidRPr="009E12CA">
        <w:rPr>
          <w:rFonts w:ascii="仿宋" w:eastAsia="仿宋" w:hAnsi="仿宋" w:hint="eastAsia"/>
          <w:bCs/>
          <w:snapToGrid w:val="0"/>
          <w:kern w:val="0"/>
          <w:sz w:val="28"/>
          <w:szCs w:val="28"/>
        </w:rPr>
        <w:t>，防尘效果好、</w:t>
      </w:r>
      <w:r w:rsidR="00DA4DAC" w:rsidRPr="009E12CA">
        <w:rPr>
          <w:rFonts w:ascii="仿宋" w:eastAsia="仿宋" w:hAnsi="仿宋"/>
          <w:snapToGrid w:val="0"/>
          <w:kern w:val="0"/>
          <w:sz w:val="28"/>
          <w:szCs w:val="28"/>
        </w:rPr>
        <w:t>使用寿命长、安全系数高；</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3、采用壁挂式安装方式</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不占用地面空间</w:t>
      </w:r>
      <w:r w:rsidRPr="009E12CA">
        <w:rPr>
          <w:rFonts w:ascii="仿宋" w:eastAsia="仿宋" w:hAnsi="仿宋" w:hint="eastAsia"/>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4、人机共存，可在有人状态下进行连续动态消毒，对人及物品没有任何伤害；</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5、额定循环风量≥</w:t>
      </w:r>
      <w:r w:rsidRPr="009E12CA">
        <w:rPr>
          <w:rFonts w:ascii="仿宋" w:eastAsia="仿宋" w:hAnsi="仿宋" w:hint="eastAsia"/>
          <w:snapToGrid w:val="0"/>
          <w:kern w:val="0"/>
          <w:sz w:val="28"/>
          <w:szCs w:val="28"/>
        </w:rPr>
        <w:t>10</w:t>
      </w:r>
      <w:r w:rsidRPr="009E12CA">
        <w:rPr>
          <w:rFonts w:ascii="仿宋" w:eastAsia="仿宋" w:hAnsi="仿宋"/>
          <w:snapToGrid w:val="0"/>
          <w:kern w:val="0"/>
          <w:sz w:val="28"/>
          <w:szCs w:val="28"/>
        </w:rPr>
        <w:t>00m</w:t>
      </w:r>
      <w:r w:rsidRPr="009E12CA">
        <w:rPr>
          <w:rFonts w:ascii="仿宋" w:hAnsi="仿宋" w:cs="宋体" w:hint="eastAsia"/>
          <w:snapToGrid w:val="0"/>
          <w:kern w:val="0"/>
          <w:sz w:val="28"/>
          <w:szCs w:val="28"/>
        </w:rPr>
        <w:t>³</w:t>
      </w:r>
      <w:r w:rsidRPr="009E12CA">
        <w:rPr>
          <w:rFonts w:ascii="仿宋" w:eastAsia="仿宋" w:hAnsi="仿宋" w:cs="仿宋" w:hint="eastAsia"/>
          <w:snapToGrid w:val="0"/>
          <w:kern w:val="0"/>
          <w:sz w:val="28"/>
          <w:szCs w:val="28"/>
        </w:rPr>
        <w:t>/h</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可适用</w:t>
      </w:r>
      <w:r w:rsidRPr="009E12CA">
        <w:rPr>
          <w:rFonts w:ascii="仿宋" w:eastAsia="仿宋" w:hAnsi="仿宋" w:hint="eastAsia"/>
          <w:snapToGrid w:val="0"/>
          <w:kern w:val="0"/>
          <w:sz w:val="28"/>
          <w:szCs w:val="28"/>
        </w:rPr>
        <w:t>10</w:t>
      </w:r>
      <w:r w:rsidRPr="009E12CA">
        <w:rPr>
          <w:rFonts w:ascii="仿宋" w:eastAsia="仿宋" w:hAnsi="仿宋"/>
          <w:snapToGrid w:val="0"/>
          <w:kern w:val="0"/>
          <w:sz w:val="28"/>
          <w:szCs w:val="28"/>
        </w:rPr>
        <w:t>0m</w:t>
      </w:r>
      <w:r w:rsidRPr="009E12CA">
        <w:rPr>
          <w:rFonts w:ascii="仿宋" w:hAnsi="仿宋" w:cs="宋体" w:hint="eastAsia"/>
          <w:snapToGrid w:val="0"/>
          <w:kern w:val="0"/>
          <w:sz w:val="28"/>
          <w:szCs w:val="28"/>
        </w:rPr>
        <w:t>³</w:t>
      </w:r>
      <w:r w:rsidRPr="009E12CA">
        <w:rPr>
          <w:rFonts w:ascii="仿宋" w:eastAsia="仿宋" w:hAnsi="仿宋"/>
          <w:snapToGrid w:val="0"/>
          <w:kern w:val="0"/>
          <w:sz w:val="28"/>
          <w:szCs w:val="28"/>
        </w:rPr>
        <w:t>体积以下的场所</w:t>
      </w:r>
      <w:r w:rsidRPr="009E12CA">
        <w:rPr>
          <w:rFonts w:ascii="仿宋" w:eastAsia="仿宋" w:hAnsi="仿宋" w:hint="eastAsia"/>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6</w:t>
      </w:r>
      <w:r w:rsidRPr="009E12CA">
        <w:rPr>
          <w:rFonts w:ascii="仿宋" w:eastAsia="仿宋" w:hAnsi="仿宋" w:hint="eastAsia"/>
          <w:snapToGrid w:val="0"/>
          <w:kern w:val="0"/>
          <w:sz w:val="28"/>
          <w:szCs w:val="28"/>
        </w:rPr>
        <w:t>、额定功率236</w:t>
      </w:r>
      <w:r w:rsidRPr="009E12CA">
        <w:rPr>
          <w:rFonts w:ascii="仿宋" w:eastAsia="仿宋" w:hAnsi="仿宋"/>
          <w:snapToGrid w:val="0"/>
          <w:kern w:val="0"/>
          <w:sz w:val="28"/>
          <w:szCs w:val="28"/>
        </w:rPr>
        <w:t>W</w:t>
      </w:r>
      <w:r w:rsidRPr="009E12CA">
        <w:rPr>
          <w:rFonts w:ascii="仿宋" w:eastAsia="仿宋" w:hAnsi="仿宋" w:hint="eastAsia"/>
          <w:snapToGrid w:val="0"/>
          <w:kern w:val="0"/>
          <w:sz w:val="28"/>
          <w:szCs w:val="28"/>
        </w:rPr>
        <w:t>±23.6W；</w:t>
      </w:r>
      <w:r w:rsidRPr="009E12CA">
        <w:rPr>
          <w:rFonts w:ascii="仿宋" w:eastAsia="仿宋" w:hAnsi="仿宋"/>
          <w:snapToGrid w:val="0"/>
          <w:kern w:val="0"/>
          <w:sz w:val="28"/>
          <w:szCs w:val="28"/>
        </w:rPr>
        <w:t>电源</w:t>
      </w:r>
      <w:r w:rsidRPr="009E12CA">
        <w:rPr>
          <w:rFonts w:ascii="仿宋" w:eastAsia="仿宋" w:hAnsi="仿宋" w:hint="eastAsia"/>
          <w:snapToGrid w:val="0"/>
          <w:kern w:val="0"/>
          <w:sz w:val="28"/>
          <w:szCs w:val="28"/>
        </w:rPr>
        <w:t>A</w:t>
      </w:r>
      <w:r w:rsidRPr="009E12CA">
        <w:rPr>
          <w:rFonts w:ascii="仿宋" w:eastAsia="仿宋" w:hAnsi="仿宋"/>
          <w:snapToGrid w:val="0"/>
          <w:kern w:val="0"/>
          <w:sz w:val="28"/>
          <w:szCs w:val="28"/>
        </w:rPr>
        <w:t>C220V 50Hz</w:t>
      </w:r>
      <w:r w:rsidRPr="009E12CA">
        <w:rPr>
          <w:rFonts w:ascii="仿宋" w:eastAsia="仿宋" w:hAnsi="仿宋" w:hint="eastAsia"/>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7、</w:t>
      </w:r>
      <w:r w:rsidRPr="009E12CA">
        <w:rPr>
          <w:rFonts w:ascii="仿宋" w:eastAsia="仿宋" w:hAnsi="仿宋" w:hint="eastAsia"/>
          <w:snapToGrid w:val="0"/>
          <w:kern w:val="0"/>
          <w:sz w:val="28"/>
          <w:szCs w:val="28"/>
        </w:rPr>
        <w:t>辅助消毒手段：光触媒在紫外光的照射下，产生类似光合作用的光催化反应，产生出氧化能力极强的自由氢氧基和活性氧，可氧化分解各种有机化合物和部分无机物，能破坏细菌的细胞膜和固化病毒的蛋白质，杀灭细菌和分解有机污染物，从而实现消毒的作用；</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snapToGrid w:val="0"/>
          <w:kern w:val="0"/>
          <w:sz w:val="28"/>
          <w:szCs w:val="28"/>
        </w:rPr>
        <w:t>8、配备负离子发生器</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所产生负离子密度≥</w:t>
      </w:r>
      <w:r w:rsidR="00DA4DAC" w:rsidRPr="009E12CA">
        <w:rPr>
          <w:rFonts w:ascii="仿宋" w:eastAsia="仿宋" w:hAnsi="仿宋" w:hint="eastAsia"/>
          <w:snapToGrid w:val="0"/>
          <w:kern w:val="0"/>
          <w:sz w:val="28"/>
          <w:szCs w:val="28"/>
        </w:rPr>
        <w:t>6×10</w:t>
      </w:r>
      <w:r w:rsidR="00DA4DAC" w:rsidRPr="009E12CA">
        <w:rPr>
          <w:rFonts w:ascii="仿宋" w:eastAsia="仿宋" w:hAnsi="仿宋" w:hint="eastAsia"/>
          <w:snapToGrid w:val="0"/>
          <w:kern w:val="0"/>
          <w:sz w:val="28"/>
          <w:szCs w:val="28"/>
          <w:vertAlign w:val="superscript"/>
        </w:rPr>
        <w:t>6</w:t>
      </w:r>
      <w:r w:rsidR="00DA4DAC" w:rsidRPr="009E12CA">
        <w:rPr>
          <w:rFonts w:ascii="仿宋" w:eastAsia="仿宋" w:hAnsi="仿宋" w:hint="eastAsia"/>
          <w:snapToGrid w:val="0"/>
          <w:kern w:val="0"/>
          <w:sz w:val="28"/>
          <w:szCs w:val="28"/>
        </w:rPr>
        <w:t>个/cm</w:t>
      </w:r>
      <w:r w:rsidR="00DA4DAC" w:rsidRPr="009E12CA">
        <w:rPr>
          <w:rFonts w:ascii="仿宋" w:eastAsia="仿宋" w:hAnsi="仿宋" w:hint="eastAsia"/>
          <w:snapToGrid w:val="0"/>
          <w:kern w:val="0"/>
          <w:sz w:val="28"/>
          <w:szCs w:val="28"/>
          <w:vertAlign w:val="superscript"/>
        </w:rPr>
        <w:t>3</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（提供省级疾控中心</w:t>
      </w:r>
      <w:r w:rsidR="00DA4DAC" w:rsidRPr="009E12CA">
        <w:rPr>
          <w:rFonts w:ascii="仿宋" w:eastAsia="仿宋" w:hAnsi="仿宋" w:hint="eastAsia"/>
          <w:snapToGrid w:val="0"/>
          <w:kern w:val="0"/>
          <w:sz w:val="28"/>
          <w:szCs w:val="28"/>
        </w:rPr>
        <w:t>或第三方检测机构</w:t>
      </w:r>
      <w:r w:rsidR="00DA4DAC" w:rsidRPr="009E12CA">
        <w:rPr>
          <w:rFonts w:ascii="仿宋" w:eastAsia="仿宋" w:hAnsi="仿宋"/>
          <w:snapToGrid w:val="0"/>
          <w:kern w:val="0"/>
          <w:sz w:val="28"/>
          <w:szCs w:val="28"/>
        </w:rPr>
        <w:t>检测报告）</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hint="eastAsia"/>
          <w:snapToGrid w:val="0"/>
          <w:kern w:val="0"/>
          <w:sz w:val="28"/>
          <w:szCs w:val="28"/>
        </w:rPr>
        <w:t>9、机内紫外线辐射照度：≥</w:t>
      </w:r>
      <w:r w:rsidR="00DA4DAC" w:rsidRPr="009E12CA">
        <w:rPr>
          <w:rFonts w:ascii="仿宋" w:eastAsia="仿宋" w:hAnsi="仿宋"/>
          <w:snapToGrid w:val="0"/>
          <w:kern w:val="0"/>
          <w:sz w:val="28"/>
          <w:szCs w:val="28"/>
        </w:rPr>
        <w:t>17000</w:t>
      </w:r>
      <w:r w:rsidR="00DA4DAC" w:rsidRPr="009E12CA">
        <w:rPr>
          <w:rFonts w:ascii="仿宋" w:eastAsia="仿宋" w:hAnsi="仿宋" w:hint="eastAsia"/>
          <w:snapToGrid w:val="0"/>
          <w:kern w:val="0"/>
          <w:sz w:val="28"/>
          <w:szCs w:val="28"/>
        </w:rPr>
        <w:t>uw/cm</w:t>
      </w:r>
      <w:r w:rsidR="00DA4DAC" w:rsidRPr="009E12CA">
        <w:rPr>
          <w:rFonts w:ascii="仿宋" w:eastAsia="仿宋" w:hAnsi="仿宋" w:hint="eastAsia"/>
          <w:snapToGrid w:val="0"/>
          <w:kern w:val="0"/>
          <w:sz w:val="28"/>
          <w:szCs w:val="28"/>
          <w:vertAlign w:val="superscript"/>
        </w:rPr>
        <w:t>2</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（提供省级疾控中心</w:t>
      </w:r>
      <w:r w:rsidR="00DA4DAC" w:rsidRPr="009E12CA">
        <w:rPr>
          <w:rFonts w:ascii="仿宋" w:eastAsia="仿宋" w:hAnsi="仿宋" w:hint="eastAsia"/>
          <w:snapToGrid w:val="0"/>
          <w:kern w:val="0"/>
          <w:sz w:val="28"/>
          <w:szCs w:val="28"/>
        </w:rPr>
        <w:t>或第三方检测机构</w:t>
      </w:r>
      <w:r w:rsidR="00DA4DAC" w:rsidRPr="009E12CA">
        <w:rPr>
          <w:rFonts w:ascii="仿宋" w:eastAsia="仿宋" w:hAnsi="仿宋"/>
          <w:snapToGrid w:val="0"/>
          <w:kern w:val="0"/>
          <w:sz w:val="28"/>
          <w:szCs w:val="28"/>
        </w:rPr>
        <w:t>检测报告）</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hint="eastAsia"/>
          <w:snapToGrid w:val="0"/>
          <w:kern w:val="0"/>
          <w:sz w:val="28"/>
          <w:szCs w:val="28"/>
        </w:rPr>
        <w:t>10、紫外线杀菌灯寿命：≥8000</w:t>
      </w:r>
      <w:r w:rsidR="00DA4DAC" w:rsidRPr="009E12CA">
        <w:rPr>
          <w:rFonts w:ascii="仿宋" w:eastAsia="仿宋" w:hAnsi="仿宋"/>
          <w:snapToGrid w:val="0"/>
          <w:kern w:val="0"/>
          <w:sz w:val="28"/>
          <w:szCs w:val="28"/>
        </w:rPr>
        <w:t>h</w:t>
      </w:r>
      <w:r w:rsidR="00DA4DAC" w:rsidRPr="009E12CA">
        <w:rPr>
          <w:rFonts w:ascii="仿宋" w:eastAsia="仿宋" w:hAnsi="仿宋" w:hint="eastAsia"/>
          <w:snapToGrid w:val="0"/>
          <w:kern w:val="0"/>
          <w:sz w:val="28"/>
          <w:szCs w:val="28"/>
        </w:rPr>
        <w:t>；</w:t>
      </w:r>
      <w:r w:rsidR="00DA4DAC" w:rsidRPr="009E12CA">
        <w:rPr>
          <w:rFonts w:ascii="仿宋" w:eastAsia="仿宋" w:hAnsi="仿宋"/>
          <w:snapToGrid w:val="0"/>
          <w:kern w:val="0"/>
          <w:sz w:val="28"/>
          <w:szCs w:val="28"/>
        </w:rPr>
        <w:t>（提供省级疾控中心</w:t>
      </w:r>
      <w:r w:rsidR="00DA4DAC" w:rsidRPr="009E12CA">
        <w:rPr>
          <w:rFonts w:ascii="仿宋" w:eastAsia="仿宋" w:hAnsi="仿宋" w:hint="eastAsia"/>
          <w:snapToGrid w:val="0"/>
          <w:kern w:val="0"/>
          <w:sz w:val="28"/>
          <w:szCs w:val="28"/>
        </w:rPr>
        <w:t>或第三方检测机构</w:t>
      </w:r>
      <w:r w:rsidR="00DA4DAC" w:rsidRPr="009E12CA">
        <w:rPr>
          <w:rFonts w:ascii="仿宋" w:eastAsia="仿宋" w:hAnsi="仿宋"/>
          <w:snapToGrid w:val="0"/>
          <w:kern w:val="0"/>
          <w:sz w:val="28"/>
          <w:szCs w:val="28"/>
        </w:rPr>
        <w:t>检测报告）</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hint="eastAsia"/>
          <w:snapToGrid w:val="0"/>
          <w:kern w:val="0"/>
          <w:sz w:val="28"/>
          <w:szCs w:val="28"/>
        </w:rPr>
        <w:t>11、设备</w:t>
      </w:r>
      <w:r w:rsidR="00DA4DAC" w:rsidRPr="009E12CA">
        <w:rPr>
          <w:rFonts w:ascii="仿宋" w:eastAsia="仿宋" w:hAnsi="仿宋"/>
          <w:snapToGrid w:val="0"/>
          <w:kern w:val="0"/>
          <w:sz w:val="28"/>
          <w:szCs w:val="28"/>
        </w:rPr>
        <w:t>持续工作</w:t>
      </w:r>
      <w:r w:rsidR="00DA4DAC" w:rsidRPr="009E12CA">
        <w:rPr>
          <w:rFonts w:ascii="仿宋" w:eastAsia="仿宋" w:hAnsi="仿宋" w:hint="eastAsia"/>
          <w:snapToGrid w:val="0"/>
          <w:kern w:val="0"/>
          <w:sz w:val="28"/>
          <w:szCs w:val="28"/>
        </w:rPr>
        <w:t>1</w:t>
      </w:r>
      <w:r w:rsidR="00DA4DAC" w:rsidRPr="009E12CA">
        <w:rPr>
          <w:rFonts w:ascii="仿宋" w:eastAsia="仿宋" w:hAnsi="仿宋"/>
          <w:snapToGrid w:val="0"/>
          <w:kern w:val="0"/>
          <w:sz w:val="28"/>
          <w:szCs w:val="28"/>
        </w:rPr>
        <w:t>h，</w:t>
      </w:r>
      <w:r w:rsidR="00DA4DAC" w:rsidRPr="009E12CA">
        <w:rPr>
          <w:rFonts w:ascii="仿宋" w:eastAsia="仿宋" w:hAnsi="仿宋" w:hint="eastAsia"/>
          <w:snapToGrid w:val="0"/>
          <w:kern w:val="0"/>
          <w:sz w:val="28"/>
          <w:szCs w:val="28"/>
        </w:rPr>
        <w:t>臭氧</w:t>
      </w:r>
      <w:r w:rsidR="00DA4DAC" w:rsidRPr="009E12CA">
        <w:rPr>
          <w:rFonts w:ascii="仿宋" w:eastAsia="仿宋" w:hAnsi="仿宋"/>
          <w:snapToGrid w:val="0"/>
          <w:kern w:val="0"/>
          <w:sz w:val="28"/>
          <w:szCs w:val="28"/>
        </w:rPr>
        <w:t>残留量</w:t>
      </w:r>
      <w:r w:rsidR="00DA4DAC" w:rsidRPr="009E12CA">
        <w:rPr>
          <w:rFonts w:ascii="仿宋" w:eastAsia="仿宋" w:hAnsi="仿宋" w:hint="eastAsia"/>
          <w:snapToGrid w:val="0"/>
          <w:kern w:val="0"/>
          <w:sz w:val="28"/>
          <w:szCs w:val="28"/>
        </w:rPr>
        <w:t>＜0.003</w:t>
      </w:r>
      <w:r w:rsidR="00DA4DAC" w:rsidRPr="009E12CA">
        <w:rPr>
          <w:rFonts w:ascii="仿宋" w:eastAsia="仿宋" w:hAnsi="仿宋"/>
          <w:snapToGrid w:val="0"/>
          <w:kern w:val="0"/>
          <w:sz w:val="28"/>
          <w:szCs w:val="28"/>
        </w:rPr>
        <w:t>mg/m</w:t>
      </w:r>
      <w:r w:rsidR="00DA4DAC" w:rsidRPr="009E12CA">
        <w:rPr>
          <w:rFonts w:ascii="仿宋" w:hAnsi="仿宋" w:cs="宋体" w:hint="eastAsia"/>
          <w:snapToGrid w:val="0"/>
          <w:kern w:val="0"/>
          <w:sz w:val="28"/>
          <w:szCs w:val="28"/>
        </w:rPr>
        <w:t>³</w:t>
      </w:r>
      <w:r w:rsidR="00DA4DAC" w:rsidRPr="009E12CA">
        <w:rPr>
          <w:rFonts w:ascii="仿宋" w:eastAsia="仿宋" w:hAnsi="仿宋" w:hint="eastAsia"/>
          <w:snapToGrid w:val="0"/>
          <w:kern w:val="0"/>
          <w:sz w:val="28"/>
          <w:szCs w:val="28"/>
        </w:rPr>
        <w:t>。（提供第三方检测报</w:t>
      </w:r>
      <w:r w:rsidR="00DA4DAC" w:rsidRPr="009E12CA">
        <w:rPr>
          <w:rFonts w:ascii="仿宋" w:eastAsia="仿宋" w:hAnsi="仿宋" w:hint="eastAsia"/>
          <w:snapToGrid w:val="0"/>
          <w:kern w:val="0"/>
          <w:sz w:val="28"/>
          <w:szCs w:val="28"/>
        </w:rPr>
        <w:lastRenderedPageBreak/>
        <w:t>告）</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四、消毒效果要求：</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1、消毒效果要求：（提供省级疾控中心</w:t>
      </w:r>
      <w:r w:rsidR="00DA4DAC" w:rsidRPr="009E12CA">
        <w:rPr>
          <w:rFonts w:ascii="仿宋" w:eastAsia="仿宋" w:hAnsi="仿宋" w:hint="eastAsia"/>
          <w:snapToGrid w:val="0"/>
          <w:kern w:val="0"/>
          <w:sz w:val="28"/>
          <w:szCs w:val="28"/>
        </w:rPr>
        <w:t>或第三方检测机构</w:t>
      </w:r>
      <w:r w:rsidR="00DA4DAC" w:rsidRPr="009E12CA">
        <w:rPr>
          <w:rFonts w:ascii="仿宋" w:eastAsia="仿宋" w:hAnsi="仿宋"/>
          <w:snapToGrid w:val="0"/>
          <w:kern w:val="0"/>
          <w:sz w:val="28"/>
          <w:szCs w:val="28"/>
        </w:rPr>
        <w:t>检测报告）</w:t>
      </w:r>
    </w:p>
    <w:p w:rsidR="00DA4DAC" w:rsidRPr="009E12CA" w:rsidRDefault="00DA4DAC" w:rsidP="000D4EEA">
      <w:pPr>
        <w:numPr>
          <w:ilvl w:val="0"/>
          <w:numId w:val="4"/>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对白色葡萄球菌的杀灭率＞99.99</w:t>
      </w:r>
      <w:r w:rsidRPr="009E12CA">
        <w:rPr>
          <w:rFonts w:ascii="仿宋" w:eastAsia="仿宋" w:hAnsi="仿宋"/>
          <w:snapToGrid w:val="0"/>
          <w:kern w:val="0"/>
          <w:sz w:val="28"/>
          <w:szCs w:val="28"/>
        </w:rPr>
        <w:t>%；</w:t>
      </w:r>
    </w:p>
    <w:p w:rsidR="00DA4DAC" w:rsidRPr="009E12CA" w:rsidRDefault="00DA4DAC" w:rsidP="000D4EEA">
      <w:pPr>
        <w:numPr>
          <w:ilvl w:val="0"/>
          <w:numId w:val="4"/>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设备持续运行30min，对铜绿假单胞菌杀灭率≥99.98%，对龟分枝杆菌杀灭率≥99.99%，对黑曲霉菌杀灭率≥99.95%；</w:t>
      </w:r>
    </w:p>
    <w:p w:rsidR="00DA4DAC" w:rsidRPr="009E12CA" w:rsidRDefault="00DA4DAC" w:rsidP="000D4EEA">
      <w:pPr>
        <w:numPr>
          <w:ilvl w:val="0"/>
          <w:numId w:val="4"/>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设备持续运行60min，对枯草杆菌黑色变种芽孢杀灭率≥99.99%；</w:t>
      </w:r>
    </w:p>
    <w:p w:rsidR="00DA4DAC" w:rsidRPr="009E12CA" w:rsidRDefault="00DA4DAC" w:rsidP="000D4EEA">
      <w:pPr>
        <w:numPr>
          <w:ilvl w:val="0"/>
          <w:numId w:val="4"/>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设备持续工作</w:t>
      </w:r>
      <w:r w:rsidRPr="009E12CA">
        <w:rPr>
          <w:rFonts w:ascii="仿宋" w:eastAsia="仿宋" w:hAnsi="仿宋" w:hint="eastAsia"/>
          <w:snapToGrid w:val="0"/>
          <w:kern w:val="0"/>
          <w:sz w:val="28"/>
          <w:szCs w:val="28"/>
        </w:rPr>
        <w:t>1h</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对</w:t>
      </w:r>
      <w:r w:rsidRPr="009E12CA">
        <w:rPr>
          <w:rFonts w:ascii="仿宋" w:eastAsia="仿宋" w:hAnsi="仿宋"/>
          <w:snapToGrid w:val="0"/>
          <w:kern w:val="0"/>
          <w:sz w:val="28"/>
          <w:szCs w:val="28"/>
        </w:rPr>
        <w:t>体积为</w:t>
      </w:r>
      <w:r w:rsidRPr="009E12CA">
        <w:rPr>
          <w:rFonts w:ascii="仿宋" w:eastAsia="仿宋" w:hAnsi="仿宋" w:hint="eastAsia"/>
          <w:snapToGrid w:val="0"/>
          <w:kern w:val="0"/>
          <w:sz w:val="28"/>
          <w:szCs w:val="28"/>
        </w:rPr>
        <w:t>100 m</w:t>
      </w:r>
      <w:r w:rsidRPr="009E12CA">
        <w:rPr>
          <w:rFonts w:ascii="仿宋" w:eastAsia="仿宋" w:hAnsi="仿宋" w:hint="eastAsia"/>
          <w:snapToGrid w:val="0"/>
          <w:kern w:val="0"/>
          <w:sz w:val="28"/>
          <w:szCs w:val="28"/>
          <w:vertAlign w:val="superscript"/>
        </w:rPr>
        <w:t>3</w:t>
      </w:r>
      <w:r w:rsidRPr="009E12CA">
        <w:rPr>
          <w:rFonts w:ascii="仿宋" w:eastAsia="仿宋" w:hAnsi="仿宋" w:hint="eastAsia"/>
          <w:snapToGrid w:val="0"/>
          <w:kern w:val="0"/>
          <w:sz w:val="28"/>
          <w:szCs w:val="28"/>
        </w:rPr>
        <w:t>室内空气</w:t>
      </w:r>
      <w:r w:rsidRPr="009E12CA">
        <w:rPr>
          <w:rFonts w:ascii="仿宋" w:eastAsia="仿宋" w:hAnsi="仿宋"/>
          <w:snapToGrid w:val="0"/>
          <w:kern w:val="0"/>
          <w:sz w:val="28"/>
          <w:szCs w:val="28"/>
        </w:rPr>
        <w:t>中的自然菌</w:t>
      </w:r>
      <w:r w:rsidRPr="009E12CA">
        <w:rPr>
          <w:rFonts w:ascii="仿宋" w:eastAsia="仿宋" w:hAnsi="仿宋" w:hint="eastAsia"/>
          <w:snapToGrid w:val="0"/>
          <w:kern w:val="0"/>
          <w:sz w:val="28"/>
          <w:szCs w:val="28"/>
        </w:rPr>
        <w:t>消亡率</w:t>
      </w:r>
      <w:r w:rsidRPr="009E12CA">
        <w:rPr>
          <w:rFonts w:ascii="仿宋" w:eastAsia="仿宋" w:hAnsi="仿宋"/>
          <w:snapToGrid w:val="0"/>
          <w:kern w:val="0"/>
          <w:sz w:val="28"/>
          <w:szCs w:val="28"/>
        </w:rPr>
        <w:t>均</w:t>
      </w:r>
      <w:r w:rsidRPr="009E12CA">
        <w:rPr>
          <w:rFonts w:ascii="仿宋" w:eastAsia="仿宋" w:hAnsi="仿宋" w:hint="eastAsia"/>
          <w:snapToGrid w:val="0"/>
          <w:kern w:val="0"/>
          <w:sz w:val="28"/>
          <w:szCs w:val="28"/>
        </w:rPr>
        <w:t>＞90%；</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5）设备持续工作60min，对金黄色葡萄球菌杀灭率＞99.99%，对肺炎克雷伯氏菌杀灭率＞99.99%，对大肠杆菌杀灭率＞99.99%；</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6）设备持续工作60min，对冠状病毒HCoV-229E杀灭率＞99.99%，对甲型流感病毒H1N1杀灭率＞99.99%。</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五、功能及技术先进性要求：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1、采用</w:t>
      </w:r>
      <w:r w:rsidRPr="009E12CA">
        <w:rPr>
          <w:rFonts w:ascii="仿宋" w:eastAsia="仿宋" w:hAnsi="仿宋" w:hint="eastAsia"/>
          <w:bCs/>
          <w:snapToGrid w:val="0"/>
          <w:kern w:val="0"/>
          <w:sz w:val="28"/>
          <w:szCs w:val="28"/>
        </w:rPr>
        <w:t>高档</w:t>
      </w:r>
      <w:r w:rsidRPr="009E12CA">
        <w:rPr>
          <w:rFonts w:ascii="仿宋" w:eastAsia="仿宋" w:hAnsi="仿宋"/>
          <w:bCs/>
          <w:snapToGrid w:val="0"/>
          <w:kern w:val="0"/>
          <w:sz w:val="28"/>
          <w:szCs w:val="28"/>
        </w:rPr>
        <w:t>液晶显示屏，远程红外线遥控</w:t>
      </w:r>
      <w:r w:rsidRPr="009E12CA">
        <w:rPr>
          <w:rFonts w:ascii="仿宋" w:eastAsia="仿宋" w:hAnsi="仿宋" w:hint="eastAsia"/>
          <w:bCs/>
          <w:snapToGrid w:val="0"/>
          <w:kern w:val="0"/>
          <w:sz w:val="28"/>
          <w:szCs w:val="28"/>
        </w:rPr>
        <w:t>，</w:t>
      </w:r>
      <w:r w:rsidRPr="009E12CA">
        <w:rPr>
          <w:rFonts w:ascii="仿宋" w:eastAsia="仿宋" w:hAnsi="仿宋"/>
          <w:bCs/>
          <w:snapToGrid w:val="0"/>
          <w:kern w:val="0"/>
          <w:sz w:val="28"/>
          <w:szCs w:val="28"/>
        </w:rPr>
        <w:t>可实时显示北京时间，定时时间段、定时时间</w:t>
      </w:r>
      <w:r w:rsidRPr="009E12CA">
        <w:rPr>
          <w:rFonts w:ascii="仿宋" w:eastAsia="仿宋" w:hAnsi="仿宋" w:hint="eastAsia"/>
          <w:bCs/>
          <w:snapToGrid w:val="0"/>
          <w:kern w:val="0"/>
          <w:sz w:val="28"/>
          <w:szCs w:val="28"/>
        </w:rPr>
        <w:t>，</w:t>
      </w:r>
      <w:r w:rsidRPr="009E12CA">
        <w:rPr>
          <w:rFonts w:ascii="仿宋" w:eastAsia="仿宋" w:hAnsi="仿宋"/>
          <w:bCs/>
          <w:snapToGrid w:val="0"/>
          <w:kern w:val="0"/>
          <w:sz w:val="28"/>
          <w:szCs w:val="28"/>
        </w:rPr>
        <w:t>室内</w:t>
      </w:r>
      <w:r w:rsidRPr="009E12CA">
        <w:rPr>
          <w:rFonts w:ascii="仿宋" w:eastAsia="仿宋" w:hAnsi="仿宋" w:hint="eastAsia"/>
          <w:bCs/>
          <w:snapToGrid w:val="0"/>
          <w:kern w:val="0"/>
          <w:sz w:val="28"/>
          <w:szCs w:val="28"/>
        </w:rPr>
        <w:t>温湿度</w:t>
      </w:r>
      <w:r w:rsidRPr="009E12CA">
        <w:rPr>
          <w:rFonts w:ascii="仿宋" w:eastAsia="仿宋" w:hAnsi="仿宋"/>
          <w:bCs/>
          <w:snapToGrid w:val="0"/>
          <w:kern w:val="0"/>
          <w:sz w:val="28"/>
          <w:szCs w:val="28"/>
        </w:rPr>
        <w:t>，故障报警，</w:t>
      </w:r>
      <w:r w:rsidRPr="009E12CA">
        <w:rPr>
          <w:rFonts w:ascii="仿宋" w:eastAsia="仿宋" w:hAnsi="仿宋" w:hint="eastAsia"/>
          <w:bCs/>
          <w:snapToGrid w:val="0"/>
          <w:kern w:val="0"/>
          <w:sz w:val="28"/>
          <w:szCs w:val="28"/>
        </w:rPr>
        <w:t>可</w:t>
      </w:r>
      <w:r w:rsidRPr="009E12CA">
        <w:rPr>
          <w:rFonts w:ascii="仿宋" w:eastAsia="仿宋" w:hAnsi="仿宋"/>
          <w:bCs/>
          <w:snapToGrid w:val="0"/>
          <w:kern w:val="0"/>
          <w:sz w:val="28"/>
          <w:szCs w:val="28"/>
        </w:rPr>
        <w:t>查询显示累计时间等</w:t>
      </w:r>
      <w:r w:rsidRPr="009E12CA">
        <w:rPr>
          <w:rFonts w:ascii="仿宋" w:eastAsia="仿宋" w:hAnsi="仿宋"/>
          <w:snapToGrid w:val="0"/>
          <w:kern w:val="0"/>
          <w:sz w:val="28"/>
          <w:szCs w:val="28"/>
        </w:rPr>
        <w:t>；</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2、</w:t>
      </w:r>
      <w:r w:rsidRPr="009E12CA">
        <w:rPr>
          <w:rFonts w:ascii="仿宋" w:eastAsia="仿宋" w:hAnsi="仿宋" w:hint="eastAsia"/>
          <w:bCs/>
          <w:snapToGrid w:val="0"/>
          <w:kern w:val="0"/>
          <w:sz w:val="28"/>
          <w:szCs w:val="28"/>
        </w:rPr>
        <w:t>高、中、低三挡</w:t>
      </w:r>
      <w:r w:rsidRPr="009E12CA">
        <w:rPr>
          <w:rFonts w:ascii="仿宋" w:eastAsia="仿宋" w:hAnsi="仿宋"/>
          <w:bCs/>
          <w:snapToGrid w:val="0"/>
          <w:kern w:val="0"/>
          <w:sz w:val="28"/>
          <w:szCs w:val="28"/>
        </w:rPr>
        <w:t>可调风速</w:t>
      </w:r>
      <w:r w:rsidRPr="009E12CA">
        <w:rPr>
          <w:rFonts w:ascii="仿宋" w:eastAsia="仿宋" w:hAnsi="仿宋" w:hint="eastAsia"/>
          <w:bCs/>
          <w:snapToGrid w:val="0"/>
          <w:kern w:val="0"/>
          <w:sz w:val="28"/>
          <w:szCs w:val="28"/>
        </w:rPr>
        <w:t>供</w:t>
      </w:r>
      <w:r w:rsidRPr="009E12CA">
        <w:rPr>
          <w:rFonts w:ascii="仿宋" w:eastAsia="仿宋" w:hAnsi="仿宋"/>
          <w:bCs/>
          <w:snapToGrid w:val="0"/>
          <w:kern w:val="0"/>
          <w:sz w:val="28"/>
          <w:szCs w:val="28"/>
        </w:rPr>
        <w:t>用户</w:t>
      </w:r>
      <w:r w:rsidRPr="009E12CA">
        <w:rPr>
          <w:rFonts w:ascii="仿宋" w:eastAsia="仿宋" w:hAnsi="仿宋" w:hint="eastAsia"/>
          <w:bCs/>
          <w:snapToGrid w:val="0"/>
          <w:kern w:val="0"/>
          <w:sz w:val="28"/>
          <w:szCs w:val="28"/>
        </w:rPr>
        <w:t>选择；手控、</w:t>
      </w:r>
      <w:r w:rsidRPr="009E12CA">
        <w:rPr>
          <w:rFonts w:ascii="仿宋" w:eastAsia="仿宋" w:hAnsi="仿宋"/>
          <w:bCs/>
          <w:snapToGrid w:val="0"/>
          <w:kern w:val="0"/>
          <w:sz w:val="28"/>
          <w:szCs w:val="28"/>
        </w:rPr>
        <w:t>遥控</w:t>
      </w:r>
      <w:r w:rsidRPr="009E12CA">
        <w:rPr>
          <w:rFonts w:ascii="仿宋" w:eastAsia="仿宋" w:hAnsi="仿宋" w:hint="eastAsia"/>
          <w:bCs/>
          <w:snapToGrid w:val="0"/>
          <w:kern w:val="0"/>
          <w:sz w:val="28"/>
          <w:szCs w:val="28"/>
        </w:rPr>
        <w:t>多种</w:t>
      </w:r>
      <w:r w:rsidRPr="009E12CA">
        <w:rPr>
          <w:rFonts w:ascii="仿宋" w:eastAsia="仿宋" w:hAnsi="仿宋"/>
          <w:bCs/>
          <w:snapToGrid w:val="0"/>
          <w:kern w:val="0"/>
          <w:sz w:val="28"/>
          <w:szCs w:val="28"/>
        </w:rPr>
        <w:t>控制方式供用户选择</w:t>
      </w:r>
      <w:r w:rsidRPr="009E12CA">
        <w:rPr>
          <w:rFonts w:ascii="仿宋" w:eastAsia="仿宋" w:hAnsi="仿宋" w:hint="eastAsia"/>
          <w:bCs/>
          <w:snapToGrid w:val="0"/>
          <w:kern w:val="0"/>
          <w:sz w:val="28"/>
          <w:szCs w:val="28"/>
        </w:rPr>
        <w:t>；手动、</w:t>
      </w:r>
      <w:r w:rsidRPr="009E12CA">
        <w:rPr>
          <w:rFonts w:ascii="仿宋" w:eastAsia="仿宋" w:hAnsi="仿宋"/>
          <w:bCs/>
          <w:snapToGrid w:val="0"/>
          <w:kern w:val="0"/>
          <w:sz w:val="28"/>
          <w:szCs w:val="28"/>
        </w:rPr>
        <w:t>定时、临时多种工作模式</w:t>
      </w:r>
      <w:r w:rsidRPr="009E12CA">
        <w:rPr>
          <w:rFonts w:ascii="仿宋" w:eastAsia="仿宋" w:hAnsi="仿宋" w:hint="eastAsia"/>
          <w:bCs/>
          <w:snapToGrid w:val="0"/>
          <w:kern w:val="0"/>
          <w:sz w:val="28"/>
          <w:szCs w:val="28"/>
        </w:rPr>
        <w:t>方便用户操作；遥控器上设有一键锁定</w:t>
      </w:r>
      <w:r w:rsidRPr="009E12CA">
        <w:rPr>
          <w:rFonts w:ascii="仿宋" w:eastAsia="仿宋" w:hAnsi="仿宋"/>
          <w:bCs/>
          <w:snapToGrid w:val="0"/>
          <w:kern w:val="0"/>
          <w:sz w:val="28"/>
          <w:szCs w:val="28"/>
        </w:rPr>
        <w:t>功能，防止误操作</w:t>
      </w:r>
      <w:r w:rsidRPr="009E12CA">
        <w:rPr>
          <w:rFonts w:ascii="仿宋" w:eastAsia="仿宋" w:hAnsi="仿宋" w:hint="eastAsia"/>
          <w:bCs/>
          <w:snapToGrid w:val="0"/>
          <w:kern w:val="0"/>
          <w:sz w:val="28"/>
          <w:szCs w:val="28"/>
        </w:rPr>
        <w:t>；</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snapToGrid w:val="0"/>
          <w:kern w:val="0"/>
          <w:sz w:val="28"/>
          <w:szCs w:val="28"/>
        </w:rPr>
        <w:t>3、</w:t>
      </w:r>
      <w:r w:rsidR="00DA4DAC" w:rsidRPr="009E12CA">
        <w:rPr>
          <w:rFonts w:ascii="仿宋" w:eastAsia="仿宋" w:hAnsi="仿宋" w:hint="eastAsia"/>
          <w:bCs/>
          <w:snapToGrid w:val="0"/>
          <w:kern w:val="0"/>
          <w:sz w:val="28"/>
          <w:szCs w:val="28"/>
        </w:rPr>
        <w:t>程控</w:t>
      </w:r>
      <w:r w:rsidR="00DA4DAC" w:rsidRPr="009E12CA">
        <w:rPr>
          <w:rFonts w:ascii="仿宋" w:eastAsia="仿宋" w:hAnsi="仿宋"/>
          <w:bCs/>
          <w:snapToGrid w:val="0"/>
          <w:kern w:val="0"/>
          <w:sz w:val="28"/>
          <w:szCs w:val="28"/>
        </w:rPr>
        <w:t>数量（</w:t>
      </w:r>
      <w:r w:rsidR="00DA4DAC" w:rsidRPr="009E12CA">
        <w:rPr>
          <w:rFonts w:ascii="仿宋" w:eastAsia="仿宋" w:hAnsi="仿宋" w:hint="eastAsia"/>
          <w:bCs/>
          <w:snapToGrid w:val="0"/>
          <w:kern w:val="0"/>
          <w:sz w:val="28"/>
          <w:szCs w:val="28"/>
        </w:rPr>
        <w:t>定时</w:t>
      </w:r>
      <w:r w:rsidR="00DA4DAC" w:rsidRPr="009E12CA">
        <w:rPr>
          <w:rFonts w:ascii="仿宋" w:eastAsia="仿宋" w:hAnsi="仿宋"/>
          <w:bCs/>
          <w:snapToGrid w:val="0"/>
          <w:kern w:val="0"/>
          <w:sz w:val="28"/>
          <w:szCs w:val="28"/>
        </w:rPr>
        <w:t>消毒）</w:t>
      </w:r>
      <w:r w:rsidR="00DA4DAC" w:rsidRPr="009E12CA">
        <w:rPr>
          <w:rFonts w:ascii="仿宋" w:eastAsia="仿宋" w:hAnsi="仿宋" w:hint="eastAsia"/>
          <w:snapToGrid w:val="0"/>
          <w:kern w:val="0"/>
          <w:sz w:val="28"/>
          <w:szCs w:val="28"/>
        </w:rPr>
        <w:t>≥</w:t>
      </w:r>
      <w:r w:rsidR="00DA4DAC" w:rsidRPr="009E12CA">
        <w:rPr>
          <w:rFonts w:ascii="仿宋" w:eastAsia="仿宋" w:hAnsi="仿宋" w:hint="eastAsia"/>
          <w:bCs/>
          <w:snapToGrid w:val="0"/>
          <w:kern w:val="0"/>
          <w:sz w:val="28"/>
          <w:szCs w:val="28"/>
        </w:rPr>
        <w:t>6组，具备工作时间自动累计功能，满足</w:t>
      </w:r>
      <w:r w:rsidR="00DA4DAC" w:rsidRPr="009E12CA">
        <w:rPr>
          <w:rFonts w:ascii="仿宋" w:eastAsia="仿宋" w:hAnsi="仿宋"/>
          <w:bCs/>
          <w:snapToGrid w:val="0"/>
          <w:kern w:val="0"/>
          <w:sz w:val="28"/>
          <w:szCs w:val="28"/>
        </w:rPr>
        <w:t>临床需</w:t>
      </w:r>
      <w:r w:rsidR="00DA4DAC" w:rsidRPr="009E12CA">
        <w:rPr>
          <w:rFonts w:ascii="仿宋" w:eastAsia="仿宋" w:hAnsi="仿宋" w:hint="eastAsia"/>
          <w:bCs/>
          <w:snapToGrid w:val="0"/>
          <w:kern w:val="0"/>
          <w:sz w:val="28"/>
          <w:szCs w:val="28"/>
        </w:rPr>
        <w:t>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4、</w:t>
      </w:r>
      <w:r w:rsidRPr="009E12CA">
        <w:rPr>
          <w:rFonts w:ascii="仿宋" w:eastAsia="仿宋" w:hAnsi="仿宋" w:hint="eastAsia"/>
          <w:snapToGrid w:val="0"/>
          <w:kern w:val="0"/>
          <w:sz w:val="28"/>
          <w:szCs w:val="28"/>
        </w:rPr>
        <w:t>光触媒抗菌除异味，采用电镜平均粒径≤10nm的锐钛型二氧化钛做光触媒，可有效地降解甲醛、苯、甲苯、二甲苯、氨、TVOC等污染物，并具有高效广谱的消毒性能，能够杀灭和抑制细菌、真菌和病毒的存活；</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5、</w:t>
      </w:r>
      <w:r w:rsidRPr="009E12CA">
        <w:rPr>
          <w:rFonts w:ascii="仿宋" w:eastAsia="仿宋" w:hAnsi="仿宋" w:hint="eastAsia"/>
          <w:snapToGrid w:val="0"/>
          <w:kern w:val="0"/>
          <w:sz w:val="28"/>
          <w:szCs w:val="28"/>
        </w:rPr>
        <w:t>产品具有报警功能，风机故障报警、消毒模块故障</w:t>
      </w:r>
      <w:r w:rsidRPr="009E12CA">
        <w:rPr>
          <w:rFonts w:ascii="仿宋" w:eastAsia="仿宋" w:hAnsi="仿宋"/>
          <w:snapToGrid w:val="0"/>
          <w:kern w:val="0"/>
          <w:sz w:val="28"/>
          <w:szCs w:val="28"/>
        </w:rPr>
        <w:t>报警</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过滤器清洗</w:t>
      </w:r>
      <w:r w:rsidRPr="009E12CA">
        <w:rPr>
          <w:rFonts w:ascii="仿宋" w:eastAsia="仿宋" w:hAnsi="仿宋" w:hint="eastAsia"/>
          <w:snapToGrid w:val="0"/>
          <w:kern w:val="0"/>
          <w:sz w:val="28"/>
          <w:szCs w:val="28"/>
        </w:rPr>
        <w:t>维护报警</w:t>
      </w:r>
      <w:r w:rsidRPr="009E12CA">
        <w:rPr>
          <w:rFonts w:ascii="仿宋" w:eastAsia="仿宋" w:hAnsi="仿宋"/>
          <w:snapToGrid w:val="0"/>
          <w:kern w:val="0"/>
          <w:sz w:val="28"/>
          <w:szCs w:val="28"/>
        </w:rPr>
        <w:t>；</w:t>
      </w:r>
    </w:p>
    <w:p w:rsidR="00DA4DAC" w:rsidRPr="009E12CA" w:rsidRDefault="00DA4DAC"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b/>
          <w:snapToGrid w:val="0"/>
          <w:kern w:val="0"/>
          <w:sz w:val="28"/>
          <w:szCs w:val="28"/>
        </w:rPr>
        <w:t>六、质量要求：</w:t>
      </w:r>
    </w:p>
    <w:p w:rsidR="00DA4DAC" w:rsidRPr="009E12CA" w:rsidRDefault="00DA4DAC"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1、产品证件齐全，具有国家颁发的卫生许可证、生产许可证、经营许可证；</w:t>
      </w:r>
    </w:p>
    <w:p w:rsidR="00DA4DAC"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Segoe UI Symbol"/>
          <w:snapToGrid w:val="0"/>
          <w:kern w:val="0"/>
          <w:sz w:val="28"/>
          <w:szCs w:val="28"/>
        </w:rPr>
        <w:t>*</w:t>
      </w:r>
      <w:r w:rsidR="00DA4DAC" w:rsidRPr="009E12CA">
        <w:rPr>
          <w:rFonts w:ascii="仿宋" w:eastAsia="仿宋" w:hAnsi="仿宋"/>
          <w:snapToGrid w:val="0"/>
          <w:kern w:val="0"/>
          <w:sz w:val="28"/>
          <w:szCs w:val="28"/>
        </w:rPr>
        <w:t>2、</w:t>
      </w:r>
      <w:r w:rsidR="00DA4DAC" w:rsidRPr="009E12CA">
        <w:rPr>
          <w:rFonts w:ascii="仿宋" w:eastAsia="仿宋" w:hAnsi="仿宋" w:hint="eastAsia"/>
          <w:snapToGrid w:val="0"/>
          <w:kern w:val="0"/>
          <w:sz w:val="28"/>
          <w:szCs w:val="28"/>
        </w:rPr>
        <w:t>选用具有国家3C认证的高品质电源线、电气元器件，并且采用内置合理化电气工艺布局，线身耐弯曲抗摇摆；</w:t>
      </w:r>
    </w:p>
    <w:p w:rsidR="00DA4DAC" w:rsidRPr="009E12CA" w:rsidRDefault="00431760" w:rsidP="000D4EEA">
      <w:pPr>
        <w:wordWrap w:val="0"/>
        <w:snapToGrid w:val="0"/>
        <w:spacing w:line="312" w:lineRule="auto"/>
        <w:ind w:firstLineChars="200" w:firstLine="560"/>
        <w:rPr>
          <w:rFonts w:ascii="仿宋" w:eastAsia="仿宋" w:hAnsi="仿宋" w:cs="Segoe UI Symbol"/>
          <w:snapToGrid w:val="0"/>
          <w:kern w:val="0"/>
          <w:sz w:val="28"/>
          <w:szCs w:val="28"/>
        </w:rPr>
      </w:pPr>
      <w:r w:rsidRPr="009E12CA">
        <w:rPr>
          <w:rFonts w:ascii="仿宋" w:eastAsia="仿宋" w:hAnsi="仿宋" w:cs="Segoe UI Symbol"/>
          <w:snapToGrid w:val="0"/>
          <w:kern w:val="0"/>
          <w:sz w:val="28"/>
          <w:szCs w:val="28"/>
        </w:rPr>
        <w:lastRenderedPageBreak/>
        <w:t>*</w:t>
      </w:r>
      <w:r w:rsidR="00DA4DAC" w:rsidRPr="009E12CA">
        <w:rPr>
          <w:rFonts w:ascii="仿宋" w:eastAsia="仿宋" w:hAnsi="仿宋" w:hint="eastAsia"/>
          <w:snapToGrid w:val="0"/>
          <w:kern w:val="0"/>
          <w:sz w:val="28"/>
          <w:szCs w:val="28"/>
        </w:rPr>
        <w:t>3</w:t>
      </w:r>
      <w:r w:rsidR="00DA4DAC" w:rsidRPr="009E12CA">
        <w:rPr>
          <w:rFonts w:ascii="仿宋" w:eastAsia="仿宋" w:hAnsi="仿宋" w:cs="Segoe UI Symbol" w:hint="eastAsia"/>
          <w:snapToGrid w:val="0"/>
          <w:kern w:val="0"/>
          <w:sz w:val="28"/>
          <w:szCs w:val="28"/>
        </w:rPr>
        <w:t>、产品需在全国消毒产品网上备案信息服务平台备案，并提供备案截图；</w:t>
      </w:r>
    </w:p>
    <w:p w:rsidR="00A967FD"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DA4DAC" w:rsidRPr="009E12CA">
        <w:rPr>
          <w:rFonts w:ascii="仿宋" w:eastAsia="仿宋" w:hAnsi="仿宋" w:hint="eastAsia"/>
          <w:snapToGrid w:val="0"/>
          <w:kern w:val="0"/>
          <w:sz w:val="28"/>
          <w:szCs w:val="28"/>
        </w:rPr>
        <w:t>4</w:t>
      </w:r>
      <w:r w:rsidR="00DA4DAC" w:rsidRPr="009E12CA">
        <w:rPr>
          <w:rFonts w:ascii="仿宋" w:eastAsia="仿宋" w:hAnsi="仿宋" w:cs="Segoe UI Symbol" w:hint="eastAsia"/>
          <w:snapToGrid w:val="0"/>
          <w:kern w:val="0"/>
          <w:sz w:val="28"/>
          <w:szCs w:val="28"/>
        </w:rPr>
        <w:t>、</w:t>
      </w:r>
      <w:r w:rsidR="00DA4DAC" w:rsidRPr="009E12CA">
        <w:rPr>
          <w:rFonts w:ascii="仿宋" w:eastAsia="仿宋" w:hAnsi="仿宋" w:hint="eastAsia"/>
          <w:snapToGrid w:val="0"/>
          <w:kern w:val="0"/>
          <w:sz w:val="28"/>
          <w:szCs w:val="28"/>
        </w:rPr>
        <w:t>产品通过CE认证，提供CE认证证书。</w:t>
      </w:r>
    </w:p>
    <w:p w:rsidR="007D2DDA" w:rsidRPr="009E12CA" w:rsidRDefault="00A967FD"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A967FD" w:rsidRPr="009E12CA" w:rsidRDefault="00A967FD"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3-7</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口腔压力蒸汽灭菌器</w:t>
      </w:r>
    </w:p>
    <w:p w:rsidR="00D966DB" w:rsidRPr="009E12CA" w:rsidRDefault="00D966DB" w:rsidP="000D4EEA">
      <w:pPr>
        <w:wordWrap w:val="0"/>
        <w:snapToGrid w:val="0"/>
        <w:spacing w:line="312" w:lineRule="auto"/>
        <w:ind w:firstLineChars="200" w:firstLine="560"/>
        <w:rPr>
          <w:rFonts w:ascii="仿宋" w:eastAsia="仿宋" w:hAnsi="仿宋"/>
          <w:snapToGrid w:val="0"/>
          <w:kern w:val="0"/>
          <w:sz w:val="28"/>
          <w:szCs w:val="28"/>
        </w:rPr>
      </w:pP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容积：18L</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设计压力：-0.1/0.3MPa</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设计温度：144℃</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使用寿命：8年/16000次循环</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腔壁加热</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覆膜式加热膜</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门板</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拉伸门板，材料厚度≥2mm；</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*开关门方式：电机驱动，一键式侧开门；</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安全联锁：压力安全联锁，通过省级技术监督部门鉴定；</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*门密封方式</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自胀式门胶圈，采用透明医用硅橡胶模压而成；</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控制阀：自动控制阀：3个直动式电磁阀</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11</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泵：注水泵：1个具有自吸功能的电磁泵</w:t>
      </w:r>
    </w:p>
    <w:p w:rsidR="00431760" w:rsidRPr="009E12CA" w:rsidRDefault="00431760" w:rsidP="00D966DB">
      <w:pPr>
        <w:wordWrap w:val="0"/>
        <w:snapToGrid w:val="0"/>
        <w:spacing w:line="312" w:lineRule="auto"/>
        <w:ind w:firstLineChars="600" w:firstLine="1680"/>
        <w:rPr>
          <w:rFonts w:ascii="仿宋" w:eastAsia="仿宋" w:hAnsi="仿宋"/>
          <w:snapToGrid w:val="0"/>
          <w:kern w:val="0"/>
          <w:sz w:val="28"/>
          <w:szCs w:val="28"/>
        </w:rPr>
      </w:pPr>
      <w:r w:rsidRPr="009E12CA">
        <w:rPr>
          <w:rFonts w:ascii="仿宋" w:eastAsia="仿宋" w:hAnsi="仿宋" w:hint="eastAsia"/>
          <w:snapToGrid w:val="0"/>
          <w:kern w:val="0"/>
          <w:sz w:val="28"/>
          <w:szCs w:val="28"/>
        </w:rPr>
        <w:t>循环泵：1个增压泵；</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12</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压力传感器：独立安装压力传感器（非电路板安装式）；</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13</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蒸汽产生方式：内置即时蒸发器，蒸汽质量好，无需外接蒸汽源；</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14</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储水装置：内置单水箱，不外排蒸汽可实现汽水内循环，同时一次加水可运行多次程序，水箱容积＞6L；</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15</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水箱排水接头：1个排水接头；</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16</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安全阀</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内置后藏式安全阀；</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17</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*操作方式</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面膜触摸式键操作；</w:t>
      </w:r>
    </w:p>
    <w:p w:rsidR="00D966DB"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18</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*控制方式</w:t>
      </w:r>
    </w:p>
    <w:p w:rsidR="00431760" w:rsidRPr="009E12CA" w:rsidRDefault="00D966DB"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w:t>
      </w:r>
      <w:r w:rsidR="00431760" w:rsidRPr="009E12CA">
        <w:rPr>
          <w:rFonts w:ascii="仿宋" w:eastAsia="仿宋" w:hAnsi="仿宋" w:hint="eastAsia"/>
          <w:snapToGrid w:val="0"/>
          <w:kern w:val="0"/>
          <w:sz w:val="28"/>
          <w:szCs w:val="28"/>
        </w:rPr>
        <w:t>采用PLC控制</w:t>
      </w:r>
      <w:r w:rsidR="00E40860" w:rsidRPr="009E12CA">
        <w:rPr>
          <w:rFonts w:ascii="仿宋" w:eastAsia="仿宋" w:hAnsi="仿宋" w:hint="eastAsia"/>
          <w:snapToGrid w:val="0"/>
          <w:kern w:val="0"/>
          <w:sz w:val="28"/>
          <w:szCs w:val="28"/>
        </w:rPr>
        <w:t>，</w:t>
      </w:r>
      <w:r w:rsidR="00431760" w:rsidRPr="009E12CA">
        <w:rPr>
          <w:rFonts w:ascii="仿宋" w:eastAsia="仿宋" w:hAnsi="仿宋" w:hint="eastAsia"/>
          <w:snapToGrid w:val="0"/>
          <w:kern w:val="0"/>
          <w:sz w:val="28"/>
          <w:szCs w:val="28"/>
        </w:rPr>
        <w:t>模块化设计的专用灭菌器控制器；</w:t>
      </w:r>
    </w:p>
    <w:p w:rsidR="00431760" w:rsidRPr="009E12CA" w:rsidRDefault="00D966DB"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00431760" w:rsidRPr="009E12CA">
        <w:rPr>
          <w:rFonts w:ascii="仿宋" w:eastAsia="仿宋" w:hAnsi="仿宋" w:hint="eastAsia"/>
          <w:snapToGrid w:val="0"/>
          <w:kern w:val="0"/>
          <w:sz w:val="28"/>
          <w:szCs w:val="28"/>
        </w:rPr>
        <w:t>高度集成化的PLC，采用MASTER系列高速处理器芯片，可实现0.1～0.9μS/步的高速运算处理；</w:t>
      </w:r>
    </w:p>
    <w:p w:rsidR="00431760" w:rsidRPr="009E12CA" w:rsidRDefault="00D966DB"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w:t>
      </w:r>
      <w:r w:rsidR="00431760" w:rsidRPr="009E12CA">
        <w:rPr>
          <w:rFonts w:ascii="仿宋" w:eastAsia="仿宋" w:hAnsi="仿宋" w:hint="eastAsia"/>
          <w:snapToGrid w:val="0"/>
          <w:kern w:val="0"/>
          <w:sz w:val="28"/>
          <w:szCs w:val="28"/>
        </w:rPr>
        <w:t>水质检测功能：检测灭菌使用水质是否满足标准要求，当水质不符合要求时候，显示屏进行提示；</w:t>
      </w:r>
    </w:p>
    <w:p w:rsidR="00D966DB"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19</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流程控制</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置换、脉动、升温、灭菌、排汽、干燥全过程自动控制；</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20</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记录内容：程序信息、程序运行阶段、程序运行转折点，各阶段温度、</w:t>
      </w:r>
      <w:r w:rsidRPr="009E12CA">
        <w:rPr>
          <w:rFonts w:ascii="仿宋" w:eastAsia="仿宋" w:hAnsi="仿宋" w:hint="eastAsia"/>
          <w:snapToGrid w:val="0"/>
          <w:kern w:val="0"/>
          <w:sz w:val="28"/>
          <w:szCs w:val="28"/>
        </w:rPr>
        <w:lastRenderedPageBreak/>
        <w:t>压力、时间、F0值等；</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21</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自校准功能</w:t>
      </w:r>
      <w:r w:rsidR="00D966DB"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完善的后台自校准系统，实现压力、温度等系统参数的校准，在不拆分仪器的情况下，使用权限工具可进行现场调节；</w:t>
      </w:r>
    </w:p>
    <w:p w:rsidR="00D966DB"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22</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安全保护</w:t>
      </w:r>
    </w:p>
    <w:p w:rsidR="00431760" w:rsidRPr="009E12CA" w:rsidRDefault="00D966DB"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w:t>
      </w:r>
      <w:r w:rsidR="00431760" w:rsidRPr="009E12CA">
        <w:rPr>
          <w:rFonts w:ascii="仿宋" w:eastAsia="仿宋" w:hAnsi="仿宋" w:hint="eastAsia"/>
          <w:snapToGrid w:val="0"/>
          <w:kern w:val="0"/>
          <w:sz w:val="28"/>
          <w:szCs w:val="28"/>
        </w:rPr>
        <w:t>超温自动保护装置：超过设定温度，系统自动切断加热电源；</w:t>
      </w:r>
    </w:p>
    <w:p w:rsidR="00431760" w:rsidRPr="009E12CA" w:rsidRDefault="00D966DB"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00431760" w:rsidRPr="009E12CA">
        <w:rPr>
          <w:rFonts w:ascii="仿宋" w:eastAsia="仿宋" w:hAnsi="仿宋" w:hint="eastAsia"/>
          <w:snapToGrid w:val="0"/>
          <w:kern w:val="0"/>
          <w:sz w:val="28"/>
          <w:szCs w:val="28"/>
        </w:rPr>
        <w:t>超压双重保护：超过设定压力自动报警功能；超过安全阀开启压力，安全阀开启泄压；</w:t>
      </w:r>
    </w:p>
    <w:p w:rsidR="00431760" w:rsidRPr="009E12CA" w:rsidRDefault="00D966DB"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w:t>
      </w:r>
      <w:r w:rsidR="00431760" w:rsidRPr="009E12CA">
        <w:rPr>
          <w:rFonts w:ascii="仿宋" w:eastAsia="仿宋" w:hAnsi="仿宋" w:hint="eastAsia"/>
          <w:snapToGrid w:val="0"/>
          <w:kern w:val="0"/>
          <w:sz w:val="28"/>
          <w:szCs w:val="28"/>
        </w:rPr>
        <w:t>过流保护装置：设备电流过载时，过流保护动作，系统自动切断电源；</w:t>
      </w:r>
    </w:p>
    <w:p w:rsidR="00431760"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23</w:t>
      </w:r>
      <w:r w:rsidR="00D966DB"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程序数量：≥5个</w:t>
      </w:r>
    </w:p>
    <w:p w:rsidR="00305C1D" w:rsidRPr="009E12CA" w:rsidRDefault="00305C1D"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7D2DDA" w:rsidRPr="009E12CA" w:rsidRDefault="00305C1D" w:rsidP="000D4EEA">
      <w:pPr>
        <w:pStyle w:val="DefaultText"/>
        <w:wordWrap w:val="0"/>
        <w:spacing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第四包技术参数要求</w:t>
      </w:r>
    </w:p>
    <w:p w:rsidR="007D2DDA"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t>4-1</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血气分析仪</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 设备名称：血气生化分析仪</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 方法学：干式电化学法、交流阻抗</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3. 进样方式：自动水平进样 </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 用血量：用血量＜81ul</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 测试参数：PH、PO2、PCO2、Na＋、K＋，CL-</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Ca++</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Hct，Lac，Glu，一张测试卡可同时检测最多≥10项实测参数</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 计算参数</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cH+，HCO3-act，HCO3-std，BE(ecf)，BE(B)，BB(B)，ctCO2，sO2(est)，Ca++(7.4)，AnGap等</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直测和计算参数＞33项</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 标本类型：可适用于动脉血、静脉血、毛细血管血等≥6种</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 定标方式：自动定标</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 检测耗材：耗材单人份设计，独立包装，常温或冷藏保存，即取即用</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 质量控制：提供原厂配套三级液体质控品</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11. 运输存储：试剂盒运输条件可达-10～37℃；试剂盒存储最低可到2℃，最高可达30℃</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12. 操作界面：≥6英寸彩色触摸屏操作</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中英文语言自由切换，内置多媒体操作教程</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13. 内置高容量充电电池，断电后仍可待机时间24h或可连续测量样本数＞48个</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14. 仪器热敏打印机 </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15. 数据接口：串口、网络接口、USB口，有线、无线网络链接，可直接连接LIS、HIS以及产网和手麻系统连接，规范和管理医院网络信息</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16. 数据管理：仪器可自动存储≥7000个病人结果，连接数据管理系统</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17. 仪器升级：系统自动升级软件，无需增加模块</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18. 获得FDA认证和CE认证</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19.试剂盒种类＞39种</w:t>
      </w:r>
    </w:p>
    <w:p w:rsidR="00227E24" w:rsidRPr="009E12CA" w:rsidRDefault="00227E24" w:rsidP="00227E24">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20.试剂盒种类：至少可提供测试血气3、4、5、6、7、8、9、10项参数的试剂盒进行临床任意选择（提供注册证明文件）</w:t>
      </w:r>
    </w:p>
    <w:p w:rsidR="007D2DDA" w:rsidRPr="009E12CA" w:rsidRDefault="00227E24" w:rsidP="00227E24">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szCs w:val="28"/>
        </w:rPr>
        <w:t>21.在新疆有专职的检验工程师进行售后服务</w:t>
      </w:r>
      <w:r w:rsidR="00633A07"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4-2</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碳十三检查</w:t>
      </w:r>
    </w:p>
    <w:p w:rsidR="007D2DDA" w:rsidRPr="009E12CA" w:rsidRDefault="00633A07" w:rsidP="00227E24">
      <w:pPr>
        <w:wordWrap w:val="0"/>
        <w:ind w:firstLineChars="745" w:firstLine="2094"/>
        <w:rPr>
          <w:rFonts w:ascii="仿宋" w:eastAsia="仿宋" w:hAnsi="仿宋"/>
          <w:b/>
          <w:bCs/>
          <w:snapToGrid w:val="0"/>
          <w:kern w:val="0"/>
          <w:sz w:val="28"/>
          <w:szCs w:val="28"/>
        </w:rPr>
      </w:pPr>
      <w:r w:rsidRPr="009E12CA">
        <w:rPr>
          <w:rFonts w:ascii="仿宋" w:eastAsia="仿宋" w:hAnsi="仿宋" w:cs="宋体" w:hint="eastAsia"/>
          <w:b/>
          <w:bCs/>
          <w:snapToGrid w:val="0"/>
          <w:kern w:val="0"/>
          <w:sz w:val="28"/>
          <w:szCs w:val="28"/>
        </w:rPr>
        <w:t>碳13技术参数</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w:t>
      </w:r>
      <w:r w:rsidRPr="009E12CA">
        <w:rPr>
          <w:rFonts w:ascii="仿宋" w:eastAsia="仿宋" w:hAnsi="仿宋" w:cs="宋体" w:hint="eastAsia"/>
          <w:snapToGrid w:val="0"/>
          <w:kern w:val="0"/>
          <w:sz w:val="28"/>
          <w:szCs w:val="28"/>
        </w:rPr>
        <w:t>、一键式操作完成测量</w:t>
      </w:r>
      <w:r w:rsidR="00E40860" w:rsidRPr="009E12CA">
        <w:rPr>
          <w:rFonts w:ascii="仿宋" w:eastAsia="仿宋" w:hAnsi="仿宋"/>
          <w:snapToGrid w:val="0"/>
          <w:kern w:val="0"/>
          <w:sz w:val="28"/>
          <w:szCs w:val="28"/>
        </w:rPr>
        <w:t>，</w:t>
      </w:r>
      <w:r w:rsidRPr="009E12CA">
        <w:rPr>
          <w:rFonts w:ascii="仿宋" w:eastAsia="仿宋" w:hAnsi="仿宋" w:cs="宋体" w:hint="eastAsia"/>
          <w:snapToGrid w:val="0"/>
          <w:kern w:val="0"/>
          <w:sz w:val="28"/>
          <w:szCs w:val="28"/>
        </w:rPr>
        <w:t>操作界面直观简便，无需专业人员</w:t>
      </w:r>
      <w:r w:rsidRPr="009E12CA">
        <w:rPr>
          <w:rFonts w:ascii="仿宋" w:eastAsia="仿宋" w:hAnsi="仿宋"/>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Pr="009E12CA">
        <w:rPr>
          <w:rFonts w:ascii="仿宋" w:eastAsia="仿宋" w:hAnsi="仿宋"/>
          <w:snapToGrid w:val="0"/>
          <w:kern w:val="0"/>
          <w:sz w:val="28"/>
          <w:szCs w:val="28"/>
        </w:rPr>
        <w:t>2</w:t>
      </w:r>
      <w:r w:rsidRPr="009E12CA">
        <w:rPr>
          <w:rFonts w:ascii="仿宋" w:eastAsia="仿宋" w:hAnsi="仿宋" w:cs="宋体" w:hint="eastAsia"/>
          <w:snapToGrid w:val="0"/>
          <w:kern w:val="0"/>
          <w:sz w:val="28"/>
          <w:szCs w:val="28"/>
        </w:rPr>
        <w:t>、分析速度≤2分钟</w:t>
      </w:r>
      <w:r w:rsidRPr="009E12CA">
        <w:rPr>
          <w:rFonts w:ascii="仿宋" w:eastAsia="仿宋" w:hAnsi="仿宋"/>
          <w:snapToGrid w:val="0"/>
          <w:kern w:val="0"/>
          <w:sz w:val="28"/>
          <w:szCs w:val="28"/>
        </w:rPr>
        <w:t>/</w:t>
      </w:r>
      <w:r w:rsidRPr="009E12CA">
        <w:rPr>
          <w:rFonts w:ascii="仿宋" w:eastAsia="仿宋" w:hAnsi="仿宋" w:cs="宋体" w:hint="eastAsia"/>
          <w:snapToGrid w:val="0"/>
          <w:kern w:val="0"/>
          <w:sz w:val="28"/>
          <w:szCs w:val="28"/>
        </w:rPr>
        <w:t>对样品</w:t>
      </w:r>
      <w:r w:rsidRPr="009E12CA">
        <w:rPr>
          <w:rFonts w:ascii="仿宋" w:eastAsia="仿宋" w:hAnsi="仿宋"/>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3</w:t>
      </w:r>
      <w:r w:rsidRPr="009E12CA">
        <w:rPr>
          <w:rFonts w:ascii="仿宋" w:eastAsia="仿宋" w:hAnsi="仿宋" w:cs="宋体" w:hint="eastAsia"/>
          <w:snapToGrid w:val="0"/>
          <w:kern w:val="0"/>
          <w:sz w:val="28"/>
          <w:szCs w:val="28"/>
        </w:rPr>
        <w:t>、开机预热时间≤</w:t>
      </w:r>
      <w:r w:rsidRPr="009E12CA">
        <w:rPr>
          <w:rFonts w:ascii="仿宋" w:eastAsia="仿宋" w:hAnsi="仿宋"/>
          <w:snapToGrid w:val="0"/>
          <w:kern w:val="0"/>
          <w:sz w:val="28"/>
          <w:szCs w:val="28"/>
        </w:rPr>
        <w:t>20</w:t>
      </w:r>
      <w:r w:rsidRPr="009E12CA">
        <w:rPr>
          <w:rFonts w:ascii="仿宋" w:eastAsia="仿宋" w:hAnsi="仿宋" w:cs="宋体" w:hint="eastAsia"/>
          <w:snapToGrid w:val="0"/>
          <w:kern w:val="0"/>
          <w:sz w:val="28"/>
          <w:szCs w:val="28"/>
        </w:rPr>
        <w:t>分钟</w:t>
      </w:r>
      <w:r w:rsidRPr="009E12CA">
        <w:rPr>
          <w:rFonts w:ascii="仿宋" w:eastAsia="仿宋" w:hAnsi="仿宋"/>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4</w:t>
      </w:r>
      <w:r w:rsidRPr="009E12CA">
        <w:rPr>
          <w:rFonts w:ascii="仿宋" w:eastAsia="仿宋" w:hAnsi="仿宋" w:cs="宋体" w:hint="eastAsia"/>
          <w:snapToGrid w:val="0"/>
          <w:kern w:val="0"/>
          <w:sz w:val="28"/>
          <w:szCs w:val="28"/>
        </w:rPr>
        <w:t>、检测样品浓度范围1</w:t>
      </w:r>
      <w:r w:rsidRPr="009E12CA">
        <w:rPr>
          <w:rFonts w:ascii="仿宋" w:eastAsia="仿宋" w:hAnsi="仿宋"/>
          <w:snapToGrid w:val="0"/>
          <w:kern w:val="0"/>
          <w:sz w:val="28"/>
          <w:szCs w:val="28"/>
        </w:rPr>
        <w:t>%--6%;</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5</w:t>
      </w:r>
      <w:r w:rsidRPr="009E12CA">
        <w:rPr>
          <w:rFonts w:ascii="仿宋" w:eastAsia="仿宋" w:hAnsi="仿宋" w:cs="宋体" w:hint="eastAsia"/>
          <w:snapToGrid w:val="0"/>
          <w:kern w:val="0"/>
          <w:sz w:val="28"/>
          <w:szCs w:val="28"/>
        </w:rPr>
        <w:t>、全中文界面，病人信息存储及查询功能</w:t>
      </w:r>
      <w:r w:rsidRPr="009E12CA">
        <w:rPr>
          <w:rFonts w:ascii="仿宋" w:eastAsia="仿宋" w:hAnsi="仿宋"/>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6</w:t>
      </w:r>
      <w:r w:rsidRPr="009E12CA">
        <w:rPr>
          <w:rFonts w:ascii="仿宋" w:eastAsia="仿宋" w:hAnsi="仿宋" w:cs="宋体" w:hint="eastAsia"/>
          <w:snapToGrid w:val="0"/>
          <w:kern w:val="0"/>
          <w:sz w:val="28"/>
          <w:szCs w:val="28"/>
        </w:rPr>
        <w:t>、完善的仪器自检功能，随时进行仪器核心部件的检测判断</w:t>
      </w:r>
      <w:r w:rsidRPr="009E12CA">
        <w:rPr>
          <w:rFonts w:ascii="仿宋" w:eastAsia="仿宋" w:hAnsi="仿宋"/>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Pr="009E12CA">
        <w:rPr>
          <w:rFonts w:ascii="仿宋" w:eastAsia="仿宋" w:hAnsi="仿宋"/>
          <w:snapToGrid w:val="0"/>
          <w:kern w:val="0"/>
          <w:sz w:val="28"/>
          <w:szCs w:val="28"/>
        </w:rPr>
        <w:t>7</w:t>
      </w:r>
      <w:r w:rsidRPr="009E12CA">
        <w:rPr>
          <w:rFonts w:ascii="仿宋" w:eastAsia="仿宋" w:hAnsi="仿宋" w:cs="宋体" w:hint="eastAsia"/>
          <w:snapToGrid w:val="0"/>
          <w:kern w:val="0"/>
          <w:sz w:val="28"/>
          <w:szCs w:val="28"/>
        </w:rPr>
        <w:t>、精密度：</w:t>
      </w:r>
      <w:r w:rsidRPr="009E12CA">
        <w:rPr>
          <w:rFonts w:ascii="仿宋" w:eastAsia="仿宋" w:hAnsi="仿宋"/>
          <w:snapToGrid w:val="0"/>
          <w:kern w:val="0"/>
          <w:sz w:val="28"/>
          <w:szCs w:val="28"/>
        </w:rPr>
        <w:t>δsd</w:t>
      </w:r>
      <w:r w:rsidRPr="009E12CA">
        <w:rPr>
          <w:rFonts w:ascii="仿宋" w:eastAsia="仿宋" w:hAnsi="仿宋" w:cs="宋体" w:hint="eastAsia"/>
          <w:snapToGrid w:val="0"/>
          <w:kern w:val="0"/>
          <w:sz w:val="28"/>
          <w:szCs w:val="28"/>
        </w:rPr>
        <w:t>不超过</w:t>
      </w:r>
      <w:r w:rsidRPr="009E12CA">
        <w:rPr>
          <w:rFonts w:ascii="仿宋" w:eastAsia="仿宋" w:hAnsi="仿宋"/>
          <w:snapToGrid w:val="0"/>
          <w:kern w:val="0"/>
          <w:sz w:val="28"/>
          <w:szCs w:val="28"/>
        </w:rPr>
        <w:t>0.</w:t>
      </w:r>
      <w:r w:rsidRPr="009E12CA">
        <w:rPr>
          <w:rFonts w:ascii="仿宋" w:eastAsia="仿宋" w:hAnsi="仿宋" w:hint="eastAsia"/>
          <w:snapToGrid w:val="0"/>
          <w:kern w:val="0"/>
          <w:sz w:val="28"/>
          <w:szCs w:val="28"/>
        </w:rPr>
        <w:t>2</w:t>
      </w:r>
      <w:r w:rsidRPr="009E12CA">
        <w:rPr>
          <w:rFonts w:ascii="仿宋" w:eastAsia="仿宋" w:hAnsi="仿宋"/>
          <w:snapToGrid w:val="0"/>
          <w:kern w:val="0"/>
          <w:sz w:val="28"/>
          <w:szCs w:val="28"/>
        </w:rPr>
        <w:t>‰</w:t>
      </w:r>
      <w:r w:rsidRPr="009E12CA">
        <w:rPr>
          <w:rFonts w:ascii="仿宋" w:eastAsia="仿宋" w:hAnsi="仿宋" w:cs="宋体" w:hint="eastAsia"/>
          <w:snapToGrid w:val="0"/>
          <w:kern w:val="0"/>
          <w:sz w:val="28"/>
          <w:szCs w:val="28"/>
        </w:rPr>
        <w:t>，</w:t>
      </w:r>
      <w:r w:rsidRPr="009E12CA">
        <w:rPr>
          <w:rFonts w:ascii="仿宋" w:eastAsia="仿宋" w:hAnsi="仿宋"/>
          <w:snapToGrid w:val="0"/>
          <w:kern w:val="0"/>
          <w:sz w:val="28"/>
          <w:szCs w:val="28"/>
        </w:rPr>
        <w:t>C.V.</w:t>
      </w:r>
      <w:r w:rsidRPr="009E12CA">
        <w:rPr>
          <w:rFonts w:ascii="仿宋" w:eastAsia="仿宋" w:hAnsi="仿宋" w:cs="宋体" w:hint="eastAsia"/>
          <w:snapToGrid w:val="0"/>
          <w:kern w:val="0"/>
          <w:sz w:val="28"/>
          <w:szCs w:val="28"/>
        </w:rPr>
        <w:t>不超过</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1</w:t>
      </w:r>
      <w:r w:rsidRPr="009E12CA">
        <w:rPr>
          <w:rFonts w:ascii="仿宋" w:eastAsia="仿宋" w:hAnsi="仿宋"/>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Pr="009E12CA">
        <w:rPr>
          <w:rFonts w:ascii="仿宋" w:eastAsia="仿宋" w:hAnsi="仿宋"/>
          <w:snapToGrid w:val="0"/>
          <w:kern w:val="0"/>
          <w:sz w:val="28"/>
          <w:szCs w:val="28"/>
        </w:rPr>
        <w:t>8</w:t>
      </w:r>
      <w:r w:rsidRPr="009E12CA">
        <w:rPr>
          <w:rFonts w:ascii="仿宋" w:eastAsia="仿宋" w:hAnsi="仿宋" w:cs="宋体" w:hint="eastAsia"/>
          <w:snapToGrid w:val="0"/>
          <w:kern w:val="0"/>
          <w:sz w:val="28"/>
          <w:szCs w:val="28"/>
        </w:rPr>
        <w:t>、稳定性：在</w:t>
      </w:r>
      <w:r w:rsidRPr="009E12CA">
        <w:rPr>
          <w:rFonts w:ascii="仿宋" w:eastAsia="仿宋" w:hAnsi="仿宋"/>
          <w:snapToGrid w:val="0"/>
          <w:kern w:val="0"/>
          <w:sz w:val="28"/>
          <w:szCs w:val="28"/>
        </w:rPr>
        <w:t>8</w:t>
      </w:r>
      <w:r w:rsidRPr="009E12CA">
        <w:rPr>
          <w:rFonts w:ascii="仿宋" w:eastAsia="仿宋" w:hAnsi="仿宋" w:cs="宋体" w:hint="eastAsia"/>
          <w:snapToGrid w:val="0"/>
          <w:kern w:val="0"/>
          <w:sz w:val="28"/>
          <w:szCs w:val="28"/>
        </w:rPr>
        <w:t>小时内测量，</w:t>
      </w:r>
      <w:r w:rsidRPr="009E12CA">
        <w:rPr>
          <w:rFonts w:ascii="仿宋" w:eastAsia="仿宋" w:hAnsi="仿宋"/>
          <w:snapToGrid w:val="0"/>
          <w:kern w:val="0"/>
          <w:sz w:val="28"/>
          <w:szCs w:val="28"/>
        </w:rPr>
        <w:t>C.V.</w:t>
      </w:r>
      <w:r w:rsidRPr="009E12CA">
        <w:rPr>
          <w:rFonts w:ascii="仿宋" w:eastAsia="仿宋" w:hAnsi="仿宋" w:cs="宋体" w:hint="eastAsia"/>
          <w:snapToGrid w:val="0"/>
          <w:kern w:val="0"/>
          <w:sz w:val="28"/>
          <w:szCs w:val="28"/>
        </w:rPr>
        <w:t>不超过</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1</w:t>
      </w:r>
      <w:r w:rsidRPr="009E12CA">
        <w:rPr>
          <w:rFonts w:ascii="仿宋" w:eastAsia="仿宋" w:hAnsi="仿宋"/>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9</w:t>
      </w:r>
      <w:r w:rsidRPr="009E12CA">
        <w:rPr>
          <w:rFonts w:ascii="仿宋" w:eastAsia="仿宋" w:hAnsi="仿宋" w:cs="宋体" w:hint="eastAsia"/>
          <w:snapToGrid w:val="0"/>
          <w:kern w:val="0"/>
          <w:sz w:val="28"/>
          <w:szCs w:val="28"/>
        </w:rPr>
        <w:t>、孔间差：△</w:t>
      </w:r>
      <w:r w:rsidRPr="009E12CA">
        <w:rPr>
          <w:rFonts w:ascii="仿宋" w:eastAsia="仿宋" w:hAnsi="仿宋"/>
          <w:snapToGrid w:val="0"/>
          <w:kern w:val="0"/>
          <w:sz w:val="28"/>
          <w:szCs w:val="28"/>
        </w:rPr>
        <w:t>δ</w:t>
      </w:r>
      <w:r w:rsidRPr="009E12CA">
        <w:rPr>
          <w:rFonts w:ascii="仿宋" w:eastAsia="仿宋" w:hAnsi="仿宋" w:cs="宋体" w:hint="eastAsia"/>
          <w:snapToGrid w:val="0"/>
          <w:kern w:val="0"/>
          <w:sz w:val="28"/>
          <w:szCs w:val="28"/>
        </w:rPr>
        <w:t>不超过</w:t>
      </w:r>
      <w:r w:rsidRPr="009E12CA">
        <w:rPr>
          <w:rFonts w:ascii="仿宋" w:eastAsia="仿宋" w:hAnsi="仿宋"/>
          <w:snapToGrid w:val="0"/>
          <w:kern w:val="0"/>
          <w:sz w:val="28"/>
          <w:szCs w:val="28"/>
        </w:rPr>
        <w:t>0.</w:t>
      </w:r>
      <w:r w:rsidRPr="009E12CA">
        <w:rPr>
          <w:rFonts w:ascii="仿宋" w:eastAsia="仿宋" w:hAnsi="仿宋" w:hint="eastAsia"/>
          <w:snapToGrid w:val="0"/>
          <w:kern w:val="0"/>
          <w:sz w:val="28"/>
          <w:szCs w:val="28"/>
        </w:rPr>
        <w:t>3</w:t>
      </w:r>
      <w:r w:rsidRPr="009E12CA">
        <w:rPr>
          <w:rFonts w:ascii="仿宋" w:eastAsia="仿宋" w:hAnsi="仿宋"/>
          <w:snapToGrid w:val="0"/>
          <w:kern w:val="0"/>
          <w:sz w:val="28"/>
          <w:szCs w:val="28"/>
        </w:rPr>
        <w:t>‰</w:t>
      </w:r>
      <w:r w:rsidRPr="009E12CA">
        <w:rPr>
          <w:rFonts w:ascii="仿宋" w:eastAsia="仿宋" w:hAnsi="仿宋" w:cs="宋体" w:hint="eastAsia"/>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Pr="009E12CA">
        <w:rPr>
          <w:rFonts w:ascii="仿宋" w:eastAsia="仿宋" w:hAnsi="仿宋"/>
          <w:snapToGrid w:val="0"/>
          <w:kern w:val="0"/>
          <w:sz w:val="28"/>
          <w:szCs w:val="28"/>
        </w:rPr>
        <w:t>10</w:t>
      </w:r>
      <w:r w:rsidRPr="009E12CA">
        <w:rPr>
          <w:rFonts w:ascii="仿宋" w:eastAsia="仿宋" w:hAnsi="仿宋" w:cs="宋体" w:hint="eastAsia"/>
          <w:snapToGrid w:val="0"/>
          <w:kern w:val="0"/>
          <w:sz w:val="28"/>
          <w:szCs w:val="28"/>
        </w:rPr>
        <w:t>、准确性：测定</w:t>
      </w:r>
      <w:r w:rsidRPr="009E12CA">
        <w:rPr>
          <w:rFonts w:ascii="仿宋" w:eastAsia="仿宋" w:hAnsi="仿宋"/>
          <w:snapToGrid w:val="0"/>
          <w:kern w:val="0"/>
          <w:sz w:val="28"/>
          <w:szCs w:val="28"/>
        </w:rPr>
        <w:t>DOB</w:t>
      </w:r>
      <w:r w:rsidRPr="009E12CA">
        <w:rPr>
          <w:rFonts w:ascii="仿宋" w:eastAsia="仿宋" w:hAnsi="仿宋" w:cs="宋体" w:hint="eastAsia"/>
          <w:snapToGrid w:val="0"/>
          <w:kern w:val="0"/>
          <w:sz w:val="28"/>
          <w:szCs w:val="28"/>
        </w:rPr>
        <w:t>在</w:t>
      </w:r>
      <w:r w:rsidRPr="009E12CA">
        <w:rPr>
          <w:rFonts w:ascii="仿宋" w:eastAsia="仿宋" w:hAnsi="仿宋"/>
          <w:snapToGrid w:val="0"/>
          <w:kern w:val="0"/>
          <w:sz w:val="28"/>
          <w:szCs w:val="28"/>
        </w:rPr>
        <w:t>10</w:t>
      </w:r>
      <w:r w:rsidRPr="009E12CA">
        <w:rPr>
          <w:rFonts w:ascii="仿宋" w:eastAsia="仿宋" w:hAnsi="仿宋" w:cs="宋体" w:hint="eastAsia"/>
          <w:snapToGrid w:val="0"/>
          <w:kern w:val="0"/>
          <w:sz w:val="28"/>
          <w:szCs w:val="28"/>
        </w:rPr>
        <w:t>的气体，偏差不超过</w:t>
      </w:r>
      <w:r w:rsidRPr="009E12CA">
        <w:rPr>
          <w:rFonts w:ascii="仿宋" w:eastAsia="仿宋" w:hAnsi="仿宋"/>
          <w:snapToGrid w:val="0"/>
          <w:kern w:val="0"/>
          <w:sz w:val="28"/>
          <w:szCs w:val="28"/>
        </w:rPr>
        <w:t>±1</w:t>
      </w:r>
      <w:r w:rsidRPr="009E12CA">
        <w:rPr>
          <w:rFonts w:ascii="仿宋" w:eastAsia="仿宋" w:hAnsi="仿宋" w:hint="eastAsia"/>
          <w:snapToGrid w:val="0"/>
          <w:kern w:val="0"/>
          <w:sz w:val="28"/>
          <w:szCs w:val="28"/>
        </w:rPr>
        <w:t>0</w:t>
      </w:r>
      <w:r w:rsidRPr="009E12CA">
        <w:rPr>
          <w:rFonts w:ascii="仿宋" w:eastAsia="仿宋" w:hAnsi="仿宋"/>
          <w:snapToGrid w:val="0"/>
          <w:kern w:val="0"/>
          <w:sz w:val="28"/>
          <w:szCs w:val="28"/>
        </w:rPr>
        <w:t>%</w:t>
      </w:r>
      <w:r w:rsidRPr="009E12CA">
        <w:rPr>
          <w:rFonts w:ascii="仿宋" w:eastAsia="仿宋" w:hAnsi="仿宋" w:cs="宋体" w:hint="eastAsia"/>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11</w:t>
      </w:r>
      <w:r w:rsidRPr="009E12CA">
        <w:rPr>
          <w:rFonts w:ascii="仿宋" w:eastAsia="仿宋" w:hAnsi="仿宋" w:cs="宋体" w:hint="eastAsia"/>
          <w:snapToGrid w:val="0"/>
          <w:kern w:val="0"/>
          <w:sz w:val="28"/>
          <w:szCs w:val="28"/>
        </w:rPr>
        <w:t>、</w:t>
      </w:r>
      <w:r w:rsidRPr="009E12CA">
        <w:rPr>
          <w:rFonts w:ascii="仿宋" w:eastAsia="仿宋" w:hAnsi="仿宋"/>
          <w:snapToGrid w:val="0"/>
          <w:kern w:val="0"/>
          <w:sz w:val="28"/>
          <w:szCs w:val="28"/>
        </w:rPr>
        <w:t>CO2</w:t>
      </w:r>
      <w:r w:rsidRPr="009E12CA">
        <w:rPr>
          <w:rFonts w:ascii="仿宋" w:eastAsia="仿宋" w:hAnsi="仿宋" w:cs="宋体" w:hint="eastAsia"/>
          <w:snapToGrid w:val="0"/>
          <w:kern w:val="0"/>
          <w:sz w:val="28"/>
          <w:szCs w:val="28"/>
        </w:rPr>
        <w:t>线性：</w:t>
      </w:r>
      <w:r w:rsidRPr="009E12CA">
        <w:rPr>
          <w:rFonts w:ascii="仿宋" w:eastAsia="仿宋" w:hAnsi="仿宋"/>
          <w:snapToGrid w:val="0"/>
          <w:kern w:val="0"/>
          <w:sz w:val="28"/>
          <w:szCs w:val="28"/>
        </w:rPr>
        <w:t>CO2</w:t>
      </w:r>
      <w:r w:rsidRPr="009E12CA">
        <w:rPr>
          <w:rFonts w:ascii="仿宋" w:eastAsia="仿宋" w:hAnsi="仿宋" w:cs="宋体" w:hint="eastAsia"/>
          <w:snapToGrid w:val="0"/>
          <w:kern w:val="0"/>
          <w:sz w:val="28"/>
          <w:szCs w:val="28"/>
        </w:rPr>
        <w:t>浓度在</w:t>
      </w:r>
      <w:r w:rsidRPr="009E12CA">
        <w:rPr>
          <w:rFonts w:ascii="仿宋" w:eastAsia="仿宋" w:hAnsi="仿宋"/>
          <w:snapToGrid w:val="0"/>
          <w:kern w:val="0"/>
          <w:sz w:val="28"/>
          <w:szCs w:val="28"/>
        </w:rPr>
        <w:t>1%~6%</w:t>
      </w:r>
      <w:r w:rsidRPr="009E12CA">
        <w:rPr>
          <w:rFonts w:ascii="仿宋" w:eastAsia="仿宋" w:hAnsi="仿宋" w:cs="宋体" w:hint="eastAsia"/>
          <w:snapToGrid w:val="0"/>
          <w:kern w:val="0"/>
          <w:sz w:val="28"/>
          <w:szCs w:val="28"/>
        </w:rPr>
        <w:t>范围内，相关系数</w:t>
      </w:r>
      <w:r w:rsidRPr="009E12CA">
        <w:rPr>
          <w:rFonts w:ascii="仿宋" w:eastAsia="仿宋" w:hAnsi="仿宋"/>
          <w:snapToGrid w:val="0"/>
          <w:kern w:val="0"/>
          <w:sz w:val="28"/>
          <w:szCs w:val="28"/>
        </w:rPr>
        <w:t>R≥0.99;</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1</w:t>
      </w:r>
      <w:r w:rsidRPr="009E12CA">
        <w:rPr>
          <w:rFonts w:ascii="仿宋" w:eastAsia="仿宋" w:hAnsi="仿宋" w:hint="eastAsia"/>
          <w:snapToGrid w:val="0"/>
          <w:kern w:val="0"/>
          <w:sz w:val="28"/>
          <w:szCs w:val="28"/>
        </w:rPr>
        <w:t>2</w:t>
      </w:r>
      <w:r w:rsidRPr="009E12CA">
        <w:rPr>
          <w:rFonts w:ascii="仿宋" w:eastAsia="仿宋" w:hAnsi="仿宋" w:cs="宋体" w:hint="eastAsia"/>
          <w:snapToGrid w:val="0"/>
          <w:kern w:val="0"/>
          <w:sz w:val="28"/>
          <w:szCs w:val="28"/>
        </w:rPr>
        <w:t>、不少于10通道进气孔</w:t>
      </w:r>
      <w:r w:rsidRPr="009E12CA">
        <w:rPr>
          <w:rFonts w:ascii="仿宋" w:eastAsia="仿宋" w:hAnsi="仿宋"/>
          <w:snapToGrid w:val="0"/>
          <w:kern w:val="0"/>
          <w:sz w:val="28"/>
          <w:szCs w:val="28"/>
        </w:rPr>
        <w:t>;</w:t>
      </w:r>
    </w:p>
    <w:p w:rsidR="00633A07" w:rsidRPr="009E12CA" w:rsidRDefault="00633A07" w:rsidP="000D4EEA">
      <w:pPr>
        <w:wordWrap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snapToGrid w:val="0"/>
          <w:kern w:val="0"/>
          <w:sz w:val="28"/>
          <w:szCs w:val="28"/>
        </w:rPr>
        <w:t>1</w:t>
      </w:r>
      <w:r w:rsidRPr="009E12CA">
        <w:rPr>
          <w:rFonts w:ascii="仿宋" w:eastAsia="仿宋" w:hAnsi="仿宋" w:hint="eastAsia"/>
          <w:snapToGrid w:val="0"/>
          <w:kern w:val="0"/>
          <w:sz w:val="28"/>
          <w:szCs w:val="28"/>
        </w:rPr>
        <w:t>3</w:t>
      </w:r>
      <w:r w:rsidRPr="009E12CA">
        <w:rPr>
          <w:rFonts w:ascii="仿宋" w:eastAsia="仿宋" w:hAnsi="仿宋" w:cs="宋体" w:hint="eastAsia"/>
          <w:snapToGrid w:val="0"/>
          <w:kern w:val="0"/>
          <w:sz w:val="28"/>
          <w:szCs w:val="28"/>
        </w:rPr>
        <w:t>、红外光源，高效率、长寿命、低衰减。</w:t>
      </w:r>
    </w:p>
    <w:p w:rsidR="00633A07" w:rsidRPr="009E12CA" w:rsidRDefault="00633A07" w:rsidP="000D4EEA">
      <w:pPr>
        <w:wordWrap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*14、要求设备配套使用的尿素13C呼气试验药盒剂型既能有效规避假阳性又能有效规避假阴性。</w:t>
      </w:r>
    </w:p>
    <w:p w:rsidR="00633A07" w:rsidRPr="009E12CA" w:rsidRDefault="00633A07" w:rsidP="000D4EEA">
      <w:pPr>
        <w:wordWrap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*15要求设备配套使用的尿素13C呼气试验药盒内的呼气样品袋具备完好的呼气样品袋具备完好的呼气结束瞬间密闭装置（自动止回阀），以保证呼出气样品合格的密闭性，不有丝毫泄露。</w:t>
      </w:r>
    </w:p>
    <w:p w:rsidR="00633A07" w:rsidRPr="009E12CA" w:rsidRDefault="00633A07" w:rsidP="000D4EEA">
      <w:pPr>
        <w:wordWrap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*16、要求设备配套使用的尿素13C呼气试验药盒的有毒物质13C尿素的摄入量小于50mg。</w:t>
      </w:r>
    </w:p>
    <w:p w:rsidR="00633A07" w:rsidRPr="009E12CA" w:rsidRDefault="00633A07" w:rsidP="000D4EEA">
      <w:pPr>
        <w:wordWrap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*17要求设备配套使用的尿素13C呼气试验药盒采样时长不超过20分钟，最大限度减少医护人员工作量及患者的待诊时间。</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*18、设备接口为止回阀专用适配器接口，可接驳内置止回阀的专用自动密封呼气袋。</w:t>
      </w:r>
    </w:p>
    <w:p w:rsidR="00633A07" w:rsidRPr="009E12CA" w:rsidRDefault="00633A07" w:rsidP="000D4EEA">
      <w:pPr>
        <w:wordWrap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*19、设备提供每日及每月质控硬件及软件程序，以保证设备的准确运行。</w:t>
      </w:r>
    </w:p>
    <w:p w:rsidR="007D2DDA" w:rsidRPr="009E12CA" w:rsidRDefault="00633A07" w:rsidP="000D4EEA">
      <w:pPr>
        <w:wordWrap w:val="0"/>
        <w:snapToGrid w:val="0"/>
        <w:spacing w:line="312" w:lineRule="auto"/>
        <w:ind w:firstLineChars="200" w:firstLine="560"/>
        <w:rPr>
          <w:rFonts w:ascii="仿宋" w:eastAsia="仿宋" w:hAnsi="仿宋" w:cs="宋体"/>
          <w:b/>
          <w:bCs/>
          <w:snapToGrid w:val="0"/>
          <w:kern w:val="0"/>
          <w:sz w:val="28"/>
          <w:szCs w:val="28"/>
        </w:rPr>
      </w:pPr>
      <w:r w:rsidRPr="009E12CA">
        <w:rPr>
          <w:rFonts w:ascii="仿宋" w:eastAsia="仿宋" w:hAnsi="仿宋" w:cs="宋体" w:hint="eastAsia"/>
          <w:snapToGrid w:val="0"/>
          <w:kern w:val="0"/>
          <w:sz w:val="28"/>
          <w:szCs w:val="28"/>
        </w:rPr>
        <w:t>*20、提供医疗信息化管理用His及Lis等接口。</w:t>
      </w:r>
    </w:p>
    <w:p w:rsidR="007D2DDA" w:rsidRPr="009E12CA" w:rsidRDefault="00633A07"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4-3</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全自动血球分析仪</w:t>
      </w:r>
    </w:p>
    <w:p w:rsidR="007D2DDA" w:rsidRPr="009E12CA" w:rsidRDefault="00633A07" w:rsidP="000D4EEA">
      <w:pPr>
        <w:wordWrap w:val="0"/>
        <w:spacing w:line="360" w:lineRule="auto"/>
        <w:jc w:val="center"/>
        <w:rPr>
          <w:rFonts w:ascii="仿宋" w:eastAsia="仿宋" w:hAnsi="仿宋"/>
          <w:b/>
          <w:snapToGrid w:val="0"/>
          <w:kern w:val="0"/>
          <w:sz w:val="28"/>
          <w:szCs w:val="28"/>
        </w:rPr>
      </w:pPr>
      <w:r w:rsidRPr="009E12CA">
        <w:rPr>
          <w:rFonts w:ascii="仿宋" w:eastAsia="仿宋" w:hAnsi="仿宋" w:hint="eastAsia"/>
          <w:b/>
          <w:snapToGrid w:val="0"/>
          <w:kern w:val="0"/>
          <w:sz w:val="28"/>
          <w:szCs w:val="28"/>
        </w:rPr>
        <w:t>全自动五分类血细胞分析仪参数</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 全自动五分类血细胞分析仪，单价检测速度≥120测试/小时。</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 检测项目：五分类检测项目≥24个，网织红细胞检测项目不少于6个参数（RET#</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RET%</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HFR</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MFR</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LFR</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IFR），研究参数不少于6个（HFC#</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HFC%</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IMG#</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IMG%</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RBC-O</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PLT-O）。</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 *检测原理：采用激光流式细胞技术+核酸荧光染色。</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 *分析模式：CBC\CBC+DIFF\CBC+RET\CBC+RET+DIFF\CBC+NRBC\CBC+DIFF+NRBC\CBC+DIFF+RET+NRBC\RET八种模式任选。</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 *提供包含三维散点图在内的至少9个散点图。</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 进样模式及样本量：手动进样小于155μl、自动穿刺进样小于205μl、末梢血模式40μl。</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 *白细胞五分类检测和网织红细胞测试可单独测试也可同时测试，单独或同时测试时其速度均≥90个测试/小时。</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 *网织红细胞测试为全自动检测，无需人为辅助，不检测时可自主关闭通道。</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 血小板检测原理：鞘流阻抗法、激光流式结合核酸荧光染色法双方法检测。</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 所有分析模式均可进行预稀释检测。</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11. 红细胞检测：鞘流阻抗原理。</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12. 进样系统：可手动进样，自动进样时可一次装载至少85个样本，可选配条形码阅读器。</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13. 主机自带10.4寸大屏幕彩色液晶触摸屏，在无外接电脑时主机可自动运行并储存1000份标本，外接电脑时可无限存储。</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14. 线性范围：WBC≥500×109/L。</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15. 配套系统：有原厂生产配套的SFDA注册的质控品和校准品，并且可直接溯源至国际参考方法，并提供溯源性文件。</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16. 配备原厂中文报告及数据处理系统。</w:t>
      </w:r>
    </w:p>
    <w:p w:rsidR="007D2DDA" w:rsidRPr="009E12CA" w:rsidRDefault="00633A07" w:rsidP="00C76878">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4-4</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全自动凝血分析仪</w:t>
      </w:r>
    </w:p>
    <w:p w:rsidR="00DF12A2" w:rsidRPr="009E12CA" w:rsidRDefault="00DF12A2" w:rsidP="000D4EEA">
      <w:pPr>
        <w:wordWrap w:val="0"/>
        <w:jc w:val="center"/>
        <w:rPr>
          <w:rFonts w:ascii="仿宋" w:eastAsia="仿宋" w:hAnsi="仿宋"/>
          <w:b/>
          <w:snapToGrid w:val="0"/>
          <w:kern w:val="0"/>
          <w:sz w:val="28"/>
          <w:szCs w:val="28"/>
        </w:rPr>
      </w:pPr>
    </w:p>
    <w:p w:rsidR="00C76878" w:rsidRPr="009E12CA" w:rsidRDefault="00633A07" w:rsidP="00DF12A2">
      <w:pPr>
        <w:wordWrap w:val="0"/>
        <w:jc w:val="center"/>
        <w:rPr>
          <w:rFonts w:ascii="仿宋" w:eastAsia="仿宋" w:hAnsi="仿宋"/>
          <w:snapToGrid w:val="0"/>
          <w:kern w:val="0"/>
          <w:sz w:val="28"/>
          <w:szCs w:val="28"/>
        </w:rPr>
      </w:pPr>
      <w:r w:rsidRPr="009E12CA">
        <w:rPr>
          <w:rFonts w:ascii="仿宋" w:eastAsia="仿宋" w:hAnsi="仿宋"/>
          <w:b/>
          <w:snapToGrid w:val="0"/>
          <w:kern w:val="0"/>
          <w:sz w:val="28"/>
          <w:szCs w:val="28"/>
        </w:rPr>
        <w:t>全自动凝血分析仪技术参数</w:t>
      </w:r>
      <w:r w:rsidRPr="009E12CA">
        <w:rPr>
          <w:rFonts w:ascii="仿宋" w:eastAsia="仿宋" w:hAnsi="仿宋"/>
          <w:b/>
          <w:snapToGrid w:val="0"/>
          <w:kern w:val="0"/>
          <w:sz w:val="28"/>
          <w:szCs w:val="28"/>
        </w:rPr>
        <w:cr/>
      </w:r>
      <w:r w:rsidR="00C76878" w:rsidRPr="009E12CA">
        <w:rPr>
          <w:rFonts w:ascii="仿宋" w:eastAsia="仿宋" w:hAnsi="仿宋" w:hint="eastAsia"/>
          <w:snapToGrid w:val="0"/>
          <w:kern w:val="0"/>
          <w:sz w:val="28"/>
          <w:szCs w:val="28"/>
        </w:rPr>
        <w:t>1</w:t>
      </w:r>
      <w:r w:rsidR="00C76878" w:rsidRPr="009E12CA">
        <w:rPr>
          <w:rFonts w:ascii="仿宋" w:eastAsia="仿宋" w:hAnsi="仿宋"/>
          <w:snapToGrid w:val="0"/>
          <w:kern w:val="0"/>
          <w:sz w:val="28"/>
          <w:szCs w:val="28"/>
        </w:rPr>
        <w:t xml:space="preserve">. </w:t>
      </w:r>
      <w:r w:rsidR="00C76878" w:rsidRPr="009E12CA">
        <w:rPr>
          <w:rFonts w:ascii="仿宋" w:eastAsia="仿宋" w:hAnsi="仿宋" w:hint="eastAsia"/>
          <w:snapToGrid w:val="0"/>
          <w:kern w:val="0"/>
          <w:sz w:val="28"/>
          <w:szCs w:val="28"/>
        </w:rPr>
        <w:t>检测原理</w:t>
      </w:r>
      <w:r w:rsidR="00C76878" w:rsidRPr="009E12CA">
        <w:rPr>
          <w:rFonts w:ascii="仿宋" w:eastAsia="仿宋" w:hAnsi="仿宋"/>
          <w:snapToGrid w:val="0"/>
          <w:kern w:val="0"/>
          <w:sz w:val="28"/>
          <w:szCs w:val="28"/>
        </w:rPr>
        <w:t>：</w:t>
      </w:r>
      <w:r w:rsidR="00C76878" w:rsidRPr="009E12CA">
        <w:rPr>
          <w:rFonts w:ascii="仿宋" w:eastAsia="仿宋" w:hAnsi="仿宋" w:hint="eastAsia"/>
          <w:snapToGrid w:val="0"/>
          <w:kern w:val="0"/>
          <w:sz w:val="28"/>
          <w:szCs w:val="28"/>
        </w:rPr>
        <w:t>采用双磁路磁珠法、免疫比浊法、发色底物法进行检测</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测试项目</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PT、APTT、TT、Fib、FDP、D-Dimer、AT-III、凝血因子等</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最大速度</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PT≥ 400 T/h；D-二聚体≥ 200 T/h</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综合测速</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综合四项（PT/APTT/TT/Fib）≥300项目测试总数/小时；综合五项（PT/APTT/TT/Fib/D-Dimer）≥300项目测试总数/小时</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检测通道</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双磁路磁珠法通道4个；免疫比浊法通道10个；发色底物法通道2个；各种方法学检测通道互相独立，可各自同时进行测试</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样本位</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样本位≥190个 ，采用自动进样器连续加载进样</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样本/试剂扫描</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具有内置条码扫描装置，可以实时扫描样本和试剂的条码信息</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预温位</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40个预温位，开机升温快速、并能保持温度稳定</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试剂位</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48个冷藏试剂位+5个常温试剂位，其中冷藏试剂位均具有试剂搅拌功能</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加样针</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具有1个综合针，2个试剂针及1个穿刺针；综合针及试剂针具有防撞和液面感应检测功能；综合针及试剂针同时具有加热功能，能实现自动补偿温度；穿刺针具有液位感应及盖帽穿刺功能</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11</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急诊检测</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独立急诊位5个</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12</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样本杯</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1000个样本杯自动导入，每次独立导入单个样本杯</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13</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摇臂显示</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触摸屏显示功能，摇臂可180°旋转，方便用户操作</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14</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软件功能</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配有中文操作系统，图形显示，操作方便</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15</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数据传输</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支持LIS/HIS双向通讯</w:t>
      </w:r>
    </w:p>
    <w:p w:rsidR="00C76878" w:rsidRPr="009E12CA" w:rsidRDefault="00C76878" w:rsidP="00C76878">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16</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质控体系</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具有L-J 及Westgard 质控功能，并可无限存储质控结果</w:t>
      </w:r>
    </w:p>
    <w:p w:rsidR="00C76878" w:rsidRPr="009E12CA" w:rsidRDefault="00C76878" w:rsidP="000D4EEA">
      <w:pPr>
        <w:pStyle w:val="DefaultText"/>
        <w:wordWrap w:val="0"/>
        <w:spacing w:line="540" w:lineRule="exact"/>
        <w:ind w:firstLineChars="200" w:firstLine="562"/>
        <w:rPr>
          <w:rFonts w:ascii="仿宋" w:eastAsia="仿宋" w:hAnsi="仿宋"/>
          <w:b/>
          <w:snapToGrid w:val="0"/>
          <w:color w:val="auto"/>
          <w:sz w:val="28"/>
        </w:rPr>
      </w:pPr>
    </w:p>
    <w:p w:rsidR="00C76878" w:rsidRPr="009E12CA" w:rsidRDefault="00C76878">
      <w:pPr>
        <w:widowControl/>
        <w:jc w:val="left"/>
        <w:rPr>
          <w:rFonts w:ascii="仿宋" w:eastAsia="仿宋" w:hAnsi="仿宋"/>
          <w:b/>
          <w:snapToGrid w:val="0"/>
          <w:kern w:val="0"/>
          <w:sz w:val="28"/>
        </w:rPr>
      </w:pPr>
      <w:r w:rsidRPr="009E12CA">
        <w:rPr>
          <w:rFonts w:ascii="仿宋" w:eastAsia="仿宋" w:hAnsi="仿宋"/>
          <w:b/>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4-5</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全自动生化分析仪</w:t>
      </w:r>
    </w:p>
    <w:p w:rsidR="00633A07" w:rsidRPr="009E12CA" w:rsidRDefault="00633A07" w:rsidP="000D4EEA">
      <w:pPr>
        <w:wordWrap w:val="0"/>
        <w:autoSpaceDE w:val="0"/>
        <w:autoSpaceDN w:val="0"/>
        <w:adjustRightInd w:val="0"/>
        <w:jc w:val="center"/>
        <w:rPr>
          <w:rFonts w:ascii="仿宋" w:eastAsia="仿宋" w:hAnsi="仿宋"/>
          <w:b/>
          <w:snapToGrid w:val="0"/>
          <w:kern w:val="0"/>
          <w:sz w:val="28"/>
          <w:szCs w:val="24"/>
        </w:rPr>
      </w:pPr>
      <w:r w:rsidRPr="009E12CA">
        <w:rPr>
          <w:rFonts w:ascii="仿宋" w:eastAsia="仿宋" w:hAnsi="仿宋" w:hint="eastAsia"/>
          <w:b/>
          <w:snapToGrid w:val="0"/>
          <w:kern w:val="0"/>
          <w:sz w:val="28"/>
          <w:szCs w:val="24"/>
        </w:rPr>
        <w:t>全自动</w:t>
      </w:r>
      <w:r w:rsidRPr="009E12CA">
        <w:rPr>
          <w:rFonts w:ascii="仿宋" w:eastAsia="仿宋" w:hAnsi="仿宋"/>
          <w:b/>
          <w:snapToGrid w:val="0"/>
          <w:kern w:val="0"/>
          <w:sz w:val="28"/>
          <w:szCs w:val="24"/>
        </w:rPr>
        <w:t>生化分析仪技术参数</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 仪器类型：随机任选、分立式全自动生化分析仪</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 分析速度：生化恒速≥800T/H。</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 最大可同时分析项目：≥180个</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 测试原理：比色法、比浊法、离子选择电极法(选配)</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 分析方法：终点法、固定时间法、动力学法;</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 样本位：≥175个样本位；</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 *样本量：1.5</w:t>
      </w:r>
      <w:r w:rsidR="00017883" w:rsidRPr="009E12CA">
        <w:rPr>
          <w:rFonts w:ascii="宋体" w:hAnsi="宋体" w:cs="宋体" w:hint="eastAsia"/>
          <w:snapToGrid w:val="0"/>
          <w:kern w:val="0"/>
          <w:sz w:val="28"/>
          <w:szCs w:val="28"/>
        </w:rPr>
        <w:t>µ</w:t>
      </w:r>
      <w:r w:rsidR="00017883" w:rsidRPr="009E12CA">
        <w:rPr>
          <w:rFonts w:ascii="仿宋" w:eastAsia="仿宋" w:hAnsi="仿宋" w:hint="eastAsia"/>
          <w:snapToGrid w:val="0"/>
          <w:kern w:val="0"/>
          <w:sz w:val="28"/>
          <w:szCs w:val="28"/>
        </w:rPr>
        <w:t>l</w:t>
      </w:r>
      <w:r w:rsidRPr="009E12CA">
        <w:rPr>
          <w:rFonts w:ascii="仿宋" w:eastAsia="仿宋" w:hAnsi="仿宋" w:hint="eastAsia"/>
          <w:snapToGrid w:val="0"/>
          <w:kern w:val="0"/>
          <w:sz w:val="28"/>
          <w:szCs w:val="28"/>
        </w:rPr>
        <w:t>～35</w:t>
      </w:r>
      <w:r w:rsidR="00017883" w:rsidRPr="009E12CA">
        <w:rPr>
          <w:rFonts w:ascii="宋体" w:hAnsi="宋体" w:cs="宋体" w:hint="eastAsia"/>
          <w:snapToGrid w:val="0"/>
          <w:kern w:val="0"/>
          <w:sz w:val="28"/>
          <w:szCs w:val="28"/>
        </w:rPr>
        <w:t>µ</w:t>
      </w:r>
      <w:r w:rsidR="00017883" w:rsidRPr="009E12CA">
        <w:rPr>
          <w:rFonts w:ascii="仿宋" w:eastAsia="仿宋" w:hAnsi="仿宋" w:hint="eastAsia"/>
          <w:snapToGrid w:val="0"/>
          <w:kern w:val="0"/>
          <w:sz w:val="28"/>
          <w:szCs w:val="28"/>
        </w:rPr>
        <w:t>l</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0.1</w:t>
      </w:r>
      <w:r w:rsidR="00017883" w:rsidRPr="009E12CA">
        <w:rPr>
          <w:rFonts w:ascii="宋体" w:hAnsi="宋体" w:cs="宋体" w:hint="eastAsia"/>
          <w:snapToGrid w:val="0"/>
          <w:kern w:val="0"/>
          <w:sz w:val="28"/>
          <w:szCs w:val="28"/>
        </w:rPr>
        <w:t>µ</w:t>
      </w:r>
      <w:r w:rsidR="00017883" w:rsidRPr="009E12CA">
        <w:rPr>
          <w:rFonts w:ascii="仿宋" w:eastAsia="仿宋" w:hAnsi="仿宋" w:hint="eastAsia"/>
          <w:snapToGrid w:val="0"/>
          <w:kern w:val="0"/>
          <w:sz w:val="28"/>
          <w:szCs w:val="28"/>
        </w:rPr>
        <w:t>l</w:t>
      </w:r>
      <w:r w:rsidRPr="009E12CA">
        <w:rPr>
          <w:rFonts w:ascii="仿宋" w:eastAsia="仿宋" w:hAnsi="仿宋" w:hint="eastAsia"/>
          <w:snapToGrid w:val="0"/>
          <w:kern w:val="0"/>
          <w:sz w:val="28"/>
          <w:szCs w:val="28"/>
        </w:rPr>
        <w:t>步进。</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 试剂位：≥155个试剂位；</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 试剂盘冷藏温度：2～8℃</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 试剂量：10</w:t>
      </w:r>
      <w:r w:rsidR="00017883" w:rsidRPr="009E12CA">
        <w:rPr>
          <w:rFonts w:ascii="宋体" w:hAnsi="宋体" w:cs="宋体" w:hint="eastAsia"/>
          <w:snapToGrid w:val="0"/>
          <w:kern w:val="0"/>
          <w:sz w:val="28"/>
          <w:szCs w:val="28"/>
        </w:rPr>
        <w:t>µ</w:t>
      </w:r>
      <w:r w:rsidR="00017883" w:rsidRPr="009E12CA">
        <w:rPr>
          <w:rFonts w:ascii="仿宋" w:eastAsia="仿宋" w:hAnsi="仿宋" w:hint="eastAsia"/>
          <w:snapToGrid w:val="0"/>
          <w:kern w:val="0"/>
          <w:sz w:val="28"/>
          <w:szCs w:val="28"/>
        </w:rPr>
        <w:t>l</w:t>
      </w:r>
      <w:r w:rsidRPr="009E12CA">
        <w:rPr>
          <w:rFonts w:ascii="仿宋" w:eastAsia="仿宋" w:hAnsi="仿宋" w:hint="eastAsia"/>
          <w:snapToGrid w:val="0"/>
          <w:kern w:val="0"/>
          <w:sz w:val="28"/>
          <w:szCs w:val="28"/>
        </w:rPr>
        <w:t>～200</w:t>
      </w:r>
      <w:r w:rsidR="00017883" w:rsidRPr="009E12CA">
        <w:rPr>
          <w:rFonts w:ascii="宋体" w:hAnsi="宋体" w:cs="宋体" w:hint="eastAsia"/>
          <w:snapToGrid w:val="0"/>
          <w:kern w:val="0"/>
          <w:sz w:val="28"/>
          <w:szCs w:val="28"/>
        </w:rPr>
        <w:t>µ</w:t>
      </w:r>
      <w:r w:rsidR="00017883" w:rsidRPr="009E12CA">
        <w:rPr>
          <w:rFonts w:ascii="仿宋" w:eastAsia="仿宋" w:hAnsi="仿宋" w:hint="eastAsia"/>
          <w:snapToGrid w:val="0"/>
          <w:kern w:val="0"/>
          <w:sz w:val="28"/>
          <w:szCs w:val="28"/>
        </w:rPr>
        <w:t>l</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0.5</w:t>
      </w:r>
      <w:r w:rsidR="00017883" w:rsidRPr="009E12CA">
        <w:rPr>
          <w:rFonts w:ascii="宋体" w:hAnsi="宋体" w:cs="宋体" w:hint="eastAsia"/>
          <w:snapToGrid w:val="0"/>
          <w:kern w:val="0"/>
          <w:sz w:val="28"/>
          <w:szCs w:val="28"/>
        </w:rPr>
        <w:t>µ</w:t>
      </w:r>
      <w:r w:rsidRPr="009E12CA">
        <w:rPr>
          <w:rFonts w:ascii="仿宋" w:eastAsia="仿宋" w:hAnsi="仿宋" w:hint="eastAsia"/>
          <w:snapToGrid w:val="0"/>
          <w:kern w:val="0"/>
          <w:sz w:val="28"/>
          <w:szCs w:val="28"/>
        </w:rPr>
        <w:t>l步进。</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11. *反应杯位：≥160个</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光径5mm；</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12. 反应体积：70</w:t>
      </w:r>
      <w:r w:rsidR="00017883" w:rsidRPr="009E12CA">
        <w:rPr>
          <w:rFonts w:ascii="宋体" w:hAnsi="宋体" w:cs="宋体" w:hint="eastAsia"/>
          <w:snapToGrid w:val="0"/>
          <w:kern w:val="0"/>
          <w:sz w:val="28"/>
          <w:szCs w:val="28"/>
        </w:rPr>
        <w:t>µ</w:t>
      </w:r>
      <w:r w:rsidRPr="009E12CA">
        <w:rPr>
          <w:rFonts w:ascii="仿宋" w:eastAsia="仿宋" w:hAnsi="仿宋" w:hint="eastAsia"/>
          <w:snapToGrid w:val="0"/>
          <w:kern w:val="0"/>
          <w:sz w:val="28"/>
          <w:szCs w:val="28"/>
        </w:rPr>
        <w:t>l～300</w:t>
      </w:r>
      <w:r w:rsidR="00017883" w:rsidRPr="009E12CA">
        <w:rPr>
          <w:rFonts w:ascii="宋体" w:hAnsi="宋体" w:cs="宋体" w:hint="eastAsia"/>
          <w:snapToGrid w:val="0"/>
          <w:kern w:val="0"/>
          <w:sz w:val="28"/>
          <w:szCs w:val="28"/>
        </w:rPr>
        <w:t>µ</w:t>
      </w:r>
      <w:r w:rsidR="00017883" w:rsidRPr="009E12CA">
        <w:rPr>
          <w:rFonts w:ascii="仿宋" w:eastAsia="仿宋" w:hAnsi="仿宋" w:hint="eastAsia"/>
          <w:snapToGrid w:val="0"/>
          <w:kern w:val="0"/>
          <w:sz w:val="28"/>
          <w:szCs w:val="28"/>
        </w:rPr>
        <w:t>l</w:t>
      </w:r>
      <w:r w:rsidRPr="009E12CA">
        <w:rPr>
          <w:rFonts w:ascii="仿宋" w:eastAsia="仿宋" w:hAnsi="仿宋" w:hint="eastAsia"/>
          <w:snapToGrid w:val="0"/>
          <w:kern w:val="0"/>
          <w:sz w:val="28"/>
          <w:szCs w:val="28"/>
        </w:rPr>
        <w:t>；</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13. 温控方式：固体直热，升温快，免维护；</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14. 比色杯清洗：8阶，自动温水/清洗剂清洗</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15. 光学系统：全息凹面光栅后分光系统</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16. *波长：340～850nm </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≥13个波长</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17. 吸光度线性范围：0～3.5 Abs</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18. 样品携带污染率：不大于0.05%</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19. *支持HbA1c全血测试功能</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20. 具有酶线性拓展功能，支持在线试剂装载</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21. 支持一个项目放置多套试剂</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22. 配套试剂注册认证：投标厂家需提供获得注册的配套生化试剂、溯源复合校准品和质控品，其中复合校准品项目数不少于32项。</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23. *生化产品认证：同系列生化产品需获得国际CE或FDA认证；</w:t>
      </w:r>
    </w:p>
    <w:p w:rsidR="00DF12A2" w:rsidRPr="009E12CA" w:rsidRDefault="00DF12A2" w:rsidP="00DF12A2">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24. 为保证检测结果可靠，生产厂家具备标准化实验室，且获得中国合格评定认可委员会（CNAS）认可</w:t>
      </w:r>
    </w:p>
    <w:p w:rsidR="007D2DDA" w:rsidRPr="009E12CA" w:rsidRDefault="00633A07" w:rsidP="00DF12A2">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4-6</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全自动血沉动态分析仪</w:t>
      </w:r>
    </w:p>
    <w:p w:rsidR="00633A07" w:rsidRPr="009E12CA" w:rsidRDefault="00633A07" w:rsidP="000D4EEA">
      <w:pPr>
        <w:wordWrap w:val="0"/>
        <w:ind w:firstLineChars="695" w:firstLine="2512"/>
        <w:rPr>
          <w:rFonts w:ascii="仿宋" w:eastAsia="仿宋" w:hAnsi="仿宋"/>
          <w:b/>
          <w:snapToGrid w:val="0"/>
          <w:kern w:val="0"/>
          <w:sz w:val="36"/>
          <w:szCs w:val="36"/>
        </w:rPr>
      </w:pPr>
      <w:r w:rsidRPr="009E12CA">
        <w:rPr>
          <w:rFonts w:ascii="仿宋" w:eastAsia="仿宋" w:hAnsi="仿宋" w:hint="eastAsia"/>
          <w:b/>
          <w:snapToGrid w:val="0"/>
          <w:kern w:val="0"/>
          <w:sz w:val="36"/>
          <w:szCs w:val="36"/>
        </w:rPr>
        <w:t>血沉仪技术参数</w:t>
      </w:r>
    </w:p>
    <w:p w:rsidR="00CE622D" w:rsidRPr="009E12CA" w:rsidRDefault="00CE622D" w:rsidP="00CE622D">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 多参数技术扫描、多通道自动感应、随即即时打印</w:t>
      </w:r>
    </w:p>
    <w:p w:rsidR="00CE622D" w:rsidRPr="009E12CA" w:rsidRDefault="00CE622D" w:rsidP="00CE622D">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 采用一次性血沉管，用血量少，操作简单、安全</w:t>
      </w:r>
    </w:p>
    <w:p w:rsidR="00CE622D" w:rsidRPr="009E12CA" w:rsidRDefault="00CE622D" w:rsidP="00CE622D">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 25℃温度系统系数自动校准，保证数据真实性可比性</w:t>
      </w:r>
    </w:p>
    <w:p w:rsidR="00CE622D" w:rsidRPr="009E12CA" w:rsidRDefault="00CE622D" w:rsidP="00CE622D">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 采用魏氏法测量，常温测量值自动校准到25℃的结果，全面完整记录红细胞沉降过程中各项参数，为临床检验和医学实验研究提供高效、准确的手段。</w:t>
      </w:r>
    </w:p>
    <w:p w:rsidR="00CE622D" w:rsidRPr="009E12CA" w:rsidRDefault="0040652D" w:rsidP="00CE622D">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5</w:t>
      </w:r>
      <w:r w:rsidR="00CE622D" w:rsidRPr="009E12CA">
        <w:rPr>
          <w:rFonts w:ascii="仿宋" w:eastAsia="仿宋" w:hAnsi="仿宋" w:hint="eastAsia"/>
          <w:snapToGrid w:val="0"/>
          <w:kern w:val="0"/>
          <w:sz w:val="28"/>
          <w:szCs w:val="28"/>
        </w:rPr>
        <w:t>、性能指标：测试通道：40管</w:t>
      </w:r>
    </w:p>
    <w:p w:rsidR="00CE622D" w:rsidRPr="009E12CA" w:rsidRDefault="00CE622D" w:rsidP="00CE622D">
      <w:pPr>
        <w:wordWrap w:val="0"/>
        <w:snapToGrid w:val="0"/>
        <w:spacing w:line="312" w:lineRule="auto"/>
        <w:ind w:firstLineChars="890" w:firstLine="2492"/>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测试时间：30min  60min</w:t>
      </w:r>
    </w:p>
    <w:p w:rsidR="00CE622D" w:rsidRPr="009E12CA" w:rsidRDefault="00CE622D" w:rsidP="00CE622D">
      <w:pPr>
        <w:wordWrap w:val="0"/>
        <w:snapToGrid w:val="0"/>
        <w:spacing w:line="312" w:lineRule="auto"/>
        <w:ind w:firstLineChars="890" w:firstLine="2492"/>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采样间隔：2.5min</w:t>
      </w:r>
    </w:p>
    <w:p w:rsidR="00CE622D" w:rsidRPr="009E12CA" w:rsidRDefault="00CE622D" w:rsidP="00CE622D">
      <w:pPr>
        <w:wordWrap w:val="0"/>
        <w:snapToGrid w:val="0"/>
        <w:spacing w:line="312" w:lineRule="auto"/>
        <w:ind w:firstLineChars="890" w:firstLine="2492"/>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测量精度：±0.3mm</w:t>
      </w:r>
    </w:p>
    <w:p w:rsidR="00CE622D" w:rsidRPr="009E12CA" w:rsidRDefault="00CE622D" w:rsidP="00CE622D">
      <w:pPr>
        <w:wordWrap w:val="0"/>
        <w:snapToGrid w:val="0"/>
        <w:spacing w:line="312" w:lineRule="auto"/>
        <w:ind w:firstLineChars="890" w:firstLine="2492"/>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重复性误差：±3﹪</w:t>
      </w:r>
    </w:p>
    <w:p w:rsidR="00CE622D" w:rsidRPr="009E12CA" w:rsidRDefault="00CE622D" w:rsidP="00CE622D">
      <w:pPr>
        <w:wordWrap w:val="0"/>
        <w:snapToGrid w:val="0"/>
        <w:spacing w:line="312" w:lineRule="auto"/>
        <w:ind w:firstLineChars="890" w:firstLine="2492"/>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温控精度：±0.3℃</w:t>
      </w:r>
    </w:p>
    <w:p w:rsidR="00CE622D" w:rsidRPr="009E12CA" w:rsidRDefault="00CE622D" w:rsidP="00CE622D">
      <w:pPr>
        <w:wordWrap w:val="0"/>
        <w:snapToGrid w:val="0"/>
        <w:spacing w:line="312" w:lineRule="auto"/>
        <w:ind w:firstLineChars="890" w:firstLine="2492"/>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样品量：0.6ml</w:t>
      </w:r>
    </w:p>
    <w:p w:rsidR="007D2DDA" w:rsidRPr="009E12CA" w:rsidRDefault="00633A07" w:rsidP="00CE622D">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4-7</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全自动尿样分析仪</w:t>
      </w:r>
    </w:p>
    <w:p w:rsidR="00633A07" w:rsidRPr="009E12CA" w:rsidRDefault="00633A07" w:rsidP="000D4EEA">
      <w:pPr>
        <w:wordWrap w:val="0"/>
        <w:spacing w:line="360" w:lineRule="auto"/>
        <w:ind w:firstLine="643"/>
        <w:jc w:val="center"/>
        <w:outlineLvl w:val="0"/>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全自动尿液分析仪</w:t>
      </w:r>
      <w:r w:rsidRPr="009E12CA">
        <w:rPr>
          <w:rFonts w:ascii="仿宋" w:eastAsia="仿宋" w:hAnsi="仿宋" w:hint="eastAsia"/>
          <w:b/>
          <w:snapToGrid w:val="0"/>
          <w:kern w:val="0"/>
          <w:sz w:val="28"/>
          <w:szCs w:val="28"/>
        </w:rPr>
        <w:t>技术参数</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Pr="009E12CA">
        <w:rPr>
          <w:rFonts w:ascii="仿宋" w:eastAsia="仿宋" w:hAnsi="仿宋" w:hint="eastAsia"/>
          <w:snapToGrid w:val="0"/>
          <w:kern w:val="0"/>
          <w:sz w:val="28"/>
        </w:rPr>
        <w:t>、测试原理：多波长反射光比色法</w:t>
      </w:r>
    </w:p>
    <w:p w:rsidR="00633A07" w:rsidRPr="009E12CA" w:rsidRDefault="00431760"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w:t>
      </w:r>
      <w:r w:rsidR="00633A07" w:rsidRPr="009E12CA">
        <w:rPr>
          <w:rFonts w:ascii="仿宋" w:eastAsia="仿宋" w:hAnsi="仿宋" w:hint="eastAsia"/>
          <w:snapToGrid w:val="0"/>
          <w:kern w:val="0"/>
          <w:sz w:val="28"/>
        </w:rPr>
        <w:t>2、</w:t>
      </w:r>
      <w:r w:rsidR="00633A07" w:rsidRPr="009E12CA">
        <w:rPr>
          <w:rFonts w:ascii="仿宋" w:eastAsia="仿宋" w:hAnsi="仿宋"/>
          <w:snapToGrid w:val="0"/>
          <w:kern w:val="0"/>
          <w:sz w:val="28"/>
        </w:rPr>
        <w:t>检测系统</w:t>
      </w:r>
      <w:r w:rsidR="00633A07" w:rsidRPr="009E12CA">
        <w:rPr>
          <w:rFonts w:ascii="仿宋" w:eastAsia="仿宋" w:hAnsi="仿宋" w:hint="eastAsia"/>
          <w:snapToGrid w:val="0"/>
          <w:kern w:val="0"/>
          <w:sz w:val="28"/>
        </w:rPr>
        <w:t>：</w:t>
      </w:r>
      <w:r w:rsidR="00633A07" w:rsidRPr="009E12CA">
        <w:rPr>
          <w:rFonts w:ascii="仿宋" w:eastAsia="仿宋" w:hAnsi="仿宋"/>
          <w:snapToGrid w:val="0"/>
          <w:kern w:val="0"/>
          <w:sz w:val="28"/>
        </w:rPr>
        <w:t>采用</w:t>
      </w:r>
      <w:r w:rsidR="00633A07" w:rsidRPr="009E12CA">
        <w:rPr>
          <w:rFonts w:ascii="仿宋" w:eastAsia="仿宋" w:hAnsi="仿宋" w:hint="eastAsia"/>
          <w:snapToGrid w:val="0"/>
          <w:kern w:val="0"/>
          <w:sz w:val="28"/>
        </w:rPr>
        <w:t>图像传感器检测系统</w:t>
      </w:r>
    </w:p>
    <w:p w:rsidR="00633A07" w:rsidRPr="009E12CA" w:rsidRDefault="00431760"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w:t>
      </w:r>
      <w:r w:rsidR="00633A07" w:rsidRPr="009E12CA">
        <w:rPr>
          <w:rFonts w:ascii="仿宋" w:eastAsia="仿宋" w:hAnsi="仿宋"/>
          <w:snapToGrid w:val="0"/>
          <w:kern w:val="0"/>
          <w:sz w:val="28"/>
        </w:rPr>
        <w:t>3</w:t>
      </w:r>
      <w:r w:rsidR="00633A07" w:rsidRPr="009E12CA">
        <w:rPr>
          <w:rFonts w:ascii="仿宋" w:eastAsia="仿宋" w:hAnsi="仿宋" w:hint="eastAsia"/>
          <w:snapToGrid w:val="0"/>
          <w:kern w:val="0"/>
          <w:sz w:val="28"/>
        </w:rPr>
        <w:t>、检测波长数量：≥</w:t>
      </w:r>
      <w:r w:rsidR="00633A07" w:rsidRPr="009E12CA">
        <w:rPr>
          <w:rFonts w:ascii="仿宋" w:eastAsia="仿宋" w:hAnsi="仿宋"/>
          <w:snapToGrid w:val="0"/>
          <w:kern w:val="0"/>
          <w:sz w:val="28"/>
        </w:rPr>
        <w:t>4</w:t>
      </w:r>
      <w:r w:rsidR="00633A07" w:rsidRPr="009E12CA">
        <w:rPr>
          <w:rFonts w:ascii="仿宋" w:eastAsia="仿宋" w:hAnsi="仿宋" w:hint="eastAsia"/>
          <w:snapToGrid w:val="0"/>
          <w:kern w:val="0"/>
          <w:sz w:val="28"/>
        </w:rPr>
        <w:t>个波长</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4</w:t>
      </w:r>
      <w:r w:rsidRPr="009E12CA">
        <w:rPr>
          <w:rFonts w:ascii="仿宋" w:eastAsia="仿宋" w:hAnsi="仿宋" w:hint="eastAsia"/>
          <w:snapToGrid w:val="0"/>
          <w:kern w:val="0"/>
          <w:sz w:val="28"/>
        </w:rPr>
        <w:t>、仪器测试项目：可使用适配尿试纸进行11项、12项、14项测试</w:t>
      </w:r>
      <w:r w:rsidRPr="009E12CA">
        <w:rPr>
          <w:rFonts w:ascii="仿宋" w:eastAsia="仿宋" w:hAnsi="仿宋"/>
          <w:snapToGrid w:val="0"/>
          <w:kern w:val="0"/>
          <w:sz w:val="28"/>
        </w:rPr>
        <w:t xml:space="preserve"> </w:t>
      </w:r>
    </w:p>
    <w:p w:rsidR="00633A07" w:rsidRPr="009E12CA" w:rsidRDefault="00431760"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w:t>
      </w:r>
      <w:r w:rsidR="00633A07" w:rsidRPr="009E12CA">
        <w:rPr>
          <w:rFonts w:ascii="仿宋" w:eastAsia="仿宋" w:hAnsi="仿宋"/>
          <w:snapToGrid w:val="0"/>
          <w:kern w:val="0"/>
          <w:sz w:val="28"/>
        </w:rPr>
        <w:t>5</w:t>
      </w:r>
      <w:r w:rsidR="00633A07" w:rsidRPr="009E12CA">
        <w:rPr>
          <w:rFonts w:ascii="仿宋" w:eastAsia="仿宋" w:hAnsi="仿宋" w:hint="eastAsia"/>
          <w:snapToGrid w:val="0"/>
          <w:kern w:val="0"/>
          <w:sz w:val="28"/>
        </w:rPr>
        <w:t>、测试速度：≥2</w:t>
      </w:r>
      <w:r w:rsidR="00633A07" w:rsidRPr="009E12CA">
        <w:rPr>
          <w:rFonts w:ascii="仿宋" w:eastAsia="仿宋" w:hAnsi="仿宋"/>
          <w:snapToGrid w:val="0"/>
          <w:kern w:val="0"/>
          <w:sz w:val="28"/>
        </w:rPr>
        <w:t>25</w:t>
      </w:r>
      <w:r w:rsidR="00633A07" w:rsidRPr="009E12CA">
        <w:rPr>
          <w:rFonts w:ascii="仿宋" w:eastAsia="仿宋" w:hAnsi="仿宋" w:hint="eastAsia"/>
          <w:snapToGrid w:val="0"/>
          <w:kern w:val="0"/>
          <w:sz w:val="28"/>
        </w:rPr>
        <w:t>个样本/小时</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6</w:t>
      </w:r>
      <w:r w:rsidRPr="009E12CA">
        <w:rPr>
          <w:rFonts w:ascii="仿宋" w:eastAsia="仿宋" w:hAnsi="仿宋" w:hint="eastAsia"/>
          <w:snapToGrid w:val="0"/>
          <w:kern w:val="0"/>
          <w:sz w:val="28"/>
        </w:rPr>
        <w:t>、</w:t>
      </w:r>
      <w:r w:rsidRPr="009E12CA">
        <w:rPr>
          <w:rFonts w:ascii="仿宋" w:eastAsia="仿宋" w:hAnsi="仿宋"/>
          <w:snapToGrid w:val="0"/>
          <w:kern w:val="0"/>
          <w:sz w:val="28"/>
        </w:rPr>
        <w:t>试管进样机构最大容量：</w:t>
      </w:r>
      <w:r w:rsidRPr="009E12CA">
        <w:rPr>
          <w:rFonts w:ascii="仿宋" w:eastAsia="仿宋" w:hAnsi="仿宋" w:hint="eastAsia"/>
          <w:snapToGrid w:val="0"/>
          <w:kern w:val="0"/>
          <w:sz w:val="28"/>
        </w:rPr>
        <w:t>最多支持</w:t>
      </w:r>
      <w:r w:rsidRPr="009E12CA">
        <w:rPr>
          <w:rFonts w:ascii="仿宋" w:eastAsia="仿宋" w:hAnsi="仿宋"/>
          <w:snapToGrid w:val="0"/>
          <w:kern w:val="0"/>
          <w:sz w:val="28"/>
        </w:rPr>
        <w:t>10</w:t>
      </w:r>
      <w:r w:rsidRPr="009E12CA">
        <w:rPr>
          <w:rFonts w:ascii="仿宋" w:eastAsia="仿宋" w:hAnsi="仿宋" w:hint="eastAsia"/>
          <w:snapToGrid w:val="0"/>
          <w:kern w:val="0"/>
          <w:sz w:val="28"/>
        </w:rPr>
        <w:t>个待测</w:t>
      </w:r>
      <w:r w:rsidRPr="009E12CA">
        <w:rPr>
          <w:rFonts w:ascii="仿宋" w:eastAsia="仿宋" w:hAnsi="仿宋"/>
          <w:snapToGrid w:val="0"/>
          <w:kern w:val="0"/>
          <w:sz w:val="28"/>
        </w:rPr>
        <w:t>试管架，100个待测样本</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7</w:t>
      </w:r>
      <w:r w:rsidRPr="009E12CA">
        <w:rPr>
          <w:rFonts w:ascii="仿宋" w:eastAsia="仿宋" w:hAnsi="仿宋" w:hint="eastAsia"/>
          <w:snapToGrid w:val="0"/>
          <w:kern w:val="0"/>
          <w:sz w:val="28"/>
        </w:rPr>
        <w:t>、显示：≥7.</w:t>
      </w:r>
      <w:r w:rsidRPr="009E12CA">
        <w:rPr>
          <w:rFonts w:ascii="仿宋" w:eastAsia="仿宋" w:hAnsi="仿宋"/>
          <w:snapToGrid w:val="0"/>
          <w:kern w:val="0"/>
          <w:sz w:val="28"/>
        </w:rPr>
        <w:t>4</w:t>
      </w:r>
      <w:r w:rsidRPr="009E12CA">
        <w:rPr>
          <w:rFonts w:ascii="仿宋" w:eastAsia="仿宋" w:hAnsi="仿宋" w:hint="eastAsia"/>
          <w:snapToGrid w:val="0"/>
          <w:kern w:val="0"/>
          <w:sz w:val="28"/>
        </w:rPr>
        <w:t>英寸触摸式彩色液晶显示屏</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8</w:t>
      </w:r>
      <w:r w:rsidRPr="009E12CA">
        <w:rPr>
          <w:rFonts w:ascii="仿宋" w:eastAsia="仿宋" w:hAnsi="仿宋" w:hint="eastAsia"/>
          <w:snapToGrid w:val="0"/>
          <w:kern w:val="0"/>
          <w:sz w:val="28"/>
        </w:rPr>
        <w:t>、存储器容量：≥</w:t>
      </w:r>
      <w:r w:rsidRPr="009E12CA">
        <w:rPr>
          <w:rFonts w:ascii="仿宋" w:eastAsia="仿宋" w:hAnsi="仿宋"/>
          <w:snapToGrid w:val="0"/>
          <w:kern w:val="0"/>
          <w:sz w:val="28"/>
        </w:rPr>
        <w:t>23</w:t>
      </w:r>
      <w:r w:rsidRPr="009E12CA">
        <w:rPr>
          <w:rFonts w:ascii="仿宋" w:eastAsia="仿宋" w:hAnsi="仿宋" w:hint="eastAsia"/>
          <w:snapToGrid w:val="0"/>
          <w:kern w:val="0"/>
          <w:sz w:val="28"/>
        </w:rPr>
        <w:t>万条数据</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9</w:t>
      </w:r>
      <w:r w:rsidRPr="009E12CA">
        <w:rPr>
          <w:rFonts w:ascii="仿宋" w:eastAsia="仿宋" w:hAnsi="仿宋" w:hint="eastAsia"/>
          <w:snapToGrid w:val="0"/>
          <w:kern w:val="0"/>
          <w:sz w:val="28"/>
        </w:rPr>
        <w:t>、试纸仓容量：≥</w:t>
      </w:r>
      <w:r w:rsidRPr="009E12CA">
        <w:rPr>
          <w:rFonts w:ascii="仿宋" w:eastAsia="仿宋" w:hAnsi="仿宋"/>
          <w:snapToGrid w:val="0"/>
          <w:kern w:val="0"/>
          <w:sz w:val="28"/>
        </w:rPr>
        <w:t>168</w:t>
      </w:r>
      <w:r w:rsidRPr="009E12CA">
        <w:rPr>
          <w:rFonts w:ascii="仿宋" w:eastAsia="仿宋" w:hAnsi="仿宋" w:hint="eastAsia"/>
          <w:snapToGrid w:val="0"/>
          <w:kern w:val="0"/>
          <w:sz w:val="28"/>
        </w:rPr>
        <w:t>条试纸</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Pr="009E12CA">
        <w:rPr>
          <w:rFonts w:ascii="仿宋" w:eastAsia="仿宋" w:hAnsi="仿宋"/>
          <w:snapToGrid w:val="0"/>
          <w:kern w:val="0"/>
          <w:sz w:val="28"/>
        </w:rPr>
        <w:t>0</w:t>
      </w:r>
      <w:r w:rsidRPr="009E12CA">
        <w:rPr>
          <w:rFonts w:ascii="仿宋" w:eastAsia="仿宋" w:hAnsi="仿宋" w:hint="eastAsia"/>
          <w:snapToGrid w:val="0"/>
          <w:kern w:val="0"/>
          <w:sz w:val="28"/>
        </w:rPr>
        <w:t>、尿样需求量</w:t>
      </w:r>
      <w:r w:rsidR="00431760" w:rsidRPr="009E12CA">
        <w:rPr>
          <w:rFonts w:ascii="仿宋" w:eastAsia="仿宋" w:hAnsi="仿宋" w:hint="eastAsia"/>
          <w:snapToGrid w:val="0"/>
          <w:kern w:val="0"/>
          <w:sz w:val="28"/>
        </w:rPr>
        <w:t>：</w:t>
      </w:r>
      <w:r w:rsidRPr="009E12CA">
        <w:rPr>
          <w:rFonts w:ascii="仿宋" w:eastAsia="仿宋" w:hAnsi="仿宋" w:hint="eastAsia"/>
          <w:snapToGrid w:val="0"/>
          <w:kern w:val="0"/>
          <w:sz w:val="28"/>
        </w:rPr>
        <w:t>≤2mL</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11</w:t>
      </w:r>
      <w:r w:rsidRPr="009E12CA">
        <w:rPr>
          <w:rFonts w:ascii="仿宋" w:eastAsia="仿宋" w:hAnsi="仿宋" w:hint="eastAsia"/>
          <w:snapToGrid w:val="0"/>
          <w:kern w:val="0"/>
          <w:sz w:val="28"/>
        </w:rPr>
        <w:t>、采样方式：采用液面感应技术，当样本量不足时会发出报警提示。</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Pr="009E12CA">
        <w:rPr>
          <w:rFonts w:ascii="仿宋" w:eastAsia="仿宋" w:hAnsi="仿宋"/>
          <w:snapToGrid w:val="0"/>
          <w:kern w:val="0"/>
          <w:sz w:val="28"/>
        </w:rPr>
        <w:t>2</w:t>
      </w:r>
      <w:r w:rsidRPr="009E12CA">
        <w:rPr>
          <w:rFonts w:ascii="仿宋" w:eastAsia="仿宋" w:hAnsi="仿宋" w:hint="eastAsia"/>
          <w:snapToGrid w:val="0"/>
          <w:kern w:val="0"/>
          <w:sz w:val="28"/>
        </w:rPr>
        <w:t>、急诊插入：有单独急诊测试位，具有急诊插入功能</w:t>
      </w:r>
    </w:p>
    <w:p w:rsidR="00633A07" w:rsidRPr="009E12CA" w:rsidRDefault="00633A07" w:rsidP="000D4EEA">
      <w:pPr>
        <w:wordWrap w:val="0"/>
        <w:snapToGrid w:val="0"/>
        <w:spacing w:line="312" w:lineRule="auto"/>
        <w:ind w:firstLineChars="200" w:firstLine="560"/>
        <w:rPr>
          <w:rFonts w:ascii="仿宋" w:eastAsia="仿宋" w:hAnsi="仿宋"/>
          <w:bCs/>
          <w:snapToGrid w:val="0"/>
          <w:kern w:val="0"/>
          <w:sz w:val="28"/>
        </w:rPr>
      </w:pPr>
      <w:r w:rsidRPr="009E12CA">
        <w:rPr>
          <w:rFonts w:ascii="仿宋" w:eastAsia="仿宋" w:hAnsi="仿宋"/>
          <w:bCs/>
          <w:snapToGrid w:val="0"/>
          <w:kern w:val="0"/>
          <w:sz w:val="28"/>
        </w:rPr>
        <w:t>13</w:t>
      </w:r>
      <w:r w:rsidRPr="009E12CA">
        <w:rPr>
          <w:rFonts w:ascii="仿宋" w:eastAsia="仿宋" w:hAnsi="仿宋" w:hint="eastAsia"/>
          <w:bCs/>
          <w:snapToGrid w:val="0"/>
          <w:kern w:val="0"/>
          <w:sz w:val="28"/>
        </w:rPr>
        <w:t>、滴样方式：矩阵式高速滴样</w:t>
      </w:r>
    </w:p>
    <w:p w:rsidR="00633A07" w:rsidRPr="009E12CA" w:rsidRDefault="00633A07" w:rsidP="000D4EEA">
      <w:pPr>
        <w:wordWrap w:val="0"/>
        <w:snapToGrid w:val="0"/>
        <w:spacing w:line="312" w:lineRule="auto"/>
        <w:ind w:firstLineChars="200" w:firstLine="560"/>
        <w:rPr>
          <w:rFonts w:ascii="仿宋" w:eastAsia="仿宋" w:hAnsi="仿宋"/>
          <w:bCs/>
          <w:snapToGrid w:val="0"/>
          <w:kern w:val="0"/>
          <w:sz w:val="28"/>
        </w:rPr>
      </w:pPr>
      <w:r w:rsidRPr="009E12CA">
        <w:rPr>
          <w:rFonts w:ascii="仿宋" w:eastAsia="仿宋" w:hAnsi="仿宋"/>
          <w:bCs/>
          <w:snapToGrid w:val="0"/>
          <w:kern w:val="0"/>
          <w:sz w:val="28"/>
        </w:rPr>
        <w:t>14</w:t>
      </w:r>
      <w:r w:rsidRPr="009E12CA">
        <w:rPr>
          <w:rFonts w:ascii="仿宋" w:eastAsia="仿宋" w:hAnsi="仿宋" w:hint="eastAsia"/>
          <w:bCs/>
          <w:snapToGrid w:val="0"/>
          <w:kern w:val="0"/>
          <w:sz w:val="28"/>
        </w:rPr>
        <w:t>、采样针清洗方式：正负压清洗</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15</w:t>
      </w:r>
      <w:r w:rsidRPr="009E12CA">
        <w:rPr>
          <w:rFonts w:ascii="仿宋" w:eastAsia="仿宋" w:hAnsi="仿宋" w:hint="eastAsia"/>
          <w:snapToGrid w:val="0"/>
          <w:kern w:val="0"/>
          <w:sz w:val="28"/>
        </w:rPr>
        <w:t>、数据通讯：RS-232接口、并口、USB接口、网络接口、PS/2接口</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Pr="009E12CA">
        <w:rPr>
          <w:rFonts w:ascii="仿宋" w:eastAsia="仿宋" w:hAnsi="仿宋"/>
          <w:snapToGrid w:val="0"/>
          <w:kern w:val="0"/>
          <w:sz w:val="28"/>
        </w:rPr>
        <w:t>6</w:t>
      </w:r>
      <w:r w:rsidRPr="009E12CA">
        <w:rPr>
          <w:rFonts w:ascii="仿宋" w:eastAsia="仿宋" w:hAnsi="仿宋" w:hint="eastAsia"/>
          <w:snapToGrid w:val="0"/>
          <w:kern w:val="0"/>
          <w:sz w:val="28"/>
        </w:rPr>
        <w:t>、重复性：分析仪反射率测试结果的变异系数≤</w:t>
      </w:r>
      <w:r w:rsidRPr="009E12CA">
        <w:rPr>
          <w:rFonts w:ascii="仿宋" w:eastAsia="仿宋" w:hAnsi="仿宋"/>
          <w:snapToGrid w:val="0"/>
          <w:kern w:val="0"/>
          <w:sz w:val="28"/>
        </w:rPr>
        <w:t>0.8</w:t>
      </w:r>
      <w:r w:rsidRPr="009E12CA">
        <w:rPr>
          <w:rFonts w:ascii="仿宋" w:eastAsia="仿宋" w:hAnsi="仿宋" w:hint="eastAsia"/>
          <w:snapToGrid w:val="0"/>
          <w:kern w:val="0"/>
          <w:sz w:val="28"/>
        </w:rPr>
        <w:t>%</w:t>
      </w:r>
    </w:p>
    <w:p w:rsidR="00633A07" w:rsidRPr="009E12CA" w:rsidRDefault="00431760"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w:t>
      </w:r>
      <w:r w:rsidR="00633A07" w:rsidRPr="009E12CA">
        <w:rPr>
          <w:rFonts w:ascii="仿宋" w:eastAsia="仿宋" w:hAnsi="仿宋"/>
          <w:snapToGrid w:val="0"/>
          <w:kern w:val="0"/>
          <w:sz w:val="28"/>
        </w:rPr>
        <w:t>17</w:t>
      </w:r>
      <w:r w:rsidR="00633A07" w:rsidRPr="009E12CA">
        <w:rPr>
          <w:rFonts w:ascii="仿宋" w:eastAsia="仿宋" w:hAnsi="仿宋" w:hint="eastAsia"/>
          <w:snapToGrid w:val="0"/>
          <w:kern w:val="0"/>
          <w:sz w:val="28"/>
        </w:rPr>
        <w:t>、稳定性：分析仪开机8h内，反射率测试结果的变异系数≤</w:t>
      </w:r>
      <w:r w:rsidR="00633A07" w:rsidRPr="009E12CA">
        <w:rPr>
          <w:rFonts w:ascii="仿宋" w:eastAsia="仿宋" w:hAnsi="仿宋"/>
          <w:snapToGrid w:val="0"/>
          <w:kern w:val="0"/>
          <w:sz w:val="28"/>
        </w:rPr>
        <w:t>0.8</w:t>
      </w:r>
      <w:r w:rsidR="00633A07" w:rsidRPr="009E12CA">
        <w:rPr>
          <w:rFonts w:ascii="仿宋" w:eastAsia="仿宋" w:hAnsi="仿宋" w:hint="eastAsia"/>
          <w:snapToGrid w:val="0"/>
          <w:kern w:val="0"/>
          <w:sz w:val="28"/>
        </w:rPr>
        <w:t>%</w:t>
      </w:r>
    </w:p>
    <w:p w:rsidR="00633A07" w:rsidRPr="009E12CA" w:rsidRDefault="00431760"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w:t>
      </w:r>
      <w:r w:rsidR="00633A07" w:rsidRPr="009E12CA">
        <w:rPr>
          <w:rFonts w:ascii="仿宋" w:eastAsia="仿宋" w:hAnsi="仿宋"/>
          <w:snapToGrid w:val="0"/>
          <w:kern w:val="0"/>
          <w:sz w:val="28"/>
        </w:rPr>
        <w:t>18</w:t>
      </w:r>
      <w:r w:rsidR="00633A07" w:rsidRPr="009E12CA">
        <w:rPr>
          <w:rFonts w:ascii="仿宋" w:eastAsia="仿宋" w:hAnsi="仿宋" w:hint="eastAsia"/>
          <w:snapToGrid w:val="0"/>
          <w:kern w:val="0"/>
          <w:sz w:val="28"/>
        </w:rPr>
        <w:t>、</w:t>
      </w:r>
      <w:r w:rsidR="00633A07" w:rsidRPr="009E12CA">
        <w:rPr>
          <w:rFonts w:ascii="仿宋" w:eastAsia="仿宋" w:hAnsi="仿宋"/>
          <w:snapToGrid w:val="0"/>
          <w:kern w:val="0"/>
          <w:sz w:val="28"/>
        </w:rPr>
        <w:t>携带污染</w:t>
      </w:r>
      <w:r w:rsidR="00633A07" w:rsidRPr="009E12CA">
        <w:rPr>
          <w:rFonts w:ascii="仿宋" w:eastAsia="仿宋" w:hAnsi="仿宋" w:hint="eastAsia"/>
          <w:snapToGrid w:val="0"/>
          <w:kern w:val="0"/>
          <w:sz w:val="28"/>
        </w:rPr>
        <w:t>：检测除比重和PH外各测试项目最高浓度结果的阳性样本，随后检测阴性样本，阴性样本的结果不得出阳性</w:t>
      </w:r>
    </w:p>
    <w:p w:rsidR="007D2DDA" w:rsidRPr="009E12CA" w:rsidRDefault="00431760"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w:t>
      </w:r>
      <w:r w:rsidR="00633A07" w:rsidRPr="009E12CA">
        <w:rPr>
          <w:rFonts w:ascii="仿宋" w:eastAsia="仿宋" w:hAnsi="仿宋" w:hint="eastAsia"/>
          <w:snapToGrid w:val="0"/>
          <w:kern w:val="0"/>
          <w:sz w:val="28"/>
        </w:rPr>
        <w:t>1</w:t>
      </w:r>
      <w:r w:rsidR="00633A07" w:rsidRPr="009E12CA">
        <w:rPr>
          <w:rFonts w:ascii="仿宋" w:eastAsia="仿宋" w:hAnsi="仿宋"/>
          <w:snapToGrid w:val="0"/>
          <w:kern w:val="0"/>
          <w:sz w:val="28"/>
        </w:rPr>
        <w:t>9</w:t>
      </w:r>
      <w:r w:rsidR="00633A07" w:rsidRPr="009E12CA">
        <w:rPr>
          <w:rFonts w:ascii="仿宋" w:eastAsia="仿宋" w:hAnsi="仿宋" w:hint="eastAsia"/>
          <w:snapToGrid w:val="0"/>
          <w:kern w:val="0"/>
          <w:sz w:val="28"/>
        </w:rPr>
        <w:t>、制造商具有通过药监部门的质控物，并能提供至少三种水平的质控液。</w:t>
      </w:r>
    </w:p>
    <w:p w:rsidR="007D2DDA" w:rsidRPr="009E12CA" w:rsidRDefault="00633A07"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4-8</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显微镜</w:t>
      </w:r>
    </w:p>
    <w:p w:rsidR="00633A07" w:rsidRPr="009E12CA" w:rsidRDefault="00633A07" w:rsidP="00CE622D">
      <w:pPr>
        <w:wordWrap w:val="0"/>
        <w:spacing w:line="360" w:lineRule="auto"/>
        <w:ind w:firstLine="643"/>
        <w:jc w:val="center"/>
        <w:outlineLvl w:val="0"/>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正置生物显微镜</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光学系统：HC无限远光学系统</w:t>
      </w:r>
      <w:r w:rsidR="00E40860" w:rsidRPr="009E12CA">
        <w:rPr>
          <w:rFonts w:ascii="仿宋" w:eastAsia="仿宋" w:hAnsi="仿宋" w:hint="eastAsia"/>
          <w:snapToGrid w:val="0"/>
          <w:kern w:val="0"/>
          <w:sz w:val="28"/>
        </w:rPr>
        <w:t>，</w:t>
      </w:r>
      <w:r w:rsidRPr="009E12CA">
        <w:rPr>
          <w:rFonts w:ascii="仿宋" w:eastAsia="仿宋" w:hAnsi="仿宋" w:hint="eastAsia"/>
          <w:snapToGrid w:val="0"/>
          <w:kern w:val="0"/>
          <w:sz w:val="28"/>
        </w:rPr>
        <w:t>具有轴向和径向双重色差校正，衬度、清晰度极佳。45mm国际标准齐焦距离，光学部件防霉；</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 xml:space="preserve">观察筒：30度倾角，铰链式双目观察筒，屈光度、瞳间距可调； </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主机：合金结构，一体化机身</w:t>
      </w:r>
      <w:r w:rsidR="00E40860" w:rsidRPr="009E12CA">
        <w:rPr>
          <w:rFonts w:ascii="仿宋" w:eastAsia="仿宋" w:hAnsi="仿宋" w:hint="eastAsia"/>
          <w:snapToGrid w:val="0"/>
          <w:kern w:val="0"/>
          <w:sz w:val="28"/>
        </w:rPr>
        <w:t>，</w:t>
      </w:r>
      <w:r w:rsidRPr="009E12CA">
        <w:rPr>
          <w:rFonts w:ascii="仿宋" w:eastAsia="仿宋" w:hAnsi="仿宋" w:hint="eastAsia"/>
          <w:snapToGrid w:val="0"/>
          <w:kern w:val="0"/>
          <w:sz w:val="28"/>
        </w:rPr>
        <w:t>核心部分不含塑料件</w:t>
      </w:r>
      <w:r w:rsidR="00E40860" w:rsidRPr="009E12CA">
        <w:rPr>
          <w:rFonts w:ascii="仿宋" w:eastAsia="仿宋" w:hAnsi="仿宋" w:hint="eastAsia"/>
          <w:snapToGrid w:val="0"/>
          <w:kern w:val="0"/>
          <w:sz w:val="28"/>
        </w:rPr>
        <w:t>，</w:t>
      </w:r>
      <w:r w:rsidRPr="009E12CA">
        <w:rPr>
          <w:rFonts w:ascii="仿宋" w:eastAsia="仿宋" w:hAnsi="仿宋" w:hint="eastAsia"/>
          <w:snapToGrid w:val="0"/>
          <w:kern w:val="0"/>
          <w:sz w:val="28"/>
        </w:rPr>
        <w:t>防震机座，结构稳</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光源系统：LED发光二极管照明，亮度可调节。无热辐射，全亮度可用20,000小时，平均寿命至少15年；</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5.</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目镜：10X高眼点目镜，视野数20；</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6.</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聚光镜：阿贝聚光镜，NA.1.25，预定心设计，可扩展暗视野、相差、标尺；</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7.</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安全防护设计：仪器表面采用Ag离子防护技术，有效抑制细菌生长；</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8.</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夹片器：配备安全片夹，可以防止载玻片破裂；</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9.</w:t>
      </w:r>
      <w:r w:rsidR="00CE622D"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物镜：平场消色差物镜4X\10X\40X\100X；</w:t>
      </w:r>
    </w:p>
    <w:p w:rsidR="00633A07" w:rsidRPr="009E12CA" w:rsidRDefault="00633A07"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第五包技术参数要求</w:t>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t>5-1</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口腔CT</w:t>
      </w:r>
    </w:p>
    <w:p w:rsidR="00633A07" w:rsidRPr="009E12CA" w:rsidRDefault="00633A07" w:rsidP="000D4EEA">
      <w:pPr>
        <w:widowControl/>
        <w:tabs>
          <w:tab w:val="left" w:pos="567"/>
        </w:tabs>
        <w:wordWrap w:val="0"/>
        <w:autoSpaceDE w:val="0"/>
        <w:autoSpaceDN w:val="0"/>
        <w:spacing w:line="360" w:lineRule="auto"/>
        <w:ind w:rightChars="-27" w:right="-57"/>
        <w:jc w:val="center"/>
        <w:textAlignment w:val="bottom"/>
        <w:outlineLvl w:val="0"/>
        <w:rPr>
          <w:rFonts w:ascii="仿宋" w:eastAsia="仿宋" w:hAnsi="仿宋" w:cs="宋体"/>
          <w:b/>
          <w:bCs/>
          <w:snapToGrid w:val="0"/>
          <w:kern w:val="0"/>
          <w:sz w:val="30"/>
          <w:szCs w:val="30"/>
        </w:rPr>
      </w:pPr>
      <w:r w:rsidRPr="009E12CA">
        <w:rPr>
          <w:rFonts w:ascii="仿宋" w:eastAsia="仿宋" w:hAnsi="仿宋" w:cs="宋体" w:hint="eastAsia"/>
          <w:b/>
          <w:bCs/>
          <w:snapToGrid w:val="0"/>
          <w:kern w:val="0"/>
          <w:sz w:val="30"/>
          <w:szCs w:val="30"/>
        </w:rPr>
        <w:t>一、口腔颌面锥形束计算机体层摄影设备 技术参数</w:t>
      </w:r>
    </w:p>
    <w:p w:rsidR="00633A07" w:rsidRPr="009E12CA" w:rsidRDefault="00633A07" w:rsidP="00CE622D">
      <w:pPr>
        <w:snapToGrid w:val="0"/>
        <w:spacing w:line="312" w:lineRule="auto"/>
        <w:ind w:firstLineChars="200" w:firstLine="562"/>
        <w:jc w:val="left"/>
        <w:rPr>
          <w:rFonts w:ascii="仿宋" w:eastAsia="仿宋" w:hAnsi="仿宋"/>
          <w:b/>
          <w:snapToGrid w:val="0"/>
          <w:kern w:val="0"/>
          <w:sz w:val="28"/>
          <w:szCs w:val="28"/>
        </w:rPr>
      </w:pPr>
      <w:r w:rsidRPr="009E12CA">
        <w:rPr>
          <w:rFonts w:ascii="仿宋" w:eastAsia="仿宋" w:hAnsi="仿宋" w:hint="eastAsia"/>
          <w:b/>
          <w:snapToGrid w:val="0"/>
          <w:kern w:val="0"/>
          <w:sz w:val="28"/>
          <w:szCs w:val="28"/>
        </w:rPr>
        <w:t>（一）技术指标</w:t>
      </w:r>
    </w:p>
    <w:p w:rsidR="00633A07" w:rsidRPr="009E12CA" w:rsidRDefault="00633A07" w:rsidP="00CE622D">
      <w:pPr>
        <w:wordWrap w:val="0"/>
        <w:snapToGrid w:val="0"/>
        <w:spacing w:line="312" w:lineRule="auto"/>
        <w:ind w:firstLineChars="200" w:firstLine="562"/>
        <w:jc w:val="left"/>
        <w:rPr>
          <w:rFonts w:ascii="仿宋" w:eastAsia="仿宋" w:hAnsi="仿宋"/>
          <w:b/>
          <w:snapToGrid w:val="0"/>
          <w:kern w:val="0"/>
          <w:sz w:val="28"/>
          <w:szCs w:val="28"/>
        </w:rPr>
      </w:pPr>
      <w:r w:rsidRPr="009E12CA">
        <w:rPr>
          <w:rFonts w:ascii="仿宋" w:eastAsia="仿宋" w:hAnsi="仿宋"/>
          <w:b/>
          <w:snapToGrid w:val="0"/>
          <w:kern w:val="0"/>
          <w:sz w:val="28"/>
          <w:szCs w:val="28"/>
        </w:rPr>
        <w:t>1.</w:t>
      </w:r>
      <w:r w:rsidR="000D4EEA" w:rsidRPr="009E12CA">
        <w:rPr>
          <w:rFonts w:ascii="仿宋" w:eastAsia="仿宋" w:hAnsi="仿宋" w:hint="eastAsia"/>
          <w:b/>
          <w:snapToGrid w:val="0"/>
          <w:kern w:val="0"/>
          <w:sz w:val="28"/>
          <w:szCs w:val="28"/>
        </w:rPr>
        <w:t>*</w:t>
      </w:r>
      <w:r w:rsidRPr="009E12CA">
        <w:rPr>
          <w:rFonts w:ascii="仿宋" w:eastAsia="仿宋" w:hAnsi="仿宋" w:hint="eastAsia"/>
          <w:b/>
          <w:snapToGrid w:val="0"/>
          <w:kern w:val="0"/>
          <w:sz w:val="28"/>
          <w:szCs w:val="28"/>
        </w:rPr>
        <w:t>X射线球管技术参数（</w:t>
      </w:r>
      <w:r w:rsidRPr="009E12CA">
        <w:rPr>
          <w:rFonts w:ascii="仿宋" w:eastAsia="仿宋" w:hAnsi="仿宋"/>
          <w:b/>
          <w:snapToGrid w:val="0"/>
          <w:kern w:val="0"/>
          <w:sz w:val="28"/>
          <w:szCs w:val="28"/>
        </w:rPr>
        <w:t>要求原装进口球</w:t>
      </w:r>
      <w:r w:rsidRPr="009E12CA">
        <w:rPr>
          <w:rFonts w:ascii="仿宋" w:eastAsia="仿宋" w:hAnsi="仿宋" w:hint="eastAsia"/>
          <w:b/>
          <w:snapToGrid w:val="0"/>
          <w:kern w:val="0"/>
          <w:sz w:val="28"/>
          <w:szCs w:val="28"/>
        </w:rPr>
        <w:t>管）</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1.1</w:t>
      </w:r>
      <w:r w:rsidRPr="009E12CA">
        <w:rPr>
          <w:rFonts w:ascii="仿宋" w:eastAsia="仿宋" w:hAnsi="仿宋" w:hint="eastAsia"/>
          <w:snapToGrid w:val="0"/>
          <w:kern w:val="0"/>
          <w:sz w:val="28"/>
          <w:szCs w:val="28"/>
        </w:rPr>
        <w:t>射线管电流</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4~10mA</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电流值可调</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1.2</w:t>
      </w:r>
      <w:r w:rsidRPr="009E12CA">
        <w:rPr>
          <w:rFonts w:ascii="仿宋" w:eastAsia="仿宋" w:hAnsi="仿宋" w:hint="eastAsia"/>
          <w:snapToGrid w:val="0"/>
          <w:kern w:val="0"/>
          <w:sz w:val="28"/>
          <w:szCs w:val="28"/>
        </w:rPr>
        <w:t>射线管电压</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60~100kV，电压值可调</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snapToGrid w:val="0"/>
          <w:kern w:val="0"/>
          <w:sz w:val="28"/>
          <w:szCs w:val="28"/>
        </w:rPr>
        <w:t>1.3焦点尺寸</w:t>
      </w:r>
      <w:r w:rsidR="00633A07" w:rsidRPr="009E12CA">
        <w:rPr>
          <w:rFonts w:ascii="仿宋" w:eastAsia="仿宋" w:hAnsi="仿宋" w:hint="eastAsia"/>
          <w:snapToGrid w:val="0"/>
          <w:kern w:val="0"/>
          <w:sz w:val="28"/>
          <w:szCs w:val="28"/>
        </w:rPr>
        <w:t>：≥0.</w:t>
      </w:r>
      <w:r w:rsidR="00633A07" w:rsidRPr="009E12CA">
        <w:rPr>
          <w:rFonts w:ascii="仿宋" w:eastAsia="仿宋" w:hAnsi="仿宋"/>
          <w:snapToGrid w:val="0"/>
          <w:kern w:val="0"/>
          <w:sz w:val="28"/>
          <w:szCs w:val="28"/>
        </w:rPr>
        <w:t>5mm</w:t>
      </w:r>
      <w:r w:rsidR="00633A07" w:rsidRPr="009E12CA">
        <w:rPr>
          <w:rFonts w:ascii="仿宋" w:eastAsia="仿宋" w:hAnsi="仿宋" w:hint="eastAsia"/>
          <w:snapToGrid w:val="0"/>
          <w:kern w:val="0"/>
          <w:sz w:val="28"/>
          <w:szCs w:val="28"/>
        </w:rPr>
        <w:t>×0.5mm</w:t>
      </w:r>
    </w:p>
    <w:p w:rsidR="007D2DDA"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1.4热容量 ：35KJ</w:t>
      </w:r>
    </w:p>
    <w:p w:rsidR="00633A07" w:rsidRPr="009E12CA" w:rsidRDefault="00633A07" w:rsidP="00CE622D">
      <w:pPr>
        <w:wordWrap w:val="0"/>
        <w:snapToGrid w:val="0"/>
        <w:spacing w:line="312" w:lineRule="auto"/>
        <w:ind w:firstLineChars="200" w:firstLine="562"/>
        <w:jc w:val="left"/>
        <w:rPr>
          <w:rFonts w:ascii="仿宋" w:eastAsia="仿宋" w:hAnsi="仿宋"/>
          <w:b/>
          <w:snapToGrid w:val="0"/>
          <w:kern w:val="0"/>
          <w:sz w:val="28"/>
          <w:szCs w:val="28"/>
        </w:rPr>
      </w:pPr>
      <w:r w:rsidRPr="009E12CA">
        <w:rPr>
          <w:rFonts w:ascii="仿宋" w:eastAsia="仿宋" w:hAnsi="仿宋"/>
          <w:b/>
          <w:snapToGrid w:val="0"/>
          <w:kern w:val="0"/>
          <w:sz w:val="28"/>
          <w:szCs w:val="28"/>
        </w:rPr>
        <w:t>2.射源装置参数</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snapToGrid w:val="0"/>
          <w:kern w:val="0"/>
          <w:sz w:val="28"/>
          <w:szCs w:val="28"/>
        </w:rPr>
        <w:t>2.1射源技术</w:t>
      </w:r>
      <w:r w:rsidR="00431760" w:rsidRPr="009E12CA">
        <w:rPr>
          <w:rFonts w:ascii="仿宋" w:eastAsia="仿宋" w:hAnsi="仿宋"/>
          <w:snapToGrid w:val="0"/>
          <w:kern w:val="0"/>
          <w:sz w:val="28"/>
          <w:szCs w:val="28"/>
        </w:rPr>
        <w:t>：</w:t>
      </w:r>
      <w:r w:rsidR="00633A07" w:rsidRPr="009E12CA">
        <w:rPr>
          <w:rFonts w:ascii="仿宋" w:eastAsia="仿宋" w:hAnsi="仿宋" w:hint="eastAsia"/>
          <w:snapToGrid w:val="0"/>
          <w:kern w:val="0"/>
          <w:sz w:val="28"/>
          <w:szCs w:val="28"/>
        </w:rPr>
        <w:t>混合脉冲射源技术，可实现直流模式和脉冲模式自由切换</w:t>
      </w:r>
    </w:p>
    <w:p w:rsidR="007D2DDA"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2.2脉冲曝光时间</w:t>
      </w:r>
      <w:r w:rsidR="00431760"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8</w:t>
      </w:r>
      <w:r w:rsidRPr="009E12CA">
        <w:rPr>
          <w:rFonts w:ascii="仿宋" w:eastAsia="仿宋" w:hAnsi="仿宋" w:hint="eastAsia"/>
          <w:snapToGrid w:val="0"/>
          <w:kern w:val="0"/>
          <w:sz w:val="28"/>
          <w:szCs w:val="28"/>
        </w:rPr>
        <w:t>s</w:t>
      </w:r>
    </w:p>
    <w:p w:rsidR="00633A07" w:rsidRPr="009E12CA" w:rsidRDefault="00633A07" w:rsidP="00CE622D">
      <w:pPr>
        <w:wordWrap w:val="0"/>
        <w:snapToGrid w:val="0"/>
        <w:spacing w:line="312" w:lineRule="auto"/>
        <w:ind w:firstLineChars="200" w:firstLine="562"/>
        <w:jc w:val="left"/>
        <w:rPr>
          <w:rFonts w:ascii="仿宋" w:eastAsia="仿宋" w:hAnsi="仿宋"/>
          <w:b/>
          <w:snapToGrid w:val="0"/>
          <w:kern w:val="0"/>
          <w:sz w:val="28"/>
          <w:szCs w:val="28"/>
        </w:rPr>
      </w:pPr>
      <w:r w:rsidRPr="009E12CA">
        <w:rPr>
          <w:rFonts w:ascii="仿宋" w:eastAsia="仿宋" w:hAnsi="仿宋"/>
          <w:b/>
          <w:snapToGrid w:val="0"/>
          <w:kern w:val="0"/>
          <w:sz w:val="28"/>
          <w:szCs w:val="28"/>
        </w:rPr>
        <w:t>3.</w:t>
      </w:r>
      <w:r w:rsidRPr="009E12CA">
        <w:rPr>
          <w:rFonts w:ascii="仿宋" w:eastAsia="仿宋" w:hAnsi="仿宋" w:hint="eastAsia"/>
          <w:b/>
          <w:snapToGrid w:val="0"/>
          <w:kern w:val="0"/>
          <w:sz w:val="28"/>
          <w:szCs w:val="28"/>
        </w:rPr>
        <w:t>CT探测器技术参数</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snapToGrid w:val="0"/>
          <w:kern w:val="0"/>
          <w:sz w:val="28"/>
          <w:szCs w:val="28"/>
        </w:rPr>
        <w:t>3</w:t>
      </w:r>
      <w:r w:rsidR="00633A07" w:rsidRPr="009E12CA">
        <w:rPr>
          <w:rFonts w:ascii="仿宋" w:eastAsia="仿宋" w:hAnsi="仿宋" w:hint="eastAsia"/>
          <w:snapToGrid w:val="0"/>
          <w:kern w:val="0"/>
          <w:sz w:val="28"/>
          <w:szCs w:val="28"/>
        </w:rPr>
        <w:t>.1 探测器类型：</w:t>
      </w:r>
      <w:r w:rsidR="00633A07" w:rsidRPr="009E12CA">
        <w:rPr>
          <w:rFonts w:ascii="仿宋" w:eastAsia="仿宋" w:hAnsi="仿宋"/>
          <w:snapToGrid w:val="0"/>
          <w:kern w:val="0"/>
          <w:sz w:val="28"/>
          <w:szCs w:val="28"/>
        </w:rPr>
        <w:t>非晶硅动态平板</w:t>
      </w:r>
      <w:r w:rsidR="00633A07" w:rsidRPr="009E12CA">
        <w:rPr>
          <w:rFonts w:ascii="仿宋" w:eastAsia="仿宋" w:hAnsi="仿宋" w:hint="eastAsia"/>
          <w:snapToGrid w:val="0"/>
          <w:kern w:val="0"/>
          <w:sz w:val="28"/>
          <w:szCs w:val="28"/>
        </w:rPr>
        <w:t>探测器</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3</w:t>
      </w:r>
      <w:r w:rsidRPr="009E12CA">
        <w:rPr>
          <w:rFonts w:ascii="仿宋" w:eastAsia="仿宋" w:hAnsi="仿宋" w:hint="eastAsia"/>
          <w:snapToGrid w:val="0"/>
          <w:kern w:val="0"/>
          <w:sz w:val="28"/>
          <w:szCs w:val="28"/>
        </w:rPr>
        <w:t>.2 探测器面积：≥1</w:t>
      </w:r>
      <w:r w:rsidRPr="009E12CA">
        <w:rPr>
          <w:rFonts w:ascii="仿宋" w:eastAsia="仿宋" w:hAnsi="仿宋"/>
          <w:snapToGrid w:val="0"/>
          <w:kern w:val="0"/>
          <w:sz w:val="28"/>
          <w:szCs w:val="28"/>
        </w:rPr>
        <w:t>6.3</w:t>
      </w:r>
      <w:r w:rsidRPr="009E12CA">
        <w:rPr>
          <w:rFonts w:ascii="仿宋" w:eastAsia="仿宋" w:hAnsi="仿宋" w:hint="eastAsia"/>
          <w:snapToGrid w:val="0"/>
          <w:kern w:val="0"/>
          <w:sz w:val="28"/>
          <w:szCs w:val="28"/>
        </w:rPr>
        <w:t>cm ×1</w:t>
      </w:r>
      <w:r w:rsidRPr="009E12CA">
        <w:rPr>
          <w:rFonts w:ascii="仿宋" w:eastAsia="仿宋" w:hAnsi="仿宋"/>
          <w:snapToGrid w:val="0"/>
          <w:kern w:val="0"/>
          <w:sz w:val="28"/>
          <w:szCs w:val="28"/>
        </w:rPr>
        <w:t>6.3</w:t>
      </w:r>
      <w:r w:rsidRPr="009E12CA">
        <w:rPr>
          <w:rFonts w:ascii="仿宋" w:eastAsia="仿宋" w:hAnsi="仿宋" w:hint="eastAsia"/>
          <w:snapToGrid w:val="0"/>
          <w:kern w:val="0"/>
          <w:sz w:val="28"/>
          <w:szCs w:val="28"/>
        </w:rPr>
        <w:t>cm</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3</w:t>
      </w:r>
      <w:r w:rsidRPr="009E12CA">
        <w:rPr>
          <w:rFonts w:ascii="仿宋" w:eastAsia="仿宋" w:hAnsi="仿宋" w:hint="eastAsia"/>
          <w:snapToGrid w:val="0"/>
          <w:kern w:val="0"/>
          <w:sz w:val="28"/>
          <w:szCs w:val="28"/>
        </w:rPr>
        <w:t>.3 探测器像素尺寸：≤100μm</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3</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4</w:t>
      </w:r>
      <w:r w:rsidRPr="009E12CA">
        <w:rPr>
          <w:rFonts w:ascii="仿宋" w:eastAsia="仿宋" w:hAnsi="仿宋" w:hint="eastAsia"/>
          <w:snapToGrid w:val="0"/>
          <w:kern w:val="0"/>
          <w:sz w:val="28"/>
          <w:szCs w:val="28"/>
        </w:rPr>
        <w:t>灰阶：≥1</w:t>
      </w:r>
      <w:r w:rsidRPr="009E12CA">
        <w:rPr>
          <w:rFonts w:ascii="仿宋" w:eastAsia="仿宋" w:hAnsi="仿宋"/>
          <w:snapToGrid w:val="0"/>
          <w:kern w:val="0"/>
          <w:sz w:val="28"/>
          <w:szCs w:val="28"/>
        </w:rPr>
        <w:t>6</w:t>
      </w:r>
      <w:r w:rsidRPr="009E12CA">
        <w:rPr>
          <w:rFonts w:ascii="仿宋" w:eastAsia="仿宋" w:hAnsi="仿宋" w:hint="eastAsia"/>
          <w:snapToGrid w:val="0"/>
          <w:kern w:val="0"/>
          <w:sz w:val="28"/>
          <w:szCs w:val="28"/>
        </w:rPr>
        <w:t>比特</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3.5扫描时间</w:t>
      </w:r>
      <w:r w:rsidR="00431760"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CBCT：20s</w:t>
      </w:r>
    </w:p>
    <w:p w:rsidR="007D2DDA"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3.6</w:t>
      </w:r>
      <w:r w:rsidRPr="009E12CA">
        <w:rPr>
          <w:rFonts w:ascii="仿宋" w:eastAsia="仿宋" w:hAnsi="仿宋" w:hint="eastAsia"/>
          <w:snapToGrid w:val="0"/>
          <w:kern w:val="0"/>
          <w:sz w:val="28"/>
          <w:szCs w:val="28"/>
        </w:rPr>
        <w:t>传感器速度</w:t>
      </w:r>
      <w:r w:rsidR="00431760"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≥CBCT：80fps</w:t>
      </w:r>
    </w:p>
    <w:p w:rsidR="00633A07" w:rsidRPr="009E12CA" w:rsidRDefault="00633A07" w:rsidP="00CE622D">
      <w:pPr>
        <w:wordWrap w:val="0"/>
        <w:snapToGrid w:val="0"/>
        <w:spacing w:line="312" w:lineRule="auto"/>
        <w:ind w:firstLineChars="200" w:firstLine="562"/>
        <w:jc w:val="left"/>
        <w:rPr>
          <w:rFonts w:ascii="仿宋" w:eastAsia="仿宋" w:hAnsi="仿宋"/>
          <w:b/>
          <w:snapToGrid w:val="0"/>
          <w:kern w:val="0"/>
          <w:sz w:val="28"/>
          <w:szCs w:val="28"/>
        </w:rPr>
      </w:pPr>
      <w:r w:rsidRPr="009E12CA">
        <w:rPr>
          <w:rFonts w:ascii="仿宋" w:eastAsia="仿宋" w:hAnsi="仿宋"/>
          <w:b/>
          <w:snapToGrid w:val="0"/>
          <w:kern w:val="0"/>
          <w:sz w:val="28"/>
          <w:szCs w:val="28"/>
        </w:rPr>
        <w:t>4.全景及正侧位</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4.1全景探测器尺寸：</w:t>
      </w:r>
      <w:r w:rsidRPr="009E12CA">
        <w:rPr>
          <w:rFonts w:ascii="仿宋" w:eastAsia="仿宋" w:hAnsi="仿宋" w:hint="eastAsia"/>
          <w:snapToGrid w:val="0"/>
          <w:kern w:val="0"/>
          <w:sz w:val="28"/>
          <w:szCs w:val="28"/>
        </w:rPr>
        <w:t>≥1</w:t>
      </w:r>
      <w:r w:rsidRPr="009E12CA">
        <w:rPr>
          <w:rFonts w:ascii="仿宋" w:eastAsia="仿宋" w:hAnsi="仿宋"/>
          <w:snapToGrid w:val="0"/>
          <w:kern w:val="0"/>
          <w:sz w:val="28"/>
          <w:szCs w:val="28"/>
        </w:rPr>
        <w:t>6.3</w:t>
      </w:r>
      <w:r w:rsidRPr="009E12CA">
        <w:rPr>
          <w:rFonts w:ascii="仿宋" w:eastAsia="仿宋" w:hAnsi="仿宋" w:hint="eastAsia"/>
          <w:snapToGrid w:val="0"/>
          <w:kern w:val="0"/>
          <w:sz w:val="28"/>
          <w:szCs w:val="28"/>
        </w:rPr>
        <w:t>cm ×1</w:t>
      </w:r>
      <w:r w:rsidRPr="009E12CA">
        <w:rPr>
          <w:rFonts w:ascii="仿宋" w:eastAsia="仿宋" w:hAnsi="仿宋"/>
          <w:snapToGrid w:val="0"/>
          <w:kern w:val="0"/>
          <w:sz w:val="28"/>
          <w:szCs w:val="28"/>
        </w:rPr>
        <w:t>6.3</w:t>
      </w:r>
      <w:r w:rsidRPr="009E12CA">
        <w:rPr>
          <w:rFonts w:ascii="仿宋" w:eastAsia="仿宋" w:hAnsi="仿宋" w:hint="eastAsia"/>
          <w:snapToGrid w:val="0"/>
          <w:kern w:val="0"/>
          <w:sz w:val="28"/>
          <w:szCs w:val="28"/>
        </w:rPr>
        <w:t>cm</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4.2探测器类型：非晶硅动态平板</w:t>
      </w:r>
      <w:r w:rsidRPr="009E12CA">
        <w:rPr>
          <w:rFonts w:ascii="仿宋" w:eastAsia="仿宋" w:hAnsi="仿宋" w:hint="eastAsia"/>
          <w:snapToGrid w:val="0"/>
          <w:kern w:val="0"/>
          <w:sz w:val="28"/>
          <w:szCs w:val="28"/>
        </w:rPr>
        <w:t>探测器</w:t>
      </w:r>
    </w:p>
    <w:p w:rsidR="007D2DDA"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4.3正侧位探测器尺寸</w:t>
      </w:r>
      <w:r w:rsidR="00431760"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 xml:space="preserve"> 220mm</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6mm</w:t>
      </w:r>
    </w:p>
    <w:p w:rsidR="00633A07" w:rsidRPr="009E12CA" w:rsidRDefault="00633A07" w:rsidP="00CE622D">
      <w:pPr>
        <w:wordWrap w:val="0"/>
        <w:snapToGrid w:val="0"/>
        <w:spacing w:line="312" w:lineRule="auto"/>
        <w:ind w:firstLineChars="200" w:firstLine="562"/>
        <w:jc w:val="left"/>
        <w:rPr>
          <w:rFonts w:ascii="仿宋" w:eastAsia="仿宋" w:hAnsi="仿宋"/>
          <w:b/>
          <w:snapToGrid w:val="0"/>
          <w:kern w:val="0"/>
          <w:sz w:val="28"/>
          <w:szCs w:val="28"/>
        </w:rPr>
      </w:pPr>
      <w:r w:rsidRPr="009E12CA">
        <w:rPr>
          <w:rFonts w:ascii="仿宋" w:eastAsia="仿宋" w:hAnsi="仿宋"/>
          <w:b/>
          <w:snapToGrid w:val="0"/>
          <w:kern w:val="0"/>
          <w:sz w:val="28"/>
          <w:szCs w:val="28"/>
        </w:rPr>
        <w:t>5.结构性能</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snapToGrid w:val="0"/>
          <w:kern w:val="0"/>
          <w:sz w:val="28"/>
          <w:szCs w:val="28"/>
        </w:rPr>
        <w:t>5.1立柱升降行程：</w:t>
      </w:r>
      <w:r w:rsidR="00633A07" w:rsidRPr="009E12CA">
        <w:rPr>
          <w:rFonts w:ascii="仿宋" w:eastAsia="仿宋" w:hAnsi="仿宋" w:hint="eastAsia"/>
          <w:snapToGrid w:val="0"/>
          <w:kern w:val="0"/>
          <w:sz w:val="28"/>
          <w:szCs w:val="28"/>
        </w:rPr>
        <w:t>≥</w:t>
      </w:r>
      <w:r w:rsidR="00633A07" w:rsidRPr="009E12CA">
        <w:rPr>
          <w:rFonts w:ascii="仿宋" w:eastAsia="仿宋" w:hAnsi="仿宋"/>
          <w:snapToGrid w:val="0"/>
          <w:kern w:val="0"/>
          <w:sz w:val="28"/>
          <w:szCs w:val="28"/>
        </w:rPr>
        <w:t>720mm</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5.2保护装置</w:t>
      </w:r>
      <w:r w:rsidR="00431760" w:rsidRPr="009E12CA">
        <w:rPr>
          <w:rFonts w:ascii="仿宋" w:eastAsia="仿宋" w:hAnsi="仿宋"/>
          <w:snapToGrid w:val="0"/>
          <w:kern w:val="0"/>
          <w:sz w:val="28"/>
          <w:szCs w:val="28"/>
        </w:rPr>
        <w:t>：</w:t>
      </w:r>
      <w:r w:rsidRPr="009E12CA">
        <w:rPr>
          <w:rFonts w:ascii="仿宋" w:eastAsia="仿宋" w:hAnsi="仿宋"/>
          <w:snapToGrid w:val="0"/>
          <w:kern w:val="0"/>
          <w:sz w:val="28"/>
          <w:szCs w:val="28"/>
        </w:rPr>
        <w:t>具备行程自动保护装置</w:t>
      </w:r>
    </w:p>
    <w:p w:rsidR="007D2DDA"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5.</w:t>
      </w:r>
      <w:r w:rsidRPr="009E12CA">
        <w:rPr>
          <w:rFonts w:ascii="仿宋" w:eastAsia="仿宋" w:hAnsi="仿宋"/>
          <w:snapToGrid w:val="0"/>
          <w:kern w:val="0"/>
          <w:sz w:val="28"/>
          <w:szCs w:val="28"/>
        </w:rPr>
        <w:t>3</w:t>
      </w:r>
      <w:r w:rsidRPr="009E12CA">
        <w:rPr>
          <w:rFonts w:ascii="仿宋" w:eastAsia="仿宋" w:hAnsi="仿宋" w:hint="eastAsia"/>
          <w:snapToGrid w:val="0"/>
          <w:kern w:val="0"/>
          <w:sz w:val="28"/>
          <w:szCs w:val="28"/>
        </w:rPr>
        <w:t xml:space="preserve"> 投照定位方式：坐式或站式定位</w:t>
      </w:r>
    </w:p>
    <w:p w:rsidR="00633A07" w:rsidRPr="009E12CA" w:rsidRDefault="00633A07" w:rsidP="00CE622D">
      <w:pPr>
        <w:wordWrap w:val="0"/>
        <w:snapToGrid w:val="0"/>
        <w:spacing w:line="312" w:lineRule="auto"/>
        <w:ind w:firstLineChars="200" w:firstLine="562"/>
        <w:jc w:val="left"/>
        <w:rPr>
          <w:rFonts w:ascii="仿宋" w:eastAsia="仿宋" w:hAnsi="仿宋"/>
          <w:b/>
          <w:snapToGrid w:val="0"/>
          <w:kern w:val="0"/>
          <w:sz w:val="28"/>
          <w:szCs w:val="28"/>
        </w:rPr>
      </w:pPr>
      <w:r w:rsidRPr="009E12CA">
        <w:rPr>
          <w:rFonts w:ascii="仿宋" w:eastAsia="仿宋" w:hAnsi="仿宋"/>
          <w:b/>
          <w:snapToGrid w:val="0"/>
          <w:kern w:val="0"/>
          <w:sz w:val="28"/>
          <w:szCs w:val="28"/>
        </w:rPr>
        <w:t>6.图像性能</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snapToGrid w:val="0"/>
          <w:kern w:val="0"/>
          <w:sz w:val="28"/>
          <w:szCs w:val="28"/>
        </w:rPr>
        <w:t xml:space="preserve">CT有效成像视野（非融合数据） </w:t>
      </w:r>
      <w:r w:rsidR="00633A07" w:rsidRPr="009E12CA">
        <w:rPr>
          <w:rFonts w:ascii="仿宋" w:eastAsia="仿宋" w:hAnsi="仿宋" w:hint="eastAsia"/>
          <w:snapToGrid w:val="0"/>
          <w:kern w:val="0"/>
          <w:sz w:val="28"/>
          <w:szCs w:val="28"/>
        </w:rPr>
        <w:t>≥17×11cm(Φ × H)</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 xml:space="preserve">全景图像高度 </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 xml:space="preserve"> 10.9cm</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lastRenderedPageBreak/>
        <w:t xml:space="preserve">CT最高空间体素分辨率  </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45</w:t>
      </w:r>
      <w:r w:rsidRPr="009E12CA">
        <w:rPr>
          <w:rFonts w:ascii="仿宋" w:eastAsia="仿宋" w:hAnsi="仿宋" w:hint="eastAsia"/>
          <w:snapToGrid w:val="0"/>
          <w:kern w:val="0"/>
          <w:sz w:val="28"/>
          <w:szCs w:val="28"/>
        </w:rPr>
        <w:t>μm</w:t>
      </w:r>
    </w:p>
    <w:p w:rsidR="007D2DDA"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要求一次CT拍摄Dicom数据量</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≥750张</w:t>
      </w:r>
    </w:p>
    <w:p w:rsidR="00633A07" w:rsidRPr="009E12CA" w:rsidRDefault="0000539F" w:rsidP="0000539F">
      <w:pPr>
        <w:wordWrap w:val="0"/>
        <w:snapToGrid w:val="0"/>
        <w:spacing w:line="312" w:lineRule="auto"/>
        <w:ind w:firstLineChars="200" w:firstLine="562"/>
        <w:jc w:val="left"/>
        <w:rPr>
          <w:rFonts w:ascii="仿宋" w:eastAsia="仿宋" w:hAnsi="仿宋"/>
          <w:b/>
          <w:snapToGrid w:val="0"/>
          <w:kern w:val="0"/>
          <w:sz w:val="28"/>
          <w:szCs w:val="28"/>
        </w:rPr>
      </w:pPr>
      <w:r w:rsidRPr="009E12CA">
        <w:rPr>
          <w:rFonts w:ascii="仿宋" w:eastAsia="仿宋" w:hAnsi="仿宋" w:hint="eastAsia"/>
          <w:b/>
          <w:snapToGrid w:val="0"/>
          <w:kern w:val="0"/>
          <w:sz w:val="28"/>
          <w:szCs w:val="28"/>
        </w:rPr>
        <w:t>（二）</w:t>
      </w:r>
      <w:r w:rsidR="00633A07" w:rsidRPr="009E12CA">
        <w:rPr>
          <w:rFonts w:ascii="仿宋" w:eastAsia="仿宋" w:hAnsi="仿宋" w:hint="eastAsia"/>
          <w:b/>
          <w:snapToGrid w:val="0"/>
          <w:kern w:val="0"/>
          <w:sz w:val="28"/>
          <w:szCs w:val="28"/>
        </w:rPr>
        <w:t>软件功能要求</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hint="eastAsia"/>
          <w:snapToGrid w:val="0"/>
          <w:kern w:val="0"/>
          <w:sz w:val="28"/>
          <w:szCs w:val="28"/>
        </w:rPr>
        <w:t>1.具有CT、全景、头颅正/侧位片、TMJ和局部CT独立拍摄功能</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2.多平面重建：任意位置、任意方向观察患者切</w:t>
      </w:r>
      <w:r w:rsidRPr="009E12CA">
        <w:rPr>
          <w:rFonts w:ascii="仿宋" w:eastAsia="仿宋" w:hAnsi="仿宋"/>
          <w:snapToGrid w:val="0"/>
          <w:kern w:val="0"/>
          <w:sz w:val="28"/>
          <w:szCs w:val="28"/>
        </w:rPr>
        <w:t>面</w:t>
      </w:r>
      <w:r w:rsidRPr="009E12CA">
        <w:rPr>
          <w:rFonts w:ascii="仿宋" w:eastAsia="仿宋" w:hAnsi="仿宋" w:hint="eastAsia"/>
          <w:snapToGrid w:val="0"/>
          <w:kern w:val="0"/>
          <w:sz w:val="28"/>
          <w:szCs w:val="28"/>
        </w:rPr>
        <w:t>影像</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3. 三维显示：两种成像模式：VR(容积漫游成像）能显示成像轮廓和边缘，成像空间立体感强；MIP（最大密度投影），可以透明观察内部结构。</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4.测量：可实现一键定位，任意角度观察，测量，标记</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hint="eastAsia"/>
          <w:snapToGrid w:val="0"/>
          <w:kern w:val="0"/>
          <w:sz w:val="28"/>
          <w:szCs w:val="28"/>
        </w:rPr>
        <w:t>5.三维全景：可实现三维全景影像，设置观察窗，联动展示轴状面、矢状面、冠状面影像。</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5.1三维定向观察</w:t>
      </w:r>
      <w:r w:rsidR="004317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可以任意一点为圆心定向旋转观察三维影像</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6.智能神经管标记：可一键自动生成双侧神经管</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7.颞颌关节：设置独立颞颌关节观察模块，可一键定位双侧颞颌关节影像，实现2D、3D左右颞颌关节影像，提供多角度切片观察</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8.虚拟种植：提供丰富的种植体库，可在任意切面模拟种植</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8.1种植体3D定点观察：在三维影像上，以植体为中心，一键自动旋转查看种植体三维组织关系</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hint="eastAsia"/>
          <w:snapToGrid w:val="0"/>
          <w:kern w:val="0"/>
          <w:sz w:val="28"/>
          <w:szCs w:val="28"/>
        </w:rPr>
        <w:t>8.2牙冠模拟：以修复为导向，可模拟种植基台和牙冠</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8.3种植体预警：虚拟种植时，种植体与神经管的距离低于安全范围可自动预警</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9</w:t>
      </w:r>
      <w:r w:rsidRPr="009E12CA">
        <w:rPr>
          <w:rFonts w:ascii="仿宋" w:eastAsia="仿宋" w:hAnsi="仿宋"/>
          <w:snapToGrid w:val="0"/>
          <w:kern w:val="0"/>
          <w:sz w:val="28"/>
          <w:szCs w:val="28"/>
        </w:rPr>
        <w:t>.</w:t>
      </w:r>
      <w:r w:rsidRPr="009E12CA">
        <w:rPr>
          <w:rFonts w:ascii="仿宋" w:eastAsia="仿宋" w:hAnsi="仿宋" w:hint="eastAsia"/>
          <w:snapToGrid w:val="0"/>
          <w:kern w:val="0"/>
          <w:sz w:val="28"/>
          <w:szCs w:val="28"/>
        </w:rPr>
        <w:t>人工智能气道分析</w:t>
      </w:r>
      <w:r w:rsidR="004317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可分段量化气道容积、面积数据，可自动显示气道狭窄范围，计算最小横截面面积</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10.三维正畸：预设三维正畸模块，一键可生成全景、正/侧位片，可供三维头影测量分析</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snapToGrid w:val="0"/>
          <w:kern w:val="0"/>
          <w:sz w:val="28"/>
          <w:szCs w:val="28"/>
        </w:rPr>
        <w:t>1</w:t>
      </w:r>
      <w:r w:rsidRPr="009E12CA">
        <w:rPr>
          <w:rFonts w:ascii="仿宋" w:eastAsia="仿宋" w:hAnsi="仿宋" w:hint="eastAsia"/>
          <w:snapToGrid w:val="0"/>
          <w:kern w:val="0"/>
          <w:sz w:val="28"/>
          <w:szCs w:val="28"/>
        </w:rPr>
        <w:t>1.虚拟内窥镜：模拟内窥镜模式下，可实现神经管、根管等腔体的内部结构3D观察</w:t>
      </w:r>
    </w:p>
    <w:p w:rsidR="00633A07" w:rsidRPr="009E12CA" w:rsidRDefault="000D4EEA"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633A07" w:rsidRPr="009E12CA">
        <w:rPr>
          <w:rFonts w:ascii="仿宋" w:eastAsia="仿宋" w:hAnsi="仿宋"/>
          <w:snapToGrid w:val="0"/>
          <w:kern w:val="0"/>
          <w:sz w:val="28"/>
          <w:szCs w:val="28"/>
        </w:rPr>
        <w:t>1</w:t>
      </w:r>
      <w:r w:rsidR="00633A07" w:rsidRPr="009E12CA">
        <w:rPr>
          <w:rFonts w:ascii="仿宋" w:eastAsia="仿宋" w:hAnsi="仿宋" w:hint="eastAsia"/>
          <w:snapToGrid w:val="0"/>
          <w:kern w:val="0"/>
          <w:sz w:val="28"/>
          <w:szCs w:val="28"/>
        </w:rPr>
        <w:t>2.智能正畸测量分析系统：可一键自动标记53个分析点、1</w:t>
      </w:r>
      <w:r w:rsidR="00633A07" w:rsidRPr="009E12CA">
        <w:rPr>
          <w:rFonts w:ascii="仿宋" w:eastAsia="仿宋" w:hAnsi="仿宋"/>
          <w:snapToGrid w:val="0"/>
          <w:kern w:val="0"/>
          <w:sz w:val="28"/>
          <w:szCs w:val="28"/>
        </w:rPr>
        <w:t>50</w:t>
      </w:r>
      <w:r w:rsidR="00633A07" w:rsidRPr="009E12CA">
        <w:rPr>
          <w:rFonts w:ascii="仿宋" w:eastAsia="仿宋" w:hAnsi="仿宋" w:hint="eastAsia"/>
          <w:snapToGrid w:val="0"/>
          <w:kern w:val="0"/>
          <w:sz w:val="28"/>
          <w:szCs w:val="28"/>
        </w:rPr>
        <w:t>个</w:t>
      </w:r>
      <w:r w:rsidR="00633A07" w:rsidRPr="009E12CA">
        <w:rPr>
          <w:rFonts w:ascii="仿宋" w:eastAsia="仿宋" w:hAnsi="仿宋"/>
          <w:snapToGrid w:val="0"/>
          <w:kern w:val="0"/>
          <w:sz w:val="28"/>
          <w:szCs w:val="28"/>
        </w:rPr>
        <w:t>以上</w:t>
      </w:r>
      <w:r w:rsidR="00633A07" w:rsidRPr="009E12CA">
        <w:rPr>
          <w:rFonts w:ascii="仿宋" w:eastAsia="仿宋" w:hAnsi="仿宋" w:hint="eastAsia"/>
          <w:snapToGrid w:val="0"/>
          <w:kern w:val="0"/>
          <w:sz w:val="28"/>
          <w:szCs w:val="28"/>
        </w:rPr>
        <w:t>测量项目，提供20种</w:t>
      </w:r>
      <w:r w:rsidR="00633A07" w:rsidRPr="009E12CA">
        <w:rPr>
          <w:rFonts w:ascii="仿宋" w:eastAsia="仿宋" w:hAnsi="仿宋"/>
          <w:snapToGrid w:val="0"/>
          <w:kern w:val="0"/>
          <w:sz w:val="28"/>
          <w:szCs w:val="28"/>
        </w:rPr>
        <w:t>以上</w:t>
      </w:r>
      <w:r w:rsidR="00633A07" w:rsidRPr="009E12CA">
        <w:rPr>
          <w:rFonts w:ascii="仿宋" w:eastAsia="仿宋" w:hAnsi="仿宋" w:hint="eastAsia"/>
          <w:snapToGrid w:val="0"/>
          <w:kern w:val="0"/>
          <w:sz w:val="28"/>
          <w:szCs w:val="28"/>
        </w:rPr>
        <w:t>测量分析方法，支持个性化的测量分析方法，一键生成分析报告，支持诊疗各阶段的轮廓对比，支持可视化矫正模拟。</w:t>
      </w:r>
    </w:p>
    <w:p w:rsidR="00633A07" w:rsidRPr="009E12CA" w:rsidRDefault="0000539F" w:rsidP="0000539F">
      <w:pPr>
        <w:wordWrap w:val="0"/>
        <w:snapToGrid w:val="0"/>
        <w:spacing w:line="312" w:lineRule="auto"/>
        <w:ind w:firstLineChars="200" w:firstLine="562"/>
        <w:jc w:val="left"/>
        <w:rPr>
          <w:rFonts w:ascii="仿宋" w:eastAsia="仿宋" w:hAnsi="仿宋" w:cs="宋体"/>
          <w:b/>
          <w:bCs/>
          <w:snapToGrid w:val="0"/>
          <w:kern w:val="0"/>
          <w:sz w:val="28"/>
          <w:szCs w:val="28"/>
        </w:rPr>
      </w:pPr>
      <w:r w:rsidRPr="009E12CA">
        <w:rPr>
          <w:rFonts w:ascii="仿宋" w:eastAsia="仿宋" w:hAnsi="仿宋" w:cs="宋体" w:hint="eastAsia"/>
          <w:b/>
          <w:bCs/>
          <w:snapToGrid w:val="0"/>
          <w:kern w:val="0"/>
          <w:sz w:val="28"/>
          <w:szCs w:val="28"/>
        </w:rPr>
        <w:t>（</w:t>
      </w:r>
      <w:r w:rsidR="00633A07" w:rsidRPr="009E12CA">
        <w:rPr>
          <w:rFonts w:ascii="仿宋" w:eastAsia="仿宋" w:hAnsi="仿宋" w:cs="宋体" w:hint="eastAsia"/>
          <w:b/>
          <w:bCs/>
          <w:snapToGrid w:val="0"/>
          <w:kern w:val="0"/>
          <w:sz w:val="28"/>
          <w:szCs w:val="28"/>
        </w:rPr>
        <w:t>三</w:t>
      </w:r>
      <w:r w:rsidRPr="009E12CA">
        <w:rPr>
          <w:rFonts w:ascii="仿宋" w:eastAsia="仿宋" w:hAnsi="仿宋" w:cs="宋体" w:hint="eastAsia"/>
          <w:b/>
          <w:bCs/>
          <w:snapToGrid w:val="0"/>
          <w:kern w:val="0"/>
          <w:sz w:val="28"/>
          <w:szCs w:val="28"/>
        </w:rPr>
        <w:t>）</w:t>
      </w:r>
      <w:r w:rsidR="00633A07" w:rsidRPr="009E12CA">
        <w:rPr>
          <w:rFonts w:ascii="仿宋" w:eastAsia="仿宋" w:hAnsi="仿宋" w:cs="宋体" w:hint="eastAsia"/>
          <w:b/>
          <w:bCs/>
          <w:snapToGrid w:val="0"/>
          <w:kern w:val="0"/>
          <w:sz w:val="28"/>
          <w:szCs w:val="28"/>
        </w:rPr>
        <w:t>工控机配置要求</w:t>
      </w:r>
    </w:p>
    <w:p w:rsidR="00633A07" w:rsidRPr="009E12CA" w:rsidRDefault="00633A07" w:rsidP="00DA55D5">
      <w:pPr>
        <w:wordWrap w:val="0"/>
        <w:snapToGrid w:val="0"/>
        <w:spacing w:line="312" w:lineRule="auto"/>
        <w:ind w:firstLineChars="200" w:firstLine="560"/>
        <w:jc w:val="left"/>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lastRenderedPageBreak/>
        <w:t>1.主机 一套</w:t>
      </w:r>
    </w:p>
    <w:p w:rsidR="00633A07" w:rsidRPr="009E12CA" w:rsidRDefault="00633A07" w:rsidP="00DA55D5">
      <w:pPr>
        <w:wordWrap w:val="0"/>
        <w:snapToGrid w:val="0"/>
        <w:spacing w:line="312" w:lineRule="auto"/>
        <w:ind w:firstLineChars="200" w:firstLine="560"/>
        <w:jc w:val="left"/>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2.计算机要求配置：塔式机箱含</w:t>
      </w:r>
      <w:r w:rsidRPr="009E12CA">
        <w:rPr>
          <w:rFonts w:ascii="仿宋" w:eastAsia="仿宋" w:hAnsi="仿宋" w:cs="宋体"/>
          <w:snapToGrid w:val="0"/>
          <w:kern w:val="0"/>
          <w:sz w:val="28"/>
          <w:szCs w:val="28"/>
        </w:rPr>
        <w:t>超薄</w:t>
      </w:r>
      <w:r w:rsidRPr="009E12CA">
        <w:rPr>
          <w:rFonts w:ascii="仿宋" w:eastAsia="仿宋" w:hAnsi="仿宋" w:cs="宋体" w:hint="eastAsia"/>
          <w:snapToGrid w:val="0"/>
          <w:kern w:val="0"/>
          <w:sz w:val="28"/>
          <w:szCs w:val="28"/>
        </w:rPr>
        <w:t>DVD</w:t>
      </w:r>
    </w:p>
    <w:p w:rsidR="00633A07" w:rsidRPr="009E12CA" w:rsidRDefault="00633A07" w:rsidP="0000539F">
      <w:pPr>
        <w:wordWrap w:val="0"/>
        <w:snapToGrid w:val="0"/>
        <w:spacing w:line="312" w:lineRule="auto"/>
        <w:ind w:firstLineChars="1113" w:firstLine="3116"/>
        <w:jc w:val="left"/>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400W工业电源/主板</w:t>
      </w:r>
    </w:p>
    <w:p w:rsidR="00633A07" w:rsidRPr="009E12CA" w:rsidRDefault="00633A07" w:rsidP="0000539F">
      <w:pPr>
        <w:wordWrap w:val="0"/>
        <w:snapToGrid w:val="0"/>
        <w:spacing w:line="312" w:lineRule="auto"/>
        <w:ind w:firstLineChars="1113" w:firstLine="3116"/>
        <w:jc w:val="left"/>
        <w:rPr>
          <w:rFonts w:ascii="仿宋" w:eastAsia="仿宋" w:hAnsi="仿宋" w:cs="宋体"/>
          <w:snapToGrid w:val="0"/>
          <w:kern w:val="0"/>
          <w:sz w:val="28"/>
          <w:szCs w:val="28"/>
        </w:rPr>
      </w:pPr>
      <w:r w:rsidRPr="009E12CA">
        <w:rPr>
          <w:rFonts w:ascii="仿宋" w:eastAsia="仿宋" w:hAnsi="仿宋" w:cs="宋体"/>
          <w:snapToGrid w:val="0"/>
          <w:kern w:val="0"/>
          <w:sz w:val="28"/>
          <w:szCs w:val="28"/>
        </w:rPr>
        <w:t>处理器：</w:t>
      </w:r>
      <w:r w:rsidRPr="009E12CA">
        <w:rPr>
          <w:rFonts w:ascii="仿宋" w:eastAsia="仿宋" w:hAnsi="仿宋" w:cs="宋体" w:hint="eastAsia"/>
          <w:snapToGrid w:val="0"/>
          <w:kern w:val="0"/>
          <w:sz w:val="28"/>
          <w:szCs w:val="28"/>
        </w:rPr>
        <w:t>I5-6500 CPU</w:t>
      </w:r>
      <w:r w:rsidRPr="009E12CA">
        <w:rPr>
          <w:rFonts w:ascii="仿宋" w:eastAsia="仿宋" w:hAnsi="仿宋" w:cs="宋体"/>
          <w:snapToGrid w:val="0"/>
          <w:kern w:val="0"/>
          <w:sz w:val="28"/>
          <w:szCs w:val="28"/>
        </w:rPr>
        <w:t>及以上配置</w:t>
      </w:r>
    </w:p>
    <w:p w:rsidR="00633A07" w:rsidRPr="009E12CA" w:rsidRDefault="00633A07" w:rsidP="0000539F">
      <w:pPr>
        <w:wordWrap w:val="0"/>
        <w:snapToGrid w:val="0"/>
        <w:spacing w:line="312" w:lineRule="auto"/>
        <w:ind w:firstLineChars="1113" w:firstLine="3116"/>
        <w:jc w:val="left"/>
        <w:rPr>
          <w:rFonts w:ascii="仿宋" w:eastAsia="仿宋" w:hAnsi="仿宋" w:cs="宋体"/>
          <w:snapToGrid w:val="0"/>
          <w:kern w:val="0"/>
          <w:sz w:val="28"/>
          <w:szCs w:val="28"/>
        </w:rPr>
      </w:pPr>
      <w:r w:rsidRPr="009E12CA">
        <w:rPr>
          <w:rFonts w:ascii="仿宋" w:eastAsia="仿宋" w:hAnsi="仿宋" w:cs="宋体"/>
          <w:snapToGrid w:val="0"/>
          <w:kern w:val="0"/>
          <w:sz w:val="28"/>
          <w:szCs w:val="28"/>
        </w:rPr>
        <w:t>内存：</w:t>
      </w:r>
      <w:r w:rsidRPr="009E12CA">
        <w:rPr>
          <w:rFonts w:ascii="仿宋" w:eastAsia="仿宋" w:hAnsi="仿宋" w:cs="宋体" w:hint="eastAsia"/>
          <w:snapToGrid w:val="0"/>
          <w:kern w:val="0"/>
          <w:sz w:val="28"/>
          <w:szCs w:val="28"/>
        </w:rPr>
        <w:t>≥8G运行内</w:t>
      </w:r>
    </w:p>
    <w:p w:rsidR="00633A07" w:rsidRPr="009E12CA" w:rsidRDefault="00633A07" w:rsidP="0000539F">
      <w:pPr>
        <w:wordWrap w:val="0"/>
        <w:snapToGrid w:val="0"/>
        <w:spacing w:line="312" w:lineRule="auto"/>
        <w:ind w:firstLineChars="1113" w:firstLine="3116"/>
        <w:jc w:val="left"/>
        <w:rPr>
          <w:rFonts w:ascii="仿宋" w:eastAsia="仿宋" w:hAnsi="仿宋" w:cs="宋体"/>
          <w:snapToGrid w:val="0"/>
          <w:kern w:val="0"/>
          <w:sz w:val="28"/>
          <w:szCs w:val="28"/>
        </w:rPr>
      </w:pPr>
      <w:r w:rsidRPr="009E12CA">
        <w:rPr>
          <w:rFonts w:ascii="仿宋" w:eastAsia="仿宋" w:hAnsi="仿宋" w:cs="宋体"/>
          <w:snapToGrid w:val="0"/>
          <w:kern w:val="0"/>
          <w:sz w:val="28"/>
          <w:szCs w:val="28"/>
        </w:rPr>
        <w:t>存储：</w:t>
      </w:r>
      <w:r w:rsidRPr="009E12CA">
        <w:rPr>
          <w:rFonts w:ascii="仿宋" w:eastAsia="仿宋" w:hAnsi="仿宋" w:cs="宋体" w:hint="eastAsia"/>
          <w:snapToGrid w:val="0"/>
          <w:kern w:val="0"/>
          <w:sz w:val="28"/>
          <w:szCs w:val="28"/>
        </w:rPr>
        <w:t>≥</w:t>
      </w:r>
      <w:r w:rsidRPr="009E12CA">
        <w:rPr>
          <w:rFonts w:ascii="仿宋" w:eastAsia="仿宋" w:hAnsi="仿宋" w:cs="宋体"/>
          <w:snapToGrid w:val="0"/>
          <w:kern w:val="0"/>
          <w:sz w:val="28"/>
          <w:szCs w:val="28"/>
        </w:rPr>
        <w:t>1</w:t>
      </w:r>
      <w:r w:rsidRPr="009E12CA">
        <w:rPr>
          <w:rFonts w:ascii="仿宋" w:eastAsia="仿宋" w:hAnsi="仿宋" w:cs="宋体" w:hint="eastAsia"/>
          <w:snapToGrid w:val="0"/>
          <w:kern w:val="0"/>
          <w:sz w:val="28"/>
          <w:szCs w:val="28"/>
        </w:rPr>
        <w:t>T存储</w:t>
      </w:r>
    </w:p>
    <w:p w:rsidR="00633A07" w:rsidRPr="009E12CA" w:rsidRDefault="00633A07" w:rsidP="0000539F">
      <w:pPr>
        <w:wordWrap w:val="0"/>
        <w:snapToGrid w:val="0"/>
        <w:spacing w:line="312" w:lineRule="auto"/>
        <w:ind w:firstLineChars="1113" w:firstLine="3116"/>
        <w:jc w:val="left"/>
        <w:rPr>
          <w:rFonts w:ascii="仿宋" w:eastAsia="仿宋" w:hAnsi="仿宋" w:cs="宋体"/>
          <w:snapToGrid w:val="0"/>
          <w:kern w:val="0"/>
          <w:sz w:val="28"/>
          <w:szCs w:val="28"/>
        </w:rPr>
      </w:pPr>
      <w:r w:rsidRPr="009E12CA">
        <w:rPr>
          <w:rFonts w:ascii="仿宋" w:eastAsia="仿宋" w:hAnsi="仿宋" w:cs="宋体"/>
          <w:snapToGrid w:val="0"/>
          <w:kern w:val="0"/>
          <w:sz w:val="28"/>
          <w:szCs w:val="28"/>
        </w:rPr>
        <w:t>网卡：配备</w:t>
      </w:r>
      <w:r w:rsidRPr="009E12CA">
        <w:rPr>
          <w:rFonts w:ascii="仿宋" w:eastAsia="仿宋" w:hAnsi="仿宋" w:cs="宋体" w:hint="eastAsia"/>
          <w:snapToGrid w:val="0"/>
          <w:kern w:val="0"/>
          <w:sz w:val="28"/>
          <w:szCs w:val="28"/>
        </w:rPr>
        <w:t>英特尔独立千兆网卡</w:t>
      </w:r>
    </w:p>
    <w:p w:rsidR="00633A07" w:rsidRPr="009E12CA" w:rsidRDefault="00633A07" w:rsidP="0000539F">
      <w:pPr>
        <w:wordWrap w:val="0"/>
        <w:snapToGrid w:val="0"/>
        <w:spacing w:line="312" w:lineRule="auto"/>
        <w:ind w:firstLineChars="1113" w:firstLine="3116"/>
        <w:jc w:val="left"/>
        <w:rPr>
          <w:rFonts w:ascii="仿宋" w:eastAsia="仿宋" w:hAnsi="仿宋" w:cs="宋体"/>
          <w:snapToGrid w:val="0"/>
          <w:kern w:val="0"/>
          <w:sz w:val="28"/>
          <w:szCs w:val="28"/>
        </w:rPr>
      </w:pPr>
      <w:r w:rsidRPr="009E12CA">
        <w:rPr>
          <w:rFonts w:ascii="仿宋" w:eastAsia="仿宋" w:hAnsi="仿宋" w:cs="宋体"/>
          <w:snapToGrid w:val="0"/>
          <w:kern w:val="0"/>
          <w:sz w:val="28"/>
          <w:szCs w:val="28"/>
        </w:rPr>
        <w:t>显卡：不低于</w:t>
      </w:r>
      <w:r w:rsidRPr="009E12CA">
        <w:rPr>
          <w:rFonts w:ascii="仿宋" w:eastAsia="仿宋" w:hAnsi="仿宋" w:cs="宋体" w:hint="eastAsia"/>
          <w:snapToGrid w:val="0"/>
          <w:kern w:val="0"/>
          <w:sz w:val="28"/>
          <w:szCs w:val="28"/>
        </w:rPr>
        <w:t>GTX-16</w:t>
      </w:r>
      <w:r w:rsidRPr="009E12CA">
        <w:rPr>
          <w:rFonts w:ascii="仿宋" w:eastAsia="仿宋" w:hAnsi="仿宋" w:cs="宋体"/>
          <w:snapToGrid w:val="0"/>
          <w:kern w:val="0"/>
          <w:sz w:val="28"/>
          <w:szCs w:val="28"/>
        </w:rPr>
        <w:t>5</w:t>
      </w:r>
      <w:r w:rsidRPr="009E12CA">
        <w:rPr>
          <w:rFonts w:ascii="仿宋" w:eastAsia="仿宋" w:hAnsi="仿宋" w:cs="宋体" w:hint="eastAsia"/>
          <w:snapToGrid w:val="0"/>
          <w:kern w:val="0"/>
          <w:sz w:val="28"/>
          <w:szCs w:val="28"/>
        </w:rPr>
        <w:t>0独立显卡</w:t>
      </w:r>
    </w:p>
    <w:p w:rsidR="00633A07" w:rsidRPr="009E12CA" w:rsidRDefault="00633A07" w:rsidP="0000539F">
      <w:pPr>
        <w:wordWrap w:val="0"/>
        <w:snapToGrid w:val="0"/>
        <w:spacing w:line="312" w:lineRule="auto"/>
        <w:ind w:firstLineChars="1113" w:firstLine="3116"/>
        <w:jc w:val="left"/>
        <w:rPr>
          <w:rFonts w:ascii="仿宋" w:eastAsia="仿宋" w:hAnsi="仿宋" w:cs="宋体"/>
          <w:snapToGrid w:val="0"/>
          <w:kern w:val="0"/>
          <w:sz w:val="28"/>
          <w:szCs w:val="28"/>
        </w:rPr>
      </w:pPr>
      <w:r w:rsidRPr="009E12CA">
        <w:rPr>
          <w:rFonts w:ascii="仿宋" w:eastAsia="仿宋" w:hAnsi="仿宋" w:cs="宋体"/>
          <w:snapToGrid w:val="0"/>
          <w:kern w:val="0"/>
          <w:sz w:val="28"/>
          <w:szCs w:val="28"/>
        </w:rPr>
        <w:t>显示器：不低于</w:t>
      </w:r>
      <w:r w:rsidRPr="009E12CA">
        <w:rPr>
          <w:rFonts w:ascii="仿宋" w:eastAsia="仿宋" w:hAnsi="仿宋" w:cs="宋体" w:hint="eastAsia"/>
          <w:snapToGrid w:val="0"/>
          <w:kern w:val="0"/>
          <w:sz w:val="28"/>
          <w:szCs w:val="28"/>
        </w:rPr>
        <w:t>24“彩色显示器</w:t>
      </w:r>
    </w:p>
    <w:p w:rsidR="00633A07" w:rsidRPr="009E12CA" w:rsidRDefault="00633A07" w:rsidP="0000539F">
      <w:pPr>
        <w:wordWrap w:val="0"/>
        <w:snapToGrid w:val="0"/>
        <w:spacing w:line="312" w:lineRule="auto"/>
        <w:ind w:firstLineChars="1113" w:firstLine="3116"/>
        <w:jc w:val="left"/>
        <w:rPr>
          <w:rFonts w:ascii="仿宋" w:eastAsia="仿宋" w:hAnsi="仿宋" w:cs="宋体"/>
          <w:b/>
          <w:snapToGrid w:val="0"/>
          <w:kern w:val="0"/>
          <w:sz w:val="28"/>
          <w:szCs w:val="28"/>
        </w:rPr>
      </w:pPr>
      <w:r w:rsidRPr="009E12CA">
        <w:rPr>
          <w:rFonts w:ascii="仿宋" w:eastAsia="仿宋" w:hAnsi="仿宋" w:cs="宋体"/>
          <w:snapToGrid w:val="0"/>
          <w:kern w:val="0"/>
          <w:sz w:val="28"/>
          <w:szCs w:val="28"/>
        </w:rPr>
        <w:t>系统：配备正版WIN10企业版系统</w:t>
      </w:r>
    </w:p>
    <w:p w:rsidR="00633A07" w:rsidRPr="009E12CA" w:rsidRDefault="0000539F" w:rsidP="00DA55D5">
      <w:pPr>
        <w:pStyle w:val="2a"/>
        <w:wordWrap w:val="0"/>
        <w:snapToGrid w:val="0"/>
        <w:spacing w:line="312" w:lineRule="auto"/>
        <w:ind w:firstLineChars="200" w:firstLine="562"/>
        <w:jc w:val="left"/>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w:t>
      </w:r>
      <w:r w:rsidR="00633A07" w:rsidRPr="009E12CA">
        <w:rPr>
          <w:rFonts w:ascii="仿宋" w:eastAsia="仿宋" w:hAnsi="仿宋" w:hint="eastAsia"/>
          <w:b/>
          <w:bCs/>
          <w:snapToGrid w:val="0"/>
          <w:kern w:val="0"/>
          <w:sz w:val="28"/>
          <w:szCs w:val="28"/>
        </w:rPr>
        <w:t>四</w:t>
      </w:r>
      <w:r w:rsidRPr="009E12CA">
        <w:rPr>
          <w:rFonts w:ascii="仿宋" w:eastAsia="仿宋" w:hAnsi="仿宋" w:hint="eastAsia"/>
          <w:b/>
          <w:bCs/>
          <w:snapToGrid w:val="0"/>
          <w:kern w:val="0"/>
          <w:sz w:val="28"/>
          <w:szCs w:val="28"/>
        </w:rPr>
        <w:t>）</w:t>
      </w:r>
      <w:r w:rsidR="00633A07" w:rsidRPr="009E12CA">
        <w:rPr>
          <w:rFonts w:ascii="仿宋" w:eastAsia="仿宋" w:hAnsi="仿宋" w:hint="eastAsia"/>
          <w:b/>
          <w:bCs/>
          <w:snapToGrid w:val="0"/>
          <w:kern w:val="0"/>
          <w:sz w:val="28"/>
          <w:szCs w:val="28"/>
        </w:rPr>
        <w:t>配备</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1.种植机1台</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2.种植手术工具盒（含15颗植体）1套</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3.内提、外提升二合一工具盒1个</w:t>
      </w:r>
    </w:p>
    <w:p w:rsidR="00633A07" w:rsidRPr="009E12CA" w:rsidRDefault="00633A07" w:rsidP="00DA55D5">
      <w:pPr>
        <w:wordWrap w:val="0"/>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4.外科手术器械套装(26件套)1套</w:t>
      </w:r>
    </w:p>
    <w:p w:rsidR="00633A07" w:rsidRPr="009E12CA" w:rsidRDefault="00633A07"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第六包技术参数要求</w:t>
      </w:r>
    </w:p>
    <w:p w:rsidR="00633A07" w:rsidRPr="009E12CA" w:rsidRDefault="00633A07" w:rsidP="000D4EEA">
      <w:pPr>
        <w:pStyle w:val="DefaultText"/>
        <w:wordWrap w:val="0"/>
        <w:spacing w:line="540" w:lineRule="exact"/>
        <w:ind w:firstLineChars="200" w:firstLine="562"/>
        <w:rPr>
          <w:rFonts w:ascii="仿宋" w:eastAsia="仿宋" w:hAnsi="仿宋"/>
          <w:snapToGrid w:val="0"/>
          <w:color w:val="auto"/>
          <w:sz w:val="28"/>
          <w:szCs w:val="28"/>
        </w:rPr>
      </w:pPr>
      <w:r w:rsidRPr="009E12CA">
        <w:rPr>
          <w:rFonts w:ascii="仿宋" w:eastAsia="仿宋" w:hAnsi="仿宋" w:hint="eastAsia"/>
          <w:b/>
          <w:snapToGrid w:val="0"/>
          <w:color w:val="auto"/>
          <w:sz w:val="28"/>
        </w:rPr>
        <w:t>6-1</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眼部AB超</w:t>
      </w:r>
    </w:p>
    <w:p w:rsidR="00633A07" w:rsidRPr="009E12CA" w:rsidRDefault="00633A07" w:rsidP="000D4EEA">
      <w:pPr>
        <w:wordWrap w:val="0"/>
        <w:jc w:val="center"/>
        <w:rPr>
          <w:rFonts w:ascii="仿宋" w:eastAsia="仿宋" w:hAnsi="仿宋"/>
          <w:b/>
          <w:snapToGrid w:val="0"/>
          <w:kern w:val="0"/>
          <w:sz w:val="28"/>
          <w:szCs w:val="28"/>
        </w:rPr>
      </w:pPr>
      <w:r w:rsidRPr="009E12CA">
        <w:rPr>
          <w:rFonts w:ascii="仿宋" w:eastAsia="仿宋" w:hAnsi="仿宋"/>
          <w:b/>
          <w:snapToGrid w:val="0"/>
          <w:kern w:val="0"/>
          <w:sz w:val="28"/>
          <w:szCs w:val="28"/>
        </w:rPr>
        <w:t>眼科A/B型超声诊断仪</w:t>
      </w:r>
    </w:p>
    <w:p w:rsidR="00633A07" w:rsidRPr="009E12CA" w:rsidRDefault="0000539F" w:rsidP="000D4EEA">
      <w:pPr>
        <w:pStyle w:val="2"/>
        <w:keepNext w:val="0"/>
        <w:keepLines w:val="0"/>
        <w:wordWrap w:val="0"/>
        <w:adjustRightInd/>
        <w:snapToGrid w:val="0"/>
        <w:spacing w:before="0" w:after="0" w:line="312" w:lineRule="auto"/>
        <w:ind w:left="0" w:firstLineChars="200" w:firstLine="562"/>
        <w:jc w:val="both"/>
        <w:textAlignment w:val="auto"/>
        <w:rPr>
          <w:rFonts w:ascii="仿宋" w:eastAsia="仿宋" w:hAnsi="仿宋"/>
          <w:b w:val="0"/>
          <w:snapToGrid w:val="0"/>
          <w:szCs w:val="28"/>
        </w:rPr>
      </w:pPr>
      <w:r w:rsidRPr="009E12CA">
        <w:rPr>
          <w:rFonts w:ascii="仿宋" w:eastAsia="仿宋" w:hAnsi="仿宋" w:hint="eastAsia"/>
          <w:snapToGrid w:val="0"/>
          <w:szCs w:val="28"/>
        </w:rPr>
        <w:t>一、</w:t>
      </w:r>
      <w:r w:rsidR="00633A07" w:rsidRPr="009E12CA">
        <w:rPr>
          <w:rFonts w:ascii="仿宋" w:eastAsia="仿宋" w:hAnsi="仿宋"/>
          <w:snapToGrid w:val="0"/>
          <w:szCs w:val="28"/>
        </w:rPr>
        <w:t>技术参数</w:t>
      </w:r>
      <w:r w:rsidR="00633A07" w:rsidRPr="009E12CA">
        <w:rPr>
          <w:rFonts w:ascii="仿宋" w:eastAsia="仿宋" w:hAnsi="仿宋"/>
          <w:b w:val="0"/>
          <w:snapToGrid w:val="0"/>
          <w:szCs w:val="28"/>
        </w:rPr>
        <w:t>：</w:t>
      </w:r>
    </w:p>
    <w:p w:rsidR="00633A07" w:rsidRPr="009E12CA" w:rsidRDefault="0000539F"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1、</w:t>
      </w:r>
      <w:r w:rsidR="00633A07" w:rsidRPr="009E12CA">
        <w:rPr>
          <w:rFonts w:ascii="仿宋" w:eastAsia="仿宋" w:hAnsi="仿宋"/>
          <w:b w:val="0"/>
          <w:snapToGrid w:val="0"/>
          <w:szCs w:val="28"/>
        </w:rPr>
        <w:t>B型探头扫描角度：53°</w:t>
      </w:r>
    </w:p>
    <w:p w:rsidR="00633A07" w:rsidRPr="009E12CA" w:rsidRDefault="0000539F"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2、</w:t>
      </w:r>
      <w:r w:rsidR="00633A07" w:rsidRPr="009E12CA">
        <w:rPr>
          <w:rFonts w:ascii="仿宋" w:eastAsia="仿宋" w:hAnsi="仿宋"/>
          <w:b w:val="0"/>
          <w:snapToGrid w:val="0"/>
          <w:szCs w:val="28"/>
        </w:rPr>
        <w:t>B型探头工作方式</w:t>
      </w:r>
      <w:r w:rsidRPr="009E12CA">
        <w:rPr>
          <w:rFonts w:ascii="仿宋" w:eastAsia="仿宋" w:hAnsi="仿宋" w:hint="eastAsia"/>
          <w:b w:val="0"/>
          <w:snapToGrid w:val="0"/>
          <w:szCs w:val="28"/>
        </w:rPr>
        <w:t>：</w:t>
      </w:r>
      <w:r w:rsidR="00633A07" w:rsidRPr="009E12CA">
        <w:rPr>
          <w:rFonts w:ascii="仿宋" w:eastAsia="仿宋" w:hAnsi="仿宋"/>
          <w:b w:val="0"/>
          <w:snapToGrid w:val="0"/>
          <w:szCs w:val="28"/>
        </w:rPr>
        <w:t>电机驱动式扇扫探头</w:t>
      </w:r>
    </w:p>
    <w:p w:rsidR="00633A07" w:rsidRPr="009E12CA" w:rsidRDefault="0000539F"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3、</w:t>
      </w:r>
      <w:r w:rsidR="00633A07" w:rsidRPr="009E12CA">
        <w:rPr>
          <w:rFonts w:ascii="仿宋" w:eastAsia="仿宋" w:hAnsi="仿宋"/>
          <w:b w:val="0"/>
          <w:snapToGrid w:val="0"/>
          <w:szCs w:val="28"/>
        </w:rPr>
        <w:t>探头频率</w:t>
      </w:r>
      <w:r w:rsidR="00A33731" w:rsidRPr="009E12CA">
        <w:rPr>
          <w:rFonts w:ascii="仿宋" w:eastAsia="仿宋" w:hAnsi="仿宋" w:hint="eastAsia"/>
          <w:b w:val="0"/>
          <w:snapToGrid w:val="0"/>
          <w:szCs w:val="28"/>
        </w:rPr>
        <w:t>：</w:t>
      </w:r>
      <w:r w:rsidR="00633A07" w:rsidRPr="009E12CA">
        <w:rPr>
          <w:rFonts w:ascii="仿宋" w:eastAsia="仿宋" w:hAnsi="仿宋"/>
          <w:b w:val="0"/>
          <w:snapToGrid w:val="0"/>
          <w:szCs w:val="28"/>
        </w:rPr>
        <w:t>B型超声探头：10MHz</w:t>
      </w:r>
    </w:p>
    <w:p w:rsidR="00633A07" w:rsidRPr="009E12CA" w:rsidRDefault="00633A07"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b w:val="0"/>
          <w:snapToGrid w:val="0"/>
          <w:szCs w:val="28"/>
        </w:rPr>
        <w:t xml:space="preserve">       </w:t>
      </w:r>
      <w:r w:rsidR="00A33731" w:rsidRPr="009E12CA">
        <w:rPr>
          <w:rFonts w:ascii="仿宋" w:eastAsia="仿宋" w:hAnsi="仿宋" w:hint="eastAsia"/>
          <w:b w:val="0"/>
          <w:snapToGrid w:val="0"/>
          <w:szCs w:val="28"/>
        </w:rPr>
        <w:t xml:space="preserve">   </w:t>
      </w:r>
      <w:r w:rsidRPr="009E12CA">
        <w:rPr>
          <w:rFonts w:ascii="仿宋" w:eastAsia="仿宋" w:hAnsi="仿宋"/>
          <w:b w:val="0"/>
          <w:snapToGrid w:val="0"/>
          <w:szCs w:val="28"/>
        </w:rPr>
        <w:t xml:space="preserve">   A型超声探头：10MHz，固体探头（进口）内置发光管</w:t>
      </w:r>
    </w:p>
    <w:p w:rsidR="00633A07" w:rsidRPr="009E12CA" w:rsidRDefault="000D4EEA" w:rsidP="000D4EEA">
      <w:pPr>
        <w:pStyle w:val="2"/>
        <w:keepNext w:val="0"/>
        <w:keepLines w:val="0"/>
        <w:wordWrap w:val="0"/>
        <w:adjustRightInd/>
        <w:snapToGrid w:val="0"/>
        <w:spacing w:before="0" w:after="0" w:line="312" w:lineRule="auto"/>
        <w:ind w:left="0" w:firstLineChars="200" w:firstLine="562"/>
        <w:jc w:val="both"/>
        <w:textAlignment w:val="auto"/>
        <w:rPr>
          <w:rFonts w:ascii="仿宋" w:eastAsia="仿宋" w:hAnsi="仿宋"/>
          <w:snapToGrid w:val="0"/>
          <w:szCs w:val="28"/>
        </w:rPr>
      </w:pPr>
      <w:r w:rsidRPr="009E12CA">
        <w:rPr>
          <w:rFonts w:ascii="仿宋" w:eastAsia="仿宋" w:hAnsi="仿宋" w:cs="宋体" w:hint="eastAsia"/>
          <w:snapToGrid w:val="0"/>
          <w:szCs w:val="28"/>
        </w:rPr>
        <w:t>*</w:t>
      </w:r>
      <w:r w:rsidR="0000539F" w:rsidRPr="009E12CA">
        <w:rPr>
          <w:rFonts w:ascii="仿宋" w:eastAsia="仿宋" w:hAnsi="仿宋" w:cs="宋体" w:hint="eastAsia"/>
          <w:snapToGrid w:val="0"/>
          <w:szCs w:val="28"/>
        </w:rPr>
        <w:t>4、</w:t>
      </w:r>
      <w:r w:rsidR="00633A07" w:rsidRPr="009E12CA">
        <w:rPr>
          <w:rFonts w:ascii="仿宋" w:eastAsia="仿宋" w:hAnsi="仿宋"/>
          <w:snapToGrid w:val="0"/>
          <w:szCs w:val="28"/>
        </w:rPr>
        <w:t>探测深度34mm-60mm八挡可变</w:t>
      </w:r>
    </w:p>
    <w:p w:rsidR="00633A07" w:rsidRPr="009E12CA" w:rsidRDefault="0000539F"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5、</w:t>
      </w:r>
      <w:r w:rsidR="00633A07" w:rsidRPr="009E12CA">
        <w:rPr>
          <w:rFonts w:ascii="仿宋" w:eastAsia="仿宋" w:hAnsi="仿宋"/>
          <w:b w:val="0"/>
          <w:snapToGrid w:val="0"/>
          <w:szCs w:val="28"/>
        </w:rPr>
        <w:t>探头增益：0-98db，屏幕显示增益数值，全屏幕编辑</w:t>
      </w:r>
    </w:p>
    <w:p w:rsidR="00633A07" w:rsidRPr="009E12CA" w:rsidRDefault="000D4EEA" w:rsidP="000D4EEA">
      <w:pPr>
        <w:pStyle w:val="2"/>
        <w:keepNext w:val="0"/>
        <w:keepLines w:val="0"/>
        <w:wordWrap w:val="0"/>
        <w:adjustRightInd/>
        <w:snapToGrid w:val="0"/>
        <w:spacing w:before="0" w:after="0" w:line="312" w:lineRule="auto"/>
        <w:ind w:left="0" w:firstLineChars="200" w:firstLine="562"/>
        <w:jc w:val="both"/>
        <w:textAlignment w:val="auto"/>
        <w:rPr>
          <w:rFonts w:ascii="仿宋" w:eastAsia="仿宋" w:hAnsi="仿宋"/>
          <w:snapToGrid w:val="0"/>
          <w:szCs w:val="28"/>
        </w:rPr>
      </w:pPr>
      <w:r w:rsidRPr="009E12CA">
        <w:rPr>
          <w:rFonts w:ascii="仿宋" w:eastAsia="仿宋" w:hAnsi="仿宋" w:cs="宋体" w:hint="eastAsia"/>
          <w:snapToGrid w:val="0"/>
          <w:szCs w:val="28"/>
        </w:rPr>
        <w:t>*</w:t>
      </w:r>
      <w:r w:rsidR="0000539F" w:rsidRPr="009E12CA">
        <w:rPr>
          <w:rFonts w:ascii="仿宋" w:eastAsia="仿宋" w:hAnsi="仿宋" w:cs="宋体" w:hint="eastAsia"/>
          <w:snapToGrid w:val="0"/>
          <w:szCs w:val="28"/>
        </w:rPr>
        <w:t>6、</w:t>
      </w:r>
      <w:r w:rsidR="00633A07" w:rsidRPr="009E12CA">
        <w:rPr>
          <w:rFonts w:ascii="仿宋" w:eastAsia="仿宋" w:hAnsi="仿宋"/>
          <w:snapToGrid w:val="0"/>
          <w:szCs w:val="28"/>
        </w:rPr>
        <w:t>B超图像轴向分辨力：≤0.4mm</w:t>
      </w:r>
    </w:p>
    <w:p w:rsidR="00633A07" w:rsidRPr="009E12CA" w:rsidRDefault="000D4EEA" w:rsidP="000D4EEA">
      <w:pPr>
        <w:pStyle w:val="2"/>
        <w:keepNext w:val="0"/>
        <w:keepLines w:val="0"/>
        <w:wordWrap w:val="0"/>
        <w:adjustRightInd/>
        <w:snapToGrid w:val="0"/>
        <w:spacing w:before="0" w:after="0" w:line="312" w:lineRule="auto"/>
        <w:ind w:left="0" w:firstLineChars="200" w:firstLine="562"/>
        <w:jc w:val="both"/>
        <w:textAlignment w:val="auto"/>
        <w:rPr>
          <w:rFonts w:ascii="仿宋" w:eastAsia="仿宋" w:hAnsi="仿宋"/>
          <w:snapToGrid w:val="0"/>
          <w:szCs w:val="28"/>
        </w:rPr>
      </w:pPr>
      <w:r w:rsidRPr="009E12CA">
        <w:rPr>
          <w:rFonts w:ascii="仿宋" w:eastAsia="仿宋" w:hAnsi="仿宋" w:cs="宋体" w:hint="eastAsia"/>
          <w:snapToGrid w:val="0"/>
          <w:szCs w:val="28"/>
        </w:rPr>
        <w:t>*</w:t>
      </w:r>
      <w:r w:rsidR="0000539F" w:rsidRPr="009E12CA">
        <w:rPr>
          <w:rFonts w:ascii="仿宋" w:eastAsia="仿宋" w:hAnsi="仿宋" w:cs="宋体" w:hint="eastAsia"/>
          <w:snapToGrid w:val="0"/>
          <w:szCs w:val="28"/>
        </w:rPr>
        <w:t>7、</w:t>
      </w:r>
      <w:r w:rsidR="00633A07" w:rsidRPr="009E12CA">
        <w:rPr>
          <w:rFonts w:ascii="仿宋" w:eastAsia="仿宋" w:hAnsi="仿宋"/>
          <w:snapToGrid w:val="0"/>
          <w:szCs w:val="28"/>
        </w:rPr>
        <w:t>B超图像纵向分辨力：≤0.2mm</w:t>
      </w:r>
    </w:p>
    <w:p w:rsidR="00633A07" w:rsidRPr="009E12CA" w:rsidRDefault="0000539F"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8、</w:t>
      </w:r>
      <w:r w:rsidR="00633A07" w:rsidRPr="009E12CA">
        <w:rPr>
          <w:rFonts w:ascii="仿宋" w:eastAsia="仿宋" w:hAnsi="仿宋"/>
          <w:b w:val="0"/>
          <w:snapToGrid w:val="0"/>
          <w:szCs w:val="28"/>
        </w:rPr>
        <w:t>图像存储容量：512×512×8，四桢四幅256灰阶</w:t>
      </w:r>
    </w:p>
    <w:p w:rsidR="00633A07" w:rsidRPr="009E12CA" w:rsidRDefault="00A33731"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9、</w:t>
      </w:r>
      <w:r w:rsidR="00633A07" w:rsidRPr="009E12CA">
        <w:rPr>
          <w:rFonts w:ascii="仿宋" w:eastAsia="仿宋" w:hAnsi="仿宋"/>
          <w:b w:val="0"/>
          <w:snapToGrid w:val="0"/>
          <w:szCs w:val="28"/>
        </w:rPr>
        <w:t>图像灰阶：256级</w:t>
      </w:r>
    </w:p>
    <w:p w:rsidR="00633A07" w:rsidRPr="009E12CA" w:rsidRDefault="00A33731"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10、</w:t>
      </w:r>
      <w:r w:rsidR="00633A07" w:rsidRPr="009E12CA">
        <w:rPr>
          <w:rFonts w:ascii="仿宋" w:eastAsia="仿宋" w:hAnsi="仿宋"/>
          <w:b w:val="0"/>
          <w:snapToGrid w:val="0"/>
          <w:szCs w:val="28"/>
        </w:rPr>
        <w:t>显示模式：B，B+A，B+B，A</w:t>
      </w:r>
    </w:p>
    <w:p w:rsidR="00633A07" w:rsidRPr="009E12CA" w:rsidRDefault="00A33731"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11、</w:t>
      </w:r>
      <w:r w:rsidR="00633A07" w:rsidRPr="009E12CA">
        <w:rPr>
          <w:rFonts w:ascii="仿宋" w:eastAsia="仿宋" w:hAnsi="仿宋"/>
          <w:b w:val="0"/>
          <w:snapToGrid w:val="0"/>
          <w:szCs w:val="28"/>
        </w:rPr>
        <w:t>测量方式：双游标测距，数字显示</w:t>
      </w:r>
    </w:p>
    <w:p w:rsidR="00633A07" w:rsidRPr="009E12CA" w:rsidRDefault="000D4EEA" w:rsidP="000D4EEA">
      <w:pPr>
        <w:pStyle w:val="2"/>
        <w:keepNext w:val="0"/>
        <w:keepLines w:val="0"/>
        <w:wordWrap w:val="0"/>
        <w:adjustRightInd/>
        <w:snapToGrid w:val="0"/>
        <w:spacing w:before="0" w:after="0" w:line="312" w:lineRule="auto"/>
        <w:ind w:left="0" w:firstLineChars="200" w:firstLine="562"/>
        <w:jc w:val="both"/>
        <w:textAlignment w:val="auto"/>
        <w:rPr>
          <w:rFonts w:ascii="仿宋" w:eastAsia="仿宋" w:hAnsi="仿宋"/>
          <w:snapToGrid w:val="0"/>
          <w:szCs w:val="28"/>
        </w:rPr>
      </w:pPr>
      <w:r w:rsidRPr="009E12CA">
        <w:rPr>
          <w:rFonts w:ascii="仿宋" w:eastAsia="仿宋" w:hAnsi="仿宋" w:cs="宋体" w:hint="eastAsia"/>
          <w:snapToGrid w:val="0"/>
          <w:szCs w:val="28"/>
        </w:rPr>
        <w:t>*</w:t>
      </w:r>
      <w:r w:rsidR="00A33731" w:rsidRPr="009E12CA">
        <w:rPr>
          <w:rFonts w:ascii="仿宋" w:eastAsia="仿宋" w:hAnsi="仿宋" w:cs="宋体" w:hint="eastAsia"/>
          <w:snapToGrid w:val="0"/>
          <w:szCs w:val="28"/>
        </w:rPr>
        <w:t>12、</w:t>
      </w:r>
      <w:r w:rsidR="00633A07" w:rsidRPr="009E12CA">
        <w:rPr>
          <w:rFonts w:ascii="仿宋" w:eastAsia="仿宋" w:hAnsi="仿宋"/>
          <w:snapToGrid w:val="0"/>
          <w:szCs w:val="28"/>
        </w:rPr>
        <w:t>测量精度：≤±0.06mm</w:t>
      </w:r>
    </w:p>
    <w:p w:rsidR="00633A07" w:rsidRPr="009E12CA" w:rsidRDefault="00A33731"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13、</w:t>
      </w:r>
      <w:r w:rsidR="00633A07" w:rsidRPr="009E12CA">
        <w:rPr>
          <w:rFonts w:ascii="仿宋" w:eastAsia="仿宋" w:hAnsi="仿宋"/>
          <w:snapToGrid w:val="0"/>
          <w:kern w:val="0"/>
          <w:sz w:val="28"/>
          <w:szCs w:val="28"/>
        </w:rPr>
        <w:t>测试范围：15mm-39mm</w:t>
      </w:r>
    </w:p>
    <w:p w:rsidR="00633A07" w:rsidRPr="009E12CA" w:rsidRDefault="000D4EEA"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w:t>
      </w:r>
      <w:r w:rsidR="00A33731" w:rsidRPr="009E12CA">
        <w:rPr>
          <w:rFonts w:ascii="仿宋" w:eastAsia="仿宋" w:hAnsi="仿宋" w:cs="宋体" w:hint="eastAsia"/>
          <w:snapToGrid w:val="0"/>
          <w:kern w:val="0"/>
          <w:sz w:val="28"/>
          <w:szCs w:val="28"/>
        </w:rPr>
        <w:t>14、</w:t>
      </w:r>
      <w:r w:rsidR="00633A07" w:rsidRPr="009E12CA">
        <w:rPr>
          <w:rFonts w:ascii="仿宋" w:eastAsia="仿宋" w:hAnsi="仿宋"/>
          <w:snapToGrid w:val="0"/>
          <w:kern w:val="0"/>
          <w:sz w:val="28"/>
          <w:szCs w:val="28"/>
        </w:rPr>
        <w:t>逐行扫描、无闪烁高清晰度7"CRT，保证显示质量。</w:t>
      </w:r>
    </w:p>
    <w:p w:rsidR="00633A07" w:rsidRPr="009E12CA" w:rsidRDefault="00A33731"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15、</w:t>
      </w:r>
      <w:r w:rsidR="00633A07" w:rsidRPr="009E12CA">
        <w:rPr>
          <w:rFonts w:ascii="仿宋" w:eastAsia="仿宋" w:hAnsi="仿宋"/>
          <w:b w:val="0"/>
          <w:snapToGrid w:val="0"/>
          <w:szCs w:val="28"/>
        </w:rPr>
        <w:t>测量范围：前房深度，晶体厚度，玻璃体长度，自动计算标差、平均值及分析统计</w:t>
      </w:r>
    </w:p>
    <w:p w:rsidR="00633A07" w:rsidRPr="009E12CA" w:rsidRDefault="00A33731"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16、</w:t>
      </w:r>
      <w:r w:rsidR="00633A07" w:rsidRPr="009E12CA">
        <w:rPr>
          <w:rFonts w:ascii="仿宋" w:eastAsia="仿宋" w:hAnsi="仿宋"/>
          <w:b w:val="0"/>
          <w:snapToGrid w:val="0"/>
          <w:szCs w:val="28"/>
        </w:rPr>
        <w:t>冻结方式：自动及手动辨认冻结</w:t>
      </w:r>
    </w:p>
    <w:p w:rsidR="00633A07" w:rsidRPr="009E12CA" w:rsidRDefault="00A33731"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17、</w:t>
      </w:r>
      <w:r w:rsidR="00633A07" w:rsidRPr="009E12CA">
        <w:rPr>
          <w:rFonts w:ascii="仿宋" w:eastAsia="仿宋" w:hAnsi="仿宋"/>
          <w:b w:val="0"/>
          <w:snapToGrid w:val="0"/>
          <w:szCs w:val="28"/>
        </w:rPr>
        <w:t>人工晶体计算公式：SRK-</w:t>
      </w:r>
      <w:r w:rsidR="00633A07" w:rsidRPr="009E12CA">
        <w:rPr>
          <w:rFonts w:ascii="仿宋" w:eastAsia="仿宋" w:hAnsi="仿宋" w:cs="宋体" w:hint="eastAsia"/>
          <w:b w:val="0"/>
          <w:snapToGrid w:val="0"/>
          <w:szCs w:val="28"/>
        </w:rPr>
        <w:t>Ⅰ</w:t>
      </w:r>
      <w:r w:rsidR="00633A07" w:rsidRPr="009E12CA">
        <w:rPr>
          <w:rFonts w:ascii="仿宋" w:eastAsia="仿宋" w:hAnsi="仿宋"/>
          <w:b w:val="0"/>
          <w:snapToGrid w:val="0"/>
          <w:szCs w:val="28"/>
        </w:rPr>
        <w:t>，SRK-</w:t>
      </w:r>
      <w:r w:rsidR="00633A07" w:rsidRPr="009E12CA">
        <w:rPr>
          <w:rFonts w:ascii="仿宋" w:eastAsia="仿宋" w:hAnsi="仿宋" w:cs="宋体" w:hint="eastAsia"/>
          <w:b w:val="0"/>
          <w:snapToGrid w:val="0"/>
          <w:szCs w:val="28"/>
        </w:rPr>
        <w:t>Ⅱ</w:t>
      </w:r>
      <w:r w:rsidR="00633A07" w:rsidRPr="009E12CA">
        <w:rPr>
          <w:rFonts w:ascii="仿宋" w:eastAsia="仿宋" w:hAnsi="仿宋"/>
          <w:b w:val="0"/>
          <w:snapToGrid w:val="0"/>
          <w:szCs w:val="28"/>
        </w:rPr>
        <w:t>，SRK/T，BINKHOST-II</w:t>
      </w:r>
      <w:r w:rsidR="00E40860" w:rsidRPr="009E12CA">
        <w:rPr>
          <w:rFonts w:ascii="仿宋" w:eastAsia="仿宋" w:hAnsi="仿宋"/>
          <w:b w:val="0"/>
          <w:snapToGrid w:val="0"/>
          <w:szCs w:val="28"/>
        </w:rPr>
        <w:t>，</w:t>
      </w:r>
      <w:r w:rsidR="00633A07" w:rsidRPr="009E12CA">
        <w:rPr>
          <w:rFonts w:ascii="仿宋" w:eastAsia="仿宋" w:hAnsi="仿宋"/>
          <w:b w:val="0"/>
          <w:snapToGrid w:val="0"/>
          <w:szCs w:val="28"/>
        </w:rPr>
        <w:t>HOLLADAY，HOFFER-Q，HAIGIS等公式</w:t>
      </w:r>
    </w:p>
    <w:p w:rsidR="00633A07" w:rsidRPr="009E12CA" w:rsidRDefault="00A33731" w:rsidP="000D4EEA">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18、</w:t>
      </w:r>
      <w:r w:rsidR="00633A07" w:rsidRPr="009E12CA">
        <w:rPr>
          <w:rFonts w:ascii="仿宋" w:eastAsia="仿宋" w:hAnsi="仿宋"/>
          <w:b w:val="0"/>
          <w:snapToGrid w:val="0"/>
          <w:szCs w:val="28"/>
        </w:rPr>
        <w:t>眼睛模式：正常眼，致密白内障眼，无晶体眼，人工晶体眼</w:t>
      </w:r>
    </w:p>
    <w:p w:rsidR="00633A07" w:rsidRPr="009E12CA" w:rsidRDefault="000D4EEA"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cs="宋体" w:hint="eastAsia"/>
          <w:b/>
          <w:snapToGrid w:val="0"/>
          <w:kern w:val="0"/>
          <w:sz w:val="28"/>
          <w:szCs w:val="28"/>
        </w:rPr>
        <w:t>*</w:t>
      </w:r>
      <w:r w:rsidR="00A33731" w:rsidRPr="009E12CA">
        <w:rPr>
          <w:rFonts w:ascii="仿宋" w:eastAsia="仿宋" w:hAnsi="仿宋" w:cs="宋体" w:hint="eastAsia"/>
          <w:b/>
          <w:snapToGrid w:val="0"/>
          <w:kern w:val="0"/>
          <w:sz w:val="28"/>
          <w:szCs w:val="28"/>
        </w:rPr>
        <w:t>19、</w:t>
      </w:r>
      <w:r w:rsidR="00633A07" w:rsidRPr="009E12CA">
        <w:rPr>
          <w:rFonts w:ascii="仿宋" w:eastAsia="仿宋" w:hAnsi="仿宋"/>
          <w:b/>
          <w:snapToGrid w:val="0"/>
          <w:kern w:val="0"/>
          <w:sz w:val="28"/>
          <w:szCs w:val="28"/>
        </w:rPr>
        <w:t>五点标注测量：B超下可变声速的生物测量</w:t>
      </w:r>
    </w:p>
    <w:p w:rsidR="00633A07" w:rsidRPr="009E12CA" w:rsidRDefault="000D4EEA" w:rsidP="00DA55D5">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cs="宋体" w:hint="eastAsia"/>
          <w:b/>
          <w:snapToGrid w:val="0"/>
          <w:kern w:val="0"/>
          <w:sz w:val="28"/>
          <w:szCs w:val="28"/>
        </w:rPr>
        <w:t>*</w:t>
      </w:r>
      <w:r w:rsidR="00A33731" w:rsidRPr="009E12CA">
        <w:rPr>
          <w:rFonts w:ascii="仿宋" w:eastAsia="仿宋" w:hAnsi="仿宋" w:cs="宋体" w:hint="eastAsia"/>
          <w:b/>
          <w:snapToGrid w:val="0"/>
          <w:kern w:val="0"/>
          <w:sz w:val="28"/>
          <w:szCs w:val="28"/>
        </w:rPr>
        <w:t>20、</w:t>
      </w:r>
      <w:r w:rsidR="00633A07" w:rsidRPr="009E12CA">
        <w:rPr>
          <w:rFonts w:ascii="仿宋" w:eastAsia="仿宋" w:hAnsi="仿宋"/>
          <w:b/>
          <w:snapToGrid w:val="0"/>
          <w:kern w:val="0"/>
          <w:sz w:val="28"/>
          <w:szCs w:val="28"/>
        </w:rPr>
        <w:t>测量模式：正常眼、无晶体眼、致密白内障眼</w:t>
      </w:r>
      <w:r w:rsidR="00633A07" w:rsidRPr="009E12CA">
        <w:rPr>
          <w:rFonts w:ascii="仿宋" w:eastAsia="仿宋" w:hAnsi="仿宋" w:hint="eastAsia"/>
          <w:b/>
          <w:snapToGrid w:val="0"/>
          <w:kern w:val="0"/>
          <w:sz w:val="28"/>
          <w:szCs w:val="28"/>
        </w:rPr>
        <w:t>，人工晶体眼</w:t>
      </w:r>
      <w:r w:rsidR="00E40860" w:rsidRPr="009E12CA">
        <w:rPr>
          <w:rFonts w:ascii="仿宋" w:eastAsia="仿宋" w:hAnsi="仿宋" w:hint="eastAsia"/>
          <w:b/>
          <w:snapToGrid w:val="0"/>
          <w:kern w:val="0"/>
          <w:sz w:val="28"/>
          <w:szCs w:val="28"/>
        </w:rPr>
        <w:t>，</w:t>
      </w:r>
      <w:r w:rsidR="00633A07" w:rsidRPr="009E12CA">
        <w:rPr>
          <w:rFonts w:ascii="仿宋" w:eastAsia="仿宋" w:hAnsi="仿宋"/>
          <w:b/>
          <w:snapToGrid w:val="0"/>
          <w:kern w:val="0"/>
          <w:sz w:val="28"/>
          <w:szCs w:val="28"/>
        </w:rPr>
        <w:t>特殊眼</w:t>
      </w:r>
    </w:p>
    <w:p w:rsidR="00633A07" w:rsidRPr="009E12CA" w:rsidRDefault="00A33731" w:rsidP="00DA55D5">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hint="eastAsia"/>
          <w:b/>
          <w:snapToGrid w:val="0"/>
          <w:kern w:val="0"/>
          <w:sz w:val="28"/>
          <w:szCs w:val="28"/>
        </w:rPr>
        <w:t>21、</w:t>
      </w:r>
      <w:r w:rsidR="00633A07" w:rsidRPr="009E12CA">
        <w:rPr>
          <w:rFonts w:ascii="仿宋" w:eastAsia="仿宋" w:hAnsi="仿宋"/>
          <w:b/>
          <w:snapToGrid w:val="0"/>
          <w:kern w:val="0"/>
          <w:sz w:val="28"/>
          <w:szCs w:val="28"/>
        </w:rPr>
        <w:t>分段声速设置，显示标准差</w:t>
      </w:r>
    </w:p>
    <w:p w:rsidR="00633A07" w:rsidRPr="009E12CA" w:rsidRDefault="0000539F" w:rsidP="000D4EEA">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hint="eastAsia"/>
          <w:b/>
          <w:snapToGrid w:val="0"/>
          <w:kern w:val="0"/>
          <w:sz w:val="28"/>
          <w:szCs w:val="28"/>
        </w:rPr>
        <w:t>二、</w:t>
      </w:r>
      <w:r w:rsidR="00633A07" w:rsidRPr="009E12CA">
        <w:rPr>
          <w:rFonts w:ascii="仿宋" w:eastAsia="仿宋" w:hAnsi="仿宋"/>
          <w:b/>
          <w:snapToGrid w:val="0"/>
          <w:kern w:val="0"/>
          <w:sz w:val="28"/>
          <w:szCs w:val="28"/>
        </w:rPr>
        <w:t>影像工作站：</w:t>
      </w:r>
    </w:p>
    <w:p w:rsidR="00633A07" w:rsidRPr="009E12CA" w:rsidRDefault="00A33731" w:rsidP="00A33731">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lastRenderedPageBreak/>
        <w:t>1、</w:t>
      </w:r>
      <w:r w:rsidR="00633A07" w:rsidRPr="009E12CA">
        <w:rPr>
          <w:rFonts w:ascii="仿宋" w:eastAsia="仿宋" w:hAnsi="仿宋"/>
          <w:b w:val="0"/>
          <w:snapToGrid w:val="0"/>
          <w:szCs w:val="28"/>
        </w:rPr>
        <w:t>病历库：强大的病历库管理功能，可存储大量完整的病历资料，具有多种病历查询、统计、检索功能，便于准确快捷的病历查找。病历可刻成光盘便于永久保存及学术交流。</w:t>
      </w:r>
    </w:p>
    <w:p w:rsidR="00633A07" w:rsidRPr="009E12CA" w:rsidRDefault="00A33731" w:rsidP="00A33731">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2、</w:t>
      </w:r>
      <w:r w:rsidR="00633A07" w:rsidRPr="009E12CA">
        <w:rPr>
          <w:rFonts w:ascii="仿宋" w:eastAsia="仿宋" w:hAnsi="仿宋"/>
          <w:b w:val="0"/>
          <w:snapToGrid w:val="0"/>
          <w:szCs w:val="28"/>
        </w:rPr>
        <w:t>图象处理：图象可单幅、动态存储及回放，具有亮度、对比度调节，伽玛变换、彩色变换、色彩翻转、放大及全屏幕文字标注功能。</w:t>
      </w:r>
    </w:p>
    <w:p w:rsidR="00633A07" w:rsidRPr="009E12CA" w:rsidRDefault="00A33731" w:rsidP="00A33731">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3、</w:t>
      </w:r>
      <w:r w:rsidR="00633A07" w:rsidRPr="009E12CA">
        <w:rPr>
          <w:rFonts w:ascii="仿宋" w:eastAsia="仿宋" w:hAnsi="仿宋"/>
          <w:b w:val="0"/>
          <w:snapToGrid w:val="0"/>
          <w:szCs w:val="28"/>
        </w:rPr>
        <w:t>图像测量：可任意测量长度、面积、周长及角度。</w:t>
      </w:r>
    </w:p>
    <w:p w:rsidR="00633A07" w:rsidRPr="009E12CA" w:rsidRDefault="00A33731" w:rsidP="00A33731">
      <w:pPr>
        <w:pStyle w:val="2"/>
        <w:keepNext w:val="0"/>
        <w:keepLines w:val="0"/>
        <w:wordWrap w:val="0"/>
        <w:adjustRightInd/>
        <w:snapToGrid w:val="0"/>
        <w:spacing w:before="0" w:after="0" w:line="312" w:lineRule="auto"/>
        <w:ind w:left="0" w:firstLineChars="200" w:firstLine="560"/>
        <w:jc w:val="both"/>
        <w:textAlignment w:val="auto"/>
        <w:rPr>
          <w:rFonts w:ascii="仿宋" w:eastAsia="仿宋" w:hAnsi="仿宋"/>
          <w:b w:val="0"/>
          <w:snapToGrid w:val="0"/>
          <w:szCs w:val="28"/>
        </w:rPr>
      </w:pPr>
      <w:r w:rsidRPr="009E12CA">
        <w:rPr>
          <w:rFonts w:ascii="仿宋" w:eastAsia="仿宋" w:hAnsi="仿宋" w:hint="eastAsia"/>
          <w:b w:val="0"/>
          <w:snapToGrid w:val="0"/>
          <w:szCs w:val="28"/>
        </w:rPr>
        <w:t>4、</w:t>
      </w:r>
      <w:r w:rsidR="00633A07" w:rsidRPr="009E12CA">
        <w:rPr>
          <w:rFonts w:ascii="仿宋" w:eastAsia="仿宋" w:hAnsi="仿宋"/>
          <w:b w:val="0"/>
          <w:snapToGrid w:val="0"/>
          <w:szCs w:val="28"/>
        </w:rPr>
        <w:t>打印报告：主述、临床检查、影像描述（评价）内容及病人资料可选择打印，可打印彩色图像，格式多样，图文并茂。一份报告中可打印多达30幅图片。病历报告打印过程中系统自动备份，便于核对查询。</w:t>
      </w:r>
    </w:p>
    <w:p w:rsidR="00633A07" w:rsidRPr="009E12CA" w:rsidRDefault="0000539F" w:rsidP="0000539F">
      <w:pPr>
        <w:tabs>
          <w:tab w:val="left" w:pos="900"/>
        </w:tabs>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hint="eastAsia"/>
          <w:b/>
          <w:snapToGrid w:val="0"/>
          <w:kern w:val="0"/>
          <w:sz w:val="28"/>
          <w:szCs w:val="28"/>
        </w:rPr>
        <w:t>三、</w:t>
      </w:r>
      <w:r w:rsidR="00633A07" w:rsidRPr="009E12CA">
        <w:rPr>
          <w:rFonts w:ascii="仿宋" w:eastAsia="仿宋" w:hAnsi="仿宋"/>
          <w:b/>
          <w:snapToGrid w:val="0"/>
          <w:kern w:val="0"/>
          <w:sz w:val="28"/>
          <w:szCs w:val="28"/>
        </w:rPr>
        <w:t>安全性：</w:t>
      </w:r>
    </w:p>
    <w:p w:rsidR="00633A07" w:rsidRPr="009E12CA" w:rsidRDefault="00A33731"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w:t>
      </w:r>
      <w:r w:rsidR="00633A07" w:rsidRPr="009E12CA">
        <w:rPr>
          <w:rFonts w:ascii="仿宋" w:eastAsia="仿宋" w:hAnsi="仿宋"/>
          <w:snapToGrid w:val="0"/>
          <w:kern w:val="0"/>
          <w:sz w:val="28"/>
          <w:szCs w:val="28"/>
        </w:rPr>
        <w:t>探头持续扫描10分钟后，会自动冻结，保护探头。</w:t>
      </w:r>
    </w:p>
    <w:p w:rsidR="00633A07" w:rsidRPr="009E12CA" w:rsidRDefault="00A33731"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00633A07" w:rsidRPr="009E12CA">
        <w:rPr>
          <w:rFonts w:ascii="仿宋" w:eastAsia="仿宋" w:hAnsi="仿宋"/>
          <w:snapToGrid w:val="0"/>
          <w:kern w:val="0"/>
          <w:sz w:val="28"/>
          <w:szCs w:val="28"/>
        </w:rPr>
        <w:t>符合GB9706.1-1995中I类、B型设备及GB9706.1-1997要求。</w:t>
      </w:r>
    </w:p>
    <w:p w:rsidR="00633A07" w:rsidRPr="009E12CA" w:rsidRDefault="00633A07"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cs="宋体"/>
          <w:snapToGrid w:val="0"/>
          <w:color w:val="auto"/>
          <w:sz w:val="22"/>
          <w:szCs w:val="22"/>
        </w:rPr>
      </w:pPr>
      <w:r w:rsidRPr="009E12CA">
        <w:rPr>
          <w:rFonts w:ascii="仿宋" w:eastAsia="仿宋" w:hAnsi="仿宋" w:hint="eastAsia"/>
          <w:b/>
          <w:snapToGrid w:val="0"/>
          <w:color w:val="auto"/>
          <w:sz w:val="28"/>
        </w:rPr>
        <w:lastRenderedPageBreak/>
        <w:t>6-2</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角膜地形图</w:t>
      </w:r>
    </w:p>
    <w:p w:rsidR="007D2DDA" w:rsidRPr="009E12CA" w:rsidRDefault="007D2DDA" w:rsidP="00A33731">
      <w:pPr>
        <w:tabs>
          <w:tab w:val="left" w:pos="2460"/>
          <w:tab w:val="left" w:pos="6920"/>
        </w:tabs>
        <w:wordWrap w:val="0"/>
        <w:snapToGrid w:val="0"/>
        <w:spacing w:line="312" w:lineRule="auto"/>
        <w:ind w:firstLineChars="200" w:firstLine="643"/>
        <w:rPr>
          <w:rFonts w:ascii="仿宋" w:eastAsia="仿宋" w:hAnsi="仿宋"/>
          <w:b/>
          <w:snapToGrid w:val="0"/>
          <w:kern w:val="0"/>
          <w:sz w:val="32"/>
          <w:szCs w:val="32"/>
        </w:rPr>
      </w:pPr>
    </w:p>
    <w:p w:rsidR="00633A07" w:rsidRPr="009E12CA" w:rsidRDefault="00633A07" w:rsidP="000D4EEA">
      <w:pPr>
        <w:widowControl/>
        <w:tabs>
          <w:tab w:val="left" w:pos="2460"/>
          <w:tab w:val="left" w:pos="6920"/>
        </w:tabs>
        <w:wordWrap w:val="0"/>
        <w:jc w:val="center"/>
        <w:rPr>
          <w:rFonts w:ascii="仿宋" w:eastAsia="仿宋" w:hAnsi="仿宋"/>
          <w:b/>
          <w:snapToGrid w:val="0"/>
          <w:kern w:val="0"/>
          <w:sz w:val="28"/>
          <w:szCs w:val="28"/>
        </w:rPr>
      </w:pPr>
      <w:r w:rsidRPr="009E12CA">
        <w:rPr>
          <w:rFonts w:ascii="仿宋" w:eastAsia="仿宋" w:hAnsi="仿宋" w:hint="eastAsia"/>
          <w:b/>
          <w:snapToGrid w:val="0"/>
          <w:kern w:val="0"/>
          <w:sz w:val="28"/>
          <w:szCs w:val="28"/>
        </w:rPr>
        <w:t>角膜地形图招标技术参数</w:t>
      </w:r>
    </w:p>
    <w:p w:rsidR="00633A07" w:rsidRPr="009E12CA" w:rsidRDefault="00633A07" w:rsidP="00E40860">
      <w:pPr>
        <w:numPr>
          <w:ilvl w:val="0"/>
          <w:numId w:val="11"/>
        </w:numPr>
        <w:tabs>
          <w:tab w:val="left" w:pos="2460"/>
          <w:tab w:val="left" w:pos="6920"/>
        </w:tabs>
        <w:wordWrap w:val="0"/>
        <w:snapToGrid w:val="0"/>
        <w:spacing w:line="312" w:lineRule="auto"/>
        <w:ind w:firstLineChars="200" w:firstLine="562"/>
        <w:jc w:val="left"/>
        <w:rPr>
          <w:rFonts w:ascii="仿宋" w:eastAsia="仿宋" w:hAnsi="仿宋" w:cs="宋体"/>
          <w:b/>
          <w:snapToGrid w:val="0"/>
          <w:kern w:val="0"/>
          <w:sz w:val="28"/>
        </w:rPr>
      </w:pPr>
      <w:r w:rsidRPr="009E12CA">
        <w:rPr>
          <w:rFonts w:ascii="仿宋" w:eastAsia="仿宋" w:hAnsi="仿宋" w:cs="宋体" w:hint="eastAsia"/>
          <w:b/>
          <w:snapToGrid w:val="0"/>
          <w:kern w:val="0"/>
          <w:sz w:val="28"/>
        </w:rPr>
        <w:t>用途：角膜地形图分析</w:t>
      </w:r>
    </w:p>
    <w:p w:rsidR="00633A07" w:rsidRPr="009E12CA" w:rsidRDefault="00633A07" w:rsidP="00E40860">
      <w:pPr>
        <w:numPr>
          <w:ilvl w:val="0"/>
          <w:numId w:val="11"/>
        </w:numPr>
        <w:tabs>
          <w:tab w:val="left" w:pos="2460"/>
          <w:tab w:val="left" w:pos="6920"/>
        </w:tabs>
        <w:wordWrap w:val="0"/>
        <w:snapToGrid w:val="0"/>
        <w:spacing w:line="312" w:lineRule="auto"/>
        <w:ind w:firstLineChars="200" w:firstLine="562"/>
        <w:jc w:val="left"/>
        <w:rPr>
          <w:rFonts w:ascii="仿宋" w:eastAsia="仿宋" w:hAnsi="仿宋" w:cs="宋体"/>
          <w:b/>
          <w:snapToGrid w:val="0"/>
          <w:kern w:val="0"/>
          <w:sz w:val="28"/>
        </w:rPr>
      </w:pPr>
      <w:r w:rsidRPr="009E12CA">
        <w:rPr>
          <w:rFonts w:ascii="仿宋" w:eastAsia="仿宋" w:hAnsi="仿宋" w:cs="宋体" w:hint="eastAsia"/>
          <w:b/>
          <w:snapToGrid w:val="0"/>
          <w:kern w:val="0"/>
          <w:sz w:val="28"/>
        </w:rPr>
        <w:t>技术参数：</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1.数据采集方式</w:t>
      </w:r>
      <w:r w:rsidR="004317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placido环  (小头 placido环不受环境影响)</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2.照明系统</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低亮度照明  (绿色低亮度照明病人检查时感觉舒服)</w:t>
      </w:r>
    </w:p>
    <w:p w:rsidR="00633A07" w:rsidRPr="009E12CA" w:rsidRDefault="000D4EEA" w:rsidP="000D4EEA">
      <w:pPr>
        <w:tabs>
          <w:tab w:val="left" w:pos="2460"/>
          <w:tab w:val="left" w:pos="6920"/>
        </w:tabs>
        <w:wordWrap w:val="0"/>
        <w:snapToGrid w:val="0"/>
        <w:spacing w:line="312" w:lineRule="auto"/>
        <w:ind w:firstLineChars="200" w:firstLine="562"/>
        <w:jc w:val="left"/>
        <w:rPr>
          <w:rFonts w:ascii="仿宋" w:eastAsia="仿宋" w:hAnsi="仿宋" w:cs="宋体"/>
          <w:snapToGrid w:val="0"/>
          <w:kern w:val="0"/>
          <w:sz w:val="28"/>
        </w:rPr>
      </w:pPr>
      <w:r w:rsidRPr="009E12CA">
        <w:rPr>
          <w:rFonts w:ascii="仿宋" w:eastAsia="仿宋" w:hAnsi="仿宋" w:cs="宋体" w:hint="eastAsia"/>
          <w:b/>
          <w:snapToGrid w:val="0"/>
          <w:kern w:val="0"/>
          <w:sz w:val="28"/>
        </w:rPr>
        <w:t>*</w:t>
      </w:r>
      <w:r w:rsidR="00633A07" w:rsidRPr="009E12CA">
        <w:rPr>
          <w:rFonts w:ascii="仿宋" w:eastAsia="仿宋" w:hAnsi="仿宋" w:cs="宋体" w:hint="eastAsia"/>
          <w:snapToGrid w:val="0"/>
          <w:kern w:val="0"/>
          <w:sz w:val="28"/>
        </w:rPr>
        <w:t>3.环的数目：25环，31环</w:t>
      </w:r>
    </w:p>
    <w:p w:rsidR="00633A07" w:rsidRPr="009E12CA" w:rsidRDefault="000D4EEA" w:rsidP="000D4EEA">
      <w:pPr>
        <w:tabs>
          <w:tab w:val="left" w:pos="2460"/>
          <w:tab w:val="left" w:pos="6920"/>
        </w:tabs>
        <w:wordWrap w:val="0"/>
        <w:snapToGrid w:val="0"/>
        <w:spacing w:line="312" w:lineRule="auto"/>
        <w:ind w:firstLineChars="200" w:firstLine="562"/>
        <w:jc w:val="left"/>
        <w:rPr>
          <w:rFonts w:ascii="仿宋" w:eastAsia="仿宋" w:hAnsi="仿宋" w:cs="宋体"/>
          <w:snapToGrid w:val="0"/>
          <w:kern w:val="0"/>
          <w:sz w:val="28"/>
        </w:rPr>
      </w:pPr>
      <w:r w:rsidRPr="009E12CA">
        <w:rPr>
          <w:rFonts w:ascii="仿宋" w:eastAsia="仿宋" w:hAnsi="仿宋" w:cs="宋体" w:hint="eastAsia"/>
          <w:b/>
          <w:snapToGrid w:val="0"/>
          <w:kern w:val="0"/>
          <w:sz w:val="28"/>
        </w:rPr>
        <w:t>*</w:t>
      </w:r>
      <w:r w:rsidR="00633A07" w:rsidRPr="009E12CA">
        <w:rPr>
          <w:rFonts w:ascii="仿宋" w:eastAsia="仿宋" w:hAnsi="仿宋" w:cs="宋体" w:hint="eastAsia"/>
          <w:snapToGrid w:val="0"/>
          <w:kern w:val="0"/>
          <w:sz w:val="28"/>
        </w:rPr>
        <w:t>4.数据点数：6400（25环）  7300（31环）</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5.环上的数据数：256点</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b/>
          <w:snapToGrid w:val="0"/>
          <w:kern w:val="0"/>
          <w:sz w:val="28"/>
        </w:rPr>
      </w:pPr>
      <w:r w:rsidRPr="009E12CA">
        <w:rPr>
          <w:rFonts w:ascii="仿宋" w:eastAsia="仿宋" w:hAnsi="仿宋" w:cs="宋体" w:hint="eastAsia"/>
          <w:snapToGrid w:val="0"/>
          <w:kern w:val="0"/>
          <w:sz w:val="28"/>
        </w:rPr>
        <w:t>6.最大角膜范围：直径8.8mm（25环），直径10.9mm（31环）</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b/>
          <w:snapToGrid w:val="0"/>
          <w:kern w:val="0"/>
          <w:sz w:val="28"/>
        </w:rPr>
      </w:pPr>
      <w:r w:rsidRPr="009E12CA">
        <w:rPr>
          <w:rFonts w:ascii="仿宋" w:eastAsia="仿宋" w:hAnsi="仿宋" w:cs="宋体" w:hint="eastAsia"/>
          <w:snapToGrid w:val="0"/>
          <w:kern w:val="0"/>
          <w:sz w:val="28"/>
        </w:rPr>
        <w:t>7.最小角膜范围：直径0.46mm（25环），直径0.57mm（31环）</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8.操作方式：直接面对病人</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主机带观察显示屏便于操作</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9.校准、拍摄、对焦：操作杆对位，自动/手动拍摄，软件调整对焦</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10.捕获时间：33毫秒/次</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11.平均获像时间：小于3秒</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12.单眼图像文件大小：407Kb</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13.屈折力范围：33.75D—61.36D</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14.最小刻度间隔：0.1D</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15.地形图类型</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标准图（轴向图）</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瞬间曲率半径（正切图）</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屈光图</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顶点图（增加和差值图）</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16.地形图显示方式：单图、双图、多图，差值图、子午线图、三维立体图，数值图、傅里叶分析</w:t>
      </w:r>
    </w:p>
    <w:p w:rsidR="00633A07" w:rsidRPr="009E12CA" w:rsidRDefault="000D4EEA" w:rsidP="000D4EEA">
      <w:pPr>
        <w:tabs>
          <w:tab w:val="left" w:pos="2460"/>
          <w:tab w:val="left" w:pos="6920"/>
        </w:tabs>
        <w:wordWrap w:val="0"/>
        <w:snapToGrid w:val="0"/>
        <w:spacing w:line="312" w:lineRule="auto"/>
        <w:ind w:firstLineChars="200" w:firstLine="562"/>
        <w:jc w:val="left"/>
        <w:rPr>
          <w:rFonts w:ascii="仿宋" w:eastAsia="仿宋" w:hAnsi="仿宋" w:cs="宋体"/>
          <w:snapToGrid w:val="0"/>
          <w:kern w:val="0"/>
          <w:sz w:val="28"/>
        </w:rPr>
      </w:pPr>
      <w:r w:rsidRPr="009E12CA">
        <w:rPr>
          <w:rFonts w:ascii="仿宋" w:eastAsia="仿宋" w:hAnsi="仿宋" w:cs="宋体" w:hint="eastAsia"/>
          <w:b/>
          <w:snapToGrid w:val="0"/>
          <w:kern w:val="0"/>
          <w:sz w:val="28"/>
        </w:rPr>
        <w:t>*</w:t>
      </w:r>
      <w:r w:rsidR="00633A07" w:rsidRPr="009E12CA">
        <w:rPr>
          <w:rFonts w:ascii="仿宋" w:eastAsia="仿宋" w:hAnsi="仿宋" w:cs="宋体" w:hint="eastAsia"/>
          <w:snapToGrid w:val="0"/>
          <w:kern w:val="0"/>
          <w:sz w:val="28"/>
        </w:rPr>
        <w:t>17.散光显示方式：互相垂直散光轴，瞬态分布散光轴3、5、7mm分段，klyce氏角膜统计资料</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18.圆锥角膜检测统计包</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klyce/Maeda氏多重回归分析</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Smolek-Klyce氏分级</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Neural网</w:t>
      </w:r>
    </w:p>
    <w:p w:rsidR="00633A07" w:rsidRPr="009E12CA" w:rsidRDefault="000D4EEA" w:rsidP="000D4EEA">
      <w:pPr>
        <w:tabs>
          <w:tab w:val="left" w:pos="2460"/>
          <w:tab w:val="left" w:pos="6920"/>
        </w:tabs>
        <w:wordWrap w:val="0"/>
        <w:snapToGrid w:val="0"/>
        <w:spacing w:line="312" w:lineRule="auto"/>
        <w:ind w:firstLineChars="200" w:firstLine="562"/>
        <w:jc w:val="left"/>
        <w:rPr>
          <w:rFonts w:ascii="仿宋" w:eastAsia="仿宋" w:hAnsi="仿宋" w:cs="宋体"/>
          <w:snapToGrid w:val="0"/>
          <w:kern w:val="0"/>
          <w:sz w:val="28"/>
        </w:rPr>
      </w:pPr>
      <w:r w:rsidRPr="009E12CA">
        <w:rPr>
          <w:rFonts w:ascii="仿宋" w:eastAsia="仿宋" w:hAnsi="仿宋" w:cs="宋体" w:hint="eastAsia"/>
          <w:b/>
          <w:snapToGrid w:val="0"/>
          <w:kern w:val="0"/>
          <w:sz w:val="28"/>
        </w:rPr>
        <w:t>*</w:t>
      </w:r>
      <w:r w:rsidR="00633A07" w:rsidRPr="009E12CA">
        <w:rPr>
          <w:rFonts w:ascii="仿宋" w:eastAsia="仿宋" w:hAnsi="仿宋" w:cs="宋体" w:hint="eastAsia"/>
          <w:snapToGrid w:val="0"/>
          <w:kern w:val="0"/>
          <w:sz w:val="28"/>
        </w:rPr>
        <w:t>19角膜接触镜软件</w:t>
      </w:r>
      <w:r w:rsidR="00E40860" w:rsidRPr="009E12CA">
        <w:rPr>
          <w:rFonts w:ascii="仿宋" w:eastAsia="仿宋" w:hAnsi="仿宋" w:cs="宋体" w:hint="eastAsia"/>
          <w:snapToGrid w:val="0"/>
          <w:kern w:val="0"/>
          <w:sz w:val="28"/>
        </w:rPr>
        <w:t>：</w:t>
      </w:r>
      <w:r w:rsidR="00633A07" w:rsidRPr="009E12CA">
        <w:rPr>
          <w:rFonts w:ascii="仿宋" w:eastAsia="仿宋" w:hAnsi="仿宋" w:cs="宋体" w:hint="eastAsia"/>
          <w:snapToGrid w:val="0"/>
          <w:kern w:val="0"/>
          <w:sz w:val="28"/>
        </w:rPr>
        <w:t>用户自定义配镜方案、自定义镜片类型、模拟荧光素图，矢状泪膜指示图、位置调节、旋转和倾斜</w:t>
      </w:r>
      <w:r w:rsidR="00E40860" w:rsidRPr="009E12CA">
        <w:rPr>
          <w:rFonts w:ascii="仿宋" w:eastAsia="仿宋" w:hAnsi="仿宋" w:cs="宋体" w:hint="eastAsia"/>
          <w:snapToGrid w:val="0"/>
          <w:kern w:val="0"/>
          <w:sz w:val="28"/>
        </w:rPr>
        <w:t>，</w:t>
      </w:r>
      <w:r w:rsidR="00633A07" w:rsidRPr="009E12CA">
        <w:rPr>
          <w:rFonts w:ascii="仿宋" w:eastAsia="仿宋" w:hAnsi="仿宋" w:cs="宋体" w:hint="eastAsia"/>
          <w:snapToGrid w:val="0"/>
          <w:kern w:val="0"/>
          <w:sz w:val="28"/>
        </w:rPr>
        <w:t>用户可修改数据库，打印订货单，将资料自动发送到光学实验室</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lastRenderedPageBreak/>
        <w:t>20.幻灯片</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bmp位图格式图像</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21.计算机</w:t>
      </w:r>
      <w:r w:rsidR="00E40860" w:rsidRPr="009E12CA">
        <w:rPr>
          <w:rFonts w:ascii="仿宋" w:eastAsia="仿宋" w:hAnsi="仿宋" w:cs="宋体" w:hint="eastAsia"/>
          <w:snapToGrid w:val="0"/>
          <w:kern w:val="0"/>
          <w:sz w:val="28"/>
        </w:rPr>
        <w:t>：</w:t>
      </w:r>
      <w:r w:rsidRPr="009E12CA">
        <w:rPr>
          <w:rFonts w:ascii="仿宋" w:eastAsia="仿宋" w:hAnsi="仿宋" w:cs="宋体" w:hint="eastAsia"/>
          <w:snapToGrid w:val="0"/>
          <w:kern w:val="0"/>
          <w:sz w:val="28"/>
        </w:rPr>
        <w:t>外接PC机（USB端口）</w:t>
      </w:r>
    </w:p>
    <w:p w:rsidR="00633A07"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 xml:space="preserve">22.操作系统：中文 Windows </w:t>
      </w:r>
      <w:r w:rsidRPr="009E12CA">
        <w:rPr>
          <w:rFonts w:ascii="仿宋" w:eastAsia="仿宋" w:hAnsi="仿宋" w:cs="宋体"/>
          <w:snapToGrid w:val="0"/>
          <w:kern w:val="0"/>
          <w:sz w:val="28"/>
        </w:rPr>
        <w:t>10</w:t>
      </w:r>
    </w:p>
    <w:p w:rsidR="007D2DDA" w:rsidRPr="009E12CA" w:rsidRDefault="00633A07" w:rsidP="000D4EEA">
      <w:pPr>
        <w:tabs>
          <w:tab w:val="left" w:pos="2460"/>
          <w:tab w:val="left" w:pos="6920"/>
        </w:tabs>
        <w:wordWrap w:val="0"/>
        <w:snapToGrid w:val="0"/>
        <w:spacing w:line="312" w:lineRule="auto"/>
        <w:ind w:firstLineChars="200" w:firstLine="560"/>
        <w:jc w:val="left"/>
        <w:rPr>
          <w:rFonts w:ascii="仿宋" w:eastAsia="仿宋" w:hAnsi="仿宋" w:cs="宋体"/>
          <w:snapToGrid w:val="0"/>
          <w:kern w:val="0"/>
          <w:sz w:val="28"/>
        </w:rPr>
      </w:pPr>
      <w:r w:rsidRPr="009E12CA">
        <w:rPr>
          <w:rFonts w:ascii="仿宋" w:eastAsia="仿宋" w:hAnsi="仿宋" w:cs="宋体" w:hint="eastAsia"/>
          <w:snapToGrid w:val="0"/>
          <w:kern w:val="0"/>
          <w:sz w:val="28"/>
        </w:rPr>
        <w:t>23.</w:t>
      </w:r>
      <w:r w:rsidR="005E379B" w:rsidRPr="009E12CA">
        <w:rPr>
          <w:rFonts w:ascii="仿宋" w:eastAsia="仿宋" w:hAnsi="仿宋" w:cs="宋体" w:hint="eastAsia"/>
          <w:snapToGrid w:val="0"/>
          <w:kern w:val="0"/>
          <w:sz w:val="28"/>
        </w:rPr>
        <w:t>操作界面:</w:t>
      </w:r>
      <w:r w:rsidRPr="009E12CA">
        <w:rPr>
          <w:rFonts w:ascii="仿宋" w:eastAsia="仿宋" w:hAnsi="仿宋" w:cs="宋体" w:hint="eastAsia"/>
          <w:snapToGrid w:val="0"/>
          <w:kern w:val="0"/>
          <w:sz w:val="28"/>
        </w:rPr>
        <w:t>中文操作界面，</w:t>
      </w:r>
      <w:r w:rsidR="005E379B" w:rsidRPr="009E12CA">
        <w:rPr>
          <w:rFonts w:ascii="仿宋" w:eastAsia="仿宋" w:hAnsi="仿宋" w:cs="宋体"/>
          <w:snapToGrid w:val="0"/>
          <w:kern w:val="0"/>
          <w:sz w:val="28"/>
        </w:rPr>
        <w:t xml:space="preserve"> </w:t>
      </w:r>
    </w:p>
    <w:p w:rsidR="007D2DDA" w:rsidRPr="009E12CA" w:rsidRDefault="00633A07" w:rsidP="000D4EEA">
      <w:pPr>
        <w:wordWrap w:val="0"/>
        <w:jc w:val="left"/>
        <w:rPr>
          <w:rFonts w:ascii="仿宋" w:eastAsia="仿宋" w:hAnsi="仿宋"/>
          <w:snapToGrid w:val="0"/>
          <w:kern w:val="0"/>
          <w:sz w:val="28"/>
        </w:rPr>
      </w:pPr>
      <w:r w:rsidRPr="009E12CA">
        <w:rPr>
          <w:rFonts w:ascii="仿宋" w:eastAsia="仿宋" w:hAnsi="仿宋"/>
          <w:snapToGrid w:val="0"/>
          <w:kern w:val="0"/>
          <w:sz w:val="28"/>
        </w:rPr>
        <w:br w:type="page"/>
      </w:r>
    </w:p>
    <w:p w:rsidR="00633A07"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6-3</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眼底照相机</w:t>
      </w:r>
    </w:p>
    <w:p w:rsidR="007D2DDA" w:rsidRPr="009E12CA" w:rsidRDefault="007D2DDA" w:rsidP="00FF20A8">
      <w:pPr>
        <w:wordWrap w:val="0"/>
        <w:spacing w:beforeLines="150" w:line="300" w:lineRule="auto"/>
        <w:ind w:firstLineChars="2436" w:firstLine="6847"/>
        <w:rPr>
          <w:rFonts w:ascii="仿宋" w:eastAsia="仿宋" w:hAnsi="仿宋"/>
          <w:b/>
          <w:snapToGrid w:val="0"/>
          <w:kern w:val="0"/>
          <w:sz w:val="28"/>
        </w:rPr>
      </w:pPr>
    </w:p>
    <w:p w:rsidR="007D2DDA" w:rsidRPr="009E12CA" w:rsidRDefault="00633A07" w:rsidP="000D4EEA">
      <w:pPr>
        <w:wordWrap w:val="0"/>
        <w:spacing w:line="360" w:lineRule="auto"/>
        <w:jc w:val="center"/>
        <w:rPr>
          <w:rFonts w:ascii="仿宋" w:eastAsia="仿宋" w:hAnsi="仿宋"/>
          <w:b/>
          <w:snapToGrid w:val="0"/>
          <w:kern w:val="0"/>
          <w:sz w:val="28"/>
          <w:szCs w:val="28"/>
        </w:rPr>
      </w:pPr>
      <w:r w:rsidRPr="009E12CA">
        <w:rPr>
          <w:rFonts w:ascii="仿宋" w:eastAsia="仿宋" w:hAnsi="仿宋" w:hint="eastAsia"/>
          <w:b/>
          <w:snapToGrid w:val="0"/>
          <w:kern w:val="0"/>
          <w:sz w:val="28"/>
          <w:szCs w:val="28"/>
        </w:rPr>
        <w:t>眼底照相技术参数</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彩色图像采集器：2400万</w:t>
      </w:r>
      <w:r w:rsidRPr="009E12CA">
        <w:rPr>
          <w:rFonts w:ascii="仿宋" w:eastAsia="仿宋" w:hAnsi="仿宋" w:cs="宋体" w:hint="eastAsia"/>
          <w:snapToGrid w:val="0"/>
          <w:kern w:val="0"/>
          <w:sz w:val="28"/>
          <w:szCs w:val="28"/>
        </w:rPr>
        <w:t>单反相机</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工作方式：免散瞳照相</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*眼底观察方式：光学前后节补偿镜头切换</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拍摄最小瞳孔要求：≥3.3mm</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屈光补偿调节范围：-25D～+30D</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眼底观察对位对位方式：双圆点对位</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*调焦方式：自动对焦、劈裂线对焦</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*拍照方式：自动拍照、手动拍照</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*固视灯：9点镜头内固视</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最大视场角度：53度</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工作距离：40mm±2mm</w:t>
      </w:r>
    </w:p>
    <w:p w:rsidR="00633A07" w:rsidRPr="009E12CA" w:rsidRDefault="00633A07" w:rsidP="000D4EEA">
      <w:pPr>
        <w:numPr>
          <w:ilvl w:val="0"/>
          <w:numId w:val="12"/>
        </w:num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*拼图功能：自动无缝拼图</w:t>
      </w:r>
    </w:p>
    <w:p w:rsidR="002607EB" w:rsidRPr="009E12CA" w:rsidRDefault="00633A07" w:rsidP="002607EB">
      <w:pPr>
        <w:numPr>
          <w:ilvl w:val="0"/>
          <w:numId w:val="12"/>
        </w:num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szCs w:val="28"/>
        </w:rPr>
        <w:t>软件：支持Dicom3.0协议，可接入医院HIS \PACS系统、眼底拼图、图像后处理、病灶大小的测量计算、病人信息管理。</w:t>
      </w:r>
    </w:p>
    <w:p w:rsidR="007D2DDA" w:rsidRPr="009E12CA" w:rsidRDefault="00633A07" w:rsidP="002607EB">
      <w:pPr>
        <w:numPr>
          <w:ilvl w:val="0"/>
          <w:numId w:val="12"/>
        </w:num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br w:type="page"/>
      </w:r>
    </w:p>
    <w:p w:rsidR="007D2DDA" w:rsidRPr="009E12CA" w:rsidRDefault="00633A07"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6-4</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超乳机</w:t>
      </w:r>
    </w:p>
    <w:p w:rsidR="00633A07" w:rsidRPr="009E12CA" w:rsidRDefault="00633A07" w:rsidP="000D4EEA">
      <w:pPr>
        <w:wordWrap w:val="0"/>
        <w:jc w:val="center"/>
        <w:rPr>
          <w:rFonts w:ascii="仿宋" w:eastAsia="仿宋" w:hAnsi="仿宋"/>
          <w:b/>
          <w:snapToGrid w:val="0"/>
          <w:kern w:val="0"/>
          <w:sz w:val="24"/>
        </w:rPr>
      </w:pPr>
      <w:r w:rsidRPr="009E12CA">
        <w:rPr>
          <w:rFonts w:ascii="仿宋" w:eastAsia="仿宋" w:hAnsi="仿宋" w:hint="eastAsia"/>
          <w:b/>
          <w:snapToGrid w:val="0"/>
          <w:kern w:val="0"/>
          <w:sz w:val="24"/>
        </w:rPr>
        <w:t>技术参数</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w:t>
      </w:r>
      <w:r w:rsidRPr="009E12CA">
        <w:rPr>
          <w:rFonts w:ascii="仿宋" w:eastAsia="仿宋" w:hAnsi="仿宋"/>
          <w:snapToGrid w:val="0"/>
          <w:kern w:val="0"/>
          <w:sz w:val="28"/>
          <w:szCs w:val="28"/>
        </w:rPr>
        <w:t xml:space="preserve"> </w:t>
      </w:r>
      <w:r w:rsidRPr="009E12CA">
        <w:rPr>
          <w:rFonts w:ascii="仿宋" w:eastAsia="仿宋" w:hAnsi="仿宋" w:hint="eastAsia"/>
          <w:b/>
          <w:snapToGrid w:val="0"/>
          <w:kern w:val="0"/>
          <w:sz w:val="28"/>
          <w:szCs w:val="28"/>
        </w:rPr>
        <w:t>超声乳化功能</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1.1</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技术</w:t>
      </w:r>
      <w:r w:rsidR="00E40860" w:rsidRPr="009E12CA">
        <w:rPr>
          <w:rFonts w:ascii="仿宋" w:eastAsia="仿宋" w:hAnsi="仿宋" w:hint="eastAsia"/>
          <w:snapToGrid w:val="0"/>
          <w:kern w:val="0"/>
          <w:sz w:val="28"/>
          <w:szCs w:val="28"/>
        </w:rPr>
        <w:t>：</w:t>
      </w:r>
      <w:r w:rsidRPr="009E12CA">
        <w:rPr>
          <w:rFonts w:ascii="仿宋" w:eastAsia="仿宋" w:hAnsi="仿宋" w:hint="eastAsia"/>
          <w:b/>
          <w:snapToGrid w:val="0"/>
          <w:kern w:val="0"/>
          <w:sz w:val="28"/>
          <w:szCs w:val="28"/>
        </w:rPr>
        <w:t>easyphaco</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推荐使用最高参数手术（流量：50ml/min</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负压：600mmHg）</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1.2</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频率</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28KHz 压电驱动</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1.3</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控制</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自动调节（50time/s）</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连续 、脉冲</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1.4*</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手柄</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6晶片手柄</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1.5</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能量</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1-100%，步级1% 最大冲程120μm</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1.6</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脉冲</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脉冲频率0.5-40Hz</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脉冲持续时间0.25-1800ms</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1.7</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记忆</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3组程序储存，一键启动</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1.8</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计数</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有效时间（与能量输出有关）0.1增量</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1.9*</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针头</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2.8mm，2.2mm，1.6mm</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Pr="009E12CA">
        <w:rPr>
          <w:rFonts w:ascii="仿宋" w:eastAsia="仿宋" w:hAnsi="仿宋"/>
          <w:snapToGrid w:val="0"/>
          <w:kern w:val="0"/>
          <w:sz w:val="28"/>
          <w:szCs w:val="28"/>
        </w:rPr>
        <w:t xml:space="preserve"> </w:t>
      </w:r>
      <w:r w:rsidRPr="009E12CA">
        <w:rPr>
          <w:rFonts w:ascii="仿宋" w:eastAsia="仿宋" w:hAnsi="仿宋" w:hint="eastAsia"/>
          <w:b/>
          <w:snapToGrid w:val="0"/>
          <w:kern w:val="0"/>
          <w:sz w:val="28"/>
          <w:szCs w:val="28"/>
        </w:rPr>
        <w:t>液流（灌注/抽吸）系统</w:t>
      </w:r>
    </w:p>
    <w:p w:rsidR="00DA55D5" w:rsidRPr="009E12CA" w:rsidRDefault="00DA55D5" w:rsidP="00B44E06">
      <w:pPr>
        <w:snapToGrid w:val="0"/>
        <w:spacing w:line="312" w:lineRule="auto"/>
        <w:ind w:firstLineChars="200" w:firstLine="560"/>
        <w:jc w:val="left"/>
        <w:rPr>
          <w:rFonts w:ascii="仿宋" w:eastAsia="仿宋" w:hAnsi="仿宋"/>
          <w:b/>
          <w:snapToGrid w:val="0"/>
          <w:kern w:val="0"/>
          <w:sz w:val="28"/>
          <w:szCs w:val="28"/>
        </w:rPr>
      </w:pPr>
      <w:r w:rsidRPr="009E12CA">
        <w:rPr>
          <w:rFonts w:ascii="仿宋" w:eastAsia="仿宋" w:hAnsi="仿宋" w:hint="eastAsia"/>
          <w:snapToGrid w:val="0"/>
          <w:kern w:val="0"/>
          <w:sz w:val="28"/>
          <w:szCs w:val="28"/>
        </w:rPr>
        <w:t>2.1</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泵系统</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高性能蠕动泵</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2.2</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负压</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0-600mmHg（5 mmHg步级，线性控制）</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1-50ml/min</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1ml增量</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上升时间＜0.6s（50ml/600mmHg）</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2.3</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灌注</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从溶液瓶，连续灌注</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2.4</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回吐</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脚控后踩</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2.5</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记忆</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2组程序存储，一键启动</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2.6</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管路 卡盒式集成压力传感器，高温高压重复消毒使用</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3</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操控</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3.1</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面板 带有硅胶按键的黑玻璃高亮度发光显示的一站式操作面板</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3.2</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脚踏</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多功能线性脚踏</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3.3</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程序</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可为20位医生个性化编辑</w:t>
      </w:r>
    </w:p>
    <w:p w:rsidR="00DA55D5" w:rsidRPr="009E12CA" w:rsidRDefault="00DA55D5" w:rsidP="00B44E06">
      <w:pPr>
        <w:snapToGrid w:val="0"/>
        <w:spacing w:line="312" w:lineRule="auto"/>
        <w:ind w:firstLineChars="200" w:firstLine="560"/>
        <w:jc w:val="left"/>
        <w:rPr>
          <w:rFonts w:ascii="仿宋" w:eastAsia="仿宋" w:hAnsi="仿宋"/>
          <w:b/>
          <w:snapToGrid w:val="0"/>
          <w:kern w:val="0"/>
          <w:sz w:val="28"/>
          <w:szCs w:val="28"/>
        </w:rPr>
      </w:pPr>
      <w:r w:rsidRPr="009E12CA">
        <w:rPr>
          <w:rFonts w:ascii="仿宋" w:eastAsia="仿宋" w:hAnsi="仿宋" w:hint="eastAsia"/>
          <w:snapToGrid w:val="0"/>
          <w:kern w:val="0"/>
          <w:sz w:val="28"/>
          <w:szCs w:val="28"/>
        </w:rPr>
        <w:t>4</w:t>
      </w:r>
      <w:r w:rsidRPr="009E12CA">
        <w:rPr>
          <w:rFonts w:ascii="仿宋" w:eastAsia="仿宋" w:hAnsi="仿宋"/>
          <w:snapToGrid w:val="0"/>
          <w:kern w:val="0"/>
          <w:sz w:val="28"/>
          <w:szCs w:val="28"/>
        </w:rPr>
        <w:t xml:space="preserve"> </w:t>
      </w:r>
      <w:r w:rsidRPr="009E12CA">
        <w:rPr>
          <w:rFonts w:ascii="仿宋" w:eastAsia="仿宋" w:hAnsi="仿宋" w:hint="eastAsia"/>
          <w:b/>
          <w:snapToGrid w:val="0"/>
          <w:kern w:val="0"/>
          <w:sz w:val="28"/>
          <w:szCs w:val="28"/>
        </w:rPr>
        <w:t>高频系列功能</w:t>
      </w:r>
    </w:p>
    <w:p w:rsidR="00DA55D5" w:rsidRPr="009E12CA" w:rsidRDefault="00DA55D5" w:rsidP="00B44E06">
      <w:pPr>
        <w:snapToGrid w:val="0"/>
        <w:spacing w:line="312" w:lineRule="auto"/>
        <w:ind w:firstLineChars="200" w:firstLine="560"/>
        <w:jc w:val="left"/>
        <w:rPr>
          <w:rFonts w:ascii="仿宋" w:eastAsia="仿宋" w:hAnsi="仿宋"/>
          <w:b/>
          <w:snapToGrid w:val="0"/>
          <w:kern w:val="0"/>
          <w:sz w:val="28"/>
          <w:szCs w:val="28"/>
        </w:rPr>
      </w:pPr>
      <w:r w:rsidRPr="009E12CA">
        <w:rPr>
          <w:rFonts w:ascii="仿宋" w:eastAsia="仿宋" w:hAnsi="仿宋" w:hint="eastAsia"/>
          <w:snapToGrid w:val="0"/>
          <w:kern w:val="0"/>
          <w:sz w:val="28"/>
          <w:szCs w:val="28"/>
        </w:rPr>
        <w:t>4.1</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双极电凝 结膜连接 微创止血</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4.2</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频率</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 xml:space="preserve">500KHz </w:t>
      </w:r>
      <w:r w:rsidR="00E40860"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脉冲式</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4.3</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能量</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50欧姆下最大8W</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lastRenderedPageBreak/>
        <w:t>5</w:t>
      </w:r>
      <w:r w:rsidRPr="009E12CA">
        <w:rPr>
          <w:rFonts w:ascii="仿宋" w:eastAsia="仿宋" w:hAnsi="仿宋"/>
          <w:snapToGrid w:val="0"/>
          <w:kern w:val="0"/>
          <w:sz w:val="28"/>
          <w:szCs w:val="28"/>
        </w:rPr>
        <w:t xml:space="preserve"> </w:t>
      </w:r>
      <w:r w:rsidRPr="009E12CA">
        <w:rPr>
          <w:rFonts w:ascii="仿宋" w:eastAsia="仿宋" w:hAnsi="仿宋" w:hint="eastAsia"/>
          <w:b/>
          <w:snapToGrid w:val="0"/>
          <w:kern w:val="0"/>
          <w:sz w:val="28"/>
          <w:szCs w:val="28"/>
        </w:rPr>
        <w:t>前段玻切功能</w:t>
      </w:r>
    </w:p>
    <w:p w:rsidR="00DA55D5" w:rsidRPr="009E12CA" w:rsidRDefault="00DA55D5" w:rsidP="00B44E06">
      <w:pPr>
        <w:snapToGrid w:val="0"/>
        <w:spacing w:line="312" w:lineRule="auto"/>
        <w:ind w:firstLineChars="200" w:firstLine="560"/>
        <w:jc w:val="left"/>
        <w:rPr>
          <w:rFonts w:ascii="仿宋" w:eastAsia="仿宋" w:hAnsi="仿宋"/>
          <w:b/>
          <w:snapToGrid w:val="0"/>
          <w:kern w:val="0"/>
          <w:sz w:val="28"/>
          <w:szCs w:val="28"/>
        </w:rPr>
      </w:pPr>
      <w:r w:rsidRPr="009E12CA">
        <w:rPr>
          <w:rFonts w:ascii="仿宋" w:eastAsia="仿宋" w:hAnsi="仿宋" w:hint="eastAsia"/>
          <w:snapToGrid w:val="0"/>
          <w:kern w:val="0"/>
          <w:sz w:val="28"/>
          <w:szCs w:val="28"/>
        </w:rPr>
        <w:t>5.1</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控制</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线性或单次切割</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5.2</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驱动</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内置集成空压机，双向气动玻切，最大气压1.85bar</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5.3</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记忆</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3组程序存储，一键启动</w:t>
      </w:r>
    </w:p>
    <w:p w:rsidR="00DA55D5" w:rsidRPr="009E12CA" w:rsidRDefault="00DA55D5" w:rsidP="00B44E06">
      <w:pPr>
        <w:snapToGrid w:val="0"/>
        <w:spacing w:line="312" w:lineRule="auto"/>
        <w:ind w:firstLineChars="200" w:firstLine="560"/>
        <w:jc w:val="left"/>
        <w:rPr>
          <w:rFonts w:ascii="仿宋" w:eastAsia="仿宋" w:hAnsi="仿宋"/>
          <w:snapToGrid w:val="0"/>
          <w:kern w:val="0"/>
          <w:sz w:val="28"/>
          <w:szCs w:val="28"/>
        </w:rPr>
      </w:pPr>
      <w:r w:rsidRPr="009E12CA">
        <w:rPr>
          <w:rFonts w:ascii="仿宋" w:eastAsia="仿宋" w:hAnsi="仿宋" w:hint="eastAsia"/>
          <w:snapToGrid w:val="0"/>
          <w:kern w:val="0"/>
          <w:sz w:val="28"/>
          <w:szCs w:val="28"/>
        </w:rPr>
        <w:t>5.4*</w:t>
      </w:r>
      <w:r w:rsidRPr="009E12CA">
        <w:rPr>
          <w:rFonts w:ascii="仿宋" w:eastAsia="仿宋" w:hAnsi="仿宋"/>
          <w:snapToGrid w:val="0"/>
          <w:kern w:val="0"/>
          <w:sz w:val="28"/>
          <w:szCs w:val="28"/>
        </w:rPr>
        <w:t xml:space="preserve"> </w:t>
      </w:r>
      <w:r w:rsidRPr="009E12CA">
        <w:rPr>
          <w:rFonts w:ascii="仿宋" w:eastAsia="仿宋" w:hAnsi="仿宋" w:hint="eastAsia"/>
          <w:bCs/>
          <w:snapToGrid w:val="0"/>
          <w:kern w:val="0"/>
          <w:sz w:val="28"/>
          <w:szCs w:val="28"/>
        </w:rPr>
        <w:t>切速</w:t>
      </w:r>
      <w:r w:rsidR="00B44E06" w:rsidRPr="009E12CA">
        <w:rPr>
          <w:rFonts w:ascii="仿宋" w:eastAsia="仿宋" w:hAnsi="仿宋" w:hint="eastAsia"/>
          <w:bCs/>
          <w:snapToGrid w:val="0"/>
          <w:kern w:val="0"/>
          <w:sz w:val="28"/>
          <w:szCs w:val="28"/>
        </w:rPr>
        <w:t>：</w:t>
      </w:r>
      <w:r w:rsidRPr="009E12CA">
        <w:rPr>
          <w:rFonts w:ascii="仿宋" w:eastAsia="仿宋" w:hAnsi="仿宋" w:hint="eastAsia"/>
          <w:bCs/>
          <w:snapToGrid w:val="0"/>
          <w:kern w:val="0"/>
          <w:sz w:val="28"/>
          <w:szCs w:val="28"/>
        </w:rPr>
        <w:t>2400次/分钟</w:t>
      </w:r>
    </w:p>
    <w:p w:rsidR="00DA55D5" w:rsidRPr="009E12CA" w:rsidRDefault="00DA55D5" w:rsidP="00B44E06">
      <w:pPr>
        <w:snapToGrid w:val="0"/>
        <w:spacing w:line="312" w:lineRule="auto"/>
        <w:ind w:firstLineChars="200" w:firstLine="560"/>
        <w:jc w:val="left"/>
        <w:rPr>
          <w:rFonts w:ascii="仿宋" w:eastAsia="仿宋" w:hAnsi="仿宋"/>
          <w:b/>
          <w:snapToGrid w:val="0"/>
          <w:kern w:val="0"/>
          <w:sz w:val="28"/>
          <w:szCs w:val="28"/>
        </w:rPr>
      </w:pPr>
      <w:r w:rsidRPr="009E12CA">
        <w:rPr>
          <w:rFonts w:ascii="仿宋" w:eastAsia="仿宋" w:hAnsi="仿宋" w:hint="eastAsia"/>
          <w:snapToGrid w:val="0"/>
          <w:kern w:val="0"/>
          <w:sz w:val="28"/>
          <w:szCs w:val="28"/>
        </w:rPr>
        <w:t>5.5</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模式</w:t>
      </w:r>
      <w:r w:rsidR="00B44E06" w:rsidRPr="009E12CA">
        <w:rPr>
          <w:rFonts w:ascii="仿宋" w:eastAsia="仿宋" w:hAnsi="仿宋" w:hint="eastAsia"/>
          <w:snapToGrid w:val="0"/>
          <w:kern w:val="0"/>
          <w:sz w:val="28"/>
          <w:szCs w:val="28"/>
        </w:rPr>
        <w:t>：</w:t>
      </w:r>
      <w:r w:rsidRPr="009E12CA">
        <w:rPr>
          <w:rFonts w:ascii="仿宋" w:eastAsia="仿宋" w:hAnsi="仿宋" w:hint="eastAsia"/>
          <w:snapToGrid w:val="0"/>
          <w:kern w:val="0"/>
          <w:sz w:val="28"/>
          <w:szCs w:val="28"/>
        </w:rPr>
        <w:t>注/吸/切  注/切/吸</w:t>
      </w:r>
    </w:p>
    <w:p w:rsidR="00305C1D" w:rsidRPr="009E12CA" w:rsidRDefault="00305C1D"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第七包技术参数要求</w:t>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t>7-1</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新生儿血氧饱和度仪</w:t>
      </w:r>
    </w:p>
    <w:p w:rsidR="00B44E06" w:rsidRPr="009E12CA" w:rsidRDefault="00B44E06" w:rsidP="00B44E06">
      <w:pPr>
        <w:snapToGrid w:val="0"/>
        <w:spacing w:line="312" w:lineRule="auto"/>
        <w:ind w:firstLineChars="200" w:firstLine="562"/>
        <w:jc w:val="center"/>
        <w:rPr>
          <w:rFonts w:ascii="仿宋" w:eastAsia="仿宋" w:hAnsi="仿宋"/>
          <w:b/>
          <w:snapToGrid w:val="0"/>
          <w:kern w:val="0"/>
          <w:sz w:val="28"/>
          <w:szCs w:val="28"/>
        </w:rPr>
      </w:pPr>
    </w:p>
    <w:p w:rsidR="007D2DDA" w:rsidRPr="009E12CA" w:rsidRDefault="00DD6B99" w:rsidP="00B44E06">
      <w:pPr>
        <w:snapToGrid w:val="0"/>
        <w:spacing w:line="312" w:lineRule="auto"/>
        <w:ind w:firstLineChars="200" w:firstLine="562"/>
        <w:jc w:val="center"/>
        <w:rPr>
          <w:rFonts w:ascii="仿宋" w:eastAsia="仿宋" w:hAnsi="仿宋"/>
          <w:b/>
          <w:snapToGrid w:val="0"/>
          <w:kern w:val="0"/>
          <w:sz w:val="28"/>
          <w:szCs w:val="28"/>
        </w:rPr>
      </w:pPr>
      <w:r w:rsidRPr="009E12CA">
        <w:rPr>
          <w:rFonts w:ascii="仿宋" w:eastAsia="仿宋" w:hAnsi="仿宋" w:hint="eastAsia"/>
          <w:b/>
          <w:snapToGrid w:val="0"/>
          <w:kern w:val="0"/>
          <w:sz w:val="28"/>
          <w:szCs w:val="28"/>
        </w:rPr>
        <w:t>血氧饱和度监测仪招标参数</w:t>
      </w:r>
    </w:p>
    <w:p w:rsidR="00DD6B99" w:rsidRPr="009E12CA" w:rsidRDefault="00B44E06" w:rsidP="00B44E06">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hint="eastAsia"/>
          <w:b/>
          <w:snapToGrid w:val="0"/>
          <w:kern w:val="0"/>
          <w:sz w:val="28"/>
          <w:szCs w:val="28"/>
        </w:rPr>
        <w:t>一、</w:t>
      </w:r>
      <w:r w:rsidR="00DD6B99" w:rsidRPr="009E12CA">
        <w:rPr>
          <w:rFonts w:ascii="仿宋" w:eastAsia="仿宋" w:hAnsi="仿宋" w:hint="eastAsia"/>
          <w:b/>
          <w:snapToGrid w:val="0"/>
          <w:kern w:val="0"/>
          <w:sz w:val="28"/>
          <w:szCs w:val="28"/>
        </w:rPr>
        <w:t>标准配置参数：</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血氧饱和度(SpO2)、脉搏(PR)</w:t>
      </w:r>
    </w:p>
    <w:p w:rsidR="00DD6B99" w:rsidRPr="009E12CA" w:rsidRDefault="00B44E06" w:rsidP="00B44E06">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hint="eastAsia"/>
          <w:b/>
          <w:snapToGrid w:val="0"/>
          <w:kern w:val="0"/>
          <w:sz w:val="28"/>
          <w:szCs w:val="28"/>
        </w:rPr>
        <w:t>二、</w:t>
      </w:r>
      <w:r w:rsidR="00DD6B99" w:rsidRPr="009E12CA">
        <w:rPr>
          <w:rFonts w:ascii="仿宋" w:eastAsia="仿宋" w:hAnsi="仿宋" w:hint="eastAsia"/>
          <w:b/>
          <w:snapToGrid w:val="0"/>
          <w:kern w:val="0"/>
          <w:sz w:val="28"/>
          <w:szCs w:val="28"/>
        </w:rPr>
        <w:t>显示</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w:t>
      </w:r>
      <w:r w:rsidR="00DD6B99" w:rsidRPr="009E12CA">
        <w:rPr>
          <w:rFonts w:ascii="仿宋" w:eastAsia="仿宋" w:hAnsi="仿宋" w:hint="eastAsia"/>
          <w:snapToGrid w:val="0"/>
          <w:kern w:val="0"/>
          <w:sz w:val="28"/>
          <w:szCs w:val="28"/>
        </w:rPr>
        <w:t>背光屏幕，实时显示波形、数字</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00DD6B99" w:rsidRPr="009E12CA">
        <w:rPr>
          <w:rFonts w:ascii="仿宋" w:eastAsia="仿宋" w:hAnsi="仿宋" w:hint="eastAsia"/>
          <w:snapToGrid w:val="0"/>
          <w:kern w:val="0"/>
          <w:sz w:val="28"/>
          <w:szCs w:val="28"/>
        </w:rPr>
        <w:t>大字体显示血氧饱和度（SpO2）和脉率（PR），并柱状显示脉搏强度</w:t>
      </w:r>
    </w:p>
    <w:p w:rsidR="00DD6B99" w:rsidRPr="009E12CA" w:rsidRDefault="00B44E06" w:rsidP="00B44E06">
      <w:pPr>
        <w:wordWrap w:val="0"/>
        <w:snapToGrid w:val="0"/>
        <w:spacing w:line="312" w:lineRule="auto"/>
        <w:ind w:firstLineChars="200" w:firstLine="562"/>
        <w:rPr>
          <w:rFonts w:ascii="仿宋" w:eastAsia="仿宋" w:hAnsi="仿宋"/>
          <w:b/>
          <w:snapToGrid w:val="0"/>
          <w:kern w:val="0"/>
          <w:sz w:val="28"/>
          <w:szCs w:val="28"/>
        </w:rPr>
      </w:pPr>
      <w:r w:rsidRPr="009E12CA">
        <w:rPr>
          <w:rFonts w:ascii="仿宋" w:eastAsia="仿宋" w:hAnsi="仿宋" w:hint="eastAsia"/>
          <w:b/>
          <w:snapToGrid w:val="0"/>
          <w:kern w:val="0"/>
          <w:sz w:val="28"/>
          <w:szCs w:val="28"/>
        </w:rPr>
        <w:t>三、</w:t>
      </w:r>
      <w:r w:rsidR="00DD6B99" w:rsidRPr="009E12CA">
        <w:rPr>
          <w:rFonts w:ascii="仿宋" w:eastAsia="仿宋" w:hAnsi="仿宋" w:hint="eastAsia"/>
          <w:b/>
          <w:snapToGrid w:val="0"/>
          <w:kern w:val="0"/>
          <w:sz w:val="28"/>
          <w:szCs w:val="28"/>
        </w:rPr>
        <w:t>数据存储、回顾</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长达10分钟的SpO2和脉率趋势图/趋势表回顾</w:t>
      </w:r>
    </w:p>
    <w:p w:rsidR="00DD6B99" w:rsidRPr="009E12CA" w:rsidRDefault="00B44E06" w:rsidP="001D33B0">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四、</w:t>
      </w:r>
      <w:r w:rsidR="00DD6B99" w:rsidRPr="009E12CA">
        <w:rPr>
          <w:rFonts w:ascii="仿宋" w:eastAsia="仿宋" w:hAnsi="仿宋" w:hint="eastAsia"/>
          <w:snapToGrid w:val="0"/>
          <w:kern w:val="0"/>
          <w:sz w:val="28"/>
          <w:szCs w:val="28"/>
        </w:rPr>
        <w:t>性能特点</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w:t>
      </w:r>
      <w:r w:rsidR="00DD6B99" w:rsidRPr="009E12CA">
        <w:rPr>
          <w:rFonts w:ascii="仿宋" w:eastAsia="仿宋" w:hAnsi="仿宋" w:hint="eastAsia"/>
          <w:snapToGrid w:val="0"/>
          <w:kern w:val="0"/>
          <w:sz w:val="28"/>
          <w:szCs w:val="28"/>
        </w:rPr>
        <w:t>4节AA普通电池可供电48小时，可选配镍氢充电电池</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00DD6B99" w:rsidRPr="009E12CA">
        <w:rPr>
          <w:rFonts w:ascii="仿宋" w:eastAsia="仿宋" w:hAnsi="仿宋" w:hint="eastAsia"/>
          <w:snapToGrid w:val="0"/>
          <w:kern w:val="0"/>
          <w:sz w:val="28"/>
          <w:szCs w:val="28"/>
        </w:rPr>
        <w:t>具有三级声光报警功能，报警上下限可调</w:t>
      </w:r>
    </w:p>
    <w:p w:rsidR="00DD6B99" w:rsidRPr="009E12CA" w:rsidRDefault="00431760"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w:t>
      </w:r>
      <w:r w:rsidR="00B44E06" w:rsidRPr="009E12CA">
        <w:rPr>
          <w:rFonts w:ascii="仿宋" w:eastAsia="仿宋" w:hAnsi="仿宋" w:hint="eastAsia"/>
          <w:snapToGrid w:val="0"/>
          <w:kern w:val="0"/>
          <w:sz w:val="28"/>
          <w:szCs w:val="28"/>
        </w:rPr>
        <w:t>3、</w:t>
      </w:r>
      <w:r w:rsidR="00DD6B99" w:rsidRPr="009E12CA">
        <w:rPr>
          <w:rFonts w:ascii="仿宋" w:eastAsia="仿宋" w:hAnsi="仿宋" w:hint="eastAsia"/>
          <w:snapToGrid w:val="0"/>
          <w:kern w:val="0"/>
          <w:sz w:val="28"/>
          <w:szCs w:val="28"/>
        </w:rPr>
        <w:t>可实现300个小时数据存储功能</w:t>
      </w:r>
      <w:r w:rsidR="00E40860" w:rsidRPr="009E12CA">
        <w:rPr>
          <w:rFonts w:ascii="仿宋" w:eastAsia="仿宋" w:hAnsi="仿宋" w:hint="eastAsia"/>
          <w:snapToGrid w:val="0"/>
          <w:kern w:val="0"/>
          <w:sz w:val="28"/>
          <w:szCs w:val="28"/>
        </w:rPr>
        <w:t>，</w:t>
      </w:r>
      <w:r w:rsidR="00DD6B99" w:rsidRPr="009E12CA">
        <w:rPr>
          <w:rFonts w:ascii="仿宋" w:eastAsia="仿宋" w:hAnsi="仿宋" w:hint="eastAsia"/>
          <w:snapToGrid w:val="0"/>
          <w:kern w:val="0"/>
          <w:sz w:val="28"/>
          <w:szCs w:val="28"/>
        </w:rPr>
        <w:t>完全满足睡眠监护的需要</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w:t>
      </w:r>
      <w:r w:rsidR="00DD6B99" w:rsidRPr="009E12CA">
        <w:rPr>
          <w:rFonts w:ascii="仿宋" w:eastAsia="仿宋" w:hAnsi="仿宋" w:hint="eastAsia"/>
          <w:snapToGrid w:val="0"/>
          <w:kern w:val="0"/>
          <w:sz w:val="28"/>
          <w:szCs w:val="28"/>
        </w:rPr>
        <w:t>自动关机功能和实时时钟显示</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w:t>
      </w:r>
      <w:r w:rsidR="00DD6B99" w:rsidRPr="009E12CA">
        <w:rPr>
          <w:rFonts w:ascii="仿宋" w:eastAsia="仿宋" w:hAnsi="仿宋" w:hint="eastAsia"/>
          <w:snapToGrid w:val="0"/>
          <w:kern w:val="0"/>
          <w:sz w:val="28"/>
          <w:szCs w:val="28"/>
        </w:rPr>
        <w:t>具有脉搏调制音，通过心跳声音的音调变化来判断血氧饱和度的高低变化</w:t>
      </w:r>
      <w:r w:rsidR="00E40860" w:rsidRPr="009E12CA">
        <w:rPr>
          <w:rFonts w:ascii="仿宋" w:eastAsia="仿宋" w:hAnsi="仿宋" w:hint="eastAsia"/>
          <w:snapToGrid w:val="0"/>
          <w:kern w:val="0"/>
          <w:sz w:val="28"/>
          <w:szCs w:val="28"/>
        </w:rPr>
        <w:t>，</w:t>
      </w:r>
      <w:r w:rsidR="00DD6B99" w:rsidRPr="009E12CA">
        <w:rPr>
          <w:rFonts w:ascii="仿宋" w:eastAsia="仿宋" w:hAnsi="仿宋" w:hint="eastAsia"/>
          <w:snapToGrid w:val="0"/>
          <w:kern w:val="0"/>
          <w:sz w:val="28"/>
          <w:szCs w:val="28"/>
        </w:rPr>
        <w:t>使医护人员从听觉中获取病人生命体征</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w:t>
      </w:r>
      <w:r w:rsidR="00DD6B99" w:rsidRPr="009E12CA">
        <w:rPr>
          <w:rFonts w:ascii="仿宋" w:eastAsia="仿宋" w:hAnsi="仿宋" w:hint="eastAsia"/>
          <w:snapToGrid w:val="0"/>
          <w:kern w:val="0"/>
          <w:sz w:val="28"/>
          <w:szCs w:val="28"/>
        </w:rPr>
        <w:t>支持掉电数据存储功能</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w:t>
      </w:r>
      <w:r w:rsidR="00DD6B99" w:rsidRPr="009E12CA">
        <w:rPr>
          <w:rFonts w:ascii="仿宋" w:eastAsia="仿宋" w:hAnsi="仿宋" w:hint="eastAsia"/>
          <w:snapToGrid w:val="0"/>
          <w:kern w:val="0"/>
          <w:sz w:val="28"/>
          <w:szCs w:val="28"/>
        </w:rPr>
        <w:t>适用于新生儿</w:t>
      </w:r>
    </w:p>
    <w:p w:rsidR="00DD6B99" w:rsidRPr="009E12CA" w:rsidRDefault="00B44E06" w:rsidP="000D4EEA">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w:t>
      </w:r>
      <w:r w:rsidR="00DD6B99" w:rsidRPr="009E12CA">
        <w:rPr>
          <w:rFonts w:ascii="仿宋" w:eastAsia="仿宋" w:hAnsi="仿宋" w:hint="eastAsia"/>
          <w:snapToGrid w:val="0"/>
          <w:kern w:val="0"/>
          <w:sz w:val="28"/>
          <w:szCs w:val="28"/>
        </w:rPr>
        <w:t>具有三级声光报警功能，报警上下限可调</w:t>
      </w:r>
    </w:p>
    <w:p w:rsidR="007D2DDA" w:rsidRPr="009E12CA" w:rsidRDefault="00DD6B99"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7D2DDA"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7-2</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新生儿吸痰器</w:t>
      </w:r>
    </w:p>
    <w:p w:rsidR="00B44E06" w:rsidRPr="009E12CA" w:rsidRDefault="00B44E06" w:rsidP="000D4EEA">
      <w:pPr>
        <w:wordWrap w:val="0"/>
        <w:jc w:val="center"/>
        <w:rPr>
          <w:rFonts w:ascii="仿宋" w:eastAsia="仿宋" w:hAnsi="仿宋"/>
          <w:b/>
          <w:snapToGrid w:val="0"/>
          <w:kern w:val="0"/>
          <w:sz w:val="28"/>
          <w:szCs w:val="28"/>
        </w:rPr>
      </w:pPr>
    </w:p>
    <w:p w:rsidR="007D2DDA" w:rsidRPr="009E12CA" w:rsidRDefault="00DD6B99" w:rsidP="000D4EEA">
      <w:pPr>
        <w:wordWrap w:val="0"/>
        <w:jc w:val="center"/>
        <w:rPr>
          <w:rFonts w:ascii="仿宋" w:eastAsia="仿宋" w:hAnsi="仿宋"/>
          <w:b/>
          <w:snapToGrid w:val="0"/>
          <w:kern w:val="0"/>
          <w:sz w:val="28"/>
          <w:szCs w:val="28"/>
        </w:rPr>
      </w:pPr>
      <w:r w:rsidRPr="009E12CA">
        <w:rPr>
          <w:rFonts w:ascii="仿宋" w:eastAsia="仿宋" w:hAnsi="仿宋" w:hint="eastAsia"/>
          <w:b/>
          <w:snapToGrid w:val="0"/>
          <w:kern w:val="0"/>
          <w:sz w:val="28"/>
          <w:szCs w:val="28"/>
        </w:rPr>
        <w:t>小儿吸痰器技术参数</w:t>
      </w:r>
    </w:p>
    <w:p w:rsidR="00826FF3"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1.适用于吸出小儿患者上呼吸道中的分泌物</w:t>
      </w:r>
      <w:r w:rsidR="00826FF3" w:rsidRPr="009E12CA">
        <w:rPr>
          <w:rFonts w:ascii="仿宋" w:eastAsia="仿宋" w:hAnsi="仿宋" w:hint="eastAsia"/>
          <w:snapToGrid w:val="0"/>
          <w:kern w:val="0"/>
          <w:sz w:val="28"/>
          <w:szCs w:val="28"/>
        </w:rPr>
        <w:t>.</w:t>
      </w:r>
    </w:p>
    <w:p w:rsidR="00B44E06" w:rsidRPr="009E12CA" w:rsidRDefault="00826FF3"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 </w:t>
      </w:r>
      <w:r w:rsidR="00B44E06" w:rsidRPr="009E12CA">
        <w:rPr>
          <w:rFonts w:ascii="仿宋" w:eastAsia="仿宋" w:hAnsi="仿宋" w:hint="eastAsia"/>
          <w:snapToGrid w:val="0"/>
          <w:kern w:val="0"/>
          <w:sz w:val="28"/>
          <w:szCs w:val="28"/>
        </w:rPr>
        <w:t>2.采用无油真空泵，负压调节系统可作无级调压，配备溢流保护装置及空气过滤器；</w:t>
      </w:r>
    </w:p>
    <w:p w:rsidR="00B44E06"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3.体积小、噪声低，操作简单，重量轻、携带方便。</w:t>
      </w:r>
    </w:p>
    <w:p w:rsidR="00B44E06"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4.极限负压值：0.07MPa(525mmHg)</w:t>
      </w:r>
    </w:p>
    <w:p w:rsidR="00B44E06"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5.负压调节范围：0.01MPa（75mmHg）～极限负压值 </w:t>
      </w:r>
    </w:p>
    <w:p w:rsidR="00B44E06"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6.抽气速率：≥10L/Min</w:t>
      </w:r>
    </w:p>
    <w:p w:rsidR="00B44E06"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7.噪声：≤60dB(A)</w:t>
      </w:r>
    </w:p>
    <w:p w:rsidR="00B44E06"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8.贮液瓶：800ml（PC）</w:t>
      </w:r>
    </w:p>
    <w:p w:rsidR="00B44E06"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9.电源：～220V，50Hz</w:t>
      </w:r>
    </w:p>
    <w:p w:rsidR="00B44E06" w:rsidRPr="009E12CA" w:rsidRDefault="00B44E06" w:rsidP="00B44E06">
      <w:pPr>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10.输入功率：110VA</w:t>
      </w:r>
    </w:p>
    <w:p w:rsidR="007D2DDA" w:rsidRPr="009E12CA" w:rsidRDefault="00DD6B99" w:rsidP="00B44E06">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7-3</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新生儿胆红素测定仪</w:t>
      </w:r>
    </w:p>
    <w:p w:rsidR="00DD6B99" w:rsidRPr="009E12CA" w:rsidRDefault="00DD6B99" w:rsidP="000D4EEA">
      <w:pPr>
        <w:wordWrap w:val="0"/>
        <w:spacing w:line="460" w:lineRule="exact"/>
        <w:jc w:val="center"/>
        <w:rPr>
          <w:rFonts w:ascii="仿宋" w:eastAsia="仿宋" w:hAnsi="仿宋"/>
          <w:b/>
          <w:snapToGrid w:val="0"/>
          <w:kern w:val="0"/>
          <w:sz w:val="28"/>
          <w:szCs w:val="28"/>
        </w:rPr>
      </w:pPr>
      <w:r w:rsidRPr="009E12CA">
        <w:rPr>
          <w:rFonts w:ascii="仿宋" w:eastAsia="仿宋" w:hAnsi="仿宋" w:hint="eastAsia"/>
          <w:b/>
          <w:snapToGrid w:val="0"/>
          <w:kern w:val="0"/>
          <w:sz w:val="28"/>
          <w:szCs w:val="28"/>
        </w:rPr>
        <w:t>经皮黄疸测试仪技术性能指标</w:t>
      </w:r>
    </w:p>
    <w:p w:rsidR="00DD6B99" w:rsidRPr="009E12CA" w:rsidRDefault="00DD6B99" w:rsidP="00B44E06">
      <w:pPr>
        <w:wordWrap w:val="0"/>
        <w:snapToGrid w:val="0"/>
        <w:spacing w:line="312" w:lineRule="auto"/>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一、技术规格：</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1、光源：LED发光二极管；</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2、测量方式：光反射式；</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3、显示方式：液晶显示；</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4、示值误差：0-25 mg/dL±1.0 mg/dL；</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5、电源：锂电池DC3.7V、≥1500mAh，一次充足电后可检测800次以上；</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6、校验色屏：白色端面为0，黄色端面为16.0±1.0。</w:t>
      </w:r>
    </w:p>
    <w:p w:rsidR="00DD6B99" w:rsidRPr="009E12CA" w:rsidRDefault="00DD6B99" w:rsidP="00B44E06">
      <w:pPr>
        <w:wordWrap w:val="0"/>
        <w:snapToGrid w:val="0"/>
        <w:spacing w:line="312" w:lineRule="auto"/>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二、主要功能：</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1、测量单位同时显示功能：可分别显示μmol/L、mg/dL。</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2、数据存储功能：具有存储200条测量数值的功能。</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3、计算平均值功能：显示“AVERAGE(n)”的数据、单位。“（n）”为2-5次，递增；同时可清除前一次数据</w:t>
      </w:r>
      <w:r w:rsidR="00E40860" w:rsidRPr="009E12CA">
        <w:rPr>
          <w:rFonts w:ascii="仿宋" w:eastAsia="仿宋" w:hAnsi="仿宋" w:hint="eastAsia"/>
          <w:snapToGrid w:val="0"/>
          <w:kern w:val="0"/>
          <w:sz w:val="28"/>
        </w:rPr>
        <w:t>，</w:t>
      </w:r>
      <w:r w:rsidRPr="009E12CA">
        <w:rPr>
          <w:rFonts w:ascii="仿宋" w:eastAsia="仿宋" w:hAnsi="仿宋" w:hint="eastAsia"/>
          <w:snapToGrid w:val="0"/>
          <w:kern w:val="0"/>
          <w:sz w:val="28"/>
        </w:rPr>
        <w:t>“（n）”退1，数据同时退一次；“（n）”为1和5时，不可清除。</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4、开启准备时间：开机即用，无需准备。</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5、电池电压检测功能：当测试仪电池电压过低时，屏幕显示“Low Battery”。</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6、自动关机功能：不在充电状态下，测试仪停止操作，放置10分钟后自动关机。</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7、电池电量显示：屏幕右上角显示</w:t>
      </w:r>
      <w:r w:rsidRPr="009E12CA">
        <w:rPr>
          <w:rFonts w:ascii="仿宋" w:eastAsia="仿宋" w:hAnsi="仿宋" w:hint="eastAsia"/>
          <w:noProof/>
          <w:snapToGrid w:val="0"/>
          <w:kern w:val="0"/>
          <w:sz w:val="28"/>
        </w:rPr>
        <w:drawing>
          <wp:inline distT="0" distB="0" distL="0" distR="0">
            <wp:extent cx="166370" cy="71120"/>
            <wp:effectExtent l="19050" t="0" r="5080" b="0"/>
            <wp:docPr id="19" name="图片 30" descr="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100"/>
                    <pic:cNvPicPr>
                      <a:picLocks noChangeAspect="1" noChangeArrowheads="1"/>
                    </pic:cNvPicPr>
                  </pic:nvPicPr>
                  <pic:blipFill>
                    <a:blip r:embed="rId10" cstate="print"/>
                    <a:srcRect/>
                    <a:stretch>
                      <a:fillRect/>
                    </a:stretch>
                  </pic:blipFill>
                  <pic:spPr bwMode="auto">
                    <a:xfrm>
                      <a:off x="0" y="0"/>
                      <a:ext cx="166370" cy="71120"/>
                    </a:xfrm>
                    <a:prstGeom prst="rect">
                      <a:avLst/>
                    </a:prstGeom>
                    <a:noFill/>
                    <a:ln w="9525">
                      <a:noFill/>
                      <a:miter lim="800000"/>
                      <a:headEnd/>
                      <a:tailEnd/>
                    </a:ln>
                  </pic:spPr>
                </pic:pic>
              </a:graphicData>
            </a:graphic>
          </wp:inline>
        </w:drawing>
      </w:r>
      <w:r w:rsidRPr="009E12CA">
        <w:rPr>
          <w:rFonts w:ascii="仿宋" w:eastAsia="仿宋" w:hAnsi="仿宋" w:hint="eastAsia"/>
          <w:snapToGrid w:val="0"/>
          <w:kern w:val="0"/>
          <w:sz w:val="28"/>
        </w:rPr>
        <w:t>、</w:t>
      </w:r>
      <w:r w:rsidRPr="009E12CA">
        <w:rPr>
          <w:rFonts w:ascii="仿宋" w:eastAsia="仿宋" w:hAnsi="仿宋" w:hint="eastAsia"/>
          <w:noProof/>
          <w:snapToGrid w:val="0"/>
          <w:kern w:val="0"/>
          <w:sz w:val="28"/>
        </w:rPr>
        <w:drawing>
          <wp:inline distT="0" distB="0" distL="0" distR="0">
            <wp:extent cx="166370" cy="71120"/>
            <wp:effectExtent l="19050" t="0" r="5080" b="0"/>
            <wp:docPr id="20" name="图片 31"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75"/>
                    <pic:cNvPicPr>
                      <a:picLocks noChangeAspect="1" noChangeArrowheads="1"/>
                    </pic:cNvPicPr>
                  </pic:nvPicPr>
                  <pic:blipFill>
                    <a:blip r:embed="rId11" cstate="print"/>
                    <a:srcRect/>
                    <a:stretch>
                      <a:fillRect/>
                    </a:stretch>
                  </pic:blipFill>
                  <pic:spPr bwMode="auto">
                    <a:xfrm>
                      <a:off x="0" y="0"/>
                      <a:ext cx="166370" cy="71120"/>
                    </a:xfrm>
                    <a:prstGeom prst="rect">
                      <a:avLst/>
                    </a:prstGeom>
                    <a:noFill/>
                    <a:ln w="9525">
                      <a:noFill/>
                      <a:miter lim="800000"/>
                      <a:headEnd/>
                      <a:tailEnd/>
                    </a:ln>
                  </pic:spPr>
                </pic:pic>
              </a:graphicData>
            </a:graphic>
          </wp:inline>
        </w:drawing>
      </w:r>
      <w:r w:rsidRPr="009E12CA">
        <w:rPr>
          <w:rFonts w:ascii="仿宋" w:eastAsia="仿宋" w:hAnsi="仿宋" w:hint="eastAsia"/>
          <w:snapToGrid w:val="0"/>
          <w:kern w:val="0"/>
          <w:sz w:val="28"/>
        </w:rPr>
        <w:t>、</w:t>
      </w:r>
      <w:r w:rsidRPr="009E12CA">
        <w:rPr>
          <w:rFonts w:ascii="仿宋" w:eastAsia="仿宋" w:hAnsi="仿宋" w:hint="eastAsia"/>
          <w:noProof/>
          <w:snapToGrid w:val="0"/>
          <w:kern w:val="0"/>
          <w:sz w:val="28"/>
        </w:rPr>
        <w:drawing>
          <wp:inline distT="0" distB="0" distL="0" distR="0">
            <wp:extent cx="166370" cy="71120"/>
            <wp:effectExtent l="19050" t="0" r="5080" b="0"/>
            <wp:docPr id="21" name="图片 32"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50"/>
                    <pic:cNvPicPr>
                      <a:picLocks noChangeAspect="1" noChangeArrowheads="1"/>
                    </pic:cNvPicPr>
                  </pic:nvPicPr>
                  <pic:blipFill>
                    <a:blip r:embed="rId12" cstate="print"/>
                    <a:srcRect/>
                    <a:stretch>
                      <a:fillRect/>
                    </a:stretch>
                  </pic:blipFill>
                  <pic:spPr bwMode="auto">
                    <a:xfrm>
                      <a:off x="0" y="0"/>
                      <a:ext cx="166370" cy="71120"/>
                    </a:xfrm>
                    <a:prstGeom prst="rect">
                      <a:avLst/>
                    </a:prstGeom>
                    <a:noFill/>
                    <a:ln w="9525">
                      <a:noFill/>
                      <a:miter lim="800000"/>
                      <a:headEnd/>
                      <a:tailEnd/>
                    </a:ln>
                  </pic:spPr>
                </pic:pic>
              </a:graphicData>
            </a:graphic>
          </wp:inline>
        </w:drawing>
      </w:r>
      <w:r w:rsidRPr="009E12CA">
        <w:rPr>
          <w:rFonts w:ascii="仿宋" w:eastAsia="仿宋" w:hAnsi="仿宋" w:hint="eastAsia"/>
          <w:snapToGrid w:val="0"/>
          <w:kern w:val="0"/>
          <w:sz w:val="28"/>
        </w:rPr>
        <w:t>、</w:t>
      </w:r>
      <w:r w:rsidRPr="009E12CA">
        <w:rPr>
          <w:rFonts w:ascii="仿宋" w:eastAsia="仿宋" w:hAnsi="仿宋" w:hint="eastAsia"/>
          <w:noProof/>
          <w:snapToGrid w:val="0"/>
          <w:kern w:val="0"/>
          <w:sz w:val="28"/>
        </w:rPr>
        <w:drawing>
          <wp:inline distT="0" distB="0" distL="0" distR="0">
            <wp:extent cx="166370" cy="71120"/>
            <wp:effectExtent l="19050" t="0" r="5080" b="0"/>
            <wp:docPr id="22" name="图片 33"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25"/>
                    <pic:cNvPicPr>
                      <a:picLocks noChangeAspect="1" noChangeArrowheads="1"/>
                    </pic:cNvPicPr>
                  </pic:nvPicPr>
                  <pic:blipFill>
                    <a:blip r:embed="rId13" cstate="print"/>
                    <a:srcRect/>
                    <a:stretch>
                      <a:fillRect/>
                    </a:stretch>
                  </pic:blipFill>
                  <pic:spPr bwMode="auto">
                    <a:xfrm>
                      <a:off x="0" y="0"/>
                      <a:ext cx="166370" cy="71120"/>
                    </a:xfrm>
                    <a:prstGeom prst="rect">
                      <a:avLst/>
                    </a:prstGeom>
                    <a:noFill/>
                    <a:ln w="9525">
                      <a:noFill/>
                      <a:miter lim="800000"/>
                      <a:headEnd/>
                      <a:tailEnd/>
                    </a:ln>
                  </pic:spPr>
                </pic:pic>
              </a:graphicData>
            </a:graphic>
          </wp:inline>
        </w:drawing>
      </w:r>
      <w:r w:rsidRPr="009E12CA">
        <w:rPr>
          <w:rFonts w:ascii="仿宋" w:eastAsia="仿宋" w:hAnsi="仿宋" w:hint="eastAsia"/>
          <w:snapToGrid w:val="0"/>
          <w:kern w:val="0"/>
          <w:sz w:val="28"/>
        </w:rPr>
        <w:t>、</w:t>
      </w:r>
      <w:r w:rsidRPr="009E12CA">
        <w:rPr>
          <w:rFonts w:ascii="仿宋" w:eastAsia="仿宋" w:hAnsi="仿宋" w:hint="eastAsia"/>
          <w:noProof/>
          <w:snapToGrid w:val="0"/>
          <w:kern w:val="0"/>
          <w:sz w:val="28"/>
        </w:rPr>
        <w:drawing>
          <wp:inline distT="0" distB="0" distL="0" distR="0">
            <wp:extent cx="166370" cy="71120"/>
            <wp:effectExtent l="19050" t="0" r="5080" b="0"/>
            <wp:docPr id="23" name="图片 34"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0"/>
                    <pic:cNvPicPr>
                      <a:picLocks noChangeAspect="1" noChangeArrowheads="1"/>
                    </pic:cNvPicPr>
                  </pic:nvPicPr>
                  <pic:blipFill>
                    <a:blip r:embed="rId14" cstate="print"/>
                    <a:srcRect/>
                    <a:stretch>
                      <a:fillRect/>
                    </a:stretch>
                  </pic:blipFill>
                  <pic:spPr bwMode="auto">
                    <a:xfrm>
                      <a:off x="0" y="0"/>
                      <a:ext cx="166370" cy="71120"/>
                    </a:xfrm>
                    <a:prstGeom prst="rect">
                      <a:avLst/>
                    </a:prstGeom>
                    <a:noFill/>
                    <a:ln w="9525">
                      <a:noFill/>
                      <a:miter lim="800000"/>
                      <a:headEnd/>
                      <a:tailEnd/>
                    </a:ln>
                  </pic:spPr>
                </pic:pic>
              </a:graphicData>
            </a:graphic>
          </wp:inline>
        </w:drawing>
      </w:r>
      <w:r w:rsidRPr="009E12CA">
        <w:rPr>
          <w:rFonts w:ascii="仿宋" w:eastAsia="仿宋" w:hAnsi="仿宋" w:hint="eastAsia"/>
          <w:snapToGrid w:val="0"/>
          <w:kern w:val="0"/>
          <w:sz w:val="28"/>
        </w:rPr>
        <w:t>分别表示电量剩余约为100%、75%、50%、25%、0%。</w:t>
      </w:r>
    </w:p>
    <w:p w:rsidR="00DD6B99"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8、充电显示功能：仪器充电时，显示屏点亮并显示“Charging...”。</w:t>
      </w:r>
    </w:p>
    <w:p w:rsidR="007D2DDA" w:rsidRPr="009E12CA" w:rsidRDefault="00DD6B99" w:rsidP="000D4EEA">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9、充电自动保护功能：当测试仪电池充到4.2V±0.05V时，自动停止充电(充电电流小于等于20mA)。</w:t>
      </w:r>
    </w:p>
    <w:p w:rsidR="007D2DDA" w:rsidRPr="009E12CA" w:rsidRDefault="00DD6B99"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7-4</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肠内营养泵</w:t>
      </w:r>
    </w:p>
    <w:p w:rsidR="0068134C" w:rsidRPr="009E12CA" w:rsidRDefault="0068134C" w:rsidP="000D4EEA">
      <w:pPr>
        <w:wordWrap w:val="0"/>
        <w:spacing w:line="380" w:lineRule="exact"/>
        <w:jc w:val="center"/>
        <w:rPr>
          <w:rFonts w:ascii="仿宋" w:eastAsia="仿宋" w:hAnsi="仿宋"/>
          <w:b/>
          <w:bCs/>
          <w:snapToGrid w:val="0"/>
          <w:kern w:val="0"/>
          <w:sz w:val="28"/>
          <w:szCs w:val="28"/>
        </w:rPr>
      </w:pPr>
    </w:p>
    <w:p w:rsidR="00DD6B99" w:rsidRPr="009E12CA" w:rsidRDefault="00DD6B99" w:rsidP="000D4EEA">
      <w:pPr>
        <w:wordWrap w:val="0"/>
        <w:spacing w:line="380" w:lineRule="exact"/>
        <w:jc w:val="center"/>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肠内营养泵技术参数</w:t>
      </w:r>
    </w:p>
    <w:p w:rsidR="0068134C" w:rsidRPr="009E12CA" w:rsidRDefault="0068134C" w:rsidP="000D4EEA">
      <w:pPr>
        <w:wordWrap w:val="0"/>
        <w:snapToGrid w:val="0"/>
        <w:spacing w:line="312" w:lineRule="auto"/>
        <w:ind w:firstLineChars="200" w:firstLine="562"/>
        <w:rPr>
          <w:rFonts w:ascii="仿宋" w:eastAsia="仿宋" w:hAnsi="仿宋"/>
          <w:b/>
          <w:bCs/>
          <w:snapToGrid w:val="0"/>
          <w:kern w:val="0"/>
          <w:sz w:val="28"/>
          <w:szCs w:val="24"/>
        </w:rPr>
      </w:pP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1、喂养模式：连续模式、间歇模式；</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2、泵送方式 ：盘式蠕动挤压；</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3、肠内给养器规格：符合YY0843-2004的一次性肠内给养器，无需专用耗材；</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4、连续模式设置：预置量范围1～99999ml、时间范围00：00：02～99:59:59；</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5、间歇模式设置：时间范围1min～24h、次数范围1～100次；</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6、排气设置：有手动、自动排气方式，速度为2000ml/h不可调；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7、KTO设置：有手动、自动排气方式，时间为1min～24h可调；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8、反抽设置：有手动、自动反抽方式，速度为1～1200ml/h可调；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9、冲洗设置：有手动、自动冲洗方式，速度为1～1200ml/h可调；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10、快进设置：有手动、自动快进功能，速度为1～1200ml/h可调：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11、温度控制精度：≤±2℃</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12、营养液设置：普通和粘稠两种选择，粘稠时可设置喂养速度最大为500ml/h；</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13、日期时间设置：可设置年月日和小时分钟秒钟，实时计时；</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14、遗忘操作设置：1～5min可调；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15、待机时间设置：10min～24h可调；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16、夜间模式设置：有夜间模式，可设置夜间模式开始时间和结束时间；</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17、历史记录查询：具有历史记录查询功能；</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18、病人设置：可设置病人姓名、住院号、床号、年龄、性别、体重、身高和科室；</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19、营养管品牌管理：可选择、添加、编辑、删除、导入、导出、校准和恢复内置品牌，可储存不少于100种品牌。</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20、运行灯光设置：闪烁、常亮或熄灭三种状态可选；</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21、锁屏设置：有锁屏开关，时间为1～5min可调；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22、音量设置：分10档可调。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lastRenderedPageBreak/>
        <w:t>23、外部接口：1个USB接口、1个外部电源接口和1个加温仪航空插座接口；</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24、重启按键：具有一个重启按键；</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25、报警功能：喂养异常、电池丢失、电池电量耗尽、营养管未校准、电机故障、高温、低温、加温仪脱落、喂养完成、KTO完成、营养液泄漏、冲洗完成、反抽完成、排气完成。遗忘操作、网电源脱落、电池电量低、联机失败、参数错误、未连接加温仪、泵门打开、待机完成。</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26、屏幕亮度设置：分10档可调；</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27、交流电源：100～240V，50/60HZ，最大功耗：60VA；</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28、内置电池：可充电锂电池，DC10.8V，2600mAh，速度≤25ml/h时，工作时间≥10h；</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29、工作环境：温度：+5℃～+40℃、湿度：15%～95%，大气压：57KPa～106Kpa</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30、贮运环境：温度：-20℃～+55℃、湿度：10%～95%，大气压：50KPa～106Kpa</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31、安全类别：I类带内部电源类设备，CF型、IPX4设备</w:t>
      </w:r>
    </w:p>
    <w:p w:rsidR="0068134C" w:rsidRPr="009E12CA" w:rsidRDefault="0068134C" w:rsidP="0068134C">
      <w:pPr>
        <w:wordWrap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32、其他功能：工程模式具有密码保护功能、具有运行过程修改参数的功能、中英文切换；</w:t>
      </w:r>
    </w:p>
    <w:p w:rsidR="007D2DDA" w:rsidRPr="009E12CA" w:rsidRDefault="00DD6B99" w:rsidP="0068134C">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7D2DDA"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7-5</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输血泵</w:t>
      </w:r>
    </w:p>
    <w:p w:rsidR="00C553A7" w:rsidRPr="009E12CA" w:rsidRDefault="00C553A7" w:rsidP="000D4EEA">
      <w:pPr>
        <w:pStyle w:val="DefaultText"/>
        <w:wordWrap w:val="0"/>
        <w:snapToGrid w:val="0"/>
        <w:spacing w:line="312" w:lineRule="auto"/>
        <w:jc w:val="center"/>
        <w:rPr>
          <w:rFonts w:ascii="仿宋" w:eastAsia="仿宋" w:hAnsi="仿宋"/>
          <w:b/>
          <w:snapToGrid w:val="0"/>
          <w:color w:val="auto"/>
          <w:sz w:val="28"/>
        </w:rPr>
      </w:pPr>
    </w:p>
    <w:p w:rsidR="00DD6B99" w:rsidRPr="009E12CA" w:rsidRDefault="00DD6B99" w:rsidP="000D4EEA">
      <w:pPr>
        <w:pStyle w:val="DefaultText"/>
        <w:wordWrap w:val="0"/>
        <w:snapToGrid w:val="0"/>
        <w:spacing w:line="312" w:lineRule="auto"/>
        <w:jc w:val="center"/>
        <w:rPr>
          <w:rFonts w:ascii="仿宋" w:eastAsia="仿宋" w:hAnsi="仿宋"/>
          <w:b/>
          <w:snapToGrid w:val="0"/>
          <w:color w:val="auto"/>
          <w:sz w:val="28"/>
        </w:rPr>
      </w:pPr>
      <w:r w:rsidRPr="009E12CA">
        <w:rPr>
          <w:rFonts w:ascii="仿宋" w:eastAsia="仿宋" w:hAnsi="仿宋" w:hint="eastAsia"/>
          <w:b/>
          <w:snapToGrid w:val="0"/>
          <w:color w:val="auto"/>
          <w:sz w:val="28"/>
        </w:rPr>
        <w:t>输血泵技术参数要求</w:t>
      </w:r>
    </w:p>
    <w:p w:rsidR="00DD6B99" w:rsidRPr="009E12CA" w:rsidRDefault="00DD6B99" w:rsidP="00C553A7">
      <w:pPr>
        <w:pStyle w:val="DefaultText"/>
        <w:wordWrap w:val="0"/>
        <w:autoSpaceDE/>
        <w:autoSpaceDN/>
        <w:adjustRightInd/>
        <w:snapToGrid w:val="0"/>
        <w:spacing w:line="312" w:lineRule="auto"/>
        <w:ind w:firstLineChars="200" w:firstLine="562"/>
        <w:jc w:val="both"/>
        <w:rPr>
          <w:rFonts w:ascii="仿宋" w:eastAsia="仿宋" w:hAnsi="仿宋"/>
          <w:snapToGrid w:val="0"/>
          <w:color w:val="auto"/>
          <w:sz w:val="28"/>
        </w:rPr>
      </w:pPr>
      <w:r w:rsidRPr="009E12CA">
        <w:rPr>
          <w:rFonts w:ascii="仿宋" w:eastAsia="仿宋" w:hAnsi="仿宋" w:hint="eastAsia"/>
          <w:b/>
          <w:snapToGrid w:val="0"/>
          <w:color w:val="auto"/>
          <w:sz w:val="28"/>
        </w:rPr>
        <w:t>1、用途：</w:t>
      </w:r>
      <w:r w:rsidRPr="009E12CA">
        <w:rPr>
          <w:rFonts w:ascii="仿宋" w:eastAsia="仿宋" w:hAnsi="仿宋" w:hint="eastAsia"/>
          <w:snapToGrid w:val="0"/>
          <w:color w:val="auto"/>
          <w:sz w:val="28"/>
        </w:rPr>
        <w:t>在ICU、手术室、儿科等科室使用，用于精确输液。</w:t>
      </w:r>
    </w:p>
    <w:p w:rsidR="00DD6B99" w:rsidRPr="009E12CA" w:rsidRDefault="00DD6B99" w:rsidP="00C553A7">
      <w:pPr>
        <w:pStyle w:val="DefaultText"/>
        <w:wordWrap w:val="0"/>
        <w:autoSpaceDE/>
        <w:autoSpaceDN/>
        <w:adjustRightInd/>
        <w:snapToGrid w:val="0"/>
        <w:spacing w:line="312" w:lineRule="auto"/>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2、一般规格和要求：</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2.1 设备先进、结构合理、加工精密；</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2.2 可选配滴数传感器，提高给药精度；</w:t>
      </w:r>
    </w:p>
    <w:p w:rsidR="00DD6B99" w:rsidRPr="009E12CA" w:rsidRDefault="00DD6B99" w:rsidP="00C553A7">
      <w:pPr>
        <w:pStyle w:val="DefaultText"/>
        <w:wordWrap w:val="0"/>
        <w:autoSpaceDE/>
        <w:autoSpaceDN/>
        <w:adjustRightInd/>
        <w:snapToGrid w:val="0"/>
        <w:spacing w:line="312" w:lineRule="auto"/>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3、主要技术和性能要求：</w:t>
      </w:r>
    </w:p>
    <w:p w:rsidR="00DD6B99" w:rsidRPr="009E12CA" w:rsidRDefault="00DD6B99" w:rsidP="00C553A7">
      <w:pPr>
        <w:pStyle w:val="DefaultText"/>
        <w:wordWrap w:val="0"/>
        <w:autoSpaceDE/>
        <w:autoSpaceDN/>
        <w:adjustRightInd/>
        <w:snapToGrid w:val="0"/>
        <w:spacing w:line="312" w:lineRule="auto"/>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3.1 安全要求：</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3.1.1 安全防护可靠，防护类型：CF I、IP34 ;</w:t>
      </w:r>
    </w:p>
    <w:p w:rsidR="00DD6B99" w:rsidRPr="009E12CA" w:rsidRDefault="00431760"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3.1.2 在线动态压力监测，可实时显 示当前 压力数值；</w:t>
      </w:r>
    </w:p>
    <w:p w:rsidR="00DD6B99" w:rsidRPr="009E12CA" w:rsidRDefault="00431760"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3.1.3 压力报警阈值至少4档可调：150mmHg、300mmHg、525mmHg、9OOmmHg;</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3.1.4 阻塞回撤功能 (Anti-Bo1us)：当管路阻塞报警时，自动回撤管路压力，避免意外丸剂量伤害患者；</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 1.5 防重力自由流功能：泵门打开时，防自由流夹自动关闭，防止液体任意流出；</w:t>
      </w:r>
    </w:p>
    <w:p w:rsidR="00DD6B99" w:rsidRPr="009E12CA" w:rsidRDefault="00C553A7"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3.1.6 双重气泡探测：超声气泡探头，可探测≥20</w:t>
      </w:r>
      <w:r w:rsidR="00017883" w:rsidRPr="009E12CA">
        <w:rPr>
          <w:rFonts w:ascii="宋体" w:hAnsi="宋体" w:cs="宋体" w:hint="eastAsia"/>
          <w:snapToGrid w:val="0"/>
          <w:color w:val="auto"/>
          <w:sz w:val="28"/>
        </w:rPr>
        <w:t>µ</w:t>
      </w:r>
      <w:r w:rsidR="00DD6B99" w:rsidRPr="009E12CA">
        <w:rPr>
          <w:rFonts w:ascii="仿宋" w:eastAsia="仿宋" w:hAnsi="仿宋" w:cs="仿宋" w:hint="eastAsia"/>
          <w:snapToGrid w:val="0"/>
          <w:color w:val="auto"/>
          <w:sz w:val="28"/>
        </w:rPr>
        <w:t>L</w:t>
      </w:r>
      <w:r w:rsidR="00DD6B99" w:rsidRPr="009E12CA">
        <w:rPr>
          <w:rFonts w:ascii="仿宋" w:eastAsia="仿宋" w:hAnsi="仿宋" w:hint="eastAsia"/>
          <w:snapToGrid w:val="0"/>
          <w:color w:val="auto"/>
          <w:sz w:val="28"/>
        </w:rPr>
        <w:t>的单个气泡，单个气泡大小分20</w:t>
      </w:r>
      <w:r w:rsidR="00017883" w:rsidRPr="009E12CA">
        <w:rPr>
          <w:rFonts w:ascii="宋体" w:hAnsi="宋体" w:cs="宋体" w:hint="eastAsia"/>
          <w:snapToGrid w:val="0"/>
          <w:color w:val="auto"/>
          <w:sz w:val="28"/>
        </w:rPr>
        <w:t>µ</w:t>
      </w:r>
      <w:r w:rsidR="00DD6B99" w:rsidRPr="009E12CA">
        <w:rPr>
          <w:rFonts w:ascii="仿宋" w:eastAsia="仿宋" w:hAnsi="仿宋" w:cs="仿宋" w:hint="eastAsia"/>
          <w:snapToGrid w:val="0"/>
          <w:color w:val="auto"/>
          <w:sz w:val="28"/>
        </w:rPr>
        <w:t>L</w:t>
      </w:r>
      <w:r w:rsidR="00DD6B99" w:rsidRPr="009E12CA">
        <w:rPr>
          <w:rFonts w:ascii="仿宋" w:eastAsia="仿宋" w:hAnsi="仿宋" w:hint="eastAsia"/>
          <w:snapToGrid w:val="0"/>
          <w:color w:val="auto"/>
          <w:sz w:val="28"/>
        </w:rPr>
        <w:t>、50</w:t>
      </w:r>
      <w:r w:rsidR="00017883" w:rsidRPr="009E12CA">
        <w:rPr>
          <w:rFonts w:ascii="宋体" w:hAnsi="宋体" w:cs="宋体" w:hint="eastAsia"/>
          <w:snapToGrid w:val="0"/>
          <w:color w:val="auto"/>
          <w:sz w:val="28"/>
        </w:rPr>
        <w:t>µ</w:t>
      </w:r>
      <w:r w:rsidR="00DD6B99" w:rsidRPr="009E12CA">
        <w:rPr>
          <w:rFonts w:ascii="仿宋" w:eastAsia="仿宋" w:hAnsi="仿宋" w:cs="仿宋" w:hint="eastAsia"/>
          <w:snapToGrid w:val="0"/>
          <w:color w:val="auto"/>
          <w:sz w:val="28"/>
        </w:rPr>
        <w:t>L</w:t>
      </w:r>
      <w:r w:rsidR="00DD6B99" w:rsidRPr="009E12CA">
        <w:rPr>
          <w:rFonts w:ascii="仿宋" w:eastAsia="仿宋" w:hAnsi="仿宋" w:hint="eastAsia"/>
          <w:snapToGrid w:val="0"/>
          <w:color w:val="auto"/>
          <w:sz w:val="28"/>
        </w:rPr>
        <w:t>、100</w:t>
      </w:r>
      <w:r w:rsidR="00017883" w:rsidRPr="009E12CA">
        <w:rPr>
          <w:rFonts w:ascii="宋体" w:hAnsi="宋体" w:cs="宋体" w:hint="eastAsia"/>
          <w:snapToGrid w:val="0"/>
          <w:color w:val="auto"/>
          <w:sz w:val="28"/>
        </w:rPr>
        <w:t>µ</w:t>
      </w:r>
      <w:r w:rsidR="00DD6B99" w:rsidRPr="009E12CA">
        <w:rPr>
          <w:rFonts w:ascii="仿宋" w:eastAsia="仿宋" w:hAnsi="仿宋" w:cs="仿宋" w:hint="eastAsia"/>
          <w:snapToGrid w:val="0"/>
          <w:color w:val="auto"/>
          <w:sz w:val="28"/>
        </w:rPr>
        <w:t>L</w:t>
      </w:r>
      <w:r w:rsidR="00DD6B99" w:rsidRPr="009E12CA">
        <w:rPr>
          <w:rFonts w:ascii="仿宋" w:eastAsia="仿宋" w:hAnsi="仿宋" w:hint="eastAsia"/>
          <w:snapToGrid w:val="0"/>
          <w:color w:val="auto"/>
          <w:sz w:val="28"/>
        </w:rPr>
        <w:t>、250</w:t>
      </w:r>
      <w:r w:rsidR="00017883" w:rsidRPr="009E12CA">
        <w:rPr>
          <w:rFonts w:ascii="宋体" w:hAnsi="宋体" w:cs="宋体" w:hint="eastAsia"/>
          <w:snapToGrid w:val="0"/>
          <w:color w:val="auto"/>
          <w:sz w:val="28"/>
        </w:rPr>
        <w:t>µ</w:t>
      </w:r>
      <w:r w:rsidR="00DD6B99" w:rsidRPr="009E12CA">
        <w:rPr>
          <w:rFonts w:ascii="仿宋" w:eastAsia="仿宋" w:hAnsi="仿宋" w:cs="仿宋" w:hint="eastAsia"/>
          <w:snapToGrid w:val="0"/>
          <w:color w:val="auto"/>
          <w:sz w:val="28"/>
        </w:rPr>
        <w:t>L</w:t>
      </w:r>
      <w:r w:rsidR="00DD6B99" w:rsidRPr="009E12CA">
        <w:rPr>
          <w:rFonts w:ascii="仿宋" w:eastAsia="仿宋" w:hAnsi="仿宋" w:hint="eastAsia"/>
          <w:snapToGrid w:val="0"/>
          <w:color w:val="auto"/>
          <w:sz w:val="28"/>
        </w:rPr>
        <w:t>、500</w:t>
      </w:r>
      <w:r w:rsidR="00017883" w:rsidRPr="009E12CA">
        <w:rPr>
          <w:rFonts w:ascii="宋体" w:hAnsi="宋体" w:cs="宋体" w:hint="eastAsia"/>
          <w:snapToGrid w:val="0"/>
          <w:color w:val="auto"/>
          <w:sz w:val="28"/>
        </w:rPr>
        <w:t>µ</w:t>
      </w:r>
      <w:r w:rsidR="00DD6B99" w:rsidRPr="009E12CA">
        <w:rPr>
          <w:rFonts w:ascii="仿宋" w:eastAsia="仿宋" w:hAnsi="仿宋" w:cs="仿宋" w:hint="eastAsia"/>
          <w:snapToGrid w:val="0"/>
          <w:color w:val="auto"/>
          <w:sz w:val="28"/>
        </w:rPr>
        <w:t>L</w:t>
      </w:r>
      <w:r w:rsidR="00DD6B99" w:rsidRPr="009E12CA">
        <w:rPr>
          <w:rFonts w:ascii="仿宋" w:eastAsia="仿宋" w:hAnsi="仿宋" w:hint="eastAsia"/>
          <w:snapToGrid w:val="0"/>
          <w:color w:val="auto"/>
          <w:sz w:val="28"/>
        </w:rPr>
        <w:t>、800</w:t>
      </w:r>
      <w:r w:rsidR="00017883" w:rsidRPr="009E12CA">
        <w:rPr>
          <w:rFonts w:ascii="宋体" w:hAnsi="宋体" w:cs="宋体" w:hint="eastAsia"/>
          <w:snapToGrid w:val="0"/>
          <w:color w:val="auto"/>
          <w:sz w:val="28"/>
        </w:rPr>
        <w:t>µ</w:t>
      </w:r>
      <w:r w:rsidR="00DD6B99" w:rsidRPr="009E12CA">
        <w:rPr>
          <w:rFonts w:ascii="仿宋" w:eastAsia="仿宋" w:hAnsi="仿宋" w:cs="仿宋" w:hint="eastAsia"/>
          <w:snapToGrid w:val="0"/>
          <w:color w:val="auto"/>
          <w:sz w:val="28"/>
        </w:rPr>
        <w:t xml:space="preserve">L </w:t>
      </w:r>
      <w:r w:rsidR="00DD6B99" w:rsidRPr="009E12CA">
        <w:rPr>
          <w:rFonts w:ascii="仿宋" w:eastAsia="仿宋" w:hAnsi="仿宋" w:hint="eastAsia"/>
          <w:snapToGrid w:val="0"/>
          <w:color w:val="auto"/>
          <w:sz w:val="28"/>
        </w:rPr>
        <w:t>共6档可调；连续气泡监测功能：可以设置每小时0.1-4ml的累积气泡报警阀值 ，1小时内检测到的累积气泡体积≥设定的报警阁值触发报警；</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3.1.7 自动键盘锁：ON/OFF</w:t>
      </w:r>
      <w:r w:rsidR="00E40860" w:rsidRPr="009E12CA">
        <w:rPr>
          <w:rFonts w:ascii="仿宋" w:eastAsia="仿宋" w:hAnsi="仿宋" w:hint="eastAsia"/>
          <w:snapToGrid w:val="0"/>
          <w:color w:val="auto"/>
          <w:sz w:val="28"/>
        </w:rPr>
        <w:t>，</w:t>
      </w:r>
      <w:r w:rsidRPr="009E12CA">
        <w:rPr>
          <w:rFonts w:ascii="仿宋" w:eastAsia="仿宋" w:hAnsi="仿宋" w:hint="eastAsia"/>
          <w:snapToGrid w:val="0"/>
          <w:color w:val="auto"/>
          <w:sz w:val="28"/>
        </w:rPr>
        <w:t>锁键盘时间1- 5min可调；可打开或关闭此功能。</w:t>
      </w:r>
    </w:p>
    <w:p w:rsidR="00DD6B99" w:rsidRPr="009E12CA" w:rsidRDefault="00DD6B99" w:rsidP="00C553A7">
      <w:pPr>
        <w:pStyle w:val="DefaultText"/>
        <w:wordWrap w:val="0"/>
        <w:autoSpaceDE/>
        <w:autoSpaceDN/>
        <w:adjustRightInd/>
        <w:snapToGrid w:val="0"/>
        <w:spacing w:line="312" w:lineRule="auto"/>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3.2 精度要求：</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snapToGrid w:val="0"/>
          <w:color w:val="auto"/>
          <w:sz w:val="28"/>
        </w:rPr>
        <w:t>3.2.1</w:t>
      </w:r>
      <w:r w:rsidRPr="009E12CA">
        <w:rPr>
          <w:rFonts w:ascii="仿宋" w:eastAsia="仿宋" w:hAnsi="仿宋" w:hint="eastAsia"/>
          <w:snapToGrid w:val="0"/>
          <w:color w:val="auto"/>
          <w:sz w:val="28"/>
        </w:rPr>
        <w:t xml:space="preserve"> 精度≤±5%；</w:t>
      </w:r>
    </w:p>
    <w:p w:rsidR="00DD6B99" w:rsidRPr="009E12CA" w:rsidRDefault="00431760"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3.2.2 在线滴定功能：安全不中断输液面更改速率；</w:t>
      </w:r>
    </w:p>
    <w:p w:rsidR="00DD6B99" w:rsidRPr="009E12CA" w:rsidRDefault="00DD6B99" w:rsidP="00C553A7">
      <w:pPr>
        <w:pStyle w:val="DefaultText"/>
        <w:wordWrap w:val="0"/>
        <w:autoSpaceDE/>
        <w:autoSpaceDN/>
        <w:adjustRightInd/>
        <w:snapToGrid w:val="0"/>
        <w:spacing w:line="312" w:lineRule="auto"/>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3.3 基本要求：</w:t>
      </w:r>
    </w:p>
    <w:p w:rsidR="00DD6B99" w:rsidRPr="009E12CA" w:rsidRDefault="00C553A7"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3.3.1 速率范围</w:t>
      </w:r>
      <w:r w:rsidR="00431760" w:rsidRPr="009E12CA">
        <w:rPr>
          <w:rFonts w:ascii="仿宋" w:eastAsia="仿宋" w:hAnsi="仿宋" w:hint="eastAsia"/>
          <w:snapToGrid w:val="0"/>
          <w:color w:val="auto"/>
          <w:sz w:val="28"/>
        </w:rPr>
        <w:t>：</w:t>
      </w:r>
      <w:r w:rsidR="00DD6B99" w:rsidRPr="009E12CA">
        <w:rPr>
          <w:rFonts w:ascii="仿宋" w:eastAsia="仿宋" w:hAnsi="仿宋" w:hint="eastAsia"/>
          <w:snapToGrid w:val="0"/>
          <w:color w:val="auto"/>
          <w:sz w:val="28"/>
        </w:rPr>
        <w:t>0.1-1800ml/h</w:t>
      </w:r>
      <w:r w:rsidR="00E40860" w:rsidRPr="009E12CA">
        <w:rPr>
          <w:rFonts w:ascii="仿宋" w:eastAsia="仿宋" w:hAnsi="仿宋" w:hint="eastAsia"/>
          <w:snapToGrid w:val="0"/>
          <w:color w:val="auto"/>
          <w:sz w:val="28"/>
        </w:rPr>
        <w:t>，</w:t>
      </w:r>
      <w:r w:rsidR="00DD6B99" w:rsidRPr="009E12CA">
        <w:rPr>
          <w:rFonts w:ascii="仿宋" w:eastAsia="仿宋" w:hAnsi="仿宋" w:hint="eastAsia"/>
          <w:snapToGrid w:val="0"/>
          <w:color w:val="auto"/>
          <w:sz w:val="28"/>
        </w:rPr>
        <w:t>递增：0.1ml;</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3.3.2 预置总量范围</w:t>
      </w:r>
      <w:r w:rsidR="00431760" w:rsidRPr="009E12CA">
        <w:rPr>
          <w:rFonts w:ascii="仿宋" w:eastAsia="仿宋" w:hAnsi="仿宋" w:hint="eastAsia"/>
          <w:snapToGrid w:val="0"/>
          <w:color w:val="auto"/>
          <w:sz w:val="28"/>
        </w:rPr>
        <w:t>：</w:t>
      </w:r>
      <w:r w:rsidRPr="009E12CA">
        <w:rPr>
          <w:rFonts w:ascii="仿宋" w:eastAsia="仿宋" w:hAnsi="仿宋" w:hint="eastAsia"/>
          <w:snapToGrid w:val="0"/>
          <w:color w:val="auto"/>
          <w:sz w:val="28"/>
        </w:rPr>
        <w:t>0.1-9999ml</w:t>
      </w:r>
      <w:r w:rsidR="00E40860" w:rsidRPr="009E12CA">
        <w:rPr>
          <w:rFonts w:ascii="仿宋" w:eastAsia="仿宋" w:hAnsi="仿宋" w:hint="eastAsia"/>
          <w:snapToGrid w:val="0"/>
          <w:color w:val="auto"/>
          <w:sz w:val="28"/>
        </w:rPr>
        <w:t>，</w:t>
      </w:r>
      <w:r w:rsidRPr="009E12CA">
        <w:rPr>
          <w:rFonts w:ascii="仿宋" w:eastAsia="仿宋" w:hAnsi="仿宋" w:hint="eastAsia"/>
          <w:snapToGrid w:val="0"/>
          <w:color w:val="auto"/>
          <w:sz w:val="28"/>
        </w:rPr>
        <w:t>递增：0.1ml;</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3.3.3 安装固定：可固定在输液支架上。</w:t>
      </w:r>
    </w:p>
    <w:p w:rsidR="00DD6B99" w:rsidRPr="009E12CA" w:rsidRDefault="00C553A7"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lastRenderedPageBreak/>
        <w:t>*</w:t>
      </w:r>
      <w:r w:rsidR="00DD6B99" w:rsidRPr="009E12CA">
        <w:rPr>
          <w:rFonts w:ascii="仿宋" w:eastAsia="仿宋" w:hAnsi="仿宋" w:hint="eastAsia"/>
          <w:snapToGrid w:val="0"/>
          <w:color w:val="auto"/>
          <w:sz w:val="28"/>
        </w:rPr>
        <w:t>3.3.4 快推</w:t>
      </w:r>
      <w:r w:rsidR="00E40860" w:rsidRPr="009E12CA">
        <w:rPr>
          <w:rFonts w:ascii="仿宋" w:eastAsia="仿宋" w:hAnsi="仿宋" w:hint="eastAsia"/>
          <w:snapToGrid w:val="0"/>
          <w:color w:val="auto"/>
          <w:sz w:val="28"/>
        </w:rPr>
        <w:t>：</w:t>
      </w:r>
      <w:r w:rsidR="00DD6B99" w:rsidRPr="009E12CA">
        <w:rPr>
          <w:rFonts w:ascii="仿宋" w:eastAsia="仿宋" w:hAnsi="仿宋" w:hint="eastAsia"/>
          <w:snapToGrid w:val="0"/>
          <w:color w:val="auto"/>
          <w:sz w:val="28"/>
        </w:rPr>
        <w:t xml:space="preserve">0.1-1800ml/h </w:t>
      </w:r>
      <w:r w:rsidR="00E40860" w:rsidRPr="009E12CA">
        <w:rPr>
          <w:rFonts w:ascii="仿宋" w:eastAsia="仿宋" w:hAnsi="仿宋" w:hint="eastAsia"/>
          <w:snapToGrid w:val="0"/>
          <w:color w:val="auto"/>
          <w:sz w:val="28"/>
        </w:rPr>
        <w:t>，</w:t>
      </w:r>
      <w:r w:rsidR="00DD6B99" w:rsidRPr="009E12CA">
        <w:rPr>
          <w:rFonts w:ascii="仿宋" w:eastAsia="仿宋" w:hAnsi="仿宋" w:hint="eastAsia"/>
          <w:snapToGrid w:val="0"/>
          <w:color w:val="auto"/>
          <w:sz w:val="28"/>
        </w:rPr>
        <w:t>具有自动和手动快推可选；</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3.3.5 KVO：0.1-5.0ml/h可调，步进0.1ml/h;</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3.3.6 支持在输液泵上编辑输液器品牌名称，可校准自定义输液器；</w:t>
      </w:r>
    </w:p>
    <w:p w:rsidR="00DD6B99" w:rsidRPr="009E12CA" w:rsidRDefault="00431760"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3.3.7 屏幕不小于3 英寸，同屏显示：速率、当前输液状态、待入量、累计量、输液器品牌、药物名称、电池容量、报警压力档位和在线压力、报警信息；</w:t>
      </w:r>
    </w:p>
    <w:p w:rsidR="00DD6B99" w:rsidRPr="009E12CA" w:rsidRDefault="00431760"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3.3.8 主机自带提手，方便携带。</w:t>
      </w:r>
    </w:p>
    <w:p w:rsidR="00DD6B99" w:rsidRPr="009E12CA" w:rsidRDefault="00C553A7"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3.3.8 分低级、中级、高级三级报警。可实现声光，动画和文字同时报警提示，并显示具体报警信息；</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3.3.9 具备导航指引功能，机器界面能提 供装管指引和文字指引信息；</w:t>
      </w:r>
    </w:p>
    <w:p w:rsidR="00DD6B99" w:rsidRPr="009E12CA" w:rsidRDefault="00431760"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3.3.10 具有5种输液模式可选：速度模式、时间模式、体重模式、序列模式和滴速模式；</w:t>
      </w:r>
    </w:p>
    <w:p w:rsidR="00DD6B99" w:rsidRPr="009E12CA" w:rsidRDefault="00431760"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3.3.11 电池工作时间≥4 小时＠25ml/h;可升级至≥8小时＠25ml/h</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3.3.12 供电：AC 100V-240V</w:t>
      </w:r>
      <w:r w:rsidR="00E40860" w:rsidRPr="009E12CA">
        <w:rPr>
          <w:rFonts w:ascii="仿宋" w:eastAsia="仿宋" w:hAnsi="仿宋" w:hint="eastAsia"/>
          <w:snapToGrid w:val="0"/>
          <w:color w:val="auto"/>
          <w:sz w:val="28"/>
        </w:rPr>
        <w:t>，</w:t>
      </w:r>
      <w:r w:rsidRPr="009E12CA">
        <w:rPr>
          <w:rFonts w:ascii="仿宋" w:eastAsia="仿宋" w:hAnsi="仿宋" w:hint="eastAsia"/>
          <w:snapToGrid w:val="0"/>
          <w:color w:val="auto"/>
          <w:sz w:val="28"/>
        </w:rPr>
        <w:t>50/60Hz</w:t>
      </w:r>
      <w:r w:rsidR="00E40860" w:rsidRPr="009E12CA">
        <w:rPr>
          <w:rFonts w:ascii="仿宋" w:eastAsia="仿宋" w:hAnsi="仿宋" w:hint="eastAsia"/>
          <w:snapToGrid w:val="0"/>
          <w:color w:val="auto"/>
          <w:sz w:val="28"/>
        </w:rPr>
        <w:t>，</w:t>
      </w:r>
      <w:r w:rsidRPr="009E12CA">
        <w:rPr>
          <w:rFonts w:ascii="仿宋" w:eastAsia="仿宋" w:hAnsi="仿宋" w:hint="eastAsia"/>
          <w:snapToGrid w:val="0"/>
          <w:color w:val="auto"/>
          <w:sz w:val="28"/>
        </w:rPr>
        <w:t>DC 10-16V;</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3.3.14 RS232接口：数据传输、护士呼叫、DC连接；</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3.3.15 可加装无线模块，实现无线联网监测；</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3.3.16 全中文软件操作界面。</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3.3.18 四种累计量管理模式：24h累计量、最近累计量、自定义时间段累计量、定时间隔累计量</w:t>
      </w:r>
    </w:p>
    <w:p w:rsidR="00DD6B99" w:rsidRPr="009E12CA" w:rsidRDefault="00431760"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szCs w:val="28"/>
        </w:rPr>
        <w:t>*</w:t>
      </w:r>
      <w:r w:rsidR="00DD6B99" w:rsidRPr="009E12CA">
        <w:rPr>
          <w:rFonts w:ascii="仿宋" w:eastAsia="仿宋" w:hAnsi="仿宋" w:hint="eastAsia"/>
          <w:snapToGrid w:val="0"/>
          <w:color w:val="auto"/>
          <w:sz w:val="28"/>
        </w:rPr>
        <w:t>3.3.19 支持输血</w:t>
      </w:r>
    </w:p>
    <w:p w:rsidR="00DD6B99" w:rsidRPr="009E12CA" w:rsidRDefault="00DD6B99" w:rsidP="00C553A7">
      <w:pPr>
        <w:pStyle w:val="DefaultText"/>
        <w:wordWrap w:val="0"/>
        <w:autoSpaceDE/>
        <w:autoSpaceDN/>
        <w:adjustRightInd/>
        <w:snapToGrid w:val="0"/>
        <w:spacing w:line="312" w:lineRule="auto"/>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4、技术服务</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4.1 技术文件：提供技术文件资料，使用说明 ，操作卡；</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4.2 操作培训；厂家或代理商负责培训医务人员熟练掌握使用并提供长期技术支持；</w:t>
      </w:r>
    </w:p>
    <w:p w:rsidR="00DD6B99" w:rsidRPr="009E12CA" w:rsidRDefault="00DD6B99" w:rsidP="00C553A7">
      <w:pPr>
        <w:pStyle w:val="DefaultText"/>
        <w:wordWrap w:val="0"/>
        <w:autoSpaceDE/>
        <w:autoSpaceDN/>
        <w:adjustRightInd/>
        <w:snapToGrid w:val="0"/>
        <w:spacing w:line="312" w:lineRule="auto"/>
        <w:ind w:firstLineChars="200" w:firstLine="562"/>
        <w:jc w:val="both"/>
        <w:rPr>
          <w:rFonts w:ascii="仿宋" w:eastAsia="仿宋" w:hAnsi="仿宋"/>
          <w:b/>
          <w:snapToGrid w:val="0"/>
          <w:color w:val="auto"/>
          <w:sz w:val="28"/>
        </w:rPr>
      </w:pPr>
      <w:r w:rsidRPr="009E12CA">
        <w:rPr>
          <w:rFonts w:ascii="仿宋" w:eastAsia="仿宋" w:hAnsi="仿宋" w:hint="eastAsia"/>
          <w:b/>
          <w:snapToGrid w:val="0"/>
          <w:color w:val="auto"/>
          <w:sz w:val="28"/>
        </w:rPr>
        <w:t>5、售后服务及维修：</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5.1 维修站及工作情况：在国内有专业维修中心，有专职维修工程师负责维护及维修负责上门安装、维护及维修，响应时间</w:t>
      </w:r>
      <w:r w:rsidR="00C553A7" w:rsidRPr="009E12CA">
        <w:rPr>
          <w:rFonts w:ascii="仿宋" w:eastAsia="仿宋" w:hAnsi="仿宋" w:hint="eastAsia"/>
          <w:snapToGrid w:val="0"/>
          <w:color w:val="auto"/>
          <w:sz w:val="28"/>
        </w:rPr>
        <w:t>＜</w:t>
      </w:r>
      <w:r w:rsidRPr="009E12CA">
        <w:rPr>
          <w:rFonts w:ascii="仿宋" w:eastAsia="仿宋" w:hAnsi="仿宋" w:hint="eastAsia"/>
          <w:snapToGrid w:val="0"/>
          <w:color w:val="auto"/>
          <w:sz w:val="28"/>
        </w:rPr>
        <w:t>24h ;</w:t>
      </w:r>
    </w:p>
    <w:p w:rsidR="00DD6B99" w:rsidRPr="009E12CA" w:rsidRDefault="00DD6B99" w:rsidP="000D4EEA">
      <w:pPr>
        <w:pStyle w:val="DefaultText"/>
        <w:wordWrap w:val="0"/>
        <w:autoSpaceDE/>
        <w:autoSpaceDN/>
        <w:adjustRightInd/>
        <w:snapToGrid w:val="0"/>
        <w:spacing w:line="312" w:lineRule="auto"/>
        <w:ind w:firstLineChars="200" w:firstLine="560"/>
        <w:jc w:val="both"/>
        <w:rPr>
          <w:rFonts w:ascii="仿宋" w:eastAsia="仿宋" w:hAnsi="仿宋"/>
          <w:snapToGrid w:val="0"/>
          <w:color w:val="auto"/>
          <w:sz w:val="28"/>
        </w:rPr>
      </w:pPr>
      <w:r w:rsidRPr="009E12CA">
        <w:rPr>
          <w:rFonts w:ascii="仿宋" w:eastAsia="仿宋" w:hAnsi="仿宋" w:hint="eastAsia"/>
          <w:snapToGrid w:val="0"/>
          <w:color w:val="auto"/>
          <w:sz w:val="28"/>
        </w:rPr>
        <w:t>5.2 保修期：5年，终身维修；</w:t>
      </w:r>
    </w:p>
    <w:p w:rsidR="007D2DDA" w:rsidRPr="009E12CA" w:rsidRDefault="00DD6B99"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7-6</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保暖箱</w:t>
      </w:r>
    </w:p>
    <w:p w:rsidR="00DD6B99" w:rsidRPr="009E12CA" w:rsidRDefault="00DD6B99" w:rsidP="000D4EEA">
      <w:pPr>
        <w:tabs>
          <w:tab w:val="left" w:pos="880"/>
          <w:tab w:val="left" w:pos="3940"/>
          <w:tab w:val="left" w:pos="9020"/>
        </w:tabs>
        <w:wordWrap w:val="0"/>
        <w:jc w:val="center"/>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婴儿培养箱</w:t>
      </w:r>
    </w:p>
    <w:p w:rsidR="00DD6B99" w:rsidRPr="009E12CA" w:rsidRDefault="00C553A7" w:rsidP="00C553A7">
      <w:pPr>
        <w:tabs>
          <w:tab w:val="left" w:pos="880"/>
          <w:tab w:val="left" w:pos="3940"/>
          <w:tab w:val="left" w:pos="9020"/>
        </w:tabs>
        <w:wordWrap w:val="0"/>
        <w:snapToGrid w:val="0"/>
        <w:spacing w:line="312" w:lineRule="auto"/>
        <w:ind w:firstLineChars="200" w:firstLine="562"/>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一、</w:t>
      </w:r>
      <w:r w:rsidR="00DD6B99" w:rsidRPr="009E12CA">
        <w:rPr>
          <w:rFonts w:ascii="仿宋" w:eastAsia="仿宋" w:hAnsi="仿宋"/>
          <w:b/>
          <w:bCs/>
          <w:snapToGrid w:val="0"/>
          <w:kern w:val="0"/>
          <w:sz w:val="28"/>
          <w:szCs w:val="28"/>
        </w:rPr>
        <w:t>主要技术参数</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 电源：220V/50Hz </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2. 输入功率：650VA </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 温度控制方式：双CPU高精度伺服控温</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 温度控制模式：箱温和肤温两种温度控制</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5. 箱温控温范围：25℃～37℃；37.1℃～38℃ </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6. 皮肤温度控温范围：32℃～37℃；37.1℃～38℃ </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 箱温显示范围：至少10℃～42℃</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 肤温显示范围：至少10℃～42℃</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 温度波动范围：±0.5℃</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 婴儿床温度均匀度：≤0.8℃</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11. 温度显示精度：0.1℃</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12. 皮肤温度传感器测量精度：±0.3℃</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13. *加湿功能：具有自然风道加湿和连续可调加热加湿功能</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14. *湿度调节范围：20%RH～90%RH</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15. 抽拉水箱：透明可视，便于清洗消毒</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16. 婴儿床倾斜角度：±10°无级可调</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17. 箱内噪音：≤45dB（A）（稳定温度状态下）</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18. 升温时间：≤45min</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19. 报警功能：具有断电、超温、偏差、传感器故障、风机故障声光报警和消音、开机自检功能</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20. 显示方式：箱温、肤温、计时、加热功率百分比实时LED分屏显示</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21. 双重保护：具有独立的第二热切断装置</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22. ＞37℃温度设定功能</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23. *插拔风机：可插拔轴流式直流风机，无需工具拆卸、方便清洗消毒、寿命长、噪音低（具有自主知识产权）</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24. 具有正门独立自锁装置</w:t>
      </w:r>
    </w:p>
    <w:p w:rsidR="00DD6B99" w:rsidRPr="009E12CA" w:rsidRDefault="00C553A7" w:rsidP="00C553A7">
      <w:pPr>
        <w:tabs>
          <w:tab w:val="left" w:pos="760"/>
          <w:tab w:val="left" w:pos="5040"/>
          <w:tab w:val="left" w:pos="10260"/>
        </w:tabs>
        <w:wordWrap w:val="0"/>
        <w:snapToGrid w:val="0"/>
        <w:spacing w:line="312" w:lineRule="auto"/>
        <w:ind w:firstLineChars="200" w:firstLine="562"/>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二、</w:t>
      </w:r>
      <w:r w:rsidR="00DD6B99" w:rsidRPr="009E12CA">
        <w:rPr>
          <w:rFonts w:ascii="仿宋" w:eastAsia="仿宋" w:hAnsi="仿宋" w:hint="eastAsia"/>
          <w:b/>
          <w:bCs/>
          <w:snapToGrid w:val="0"/>
          <w:kern w:val="0"/>
          <w:sz w:val="28"/>
          <w:szCs w:val="28"/>
        </w:rPr>
        <w:t>基本配置：主机（恒温罩、控制柜、机箱）、输液支架及托盘、</w:t>
      </w:r>
      <w:r w:rsidR="00DD6B99" w:rsidRPr="009E12CA">
        <w:rPr>
          <w:rFonts w:ascii="仿宋" w:eastAsia="仿宋" w:hAnsi="仿宋"/>
          <w:b/>
          <w:bCs/>
          <w:snapToGrid w:val="0"/>
          <w:kern w:val="0"/>
          <w:sz w:val="28"/>
          <w:szCs w:val="28"/>
        </w:rPr>
        <w:t>底</w:t>
      </w:r>
      <w:r w:rsidR="00DD6B99" w:rsidRPr="009E12CA">
        <w:rPr>
          <w:rFonts w:ascii="仿宋" w:eastAsia="仿宋" w:hAnsi="仿宋" w:hint="eastAsia"/>
          <w:b/>
          <w:bCs/>
          <w:snapToGrid w:val="0"/>
          <w:kern w:val="0"/>
          <w:sz w:val="28"/>
          <w:szCs w:val="28"/>
        </w:rPr>
        <w:t>座、</w:t>
      </w:r>
      <w:r w:rsidR="00DD6B99" w:rsidRPr="009E12CA">
        <w:rPr>
          <w:rFonts w:ascii="仿宋" w:eastAsia="仿宋" w:hAnsi="仿宋" w:hint="eastAsia"/>
          <w:b/>
          <w:bCs/>
          <w:snapToGrid w:val="0"/>
          <w:kern w:val="0"/>
          <w:sz w:val="28"/>
          <w:szCs w:val="28"/>
        </w:rPr>
        <w:lastRenderedPageBreak/>
        <w:t>超静音脚轮、手轮摇床、连续可调加湿装置、肤温传感器、大于37</w:t>
      </w:r>
      <w:r w:rsidR="00DD6B99" w:rsidRPr="009E12CA">
        <w:rPr>
          <w:rFonts w:ascii="仿宋" w:eastAsia="仿宋" w:hAnsi="仿宋"/>
          <w:b/>
          <w:bCs/>
          <w:snapToGrid w:val="0"/>
          <w:kern w:val="0"/>
          <w:sz w:val="28"/>
          <w:szCs w:val="28"/>
        </w:rPr>
        <w:t>℃</w:t>
      </w:r>
      <w:r w:rsidR="00DD6B99" w:rsidRPr="009E12CA">
        <w:rPr>
          <w:rFonts w:ascii="仿宋" w:eastAsia="仿宋" w:hAnsi="仿宋" w:hint="eastAsia"/>
          <w:b/>
          <w:bCs/>
          <w:snapToGrid w:val="0"/>
          <w:kern w:val="0"/>
          <w:sz w:val="28"/>
          <w:szCs w:val="28"/>
        </w:rPr>
        <w:t>温度设定功能、温湿度表、</w:t>
      </w:r>
      <w:r w:rsidR="00DD6B99" w:rsidRPr="009E12CA">
        <w:rPr>
          <w:rFonts w:ascii="仿宋" w:eastAsia="仿宋" w:hAnsi="仿宋"/>
          <w:b/>
          <w:bCs/>
          <w:snapToGrid w:val="0"/>
          <w:kern w:val="0"/>
          <w:sz w:val="28"/>
          <w:szCs w:val="28"/>
        </w:rPr>
        <w:t>RS-232接口</w:t>
      </w:r>
      <w:r w:rsidR="00DD6B99" w:rsidRPr="009E12CA">
        <w:rPr>
          <w:rFonts w:ascii="仿宋" w:eastAsia="仿宋" w:hAnsi="仿宋" w:hint="eastAsia"/>
          <w:b/>
          <w:bCs/>
          <w:snapToGrid w:val="0"/>
          <w:kern w:val="0"/>
          <w:sz w:val="28"/>
          <w:szCs w:val="28"/>
        </w:rPr>
        <w:t>、氧气接口</w:t>
      </w:r>
    </w:p>
    <w:p w:rsidR="00DD6B99" w:rsidRPr="009E12CA" w:rsidRDefault="00C553A7" w:rsidP="000D4EEA">
      <w:pPr>
        <w:tabs>
          <w:tab w:val="left" w:pos="880"/>
          <w:tab w:val="left" w:pos="3940"/>
          <w:tab w:val="left" w:pos="9020"/>
        </w:tabs>
        <w:wordWrap w:val="0"/>
        <w:snapToGrid w:val="0"/>
        <w:spacing w:line="312" w:lineRule="auto"/>
        <w:ind w:firstLineChars="200" w:firstLine="562"/>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三、</w:t>
      </w:r>
      <w:r w:rsidR="00DD6B99" w:rsidRPr="009E12CA">
        <w:rPr>
          <w:rFonts w:ascii="仿宋" w:eastAsia="仿宋" w:hAnsi="仿宋" w:hint="eastAsia"/>
          <w:b/>
          <w:bCs/>
          <w:snapToGrid w:val="0"/>
          <w:kern w:val="0"/>
          <w:sz w:val="28"/>
          <w:szCs w:val="28"/>
        </w:rPr>
        <w:t>功能特点：</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 温控模式：具有箱温和肤温两种温度控制模式</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 加湿功能：具有自然风道加湿和连续可调加热加湿功能</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 分屏显示：箱温、肤温、计时、加热功率百分比实时LED分屏显示</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4. 双重保护：具有独立的第二热切断装置</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5. 温度设定：＞37℃温度设定功能</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6. 倾斜可调：婴儿床倾角无级连续可调</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7. 自检报警：产品具有开机自检功能，多种故障报警提示</w:t>
      </w:r>
    </w:p>
    <w:p w:rsidR="00C553A7" w:rsidRPr="009E12CA" w:rsidRDefault="00C553A7" w:rsidP="00C553A7">
      <w:pPr>
        <w:tabs>
          <w:tab w:val="left" w:pos="760"/>
          <w:tab w:val="left" w:pos="5040"/>
          <w:tab w:val="left" w:pos="10260"/>
        </w:tabs>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8. 抽拉水箱：透明可视，便于清洗消毒</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9. 插拔风机：可插拔轴流式直流风机，无需工具拆卸、方便清洗消毒、寿命长、噪音低</w:t>
      </w:r>
    </w:p>
    <w:p w:rsidR="00C553A7"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10. 正门锁定：具有正门独立自锁装置</w:t>
      </w:r>
    </w:p>
    <w:p w:rsidR="007D2DDA" w:rsidRPr="009E12CA" w:rsidRDefault="00C553A7" w:rsidP="00C553A7">
      <w:pPr>
        <w:tabs>
          <w:tab w:val="left" w:pos="760"/>
          <w:tab w:val="left" w:pos="5040"/>
          <w:tab w:val="left" w:pos="10260"/>
        </w:tabs>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11. 接口装置：具有RS-232接口、氧气输入接口</w:t>
      </w:r>
    </w:p>
    <w:p w:rsidR="007D2DDA" w:rsidRPr="009E12CA" w:rsidRDefault="00DD6B99"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7-7</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全自动加压冷热敷治疗仪</w:t>
      </w:r>
    </w:p>
    <w:p w:rsidR="00DD6B99" w:rsidRPr="009E12CA" w:rsidRDefault="00DD6B99" w:rsidP="00FF20A8">
      <w:pPr>
        <w:wordWrap w:val="0"/>
        <w:spacing w:beforeLines="50" w:afterLines="50"/>
        <w:jc w:val="center"/>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加压冷热敷治疗仪技术参数</w:t>
      </w:r>
    </w:p>
    <w:p w:rsidR="00C553A7" w:rsidRPr="009E12CA" w:rsidRDefault="00DD6B99" w:rsidP="00C553A7">
      <w:pPr>
        <w:wordWrap w:val="0"/>
        <w:snapToGrid w:val="0"/>
        <w:spacing w:line="312" w:lineRule="auto"/>
        <w:ind w:firstLineChars="200" w:firstLine="562"/>
        <w:rPr>
          <w:rFonts w:ascii="仿宋" w:eastAsia="仿宋" w:hAnsi="仿宋" w:cs="宋体"/>
          <w:b/>
          <w:snapToGrid w:val="0"/>
          <w:kern w:val="0"/>
          <w:sz w:val="28"/>
          <w:szCs w:val="24"/>
        </w:rPr>
      </w:pPr>
      <w:r w:rsidRPr="009E12CA">
        <w:rPr>
          <w:rFonts w:ascii="仿宋" w:eastAsia="仿宋" w:hAnsi="仿宋" w:cs="宋体" w:hint="eastAsia"/>
          <w:b/>
          <w:snapToGrid w:val="0"/>
          <w:kern w:val="0"/>
          <w:sz w:val="28"/>
          <w:szCs w:val="24"/>
        </w:rPr>
        <w:t>*</w:t>
      </w:r>
      <w:r w:rsidR="00C553A7" w:rsidRPr="009E12CA">
        <w:rPr>
          <w:rFonts w:ascii="仿宋" w:eastAsia="仿宋" w:hAnsi="仿宋" w:cs="宋体" w:hint="eastAsia"/>
          <w:b/>
          <w:snapToGrid w:val="0"/>
          <w:kern w:val="0"/>
          <w:sz w:val="28"/>
          <w:szCs w:val="24"/>
        </w:rPr>
        <w:t>一、</w:t>
      </w:r>
      <w:r w:rsidRPr="009E12CA">
        <w:rPr>
          <w:rFonts w:ascii="仿宋" w:eastAsia="仿宋" w:hAnsi="仿宋" w:cs="宋体" w:hint="eastAsia"/>
          <w:b/>
          <w:snapToGrid w:val="0"/>
          <w:kern w:val="0"/>
          <w:sz w:val="28"/>
          <w:szCs w:val="24"/>
        </w:rPr>
        <w:t>适用范围：</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适用于软组织损伤、骨折术前术后及关节置换术后所引起的局部肿胀、疼痛症状的辅助治疗。</w:t>
      </w:r>
    </w:p>
    <w:p w:rsidR="00DD6B99" w:rsidRPr="009E12CA" w:rsidRDefault="00C553A7" w:rsidP="00C553A7">
      <w:pPr>
        <w:wordWrap w:val="0"/>
        <w:snapToGrid w:val="0"/>
        <w:spacing w:line="312" w:lineRule="auto"/>
        <w:ind w:left="562"/>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二、</w:t>
      </w:r>
      <w:r w:rsidR="00DD6B99" w:rsidRPr="009E12CA">
        <w:rPr>
          <w:rFonts w:ascii="仿宋" w:eastAsia="仿宋" w:hAnsi="仿宋" w:cs="宋体" w:hint="eastAsia"/>
          <w:b/>
          <w:bCs/>
          <w:snapToGrid w:val="0"/>
          <w:kern w:val="0"/>
          <w:sz w:val="28"/>
          <w:szCs w:val="24"/>
        </w:rPr>
        <w:t>技术参数</w:t>
      </w:r>
    </w:p>
    <w:p w:rsidR="00DD6B99" w:rsidRPr="009E12CA" w:rsidRDefault="00DD6B99" w:rsidP="00C553A7">
      <w:pPr>
        <w:wordWrap w:val="0"/>
        <w:snapToGrid w:val="0"/>
        <w:spacing w:line="312" w:lineRule="auto"/>
        <w:ind w:firstLineChars="200" w:firstLine="562"/>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1.温度控制系统</w:t>
      </w:r>
    </w:p>
    <w:p w:rsidR="00DD6B99" w:rsidRPr="009E12CA" w:rsidRDefault="00DD6B99" w:rsidP="00C553A7">
      <w:pPr>
        <w:wordWrap w:val="0"/>
        <w:snapToGrid w:val="0"/>
        <w:spacing w:line="312" w:lineRule="auto"/>
        <w:ind w:firstLineChars="200" w:firstLine="560"/>
        <w:rPr>
          <w:rFonts w:ascii="仿宋" w:eastAsia="仿宋" w:hAnsi="仿宋" w:cs="宋体"/>
          <w:b/>
          <w:bCs/>
          <w:snapToGrid w:val="0"/>
          <w:kern w:val="0"/>
          <w:sz w:val="28"/>
          <w:szCs w:val="24"/>
        </w:rPr>
      </w:pPr>
      <w:r w:rsidRPr="009E12CA">
        <w:rPr>
          <w:rFonts w:ascii="仿宋" w:eastAsia="仿宋" w:hAnsi="仿宋" w:cs="宋体" w:hint="eastAsia"/>
          <w:snapToGrid w:val="0"/>
          <w:kern w:val="0"/>
          <w:sz w:val="28"/>
          <w:szCs w:val="24"/>
        </w:rPr>
        <w:t>1.1采用10 "彩色液晶触摸屏。</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*1.2采用航天级半导体制冷技术。</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*1.3温度范围4.0℃～42.0℃，满足临床对冷敷、热敷的需求。</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*1.4采用智能温控保护系统，表面温度不高于41℃，防止烫伤（提供检验报告）。</w:t>
      </w:r>
    </w:p>
    <w:p w:rsidR="00DD6B99" w:rsidRPr="009E12CA" w:rsidRDefault="00DD6B99" w:rsidP="00C553A7">
      <w:pPr>
        <w:pStyle w:val="afff9"/>
        <w:wordWrap w:val="0"/>
        <w:autoSpaceDE/>
        <w:autoSpaceDN/>
        <w:snapToGrid w:val="0"/>
        <w:spacing w:line="312" w:lineRule="auto"/>
        <w:ind w:firstLine="562"/>
        <w:rPr>
          <w:rFonts w:ascii="仿宋" w:eastAsia="仿宋" w:hAnsi="仿宋" w:cs="宋体" w:hint="default"/>
          <w:b/>
          <w:bCs/>
          <w:snapToGrid w:val="0"/>
          <w:sz w:val="28"/>
          <w:szCs w:val="24"/>
        </w:rPr>
      </w:pPr>
      <w:r w:rsidRPr="009E12CA">
        <w:rPr>
          <w:rFonts w:ascii="仿宋" w:eastAsia="仿宋" w:hAnsi="仿宋" w:cs="宋体"/>
          <w:b/>
          <w:bCs/>
          <w:snapToGrid w:val="0"/>
          <w:sz w:val="28"/>
          <w:szCs w:val="24"/>
        </w:rPr>
        <w:t>2.多模式加压功能</w:t>
      </w:r>
    </w:p>
    <w:p w:rsidR="00DD6B99" w:rsidRPr="009E12CA" w:rsidRDefault="00DD6B99" w:rsidP="00C553A7">
      <w:pPr>
        <w:pStyle w:val="afff9"/>
        <w:wordWrap w:val="0"/>
        <w:autoSpaceDE/>
        <w:autoSpaceDN/>
        <w:snapToGrid w:val="0"/>
        <w:spacing w:line="312" w:lineRule="auto"/>
        <w:ind w:firstLine="560"/>
        <w:rPr>
          <w:rFonts w:ascii="仿宋" w:eastAsia="仿宋" w:hAnsi="仿宋" w:cs="宋体" w:hint="default"/>
          <w:snapToGrid w:val="0"/>
          <w:sz w:val="28"/>
          <w:szCs w:val="24"/>
        </w:rPr>
      </w:pPr>
      <w:r w:rsidRPr="009E12CA">
        <w:rPr>
          <w:rFonts w:ascii="仿宋" w:eastAsia="仿宋" w:hAnsi="仿宋" w:cs="宋体"/>
          <w:snapToGrid w:val="0"/>
          <w:sz w:val="28"/>
          <w:szCs w:val="24"/>
        </w:rPr>
        <w:t>*2.1七种不同加压脉动模式，循环周期不低于15秒。</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*2.2实时显示监测压力。</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*2.3最大脉动加压压力不低于45</w:t>
      </w:r>
      <w:r w:rsidRPr="009E12CA">
        <w:rPr>
          <w:rFonts w:ascii="仿宋" w:eastAsia="仿宋" w:hAnsi="仿宋" w:cs="宋体"/>
          <w:snapToGrid w:val="0"/>
          <w:kern w:val="0"/>
          <w:sz w:val="28"/>
          <w:szCs w:val="24"/>
        </w:rPr>
        <w:t>kPa</w:t>
      </w:r>
      <w:r w:rsidRPr="009E12CA">
        <w:rPr>
          <w:rFonts w:ascii="仿宋" w:eastAsia="仿宋" w:hAnsi="仿宋" w:cs="宋体" w:hint="eastAsia"/>
          <w:snapToGrid w:val="0"/>
          <w:kern w:val="0"/>
          <w:sz w:val="28"/>
          <w:szCs w:val="24"/>
        </w:rPr>
        <w:t>。</w:t>
      </w:r>
    </w:p>
    <w:p w:rsidR="00DD6B99" w:rsidRPr="009E12CA" w:rsidRDefault="00DD6B99" w:rsidP="00C553A7">
      <w:pPr>
        <w:wordWrap w:val="0"/>
        <w:snapToGrid w:val="0"/>
        <w:spacing w:line="312" w:lineRule="auto"/>
        <w:ind w:firstLineChars="200" w:firstLine="562"/>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3.冰袋</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3.1适用于四肢及关节等部位，包裹性好，冷、热传导率高。</w:t>
      </w:r>
    </w:p>
    <w:p w:rsidR="00DD6B99" w:rsidRPr="009E12CA" w:rsidRDefault="00DD6B99" w:rsidP="00C553A7">
      <w:pPr>
        <w:wordWrap w:val="0"/>
        <w:snapToGrid w:val="0"/>
        <w:spacing w:line="312" w:lineRule="auto"/>
        <w:ind w:firstLineChars="200" w:firstLine="562"/>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4.温度监测功能</w:t>
      </w:r>
      <w:r w:rsidR="00431760" w:rsidRPr="009E12CA">
        <w:rPr>
          <w:rFonts w:ascii="仿宋" w:eastAsia="仿宋" w:hAnsi="仿宋" w:cs="宋体" w:hint="eastAsia"/>
          <w:b/>
          <w:bCs/>
          <w:snapToGrid w:val="0"/>
          <w:kern w:val="0"/>
          <w:sz w:val="28"/>
          <w:szCs w:val="24"/>
        </w:rPr>
        <w:t>：</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4.1体温监测范围为30℃-41℃。</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4.2体温探头双槽卡座，防止误插及脱落。</w:t>
      </w:r>
    </w:p>
    <w:p w:rsidR="00DD6B99" w:rsidRPr="009E12CA" w:rsidRDefault="00DD6B99" w:rsidP="00C553A7">
      <w:pPr>
        <w:wordWrap w:val="0"/>
        <w:snapToGrid w:val="0"/>
        <w:spacing w:line="312" w:lineRule="auto"/>
        <w:ind w:firstLineChars="200" w:firstLine="562"/>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5.定时功能</w:t>
      </w:r>
    </w:p>
    <w:p w:rsidR="00DD6B99" w:rsidRPr="009E12CA" w:rsidRDefault="00DD6B99"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*5.1工作定时范围为1-960min，调整级差为1min。</w:t>
      </w:r>
    </w:p>
    <w:p w:rsidR="00DD6B99" w:rsidRPr="009E12CA" w:rsidRDefault="00DD6B99" w:rsidP="00C553A7">
      <w:pPr>
        <w:wordWrap w:val="0"/>
        <w:snapToGrid w:val="0"/>
        <w:spacing w:line="312" w:lineRule="auto"/>
        <w:ind w:firstLineChars="200" w:firstLine="562"/>
        <w:rPr>
          <w:rFonts w:ascii="仿宋" w:eastAsia="仿宋" w:hAnsi="仿宋" w:cs="宋体"/>
          <w:snapToGrid w:val="0"/>
          <w:kern w:val="0"/>
          <w:sz w:val="28"/>
          <w:szCs w:val="24"/>
        </w:rPr>
      </w:pPr>
      <w:r w:rsidRPr="009E12CA">
        <w:rPr>
          <w:rFonts w:ascii="仿宋" w:eastAsia="仿宋" w:hAnsi="仿宋" w:cs="宋体" w:hint="eastAsia"/>
          <w:b/>
          <w:bCs/>
          <w:snapToGrid w:val="0"/>
          <w:kern w:val="0"/>
          <w:sz w:val="28"/>
          <w:szCs w:val="24"/>
        </w:rPr>
        <w:t>6.功能保护：</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6.1冰袋堵塞检测报警功能</w:t>
      </w:r>
    </w:p>
    <w:p w:rsidR="00DD6B99" w:rsidRPr="009E12CA" w:rsidRDefault="00DD6B99" w:rsidP="00C553A7">
      <w:pPr>
        <w:wordWrap w:val="0"/>
        <w:snapToGrid w:val="0"/>
        <w:spacing w:line="312" w:lineRule="auto"/>
        <w:ind w:firstLineChars="200" w:firstLine="560"/>
        <w:rPr>
          <w:rFonts w:ascii="仿宋" w:eastAsia="仿宋" w:hAnsi="仿宋" w:cs="宋体"/>
          <w:snapToGrid w:val="0"/>
          <w:kern w:val="0"/>
          <w:sz w:val="28"/>
          <w:szCs w:val="24"/>
        </w:rPr>
      </w:pPr>
      <w:r w:rsidRPr="009E12CA">
        <w:rPr>
          <w:rFonts w:ascii="仿宋" w:eastAsia="仿宋" w:hAnsi="仿宋" w:cs="宋体" w:hint="eastAsia"/>
          <w:snapToGrid w:val="0"/>
          <w:kern w:val="0"/>
          <w:sz w:val="28"/>
          <w:szCs w:val="24"/>
        </w:rPr>
        <w:t>6.2噪声≤55分贝</w:t>
      </w:r>
    </w:p>
    <w:p w:rsidR="007D2DDA" w:rsidRPr="009E12CA" w:rsidRDefault="00DD6B99"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7-8</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空氧混合器</w:t>
      </w:r>
    </w:p>
    <w:p w:rsidR="00DD6B99" w:rsidRPr="009E12CA" w:rsidRDefault="00DD6B99" w:rsidP="00FF20A8">
      <w:pPr>
        <w:wordWrap w:val="0"/>
        <w:spacing w:beforeLines="50" w:afterLines="50"/>
        <w:jc w:val="center"/>
        <w:rPr>
          <w:rFonts w:ascii="仿宋" w:eastAsia="仿宋" w:hAnsi="仿宋" w:cs="宋体"/>
          <w:b/>
          <w:bCs/>
          <w:snapToGrid w:val="0"/>
          <w:kern w:val="0"/>
          <w:sz w:val="28"/>
          <w:szCs w:val="24"/>
        </w:rPr>
      </w:pPr>
      <w:r w:rsidRPr="009E12CA">
        <w:rPr>
          <w:rFonts w:ascii="仿宋" w:eastAsia="仿宋" w:hAnsi="仿宋" w:cs="宋体" w:hint="eastAsia"/>
          <w:b/>
          <w:bCs/>
          <w:snapToGrid w:val="0"/>
          <w:kern w:val="0"/>
          <w:sz w:val="28"/>
          <w:szCs w:val="24"/>
        </w:rPr>
        <w:t>空氧混合器招标参数</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 适用范围：复苏囊用氧，头罩、面罩用氧，鼻导管、套管吸氧，暖箱供氧，NCPAP，ECMO</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 设备用途：主要针对预防早产、新生儿视网膜病变（ROP）、早产儿、新生儿头罩吸氧，鼻导管吸氧，箱式吸氧等</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3. 空氧混合器类型：全机械式空氧混合器</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4. 气动气控，氧浓度和流量分开调节互不影响，氧浓度连续可调，直接设置参数，无需计算或者参照对照表</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 xml:space="preserve">5. *采用特殊合金材料精制而成，表面经过阳极氧化处理，无需氧电池，无需电源，内部二级平衡稳压装置 </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6. *气源压力：0.28MPa ～ 0.6MPa</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7. 气源输入接头类型：DISS ，GENTEC品牌</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 xml:space="preserve">8. *氧浓度调节范围：21%～100%，精度：＜±3% </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9. 流量计：0～15LPM标配，0-30LPM选配</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10. 过滤器：烧结铜</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11. 过滤器孔径：75um</w:t>
      </w:r>
    </w:p>
    <w:p w:rsidR="00C553A7" w:rsidRPr="009E12CA" w:rsidRDefault="00C553A7" w:rsidP="00C553A7">
      <w:pPr>
        <w:pStyle w:val="afffa"/>
        <w:widowControl w:val="0"/>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12. 报警：供气气源压力差为1.41bar±10%时报警（机械报警）。当空氧供氧压差达到1.41bar±10%发出鸣笛报警</w:t>
      </w:r>
    </w:p>
    <w:p w:rsidR="007D2DDA" w:rsidRPr="009E12CA" w:rsidRDefault="00DD6B99" w:rsidP="00C553A7">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7D2DDA"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7-9</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康复理疗用筋膜枪</w:t>
      </w:r>
    </w:p>
    <w:p w:rsidR="00D30B6E" w:rsidRPr="009E12CA" w:rsidRDefault="00D30B6E" w:rsidP="000D4EEA">
      <w:pPr>
        <w:wordWrap w:val="0"/>
        <w:jc w:val="center"/>
        <w:rPr>
          <w:rFonts w:ascii="仿宋" w:eastAsia="仿宋" w:hAnsi="仿宋" w:cs="宋体"/>
          <w:b/>
          <w:snapToGrid w:val="0"/>
          <w:kern w:val="0"/>
          <w:sz w:val="28"/>
          <w:szCs w:val="28"/>
        </w:rPr>
      </w:pPr>
    </w:p>
    <w:p w:rsidR="00DD6B99" w:rsidRPr="009E12CA" w:rsidRDefault="00DD6B99" w:rsidP="000D4EEA">
      <w:pPr>
        <w:wordWrap w:val="0"/>
        <w:jc w:val="center"/>
        <w:rPr>
          <w:rFonts w:ascii="仿宋" w:eastAsia="仿宋" w:hAnsi="仿宋" w:cs="宋体"/>
          <w:b/>
          <w:bCs/>
          <w:snapToGrid w:val="0"/>
          <w:kern w:val="0"/>
          <w:sz w:val="28"/>
          <w:szCs w:val="28"/>
        </w:rPr>
      </w:pPr>
      <w:r w:rsidRPr="009E12CA">
        <w:rPr>
          <w:rFonts w:ascii="仿宋" w:eastAsia="仿宋" w:hAnsi="仿宋" w:cs="宋体" w:hint="eastAsia"/>
          <w:b/>
          <w:snapToGrid w:val="0"/>
          <w:kern w:val="0"/>
          <w:sz w:val="28"/>
          <w:szCs w:val="28"/>
        </w:rPr>
        <w:t>深层肌筋膜枪技术参数</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w:t>
      </w:r>
      <w:r w:rsidRPr="009E12CA">
        <w:rPr>
          <w:rFonts w:ascii="仿宋" w:eastAsia="仿宋" w:hAnsi="仿宋" w:cs="宋体" w:hint="eastAsia"/>
          <w:snapToGrid w:val="0"/>
          <w:sz w:val="28"/>
          <w:szCs w:val="24"/>
        </w:rPr>
        <w:tab/>
        <w:t>采用静音降噪技术，24v无刷电机搭配双轴承传动结构</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w:t>
      </w:r>
      <w:r w:rsidRPr="009E12CA">
        <w:rPr>
          <w:rFonts w:ascii="仿宋" w:eastAsia="仿宋" w:hAnsi="仿宋" w:cs="宋体" w:hint="eastAsia"/>
          <w:snapToGrid w:val="0"/>
          <w:sz w:val="28"/>
          <w:szCs w:val="24"/>
        </w:rPr>
        <w:tab/>
        <w:t>充电时间：小于3小时</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3、</w:t>
      </w:r>
      <w:r w:rsidRPr="009E12CA">
        <w:rPr>
          <w:rFonts w:ascii="仿宋" w:eastAsia="仿宋" w:hAnsi="仿宋" w:cs="宋体" w:hint="eastAsia"/>
          <w:snapToGrid w:val="0"/>
          <w:sz w:val="28"/>
          <w:szCs w:val="24"/>
        </w:rPr>
        <w:tab/>
        <w:t>输入电压：100-240V，50/60Hz，36W</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4、</w:t>
      </w:r>
      <w:r w:rsidRPr="009E12CA">
        <w:rPr>
          <w:rFonts w:ascii="仿宋" w:eastAsia="仿宋" w:hAnsi="仿宋" w:cs="宋体" w:hint="eastAsia"/>
          <w:snapToGrid w:val="0"/>
          <w:sz w:val="28"/>
          <w:szCs w:val="24"/>
        </w:rPr>
        <w:tab/>
        <w:t>电池容量：1600mAh</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5、</w:t>
      </w:r>
      <w:r w:rsidRPr="009E12CA">
        <w:rPr>
          <w:rFonts w:ascii="仿宋" w:eastAsia="仿宋" w:hAnsi="仿宋" w:cs="宋体" w:hint="eastAsia"/>
          <w:snapToGrid w:val="0"/>
          <w:sz w:val="28"/>
          <w:szCs w:val="24"/>
        </w:rPr>
        <w:tab/>
        <w:t>续航时间：7小时</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6、</w:t>
      </w:r>
      <w:r w:rsidRPr="009E12CA">
        <w:rPr>
          <w:rFonts w:ascii="仿宋" w:eastAsia="仿宋" w:hAnsi="仿宋" w:cs="宋体" w:hint="eastAsia"/>
          <w:snapToGrid w:val="0"/>
          <w:sz w:val="28"/>
          <w:szCs w:val="24"/>
        </w:rPr>
        <w:tab/>
        <w:t>强度档位：4档调节+LED指示灯</w:t>
      </w:r>
    </w:p>
    <w:p w:rsidR="00D30B6E" w:rsidRPr="009E12CA" w:rsidRDefault="00D30B6E" w:rsidP="00D30B6E">
      <w:pPr>
        <w:pStyle w:val="afffa"/>
        <w:snapToGrid w:val="0"/>
        <w:spacing w:line="312" w:lineRule="auto"/>
        <w:ind w:firstLineChars="860" w:firstLine="2408"/>
        <w:jc w:val="left"/>
        <w:rPr>
          <w:rFonts w:ascii="仿宋" w:eastAsia="仿宋" w:hAnsi="仿宋" w:cs="宋体"/>
          <w:snapToGrid w:val="0"/>
          <w:sz w:val="28"/>
          <w:szCs w:val="24"/>
        </w:rPr>
      </w:pPr>
      <w:r w:rsidRPr="009E12CA">
        <w:rPr>
          <w:rFonts w:ascii="仿宋" w:eastAsia="仿宋" w:hAnsi="仿宋" w:cs="宋体" w:hint="eastAsia"/>
          <w:snapToGrid w:val="0"/>
          <w:sz w:val="28"/>
          <w:szCs w:val="24"/>
        </w:rPr>
        <w:t>一档：20Hz（1200r/min）</w:t>
      </w:r>
    </w:p>
    <w:p w:rsidR="00D30B6E" w:rsidRPr="009E12CA" w:rsidRDefault="00D30B6E" w:rsidP="00D30B6E">
      <w:pPr>
        <w:pStyle w:val="afffa"/>
        <w:wordWrap w:val="0"/>
        <w:snapToGrid w:val="0"/>
        <w:spacing w:line="312" w:lineRule="auto"/>
        <w:ind w:firstLineChars="860" w:firstLine="2408"/>
        <w:jc w:val="left"/>
        <w:rPr>
          <w:rFonts w:ascii="仿宋" w:eastAsia="仿宋" w:hAnsi="仿宋" w:cs="宋体"/>
          <w:snapToGrid w:val="0"/>
          <w:sz w:val="28"/>
          <w:szCs w:val="24"/>
        </w:rPr>
      </w:pPr>
      <w:r w:rsidRPr="009E12CA">
        <w:rPr>
          <w:rFonts w:ascii="仿宋" w:eastAsia="仿宋" w:hAnsi="仿宋" w:cs="宋体" w:hint="eastAsia"/>
          <w:snapToGrid w:val="0"/>
          <w:sz w:val="28"/>
          <w:szCs w:val="24"/>
        </w:rPr>
        <w:t>二挡：30Hz（1800r/min）</w:t>
      </w:r>
    </w:p>
    <w:p w:rsidR="00D30B6E" w:rsidRPr="009E12CA" w:rsidRDefault="00D30B6E" w:rsidP="00D30B6E">
      <w:pPr>
        <w:pStyle w:val="afffa"/>
        <w:wordWrap w:val="0"/>
        <w:snapToGrid w:val="0"/>
        <w:spacing w:line="312" w:lineRule="auto"/>
        <w:ind w:firstLineChars="860" w:firstLine="2408"/>
        <w:jc w:val="left"/>
        <w:rPr>
          <w:rFonts w:ascii="仿宋" w:eastAsia="仿宋" w:hAnsi="仿宋" w:cs="宋体"/>
          <w:snapToGrid w:val="0"/>
          <w:sz w:val="28"/>
          <w:szCs w:val="24"/>
        </w:rPr>
      </w:pPr>
      <w:r w:rsidRPr="009E12CA">
        <w:rPr>
          <w:rFonts w:ascii="仿宋" w:eastAsia="仿宋" w:hAnsi="仿宋" w:cs="宋体" w:hint="eastAsia"/>
          <w:snapToGrid w:val="0"/>
          <w:sz w:val="28"/>
          <w:szCs w:val="24"/>
        </w:rPr>
        <w:t>三挡：40Hz（2400r/min）</w:t>
      </w:r>
    </w:p>
    <w:p w:rsidR="00D30B6E" w:rsidRPr="009E12CA" w:rsidRDefault="00D30B6E" w:rsidP="00D30B6E">
      <w:pPr>
        <w:pStyle w:val="afffa"/>
        <w:wordWrap w:val="0"/>
        <w:snapToGrid w:val="0"/>
        <w:spacing w:line="312" w:lineRule="auto"/>
        <w:ind w:firstLineChars="860" w:firstLine="2408"/>
        <w:jc w:val="left"/>
        <w:rPr>
          <w:rFonts w:ascii="仿宋" w:eastAsia="仿宋" w:hAnsi="仿宋" w:cs="宋体"/>
          <w:snapToGrid w:val="0"/>
          <w:sz w:val="28"/>
          <w:szCs w:val="24"/>
        </w:rPr>
      </w:pPr>
      <w:r w:rsidRPr="009E12CA">
        <w:rPr>
          <w:rFonts w:ascii="仿宋" w:eastAsia="仿宋" w:hAnsi="仿宋" w:cs="宋体" w:hint="eastAsia"/>
          <w:snapToGrid w:val="0"/>
          <w:sz w:val="28"/>
          <w:szCs w:val="24"/>
        </w:rPr>
        <w:t>四档：53Hz（3200r/min）</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7、</w:t>
      </w:r>
      <w:r w:rsidRPr="009E12CA">
        <w:rPr>
          <w:rFonts w:ascii="仿宋" w:eastAsia="仿宋" w:hAnsi="仿宋" w:cs="宋体" w:hint="eastAsia"/>
          <w:snapToGrid w:val="0"/>
          <w:sz w:val="28"/>
          <w:szCs w:val="24"/>
        </w:rPr>
        <w:tab/>
        <w:t>4款按摩头，压力传感器技术，量化力道</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8、</w:t>
      </w:r>
      <w:r w:rsidRPr="009E12CA">
        <w:rPr>
          <w:rFonts w:ascii="仿宋" w:eastAsia="仿宋" w:hAnsi="仿宋" w:cs="宋体" w:hint="eastAsia"/>
          <w:snapToGrid w:val="0"/>
          <w:sz w:val="28"/>
          <w:szCs w:val="24"/>
        </w:rPr>
        <w:tab/>
        <w:t>产品净重：0.9KG</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9、</w:t>
      </w:r>
      <w:r w:rsidRPr="009E12CA">
        <w:rPr>
          <w:rFonts w:ascii="仿宋" w:eastAsia="仿宋" w:hAnsi="仿宋" w:cs="宋体" w:hint="eastAsia"/>
          <w:snapToGrid w:val="0"/>
          <w:sz w:val="28"/>
          <w:szCs w:val="24"/>
        </w:rPr>
        <w:tab/>
        <w:t>使用环境：5-40℃，不防水</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10、</w:t>
      </w:r>
      <w:r w:rsidRPr="009E12CA">
        <w:rPr>
          <w:rFonts w:ascii="仿宋" w:eastAsia="仿宋" w:hAnsi="仿宋" w:cs="宋体" w:hint="eastAsia"/>
          <w:snapToGrid w:val="0"/>
          <w:sz w:val="28"/>
          <w:szCs w:val="24"/>
        </w:rPr>
        <w:tab/>
        <w:t>符合人体工学的手柄设计，根据人体工学设计的3个手柄，可轻松应对不同部位使用需求，单人单手即可完成全部操作。</w:t>
      </w:r>
    </w:p>
    <w:p w:rsidR="007D2DDA" w:rsidRPr="009E12CA" w:rsidRDefault="00DD6B99"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7-10</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转运暖箱</w:t>
      </w:r>
    </w:p>
    <w:p w:rsidR="00DD6B99" w:rsidRPr="009E12CA" w:rsidRDefault="00DD6B99" w:rsidP="000D4EEA">
      <w:pPr>
        <w:tabs>
          <w:tab w:val="left" w:pos="880"/>
          <w:tab w:val="left" w:pos="3940"/>
          <w:tab w:val="left" w:pos="9020"/>
        </w:tabs>
        <w:wordWrap w:val="0"/>
        <w:jc w:val="center"/>
        <w:rPr>
          <w:rFonts w:ascii="仿宋" w:eastAsia="仿宋" w:hAnsi="仿宋"/>
          <w:b/>
          <w:bCs/>
          <w:snapToGrid w:val="0"/>
          <w:kern w:val="0"/>
          <w:sz w:val="28"/>
          <w:szCs w:val="28"/>
        </w:rPr>
      </w:pPr>
      <w:r w:rsidRPr="009E12CA">
        <w:rPr>
          <w:rFonts w:ascii="仿宋" w:eastAsia="仿宋" w:hAnsi="仿宋" w:hint="eastAsia"/>
          <w:b/>
          <w:bCs/>
          <w:snapToGrid w:val="0"/>
          <w:kern w:val="0"/>
          <w:sz w:val="28"/>
          <w:szCs w:val="28"/>
        </w:rPr>
        <w:t xml:space="preserve">转运暖箱 </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 xml:space="preserve">1. 电源：220V/50Hz </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 xml:space="preserve">2. 输入功率：650VA </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3. 温度控制方式：双CPU高精度伺服控温</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4. 温度控制模式：箱温和肤温两种温度控制</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 xml:space="preserve">5. 箱温控温范围：25℃～37℃；37.1℃～38℃ </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 xml:space="preserve">6. 肤温控温范围：32℃～37℃；37.1℃～38℃ </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7. 箱温显示范围：至少10℃～42℃</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8. 肤温显示范围：至少10℃～42℃</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9. 温度波动范围：±0.5℃</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10. 婴儿床温度均匀度：≤0.8℃</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11. 温度显示精度：0.1℃</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12. 皮肤温度传感器测量精度：±0.3℃</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13. 加湿方式</w:t>
      </w:r>
      <w:r w:rsidR="00806A8A" w:rsidRPr="009E12CA">
        <w:rPr>
          <w:rFonts w:ascii="仿宋" w:eastAsia="仿宋" w:hAnsi="仿宋" w:cs="宋体" w:hint="eastAsia"/>
          <w:snapToGrid w:val="0"/>
          <w:sz w:val="28"/>
          <w:szCs w:val="24"/>
        </w:rPr>
        <w:t>：</w:t>
      </w:r>
      <w:r w:rsidRPr="009E12CA">
        <w:rPr>
          <w:rFonts w:ascii="仿宋" w:eastAsia="仿宋" w:hAnsi="仿宋" w:cs="宋体" w:hint="eastAsia"/>
          <w:snapToGrid w:val="0"/>
          <w:sz w:val="28"/>
          <w:szCs w:val="24"/>
        </w:rPr>
        <w:t>具有自然风道加湿和连续可调加热加湿功能</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14. *抽拉水箱：透明可视，便于清洗消毒</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15. *湿度调节范围：20%RH～90%RH</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16. 湿度显示范围：0%RH～99%RH</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17. 湿度显示精度：±5%RH内</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18. 婴儿床倾斜角度：±10°无级可调</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19. 箱内噪音：≤45dB（A）（稳定温度状态下）</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20. 升温时间：≤45min</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21. 报警功能：具有断电、超温、偏差、传感器故障、风机故障声光报警和消音、开机自检功能</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22. 显示方式：箱温、肤温、湿度、计时、加热功率百分比实时LED分屏显示</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23. 双重保护：具有独立的第二热切断装置</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24. ＞37℃温度设定功能</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25. *插拔风机：可插拔轴流式直流风机，无需工具拆卸、方便清洗消毒、寿命长、噪音低（具有自主知识产权）</w:t>
      </w:r>
    </w:p>
    <w:p w:rsidR="00D30B6E"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lastRenderedPageBreak/>
        <w:t>26. 具有正门独立自锁装置</w:t>
      </w:r>
    </w:p>
    <w:p w:rsidR="007D2DDA" w:rsidRPr="009E12CA" w:rsidRDefault="00D30B6E" w:rsidP="00D30B6E">
      <w:pPr>
        <w:pStyle w:val="afffa"/>
        <w:tabs>
          <w:tab w:val="left" w:pos="992"/>
          <w:tab w:val="left" w:pos="1135"/>
          <w:tab w:val="left" w:pos="1418"/>
        </w:tabs>
        <w:wordWrap w:val="0"/>
        <w:snapToGrid w:val="0"/>
        <w:spacing w:line="312" w:lineRule="auto"/>
        <w:ind w:firstLineChars="200" w:firstLine="560"/>
        <w:rPr>
          <w:rFonts w:ascii="仿宋" w:eastAsia="仿宋" w:hAnsi="仿宋" w:cs="宋体"/>
          <w:snapToGrid w:val="0"/>
          <w:sz w:val="28"/>
          <w:szCs w:val="24"/>
        </w:rPr>
      </w:pPr>
      <w:r w:rsidRPr="009E12CA">
        <w:rPr>
          <w:rFonts w:ascii="仿宋" w:eastAsia="仿宋" w:hAnsi="仿宋" w:cs="宋体" w:hint="eastAsia"/>
          <w:snapToGrid w:val="0"/>
          <w:sz w:val="28"/>
          <w:szCs w:val="24"/>
        </w:rPr>
        <w:t>27. 转运功能</w:t>
      </w:r>
    </w:p>
    <w:p w:rsidR="00DD6B99" w:rsidRPr="009E12CA" w:rsidRDefault="00DD6B99"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jc w:val="center"/>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第八包技术参数要求</w:t>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t>8-1</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高压氧仓</w:t>
      </w:r>
    </w:p>
    <w:p w:rsidR="00286004" w:rsidRPr="009E12CA" w:rsidRDefault="00286004"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本次招标项目：Φ2600mm医用空气加压氧舱</w:t>
      </w:r>
    </w:p>
    <w:p w:rsidR="00DD6B99" w:rsidRPr="009E12CA" w:rsidRDefault="00DD6B99" w:rsidP="00634547">
      <w:pPr>
        <w:wordWrap w:val="0"/>
        <w:autoSpaceDE w:val="0"/>
        <w:autoSpaceDN w:val="0"/>
        <w:adjustRightInd w:val="0"/>
        <w:snapToGrid w:val="0"/>
        <w:spacing w:line="312" w:lineRule="auto"/>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一、执行标准：</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符合2016版TSG  24-2015《氧舱安全技术监察规程》</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执行GB/T12130-2020《氧舱》国家标准</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634547" w:rsidRPr="009E12CA">
        <w:rPr>
          <w:rFonts w:ascii="仿宋" w:eastAsia="仿宋" w:hAnsi="仿宋" w:hint="eastAsia"/>
          <w:snapToGrid w:val="0"/>
          <w:kern w:val="0"/>
          <w:sz w:val="28"/>
        </w:rPr>
        <w:t xml:space="preserve">. </w:t>
      </w:r>
      <w:r w:rsidRPr="009E12CA">
        <w:rPr>
          <w:rFonts w:ascii="仿宋" w:eastAsia="仿宋" w:hAnsi="仿宋"/>
          <w:snapToGrid w:val="0"/>
          <w:kern w:val="0"/>
          <w:sz w:val="28"/>
        </w:rPr>
        <w:t>GB</w:t>
      </w:r>
      <w:r w:rsidRPr="009E12CA">
        <w:rPr>
          <w:rFonts w:ascii="仿宋" w:eastAsia="仿宋" w:hAnsi="仿宋" w:hint="eastAsia"/>
          <w:snapToGrid w:val="0"/>
          <w:kern w:val="0"/>
          <w:sz w:val="28"/>
        </w:rPr>
        <w:t>/T</w:t>
      </w:r>
      <w:r w:rsidRPr="009E12CA">
        <w:rPr>
          <w:rFonts w:ascii="仿宋" w:eastAsia="仿宋" w:hAnsi="仿宋"/>
          <w:snapToGrid w:val="0"/>
          <w:kern w:val="0"/>
          <w:sz w:val="28"/>
        </w:rPr>
        <w:t>150-2011《压力容器》国家标准</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《固定式压力容器安全技术监察规程》</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5</w:t>
      </w:r>
      <w:r w:rsidR="00634547" w:rsidRPr="009E12CA">
        <w:rPr>
          <w:rFonts w:ascii="仿宋" w:eastAsia="仿宋" w:hAnsi="仿宋" w:hint="eastAsia"/>
          <w:snapToGrid w:val="0"/>
          <w:kern w:val="0"/>
          <w:sz w:val="28"/>
        </w:rPr>
        <w:t xml:space="preserve">. </w:t>
      </w:r>
      <w:r w:rsidRPr="009E12CA">
        <w:rPr>
          <w:rFonts w:ascii="仿宋" w:eastAsia="仿宋" w:hAnsi="仿宋"/>
          <w:snapToGrid w:val="0"/>
          <w:kern w:val="0"/>
          <w:sz w:val="28"/>
        </w:rPr>
        <w:t>GB9706.1-2007《医用电气设备》第一部分：安全通用要求</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6</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具备</w:t>
      </w:r>
      <w:r w:rsidRPr="009E12CA">
        <w:rPr>
          <w:rFonts w:ascii="仿宋" w:eastAsia="仿宋" w:hAnsi="仿宋"/>
          <w:snapToGrid w:val="0"/>
          <w:kern w:val="0"/>
          <w:sz w:val="28"/>
        </w:rPr>
        <w:t>CMD</w:t>
      </w:r>
      <w:r w:rsidRPr="009E12CA">
        <w:rPr>
          <w:rFonts w:ascii="仿宋" w:eastAsia="仿宋" w:hAnsi="仿宋" w:hint="eastAsia"/>
          <w:snapToGrid w:val="0"/>
          <w:kern w:val="0"/>
          <w:sz w:val="28"/>
        </w:rPr>
        <w:t>医疗器械产品认证和质量管理体系认证资格</w:t>
      </w:r>
    </w:p>
    <w:p w:rsidR="00DD6B99" w:rsidRPr="009E12CA" w:rsidRDefault="00DD6B99" w:rsidP="00634547">
      <w:pPr>
        <w:wordWrap w:val="0"/>
        <w:autoSpaceDE w:val="0"/>
        <w:autoSpaceDN w:val="0"/>
        <w:adjustRightInd w:val="0"/>
        <w:snapToGrid w:val="0"/>
        <w:spacing w:line="312" w:lineRule="auto"/>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rPr>
        <w:t>二、主要技术要求：</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（一）舱体部分</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氧舱结构形式：一舱两室四门式，采用平底结构，无地下室设计，舱体总体高度＜2600mm</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设备为保证舱体强度，设备舱体应采用“一种高压氧舱的封头及耐压平移门结构”，生产厂家须提供第三方权威部门认可的证明文件；</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设计压力：0.3 MP</w:t>
      </w:r>
      <w:r w:rsidRPr="009E12CA">
        <w:rPr>
          <w:rFonts w:ascii="仿宋" w:eastAsia="仿宋" w:hAnsi="仿宋"/>
          <w:snapToGrid w:val="0"/>
          <w:kern w:val="0"/>
          <w:sz w:val="28"/>
        </w:rPr>
        <w:t>a</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最高工作压力：0.2 MP</w:t>
      </w:r>
      <w:r w:rsidRPr="009E12CA">
        <w:rPr>
          <w:rFonts w:ascii="仿宋" w:eastAsia="仿宋" w:hAnsi="仿宋"/>
          <w:snapToGrid w:val="0"/>
          <w:kern w:val="0"/>
          <w:sz w:val="28"/>
        </w:rPr>
        <w:t>a</w:t>
      </w:r>
    </w:p>
    <w:p w:rsidR="00DD6B99" w:rsidRPr="009E12CA" w:rsidRDefault="00DD6B99" w:rsidP="00286004">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额定进舱人数：12人</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治疗舱8人，过渡舱4人</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人均舱容≥3</w:t>
      </w:r>
      <w:r w:rsidRPr="009E12CA">
        <w:rPr>
          <w:rFonts w:ascii="仿宋" w:eastAsia="仿宋" w:hAnsi="仿宋"/>
          <w:snapToGrid w:val="0"/>
          <w:kern w:val="0"/>
          <w:sz w:val="28"/>
        </w:rPr>
        <w:t>m</w:t>
      </w:r>
      <w:r w:rsidRPr="009E12CA">
        <w:rPr>
          <w:rFonts w:ascii="仿宋" w:eastAsia="仿宋" w:hAnsi="仿宋" w:hint="eastAsia"/>
          <w:snapToGrid w:val="0"/>
          <w:kern w:val="0"/>
          <w:sz w:val="28"/>
          <w:vertAlign w:val="superscript"/>
        </w:rPr>
        <w:t>3</w:t>
      </w:r>
      <w:r w:rsidRPr="009E12CA">
        <w:rPr>
          <w:rFonts w:ascii="仿宋" w:eastAsia="仿宋" w:hAnsi="仿宋" w:hint="eastAsia"/>
          <w:snapToGrid w:val="0"/>
          <w:kern w:val="0"/>
          <w:sz w:val="28"/>
        </w:rPr>
        <w:t xml:space="preserve"> </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5</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 xml:space="preserve">舱门透光尺寸及数量：采用氧舱新型平移门，以消除门坎，方便轮椅和担架的进出，舱门尺寸加宽为（宽×高）800×1700 </w:t>
      </w:r>
      <w:r w:rsidRPr="009E12CA">
        <w:rPr>
          <w:rFonts w:ascii="仿宋" w:eastAsia="仿宋" w:hAnsi="仿宋"/>
          <w:snapToGrid w:val="0"/>
          <w:kern w:val="0"/>
          <w:sz w:val="28"/>
        </w:rPr>
        <w:t>mm</w:t>
      </w:r>
      <w:r w:rsidRPr="009E12CA">
        <w:rPr>
          <w:rFonts w:ascii="仿宋" w:eastAsia="仿宋" w:hAnsi="仿宋" w:hint="eastAsia"/>
          <w:snapToGrid w:val="0"/>
          <w:kern w:val="0"/>
          <w:sz w:val="28"/>
        </w:rPr>
        <w:t>，数量4个</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设备应采用“平移门”相关技术，生产厂家须提供第三方权威部门认可的证明文件；</w:t>
      </w:r>
    </w:p>
    <w:p w:rsidR="00DD6B99" w:rsidRPr="009E12CA" w:rsidRDefault="00DD6B99" w:rsidP="00286004">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6</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照明方式及数量：采用冷光源外照明装置，数量20只</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治疗舱16只，过渡舱4只</w:t>
      </w:r>
    </w:p>
    <w:p w:rsidR="00DD6B99" w:rsidRPr="009E12CA" w:rsidRDefault="00DD6B99" w:rsidP="00286004">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7</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观察窗尺寸及数量：透光直径300</w:t>
      </w:r>
      <w:r w:rsidRPr="009E12CA">
        <w:rPr>
          <w:rFonts w:ascii="仿宋" w:eastAsia="仿宋" w:hAnsi="仿宋"/>
          <w:snapToGrid w:val="0"/>
          <w:kern w:val="0"/>
          <w:sz w:val="28"/>
        </w:rPr>
        <w:t>mm</w:t>
      </w:r>
      <w:r w:rsidRPr="009E12CA">
        <w:rPr>
          <w:rFonts w:ascii="仿宋" w:eastAsia="仿宋" w:hAnsi="仿宋" w:hint="eastAsia"/>
          <w:snapToGrid w:val="0"/>
          <w:kern w:val="0"/>
          <w:sz w:val="28"/>
        </w:rPr>
        <w:t>，数量8只</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治疗舱6只，过渡舱2只</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8</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摄像窗数量</w:t>
      </w:r>
      <w:r w:rsidR="00431760" w:rsidRPr="009E12CA">
        <w:rPr>
          <w:rFonts w:ascii="仿宋" w:eastAsia="仿宋" w:hAnsi="仿宋" w:hint="eastAsia"/>
          <w:snapToGrid w:val="0"/>
          <w:kern w:val="0"/>
          <w:sz w:val="28"/>
        </w:rPr>
        <w:t>：</w:t>
      </w:r>
      <w:r w:rsidRPr="009E12CA">
        <w:rPr>
          <w:rFonts w:ascii="仿宋" w:eastAsia="仿宋" w:hAnsi="仿宋" w:hint="eastAsia"/>
          <w:snapToGrid w:val="0"/>
          <w:kern w:val="0"/>
          <w:sz w:val="28"/>
        </w:rPr>
        <w:t>6只</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9</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传物筒透光尺寸及数量：（直径×长度）DN 300×5</w:t>
      </w:r>
      <w:r w:rsidRPr="009E12CA">
        <w:rPr>
          <w:rFonts w:ascii="仿宋" w:eastAsia="仿宋" w:hAnsi="仿宋"/>
          <w:snapToGrid w:val="0"/>
          <w:kern w:val="0"/>
          <w:sz w:val="28"/>
        </w:rPr>
        <w:t>0</w:t>
      </w:r>
      <w:r w:rsidRPr="009E12CA">
        <w:rPr>
          <w:rFonts w:ascii="仿宋" w:eastAsia="仿宋" w:hAnsi="仿宋" w:hint="eastAsia"/>
          <w:snapToGrid w:val="0"/>
          <w:kern w:val="0"/>
          <w:sz w:val="28"/>
        </w:rPr>
        <w:t>0</w:t>
      </w:r>
      <w:r w:rsidRPr="009E12CA">
        <w:rPr>
          <w:rFonts w:ascii="仿宋" w:eastAsia="仿宋" w:hAnsi="仿宋"/>
          <w:snapToGrid w:val="0"/>
          <w:kern w:val="0"/>
          <w:sz w:val="28"/>
        </w:rPr>
        <w:t>mm</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2套</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每舱各1套</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lastRenderedPageBreak/>
        <w:t>1</w:t>
      </w:r>
      <w:r w:rsidRPr="009E12CA">
        <w:rPr>
          <w:rFonts w:ascii="仿宋" w:eastAsia="仿宋" w:hAnsi="仿宋" w:hint="eastAsia"/>
          <w:snapToGrid w:val="0"/>
          <w:kern w:val="0"/>
          <w:sz w:val="28"/>
        </w:rPr>
        <w:t>0</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座椅采用高靠背角度可调双扶手高级轿车座椅，要求该座椅可以任意固定和拆卸，当舱内选择座位式治疗时，该座椅可以通过设置在舱壁下部拉杆上的固定卡环实施固定，以满足坐式患者使用的需要；当舱内选择卧位式治疗时，可将该座椅移出，停放担架或ICU病床。</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采用全新的装饰布局模式，所有装饰板和舱内设施均采用模块化可拆卸固定结构，需要时可将所有装饰板和舱内设施快速拆除和恢复，以满足舱室内整体定期消毒的需要；舱内设施布局合理美观，充分满足操作和检修的方便性需要；座椅面料阻燃等级为≥B1级，要求具有较高的档次和人性化设计理念。</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舱内配设吸痰器接口（负压吸引）12套</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每座位设1套</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13</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舱内配设一级供氧接口12套</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每座位设1套</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14</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舱内配设全方位拾音对讲装置</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15</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舱内配设急救呼叫装置12套</w:t>
      </w:r>
      <w:r w:rsidR="00286004" w:rsidRPr="009E12CA">
        <w:rPr>
          <w:rFonts w:ascii="仿宋" w:eastAsia="仿宋" w:hAnsi="仿宋" w:hint="eastAsia"/>
          <w:snapToGrid w:val="0"/>
          <w:kern w:val="0"/>
          <w:sz w:val="28"/>
        </w:rPr>
        <w:t>，</w:t>
      </w:r>
      <w:r w:rsidRPr="009E12CA">
        <w:rPr>
          <w:rFonts w:ascii="仿宋" w:eastAsia="仿宋" w:hAnsi="仿宋" w:hint="eastAsia"/>
          <w:snapToGrid w:val="0"/>
          <w:kern w:val="0"/>
          <w:sz w:val="28"/>
        </w:rPr>
        <w:t>每座位设1套</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Pr="009E12CA">
        <w:rPr>
          <w:rFonts w:ascii="仿宋" w:eastAsia="仿宋" w:hAnsi="仿宋" w:hint="eastAsia"/>
          <w:snapToGrid w:val="0"/>
          <w:kern w:val="0"/>
          <w:sz w:val="28"/>
        </w:rPr>
        <w:t>6</w:t>
      </w:r>
      <w:r w:rsidRPr="009E12CA">
        <w:rPr>
          <w:rFonts w:ascii="仿宋" w:eastAsia="仿宋" w:hAnsi="仿宋"/>
          <w:snapToGrid w:val="0"/>
          <w:kern w:val="0"/>
          <w:sz w:val="28"/>
        </w:rPr>
        <w:t>.</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设置新型无断点多用途过舱导联装置12套；</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szCs w:val="21"/>
        </w:rPr>
        <w:t>要求确保信号不衰减、图形不变形、监测结果真实、准确、可靠。</w:t>
      </w:r>
      <w:r w:rsidRPr="009E12CA">
        <w:rPr>
          <w:rFonts w:ascii="仿宋" w:eastAsia="仿宋" w:hAnsi="仿宋" w:hint="eastAsia"/>
          <w:b/>
          <w:bCs/>
          <w:snapToGrid w:val="0"/>
          <w:kern w:val="0"/>
          <w:sz w:val="28"/>
        </w:rPr>
        <w:t>应采用“氧舱新型无断点生物电导联”技术，生产厂家须提供第三方权威部门认可的证明文件；</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17</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每舱均配设输液吊架1套</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18</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舱内壁饰装采用彩色合金板</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19</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舱内天花板采用平顶装饰模式</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20</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舱内地板采用高强度、防静电石塑板铺设，地面采用全封闭结构，以满足舱室内整体消毒净化的要求，舱室一端留有积水排水槽，以确保将舱内的积水顺利的排至舱外。</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21</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供氧方式：单人单管流量计监控自动呼吸调节供氧</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排氧方式：低阻力排氧方式</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23</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操作控制方式：手动（机械式）+电动遥控操作+计算机自动化操作控制</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24</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每舱室设置通风换气装置1套，共2套，通风换气装置规格为防爆轴流风机，为确保氧舱安全，要求具备逆向电源锁定控制装置；</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设备应采用“医用氧舱舱内排风”技术，生产厂家须提供第三方权威部门</w:t>
      </w:r>
      <w:r w:rsidRPr="009E12CA">
        <w:rPr>
          <w:rFonts w:ascii="仿宋" w:eastAsia="仿宋" w:hAnsi="仿宋" w:hint="eastAsia"/>
          <w:b/>
          <w:bCs/>
          <w:snapToGrid w:val="0"/>
          <w:kern w:val="0"/>
          <w:sz w:val="28"/>
        </w:rPr>
        <w:lastRenderedPageBreak/>
        <w:t>认可的证明文件；</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25</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供气系统管路及阀件，以及消防水喷淋系统应符合GB/T12130-2020《氧舱》新标准要求。</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（二）操作控制台</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操作控制系统由1台数字自动化操作控制总台和2台机械式分控台组成；</w:t>
      </w:r>
    </w:p>
    <w:p w:rsidR="00286004" w:rsidRPr="009E12CA" w:rsidRDefault="00286004"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00DD6B99" w:rsidRPr="009E12CA">
        <w:rPr>
          <w:rFonts w:ascii="仿宋" w:eastAsia="仿宋" w:hAnsi="仿宋" w:hint="eastAsia"/>
          <w:snapToGrid w:val="0"/>
          <w:kern w:val="0"/>
          <w:sz w:val="28"/>
        </w:rPr>
        <w:t>总控台</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数显温控仪</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2套</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高保真立体声氧舱专用主对讲机</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2台</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3</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应急呼叫显示报警装置</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2套</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4</w:t>
      </w:r>
      <w:r w:rsidR="00634547" w:rsidRPr="009E12CA">
        <w:rPr>
          <w:rFonts w:ascii="仿宋" w:eastAsia="仿宋" w:hAnsi="仿宋" w:hint="eastAsia"/>
          <w:snapToGrid w:val="0"/>
          <w:kern w:val="0"/>
          <w:sz w:val="28"/>
        </w:rPr>
        <w:t xml:space="preserve">. </w:t>
      </w:r>
      <w:r w:rsidR="00DD6B99" w:rsidRPr="009E12CA">
        <w:rPr>
          <w:rFonts w:ascii="仿宋" w:eastAsia="仿宋" w:hAnsi="仿宋"/>
          <w:snapToGrid w:val="0"/>
          <w:kern w:val="0"/>
          <w:sz w:val="28"/>
        </w:rPr>
        <w:t>多功能数字刻录记录一体机</w:t>
      </w:r>
      <w:r w:rsidR="002B0EEA" w:rsidRPr="009E12CA">
        <w:rPr>
          <w:rFonts w:ascii="仿宋" w:eastAsia="仿宋" w:hAnsi="仿宋"/>
          <w:snapToGrid w:val="0"/>
          <w:kern w:val="0"/>
          <w:sz w:val="28"/>
        </w:rPr>
        <w:tab/>
      </w:r>
      <w:r w:rsidR="00DD6B99" w:rsidRPr="009E12CA">
        <w:rPr>
          <w:rFonts w:ascii="仿宋" w:eastAsia="仿宋" w:hAnsi="仿宋"/>
          <w:snapToGrid w:val="0"/>
          <w:kern w:val="0"/>
          <w:sz w:val="28"/>
        </w:rPr>
        <w:t>1台</w:t>
      </w:r>
    </w:p>
    <w:p w:rsidR="00286004" w:rsidRPr="009E12CA" w:rsidRDefault="00DD6B99" w:rsidP="00286004">
      <w:pPr>
        <w:tabs>
          <w:tab w:val="left" w:pos="8789"/>
        </w:tabs>
        <w:wordWrap w:val="0"/>
        <w:autoSpaceDE w:val="0"/>
        <w:autoSpaceDN w:val="0"/>
        <w:adjustRightInd w:val="0"/>
        <w:snapToGrid w:val="0"/>
        <w:spacing w:line="312" w:lineRule="auto"/>
        <w:ind w:firstLineChars="450" w:firstLine="1260"/>
        <w:rPr>
          <w:rFonts w:ascii="仿宋" w:eastAsia="仿宋" w:hAnsi="仿宋"/>
          <w:snapToGrid w:val="0"/>
          <w:kern w:val="0"/>
          <w:sz w:val="28"/>
        </w:rPr>
      </w:pPr>
      <w:r w:rsidRPr="009E12CA">
        <w:rPr>
          <w:rFonts w:ascii="仿宋" w:eastAsia="仿宋" w:hAnsi="仿宋"/>
          <w:snapToGrid w:val="0"/>
          <w:kern w:val="0"/>
          <w:sz w:val="28"/>
        </w:rPr>
        <w:t>具备刻录记录、多画面分割显示、视频信号转换与播放等功能。</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5</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功放机</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1台</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6</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高保真立体声音箱</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4套</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7</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电气控制系统</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1套</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8</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单人供氧动态显示仪</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12套</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9</w:t>
      </w:r>
      <w:r w:rsidR="00634547" w:rsidRPr="009E12CA">
        <w:rPr>
          <w:rFonts w:ascii="仿宋" w:eastAsia="仿宋" w:hAnsi="仿宋"/>
          <w:snapToGrid w:val="0"/>
          <w:kern w:val="0"/>
          <w:sz w:val="28"/>
        </w:rPr>
        <w:t xml:space="preserve">. </w:t>
      </w:r>
      <w:r w:rsidR="00DD6B99" w:rsidRPr="009E12CA">
        <w:rPr>
          <w:rFonts w:ascii="仿宋" w:eastAsia="仿宋" w:hAnsi="仿宋" w:hint="eastAsia"/>
          <w:snapToGrid w:val="0"/>
          <w:kern w:val="0"/>
          <w:sz w:val="28"/>
        </w:rPr>
        <w:t>先进的触摸屏式微电脑操作控制系统</w:t>
      </w:r>
      <w:r w:rsidR="002B0EEA" w:rsidRPr="009E12CA">
        <w:rPr>
          <w:rFonts w:ascii="仿宋" w:eastAsia="仿宋" w:hAnsi="仿宋"/>
          <w:snapToGrid w:val="0"/>
          <w:kern w:val="0"/>
          <w:sz w:val="28"/>
        </w:rPr>
        <w:tab/>
      </w:r>
      <w:r w:rsidR="00DD6B99" w:rsidRPr="009E12CA">
        <w:rPr>
          <w:rFonts w:ascii="仿宋" w:eastAsia="仿宋" w:hAnsi="仿宋"/>
          <w:snapToGrid w:val="0"/>
          <w:kern w:val="0"/>
          <w:sz w:val="28"/>
        </w:rPr>
        <w:t>2套</w:t>
      </w:r>
    </w:p>
    <w:p w:rsidR="00286004" w:rsidRPr="009E12CA" w:rsidRDefault="00DD6B99" w:rsidP="00286004">
      <w:pPr>
        <w:tabs>
          <w:tab w:val="left" w:pos="8789"/>
        </w:tabs>
        <w:wordWrap w:val="0"/>
        <w:autoSpaceDE w:val="0"/>
        <w:autoSpaceDN w:val="0"/>
        <w:adjustRightInd w:val="0"/>
        <w:snapToGrid w:val="0"/>
        <w:spacing w:line="312" w:lineRule="auto"/>
        <w:ind w:firstLineChars="450" w:firstLine="1260"/>
        <w:rPr>
          <w:rFonts w:ascii="仿宋" w:eastAsia="仿宋" w:hAnsi="仿宋"/>
          <w:snapToGrid w:val="0"/>
          <w:kern w:val="0"/>
          <w:sz w:val="28"/>
        </w:rPr>
      </w:pPr>
      <w:r w:rsidRPr="009E12CA">
        <w:rPr>
          <w:rFonts w:ascii="仿宋" w:eastAsia="仿宋" w:hAnsi="仿宋" w:hint="eastAsia"/>
          <w:snapToGrid w:val="0"/>
          <w:kern w:val="0"/>
          <w:sz w:val="28"/>
        </w:rPr>
        <w:t>具备自动调节控制加减压、稳压、排氧（呼吸排气）功能，并具备舱内温度、环境氧浓度监示控制功能。</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10</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应急电源（UPS1000VA）</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2台</w:t>
      </w:r>
    </w:p>
    <w:p w:rsidR="00286004"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11</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氧气稳压分配管</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2套</w:t>
      </w:r>
    </w:p>
    <w:p w:rsidR="00DD6B99" w:rsidRPr="009E12CA" w:rsidRDefault="00286004"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t>1.</w:t>
      </w:r>
      <w:r w:rsidR="00DD6B99" w:rsidRPr="009E12CA">
        <w:rPr>
          <w:rFonts w:ascii="仿宋" w:eastAsia="仿宋" w:hAnsi="仿宋" w:hint="eastAsia"/>
          <w:snapToGrid w:val="0"/>
          <w:kern w:val="0"/>
          <w:sz w:val="28"/>
        </w:rPr>
        <w:t>12</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标志、铭牌</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1套</w:t>
      </w:r>
    </w:p>
    <w:p w:rsidR="00DD6B99" w:rsidRPr="009E12CA" w:rsidRDefault="00BD6E8E"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 xml:space="preserve">2. </w:t>
      </w:r>
      <w:r w:rsidR="00DD6B99" w:rsidRPr="009E12CA">
        <w:rPr>
          <w:rFonts w:ascii="仿宋" w:eastAsia="仿宋" w:hAnsi="仿宋" w:hint="eastAsia"/>
          <w:snapToGrid w:val="0"/>
          <w:kern w:val="0"/>
          <w:sz w:val="28"/>
        </w:rPr>
        <w:t>分控台Ⅰ（治疗舱）</w:t>
      </w:r>
    </w:p>
    <w:p w:rsidR="00DD6B99" w:rsidRPr="009E12CA" w:rsidRDefault="00BD6E8E"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DD6B99"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加减压操作阀门（配新型手动机械式拉杆操作阀）2套</w:t>
      </w:r>
      <w:r w:rsidRPr="009E12CA">
        <w:rPr>
          <w:rFonts w:ascii="仿宋" w:eastAsia="仿宋" w:hAnsi="仿宋" w:hint="eastAsia"/>
          <w:snapToGrid w:val="0"/>
          <w:kern w:val="0"/>
          <w:sz w:val="28"/>
        </w:rPr>
        <w:t>，</w:t>
      </w:r>
      <w:r w:rsidR="00DD6B99" w:rsidRPr="009E12CA">
        <w:rPr>
          <w:rFonts w:ascii="仿宋" w:eastAsia="仿宋" w:hAnsi="仿宋" w:hint="eastAsia"/>
          <w:snapToGrid w:val="0"/>
          <w:kern w:val="0"/>
          <w:sz w:val="28"/>
        </w:rPr>
        <w:t>加减压各1套</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设备应采用“医用氧舱拉杆式机械操作阀门”，生产厂家须提供第三方权威部门认可的证明文件；</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DD6B99"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互通阀（配新型手动机械式拉杆操作阀）</w:t>
      </w:r>
      <w:r w:rsidR="00DD6B99" w:rsidRPr="009E12CA">
        <w:rPr>
          <w:rFonts w:ascii="仿宋" w:eastAsia="仿宋" w:hAnsi="仿宋" w:hint="eastAsia"/>
          <w:snapToGrid w:val="0"/>
          <w:kern w:val="0"/>
          <w:sz w:val="28"/>
        </w:rPr>
        <w:tab/>
        <w:t>1套</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DD6B99" w:rsidRPr="009E12CA">
        <w:rPr>
          <w:rFonts w:ascii="仿宋" w:eastAsia="仿宋" w:hAnsi="仿宋" w:hint="eastAsia"/>
          <w:snapToGrid w:val="0"/>
          <w:kern w:val="0"/>
          <w:sz w:val="28"/>
        </w:rPr>
        <w:t>3</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供氧操作阀门</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1套</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DD6B99" w:rsidRPr="009E12CA">
        <w:rPr>
          <w:rFonts w:ascii="仿宋" w:eastAsia="仿宋" w:hAnsi="仿宋" w:hint="eastAsia"/>
          <w:snapToGrid w:val="0"/>
          <w:kern w:val="0"/>
          <w:sz w:val="28"/>
        </w:rPr>
        <w:t>4</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压力显示系统</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4套</w:t>
      </w:r>
    </w:p>
    <w:p w:rsidR="00DD6B99" w:rsidRPr="009E12CA" w:rsidRDefault="00DD6B99" w:rsidP="00BD6E8E">
      <w:pPr>
        <w:tabs>
          <w:tab w:val="left" w:pos="8789"/>
        </w:tabs>
        <w:wordWrap w:val="0"/>
        <w:autoSpaceDE w:val="0"/>
        <w:autoSpaceDN w:val="0"/>
        <w:adjustRightInd w:val="0"/>
        <w:snapToGrid w:val="0"/>
        <w:spacing w:line="312" w:lineRule="auto"/>
        <w:ind w:firstLineChars="455" w:firstLine="1274"/>
        <w:rPr>
          <w:rFonts w:ascii="仿宋" w:eastAsia="仿宋" w:hAnsi="仿宋"/>
          <w:snapToGrid w:val="0"/>
          <w:kern w:val="0"/>
          <w:sz w:val="28"/>
        </w:rPr>
      </w:pPr>
      <w:r w:rsidRPr="009E12CA">
        <w:rPr>
          <w:rFonts w:ascii="仿宋" w:eastAsia="仿宋" w:hAnsi="仿宋" w:hint="eastAsia"/>
          <w:snapToGrid w:val="0"/>
          <w:kern w:val="0"/>
          <w:sz w:val="28"/>
        </w:rPr>
        <w:t>精密压力表</w:t>
      </w:r>
      <w:r w:rsidR="00634547" w:rsidRPr="009E12CA">
        <w:rPr>
          <w:rFonts w:ascii="仿宋" w:eastAsia="仿宋" w:hAnsi="仿宋" w:hint="eastAsia"/>
          <w:snapToGrid w:val="0"/>
          <w:kern w:val="0"/>
          <w:sz w:val="28"/>
        </w:rPr>
        <w:tab/>
      </w:r>
      <w:r w:rsidRPr="009E12CA">
        <w:rPr>
          <w:rFonts w:ascii="仿宋" w:eastAsia="仿宋" w:hAnsi="仿宋" w:hint="eastAsia"/>
          <w:snapToGrid w:val="0"/>
          <w:kern w:val="0"/>
          <w:sz w:val="28"/>
        </w:rPr>
        <w:t>1只</w:t>
      </w:r>
    </w:p>
    <w:p w:rsidR="00DD6B99" w:rsidRPr="009E12CA" w:rsidRDefault="00DD6B99" w:rsidP="00BD6E8E">
      <w:pPr>
        <w:tabs>
          <w:tab w:val="left" w:pos="8789"/>
        </w:tabs>
        <w:wordWrap w:val="0"/>
        <w:autoSpaceDE w:val="0"/>
        <w:autoSpaceDN w:val="0"/>
        <w:adjustRightInd w:val="0"/>
        <w:snapToGrid w:val="0"/>
        <w:spacing w:line="312" w:lineRule="auto"/>
        <w:ind w:firstLineChars="455" w:firstLine="1274"/>
        <w:rPr>
          <w:rFonts w:ascii="仿宋" w:eastAsia="仿宋" w:hAnsi="仿宋"/>
          <w:snapToGrid w:val="0"/>
          <w:kern w:val="0"/>
          <w:sz w:val="28"/>
        </w:rPr>
      </w:pPr>
      <w:r w:rsidRPr="009E12CA">
        <w:rPr>
          <w:rFonts w:ascii="仿宋" w:eastAsia="仿宋" w:hAnsi="仿宋" w:hint="eastAsia"/>
          <w:snapToGrid w:val="0"/>
          <w:kern w:val="0"/>
          <w:sz w:val="28"/>
        </w:rPr>
        <w:t>普通压力表</w:t>
      </w:r>
      <w:r w:rsidR="00634547" w:rsidRPr="009E12CA">
        <w:rPr>
          <w:rFonts w:ascii="仿宋" w:eastAsia="仿宋" w:hAnsi="仿宋" w:hint="eastAsia"/>
          <w:snapToGrid w:val="0"/>
          <w:kern w:val="0"/>
          <w:sz w:val="28"/>
        </w:rPr>
        <w:tab/>
      </w:r>
      <w:r w:rsidRPr="009E12CA">
        <w:rPr>
          <w:rFonts w:ascii="仿宋" w:eastAsia="仿宋" w:hAnsi="仿宋" w:hint="eastAsia"/>
          <w:snapToGrid w:val="0"/>
          <w:kern w:val="0"/>
          <w:sz w:val="28"/>
        </w:rPr>
        <w:t>1只</w:t>
      </w:r>
    </w:p>
    <w:p w:rsidR="00DD6B99" w:rsidRPr="009E12CA" w:rsidRDefault="00DD6B99" w:rsidP="00BD6E8E">
      <w:pPr>
        <w:tabs>
          <w:tab w:val="left" w:pos="8789"/>
        </w:tabs>
        <w:wordWrap w:val="0"/>
        <w:autoSpaceDE w:val="0"/>
        <w:autoSpaceDN w:val="0"/>
        <w:adjustRightInd w:val="0"/>
        <w:snapToGrid w:val="0"/>
        <w:spacing w:line="312" w:lineRule="auto"/>
        <w:ind w:firstLineChars="455" w:firstLine="1274"/>
        <w:rPr>
          <w:rFonts w:ascii="仿宋" w:eastAsia="仿宋" w:hAnsi="仿宋"/>
          <w:snapToGrid w:val="0"/>
          <w:kern w:val="0"/>
          <w:sz w:val="28"/>
        </w:rPr>
      </w:pPr>
      <w:r w:rsidRPr="009E12CA">
        <w:rPr>
          <w:rFonts w:ascii="仿宋" w:eastAsia="仿宋" w:hAnsi="仿宋" w:hint="eastAsia"/>
          <w:snapToGrid w:val="0"/>
          <w:kern w:val="0"/>
          <w:sz w:val="28"/>
        </w:rPr>
        <w:lastRenderedPageBreak/>
        <w:t>氧源压力表</w:t>
      </w:r>
      <w:r w:rsidR="00634547" w:rsidRPr="009E12CA">
        <w:rPr>
          <w:rFonts w:ascii="仿宋" w:eastAsia="仿宋" w:hAnsi="仿宋" w:hint="eastAsia"/>
          <w:snapToGrid w:val="0"/>
          <w:kern w:val="0"/>
          <w:sz w:val="28"/>
        </w:rPr>
        <w:tab/>
      </w:r>
      <w:r w:rsidRPr="009E12CA">
        <w:rPr>
          <w:rFonts w:ascii="仿宋" w:eastAsia="仿宋" w:hAnsi="仿宋" w:hint="eastAsia"/>
          <w:snapToGrid w:val="0"/>
          <w:kern w:val="0"/>
          <w:sz w:val="28"/>
        </w:rPr>
        <w:t>1只</w:t>
      </w:r>
    </w:p>
    <w:p w:rsidR="00DD6B99" w:rsidRPr="009E12CA" w:rsidRDefault="00DD6B99" w:rsidP="00BD6E8E">
      <w:pPr>
        <w:tabs>
          <w:tab w:val="left" w:pos="8789"/>
        </w:tabs>
        <w:wordWrap w:val="0"/>
        <w:autoSpaceDE w:val="0"/>
        <w:autoSpaceDN w:val="0"/>
        <w:adjustRightInd w:val="0"/>
        <w:snapToGrid w:val="0"/>
        <w:spacing w:line="312" w:lineRule="auto"/>
        <w:ind w:firstLineChars="455" w:firstLine="1274"/>
        <w:rPr>
          <w:rFonts w:ascii="仿宋" w:eastAsia="仿宋" w:hAnsi="仿宋"/>
          <w:snapToGrid w:val="0"/>
          <w:kern w:val="0"/>
          <w:sz w:val="28"/>
        </w:rPr>
      </w:pPr>
      <w:r w:rsidRPr="009E12CA">
        <w:rPr>
          <w:rFonts w:ascii="仿宋" w:eastAsia="仿宋" w:hAnsi="仿宋" w:hint="eastAsia"/>
          <w:snapToGrid w:val="0"/>
          <w:kern w:val="0"/>
          <w:sz w:val="28"/>
        </w:rPr>
        <w:t>供氧压力表</w:t>
      </w:r>
      <w:r w:rsidR="00634547" w:rsidRPr="009E12CA">
        <w:rPr>
          <w:rFonts w:ascii="仿宋" w:eastAsia="仿宋" w:hAnsi="仿宋" w:hint="eastAsia"/>
          <w:snapToGrid w:val="0"/>
          <w:kern w:val="0"/>
          <w:sz w:val="28"/>
        </w:rPr>
        <w:tab/>
      </w:r>
      <w:r w:rsidRPr="009E12CA">
        <w:rPr>
          <w:rFonts w:ascii="仿宋" w:eastAsia="仿宋" w:hAnsi="仿宋" w:hint="eastAsia"/>
          <w:snapToGrid w:val="0"/>
          <w:kern w:val="0"/>
          <w:sz w:val="28"/>
        </w:rPr>
        <w:t>1只</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DD6B99" w:rsidRPr="009E12CA">
        <w:rPr>
          <w:rFonts w:ascii="仿宋" w:eastAsia="仿宋" w:hAnsi="仿宋" w:hint="eastAsia"/>
          <w:snapToGrid w:val="0"/>
          <w:kern w:val="0"/>
          <w:sz w:val="28"/>
        </w:rPr>
        <w:t>5</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全自动声光报警式测氧仪（配记录仪）</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1台</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DD6B99" w:rsidRPr="009E12CA">
        <w:rPr>
          <w:rFonts w:ascii="仿宋" w:eastAsia="仿宋" w:hAnsi="仿宋" w:hint="eastAsia"/>
          <w:snapToGrid w:val="0"/>
          <w:kern w:val="0"/>
          <w:sz w:val="28"/>
        </w:rPr>
        <w:t>6</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采样流量计</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1套</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 xml:space="preserve">3. </w:t>
      </w:r>
      <w:r w:rsidR="00DD6B99" w:rsidRPr="009E12CA">
        <w:rPr>
          <w:rFonts w:ascii="仿宋" w:eastAsia="仿宋" w:hAnsi="仿宋" w:hint="eastAsia"/>
          <w:snapToGrid w:val="0"/>
          <w:kern w:val="0"/>
          <w:sz w:val="28"/>
        </w:rPr>
        <w:t>分控台Ⅱ（过渡舱）</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DD6B99"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加减压操作阀门（配新型手动机械式拉杆操作阀）2套</w:t>
      </w:r>
      <w:r w:rsidRPr="009E12CA">
        <w:rPr>
          <w:rFonts w:ascii="仿宋" w:eastAsia="仿宋" w:hAnsi="仿宋" w:hint="eastAsia"/>
          <w:snapToGrid w:val="0"/>
          <w:kern w:val="0"/>
          <w:sz w:val="28"/>
        </w:rPr>
        <w:t>，</w:t>
      </w:r>
      <w:r w:rsidR="00DD6B99" w:rsidRPr="009E12CA">
        <w:rPr>
          <w:rFonts w:ascii="仿宋" w:eastAsia="仿宋" w:hAnsi="仿宋" w:hint="eastAsia"/>
          <w:snapToGrid w:val="0"/>
          <w:kern w:val="0"/>
          <w:sz w:val="28"/>
        </w:rPr>
        <w:t>加减压各1套</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DD6B99"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供氧操作阀门</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1套</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DD6B99" w:rsidRPr="009E12CA">
        <w:rPr>
          <w:rFonts w:ascii="仿宋" w:eastAsia="仿宋" w:hAnsi="仿宋" w:hint="eastAsia"/>
          <w:snapToGrid w:val="0"/>
          <w:kern w:val="0"/>
          <w:sz w:val="28"/>
        </w:rPr>
        <w:t>3</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压力显示系统</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4套</w:t>
      </w:r>
    </w:p>
    <w:p w:rsidR="00DD6B99" w:rsidRPr="009E12CA" w:rsidRDefault="00DD6B99" w:rsidP="00BD6E8E">
      <w:pPr>
        <w:tabs>
          <w:tab w:val="left" w:pos="8789"/>
        </w:tabs>
        <w:wordWrap w:val="0"/>
        <w:autoSpaceDE w:val="0"/>
        <w:autoSpaceDN w:val="0"/>
        <w:adjustRightInd w:val="0"/>
        <w:snapToGrid w:val="0"/>
        <w:spacing w:line="312" w:lineRule="auto"/>
        <w:ind w:firstLineChars="455" w:firstLine="1274"/>
        <w:rPr>
          <w:rFonts w:ascii="仿宋" w:eastAsia="仿宋" w:hAnsi="仿宋"/>
          <w:snapToGrid w:val="0"/>
          <w:kern w:val="0"/>
          <w:sz w:val="28"/>
        </w:rPr>
      </w:pPr>
      <w:r w:rsidRPr="009E12CA">
        <w:rPr>
          <w:rFonts w:ascii="仿宋" w:eastAsia="仿宋" w:hAnsi="仿宋" w:hint="eastAsia"/>
          <w:snapToGrid w:val="0"/>
          <w:kern w:val="0"/>
          <w:sz w:val="28"/>
        </w:rPr>
        <w:t>精密压力表</w:t>
      </w:r>
      <w:r w:rsidRPr="009E12CA">
        <w:rPr>
          <w:rFonts w:ascii="仿宋" w:eastAsia="仿宋" w:hAnsi="仿宋" w:hint="eastAsia"/>
          <w:snapToGrid w:val="0"/>
          <w:kern w:val="0"/>
          <w:sz w:val="28"/>
        </w:rPr>
        <w:tab/>
        <w:t>1只</w:t>
      </w:r>
    </w:p>
    <w:p w:rsidR="00DD6B99" w:rsidRPr="009E12CA" w:rsidRDefault="00DD6B99" w:rsidP="00BD6E8E">
      <w:pPr>
        <w:tabs>
          <w:tab w:val="left" w:pos="8789"/>
        </w:tabs>
        <w:wordWrap w:val="0"/>
        <w:autoSpaceDE w:val="0"/>
        <w:autoSpaceDN w:val="0"/>
        <w:adjustRightInd w:val="0"/>
        <w:snapToGrid w:val="0"/>
        <w:spacing w:line="312" w:lineRule="auto"/>
        <w:ind w:firstLineChars="455" w:firstLine="1274"/>
        <w:rPr>
          <w:rFonts w:ascii="仿宋" w:eastAsia="仿宋" w:hAnsi="仿宋"/>
          <w:snapToGrid w:val="0"/>
          <w:kern w:val="0"/>
          <w:sz w:val="28"/>
        </w:rPr>
      </w:pPr>
      <w:r w:rsidRPr="009E12CA">
        <w:rPr>
          <w:rFonts w:ascii="仿宋" w:eastAsia="仿宋" w:hAnsi="仿宋" w:hint="eastAsia"/>
          <w:snapToGrid w:val="0"/>
          <w:kern w:val="0"/>
          <w:sz w:val="28"/>
        </w:rPr>
        <w:t>普通压力表</w:t>
      </w:r>
      <w:r w:rsidRPr="009E12CA">
        <w:rPr>
          <w:rFonts w:ascii="仿宋" w:eastAsia="仿宋" w:hAnsi="仿宋" w:hint="eastAsia"/>
          <w:snapToGrid w:val="0"/>
          <w:kern w:val="0"/>
          <w:sz w:val="28"/>
        </w:rPr>
        <w:tab/>
        <w:t>1只</w:t>
      </w:r>
    </w:p>
    <w:p w:rsidR="00DD6B99" w:rsidRPr="009E12CA" w:rsidRDefault="00DD6B99" w:rsidP="00BD6E8E">
      <w:pPr>
        <w:tabs>
          <w:tab w:val="left" w:pos="8789"/>
        </w:tabs>
        <w:wordWrap w:val="0"/>
        <w:autoSpaceDE w:val="0"/>
        <w:autoSpaceDN w:val="0"/>
        <w:adjustRightInd w:val="0"/>
        <w:snapToGrid w:val="0"/>
        <w:spacing w:line="312" w:lineRule="auto"/>
        <w:ind w:firstLineChars="455" w:firstLine="1274"/>
        <w:rPr>
          <w:rFonts w:ascii="仿宋" w:eastAsia="仿宋" w:hAnsi="仿宋"/>
          <w:snapToGrid w:val="0"/>
          <w:kern w:val="0"/>
          <w:sz w:val="28"/>
        </w:rPr>
      </w:pPr>
      <w:r w:rsidRPr="009E12CA">
        <w:rPr>
          <w:rFonts w:ascii="仿宋" w:eastAsia="仿宋" w:hAnsi="仿宋"/>
          <w:snapToGrid w:val="0"/>
          <w:kern w:val="0"/>
          <w:sz w:val="28"/>
        </w:rPr>
        <w:t>供气压力表</w:t>
      </w:r>
      <w:r w:rsidRPr="009E12CA">
        <w:rPr>
          <w:rFonts w:ascii="仿宋" w:eastAsia="仿宋" w:hAnsi="仿宋"/>
          <w:snapToGrid w:val="0"/>
          <w:kern w:val="0"/>
          <w:sz w:val="28"/>
        </w:rPr>
        <w:tab/>
        <w:t>1只</w:t>
      </w:r>
    </w:p>
    <w:p w:rsidR="00DD6B99" w:rsidRPr="009E12CA" w:rsidRDefault="00DD6B99" w:rsidP="00BD6E8E">
      <w:pPr>
        <w:tabs>
          <w:tab w:val="left" w:pos="8789"/>
        </w:tabs>
        <w:wordWrap w:val="0"/>
        <w:autoSpaceDE w:val="0"/>
        <w:autoSpaceDN w:val="0"/>
        <w:adjustRightInd w:val="0"/>
        <w:snapToGrid w:val="0"/>
        <w:spacing w:line="312" w:lineRule="auto"/>
        <w:ind w:firstLineChars="455" w:firstLine="1274"/>
        <w:rPr>
          <w:rFonts w:ascii="仿宋" w:eastAsia="仿宋" w:hAnsi="仿宋"/>
          <w:snapToGrid w:val="0"/>
          <w:kern w:val="0"/>
          <w:sz w:val="28"/>
        </w:rPr>
      </w:pPr>
      <w:r w:rsidRPr="009E12CA">
        <w:rPr>
          <w:rFonts w:ascii="仿宋" w:eastAsia="仿宋" w:hAnsi="仿宋"/>
          <w:snapToGrid w:val="0"/>
          <w:kern w:val="0"/>
          <w:sz w:val="28"/>
        </w:rPr>
        <w:t>消防水压力表</w:t>
      </w:r>
      <w:r w:rsidR="002B0EEA" w:rsidRPr="009E12CA">
        <w:rPr>
          <w:rFonts w:ascii="仿宋" w:eastAsia="仿宋" w:hAnsi="仿宋"/>
          <w:snapToGrid w:val="0"/>
          <w:kern w:val="0"/>
          <w:sz w:val="28"/>
        </w:rPr>
        <w:tab/>
      </w:r>
      <w:r w:rsidRPr="009E12CA">
        <w:rPr>
          <w:rFonts w:ascii="仿宋" w:eastAsia="仿宋" w:hAnsi="仿宋"/>
          <w:snapToGrid w:val="0"/>
          <w:kern w:val="0"/>
          <w:sz w:val="28"/>
        </w:rPr>
        <w:t>1只</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DD6B99" w:rsidRPr="009E12CA">
        <w:rPr>
          <w:rFonts w:ascii="仿宋" w:eastAsia="仿宋" w:hAnsi="仿宋" w:hint="eastAsia"/>
          <w:snapToGrid w:val="0"/>
          <w:kern w:val="0"/>
          <w:sz w:val="28"/>
        </w:rPr>
        <w:t>4</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全自动声光报警式测氧仪（配记录仪）</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1台</w:t>
      </w:r>
    </w:p>
    <w:p w:rsidR="00DD6B99" w:rsidRPr="009E12CA" w:rsidRDefault="00BD6E8E" w:rsidP="002B0EEA">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DD6B99" w:rsidRPr="009E12CA">
        <w:rPr>
          <w:rFonts w:ascii="仿宋" w:eastAsia="仿宋" w:hAnsi="仿宋" w:hint="eastAsia"/>
          <w:snapToGrid w:val="0"/>
          <w:kern w:val="0"/>
          <w:sz w:val="28"/>
        </w:rPr>
        <w:t>5</w:t>
      </w:r>
      <w:r w:rsidR="00634547" w:rsidRPr="009E12CA">
        <w:rPr>
          <w:rFonts w:ascii="仿宋" w:eastAsia="仿宋" w:hAnsi="仿宋" w:hint="eastAsia"/>
          <w:snapToGrid w:val="0"/>
          <w:kern w:val="0"/>
          <w:sz w:val="28"/>
        </w:rPr>
        <w:t xml:space="preserve">. </w:t>
      </w:r>
      <w:r w:rsidR="00DD6B99" w:rsidRPr="009E12CA">
        <w:rPr>
          <w:rFonts w:ascii="仿宋" w:eastAsia="仿宋" w:hAnsi="仿宋" w:hint="eastAsia"/>
          <w:snapToGrid w:val="0"/>
          <w:kern w:val="0"/>
          <w:sz w:val="28"/>
        </w:rPr>
        <w:t>采样流量计</w:t>
      </w:r>
      <w:r w:rsidR="002B0EEA" w:rsidRPr="009E12CA">
        <w:rPr>
          <w:rFonts w:ascii="仿宋" w:eastAsia="仿宋" w:hAnsi="仿宋" w:hint="eastAsia"/>
          <w:snapToGrid w:val="0"/>
          <w:kern w:val="0"/>
          <w:sz w:val="28"/>
        </w:rPr>
        <w:tab/>
      </w:r>
      <w:r w:rsidR="00DD6B99" w:rsidRPr="009E12CA">
        <w:rPr>
          <w:rFonts w:ascii="仿宋" w:eastAsia="仿宋" w:hAnsi="仿宋" w:hint="eastAsia"/>
          <w:snapToGrid w:val="0"/>
          <w:kern w:val="0"/>
          <w:sz w:val="28"/>
        </w:rPr>
        <w:t>1套</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（三）加减压系统</w:t>
      </w:r>
    </w:p>
    <w:p w:rsidR="00DD6B99" w:rsidRPr="009E12CA" w:rsidRDefault="00DD6B99" w:rsidP="0057451E">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静音型螺杆空压机：排气压力1.25MPa，排气量≥1.8m3/min</w:t>
      </w:r>
      <w:r w:rsidR="002B0EEA" w:rsidRPr="009E12CA">
        <w:rPr>
          <w:rFonts w:ascii="仿宋" w:eastAsia="仿宋" w:hAnsi="仿宋" w:hint="eastAsia"/>
          <w:snapToGrid w:val="0"/>
          <w:kern w:val="0"/>
          <w:sz w:val="28"/>
        </w:rPr>
        <w:tab/>
      </w:r>
      <w:r w:rsidRPr="009E12CA">
        <w:rPr>
          <w:rFonts w:ascii="仿宋" w:eastAsia="仿宋" w:hAnsi="仿宋" w:hint="eastAsia"/>
          <w:snapToGrid w:val="0"/>
          <w:kern w:val="0"/>
          <w:sz w:val="28"/>
        </w:rPr>
        <w:t>2台</w:t>
      </w:r>
    </w:p>
    <w:p w:rsidR="00DD6B99" w:rsidRPr="009E12CA" w:rsidRDefault="00DD6B99" w:rsidP="0057451E">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配冷干机</w:t>
      </w:r>
      <w:r w:rsidR="002B0EEA" w:rsidRPr="009E12CA">
        <w:rPr>
          <w:rFonts w:ascii="仿宋" w:eastAsia="仿宋" w:hAnsi="仿宋" w:hint="eastAsia"/>
          <w:snapToGrid w:val="0"/>
          <w:kern w:val="0"/>
          <w:sz w:val="28"/>
        </w:rPr>
        <w:tab/>
      </w:r>
      <w:r w:rsidRPr="009E12CA">
        <w:rPr>
          <w:rFonts w:ascii="仿宋" w:eastAsia="仿宋" w:hAnsi="仿宋" w:hint="eastAsia"/>
          <w:snapToGrid w:val="0"/>
          <w:kern w:val="0"/>
          <w:sz w:val="28"/>
        </w:rPr>
        <w:t>2台</w:t>
      </w:r>
    </w:p>
    <w:p w:rsidR="00DD6B99" w:rsidRPr="009E12CA" w:rsidRDefault="00DD6B99" w:rsidP="0057451E">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储气罐为：设计压力1.5</w:t>
      </w:r>
      <w:r w:rsidRPr="009E12CA">
        <w:rPr>
          <w:rFonts w:ascii="仿宋" w:eastAsia="仿宋" w:hAnsi="仿宋"/>
          <w:snapToGrid w:val="0"/>
          <w:kern w:val="0"/>
          <w:sz w:val="28"/>
        </w:rPr>
        <w:t>MPa</w:t>
      </w:r>
      <w:r w:rsidRPr="009E12CA">
        <w:rPr>
          <w:rFonts w:ascii="仿宋" w:eastAsia="仿宋" w:hAnsi="仿宋" w:hint="eastAsia"/>
          <w:snapToGrid w:val="0"/>
          <w:kern w:val="0"/>
          <w:sz w:val="28"/>
        </w:rPr>
        <w:t>，最高工作压力1.4</w:t>
      </w:r>
      <w:r w:rsidRPr="009E12CA">
        <w:rPr>
          <w:rFonts w:ascii="仿宋" w:eastAsia="仿宋" w:hAnsi="仿宋"/>
          <w:snapToGrid w:val="0"/>
          <w:kern w:val="0"/>
          <w:sz w:val="28"/>
        </w:rPr>
        <w:t>MPa</w:t>
      </w:r>
      <w:r w:rsidRPr="009E12CA">
        <w:rPr>
          <w:rFonts w:ascii="仿宋" w:eastAsia="仿宋" w:hAnsi="仿宋" w:hint="eastAsia"/>
          <w:snapToGrid w:val="0"/>
          <w:kern w:val="0"/>
          <w:sz w:val="28"/>
        </w:rPr>
        <w:t>，容积≥6</w:t>
      </w:r>
      <w:r w:rsidRPr="009E12CA">
        <w:rPr>
          <w:rFonts w:ascii="仿宋" w:eastAsia="仿宋" w:hAnsi="仿宋"/>
          <w:snapToGrid w:val="0"/>
          <w:kern w:val="0"/>
          <w:sz w:val="28"/>
        </w:rPr>
        <w:t>m</w:t>
      </w:r>
      <w:r w:rsidRPr="009E12CA">
        <w:rPr>
          <w:rFonts w:ascii="仿宋" w:eastAsia="仿宋" w:hAnsi="仿宋" w:hint="eastAsia"/>
          <w:snapToGrid w:val="0"/>
          <w:kern w:val="0"/>
          <w:sz w:val="28"/>
          <w:vertAlign w:val="superscript"/>
        </w:rPr>
        <w:t>3</w:t>
      </w:r>
      <w:r w:rsidRPr="009E12CA">
        <w:rPr>
          <w:rFonts w:ascii="仿宋" w:eastAsia="仿宋" w:hAnsi="仿宋" w:hint="eastAsia"/>
          <w:snapToGrid w:val="0"/>
          <w:kern w:val="0"/>
          <w:sz w:val="28"/>
        </w:rPr>
        <w:t>，2台</w:t>
      </w:r>
    </w:p>
    <w:p w:rsidR="00DD6B99" w:rsidRPr="009E12CA" w:rsidRDefault="00DD6B99" w:rsidP="0057451E">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配气水分离器，保证进舱气体符合国家卫生学标准。</w:t>
      </w:r>
    </w:p>
    <w:p w:rsidR="00DD6B99" w:rsidRPr="009E12CA" w:rsidRDefault="00DD6B99" w:rsidP="0057451E">
      <w:pPr>
        <w:tabs>
          <w:tab w:val="left" w:pos="8789"/>
        </w:tabs>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5</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系统管路及阀件符合GB/T12130-2020《氧舱》标准要求。</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w:t>
      </w:r>
      <w:r w:rsidR="00634547" w:rsidRPr="009E12CA">
        <w:rPr>
          <w:rFonts w:ascii="仿宋" w:eastAsia="仿宋" w:hAnsi="仿宋" w:hint="eastAsia"/>
          <w:b/>
          <w:snapToGrid w:val="0"/>
          <w:kern w:val="0"/>
          <w:sz w:val="28"/>
          <w:szCs w:val="24"/>
        </w:rPr>
        <w:t>四</w:t>
      </w:r>
      <w:r w:rsidRPr="009E12CA">
        <w:rPr>
          <w:rFonts w:ascii="仿宋" w:eastAsia="仿宋" w:hAnsi="仿宋" w:hint="eastAsia"/>
          <w:b/>
          <w:snapToGrid w:val="0"/>
          <w:kern w:val="0"/>
          <w:sz w:val="28"/>
          <w:szCs w:val="24"/>
        </w:rPr>
        <w:t>）氧舱空气净化及进舱空气质量检测系统</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1.要求进舱气体质量满足GB/T12130-2020《氧舱》标准中规定空气</w:t>
      </w:r>
      <w:r w:rsidRPr="009E12CA">
        <w:rPr>
          <w:rFonts w:ascii="仿宋" w:eastAsia="仿宋" w:hAnsi="仿宋"/>
          <w:snapToGrid w:val="0"/>
          <w:kern w:val="0"/>
          <w:sz w:val="28"/>
        </w:rPr>
        <w:t>质量</w:t>
      </w:r>
      <w:r w:rsidRPr="009E12CA">
        <w:rPr>
          <w:rFonts w:ascii="仿宋" w:eastAsia="仿宋" w:hAnsi="仿宋" w:hint="eastAsia"/>
          <w:snapToGrid w:val="0"/>
          <w:kern w:val="0"/>
          <w:sz w:val="28"/>
        </w:rPr>
        <w:t>指标要求；</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szCs w:val="21"/>
        </w:rPr>
      </w:pPr>
      <w:r w:rsidRPr="009E12CA">
        <w:rPr>
          <w:rFonts w:ascii="仿宋" w:eastAsia="仿宋" w:hAnsi="仿宋" w:hint="eastAsia"/>
          <w:snapToGrid w:val="0"/>
          <w:kern w:val="0"/>
          <w:sz w:val="28"/>
          <w:szCs w:val="21"/>
        </w:rPr>
        <w:t>2.要求设置检测系统，满足进舱气体质量检测需要；</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szCs w:val="21"/>
        </w:rPr>
      </w:pPr>
      <w:r w:rsidRPr="009E12CA">
        <w:rPr>
          <w:rFonts w:ascii="仿宋" w:eastAsia="仿宋" w:hAnsi="仿宋" w:hint="eastAsia"/>
          <w:snapToGrid w:val="0"/>
          <w:kern w:val="0"/>
          <w:sz w:val="28"/>
          <w:szCs w:val="21"/>
        </w:rPr>
        <w:t>3.设置空气质量检测装置1台，安装在分控台上，要求可手动切换不同舱室进行检测；</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szCs w:val="21"/>
        </w:rPr>
      </w:pPr>
      <w:r w:rsidRPr="009E12CA">
        <w:rPr>
          <w:rFonts w:ascii="仿宋" w:eastAsia="仿宋" w:hAnsi="仿宋" w:hint="eastAsia"/>
          <w:snapToGrid w:val="0"/>
          <w:kern w:val="0"/>
          <w:sz w:val="28"/>
          <w:szCs w:val="21"/>
        </w:rPr>
        <w:t>4.吸附干燥机工作压力≥16bar，空气流量≥3.5m</w:t>
      </w:r>
      <w:r w:rsidRPr="009E12CA">
        <w:rPr>
          <w:rFonts w:ascii="仿宋" w:hAnsi="仿宋" w:cs="宋体" w:hint="eastAsia"/>
          <w:snapToGrid w:val="0"/>
          <w:kern w:val="0"/>
          <w:sz w:val="28"/>
          <w:szCs w:val="21"/>
        </w:rPr>
        <w:t>³</w:t>
      </w:r>
      <w:r w:rsidRPr="009E12CA">
        <w:rPr>
          <w:rFonts w:ascii="仿宋" w:eastAsia="仿宋" w:hAnsi="仿宋" w:hint="eastAsia"/>
          <w:snapToGrid w:val="0"/>
          <w:kern w:val="0"/>
          <w:sz w:val="28"/>
          <w:szCs w:val="21"/>
        </w:rPr>
        <w:t>/min；</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szCs w:val="21"/>
        </w:rPr>
      </w:pPr>
      <w:r w:rsidRPr="009E12CA">
        <w:rPr>
          <w:rFonts w:ascii="仿宋" w:eastAsia="仿宋" w:hAnsi="仿宋" w:hint="eastAsia"/>
          <w:snapToGrid w:val="0"/>
          <w:kern w:val="0"/>
          <w:sz w:val="28"/>
          <w:szCs w:val="21"/>
        </w:rPr>
        <w:t>5.空气质量检测系统要求可检测压缩空气中颗粒物、含水量及碳氢化合物。同时通道应以小粒径通道为主，以提高测量精度，保证测量数值准确度。</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w:t>
      </w:r>
      <w:r w:rsidR="00634547" w:rsidRPr="009E12CA">
        <w:rPr>
          <w:rFonts w:ascii="仿宋" w:eastAsia="仿宋" w:hAnsi="仿宋" w:hint="eastAsia"/>
          <w:b/>
          <w:snapToGrid w:val="0"/>
          <w:kern w:val="0"/>
          <w:sz w:val="28"/>
          <w:szCs w:val="24"/>
        </w:rPr>
        <w:t>五</w:t>
      </w:r>
      <w:r w:rsidRPr="009E12CA">
        <w:rPr>
          <w:rFonts w:ascii="仿宋" w:eastAsia="仿宋" w:hAnsi="仿宋" w:hint="eastAsia"/>
          <w:b/>
          <w:snapToGrid w:val="0"/>
          <w:kern w:val="0"/>
          <w:sz w:val="28"/>
          <w:szCs w:val="24"/>
        </w:rPr>
        <w:t>）供排氧系统</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lastRenderedPageBreak/>
        <w:t>1</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供氧方式：采用低阻力供氧方式，单人单管供氧流量计监控，加装供氧缓冲箱（储氧筒）。</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设备应采用“医用氧舱低阻力吸氧”技术，生产厂家须提供第三方权威部门认可的证明文件；</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排氧方式：低阻力排氧方式</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设备应采用“医用氧舱低阻力排氧”技术，生产厂家须提供第三方权威部门认可的证明文件；</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系统管路及阀件符合GB/T12130-2005《医用空气加压氧舱》标准要求。</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舱内配设具有国际先进水准的多功能呼吸气体医疗模块。</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每组模块具备常规吸氧（呼吸调节器自动供氧）、无阻力一级吸氧、雾化吸氧和负压吸引接口及无触点感应式紧急呼叫报警装置五种功能。应采用“医用氧舱内多功能医疗模块”技术，生产厂家须提供第三方权威部门认可的证明文件；</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w:t>
      </w:r>
      <w:r w:rsidR="00286004" w:rsidRPr="009E12CA">
        <w:rPr>
          <w:rFonts w:ascii="仿宋" w:eastAsia="仿宋" w:hAnsi="仿宋" w:hint="eastAsia"/>
          <w:b/>
          <w:snapToGrid w:val="0"/>
          <w:kern w:val="0"/>
          <w:sz w:val="28"/>
          <w:szCs w:val="24"/>
        </w:rPr>
        <w:t>六</w:t>
      </w:r>
      <w:r w:rsidRPr="009E12CA">
        <w:rPr>
          <w:rFonts w:ascii="仿宋" w:eastAsia="仿宋" w:hAnsi="仿宋" w:hint="eastAsia"/>
          <w:b/>
          <w:snapToGrid w:val="0"/>
          <w:kern w:val="0"/>
          <w:sz w:val="28"/>
          <w:szCs w:val="24"/>
        </w:rPr>
        <w:t>）空调系统</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空调送风方式：采用永磁耦合感应传动送风方式</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采用吸顶式空调，治疗舱2P</w:t>
      </w:r>
      <w:r w:rsidR="00BD6E8E" w:rsidRPr="009E12CA">
        <w:rPr>
          <w:rFonts w:ascii="仿宋" w:eastAsia="仿宋" w:hAnsi="仿宋" w:hint="eastAsia"/>
          <w:snapToGrid w:val="0"/>
          <w:kern w:val="0"/>
          <w:sz w:val="28"/>
        </w:rPr>
        <w:t>，</w:t>
      </w:r>
      <w:r w:rsidRPr="009E12CA">
        <w:rPr>
          <w:rFonts w:ascii="仿宋" w:eastAsia="仿宋" w:hAnsi="仿宋" w:hint="eastAsia"/>
          <w:snapToGrid w:val="0"/>
          <w:kern w:val="0"/>
          <w:sz w:val="28"/>
        </w:rPr>
        <w:t>1台，过渡舱2P</w:t>
      </w:r>
      <w:r w:rsidR="00BD6E8E" w:rsidRPr="009E12CA">
        <w:rPr>
          <w:rFonts w:ascii="仿宋" w:eastAsia="仿宋" w:hAnsi="仿宋" w:hint="eastAsia"/>
          <w:snapToGrid w:val="0"/>
          <w:kern w:val="0"/>
          <w:sz w:val="28"/>
        </w:rPr>
        <w:t>，</w:t>
      </w:r>
      <w:r w:rsidRPr="009E12CA">
        <w:rPr>
          <w:rFonts w:ascii="仿宋" w:eastAsia="仿宋" w:hAnsi="仿宋" w:hint="eastAsia"/>
          <w:snapToGrid w:val="0"/>
          <w:kern w:val="0"/>
          <w:sz w:val="28"/>
        </w:rPr>
        <w:t>1台。</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w:t>
      </w:r>
      <w:r w:rsidR="00286004" w:rsidRPr="009E12CA">
        <w:rPr>
          <w:rFonts w:ascii="仿宋" w:eastAsia="仿宋" w:hAnsi="仿宋" w:hint="eastAsia"/>
          <w:b/>
          <w:snapToGrid w:val="0"/>
          <w:kern w:val="0"/>
          <w:sz w:val="28"/>
          <w:szCs w:val="24"/>
        </w:rPr>
        <w:t>七</w:t>
      </w:r>
      <w:r w:rsidRPr="009E12CA">
        <w:rPr>
          <w:rFonts w:ascii="仿宋" w:eastAsia="仿宋" w:hAnsi="仿宋" w:hint="eastAsia"/>
          <w:b/>
          <w:snapToGrid w:val="0"/>
          <w:kern w:val="0"/>
          <w:sz w:val="28"/>
          <w:szCs w:val="24"/>
        </w:rPr>
        <w:t>）电气控制柜</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设立独立电气控制柜，对整套设备所有用电器进行控制，设立隔离变压器保护及备用电源1套。</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w:t>
      </w:r>
      <w:r w:rsidR="00286004" w:rsidRPr="009E12CA">
        <w:rPr>
          <w:rFonts w:ascii="仿宋" w:eastAsia="仿宋" w:hAnsi="仿宋" w:hint="eastAsia"/>
          <w:b/>
          <w:snapToGrid w:val="0"/>
          <w:kern w:val="0"/>
          <w:sz w:val="28"/>
          <w:szCs w:val="24"/>
        </w:rPr>
        <w:t>八</w:t>
      </w:r>
      <w:r w:rsidRPr="009E12CA">
        <w:rPr>
          <w:rFonts w:ascii="仿宋" w:eastAsia="仿宋" w:hAnsi="仿宋" w:hint="eastAsia"/>
          <w:b/>
          <w:snapToGrid w:val="0"/>
          <w:kern w:val="0"/>
          <w:sz w:val="28"/>
          <w:szCs w:val="24"/>
        </w:rPr>
        <w:t>）监控系统</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1.配备彩色电视摄像监视系统6套，采用进口广角彩色摄像机6台，广角、低照度镜头6只</w:t>
      </w:r>
      <w:r w:rsidR="00E40860" w:rsidRPr="009E12CA">
        <w:rPr>
          <w:rFonts w:ascii="仿宋" w:eastAsia="仿宋" w:hAnsi="仿宋" w:hint="eastAsia"/>
          <w:snapToGrid w:val="0"/>
          <w:kern w:val="0"/>
          <w:sz w:val="28"/>
        </w:rPr>
        <w:t>，</w:t>
      </w:r>
      <w:r w:rsidRPr="009E12CA">
        <w:rPr>
          <w:rFonts w:ascii="仿宋" w:eastAsia="仿宋" w:hAnsi="仿宋" w:hint="eastAsia"/>
          <w:snapToGrid w:val="0"/>
          <w:kern w:val="0"/>
          <w:sz w:val="28"/>
        </w:rPr>
        <w:t>23寸彩色液晶显示器3台。</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2.舱体外部正面加装不小于40寸LED液晶电视2台，每舱室1台，以满足实时显示舱内监视图像的需要。</w:t>
      </w:r>
    </w:p>
    <w:p w:rsidR="00DD6B99" w:rsidRPr="009E12CA" w:rsidRDefault="00BD6E8E"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3.</w:t>
      </w:r>
      <w:r w:rsidR="00DD6B99" w:rsidRPr="009E12CA">
        <w:rPr>
          <w:rFonts w:ascii="仿宋" w:eastAsia="仿宋" w:hAnsi="仿宋" w:hint="eastAsia"/>
          <w:b/>
          <w:bCs/>
          <w:snapToGrid w:val="0"/>
          <w:kern w:val="0"/>
          <w:sz w:val="28"/>
        </w:rPr>
        <w:t>液晶电视与舱体一体化设计；</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t>（</w:t>
      </w:r>
      <w:r w:rsidR="00286004" w:rsidRPr="009E12CA">
        <w:rPr>
          <w:rFonts w:ascii="仿宋" w:eastAsia="仿宋" w:hAnsi="仿宋" w:hint="eastAsia"/>
          <w:b/>
          <w:snapToGrid w:val="0"/>
          <w:kern w:val="0"/>
          <w:sz w:val="28"/>
          <w:szCs w:val="24"/>
        </w:rPr>
        <w:t>九</w:t>
      </w:r>
      <w:r w:rsidRPr="009E12CA">
        <w:rPr>
          <w:rFonts w:ascii="仿宋" w:eastAsia="仿宋" w:hAnsi="仿宋" w:hint="eastAsia"/>
          <w:b/>
          <w:snapToGrid w:val="0"/>
          <w:kern w:val="0"/>
          <w:sz w:val="28"/>
          <w:szCs w:val="24"/>
        </w:rPr>
        <w:t>）消防系统</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按GB/T12130-2020《氧舱》标准之要求，各舱室均配置水喷淋消防设施，要求喷水强度不小于50L/（m</w:t>
      </w:r>
      <w:r w:rsidRPr="009E12CA">
        <w:rPr>
          <w:rFonts w:ascii="仿宋" w:eastAsia="仿宋" w:hAnsi="仿宋" w:hint="eastAsia"/>
          <w:snapToGrid w:val="0"/>
          <w:kern w:val="0"/>
          <w:sz w:val="28"/>
          <w:vertAlign w:val="superscript"/>
        </w:rPr>
        <w:t>2</w:t>
      </w:r>
      <w:r w:rsidRPr="009E12CA">
        <w:rPr>
          <w:rFonts w:ascii="仿宋" w:eastAsia="仿宋" w:hAnsi="仿宋" w:hint="eastAsia"/>
          <w:snapToGrid w:val="0"/>
          <w:kern w:val="0"/>
          <w:sz w:val="28"/>
        </w:rPr>
        <w:t>.min），喷水动作响应时间不大于3s，并在操作控制台及舱内醒目位置设置快开式电动调节阀，以确保紧急状态下使用。</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配备消防水罐（工作压力：1.4</w:t>
      </w:r>
      <w:r w:rsidRPr="009E12CA">
        <w:rPr>
          <w:rFonts w:ascii="仿宋" w:eastAsia="仿宋" w:hAnsi="仿宋"/>
          <w:snapToGrid w:val="0"/>
          <w:kern w:val="0"/>
          <w:sz w:val="28"/>
        </w:rPr>
        <w:t>MPa</w:t>
      </w:r>
      <w:r w:rsidRPr="009E12CA">
        <w:rPr>
          <w:rFonts w:ascii="仿宋" w:eastAsia="仿宋" w:hAnsi="仿宋" w:hint="eastAsia"/>
          <w:snapToGrid w:val="0"/>
          <w:kern w:val="0"/>
          <w:sz w:val="28"/>
        </w:rPr>
        <w:t>，容积：3</w:t>
      </w:r>
      <w:r w:rsidRPr="009E12CA">
        <w:rPr>
          <w:rFonts w:ascii="仿宋" w:eastAsia="仿宋" w:hAnsi="仿宋"/>
          <w:snapToGrid w:val="0"/>
          <w:kern w:val="0"/>
          <w:sz w:val="28"/>
        </w:rPr>
        <w:t>m</w:t>
      </w:r>
      <w:r w:rsidRPr="009E12CA">
        <w:rPr>
          <w:rFonts w:ascii="仿宋" w:eastAsia="仿宋" w:hAnsi="仿宋" w:hint="eastAsia"/>
          <w:snapToGrid w:val="0"/>
          <w:kern w:val="0"/>
          <w:sz w:val="28"/>
          <w:vertAlign w:val="superscript"/>
        </w:rPr>
        <w:t>3</w:t>
      </w:r>
      <w:r w:rsidRPr="009E12CA">
        <w:rPr>
          <w:rFonts w:ascii="仿宋" w:eastAsia="仿宋" w:hAnsi="仿宋" w:hint="eastAsia"/>
          <w:snapToGrid w:val="0"/>
          <w:kern w:val="0"/>
          <w:sz w:val="28"/>
        </w:rPr>
        <w:t>）1台</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szCs w:val="24"/>
        </w:rPr>
      </w:pPr>
      <w:r w:rsidRPr="009E12CA">
        <w:rPr>
          <w:rFonts w:ascii="仿宋" w:eastAsia="仿宋" w:hAnsi="仿宋" w:hint="eastAsia"/>
          <w:b/>
          <w:snapToGrid w:val="0"/>
          <w:kern w:val="0"/>
          <w:sz w:val="28"/>
          <w:szCs w:val="24"/>
        </w:rPr>
        <w:lastRenderedPageBreak/>
        <w:t>（</w:t>
      </w:r>
      <w:r w:rsidR="00286004" w:rsidRPr="009E12CA">
        <w:rPr>
          <w:rFonts w:ascii="仿宋" w:eastAsia="仿宋" w:hAnsi="仿宋" w:hint="eastAsia"/>
          <w:b/>
          <w:snapToGrid w:val="0"/>
          <w:kern w:val="0"/>
          <w:sz w:val="28"/>
          <w:szCs w:val="24"/>
        </w:rPr>
        <w:t>十</w:t>
      </w:r>
      <w:r w:rsidRPr="009E12CA">
        <w:rPr>
          <w:rFonts w:ascii="仿宋" w:eastAsia="仿宋" w:hAnsi="仿宋" w:hint="eastAsia"/>
          <w:b/>
          <w:snapToGrid w:val="0"/>
          <w:kern w:val="0"/>
          <w:sz w:val="28"/>
          <w:szCs w:val="24"/>
        </w:rPr>
        <w:t>）计算机自动化操作控制系统</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bCs/>
          <w:snapToGrid w:val="0"/>
          <w:kern w:val="0"/>
          <w:sz w:val="28"/>
        </w:rPr>
      </w:pPr>
      <w:r w:rsidRPr="009E12CA">
        <w:rPr>
          <w:rFonts w:ascii="仿宋" w:eastAsia="仿宋" w:hAnsi="仿宋" w:hint="eastAsia"/>
          <w:b/>
          <w:bCs/>
          <w:snapToGrid w:val="0"/>
          <w:kern w:val="0"/>
          <w:sz w:val="28"/>
        </w:rPr>
        <w:t>设备应具有“高压氧舱自动操舱系统”的著作专利，生产厂家须提供第三方权威部门认可的证明文件；</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计算机自动化操作控制系统要求具备以下功能</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w:t>
      </w:r>
      <w:r w:rsidR="00634547" w:rsidRPr="009E12CA">
        <w:rPr>
          <w:rFonts w:ascii="仿宋" w:eastAsia="仿宋" w:hAnsi="仿宋" w:hint="eastAsia"/>
          <w:snapToGrid w:val="0"/>
          <w:kern w:val="0"/>
          <w:sz w:val="28"/>
        </w:rPr>
        <w:t xml:space="preserve">. </w:t>
      </w:r>
      <w:r w:rsidRPr="009E12CA">
        <w:rPr>
          <w:rFonts w:ascii="仿宋" w:eastAsia="仿宋" w:hAnsi="仿宋"/>
          <w:snapToGrid w:val="0"/>
          <w:kern w:val="0"/>
          <w:sz w:val="28"/>
        </w:rPr>
        <w:t>对加减压过程</w:t>
      </w:r>
      <w:r w:rsidRPr="009E12CA">
        <w:rPr>
          <w:rFonts w:ascii="仿宋" w:eastAsia="仿宋" w:hAnsi="仿宋" w:hint="eastAsia"/>
          <w:snapToGrid w:val="0"/>
          <w:kern w:val="0"/>
          <w:sz w:val="28"/>
        </w:rPr>
        <w:t>的</w:t>
      </w:r>
      <w:r w:rsidRPr="009E12CA">
        <w:rPr>
          <w:rFonts w:ascii="仿宋" w:eastAsia="仿宋" w:hAnsi="仿宋"/>
          <w:snapToGrid w:val="0"/>
          <w:kern w:val="0"/>
          <w:sz w:val="28"/>
        </w:rPr>
        <w:t>程序化控制</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2</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智能排氧</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3</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氧浓度自动监控</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4</w:t>
      </w:r>
      <w:r w:rsidR="00634547" w:rsidRPr="009E12CA">
        <w:rPr>
          <w:rFonts w:ascii="仿宋" w:eastAsia="仿宋" w:hAnsi="仿宋" w:hint="eastAsia"/>
          <w:snapToGrid w:val="0"/>
          <w:kern w:val="0"/>
          <w:sz w:val="28"/>
        </w:rPr>
        <w:t xml:space="preserve">. </w:t>
      </w:r>
      <w:r w:rsidRPr="009E12CA">
        <w:rPr>
          <w:rFonts w:ascii="仿宋" w:eastAsia="仿宋" w:hAnsi="仿宋"/>
          <w:snapToGrid w:val="0"/>
          <w:kern w:val="0"/>
          <w:sz w:val="28"/>
        </w:rPr>
        <w:t>故障自检</w:t>
      </w:r>
      <w:r w:rsidRPr="009E12CA">
        <w:rPr>
          <w:rFonts w:ascii="仿宋" w:eastAsia="仿宋" w:hAnsi="仿宋" w:hint="eastAsia"/>
          <w:snapToGrid w:val="0"/>
          <w:kern w:val="0"/>
          <w:sz w:val="28"/>
        </w:rPr>
        <w:t>功能</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5</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语音提示</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6</w:t>
      </w:r>
      <w:r w:rsidR="00634547" w:rsidRPr="009E12CA">
        <w:rPr>
          <w:rFonts w:ascii="仿宋" w:eastAsia="仿宋" w:hAnsi="仿宋" w:hint="eastAsia"/>
          <w:snapToGrid w:val="0"/>
          <w:kern w:val="0"/>
          <w:sz w:val="28"/>
        </w:rPr>
        <w:t xml:space="preserve">. </w:t>
      </w:r>
      <w:r w:rsidRPr="009E12CA">
        <w:rPr>
          <w:rFonts w:ascii="仿宋" w:eastAsia="仿宋" w:hAnsi="仿宋"/>
          <w:snapToGrid w:val="0"/>
          <w:kern w:val="0"/>
          <w:sz w:val="28"/>
        </w:rPr>
        <w:t>舱</w:t>
      </w:r>
      <w:r w:rsidRPr="009E12CA">
        <w:rPr>
          <w:rFonts w:ascii="仿宋" w:eastAsia="仿宋" w:hAnsi="仿宋" w:hint="eastAsia"/>
          <w:snapToGrid w:val="0"/>
          <w:kern w:val="0"/>
          <w:sz w:val="28"/>
        </w:rPr>
        <w:t>内压力自动保护</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7</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智能记录</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8</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软件系统一键还原</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9</w:t>
      </w:r>
      <w:r w:rsidR="00634547"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断电自保</w:t>
      </w:r>
    </w:p>
    <w:p w:rsidR="00DD6B99"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hint="eastAsia"/>
          <w:snapToGrid w:val="0"/>
          <w:kern w:val="0"/>
          <w:sz w:val="28"/>
        </w:rPr>
        <w:t>10</w:t>
      </w:r>
      <w:r w:rsidR="00634547" w:rsidRPr="009E12CA">
        <w:rPr>
          <w:rFonts w:ascii="仿宋" w:eastAsia="仿宋" w:hAnsi="仿宋" w:hint="eastAsia"/>
          <w:snapToGrid w:val="0"/>
          <w:kern w:val="0"/>
          <w:sz w:val="28"/>
        </w:rPr>
        <w:t xml:space="preserve">. </w:t>
      </w:r>
      <w:r w:rsidRPr="009E12CA">
        <w:rPr>
          <w:rFonts w:ascii="仿宋" w:eastAsia="仿宋" w:hAnsi="仿宋"/>
          <w:snapToGrid w:val="0"/>
          <w:kern w:val="0"/>
          <w:sz w:val="28"/>
        </w:rPr>
        <w:t>记录、存档和打印</w:t>
      </w:r>
    </w:p>
    <w:p w:rsidR="00DD6B99" w:rsidRPr="009E12CA" w:rsidRDefault="00DD6B99" w:rsidP="000D4EEA">
      <w:pPr>
        <w:wordWrap w:val="0"/>
        <w:autoSpaceDE w:val="0"/>
        <w:autoSpaceDN w:val="0"/>
        <w:adjustRightInd w:val="0"/>
        <w:snapToGrid w:val="0"/>
        <w:spacing w:line="312" w:lineRule="auto"/>
        <w:ind w:firstLineChars="200" w:firstLine="562"/>
        <w:rPr>
          <w:rFonts w:ascii="仿宋" w:eastAsia="仿宋" w:hAnsi="仿宋"/>
          <w:b/>
          <w:snapToGrid w:val="0"/>
          <w:kern w:val="0"/>
          <w:sz w:val="28"/>
        </w:rPr>
      </w:pPr>
      <w:r w:rsidRPr="009E12CA">
        <w:rPr>
          <w:rFonts w:ascii="仿宋" w:eastAsia="仿宋" w:hAnsi="仿宋" w:hint="eastAsia"/>
          <w:b/>
          <w:snapToGrid w:val="0"/>
          <w:kern w:val="0"/>
          <w:sz w:val="28"/>
          <w:szCs w:val="24"/>
        </w:rPr>
        <w:t>三、</w:t>
      </w:r>
      <w:r w:rsidRPr="009E12CA">
        <w:rPr>
          <w:rFonts w:ascii="仿宋" w:eastAsia="仿宋" w:hAnsi="仿宋" w:hint="eastAsia"/>
          <w:b/>
          <w:snapToGrid w:val="0"/>
          <w:kern w:val="0"/>
          <w:sz w:val="28"/>
        </w:rPr>
        <w:t>设备各项性能指标必须达到或优于GB/T12130-2020《氧舱》和2016版TSG  24-2015《氧舱安全技术监察规程》。</w:t>
      </w:r>
    </w:p>
    <w:p w:rsidR="007D2DDA" w:rsidRPr="009E12CA" w:rsidRDefault="00DD6B99" w:rsidP="000D4EEA">
      <w:pPr>
        <w:wordWrap w:val="0"/>
        <w:autoSpaceDE w:val="0"/>
        <w:autoSpaceDN w:val="0"/>
        <w:adjustRightInd w:val="0"/>
        <w:snapToGrid w:val="0"/>
        <w:spacing w:line="312" w:lineRule="auto"/>
        <w:ind w:firstLineChars="200" w:firstLine="56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ind w:firstLineChars="200" w:firstLine="562"/>
        <w:rPr>
          <w:rFonts w:ascii="仿宋" w:eastAsia="仿宋" w:hAnsi="仿宋"/>
          <w:b/>
          <w:snapToGrid w:val="0"/>
          <w:color w:val="auto"/>
          <w:sz w:val="28"/>
        </w:rPr>
      </w:pPr>
      <w:r w:rsidRPr="009E12CA">
        <w:rPr>
          <w:rFonts w:ascii="仿宋" w:eastAsia="仿宋" w:hAnsi="仿宋" w:hint="eastAsia"/>
          <w:b/>
          <w:snapToGrid w:val="0"/>
          <w:color w:val="auto"/>
          <w:sz w:val="28"/>
        </w:rPr>
        <w:lastRenderedPageBreak/>
        <w:t>8-2</w:t>
      </w:r>
      <w:r w:rsidRPr="009E12CA">
        <w:rPr>
          <w:rFonts w:ascii="仿宋" w:eastAsia="仿宋" w:hAnsi="仿宋"/>
          <w:b/>
          <w:snapToGrid w:val="0"/>
          <w:color w:val="auto"/>
          <w:sz w:val="28"/>
        </w:rPr>
        <w:t xml:space="preserve"> </w:t>
      </w:r>
      <w:r w:rsidRPr="009E12CA">
        <w:rPr>
          <w:rFonts w:ascii="仿宋" w:eastAsia="仿宋" w:hAnsi="仿宋" w:hint="eastAsia"/>
          <w:b/>
          <w:snapToGrid w:val="0"/>
          <w:color w:val="auto"/>
          <w:sz w:val="28"/>
        </w:rPr>
        <w:t>中心供氧、负压设备</w:t>
      </w:r>
    </w:p>
    <w:p w:rsidR="00DD6B99" w:rsidRPr="009E12CA" w:rsidRDefault="00DD6B99" w:rsidP="000D4EEA">
      <w:pPr>
        <w:wordWrap w:val="0"/>
        <w:spacing w:line="360" w:lineRule="auto"/>
        <w:rPr>
          <w:rStyle w:val="NormalCharacter"/>
          <w:rFonts w:ascii="仿宋" w:eastAsia="仿宋" w:hAnsi="仿宋"/>
          <w:b/>
          <w:snapToGrid w:val="0"/>
          <w:kern w:val="0"/>
          <w:sz w:val="28"/>
          <w:szCs w:val="28"/>
        </w:rPr>
      </w:pPr>
      <w:r w:rsidRPr="009E12CA">
        <w:rPr>
          <w:rStyle w:val="NormalCharacter"/>
          <w:rFonts w:ascii="仿宋" w:eastAsia="仿宋" w:hAnsi="仿宋"/>
          <w:b/>
          <w:snapToGrid w:val="0"/>
          <w:kern w:val="0"/>
          <w:sz w:val="28"/>
          <w:szCs w:val="28"/>
        </w:rPr>
        <w:t>一、设备技术参数</w:t>
      </w:r>
    </w:p>
    <w:p w:rsidR="00DD6B99" w:rsidRPr="009E12CA" w:rsidRDefault="00DD6B99" w:rsidP="000D4EEA">
      <w:pPr>
        <w:wordWrap w:val="0"/>
        <w:spacing w:line="360" w:lineRule="auto"/>
        <w:ind w:firstLineChars="200" w:firstLine="560"/>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1.液氧贮槽（以下参数只供参考，以最终提供的图纸为准）</w:t>
      </w:r>
    </w:p>
    <w:tbl>
      <w:tblPr>
        <w:tblpPr w:leftFromText="180" w:rightFromText="180" w:vertAnchor="text" w:horzAnchor="page" w:tblpX="1072" w:tblpY="395"/>
        <w:tblOverlap w:val="neve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67"/>
        <w:gridCol w:w="1980"/>
        <w:gridCol w:w="4158"/>
      </w:tblGrid>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1、产品名称</w:t>
            </w:r>
          </w:p>
        </w:tc>
        <w:tc>
          <w:tcPr>
            <w:tcW w:w="6138" w:type="dxa"/>
            <w:gridSpan w:val="2"/>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低温液体</w:t>
            </w:r>
            <w:r w:rsidRPr="009E12CA">
              <w:rPr>
                <w:rStyle w:val="NormalCharacter"/>
                <w:rFonts w:ascii="仿宋" w:eastAsia="仿宋" w:hAnsi="仿宋" w:hint="eastAsia"/>
                <w:snapToGrid w:val="0"/>
                <w:kern w:val="0"/>
                <w:sz w:val="24"/>
                <w:szCs w:val="24"/>
              </w:rPr>
              <w:t>贮槽</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内容器</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夹套</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工作压力 Mpa</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hint="eastAsia"/>
                <w:snapToGrid w:val="0"/>
                <w:kern w:val="0"/>
                <w:sz w:val="24"/>
                <w:szCs w:val="24"/>
              </w:rPr>
              <w:t>0.8</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-0.1(真空)</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设计压力 Mpa</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hint="eastAsia"/>
                <w:snapToGrid w:val="0"/>
                <w:kern w:val="0"/>
                <w:sz w:val="24"/>
                <w:szCs w:val="24"/>
              </w:rPr>
              <w:t>0.84</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-0.1（外压）</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工作温度 ℃</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r w:rsidRPr="009E12CA">
              <w:rPr>
                <w:rStyle w:val="NormalCharacter"/>
                <w:rFonts w:ascii="仿宋" w:eastAsia="仿宋" w:hAnsi="仿宋" w:hint="eastAsia"/>
                <w:snapToGrid w:val="0"/>
                <w:kern w:val="0"/>
                <w:sz w:val="24"/>
                <w:szCs w:val="24"/>
              </w:rPr>
              <w:t>82</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环境温度</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设计温度 ℃</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-196</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50</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贮存介质</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液氧</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珠光砂</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介质特性</w:t>
            </w:r>
          </w:p>
        </w:tc>
        <w:tc>
          <w:tcPr>
            <w:tcW w:w="6138" w:type="dxa"/>
            <w:gridSpan w:val="2"/>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非易爆、无毒</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腐蚀裕度    mm</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0</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1.0</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焊接接头系数</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1.0</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0.85</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主体材质</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S30408</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Q</w:t>
            </w:r>
            <w:r w:rsidRPr="009E12CA">
              <w:rPr>
                <w:rStyle w:val="NormalCharacter"/>
                <w:rFonts w:ascii="仿宋" w:eastAsia="仿宋" w:hAnsi="仿宋" w:hint="eastAsia"/>
                <w:snapToGrid w:val="0"/>
                <w:kern w:val="0"/>
                <w:sz w:val="24"/>
                <w:szCs w:val="24"/>
              </w:rPr>
              <w:t>2</w:t>
            </w:r>
            <w:r w:rsidRPr="009E12CA">
              <w:rPr>
                <w:rStyle w:val="NormalCharacter"/>
                <w:rFonts w:ascii="仿宋" w:eastAsia="仿宋" w:hAnsi="仿宋"/>
                <w:snapToGrid w:val="0"/>
                <w:kern w:val="0"/>
                <w:sz w:val="24"/>
                <w:szCs w:val="24"/>
              </w:rPr>
              <w:t>45R</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全容积 m</w:t>
            </w:r>
            <w:r w:rsidRPr="009E12CA">
              <w:rPr>
                <w:rStyle w:val="NormalCharacter"/>
                <w:rFonts w:ascii="仿宋" w:eastAsia="仿宋" w:hAnsi="仿宋"/>
                <w:snapToGrid w:val="0"/>
                <w:kern w:val="0"/>
                <w:sz w:val="24"/>
                <w:szCs w:val="24"/>
                <w:vertAlign w:val="superscript"/>
              </w:rPr>
              <w:t>3</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5.26</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7.75</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装量系数 %</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0.95</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1.0</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有效容积m</w:t>
            </w:r>
            <w:r w:rsidRPr="009E12CA">
              <w:rPr>
                <w:rStyle w:val="NormalCharacter"/>
                <w:rFonts w:ascii="仿宋" w:eastAsia="仿宋" w:hAnsi="仿宋"/>
                <w:snapToGrid w:val="0"/>
                <w:kern w:val="0"/>
                <w:sz w:val="24"/>
                <w:szCs w:val="24"/>
                <w:vertAlign w:val="superscript"/>
              </w:rPr>
              <w:t>3</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5</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hint="eastAsia"/>
                <w:snapToGrid w:val="0"/>
                <w:kern w:val="0"/>
                <w:sz w:val="24"/>
                <w:szCs w:val="24"/>
              </w:rPr>
              <w:t>6.5</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充装质量   kg</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hint="eastAsia"/>
                <w:snapToGrid w:val="0"/>
                <w:kern w:val="0"/>
                <w:sz w:val="24"/>
                <w:szCs w:val="24"/>
              </w:rPr>
              <w:t>4050</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封结真空度    Pa</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 2</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真空夹层漏率  Pa.m</w:t>
            </w:r>
            <w:r w:rsidRPr="009E12CA">
              <w:rPr>
                <w:rStyle w:val="NormalCharacter"/>
                <w:rFonts w:ascii="仿宋" w:hAnsi="仿宋" w:cs="宋体" w:hint="eastAsia"/>
                <w:snapToGrid w:val="0"/>
                <w:kern w:val="0"/>
                <w:sz w:val="24"/>
                <w:szCs w:val="24"/>
              </w:rPr>
              <w:t>³</w:t>
            </w:r>
            <w:r w:rsidRPr="009E12CA">
              <w:rPr>
                <w:rStyle w:val="NormalCharacter"/>
                <w:rFonts w:ascii="仿宋" w:eastAsia="仿宋" w:hAnsi="仿宋"/>
                <w:snapToGrid w:val="0"/>
                <w:kern w:val="0"/>
                <w:sz w:val="24"/>
                <w:szCs w:val="24"/>
              </w:rPr>
              <w:t>.S</w:t>
            </w:r>
            <w:r w:rsidRPr="009E12CA">
              <w:rPr>
                <w:rStyle w:val="NormalCharacter"/>
                <w:rFonts w:ascii="仿宋" w:eastAsia="仿宋" w:hAnsi="仿宋"/>
                <w:snapToGrid w:val="0"/>
                <w:kern w:val="0"/>
                <w:sz w:val="24"/>
                <w:szCs w:val="24"/>
                <w:vertAlign w:val="superscript"/>
              </w:rPr>
              <w:t>-1</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 5×10</w:t>
            </w:r>
            <w:r w:rsidRPr="009E12CA">
              <w:rPr>
                <w:rStyle w:val="NormalCharacter"/>
                <w:rFonts w:ascii="仿宋" w:eastAsia="仿宋" w:hAnsi="仿宋"/>
                <w:snapToGrid w:val="0"/>
                <w:kern w:val="0"/>
                <w:sz w:val="24"/>
                <w:szCs w:val="24"/>
                <w:vertAlign w:val="superscript"/>
              </w:rPr>
              <w:t>-8</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真空夹层漏放气速率  Pa.m</w:t>
            </w:r>
            <w:r w:rsidRPr="009E12CA">
              <w:rPr>
                <w:rStyle w:val="NormalCharacter"/>
                <w:rFonts w:ascii="仿宋" w:hAnsi="仿宋" w:cs="宋体" w:hint="eastAsia"/>
                <w:snapToGrid w:val="0"/>
                <w:kern w:val="0"/>
                <w:sz w:val="24"/>
                <w:szCs w:val="24"/>
              </w:rPr>
              <w:t>³</w:t>
            </w:r>
            <w:r w:rsidRPr="009E12CA">
              <w:rPr>
                <w:rStyle w:val="NormalCharacter"/>
                <w:rFonts w:ascii="仿宋" w:eastAsia="仿宋" w:hAnsi="仿宋"/>
                <w:snapToGrid w:val="0"/>
                <w:kern w:val="0"/>
                <w:sz w:val="24"/>
                <w:szCs w:val="24"/>
              </w:rPr>
              <w:t>.S</w:t>
            </w:r>
            <w:r w:rsidRPr="009E12CA">
              <w:rPr>
                <w:rStyle w:val="NormalCharacter"/>
                <w:rFonts w:ascii="仿宋" w:eastAsia="仿宋" w:hAnsi="仿宋"/>
                <w:snapToGrid w:val="0"/>
                <w:kern w:val="0"/>
                <w:sz w:val="24"/>
                <w:szCs w:val="24"/>
                <w:vertAlign w:val="superscript"/>
              </w:rPr>
              <w:t>-1</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 1×10</w:t>
            </w:r>
            <w:r w:rsidRPr="009E12CA">
              <w:rPr>
                <w:rStyle w:val="NormalCharacter"/>
                <w:rFonts w:ascii="仿宋" w:eastAsia="仿宋" w:hAnsi="仿宋"/>
                <w:snapToGrid w:val="0"/>
                <w:kern w:val="0"/>
                <w:sz w:val="24"/>
                <w:szCs w:val="24"/>
                <w:vertAlign w:val="superscript"/>
              </w:rPr>
              <w:t>-5</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静态蒸发率（上限值）%.d</w:t>
            </w:r>
            <w:r w:rsidRPr="009E12CA">
              <w:rPr>
                <w:rStyle w:val="NormalCharacter"/>
                <w:rFonts w:ascii="仿宋" w:eastAsia="仿宋" w:hAnsi="仿宋"/>
                <w:snapToGrid w:val="0"/>
                <w:kern w:val="0"/>
                <w:sz w:val="24"/>
                <w:szCs w:val="24"/>
                <w:vertAlign w:val="superscript"/>
              </w:rPr>
              <w:t>-1</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液氧：0.360</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安全阀起跳压力 Mpa</w:t>
            </w:r>
          </w:p>
        </w:tc>
        <w:tc>
          <w:tcPr>
            <w:tcW w:w="1980"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hint="eastAsia"/>
                <w:snapToGrid w:val="0"/>
                <w:kern w:val="0"/>
                <w:sz w:val="24"/>
                <w:szCs w:val="24"/>
              </w:rPr>
              <w:t>0.84</w:t>
            </w:r>
          </w:p>
        </w:tc>
        <w:tc>
          <w:tcPr>
            <w:tcW w:w="4158"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外形尺寸（外径×高）</w:t>
            </w:r>
          </w:p>
        </w:tc>
        <w:tc>
          <w:tcPr>
            <w:tcW w:w="6138" w:type="dxa"/>
            <w:gridSpan w:val="2"/>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DN1500/DN2000×4791</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容器类别</w:t>
            </w:r>
          </w:p>
        </w:tc>
        <w:tc>
          <w:tcPr>
            <w:tcW w:w="6138" w:type="dxa"/>
            <w:gridSpan w:val="2"/>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Ⅱ类</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形  式</w:t>
            </w:r>
          </w:p>
        </w:tc>
        <w:tc>
          <w:tcPr>
            <w:tcW w:w="6138" w:type="dxa"/>
            <w:gridSpan w:val="2"/>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立式</w:t>
            </w:r>
          </w:p>
        </w:tc>
      </w:tr>
      <w:tr w:rsidR="00DD6B99" w:rsidRPr="009E12CA" w:rsidTr="00640901">
        <w:trPr>
          <w:trHeight w:val="20"/>
        </w:trPr>
        <w:tc>
          <w:tcPr>
            <w:tcW w:w="3867" w:type="dxa"/>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设计使用年限</w:t>
            </w:r>
          </w:p>
        </w:tc>
        <w:tc>
          <w:tcPr>
            <w:tcW w:w="6138" w:type="dxa"/>
            <w:gridSpan w:val="2"/>
            <w:vAlign w:val="center"/>
          </w:tcPr>
          <w:p w:rsidR="00DD6B99" w:rsidRPr="009E12CA" w:rsidRDefault="00DD6B99" w:rsidP="00767021">
            <w:pPr>
              <w:adjustRightInd w:val="0"/>
              <w:snapToGrid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20年</w:t>
            </w:r>
          </w:p>
        </w:tc>
      </w:tr>
    </w:tbl>
    <w:p w:rsidR="00DD6B99" w:rsidRPr="009E12CA" w:rsidRDefault="00DD6B99" w:rsidP="000D4EEA">
      <w:pPr>
        <w:wordWrap w:val="0"/>
        <w:spacing w:line="440" w:lineRule="exact"/>
        <w:rPr>
          <w:rStyle w:val="NormalCharacter"/>
          <w:rFonts w:ascii="仿宋" w:eastAsia="仿宋" w:hAnsi="仿宋"/>
          <w:b/>
          <w:snapToGrid w:val="0"/>
          <w:kern w:val="0"/>
          <w:sz w:val="32"/>
          <w:szCs w:val="32"/>
        </w:rPr>
      </w:pPr>
    </w:p>
    <w:p w:rsidR="00DD6B99" w:rsidRPr="009E12CA" w:rsidRDefault="00DD6B99" w:rsidP="000D4EEA">
      <w:pPr>
        <w:wordWrap w:val="0"/>
        <w:spacing w:line="440" w:lineRule="exact"/>
        <w:rPr>
          <w:rStyle w:val="NormalCharacter"/>
          <w:rFonts w:ascii="仿宋" w:eastAsia="仿宋" w:hAnsi="仿宋"/>
          <w:b/>
          <w:snapToGrid w:val="0"/>
          <w:kern w:val="0"/>
          <w:sz w:val="24"/>
        </w:rPr>
      </w:pPr>
      <w:r w:rsidRPr="009E12CA">
        <w:rPr>
          <w:rStyle w:val="NormalCharacter"/>
          <w:rFonts w:ascii="仿宋" w:eastAsia="仿宋" w:hAnsi="仿宋"/>
          <w:b/>
          <w:snapToGrid w:val="0"/>
          <w:kern w:val="0"/>
          <w:sz w:val="32"/>
          <w:szCs w:val="32"/>
        </w:rPr>
        <w:t>5立方低温液体</w:t>
      </w:r>
      <w:r w:rsidRPr="009E12CA">
        <w:rPr>
          <w:rStyle w:val="NormalCharacter"/>
          <w:rFonts w:ascii="仿宋" w:eastAsia="仿宋" w:hAnsi="仿宋" w:hint="eastAsia"/>
          <w:b/>
          <w:snapToGrid w:val="0"/>
          <w:kern w:val="0"/>
          <w:sz w:val="32"/>
          <w:szCs w:val="32"/>
        </w:rPr>
        <w:t>贮</w:t>
      </w:r>
      <w:r w:rsidRPr="009E12CA">
        <w:rPr>
          <w:rStyle w:val="NormalCharacter"/>
          <w:rFonts w:ascii="仿宋" w:eastAsia="仿宋" w:hAnsi="仿宋"/>
          <w:b/>
          <w:snapToGrid w:val="0"/>
          <w:kern w:val="0"/>
          <w:sz w:val="32"/>
          <w:szCs w:val="32"/>
        </w:rPr>
        <w:t>槽的阀门仪表清单</w:t>
      </w:r>
    </w:p>
    <w:tbl>
      <w:tblPr>
        <w:tblW w:w="9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302"/>
        <w:gridCol w:w="4493"/>
        <w:gridCol w:w="2942"/>
      </w:tblGrid>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序号</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产品名称</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数量（支）</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底部进液阀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顶部进液阀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3</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排残液阀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14"/>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4</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充装接头</w:t>
            </w:r>
          </w:p>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（螺旋卡座）</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5</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三通切换阀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6</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安全阀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lastRenderedPageBreak/>
              <w:t>7</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增压器进液阀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8</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增压器出气阀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9</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气体放空阀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10</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液体排液阀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r>
      <w:tr w:rsidR="00DD6B99" w:rsidRPr="009E12CA" w:rsidTr="002C1F8C">
        <w:trPr>
          <w:trHeight w:val="414"/>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11</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回气阀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12</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侧满阀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13</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压力调节阀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14</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增压器安全阀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15</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液位显示气相阀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r>
      <w:tr w:rsidR="00DD6B99" w:rsidRPr="009E12CA" w:rsidTr="002C1F8C">
        <w:trPr>
          <w:trHeight w:val="414"/>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16</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液位显示均衡阀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14"/>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17</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液位显示液相阀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18</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真空规管阀</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19</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真空规管</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40"/>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20</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压力表</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14"/>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21</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液位计</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358"/>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22</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爆破片</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r>
      <w:tr w:rsidR="00DD6B99" w:rsidRPr="009E12CA" w:rsidTr="002C1F8C">
        <w:trPr>
          <w:trHeight w:val="429"/>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23</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外筒防爆装置</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r>
      <w:tr w:rsidR="00DD6B99" w:rsidRPr="009E12CA" w:rsidTr="002C1F8C">
        <w:trPr>
          <w:trHeight w:val="429"/>
        </w:trPr>
        <w:tc>
          <w:tcPr>
            <w:tcW w:w="230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hint="eastAsia"/>
                <w:snapToGrid w:val="0"/>
                <w:kern w:val="0"/>
                <w:sz w:val="24"/>
                <w:szCs w:val="24"/>
              </w:rPr>
              <w:t>24</w:t>
            </w:r>
          </w:p>
        </w:tc>
        <w:tc>
          <w:tcPr>
            <w:tcW w:w="449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hint="eastAsia"/>
                <w:snapToGrid w:val="0"/>
                <w:kern w:val="0"/>
                <w:sz w:val="24"/>
                <w:szCs w:val="24"/>
              </w:rPr>
              <w:t>增压器</w:t>
            </w:r>
          </w:p>
        </w:tc>
        <w:tc>
          <w:tcPr>
            <w:tcW w:w="2942"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0D4EEA">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hint="eastAsia"/>
                <w:snapToGrid w:val="0"/>
                <w:kern w:val="0"/>
                <w:sz w:val="24"/>
                <w:szCs w:val="24"/>
              </w:rPr>
              <w:t>1</w:t>
            </w:r>
          </w:p>
        </w:tc>
      </w:tr>
    </w:tbl>
    <w:p w:rsidR="00DD6B99" w:rsidRPr="009E12CA" w:rsidRDefault="00DD6B99" w:rsidP="000D4EEA">
      <w:pPr>
        <w:wordWrap w:val="0"/>
        <w:spacing w:line="440" w:lineRule="exact"/>
        <w:rPr>
          <w:rStyle w:val="NormalCharacter"/>
          <w:rFonts w:ascii="仿宋" w:eastAsia="仿宋" w:hAnsi="仿宋"/>
          <w:snapToGrid w:val="0"/>
          <w:kern w:val="0"/>
          <w:sz w:val="28"/>
        </w:rPr>
      </w:pPr>
    </w:p>
    <w:p w:rsidR="00DD6B99" w:rsidRPr="009E12CA" w:rsidRDefault="00DD6B99" w:rsidP="000D4EEA">
      <w:pPr>
        <w:wordWrap w:val="0"/>
        <w:spacing w:line="360" w:lineRule="auto"/>
        <w:ind w:firstLineChars="200" w:firstLine="562"/>
        <w:rPr>
          <w:rStyle w:val="NormalCharacter"/>
          <w:rFonts w:ascii="仿宋" w:eastAsia="仿宋" w:hAnsi="仿宋"/>
          <w:b/>
          <w:snapToGrid w:val="0"/>
          <w:kern w:val="0"/>
          <w:sz w:val="28"/>
        </w:rPr>
      </w:pPr>
      <w:r w:rsidRPr="009E12CA">
        <w:rPr>
          <w:rStyle w:val="NormalCharacter"/>
          <w:rFonts w:ascii="仿宋" w:eastAsia="仿宋" w:hAnsi="仿宋"/>
          <w:b/>
          <w:snapToGrid w:val="0"/>
          <w:kern w:val="0"/>
          <w:sz w:val="28"/>
          <w:szCs w:val="28"/>
        </w:rPr>
        <w:t>二、贮槽设计、制造、验收的标准</w:t>
      </w:r>
    </w:p>
    <w:tbl>
      <w:tblPr>
        <w:tblW w:w="102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53"/>
        <w:gridCol w:w="3709"/>
        <w:gridCol w:w="5343"/>
      </w:tblGrid>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编号</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标准号</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名称</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TSG 21-2016</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《固定式压力容器安全技术监察规程》</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2</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GB150.１～150.4-2011</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《压力容器》</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3</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GB/T18442.1～18442.6-2011</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《固定式真空绝热深冷压力容器》</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4</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NB/T47014-2011</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《承压设备焊接工艺评定》</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5</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NB/T47015-2011</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《压力容器焊接规程》</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6</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GB/T24511-2017</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《承压设备用不锈钢和耐热钢钢板及钢带》</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7</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GB713-2014</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《锅炉和压力容器用钢板》</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8</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GB/T14976-2012</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《输送流体用不锈钢无缝钢管》</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lastRenderedPageBreak/>
              <w:t>9</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NB/T47010-2017</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《承压设备用不锈钢和耐热钢锻件》</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10</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GB/T18443-2010</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《真空绝热深冷设备性能试验方法》</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11</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NB/T47013-2015</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《承压设备无损检测》</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12</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JB/T4711-2003</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《压力容器涂敷与运输包装》</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13</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JB/T6896-2007</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《空气分离设备表面清洁度》</w:t>
            </w:r>
          </w:p>
        </w:tc>
      </w:tr>
      <w:tr w:rsidR="00DD6B99" w:rsidRPr="009E12CA" w:rsidTr="00767021">
        <w:trPr>
          <w:trHeight w:val="567"/>
        </w:trPr>
        <w:tc>
          <w:tcPr>
            <w:tcW w:w="115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14</w:t>
            </w:r>
          </w:p>
        </w:tc>
        <w:tc>
          <w:tcPr>
            <w:tcW w:w="3709"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JB/T6898-1997</w:t>
            </w:r>
          </w:p>
        </w:tc>
        <w:tc>
          <w:tcPr>
            <w:tcW w:w="5343" w:type="dxa"/>
            <w:tcBorders>
              <w:top w:val="single" w:sz="4" w:space="0" w:color="000000"/>
              <w:left w:val="single" w:sz="4" w:space="0" w:color="000000"/>
              <w:bottom w:val="single" w:sz="4" w:space="0" w:color="000000"/>
              <w:right w:val="single" w:sz="4" w:space="0" w:color="000000"/>
            </w:tcBorders>
            <w:vAlign w:val="center"/>
          </w:tcPr>
          <w:p w:rsidR="00DD6B99" w:rsidRPr="009E12CA" w:rsidRDefault="00DD6B99" w:rsidP="00767021">
            <w:pPr>
              <w:wordWrap w:val="0"/>
              <w:jc w:val="center"/>
              <w:rPr>
                <w:rStyle w:val="NormalCharacter"/>
                <w:rFonts w:ascii="仿宋" w:eastAsia="仿宋" w:hAnsi="仿宋"/>
                <w:snapToGrid w:val="0"/>
                <w:kern w:val="0"/>
                <w:sz w:val="24"/>
                <w:szCs w:val="24"/>
              </w:rPr>
            </w:pPr>
            <w:r w:rsidRPr="009E12CA">
              <w:rPr>
                <w:rStyle w:val="NormalCharacter"/>
                <w:rFonts w:ascii="仿宋" w:eastAsia="仿宋" w:hAnsi="仿宋"/>
                <w:snapToGrid w:val="0"/>
                <w:kern w:val="0"/>
                <w:sz w:val="24"/>
                <w:szCs w:val="24"/>
              </w:rPr>
              <w:t>《低温液体贮运设备使用安全规则》</w:t>
            </w:r>
          </w:p>
        </w:tc>
      </w:tr>
    </w:tbl>
    <w:p w:rsidR="00DD6B99" w:rsidRPr="009E12CA" w:rsidRDefault="00DD6B99" w:rsidP="000D4EEA">
      <w:pPr>
        <w:wordWrap w:val="0"/>
        <w:rPr>
          <w:rStyle w:val="NormalCharacter"/>
          <w:rFonts w:ascii="仿宋" w:eastAsia="仿宋" w:hAnsi="仿宋"/>
          <w:b/>
          <w:snapToGrid w:val="0"/>
          <w:kern w:val="0"/>
          <w:sz w:val="28"/>
          <w:szCs w:val="28"/>
        </w:rPr>
      </w:pP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hint="eastAsia"/>
          <w:snapToGrid w:val="0"/>
          <w:kern w:val="0"/>
          <w:sz w:val="28"/>
          <w:szCs w:val="28"/>
        </w:rPr>
        <w:t>三、供货范围</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hint="eastAsia"/>
          <w:snapToGrid w:val="0"/>
          <w:kern w:val="0"/>
          <w:sz w:val="28"/>
          <w:szCs w:val="28"/>
        </w:rPr>
        <w:t>1、低温液氧贮槽：</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(1)液位计选用指针液位计。</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w:t>
      </w:r>
      <w:r w:rsidRPr="009E12CA">
        <w:rPr>
          <w:rStyle w:val="NormalCharacter"/>
          <w:rFonts w:ascii="仿宋" w:eastAsia="仿宋" w:hAnsi="仿宋" w:hint="eastAsia"/>
          <w:snapToGrid w:val="0"/>
          <w:kern w:val="0"/>
          <w:sz w:val="28"/>
          <w:szCs w:val="28"/>
        </w:rPr>
        <w:t>2</w:t>
      </w:r>
      <w:r w:rsidRPr="009E12CA">
        <w:rPr>
          <w:rStyle w:val="NormalCharacter"/>
          <w:rFonts w:ascii="仿宋" w:eastAsia="仿宋" w:hAnsi="仿宋"/>
          <w:snapToGrid w:val="0"/>
          <w:kern w:val="0"/>
          <w:sz w:val="28"/>
          <w:szCs w:val="28"/>
        </w:rPr>
        <w:t>)贮槽进口对外连接采用快装接头；进出液阀排液阀为双阀</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w:t>
      </w:r>
      <w:r w:rsidRPr="009E12CA">
        <w:rPr>
          <w:rStyle w:val="NormalCharacter"/>
          <w:rFonts w:ascii="仿宋" w:eastAsia="仿宋" w:hAnsi="仿宋" w:hint="eastAsia"/>
          <w:snapToGrid w:val="0"/>
          <w:kern w:val="0"/>
          <w:sz w:val="28"/>
          <w:szCs w:val="28"/>
        </w:rPr>
        <w:t>3</w:t>
      </w:r>
      <w:r w:rsidRPr="009E12CA">
        <w:rPr>
          <w:rStyle w:val="NormalCharacter"/>
          <w:rFonts w:ascii="仿宋" w:eastAsia="仿宋" w:hAnsi="仿宋"/>
          <w:snapToGrid w:val="0"/>
          <w:kern w:val="0"/>
          <w:sz w:val="28"/>
          <w:szCs w:val="28"/>
        </w:rPr>
        <w:t>)贮槽防爆采用双安全阀</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w:t>
      </w:r>
      <w:r w:rsidRPr="009E12CA">
        <w:rPr>
          <w:rStyle w:val="NormalCharacter"/>
          <w:rFonts w:ascii="仿宋" w:eastAsia="仿宋" w:hAnsi="仿宋" w:hint="eastAsia"/>
          <w:snapToGrid w:val="0"/>
          <w:kern w:val="0"/>
          <w:sz w:val="28"/>
          <w:szCs w:val="28"/>
        </w:rPr>
        <w:t>4</w:t>
      </w:r>
      <w:r w:rsidRPr="009E12CA">
        <w:rPr>
          <w:rStyle w:val="NormalCharacter"/>
          <w:rFonts w:ascii="仿宋" w:eastAsia="仿宋" w:hAnsi="仿宋"/>
          <w:snapToGrid w:val="0"/>
          <w:kern w:val="0"/>
          <w:sz w:val="28"/>
          <w:szCs w:val="28"/>
        </w:rPr>
        <w:t>)贮槽本体设置自增压装置，保持压力稳定</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w:t>
      </w:r>
      <w:r w:rsidRPr="009E12CA">
        <w:rPr>
          <w:rStyle w:val="NormalCharacter"/>
          <w:rFonts w:ascii="仿宋" w:eastAsia="仿宋" w:hAnsi="仿宋" w:hint="eastAsia"/>
          <w:snapToGrid w:val="0"/>
          <w:kern w:val="0"/>
          <w:sz w:val="28"/>
          <w:szCs w:val="28"/>
        </w:rPr>
        <w:t>5</w:t>
      </w:r>
      <w:r w:rsidRPr="009E12CA">
        <w:rPr>
          <w:rStyle w:val="NormalCharacter"/>
          <w:rFonts w:ascii="仿宋" w:eastAsia="仿宋" w:hAnsi="仿宋"/>
          <w:snapToGrid w:val="0"/>
          <w:kern w:val="0"/>
          <w:sz w:val="28"/>
          <w:szCs w:val="28"/>
        </w:rPr>
        <w:t>)储罐夹层添加分子筛及装置，分子筛装置有效保持减少真空度的衰败。</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2.低温液体贮槽配置及配套产品如下：</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(1)贮槽所有对外阀门、管线接口均采用公制系列；</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(2)所有进出液体管道配双截止阀；</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(3)内胆配双安全阀；</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(4)外胆配防爆器；</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(5)配现场显示压力表、液位计；</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(6)阀门品牌：科尔润低温阀；</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(7)汽化器：</w:t>
      </w:r>
    </w:p>
    <w:p w:rsidR="00DD6B99" w:rsidRPr="009E12CA" w:rsidRDefault="00DD6B99" w:rsidP="000D4EEA">
      <w:pPr>
        <w:pStyle w:val="PlainText"/>
        <w:widowControl w:val="0"/>
        <w:wordWrap w:val="0"/>
        <w:autoSpaceDE w:val="0"/>
        <w:autoSpaceDN w:val="0"/>
        <w:adjustRightInd w:val="0"/>
        <w:snapToGrid w:val="0"/>
        <w:spacing w:line="312" w:lineRule="auto"/>
        <w:ind w:firstLineChars="200" w:firstLine="560"/>
        <w:textAlignment w:val="auto"/>
        <w:rPr>
          <w:rStyle w:val="NormalCharacter"/>
          <w:rFonts w:ascii="仿宋" w:eastAsia="仿宋" w:hAnsi="仿宋"/>
          <w:snapToGrid w:val="0"/>
          <w:kern w:val="0"/>
          <w:sz w:val="28"/>
          <w:szCs w:val="28"/>
        </w:rPr>
      </w:pPr>
      <w:r w:rsidRPr="009E12CA">
        <w:rPr>
          <w:rStyle w:val="NormalCharacter"/>
          <w:rFonts w:ascii="仿宋" w:eastAsia="仿宋" w:hAnsi="仿宋"/>
          <w:snapToGrid w:val="0"/>
          <w:kern w:val="0"/>
          <w:sz w:val="28"/>
          <w:szCs w:val="28"/>
        </w:rPr>
        <w:t>(8)调压装置（</w:t>
      </w:r>
      <w:r w:rsidRPr="009E12CA">
        <w:rPr>
          <w:rStyle w:val="NormalCharacter"/>
          <w:rFonts w:ascii="仿宋" w:eastAsia="仿宋" w:hAnsi="仿宋" w:hint="eastAsia"/>
          <w:snapToGrid w:val="0"/>
          <w:kern w:val="0"/>
          <w:sz w:val="28"/>
          <w:szCs w:val="28"/>
        </w:rPr>
        <w:t>双</w:t>
      </w:r>
      <w:r w:rsidRPr="009E12CA">
        <w:rPr>
          <w:rStyle w:val="NormalCharacter"/>
          <w:rFonts w:ascii="仿宋" w:eastAsia="仿宋" w:hAnsi="仿宋"/>
          <w:snapToGrid w:val="0"/>
          <w:kern w:val="0"/>
          <w:sz w:val="28"/>
          <w:szCs w:val="28"/>
        </w:rPr>
        <w:t>路调压一路旁通）</w:t>
      </w:r>
    </w:p>
    <w:p w:rsidR="00DD6B99" w:rsidRPr="009E12CA" w:rsidRDefault="00DD6B99" w:rsidP="000D4EEA">
      <w:pPr>
        <w:wordWrap w:val="0"/>
        <w:jc w:val="center"/>
        <w:rPr>
          <w:rFonts w:ascii="仿宋" w:eastAsia="仿宋" w:hAnsi="仿宋" w:cs="宋体"/>
          <w:b/>
          <w:bCs/>
          <w:snapToGrid w:val="0"/>
          <w:kern w:val="0"/>
          <w:sz w:val="28"/>
          <w:szCs w:val="28"/>
        </w:rPr>
      </w:pPr>
      <w:r w:rsidRPr="009E12CA">
        <w:rPr>
          <w:rFonts w:ascii="仿宋" w:eastAsia="仿宋" w:hAnsi="仿宋" w:cs="宋体" w:hint="eastAsia"/>
          <w:b/>
          <w:bCs/>
          <w:snapToGrid w:val="0"/>
          <w:kern w:val="0"/>
          <w:sz w:val="28"/>
          <w:szCs w:val="28"/>
        </w:rPr>
        <w:t>招标参数及要求</w:t>
      </w:r>
    </w:p>
    <w:p w:rsidR="00DD6B99" w:rsidRPr="009E12CA" w:rsidRDefault="00DD6B99" w:rsidP="000D4EEA">
      <w:pPr>
        <w:wordWrap w:val="0"/>
        <w:spacing w:line="360" w:lineRule="auto"/>
        <w:rPr>
          <w:rFonts w:ascii="仿宋" w:eastAsia="仿宋" w:hAnsi="仿宋" w:cs="宋体"/>
          <w:b/>
          <w:bCs/>
          <w:snapToGrid w:val="0"/>
          <w:kern w:val="0"/>
          <w:sz w:val="28"/>
          <w:szCs w:val="21"/>
        </w:rPr>
      </w:pPr>
    </w:p>
    <w:p w:rsidR="00DD6B99" w:rsidRPr="009E12CA" w:rsidRDefault="00DD6B99" w:rsidP="000D4EEA">
      <w:pPr>
        <w:numPr>
          <w:ilvl w:val="0"/>
          <w:numId w:val="22"/>
        </w:numPr>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lang w:val="zh-CN"/>
        </w:rPr>
        <w:t>中心</w:t>
      </w:r>
      <w:r w:rsidRPr="009E12CA">
        <w:rPr>
          <w:rFonts w:ascii="仿宋" w:eastAsia="仿宋" w:hAnsi="仿宋" w:cs="宋体" w:hint="eastAsia"/>
          <w:snapToGrid w:val="0"/>
          <w:kern w:val="0"/>
          <w:sz w:val="28"/>
          <w:szCs w:val="28"/>
        </w:rPr>
        <w:t>供氧设备技术参数</w:t>
      </w:r>
    </w:p>
    <w:p w:rsidR="00DD6B99" w:rsidRPr="009E12CA" w:rsidRDefault="00DD6B99" w:rsidP="000D4EEA">
      <w:pPr>
        <w:pStyle w:val="2b"/>
        <w:wordWrap w:val="0"/>
        <w:autoSpaceDE w:val="0"/>
        <w:autoSpaceDN w:val="0"/>
        <w:adjustRightInd w:val="0"/>
        <w:snapToGrid w:val="0"/>
        <w:spacing w:after="0" w:line="312" w:lineRule="auto"/>
        <w:ind w:leftChars="0" w:left="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lang w:val="zh-CN" w:bidi="zh-CN"/>
        </w:rPr>
        <w:t>利用</w:t>
      </w:r>
      <w:r w:rsidRPr="009E12CA">
        <w:rPr>
          <w:rFonts w:ascii="仿宋" w:eastAsia="仿宋" w:hAnsi="仿宋" w:cs="宋体" w:hint="eastAsia"/>
          <w:snapToGrid w:val="0"/>
          <w:kern w:val="0"/>
          <w:sz w:val="28"/>
          <w:szCs w:val="28"/>
          <w:lang w:bidi="zh-CN"/>
        </w:rPr>
        <w:t>氧气汇流排</w:t>
      </w:r>
      <w:r w:rsidRPr="009E12CA">
        <w:rPr>
          <w:rFonts w:ascii="仿宋" w:eastAsia="仿宋" w:hAnsi="仿宋" w:cs="宋体" w:hint="eastAsia"/>
          <w:snapToGrid w:val="0"/>
          <w:kern w:val="0"/>
          <w:sz w:val="28"/>
          <w:szCs w:val="28"/>
          <w:lang w:val="zh-CN" w:bidi="zh-CN"/>
        </w:rPr>
        <w:t>各项指标都符合国家标准的氧气，供各用氧单位使用，、满足用氧单位在常规用氧及用氧髙峰期的供氧要求</w:t>
      </w:r>
    </w:p>
    <w:p w:rsidR="00232F41" w:rsidRPr="009E12CA" w:rsidRDefault="00DD6B99" w:rsidP="006852EF">
      <w:pPr>
        <w:pStyle w:val="TableParagraph"/>
        <w:tabs>
          <w:tab w:val="left" w:pos="423"/>
        </w:tabs>
        <w:wordWrap w:val="0"/>
        <w:autoSpaceDE w:val="0"/>
        <w:autoSpaceDN w:val="0"/>
        <w:adjustRightInd w:val="0"/>
        <w:snapToGrid w:val="0"/>
        <w:spacing w:line="312" w:lineRule="auto"/>
        <w:ind w:firstLineChars="200" w:firstLine="562"/>
        <w:rPr>
          <w:rFonts w:ascii="仿宋" w:eastAsia="仿宋" w:hAnsi="仿宋" w:cs="宋体"/>
          <w:b/>
          <w:snapToGrid w:val="0"/>
          <w:kern w:val="0"/>
          <w:sz w:val="28"/>
          <w:szCs w:val="28"/>
        </w:rPr>
      </w:pPr>
      <w:r w:rsidRPr="009E12CA">
        <w:rPr>
          <w:rFonts w:ascii="仿宋" w:eastAsia="仿宋" w:hAnsi="仿宋" w:cs="宋体" w:hint="eastAsia"/>
          <w:b/>
          <w:snapToGrid w:val="0"/>
          <w:kern w:val="0"/>
          <w:sz w:val="28"/>
          <w:szCs w:val="28"/>
        </w:rPr>
        <w:lastRenderedPageBreak/>
        <w:t>1.氧气汇流排</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1.1 规格10+10双路控制系统，一路工作、一路备用。具有自动控制及人工控制两种功能；</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1.2 氧站出口流量：50M3/h；</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1.3 输出压力：O.8Mpa (可调)；</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1.4 出口报警压力：＜0.5Mpa；</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1.5 站内温度控制：10-38°C；</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1.6 站内浓度控制：＜23%；</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1.7 汇流排切换压力：1Mpa (可调)；</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1.8 终端气压保证：0.2 Mpa - O.48Mpa (区域可调)；</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1.9 供氧最大使用流量：150M3/h；</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1.10 系统小时泄漏率：保压 24 小时≤0.2%；</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1.11 停电时不停供气；最大和最小使用流量工况下供氧压力误差：0.02Mpa；</w:t>
      </w:r>
    </w:p>
    <w:p w:rsidR="00DD6B99"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1.12 运行方式：各终端连续供氧</w:t>
      </w:r>
      <w:r w:rsidR="006852EF" w:rsidRPr="009E12CA">
        <w:rPr>
          <w:rFonts w:ascii="仿宋" w:eastAsia="仿宋" w:hAnsi="仿宋" w:hint="eastAsia"/>
          <w:snapToGrid w:val="0"/>
          <w:kern w:val="0"/>
          <w:sz w:val="28"/>
          <w:szCs w:val="28"/>
        </w:rPr>
        <w:t>；</w:t>
      </w:r>
    </w:p>
    <w:p w:rsidR="00232F41" w:rsidRPr="009E12CA" w:rsidRDefault="00DD6B99" w:rsidP="006852EF">
      <w:pPr>
        <w:pStyle w:val="TableParagraph"/>
        <w:tabs>
          <w:tab w:val="left" w:pos="423"/>
        </w:tabs>
        <w:wordWrap w:val="0"/>
        <w:autoSpaceDE w:val="0"/>
        <w:autoSpaceDN w:val="0"/>
        <w:adjustRightInd w:val="0"/>
        <w:snapToGrid w:val="0"/>
        <w:spacing w:line="312" w:lineRule="auto"/>
        <w:ind w:firstLineChars="200" w:firstLine="562"/>
        <w:rPr>
          <w:rFonts w:ascii="仿宋" w:eastAsia="仿宋" w:hAnsi="仿宋" w:cs="宋体"/>
          <w:b/>
          <w:snapToGrid w:val="0"/>
          <w:kern w:val="0"/>
          <w:sz w:val="28"/>
          <w:szCs w:val="28"/>
        </w:rPr>
      </w:pPr>
      <w:r w:rsidRPr="009E12CA">
        <w:rPr>
          <w:rFonts w:ascii="仿宋" w:eastAsia="仿宋" w:hAnsi="仿宋" w:cs="宋体" w:hint="eastAsia"/>
          <w:b/>
          <w:snapToGrid w:val="0"/>
          <w:kern w:val="0"/>
          <w:sz w:val="28"/>
          <w:szCs w:val="28"/>
        </w:rPr>
        <w:t>2.</w:t>
      </w:r>
      <w:r w:rsidRPr="009E12CA">
        <w:rPr>
          <w:rFonts w:ascii="仿宋" w:eastAsia="仿宋" w:hAnsi="仿宋" w:cs="宋体"/>
          <w:b/>
          <w:snapToGrid w:val="0"/>
          <w:kern w:val="0"/>
          <w:sz w:val="28"/>
          <w:szCs w:val="28"/>
        </w:rPr>
        <w:t>铝合金设备带</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2.1 表面采用喷塑，设备带上面板采用模块化设计，方便安装维修，并具有良好的防腐和保洁效果；</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2.2 设备带上各种气体终端、电器等均采用嵌入式安装；</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2.3 设备带上供氧支管均设维修阀；</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2.4 设备带上气体终端采用自封插拔性快速接头，可插入(或连接)氧气湿化瓶、氧气终端可区分其它气体终端，且插拔方便、密封可靠、无插头时能自动密封；</w:t>
      </w:r>
    </w:p>
    <w:p w:rsidR="00232F41" w:rsidRPr="009E12CA" w:rsidRDefault="00232F41" w:rsidP="00232F41">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2.5 设备带上设置：普通病房设计十孔插座( 220V)、开关、嵌入式床头日光灯</w:t>
      </w:r>
      <w:r w:rsidR="006852EF" w:rsidRPr="009E12CA">
        <w:rPr>
          <w:rFonts w:ascii="仿宋" w:eastAsia="仿宋" w:hAnsi="仿宋" w:cs="宋体" w:hint="eastAsia"/>
          <w:snapToGrid w:val="0"/>
          <w:kern w:val="0"/>
          <w:sz w:val="28"/>
          <w:szCs w:val="28"/>
        </w:rPr>
        <w:t>；</w:t>
      </w:r>
    </w:p>
    <w:p w:rsidR="005525F9" w:rsidRPr="009E12CA" w:rsidRDefault="00DD6B99" w:rsidP="006852EF">
      <w:pPr>
        <w:pStyle w:val="2b"/>
        <w:wordWrap w:val="0"/>
        <w:autoSpaceDE w:val="0"/>
        <w:autoSpaceDN w:val="0"/>
        <w:adjustRightInd w:val="0"/>
        <w:snapToGrid w:val="0"/>
        <w:spacing w:after="0" w:line="312" w:lineRule="auto"/>
        <w:ind w:leftChars="0" w:left="0" w:firstLine="562"/>
        <w:rPr>
          <w:rFonts w:ascii="仿宋" w:eastAsia="仿宋" w:hAnsi="仿宋" w:cs="宋体"/>
          <w:b/>
          <w:snapToGrid w:val="0"/>
          <w:kern w:val="0"/>
          <w:sz w:val="28"/>
          <w:szCs w:val="28"/>
        </w:rPr>
      </w:pPr>
      <w:r w:rsidRPr="009E12CA">
        <w:rPr>
          <w:rFonts w:ascii="仿宋" w:eastAsia="仿宋" w:hAnsi="仿宋" w:hint="eastAsia"/>
          <w:b/>
          <w:snapToGrid w:val="0"/>
          <w:kern w:val="0"/>
          <w:sz w:val="28"/>
          <w:szCs w:val="28"/>
        </w:rPr>
        <w:t>3.</w:t>
      </w:r>
      <w:r w:rsidRPr="009E12CA">
        <w:rPr>
          <w:rFonts w:ascii="仿宋" w:eastAsia="仿宋" w:hAnsi="仿宋" w:cs="宋体" w:hint="eastAsia"/>
          <w:b/>
          <w:snapToGrid w:val="0"/>
          <w:kern w:val="0"/>
          <w:sz w:val="28"/>
          <w:szCs w:val="28"/>
        </w:rPr>
        <w:t>氧气终端：</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3.1 </w:t>
      </w:r>
      <w:r w:rsidR="00DD6B99" w:rsidRPr="009E12CA">
        <w:rPr>
          <w:rFonts w:ascii="仿宋" w:eastAsia="仿宋" w:hAnsi="仿宋" w:cs="宋体" w:hint="eastAsia"/>
          <w:snapToGrid w:val="0"/>
          <w:kern w:val="0"/>
          <w:sz w:val="28"/>
          <w:szCs w:val="28"/>
        </w:rPr>
        <w:t>选用优质国标终端：快速自封插拔式接头，氧气插座安装在设备带中，符合国际通用标准，可实现单手操作</w:t>
      </w:r>
      <w:r w:rsidRPr="009E12CA">
        <w:rPr>
          <w:rFonts w:ascii="仿宋" w:eastAsia="仿宋" w:hAnsi="仿宋" w:cs="宋体" w:hint="eastAsia"/>
          <w:snapToGrid w:val="0"/>
          <w:kern w:val="0"/>
          <w:sz w:val="28"/>
          <w:szCs w:val="28"/>
        </w:rPr>
        <w:t>；</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3.2 </w:t>
      </w:r>
      <w:r w:rsidR="00DD6B99" w:rsidRPr="009E12CA">
        <w:rPr>
          <w:rFonts w:ascii="仿宋" w:eastAsia="仿宋" w:hAnsi="仿宋" w:cs="宋体" w:hint="eastAsia"/>
          <w:snapToGrid w:val="0"/>
          <w:kern w:val="0"/>
          <w:sz w:val="28"/>
          <w:szCs w:val="28"/>
        </w:rPr>
        <w:t>a</w:t>
      </w:r>
      <w:r w:rsidR="00634547" w:rsidRPr="009E12CA">
        <w:rPr>
          <w:rFonts w:ascii="仿宋" w:eastAsia="仿宋" w:hAnsi="仿宋" w:cs="宋体" w:hint="eastAsia"/>
          <w:snapToGrid w:val="0"/>
          <w:kern w:val="0"/>
          <w:sz w:val="28"/>
          <w:szCs w:val="28"/>
        </w:rPr>
        <w:t xml:space="preserve">. </w:t>
      </w:r>
      <w:r w:rsidR="00DD6B99" w:rsidRPr="009E12CA">
        <w:rPr>
          <w:rFonts w:ascii="仿宋" w:eastAsia="仿宋" w:hAnsi="仿宋" w:cs="宋体" w:hint="eastAsia"/>
          <w:snapToGrid w:val="0"/>
          <w:kern w:val="0"/>
          <w:sz w:val="28"/>
          <w:szCs w:val="28"/>
        </w:rPr>
        <w:t>终端压力：不低于0.4MPa</w:t>
      </w:r>
      <w:r w:rsidRPr="009E12CA">
        <w:rPr>
          <w:rFonts w:ascii="仿宋" w:eastAsia="仿宋" w:hAnsi="仿宋" w:cs="宋体" w:hint="eastAsia"/>
          <w:snapToGrid w:val="0"/>
          <w:kern w:val="0"/>
          <w:sz w:val="28"/>
          <w:szCs w:val="28"/>
        </w:rPr>
        <w:t>；</w:t>
      </w:r>
    </w:p>
    <w:p w:rsidR="00DD6B99" w:rsidRPr="009E12CA" w:rsidRDefault="00DD6B99" w:rsidP="006852EF">
      <w:pPr>
        <w:pStyle w:val="2b"/>
        <w:wordWrap w:val="0"/>
        <w:autoSpaceDE w:val="0"/>
        <w:autoSpaceDN w:val="0"/>
        <w:adjustRightInd w:val="0"/>
        <w:snapToGrid w:val="0"/>
        <w:spacing w:after="0" w:line="312" w:lineRule="auto"/>
        <w:ind w:leftChars="0" w:left="0" w:firstLineChars="400" w:firstLine="112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b</w:t>
      </w:r>
      <w:r w:rsidR="00634547" w:rsidRPr="009E12CA">
        <w:rPr>
          <w:rFonts w:ascii="仿宋" w:eastAsia="仿宋" w:hAnsi="仿宋" w:cs="宋体" w:hint="eastAsia"/>
          <w:snapToGrid w:val="0"/>
          <w:kern w:val="0"/>
          <w:sz w:val="28"/>
          <w:szCs w:val="28"/>
        </w:rPr>
        <w:t xml:space="preserve">. </w:t>
      </w:r>
      <w:r w:rsidRPr="009E12CA">
        <w:rPr>
          <w:rFonts w:ascii="仿宋" w:eastAsia="仿宋" w:hAnsi="仿宋" w:cs="宋体" w:hint="eastAsia"/>
          <w:snapToGrid w:val="0"/>
          <w:kern w:val="0"/>
          <w:sz w:val="28"/>
          <w:szCs w:val="28"/>
        </w:rPr>
        <w:t>终端流量：≥5L/min(1~10L/min可调)</w:t>
      </w:r>
      <w:r w:rsidR="006852EF" w:rsidRPr="009E12CA">
        <w:rPr>
          <w:rFonts w:ascii="仿宋" w:eastAsia="仿宋" w:hAnsi="仿宋" w:cs="宋体" w:hint="eastAsia"/>
          <w:snapToGrid w:val="0"/>
          <w:kern w:val="0"/>
          <w:sz w:val="28"/>
          <w:szCs w:val="28"/>
        </w:rPr>
        <w:t>；</w:t>
      </w:r>
    </w:p>
    <w:p w:rsidR="005525F9" w:rsidRPr="009E12CA" w:rsidRDefault="00DD6B99" w:rsidP="006852EF">
      <w:pPr>
        <w:pStyle w:val="2b"/>
        <w:wordWrap w:val="0"/>
        <w:autoSpaceDE w:val="0"/>
        <w:autoSpaceDN w:val="0"/>
        <w:adjustRightInd w:val="0"/>
        <w:snapToGrid w:val="0"/>
        <w:spacing w:after="0" w:line="312" w:lineRule="auto"/>
        <w:ind w:leftChars="0" w:left="0" w:firstLine="562"/>
        <w:rPr>
          <w:rFonts w:ascii="仿宋" w:eastAsia="仿宋" w:hAnsi="仿宋" w:cs="宋体"/>
          <w:b/>
          <w:snapToGrid w:val="0"/>
          <w:kern w:val="0"/>
          <w:sz w:val="28"/>
          <w:szCs w:val="28"/>
        </w:rPr>
      </w:pPr>
      <w:r w:rsidRPr="009E12CA">
        <w:rPr>
          <w:rFonts w:ascii="仿宋" w:eastAsia="仿宋" w:hAnsi="仿宋" w:cs="宋体" w:hint="eastAsia"/>
          <w:b/>
          <w:snapToGrid w:val="0"/>
          <w:kern w:val="0"/>
          <w:sz w:val="28"/>
          <w:szCs w:val="28"/>
        </w:rPr>
        <w:lastRenderedPageBreak/>
        <w:t>4.二级稳压箱：</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4.1 </w:t>
      </w:r>
      <w:r w:rsidR="00DD6B99" w:rsidRPr="009E12CA">
        <w:rPr>
          <w:rFonts w:ascii="仿宋" w:eastAsia="仿宋" w:hAnsi="仿宋" w:cs="宋体" w:hint="eastAsia"/>
          <w:snapToGrid w:val="0"/>
          <w:kern w:val="0"/>
          <w:sz w:val="28"/>
          <w:szCs w:val="28"/>
        </w:rPr>
        <w:t>进口压力：0.8—1.2Mpa</w:t>
      </w:r>
      <w:r w:rsidRPr="009E12CA">
        <w:rPr>
          <w:rFonts w:ascii="仿宋" w:eastAsia="仿宋" w:hAnsi="仿宋" w:cs="宋体" w:hint="eastAsia"/>
          <w:snapToGrid w:val="0"/>
          <w:kern w:val="0"/>
          <w:sz w:val="28"/>
          <w:szCs w:val="28"/>
        </w:rPr>
        <w:t>；</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4.2 </w:t>
      </w:r>
      <w:r w:rsidR="00DD6B99" w:rsidRPr="009E12CA">
        <w:rPr>
          <w:rFonts w:ascii="仿宋" w:eastAsia="仿宋" w:hAnsi="仿宋" w:cs="宋体" w:hint="eastAsia"/>
          <w:snapToGrid w:val="0"/>
          <w:kern w:val="0"/>
          <w:sz w:val="28"/>
          <w:szCs w:val="28"/>
        </w:rPr>
        <w:t>出口压力：0.35—0.5Mpa（连续可调）</w:t>
      </w:r>
      <w:r w:rsidRPr="009E12CA">
        <w:rPr>
          <w:rFonts w:ascii="仿宋" w:eastAsia="仿宋" w:hAnsi="仿宋" w:cs="宋体" w:hint="eastAsia"/>
          <w:snapToGrid w:val="0"/>
          <w:kern w:val="0"/>
          <w:sz w:val="28"/>
          <w:szCs w:val="28"/>
        </w:rPr>
        <w:t>；</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4.3 </w:t>
      </w:r>
      <w:r w:rsidR="00DD6B99" w:rsidRPr="009E12CA">
        <w:rPr>
          <w:rFonts w:ascii="仿宋" w:eastAsia="仿宋" w:hAnsi="仿宋" w:cs="宋体" w:hint="eastAsia"/>
          <w:snapToGrid w:val="0"/>
          <w:kern w:val="0"/>
          <w:sz w:val="28"/>
          <w:szCs w:val="28"/>
        </w:rPr>
        <w:t>流量：300L/min</w:t>
      </w:r>
      <w:r w:rsidRPr="009E12CA">
        <w:rPr>
          <w:rFonts w:ascii="仿宋" w:eastAsia="仿宋" w:hAnsi="仿宋" w:cs="宋体" w:hint="eastAsia"/>
          <w:snapToGrid w:val="0"/>
          <w:kern w:val="0"/>
          <w:sz w:val="28"/>
          <w:szCs w:val="28"/>
        </w:rPr>
        <w:t>；</w:t>
      </w:r>
    </w:p>
    <w:p w:rsidR="00DD6B9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4.4 </w:t>
      </w:r>
      <w:r w:rsidR="00DD6B99" w:rsidRPr="009E12CA">
        <w:rPr>
          <w:rFonts w:ascii="仿宋" w:eastAsia="仿宋" w:hAnsi="仿宋" w:cs="宋体" w:hint="eastAsia"/>
          <w:snapToGrid w:val="0"/>
          <w:kern w:val="0"/>
          <w:sz w:val="28"/>
          <w:szCs w:val="28"/>
        </w:rPr>
        <w:t>安全阀开启压力：0.52Mpa双路减压</w:t>
      </w:r>
      <w:r w:rsidRPr="009E12CA">
        <w:rPr>
          <w:rFonts w:ascii="仿宋" w:eastAsia="仿宋" w:hAnsi="仿宋" w:cs="宋体" w:hint="eastAsia"/>
          <w:snapToGrid w:val="0"/>
          <w:kern w:val="0"/>
          <w:sz w:val="28"/>
          <w:szCs w:val="28"/>
        </w:rPr>
        <w:t>；</w:t>
      </w:r>
    </w:p>
    <w:p w:rsidR="005525F9" w:rsidRPr="009E12CA" w:rsidRDefault="00DD6B99" w:rsidP="006852EF">
      <w:pPr>
        <w:pStyle w:val="2b"/>
        <w:wordWrap w:val="0"/>
        <w:autoSpaceDE w:val="0"/>
        <w:autoSpaceDN w:val="0"/>
        <w:adjustRightInd w:val="0"/>
        <w:snapToGrid w:val="0"/>
        <w:spacing w:after="0" w:line="312" w:lineRule="auto"/>
        <w:ind w:leftChars="0" w:left="0" w:firstLine="562"/>
        <w:rPr>
          <w:rFonts w:ascii="仿宋" w:eastAsia="仿宋" w:hAnsi="仿宋" w:cs="宋体"/>
          <w:b/>
          <w:snapToGrid w:val="0"/>
          <w:kern w:val="0"/>
          <w:sz w:val="28"/>
          <w:szCs w:val="28"/>
        </w:rPr>
      </w:pPr>
      <w:r w:rsidRPr="009E12CA">
        <w:rPr>
          <w:rFonts w:ascii="仿宋" w:eastAsia="仿宋" w:hAnsi="仿宋" w:cs="宋体" w:hint="eastAsia"/>
          <w:b/>
          <w:snapToGrid w:val="0"/>
          <w:kern w:val="0"/>
          <w:sz w:val="28"/>
          <w:szCs w:val="28"/>
        </w:rPr>
        <w:t>5.气体测压报警箱：</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5.1 </w:t>
      </w:r>
      <w:r w:rsidR="00DD6B99" w:rsidRPr="009E12CA">
        <w:rPr>
          <w:rFonts w:ascii="仿宋" w:eastAsia="仿宋" w:hAnsi="仿宋" w:cs="宋体" w:hint="eastAsia"/>
          <w:snapToGrid w:val="0"/>
          <w:kern w:val="0"/>
          <w:sz w:val="28"/>
          <w:szCs w:val="28"/>
        </w:rPr>
        <w:t>氧气压力监测范围：0-1.6MPa</w:t>
      </w:r>
      <w:r w:rsidRPr="009E12CA">
        <w:rPr>
          <w:rFonts w:ascii="仿宋" w:eastAsia="仿宋" w:hAnsi="仿宋" w:cs="宋体" w:hint="eastAsia"/>
          <w:snapToGrid w:val="0"/>
          <w:kern w:val="0"/>
          <w:sz w:val="28"/>
          <w:szCs w:val="28"/>
        </w:rPr>
        <w:t>；</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5.2 </w:t>
      </w:r>
      <w:r w:rsidR="00DD6B99" w:rsidRPr="009E12CA">
        <w:rPr>
          <w:rFonts w:ascii="仿宋" w:eastAsia="仿宋" w:hAnsi="仿宋" w:cs="宋体" w:hint="eastAsia"/>
          <w:snapToGrid w:val="0"/>
          <w:kern w:val="0"/>
          <w:sz w:val="28"/>
          <w:szCs w:val="28"/>
        </w:rPr>
        <w:t>吸引压力监测范围：-0.1-0MPa</w:t>
      </w:r>
      <w:r w:rsidRPr="009E12CA">
        <w:rPr>
          <w:rFonts w:ascii="仿宋" w:eastAsia="仿宋" w:hAnsi="仿宋" w:cs="宋体" w:hint="eastAsia"/>
          <w:snapToGrid w:val="0"/>
          <w:kern w:val="0"/>
          <w:sz w:val="28"/>
          <w:szCs w:val="28"/>
        </w:rPr>
        <w:t>；</w:t>
      </w:r>
    </w:p>
    <w:p w:rsidR="00DD6B9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5.3 </w:t>
      </w:r>
      <w:r w:rsidR="00DD6B99" w:rsidRPr="009E12CA">
        <w:rPr>
          <w:rFonts w:ascii="仿宋" w:eastAsia="仿宋" w:hAnsi="仿宋" w:cs="宋体" w:hint="eastAsia"/>
          <w:snapToGrid w:val="0"/>
          <w:kern w:val="0"/>
          <w:sz w:val="28"/>
          <w:szCs w:val="28"/>
        </w:rPr>
        <w:t>过压、欠压声光报警</w:t>
      </w:r>
      <w:r w:rsidRPr="009E12CA">
        <w:rPr>
          <w:rFonts w:ascii="仿宋" w:eastAsia="仿宋" w:hAnsi="仿宋" w:cs="宋体" w:hint="eastAsia"/>
          <w:snapToGrid w:val="0"/>
          <w:kern w:val="0"/>
          <w:sz w:val="28"/>
          <w:szCs w:val="28"/>
        </w:rPr>
        <w:t>；</w:t>
      </w:r>
    </w:p>
    <w:p w:rsidR="005525F9" w:rsidRPr="009E12CA" w:rsidRDefault="00DD6B99" w:rsidP="006852EF">
      <w:pPr>
        <w:pStyle w:val="TableParagraph"/>
        <w:wordWrap w:val="0"/>
        <w:autoSpaceDE w:val="0"/>
        <w:autoSpaceDN w:val="0"/>
        <w:adjustRightInd w:val="0"/>
        <w:snapToGrid w:val="0"/>
        <w:spacing w:line="312" w:lineRule="auto"/>
        <w:ind w:firstLineChars="200" w:firstLine="562"/>
        <w:rPr>
          <w:rFonts w:ascii="仿宋" w:eastAsia="仿宋" w:hAnsi="仿宋" w:cs="宋体"/>
          <w:b/>
          <w:snapToGrid w:val="0"/>
          <w:kern w:val="0"/>
          <w:sz w:val="28"/>
          <w:szCs w:val="28"/>
        </w:rPr>
      </w:pPr>
      <w:r w:rsidRPr="009E12CA">
        <w:rPr>
          <w:rFonts w:ascii="仿宋" w:eastAsia="仿宋" w:hAnsi="仿宋" w:cs="宋体" w:hint="eastAsia"/>
          <w:b/>
          <w:snapToGrid w:val="0"/>
          <w:kern w:val="0"/>
          <w:sz w:val="28"/>
          <w:szCs w:val="28"/>
        </w:rPr>
        <w:t>6.氧气管道：</w:t>
      </w:r>
    </w:p>
    <w:p w:rsidR="006852EF" w:rsidRPr="009E12CA" w:rsidRDefault="006852EF" w:rsidP="000D4EEA">
      <w:pPr>
        <w:pStyle w:val="TableParagraph"/>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6.1 </w:t>
      </w:r>
      <w:r w:rsidR="00DD6B99" w:rsidRPr="009E12CA">
        <w:rPr>
          <w:rFonts w:ascii="仿宋" w:eastAsia="仿宋" w:hAnsi="仿宋" w:cs="宋体" w:hint="eastAsia"/>
          <w:snapToGrid w:val="0"/>
          <w:kern w:val="0"/>
          <w:sz w:val="28"/>
          <w:szCs w:val="28"/>
        </w:rPr>
        <w:t>输送介质</w:t>
      </w:r>
      <w:r w:rsidR="00E40860" w:rsidRPr="009E12CA">
        <w:rPr>
          <w:rFonts w:ascii="仿宋" w:eastAsia="仿宋" w:hAnsi="仿宋" w:cs="宋体" w:hint="eastAsia"/>
          <w:snapToGrid w:val="0"/>
          <w:kern w:val="0"/>
          <w:sz w:val="28"/>
          <w:szCs w:val="28"/>
        </w:rPr>
        <w:t>：</w:t>
      </w:r>
      <w:r w:rsidR="00DD6B99" w:rsidRPr="009E12CA">
        <w:rPr>
          <w:rFonts w:ascii="仿宋" w:eastAsia="仿宋" w:hAnsi="仿宋" w:cs="宋体" w:hint="eastAsia"/>
          <w:snapToGrid w:val="0"/>
          <w:kern w:val="0"/>
          <w:sz w:val="28"/>
          <w:szCs w:val="28"/>
        </w:rPr>
        <w:t>氧气</w:t>
      </w:r>
    </w:p>
    <w:p w:rsidR="005525F9" w:rsidRPr="009E12CA" w:rsidRDefault="006852EF" w:rsidP="000D4EEA">
      <w:pPr>
        <w:pStyle w:val="TableParagraph"/>
        <w:wordWrap w:val="0"/>
        <w:autoSpaceDE w:val="0"/>
        <w:autoSpaceDN w:val="0"/>
        <w:adjustRightInd w:val="0"/>
        <w:snapToGrid w:val="0"/>
        <w:spacing w:line="312" w:lineRule="auto"/>
        <w:ind w:firstLineChars="20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6.2 </w:t>
      </w:r>
      <w:r w:rsidR="00DD6B99" w:rsidRPr="009E12CA">
        <w:rPr>
          <w:rFonts w:ascii="仿宋" w:eastAsia="仿宋" w:hAnsi="仿宋" w:cs="宋体" w:hint="eastAsia"/>
          <w:snapToGrid w:val="0"/>
          <w:kern w:val="0"/>
          <w:sz w:val="28"/>
          <w:szCs w:val="28"/>
        </w:rPr>
        <w:t>材质</w:t>
      </w:r>
      <w:r w:rsidR="00E40860" w:rsidRPr="009E12CA">
        <w:rPr>
          <w:rFonts w:ascii="仿宋" w:eastAsia="仿宋" w:hAnsi="仿宋" w:cs="宋体" w:hint="eastAsia"/>
          <w:snapToGrid w:val="0"/>
          <w:kern w:val="0"/>
          <w:sz w:val="28"/>
          <w:szCs w:val="28"/>
        </w:rPr>
        <w:t>：</w:t>
      </w:r>
      <w:r w:rsidR="00DD6B99" w:rsidRPr="009E12CA">
        <w:rPr>
          <w:rFonts w:ascii="仿宋" w:eastAsia="仿宋" w:hAnsi="仿宋" w:cs="宋体" w:hint="eastAsia"/>
          <w:snapToGrid w:val="0"/>
          <w:kern w:val="0"/>
          <w:sz w:val="28"/>
          <w:szCs w:val="28"/>
        </w:rPr>
        <w:t>紫铜管，</w:t>
      </w:r>
    </w:p>
    <w:p w:rsidR="005525F9" w:rsidRPr="009E12CA" w:rsidRDefault="006852EF" w:rsidP="000D4EEA">
      <w:pPr>
        <w:pStyle w:val="TableParagraph"/>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宋体" w:hint="eastAsia"/>
          <w:snapToGrid w:val="0"/>
          <w:kern w:val="0"/>
          <w:sz w:val="28"/>
          <w:szCs w:val="28"/>
        </w:rPr>
        <w:t xml:space="preserve">6.3 </w:t>
      </w:r>
      <w:r w:rsidR="00DD6B99" w:rsidRPr="009E12CA">
        <w:rPr>
          <w:rFonts w:ascii="仿宋" w:eastAsia="仿宋" w:hAnsi="仿宋" w:cs="宋体" w:hint="eastAsia"/>
          <w:snapToGrid w:val="0"/>
          <w:kern w:val="0"/>
          <w:sz w:val="28"/>
          <w:szCs w:val="28"/>
        </w:rPr>
        <w:t>连接方式</w:t>
      </w:r>
      <w:r w:rsidR="00E40860" w:rsidRPr="009E12CA">
        <w:rPr>
          <w:rFonts w:ascii="仿宋" w:eastAsia="仿宋" w:hAnsi="仿宋" w:cs="宋体" w:hint="eastAsia"/>
          <w:snapToGrid w:val="0"/>
          <w:kern w:val="0"/>
          <w:sz w:val="28"/>
          <w:szCs w:val="28"/>
        </w:rPr>
        <w:t>：</w:t>
      </w:r>
      <w:r w:rsidR="00DD6B99" w:rsidRPr="009E12CA">
        <w:rPr>
          <w:rFonts w:ascii="仿宋" w:eastAsia="仿宋" w:hAnsi="仿宋" w:cs="宋体" w:hint="eastAsia"/>
          <w:snapToGrid w:val="0"/>
          <w:kern w:val="0"/>
          <w:sz w:val="28"/>
          <w:szCs w:val="28"/>
        </w:rPr>
        <w:t>焊接，</w:t>
      </w:r>
      <w:r w:rsidR="00DD6B99" w:rsidRPr="009E12CA">
        <w:rPr>
          <w:rFonts w:ascii="仿宋" w:eastAsia="仿宋" w:hAnsi="仿宋"/>
          <w:snapToGrid w:val="0"/>
          <w:kern w:val="0"/>
          <w:sz w:val="28"/>
          <w:szCs w:val="28"/>
        </w:rPr>
        <w:t>氧气管道采用金属管件连接后再焊接，整个系统连接均采用金属密封，保证系统的气密性。</w:t>
      </w:r>
    </w:p>
    <w:p w:rsidR="005525F9" w:rsidRPr="009E12CA" w:rsidRDefault="006852EF" w:rsidP="000D4EEA">
      <w:pPr>
        <w:pStyle w:val="TableParagraph"/>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6.4 </w:t>
      </w:r>
      <w:r w:rsidR="00DD6B99" w:rsidRPr="009E12CA">
        <w:rPr>
          <w:rFonts w:ascii="仿宋" w:eastAsia="仿宋" w:hAnsi="仿宋"/>
          <w:snapToGrid w:val="0"/>
          <w:kern w:val="0"/>
          <w:sz w:val="28"/>
          <w:szCs w:val="28"/>
        </w:rPr>
        <w:t>走廊横管及设备带内支管设维修阀，方便维修；</w:t>
      </w:r>
    </w:p>
    <w:p w:rsidR="005525F9" w:rsidRPr="009E12CA" w:rsidRDefault="006852EF" w:rsidP="000D4EEA">
      <w:pPr>
        <w:pStyle w:val="TableParagraph"/>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6.5 </w:t>
      </w:r>
      <w:r w:rsidR="00DD6B99" w:rsidRPr="009E12CA">
        <w:rPr>
          <w:rFonts w:ascii="仿宋" w:eastAsia="仿宋" w:hAnsi="仿宋"/>
          <w:snapToGrid w:val="0"/>
          <w:kern w:val="0"/>
          <w:sz w:val="28"/>
          <w:szCs w:val="28"/>
        </w:rPr>
        <w:t>氧气管道不允许和可燃气、燃油管共架铺设，必须共架时要保持大于 0.5 米的管距，共架部分不得有阀门及连接接头</w:t>
      </w:r>
      <w:r w:rsidR="00DD6B99" w:rsidRPr="009E12CA">
        <w:rPr>
          <w:rFonts w:ascii="仿宋" w:eastAsia="仿宋" w:hAnsi="仿宋" w:hint="eastAsia"/>
          <w:snapToGrid w:val="0"/>
          <w:kern w:val="0"/>
          <w:sz w:val="28"/>
          <w:szCs w:val="28"/>
        </w:rPr>
        <w:t>，</w:t>
      </w:r>
      <w:r w:rsidR="00DD6B99" w:rsidRPr="009E12CA">
        <w:rPr>
          <w:rFonts w:ascii="仿宋" w:eastAsia="仿宋" w:hAnsi="仿宋"/>
          <w:snapToGrid w:val="0"/>
          <w:kern w:val="0"/>
          <w:sz w:val="28"/>
          <w:szCs w:val="28"/>
        </w:rPr>
        <w:t>氧气管道不允许和导电线路、电缆共架铺设，也不允许与导电线路、电缆交叉接触；</w:t>
      </w:r>
    </w:p>
    <w:p w:rsidR="00DD6B99" w:rsidRPr="009E12CA" w:rsidRDefault="006852EF" w:rsidP="000D4EEA">
      <w:pPr>
        <w:pStyle w:val="TableParagraph"/>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6.6 </w:t>
      </w:r>
      <w:r w:rsidR="00DD6B99" w:rsidRPr="009E12CA">
        <w:rPr>
          <w:rFonts w:ascii="仿宋" w:eastAsia="仿宋" w:hAnsi="仿宋"/>
          <w:snapToGrid w:val="0"/>
          <w:kern w:val="0"/>
          <w:sz w:val="28"/>
          <w:szCs w:val="28"/>
        </w:rPr>
        <w:t>氧气管道在安装前进行脱脂处理，脱脂合格后</w:t>
      </w:r>
      <w:r w:rsidR="00710EE5" w:rsidRPr="009E12CA">
        <w:rPr>
          <w:rFonts w:ascii="仿宋" w:eastAsia="仿宋" w:hAnsi="仿宋" w:hint="eastAsia"/>
          <w:snapToGrid w:val="0"/>
          <w:kern w:val="0"/>
          <w:sz w:val="28"/>
          <w:szCs w:val="28"/>
        </w:rPr>
        <w:t>进入</w:t>
      </w:r>
      <w:r w:rsidR="00DD6B99" w:rsidRPr="009E12CA">
        <w:rPr>
          <w:rFonts w:ascii="仿宋" w:eastAsia="仿宋" w:hAnsi="仿宋"/>
          <w:snapToGrid w:val="0"/>
          <w:kern w:val="0"/>
          <w:sz w:val="28"/>
          <w:szCs w:val="28"/>
        </w:rPr>
        <w:t>施工现场</w:t>
      </w:r>
      <w:r w:rsidR="00DD6B99" w:rsidRPr="009E12CA">
        <w:rPr>
          <w:rFonts w:ascii="仿宋" w:eastAsia="仿宋" w:hAnsi="仿宋" w:hint="eastAsia"/>
          <w:snapToGrid w:val="0"/>
          <w:kern w:val="0"/>
          <w:sz w:val="28"/>
          <w:szCs w:val="28"/>
        </w:rPr>
        <w:t>。</w:t>
      </w:r>
    </w:p>
    <w:p w:rsidR="00DD6B99" w:rsidRPr="009E12CA" w:rsidRDefault="00DD6B99" w:rsidP="006852EF">
      <w:pPr>
        <w:wordWrap w:val="0"/>
        <w:autoSpaceDE w:val="0"/>
        <w:autoSpaceDN w:val="0"/>
        <w:adjustRightInd w:val="0"/>
        <w:snapToGrid w:val="0"/>
        <w:spacing w:line="312" w:lineRule="auto"/>
        <w:ind w:firstLineChars="200" w:firstLine="562"/>
        <w:rPr>
          <w:rFonts w:ascii="仿宋" w:eastAsia="仿宋" w:hAnsi="仿宋" w:cs="宋体"/>
          <w:b/>
          <w:snapToGrid w:val="0"/>
          <w:kern w:val="0"/>
          <w:sz w:val="28"/>
          <w:szCs w:val="28"/>
        </w:rPr>
      </w:pPr>
      <w:r w:rsidRPr="009E12CA">
        <w:rPr>
          <w:rFonts w:ascii="仿宋" w:eastAsia="仿宋" w:hAnsi="仿宋" w:cs="宋体" w:hint="eastAsia"/>
          <w:b/>
          <w:snapToGrid w:val="0"/>
          <w:kern w:val="0"/>
          <w:sz w:val="28"/>
          <w:szCs w:val="28"/>
        </w:rPr>
        <w:t>二、负压吸引设备技术参数</w:t>
      </w:r>
    </w:p>
    <w:p w:rsidR="005525F9" w:rsidRPr="009E12CA" w:rsidRDefault="00DD6B99" w:rsidP="006852EF">
      <w:pPr>
        <w:pStyle w:val="2b"/>
        <w:wordWrap w:val="0"/>
        <w:autoSpaceDE w:val="0"/>
        <w:autoSpaceDN w:val="0"/>
        <w:adjustRightInd w:val="0"/>
        <w:snapToGrid w:val="0"/>
        <w:spacing w:after="0" w:line="312" w:lineRule="auto"/>
        <w:ind w:leftChars="0" w:left="0" w:firstLine="562"/>
        <w:rPr>
          <w:rFonts w:ascii="仿宋" w:eastAsia="仿宋" w:hAnsi="仿宋" w:cs="宋体"/>
          <w:b/>
          <w:snapToGrid w:val="0"/>
          <w:kern w:val="0"/>
          <w:sz w:val="28"/>
          <w:szCs w:val="28"/>
        </w:rPr>
      </w:pPr>
      <w:r w:rsidRPr="009E12CA">
        <w:rPr>
          <w:rFonts w:ascii="仿宋" w:eastAsia="仿宋" w:hAnsi="仿宋" w:cs="宋体" w:hint="eastAsia"/>
          <w:b/>
          <w:snapToGrid w:val="0"/>
          <w:kern w:val="0"/>
          <w:sz w:val="28"/>
          <w:szCs w:val="28"/>
        </w:rPr>
        <w:t>1.水环式真空泵</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1.1 </w:t>
      </w:r>
      <w:r w:rsidR="00DD6B99" w:rsidRPr="009E12CA">
        <w:rPr>
          <w:rFonts w:ascii="仿宋" w:eastAsia="仿宋" w:hAnsi="仿宋" w:cs="宋体" w:hint="eastAsia"/>
          <w:snapToGrid w:val="0"/>
          <w:kern w:val="0"/>
          <w:sz w:val="28"/>
          <w:szCs w:val="28"/>
        </w:rPr>
        <w:t>抽气速率：230m</w:t>
      </w:r>
      <w:r w:rsidR="00DD6B99" w:rsidRPr="009E12CA">
        <w:rPr>
          <w:rFonts w:ascii="仿宋" w:eastAsia="仿宋" w:hAnsi="仿宋" w:cs="宋体" w:hint="eastAsia"/>
          <w:snapToGrid w:val="0"/>
          <w:kern w:val="0"/>
          <w:sz w:val="28"/>
          <w:szCs w:val="28"/>
          <w:vertAlign w:val="superscript"/>
        </w:rPr>
        <w:t>3</w:t>
      </w:r>
      <w:r w:rsidR="00DD6B99" w:rsidRPr="009E12CA">
        <w:rPr>
          <w:rFonts w:ascii="仿宋" w:eastAsia="仿宋" w:hAnsi="仿宋" w:cs="宋体" w:hint="eastAsia"/>
          <w:snapToGrid w:val="0"/>
          <w:kern w:val="0"/>
          <w:sz w:val="28"/>
          <w:szCs w:val="28"/>
        </w:rPr>
        <w:t>/h×2台；</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1.2 </w:t>
      </w:r>
      <w:r w:rsidR="00DD6B99" w:rsidRPr="009E12CA">
        <w:rPr>
          <w:rFonts w:ascii="仿宋" w:eastAsia="仿宋" w:hAnsi="仿宋" w:cs="宋体" w:hint="eastAsia"/>
          <w:snapToGrid w:val="0"/>
          <w:kern w:val="0"/>
          <w:sz w:val="28"/>
          <w:szCs w:val="28"/>
        </w:rPr>
        <w:t>配用电机功率：≥ 5.5kW，</w:t>
      </w:r>
    </w:p>
    <w:p w:rsidR="005525F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1.3 </w:t>
      </w:r>
      <w:r w:rsidR="00DD6B99" w:rsidRPr="009E12CA">
        <w:rPr>
          <w:rFonts w:ascii="仿宋" w:eastAsia="仿宋" w:hAnsi="仿宋" w:cs="宋体" w:hint="eastAsia"/>
          <w:snapToGrid w:val="0"/>
          <w:kern w:val="0"/>
          <w:sz w:val="28"/>
          <w:szCs w:val="28"/>
        </w:rPr>
        <w:t>真空负压</w:t>
      </w:r>
      <w:r w:rsidRPr="009E12CA">
        <w:rPr>
          <w:rFonts w:ascii="仿宋" w:eastAsia="仿宋" w:hAnsi="仿宋" w:cs="宋体" w:hint="eastAsia"/>
          <w:snapToGrid w:val="0"/>
          <w:kern w:val="0"/>
          <w:sz w:val="28"/>
          <w:szCs w:val="28"/>
        </w:rPr>
        <w:t>罐</w:t>
      </w:r>
      <w:r w:rsidR="00DD6B99" w:rsidRPr="009E12CA">
        <w:rPr>
          <w:rFonts w:ascii="仿宋" w:eastAsia="仿宋" w:hAnsi="仿宋" w:cs="宋体" w:hint="eastAsia"/>
          <w:snapToGrid w:val="0"/>
          <w:kern w:val="0"/>
          <w:sz w:val="28"/>
          <w:szCs w:val="28"/>
        </w:rPr>
        <w:t>：规格：1.0m</w:t>
      </w:r>
      <w:r w:rsidR="00DD6B99" w:rsidRPr="009E12CA">
        <w:rPr>
          <w:rFonts w:ascii="仿宋" w:eastAsia="宋体" w:hAnsi="仿宋" w:cs="宋体" w:hint="eastAsia"/>
          <w:snapToGrid w:val="0"/>
          <w:kern w:val="0"/>
          <w:sz w:val="28"/>
          <w:szCs w:val="28"/>
        </w:rPr>
        <w:t>³</w:t>
      </w:r>
      <w:r w:rsidR="00DD6B99" w:rsidRPr="009E12CA">
        <w:rPr>
          <w:rFonts w:ascii="仿宋" w:eastAsia="仿宋" w:hAnsi="仿宋" w:cs="宋体" w:hint="eastAsia"/>
          <w:snapToGrid w:val="0"/>
          <w:kern w:val="0"/>
          <w:sz w:val="28"/>
          <w:szCs w:val="28"/>
        </w:rPr>
        <w:t>，材质：碳钢，</w:t>
      </w:r>
    </w:p>
    <w:p w:rsidR="006852EF"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1.4 </w:t>
      </w:r>
      <w:r w:rsidR="00DD6B99" w:rsidRPr="009E12CA">
        <w:rPr>
          <w:rFonts w:ascii="仿宋" w:eastAsia="仿宋" w:hAnsi="仿宋" w:cs="宋体" w:hint="eastAsia"/>
          <w:snapToGrid w:val="0"/>
          <w:kern w:val="0"/>
          <w:sz w:val="28"/>
          <w:szCs w:val="28"/>
        </w:rPr>
        <w:t>工作最大负压：-0.075MPa，负压自动控制：</w:t>
      </w:r>
    </w:p>
    <w:p w:rsidR="00DD6B99" w:rsidRPr="009E12CA" w:rsidRDefault="006852EF"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1.5 </w:t>
      </w:r>
      <w:r w:rsidR="00DD6B99" w:rsidRPr="009E12CA">
        <w:rPr>
          <w:rFonts w:ascii="仿宋" w:eastAsia="仿宋" w:hAnsi="仿宋" w:cs="宋体" w:hint="eastAsia"/>
          <w:snapToGrid w:val="0"/>
          <w:kern w:val="0"/>
          <w:sz w:val="28"/>
          <w:szCs w:val="28"/>
        </w:rPr>
        <w:t>柜壁挂式，能分别对两机组进行自动和手动控制。控制的负压值在-300mm Hg</w:t>
      </w:r>
      <w:r w:rsidR="00C80921" w:rsidRPr="009E12CA">
        <w:rPr>
          <w:rFonts w:ascii="仿宋" w:eastAsia="仿宋" w:hAnsi="仿宋" w:cs="宋体" w:hint="eastAsia"/>
          <w:snapToGrid w:val="0"/>
          <w:kern w:val="0"/>
          <w:sz w:val="28"/>
          <w:szCs w:val="28"/>
        </w:rPr>
        <w:t>～</w:t>
      </w:r>
      <w:r w:rsidR="00DD6B99" w:rsidRPr="009E12CA">
        <w:rPr>
          <w:rFonts w:ascii="仿宋" w:eastAsia="仿宋" w:hAnsi="仿宋" w:cs="宋体" w:hint="eastAsia"/>
          <w:snapToGrid w:val="0"/>
          <w:kern w:val="0"/>
          <w:sz w:val="28"/>
          <w:szCs w:val="28"/>
        </w:rPr>
        <w:t>-550mm Hg之间（可调），当压力达到报警压力低于-300mm Hg或高于-550mm Hg值时，立即进行声光信号报警</w:t>
      </w:r>
    </w:p>
    <w:p w:rsidR="006852EF" w:rsidRPr="009E12CA" w:rsidRDefault="00DD6B99" w:rsidP="006852EF">
      <w:pPr>
        <w:pStyle w:val="2b"/>
        <w:wordWrap w:val="0"/>
        <w:autoSpaceDE w:val="0"/>
        <w:autoSpaceDN w:val="0"/>
        <w:adjustRightInd w:val="0"/>
        <w:snapToGrid w:val="0"/>
        <w:spacing w:after="0" w:line="312" w:lineRule="auto"/>
        <w:ind w:leftChars="0" w:left="0" w:firstLine="562"/>
        <w:rPr>
          <w:rFonts w:ascii="仿宋" w:eastAsia="仿宋" w:hAnsi="仿宋" w:cs="宋体"/>
          <w:snapToGrid w:val="0"/>
          <w:kern w:val="0"/>
          <w:sz w:val="28"/>
          <w:szCs w:val="28"/>
        </w:rPr>
      </w:pPr>
      <w:r w:rsidRPr="009E12CA">
        <w:rPr>
          <w:rFonts w:ascii="仿宋" w:eastAsia="仿宋" w:hAnsi="仿宋" w:cs="宋体" w:hint="eastAsia"/>
          <w:b/>
          <w:snapToGrid w:val="0"/>
          <w:kern w:val="0"/>
          <w:sz w:val="28"/>
          <w:szCs w:val="28"/>
        </w:rPr>
        <w:t>2.吸引终端</w:t>
      </w:r>
      <w:r w:rsidR="00E40860" w:rsidRPr="009E12CA">
        <w:rPr>
          <w:rFonts w:ascii="仿宋" w:eastAsia="仿宋" w:hAnsi="仿宋" w:cs="宋体" w:hint="eastAsia"/>
          <w:b/>
          <w:snapToGrid w:val="0"/>
          <w:kern w:val="0"/>
          <w:sz w:val="28"/>
          <w:szCs w:val="28"/>
        </w:rPr>
        <w:t>：</w:t>
      </w:r>
    </w:p>
    <w:p w:rsidR="00DD6B99" w:rsidRPr="009E12CA" w:rsidRDefault="00DD6B99" w:rsidP="006852EF">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选用优质国标终端：快速自封插拔式接头，插座安装在设备带中，符合国</w:t>
      </w:r>
      <w:r w:rsidRPr="009E12CA">
        <w:rPr>
          <w:rFonts w:ascii="仿宋" w:eastAsia="仿宋" w:hAnsi="仿宋" w:cs="宋体" w:hint="eastAsia"/>
          <w:snapToGrid w:val="0"/>
          <w:kern w:val="0"/>
          <w:sz w:val="28"/>
          <w:szCs w:val="28"/>
        </w:rPr>
        <w:lastRenderedPageBreak/>
        <w:t>际通用标准，可实现单手操作。</w:t>
      </w:r>
    </w:p>
    <w:p w:rsidR="005525F9" w:rsidRPr="009E12CA" w:rsidRDefault="00DD6B99" w:rsidP="006852EF">
      <w:pPr>
        <w:pStyle w:val="2b"/>
        <w:wordWrap w:val="0"/>
        <w:autoSpaceDE w:val="0"/>
        <w:autoSpaceDN w:val="0"/>
        <w:adjustRightInd w:val="0"/>
        <w:snapToGrid w:val="0"/>
        <w:spacing w:after="0" w:line="312" w:lineRule="auto"/>
        <w:ind w:leftChars="0" w:left="0" w:firstLine="562"/>
        <w:rPr>
          <w:rFonts w:ascii="仿宋" w:eastAsia="仿宋" w:hAnsi="仿宋" w:cs="宋体"/>
          <w:b/>
          <w:snapToGrid w:val="0"/>
          <w:kern w:val="0"/>
          <w:sz w:val="28"/>
          <w:szCs w:val="28"/>
        </w:rPr>
      </w:pPr>
      <w:r w:rsidRPr="009E12CA">
        <w:rPr>
          <w:rFonts w:ascii="仿宋" w:eastAsia="仿宋" w:hAnsi="仿宋" w:cs="宋体" w:hint="eastAsia"/>
          <w:b/>
          <w:snapToGrid w:val="0"/>
          <w:kern w:val="0"/>
          <w:sz w:val="28"/>
          <w:szCs w:val="28"/>
        </w:rPr>
        <w:t>3.负压吸引管道：</w:t>
      </w:r>
    </w:p>
    <w:p w:rsidR="006852EF" w:rsidRPr="009E12CA" w:rsidRDefault="00C80921"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3.1 </w:t>
      </w:r>
      <w:r w:rsidR="00DD6B99" w:rsidRPr="009E12CA">
        <w:rPr>
          <w:rFonts w:ascii="仿宋" w:eastAsia="仿宋" w:hAnsi="仿宋" w:cs="宋体" w:hint="eastAsia"/>
          <w:snapToGrid w:val="0"/>
          <w:kern w:val="0"/>
          <w:sz w:val="28"/>
          <w:szCs w:val="28"/>
        </w:rPr>
        <w:t>输送介质</w:t>
      </w:r>
      <w:r w:rsidR="00E40860" w:rsidRPr="009E12CA">
        <w:rPr>
          <w:rFonts w:ascii="仿宋" w:eastAsia="仿宋" w:hAnsi="仿宋" w:cs="宋体" w:hint="eastAsia"/>
          <w:snapToGrid w:val="0"/>
          <w:kern w:val="0"/>
          <w:sz w:val="28"/>
          <w:szCs w:val="28"/>
        </w:rPr>
        <w:t>：</w:t>
      </w:r>
      <w:r w:rsidR="00DD6B99" w:rsidRPr="009E12CA">
        <w:rPr>
          <w:rFonts w:ascii="仿宋" w:eastAsia="仿宋" w:hAnsi="仿宋" w:cs="宋体" w:hint="eastAsia"/>
          <w:snapToGrid w:val="0"/>
          <w:kern w:val="0"/>
          <w:sz w:val="28"/>
          <w:szCs w:val="28"/>
        </w:rPr>
        <w:t>真空</w:t>
      </w:r>
      <w:r w:rsidRPr="009E12CA">
        <w:rPr>
          <w:rFonts w:ascii="仿宋" w:eastAsia="仿宋" w:hAnsi="仿宋" w:cs="宋体" w:hint="eastAsia"/>
          <w:snapToGrid w:val="0"/>
          <w:kern w:val="0"/>
          <w:sz w:val="28"/>
          <w:szCs w:val="28"/>
        </w:rPr>
        <w:t>；</w:t>
      </w:r>
    </w:p>
    <w:p w:rsidR="006852EF" w:rsidRPr="009E12CA" w:rsidRDefault="00C80921"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3.2 </w:t>
      </w:r>
      <w:r w:rsidR="00DD6B99" w:rsidRPr="009E12CA">
        <w:rPr>
          <w:rFonts w:ascii="仿宋" w:eastAsia="仿宋" w:hAnsi="仿宋" w:cs="宋体" w:hint="eastAsia"/>
          <w:snapToGrid w:val="0"/>
          <w:kern w:val="0"/>
          <w:sz w:val="28"/>
          <w:szCs w:val="28"/>
        </w:rPr>
        <w:t>材质</w:t>
      </w:r>
      <w:r w:rsidR="00E40860" w:rsidRPr="009E12CA">
        <w:rPr>
          <w:rFonts w:ascii="仿宋" w:eastAsia="仿宋" w:hAnsi="仿宋" w:cs="宋体" w:hint="eastAsia"/>
          <w:snapToGrid w:val="0"/>
          <w:kern w:val="0"/>
          <w:sz w:val="28"/>
          <w:szCs w:val="28"/>
        </w:rPr>
        <w:t>：</w:t>
      </w:r>
      <w:r w:rsidR="00DD6B99" w:rsidRPr="009E12CA">
        <w:rPr>
          <w:rFonts w:ascii="仿宋" w:eastAsia="仿宋" w:hAnsi="仿宋" w:cs="宋体" w:hint="eastAsia"/>
          <w:snapToGrid w:val="0"/>
          <w:kern w:val="0"/>
          <w:sz w:val="28"/>
          <w:szCs w:val="28"/>
        </w:rPr>
        <w:t>304不锈钢</w:t>
      </w:r>
      <w:r w:rsidRPr="009E12CA">
        <w:rPr>
          <w:rFonts w:ascii="仿宋" w:eastAsia="仿宋" w:hAnsi="仿宋" w:cs="宋体" w:hint="eastAsia"/>
          <w:snapToGrid w:val="0"/>
          <w:kern w:val="0"/>
          <w:sz w:val="28"/>
          <w:szCs w:val="28"/>
        </w:rPr>
        <w:t>；</w:t>
      </w:r>
    </w:p>
    <w:p w:rsidR="00DD6B99" w:rsidRPr="009E12CA" w:rsidRDefault="00C80921"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 xml:space="preserve">3.3 </w:t>
      </w:r>
      <w:r w:rsidR="00DD6B99" w:rsidRPr="009E12CA">
        <w:rPr>
          <w:rFonts w:ascii="仿宋" w:eastAsia="仿宋" w:hAnsi="仿宋" w:cs="宋体" w:hint="eastAsia"/>
          <w:snapToGrid w:val="0"/>
          <w:kern w:val="0"/>
          <w:sz w:val="28"/>
          <w:szCs w:val="28"/>
        </w:rPr>
        <w:t>连接方式</w:t>
      </w:r>
      <w:r w:rsidR="00E40860" w:rsidRPr="009E12CA">
        <w:rPr>
          <w:rFonts w:ascii="仿宋" w:eastAsia="仿宋" w:hAnsi="仿宋" w:cs="宋体" w:hint="eastAsia"/>
          <w:snapToGrid w:val="0"/>
          <w:kern w:val="0"/>
          <w:sz w:val="28"/>
          <w:szCs w:val="28"/>
        </w:rPr>
        <w:t>：</w:t>
      </w:r>
      <w:r w:rsidR="00DD6B99" w:rsidRPr="009E12CA">
        <w:rPr>
          <w:rFonts w:ascii="仿宋" w:eastAsia="仿宋" w:hAnsi="仿宋" w:cs="宋体" w:hint="eastAsia"/>
          <w:snapToGrid w:val="0"/>
          <w:kern w:val="0"/>
          <w:sz w:val="28"/>
          <w:szCs w:val="28"/>
        </w:rPr>
        <w:t>氩弧焊</w:t>
      </w:r>
      <w:r w:rsidRPr="009E12CA">
        <w:rPr>
          <w:rFonts w:ascii="仿宋" w:eastAsia="仿宋" w:hAnsi="仿宋" w:cs="宋体" w:hint="eastAsia"/>
          <w:snapToGrid w:val="0"/>
          <w:kern w:val="0"/>
          <w:sz w:val="28"/>
          <w:szCs w:val="28"/>
        </w:rPr>
        <w:t>；</w:t>
      </w:r>
    </w:p>
    <w:p w:rsidR="00DD6B99" w:rsidRPr="009E12CA" w:rsidRDefault="00DD6B99" w:rsidP="000D4EEA">
      <w:pPr>
        <w:pStyle w:val="2b"/>
        <w:wordWrap w:val="0"/>
        <w:autoSpaceDE w:val="0"/>
        <w:autoSpaceDN w:val="0"/>
        <w:adjustRightInd w:val="0"/>
        <w:snapToGrid w:val="0"/>
        <w:spacing w:after="0" w:line="312" w:lineRule="auto"/>
        <w:ind w:leftChars="0" w:left="0" w:firstLine="560"/>
        <w:rPr>
          <w:rFonts w:ascii="仿宋" w:eastAsia="仿宋" w:hAnsi="仿宋" w:cs="宋体"/>
          <w:snapToGrid w:val="0"/>
          <w:kern w:val="0"/>
          <w:sz w:val="28"/>
          <w:szCs w:val="28"/>
        </w:rPr>
      </w:pPr>
      <w:r w:rsidRPr="009E12CA">
        <w:rPr>
          <w:rFonts w:ascii="仿宋" w:eastAsia="仿宋" w:hAnsi="仿宋" w:cs="宋体" w:hint="eastAsia"/>
          <w:snapToGrid w:val="0"/>
          <w:kern w:val="0"/>
          <w:sz w:val="28"/>
          <w:szCs w:val="28"/>
        </w:rPr>
        <w:t>三、呼叫系统设备技术参数</w:t>
      </w:r>
    </w:p>
    <w:p w:rsidR="00DD6B99" w:rsidRPr="009E12CA" w:rsidRDefault="00DD6B99" w:rsidP="000D4EEA">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snapToGrid w:val="0"/>
          <w:kern w:val="0"/>
          <w:sz w:val="28"/>
          <w:szCs w:val="28"/>
        </w:rPr>
        <w:t>根据提供的大楼平面图及科室分布需求，每层设计一套对讲传呼</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对讲呼叫系统每病区按一个呼叫回路设计，护士站设一只微电脑主机、每床设一只呼叫终端、在护士站正对面走廊的正中设大屏幕双面显示屏，4位数码显示、平时显示时钟、呼叫时显示床位数</w:t>
      </w:r>
      <w:r w:rsidRPr="009E12CA">
        <w:rPr>
          <w:rFonts w:ascii="仿宋" w:eastAsia="仿宋" w:hAnsi="仿宋" w:hint="eastAsia"/>
          <w:snapToGrid w:val="0"/>
          <w:kern w:val="0"/>
          <w:sz w:val="28"/>
          <w:szCs w:val="28"/>
        </w:rPr>
        <w:t>，</w:t>
      </w:r>
      <w:r w:rsidRPr="009E12CA">
        <w:rPr>
          <w:rFonts w:ascii="仿宋" w:eastAsia="仿宋" w:hAnsi="仿宋"/>
          <w:snapToGrid w:val="0"/>
          <w:kern w:val="0"/>
          <w:sz w:val="28"/>
          <w:szCs w:val="28"/>
        </w:rPr>
        <w:t>用总线接口方式，连接简单，易于扩展</w:t>
      </w:r>
      <w:r w:rsidR="00710EE5" w:rsidRPr="009E12CA">
        <w:rPr>
          <w:rFonts w:ascii="仿宋" w:eastAsia="仿宋" w:hAnsi="仿宋" w:hint="eastAsia"/>
          <w:snapToGrid w:val="0"/>
          <w:kern w:val="0"/>
          <w:sz w:val="28"/>
          <w:szCs w:val="28"/>
        </w:rPr>
        <w:t>.</w:t>
      </w:r>
      <w:r w:rsidR="00710EE5" w:rsidRPr="009E12CA">
        <w:rPr>
          <w:rFonts w:ascii="仿宋" w:eastAsia="仿宋" w:hAnsi="仿宋"/>
          <w:snapToGrid w:val="0"/>
          <w:kern w:val="0"/>
          <w:sz w:val="28"/>
          <w:szCs w:val="28"/>
        </w:rPr>
        <w:t xml:space="preserve"> </w:t>
      </w:r>
    </w:p>
    <w:p w:rsidR="00C80921" w:rsidRPr="009E12CA" w:rsidRDefault="005525F9"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w:t>
      </w:r>
      <w:r w:rsidR="00DD6B99" w:rsidRPr="009E12CA">
        <w:rPr>
          <w:rFonts w:ascii="仿宋" w:eastAsia="仿宋" w:hAnsi="仿宋" w:hint="eastAsia"/>
          <w:snapToGrid w:val="0"/>
          <w:kern w:val="0"/>
          <w:sz w:val="28"/>
          <w:szCs w:val="28"/>
        </w:rPr>
        <w:t>呼叫主机：</w:t>
      </w:r>
    </w:p>
    <w:p w:rsidR="00C80921" w:rsidRPr="009E12CA" w:rsidRDefault="00C80921"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1.1 </w:t>
      </w:r>
      <w:r w:rsidR="00DD6B99" w:rsidRPr="009E12CA">
        <w:rPr>
          <w:rFonts w:ascii="仿宋" w:eastAsia="仿宋" w:hAnsi="仿宋"/>
          <w:snapToGrid w:val="0"/>
          <w:kern w:val="0"/>
          <w:sz w:val="28"/>
          <w:szCs w:val="28"/>
        </w:rPr>
        <w:t>系统广播：主机可对分机进行广播，摘机可以转入话筒广播；</w:t>
      </w:r>
    </w:p>
    <w:p w:rsidR="00C80921" w:rsidRPr="009E12CA" w:rsidRDefault="00C80921"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1.2 </w:t>
      </w:r>
      <w:r w:rsidR="00DD6B99" w:rsidRPr="009E12CA">
        <w:rPr>
          <w:rFonts w:ascii="仿宋" w:eastAsia="仿宋" w:hAnsi="仿宋"/>
          <w:snapToGrid w:val="0"/>
          <w:kern w:val="0"/>
          <w:sz w:val="28"/>
          <w:szCs w:val="28"/>
        </w:rPr>
        <w:t>双向呼叫：分机可呼叫主机，主机也可呼叫分机，送话受话无需转换；</w:t>
      </w:r>
    </w:p>
    <w:p w:rsidR="00C80921" w:rsidRPr="009E12CA" w:rsidRDefault="00C80921"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1.3 </w:t>
      </w:r>
      <w:r w:rsidR="00DD6B99" w:rsidRPr="009E12CA">
        <w:rPr>
          <w:rFonts w:ascii="仿宋" w:eastAsia="仿宋" w:hAnsi="仿宋"/>
          <w:snapToGrid w:val="0"/>
          <w:kern w:val="0"/>
          <w:sz w:val="28"/>
          <w:szCs w:val="28"/>
        </w:rPr>
        <w:t>机多功能显示：主机显示窗口可显示呼叫的分机号、呼叫顺序；特护设定：根据病员病情不同设置不同护理级别，不同灯光显示；</w:t>
      </w:r>
    </w:p>
    <w:p w:rsidR="00C80921" w:rsidRPr="009E12CA" w:rsidRDefault="00C80921"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1.4 </w:t>
      </w:r>
      <w:r w:rsidR="00DD6B99" w:rsidRPr="009E12CA">
        <w:rPr>
          <w:rFonts w:ascii="仿宋" w:eastAsia="仿宋" w:hAnsi="仿宋"/>
          <w:snapToGrid w:val="0"/>
          <w:kern w:val="0"/>
          <w:sz w:val="28"/>
          <w:szCs w:val="28"/>
        </w:rPr>
        <w:t>分机在线编号：在线设定、修改分机号码；</w:t>
      </w:r>
    </w:p>
    <w:p w:rsidR="00C80921" w:rsidRPr="009E12CA" w:rsidRDefault="00C80921"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1.5 </w:t>
      </w:r>
      <w:r w:rsidR="00DD6B99" w:rsidRPr="009E12CA">
        <w:rPr>
          <w:rFonts w:ascii="仿宋" w:eastAsia="仿宋" w:hAnsi="仿宋"/>
          <w:snapToGrid w:val="0"/>
          <w:kern w:val="0"/>
          <w:sz w:val="28"/>
          <w:szCs w:val="28"/>
        </w:rPr>
        <w:t>系统可以设定时间；</w:t>
      </w:r>
    </w:p>
    <w:p w:rsidR="00C80921" w:rsidRPr="009E12CA" w:rsidRDefault="00C80921"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1.6 </w:t>
      </w:r>
      <w:r w:rsidR="00DD6B99" w:rsidRPr="009E12CA">
        <w:rPr>
          <w:rFonts w:ascii="仿宋" w:eastAsia="仿宋" w:hAnsi="仿宋"/>
          <w:snapToGrid w:val="0"/>
          <w:kern w:val="0"/>
          <w:sz w:val="28"/>
          <w:szCs w:val="28"/>
        </w:rPr>
        <w:t>关联设定：设定房间与分机的关联，门灯与分机的关联，紧急按钮与门灯的关联；</w:t>
      </w:r>
    </w:p>
    <w:p w:rsidR="00C80921" w:rsidRPr="009E12CA" w:rsidRDefault="00C80921"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1.7 </w:t>
      </w:r>
      <w:r w:rsidR="00DD6B99" w:rsidRPr="009E12CA">
        <w:rPr>
          <w:rFonts w:ascii="仿宋" w:eastAsia="仿宋" w:hAnsi="仿宋"/>
          <w:snapToGrid w:val="0"/>
          <w:kern w:val="0"/>
          <w:sz w:val="28"/>
          <w:szCs w:val="28"/>
        </w:rPr>
        <w:t>故障自检报警：当系统出现故障时，主机显示窗口会给出数字显示，并伴有声响报警提示；自动检测总线电流、电压并数码显示，便于故障判断。</w:t>
      </w:r>
    </w:p>
    <w:p w:rsidR="00DD6B99" w:rsidRPr="009E12CA" w:rsidRDefault="00C80921"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 xml:space="preserve">1.8 </w:t>
      </w:r>
      <w:r w:rsidR="00DD6B99" w:rsidRPr="009E12CA">
        <w:rPr>
          <w:rFonts w:ascii="仿宋" w:eastAsia="仿宋" w:hAnsi="仿宋"/>
          <w:snapToGrid w:val="0"/>
          <w:kern w:val="0"/>
          <w:sz w:val="28"/>
          <w:szCs w:val="28"/>
        </w:rPr>
        <w:t>自动检测：主机可自动检测分机故障。</w:t>
      </w:r>
    </w:p>
    <w:p w:rsidR="00DD6B99" w:rsidRPr="009E12CA" w:rsidRDefault="005525F9"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w:t>
      </w:r>
      <w:r w:rsidR="00DD6B99" w:rsidRPr="009E12CA">
        <w:rPr>
          <w:rFonts w:ascii="仿宋" w:eastAsia="仿宋" w:hAnsi="仿宋" w:hint="eastAsia"/>
          <w:snapToGrid w:val="0"/>
          <w:kern w:val="0"/>
          <w:sz w:val="28"/>
          <w:szCs w:val="28"/>
        </w:rPr>
        <w:t>走廊显示屏：</w:t>
      </w:r>
      <w:r w:rsidR="00DD6B99" w:rsidRPr="009E12CA">
        <w:rPr>
          <w:rFonts w:ascii="仿宋" w:eastAsia="仿宋" w:hAnsi="仿宋"/>
          <w:snapToGrid w:val="0"/>
          <w:kern w:val="0"/>
          <w:sz w:val="28"/>
          <w:szCs w:val="28"/>
        </w:rPr>
        <w:t>悬挂在走廊天花板上，显示时间或“静”字样，当分机或紧急按钮呼叫主机且无人应答时，显示屏显示分机号码。</w:t>
      </w:r>
    </w:p>
    <w:p w:rsidR="00DD6B99" w:rsidRPr="009E12CA" w:rsidRDefault="005525F9"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3.</w:t>
      </w:r>
      <w:r w:rsidR="00DD6B99" w:rsidRPr="009E12CA">
        <w:rPr>
          <w:rFonts w:ascii="仿宋" w:eastAsia="仿宋" w:hAnsi="仿宋" w:hint="eastAsia"/>
          <w:snapToGrid w:val="0"/>
          <w:kern w:val="0"/>
          <w:sz w:val="28"/>
          <w:szCs w:val="28"/>
        </w:rPr>
        <w:t>呼叫分机：</w:t>
      </w:r>
      <w:r w:rsidR="00DD6B99" w:rsidRPr="009E12CA">
        <w:rPr>
          <w:rFonts w:ascii="仿宋" w:eastAsia="仿宋" w:hAnsi="仿宋"/>
          <w:snapToGrid w:val="0"/>
          <w:kern w:val="0"/>
          <w:sz w:val="28"/>
          <w:szCs w:val="28"/>
        </w:rPr>
        <w:t>安装在病员床头，可呼叫主机，播放广播</w:t>
      </w:r>
      <w:r w:rsidR="00DD6B99" w:rsidRPr="009E12CA">
        <w:rPr>
          <w:rFonts w:ascii="仿宋" w:eastAsia="仿宋" w:hAnsi="仿宋" w:hint="eastAsia"/>
          <w:snapToGrid w:val="0"/>
          <w:kern w:val="0"/>
          <w:sz w:val="28"/>
          <w:szCs w:val="28"/>
        </w:rPr>
        <w:t>。</w:t>
      </w:r>
    </w:p>
    <w:p w:rsidR="00DD6B99" w:rsidRPr="009E12CA" w:rsidRDefault="00DD6B99" w:rsidP="005525F9">
      <w:pPr>
        <w:pStyle w:val="TableParagraph"/>
        <w:tabs>
          <w:tab w:val="left" w:pos="423"/>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p>
    <w:p w:rsidR="00DD6B99" w:rsidRPr="009E12CA" w:rsidRDefault="00DD6B99" w:rsidP="000D4EEA">
      <w:pPr>
        <w:wordWrap w:val="0"/>
        <w:rPr>
          <w:rFonts w:ascii="仿宋" w:eastAsia="仿宋" w:hAnsi="仿宋"/>
          <w:snapToGrid w:val="0"/>
          <w:kern w:val="0"/>
          <w:sz w:val="28"/>
        </w:rPr>
      </w:pPr>
      <w:r w:rsidRPr="009E12CA">
        <w:rPr>
          <w:rFonts w:ascii="仿宋" w:eastAsia="仿宋" w:hAnsi="仿宋"/>
          <w:snapToGrid w:val="0"/>
          <w:kern w:val="0"/>
          <w:sz w:val="28"/>
        </w:rPr>
        <w:br w:type="page"/>
      </w:r>
    </w:p>
    <w:p w:rsidR="00DD6B99" w:rsidRPr="009E12CA" w:rsidRDefault="00DD6B99" w:rsidP="000D4EEA">
      <w:pPr>
        <w:pStyle w:val="DefaultText"/>
        <w:wordWrap w:val="0"/>
        <w:spacing w:line="540" w:lineRule="exact"/>
        <w:jc w:val="center"/>
        <w:rPr>
          <w:rFonts w:ascii="仿宋" w:eastAsia="仿宋" w:hAnsi="仿宋"/>
          <w:b/>
          <w:snapToGrid w:val="0"/>
          <w:color w:val="auto"/>
          <w:sz w:val="28"/>
          <w:szCs w:val="28"/>
        </w:rPr>
      </w:pPr>
      <w:r w:rsidRPr="009E12CA">
        <w:rPr>
          <w:rFonts w:ascii="仿宋" w:eastAsia="仿宋" w:hAnsi="仿宋" w:hint="eastAsia"/>
          <w:b/>
          <w:snapToGrid w:val="0"/>
          <w:color w:val="auto"/>
          <w:sz w:val="28"/>
          <w:szCs w:val="28"/>
        </w:rPr>
        <w:lastRenderedPageBreak/>
        <w:t>第九包技术参数要求</w:t>
      </w:r>
    </w:p>
    <w:p w:rsidR="00DD6B99" w:rsidRPr="009E12CA" w:rsidRDefault="00DD6B99" w:rsidP="000D4EEA">
      <w:pPr>
        <w:pStyle w:val="afc"/>
        <w:tabs>
          <w:tab w:val="left" w:pos="2121"/>
          <w:tab w:val="left" w:pos="2961"/>
          <w:tab w:val="left" w:pos="4387"/>
          <w:tab w:val="left" w:pos="7071"/>
        </w:tabs>
        <w:wordWrap w:val="0"/>
        <w:ind w:left="360" w:firstLineChars="0" w:firstLine="0"/>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详细参数：</w:t>
      </w:r>
    </w:p>
    <w:tbl>
      <w:tblPr>
        <w:tblStyle w:val="af2"/>
        <w:tblW w:w="0" w:type="auto"/>
        <w:tblInd w:w="514" w:type="dxa"/>
        <w:tblLook w:val="04A0"/>
      </w:tblPr>
      <w:tblGrid>
        <w:gridCol w:w="2120"/>
        <w:gridCol w:w="1460"/>
        <w:gridCol w:w="1660"/>
        <w:gridCol w:w="1520"/>
        <w:gridCol w:w="1700"/>
      </w:tblGrid>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洗涤容量</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公斤</w:t>
            </w:r>
          </w:p>
        </w:tc>
        <w:tc>
          <w:tcPr>
            <w:tcW w:w="1660" w:type="dxa"/>
            <w:vAlign w:val="center"/>
          </w:tcPr>
          <w:p w:rsidR="00DD6B99" w:rsidRPr="009E12CA" w:rsidRDefault="00DD6B99" w:rsidP="009D63B7">
            <w:pPr>
              <w:pStyle w:val="afc"/>
              <w:tabs>
                <w:tab w:val="left" w:pos="750"/>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60</w:t>
            </w:r>
          </w:p>
        </w:tc>
        <w:tc>
          <w:tcPr>
            <w:tcW w:w="1520" w:type="dxa"/>
            <w:vAlign w:val="center"/>
          </w:tcPr>
          <w:p w:rsidR="00DD6B99" w:rsidRPr="009E12CA" w:rsidRDefault="00DD6B99" w:rsidP="009D63B7">
            <w:pPr>
              <w:pStyle w:val="afc"/>
              <w:tabs>
                <w:tab w:val="left" w:pos="750"/>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110</w:t>
            </w:r>
          </w:p>
        </w:tc>
        <w:tc>
          <w:tcPr>
            <w:tcW w:w="1700" w:type="dxa"/>
            <w:vAlign w:val="center"/>
          </w:tcPr>
          <w:p w:rsidR="00DD6B99" w:rsidRPr="009E12CA" w:rsidRDefault="00DD6B99" w:rsidP="009D63B7">
            <w:pPr>
              <w:pStyle w:val="afc"/>
              <w:tabs>
                <w:tab w:val="left" w:pos="750"/>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35</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转龙直径</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1065</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1065</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774</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转龙深度</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760</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1268</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726</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设备体积</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L</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677</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1130</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342</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设备宽度</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1592</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2100</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1290</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设备深度</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1448</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1448</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1100</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设备高度</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2035</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2035</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1500</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驱动电机</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kw</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5.5</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11</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4</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方门外形宽度</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791</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1299</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820</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进蒸汽口径</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DN</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25</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25</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25</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冷热水口径</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40</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40</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40</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加剂盒管口径</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20</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20</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20</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排水口径</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mm</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123</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123</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76</w:t>
            </w:r>
          </w:p>
        </w:tc>
      </w:tr>
      <w:tr w:rsidR="00DD6B99" w:rsidRPr="009E12CA" w:rsidTr="009D63B7">
        <w:tc>
          <w:tcPr>
            <w:tcW w:w="21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重量</w:t>
            </w:r>
          </w:p>
        </w:tc>
        <w:tc>
          <w:tcPr>
            <w:tcW w:w="14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kg</w:t>
            </w:r>
          </w:p>
        </w:tc>
        <w:tc>
          <w:tcPr>
            <w:tcW w:w="166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2390</w:t>
            </w:r>
          </w:p>
        </w:tc>
        <w:tc>
          <w:tcPr>
            <w:tcW w:w="152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2860</w:t>
            </w:r>
          </w:p>
        </w:tc>
        <w:tc>
          <w:tcPr>
            <w:tcW w:w="1700" w:type="dxa"/>
            <w:vAlign w:val="center"/>
          </w:tcPr>
          <w:p w:rsidR="00DD6B99" w:rsidRPr="009E12CA" w:rsidRDefault="00DD6B99" w:rsidP="009D63B7">
            <w:pPr>
              <w:pStyle w:val="afc"/>
              <w:tabs>
                <w:tab w:val="left" w:pos="2121"/>
                <w:tab w:val="left" w:pos="2961"/>
                <w:tab w:val="left" w:pos="4387"/>
                <w:tab w:val="left" w:pos="7071"/>
              </w:tabs>
              <w:wordWrap w:val="0"/>
              <w:snapToGrid w:val="0"/>
              <w:ind w:firstLineChars="0" w:firstLine="0"/>
              <w:jc w:val="center"/>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1200</w:t>
            </w:r>
          </w:p>
        </w:tc>
      </w:tr>
    </w:tbl>
    <w:p w:rsidR="00DD6B99" w:rsidRPr="009E12CA" w:rsidRDefault="00DD6B99" w:rsidP="000D4EEA">
      <w:pPr>
        <w:wordWrap w:val="0"/>
        <w:spacing w:before="83" w:line="520" w:lineRule="exact"/>
        <w:ind w:firstLine="2779"/>
        <w:rPr>
          <w:rFonts w:ascii="仿宋" w:eastAsia="仿宋" w:hAnsi="仿宋" w:cs="楷体"/>
          <w:b/>
          <w:bCs/>
          <w:snapToGrid w:val="0"/>
          <w:kern w:val="0"/>
          <w:sz w:val="28"/>
          <w:szCs w:val="28"/>
        </w:rPr>
      </w:pPr>
      <w:r w:rsidRPr="009E12CA">
        <w:rPr>
          <w:rFonts w:ascii="仿宋" w:eastAsia="仿宋" w:hAnsi="仿宋" w:cs="楷体"/>
          <w:b/>
          <w:bCs/>
          <w:snapToGrid w:val="0"/>
          <w:kern w:val="0"/>
          <w:sz w:val="28"/>
          <w:szCs w:val="28"/>
        </w:rPr>
        <w:t>洁净烘干机技术参数</w:t>
      </w:r>
    </w:p>
    <w:p w:rsidR="00DD6B99" w:rsidRPr="009E12CA" w:rsidRDefault="00DD6B99" w:rsidP="005525F9">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bCs/>
          <w:snapToGrid w:val="0"/>
          <w:kern w:val="0"/>
          <w:sz w:val="28"/>
          <w:szCs w:val="28"/>
        </w:rPr>
        <w:t>烘干机特点：</w:t>
      </w:r>
    </w:p>
    <w:p w:rsidR="00DD6B99" w:rsidRPr="009E12CA" w:rsidRDefault="00C80921" w:rsidP="005525F9">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 xml:space="preserve">1. </w:t>
      </w:r>
      <w:r w:rsidR="00DD6B99" w:rsidRPr="009E12CA">
        <w:rPr>
          <w:rFonts w:ascii="仿宋" w:eastAsia="仿宋" w:hAnsi="仿宋" w:cs="楷体" w:hint="eastAsia"/>
          <w:bCs/>
          <w:snapToGrid w:val="0"/>
          <w:kern w:val="0"/>
          <w:sz w:val="28"/>
          <w:szCs w:val="28"/>
        </w:rPr>
        <w:t>微电脑自动控制，液晶屏显示，精准设置运行时间和温度，可提供多套自动程序选择，确保布草按照设定温度恒温烘干，并带有报警功能，使机器运行更安全可靠。</w:t>
      </w:r>
    </w:p>
    <w:p w:rsidR="00DD6B99" w:rsidRPr="009E12CA" w:rsidRDefault="00C80921" w:rsidP="005525F9">
      <w:pPr>
        <w:tabs>
          <w:tab w:val="left" w:pos="2121"/>
          <w:tab w:val="left" w:pos="2961"/>
          <w:tab w:val="left" w:pos="4387"/>
          <w:tab w:val="left" w:pos="7071"/>
        </w:tabs>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 xml:space="preserve">2. </w:t>
      </w:r>
      <w:r w:rsidR="00DD6B99" w:rsidRPr="009E12CA">
        <w:rPr>
          <w:rFonts w:ascii="仿宋" w:eastAsia="仿宋" w:hAnsi="仿宋" w:cs="楷体" w:hint="eastAsia"/>
          <w:bCs/>
          <w:snapToGrid w:val="0"/>
          <w:kern w:val="0"/>
          <w:sz w:val="28"/>
          <w:szCs w:val="28"/>
        </w:rPr>
        <w:t>大口径装载门，快捷烘干，提高进风面积，降低电耗15%以上，烘干时间短，效率高。</w:t>
      </w:r>
    </w:p>
    <w:p w:rsidR="00DD6B99" w:rsidRPr="009E12CA" w:rsidRDefault="00DD6B99" w:rsidP="000D4EEA">
      <w:pPr>
        <w:tabs>
          <w:tab w:val="left" w:pos="2121"/>
          <w:tab w:val="left" w:pos="2961"/>
          <w:tab w:val="left" w:pos="4387"/>
          <w:tab w:val="left" w:pos="7071"/>
        </w:tabs>
        <w:wordWrap w:val="0"/>
        <w:jc w:val="center"/>
        <w:rPr>
          <w:rFonts w:ascii="仿宋" w:eastAsia="仿宋" w:hAnsi="仿宋" w:cs="仿宋"/>
          <w:b/>
          <w:bCs/>
          <w:snapToGrid w:val="0"/>
          <w:kern w:val="0"/>
          <w:sz w:val="28"/>
          <w:szCs w:val="28"/>
        </w:rPr>
      </w:pPr>
      <w:r w:rsidRPr="009E12CA">
        <w:rPr>
          <w:rFonts w:ascii="仿宋" w:eastAsia="仿宋" w:hAnsi="仿宋" w:cs="仿宋" w:hint="eastAsia"/>
          <w:b/>
          <w:bCs/>
          <w:snapToGrid w:val="0"/>
          <w:kern w:val="0"/>
          <w:sz w:val="28"/>
          <w:szCs w:val="28"/>
        </w:rPr>
        <w:t>医疗隔离洗衣机参数及要求</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技术特点：</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1. 设计有前污门和后污门，做到净，污操作完全分开，完全满足最新的行业规范《医院医用织物洗涤消毒技术规范》</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2. 不损伤高纤维布草；</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3. 可根据织物类型，重量和水位机动调整洗涤流程，实现全智能自动化洗涤；</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4. 洗涤载荷比不小于1:10，更强的洗涤机械力，脱水离心力不小于350G；</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5. 按照医疗器械标准设计，面板，内表面，门板和门口平整、光滑，不积</w:t>
      </w:r>
      <w:r w:rsidRPr="009E12CA">
        <w:rPr>
          <w:rFonts w:ascii="仿宋" w:eastAsia="仿宋" w:hAnsi="仿宋" w:cs="楷体" w:hint="eastAsia"/>
          <w:bCs/>
          <w:snapToGrid w:val="0"/>
          <w:kern w:val="0"/>
          <w:sz w:val="28"/>
          <w:szCs w:val="28"/>
        </w:rPr>
        <w:lastRenderedPageBreak/>
        <w:t>留污垢，方便清洁；</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6. 特殊的自平衡舱体设计，超震控制，变频驱动，光电精准定位；</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7. 具有洗涤液，可实现精准的洗涤过程检查和控制；</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8. 冷水和热水双进水管路，冷热水均衡汇集盒，可选单排水或双排水，可选下部或侧边排水。</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10.多重安全设计，声光安全报警，确保安全；</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11.可实现精准的梯度降温控制，可实现在线清洗控制；</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12.可根据洗涤布草种类和装载量，按照“浴比”自动控制洗涤水量或液位，自动匹配化料供应量；</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13. 全变频无级调速控制，可满足织物的快速线性攀升和转换要求。</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14. 按照欧洲高标准设计和制造，可适应于超净洗衣房和医疗洗衣房。</w:t>
      </w:r>
    </w:p>
    <w:p w:rsidR="00DD6B99" w:rsidRPr="009E12CA" w:rsidRDefault="00DD6B99" w:rsidP="00C80921">
      <w:pPr>
        <w:tabs>
          <w:tab w:val="left" w:pos="2121"/>
          <w:tab w:val="left" w:pos="2961"/>
          <w:tab w:val="left" w:pos="4387"/>
          <w:tab w:val="left" w:pos="7071"/>
        </w:tabs>
        <w:wordWrap w:val="0"/>
        <w:jc w:val="center"/>
        <w:rPr>
          <w:rFonts w:ascii="仿宋" w:eastAsia="仿宋" w:hAnsi="仿宋" w:cs="仿宋"/>
          <w:b/>
          <w:bCs/>
          <w:snapToGrid w:val="0"/>
          <w:kern w:val="0"/>
          <w:sz w:val="28"/>
          <w:szCs w:val="28"/>
        </w:rPr>
      </w:pPr>
      <w:r w:rsidRPr="009E12CA">
        <w:rPr>
          <w:rFonts w:ascii="仿宋" w:eastAsia="仿宋" w:hAnsi="仿宋" w:cs="仿宋" w:hint="eastAsia"/>
          <w:b/>
          <w:bCs/>
          <w:snapToGrid w:val="0"/>
          <w:kern w:val="0"/>
          <w:sz w:val="28"/>
          <w:szCs w:val="28"/>
        </w:rPr>
        <w:t>3米双辊烫平机技术参数</w:t>
      </w:r>
    </w:p>
    <w:p w:rsidR="00DD6B99" w:rsidRPr="009E12CA" w:rsidRDefault="00DD6B99" w:rsidP="000D4EEA">
      <w:pPr>
        <w:pStyle w:val="a8"/>
        <w:tabs>
          <w:tab w:val="left" w:pos="676"/>
          <w:tab w:val="left" w:pos="677"/>
        </w:tabs>
        <w:wordWrap w:val="0"/>
        <w:autoSpaceDE w:val="0"/>
        <w:autoSpaceDN w:val="0"/>
        <w:adjustRightInd w:val="0"/>
        <w:snapToGrid w:val="0"/>
        <w:spacing w:line="312" w:lineRule="auto"/>
        <w:ind w:firstLineChars="200" w:firstLine="560"/>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烫平机技术特点：</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1. 滚筒数量1-6辊，滚筒直径800mm，工作速度：0–40 米/分钟；</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2. 变频无级调速，差速联动，底噪音平稳运行；</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3. 数控加工的整体模块机箱，高精度辊轴，保证运行更平稳；</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4. 蒸汽型独立疏水，配置安全阀，压力表监控，耐压至0.8Mpa，对安全提供可靠保证。</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5. 直燃型采用进口燃烧机，夹层导热油加热均匀，表面温度可达180度，节省能源30%以上，极大地提高生产效率。</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6. 查看工作信息；</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7. 前端可选配连体吸风送布机，提高生产效率；</w:t>
      </w:r>
    </w:p>
    <w:p w:rsidR="00C80921"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8. 设备前后有急停开关，前面板应有保护装置。</w:t>
      </w:r>
    </w:p>
    <w:p w:rsidR="00DD6B99" w:rsidRPr="009E12CA" w:rsidRDefault="00DD6B99" w:rsidP="00C80921">
      <w:pPr>
        <w:wordWrap w:val="0"/>
        <w:spacing w:before="49" w:line="192" w:lineRule="auto"/>
        <w:jc w:val="center"/>
        <w:outlineLvl w:val="0"/>
        <w:rPr>
          <w:rFonts w:ascii="仿宋" w:eastAsia="仿宋" w:hAnsi="仿宋" w:cs="仿宋"/>
          <w:b/>
          <w:bCs/>
          <w:snapToGrid w:val="0"/>
          <w:kern w:val="0"/>
          <w:sz w:val="28"/>
          <w:szCs w:val="28"/>
        </w:rPr>
      </w:pPr>
      <w:r w:rsidRPr="009E12CA">
        <w:rPr>
          <w:rFonts w:ascii="仿宋" w:eastAsia="仿宋" w:hAnsi="仿宋" w:cs="仿宋" w:hint="eastAsia"/>
          <w:b/>
          <w:bCs/>
          <w:snapToGrid w:val="0"/>
          <w:kern w:val="0"/>
          <w:sz w:val="28"/>
          <w:szCs w:val="28"/>
        </w:rPr>
        <w:t>熨平机主要技术参数</w:t>
      </w:r>
    </w:p>
    <w:p w:rsidR="00DD6B99" w:rsidRPr="009E12CA" w:rsidRDefault="00DD6B99" w:rsidP="000D4EEA">
      <w:pPr>
        <w:wordWrap w:val="0"/>
        <w:spacing w:line="40" w:lineRule="exact"/>
        <w:rPr>
          <w:rFonts w:ascii="仿宋" w:eastAsia="仿宋" w:hAnsi="仿宋" w:cs="仿宋"/>
          <w:bCs/>
          <w:snapToGrid w:val="0"/>
          <w:kern w:val="0"/>
          <w:sz w:val="28"/>
          <w:szCs w:val="28"/>
        </w:rPr>
      </w:pPr>
    </w:p>
    <w:tbl>
      <w:tblPr>
        <w:tblStyle w:val="TableNormal"/>
        <w:tblW w:w="7541" w:type="dxa"/>
        <w:jc w:val="center"/>
        <w:tblInd w:w="5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640"/>
        <w:gridCol w:w="3901"/>
      </w:tblGrid>
      <w:tr w:rsidR="00DD6B99" w:rsidRPr="009E12CA" w:rsidTr="009D63B7">
        <w:trPr>
          <w:trHeight w:val="425"/>
          <w:jc w:val="center"/>
        </w:trPr>
        <w:tc>
          <w:tcPr>
            <w:tcW w:w="3640"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滚筒数量</w:t>
            </w:r>
          </w:p>
        </w:tc>
        <w:tc>
          <w:tcPr>
            <w:tcW w:w="3901"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2 辊</w:t>
            </w:r>
          </w:p>
        </w:tc>
      </w:tr>
      <w:tr w:rsidR="00DD6B99" w:rsidRPr="009E12CA" w:rsidTr="009D63B7">
        <w:trPr>
          <w:trHeight w:val="445"/>
          <w:jc w:val="center"/>
        </w:trPr>
        <w:tc>
          <w:tcPr>
            <w:tcW w:w="3640"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最大熨平宽度mm</w:t>
            </w:r>
          </w:p>
        </w:tc>
        <w:tc>
          <w:tcPr>
            <w:tcW w:w="3901"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3000</w:t>
            </w:r>
          </w:p>
        </w:tc>
      </w:tr>
      <w:tr w:rsidR="00DD6B99" w:rsidRPr="009E12CA" w:rsidTr="009D63B7">
        <w:trPr>
          <w:trHeight w:val="427"/>
          <w:jc w:val="center"/>
        </w:trPr>
        <w:tc>
          <w:tcPr>
            <w:tcW w:w="3640"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熨平速度  m/min</w:t>
            </w:r>
          </w:p>
        </w:tc>
        <w:tc>
          <w:tcPr>
            <w:tcW w:w="3901"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6-18</w:t>
            </w:r>
          </w:p>
        </w:tc>
      </w:tr>
      <w:tr w:rsidR="00DD6B99" w:rsidRPr="009E12CA" w:rsidTr="009D63B7">
        <w:trPr>
          <w:trHeight w:val="435"/>
          <w:jc w:val="center"/>
        </w:trPr>
        <w:tc>
          <w:tcPr>
            <w:tcW w:w="3640"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加热功率 KW/h</w:t>
            </w:r>
          </w:p>
        </w:tc>
        <w:tc>
          <w:tcPr>
            <w:tcW w:w="3901"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72</w:t>
            </w:r>
          </w:p>
        </w:tc>
      </w:tr>
      <w:tr w:rsidR="00DD6B99" w:rsidRPr="009E12CA" w:rsidTr="009D63B7">
        <w:trPr>
          <w:trHeight w:val="430"/>
          <w:jc w:val="center"/>
        </w:trPr>
        <w:tc>
          <w:tcPr>
            <w:tcW w:w="3640"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最高熨平温度℃</w:t>
            </w:r>
          </w:p>
        </w:tc>
        <w:tc>
          <w:tcPr>
            <w:tcW w:w="3901"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135-190</w:t>
            </w:r>
          </w:p>
        </w:tc>
      </w:tr>
      <w:tr w:rsidR="00DD6B99" w:rsidRPr="009E12CA" w:rsidTr="009D63B7">
        <w:trPr>
          <w:trHeight w:val="425"/>
          <w:jc w:val="center"/>
        </w:trPr>
        <w:tc>
          <w:tcPr>
            <w:tcW w:w="3640"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电机功率    Kw</w:t>
            </w:r>
          </w:p>
        </w:tc>
        <w:tc>
          <w:tcPr>
            <w:tcW w:w="3901" w:type="dxa"/>
            <w:vAlign w:val="center"/>
          </w:tcPr>
          <w:p w:rsidR="00DD6B99" w:rsidRPr="009E12CA" w:rsidRDefault="00DD6B99" w:rsidP="009D63B7">
            <w:pPr>
              <w:adjustRightInd w:val="0"/>
              <w:snapToGrid w:val="0"/>
              <w:jc w:val="center"/>
              <w:rPr>
                <w:rFonts w:ascii="仿宋" w:eastAsia="仿宋" w:hAnsi="仿宋" w:cs="仿宋"/>
                <w:bCs/>
                <w:snapToGrid w:val="0"/>
                <w:kern w:val="0"/>
                <w:sz w:val="24"/>
                <w:szCs w:val="24"/>
              </w:rPr>
            </w:pPr>
            <w:r w:rsidRPr="009E12CA">
              <w:rPr>
                <w:rFonts w:ascii="仿宋" w:eastAsia="仿宋" w:hAnsi="仿宋" w:cs="仿宋" w:hint="eastAsia"/>
                <w:bCs/>
                <w:snapToGrid w:val="0"/>
                <w:kern w:val="0"/>
                <w:sz w:val="24"/>
                <w:szCs w:val="24"/>
              </w:rPr>
              <w:t>1.5</w:t>
            </w:r>
          </w:p>
        </w:tc>
      </w:tr>
    </w:tbl>
    <w:p w:rsidR="00DD6B99"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lastRenderedPageBreak/>
        <w:t xml:space="preserve">1. </w:t>
      </w:r>
      <w:r w:rsidR="00DD6B99" w:rsidRPr="009E12CA">
        <w:rPr>
          <w:rFonts w:ascii="仿宋" w:eastAsia="仿宋" w:hAnsi="仿宋" w:cs="楷体" w:hint="eastAsia"/>
          <w:bCs/>
          <w:snapToGrid w:val="0"/>
          <w:kern w:val="0"/>
          <w:sz w:val="28"/>
          <w:szCs w:val="28"/>
        </w:rPr>
        <w:t>采用独特的皮带传送结果，噪音低，振动小，运行稳定，工作寿命长。</w:t>
      </w:r>
    </w:p>
    <w:p w:rsidR="00DD6B99"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 xml:space="preserve">2. </w:t>
      </w:r>
      <w:r w:rsidR="00DD6B99" w:rsidRPr="009E12CA">
        <w:rPr>
          <w:rFonts w:ascii="仿宋" w:eastAsia="仿宋" w:hAnsi="仿宋" w:cs="楷体" w:hint="eastAsia"/>
          <w:bCs/>
          <w:snapToGrid w:val="0"/>
          <w:kern w:val="0"/>
          <w:sz w:val="28"/>
          <w:szCs w:val="28"/>
        </w:rPr>
        <w:t>热量耗损更低。</w:t>
      </w:r>
    </w:p>
    <w:p w:rsidR="00DD6B99"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 xml:space="preserve">3. </w:t>
      </w:r>
      <w:r w:rsidR="00DD6B99" w:rsidRPr="009E12CA">
        <w:rPr>
          <w:rFonts w:ascii="仿宋" w:eastAsia="仿宋" w:hAnsi="仿宋" w:cs="楷体" w:hint="eastAsia"/>
          <w:bCs/>
          <w:snapToGrid w:val="0"/>
          <w:kern w:val="0"/>
          <w:sz w:val="28"/>
          <w:szCs w:val="28"/>
        </w:rPr>
        <w:t>装载门与滚筒设计符合人类工程学与原理设计，降低操作者工作强度。</w:t>
      </w:r>
    </w:p>
    <w:p w:rsidR="00DD6B99" w:rsidRPr="009E12CA" w:rsidRDefault="00C80921"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r w:rsidRPr="009E12CA">
        <w:rPr>
          <w:rFonts w:ascii="仿宋" w:eastAsia="仿宋" w:hAnsi="仿宋" w:cs="楷体" w:hint="eastAsia"/>
          <w:bCs/>
          <w:snapToGrid w:val="0"/>
          <w:kern w:val="0"/>
          <w:sz w:val="28"/>
          <w:szCs w:val="28"/>
        </w:rPr>
        <w:t xml:space="preserve">4. </w:t>
      </w:r>
      <w:r w:rsidR="00DD6B99" w:rsidRPr="009E12CA">
        <w:rPr>
          <w:rFonts w:ascii="仿宋" w:eastAsia="仿宋" w:hAnsi="仿宋" w:cs="楷体" w:hint="eastAsia"/>
          <w:bCs/>
          <w:snapToGrid w:val="0"/>
          <w:kern w:val="0"/>
          <w:sz w:val="28"/>
          <w:szCs w:val="28"/>
        </w:rPr>
        <w:t>大叶片风机和抽屉式大面积毛绒收集网，抽风能力更强劲，方便清理，确保排风系统更佳通畅。</w:t>
      </w:r>
    </w:p>
    <w:p w:rsidR="00DD6B99" w:rsidRPr="009E12CA" w:rsidRDefault="00DD6B99" w:rsidP="00C80921">
      <w:pPr>
        <w:wordWrap w:val="0"/>
        <w:autoSpaceDE w:val="0"/>
        <w:autoSpaceDN w:val="0"/>
        <w:adjustRightInd w:val="0"/>
        <w:snapToGrid w:val="0"/>
        <w:spacing w:line="312" w:lineRule="auto"/>
        <w:ind w:firstLineChars="200" w:firstLine="560"/>
        <w:rPr>
          <w:rFonts w:ascii="仿宋" w:eastAsia="仿宋" w:hAnsi="仿宋" w:cs="楷体"/>
          <w:bCs/>
          <w:snapToGrid w:val="0"/>
          <w:kern w:val="0"/>
          <w:sz w:val="28"/>
          <w:szCs w:val="28"/>
        </w:rPr>
      </w:pPr>
    </w:p>
    <w:p w:rsidR="00DD6B99" w:rsidRPr="009E12CA" w:rsidRDefault="00DD6B99" w:rsidP="000D4EEA">
      <w:pPr>
        <w:wordWrap w:val="0"/>
        <w:spacing w:before="32" w:line="193" w:lineRule="auto"/>
        <w:jc w:val="center"/>
        <w:outlineLvl w:val="0"/>
        <w:rPr>
          <w:rFonts w:ascii="仿宋" w:eastAsia="仿宋" w:hAnsi="仿宋" w:cs="楷体"/>
          <w:b/>
          <w:bCs/>
          <w:snapToGrid w:val="0"/>
          <w:kern w:val="0"/>
          <w:sz w:val="28"/>
          <w:szCs w:val="28"/>
        </w:rPr>
      </w:pPr>
      <w:r w:rsidRPr="009E12CA">
        <w:rPr>
          <w:rFonts w:ascii="仿宋" w:eastAsia="仿宋" w:hAnsi="仿宋" w:cs="楷体"/>
          <w:b/>
          <w:bCs/>
          <w:snapToGrid w:val="0"/>
          <w:kern w:val="0"/>
          <w:sz w:val="28"/>
          <w:szCs w:val="28"/>
        </w:rPr>
        <w:t>烘干机技术参数</w:t>
      </w:r>
    </w:p>
    <w:p w:rsidR="00DD6B99" w:rsidRPr="009E12CA" w:rsidRDefault="00DD6B99" w:rsidP="000D4EEA">
      <w:pPr>
        <w:wordWrap w:val="0"/>
        <w:spacing w:line="54" w:lineRule="exact"/>
        <w:rPr>
          <w:rFonts w:ascii="仿宋" w:eastAsia="仿宋" w:hAnsi="仿宋"/>
          <w:snapToGrid w:val="0"/>
          <w:kern w:val="0"/>
          <w:sz w:val="28"/>
          <w:szCs w:val="28"/>
        </w:rPr>
      </w:pPr>
    </w:p>
    <w:tbl>
      <w:tblPr>
        <w:tblStyle w:val="TableNormal"/>
        <w:tblW w:w="8281" w:type="dxa"/>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38"/>
        <w:gridCol w:w="3118"/>
        <w:gridCol w:w="2025"/>
      </w:tblGrid>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型号</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单位</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容 量</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kg</w:t>
            </w:r>
          </w:p>
        </w:tc>
        <w:tc>
          <w:tcPr>
            <w:tcW w:w="2025" w:type="dxa"/>
          </w:tcPr>
          <w:p w:rsidR="00DD6B99" w:rsidRPr="009E12CA" w:rsidRDefault="00DD6B99" w:rsidP="000D4EEA">
            <w:pPr>
              <w:tabs>
                <w:tab w:val="left" w:pos="1390"/>
              </w:tabs>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100</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转笼容积</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L</w:t>
            </w:r>
          </w:p>
        </w:tc>
        <w:tc>
          <w:tcPr>
            <w:tcW w:w="2025" w:type="dxa"/>
          </w:tcPr>
          <w:p w:rsidR="00DD6B99" w:rsidRPr="009E12CA" w:rsidRDefault="00DD6B99" w:rsidP="000D4EEA">
            <w:pPr>
              <w:tabs>
                <w:tab w:val="left" w:pos="1390"/>
              </w:tabs>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2050</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直 径</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mm</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14</w:t>
            </w:r>
            <w:r w:rsidRPr="009E12CA">
              <w:rPr>
                <w:rFonts w:ascii="仿宋" w:eastAsia="仿宋" w:hAnsi="仿宋" w:cs="宋体" w:hint="eastAsia"/>
                <w:snapToGrid w:val="0"/>
                <w:kern w:val="0"/>
                <w:sz w:val="24"/>
                <w:szCs w:val="24"/>
              </w:rPr>
              <w:t>50</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深 度</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mm</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1</w:t>
            </w:r>
            <w:r w:rsidRPr="009E12CA">
              <w:rPr>
                <w:rFonts w:ascii="仿宋" w:eastAsia="仿宋" w:hAnsi="仿宋" w:cs="宋体" w:hint="eastAsia"/>
                <w:snapToGrid w:val="0"/>
                <w:kern w:val="0"/>
                <w:sz w:val="24"/>
                <w:szCs w:val="24"/>
              </w:rPr>
              <w:t>220</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主电机功率</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kW</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2.2</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风机功率</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KW</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1.5*2</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加热功率</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kW</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80</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长</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mm</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16</w:t>
            </w:r>
            <w:r w:rsidRPr="009E12CA">
              <w:rPr>
                <w:rFonts w:ascii="仿宋" w:eastAsia="仿宋" w:hAnsi="仿宋" w:cs="宋体" w:hint="eastAsia"/>
                <w:snapToGrid w:val="0"/>
                <w:kern w:val="0"/>
                <w:sz w:val="24"/>
                <w:szCs w:val="24"/>
              </w:rPr>
              <w:t>20</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宽（深）</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mm</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18</w:t>
            </w:r>
            <w:r w:rsidRPr="009E12CA">
              <w:rPr>
                <w:rFonts w:ascii="仿宋" w:eastAsia="仿宋" w:hAnsi="仿宋" w:cs="宋体" w:hint="eastAsia"/>
                <w:snapToGrid w:val="0"/>
                <w:kern w:val="0"/>
                <w:sz w:val="24"/>
                <w:szCs w:val="24"/>
              </w:rPr>
              <w:t>7</w:t>
            </w:r>
            <w:r w:rsidRPr="009E12CA">
              <w:rPr>
                <w:rFonts w:ascii="仿宋" w:eastAsia="仿宋" w:hAnsi="仿宋" w:cs="宋体"/>
                <w:snapToGrid w:val="0"/>
                <w:kern w:val="0"/>
                <w:sz w:val="24"/>
                <w:szCs w:val="24"/>
              </w:rPr>
              <w:t>0</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高</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mm</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2</w:t>
            </w:r>
            <w:r w:rsidRPr="009E12CA">
              <w:rPr>
                <w:rFonts w:ascii="仿宋" w:eastAsia="仿宋" w:hAnsi="仿宋" w:cs="宋体" w:hint="eastAsia"/>
                <w:snapToGrid w:val="0"/>
                <w:kern w:val="0"/>
                <w:sz w:val="24"/>
                <w:szCs w:val="24"/>
              </w:rPr>
              <w:t>5</w:t>
            </w:r>
            <w:r w:rsidRPr="009E12CA">
              <w:rPr>
                <w:rFonts w:ascii="仿宋" w:eastAsia="仿宋" w:hAnsi="仿宋" w:cs="宋体"/>
                <w:snapToGrid w:val="0"/>
                <w:kern w:val="0"/>
                <w:sz w:val="24"/>
                <w:szCs w:val="24"/>
              </w:rPr>
              <w:t>20</w:t>
            </w:r>
          </w:p>
        </w:tc>
      </w:tr>
      <w:tr w:rsidR="00DD6B99" w:rsidRPr="009E12CA" w:rsidTr="00F31211">
        <w:trPr>
          <w:trHeight w:val="20"/>
        </w:trPr>
        <w:tc>
          <w:tcPr>
            <w:tcW w:w="313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机器净重</w:t>
            </w:r>
          </w:p>
        </w:tc>
        <w:tc>
          <w:tcPr>
            <w:tcW w:w="3118"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snapToGrid w:val="0"/>
                <w:kern w:val="0"/>
                <w:sz w:val="24"/>
                <w:szCs w:val="24"/>
              </w:rPr>
              <w:t>kg</w:t>
            </w:r>
          </w:p>
        </w:tc>
        <w:tc>
          <w:tcPr>
            <w:tcW w:w="2025" w:type="dxa"/>
          </w:tcPr>
          <w:p w:rsidR="00DD6B99" w:rsidRPr="009E12CA" w:rsidRDefault="00DD6B99" w:rsidP="000D4EEA">
            <w:pPr>
              <w:wordWrap w:val="0"/>
              <w:adjustRightInd w:val="0"/>
              <w:snapToGrid w:val="0"/>
              <w:jc w:val="center"/>
              <w:rPr>
                <w:rFonts w:ascii="仿宋" w:eastAsia="仿宋" w:hAnsi="仿宋" w:cs="宋体"/>
                <w:snapToGrid w:val="0"/>
                <w:kern w:val="0"/>
                <w:sz w:val="24"/>
                <w:szCs w:val="24"/>
              </w:rPr>
            </w:pPr>
            <w:r w:rsidRPr="009E12CA">
              <w:rPr>
                <w:rFonts w:ascii="仿宋" w:eastAsia="仿宋" w:hAnsi="仿宋" w:cs="宋体" w:hint="eastAsia"/>
                <w:snapToGrid w:val="0"/>
                <w:kern w:val="0"/>
                <w:sz w:val="24"/>
                <w:szCs w:val="24"/>
              </w:rPr>
              <w:t>980</w:t>
            </w:r>
          </w:p>
        </w:tc>
      </w:tr>
    </w:tbl>
    <w:p w:rsidR="00DD6B99" w:rsidRPr="009E12CA" w:rsidRDefault="00DD6B99" w:rsidP="000D4EEA">
      <w:pPr>
        <w:tabs>
          <w:tab w:val="left" w:pos="2121"/>
          <w:tab w:val="left" w:pos="2961"/>
          <w:tab w:val="left" w:pos="4387"/>
          <w:tab w:val="left" w:pos="7071"/>
        </w:tabs>
        <w:wordWrap w:val="0"/>
        <w:spacing w:line="520" w:lineRule="exact"/>
        <w:rPr>
          <w:rFonts w:ascii="仿宋" w:eastAsia="仿宋" w:hAnsi="仿宋"/>
          <w:snapToGrid w:val="0"/>
          <w:kern w:val="0"/>
          <w:sz w:val="28"/>
          <w:szCs w:val="28"/>
        </w:rPr>
      </w:pPr>
    </w:p>
    <w:p w:rsidR="00DD6B99" w:rsidRPr="009E12CA" w:rsidRDefault="00DD6B99" w:rsidP="005525F9">
      <w:pPr>
        <w:tabs>
          <w:tab w:val="left" w:pos="2121"/>
          <w:tab w:val="left" w:pos="2961"/>
          <w:tab w:val="left" w:pos="4387"/>
          <w:tab w:val="left" w:pos="7071"/>
        </w:tabs>
        <w:wordWrap w:val="0"/>
        <w:spacing w:line="520" w:lineRule="exact"/>
        <w:ind w:firstLineChars="100" w:firstLine="281"/>
        <w:jc w:val="center"/>
        <w:rPr>
          <w:rFonts w:ascii="仿宋" w:eastAsia="仿宋" w:hAnsi="仿宋" w:cs="仿宋"/>
          <w:b/>
          <w:bCs/>
          <w:snapToGrid w:val="0"/>
          <w:kern w:val="0"/>
          <w:sz w:val="28"/>
          <w:szCs w:val="28"/>
        </w:rPr>
      </w:pPr>
      <w:r w:rsidRPr="009E12CA">
        <w:rPr>
          <w:rFonts w:ascii="仿宋" w:eastAsia="仿宋" w:hAnsi="仿宋" w:cs="仿宋" w:hint="eastAsia"/>
          <w:b/>
          <w:bCs/>
          <w:snapToGrid w:val="0"/>
          <w:kern w:val="0"/>
          <w:sz w:val="28"/>
          <w:szCs w:val="28"/>
        </w:rPr>
        <w:t>油浸空压机技术参数</w:t>
      </w:r>
    </w:p>
    <w:p w:rsidR="00DD6B99" w:rsidRPr="009E12CA" w:rsidRDefault="00DD6B99" w:rsidP="005525F9">
      <w:pPr>
        <w:tabs>
          <w:tab w:val="left" w:pos="2121"/>
          <w:tab w:val="left" w:pos="2961"/>
          <w:tab w:val="left" w:pos="4387"/>
          <w:tab w:val="left" w:pos="7071"/>
        </w:tabs>
        <w:wordWrap w:val="0"/>
        <w:autoSpaceDE w:val="0"/>
        <w:autoSpaceDN w:val="0"/>
        <w:adjustRightInd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cs="仿宋" w:hint="eastAsia"/>
          <w:bCs/>
          <w:snapToGrid w:val="0"/>
          <w:kern w:val="0"/>
          <w:sz w:val="28"/>
          <w:szCs w:val="28"/>
        </w:rPr>
        <w:t>空压机技术特点：</w:t>
      </w:r>
    </w:p>
    <w:p w:rsidR="00DD6B99" w:rsidRPr="009E12CA" w:rsidRDefault="00DD6B99" w:rsidP="003137A3">
      <w:pPr>
        <w:tabs>
          <w:tab w:val="left" w:pos="6464"/>
        </w:tabs>
        <w:autoSpaceDE w:val="0"/>
        <w:autoSpaceDN w:val="0"/>
        <w:adjustRightInd w:val="0"/>
        <w:snapToGrid w:val="0"/>
        <w:spacing w:line="312" w:lineRule="auto"/>
        <w:ind w:firstLineChars="200" w:firstLine="560"/>
        <w:jc w:val="left"/>
        <w:rPr>
          <w:rFonts w:ascii="仿宋" w:eastAsia="仿宋" w:hAnsi="仿宋" w:cs="仿宋"/>
          <w:snapToGrid w:val="0"/>
          <w:kern w:val="0"/>
          <w:sz w:val="28"/>
          <w:szCs w:val="28"/>
        </w:rPr>
      </w:pPr>
      <w:r w:rsidRPr="009E12CA">
        <w:rPr>
          <w:rFonts w:ascii="仿宋" w:eastAsia="仿宋" w:hAnsi="仿宋" w:cs="仿宋" w:hint="eastAsia"/>
          <w:snapToGrid w:val="0"/>
          <w:kern w:val="0"/>
          <w:sz w:val="28"/>
          <w:szCs w:val="28"/>
        </w:rPr>
        <w:t>电机功率：6000W</w:t>
      </w:r>
    </w:p>
    <w:p w:rsidR="00DD6B99" w:rsidRPr="009E12CA" w:rsidRDefault="00DD6B99" w:rsidP="003137A3">
      <w:pPr>
        <w:tabs>
          <w:tab w:val="left" w:pos="6467"/>
        </w:tabs>
        <w:wordWrap w:val="0"/>
        <w:autoSpaceDE w:val="0"/>
        <w:autoSpaceDN w:val="0"/>
        <w:adjustRightInd w:val="0"/>
        <w:snapToGrid w:val="0"/>
        <w:spacing w:line="312" w:lineRule="auto"/>
        <w:ind w:firstLineChars="200" w:firstLine="560"/>
        <w:jc w:val="left"/>
        <w:rPr>
          <w:rFonts w:ascii="仿宋" w:eastAsia="仿宋" w:hAnsi="仿宋" w:cs="仿宋"/>
          <w:snapToGrid w:val="0"/>
          <w:kern w:val="0"/>
          <w:sz w:val="28"/>
          <w:szCs w:val="28"/>
        </w:rPr>
      </w:pPr>
      <w:r w:rsidRPr="009E12CA">
        <w:rPr>
          <w:rFonts w:ascii="仿宋" w:eastAsia="仿宋" w:hAnsi="仿宋" w:cs="仿宋" w:hint="eastAsia"/>
          <w:snapToGrid w:val="0"/>
          <w:kern w:val="0"/>
          <w:sz w:val="28"/>
          <w:szCs w:val="28"/>
        </w:rPr>
        <w:t>额定转速：980r/min            排气压力：7kg/cm</w:t>
      </w:r>
    </w:p>
    <w:p w:rsidR="00DD6B99" w:rsidRPr="009E12CA" w:rsidRDefault="00DD6B99" w:rsidP="003137A3">
      <w:pPr>
        <w:tabs>
          <w:tab w:val="left" w:pos="6467"/>
        </w:tabs>
        <w:wordWrap w:val="0"/>
        <w:autoSpaceDE w:val="0"/>
        <w:autoSpaceDN w:val="0"/>
        <w:adjustRightInd w:val="0"/>
        <w:snapToGrid w:val="0"/>
        <w:spacing w:line="312" w:lineRule="auto"/>
        <w:ind w:firstLineChars="200" w:firstLine="560"/>
        <w:jc w:val="left"/>
        <w:rPr>
          <w:rFonts w:ascii="仿宋" w:eastAsia="仿宋" w:hAnsi="仿宋" w:cs="仿宋"/>
          <w:snapToGrid w:val="0"/>
          <w:kern w:val="0"/>
          <w:sz w:val="28"/>
          <w:szCs w:val="28"/>
        </w:rPr>
      </w:pPr>
      <w:r w:rsidRPr="009E12CA">
        <w:rPr>
          <w:rFonts w:ascii="仿宋" w:eastAsia="仿宋" w:hAnsi="仿宋" w:cs="仿宋" w:hint="eastAsia"/>
          <w:snapToGrid w:val="0"/>
          <w:kern w:val="0"/>
          <w:sz w:val="28"/>
          <w:szCs w:val="28"/>
        </w:rPr>
        <w:t>气    缸：63.7X13X8           排气量：560L/min</w:t>
      </w:r>
    </w:p>
    <w:p w:rsidR="00DD6B99" w:rsidRPr="009E12CA" w:rsidRDefault="00DD6B99" w:rsidP="000D4EEA">
      <w:pPr>
        <w:wordWrap w:val="0"/>
        <w:rPr>
          <w:rFonts w:ascii="仿宋" w:eastAsia="仿宋" w:hAnsi="仿宋" w:cs="仿宋"/>
          <w:snapToGrid w:val="0"/>
          <w:kern w:val="0"/>
          <w:sz w:val="28"/>
          <w:szCs w:val="28"/>
        </w:rPr>
      </w:pPr>
    </w:p>
    <w:p w:rsidR="00DD6B99" w:rsidRPr="009E12CA" w:rsidRDefault="00DD6B99" w:rsidP="000D4EEA">
      <w:pPr>
        <w:wordWrap w:val="0"/>
        <w:ind w:firstLineChars="1200" w:firstLine="3373"/>
        <w:jc w:val="left"/>
        <w:rPr>
          <w:rFonts w:ascii="仿宋" w:eastAsia="仿宋" w:hAnsi="仿宋" w:cs="仿宋"/>
          <w:b/>
          <w:snapToGrid w:val="0"/>
          <w:kern w:val="0"/>
          <w:sz w:val="28"/>
          <w:szCs w:val="28"/>
        </w:rPr>
      </w:pPr>
      <w:r w:rsidRPr="009E12CA">
        <w:rPr>
          <w:rFonts w:ascii="仿宋" w:eastAsia="仿宋" w:hAnsi="仿宋" w:cs="仿宋" w:hint="eastAsia"/>
          <w:b/>
          <w:snapToGrid w:val="0"/>
          <w:kern w:val="0"/>
          <w:sz w:val="28"/>
          <w:szCs w:val="28"/>
        </w:rPr>
        <w:t>蒸汽发生器</w:t>
      </w:r>
    </w:p>
    <w:p w:rsidR="00DD6B99" w:rsidRPr="009E12CA" w:rsidRDefault="00DD6B99" w:rsidP="003137A3">
      <w:pPr>
        <w:pStyle w:val="a8"/>
        <w:autoSpaceDE w:val="0"/>
        <w:autoSpaceDN w:val="0"/>
        <w:adjustRightInd w:val="0"/>
        <w:snapToGrid w:val="0"/>
        <w:spacing w:line="312" w:lineRule="auto"/>
        <w:ind w:firstLineChars="200" w:firstLine="560"/>
        <w:jc w:val="left"/>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产品性能：</w:t>
      </w:r>
    </w:p>
    <w:p w:rsidR="00DD6B99" w:rsidRPr="009E12CA" w:rsidRDefault="00DD6B99" w:rsidP="003137A3">
      <w:pPr>
        <w:pStyle w:val="afc"/>
        <w:tabs>
          <w:tab w:val="left" w:pos="1120"/>
          <w:tab w:val="left" w:pos="6719"/>
        </w:tabs>
        <w:wordWrap w:val="0"/>
        <w:autoSpaceDE w:val="0"/>
        <w:autoSpaceDN w:val="0"/>
        <w:adjustRightInd w:val="0"/>
        <w:snapToGrid w:val="0"/>
        <w:spacing w:line="312" w:lineRule="auto"/>
        <w:ind w:firstLine="560"/>
        <w:jc w:val="left"/>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1.蒸发量：0.2t/h                    5.电加热功率：144kw</w:t>
      </w:r>
    </w:p>
    <w:p w:rsidR="00DD6B99" w:rsidRPr="009E12CA" w:rsidRDefault="00DD6B99" w:rsidP="003137A3">
      <w:pPr>
        <w:pStyle w:val="afc"/>
        <w:tabs>
          <w:tab w:val="left" w:pos="1120"/>
          <w:tab w:val="left" w:pos="6719"/>
        </w:tabs>
        <w:wordWrap w:val="0"/>
        <w:autoSpaceDE w:val="0"/>
        <w:autoSpaceDN w:val="0"/>
        <w:adjustRightInd w:val="0"/>
        <w:snapToGrid w:val="0"/>
        <w:spacing w:line="312" w:lineRule="auto"/>
        <w:ind w:firstLine="560"/>
        <w:jc w:val="left"/>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2.额定工作压力：0.7mpa(7.0kgf/cm2)  6.热效率：98%</w:t>
      </w:r>
    </w:p>
    <w:p w:rsidR="00DD6B99" w:rsidRPr="009E12CA" w:rsidRDefault="00DD6B99" w:rsidP="003137A3">
      <w:pPr>
        <w:pStyle w:val="afc"/>
        <w:tabs>
          <w:tab w:val="left" w:pos="1120"/>
          <w:tab w:val="left" w:pos="6719"/>
        </w:tabs>
        <w:wordWrap w:val="0"/>
        <w:autoSpaceDE w:val="0"/>
        <w:autoSpaceDN w:val="0"/>
        <w:adjustRightInd w:val="0"/>
        <w:snapToGrid w:val="0"/>
        <w:spacing w:line="312" w:lineRule="auto"/>
        <w:ind w:firstLine="560"/>
        <w:jc w:val="left"/>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3.水压试验压力;1.05mpa(10.5kgf/cm2) 7.燃料：电热</w:t>
      </w:r>
    </w:p>
    <w:p w:rsidR="00DD6B99" w:rsidRPr="009E12CA" w:rsidRDefault="00DD6B99" w:rsidP="003137A3">
      <w:pPr>
        <w:pStyle w:val="afc"/>
        <w:tabs>
          <w:tab w:val="left" w:pos="1120"/>
          <w:tab w:val="left" w:pos="6719"/>
        </w:tabs>
        <w:wordWrap w:val="0"/>
        <w:autoSpaceDE w:val="0"/>
        <w:autoSpaceDN w:val="0"/>
        <w:adjustRightInd w:val="0"/>
        <w:snapToGrid w:val="0"/>
        <w:spacing w:line="312" w:lineRule="auto"/>
        <w:ind w:firstLine="560"/>
        <w:jc w:val="left"/>
        <w:rPr>
          <w:rFonts w:ascii="仿宋" w:eastAsia="仿宋" w:hAnsi="仿宋" w:cs="仿宋"/>
          <w:bCs/>
          <w:snapToGrid w:val="0"/>
          <w:kern w:val="0"/>
          <w:sz w:val="28"/>
          <w:szCs w:val="28"/>
        </w:rPr>
      </w:pPr>
      <w:r w:rsidRPr="009E12CA">
        <w:rPr>
          <w:rFonts w:ascii="仿宋" w:eastAsia="仿宋" w:hAnsi="仿宋" w:cs="仿宋" w:hint="eastAsia"/>
          <w:bCs/>
          <w:snapToGrid w:val="0"/>
          <w:kern w:val="0"/>
          <w:sz w:val="28"/>
          <w:szCs w:val="28"/>
        </w:rPr>
        <w:t>4.电源：三相380V.50HZ</w:t>
      </w:r>
    </w:p>
    <w:p w:rsidR="001F6F7E" w:rsidRPr="009E12CA" w:rsidRDefault="001F6F7E" w:rsidP="000D4EEA">
      <w:pPr>
        <w:widowControl/>
        <w:wordWrap w:val="0"/>
        <w:jc w:val="left"/>
        <w:rPr>
          <w:rFonts w:ascii="仿宋" w:eastAsia="仿宋" w:hAnsi="仿宋"/>
          <w:b/>
          <w:snapToGrid w:val="0"/>
          <w:kern w:val="0"/>
          <w:sz w:val="28"/>
        </w:rPr>
      </w:pPr>
      <w:r w:rsidRPr="009E12CA">
        <w:rPr>
          <w:rFonts w:ascii="仿宋" w:eastAsia="仿宋" w:hAnsi="仿宋"/>
          <w:b/>
          <w:snapToGrid w:val="0"/>
          <w:kern w:val="0"/>
          <w:sz w:val="28"/>
        </w:rPr>
        <w:br w:type="page"/>
      </w:r>
    </w:p>
    <w:p w:rsidR="0052213D" w:rsidRPr="009E12CA" w:rsidRDefault="006051A1" w:rsidP="000D4EEA">
      <w:pPr>
        <w:wordWrap w:val="0"/>
        <w:spacing w:line="500" w:lineRule="exact"/>
        <w:ind w:firstLineChars="200" w:firstLine="723"/>
        <w:jc w:val="center"/>
        <w:rPr>
          <w:rFonts w:ascii="仿宋" w:eastAsia="仿宋" w:hAnsi="仿宋" w:cs="仿宋_GB2312"/>
          <w:b/>
          <w:bCs/>
          <w:snapToGrid w:val="0"/>
          <w:kern w:val="0"/>
          <w:sz w:val="32"/>
          <w:szCs w:val="32"/>
        </w:rPr>
      </w:pPr>
      <w:bookmarkStart w:id="26" w:name="_Toc8489140"/>
      <w:r w:rsidRPr="009E12CA">
        <w:rPr>
          <w:rStyle w:val="Char10"/>
          <w:rFonts w:ascii="仿宋" w:eastAsia="仿宋" w:hAnsi="仿宋" w:hint="eastAsia"/>
          <w:snapToGrid w:val="0"/>
          <w:kern w:val="0"/>
          <w:sz w:val="36"/>
        </w:rPr>
        <w:lastRenderedPageBreak/>
        <w:t>第四章  合同主要条款</w:t>
      </w:r>
      <w:bookmarkEnd w:id="26"/>
    </w:p>
    <w:p w:rsidR="0052213D" w:rsidRPr="009E12CA" w:rsidRDefault="0052213D" w:rsidP="000D4EEA">
      <w:pPr>
        <w:pStyle w:val="52"/>
        <w:wordWrap w:val="0"/>
        <w:spacing w:line="520" w:lineRule="exact"/>
        <w:ind w:firstLine="560"/>
        <w:rPr>
          <w:rFonts w:ascii="仿宋" w:eastAsia="仿宋" w:hAnsi="仿宋"/>
          <w:snapToGrid w:val="0"/>
          <w:kern w:val="0"/>
        </w:rPr>
      </w:pP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 质量要求、技术标准及卖方对质量负责的条件期限。</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1.1 卖方应严格按照系统制造国家标准和行业标准进行制造。出厂前卖方的质量检验部门应按照产品原产地国家制定的各项规定进行产品质量检验，检验合格后出具质量证明书后，方能出厂。</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1.2 卖方对系统制造质量负责，在买方按照使用维护说明书的规定正确的安装维护及存放的情况下，卖方应保证所供系统自正式投入运行之日起24个月内无故障，如确因设计和制造质量不良而发生损坏或并非因维护操作不当导致不能正常使用，卖方应按国务院发布的《工业产品质量责任条例》在接到买方通知之日起1日内派人抵达系统使用现场处理，并承担相应的经济责任。</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1.3卖方应对所供应系统的外协、外购件质量负责，其负责期限和责任范围等同于1.2条款的约定。卖方在交货时应提供外购件的使用维护说明书及证明文件。</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1.4 卖方单位所提供产品的技术应是最新的</w:t>
      </w:r>
      <w:r w:rsidR="00E40860" w:rsidRPr="009E12CA">
        <w:rPr>
          <w:rFonts w:ascii="仿宋" w:eastAsia="仿宋" w:hAnsi="仿宋" w:hint="eastAsia"/>
          <w:snapToGrid w:val="0"/>
          <w:kern w:val="0"/>
        </w:rPr>
        <w:t>，</w:t>
      </w:r>
      <w:r w:rsidRPr="009E12CA">
        <w:rPr>
          <w:rFonts w:ascii="仿宋" w:eastAsia="仿宋" w:hAnsi="仿宋" w:hint="eastAsia"/>
          <w:snapToGrid w:val="0"/>
          <w:kern w:val="0"/>
        </w:rPr>
        <w:t>并且已有运行3年以上的成功经验</w:t>
      </w:r>
      <w:r w:rsidR="00E40860" w:rsidRPr="009E12CA">
        <w:rPr>
          <w:rFonts w:ascii="仿宋" w:eastAsia="仿宋" w:hAnsi="仿宋" w:hint="eastAsia"/>
          <w:snapToGrid w:val="0"/>
          <w:kern w:val="0"/>
        </w:rPr>
        <w:t>，</w:t>
      </w:r>
      <w:r w:rsidRPr="009E12CA">
        <w:rPr>
          <w:rFonts w:ascii="仿宋" w:eastAsia="仿宋" w:hAnsi="仿宋" w:hint="eastAsia"/>
          <w:snapToGrid w:val="0"/>
          <w:kern w:val="0"/>
        </w:rPr>
        <w:t>并附有证明文件。</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2. 运输方式、交货地点及到达项目现场费用负担</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2.1 运输方式由卖方决定、由卖方办理，运杂费用由卖方承担，产品包装应符合国家有关要求。</w:t>
      </w:r>
    </w:p>
    <w:p w:rsidR="0052213D" w:rsidRPr="009E12CA" w:rsidRDefault="006051A1" w:rsidP="000D4EEA">
      <w:pPr>
        <w:pStyle w:val="52"/>
        <w:wordWrap w:val="0"/>
        <w:spacing w:line="520" w:lineRule="exact"/>
        <w:ind w:firstLine="562"/>
        <w:rPr>
          <w:rFonts w:ascii="仿宋" w:eastAsia="仿宋" w:hAnsi="仿宋"/>
          <w:b/>
          <w:bCs/>
          <w:snapToGrid w:val="0"/>
          <w:kern w:val="0"/>
        </w:rPr>
      </w:pPr>
      <w:r w:rsidRPr="009E12CA">
        <w:rPr>
          <w:rFonts w:ascii="仿宋" w:eastAsia="仿宋" w:hAnsi="仿宋" w:hint="eastAsia"/>
          <w:b/>
          <w:bCs/>
          <w:snapToGrid w:val="0"/>
          <w:kern w:val="0"/>
        </w:rPr>
        <w:t>交货地点：</w:t>
      </w:r>
      <w:r w:rsidR="004C1BF1" w:rsidRPr="009E12CA">
        <w:rPr>
          <w:rFonts w:ascii="仿宋" w:eastAsia="仿宋" w:hAnsi="仿宋" w:hint="eastAsia"/>
          <w:b/>
          <w:bCs/>
          <w:snapToGrid w:val="0"/>
          <w:kern w:val="0"/>
        </w:rPr>
        <w:t>和布克赛尔蒙古自治县人民医院</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2.2 买方负责接收货物。卖方应将领货凭证及时交寄给收货人。因卖方未能及时准确地将领货凭证递交收货人而给买方造成的损失由卖方按实际数额赔偿。</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3. 安装及验收</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3.1 卖方须按标书规定的技术需要提供产品，产品必须是按相应的国际标准和中国政府国家标准以及有关政府部门的规范完成制造和安装的全新产品。投标文件是合同书不可分割的组成部分，其内容相互补充。</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lastRenderedPageBreak/>
        <w:t>3.2 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3.3 安装验收合格后，卖方应向买方提供以下技术资料：</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（1）系统安装图；</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（2）系统及系统原理图；</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（3）电气系统及系统安装图；</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（4）构件、机械安装图；</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（5）安装手册；</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（6）操作手册；</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（7）维修保养手册；</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（8）制造、安装标准和技术规范；</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（9）安装及验收报告</w:t>
      </w:r>
    </w:p>
    <w:p w:rsidR="0052213D" w:rsidRPr="009E12CA" w:rsidRDefault="006051A1" w:rsidP="000D4EEA">
      <w:pPr>
        <w:pStyle w:val="52"/>
        <w:wordWrap w:val="0"/>
        <w:spacing w:line="520" w:lineRule="exact"/>
        <w:ind w:firstLine="560"/>
        <w:rPr>
          <w:rFonts w:ascii="仿宋" w:eastAsia="仿宋" w:hAnsi="仿宋"/>
          <w:snapToGrid w:val="0"/>
          <w:kern w:val="0"/>
          <w:u w:val="single"/>
        </w:rPr>
      </w:pPr>
      <w:r w:rsidRPr="009E12CA">
        <w:rPr>
          <w:rFonts w:ascii="仿宋" w:eastAsia="仿宋" w:hAnsi="仿宋" w:hint="eastAsia"/>
          <w:snapToGrid w:val="0"/>
          <w:kern w:val="0"/>
        </w:rPr>
        <w:t>（10）产品出厂合格证</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4. 结算方式</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4.1 本合同使用的货币种类为：人民币。</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4.2 本合同的付款方式采用：支票、电汇或汇票。</w:t>
      </w:r>
    </w:p>
    <w:p w:rsidR="0052213D" w:rsidRPr="009E12CA" w:rsidRDefault="006051A1" w:rsidP="000D4EEA">
      <w:pPr>
        <w:pStyle w:val="52"/>
        <w:wordWrap w:val="0"/>
        <w:spacing w:line="520" w:lineRule="exact"/>
        <w:ind w:firstLine="562"/>
        <w:rPr>
          <w:rFonts w:ascii="仿宋" w:eastAsia="仿宋" w:hAnsi="仿宋"/>
          <w:b/>
          <w:snapToGrid w:val="0"/>
          <w:kern w:val="0"/>
        </w:rPr>
      </w:pPr>
      <w:r w:rsidRPr="009E12CA">
        <w:rPr>
          <w:rFonts w:ascii="仿宋" w:eastAsia="仿宋" w:hAnsi="仿宋" w:hint="eastAsia"/>
          <w:b/>
          <w:snapToGrid w:val="0"/>
          <w:kern w:val="0"/>
        </w:rPr>
        <w:t>4.3 货款的支付</w:t>
      </w:r>
    </w:p>
    <w:p w:rsidR="0052213D" w:rsidRPr="009E12CA" w:rsidRDefault="006051A1" w:rsidP="000D4EEA">
      <w:pPr>
        <w:pStyle w:val="52"/>
        <w:wordWrap w:val="0"/>
        <w:spacing w:line="520" w:lineRule="exact"/>
        <w:ind w:firstLine="560"/>
        <w:rPr>
          <w:rFonts w:ascii="仿宋" w:eastAsia="仿宋" w:hAnsi="仿宋"/>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kern w:val="0"/>
          </w:rPr>
          <w:t>4.3.1</w:t>
        </w:r>
      </w:smartTag>
      <w:r w:rsidRPr="009E12CA">
        <w:rPr>
          <w:rFonts w:ascii="仿宋" w:eastAsia="仿宋" w:hAnsi="仿宋" w:hint="eastAsia"/>
          <w:snapToGrid w:val="0"/>
          <w:kern w:val="0"/>
        </w:rPr>
        <w:t xml:space="preserve"> 付款方式：</w:t>
      </w:r>
      <w:r w:rsidR="00323BC1" w:rsidRPr="00323BC1">
        <w:rPr>
          <w:rFonts w:ascii="仿宋" w:eastAsia="仿宋" w:hAnsi="仿宋" w:hint="eastAsia"/>
          <w:snapToGrid w:val="0"/>
          <w:kern w:val="0"/>
        </w:rPr>
        <w:t>合同签订时约定。</w:t>
      </w:r>
    </w:p>
    <w:p w:rsidR="0052213D" w:rsidRPr="009E12CA" w:rsidRDefault="006051A1" w:rsidP="000D4EEA">
      <w:pPr>
        <w:pStyle w:val="52"/>
        <w:wordWrap w:val="0"/>
        <w:spacing w:line="520" w:lineRule="exact"/>
        <w:ind w:leftChars="266" w:left="559" w:firstLineChars="0" w:firstLine="0"/>
        <w:rPr>
          <w:rFonts w:ascii="仿宋" w:eastAsia="仿宋" w:hAnsi="仿宋"/>
          <w:b/>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b/>
            <w:snapToGrid w:val="0"/>
            <w:kern w:val="0"/>
          </w:rPr>
          <w:t>4.3.2</w:t>
        </w:r>
      </w:smartTag>
      <w:r w:rsidRPr="009E12CA">
        <w:rPr>
          <w:rFonts w:ascii="仿宋" w:eastAsia="仿宋" w:hAnsi="仿宋" w:hint="eastAsia"/>
          <w:b/>
          <w:snapToGrid w:val="0"/>
          <w:kern w:val="0"/>
        </w:rPr>
        <w:t xml:space="preserve"> 买方将鼓励供应商提出更有利于买方的结算方式。</w:t>
      </w:r>
    </w:p>
    <w:p w:rsidR="0052213D" w:rsidRPr="009E12CA" w:rsidRDefault="006051A1" w:rsidP="000D4EEA">
      <w:pPr>
        <w:pStyle w:val="52"/>
        <w:wordWrap w:val="0"/>
        <w:spacing w:line="520" w:lineRule="exact"/>
        <w:ind w:firstLine="560"/>
        <w:rPr>
          <w:rFonts w:ascii="仿宋" w:eastAsia="仿宋" w:hAnsi="仿宋"/>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9E12CA">
          <w:rPr>
            <w:rFonts w:ascii="仿宋" w:eastAsia="仿宋" w:hAnsi="仿宋" w:hint="eastAsia"/>
            <w:snapToGrid w:val="0"/>
            <w:kern w:val="0"/>
          </w:rPr>
          <w:t>4.3.3</w:t>
        </w:r>
      </w:smartTag>
      <w:r w:rsidRPr="009E12CA">
        <w:rPr>
          <w:rFonts w:ascii="仿宋" w:eastAsia="仿宋" w:hAnsi="仿宋" w:hint="eastAsia"/>
          <w:snapToGrid w:val="0"/>
          <w:kern w:val="0"/>
        </w:rPr>
        <w:t xml:space="preserve"> 卖方应把下列单据提交给买方，买方审核后付款：</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（1）全额发票；</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（2）验收文件。</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5. 合同的生效</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5.1 合同经签字盖章生效，并按第4条款的付款方式履行合同。</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5.2 若买卖双方发生纠纷，应首先友好协商解决，如不能达成一致意见，</w:t>
      </w:r>
      <w:r w:rsidRPr="009E12CA">
        <w:rPr>
          <w:rFonts w:ascii="仿宋" w:eastAsia="仿宋" w:hAnsi="仿宋" w:hint="eastAsia"/>
          <w:snapToGrid w:val="0"/>
          <w:kern w:val="0"/>
        </w:rPr>
        <w:lastRenderedPageBreak/>
        <w:t>任何一方可将争端提交给合同履约地的法院提出诉讼。</w:t>
      </w:r>
    </w:p>
    <w:p w:rsidR="0052213D" w:rsidRPr="009E12CA" w:rsidRDefault="006051A1" w:rsidP="000D4EEA">
      <w:pPr>
        <w:pStyle w:val="52"/>
        <w:wordWrap w:val="0"/>
        <w:spacing w:line="520" w:lineRule="exact"/>
        <w:ind w:firstLine="562"/>
        <w:rPr>
          <w:rFonts w:ascii="仿宋" w:eastAsia="仿宋" w:hAnsi="仿宋"/>
          <w:b/>
          <w:snapToGrid w:val="0"/>
          <w:kern w:val="0"/>
          <w:szCs w:val="28"/>
        </w:rPr>
      </w:pPr>
      <w:r w:rsidRPr="009E12CA">
        <w:rPr>
          <w:rFonts w:ascii="仿宋" w:eastAsia="仿宋" w:hAnsi="仿宋" w:hint="eastAsia"/>
          <w:b/>
          <w:snapToGrid w:val="0"/>
          <w:kern w:val="0"/>
        </w:rPr>
        <w:t>6. 交货期：</w:t>
      </w:r>
      <w:r w:rsidR="00A76F02" w:rsidRPr="009E12CA">
        <w:rPr>
          <w:rFonts w:ascii="仿宋" w:eastAsia="仿宋" w:hAnsi="仿宋" w:hint="eastAsia"/>
          <w:b/>
          <w:snapToGrid w:val="0"/>
          <w:kern w:val="0"/>
        </w:rPr>
        <w:t>2个月（如设备参数中另有要求的，以设备参数要求为准）</w:t>
      </w:r>
      <w:r w:rsidRPr="009E12CA">
        <w:rPr>
          <w:rFonts w:ascii="仿宋" w:eastAsia="仿宋" w:hAnsi="仿宋" w:hint="eastAsia"/>
          <w:b/>
          <w:snapToGrid w:val="0"/>
          <w:kern w:val="0"/>
        </w:rPr>
        <w:t>。</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7. 变更指示及合同修改</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7.1 买方在任何时候都可以向卖方发出书面指示，在合同总体范围内提出变更，如变更导致了卖方履行合同项下任何部分义务的费用或所需时间的增减，卖方应在到买方变更指示的3日内提出书面调整要求。</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7.2 无论何方欲对合同条款做出任何改动或偏离</w:t>
      </w:r>
      <w:r w:rsidR="00E40860" w:rsidRPr="009E12CA">
        <w:rPr>
          <w:rFonts w:ascii="仿宋" w:eastAsia="仿宋" w:hAnsi="仿宋" w:hint="eastAsia"/>
          <w:snapToGrid w:val="0"/>
          <w:kern w:val="0"/>
        </w:rPr>
        <w:t>，</w:t>
      </w:r>
      <w:r w:rsidRPr="009E12CA">
        <w:rPr>
          <w:rFonts w:ascii="仿宋" w:eastAsia="仿宋" w:hAnsi="仿宋" w:hint="eastAsia"/>
          <w:snapToGrid w:val="0"/>
          <w:kern w:val="0"/>
        </w:rPr>
        <w:t>均须合同双方签署书面的合同修改书。</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8</w:t>
      </w:r>
      <w:r w:rsidR="00634547" w:rsidRPr="009E12CA">
        <w:rPr>
          <w:rFonts w:ascii="仿宋" w:eastAsia="仿宋" w:hAnsi="仿宋" w:hint="eastAsia"/>
          <w:snapToGrid w:val="0"/>
          <w:kern w:val="0"/>
        </w:rPr>
        <w:t xml:space="preserve">. </w:t>
      </w:r>
      <w:r w:rsidRPr="009E12CA">
        <w:rPr>
          <w:rFonts w:ascii="仿宋" w:eastAsia="仿宋" w:hAnsi="仿宋" w:hint="eastAsia"/>
          <w:snapToGrid w:val="0"/>
          <w:kern w:val="0"/>
        </w:rPr>
        <w:t>技术培训要求</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8.1 卖方负责对买方的操作、维护人员进行系统安装、操作、维护和保养的技术培训，实践操作在本地区的安装现场。培训标准应达到能维护系统的常规运行、检测并排除小型故障. 须提供技术培训，包括系统管理维护培训和系统使用培训。系统正常使用后，在半年内派专人维护保证系统正常运行。</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9. 售后服务</w:t>
      </w:r>
    </w:p>
    <w:p w:rsidR="0052213D" w:rsidRPr="009E12CA" w:rsidRDefault="006051A1" w:rsidP="000D4EEA">
      <w:pPr>
        <w:pStyle w:val="52"/>
        <w:wordWrap w:val="0"/>
        <w:spacing w:line="520" w:lineRule="exact"/>
        <w:ind w:firstLine="562"/>
        <w:rPr>
          <w:rFonts w:ascii="仿宋" w:eastAsia="仿宋" w:hAnsi="仿宋"/>
          <w:b/>
          <w:snapToGrid w:val="0"/>
          <w:kern w:val="0"/>
        </w:rPr>
      </w:pPr>
      <w:r w:rsidRPr="009E12CA">
        <w:rPr>
          <w:rFonts w:ascii="仿宋" w:eastAsia="仿宋" w:hAnsi="仿宋" w:hint="eastAsia"/>
          <w:b/>
          <w:snapToGrid w:val="0"/>
          <w:kern w:val="0"/>
        </w:rPr>
        <w:t>9.1质保期：</w:t>
      </w:r>
      <w:r w:rsidR="00323BC1">
        <w:rPr>
          <w:rFonts w:ascii="仿宋" w:eastAsia="仿宋" w:hAnsi="仿宋" w:hint="eastAsia"/>
          <w:b/>
          <w:snapToGrid w:val="0"/>
          <w:kern w:val="0"/>
        </w:rPr>
        <w:t>一</w:t>
      </w:r>
      <w:r w:rsidRPr="009E12CA">
        <w:rPr>
          <w:rFonts w:ascii="仿宋" w:eastAsia="仿宋" w:hAnsi="仿宋" w:hint="eastAsia"/>
          <w:b/>
          <w:snapToGrid w:val="0"/>
          <w:kern w:val="0"/>
        </w:rPr>
        <w:t>年</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9.2 产品安装后双方按国际和国家标准及本章第3条款的要求进行质量验收。卖方应向买方提供详细的验收标准、验收手册，免费提供验收所需的仪器，买方在验收合格后将仪器归还卖方。</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9.3 自产品验收合格之日起2年内提供所涉软件的免费升级服务，如“第三章 招标内容及技术要求”中技术参数中有特别要求的请根据文件要求。</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9.4 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10. 备品备件</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10.1 应保证终身提供该系统的所有维修零备件。</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10.2 卖方须提供备件的名称、价格及有效期，保证供货期等。</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11</w:t>
      </w:r>
      <w:r w:rsidR="00634547" w:rsidRPr="009E12CA">
        <w:rPr>
          <w:rFonts w:ascii="仿宋" w:eastAsia="仿宋" w:hAnsi="仿宋" w:hint="eastAsia"/>
          <w:snapToGrid w:val="0"/>
          <w:kern w:val="0"/>
        </w:rPr>
        <w:t xml:space="preserve">. </w:t>
      </w:r>
      <w:r w:rsidRPr="009E12CA">
        <w:rPr>
          <w:rFonts w:ascii="仿宋" w:eastAsia="仿宋" w:hAnsi="仿宋" w:hint="eastAsia"/>
          <w:snapToGrid w:val="0"/>
          <w:kern w:val="0"/>
        </w:rPr>
        <w:t>质保</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lastRenderedPageBreak/>
        <w:t>11.1质保期即自全部工程验收合格正式运行之日算起，详细质保时间参照相应要求。如出现质量问题，卖方在质保期内免费更换部件及维修。如果由于卖方责任致使系统不能验收，此质保期顺延。</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12. 其它事项</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12.1 本合同所确定的价格为最终价格</w:t>
      </w:r>
      <w:r w:rsidR="00E40860" w:rsidRPr="009E12CA">
        <w:rPr>
          <w:rFonts w:ascii="仿宋" w:eastAsia="仿宋" w:hAnsi="仿宋" w:hint="eastAsia"/>
          <w:snapToGrid w:val="0"/>
          <w:kern w:val="0"/>
        </w:rPr>
        <w:t>，</w:t>
      </w:r>
      <w:r w:rsidRPr="009E12CA">
        <w:rPr>
          <w:rFonts w:ascii="仿宋" w:eastAsia="仿宋" w:hAnsi="仿宋" w:hint="eastAsia"/>
          <w:snapToGrid w:val="0"/>
          <w:kern w:val="0"/>
        </w:rPr>
        <w:t>已包含包装费、运杂费、保险费、卖方的现场验收、安装调试费、现场服务费等各项费用。</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12.2 在系统明显位置装有固定金属铭牌，铭牌至少应载明以下内容：</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A、制造厂名称</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B、系统名称和型号规格</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C、制造厂产品编号</w:t>
      </w:r>
    </w:p>
    <w:p w:rsidR="0052213D" w:rsidRPr="009E12CA" w:rsidRDefault="006051A1" w:rsidP="000D4EEA">
      <w:pPr>
        <w:pStyle w:val="52"/>
        <w:wordWrap w:val="0"/>
        <w:spacing w:line="520" w:lineRule="exact"/>
        <w:ind w:firstLine="560"/>
        <w:rPr>
          <w:rFonts w:ascii="仿宋" w:eastAsia="仿宋" w:hAnsi="仿宋"/>
          <w:snapToGrid w:val="0"/>
          <w:kern w:val="0"/>
        </w:rPr>
      </w:pPr>
      <w:r w:rsidRPr="009E12CA">
        <w:rPr>
          <w:rFonts w:ascii="仿宋" w:eastAsia="仿宋" w:hAnsi="仿宋" w:hint="eastAsia"/>
          <w:snapToGrid w:val="0"/>
          <w:kern w:val="0"/>
        </w:rPr>
        <w:t>D、出厂日期</w:t>
      </w:r>
    </w:p>
    <w:p w:rsidR="0052213D" w:rsidRPr="009E12CA" w:rsidRDefault="006051A1" w:rsidP="000D4EEA">
      <w:pPr>
        <w:wordWrap w:val="0"/>
        <w:spacing w:line="520" w:lineRule="exact"/>
        <w:ind w:left="560" w:firstLineChars="200" w:firstLine="723"/>
        <w:rPr>
          <w:rFonts w:ascii="仿宋" w:eastAsia="仿宋" w:hAnsi="仿宋"/>
          <w:b/>
          <w:snapToGrid w:val="0"/>
          <w:kern w:val="0"/>
          <w:sz w:val="36"/>
        </w:rPr>
      </w:pPr>
      <w:r w:rsidRPr="009E12CA">
        <w:rPr>
          <w:rFonts w:ascii="仿宋" w:eastAsia="仿宋" w:hAnsi="仿宋" w:hint="eastAsia"/>
          <w:b/>
          <w:snapToGrid w:val="0"/>
          <w:kern w:val="0"/>
          <w:sz w:val="36"/>
        </w:rPr>
        <w:br w:type="page"/>
      </w:r>
    </w:p>
    <w:p w:rsidR="0052213D" w:rsidRPr="009E12CA" w:rsidRDefault="006051A1" w:rsidP="000D4EEA">
      <w:pPr>
        <w:wordWrap w:val="0"/>
        <w:spacing w:line="360" w:lineRule="atLeast"/>
        <w:rPr>
          <w:rFonts w:ascii="仿宋" w:eastAsia="仿宋" w:hAnsi="仿宋"/>
          <w:b/>
          <w:snapToGrid w:val="0"/>
          <w:kern w:val="0"/>
          <w:sz w:val="28"/>
        </w:rPr>
      </w:pPr>
      <w:r w:rsidRPr="009E12CA">
        <w:rPr>
          <w:rFonts w:ascii="仿宋" w:eastAsia="仿宋" w:hAnsi="仿宋" w:hint="eastAsia"/>
          <w:b/>
          <w:snapToGrid w:val="0"/>
          <w:kern w:val="0"/>
          <w:sz w:val="36"/>
        </w:rPr>
        <w:lastRenderedPageBreak/>
        <w:t>附件：投标书格式</w:t>
      </w:r>
    </w:p>
    <w:p w:rsidR="0052213D" w:rsidRPr="009E12CA" w:rsidRDefault="0052213D" w:rsidP="000D4EEA">
      <w:pPr>
        <w:pStyle w:val="aff7"/>
        <w:wordWrap w:val="0"/>
        <w:spacing w:line="360" w:lineRule="auto"/>
        <w:ind w:firstLineChars="200" w:firstLine="1400"/>
        <w:jc w:val="both"/>
        <w:rPr>
          <w:rFonts w:ascii="仿宋" w:eastAsia="仿宋" w:hAnsi="仿宋"/>
          <w:snapToGrid w:val="0"/>
          <w:color w:val="auto"/>
          <w:sz w:val="70"/>
        </w:rPr>
      </w:pPr>
    </w:p>
    <w:p w:rsidR="0052213D" w:rsidRPr="009E12CA" w:rsidRDefault="0052213D" w:rsidP="000D4EEA">
      <w:pPr>
        <w:pStyle w:val="aff7"/>
        <w:wordWrap w:val="0"/>
        <w:spacing w:line="360" w:lineRule="auto"/>
        <w:ind w:firstLineChars="200" w:firstLine="1400"/>
        <w:jc w:val="both"/>
        <w:rPr>
          <w:rFonts w:ascii="仿宋" w:eastAsia="仿宋" w:hAnsi="仿宋"/>
          <w:snapToGrid w:val="0"/>
          <w:color w:val="auto"/>
          <w:sz w:val="70"/>
        </w:rPr>
      </w:pPr>
    </w:p>
    <w:p w:rsidR="0052213D" w:rsidRPr="009E12CA" w:rsidRDefault="0052213D" w:rsidP="000D4EEA">
      <w:pPr>
        <w:pStyle w:val="aff7"/>
        <w:wordWrap w:val="0"/>
        <w:spacing w:line="360" w:lineRule="auto"/>
        <w:ind w:firstLineChars="200" w:firstLine="1400"/>
        <w:jc w:val="both"/>
        <w:rPr>
          <w:rFonts w:ascii="仿宋" w:eastAsia="仿宋" w:hAnsi="仿宋"/>
          <w:snapToGrid w:val="0"/>
          <w:color w:val="auto"/>
          <w:sz w:val="70"/>
        </w:rPr>
      </w:pPr>
    </w:p>
    <w:p w:rsidR="0052213D" w:rsidRPr="009E12CA" w:rsidRDefault="0052213D" w:rsidP="000D4EEA">
      <w:pPr>
        <w:pStyle w:val="aff7"/>
        <w:wordWrap w:val="0"/>
        <w:spacing w:line="360" w:lineRule="auto"/>
        <w:ind w:firstLineChars="200" w:firstLine="1400"/>
        <w:jc w:val="both"/>
        <w:rPr>
          <w:rFonts w:ascii="仿宋" w:eastAsia="仿宋" w:hAnsi="仿宋"/>
          <w:snapToGrid w:val="0"/>
          <w:color w:val="auto"/>
          <w:sz w:val="70"/>
        </w:rPr>
      </w:pPr>
    </w:p>
    <w:p w:rsidR="0052213D" w:rsidRPr="009E12CA" w:rsidRDefault="006051A1" w:rsidP="000D4EEA">
      <w:pPr>
        <w:wordWrap w:val="0"/>
        <w:spacing w:line="360" w:lineRule="atLeast"/>
        <w:jc w:val="center"/>
        <w:rPr>
          <w:rFonts w:ascii="仿宋" w:eastAsia="仿宋" w:hAnsi="仿宋"/>
          <w:b/>
          <w:snapToGrid w:val="0"/>
          <w:kern w:val="0"/>
          <w:sz w:val="72"/>
        </w:rPr>
      </w:pPr>
      <w:r w:rsidRPr="009E12CA">
        <w:rPr>
          <w:rFonts w:ascii="仿宋" w:eastAsia="仿宋" w:hAnsi="仿宋" w:hint="eastAsia"/>
          <w:b/>
          <w:snapToGrid w:val="0"/>
          <w:kern w:val="0"/>
          <w:sz w:val="52"/>
          <w:szCs w:val="52"/>
          <w:u w:val="single"/>
        </w:rPr>
        <w:t xml:space="preserve"> </w:t>
      </w:r>
      <w:r w:rsidRPr="009E12CA">
        <w:rPr>
          <w:rFonts w:ascii="仿宋" w:eastAsia="仿宋" w:hAnsi="仿宋" w:hint="eastAsia"/>
          <w:b/>
          <w:snapToGrid w:val="0"/>
          <w:kern w:val="0"/>
          <w:sz w:val="72"/>
          <w:u w:val="single"/>
        </w:rPr>
        <w:t xml:space="preserve">              </w:t>
      </w:r>
      <w:r w:rsidRPr="009E12CA">
        <w:rPr>
          <w:rFonts w:ascii="仿宋" w:eastAsia="仿宋" w:hAnsi="仿宋" w:hint="eastAsia"/>
          <w:b/>
          <w:snapToGrid w:val="0"/>
          <w:kern w:val="0"/>
          <w:sz w:val="72"/>
        </w:rPr>
        <w:t>项目</w:t>
      </w:r>
    </w:p>
    <w:p w:rsidR="0052213D" w:rsidRPr="009E12CA" w:rsidRDefault="0052213D" w:rsidP="000D4EEA">
      <w:pPr>
        <w:wordWrap w:val="0"/>
        <w:spacing w:line="360" w:lineRule="atLeast"/>
        <w:jc w:val="center"/>
        <w:rPr>
          <w:rFonts w:ascii="仿宋" w:eastAsia="仿宋" w:hAnsi="仿宋"/>
          <w:b/>
          <w:snapToGrid w:val="0"/>
          <w:kern w:val="0"/>
          <w:sz w:val="72"/>
        </w:rPr>
      </w:pPr>
    </w:p>
    <w:p w:rsidR="0052213D" w:rsidRPr="009E12CA" w:rsidRDefault="006051A1" w:rsidP="000D4EEA">
      <w:pPr>
        <w:wordWrap w:val="0"/>
        <w:spacing w:line="360" w:lineRule="atLeast"/>
        <w:jc w:val="center"/>
        <w:rPr>
          <w:rFonts w:ascii="仿宋" w:eastAsia="仿宋" w:hAnsi="仿宋"/>
          <w:snapToGrid w:val="0"/>
          <w:kern w:val="0"/>
        </w:rPr>
      </w:pPr>
      <w:r w:rsidRPr="009E12CA">
        <w:rPr>
          <w:rFonts w:ascii="仿宋" w:eastAsia="仿宋" w:hAnsi="仿宋" w:hint="eastAsia"/>
          <w:b/>
          <w:snapToGrid w:val="0"/>
          <w:kern w:val="0"/>
          <w:sz w:val="72"/>
        </w:rPr>
        <w:t>投标书</w:t>
      </w:r>
    </w:p>
    <w:p w:rsidR="0052213D" w:rsidRPr="009E12CA" w:rsidRDefault="0052213D" w:rsidP="000D4EEA">
      <w:pPr>
        <w:wordWrap w:val="0"/>
        <w:spacing w:line="360" w:lineRule="atLeast"/>
        <w:rPr>
          <w:rFonts w:ascii="仿宋" w:eastAsia="仿宋" w:hAnsi="仿宋"/>
          <w:snapToGrid w:val="0"/>
          <w:kern w:val="0"/>
        </w:rPr>
      </w:pPr>
    </w:p>
    <w:p w:rsidR="0052213D" w:rsidRPr="009E12CA" w:rsidRDefault="0052213D" w:rsidP="000D4EEA">
      <w:pPr>
        <w:wordWrap w:val="0"/>
        <w:spacing w:line="360" w:lineRule="atLeast"/>
        <w:ind w:firstLine="420"/>
        <w:rPr>
          <w:rFonts w:ascii="仿宋" w:eastAsia="仿宋" w:hAnsi="仿宋"/>
          <w:snapToGrid w:val="0"/>
          <w:kern w:val="0"/>
        </w:rPr>
      </w:pPr>
    </w:p>
    <w:p w:rsidR="0052213D" w:rsidRPr="009E12CA" w:rsidRDefault="0052213D" w:rsidP="000D4EEA">
      <w:pPr>
        <w:wordWrap w:val="0"/>
        <w:spacing w:line="360" w:lineRule="atLeast"/>
        <w:ind w:firstLine="880"/>
        <w:rPr>
          <w:rFonts w:ascii="仿宋" w:eastAsia="仿宋" w:hAnsi="仿宋"/>
          <w:snapToGrid w:val="0"/>
          <w:kern w:val="0"/>
          <w:sz w:val="44"/>
        </w:rPr>
      </w:pPr>
    </w:p>
    <w:p w:rsidR="0052213D" w:rsidRPr="009E12CA" w:rsidRDefault="006051A1" w:rsidP="000D4EEA">
      <w:pPr>
        <w:wordWrap w:val="0"/>
        <w:spacing w:line="360" w:lineRule="atLeast"/>
        <w:ind w:firstLine="880"/>
        <w:rPr>
          <w:rFonts w:ascii="仿宋" w:eastAsia="仿宋" w:hAnsi="仿宋"/>
          <w:snapToGrid w:val="0"/>
          <w:kern w:val="0"/>
          <w:sz w:val="44"/>
        </w:rPr>
      </w:pPr>
      <w:r w:rsidRPr="009E12CA">
        <w:rPr>
          <w:rFonts w:ascii="仿宋" w:eastAsia="仿宋" w:hAnsi="仿宋" w:hint="eastAsia"/>
          <w:snapToGrid w:val="0"/>
          <w:kern w:val="0"/>
          <w:sz w:val="44"/>
        </w:rPr>
        <w:t>招 标 项 目 名 称：</w:t>
      </w:r>
    </w:p>
    <w:p w:rsidR="0052213D" w:rsidRPr="009E12CA" w:rsidRDefault="0052213D" w:rsidP="000D4EEA">
      <w:pPr>
        <w:wordWrap w:val="0"/>
        <w:spacing w:line="360" w:lineRule="atLeast"/>
        <w:ind w:firstLine="880"/>
        <w:rPr>
          <w:rFonts w:ascii="仿宋" w:eastAsia="仿宋" w:hAnsi="仿宋"/>
          <w:snapToGrid w:val="0"/>
          <w:kern w:val="0"/>
          <w:sz w:val="44"/>
        </w:rPr>
      </w:pPr>
    </w:p>
    <w:p w:rsidR="0052213D" w:rsidRPr="009E12CA" w:rsidRDefault="006051A1" w:rsidP="000D4EEA">
      <w:pPr>
        <w:wordWrap w:val="0"/>
        <w:spacing w:line="360" w:lineRule="atLeast"/>
        <w:ind w:firstLine="880"/>
        <w:rPr>
          <w:rFonts w:ascii="仿宋" w:eastAsia="仿宋" w:hAnsi="仿宋"/>
          <w:snapToGrid w:val="0"/>
          <w:kern w:val="0"/>
          <w:sz w:val="44"/>
        </w:rPr>
      </w:pPr>
      <w:r w:rsidRPr="009E12CA">
        <w:rPr>
          <w:rFonts w:ascii="仿宋" w:eastAsia="仿宋" w:hAnsi="仿宋" w:hint="eastAsia"/>
          <w:snapToGrid w:val="0"/>
          <w:kern w:val="0"/>
          <w:sz w:val="44"/>
        </w:rPr>
        <w:t>投   标   单   位：</w:t>
      </w:r>
    </w:p>
    <w:p w:rsidR="0052213D" w:rsidRPr="009E12CA" w:rsidRDefault="0052213D" w:rsidP="000D4EEA">
      <w:pPr>
        <w:wordWrap w:val="0"/>
        <w:spacing w:line="360" w:lineRule="atLeast"/>
        <w:ind w:firstLine="880"/>
        <w:rPr>
          <w:rFonts w:ascii="仿宋" w:eastAsia="仿宋" w:hAnsi="仿宋"/>
          <w:snapToGrid w:val="0"/>
          <w:kern w:val="0"/>
          <w:sz w:val="44"/>
        </w:rPr>
      </w:pPr>
    </w:p>
    <w:p w:rsidR="0052213D" w:rsidRPr="009E12CA" w:rsidRDefault="006051A1" w:rsidP="000D4EEA">
      <w:pPr>
        <w:wordWrap w:val="0"/>
        <w:spacing w:line="360" w:lineRule="atLeast"/>
        <w:ind w:firstLine="880"/>
        <w:rPr>
          <w:rFonts w:ascii="仿宋" w:eastAsia="仿宋" w:hAnsi="仿宋"/>
          <w:snapToGrid w:val="0"/>
          <w:kern w:val="0"/>
        </w:rPr>
      </w:pPr>
      <w:r w:rsidRPr="009E12CA">
        <w:rPr>
          <w:rFonts w:ascii="仿宋" w:eastAsia="仿宋" w:hAnsi="仿宋" w:hint="eastAsia"/>
          <w:snapToGrid w:val="0"/>
          <w:kern w:val="0"/>
          <w:sz w:val="44"/>
        </w:rPr>
        <w:t>投标单位全权代表：</w:t>
      </w:r>
    </w:p>
    <w:p w:rsidR="0052213D" w:rsidRPr="009E12CA" w:rsidRDefault="0052213D" w:rsidP="000D4EEA">
      <w:pPr>
        <w:wordWrap w:val="0"/>
        <w:spacing w:line="360" w:lineRule="atLeast"/>
        <w:ind w:firstLine="640"/>
        <w:rPr>
          <w:rFonts w:ascii="仿宋" w:eastAsia="仿宋" w:hAnsi="仿宋"/>
          <w:snapToGrid w:val="0"/>
          <w:kern w:val="0"/>
          <w:sz w:val="32"/>
        </w:rPr>
      </w:pPr>
    </w:p>
    <w:p w:rsidR="0052213D" w:rsidRPr="009E12CA" w:rsidRDefault="0052213D" w:rsidP="000D4EEA">
      <w:pPr>
        <w:wordWrap w:val="0"/>
        <w:spacing w:line="360" w:lineRule="atLeast"/>
        <w:ind w:firstLine="640"/>
        <w:rPr>
          <w:rFonts w:ascii="仿宋" w:eastAsia="仿宋" w:hAnsi="仿宋"/>
          <w:snapToGrid w:val="0"/>
          <w:kern w:val="0"/>
          <w:sz w:val="32"/>
        </w:rPr>
      </w:pPr>
    </w:p>
    <w:p w:rsidR="0052213D" w:rsidRPr="009E12CA" w:rsidRDefault="006051A1" w:rsidP="000D4EEA">
      <w:pPr>
        <w:wordWrap w:val="0"/>
        <w:spacing w:line="360" w:lineRule="atLeast"/>
        <w:ind w:firstLine="720"/>
        <w:jc w:val="center"/>
        <w:rPr>
          <w:rFonts w:ascii="仿宋" w:eastAsia="仿宋" w:hAnsi="仿宋"/>
          <w:snapToGrid w:val="0"/>
          <w:kern w:val="0"/>
          <w:sz w:val="36"/>
        </w:rPr>
      </w:pPr>
      <w:r w:rsidRPr="009E12CA">
        <w:rPr>
          <w:rFonts w:ascii="仿宋" w:eastAsia="仿宋" w:hAnsi="仿宋" w:hint="eastAsia"/>
          <w:snapToGrid w:val="0"/>
          <w:kern w:val="0"/>
          <w:sz w:val="36"/>
        </w:rPr>
        <w:t>年      月      日</w:t>
      </w:r>
    </w:p>
    <w:p w:rsidR="0052213D" w:rsidRPr="009E12CA" w:rsidRDefault="006051A1" w:rsidP="000D4EEA">
      <w:pPr>
        <w:wordWrap w:val="0"/>
        <w:spacing w:line="360" w:lineRule="atLeast"/>
        <w:ind w:firstLine="720"/>
        <w:jc w:val="right"/>
        <w:rPr>
          <w:rFonts w:ascii="仿宋" w:eastAsia="仿宋" w:hAnsi="仿宋"/>
          <w:snapToGrid w:val="0"/>
          <w:kern w:val="0"/>
          <w:sz w:val="28"/>
        </w:rPr>
      </w:pPr>
      <w:r w:rsidRPr="009E12CA">
        <w:rPr>
          <w:rFonts w:ascii="仿宋" w:eastAsia="仿宋" w:hAnsi="仿宋" w:hint="eastAsia"/>
          <w:snapToGrid w:val="0"/>
          <w:kern w:val="0"/>
          <w:sz w:val="36"/>
        </w:rPr>
        <w:br w:type="page"/>
      </w:r>
      <w:r w:rsidRPr="009E12CA">
        <w:rPr>
          <w:rFonts w:ascii="仿宋" w:eastAsia="仿宋" w:hAnsi="仿宋" w:hint="eastAsia"/>
          <w:snapToGrid w:val="0"/>
          <w:kern w:val="0"/>
          <w:sz w:val="28"/>
        </w:rPr>
        <w:lastRenderedPageBreak/>
        <w:t>附件一</w:t>
      </w:r>
    </w:p>
    <w:p w:rsidR="00F81EBD" w:rsidRPr="009E12CA" w:rsidRDefault="00F81EBD" w:rsidP="000D4EEA">
      <w:pPr>
        <w:wordWrap w:val="0"/>
        <w:jc w:val="center"/>
        <w:rPr>
          <w:rFonts w:ascii="仿宋" w:eastAsia="仿宋" w:hAnsi="仿宋"/>
          <w:b/>
          <w:snapToGrid w:val="0"/>
          <w:kern w:val="0"/>
          <w:sz w:val="36"/>
        </w:rPr>
      </w:pPr>
      <w:r w:rsidRPr="009E12CA">
        <w:rPr>
          <w:rFonts w:ascii="仿宋" w:eastAsia="仿宋" w:hAnsi="仿宋" w:hint="eastAsia"/>
          <w:b/>
          <w:snapToGrid w:val="0"/>
          <w:kern w:val="0"/>
          <w:sz w:val="36"/>
        </w:rPr>
        <w:t>投标书</w:t>
      </w:r>
    </w:p>
    <w:p w:rsidR="00F81EBD" w:rsidRPr="009E12CA" w:rsidRDefault="00F81EBD" w:rsidP="000D4EEA">
      <w:pPr>
        <w:pStyle w:val="afff6"/>
        <w:wordWrap w:val="0"/>
        <w:ind w:firstLineChars="0" w:firstLine="0"/>
        <w:jc w:val="both"/>
        <w:rPr>
          <w:rFonts w:ascii="仿宋" w:eastAsia="仿宋" w:hAnsi="仿宋"/>
          <w:snapToGrid w:val="0"/>
          <w:kern w:val="0"/>
          <w:sz w:val="28"/>
          <w:szCs w:val="28"/>
        </w:rPr>
      </w:pPr>
      <w:r w:rsidRPr="009E12CA">
        <w:rPr>
          <w:rFonts w:ascii="仿宋" w:eastAsia="仿宋" w:hAnsi="仿宋" w:hint="eastAsia"/>
          <w:snapToGrid w:val="0"/>
          <w:kern w:val="0"/>
          <w:sz w:val="28"/>
          <w:szCs w:val="28"/>
        </w:rPr>
        <w:t>新疆新之建工程咨询有限公司：</w:t>
      </w:r>
    </w:p>
    <w:p w:rsidR="00F81EBD" w:rsidRPr="009E12CA" w:rsidRDefault="00F81EBD" w:rsidP="000D4EEA">
      <w:pPr>
        <w:wordWrap w:val="0"/>
        <w:spacing w:line="360" w:lineRule="atLeast"/>
        <w:ind w:firstLine="420"/>
        <w:rPr>
          <w:rFonts w:ascii="仿宋" w:eastAsia="仿宋" w:hAnsi="仿宋"/>
          <w:snapToGrid w:val="0"/>
          <w:kern w:val="0"/>
        </w:rPr>
      </w:pP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我们收到你们</w:t>
      </w:r>
      <w:r w:rsidRPr="009E12CA">
        <w:rPr>
          <w:rFonts w:ascii="仿宋" w:eastAsia="仿宋" w:hAnsi="仿宋" w:hint="eastAsia"/>
          <w:snapToGrid w:val="0"/>
          <w:kern w:val="0"/>
          <w:sz w:val="28"/>
          <w:u w:val="single"/>
        </w:rPr>
        <w:t xml:space="preserve">             </w:t>
      </w:r>
      <w:r w:rsidRPr="009E12CA">
        <w:rPr>
          <w:rFonts w:ascii="仿宋" w:eastAsia="仿宋" w:hAnsi="仿宋" w:hint="eastAsia"/>
          <w:snapToGrid w:val="0"/>
          <w:kern w:val="0"/>
          <w:sz w:val="28"/>
        </w:rPr>
        <w:t xml:space="preserve"> 号招标文件，经认真研究，我们决定参加投标。</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 xml:space="preserve">⒈按照招标文件中的一切要求，提供招标货物、安装及技术服务，投标总价 </w:t>
      </w:r>
      <w:r w:rsidRPr="009E12CA">
        <w:rPr>
          <w:rFonts w:ascii="仿宋" w:eastAsia="仿宋" w:hAnsi="仿宋" w:hint="eastAsia"/>
          <w:snapToGrid w:val="0"/>
          <w:kern w:val="0"/>
          <w:sz w:val="28"/>
          <w:u w:val="single"/>
        </w:rPr>
        <w:t xml:space="preserve">                       </w:t>
      </w:r>
      <w:r w:rsidRPr="009E12CA">
        <w:rPr>
          <w:rFonts w:ascii="仿宋" w:eastAsia="仿宋" w:hAnsi="仿宋" w:hint="eastAsia"/>
          <w:snapToGrid w:val="0"/>
          <w:kern w:val="0"/>
          <w:sz w:val="28"/>
        </w:rPr>
        <w:t>万元（人民币大写）￥：</w:t>
      </w:r>
      <w:r w:rsidRPr="009E12CA">
        <w:rPr>
          <w:rFonts w:ascii="仿宋" w:eastAsia="仿宋" w:hAnsi="仿宋" w:hint="eastAsia"/>
          <w:snapToGrid w:val="0"/>
          <w:kern w:val="0"/>
          <w:sz w:val="28"/>
          <w:u w:val="single"/>
        </w:rPr>
        <w:t xml:space="preserve">         </w:t>
      </w:r>
      <w:r w:rsidRPr="009E12CA">
        <w:rPr>
          <w:rFonts w:ascii="仿宋" w:eastAsia="仿宋" w:hAnsi="仿宋" w:hint="eastAsia"/>
          <w:snapToGrid w:val="0"/>
          <w:kern w:val="0"/>
          <w:sz w:val="28"/>
        </w:rPr>
        <w:t>万元（用阿拉伯数字书写）人民币，明细见投标产品名称数量报价表。</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⒉如果我们的投标书被接受，我们将履行招标文件中规定的每一项要求，按期、按质、按量完成交货和完工任务。</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⒊我们同意按招标文件的规定，本投标书的有效期为开标后</w:t>
      </w:r>
      <w:r w:rsidRPr="009E12CA">
        <w:rPr>
          <w:rFonts w:ascii="仿宋" w:eastAsia="仿宋" w:hAnsi="仿宋" w:hint="eastAsia"/>
          <w:snapToGrid w:val="0"/>
          <w:kern w:val="0"/>
          <w:sz w:val="28"/>
          <w:u w:val="single"/>
        </w:rPr>
        <w:t xml:space="preserve"> </w:t>
      </w:r>
      <w:r w:rsidRPr="009E12CA">
        <w:rPr>
          <w:rFonts w:ascii="仿宋" w:eastAsia="仿宋" w:hAnsi="仿宋" w:hint="eastAsia"/>
          <w:b/>
          <w:snapToGrid w:val="0"/>
          <w:kern w:val="0"/>
          <w:sz w:val="28"/>
          <w:u w:val="single"/>
        </w:rPr>
        <w:t>90</w:t>
      </w:r>
      <w:r w:rsidRPr="009E12CA">
        <w:rPr>
          <w:rFonts w:ascii="仿宋" w:eastAsia="仿宋" w:hAnsi="仿宋" w:hint="eastAsia"/>
          <w:snapToGrid w:val="0"/>
          <w:kern w:val="0"/>
          <w:sz w:val="28"/>
          <w:u w:val="single"/>
        </w:rPr>
        <w:t xml:space="preserve"> </w:t>
      </w:r>
      <w:r w:rsidRPr="009E12CA">
        <w:rPr>
          <w:rFonts w:ascii="仿宋" w:eastAsia="仿宋" w:hAnsi="仿宋" w:hint="eastAsia"/>
          <w:snapToGrid w:val="0"/>
          <w:kern w:val="0"/>
          <w:sz w:val="28"/>
        </w:rPr>
        <w:t>天。</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⒋我们愿意提供采购人在招标文件中要求的所有资料。</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⒌我们认为你们有选择或拒绝任何投标者中标的权力。我们理解，最低报价不是中标的唯一条件。</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⒍我们愿按合同法履行自己的全部责任。</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⒎我方愿意遵守国家有关规定及招标文件中规定的收费标准，承付中标服务费。</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⒏该项投标在开标后的全过程中保持有效，不作任何更改和变动。</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⒐我们同意按招标文件规定，交纳</w:t>
      </w:r>
      <w:r w:rsidRPr="009E12CA">
        <w:rPr>
          <w:rFonts w:ascii="仿宋" w:eastAsia="仿宋" w:hAnsi="仿宋" w:hint="eastAsia"/>
          <w:snapToGrid w:val="0"/>
          <w:kern w:val="0"/>
          <w:sz w:val="28"/>
          <w:u w:val="single"/>
        </w:rPr>
        <w:t xml:space="preserve">             </w:t>
      </w:r>
      <w:r w:rsidRPr="009E12CA">
        <w:rPr>
          <w:rFonts w:ascii="仿宋" w:eastAsia="仿宋" w:hAnsi="仿宋" w:hint="eastAsia"/>
          <w:snapToGrid w:val="0"/>
          <w:kern w:val="0"/>
          <w:sz w:val="28"/>
        </w:rPr>
        <w:t>元的投标保证金。并同意在确定最终中标人、发出中标通知书之后5个工作日内退还我公司的投标保证金。（如因特殊原因，在投标有效期之后确定中标人，本承诺依然有效。）</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⒑综合说明：</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lastRenderedPageBreak/>
        <w:t>（1）材料的详细技术参数、技术条件、技术标准、拟达到的质量标准和保险期限。</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（2）易损件、配件及供应方式。</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（3）工程安装计划、组织机构及人员安排。</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（5）技术服务。</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（6）运输方式。</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（7）要求项目单位提供的配合。</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（8）对招标文件内容有不同意见的偏离说明。</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（9）其它。</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11.所有有关本标书的函电，请按下列地址联系：</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单       位：</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地       址：</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电       话：</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传       真：</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邮 政 编 码：</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联  系  人：</w:t>
      </w:r>
    </w:p>
    <w:p w:rsidR="00F81EBD" w:rsidRPr="009E12CA" w:rsidRDefault="00F81EBD" w:rsidP="000D4EEA">
      <w:pPr>
        <w:wordWrap w:val="0"/>
        <w:spacing w:line="360" w:lineRule="atLeast"/>
        <w:ind w:firstLine="560"/>
        <w:rPr>
          <w:rFonts w:ascii="仿宋" w:eastAsia="仿宋" w:hAnsi="仿宋"/>
          <w:snapToGrid w:val="0"/>
          <w:kern w:val="0"/>
          <w:sz w:val="28"/>
        </w:rPr>
      </w:pP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投标单位：（公章）</w:t>
      </w:r>
    </w:p>
    <w:p w:rsidR="00F81EBD" w:rsidRPr="009E12CA" w:rsidRDefault="00F81EBD"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授权代表签字：</w:t>
      </w:r>
    </w:p>
    <w:p w:rsidR="00F81EBD" w:rsidRPr="009E12CA" w:rsidRDefault="00F81EBD" w:rsidP="000D4EEA">
      <w:pPr>
        <w:wordWrap w:val="0"/>
        <w:spacing w:line="360" w:lineRule="atLeast"/>
        <w:ind w:firstLine="560"/>
        <w:rPr>
          <w:rFonts w:ascii="仿宋" w:eastAsia="仿宋" w:hAnsi="仿宋"/>
          <w:snapToGrid w:val="0"/>
          <w:kern w:val="0"/>
          <w:sz w:val="28"/>
        </w:rPr>
      </w:pPr>
    </w:p>
    <w:p w:rsidR="00F81EBD" w:rsidRPr="009E12CA" w:rsidRDefault="00F81EBD" w:rsidP="000D4EEA">
      <w:pPr>
        <w:wordWrap w:val="0"/>
        <w:spacing w:line="360" w:lineRule="atLeast"/>
        <w:ind w:firstLineChars="1742" w:firstLine="4878"/>
        <w:rPr>
          <w:rFonts w:ascii="仿宋" w:eastAsia="仿宋" w:hAnsi="仿宋"/>
          <w:snapToGrid w:val="0"/>
          <w:kern w:val="0"/>
          <w:sz w:val="28"/>
        </w:rPr>
      </w:pPr>
      <w:r w:rsidRPr="009E12CA">
        <w:rPr>
          <w:rFonts w:ascii="仿宋" w:eastAsia="仿宋" w:hAnsi="仿宋" w:hint="eastAsia"/>
          <w:snapToGrid w:val="0"/>
          <w:kern w:val="0"/>
          <w:sz w:val="28"/>
        </w:rPr>
        <w:t>年   月    日</w:t>
      </w:r>
    </w:p>
    <w:p w:rsidR="0052213D" w:rsidRPr="009E12CA" w:rsidRDefault="006051A1" w:rsidP="000D4EEA">
      <w:pPr>
        <w:wordWrap w:val="0"/>
        <w:ind w:firstLine="562"/>
        <w:jc w:val="right"/>
        <w:rPr>
          <w:rFonts w:ascii="仿宋" w:eastAsia="仿宋" w:hAnsi="仿宋"/>
          <w:b/>
          <w:snapToGrid w:val="0"/>
          <w:kern w:val="0"/>
          <w:sz w:val="28"/>
        </w:rPr>
      </w:pPr>
      <w:r w:rsidRPr="009E12CA">
        <w:rPr>
          <w:rFonts w:ascii="仿宋" w:eastAsia="仿宋" w:hAnsi="仿宋" w:hint="eastAsia"/>
          <w:b/>
          <w:snapToGrid w:val="0"/>
          <w:kern w:val="0"/>
          <w:sz w:val="28"/>
        </w:rPr>
        <w:br w:type="page"/>
      </w:r>
      <w:r w:rsidRPr="009E12CA">
        <w:rPr>
          <w:rFonts w:ascii="仿宋" w:eastAsia="仿宋" w:hAnsi="仿宋" w:hint="eastAsia"/>
          <w:snapToGrid w:val="0"/>
          <w:kern w:val="0"/>
          <w:sz w:val="28"/>
        </w:rPr>
        <w:lastRenderedPageBreak/>
        <w:t>附件二</w:t>
      </w:r>
    </w:p>
    <w:p w:rsidR="00A16A20" w:rsidRPr="009E12CA" w:rsidRDefault="00A16A20" w:rsidP="000D4EEA">
      <w:pPr>
        <w:wordWrap w:val="0"/>
        <w:spacing w:before="312" w:after="312"/>
        <w:jc w:val="center"/>
        <w:rPr>
          <w:rFonts w:ascii="仿宋" w:eastAsia="仿宋" w:hAnsi="仿宋" w:cs="仿宋"/>
          <w:b/>
          <w:bCs/>
          <w:snapToGrid w:val="0"/>
          <w:kern w:val="0"/>
          <w:sz w:val="36"/>
          <w:szCs w:val="36"/>
        </w:rPr>
      </w:pPr>
      <w:r w:rsidRPr="009E12CA">
        <w:rPr>
          <w:rFonts w:ascii="仿宋" w:eastAsia="仿宋" w:hAnsi="仿宋" w:cs="仿宋" w:hint="eastAsia"/>
          <w:b/>
          <w:bCs/>
          <w:snapToGrid w:val="0"/>
          <w:kern w:val="0"/>
          <w:sz w:val="36"/>
          <w:szCs w:val="36"/>
        </w:rPr>
        <w:t>法定代表人资格证明书</w:t>
      </w:r>
    </w:p>
    <w:p w:rsidR="00A16A20" w:rsidRPr="009E12CA" w:rsidRDefault="00A16A20" w:rsidP="000D4EEA">
      <w:pPr>
        <w:shd w:val="clear" w:color="auto" w:fill="FFFFFF"/>
        <w:wordWrap w:val="0"/>
        <w:spacing w:line="440" w:lineRule="exact"/>
        <w:rPr>
          <w:rFonts w:ascii="仿宋" w:eastAsia="仿宋" w:hAnsi="仿宋"/>
          <w:snapToGrid w:val="0"/>
          <w:kern w:val="0"/>
          <w:sz w:val="24"/>
        </w:rPr>
      </w:pPr>
    </w:p>
    <w:p w:rsidR="00A16A20" w:rsidRPr="009E12CA" w:rsidRDefault="00A16A20" w:rsidP="000D4EEA">
      <w:pPr>
        <w:pStyle w:val="122"/>
        <w:wordWrap w:val="0"/>
        <w:snapToGrid w:val="0"/>
        <w:spacing w:line="312" w:lineRule="auto"/>
        <w:rPr>
          <w:rFonts w:ascii="仿宋" w:eastAsia="仿宋" w:hAnsi="仿宋"/>
          <w:snapToGrid w:val="0"/>
          <w:kern w:val="0"/>
          <w:sz w:val="28"/>
          <w:szCs w:val="28"/>
        </w:rPr>
      </w:pPr>
      <w:r w:rsidRPr="009E12CA">
        <w:rPr>
          <w:rFonts w:ascii="仿宋" w:eastAsia="仿宋" w:hAnsi="仿宋" w:hint="eastAsia"/>
          <w:snapToGrid w:val="0"/>
          <w:kern w:val="0"/>
          <w:sz w:val="28"/>
          <w:szCs w:val="28"/>
          <w:u w:val="single"/>
        </w:rPr>
        <w:t>（代理机构名称）</w:t>
      </w:r>
      <w:r w:rsidRPr="009E12CA">
        <w:rPr>
          <w:rFonts w:ascii="仿宋" w:eastAsia="仿宋" w:hAnsi="仿宋" w:hint="eastAsia"/>
          <w:snapToGrid w:val="0"/>
          <w:kern w:val="0"/>
          <w:sz w:val="28"/>
          <w:szCs w:val="28"/>
        </w:rPr>
        <w:t>：</w:t>
      </w:r>
    </w:p>
    <w:p w:rsidR="00A16A20" w:rsidRPr="009E12CA" w:rsidRDefault="00A16A20" w:rsidP="000D4EEA">
      <w:pPr>
        <w:pStyle w:val="122"/>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兹有</w:t>
      </w:r>
      <w:r w:rsidRPr="009E12CA">
        <w:rPr>
          <w:rFonts w:ascii="仿宋" w:eastAsia="仿宋" w:hAnsi="仿宋"/>
          <w:snapToGrid w:val="0"/>
          <w:kern w:val="0"/>
          <w:sz w:val="28"/>
          <w:szCs w:val="28"/>
          <w:u w:val="single"/>
        </w:rPr>
        <w:t xml:space="preserve">          </w:t>
      </w:r>
      <w:r w:rsidRPr="009E12CA">
        <w:rPr>
          <w:rFonts w:ascii="仿宋" w:eastAsia="仿宋" w:hAnsi="仿宋" w:hint="eastAsia"/>
          <w:snapToGrid w:val="0"/>
          <w:kern w:val="0"/>
          <w:sz w:val="28"/>
          <w:szCs w:val="28"/>
        </w:rPr>
        <w:t>同志为</w:t>
      </w:r>
      <w:r w:rsidRPr="009E12CA">
        <w:rPr>
          <w:rFonts w:ascii="仿宋" w:eastAsia="仿宋" w:hAnsi="仿宋"/>
          <w:snapToGrid w:val="0"/>
          <w:kern w:val="0"/>
          <w:sz w:val="28"/>
          <w:szCs w:val="28"/>
          <w:u w:val="single"/>
        </w:rPr>
        <w:t xml:space="preserve">             </w:t>
      </w:r>
      <w:r w:rsidRPr="009E12CA">
        <w:rPr>
          <w:rFonts w:ascii="仿宋" w:eastAsia="仿宋" w:hAnsi="仿宋" w:hint="eastAsia"/>
          <w:snapToGrid w:val="0"/>
          <w:kern w:val="0"/>
          <w:sz w:val="28"/>
          <w:szCs w:val="28"/>
        </w:rPr>
        <w:t>公司法定代表人，代表我公司办理一切社会公务事宜，具有法律效力。</w:t>
      </w:r>
      <w:r w:rsidRPr="009E12CA">
        <w:rPr>
          <w:rFonts w:ascii="仿宋" w:eastAsia="仿宋" w:hAnsi="仿宋"/>
          <w:snapToGrid w:val="0"/>
          <w:kern w:val="0"/>
          <w:sz w:val="28"/>
          <w:szCs w:val="28"/>
        </w:rPr>
        <w:t xml:space="preserve"> </w:t>
      </w:r>
    </w:p>
    <w:p w:rsidR="00A16A20" w:rsidRPr="009E12CA" w:rsidRDefault="00A16A20" w:rsidP="000D4EEA">
      <w:pPr>
        <w:pStyle w:val="122"/>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附法定代表人基本情况：</w:t>
      </w:r>
      <w:r w:rsidRPr="009E12CA">
        <w:rPr>
          <w:rFonts w:ascii="仿宋" w:eastAsia="仿宋" w:hAnsi="仿宋"/>
          <w:snapToGrid w:val="0"/>
          <w:kern w:val="0"/>
          <w:sz w:val="28"/>
          <w:szCs w:val="28"/>
        </w:rPr>
        <w:t xml:space="preserve"> </w:t>
      </w:r>
    </w:p>
    <w:p w:rsidR="00A16A20" w:rsidRPr="009E12CA" w:rsidRDefault="00A16A20" w:rsidP="000D4EEA">
      <w:pPr>
        <w:pStyle w:val="122"/>
        <w:wordWrap w:val="0"/>
        <w:snapToGrid w:val="0"/>
        <w:spacing w:line="312" w:lineRule="auto"/>
        <w:ind w:firstLineChars="200" w:firstLine="560"/>
        <w:rPr>
          <w:rFonts w:ascii="仿宋" w:eastAsia="仿宋" w:hAnsi="仿宋"/>
          <w:snapToGrid w:val="0"/>
          <w:kern w:val="0"/>
          <w:sz w:val="28"/>
          <w:szCs w:val="28"/>
          <w:u w:val="single"/>
        </w:rPr>
      </w:pPr>
      <w:r w:rsidRPr="009E12CA">
        <w:rPr>
          <w:rFonts w:ascii="仿宋" w:eastAsia="仿宋" w:hAnsi="仿宋" w:hint="eastAsia"/>
          <w:snapToGrid w:val="0"/>
          <w:kern w:val="0"/>
          <w:sz w:val="28"/>
          <w:szCs w:val="28"/>
        </w:rPr>
        <w:t>姓名：</w:t>
      </w:r>
      <w:r w:rsidRPr="009E12CA">
        <w:rPr>
          <w:rFonts w:ascii="仿宋" w:eastAsia="仿宋" w:hAnsi="仿宋"/>
          <w:snapToGrid w:val="0"/>
          <w:kern w:val="0"/>
          <w:sz w:val="28"/>
          <w:szCs w:val="28"/>
          <w:u w:val="single"/>
        </w:rPr>
        <w:t xml:space="preserve">          </w:t>
      </w:r>
      <w:r w:rsidRPr="009E12CA">
        <w:rPr>
          <w:rFonts w:ascii="仿宋" w:eastAsia="仿宋" w:hAnsi="仿宋" w:hint="eastAsia"/>
          <w:snapToGrid w:val="0"/>
          <w:kern w:val="0"/>
          <w:sz w:val="28"/>
          <w:szCs w:val="28"/>
        </w:rPr>
        <w:t>性别：</w:t>
      </w:r>
      <w:r w:rsidRPr="009E12CA">
        <w:rPr>
          <w:rFonts w:ascii="仿宋" w:eastAsia="仿宋" w:hAnsi="仿宋"/>
          <w:snapToGrid w:val="0"/>
          <w:kern w:val="0"/>
          <w:sz w:val="28"/>
          <w:szCs w:val="28"/>
          <w:u w:val="single"/>
        </w:rPr>
        <w:t xml:space="preserve">     </w:t>
      </w:r>
      <w:r w:rsidRPr="009E12CA">
        <w:rPr>
          <w:rFonts w:ascii="仿宋" w:eastAsia="仿宋" w:hAnsi="仿宋" w:hint="eastAsia"/>
          <w:snapToGrid w:val="0"/>
          <w:kern w:val="0"/>
          <w:sz w:val="28"/>
          <w:szCs w:val="28"/>
        </w:rPr>
        <w:t>年龄：</w:t>
      </w:r>
      <w:r w:rsidRPr="009E12CA">
        <w:rPr>
          <w:rFonts w:ascii="仿宋" w:eastAsia="仿宋" w:hAnsi="仿宋"/>
          <w:snapToGrid w:val="0"/>
          <w:kern w:val="0"/>
          <w:sz w:val="28"/>
          <w:szCs w:val="28"/>
          <w:u w:val="single"/>
        </w:rPr>
        <w:t xml:space="preserve">     </w:t>
      </w:r>
      <w:r w:rsidRPr="009E12CA">
        <w:rPr>
          <w:rFonts w:ascii="仿宋" w:eastAsia="仿宋" w:hAnsi="仿宋" w:hint="eastAsia"/>
          <w:snapToGrid w:val="0"/>
          <w:kern w:val="0"/>
          <w:sz w:val="28"/>
          <w:szCs w:val="28"/>
        </w:rPr>
        <w:t>职务：</w:t>
      </w:r>
      <w:r w:rsidRPr="009E12CA">
        <w:rPr>
          <w:rFonts w:ascii="仿宋" w:eastAsia="仿宋" w:hAnsi="仿宋"/>
          <w:snapToGrid w:val="0"/>
          <w:kern w:val="0"/>
          <w:sz w:val="28"/>
          <w:szCs w:val="28"/>
          <w:u w:val="single"/>
        </w:rPr>
        <w:t xml:space="preserve">         </w:t>
      </w:r>
      <w:r w:rsidR="007E7196" w:rsidRPr="009E12CA">
        <w:rPr>
          <w:rFonts w:ascii="仿宋" w:eastAsia="仿宋" w:hAnsi="仿宋" w:hint="eastAsia"/>
          <w:snapToGrid w:val="0"/>
          <w:kern w:val="0"/>
          <w:sz w:val="28"/>
          <w:szCs w:val="28"/>
          <w:u w:val="single"/>
        </w:rPr>
        <w:t>.</w:t>
      </w:r>
    </w:p>
    <w:p w:rsidR="00A16A20" w:rsidRPr="009E12CA" w:rsidRDefault="00A16A20" w:rsidP="000D4EEA">
      <w:pPr>
        <w:pStyle w:val="122"/>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身份证号码：</w:t>
      </w:r>
      <w:r w:rsidRPr="009E12CA">
        <w:rPr>
          <w:rFonts w:ascii="仿宋" w:eastAsia="仿宋" w:hAnsi="仿宋"/>
          <w:snapToGrid w:val="0"/>
          <w:kern w:val="0"/>
          <w:sz w:val="28"/>
          <w:szCs w:val="28"/>
          <w:u w:val="single"/>
        </w:rPr>
        <w:t xml:space="preserve">                     </w:t>
      </w:r>
      <w:r w:rsidR="007E7196" w:rsidRPr="009E12CA">
        <w:rPr>
          <w:rFonts w:ascii="仿宋" w:eastAsia="仿宋" w:hAnsi="仿宋" w:hint="eastAsia"/>
          <w:snapToGrid w:val="0"/>
          <w:kern w:val="0"/>
          <w:sz w:val="28"/>
          <w:szCs w:val="28"/>
          <w:u w:val="single"/>
        </w:rPr>
        <w:t>.</w:t>
      </w:r>
    </w:p>
    <w:p w:rsidR="00A16A20" w:rsidRPr="009E12CA" w:rsidRDefault="00A16A20" w:rsidP="000D4EEA">
      <w:pPr>
        <w:pStyle w:val="122"/>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通讯地址：</w:t>
      </w:r>
      <w:r w:rsidRPr="009E12CA">
        <w:rPr>
          <w:rFonts w:ascii="仿宋" w:eastAsia="仿宋" w:hAnsi="仿宋"/>
          <w:snapToGrid w:val="0"/>
          <w:kern w:val="0"/>
          <w:sz w:val="28"/>
          <w:szCs w:val="28"/>
          <w:u w:val="single"/>
        </w:rPr>
        <w:t xml:space="preserve">                       </w:t>
      </w:r>
      <w:r w:rsidR="007E7196" w:rsidRPr="009E12CA">
        <w:rPr>
          <w:rFonts w:ascii="仿宋" w:eastAsia="仿宋" w:hAnsi="仿宋" w:hint="eastAsia"/>
          <w:snapToGrid w:val="0"/>
          <w:kern w:val="0"/>
          <w:sz w:val="28"/>
          <w:szCs w:val="28"/>
          <w:u w:val="single"/>
        </w:rPr>
        <w:t>.</w:t>
      </w:r>
    </w:p>
    <w:p w:rsidR="00A16A20" w:rsidRPr="009E12CA" w:rsidRDefault="00A16A20" w:rsidP="000D4EEA">
      <w:pPr>
        <w:shd w:val="clear" w:color="auto" w:fill="FFFFFF"/>
        <w:wordWrap w:val="0"/>
        <w:snapToGrid w:val="0"/>
        <w:spacing w:line="312" w:lineRule="auto"/>
        <w:ind w:firstLineChars="200" w:firstLine="560"/>
        <w:rPr>
          <w:rFonts w:ascii="仿宋" w:eastAsia="仿宋" w:hAnsi="仿宋"/>
          <w:snapToGrid w:val="0"/>
          <w:kern w:val="0"/>
          <w:sz w:val="28"/>
          <w:szCs w:val="28"/>
          <w:u w:val="single"/>
        </w:rPr>
      </w:pPr>
      <w:r w:rsidRPr="009E12CA">
        <w:rPr>
          <w:rFonts w:ascii="仿宋" w:eastAsia="仿宋" w:hAnsi="仿宋" w:hint="eastAsia"/>
          <w:snapToGrid w:val="0"/>
          <w:kern w:val="0"/>
          <w:sz w:val="28"/>
          <w:szCs w:val="28"/>
        </w:rPr>
        <w:t>电话号码：</w:t>
      </w:r>
      <w:r w:rsidRPr="009E12CA">
        <w:rPr>
          <w:rFonts w:ascii="仿宋" w:eastAsia="仿宋" w:hAnsi="仿宋"/>
          <w:snapToGrid w:val="0"/>
          <w:kern w:val="0"/>
          <w:sz w:val="28"/>
          <w:szCs w:val="28"/>
          <w:u w:val="single"/>
        </w:rPr>
        <w:t xml:space="preserve">               </w:t>
      </w:r>
      <w:r w:rsidR="007E7196" w:rsidRPr="009E12CA">
        <w:rPr>
          <w:rFonts w:ascii="仿宋" w:eastAsia="仿宋" w:hAnsi="仿宋" w:hint="eastAsia"/>
          <w:snapToGrid w:val="0"/>
          <w:kern w:val="0"/>
          <w:sz w:val="28"/>
          <w:szCs w:val="28"/>
          <w:u w:val="single"/>
        </w:rPr>
        <w:t xml:space="preserve">   </w:t>
      </w:r>
      <w:r w:rsidRPr="009E12CA">
        <w:rPr>
          <w:rFonts w:ascii="仿宋" w:eastAsia="仿宋" w:hAnsi="仿宋"/>
          <w:snapToGrid w:val="0"/>
          <w:kern w:val="0"/>
          <w:sz w:val="28"/>
          <w:szCs w:val="28"/>
          <w:u w:val="single"/>
        </w:rPr>
        <w:t xml:space="preserve">    </w:t>
      </w:r>
      <w:r w:rsidR="007E7196" w:rsidRPr="009E12CA">
        <w:rPr>
          <w:rFonts w:ascii="仿宋" w:eastAsia="仿宋" w:hAnsi="仿宋" w:hint="eastAsia"/>
          <w:snapToGrid w:val="0"/>
          <w:kern w:val="0"/>
          <w:sz w:val="28"/>
          <w:szCs w:val="28"/>
          <w:u w:val="single"/>
        </w:rPr>
        <w:t>.</w:t>
      </w:r>
    </w:p>
    <w:p w:rsidR="00A16A20" w:rsidRPr="009E12CA" w:rsidRDefault="00A16A20" w:rsidP="000D4EEA">
      <w:pPr>
        <w:pStyle w:val="122"/>
        <w:shd w:val="clear" w:color="auto" w:fill="FFFFFF"/>
        <w:wordWrap w:val="0"/>
        <w:snapToGrid w:val="0"/>
        <w:spacing w:line="312" w:lineRule="auto"/>
        <w:ind w:firstLineChars="200" w:firstLine="560"/>
        <w:rPr>
          <w:rFonts w:ascii="仿宋" w:eastAsia="仿宋" w:hAnsi="仿宋"/>
          <w:snapToGrid w:val="0"/>
          <w:kern w:val="0"/>
          <w:sz w:val="28"/>
          <w:szCs w:val="28"/>
        </w:rPr>
      </w:pPr>
    </w:p>
    <w:tbl>
      <w:tblPr>
        <w:tblW w:w="9514" w:type="dxa"/>
        <w:jc w:val="center"/>
        <w:tblLook w:val="04A0"/>
      </w:tblPr>
      <w:tblGrid>
        <w:gridCol w:w="4616"/>
        <w:gridCol w:w="281"/>
        <w:gridCol w:w="4617"/>
      </w:tblGrid>
      <w:tr w:rsidR="00A16A20" w:rsidRPr="009E12CA" w:rsidTr="003C2445">
        <w:trPr>
          <w:trHeight w:val="3062"/>
          <w:jc w:val="center"/>
        </w:trPr>
        <w:tc>
          <w:tcPr>
            <w:tcW w:w="4616" w:type="dxa"/>
            <w:tcBorders>
              <w:top w:val="single" w:sz="4" w:space="0" w:color="auto"/>
              <w:left w:val="single" w:sz="4" w:space="0" w:color="auto"/>
              <w:bottom w:val="single" w:sz="4" w:space="0" w:color="auto"/>
              <w:right w:val="single" w:sz="4" w:space="0" w:color="auto"/>
            </w:tcBorders>
            <w:vAlign w:val="center"/>
          </w:tcPr>
          <w:p w:rsidR="00A16A20" w:rsidRPr="009E12CA" w:rsidRDefault="00A16A20"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法定代表人身份证原件扫描件</w:t>
            </w:r>
          </w:p>
          <w:p w:rsidR="00A16A20" w:rsidRPr="009E12CA" w:rsidRDefault="00A16A20"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（人像面）</w:t>
            </w:r>
          </w:p>
        </w:tc>
        <w:tc>
          <w:tcPr>
            <w:tcW w:w="281" w:type="dxa"/>
            <w:tcBorders>
              <w:left w:val="single" w:sz="4" w:space="0" w:color="auto"/>
              <w:right w:val="single" w:sz="4" w:space="0" w:color="auto"/>
            </w:tcBorders>
            <w:vAlign w:val="center"/>
          </w:tcPr>
          <w:p w:rsidR="00A16A20" w:rsidRPr="009E12CA" w:rsidRDefault="00A16A20" w:rsidP="000D4EEA">
            <w:pPr>
              <w:pStyle w:val="af1"/>
              <w:wordWrap w:val="0"/>
              <w:ind w:firstLineChars="0" w:firstLine="0"/>
              <w:jc w:val="center"/>
              <w:rPr>
                <w:rFonts w:ascii="仿宋" w:eastAsia="仿宋" w:hAnsi="仿宋"/>
                <w:snapToGrid w:val="0"/>
                <w:kern w:val="0"/>
                <w:sz w:val="28"/>
                <w:szCs w:val="28"/>
              </w:rPr>
            </w:pPr>
          </w:p>
        </w:tc>
        <w:tc>
          <w:tcPr>
            <w:tcW w:w="4617" w:type="dxa"/>
            <w:tcBorders>
              <w:top w:val="single" w:sz="4" w:space="0" w:color="auto"/>
              <w:left w:val="single" w:sz="4" w:space="0" w:color="auto"/>
              <w:bottom w:val="single" w:sz="4" w:space="0" w:color="auto"/>
              <w:right w:val="single" w:sz="4" w:space="0" w:color="auto"/>
            </w:tcBorders>
            <w:vAlign w:val="center"/>
          </w:tcPr>
          <w:p w:rsidR="00A16A20" w:rsidRPr="009E12CA" w:rsidRDefault="00A16A20"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法定代表人身份证原件扫描件</w:t>
            </w:r>
          </w:p>
          <w:p w:rsidR="00A16A20" w:rsidRPr="009E12CA" w:rsidRDefault="00A16A20"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（国徽面）</w:t>
            </w:r>
          </w:p>
        </w:tc>
      </w:tr>
    </w:tbl>
    <w:p w:rsidR="00A16A20" w:rsidRPr="009E12CA" w:rsidRDefault="00A16A20" w:rsidP="000D4EEA">
      <w:pPr>
        <w:pStyle w:val="122"/>
        <w:shd w:val="clear" w:color="auto" w:fill="FFFFFF"/>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特此证明。</w:t>
      </w:r>
    </w:p>
    <w:p w:rsidR="00A16A20" w:rsidRPr="009E12CA" w:rsidRDefault="00A16A20" w:rsidP="000D4EEA">
      <w:pPr>
        <w:pStyle w:val="122"/>
        <w:shd w:val="clear" w:color="auto" w:fill="FFFFFF"/>
        <w:wordWrap w:val="0"/>
        <w:snapToGrid w:val="0"/>
        <w:spacing w:line="312" w:lineRule="auto"/>
        <w:ind w:firstLineChars="200" w:firstLine="560"/>
        <w:rPr>
          <w:rFonts w:ascii="仿宋" w:eastAsia="仿宋" w:hAnsi="仿宋"/>
          <w:snapToGrid w:val="0"/>
          <w:kern w:val="0"/>
          <w:sz w:val="28"/>
          <w:szCs w:val="28"/>
        </w:rPr>
      </w:pPr>
    </w:p>
    <w:p w:rsidR="00A16A20" w:rsidRPr="009E12CA" w:rsidRDefault="00A16A20" w:rsidP="000D4EEA">
      <w:pPr>
        <w:pStyle w:val="122"/>
        <w:shd w:val="clear" w:color="auto" w:fill="FFFFFF"/>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供应商（盖公章）：</w:t>
      </w:r>
    </w:p>
    <w:p w:rsidR="00A16A20" w:rsidRPr="009E12CA" w:rsidRDefault="00A16A20" w:rsidP="000D4EEA">
      <w:pPr>
        <w:pStyle w:val="122"/>
        <w:shd w:val="clear" w:color="auto" w:fill="FFFFFF"/>
        <w:wordWrap w:val="0"/>
        <w:snapToGrid w:val="0"/>
        <w:spacing w:line="312"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法定代表人（签字或签章）：</w:t>
      </w:r>
    </w:p>
    <w:p w:rsidR="00A16A20" w:rsidRPr="009E12CA" w:rsidRDefault="00A16A20" w:rsidP="000D4EEA">
      <w:pPr>
        <w:pStyle w:val="122"/>
        <w:shd w:val="clear" w:color="auto" w:fill="FFFFFF"/>
        <w:wordWrap w:val="0"/>
        <w:snapToGrid w:val="0"/>
        <w:spacing w:line="312" w:lineRule="auto"/>
        <w:ind w:firstLineChars="200" w:firstLine="560"/>
        <w:rPr>
          <w:rFonts w:ascii="仿宋" w:eastAsia="仿宋" w:hAnsi="仿宋"/>
          <w:bCs/>
          <w:snapToGrid w:val="0"/>
          <w:kern w:val="0"/>
          <w:sz w:val="24"/>
        </w:rPr>
      </w:pPr>
      <w:r w:rsidRPr="009E12CA">
        <w:rPr>
          <w:rFonts w:ascii="仿宋" w:eastAsia="仿宋" w:hAnsi="仿宋" w:hint="eastAsia"/>
          <w:snapToGrid w:val="0"/>
          <w:kern w:val="0"/>
          <w:sz w:val="28"/>
          <w:szCs w:val="28"/>
        </w:rPr>
        <w:t>日期：</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年</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月</w:t>
      </w:r>
      <w:r w:rsidRPr="009E12CA">
        <w:rPr>
          <w:rFonts w:ascii="仿宋" w:eastAsia="仿宋" w:hAnsi="仿宋"/>
          <w:snapToGrid w:val="0"/>
          <w:kern w:val="0"/>
          <w:sz w:val="28"/>
          <w:szCs w:val="28"/>
        </w:rPr>
        <w:t xml:space="preserve">  </w:t>
      </w:r>
      <w:r w:rsidRPr="009E12CA">
        <w:rPr>
          <w:rFonts w:ascii="仿宋" w:eastAsia="仿宋" w:hAnsi="仿宋" w:hint="eastAsia"/>
          <w:snapToGrid w:val="0"/>
          <w:kern w:val="0"/>
          <w:sz w:val="28"/>
          <w:szCs w:val="28"/>
        </w:rPr>
        <w:t>日</w:t>
      </w:r>
      <w:r w:rsidRPr="009E12CA">
        <w:rPr>
          <w:rFonts w:ascii="仿宋" w:eastAsia="仿宋" w:hAnsi="仿宋"/>
          <w:b/>
          <w:bCs/>
          <w:snapToGrid w:val="0"/>
          <w:kern w:val="0"/>
          <w:sz w:val="18"/>
          <w:szCs w:val="18"/>
        </w:rPr>
        <w:br w:type="page"/>
      </w:r>
    </w:p>
    <w:p w:rsidR="00A16A20" w:rsidRPr="009E12CA" w:rsidRDefault="00A16A20" w:rsidP="000D4EEA">
      <w:pPr>
        <w:wordWrap w:val="0"/>
        <w:jc w:val="center"/>
        <w:rPr>
          <w:rFonts w:ascii="仿宋" w:eastAsia="仿宋" w:hAnsi="仿宋" w:cs="仿宋"/>
          <w:b/>
          <w:bCs/>
          <w:snapToGrid w:val="0"/>
          <w:kern w:val="0"/>
          <w:sz w:val="36"/>
          <w:szCs w:val="36"/>
        </w:rPr>
      </w:pPr>
    </w:p>
    <w:p w:rsidR="00A16A20" w:rsidRPr="009E12CA" w:rsidRDefault="00A16A20" w:rsidP="000D4EEA">
      <w:pPr>
        <w:wordWrap w:val="0"/>
        <w:jc w:val="center"/>
        <w:rPr>
          <w:rFonts w:ascii="仿宋" w:eastAsia="仿宋" w:hAnsi="仿宋" w:cs="仿宋"/>
          <w:b/>
          <w:bCs/>
          <w:snapToGrid w:val="0"/>
          <w:kern w:val="0"/>
          <w:sz w:val="36"/>
          <w:szCs w:val="36"/>
        </w:rPr>
      </w:pPr>
      <w:r w:rsidRPr="009E12CA">
        <w:rPr>
          <w:rFonts w:ascii="仿宋" w:eastAsia="仿宋" w:hAnsi="仿宋" w:cs="仿宋" w:hint="eastAsia"/>
          <w:b/>
          <w:bCs/>
          <w:snapToGrid w:val="0"/>
          <w:kern w:val="0"/>
          <w:sz w:val="36"/>
          <w:szCs w:val="36"/>
        </w:rPr>
        <w:t>法定代表人授权委托书</w:t>
      </w:r>
    </w:p>
    <w:p w:rsidR="00A16A20" w:rsidRPr="009E12CA" w:rsidRDefault="00A16A20" w:rsidP="000D4EEA">
      <w:pPr>
        <w:shd w:val="clear" w:color="auto" w:fill="FFFFFF"/>
        <w:wordWrap w:val="0"/>
        <w:spacing w:line="440" w:lineRule="exact"/>
        <w:jc w:val="center"/>
        <w:rPr>
          <w:rFonts w:ascii="仿宋" w:eastAsia="仿宋" w:hAnsi="仿宋"/>
          <w:b/>
          <w:bCs/>
          <w:snapToGrid w:val="0"/>
          <w:kern w:val="0"/>
          <w:sz w:val="24"/>
        </w:rPr>
      </w:pPr>
    </w:p>
    <w:p w:rsidR="00A16A20" w:rsidRPr="009E12CA" w:rsidRDefault="00A16A20" w:rsidP="000D4EEA">
      <w:pPr>
        <w:shd w:val="clear" w:color="auto" w:fill="FFFFFF"/>
        <w:wordWrap w:val="0"/>
        <w:snapToGrid w:val="0"/>
        <w:spacing w:line="312" w:lineRule="auto"/>
        <w:ind w:firstLineChars="189" w:firstLine="529"/>
        <w:rPr>
          <w:rFonts w:ascii="仿宋" w:eastAsia="仿宋" w:hAnsi="仿宋"/>
          <w:bCs/>
          <w:snapToGrid w:val="0"/>
          <w:kern w:val="0"/>
          <w:sz w:val="28"/>
          <w:szCs w:val="28"/>
          <w:u w:val="single"/>
        </w:rPr>
      </w:pPr>
      <w:r w:rsidRPr="009E12CA">
        <w:rPr>
          <w:rFonts w:ascii="仿宋" w:eastAsia="仿宋" w:hAnsi="仿宋" w:hint="eastAsia"/>
          <w:bCs/>
          <w:snapToGrid w:val="0"/>
          <w:kern w:val="0"/>
          <w:sz w:val="28"/>
          <w:szCs w:val="28"/>
        </w:rPr>
        <w:t>本授权委托书声明：我系</w:t>
      </w:r>
      <w:r w:rsidRPr="009E12CA">
        <w:rPr>
          <w:rFonts w:ascii="仿宋" w:eastAsia="仿宋" w:hAnsi="仿宋"/>
          <w:bCs/>
          <w:snapToGrid w:val="0"/>
          <w:kern w:val="0"/>
          <w:sz w:val="28"/>
          <w:szCs w:val="28"/>
          <w:u w:val="single"/>
        </w:rPr>
        <w:t xml:space="preserve">  （供应商名称）  </w:t>
      </w:r>
      <w:r w:rsidRPr="009E12CA">
        <w:rPr>
          <w:rFonts w:ascii="仿宋" w:eastAsia="仿宋" w:hAnsi="仿宋" w:hint="eastAsia"/>
          <w:bCs/>
          <w:snapToGrid w:val="0"/>
          <w:kern w:val="0"/>
          <w:sz w:val="28"/>
          <w:szCs w:val="28"/>
        </w:rPr>
        <w:t>的法定代表人，现授权委托</w:t>
      </w:r>
      <w:r w:rsidRPr="009E12CA">
        <w:rPr>
          <w:rFonts w:ascii="仿宋" w:eastAsia="仿宋" w:hAnsi="仿宋"/>
          <w:bCs/>
          <w:snapToGrid w:val="0"/>
          <w:kern w:val="0"/>
          <w:sz w:val="28"/>
          <w:szCs w:val="28"/>
          <w:u w:val="single"/>
        </w:rPr>
        <w:t xml:space="preserve">   （供应商名称） </w:t>
      </w:r>
      <w:r w:rsidRPr="009E12CA">
        <w:rPr>
          <w:rFonts w:ascii="仿宋" w:eastAsia="仿宋" w:hAnsi="仿宋" w:hint="eastAsia"/>
          <w:bCs/>
          <w:snapToGrid w:val="0"/>
          <w:kern w:val="0"/>
          <w:sz w:val="28"/>
          <w:szCs w:val="28"/>
        </w:rPr>
        <w:t>的</w:t>
      </w:r>
      <w:r w:rsidRPr="009E12CA">
        <w:rPr>
          <w:rFonts w:ascii="仿宋" w:eastAsia="仿宋" w:hAnsi="仿宋"/>
          <w:bCs/>
          <w:snapToGrid w:val="0"/>
          <w:kern w:val="0"/>
          <w:sz w:val="28"/>
          <w:szCs w:val="28"/>
          <w:u w:val="single"/>
        </w:rPr>
        <w:t xml:space="preserve"> （授权代表姓名） </w:t>
      </w:r>
      <w:r w:rsidRPr="009E12CA">
        <w:rPr>
          <w:rFonts w:ascii="仿宋" w:eastAsia="仿宋" w:hAnsi="仿宋"/>
          <w:bCs/>
          <w:snapToGrid w:val="0"/>
          <w:kern w:val="0"/>
          <w:sz w:val="28"/>
          <w:szCs w:val="28"/>
        </w:rPr>
        <w:t xml:space="preserve"> 为我的代理人，以</w:t>
      </w:r>
      <w:r w:rsidRPr="009E12CA">
        <w:rPr>
          <w:rFonts w:ascii="仿宋" w:eastAsia="仿宋" w:hAnsi="仿宋" w:hint="eastAsia"/>
          <w:bCs/>
          <w:snapToGrid w:val="0"/>
          <w:kern w:val="0"/>
          <w:sz w:val="28"/>
          <w:szCs w:val="28"/>
          <w:u w:val="single"/>
        </w:rPr>
        <w:t>（供应商名称）</w:t>
      </w:r>
      <w:r w:rsidRPr="009E12CA">
        <w:rPr>
          <w:rFonts w:ascii="仿宋" w:eastAsia="仿宋" w:hAnsi="仿宋" w:hint="eastAsia"/>
          <w:bCs/>
          <w:snapToGrid w:val="0"/>
          <w:kern w:val="0"/>
          <w:sz w:val="28"/>
          <w:szCs w:val="28"/>
        </w:rPr>
        <w:t>的名义参加</w:t>
      </w:r>
      <w:r w:rsidRPr="009E12CA">
        <w:rPr>
          <w:rFonts w:ascii="仿宋" w:eastAsia="仿宋" w:hAnsi="仿宋" w:hint="eastAsia"/>
          <w:bCs/>
          <w:snapToGrid w:val="0"/>
          <w:kern w:val="0"/>
          <w:sz w:val="28"/>
          <w:szCs w:val="28"/>
          <w:u w:val="single"/>
        </w:rPr>
        <w:t>（项目名称和项目编号）</w:t>
      </w:r>
      <w:r w:rsidRPr="009E12CA">
        <w:rPr>
          <w:rFonts w:ascii="仿宋" w:eastAsia="仿宋" w:hAnsi="仿宋" w:hint="eastAsia"/>
          <w:bCs/>
          <w:snapToGrid w:val="0"/>
          <w:kern w:val="0"/>
          <w:sz w:val="28"/>
          <w:szCs w:val="28"/>
        </w:rPr>
        <w:t>招标项目的投标活动。代理人在参加整个招标投标活动所签署的一切文件和处理与之相关的一切事物，我均予承认。</w:t>
      </w:r>
    </w:p>
    <w:p w:rsidR="00A16A20" w:rsidRPr="009E12CA" w:rsidRDefault="00A16A20" w:rsidP="000D4EEA">
      <w:pPr>
        <w:shd w:val="clear" w:color="auto" w:fill="FFFFFF"/>
        <w:wordWrap w:val="0"/>
        <w:snapToGrid w:val="0"/>
        <w:spacing w:line="312" w:lineRule="auto"/>
        <w:ind w:firstLineChars="200" w:firstLine="560"/>
        <w:rPr>
          <w:rFonts w:ascii="仿宋" w:eastAsia="仿宋" w:hAnsi="仿宋"/>
          <w:bCs/>
          <w:snapToGrid w:val="0"/>
          <w:kern w:val="0"/>
          <w:sz w:val="28"/>
          <w:szCs w:val="28"/>
          <w:u w:val="single"/>
        </w:rPr>
      </w:pPr>
      <w:r w:rsidRPr="009E12CA">
        <w:rPr>
          <w:rFonts w:ascii="仿宋" w:eastAsia="仿宋" w:hAnsi="仿宋" w:hint="eastAsia"/>
          <w:bCs/>
          <w:snapToGrid w:val="0"/>
          <w:kern w:val="0"/>
          <w:sz w:val="28"/>
          <w:szCs w:val="28"/>
        </w:rPr>
        <w:t>代理人：</w:t>
      </w:r>
      <w:r w:rsidRPr="009E12CA">
        <w:rPr>
          <w:rFonts w:ascii="仿宋" w:eastAsia="仿宋" w:hAnsi="仿宋"/>
          <w:bCs/>
          <w:snapToGrid w:val="0"/>
          <w:kern w:val="0"/>
          <w:sz w:val="28"/>
          <w:szCs w:val="28"/>
        </w:rPr>
        <w:t xml:space="preserve">        性别：           年龄：</w:t>
      </w:r>
    </w:p>
    <w:p w:rsidR="00A16A20" w:rsidRPr="009E12CA" w:rsidRDefault="00A16A20" w:rsidP="000D4EEA">
      <w:pPr>
        <w:shd w:val="clear" w:color="auto" w:fill="FFFFFF"/>
        <w:wordWrap w:val="0"/>
        <w:snapToGrid w:val="0"/>
        <w:spacing w:line="312" w:lineRule="auto"/>
        <w:ind w:firstLineChars="200" w:firstLine="560"/>
        <w:rPr>
          <w:rFonts w:ascii="仿宋" w:eastAsia="仿宋" w:hAnsi="仿宋"/>
          <w:bCs/>
          <w:snapToGrid w:val="0"/>
          <w:kern w:val="0"/>
          <w:sz w:val="28"/>
          <w:szCs w:val="28"/>
        </w:rPr>
      </w:pPr>
      <w:r w:rsidRPr="009E12CA">
        <w:rPr>
          <w:rFonts w:ascii="仿宋" w:eastAsia="仿宋" w:hAnsi="仿宋" w:hint="eastAsia"/>
          <w:bCs/>
          <w:snapToGrid w:val="0"/>
          <w:kern w:val="0"/>
          <w:sz w:val="28"/>
          <w:szCs w:val="28"/>
        </w:rPr>
        <w:t>部</w:t>
      </w:r>
      <w:r w:rsidRPr="009E12CA">
        <w:rPr>
          <w:rFonts w:ascii="仿宋" w:eastAsia="仿宋" w:hAnsi="仿宋"/>
          <w:bCs/>
          <w:snapToGrid w:val="0"/>
          <w:kern w:val="0"/>
          <w:sz w:val="28"/>
          <w:szCs w:val="28"/>
        </w:rPr>
        <w:t xml:space="preserve">  </w:t>
      </w:r>
      <w:r w:rsidRPr="009E12CA">
        <w:rPr>
          <w:rFonts w:ascii="仿宋" w:eastAsia="仿宋" w:hAnsi="仿宋" w:hint="eastAsia"/>
          <w:bCs/>
          <w:snapToGrid w:val="0"/>
          <w:kern w:val="0"/>
          <w:sz w:val="28"/>
          <w:szCs w:val="28"/>
        </w:rPr>
        <w:t>门：</w:t>
      </w:r>
      <w:r w:rsidRPr="009E12CA">
        <w:rPr>
          <w:rFonts w:ascii="仿宋" w:eastAsia="仿宋" w:hAnsi="仿宋"/>
          <w:bCs/>
          <w:snapToGrid w:val="0"/>
          <w:kern w:val="0"/>
          <w:sz w:val="28"/>
          <w:szCs w:val="28"/>
        </w:rPr>
        <w:t xml:space="preserve">        职务：</w:t>
      </w:r>
    </w:p>
    <w:p w:rsidR="00A16A20" w:rsidRPr="009E12CA" w:rsidRDefault="00A16A20" w:rsidP="000D4EEA">
      <w:pPr>
        <w:shd w:val="clear" w:color="auto" w:fill="FFFFFF"/>
        <w:wordWrap w:val="0"/>
        <w:snapToGrid w:val="0"/>
        <w:spacing w:line="312" w:lineRule="auto"/>
        <w:ind w:firstLineChars="200" w:firstLine="560"/>
        <w:rPr>
          <w:rFonts w:ascii="仿宋" w:eastAsia="仿宋" w:hAnsi="仿宋"/>
          <w:bCs/>
          <w:snapToGrid w:val="0"/>
          <w:kern w:val="0"/>
          <w:sz w:val="28"/>
          <w:szCs w:val="28"/>
        </w:rPr>
      </w:pPr>
      <w:r w:rsidRPr="009E12CA">
        <w:rPr>
          <w:rFonts w:ascii="仿宋" w:eastAsia="仿宋" w:hAnsi="仿宋" w:hint="eastAsia"/>
          <w:bCs/>
          <w:snapToGrid w:val="0"/>
          <w:kern w:val="0"/>
          <w:sz w:val="28"/>
          <w:szCs w:val="28"/>
        </w:rPr>
        <w:t>代理期限：</w:t>
      </w:r>
    </w:p>
    <w:tbl>
      <w:tblPr>
        <w:tblW w:w="9514" w:type="dxa"/>
        <w:jc w:val="center"/>
        <w:tblLook w:val="04A0"/>
      </w:tblPr>
      <w:tblGrid>
        <w:gridCol w:w="4616"/>
        <w:gridCol w:w="281"/>
        <w:gridCol w:w="4617"/>
      </w:tblGrid>
      <w:tr w:rsidR="00A16A20" w:rsidRPr="009E12CA" w:rsidTr="003C2445">
        <w:trPr>
          <w:trHeight w:val="3062"/>
          <w:jc w:val="center"/>
        </w:trPr>
        <w:tc>
          <w:tcPr>
            <w:tcW w:w="4616" w:type="dxa"/>
            <w:tcBorders>
              <w:top w:val="single" w:sz="4" w:space="0" w:color="auto"/>
              <w:left w:val="single" w:sz="4" w:space="0" w:color="auto"/>
              <w:bottom w:val="single" w:sz="4" w:space="0" w:color="auto"/>
              <w:right w:val="single" w:sz="4" w:space="0" w:color="auto"/>
            </w:tcBorders>
            <w:vAlign w:val="center"/>
          </w:tcPr>
          <w:p w:rsidR="00A16A20" w:rsidRPr="009E12CA" w:rsidRDefault="00A16A20"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代理人身份证原件扫描件</w:t>
            </w:r>
          </w:p>
          <w:p w:rsidR="00A16A20" w:rsidRPr="009E12CA" w:rsidRDefault="00A16A20"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（人像面）</w:t>
            </w:r>
          </w:p>
        </w:tc>
        <w:tc>
          <w:tcPr>
            <w:tcW w:w="281" w:type="dxa"/>
            <w:tcBorders>
              <w:left w:val="single" w:sz="4" w:space="0" w:color="auto"/>
              <w:right w:val="single" w:sz="4" w:space="0" w:color="auto"/>
            </w:tcBorders>
            <w:vAlign w:val="center"/>
          </w:tcPr>
          <w:p w:rsidR="00A16A20" w:rsidRPr="009E12CA" w:rsidRDefault="00A16A20" w:rsidP="000D4EEA">
            <w:pPr>
              <w:pStyle w:val="af1"/>
              <w:wordWrap w:val="0"/>
              <w:ind w:firstLineChars="0" w:firstLine="0"/>
              <w:jc w:val="center"/>
              <w:rPr>
                <w:rFonts w:ascii="仿宋" w:eastAsia="仿宋" w:hAnsi="仿宋"/>
                <w:snapToGrid w:val="0"/>
                <w:kern w:val="0"/>
                <w:sz w:val="28"/>
                <w:szCs w:val="28"/>
              </w:rPr>
            </w:pPr>
          </w:p>
        </w:tc>
        <w:tc>
          <w:tcPr>
            <w:tcW w:w="4617" w:type="dxa"/>
            <w:tcBorders>
              <w:top w:val="single" w:sz="4" w:space="0" w:color="auto"/>
              <w:left w:val="single" w:sz="4" w:space="0" w:color="auto"/>
              <w:bottom w:val="single" w:sz="4" w:space="0" w:color="auto"/>
              <w:right w:val="single" w:sz="4" w:space="0" w:color="auto"/>
            </w:tcBorders>
            <w:vAlign w:val="center"/>
          </w:tcPr>
          <w:p w:rsidR="00A16A20" w:rsidRPr="009E12CA" w:rsidRDefault="00A16A20"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代理人身份证原件扫描件</w:t>
            </w:r>
          </w:p>
          <w:p w:rsidR="00A16A20" w:rsidRPr="009E12CA" w:rsidRDefault="00A16A20"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（国徽面）</w:t>
            </w:r>
          </w:p>
        </w:tc>
      </w:tr>
    </w:tbl>
    <w:p w:rsidR="00A16A20" w:rsidRPr="009E12CA" w:rsidRDefault="00A16A20" w:rsidP="000D4EEA">
      <w:pPr>
        <w:pStyle w:val="aff7"/>
        <w:shd w:val="clear" w:color="auto" w:fill="FFFFFF"/>
        <w:wordWrap w:val="0"/>
        <w:autoSpaceDE/>
        <w:autoSpaceDN/>
        <w:adjustRightInd/>
        <w:snapToGrid w:val="0"/>
        <w:spacing w:line="312" w:lineRule="auto"/>
        <w:ind w:firstLine="210"/>
        <w:jc w:val="both"/>
        <w:rPr>
          <w:rFonts w:ascii="仿宋" w:eastAsia="仿宋" w:hAnsi="仿宋"/>
          <w:snapToGrid w:val="0"/>
          <w:color w:val="auto"/>
          <w:sz w:val="21"/>
          <w:szCs w:val="21"/>
        </w:rPr>
      </w:pPr>
    </w:p>
    <w:p w:rsidR="00A16A20" w:rsidRPr="009E12CA" w:rsidRDefault="00A16A20" w:rsidP="000D4EEA">
      <w:pPr>
        <w:shd w:val="clear" w:color="auto" w:fill="FFFFFF"/>
        <w:wordWrap w:val="0"/>
        <w:snapToGrid w:val="0"/>
        <w:spacing w:line="312" w:lineRule="auto"/>
        <w:ind w:firstLineChars="200" w:firstLine="560"/>
        <w:rPr>
          <w:rFonts w:ascii="仿宋" w:eastAsia="仿宋" w:hAnsi="仿宋"/>
          <w:bCs/>
          <w:snapToGrid w:val="0"/>
          <w:kern w:val="0"/>
          <w:sz w:val="28"/>
          <w:szCs w:val="28"/>
        </w:rPr>
      </w:pPr>
      <w:r w:rsidRPr="009E12CA">
        <w:rPr>
          <w:rFonts w:ascii="仿宋" w:eastAsia="仿宋" w:hAnsi="仿宋" w:hint="eastAsia"/>
          <w:bCs/>
          <w:snapToGrid w:val="0"/>
          <w:kern w:val="0"/>
          <w:sz w:val="28"/>
          <w:szCs w:val="28"/>
        </w:rPr>
        <w:t>供应商（盖公章）：</w:t>
      </w:r>
    </w:p>
    <w:p w:rsidR="00A16A20" w:rsidRPr="009E12CA" w:rsidRDefault="00A16A20" w:rsidP="000D4EEA">
      <w:pPr>
        <w:shd w:val="clear" w:color="auto" w:fill="FFFFFF"/>
        <w:wordWrap w:val="0"/>
        <w:snapToGrid w:val="0"/>
        <w:spacing w:line="312" w:lineRule="auto"/>
        <w:ind w:firstLineChars="200" w:firstLine="560"/>
        <w:rPr>
          <w:rFonts w:ascii="仿宋" w:eastAsia="仿宋" w:hAnsi="仿宋"/>
          <w:bCs/>
          <w:snapToGrid w:val="0"/>
          <w:kern w:val="0"/>
          <w:sz w:val="28"/>
          <w:szCs w:val="28"/>
        </w:rPr>
      </w:pPr>
      <w:r w:rsidRPr="009E12CA">
        <w:rPr>
          <w:rFonts w:ascii="仿宋" w:eastAsia="仿宋" w:hAnsi="仿宋" w:hint="eastAsia"/>
          <w:bCs/>
          <w:snapToGrid w:val="0"/>
          <w:kern w:val="0"/>
          <w:sz w:val="28"/>
          <w:szCs w:val="28"/>
        </w:rPr>
        <w:t>法定代表人（签字或签章）：</w:t>
      </w:r>
    </w:p>
    <w:p w:rsidR="00A16A20" w:rsidRPr="009E12CA" w:rsidRDefault="00A16A20" w:rsidP="000D4EEA">
      <w:pPr>
        <w:shd w:val="clear" w:color="auto" w:fill="FFFFFF"/>
        <w:wordWrap w:val="0"/>
        <w:snapToGrid w:val="0"/>
        <w:spacing w:line="312" w:lineRule="auto"/>
        <w:ind w:firstLineChars="200" w:firstLine="560"/>
        <w:rPr>
          <w:rFonts w:ascii="仿宋" w:eastAsia="仿宋" w:hAnsi="仿宋"/>
          <w:bCs/>
          <w:snapToGrid w:val="0"/>
          <w:kern w:val="0"/>
          <w:sz w:val="28"/>
          <w:szCs w:val="28"/>
        </w:rPr>
      </w:pPr>
      <w:r w:rsidRPr="009E12CA">
        <w:rPr>
          <w:rFonts w:ascii="仿宋" w:eastAsia="仿宋" w:hAnsi="仿宋" w:hint="eastAsia"/>
          <w:bCs/>
          <w:snapToGrid w:val="0"/>
          <w:kern w:val="0"/>
          <w:sz w:val="28"/>
          <w:szCs w:val="28"/>
        </w:rPr>
        <w:t>授权代理人（签字或签章）：</w:t>
      </w:r>
    </w:p>
    <w:p w:rsidR="00A16A20" w:rsidRPr="009E12CA" w:rsidRDefault="00A16A20" w:rsidP="000D4EEA">
      <w:pPr>
        <w:shd w:val="clear" w:color="auto" w:fill="FFFFFF"/>
        <w:wordWrap w:val="0"/>
        <w:snapToGrid w:val="0"/>
        <w:spacing w:line="312" w:lineRule="auto"/>
        <w:ind w:firstLineChars="200" w:firstLine="560"/>
        <w:rPr>
          <w:rFonts w:ascii="仿宋" w:eastAsia="仿宋" w:hAnsi="仿宋"/>
          <w:snapToGrid w:val="0"/>
          <w:kern w:val="0"/>
        </w:rPr>
      </w:pPr>
      <w:r w:rsidRPr="009E12CA">
        <w:rPr>
          <w:rFonts w:ascii="仿宋" w:eastAsia="仿宋" w:hAnsi="仿宋" w:hint="eastAsia"/>
          <w:bCs/>
          <w:snapToGrid w:val="0"/>
          <w:kern w:val="0"/>
          <w:sz w:val="28"/>
          <w:szCs w:val="28"/>
        </w:rPr>
        <w:t>日期：</w:t>
      </w:r>
      <w:r w:rsidRPr="009E12CA">
        <w:rPr>
          <w:rFonts w:ascii="仿宋" w:eastAsia="仿宋" w:hAnsi="仿宋"/>
          <w:bCs/>
          <w:snapToGrid w:val="0"/>
          <w:kern w:val="0"/>
          <w:sz w:val="28"/>
          <w:szCs w:val="28"/>
        </w:rPr>
        <w:t xml:space="preserve">  </w:t>
      </w:r>
      <w:r w:rsidRPr="009E12CA">
        <w:rPr>
          <w:rFonts w:ascii="仿宋" w:eastAsia="仿宋" w:hAnsi="仿宋" w:hint="eastAsia"/>
          <w:bCs/>
          <w:snapToGrid w:val="0"/>
          <w:kern w:val="0"/>
          <w:sz w:val="28"/>
          <w:szCs w:val="28"/>
        </w:rPr>
        <w:t>年</w:t>
      </w:r>
      <w:r w:rsidRPr="009E12CA">
        <w:rPr>
          <w:rFonts w:ascii="仿宋" w:eastAsia="仿宋" w:hAnsi="仿宋"/>
          <w:bCs/>
          <w:snapToGrid w:val="0"/>
          <w:kern w:val="0"/>
          <w:sz w:val="28"/>
          <w:szCs w:val="28"/>
        </w:rPr>
        <w:t xml:space="preserve">  </w:t>
      </w:r>
      <w:r w:rsidRPr="009E12CA">
        <w:rPr>
          <w:rFonts w:ascii="仿宋" w:eastAsia="仿宋" w:hAnsi="仿宋" w:hint="eastAsia"/>
          <w:bCs/>
          <w:snapToGrid w:val="0"/>
          <w:kern w:val="0"/>
          <w:sz w:val="28"/>
          <w:szCs w:val="28"/>
        </w:rPr>
        <w:t>月</w:t>
      </w:r>
      <w:r w:rsidRPr="009E12CA">
        <w:rPr>
          <w:rFonts w:ascii="仿宋" w:eastAsia="仿宋" w:hAnsi="仿宋"/>
          <w:bCs/>
          <w:snapToGrid w:val="0"/>
          <w:kern w:val="0"/>
          <w:sz w:val="28"/>
          <w:szCs w:val="28"/>
        </w:rPr>
        <w:t xml:space="preserve">  </w:t>
      </w:r>
      <w:r w:rsidRPr="009E12CA">
        <w:rPr>
          <w:rFonts w:ascii="仿宋" w:eastAsia="仿宋" w:hAnsi="仿宋" w:hint="eastAsia"/>
          <w:bCs/>
          <w:snapToGrid w:val="0"/>
          <w:kern w:val="0"/>
          <w:sz w:val="28"/>
          <w:szCs w:val="28"/>
        </w:rPr>
        <w:t>日</w:t>
      </w:r>
    </w:p>
    <w:p w:rsidR="00A16A20" w:rsidRPr="009E12CA" w:rsidRDefault="00A16A20" w:rsidP="000D4EEA">
      <w:pPr>
        <w:wordWrap w:val="0"/>
        <w:snapToGrid w:val="0"/>
        <w:spacing w:line="460" w:lineRule="exact"/>
        <w:ind w:firstLineChars="200" w:firstLine="562"/>
        <w:rPr>
          <w:rFonts w:ascii="仿宋" w:eastAsia="仿宋" w:hAnsi="仿宋" w:cs="仿宋"/>
          <w:b/>
          <w:bCs/>
          <w:snapToGrid w:val="0"/>
          <w:kern w:val="0"/>
          <w:sz w:val="28"/>
          <w:szCs w:val="28"/>
        </w:rPr>
      </w:pPr>
    </w:p>
    <w:p w:rsidR="00A16A20" w:rsidRPr="009E12CA" w:rsidRDefault="00A16A20" w:rsidP="000D4EEA">
      <w:pPr>
        <w:wordWrap w:val="0"/>
        <w:snapToGrid w:val="0"/>
        <w:spacing w:line="460" w:lineRule="exact"/>
        <w:ind w:firstLineChars="200" w:firstLine="562"/>
        <w:rPr>
          <w:rFonts w:ascii="仿宋" w:eastAsia="仿宋" w:hAnsi="仿宋" w:cs="仿宋"/>
          <w:b/>
          <w:bCs/>
          <w:snapToGrid w:val="0"/>
          <w:kern w:val="0"/>
          <w:sz w:val="28"/>
          <w:szCs w:val="28"/>
        </w:rPr>
      </w:pPr>
    </w:p>
    <w:p w:rsidR="00A16A20" w:rsidRPr="009E12CA" w:rsidRDefault="00A16A20" w:rsidP="000D4EEA">
      <w:pPr>
        <w:wordWrap w:val="0"/>
        <w:snapToGrid w:val="0"/>
        <w:spacing w:line="460" w:lineRule="exact"/>
        <w:ind w:firstLineChars="200" w:firstLine="562"/>
        <w:rPr>
          <w:rFonts w:ascii="仿宋" w:eastAsia="仿宋" w:hAnsi="仿宋" w:cs="仿宋"/>
          <w:b/>
          <w:bCs/>
          <w:snapToGrid w:val="0"/>
          <w:kern w:val="0"/>
          <w:sz w:val="28"/>
          <w:szCs w:val="28"/>
        </w:rPr>
      </w:pPr>
      <w:r w:rsidRPr="009E12CA">
        <w:rPr>
          <w:rFonts w:ascii="仿宋" w:eastAsia="仿宋" w:hAnsi="仿宋" w:cs="仿宋" w:hint="eastAsia"/>
          <w:b/>
          <w:bCs/>
          <w:snapToGrid w:val="0"/>
          <w:kern w:val="0"/>
          <w:sz w:val="28"/>
          <w:szCs w:val="28"/>
        </w:rPr>
        <w:t>备注：法人授权书应由</w:t>
      </w:r>
      <w:r w:rsidRPr="009E12CA">
        <w:rPr>
          <w:rFonts w:ascii="仿宋" w:eastAsia="仿宋" w:hAnsi="仿宋" w:cs="仿宋" w:hint="eastAsia"/>
          <w:b/>
          <w:bCs/>
          <w:snapToGrid w:val="0"/>
          <w:kern w:val="0"/>
          <w:sz w:val="28"/>
          <w:szCs w:val="28"/>
          <w:em w:val="dot"/>
        </w:rPr>
        <w:t>法人签名</w:t>
      </w:r>
      <w:r w:rsidRPr="009E12CA">
        <w:rPr>
          <w:rFonts w:ascii="仿宋" w:eastAsia="仿宋" w:hAnsi="仿宋" w:cs="仿宋" w:hint="eastAsia"/>
          <w:b/>
          <w:bCs/>
          <w:snapToGrid w:val="0"/>
          <w:kern w:val="0"/>
          <w:sz w:val="28"/>
          <w:szCs w:val="28"/>
        </w:rPr>
        <w:t>并加盖公章，</w:t>
      </w:r>
      <w:r w:rsidRPr="009E12CA">
        <w:rPr>
          <w:rFonts w:ascii="仿宋" w:eastAsia="仿宋" w:hAnsi="仿宋" w:cs="仿宋" w:hint="eastAsia"/>
          <w:b/>
          <w:bCs/>
          <w:snapToGrid w:val="0"/>
          <w:kern w:val="0"/>
          <w:sz w:val="28"/>
          <w:szCs w:val="28"/>
          <w:em w:val="dot"/>
        </w:rPr>
        <w:t>私章无效</w:t>
      </w:r>
      <w:r w:rsidRPr="009E12CA">
        <w:rPr>
          <w:rFonts w:ascii="仿宋" w:eastAsia="仿宋" w:hAnsi="仿宋" w:cs="仿宋" w:hint="eastAsia"/>
          <w:b/>
          <w:bCs/>
          <w:snapToGrid w:val="0"/>
          <w:kern w:val="0"/>
          <w:sz w:val="28"/>
          <w:szCs w:val="28"/>
        </w:rPr>
        <w:t>。</w:t>
      </w:r>
    </w:p>
    <w:p w:rsidR="00A16A20" w:rsidRPr="009E12CA" w:rsidRDefault="00A16A20" w:rsidP="000D4EEA">
      <w:pPr>
        <w:pStyle w:val="af1"/>
        <w:wordWrap w:val="0"/>
        <w:snapToGrid w:val="0"/>
        <w:spacing w:line="460" w:lineRule="exact"/>
        <w:ind w:firstLineChars="200" w:firstLine="562"/>
        <w:rPr>
          <w:rFonts w:ascii="仿宋" w:eastAsia="仿宋" w:hAnsi="仿宋"/>
          <w:b/>
          <w:bCs/>
          <w:snapToGrid w:val="0"/>
          <w:kern w:val="0"/>
          <w:sz w:val="28"/>
          <w:szCs w:val="28"/>
        </w:rPr>
      </w:pPr>
    </w:p>
    <w:p w:rsidR="00A16A20" w:rsidRPr="009E12CA" w:rsidRDefault="00A16A20" w:rsidP="000D4EEA">
      <w:pPr>
        <w:wordWrap w:val="0"/>
        <w:snapToGrid w:val="0"/>
        <w:spacing w:line="460" w:lineRule="exact"/>
        <w:ind w:firstLineChars="200" w:firstLine="562"/>
        <w:rPr>
          <w:rFonts w:ascii="仿宋" w:eastAsia="仿宋" w:hAnsi="仿宋"/>
          <w:b/>
          <w:bCs/>
          <w:snapToGrid w:val="0"/>
          <w:kern w:val="0"/>
          <w:sz w:val="28"/>
          <w:szCs w:val="28"/>
        </w:rPr>
      </w:pPr>
    </w:p>
    <w:p w:rsidR="0052213D" w:rsidRPr="009E12CA" w:rsidRDefault="006051A1" w:rsidP="000D4EEA">
      <w:pPr>
        <w:wordWrap w:val="0"/>
        <w:ind w:firstLine="562"/>
        <w:jc w:val="right"/>
        <w:rPr>
          <w:rFonts w:ascii="仿宋" w:eastAsia="仿宋" w:hAnsi="仿宋"/>
          <w:snapToGrid w:val="0"/>
          <w:kern w:val="0"/>
          <w:sz w:val="28"/>
        </w:rPr>
      </w:pPr>
      <w:r w:rsidRPr="009E12CA">
        <w:rPr>
          <w:rFonts w:ascii="仿宋" w:eastAsia="仿宋" w:hAnsi="仿宋"/>
          <w:snapToGrid w:val="0"/>
          <w:kern w:val="0"/>
          <w:sz w:val="28"/>
        </w:rPr>
        <w:br w:type="page"/>
      </w:r>
      <w:r w:rsidRPr="009E12CA">
        <w:rPr>
          <w:rFonts w:ascii="仿宋" w:eastAsia="仿宋" w:hAnsi="仿宋" w:hint="eastAsia"/>
          <w:snapToGrid w:val="0"/>
          <w:kern w:val="0"/>
          <w:sz w:val="28"/>
        </w:rPr>
        <w:lastRenderedPageBreak/>
        <w:t>附件三</w:t>
      </w:r>
    </w:p>
    <w:p w:rsidR="0052213D" w:rsidRPr="009E12CA" w:rsidRDefault="0052213D" w:rsidP="000D4EEA">
      <w:pPr>
        <w:wordWrap w:val="0"/>
        <w:rPr>
          <w:rFonts w:ascii="仿宋" w:eastAsia="仿宋" w:hAnsi="仿宋"/>
          <w:snapToGrid w:val="0"/>
          <w:kern w:val="0"/>
        </w:rPr>
      </w:pPr>
    </w:p>
    <w:p w:rsidR="0052213D" w:rsidRPr="009E12CA" w:rsidRDefault="0052213D" w:rsidP="000D4EEA">
      <w:pPr>
        <w:wordWrap w:val="0"/>
        <w:jc w:val="center"/>
        <w:rPr>
          <w:rFonts w:ascii="仿宋" w:eastAsia="仿宋" w:hAnsi="仿宋"/>
          <w:snapToGrid w:val="0"/>
          <w:kern w:val="0"/>
        </w:rPr>
      </w:pPr>
    </w:p>
    <w:p w:rsidR="0052213D" w:rsidRPr="009E12CA" w:rsidRDefault="006051A1" w:rsidP="000D4EEA">
      <w:pPr>
        <w:wordWrap w:val="0"/>
        <w:jc w:val="center"/>
        <w:rPr>
          <w:rFonts w:ascii="仿宋" w:eastAsia="仿宋" w:hAnsi="仿宋"/>
          <w:b/>
          <w:snapToGrid w:val="0"/>
          <w:kern w:val="0"/>
          <w:sz w:val="36"/>
        </w:rPr>
      </w:pPr>
      <w:r w:rsidRPr="009E12CA">
        <w:rPr>
          <w:rFonts w:ascii="仿宋" w:eastAsia="仿宋" w:hAnsi="仿宋" w:hint="eastAsia"/>
          <w:b/>
          <w:snapToGrid w:val="0"/>
          <w:kern w:val="0"/>
          <w:sz w:val="36"/>
        </w:rPr>
        <w:t>关于投标文件的声明函</w:t>
      </w:r>
    </w:p>
    <w:p w:rsidR="0052213D" w:rsidRPr="009E12CA" w:rsidRDefault="0052213D" w:rsidP="000D4EEA">
      <w:pPr>
        <w:wordWrap w:val="0"/>
        <w:adjustRightInd w:val="0"/>
        <w:snapToGrid w:val="0"/>
        <w:spacing w:line="360" w:lineRule="auto"/>
        <w:ind w:firstLineChars="200" w:firstLine="560"/>
        <w:rPr>
          <w:rFonts w:ascii="仿宋" w:eastAsia="仿宋" w:hAnsi="仿宋"/>
          <w:snapToGrid w:val="0"/>
          <w:kern w:val="0"/>
          <w:sz w:val="28"/>
          <w:szCs w:val="28"/>
        </w:rPr>
      </w:pPr>
    </w:p>
    <w:p w:rsidR="0052213D" w:rsidRPr="009E12CA" w:rsidRDefault="006051A1" w:rsidP="000D4EEA">
      <w:pPr>
        <w:wordWrap w:val="0"/>
        <w:adjustRightInd w:val="0"/>
        <w:snapToGrid w:val="0"/>
        <w:spacing w:line="360" w:lineRule="auto"/>
        <w:rPr>
          <w:rFonts w:ascii="仿宋" w:eastAsia="仿宋" w:hAnsi="仿宋"/>
          <w:snapToGrid w:val="0"/>
          <w:kern w:val="0"/>
          <w:sz w:val="28"/>
          <w:szCs w:val="28"/>
        </w:rPr>
      </w:pPr>
      <w:r w:rsidRPr="009E12CA">
        <w:rPr>
          <w:rFonts w:ascii="仿宋" w:eastAsia="仿宋" w:hAnsi="仿宋" w:hint="eastAsia"/>
          <w:snapToGrid w:val="0"/>
          <w:kern w:val="0"/>
          <w:sz w:val="28"/>
          <w:szCs w:val="28"/>
        </w:rPr>
        <w:t>致：新疆新之建工程咨询有限公司：</w:t>
      </w: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为响应你方</w:t>
      </w:r>
      <w:r w:rsidRPr="009E12CA">
        <w:rPr>
          <w:rFonts w:ascii="仿宋" w:eastAsia="仿宋" w:hAnsi="仿宋" w:hint="eastAsia"/>
          <w:snapToGrid w:val="0"/>
          <w:kern w:val="0"/>
          <w:sz w:val="28"/>
          <w:szCs w:val="28"/>
          <w:u w:val="single"/>
        </w:rPr>
        <w:t xml:space="preserve">    </w:t>
      </w:r>
      <w:r w:rsidRPr="009E12CA">
        <w:rPr>
          <w:rFonts w:ascii="仿宋" w:eastAsia="仿宋" w:hAnsi="仿宋" w:hint="eastAsia"/>
          <w:snapToGrid w:val="0"/>
          <w:kern w:val="0"/>
          <w:sz w:val="28"/>
          <w:szCs w:val="28"/>
        </w:rPr>
        <w:t>年</w:t>
      </w:r>
      <w:r w:rsidRPr="009E12CA">
        <w:rPr>
          <w:rFonts w:ascii="仿宋" w:eastAsia="仿宋" w:hAnsi="仿宋" w:hint="eastAsia"/>
          <w:snapToGrid w:val="0"/>
          <w:kern w:val="0"/>
          <w:sz w:val="28"/>
          <w:szCs w:val="28"/>
          <w:u w:val="single"/>
        </w:rPr>
        <w:t xml:space="preserve">    </w:t>
      </w:r>
      <w:r w:rsidRPr="009E12CA">
        <w:rPr>
          <w:rFonts w:ascii="仿宋" w:eastAsia="仿宋" w:hAnsi="仿宋" w:hint="eastAsia"/>
          <w:snapToGrid w:val="0"/>
          <w:kern w:val="0"/>
          <w:sz w:val="28"/>
          <w:szCs w:val="28"/>
        </w:rPr>
        <w:t>月</w:t>
      </w:r>
      <w:r w:rsidRPr="009E12CA">
        <w:rPr>
          <w:rFonts w:ascii="仿宋" w:eastAsia="仿宋" w:hAnsi="仿宋" w:hint="eastAsia"/>
          <w:snapToGrid w:val="0"/>
          <w:kern w:val="0"/>
          <w:sz w:val="28"/>
          <w:szCs w:val="28"/>
          <w:u w:val="single"/>
        </w:rPr>
        <w:t xml:space="preserve">   </w:t>
      </w:r>
      <w:r w:rsidRPr="009E12CA">
        <w:rPr>
          <w:rFonts w:ascii="仿宋" w:eastAsia="仿宋" w:hAnsi="仿宋" w:hint="eastAsia"/>
          <w:snapToGrid w:val="0"/>
          <w:kern w:val="0"/>
          <w:sz w:val="28"/>
          <w:szCs w:val="28"/>
        </w:rPr>
        <w:t>日的</w:t>
      </w:r>
      <w:r w:rsidRPr="009E12CA">
        <w:rPr>
          <w:rFonts w:ascii="仿宋" w:eastAsia="仿宋" w:hAnsi="仿宋" w:hint="eastAsia"/>
          <w:snapToGrid w:val="0"/>
          <w:kern w:val="0"/>
          <w:sz w:val="28"/>
          <w:szCs w:val="28"/>
          <w:u w:val="single"/>
        </w:rPr>
        <w:t xml:space="preserve">           </w:t>
      </w:r>
      <w:r w:rsidRPr="009E12CA">
        <w:rPr>
          <w:rFonts w:ascii="仿宋" w:eastAsia="仿宋" w:hAnsi="仿宋" w:hint="eastAsia"/>
          <w:snapToGrid w:val="0"/>
          <w:kern w:val="0"/>
          <w:sz w:val="28"/>
          <w:szCs w:val="28"/>
        </w:rPr>
        <w:t>投标邀请，下述签字人自愿参与投标，提供招标文件技术需求书中规定的</w:t>
      </w:r>
      <w:r w:rsidRPr="009E12CA">
        <w:rPr>
          <w:rFonts w:ascii="仿宋" w:eastAsia="仿宋" w:hAnsi="仿宋" w:hint="eastAsia"/>
          <w:snapToGrid w:val="0"/>
          <w:kern w:val="0"/>
          <w:sz w:val="28"/>
          <w:szCs w:val="28"/>
          <w:u w:val="single"/>
        </w:rPr>
        <w:t xml:space="preserve">         </w:t>
      </w:r>
      <w:r w:rsidRPr="009E12CA">
        <w:rPr>
          <w:rFonts w:ascii="仿宋" w:eastAsia="仿宋" w:hAnsi="仿宋" w:hint="eastAsia"/>
          <w:snapToGrid w:val="0"/>
          <w:kern w:val="0"/>
          <w:sz w:val="28"/>
          <w:szCs w:val="28"/>
        </w:rPr>
        <w:t>项目，提交下述文件并声明全部说明是真实的和正确的。下述签字人将就下述文件中存在的虚假或不真实内容对招标代理机构和招标人承担法律责任。</w:t>
      </w:r>
    </w:p>
    <w:p w:rsidR="0052213D" w:rsidRPr="009E12CA" w:rsidRDefault="006051A1" w:rsidP="000D4EEA">
      <w:pPr>
        <w:tabs>
          <w:tab w:val="left" w:pos="720"/>
        </w:tabs>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1）我方的资格声明，各有</w:t>
      </w:r>
      <w:r w:rsidRPr="009E12CA">
        <w:rPr>
          <w:rFonts w:ascii="仿宋" w:eastAsia="仿宋" w:hAnsi="仿宋" w:hint="eastAsia"/>
          <w:snapToGrid w:val="0"/>
          <w:kern w:val="0"/>
          <w:sz w:val="28"/>
          <w:szCs w:val="28"/>
          <w:u w:val="single"/>
        </w:rPr>
        <w:t xml:space="preserve">  </w:t>
      </w:r>
      <w:r w:rsidRPr="009E12CA">
        <w:rPr>
          <w:rFonts w:ascii="仿宋" w:eastAsia="仿宋" w:hAnsi="仿宋" w:hint="eastAsia"/>
          <w:snapToGrid w:val="0"/>
          <w:kern w:val="0"/>
          <w:sz w:val="28"/>
          <w:szCs w:val="28"/>
        </w:rPr>
        <w:t>份正本，</w:t>
      </w:r>
      <w:r w:rsidRPr="009E12CA">
        <w:rPr>
          <w:rFonts w:ascii="仿宋" w:eastAsia="仿宋" w:hAnsi="仿宋" w:hint="eastAsia"/>
          <w:snapToGrid w:val="0"/>
          <w:kern w:val="0"/>
          <w:sz w:val="28"/>
          <w:szCs w:val="28"/>
          <w:u w:val="single"/>
        </w:rPr>
        <w:t xml:space="preserve">  </w:t>
      </w:r>
      <w:r w:rsidRPr="009E12CA">
        <w:rPr>
          <w:rFonts w:ascii="仿宋" w:eastAsia="仿宋" w:hAnsi="仿宋" w:hint="eastAsia"/>
          <w:snapToGrid w:val="0"/>
          <w:kern w:val="0"/>
          <w:sz w:val="28"/>
          <w:szCs w:val="28"/>
        </w:rPr>
        <w:t>份副本。</w:t>
      </w:r>
    </w:p>
    <w:p w:rsidR="0052213D" w:rsidRPr="009E12CA" w:rsidRDefault="006051A1" w:rsidP="000D4EEA">
      <w:pPr>
        <w:tabs>
          <w:tab w:val="left" w:pos="720"/>
        </w:tabs>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2）下述签字人证明本资格文件中的内容是真实的和正确的，同时附上我公司近二年的财务报表。</w:t>
      </w: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下述签字人知道，招标人可能要求其提供进一步的资格材料并同意按招标人的要求提交。</w:t>
      </w: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供应商：</w:t>
      </w:r>
      <w:r w:rsidRPr="009E12CA">
        <w:rPr>
          <w:rFonts w:ascii="仿宋" w:eastAsia="仿宋" w:hAnsi="仿宋" w:hint="eastAsia"/>
          <w:snapToGrid w:val="0"/>
          <w:kern w:val="0"/>
          <w:sz w:val="28"/>
          <w:szCs w:val="28"/>
          <w:u w:val="single"/>
        </w:rPr>
        <w:t xml:space="preserve">    （公章）        .</w:t>
      </w: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法人代表或其被授权人：</w:t>
      </w:r>
      <w:r w:rsidRPr="009E12CA">
        <w:rPr>
          <w:rFonts w:ascii="仿宋" w:eastAsia="仿宋" w:hAnsi="仿宋" w:hint="eastAsia"/>
          <w:snapToGrid w:val="0"/>
          <w:kern w:val="0"/>
          <w:sz w:val="28"/>
          <w:szCs w:val="28"/>
          <w:u w:val="single"/>
        </w:rPr>
        <w:t xml:space="preserve">      （签字或盖章）       .</w:t>
      </w: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日期：   年   月   日</w:t>
      </w:r>
    </w:p>
    <w:p w:rsidR="0052213D" w:rsidRPr="009E12CA" w:rsidRDefault="006051A1" w:rsidP="000D4EEA">
      <w:pPr>
        <w:wordWrap w:val="0"/>
        <w:ind w:firstLine="562"/>
        <w:jc w:val="right"/>
        <w:rPr>
          <w:rFonts w:ascii="仿宋" w:eastAsia="仿宋" w:hAnsi="仿宋"/>
          <w:snapToGrid w:val="0"/>
          <w:kern w:val="0"/>
          <w:sz w:val="28"/>
        </w:rPr>
      </w:pPr>
      <w:r w:rsidRPr="009E12CA">
        <w:rPr>
          <w:rFonts w:ascii="仿宋" w:eastAsia="仿宋" w:hAnsi="仿宋" w:hint="eastAsia"/>
          <w:snapToGrid w:val="0"/>
          <w:kern w:val="0"/>
        </w:rPr>
        <w:t xml:space="preserve"> </w:t>
      </w:r>
      <w:r w:rsidRPr="009E12CA">
        <w:rPr>
          <w:rFonts w:ascii="仿宋" w:eastAsia="仿宋" w:hAnsi="仿宋" w:hint="eastAsia"/>
          <w:snapToGrid w:val="0"/>
          <w:kern w:val="0"/>
        </w:rPr>
        <w:br w:type="page"/>
      </w:r>
      <w:r w:rsidRPr="009E12CA">
        <w:rPr>
          <w:rFonts w:ascii="仿宋" w:eastAsia="仿宋" w:hAnsi="仿宋" w:hint="eastAsia"/>
          <w:snapToGrid w:val="0"/>
          <w:kern w:val="0"/>
          <w:sz w:val="28"/>
        </w:rPr>
        <w:lastRenderedPageBreak/>
        <w:t>附件四</w:t>
      </w:r>
    </w:p>
    <w:p w:rsidR="000B6EBD" w:rsidRPr="009E12CA" w:rsidRDefault="000B6EBD" w:rsidP="000D4EEA">
      <w:pPr>
        <w:wordWrap w:val="0"/>
        <w:jc w:val="center"/>
        <w:rPr>
          <w:rFonts w:ascii="仿宋" w:eastAsia="仿宋" w:hAnsi="仿宋"/>
          <w:b/>
          <w:snapToGrid w:val="0"/>
          <w:kern w:val="0"/>
          <w:sz w:val="36"/>
        </w:rPr>
      </w:pPr>
      <w:r w:rsidRPr="009E12CA">
        <w:rPr>
          <w:rFonts w:ascii="仿宋" w:eastAsia="仿宋" w:hAnsi="仿宋" w:hint="eastAsia"/>
          <w:b/>
          <w:snapToGrid w:val="0"/>
          <w:kern w:val="0"/>
          <w:sz w:val="36"/>
        </w:rPr>
        <w:t>诚信投标承诺书</w:t>
      </w:r>
    </w:p>
    <w:p w:rsidR="000B6EBD" w:rsidRPr="009E12CA" w:rsidRDefault="000B6EBD" w:rsidP="000D4EEA">
      <w:pPr>
        <w:wordWrap w:val="0"/>
        <w:jc w:val="center"/>
        <w:rPr>
          <w:rFonts w:ascii="仿宋" w:eastAsia="仿宋" w:hAnsi="仿宋"/>
          <w:b/>
          <w:snapToGrid w:val="0"/>
          <w:kern w:val="0"/>
          <w:sz w:val="10"/>
          <w:szCs w:val="10"/>
        </w:rPr>
      </w:pP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本人以企业法定代表人的身份郑重承诺：</w:t>
      </w: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一、投标文件中所提供的一切材料都是真实、有效、合法的；</w:t>
      </w: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二、不以他人名义投标或者以其他方式弄虚作假，骗取中标；</w:t>
      </w: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三、不与其他供应商互相串通投标，不排挤其他供应商的公平竞争，不损害招标人的合法权益；</w:t>
      </w: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四、不与招标人或者招标代理机构串通投标，损害国家利益、社会公共利益或者他人的合法权益；</w:t>
      </w: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五、不向招标人或者评标委员会成员行贿以牟取中标；</w:t>
      </w: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rsidR="000B6EBD" w:rsidRPr="009E12CA" w:rsidRDefault="000B6EBD"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rsidR="000B6EBD" w:rsidRPr="009E12CA" w:rsidRDefault="000B6EBD" w:rsidP="000D4EEA">
      <w:pPr>
        <w:wordWrap w:val="0"/>
        <w:spacing w:line="300" w:lineRule="auto"/>
        <w:ind w:firstLineChars="150" w:firstLine="420"/>
        <w:rPr>
          <w:rFonts w:ascii="仿宋" w:eastAsia="仿宋" w:hAnsi="仿宋"/>
          <w:snapToGrid w:val="0"/>
          <w:kern w:val="0"/>
          <w:sz w:val="28"/>
          <w:szCs w:val="28"/>
        </w:rPr>
      </w:pPr>
      <w:r w:rsidRPr="009E12CA">
        <w:rPr>
          <w:rFonts w:ascii="仿宋" w:eastAsia="仿宋" w:hAnsi="仿宋" w:hint="eastAsia"/>
          <w:snapToGrid w:val="0"/>
          <w:kern w:val="0"/>
          <w:sz w:val="28"/>
          <w:szCs w:val="28"/>
        </w:rPr>
        <w:t>供应商：（公章）</w:t>
      </w:r>
    </w:p>
    <w:p w:rsidR="000B6EBD" w:rsidRPr="009E12CA" w:rsidRDefault="000B6EBD" w:rsidP="000D4EEA">
      <w:pPr>
        <w:wordWrap w:val="0"/>
        <w:spacing w:line="300" w:lineRule="auto"/>
        <w:ind w:firstLineChars="150" w:firstLine="420"/>
        <w:rPr>
          <w:rFonts w:ascii="仿宋" w:eastAsia="仿宋" w:hAnsi="仿宋"/>
          <w:snapToGrid w:val="0"/>
          <w:kern w:val="0"/>
          <w:sz w:val="28"/>
          <w:szCs w:val="28"/>
        </w:rPr>
      </w:pPr>
    </w:p>
    <w:p w:rsidR="000B6EBD" w:rsidRPr="009E12CA" w:rsidRDefault="000B6EBD" w:rsidP="000D4EEA">
      <w:pPr>
        <w:wordWrap w:val="0"/>
        <w:spacing w:line="300" w:lineRule="auto"/>
        <w:ind w:firstLineChars="150" w:firstLine="420"/>
        <w:rPr>
          <w:rFonts w:ascii="仿宋" w:eastAsia="仿宋" w:hAnsi="仿宋"/>
          <w:snapToGrid w:val="0"/>
          <w:kern w:val="0"/>
          <w:sz w:val="28"/>
          <w:szCs w:val="28"/>
        </w:rPr>
      </w:pPr>
      <w:r w:rsidRPr="009E12CA">
        <w:rPr>
          <w:rFonts w:ascii="仿宋" w:eastAsia="仿宋" w:hAnsi="仿宋" w:hint="eastAsia"/>
          <w:snapToGrid w:val="0"/>
          <w:kern w:val="0"/>
          <w:sz w:val="28"/>
          <w:szCs w:val="28"/>
        </w:rPr>
        <w:t>法定代表人：（签字）       法宝代表授权委托人：（签字）</w:t>
      </w:r>
    </w:p>
    <w:p w:rsidR="0052213D" w:rsidRPr="009E12CA" w:rsidRDefault="0052213D" w:rsidP="000D4EEA">
      <w:pPr>
        <w:wordWrap w:val="0"/>
        <w:spacing w:line="300" w:lineRule="auto"/>
        <w:ind w:firstLineChars="150" w:firstLine="420"/>
        <w:rPr>
          <w:rFonts w:ascii="仿宋" w:eastAsia="仿宋" w:hAnsi="仿宋"/>
          <w:snapToGrid w:val="0"/>
          <w:kern w:val="0"/>
          <w:sz w:val="28"/>
          <w:szCs w:val="28"/>
        </w:rPr>
      </w:pPr>
    </w:p>
    <w:p w:rsidR="0052213D" w:rsidRPr="009E12CA" w:rsidRDefault="006051A1" w:rsidP="000D4EEA">
      <w:pPr>
        <w:wordWrap w:val="0"/>
        <w:ind w:firstLine="562"/>
        <w:jc w:val="right"/>
        <w:rPr>
          <w:rFonts w:ascii="仿宋" w:eastAsia="仿宋" w:hAnsi="仿宋"/>
          <w:snapToGrid w:val="0"/>
          <w:kern w:val="0"/>
          <w:sz w:val="28"/>
        </w:rPr>
      </w:pPr>
      <w:r w:rsidRPr="009E12CA">
        <w:rPr>
          <w:rFonts w:ascii="仿宋" w:eastAsia="仿宋" w:hAnsi="仿宋" w:hint="eastAsia"/>
          <w:snapToGrid w:val="0"/>
          <w:kern w:val="0"/>
          <w:sz w:val="28"/>
          <w:szCs w:val="28"/>
        </w:rPr>
        <w:br w:type="page"/>
      </w:r>
      <w:bookmarkStart w:id="27" w:name="_Toc435087575"/>
      <w:r w:rsidRPr="009E12CA">
        <w:rPr>
          <w:rFonts w:ascii="仿宋" w:eastAsia="仿宋" w:hAnsi="仿宋" w:hint="eastAsia"/>
          <w:snapToGrid w:val="0"/>
          <w:kern w:val="0"/>
          <w:sz w:val="28"/>
        </w:rPr>
        <w:lastRenderedPageBreak/>
        <w:t>附件</w:t>
      </w:r>
      <w:bookmarkEnd w:id="27"/>
      <w:r w:rsidRPr="009E12CA">
        <w:rPr>
          <w:rFonts w:ascii="仿宋" w:eastAsia="仿宋" w:hAnsi="仿宋" w:hint="eastAsia"/>
          <w:snapToGrid w:val="0"/>
          <w:kern w:val="0"/>
          <w:sz w:val="28"/>
        </w:rPr>
        <w:t>五</w:t>
      </w:r>
    </w:p>
    <w:p w:rsidR="0052213D" w:rsidRPr="009E12CA" w:rsidRDefault="0052213D" w:rsidP="000D4EEA">
      <w:pPr>
        <w:wordWrap w:val="0"/>
        <w:autoSpaceDE w:val="0"/>
        <w:autoSpaceDN w:val="0"/>
        <w:spacing w:line="360" w:lineRule="auto"/>
        <w:ind w:right="890" w:firstLineChars="150" w:firstLine="422"/>
        <w:jc w:val="center"/>
        <w:textAlignment w:val="bottom"/>
        <w:rPr>
          <w:rFonts w:ascii="仿宋" w:eastAsia="仿宋" w:hAnsi="仿宋"/>
          <w:b/>
          <w:snapToGrid w:val="0"/>
          <w:kern w:val="0"/>
          <w:sz w:val="28"/>
        </w:rPr>
      </w:pPr>
    </w:p>
    <w:p w:rsidR="0052213D" w:rsidRPr="009E12CA" w:rsidRDefault="006051A1" w:rsidP="000D4EEA">
      <w:pPr>
        <w:wordWrap w:val="0"/>
        <w:jc w:val="center"/>
        <w:rPr>
          <w:rFonts w:ascii="仿宋" w:eastAsia="仿宋" w:hAnsi="仿宋"/>
          <w:b/>
          <w:snapToGrid w:val="0"/>
          <w:kern w:val="0"/>
          <w:sz w:val="36"/>
        </w:rPr>
      </w:pPr>
      <w:r w:rsidRPr="009E12CA">
        <w:rPr>
          <w:rFonts w:ascii="仿宋" w:eastAsia="仿宋" w:hAnsi="仿宋" w:hint="eastAsia"/>
          <w:b/>
          <w:snapToGrid w:val="0"/>
          <w:kern w:val="0"/>
          <w:sz w:val="36"/>
        </w:rPr>
        <w:t>投标人（供应商）反商业贿赂承诺书</w:t>
      </w:r>
    </w:p>
    <w:p w:rsidR="0052213D" w:rsidRPr="009E12CA" w:rsidRDefault="0052213D" w:rsidP="000D4EEA">
      <w:pPr>
        <w:wordWrap w:val="0"/>
        <w:adjustRightInd w:val="0"/>
        <w:snapToGrid w:val="0"/>
        <w:spacing w:line="360" w:lineRule="auto"/>
        <w:ind w:firstLineChars="200" w:firstLine="560"/>
        <w:rPr>
          <w:rFonts w:ascii="仿宋" w:eastAsia="仿宋" w:hAnsi="仿宋"/>
          <w:snapToGrid w:val="0"/>
          <w:kern w:val="0"/>
          <w:sz w:val="28"/>
          <w:szCs w:val="28"/>
        </w:rPr>
      </w:pPr>
    </w:p>
    <w:p w:rsidR="0052213D" w:rsidRPr="009E12CA" w:rsidRDefault="0052213D" w:rsidP="000D4EEA">
      <w:pPr>
        <w:wordWrap w:val="0"/>
        <w:adjustRightInd w:val="0"/>
        <w:snapToGrid w:val="0"/>
        <w:spacing w:line="360" w:lineRule="auto"/>
        <w:ind w:firstLineChars="200" w:firstLine="560"/>
        <w:rPr>
          <w:rFonts w:ascii="仿宋" w:eastAsia="仿宋" w:hAnsi="仿宋"/>
          <w:snapToGrid w:val="0"/>
          <w:kern w:val="0"/>
          <w:sz w:val="28"/>
          <w:szCs w:val="28"/>
        </w:rPr>
      </w:pP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我公司承诺在</w:t>
      </w:r>
      <w:r w:rsidRPr="009E12CA">
        <w:rPr>
          <w:rFonts w:ascii="仿宋" w:eastAsia="仿宋" w:hAnsi="仿宋"/>
          <w:snapToGrid w:val="0"/>
          <w:kern w:val="0"/>
          <w:sz w:val="28"/>
          <w:szCs w:val="28"/>
          <w:u w:val="single"/>
        </w:rPr>
        <w:t xml:space="preserve">                    </w:t>
      </w:r>
      <w:r w:rsidRPr="009E12CA">
        <w:rPr>
          <w:rFonts w:ascii="仿宋" w:eastAsia="仿宋" w:hAnsi="仿宋" w:hint="eastAsia"/>
          <w:snapToGrid w:val="0"/>
          <w:kern w:val="0"/>
          <w:sz w:val="28"/>
          <w:szCs w:val="28"/>
          <w:u w:val="single"/>
        </w:rPr>
        <w:t>（项目名称、项目编号）</w:t>
      </w:r>
      <w:r w:rsidRPr="009E12CA">
        <w:rPr>
          <w:rFonts w:ascii="仿宋" w:eastAsia="仿宋" w:hAnsi="仿宋" w:hint="eastAsia"/>
          <w:snapToGrid w:val="0"/>
          <w:kern w:val="0"/>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52213D" w:rsidRPr="009E12CA" w:rsidRDefault="0052213D" w:rsidP="000D4EEA">
      <w:pPr>
        <w:wordWrap w:val="0"/>
        <w:adjustRightInd w:val="0"/>
        <w:snapToGrid w:val="0"/>
        <w:spacing w:line="360" w:lineRule="auto"/>
        <w:ind w:firstLineChars="200" w:firstLine="560"/>
        <w:rPr>
          <w:rFonts w:ascii="仿宋" w:eastAsia="仿宋" w:hAnsi="仿宋"/>
          <w:snapToGrid w:val="0"/>
          <w:kern w:val="0"/>
          <w:sz w:val="28"/>
          <w:szCs w:val="28"/>
        </w:rPr>
      </w:pP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公司法人代表：</w:t>
      </w: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法人授权代表：</w:t>
      </w:r>
    </w:p>
    <w:p w:rsidR="0052213D" w:rsidRPr="009E12CA" w:rsidRDefault="006051A1" w:rsidP="000D4EEA">
      <w:pPr>
        <w:wordWrap w:val="0"/>
        <w:adjustRightInd w:val="0"/>
        <w:snapToGrid w:val="0"/>
        <w:spacing w:line="360" w:lineRule="auto"/>
        <w:ind w:firstLineChars="200" w:firstLine="560"/>
        <w:rPr>
          <w:rFonts w:ascii="仿宋" w:eastAsia="仿宋" w:hAnsi="仿宋"/>
          <w:snapToGrid w:val="0"/>
          <w:kern w:val="0"/>
          <w:sz w:val="28"/>
          <w:szCs w:val="28"/>
        </w:rPr>
      </w:pPr>
      <w:r w:rsidRPr="009E12CA">
        <w:rPr>
          <w:rFonts w:ascii="仿宋" w:eastAsia="仿宋" w:hAnsi="仿宋" w:hint="eastAsia"/>
          <w:snapToGrid w:val="0"/>
          <w:kern w:val="0"/>
          <w:sz w:val="28"/>
          <w:szCs w:val="28"/>
        </w:rPr>
        <w:t>项目经办人：</w:t>
      </w:r>
    </w:p>
    <w:p w:rsidR="0052213D" w:rsidRPr="009E12CA" w:rsidRDefault="006051A1" w:rsidP="000D4EEA">
      <w:pPr>
        <w:wordWrap w:val="0"/>
        <w:ind w:firstLine="560"/>
        <w:rPr>
          <w:rFonts w:ascii="仿宋" w:eastAsia="仿宋" w:hAnsi="仿宋"/>
          <w:snapToGrid w:val="0"/>
          <w:kern w:val="0"/>
          <w:sz w:val="28"/>
        </w:rPr>
      </w:pPr>
      <w:r w:rsidRPr="009E12CA">
        <w:rPr>
          <w:rFonts w:ascii="仿宋" w:eastAsia="仿宋" w:hAnsi="仿宋" w:hint="eastAsia"/>
          <w:snapToGrid w:val="0"/>
          <w:kern w:val="0"/>
          <w:sz w:val="28"/>
          <w:szCs w:val="28"/>
        </w:rPr>
        <w:t>日    期：</w:t>
      </w:r>
    </w:p>
    <w:p w:rsidR="0052213D" w:rsidRPr="009E12CA" w:rsidRDefault="0052213D" w:rsidP="000D4EEA">
      <w:pPr>
        <w:wordWrap w:val="0"/>
        <w:ind w:firstLine="562"/>
        <w:jc w:val="right"/>
        <w:rPr>
          <w:rFonts w:ascii="仿宋" w:eastAsia="仿宋" w:hAnsi="仿宋"/>
          <w:snapToGrid w:val="0"/>
          <w:kern w:val="0"/>
          <w:sz w:val="28"/>
          <w:szCs w:val="28"/>
        </w:rPr>
      </w:pPr>
    </w:p>
    <w:p w:rsidR="0052213D" w:rsidRPr="009E12CA" w:rsidRDefault="0052213D" w:rsidP="000D4EEA">
      <w:pPr>
        <w:wordWrap w:val="0"/>
        <w:ind w:firstLine="560"/>
        <w:rPr>
          <w:rFonts w:ascii="仿宋" w:eastAsia="仿宋" w:hAnsi="仿宋"/>
          <w:snapToGrid w:val="0"/>
          <w:kern w:val="0"/>
          <w:sz w:val="28"/>
        </w:rPr>
      </w:pPr>
    </w:p>
    <w:p w:rsidR="0052213D" w:rsidRPr="009E12CA" w:rsidRDefault="0052213D" w:rsidP="000D4EEA">
      <w:pPr>
        <w:wordWrap w:val="0"/>
        <w:ind w:firstLine="622"/>
        <w:rPr>
          <w:rFonts w:ascii="仿宋" w:eastAsia="仿宋" w:hAnsi="仿宋"/>
          <w:b/>
          <w:snapToGrid w:val="0"/>
          <w:kern w:val="0"/>
          <w:sz w:val="31"/>
        </w:rPr>
        <w:sectPr w:rsidR="0052213D" w:rsidRPr="009E12CA">
          <w:headerReference w:type="default" r:id="rId15"/>
          <w:footerReference w:type="default" r:id="rId16"/>
          <w:pgSz w:w="11906" w:h="16838"/>
          <w:pgMar w:top="1134" w:right="1134" w:bottom="1134" w:left="1134" w:header="851" w:footer="851" w:gutter="0"/>
          <w:pgNumType w:start="0"/>
          <w:cols w:space="720"/>
          <w:titlePg/>
          <w:docGrid w:type="linesAndChars" w:linePitch="312"/>
        </w:sectPr>
      </w:pPr>
    </w:p>
    <w:p w:rsidR="0052213D" w:rsidRPr="009E12CA" w:rsidRDefault="006051A1" w:rsidP="000D4EEA">
      <w:pPr>
        <w:wordWrap w:val="0"/>
        <w:ind w:firstLine="560"/>
        <w:jc w:val="right"/>
        <w:rPr>
          <w:rFonts w:ascii="仿宋" w:eastAsia="仿宋" w:hAnsi="仿宋"/>
          <w:b/>
          <w:snapToGrid w:val="0"/>
          <w:kern w:val="0"/>
          <w:sz w:val="28"/>
        </w:rPr>
      </w:pPr>
      <w:r w:rsidRPr="009E12CA">
        <w:rPr>
          <w:rFonts w:ascii="仿宋" w:eastAsia="仿宋" w:hAnsi="仿宋" w:hint="eastAsia"/>
          <w:snapToGrid w:val="0"/>
          <w:kern w:val="0"/>
          <w:sz w:val="28"/>
        </w:rPr>
        <w:lastRenderedPageBreak/>
        <w:t>附件六</w:t>
      </w:r>
    </w:p>
    <w:p w:rsidR="0052213D" w:rsidRPr="009E12CA" w:rsidRDefault="006051A1" w:rsidP="000D4EEA">
      <w:pPr>
        <w:tabs>
          <w:tab w:val="center" w:pos="7115"/>
          <w:tab w:val="right" w:pos="14230"/>
        </w:tabs>
        <w:wordWrap w:val="0"/>
        <w:ind w:firstLine="723"/>
        <w:jc w:val="center"/>
        <w:rPr>
          <w:rFonts w:ascii="仿宋" w:eastAsia="仿宋" w:hAnsi="仿宋"/>
          <w:b/>
          <w:snapToGrid w:val="0"/>
          <w:kern w:val="0"/>
          <w:sz w:val="36"/>
        </w:rPr>
      </w:pPr>
      <w:r w:rsidRPr="009E12CA">
        <w:rPr>
          <w:rFonts w:ascii="仿宋" w:eastAsia="仿宋" w:hAnsi="仿宋" w:hint="eastAsia"/>
          <w:b/>
          <w:snapToGrid w:val="0"/>
          <w:kern w:val="0"/>
          <w:sz w:val="36"/>
        </w:rPr>
        <w:t>开   标   一   览   表</w:t>
      </w:r>
    </w:p>
    <w:p w:rsidR="0052213D" w:rsidRPr="009E12CA" w:rsidRDefault="006051A1" w:rsidP="000D4EEA">
      <w:pPr>
        <w:tabs>
          <w:tab w:val="center" w:pos="7115"/>
          <w:tab w:val="right" w:pos="14230"/>
        </w:tabs>
        <w:wordWrap w:val="0"/>
        <w:ind w:firstLineChars="50" w:firstLine="140"/>
        <w:rPr>
          <w:rFonts w:ascii="仿宋" w:eastAsia="仿宋" w:hAnsi="仿宋"/>
          <w:snapToGrid w:val="0"/>
          <w:kern w:val="0"/>
          <w:sz w:val="28"/>
          <w:szCs w:val="28"/>
        </w:rPr>
      </w:pPr>
      <w:r w:rsidRPr="009E12CA">
        <w:rPr>
          <w:rFonts w:ascii="仿宋" w:eastAsia="仿宋" w:hAnsi="仿宋" w:hint="eastAsia"/>
          <w:snapToGrid w:val="0"/>
          <w:kern w:val="0"/>
          <w:sz w:val="28"/>
          <w:szCs w:val="28"/>
        </w:rPr>
        <w:t>供应商名称：                                                                              单位：元</w:t>
      </w:r>
    </w:p>
    <w:p w:rsidR="0052213D" w:rsidRPr="009E12CA" w:rsidRDefault="006051A1" w:rsidP="000D4EEA">
      <w:pPr>
        <w:tabs>
          <w:tab w:val="center" w:pos="7115"/>
          <w:tab w:val="right" w:pos="14230"/>
        </w:tabs>
        <w:wordWrap w:val="0"/>
        <w:ind w:firstLineChars="50" w:firstLine="140"/>
        <w:rPr>
          <w:rFonts w:ascii="仿宋" w:eastAsia="仿宋" w:hAnsi="仿宋"/>
          <w:snapToGrid w:val="0"/>
          <w:kern w:val="0"/>
          <w:sz w:val="28"/>
          <w:szCs w:val="28"/>
        </w:rPr>
      </w:pPr>
      <w:r w:rsidRPr="009E12CA">
        <w:rPr>
          <w:rFonts w:ascii="仿宋" w:eastAsia="仿宋" w:hAnsi="仿宋" w:hint="eastAsia"/>
          <w:snapToGrid w:val="0"/>
          <w:kern w:val="0"/>
          <w:sz w:val="28"/>
          <w:szCs w:val="28"/>
        </w:rPr>
        <w:t>项目名称：</w:t>
      </w:r>
      <w:r w:rsidR="00C338BB" w:rsidRPr="009E12CA">
        <w:rPr>
          <w:rFonts w:ascii="仿宋" w:eastAsia="仿宋" w:hAnsi="仿宋" w:hint="eastAsia"/>
          <w:snapToGrid w:val="0"/>
          <w:kern w:val="0"/>
          <w:sz w:val="28"/>
          <w:szCs w:val="28"/>
        </w:rPr>
        <w:t>和布克赛尔蒙古自治县人民医院住院部提升项目（第二标段）</w:t>
      </w:r>
      <w:r w:rsidR="00C338BB" w:rsidRPr="009E12CA">
        <w:rPr>
          <w:rFonts w:ascii="仿宋" w:eastAsia="仿宋" w:hAnsi="仿宋" w:hint="eastAsia"/>
          <w:snapToGrid w:val="0"/>
          <w:kern w:val="0"/>
          <w:sz w:val="28"/>
          <w:szCs w:val="28"/>
          <w:u w:val="single"/>
        </w:rPr>
        <w:t>第  包</w:t>
      </w:r>
      <w:r w:rsidRPr="009E12CA">
        <w:rPr>
          <w:rFonts w:ascii="仿宋" w:eastAsia="仿宋" w:hAnsi="仿宋" w:hint="eastAsia"/>
          <w:snapToGrid w:val="0"/>
          <w:kern w:val="0"/>
          <w:sz w:val="28"/>
          <w:szCs w:val="28"/>
        </w:rPr>
        <w:t xml:space="preserve"> </w:t>
      </w:r>
      <w:r w:rsidR="00D71AA9" w:rsidRPr="009E12CA">
        <w:rPr>
          <w:rFonts w:ascii="仿宋" w:eastAsia="仿宋" w:hAnsi="仿宋" w:hint="eastAsia"/>
          <w:snapToGrid w:val="0"/>
          <w:kern w:val="0"/>
          <w:sz w:val="28"/>
          <w:szCs w:val="28"/>
        </w:rPr>
        <w:t xml:space="preserve">      </w:t>
      </w:r>
      <w:r w:rsidRPr="009E12CA">
        <w:rPr>
          <w:rFonts w:ascii="仿宋" w:eastAsia="仿宋" w:hAnsi="仿宋" w:hint="eastAsia"/>
          <w:snapToGrid w:val="0"/>
          <w:kern w:val="0"/>
          <w:sz w:val="28"/>
          <w:szCs w:val="28"/>
        </w:rPr>
        <w:t xml:space="preserve">  编号：</w:t>
      </w:r>
      <w:r w:rsidR="00A2398E" w:rsidRPr="009E12CA">
        <w:rPr>
          <w:rFonts w:ascii="仿宋" w:eastAsia="仿宋" w:hAnsi="仿宋" w:hint="eastAsia"/>
          <w:snapToGrid w:val="0"/>
          <w:kern w:val="0"/>
          <w:sz w:val="28"/>
          <w:szCs w:val="28"/>
        </w:rPr>
        <w:t>2241xzj035</w:t>
      </w:r>
      <w:r w:rsidR="00C338BB" w:rsidRPr="009E12CA">
        <w:rPr>
          <w:rFonts w:ascii="仿宋" w:eastAsia="仿宋" w:hAnsi="仿宋" w:hint="eastAsia"/>
          <w:snapToGrid w:val="0"/>
          <w:kern w:val="0"/>
          <w:sz w:val="28"/>
          <w:szCs w:val="28"/>
        </w:rPr>
        <w:t>/</w:t>
      </w:r>
      <w:r w:rsidR="00C338BB" w:rsidRPr="009E12CA">
        <w:rPr>
          <w:rFonts w:ascii="仿宋" w:eastAsia="仿宋" w:hAnsi="仿宋" w:hint="eastAsia"/>
          <w:snapToGrid w:val="0"/>
          <w:kern w:val="0"/>
          <w:sz w:val="28"/>
          <w:szCs w:val="28"/>
          <w:u w:val="single"/>
        </w:rPr>
        <w:t xml:space="preserve">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1960"/>
        <w:gridCol w:w="1960"/>
        <w:gridCol w:w="1961"/>
        <w:gridCol w:w="1960"/>
        <w:gridCol w:w="1960"/>
        <w:gridCol w:w="1961"/>
      </w:tblGrid>
      <w:tr w:rsidR="0052213D" w:rsidRPr="009E12CA">
        <w:trPr>
          <w:cantSplit/>
          <w:trHeight w:hRule="exact" w:val="888"/>
          <w:jc w:val="center"/>
        </w:trPr>
        <w:tc>
          <w:tcPr>
            <w:tcW w:w="2610" w:type="dxa"/>
            <w:tcBorders>
              <w:bottom w:val="single" w:sz="4" w:space="0" w:color="auto"/>
            </w:tcBorders>
            <w:vAlign w:val="center"/>
          </w:tcPr>
          <w:p w:rsidR="0052213D" w:rsidRPr="009E12CA" w:rsidRDefault="006051A1"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投标内容</w:t>
            </w:r>
          </w:p>
        </w:tc>
        <w:tc>
          <w:tcPr>
            <w:tcW w:w="1960" w:type="dxa"/>
            <w:tcBorders>
              <w:bottom w:val="single" w:sz="4" w:space="0" w:color="auto"/>
            </w:tcBorders>
            <w:vAlign w:val="center"/>
          </w:tcPr>
          <w:p w:rsidR="0052213D" w:rsidRPr="009E12CA" w:rsidRDefault="006051A1"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设备价</w:t>
            </w:r>
          </w:p>
        </w:tc>
        <w:tc>
          <w:tcPr>
            <w:tcW w:w="1960" w:type="dxa"/>
            <w:tcBorders>
              <w:bottom w:val="single" w:sz="4" w:space="0" w:color="auto"/>
            </w:tcBorders>
            <w:vAlign w:val="center"/>
          </w:tcPr>
          <w:p w:rsidR="0052213D" w:rsidRPr="009E12CA" w:rsidRDefault="006051A1"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安装调试费</w:t>
            </w:r>
          </w:p>
        </w:tc>
        <w:tc>
          <w:tcPr>
            <w:tcW w:w="1961" w:type="dxa"/>
            <w:tcBorders>
              <w:bottom w:val="single" w:sz="4" w:space="0" w:color="auto"/>
            </w:tcBorders>
            <w:vAlign w:val="center"/>
          </w:tcPr>
          <w:p w:rsidR="0052213D" w:rsidRPr="009E12CA" w:rsidRDefault="006051A1"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运杂费</w:t>
            </w:r>
          </w:p>
        </w:tc>
        <w:tc>
          <w:tcPr>
            <w:tcW w:w="1960" w:type="dxa"/>
            <w:tcBorders>
              <w:bottom w:val="single" w:sz="4" w:space="0" w:color="auto"/>
            </w:tcBorders>
            <w:vAlign w:val="center"/>
          </w:tcPr>
          <w:p w:rsidR="0052213D" w:rsidRPr="009E12CA" w:rsidRDefault="006051A1"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交货期</w:t>
            </w:r>
          </w:p>
        </w:tc>
        <w:tc>
          <w:tcPr>
            <w:tcW w:w="1960" w:type="dxa"/>
            <w:tcBorders>
              <w:bottom w:val="single" w:sz="4" w:space="0" w:color="auto"/>
            </w:tcBorders>
            <w:vAlign w:val="center"/>
          </w:tcPr>
          <w:p w:rsidR="0052213D" w:rsidRPr="009E12CA" w:rsidRDefault="006051A1"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合计</w:t>
            </w:r>
          </w:p>
        </w:tc>
        <w:tc>
          <w:tcPr>
            <w:tcW w:w="1961" w:type="dxa"/>
            <w:tcBorders>
              <w:bottom w:val="single" w:sz="4" w:space="0" w:color="auto"/>
            </w:tcBorders>
            <w:vAlign w:val="center"/>
          </w:tcPr>
          <w:p w:rsidR="0052213D" w:rsidRPr="009E12CA" w:rsidRDefault="006051A1"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备注</w:t>
            </w:r>
          </w:p>
        </w:tc>
      </w:tr>
      <w:tr w:rsidR="0052213D" w:rsidRPr="009E12CA">
        <w:trPr>
          <w:cantSplit/>
          <w:trHeight w:val="1308"/>
          <w:jc w:val="center"/>
        </w:trPr>
        <w:tc>
          <w:tcPr>
            <w:tcW w:w="2610" w:type="dxa"/>
            <w:tcBorders>
              <w:bottom w:val="single" w:sz="4" w:space="0" w:color="auto"/>
            </w:tcBorders>
            <w:vAlign w:val="center"/>
          </w:tcPr>
          <w:p w:rsidR="0052213D" w:rsidRPr="009E12CA" w:rsidRDefault="00C338BB" w:rsidP="000D4EEA">
            <w:pPr>
              <w:wordWrap w:val="0"/>
              <w:snapToGrid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和布克赛尔蒙古自治县人民医院住院部提升项目（第二标段）</w:t>
            </w:r>
            <w:r w:rsidRPr="009E12CA">
              <w:rPr>
                <w:rFonts w:ascii="仿宋" w:eastAsia="仿宋" w:hAnsi="仿宋" w:hint="eastAsia"/>
                <w:snapToGrid w:val="0"/>
                <w:kern w:val="0"/>
                <w:sz w:val="28"/>
                <w:szCs w:val="28"/>
                <w:u w:val="single"/>
              </w:rPr>
              <w:t>第  包</w:t>
            </w:r>
          </w:p>
        </w:tc>
        <w:tc>
          <w:tcPr>
            <w:tcW w:w="1960" w:type="dxa"/>
            <w:tcBorders>
              <w:bottom w:val="single" w:sz="4" w:space="0" w:color="auto"/>
            </w:tcBorders>
            <w:vAlign w:val="center"/>
          </w:tcPr>
          <w:p w:rsidR="0052213D" w:rsidRPr="009E12CA" w:rsidRDefault="0052213D" w:rsidP="000D4EEA">
            <w:pPr>
              <w:wordWrap w:val="0"/>
              <w:snapToGrid w:val="0"/>
              <w:jc w:val="center"/>
              <w:rPr>
                <w:rFonts w:ascii="仿宋" w:eastAsia="仿宋" w:hAnsi="仿宋"/>
                <w:snapToGrid w:val="0"/>
                <w:kern w:val="0"/>
                <w:sz w:val="28"/>
                <w:szCs w:val="28"/>
              </w:rPr>
            </w:pPr>
          </w:p>
        </w:tc>
        <w:tc>
          <w:tcPr>
            <w:tcW w:w="1960" w:type="dxa"/>
            <w:tcBorders>
              <w:bottom w:val="single" w:sz="4" w:space="0" w:color="auto"/>
            </w:tcBorders>
            <w:vAlign w:val="center"/>
          </w:tcPr>
          <w:p w:rsidR="0052213D" w:rsidRPr="009E12CA" w:rsidRDefault="0052213D" w:rsidP="000D4EEA">
            <w:pPr>
              <w:wordWrap w:val="0"/>
              <w:snapToGrid w:val="0"/>
              <w:jc w:val="center"/>
              <w:rPr>
                <w:rFonts w:ascii="仿宋" w:eastAsia="仿宋" w:hAnsi="仿宋"/>
                <w:snapToGrid w:val="0"/>
                <w:kern w:val="0"/>
                <w:sz w:val="28"/>
                <w:szCs w:val="28"/>
              </w:rPr>
            </w:pPr>
          </w:p>
        </w:tc>
        <w:tc>
          <w:tcPr>
            <w:tcW w:w="1961" w:type="dxa"/>
            <w:tcBorders>
              <w:bottom w:val="single" w:sz="4" w:space="0" w:color="auto"/>
              <w:right w:val="single" w:sz="4" w:space="0" w:color="auto"/>
            </w:tcBorders>
            <w:vAlign w:val="center"/>
          </w:tcPr>
          <w:p w:rsidR="0052213D" w:rsidRPr="009E12CA" w:rsidRDefault="0052213D" w:rsidP="000D4EEA">
            <w:pPr>
              <w:wordWrap w:val="0"/>
              <w:snapToGrid w:val="0"/>
              <w:jc w:val="center"/>
              <w:rPr>
                <w:rFonts w:ascii="仿宋" w:eastAsia="仿宋" w:hAnsi="仿宋"/>
                <w:snapToGrid w:val="0"/>
                <w:kern w:val="0"/>
                <w:sz w:val="28"/>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52213D" w:rsidRPr="009E12CA" w:rsidRDefault="0052213D" w:rsidP="000D4EEA">
            <w:pPr>
              <w:wordWrap w:val="0"/>
              <w:snapToGrid w:val="0"/>
              <w:jc w:val="center"/>
              <w:rPr>
                <w:rFonts w:ascii="仿宋" w:eastAsia="仿宋" w:hAnsi="仿宋"/>
                <w:snapToGrid w:val="0"/>
                <w:kern w:val="0"/>
                <w:sz w:val="28"/>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52213D" w:rsidRPr="009E12CA" w:rsidRDefault="0052213D" w:rsidP="000D4EEA">
            <w:pPr>
              <w:wordWrap w:val="0"/>
              <w:snapToGrid w:val="0"/>
              <w:jc w:val="center"/>
              <w:rPr>
                <w:rFonts w:ascii="仿宋" w:eastAsia="仿宋" w:hAnsi="仿宋"/>
                <w:snapToGrid w:val="0"/>
                <w:kern w:val="0"/>
                <w:sz w:val="28"/>
                <w:szCs w:val="28"/>
              </w:rPr>
            </w:pPr>
          </w:p>
        </w:tc>
        <w:tc>
          <w:tcPr>
            <w:tcW w:w="1961" w:type="dxa"/>
            <w:tcBorders>
              <w:top w:val="single" w:sz="4" w:space="0" w:color="auto"/>
              <w:left w:val="single" w:sz="4" w:space="0" w:color="auto"/>
              <w:bottom w:val="single" w:sz="4" w:space="0" w:color="auto"/>
              <w:right w:val="single" w:sz="4" w:space="0" w:color="auto"/>
            </w:tcBorders>
            <w:vAlign w:val="center"/>
          </w:tcPr>
          <w:p w:rsidR="0052213D" w:rsidRPr="009E12CA" w:rsidRDefault="0052213D" w:rsidP="000D4EEA">
            <w:pPr>
              <w:wordWrap w:val="0"/>
              <w:snapToGrid w:val="0"/>
              <w:jc w:val="center"/>
              <w:rPr>
                <w:rFonts w:ascii="仿宋" w:eastAsia="仿宋" w:hAnsi="仿宋"/>
                <w:snapToGrid w:val="0"/>
                <w:kern w:val="0"/>
                <w:sz w:val="28"/>
                <w:szCs w:val="28"/>
              </w:rPr>
            </w:pPr>
          </w:p>
        </w:tc>
      </w:tr>
      <w:tr w:rsidR="0052213D" w:rsidRPr="009E12CA">
        <w:trPr>
          <w:cantSplit/>
          <w:trHeight w:hRule="exact" w:val="1409"/>
          <w:jc w:val="center"/>
        </w:trPr>
        <w:tc>
          <w:tcPr>
            <w:tcW w:w="2610" w:type="dxa"/>
            <w:tcBorders>
              <w:bottom w:val="single" w:sz="4" w:space="0" w:color="auto"/>
            </w:tcBorders>
            <w:vAlign w:val="center"/>
          </w:tcPr>
          <w:p w:rsidR="0052213D" w:rsidRPr="009E12CA" w:rsidRDefault="006051A1" w:rsidP="000D4EEA">
            <w:pPr>
              <w:wordWrap w:val="0"/>
              <w:jc w:val="center"/>
              <w:rPr>
                <w:rFonts w:ascii="仿宋" w:eastAsia="仿宋" w:hAnsi="仿宋"/>
                <w:snapToGrid w:val="0"/>
                <w:kern w:val="0"/>
                <w:sz w:val="28"/>
                <w:szCs w:val="28"/>
              </w:rPr>
            </w:pPr>
            <w:r w:rsidRPr="009E12CA">
              <w:rPr>
                <w:rFonts w:ascii="仿宋" w:eastAsia="仿宋" w:hAnsi="仿宋" w:hint="eastAsia"/>
                <w:snapToGrid w:val="0"/>
                <w:kern w:val="0"/>
                <w:sz w:val="28"/>
                <w:szCs w:val="28"/>
              </w:rPr>
              <w:t>投标总报价(大写)</w:t>
            </w:r>
          </w:p>
        </w:tc>
        <w:tc>
          <w:tcPr>
            <w:tcW w:w="11762" w:type="dxa"/>
            <w:gridSpan w:val="6"/>
            <w:tcBorders>
              <w:bottom w:val="single" w:sz="4" w:space="0" w:color="auto"/>
            </w:tcBorders>
            <w:vAlign w:val="center"/>
          </w:tcPr>
          <w:p w:rsidR="0052213D" w:rsidRPr="009E12CA" w:rsidRDefault="0052213D" w:rsidP="000D4EEA">
            <w:pPr>
              <w:wordWrap w:val="0"/>
              <w:jc w:val="center"/>
              <w:rPr>
                <w:rFonts w:ascii="仿宋" w:eastAsia="仿宋" w:hAnsi="仿宋"/>
                <w:snapToGrid w:val="0"/>
                <w:kern w:val="0"/>
                <w:sz w:val="28"/>
                <w:szCs w:val="28"/>
              </w:rPr>
            </w:pPr>
          </w:p>
        </w:tc>
      </w:tr>
    </w:tbl>
    <w:p w:rsidR="0052213D" w:rsidRPr="009E12CA" w:rsidRDefault="0052213D" w:rsidP="000D4EEA">
      <w:pPr>
        <w:wordWrap w:val="0"/>
        <w:ind w:firstLine="480"/>
        <w:rPr>
          <w:rFonts w:ascii="仿宋" w:eastAsia="仿宋" w:hAnsi="仿宋"/>
          <w:snapToGrid w:val="0"/>
          <w:kern w:val="0"/>
          <w:sz w:val="24"/>
          <w:szCs w:val="24"/>
        </w:rPr>
      </w:pPr>
    </w:p>
    <w:p w:rsidR="0052213D" w:rsidRPr="009E12CA" w:rsidRDefault="006051A1" w:rsidP="000D4EEA">
      <w:pPr>
        <w:wordWrap w:val="0"/>
        <w:ind w:firstLineChars="192" w:firstLine="538"/>
        <w:rPr>
          <w:rFonts w:ascii="仿宋" w:eastAsia="仿宋" w:hAnsi="仿宋"/>
          <w:snapToGrid w:val="0"/>
          <w:kern w:val="0"/>
          <w:sz w:val="28"/>
          <w:szCs w:val="28"/>
        </w:rPr>
      </w:pPr>
      <w:r w:rsidRPr="009E12CA">
        <w:rPr>
          <w:rFonts w:ascii="仿宋" w:eastAsia="仿宋" w:hAnsi="仿宋" w:hint="eastAsia"/>
          <w:snapToGrid w:val="0"/>
          <w:kern w:val="0"/>
          <w:sz w:val="28"/>
          <w:szCs w:val="28"/>
        </w:rPr>
        <w:t>投标单位授权代表签字：                                            投标单位公章：</w:t>
      </w:r>
    </w:p>
    <w:p w:rsidR="0052213D" w:rsidRPr="009E12CA" w:rsidRDefault="006051A1" w:rsidP="000D4EEA">
      <w:pPr>
        <w:wordWrap w:val="0"/>
        <w:spacing w:line="400" w:lineRule="exact"/>
        <w:ind w:firstLineChars="196" w:firstLine="551"/>
        <w:rPr>
          <w:rFonts w:ascii="仿宋" w:eastAsia="仿宋" w:hAnsi="仿宋"/>
          <w:b/>
          <w:bCs/>
          <w:snapToGrid w:val="0"/>
          <w:kern w:val="0"/>
          <w:sz w:val="28"/>
        </w:rPr>
      </w:pPr>
      <w:r w:rsidRPr="009E12CA">
        <w:rPr>
          <w:rFonts w:ascii="仿宋" w:eastAsia="仿宋" w:hAnsi="仿宋" w:hint="eastAsia"/>
          <w:b/>
          <w:bCs/>
          <w:snapToGrid w:val="0"/>
          <w:kern w:val="0"/>
          <w:sz w:val="28"/>
        </w:rPr>
        <w:t>注：1、请单独封装一份在信袋内。</w:t>
      </w:r>
    </w:p>
    <w:p w:rsidR="0052213D" w:rsidRPr="009E12CA" w:rsidRDefault="006051A1" w:rsidP="000D4EEA">
      <w:pPr>
        <w:wordWrap w:val="0"/>
        <w:spacing w:line="400" w:lineRule="exact"/>
        <w:ind w:firstLine="562"/>
        <w:rPr>
          <w:rFonts w:ascii="仿宋" w:eastAsia="仿宋" w:hAnsi="仿宋"/>
          <w:b/>
          <w:snapToGrid w:val="0"/>
          <w:kern w:val="0"/>
          <w:sz w:val="28"/>
        </w:rPr>
      </w:pPr>
      <w:r w:rsidRPr="009E12CA">
        <w:rPr>
          <w:rFonts w:ascii="仿宋" w:eastAsia="仿宋" w:hAnsi="仿宋" w:hint="eastAsia"/>
          <w:b/>
          <w:snapToGrid w:val="0"/>
          <w:kern w:val="0"/>
          <w:sz w:val="28"/>
        </w:rPr>
        <w:t xml:space="preserve">    2、在开标一览表中，按第二章投标须知10.2条款的规定不允许出现两种报价，否则其投标将被拒绝。</w:t>
      </w:r>
    </w:p>
    <w:p w:rsidR="0052213D" w:rsidRPr="009E12CA" w:rsidRDefault="006051A1" w:rsidP="000D4EEA">
      <w:pPr>
        <w:wordWrap w:val="0"/>
        <w:spacing w:line="400" w:lineRule="exact"/>
        <w:ind w:firstLine="562"/>
        <w:rPr>
          <w:rFonts w:ascii="仿宋" w:eastAsia="仿宋" w:hAnsi="仿宋"/>
          <w:b/>
          <w:snapToGrid w:val="0"/>
          <w:kern w:val="0"/>
          <w:sz w:val="28"/>
        </w:rPr>
      </w:pPr>
      <w:r w:rsidRPr="009E12CA">
        <w:rPr>
          <w:rFonts w:ascii="仿宋" w:eastAsia="仿宋" w:hAnsi="仿宋" w:hint="eastAsia"/>
          <w:b/>
          <w:snapToGrid w:val="0"/>
          <w:kern w:val="0"/>
          <w:sz w:val="28"/>
        </w:rPr>
        <w:t xml:space="preserve">    3、详细清单参照附件</w:t>
      </w:r>
      <w:r w:rsidR="006B03E5" w:rsidRPr="009E12CA">
        <w:rPr>
          <w:rFonts w:ascii="仿宋" w:eastAsia="仿宋" w:hAnsi="仿宋" w:hint="eastAsia"/>
          <w:b/>
          <w:snapToGrid w:val="0"/>
          <w:kern w:val="0"/>
          <w:sz w:val="28"/>
        </w:rPr>
        <w:t>七</w:t>
      </w:r>
      <w:r w:rsidRPr="009E12CA">
        <w:rPr>
          <w:rFonts w:ascii="仿宋" w:eastAsia="仿宋" w:hAnsi="仿宋" w:hint="eastAsia"/>
          <w:b/>
          <w:snapToGrid w:val="0"/>
          <w:kern w:val="0"/>
          <w:sz w:val="28"/>
        </w:rPr>
        <w:t>自制。</w:t>
      </w:r>
    </w:p>
    <w:p w:rsidR="0052213D" w:rsidRPr="009E12CA" w:rsidRDefault="006051A1" w:rsidP="000D4EEA">
      <w:pPr>
        <w:wordWrap w:val="0"/>
        <w:spacing w:line="400" w:lineRule="exact"/>
        <w:ind w:firstLineChars="4667" w:firstLine="13119"/>
        <w:rPr>
          <w:rFonts w:ascii="仿宋" w:eastAsia="仿宋" w:hAnsi="仿宋"/>
          <w:b/>
          <w:snapToGrid w:val="0"/>
          <w:kern w:val="0"/>
          <w:sz w:val="28"/>
        </w:rPr>
      </w:pPr>
      <w:r w:rsidRPr="009E12CA">
        <w:rPr>
          <w:rFonts w:ascii="仿宋" w:eastAsia="仿宋" w:hAnsi="仿宋" w:hint="eastAsia"/>
          <w:b/>
          <w:snapToGrid w:val="0"/>
          <w:kern w:val="0"/>
          <w:sz w:val="28"/>
        </w:rPr>
        <w:br w:type="page"/>
      </w:r>
      <w:r w:rsidRPr="009E12CA">
        <w:rPr>
          <w:rFonts w:ascii="仿宋" w:eastAsia="仿宋" w:hAnsi="仿宋" w:hint="eastAsia"/>
          <w:snapToGrid w:val="0"/>
          <w:kern w:val="0"/>
          <w:sz w:val="28"/>
        </w:rPr>
        <w:lastRenderedPageBreak/>
        <w:t>附件七</w:t>
      </w:r>
    </w:p>
    <w:p w:rsidR="0052213D" w:rsidRPr="009E12CA" w:rsidRDefault="006051A1" w:rsidP="000D4EEA">
      <w:pPr>
        <w:pStyle w:val="afff6"/>
        <w:wordWrap w:val="0"/>
        <w:rPr>
          <w:rFonts w:ascii="仿宋" w:eastAsia="仿宋" w:hAnsi="仿宋"/>
          <w:snapToGrid w:val="0"/>
          <w:kern w:val="0"/>
        </w:rPr>
      </w:pPr>
      <w:r w:rsidRPr="009E12CA">
        <w:rPr>
          <w:rFonts w:ascii="仿宋" w:eastAsia="仿宋" w:hAnsi="仿宋" w:hint="eastAsia"/>
          <w:snapToGrid w:val="0"/>
          <w:kern w:val="0"/>
        </w:rPr>
        <w:t>投标产品名称、数量、规格及分项报价表</w:t>
      </w:r>
    </w:p>
    <w:p w:rsidR="0052213D" w:rsidRPr="009E12CA" w:rsidRDefault="006051A1" w:rsidP="00FF20A8">
      <w:pPr>
        <w:pStyle w:val="52"/>
        <w:wordWrap w:val="0"/>
        <w:spacing w:afterLines="50"/>
        <w:ind w:firstLine="560"/>
        <w:rPr>
          <w:rFonts w:ascii="仿宋" w:eastAsia="仿宋" w:hAnsi="仿宋"/>
          <w:snapToGrid w:val="0"/>
          <w:kern w:val="0"/>
          <w:sz w:val="44"/>
        </w:rPr>
      </w:pPr>
      <w:r w:rsidRPr="009E12CA">
        <w:rPr>
          <w:rFonts w:ascii="仿宋" w:eastAsia="仿宋" w:hAnsi="仿宋" w:hint="eastAsia"/>
          <w:snapToGrid w:val="0"/>
          <w:kern w:val="0"/>
        </w:rPr>
        <w:t xml:space="preserve">（此表参照下表由各供应商按照招标货物内容、顺序编制填写，包括详细的产品配置清单、价格、供货范围、名称、规格、技术参数、主要配件的品牌及供货厂家等。）                             </w:t>
      </w:r>
      <w:r w:rsidRPr="009E12CA">
        <w:rPr>
          <w:rFonts w:ascii="仿宋" w:eastAsia="仿宋" w:hAnsi="仿宋" w:hint="eastAsia"/>
          <w:snapToGrid w:val="0"/>
          <w:kern w:val="0"/>
          <w:szCs w:val="28"/>
        </w:rPr>
        <w:t>编号：</w:t>
      </w:r>
      <w:r w:rsidR="00A2398E" w:rsidRPr="009E12CA">
        <w:rPr>
          <w:rFonts w:ascii="仿宋" w:eastAsia="仿宋" w:hAnsi="仿宋" w:hint="eastAsia"/>
          <w:snapToGrid w:val="0"/>
          <w:kern w:val="0"/>
          <w:szCs w:val="28"/>
        </w:rPr>
        <w:t>2241xzj035</w:t>
      </w:r>
      <w:r w:rsidR="00BB3322" w:rsidRPr="009E12CA">
        <w:rPr>
          <w:rFonts w:ascii="仿宋" w:eastAsia="仿宋" w:hAnsi="仿宋" w:hint="eastAsia"/>
          <w:snapToGrid w:val="0"/>
          <w:kern w:val="0"/>
          <w:szCs w:val="2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
        <w:gridCol w:w="3645"/>
        <w:gridCol w:w="1530"/>
        <w:gridCol w:w="1170"/>
        <w:gridCol w:w="1650"/>
        <w:gridCol w:w="1635"/>
        <w:gridCol w:w="2160"/>
        <w:gridCol w:w="1454"/>
      </w:tblGrid>
      <w:tr w:rsidR="0052213D" w:rsidRPr="009E12CA">
        <w:trPr>
          <w:cantSplit/>
          <w:trHeight w:hRule="exact" w:val="901"/>
        </w:trPr>
        <w:tc>
          <w:tcPr>
            <w:tcW w:w="883"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序号</w:t>
            </w:r>
          </w:p>
        </w:tc>
        <w:tc>
          <w:tcPr>
            <w:tcW w:w="3645" w:type="dxa"/>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名 称</w:t>
            </w:r>
          </w:p>
        </w:tc>
        <w:tc>
          <w:tcPr>
            <w:tcW w:w="1530" w:type="dxa"/>
            <w:vAlign w:val="center"/>
          </w:tcPr>
          <w:p w:rsidR="0052213D" w:rsidRPr="009E12CA" w:rsidRDefault="006051A1" w:rsidP="000D4EEA">
            <w:pPr>
              <w:wordWrap w:val="0"/>
              <w:spacing w:line="320" w:lineRule="exact"/>
              <w:jc w:val="center"/>
              <w:rPr>
                <w:rFonts w:ascii="仿宋" w:eastAsia="仿宋" w:hAnsi="仿宋"/>
                <w:snapToGrid w:val="0"/>
                <w:kern w:val="0"/>
                <w:sz w:val="24"/>
              </w:rPr>
            </w:pPr>
            <w:r w:rsidRPr="009E12CA">
              <w:rPr>
                <w:rFonts w:ascii="仿宋" w:eastAsia="仿宋" w:hAnsi="仿宋" w:hint="eastAsia"/>
                <w:snapToGrid w:val="0"/>
                <w:kern w:val="0"/>
                <w:sz w:val="24"/>
              </w:rPr>
              <w:t>规格型号</w:t>
            </w:r>
          </w:p>
        </w:tc>
        <w:tc>
          <w:tcPr>
            <w:tcW w:w="1170"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数量（标明单位）</w:t>
            </w:r>
          </w:p>
        </w:tc>
        <w:tc>
          <w:tcPr>
            <w:tcW w:w="1650"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单价（元）</w:t>
            </w:r>
          </w:p>
        </w:tc>
        <w:tc>
          <w:tcPr>
            <w:tcW w:w="1635"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合价（元）</w:t>
            </w:r>
          </w:p>
        </w:tc>
        <w:tc>
          <w:tcPr>
            <w:tcW w:w="2160"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生产厂家及品牌</w:t>
            </w:r>
          </w:p>
        </w:tc>
        <w:tc>
          <w:tcPr>
            <w:tcW w:w="1454" w:type="dxa"/>
            <w:vAlign w:val="center"/>
          </w:tcPr>
          <w:p w:rsidR="0052213D" w:rsidRPr="009E12CA" w:rsidRDefault="006051A1" w:rsidP="000D4EEA">
            <w:pPr>
              <w:wordWrap w:val="0"/>
              <w:spacing w:line="420" w:lineRule="exact"/>
              <w:ind w:firstLineChars="100" w:firstLine="240"/>
              <w:rPr>
                <w:rFonts w:ascii="仿宋" w:eastAsia="仿宋" w:hAnsi="仿宋"/>
                <w:snapToGrid w:val="0"/>
                <w:kern w:val="0"/>
                <w:sz w:val="24"/>
              </w:rPr>
            </w:pPr>
            <w:r w:rsidRPr="009E12CA">
              <w:rPr>
                <w:rFonts w:ascii="仿宋" w:eastAsia="仿宋" w:hAnsi="仿宋" w:hint="eastAsia"/>
                <w:snapToGrid w:val="0"/>
                <w:kern w:val="0"/>
                <w:sz w:val="24"/>
              </w:rPr>
              <w:t>备 注</w:t>
            </w:r>
          </w:p>
        </w:tc>
      </w:tr>
      <w:tr w:rsidR="0052213D" w:rsidRPr="009E12CA">
        <w:trPr>
          <w:cantSplit/>
          <w:trHeight w:hRule="exact" w:val="465"/>
        </w:trPr>
        <w:tc>
          <w:tcPr>
            <w:tcW w:w="883"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1</w:t>
            </w:r>
          </w:p>
        </w:tc>
        <w:tc>
          <w:tcPr>
            <w:tcW w:w="3645"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（所投的全部货物内容）</w:t>
            </w:r>
          </w:p>
        </w:tc>
        <w:tc>
          <w:tcPr>
            <w:tcW w:w="153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17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65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635"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216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454"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r w:rsidR="0052213D" w:rsidRPr="009E12CA">
        <w:trPr>
          <w:cantSplit/>
          <w:trHeight w:hRule="exact" w:val="471"/>
        </w:trPr>
        <w:tc>
          <w:tcPr>
            <w:tcW w:w="883"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2</w:t>
            </w:r>
          </w:p>
        </w:tc>
        <w:tc>
          <w:tcPr>
            <w:tcW w:w="3645" w:type="dxa"/>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w:t>
            </w:r>
          </w:p>
        </w:tc>
        <w:tc>
          <w:tcPr>
            <w:tcW w:w="153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17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65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635"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216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454"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r w:rsidR="0052213D" w:rsidRPr="009E12CA">
        <w:trPr>
          <w:cantSplit/>
          <w:trHeight w:hRule="exact" w:val="463"/>
        </w:trPr>
        <w:tc>
          <w:tcPr>
            <w:tcW w:w="883"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3</w:t>
            </w:r>
          </w:p>
        </w:tc>
        <w:tc>
          <w:tcPr>
            <w:tcW w:w="3645" w:type="dxa"/>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w:t>
            </w:r>
          </w:p>
        </w:tc>
        <w:tc>
          <w:tcPr>
            <w:tcW w:w="153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17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65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635"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2160"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c>
          <w:tcPr>
            <w:tcW w:w="1454" w:type="dxa"/>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r w:rsidR="0052213D" w:rsidRPr="009E12CA">
        <w:trPr>
          <w:cantSplit/>
          <w:trHeight w:hRule="exact" w:val="454"/>
        </w:trPr>
        <w:tc>
          <w:tcPr>
            <w:tcW w:w="883"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6</w:t>
            </w:r>
          </w:p>
        </w:tc>
        <w:tc>
          <w:tcPr>
            <w:tcW w:w="3645" w:type="dxa"/>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备品备件</w:t>
            </w:r>
          </w:p>
        </w:tc>
        <w:tc>
          <w:tcPr>
            <w:tcW w:w="9599" w:type="dxa"/>
            <w:gridSpan w:val="6"/>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r w:rsidR="0052213D" w:rsidRPr="009E12CA">
        <w:trPr>
          <w:cantSplit/>
          <w:trHeight w:hRule="exact" w:val="454"/>
        </w:trPr>
        <w:tc>
          <w:tcPr>
            <w:tcW w:w="883"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7</w:t>
            </w:r>
          </w:p>
        </w:tc>
        <w:tc>
          <w:tcPr>
            <w:tcW w:w="3645" w:type="dxa"/>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专用工具</w:t>
            </w:r>
          </w:p>
        </w:tc>
        <w:tc>
          <w:tcPr>
            <w:tcW w:w="9599" w:type="dxa"/>
            <w:gridSpan w:val="6"/>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r w:rsidR="0052213D" w:rsidRPr="009E12CA">
        <w:trPr>
          <w:cantSplit/>
          <w:trHeight w:hRule="exact" w:val="475"/>
        </w:trPr>
        <w:tc>
          <w:tcPr>
            <w:tcW w:w="883"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8</w:t>
            </w:r>
          </w:p>
        </w:tc>
        <w:tc>
          <w:tcPr>
            <w:tcW w:w="3645" w:type="dxa"/>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安装调试费</w:t>
            </w:r>
          </w:p>
        </w:tc>
        <w:tc>
          <w:tcPr>
            <w:tcW w:w="9599" w:type="dxa"/>
            <w:gridSpan w:val="6"/>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r w:rsidR="0052213D" w:rsidRPr="009E12CA">
        <w:trPr>
          <w:cantSplit/>
          <w:trHeight w:hRule="exact" w:val="467"/>
        </w:trPr>
        <w:tc>
          <w:tcPr>
            <w:tcW w:w="883" w:type="dxa"/>
            <w:vAlign w:val="center"/>
          </w:tcPr>
          <w:p w:rsidR="0052213D" w:rsidRPr="009E12CA" w:rsidRDefault="006051A1" w:rsidP="000D4EEA">
            <w:pPr>
              <w:wordWrap w:val="0"/>
              <w:spacing w:line="420" w:lineRule="exact"/>
              <w:jc w:val="center"/>
              <w:rPr>
                <w:rFonts w:ascii="仿宋" w:eastAsia="仿宋" w:hAnsi="仿宋"/>
                <w:snapToGrid w:val="0"/>
                <w:kern w:val="0"/>
                <w:sz w:val="24"/>
              </w:rPr>
            </w:pPr>
            <w:r w:rsidRPr="009E12CA">
              <w:rPr>
                <w:rFonts w:ascii="仿宋" w:eastAsia="仿宋" w:hAnsi="仿宋" w:hint="eastAsia"/>
                <w:snapToGrid w:val="0"/>
                <w:kern w:val="0"/>
                <w:sz w:val="24"/>
              </w:rPr>
              <w:t>9</w:t>
            </w:r>
          </w:p>
        </w:tc>
        <w:tc>
          <w:tcPr>
            <w:tcW w:w="3645" w:type="dxa"/>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运杂费</w:t>
            </w:r>
          </w:p>
        </w:tc>
        <w:tc>
          <w:tcPr>
            <w:tcW w:w="9599" w:type="dxa"/>
            <w:gridSpan w:val="6"/>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r w:rsidR="0052213D" w:rsidRPr="009E12CA">
        <w:trPr>
          <w:cantSplit/>
          <w:trHeight w:hRule="exact" w:val="479"/>
        </w:trPr>
        <w:tc>
          <w:tcPr>
            <w:tcW w:w="883" w:type="dxa"/>
            <w:vAlign w:val="center"/>
          </w:tcPr>
          <w:p w:rsidR="0052213D" w:rsidRPr="009E12CA" w:rsidRDefault="0052213D" w:rsidP="000D4EEA">
            <w:pPr>
              <w:wordWrap w:val="0"/>
              <w:spacing w:line="420" w:lineRule="exact"/>
              <w:jc w:val="center"/>
              <w:rPr>
                <w:rFonts w:ascii="仿宋" w:eastAsia="仿宋" w:hAnsi="仿宋"/>
                <w:snapToGrid w:val="0"/>
                <w:kern w:val="0"/>
                <w:sz w:val="24"/>
              </w:rPr>
            </w:pPr>
          </w:p>
        </w:tc>
        <w:tc>
          <w:tcPr>
            <w:tcW w:w="3645" w:type="dxa"/>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w:t>
            </w:r>
          </w:p>
        </w:tc>
        <w:tc>
          <w:tcPr>
            <w:tcW w:w="9599" w:type="dxa"/>
            <w:gridSpan w:val="6"/>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r w:rsidR="0052213D" w:rsidRPr="009E12CA">
        <w:trPr>
          <w:cantSplit/>
          <w:trHeight w:hRule="exact" w:val="549"/>
        </w:trPr>
        <w:tc>
          <w:tcPr>
            <w:tcW w:w="4528" w:type="dxa"/>
            <w:gridSpan w:val="2"/>
            <w:vAlign w:val="center"/>
          </w:tcPr>
          <w:p w:rsidR="0052213D" w:rsidRPr="009E12CA" w:rsidRDefault="006051A1" w:rsidP="000D4EEA">
            <w:pPr>
              <w:wordWrap w:val="0"/>
              <w:spacing w:line="420" w:lineRule="exact"/>
              <w:ind w:firstLine="480"/>
              <w:jc w:val="center"/>
              <w:rPr>
                <w:rFonts w:ascii="仿宋" w:eastAsia="仿宋" w:hAnsi="仿宋"/>
                <w:snapToGrid w:val="0"/>
                <w:kern w:val="0"/>
                <w:sz w:val="24"/>
              </w:rPr>
            </w:pPr>
            <w:r w:rsidRPr="009E12CA">
              <w:rPr>
                <w:rFonts w:ascii="仿宋" w:eastAsia="仿宋" w:hAnsi="仿宋" w:hint="eastAsia"/>
                <w:snapToGrid w:val="0"/>
                <w:kern w:val="0"/>
                <w:sz w:val="24"/>
              </w:rPr>
              <w:t>合计总价（万元）</w:t>
            </w:r>
          </w:p>
        </w:tc>
        <w:tc>
          <w:tcPr>
            <w:tcW w:w="9599" w:type="dxa"/>
            <w:gridSpan w:val="6"/>
            <w:vAlign w:val="center"/>
          </w:tcPr>
          <w:p w:rsidR="0052213D" w:rsidRPr="009E12CA" w:rsidRDefault="0052213D" w:rsidP="000D4EEA">
            <w:pPr>
              <w:wordWrap w:val="0"/>
              <w:spacing w:line="420" w:lineRule="exact"/>
              <w:ind w:firstLine="480"/>
              <w:jc w:val="center"/>
              <w:rPr>
                <w:rFonts w:ascii="仿宋" w:eastAsia="仿宋" w:hAnsi="仿宋"/>
                <w:snapToGrid w:val="0"/>
                <w:kern w:val="0"/>
                <w:sz w:val="24"/>
              </w:rPr>
            </w:pPr>
          </w:p>
        </w:tc>
      </w:tr>
    </w:tbl>
    <w:p w:rsidR="0052213D" w:rsidRPr="009E12CA" w:rsidRDefault="006051A1" w:rsidP="00FF20A8">
      <w:pPr>
        <w:wordWrap w:val="0"/>
        <w:spacing w:beforeLines="50" w:line="460" w:lineRule="exact"/>
        <w:ind w:firstLineChars="200" w:firstLine="562"/>
        <w:rPr>
          <w:rFonts w:ascii="仿宋" w:eastAsia="仿宋" w:hAnsi="仿宋"/>
          <w:snapToGrid w:val="0"/>
          <w:kern w:val="0"/>
          <w:sz w:val="28"/>
        </w:rPr>
      </w:pPr>
      <w:r w:rsidRPr="009E12CA">
        <w:rPr>
          <w:rFonts w:ascii="仿宋" w:eastAsia="仿宋" w:hAnsi="仿宋" w:hint="eastAsia"/>
          <w:b/>
          <w:snapToGrid w:val="0"/>
          <w:kern w:val="0"/>
          <w:sz w:val="28"/>
        </w:rPr>
        <w:t>注</w:t>
      </w:r>
      <w:r w:rsidRPr="009E12CA">
        <w:rPr>
          <w:rFonts w:ascii="仿宋" w:eastAsia="仿宋" w:hAnsi="仿宋" w:hint="eastAsia"/>
          <w:snapToGrid w:val="0"/>
          <w:kern w:val="0"/>
          <w:sz w:val="28"/>
        </w:rPr>
        <w:t>：1、如果按单价计算的结果与总价不一致，以单价为准修正总价。</w:t>
      </w:r>
    </w:p>
    <w:p w:rsidR="0052213D" w:rsidRPr="009E12CA" w:rsidRDefault="006051A1" w:rsidP="000D4EEA">
      <w:pPr>
        <w:pStyle w:val="aa"/>
        <w:wordWrap w:val="0"/>
        <w:spacing w:line="460" w:lineRule="exact"/>
        <w:ind w:right="-15" w:firstLineChars="400" w:firstLine="1124"/>
        <w:rPr>
          <w:rFonts w:ascii="仿宋" w:eastAsia="仿宋" w:hAnsi="仿宋"/>
          <w:b/>
          <w:snapToGrid w:val="0"/>
          <w:kern w:val="0"/>
          <w:sz w:val="28"/>
        </w:rPr>
      </w:pPr>
      <w:r w:rsidRPr="009E12CA">
        <w:rPr>
          <w:rFonts w:ascii="仿宋" w:eastAsia="仿宋" w:hAnsi="仿宋" w:hint="eastAsia"/>
          <w:b/>
          <w:snapToGrid w:val="0"/>
          <w:kern w:val="0"/>
          <w:sz w:val="28"/>
        </w:rPr>
        <w:t>2、供应商须参照第三章各包所列明的内容全部报价。如果不提供详细分项报价视为未实质性响应招标文件。</w:t>
      </w:r>
    </w:p>
    <w:p w:rsidR="0052213D" w:rsidRPr="009E12CA" w:rsidRDefault="006051A1" w:rsidP="000D4EEA">
      <w:pPr>
        <w:pStyle w:val="aa"/>
        <w:wordWrap w:val="0"/>
        <w:ind w:right="-553" w:firstLineChars="192" w:firstLine="538"/>
        <w:rPr>
          <w:rFonts w:ascii="仿宋" w:eastAsia="仿宋" w:hAnsi="仿宋"/>
          <w:snapToGrid w:val="0"/>
          <w:kern w:val="0"/>
          <w:sz w:val="28"/>
        </w:rPr>
      </w:pPr>
      <w:r w:rsidRPr="009E12CA">
        <w:rPr>
          <w:rFonts w:ascii="仿宋" w:eastAsia="仿宋" w:hAnsi="仿宋" w:hint="eastAsia"/>
          <w:snapToGrid w:val="0"/>
          <w:kern w:val="0"/>
          <w:sz w:val="28"/>
        </w:rPr>
        <w:t>投标单位授权代表人签字：                                           投标单位公章：</w:t>
      </w:r>
    </w:p>
    <w:p w:rsidR="0052213D" w:rsidRPr="009E12CA" w:rsidRDefault="006051A1" w:rsidP="000D4EEA">
      <w:pPr>
        <w:pStyle w:val="52"/>
        <w:wordWrap w:val="0"/>
        <w:ind w:firstLine="560"/>
        <w:jc w:val="right"/>
        <w:rPr>
          <w:rFonts w:ascii="仿宋" w:eastAsia="仿宋" w:hAnsi="仿宋"/>
          <w:snapToGrid w:val="0"/>
          <w:kern w:val="0"/>
        </w:rPr>
      </w:pPr>
      <w:r w:rsidRPr="009E12CA">
        <w:rPr>
          <w:rFonts w:ascii="仿宋" w:eastAsia="仿宋" w:hAnsi="仿宋" w:hint="eastAsia"/>
          <w:snapToGrid w:val="0"/>
          <w:kern w:val="0"/>
        </w:rPr>
        <w:br w:type="page"/>
      </w:r>
      <w:r w:rsidRPr="009E12CA">
        <w:rPr>
          <w:rFonts w:ascii="仿宋" w:eastAsia="仿宋" w:hAnsi="仿宋" w:hint="eastAsia"/>
          <w:snapToGrid w:val="0"/>
          <w:kern w:val="0"/>
        </w:rPr>
        <w:lastRenderedPageBreak/>
        <w:t>附件八</w:t>
      </w:r>
    </w:p>
    <w:p w:rsidR="0052213D" w:rsidRPr="009E12CA" w:rsidRDefault="006051A1" w:rsidP="000D4EEA">
      <w:pPr>
        <w:wordWrap w:val="0"/>
        <w:spacing w:line="360" w:lineRule="atLeast"/>
        <w:ind w:firstLine="723"/>
        <w:jc w:val="center"/>
        <w:rPr>
          <w:rFonts w:ascii="仿宋" w:eastAsia="仿宋" w:hAnsi="仿宋"/>
          <w:snapToGrid w:val="0"/>
          <w:kern w:val="0"/>
          <w:sz w:val="36"/>
        </w:rPr>
      </w:pPr>
      <w:r w:rsidRPr="009E12CA">
        <w:rPr>
          <w:rFonts w:ascii="仿宋" w:eastAsia="仿宋" w:hAnsi="仿宋" w:hint="eastAsia"/>
          <w:b/>
          <w:snapToGrid w:val="0"/>
          <w:kern w:val="0"/>
          <w:sz w:val="36"/>
        </w:rPr>
        <w:t>技 术 规 格 偏 离 表</w:t>
      </w:r>
    </w:p>
    <w:p w:rsidR="0052213D" w:rsidRPr="009E12CA" w:rsidRDefault="006051A1" w:rsidP="000D4EEA">
      <w:pPr>
        <w:wordWrap w:val="0"/>
        <w:spacing w:line="360" w:lineRule="atLeast"/>
        <w:ind w:firstLine="560"/>
        <w:jc w:val="distribute"/>
        <w:rPr>
          <w:rFonts w:ascii="仿宋" w:eastAsia="仿宋" w:hAnsi="仿宋"/>
          <w:snapToGrid w:val="0"/>
          <w:kern w:val="0"/>
          <w:sz w:val="28"/>
        </w:rPr>
      </w:pPr>
      <w:r w:rsidRPr="009E12CA">
        <w:rPr>
          <w:rFonts w:ascii="仿宋" w:eastAsia="仿宋" w:hAnsi="仿宋" w:hint="eastAsia"/>
          <w:snapToGrid w:val="0"/>
          <w:kern w:val="0"/>
          <w:sz w:val="28"/>
        </w:rPr>
        <w:t>项目编号：</w:t>
      </w:r>
      <w:r w:rsidR="00A2398E" w:rsidRPr="009E12CA">
        <w:rPr>
          <w:rFonts w:ascii="仿宋" w:eastAsia="仿宋" w:hAnsi="仿宋" w:hint="eastAsia"/>
          <w:snapToGrid w:val="0"/>
          <w:kern w:val="0"/>
          <w:sz w:val="28"/>
          <w:szCs w:val="28"/>
        </w:rPr>
        <w:t>2241xzj035</w:t>
      </w:r>
      <w:r w:rsidR="00BB3322"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rPr>
        <w:t xml:space="preserve">                                            年     月    日</w:t>
      </w:r>
    </w:p>
    <w:tbl>
      <w:tblPr>
        <w:tblW w:w="0" w:type="auto"/>
        <w:jc w:val="center"/>
        <w:tblLayout w:type="fixed"/>
        <w:tblLook w:val="04A0"/>
      </w:tblPr>
      <w:tblGrid>
        <w:gridCol w:w="918"/>
        <w:gridCol w:w="3762"/>
        <w:gridCol w:w="3865"/>
        <w:gridCol w:w="3060"/>
        <w:gridCol w:w="2435"/>
      </w:tblGrid>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rPr>
                <w:rFonts w:ascii="仿宋" w:eastAsia="仿宋" w:hAnsi="仿宋"/>
                <w:snapToGrid w:val="0"/>
                <w:kern w:val="0"/>
                <w:sz w:val="28"/>
              </w:rPr>
            </w:pPr>
            <w:r w:rsidRPr="009E12CA">
              <w:rPr>
                <w:rFonts w:ascii="仿宋" w:eastAsia="仿宋" w:hAnsi="仿宋" w:hint="eastAsia"/>
                <w:snapToGrid w:val="0"/>
                <w:kern w:val="0"/>
                <w:sz w:val="28"/>
              </w:rPr>
              <w:t>序号</w:t>
            </w: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招标规格</w:t>
            </w: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投标规格</w:t>
            </w: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技术指标证明材料名称</w:t>
            </w: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响应/偏离</w:t>
            </w:r>
          </w:p>
        </w:tc>
      </w:tr>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bl>
    <w:p w:rsidR="0052213D" w:rsidRPr="009E12CA" w:rsidRDefault="006051A1" w:rsidP="000D4EEA">
      <w:pPr>
        <w:wordWrap w:val="0"/>
        <w:ind w:firstLine="562"/>
        <w:rPr>
          <w:rFonts w:ascii="仿宋" w:eastAsia="仿宋" w:hAnsi="仿宋"/>
          <w:snapToGrid w:val="0"/>
          <w:kern w:val="0"/>
          <w:sz w:val="24"/>
        </w:rPr>
      </w:pPr>
      <w:r w:rsidRPr="009E12CA">
        <w:rPr>
          <w:rFonts w:ascii="仿宋" w:eastAsia="仿宋" w:hAnsi="仿宋" w:hint="eastAsia"/>
          <w:b/>
          <w:snapToGrid w:val="0"/>
          <w:kern w:val="0"/>
          <w:sz w:val="28"/>
        </w:rPr>
        <w:t>（供应商须对第三章所有技术参数条款逐条列明是否响应，如有偏离，须一一列明）</w:t>
      </w:r>
    </w:p>
    <w:p w:rsidR="0052213D" w:rsidRPr="009E12CA" w:rsidRDefault="006051A1" w:rsidP="000D4EEA">
      <w:pPr>
        <w:wordWrap w:val="0"/>
        <w:ind w:right="850"/>
        <w:jc w:val="right"/>
        <w:rPr>
          <w:rFonts w:ascii="仿宋" w:eastAsia="仿宋" w:hAnsi="仿宋"/>
          <w:snapToGrid w:val="0"/>
          <w:kern w:val="0"/>
          <w:sz w:val="24"/>
        </w:rPr>
      </w:pPr>
      <w:r w:rsidRPr="009E12CA">
        <w:rPr>
          <w:rFonts w:ascii="仿宋" w:eastAsia="仿宋" w:hAnsi="仿宋" w:hint="eastAsia"/>
          <w:snapToGrid w:val="0"/>
          <w:kern w:val="0"/>
          <w:sz w:val="28"/>
        </w:rPr>
        <w:t>投标单位授权代表人签字：                                                 投标单位公章：</w:t>
      </w:r>
      <w:r w:rsidRPr="009E12CA">
        <w:rPr>
          <w:rFonts w:ascii="仿宋" w:eastAsia="仿宋" w:hAnsi="仿宋" w:hint="eastAsia"/>
          <w:b/>
          <w:snapToGrid w:val="0"/>
          <w:kern w:val="0"/>
          <w:sz w:val="42"/>
        </w:rPr>
        <w:br w:type="page"/>
      </w:r>
      <w:r w:rsidRPr="009E12CA">
        <w:rPr>
          <w:rFonts w:ascii="仿宋" w:eastAsia="仿宋" w:hAnsi="仿宋" w:hint="eastAsia"/>
          <w:snapToGrid w:val="0"/>
          <w:kern w:val="0"/>
          <w:sz w:val="28"/>
        </w:rPr>
        <w:lastRenderedPageBreak/>
        <w:t>附件九</w:t>
      </w:r>
    </w:p>
    <w:p w:rsidR="0052213D" w:rsidRPr="009E12CA" w:rsidRDefault="006051A1" w:rsidP="000D4EEA">
      <w:pPr>
        <w:wordWrap w:val="0"/>
        <w:spacing w:line="360" w:lineRule="atLeast"/>
        <w:ind w:firstLine="723"/>
        <w:jc w:val="center"/>
        <w:rPr>
          <w:rFonts w:ascii="仿宋" w:eastAsia="仿宋" w:hAnsi="仿宋"/>
          <w:snapToGrid w:val="0"/>
          <w:kern w:val="0"/>
          <w:sz w:val="36"/>
        </w:rPr>
      </w:pPr>
      <w:r w:rsidRPr="009E12CA">
        <w:rPr>
          <w:rFonts w:ascii="仿宋" w:eastAsia="仿宋" w:hAnsi="仿宋" w:hint="eastAsia"/>
          <w:b/>
          <w:snapToGrid w:val="0"/>
          <w:kern w:val="0"/>
          <w:sz w:val="36"/>
        </w:rPr>
        <w:t>商 务 条 款 偏 离 表</w:t>
      </w:r>
    </w:p>
    <w:p w:rsidR="0052213D" w:rsidRPr="009E12CA" w:rsidRDefault="006051A1" w:rsidP="000D4EEA">
      <w:pPr>
        <w:wordWrap w:val="0"/>
        <w:spacing w:line="360" w:lineRule="atLeast"/>
        <w:ind w:right="352" w:firstLine="560"/>
        <w:jc w:val="distribute"/>
        <w:rPr>
          <w:rFonts w:ascii="仿宋" w:eastAsia="仿宋" w:hAnsi="仿宋"/>
          <w:snapToGrid w:val="0"/>
          <w:kern w:val="0"/>
          <w:sz w:val="28"/>
        </w:rPr>
      </w:pPr>
      <w:r w:rsidRPr="009E12CA">
        <w:rPr>
          <w:rFonts w:ascii="仿宋" w:eastAsia="仿宋" w:hAnsi="仿宋" w:hint="eastAsia"/>
          <w:snapToGrid w:val="0"/>
          <w:kern w:val="0"/>
          <w:sz w:val="28"/>
        </w:rPr>
        <w:t>项目编号：</w:t>
      </w:r>
      <w:r w:rsidR="00A2398E" w:rsidRPr="009E12CA">
        <w:rPr>
          <w:rFonts w:ascii="仿宋" w:eastAsia="仿宋" w:hAnsi="仿宋" w:hint="eastAsia"/>
          <w:snapToGrid w:val="0"/>
          <w:kern w:val="0"/>
          <w:sz w:val="28"/>
          <w:szCs w:val="28"/>
        </w:rPr>
        <w:t>2241xzj035</w:t>
      </w:r>
      <w:r w:rsidR="00BB3322" w:rsidRPr="009E12CA">
        <w:rPr>
          <w:rFonts w:ascii="仿宋" w:eastAsia="仿宋" w:hAnsi="仿宋" w:hint="eastAsia"/>
          <w:snapToGrid w:val="0"/>
          <w:kern w:val="0"/>
          <w:sz w:val="28"/>
          <w:szCs w:val="28"/>
        </w:rPr>
        <w:t xml:space="preserve">   </w:t>
      </w:r>
      <w:r w:rsidRPr="009E12CA">
        <w:rPr>
          <w:rFonts w:ascii="仿宋" w:eastAsia="仿宋" w:hAnsi="仿宋" w:hint="eastAsia"/>
          <w:snapToGrid w:val="0"/>
          <w:kern w:val="0"/>
          <w:sz w:val="28"/>
        </w:rPr>
        <w:t xml:space="preserve">                                                  年   月   日 </w:t>
      </w:r>
    </w:p>
    <w:tbl>
      <w:tblPr>
        <w:tblW w:w="0" w:type="auto"/>
        <w:jc w:val="center"/>
        <w:tblLayout w:type="fixed"/>
        <w:tblLook w:val="04A0"/>
      </w:tblPr>
      <w:tblGrid>
        <w:gridCol w:w="1165"/>
        <w:gridCol w:w="1806"/>
        <w:gridCol w:w="3576"/>
        <w:gridCol w:w="4320"/>
        <w:gridCol w:w="3420"/>
      </w:tblGrid>
      <w:tr w:rsidR="0052213D" w:rsidRPr="009E12CA">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ind w:firstLineChars="50" w:firstLine="140"/>
              <w:rPr>
                <w:rFonts w:ascii="仿宋" w:eastAsia="仿宋" w:hAnsi="仿宋"/>
                <w:snapToGrid w:val="0"/>
                <w:kern w:val="0"/>
                <w:sz w:val="28"/>
              </w:rPr>
            </w:pPr>
            <w:r w:rsidRPr="009E12CA">
              <w:rPr>
                <w:rFonts w:ascii="仿宋" w:eastAsia="仿宋" w:hAnsi="仿宋" w:hint="eastAsia"/>
                <w:snapToGrid w:val="0"/>
                <w:kern w:val="0"/>
                <w:sz w:val="28"/>
              </w:rPr>
              <w:t>序号</w:t>
            </w: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ind w:firstLineChars="100" w:firstLine="280"/>
              <w:rPr>
                <w:rFonts w:ascii="仿宋" w:eastAsia="仿宋" w:hAnsi="仿宋"/>
                <w:snapToGrid w:val="0"/>
                <w:kern w:val="0"/>
                <w:sz w:val="28"/>
              </w:rPr>
            </w:pPr>
            <w:r w:rsidRPr="009E12CA">
              <w:rPr>
                <w:rFonts w:ascii="仿宋" w:eastAsia="仿宋" w:hAnsi="仿宋" w:hint="eastAsia"/>
                <w:snapToGrid w:val="0"/>
                <w:kern w:val="0"/>
                <w:sz w:val="28"/>
              </w:rPr>
              <w:t>条款序号</w:t>
            </w: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ind w:firstLine="560"/>
              <w:jc w:val="center"/>
              <w:rPr>
                <w:rFonts w:ascii="仿宋" w:eastAsia="仿宋" w:hAnsi="仿宋"/>
                <w:snapToGrid w:val="0"/>
                <w:kern w:val="0"/>
                <w:sz w:val="28"/>
              </w:rPr>
            </w:pPr>
            <w:r w:rsidRPr="009E12CA">
              <w:rPr>
                <w:rFonts w:ascii="仿宋" w:eastAsia="仿宋" w:hAnsi="仿宋" w:hint="eastAsia"/>
                <w:snapToGrid w:val="0"/>
                <w:kern w:val="0"/>
                <w:sz w:val="28"/>
              </w:rPr>
              <w:t>招标条款</w:t>
            </w: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ind w:firstLine="560"/>
              <w:jc w:val="center"/>
              <w:rPr>
                <w:rFonts w:ascii="仿宋" w:eastAsia="仿宋" w:hAnsi="仿宋"/>
                <w:snapToGrid w:val="0"/>
                <w:kern w:val="0"/>
                <w:sz w:val="28"/>
              </w:rPr>
            </w:pPr>
            <w:r w:rsidRPr="009E12CA">
              <w:rPr>
                <w:rFonts w:ascii="仿宋" w:eastAsia="仿宋" w:hAnsi="仿宋" w:hint="eastAsia"/>
                <w:snapToGrid w:val="0"/>
                <w:kern w:val="0"/>
                <w:sz w:val="28"/>
              </w:rPr>
              <w:t>投标条款</w:t>
            </w: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ind w:firstLine="560"/>
              <w:jc w:val="center"/>
              <w:rPr>
                <w:rFonts w:ascii="仿宋" w:eastAsia="仿宋" w:hAnsi="仿宋"/>
                <w:snapToGrid w:val="0"/>
                <w:kern w:val="0"/>
                <w:sz w:val="28"/>
              </w:rPr>
            </w:pPr>
            <w:r w:rsidRPr="009E12CA">
              <w:rPr>
                <w:rFonts w:ascii="仿宋" w:eastAsia="仿宋" w:hAnsi="仿宋" w:hint="eastAsia"/>
                <w:snapToGrid w:val="0"/>
                <w:kern w:val="0"/>
                <w:sz w:val="28"/>
              </w:rPr>
              <w:t>响应/偏离</w:t>
            </w:r>
          </w:p>
        </w:tc>
      </w:tr>
      <w:tr w:rsidR="0052213D" w:rsidRPr="009E12CA">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476"/>
          <w:jc w:val="center"/>
        </w:trPr>
        <w:tc>
          <w:tcPr>
            <w:tcW w:w="116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bl>
    <w:p w:rsidR="0052213D" w:rsidRPr="009E12CA" w:rsidRDefault="0052213D" w:rsidP="000D4EEA">
      <w:pPr>
        <w:wordWrap w:val="0"/>
        <w:ind w:firstLine="620"/>
        <w:rPr>
          <w:rFonts w:ascii="仿宋" w:eastAsia="仿宋" w:hAnsi="仿宋"/>
          <w:snapToGrid w:val="0"/>
          <w:kern w:val="0"/>
          <w:sz w:val="31"/>
        </w:rPr>
      </w:pPr>
    </w:p>
    <w:p w:rsidR="0052213D" w:rsidRPr="009E12CA" w:rsidRDefault="006051A1" w:rsidP="000D4EEA">
      <w:pPr>
        <w:wordWrap w:val="0"/>
        <w:ind w:right="10" w:firstLine="560"/>
        <w:rPr>
          <w:rFonts w:ascii="仿宋" w:eastAsia="仿宋" w:hAnsi="仿宋"/>
          <w:snapToGrid w:val="0"/>
          <w:kern w:val="0"/>
          <w:sz w:val="28"/>
        </w:rPr>
      </w:pPr>
      <w:r w:rsidRPr="009E12CA">
        <w:rPr>
          <w:rFonts w:ascii="仿宋" w:eastAsia="仿宋" w:hAnsi="仿宋" w:hint="eastAsia"/>
          <w:snapToGrid w:val="0"/>
          <w:kern w:val="0"/>
          <w:sz w:val="28"/>
        </w:rPr>
        <w:t>投标单位授权代表人签字：                                                 投标单位公章：</w:t>
      </w:r>
    </w:p>
    <w:p w:rsidR="0052213D" w:rsidRPr="009E12CA" w:rsidRDefault="006051A1" w:rsidP="000D4EEA">
      <w:pPr>
        <w:wordWrap w:val="0"/>
        <w:ind w:right="10" w:firstLine="560"/>
        <w:jc w:val="right"/>
        <w:rPr>
          <w:rFonts w:ascii="仿宋" w:eastAsia="仿宋" w:hAnsi="仿宋"/>
          <w:snapToGrid w:val="0"/>
          <w:kern w:val="0"/>
          <w:sz w:val="24"/>
        </w:rPr>
      </w:pPr>
      <w:r w:rsidRPr="009E12CA">
        <w:rPr>
          <w:rFonts w:ascii="仿宋" w:eastAsia="仿宋" w:hAnsi="仿宋" w:hint="eastAsia"/>
          <w:snapToGrid w:val="0"/>
          <w:kern w:val="0"/>
          <w:sz w:val="28"/>
        </w:rPr>
        <w:br w:type="page"/>
      </w:r>
      <w:r w:rsidRPr="009E12CA">
        <w:rPr>
          <w:rFonts w:ascii="仿宋" w:eastAsia="仿宋" w:hAnsi="仿宋" w:hint="eastAsia"/>
          <w:snapToGrid w:val="0"/>
          <w:kern w:val="0"/>
          <w:sz w:val="28"/>
        </w:rPr>
        <w:lastRenderedPageBreak/>
        <w:t>附件十</w:t>
      </w:r>
    </w:p>
    <w:p w:rsidR="0052213D" w:rsidRPr="009E12CA" w:rsidRDefault="006051A1" w:rsidP="000D4EEA">
      <w:pPr>
        <w:wordWrap w:val="0"/>
        <w:spacing w:line="360" w:lineRule="atLeast"/>
        <w:ind w:firstLine="723"/>
        <w:jc w:val="center"/>
        <w:rPr>
          <w:rFonts w:ascii="仿宋" w:eastAsia="仿宋" w:hAnsi="仿宋"/>
          <w:b/>
          <w:snapToGrid w:val="0"/>
          <w:kern w:val="0"/>
          <w:sz w:val="36"/>
        </w:rPr>
      </w:pPr>
      <w:r w:rsidRPr="009E12CA">
        <w:rPr>
          <w:rFonts w:ascii="仿宋" w:eastAsia="仿宋" w:hAnsi="仿宋" w:hint="eastAsia"/>
          <w:b/>
          <w:snapToGrid w:val="0"/>
          <w:kern w:val="0"/>
          <w:sz w:val="36"/>
        </w:rPr>
        <w:t>近三年同类产品销售业绩表</w:t>
      </w:r>
    </w:p>
    <w:p w:rsidR="0052213D" w:rsidRPr="009E12CA" w:rsidRDefault="006051A1" w:rsidP="000D4EEA">
      <w:pPr>
        <w:wordWrap w:val="0"/>
        <w:spacing w:line="360" w:lineRule="atLeast"/>
        <w:ind w:firstLine="560"/>
        <w:rPr>
          <w:rFonts w:ascii="仿宋" w:eastAsia="仿宋" w:hAnsi="仿宋"/>
          <w:snapToGrid w:val="0"/>
          <w:kern w:val="0"/>
          <w:sz w:val="28"/>
        </w:rPr>
      </w:pPr>
      <w:r w:rsidRPr="009E12CA">
        <w:rPr>
          <w:rFonts w:ascii="仿宋" w:eastAsia="仿宋" w:hAnsi="仿宋" w:hint="eastAsia"/>
          <w:snapToGrid w:val="0"/>
          <w:kern w:val="0"/>
          <w:sz w:val="28"/>
        </w:rPr>
        <w:t>项目编号：</w:t>
      </w:r>
      <w:r w:rsidR="00A2398E" w:rsidRPr="009E12CA">
        <w:rPr>
          <w:rFonts w:ascii="仿宋" w:eastAsia="仿宋" w:hAnsi="仿宋" w:hint="eastAsia"/>
          <w:snapToGrid w:val="0"/>
          <w:kern w:val="0"/>
          <w:sz w:val="28"/>
        </w:rPr>
        <w:t>2241xzj035</w:t>
      </w:r>
      <w:r w:rsidR="00BB3322" w:rsidRPr="009E12CA">
        <w:rPr>
          <w:rFonts w:ascii="仿宋" w:eastAsia="仿宋" w:hAnsi="仿宋" w:hint="eastAsia"/>
          <w:snapToGrid w:val="0"/>
          <w:kern w:val="0"/>
          <w:sz w:val="28"/>
        </w:rPr>
        <w:t xml:space="preserve">     </w:t>
      </w:r>
      <w:r w:rsidRPr="009E12CA">
        <w:rPr>
          <w:rFonts w:ascii="仿宋" w:eastAsia="仿宋" w:hAnsi="仿宋" w:hint="eastAsia"/>
          <w:snapToGrid w:val="0"/>
          <w:kern w:val="0"/>
          <w:sz w:val="28"/>
          <w:szCs w:val="28"/>
        </w:rPr>
        <w:t xml:space="preserve">           </w:t>
      </w:r>
      <w:r w:rsidRPr="009E12CA">
        <w:rPr>
          <w:rFonts w:ascii="仿宋" w:eastAsia="仿宋" w:hAnsi="仿宋" w:hint="eastAsia"/>
          <w:snapToGrid w:val="0"/>
          <w:kern w:val="0"/>
          <w:sz w:val="28"/>
        </w:rPr>
        <w:t xml:space="preserve">                                            年     月    日</w:t>
      </w:r>
    </w:p>
    <w:tbl>
      <w:tblPr>
        <w:tblW w:w="0" w:type="auto"/>
        <w:jc w:val="center"/>
        <w:tblLayout w:type="fixed"/>
        <w:tblLook w:val="04A0"/>
      </w:tblPr>
      <w:tblGrid>
        <w:gridCol w:w="2838"/>
        <w:gridCol w:w="3510"/>
        <w:gridCol w:w="3495"/>
        <w:gridCol w:w="1497"/>
        <w:gridCol w:w="2700"/>
      </w:tblGrid>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地区</w:t>
            </w: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项目名称</w:t>
            </w: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中标内容</w:t>
            </w: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数量</w:t>
            </w: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6051A1" w:rsidP="000D4EEA">
            <w:pPr>
              <w:wordWrap w:val="0"/>
              <w:jc w:val="center"/>
              <w:rPr>
                <w:rFonts w:ascii="仿宋" w:eastAsia="仿宋" w:hAnsi="仿宋"/>
                <w:snapToGrid w:val="0"/>
                <w:kern w:val="0"/>
                <w:sz w:val="28"/>
              </w:rPr>
            </w:pPr>
            <w:r w:rsidRPr="009E12CA">
              <w:rPr>
                <w:rFonts w:ascii="仿宋" w:eastAsia="仿宋" w:hAnsi="仿宋" w:hint="eastAsia"/>
                <w:snapToGrid w:val="0"/>
                <w:kern w:val="0"/>
                <w:sz w:val="28"/>
              </w:rPr>
              <w:t>备 注</w:t>
            </w:r>
          </w:p>
        </w:tc>
      </w:tr>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r w:rsidR="0052213D" w:rsidRPr="009E12CA">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52213D" w:rsidRPr="009E12CA" w:rsidRDefault="0052213D" w:rsidP="000D4EEA">
            <w:pPr>
              <w:wordWrap w:val="0"/>
              <w:ind w:firstLine="420"/>
              <w:jc w:val="center"/>
              <w:rPr>
                <w:rFonts w:ascii="仿宋" w:eastAsia="仿宋" w:hAnsi="仿宋"/>
                <w:snapToGrid w:val="0"/>
                <w:kern w:val="0"/>
              </w:rPr>
            </w:pPr>
          </w:p>
        </w:tc>
      </w:tr>
    </w:tbl>
    <w:p w:rsidR="0052213D" w:rsidRPr="009E12CA" w:rsidRDefault="006051A1" w:rsidP="000D4EEA">
      <w:pPr>
        <w:wordWrap w:val="0"/>
        <w:spacing w:line="520" w:lineRule="exact"/>
        <w:ind w:firstLineChars="49" w:firstLine="138"/>
        <w:rPr>
          <w:rFonts w:ascii="仿宋" w:eastAsia="仿宋" w:hAnsi="仿宋"/>
          <w:b/>
          <w:snapToGrid w:val="0"/>
          <w:kern w:val="0"/>
          <w:sz w:val="28"/>
          <w:szCs w:val="28"/>
        </w:rPr>
      </w:pPr>
      <w:r w:rsidRPr="009E12CA">
        <w:rPr>
          <w:rFonts w:ascii="仿宋" w:eastAsia="仿宋" w:hAnsi="仿宋" w:hint="eastAsia"/>
          <w:b/>
          <w:snapToGrid w:val="0"/>
          <w:kern w:val="0"/>
          <w:sz w:val="28"/>
          <w:szCs w:val="28"/>
        </w:rPr>
        <w:t>注：供应商应随此表附上相关的业绩证明（如中标通知书、合同、顾客意见反馈表等的复印件）</w:t>
      </w:r>
      <w:r w:rsidR="00E655F6" w:rsidRPr="009E12CA">
        <w:rPr>
          <w:rFonts w:ascii="仿宋" w:eastAsia="仿宋" w:hAnsi="仿宋" w:hint="eastAsia"/>
          <w:b/>
          <w:snapToGrid w:val="0"/>
          <w:kern w:val="0"/>
          <w:sz w:val="28"/>
          <w:szCs w:val="28"/>
        </w:rPr>
        <w:t>，评标办法另有规定的，按评标办法执行</w:t>
      </w:r>
      <w:r w:rsidRPr="009E12CA">
        <w:rPr>
          <w:rFonts w:ascii="仿宋" w:eastAsia="仿宋" w:hAnsi="仿宋" w:hint="eastAsia"/>
          <w:b/>
          <w:snapToGrid w:val="0"/>
          <w:kern w:val="0"/>
          <w:sz w:val="28"/>
          <w:szCs w:val="28"/>
        </w:rPr>
        <w:t>。</w:t>
      </w:r>
    </w:p>
    <w:p w:rsidR="0052213D" w:rsidRPr="009E12CA" w:rsidRDefault="006051A1" w:rsidP="000D4EEA">
      <w:pPr>
        <w:wordWrap w:val="0"/>
        <w:ind w:firstLine="560"/>
        <w:rPr>
          <w:rFonts w:ascii="仿宋" w:eastAsia="仿宋" w:hAnsi="仿宋"/>
          <w:snapToGrid w:val="0"/>
          <w:kern w:val="0"/>
        </w:rPr>
      </w:pPr>
      <w:r w:rsidRPr="009E12CA">
        <w:rPr>
          <w:rFonts w:ascii="仿宋" w:eastAsia="仿宋" w:hAnsi="仿宋" w:hint="eastAsia"/>
          <w:snapToGrid w:val="0"/>
          <w:kern w:val="0"/>
          <w:sz w:val="28"/>
        </w:rPr>
        <w:t>投标单位授权代表人签字：                                                 投标单位公章：</w:t>
      </w:r>
    </w:p>
    <w:sectPr w:rsidR="0052213D" w:rsidRPr="009E12CA" w:rsidSect="0052213D">
      <w:headerReference w:type="even" r:id="rId17"/>
      <w:headerReference w:type="default" r:id="rId18"/>
      <w:footerReference w:type="default" r:id="rId19"/>
      <w:footerReference w:type="first" r:id="rId20"/>
      <w:pgSz w:w="16838" w:h="11906" w:orient="landscape"/>
      <w:pgMar w:top="1304" w:right="1304" w:bottom="1304" w:left="1304" w:header="851" w:footer="85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3E9" w:rsidRDefault="00EC33E9" w:rsidP="0052213D">
      <w:r>
        <w:separator/>
      </w:r>
    </w:p>
  </w:endnote>
  <w:endnote w:type="continuationSeparator" w:id="0">
    <w:p w:rsidR="00EC33E9" w:rsidRDefault="00EC33E9" w:rsidP="00522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Abadi">
    <w:altName w:val="Arial"/>
    <w:charset w:val="00"/>
    <w:family w:val="swiss"/>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1E" w:rsidRPr="00BA1CFC" w:rsidRDefault="0038441E">
    <w:pPr>
      <w:pBdr>
        <w:top w:val="dashDotStroked" w:sz="24" w:space="3" w:color="auto"/>
      </w:pBdr>
      <w:ind w:right="70"/>
      <w:jc w:val="center"/>
      <w:rPr>
        <w:rStyle w:val="71"/>
        <w:rFonts w:ascii="仿宋" w:eastAsia="仿宋" w:hAnsi="仿宋"/>
      </w:rPr>
    </w:pPr>
    <w:r w:rsidRPr="00BA1CFC">
      <w:rPr>
        <w:rStyle w:val="71"/>
        <w:rFonts w:ascii="仿宋" w:eastAsia="仿宋" w:hAnsi="仿宋" w:hint="eastAsia"/>
        <w:color w:val="000000"/>
      </w:rPr>
      <w:t>电话：0991-8852232    传</w:t>
    </w:r>
    <w:r w:rsidRPr="00BA1CFC">
      <w:rPr>
        <w:rStyle w:val="71"/>
        <w:rFonts w:ascii="仿宋" w:eastAsia="仿宋" w:hAnsi="仿宋" w:hint="eastAsia"/>
      </w:rPr>
      <w:t>真：0991-8852230       -</w:t>
    </w:r>
    <w:r w:rsidR="00A852C8" w:rsidRPr="00BA1CFC">
      <w:rPr>
        <w:rFonts w:ascii="仿宋" w:eastAsia="仿宋" w:hAnsi="仿宋" w:hint="eastAsia"/>
        <w:b/>
        <w:i/>
        <w:sz w:val="18"/>
      </w:rPr>
      <w:fldChar w:fldCharType="begin"/>
    </w:r>
    <w:r w:rsidRPr="00BA1CFC">
      <w:rPr>
        <w:rStyle w:val="af4"/>
        <w:rFonts w:ascii="仿宋" w:eastAsia="仿宋" w:hAnsi="仿宋" w:hint="eastAsia"/>
        <w:b/>
        <w:i/>
        <w:sz w:val="18"/>
      </w:rPr>
      <w:instrText xml:space="preserve"> PAGE </w:instrText>
    </w:r>
    <w:r w:rsidR="00A852C8" w:rsidRPr="00BA1CFC">
      <w:rPr>
        <w:rFonts w:ascii="仿宋" w:eastAsia="仿宋" w:hAnsi="仿宋" w:hint="eastAsia"/>
        <w:b/>
        <w:i/>
        <w:sz w:val="18"/>
      </w:rPr>
      <w:fldChar w:fldCharType="separate"/>
    </w:r>
    <w:r w:rsidR="00FF20A8">
      <w:rPr>
        <w:rStyle w:val="af4"/>
        <w:rFonts w:ascii="仿宋" w:eastAsia="仿宋" w:hAnsi="仿宋"/>
        <w:b/>
        <w:i/>
        <w:noProof/>
        <w:sz w:val="18"/>
      </w:rPr>
      <w:t>5</w:t>
    </w:r>
    <w:r w:rsidR="00A852C8" w:rsidRPr="00BA1CFC">
      <w:rPr>
        <w:rFonts w:ascii="仿宋" w:eastAsia="仿宋" w:hAnsi="仿宋" w:hint="eastAsia"/>
        <w:b/>
        <w:i/>
        <w:sz w:val="18"/>
      </w:rPr>
      <w:fldChar w:fldCharType="end"/>
    </w:r>
    <w:r w:rsidRPr="00BA1CFC">
      <w:rPr>
        <w:rStyle w:val="71"/>
        <w:rFonts w:ascii="仿宋" w:eastAsia="仿宋" w:hAnsi="仿宋" w:hint="eastAsia"/>
      </w:rPr>
      <w:t>-       新疆新之建工程咨询有限公司编制</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2CA" w:rsidRPr="009906EE" w:rsidRDefault="009E12CA">
    <w:pPr>
      <w:pBdr>
        <w:top w:val="dashDotStroked" w:sz="24" w:space="3" w:color="auto"/>
      </w:pBdr>
      <w:ind w:right="70"/>
      <w:jc w:val="center"/>
      <w:rPr>
        <w:rStyle w:val="71"/>
        <w:rFonts w:ascii="仿宋" w:eastAsia="仿宋" w:hAnsi="仿宋"/>
      </w:rPr>
    </w:pPr>
    <w:r w:rsidRPr="009906EE">
      <w:rPr>
        <w:rStyle w:val="71"/>
        <w:rFonts w:ascii="仿宋" w:eastAsia="仿宋" w:hAnsi="仿宋" w:hint="eastAsia"/>
        <w:color w:val="000000"/>
      </w:rPr>
      <w:t>电话：0991-8852232  传</w:t>
    </w:r>
    <w:r w:rsidRPr="009906EE">
      <w:rPr>
        <w:rStyle w:val="71"/>
        <w:rFonts w:ascii="仿宋" w:eastAsia="仿宋" w:hAnsi="仿宋" w:hint="eastAsia"/>
      </w:rPr>
      <w:t>真：0991-8852230                                      -</w:t>
    </w:r>
    <w:r w:rsidR="00A852C8" w:rsidRPr="009906EE">
      <w:rPr>
        <w:rFonts w:ascii="仿宋" w:eastAsia="仿宋" w:hAnsi="仿宋"/>
      </w:rPr>
      <w:fldChar w:fldCharType="begin"/>
    </w:r>
    <w:r w:rsidRPr="009906EE">
      <w:rPr>
        <w:rStyle w:val="71"/>
        <w:rFonts w:ascii="仿宋" w:eastAsia="仿宋" w:hAnsi="仿宋"/>
      </w:rPr>
      <w:instrText xml:space="preserve"> PAGE </w:instrText>
    </w:r>
    <w:r w:rsidR="00A852C8" w:rsidRPr="009906EE">
      <w:rPr>
        <w:rFonts w:ascii="仿宋" w:eastAsia="仿宋" w:hAnsi="仿宋"/>
      </w:rPr>
      <w:fldChar w:fldCharType="separate"/>
    </w:r>
    <w:r w:rsidR="00FF20A8">
      <w:rPr>
        <w:rStyle w:val="71"/>
        <w:rFonts w:ascii="仿宋" w:eastAsia="仿宋" w:hAnsi="仿宋"/>
        <w:noProof/>
      </w:rPr>
      <w:t>142</w:t>
    </w:r>
    <w:r w:rsidR="00A852C8" w:rsidRPr="009906EE">
      <w:rPr>
        <w:rFonts w:ascii="仿宋" w:eastAsia="仿宋" w:hAnsi="仿宋"/>
      </w:rPr>
      <w:fldChar w:fldCharType="end"/>
    </w:r>
    <w:r w:rsidRPr="009906EE">
      <w:rPr>
        <w:rStyle w:val="71"/>
        <w:rFonts w:ascii="仿宋" w:eastAsia="仿宋" w:hAnsi="仿宋" w:hint="eastAsia"/>
      </w:rPr>
      <w:t>-                                     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2CA" w:rsidRDefault="009E12CA">
    <w:pPr>
      <w:pBdr>
        <w:top w:val="dashDotStroked" w:sz="24" w:space="3" w:color="auto"/>
      </w:pBdr>
      <w:ind w:right="70" w:firstLine="422"/>
      <w:jc w:val="center"/>
    </w:pPr>
    <w:r>
      <w:rPr>
        <w:rFonts w:hint="eastAsia"/>
        <w:b/>
        <w:i/>
      </w:rPr>
      <w:t>电话：</w:t>
    </w:r>
    <w:r>
      <w:rPr>
        <w:rFonts w:hint="eastAsia"/>
        <w:b/>
        <w:i/>
      </w:rPr>
      <w:t xml:space="preserve">0991-8852232  </w:t>
    </w:r>
    <w:r>
      <w:rPr>
        <w:rFonts w:hint="eastAsia"/>
        <w:b/>
        <w:i/>
      </w:rPr>
      <w:t>传真：</w:t>
    </w:r>
    <w:r>
      <w:rPr>
        <w:rFonts w:hint="eastAsia"/>
        <w:b/>
        <w:i/>
      </w:rPr>
      <w:t xml:space="preserve">0991-8852230                                                    </w:t>
    </w:r>
    <w:r>
      <w:rPr>
        <w:rFonts w:hint="eastAsia"/>
        <w:b/>
        <w:i/>
      </w:rPr>
      <w:t>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3E9" w:rsidRDefault="00EC33E9" w:rsidP="0052213D">
      <w:r>
        <w:separator/>
      </w:r>
    </w:p>
  </w:footnote>
  <w:footnote w:type="continuationSeparator" w:id="0">
    <w:p w:rsidR="00EC33E9" w:rsidRDefault="00EC33E9" w:rsidP="00522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2CA" w:rsidRDefault="009E12CA" w:rsidP="00724A60">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1E" w:rsidRPr="00BA1CFC" w:rsidRDefault="0038441E">
    <w:pPr>
      <w:pBdr>
        <w:bottom w:val="dashDotStroked" w:sz="24" w:space="1" w:color="auto"/>
      </w:pBdr>
      <w:jc w:val="center"/>
      <w:rPr>
        <w:rFonts w:ascii="仿宋" w:eastAsia="仿宋" w:hAnsi="仿宋"/>
      </w:rPr>
    </w:pPr>
    <w:r w:rsidRPr="00BA1CFC">
      <w:rPr>
        <w:rFonts w:ascii="仿宋" w:eastAsia="仿宋" w:hAnsi="仿宋" w:hint="eastAsia"/>
        <w:b/>
        <w:i/>
        <w:sz w:val="18"/>
        <w:szCs w:val="18"/>
      </w:rPr>
      <w:t>和布克赛尔蒙古自治县人民医院住院部提升项目（第二标段）</w:t>
    </w:r>
    <w:r w:rsidRPr="00BA1CFC">
      <w:rPr>
        <w:rFonts w:ascii="仿宋" w:eastAsia="仿宋" w:hAnsi="仿宋"/>
        <w:b/>
        <w:i/>
        <w:sz w:val="18"/>
        <w:szCs w:val="18"/>
      </w:rPr>
      <w:t xml:space="preserve">   </w:t>
    </w:r>
    <w:r w:rsidRPr="00BA1CFC">
      <w:rPr>
        <w:rFonts w:ascii="仿宋" w:eastAsia="仿宋" w:hAnsi="仿宋" w:hint="eastAsia"/>
        <w:b/>
        <w:i/>
        <w:sz w:val="18"/>
        <w:szCs w:val="18"/>
      </w:rPr>
      <w:t xml:space="preserve">  </w:t>
    </w:r>
    <w:r w:rsidRPr="00BA1CFC">
      <w:rPr>
        <w:rFonts w:ascii="仿宋" w:eastAsia="仿宋" w:hAnsi="仿宋"/>
        <w:b/>
        <w:i/>
        <w:sz w:val="18"/>
        <w:szCs w:val="18"/>
      </w:rPr>
      <w:t xml:space="preserve">             </w:t>
    </w:r>
    <w:r w:rsidRPr="00BA1CFC">
      <w:rPr>
        <w:rFonts w:ascii="仿宋" w:eastAsia="仿宋" w:hAnsi="仿宋" w:hint="eastAsia"/>
        <w:b/>
        <w:i/>
        <w:sz w:val="18"/>
        <w:szCs w:val="18"/>
      </w:rPr>
      <w:t xml:space="preserve">        编号：2241xzj035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2CA" w:rsidRDefault="009E12CA">
    <w:pPr>
      <w:ind w:firstLine="4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2CA" w:rsidRPr="009906EE" w:rsidRDefault="009E12CA">
    <w:pPr>
      <w:pBdr>
        <w:bottom w:val="dashDotStroked" w:sz="24" w:space="1" w:color="auto"/>
      </w:pBdr>
      <w:jc w:val="center"/>
      <w:rPr>
        <w:rFonts w:ascii="仿宋" w:eastAsia="仿宋" w:hAnsi="仿宋"/>
        <w:b/>
        <w:i/>
        <w:spacing w:val="-10"/>
        <w:sz w:val="18"/>
        <w:szCs w:val="18"/>
      </w:rPr>
    </w:pPr>
    <w:r w:rsidRPr="009906EE">
      <w:rPr>
        <w:rFonts w:ascii="仿宋" w:eastAsia="仿宋" w:hAnsi="仿宋" w:hint="eastAsia"/>
        <w:b/>
        <w:i/>
        <w:sz w:val="18"/>
        <w:szCs w:val="18"/>
      </w:rPr>
      <w:t>和布克赛尔蒙古自治县人民医院住院部提升项目（第二标段）</w:t>
    </w:r>
    <w:r w:rsidRPr="009906EE">
      <w:rPr>
        <w:rFonts w:ascii="仿宋" w:eastAsia="仿宋" w:hAnsi="仿宋"/>
        <w:b/>
        <w:i/>
        <w:sz w:val="18"/>
        <w:szCs w:val="18"/>
      </w:rPr>
      <w:t xml:space="preserve">        </w:t>
    </w:r>
    <w:r w:rsidRPr="009906EE">
      <w:rPr>
        <w:rStyle w:val="71"/>
        <w:rFonts w:ascii="仿宋" w:eastAsia="仿宋" w:hAnsi="仿宋" w:hint="eastAsia"/>
      </w:rPr>
      <w:t xml:space="preserve">               </w:t>
    </w:r>
    <w:r w:rsidRPr="009906EE">
      <w:rPr>
        <w:rStyle w:val="71"/>
        <w:rFonts w:ascii="仿宋" w:eastAsia="仿宋" w:hAnsi="仿宋"/>
      </w:rPr>
      <w:t xml:space="preserve">            </w:t>
    </w:r>
    <w:r w:rsidRPr="009906EE">
      <w:rPr>
        <w:rStyle w:val="71"/>
        <w:rFonts w:ascii="仿宋" w:eastAsia="仿宋" w:hAnsi="仿宋" w:hint="eastAsia"/>
      </w:rPr>
      <w:t xml:space="preserve">                                  编号：</w:t>
    </w:r>
    <w:r w:rsidRPr="009906EE">
      <w:rPr>
        <w:rFonts w:ascii="仿宋" w:eastAsia="仿宋" w:hAnsi="仿宋" w:hint="eastAsia"/>
        <w:b/>
        <w:i/>
        <w:spacing w:val="-10"/>
        <w:sz w:val="18"/>
        <w:szCs w:val="18"/>
      </w:rPr>
      <w:t>2241xzj035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9D85E2"/>
    <w:multiLevelType w:val="singleLevel"/>
    <w:tmpl w:val="919D85E2"/>
    <w:lvl w:ilvl="0">
      <w:start w:val="1"/>
      <w:numFmt w:val="decimal"/>
      <w:suff w:val="nothing"/>
      <w:lvlText w:val="%1）"/>
      <w:lvlJc w:val="left"/>
    </w:lvl>
  </w:abstractNum>
  <w:abstractNum w:abstractNumId="1">
    <w:nsid w:val="D2C19DEA"/>
    <w:multiLevelType w:val="singleLevel"/>
    <w:tmpl w:val="D2C19DEA"/>
    <w:lvl w:ilvl="0">
      <w:start w:val="1"/>
      <w:numFmt w:val="chineseCounting"/>
      <w:suff w:val="nothing"/>
      <w:lvlText w:val="%1、"/>
      <w:lvlJc w:val="left"/>
      <w:rPr>
        <w:rFonts w:hint="eastAsia"/>
      </w:rPr>
    </w:lvl>
  </w:abstractNum>
  <w:abstractNum w:abstractNumId="2">
    <w:nsid w:val="D2ED7C44"/>
    <w:multiLevelType w:val="singleLevel"/>
    <w:tmpl w:val="D2ED7C44"/>
    <w:lvl w:ilvl="0">
      <w:start w:val="1"/>
      <w:numFmt w:val="decimal"/>
      <w:suff w:val="nothing"/>
      <w:lvlText w:val="%1）"/>
      <w:lvlJc w:val="left"/>
    </w:lvl>
  </w:abstractNum>
  <w:abstractNum w:abstractNumId="3">
    <w:nsid w:val="FFFFFF1D"/>
    <w:multiLevelType w:val="multilevel"/>
    <w:tmpl w:val="407886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5">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E"/>
    <w:multiLevelType w:val="multilevel"/>
    <w:tmpl w:val="000000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8D3E98"/>
    <w:multiLevelType w:val="singleLevel"/>
    <w:tmpl w:val="15A2663E"/>
    <w:lvl w:ilvl="0">
      <w:start w:val="1"/>
      <w:numFmt w:val="decimal"/>
      <w:lvlText w:val="%1."/>
      <w:lvlJc w:val="left"/>
      <w:pPr>
        <w:tabs>
          <w:tab w:val="num" w:pos="285"/>
        </w:tabs>
        <w:ind w:left="285" w:hanging="285"/>
      </w:pPr>
      <w:rPr>
        <w:rFonts w:hint="eastAsia"/>
      </w:rPr>
    </w:lvl>
  </w:abstractNum>
  <w:abstractNum w:abstractNumId="9">
    <w:nsid w:val="0709FD3E"/>
    <w:multiLevelType w:val="multilevel"/>
    <w:tmpl w:val="0709FD3E"/>
    <w:lvl w:ilvl="0">
      <w:start w:val="1"/>
      <w:numFmt w:val="decimal"/>
      <w:lvlText w:val="%1."/>
      <w:lvlJc w:val="left"/>
      <w:pPr>
        <w:ind w:left="107" w:hanging="316"/>
      </w:pPr>
      <w:rPr>
        <w:rFonts w:ascii="宋体" w:eastAsia="宋体" w:hAnsi="宋体" w:cs="宋体" w:hint="default"/>
        <w:spacing w:val="-1"/>
        <w:w w:val="99"/>
        <w:sz w:val="19"/>
        <w:szCs w:val="19"/>
        <w:lang w:val="zh-CN" w:eastAsia="zh-CN" w:bidi="zh-CN"/>
      </w:rPr>
    </w:lvl>
    <w:lvl w:ilvl="1">
      <w:numFmt w:val="bullet"/>
      <w:lvlText w:val="•"/>
      <w:lvlJc w:val="left"/>
      <w:pPr>
        <w:ind w:left="651" w:hanging="316"/>
      </w:pPr>
      <w:rPr>
        <w:rFonts w:hint="default"/>
        <w:lang w:val="zh-CN" w:eastAsia="zh-CN" w:bidi="zh-CN"/>
      </w:rPr>
    </w:lvl>
    <w:lvl w:ilvl="2">
      <w:numFmt w:val="bullet"/>
      <w:lvlText w:val="•"/>
      <w:lvlJc w:val="left"/>
      <w:pPr>
        <w:ind w:left="1203" w:hanging="316"/>
      </w:pPr>
      <w:rPr>
        <w:rFonts w:hint="default"/>
        <w:lang w:val="zh-CN" w:eastAsia="zh-CN" w:bidi="zh-CN"/>
      </w:rPr>
    </w:lvl>
    <w:lvl w:ilvl="3">
      <w:numFmt w:val="bullet"/>
      <w:lvlText w:val="•"/>
      <w:lvlJc w:val="left"/>
      <w:pPr>
        <w:ind w:left="1754" w:hanging="316"/>
      </w:pPr>
      <w:rPr>
        <w:rFonts w:hint="default"/>
        <w:lang w:val="zh-CN" w:eastAsia="zh-CN" w:bidi="zh-CN"/>
      </w:rPr>
    </w:lvl>
    <w:lvl w:ilvl="4">
      <w:numFmt w:val="bullet"/>
      <w:lvlText w:val="•"/>
      <w:lvlJc w:val="left"/>
      <w:pPr>
        <w:ind w:left="2306" w:hanging="316"/>
      </w:pPr>
      <w:rPr>
        <w:rFonts w:hint="default"/>
        <w:lang w:val="zh-CN" w:eastAsia="zh-CN" w:bidi="zh-CN"/>
      </w:rPr>
    </w:lvl>
    <w:lvl w:ilvl="5">
      <w:numFmt w:val="bullet"/>
      <w:lvlText w:val="•"/>
      <w:lvlJc w:val="left"/>
      <w:pPr>
        <w:ind w:left="2857" w:hanging="316"/>
      </w:pPr>
      <w:rPr>
        <w:rFonts w:hint="default"/>
        <w:lang w:val="zh-CN" w:eastAsia="zh-CN" w:bidi="zh-CN"/>
      </w:rPr>
    </w:lvl>
    <w:lvl w:ilvl="6">
      <w:numFmt w:val="bullet"/>
      <w:lvlText w:val="•"/>
      <w:lvlJc w:val="left"/>
      <w:pPr>
        <w:ind w:left="3409" w:hanging="316"/>
      </w:pPr>
      <w:rPr>
        <w:rFonts w:hint="default"/>
        <w:lang w:val="zh-CN" w:eastAsia="zh-CN" w:bidi="zh-CN"/>
      </w:rPr>
    </w:lvl>
    <w:lvl w:ilvl="7">
      <w:numFmt w:val="bullet"/>
      <w:lvlText w:val="•"/>
      <w:lvlJc w:val="left"/>
      <w:pPr>
        <w:ind w:left="3960" w:hanging="316"/>
      </w:pPr>
      <w:rPr>
        <w:rFonts w:hint="default"/>
        <w:lang w:val="zh-CN" w:eastAsia="zh-CN" w:bidi="zh-CN"/>
      </w:rPr>
    </w:lvl>
    <w:lvl w:ilvl="8">
      <w:numFmt w:val="bullet"/>
      <w:lvlText w:val="•"/>
      <w:lvlJc w:val="left"/>
      <w:pPr>
        <w:ind w:left="4512" w:hanging="316"/>
      </w:pPr>
      <w:rPr>
        <w:rFonts w:hint="default"/>
        <w:lang w:val="zh-CN" w:eastAsia="zh-CN" w:bidi="zh-CN"/>
      </w:rPr>
    </w:lvl>
  </w:abstractNum>
  <w:abstractNum w:abstractNumId="10">
    <w:nsid w:val="0C1B3797"/>
    <w:multiLevelType w:val="singleLevel"/>
    <w:tmpl w:val="C9728F18"/>
    <w:lvl w:ilvl="0">
      <w:start w:val="1"/>
      <w:numFmt w:val="chineseCounting"/>
      <w:suff w:val="nothing"/>
      <w:lvlText w:val="%1、"/>
      <w:lvlJc w:val="left"/>
      <w:rPr>
        <w:rFonts w:hint="eastAsia"/>
        <w:lang w:val="en-US"/>
      </w:rPr>
    </w:lvl>
  </w:abstractNum>
  <w:abstractNum w:abstractNumId="11">
    <w:nsid w:val="1A5E4D1F"/>
    <w:multiLevelType w:val="multilevel"/>
    <w:tmpl w:val="1A5E4D1F"/>
    <w:lvl w:ilvl="0">
      <w:start w:val="1"/>
      <w:numFmt w:val="decimal"/>
      <w:lvlText w:val="%1."/>
      <w:lvlJc w:val="left"/>
      <w:pPr>
        <w:ind w:left="640" w:hanging="420"/>
      </w:pPr>
    </w:lvl>
    <w:lvl w:ilvl="1">
      <w:start w:val="1"/>
      <w:numFmt w:val="decimal"/>
      <w:lvlText w:val="%1."/>
      <w:lvlJc w:val="left"/>
      <w:pPr>
        <w:ind w:left="1000" w:hanging="360"/>
      </w:pPr>
    </w:lvl>
    <w:lvl w:ilvl="2">
      <w:start w:val="1"/>
      <w:numFmt w:val="lowerRoman"/>
      <w:lvlText w:val="%1."/>
      <w:lvlJc w:val="right"/>
      <w:pPr>
        <w:ind w:left="1480" w:hanging="420"/>
      </w:pPr>
    </w:lvl>
    <w:lvl w:ilvl="3">
      <w:start w:val="1"/>
      <w:numFmt w:val="decimal"/>
      <w:lvlText w:val="%1."/>
      <w:lvlJc w:val="left"/>
      <w:pPr>
        <w:ind w:left="1900" w:hanging="420"/>
      </w:pPr>
    </w:lvl>
    <w:lvl w:ilvl="4">
      <w:start w:val="1"/>
      <w:numFmt w:val="lowerLetter"/>
      <w:lvlText w:val="%1)"/>
      <w:lvlJc w:val="left"/>
      <w:pPr>
        <w:ind w:left="2320" w:hanging="420"/>
      </w:pPr>
    </w:lvl>
    <w:lvl w:ilvl="5">
      <w:start w:val="1"/>
      <w:numFmt w:val="lowerRoman"/>
      <w:lvlText w:val="%1."/>
      <w:lvlJc w:val="right"/>
      <w:pPr>
        <w:ind w:left="2740" w:hanging="420"/>
      </w:pPr>
    </w:lvl>
    <w:lvl w:ilvl="6">
      <w:start w:val="1"/>
      <w:numFmt w:val="decimal"/>
      <w:lvlText w:val="%1."/>
      <w:lvlJc w:val="left"/>
      <w:pPr>
        <w:ind w:left="3160" w:hanging="420"/>
      </w:pPr>
    </w:lvl>
    <w:lvl w:ilvl="7">
      <w:start w:val="1"/>
      <w:numFmt w:val="lowerLetter"/>
      <w:lvlText w:val="%1)"/>
      <w:lvlJc w:val="left"/>
      <w:pPr>
        <w:ind w:left="3580" w:hanging="420"/>
      </w:pPr>
    </w:lvl>
    <w:lvl w:ilvl="8">
      <w:start w:val="1"/>
      <w:numFmt w:val="lowerRoman"/>
      <w:lvlText w:val="%1."/>
      <w:lvlJc w:val="right"/>
      <w:pPr>
        <w:ind w:left="4000" w:hanging="420"/>
      </w:pPr>
    </w:lvl>
  </w:abstractNum>
  <w:abstractNum w:abstractNumId="12">
    <w:nsid w:val="1EF437D7"/>
    <w:multiLevelType w:val="multilevel"/>
    <w:tmpl w:val="1EF437D7"/>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3257616"/>
    <w:multiLevelType w:val="hybridMultilevel"/>
    <w:tmpl w:val="8CF637C0"/>
    <w:lvl w:ilvl="0" w:tplc="A7C0FC00">
      <w:start w:val="1"/>
      <w:numFmt w:val="chineseCountingThousand"/>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4">
    <w:nsid w:val="266401FA"/>
    <w:multiLevelType w:val="singleLevel"/>
    <w:tmpl w:val="092E9944"/>
    <w:lvl w:ilvl="0">
      <w:start w:val="2"/>
      <w:numFmt w:val="japaneseCounting"/>
      <w:lvlText w:val="%1．"/>
      <w:lvlJc w:val="left"/>
      <w:pPr>
        <w:tabs>
          <w:tab w:val="num" w:pos="720"/>
        </w:tabs>
        <w:ind w:left="720" w:hanging="720"/>
      </w:pPr>
      <w:rPr>
        <w:rFonts w:hint="eastAsia"/>
      </w:rPr>
    </w:lvl>
  </w:abstractNum>
  <w:abstractNum w:abstractNumId="15">
    <w:nsid w:val="28613DE9"/>
    <w:multiLevelType w:val="singleLevel"/>
    <w:tmpl w:val="A9F255FC"/>
    <w:lvl w:ilvl="0">
      <w:start w:val="1"/>
      <w:numFmt w:val="decimal"/>
      <w:lvlText w:val="%1）"/>
      <w:lvlJc w:val="left"/>
      <w:pPr>
        <w:tabs>
          <w:tab w:val="num" w:pos="408"/>
        </w:tabs>
        <w:ind w:left="408" w:hanging="408"/>
      </w:pPr>
      <w:rPr>
        <w:rFonts w:hint="eastAsia"/>
      </w:rPr>
    </w:lvl>
  </w:abstractNum>
  <w:abstractNum w:abstractNumId="16">
    <w:nsid w:val="28DB0395"/>
    <w:multiLevelType w:val="singleLevel"/>
    <w:tmpl w:val="564614D2"/>
    <w:lvl w:ilvl="0">
      <w:start w:val="1"/>
      <w:numFmt w:val="decimal"/>
      <w:lvlText w:val="%1."/>
      <w:lvlJc w:val="left"/>
      <w:pPr>
        <w:tabs>
          <w:tab w:val="num" w:pos="240"/>
        </w:tabs>
        <w:ind w:left="240" w:hanging="240"/>
      </w:pPr>
      <w:rPr>
        <w:rFonts w:hint="eastAsia"/>
      </w:rPr>
    </w:lvl>
  </w:abstractNum>
  <w:abstractNum w:abstractNumId="17">
    <w:nsid w:val="2E0F247E"/>
    <w:multiLevelType w:val="hybridMultilevel"/>
    <w:tmpl w:val="061A8A34"/>
    <w:lvl w:ilvl="0" w:tplc="4CC81980">
      <w:start w:val="1"/>
      <w:numFmt w:val="decimal"/>
      <w:lvlText w:val="%1."/>
      <w:lvlJc w:val="left"/>
      <w:pPr>
        <w:tabs>
          <w:tab w:val="num" w:pos="420"/>
        </w:tabs>
        <w:ind w:left="420" w:hanging="420"/>
      </w:pPr>
      <w:rPr>
        <w:color w:val="auto"/>
      </w:rPr>
    </w:lvl>
    <w:lvl w:ilvl="1" w:tplc="88BAB494" w:tentative="1">
      <w:start w:val="1"/>
      <w:numFmt w:val="lowerLetter"/>
      <w:lvlText w:val="%2)"/>
      <w:lvlJc w:val="left"/>
      <w:pPr>
        <w:tabs>
          <w:tab w:val="num" w:pos="840"/>
        </w:tabs>
        <w:ind w:left="840" w:hanging="420"/>
      </w:pPr>
    </w:lvl>
    <w:lvl w:ilvl="2" w:tplc="25E6548C" w:tentative="1">
      <w:start w:val="1"/>
      <w:numFmt w:val="lowerRoman"/>
      <w:lvlText w:val="%3."/>
      <w:lvlJc w:val="right"/>
      <w:pPr>
        <w:tabs>
          <w:tab w:val="num" w:pos="1260"/>
        </w:tabs>
        <w:ind w:left="1260" w:hanging="420"/>
      </w:pPr>
    </w:lvl>
    <w:lvl w:ilvl="3" w:tplc="D72AF6B4" w:tentative="1">
      <w:start w:val="1"/>
      <w:numFmt w:val="decimal"/>
      <w:lvlText w:val="%4."/>
      <w:lvlJc w:val="left"/>
      <w:pPr>
        <w:tabs>
          <w:tab w:val="num" w:pos="1680"/>
        </w:tabs>
        <w:ind w:left="1680" w:hanging="420"/>
      </w:pPr>
    </w:lvl>
    <w:lvl w:ilvl="4" w:tplc="DDE2C834" w:tentative="1">
      <w:start w:val="1"/>
      <w:numFmt w:val="lowerLetter"/>
      <w:lvlText w:val="%5)"/>
      <w:lvlJc w:val="left"/>
      <w:pPr>
        <w:tabs>
          <w:tab w:val="num" w:pos="2100"/>
        </w:tabs>
        <w:ind w:left="2100" w:hanging="420"/>
      </w:pPr>
    </w:lvl>
    <w:lvl w:ilvl="5" w:tplc="06262BD2" w:tentative="1">
      <w:start w:val="1"/>
      <w:numFmt w:val="lowerRoman"/>
      <w:lvlText w:val="%6."/>
      <w:lvlJc w:val="right"/>
      <w:pPr>
        <w:tabs>
          <w:tab w:val="num" w:pos="2520"/>
        </w:tabs>
        <w:ind w:left="2520" w:hanging="420"/>
      </w:pPr>
    </w:lvl>
    <w:lvl w:ilvl="6" w:tplc="8EBAECF8" w:tentative="1">
      <w:start w:val="1"/>
      <w:numFmt w:val="decimal"/>
      <w:lvlText w:val="%7."/>
      <w:lvlJc w:val="left"/>
      <w:pPr>
        <w:tabs>
          <w:tab w:val="num" w:pos="2940"/>
        </w:tabs>
        <w:ind w:left="2940" w:hanging="420"/>
      </w:pPr>
    </w:lvl>
    <w:lvl w:ilvl="7" w:tplc="67C2DD52" w:tentative="1">
      <w:start w:val="1"/>
      <w:numFmt w:val="lowerLetter"/>
      <w:lvlText w:val="%8)"/>
      <w:lvlJc w:val="left"/>
      <w:pPr>
        <w:tabs>
          <w:tab w:val="num" w:pos="3360"/>
        </w:tabs>
        <w:ind w:left="3360" w:hanging="420"/>
      </w:pPr>
    </w:lvl>
    <w:lvl w:ilvl="8" w:tplc="1382E088" w:tentative="1">
      <w:start w:val="1"/>
      <w:numFmt w:val="lowerRoman"/>
      <w:lvlText w:val="%9."/>
      <w:lvlJc w:val="right"/>
      <w:pPr>
        <w:tabs>
          <w:tab w:val="num" w:pos="3780"/>
        </w:tabs>
        <w:ind w:left="3780" w:hanging="420"/>
      </w:pPr>
    </w:lvl>
  </w:abstractNum>
  <w:abstractNum w:abstractNumId="18">
    <w:nsid w:val="38A13F88"/>
    <w:multiLevelType w:val="multilevel"/>
    <w:tmpl w:val="38A13F8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2D594F"/>
    <w:multiLevelType w:val="singleLevel"/>
    <w:tmpl w:val="07165302"/>
    <w:lvl w:ilvl="0">
      <w:start w:val="1"/>
      <w:numFmt w:val="decimal"/>
      <w:lvlText w:val="%1．"/>
      <w:lvlJc w:val="left"/>
      <w:pPr>
        <w:tabs>
          <w:tab w:val="num" w:pos="360"/>
        </w:tabs>
        <w:ind w:left="360" w:hanging="360"/>
      </w:pPr>
      <w:rPr>
        <w:rFonts w:hint="eastAsia"/>
      </w:rPr>
    </w:lvl>
  </w:abstractNum>
  <w:abstractNum w:abstractNumId="20">
    <w:nsid w:val="43DF7DE6"/>
    <w:multiLevelType w:val="hybridMultilevel"/>
    <w:tmpl w:val="65A28190"/>
    <w:lvl w:ilvl="0" w:tplc="0409000F">
      <w:start w:val="1"/>
      <w:numFmt w:val="decimal"/>
      <w:lvlText w:val="%1."/>
      <w:lvlJc w:val="left"/>
      <w:pPr>
        <w:ind w:left="420" w:hanging="420"/>
      </w:pPr>
    </w:lvl>
    <w:lvl w:ilvl="1" w:tplc="FC76FEB6">
      <w:numFmt w:val="bullet"/>
      <w:lvlText w:val="★"/>
      <w:lvlJc w:val="left"/>
      <w:pPr>
        <w:ind w:left="780" w:hanging="360"/>
      </w:pPr>
      <w:rPr>
        <w:rFonts w:ascii="宋体" w:eastAsia="宋体" w:hAnsi="宋体"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F86BD5"/>
    <w:multiLevelType w:val="hybridMultilevel"/>
    <w:tmpl w:val="EC983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B57AF"/>
    <w:multiLevelType w:val="multilevel"/>
    <w:tmpl w:val="528B57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603F225"/>
    <w:multiLevelType w:val="singleLevel"/>
    <w:tmpl w:val="5603F225"/>
    <w:lvl w:ilvl="0">
      <w:start w:val="1"/>
      <w:numFmt w:val="chineseCounting"/>
      <w:suff w:val="nothing"/>
      <w:lvlText w:val="%1．"/>
      <w:lvlJc w:val="left"/>
    </w:lvl>
  </w:abstractNum>
  <w:abstractNum w:abstractNumId="24">
    <w:nsid w:val="573C2C9B"/>
    <w:multiLevelType w:val="singleLevel"/>
    <w:tmpl w:val="573C2C9B"/>
    <w:lvl w:ilvl="0">
      <w:start w:val="1"/>
      <w:numFmt w:val="decimal"/>
      <w:lvlText w:val="%1."/>
      <w:lvlJc w:val="left"/>
      <w:pPr>
        <w:tabs>
          <w:tab w:val="num" w:pos="425"/>
        </w:tabs>
        <w:ind w:left="425" w:hanging="425"/>
      </w:pPr>
      <w:rPr>
        <w:rFonts w:hint="default"/>
      </w:rPr>
    </w:lvl>
  </w:abstractNum>
  <w:abstractNum w:abstractNumId="25">
    <w:nsid w:val="57465A04"/>
    <w:multiLevelType w:val="singleLevel"/>
    <w:tmpl w:val="57465A04"/>
    <w:lvl w:ilvl="0">
      <w:start w:val="1"/>
      <w:numFmt w:val="decimal"/>
      <w:lvlText w:val="%1."/>
      <w:lvlJc w:val="left"/>
      <w:pPr>
        <w:tabs>
          <w:tab w:val="num" w:pos="425"/>
        </w:tabs>
        <w:ind w:left="425" w:hanging="425"/>
      </w:pPr>
      <w:rPr>
        <w:rFonts w:hint="default"/>
      </w:rPr>
    </w:lvl>
  </w:abstractNum>
  <w:abstractNum w:abstractNumId="26">
    <w:nsid w:val="59422914"/>
    <w:multiLevelType w:val="singleLevel"/>
    <w:tmpl w:val="59422914"/>
    <w:lvl w:ilvl="0">
      <w:start w:val="1"/>
      <w:numFmt w:val="decimal"/>
      <w:suff w:val="nothing"/>
      <w:lvlText w:val="%1．"/>
      <w:lvlJc w:val="left"/>
      <w:pPr>
        <w:ind w:left="0" w:firstLine="400"/>
      </w:pPr>
      <w:rPr>
        <w:rFonts w:hint="default"/>
      </w:rPr>
    </w:lvl>
  </w:abstractNum>
  <w:abstractNum w:abstractNumId="27">
    <w:nsid w:val="6C6D4E3C"/>
    <w:multiLevelType w:val="hybridMultilevel"/>
    <w:tmpl w:val="B172F8EC"/>
    <w:lvl w:ilvl="0" w:tplc="2544FC2A">
      <w:start w:val="1"/>
      <w:numFmt w:val="japaneseCounting"/>
      <w:pStyle w:val="a"/>
      <w:lvlText w:val="%1、"/>
      <w:lvlJc w:val="left"/>
      <w:pPr>
        <w:ind w:left="1440" w:hanging="7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nsid w:val="6CE26DD1"/>
    <w:multiLevelType w:val="singleLevel"/>
    <w:tmpl w:val="73FE3C2A"/>
    <w:lvl w:ilvl="0">
      <w:start w:val="1"/>
      <w:numFmt w:val="decimal"/>
      <w:lvlText w:val="%1．"/>
      <w:lvlJc w:val="left"/>
      <w:pPr>
        <w:tabs>
          <w:tab w:val="num" w:pos="360"/>
        </w:tabs>
        <w:ind w:left="360" w:hanging="360"/>
      </w:pPr>
      <w:rPr>
        <w:rFonts w:hint="eastAsia"/>
      </w:rPr>
    </w:lvl>
  </w:abstractNum>
  <w:abstractNum w:abstractNumId="29">
    <w:nsid w:val="6EC71F4B"/>
    <w:multiLevelType w:val="singleLevel"/>
    <w:tmpl w:val="4E0A276C"/>
    <w:lvl w:ilvl="0">
      <w:start w:val="1"/>
      <w:numFmt w:val="decimal"/>
      <w:lvlText w:val="%1."/>
      <w:lvlJc w:val="left"/>
      <w:pPr>
        <w:tabs>
          <w:tab w:val="num" w:pos="180"/>
        </w:tabs>
        <w:ind w:left="180" w:hanging="180"/>
      </w:pPr>
      <w:rPr>
        <w:rFonts w:hint="eastAsia"/>
      </w:rPr>
    </w:lvl>
  </w:abstractNum>
  <w:abstractNum w:abstractNumId="30">
    <w:nsid w:val="6FB0083F"/>
    <w:multiLevelType w:val="multilevel"/>
    <w:tmpl w:val="6FB0083F"/>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11168CB"/>
    <w:multiLevelType w:val="singleLevel"/>
    <w:tmpl w:val="711168CB"/>
    <w:lvl w:ilvl="0">
      <w:start w:val="1"/>
      <w:numFmt w:val="upperLetter"/>
      <w:suff w:val="nothing"/>
      <w:lvlText w:val="%1、"/>
      <w:lvlJc w:val="left"/>
    </w:lvl>
  </w:abstractNum>
  <w:abstractNum w:abstractNumId="32">
    <w:nsid w:val="766B36C5"/>
    <w:multiLevelType w:val="singleLevel"/>
    <w:tmpl w:val="E0909E82"/>
    <w:lvl w:ilvl="0">
      <w:start w:val="1"/>
      <w:numFmt w:val="japaneseCounting"/>
      <w:lvlText w:val="%1."/>
      <w:lvlJc w:val="left"/>
      <w:pPr>
        <w:tabs>
          <w:tab w:val="num" w:pos="315"/>
        </w:tabs>
        <w:ind w:left="315" w:hanging="315"/>
      </w:pPr>
      <w:rPr>
        <w:rFonts w:hint="eastAsia"/>
      </w:rPr>
    </w:lvl>
  </w:abstractNum>
  <w:abstractNum w:abstractNumId="33">
    <w:nsid w:val="7DB56B98"/>
    <w:multiLevelType w:val="singleLevel"/>
    <w:tmpl w:val="803636CC"/>
    <w:lvl w:ilvl="0">
      <w:start w:val="1"/>
      <w:numFmt w:val="decimal"/>
      <w:lvlText w:val="%1."/>
      <w:lvlJc w:val="left"/>
      <w:pPr>
        <w:tabs>
          <w:tab w:val="num" w:pos="425"/>
        </w:tabs>
        <w:ind w:left="425" w:hanging="425"/>
      </w:pPr>
      <w:rPr>
        <w:rFonts w:ascii="Times New Roman" w:hAnsi="Times New Roman" w:cs="Times New Roman" w:hint="default"/>
      </w:rPr>
    </w:lvl>
  </w:abstractNum>
  <w:abstractNum w:abstractNumId="34">
    <w:nsid w:val="7E70560E"/>
    <w:multiLevelType w:val="hybridMultilevel"/>
    <w:tmpl w:val="1C8CAEDE"/>
    <w:lvl w:ilvl="0" w:tplc="6EA05D40">
      <w:start w:val="1"/>
      <w:numFmt w:val="decimal"/>
      <w:lvlText w:val="%1."/>
      <w:lvlJc w:val="left"/>
      <w:pPr>
        <w:tabs>
          <w:tab w:val="num" w:pos="420"/>
        </w:tabs>
        <w:ind w:left="420" w:hanging="420"/>
      </w:pPr>
      <w:rPr>
        <w:rFonts w:hint="default"/>
      </w:rPr>
    </w:lvl>
    <w:lvl w:ilvl="1" w:tplc="B330BD7C" w:tentative="1">
      <w:start w:val="1"/>
      <w:numFmt w:val="lowerLetter"/>
      <w:lvlText w:val="%2)"/>
      <w:lvlJc w:val="left"/>
      <w:pPr>
        <w:tabs>
          <w:tab w:val="num" w:pos="840"/>
        </w:tabs>
        <w:ind w:left="840" w:hanging="420"/>
      </w:pPr>
    </w:lvl>
    <w:lvl w:ilvl="2" w:tplc="C5B43AE4" w:tentative="1">
      <w:start w:val="1"/>
      <w:numFmt w:val="lowerRoman"/>
      <w:lvlText w:val="%3."/>
      <w:lvlJc w:val="right"/>
      <w:pPr>
        <w:tabs>
          <w:tab w:val="num" w:pos="1260"/>
        </w:tabs>
        <w:ind w:left="1260" w:hanging="420"/>
      </w:pPr>
    </w:lvl>
    <w:lvl w:ilvl="3" w:tplc="B1C8B79E" w:tentative="1">
      <w:start w:val="1"/>
      <w:numFmt w:val="decimal"/>
      <w:lvlText w:val="%4."/>
      <w:lvlJc w:val="left"/>
      <w:pPr>
        <w:tabs>
          <w:tab w:val="num" w:pos="1680"/>
        </w:tabs>
        <w:ind w:left="1680" w:hanging="420"/>
      </w:pPr>
    </w:lvl>
    <w:lvl w:ilvl="4" w:tplc="ABE609B0" w:tentative="1">
      <w:start w:val="1"/>
      <w:numFmt w:val="lowerLetter"/>
      <w:lvlText w:val="%5)"/>
      <w:lvlJc w:val="left"/>
      <w:pPr>
        <w:tabs>
          <w:tab w:val="num" w:pos="2100"/>
        </w:tabs>
        <w:ind w:left="2100" w:hanging="420"/>
      </w:pPr>
    </w:lvl>
    <w:lvl w:ilvl="5" w:tplc="225462BE" w:tentative="1">
      <w:start w:val="1"/>
      <w:numFmt w:val="lowerRoman"/>
      <w:lvlText w:val="%6."/>
      <w:lvlJc w:val="right"/>
      <w:pPr>
        <w:tabs>
          <w:tab w:val="num" w:pos="2520"/>
        </w:tabs>
        <w:ind w:left="2520" w:hanging="420"/>
      </w:pPr>
    </w:lvl>
    <w:lvl w:ilvl="6" w:tplc="69F66796" w:tentative="1">
      <w:start w:val="1"/>
      <w:numFmt w:val="decimal"/>
      <w:lvlText w:val="%7."/>
      <w:lvlJc w:val="left"/>
      <w:pPr>
        <w:tabs>
          <w:tab w:val="num" w:pos="2940"/>
        </w:tabs>
        <w:ind w:left="2940" w:hanging="420"/>
      </w:pPr>
    </w:lvl>
    <w:lvl w:ilvl="7" w:tplc="5A7807CE" w:tentative="1">
      <w:start w:val="1"/>
      <w:numFmt w:val="lowerLetter"/>
      <w:lvlText w:val="%8)"/>
      <w:lvlJc w:val="left"/>
      <w:pPr>
        <w:tabs>
          <w:tab w:val="num" w:pos="3360"/>
        </w:tabs>
        <w:ind w:left="3360" w:hanging="420"/>
      </w:pPr>
    </w:lvl>
    <w:lvl w:ilvl="8" w:tplc="BBF4FD40" w:tentative="1">
      <w:start w:val="1"/>
      <w:numFmt w:val="lowerRoman"/>
      <w:lvlText w:val="%9."/>
      <w:lvlJc w:val="right"/>
      <w:pPr>
        <w:tabs>
          <w:tab w:val="num" w:pos="3780"/>
        </w:tabs>
        <w:ind w:left="3780" w:hanging="420"/>
      </w:pPr>
    </w:lvl>
  </w:abstractNum>
  <w:num w:numId="1">
    <w:abstractNumId w:val="31"/>
  </w:num>
  <w:num w:numId="2">
    <w:abstractNumId w:val="30"/>
  </w:num>
  <w:num w:numId="3">
    <w:abstractNumId w:val="0"/>
  </w:num>
  <w:num w:numId="4">
    <w:abstractNumId w:val="2"/>
  </w:num>
  <w:num w:numId="5">
    <w:abstractNumId w:val="11"/>
  </w:num>
  <w:num w:numId="6">
    <w:abstractNumId w:val="34"/>
  </w:num>
  <w:num w:numId="7">
    <w:abstractNumId w:val="17"/>
  </w:num>
  <w:num w:numId="8">
    <w:abstractNumId w:val="12"/>
  </w:num>
  <w:num w:numId="9">
    <w:abstractNumId w:val="33"/>
    <w:lvlOverride w:ilvl="0">
      <w:startOverride w:val="1"/>
    </w:lvlOverride>
  </w:num>
  <w:num w:numId="10">
    <w:abstractNumId w:val="15"/>
  </w:num>
  <w:num w:numId="11">
    <w:abstractNumId w:val="23"/>
  </w:num>
  <w:num w:numId="12">
    <w:abstractNumId w:val="26"/>
  </w:num>
  <w:num w:numId="13">
    <w:abstractNumId w:val="24"/>
  </w:num>
  <w:num w:numId="14">
    <w:abstractNumId w:val="25"/>
  </w:num>
  <w:num w:numId="15">
    <w:abstractNumId w:val="10"/>
  </w:num>
  <w:num w:numId="16">
    <w:abstractNumId w:val="20"/>
  </w:num>
  <w:num w:numId="17">
    <w:abstractNumId w:val="18"/>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22"/>
  </w:num>
  <w:num w:numId="25">
    <w:abstractNumId w:val="32"/>
  </w:num>
  <w:num w:numId="26">
    <w:abstractNumId w:val="14"/>
  </w:num>
  <w:num w:numId="27">
    <w:abstractNumId w:val="29"/>
  </w:num>
  <w:num w:numId="28">
    <w:abstractNumId w:val="16"/>
  </w:num>
  <w:num w:numId="29">
    <w:abstractNumId w:val="19"/>
  </w:num>
  <w:num w:numId="30">
    <w:abstractNumId w:val="28"/>
  </w:num>
  <w:num w:numId="31">
    <w:abstractNumId w:val="8"/>
  </w:num>
  <w:num w:numId="32">
    <w:abstractNumId w:val="3"/>
  </w:num>
  <w:num w:numId="33">
    <w:abstractNumId w:val="27"/>
  </w:num>
  <w:num w:numId="34">
    <w:abstractNumId w:val="21"/>
  </w:num>
  <w:num w:numId="35">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VerticalSpacing w:val="156"/>
  <w:noPunctuationKerning/>
  <w:characterSpacingControl w:val="compressPunctuation"/>
  <w:doNotValidateAgainstSchema/>
  <w:doNotDemarcateInvalidXml/>
  <w:hdrShapeDefaults>
    <o:shapedefaults v:ext="edit" spidmax="14643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16682"/>
    <w:rsid w:val="000001AC"/>
    <w:rsid w:val="00000638"/>
    <w:rsid w:val="0000089D"/>
    <w:rsid w:val="000018B1"/>
    <w:rsid w:val="000044EA"/>
    <w:rsid w:val="00004A9B"/>
    <w:rsid w:val="0000539F"/>
    <w:rsid w:val="00006D22"/>
    <w:rsid w:val="00006F53"/>
    <w:rsid w:val="00007617"/>
    <w:rsid w:val="00007C0B"/>
    <w:rsid w:val="00007F8B"/>
    <w:rsid w:val="0001027E"/>
    <w:rsid w:val="000106C3"/>
    <w:rsid w:val="00010A26"/>
    <w:rsid w:val="00010F86"/>
    <w:rsid w:val="00012C62"/>
    <w:rsid w:val="000138EA"/>
    <w:rsid w:val="00013BDB"/>
    <w:rsid w:val="00014361"/>
    <w:rsid w:val="00014A0A"/>
    <w:rsid w:val="00014C37"/>
    <w:rsid w:val="00016682"/>
    <w:rsid w:val="00016E45"/>
    <w:rsid w:val="00017016"/>
    <w:rsid w:val="00017883"/>
    <w:rsid w:val="000209DF"/>
    <w:rsid w:val="00020AC4"/>
    <w:rsid w:val="00020F5A"/>
    <w:rsid w:val="00021194"/>
    <w:rsid w:val="0002257F"/>
    <w:rsid w:val="000227A5"/>
    <w:rsid w:val="00026551"/>
    <w:rsid w:val="00026565"/>
    <w:rsid w:val="000266BC"/>
    <w:rsid w:val="00027970"/>
    <w:rsid w:val="00027D8F"/>
    <w:rsid w:val="000323BF"/>
    <w:rsid w:val="000328FD"/>
    <w:rsid w:val="00032AFD"/>
    <w:rsid w:val="0003464B"/>
    <w:rsid w:val="0003694C"/>
    <w:rsid w:val="00036CFA"/>
    <w:rsid w:val="00040590"/>
    <w:rsid w:val="00040A82"/>
    <w:rsid w:val="00041BB6"/>
    <w:rsid w:val="00044A80"/>
    <w:rsid w:val="00044B56"/>
    <w:rsid w:val="00044E79"/>
    <w:rsid w:val="00045882"/>
    <w:rsid w:val="00046021"/>
    <w:rsid w:val="0005010F"/>
    <w:rsid w:val="00050EEF"/>
    <w:rsid w:val="00051699"/>
    <w:rsid w:val="00052D2C"/>
    <w:rsid w:val="000554A6"/>
    <w:rsid w:val="000569AB"/>
    <w:rsid w:val="00056F5A"/>
    <w:rsid w:val="00057F5D"/>
    <w:rsid w:val="000608F0"/>
    <w:rsid w:val="00060E53"/>
    <w:rsid w:val="000618DE"/>
    <w:rsid w:val="00062D50"/>
    <w:rsid w:val="000651C8"/>
    <w:rsid w:val="00065504"/>
    <w:rsid w:val="00066730"/>
    <w:rsid w:val="00067DFF"/>
    <w:rsid w:val="00070B4F"/>
    <w:rsid w:val="000718FF"/>
    <w:rsid w:val="0007217D"/>
    <w:rsid w:val="00072B67"/>
    <w:rsid w:val="00073C09"/>
    <w:rsid w:val="0007409A"/>
    <w:rsid w:val="00074E43"/>
    <w:rsid w:val="000769D4"/>
    <w:rsid w:val="00077107"/>
    <w:rsid w:val="000775C0"/>
    <w:rsid w:val="000804FC"/>
    <w:rsid w:val="000805FD"/>
    <w:rsid w:val="000823A9"/>
    <w:rsid w:val="00082869"/>
    <w:rsid w:val="000829D4"/>
    <w:rsid w:val="00083041"/>
    <w:rsid w:val="00085332"/>
    <w:rsid w:val="0008768A"/>
    <w:rsid w:val="00091075"/>
    <w:rsid w:val="000917F6"/>
    <w:rsid w:val="00091832"/>
    <w:rsid w:val="00091958"/>
    <w:rsid w:val="00092026"/>
    <w:rsid w:val="0009355D"/>
    <w:rsid w:val="00093608"/>
    <w:rsid w:val="0009445C"/>
    <w:rsid w:val="00094A7F"/>
    <w:rsid w:val="00095386"/>
    <w:rsid w:val="00095CB1"/>
    <w:rsid w:val="00096006"/>
    <w:rsid w:val="0009662B"/>
    <w:rsid w:val="0009668C"/>
    <w:rsid w:val="000A0F14"/>
    <w:rsid w:val="000A1450"/>
    <w:rsid w:val="000A1564"/>
    <w:rsid w:val="000A215E"/>
    <w:rsid w:val="000A30C0"/>
    <w:rsid w:val="000A3525"/>
    <w:rsid w:val="000A3AD0"/>
    <w:rsid w:val="000A3BE3"/>
    <w:rsid w:val="000A6D20"/>
    <w:rsid w:val="000B0DF4"/>
    <w:rsid w:val="000B18B1"/>
    <w:rsid w:val="000B2FA6"/>
    <w:rsid w:val="000B3633"/>
    <w:rsid w:val="000B4D0C"/>
    <w:rsid w:val="000B5615"/>
    <w:rsid w:val="000B6DBF"/>
    <w:rsid w:val="000B6EBD"/>
    <w:rsid w:val="000B7E48"/>
    <w:rsid w:val="000C03E4"/>
    <w:rsid w:val="000C0719"/>
    <w:rsid w:val="000C0C6D"/>
    <w:rsid w:val="000C0DE4"/>
    <w:rsid w:val="000C10AB"/>
    <w:rsid w:val="000C2AD3"/>
    <w:rsid w:val="000C3BFD"/>
    <w:rsid w:val="000C46B1"/>
    <w:rsid w:val="000C4C67"/>
    <w:rsid w:val="000C5284"/>
    <w:rsid w:val="000C62D5"/>
    <w:rsid w:val="000C62D8"/>
    <w:rsid w:val="000C6807"/>
    <w:rsid w:val="000D026B"/>
    <w:rsid w:val="000D07E6"/>
    <w:rsid w:val="000D0B74"/>
    <w:rsid w:val="000D0EAD"/>
    <w:rsid w:val="000D37A7"/>
    <w:rsid w:val="000D40DD"/>
    <w:rsid w:val="000D468C"/>
    <w:rsid w:val="000D4C06"/>
    <w:rsid w:val="000D4C24"/>
    <w:rsid w:val="000D4EEA"/>
    <w:rsid w:val="000D5AC0"/>
    <w:rsid w:val="000D5C50"/>
    <w:rsid w:val="000D67FC"/>
    <w:rsid w:val="000E07A1"/>
    <w:rsid w:val="000E0B76"/>
    <w:rsid w:val="000E2CB1"/>
    <w:rsid w:val="000E3137"/>
    <w:rsid w:val="000E3A28"/>
    <w:rsid w:val="000E3B4F"/>
    <w:rsid w:val="000E3D11"/>
    <w:rsid w:val="000E44AF"/>
    <w:rsid w:val="000E4902"/>
    <w:rsid w:val="000E4B07"/>
    <w:rsid w:val="000E5B8B"/>
    <w:rsid w:val="000E643A"/>
    <w:rsid w:val="000E65F6"/>
    <w:rsid w:val="000E6CA5"/>
    <w:rsid w:val="000E71F2"/>
    <w:rsid w:val="000E753F"/>
    <w:rsid w:val="000E7551"/>
    <w:rsid w:val="000E75D7"/>
    <w:rsid w:val="000E763E"/>
    <w:rsid w:val="000F041E"/>
    <w:rsid w:val="000F1CF6"/>
    <w:rsid w:val="000F2DC3"/>
    <w:rsid w:val="000F3064"/>
    <w:rsid w:val="000F332B"/>
    <w:rsid w:val="000F40DF"/>
    <w:rsid w:val="000F48AD"/>
    <w:rsid w:val="000F4B83"/>
    <w:rsid w:val="000F5BCD"/>
    <w:rsid w:val="000F762A"/>
    <w:rsid w:val="001007DC"/>
    <w:rsid w:val="00100931"/>
    <w:rsid w:val="001012CA"/>
    <w:rsid w:val="001022C1"/>
    <w:rsid w:val="00103A00"/>
    <w:rsid w:val="00104236"/>
    <w:rsid w:val="00105770"/>
    <w:rsid w:val="001058C6"/>
    <w:rsid w:val="00105AE9"/>
    <w:rsid w:val="00105E7E"/>
    <w:rsid w:val="0010724F"/>
    <w:rsid w:val="001072B5"/>
    <w:rsid w:val="00107AF2"/>
    <w:rsid w:val="00107CF0"/>
    <w:rsid w:val="00107DCF"/>
    <w:rsid w:val="0011034D"/>
    <w:rsid w:val="00110475"/>
    <w:rsid w:val="00111942"/>
    <w:rsid w:val="00112589"/>
    <w:rsid w:val="00112C44"/>
    <w:rsid w:val="00113EB0"/>
    <w:rsid w:val="00114C14"/>
    <w:rsid w:val="00115631"/>
    <w:rsid w:val="00115BC4"/>
    <w:rsid w:val="0011696A"/>
    <w:rsid w:val="00120CA4"/>
    <w:rsid w:val="00120F99"/>
    <w:rsid w:val="001218AB"/>
    <w:rsid w:val="00121B74"/>
    <w:rsid w:val="00122A65"/>
    <w:rsid w:val="001231AC"/>
    <w:rsid w:val="0012327E"/>
    <w:rsid w:val="0012339B"/>
    <w:rsid w:val="0012342C"/>
    <w:rsid w:val="00123817"/>
    <w:rsid w:val="00124588"/>
    <w:rsid w:val="00126C44"/>
    <w:rsid w:val="001272DC"/>
    <w:rsid w:val="001273A3"/>
    <w:rsid w:val="00130445"/>
    <w:rsid w:val="00130D32"/>
    <w:rsid w:val="00130E20"/>
    <w:rsid w:val="001319F7"/>
    <w:rsid w:val="001319FB"/>
    <w:rsid w:val="00131E3E"/>
    <w:rsid w:val="0013215A"/>
    <w:rsid w:val="00132201"/>
    <w:rsid w:val="00132D9F"/>
    <w:rsid w:val="0013326A"/>
    <w:rsid w:val="00133C89"/>
    <w:rsid w:val="00133DB6"/>
    <w:rsid w:val="00134948"/>
    <w:rsid w:val="00134EC1"/>
    <w:rsid w:val="00134F67"/>
    <w:rsid w:val="00135227"/>
    <w:rsid w:val="00135F73"/>
    <w:rsid w:val="001360A2"/>
    <w:rsid w:val="00136617"/>
    <w:rsid w:val="001366B0"/>
    <w:rsid w:val="00136730"/>
    <w:rsid w:val="00140273"/>
    <w:rsid w:val="001415BA"/>
    <w:rsid w:val="00143759"/>
    <w:rsid w:val="00144C46"/>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4B78"/>
    <w:rsid w:val="00155463"/>
    <w:rsid w:val="001554FF"/>
    <w:rsid w:val="00156D13"/>
    <w:rsid w:val="00157C65"/>
    <w:rsid w:val="00160DCE"/>
    <w:rsid w:val="001634D6"/>
    <w:rsid w:val="001635E2"/>
    <w:rsid w:val="00165FC9"/>
    <w:rsid w:val="00166830"/>
    <w:rsid w:val="00166FE0"/>
    <w:rsid w:val="00167182"/>
    <w:rsid w:val="001678C0"/>
    <w:rsid w:val="001711E9"/>
    <w:rsid w:val="00172DFE"/>
    <w:rsid w:val="001738BE"/>
    <w:rsid w:val="00174B98"/>
    <w:rsid w:val="00174ED1"/>
    <w:rsid w:val="00174FD7"/>
    <w:rsid w:val="00175FD7"/>
    <w:rsid w:val="00177A1A"/>
    <w:rsid w:val="00180C7E"/>
    <w:rsid w:val="00180CEC"/>
    <w:rsid w:val="00181504"/>
    <w:rsid w:val="00182D2C"/>
    <w:rsid w:val="001830B0"/>
    <w:rsid w:val="00183515"/>
    <w:rsid w:val="001839F3"/>
    <w:rsid w:val="001844AD"/>
    <w:rsid w:val="00184FBC"/>
    <w:rsid w:val="00185BF3"/>
    <w:rsid w:val="00185D55"/>
    <w:rsid w:val="00186969"/>
    <w:rsid w:val="0018696C"/>
    <w:rsid w:val="0018771F"/>
    <w:rsid w:val="00190A57"/>
    <w:rsid w:val="00190B5F"/>
    <w:rsid w:val="001916EE"/>
    <w:rsid w:val="001919A7"/>
    <w:rsid w:val="001920F3"/>
    <w:rsid w:val="0019293D"/>
    <w:rsid w:val="00192B4F"/>
    <w:rsid w:val="001930EB"/>
    <w:rsid w:val="001931A6"/>
    <w:rsid w:val="00193720"/>
    <w:rsid w:val="0019414B"/>
    <w:rsid w:val="001946FE"/>
    <w:rsid w:val="00194D3D"/>
    <w:rsid w:val="00195BAC"/>
    <w:rsid w:val="001964F5"/>
    <w:rsid w:val="001969B4"/>
    <w:rsid w:val="001A1094"/>
    <w:rsid w:val="001A28CC"/>
    <w:rsid w:val="001A5580"/>
    <w:rsid w:val="001A5C24"/>
    <w:rsid w:val="001A76B2"/>
    <w:rsid w:val="001B117A"/>
    <w:rsid w:val="001B28D2"/>
    <w:rsid w:val="001B3133"/>
    <w:rsid w:val="001B53FE"/>
    <w:rsid w:val="001B5B23"/>
    <w:rsid w:val="001B5D02"/>
    <w:rsid w:val="001B65DD"/>
    <w:rsid w:val="001B660E"/>
    <w:rsid w:val="001B6DF4"/>
    <w:rsid w:val="001B7645"/>
    <w:rsid w:val="001B780A"/>
    <w:rsid w:val="001C0BCD"/>
    <w:rsid w:val="001C0FDD"/>
    <w:rsid w:val="001C2861"/>
    <w:rsid w:val="001C3E72"/>
    <w:rsid w:val="001C3F34"/>
    <w:rsid w:val="001C4EA0"/>
    <w:rsid w:val="001C6161"/>
    <w:rsid w:val="001C692B"/>
    <w:rsid w:val="001C7548"/>
    <w:rsid w:val="001C7B21"/>
    <w:rsid w:val="001D041C"/>
    <w:rsid w:val="001D2D6A"/>
    <w:rsid w:val="001D305A"/>
    <w:rsid w:val="001D33B0"/>
    <w:rsid w:val="001D393D"/>
    <w:rsid w:val="001D3C15"/>
    <w:rsid w:val="001D417F"/>
    <w:rsid w:val="001D53D5"/>
    <w:rsid w:val="001D615C"/>
    <w:rsid w:val="001D652C"/>
    <w:rsid w:val="001D669F"/>
    <w:rsid w:val="001D787C"/>
    <w:rsid w:val="001E025C"/>
    <w:rsid w:val="001E1638"/>
    <w:rsid w:val="001E309B"/>
    <w:rsid w:val="001E3826"/>
    <w:rsid w:val="001E5C61"/>
    <w:rsid w:val="001E63B7"/>
    <w:rsid w:val="001E6923"/>
    <w:rsid w:val="001E6DA6"/>
    <w:rsid w:val="001E6FAF"/>
    <w:rsid w:val="001E730A"/>
    <w:rsid w:val="001F02B9"/>
    <w:rsid w:val="001F1ADA"/>
    <w:rsid w:val="001F1FA0"/>
    <w:rsid w:val="001F2568"/>
    <w:rsid w:val="001F2D38"/>
    <w:rsid w:val="001F3749"/>
    <w:rsid w:val="001F45BC"/>
    <w:rsid w:val="001F5434"/>
    <w:rsid w:val="001F5456"/>
    <w:rsid w:val="001F6243"/>
    <w:rsid w:val="001F6DC5"/>
    <w:rsid w:val="001F6F7E"/>
    <w:rsid w:val="001F730D"/>
    <w:rsid w:val="001F7F02"/>
    <w:rsid w:val="0020008A"/>
    <w:rsid w:val="00201C21"/>
    <w:rsid w:val="0020201F"/>
    <w:rsid w:val="002021B6"/>
    <w:rsid w:val="00202240"/>
    <w:rsid w:val="00202CB0"/>
    <w:rsid w:val="00203525"/>
    <w:rsid w:val="00203DCE"/>
    <w:rsid w:val="00205336"/>
    <w:rsid w:val="00205347"/>
    <w:rsid w:val="00205559"/>
    <w:rsid w:val="00206635"/>
    <w:rsid w:val="00207457"/>
    <w:rsid w:val="002105FA"/>
    <w:rsid w:val="002106AB"/>
    <w:rsid w:val="00211D19"/>
    <w:rsid w:val="00212A2C"/>
    <w:rsid w:val="00212F40"/>
    <w:rsid w:val="0021443C"/>
    <w:rsid w:val="00216C5E"/>
    <w:rsid w:val="002179E3"/>
    <w:rsid w:val="00217ED3"/>
    <w:rsid w:val="0022010A"/>
    <w:rsid w:val="00221B55"/>
    <w:rsid w:val="002220C8"/>
    <w:rsid w:val="002232AF"/>
    <w:rsid w:val="00223D55"/>
    <w:rsid w:val="00224109"/>
    <w:rsid w:val="002247F5"/>
    <w:rsid w:val="0022580A"/>
    <w:rsid w:val="00226BD9"/>
    <w:rsid w:val="00226F78"/>
    <w:rsid w:val="002272D2"/>
    <w:rsid w:val="00227317"/>
    <w:rsid w:val="00227C81"/>
    <w:rsid w:val="00227E24"/>
    <w:rsid w:val="002306C5"/>
    <w:rsid w:val="00230865"/>
    <w:rsid w:val="00230A1E"/>
    <w:rsid w:val="00230C1C"/>
    <w:rsid w:val="00230C29"/>
    <w:rsid w:val="002319EC"/>
    <w:rsid w:val="00231CBE"/>
    <w:rsid w:val="00231F8E"/>
    <w:rsid w:val="0023232B"/>
    <w:rsid w:val="00232F41"/>
    <w:rsid w:val="0023375D"/>
    <w:rsid w:val="00233A9A"/>
    <w:rsid w:val="00235690"/>
    <w:rsid w:val="00236AE1"/>
    <w:rsid w:val="00236E91"/>
    <w:rsid w:val="0024064F"/>
    <w:rsid w:val="00241CE7"/>
    <w:rsid w:val="00242597"/>
    <w:rsid w:val="00242913"/>
    <w:rsid w:val="00242C5E"/>
    <w:rsid w:val="00243ACD"/>
    <w:rsid w:val="0024423C"/>
    <w:rsid w:val="002445D5"/>
    <w:rsid w:val="00244AEF"/>
    <w:rsid w:val="0024717E"/>
    <w:rsid w:val="00247309"/>
    <w:rsid w:val="00247551"/>
    <w:rsid w:val="00247792"/>
    <w:rsid w:val="00247D2B"/>
    <w:rsid w:val="00250DCB"/>
    <w:rsid w:val="00250EBB"/>
    <w:rsid w:val="00250FDE"/>
    <w:rsid w:val="0025232A"/>
    <w:rsid w:val="00252BF2"/>
    <w:rsid w:val="00252D70"/>
    <w:rsid w:val="0025341C"/>
    <w:rsid w:val="0025534E"/>
    <w:rsid w:val="002562F2"/>
    <w:rsid w:val="002577C9"/>
    <w:rsid w:val="00257E82"/>
    <w:rsid w:val="00260160"/>
    <w:rsid w:val="002606CE"/>
    <w:rsid w:val="002607EB"/>
    <w:rsid w:val="00260C54"/>
    <w:rsid w:val="00263205"/>
    <w:rsid w:val="00263D0F"/>
    <w:rsid w:val="0026455F"/>
    <w:rsid w:val="002655A5"/>
    <w:rsid w:val="002663A8"/>
    <w:rsid w:val="00266834"/>
    <w:rsid w:val="00266B45"/>
    <w:rsid w:val="00266CCE"/>
    <w:rsid w:val="00266DC7"/>
    <w:rsid w:val="00270FF3"/>
    <w:rsid w:val="00271307"/>
    <w:rsid w:val="002717DE"/>
    <w:rsid w:val="00273716"/>
    <w:rsid w:val="00273728"/>
    <w:rsid w:val="00274A24"/>
    <w:rsid w:val="00276573"/>
    <w:rsid w:val="00276A1B"/>
    <w:rsid w:val="00277A36"/>
    <w:rsid w:val="002800D9"/>
    <w:rsid w:val="002801F5"/>
    <w:rsid w:val="00280D21"/>
    <w:rsid w:val="00281506"/>
    <w:rsid w:val="00282632"/>
    <w:rsid w:val="00284FE0"/>
    <w:rsid w:val="00285190"/>
    <w:rsid w:val="00285650"/>
    <w:rsid w:val="00286004"/>
    <w:rsid w:val="002866EE"/>
    <w:rsid w:val="00286859"/>
    <w:rsid w:val="00287FEC"/>
    <w:rsid w:val="00291686"/>
    <w:rsid w:val="0029256A"/>
    <w:rsid w:val="0029375F"/>
    <w:rsid w:val="00293938"/>
    <w:rsid w:val="00294B29"/>
    <w:rsid w:val="002959B5"/>
    <w:rsid w:val="0029665E"/>
    <w:rsid w:val="00297DFF"/>
    <w:rsid w:val="002A0B7A"/>
    <w:rsid w:val="002A0C7C"/>
    <w:rsid w:val="002A0E89"/>
    <w:rsid w:val="002A0F39"/>
    <w:rsid w:val="002A2957"/>
    <w:rsid w:val="002A29A3"/>
    <w:rsid w:val="002A37FB"/>
    <w:rsid w:val="002A3903"/>
    <w:rsid w:val="002A4D5F"/>
    <w:rsid w:val="002A5387"/>
    <w:rsid w:val="002A5C5F"/>
    <w:rsid w:val="002A6D24"/>
    <w:rsid w:val="002A79E9"/>
    <w:rsid w:val="002A7DEA"/>
    <w:rsid w:val="002B0304"/>
    <w:rsid w:val="002B05BA"/>
    <w:rsid w:val="002B0EEA"/>
    <w:rsid w:val="002B1013"/>
    <w:rsid w:val="002B16FD"/>
    <w:rsid w:val="002B1E37"/>
    <w:rsid w:val="002B204C"/>
    <w:rsid w:val="002B2909"/>
    <w:rsid w:val="002B3D40"/>
    <w:rsid w:val="002B4B99"/>
    <w:rsid w:val="002B5008"/>
    <w:rsid w:val="002B5F06"/>
    <w:rsid w:val="002B6AFF"/>
    <w:rsid w:val="002C0D77"/>
    <w:rsid w:val="002C0E08"/>
    <w:rsid w:val="002C1194"/>
    <w:rsid w:val="002C11C3"/>
    <w:rsid w:val="002C18F8"/>
    <w:rsid w:val="002C19BA"/>
    <w:rsid w:val="002C1F8C"/>
    <w:rsid w:val="002C22A4"/>
    <w:rsid w:val="002C40A0"/>
    <w:rsid w:val="002C49FD"/>
    <w:rsid w:val="002C4D8E"/>
    <w:rsid w:val="002C571A"/>
    <w:rsid w:val="002C592D"/>
    <w:rsid w:val="002C5A1F"/>
    <w:rsid w:val="002C7035"/>
    <w:rsid w:val="002C7B9A"/>
    <w:rsid w:val="002D20CE"/>
    <w:rsid w:val="002D239F"/>
    <w:rsid w:val="002D2AA6"/>
    <w:rsid w:val="002D2BFD"/>
    <w:rsid w:val="002D2D63"/>
    <w:rsid w:val="002D3783"/>
    <w:rsid w:val="002D3E5B"/>
    <w:rsid w:val="002D41A9"/>
    <w:rsid w:val="002D5373"/>
    <w:rsid w:val="002D5493"/>
    <w:rsid w:val="002D59D9"/>
    <w:rsid w:val="002D5EBF"/>
    <w:rsid w:val="002D657C"/>
    <w:rsid w:val="002D792B"/>
    <w:rsid w:val="002E1522"/>
    <w:rsid w:val="002E232B"/>
    <w:rsid w:val="002E29C7"/>
    <w:rsid w:val="002E3063"/>
    <w:rsid w:val="002E3193"/>
    <w:rsid w:val="002E3224"/>
    <w:rsid w:val="002E399B"/>
    <w:rsid w:val="002E3D6A"/>
    <w:rsid w:val="002E4C28"/>
    <w:rsid w:val="002E4DCB"/>
    <w:rsid w:val="002E53E2"/>
    <w:rsid w:val="002E5699"/>
    <w:rsid w:val="002E5C60"/>
    <w:rsid w:val="002E71AF"/>
    <w:rsid w:val="002F2A63"/>
    <w:rsid w:val="002F3E16"/>
    <w:rsid w:val="002F4140"/>
    <w:rsid w:val="002F58B7"/>
    <w:rsid w:val="002F5E5E"/>
    <w:rsid w:val="002F5E88"/>
    <w:rsid w:val="002F65E4"/>
    <w:rsid w:val="002F6998"/>
    <w:rsid w:val="002F6C49"/>
    <w:rsid w:val="003001BB"/>
    <w:rsid w:val="0030045C"/>
    <w:rsid w:val="00301617"/>
    <w:rsid w:val="00301920"/>
    <w:rsid w:val="00301A28"/>
    <w:rsid w:val="00302C14"/>
    <w:rsid w:val="003037AA"/>
    <w:rsid w:val="00303F73"/>
    <w:rsid w:val="0030410C"/>
    <w:rsid w:val="003053F0"/>
    <w:rsid w:val="00305C1D"/>
    <w:rsid w:val="00305D05"/>
    <w:rsid w:val="003073C8"/>
    <w:rsid w:val="00307D38"/>
    <w:rsid w:val="00312635"/>
    <w:rsid w:val="00312801"/>
    <w:rsid w:val="00312CE5"/>
    <w:rsid w:val="003137A3"/>
    <w:rsid w:val="00313C4A"/>
    <w:rsid w:val="003144F7"/>
    <w:rsid w:val="00314F22"/>
    <w:rsid w:val="003163C5"/>
    <w:rsid w:val="00316850"/>
    <w:rsid w:val="00317C6E"/>
    <w:rsid w:val="0032050E"/>
    <w:rsid w:val="003205F0"/>
    <w:rsid w:val="00320BEA"/>
    <w:rsid w:val="00320F45"/>
    <w:rsid w:val="00322970"/>
    <w:rsid w:val="00323516"/>
    <w:rsid w:val="00323BC1"/>
    <w:rsid w:val="00324AA5"/>
    <w:rsid w:val="00324B47"/>
    <w:rsid w:val="00324E0C"/>
    <w:rsid w:val="00325DB5"/>
    <w:rsid w:val="003265EA"/>
    <w:rsid w:val="00326645"/>
    <w:rsid w:val="00326BC7"/>
    <w:rsid w:val="0033036F"/>
    <w:rsid w:val="00330722"/>
    <w:rsid w:val="0033077D"/>
    <w:rsid w:val="00330F95"/>
    <w:rsid w:val="00331440"/>
    <w:rsid w:val="0033173C"/>
    <w:rsid w:val="0033233F"/>
    <w:rsid w:val="00332F2E"/>
    <w:rsid w:val="00333190"/>
    <w:rsid w:val="00335080"/>
    <w:rsid w:val="0033511C"/>
    <w:rsid w:val="00335131"/>
    <w:rsid w:val="003353F2"/>
    <w:rsid w:val="00337F03"/>
    <w:rsid w:val="00340887"/>
    <w:rsid w:val="00340E44"/>
    <w:rsid w:val="00341196"/>
    <w:rsid w:val="00341E43"/>
    <w:rsid w:val="0034257A"/>
    <w:rsid w:val="0034330F"/>
    <w:rsid w:val="00343D7D"/>
    <w:rsid w:val="00344525"/>
    <w:rsid w:val="003448E4"/>
    <w:rsid w:val="00344CDC"/>
    <w:rsid w:val="00344DED"/>
    <w:rsid w:val="00344EC9"/>
    <w:rsid w:val="003456DB"/>
    <w:rsid w:val="0034642A"/>
    <w:rsid w:val="00346AF3"/>
    <w:rsid w:val="00350583"/>
    <w:rsid w:val="003508F9"/>
    <w:rsid w:val="00351D2F"/>
    <w:rsid w:val="00352095"/>
    <w:rsid w:val="003532D1"/>
    <w:rsid w:val="003534FE"/>
    <w:rsid w:val="003551A4"/>
    <w:rsid w:val="003564A5"/>
    <w:rsid w:val="003565CC"/>
    <w:rsid w:val="003566D4"/>
    <w:rsid w:val="003569CC"/>
    <w:rsid w:val="00361212"/>
    <w:rsid w:val="00361766"/>
    <w:rsid w:val="0036181C"/>
    <w:rsid w:val="003623F5"/>
    <w:rsid w:val="00363C15"/>
    <w:rsid w:val="00363ED9"/>
    <w:rsid w:val="003644DD"/>
    <w:rsid w:val="00364505"/>
    <w:rsid w:val="00364EE3"/>
    <w:rsid w:val="0036547A"/>
    <w:rsid w:val="00365508"/>
    <w:rsid w:val="00366C85"/>
    <w:rsid w:val="003701E3"/>
    <w:rsid w:val="00371B86"/>
    <w:rsid w:val="00373772"/>
    <w:rsid w:val="00373F8A"/>
    <w:rsid w:val="003747B6"/>
    <w:rsid w:val="00374972"/>
    <w:rsid w:val="003757A0"/>
    <w:rsid w:val="00375DF4"/>
    <w:rsid w:val="0037627C"/>
    <w:rsid w:val="0037630A"/>
    <w:rsid w:val="00377AC2"/>
    <w:rsid w:val="00383F3B"/>
    <w:rsid w:val="0038441E"/>
    <w:rsid w:val="003845C0"/>
    <w:rsid w:val="00384A71"/>
    <w:rsid w:val="00384AA6"/>
    <w:rsid w:val="00387267"/>
    <w:rsid w:val="00387970"/>
    <w:rsid w:val="003907D0"/>
    <w:rsid w:val="0039106E"/>
    <w:rsid w:val="003923C0"/>
    <w:rsid w:val="0039345B"/>
    <w:rsid w:val="00393B2D"/>
    <w:rsid w:val="00395B76"/>
    <w:rsid w:val="00395E9A"/>
    <w:rsid w:val="00397917"/>
    <w:rsid w:val="003A0F1B"/>
    <w:rsid w:val="003A2473"/>
    <w:rsid w:val="003A27D0"/>
    <w:rsid w:val="003A2806"/>
    <w:rsid w:val="003A2BF6"/>
    <w:rsid w:val="003A353A"/>
    <w:rsid w:val="003A38F4"/>
    <w:rsid w:val="003A3B78"/>
    <w:rsid w:val="003A6762"/>
    <w:rsid w:val="003A69EA"/>
    <w:rsid w:val="003A7A6D"/>
    <w:rsid w:val="003B0017"/>
    <w:rsid w:val="003B089A"/>
    <w:rsid w:val="003B117F"/>
    <w:rsid w:val="003B279A"/>
    <w:rsid w:val="003B39BB"/>
    <w:rsid w:val="003B3D77"/>
    <w:rsid w:val="003B58E2"/>
    <w:rsid w:val="003B64DE"/>
    <w:rsid w:val="003B69E1"/>
    <w:rsid w:val="003C2445"/>
    <w:rsid w:val="003C2D63"/>
    <w:rsid w:val="003C335F"/>
    <w:rsid w:val="003C3377"/>
    <w:rsid w:val="003C3B5C"/>
    <w:rsid w:val="003C4803"/>
    <w:rsid w:val="003C4E26"/>
    <w:rsid w:val="003C577E"/>
    <w:rsid w:val="003C5A98"/>
    <w:rsid w:val="003C6101"/>
    <w:rsid w:val="003C67FA"/>
    <w:rsid w:val="003D0FA4"/>
    <w:rsid w:val="003D187E"/>
    <w:rsid w:val="003D1B65"/>
    <w:rsid w:val="003D31F8"/>
    <w:rsid w:val="003D3535"/>
    <w:rsid w:val="003D3592"/>
    <w:rsid w:val="003D48F3"/>
    <w:rsid w:val="003D5D44"/>
    <w:rsid w:val="003D5FE6"/>
    <w:rsid w:val="003E01C6"/>
    <w:rsid w:val="003E05BD"/>
    <w:rsid w:val="003E0AF6"/>
    <w:rsid w:val="003E1BC7"/>
    <w:rsid w:val="003E3F33"/>
    <w:rsid w:val="003E461E"/>
    <w:rsid w:val="003E471D"/>
    <w:rsid w:val="003E4D3E"/>
    <w:rsid w:val="003E4DFD"/>
    <w:rsid w:val="003E52EF"/>
    <w:rsid w:val="003E5550"/>
    <w:rsid w:val="003E5576"/>
    <w:rsid w:val="003E56F4"/>
    <w:rsid w:val="003E5701"/>
    <w:rsid w:val="003E5DBC"/>
    <w:rsid w:val="003E700E"/>
    <w:rsid w:val="003F2024"/>
    <w:rsid w:val="003F2C9C"/>
    <w:rsid w:val="003F59D6"/>
    <w:rsid w:val="003F6AEF"/>
    <w:rsid w:val="003F7886"/>
    <w:rsid w:val="00401814"/>
    <w:rsid w:val="00402011"/>
    <w:rsid w:val="004026A4"/>
    <w:rsid w:val="00402A70"/>
    <w:rsid w:val="00402CDB"/>
    <w:rsid w:val="00403B4D"/>
    <w:rsid w:val="00403F2C"/>
    <w:rsid w:val="00404E21"/>
    <w:rsid w:val="0040652D"/>
    <w:rsid w:val="004114C8"/>
    <w:rsid w:val="004118BE"/>
    <w:rsid w:val="0041231B"/>
    <w:rsid w:val="004134B0"/>
    <w:rsid w:val="00414286"/>
    <w:rsid w:val="00414538"/>
    <w:rsid w:val="0041458D"/>
    <w:rsid w:val="00414BFC"/>
    <w:rsid w:val="00416368"/>
    <w:rsid w:val="00417306"/>
    <w:rsid w:val="00420B72"/>
    <w:rsid w:val="0042111E"/>
    <w:rsid w:val="004218EE"/>
    <w:rsid w:val="0042228F"/>
    <w:rsid w:val="004231C7"/>
    <w:rsid w:val="00423AE8"/>
    <w:rsid w:val="004247F6"/>
    <w:rsid w:val="00424F7C"/>
    <w:rsid w:val="00427C71"/>
    <w:rsid w:val="00430B54"/>
    <w:rsid w:val="00430D80"/>
    <w:rsid w:val="0043153A"/>
    <w:rsid w:val="00431760"/>
    <w:rsid w:val="00431D33"/>
    <w:rsid w:val="00432873"/>
    <w:rsid w:val="0043341F"/>
    <w:rsid w:val="00433F82"/>
    <w:rsid w:val="004343BA"/>
    <w:rsid w:val="00435085"/>
    <w:rsid w:val="004354A1"/>
    <w:rsid w:val="00435C2F"/>
    <w:rsid w:val="00437103"/>
    <w:rsid w:val="0043724D"/>
    <w:rsid w:val="00440616"/>
    <w:rsid w:val="004415FD"/>
    <w:rsid w:val="004417B1"/>
    <w:rsid w:val="00443B7B"/>
    <w:rsid w:val="004444D3"/>
    <w:rsid w:val="004467BC"/>
    <w:rsid w:val="004476D3"/>
    <w:rsid w:val="004500A1"/>
    <w:rsid w:val="004516B7"/>
    <w:rsid w:val="00452289"/>
    <w:rsid w:val="00452BBB"/>
    <w:rsid w:val="004532D5"/>
    <w:rsid w:val="00453C67"/>
    <w:rsid w:val="00453F1D"/>
    <w:rsid w:val="00455EB6"/>
    <w:rsid w:val="00456718"/>
    <w:rsid w:val="00456CFE"/>
    <w:rsid w:val="00457BA1"/>
    <w:rsid w:val="00460F2D"/>
    <w:rsid w:val="00461A75"/>
    <w:rsid w:val="004623D8"/>
    <w:rsid w:val="00462D56"/>
    <w:rsid w:val="00462E06"/>
    <w:rsid w:val="004657D7"/>
    <w:rsid w:val="004675D4"/>
    <w:rsid w:val="004679B3"/>
    <w:rsid w:val="00470373"/>
    <w:rsid w:val="0047096F"/>
    <w:rsid w:val="00472704"/>
    <w:rsid w:val="004729C2"/>
    <w:rsid w:val="004735CC"/>
    <w:rsid w:val="00473689"/>
    <w:rsid w:val="00473B37"/>
    <w:rsid w:val="00475893"/>
    <w:rsid w:val="004758E4"/>
    <w:rsid w:val="00475A4F"/>
    <w:rsid w:val="00476F73"/>
    <w:rsid w:val="00480871"/>
    <w:rsid w:val="00480D06"/>
    <w:rsid w:val="004821BE"/>
    <w:rsid w:val="0048409A"/>
    <w:rsid w:val="00486614"/>
    <w:rsid w:val="00486CEE"/>
    <w:rsid w:val="004871EE"/>
    <w:rsid w:val="004872BC"/>
    <w:rsid w:val="0048756A"/>
    <w:rsid w:val="004878A6"/>
    <w:rsid w:val="004921E5"/>
    <w:rsid w:val="0049243F"/>
    <w:rsid w:val="00492777"/>
    <w:rsid w:val="0049428E"/>
    <w:rsid w:val="004955AC"/>
    <w:rsid w:val="0049586A"/>
    <w:rsid w:val="00495883"/>
    <w:rsid w:val="004968A3"/>
    <w:rsid w:val="00496B1D"/>
    <w:rsid w:val="00497024"/>
    <w:rsid w:val="004A07CD"/>
    <w:rsid w:val="004A0D91"/>
    <w:rsid w:val="004A2BF0"/>
    <w:rsid w:val="004A3105"/>
    <w:rsid w:val="004A5B5E"/>
    <w:rsid w:val="004A5DAC"/>
    <w:rsid w:val="004A5FAD"/>
    <w:rsid w:val="004A75C4"/>
    <w:rsid w:val="004A7A94"/>
    <w:rsid w:val="004B1058"/>
    <w:rsid w:val="004B1234"/>
    <w:rsid w:val="004B3347"/>
    <w:rsid w:val="004B363B"/>
    <w:rsid w:val="004B567C"/>
    <w:rsid w:val="004B5AD7"/>
    <w:rsid w:val="004B66E2"/>
    <w:rsid w:val="004B672E"/>
    <w:rsid w:val="004B705C"/>
    <w:rsid w:val="004C1BF1"/>
    <w:rsid w:val="004C2068"/>
    <w:rsid w:val="004C2572"/>
    <w:rsid w:val="004C26F9"/>
    <w:rsid w:val="004C358D"/>
    <w:rsid w:val="004C47A9"/>
    <w:rsid w:val="004C4BED"/>
    <w:rsid w:val="004C556F"/>
    <w:rsid w:val="004C5BB1"/>
    <w:rsid w:val="004C5DB0"/>
    <w:rsid w:val="004C79FC"/>
    <w:rsid w:val="004D0460"/>
    <w:rsid w:val="004D2370"/>
    <w:rsid w:val="004D2E32"/>
    <w:rsid w:val="004D4557"/>
    <w:rsid w:val="004D4BA2"/>
    <w:rsid w:val="004D529B"/>
    <w:rsid w:val="004D6000"/>
    <w:rsid w:val="004D605F"/>
    <w:rsid w:val="004D6333"/>
    <w:rsid w:val="004D67B1"/>
    <w:rsid w:val="004D6A8C"/>
    <w:rsid w:val="004D7C28"/>
    <w:rsid w:val="004E0EAC"/>
    <w:rsid w:val="004E16AF"/>
    <w:rsid w:val="004E1FBE"/>
    <w:rsid w:val="004E47BC"/>
    <w:rsid w:val="004E7C87"/>
    <w:rsid w:val="004F0EB4"/>
    <w:rsid w:val="004F10C8"/>
    <w:rsid w:val="004F2C44"/>
    <w:rsid w:val="004F3889"/>
    <w:rsid w:val="004F3C45"/>
    <w:rsid w:val="004F41A9"/>
    <w:rsid w:val="004F45C6"/>
    <w:rsid w:val="004F46C2"/>
    <w:rsid w:val="004F4857"/>
    <w:rsid w:val="004F500F"/>
    <w:rsid w:val="004F520A"/>
    <w:rsid w:val="004F5DE0"/>
    <w:rsid w:val="004F6967"/>
    <w:rsid w:val="004F6ACD"/>
    <w:rsid w:val="004F6CD0"/>
    <w:rsid w:val="004F7314"/>
    <w:rsid w:val="004F7322"/>
    <w:rsid w:val="0050003D"/>
    <w:rsid w:val="00500289"/>
    <w:rsid w:val="00502437"/>
    <w:rsid w:val="0050292B"/>
    <w:rsid w:val="00502A6C"/>
    <w:rsid w:val="0050412E"/>
    <w:rsid w:val="005050E8"/>
    <w:rsid w:val="005058E9"/>
    <w:rsid w:val="00505D19"/>
    <w:rsid w:val="005061FB"/>
    <w:rsid w:val="00506440"/>
    <w:rsid w:val="005076CA"/>
    <w:rsid w:val="00507839"/>
    <w:rsid w:val="0051094B"/>
    <w:rsid w:val="00511247"/>
    <w:rsid w:val="00511DCF"/>
    <w:rsid w:val="005120B5"/>
    <w:rsid w:val="005121F8"/>
    <w:rsid w:val="005124C2"/>
    <w:rsid w:val="005124E4"/>
    <w:rsid w:val="0051265F"/>
    <w:rsid w:val="00512B1D"/>
    <w:rsid w:val="00512E17"/>
    <w:rsid w:val="00513CA2"/>
    <w:rsid w:val="00514EDA"/>
    <w:rsid w:val="00515C06"/>
    <w:rsid w:val="00516A25"/>
    <w:rsid w:val="005176FB"/>
    <w:rsid w:val="0052025A"/>
    <w:rsid w:val="005208A3"/>
    <w:rsid w:val="0052170A"/>
    <w:rsid w:val="00521F23"/>
    <w:rsid w:val="00521FBC"/>
    <w:rsid w:val="0052213D"/>
    <w:rsid w:val="00523822"/>
    <w:rsid w:val="00523CD5"/>
    <w:rsid w:val="00524603"/>
    <w:rsid w:val="00525320"/>
    <w:rsid w:val="00525425"/>
    <w:rsid w:val="005259A2"/>
    <w:rsid w:val="005259BC"/>
    <w:rsid w:val="00525E9C"/>
    <w:rsid w:val="005265B1"/>
    <w:rsid w:val="00527486"/>
    <w:rsid w:val="0052787A"/>
    <w:rsid w:val="0053005E"/>
    <w:rsid w:val="00530152"/>
    <w:rsid w:val="00531310"/>
    <w:rsid w:val="00531736"/>
    <w:rsid w:val="00531C02"/>
    <w:rsid w:val="00531CA3"/>
    <w:rsid w:val="00532A3E"/>
    <w:rsid w:val="00532D9B"/>
    <w:rsid w:val="0053486C"/>
    <w:rsid w:val="00534FA1"/>
    <w:rsid w:val="00535CF0"/>
    <w:rsid w:val="00536826"/>
    <w:rsid w:val="00536831"/>
    <w:rsid w:val="00536AC5"/>
    <w:rsid w:val="00537B84"/>
    <w:rsid w:val="00540A2E"/>
    <w:rsid w:val="005417FC"/>
    <w:rsid w:val="005418C1"/>
    <w:rsid w:val="0054306A"/>
    <w:rsid w:val="00543F4C"/>
    <w:rsid w:val="005451C6"/>
    <w:rsid w:val="0054562A"/>
    <w:rsid w:val="005470BF"/>
    <w:rsid w:val="00550D68"/>
    <w:rsid w:val="005518E8"/>
    <w:rsid w:val="00551DBD"/>
    <w:rsid w:val="005525F9"/>
    <w:rsid w:val="00552A45"/>
    <w:rsid w:val="0055306F"/>
    <w:rsid w:val="00553F3F"/>
    <w:rsid w:val="00553F78"/>
    <w:rsid w:val="005541B1"/>
    <w:rsid w:val="00555709"/>
    <w:rsid w:val="005558E7"/>
    <w:rsid w:val="00555C29"/>
    <w:rsid w:val="00556CCC"/>
    <w:rsid w:val="00562068"/>
    <w:rsid w:val="005623C2"/>
    <w:rsid w:val="00565C64"/>
    <w:rsid w:val="00565D14"/>
    <w:rsid w:val="00566302"/>
    <w:rsid w:val="00566C19"/>
    <w:rsid w:val="00566C94"/>
    <w:rsid w:val="0057004A"/>
    <w:rsid w:val="0057126A"/>
    <w:rsid w:val="005725F0"/>
    <w:rsid w:val="0057320A"/>
    <w:rsid w:val="0057451E"/>
    <w:rsid w:val="005747E3"/>
    <w:rsid w:val="005754B1"/>
    <w:rsid w:val="00575B55"/>
    <w:rsid w:val="005776C1"/>
    <w:rsid w:val="00580507"/>
    <w:rsid w:val="00580AA5"/>
    <w:rsid w:val="00580BA9"/>
    <w:rsid w:val="00582115"/>
    <w:rsid w:val="0058294F"/>
    <w:rsid w:val="00582C62"/>
    <w:rsid w:val="00583396"/>
    <w:rsid w:val="00583CD8"/>
    <w:rsid w:val="00583D94"/>
    <w:rsid w:val="00583DE4"/>
    <w:rsid w:val="00584362"/>
    <w:rsid w:val="00585B9F"/>
    <w:rsid w:val="00585F72"/>
    <w:rsid w:val="005876F7"/>
    <w:rsid w:val="00587789"/>
    <w:rsid w:val="00590054"/>
    <w:rsid w:val="005908AE"/>
    <w:rsid w:val="00591A5B"/>
    <w:rsid w:val="005937A0"/>
    <w:rsid w:val="0059397E"/>
    <w:rsid w:val="00593C2F"/>
    <w:rsid w:val="00595A6C"/>
    <w:rsid w:val="00596A3C"/>
    <w:rsid w:val="00596B72"/>
    <w:rsid w:val="00597295"/>
    <w:rsid w:val="005978DA"/>
    <w:rsid w:val="005A04EF"/>
    <w:rsid w:val="005A211C"/>
    <w:rsid w:val="005A26D1"/>
    <w:rsid w:val="005A695E"/>
    <w:rsid w:val="005A6AA5"/>
    <w:rsid w:val="005A6AE0"/>
    <w:rsid w:val="005A7912"/>
    <w:rsid w:val="005A7B6C"/>
    <w:rsid w:val="005B0B98"/>
    <w:rsid w:val="005B0EBD"/>
    <w:rsid w:val="005B20BE"/>
    <w:rsid w:val="005B2D6B"/>
    <w:rsid w:val="005B3CB8"/>
    <w:rsid w:val="005B50EC"/>
    <w:rsid w:val="005B515B"/>
    <w:rsid w:val="005B5C9B"/>
    <w:rsid w:val="005B70C9"/>
    <w:rsid w:val="005B7655"/>
    <w:rsid w:val="005B79CC"/>
    <w:rsid w:val="005B7B8E"/>
    <w:rsid w:val="005C03F6"/>
    <w:rsid w:val="005C062F"/>
    <w:rsid w:val="005C12A9"/>
    <w:rsid w:val="005C1599"/>
    <w:rsid w:val="005C1876"/>
    <w:rsid w:val="005C2BB0"/>
    <w:rsid w:val="005C2F90"/>
    <w:rsid w:val="005C34D1"/>
    <w:rsid w:val="005C5B8D"/>
    <w:rsid w:val="005C61D2"/>
    <w:rsid w:val="005C712A"/>
    <w:rsid w:val="005D0336"/>
    <w:rsid w:val="005D06D0"/>
    <w:rsid w:val="005D0B82"/>
    <w:rsid w:val="005D24ED"/>
    <w:rsid w:val="005D25C3"/>
    <w:rsid w:val="005D3B2E"/>
    <w:rsid w:val="005D4780"/>
    <w:rsid w:val="005D51DB"/>
    <w:rsid w:val="005D544A"/>
    <w:rsid w:val="005D6517"/>
    <w:rsid w:val="005D689E"/>
    <w:rsid w:val="005D71F6"/>
    <w:rsid w:val="005E1A40"/>
    <w:rsid w:val="005E31C5"/>
    <w:rsid w:val="005E379B"/>
    <w:rsid w:val="005E43B7"/>
    <w:rsid w:val="005E4A4D"/>
    <w:rsid w:val="005E5402"/>
    <w:rsid w:val="005E5914"/>
    <w:rsid w:val="005E596A"/>
    <w:rsid w:val="005E6011"/>
    <w:rsid w:val="005E639F"/>
    <w:rsid w:val="005E799A"/>
    <w:rsid w:val="005E7E65"/>
    <w:rsid w:val="005F0B98"/>
    <w:rsid w:val="005F2534"/>
    <w:rsid w:val="005F408D"/>
    <w:rsid w:val="005F5ABB"/>
    <w:rsid w:val="005F5D67"/>
    <w:rsid w:val="005F6A83"/>
    <w:rsid w:val="005F6FB0"/>
    <w:rsid w:val="006002E7"/>
    <w:rsid w:val="00600C69"/>
    <w:rsid w:val="00600CF8"/>
    <w:rsid w:val="00600DF7"/>
    <w:rsid w:val="006021A5"/>
    <w:rsid w:val="00602402"/>
    <w:rsid w:val="0060296E"/>
    <w:rsid w:val="006047C8"/>
    <w:rsid w:val="0060512D"/>
    <w:rsid w:val="006051A1"/>
    <w:rsid w:val="00607C35"/>
    <w:rsid w:val="00607FF9"/>
    <w:rsid w:val="006100F0"/>
    <w:rsid w:val="0061021A"/>
    <w:rsid w:val="00610EAB"/>
    <w:rsid w:val="00610EAF"/>
    <w:rsid w:val="0061130B"/>
    <w:rsid w:val="00611860"/>
    <w:rsid w:val="00611BF4"/>
    <w:rsid w:val="00612503"/>
    <w:rsid w:val="00612CD4"/>
    <w:rsid w:val="0061377E"/>
    <w:rsid w:val="00613DB3"/>
    <w:rsid w:val="00614241"/>
    <w:rsid w:val="00614A94"/>
    <w:rsid w:val="00614F4A"/>
    <w:rsid w:val="006156CA"/>
    <w:rsid w:val="00615DCC"/>
    <w:rsid w:val="00617384"/>
    <w:rsid w:val="00617956"/>
    <w:rsid w:val="00617B1D"/>
    <w:rsid w:val="00620349"/>
    <w:rsid w:val="00620397"/>
    <w:rsid w:val="00620962"/>
    <w:rsid w:val="00621557"/>
    <w:rsid w:val="00621580"/>
    <w:rsid w:val="00621DF3"/>
    <w:rsid w:val="00622B1B"/>
    <w:rsid w:val="006231D2"/>
    <w:rsid w:val="0062425E"/>
    <w:rsid w:val="00624E34"/>
    <w:rsid w:val="00625029"/>
    <w:rsid w:val="00625A33"/>
    <w:rsid w:val="00630562"/>
    <w:rsid w:val="00630B40"/>
    <w:rsid w:val="00632074"/>
    <w:rsid w:val="00632979"/>
    <w:rsid w:val="006334A9"/>
    <w:rsid w:val="006338B9"/>
    <w:rsid w:val="00633977"/>
    <w:rsid w:val="00633A07"/>
    <w:rsid w:val="00633FCD"/>
    <w:rsid w:val="00634547"/>
    <w:rsid w:val="00635502"/>
    <w:rsid w:val="00635E75"/>
    <w:rsid w:val="0063671A"/>
    <w:rsid w:val="00636D91"/>
    <w:rsid w:val="00640901"/>
    <w:rsid w:val="00641792"/>
    <w:rsid w:val="0064196E"/>
    <w:rsid w:val="00642751"/>
    <w:rsid w:val="00644A7F"/>
    <w:rsid w:val="00644D62"/>
    <w:rsid w:val="0064512C"/>
    <w:rsid w:val="006452F6"/>
    <w:rsid w:val="00645389"/>
    <w:rsid w:val="006467E6"/>
    <w:rsid w:val="006509D4"/>
    <w:rsid w:val="00650DF0"/>
    <w:rsid w:val="00651430"/>
    <w:rsid w:val="00651C1D"/>
    <w:rsid w:val="00653714"/>
    <w:rsid w:val="006546A3"/>
    <w:rsid w:val="00654FAE"/>
    <w:rsid w:val="00655616"/>
    <w:rsid w:val="006574EA"/>
    <w:rsid w:val="00657F00"/>
    <w:rsid w:val="006605FD"/>
    <w:rsid w:val="006615D1"/>
    <w:rsid w:val="00662B6E"/>
    <w:rsid w:val="00664964"/>
    <w:rsid w:val="006667C8"/>
    <w:rsid w:val="00667316"/>
    <w:rsid w:val="006678B4"/>
    <w:rsid w:val="006679F6"/>
    <w:rsid w:val="0067152E"/>
    <w:rsid w:val="00671877"/>
    <w:rsid w:val="00672ECF"/>
    <w:rsid w:val="006741AA"/>
    <w:rsid w:val="006744BB"/>
    <w:rsid w:val="00674CBA"/>
    <w:rsid w:val="006751BB"/>
    <w:rsid w:val="00677D07"/>
    <w:rsid w:val="00680D72"/>
    <w:rsid w:val="006812F5"/>
    <w:rsid w:val="0068134C"/>
    <w:rsid w:val="00681564"/>
    <w:rsid w:val="006816E9"/>
    <w:rsid w:val="0068189D"/>
    <w:rsid w:val="00682BF3"/>
    <w:rsid w:val="00683DF2"/>
    <w:rsid w:val="006846A5"/>
    <w:rsid w:val="006852EF"/>
    <w:rsid w:val="00685763"/>
    <w:rsid w:val="006857F3"/>
    <w:rsid w:val="0068703C"/>
    <w:rsid w:val="006876B8"/>
    <w:rsid w:val="00687E2A"/>
    <w:rsid w:val="00690DA9"/>
    <w:rsid w:val="00690F21"/>
    <w:rsid w:val="006910A0"/>
    <w:rsid w:val="006922D2"/>
    <w:rsid w:val="006938C7"/>
    <w:rsid w:val="006952C2"/>
    <w:rsid w:val="00695D51"/>
    <w:rsid w:val="00696824"/>
    <w:rsid w:val="006968CE"/>
    <w:rsid w:val="00696B83"/>
    <w:rsid w:val="0069739B"/>
    <w:rsid w:val="00697A7F"/>
    <w:rsid w:val="00697FA6"/>
    <w:rsid w:val="006A05FA"/>
    <w:rsid w:val="006A09CE"/>
    <w:rsid w:val="006A1C22"/>
    <w:rsid w:val="006A2B02"/>
    <w:rsid w:val="006A322A"/>
    <w:rsid w:val="006A4504"/>
    <w:rsid w:val="006A5F81"/>
    <w:rsid w:val="006B03E5"/>
    <w:rsid w:val="006B085C"/>
    <w:rsid w:val="006B179B"/>
    <w:rsid w:val="006B1D43"/>
    <w:rsid w:val="006B2079"/>
    <w:rsid w:val="006B2629"/>
    <w:rsid w:val="006B2DDA"/>
    <w:rsid w:val="006B2DFA"/>
    <w:rsid w:val="006B5013"/>
    <w:rsid w:val="006B7F1B"/>
    <w:rsid w:val="006C0B23"/>
    <w:rsid w:val="006C2ABD"/>
    <w:rsid w:val="006C4E6C"/>
    <w:rsid w:val="006C53B9"/>
    <w:rsid w:val="006D004E"/>
    <w:rsid w:val="006D1017"/>
    <w:rsid w:val="006D1560"/>
    <w:rsid w:val="006D1B53"/>
    <w:rsid w:val="006D29AC"/>
    <w:rsid w:val="006D2A72"/>
    <w:rsid w:val="006D3A6A"/>
    <w:rsid w:val="006D3AB5"/>
    <w:rsid w:val="006D3C62"/>
    <w:rsid w:val="006D466A"/>
    <w:rsid w:val="006D6CFA"/>
    <w:rsid w:val="006E024A"/>
    <w:rsid w:val="006E10E1"/>
    <w:rsid w:val="006E175F"/>
    <w:rsid w:val="006E2241"/>
    <w:rsid w:val="006E28A6"/>
    <w:rsid w:val="006E29B5"/>
    <w:rsid w:val="006E2DB5"/>
    <w:rsid w:val="006E3C29"/>
    <w:rsid w:val="006E3E25"/>
    <w:rsid w:val="006E4387"/>
    <w:rsid w:val="006E43A8"/>
    <w:rsid w:val="006E4541"/>
    <w:rsid w:val="006E4EC1"/>
    <w:rsid w:val="006E654A"/>
    <w:rsid w:val="006E7185"/>
    <w:rsid w:val="006F0AB9"/>
    <w:rsid w:val="006F2724"/>
    <w:rsid w:val="006F35E7"/>
    <w:rsid w:val="006F6F9A"/>
    <w:rsid w:val="006F701C"/>
    <w:rsid w:val="0070036C"/>
    <w:rsid w:val="00702B70"/>
    <w:rsid w:val="00702BB7"/>
    <w:rsid w:val="00703469"/>
    <w:rsid w:val="00704311"/>
    <w:rsid w:val="0070498C"/>
    <w:rsid w:val="00705F73"/>
    <w:rsid w:val="00706D6D"/>
    <w:rsid w:val="0070722F"/>
    <w:rsid w:val="007073D9"/>
    <w:rsid w:val="007073DD"/>
    <w:rsid w:val="00707F95"/>
    <w:rsid w:val="00710393"/>
    <w:rsid w:val="00710EE5"/>
    <w:rsid w:val="007110DA"/>
    <w:rsid w:val="0071118B"/>
    <w:rsid w:val="00711B36"/>
    <w:rsid w:val="00713102"/>
    <w:rsid w:val="007132E2"/>
    <w:rsid w:val="00713A44"/>
    <w:rsid w:val="0071415B"/>
    <w:rsid w:val="0071486D"/>
    <w:rsid w:val="00716A71"/>
    <w:rsid w:val="007201E3"/>
    <w:rsid w:val="007210FF"/>
    <w:rsid w:val="0072239A"/>
    <w:rsid w:val="007231D2"/>
    <w:rsid w:val="00723470"/>
    <w:rsid w:val="00723734"/>
    <w:rsid w:val="00724A60"/>
    <w:rsid w:val="00724CAB"/>
    <w:rsid w:val="00725343"/>
    <w:rsid w:val="00725FA6"/>
    <w:rsid w:val="007278F8"/>
    <w:rsid w:val="0073037D"/>
    <w:rsid w:val="00730709"/>
    <w:rsid w:val="00732280"/>
    <w:rsid w:val="007342A5"/>
    <w:rsid w:val="007351CA"/>
    <w:rsid w:val="00735FBF"/>
    <w:rsid w:val="00736092"/>
    <w:rsid w:val="007372C4"/>
    <w:rsid w:val="00740727"/>
    <w:rsid w:val="00740E04"/>
    <w:rsid w:val="00741452"/>
    <w:rsid w:val="00741F39"/>
    <w:rsid w:val="0074211A"/>
    <w:rsid w:val="0074218C"/>
    <w:rsid w:val="0074276F"/>
    <w:rsid w:val="00743714"/>
    <w:rsid w:val="0074510C"/>
    <w:rsid w:val="0074746C"/>
    <w:rsid w:val="00752387"/>
    <w:rsid w:val="00752513"/>
    <w:rsid w:val="007533E4"/>
    <w:rsid w:val="00753C7E"/>
    <w:rsid w:val="00755EFD"/>
    <w:rsid w:val="00755F9D"/>
    <w:rsid w:val="0075655A"/>
    <w:rsid w:val="007569D4"/>
    <w:rsid w:val="00757C5A"/>
    <w:rsid w:val="007606AD"/>
    <w:rsid w:val="0076155B"/>
    <w:rsid w:val="0076187D"/>
    <w:rsid w:val="00762250"/>
    <w:rsid w:val="00762C0A"/>
    <w:rsid w:val="00762EBB"/>
    <w:rsid w:val="00763B66"/>
    <w:rsid w:val="00764A8E"/>
    <w:rsid w:val="007663A3"/>
    <w:rsid w:val="007667A5"/>
    <w:rsid w:val="00767021"/>
    <w:rsid w:val="00767178"/>
    <w:rsid w:val="0076756A"/>
    <w:rsid w:val="0077044E"/>
    <w:rsid w:val="007707AE"/>
    <w:rsid w:val="00771F1A"/>
    <w:rsid w:val="00772E7F"/>
    <w:rsid w:val="007737D3"/>
    <w:rsid w:val="00774440"/>
    <w:rsid w:val="00774924"/>
    <w:rsid w:val="007769A5"/>
    <w:rsid w:val="00776C77"/>
    <w:rsid w:val="00777F85"/>
    <w:rsid w:val="00780729"/>
    <w:rsid w:val="00781405"/>
    <w:rsid w:val="007817B3"/>
    <w:rsid w:val="00781F6A"/>
    <w:rsid w:val="007852CE"/>
    <w:rsid w:val="007859DB"/>
    <w:rsid w:val="00785F64"/>
    <w:rsid w:val="00786264"/>
    <w:rsid w:val="00786274"/>
    <w:rsid w:val="00786325"/>
    <w:rsid w:val="00790719"/>
    <w:rsid w:val="00791918"/>
    <w:rsid w:val="007932A8"/>
    <w:rsid w:val="007944DE"/>
    <w:rsid w:val="007951D4"/>
    <w:rsid w:val="00795361"/>
    <w:rsid w:val="007955F7"/>
    <w:rsid w:val="007959B3"/>
    <w:rsid w:val="00795A3B"/>
    <w:rsid w:val="00795CB1"/>
    <w:rsid w:val="00795DBD"/>
    <w:rsid w:val="0079631D"/>
    <w:rsid w:val="007A0585"/>
    <w:rsid w:val="007A096C"/>
    <w:rsid w:val="007A14CB"/>
    <w:rsid w:val="007A312E"/>
    <w:rsid w:val="007A32BE"/>
    <w:rsid w:val="007A3724"/>
    <w:rsid w:val="007A45D7"/>
    <w:rsid w:val="007A4CF2"/>
    <w:rsid w:val="007A4D6B"/>
    <w:rsid w:val="007A675B"/>
    <w:rsid w:val="007A793D"/>
    <w:rsid w:val="007B02E3"/>
    <w:rsid w:val="007B046A"/>
    <w:rsid w:val="007B076D"/>
    <w:rsid w:val="007B0D84"/>
    <w:rsid w:val="007B2032"/>
    <w:rsid w:val="007B21E5"/>
    <w:rsid w:val="007B2563"/>
    <w:rsid w:val="007B2668"/>
    <w:rsid w:val="007B43E4"/>
    <w:rsid w:val="007B4AE4"/>
    <w:rsid w:val="007B59C7"/>
    <w:rsid w:val="007B60FD"/>
    <w:rsid w:val="007B70CD"/>
    <w:rsid w:val="007C063A"/>
    <w:rsid w:val="007C1E2A"/>
    <w:rsid w:val="007C2811"/>
    <w:rsid w:val="007C7098"/>
    <w:rsid w:val="007D04C0"/>
    <w:rsid w:val="007D0DB6"/>
    <w:rsid w:val="007D1CEE"/>
    <w:rsid w:val="007D245E"/>
    <w:rsid w:val="007D2DDA"/>
    <w:rsid w:val="007D3CF5"/>
    <w:rsid w:val="007D4072"/>
    <w:rsid w:val="007D429C"/>
    <w:rsid w:val="007D45B8"/>
    <w:rsid w:val="007D464B"/>
    <w:rsid w:val="007D4E8C"/>
    <w:rsid w:val="007D4F78"/>
    <w:rsid w:val="007D59D0"/>
    <w:rsid w:val="007D59D1"/>
    <w:rsid w:val="007D6D9D"/>
    <w:rsid w:val="007D7A0A"/>
    <w:rsid w:val="007E03E8"/>
    <w:rsid w:val="007E05A1"/>
    <w:rsid w:val="007E0C0B"/>
    <w:rsid w:val="007E1066"/>
    <w:rsid w:val="007E1899"/>
    <w:rsid w:val="007E1AB3"/>
    <w:rsid w:val="007E1F66"/>
    <w:rsid w:val="007E2D78"/>
    <w:rsid w:val="007E3884"/>
    <w:rsid w:val="007E3D06"/>
    <w:rsid w:val="007E3EEA"/>
    <w:rsid w:val="007E42E1"/>
    <w:rsid w:val="007E44B6"/>
    <w:rsid w:val="007E4BB4"/>
    <w:rsid w:val="007E4C52"/>
    <w:rsid w:val="007E4D64"/>
    <w:rsid w:val="007E579B"/>
    <w:rsid w:val="007E587A"/>
    <w:rsid w:val="007E6B5A"/>
    <w:rsid w:val="007E7196"/>
    <w:rsid w:val="007E7905"/>
    <w:rsid w:val="007F01C4"/>
    <w:rsid w:val="007F1BE6"/>
    <w:rsid w:val="007F32D1"/>
    <w:rsid w:val="007F3479"/>
    <w:rsid w:val="007F4452"/>
    <w:rsid w:val="007F459A"/>
    <w:rsid w:val="007F4DA6"/>
    <w:rsid w:val="007F4E16"/>
    <w:rsid w:val="007F4FF9"/>
    <w:rsid w:val="007F5EF5"/>
    <w:rsid w:val="007F69C6"/>
    <w:rsid w:val="007F7F01"/>
    <w:rsid w:val="00800510"/>
    <w:rsid w:val="0080165D"/>
    <w:rsid w:val="00801728"/>
    <w:rsid w:val="00801B2D"/>
    <w:rsid w:val="00801C0A"/>
    <w:rsid w:val="0080318A"/>
    <w:rsid w:val="0080381D"/>
    <w:rsid w:val="008040FD"/>
    <w:rsid w:val="00804754"/>
    <w:rsid w:val="00805747"/>
    <w:rsid w:val="0080652F"/>
    <w:rsid w:val="00806768"/>
    <w:rsid w:val="008067E2"/>
    <w:rsid w:val="00806A8A"/>
    <w:rsid w:val="008075F6"/>
    <w:rsid w:val="00810344"/>
    <w:rsid w:val="00811F4C"/>
    <w:rsid w:val="00812A5C"/>
    <w:rsid w:val="008136EF"/>
    <w:rsid w:val="00813CB9"/>
    <w:rsid w:val="00814210"/>
    <w:rsid w:val="00814894"/>
    <w:rsid w:val="008167AC"/>
    <w:rsid w:val="00817518"/>
    <w:rsid w:val="0081787A"/>
    <w:rsid w:val="00820A2E"/>
    <w:rsid w:val="00820B5D"/>
    <w:rsid w:val="00821BD7"/>
    <w:rsid w:val="00822585"/>
    <w:rsid w:val="00824C02"/>
    <w:rsid w:val="0082500E"/>
    <w:rsid w:val="00825B73"/>
    <w:rsid w:val="00825DA4"/>
    <w:rsid w:val="00826FF3"/>
    <w:rsid w:val="008270C3"/>
    <w:rsid w:val="00831924"/>
    <w:rsid w:val="00832028"/>
    <w:rsid w:val="00832426"/>
    <w:rsid w:val="0083281D"/>
    <w:rsid w:val="0083608E"/>
    <w:rsid w:val="00836152"/>
    <w:rsid w:val="00836C88"/>
    <w:rsid w:val="008379FA"/>
    <w:rsid w:val="00837EEC"/>
    <w:rsid w:val="0084122B"/>
    <w:rsid w:val="008418F6"/>
    <w:rsid w:val="0084271B"/>
    <w:rsid w:val="00842C1F"/>
    <w:rsid w:val="00843578"/>
    <w:rsid w:val="00843A88"/>
    <w:rsid w:val="00843F31"/>
    <w:rsid w:val="00844880"/>
    <w:rsid w:val="00844BCB"/>
    <w:rsid w:val="0084584D"/>
    <w:rsid w:val="008475EE"/>
    <w:rsid w:val="00850CA1"/>
    <w:rsid w:val="00851B55"/>
    <w:rsid w:val="00852883"/>
    <w:rsid w:val="00852DD1"/>
    <w:rsid w:val="00853447"/>
    <w:rsid w:val="008541A0"/>
    <w:rsid w:val="00854B01"/>
    <w:rsid w:val="00854C31"/>
    <w:rsid w:val="00854CA6"/>
    <w:rsid w:val="00854D26"/>
    <w:rsid w:val="0085570A"/>
    <w:rsid w:val="00855DA7"/>
    <w:rsid w:val="00857C67"/>
    <w:rsid w:val="00860222"/>
    <w:rsid w:val="008618E5"/>
    <w:rsid w:val="0086318A"/>
    <w:rsid w:val="008636BA"/>
    <w:rsid w:val="00863F0B"/>
    <w:rsid w:val="0086424B"/>
    <w:rsid w:val="0086431D"/>
    <w:rsid w:val="0086459D"/>
    <w:rsid w:val="008647D9"/>
    <w:rsid w:val="008650EB"/>
    <w:rsid w:val="00866CA3"/>
    <w:rsid w:val="008674AE"/>
    <w:rsid w:val="0086790B"/>
    <w:rsid w:val="00867CFC"/>
    <w:rsid w:val="0087034F"/>
    <w:rsid w:val="008704E1"/>
    <w:rsid w:val="00870640"/>
    <w:rsid w:val="00870BDF"/>
    <w:rsid w:val="00872323"/>
    <w:rsid w:val="008728D4"/>
    <w:rsid w:val="008739B9"/>
    <w:rsid w:val="00873BA6"/>
    <w:rsid w:val="00875B11"/>
    <w:rsid w:val="00880232"/>
    <w:rsid w:val="008803E5"/>
    <w:rsid w:val="00880BC6"/>
    <w:rsid w:val="00882DC0"/>
    <w:rsid w:val="00882F55"/>
    <w:rsid w:val="00883490"/>
    <w:rsid w:val="008839DE"/>
    <w:rsid w:val="00883C1A"/>
    <w:rsid w:val="00884066"/>
    <w:rsid w:val="0088456A"/>
    <w:rsid w:val="00885647"/>
    <w:rsid w:val="00885C66"/>
    <w:rsid w:val="00887D5C"/>
    <w:rsid w:val="008905AC"/>
    <w:rsid w:val="00890F21"/>
    <w:rsid w:val="008920DC"/>
    <w:rsid w:val="00892429"/>
    <w:rsid w:val="00892D20"/>
    <w:rsid w:val="00893535"/>
    <w:rsid w:val="00893BAF"/>
    <w:rsid w:val="00894282"/>
    <w:rsid w:val="00894AFE"/>
    <w:rsid w:val="008957FB"/>
    <w:rsid w:val="0089589B"/>
    <w:rsid w:val="00895E5A"/>
    <w:rsid w:val="00896545"/>
    <w:rsid w:val="0089763F"/>
    <w:rsid w:val="008A00DE"/>
    <w:rsid w:val="008A0256"/>
    <w:rsid w:val="008A07C2"/>
    <w:rsid w:val="008A0AC4"/>
    <w:rsid w:val="008A18B8"/>
    <w:rsid w:val="008A1FBE"/>
    <w:rsid w:val="008A22D7"/>
    <w:rsid w:val="008A3611"/>
    <w:rsid w:val="008A3E7F"/>
    <w:rsid w:val="008A4046"/>
    <w:rsid w:val="008A4278"/>
    <w:rsid w:val="008A5366"/>
    <w:rsid w:val="008A5634"/>
    <w:rsid w:val="008A5F7C"/>
    <w:rsid w:val="008A6835"/>
    <w:rsid w:val="008A7449"/>
    <w:rsid w:val="008B2BFB"/>
    <w:rsid w:val="008B312D"/>
    <w:rsid w:val="008B3195"/>
    <w:rsid w:val="008B4895"/>
    <w:rsid w:val="008B4D27"/>
    <w:rsid w:val="008B7F36"/>
    <w:rsid w:val="008C0165"/>
    <w:rsid w:val="008C062B"/>
    <w:rsid w:val="008C0862"/>
    <w:rsid w:val="008C0FC8"/>
    <w:rsid w:val="008C1080"/>
    <w:rsid w:val="008C17FF"/>
    <w:rsid w:val="008C1918"/>
    <w:rsid w:val="008C221E"/>
    <w:rsid w:val="008C327F"/>
    <w:rsid w:val="008C5766"/>
    <w:rsid w:val="008C591C"/>
    <w:rsid w:val="008C59A9"/>
    <w:rsid w:val="008C5AFB"/>
    <w:rsid w:val="008C5FCA"/>
    <w:rsid w:val="008C65EE"/>
    <w:rsid w:val="008C6E92"/>
    <w:rsid w:val="008D0A67"/>
    <w:rsid w:val="008D1281"/>
    <w:rsid w:val="008D136F"/>
    <w:rsid w:val="008D19A7"/>
    <w:rsid w:val="008D20B8"/>
    <w:rsid w:val="008D27D8"/>
    <w:rsid w:val="008D3988"/>
    <w:rsid w:val="008D4272"/>
    <w:rsid w:val="008D4414"/>
    <w:rsid w:val="008D4574"/>
    <w:rsid w:val="008D53C0"/>
    <w:rsid w:val="008D5E7F"/>
    <w:rsid w:val="008D655B"/>
    <w:rsid w:val="008D673A"/>
    <w:rsid w:val="008E0963"/>
    <w:rsid w:val="008E0DE3"/>
    <w:rsid w:val="008E0E3E"/>
    <w:rsid w:val="008E1892"/>
    <w:rsid w:val="008E2F6D"/>
    <w:rsid w:val="008E3238"/>
    <w:rsid w:val="008E3420"/>
    <w:rsid w:val="008E3437"/>
    <w:rsid w:val="008E359C"/>
    <w:rsid w:val="008E4399"/>
    <w:rsid w:val="008E4FE3"/>
    <w:rsid w:val="008E58C3"/>
    <w:rsid w:val="008E5A59"/>
    <w:rsid w:val="008E5A79"/>
    <w:rsid w:val="008E6F28"/>
    <w:rsid w:val="008F0092"/>
    <w:rsid w:val="008F061F"/>
    <w:rsid w:val="008F0982"/>
    <w:rsid w:val="008F1438"/>
    <w:rsid w:val="008F1A50"/>
    <w:rsid w:val="008F28BA"/>
    <w:rsid w:val="008F2935"/>
    <w:rsid w:val="008F2DEE"/>
    <w:rsid w:val="008F3FAA"/>
    <w:rsid w:val="008F404B"/>
    <w:rsid w:val="008F56BD"/>
    <w:rsid w:val="008F6011"/>
    <w:rsid w:val="008F6917"/>
    <w:rsid w:val="008F6A74"/>
    <w:rsid w:val="008F7007"/>
    <w:rsid w:val="008F7F1E"/>
    <w:rsid w:val="009023EE"/>
    <w:rsid w:val="00904396"/>
    <w:rsid w:val="0090479D"/>
    <w:rsid w:val="0090701F"/>
    <w:rsid w:val="00907443"/>
    <w:rsid w:val="009076EB"/>
    <w:rsid w:val="00907863"/>
    <w:rsid w:val="00907DC2"/>
    <w:rsid w:val="00907F3A"/>
    <w:rsid w:val="00907FE7"/>
    <w:rsid w:val="0091058D"/>
    <w:rsid w:val="00911723"/>
    <w:rsid w:val="00912594"/>
    <w:rsid w:val="00912A21"/>
    <w:rsid w:val="00915877"/>
    <w:rsid w:val="00915C31"/>
    <w:rsid w:val="00915F85"/>
    <w:rsid w:val="0091657E"/>
    <w:rsid w:val="00916E98"/>
    <w:rsid w:val="009172DD"/>
    <w:rsid w:val="00920547"/>
    <w:rsid w:val="009207A2"/>
    <w:rsid w:val="00920FB2"/>
    <w:rsid w:val="00922B41"/>
    <w:rsid w:val="00923EC2"/>
    <w:rsid w:val="009240F1"/>
    <w:rsid w:val="009242E5"/>
    <w:rsid w:val="00925F90"/>
    <w:rsid w:val="00926801"/>
    <w:rsid w:val="0092706C"/>
    <w:rsid w:val="00927CE2"/>
    <w:rsid w:val="00927F76"/>
    <w:rsid w:val="009305F1"/>
    <w:rsid w:val="00931925"/>
    <w:rsid w:val="00931E0E"/>
    <w:rsid w:val="00932949"/>
    <w:rsid w:val="0093349E"/>
    <w:rsid w:val="00934B36"/>
    <w:rsid w:val="00935483"/>
    <w:rsid w:val="00935D44"/>
    <w:rsid w:val="00936909"/>
    <w:rsid w:val="00937488"/>
    <w:rsid w:val="00940CCD"/>
    <w:rsid w:val="00940D72"/>
    <w:rsid w:val="009421B5"/>
    <w:rsid w:val="00943290"/>
    <w:rsid w:val="00943C18"/>
    <w:rsid w:val="00943FC2"/>
    <w:rsid w:val="00944939"/>
    <w:rsid w:val="009457C1"/>
    <w:rsid w:val="00946235"/>
    <w:rsid w:val="009465DB"/>
    <w:rsid w:val="00947E60"/>
    <w:rsid w:val="00950545"/>
    <w:rsid w:val="00951A30"/>
    <w:rsid w:val="00952681"/>
    <w:rsid w:val="0095288D"/>
    <w:rsid w:val="00952D6A"/>
    <w:rsid w:val="00953886"/>
    <w:rsid w:val="00953F68"/>
    <w:rsid w:val="00955E45"/>
    <w:rsid w:val="009563D9"/>
    <w:rsid w:val="00956D7D"/>
    <w:rsid w:val="00957919"/>
    <w:rsid w:val="00957C81"/>
    <w:rsid w:val="00957F9D"/>
    <w:rsid w:val="009603B8"/>
    <w:rsid w:val="00961593"/>
    <w:rsid w:val="00962009"/>
    <w:rsid w:val="0096392C"/>
    <w:rsid w:val="00963B63"/>
    <w:rsid w:val="00965343"/>
    <w:rsid w:val="00965E4C"/>
    <w:rsid w:val="009667F0"/>
    <w:rsid w:val="00972279"/>
    <w:rsid w:val="00973E24"/>
    <w:rsid w:val="00975B70"/>
    <w:rsid w:val="00976D07"/>
    <w:rsid w:val="00977F47"/>
    <w:rsid w:val="00981E04"/>
    <w:rsid w:val="00982E7F"/>
    <w:rsid w:val="00982F44"/>
    <w:rsid w:val="00982F56"/>
    <w:rsid w:val="00983D31"/>
    <w:rsid w:val="009845E5"/>
    <w:rsid w:val="009850FA"/>
    <w:rsid w:val="009854E1"/>
    <w:rsid w:val="00985FB7"/>
    <w:rsid w:val="00986597"/>
    <w:rsid w:val="0098680D"/>
    <w:rsid w:val="009871AD"/>
    <w:rsid w:val="00987C13"/>
    <w:rsid w:val="00987D6E"/>
    <w:rsid w:val="009906EE"/>
    <w:rsid w:val="00990C0C"/>
    <w:rsid w:val="00992781"/>
    <w:rsid w:val="00994295"/>
    <w:rsid w:val="00994BDE"/>
    <w:rsid w:val="009958A4"/>
    <w:rsid w:val="009969DA"/>
    <w:rsid w:val="009972C9"/>
    <w:rsid w:val="009A0D46"/>
    <w:rsid w:val="009A107B"/>
    <w:rsid w:val="009A24B7"/>
    <w:rsid w:val="009A35E9"/>
    <w:rsid w:val="009A3734"/>
    <w:rsid w:val="009A551A"/>
    <w:rsid w:val="009A55D1"/>
    <w:rsid w:val="009A637D"/>
    <w:rsid w:val="009A77C8"/>
    <w:rsid w:val="009B013E"/>
    <w:rsid w:val="009B1603"/>
    <w:rsid w:val="009B27BB"/>
    <w:rsid w:val="009B33F7"/>
    <w:rsid w:val="009B38E1"/>
    <w:rsid w:val="009B4BEB"/>
    <w:rsid w:val="009B5280"/>
    <w:rsid w:val="009B5EB4"/>
    <w:rsid w:val="009C16CE"/>
    <w:rsid w:val="009C1C40"/>
    <w:rsid w:val="009C2972"/>
    <w:rsid w:val="009C324C"/>
    <w:rsid w:val="009C3C9A"/>
    <w:rsid w:val="009C5AA7"/>
    <w:rsid w:val="009C5FB9"/>
    <w:rsid w:val="009C6027"/>
    <w:rsid w:val="009C7286"/>
    <w:rsid w:val="009C734B"/>
    <w:rsid w:val="009C751F"/>
    <w:rsid w:val="009C76FE"/>
    <w:rsid w:val="009D01D1"/>
    <w:rsid w:val="009D0BDF"/>
    <w:rsid w:val="009D19DB"/>
    <w:rsid w:val="009D2A0C"/>
    <w:rsid w:val="009D3345"/>
    <w:rsid w:val="009D35FE"/>
    <w:rsid w:val="009D3844"/>
    <w:rsid w:val="009D5032"/>
    <w:rsid w:val="009D63B7"/>
    <w:rsid w:val="009D6CD9"/>
    <w:rsid w:val="009E0256"/>
    <w:rsid w:val="009E03C0"/>
    <w:rsid w:val="009E0920"/>
    <w:rsid w:val="009E1018"/>
    <w:rsid w:val="009E12CA"/>
    <w:rsid w:val="009E1336"/>
    <w:rsid w:val="009E1EEC"/>
    <w:rsid w:val="009E2B17"/>
    <w:rsid w:val="009E2F24"/>
    <w:rsid w:val="009E3E41"/>
    <w:rsid w:val="009F0579"/>
    <w:rsid w:val="009F083F"/>
    <w:rsid w:val="009F10B6"/>
    <w:rsid w:val="009F1BC2"/>
    <w:rsid w:val="009F252D"/>
    <w:rsid w:val="009F2B02"/>
    <w:rsid w:val="009F3D5D"/>
    <w:rsid w:val="009F418B"/>
    <w:rsid w:val="009F4DE3"/>
    <w:rsid w:val="009F4FED"/>
    <w:rsid w:val="009F526E"/>
    <w:rsid w:val="009F5384"/>
    <w:rsid w:val="009F579F"/>
    <w:rsid w:val="009F5A1E"/>
    <w:rsid w:val="009F6BD8"/>
    <w:rsid w:val="009F6CF8"/>
    <w:rsid w:val="00A008C7"/>
    <w:rsid w:val="00A0101D"/>
    <w:rsid w:val="00A02343"/>
    <w:rsid w:val="00A029F9"/>
    <w:rsid w:val="00A03442"/>
    <w:rsid w:val="00A041EB"/>
    <w:rsid w:val="00A047C8"/>
    <w:rsid w:val="00A0642E"/>
    <w:rsid w:val="00A0645A"/>
    <w:rsid w:val="00A10475"/>
    <w:rsid w:val="00A1050A"/>
    <w:rsid w:val="00A1088A"/>
    <w:rsid w:val="00A108DF"/>
    <w:rsid w:val="00A116FD"/>
    <w:rsid w:val="00A12714"/>
    <w:rsid w:val="00A1305C"/>
    <w:rsid w:val="00A13527"/>
    <w:rsid w:val="00A14535"/>
    <w:rsid w:val="00A14EA9"/>
    <w:rsid w:val="00A15336"/>
    <w:rsid w:val="00A15864"/>
    <w:rsid w:val="00A16A20"/>
    <w:rsid w:val="00A174B6"/>
    <w:rsid w:val="00A20175"/>
    <w:rsid w:val="00A2021F"/>
    <w:rsid w:val="00A20D8F"/>
    <w:rsid w:val="00A21855"/>
    <w:rsid w:val="00A22DBB"/>
    <w:rsid w:val="00A23470"/>
    <w:rsid w:val="00A2398E"/>
    <w:rsid w:val="00A2452A"/>
    <w:rsid w:val="00A24C4E"/>
    <w:rsid w:val="00A253E7"/>
    <w:rsid w:val="00A25825"/>
    <w:rsid w:val="00A26099"/>
    <w:rsid w:val="00A2691C"/>
    <w:rsid w:val="00A27EE1"/>
    <w:rsid w:val="00A30B01"/>
    <w:rsid w:val="00A31144"/>
    <w:rsid w:val="00A312D1"/>
    <w:rsid w:val="00A32335"/>
    <w:rsid w:val="00A32751"/>
    <w:rsid w:val="00A32A28"/>
    <w:rsid w:val="00A33731"/>
    <w:rsid w:val="00A337D1"/>
    <w:rsid w:val="00A33A5E"/>
    <w:rsid w:val="00A33ADB"/>
    <w:rsid w:val="00A33D68"/>
    <w:rsid w:val="00A33FE1"/>
    <w:rsid w:val="00A3486E"/>
    <w:rsid w:val="00A34B63"/>
    <w:rsid w:val="00A35D5D"/>
    <w:rsid w:val="00A36745"/>
    <w:rsid w:val="00A37484"/>
    <w:rsid w:val="00A37714"/>
    <w:rsid w:val="00A37A50"/>
    <w:rsid w:val="00A40211"/>
    <w:rsid w:val="00A4156D"/>
    <w:rsid w:val="00A4236E"/>
    <w:rsid w:val="00A42596"/>
    <w:rsid w:val="00A42DBE"/>
    <w:rsid w:val="00A43147"/>
    <w:rsid w:val="00A433EB"/>
    <w:rsid w:val="00A43B2E"/>
    <w:rsid w:val="00A43DE0"/>
    <w:rsid w:val="00A443C8"/>
    <w:rsid w:val="00A454F0"/>
    <w:rsid w:val="00A4638F"/>
    <w:rsid w:val="00A467A4"/>
    <w:rsid w:val="00A467A8"/>
    <w:rsid w:val="00A46C29"/>
    <w:rsid w:val="00A46DBD"/>
    <w:rsid w:val="00A51583"/>
    <w:rsid w:val="00A51E06"/>
    <w:rsid w:val="00A51EE3"/>
    <w:rsid w:val="00A52464"/>
    <w:rsid w:val="00A526C5"/>
    <w:rsid w:val="00A53177"/>
    <w:rsid w:val="00A535D2"/>
    <w:rsid w:val="00A54980"/>
    <w:rsid w:val="00A55AA1"/>
    <w:rsid w:val="00A56B16"/>
    <w:rsid w:val="00A57537"/>
    <w:rsid w:val="00A57CC7"/>
    <w:rsid w:val="00A6051B"/>
    <w:rsid w:val="00A60978"/>
    <w:rsid w:val="00A6175C"/>
    <w:rsid w:val="00A61D0B"/>
    <w:rsid w:val="00A62EFC"/>
    <w:rsid w:val="00A6338E"/>
    <w:rsid w:val="00A641DC"/>
    <w:rsid w:val="00A6453D"/>
    <w:rsid w:val="00A65A8C"/>
    <w:rsid w:val="00A660F1"/>
    <w:rsid w:val="00A66752"/>
    <w:rsid w:val="00A7034E"/>
    <w:rsid w:val="00A70572"/>
    <w:rsid w:val="00A70E89"/>
    <w:rsid w:val="00A724AA"/>
    <w:rsid w:val="00A72A01"/>
    <w:rsid w:val="00A72BF4"/>
    <w:rsid w:val="00A73A9D"/>
    <w:rsid w:val="00A743FC"/>
    <w:rsid w:val="00A758AF"/>
    <w:rsid w:val="00A76719"/>
    <w:rsid w:val="00A76F02"/>
    <w:rsid w:val="00A76FA9"/>
    <w:rsid w:val="00A80735"/>
    <w:rsid w:val="00A809AE"/>
    <w:rsid w:val="00A80B06"/>
    <w:rsid w:val="00A815C1"/>
    <w:rsid w:val="00A82C3D"/>
    <w:rsid w:val="00A8305D"/>
    <w:rsid w:val="00A84371"/>
    <w:rsid w:val="00A84635"/>
    <w:rsid w:val="00A84646"/>
    <w:rsid w:val="00A8491B"/>
    <w:rsid w:val="00A851BE"/>
    <w:rsid w:val="00A852C8"/>
    <w:rsid w:val="00A85E67"/>
    <w:rsid w:val="00A86A21"/>
    <w:rsid w:val="00A877FF"/>
    <w:rsid w:val="00A8786C"/>
    <w:rsid w:val="00A9006F"/>
    <w:rsid w:val="00A900E8"/>
    <w:rsid w:val="00A90900"/>
    <w:rsid w:val="00A917B1"/>
    <w:rsid w:val="00A9198D"/>
    <w:rsid w:val="00A91BA7"/>
    <w:rsid w:val="00A936F0"/>
    <w:rsid w:val="00A938FD"/>
    <w:rsid w:val="00A94725"/>
    <w:rsid w:val="00A95678"/>
    <w:rsid w:val="00A967FD"/>
    <w:rsid w:val="00A97EAB"/>
    <w:rsid w:val="00A97FD4"/>
    <w:rsid w:val="00AA0167"/>
    <w:rsid w:val="00AA26C1"/>
    <w:rsid w:val="00AA3FFA"/>
    <w:rsid w:val="00AA47A3"/>
    <w:rsid w:val="00AA596A"/>
    <w:rsid w:val="00AA65BC"/>
    <w:rsid w:val="00AA6743"/>
    <w:rsid w:val="00AA7473"/>
    <w:rsid w:val="00AA7D81"/>
    <w:rsid w:val="00AB1437"/>
    <w:rsid w:val="00AB1A55"/>
    <w:rsid w:val="00AB242A"/>
    <w:rsid w:val="00AB30D2"/>
    <w:rsid w:val="00AB40A6"/>
    <w:rsid w:val="00AB4232"/>
    <w:rsid w:val="00AB44D5"/>
    <w:rsid w:val="00AB4F6D"/>
    <w:rsid w:val="00AB5238"/>
    <w:rsid w:val="00AB67A6"/>
    <w:rsid w:val="00AB7011"/>
    <w:rsid w:val="00AB7516"/>
    <w:rsid w:val="00AC03FE"/>
    <w:rsid w:val="00AC0C83"/>
    <w:rsid w:val="00AC0F83"/>
    <w:rsid w:val="00AC1961"/>
    <w:rsid w:val="00AC1F58"/>
    <w:rsid w:val="00AC2F50"/>
    <w:rsid w:val="00AC38DA"/>
    <w:rsid w:val="00AC4639"/>
    <w:rsid w:val="00AC61D8"/>
    <w:rsid w:val="00AC664B"/>
    <w:rsid w:val="00AC7E9B"/>
    <w:rsid w:val="00AD1620"/>
    <w:rsid w:val="00AD285B"/>
    <w:rsid w:val="00AD28AF"/>
    <w:rsid w:val="00AD3736"/>
    <w:rsid w:val="00AD4110"/>
    <w:rsid w:val="00AD4A73"/>
    <w:rsid w:val="00AD71A6"/>
    <w:rsid w:val="00AD75DC"/>
    <w:rsid w:val="00AD77C6"/>
    <w:rsid w:val="00AE0321"/>
    <w:rsid w:val="00AE0A13"/>
    <w:rsid w:val="00AE0BC2"/>
    <w:rsid w:val="00AE0C0B"/>
    <w:rsid w:val="00AE4ADF"/>
    <w:rsid w:val="00AE5526"/>
    <w:rsid w:val="00AE654E"/>
    <w:rsid w:val="00AE7093"/>
    <w:rsid w:val="00AF0002"/>
    <w:rsid w:val="00AF0931"/>
    <w:rsid w:val="00AF0A39"/>
    <w:rsid w:val="00AF16ED"/>
    <w:rsid w:val="00AF175A"/>
    <w:rsid w:val="00AF2047"/>
    <w:rsid w:val="00AF34C2"/>
    <w:rsid w:val="00AF4903"/>
    <w:rsid w:val="00AF4E97"/>
    <w:rsid w:val="00AF57AB"/>
    <w:rsid w:val="00AF7348"/>
    <w:rsid w:val="00AF7D2C"/>
    <w:rsid w:val="00B00962"/>
    <w:rsid w:val="00B01CCD"/>
    <w:rsid w:val="00B02C24"/>
    <w:rsid w:val="00B02EBD"/>
    <w:rsid w:val="00B03308"/>
    <w:rsid w:val="00B04850"/>
    <w:rsid w:val="00B04B67"/>
    <w:rsid w:val="00B0523B"/>
    <w:rsid w:val="00B056E5"/>
    <w:rsid w:val="00B05CAB"/>
    <w:rsid w:val="00B06B79"/>
    <w:rsid w:val="00B13D58"/>
    <w:rsid w:val="00B14116"/>
    <w:rsid w:val="00B14CE8"/>
    <w:rsid w:val="00B15136"/>
    <w:rsid w:val="00B15852"/>
    <w:rsid w:val="00B15DD7"/>
    <w:rsid w:val="00B16E81"/>
    <w:rsid w:val="00B20DEF"/>
    <w:rsid w:val="00B21E74"/>
    <w:rsid w:val="00B22106"/>
    <w:rsid w:val="00B229CB"/>
    <w:rsid w:val="00B22EED"/>
    <w:rsid w:val="00B2357A"/>
    <w:rsid w:val="00B23BEC"/>
    <w:rsid w:val="00B2406F"/>
    <w:rsid w:val="00B2494C"/>
    <w:rsid w:val="00B24CC3"/>
    <w:rsid w:val="00B24FF4"/>
    <w:rsid w:val="00B2694A"/>
    <w:rsid w:val="00B26A86"/>
    <w:rsid w:val="00B33758"/>
    <w:rsid w:val="00B33EC9"/>
    <w:rsid w:val="00B35765"/>
    <w:rsid w:val="00B35F5A"/>
    <w:rsid w:val="00B379B9"/>
    <w:rsid w:val="00B37D1F"/>
    <w:rsid w:val="00B40EAF"/>
    <w:rsid w:val="00B423E9"/>
    <w:rsid w:val="00B4260A"/>
    <w:rsid w:val="00B43319"/>
    <w:rsid w:val="00B43FFA"/>
    <w:rsid w:val="00B44E06"/>
    <w:rsid w:val="00B45CEF"/>
    <w:rsid w:val="00B4742C"/>
    <w:rsid w:val="00B47EBD"/>
    <w:rsid w:val="00B50331"/>
    <w:rsid w:val="00B50B32"/>
    <w:rsid w:val="00B51536"/>
    <w:rsid w:val="00B54670"/>
    <w:rsid w:val="00B54C89"/>
    <w:rsid w:val="00B556D1"/>
    <w:rsid w:val="00B55936"/>
    <w:rsid w:val="00B55D66"/>
    <w:rsid w:val="00B56431"/>
    <w:rsid w:val="00B572BF"/>
    <w:rsid w:val="00B600DC"/>
    <w:rsid w:val="00B60D78"/>
    <w:rsid w:val="00B61783"/>
    <w:rsid w:val="00B63136"/>
    <w:rsid w:val="00B63559"/>
    <w:rsid w:val="00B65064"/>
    <w:rsid w:val="00B6558E"/>
    <w:rsid w:val="00B67CC5"/>
    <w:rsid w:val="00B704AE"/>
    <w:rsid w:val="00B70664"/>
    <w:rsid w:val="00B71B76"/>
    <w:rsid w:val="00B71D95"/>
    <w:rsid w:val="00B7357B"/>
    <w:rsid w:val="00B73D37"/>
    <w:rsid w:val="00B73D55"/>
    <w:rsid w:val="00B7452A"/>
    <w:rsid w:val="00B74A54"/>
    <w:rsid w:val="00B74C9B"/>
    <w:rsid w:val="00B756E6"/>
    <w:rsid w:val="00B7660E"/>
    <w:rsid w:val="00B77D72"/>
    <w:rsid w:val="00B803B3"/>
    <w:rsid w:val="00B81B23"/>
    <w:rsid w:val="00B81C34"/>
    <w:rsid w:val="00B825E4"/>
    <w:rsid w:val="00B829DF"/>
    <w:rsid w:val="00B841C2"/>
    <w:rsid w:val="00B84CCA"/>
    <w:rsid w:val="00B85E75"/>
    <w:rsid w:val="00B863F2"/>
    <w:rsid w:val="00B864DD"/>
    <w:rsid w:val="00B86530"/>
    <w:rsid w:val="00B86E43"/>
    <w:rsid w:val="00B87426"/>
    <w:rsid w:val="00B87555"/>
    <w:rsid w:val="00B87AC9"/>
    <w:rsid w:val="00B90C2A"/>
    <w:rsid w:val="00B912B5"/>
    <w:rsid w:val="00B91493"/>
    <w:rsid w:val="00B92010"/>
    <w:rsid w:val="00B9274A"/>
    <w:rsid w:val="00B94E37"/>
    <w:rsid w:val="00B96CFD"/>
    <w:rsid w:val="00BA113E"/>
    <w:rsid w:val="00BA1CFC"/>
    <w:rsid w:val="00BA2054"/>
    <w:rsid w:val="00BA2BB8"/>
    <w:rsid w:val="00BA2E36"/>
    <w:rsid w:val="00BA2FA8"/>
    <w:rsid w:val="00BA3686"/>
    <w:rsid w:val="00BA6B8C"/>
    <w:rsid w:val="00BB0BC4"/>
    <w:rsid w:val="00BB15BE"/>
    <w:rsid w:val="00BB3322"/>
    <w:rsid w:val="00BB3B53"/>
    <w:rsid w:val="00BB53BF"/>
    <w:rsid w:val="00BB5B92"/>
    <w:rsid w:val="00BB5DE4"/>
    <w:rsid w:val="00BC0DFD"/>
    <w:rsid w:val="00BC1174"/>
    <w:rsid w:val="00BC2F9E"/>
    <w:rsid w:val="00BC3BF2"/>
    <w:rsid w:val="00BC3F3C"/>
    <w:rsid w:val="00BC4010"/>
    <w:rsid w:val="00BC684F"/>
    <w:rsid w:val="00BC76C2"/>
    <w:rsid w:val="00BD0F01"/>
    <w:rsid w:val="00BD2465"/>
    <w:rsid w:val="00BD247B"/>
    <w:rsid w:val="00BD30D7"/>
    <w:rsid w:val="00BD3853"/>
    <w:rsid w:val="00BD4C7B"/>
    <w:rsid w:val="00BD56C8"/>
    <w:rsid w:val="00BD59F8"/>
    <w:rsid w:val="00BD601E"/>
    <w:rsid w:val="00BD610F"/>
    <w:rsid w:val="00BD65F7"/>
    <w:rsid w:val="00BD6E8E"/>
    <w:rsid w:val="00BD74DC"/>
    <w:rsid w:val="00BD793E"/>
    <w:rsid w:val="00BE091A"/>
    <w:rsid w:val="00BE100A"/>
    <w:rsid w:val="00BE19F4"/>
    <w:rsid w:val="00BE294D"/>
    <w:rsid w:val="00BE40F7"/>
    <w:rsid w:val="00BE450C"/>
    <w:rsid w:val="00BE4D71"/>
    <w:rsid w:val="00BE5521"/>
    <w:rsid w:val="00BE5CF1"/>
    <w:rsid w:val="00BE6BC7"/>
    <w:rsid w:val="00BE6E4A"/>
    <w:rsid w:val="00BF03DF"/>
    <w:rsid w:val="00BF1004"/>
    <w:rsid w:val="00BF271E"/>
    <w:rsid w:val="00BF332D"/>
    <w:rsid w:val="00BF33C6"/>
    <w:rsid w:val="00BF3505"/>
    <w:rsid w:val="00BF4C31"/>
    <w:rsid w:val="00BF4FC4"/>
    <w:rsid w:val="00BF5E3B"/>
    <w:rsid w:val="00BF6ABA"/>
    <w:rsid w:val="00BF7494"/>
    <w:rsid w:val="00BF7ACC"/>
    <w:rsid w:val="00BF7D32"/>
    <w:rsid w:val="00C001EE"/>
    <w:rsid w:val="00C00485"/>
    <w:rsid w:val="00C00ED1"/>
    <w:rsid w:val="00C0138E"/>
    <w:rsid w:val="00C01460"/>
    <w:rsid w:val="00C03448"/>
    <w:rsid w:val="00C04113"/>
    <w:rsid w:val="00C0413D"/>
    <w:rsid w:val="00C054D1"/>
    <w:rsid w:val="00C05F6D"/>
    <w:rsid w:val="00C062B8"/>
    <w:rsid w:val="00C06B09"/>
    <w:rsid w:val="00C06BC6"/>
    <w:rsid w:val="00C1079A"/>
    <w:rsid w:val="00C119C9"/>
    <w:rsid w:val="00C12F97"/>
    <w:rsid w:val="00C13025"/>
    <w:rsid w:val="00C13B5A"/>
    <w:rsid w:val="00C13D1A"/>
    <w:rsid w:val="00C14FA4"/>
    <w:rsid w:val="00C15600"/>
    <w:rsid w:val="00C162EA"/>
    <w:rsid w:val="00C174E7"/>
    <w:rsid w:val="00C20477"/>
    <w:rsid w:val="00C216DD"/>
    <w:rsid w:val="00C217CA"/>
    <w:rsid w:val="00C21CF7"/>
    <w:rsid w:val="00C2240A"/>
    <w:rsid w:val="00C22465"/>
    <w:rsid w:val="00C23154"/>
    <w:rsid w:val="00C239C1"/>
    <w:rsid w:val="00C248A6"/>
    <w:rsid w:val="00C25B1B"/>
    <w:rsid w:val="00C264C5"/>
    <w:rsid w:val="00C27343"/>
    <w:rsid w:val="00C27735"/>
    <w:rsid w:val="00C30108"/>
    <w:rsid w:val="00C305C4"/>
    <w:rsid w:val="00C30710"/>
    <w:rsid w:val="00C30EC1"/>
    <w:rsid w:val="00C31732"/>
    <w:rsid w:val="00C32196"/>
    <w:rsid w:val="00C32297"/>
    <w:rsid w:val="00C3338C"/>
    <w:rsid w:val="00C338BB"/>
    <w:rsid w:val="00C34BBF"/>
    <w:rsid w:val="00C34C0F"/>
    <w:rsid w:val="00C35C25"/>
    <w:rsid w:val="00C36410"/>
    <w:rsid w:val="00C36E36"/>
    <w:rsid w:val="00C37B23"/>
    <w:rsid w:val="00C404C3"/>
    <w:rsid w:val="00C4051F"/>
    <w:rsid w:val="00C40867"/>
    <w:rsid w:val="00C42D7E"/>
    <w:rsid w:val="00C43305"/>
    <w:rsid w:val="00C434CA"/>
    <w:rsid w:val="00C447E2"/>
    <w:rsid w:val="00C45387"/>
    <w:rsid w:val="00C457E2"/>
    <w:rsid w:val="00C461F4"/>
    <w:rsid w:val="00C470E0"/>
    <w:rsid w:val="00C47CF1"/>
    <w:rsid w:val="00C5097E"/>
    <w:rsid w:val="00C50C6C"/>
    <w:rsid w:val="00C50E14"/>
    <w:rsid w:val="00C511FE"/>
    <w:rsid w:val="00C5289D"/>
    <w:rsid w:val="00C53DC8"/>
    <w:rsid w:val="00C544E4"/>
    <w:rsid w:val="00C553A7"/>
    <w:rsid w:val="00C55D22"/>
    <w:rsid w:val="00C5773A"/>
    <w:rsid w:val="00C6104C"/>
    <w:rsid w:val="00C6166B"/>
    <w:rsid w:val="00C639E7"/>
    <w:rsid w:val="00C63E5F"/>
    <w:rsid w:val="00C642E8"/>
    <w:rsid w:val="00C6430E"/>
    <w:rsid w:val="00C64843"/>
    <w:rsid w:val="00C65944"/>
    <w:rsid w:val="00C664A2"/>
    <w:rsid w:val="00C664EB"/>
    <w:rsid w:val="00C6674E"/>
    <w:rsid w:val="00C66B53"/>
    <w:rsid w:val="00C6771F"/>
    <w:rsid w:val="00C70863"/>
    <w:rsid w:val="00C71300"/>
    <w:rsid w:val="00C71469"/>
    <w:rsid w:val="00C71515"/>
    <w:rsid w:val="00C715B0"/>
    <w:rsid w:val="00C7190A"/>
    <w:rsid w:val="00C722ED"/>
    <w:rsid w:val="00C7272B"/>
    <w:rsid w:val="00C727D9"/>
    <w:rsid w:val="00C733E3"/>
    <w:rsid w:val="00C75213"/>
    <w:rsid w:val="00C7629A"/>
    <w:rsid w:val="00C7652A"/>
    <w:rsid w:val="00C76878"/>
    <w:rsid w:val="00C80229"/>
    <w:rsid w:val="00C80921"/>
    <w:rsid w:val="00C81559"/>
    <w:rsid w:val="00C81D5D"/>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3E3E"/>
    <w:rsid w:val="00C9680F"/>
    <w:rsid w:val="00C97A16"/>
    <w:rsid w:val="00C97D7E"/>
    <w:rsid w:val="00CA014B"/>
    <w:rsid w:val="00CA0363"/>
    <w:rsid w:val="00CA0674"/>
    <w:rsid w:val="00CA134C"/>
    <w:rsid w:val="00CA15C4"/>
    <w:rsid w:val="00CA315A"/>
    <w:rsid w:val="00CA4029"/>
    <w:rsid w:val="00CA4E66"/>
    <w:rsid w:val="00CA597E"/>
    <w:rsid w:val="00CA5ED7"/>
    <w:rsid w:val="00CA6A08"/>
    <w:rsid w:val="00CA7054"/>
    <w:rsid w:val="00CB0D80"/>
    <w:rsid w:val="00CB29E7"/>
    <w:rsid w:val="00CB2ACB"/>
    <w:rsid w:val="00CB3464"/>
    <w:rsid w:val="00CB34EC"/>
    <w:rsid w:val="00CB3B17"/>
    <w:rsid w:val="00CB4475"/>
    <w:rsid w:val="00CB4930"/>
    <w:rsid w:val="00CB4956"/>
    <w:rsid w:val="00CB54BF"/>
    <w:rsid w:val="00CB6F53"/>
    <w:rsid w:val="00CB772B"/>
    <w:rsid w:val="00CB78DE"/>
    <w:rsid w:val="00CC031C"/>
    <w:rsid w:val="00CC0A84"/>
    <w:rsid w:val="00CC0B58"/>
    <w:rsid w:val="00CC2685"/>
    <w:rsid w:val="00CC2AC2"/>
    <w:rsid w:val="00CC3369"/>
    <w:rsid w:val="00CC62A6"/>
    <w:rsid w:val="00CC755A"/>
    <w:rsid w:val="00CC7B3D"/>
    <w:rsid w:val="00CC7B8D"/>
    <w:rsid w:val="00CD0079"/>
    <w:rsid w:val="00CD027F"/>
    <w:rsid w:val="00CD0602"/>
    <w:rsid w:val="00CD0D19"/>
    <w:rsid w:val="00CD2A07"/>
    <w:rsid w:val="00CD2B7A"/>
    <w:rsid w:val="00CD439C"/>
    <w:rsid w:val="00CD4C12"/>
    <w:rsid w:val="00CD636E"/>
    <w:rsid w:val="00CD6C7D"/>
    <w:rsid w:val="00CE0162"/>
    <w:rsid w:val="00CE1C01"/>
    <w:rsid w:val="00CE1E55"/>
    <w:rsid w:val="00CE1ED4"/>
    <w:rsid w:val="00CE263C"/>
    <w:rsid w:val="00CE30F0"/>
    <w:rsid w:val="00CE48BA"/>
    <w:rsid w:val="00CE560E"/>
    <w:rsid w:val="00CE57C6"/>
    <w:rsid w:val="00CE622D"/>
    <w:rsid w:val="00CE63DF"/>
    <w:rsid w:val="00CE73CA"/>
    <w:rsid w:val="00CF09FA"/>
    <w:rsid w:val="00CF13A7"/>
    <w:rsid w:val="00CF1CA6"/>
    <w:rsid w:val="00CF2F03"/>
    <w:rsid w:val="00CF3421"/>
    <w:rsid w:val="00CF3EDF"/>
    <w:rsid w:val="00CF47E5"/>
    <w:rsid w:val="00CF620D"/>
    <w:rsid w:val="00CF66BC"/>
    <w:rsid w:val="00CF6E67"/>
    <w:rsid w:val="00CF7922"/>
    <w:rsid w:val="00D00913"/>
    <w:rsid w:val="00D03985"/>
    <w:rsid w:val="00D039E6"/>
    <w:rsid w:val="00D049F4"/>
    <w:rsid w:val="00D05F65"/>
    <w:rsid w:val="00D06157"/>
    <w:rsid w:val="00D07A55"/>
    <w:rsid w:val="00D07F10"/>
    <w:rsid w:val="00D10A46"/>
    <w:rsid w:val="00D10C85"/>
    <w:rsid w:val="00D13709"/>
    <w:rsid w:val="00D143CB"/>
    <w:rsid w:val="00D148EE"/>
    <w:rsid w:val="00D149E8"/>
    <w:rsid w:val="00D15E86"/>
    <w:rsid w:val="00D171CF"/>
    <w:rsid w:val="00D172AA"/>
    <w:rsid w:val="00D17340"/>
    <w:rsid w:val="00D17439"/>
    <w:rsid w:val="00D17664"/>
    <w:rsid w:val="00D17C39"/>
    <w:rsid w:val="00D17D8B"/>
    <w:rsid w:val="00D20289"/>
    <w:rsid w:val="00D2247B"/>
    <w:rsid w:val="00D2271A"/>
    <w:rsid w:val="00D22D49"/>
    <w:rsid w:val="00D23ADD"/>
    <w:rsid w:val="00D25519"/>
    <w:rsid w:val="00D266E0"/>
    <w:rsid w:val="00D300B6"/>
    <w:rsid w:val="00D30B6E"/>
    <w:rsid w:val="00D30F31"/>
    <w:rsid w:val="00D314D7"/>
    <w:rsid w:val="00D3560B"/>
    <w:rsid w:val="00D357CE"/>
    <w:rsid w:val="00D361CC"/>
    <w:rsid w:val="00D36436"/>
    <w:rsid w:val="00D36CA5"/>
    <w:rsid w:val="00D36E70"/>
    <w:rsid w:val="00D36FF2"/>
    <w:rsid w:val="00D373E6"/>
    <w:rsid w:val="00D37B23"/>
    <w:rsid w:val="00D37F1B"/>
    <w:rsid w:val="00D40F41"/>
    <w:rsid w:val="00D41D5D"/>
    <w:rsid w:val="00D42075"/>
    <w:rsid w:val="00D4262D"/>
    <w:rsid w:val="00D433E5"/>
    <w:rsid w:val="00D43DAC"/>
    <w:rsid w:val="00D44755"/>
    <w:rsid w:val="00D45850"/>
    <w:rsid w:val="00D4588F"/>
    <w:rsid w:val="00D46EAE"/>
    <w:rsid w:val="00D51D92"/>
    <w:rsid w:val="00D53933"/>
    <w:rsid w:val="00D5422C"/>
    <w:rsid w:val="00D54380"/>
    <w:rsid w:val="00D5465B"/>
    <w:rsid w:val="00D54B64"/>
    <w:rsid w:val="00D54E78"/>
    <w:rsid w:val="00D56A8A"/>
    <w:rsid w:val="00D57437"/>
    <w:rsid w:val="00D57B1B"/>
    <w:rsid w:val="00D57B60"/>
    <w:rsid w:val="00D57B85"/>
    <w:rsid w:val="00D57F17"/>
    <w:rsid w:val="00D60F30"/>
    <w:rsid w:val="00D611AC"/>
    <w:rsid w:val="00D61806"/>
    <w:rsid w:val="00D61E8B"/>
    <w:rsid w:val="00D62AFA"/>
    <w:rsid w:val="00D62BFB"/>
    <w:rsid w:val="00D63ADC"/>
    <w:rsid w:val="00D64265"/>
    <w:rsid w:val="00D65770"/>
    <w:rsid w:val="00D66089"/>
    <w:rsid w:val="00D70D9B"/>
    <w:rsid w:val="00D712E0"/>
    <w:rsid w:val="00D71A92"/>
    <w:rsid w:val="00D71AA9"/>
    <w:rsid w:val="00D73CE7"/>
    <w:rsid w:val="00D744EB"/>
    <w:rsid w:val="00D74800"/>
    <w:rsid w:val="00D753A4"/>
    <w:rsid w:val="00D75BBF"/>
    <w:rsid w:val="00D763E8"/>
    <w:rsid w:val="00D76B5D"/>
    <w:rsid w:val="00D773E3"/>
    <w:rsid w:val="00D77D18"/>
    <w:rsid w:val="00D77DB2"/>
    <w:rsid w:val="00D800CB"/>
    <w:rsid w:val="00D810AD"/>
    <w:rsid w:val="00D834D6"/>
    <w:rsid w:val="00D83A42"/>
    <w:rsid w:val="00D83B54"/>
    <w:rsid w:val="00D84363"/>
    <w:rsid w:val="00D84713"/>
    <w:rsid w:val="00D85B2E"/>
    <w:rsid w:val="00D85E89"/>
    <w:rsid w:val="00D865CD"/>
    <w:rsid w:val="00D939A2"/>
    <w:rsid w:val="00D93F27"/>
    <w:rsid w:val="00D94B2F"/>
    <w:rsid w:val="00D95493"/>
    <w:rsid w:val="00D95B51"/>
    <w:rsid w:val="00D966DB"/>
    <w:rsid w:val="00D9739E"/>
    <w:rsid w:val="00DA0615"/>
    <w:rsid w:val="00DA14BD"/>
    <w:rsid w:val="00DA242F"/>
    <w:rsid w:val="00DA2F14"/>
    <w:rsid w:val="00DA3BF4"/>
    <w:rsid w:val="00DA3C5B"/>
    <w:rsid w:val="00DA46C5"/>
    <w:rsid w:val="00DA4DAC"/>
    <w:rsid w:val="00DA5108"/>
    <w:rsid w:val="00DA524D"/>
    <w:rsid w:val="00DA55D5"/>
    <w:rsid w:val="00DA6685"/>
    <w:rsid w:val="00DA69F6"/>
    <w:rsid w:val="00DA7233"/>
    <w:rsid w:val="00DA7571"/>
    <w:rsid w:val="00DB03C8"/>
    <w:rsid w:val="00DB1766"/>
    <w:rsid w:val="00DB1B13"/>
    <w:rsid w:val="00DB1E7F"/>
    <w:rsid w:val="00DB2D57"/>
    <w:rsid w:val="00DB3783"/>
    <w:rsid w:val="00DB51B9"/>
    <w:rsid w:val="00DB6BF5"/>
    <w:rsid w:val="00DB6E4F"/>
    <w:rsid w:val="00DB6E59"/>
    <w:rsid w:val="00DB7ACD"/>
    <w:rsid w:val="00DB7BF2"/>
    <w:rsid w:val="00DC0A98"/>
    <w:rsid w:val="00DC0C3F"/>
    <w:rsid w:val="00DC175A"/>
    <w:rsid w:val="00DC263B"/>
    <w:rsid w:val="00DC33E7"/>
    <w:rsid w:val="00DC41F5"/>
    <w:rsid w:val="00DC63CC"/>
    <w:rsid w:val="00DC6E79"/>
    <w:rsid w:val="00DC6EFF"/>
    <w:rsid w:val="00DD0673"/>
    <w:rsid w:val="00DD14C4"/>
    <w:rsid w:val="00DD26EF"/>
    <w:rsid w:val="00DD3416"/>
    <w:rsid w:val="00DD4F7C"/>
    <w:rsid w:val="00DD6B99"/>
    <w:rsid w:val="00DD70F0"/>
    <w:rsid w:val="00DD71F5"/>
    <w:rsid w:val="00DD7528"/>
    <w:rsid w:val="00DE1A9C"/>
    <w:rsid w:val="00DE219D"/>
    <w:rsid w:val="00DE28E8"/>
    <w:rsid w:val="00DE4B71"/>
    <w:rsid w:val="00DE4EB3"/>
    <w:rsid w:val="00DE663E"/>
    <w:rsid w:val="00DE7832"/>
    <w:rsid w:val="00DF0715"/>
    <w:rsid w:val="00DF12A2"/>
    <w:rsid w:val="00DF20A2"/>
    <w:rsid w:val="00DF22C5"/>
    <w:rsid w:val="00DF2397"/>
    <w:rsid w:val="00DF33FC"/>
    <w:rsid w:val="00DF4255"/>
    <w:rsid w:val="00E019E8"/>
    <w:rsid w:val="00E02DB3"/>
    <w:rsid w:val="00E03424"/>
    <w:rsid w:val="00E03651"/>
    <w:rsid w:val="00E03DC8"/>
    <w:rsid w:val="00E03FDD"/>
    <w:rsid w:val="00E04959"/>
    <w:rsid w:val="00E04FC3"/>
    <w:rsid w:val="00E0554F"/>
    <w:rsid w:val="00E0713B"/>
    <w:rsid w:val="00E07175"/>
    <w:rsid w:val="00E07D85"/>
    <w:rsid w:val="00E07ECE"/>
    <w:rsid w:val="00E112F8"/>
    <w:rsid w:val="00E1158E"/>
    <w:rsid w:val="00E1231F"/>
    <w:rsid w:val="00E12675"/>
    <w:rsid w:val="00E12F2D"/>
    <w:rsid w:val="00E13015"/>
    <w:rsid w:val="00E1414D"/>
    <w:rsid w:val="00E14C82"/>
    <w:rsid w:val="00E14D7C"/>
    <w:rsid w:val="00E14F2D"/>
    <w:rsid w:val="00E154C9"/>
    <w:rsid w:val="00E16398"/>
    <w:rsid w:val="00E1695C"/>
    <w:rsid w:val="00E16C7B"/>
    <w:rsid w:val="00E16ECF"/>
    <w:rsid w:val="00E17199"/>
    <w:rsid w:val="00E20372"/>
    <w:rsid w:val="00E205CC"/>
    <w:rsid w:val="00E20D30"/>
    <w:rsid w:val="00E23371"/>
    <w:rsid w:val="00E23F34"/>
    <w:rsid w:val="00E244C7"/>
    <w:rsid w:val="00E27E64"/>
    <w:rsid w:val="00E30707"/>
    <w:rsid w:val="00E3312F"/>
    <w:rsid w:val="00E335DE"/>
    <w:rsid w:val="00E336D8"/>
    <w:rsid w:val="00E3387F"/>
    <w:rsid w:val="00E33A0B"/>
    <w:rsid w:val="00E34E24"/>
    <w:rsid w:val="00E353E7"/>
    <w:rsid w:val="00E36A7B"/>
    <w:rsid w:val="00E37249"/>
    <w:rsid w:val="00E4056A"/>
    <w:rsid w:val="00E40860"/>
    <w:rsid w:val="00E40933"/>
    <w:rsid w:val="00E40D8E"/>
    <w:rsid w:val="00E425B0"/>
    <w:rsid w:val="00E4313A"/>
    <w:rsid w:val="00E44841"/>
    <w:rsid w:val="00E45F18"/>
    <w:rsid w:val="00E46028"/>
    <w:rsid w:val="00E4634C"/>
    <w:rsid w:val="00E46D65"/>
    <w:rsid w:val="00E47077"/>
    <w:rsid w:val="00E50641"/>
    <w:rsid w:val="00E50B6A"/>
    <w:rsid w:val="00E51D14"/>
    <w:rsid w:val="00E520CD"/>
    <w:rsid w:val="00E52CAF"/>
    <w:rsid w:val="00E534C2"/>
    <w:rsid w:val="00E53C15"/>
    <w:rsid w:val="00E53F91"/>
    <w:rsid w:val="00E5512A"/>
    <w:rsid w:val="00E554AC"/>
    <w:rsid w:val="00E56326"/>
    <w:rsid w:val="00E57F57"/>
    <w:rsid w:val="00E6027E"/>
    <w:rsid w:val="00E60C52"/>
    <w:rsid w:val="00E628E3"/>
    <w:rsid w:val="00E64180"/>
    <w:rsid w:val="00E64ABA"/>
    <w:rsid w:val="00E655F6"/>
    <w:rsid w:val="00E6742D"/>
    <w:rsid w:val="00E67BEF"/>
    <w:rsid w:val="00E70272"/>
    <w:rsid w:val="00E70385"/>
    <w:rsid w:val="00E71612"/>
    <w:rsid w:val="00E72673"/>
    <w:rsid w:val="00E72C64"/>
    <w:rsid w:val="00E73245"/>
    <w:rsid w:val="00E73FFC"/>
    <w:rsid w:val="00E74F9F"/>
    <w:rsid w:val="00E758F5"/>
    <w:rsid w:val="00E76090"/>
    <w:rsid w:val="00E773A5"/>
    <w:rsid w:val="00E773DA"/>
    <w:rsid w:val="00E804F0"/>
    <w:rsid w:val="00E8073B"/>
    <w:rsid w:val="00E82590"/>
    <w:rsid w:val="00E82620"/>
    <w:rsid w:val="00E828AA"/>
    <w:rsid w:val="00E82B32"/>
    <w:rsid w:val="00E82F64"/>
    <w:rsid w:val="00E84A1B"/>
    <w:rsid w:val="00E85486"/>
    <w:rsid w:val="00E854A4"/>
    <w:rsid w:val="00E85975"/>
    <w:rsid w:val="00E8794E"/>
    <w:rsid w:val="00E87C6D"/>
    <w:rsid w:val="00E9009D"/>
    <w:rsid w:val="00E90E70"/>
    <w:rsid w:val="00E91B55"/>
    <w:rsid w:val="00E92224"/>
    <w:rsid w:val="00E92A79"/>
    <w:rsid w:val="00E94DC4"/>
    <w:rsid w:val="00E94E36"/>
    <w:rsid w:val="00E953C4"/>
    <w:rsid w:val="00E967EE"/>
    <w:rsid w:val="00E9765D"/>
    <w:rsid w:val="00E9775A"/>
    <w:rsid w:val="00EA02AA"/>
    <w:rsid w:val="00EA0350"/>
    <w:rsid w:val="00EA0719"/>
    <w:rsid w:val="00EA26C3"/>
    <w:rsid w:val="00EA33B4"/>
    <w:rsid w:val="00EA3C7D"/>
    <w:rsid w:val="00EA4691"/>
    <w:rsid w:val="00EA5105"/>
    <w:rsid w:val="00EA5FAC"/>
    <w:rsid w:val="00EA7DC3"/>
    <w:rsid w:val="00EB072C"/>
    <w:rsid w:val="00EB1E32"/>
    <w:rsid w:val="00EB398F"/>
    <w:rsid w:val="00EB424B"/>
    <w:rsid w:val="00EB4F6B"/>
    <w:rsid w:val="00EB68F7"/>
    <w:rsid w:val="00EB6AF8"/>
    <w:rsid w:val="00EB776B"/>
    <w:rsid w:val="00EB7B28"/>
    <w:rsid w:val="00EB7CFF"/>
    <w:rsid w:val="00EC1127"/>
    <w:rsid w:val="00EC2C02"/>
    <w:rsid w:val="00EC3255"/>
    <w:rsid w:val="00EC33E9"/>
    <w:rsid w:val="00EC43ED"/>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474A"/>
    <w:rsid w:val="00ED4B01"/>
    <w:rsid w:val="00ED58C3"/>
    <w:rsid w:val="00ED65ED"/>
    <w:rsid w:val="00ED6AA3"/>
    <w:rsid w:val="00ED6CCB"/>
    <w:rsid w:val="00ED7BFA"/>
    <w:rsid w:val="00EE143C"/>
    <w:rsid w:val="00EE148C"/>
    <w:rsid w:val="00EE1518"/>
    <w:rsid w:val="00EE1E5D"/>
    <w:rsid w:val="00EE23FD"/>
    <w:rsid w:val="00EE27C5"/>
    <w:rsid w:val="00EE2A46"/>
    <w:rsid w:val="00EE2B87"/>
    <w:rsid w:val="00EE6C43"/>
    <w:rsid w:val="00EF0D75"/>
    <w:rsid w:val="00EF0E8B"/>
    <w:rsid w:val="00EF1989"/>
    <w:rsid w:val="00EF199F"/>
    <w:rsid w:val="00EF1D44"/>
    <w:rsid w:val="00EF1E22"/>
    <w:rsid w:val="00EF1FD3"/>
    <w:rsid w:val="00EF2FD3"/>
    <w:rsid w:val="00EF72AA"/>
    <w:rsid w:val="00EF7766"/>
    <w:rsid w:val="00F00265"/>
    <w:rsid w:val="00F010C5"/>
    <w:rsid w:val="00F01C2F"/>
    <w:rsid w:val="00F02C7E"/>
    <w:rsid w:val="00F038D6"/>
    <w:rsid w:val="00F038D8"/>
    <w:rsid w:val="00F05B5A"/>
    <w:rsid w:val="00F05C56"/>
    <w:rsid w:val="00F070E0"/>
    <w:rsid w:val="00F07EFC"/>
    <w:rsid w:val="00F1093C"/>
    <w:rsid w:val="00F12387"/>
    <w:rsid w:val="00F123A5"/>
    <w:rsid w:val="00F1257C"/>
    <w:rsid w:val="00F1297A"/>
    <w:rsid w:val="00F16FB0"/>
    <w:rsid w:val="00F1798F"/>
    <w:rsid w:val="00F20549"/>
    <w:rsid w:val="00F234FB"/>
    <w:rsid w:val="00F23B0E"/>
    <w:rsid w:val="00F27406"/>
    <w:rsid w:val="00F30969"/>
    <w:rsid w:val="00F30C5B"/>
    <w:rsid w:val="00F31211"/>
    <w:rsid w:val="00F3137A"/>
    <w:rsid w:val="00F318F3"/>
    <w:rsid w:val="00F33D38"/>
    <w:rsid w:val="00F3493D"/>
    <w:rsid w:val="00F3617F"/>
    <w:rsid w:val="00F3756B"/>
    <w:rsid w:val="00F378FC"/>
    <w:rsid w:val="00F41F52"/>
    <w:rsid w:val="00F4235F"/>
    <w:rsid w:val="00F42BF8"/>
    <w:rsid w:val="00F4454B"/>
    <w:rsid w:val="00F449D7"/>
    <w:rsid w:val="00F45EF9"/>
    <w:rsid w:val="00F45FAA"/>
    <w:rsid w:val="00F4742D"/>
    <w:rsid w:val="00F47480"/>
    <w:rsid w:val="00F478BC"/>
    <w:rsid w:val="00F505F0"/>
    <w:rsid w:val="00F52CF8"/>
    <w:rsid w:val="00F53372"/>
    <w:rsid w:val="00F53538"/>
    <w:rsid w:val="00F536F3"/>
    <w:rsid w:val="00F54C7E"/>
    <w:rsid w:val="00F55164"/>
    <w:rsid w:val="00F5651F"/>
    <w:rsid w:val="00F566F3"/>
    <w:rsid w:val="00F56F71"/>
    <w:rsid w:val="00F57E2E"/>
    <w:rsid w:val="00F60E4F"/>
    <w:rsid w:val="00F613B7"/>
    <w:rsid w:val="00F6186B"/>
    <w:rsid w:val="00F61B38"/>
    <w:rsid w:val="00F62083"/>
    <w:rsid w:val="00F62B9B"/>
    <w:rsid w:val="00F6366B"/>
    <w:rsid w:val="00F6394C"/>
    <w:rsid w:val="00F63DD9"/>
    <w:rsid w:val="00F64621"/>
    <w:rsid w:val="00F64769"/>
    <w:rsid w:val="00F65D96"/>
    <w:rsid w:val="00F66AB4"/>
    <w:rsid w:val="00F709E3"/>
    <w:rsid w:val="00F71F91"/>
    <w:rsid w:val="00F727AC"/>
    <w:rsid w:val="00F7298D"/>
    <w:rsid w:val="00F73B4B"/>
    <w:rsid w:val="00F7416B"/>
    <w:rsid w:val="00F744FC"/>
    <w:rsid w:val="00F761E8"/>
    <w:rsid w:val="00F76424"/>
    <w:rsid w:val="00F764B3"/>
    <w:rsid w:val="00F76D2C"/>
    <w:rsid w:val="00F77EA5"/>
    <w:rsid w:val="00F81EBD"/>
    <w:rsid w:val="00F82C9D"/>
    <w:rsid w:val="00F83492"/>
    <w:rsid w:val="00F83B57"/>
    <w:rsid w:val="00F8435F"/>
    <w:rsid w:val="00F84716"/>
    <w:rsid w:val="00F84ECB"/>
    <w:rsid w:val="00F856C7"/>
    <w:rsid w:val="00F857F7"/>
    <w:rsid w:val="00F86A72"/>
    <w:rsid w:val="00F876B0"/>
    <w:rsid w:val="00F93C39"/>
    <w:rsid w:val="00F93D3B"/>
    <w:rsid w:val="00F94465"/>
    <w:rsid w:val="00F9452B"/>
    <w:rsid w:val="00F94739"/>
    <w:rsid w:val="00F94D35"/>
    <w:rsid w:val="00F94D87"/>
    <w:rsid w:val="00F94FCC"/>
    <w:rsid w:val="00F95254"/>
    <w:rsid w:val="00F969EF"/>
    <w:rsid w:val="00F96C29"/>
    <w:rsid w:val="00FA0B6C"/>
    <w:rsid w:val="00FA2471"/>
    <w:rsid w:val="00FA3E58"/>
    <w:rsid w:val="00FA4121"/>
    <w:rsid w:val="00FA463C"/>
    <w:rsid w:val="00FA4E1A"/>
    <w:rsid w:val="00FA6DD5"/>
    <w:rsid w:val="00FA70A6"/>
    <w:rsid w:val="00FA786A"/>
    <w:rsid w:val="00FB0B81"/>
    <w:rsid w:val="00FB1C75"/>
    <w:rsid w:val="00FB1CB1"/>
    <w:rsid w:val="00FB369E"/>
    <w:rsid w:val="00FB3A3D"/>
    <w:rsid w:val="00FB7968"/>
    <w:rsid w:val="00FB79DF"/>
    <w:rsid w:val="00FC057E"/>
    <w:rsid w:val="00FC0FA5"/>
    <w:rsid w:val="00FC1987"/>
    <w:rsid w:val="00FC2928"/>
    <w:rsid w:val="00FC3969"/>
    <w:rsid w:val="00FC3AAA"/>
    <w:rsid w:val="00FC4104"/>
    <w:rsid w:val="00FC4E35"/>
    <w:rsid w:val="00FC5C12"/>
    <w:rsid w:val="00FC6F3B"/>
    <w:rsid w:val="00FD0ADD"/>
    <w:rsid w:val="00FD0B7C"/>
    <w:rsid w:val="00FD179F"/>
    <w:rsid w:val="00FD1920"/>
    <w:rsid w:val="00FD1A61"/>
    <w:rsid w:val="00FD22C9"/>
    <w:rsid w:val="00FD238D"/>
    <w:rsid w:val="00FD2E97"/>
    <w:rsid w:val="00FD5A55"/>
    <w:rsid w:val="00FD617B"/>
    <w:rsid w:val="00FE023C"/>
    <w:rsid w:val="00FE06CF"/>
    <w:rsid w:val="00FE0B15"/>
    <w:rsid w:val="00FE0E7F"/>
    <w:rsid w:val="00FE147E"/>
    <w:rsid w:val="00FE187F"/>
    <w:rsid w:val="00FE1AE6"/>
    <w:rsid w:val="00FE252D"/>
    <w:rsid w:val="00FE4661"/>
    <w:rsid w:val="00FE6B2C"/>
    <w:rsid w:val="00FF115F"/>
    <w:rsid w:val="00FF20A8"/>
    <w:rsid w:val="00FF20E7"/>
    <w:rsid w:val="00FF2B28"/>
    <w:rsid w:val="00FF3318"/>
    <w:rsid w:val="00FF3349"/>
    <w:rsid w:val="00FF4FB1"/>
    <w:rsid w:val="00FF5BFD"/>
    <w:rsid w:val="00FF7168"/>
    <w:rsid w:val="00FF793C"/>
    <w:rsid w:val="00FF7A12"/>
    <w:rsid w:val="00FF7B0C"/>
    <w:rsid w:val="00FF7E93"/>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765F62"/>
    <w:rsid w:val="03792254"/>
    <w:rsid w:val="037D0957"/>
    <w:rsid w:val="03830D01"/>
    <w:rsid w:val="0384389E"/>
    <w:rsid w:val="0399049E"/>
    <w:rsid w:val="039C4E3B"/>
    <w:rsid w:val="03A01E7F"/>
    <w:rsid w:val="03A602DE"/>
    <w:rsid w:val="03AB65F2"/>
    <w:rsid w:val="03AE6757"/>
    <w:rsid w:val="03B50FDF"/>
    <w:rsid w:val="03B820BB"/>
    <w:rsid w:val="03BC3CE9"/>
    <w:rsid w:val="03D432BC"/>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525D35"/>
    <w:rsid w:val="065C7C72"/>
    <w:rsid w:val="06603076"/>
    <w:rsid w:val="066D00CB"/>
    <w:rsid w:val="067715BA"/>
    <w:rsid w:val="067E1BDB"/>
    <w:rsid w:val="067F0C11"/>
    <w:rsid w:val="06896F17"/>
    <w:rsid w:val="068D4138"/>
    <w:rsid w:val="06924C82"/>
    <w:rsid w:val="06933E66"/>
    <w:rsid w:val="069848CB"/>
    <w:rsid w:val="06A33D05"/>
    <w:rsid w:val="06B11AFF"/>
    <w:rsid w:val="06B20D31"/>
    <w:rsid w:val="06B65063"/>
    <w:rsid w:val="06BB11F4"/>
    <w:rsid w:val="06BB541A"/>
    <w:rsid w:val="06C33BE2"/>
    <w:rsid w:val="06CD3F5E"/>
    <w:rsid w:val="06D0743C"/>
    <w:rsid w:val="06E203CB"/>
    <w:rsid w:val="06E51526"/>
    <w:rsid w:val="06E549C3"/>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7768D"/>
    <w:rsid w:val="07896362"/>
    <w:rsid w:val="07931929"/>
    <w:rsid w:val="079667AF"/>
    <w:rsid w:val="079E1456"/>
    <w:rsid w:val="07B642A9"/>
    <w:rsid w:val="07C32DBC"/>
    <w:rsid w:val="07C84344"/>
    <w:rsid w:val="07CF6E17"/>
    <w:rsid w:val="07D4385C"/>
    <w:rsid w:val="07DD37E2"/>
    <w:rsid w:val="07E26169"/>
    <w:rsid w:val="07E42472"/>
    <w:rsid w:val="07E60560"/>
    <w:rsid w:val="07F52B7B"/>
    <w:rsid w:val="08064C95"/>
    <w:rsid w:val="08101F9F"/>
    <w:rsid w:val="08135836"/>
    <w:rsid w:val="081402D1"/>
    <w:rsid w:val="081E636D"/>
    <w:rsid w:val="082E5710"/>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B4FF4"/>
    <w:rsid w:val="08FC5618"/>
    <w:rsid w:val="09024980"/>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D354C5"/>
    <w:rsid w:val="09E16334"/>
    <w:rsid w:val="09F040D3"/>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E61BD"/>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83956"/>
    <w:rsid w:val="0E3B69AC"/>
    <w:rsid w:val="0E3C3CDD"/>
    <w:rsid w:val="0E454E4E"/>
    <w:rsid w:val="0E530F20"/>
    <w:rsid w:val="0E573A28"/>
    <w:rsid w:val="0E6D43F2"/>
    <w:rsid w:val="0E6E7EF6"/>
    <w:rsid w:val="0E771F60"/>
    <w:rsid w:val="0E7C42E4"/>
    <w:rsid w:val="0E8B7E6D"/>
    <w:rsid w:val="0E9002C6"/>
    <w:rsid w:val="0E914A0C"/>
    <w:rsid w:val="0E9617EF"/>
    <w:rsid w:val="0E9741D9"/>
    <w:rsid w:val="0EA70D5A"/>
    <w:rsid w:val="0EBC1F14"/>
    <w:rsid w:val="0EC52F04"/>
    <w:rsid w:val="0EC8278A"/>
    <w:rsid w:val="0ED32530"/>
    <w:rsid w:val="0EE62A1D"/>
    <w:rsid w:val="0EF00431"/>
    <w:rsid w:val="0EF27DFE"/>
    <w:rsid w:val="0EFD6FD5"/>
    <w:rsid w:val="0F0B3645"/>
    <w:rsid w:val="0F0C1227"/>
    <w:rsid w:val="0F0C2D94"/>
    <w:rsid w:val="0F0C2F01"/>
    <w:rsid w:val="0F270F63"/>
    <w:rsid w:val="0F275D6F"/>
    <w:rsid w:val="0F2A665D"/>
    <w:rsid w:val="0F323138"/>
    <w:rsid w:val="0F3529F5"/>
    <w:rsid w:val="0F3A05B3"/>
    <w:rsid w:val="0F3A17DD"/>
    <w:rsid w:val="0F3B76AF"/>
    <w:rsid w:val="0F496E98"/>
    <w:rsid w:val="0F645327"/>
    <w:rsid w:val="0F6C7E91"/>
    <w:rsid w:val="0F6D450D"/>
    <w:rsid w:val="0F7652A1"/>
    <w:rsid w:val="0F7A4F60"/>
    <w:rsid w:val="0F7A736C"/>
    <w:rsid w:val="0F8F6F29"/>
    <w:rsid w:val="0F936969"/>
    <w:rsid w:val="0FB90F64"/>
    <w:rsid w:val="0FD64BE4"/>
    <w:rsid w:val="0FD83447"/>
    <w:rsid w:val="0FDB6ED1"/>
    <w:rsid w:val="0FDF2A0D"/>
    <w:rsid w:val="0FE54A0E"/>
    <w:rsid w:val="0FE70CBC"/>
    <w:rsid w:val="0FF41553"/>
    <w:rsid w:val="0FF60696"/>
    <w:rsid w:val="1001413D"/>
    <w:rsid w:val="10065711"/>
    <w:rsid w:val="10094771"/>
    <w:rsid w:val="101F11A6"/>
    <w:rsid w:val="102B2C7A"/>
    <w:rsid w:val="102B5A2E"/>
    <w:rsid w:val="102C7341"/>
    <w:rsid w:val="1038619F"/>
    <w:rsid w:val="103C4B2F"/>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19515B"/>
    <w:rsid w:val="111B41B7"/>
    <w:rsid w:val="1123790C"/>
    <w:rsid w:val="112D1436"/>
    <w:rsid w:val="11334DAA"/>
    <w:rsid w:val="11356692"/>
    <w:rsid w:val="113B32AB"/>
    <w:rsid w:val="115663F5"/>
    <w:rsid w:val="116E6FD7"/>
    <w:rsid w:val="117C17F4"/>
    <w:rsid w:val="11824911"/>
    <w:rsid w:val="118B1EC8"/>
    <w:rsid w:val="119959CB"/>
    <w:rsid w:val="11AB7199"/>
    <w:rsid w:val="11B36079"/>
    <w:rsid w:val="11B515B3"/>
    <w:rsid w:val="11C81221"/>
    <w:rsid w:val="11CC6685"/>
    <w:rsid w:val="11CC67DE"/>
    <w:rsid w:val="11D55786"/>
    <w:rsid w:val="11DA4130"/>
    <w:rsid w:val="11E02B4B"/>
    <w:rsid w:val="11E05987"/>
    <w:rsid w:val="11E503E4"/>
    <w:rsid w:val="11ED77F0"/>
    <w:rsid w:val="11F0419F"/>
    <w:rsid w:val="11FA051B"/>
    <w:rsid w:val="120D2829"/>
    <w:rsid w:val="121F5F32"/>
    <w:rsid w:val="122B6670"/>
    <w:rsid w:val="122F4857"/>
    <w:rsid w:val="12361105"/>
    <w:rsid w:val="12364FC8"/>
    <w:rsid w:val="123F36B7"/>
    <w:rsid w:val="12414277"/>
    <w:rsid w:val="12417CE3"/>
    <w:rsid w:val="1243494A"/>
    <w:rsid w:val="126A7A4A"/>
    <w:rsid w:val="126D101B"/>
    <w:rsid w:val="1278070C"/>
    <w:rsid w:val="128A247A"/>
    <w:rsid w:val="12990161"/>
    <w:rsid w:val="12A50A7D"/>
    <w:rsid w:val="12B02A6B"/>
    <w:rsid w:val="12B23D93"/>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84927"/>
    <w:rsid w:val="139D5043"/>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B31E6"/>
    <w:rsid w:val="1608050A"/>
    <w:rsid w:val="160C4524"/>
    <w:rsid w:val="160E340B"/>
    <w:rsid w:val="161936E6"/>
    <w:rsid w:val="161F0731"/>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B94BEE"/>
    <w:rsid w:val="16C15CBD"/>
    <w:rsid w:val="16C346BE"/>
    <w:rsid w:val="16C35BA4"/>
    <w:rsid w:val="16CA0481"/>
    <w:rsid w:val="16E01492"/>
    <w:rsid w:val="16E95483"/>
    <w:rsid w:val="16F030A8"/>
    <w:rsid w:val="16F14F8B"/>
    <w:rsid w:val="16FB70C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4ACE"/>
    <w:rsid w:val="18B14F47"/>
    <w:rsid w:val="18C52E59"/>
    <w:rsid w:val="18D53204"/>
    <w:rsid w:val="18DB65D9"/>
    <w:rsid w:val="18DF77FA"/>
    <w:rsid w:val="18E02C60"/>
    <w:rsid w:val="18E90D41"/>
    <w:rsid w:val="19000DA7"/>
    <w:rsid w:val="1900543A"/>
    <w:rsid w:val="19030DA6"/>
    <w:rsid w:val="19167E56"/>
    <w:rsid w:val="19173E2A"/>
    <w:rsid w:val="19197D47"/>
    <w:rsid w:val="191F4FB5"/>
    <w:rsid w:val="19454A82"/>
    <w:rsid w:val="19455481"/>
    <w:rsid w:val="19516249"/>
    <w:rsid w:val="19551514"/>
    <w:rsid w:val="19597AA8"/>
    <w:rsid w:val="19650D6C"/>
    <w:rsid w:val="19700357"/>
    <w:rsid w:val="19724E05"/>
    <w:rsid w:val="19897603"/>
    <w:rsid w:val="1991191F"/>
    <w:rsid w:val="199D1949"/>
    <w:rsid w:val="19B45055"/>
    <w:rsid w:val="19BC1667"/>
    <w:rsid w:val="19C21AC2"/>
    <w:rsid w:val="19C42A4A"/>
    <w:rsid w:val="19C5545A"/>
    <w:rsid w:val="19CD6FF2"/>
    <w:rsid w:val="19DA6273"/>
    <w:rsid w:val="19DF43D2"/>
    <w:rsid w:val="19E7345B"/>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A3C53"/>
    <w:rsid w:val="1B8C11E6"/>
    <w:rsid w:val="1B907589"/>
    <w:rsid w:val="1BA06E54"/>
    <w:rsid w:val="1BA431E8"/>
    <w:rsid w:val="1BA80348"/>
    <w:rsid w:val="1BC9471A"/>
    <w:rsid w:val="1BD310EA"/>
    <w:rsid w:val="1BDC487B"/>
    <w:rsid w:val="1BDE1354"/>
    <w:rsid w:val="1BE838F4"/>
    <w:rsid w:val="1BE84088"/>
    <w:rsid w:val="1C022B3E"/>
    <w:rsid w:val="1C027B84"/>
    <w:rsid w:val="1C250013"/>
    <w:rsid w:val="1C2557E9"/>
    <w:rsid w:val="1C2C15ED"/>
    <w:rsid w:val="1C3D0446"/>
    <w:rsid w:val="1C400146"/>
    <w:rsid w:val="1C441F83"/>
    <w:rsid w:val="1C4D2261"/>
    <w:rsid w:val="1C4F4722"/>
    <w:rsid w:val="1C5710E2"/>
    <w:rsid w:val="1C613F82"/>
    <w:rsid w:val="1C6658F9"/>
    <w:rsid w:val="1C736978"/>
    <w:rsid w:val="1C760BAE"/>
    <w:rsid w:val="1C941AC1"/>
    <w:rsid w:val="1C9B5BB8"/>
    <w:rsid w:val="1CA73C49"/>
    <w:rsid w:val="1CB15DC8"/>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84D03"/>
    <w:rsid w:val="1E1A0751"/>
    <w:rsid w:val="1E1F7D3D"/>
    <w:rsid w:val="1E2A580C"/>
    <w:rsid w:val="1E30539D"/>
    <w:rsid w:val="1E324EDE"/>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87478C"/>
    <w:rsid w:val="209768C3"/>
    <w:rsid w:val="209B124A"/>
    <w:rsid w:val="209E6EF4"/>
    <w:rsid w:val="20A233E0"/>
    <w:rsid w:val="20B60176"/>
    <w:rsid w:val="20B9686D"/>
    <w:rsid w:val="20C67878"/>
    <w:rsid w:val="20D84EAD"/>
    <w:rsid w:val="20E21BE9"/>
    <w:rsid w:val="20EB2C29"/>
    <w:rsid w:val="21012592"/>
    <w:rsid w:val="210B5D32"/>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76A04"/>
    <w:rsid w:val="230F1F6A"/>
    <w:rsid w:val="231024E0"/>
    <w:rsid w:val="23104715"/>
    <w:rsid w:val="231D065D"/>
    <w:rsid w:val="23276432"/>
    <w:rsid w:val="2328430D"/>
    <w:rsid w:val="23360998"/>
    <w:rsid w:val="234A5624"/>
    <w:rsid w:val="234C7C24"/>
    <w:rsid w:val="234D7C16"/>
    <w:rsid w:val="23505226"/>
    <w:rsid w:val="235C193A"/>
    <w:rsid w:val="235C5338"/>
    <w:rsid w:val="236D25DC"/>
    <w:rsid w:val="2377403C"/>
    <w:rsid w:val="23947EDA"/>
    <w:rsid w:val="23A46834"/>
    <w:rsid w:val="23A71B55"/>
    <w:rsid w:val="23BC734C"/>
    <w:rsid w:val="23DE454C"/>
    <w:rsid w:val="23EC12DC"/>
    <w:rsid w:val="23F504BF"/>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F17DD5"/>
    <w:rsid w:val="2503213A"/>
    <w:rsid w:val="25057C06"/>
    <w:rsid w:val="25281AB5"/>
    <w:rsid w:val="252E520F"/>
    <w:rsid w:val="25332B20"/>
    <w:rsid w:val="253445C2"/>
    <w:rsid w:val="25447F08"/>
    <w:rsid w:val="254C06BD"/>
    <w:rsid w:val="254F6086"/>
    <w:rsid w:val="25544C27"/>
    <w:rsid w:val="25603FF9"/>
    <w:rsid w:val="257378E5"/>
    <w:rsid w:val="25761A12"/>
    <w:rsid w:val="257B07FD"/>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E36BE"/>
    <w:rsid w:val="270D4E67"/>
    <w:rsid w:val="272A6E66"/>
    <w:rsid w:val="273077C5"/>
    <w:rsid w:val="27375777"/>
    <w:rsid w:val="273F0DD4"/>
    <w:rsid w:val="273F4198"/>
    <w:rsid w:val="27685E42"/>
    <w:rsid w:val="27704AE5"/>
    <w:rsid w:val="27737877"/>
    <w:rsid w:val="277D23A4"/>
    <w:rsid w:val="2784633E"/>
    <w:rsid w:val="27872846"/>
    <w:rsid w:val="27884118"/>
    <w:rsid w:val="27887A4A"/>
    <w:rsid w:val="279F7826"/>
    <w:rsid w:val="27AE14F2"/>
    <w:rsid w:val="27D752C7"/>
    <w:rsid w:val="27DC5227"/>
    <w:rsid w:val="27F86B71"/>
    <w:rsid w:val="28081469"/>
    <w:rsid w:val="280B57A6"/>
    <w:rsid w:val="28144F55"/>
    <w:rsid w:val="281E55F2"/>
    <w:rsid w:val="281F400E"/>
    <w:rsid w:val="282A2B9F"/>
    <w:rsid w:val="284D5C90"/>
    <w:rsid w:val="284E3CCE"/>
    <w:rsid w:val="286A686F"/>
    <w:rsid w:val="286C7D96"/>
    <w:rsid w:val="2882057B"/>
    <w:rsid w:val="2888024E"/>
    <w:rsid w:val="2888593F"/>
    <w:rsid w:val="288A09FD"/>
    <w:rsid w:val="28975DBD"/>
    <w:rsid w:val="28997008"/>
    <w:rsid w:val="28A143AE"/>
    <w:rsid w:val="28A20541"/>
    <w:rsid w:val="28C0754C"/>
    <w:rsid w:val="28C84414"/>
    <w:rsid w:val="28C93CE7"/>
    <w:rsid w:val="28C948C9"/>
    <w:rsid w:val="28D02744"/>
    <w:rsid w:val="28D14D64"/>
    <w:rsid w:val="28D305A2"/>
    <w:rsid w:val="28D96B38"/>
    <w:rsid w:val="28E56BBE"/>
    <w:rsid w:val="28EA0B07"/>
    <w:rsid w:val="28F71719"/>
    <w:rsid w:val="28F918AF"/>
    <w:rsid w:val="28F95B32"/>
    <w:rsid w:val="290214DB"/>
    <w:rsid w:val="29096810"/>
    <w:rsid w:val="291D4344"/>
    <w:rsid w:val="291E06EF"/>
    <w:rsid w:val="29375D32"/>
    <w:rsid w:val="293C5206"/>
    <w:rsid w:val="295027AF"/>
    <w:rsid w:val="296038E4"/>
    <w:rsid w:val="297A70B6"/>
    <w:rsid w:val="297D0A49"/>
    <w:rsid w:val="29853CFC"/>
    <w:rsid w:val="29893984"/>
    <w:rsid w:val="2994577B"/>
    <w:rsid w:val="29970829"/>
    <w:rsid w:val="299858FD"/>
    <w:rsid w:val="29A24C17"/>
    <w:rsid w:val="29AC11A1"/>
    <w:rsid w:val="29B156F2"/>
    <w:rsid w:val="29DE7DA6"/>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B2DEE"/>
    <w:rsid w:val="2AD245BE"/>
    <w:rsid w:val="2AD439F5"/>
    <w:rsid w:val="2AE165C9"/>
    <w:rsid w:val="2AEC2A13"/>
    <w:rsid w:val="2AEF18AC"/>
    <w:rsid w:val="2AFA2CEC"/>
    <w:rsid w:val="2B0B7CD5"/>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A656A7"/>
    <w:rsid w:val="2CA730D0"/>
    <w:rsid w:val="2CAC4A4E"/>
    <w:rsid w:val="2CAE6B51"/>
    <w:rsid w:val="2CBF12D7"/>
    <w:rsid w:val="2CC26AEE"/>
    <w:rsid w:val="2CC561AF"/>
    <w:rsid w:val="2CC847AA"/>
    <w:rsid w:val="2CDD55FF"/>
    <w:rsid w:val="2CE03AFC"/>
    <w:rsid w:val="2CE56A2A"/>
    <w:rsid w:val="2CE724B2"/>
    <w:rsid w:val="2CEA0377"/>
    <w:rsid w:val="2CED74C7"/>
    <w:rsid w:val="2CFB04F3"/>
    <w:rsid w:val="2D027ED4"/>
    <w:rsid w:val="2D077208"/>
    <w:rsid w:val="2D087F96"/>
    <w:rsid w:val="2D135ED1"/>
    <w:rsid w:val="2D244FA5"/>
    <w:rsid w:val="2D336AB5"/>
    <w:rsid w:val="2D3C34C7"/>
    <w:rsid w:val="2D4B658D"/>
    <w:rsid w:val="2D562C84"/>
    <w:rsid w:val="2D8E42FB"/>
    <w:rsid w:val="2D946EB0"/>
    <w:rsid w:val="2D977AC7"/>
    <w:rsid w:val="2DA1054C"/>
    <w:rsid w:val="2DA72AB5"/>
    <w:rsid w:val="2DAE22C2"/>
    <w:rsid w:val="2DBE4562"/>
    <w:rsid w:val="2DC974F9"/>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978D3"/>
    <w:rsid w:val="2EA961E2"/>
    <w:rsid w:val="2EAD565D"/>
    <w:rsid w:val="2EBA078A"/>
    <w:rsid w:val="2EC706FE"/>
    <w:rsid w:val="2ECC2184"/>
    <w:rsid w:val="2EE2255F"/>
    <w:rsid w:val="2EFC428F"/>
    <w:rsid w:val="2EFF2582"/>
    <w:rsid w:val="2F0A769D"/>
    <w:rsid w:val="2F1F1A86"/>
    <w:rsid w:val="2F284477"/>
    <w:rsid w:val="2F3A37C5"/>
    <w:rsid w:val="2F572860"/>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7A3522"/>
    <w:rsid w:val="327F434D"/>
    <w:rsid w:val="32862DAE"/>
    <w:rsid w:val="3292427B"/>
    <w:rsid w:val="32954D6F"/>
    <w:rsid w:val="329F07DE"/>
    <w:rsid w:val="32A73DE5"/>
    <w:rsid w:val="32B347EB"/>
    <w:rsid w:val="32B75EDB"/>
    <w:rsid w:val="32C35DA4"/>
    <w:rsid w:val="32DB6C51"/>
    <w:rsid w:val="32F12428"/>
    <w:rsid w:val="32F458D1"/>
    <w:rsid w:val="32F50332"/>
    <w:rsid w:val="32FC5F72"/>
    <w:rsid w:val="32FD495D"/>
    <w:rsid w:val="33080AA9"/>
    <w:rsid w:val="330C2BFC"/>
    <w:rsid w:val="330D5B5D"/>
    <w:rsid w:val="331036F0"/>
    <w:rsid w:val="331B7B50"/>
    <w:rsid w:val="33211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F10C52"/>
    <w:rsid w:val="36F70023"/>
    <w:rsid w:val="36F94BA9"/>
    <w:rsid w:val="370D64AF"/>
    <w:rsid w:val="37157232"/>
    <w:rsid w:val="37204FD3"/>
    <w:rsid w:val="37242C42"/>
    <w:rsid w:val="37313D38"/>
    <w:rsid w:val="37361181"/>
    <w:rsid w:val="37412149"/>
    <w:rsid w:val="37507C1A"/>
    <w:rsid w:val="375A0E25"/>
    <w:rsid w:val="37671472"/>
    <w:rsid w:val="37680EB3"/>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934005"/>
    <w:rsid w:val="389506A1"/>
    <w:rsid w:val="38A6782A"/>
    <w:rsid w:val="38A9788A"/>
    <w:rsid w:val="38B571FE"/>
    <w:rsid w:val="38BF30A8"/>
    <w:rsid w:val="38CB1CE6"/>
    <w:rsid w:val="38E26FDB"/>
    <w:rsid w:val="38E94123"/>
    <w:rsid w:val="38EA5E2B"/>
    <w:rsid w:val="38EB394A"/>
    <w:rsid w:val="38EF19EE"/>
    <w:rsid w:val="38EF60F7"/>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F21A1E"/>
    <w:rsid w:val="39F478FB"/>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6D1827"/>
    <w:rsid w:val="3B736ED6"/>
    <w:rsid w:val="3B885977"/>
    <w:rsid w:val="3B890FB6"/>
    <w:rsid w:val="3B937D6F"/>
    <w:rsid w:val="3B982451"/>
    <w:rsid w:val="3B9A7D9B"/>
    <w:rsid w:val="3BAB5251"/>
    <w:rsid w:val="3BAF67BD"/>
    <w:rsid w:val="3BBC136D"/>
    <w:rsid w:val="3BBC763E"/>
    <w:rsid w:val="3BC75E3C"/>
    <w:rsid w:val="3BD5178B"/>
    <w:rsid w:val="3BE9115B"/>
    <w:rsid w:val="3BF31542"/>
    <w:rsid w:val="3BFA098B"/>
    <w:rsid w:val="3C004E51"/>
    <w:rsid w:val="3C0B5DBC"/>
    <w:rsid w:val="3C15312A"/>
    <w:rsid w:val="3C170E07"/>
    <w:rsid w:val="3C1A41E3"/>
    <w:rsid w:val="3C1E1CA5"/>
    <w:rsid w:val="3C2A76CD"/>
    <w:rsid w:val="3C2E2ADE"/>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2F4269"/>
    <w:rsid w:val="3E4A5510"/>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873B03"/>
    <w:rsid w:val="3F8C3B72"/>
    <w:rsid w:val="3F9D6342"/>
    <w:rsid w:val="3FA303D5"/>
    <w:rsid w:val="3FA77439"/>
    <w:rsid w:val="3FBA5D7D"/>
    <w:rsid w:val="3FC12155"/>
    <w:rsid w:val="3FC429EE"/>
    <w:rsid w:val="3FC512BE"/>
    <w:rsid w:val="3FC523B5"/>
    <w:rsid w:val="3FF80788"/>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A10560"/>
    <w:rsid w:val="41AA7F3C"/>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330CA7"/>
    <w:rsid w:val="434233FE"/>
    <w:rsid w:val="43434D99"/>
    <w:rsid w:val="434474BE"/>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511A06"/>
    <w:rsid w:val="44900810"/>
    <w:rsid w:val="449C5368"/>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433112"/>
    <w:rsid w:val="4558255E"/>
    <w:rsid w:val="45584C0D"/>
    <w:rsid w:val="455D18A6"/>
    <w:rsid w:val="4564478F"/>
    <w:rsid w:val="45664459"/>
    <w:rsid w:val="45756753"/>
    <w:rsid w:val="45814A64"/>
    <w:rsid w:val="458C3E1D"/>
    <w:rsid w:val="459A2E3A"/>
    <w:rsid w:val="459F7E87"/>
    <w:rsid w:val="45B53DAF"/>
    <w:rsid w:val="45BC282C"/>
    <w:rsid w:val="45BD2848"/>
    <w:rsid w:val="45C03EB8"/>
    <w:rsid w:val="45CA2371"/>
    <w:rsid w:val="45DA406B"/>
    <w:rsid w:val="45E51F36"/>
    <w:rsid w:val="45E90AFC"/>
    <w:rsid w:val="45FA032E"/>
    <w:rsid w:val="45FA13AA"/>
    <w:rsid w:val="4606565A"/>
    <w:rsid w:val="46146D71"/>
    <w:rsid w:val="461632BE"/>
    <w:rsid w:val="461A35B7"/>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65A04"/>
    <w:rsid w:val="46ED03D9"/>
    <w:rsid w:val="46EF4909"/>
    <w:rsid w:val="46EF574A"/>
    <w:rsid w:val="46F81E8D"/>
    <w:rsid w:val="47072AED"/>
    <w:rsid w:val="470903C2"/>
    <w:rsid w:val="47114D2D"/>
    <w:rsid w:val="4712445D"/>
    <w:rsid w:val="471932D4"/>
    <w:rsid w:val="472443AB"/>
    <w:rsid w:val="47340F9E"/>
    <w:rsid w:val="473F60BA"/>
    <w:rsid w:val="475B2193"/>
    <w:rsid w:val="475B5499"/>
    <w:rsid w:val="47643428"/>
    <w:rsid w:val="47645902"/>
    <w:rsid w:val="476C2D3E"/>
    <w:rsid w:val="476C53E5"/>
    <w:rsid w:val="476E5B6F"/>
    <w:rsid w:val="477D2FF7"/>
    <w:rsid w:val="47861A4A"/>
    <w:rsid w:val="47863D5B"/>
    <w:rsid w:val="479852C7"/>
    <w:rsid w:val="479E25F7"/>
    <w:rsid w:val="47B91D88"/>
    <w:rsid w:val="47CB3B40"/>
    <w:rsid w:val="47D9148F"/>
    <w:rsid w:val="47D94302"/>
    <w:rsid w:val="47E92616"/>
    <w:rsid w:val="47FB18A6"/>
    <w:rsid w:val="48027653"/>
    <w:rsid w:val="48075081"/>
    <w:rsid w:val="481147D2"/>
    <w:rsid w:val="4823110A"/>
    <w:rsid w:val="4826567F"/>
    <w:rsid w:val="48320CAB"/>
    <w:rsid w:val="483E6F58"/>
    <w:rsid w:val="48603D61"/>
    <w:rsid w:val="48756F6E"/>
    <w:rsid w:val="487B4E02"/>
    <w:rsid w:val="4881071E"/>
    <w:rsid w:val="48852E39"/>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57B9"/>
    <w:rsid w:val="4A2A26CA"/>
    <w:rsid w:val="4A3228AF"/>
    <w:rsid w:val="4A365533"/>
    <w:rsid w:val="4A4921AC"/>
    <w:rsid w:val="4A782769"/>
    <w:rsid w:val="4A8C1329"/>
    <w:rsid w:val="4A8D6EED"/>
    <w:rsid w:val="4A9B1257"/>
    <w:rsid w:val="4AA452D2"/>
    <w:rsid w:val="4AB60E3B"/>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D25F5"/>
    <w:rsid w:val="4B7B72BD"/>
    <w:rsid w:val="4B817DFD"/>
    <w:rsid w:val="4B822087"/>
    <w:rsid w:val="4B901B64"/>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926F0"/>
    <w:rsid w:val="4C2A728D"/>
    <w:rsid w:val="4C2B4F9C"/>
    <w:rsid w:val="4C37513B"/>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B4192D"/>
    <w:rsid w:val="4DBB023C"/>
    <w:rsid w:val="4DBE0B6F"/>
    <w:rsid w:val="4DC35F44"/>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220859"/>
    <w:rsid w:val="50277628"/>
    <w:rsid w:val="503B1CDB"/>
    <w:rsid w:val="50500BED"/>
    <w:rsid w:val="505C6813"/>
    <w:rsid w:val="50696A31"/>
    <w:rsid w:val="506B057F"/>
    <w:rsid w:val="508859BC"/>
    <w:rsid w:val="508A728C"/>
    <w:rsid w:val="508C7F48"/>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203F48"/>
    <w:rsid w:val="522618A2"/>
    <w:rsid w:val="523C1019"/>
    <w:rsid w:val="524B23A6"/>
    <w:rsid w:val="525812D4"/>
    <w:rsid w:val="525A3B30"/>
    <w:rsid w:val="525D7CE2"/>
    <w:rsid w:val="52664737"/>
    <w:rsid w:val="52685783"/>
    <w:rsid w:val="52770E64"/>
    <w:rsid w:val="528814EA"/>
    <w:rsid w:val="52AA72F3"/>
    <w:rsid w:val="52B82209"/>
    <w:rsid w:val="52BE18E6"/>
    <w:rsid w:val="52CC5184"/>
    <w:rsid w:val="52CD7462"/>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556AED"/>
    <w:rsid w:val="53607642"/>
    <w:rsid w:val="5369618C"/>
    <w:rsid w:val="536B733C"/>
    <w:rsid w:val="536C6057"/>
    <w:rsid w:val="536E2E04"/>
    <w:rsid w:val="53884E57"/>
    <w:rsid w:val="538E3225"/>
    <w:rsid w:val="53955078"/>
    <w:rsid w:val="53A60B30"/>
    <w:rsid w:val="53A9344C"/>
    <w:rsid w:val="53A96C07"/>
    <w:rsid w:val="53AD28A1"/>
    <w:rsid w:val="53B86E4F"/>
    <w:rsid w:val="53E272DD"/>
    <w:rsid w:val="53EE7002"/>
    <w:rsid w:val="53F5178E"/>
    <w:rsid w:val="53F75758"/>
    <w:rsid w:val="53F804E9"/>
    <w:rsid w:val="54026B48"/>
    <w:rsid w:val="540D5CE2"/>
    <w:rsid w:val="540F6ECB"/>
    <w:rsid w:val="541316CC"/>
    <w:rsid w:val="54306BE5"/>
    <w:rsid w:val="543E7B7D"/>
    <w:rsid w:val="5456247F"/>
    <w:rsid w:val="545815D7"/>
    <w:rsid w:val="54587301"/>
    <w:rsid w:val="5459346B"/>
    <w:rsid w:val="545D5349"/>
    <w:rsid w:val="54641655"/>
    <w:rsid w:val="546B354C"/>
    <w:rsid w:val="54837BB3"/>
    <w:rsid w:val="54862C81"/>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2255A0"/>
    <w:rsid w:val="57236165"/>
    <w:rsid w:val="572B671A"/>
    <w:rsid w:val="572E18BB"/>
    <w:rsid w:val="573C19E2"/>
    <w:rsid w:val="573E0701"/>
    <w:rsid w:val="574420CF"/>
    <w:rsid w:val="57485FB4"/>
    <w:rsid w:val="574C77C9"/>
    <w:rsid w:val="57525F16"/>
    <w:rsid w:val="57542090"/>
    <w:rsid w:val="57752CB7"/>
    <w:rsid w:val="577E2B80"/>
    <w:rsid w:val="578D0E14"/>
    <w:rsid w:val="57950629"/>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375F04"/>
    <w:rsid w:val="58393342"/>
    <w:rsid w:val="584B1873"/>
    <w:rsid w:val="584D265F"/>
    <w:rsid w:val="584F75B1"/>
    <w:rsid w:val="58606DED"/>
    <w:rsid w:val="58626373"/>
    <w:rsid w:val="586F101E"/>
    <w:rsid w:val="5883692A"/>
    <w:rsid w:val="58905C8A"/>
    <w:rsid w:val="589B3C4F"/>
    <w:rsid w:val="58A04E07"/>
    <w:rsid w:val="58A21AC6"/>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9032837"/>
    <w:rsid w:val="59185D8F"/>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176D00"/>
    <w:rsid w:val="5B1D1F1C"/>
    <w:rsid w:val="5B29736D"/>
    <w:rsid w:val="5B3A587A"/>
    <w:rsid w:val="5B3B570E"/>
    <w:rsid w:val="5B41167E"/>
    <w:rsid w:val="5B442CD5"/>
    <w:rsid w:val="5B4E5635"/>
    <w:rsid w:val="5B557234"/>
    <w:rsid w:val="5B922EA9"/>
    <w:rsid w:val="5B9C5A6B"/>
    <w:rsid w:val="5BB179E4"/>
    <w:rsid w:val="5BBA1970"/>
    <w:rsid w:val="5BBA7A62"/>
    <w:rsid w:val="5BC16A71"/>
    <w:rsid w:val="5BCB7EC5"/>
    <w:rsid w:val="5BDA10AA"/>
    <w:rsid w:val="5BF56498"/>
    <w:rsid w:val="5C0763FB"/>
    <w:rsid w:val="5C0C0BDB"/>
    <w:rsid w:val="5C0C0F34"/>
    <w:rsid w:val="5C0E0E54"/>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4B54F8"/>
    <w:rsid w:val="5E5A4934"/>
    <w:rsid w:val="5E602277"/>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61206"/>
    <w:rsid w:val="5F321785"/>
    <w:rsid w:val="5F35693E"/>
    <w:rsid w:val="5F36678F"/>
    <w:rsid w:val="5F381E5D"/>
    <w:rsid w:val="5F3A37E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B4339C"/>
    <w:rsid w:val="5FC225C5"/>
    <w:rsid w:val="5FC46C47"/>
    <w:rsid w:val="5FC7674A"/>
    <w:rsid w:val="5FC85D44"/>
    <w:rsid w:val="5FCA4B1B"/>
    <w:rsid w:val="5FCD04D0"/>
    <w:rsid w:val="5FDB4F9D"/>
    <w:rsid w:val="5FDD08CB"/>
    <w:rsid w:val="5FE50892"/>
    <w:rsid w:val="5FE67778"/>
    <w:rsid w:val="5FE85525"/>
    <w:rsid w:val="5FEE1034"/>
    <w:rsid w:val="5FF17069"/>
    <w:rsid w:val="5FF360F6"/>
    <w:rsid w:val="5FFF6A7F"/>
    <w:rsid w:val="600D5028"/>
    <w:rsid w:val="6018587D"/>
    <w:rsid w:val="601F72CE"/>
    <w:rsid w:val="602F55C8"/>
    <w:rsid w:val="60474199"/>
    <w:rsid w:val="60497FFF"/>
    <w:rsid w:val="60547A38"/>
    <w:rsid w:val="60576BB3"/>
    <w:rsid w:val="60721C02"/>
    <w:rsid w:val="6073344B"/>
    <w:rsid w:val="607B5E0E"/>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B5841"/>
    <w:rsid w:val="61BD43EA"/>
    <w:rsid w:val="61DE0820"/>
    <w:rsid w:val="61F100BE"/>
    <w:rsid w:val="61F548C4"/>
    <w:rsid w:val="61F61568"/>
    <w:rsid w:val="61F67822"/>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C21D06"/>
    <w:rsid w:val="62C5167A"/>
    <w:rsid w:val="62C51D32"/>
    <w:rsid w:val="62F34368"/>
    <w:rsid w:val="630F51D5"/>
    <w:rsid w:val="63111D0D"/>
    <w:rsid w:val="631A5DAE"/>
    <w:rsid w:val="63202FAF"/>
    <w:rsid w:val="63276524"/>
    <w:rsid w:val="63311BB0"/>
    <w:rsid w:val="63335B14"/>
    <w:rsid w:val="63356DFC"/>
    <w:rsid w:val="63362B58"/>
    <w:rsid w:val="633F5C50"/>
    <w:rsid w:val="63443406"/>
    <w:rsid w:val="63482242"/>
    <w:rsid w:val="63484494"/>
    <w:rsid w:val="635015A3"/>
    <w:rsid w:val="635B6C49"/>
    <w:rsid w:val="63644755"/>
    <w:rsid w:val="63684666"/>
    <w:rsid w:val="636C7357"/>
    <w:rsid w:val="637208D1"/>
    <w:rsid w:val="63743801"/>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65FF6"/>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4872C6"/>
    <w:rsid w:val="657D0DD9"/>
    <w:rsid w:val="65935B53"/>
    <w:rsid w:val="65971329"/>
    <w:rsid w:val="659C1505"/>
    <w:rsid w:val="659D12DC"/>
    <w:rsid w:val="65A06E4D"/>
    <w:rsid w:val="65B40EF4"/>
    <w:rsid w:val="65CA2C47"/>
    <w:rsid w:val="65CA2E0F"/>
    <w:rsid w:val="65D35ECC"/>
    <w:rsid w:val="65DE081A"/>
    <w:rsid w:val="65F007B0"/>
    <w:rsid w:val="66276E6D"/>
    <w:rsid w:val="662D140A"/>
    <w:rsid w:val="66316CF1"/>
    <w:rsid w:val="66497A10"/>
    <w:rsid w:val="66516931"/>
    <w:rsid w:val="665B6D6D"/>
    <w:rsid w:val="665D41B1"/>
    <w:rsid w:val="667B481B"/>
    <w:rsid w:val="667E55C6"/>
    <w:rsid w:val="668A159B"/>
    <w:rsid w:val="66A478AA"/>
    <w:rsid w:val="66A667A1"/>
    <w:rsid w:val="66BD0B7C"/>
    <w:rsid w:val="66C73FA9"/>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A10357"/>
    <w:rsid w:val="67A13B2D"/>
    <w:rsid w:val="67A6639C"/>
    <w:rsid w:val="67B460E3"/>
    <w:rsid w:val="67B514F6"/>
    <w:rsid w:val="67BA62FC"/>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D11C0"/>
    <w:rsid w:val="689D16CD"/>
    <w:rsid w:val="689E185B"/>
    <w:rsid w:val="68A032BD"/>
    <w:rsid w:val="68AD18AD"/>
    <w:rsid w:val="68AE3B31"/>
    <w:rsid w:val="68AF2497"/>
    <w:rsid w:val="68CB6C45"/>
    <w:rsid w:val="68CD178E"/>
    <w:rsid w:val="68CF08F3"/>
    <w:rsid w:val="68EA3663"/>
    <w:rsid w:val="68F768D9"/>
    <w:rsid w:val="68FF5822"/>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F1B7F"/>
    <w:rsid w:val="6B050AE7"/>
    <w:rsid w:val="6B0F7C0E"/>
    <w:rsid w:val="6B284948"/>
    <w:rsid w:val="6B291AEB"/>
    <w:rsid w:val="6B306EBE"/>
    <w:rsid w:val="6B376E1D"/>
    <w:rsid w:val="6B407753"/>
    <w:rsid w:val="6B463FF6"/>
    <w:rsid w:val="6B575397"/>
    <w:rsid w:val="6B5D0FFD"/>
    <w:rsid w:val="6B5F3A83"/>
    <w:rsid w:val="6B6D5F3E"/>
    <w:rsid w:val="6B89239D"/>
    <w:rsid w:val="6B934708"/>
    <w:rsid w:val="6B9F276A"/>
    <w:rsid w:val="6BA10C3D"/>
    <w:rsid w:val="6BA6674D"/>
    <w:rsid w:val="6BAA2DFC"/>
    <w:rsid w:val="6BCE3D92"/>
    <w:rsid w:val="6BD64C0A"/>
    <w:rsid w:val="6BD859A0"/>
    <w:rsid w:val="6BDC091B"/>
    <w:rsid w:val="6BE15412"/>
    <w:rsid w:val="6BF1740B"/>
    <w:rsid w:val="6BF760D6"/>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F107E0"/>
    <w:rsid w:val="6EF723C9"/>
    <w:rsid w:val="6EFE72C0"/>
    <w:rsid w:val="6F121345"/>
    <w:rsid w:val="6F1A6290"/>
    <w:rsid w:val="6F1B1F2B"/>
    <w:rsid w:val="6F21245B"/>
    <w:rsid w:val="6F28152A"/>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C41FC"/>
    <w:rsid w:val="6FEF6F09"/>
    <w:rsid w:val="6FF00ACA"/>
    <w:rsid w:val="70022FDB"/>
    <w:rsid w:val="70042A37"/>
    <w:rsid w:val="70054CE9"/>
    <w:rsid w:val="701A2DA7"/>
    <w:rsid w:val="701E21F3"/>
    <w:rsid w:val="704645B1"/>
    <w:rsid w:val="70474781"/>
    <w:rsid w:val="705B535B"/>
    <w:rsid w:val="706531F3"/>
    <w:rsid w:val="70663FED"/>
    <w:rsid w:val="706A5BD3"/>
    <w:rsid w:val="707B1AFF"/>
    <w:rsid w:val="70825A90"/>
    <w:rsid w:val="70996341"/>
    <w:rsid w:val="709B0B98"/>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61F4E"/>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C20EC5"/>
    <w:rsid w:val="71F53657"/>
    <w:rsid w:val="720D0960"/>
    <w:rsid w:val="720F74E9"/>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628A9"/>
    <w:rsid w:val="73F549B3"/>
    <w:rsid w:val="7408493B"/>
    <w:rsid w:val="74187D29"/>
    <w:rsid w:val="741C175E"/>
    <w:rsid w:val="741F231F"/>
    <w:rsid w:val="74266856"/>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F17E77"/>
    <w:rsid w:val="75F464DF"/>
    <w:rsid w:val="75F56446"/>
    <w:rsid w:val="76052F3A"/>
    <w:rsid w:val="76174D0D"/>
    <w:rsid w:val="761D4F72"/>
    <w:rsid w:val="763D2F80"/>
    <w:rsid w:val="764B701A"/>
    <w:rsid w:val="764D775D"/>
    <w:rsid w:val="765579C5"/>
    <w:rsid w:val="765B5EC2"/>
    <w:rsid w:val="765C262C"/>
    <w:rsid w:val="7662296C"/>
    <w:rsid w:val="7668595B"/>
    <w:rsid w:val="76687D2B"/>
    <w:rsid w:val="766E3021"/>
    <w:rsid w:val="76726925"/>
    <w:rsid w:val="7687144D"/>
    <w:rsid w:val="768763F4"/>
    <w:rsid w:val="76975BAF"/>
    <w:rsid w:val="769A588D"/>
    <w:rsid w:val="76AC1378"/>
    <w:rsid w:val="76AF12C0"/>
    <w:rsid w:val="76B507C4"/>
    <w:rsid w:val="76B533A0"/>
    <w:rsid w:val="76BA07C8"/>
    <w:rsid w:val="76C00B0A"/>
    <w:rsid w:val="76C447A3"/>
    <w:rsid w:val="76CC6A1A"/>
    <w:rsid w:val="76DC1007"/>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809003B"/>
    <w:rsid w:val="780B0421"/>
    <w:rsid w:val="7810383F"/>
    <w:rsid w:val="782D6378"/>
    <w:rsid w:val="78342882"/>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E305AA"/>
    <w:rsid w:val="79E33C9F"/>
    <w:rsid w:val="79E50657"/>
    <w:rsid w:val="79EF0132"/>
    <w:rsid w:val="79FF16A2"/>
    <w:rsid w:val="7A0E2E80"/>
    <w:rsid w:val="7A143A1D"/>
    <w:rsid w:val="7A273232"/>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60056"/>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D95B28"/>
    <w:rsid w:val="7BDF11DE"/>
    <w:rsid w:val="7BE46E0E"/>
    <w:rsid w:val="7BEF3763"/>
    <w:rsid w:val="7BFE1657"/>
    <w:rsid w:val="7C0A5571"/>
    <w:rsid w:val="7C0D5C2E"/>
    <w:rsid w:val="7C145551"/>
    <w:rsid w:val="7C1F7FD0"/>
    <w:rsid w:val="7C200CC3"/>
    <w:rsid w:val="7C214C0C"/>
    <w:rsid w:val="7C403F04"/>
    <w:rsid w:val="7C406ADC"/>
    <w:rsid w:val="7C497178"/>
    <w:rsid w:val="7C4C721D"/>
    <w:rsid w:val="7C6555FE"/>
    <w:rsid w:val="7C695BE3"/>
    <w:rsid w:val="7C893635"/>
    <w:rsid w:val="7C8F6446"/>
    <w:rsid w:val="7C922C2A"/>
    <w:rsid w:val="7C9D1FBB"/>
    <w:rsid w:val="7CA0570C"/>
    <w:rsid w:val="7CA759B2"/>
    <w:rsid w:val="7CAE39E8"/>
    <w:rsid w:val="7CAF7D2C"/>
    <w:rsid w:val="7CB430B7"/>
    <w:rsid w:val="7CB83674"/>
    <w:rsid w:val="7CBE5603"/>
    <w:rsid w:val="7CC04370"/>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C55313"/>
    <w:rsid w:val="7EDB1C0E"/>
    <w:rsid w:val="7EE21763"/>
    <w:rsid w:val="7EE371F3"/>
    <w:rsid w:val="7EEE0FF9"/>
    <w:rsid w:val="7EEE16E6"/>
    <w:rsid w:val="7EF64E69"/>
    <w:rsid w:val="7EFE65D7"/>
    <w:rsid w:val="7F0E0CAB"/>
    <w:rsid w:val="7F226CE0"/>
    <w:rsid w:val="7F237116"/>
    <w:rsid w:val="7F262006"/>
    <w:rsid w:val="7F321714"/>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5E95"/>
    <w:rsid w:val="7FFD0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unhideWhenUsed="1" w:qFormat="1"/>
    <w:lsdException w:name="header" w:uiPriority="99" w:qFormat="1"/>
    <w:lsdException w:name="footer" w:uiPriority="99" w:qFormat="1"/>
    <w:lsdException w:name="caption" w:semiHidden="1" w:unhideWhenUsed="1" w:qFormat="1"/>
    <w:lsdException w:name="page number" w:uiPriority="99" w:qFormat="1"/>
    <w:lsdException w:name="List Bullet" w:qFormat="1"/>
    <w:lsdException w:name="List 2" w:qFormat="1"/>
    <w:lsdException w:name="Title" w:uiPriority="10"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Body Text First Indent" w:uiPriority="99" w:unhideWhenUsed="1" w:qFormat="1"/>
    <w:lsdException w:name="Body Text First Indent 2" w:uiPriority="99" w:qFormat="1"/>
    <w:lsdException w:name="Body Text 2" w:qFormat="1"/>
    <w:lsdException w:name="Body Text 3" w:qFormat="1"/>
    <w:lsdException w:name="Body Text Indent 2" w:qFormat="1"/>
    <w:lsdException w:name="Body Text Indent 3" w:qFormat="1"/>
    <w:lsdException w:name="Hyperlink" w:uiPriority="99"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Samp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2213D"/>
    <w:pPr>
      <w:widowControl w:val="0"/>
      <w:jc w:val="both"/>
    </w:pPr>
    <w:rPr>
      <w:kern w:val="2"/>
      <w:sz w:val="21"/>
    </w:rPr>
  </w:style>
  <w:style w:type="paragraph" w:styleId="1">
    <w:name w:val="heading 1"/>
    <w:basedOn w:val="a0"/>
    <w:next w:val="a0"/>
    <w:link w:val="1Char1"/>
    <w:qFormat/>
    <w:rsid w:val="0052213D"/>
    <w:pPr>
      <w:keepNext/>
      <w:keepLines/>
      <w:tabs>
        <w:tab w:val="left" w:pos="720"/>
        <w:tab w:val="left" w:pos="1260"/>
      </w:tabs>
      <w:adjustRightInd w:val="0"/>
      <w:spacing w:before="340" w:after="330" w:line="578" w:lineRule="atLeast"/>
      <w:ind w:left="972" w:hanging="432"/>
      <w:jc w:val="left"/>
      <w:textAlignment w:val="baseline"/>
      <w:outlineLvl w:val="0"/>
    </w:pPr>
    <w:rPr>
      <w:b/>
      <w:kern w:val="44"/>
      <w:sz w:val="30"/>
    </w:rPr>
  </w:style>
  <w:style w:type="paragraph" w:styleId="2">
    <w:name w:val="heading 2"/>
    <w:basedOn w:val="a0"/>
    <w:next w:val="a0"/>
    <w:link w:val="2Char1"/>
    <w:qFormat/>
    <w:rsid w:val="0052213D"/>
    <w:pPr>
      <w:keepNext/>
      <w:keepLines/>
      <w:tabs>
        <w:tab w:val="left" w:pos="576"/>
        <w:tab w:val="left" w:pos="1296"/>
      </w:tabs>
      <w:adjustRightInd w:val="0"/>
      <w:spacing w:before="120" w:after="120" w:line="416" w:lineRule="atLeast"/>
      <w:ind w:left="1296" w:hanging="576"/>
      <w:jc w:val="left"/>
      <w:textAlignment w:val="baseline"/>
      <w:outlineLvl w:val="1"/>
    </w:pPr>
    <w:rPr>
      <w:rFonts w:ascii="宋体" w:eastAsia="黑体" w:hAnsi="Arial"/>
      <w:b/>
      <w:kern w:val="0"/>
      <w:sz w:val="28"/>
    </w:rPr>
  </w:style>
  <w:style w:type="paragraph" w:styleId="3">
    <w:name w:val="heading 3"/>
    <w:basedOn w:val="a0"/>
    <w:next w:val="a0"/>
    <w:link w:val="3Char1"/>
    <w:qFormat/>
    <w:rsid w:val="0052213D"/>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4">
    <w:name w:val="heading 4"/>
    <w:basedOn w:val="a0"/>
    <w:next w:val="a0"/>
    <w:link w:val="4Char"/>
    <w:uiPriority w:val="9"/>
    <w:qFormat/>
    <w:rsid w:val="0052213D"/>
    <w:pPr>
      <w:keepNext/>
      <w:keepLines/>
      <w:tabs>
        <w:tab w:val="left" w:pos="864"/>
        <w:tab w:val="left" w:pos="1404"/>
      </w:tabs>
      <w:adjustRightInd w:val="0"/>
      <w:spacing w:before="280" w:after="290" w:line="376" w:lineRule="atLeast"/>
      <w:ind w:left="1404" w:hanging="864"/>
      <w:jc w:val="left"/>
      <w:textAlignment w:val="baseline"/>
      <w:outlineLvl w:val="3"/>
    </w:pPr>
    <w:rPr>
      <w:rFonts w:ascii="Arial" w:eastAsia="黑体" w:hAnsi="Arial"/>
      <w:b/>
      <w:kern w:val="0"/>
      <w:sz w:val="28"/>
    </w:rPr>
  </w:style>
  <w:style w:type="paragraph" w:styleId="5">
    <w:name w:val="heading 5"/>
    <w:basedOn w:val="a0"/>
    <w:next w:val="a0"/>
    <w:link w:val="5Char"/>
    <w:uiPriority w:val="9"/>
    <w:qFormat/>
    <w:rsid w:val="0052213D"/>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6">
    <w:name w:val="heading 6"/>
    <w:basedOn w:val="a0"/>
    <w:next w:val="a0"/>
    <w:link w:val="6Char"/>
    <w:uiPriority w:val="9"/>
    <w:qFormat/>
    <w:rsid w:val="0052213D"/>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eastAsia="黑体" w:hAnsi="Arial"/>
      <w:b/>
      <w:kern w:val="0"/>
      <w:sz w:val="24"/>
    </w:rPr>
  </w:style>
  <w:style w:type="paragraph" w:styleId="7">
    <w:name w:val="heading 7"/>
    <w:basedOn w:val="a0"/>
    <w:next w:val="a0"/>
    <w:link w:val="7Char"/>
    <w:uiPriority w:val="9"/>
    <w:qFormat/>
    <w:rsid w:val="0052213D"/>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8">
    <w:name w:val="heading 8"/>
    <w:basedOn w:val="a0"/>
    <w:next w:val="a0"/>
    <w:link w:val="8Char"/>
    <w:uiPriority w:val="9"/>
    <w:qFormat/>
    <w:rsid w:val="0052213D"/>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eastAsia="黑体" w:hAnsi="Arial"/>
      <w:kern w:val="0"/>
      <w:sz w:val="24"/>
    </w:rPr>
  </w:style>
  <w:style w:type="paragraph" w:styleId="9">
    <w:name w:val="heading 9"/>
    <w:basedOn w:val="a0"/>
    <w:next w:val="a0"/>
    <w:link w:val="9Char"/>
    <w:uiPriority w:val="9"/>
    <w:qFormat/>
    <w:rsid w:val="0052213D"/>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eastAsia="黑体" w:hAnsi="Arial"/>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qFormat/>
    <w:rsid w:val="0052213D"/>
    <w:pPr>
      <w:ind w:left="1260"/>
      <w:jc w:val="left"/>
    </w:pPr>
    <w:rPr>
      <w:sz w:val="18"/>
    </w:rPr>
  </w:style>
  <w:style w:type="paragraph" w:styleId="a4">
    <w:name w:val="Normal Indent"/>
    <w:basedOn w:val="a0"/>
    <w:qFormat/>
    <w:rsid w:val="0052213D"/>
    <w:pPr>
      <w:ind w:firstLine="420"/>
    </w:pPr>
    <w:rPr>
      <w:sz w:val="24"/>
    </w:rPr>
  </w:style>
  <w:style w:type="paragraph" w:styleId="a5">
    <w:name w:val="List Bullet"/>
    <w:basedOn w:val="a0"/>
    <w:link w:val="Char"/>
    <w:qFormat/>
    <w:rsid w:val="0052213D"/>
    <w:pPr>
      <w:tabs>
        <w:tab w:val="left" w:pos="360"/>
      </w:tabs>
      <w:ind w:left="360" w:hanging="360"/>
    </w:pPr>
    <w:rPr>
      <w:kern w:val="0"/>
      <w:sz w:val="20"/>
    </w:rPr>
  </w:style>
  <w:style w:type="paragraph" w:styleId="a6">
    <w:name w:val="Document Map"/>
    <w:basedOn w:val="a0"/>
    <w:semiHidden/>
    <w:qFormat/>
    <w:rsid w:val="0052213D"/>
    <w:pPr>
      <w:shd w:val="clear" w:color="auto" w:fill="000080"/>
      <w:spacing w:line="360" w:lineRule="auto"/>
      <w:ind w:firstLineChars="200" w:firstLine="200"/>
    </w:pPr>
    <w:rPr>
      <w:sz w:val="24"/>
      <w:szCs w:val="24"/>
    </w:rPr>
  </w:style>
  <w:style w:type="paragraph" w:styleId="a7">
    <w:name w:val="annotation text"/>
    <w:basedOn w:val="a0"/>
    <w:link w:val="Char0"/>
    <w:uiPriority w:val="99"/>
    <w:unhideWhenUsed/>
    <w:qFormat/>
    <w:rsid w:val="0052213D"/>
    <w:pPr>
      <w:jc w:val="left"/>
    </w:pPr>
    <w:rPr>
      <w:szCs w:val="22"/>
    </w:rPr>
  </w:style>
  <w:style w:type="paragraph" w:styleId="30">
    <w:name w:val="Body Text 3"/>
    <w:basedOn w:val="a0"/>
    <w:qFormat/>
    <w:rsid w:val="0052213D"/>
    <w:pPr>
      <w:spacing w:after="120" w:line="360" w:lineRule="auto"/>
      <w:ind w:firstLineChars="200" w:firstLine="200"/>
    </w:pPr>
    <w:rPr>
      <w:sz w:val="16"/>
      <w:szCs w:val="16"/>
    </w:rPr>
  </w:style>
  <w:style w:type="paragraph" w:styleId="a8">
    <w:name w:val="Body Text"/>
    <w:basedOn w:val="a0"/>
    <w:link w:val="Char1"/>
    <w:uiPriority w:val="99"/>
    <w:qFormat/>
    <w:rsid w:val="0052213D"/>
    <w:rPr>
      <w:sz w:val="24"/>
      <w:szCs w:val="24"/>
    </w:rPr>
  </w:style>
  <w:style w:type="paragraph" w:styleId="a9">
    <w:name w:val="Body Text Indent"/>
    <w:basedOn w:val="a0"/>
    <w:link w:val="Char2"/>
    <w:qFormat/>
    <w:rsid w:val="0052213D"/>
    <w:pPr>
      <w:spacing w:line="360" w:lineRule="auto"/>
      <w:ind w:firstLineChars="200" w:firstLine="480"/>
    </w:pPr>
    <w:rPr>
      <w:rFonts w:ascii="宋体" w:hAnsi="宋体"/>
      <w:sz w:val="24"/>
      <w:szCs w:val="24"/>
    </w:rPr>
  </w:style>
  <w:style w:type="paragraph" w:styleId="20">
    <w:name w:val="List 2"/>
    <w:basedOn w:val="a0"/>
    <w:qFormat/>
    <w:rsid w:val="0052213D"/>
    <w:pPr>
      <w:widowControl/>
      <w:adjustRightInd w:val="0"/>
      <w:snapToGrid w:val="0"/>
      <w:spacing w:before="100" w:beforeAutospacing="1" w:after="200"/>
      <w:ind w:leftChars="200" w:left="100" w:hangingChars="200" w:hanging="200"/>
      <w:contextualSpacing/>
      <w:jc w:val="left"/>
    </w:pPr>
    <w:rPr>
      <w:rFonts w:ascii="Tahoma" w:eastAsia="微软雅黑" w:hAnsi="Tahoma"/>
      <w:kern w:val="0"/>
      <w:sz w:val="22"/>
      <w:szCs w:val="22"/>
    </w:rPr>
  </w:style>
  <w:style w:type="paragraph" w:styleId="50">
    <w:name w:val="toc 5"/>
    <w:basedOn w:val="a0"/>
    <w:next w:val="a0"/>
    <w:qFormat/>
    <w:rsid w:val="0052213D"/>
    <w:pPr>
      <w:ind w:left="840"/>
      <w:jc w:val="left"/>
    </w:pPr>
    <w:rPr>
      <w:sz w:val="18"/>
    </w:rPr>
  </w:style>
  <w:style w:type="paragraph" w:styleId="31">
    <w:name w:val="toc 3"/>
    <w:basedOn w:val="a0"/>
    <w:next w:val="a0"/>
    <w:qFormat/>
    <w:rsid w:val="0052213D"/>
    <w:pPr>
      <w:ind w:leftChars="200" w:left="420"/>
      <w:jc w:val="left"/>
    </w:pPr>
    <w:rPr>
      <w:rFonts w:ascii="Arial" w:hAnsi="Arial"/>
    </w:rPr>
  </w:style>
  <w:style w:type="paragraph" w:styleId="aa">
    <w:name w:val="Plain Text"/>
    <w:basedOn w:val="a0"/>
    <w:link w:val="Char3"/>
    <w:qFormat/>
    <w:rsid w:val="0052213D"/>
    <w:rPr>
      <w:rFonts w:ascii="宋体" w:hAnsi="Courier New"/>
      <w:sz w:val="11"/>
    </w:rPr>
  </w:style>
  <w:style w:type="paragraph" w:styleId="80">
    <w:name w:val="toc 8"/>
    <w:basedOn w:val="a0"/>
    <w:next w:val="a0"/>
    <w:qFormat/>
    <w:rsid w:val="0052213D"/>
    <w:pPr>
      <w:ind w:left="1470"/>
      <w:jc w:val="left"/>
    </w:pPr>
    <w:rPr>
      <w:sz w:val="18"/>
    </w:rPr>
  </w:style>
  <w:style w:type="paragraph" w:styleId="ab">
    <w:name w:val="Date"/>
    <w:basedOn w:val="a0"/>
    <w:next w:val="a0"/>
    <w:link w:val="Char4"/>
    <w:qFormat/>
    <w:rsid w:val="0052213D"/>
    <w:pPr>
      <w:ind w:leftChars="2500" w:left="100"/>
    </w:pPr>
    <w:rPr>
      <w:rFonts w:ascii="仿宋_GB2312" w:eastAsia="仿宋_GB2312"/>
      <w:color w:val="000000"/>
      <w:kern w:val="0"/>
      <w:sz w:val="28"/>
    </w:rPr>
  </w:style>
  <w:style w:type="paragraph" w:styleId="21">
    <w:name w:val="Body Text Indent 2"/>
    <w:basedOn w:val="a0"/>
    <w:qFormat/>
    <w:rsid w:val="0052213D"/>
    <w:pPr>
      <w:spacing w:line="360" w:lineRule="auto"/>
      <w:ind w:leftChars="400" w:left="840" w:firstLineChars="200" w:firstLine="480"/>
    </w:pPr>
    <w:rPr>
      <w:sz w:val="24"/>
    </w:rPr>
  </w:style>
  <w:style w:type="paragraph" w:styleId="ac">
    <w:name w:val="Balloon Text"/>
    <w:basedOn w:val="a0"/>
    <w:link w:val="Char5"/>
    <w:qFormat/>
    <w:rsid w:val="0052213D"/>
    <w:pPr>
      <w:spacing w:line="360" w:lineRule="auto"/>
      <w:ind w:firstLineChars="200" w:firstLine="200"/>
    </w:pPr>
    <w:rPr>
      <w:sz w:val="18"/>
      <w:szCs w:val="18"/>
    </w:rPr>
  </w:style>
  <w:style w:type="paragraph" w:styleId="ad">
    <w:name w:val="footer"/>
    <w:basedOn w:val="a0"/>
    <w:link w:val="Char6"/>
    <w:uiPriority w:val="99"/>
    <w:qFormat/>
    <w:rsid w:val="0052213D"/>
    <w:pPr>
      <w:tabs>
        <w:tab w:val="center" w:pos="4153"/>
        <w:tab w:val="right" w:pos="8306"/>
      </w:tabs>
      <w:snapToGrid w:val="0"/>
      <w:jc w:val="left"/>
    </w:pPr>
    <w:rPr>
      <w:sz w:val="18"/>
    </w:rPr>
  </w:style>
  <w:style w:type="paragraph" w:styleId="ae">
    <w:name w:val="header"/>
    <w:basedOn w:val="a0"/>
    <w:link w:val="Char7"/>
    <w:uiPriority w:val="99"/>
    <w:qFormat/>
    <w:rsid w:val="0052213D"/>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rsid w:val="0052213D"/>
    <w:pPr>
      <w:spacing w:before="120" w:after="120" w:line="360" w:lineRule="auto"/>
      <w:ind w:firstLineChars="200" w:firstLine="200"/>
      <w:jc w:val="left"/>
    </w:pPr>
    <w:rPr>
      <w:b/>
      <w:bCs/>
      <w:caps/>
      <w:sz w:val="20"/>
    </w:rPr>
  </w:style>
  <w:style w:type="paragraph" w:styleId="40">
    <w:name w:val="toc 4"/>
    <w:basedOn w:val="a0"/>
    <w:next w:val="a0"/>
    <w:qFormat/>
    <w:rsid w:val="0052213D"/>
    <w:pPr>
      <w:tabs>
        <w:tab w:val="left" w:pos="900"/>
        <w:tab w:val="left" w:pos="1050"/>
        <w:tab w:val="right" w:leader="dot" w:pos="9060"/>
      </w:tabs>
      <w:ind w:leftChars="300" w:left="630"/>
      <w:jc w:val="left"/>
    </w:pPr>
    <w:rPr>
      <w:rFonts w:ascii="Arial" w:hAnsi="Arial"/>
    </w:rPr>
  </w:style>
  <w:style w:type="paragraph" w:styleId="60">
    <w:name w:val="toc 6"/>
    <w:basedOn w:val="a0"/>
    <w:next w:val="a0"/>
    <w:qFormat/>
    <w:rsid w:val="0052213D"/>
    <w:pPr>
      <w:ind w:left="1050"/>
      <w:jc w:val="left"/>
    </w:pPr>
    <w:rPr>
      <w:sz w:val="18"/>
    </w:rPr>
  </w:style>
  <w:style w:type="paragraph" w:styleId="32">
    <w:name w:val="Body Text Indent 3"/>
    <w:basedOn w:val="a0"/>
    <w:qFormat/>
    <w:rsid w:val="0052213D"/>
    <w:pPr>
      <w:ind w:firstLineChars="200" w:firstLine="480"/>
    </w:pPr>
    <w:rPr>
      <w:sz w:val="24"/>
    </w:rPr>
  </w:style>
  <w:style w:type="paragraph" w:styleId="22">
    <w:name w:val="toc 2"/>
    <w:basedOn w:val="a0"/>
    <w:next w:val="a0"/>
    <w:qFormat/>
    <w:rsid w:val="0052213D"/>
    <w:pPr>
      <w:ind w:leftChars="100" w:left="100"/>
      <w:jc w:val="left"/>
    </w:pPr>
    <w:rPr>
      <w:rFonts w:ascii="Arial" w:hAnsi="Arial"/>
    </w:rPr>
  </w:style>
  <w:style w:type="paragraph" w:styleId="90">
    <w:name w:val="toc 9"/>
    <w:basedOn w:val="a0"/>
    <w:next w:val="a0"/>
    <w:qFormat/>
    <w:rsid w:val="0052213D"/>
    <w:pPr>
      <w:ind w:left="1680"/>
      <w:jc w:val="left"/>
    </w:pPr>
    <w:rPr>
      <w:sz w:val="18"/>
    </w:rPr>
  </w:style>
  <w:style w:type="paragraph" w:styleId="23">
    <w:name w:val="Body Text 2"/>
    <w:basedOn w:val="a0"/>
    <w:qFormat/>
    <w:rsid w:val="0052213D"/>
    <w:pPr>
      <w:spacing w:line="360" w:lineRule="atLeast"/>
      <w:jc w:val="center"/>
    </w:pPr>
    <w:rPr>
      <w:rFonts w:ascii="仿宋_GB2312" w:eastAsia="仿宋_GB2312" w:hAnsi="Dotum"/>
      <w:sz w:val="28"/>
    </w:rPr>
  </w:style>
  <w:style w:type="paragraph" w:styleId="HTML">
    <w:name w:val="HTML Preformatted"/>
    <w:basedOn w:val="a0"/>
    <w:qFormat/>
    <w:rsid w:val="00522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0"/>
    <w:qFormat/>
    <w:rsid w:val="0052213D"/>
    <w:pPr>
      <w:widowControl/>
      <w:spacing w:before="100" w:beforeAutospacing="1" w:after="100" w:afterAutospacing="1"/>
      <w:jc w:val="left"/>
    </w:pPr>
    <w:rPr>
      <w:rFonts w:ascii="宋体" w:hAnsi="宋体"/>
      <w:kern w:val="0"/>
      <w:sz w:val="24"/>
    </w:rPr>
  </w:style>
  <w:style w:type="paragraph" w:styleId="af0">
    <w:name w:val="Title"/>
    <w:basedOn w:val="a0"/>
    <w:link w:val="Char10"/>
    <w:uiPriority w:val="10"/>
    <w:qFormat/>
    <w:rsid w:val="0052213D"/>
    <w:pPr>
      <w:spacing w:before="240" w:after="60"/>
      <w:ind w:left="425" w:hanging="425"/>
      <w:jc w:val="center"/>
      <w:outlineLvl w:val="0"/>
    </w:pPr>
    <w:rPr>
      <w:rFonts w:ascii="Arial" w:hAnsi="Arial" w:cs="Arial"/>
      <w:b/>
      <w:bCs/>
      <w:sz w:val="32"/>
      <w:szCs w:val="32"/>
    </w:rPr>
  </w:style>
  <w:style w:type="paragraph" w:styleId="af1">
    <w:name w:val="Body Text First Indent"/>
    <w:basedOn w:val="a8"/>
    <w:link w:val="Char8"/>
    <w:uiPriority w:val="99"/>
    <w:unhideWhenUsed/>
    <w:qFormat/>
    <w:rsid w:val="0052213D"/>
    <w:pPr>
      <w:spacing w:after="120"/>
      <w:ind w:firstLineChars="100" w:firstLine="420"/>
    </w:pPr>
    <w:rPr>
      <w:sz w:val="21"/>
      <w:szCs w:val="22"/>
    </w:rPr>
  </w:style>
  <w:style w:type="table" w:styleId="af2">
    <w:name w:val="Table Grid"/>
    <w:aliases w:val="方欣网格型"/>
    <w:basedOn w:val="a2"/>
    <w:uiPriority w:val="39"/>
    <w:qFormat/>
    <w:rsid w:val="005221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52213D"/>
    <w:rPr>
      <w:b/>
      <w:bCs/>
    </w:rPr>
  </w:style>
  <w:style w:type="character" w:styleId="af4">
    <w:name w:val="page number"/>
    <w:basedOn w:val="a1"/>
    <w:uiPriority w:val="99"/>
    <w:qFormat/>
    <w:rsid w:val="0052213D"/>
  </w:style>
  <w:style w:type="character" w:styleId="af5">
    <w:name w:val="Hyperlink"/>
    <w:uiPriority w:val="99"/>
    <w:qFormat/>
    <w:rsid w:val="0052213D"/>
    <w:rPr>
      <w:color w:val="0000FF"/>
      <w:u w:val="single"/>
    </w:rPr>
  </w:style>
  <w:style w:type="character" w:customStyle="1" w:styleId="1Char1">
    <w:name w:val="标题 1 Char1"/>
    <w:link w:val="1"/>
    <w:qFormat/>
    <w:rsid w:val="0052213D"/>
    <w:rPr>
      <w:b/>
      <w:kern w:val="44"/>
      <w:sz w:val="30"/>
    </w:rPr>
  </w:style>
  <w:style w:type="character" w:customStyle="1" w:styleId="2Char1">
    <w:name w:val="标题 2 Char1"/>
    <w:link w:val="2"/>
    <w:qFormat/>
    <w:rsid w:val="0052213D"/>
    <w:rPr>
      <w:rFonts w:ascii="宋体" w:eastAsia="黑体" w:hAnsi="Arial"/>
      <w:b/>
      <w:sz w:val="28"/>
    </w:rPr>
  </w:style>
  <w:style w:type="character" w:customStyle="1" w:styleId="3Char1">
    <w:name w:val="标题 3 Char1"/>
    <w:link w:val="3"/>
    <w:qFormat/>
    <w:rsid w:val="0052213D"/>
    <w:rPr>
      <w:rFonts w:eastAsia="黑体"/>
      <w:b/>
      <w:sz w:val="24"/>
    </w:rPr>
  </w:style>
  <w:style w:type="character" w:customStyle="1" w:styleId="4Char">
    <w:name w:val="标题 4 Char"/>
    <w:link w:val="4"/>
    <w:uiPriority w:val="99"/>
    <w:qFormat/>
    <w:rsid w:val="0052213D"/>
    <w:rPr>
      <w:rFonts w:ascii="Arial" w:eastAsia="黑体" w:hAnsi="Arial"/>
      <w:b/>
      <w:sz w:val="28"/>
    </w:rPr>
  </w:style>
  <w:style w:type="character" w:customStyle="1" w:styleId="5Char">
    <w:name w:val="标题 5 Char"/>
    <w:link w:val="5"/>
    <w:uiPriority w:val="9"/>
    <w:qFormat/>
    <w:rsid w:val="0052213D"/>
    <w:rPr>
      <w:b/>
      <w:sz w:val="28"/>
    </w:rPr>
  </w:style>
  <w:style w:type="character" w:customStyle="1" w:styleId="6Char">
    <w:name w:val="标题 6 Char"/>
    <w:link w:val="6"/>
    <w:uiPriority w:val="9"/>
    <w:qFormat/>
    <w:rsid w:val="0052213D"/>
    <w:rPr>
      <w:rFonts w:ascii="Arial" w:eastAsia="黑体" w:hAnsi="Arial"/>
      <w:b/>
      <w:sz w:val="24"/>
    </w:rPr>
  </w:style>
  <w:style w:type="character" w:customStyle="1" w:styleId="7Char">
    <w:name w:val="标题 7 Char"/>
    <w:link w:val="7"/>
    <w:uiPriority w:val="9"/>
    <w:qFormat/>
    <w:rsid w:val="0052213D"/>
    <w:rPr>
      <w:b/>
      <w:sz w:val="24"/>
    </w:rPr>
  </w:style>
  <w:style w:type="character" w:customStyle="1" w:styleId="8Char">
    <w:name w:val="标题 8 Char"/>
    <w:link w:val="8"/>
    <w:uiPriority w:val="9"/>
    <w:qFormat/>
    <w:rsid w:val="0052213D"/>
    <w:rPr>
      <w:rFonts w:ascii="Arial" w:eastAsia="黑体" w:hAnsi="Arial"/>
      <w:sz w:val="24"/>
    </w:rPr>
  </w:style>
  <w:style w:type="character" w:customStyle="1" w:styleId="9Char">
    <w:name w:val="标题 9 Char"/>
    <w:link w:val="9"/>
    <w:uiPriority w:val="9"/>
    <w:qFormat/>
    <w:rsid w:val="0052213D"/>
    <w:rPr>
      <w:rFonts w:ascii="Arial" w:eastAsia="黑体" w:hAnsi="Arial"/>
      <w:sz w:val="24"/>
    </w:rPr>
  </w:style>
  <w:style w:type="character" w:customStyle="1" w:styleId="af6">
    <w:name w:val="访问过的超链接"/>
    <w:qFormat/>
    <w:rsid w:val="0052213D"/>
    <w:rPr>
      <w:color w:val="800080"/>
      <w:u w:val="single"/>
    </w:rPr>
  </w:style>
  <w:style w:type="character" w:customStyle="1" w:styleId="af7">
    <w:name w:val="页眉字符"/>
    <w:qFormat/>
    <w:rsid w:val="0052213D"/>
    <w:rPr>
      <w:rFonts w:eastAsia="宋体"/>
      <w:kern w:val="2"/>
      <w:sz w:val="18"/>
      <w:lang w:val="en-US" w:eastAsia="zh-CN"/>
    </w:rPr>
  </w:style>
  <w:style w:type="character" w:customStyle="1" w:styleId="CharChar2">
    <w:name w:val="Char Char2"/>
    <w:qFormat/>
    <w:rsid w:val="0052213D"/>
    <w:rPr>
      <w:rFonts w:ascii="宋体" w:eastAsia="宋体" w:hAnsi="Courier New"/>
      <w:kern w:val="2"/>
      <w:sz w:val="11"/>
      <w:lang w:val="en-US" w:eastAsia="zh-CN" w:bidi="ar-SA"/>
    </w:rPr>
  </w:style>
  <w:style w:type="character" w:customStyle="1" w:styleId="font11">
    <w:name w:val="font11"/>
    <w:qFormat/>
    <w:rsid w:val="0052213D"/>
    <w:rPr>
      <w:rFonts w:ascii="Wingdings" w:hAnsi="Wingdings" w:cs="Wingdings" w:hint="default"/>
      <w:color w:val="000000"/>
      <w:sz w:val="20"/>
      <w:szCs w:val="20"/>
    </w:rPr>
  </w:style>
  <w:style w:type="character" w:customStyle="1" w:styleId="DefaultTextChar">
    <w:name w:val="Default Text Char"/>
    <w:link w:val="DefaultText"/>
    <w:qFormat/>
    <w:rsid w:val="0052213D"/>
    <w:rPr>
      <w:color w:val="000000"/>
      <w:sz w:val="24"/>
      <w:lang w:val="en-US" w:eastAsia="zh-CN" w:bidi="ar-SA"/>
    </w:rPr>
  </w:style>
  <w:style w:type="paragraph" w:customStyle="1" w:styleId="DefaultText">
    <w:name w:val="Default Text"/>
    <w:link w:val="DefaultTextChar"/>
    <w:uiPriority w:val="99"/>
    <w:qFormat/>
    <w:rsid w:val="0052213D"/>
    <w:pPr>
      <w:widowControl w:val="0"/>
      <w:autoSpaceDE w:val="0"/>
      <w:autoSpaceDN w:val="0"/>
      <w:adjustRightInd w:val="0"/>
    </w:pPr>
    <w:rPr>
      <w:color w:val="000000"/>
      <w:sz w:val="24"/>
    </w:rPr>
  </w:style>
  <w:style w:type="character" w:customStyle="1" w:styleId="4Char1CharCharCharCharCharCharCharCharCharCharCharCharCharCharCharCharCharCharCharCharCharCharCharCharCharCharCharCharCharCharCharCharCharCharCharCharCharCharCharCharCharCharCharCharCharCharCharChar">
    <w:name w:val="标题 4 Char1 Char Char Char Char Char Char Char Char Char Char Char Char Char Char Char Char Char Char Char Char Char Char Char Char Char Char Char Char Char Char Char Char Char Char Char Char Char Char Char Char Char Char Char Char Char Char Char Char"/>
    <w:qFormat/>
    <w:rsid w:val="0052213D"/>
    <w:rPr>
      <w:rFonts w:ascii="宋体" w:eastAsia="宋体" w:hAnsi="宋体"/>
      <w:b/>
      <w:bCs/>
      <w:kern w:val="2"/>
      <w:sz w:val="24"/>
      <w:szCs w:val="24"/>
      <w:lang w:val="en-US" w:eastAsia="zh-CN" w:bidi="ar-SA"/>
    </w:rPr>
  </w:style>
  <w:style w:type="character" w:customStyle="1" w:styleId="Char">
    <w:name w:val="列表项目符号 Char"/>
    <w:link w:val="a5"/>
    <w:qFormat/>
    <w:rsid w:val="0052213D"/>
  </w:style>
  <w:style w:type="character" w:customStyle="1" w:styleId="15">
    <w:name w:val="15"/>
    <w:qFormat/>
    <w:rsid w:val="0052213D"/>
    <w:rPr>
      <w:rFonts w:ascii="Times New Roman" w:hAnsi="Times New Roman" w:cs="Times New Roman" w:hint="default"/>
      <w:b/>
      <w:bCs/>
    </w:rPr>
  </w:style>
  <w:style w:type="character" w:customStyle="1" w:styleId="Char4">
    <w:name w:val="日期 Char"/>
    <w:link w:val="ab"/>
    <w:qFormat/>
    <w:rsid w:val="0052213D"/>
    <w:rPr>
      <w:rFonts w:ascii="仿宋_GB2312" w:eastAsia="仿宋_GB2312"/>
      <w:color w:val="000000"/>
      <w:sz w:val="28"/>
    </w:rPr>
  </w:style>
  <w:style w:type="character" w:customStyle="1" w:styleId="font31">
    <w:name w:val="font31"/>
    <w:qFormat/>
    <w:rsid w:val="0052213D"/>
    <w:rPr>
      <w:rFonts w:ascii="宋体" w:eastAsia="宋体" w:hAnsi="宋体" w:cs="宋体" w:hint="eastAsia"/>
      <w:color w:val="000000"/>
      <w:sz w:val="20"/>
      <w:szCs w:val="20"/>
    </w:rPr>
  </w:style>
  <w:style w:type="character" w:customStyle="1" w:styleId="1Char">
    <w:name w:val="样式1 Char"/>
    <w:link w:val="11"/>
    <w:qFormat/>
    <w:rsid w:val="0052213D"/>
    <w:rPr>
      <w:sz w:val="24"/>
    </w:rPr>
  </w:style>
  <w:style w:type="paragraph" w:customStyle="1" w:styleId="11">
    <w:name w:val="样式1"/>
    <w:basedOn w:val="2"/>
    <w:link w:val="1Char"/>
    <w:qFormat/>
    <w:rsid w:val="0052213D"/>
    <w:pPr>
      <w:keepNext w:val="0"/>
      <w:adjustRightInd/>
      <w:spacing w:before="0" w:after="0" w:line="240" w:lineRule="auto"/>
      <w:ind w:left="576"/>
      <w:jc w:val="both"/>
      <w:textAlignment w:val="auto"/>
    </w:pPr>
    <w:rPr>
      <w:rFonts w:ascii="Calibri" w:eastAsia="宋体" w:hAnsi="Calibri"/>
      <w:b w:val="0"/>
      <w:sz w:val="24"/>
    </w:rPr>
  </w:style>
  <w:style w:type="character" w:customStyle="1" w:styleId="3CharChar">
    <w:name w:val="标题 3 Char Char"/>
    <w:qFormat/>
    <w:rsid w:val="0052213D"/>
    <w:rPr>
      <w:rFonts w:ascii="Arial" w:eastAsia="宋体" w:hAnsi="Arial"/>
      <w:b/>
      <w:bCs/>
      <w:kern w:val="2"/>
      <w:sz w:val="24"/>
      <w:szCs w:val="32"/>
      <w:lang w:val="en-US" w:eastAsia="zh-CN" w:bidi="ar-SA"/>
    </w:rPr>
  </w:style>
  <w:style w:type="character" w:customStyle="1" w:styleId="3Char">
    <w:name w:val="标3 Char"/>
    <w:link w:val="33"/>
    <w:qFormat/>
    <w:rsid w:val="0052213D"/>
    <w:rPr>
      <w:rFonts w:ascii="Arial Narrow" w:eastAsia="仿宋_GB2312" w:hAnsi="Arial Narrow"/>
      <w:kern w:val="2"/>
      <w:sz w:val="24"/>
      <w:szCs w:val="24"/>
    </w:rPr>
  </w:style>
  <w:style w:type="paragraph" w:customStyle="1" w:styleId="33">
    <w:name w:val="标3"/>
    <w:basedOn w:val="a0"/>
    <w:link w:val="3Char"/>
    <w:qFormat/>
    <w:rsid w:val="0052213D"/>
    <w:pPr>
      <w:tabs>
        <w:tab w:val="left" w:pos="1224"/>
        <w:tab w:val="left" w:pos="1260"/>
      </w:tabs>
      <w:adjustRightInd w:val="0"/>
      <w:snapToGrid w:val="0"/>
      <w:spacing w:beforeLines="50"/>
      <w:ind w:left="1260" w:hanging="720"/>
      <w:outlineLvl w:val="2"/>
    </w:pPr>
    <w:rPr>
      <w:rFonts w:ascii="Arial Narrow" w:eastAsia="仿宋_GB2312" w:hAnsi="Arial Narrow"/>
      <w:sz w:val="24"/>
      <w:szCs w:val="24"/>
    </w:rPr>
  </w:style>
  <w:style w:type="character" w:customStyle="1" w:styleId="12">
    <w:name w:val="页码1"/>
    <w:basedOn w:val="a1"/>
    <w:qFormat/>
    <w:rsid w:val="0052213D"/>
  </w:style>
  <w:style w:type="character" w:customStyle="1" w:styleId="Char1">
    <w:name w:val="正文文本 Char"/>
    <w:link w:val="a8"/>
    <w:uiPriority w:val="99"/>
    <w:qFormat/>
    <w:rsid w:val="0052213D"/>
    <w:rPr>
      <w:rFonts w:eastAsia="宋体"/>
      <w:kern w:val="2"/>
      <w:sz w:val="24"/>
      <w:szCs w:val="24"/>
      <w:lang w:val="en-US" w:eastAsia="zh-CN" w:bidi="ar-SA"/>
    </w:rPr>
  </w:style>
  <w:style w:type="character" w:customStyle="1" w:styleId="2Char">
    <w:name w:val="标题 2 Char"/>
    <w:qFormat/>
    <w:rsid w:val="0052213D"/>
    <w:rPr>
      <w:rFonts w:eastAsia="黑体"/>
      <w:sz w:val="21"/>
      <w:szCs w:val="21"/>
      <w:lang w:val="en-US" w:eastAsia="zh-CN" w:bidi="ar-SA"/>
    </w:rPr>
  </w:style>
  <w:style w:type="character" w:customStyle="1" w:styleId="1CharChar">
    <w:name w:val="标1 Char Char"/>
    <w:link w:val="13"/>
    <w:qFormat/>
    <w:rsid w:val="0052213D"/>
    <w:rPr>
      <w:rFonts w:ascii="Arial Narrow" w:eastAsia="仿宋_GB2312" w:hAnsi="Arial Narrow"/>
      <w:b/>
      <w:bCs/>
      <w:spacing w:val="20"/>
      <w:kern w:val="2"/>
      <w:sz w:val="24"/>
      <w:szCs w:val="24"/>
    </w:rPr>
  </w:style>
  <w:style w:type="paragraph" w:customStyle="1" w:styleId="13">
    <w:name w:val="标1"/>
    <w:basedOn w:val="a0"/>
    <w:link w:val="1CharChar"/>
    <w:qFormat/>
    <w:rsid w:val="0052213D"/>
    <w:pPr>
      <w:widowControl/>
      <w:tabs>
        <w:tab w:val="left" w:pos="1224"/>
        <w:tab w:val="left" w:pos="1260"/>
      </w:tabs>
      <w:adjustRightInd w:val="0"/>
      <w:snapToGrid w:val="0"/>
      <w:spacing w:beforeLines="100" w:line="360" w:lineRule="auto"/>
      <w:ind w:left="972" w:hanging="432"/>
      <w:jc w:val="left"/>
      <w:outlineLvl w:val="0"/>
    </w:pPr>
    <w:rPr>
      <w:rFonts w:ascii="Arial Narrow" w:eastAsia="仿宋_GB2312" w:hAnsi="Arial Narrow"/>
      <w:b/>
      <w:bCs/>
      <w:spacing w:val="20"/>
      <w:sz w:val="24"/>
      <w:szCs w:val="24"/>
    </w:rPr>
  </w:style>
  <w:style w:type="character" w:customStyle="1" w:styleId="apple-converted-space">
    <w:name w:val="apple-converted-space"/>
    <w:qFormat/>
    <w:rsid w:val="0052213D"/>
  </w:style>
  <w:style w:type="character" w:customStyle="1" w:styleId="Char10">
    <w:name w:val="标题 Char1"/>
    <w:link w:val="af0"/>
    <w:qFormat/>
    <w:rsid w:val="0052213D"/>
    <w:rPr>
      <w:rFonts w:ascii="Arial" w:eastAsia="宋体" w:hAnsi="Arial" w:cs="Arial"/>
      <w:b/>
      <w:bCs/>
      <w:kern w:val="2"/>
      <w:sz w:val="32"/>
      <w:szCs w:val="32"/>
      <w:lang w:val="en-US" w:eastAsia="zh-CN" w:bidi="ar-SA"/>
    </w:rPr>
  </w:style>
  <w:style w:type="character" w:customStyle="1" w:styleId="Char9">
    <w:name w:val="标题 Char"/>
    <w:uiPriority w:val="10"/>
    <w:qFormat/>
    <w:rsid w:val="0052213D"/>
    <w:rPr>
      <w:rFonts w:ascii="Arial" w:eastAsia="宋体" w:hAnsi="Arial" w:cs="Arial"/>
      <w:b/>
      <w:bCs/>
      <w:kern w:val="2"/>
      <w:sz w:val="32"/>
      <w:szCs w:val="32"/>
      <w:lang w:val="en-US" w:eastAsia="zh-CN" w:bidi="ar-SA"/>
    </w:rPr>
  </w:style>
  <w:style w:type="character" w:customStyle="1" w:styleId="ui-area-common-c-i-r">
    <w:name w:val="ui-area-common-c-i-r"/>
    <w:basedOn w:val="a1"/>
    <w:qFormat/>
    <w:rsid w:val="0052213D"/>
  </w:style>
  <w:style w:type="character" w:customStyle="1" w:styleId="Char2">
    <w:name w:val="正文文本缩进 Char"/>
    <w:link w:val="a9"/>
    <w:qFormat/>
    <w:rsid w:val="0052213D"/>
    <w:rPr>
      <w:rFonts w:ascii="宋体" w:eastAsia="宋体" w:hAnsi="宋体"/>
      <w:kern w:val="2"/>
      <w:sz w:val="24"/>
      <w:szCs w:val="24"/>
      <w:lang w:val="en-US" w:eastAsia="zh-CN" w:bidi="ar-SA"/>
    </w:rPr>
  </w:style>
  <w:style w:type="character" w:customStyle="1" w:styleId="Char6">
    <w:name w:val="页脚 Char"/>
    <w:link w:val="ad"/>
    <w:uiPriority w:val="99"/>
    <w:qFormat/>
    <w:rsid w:val="0052213D"/>
    <w:rPr>
      <w:rFonts w:eastAsia="宋体"/>
      <w:kern w:val="2"/>
      <w:sz w:val="18"/>
      <w:lang w:val="en-US" w:eastAsia="zh-CN" w:bidi="ar-SA"/>
    </w:rPr>
  </w:style>
  <w:style w:type="character" w:customStyle="1" w:styleId="2Char0">
    <w:name w:val="标2 Char"/>
    <w:link w:val="24"/>
    <w:qFormat/>
    <w:rsid w:val="0052213D"/>
    <w:rPr>
      <w:rFonts w:ascii="Arial Narrow" w:eastAsia="仿宋_GB2312" w:hAnsi="Arial Narrow"/>
      <w:b/>
      <w:sz w:val="24"/>
      <w:szCs w:val="24"/>
    </w:rPr>
  </w:style>
  <w:style w:type="paragraph" w:customStyle="1" w:styleId="24">
    <w:name w:val="标2"/>
    <w:basedOn w:val="a0"/>
    <w:link w:val="2Char0"/>
    <w:qFormat/>
    <w:rsid w:val="0052213D"/>
    <w:pPr>
      <w:tabs>
        <w:tab w:val="left" w:pos="1224"/>
        <w:tab w:val="left" w:pos="1296"/>
      </w:tabs>
      <w:adjustRightInd w:val="0"/>
      <w:snapToGrid w:val="0"/>
      <w:spacing w:beforeLines="50" w:afterLines="50"/>
      <w:ind w:left="1296" w:hanging="576"/>
      <w:outlineLvl w:val="1"/>
    </w:pPr>
    <w:rPr>
      <w:rFonts w:ascii="Arial Narrow" w:eastAsia="仿宋_GB2312" w:hAnsi="Arial Narrow"/>
      <w:b/>
      <w:kern w:val="0"/>
      <w:sz w:val="24"/>
      <w:szCs w:val="24"/>
    </w:rPr>
  </w:style>
  <w:style w:type="character" w:customStyle="1" w:styleId="af8">
    <w:name w:val="页脚字符"/>
    <w:qFormat/>
    <w:rsid w:val="0052213D"/>
    <w:rPr>
      <w:rFonts w:eastAsia="宋体"/>
      <w:kern w:val="2"/>
      <w:sz w:val="18"/>
      <w:lang w:val="en-US" w:eastAsia="zh-CN"/>
    </w:rPr>
  </w:style>
  <w:style w:type="character" w:customStyle="1" w:styleId="Char7">
    <w:name w:val="页眉 Char"/>
    <w:link w:val="ae"/>
    <w:uiPriority w:val="99"/>
    <w:qFormat/>
    <w:rsid w:val="0052213D"/>
    <w:rPr>
      <w:rFonts w:eastAsia="宋体"/>
      <w:kern w:val="2"/>
      <w:sz w:val="18"/>
      <w:lang w:val="en-US" w:eastAsia="zh-CN" w:bidi="ar-SA"/>
    </w:rPr>
  </w:style>
  <w:style w:type="character" w:customStyle="1" w:styleId="3Char0">
    <w:name w:val="标题 3 Char"/>
    <w:qFormat/>
    <w:rsid w:val="0052213D"/>
    <w:rPr>
      <w:rFonts w:ascii="Arial" w:eastAsia="宋体" w:hAnsi="Arial"/>
      <w:b/>
      <w:bCs/>
      <w:kern w:val="2"/>
      <w:sz w:val="24"/>
      <w:szCs w:val="32"/>
      <w:lang w:val="en-US" w:eastAsia="zh-CN" w:bidi="ar-SA"/>
    </w:rPr>
  </w:style>
  <w:style w:type="character" w:customStyle="1" w:styleId="Char3">
    <w:name w:val="纯文本 Char"/>
    <w:link w:val="aa"/>
    <w:qFormat/>
    <w:rsid w:val="0052213D"/>
    <w:rPr>
      <w:rFonts w:ascii="宋体" w:eastAsia="宋体" w:hAnsi="Courier New"/>
      <w:kern w:val="2"/>
      <w:sz w:val="11"/>
      <w:lang w:val="en-US" w:eastAsia="zh-CN" w:bidi="ar-SA"/>
    </w:rPr>
  </w:style>
  <w:style w:type="character" w:customStyle="1" w:styleId="af9">
    <w:name w:val="样式 小四"/>
    <w:qFormat/>
    <w:rsid w:val="0052213D"/>
    <w:rPr>
      <w:rFonts w:eastAsia="宋体"/>
      <w:sz w:val="24"/>
    </w:rPr>
  </w:style>
  <w:style w:type="character" w:customStyle="1" w:styleId="afa">
    <w:name w:val="正文文本 字符"/>
    <w:uiPriority w:val="99"/>
    <w:qFormat/>
    <w:rsid w:val="0052213D"/>
    <w:rPr>
      <w:rFonts w:ascii="Tahoma" w:eastAsia="Tahoma" w:hAnsi="Tahoma" w:cs="Tahoma" w:hint="default"/>
    </w:rPr>
  </w:style>
  <w:style w:type="character" w:customStyle="1" w:styleId="CharChar">
    <w:name w:val="正文 正文 Char Char"/>
    <w:link w:val="afb"/>
    <w:qFormat/>
    <w:locked/>
    <w:rsid w:val="0052213D"/>
    <w:rPr>
      <w:sz w:val="24"/>
      <w:szCs w:val="24"/>
      <w:lang w:bidi="ar-SA"/>
    </w:rPr>
  </w:style>
  <w:style w:type="paragraph" w:customStyle="1" w:styleId="afb">
    <w:name w:val="正文 正文"/>
    <w:basedOn w:val="a0"/>
    <w:link w:val="CharChar"/>
    <w:qFormat/>
    <w:rsid w:val="0052213D"/>
    <w:pPr>
      <w:spacing w:beforeLines="50" w:line="360" w:lineRule="auto"/>
      <w:ind w:firstLineChars="200" w:firstLine="480"/>
    </w:pPr>
    <w:rPr>
      <w:kern w:val="0"/>
      <w:sz w:val="24"/>
      <w:szCs w:val="24"/>
    </w:rPr>
  </w:style>
  <w:style w:type="character" w:customStyle="1" w:styleId="Chara">
    <w:name w:val="列出段落 Char"/>
    <w:link w:val="afc"/>
    <w:qFormat/>
    <w:rsid w:val="0052213D"/>
    <w:rPr>
      <w:rFonts w:eastAsia="宋体"/>
      <w:kern w:val="2"/>
      <w:sz w:val="21"/>
      <w:szCs w:val="24"/>
      <w:lang w:val="en-US" w:eastAsia="zh-CN" w:bidi="ar-SA"/>
    </w:rPr>
  </w:style>
  <w:style w:type="paragraph" w:styleId="afc">
    <w:name w:val="List Paragraph"/>
    <w:basedOn w:val="a0"/>
    <w:link w:val="Chara"/>
    <w:uiPriority w:val="99"/>
    <w:qFormat/>
    <w:rsid w:val="0052213D"/>
    <w:pPr>
      <w:ind w:firstLineChars="200" w:firstLine="420"/>
    </w:pPr>
    <w:rPr>
      <w:szCs w:val="24"/>
    </w:rPr>
  </w:style>
  <w:style w:type="character" w:customStyle="1" w:styleId="71">
    <w:name w:val="7）页眉页脚"/>
    <w:qFormat/>
    <w:rsid w:val="0052213D"/>
    <w:rPr>
      <w:rFonts w:ascii="仿宋_GB2312" w:eastAsia="仿宋_GB2312"/>
      <w:b/>
      <w:i/>
      <w:sz w:val="18"/>
      <w:vertAlign w:val="baseline"/>
    </w:rPr>
  </w:style>
  <w:style w:type="character" w:customStyle="1" w:styleId="Arial">
    <w:name w:val="样式 Arial"/>
    <w:qFormat/>
    <w:rsid w:val="0052213D"/>
    <w:rPr>
      <w:rFonts w:ascii="Times New Roman" w:eastAsia="宋体" w:hAnsi="Times New Roman" w:cs="Times New Roman" w:hint="default"/>
      <w:sz w:val="21"/>
      <w:szCs w:val="21"/>
    </w:rPr>
  </w:style>
  <w:style w:type="character" w:customStyle="1" w:styleId="1Char0">
    <w:name w:val="标题 1 Char"/>
    <w:uiPriority w:val="1"/>
    <w:qFormat/>
    <w:rsid w:val="0052213D"/>
    <w:rPr>
      <w:rFonts w:ascii="黑体" w:eastAsia="黑体"/>
      <w:b/>
      <w:kern w:val="2"/>
      <w:sz w:val="36"/>
      <w:lang w:val="en-US" w:eastAsia="zh-CN" w:bidi="ar-SA"/>
    </w:rPr>
  </w:style>
  <w:style w:type="character" w:customStyle="1" w:styleId="DefaultTextCharChar">
    <w:name w:val="Default Text Char Char"/>
    <w:uiPriority w:val="99"/>
    <w:qFormat/>
    <w:rsid w:val="0052213D"/>
    <w:rPr>
      <w:rFonts w:eastAsia="宋体"/>
      <w:color w:val="000000"/>
      <w:sz w:val="24"/>
      <w:lang w:val="en-US" w:eastAsia="zh-CN" w:bidi="ar-SA"/>
    </w:rPr>
  </w:style>
  <w:style w:type="character" w:customStyle="1" w:styleId="searchcontent1">
    <w:name w:val="search_content1"/>
    <w:qFormat/>
    <w:rsid w:val="0052213D"/>
    <w:rPr>
      <w:sz w:val="20"/>
      <w:szCs w:val="20"/>
    </w:rPr>
  </w:style>
  <w:style w:type="character" w:customStyle="1" w:styleId="ui-area-common-c-i-r1">
    <w:name w:val="ui-area-common-c-i-r1"/>
    <w:qFormat/>
    <w:rsid w:val="0052213D"/>
    <w:rPr>
      <w:color w:val="F30213"/>
    </w:rPr>
  </w:style>
  <w:style w:type="paragraph" w:customStyle="1" w:styleId="p21">
    <w:name w:val="p21"/>
    <w:basedOn w:val="a0"/>
    <w:rsid w:val="0052213D"/>
    <w:pPr>
      <w:widowControl/>
      <w:ind w:firstLine="420"/>
    </w:pPr>
    <w:rPr>
      <w:kern w:val="0"/>
      <w:szCs w:val="21"/>
    </w:rPr>
  </w:style>
  <w:style w:type="paragraph" w:customStyle="1" w:styleId="3-24">
    <w:name w:val="样式3-24"/>
    <w:basedOn w:val="3-19"/>
    <w:rsid w:val="0052213D"/>
    <w:pPr>
      <w:tabs>
        <w:tab w:val="left" w:pos="1695"/>
      </w:tabs>
      <w:ind w:left="1695"/>
    </w:pPr>
  </w:style>
  <w:style w:type="paragraph" w:customStyle="1" w:styleId="3-19">
    <w:name w:val="样式3-19"/>
    <w:basedOn w:val="3-18"/>
    <w:rsid w:val="0052213D"/>
    <w:pPr>
      <w:tabs>
        <w:tab w:val="left" w:pos="420"/>
      </w:tabs>
      <w:ind w:left="420" w:hanging="420"/>
    </w:pPr>
  </w:style>
  <w:style w:type="paragraph" w:customStyle="1" w:styleId="3-18">
    <w:name w:val="样式3-18"/>
    <w:basedOn w:val="3-4"/>
    <w:rsid w:val="0052213D"/>
    <w:pPr>
      <w:tabs>
        <w:tab w:val="left" w:pos="675"/>
      </w:tabs>
      <w:ind w:left="675" w:hanging="360"/>
      <w:jc w:val="left"/>
    </w:pPr>
  </w:style>
  <w:style w:type="paragraph" w:customStyle="1" w:styleId="3-4">
    <w:name w:val="样式3-4"/>
    <w:basedOn w:val="a0"/>
    <w:rsid w:val="0052213D"/>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shadow/>
      <w:color w:val="000000"/>
      <w:kern w:val="28"/>
      <w:sz w:val="24"/>
    </w:rPr>
  </w:style>
  <w:style w:type="paragraph" w:customStyle="1" w:styleId="afd">
    <w:name w:val="标准"/>
    <w:basedOn w:val="a0"/>
    <w:rsid w:val="0052213D"/>
    <w:pPr>
      <w:adjustRightInd w:val="0"/>
      <w:spacing w:line="360" w:lineRule="auto"/>
      <w:textAlignment w:val="baseline"/>
    </w:pPr>
    <w:rPr>
      <w:rFonts w:eastAsia="仿宋体"/>
      <w:kern w:val="0"/>
      <w:sz w:val="28"/>
    </w:rPr>
  </w:style>
  <w:style w:type="paragraph" w:customStyle="1" w:styleId="14">
    <w:name w:val="普通(网站)1"/>
    <w:basedOn w:val="a0"/>
    <w:rsid w:val="0052213D"/>
    <w:pPr>
      <w:widowControl/>
      <w:adjustRightInd w:val="0"/>
      <w:snapToGrid w:val="0"/>
      <w:jc w:val="left"/>
    </w:pPr>
    <w:rPr>
      <w:rFonts w:ascii="宋体" w:hAnsi="宋体" w:cs="宋体"/>
      <w:color w:val="000000"/>
      <w:kern w:val="0"/>
      <w:sz w:val="18"/>
      <w:szCs w:val="18"/>
    </w:rPr>
  </w:style>
  <w:style w:type="paragraph" w:customStyle="1" w:styleId="110">
    <w:name w:val="1.1点"/>
    <w:basedOn w:val="a0"/>
    <w:rsid w:val="0052213D"/>
    <w:pPr>
      <w:spacing w:line="360" w:lineRule="auto"/>
    </w:pPr>
    <w:rPr>
      <w:rFonts w:ascii="Arial" w:hAnsi="Arial"/>
      <w:sz w:val="24"/>
    </w:rPr>
  </w:style>
  <w:style w:type="paragraph" w:customStyle="1" w:styleId="afe">
    <w:name w:val="段标题"/>
    <w:basedOn w:val="a0"/>
    <w:next w:val="a0"/>
    <w:rsid w:val="0052213D"/>
    <w:pPr>
      <w:tabs>
        <w:tab w:val="left" w:pos="737"/>
      </w:tabs>
      <w:spacing w:line="360" w:lineRule="auto"/>
      <w:ind w:left="737" w:hanging="737"/>
    </w:pPr>
    <w:rPr>
      <w:rFonts w:ascii="Arial" w:hAnsi="Arial"/>
      <w:b/>
      <w:sz w:val="28"/>
    </w:rPr>
  </w:style>
  <w:style w:type="paragraph" w:customStyle="1" w:styleId="aff">
    <w:name w:val="答复"/>
    <w:basedOn w:val="a0"/>
    <w:rsid w:val="0052213D"/>
    <w:pPr>
      <w:spacing w:before="60" w:after="60" w:line="360" w:lineRule="auto"/>
    </w:pPr>
    <w:rPr>
      <w:b/>
      <w:sz w:val="24"/>
    </w:rPr>
  </w:style>
  <w:style w:type="paragraph" w:customStyle="1" w:styleId="Style2">
    <w:name w:val="_Style 2"/>
    <w:basedOn w:val="a0"/>
    <w:uiPriority w:val="99"/>
    <w:qFormat/>
    <w:rsid w:val="0052213D"/>
    <w:pPr>
      <w:ind w:firstLineChars="200" w:firstLine="420"/>
    </w:pPr>
    <w:rPr>
      <w:szCs w:val="24"/>
    </w:rPr>
  </w:style>
  <w:style w:type="paragraph" w:customStyle="1" w:styleId="52">
    <w:name w:val="5）标书正文 首行缩进2字符"/>
    <w:basedOn w:val="a0"/>
    <w:qFormat/>
    <w:rsid w:val="0052213D"/>
    <w:pPr>
      <w:spacing w:line="480" w:lineRule="exact"/>
      <w:ind w:firstLineChars="200" w:firstLine="200"/>
    </w:pPr>
    <w:rPr>
      <w:rFonts w:ascii="仿宋_GB2312" w:eastAsia="仿宋_GB2312"/>
      <w:sz w:val="28"/>
    </w:rPr>
  </w:style>
  <w:style w:type="paragraph" w:customStyle="1" w:styleId="aff0">
    <w:name w:val="表格文字"/>
    <w:basedOn w:val="a0"/>
    <w:rsid w:val="0052213D"/>
    <w:pPr>
      <w:jc w:val="left"/>
    </w:pPr>
    <w:rPr>
      <w:rFonts w:ascii="宋体"/>
      <w:color w:val="000000"/>
      <w:kern w:val="0"/>
    </w:rPr>
  </w:style>
  <w:style w:type="paragraph" w:customStyle="1" w:styleId="aff1">
    <w:name w:val="章标题"/>
    <w:next w:val="a0"/>
    <w:qFormat/>
    <w:rsid w:val="0052213D"/>
    <w:pPr>
      <w:widowControl w:val="0"/>
      <w:spacing w:line="320" w:lineRule="exact"/>
      <w:jc w:val="both"/>
    </w:pPr>
    <w:rPr>
      <w:rFonts w:ascii="黑体" w:eastAsia="黑体"/>
      <w:kern w:val="2"/>
      <w:sz w:val="21"/>
      <w:szCs w:val="24"/>
    </w:rPr>
  </w:style>
  <w:style w:type="paragraph" w:customStyle="1" w:styleId="DefaultParagraphCharCharCharChar">
    <w:name w:val="Default Paragraph Char Char Char Char"/>
    <w:basedOn w:val="a0"/>
    <w:next w:val="a0"/>
    <w:rsid w:val="0052213D"/>
    <w:pPr>
      <w:widowControl/>
      <w:spacing w:line="360" w:lineRule="auto"/>
      <w:jc w:val="left"/>
    </w:pPr>
  </w:style>
  <w:style w:type="paragraph" w:customStyle="1" w:styleId="130">
    <w:name w:val="样式13"/>
    <w:basedOn w:val="a0"/>
    <w:rsid w:val="0052213D"/>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aff2">
    <w:name w:val="表头"/>
    <w:basedOn w:val="a0"/>
    <w:rsid w:val="0052213D"/>
    <w:pPr>
      <w:spacing w:after="60"/>
      <w:jc w:val="center"/>
    </w:pPr>
    <w:rPr>
      <w:rFonts w:ascii="宋体" w:hint="eastAsia"/>
    </w:rPr>
  </w:style>
  <w:style w:type="paragraph" w:customStyle="1" w:styleId="61">
    <w:name w:val="6）表格文字 居中"/>
    <w:basedOn w:val="a0"/>
    <w:rsid w:val="0052213D"/>
    <w:pPr>
      <w:jc w:val="center"/>
    </w:pPr>
    <w:rPr>
      <w:rFonts w:ascii="仿宋_GB2312" w:eastAsia="仿宋_GB2312" w:hAnsi="宋体"/>
      <w:snapToGrid w:val="0"/>
      <w:color w:val="000000"/>
      <w:kern w:val="0"/>
      <w:sz w:val="24"/>
    </w:rPr>
  </w:style>
  <w:style w:type="paragraph" w:customStyle="1" w:styleId="34">
    <w:name w:val="列出段落3"/>
    <w:basedOn w:val="a0"/>
    <w:qFormat/>
    <w:rsid w:val="0052213D"/>
    <w:pPr>
      <w:ind w:firstLineChars="200" w:firstLine="420"/>
    </w:pPr>
    <w:rPr>
      <w:szCs w:val="22"/>
    </w:rPr>
  </w:style>
  <w:style w:type="paragraph" w:customStyle="1" w:styleId="1-4">
    <w:name w:val="样式1-4"/>
    <w:basedOn w:val="a0"/>
    <w:rsid w:val="0052213D"/>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aff3">
    <w:name w:val="封面"/>
    <w:basedOn w:val="a0"/>
    <w:rsid w:val="0052213D"/>
    <w:pPr>
      <w:spacing w:before="120" w:after="120"/>
      <w:jc w:val="center"/>
    </w:pPr>
    <w:rPr>
      <w:b/>
      <w:kern w:val="0"/>
      <w:sz w:val="52"/>
    </w:rPr>
  </w:style>
  <w:style w:type="paragraph" w:customStyle="1" w:styleId="aff4">
    <w:name w:val="表格"/>
    <w:basedOn w:val="a0"/>
    <w:rsid w:val="0052213D"/>
    <w:pPr>
      <w:tabs>
        <w:tab w:val="left" w:pos="840"/>
      </w:tabs>
      <w:adjustRightInd w:val="0"/>
      <w:spacing w:before="40" w:after="80" w:line="360" w:lineRule="exact"/>
      <w:textAlignment w:val="baseline"/>
    </w:pPr>
    <w:rPr>
      <w:kern w:val="0"/>
    </w:rPr>
  </w:style>
  <w:style w:type="paragraph" w:customStyle="1" w:styleId="aff5">
    <w:name w:val="表"/>
    <w:basedOn w:val="a9"/>
    <w:rsid w:val="0052213D"/>
    <w:pPr>
      <w:keepNext/>
      <w:keepLines/>
      <w:suppressLineNumbers/>
      <w:suppressAutoHyphens/>
      <w:autoSpaceDE w:val="0"/>
      <w:autoSpaceDN w:val="0"/>
      <w:adjustRightInd w:val="0"/>
      <w:spacing w:line="240" w:lineRule="auto"/>
      <w:ind w:left="-102" w:firstLineChars="0" w:firstLine="34"/>
      <w:jc w:val="center"/>
    </w:pPr>
    <w:rPr>
      <w:rFonts w:ascii="仿宋_GB2312" w:eastAsia="仿宋_GB2312" w:hAnsi="Times New Roman"/>
      <w:color w:val="000000"/>
      <w:kern w:val="21"/>
      <w:sz w:val="21"/>
      <w:szCs w:val="20"/>
    </w:rPr>
  </w:style>
  <w:style w:type="paragraph" w:customStyle="1" w:styleId="CharCharCharCharCharCharCharCharCharCharCharCharCharCharCharChar">
    <w:name w:val="Char Char Char Char Char Char Char Char Char Char Char Char Char Char Char Char"/>
    <w:basedOn w:val="a0"/>
    <w:rsid w:val="0052213D"/>
    <w:pPr>
      <w:tabs>
        <w:tab w:val="left" w:pos="360"/>
      </w:tabs>
      <w:spacing w:line="360" w:lineRule="auto"/>
      <w:ind w:left="482" w:firstLineChars="200" w:firstLine="200"/>
    </w:pPr>
    <w:rPr>
      <w:rFonts w:ascii="宋体"/>
      <w:sz w:val="24"/>
      <w:szCs w:val="24"/>
    </w:rPr>
  </w:style>
  <w:style w:type="paragraph" w:customStyle="1" w:styleId="400">
    <w:name w:val="正文4编0"/>
    <w:basedOn w:val="a0"/>
    <w:rsid w:val="0052213D"/>
    <w:pPr>
      <w:tabs>
        <w:tab w:val="left" w:pos="567"/>
        <w:tab w:val="left" w:pos="1134"/>
      </w:tabs>
      <w:spacing w:line="560" w:lineRule="exact"/>
      <w:ind w:left="1134" w:hanging="1134"/>
    </w:pPr>
    <w:rPr>
      <w:sz w:val="28"/>
    </w:rPr>
  </w:style>
  <w:style w:type="paragraph" w:customStyle="1" w:styleId="16">
    <w:name w:val="列出段落1"/>
    <w:basedOn w:val="a0"/>
    <w:uiPriority w:val="34"/>
    <w:qFormat/>
    <w:rsid w:val="0052213D"/>
    <w:pPr>
      <w:ind w:firstLineChars="200" w:firstLine="420"/>
    </w:pPr>
    <w:rPr>
      <w:szCs w:val="24"/>
    </w:rPr>
  </w:style>
  <w:style w:type="paragraph" w:customStyle="1" w:styleId="25">
    <w:name w:val="列出段落2"/>
    <w:basedOn w:val="a0"/>
    <w:uiPriority w:val="34"/>
    <w:qFormat/>
    <w:rsid w:val="0052213D"/>
    <w:pPr>
      <w:ind w:firstLineChars="200" w:firstLine="420"/>
    </w:pPr>
    <w:rPr>
      <w:szCs w:val="22"/>
    </w:rPr>
  </w:style>
  <w:style w:type="paragraph" w:customStyle="1" w:styleId="411">
    <w:name w:val="标题411"/>
    <w:basedOn w:val="4"/>
    <w:rsid w:val="0052213D"/>
    <w:pPr>
      <w:widowControl/>
      <w:suppressLineNumbers/>
      <w:tabs>
        <w:tab w:val="clear" w:pos="864"/>
        <w:tab w:val="left" w:pos="1984"/>
      </w:tabs>
      <w:suppressAutoHyphens/>
      <w:autoSpaceDE w:val="0"/>
      <w:autoSpaceDN w:val="0"/>
      <w:snapToGrid w:val="0"/>
      <w:spacing w:before="0" w:after="0" w:line="360" w:lineRule="auto"/>
      <w:ind w:left="1984" w:hanging="708"/>
      <w:textAlignment w:val="auto"/>
    </w:pPr>
    <w:rPr>
      <w:rFonts w:ascii="仿宋_GB2312" w:eastAsia="仿宋_GB2312" w:hAnsi="Times New Roman"/>
      <w:b w:val="0"/>
      <w:shadow/>
      <w:color w:val="000000"/>
      <w:kern w:val="28"/>
      <w:sz w:val="24"/>
    </w:rPr>
  </w:style>
  <w:style w:type="paragraph" w:customStyle="1" w:styleId="aff6">
    <w:name w:val="答复表样式"/>
    <w:basedOn w:val="a0"/>
    <w:rsid w:val="0052213D"/>
    <w:pPr>
      <w:spacing w:line="240" w:lineRule="atLeast"/>
      <w:jc w:val="center"/>
    </w:pPr>
    <w:rPr>
      <w:b/>
      <w:color w:val="000000"/>
    </w:rPr>
  </w:style>
  <w:style w:type="paragraph" w:customStyle="1" w:styleId="35">
    <w:name w:val="3）三级标题 与下段同页"/>
    <w:basedOn w:val="a0"/>
    <w:rsid w:val="0052213D"/>
    <w:pPr>
      <w:keepNext/>
      <w:spacing w:beforeLines="50" w:afterLines="50"/>
      <w:jc w:val="center"/>
      <w:outlineLvl w:val="2"/>
    </w:pPr>
    <w:rPr>
      <w:rFonts w:ascii="仿宋_GB2312" w:eastAsia="仿宋_GB2312"/>
      <w:b/>
      <w:sz w:val="32"/>
    </w:rPr>
  </w:style>
  <w:style w:type="paragraph" w:customStyle="1" w:styleId="72">
    <w:name w:val="样式7"/>
    <w:basedOn w:val="62"/>
    <w:rsid w:val="0052213D"/>
    <w:pPr>
      <w:tabs>
        <w:tab w:val="left" w:pos="1050"/>
        <w:tab w:val="left" w:pos="1350"/>
      </w:tabs>
      <w:ind w:left="1350" w:hanging="720"/>
    </w:pPr>
  </w:style>
  <w:style w:type="paragraph" w:customStyle="1" w:styleId="62">
    <w:name w:val="样式6"/>
    <w:basedOn w:val="51"/>
    <w:rsid w:val="0052213D"/>
    <w:pPr>
      <w:tabs>
        <w:tab w:val="left" w:pos="1134"/>
      </w:tabs>
      <w:ind w:left="1134" w:hanging="567"/>
    </w:pPr>
    <w:rPr>
      <w:rFonts w:ascii="宋体"/>
    </w:rPr>
  </w:style>
  <w:style w:type="paragraph" w:customStyle="1" w:styleId="51">
    <w:name w:val="样式5"/>
    <w:basedOn w:val="a0"/>
    <w:rsid w:val="0052213D"/>
    <w:pPr>
      <w:autoSpaceDE w:val="0"/>
      <w:autoSpaceDN w:val="0"/>
      <w:adjustRightInd w:val="0"/>
      <w:spacing w:line="360" w:lineRule="auto"/>
      <w:ind w:left="540" w:firstLine="549"/>
    </w:pPr>
    <w:rPr>
      <w:rFonts w:ascii="仿宋_GB2312" w:eastAsia="仿宋_GB2312"/>
      <w:shadow/>
      <w:color w:val="000000"/>
      <w:kern w:val="28"/>
      <w:sz w:val="24"/>
    </w:rPr>
  </w:style>
  <w:style w:type="paragraph" w:customStyle="1" w:styleId="TableTitle">
    <w:name w:val="Table_Title"/>
    <w:basedOn w:val="a0"/>
    <w:next w:val="a0"/>
    <w:rsid w:val="0052213D"/>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aff7">
    <w:name w:val="缺省文本"/>
    <w:qFormat/>
    <w:rsid w:val="0052213D"/>
    <w:pPr>
      <w:widowControl w:val="0"/>
      <w:autoSpaceDE w:val="0"/>
      <w:autoSpaceDN w:val="0"/>
      <w:adjustRightInd w:val="0"/>
    </w:pPr>
    <w:rPr>
      <w:color w:val="000000"/>
    </w:rPr>
  </w:style>
  <w:style w:type="paragraph" w:customStyle="1" w:styleId="26">
    <w:name w:val="2"/>
    <w:basedOn w:val="a0"/>
    <w:next w:val="aa"/>
    <w:rsid w:val="0052213D"/>
    <w:rPr>
      <w:rFonts w:ascii="宋体" w:hAnsi="Courier New" w:cs="Courier New"/>
      <w:szCs w:val="21"/>
    </w:rPr>
  </w:style>
  <w:style w:type="paragraph" w:customStyle="1" w:styleId="41">
    <w:name w:val="4）小标题 加黑 左对齐"/>
    <w:basedOn w:val="a0"/>
    <w:next w:val="52"/>
    <w:rsid w:val="0052213D"/>
    <w:pPr>
      <w:keepNext/>
      <w:spacing w:beforeLines="20" w:afterLines="20" w:line="500" w:lineRule="exact"/>
      <w:ind w:firstLineChars="200" w:firstLine="482"/>
    </w:pPr>
    <w:rPr>
      <w:rFonts w:ascii="仿宋_GB2312" w:eastAsia="仿宋_GB2312" w:hAnsi="宋体"/>
      <w:b/>
      <w:sz w:val="28"/>
    </w:rPr>
  </w:style>
  <w:style w:type="paragraph" w:customStyle="1" w:styleId="81">
    <w:name w:val="样式8"/>
    <w:basedOn w:val="a0"/>
    <w:rsid w:val="0052213D"/>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11">
    <w:name w:val="1.1"/>
    <w:basedOn w:val="a0"/>
    <w:rsid w:val="0052213D"/>
    <w:pPr>
      <w:tabs>
        <w:tab w:val="left" w:pos="1440"/>
      </w:tabs>
      <w:spacing w:line="360" w:lineRule="auto"/>
      <w:ind w:left="737" w:hanging="737"/>
    </w:pPr>
    <w:rPr>
      <w:rFonts w:ascii="Arial" w:hAnsi="Arial"/>
      <w:sz w:val="24"/>
    </w:rPr>
  </w:style>
  <w:style w:type="paragraph" w:customStyle="1" w:styleId="Char1CharCharChar">
    <w:name w:val="Char1 Char Char Char"/>
    <w:basedOn w:val="a0"/>
    <w:rsid w:val="0052213D"/>
    <w:rPr>
      <w:kern w:val="0"/>
      <w:sz w:val="24"/>
      <w:szCs w:val="24"/>
    </w:rPr>
  </w:style>
  <w:style w:type="paragraph" w:customStyle="1" w:styleId="120">
    <w:name w:val="样式 正文缩进正文（首行缩进两字）1 + 首行缩进:  2 字符"/>
    <w:basedOn w:val="a4"/>
    <w:rsid w:val="0052213D"/>
    <w:pPr>
      <w:spacing w:line="300" w:lineRule="auto"/>
      <w:ind w:firstLineChars="200" w:firstLine="480"/>
    </w:pPr>
    <w:rPr>
      <w:rFonts w:cs="宋体"/>
    </w:rPr>
  </w:style>
  <w:style w:type="paragraph" w:customStyle="1" w:styleId="42">
    <w:name w:val="4"/>
    <w:basedOn w:val="a0"/>
    <w:next w:val="aa"/>
    <w:rsid w:val="0052213D"/>
    <w:rPr>
      <w:rFonts w:ascii="宋体" w:hAnsi="Courier New"/>
    </w:rPr>
  </w:style>
  <w:style w:type="paragraph" w:customStyle="1" w:styleId="aff8">
    <w:name w:val="招标标题"/>
    <w:basedOn w:val="a0"/>
    <w:next w:val="a0"/>
    <w:rsid w:val="0052213D"/>
    <w:rPr>
      <w:kern w:val="0"/>
      <w:sz w:val="24"/>
    </w:rPr>
  </w:style>
  <w:style w:type="paragraph" w:customStyle="1" w:styleId="DefinitionList">
    <w:name w:val="Definition List"/>
    <w:basedOn w:val="a0"/>
    <w:next w:val="DefinitionTerm"/>
    <w:qFormat/>
    <w:rsid w:val="0052213D"/>
    <w:pPr>
      <w:autoSpaceDE w:val="0"/>
      <w:autoSpaceDN w:val="0"/>
      <w:adjustRightInd w:val="0"/>
      <w:ind w:left="360"/>
      <w:jc w:val="left"/>
    </w:pPr>
    <w:rPr>
      <w:kern w:val="0"/>
      <w:sz w:val="24"/>
    </w:rPr>
  </w:style>
  <w:style w:type="paragraph" w:customStyle="1" w:styleId="DefinitionTerm">
    <w:name w:val="Definition Term"/>
    <w:basedOn w:val="a0"/>
    <w:next w:val="DefinitionList"/>
    <w:qFormat/>
    <w:rsid w:val="0052213D"/>
    <w:pPr>
      <w:autoSpaceDE w:val="0"/>
      <w:autoSpaceDN w:val="0"/>
      <w:adjustRightInd w:val="0"/>
      <w:jc w:val="left"/>
    </w:pPr>
    <w:rPr>
      <w:kern w:val="0"/>
      <w:sz w:val="24"/>
    </w:rPr>
  </w:style>
  <w:style w:type="paragraph" w:customStyle="1" w:styleId="Char11">
    <w:name w:val="Char1"/>
    <w:basedOn w:val="a0"/>
    <w:qFormat/>
    <w:rsid w:val="0052213D"/>
    <w:rPr>
      <w:rFonts w:ascii="Tahoma" w:hAnsi="Tahoma"/>
      <w:sz w:val="24"/>
    </w:rPr>
  </w:style>
  <w:style w:type="paragraph" w:customStyle="1" w:styleId="aff9">
    <w:name w:val="封面署名"/>
    <w:basedOn w:val="a0"/>
    <w:qFormat/>
    <w:rsid w:val="0052213D"/>
    <w:pPr>
      <w:jc w:val="center"/>
    </w:pPr>
    <w:rPr>
      <w:b/>
      <w:kern w:val="0"/>
      <w:sz w:val="28"/>
    </w:rPr>
  </w:style>
  <w:style w:type="paragraph" w:customStyle="1" w:styleId="3-25">
    <w:name w:val="样式3-25"/>
    <w:basedOn w:val="3-24"/>
    <w:qFormat/>
    <w:rsid w:val="0052213D"/>
    <w:pPr>
      <w:tabs>
        <w:tab w:val="clear" w:pos="1695"/>
        <w:tab w:val="left" w:pos="1134"/>
      </w:tabs>
      <w:ind w:left="1134" w:hanging="567"/>
    </w:pPr>
  </w:style>
  <w:style w:type="paragraph" w:customStyle="1" w:styleId="3-26">
    <w:name w:val="样式3-26"/>
    <w:basedOn w:val="3-25"/>
    <w:qFormat/>
    <w:rsid w:val="0052213D"/>
    <w:pPr>
      <w:tabs>
        <w:tab w:val="clear" w:pos="1134"/>
        <w:tab w:val="left" w:pos="1170"/>
      </w:tabs>
      <w:ind w:left="1170" w:hanging="270"/>
    </w:pPr>
  </w:style>
  <w:style w:type="paragraph" w:customStyle="1" w:styleId="msolistparagraph0">
    <w:name w:val="msolistparagraph"/>
    <w:basedOn w:val="a0"/>
    <w:qFormat/>
    <w:rsid w:val="0052213D"/>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810">
    <w:name w:val="标题 81"/>
    <w:basedOn w:val="a0"/>
    <w:qFormat/>
    <w:rsid w:val="0052213D"/>
    <w:pPr>
      <w:autoSpaceDE w:val="0"/>
      <w:autoSpaceDN w:val="0"/>
      <w:adjustRightInd w:val="0"/>
      <w:spacing w:before="56"/>
      <w:ind w:left="147"/>
      <w:jc w:val="left"/>
      <w:outlineLvl w:val="7"/>
    </w:pPr>
    <w:rPr>
      <w:rFonts w:cs="Calibri"/>
      <w:b/>
      <w:bCs/>
      <w:kern w:val="0"/>
      <w:sz w:val="16"/>
      <w:szCs w:val="16"/>
    </w:rPr>
  </w:style>
  <w:style w:type="paragraph" w:customStyle="1" w:styleId="affa">
    <w:name w:val="表样式"/>
    <w:basedOn w:val="a0"/>
    <w:qFormat/>
    <w:rsid w:val="0052213D"/>
    <w:pPr>
      <w:autoSpaceDE w:val="0"/>
      <w:autoSpaceDN w:val="0"/>
      <w:adjustRightInd w:val="0"/>
      <w:spacing w:line="240" w:lineRule="atLeast"/>
      <w:jc w:val="center"/>
      <w:textAlignment w:val="baseline"/>
    </w:pPr>
    <w:rPr>
      <w:rFonts w:ascii="宋体"/>
      <w:kern w:val="0"/>
      <w:sz w:val="22"/>
    </w:rPr>
  </w:style>
  <w:style w:type="paragraph" w:customStyle="1" w:styleId="11111">
    <w:name w:val="标题11111"/>
    <w:basedOn w:val="1"/>
    <w:qFormat/>
    <w:rsid w:val="0052213D"/>
    <w:pPr>
      <w:suppressLineNumbers/>
      <w:tabs>
        <w:tab w:val="clear" w:pos="720"/>
        <w:tab w:val="left" w:pos="567"/>
      </w:tabs>
      <w:suppressAutoHyphens/>
      <w:autoSpaceDE w:val="0"/>
      <w:autoSpaceDN w:val="0"/>
      <w:spacing w:before="0" w:after="0" w:line="522" w:lineRule="exact"/>
      <w:ind w:left="567" w:hanging="567"/>
      <w:textAlignment w:val="auto"/>
    </w:pPr>
    <w:rPr>
      <w:rFonts w:ascii="仿宋_GB2312" w:eastAsia="仿宋_GB2312"/>
      <w:color w:val="000000"/>
      <w:kern w:val="28"/>
      <w:sz w:val="24"/>
    </w:rPr>
  </w:style>
  <w:style w:type="paragraph" w:customStyle="1" w:styleId="p15">
    <w:name w:val="p15"/>
    <w:basedOn w:val="a0"/>
    <w:qFormat/>
    <w:rsid w:val="0052213D"/>
    <w:pPr>
      <w:widowControl/>
      <w:spacing w:line="480" w:lineRule="atLeast"/>
      <w:ind w:firstLine="420"/>
    </w:pPr>
    <w:rPr>
      <w:rFonts w:ascii="仿宋_GB2312" w:eastAsia="仿宋_GB2312" w:hAnsi="宋体" w:cs="宋体"/>
      <w:kern w:val="0"/>
      <w:sz w:val="28"/>
      <w:szCs w:val="28"/>
    </w:rPr>
  </w:style>
  <w:style w:type="paragraph" w:customStyle="1" w:styleId="affb">
    <w:name w:val="目录"/>
    <w:basedOn w:val="a0"/>
    <w:next w:val="a0"/>
    <w:qFormat/>
    <w:rsid w:val="0052213D"/>
    <w:pPr>
      <w:spacing w:before="120" w:after="120" w:line="360" w:lineRule="auto"/>
      <w:jc w:val="center"/>
    </w:pPr>
    <w:rPr>
      <w:b/>
      <w:kern w:val="0"/>
      <w:sz w:val="32"/>
    </w:rPr>
  </w:style>
  <w:style w:type="paragraph" w:customStyle="1" w:styleId="36">
    <w:name w:val="3"/>
    <w:basedOn w:val="a0"/>
    <w:next w:val="aa"/>
    <w:qFormat/>
    <w:rsid w:val="0052213D"/>
    <w:rPr>
      <w:rFonts w:ascii="宋体" w:hAnsi="Courier New" w:cs="Courier New"/>
      <w:szCs w:val="21"/>
    </w:rPr>
  </w:style>
  <w:style w:type="paragraph" w:customStyle="1" w:styleId="Char1CharCharChar1">
    <w:name w:val="Char1 Char Char Char1"/>
    <w:basedOn w:val="a0"/>
    <w:qFormat/>
    <w:rsid w:val="0052213D"/>
    <w:rPr>
      <w:szCs w:val="24"/>
    </w:rPr>
  </w:style>
  <w:style w:type="paragraph" w:customStyle="1" w:styleId="dt2">
    <w:name w:val="dt2"/>
    <w:basedOn w:val="a0"/>
    <w:qFormat/>
    <w:rsid w:val="0052213D"/>
    <w:pPr>
      <w:jc w:val="left"/>
    </w:pPr>
    <w:rPr>
      <w:kern w:val="0"/>
      <w:szCs w:val="24"/>
    </w:rPr>
  </w:style>
  <w:style w:type="paragraph" w:customStyle="1" w:styleId="affc">
    <w:name w:val="叙述"/>
    <w:basedOn w:val="17"/>
    <w:qFormat/>
    <w:rsid w:val="0052213D"/>
    <w:pPr>
      <w:tabs>
        <w:tab w:val="left" w:pos="540"/>
      </w:tabs>
      <w:ind w:leftChars="300" w:left="1440" w:hanging="720"/>
    </w:pPr>
  </w:style>
  <w:style w:type="paragraph" w:customStyle="1" w:styleId="17">
    <w:name w:val="(1)"/>
    <w:basedOn w:val="a0"/>
    <w:qFormat/>
    <w:rsid w:val="0052213D"/>
    <w:pPr>
      <w:tabs>
        <w:tab w:val="left" w:pos="737"/>
      </w:tabs>
      <w:spacing w:line="360" w:lineRule="auto"/>
      <w:ind w:left="737" w:hanging="737"/>
    </w:pPr>
    <w:rPr>
      <w:rFonts w:ascii="Arial" w:hAnsi="Arial"/>
      <w:sz w:val="24"/>
    </w:rPr>
  </w:style>
  <w:style w:type="paragraph" w:customStyle="1" w:styleId="112">
    <w:name w:val="列出段落11"/>
    <w:basedOn w:val="a0"/>
    <w:qFormat/>
    <w:rsid w:val="0052213D"/>
    <w:pPr>
      <w:ind w:firstLineChars="200" w:firstLine="420"/>
    </w:pPr>
    <w:rPr>
      <w:rFonts w:cs="宋体"/>
      <w:szCs w:val="21"/>
    </w:rPr>
  </w:style>
  <w:style w:type="paragraph" w:customStyle="1" w:styleId="3-27">
    <w:name w:val="样式3-27"/>
    <w:basedOn w:val="3-26"/>
    <w:qFormat/>
    <w:rsid w:val="0052213D"/>
    <w:pPr>
      <w:tabs>
        <w:tab w:val="clear" w:pos="1170"/>
        <w:tab w:val="left" w:pos="735"/>
      </w:tabs>
      <w:ind w:left="735" w:hanging="255"/>
    </w:pPr>
  </w:style>
  <w:style w:type="paragraph" w:customStyle="1" w:styleId="ParaCharCharCharChar">
    <w:name w:val="默认段落字体 Para Char Char Char Char"/>
    <w:basedOn w:val="a0"/>
    <w:qFormat/>
    <w:rsid w:val="0052213D"/>
  </w:style>
  <w:style w:type="paragraph" w:customStyle="1" w:styleId="1-5">
    <w:name w:val="样式1-5"/>
    <w:basedOn w:val="a0"/>
    <w:qFormat/>
    <w:rsid w:val="0052213D"/>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40">
    <w:name w:val="样式14"/>
    <w:basedOn w:val="a0"/>
    <w:qFormat/>
    <w:rsid w:val="0052213D"/>
    <w:pPr>
      <w:tabs>
        <w:tab w:val="left" w:pos="1134"/>
      </w:tabs>
      <w:autoSpaceDE w:val="0"/>
      <w:autoSpaceDN w:val="0"/>
      <w:adjustRightInd w:val="0"/>
      <w:spacing w:line="360" w:lineRule="auto"/>
      <w:ind w:left="1134" w:hanging="567"/>
    </w:pPr>
    <w:rPr>
      <w:rFonts w:ascii="黑体" w:eastAsia="仿宋_GB2312"/>
      <w:shadow/>
      <w:color w:val="000000"/>
      <w:kern w:val="28"/>
      <w:sz w:val="24"/>
    </w:rPr>
  </w:style>
  <w:style w:type="paragraph" w:customStyle="1" w:styleId="1-6">
    <w:name w:val="样式1-6"/>
    <w:basedOn w:val="a9"/>
    <w:qFormat/>
    <w:rsid w:val="0052213D"/>
    <w:pPr>
      <w:keepNext/>
      <w:keepLines/>
      <w:suppressLineNumbers/>
      <w:tabs>
        <w:tab w:val="left" w:pos="1134"/>
      </w:tabs>
      <w:suppressAutoHyphens/>
      <w:autoSpaceDE w:val="0"/>
      <w:autoSpaceDN w:val="0"/>
      <w:adjustRightInd w:val="0"/>
      <w:ind w:left="1134" w:firstLineChars="0" w:hanging="567"/>
    </w:pPr>
    <w:rPr>
      <w:rFonts w:ascii="仿宋_GB2312" w:eastAsia="仿宋_GB2312" w:hAnsi="Times New Roman"/>
      <w:color w:val="000000"/>
      <w:kern w:val="28"/>
      <w:szCs w:val="20"/>
    </w:rPr>
  </w:style>
  <w:style w:type="paragraph" w:customStyle="1" w:styleId="p19">
    <w:name w:val="p19"/>
    <w:basedOn w:val="a0"/>
    <w:qFormat/>
    <w:rsid w:val="0052213D"/>
    <w:pPr>
      <w:widowControl/>
      <w:spacing w:before="480" w:line="273" w:lineRule="auto"/>
      <w:jc w:val="left"/>
    </w:pPr>
    <w:rPr>
      <w:rFonts w:ascii="Cambria" w:hAnsi="Cambria" w:cs="宋体"/>
      <w:b/>
      <w:bCs/>
      <w:color w:val="365F90"/>
      <w:kern w:val="0"/>
      <w:sz w:val="28"/>
      <w:szCs w:val="28"/>
    </w:rPr>
  </w:style>
  <w:style w:type="paragraph" w:customStyle="1" w:styleId="affd">
    <w:name w:val="标书原文"/>
    <w:basedOn w:val="a0"/>
    <w:qFormat/>
    <w:rsid w:val="0052213D"/>
    <w:pPr>
      <w:spacing w:line="360" w:lineRule="auto"/>
      <w:ind w:firstLine="454"/>
    </w:pPr>
    <w:rPr>
      <w:rFonts w:ascii="宋体"/>
      <w:sz w:val="24"/>
    </w:rPr>
  </w:style>
  <w:style w:type="paragraph" w:customStyle="1" w:styleId="ptdl">
    <w:name w:val="ptdl"/>
    <w:basedOn w:val="a0"/>
    <w:qFormat/>
    <w:rsid w:val="0052213D"/>
    <w:pPr>
      <w:spacing w:after="156"/>
      <w:ind w:firstLine="480"/>
    </w:pPr>
    <w:rPr>
      <w:sz w:val="24"/>
    </w:rPr>
  </w:style>
  <w:style w:type="paragraph" w:customStyle="1" w:styleId="Arial2">
    <w:name w:val="样式 Arial 首行缩进:  2 字符"/>
    <w:basedOn w:val="a0"/>
    <w:qFormat/>
    <w:rsid w:val="0052213D"/>
    <w:pPr>
      <w:ind w:firstLineChars="200" w:firstLine="403"/>
    </w:pPr>
    <w:rPr>
      <w:rFonts w:cs="华文新魏"/>
      <w:szCs w:val="21"/>
    </w:rPr>
  </w:style>
  <w:style w:type="paragraph" w:customStyle="1" w:styleId="affe">
    <w:name w:val="标书表样式"/>
    <w:basedOn w:val="a0"/>
    <w:qFormat/>
    <w:rsid w:val="0052213D"/>
    <w:pPr>
      <w:spacing w:line="240" w:lineRule="atLeast"/>
      <w:jc w:val="center"/>
    </w:pPr>
    <w:rPr>
      <w:rFonts w:ascii="宋体"/>
      <w:color w:val="000000"/>
    </w:rPr>
  </w:style>
  <w:style w:type="paragraph" w:customStyle="1" w:styleId="afff">
    <w:name w:val="正文表样式"/>
    <w:basedOn w:val="a0"/>
    <w:qFormat/>
    <w:rsid w:val="0052213D"/>
    <w:pPr>
      <w:spacing w:line="240" w:lineRule="atLeast"/>
      <w:jc w:val="center"/>
      <w:outlineLvl w:val="8"/>
    </w:pPr>
    <w:rPr>
      <w:rFonts w:ascii="宋体"/>
      <w:b/>
      <w:sz w:val="18"/>
    </w:rPr>
  </w:style>
  <w:style w:type="paragraph" w:customStyle="1" w:styleId="afff0">
    <w:name w:val="表格正文"/>
    <w:basedOn w:val="a0"/>
    <w:qFormat/>
    <w:rsid w:val="0052213D"/>
    <w:pPr>
      <w:autoSpaceDE w:val="0"/>
      <w:autoSpaceDN w:val="0"/>
      <w:adjustRightInd w:val="0"/>
      <w:snapToGrid w:val="0"/>
      <w:spacing w:before="60" w:after="60"/>
      <w:jc w:val="center"/>
      <w:textAlignment w:val="baseline"/>
    </w:pPr>
    <w:rPr>
      <w:kern w:val="0"/>
      <w:sz w:val="24"/>
    </w:rPr>
  </w:style>
  <w:style w:type="paragraph" w:customStyle="1" w:styleId="dot">
    <w:name w:val="dot"/>
    <w:basedOn w:val="a0"/>
    <w:qFormat/>
    <w:rsid w:val="0052213D"/>
    <w:pPr>
      <w:spacing w:before="60" w:after="60" w:line="400" w:lineRule="atLeast"/>
      <w:ind w:firstLine="510"/>
      <w:outlineLvl w:val="8"/>
    </w:pPr>
    <w:rPr>
      <w:rFonts w:ascii="宋体" w:hint="eastAsia"/>
      <w:b/>
      <w:sz w:val="24"/>
    </w:rPr>
  </w:style>
  <w:style w:type="paragraph" w:customStyle="1" w:styleId="CharCharCharCharCharCharCharCharCharChar">
    <w:name w:val="Char Char Char Char Char Char Char Char Char Char"/>
    <w:basedOn w:val="a6"/>
    <w:qFormat/>
    <w:rsid w:val="0052213D"/>
    <w:pPr>
      <w:shd w:val="clear" w:color="auto" w:fill="auto"/>
      <w:ind w:firstLine="437"/>
      <w:jc w:val="center"/>
    </w:pPr>
    <w:rPr>
      <w:rFonts w:ascii="宋体" w:hAnsi="宋体"/>
      <w:lang w:val="fr-FR"/>
    </w:rPr>
  </w:style>
  <w:style w:type="paragraph" w:customStyle="1" w:styleId="27">
    <w:name w:val="样式 首行缩进:  2 字符"/>
    <w:basedOn w:val="a0"/>
    <w:qFormat/>
    <w:rsid w:val="0052213D"/>
    <w:pPr>
      <w:widowControl/>
      <w:ind w:firstLineChars="200" w:firstLine="420"/>
      <w:jc w:val="left"/>
    </w:pPr>
    <w:rPr>
      <w:rFonts w:ascii="宋体" w:hAnsi="宋体" w:cs="宋体"/>
      <w:kern w:val="0"/>
      <w:sz w:val="28"/>
    </w:rPr>
  </w:style>
  <w:style w:type="paragraph" w:customStyle="1" w:styleId="211">
    <w:name w:val="标题211"/>
    <w:basedOn w:val="a9"/>
    <w:qFormat/>
    <w:rsid w:val="0052213D"/>
    <w:pPr>
      <w:keepNext/>
      <w:keepLines/>
      <w:suppressLineNumbers/>
      <w:tabs>
        <w:tab w:val="left" w:pos="360"/>
      </w:tabs>
      <w:suppressAutoHyphens/>
      <w:autoSpaceDE w:val="0"/>
      <w:autoSpaceDN w:val="0"/>
      <w:adjustRightInd w:val="0"/>
      <w:ind w:left="360" w:firstLineChars="0" w:hanging="360"/>
    </w:pPr>
    <w:rPr>
      <w:rFonts w:ascii="仿宋_GB2312" w:eastAsia="仿宋_GB2312" w:hAnsi="Times New Roman"/>
      <w:color w:val="000000"/>
      <w:kern w:val="28"/>
      <w:szCs w:val="20"/>
    </w:rPr>
  </w:style>
  <w:style w:type="paragraph" w:styleId="afff1">
    <w:name w:val="No Spacing"/>
    <w:uiPriority w:val="99"/>
    <w:qFormat/>
    <w:rsid w:val="0052213D"/>
    <w:pPr>
      <w:adjustRightInd w:val="0"/>
      <w:snapToGrid w:val="0"/>
      <w:spacing w:beforeAutospacing="1"/>
    </w:pPr>
    <w:rPr>
      <w:rFonts w:ascii="Tahoma" w:eastAsia="微软雅黑" w:hAnsi="Tahoma"/>
      <w:sz w:val="22"/>
      <w:szCs w:val="22"/>
    </w:rPr>
  </w:style>
  <w:style w:type="paragraph" w:customStyle="1" w:styleId="p0">
    <w:name w:val="p0"/>
    <w:basedOn w:val="a0"/>
    <w:qFormat/>
    <w:rsid w:val="0052213D"/>
    <w:pPr>
      <w:widowControl/>
    </w:pPr>
    <w:rPr>
      <w:rFonts w:cs="宋体"/>
      <w:kern w:val="0"/>
      <w:szCs w:val="21"/>
    </w:rPr>
  </w:style>
  <w:style w:type="paragraph" w:customStyle="1" w:styleId="afff2">
    <w:name w:val="È±Ê¡ÎÄ±¾"/>
    <w:basedOn w:val="a0"/>
    <w:qFormat/>
    <w:rsid w:val="0052213D"/>
    <w:pPr>
      <w:widowControl/>
      <w:overflowPunct w:val="0"/>
      <w:autoSpaceDE w:val="0"/>
      <w:autoSpaceDN w:val="0"/>
      <w:adjustRightInd w:val="0"/>
      <w:jc w:val="left"/>
      <w:textAlignment w:val="baseline"/>
    </w:pPr>
    <w:rPr>
      <w:kern w:val="0"/>
      <w:sz w:val="24"/>
    </w:rPr>
  </w:style>
  <w:style w:type="paragraph" w:customStyle="1" w:styleId="28">
    <w:name w:val="2）二级标题 段前分页"/>
    <w:basedOn w:val="a0"/>
    <w:qFormat/>
    <w:rsid w:val="0052213D"/>
    <w:pPr>
      <w:spacing w:beforeLines="100" w:afterLines="50" w:line="400" w:lineRule="exact"/>
      <w:jc w:val="center"/>
    </w:pPr>
    <w:rPr>
      <w:rFonts w:ascii="仿宋_GB2312" w:eastAsia="仿宋_GB2312" w:hAnsi="宋体"/>
      <w:b/>
      <w:color w:val="000000"/>
      <w:sz w:val="36"/>
    </w:rPr>
  </w:style>
  <w:style w:type="paragraph" w:customStyle="1" w:styleId="CharCharCharChar">
    <w:name w:val="Char Char Char Char"/>
    <w:basedOn w:val="a0"/>
    <w:qFormat/>
    <w:rsid w:val="0052213D"/>
    <w:pPr>
      <w:tabs>
        <w:tab w:val="left" w:pos="360"/>
      </w:tabs>
    </w:pPr>
    <w:rPr>
      <w:sz w:val="24"/>
      <w:szCs w:val="24"/>
    </w:rPr>
  </w:style>
  <w:style w:type="paragraph" w:customStyle="1" w:styleId="afff3">
    <w:name w:val="文（缩进）"/>
    <w:basedOn w:val="aa"/>
    <w:qFormat/>
    <w:rsid w:val="0052213D"/>
    <w:pPr>
      <w:spacing w:line="400" w:lineRule="exact"/>
      <w:ind w:firstLineChars="200" w:firstLine="420"/>
    </w:pPr>
    <w:rPr>
      <w:rFonts w:ascii="Arial" w:hAnsi="Arial" w:cs="Arial"/>
      <w:snapToGrid w:val="0"/>
      <w:kern w:val="0"/>
      <w:sz w:val="21"/>
      <w:szCs w:val="21"/>
    </w:rPr>
  </w:style>
  <w:style w:type="paragraph" w:customStyle="1" w:styleId="160">
    <w:name w:val="样式16"/>
    <w:basedOn w:val="a9"/>
    <w:qFormat/>
    <w:rsid w:val="0052213D"/>
    <w:pPr>
      <w:tabs>
        <w:tab w:val="left" w:pos="1134"/>
      </w:tabs>
      <w:autoSpaceDE w:val="0"/>
      <w:autoSpaceDN w:val="0"/>
      <w:adjustRightInd w:val="0"/>
      <w:ind w:left="1134" w:firstLineChars="0" w:hanging="567"/>
    </w:pPr>
    <w:rPr>
      <w:rFonts w:ascii="仿宋_GB2312" w:eastAsia="黑体" w:hAnsi="Times New Roman"/>
      <w:kern w:val="28"/>
      <w:szCs w:val="20"/>
    </w:rPr>
  </w:style>
  <w:style w:type="paragraph" w:customStyle="1" w:styleId="afff4">
    <w:name w:val="答复表头"/>
    <w:basedOn w:val="afff5"/>
    <w:next w:val="a0"/>
    <w:qFormat/>
    <w:rsid w:val="0052213D"/>
    <w:rPr>
      <w:b/>
    </w:rPr>
  </w:style>
  <w:style w:type="paragraph" w:customStyle="1" w:styleId="afff5">
    <w:name w:val="正表头"/>
    <w:basedOn w:val="a0"/>
    <w:qFormat/>
    <w:rsid w:val="0052213D"/>
    <w:pPr>
      <w:tabs>
        <w:tab w:val="left" w:pos="480"/>
      </w:tabs>
      <w:autoSpaceDE w:val="0"/>
      <w:autoSpaceDN w:val="0"/>
      <w:adjustRightInd w:val="0"/>
      <w:jc w:val="center"/>
      <w:textAlignment w:val="baseline"/>
    </w:pPr>
    <w:rPr>
      <w:rFonts w:ascii="宋体" w:hAnsi="Tms Rmn"/>
      <w:color w:val="000000"/>
      <w:kern w:val="0"/>
    </w:rPr>
  </w:style>
  <w:style w:type="paragraph" w:customStyle="1" w:styleId="311">
    <w:name w:val="标题311"/>
    <w:basedOn w:val="a9"/>
    <w:qFormat/>
    <w:rsid w:val="0052213D"/>
    <w:pPr>
      <w:keepNext/>
      <w:keepLines/>
      <w:suppressLineNumbers/>
      <w:suppressAutoHyphens/>
      <w:autoSpaceDE w:val="0"/>
      <w:autoSpaceDN w:val="0"/>
      <w:adjustRightInd w:val="0"/>
      <w:spacing w:line="522" w:lineRule="exact"/>
      <w:ind w:left="540" w:firstLineChars="0" w:firstLine="0"/>
      <w:jc w:val="left"/>
    </w:pPr>
    <w:rPr>
      <w:rFonts w:ascii="仿宋_GB2312" w:eastAsia="仿宋_GB2312" w:hAnsi="Times New Roman"/>
      <w:color w:val="000000"/>
      <w:kern w:val="28"/>
      <w:szCs w:val="20"/>
    </w:rPr>
  </w:style>
  <w:style w:type="paragraph" w:customStyle="1" w:styleId="33-1-1">
    <w:name w:val="33-1级列表编号-1"/>
    <w:basedOn w:val="a0"/>
    <w:next w:val="a0"/>
    <w:qFormat/>
    <w:rsid w:val="0052213D"/>
    <w:pPr>
      <w:tabs>
        <w:tab w:val="left" w:pos="0"/>
      </w:tabs>
      <w:adjustRightInd w:val="0"/>
      <w:spacing w:line="360" w:lineRule="exact"/>
      <w:ind w:left="987" w:hanging="420"/>
    </w:pPr>
    <w:rPr>
      <w:szCs w:val="24"/>
    </w:rPr>
  </w:style>
  <w:style w:type="paragraph" w:customStyle="1" w:styleId="18">
    <w:name w:val="纯文本1"/>
    <w:basedOn w:val="a0"/>
    <w:qFormat/>
    <w:rsid w:val="0052213D"/>
    <w:pPr>
      <w:autoSpaceDE w:val="0"/>
      <w:autoSpaceDN w:val="0"/>
      <w:adjustRightInd w:val="0"/>
      <w:textAlignment w:val="baseline"/>
    </w:pPr>
    <w:rPr>
      <w:rFonts w:ascii="宋体"/>
      <w:kern w:val="0"/>
      <w:sz w:val="28"/>
    </w:rPr>
  </w:style>
  <w:style w:type="paragraph" w:customStyle="1" w:styleId="19">
    <w:name w:val="1"/>
    <w:basedOn w:val="a0"/>
    <w:next w:val="a0"/>
    <w:qFormat/>
    <w:rsid w:val="0052213D"/>
    <w:rPr>
      <w:szCs w:val="24"/>
    </w:rPr>
  </w:style>
  <w:style w:type="paragraph" w:customStyle="1" w:styleId="ListParagraph1">
    <w:name w:val="List Paragraph1"/>
    <w:basedOn w:val="a0"/>
    <w:uiPriority w:val="34"/>
    <w:qFormat/>
    <w:rsid w:val="0052213D"/>
    <w:pPr>
      <w:ind w:firstLineChars="200" w:firstLine="420"/>
    </w:pPr>
    <w:rPr>
      <w:szCs w:val="22"/>
    </w:rPr>
  </w:style>
  <w:style w:type="paragraph" w:customStyle="1" w:styleId="121">
    <w:name w:val="列出段落12"/>
    <w:basedOn w:val="a0"/>
    <w:qFormat/>
    <w:rsid w:val="0052213D"/>
    <w:pPr>
      <w:ind w:firstLineChars="200" w:firstLine="420"/>
    </w:pPr>
    <w:rPr>
      <w:szCs w:val="21"/>
    </w:rPr>
  </w:style>
  <w:style w:type="paragraph" w:customStyle="1" w:styleId="msonormalmsonormal">
    <w:name w:val="msonormal msonormal"/>
    <w:basedOn w:val="a0"/>
    <w:qFormat/>
    <w:rsid w:val="0052213D"/>
    <w:pPr>
      <w:widowControl/>
      <w:spacing w:before="100" w:beforeAutospacing="1" w:after="100" w:afterAutospacing="1"/>
      <w:jc w:val="left"/>
    </w:pPr>
    <w:rPr>
      <w:rFonts w:ascii="宋体" w:hAnsi="宋体" w:cs="宋体"/>
      <w:kern w:val="0"/>
      <w:sz w:val="24"/>
      <w:szCs w:val="24"/>
    </w:rPr>
  </w:style>
  <w:style w:type="paragraph" w:customStyle="1" w:styleId="1-3">
    <w:name w:val="样式1-3"/>
    <w:basedOn w:val="a0"/>
    <w:qFormat/>
    <w:rsid w:val="0052213D"/>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00">
    <w:name w:val="样式10"/>
    <w:basedOn w:val="a0"/>
    <w:qFormat/>
    <w:rsid w:val="0052213D"/>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dd">
    <w:name w:val="dd"/>
    <w:basedOn w:val="a0"/>
    <w:qFormat/>
    <w:rsid w:val="0052213D"/>
    <w:pPr>
      <w:jc w:val="left"/>
    </w:pPr>
    <w:rPr>
      <w:kern w:val="0"/>
      <w:szCs w:val="24"/>
    </w:rPr>
  </w:style>
  <w:style w:type="paragraph" w:customStyle="1" w:styleId="1110">
    <w:name w:val="1.1.1"/>
    <w:basedOn w:val="111"/>
    <w:qFormat/>
    <w:rsid w:val="0052213D"/>
    <w:pPr>
      <w:tabs>
        <w:tab w:val="clear" w:pos="1440"/>
      </w:tabs>
      <w:ind w:left="0" w:firstLine="0"/>
    </w:pPr>
  </w:style>
  <w:style w:type="paragraph" w:customStyle="1" w:styleId="Charb">
    <w:name w:val="Char"/>
    <w:basedOn w:val="a0"/>
    <w:qFormat/>
    <w:rsid w:val="0052213D"/>
    <w:pPr>
      <w:tabs>
        <w:tab w:val="left" w:pos="360"/>
      </w:tabs>
      <w:spacing w:line="360" w:lineRule="auto"/>
      <w:ind w:left="482" w:firstLineChars="200" w:firstLine="200"/>
    </w:pPr>
    <w:rPr>
      <w:rFonts w:ascii="宋体"/>
      <w:sz w:val="24"/>
      <w:szCs w:val="24"/>
    </w:rPr>
  </w:style>
  <w:style w:type="paragraph" w:customStyle="1" w:styleId="Default">
    <w:name w:val="Default"/>
    <w:qFormat/>
    <w:rsid w:val="0052213D"/>
    <w:pPr>
      <w:widowControl w:val="0"/>
      <w:autoSpaceDE w:val="0"/>
      <w:autoSpaceDN w:val="0"/>
      <w:adjustRightInd w:val="0"/>
    </w:pPr>
    <w:rPr>
      <w:rFonts w:ascii="宋体" w:cs="宋体"/>
      <w:color w:val="000000"/>
      <w:sz w:val="24"/>
      <w:szCs w:val="24"/>
    </w:rPr>
  </w:style>
  <w:style w:type="paragraph" w:customStyle="1" w:styleId="afff6">
    <w:name w:val="标书正文"/>
    <w:basedOn w:val="a0"/>
    <w:qFormat/>
    <w:rsid w:val="0052213D"/>
    <w:pPr>
      <w:spacing w:line="560" w:lineRule="exact"/>
      <w:ind w:firstLineChars="200" w:firstLine="723"/>
      <w:jc w:val="center"/>
    </w:pPr>
    <w:rPr>
      <w:rFonts w:ascii="仿宋_GB2312" w:eastAsia="仿宋_GB2312"/>
      <w:b/>
      <w:sz w:val="36"/>
    </w:rPr>
  </w:style>
  <w:style w:type="paragraph" w:customStyle="1" w:styleId="Char20">
    <w:name w:val="Char2"/>
    <w:basedOn w:val="a0"/>
    <w:qFormat/>
    <w:rsid w:val="0052213D"/>
    <w:pPr>
      <w:tabs>
        <w:tab w:val="left" w:pos="360"/>
      </w:tabs>
    </w:pPr>
    <w:rPr>
      <w:sz w:val="24"/>
      <w:szCs w:val="24"/>
    </w:rPr>
  </w:style>
  <w:style w:type="paragraph" w:customStyle="1" w:styleId="43">
    <w:name w:val="列出段落4"/>
    <w:basedOn w:val="a0"/>
    <w:uiPriority w:val="34"/>
    <w:qFormat/>
    <w:rsid w:val="0052213D"/>
    <w:pPr>
      <w:ind w:firstLineChars="200" w:firstLine="420"/>
    </w:pPr>
    <w:rPr>
      <w:rFonts w:ascii="Cambria" w:hAnsi="Cambria"/>
      <w:sz w:val="24"/>
      <w:szCs w:val="24"/>
    </w:rPr>
  </w:style>
  <w:style w:type="character" w:customStyle="1" w:styleId="161">
    <w:name w:val="16"/>
    <w:basedOn w:val="a1"/>
    <w:qFormat/>
    <w:rsid w:val="0052213D"/>
    <w:rPr>
      <w:rFonts w:ascii="Times New Roman" w:hAnsi="Times New Roman" w:cs="Times New Roman" w:hint="default"/>
      <w:b/>
      <w:bCs/>
    </w:rPr>
  </w:style>
  <w:style w:type="character" w:customStyle="1" w:styleId="Char8">
    <w:name w:val="正文首行缩进 Char"/>
    <w:basedOn w:val="Char1"/>
    <w:link w:val="af1"/>
    <w:uiPriority w:val="99"/>
    <w:qFormat/>
    <w:rsid w:val="0052213D"/>
    <w:rPr>
      <w:sz w:val="21"/>
      <w:szCs w:val="22"/>
    </w:rPr>
  </w:style>
  <w:style w:type="character" w:customStyle="1" w:styleId="Char0">
    <w:name w:val="批注文字 Char"/>
    <w:basedOn w:val="a1"/>
    <w:link w:val="a7"/>
    <w:uiPriority w:val="99"/>
    <w:qFormat/>
    <w:rsid w:val="0052213D"/>
    <w:rPr>
      <w:kern w:val="2"/>
      <w:sz w:val="21"/>
      <w:szCs w:val="22"/>
    </w:rPr>
  </w:style>
  <w:style w:type="paragraph" w:customStyle="1" w:styleId="NormalIndent">
    <w:name w:val="NormalIndent"/>
    <w:basedOn w:val="a0"/>
    <w:uiPriority w:val="99"/>
    <w:qFormat/>
    <w:rsid w:val="0052213D"/>
    <w:pPr>
      <w:ind w:firstLine="420"/>
    </w:pPr>
    <w:rPr>
      <w:szCs w:val="22"/>
    </w:rPr>
  </w:style>
  <w:style w:type="paragraph" w:customStyle="1" w:styleId="29">
    <w:name w:val="正文2"/>
    <w:basedOn w:val="a0"/>
    <w:qFormat/>
    <w:rsid w:val="0052213D"/>
    <w:pPr>
      <w:spacing w:before="156" w:line="360" w:lineRule="auto"/>
      <w:ind w:firstLineChars="200" w:firstLine="510"/>
    </w:pPr>
    <w:rPr>
      <w:sz w:val="24"/>
    </w:rPr>
  </w:style>
  <w:style w:type="paragraph" w:customStyle="1" w:styleId="ASU3000plus">
    <w:name w:val="ASU3000plus正文"/>
    <w:basedOn w:val="a0"/>
    <w:next w:val="a0"/>
    <w:qFormat/>
    <w:rsid w:val="0052213D"/>
    <w:pPr>
      <w:widowControl/>
      <w:spacing w:line="300" w:lineRule="auto"/>
    </w:pPr>
    <w:rPr>
      <w:rFonts w:ascii="Arial" w:hAnsi="Arial" w:cs="Arial"/>
      <w:kern w:val="0"/>
      <w:sz w:val="24"/>
      <w:szCs w:val="22"/>
    </w:rPr>
  </w:style>
  <w:style w:type="character" w:customStyle="1" w:styleId="font21">
    <w:name w:val="font21"/>
    <w:basedOn w:val="a1"/>
    <w:qFormat/>
    <w:rsid w:val="0052213D"/>
    <w:rPr>
      <w:rFonts w:ascii="宋体" w:eastAsia="宋体" w:hAnsi="宋体" w:cs="宋体" w:hint="eastAsia"/>
      <w:color w:val="000000"/>
      <w:sz w:val="22"/>
      <w:szCs w:val="22"/>
      <w:u w:val="none"/>
    </w:rPr>
  </w:style>
  <w:style w:type="paragraph" w:customStyle="1" w:styleId="TableParagraph">
    <w:name w:val="Table Paragraph"/>
    <w:basedOn w:val="a0"/>
    <w:uiPriority w:val="1"/>
    <w:qFormat/>
    <w:rsid w:val="0052213D"/>
    <w:rPr>
      <w:szCs w:val="22"/>
    </w:rPr>
  </w:style>
  <w:style w:type="character" w:customStyle="1" w:styleId="font51">
    <w:name w:val="font51"/>
    <w:basedOn w:val="a1"/>
    <w:qFormat/>
    <w:rsid w:val="0052213D"/>
    <w:rPr>
      <w:rFonts w:ascii="Arial" w:hAnsi="Arial" w:cs="Arial" w:hint="default"/>
      <w:color w:val="000000"/>
      <w:sz w:val="18"/>
      <w:szCs w:val="18"/>
      <w:u w:val="none"/>
    </w:rPr>
  </w:style>
  <w:style w:type="character" w:customStyle="1" w:styleId="font61">
    <w:name w:val="font61"/>
    <w:basedOn w:val="a1"/>
    <w:qFormat/>
    <w:rsid w:val="0052213D"/>
    <w:rPr>
      <w:rFonts w:ascii="黑体" w:eastAsia="黑体" w:hAnsi="宋体" w:cs="黑体"/>
      <w:color w:val="000000"/>
      <w:sz w:val="18"/>
      <w:szCs w:val="18"/>
      <w:u w:val="none"/>
    </w:rPr>
  </w:style>
  <w:style w:type="character" w:customStyle="1" w:styleId="Char5">
    <w:name w:val="批注框文本 Char"/>
    <w:basedOn w:val="a1"/>
    <w:link w:val="ac"/>
    <w:qFormat/>
    <w:rsid w:val="0052213D"/>
    <w:rPr>
      <w:kern w:val="2"/>
      <w:sz w:val="18"/>
      <w:szCs w:val="18"/>
    </w:rPr>
  </w:style>
  <w:style w:type="paragraph" w:customStyle="1" w:styleId="122">
    <w:name w:val="正文_1_2"/>
    <w:qFormat/>
    <w:rsid w:val="00A16A20"/>
    <w:pPr>
      <w:widowControl w:val="0"/>
      <w:jc w:val="both"/>
    </w:pPr>
    <w:rPr>
      <w:kern w:val="2"/>
      <w:sz w:val="21"/>
      <w:szCs w:val="22"/>
    </w:rPr>
  </w:style>
  <w:style w:type="character" w:customStyle="1" w:styleId="bookmark-item">
    <w:name w:val="bookmark-item"/>
    <w:basedOn w:val="a1"/>
    <w:rsid w:val="00940CCD"/>
  </w:style>
  <w:style w:type="character" w:styleId="HTML0">
    <w:name w:val="HTML Sample"/>
    <w:basedOn w:val="a1"/>
    <w:uiPriority w:val="99"/>
    <w:unhideWhenUsed/>
    <w:rsid w:val="00940CCD"/>
    <w:rPr>
      <w:rFonts w:ascii="宋体" w:eastAsia="宋体" w:hAnsi="宋体" w:cs="宋体"/>
    </w:rPr>
  </w:style>
  <w:style w:type="character" w:customStyle="1" w:styleId="afff7">
    <w:name w:val="页眉 字符"/>
    <w:uiPriority w:val="99"/>
    <w:rsid w:val="002562F2"/>
    <w:rPr>
      <w:kern w:val="2"/>
      <w:sz w:val="18"/>
      <w:szCs w:val="18"/>
    </w:rPr>
  </w:style>
  <w:style w:type="character" w:customStyle="1" w:styleId="afff8">
    <w:name w:val="页脚 字符"/>
    <w:uiPriority w:val="99"/>
    <w:rsid w:val="002562F2"/>
    <w:rPr>
      <w:kern w:val="2"/>
      <w:sz w:val="18"/>
      <w:szCs w:val="18"/>
    </w:rPr>
  </w:style>
  <w:style w:type="character" w:customStyle="1" w:styleId="NormalCharacter">
    <w:name w:val="NormalCharacter"/>
    <w:qFormat/>
    <w:rsid w:val="00B67CC5"/>
  </w:style>
  <w:style w:type="paragraph" w:customStyle="1" w:styleId="2a">
    <w:name w:val="正文_2"/>
    <w:qFormat/>
    <w:rsid w:val="00190B5F"/>
    <w:pPr>
      <w:widowControl w:val="0"/>
      <w:jc w:val="both"/>
    </w:pPr>
    <w:rPr>
      <w:kern w:val="2"/>
      <w:sz w:val="21"/>
      <w:szCs w:val="22"/>
    </w:rPr>
  </w:style>
  <w:style w:type="paragraph" w:customStyle="1" w:styleId="afff9">
    <w:name w:val="段"/>
    <w:basedOn w:val="a0"/>
    <w:unhideWhenUsed/>
    <w:qFormat/>
    <w:rsid w:val="007663A3"/>
    <w:pPr>
      <w:tabs>
        <w:tab w:val="center" w:pos="4201"/>
        <w:tab w:val="right" w:leader="dot" w:pos="9298"/>
      </w:tabs>
      <w:autoSpaceDE w:val="0"/>
      <w:autoSpaceDN w:val="0"/>
      <w:ind w:firstLineChars="200" w:firstLine="420"/>
    </w:pPr>
    <w:rPr>
      <w:rFonts w:ascii="宋体" w:hAnsi="Times New Roman" w:hint="eastAsia"/>
      <w:kern w:val="0"/>
      <w:szCs w:val="21"/>
    </w:rPr>
  </w:style>
  <w:style w:type="paragraph" w:customStyle="1" w:styleId="afffa">
    <w:name w:val="一级条标题"/>
    <w:basedOn w:val="aff1"/>
    <w:qFormat/>
    <w:rsid w:val="007663A3"/>
    <w:pPr>
      <w:widowControl/>
      <w:spacing w:line="240" w:lineRule="auto"/>
    </w:pPr>
    <w:rPr>
      <w:rFonts w:hAnsi="Times New Roman"/>
      <w:kern w:val="0"/>
      <w:szCs w:val="22"/>
    </w:rPr>
  </w:style>
  <w:style w:type="paragraph" w:customStyle="1" w:styleId="PlainText">
    <w:name w:val="PlainText"/>
    <w:basedOn w:val="a0"/>
    <w:qFormat/>
    <w:rsid w:val="00CC2685"/>
    <w:pPr>
      <w:widowControl/>
      <w:textAlignment w:val="baseline"/>
    </w:pPr>
    <w:rPr>
      <w:rFonts w:ascii="宋体" w:hAnsi="Courier New"/>
      <w:szCs w:val="21"/>
    </w:rPr>
  </w:style>
  <w:style w:type="paragraph" w:styleId="2b">
    <w:name w:val="Body Text First Indent 2"/>
    <w:basedOn w:val="a9"/>
    <w:link w:val="2Char2"/>
    <w:uiPriority w:val="99"/>
    <w:unhideWhenUsed/>
    <w:qFormat/>
    <w:rsid w:val="00CC2685"/>
    <w:pPr>
      <w:spacing w:after="120" w:line="240" w:lineRule="auto"/>
      <w:ind w:leftChars="200" w:left="420" w:firstLine="420"/>
    </w:pPr>
    <w:rPr>
      <w:rFonts w:asciiTheme="minorHAnsi" w:eastAsiaTheme="minorEastAsia" w:hAnsiTheme="minorHAnsi" w:cstheme="minorBidi"/>
      <w:sz w:val="21"/>
    </w:rPr>
  </w:style>
  <w:style w:type="character" w:customStyle="1" w:styleId="2Char2">
    <w:name w:val="正文首行缩进 2 Char"/>
    <w:basedOn w:val="Char2"/>
    <w:link w:val="2b"/>
    <w:uiPriority w:val="99"/>
    <w:rsid w:val="00CC2685"/>
    <w:rPr>
      <w:rFonts w:asciiTheme="minorHAnsi" w:eastAsiaTheme="minorEastAsia" w:hAnsiTheme="minorHAnsi" w:cstheme="minorBidi"/>
      <w:sz w:val="21"/>
    </w:rPr>
  </w:style>
  <w:style w:type="character" w:customStyle="1" w:styleId="font41">
    <w:name w:val="font41"/>
    <w:basedOn w:val="a1"/>
    <w:rsid w:val="00CC2685"/>
    <w:rPr>
      <w:rFonts w:ascii="Arial" w:hAnsi="Arial" w:cs="Arial"/>
      <w:color w:val="000000"/>
      <w:sz w:val="20"/>
      <w:szCs w:val="20"/>
      <w:u w:val="none"/>
    </w:rPr>
  </w:style>
  <w:style w:type="table" w:customStyle="1" w:styleId="TableNormal">
    <w:name w:val="Table Normal"/>
    <w:semiHidden/>
    <w:unhideWhenUsed/>
    <w:qFormat/>
    <w:rsid w:val="008075F6"/>
    <w:rPr>
      <w:rFonts w:asciiTheme="minorHAnsi" w:eastAsiaTheme="minorEastAsia" w:hAnsiTheme="minorHAnsi" w:cstheme="minorBidi"/>
    </w:rPr>
    <w:tblPr>
      <w:tblCellMar>
        <w:top w:w="0" w:type="dxa"/>
        <w:left w:w="0" w:type="dxa"/>
        <w:bottom w:w="0" w:type="dxa"/>
        <w:right w:w="0" w:type="dxa"/>
      </w:tblCellMar>
    </w:tblPr>
  </w:style>
  <w:style w:type="paragraph" w:customStyle="1" w:styleId="font5">
    <w:name w:val="font5"/>
    <w:basedOn w:val="a0"/>
    <w:rsid w:val="000A3AD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0A3AD0"/>
    <w:pPr>
      <w:widowControl/>
      <w:spacing w:before="100" w:beforeAutospacing="1" w:after="100" w:afterAutospacing="1"/>
      <w:jc w:val="left"/>
    </w:pPr>
    <w:rPr>
      <w:rFonts w:ascii="Times New Roman" w:hAnsi="Times New Roman"/>
      <w:kern w:val="0"/>
      <w:sz w:val="20"/>
    </w:rPr>
  </w:style>
  <w:style w:type="paragraph" w:customStyle="1" w:styleId="font7">
    <w:name w:val="font7"/>
    <w:basedOn w:val="a0"/>
    <w:rsid w:val="000A3AD0"/>
    <w:pPr>
      <w:widowControl/>
      <w:spacing w:before="100" w:beforeAutospacing="1" w:after="100" w:afterAutospacing="1"/>
      <w:jc w:val="left"/>
    </w:pPr>
    <w:rPr>
      <w:rFonts w:ascii="宋体" w:hAnsi="宋体" w:cs="宋体"/>
      <w:kern w:val="0"/>
      <w:sz w:val="22"/>
      <w:szCs w:val="22"/>
    </w:rPr>
  </w:style>
  <w:style w:type="paragraph" w:customStyle="1" w:styleId="xl65">
    <w:name w:val="xl65"/>
    <w:basedOn w:val="a0"/>
    <w:rsid w:val="000A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xl66">
    <w:name w:val="xl66"/>
    <w:basedOn w:val="a0"/>
    <w:rsid w:val="000A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xl67">
    <w:name w:val="xl67"/>
    <w:basedOn w:val="a0"/>
    <w:rsid w:val="000A3AD0"/>
    <w:pPr>
      <w:widowControl/>
      <w:spacing w:before="100" w:beforeAutospacing="1" w:after="100" w:afterAutospacing="1"/>
      <w:jc w:val="center"/>
    </w:pPr>
    <w:rPr>
      <w:rFonts w:ascii="宋体" w:hAnsi="宋体" w:cs="宋体"/>
      <w:b/>
      <w:bCs/>
      <w:color w:val="000000"/>
      <w:kern w:val="0"/>
      <w:sz w:val="22"/>
      <w:szCs w:val="22"/>
    </w:rPr>
  </w:style>
  <w:style w:type="paragraph" w:customStyle="1" w:styleId="xl68">
    <w:name w:val="xl68"/>
    <w:basedOn w:val="a0"/>
    <w:rsid w:val="000A3A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0"/>
    <w:rsid w:val="000A3A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0">
    <w:name w:val="xl70"/>
    <w:basedOn w:val="a0"/>
    <w:rsid w:val="000A3AD0"/>
    <w:pPr>
      <w:widowControl/>
      <w:spacing w:before="100" w:beforeAutospacing="1" w:after="100" w:afterAutospacing="1"/>
      <w:jc w:val="left"/>
    </w:pPr>
    <w:rPr>
      <w:rFonts w:ascii="宋体" w:hAnsi="宋体" w:cs="宋体"/>
      <w:color w:val="000000"/>
      <w:kern w:val="0"/>
      <w:sz w:val="22"/>
      <w:szCs w:val="22"/>
    </w:rPr>
  </w:style>
  <w:style w:type="paragraph" w:customStyle="1" w:styleId="xl71">
    <w:name w:val="xl71"/>
    <w:basedOn w:val="a0"/>
    <w:rsid w:val="000A3A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2">
    <w:name w:val="xl72"/>
    <w:basedOn w:val="a0"/>
    <w:rsid w:val="000A3AD0"/>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jc w:val="left"/>
    </w:pPr>
    <w:rPr>
      <w:rFonts w:ascii="宋体" w:hAnsi="宋体" w:cs="宋体"/>
      <w:color w:val="000000"/>
      <w:kern w:val="0"/>
      <w:sz w:val="22"/>
      <w:szCs w:val="22"/>
    </w:rPr>
  </w:style>
  <w:style w:type="paragraph" w:customStyle="1" w:styleId="xl73">
    <w:name w:val="xl73"/>
    <w:basedOn w:val="a0"/>
    <w:rsid w:val="000A3A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4">
    <w:name w:val="xl74"/>
    <w:basedOn w:val="a0"/>
    <w:rsid w:val="000A3AD0"/>
    <w:pPr>
      <w:widowControl/>
      <w:spacing w:before="100" w:beforeAutospacing="1" w:after="100" w:afterAutospacing="1"/>
      <w:jc w:val="left"/>
    </w:pPr>
    <w:rPr>
      <w:rFonts w:ascii="宋体" w:hAnsi="宋体" w:cs="宋体"/>
      <w:color w:val="000000"/>
      <w:kern w:val="0"/>
      <w:sz w:val="22"/>
      <w:szCs w:val="22"/>
    </w:rPr>
  </w:style>
  <w:style w:type="paragraph" w:customStyle="1" w:styleId="-">
    <w:name w:val="配套-正文中文"/>
    <w:basedOn w:val="a0"/>
    <w:link w:val="-Char"/>
    <w:qFormat/>
    <w:rsid w:val="000A3AD0"/>
    <w:pPr>
      <w:widowControl/>
      <w:pBdr>
        <w:top w:val="nil"/>
        <w:left w:val="nil"/>
        <w:bottom w:val="nil"/>
        <w:right w:val="nil"/>
        <w:between w:val="nil"/>
        <w:bar w:val="nil"/>
      </w:pBdr>
      <w:spacing w:line="360" w:lineRule="auto"/>
      <w:ind w:left="720"/>
      <w:jc w:val="left"/>
    </w:pPr>
    <w:rPr>
      <w:rFonts w:ascii="DengXian" w:eastAsia="DengXian" w:hAnsi="DengXian" w:cs="Arial Unicode MS"/>
      <w:kern w:val="0"/>
      <w:szCs w:val="24"/>
      <w:bdr w:val="nil"/>
    </w:rPr>
  </w:style>
  <w:style w:type="character" w:customStyle="1" w:styleId="-Char">
    <w:name w:val="配套-正文中文 Char"/>
    <w:link w:val="-"/>
    <w:rsid w:val="000A3AD0"/>
    <w:rPr>
      <w:rFonts w:ascii="DengXian" w:eastAsia="DengXian" w:hAnsi="DengXian" w:cs="Arial Unicode MS"/>
      <w:sz w:val="21"/>
      <w:szCs w:val="24"/>
      <w:bdr w:val="nil"/>
    </w:rPr>
  </w:style>
  <w:style w:type="character" w:customStyle="1" w:styleId="UserStyle17">
    <w:name w:val="UserStyle_17"/>
    <w:qFormat/>
    <w:rsid w:val="000A3AD0"/>
  </w:style>
  <w:style w:type="paragraph" w:customStyle="1" w:styleId="a">
    <w:name w:val="一级标题"/>
    <w:basedOn w:val="a0"/>
    <w:link w:val="Charc"/>
    <w:rsid w:val="000A3AD0"/>
    <w:pPr>
      <w:widowControl/>
      <w:numPr>
        <w:numId w:val="33"/>
      </w:numPr>
      <w:pBdr>
        <w:top w:val="nil"/>
        <w:left w:val="nil"/>
        <w:bottom w:val="nil"/>
        <w:right w:val="nil"/>
        <w:between w:val="nil"/>
        <w:bar w:val="nil"/>
      </w:pBdr>
      <w:spacing w:line="360" w:lineRule="auto"/>
      <w:jc w:val="center"/>
    </w:pPr>
    <w:rPr>
      <w:rFonts w:ascii="Arial Unicode MS" w:eastAsia="DengXian" w:hAnsi="Arial Unicode MS" w:cs="Arial Unicode MS"/>
      <w:color w:val="000000"/>
      <w:kern w:val="0"/>
      <w:sz w:val="44"/>
      <w:szCs w:val="44"/>
      <w:bdr w:val="nil"/>
      <w:lang w:val="zh-CN"/>
    </w:rPr>
  </w:style>
  <w:style w:type="character" w:customStyle="1" w:styleId="Charc">
    <w:name w:val="一级标题 Char"/>
    <w:link w:val="a"/>
    <w:rsid w:val="000A3AD0"/>
    <w:rPr>
      <w:rFonts w:ascii="Arial Unicode MS" w:eastAsia="DengXian" w:hAnsi="Arial Unicode MS" w:cs="Arial Unicode MS"/>
      <w:color w:val="000000"/>
      <w:sz w:val="44"/>
      <w:szCs w:val="44"/>
      <w:bdr w:val="nil"/>
      <w:lang w:val="zh-CN"/>
    </w:rPr>
  </w:style>
  <w:style w:type="paragraph" w:customStyle="1" w:styleId="afffb">
    <w:basedOn w:val="a0"/>
    <w:next w:val="afc"/>
    <w:uiPriority w:val="34"/>
    <w:qFormat/>
    <w:rsid w:val="000A3AD0"/>
    <w:pPr>
      <w:widowControl/>
      <w:pBdr>
        <w:top w:val="nil"/>
        <w:left w:val="nil"/>
        <w:bottom w:val="nil"/>
        <w:right w:val="nil"/>
        <w:between w:val="nil"/>
        <w:bar w:val="nil"/>
      </w:pBdr>
      <w:ind w:firstLineChars="200" w:firstLine="420"/>
      <w:jc w:val="left"/>
    </w:pPr>
    <w:rPr>
      <w:rFonts w:ascii="Times New Roman" w:eastAsia="DengXian" w:hAnsi="Times New Roman"/>
      <w:kern w:val="0"/>
      <w:sz w:val="24"/>
      <w:szCs w:val="24"/>
      <w:bdr w:val="nil"/>
      <w:lang w:eastAsia="en-US"/>
    </w:rPr>
  </w:style>
</w:styles>
</file>

<file path=word/webSettings.xml><?xml version="1.0" encoding="utf-8"?>
<w:webSettings xmlns:r="http://schemas.openxmlformats.org/officeDocument/2006/relationships" xmlns:w="http://schemas.openxmlformats.org/wordprocessingml/2006/main">
  <w:divs>
    <w:div w:id="80101193">
      <w:bodyDiv w:val="1"/>
      <w:marLeft w:val="0"/>
      <w:marRight w:val="0"/>
      <w:marTop w:val="0"/>
      <w:marBottom w:val="0"/>
      <w:divBdr>
        <w:top w:val="none" w:sz="0" w:space="0" w:color="auto"/>
        <w:left w:val="none" w:sz="0" w:space="0" w:color="auto"/>
        <w:bottom w:val="none" w:sz="0" w:space="0" w:color="auto"/>
        <w:right w:val="none" w:sz="0" w:space="0" w:color="auto"/>
      </w:divBdr>
    </w:div>
    <w:div w:id="441845668">
      <w:bodyDiv w:val="1"/>
      <w:marLeft w:val="0"/>
      <w:marRight w:val="0"/>
      <w:marTop w:val="0"/>
      <w:marBottom w:val="0"/>
      <w:divBdr>
        <w:top w:val="none" w:sz="0" w:space="0" w:color="auto"/>
        <w:left w:val="none" w:sz="0" w:space="0" w:color="auto"/>
        <w:bottom w:val="none" w:sz="0" w:space="0" w:color="auto"/>
        <w:right w:val="none" w:sz="0" w:space="0" w:color="auto"/>
      </w:divBdr>
    </w:div>
    <w:div w:id="1174804646">
      <w:bodyDiv w:val="1"/>
      <w:marLeft w:val="0"/>
      <w:marRight w:val="0"/>
      <w:marTop w:val="0"/>
      <w:marBottom w:val="0"/>
      <w:divBdr>
        <w:top w:val="none" w:sz="0" w:space="0" w:color="auto"/>
        <w:left w:val="none" w:sz="0" w:space="0" w:color="auto"/>
        <w:bottom w:val="none" w:sz="0" w:space="0" w:color="auto"/>
        <w:right w:val="none" w:sz="0" w:space="0" w:color="auto"/>
      </w:divBdr>
    </w:div>
    <w:div w:id="1195079078">
      <w:bodyDiv w:val="1"/>
      <w:marLeft w:val="0"/>
      <w:marRight w:val="0"/>
      <w:marTop w:val="0"/>
      <w:marBottom w:val="0"/>
      <w:divBdr>
        <w:top w:val="none" w:sz="0" w:space="0" w:color="auto"/>
        <w:left w:val="none" w:sz="0" w:space="0" w:color="auto"/>
        <w:bottom w:val="none" w:sz="0" w:space="0" w:color="auto"/>
        <w:right w:val="none" w:sz="0" w:space="0" w:color="auto"/>
      </w:divBdr>
    </w:div>
    <w:div w:id="1285884547">
      <w:bodyDiv w:val="1"/>
      <w:marLeft w:val="0"/>
      <w:marRight w:val="0"/>
      <w:marTop w:val="0"/>
      <w:marBottom w:val="0"/>
      <w:divBdr>
        <w:top w:val="none" w:sz="0" w:space="0" w:color="auto"/>
        <w:left w:val="none" w:sz="0" w:space="0" w:color="auto"/>
        <w:bottom w:val="none" w:sz="0" w:space="0" w:color="auto"/>
        <w:right w:val="none" w:sz="0" w:space="0" w:color="auto"/>
      </w:divBdr>
    </w:div>
    <w:div w:id="1532959321">
      <w:bodyDiv w:val="1"/>
      <w:marLeft w:val="0"/>
      <w:marRight w:val="0"/>
      <w:marTop w:val="0"/>
      <w:marBottom w:val="0"/>
      <w:divBdr>
        <w:top w:val="none" w:sz="0" w:space="0" w:color="auto"/>
        <w:left w:val="none" w:sz="0" w:space="0" w:color="auto"/>
        <w:bottom w:val="none" w:sz="0" w:space="0" w:color="auto"/>
        <w:right w:val="none" w:sz="0" w:space="0" w:color="auto"/>
      </w:divBdr>
    </w:div>
    <w:div w:id="1629435714">
      <w:bodyDiv w:val="1"/>
      <w:marLeft w:val="0"/>
      <w:marRight w:val="0"/>
      <w:marTop w:val="0"/>
      <w:marBottom w:val="0"/>
      <w:divBdr>
        <w:top w:val="none" w:sz="0" w:space="0" w:color="auto"/>
        <w:left w:val="none" w:sz="0" w:space="0" w:color="auto"/>
        <w:bottom w:val="none" w:sz="0" w:space="0" w:color="auto"/>
        <w:right w:val="none" w:sz="0" w:space="0" w:color="auto"/>
      </w:divBdr>
      <w:divsChild>
        <w:div w:id="1109817452">
          <w:marLeft w:val="0"/>
          <w:marRight w:val="0"/>
          <w:marTop w:val="0"/>
          <w:marBottom w:val="0"/>
          <w:divBdr>
            <w:top w:val="none" w:sz="0" w:space="0" w:color="auto"/>
            <w:left w:val="none" w:sz="0" w:space="0" w:color="auto"/>
            <w:bottom w:val="none" w:sz="0" w:space="0" w:color="auto"/>
            <w:right w:val="none" w:sz="0" w:space="0" w:color="auto"/>
          </w:divBdr>
          <w:divsChild>
            <w:div w:id="951787152">
              <w:marLeft w:val="0"/>
              <w:marRight w:val="0"/>
              <w:marTop w:val="0"/>
              <w:marBottom w:val="0"/>
              <w:divBdr>
                <w:top w:val="none" w:sz="0" w:space="0" w:color="auto"/>
                <w:left w:val="none" w:sz="0" w:space="0" w:color="auto"/>
                <w:bottom w:val="none" w:sz="0" w:space="0" w:color="auto"/>
                <w:right w:val="none" w:sz="0" w:space="0" w:color="auto"/>
              </w:divBdr>
              <w:divsChild>
                <w:div w:id="1356541389">
                  <w:marLeft w:val="0"/>
                  <w:marRight w:val="0"/>
                  <w:marTop w:val="0"/>
                  <w:marBottom w:val="0"/>
                  <w:divBdr>
                    <w:top w:val="none" w:sz="0" w:space="0" w:color="auto"/>
                    <w:left w:val="none" w:sz="0" w:space="0" w:color="auto"/>
                    <w:bottom w:val="none" w:sz="0" w:space="0" w:color="auto"/>
                    <w:right w:val="none" w:sz="0" w:space="0" w:color="auto"/>
                  </w:divBdr>
                  <w:divsChild>
                    <w:div w:id="349335160">
                      <w:marLeft w:val="0"/>
                      <w:marRight w:val="0"/>
                      <w:marTop w:val="0"/>
                      <w:marBottom w:val="0"/>
                      <w:divBdr>
                        <w:top w:val="none" w:sz="0" w:space="0" w:color="auto"/>
                        <w:left w:val="none" w:sz="0" w:space="0" w:color="auto"/>
                        <w:bottom w:val="none" w:sz="0" w:space="0" w:color="auto"/>
                        <w:right w:val="none" w:sz="0" w:space="0" w:color="auto"/>
                      </w:divBdr>
                    </w:div>
                    <w:div w:id="185562113">
                      <w:marLeft w:val="0"/>
                      <w:marRight w:val="0"/>
                      <w:marTop w:val="0"/>
                      <w:marBottom w:val="0"/>
                      <w:divBdr>
                        <w:top w:val="none" w:sz="0" w:space="0" w:color="auto"/>
                        <w:left w:val="none" w:sz="0" w:space="0" w:color="auto"/>
                        <w:bottom w:val="none" w:sz="0" w:space="0" w:color="auto"/>
                        <w:right w:val="none" w:sz="0" w:space="0" w:color="auto"/>
                      </w:divBdr>
                    </w:div>
                    <w:div w:id="1653021400">
                      <w:marLeft w:val="0"/>
                      <w:marRight w:val="0"/>
                      <w:marTop w:val="0"/>
                      <w:marBottom w:val="0"/>
                      <w:divBdr>
                        <w:top w:val="none" w:sz="0" w:space="0" w:color="auto"/>
                        <w:left w:val="none" w:sz="0" w:space="0" w:color="auto"/>
                        <w:bottom w:val="none" w:sz="0" w:space="0" w:color="auto"/>
                        <w:right w:val="none" w:sz="0" w:space="0" w:color="auto"/>
                      </w:divBdr>
                    </w:div>
                    <w:div w:id="1852137835">
                      <w:marLeft w:val="0"/>
                      <w:marRight w:val="0"/>
                      <w:marTop w:val="0"/>
                      <w:marBottom w:val="0"/>
                      <w:divBdr>
                        <w:top w:val="none" w:sz="0" w:space="0" w:color="auto"/>
                        <w:left w:val="none" w:sz="0" w:space="0" w:color="auto"/>
                        <w:bottom w:val="none" w:sz="0" w:space="0" w:color="auto"/>
                        <w:right w:val="none" w:sz="0" w:space="0" w:color="auto"/>
                      </w:divBdr>
                    </w:div>
                    <w:div w:id="1529685037">
                      <w:marLeft w:val="0"/>
                      <w:marRight w:val="0"/>
                      <w:marTop w:val="0"/>
                      <w:marBottom w:val="0"/>
                      <w:divBdr>
                        <w:top w:val="none" w:sz="0" w:space="0" w:color="auto"/>
                        <w:left w:val="none" w:sz="0" w:space="0" w:color="auto"/>
                        <w:bottom w:val="none" w:sz="0" w:space="0" w:color="auto"/>
                        <w:right w:val="none" w:sz="0" w:space="0" w:color="auto"/>
                      </w:divBdr>
                    </w:div>
                    <w:div w:id="1907762020">
                      <w:marLeft w:val="0"/>
                      <w:marRight w:val="0"/>
                      <w:marTop w:val="0"/>
                      <w:marBottom w:val="0"/>
                      <w:divBdr>
                        <w:top w:val="none" w:sz="0" w:space="0" w:color="auto"/>
                        <w:left w:val="none" w:sz="0" w:space="0" w:color="auto"/>
                        <w:bottom w:val="none" w:sz="0" w:space="0" w:color="auto"/>
                        <w:right w:val="none" w:sz="0" w:space="0" w:color="auto"/>
                      </w:divBdr>
                    </w:div>
                    <w:div w:id="1134446388">
                      <w:marLeft w:val="0"/>
                      <w:marRight w:val="0"/>
                      <w:marTop w:val="0"/>
                      <w:marBottom w:val="0"/>
                      <w:divBdr>
                        <w:top w:val="none" w:sz="0" w:space="0" w:color="auto"/>
                        <w:left w:val="none" w:sz="0" w:space="0" w:color="auto"/>
                        <w:bottom w:val="none" w:sz="0" w:space="0" w:color="auto"/>
                        <w:right w:val="none" w:sz="0" w:space="0" w:color="auto"/>
                      </w:divBdr>
                    </w:div>
                    <w:div w:id="1105147669">
                      <w:marLeft w:val="0"/>
                      <w:marRight w:val="0"/>
                      <w:marTop w:val="0"/>
                      <w:marBottom w:val="0"/>
                      <w:divBdr>
                        <w:top w:val="none" w:sz="0" w:space="0" w:color="auto"/>
                        <w:left w:val="none" w:sz="0" w:space="0" w:color="auto"/>
                        <w:bottom w:val="none" w:sz="0" w:space="0" w:color="auto"/>
                        <w:right w:val="none" w:sz="0" w:space="0" w:color="auto"/>
                      </w:divBdr>
                    </w:div>
                    <w:div w:id="6785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8924">
              <w:marLeft w:val="0"/>
              <w:marRight w:val="0"/>
              <w:marTop w:val="0"/>
              <w:marBottom w:val="0"/>
              <w:divBdr>
                <w:top w:val="none" w:sz="0" w:space="0" w:color="auto"/>
                <w:left w:val="none" w:sz="0" w:space="0" w:color="auto"/>
                <w:bottom w:val="none" w:sz="0" w:space="0" w:color="auto"/>
                <w:right w:val="none" w:sz="0" w:space="0" w:color="auto"/>
              </w:divBdr>
            </w:div>
            <w:div w:id="1743025310">
              <w:marLeft w:val="0"/>
              <w:marRight w:val="0"/>
              <w:marTop w:val="0"/>
              <w:marBottom w:val="0"/>
              <w:divBdr>
                <w:top w:val="none" w:sz="0" w:space="0" w:color="auto"/>
                <w:left w:val="none" w:sz="0" w:space="0" w:color="auto"/>
                <w:bottom w:val="none" w:sz="0" w:space="0" w:color="auto"/>
                <w:right w:val="none" w:sz="0" w:space="0" w:color="auto"/>
              </w:divBdr>
            </w:div>
            <w:div w:id="2542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7870">
      <w:bodyDiv w:val="1"/>
      <w:marLeft w:val="0"/>
      <w:marRight w:val="0"/>
      <w:marTop w:val="0"/>
      <w:marBottom w:val="0"/>
      <w:divBdr>
        <w:top w:val="none" w:sz="0" w:space="0" w:color="auto"/>
        <w:left w:val="none" w:sz="0" w:space="0" w:color="auto"/>
        <w:bottom w:val="none" w:sz="0" w:space="0" w:color="auto"/>
        <w:right w:val="none" w:sz="0" w:space="0" w:color="auto"/>
      </w:divBdr>
    </w:div>
    <w:div w:id="1745642280">
      <w:bodyDiv w:val="1"/>
      <w:marLeft w:val="0"/>
      <w:marRight w:val="0"/>
      <w:marTop w:val="0"/>
      <w:marBottom w:val="0"/>
      <w:divBdr>
        <w:top w:val="none" w:sz="0" w:space="0" w:color="auto"/>
        <w:left w:val="none" w:sz="0" w:space="0" w:color="auto"/>
        <w:bottom w:val="none" w:sz="0" w:space="0" w:color="auto"/>
        <w:right w:val="none" w:sz="0" w:space="0" w:color="auto"/>
      </w:divBdr>
    </w:div>
    <w:div w:id="1930653775">
      <w:bodyDiv w:val="1"/>
      <w:marLeft w:val="0"/>
      <w:marRight w:val="0"/>
      <w:marTop w:val="0"/>
      <w:marBottom w:val="0"/>
      <w:divBdr>
        <w:top w:val="none" w:sz="0" w:space="0" w:color="auto"/>
        <w:left w:val="none" w:sz="0" w:space="0" w:color="auto"/>
        <w:bottom w:val="none" w:sz="0" w:space="0" w:color="auto"/>
        <w:right w:val="none" w:sz="0" w:space="0" w:color="auto"/>
      </w:divBdr>
    </w:div>
    <w:div w:id="2010600676">
      <w:bodyDiv w:val="1"/>
      <w:marLeft w:val="0"/>
      <w:marRight w:val="0"/>
      <w:marTop w:val="0"/>
      <w:marBottom w:val="0"/>
      <w:divBdr>
        <w:top w:val="none" w:sz="0" w:space="0" w:color="auto"/>
        <w:left w:val="none" w:sz="0" w:space="0" w:color="auto"/>
        <w:bottom w:val="none" w:sz="0" w:space="0" w:color="auto"/>
        <w:right w:val="none" w:sz="0" w:space="0" w:color="auto"/>
      </w:divBdr>
    </w:div>
    <w:div w:id="2119518930">
      <w:bodyDiv w:val="1"/>
      <w:marLeft w:val="0"/>
      <w:marRight w:val="0"/>
      <w:marTop w:val="0"/>
      <w:marBottom w:val="0"/>
      <w:divBdr>
        <w:top w:val="none" w:sz="0" w:space="0" w:color="auto"/>
        <w:left w:val="none" w:sz="0" w:space="0" w:color="auto"/>
        <w:bottom w:val="none" w:sz="0" w:space="0" w:color="auto"/>
        <w:right w:val="none" w:sz="0" w:space="0" w:color="auto"/>
      </w:divBdr>
      <w:divsChild>
        <w:div w:id="1625383479">
          <w:marLeft w:val="0"/>
          <w:marRight w:val="0"/>
          <w:marTop w:val="0"/>
          <w:marBottom w:val="0"/>
          <w:divBdr>
            <w:top w:val="none" w:sz="0" w:space="0" w:color="auto"/>
            <w:left w:val="none" w:sz="0" w:space="0" w:color="auto"/>
            <w:bottom w:val="none" w:sz="0" w:space="0" w:color="auto"/>
            <w:right w:val="none" w:sz="0" w:space="0" w:color="auto"/>
          </w:divBdr>
          <w:divsChild>
            <w:div w:id="1131090294">
              <w:marLeft w:val="0"/>
              <w:marRight w:val="0"/>
              <w:marTop w:val="0"/>
              <w:marBottom w:val="0"/>
              <w:divBdr>
                <w:top w:val="none" w:sz="0" w:space="0" w:color="auto"/>
                <w:left w:val="none" w:sz="0" w:space="0" w:color="auto"/>
                <w:bottom w:val="none" w:sz="0" w:space="0" w:color="auto"/>
                <w:right w:val="none" w:sz="0" w:space="0" w:color="auto"/>
              </w:divBdr>
            </w:div>
            <w:div w:id="1280605075">
              <w:marLeft w:val="0"/>
              <w:marRight w:val="0"/>
              <w:marTop w:val="0"/>
              <w:marBottom w:val="0"/>
              <w:divBdr>
                <w:top w:val="single" w:sz="12" w:space="0" w:color="auto"/>
                <w:left w:val="single" w:sz="12" w:space="0" w:color="auto"/>
                <w:bottom w:val="single" w:sz="12" w:space="0" w:color="auto"/>
                <w:right w:val="single" w:sz="12" w:space="0" w:color="auto"/>
              </w:divBdr>
              <w:divsChild>
                <w:div w:id="424964369">
                  <w:marLeft w:val="0"/>
                  <w:marRight w:val="0"/>
                  <w:marTop w:val="0"/>
                  <w:marBottom w:val="0"/>
                  <w:divBdr>
                    <w:top w:val="none" w:sz="0" w:space="0" w:color="auto"/>
                    <w:left w:val="none" w:sz="0" w:space="0" w:color="auto"/>
                    <w:bottom w:val="none" w:sz="0" w:space="0" w:color="auto"/>
                    <w:right w:val="none" w:sz="0" w:space="0" w:color="auto"/>
                  </w:divBdr>
                </w:div>
              </w:divsChild>
            </w:div>
            <w:div w:id="1346055040">
              <w:marLeft w:val="0"/>
              <w:marRight w:val="0"/>
              <w:marTop w:val="0"/>
              <w:marBottom w:val="0"/>
              <w:divBdr>
                <w:top w:val="none" w:sz="0" w:space="0" w:color="auto"/>
                <w:left w:val="none" w:sz="0" w:space="0" w:color="auto"/>
                <w:bottom w:val="none" w:sz="0" w:space="0" w:color="auto"/>
                <w:right w:val="none" w:sz="0" w:space="0" w:color="auto"/>
              </w:divBdr>
            </w:div>
            <w:div w:id="1770932851">
              <w:marLeft w:val="0"/>
              <w:marRight w:val="0"/>
              <w:marTop w:val="0"/>
              <w:marBottom w:val="0"/>
              <w:divBdr>
                <w:top w:val="none" w:sz="0" w:space="0" w:color="auto"/>
                <w:left w:val="none" w:sz="0" w:space="0" w:color="auto"/>
                <w:bottom w:val="none" w:sz="0" w:space="0" w:color="auto"/>
                <w:right w:val="none" w:sz="0" w:space="0" w:color="auto"/>
              </w:divBdr>
            </w:div>
            <w:div w:id="2111460804">
              <w:marLeft w:val="0"/>
              <w:marRight w:val="0"/>
              <w:marTop w:val="0"/>
              <w:marBottom w:val="0"/>
              <w:divBdr>
                <w:top w:val="none" w:sz="0" w:space="0" w:color="auto"/>
                <w:left w:val="none" w:sz="0" w:space="0" w:color="auto"/>
                <w:bottom w:val="none" w:sz="0" w:space="0" w:color="auto"/>
                <w:right w:val="none" w:sz="0" w:space="0" w:color="auto"/>
              </w:divBdr>
              <w:divsChild>
                <w:div w:id="346979537">
                  <w:marLeft w:val="0"/>
                  <w:marRight w:val="0"/>
                  <w:marTop w:val="0"/>
                  <w:marBottom w:val="0"/>
                  <w:divBdr>
                    <w:top w:val="none" w:sz="0" w:space="0" w:color="auto"/>
                    <w:left w:val="none" w:sz="0" w:space="0" w:color="auto"/>
                    <w:bottom w:val="none" w:sz="0" w:space="0" w:color="auto"/>
                    <w:right w:val="none" w:sz="0" w:space="0" w:color="auto"/>
                  </w:divBdr>
                  <w:divsChild>
                    <w:div w:id="15450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5CFE6-E34F-41C6-B6BC-2220ED51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144</Pages>
  <Words>12154</Words>
  <Characters>69279</Characters>
  <Application>Microsoft Office Word</Application>
  <DocSecurity>0</DocSecurity>
  <Lines>577</Lines>
  <Paragraphs>162</Paragraphs>
  <ScaleCrop>false</ScaleCrop>
  <Company>微软中国</Company>
  <LinksUpToDate>false</LinksUpToDate>
  <CharactersWithSpaces>81271</CharactersWithSpaces>
  <SharedDoc>false</SharedDoc>
  <HLinks>
    <vt:vector size="30" baseType="variant">
      <vt:variant>
        <vt:i4>3014657</vt:i4>
      </vt:variant>
      <vt:variant>
        <vt:i4>26</vt:i4>
      </vt:variant>
      <vt:variant>
        <vt:i4>0</vt:i4>
      </vt:variant>
      <vt:variant>
        <vt:i4>5</vt:i4>
      </vt:variant>
      <vt:variant>
        <vt:lpwstr/>
      </vt:variant>
      <vt:variant>
        <vt:lpwstr>_Toc8489140</vt:lpwstr>
      </vt:variant>
      <vt:variant>
        <vt:i4>2686977</vt:i4>
      </vt:variant>
      <vt:variant>
        <vt:i4>20</vt:i4>
      </vt:variant>
      <vt:variant>
        <vt:i4>0</vt:i4>
      </vt:variant>
      <vt:variant>
        <vt:i4>5</vt:i4>
      </vt:variant>
      <vt:variant>
        <vt:lpwstr/>
      </vt:variant>
      <vt:variant>
        <vt:lpwstr>_Toc8489139</vt:lpwstr>
      </vt:variant>
      <vt:variant>
        <vt:i4>2686977</vt:i4>
      </vt:variant>
      <vt:variant>
        <vt:i4>14</vt:i4>
      </vt:variant>
      <vt:variant>
        <vt:i4>0</vt:i4>
      </vt:variant>
      <vt:variant>
        <vt:i4>5</vt:i4>
      </vt:variant>
      <vt:variant>
        <vt:lpwstr/>
      </vt:variant>
      <vt:variant>
        <vt:lpwstr>_Toc8489138</vt:lpwstr>
      </vt:variant>
      <vt:variant>
        <vt:i4>2686977</vt:i4>
      </vt:variant>
      <vt:variant>
        <vt:i4>8</vt:i4>
      </vt:variant>
      <vt:variant>
        <vt:i4>0</vt:i4>
      </vt:variant>
      <vt:variant>
        <vt:i4>5</vt:i4>
      </vt:variant>
      <vt:variant>
        <vt:lpwstr/>
      </vt:variant>
      <vt:variant>
        <vt:lpwstr>_Toc8489137</vt:lpwstr>
      </vt:variant>
      <vt:variant>
        <vt:i4>2686977</vt:i4>
      </vt:variant>
      <vt:variant>
        <vt:i4>2</vt:i4>
      </vt:variant>
      <vt:variant>
        <vt:i4>0</vt:i4>
      </vt:variant>
      <vt:variant>
        <vt:i4>5</vt:i4>
      </vt:variant>
      <vt:variant>
        <vt:lpwstr/>
      </vt:variant>
      <vt:variant>
        <vt:lpwstr>_Toc8489136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创编</dc:creator>
  <cp:lastModifiedBy>微软用户</cp:lastModifiedBy>
  <cp:revision>7</cp:revision>
  <cp:lastPrinted>2022-12-06T08:28:00Z</cp:lastPrinted>
  <dcterms:created xsi:type="dcterms:W3CDTF">2022-12-06T08:15:00Z</dcterms:created>
  <dcterms:modified xsi:type="dcterms:W3CDTF">2022-12-06T11:53:00Z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