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600" w:lineRule="exact"/>
        <w:ind w:leftChars="-600"/>
        <w:jc w:val="center"/>
        <w:textAlignment w:val="auto"/>
        <w:rPr>
          <w:rFonts w:hint="eastAsia" w:ascii="华文中宋" w:hAnsi="华文中宋" w:eastAsia="华文中宋"/>
          <w:sz w:val="32"/>
          <w:szCs w:val="32"/>
          <w:lang w:val="en-US" w:eastAsia="zh-CN"/>
        </w:rPr>
      </w:pPr>
      <w:r>
        <w:rPr>
          <w:rFonts w:hint="eastAsia" w:ascii="华文中宋" w:hAnsi="华文中宋" w:eastAsia="华文中宋"/>
          <w:sz w:val="32"/>
          <w:szCs w:val="32"/>
          <w:lang w:val="en-US" w:eastAsia="zh-CN"/>
        </w:rPr>
        <w:t xml:space="preserve">         哈巴河县民主西路社区党建服务综合体改造项目</w:t>
      </w:r>
    </w:p>
    <w:p>
      <w:pPr>
        <w:pStyle w:val="3"/>
        <w:pageBreakBefore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600" w:lineRule="exact"/>
        <w:ind w:leftChars="-600"/>
        <w:jc w:val="center"/>
        <w:textAlignment w:val="auto"/>
        <w:rPr>
          <w:rFonts w:ascii="华文中宋" w:hAnsi="华文中宋" w:eastAsia="华文中宋"/>
          <w:sz w:val="32"/>
          <w:szCs w:val="32"/>
        </w:rPr>
      </w:pPr>
      <w:r>
        <w:rPr>
          <w:rFonts w:hint="eastAsia" w:ascii="华文中宋" w:hAnsi="华文中宋" w:eastAsia="华文中宋"/>
          <w:sz w:val="32"/>
          <w:szCs w:val="32"/>
          <w:lang w:val="en-US" w:eastAsia="zh-CN"/>
        </w:rPr>
        <w:t xml:space="preserve">        </w:t>
      </w:r>
      <w:bookmarkStart w:id="43" w:name="_GoBack"/>
      <w:bookmarkEnd w:id="43"/>
      <w:r>
        <w:rPr>
          <w:rFonts w:hint="eastAsia" w:ascii="华文中宋" w:hAnsi="华文中宋" w:eastAsia="华文中宋"/>
          <w:sz w:val="32"/>
          <w:szCs w:val="32"/>
          <w:lang w:val="en-US" w:eastAsia="zh-CN"/>
        </w:rPr>
        <w:t>公开招标</w:t>
      </w:r>
      <w:r>
        <w:rPr>
          <w:rFonts w:hint="eastAsia" w:ascii="华文中宋" w:hAnsi="华文中宋" w:eastAsia="华文中宋"/>
          <w:sz w:val="32"/>
          <w:szCs w:val="32"/>
        </w:rPr>
        <w:t>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600" w:lineRule="exact"/>
        <w:ind w:firstLine="560" w:firstLineChars="200"/>
        <w:textAlignment w:val="auto"/>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哈巴河县民主西路社区党建服务综合体改造项目</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i w:val="0"/>
          <w:iCs w:val="0"/>
          <w:sz w:val="28"/>
          <w:szCs w:val="28"/>
          <w:u w:val="single"/>
        </w:rPr>
        <w:t>（</w:t>
      </w:r>
      <w:r>
        <w:rPr>
          <w:rFonts w:hint="eastAsia" w:ascii="仿宋" w:hAnsi="仿宋" w:eastAsia="仿宋"/>
          <w:i w:val="0"/>
          <w:iCs w:val="0"/>
          <w:sz w:val="28"/>
          <w:szCs w:val="28"/>
          <w:u w:val="single"/>
          <w:lang w:val="en-US" w:eastAsia="zh-CN"/>
        </w:rPr>
        <w:t>阿勒泰市南区万驰广场七楼</w:t>
      </w:r>
      <w:r>
        <w:rPr>
          <w:rFonts w:hint="eastAsia" w:ascii="仿宋" w:hAnsi="仿宋" w:eastAsia="仿宋"/>
          <w:i w:val="0"/>
          <w:iCs w:val="0"/>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pageBreakBefore w:val="0"/>
        <w:numPr>
          <w:ilvl w:val="0"/>
          <w:numId w:val="0"/>
        </w:numPr>
        <w:tabs>
          <w:tab w:val="left" w:pos="330"/>
        </w:tabs>
        <w:kinsoku/>
        <w:wordWrap/>
        <w:overflowPunct/>
        <w:topLinePunct w:val="0"/>
        <w:bidi w:val="0"/>
        <w:snapToGrid/>
        <w:spacing w:line="600" w:lineRule="exact"/>
        <w:ind w:leftChars="0"/>
        <w:textAlignment w:val="auto"/>
        <w:rPr>
          <w:rFonts w:ascii="黑体" w:hAnsi="黑体" w:cs="宋体"/>
          <w:b w:val="0"/>
          <w:sz w:val="28"/>
          <w:szCs w:val="28"/>
        </w:rPr>
      </w:pPr>
      <w:bookmarkStart w:id="0" w:name="_Toc35393790"/>
      <w:bookmarkStart w:id="1" w:name="_Toc28359002"/>
      <w:bookmarkStart w:id="2" w:name="_Toc28359079"/>
      <w:bookmarkStart w:id="3" w:name="_Toc35393621"/>
      <w:bookmarkStart w:id="4" w:name="_Hlk24379207"/>
      <w:r>
        <w:rPr>
          <w:rFonts w:hint="eastAsia" w:ascii="黑体" w:hAnsi="黑体" w:cs="宋体"/>
          <w:b w:val="0"/>
          <w:sz w:val="28"/>
          <w:szCs w:val="28"/>
        </w:rPr>
        <w:t>一、项目基本情况</w:t>
      </w:r>
      <w:bookmarkEnd w:id="0"/>
      <w:bookmarkEnd w:id="1"/>
      <w:bookmarkEnd w:id="2"/>
      <w:bookmarkEnd w:id="3"/>
    </w:p>
    <w:p>
      <w:pPr>
        <w:pageBreakBefore w:val="0"/>
        <w:tabs>
          <w:tab w:val="center" w:pos="4264"/>
        </w:tabs>
        <w:kinsoku/>
        <w:wordWrap/>
        <w:overflowPunct/>
        <w:topLinePunct w:val="0"/>
        <w:bidi w:val="0"/>
        <w:snapToGrid/>
        <w:spacing w:line="600" w:lineRule="exact"/>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rPr>
        <w:t>项目编号：</w:t>
      </w:r>
      <w:r>
        <w:rPr>
          <w:rFonts w:hint="eastAsia" w:ascii="仿宋" w:hAnsi="仿宋" w:eastAsia="仿宋"/>
          <w:sz w:val="28"/>
          <w:szCs w:val="28"/>
          <w:highlight w:val="none"/>
        </w:rPr>
        <w:t>ZFCG</w:t>
      </w:r>
      <w:r>
        <w:rPr>
          <w:rFonts w:hint="eastAsia" w:ascii="仿宋" w:hAnsi="仿宋" w:eastAsia="仿宋"/>
          <w:sz w:val="28"/>
          <w:szCs w:val="28"/>
          <w:highlight w:val="none"/>
          <w:lang w:val="en-US" w:eastAsia="zh-CN"/>
        </w:rPr>
        <w:t>RT</w:t>
      </w:r>
      <w:r>
        <w:rPr>
          <w:rFonts w:hint="eastAsia" w:ascii="仿宋" w:hAnsi="仿宋" w:eastAsia="仿宋"/>
          <w:sz w:val="28"/>
          <w:szCs w:val="28"/>
          <w:highlight w:val="none"/>
        </w:rPr>
        <w:t>202</w:t>
      </w:r>
      <w:r>
        <w:rPr>
          <w:rFonts w:hint="eastAsia" w:ascii="仿宋" w:hAnsi="仿宋" w:eastAsia="仿宋"/>
          <w:sz w:val="28"/>
          <w:szCs w:val="28"/>
          <w:highlight w:val="none"/>
          <w:lang w:val="en-US" w:eastAsia="zh-CN"/>
        </w:rPr>
        <w:t>2084</w:t>
      </w:r>
      <w:r>
        <w:rPr>
          <w:rFonts w:hint="eastAsia" w:ascii="仿宋" w:hAnsi="仿宋" w:eastAsia="仿宋"/>
          <w:sz w:val="28"/>
          <w:szCs w:val="28"/>
          <w:highlight w:val="none"/>
          <w:lang w:val="en-US" w:eastAsia="zh-CN"/>
        </w:rPr>
        <w:tab/>
      </w:r>
    </w:p>
    <w:p>
      <w:pPr>
        <w:pageBreakBefore w:val="0"/>
        <w:kinsoku/>
        <w:wordWrap/>
        <w:overflowPunct/>
        <w:topLinePunct w:val="0"/>
        <w:bidi w:val="0"/>
        <w:snapToGrid/>
        <w:spacing w:line="600" w:lineRule="exac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rPr>
        <w:t>项目名称：</w:t>
      </w:r>
      <w:bookmarkEnd w:id="4"/>
      <w:r>
        <w:rPr>
          <w:rFonts w:hint="eastAsia" w:ascii="仿宋" w:hAnsi="仿宋" w:eastAsia="仿宋"/>
          <w:sz w:val="28"/>
          <w:szCs w:val="28"/>
          <w:lang w:val="en-US" w:eastAsia="zh-CN"/>
        </w:rPr>
        <w:t>哈巴河县民主西路社区党建服务综合体改造项目</w:t>
      </w:r>
    </w:p>
    <w:p>
      <w:pPr>
        <w:pageBreakBefore w:val="0"/>
        <w:kinsoku/>
        <w:wordWrap/>
        <w:overflowPunct/>
        <w:topLinePunct w:val="0"/>
        <w:bidi w:val="0"/>
        <w:snapToGrid/>
        <w:spacing w:line="6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采购方式：公开招标</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238.8334万元</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238.8334万元</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u w:val="single"/>
        </w:rPr>
      </w:pPr>
      <w:r>
        <w:rPr>
          <w:rFonts w:hint="eastAsia" w:ascii="仿宋" w:hAnsi="仿宋" w:eastAsia="仿宋"/>
          <w:sz w:val="28"/>
          <w:szCs w:val="28"/>
        </w:rPr>
        <w:t>采购需求：改造阿克齐镇民主西路社区党建服务综合办公室等其他附属设施</w:t>
      </w:r>
      <w:r>
        <w:rPr>
          <w:rFonts w:hint="eastAsia" w:ascii="仿宋" w:hAnsi="仿宋" w:eastAsia="仿宋"/>
          <w:sz w:val="28"/>
          <w:szCs w:val="28"/>
          <w:lang w:val="en-US" w:eastAsia="zh-CN"/>
        </w:rPr>
        <w:t>。（具体参数及详细内容详见招标文件）</w:t>
      </w:r>
    </w:p>
    <w:p>
      <w:pPr>
        <w:pageBreakBefore w:val="0"/>
        <w:kinsoku/>
        <w:wordWrap/>
        <w:overflowPunct/>
        <w:topLinePunct w:val="0"/>
        <w:bidi w:val="0"/>
        <w:snapToGrid/>
        <w:spacing w:line="600" w:lineRule="exact"/>
        <w:ind w:firstLine="560" w:firstLineChars="200"/>
        <w:textAlignment w:val="auto"/>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w:t>
      </w:r>
      <w:r>
        <w:rPr>
          <w:rFonts w:ascii="仿宋" w:hAnsi="仿宋" w:eastAsia="仿宋" w:cs="仿宋"/>
          <w:i w:val="0"/>
          <w:caps w:val="0"/>
          <w:color w:val="000000"/>
          <w:spacing w:val="0"/>
          <w:sz w:val="27"/>
          <w:szCs w:val="27"/>
        </w:rPr>
        <w:t>招标</w:t>
      </w:r>
      <w:r>
        <w:rPr>
          <w:rFonts w:hint="eastAsia" w:ascii="仿宋" w:hAnsi="仿宋" w:eastAsia="仿宋"/>
          <w:sz w:val="28"/>
          <w:szCs w:val="28"/>
          <w:lang w:val="en-US" w:eastAsia="zh-CN"/>
        </w:rPr>
        <w:t>文件</w:t>
      </w:r>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）接受联合体投标。</w:t>
      </w:r>
    </w:p>
    <w:p>
      <w:pPr>
        <w:pStyle w:val="4"/>
        <w:pageBreakBefore w:val="0"/>
        <w:numPr>
          <w:ilvl w:val="0"/>
          <w:numId w:val="0"/>
        </w:numPr>
        <w:tabs>
          <w:tab w:val="left" w:pos="330"/>
        </w:tabs>
        <w:kinsoku/>
        <w:wordWrap/>
        <w:overflowPunct/>
        <w:topLinePunct w:val="0"/>
        <w:bidi w:val="0"/>
        <w:snapToGrid/>
        <w:spacing w:line="600" w:lineRule="exact"/>
        <w:ind w:leftChars="0"/>
        <w:textAlignment w:val="auto"/>
        <w:rPr>
          <w:rFonts w:ascii="黑体" w:hAnsi="黑体" w:cs="宋体"/>
          <w:b w:val="0"/>
          <w:sz w:val="28"/>
          <w:szCs w:val="28"/>
        </w:rPr>
      </w:pPr>
      <w:bookmarkStart w:id="5" w:name="_Toc28359003"/>
      <w:bookmarkStart w:id="6" w:name="_Toc35393791"/>
      <w:bookmarkStart w:id="7" w:name="_Toc28359080"/>
      <w:bookmarkStart w:id="8" w:name="_Toc35393622"/>
      <w:r>
        <w:rPr>
          <w:rFonts w:hint="eastAsia" w:ascii="黑体" w:hAnsi="黑体" w:cs="宋体"/>
          <w:b w:val="0"/>
          <w:sz w:val="28"/>
          <w:szCs w:val="28"/>
        </w:rPr>
        <w:t>二、申请人的资格要求：</w:t>
      </w:r>
      <w:bookmarkEnd w:id="5"/>
      <w:bookmarkEnd w:id="6"/>
      <w:bookmarkEnd w:id="7"/>
      <w:bookmarkEnd w:id="8"/>
    </w:p>
    <w:p>
      <w:pPr>
        <w:pageBreakBefore w:val="0"/>
        <w:kinsoku/>
        <w:wordWrap/>
        <w:overflowPunct/>
        <w:topLinePunct w:val="0"/>
        <w:bidi w:val="0"/>
        <w:snapToGrid/>
        <w:spacing w:line="600" w:lineRule="exact"/>
        <w:ind w:firstLine="560" w:firstLineChars="200"/>
        <w:textAlignment w:val="auto"/>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bidi w:val="0"/>
        <w:snapToGrid/>
        <w:spacing w:line="600" w:lineRule="exact"/>
        <w:ind w:firstLine="560" w:firstLineChars="200"/>
        <w:textAlignment w:val="auto"/>
        <w:rPr>
          <w:rFonts w:hint="eastAsia" w:ascii="仿宋" w:hAnsi="仿宋" w:eastAsia="仿宋"/>
          <w:sz w:val="28"/>
          <w:szCs w:val="28"/>
        </w:rPr>
      </w:pPr>
      <w:bookmarkStart w:id="9" w:name="_Toc28359081"/>
      <w:bookmarkStart w:id="10" w:name="_Toc28359004"/>
      <w:r>
        <w:rPr>
          <w:rFonts w:ascii="仿宋" w:hAnsi="仿宋" w:eastAsia="仿宋"/>
          <w:sz w:val="28"/>
          <w:szCs w:val="28"/>
        </w:rPr>
        <w:t>2</w:t>
      </w:r>
      <w:r>
        <w:rPr>
          <w:rFonts w:hint="eastAsia" w:ascii="仿宋" w:hAnsi="仿宋" w:eastAsia="仿宋"/>
          <w:sz w:val="28"/>
          <w:szCs w:val="28"/>
        </w:rPr>
        <w:t>.落实政府采购政策需满足的资格要求：符合</w:t>
      </w:r>
      <w:r>
        <w:rPr>
          <w:rFonts w:hint="eastAsia" w:ascii="仿宋" w:hAnsi="仿宋" w:eastAsia="仿宋"/>
          <w:sz w:val="28"/>
          <w:szCs w:val="28"/>
          <w:lang w:val="en-US" w:eastAsia="zh-CN"/>
        </w:rPr>
        <w:t>1</w:t>
      </w:r>
      <w:r>
        <w:rPr>
          <w:rFonts w:hint="eastAsia" w:ascii="仿宋" w:hAnsi="仿宋" w:eastAsia="仿宋"/>
          <w:sz w:val="28"/>
          <w:szCs w:val="28"/>
        </w:rPr>
        <w:t>、《政府采购促进中小企业发展管理办法》(财库〔2020〕46号)；</w:t>
      </w:r>
      <w:r>
        <w:rPr>
          <w:rFonts w:hint="eastAsia" w:ascii="仿宋" w:hAnsi="仿宋" w:eastAsia="仿宋"/>
          <w:sz w:val="28"/>
          <w:szCs w:val="28"/>
          <w:lang w:val="en-US" w:eastAsia="zh-CN"/>
        </w:rPr>
        <w:t>2</w:t>
      </w:r>
      <w:r>
        <w:rPr>
          <w:rFonts w:hint="eastAsia" w:ascii="仿宋" w:hAnsi="仿宋" w:eastAsia="仿宋"/>
          <w:sz w:val="28"/>
          <w:szCs w:val="28"/>
        </w:rPr>
        <w:t>、《关于促进残疾人就业政府采购政策的通知》(财库〔2017〕141号)；</w:t>
      </w:r>
      <w:r>
        <w:rPr>
          <w:rFonts w:hint="eastAsia" w:ascii="仿宋" w:hAnsi="仿宋" w:eastAsia="仿宋"/>
          <w:sz w:val="28"/>
          <w:szCs w:val="28"/>
          <w:lang w:val="en-US" w:eastAsia="zh-CN"/>
        </w:rPr>
        <w:t>3</w:t>
      </w:r>
      <w:r>
        <w:rPr>
          <w:rFonts w:hint="eastAsia" w:ascii="仿宋" w:hAnsi="仿宋" w:eastAsia="仿宋"/>
          <w:sz w:val="28"/>
          <w:szCs w:val="28"/>
        </w:rPr>
        <w:t>、《关于政府采购支持监狱企业发展有关问题的通知》(财库〔2014〕68号)》等符合政府采购政策条件的，按规定给予评审优惠。</w:t>
      </w:r>
    </w:p>
    <w:p>
      <w:pPr>
        <w:pageBreakBefore w:val="0"/>
        <w:kinsoku/>
        <w:wordWrap/>
        <w:overflowPunct/>
        <w:topLinePunct w:val="0"/>
        <w:bidi w:val="0"/>
        <w:snapToGrid/>
        <w:spacing w:line="600" w:lineRule="exact"/>
        <w:ind w:firstLine="560" w:firstLineChars="200"/>
        <w:textAlignment w:val="auto"/>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（1）</w:t>
      </w:r>
      <w:r>
        <w:rPr>
          <w:rFonts w:hint="eastAsia" w:ascii="仿宋" w:hAnsi="仿宋" w:eastAsia="仿宋"/>
          <w:sz w:val="28"/>
          <w:szCs w:val="28"/>
        </w:rPr>
        <w:t>、具有有效的营业执照（三证合一）；</w:t>
      </w:r>
      <w:r>
        <w:rPr>
          <w:rFonts w:hint="eastAsia" w:ascii="仿宋" w:hAnsi="仿宋" w:eastAsia="仿宋"/>
          <w:sz w:val="28"/>
          <w:szCs w:val="28"/>
          <w:lang w:eastAsia="zh-CN"/>
        </w:rPr>
        <w:t>（</w:t>
      </w:r>
      <w:r>
        <w:rPr>
          <w:rFonts w:hint="eastAsia" w:ascii="仿宋" w:hAnsi="仿宋" w:eastAsia="仿宋"/>
          <w:sz w:val="28"/>
          <w:szCs w:val="28"/>
          <w:lang w:val="en-US" w:eastAsia="zh-CN"/>
        </w:rPr>
        <w:t>2</w:t>
      </w:r>
      <w:r>
        <w:rPr>
          <w:rFonts w:hint="eastAsia" w:ascii="仿宋" w:hAnsi="仿宋" w:eastAsia="仿宋"/>
          <w:sz w:val="28"/>
          <w:szCs w:val="28"/>
          <w:lang w:eastAsia="zh-CN"/>
        </w:rPr>
        <w:t>）</w:t>
      </w:r>
      <w:r>
        <w:rPr>
          <w:rFonts w:hint="eastAsia" w:ascii="仿宋" w:hAnsi="仿宋" w:eastAsia="仿宋"/>
          <w:sz w:val="28"/>
          <w:szCs w:val="28"/>
        </w:rPr>
        <w:t>、具有良好的商业信誉和健全的财务会计制度；</w:t>
      </w: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sz w:val="28"/>
          <w:szCs w:val="28"/>
        </w:rPr>
        <w:t>、有提供货物的能力、独立完成供货、安装及维护其正常运转的能力；并具有良好的售后服务能力和相应的质量保证措施</w:t>
      </w:r>
      <w:r>
        <w:rPr>
          <w:rFonts w:hint="eastAsia" w:ascii="仿宋" w:hAnsi="仿宋" w:eastAsia="仿宋"/>
          <w:sz w:val="28"/>
          <w:szCs w:val="28"/>
          <w:lang w:eastAsia="zh-CN"/>
        </w:rPr>
        <w:t>；</w:t>
      </w:r>
      <w:r>
        <w:rPr>
          <w:rFonts w:hint="eastAsia" w:ascii="仿宋" w:hAnsi="仿宋" w:eastAsia="仿宋"/>
          <w:sz w:val="28"/>
          <w:szCs w:val="28"/>
          <w:lang w:val="en-US" w:eastAsia="zh-CN"/>
        </w:rPr>
        <w:t>（4）</w:t>
      </w:r>
      <w:r>
        <w:rPr>
          <w:rFonts w:hint="eastAsia" w:ascii="仿宋" w:hAnsi="仿宋" w:eastAsia="仿宋"/>
          <w:sz w:val="28"/>
          <w:szCs w:val="28"/>
        </w:rPr>
        <w:t>、有依法缴纳税收的良好记录；</w:t>
      </w:r>
      <w:r>
        <w:rPr>
          <w:rFonts w:hint="eastAsia" w:ascii="仿宋" w:hAnsi="仿宋" w:eastAsia="仿宋"/>
          <w:sz w:val="28"/>
          <w:szCs w:val="28"/>
          <w:lang w:eastAsia="zh-CN"/>
        </w:rPr>
        <w:t>（</w:t>
      </w:r>
      <w:r>
        <w:rPr>
          <w:rFonts w:hint="eastAsia" w:ascii="仿宋" w:hAnsi="仿宋" w:eastAsia="仿宋"/>
          <w:sz w:val="28"/>
          <w:szCs w:val="28"/>
          <w:lang w:val="en-US" w:eastAsia="zh-CN"/>
        </w:rPr>
        <w:t>5</w:t>
      </w:r>
      <w:r>
        <w:rPr>
          <w:rFonts w:hint="eastAsia" w:ascii="仿宋" w:hAnsi="仿宋" w:eastAsia="仿宋"/>
          <w:sz w:val="28"/>
          <w:szCs w:val="28"/>
          <w:lang w:eastAsia="zh-CN"/>
        </w:rPr>
        <w:t>）</w:t>
      </w:r>
      <w:r>
        <w:rPr>
          <w:rFonts w:hint="eastAsia" w:ascii="仿宋" w:hAnsi="仿宋" w:eastAsia="仿宋"/>
          <w:sz w:val="28"/>
          <w:szCs w:val="28"/>
        </w:rPr>
        <w:t>、参加政府采购活动前三年内，在经营活动中没有重大违法记录</w:t>
      </w:r>
      <w:r>
        <w:rPr>
          <w:rFonts w:hint="eastAsia" w:ascii="仿宋" w:hAnsi="仿宋" w:eastAsia="仿宋"/>
          <w:sz w:val="28"/>
          <w:szCs w:val="28"/>
          <w:lang w:val="en-US" w:eastAsia="zh-CN"/>
        </w:rPr>
        <w:t>、单位负责人为同一人或者存在直接控股、管理关系的不同供应商，不得参加同一合同项下的政府采购活动。</w:t>
      </w:r>
    </w:p>
    <w:p>
      <w:pPr>
        <w:pStyle w:val="4"/>
        <w:pageBreakBefore w:val="0"/>
        <w:numPr>
          <w:ilvl w:val="0"/>
          <w:numId w:val="0"/>
        </w:numPr>
        <w:tabs>
          <w:tab w:val="left" w:pos="330"/>
        </w:tabs>
        <w:kinsoku/>
        <w:wordWrap/>
        <w:overflowPunct/>
        <w:topLinePunct w:val="0"/>
        <w:bidi w:val="0"/>
        <w:snapToGrid/>
        <w:spacing w:line="600" w:lineRule="exact"/>
        <w:ind w:left="210" w:leftChars="0"/>
        <w:textAlignment w:val="auto"/>
        <w:rPr>
          <w:rFonts w:ascii="黑体" w:hAnsi="黑体" w:cs="宋体"/>
          <w:b w:val="0"/>
          <w:sz w:val="28"/>
          <w:szCs w:val="28"/>
        </w:rPr>
      </w:pPr>
      <w:bookmarkStart w:id="11" w:name="_Toc35393792"/>
      <w:bookmarkStart w:id="12" w:name="_Toc35393623"/>
      <w:r>
        <w:rPr>
          <w:rFonts w:hint="eastAsia" w:ascii="黑体" w:hAnsi="黑体" w:cs="宋体"/>
          <w:b w:val="0"/>
          <w:sz w:val="28"/>
          <w:szCs w:val="28"/>
        </w:rPr>
        <w:t>三、获取招标文件</w:t>
      </w:r>
      <w:bookmarkEnd w:id="9"/>
      <w:bookmarkEnd w:id="10"/>
      <w:bookmarkEnd w:id="11"/>
      <w:bookmarkEnd w:id="12"/>
    </w:p>
    <w:p>
      <w:pPr>
        <w:pageBreakBefore w:val="0"/>
        <w:kinsoku/>
        <w:wordWrap/>
        <w:overflowPunct/>
        <w:topLinePunct w:val="0"/>
        <w:bidi w:val="0"/>
        <w:snapToGrid/>
        <w:spacing w:line="600" w:lineRule="exact"/>
        <w:ind w:firstLine="540"/>
        <w:textAlignment w:val="auto"/>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ascii="仿宋" w:hAnsi="仿宋" w:eastAsia="仿宋" w:cs="宋体"/>
          <w:sz w:val="28"/>
          <w:szCs w:val="28"/>
          <w:u w:val="single"/>
        </w:rPr>
        <w:t xml:space="preserve"> </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2022</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15</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pageBreakBefore w:val="0"/>
        <w:kinsoku/>
        <w:wordWrap/>
        <w:overflowPunct/>
        <w:topLinePunct w:val="0"/>
        <w:bidi w:val="0"/>
        <w:snapToGrid/>
        <w:spacing w:line="600" w:lineRule="exact"/>
        <w:ind w:firstLine="540"/>
        <w:textAlignment w:val="auto"/>
        <w:rPr>
          <w:rFonts w:hint="eastAsia" w:ascii="仿宋" w:hAnsi="仿宋" w:eastAsia="仿宋" w:cs="宋体"/>
          <w:sz w:val="28"/>
          <w:szCs w:val="28"/>
          <w:lang w:eastAsia="zh-CN"/>
        </w:rPr>
      </w:pPr>
      <w:r>
        <w:rPr>
          <w:rFonts w:hint="eastAsia" w:ascii="仿宋" w:hAnsi="仿宋" w:eastAsia="仿宋" w:cs="宋体"/>
          <w:sz w:val="28"/>
          <w:szCs w:val="28"/>
        </w:rPr>
        <w:t>地点：阿勒泰市</w:t>
      </w:r>
      <w:r>
        <w:rPr>
          <w:rFonts w:hint="eastAsia" w:ascii="仿宋" w:hAnsi="仿宋" w:eastAsia="仿宋" w:cs="宋体"/>
          <w:sz w:val="28"/>
          <w:szCs w:val="28"/>
          <w:lang w:eastAsia="zh-CN"/>
        </w:rPr>
        <w:t>南区万驰广场七楼</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线下或线上获取</w:t>
      </w:r>
    </w:p>
    <w:p>
      <w:pPr>
        <w:pageBreakBefore w:val="0"/>
        <w:kinsoku/>
        <w:wordWrap/>
        <w:overflowPunct/>
        <w:topLinePunct w:val="0"/>
        <w:bidi w:val="0"/>
        <w:snapToGrid/>
        <w:spacing w:line="600" w:lineRule="exact"/>
        <w:ind w:firstLine="540"/>
        <w:textAlignment w:val="auto"/>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w:t>
      </w:r>
    </w:p>
    <w:p>
      <w:pPr>
        <w:pageBreakBefore w:val="0"/>
        <w:kinsoku/>
        <w:wordWrap/>
        <w:overflowPunct/>
        <w:topLinePunct w:val="0"/>
        <w:bidi w:val="0"/>
        <w:snapToGrid/>
        <w:spacing w:line="560" w:lineRule="exact"/>
        <w:textAlignment w:val="auto"/>
        <w:rPr>
          <w:rFonts w:hint="eastAsia" w:ascii="黑体" w:hAnsi="黑体" w:cs="宋体"/>
          <w:b w:val="0"/>
          <w:sz w:val="28"/>
          <w:szCs w:val="28"/>
        </w:rPr>
      </w:pPr>
      <w:bookmarkStart w:id="13" w:name="_Toc35393793"/>
      <w:bookmarkStart w:id="14" w:name="_Toc28359082"/>
      <w:bookmarkStart w:id="15" w:name="_Toc35393624"/>
      <w:bookmarkStart w:id="16" w:name="_Toc28359005"/>
      <w:bookmarkStart w:id="17" w:name="_Toc28359007"/>
      <w:bookmarkStart w:id="18" w:name="_Toc35393625"/>
      <w:bookmarkStart w:id="19" w:name="_Toc35393794"/>
      <w:bookmarkStart w:id="20" w:name="_Toc28359084"/>
      <w:r>
        <w:rPr>
          <w:rFonts w:hint="eastAsia" w:ascii="黑体" w:hAnsi="黑体" w:cs="宋体"/>
          <w:b w:val="0"/>
          <w:sz w:val="28"/>
          <w:szCs w:val="28"/>
        </w:rPr>
        <w:t>四、</w:t>
      </w:r>
      <w:bookmarkEnd w:id="13"/>
      <w:bookmarkEnd w:id="14"/>
      <w:bookmarkEnd w:id="15"/>
      <w:bookmarkEnd w:id="16"/>
      <w:bookmarkStart w:id="21" w:name="_Toc35393801"/>
      <w:bookmarkStart w:id="22" w:name="_Toc28359015"/>
      <w:bookmarkStart w:id="23" w:name="_Toc35393632"/>
      <w:bookmarkStart w:id="24" w:name="_Toc28359092"/>
      <w:r>
        <w:rPr>
          <w:rFonts w:hint="eastAsia" w:ascii="黑体" w:hAnsi="黑体" w:cs="宋体"/>
          <w:b w:val="0"/>
          <w:sz w:val="28"/>
          <w:szCs w:val="28"/>
        </w:rPr>
        <w:t>响应文件提交</w:t>
      </w:r>
      <w:bookmarkEnd w:id="21"/>
      <w:bookmarkEnd w:id="22"/>
      <w:bookmarkEnd w:id="23"/>
      <w:bookmarkEnd w:id="24"/>
    </w:p>
    <w:p>
      <w:pPr>
        <w:pageBreakBefore w:val="0"/>
        <w:kinsoku/>
        <w:wordWrap/>
        <w:overflowPunct/>
        <w:topLinePunct w:val="0"/>
        <w:bidi w:val="0"/>
        <w:snapToGrid/>
        <w:spacing w:line="560" w:lineRule="exact"/>
        <w:ind w:left="559" w:leftChars="266" w:firstLine="0" w:firstLineChars="0"/>
        <w:textAlignment w:val="auto"/>
        <w:rPr>
          <w:rFonts w:hint="default" w:ascii="仿宋" w:hAnsi="仿宋" w:eastAsia="仿宋"/>
          <w:bCs/>
          <w:sz w:val="28"/>
          <w:szCs w:val="28"/>
          <w:u w:val="single"/>
          <w:lang w:val="en-US"/>
        </w:rPr>
      </w:pPr>
      <w:r>
        <w:rPr>
          <w:rFonts w:hint="eastAsia" w:ascii="仿宋" w:hAnsi="仿宋" w:eastAsia="仿宋"/>
          <w:bCs/>
          <w:sz w:val="28"/>
          <w:szCs w:val="28"/>
          <w:u w:val="none"/>
          <w:lang w:eastAsia="zh-CN"/>
        </w:rPr>
        <w:t>响应文件</w:t>
      </w:r>
      <w:r>
        <w:rPr>
          <w:rFonts w:hint="eastAsia" w:ascii="仿宋" w:hAnsi="仿宋" w:eastAsia="仿宋"/>
          <w:bCs/>
          <w:sz w:val="28"/>
          <w:szCs w:val="28"/>
          <w:u w:val="none"/>
        </w:rPr>
        <w:t>截止时间</w:t>
      </w:r>
      <w:r>
        <w:rPr>
          <w:rFonts w:hint="eastAsia" w:ascii="仿宋" w:hAnsi="仿宋" w:eastAsia="仿宋"/>
          <w:bCs/>
          <w:sz w:val="28"/>
          <w:szCs w:val="28"/>
          <w:u w:val="none"/>
          <w:lang w:eastAsia="zh-CN"/>
        </w:rPr>
        <w:t>：</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2022 年11月30日16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r>
        <w:rPr>
          <w:rFonts w:hint="eastAsia" w:ascii="仿宋" w:hAnsi="仿宋" w:eastAsia="仿宋"/>
          <w:sz w:val="28"/>
          <w:szCs w:val="28"/>
        </w:rPr>
        <w:t>地点：</w:t>
      </w:r>
      <w:r>
        <w:rPr>
          <w:rFonts w:hint="eastAsia" w:ascii="仿宋" w:hAnsi="仿宋" w:eastAsia="仿宋"/>
          <w:sz w:val="28"/>
          <w:szCs w:val="28"/>
          <w:u w:val="single"/>
        </w:rPr>
        <w:t>阿勒泰市</w:t>
      </w:r>
      <w:r>
        <w:rPr>
          <w:rFonts w:hint="eastAsia" w:ascii="仿宋" w:hAnsi="仿宋" w:eastAsia="仿宋"/>
          <w:sz w:val="28"/>
          <w:szCs w:val="28"/>
          <w:u w:val="single"/>
          <w:lang w:eastAsia="zh-CN"/>
        </w:rPr>
        <w:t>南区万驰广场七楼</w:t>
      </w:r>
      <w:r>
        <w:rPr>
          <w:rFonts w:hint="eastAsia" w:ascii="仿宋" w:hAnsi="仿宋" w:eastAsia="仿宋"/>
          <w:sz w:val="28"/>
          <w:szCs w:val="28"/>
          <w:u w:val="single"/>
          <w:lang w:val="en-US" w:eastAsia="zh-CN"/>
        </w:rPr>
        <w:t>会议室</w:t>
      </w:r>
    </w:p>
    <w:bookmarkEnd w:id="17"/>
    <w:bookmarkEnd w:id="18"/>
    <w:bookmarkEnd w:id="19"/>
    <w:bookmarkEnd w:id="20"/>
    <w:p>
      <w:pPr>
        <w:pageBreakBefore w:val="0"/>
        <w:kinsoku/>
        <w:wordWrap/>
        <w:overflowPunct/>
        <w:topLinePunct w:val="0"/>
        <w:bidi w:val="0"/>
        <w:snapToGrid/>
        <w:spacing w:line="560" w:lineRule="exact"/>
        <w:textAlignment w:val="auto"/>
        <w:rPr>
          <w:rFonts w:hint="eastAsia" w:ascii="黑体" w:hAnsi="黑体" w:eastAsia="宋体" w:cs="宋体"/>
          <w:b w:val="0"/>
          <w:sz w:val="28"/>
          <w:szCs w:val="28"/>
        </w:rPr>
      </w:pPr>
      <w:bookmarkStart w:id="25" w:name="_Toc28359093"/>
      <w:bookmarkStart w:id="26" w:name="_Toc35393633"/>
      <w:bookmarkStart w:id="27" w:name="_Toc28359016"/>
      <w:bookmarkStart w:id="28" w:name="_Toc35393802"/>
      <w:bookmarkStart w:id="29" w:name="_Toc35393626"/>
      <w:bookmarkStart w:id="30" w:name="_Toc35393795"/>
      <w:r>
        <w:rPr>
          <w:rFonts w:hint="eastAsia" w:ascii="黑体" w:hAnsi="黑体" w:eastAsia="宋体" w:cs="宋体"/>
          <w:b w:val="0"/>
          <w:sz w:val="28"/>
          <w:szCs w:val="28"/>
        </w:rPr>
        <w:t>五、开启</w:t>
      </w:r>
      <w:bookmarkEnd w:id="25"/>
      <w:bookmarkEnd w:id="26"/>
      <w:bookmarkEnd w:id="27"/>
      <w:bookmarkEnd w:id="28"/>
    </w:p>
    <w:p>
      <w:pPr>
        <w:pageBreakBefore w:val="0"/>
        <w:kinsoku/>
        <w:wordWrap/>
        <w:overflowPunct/>
        <w:topLinePunct w:val="0"/>
        <w:bidi w:val="0"/>
        <w:snapToGrid/>
        <w:spacing w:line="56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时间：</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202</w:t>
      </w:r>
      <w:r>
        <w:rPr>
          <w:rFonts w:hint="eastAsia" w:ascii="仿宋" w:hAnsi="仿宋" w:eastAsia="仿宋" w:cs="Times New Roman"/>
          <w:sz w:val="28"/>
          <w:szCs w:val="28"/>
          <w:u w:val="single"/>
          <w:lang w:val="en-US" w:eastAsia="zh-CN"/>
        </w:rPr>
        <w:t>2</w:t>
      </w:r>
      <w:r>
        <w:rPr>
          <w:rFonts w:ascii="仿宋" w:hAnsi="仿宋" w:eastAsia="仿宋" w:cs="Times New Roman"/>
          <w:sz w:val="28"/>
          <w:szCs w:val="28"/>
          <w:u w:val="single"/>
        </w:rPr>
        <w:t xml:space="preserve"> </w:t>
      </w:r>
      <w:r>
        <w:rPr>
          <w:rFonts w:hint="eastAsia" w:ascii="仿宋" w:hAnsi="仿宋" w:eastAsia="仿宋" w:cs="Times New Roman"/>
          <w:bCs/>
          <w:sz w:val="28"/>
          <w:szCs w:val="28"/>
          <w:u w:val="single"/>
        </w:rPr>
        <w:t xml:space="preserve">年 </w:t>
      </w:r>
      <w:r>
        <w:rPr>
          <w:rFonts w:hint="eastAsia" w:ascii="仿宋" w:hAnsi="仿宋" w:eastAsia="仿宋" w:cs="Times New Roman"/>
          <w:bCs/>
          <w:sz w:val="28"/>
          <w:szCs w:val="28"/>
          <w:u w:val="single"/>
          <w:lang w:val="en-US" w:eastAsia="zh-CN"/>
        </w:rPr>
        <w:t>11</w:t>
      </w:r>
      <w:r>
        <w:rPr>
          <w:rFonts w:hint="eastAsia" w:ascii="仿宋" w:hAnsi="仿宋" w:eastAsia="仿宋" w:cs="Times New Roman"/>
          <w:bCs/>
          <w:sz w:val="28"/>
          <w:szCs w:val="28"/>
          <w:u w:val="single"/>
        </w:rPr>
        <w:t>月</w:t>
      </w:r>
      <w:r>
        <w:rPr>
          <w:rFonts w:hint="eastAsia" w:ascii="仿宋" w:hAnsi="仿宋" w:eastAsia="仿宋" w:cs="Times New Roman"/>
          <w:bCs/>
          <w:sz w:val="28"/>
          <w:szCs w:val="28"/>
          <w:u w:val="single"/>
          <w:lang w:val="en-US" w:eastAsia="zh-CN"/>
        </w:rPr>
        <w:t>30</w:t>
      </w:r>
      <w:r>
        <w:rPr>
          <w:rFonts w:hint="eastAsia" w:ascii="仿宋" w:hAnsi="仿宋" w:eastAsia="仿宋" w:cs="Times New Roman"/>
          <w:bCs/>
          <w:sz w:val="28"/>
          <w:szCs w:val="28"/>
          <w:u w:val="single"/>
        </w:rPr>
        <w:t xml:space="preserve">日 </w:t>
      </w:r>
      <w:r>
        <w:rPr>
          <w:rFonts w:hint="eastAsia" w:ascii="仿宋" w:hAnsi="仿宋" w:eastAsia="仿宋" w:cs="Times New Roman"/>
          <w:bCs/>
          <w:sz w:val="28"/>
          <w:szCs w:val="28"/>
          <w:u w:val="single"/>
          <w:lang w:val="en-US" w:eastAsia="zh-CN"/>
        </w:rPr>
        <w:t>16</w:t>
      </w:r>
      <w:r>
        <w:rPr>
          <w:rFonts w:hint="eastAsia" w:ascii="仿宋" w:hAnsi="仿宋" w:eastAsia="仿宋" w:cs="Times New Roman"/>
          <w:bCs/>
          <w:sz w:val="28"/>
          <w:szCs w:val="28"/>
          <w:u w:val="single"/>
        </w:rPr>
        <w:t>点 30 分</w:t>
      </w:r>
      <w:r>
        <w:rPr>
          <w:rFonts w:hint="eastAsia" w:ascii="仿宋" w:hAnsi="仿宋" w:eastAsia="仿宋" w:cs="Times New Roman"/>
          <w:bCs/>
          <w:sz w:val="28"/>
          <w:szCs w:val="28"/>
        </w:rPr>
        <w:t>（北京时间）</w:t>
      </w:r>
    </w:p>
    <w:p>
      <w:pPr>
        <w:pageBreakBefore w:val="0"/>
        <w:kinsoku/>
        <w:wordWrap/>
        <w:overflowPunct/>
        <w:topLinePunct w:val="0"/>
        <w:bidi w:val="0"/>
        <w:snapToGrid/>
        <w:spacing w:line="560" w:lineRule="exact"/>
        <w:ind w:firstLine="560" w:firstLineChars="200"/>
        <w:textAlignment w:val="auto"/>
        <w:rPr>
          <w:rFonts w:ascii="仿宋" w:hAnsi="仿宋" w:eastAsia="仿宋" w:cs="Times New Roman"/>
          <w:bCs/>
          <w:sz w:val="28"/>
          <w:szCs w:val="28"/>
          <w:u w:val="single"/>
        </w:rPr>
      </w:pPr>
      <w:r>
        <w:rPr>
          <w:rFonts w:hint="eastAsia" w:ascii="仿宋" w:hAnsi="仿宋" w:eastAsia="仿宋" w:cs="Times New Roman"/>
          <w:sz w:val="28"/>
          <w:szCs w:val="28"/>
        </w:rPr>
        <w:t>地点：</w:t>
      </w:r>
      <w:r>
        <w:rPr>
          <w:rFonts w:hint="eastAsia" w:ascii="仿宋" w:hAnsi="仿宋" w:eastAsia="仿宋" w:cs="Times New Roman"/>
          <w:sz w:val="28"/>
          <w:szCs w:val="28"/>
          <w:u w:val="single"/>
        </w:rPr>
        <w:t>阿勒泰市南区万驰广场七楼会议室</w:t>
      </w:r>
    </w:p>
    <w:bookmarkEnd w:id="29"/>
    <w:bookmarkEnd w:id="30"/>
    <w:p>
      <w:pPr>
        <w:keepNext/>
        <w:keepLines/>
        <w:pageBreakBefore w:val="0"/>
        <w:numPr>
          <w:ilvl w:val="0"/>
          <w:numId w:val="2"/>
        </w:numPr>
        <w:kinsoku/>
        <w:wordWrap/>
        <w:overflowPunct/>
        <w:topLinePunct w:val="0"/>
        <w:bidi w:val="0"/>
        <w:snapToGrid/>
        <w:spacing w:before="260" w:after="260" w:line="560" w:lineRule="exact"/>
        <w:textAlignment w:val="auto"/>
        <w:outlineLvl w:val="1"/>
        <w:rPr>
          <w:rFonts w:hint="eastAsia" w:ascii="黑体" w:hAnsi="黑体" w:eastAsia="宋体" w:cs="宋体"/>
          <w:b w:val="0"/>
          <w:kern w:val="2"/>
          <w:sz w:val="28"/>
          <w:szCs w:val="28"/>
          <w:lang w:val="en-US" w:eastAsia="zh-CN" w:bidi="ar-SA"/>
        </w:rPr>
      </w:pPr>
      <w:bookmarkStart w:id="31" w:name="_Toc35393634"/>
      <w:bookmarkStart w:id="32" w:name="_Toc28359017"/>
      <w:bookmarkStart w:id="33" w:name="_Toc28359094"/>
      <w:bookmarkStart w:id="34" w:name="_Toc35393803"/>
      <w:bookmarkStart w:id="35" w:name="_Toc28359085"/>
      <w:bookmarkStart w:id="36" w:name="_Toc35393627"/>
      <w:bookmarkStart w:id="37" w:name="_Toc28359008"/>
      <w:bookmarkStart w:id="38" w:name="_Toc35393796"/>
      <w:r>
        <w:rPr>
          <w:rFonts w:hint="eastAsia" w:ascii="黑体" w:hAnsi="黑体" w:eastAsia="宋体" w:cs="宋体"/>
          <w:b w:val="0"/>
          <w:kern w:val="2"/>
          <w:sz w:val="28"/>
          <w:szCs w:val="28"/>
          <w:lang w:val="en-US" w:eastAsia="zh-CN" w:bidi="ar-SA"/>
        </w:rPr>
        <w:t>公告期限</w:t>
      </w:r>
      <w:bookmarkEnd w:id="31"/>
      <w:bookmarkEnd w:id="32"/>
      <w:bookmarkEnd w:id="33"/>
      <w:bookmarkEnd w:id="34"/>
    </w:p>
    <w:p>
      <w:pPr>
        <w:keepNext/>
        <w:keepLines/>
        <w:pageBreakBefore w:val="0"/>
        <w:numPr>
          <w:ilvl w:val="0"/>
          <w:numId w:val="0"/>
        </w:numPr>
        <w:kinsoku/>
        <w:wordWrap/>
        <w:overflowPunct/>
        <w:topLinePunct w:val="0"/>
        <w:bidi w:val="0"/>
        <w:snapToGrid/>
        <w:spacing w:before="260" w:after="260" w:line="560" w:lineRule="exact"/>
        <w:ind w:firstLine="560" w:firstLineChars="200"/>
        <w:textAlignment w:val="auto"/>
        <w:outlineLvl w:val="1"/>
        <w:rPr>
          <w:rFonts w:hint="eastAsia" w:ascii="仿宋" w:hAnsi="仿宋" w:eastAsia="仿宋" w:cs="宋体"/>
          <w:kern w:val="0"/>
          <w:sz w:val="28"/>
          <w:szCs w:val="28"/>
          <w:lang w:val="en-US" w:eastAsia="zh-CN" w:bidi="ar-SA"/>
        </w:rPr>
      </w:pPr>
      <w:r>
        <w:rPr>
          <w:rFonts w:hint="eastAsia" w:ascii="仿宋" w:hAnsi="仿宋" w:eastAsia="仿宋" w:cs="宋体"/>
          <w:kern w:val="0"/>
          <w:sz w:val="28"/>
          <w:szCs w:val="28"/>
          <w:lang w:val="en-US" w:eastAsia="zh-CN" w:bidi="ar-SA"/>
        </w:rPr>
        <w:t>自本公告发布之日起5个工作日。</w:t>
      </w:r>
    </w:p>
    <w:p>
      <w:pPr>
        <w:pStyle w:val="4"/>
        <w:pageBreakBefore w:val="0"/>
        <w:numPr>
          <w:ilvl w:val="0"/>
          <w:numId w:val="0"/>
        </w:numPr>
        <w:tabs>
          <w:tab w:val="left" w:pos="330"/>
        </w:tabs>
        <w:kinsoku/>
        <w:wordWrap/>
        <w:overflowPunct/>
        <w:topLinePunct w:val="0"/>
        <w:bidi w:val="0"/>
        <w:snapToGrid/>
        <w:spacing w:line="560" w:lineRule="exact"/>
        <w:textAlignment w:val="auto"/>
        <w:rPr>
          <w:rFonts w:ascii="黑体" w:hAnsi="黑体" w:cs="宋体"/>
          <w:b w:val="0"/>
          <w:sz w:val="28"/>
          <w:szCs w:val="28"/>
        </w:rPr>
      </w:pPr>
      <w:r>
        <w:rPr>
          <w:rFonts w:hint="eastAsia" w:ascii="黑体" w:hAnsi="黑体" w:cs="宋体"/>
          <w:b w:val="0"/>
          <w:sz w:val="28"/>
          <w:szCs w:val="28"/>
          <w:lang w:val="en-US" w:eastAsia="zh-CN"/>
        </w:rPr>
        <w:t>七</w:t>
      </w:r>
      <w:r>
        <w:rPr>
          <w:rFonts w:hint="eastAsia" w:ascii="黑体" w:hAnsi="黑体" w:cs="宋体"/>
          <w:b w:val="0"/>
          <w:sz w:val="28"/>
          <w:szCs w:val="28"/>
        </w:rPr>
        <w:t>、其他补充事宜</w:t>
      </w:r>
    </w:p>
    <w:p>
      <w:pPr>
        <w:pStyle w:val="13"/>
        <w:pageBreakBefore w:val="0"/>
        <w:kinsoku/>
        <w:wordWrap/>
        <w:overflowPunct/>
        <w:topLinePunct w:val="0"/>
        <w:bidi w:val="0"/>
        <w:snapToGrid/>
        <w:spacing w:line="560" w:lineRule="exact"/>
        <w:ind w:left="495" w:firstLine="560" w:firstLineChars="200"/>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须提供的证明材料：①法定代表人身份证明书及法定代表人身份证或法定代表人授权委托书及被委托人身份证；②营业执照。以上证件均需提供原件及复印件加盖公章一式三份。</w:t>
      </w:r>
    </w:p>
    <w:p>
      <w:pPr>
        <w:pStyle w:val="4"/>
        <w:pageBreakBefore w:val="0"/>
        <w:numPr>
          <w:ilvl w:val="0"/>
          <w:numId w:val="0"/>
        </w:numPr>
        <w:tabs>
          <w:tab w:val="left" w:pos="330"/>
        </w:tabs>
        <w:kinsoku/>
        <w:wordWrap/>
        <w:overflowPunct/>
        <w:topLinePunct w:val="0"/>
        <w:bidi w:val="0"/>
        <w:snapToGrid/>
        <w:spacing w:line="600" w:lineRule="exact"/>
        <w:ind w:left="210" w:leftChars="0"/>
        <w:textAlignment w:val="auto"/>
        <w:rPr>
          <w:rFonts w:ascii="黑体" w:hAnsi="黑体" w:cs="宋体"/>
          <w:b w:val="0"/>
          <w:sz w:val="28"/>
          <w:szCs w:val="28"/>
        </w:rPr>
      </w:pPr>
      <w:r>
        <w:rPr>
          <w:rFonts w:hint="eastAsia" w:ascii="黑体" w:hAnsi="黑体" w:cs="宋体"/>
          <w:b w:val="0"/>
          <w:sz w:val="28"/>
          <w:szCs w:val="28"/>
          <w:lang w:val="en-US" w:eastAsia="zh-CN"/>
        </w:rPr>
        <w:t>八</w:t>
      </w:r>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35"/>
      <w:bookmarkEnd w:id="36"/>
      <w:bookmarkEnd w:id="37"/>
      <w:bookmarkEnd w:id="38"/>
    </w:p>
    <w:p>
      <w:pPr>
        <w:pageBreakBefore w:val="0"/>
        <w:widowControl/>
        <w:kinsoku/>
        <w:wordWrap/>
        <w:overflowPunct/>
        <w:topLinePunct w:val="0"/>
        <w:bidi w:val="0"/>
        <w:snapToGrid/>
        <w:spacing w:line="600" w:lineRule="exact"/>
        <w:jc w:val="left"/>
        <w:textAlignment w:val="auto"/>
        <w:rPr>
          <w:rFonts w:ascii="仿宋_GB2312" w:eastAsia="仿宋_GB2312"/>
          <w:sz w:val="28"/>
          <w:szCs w:val="28"/>
        </w:rPr>
      </w:pPr>
      <w:r>
        <w:rPr>
          <w:rFonts w:hint="eastAsia" w:ascii="仿宋" w:hAnsi="仿宋" w:eastAsia="仿宋" w:cs="宋体"/>
          <w:sz w:val="28"/>
          <w:szCs w:val="28"/>
        </w:rPr>
        <w:t>　　　1.采购人信息</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中国共产党哈巴河县委员会组织部</w:t>
      </w:r>
      <w:r>
        <w:rPr>
          <w:rFonts w:hint="eastAsia" w:ascii="仿宋" w:hAnsi="仿宋" w:eastAsia="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en-US" w:eastAsia="zh-CN"/>
        </w:rPr>
        <w:t xml:space="preserve">哈巴河县  </w:t>
      </w:r>
      <w:r>
        <w:rPr>
          <w:rFonts w:hint="eastAsia" w:ascii="仿宋" w:hAnsi="仿宋" w:eastAsia="仿宋"/>
          <w:sz w:val="28"/>
          <w:szCs w:val="28"/>
          <w:u w:val="single"/>
        </w:rPr>
        <w:t>　　　</w:t>
      </w:r>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 0906-6626622    </w:t>
      </w:r>
      <w:r>
        <w:rPr>
          <w:rFonts w:hint="eastAsia" w:ascii="仿宋" w:hAnsi="仿宋" w:eastAsia="仿宋"/>
          <w:sz w:val="28"/>
          <w:szCs w:val="28"/>
          <w:u w:val="single"/>
        </w:rPr>
        <w:t xml:space="preserve"> </w:t>
      </w:r>
      <w:bookmarkStart w:id="39" w:name="_Toc28359009"/>
      <w:bookmarkStart w:id="40" w:name="_Toc28359086"/>
    </w:p>
    <w:p>
      <w:pPr>
        <w:pageBreakBefore w:val="0"/>
        <w:kinsoku/>
        <w:wordWrap/>
        <w:overflowPunct/>
        <w:topLinePunct w:val="0"/>
        <w:bidi w:val="0"/>
        <w:snapToGrid/>
        <w:spacing w:line="600" w:lineRule="exact"/>
        <w:ind w:left="1129" w:leftChars="371" w:hanging="350" w:hangingChars="125"/>
        <w:jc w:val="left"/>
        <w:textAlignment w:val="auto"/>
        <w:rPr>
          <w:rFonts w:ascii="仿宋" w:hAnsi="仿宋" w:eastAsia="仿宋"/>
          <w:sz w:val="28"/>
          <w:szCs w:val="28"/>
        </w:rPr>
      </w:pPr>
      <w:r>
        <w:rPr>
          <w:rFonts w:hint="eastAsia" w:ascii="仿宋" w:hAnsi="仿宋" w:eastAsia="仿宋" w:cs="宋体"/>
          <w:sz w:val="28"/>
          <w:szCs w:val="28"/>
        </w:rPr>
        <w:t>2.采购代理机构信息</w:t>
      </w:r>
      <w:bookmarkEnd w:id="39"/>
      <w:bookmarkEnd w:id="40"/>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新疆新睿泰咨询有限公司</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阿勒泰市南区万驰广场七楼</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联系方式：</w:t>
      </w:r>
      <w:bookmarkStart w:id="41" w:name="_Toc28359087"/>
      <w:bookmarkStart w:id="42" w:name="_Toc28359010"/>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 xml:space="preserve">0906-2165566 </w:t>
      </w:r>
      <w:r>
        <w:rPr>
          <w:rFonts w:hint="eastAsia" w:ascii="仿宋" w:hAnsi="仿宋" w:eastAsia="仿宋" w:cs="仿宋"/>
          <w:sz w:val="28"/>
          <w:szCs w:val="28"/>
          <w:u w:val="single"/>
        </w:rPr>
        <w:t>　</w:t>
      </w:r>
    </w:p>
    <w:p>
      <w:pPr>
        <w:pageBreakBefore w:val="0"/>
        <w:kinsoku/>
        <w:wordWrap/>
        <w:overflowPunct/>
        <w:topLinePunct w:val="0"/>
        <w:bidi w:val="0"/>
        <w:snapToGrid/>
        <w:spacing w:line="600" w:lineRule="exact"/>
        <w:ind w:firstLine="840" w:firstLineChars="300"/>
        <w:textAlignment w:val="auto"/>
        <w:rPr>
          <w:rFonts w:hint="eastAsia" w:ascii="仿宋" w:hAnsi="仿宋" w:eastAsia="仿宋" w:cs="仿宋"/>
          <w:sz w:val="28"/>
          <w:szCs w:val="28"/>
          <w:u w:val="single"/>
        </w:rPr>
      </w:pPr>
      <w:r>
        <w:rPr>
          <w:rFonts w:hint="eastAsia" w:ascii="仿宋" w:hAnsi="仿宋" w:eastAsia="仿宋" w:cs="仿宋"/>
          <w:sz w:val="28"/>
          <w:szCs w:val="28"/>
        </w:rPr>
        <w:t>3.项目联系方式</w:t>
      </w:r>
      <w:bookmarkEnd w:id="41"/>
      <w:bookmarkEnd w:id="42"/>
    </w:p>
    <w:p>
      <w:pPr>
        <w:pStyle w:val="7"/>
        <w:pageBreakBefore w:val="0"/>
        <w:kinsoku/>
        <w:wordWrap/>
        <w:overflowPunct/>
        <w:topLinePunct w:val="0"/>
        <w:bidi w:val="0"/>
        <w:snapToGrid/>
        <w:spacing w:line="600" w:lineRule="exact"/>
        <w:ind w:firstLine="840" w:firstLineChars="300"/>
        <w:textAlignment w:val="auto"/>
        <w:rPr>
          <w:rFonts w:hint="default" w:ascii="仿宋" w:hAnsi="仿宋" w:eastAsia="仿宋" w:cs="仿宋"/>
          <w:i w:val="0"/>
          <w:iCs/>
          <w:sz w:val="28"/>
          <w:szCs w:val="28"/>
          <w:u w:val="single"/>
          <w:lang w:val="en-US" w:eastAsia="zh-CN"/>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杨媛</w:t>
      </w:r>
    </w:p>
    <w:p>
      <w:pPr>
        <w:ind w:firstLine="840" w:firstLineChars="300"/>
      </w:pPr>
      <w:r>
        <w:rPr>
          <w:rFonts w:hint="eastAsia" w:ascii="仿宋" w:hAnsi="仿宋" w:eastAsia="仿宋" w:cs="仿宋"/>
          <w:sz w:val="28"/>
          <w:szCs w:val="28"/>
        </w:rPr>
        <w:t>电　话：</w:t>
      </w:r>
      <w:r>
        <w:rPr>
          <w:rFonts w:hint="eastAsia" w:ascii="仿宋" w:hAnsi="仿宋" w:eastAsia="仿宋" w:cs="仿宋"/>
          <w:sz w:val="28"/>
          <w:szCs w:val="28"/>
          <w:u w:val="single"/>
        </w:rPr>
        <w:t>　　</w:t>
      </w:r>
      <w:r>
        <w:rPr>
          <w:rFonts w:hint="eastAsia" w:ascii="仿宋" w:hAnsi="仿宋" w:eastAsia="仿宋" w:cs="仿宋"/>
          <w:sz w:val="28"/>
          <w:szCs w:val="28"/>
          <w:u w:val="single"/>
          <w:lang w:val="en-US" w:eastAsia="zh-CN"/>
        </w:rPr>
        <w:t>18999798079</w:t>
      </w:r>
      <w:r>
        <w:rPr>
          <w:rFonts w:hint="eastAsia" w:ascii="仿宋" w:hAnsi="仿宋" w:eastAsia="仿宋" w:cs="仿宋"/>
          <w:sz w:val="28"/>
          <w:szCs w:val="28"/>
          <w:u w:val="single"/>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pStyle w:val="4"/>
      <w:lvlText w:val="%1."/>
      <w:lvlJc w:val="left"/>
      <w:pPr>
        <w:tabs>
          <w:tab w:val="left" w:pos="330"/>
        </w:tabs>
        <w:ind w:left="540" w:hanging="330"/>
      </w:pPr>
    </w:lvl>
  </w:abstractNum>
  <w:abstractNum w:abstractNumId="1">
    <w:nsid w:val="4036C143"/>
    <w:multiLevelType w:val="singleLevel"/>
    <w:tmpl w:val="4036C14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ZTM4NWVjMGViMTJjODZkNzliZGY5YTg3YzllMWYifQ=="/>
  </w:docVars>
  <w:rsids>
    <w:rsidRoot w:val="00000000"/>
    <w:rsid w:val="021D229B"/>
    <w:rsid w:val="03041C65"/>
    <w:rsid w:val="03A10CAA"/>
    <w:rsid w:val="094B7B54"/>
    <w:rsid w:val="0B9611AF"/>
    <w:rsid w:val="0B9C06D5"/>
    <w:rsid w:val="1537736F"/>
    <w:rsid w:val="1C2269D4"/>
    <w:rsid w:val="1C84116D"/>
    <w:rsid w:val="1FB57B5F"/>
    <w:rsid w:val="1FF43279"/>
    <w:rsid w:val="203C7CC3"/>
    <w:rsid w:val="206A3A05"/>
    <w:rsid w:val="214E5B76"/>
    <w:rsid w:val="226A2E83"/>
    <w:rsid w:val="229E1B97"/>
    <w:rsid w:val="245E3401"/>
    <w:rsid w:val="267E0CAB"/>
    <w:rsid w:val="27463972"/>
    <w:rsid w:val="2A865482"/>
    <w:rsid w:val="2AC81AC5"/>
    <w:rsid w:val="2B5446D0"/>
    <w:rsid w:val="2B710DDE"/>
    <w:rsid w:val="31B732C3"/>
    <w:rsid w:val="356560DD"/>
    <w:rsid w:val="37061609"/>
    <w:rsid w:val="40AD1EB9"/>
    <w:rsid w:val="40DE4855"/>
    <w:rsid w:val="41CD23A0"/>
    <w:rsid w:val="450C5C63"/>
    <w:rsid w:val="46E05CCA"/>
    <w:rsid w:val="4C77456B"/>
    <w:rsid w:val="506C05FB"/>
    <w:rsid w:val="52A702EA"/>
    <w:rsid w:val="52D82F2C"/>
    <w:rsid w:val="56332FB1"/>
    <w:rsid w:val="57441DFB"/>
    <w:rsid w:val="57A91F47"/>
    <w:rsid w:val="57F8000E"/>
    <w:rsid w:val="59EB50C4"/>
    <w:rsid w:val="5C182A2D"/>
    <w:rsid w:val="5D154837"/>
    <w:rsid w:val="64B26F04"/>
    <w:rsid w:val="65451A91"/>
    <w:rsid w:val="66EC6F90"/>
    <w:rsid w:val="67440602"/>
    <w:rsid w:val="67BE3A94"/>
    <w:rsid w:val="69C45FA2"/>
    <w:rsid w:val="6A215425"/>
    <w:rsid w:val="71FA5912"/>
    <w:rsid w:val="73AE219E"/>
    <w:rsid w:val="73D17093"/>
    <w:rsid w:val="73D93C22"/>
    <w:rsid w:val="75F30AB6"/>
    <w:rsid w:val="783B7D77"/>
    <w:rsid w:val="7BA2010D"/>
    <w:rsid w:val="7E923472"/>
    <w:rsid w:val="7ECA3C03"/>
    <w:rsid w:val="7F894B03"/>
    <w:rsid w:val="7F8A6C66"/>
    <w:rsid w:val="7FD87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numPr>
        <w:ilvl w:val="0"/>
        <w:numId w:val="1"/>
      </w:numPr>
      <w:tabs>
        <w:tab w:val="left" w:pos="420"/>
        <w:tab w:val="clear" w:pos="330"/>
      </w:tabs>
      <w:spacing w:line="360" w:lineRule="auto"/>
      <w:outlineLvl w:val="1"/>
    </w:pPr>
    <w:rPr>
      <w:b/>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next w:val="1"/>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Body Text Indent"/>
    <w:basedOn w:val="1"/>
    <w:next w:val="6"/>
    <w:qFormat/>
    <w:uiPriority w:val="0"/>
    <w:pPr>
      <w:spacing w:after="120"/>
      <w:ind w:left="420" w:leftChars="200"/>
    </w:pPr>
    <w:rPr>
      <w:sz w:val="24"/>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10">
    <w:name w:val="Body Text First Indent 2"/>
    <w:basedOn w:val="5"/>
    <w:qFormat/>
    <w:uiPriority w:val="0"/>
    <w:pPr>
      <w:tabs>
        <w:tab w:val="left" w:pos="0"/>
        <w:tab w:val="left" w:pos="993"/>
        <w:tab w:val="left" w:pos="1134"/>
      </w:tabs>
      <w:ind w:firstLine="420" w:firstLineChars="200"/>
    </w:pPr>
  </w:style>
  <w:style w:type="paragraph" w:styleId="13">
    <w:name w:val="List Paragraph"/>
    <w:basedOn w:val="1"/>
    <w:qFormat/>
    <w:uiPriority w:val="34"/>
    <w:pPr>
      <w:ind w:firstLine="420" w:firstLineChars="200"/>
    </w:pPr>
  </w:style>
  <w:style w:type="character" w:customStyle="1" w:styleId="14">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1044</Words>
  <Characters>1165</Characters>
  <Lines>0</Lines>
  <Paragraphs>0</Paragraphs>
  <TotalTime>0</TotalTime>
  <ScaleCrop>false</ScaleCrop>
  <LinksUpToDate>false</LinksUpToDate>
  <CharactersWithSpaces>1226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dcterms:modified xsi:type="dcterms:W3CDTF">2022-10-13T04:12:34Z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8058448EB8F44C02BE4569FB77010744</vt:lpwstr>
  </property>
</Properties>
</file>