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79" w:lineRule="exact"/>
        <w:ind w:right="39" w:firstLine="640" w:firstLineChars="200"/>
        <w:jc w:val="right"/>
        <w:rPr>
          <w:rFonts w:ascii="仿宋" w:hAnsi="仿宋" w:eastAsia="仿宋" w:cs="仿宋"/>
          <w:color w:val="000000" w:themeColor="text1"/>
          <w:sz w:val="32"/>
          <w:szCs w:val="21"/>
          <w:highlight w:val="none"/>
          <w:lang w:eastAsia="zh-CN"/>
          <w14:textFill>
            <w14:solidFill>
              <w14:schemeClr w14:val="tx1"/>
            </w14:solidFill>
          </w14:textFill>
        </w:rPr>
      </w:pPr>
      <w:r>
        <w:rPr>
          <w:rFonts w:hint="eastAsia" w:ascii="仿宋" w:hAnsi="仿宋" w:eastAsia="仿宋" w:cs="仿宋"/>
          <w:color w:val="000000" w:themeColor="text1"/>
          <w:sz w:val="32"/>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21"/>
          <w:highlight w:val="none"/>
          <w:lang w:eastAsia="zh-CN"/>
          <w14:textFill>
            <w14:solidFill>
              <w14:schemeClr w14:val="tx1"/>
            </w14:solidFill>
          </w14:textFill>
        </w:rPr>
        <w:t>项目编号:</w:t>
      </w:r>
      <w:r>
        <w:rPr>
          <w:rFonts w:hint="eastAsia" w:ascii="仿宋" w:hAnsi="仿宋" w:eastAsia="仿宋" w:cs="仿宋"/>
          <w:color w:val="000000" w:themeColor="text1"/>
          <w:sz w:val="32"/>
          <w:szCs w:val="21"/>
          <w:highlight w:val="none"/>
          <w:lang w:val="en-US" w:eastAsia="zh-CN"/>
          <w14:textFill>
            <w14:solidFill>
              <w14:schemeClr w14:val="tx1"/>
            </w14:solidFill>
          </w14:textFill>
        </w:rPr>
        <w:t xml:space="preserve">NO-2022(JKJ)266 </w:t>
      </w:r>
    </w:p>
    <w:p>
      <w:pPr>
        <w:spacing w:line="360" w:lineRule="auto"/>
        <w:jc w:val="center"/>
        <w:rPr>
          <w:rFonts w:ascii="仿宋" w:hAnsi="仿宋" w:eastAsia="仿宋" w:cs="仿宋"/>
          <w:color w:val="000000" w:themeColor="text1"/>
          <w:sz w:val="44"/>
          <w:highlight w:val="none"/>
          <w:lang w:eastAsia="zh-CN"/>
          <w14:textFill>
            <w14:solidFill>
              <w14:schemeClr w14:val="tx1"/>
            </w14:solidFill>
          </w14:textFill>
        </w:rPr>
      </w:pPr>
      <w:r>
        <w:rPr>
          <w:rFonts w:hint="eastAsia" w:ascii="仿宋" w:hAnsi="仿宋" w:eastAsia="仿宋" w:cs="仿宋"/>
          <w:color w:val="000000" w:themeColor="text1"/>
          <w:sz w:val="44"/>
          <w:highlight w:val="none"/>
          <w:lang w:eastAsia="zh-CN"/>
          <w14:textFill>
            <w14:solidFill>
              <w14:schemeClr w14:val="tx1"/>
            </w14:solidFill>
          </w14:textFill>
        </w:rPr>
        <w:t>2022-2023年度新疆旅游统计数据管理及分析研究项目</w:t>
      </w:r>
    </w:p>
    <w:p>
      <w:pPr>
        <w:spacing w:line="360" w:lineRule="auto"/>
        <w:jc w:val="center"/>
        <w:rPr>
          <w:rFonts w:hint="default" w:ascii="仿宋" w:hAnsi="仿宋" w:eastAsia="仿宋" w:cs="仿宋"/>
          <w:color w:val="000000" w:themeColor="text1"/>
          <w:sz w:val="44"/>
          <w:highlight w:val="none"/>
          <w:lang w:val="en-US" w:eastAsia="zh-CN"/>
          <w14:textFill>
            <w14:solidFill>
              <w14:schemeClr w14:val="tx1"/>
            </w14:solidFill>
          </w14:textFill>
        </w:rPr>
      </w:pPr>
    </w:p>
    <w:p>
      <w:pPr>
        <w:spacing w:line="579" w:lineRule="exact"/>
        <w:jc w:val="center"/>
        <w:rPr>
          <w:rFonts w:ascii="仿宋" w:hAnsi="仿宋" w:eastAsia="仿宋" w:cs="仿宋"/>
          <w:color w:val="000000" w:themeColor="text1"/>
          <w:sz w:val="44"/>
          <w:szCs w:val="36"/>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44"/>
          <w:szCs w:val="36"/>
          <w:highlight w:val="none"/>
          <w:lang w:eastAsia="zh-CN"/>
          <w14:textFill>
            <w14:solidFill>
              <w14:schemeClr w14:val="tx1"/>
            </w14:solidFill>
          </w14:textFill>
        </w:rPr>
      </w:pPr>
      <w:r>
        <w:rPr>
          <w:rFonts w:hint="eastAsia" w:ascii="仿宋" w:hAnsi="仿宋" w:eastAsia="仿宋" w:cs="仿宋"/>
          <w:color w:val="000000" w:themeColor="text1"/>
          <w:sz w:val="44"/>
          <w:szCs w:val="36"/>
          <w:highlight w:val="none"/>
          <w:lang w:eastAsia="zh-CN"/>
          <w14:textFill>
            <w14:solidFill>
              <w14:schemeClr w14:val="tx1"/>
            </w14:solidFill>
          </w14:textFill>
        </w:rPr>
        <w:t>竞争性磋商文件</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14:textFill>
            <w14:solidFill>
              <w14:schemeClr w14:val="tx1"/>
            </w14:solidFill>
          </w14:textFill>
        </w:rPr>
        <w:t xml:space="preserve"> </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pStyle w:val="6"/>
        <w:spacing w:line="579" w:lineRule="exact"/>
        <w:ind w:firstLine="56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left="1200" w:hanging="1200" w:hangingChars="5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项目名称：2022-2023年度新疆旅游统计数据管理及分析研究项目</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采 购 人：</w:t>
      </w:r>
      <w:r>
        <w:rPr>
          <w:rStyle w:val="27"/>
          <w:rFonts w:hint="eastAsia" w:ascii="仿宋" w:hAnsi="仿宋" w:eastAsia="仿宋" w:cs="仿宋"/>
          <w:i w:val="0"/>
          <w:iCs w:val="0"/>
          <w:caps w:val="0"/>
          <w:color w:val="000000"/>
          <w:spacing w:val="0"/>
          <w:sz w:val="24"/>
          <w:szCs w:val="24"/>
          <w:highlight w:val="none"/>
          <w:lang w:eastAsia="zh-CN"/>
        </w:rPr>
        <w:t xml:space="preserve">新疆维吾尔自治区文化和旅游厅 </w:t>
      </w:r>
      <w:r>
        <w:rPr>
          <w:rFonts w:hint="eastAsia" w:ascii="仿宋" w:hAnsi="仿宋" w:eastAsia="仿宋" w:cs="仿宋"/>
          <w:color w:val="000000" w:themeColor="text1"/>
          <w:sz w:val="24"/>
          <w:highlight w:val="none"/>
          <w:lang w:eastAsia="zh-CN"/>
          <w14:textFill>
            <w14:solidFill>
              <w14:schemeClr w14:val="tx1"/>
            </w14:solidFill>
          </w14:textFill>
        </w:rPr>
        <w:t>（公章）</w:t>
      </w:r>
    </w:p>
    <w:p>
      <w:pPr>
        <w:pStyle w:val="38"/>
        <w:tabs>
          <w:tab w:val="left" w:pos="775"/>
        </w:tabs>
        <w:spacing w:line="579" w:lineRule="exact"/>
        <w:ind w:right="2837"/>
        <w:jc w:val="both"/>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 系 人：高玉红</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联系电话：18997901995</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 </w:t>
      </w:r>
    </w:p>
    <w:p>
      <w:pPr>
        <w:pStyle w:val="7"/>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101600</wp:posOffset>
                </wp:positionV>
                <wp:extent cx="592645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926455" cy="635"/>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0.55pt;margin-top:8pt;height:0.05pt;width:466.65pt;z-index:251661312;mso-width-relative:page;mso-height-relative:page;" filled="f" stroked="t" coordsize="21600,21600" o:gfxdata="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IzQ71AAAAAcBAAAPAAAAAAAAAAEAIAAAACIAAABkcnMvZG93bnJldi54bWxQSwECFAAU&#10;AAAACACHTuJA3lrq/fUBAADqAwAADgAAAAAAAAABACAAAAAjAQAAZHJzL2Uyb0RvYy54bWxQSwUG&#10;AAAAAAYABgBZAQAAigUAAAAA&#10;">
                <v:fill on="f" focussize="0,0"/>
                <v:stroke weight="1pt" color="#000000" joinstyle="round" dashstyle="1 1"/>
                <v:imagedata o:title=""/>
                <o:lock v:ext="edit" aspectratio="f"/>
              </v:line>
            </w:pict>
          </mc:Fallback>
        </mc:AlternateConten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采购代理机构：新疆君凯杰工程项目管理有限公司（公章）</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  系  人：牛少鹏</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电      话：18690975279</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邮      箱：571445279@qq.com</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地      址：乌鲁木齐市会展大道1119号大成尔雅A座807</w:t>
      </w:r>
    </w:p>
    <w:p>
      <w:pPr>
        <w:spacing w:line="579"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二〇二</w:t>
      </w:r>
      <w:r>
        <w:rPr>
          <w:rFonts w:hint="eastAsia" w:ascii="仿宋" w:hAnsi="仿宋" w:eastAsia="仿宋" w:cs="仿宋"/>
          <w:color w:val="000000" w:themeColor="text1"/>
          <w:sz w:val="24"/>
          <w:highlight w:val="none"/>
          <w:lang w:val="en-US"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十一</w:t>
      </w:r>
      <w:r>
        <w:rPr>
          <w:rFonts w:hint="eastAsia" w:ascii="仿宋" w:hAnsi="仿宋" w:eastAsia="仿宋" w:cs="仿宋"/>
          <w:color w:val="000000" w:themeColor="text1"/>
          <w:sz w:val="24"/>
          <w:highlight w:val="none"/>
          <w14:textFill>
            <w14:solidFill>
              <w14:schemeClr w14:val="tx1"/>
            </w14:solidFill>
          </w14:textFill>
        </w:rPr>
        <w:t>月</w:t>
      </w:r>
    </w:p>
    <w:p>
      <w:pPr>
        <w:spacing w:line="579" w:lineRule="exact"/>
        <w:rPr>
          <w:rFonts w:ascii="仿宋" w:hAnsi="仿宋" w:eastAsia="仿宋" w:cs="仿宋"/>
          <w:color w:val="000000" w:themeColor="text1"/>
          <w:sz w:val="24"/>
          <w:szCs w:val="20"/>
          <w:highlight w:val="none"/>
          <w14:textFill>
            <w14:solidFill>
              <w14:schemeClr w14:val="tx1"/>
            </w14:solidFill>
          </w14:textFill>
        </w:rPr>
        <w:sectPr>
          <w:pgSz w:w="11906" w:h="16838"/>
          <w:pgMar w:top="1418" w:right="1826" w:bottom="1418" w:left="1361" w:header="851" w:footer="992" w:gutter="0"/>
          <w:cols w:space="720" w:num="1"/>
          <w:docGrid w:type="linesAndChars" w:linePitch="332" w:charSpace="0"/>
        </w:sectPr>
      </w:pPr>
    </w:p>
    <w:p>
      <w:pPr>
        <w:pStyle w:val="15"/>
        <w:tabs>
          <w:tab w:val="right" w:leader="dot" w:pos="9050"/>
        </w:tabs>
        <w:spacing w:line="579" w:lineRule="exact"/>
        <w:jc w:val="center"/>
        <w:rPr>
          <w:rStyle w:val="30"/>
          <w:rFonts w:ascii="仿宋" w:hAnsi="仿宋" w:eastAsia="仿宋" w:cs="仿宋"/>
          <w:color w:val="000000" w:themeColor="text1"/>
          <w:sz w:val="36"/>
          <w:szCs w:val="36"/>
          <w:highlight w:val="none"/>
          <w:lang w:eastAsia="zh-CN"/>
          <w14:textFill>
            <w14:solidFill>
              <w14:schemeClr w14:val="tx1"/>
            </w14:solidFill>
          </w14:textFill>
        </w:rPr>
      </w:pPr>
      <w:r>
        <w:rPr>
          <w:rStyle w:val="30"/>
          <w:rFonts w:hint="eastAsia" w:ascii="仿宋" w:hAnsi="仿宋" w:eastAsia="仿宋" w:cs="仿宋"/>
          <w:color w:val="000000" w:themeColor="text1"/>
          <w:sz w:val="36"/>
          <w:szCs w:val="36"/>
          <w:highlight w:val="none"/>
          <w:lang w:eastAsia="zh-CN"/>
          <w14:textFill>
            <w14:solidFill>
              <w14:schemeClr w14:val="tx1"/>
            </w14:solidFill>
          </w14:textFill>
        </w:rPr>
        <w:t>目录</w:t>
      </w:r>
    </w:p>
    <w:p>
      <w:pPr>
        <w:pStyle w:val="15"/>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Style w:val="30"/>
          <w:rFonts w:hint="eastAsia" w:ascii="仿宋" w:hAnsi="仿宋" w:eastAsia="仿宋" w:cs="仿宋"/>
          <w:sz w:val="24"/>
          <w:szCs w:val="24"/>
          <w:highlight w:val="none"/>
        </w:rPr>
        <w:fldChar w:fldCharType="begin"/>
      </w:r>
      <w:r>
        <w:rPr>
          <w:rStyle w:val="30"/>
          <w:rFonts w:hint="eastAsia" w:ascii="仿宋" w:hAnsi="仿宋" w:eastAsia="仿宋" w:cs="仿宋"/>
          <w:color w:val="000000" w:themeColor="text1"/>
          <w:sz w:val="24"/>
          <w:szCs w:val="24"/>
          <w:highlight w:val="none"/>
          <w:lang w:eastAsia="zh-CN"/>
          <w14:textFill>
            <w14:solidFill>
              <w14:schemeClr w14:val="tx1"/>
            </w14:solidFill>
          </w14:textFill>
        </w:rPr>
        <w:instrText xml:space="preserve">TOC \o "1-3" \h \u </w:instrText>
      </w:r>
      <w:r>
        <w:rPr>
          <w:rStyle w:val="30"/>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_Toc7401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第一部分</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竞争性磋商公告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_Toc7401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5"/>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_Toc15805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w w:val="95"/>
          <w:sz w:val="24"/>
          <w:szCs w:val="24"/>
          <w:highlight w:val="none"/>
          <w:lang w:eastAsia="zh-CN"/>
        </w:rPr>
        <w:t>第二部分</w:t>
      </w:r>
      <w:r>
        <w:rPr>
          <w:rFonts w:hint="eastAsia" w:ascii="仿宋" w:hAnsi="仿宋" w:eastAsia="仿宋" w:cs="仿宋"/>
          <w:bCs/>
          <w:w w:val="95"/>
          <w:sz w:val="24"/>
          <w:szCs w:val="24"/>
          <w:highlight w:val="none"/>
          <w:lang w:val="en-US" w:eastAsia="zh-CN"/>
        </w:rPr>
        <w:t xml:space="preserve"> </w:t>
      </w:r>
      <w:r>
        <w:rPr>
          <w:rFonts w:hint="eastAsia" w:ascii="仿宋" w:hAnsi="仿宋" w:eastAsia="仿宋" w:cs="仿宋"/>
          <w:bCs/>
          <w:w w:val="95"/>
          <w:sz w:val="24"/>
          <w:szCs w:val="24"/>
          <w:highlight w:val="none"/>
          <w:lang w:eastAsia="zh-CN"/>
        </w:rPr>
        <w:t>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_Toc15805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_Toc19462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第一章供应商须知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_Toc19462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_Toc10895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第二章 竞争性磋商文件的编写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_Toc10895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_Toc8113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第三章 响应文件的编写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_Toc8113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_Toc18247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第四章 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_Toc18247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_Toc20485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第五章 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_Toc20485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_Toc14840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第六章 评标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_Toc14840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_Toc10121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第七章 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_Toc10121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_Toc29900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第八章 其他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_Toc29900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_Toc17038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sz w:val="24"/>
          <w:szCs w:val="24"/>
          <w:highlight w:val="none"/>
          <w:lang w:eastAsia="zh-CN"/>
        </w:rPr>
        <w:t>第九章 质疑的提出及处理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_Toc17038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5"/>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_Toc4694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sz w:val="24"/>
          <w:szCs w:val="24"/>
          <w:highlight w:val="none"/>
          <w:lang w:eastAsia="zh-CN"/>
        </w:rPr>
        <w:t>第三部分采购</w:t>
      </w:r>
      <w:r>
        <w:rPr>
          <w:rFonts w:hint="eastAsia" w:ascii="仿宋" w:hAnsi="仿宋" w:eastAsia="仿宋" w:cs="仿宋"/>
          <w:bCs/>
          <w:sz w:val="24"/>
          <w:szCs w:val="24"/>
          <w:highlight w:val="none"/>
          <w:lang w:val="en-US" w:eastAsia="zh-CN"/>
        </w:rPr>
        <w:t>需求</w:t>
      </w:r>
      <w:r>
        <w:rPr>
          <w:rFonts w:hint="eastAsia" w:ascii="仿宋" w:hAnsi="仿宋" w:eastAsia="仿宋" w:cs="仿宋"/>
          <w:bCs/>
          <w:sz w:val="24"/>
          <w:szCs w:val="24"/>
          <w:highlight w:val="none"/>
          <w:lang w:eastAsia="zh-CN"/>
        </w:rPr>
        <w:t>及要求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_Toc4694 \h </w:instrText>
      </w:r>
      <w:r>
        <w:rPr>
          <w:rFonts w:hint="eastAsia" w:ascii="仿宋" w:hAnsi="仿宋" w:eastAsia="仿宋" w:cs="仿宋"/>
          <w:sz w:val="24"/>
          <w:szCs w:val="24"/>
        </w:rPr>
        <w:fldChar w:fldCharType="separate"/>
      </w:r>
      <w:r>
        <w:rPr>
          <w:rFonts w:hint="eastAsia" w:ascii="仿宋" w:hAnsi="仿宋" w:eastAsia="仿宋" w:cs="仿宋"/>
          <w:sz w:val="24"/>
          <w:szCs w:val="24"/>
        </w:rPr>
        <w:t>35</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5"/>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_Toc10943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sz w:val="24"/>
          <w:szCs w:val="24"/>
          <w:highlight w:val="none"/>
          <w:lang w:eastAsia="zh-CN"/>
        </w:rPr>
        <w:t>第四部分  合同条款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_Toc10943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5"/>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_Toc29046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第五部分附件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_Toc29046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_Toc14320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rPr>
        <w:t>资格证明文件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_Toc14320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_Toc30033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报价文件编制要求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_Toc30033 \h </w:instrText>
      </w:r>
      <w:r>
        <w:rPr>
          <w:rFonts w:hint="eastAsia" w:ascii="仿宋" w:hAnsi="仿宋" w:eastAsia="仿宋" w:cs="仿宋"/>
          <w:sz w:val="24"/>
          <w:szCs w:val="24"/>
        </w:rPr>
        <w:fldChar w:fldCharType="separate"/>
      </w:r>
      <w:r>
        <w:rPr>
          <w:rFonts w:hint="eastAsia" w:ascii="仿宋" w:hAnsi="仿宋" w:eastAsia="仿宋" w:cs="仿宋"/>
          <w:sz w:val="24"/>
          <w:szCs w:val="24"/>
        </w:rPr>
        <w:t>63</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_Toc10419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商务及技术部分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_Toc10419 \h </w:instrText>
      </w:r>
      <w:r>
        <w:rPr>
          <w:rFonts w:hint="eastAsia" w:ascii="仿宋" w:hAnsi="仿宋" w:eastAsia="仿宋" w:cs="仿宋"/>
          <w:sz w:val="24"/>
          <w:szCs w:val="24"/>
        </w:rPr>
        <w:fldChar w:fldCharType="separate"/>
      </w:r>
      <w:r>
        <w:rPr>
          <w:rFonts w:hint="eastAsia" w:ascii="仿宋" w:hAnsi="仿宋" w:eastAsia="仿宋" w:cs="仿宋"/>
          <w:sz w:val="24"/>
          <w:szCs w:val="24"/>
        </w:rPr>
        <w:t>67</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_Toc12849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（一）投标函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_Toc12849 \h </w:instrText>
      </w:r>
      <w:r>
        <w:rPr>
          <w:rFonts w:hint="eastAsia" w:ascii="仿宋" w:hAnsi="仿宋" w:eastAsia="仿宋" w:cs="仿宋"/>
          <w:sz w:val="24"/>
          <w:szCs w:val="24"/>
        </w:rPr>
        <w:fldChar w:fldCharType="separate"/>
      </w:r>
      <w:r>
        <w:rPr>
          <w:rFonts w:hint="eastAsia" w:ascii="仿宋" w:hAnsi="仿宋" w:eastAsia="仿宋" w:cs="仿宋"/>
          <w:sz w:val="24"/>
          <w:szCs w:val="24"/>
        </w:rPr>
        <w:t>68</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_Toc14392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（二）法定代表人诚信投标承诺书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_Toc14392 \h </w:instrText>
      </w:r>
      <w:r>
        <w:rPr>
          <w:rFonts w:hint="eastAsia" w:ascii="仿宋" w:hAnsi="仿宋" w:eastAsia="仿宋" w:cs="仿宋"/>
          <w:sz w:val="24"/>
          <w:szCs w:val="24"/>
        </w:rPr>
        <w:fldChar w:fldCharType="separate"/>
      </w:r>
      <w:r>
        <w:rPr>
          <w:rFonts w:hint="eastAsia" w:ascii="仿宋" w:hAnsi="仿宋" w:eastAsia="仿宋" w:cs="仿宋"/>
          <w:sz w:val="24"/>
          <w:szCs w:val="24"/>
        </w:rPr>
        <w:t>69</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_Toc22093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_Toc22093 \h </w:instrText>
      </w:r>
      <w:r>
        <w:rPr>
          <w:rFonts w:hint="eastAsia" w:ascii="仿宋" w:hAnsi="仿宋" w:eastAsia="仿宋" w:cs="仿宋"/>
          <w:sz w:val="24"/>
          <w:szCs w:val="24"/>
        </w:rPr>
        <w:fldChar w:fldCharType="separate"/>
      </w:r>
      <w:r>
        <w:rPr>
          <w:rFonts w:hint="eastAsia" w:ascii="仿宋" w:hAnsi="仿宋" w:eastAsia="仿宋" w:cs="仿宋"/>
          <w:sz w:val="24"/>
          <w:szCs w:val="24"/>
        </w:rPr>
        <w:t>70</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_Toc25728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（四）法定代表人身份证明书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_Toc25728 \h </w:instrText>
      </w:r>
      <w:r>
        <w:rPr>
          <w:rFonts w:hint="eastAsia" w:ascii="仿宋" w:hAnsi="仿宋" w:eastAsia="仿宋" w:cs="仿宋"/>
          <w:sz w:val="24"/>
          <w:szCs w:val="24"/>
        </w:rPr>
        <w:fldChar w:fldCharType="separate"/>
      </w:r>
      <w:r>
        <w:rPr>
          <w:rFonts w:hint="eastAsia" w:ascii="仿宋" w:hAnsi="仿宋" w:eastAsia="仿宋" w:cs="仿宋"/>
          <w:sz w:val="24"/>
          <w:szCs w:val="24"/>
        </w:rPr>
        <w:t>71</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_Toc21949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（五）磋商保证金收据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_Toc21949 \h </w:instrText>
      </w:r>
      <w:r>
        <w:rPr>
          <w:rFonts w:hint="eastAsia" w:ascii="仿宋" w:hAnsi="仿宋" w:eastAsia="仿宋" w:cs="仿宋"/>
          <w:sz w:val="24"/>
          <w:szCs w:val="24"/>
        </w:rPr>
        <w:fldChar w:fldCharType="separate"/>
      </w:r>
      <w:r>
        <w:rPr>
          <w:rFonts w:hint="eastAsia" w:ascii="仿宋" w:hAnsi="仿宋" w:eastAsia="仿宋" w:cs="仿宋"/>
          <w:sz w:val="24"/>
          <w:szCs w:val="24"/>
        </w:rPr>
        <w:t>72</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_Toc28407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六</w:t>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企业</w:t>
      </w:r>
      <w:r>
        <w:rPr>
          <w:rFonts w:hint="eastAsia" w:ascii="仿宋" w:hAnsi="仿宋" w:eastAsia="仿宋" w:cs="仿宋"/>
          <w:sz w:val="24"/>
          <w:szCs w:val="24"/>
          <w:highlight w:val="none"/>
          <w:lang w:eastAsia="zh-CN" w:bidi="ar"/>
        </w:rPr>
        <w:t>业绩一览表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_Toc28407 \h </w:instrText>
      </w:r>
      <w:r>
        <w:rPr>
          <w:rFonts w:hint="eastAsia" w:ascii="仿宋" w:hAnsi="仿宋" w:eastAsia="仿宋" w:cs="仿宋"/>
          <w:sz w:val="24"/>
          <w:szCs w:val="24"/>
        </w:rPr>
        <w:fldChar w:fldCharType="separate"/>
      </w:r>
      <w:r>
        <w:rPr>
          <w:rFonts w:hint="eastAsia" w:ascii="仿宋" w:hAnsi="仿宋" w:eastAsia="仿宋" w:cs="仿宋"/>
          <w:sz w:val="24"/>
          <w:szCs w:val="24"/>
        </w:rPr>
        <w:t>73</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_Toc23338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七</w:t>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企业实力</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_Toc23338 \h </w:instrText>
      </w:r>
      <w:r>
        <w:rPr>
          <w:rFonts w:hint="eastAsia" w:ascii="仿宋" w:hAnsi="仿宋" w:eastAsia="仿宋" w:cs="仿宋"/>
          <w:sz w:val="24"/>
          <w:szCs w:val="24"/>
        </w:rPr>
        <w:fldChar w:fldCharType="separate"/>
      </w:r>
      <w:r>
        <w:rPr>
          <w:rFonts w:hint="eastAsia" w:ascii="仿宋" w:hAnsi="仿宋" w:eastAsia="仿宋" w:cs="仿宋"/>
          <w:sz w:val="24"/>
          <w:szCs w:val="24"/>
        </w:rPr>
        <w:t>75</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_Toc13023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八</w:t>
      </w:r>
      <w:r>
        <w:rPr>
          <w:rFonts w:hint="eastAsia" w:ascii="仿宋" w:hAnsi="仿宋" w:eastAsia="仿宋" w:cs="仿宋"/>
          <w:sz w:val="24"/>
          <w:szCs w:val="24"/>
          <w:highlight w:val="none"/>
          <w:lang w:eastAsia="zh-CN" w:bidi="ar"/>
        </w:rPr>
        <w:t>）项目团队成员一览表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_Toc13023 \h </w:instrText>
      </w:r>
      <w:r>
        <w:rPr>
          <w:rFonts w:hint="eastAsia" w:ascii="仿宋" w:hAnsi="仿宋" w:eastAsia="仿宋" w:cs="仿宋"/>
          <w:sz w:val="24"/>
          <w:szCs w:val="24"/>
        </w:rPr>
        <w:fldChar w:fldCharType="separate"/>
      </w:r>
      <w:r>
        <w:rPr>
          <w:rFonts w:hint="eastAsia" w:ascii="仿宋" w:hAnsi="仿宋" w:eastAsia="仿宋" w:cs="仿宋"/>
          <w:sz w:val="24"/>
          <w:szCs w:val="24"/>
        </w:rPr>
        <w:t>76</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_Toc19201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lang w:eastAsia="zh-CN"/>
        </w:rPr>
        <w:t>）实施服务承诺函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_Toc19201 \h </w:instrText>
      </w:r>
      <w:r>
        <w:rPr>
          <w:rFonts w:hint="eastAsia" w:ascii="仿宋" w:hAnsi="仿宋" w:eastAsia="仿宋" w:cs="仿宋"/>
          <w:sz w:val="24"/>
          <w:szCs w:val="24"/>
        </w:rPr>
        <w:fldChar w:fldCharType="separate"/>
      </w:r>
      <w:r>
        <w:rPr>
          <w:rFonts w:hint="eastAsia" w:ascii="仿宋" w:hAnsi="仿宋" w:eastAsia="仿宋" w:cs="仿宋"/>
          <w:sz w:val="24"/>
          <w:szCs w:val="24"/>
        </w:rPr>
        <w:t>80</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_Toc2117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（十）</w:t>
      </w:r>
      <w:r>
        <w:rPr>
          <w:rFonts w:hint="eastAsia" w:ascii="仿宋" w:hAnsi="仿宋" w:eastAsia="仿宋" w:cs="仿宋"/>
          <w:sz w:val="24"/>
          <w:szCs w:val="24"/>
          <w:highlight w:val="none"/>
          <w:lang w:val="en-US" w:eastAsia="zh-CN"/>
        </w:rPr>
        <w:t>技术部分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_Toc2117 \h </w:instrText>
      </w:r>
      <w:r>
        <w:rPr>
          <w:rFonts w:hint="eastAsia" w:ascii="仿宋" w:hAnsi="仿宋" w:eastAsia="仿宋" w:cs="仿宋"/>
          <w:sz w:val="24"/>
          <w:szCs w:val="24"/>
        </w:rPr>
        <w:fldChar w:fldCharType="separate"/>
      </w:r>
      <w:r>
        <w:rPr>
          <w:rFonts w:hint="eastAsia" w:ascii="仿宋" w:hAnsi="仿宋" w:eastAsia="仿宋" w:cs="仿宋"/>
          <w:sz w:val="24"/>
          <w:szCs w:val="24"/>
        </w:rPr>
        <w:t>82</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_Toc21806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（十</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eastAsia="zh-CN"/>
        </w:rPr>
        <w:t>）实施服务条款偏离表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_Toc21806 \h </w:instrText>
      </w:r>
      <w:r>
        <w:rPr>
          <w:rFonts w:hint="eastAsia" w:ascii="仿宋" w:hAnsi="仿宋" w:eastAsia="仿宋" w:cs="仿宋"/>
          <w:sz w:val="24"/>
          <w:szCs w:val="24"/>
        </w:rPr>
        <w:fldChar w:fldCharType="separate"/>
      </w:r>
      <w:r>
        <w:rPr>
          <w:rFonts w:hint="eastAsia" w:ascii="仿宋" w:hAnsi="仿宋" w:eastAsia="仿宋" w:cs="仿宋"/>
          <w:sz w:val="24"/>
          <w:szCs w:val="24"/>
        </w:rPr>
        <w:t>83</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_Toc24393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（十</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）供应商企业类型声明函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_Toc24393 \h </w:instrText>
      </w:r>
      <w:r>
        <w:rPr>
          <w:rFonts w:hint="eastAsia" w:ascii="仿宋" w:hAnsi="仿宋" w:eastAsia="仿宋" w:cs="仿宋"/>
          <w:sz w:val="24"/>
          <w:szCs w:val="24"/>
        </w:rPr>
        <w:fldChar w:fldCharType="separate"/>
      </w:r>
      <w:r>
        <w:rPr>
          <w:rFonts w:hint="eastAsia" w:ascii="仿宋" w:hAnsi="仿宋" w:eastAsia="仿宋" w:cs="仿宋"/>
          <w:sz w:val="24"/>
          <w:szCs w:val="24"/>
        </w:rPr>
        <w:t>84</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_Toc12707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十三</w:t>
      </w:r>
      <w:r>
        <w:rPr>
          <w:rFonts w:hint="eastAsia" w:ascii="仿宋" w:hAnsi="仿宋" w:eastAsia="仿宋" w:cs="仿宋"/>
          <w:sz w:val="24"/>
          <w:szCs w:val="24"/>
          <w:highlight w:val="none"/>
          <w:lang w:eastAsia="zh-CN"/>
        </w:rPr>
        <w:t>）供应商认为有必要提交的其他资料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_Toc12707 \h </w:instrText>
      </w:r>
      <w:r>
        <w:rPr>
          <w:rFonts w:hint="eastAsia" w:ascii="仿宋" w:hAnsi="仿宋" w:eastAsia="仿宋" w:cs="仿宋"/>
          <w:sz w:val="24"/>
          <w:szCs w:val="24"/>
        </w:rPr>
        <w:fldChar w:fldCharType="separate"/>
      </w:r>
      <w:r>
        <w:rPr>
          <w:rFonts w:hint="eastAsia" w:ascii="仿宋" w:hAnsi="仿宋" w:eastAsia="仿宋" w:cs="仿宋"/>
          <w:sz w:val="24"/>
          <w:szCs w:val="24"/>
        </w:rPr>
        <w:t>86</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baseline"/>
        <w:rPr>
          <w:rStyle w:val="30"/>
          <w:rFonts w:ascii="仿宋" w:hAnsi="仿宋" w:eastAsia="仿宋" w:cs="仿宋"/>
          <w:color w:val="000000" w:themeColor="text1"/>
          <w:sz w:val="44"/>
          <w:highlight w:val="none"/>
          <w:lang w:eastAsia="zh-CN"/>
          <w14:textFill>
            <w14:solidFill>
              <w14:schemeClr w14:val="tx1"/>
            </w14:solidFill>
          </w14:textFill>
        </w:rPr>
        <w:sectPr>
          <w:footerReference r:id="rId3" w:type="default"/>
          <w:pgSz w:w="11910" w:h="16840"/>
          <w:pgMar w:top="1400" w:right="1220" w:bottom="980" w:left="1640" w:header="720" w:footer="796" w:gutter="0"/>
          <w:pgNumType w:start="1"/>
          <w:cols w:space="720" w:num="1"/>
        </w:sect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spacing w:before="108" w:line="360" w:lineRule="auto"/>
        <w:ind w:right="-29" w:rightChars="-13"/>
        <w:jc w:val="center"/>
        <w:outlineLvl w:val="0"/>
        <w:rPr>
          <w:rFonts w:ascii="仿宋" w:hAnsi="仿宋" w:eastAsia="仿宋" w:cs="仿宋"/>
          <w:color w:val="000000" w:themeColor="text1"/>
          <w:sz w:val="36"/>
          <w:szCs w:val="36"/>
          <w:highlight w:val="none"/>
          <w:lang w:eastAsia="zh-CN"/>
          <w14:textFill>
            <w14:solidFill>
              <w14:schemeClr w14:val="tx1"/>
            </w14:solidFill>
          </w14:textFill>
        </w:rPr>
      </w:pPr>
      <w:bookmarkStart w:id="0" w:name="_Toc4733"/>
      <w:bookmarkStart w:id="1" w:name="_Toc20541"/>
      <w:bookmarkStart w:id="2" w:name="_Toc326"/>
      <w:bookmarkStart w:id="3" w:name="_Toc7401"/>
      <w:bookmarkStart w:id="4" w:name="_Toc20343"/>
      <w:bookmarkStart w:id="5" w:name="_Toc25337"/>
      <w:bookmarkStart w:id="6" w:name="_Toc29792"/>
      <w:r>
        <w:rPr>
          <w:rStyle w:val="30"/>
          <w:rFonts w:hint="eastAsia" w:ascii="仿宋" w:hAnsi="仿宋" w:eastAsia="仿宋" w:cs="仿宋"/>
          <w:b/>
          <w:color w:val="000000" w:themeColor="text1"/>
          <w:sz w:val="30"/>
          <w:szCs w:val="30"/>
          <w:highlight w:val="none"/>
          <w:lang w:eastAsia="zh-CN"/>
          <w14:textFill>
            <w14:solidFill>
              <w14:schemeClr w14:val="tx1"/>
            </w14:solidFill>
          </w14:textFill>
        </w:rPr>
        <w:t>第一部分</w:t>
      </w:r>
      <w:r>
        <w:rPr>
          <w:rStyle w:val="30"/>
          <w:rFonts w:hint="eastAsia" w:ascii="仿宋" w:hAnsi="仿宋" w:eastAsia="仿宋" w:cs="仿宋"/>
          <w:b/>
          <w:color w:val="000000" w:themeColor="text1"/>
          <w:sz w:val="30"/>
          <w:szCs w:val="30"/>
          <w:highlight w:val="none"/>
          <w:lang w:val="en-US" w:eastAsia="zh-CN"/>
          <w14:textFill>
            <w14:solidFill>
              <w14:schemeClr w14:val="tx1"/>
            </w14:solidFill>
          </w14:textFill>
        </w:rPr>
        <w:t xml:space="preserve"> </w:t>
      </w:r>
      <w:r>
        <w:rPr>
          <w:rStyle w:val="30"/>
          <w:rFonts w:hint="eastAsia" w:ascii="仿宋" w:hAnsi="仿宋" w:eastAsia="仿宋" w:cs="仿宋"/>
          <w:b/>
          <w:color w:val="000000" w:themeColor="text1"/>
          <w:sz w:val="30"/>
          <w:szCs w:val="30"/>
          <w:highlight w:val="none"/>
          <w:lang w:eastAsia="zh-CN"/>
          <w14:textFill>
            <w14:solidFill>
              <w14:schemeClr w14:val="tx1"/>
            </w14:solidFill>
          </w14:textFill>
        </w:rPr>
        <w:t>竞争性磋商公告</w:t>
      </w:r>
      <w:bookmarkEnd w:id="0"/>
      <w:bookmarkEnd w:id="1"/>
      <w:bookmarkEnd w:id="2"/>
      <w:bookmarkEnd w:id="3"/>
      <w:bookmarkEnd w:id="4"/>
      <w:bookmarkEnd w:id="5"/>
    </w:p>
    <w:bookmarkEnd w:id="6"/>
    <w:p>
      <w:pPr>
        <w:overflowPunct w:val="0"/>
        <w:spacing w:line="579" w:lineRule="exact"/>
        <w:textAlignment w:val="auto"/>
        <w:rPr>
          <w:rFonts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项目概况:</w:t>
      </w:r>
    </w:p>
    <w:p>
      <w:pPr>
        <w:pStyle w:val="18"/>
        <w:keepNext w:val="0"/>
        <w:keepLines w:val="0"/>
        <w:pageBreakBefore w:val="0"/>
        <w:widowControl/>
        <w:kinsoku/>
        <w:wordWrap/>
        <w:overflowPunct/>
        <w:topLinePunct w:val="0"/>
        <w:autoSpaceDE/>
        <w:autoSpaceDN/>
        <w:bidi w:val="0"/>
        <w:adjustRightInd/>
        <w:snapToGrid/>
        <w:spacing w:before="20" w:beforeAutospacing="0" w:after="20" w:afterAutospacing="0" w:line="579" w:lineRule="exact"/>
        <w:ind w:firstLine="480" w:firstLineChars="200"/>
        <w:jc w:val="both"/>
        <w:textAlignment w:val="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2022-2023年度新疆旅游统计数据管理及分析研究项目</w:t>
      </w:r>
      <w:r>
        <w:rPr>
          <w:rFonts w:hint="eastAsia" w:ascii="仿宋" w:hAnsi="仿宋" w:eastAsia="仿宋" w:cs="仿宋"/>
          <w:color w:val="000000" w:themeColor="text1"/>
          <w:highlight w:val="none"/>
          <w14:textFill>
            <w14:solidFill>
              <w14:schemeClr w14:val="tx1"/>
            </w14:solidFill>
          </w14:textFill>
        </w:rPr>
        <w:t>的潜在供应商应在中国政府采购网新疆分网（政府采购云平台）获取</w:t>
      </w:r>
      <w:r>
        <w:rPr>
          <w:rFonts w:hint="eastAsia" w:ascii="仿宋" w:hAnsi="仿宋" w:eastAsia="仿宋" w:cs="仿宋"/>
          <w:color w:val="000000" w:themeColor="text1"/>
          <w:highlight w:val="none"/>
          <w:lang w:val="en-US" w:eastAsia="zh-CN"/>
          <w14:textFill>
            <w14:solidFill>
              <w14:schemeClr w14:val="tx1"/>
            </w14:solidFill>
          </w14:textFill>
        </w:rPr>
        <w:t>采购</w:t>
      </w:r>
      <w:r>
        <w:rPr>
          <w:rFonts w:hint="eastAsia" w:ascii="仿宋" w:hAnsi="仿宋" w:eastAsia="仿宋" w:cs="仿宋"/>
          <w:color w:val="000000" w:themeColor="text1"/>
          <w:highlight w:val="none"/>
          <w14:textFill>
            <w14:solidFill>
              <w14:schemeClr w14:val="tx1"/>
            </w14:solidFill>
          </w14:textFill>
        </w:rPr>
        <w:t>文件，并于</w:t>
      </w:r>
      <w:r>
        <w:rPr>
          <w:rFonts w:hint="eastAsia" w:ascii="仿宋" w:hAnsi="仿宋" w:eastAsia="仿宋" w:cs="仿宋"/>
          <w:color w:val="000000" w:themeColor="text1"/>
          <w:highlight w:val="yellow"/>
          <w14:textFill>
            <w14:solidFill>
              <w14:schemeClr w14:val="tx1"/>
            </w14:solidFill>
          </w14:textFill>
        </w:rPr>
        <w:t>202</w:t>
      </w:r>
      <w:r>
        <w:rPr>
          <w:rFonts w:hint="eastAsia" w:ascii="仿宋" w:hAnsi="仿宋" w:eastAsia="仿宋" w:cs="仿宋"/>
          <w:color w:val="000000" w:themeColor="text1"/>
          <w:highlight w:val="yellow"/>
          <w:lang w:val="en-US" w:eastAsia="zh-CN"/>
          <w14:textFill>
            <w14:solidFill>
              <w14:schemeClr w14:val="tx1"/>
            </w14:solidFill>
          </w14:textFill>
        </w:rPr>
        <w:t>2</w:t>
      </w:r>
      <w:r>
        <w:rPr>
          <w:rFonts w:hint="eastAsia" w:ascii="仿宋" w:hAnsi="仿宋" w:eastAsia="仿宋" w:cs="仿宋"/>
          <w:color w:val="000000" w:themeColor="text1"/>
          <w:highlight w:val="yellow"/>
          <w14:textFill>
            <w14:solidFill>
              <w14:schemeClr w14:val="tx1"/>
            </w14:solidFill>
          </w14:textFill>
        </w:rPr>
        <w:t>年</w:t>
      </w:r>
      <w:r>
        <w:rPr>
          <w:rFonts w:hint="eastAsia" w:ascii="仿宋" w:hAnsi="仿宋" w:eastAsia="仿宋" w:cs="仿宋"/>
          <w:color w:val="000000" w:themeColor="text1"/>
          <w:highlight w:val="yellow"/>
          <w:lang w:val="en-US" w:eastAsia="zh-CN"/>
          <w14:textFill>
            <w14:solidFill>
              <w14:schemeClr w14:val="tx1"/>
            </w14:solidFill>
          </w14:textFill>
        </w:rPr>
        <w:t>12</w:t>
      </w:r>
      <w:r>
        <w:rPr>
          <w:rFonts w:hint="eastAsia" w:ascii="仿宋" w:hAnsi="仿宋" w:eastAsia="仿宋" w:cs="仿宋"/>
          <w:color w:val="000000" w:themeColor="text1"/>
          <w:highlight w:val="yellow"/>
          <w14:textFill>
            <w14:solidFill>
              <w14:schemeClr w14:val="tx1"/>
            </w14:solidFill>
          </w14:textFill>
        </w:rPr>
        <w:t>月</w:t>
      </w:r>
      <w:r>
        <w:rPr>
          <w:rFonts w:hint="eastAsia" w:ascii="仿宋" w:hAnsi="仿宋" w:eastAsia="仿宋" w:cs="仿宋"/>
          <w:color w:val="000000" w:themeColor="text1"/>
          <w:highlight w:val="yellow"/>
          <w:lang w:val="en-US" w:eastAsia="zh-CN"/>
          <w14:textFill>
            <w14:solidFill>
              <w14:schemeClr w14:val="tx1"/>
            </w14:solidFill>
          </w14:textFill>
        </w:rPr>
        <w:t>9</w:t>
      </w:r>
      <w:r>
        <w:rPr>
          <w:rFonts w:hint="eastAsia" w:ascii="仿宋" w:hAnsi="仿宋" w:eastAsia="仿宋" w:cs="仿宋"/>
          <w:color w:val="000000" w:themeColor="text1"/>
          <w:highlight w:val="yellow"/>
          <w14:textFill>
            <w14:solidFill>
              <w14:schemeClr w14:val="tx1"/>
            </w14:solidFill>
          </w14:textFill>
        </w:rPr>
        <w:t>日</w:t>
      </w:r>
      <w:r>
        <w:rPr>
          <w:rFonts w:hint="eastAsia" w:ascii="仿宋" w:hAnsi="仿宋" w:eastAsia="仿宋" w:cs="仿宋"/>
          <w:color w:val="000000" w:themeColor="text1"/>
          <w:highlight w:val="yellow"/>
          <w:lang w:val="en-US" w:eastAsia="zh-CN"/>
          <w14:textFill>
            <w14:solidFill>
              <w14:schemeClr w14:val="tx1"/>
            </w14:solidFill>
          </w14:textFill>
        </w:rPr>
        <w:t>11</w:t>
      </w:r>
      <w:r>
        <w:rPr>
          <w:rFonts w:hint="eastAsia" w:ascii="仿宋" w:hAnsi="仿宋" w:eastAsia="仿宋" w:cs="仿宋"/>
          <w:color w:val="000000" w:themeColor="text1"/>
          <w:highlight w:val="yellow"/>
          <w14:textFill>
            <w14:solidFill>
              <w14:schemeClr w14:val="tx1"/>
            </w14:solidFill>
          </w14:textFill>
        </w:rPr>
        <w:t>:</w:t>
      </w:r>
      <w:r>
        <w:rPr>
          <w:rFonts w:hint="eastAsia" w:ascii="仿宋" w:hAnsi="仿宋" w:eastAsia="仿宋" w:cs="仿宋"/>
          <w:color w:val="000000" w:themeColor="text1"/>
          <w:highlight w:val="yellow"/>
          <w:lang w:val="en-US" w:eastAsia="zh-CN"/>
          <w14:textFill>
            <w14:solidFill>
              <w14:schemeClr w14:val="tx1"/>
            </w14:solidFill>
          </w14:textFill>
        </w:rPr>
        <w:t>00</w:t>
      </w:r>
      <w:r>
        <w:rPr>
          <w:rFonts w:hint="eastAsia" w:ascii="仿宋" w:hAnsi="仿宋" w:eastAsia="仿宋" w:cs="仿宋"/>
          <w:color w:val="000000" w:themeColor="text1"/>
          <w:highlight w:val="none"/>
          <w14:textFill>
            <w14:solidFill>
              <w14:schemeClr w14:val="tx1"/>
            </w14:solidFill>
          </w14:textFill>
        </w:rPr>
        <w:t>（北京时间）前递交投标文件。</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一、项目基本情况</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项目编号：</w:t>
      </w:r>
      <w:r>
        <w:rPr>
          <w:rFonts w:hint="eastAsia" w:ascii="仿宋" w:hAnsi="仿宋" w:eastAsia="仿宋" w:cs="仿宋"/>
          <w:i w:val="0"/>
          <w:iCs w:val="0"/>
          <w:caps w:val="0"/>
          <w:color w:val="000000"/>
          <w:spacing w:val="0"/>
          <w:sz w:val="24"/>
          <w:szCs w:val="24"/>
          <w:highlight w:val="none"/>
          <w:lang w:val="en-US" w:eastAsia="zh-CN"/>
        </w:rPr>
        <w:t xml:space="preserve">NO-2022(JKJ)266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项目名称：</w:t>
      </w:r>
      <w:r>
        <w:rPr>
          <w:rFonts w:hint="eastAsia" w:ascii="仿宋" w:hAnsi="仿宋" w:eastAsia="仿宋" w:cs="仿宋"/>
          <w:i w:val="0"/>
          <w:iCs w:val="0"/>
          <w:caps w:val="0"/>
          <w:color w:val="000000"/>
          <w:spacing w:val="0"/>
          <w:sz w:val="24"/>
          <w:szCs w:val="24"/>
          <w:highlight w:val="none"/>
          <w:lang w:eastAsia="zh-CN"/>
        </w:rPr>
        <w:t>2022-2023年度新疆旅游统计数据管理及分析研究项目</w:t>
      </w:r>
      <w:r>
        <w:rPr>
          <w:rFonts w:hint="eastAsia" w:ascii="仿宋" w:hAnsi="仿宋" w:eastAsia="仿宋" w:cs="仿宋"/>
          <w:i w:val="0"/>
          <w:iCs w:val="0"/>
          <w:caps w:val="0"/>
          <w:color w:val="000000"/>
          <w:spacing w:val="0"/>
          <w:sz w:val="24"/>
          <w:szCs w:val="24"/>
          <w:highlight w:val="none"/>
        </w:rPr>
        <w:t>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采购方式：竞争性磋商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预算金额（元）：</w:t>
      </w:r>
      <w:r>
        <w:rPr>
          <w:rFonts w:hint="eastAsia" w:ascii="仿宋" w:hAnsi="仿宋" w:eastAsia="仿宋" w:cs="仿宋"/>
          <w:i w:val="0"/>
          <w:iCs w:val="0"/>
          <w:caps w:val="0"/>
          <w:color w:val="000000"/>
          <w:spacing w:val="0"/>
          <w:sz w:val="24"/>
          <w:szCs w:val="24"/>
          <w:highlight w:val="none"/>
          <w:lang w:val="en-US" w:eastAsia="zh-CN"/>
        </w:rPr>
        <w:t>700000.00</w:t>
      </w:r>
      <w:r>
        <w:rPr>
          <w:rFonts w:hint="eastAsia" w:ascii="仿宋" w:hAnsi="仿宋" w:eastAsia="仿宋" w:cs="仿宋"/>
          <w:i w:val="0"/>
          <w:iCs w:val="0"/>
          <w:caps w:val="0"/>
          <w:color w:val="000000"/>
          <w:spacing w:val="0"/>
          <w:sz w:val="24"/>
          <w:szCs w:val="24"/>
          <w:highlight w:val="none"/>
        </w:rPr>
        <w:t xml:space="preserve">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最高限价（元）：</w:t>
      </w:r>
      <w:r>
        <w:rPr>
          <w:rFonts w:hint="eastAsia" w:ascii="仿宋" w:hAnsi="仿宋" w:eastAsia="仿宋" w:cs="仿宋"/>
          <w:i w:val="0"/>
          <w:iCs w:val="0"/>
          <w:caps w:val="0"/>
          <w:color w:val="000000"/>
          <w:spacing w:val="0"/>
          <w:sz w:val="24"/>
          <w:szCs w:val="24"/>
          <w:highlight w:val="none"/>
          <w:lang w:val="en-US" w:eastAsia="zh-CN"/>
        </w:rPr>
        <w:t>700000.00</w:t>
      </w:r>
      <w:r>
        <w:rPr>
          <w:rFonts w:hint="eastAsia" w:ascii="仿宋" w:hAnsi="仿宋" w:eastAsia="仿宋" w:cs="仿宋"/>
          <w:i w:val="0"/>
          <w:iCs w:val="0"/>
          <w:caps w:val="0"/>
          <w:color w:val="000000"/>
          <w:spacing w:val="0"/>
          <w:sz w:val="24"/>
          <w:szCs w:val="24"/>
          <w:highlight w:val="none"/>
        </w:rPr>
        <w:t xml:space="preserve">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after="20" w:line="579" w:lineRule="exact"/>
        <w:ind w:left="0" w:firstLine="0"/>
        <w:jc w:val="left"/>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kern w:val="0"/>
          <w:sz w:val="24"/>
          <w:szCs w:val="24"/>
          <w:highlight w:val="none"/>
          <w:lang w:val="en-US" w:eastAsia="zh-CN" w:bidi="ar"/>
        </w:rPr>
        <w:t>      标项一 </w:t>
      </w:r>
      <w:r>
        <w:rPr>
          <w:rFonts w:hint="eastAsia" w:ascii="仿宋" w:hAnsi="仿宋" w:eastAsia="仿宋" w:cs="仿宋"/>
          <w:i w:val="0"/>
          <w:iCs w:val="0"/>
          <w:caps w:val="0"/>
          <w:color w:val="000000"/>
          <w:spacing w:val="0"/>
          <w:kern w:val="0"/>
          <w:sz w:val="24"/>
          <w:szCs w:val="24"/>
          <w:highlight w:val="none"/>
          <w:lang w:val="en-US" w:eastAsia="zh-CN" w:bidi="ar"/>
        </w:rPr>
        <w:br w:type="textWrapping"/>
      </w:r>
      <w:r>
        <w:rPr>
          <w:rFonts w:hint="eastAsia" w:ascii="仿宋" w:hAnsi="仿宋" w:eastAsia="仿宋" w:cs="仿宋"/>
          <w:i w:val="0"/>
          <w:iCs w:val="0"/>
          <w:caps w:val="0"/>
          <w:color w:val="000000"/>
          <w:spacing w:val="0"/>
          <w:kern w:val="0"/>
          <w:sz w:val="24"/>
          <w:szCs w:val="24"/>
          <w:highlight w:val="none"/>
          <w:lang w:val="en-US" w:eastAsia="zh-CN" w:bidi="ar"/>
        </w:rPr>
        <w:t>   数量：不限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预算金额（元）：</w:t>
      </w:r>
      <w:r>
        <w:rPr>
          <w:rFonts w:hint="eastAsia" w:ascii="仿宋" w:hAnsi="仿宋" w:eastAsia="仿宋" w:cs="仿宋"/>
          <w:i w:val="0"/>
          <w:iCs w:val="0"/>
          <w:caps w:val="0"/>
          <w:color w:val="000000"/>
          <w:spacing w:val="0"/>
          <w:sz w:val="24"/>
          <w:szCs w:val="24"/>
          <w:highlight w:val="none"/>
          <w:lang w:val="en-US" w:eastAsia="zh-CN"/>
        </w:rPr>
        <w:t>700000.00</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单位：批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简要规格描述：</w:t>
      </w:r>
      <w:r>
        <w:rPr>
          <w:rFonts w:hint="eastAsia" w:ascii="仿宋" w:hAnsi="仿宋" w:eastAsia="仿宋" w:cs="仿宋"/>
          <w:i w:val="0"/>
          <w:iCs w:val="0"/>
          <w:caps w:val="0"/>
          <w:color w:val="000000"/>
          <w:spacing w:val="0"/>
          <w:sz w:val="24"/>
          <w:szCs w:val="24"/>
          <w:highlight w:val="none"/>
          <w:lang w:val="en-US" w:eastAsia="zh-CN"/>
        </w:rPr>
        <w:t>主要工作内容包括：新疆旅游统计数据管理、新疆旅游统计及分析研究服务、新疆旅游专项统计研究服务及采购人交办的其他任务。</w:t>
      </w:r>
      <w:r>
        <w:rPr>
          <w:rFonts w:hint="eastAsia" w:ascii="仿宋" w:hAnsi="仿宋" w:eastAsia="仿宋" w:cs="仿宋"/>
          <w:i w:val="0"/>
          <w:iCs w:val="0"/>
          <w:caps w:val="0"/>
          <w:color w:val="000000"/>
          <w:spacing w:val="0"/>
          <w:sz w:val="24"/>
          <w:szCs w:val="24"/>
          <w:highlight w:val="none"/>
        </w:rPr>
        <w:t>（详细要求见竞争性磋商文件）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备注：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合同履约期限：标项 1，</w:t>
      </w:r>
      <w:r>
        <w:rPr>
          <w:rFonts w:hint="eastAsia" w:ascii="仿宋" w:hAnsi="仿宋" w:eastAsia="仿宋" w:cs="仿宋"/>
          <w:i w:val="0"/>
          <w:iCs w:val="0"/>
          <w:caps w:val="0"/>
          <w:color w:val="000000"/>
          <w:spacing w:val="0"/>
          <w:sz w:val="24"/>
          <w:szCs w:val="24"/>
          <w:highlight w:val="none"/>
          <w:lang w:val="en-US"/>
        </w:rPr>
        <w:t>服务周期为12个月，具体时间以合同约定为准</w:t>
      </w:r>
      <w:r>
        <w:rPr>
          <w:rFonts w:hint="eastAsia" w:ascii="仿宋" w:hAnsi="仿宋" w:eastAsia="仿宋" w:cs="仿宋"/>
          <w:i w:val="0"/>
          <w:iCs w:val="0"/>
          <w:caps w:val="0"/>
          <w:color w:val="000000"/>
          <w:spacing w:val="0"/>
          <w:sz w:val="24"/>
          <w:szCs w:val="24"/>
          <w:highlight w:val="none"/>
          <w:lang w:val="zh-CN"/>
        </w:rPr>
        <w:t>。</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标项 1，本标项（</w:t>
      </w:r>
      <w:r>
        <w:rPr>
          <w:rFonts w:hint="eastAsia" w:ascii="仿宋" w:hAnsi="仿宋" w:eastAsia="仿宋" w:cs="仿宋"/>
          <w:i w:val="0"/>
          <w:iCs w:val="0"/>
          <w:caps w:val="0"/>
          <w:color w:val="000000"/>
          <w:spacing w:val="0"/>
          <w:sz w:val="24"/>
          <w:szCs w:val="24"/>
          <w:highlight w:val="none"/>
          <w:lang w:val="en-US" w:eastAsia="zh-CN"/>
        </w:rPr>
        <w:t>否</w:t>
      </w:r>
      <w:r>
        <w:rPr>
          <w:rFonts w:hint="eastAsia" w:ascii="仿宋" w:hAnsi="仿宋" w:eastAsia="仿宋" w:cs="仿宋"/>
          <w:i w:val="0"/>
          <w:iCs w:val="0"/>
          <w:caps w:val="0"/>
          <w:color w:val="000000"/>
          <w:spacing w:val="0"/>
          <w:sz w:val="24"/>
          <w:szCs w:val="24"/>
          <w:highlight w:val="none"/>
        </w:rPr>
        <w:t>）接受联合体投标。</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二、申请人的资格要求：</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1.满足《中华人民共和国政府采购法》第二十二条规定；</w:t>
      </w:r>
    </w:p>
    <w:p>
      <w:pPr>
        <w:spacing w:line="360" w:lineRule="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2.落实政府采购政策需满足的资格要求：</w:t>
      </w:r>
      <w:r>
        <w:rPr>
          <w:rFonts w:hint="eastAsia" w:ascii="仿宋" w:hAnsi="仿宋" w:eastAsia="仿宋" w:cs="仿宋"/>
          <w:color w:val="FF0000"/>
          <w:sz w:val="24"/>
          <w:szCs w:val="24"/>
        </w:rPr>
        <w:t>本项目为专门面向</w:t>
      </w:r>
      <w:r>
        <w:rPr>
          <w:rFonts w:hint="eastAsia" w:ascii="仿宋" w:hAnsi="仿宋" w:eastAsia="仿宋" w:cs="仿宋"/>
          <w:color w:val="FF0000"/>
          <w:sz w:val="24"/>
          <w:szCs w:val="24"/>
          <w:lang w:val="en-US" w:eastAsia="zh-CN"/>
        </w:rPr>
        <w:t>中小</w:t>
      </w:r>
      <w:r>
        <w:rPr>
          <w:rFonts w:hint="eastAsia" w:ascii="仿宋" w:hAnsi="仿宋" w:eastAsia="仿宋" w:cs="仿宋"/>
          <w:color w:val="FF0000"/>
          <w:sz w:val="24"/>
          <w:szCs w:val="24"/>
        </w:rPr>
        <w:t>企业（含</w:t>
      </w:r>
      <w:r>
        <w:rPr>
          <w:rFonts w:hint="eastAsia" w:ascii="仿宋" w:hAnsi="仿宋" w:eastAsia="仿宋" w:cs="仿宋"/>
          <w:color w:val="FF0000"/>
          <w:sz w:val="24"/>
          <w:szCs w:val="24"/>
          <w:lang w:val="en-US" w:eastAsia="zh-CN"/>
        </w:rPr>
        <w:t>中型</w:t>
      </w:r>
      <w:r>
        <w:rPr>
          <w:rFonts w:hint="eastAsia" w:ascii="仿宋" w:hAnsi="仿宋" w:eastAsia="仿宋" w:cs="仿宋"/>
          <w:color w:val="FF0000"/>
          <w:sz w:val="24"/>
          <w:szCs w:val="24"/>
        </w:rPr>
        <w:t>、小型、微型企业）。</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3.本项目的特定资格要求：</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480" w:leftChars="218" w:right="0" w:firstLine="240" w:firstLineChars="1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【标项1】</w:t>
      </w:r>
      <w:r>
        <w:rPr>
          <w:rFonts w:hint="eastAsia" w:ascii="仿宋" w:hAnsi="仿宋" w:eastAsia="仿宋" w:cs="仿宋"/>
          <w:i w:val="0"/>
          <w:iCs w:val="0"/>
          <w:caps w:val="0"/>
          <w:color w:val="000000"/>
          <w:spacing w:val="0"/>
          <w:sz w:val="24"/>
          <w:szCs w:val="24"/>
          <w:highlight w:val="none"/>
        </w:rPr>
        <w:br w:type="textWrapping"/>
      </w:r>
      <w:r>
        <w:rPr>
          <w:rFonts w:hint="eastAsia" w:ascii="仿宋" w:hAnsi="仿宋" w:eastAsia="仿宋" w:cs="仿宋"/>
          <w:i w:val="0"/>
          <w:iCs w:val="0"/>
          <w:caps w:val="0"/>
          <w:color w:val="000000"/>
          <w:spacing w:val="0"/>
          <w:sz w:val="24"/>
          <w:szCs w:val="24"/>
          <w:highlight w:val="none"/>
        </w:rPr>
        <w:t>（1）单位负责人为同一人或者存在直接控股、管理关系的不同供应商，不得参加</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同一合同项下的政府采购活动；供应商不得为该整体项目或其中分项目前期工作提供过设计、编制、监理、检测、管理等服务的法人及附属单位；（需提供书面声明）</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rPr>
        <w:br w:type="textWrapping"/>
      </w: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（2）凡拟参加本次采购项目的供应商，如在“信用中国”网站（WWW.creditchina.gov.cn）、中国政府采购网（www.ccgp.gov.cn）被列入失信被执行人、重大税收违法</w:t>
      </w:r>
      <w:r>
        <w:rPr>
          <w:rFonts w:hint="eastAsia" w:ascii="仿宋" w:hAnsi="仿宋" w:eastAsia="仿宋" w:cs="仿宋"/>
          <w:i w:val="0"/>
          <w:iCs w:val="0"/>
          <w:caps w:val="0"/>
          <w:color w:val="000000"/>
          <w:spacing w:val="0"/>
          <w:sz w:val="24"/>
          <w:szCs w:val="24"/>
          <w:highlight w:val="none"/>
          <w:lang w:val="en-US" w:eastAsia="zh-CN"/>
        </w:rPr>
        <w:t>失信主体</w:t>
      </w:r>
      <w:r>
        <w:rPr>
          <w:rFonts w:hint="eastAsia" w:ascii="仿宋" w:hAnsi="仿宋" w:eastAsia="仿宋" w:cs="仿宋"/>
          <w:i w:val="0"/>
          <w:iCs w:val="0"/>
          <w:caps w:val="0"/>
          <w:color w:val="000000"/>
          <w:spacing w:val="0"/>
          <w:sz w:val="24"/>
          <w:szCs w:val="24"/>
          <w:highlight w:val="none"/>
        </w:rPr>
        <w:t>、政府采购严重违法失信行为记录名单（尚在处罚期内的）（查询日期为从采购文件发售之日起至投标截止日前），将拒绝其参本次采购活动</w:t>
      </w:r>
      <w:r>
        <w:rPr>
          <w:rFonts w:hint="eastAsia" w:ascii="仿宋" w:hAnsi="仿宋" w:eastAsia="仿宋" w:cs="仿宋"/>
          <w:i w:val="0"/>
          <w:iCs w:val="0"/>
          <w:caps w:val="0"/>
          <w:color w:val="000000"/>
          <w:spacing w:val="0"/>
          <w:sz w:val="24"/>
          <w:szCs w:val="24"/>
          <w:highlight w:val="none"/>
          <w:lang w:eastAsia="zh-CN"/>
        </w:rPr>
        <w:t>；</w:t>
      </w:r>
    </w:p>
    <w:p>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20" w:beforeAutospacing="0" w:after="20" w:afterAutospacing="0" w:line="579" w:lineRule="exact"/>
        <w:ind w:right="0" w:rightChars="0" w:firstLine="480" w:firstLineChars="20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lang w:val="en-US" w:eastAsia="zh-CN"/>
        </w:rPr>
        <w:t>（3）为保证本项目相关数据管理工作的独立性和客观性，参与新疆旅游统计大数据平台建设运行，以及各地州市国内游客抽样调查和旅游统计指标测算工作的供应商不得参与本项目的投标活动；</w:t>
      </w:r>
      <w:bookmarkStart w:id="277" w:name="_GoBack"/>
      <w:bookmarkEnd w:id="277"/>
    </w:p>
    <w:p>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提供《中小企业声明函》</w:t>
      </w:r>
      <w:r>
        <w:rPr>
          <w:rFonts w:hint="eastAsia" w:ascii="仿宋" w:hAnsi="仿宋" w:eastAsia="仿宋" w:cs="仿宋"/>
          <w:sz w:val="24"/>
          <w:szCs w:val="24"/>
          <w:lang w:eastAsia="zh-CN"/>
        </w:rPr>
        <w:t>，</w:t>
      </w:r>
      <w:r>
        <w:rPr>
          <w:rFonts w:hint="eastAsia" w:ascii="仿宋" w:hAnsi="仿宋" w:eastAsia="仿宋" w:cs="仿宋"/>
          <w:color w:val="FF0000"/>
          <w:sz w:val="24"/>
          <w:szCs w:val="24"/>
          <w:lang w:val="en-US" w:eastAsia="zh-CN"/>
        </w:rPr>
        <w:t>供应商必须为中小</w:t>
      </w:r>
      <w:r>
        <w:rPr>
          <w:rFonts w:hint="eastAsia" w:ascii="仿宋" w:hAnsi="仿宋" w:eastAsia="仿宋" w:cs="仿宋"/>
          <w:color w:val="FF0000"/>
          <w:sz w:val="24"/>
          <w:szCs w:val="24"/>
        </w:rPr>
        <w:t>企业（含</w:t>
      </w:r>
      <w:r>
        <w:rPr>
          <w:rFonts w:hint="eastAsia" w:ascii="仿宋" w:hAnsi="仿宋" w:eastAsia="仿宋" w:cs="仿宋"/>
          <w:color w:val="FF0000"/>
          <w:sz w:val="24"/>
          <w:szCs w:val="24"/>
          <w:lang w:val="en-US" w:eastAsia="zh-CN"/>
        </w:rPr>
        <w:t>中型</w:t>
      </w:r>
      <w:r>
        <w:rPr>
          <w:rFonts w:hint="eastAsia" w:ascii="仿宋" w:hAnsi="仿宋" w:eastAsia="仿宋" w:cs="仿宋"/>
          <w:color w:val="FF0000"/>
          <w:sz w:val="24"/>
          <w:szCs w:val="24"/>
        </w:rPr>
        <w:t>、小型、微型企业）。</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三、获取采购文件</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u w:val="none"/>
        </w:rPr>
        <w:t>时间：</w:t>
      </w:r>
      <w:r>
        <w:rPr>
          <w:rFonts w:hint="eastAsia" w:ascii="仿宋" w:hAnsi="仿宋" w:eastAsia="仿宋" w:cs="仿宋"/>
          <w:i w:val="0"/>
          <w:iCs w:val="0"/>
          <w:caps w:val="0"/>
          <w:color w:val="000000"/>
          <w:spacing w:val="0"/>
          <w:sz w:val="24"/>
          <w:szCs w:val="24"/>
          <w:highlight w:val="yellow"/>
          <w:u w:val="none"/>
        </w:rPr>
        <w:t>202</w:t>
      </w:r>
      <w:r>
        <w:rPr>
          <w:rFonts w:hint="eastAsia" w:ascii="仿宋" w:hAnsi="仿宋" w:eastAsia="仿宋" w:cs="仿宋"/>
          <w:i w:val="0"/>
          <w:iCs w:val="0"/>
          <w:caps w:val="0"/>
          <w:color w:val="000000"/>
          <w:spacing w:val="0"/>
          <w:sz w:val="24"/>
          <w:szCs w:val="24"/>
          <w:highlight w:val="yellow"/>
          <w:u w:val="none"/>
          <w:lang w:val="en-US" w:eastAsia="zh-CN"/>
        </w:rPr>
        <w:t>2</w:t>
      </w:r>
      <w:r>
        <w:rPr>
          <w:rFonts w:hint="eastAsia" w:ascii="仿宋" w:hAnsi="仿宋" w:eastAsia="仿宋" w:cs="仿宋"/>
          <w:i w:val="0"/>
          <w:iCs w:val="0"/>
          <w:caps w:val="0"/>
          <w:color w:val="000000"/>
          <w:spacing w:val="0"/>
          <w:sz w:val="24"/>
          <w:szCs w:val="24"/>
          <w:highlight w:val="yellow"/>
          <w:u w:val="none"/>
        </w:rPr>
        <w:t>年</w:t>
      </w:r>
      <w:r>
        <w:rPr>
          <w:rFonts w:hint="eastAsia" w:ascii="仿宋" w:hAnsi="仿宋" w:eastAsia="仿宋" w:cs="仿宋"/>
          <w:i w:val="0"/>
          <w:iCs w:val="0"/>
          <w:caps w:val="0"/>
          <w:color w:val="000000"/>
          <w:spacing w:val="0"/>
          <w:sz w:val="24"/>
          <w:szCs w:val="24"/>
          <w:highlight w:val="yellow"/>
          <w:u w:val="none"/>
          <w:lang w:val="en-US" w:eastAsia="zh-CN"/>
        </w:rPr>
        <w:t>11</w:t>
      </w:r>
      <w:r>
        <w:rPr>
          <w:rFonts w:hint="eastAsia" w:ascii="仿宋" w:hAnsi="仿宋" w:eastAsia="仿宋" w:cs="仿宋"/>
          <w:i w:val="0"/>
          <w:iCs w:val="0"/>
          <w:caps w:val="0"/>
          <w:color w:val="000000"/>
          <w:spacing w:val="0"/>
          <w:sz w:val="24"/>
          <w:szCs w:val="24"/>
          <w:highlight w:val="yellow"/>
          <w:u w:val="none"/>
        </w:rPr>
        <w:t>月</w:t>
      </w:r>
      <w:r>
        <w:rPr>
          <w:rFonts w:hint="eastAsia" w:ascii="仿宋" w:hAnsi="仿宋" w:eastAsia="仿宋" w:cs="仿宋"/>
          <w:i w:val="0"/>
          <w:iCs w:val="0"/>
          <w:caps w:val="0"/>
          <w:color w:val="000000"/>
          <w:spacing w:val="0"/>
          <w:sz w:val="24"/>
          <w:szCs w:val="24"/>
          <w:highlight w:val="yellow"/>
          <w:u w:val="none"/>
          <w:lang w:val="en-US" w:eastAsia="zh-CN"/>
        </w:rPr>
        <w:t>28</w:t>
      </w:r>
      <w:r>
        <w:rPr>
          <w:rFonts w:hint="eastAsia" w:ascii="仿宋" w:hAnsi="仿宋" w:eastAsia="仿宋" w:cs="仿宋"/>
          <w:i w:val="0"/>
          <w:iCs w:val="0"/>
          <w:caps w:val="0"/>
          <w:color w:val="000000"/>
          <w:spacing w:val="0"/>
          <w:sz w:val="24"/>
          <w:szCs w:val="24"/>
          <w:highlight w:val="yellow"/>
          <w:u w:val="none"/>
        </w:rPr>
        <w:t>日至202</w:t>
      </w:r>
      <w:r>
        <w:rPr>
          <w:rFonts w:hint="eastAsia" w:ascii="仿宋" w:hAnsi="仿宋" w:eastAsia="仿宋" w:cs="仿宋"/>
          <w:i w:val="0"/>
          <w:iCs w:val="0"/>
          <w:caps w:val="0"/>
          <w:color w:val="000000"/>
          <w:spacing w:val="0"/>
          <w:sz w:val="24"/>
          <w:szCs w:val="24"/>
          <w:highlight w:val="yellow"/>
          <w:u w:val="none"/>
          <w:lang w:val="en-US" w:eastAsia="zh-CN"/>
        </w:rPr>
        <w:t>2</w:t>
      </w:r>
      <w:r>
        <w:rPr>
          <w:rFonts w:hint="eastAsia" w:ascii="仿宋" w:hAnsi="仿宋" w:eastAsia="仿宋" w:cs="仿宋"/>
          <w:i w:val="0"/>
          <w:iCs w:val="0"/>
          <w:caps w:val="0"/>
          <w:color w:val="000000"/>
          <w:spacing w:val="0"/>
          <w:sz w:val="24"/>
          <w:szCs w:val="24"/>
          <w:highlight w:val="yellow"/>
          <w:u w:val="none"/>
        </w:rPr>
        <w:t>年</w:t>
      </w:r>
      <w:r>
        <w:rPr>
          <w:rFonts w:hint="eastAsia" w:ascii="仿宋" w:hAnsi="仿宋" w:eastAsia="仿宋" w:cs="仿宋"/>
          <w:i w:val="0"/>
          <w:iCs w:val="0"/>
          <w:caps w:val="0"/>
          <w:color w:val="000000"/>
          <w:spacing w:val="0"/>
          <w:sz w:val="24"/>
          <w:szCs w:val="24"/>
          <w:highlight w:val="yellow"/>
          <w:u w:val="none"/>
          <w:lang w:val="en-US" w:eastAsia="zh-CN"/>
        </w:rPr>
        <w:t>12</w:t>
      </w:r>
      <w:r>
        <w:rPr>
          <w:rFonts w:hint="eastAsia" w:ascii="仿宋" w:hAnsi="仿宋" w:eastAsia="仿宋" w:cs="仿宋"/>
          <w:i w:val="0"/>
          <w:iCs w:val="0"/>
          <w:caps w:val="0"/>
          <w:color w:val="000000"/>
          <w:spacing w:val="0"/>
          <w:sz w:val="24"/>
          <w:szCs w:val="24"/>
          <w:highlight w:val="yellow"/>
          <w:u w:val="none"/>
        </w:rPr>
        <w:t>月</w:t>
      </w:r>
      <w:r>
        <w:rPr>
          <w:rFonts w:hint="eastAsia" w:ascii="仿宋" w:hAnsi="仿宋" w:eastAsia="仿宋" w:cs="仿宋"/>
          <w:i w:val="0"/>
          <w:iCs w:val="0"/>
          <w:caps w:val="0"/>
          <w:color w:val="000000"/>
          <w:spacing w:val="0"/>
          <w:sz w:val="24"/>
          <w:szCs w:val="24"/>
          <w:highlight w:val="yellow"/>
          <w:u w:val="none"/>
          <w:lang w:val="en-US" w:eastAsia="zh-CN"/>
        </w:rPr>
        <w:t>5</w:t>
      </w:r>
      <w:r>
        <w:rPr>
          <w:rFonts w:hint="eastAsia" w:ascii="仿宋" w:hAnsi="仿宋" w:eastAsia="仿宋" w:cs="仿宋"/>
          <w:i w:val="0"/>
          <w:iCs w:val="0"/>
          <w:caps w:val="0"/>
          <w:color w:val="000000"/>
          <w:spacing w:val="0"/>
          <w:sz w:val="24"/>
          <w:szCs w:val="24"/>
          <w:highlight w:val="yellow"/>
          <w:u w:val="none"/>
        </w:rPr>
        <w:t>日</w:t>
      </w:r>
      <w:r>
        <w:rPr>
          <w:rFonts w:hint="eastAsia" w:ascii="仿宋" w:hAnsi="仿宋" w:eastAsia="仿宋" w:cs="仿宋"/>
          <w:i w:val="0"/>
          <w:iCs w:val="0"/>
          <w:caps w:val="0"/>
          <w:color w:val="000000"/>
          <w:spacing w:val="0"/>
          <w:sz w:val="24"/>
          <w:szCs w:val="24"/>
          <w:highlight w:val="none"/>
          <w:u w:val="none"/>
        </w:rPr>
        <w:t>，每天上午10:00至13:30，下午15:30至19:00（北京时间，法定节假日除外）</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地点：</w:t>
      </w:r>
      <w:r>
        <w:rPr>
          <w:rFonts w:hint="eastAsia" w:ascii="仿宋" w:hAnsi="仿宋" w:eastAsia="仿宋" w:cs="仿宋"/>
          <w:color w:val="000000" w:themeColor="text1"/>
          <w:highlight w:val="none"/>
          <w14:textFill>
            <w14:solidFill>
              <w14:schemeClr w14:val="tx1"/>
            </w14:solidFill>
          </w14:textFill>
        </w:rPr>
        <w:t>中国政府采购网新疆分网（政府采购云平台）</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方式：供应商登录政采云平台https://www.zcygov.cn/在线申请获取磋商文件（进入“项目采购”应用，在获取采购文件菜单中选择项目，申请获取采购文件）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i w:val="0"/>
          <w:iCs w:val="0"/>
          <w:caps w:val="0"/>
          <w:color w:val="000000"/>
          <w:spacing w:val="0"/>
          <w:sz w:val="24"/>
          <w:szCs w:val="24"/>
          <w:highlight w:val="none"/>
        </w:rPr>
        <w:t>    售价（元）：</w:t>
      </w:r>
      <w:r>
        <w:rPr>
          <w:rFonts w:hint="eastAsia" w:ascii="仿宋" w:hAnsi="仿宋" w:eastAsia="仿宋" w:cs="仿宋"/>
          <w:i w:val="0"/>
          <w:iCs w:val="0"/>
          <w:caps w:val="0"/>
          <w:color w:val="000000"/>
          <w:spacing w:val="0"/>
          <w:sz w:val="24"/>
          <w:szCs w:val="24"/>
          <w:highlight w:val="none"/>
          <w:lang w:val="en-US" w:eastAsia="zh-CN"/>
        </w:rPr>
        <w:t>0</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四、响应文件提交</w:t>
      </w:r>
      <w:r>
        <w:rPr>
          <w:rFonts w:hint="eastAsia" w:ascii="仿宋" w:hAnsi="仿宋" w:eastAsia="仿宋" w:cs="仿宋"/>
          <w:i w:val="0"/>
          <w:iCs w:val="0"/>
          <w:caps w:val="0"/>
          <w:color w:val="000000"/>
          <w:spacing w:val="0"/>
          <w:sz w:val="24"/>
          <w:szCs w:val="24"/>
          <w:highlight w:val="none"/>
        </w:rPr>
        <w:t>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截止时间：</w:t>
      </w:r>
      <w:r>
        <w:rPr>
          <w:rFonts w:hint="eastAsia" w:ascii="仿宋" w:hAnsi="仿宋" w:eastAsia="仿宋" w:cs="仿宋"/>
          <w:i w:val="0"/>
          <w:iCs w:val="0"/>
          <w:caps w:val="0"/>
          <w:color w:val="000000"/>
          <w:spacing w:val="0"/>
          <w:sz w:val="24"/>
          <w:szCs w:val="24"/>
          <w:highlight w:val="yellow"/>
        </w:rPr>
        <w:t>202</w:t>
      </w:r>
      <w:r>
        <w:rPr>
          <w:rFonts w:hint="eastAsia" w:ascii="仿宋" w:hAnsi="仿宋" w:eastAsia="仿宋" w:cs="仿宋"/>
          <w:i w:val="0"/>
          <w:iCs w:val="0"/>
          <w:caps w:val="0"/>
          <w:color w:val="000000"/>
          <w:spacing w:val="0"/>
          <w:sz w:val="24"/>
          <w:szCs w:val="24"/>
          <w:highlight w:val="yellow"/>
          <w:lang w:val="en-US" w:eastAsia="zh-CN"/>
        </w:rPr>
        <w:t>2</w:t>
      </w:r>
      <w:r>
        <w:rPr>
          <w:rFonts w:hint="eastAsia" w:ascii="仿宋" w:hAnsi="仿宋" w:eastAsia="仿宋" w:cs="仿宋"/>
          <w:i w:val="0"/>
          <w:iCs w:val="0"/>
          <w:caps w:val="0"/>
          <w:color w:val="000000"/>
          <w:spacing w:val="0"/>
          <w:sz w:val="24"/>
          <w:szCs w:val="24"/>
          <w:highlight w:val="yellow"/>
        </w:rPr>
        <w:t>年</w:t>
      </w:r>
      <w:r>
        <w:rPr>
          <w:rFonts w:hint="eastAsia" w:ascii="仿宋" w:hAnsi="仿宋" w:eastAsia="仿宋" w:cs="仿宋"/>
          <w:i w:val="0"/>
          <w:iCs w:val="0"/>
          <w:caps w:val="0"/>
          <w:color w:val="000000"/>
          <w:spacing w:val="0"/>
          <w:sz w:val="24"/>
          <w:szCs w:val="24"/>
          <w:highlight w:val="yellow"/>
          <w:lang w:val="en-US" w:eastAsia="zh-CN"/>
        </w:rPr>
        <w:t>12</w:t>
      </w:r>
      <w:r>
        <w:rPr>
          <w:rFonts w:hint="eastAsia" w:ascii="仿宋" w:hAnsi="仿宋" w:eastAsia="仿宋" w:cs="仿宋"/>
          <w:i w:val="0"/>
          <w:iCs w:val="0"/>
          <w:caps w:val="0"/>
          <w:color w:val="000000"/>
          <w:spacing w:val="0"/>
          <w:sz w:val="24"/>
          <w:szCs w:val="24"/>
          <w:highlight w:val="yellow"/>
        </w:rPr>
        <w:t>月</w:t>
      </w:r>
      <w:r>
        <w:rPr>
          <w:rFonts w:hint="eastAsia" w:ascii="仿宋" w:hAnsi="仿宋" w:eastAsia="仿宋" w:cs="仿宋"/>
          <w:i w:val="0"/>
          <w:iCs w:val="0"/>
          <w:caps w:val="0"/>
          <w:color w:val="000000"/>
          <w:spacing w:val="0"/>
          <w:sz w:val="24"/>
          <w:szCs w:val="24"/>
          <w:highlight w:val="yellow"/>
          <w:lang w:val="en-US" w:eastAsia="zh-CN"/>
        </w:rPr>
        <w:t>9</w:t>
      </w:r>
      <w:r>
        <w:rPr>
          <w:rFonts w:hint="eastAsia" w:ascii="仿宋" w:hAnsi="仿宋" w:eastAsia="仿宋" w:cs="仿宋"/>
          <w:i w:val="0"/>
          <w:iCs w:val="0"/>
          <w:caps w:val="0"/>
          <w:color w:val="000000"/>
          <w:spacing w:val="0"/>
          <w:sz w:val="24"/>
          <w:szCs w:val="24"/>
          <w:highlight w:val="yellow"/>
        </w:rPr>
        <w:t>日</w:t>
      </w:r>
      <w:r>
        <w:rPr>
          <w:rFonts w:hint="eastAsia" w:ascii="仿宋" w:hAnsi="仿宋" w:eastAsia="仿宋" w:cs="仿宋"/>
          <w:i w:val="0"/>
          <w:iCs w:val="0"/>
          <w:caps w:val="0"/>
          <w:color w:val="000000"/>
          <w:spacing w:val="0"/>
          <w:sz w:val="24"/>
          <w:szCs w:val="24"/>
          <w:highlight w:val="yellow"/>
          <w:lang w:val="en-US" w:eastAsia="zh-CN"/>
        </w:rPr>
        <w:t xml:space="preserve">11 </w:t>
      </w:r>
      <w:r>
        <w:rPr>
          <w:rFonts w:hint="eastAsia" w:ascii="仿宋" w:hAnsi="仿宋" w:eastAsia="仿宋" w:cs="仿宋"/>
          <w:i w:val="0"/>
          <w:iCs w:val="0"/>
          <w:caps w:val="0"/>
          <w:color w:val="000000"/>
          <w:spacing w:val="0"/>
          <w:sz w:val="24"/>
          <w:szCs w:val="24"/>
          <w:highlight w:val="yellow"/>
        </w:rPr>
        <w:t>:</w:t>
      </w:r>
      <w:r>
        <w:rPr>
          <w:rFonts w:hint="eastAsia" w:ascii="仿宋" w:hAnsi="仿宋" w:eastAsia="仿宋" w:cs="仿宋"/>
          <w:i w:val="0"/>
          <w:iCs w:val="0"/>
          <w:caps w:val="0"/>
          <w:color w:val="000000"/>
          <w:spacing w:val="0"/>
          <w:sz w:val="24"/>
          <w:szCs w:val="24"/>
          <w:highlight w:val="yellow"/>
          <w:lang w:val="en-US" w:eastAsia="zh-CN"/>
        </w:rPr>
        <w:t xml:space="preserve"> 00</w:t>
      </w:r>
      <w:r>
        <w:rPr>
          <w:rFonts w:hint="eastAsia" w:ascii="仿宋" w:hAnsi="仿宋" w:eastAsia="仿宋" w:cs="仿宋"/>
          <w:i w:val="0"/>
          <w:iCs w:val="0"/>
          <w:caps w:val="0"/>
          <w:color w:val="000000"/>
          <w:spacing w:val="0"/>
          <w:sz w:val="24"/>
          <w:szCs w:val="24"/>
          <w:highlight w:val="none"/>
          <w:lang w:val="en-US" w:eastAsia="zh-CN"/>
        </w:rPr>
        <w:t>（</w:t>
      </w:r>
      <w:r>
        <w:rPr>
          <w:rFonts w:hint="eastAsia" w:ascii="仿宋" w:hAnsi="仿宋" w:eastAsia="仿宋" w:cs="仿宋"/>
          <w:i w:val="0"/>
          <w:iCs w:val="0"/>
          <w:caps w:val="0"/>
          <w:color w:val="000000"/>
          <w:spacing w:val="0"/>
          <w:sz w:val="24"/>
          <w:szCs w:val="24"/>
          <w:highlight w:val="none"/>
        </w:rPr>
        <w:t>北京时间）</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地点：乌鲁木齐市会展大道1119号大成尔雅A座806室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五、响应文件开启</w:t>
      </w:r>
      <w:r>
        <w:rPr>
          <w:rFonts w:hint="eastAsia" w:ascii="仿宋" w:hAnsi="仿宋" w:eastAsia="仿宋" w:cs="仿宋"/>
          <w:i w:val="0"/>
          <w:iCs w:val="0"/>
          <w:caps w:val="0"/>
          <w:color w:val="000000"/>
          <w:spacing w:val="0"/>
          <w:sz w:val="24"/>
          <w:szCs w:val="24"/>
          <w:highlight w:val="none"/>
        </w:rPr>
        <w:t>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开启时间：</w:t>
      </w:r>
      <w:r>
        <w:rPr>
          <w:rFonts w:hint="eastAsia" w:ascii="仿宋" w:hAnsi="仿宋" w:eastAsia="仿宋" w:cs="仿宋"/>
          <w:i w:val="0"/>
          <w:iCs w:val="0"/>
          <w:caps w:val="0"/>
          <w:color w:val="000000"/>
          <w:spacing w:val="0"/>
          <w:sz w:val="24"/>
          <w:szCs w:val="24"/>
          <w:highlight w:val="yellow"/>
        </w:rPr>
        <w:t>202</w:t>
      </w:r>
      <w:r>
        <w:rPr>
          <w:rFonts w:hint="eastAsia" w:ascii="仿宋" w:hAnsi="仿宋" w:eastAsia="仿宋" w:cs="仿宋"/>
          <w:i w:val="0"/>
          <w:iCs w:val="0"/>
          <w:caps w:val="0"/>
          <w:color w:val="000000"/>
          <w:spacing w:val="0"/>
          <w:sz w:val="24"/>
          <w:szCs w:val="24"/>
          <w:highlight w:val="yellow"/>
          <w:lang w:val="en-US" w:eastAsia="zh-CN"/>
        </w:rPr>
        <w:t>2</w:t>
      </w:r>
      <w:r>
        <w:rPr>
          <w:rFonts w:hint="eastAsia" w:ascii="仿宋" w:hAnsi="仿宋" w:eastAsia="仿宋" w:cs="仿宋"/>
          <w:i w:val="0"/>
          <w:iCs w:val="0"/>
          <w:caps w:val="0"/>
          <w:color w:val="000000"/>
          <w:spacing w:val="0"/>
          <w:sz w:val="24"/>
          <w:szCs w:val="24"/>
          <w:highlight w:val="yellow"/>
        </w:rPr>
        <w:t>年</w:t>
      </w:r>
      <w:r>
        <w:rPr>
          <w:rFonts w:hint="eastAsia" w:ascii="仿宋" w:hAnsi="仿宋" w:eastAsia="仿宋" w:cs="仿宋"/>
          <w:i w:val="0"/>
          <w:iCs w:val="0"/>
          <w:caps w:val="0"/>
          <w:color w:val="000000"/>
          <w:spacing w:val="0"/>
          <w:sz w:val="24"/>
          <w:szCs w:val="24"/>
          <w:highlight w:val="yellow"/>
          <w:lang w:val="en-US" w:eastAsia="zh-CN"/>
        </w:rPr>
        <w:t>12</w:t>
      </w:r>
      <w:r>
        <w:rPr>
          <w:rFonts w:hint="eastAsia" w:ascii="仿宋" w:hAnsi="仿宋" w:eastAsia="仿宋" w:cs="仿宋"/>
          <w:i w:val="0"/>
          <w:iCs w:val="0"/>
          <w:caps w:val="0"/>
          <w:color w:val="000000"/>
          <w:spacing w:val="0"/>
          <w:sz w:val="24"/>
          <w:szCs w:val="24"/>
          <w:highlight w:val="yellow"/>
        </w:rPr>
        <w:t>月</w:t>
      </w:r>
      <w:r>
        <w:rPr>
          <w:rFonts w:hint="eastAsia" w:ascii="仿宋" w:hAnsi="仿宋" w:eastAsia="仿宋" w:cs="仿宋"/>
          <w:i w:val="0"/>
          <w:iCs w:val="0"/>
          <w:caps w:val="0"/>
          <w:color w:val="000000"/>
          <w:spacing w:val="0"/>
          <w:sz w:val="24"/>
          <w:szCs w:val="24"/>
          <w:highlight w:val="yellow"/>
          <w:lang w:val="en-US" w:eastAsia="zh-CN"/>
        </w:rPr>
        <w:t>9</w:t>
      </w:r>
      <w:r>
        <w:rPr>
          <w:rFonts w:hint="eastAsia" w:ascii="仿宋" w:hAnsi="仿宋" w:eastAsia="仿宋" w:cs="仿宋"/>
          <w:i w:val="0"/>
          <w:iCs w:val="0"/>
          <w:caps w:val="0"/>
          <w:color w:val="000000"/>
          <w:spacing w:val="0"/>
          <w:sz w:val="24"/>
          <w:szCs w:val="24"/>
          <w:highlight w:val="yellow"/>
        </w:rPr>
        <w:t>日</w:t>
      </w:r>
      <w:r>
        <w:rPr>
          <w:rFonts w:hint="eastAsia" w:ascii="仿宋" w:hAnsi="仿宋" w:eastAsia="仿宋" w:cs="仿宋"/>
          <w:i w:val="0"/>
          <w:iCs w:val="0"/>
          <w:caps w:val="0"/>
          <w:color w:val="000000"/>
          <w:spacing w:val="0"/>
          <w:sz w:val="24"/>
          <w:szCs w:val="24"/>
          <w:highlight w:val="yellow"/>
          <w:lang w:val="en-US" w:eastAsia="zh-CN"/>
        </w:rPr>
        <w:t xml:space="preserve">11 </w:t>
      </w:r>
      <w:r>
        <w:rPr>
          <w:rFonts w:hint="eastAsia" w:ascii="仿宋" w:hAnsi="仿宋" w:eastAsia="仿宋" w:cs="仿宋"/>
          <w:i w:val="0"/>
          <w:iCs w:val="0"/>
          <w:caps w:val="0"/>
          <w:color w:val="000000"/>
          <w:spacing w:val="0"/>
          <w:sz w:val="24"/>
          <w:szCs w:val="24"/>
          <w:highlight w:val="yellow"/>
        </w:rPr>
        <w:t>:</w:t>
      </w:r>
      <w:r>
        <w:rPr>
          <w:rFonts w:hint="eastAsia" w:ascii="仿宋" w:hAnsi="仿宋" w:eastAsia="仿宋" w:cs="仿宋"/>
          <w:i w:val="0"/>
          <w:iCs w:val="0"/>
          <w:caps w:val="0"/>
          <w:color w:val="000000"/>
          <w:spacing w:val="0"/>
          <w:sz w:val="24"/>
          <w:szCs w:val="24"/>
          <w:highlight w:val="yellow"/>
          <w:lang w:val="en-US" w:eastAsia="zh-CN"/>
        </w:rPr>
        <w:t xml:space="preserve"> 00</w:t>
      </w:r>
      <w:r>
        <w:rPr>
          <w:rFonts w:hint="eastAsia" w:ascii="仿宋" w:hAnsi="仿宋" w:eastAsia="仿宋" w:cs="仿宋"/>
          <w:i w:val="0"/>
          <w:iCs w:val="0"/>
          <w:caps w:val="0"/>
          <w:color w:val="000000"/>
          <w:spacing w:val="0"/>
          <w:sz w:val="24"/>
          <w:szCs w:val="24"/>
          <w:highlight w:val="none"/>
        </w:rPr>
        <w:t>（北京时间）</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地点：乌鲁木齐市会展大道1119号大成尔雅A座806室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六、公告期限</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自本公告发布之日起3个工作日。</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七、其他补充事宜</w:t>
      </w:r>
      <w:r>
        <w:rPr>
          <w:rFonts w:hint="eastAsia" w:ascii="仿宋" w:hAnsi="仿宋" w:eastAsia="仿宋" w:cs="仿宋"/>
          <w:i w:val="0"/>
          <w:iCs w:val="0"/>
          <w:caps w:val="0"/>
          <w:color w:val="000000"/>
          <w:spacing w:val="0"/>
          <w:sz w:val="24"/>
          <w:szCs w:val="24"/>
          <w:highlight w:val="none"/>
        </w:rPr>
        <w:t>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lang w:val="en-US"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八、凡对本次招标提出询问，请按以下方式联系</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1.采购人信息</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名 称：</w:t>
      </w:r>
      <w:r>
        <w:rPr>
          <w:rStyle w:val="27"/>
          <w:rFonts w:hint="eastAsia" w:ascii="仿宋" w:hAnsi="仿宋" w:eastAsia="仿宋" w:cs="仿宋"/>
          <w:i w:val="0"/>
          <w:iCs w:val="0"/>
          <w:caps w:val="0"/>
          <w:color w:val="000000"/>
          <w:spacing w:val="0"/>
          <w:sz w:val="24"/>
          <w:szCs w:val="24"/>
          <w:highlight w:val="none"/>
          <w:lang w:eastAsia="zh-CN"/>
        </w:rPr>
        <w:t xml:space="preserve">新疆维吾尔自治区文化和旅游厅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联系人：高玉红</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联系方式：</w:t>
      </w:r>
      <w:r>
        <w:rPr>
          <w:rFonts w:hint="eastAsia" w:ascii="仿宋" w:hAnsi="仿宋" w:eastAsia="仿宋" w:cs="仿宋"/>
          <w:i w:val="0"/>
          <w:iCs w:val="0"/>
          <w:caps w:val="0"/>
          <w:color w:val="000000"/>
          <w:spacing w:val="0"/>
          <w:sz w:val="24"/>
          <w:szCs w:val="24"/>
          <w:highlight w:val="none"/>
          <w:lang w:eastAsia="zh-CN"/>
        </w:rPr>
        <w:t>18997901995</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地址：乌鲁木齐市金银路143号</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2.采购代理机构信息</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名 称：</w:t>
      </w:r>
      <w:r>
        <w:rPr>
          <w:rFonts w:hint="eastAsia" w:ascii="仿宋" w:hAnsi="仿宋" w:eastAsia="仿宋" w:cs="仿宋"/>
          <w:i w:val="0"/>
          <w:iCs w:val="0"/>
          <w:caps w:val="0"/>
          <w:color w:val="000000"/>
          <w:spacing w:val="0"/>
          <w:sz w:val="24"/>
          <w:szCs w:val="24"/>
          <w:highlight w:val="none"/>
          <w:lang w:eastAsia="zh-CN"/>
        </w:rPr>
        <w:t>新疆君凯杰工程项目管理有限公司</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地 址：乌鲁木齐市会展大道1119号大成尔雅A座807室</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联系方式：18690975279</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3.项目联系方式</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项目联系人：</w:t>
      </w:r>
      <w:r>
        <w:rPr>
          <w:rStyle w:val="27"/>
          <w:rFonts w:hint="eastAsia" w:ascii="仿宋" w:hAnsi="仿宋" w:eastAsia="仿宋" w:cs="仿宋"/>
          <w:i w:val="0"/>
          <w:iCs w:val="0"/>
          <w:caps w:val="0"/>
          <w:color w:val="000000"/>
          <w:spacing w:val="0"/>
          <w:sz w:val="24"/>
          <w:szCs w:val="24"/>
          <w:highlight w:val="none"/>
        </w:rPr>
        <w:t>牛少鹏</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电 话：</w:t>
      </w:r>
      <w:r>
        <w:rPr>
          <w:rStyle w:val="27"/>
          <w:rFonts w:hint="eastAsia" w:ascii="仿宋" w:hAnsi="仿宋" w:eastAsia="仿宋" w:cs="仿宋"/>
          <w:i w:val="0"/>
          <w:iCs w:val="0"/>
          <w:caps w:val="0"/>
          <w:color w:val="000000"/>
          <w:spacing w:val="0"/>
          <w:sz w:val="24"/>
          <w:szCs w:val="24"/>
          <w:highlight w:val="none"/>
        </w:rPr>
        <w:t>18690975279</w:t>
      </w:r>
    </w:p>
    <w:p>
      <w:pPr>
        <w:tabs>
          <w:tab w:val="left" w:pos="1809"/>
        </w:tabs>
        <w:spacing w:line="433" w:lineRule="exact"/>
        <w:ind w:right="187"/>
        <w:jc w:val="center"/>
        <w:outlineLvl w:val="0"/>
        <w:rPr>
          <w:rStyle w:val="30"/>
          <w:rFonts w:ascii="仿宋" w:hAnsi="仿宋" w:eastAsia="仿宋" w:cs="仿宋"/>
          <w:b/>
          <w:bCs/>
          <w:color w:val="000000" w:themeColor="text1"/>
          <w:w w:val="95"/>
          <w:sz w:val="30"/>
          <w:szCs w:val="30"/>
          <w:highlight w:val="none"/>
          <w:lang w:eastAsia="zh-CN"/>
          <w14:textFill>
            <w14:solidFill>
              <w14:schemeClr w14:val="tx1"/>
            </w14:solidFill>
          </w14:textFill>
        </w:rPr>
      </w:pPr>
      <w:bookmarkStart w:id="7" w:name="_Toc9771"/>
      <w:bookmarkStart w:id="8" w:name="_Toc22514"/>
      <w:bookmarkStart w:id="9" w:name="_Toc19379"/>
      <w:bookmarkStart w:id="10" w:name="_Toc15805"/>
      <w:bookmarkStart w:id="11" w:name="_Toc22440"/>
      <w:bookmarkStart w:id="12" w:name="_Toc29809"/>
      <w:r>
        <w:rPr>
          <w:rStyle w:val="30"/>
          <w:rFonts w:hint="eastAsia" w:ascii="仿宋" w:hAnsi="仿宋" w:eastAsia="仿宋" w:cs="仿宋"/>
          <w:b/>
          <w:bCs/>
          <w:color w:val="000000" w:themeColor="text1"/>
          <w:w w:val="95"/>
          <w:sz w:val="30"/>
          <w:szCs w:val="30"/>
          <w:highlight w:val="none"/>
          <w:lang w:eastAsia="zh-CN"/>
          <w14:textFill>
            <w14:solidFill>
              <w14:schemeClr w14:val="tx1"/>
            </w14:solidFill>
          </w14:textFill>
        </w:rPr>
        <w:t>第二部分</w:t>
      </w:r>
      <w:r>
        <w:rPr>
          <w:rStyle w:val="30"/>
          <w:rFonts w:hint="eastAsia" w:ascii="仿宋" w:hAnsi="仿宋" w:eastAsia="仿宋" w:cs="仿宋"/>
          <w:b/>
          <w:bCs/>
          <w:color w:val="000000" w:themeColor="text1"/>
          <w:w w:val="95"/>
          <w:sz w:val="30"/>
          <w:szCs w:val="30"/>
          <w:highlight w:val="none"/>
          <w:lang w:val="en-US" w:eastAsia="zh-CN"/>
          <w14:textFill>
            <w14:solidFill>
              <w14:schemeClr w14:val="tx1"/>
            </w14:solidFill>
          </w14:textFill>
        </w:rPr>
        <w:t xml:space="preserve"> </w:t>
      </w:r>
      <w:r>
        <w:rPr>
          <w:rStyle w:val="30"/>
          <w:rFonts w:hint="eastAsia" w:ascii="仿宋" w:hAnsi="仿宋" w:eastAsia="仿宋" w:cs="仿宋"/>
          <w:b/>
          <w:bCs/>
          <w:color w:val="000000" w:themeColor="text1"/>
          <w:w w:val="95"/>
          <w:sz w:val="30"/>
          <w:szCs w:val="30"/>
          <w:highlight w:val="none"/>
          <w:lang w:eastAsia="zh-CN"/>
          <w14:textFill>
            <w14:solidFill>
              <w14:schemeClr w14:val="tx1"/>
            </w14:solidFill>
          </w14:textFill>
        </w:rPr>
        <w:t>供应商须知</w:t>
      </w:r>
      <w:bookmarkEnd w:id="7"/>
      <w:bookmarkEnd w:id="8"/>
      <w:bookmarkEnd w:id="9"/>
      <w:bookmarkEnd w:id="10"/>
      <w:bookmarkEnd w:id="11"/>
      <w:bookmarkEnd w:id="12"/>
    </w:p>
    <w:p>
      <w:pPr>
        <w:pStyle w:val="37"/>
        <w:spacing w:before="98" w:after="58"/>
        <w:ind w:left="0" w:right="186"/>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供应商须知前附表</w:t>
      </w:r>
    </w:p>
    <w:tbl>
      <w:tblPr>
        <w:tblStyle w:val="22"/>
        <w:tblW w:w="963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01"/>
        <w:gridCol w:w="1415"/>
        <w:gridCol w:w="652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4" w:hRule="atLeast"/>
        </w:trPr>
        <w:tc>
          <w:tcPr>
            <w:tcW w:w="1701" w:type="dxa"/>
            <w:tcBorders>
              <w:top w:val="single" w:color="000000" w:sz="12"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条款号</w:t>
            </w:r>
          </w:p>
        </w:tc>
        <w:tc>
          <w:tcPr>
            <w:tcW w:w="1415" w:type="dxa"/>
            <w:tcBorders>
              <w:top w:val="single" w:color="000000" w:sz="12"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条款名称</w:t>
            </w:r>
          </w:p>
        </w:tc>
        <w:tc>
          <w:tcPr>
            <w:tcW w:w="6523" w:type="dxa"/>
            <w:tcBorders>
              <w:top w:val="single" w:color="000000" w:sz="12"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第一章1.1款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项目名称</w:t>
            </w:r>
          </w:p>
        </w:tc>
        <w:tc>
          <w:tcPr>
            <w:tcW w:w="6523" w:type="dxa"/>
            <w:tcBorders>
              <w:top w:val="single" w:color="000000" w:sz="6" w:space="0"/>
              <w:left w:val="single" w:color="000000" w:sz="6" w:space="0"/>
              <w:bottom w:val="single" w:color="000000" w:sz="6" w:space="0"/>
              <w:right w:val="single" w:color="000000" w:sz="12" w:space="0"/>
            </w:tcBorders>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Fonts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2022-2023年度新疆旅游统计数据管理及分析研究项目</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项目编号：NO-2022(JKJ)266</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16"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第一章1.2款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采购方式</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竞争性磋商；</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待评审小组与供应商对采购标的的技术、服务等磋商结束后，评审小</w:t>
            </w:r>
            <w:r>
              <w:rPr>
                <w:rStyle w:val="30"/>
                <w:rFonts w:hint="eastAsia" w:ascii="仿宋" w:hAnsi="仿宋" w:eastAsia="仿宋" w:cs="仿宋"/>
                <w:color w:val="000000" w:themeColor="text1"/>
                <w:spacing w:val="-6"/>
                <w:sz w:val="24"/>
                <w:szCs w:val="24"/>
                <w:highlight w:val="none"/>
                <w:lang w:eastAsia="zh-CN"/>
                <w14:textFill>
                  <w14:solidFill>
                    <w14:schemeClr w14:val="tx1"/>
                  </w14:solidFill>
                </w14:textFill>
              </w:rPr>
              <w:t>组要求所有实质性响应的供应商，在规定的时间内提交最后报价</w:t>
            </w:r>
            <w:r>
              <w:rPr>
                <w:rStyle w:val="30"/>
                <w:rFonts w:hint="eastAsia" w:ascii="仿宋" w:hAnsi="仿宋" w:eastAsia="仿宋" w:cs="仿宋"/>
                <w:color w:val="000000" w:themeColor="text1"/>
                <w:spacing w:val="-4"/>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第一章1.3款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采购内容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Style w:val="30"/>
                <w:rFonts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spacing w:val="0"/>
                <w:sz w:val="24"/>
                <w:szCs w:val="24"/>
                <w:highlight w:val="none"/>
                <w:lang w:val="en-US" w:eastAsia="zh-CN"/>
              </w:rPr>
              <w:t>主要工作内容包括：新疆旅游统计数据管理、新疆旅游统计及分析研究服务、新疆旅游专项统计研究服务及采购人交办的其他任务。</w:t>
            </w:r>
            <w:r>
              <w:rPr>
                <w:rStyle w:val="30"/>
                <w:rFonts w:hint="eastAsia" w:ascii="仿宋" w:hAnsi="仿宋" w:eastAsia="仿宋" w:cs="仿宋"/>
                <w:bCs/>
                <w:color w:val="000000" w:themeColor="text1"/>
                <w:sz w:val="24"/>
                <w:szCs w:val="24"/>
                <w:highlight w:val="none"/>
                <w:lang w:eastAsia="zh-CN"/>
                <w14:textFill>
                  <w14:solidFill>
                    <w14:schemeClr w14:val="tx1"/>
                  </w14:solidFill>
                </w14:textFill>
              </w:rPr>
              <w:t>（详</w:t>
            </w:r>
            <w:r>
              <w:rPr>
                <w:rStyle w:val="30"/>
                <w:rFonts w:hint="eastAsia" w:ascii="仿宋" w:hAnsi="仿宋" w:eastAsia="仿宋" w:cs="仿宋"/>
                <w:bCs/>
                <w:color w:val="000000" w:themeColor="text1"/>
                <w:sz w:val="24"/>
                <w:szCs w:val="24"/>
                <w:highlight w:val="none"/>
                <w:lang w:val="en-US" w:eastAsia="zh-CN"/>
                <w14:textFill>
                  <w14:solidFill>
                    <w14:schemeClr w14:val="tx1"/>
                  </w14:solidFill>
                </w14:textFill>
              </w:rPr>
              <w:t>见第三部分</w:t>
            </w:r>
            <w:r>
              <w:rPr>
                <w:rStyle w:val="30"/>
                <w:rFonts w:hint="eastAsia" w:ascii="仿宋" w:hAnsi="仿宋" w:eastAsia="仿宋" w:cs="仿宋"/>
                <w:bCs/>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hint="eastAsia"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第一章1.4款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hint="eastAsia"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资金来源</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left"/>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第一章1.5款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实施地点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采购人指定的地点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5"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第一章1.6款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合同履行期限</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服务周期为12个月，具体时间以合同约定为准。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第一章2.1款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采购人</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采购人：</w:t>
            </w:r>
            <w:r>
              <w:rPr>
                <w:rStyle w:val="27"/>
                <w:rFonts w:hint="eastAsia" w:ascii="仿宋" w:hAnsi="仿宋" w:eastAsia="仿宋" w:cs="仿宋"/>
                <w:i w:val="0"/>
                <w:iCs w:val="0"/>
                <w:caps w:val="0"/>
                <w:color w:val="000000"/>
                <w:spacing w:val="0"/>
                <w:sz w:val="24"/>
                <w:szCs w:val="24"/>
                <w:highlight w:val="none"/>
                <w:lang w:eastAsia="zh-CN"/>
              </w:rPr>
              <w:t xml:space="preserve">新疆维吾尔自治区文化和旅游厅 </w:t>
            </w:r>
          </w:p>
          <w:p>
            <w:pPr>
              <w:pStyle w:val="38"/>
              <w:keepNext w:val="0"/>
              <w:keepLines w:val="0"/>
              <w:pageBreakBefore w:val="0"/>
              <w:widowControl/>
              <w:tabs>
                <w:tab w:val="left" w:pos="775"/>
              </w:tabs>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pacing w:val="-7"/>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联系人：高玉红</w:t>
            </w:r>
          </w:p>
          <w:p>
            <w:pPr>
              <w:pStyle w:val="38"/>
              <w:keepNext w:val="0"/>
              <w:keepLines w:val="0"/>
              <w:pageBreakBefore w:val="0"/>
              <w:widowControl/>
              <w:tabs>
                <w:tab w:val="left" w:pos="775"/>
              </w:tabs>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电话：18997901995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第一章2.2款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代理机构</w:t>
            </w:r>
          </w:p>
        </w:tc>
        <w:tc>
          <w:tcPr>
            <w:tcW w:w="6523" w:type="dxa"/>
            <w:tcBorders>
              <w:top w:val="single" w:color="000000" w:sz="6" w:space="0"/>
              <w:left w:val="single" w:color="000000" w:sz="6" w:space="0"/>
              <w:bottom w:val="single" w:color="000000" w:sz="6" w:space="0"/>
              <w:right w:val="single" w:color="000000" w:sz="12" w:space="0"/>
            </w:tcBorders>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pacing w:val="-7"/>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名称：新疆君凯杰工程项目管理有限公司</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pacing w:val="-7"/>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地址：乌鲁木齐市会展大道1119号大成尔雅A座807室</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pacing w:val="-7"/>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联系人：牛少鹏</w:t>
            </w:r>
          </w:p>
          <w:p>
            <w:pPr>
              <w:pStyle w:val="38"/>
              <w:keepNext w:val="0"/>
              <w:keepLines w:val="0"/>
              <w:pageBreakBefore w:val="0"/>
              <w:widowControl/>
              <w:tabs>
                <w:tab w:val="left" w:pos="3706"/>
              </w:tabs>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pacing w:val="-7"/>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电话：18690975279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第一章2.8款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偏离</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pacing w:val="-7"/>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第一章3.1款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供应商资格</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详见竞争性磋商公告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9"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第一章5.1款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108" w:leftChars="0" w:right="0" w:rightChars="0" w:hanging="108"/>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是否接受联合体投标</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不</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第一章6.1款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踏勘现场</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3"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0"/>
                <w:rFonts w:hint="eastAsia" w:ascii="仿宋" w:hAnsi="仿宋" w:eastAsia="仿宋" w:cs="仿宋"/>
                <w:color w:val="000000" w:themeColor="text1"/>
                <w:sz w:val="24"/>
                <w:szCs w:val="24"/>
                <w:highlight w:val="none"/>
                <w14:textFill>
                  <w14:solidFill>
                    <w14:schemeClr w14:val="tx1"/>
                  </w14:solidFill>
                </w14:textFill>
              </w:rPr>
              <w:t>15.7</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业绩</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3"/>
                <w:sz w:val="24"/>
                <w:szCs w:val="24"/>
                <w:highlight w:val="none"/>
                <w:lang w:val="en-US" w:eastAsia="zh-CN"/>
                <w14:textFill>
                  <w14:solidFill>
                    <w14:schemeClr w14:val="tx1"/>
                  </w14:solidFill>
                </w14:textFill>
              </w:rPr>
              <w:t>业绩合同签订时间要求为2019年1月1日至今</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pacing w:val="-10"/>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10"/>
                <w:sz w:val="24"/>
                <w:szCs w:val="24"/>
                <w:highlight w:val="none"/>
                <w:lang w:eastAsia="zh-CN"/>
                <w14:textFill>
                  <w14:solidFill>
                    <w14:schemeClr w14:val="tx1"/>
                  </w14:solidFill>
                </w14:textFill>
              </w:rPr>
              <w:t>业绩证明材料为：合同</w:t>
            </w:r>
            <w:r>
              <w:rPr>
                <w:rStyle w:val="30"/>
                <w:rFonts w:hint="eastAsia" w:ascii="仿宋" w:hAnsi="仿宋" w:eastAsia="仿宋" w:cs="仿宋"/>
                <w:color w:val="000000" w:themeColor="text1"/>
                <w:spacing w:val="-10"/>
                <w:sz w:val="24"/>
                <w:szCs w:val="24"/>
                <w:highlight w:val="none"/>
                <w:lang w:val="en-US" w:eastAsia="zh-CN"/>
                <w14:textFill>
                  <w14:solidFill>
                    <w14:schemeClr w14:val="tx1"/>
                  </w14:solidFill>
                </w14:textFill>
              </w:rPr>
              <w:t>或中标通知书</w:t>
            </w:r>
            <w:r>
              <w:rPr>
                <w:rStyle w:val="30"/>
                <w:rFonts w:hint="eastAsia" w:ascii="仿宋" w:hAnsi="仿宋" w:eastAsia="仿宋" w:cs="仿宋"/>
                <w:color w:val="000000" w:themeColor="text1"/>
                <w:spacing w:val="-10"/>
                <w:sz w:val="24"/>
                <w:szCs w:val="24"/>
                <w:highlight w:val="none"/>
                <w:lang w:eastAsia="zh-CN"/>
                <w14:textFill>
                  <w14:solidFill>
                    <w14:schemeClr w14:val="tx1"/>
                  </w14:solidFill>
                </w14:textFill>
              </w:rPr>
              <w:t>（</w:t>
            </w:r>
            <w:r>
              <w:rPr>
                <w:rStyle w:val="30"/>
                <w:rFonts w:hint="eastAsia" w:ascii="仿宋" w:hAnsi="仿宋" w:eastAsia="仿宋" w:cs="仿宋"/>
                <w:color w:val="000000" w:themeColor="text1"/>
                <w:spacing w:val="-10"/>
                <w:sz w:val="24"/>
                <w:szCs w:val="24"/>
                <w:highlight w:val="none"/>
                <w:lang w:val="en-US" w:eastAsia="zh-CN"/>
                <w14:textFill>
                  <w14:solidFill>
                    <w14:schemeClr w14:val="tx1"/>
                  </w14:solidFill>
                </w14:textFill>
              </w:rPr>
              <w:t>加盖公章的复印件</w:t>
            </w:r>
            <w:r>
              <w:rPr>
                <w:rStyle w:val="30"/>
                <w:rFonts w:hint="eastAsia" w:ascii="仿宋" w:hAnsi="仿宋" w:eastAsia="仿宋" w:cs="仿宋"/>
                <w:color w:val="000000" w:themeColor="text1"/>
                <w:spacing w:val="-10"/>
                <w:sz w:val="24"/>
                <w:szCs w:val="24"/>
                <w:highlight w:val="none"/>
                <w:lang w:eastAsia="zh-CN"/>
                <w14:textFill>
                  <w14:solidFill>
                    <w14:schemeClr w14:val="tx1"/>
                  </w14:solidFill>
                </w14:textFill>
              </w:rPr>
              <w:t>）；</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pacing w:val="-10"/>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10"/>
                <w:sz w:val="24"/>
                <w:szCs w:val="24"/>
                <w:highlight w:val="none"/>
                <w:lang w:eastAsia="zh-CN"/>
                <w14:textFill>
                  <w14:solidFill>
                    <w14:schemeClr w14:val="tx1"/>
                  </w14:solidFill>
                </w14:textFill>
              </w:rPr>
              <w:t>合</w:t>
            </w:r>
            <w:r>
              <w:rPr>
                <w:rStyle w:val="30"/>
                <w:rFonts w:hint="eastAsia" w:ascii="仿宋" w:hAnsi="仿宋" w:eastAsia="仿宋" w:cs="仿宋"/>
                <w:color w:val="000000" w:themeColor="text1"/>
                <w:spacing w:val="-13"/>
                <w:sz w:val="24"/>
                <w:szCs w:val="24"/>
                <w:highlight w:val="none"/>
                <w:lang w:eastAsia="zh-CN"/>
                <w14:textFill>
                  <w14:solidFill>
                    <w14:schemeClr w14:val="tx1"/>
                  </w14:solidFill>
                </w14:textFill>
              </w:rPr>
              <w:t>同仅需提供包含合同首页、标的内容及金额所在页、合同签字盖章页即可，需加盖公章</w:t>
            </w:r>
            <w:r>
              <w:rPr>
                <w:rStyle w:val="30"/>
                <w:rFonts w:hint="eastAsia" w:ascii="仿宋" w:hAnsi="仿宋" w:eastAsia="仿宋" w:cs="仿宋"/>
                <w:color w:val="000000" w:themeColor="text1"/>
                <w:spacing w:val="-70"/>
                <w:sz w:val="24"/>
                <w:szCs w:val="24"/>
                <w:highlight w:val="none"/>
                <w:lang w:eastAsia="zh-CN"/>
                <w14:textFill>
                  <w14:solidFill>
                    <w14:schemeClr w14:val="tx1"/>
                  </w14:solidFill>
                </w14:textFill>
              </w:rPr>
              <w:t>）</w:t>
            </w:r>
            <w:r>
              <w:rPr>
                <w:rStyle w:val="30"/>
                <w:rFonts w:hint="eastAsia" w:ascii="仿宋" w:hAnsi="仿宋" w:eastAsia="仿宋" w:cs="仿宋"/>
                <w:color w:val="000000" w:themeColor="text1"/>
                <w:spacing w:val="-10"/>
                <w:sz w:val="24"/>
                <w:szCs w:val="24"/>
                <w:highlight w:val="none"/>
                <w:lang w:eastAsia="zh-CN"/>
                <w14:textFill>
                  <w14:solidFill>
                    <w14:schemeClr w14:val="tx1"/>
                  </w14:solidFill>
                </w14:textFill>
              </w:rPr>
              <w:t>。</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pacing w:val="-13"/>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10"/>
                <w:sz w:val="24"/>
                <w:szCs w:val="24"/>
                <w:highlight w:val="none"/>
                <w:lang w:eastAsia="zh-CN"/>
                <w14:textFill>
                  <w14:solidFill>
                    <w14:schemeClr w14:val="tx1"/>
                  </w14:solidFill>
                </w14:textFill>
              </w:rPr>
              <w:t>未提供业绩证明材或内容模糊不清的，</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其业绩不予认定。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8"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0"/>
                <w:rFonts w:hint="eastAsia" w:ascii="仿宋" w:hAnsi="仿宋" w:eastAsia="仿宋" w:cs="仿宋"/>
                <w:color w:val="000000" w:themeColor="text1"/>
                <w:sz w:val="24"/>
                <w:szCs w:val="24"/>
                <w:highlight w:val="none"/>
                <w14:textFill>
                  <w14:solidFill>
                    <w14:schemeClr w14:val="tx1"/>
                  </w14:solidFill>
                </w14:textFill>
              </w:rPr>
              <w:t>16.3</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firstLine="31"/>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最高投标限价（采</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firstLine="240" w:firstLineChars="10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购预算）</w:t>
            </w:r>
          </w:p>
        </w:tc>
        <w:tc>
          <w:tcPr>
            <w:tcW w:w="6523" w:type="dxa"/>
            <w:tcBorders>
              <w:top w:val="single" w:color="000000" w:sz="6" w:space="0"/>
              <w:left w:val="single" w:color="000000" w:sz="6" w:space="0"/>
              <w:bottom w:val="single" w:color="000000" w:sz="6" w:space="0"/>
              <w:right w:val="single" w:color="000000" w:sz="12" w:space="0"/>
            </w:tcBorders>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最高投标限价(即采购预算)为</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700000.00</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元（</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柒拾万元整</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pacing w:val="-10"/>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供应商的投标报价不得超过最高投标限价，否则其响应文件按否决投标处理。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0"/>
                <w:rFonts w:hint="eastAsia" w:ascii="仿宋" w:hAnsi="仿宋" w:eastAsia="仿宋" w:cs="仿宋"/>
                <w:color w:val="000000" w:themeColor="text1"/>
                <w:sz w:val="24"/>
                <w:szCs w:val="24"/>
                <w:highlight w:val="none"/>
                <w14:textFill>
                  <w14:solidFill>
                    <w14:schemeClr w14:val="tx1"/>
                  </w14:solidFill>
                </w14:textFill>
              </w:rPr>
              <w:t>17.1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投标有效期</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90日历天（从投标截止之日算起）。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0"/>
                <w:rFonts w:hint="eastAsia" w:ascii="仿宋" w:hAnsi="仿宋" w:eastAsia="仿宋" w:cs="仿宋"/>
                <w:color w:val="000000" w:themeColor="text1"/>
                <w:sz w:val="24"/>
                <w:szCs w:val="24"/>
                <w:highlight w:val="none"/>
                <w14:textFill>
                  <w14:solidFill>
                    <w14:schemeClr w14:val="tx1"/>
                  </w14:solidFill>
                </w14:textFill>
              </w:rPr>
              <w:t>18.1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磋商保证金</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磋商保证金的金额：</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14000.00</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元（大写：</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壹万肆仟元整</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磋商保证金的形式：银行电汇或银行转账等非现金式。</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开户名称：新疆君凯杰工程项目管理有限公司</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开户银行：中国农业银行乌鲁木齐昆仑路支行</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帐    号：30006 4010 400 10690</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行    号：10388 1000 646</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咨询电话：0991-4639846（财务室）</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附注：（项目名称）磋商保证金</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磋商保证金必须在响应文件递交截止时间前确保到帐；供应商未按竞争性磋商文件要求提交磋商保证金的，响应文件无效。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0"/>
                <w:rFonts w:hint="eastAsia" w:ascii="仿宋" w:hAnsi="仿宋" w:eastAsia="仿宋" w:cs="仿宋"/>
                <w:color w:val="000000" w:themeColor="text1"/>
                <w:sz w:val="24"/>
                <w:szCs w:val="24"/>
                <w:highlight w:val="none"/>
                <w14:textFill>
                  <w14:solidFill>
                    <w14:schemeClr w14:val="tx1"/>
                  </w14:solidFill>
                </w14:textFill>
              </w:rPr>
              <w:t>18.2</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磋商保证金的退还</w:t>
            </w:r>
          </w:p>
        </w:tc>
        <w:tc>
          <w:tcPr>
            <w:tcW w:w="6523"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保证金的退还：</w:t>
            </w:r>
          </w:p>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（1）供应商在投标截止时间前撤回已提交的响应文件的，采购人或者采购代理机构应当自收到供应商书面撤回通知之日起5个工作日内，退还已收取的磋商保证金，但因供应商自身原因导致无法及时退还的除外。</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（2）采购人或者采购代理机构应当自中标通知书发出之日起5个工作日内退还未中标人的磋商保证金，自采购合同签订之日起5个工作日内退还中标人的磋商保证金或者转为中标人的履约保证金。</w:t>
            </w:r>
          </w:p>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b/>
                <w:bCs/>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退还磋商保证金的供应商办理退款业务时需提供以下资料:</w:t>
            </w:r>
          </w:p>
          <w:p>
            <w:pPr>
              <w:pStyle w:val="44"/>
              <w:keepNext w:val="0"/>
              <w:keepLines w:val="0"/>
              <w:pageBreakBefore w:val="0"/>
              <w:widowControl/>
              <w:numPr>
                <w:ilvl w:val="0"/>
                <w:numId w:val="1"/>
              </w:numPr>
              <w:kinsoku/>
              <w:wordWrap/>
              <w:overflowPunct/>
              <w:topLinePunct w:val="0"/>
              <w:autoSpaceDE/>
              <w:autoSpaceDN/>
              <w:bidi w:val="0"/>
              <w:adjustRightInd/>
              <w:snapToGrid/>
              <w:spacing w:line="579" w:lineRule="exact"/>
              <w:ind w:left="0" w:leftChars="0" w:right="0" w:rightChars="0" w:firstLineChars="0"/>
              <w:textAlignment w:val="baseline"/>
              <w:rPr>
                <w:rStyle w:val="30"/>
                <w:rFonts w:ascii="仿宋" w:hAnsi="仿宋" w:eastAsia="仿宋" w:cs="仿宋"/>
                <w:b/>
                <w:bCs/>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授权委托书，同时必须提供清晰的开户银行名称、账号及收款单位名称（加盖单位章）。</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退还中标方磋商保证金时，中标方须提供与采购人签订的合同原</w:t>
            </w:r>
            <w:r>
              <w:rPr>
                <w:rStyle w:val="30"/>
                <w:rFonts w:hint="eastAsia" w:ascii="仿宋" w:hAnsi="仿宋" w:eastAsia="仿宋" w:cs="仿宋"/>
                <w:b/>
                <w:color w:val="000000" w:themeColor="text1"/>
                <w:spacing w:val="-8"/>
                <w:sz w:val="24"/>
                <w:szCs w:val="24"/>
                <w:highlight w:val="none"/>
                <w:lang w:eastAsia="zh-CN"/>
                <w14:textFill>
                  <w14:solidFill>
                    <w14:schemeClr w14:val="tx1"/>
                  </w14:solidFill>
                </w14:textFill>
              </w:rPr>
              <w:t>件一份</w:t>
            </w: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w:t>
            </w:r>
            <w:r>
              <w:rPr>
                <w:rStyle w:val="30"/>
                <w:rFonts w:hint="eastAsia" w:ascii="仿宋" w:hAnsi="仿宋" w:eastAsia="仿宋" w:cs="仿宋"/>
                <w:b/>
                <w:color w:val="000000" w:themeColor="text1"/>
                <w:spacing w:val="-2"/>
                <w:sz w:val="24"/>
                <w:szCs w:val="24"/>
                <w:highlight w:val="none"/>
                <w:lang w:eastAsia="zh-CN"/>
                <w14:textFill>
                  <w14:solidFill>
                    <w14:schemeClr w14:val="tx1"/>
                  </w14:solidFill>
                </w14:textFill>
              </w:rPr>
              <w:t>原件核查无误后退还</w:t>
            </w:r>
            <w:r>
              <w:rPr>
                <w:rStyle w:val="30"/>
                <w:rFonts w:hint="eastAsia" w:ascii="仿宋" w:hAnsi="仿宋" w:eastAsia="仿宋" w:cs="仿宋"/>
                <w:b/>
                <w:color w:val="000000" w:themeColor="text1"/>
                <w:spacing w:val="-22"/>
                <w:sz w:val="24"/>
                <w:szCs w:val="24"/>
                <w:highlight w:val="none"/>
                <w:lang w:eastAsia="zh-CN"/>
                <w14:textFill>
                  <w14:solidFill>
                    <w14:schemeClr w14:val="tx1"/>
                  </w14:solidFill>
                </w14:textFill>
              </w:rPr>
              <w:t>）</w:t>
            </w:r>
            <w:r>
              <w:rPr>
                <w:rStyle w:val="30"/>
                <w:rFonts w:hint="eastAsia" w:ascii="仿宋" w:hAnsi="仿宋" w:eastAsia="仿宋" w:cs="仿宋"/>
                <w:b/>
                <w:color w:val="000000" w:themeColor="text1"/>
                <w:spacing w:val="-2"/>
                <w:sz w:val="24"/>
                <w:szCs w:val="24"/>
                <w:highlight w:val="none"/>
                <w:lang w:eastAsia="zh-CN"/>
                <w14:textFill>
                  <w14:solidFill>
                    <w14:schemeClr w14:val="tx1"/>
                  </w14:solidFill>
                </w14:textFill>
              </w:rPr>
              <w:t>及已加盖中标方公章的合同全本复印</w:t>
            </w: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件一份（由代理机构存档备查）</w:t>
            </w: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9"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0"/>
                <w:rFonts w:hint="eastAsia" w:ascii="仿宋" w:hAnsi="仿宋" w:eastAsia="仿宋" w:cs="仿宋"/>
                <w:color w:val="000000" w:themeColor="text1"/>
                <w:sz w:val="24"/>
                <w:szCs w:val="24"/>
                <w:highlight w:val="none"/>
                <w14:textFill>
                  <w14:solidFill>
                    <w14:schemeClr w14:val="tx1"/>
                  </w14:solidFill>
                </w14:textFill>
              </w:rPr>
              <w:t>18.3</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不予退还保证金的情形</w:t>
            </w:r>
          </w:p>
        </w:tc>
        <w:tc>
          <w:tcPr>
            <w:tcW w:w="6523" w:type="dxa"/>
            <w:tcBorders>
              <w:top w:val="single" w:color="000000" w:sz="6" w:space="0"/>
              <w:left w:val="single" w:color="000000" w:sz="6" w:space="0"/>
              <w:bottom w:val="single" w:color="000000" w:sz="6" w:space="0"/>
              <w:right w:val="single" w:color="000000" w:sz="12" w:space="0"/>
            </w:tcBorders>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有下列情形之一的，保证金不予退还：</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（1）供应商在提交响应文件截止时间后撤回响应文件的；</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（2）供应商在响应文件中提供虚假材料的；</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（3）除因不可抗力或竞争性磋商文件认可的情形以外，成交供应商不与采购人签订合同的；</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（4）供应商与采购人、其他供应商或者采购代理机构恶意串通的；</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（5）竞争性磋商文件规定的其他情形。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0"/>
                <w:rFonts w:hint="eastAsia" w:ascii="仿宋" w:hAnsi="仿宋" w:eastAsia="仿宋" w:cs="仿宋"/>
                <w:color w:val="000000" w:themeColor="text1"/>
                <w:sz w:val="24"/>
                <w:szCs w:val="24"/>
                <w:highlight w:val="none"/>
                <w14:textFill>
                  <w14:solidFill>
                    <w14:schemeClr w14:val="tx1"/>
                  </w14:solidFill>
                </w14:textFill>
              </w:rPr>
              <w:t>19.1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响应文件份数</w:t>
            </w:r>
          </w:p>
        </w:tc>
        <w:tc>
          <w:tcPr>
            <w:tcW w:w="6523"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资格证明文件：</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正本：</w:t>
            </w:r>
            <w:r>
              <w:rPr>
                <w:rStyle w:val="30"/>
                <w:rFonts w:hint="eastAsia" w:ascii="仿宋" w:hAnsi="仿宋" w:eastAsia="仿宋" w:cs="仿宋"/>
                <w:color w:val="000000" w:themeColor="text1"/>
                <w:sz w:val="24"/>
                <w:szCs w:val="24"/>
                <w:highlight w:val="none"/>
                <w:u w:val="single"/>
                <w:lang w:eastAsia="zh-CN"/>
                <w14:textFill>
                  <w14:solidFill>
                    <w14:schemeClr w14:val="tx1"/>
                  </w14:solidFill>
                </w14:textFill>
              </w:rPr>
              <w:t>1</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份，副本：</w:t>
            </w:r>
            <w:r>
              <w:rPr>
                <w:rStyle w:val="30"/>
                <w:rFonts w:hint="eastAsia" w:ascii="仿宋" w:hAnsi="仿宋" w:eastAsia="仿宋" w:cs="仿宋"/>
                <w:color w:val="000000" w:themeColor="text1"/>
                <w:sz w:val="24"/>
                <w:szCs w:val="24"/>
                <w:highlight w:val="none"/>
                <w:u w:val="single"/>
                <w:lang w:eastAsia="zh-CN"/>
                <w14:textFill>
                  <w14:solidFill>
                    <w14:schemeClr w14:val="tx1"/>
                  </w14:solidFill>
                </w14:textFill>
              </w:rPr>
              <w:t>3</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份；</w:t>
            </w: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w:t>
            </w:r>
            <w:r>
              <w:rPr>
                <w:rStyle w:val="30"/>
                <w:rFonts w:hint="eastAsia" w:ascii="仿宋" w:hAnsi="仿宋" w:eastAsia="仿宋" w:cs="仿宋"/>
                <w:b/>
                <w:bCs/>
                <w:color w:val="000000" w:themeColor="text1"/>
                <w:sz w:val="24"/>
                <w:szCs w:val="24"/>
                <w:highlight w:val="none"/>
                <w:lang w:val="en-US" w:eastAsia="zh-CN"/>
                <w14:textFill>
                  <w14:solidFill>
                    <w14:schemeClr w14:val="tx1"/>
                  </w14:solidFill>
                </w14:textFill>
              </w:rPr>
              <w:t>必须按照磋商文件第五部分格式及内容提供资格证明文件，提供不全或未提供，投标响应文件将不予评审</w:t>
            </w: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w:t>
            </w:r>
          </w:p>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报价文件：</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正本：</w:t>
            </w:r>
            <w:r>
              <w:rPr>
                <w:rStyle w:val="30"/>
                <w:rFonts w:hint="eastAsia" w:ascii="仿宋" w:hAnsi="仿宋" w:eastAsia="仿宋" w:cs="仿宋"/>
                <w:color w:val="000000" w:themeColor="text1"/>
                <w:sz w:val="24"/>
                <w:szCs w:val="24"/>
                <w:highlight w:val="none"/>
                <w:u w:val="single"/>
                <w:lang w:eastAsia="zh-CN"/>
                <w14:textFill>
                  <w14:solidFill>
                    <w14:schemeClr w14:val="tx1"/>
                  </w14:solidFill>
                </w14:textFill>
              </w:rPr>
              <w:t>1</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份，副本：</w:t>
            </w:r>
            <w:r>
              <w:rPr>
                <w:rStyle w:val="30"/>
                <w:rFonts w:hint="eastAsia" w:ascii="仿宋" w:hAnsi="仿宋" w:eastAsia="仿宋" w:cs="仿宋"/>
                <w:color w:val="000000" w:themeColor="text1"/>
                <w:sz w:val="24"/>
                <w:szCs w:val="24"/>
                <w:highlight w:val="none"/>
                <w:u w:val="single"/>
                <w:lang w:eastAsia="zh-CN"/>
                <w14:textFill>
                  <w14:solidFill>
                    <w14:schemeClr w14:val="tx1"/>
                  </w14:solidFill>
                </w14:textFill>
              </w:rPr>
              <w:t>3</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份；</w:t>
            </w:r>
          </w:p>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商务技术文件：</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正本：</w:t>
            </w:r>
            <w:r>
              <w:rPr>
                <w:rStyle w:val="30"/>
                <w:rFonts w:hint="eastAsia" w:ascii="仿宋" w:hAnsi="仿宋" w:eastAsia="仿宋" w:cs="仿宋"/>
                <w:color w:val="000000" w:themeColor="text1"/>
                <w:sz w:val="24"/>
                <w:szCs w:val="24"/>
                <w:highlight w:val="none"/>
                <w:u w:val="single"/>
                <w:lang w:eastAsia="zh-CN"/>
                <w14:textFill>
                  <w14:solidFill>
                    <w14:schemeClr w14:val="tx1"/>
                  </w14:solidFill>
                </w14:textFill>
              </w:rPr>
              <w:t>1</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份，副本：</w:t>
            </w:r>
            <w:r>
              <w:rPr>
                <w:rStyle w:val="30"/>
                <w:rFonts w:hint="eastAsia" w:ascii="仿宋" w:hAnsi="仿宋" w:eastAsia="仿宋" w:cs="仿宋"/>
                <w:color w:val="000000" w:themeColor="text1"/>
                <w:sz w:val="24"/>
                <w:szCs w:val="24"/>
                <w:highlight w:val="none"/>
                <w:u w:val="single"/>
                <w:lang w:eastAsia="zh-CN"/>
                <w14:textFill>
                  <w14:solidFill>
                    <w14:schemeClr w14:val="tx1"/>
                  </w14:solidFill>
                </w14:textFill>
              </w:rPr>
              <w:t>3</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份；</w:t>
            </w:r>
          </w:p>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电子版</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份（U盘一份，电子版须包含word版及加盖公章的PDF版，否则视为不响应竞争性磋商文件视为投标无效，供应商须在U盘上注明投标单位名称），电子版单独密封。u盘与响应文件递交后留档不予退还。</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特别提示：为了便于存档，响应文件请用A4纸张制作，不得以活页方式装订，不可拆装。装订应牢固、胶粘不易拆散和换页。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第四章</w:t>
            </w:r>
            <w:r>
              <w:rPr>
                <w:rStyle w:val="30"/>
                <w:rFonts w:hint="eastAsia" w:ascii="仿宋" w:hAnsi="仿宋" w:eastAsia="仿宋" w:cs="仿宋"/>
                <w:color w:val="000000" w:themeColor="text1"/>
                <w:sz w:val="24"/>
                <w:szCs w:val="24"/>
                <w:highlight w:val="none"/>
                <w14:textFill>
                  <w14:solidFill>
                    <w14:schemeClr w14:val="tx1"/>
                  </w14:solidFill>
                </w14:textFill>
              </w:rPr>
              <w:t>20.1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hanging="1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响应文件密封</w:t>
            </w:r>
          </w:p>
        </w:tc>
        <w:tc>
          <w:tcPr>
            <w:tcW w:w="6523" w:type="dxa"/>
            <w:tcBorders>
              <w:top w:val="single" w:color="000000" w:sz="6" w:space="0"/>
              <w:left w:val="single" w:color="000000" w:sz="6" w:space="0"/>
              <w:bottom w:val="single" w:color="000000" w:sz="6" w:space="0"/>
              <w:right w:val="single" w:color="000000" w:sz="12" w:space="0"/>
            </w:tcBorders>
          </w:tcPr>
          <w:p>
            <w:pPr>
              <w:pStyle w:val="38"/>
              <w:spacing w:line="579" w:lineRule="exact"/>
              <w:jc w:val="both"/>
              <w:rPr>
                <w:rStyle w:val="30"/>
                <w:rFonts w:hint="default" w:ascii="仿宋" w:hAnsi="仿宋" w:eastAsia="仿宋" w:cs="仿宋"/>
                <w:color w:val="000000" w:themeColor="text1"/>
                <w:sz w:val="24"/>
                <w:szCs w:val="24"/>
                <w:highlight w:val="none"/>
                <w:lang w:val="en-US"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供应商须按招标文件的规定制作投标文件，正、副本可以密</w:t>
            </w: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封在同一文件袋中。密封袋封口处加盖单位公章，并注明“开标时启</w:t>
            </w: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封”字样。</w:t>
            </w:r>
          </w:p>
          <w:p>
            <w:pPr>
              <w:pStyle w:val="38"/>
              <w:spacing w:line="579" w:lineRule="exact"/>
              <w:jc w:val="both"/>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.投标文件袋上可写明：</w:t>
            </w:r>
          </w:p>
          <w:p>
            <w:pPr>
              <w:pStyle w:val="38"/>
              <w:spacing w:line="579" w:lineRule="exact"/>
              <w:rPr>
                <w:rStyle w:val="30"/>
                <w:rFonts w:hint="default" w:ascii="仿宋" w:hAnsi="仿宋" w:eastAsia="仿宋" w:cs="仿宋"/>
                <w:color w:val="000000" w:themeColor="text1"/>
                <w:sz w:val="24"/>
                <w:szCs w:val="24"/>
                <w:highlight w:val="none"/>
                <w:lang w:val="en-US"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项目名称：</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项目名称+</w:t>
            </w:r>
            <w:r>
              <w:rPr>
                <w:rStyle w:val="30"/>
                <w:rFonts w:hint="eastAsia" w:ascii="仿宋" w:hAnsi="仿宋" w:eastAsia="仿宋" w:cs="仿宋"/>
                <w:color w:val="000000" w:themeColor="text1"/>
                <w:spacing w:val="-5"/>
                <w:sz w:val="24"/>
                <w:szCs w:val="24"/>
                <w:highlight w:val="none"/>
                <w:lang w:val="en-US" w:eastAsia="zh-CN"/>
                <w14:textFill>
                  <w14:solidFill>
                    <w14:schemeClr w14:val="tx1"/>
                  </w14:solidFill>
                </w14:textFill>
              </w:rPr>
              <w:t>“资格证明文件”/“报价文件”/“商务技术文件”/“电子版”</w:t>
            </w:r>
          </w:p>
          <w:p>
            <w:pPr>
              <w:pStyle w:val="38"/>
              <w:spacing w:line="579" w:lineRule="exact"/>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项目编号：</w:t>
            </w:r>
          </w:p>
          <w:p>
            <w:pPr>
              <w:pStyle w:val="38"/>
              <w:spacing w:line="579" w:lineRule="exact"/>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招标单位：</w:t>
            </w:r>
          </w:p>
          <w:p>
            <w:pPr>
              <w:pStyle w:val="38"/>
              <w:spacing w:line="579" w:lineRule="exact"/>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投标单位名称：</w:t>
            </w:r>
            <w:r>
              <w:rPr>
                <w:rStyle w:val="30"/>
                <w:rFonts w:hint="eastAsia" w:ascii="仿宋" w:hAnsi="仿宋" w:eastAsia="仿宋" w:cs="仿宋"/>
                <w:color w:val="000000" w:themeColor="text1"/>
                <w:sz w:val="24"/>
                <w:szCs w:val="24"/>
                <w:highlight w:val="none"/>
                <w:u w:val="single"/>
                <w:lang w:eastAsia="zh-CN"/>
                <w14:textFill>
                  <w14:solidFill>
                    <w14:schemeClr w14:val="tx1"/>
                  </w14:solidFill>
                </w14:textFill>
              </w:rPr>
              <w:t>（公章）</w:t>
            </w:r>
          </w:p>
          <w:p>
            <w:pPr>
              <w:pStyle w:val="38"/>
              <w:spacing w:line="579" w:lineRule="exact"/>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投标单位地址：</w:t>
            </w:r>
          </w:p>
          <w:p>
            <w:pPr>
              <w:pStyle w:val="38"/>
              <w:spacing w:line="579" w:lineRule="exact"/>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联系人：</w:t>
            </w:r>
          </w:p>
          <w:p>
            <w:pPr>
              <w:pStyle w:val="38"/>
              <w:spacing w:line="579" w:lineRule="exact"/>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联系电话：</w:t>
            </w:r>
          </w:p>
          <w:p>
            <w:pPr>
              <w:pStyle w:val="38"/>
              <w:spacing w:line="579" w:lineRule="exact"/>
              <w:ind w:hanging="15"/>
              <w:jc w:val="center"/>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年月日时（即开标时间）前不得开封。</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hanging="15"/>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（“正本”或“副本”）</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88"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第四章</w:t>
            </w:r>
            <w:r>
              <w:rPr>
                <w:rStyle w:val="30"/>
                <w:rFonts w:hint="eastAsia" w:ascii="仿宋" w:hAnsi="仿宋" w:eastAsia="仿宋" w:cs="仿宋"/>
                <w:color w:val="000000" w:themeColor="text1"/>
                <w:sz w:val="24"/>
                <w:szCs w:val="24"/>
                <w:highlight w:val="none"/>
                <w14:textFill>
                  <w14:solidFill>
                    <w14:schemeClr w14:val="tx1"/>
                  </w14:solidFill>
                </w14:textFill>
              </w:rPr>
              <w:t>21.1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响应文件递交截止时间及地点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b/>
                <w:bCs/>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时间：</w:t>
            </w:r>
            <w:r>
              <w:rPr>
                <w:rFonts w:hint="eastAsia" w:ascii="仿宋" w:hAnsi="仿宋" w:eastAsia="仿宋" w:cs="仿宋"/>
                <w:b/>
                <w:bCs/>
                <w:color w:val="000000" w:themeColor="text1"/>
                <w:sz w:val="24"/>
                <w:szCs w:val="24"/>
                <w:highlight w:val="yellow"/>
                <w:lang w:eastAsia="zh-CN"/>
                <w14:textFill>
                  <w14:solidFill>
                    <w14:schemeClr w14:val="tx1"/>
                  </w14:solidFill>
                </w14:textFill>
              </w:rPr>
              <w:t>202</w:t>
            </w:r>
            <w:r>
              <w:rPr>
                <w:rFonts w:hint="eastAsia" w:ascii="仿宋" w:hAnsi="仿宋" w:eastAsia="仿宋" w:cs="仿宋"/>
                <w:b/>
                <w:bCs/>
                <w:color w:val="000000" w:themeColor="text1"/>
                <w:sz w:val="24"/>
                <w:szCs w:val="24"/>
                <w:highlight w:val="yellow"/>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yellow"/>
                <w:lang w:eastAsia="zh-CN"/>
                <w14:textFill>
                  <w14:solidFill>
                    <w14:schemeClr w14:val="tx1"/>
                  </w14:solidFill>
                </w14:textFill>
              </w:rPr>
              <w:t>年</w:t>
            </w:r>
            <w:r>
              <w:rPr>
                <w:rFonts w:hint="eastAsia" w:ascii="仿宋" w:hAnsi="仿宋" w:eastAsia="仿宋" w:cs="仿宋"/>
                <w:b/>
                <w:bCs/>
                <w:color w:val="000000" w:themeColor="text1"/>
                <w:sz w:val="24"/>
                <w:szCs w:val="24"/>
                <w:highlight w:val="yellow"/>
                <w:lang w:val="en-US" w:eastAsia="zh-CN"/>
                <w14:textFill>
                  <w14:solidFill>
                    <w14:schemeClr w14:val="tx1"/>
                  </w14:solidFill>
                </w14:textFill>
              </w:rPr>
              <w:t>12</w:t>
            </w:r>
            <w:r>
              <w:rPr>
                <w:rFonts w:hint="eastAsia" w:ascii="仿宋" w:hAnsi="仿宋" w:eastAsia="仿宋" w:cs="仿宋"/>
                <w:b/>
                <w:bCs/>
                <w:color w:val="000000" w:themeColor="text1"/>
                <w:sz w:val="24"/>
                <w:szCs w:val="24"/>
                <w:highlight w:val="yellow"/>
                <w:lang w:eastAsia="zh-CN"/>
                <w14:textFill>
                  <w14:solidFill>
                    <w14:schemeClr w14:val="tx1"/>
                  </w14:solidFill>
                </w14:textFill>
              </w:rPr>
              <w:t>月</w:t>
            </w:r>
            <w:r>
              <w:rPr>
                <w:rFonts w:hint="eastAsia" w:ascii="仿宋" w:hAnsi="仿宋" w:eastAsia="仿宋" w:cs="仿宋"/>
                <w:b/>
                <w:bCs/>
                <w:color w:val="000000" w:themeColor="text1"/>
                <w:sz w:val="24"/>
                <w:szCs w:val="24"/>
                <w:highlight w:val="yellow"/>
                <w:lang w:val="en-US" w:eastAsia="zh-CN"/>
                <w14:textFill>
                  <w14:solidFill>
                    <w14:schemeClr w14:val="tx1"/>
                  </w14:solidFill>
                </w14:textFill>
              </w:rPr>
              <w:t>9</w:t>
            </w:r>
            <w:r>
              <w:rPr>
                <w:rFonts w:hint="eastAsia" w:ascii="仿宋" w:hAnsi="仿宋" w:eastAsia="仿宋" w:cs="仿宋"/>
                <w:b/>
                <w:bCs/>
                <w:color w:val="000000" w:themeColor="text1"/>
                <w:sz w:val="24"/>
                <w:szCs w:val="24"/>
                <w:highlight w:val="yellow"/>
                <w:lang w:eastAsia="zh-CN"/>
                <w14:textFill>
                  <w14:solidFill>
                    <w14:schemeClr w14:val="tx1"/>
                  </w14:solidFill>
                </w14:textFill>
              </w:rPr>
              <w:t>日</w:t>
            </w:r>
            <w:r>
              <w:rPr>
                <w:rFonts w:hint="eastAsia" w:ascii="仿宋" w:hAnsi="仿宋" w:eastAsia="仿宋" w:cs="仿宋"/>
                <w:b/>
                <w:bCs/>
                <w:color w:val="000000" w:themeColor="text1"/>
                <w:sz w:val="24"/>
                <w:szCs w:val="24"/>
                <w:highlight w:val="yellow"/>
                <w:lang w:val="en-US" w:eastAsia="zh-CN"/>
                <w14:textFill>
                  <w14:solidFill>
                    <w14:schemeClr w14:val="tx1"/>
                  </w14:solidFill>
                </w14:textFill>
              </w:rPr>
              <w:t>11</w:t>
            </w:r>
            <w:r>
              <w:rPr>
                <w:rFonts w:hint="eastAsia" w:ascii="仿宋" w:hAnsi="仿宋" w:eastAsia="仿宋" w:cs="仿宋"/>
                <w:b/>
                <w:bCs/>
                <w:color w:val="000000" w:themeColor="text1"/>
                <w:sz w:val="24"/>
                <w:szCs w:val="24"/>
                <w:highlight w:val="yellow"/>
                <w:lang w:eastAsia="zh-CN"/>
                <w14:textFill>
                  <w14:solidFill>
                    <w14:schemeClr w14:val="tx1"/>
                  </w14:solidFill>
                </w14:textFill>
              </w:rPr>
              <w:t>:</w:t>
            </w:r>
            <w:r>
              <w:rPr>
                <w:rFonts w:hint="eastAsia" w:ascii="仿宋" w:hAnsi="仿宋" w:eastAsia="仿宋" w:cs="仿宋"/>
                <w:b/>
                <w:bCs/>
                <w:color w:val="000000" w:themeColor="text1"/>
                <w:sz w:val="24"/>
                <w:szCs w:val="24"/>
                <w:highlight w:val="yellow"/>
                <w:lang w:val="en-US" w:eastAsia="zh-CN"/>
                <w14:textFill>
                  <w14:solidFill>
                    <w14:schemeClr w14:val="tx1"/>
                  </w14:solidFill>
                </w14:textFill>
              </w:rPr>
              <w:t>00</w:t>
            </w:r>
            <w:r>
              <w:rPr>
                <w:rFonts w:hint="eastAsia" w:ascii="仿宋" w:hAnsi="仿宋" w:eastAsia="仿宋" w:cs="仿宋"/>
                <w:b/>
                <w:bCs/>
                <w:color w:val="000000" w:themeColor="text1"/>
                <w:sz w:val="24"/>
                <w:szCs w:val="24"/>
                <w:highlight w:val="yellow"/>
                <w:lang w:eastAsia="zh-CN"/>
                <w14:textFill>
                  <w14:solidFill>
                    <w14:schemeClr w14:val="tx1"/>
                  </w14:solidFill>
                </w14:textFill>
              </w:rPr>
              <w:t>（北京时间）</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地点：乌鲁木齐市会展大道1119号大成尔雅A座806室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第五章</w:t>
            </w:r>
            <w:r>
              <w:rPr>
                <w:rStyle w:val="30"/>
                <w:rFonts w:hint="eastAsia" w:ascii="仿宋" w:hAnsi="仿宋" w:eastAsia="仿宋" w:cs="仿宋"/>
                <w:color w:val="000000" w:themeColor="text1"/>
                <w:sz w:val="24"/>
                <w:szCs w:val="24"/>
                <w:highlight w:val="none"/>
                <w14:textFill>
                  <w14:solidFill>
                    <w14:schemeClr w14:val="tx1"/>
                  </w14:solidFill>
                </w14:textFill>
              </w:rPr>
              <w:t>23.1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开标时间及地点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tabs>
                <w:tab w:val="left" w:pos="3300"/>
                <w:tab w:val="left" w:pos="3960"/>
              </w:tabs>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b/>
                <w:bCs/>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时间：</w:t>
            </w:r>
            <w:r>
              <w:rPr>
                <w:rFonts w:hint="eastAsia" w:ascii="仿宋" w:hAnsi="仿宋" w:eastAsia="仿宋" w:cs="仿宋"/>
                <w:b/>
                <w:bCs/>
                <w:color w:val="000000" w:themeColor="text1"/>
                <w:sz w:val="24"/>
                <w:szCs w:val="24"/>
                <w:highlight w:val="yellow"/>
                <w:lang w:eastAsia="zh-CN"/>
                <w14:textFill>
                  <w14:solidFill>
                    <w14:schemeClr w14:val="tx1"/>
                  </w14:solidFill>
                </w14:textFill>
              </w:rPr>
              <w:t>202</w:t>
            </w:r>
            <w:r>
              <w:rPr>
                <w:rFonts w:hint="eastAsia" w:ascii="仿宋" w:hAnsi="仿宋" w:eastAsia="仿宋" w:cs="仿宋"/>
                <w:b/>
                <w:bCs/>
                <w:color w:val="000000" w:themeColor="text1"/>
                <w:sz w:val="24"/>
                <w:szCs w:val="24"/>
                <w:highlight w:val="yellow"/>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yellow"/>
                <w:lang w:eastAsia="zh-CN"/>
                <w14:textFill>
                  <w14:solidFill>
                    <w14:schemeClr w14:val="tx1"/>
                  </w14:solidFill>
                </w14:textFill>
              </w:rPr>
              <w:t>年</w:t>
            </w:r>
            <w:r>
              <w:rPr>
                <w:rFonts w:hint="eastAsia" w:ascii="仿宋" w:hAnsi="仿宋" w:eastAsia="仿宋" w:cs="仿宋"/>
                <w:b/>
                <w:bCs/>
                <w:color w:val="000000" w:themeColor="text1"/>
                <w:sz w:val="24"/>
                <w:szCs w:val="24"/>
                <w:highlight w:val="yellow"/>
                <w:lang w:val="en-US" w:eastAsia="zh-CN"/>
                <w14:textFill>
                  <w14:solidFill>
                    <w14:schemeClr w14:val="tx1"/>
                  </w14:solidFill>
                </w14:textFill>
              </w:rPr>
              <w:t>12</w:t>
            </w:r>
            <w:r>
              <w:rPr>
                <w:rFonts w:hint="eastAsia" w:ascii="仿宋" w:hAnsi="仿宋" w:eastAsia="仿宋" w:cs="仿宋"/>
                <w:b/>
                <w:bCs/>
                <w:color w:val="000000" w:themeColor="text1"/>
                <w:sz w:val="24"/>
                <w:szCs w:val="24"/>
                <w:highlight w:val="yellow"/>
                <w:lang w:eastAsia="zh-CN"/>
                <w14:textFill>
                  <w14:solidFill>
                    <w14:schemeClr w14:val="tx1"/>
                  </w14:solidFill>
                </w14:textFill>
              </w:rPr>
              <w:t>月</w:t>
            </w:r>
            <w:r>
              <w:rPr>
                <w:rFonts w:hint="eastAsia" w:ascii="仿宋" w:hAnsi="仿宋" w:eastAsia="仿宋" w:cs="仿宋"/>
                <w:b/>
                <w:bCs/>
                <w:color w:val="000000" w:themeColor="text1"/>
                <w:sz w:val="24"/>
                <w:szCs w:val="24"/>
                <w:highlight w:val="yellow"/>
                <w:lang w:val="en-US" w:eastAsia="zh-CN"/>
                <w14:textFill>
                  <w14:solidFill>
                    <w14:schemeClr w14:val="tx1"/>
                  </w14:solidFill>
                </w14:textFill>
              </w:rPr>
              <w:t>9</w:t>
            </w:r>
            <w:r>
              <w:rPr>
                <w:rFonts w:hint="eastAsia" w:ascii="仿宋" w:hAnsi="仿宋" w:eastAsia="仿宋" w:cs="仿宋"/>
                <w:b/>
                <w:bCs/>
                <w:color w:val="000000" w:themeColor="text1"/>
                <w:sz w:val="24"/>
                <w:szCs w:val="24"/>
                <w:highlight w:val="yellow"/>
                <w:lang w:eastAsia="zh-CN"/>
                <w14:textFill>
                  <w14:solidFill>
                    <w14:schemeClr w14:val="tx1"/>
                  </w14:solidFill>
                </w14:textFill>
              </w:rPr>
              <w:t>日</w:t>
            </w:r>
            <w:r>
              <w:rPr>
                <w:rFonts w:hint="eastAsia" w:ascii="仿宋" w:hAnsi="仿宋" w:eastAsia="仿宋" w:cs="仿宋"/>
                <w:b/>
                <w:bCs/>
                <w:color w:val="000000" w:themeColor="text1"/>
                <w:sz w:val="24"/>
                <w:szCs w:val="24"/>
                <w:highlight w:val="yellow"/>
                <w:lang w:val="en-US" w:eastAsia="zh-CN"/>
                <w14:textFill>
                  <w14:solidFill>
                    <w14:schemeClr w14:val="tx1"/>
                  </w14:solidFill>
                </w14:textFill>
              </w:rPr>
              <w:t>11</w:t>
            </w:r>
            <w:r>
              <w:rPr>
                <w:rFonts w:hint="eastAsia" w:ascii="仿宋" w:hAnsi="仿宋" w:eastAsia="仿宋" w:cs="仿宋"/>
                <w:b/>
                <w:bCs/>
                <w:color w:val="000000" w:themeColor="text1"/>
                <w:sz w:val="24"/>
                <w:szCs w:val="24"/>
                <w:highlight w:val="yellow"/>
                <w:lang w:eastAsia="zh-CN"/>
                <w14:textFill>
                  <w14:solidFill>
                    <w14:schemeClr w14:val="tx1"/>
                  </w14:solidFill>
                </w14:textFill>
              </w:rPr>
              <w:t>:</w:t>
            </w:r>
            <w:r>
              <w:rPr>
                <w:rFonts w:hint="eastAsia" w:ascii="仿宋" w:hAnsi="仿宋" w:eastAsia="仿宋" w:cs="仿宋"/>
                <w:b/>
                <w:bCs/>
                <w:color w:val="000000" w:themeColor="text1"/>
                <w:sz w:val="24"/>
                <w:szCs w:val="24"/>
                <w:highlight w:val="yellow"/>
                <w:lang w:val="en-US" w:eastAsia="zh-CN"/>
                <w14:textFill>
                  <w14:solidFill>
                    <w14:schemeClr w14:val="tx1"/>
                  </w14:solidFill>
                </w14:textFill>
              </w:rPr>
              <w:t>00</w:t>
            </w:r>
            <w:r>
              <w:rPr>
                <w:rFonts w:hint="eastAsia" w:ascii="仿宋" w:hAnsi="仿宋" w:eastAsia="仿宋" w:cs="仿宋"/>
                <w:b/>
                <w:bCs/>
                <w:color w:val="000000" w:themeColor="text1"/>
                <w:sz w:val="24"/>
                <w:szCs w:val="24"/>
                <w:highlight w:val="yellow"/>
                <w:lang w:eastAsia="zh-CN"/>
                <w14:textFill>
                  <w14:solidFill>
                    <w14:schemeClr w14:val="tx1"/>
                  </w14:solidFill>
                </w14:textFill>
              </w:rPr>
              <w:t>（北京时间）</w:t>
            </w:r>
          </w:p>
          <w:p>
            <w:pPr>
              <w:pStyle w:val="38"/>
              <w:keepNext w:val="0"/>
              <w:keepLines w:val="0"/>
              <w:pageBreakBefore w:val="0"/>
              <w:widowControl/>
              <w:tabs>
                <w:tab w:val="left" w:pos="3300"/>
                <w:tab w:val="left" w:pos="3960"/>
              </w:tabs>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b/>
                <w:bCs/>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地点：乌鲁木齐市会展大道1119号大成尔雅A座806室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第六章</w:t>
            </w:r>
            <w:r>
              <w:rPr>
                <w:rStyle w:val="30"/>
                <w:rFonts w:hint="eastAsia" w:ascii="仿宋" w:hAnsi="仿宋" w:eastAsia="仿宋" w:cs="仿宋"/>
                <w:color w:val="000000" w:themeColor="text1"/>
                <w:sz w:val="24"/>
                <w:szCs w:val="24"/>
                <w:highlight w:val="none"/>
                <w14:textFill>
                  <w14:solidFill>
                    <w14:schemeClr w14:val="tx1"/>
                  </w14:solidFill>
                </w14:textFill>
              </w:rPr>
              <w:t>26.2</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评标方法</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第六章</w:t>
            </w:r>
            <w:r>
              <w:rPr>
                <w:rStyle w:val="30"/>
                <w:rFonts w:hint="eastAsia" w:ascii="仿宋" w:hAnsi="仿宋" w:eastAsia="仿宋" w:cs="仿宋"/>
                <w:color w:val="000000" w:themeColor="text1"/>
                <w:sz w:val="24"/>
                <w:szCs w:val="24"/>
                <w:highlight w:val="none"/>
                <w14:textFill>
                  <w14:solidFill>
                    <w14:schemeClr w14:val="tx1"/>
                  </w14:solidFill>
                </w14:textFill>
              </w:rPr>
              <w:t>30.1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推荐的中标候选人数量</w:t>
            </w:r>
            <w:r>
              <w:rPr>
                <w:rStyle w:val="30"/>
                <w:rFonts w:hint="eastAsia" w:ascii="仿宋" w:hAnsi="仿宋" w:eastAsia="仿宋" w:cs="仿宋"/>
                <w:color w:val="000000" w:themeColor="text1"/>
                <w:sz w:val="24"/>
                <w:szCs w:val="24"/>
                <w:highlight w:val="none"/>
                <w:u w:val="thick"/>
                <w:lang w:eastAsia="zh-CN"/>
                <w14:textFill>
                  <w14:solidFill>
                    <w14:schemeClr w14:val="tx1"/>
                  </w14:solidFill>
                </w14:textFill>
              </w:rPr>
              <w:t>3</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4"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第七章</w:t>
            </w:r>
            <w:r>
              <w:rPr>
                <w:rStyle w:val="30"/>
                <w:rFonts w:hint="eastAsia" w:ascii="仿宋" w:hAnsi="仿宋" w:eastAsia="仿宋" w:cs="仿宋"/>
                <w:color w:val="000000" w:themeColor="text1"/>
                <w:sz w:val="24"/>
                <w:szCs w:val="24"/>
                <w:highlight w:val="none"/>
                <w14:textFill>
                  <w14:solidFill>
                    <w14:schemeClr w14:val="tx1"/>
                  </w14:solidFill>
                </w14:textFill>
              </w:rPr>
              <w:t>34.1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tabs>
                <w:tab w:val="left" w:pos="1320"/>
              </w:tabs>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履约担保</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8"/>
                <w:sz w:val="24"/>
                <w:szCs w:val="24"/>
                <w:highlight w:val="none"/>
                <w:lang w:eastAsia="zh-CN"/>
                <w14:textFill>
                  <w14:solidFill>
                    <w14:schemeClr w14:val="tx1"/>
                  </w14:solidFill>
                </w14:textFill>
              </w:rPr>
              <w:t>合同价款的</w:t>
            </w:r>
            <w:r>
              <w:rPr>
                <w:rStyle w:val="30"/>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1"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0"/>
                <w:rFonts w:hint="eastAsia" w:ascii="仿宋" w:hAnsi="仿宋" w:eastAsia="仿宋" w:cs="仿宋"/>
                <w:color w:val="000000" w:themeColor="text1"/>
                <w:sz w:val="24"/>
                <w:szCs w:val="24"/>
                <w:highlight w:val="none"/>
                <w14:textFill>
                  <w14:solidFill>
                    <w14:schemeClr w14:val="tx1"/>
                  </w14:solidFill>
                </w14:textFill>
              </w:rPr>
              <w:t>36.1.2</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付款方式：</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签订合同后一个月内支付合同金额的60%，项目完成并验收合格后一个月内支付合同金额的40%。付款前，成交供应商须提供合法的当届结算金额全额且采购人认可的增值税发票并经采购人财务审核后方可付款。</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具体付款方式以中标单位与甲方签订的合同为准。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4"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0"/>
                <w:rFonts w:hint="eastAsia" w:ascii="仿宋" w:hAnsi="仿宋" w:eastAsia="仿宋" w:cs="仿宋"/>
                <w:color w:val="000000" w:themeColor="text1"/>
                <w:sz w:val="24"/>
                <w:szCs w:val="24"/>
                <w:highlight w:val="none"/>
                <w14:textFill>
                  <w14:solidFill>
                    <w14:schemeClr w14:val="tx1"/>
                  </w14:solidFill>
                </w14:textFill>
              </w:rPr>
              <w:t>36.1.3</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特别提示1：供应商须提供信用记录查询资料；</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3"/>
                <w:sz w:val="24"/>
                <w:szCs w:val="24"/>
                <w:highlight w:val="none"/>
                <w:lang w:eastAsia="zh-CN"/>
                <w14:textFill>
                  <w14:solidFill>
                    <w14:schemeClr w14:val="tx1"/>
                  </w14:solidFill>
                </w14:textFill>
              </w:rPr>
              <w:t>查询时间为：自公告发布之日起至响应文件递交截止时间止（该时间段内任一时间</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w:t>
            </w:r>
            <w:r>
              <w:rPr>
                <w:rStyle w:val="30"/>
                <w:rFonts w:hint="eastAsia" w:ascii="仿宋" w:hAnsi="仿宋" w:eastAsia="仿宋" w:cs="仿宋"/>
                <w:color w:val="000000" w:themeColor="text1"/>
                <w:spacing w:val="-3"/>
                <w:sz w:val="24"/>
                <w:szCs w:val="24"/>
                <w:highlight w:val="none"/>
                <w:lang w:eastAsia="zh-CN"/>
                <w14:textFill>
                  <w14:solidFill>
                    <w14:schemeClr w14:val="tx1"/>
                  </w14:solidFill>
                </w14:textFill>
              </w:rPr>
              <w:t>。查询渠道为：“信用中国”网站及“中国政府采购网”。</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查询结果：附网页截图（需体现出查询的相关结果）。</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对列入失信被执行人、重大税收违法</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失信主体</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、政府采购严重违法失信行为记录名单及其他不符合《中华人民共和国政府采购法》第二十二条规定条件的供应商，其响应文件将被拒绝。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0"/>
                <w:rFonts w:hint="eastAsia" w:ascii="仿宋" w:hAnsi="仿宋" w:eastAsia="仿宋" w:cs="仿宋"/>
                <w:color w:val="000000" w:themeColor="text1"/>
                <w:sz w:val="24"/>
                <w:szCs w:val="24"/>
                <w:highlight w:val="none"/>
                <w14:textFill>
                  <w14:solidFill>
                    <w14:schemeClr w14:val="tx1"/>
                  </w14:solidFill>
                </w14:textFill>
              </w:rPr>
              <w:t>36.1.4</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7"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0"/>
                <w:rFonts w:hint="eastAsia" w:ascii="仿宋" w:hAnsi="仿宋" w:eastAsia="仿宋" w:cs="仿宋"/>
                <w:color w:val="000000" w:themeColor="text1"/>
                <w:sz w:val="24"/>
                <w:szCs w:val="24"/>
                <w:highlight w:val="none"/>
                <w14:textFill>
                  <w14:solidFill>
                    <w14:schemeClr w14:val="tx1"/>
                  </w14:solidFill>
                </w14:textFill>
              </w:rPr>
              <w:t>36.1.5</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注：如本《供应商须知前附表》相关内容与竞争性磋商文件中的相关内容如有不一致处，则以本《供应商须知前附表》相关内容为准。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0"/>
                <w:rFonts w:hint="eastAsia" w:ascii="仿宋" w:hAnsi="仿宋" w:eastAsia="仿宋" w:cs="仿宋"/>
                <w:color w:val="000000" w:themeColor="text1"/>
                <w:sz w:val="24"/>
                <w:szCs w:val="24"/>
                <w:highlight w:val="none"/>
                <w14:textFill>
                  <w14:solidFill>
                    <w14:schemeClr w14:val="tx1"/>
                  </w14:solidFill>
                </w14:textFill>
              </w:rPr>
              <w:t>36.1.6</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备注：本项目招标代理服务费由中标人支付。</w:t>
            </w:r>
          </w:p>
        </w:tc>
      </w:tr>
    </w:tbl>
    <w:p>
      <w:pPr>
        <w:spacing w:line="579" w:lineRule="exact"/>
        <w:ind w:firstLine="643" w:firstLineChars="200"/>
        <w:jc w:val="center"/>
        <w:outlineLvl w:val="1"/>
        <w:rPr>
          <w:rStyle w:val="30"/>
          <w:rFonts w:ascii="仿宋" w:hAnsi="仿宋" w:eastAsia="仿宋" w:cs="仿宋"/>
          <w:b/>
          <w:color w:val="000000" w:themeColor="text1"/>
          <w:sz w:val="32"/>
          <w:highlight w:val="none"/>
          <w:lang w:eastAsia="zh-CN"/>
          <w14:textFill>
            <w14:solidFill>
              <w14:schemeClr w14:val="tx1"/>
            </w14:solidFill>
          </w14:textFill>
        </w:rPr>
      </w:pPr>
      <w:bookmarkStart w:id="13" w:name="_Toc19462"/>
      <w:bookmarkStart w:id="14" w:name="_Toc28100"/>
      <w:bookmarkStart w:id="15" w:name="_Toc1619"/>
      <w:bookmarkStart w:id="16" w:name="_Toc3325"/>
      <w:bookmarkStart w:id="17" w:name="_Toc12436"/>
      <w:bookmarkStart w:id="18" w:name="_Toc7923"/>
      <w:r>
        <w:rPr>
          <w:rStyle w:val="30"/>
          <w:rFonts w:hint="eastAsia" w:ascii="仿宋" w:hAnsi="仿宋" w:eastAsia="仿宋" w:cs="仿宋"/>
          <w:b/>
          <w:color w:val="000000" w:themeColor="text1"/>
          <w:sz w:val="32"/>
          <w:highlight w:val="none"/>
          <w:lang w:eastAsia="zh-CN"/>
          <w14:textFill>
            <w14:solidFill>
              <w14:schemeClr w14:val="tx1"/>
            </w14:solidFill>
          </w14:textFill>
        </w:rPr>
        <w:t>第一章供应商须知</w:t>
      </w:r>
      <w:bookmarkEnd w:id="13"/>
      <w:bookmarkEnd w:id="14"/>
      <w:bookmarkEnd w:id="15"/>
      <w:bookmarkEnd w:id="16"/>
      <w:bookmarkEnd w:id="17"/>
      <w:bookmarkEnd w:id="18"/>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1.项目概况</w:t>
      </w:r>
    </w:p>
    <w:p>
      <w:pPr>
        <w:spacing w:line="579" w:lineRule="exact"/>
        <w:ind w:firstLine="480" w:firstLineChars="200"/>
        <w:rPr>
          <w:rStyle w:val="30"/>
          <w:rFonts w:ascii="仿宋" w:hAnsi="仿宋" w:eastAsia="仿宋" w:cs="仿宋"/>
          <w:b/>
          <w:color w:val="000000" w:themeColor="text1"/>
          <w:sz w:val="32"/>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1.1项目名称：详见供应商须知前附表；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1.2招标方式：详见供应商须知前附表；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1.3采购内容：详见供应商须知前附表；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1.4资金来源：详见供应商须知前附表；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1.5实施地点：详见供应商须知前附表；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1.6合同履行期限：详见供应商须知前附表；</w:t>
      </w:r>
    </w:p>
    <w:p>
      <w:pPr>
        <w:spacing w:line="579" w:lineRule="exact"/>
        <w:ind w:firstLine="45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pacing w:val="-8"/>
          <w:sz w:val="24"/>
          <w:szCs w:val="24"/>
          <w:highlight w:val="none"/>
          <w:lang w:eastAsia="zh-CN"/>
          <w14:textFill>
            <w14:solidFill>
              <w14:schemeClr w14:val="tx1"/>
            </w14:solidFill>
          </w14:textFill>
        </w:rPr>
        <w:t>2</w:t>
      </w:r>
      <w:r>
        <w:rPr>
          <w:rStyle w:val="30"/>
          <w:rFonts w:hint="eastAsia" w:ascii="仿宋" w:hAnsi="仿宋" w:eastAsia="仿宋" w:cs="仿宋"/>
          <w:b/>
          <w:color w:val="000000" w:themeColor="text1"/>
          <w:spacing w:val="-3"/>
          <w:sz w:val="24"/>
          <w:szCs w:val="24"/>
          <w:highlight w:val="none"/>
          <w:lang w:eastAsia="zh-CN"/>
          <w14:textFill>
            <w14:solidFill>
              <w14:schemeClr w14:val="tx1"/>
            </w14:solidFill>
          </w14:textFill>
        </w:rPr>
        <w:t>.定义</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下述术语和缩写的定义为：</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2.1“招标人”“采购人”系指依法进行政府采购的国家机关、事业单位、团体组织。本次政府采购的采购人名称、地址、联系人、电话详见供应商须知前附表。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2.2“采购代理机构”“采购代理机构”系指接受采购人委托，代理采购项目的采购代理机构。本次政府采购的采购代理机构名称、地址、联系人、电话详见供应商须知前附表。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2.3“供应商”系指向采购人提供货物、工程或者服务的法人、其他组织或者自然人。</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2.4“货物”系指各种形态和种类的物品，包括原材料、设备、产品等。</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2.5“工程”系指建设工程，包括建筑物和构筑物的新建、改建、扩建，装修、拆除，修缮等。</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2.6“服务”系指除货物和工程以外的其他政府采购对象。</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2.8偏离</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2.8.1本条所称偏离为响应文件对竞争性磋商文件的偏离，即不满足、或不响应竞争性磋商文件的要求。偏离分为对竞争性磋商文件的实质性要求条款偏离和对竞争性磋商文件的一般商务和技术条款偏离。</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2.8.2除法律、法规和规章规定外。竞争性磋商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竞争性磋商文件中的每一个条款及要求，因误读竞争性磋商文件而造成的后果，采购人概不负责。</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2.9特别说明</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2.9.1供应商所使用的资格、信誉、荣誉、业绩与企业认证等必须为供应商所拥有。</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2.9.2供应商应仔细阅读竞争性磋商文件中的所有内容，按照竞争性磋商文件的要求编制、提交响应文件，并对其所提供的全部资料的真实性承担法律责任。</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2.9.3竞争性磋商文件所提供的资料，是采购人现有的能被供应商利用的资料，采购人对供应商做出的任何推论、理解和结论均不负任何责任。</w:t>
      </w:r>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3.供应商资格</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3.1供应商资格：详见供应商须知前附表。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3.2供应商应遵守中华人民共和国法律、法规和行政规章。</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3.3供应商不得存在下列情形之一：</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（1）与采购人、代理机构存在利害关系。</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（2）单位负责人为同一人或者存在控股、管理关系的不同供应商，不得参加同一合同项下的政府采购活动。</w:t>
      </w:r>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4.投标费用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4.1无论投标过程中的做法和结果如何，供应商将自行承担所有与参加投标有关的费用。</w:t>
      </w:r>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5.联合体形式</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5.1除供应商须知前附表中另有规定，本次招标不接受为联合体形式的供应商。</w:t>
      </w:r>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6．现场勘察</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6.1供应商应按供应商须知前附表中规定对采购项目现场和周围环境进行考察。</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6.2勘察现场的费用由供应商自己承担，勘察期间所发生的人身伤害及财产损失由供应商自己负责。</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6.3采购人不对供应商据此而做出的推论、理解和结论负责。一旦成交，供应商不得以任何借口，而提出额外补偿，或延长合同期限的要求。</w:t>
      </w:r>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7.采购进口产品</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7.1除供应商须知前附表另有规定外，本项目不接受进口产品参加采购活动。</w:t>
      </w:r>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8.政府采购政策的支持</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8.1政府采购有关的货物采购执行环境标志产品政府优先采购政策。在采购过程中执行最新一期的环境标志产品政府采购清单。优先采购政策规定可在：中国政府采购网（http://www.ccgp.gov.cn/）查询。</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8.2政府采购有关的货物采购应当执行节能产品政府强制采购和优先采购政策。在采购过程中执行最新一期的节能产品政府采购清单。优先采购政策规定可在：中国政府采购网（http://www.ccgp.gov.cn/）查询。</w:t>
      </w:r>
    </w:p>
    <w:p>
      <w:pPr>
        <w:spacing w:before="20" w:line="579" w:lineRule="exact"/>
        <w:ind w:left="1931" w:right="1782"/>
        <w:jc w:val="center"/>
        <w:rPr>
          <w:rStyle w:val="30"/>
          <w:rFonts w:ascii="仿宋" w:hAnsi="仿宋" w:eastAsia="仿宋" w:cs="仿宋"/>
          <w:b/>
          <w:color w:val="000000" w:themeColor="text1"/>
          <w:sz w:val="32"/>
          <w:highlight w:val="none"/>
          <w:lang w:eastAsia="zh-CN"/>
          <w14:textFill>
            <w14:solidFill>
              <w14:schemeClr w14:val="tx1"/>
            </w14:solidFill>
          </w14:textFill>
        </w:rPr>
      </w:pPr>
    </w:p>
    <w:p>
      <w:pPr>
        <w:spacing w:before="20" w:line="579" w:lineRule="exact"/>
        <w:ind w:left="1933" w:right="1780"/>
        <w:jc w:val="center"/>
        <w:outlineLvl w:val="1"/>
        <w:rPr>
          <w:rStyle w:val="30"/>
          <w:rFonts w:ascii="仿宋" w:hAnsi="仿宋" w:eastAsia="仿宋" w:cs="仿宋"/>
          <w:b/>
          <w:color w:val="000000" w:themeColor="text1"/>
          <w:sz w:val="32"/>
          <w:highlight w:val="none"/>
          <w:lang w:eastAsia="zh-CN"/>
          <w14:textFill>
            <w14:solidFill>
              <w14:schemeClr w14:val="tx1"/>
            </w14:solidFill>
          </w14:textFill>
        </w:rPr>
      </w:pPr>
      <w:bookmarkStart w:id="19" w:name="_Toc12869"/>
      <w:bookmarkStart w:id="20" w:name="_Toc29726"/>
      <w:bookmarkStart w:id="21" w:name="_Toc7015"/>
      <w:bookmarkStart w:id="22" w:name="_Toc10895"/>
      <w:bookmarkStart w:id="23" w:name="_Toc29622"/>
      <w:bookmarkStart w:id="24" w:name="_Toc18208"/>
      <w:r>
        <w:rPr>
          <w:rStyle w:val="30"/>
          <w:rFonts w:hint="eastAsia" w:ascii="仿宋" w:hAnsi="仿宋" w:eastAsia="仿宋" w:cs="仿宋"/>
          <w:b/>
          <w:color w:val="000000" w:themeColor="text1"/>
          <w:sz w:val="32"/>
          <w:highlight w:val="none"/>
          <w:lang w:eastAsia="zh-CN"/>
          <w14:textFill>
            <w14:solidFill>
              <w14:schemeClr w14:val="tx1"/>
            </w14:solidFill>
          </w14:textFill>
        </w:rPr>
        <w:t>第二章 竞争性磋商文件的编写</w:t>
      </w:r>
      <w:bookmarkEnd w:id="19"/>
      <w:bookmarkEnd w:id="20"/>
      <w:bookmarkEnd w:id="21"/>
      <w:bookmarkEnd w:id="22"/>
      <w:bookmarkEnd w:id="23"/>
      <w:bookmarkEnd w:id="24"/>
    </w:p>
    <w:p>
      <w:pPr>
        <w:pStyle w:val="40"/>
        <w:spacing w:before="111" w:line="579" w:lineRule="exact"/>
        <w:ind w:left="0" w:firstLine="482"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9.竞争性磋商文件的构成</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9.1竞争性磋商文件由下述部分组成：</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第一部分竞争性磋商公告</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第二部分供应商须知</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第三部分采购内容及参数要求</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第四部分合同条款</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第五部分附件</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9.2竞争性磋商文件以中文书写。</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9.3供应商被视为熟悉本招标项目的各种情况以及与履行合同有关的一切其他情况。</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9.4供应商获取竞争性磋商文件后，应仔细检查竞争性磋商文件的所有内容，如有残缺应在领到竞争性磋商文件后1日内向采购人提出，否则，由此引起的投标损失自负；供应商同时应认真审阅竞争性磋商文件中所有的事项、格式、条款和规范要求等，如果供应商编制的响应文件，没有按照竞争性磋商文件要求提交全部资料或者没有对竞争性磋商文件做出实质性响应，其风险应由供应商自行承担，并根据有关条款规定，其投标有可能被拒绝。</w:t>
      </w:r>
    </w:p>
    <w:p>
      <w:pPr>
        <w:pStyle w:val="40"/>
        <w:spacing w:before="111" w:line="579" w:lineRule="exact"/>
        <w:ind w:left="0" w:firstLine="482"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10.竞争性磋商文件的澄清、标前会议</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10.1供应商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供应商。</w:t>
      </w:r>
    </w:p>
    <w:p>
      <w:pPr>
        <w:pStyle w:val="40"/>
        <w:spacing w:before="111" w:line="579" w:lineRule="exact"/>
        <w:ind w:left="0" w:firstLine="482"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11.竞争性磋商文件的修改或补充</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11.1在投标截止期5日前的任何时间，采购人可主动或依据供应商要求澄清的问题而修改或补充竞争性磋商文件，并以书面形式通知所有供应商，供应商在收到该通知后应立即以电报或传真的形式予以确认。</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11.2为使供应商在准备投标时有适当的时间考虑响应文件的修改，采购人有权决定推迟投标截止日期和开标日期，并将此变更通知所有的供应商。</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11.3竞争性磋商文件的修改书和补充文件将构成竞争性磋商文件的一部分，并且比竞争性磋商文件对供应商具有优先的约束力。</w:t>
      </w:r>
    </w:p>
    <w:p>
      <w:pPr>
        <w:pStyle w:val="41"/>
        <w:spacing w:line="579" w:lineRule="exact"/>
        <w:ind w:left="52" w:firstLine="482"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p>
    <w:p>
      <w:pPr>
        <w:spacing w:before="21" w:line="579" w:lineRule="exact"/>
        <w:ind w:left="1043" w:right="992"/>
        <w:jc w:val="center"/>
        <w:outlineLvl w:val="1"/>
        <w:rPr>
          <w:rStyle w:val="30"/>
          <w:rFonts w:ascii="仿宋" w:hAnsi="仿宋" w:eastAsia="仿宋" w:cs="仿宋"/>
          <w:b/>
          <w:color w:val="000000" w:themeColor="text1"/>
          <w:sz w:val="32"/>
          <w:highlight w:val="none"/>
          <w:lang w:eastAsia="zh-CN"/>
          <w14:textFill>
            <w14:solidFill>
              <w14:schemeClr w14:val="tx1"/>
            </w14:solidFill>
          </w14:textFill>
        </w:rPr>
      </w:pPr>
      <w:bookmarkStart w:id="25" w:name="_Toc11037"/>
      <w:bookmarkStart w:id="26" w:name="_Toc16274"/>
      <w:bookmarkStart w:id="27" w:name="_Toc25160"/>
      <w:bookmarkStart w:id="28" w:name="_Toc7496"/>
      <w:bookmarkStart w:id="29" w:name="_Toc8113"/>
      <w:bookmarkStart w:id="30" w:name="_Toc9127"/>
      <w:r>
        <w:rPr>
          <w:rStyle w:val="30"/>
          <w:rFonts w:hint="eastAsia" w:ascii="仿宋" w:hAnsi="仿宋" w:eastAsia="仿宋" w:cs="仿宋"/>
          <w:b/>
          <w:color w:val="000000" w:themeColor="text1"/>
          <w:sz w:val="32"/>
          <w:highlight w:val="none"/>
          <w:lang w:eastAsia="zh-CN"/>
          <w14:textFill>
            <w14:solidFill>
              <w14:schemeClr w14:val="tx1"/>
            </w14:solidFill>
          </w14:textFill>
        </w:rPr>
        <w:t>第三章 响应文件的编写</w:t>
      </w:r>
      <w:bookmarkEnd w:id="25"/>
      <w:bookmarkEnd w:id="26"/>
      <w:bookmarkEnd w:id="27"/>
      <w:bookmarkEnd w:id="28"/>
      <w:bookmarkEnd w:id="29"/>
      <w:bookmarkEnd w:id="30"/>
    </w:p>
    <w:p>
      <w:pPr>
        <w:pStyle w:val="40"/>
        <w:snapToGrid w:val="0"/>
        <w:spacing w:before="114" w:line="579" w:lineRule="exact"/>
        <w:ind w:left="0" w:firstLine="458"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12.要求</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pStyle w:val="40"/>
        <w:snapToGrid w:val="0"/>
        <w:spacing w:before="114"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13.响应文件语言和度量单位</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13.1响应文件及供应商和采购人就招标、投标交换的文件和往来信件，须以中文书写。供应商可提交其他语言的资料，但应附中文注释，在有差异时，以中文为主。</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13.2除在竞争性磋商文件的技术规格中另有规定外，计量单位应使用中华人民共和国法定计量单位（国际单位制和国家选定的其它计量单位）。</w:t>
      </w:r>
    </w:p>
    <w:p>
      <w:pPr>
        <w:pStyle w:val="40"/>
        <w:snapToGrid w:val="0"/>
        <w:spacing w:before="114"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14.响应文件的组成</w:t>
      </w:r>
    </w:p>
    <w:p>
      <w:pPr>
        <w:snapToGrid w:val="0"/>
        <w:spacing w:line="579" w:lineRule="exact"/>
        <w:ind w:firstLine="480" w:firstLineChars="200"/>
        <w:rPr>
          <w:rFonts w:hint="default" w:ascii="仿宋" w:hAnsi="仿宋" w:eastAsia="仿宋" w:cs="仿宋"/>
          <w:b/>
          <w:iCs/>
          <w:color w:val="000000" w:themeColor="text1"/>
          <w:sz w:val="24"/>
          <w:highlight w:val="none"/>
          <w:u w:val="single"/>
          <w:lang w:val="en-US"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14.1</w:t>
      </w: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响应文件</w:t>
      </w:r>
      <w:r>
        <w:rPr>
          <w:rStyle w:val="30"/>
          <w:rFonts w:hint="eastAsia" w:ascii="仿宋" w:hAnsi="仿宋" w:eastAsia="仿宋" w:cs="仿宋"/>
          <w:b/>
          <w:bCs/>
          <w:color w:val="000000" w:themeColor="text1"/>
          <w:sz w:val="24"/>
          <w:szCs w:val="24"/>
          <w:highlight w:val="none"/>
          <w:lang w:val="en-US" w:eastAsia="zh-CN"/>
          <w14:textFill>
            <w14:solidFill>
              <w14:schemeClr w14:val="tx1"/>
            </w14:solidFill>
          </w14:textFill>
        </w:rPr>
        <w:t>组成内容详见第五部分附件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14.2所有资格证明文件，正本中的资格证明文件（如业绩、资质证书等）均须为加盖供应商公章的复印件或扫描件，以备开标时与原件核对（有特别说明的除外），副本为正本的复印件；开标结束后，可根据供应商的需要退回原件（针对本招标项目的特定授权原件不予退还）。</w:t>
      </w:r>
    </w:p>
    <w:p>
      <w:pPr>
        <w:snapToGrid w:val="0"/>
        <w:spacing w:line="579" w:lineRule="exact"/>
        <w:ind w:firstLine="482" w:firstLineChars="200"/>
        <w:rPr>
          <w:rStyle w:val="30"/>
          <w:rFonts w:ascii="仿宋" w:hAnsi="仿宋" w:eastAsia="仿宋" w:cs="仿宋"/>
          <w:b/>
          <w:bCs/>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14.3</w:t>
      </w:r>
      <w:r>
        <w:rPr>
          <w:rStyle w:val="30"/>
          <w:rFonts w:hint="eastAsia" w:ascii="仿宋" w:hAnsi="仿宋" w:eastAsia="仿宋" w:cs="仿宋"/>
          <w:b/>
          <w:bCs/>
          <w:color w:val="000000" w:themeColor="text1"/>
          <w:sz w:val="24"/>
          <w:szCs w:val="24"/>
          <w:highlight w:val="none"/>
          <w:lang w:val="en-US" w:eastAsia="zh-CN"/>
          <w14:textFill>
            <w14:solidFill>
              <w14:schemeClr w14:val="tx1"/>
            </w14:solidFill>
          </w14:textFill>
        </w:rPr>
        <w:t>评审前，采购人或采购代理机构将根据供应商提供的资格证明文件对其进行资格审查。</w:t>
      </w: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所有资格证明文件必须满足竞争性磋商文件的要求，否则将导致投标被否决。</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14.4供应商可按竞争性磋商文件的范本格式中提供的响应文件格式填写响应文件；如提供的范本格式有不完善之处，请自行补充完善。</w:t>
      </w:r>
    </w:p>
    <w:p>
      <w:pPr>
        <w:pStyle w:val="40"/>
        <w:snapToGrid w:val="0"/>
        <w:spacing w:before="114"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15.符合竞争性磋商文件规定的证明文件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15.1供应商提供的资格证明材料，须满足供应商须知前附表的要求。</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15.2供应商为联合体形式的，则应提交联合体各方的资格文件，否则将视为未实质性响应条款而被拒绝。</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15.3供应商确保所提供货物（或服务），其质量满足中华人民共和国国家相关标准，使用的原辅材料要符合质量要求，拟投入的设备完好率足以胜任本项目的工作。</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15.4供应商须提交证明拟供货物（或服务）符合竞争性磋商文件规定的技术响应文件，作为响应文件的一部分。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15.5提供的货物（或服务）符合规定的相应技术标准、环保及节能标准等。</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15.6对照采购人的采购内容及技术要求，逐条确定，指出所提供的货物（或服务）是否实质性响应竞争性磋商文件的要求，如有偏离，须填报偏离表（见附件）。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15.7供应商应当提交符合竞争性磋商文件规定的业绩证明文件，该证明文件作为响应文件的一部分，业绩证明文件的要求详见供应商须知前附表没有按要求提供资料或提供资料不完全，其风险由供应商自行承担。</w:t>
      </w:r>
    </w:p>
    <w:p>
      <w:pPr>
        <w:pStyle w:val="40"/>
        <w:snapToGrid w:val="0"/>
        <w:spacing w:before="114"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16.投标报价</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16.1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16.2其报价须保证在投标有效期及交付期内固定不变。采购人不接受有任何选择性报价。</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16.3为了防止本次招标的投标报价过高，超出采购人为本次采购项目的资金支付能力，采购人依据主管部门的批复为本次招标项目的设定了最高投标限价（即采购预算），如果供应商的投标报价高于本项目的最高投标限价，其响应文件将被拒绝；如果所有供应商的投标报价均超出最高投标限价，采购人有权重新组织招标。</w:t>
      </w:r>
    </w:p>
    <w:p>
      <w:pPr>
        <w:spacing w:line="579" w:lineRule="exact"/>
        <w:ind w:firstLine="480" w:firstLineChars="200"/>
        <w:rPr>
          <w:rFonts w:hint="eastAsia" w:ascii="仿宋" w:hAnsi="仿宋" w:eastAsia="仿宋" w:cs="仿宋"/>
          <w:color w:val="000000" w:themeColor="text1"/>
          <w:kern w:val="0"/>
          <w:sz w:val="24"/>
          <w:szCs w:val="20"/>
          <w:highlight w:val="none"/>
          <w:lang w:bidi="ar"/>
          <w14:textFill>
            <w14:solidFill>
              <w14:schemeClr w14:val="tx1"/>
            </w14:solidFill>
          </w14:textFill>
        </w:rPr>
      </w:pP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16</w:t>
      </w:r>
      <w:r>
        <w:rPr>
          <w:rFonts w:hint="eastAsia" w:ascii="仿宋" w:hAnsi="仿宋" w:eastAsia="仿宋" w:cs="仿宋"/>
          <w:color w:val="000000" w:themeColor="text1"/>
          <w:kern w:val="0"/>
          <w:sz w:val="24"/>
          <w:szCs w:val="20"/>
          <w:highlight w:val="none"/>
          <w:lang w:bidi="ar"/>
          <w14:textFill>
            <w14:solidFill>
              <w14:schemeClr w14:val="tx1"/>
            </w14:solidFill>
          </w14:textFill>
        </w:rPr>
        <w:t>.</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4</w:t>
      </w:r>
      <w:r>
        <w:rPr>
          <w:rFonts w:hint="eastAsia" w:ascii="仿宋" w:hAnsi="仿宋" w:eastAsia="仿宋" w:cs="仿宋"/>
          <w:color w:val="000000" w:themeColor="text1"/>
          <w:kern w:val="0"/>
          <w:sz w:val="24"/>
          <w:szCs w:val="20"/>
          <w:highlight w:val="none"/>
          <w:lang w:bidi="ar"/>
          <w14:textFill>
            <w14:solidFill>
              <w14:schemeClr w14:val="tx1"/>
            </w14:solidFill>
          </w14:textFill>
        </w:rPr>
        <w:t xml:space="preserve"> 磋商结束后，磋商小组可根据磋商情况，要求</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供应商</w:t>
      </w:r>
      <w:r>
        <w:rPr>
          <w:rFonts w:hint="eastAsia" w:ascii="仿宋" w:hAnsi="仿宋" w:eastAsia="仿宋" w:cs="仿宋"/>
          <w:color w:val="000000" w:themeColor="text1"/>
          <w:kern w:val="0"/>
          <w:sz w:val="24"/>
          <w:szCs w:val="20"/>
          <w:highlight w:val="none"/>
          <w:lang w:bidi="ar"/>
          <w14:textFill>
            <w14:solidFill>
              <w14:schemeClr w14:val="tx1"/>
            </w14:solidFill>
          </w14:textFill>
        </w:rPr>
        <w:t>进行</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多次</w:t>
      </w:r>
      <w:r>
        <w:rPr>
          <w:rFonts w:hint="eastAsia" w:ascii="仿宋" w:hAnsi="仿宋" w:eastAsia="仿宋" w:cs="仿宋"/>
          <w:color w:val="000000" w:themeColor="text1"/>
          <w:kern w:val="0"/>
          <w:sz w:val="24"/>
          <w:szCs w:val="20"/>
          <w:highlight w:val="none"/>
          <w:lang w:bidi="ar"/>
          <w14:textFill>
            <w14:solidFill>
              <w14:schemeClr w14:val="tx1"/>
            </w14:solidFill>
          </w14:textFill>
        </w:rPr>
        <w:t>报价，并确定最终报价。最终报价是响应文件的有效组成部分。</w:t>
      </w:r>
    </w:p>
    <w:p>
      <w:pPr>
        <w:spacing w:line="579" w:lineRule="exact"/>
        <w:ind w:firstLine="480" w:firstLineChars="200"/>
        <w:rPr>
          <w:rStyle w:val="30"/>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16</w:t>
      </w:r>
      <w:r>
        <w:rPr>
          <w:rFonts w:hint="eastAsia" w:ascii="仿宋" w:hAnsi="仿宋" w:eastAsia="仿宋" w:cs="仿宋"/>
          <w:color w:val="000000" w:themeColor="text1"/>
          <w:kern w:val="0"/>
          <w:sz w:val="24"/>
          <w:szCs w:val="20"/>
          <w:highlight w:val="none"/>
          <w:lang w:bidi="ar"/>
          <w14:textFill>
            <w14:solidFill>
              <w14:schemeClr w14:val="tx1"/>
            </w14:solidFill>
          </w14:textFill>
        </w:rPr>
        <w:t>.</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5</w:t>
      </w:r>
      <w:r>
        <w:rPr>
          <w:rFonts w:hint="eastAsia" w:ascii="仿宋" w:hAnsi="仿宋" w:eastAsia="仿宋" w:cs="仿宋"/>
          <w:color w:val="000000" w:themeColor="text1"/>
          <w:kern w:val="0"/>
          <w:sz w:val="24"/>
          <w:szCs w:val="20"/>
          <w:highlight w:val="none"/>
          <w:lang w:bidi="ar"/>
          <w14:textFill>
            <w14:solidFill>
              <w14:schemeClr w14:val="tx1"/>
            </w14:solidFill>
          </w14:textFill>
        </w:rPr>
        <w:t xml:space="preserve"> 报价应用小写和大写同时书写，大小写不相符时，以大写为准，同时</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多次</w:t>
      </w:r>
      <w:r>
        <w:rPr>
          <w:rFonts w:hint="eastAsia" w:ascii="仿宋" w:hAnsi="仿宋" w:eastAsia="仿宋" w:cs="仿宋"/>
          <w:color w:val="000000" w:themeColor="text1"/>
          <w:kern w:val="0"/>
          <w:sz w:val="24"/>
          <w:szCs w:val="20"/>
          <w:highlight w:val="none"/>
          <w:lang w:bidi="ar"/>
          <w14:textFill>
            <w14:solidFill>
              <w14:schemeClr w14:val="tx1"/>
            </w14:solidFill>
          </w14:textFill>
        </w:rPr>
        <w:t>报价上还应写明</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供应商</w:t>
      </w:r>
      <w:r>
        <w:rPr>
          <w:rFonts w:hint="eastAsia" w:ascii="仿宋" w:hAnsi="仿宋" w:eastAsia="仿宋" w:cs="仿宋"/>
          <w:color w:val="000000" w:themeColor="text1"/>
          <w:kern w:val="0"/>
          <w:sz w:val="24"/>
          <w:szCs w:val="20"/>
          <w:highlight w:val="none"/>
          <w:lang w:bidi="ar"/>
          <w14:textFill>
            <w14:solidFill>
              <w14:schemeClr w14:val="tx1"/>
            </w14:solidFill>
          </w14:textFill>
        </w:rPr>
        <w:t>名称签字后，以密封的形式送达磋商现场。所有</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供应商</w:t>
      </w:r>
      <w:r>
        <w:rPr>
          <w:rFonts w:hint="eastAsia" w:ascii="仿宋" w:hAnsi="仿宋" w:eastAsia="仿宋" w:cs="仿宋"/>
          <w:color w:val="000000" w:themeColor="text1"/>
          <w:kern w:val="0"/>
          <w:sz w:val="24"/>
          <w:szCs w:val="20"/>
          <w:highlight w:val="none"/>
          <w:lang w:bidi="ar"/>
          <w14:textFill>
            <w14:solidFill>
              <w14:schemeClr w14:val="tx1"/>
            </w14:solidFill>
          </w14:textFill>
        </w:rPr>
        <w:t>的</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多</w:t>
      </w:r>
      <w:r>
        <w:rPr>
          <w:rFonts w:hint="eastAsia" w:ascii="仿宋" w:hAnsi="仿宋" w:eastAsia="仿宋" w:cs="仿宋"/>
          <w:color w:val="000000" w:themeColor="text1"/>
          <w:kern w:val="0"/>
          <w:sz w:val="24"/>
          <w:szCs w:val="20"/>
          <w:highlight w:val="none"/>
          <w:lang w:bidi="ar"/>
          <w14:textFill>
            <w14:solidFill>
              <w14:schemeClr w14:val="tx1"/>
            </w14:solidFill>
          </w14:textFill>
        </w:rPr>
        <w:t>次报价收集齐全后，不进行公开唱价。</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16.</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投标报价货币单位：人民币。</w:t>
      </w:r>
    </w:p>
    <w:p>
      <w:pPr>
        <w:pStyle w:val="40"/>
        <w:snapToGrid w:val="0"/>
        <w:spacing w:before="114"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17.投标有效期</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17.1投标有效期详见供应商须知前附表，如不满足其投标将被否决。</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17.2特殊情况下，采购人可于投标有效期期满之前，要求供应商同意延长投标有效期。供应商可以拒绝或同意上述要求，但要求与答复均须是书面文件。对于同意该要求的供应商，采购人既不要求也不允许其修改响应文件。</w:t>
      </w:r>
    </w:p>
    <w:p>
      <w:pPr>
        <w:pStyle w:val="40"/>
        <w:snapToGrid w:val="0"/>
        <w:spacing w:before="114"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18．磋商保证金</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18.1磋商保证金的缴纳详见供应商须知前附表。未按规定提交磋商保证金的投标，将被视为投标无效。</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18.2磋商保证金的退还详见供应商须知前附表。</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18.3不予退还保证金的情形，详见供应商须知前附表。</w:t>
      </w:r>
    </w:p>
    <w:p>
      <w:pPr>
        <w:pStyle w:val="40"/>
        <w:snapToGrid w:val="0"/>
        <w:spacing w:before="114"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19.响应文件的签署及规定</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19.1响应文件正本须打印或用不褪色的墨水书写，副本可为正本的复印件。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19.2响应文件应清楚工整，修改处应由投标单位法定代表人或授权代理人签章。</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19.3供应商的法定代表人或授权代理人在凡规定签章处逐一签署并加盖单位公章。</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19.4响应文件的份数详见供应商须知前附表。正本和副本应分别胶装成册，并在封面上标记“正本”和“副本”的字样，不得采用活页装订；响应文件应编制目录，并且逐页连续标注页码。</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19.5当正本和副本之间出现差异时，以正本为准。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19.6电报、电话、传真形式的投标概不接受。</w:t>
      </w:r>
    </w:p>
    <w:p>
      <w:pPr>
        <w:snapToGrid w:val="0"/>
        <w:spacing w:line="579" w:lineRule="exact"/>
        <w:ind w:firstLine="480" w:firstLineChars="200"/>
        <w:rPr>
          <w:rStyle w:val="30"/>
          <w:rFonts w:ascii="仿宋" w:hAnsi="仿宋" w:eastAsia="仿宋" w:cs="仿宋"/>
          <w:color w:val="000000" w:themeColor="text1"/>
          <w:w w:val="99"/>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19.7所有已进入评审程序的响应文件，采购人及采购代理机构有权不予退还投标单位递交的响应文件。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p>
    <w:p>
      <w:pPr>
        <w:pStyle w:val="41"/>
        <w:spacing w:before="30" w:line="579" w:lineRule="exact"/>
        <w:ind w:left="2874"/>
        <w:jc w:val="left"/>
        <w:outlineLvl w:val="1"/>
        <w:rPr>
          <w:rStyle w:val="30"/>
          <w:rFonts w:ascii="仿宋" w:hAnsi="仿宋" w:eastAsia="仿宋" w:cs="仿宋"/>
          <w:color w:val="000000" w:themeColor="text1"/>
          <w:highlight w:val="none"/>
          <w:lang w:eastAsia="zh-CN"/>
          <w14:textFill>
            <w14:solidFill>
              <w14:schemeClr w14:val="tx1"/>
            </w14:solidFill>
          </w14:textFill>
        </w:rPr>
      </w:pPr>
      <w:bookmarkStart w:id="31" w:name="_Toc10035"/>
      <w:bookmarkStart w:id="32" w:name="_Toc18247"/>
      <w:bookmarkStart w:id="33" w:name="_Toc2843"/>
      <w:bookmarkStart w:id="34" w:name="_Toc895"/>
      <w:bookmarkStart w:id="35" w:name="_Toc1653"/>
      <w:bookmarkStart w:id="36" w:name="_Toc8392"/>
      <w:r>
        <w:rPr>
          <w:rStyle w:val="30"/>
          <w:rFonts w:hint="eastAsia" w:ascii="仿宋" w:hAnsi="仿宋" w:eastAsia="仿宋" w:cs="仿宋"/>
          <w:color w:val="000000" w:themeColor="text1"/>
          <w:highlight w:val="none"/>
          <w:lang w:eastAsia="zh-CN"/>
          <w14:textFill>
            <w14:solidFill>
              <w14:schemeClr w14:val="tx1"/>
            </w14:solidFill>
          </w14:textFill>
        </w:rPr>
        <w:t>第四章 响应文件的递交</w:t>
      </w:r>
      <w:bookmarkEnd w:id="31"/>
      <w:bookmarkEnd w:id="32"/>
      <w:bookmarkEnd w:id="33"/>
      <w:bookmarkEnd w:id="34"/>
      <w:bookmarkEnd w:id="35"/>
      <w:bookmarkEnd w:id="36"/>
    </w:p>
    <w:p>
      <w:pPr>
        <w:pStyle w:val="40"/>
        <w:spacing w:before="26" w:line="579" w:lineRule="exact"/>
        <w:ind w:left="0" w:firstLine="482"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20.响应性文件的密封与标记</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20.1响应文件的密封：详见供应商须知前附表。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20.2如果供应商未按上述要求对响应文件密封及加写标记，采购代理机构对由此造成的文件的误投或过早启封概不负责，采购代理机构有权予以拒绝，并退回供应商。</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20.3由于不可抗拒的原因或无法控制的事件而导致丢失或损坏投标包装体内的响应文件，采购人将不负责任。</w:t>
      </w:r>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21.响应文件递交截止时间</w:t>
      </w:r>
    </w:p>
    <w:p>
      <w:pPr>
        <w:keepNext w:val="0"/>
        <w:keepLines w:val="0"/>
        <w:pageBreakBefore w:val="0"/>
        <w:widowControl/>
        <w:kinsoku/>
        <w:wordWrap/>
        <w:overflowPunct/>
        <w:topLinePunct w:val="0"/>
        <w:autoSpaceDE/>
        <w:autoSpaceDN/>
        <w:bidi w:val="0"/>
        <w:adjustRightInd/>
        <w:snapToGrid w:val="0"/>
        <w:spacing w:line="579" w:lineRule="exact"/>
        <w:ind w:firstLine="480" w:firstLineChars="200"/>
        <w:textAlignment w:val="auto"/>
        <w:outlineLvl w:val="9"/>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21.1</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应委派法定代表人或授权委托人</w:t>
      </w:r>
      <w:r>
        <w:rPr>
          <w:rFonts w:hint="eastAsia" w:ascii="仿宋" w:hAnsi="仿宋" w:eastAsia="仿宋" w:cs="仿宋"/>
          <w:sz w:val="24"/>
          <w:highlight w:val="none"/>
          <w:lang w:val="en-US" w:eastAsia="zh-CN"/>
        </w:rPr>
        <w:t>递交响应文件</w:t>
      </w:r>
      <w:r>
        <w:rPr>
          <w:rFonts w:hint="eastAsia" w:ascii="仿宋" w:hAnsi="仿宋" w:eastAsia="仿宋" w:cs="仿宋"/>
          <w:sz w:val="24"/>
          <w:highlight w:val="none"/>
        </w:rPr>
        <w:t>，</w:t>
      </w:r>
      <w:r>
        <w:rPr>
          <w:rFonts w:hint="eastAsia" w:ascii="仿宋" w:hAnsi="仿宋" w:eastAsia="仿宋" w:cs="仿宋"/>
          <w:b/>
          <w:bCs/>
          <w:sz w:val="24"/>
          <w:highlight w:val="none"/>
          <w:u w:val="single"/>
          <w:lang w:val="en-US" w:eastAsia="zh-CN"/>
        </w:rPr>
        <w:t>递交响应文件</w:t>
      </w:r>
      <w:r>
        <w:rPr>
          <w:rFonts w:hint="eastAsia" w:ascii="仿宋" w:hAnsi="仿宋" w:eastAsia="仿宋" w:cs="仿宋"/>
          <w:b/>
          <w:sz w:val="24"/>
          <w:highlight w:val="none"/>
          <w:u w:val="single"/>
        </w:rPr>
        <w:t>的人员须持本人身份证原件签名报到，授权代表还需提供法人授权委托书。</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21.2</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的递交截止时间为竞争性磋商公告所规定的时间。响应文件以密封形式递交至指定的投标地点，采购人或者采购代理机构收到响应文件后，应当如实记载响应文件的送达时间和密封情况，签收保存，并向供应商出具签收回执。任何单位和个人不得在开标前开启响应文件。逾期送达或者未按照竞争性磋商文件要求密封的响应文件，采购人、采购代理机构应当拒收。</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21.</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出现因竞争性磋商文件的修改推迟投标截止时间时，则按采购人修改通知规定的时间递交。</w:t>
      </w:r>
    </w:p>
    <w:p>
      <w:pPr>
        <w:spacing w:line="579" w:lineRule="exact"/>
        <w:ind w:firstLine="482"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22.响应文件的修改和撤回</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22.1供应商在投标截止时间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22.2对响应文件修改的书面材料应于投标截止日前送达采购人，投标截止时间以后不得修改响应文件。</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22.3供应商不得在开标时间起至投标有效期期满前撤回响应文件。</w:t>
      </w:r>
    </w:p>
    <w:p>
      <w:pPr>
        <w:pStyle w:val="41"/>
        <w:keepNext w:val="0"/>
        <w:keepLines w:val="0"/>
        <w:pageBreakBefore w:val="0"/>
        <w:widowControl/>
        <w:kinsoku/>
        <w:wordWrap/>
        <w:overflowPunct/>
        <w:topLinePunct w:val="0"/>
        <w:autoSpaceDE/>
        <w:autoSpaceDN/>
        <w:bidi w:val="0"/>
        <w:adjustRightInd/>
        <w:snapToGrid/>
        <w:spacing w:before="34" w:line="579" w:lineRule="exact"/>
        <w:ind w:left="153"/>
        <w:textAlignment w:val="baseline"/>
        <w:outlineLvl w:val="9"/>
        <w:rPr>
          <w:rStyle w:val="30"/>
          <w:rFonts w:hint="eastAsia" w:ascii="仿宋" w:hAnsi="仿宋" w:eastAsia="仿宋" w:cs="仿宋"/>
          <w:color w:val="000000" w:themeColor="text1"/>
          <w:highlight w:val="none"/>
          <w:lang w:eastAsia="zh-CN"/>
          <w14:textFill>
            <w14:solidFill>
              <w14:schemeClr w14:val="tx1"/>
            </w14:solidFill>
          </w14:textFill>
        </w:rPr>
      </w:pPr>
      <w:bookmarkStart w:id="37" w:name="_Toc2807"/>
      <w:bookmarkStart w:id="38" w:name="_Toc19864"/>
      <w:bookmarkStart w:id="39" w:name="_Toc13653"/>
      <w:bookmarkStart w:id="40" w:name="_Toc15274"/>
      <w:bookmarkStart w:id="41" w:name="_Toc5219"/>
    </w:p>
    <w:p>
      <w:pPr>
        <w:pStyle w:val="41"/>
        <w:keepNext w:val="0"/>
        <w:keepLines w:val="0"/>
        <w:pageBreakBefore w:val="0"/>
        <w:widowControl/>
        <w:kinsoku/>
        <w:wordWrap/>
        <w:overflowPunct/>
        <w:topLinePunct w:val="0"/>
        <w:autoSpaceDE/>
        <w:autoSpaceDN/>
        <w:bidi w:val="0"/>
        <w:adjustRightInd/>
        <w:snapToGrid/>
        <w:spacing w:before="34" w:line="579" w:lineRule="exact"/>
        <w:ind w:left="153"/>
        <w:textAlignment w:val="baseline"/>
        <w:outlineLvl w:val="9"/>
        <w:rPr>
          <w:rStyle w:val="30"/>
          <w:rFonts w:hint="eastAsia" w:ascii="仿宋" w:hAnsi="仿宋" w:eastAsia="仿宋" w:cs="仿宋"/>
          <w:color w:val="000000" w:themeColor="text1"/>
          <w:highlight w:val="none"/>
          <w:lang w:eastAsia="zh-CN"/>
          <w14:textFill>
            <w14:solidFill>
              <w14:schemeClr w14:val="tx1"/>
            </w14:solidFill>
          </w14:textFill>
        </w:rPr>
      </w:pPr>
    </w:p>
    <w:p>
      <w:pPr>
        <w:pStyle w:val="41"/>
        <w:spacing w:before="34" w:line="579" w:lineRule="exact"/>
        <w:ind w:left="153"/>
        <w:outlineLvl w:val="1"/>
        <w:rPr>
          <w:rStyle w:val="30"/>
          <w:rFonts w:ascii="仿宋" w:hAnsi="仿宋" w:eastAsia="仿宋" w:cs="仿宋"/>
          <w:color w:val="000000" w:themeColor="text1"/>
          <w:highlight w:val="none"/>
          <w:lang w:eastAsia="zh-CN"/>
          <w14:textFill>
            <w14:solidFill>
              <w14:schemeClr w14:val="tx1"/>
            </w14:solidFill>
          </w14:textFill>
        </w:rPr>
      </w:pPr>
      <w:bookmarkStart w:id="42" w:name="_Toc20485"/>
      <w:r>
        <w:rPr>
          <w:rStyle w:val="30"/>
          <w:rFonts w:hint="eastAsia" w:ascii="仿宋" w:hAnsi="仿宋" w:eastAsia="仿宋" w:cs="仿宋"/>
          <w:color w:val="000000" w:themeColor="text1"/>
          <w:highlight w:val="none"/>
          <w:lang w:eastAsia="zh-CN"/>
          <w14:textFill>
            <w14:solidFill>
              <w14:schemeClr w14:val="tx1"/>
            </w14:solidFill>
          </w14:textFill>
        </w:rPr>
        <w:t>第五章 开标</w:t>
      </w:r>
      <w:bookmarkEnd w:id="37"/>
      <w:bookmarkEnd w:id="38"/>
      <w:bookmarkEnd w:id="39"/>
      <w:bookmarkEnd w:id="40"/>
      <w:bookmarkEnd w:id="41"/>
      <w:bookmarkEnd w:id="42"/>
    </w:p>
    <w:p>
      <w:pPr>
        <w:spacing w:line="579" w:lineRule="exact"/>
        <w:ind w:firstLine="458" w:firstLineChars="200"/>
        <w:rPr>
          <w:rStyle w:val="30"/>
          <w:rFonts w:hint="default" w:ascii="仿宋" w:hAnsi="仿宋" w:eastAsia="仿宋" w:cs="仿宋"/>
          <w:b/>
          <w:color w:val="000000" w:themeColor="text1"/>
          <w:w w:val="95"/>
          <w:sz w:val="24"/>
          <w:szCs w:val="24"/>
          <w:highlight w:val="none"/>
          <w:lang w:val="en-US" w:eastAsia="zh-CN"/>
          <w14:textFill>
            <w14:solidFill>
              <w14:schemeClr w14:val="tx1"/>
            </w14:solidFill>
          </w14:textFill>
        </w:rPr>
      </w:pPr>
      <w:r>
        <w:rPr>
          <w:rStyle w:val="30"/>
          <w:rFonts w:hint="eastAsia" w:ascii="仿宋" w:hAnsi="仿宋" w:eastAsia="仿宋" w:cs="仿宋"/>
          <w:b/>
          <w:color w:val="000000" w:themeColor="text1"/>
          <w:w w:val="95"/>
          <w:sz w:val="24"/>
          <w:szCs w:val="24"/>
          <w:highlight w:val="none"/>
          <w:lang w:eastAsia="zh-CN"/>
          <w14:textFill>
            <w14:solidFill>
              <w14:schemeClr w14:val="tx1"/>
            </w14:solidFill>
          </w14:textFill>
        </w:rPr>
        <w:t>23．</w:t>
      </w:r>
      <w:r>
        <w:rPr>
          <w:rStyle w:val="30"/>
          <w:rFonts w:hint="eastAsia" w:ascii="仿宋" w:hAnsi="仿宋" w:eastAsia="仿宋" w:cs="仿宋"/>
          <w:b/>
          <w:color w:val="000000" w:themeColor="text1"/>
          <w:w w:val="95"/>
          <w:sz w:val="24"/>
          <w:szCs w:val="24"/>
          <w:highlight w:val="none"/>
          <w:lang w:val="en-US" w:eastAsia="zh-CN"/>
          <w14:textFill>
            <w14:solidFill>
              <w14:schemeClr w14:val="tx1"/>
            </w14:solidFill>
          </w14:textFill>
        </w:rPr>
        <w:t>本项目采购方式为竞争性磋商，根据</w:t>
      </w:r>
      <w:r>
        <w:rPr>
          <w:rStyle w:val="30"/>
          <w:rFonts w:hint="eastAsia" w:ascii="仿宋" w:hAnsi="仿宋" w:eastAsia="仿宋" w:cs="仿宋"/>
          <w:b/>
          <w:color w:val="000000" w:themeColor="text1"/>
          <w:w w:val="95"/>
          <w:sz w:val="24"/>
          <w:szCs w:val="24"/>
          <w:highlight w:val="none"/>
          <w:lang w:eastAsia="zh-CN"/>
          <w14:textFill>
            <w14:solidFill>
              <w14:schemeClr w14:val="tx1"/>
            </w14:solidFill>
          </w14:textFill>
        </w:rPr>
        <w:t>政府采购竞争性磋商采购方式管理暂行办法(财库【2014】214号)第五条</w:t>
      </w:r>
      <w:r>
        <w:rPr>
          <w:rStyle w:val="30"/>
          <w:rFonts w:hint="eastAsia" w:ascii="仿宋" w:hAnsi="仿宋" w:eastAsia="仿宋" w:cs="仿宋"/>
          <w:b/>
          <w:color w:val="000000" w:themeColor="text1"/>
          <w:w w:val="95"/>
          <w:sz w:val="24"/>
          <w:szCs w:val="24"/>
          <w:highlight w:val="none"/>
          <w:lang w:val="en-US" w:eastAsia="zh-CN"/>
          <w14:textFill>
            <w14:solidFill>
              <w14:schemeClr w14:val="tx1"/>
            </w14:solidFill>
          </w14:textFill>
        </w:rPr>
        <w:t>规定</w:t>
      </w:r>
      <w:r>
        <w:rPr>
          <w:rStyle w:val="30"/>
          <w:rFonts w:hint="eastAsia" w:ascii="仿宋" w:hAnsi="仿宋" w:eastAsia="仿宋" w:cs="仿宋"/>
          <w:b/>
          <w:color w:val="000000" w:themeColor="text1"/>
          <w:w w:val="95"/>
          <w:sz w:val="24"/>
          <w:szCs w:val="24"/>
          <w:highlight w:val="none"/>
          <w:lang w:eastAsia="zh-CN"/>
          <w14:textFill>
            <w14:solidFill>
              <w14:schemeClr w14:val="tx1"/>
            </w14:solidFill>
          </w14:textFill>
        </w:rPr>
        <w:t>，</w:t>
      </w:r>
      <w:r>
        <w:rPr>
          <w:rStyle w:val="30"/>
          <w:rFonts w:hint="eastAsia" w:ascii="仿宋" w:hAnsi="仿宋" w:eastAsia="仿宋" w:cs="仿宋"/>
          <w:b/>
          <w:color w:val="000000" w:themeColor="text1"/>
          <w:w w:val="95"/>
          <w:sz w:val="24"/>
          <w:szCs w:val="24"/>
          <w:highlight w:val="none"/>
          <w:lang w:val="en-US" w:eastAsia="zh-CN"/>
          <w14:textFill>
            <w14:solidFill>
              <w14:schemeClr w14:val="tx1"/>
            </w14:solidFill>
          </w14:textFill>
        </w:rPr>
        <w:t>本项目不举行“开标会”、响应文件密封性查验及公开唱标。</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Style w:val="30"/>
          <w:rFonts w:hint="eastAsia" w:ascii="仿宋" w:hAnsi="仿宋" w:eastAsia="仿宋" w:cs="仿宋"/>
          <w:b/>
          <w:color w:val="000000" w:themeColor="text1"/>
          <w:sz w:val="32"/>
          <w:highlight w:val="none"/>
          <w:lang w:eastAsia="zh-CN"/>
          <w14:textFill>
            <w14:solidFill>
              <w14:schemeClr w14:val="tx1"/>
            </w14:solidFill>
          </w14:textFill>
        </w:rPr>
      </w:pPr>
      <w:bookmarkStart w:id="43" w:name="_Toc7217"/>
    </w:p>
    <w:p>
      <w:pPr>
        <w:spacing w:line="579" w:lineRule="exact"/>
        <w:jc w:val="center"/>
        <w:outlineLvl w:val="1"/>
        <w:rPr>
          <w:rStyle w:val="30"/>
          <w:rFonts w:ascii="仿宋" w:hAnsi="仿宋" w:eastAsia="仿宋" w:cs="仿宋"/>
          <w:b/>
          <w:color w:val="000000" w:themeColor="text1"/>
          <w:sz w:val="32"/>
          <w:highlight w:val="none"/>
          <w:lang w:eastAsia="zh-CN"/>
          <w14:textFill>
            <w14:solidFill>
              <w14:schemeClr w14:val="tx1"/>
            </w14:solidFill>
          </w14:textFill>
        </w:rPr>
      </w:pPr>
      <w:bookmarkStart w:id="44" w:name="_Toc3015"/>
      <w:bookmarkStart w:id="45" w:name="_Toc21833"/>
      <w:bookmarkStart w:id="46" w:name="_Toc25316"/>
      <w:bookmarkStart w:id="47" w:name="_Toc2700"/>
      <w:bookmarkStart w:id="48" w:name="_Toc14840"/>
      <w:r>
        <w:rPr>
          <w:rStyle w:val="30"/>
          <w:rFonts w:hint="eastAsia" w:ascii="仿宋" w:hAnsi="仿宋" w:eastAsia="仿宋" w:cs="仿宋"/>
          <w:b/>
          <w:color w:val="000000" w:themeColor="text1"/>
          <w:sz w:val="32"/>
          <w:highlight w:val="none"/>
          <w:lang w:eastAsia="zh-CN"/>
          <w14:textFill>
            <w14:solidFill>
              <w14:schemeClr w14:val="tx1"/>
            </w14:solidFill>
          </w14:textFill>
        </w:rPr>
        <w:t>第六章 评标</w:t>
      </w:r>
      <w:bookmarkEnd w:id="43"/>
      <w:bookmarkEnd w:id="44"/>
      <w:bookmarkEnd w:id="45"/>
      <w:bookmarkEnd w:id="46"/>
      <w:bookmarkEnd w:id="47"/>
      <w:bookmarkEnd w:id="48"/>
    </w:p>
    <w:p>
      <w:pPr>
        <w:pStyle w:val="40"/>
        <w:snapToGrid w:val="0"/>
        <w:spacing w:before="113" w:line="579" w:lineRule="exact"/>
        <w:ind w:left="0" w:firstLine="458"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24.评审小组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24.2评审小组成员名单在评标结果公告前应当保密。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24.3评审小组由采购人代表和评审专家组成，成员人数应当为3人或以上单数，其中评审专家不得少于成员总数的三分之二。</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24.6评标专家应符合下列条件：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24.6.1具有良好的职业道德，廉洁自律，遵纪守法，无行贿、受贿、欺诈等不良信用记录；</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24.6.2具有中级专业技术职称或同等专业水平且从事相关领域工作满8年，或者具有高级专业技术职称或同等专业水平；</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24.6.3熟悉政府采购相关政策法规；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24.6.4承诺以独立身份参加评审工作，依法履行评审专家工作职责并承担相应法律责任的中国公民；</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24.6.5身体健康，能够承担评审工作；</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24.6.6申请成为评审专家前三年内，无《政府采购评审专家管理办法》中规定的不良行为记录。</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有下列情形之一的，不得担任评审小组成员：</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(1)参加采购活动前三年内，与供应商存在劳动关系，或者担任过供应商的董事、监事,或者是供应商的控股股东或实际控制人；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(2)与供应商的法定代表人或者负责人有夫妻、直系血亲、三代以内旁系血亲或者近姻亲关系；</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(3)与供应商有其他可能影响政府采购活动公平、公正进行的关系。</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24.7评审小组负责具体评标事务，并独立履行下列职责：</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(1)审查、评价响应文件是否符合竞争性磋商文件的商务、技术等实质性要求；</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(2)要求供应商对响应文件的有关事项作出澄清或者说明；</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(3)对响应文件进行比较和评价；</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(4)确定中标候选人名单，以及根据采购人委托直接确定中标人；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(5)向采购人、采购代理机构或者有关部门报告评标中发现的违法行为。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24.8评审小组及其成员不得有下列行为：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(1)确定参与评标至评标结束前私自接触供应商；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(2)接受供应商提出的与响应文件不一致的澄清或者说明，本竞争性磋商文件第</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27.1款规定的情形除外；</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(3)违反评标纪律发表倾向性意见或者征询采购人的倾向性意见；</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(4)对需要专业判断的主观评审因素协商评分；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(5)在评标过程中擅离职守，影响评标程序正常进行的；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(6)记录、复制或者带走任何评标资料；</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(7)其他不遵守评标纪律的行为。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评审小组成员有前款第(1)至(5)项行为之一的，其评审意见无效，并不得获取评审劳务报酬和报销异地评审差旅费。</w:t>
      </w:r>
    </w:p>
    <w:p>
      <w:pPr>
        <w:pStyle w:val="40"/>
        <w:snapToGrid w:val="0"/>
        <w:spacing w:before="113"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25.评审过程的保密性</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25.1采购人、采购代理机构应当采取必要措施，保证评审在严格保密的情况下进行。除采购人代表、评审现场组织人员外，采购人的其他工作人员以及与评审工作无关的人员不得进入评审现场。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供应商或其他无关的人员透露，违者给予警告、取消担任评审小组成员的资格。</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25.3投标供应商在评审过程中，所进行的力图影响评审结果的、不符合《中华人民共和国政府采购法》及其相关法律、法规的、以及不符合本次招标的有关规定的活动，将被取消其中标资格。</w:t>
      </w:r>
    </w:p>
    <w:p>
      <w:pPr>
        <w:pStyle w:val="40"/>
        <w:snapToGrid w:val="0"/>
        <w:spacing w:before="113"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26.评审依据及评标办法</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26.1评审的依据：采购人的竞争性磋商文件和供应商的响应文件。</w:t>
      </w:r>
    </w:p>
    <w:p>
      <w:pPr>
        <w:snapToGrid w:val="0"/>
        <w:spacing w:line="579" w:lineRule="exact"/>
        <w:ind w:firstLine="480"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26.2评标办法：</w:t>
      </w: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综合评分法</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综合评分法，是指响应文件满足竞争性磋商文件全部实质性要求，且按照评审因素的量化指标评审得分最高的供应商为中标候选人的评标方法。</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26.3评审程序：</w:t>
      </w:r>
    </w:p>
    <w:p>
      <w:pPr>
        <w:snapToGrid w:val="0"/>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成立评标委员会→初步评审（符合性审查）→错误性修正→详细评审（商务、技术部分评审，报价得分计算）→推荐中标候选人→完成评标报告</w:t>
      </w:r>
    </w:p>
    <w:p>
      <w:pPr>
        <w:snapToGrid w:val="0"/>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通过初步评审的响应文件，方可进入下一环节的评审。</w:t>
      </w:r>
    </w:p>
    <w:p>
      <w:pPr>
        <w:pStyle w:val="40"/>
        <w:snapToGrid w:val="0"/>
        <w:spacing w:before="113"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27.初步评审</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27.1评审小组对响应文件的有效性、完整性和响应程度进行审查时，应当以书面方式要求供应商对响应文件中含义不明确、对同类问题表述不一致或者有明显文字和计算错误的内容作必要的澄清、说明或补正。</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供应商的澄清、说明或补正应以书面方式进行，并加盖公章，或者由法定代表人或其授权的代表签字。供应商的澄清、说明或者补正不得超出响应文件的范围或者改变竞争性磋商文件的实质性内容。</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按上述规定，经供应商确认后，对供应商起约束作用。如果供应商不确认的，则其投标无效。</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27.2采购方不接受不符合国家有关部门相关规定的投标报价或优惠方案。</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27.3在评审过程中，评审小组发现供应商以他人名义投标、串通投标、以行贿手段谋取中标或者以其他弄虚作假方式投标的，该供应商的投标将被否决。</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27.4有下列情形之一的，视为供应商串通投标，其投标无效：</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(1)不同供应商的响应文件由同一单位或者个人编制；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(2)不同供应商委托同一单位或者个人办理投标事宜；</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(3)不同供应商的响应文件载明的项目管理成员或者联系人员为同一人；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(4)不同供应商的响应文件异常一致或者投标报价呈规律性差异；</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(5)不同供应商的响应文件相互混装；</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(6)不同供应商的磋商保证金从同一单位或者个人的账户转出。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27.5供应商存在下列情况之一的，投标无效：</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(1)未按照竞争性磋商文件的规定提交磋商保证金的；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(2)响应文件未按竞争性磋商文件要求签署、盖章的；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(3)不具备竞争性磋商文件中规定的资格要求的；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(4)报价超过竞争性磋商文件中规定的预算金额或者最高限价的；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(5)响应文件含有采购人不能接受的附加条件的；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(6)法律、法规和竞争性磋商文件规定的其他无效情形。</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27.6评审小组应当审查每一响应文件是否对竞争性磋商文件提出的所有实质性要求和条件做出响应。未能在实质上响应的投标，其投标将被否决。</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27.7供应商不得误导、干扰采购方的评审活动，否则将废除其投标。</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27.8评审小组根据上述规定否决不合格投标，因有效投标不足本次评审办法规定数量而使得投标明显缺乏竞争性时，根据《中华人民共和国政府采购法》的相关规定，将作流标处理。</w:t>
      </w:r>
    </w:p>
    <w:p>
      <w:pPr>
        <w:snapToGrid w:val="0"/>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初步评审的标准详见附表1</w:t>
      </w:r>
    </w:p>
    <w:p>
      <w:pPr>
        <w:pStyle w:val="40"/>
        <w:snapToGrid w:val="0"/>
        <w:spacing w:before="113"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28.响应文件计算错误的修正</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28.1响应文件中报价出现前后不一致的，评审小组按以下原则对投标报价进行修正：</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a.响应文件中开标一览表（报价表）内容与响应文件中相应内容不一致的，以开标一览表（报价表）为准；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b.大写金额和小写金额不一致的，以大写金额为准；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c.单价金额小数点或者百分比有明显错位的，以开标一览表的总价为准，并修改单价；</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d.总价金额与按单价汇总金额不一致的，以单价金额计算结果为准。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同时出现两种以上不一致的，按照前款规定的顺序修正。</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28.2修正后的投标报价若超过最高投标限价（如有），评审小组应当否决其投标。</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28.3按上述修正错误的原则及方法调整或修正响应文件的投标报价，经供应商确认后，对供应商起约束作用。如果供应商不确认的，则其投标无效。</w:t>
      </w:r>
    </w:p>
    <w:p>
      <w:pPr>
        <w:pStyle w:val="40"/>
        <w:snapToGrid w:val="0"/>
        <w:spacing w:before="113"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29.详细评审</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29.3磋商小组所有成员应当集中与单一供应商分别进行磋商，并给予所有参加磋商的供应商平等的磋商机会。</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29.4根据综合评分法完成评审工作后，评审小组应当向采购人递交书面评审报告。</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29.5采购代理机构应当在评标结束后2个工作日内将评审报告送采购人。采购人应当自收到评审报告之日起5个工作日内，在评审报告确定的中标候选人名单中按顺序确定中标人。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29.6评审因素及标准(详见评分细则)</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评审因素：与供应商所提供货物服务的质量相关，包括投标报价、技术或者服务水平、履约能力、售后服务等。</w:t>
      </w:r>
    </w:p>
    <w:p>
      <w:pPr>
        <w:pStyle w:val="40"/>
        <w:spacing w:line="579" w:lineRule="exact"/>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（1）商务技术部分90分；</w:t>
      </w:r>
    </w:p>
    <w:p>
      <w:pPr>
        <w:spacing w:before="125" w:line="579" w:lineRule="exact"/>
        <w:ind w:left="591"/>
        <w:rPr>
          <w:rStyle w:val="30"/>
          <w:rFonts w:ascii="仿宋" w:hAnsi="仿宋" w:eastAsia="仿宋" w:cs="仿宋"/>
          <w:b/>
          <w:color w:val="000000" w:themeColor="text1"/>
          <w:sz w:val="24"/>
          <w:highlight w:val="none"/>
          <w:lang w:eastAsia="zh-CN"/>
          <w14:textFill>
            <w14:solidFill>
              <w14:schemeClr w14:val="tx1"/>
            </w14:solidFill>
          </w14:textFill>
        </w:rPr>
      </w:pPr>
      <w:r>
        <w:rPr>
          <w:rStyle w:val="30"/>
          <w:rFonts w:hint="eastAsia" w:ascii="仿宋" w:hAnsi="仿宋" w:eastAsia="仿宋" w:cs="仿宋"/>
          <w:b/>
          <w:color w:val="000000" w:themeColor="text1"/>
          <w:sz w:val="24"/>
          <w:highlight w:val="none"/>
          <w:lang w:eastAsia="zh-CN"/>
          <w14:textFill>
            <w14:solidFill>
              <w14:schemeClr w14:val="tx1"/>
            </w14:solidFill>
          </w14:textFill>
        </w:rPr>
        <w:t>（2）投标报价部分10分。</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计算各项分值时，按四舍五入的原则，保留小数点后二位。</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29.7报价</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29.7.1本次采购方式为竞争性磋商，待评审小组与供应商对采购标的的技术、服务等磋商结束后，评审小组要求所有实质性响应的供应商，在规定的时间内提交最后报价。</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29.7.2投标供应商的最后报价采取密封的形式提交。投标供应商在进行最后报价时，报价应用大写和小写同时书写，大小写不一致时，以大写为准，同时最后报价上还应写明投标供应商名称、签字（或盖章）后，以密封的形式送达磋商现场。所有投标供应商的最后报价收集齐全后，在监标人的现场监督下，统一启封并唱出最后报价。最后报价不进行公开唱标。</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29.7.3经磋商确定最终采购需求和提交最后报价的供应商后，由评审小组采用综合评分法对提交最后报价的供应商的价格得分进行计算。</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29.7.4供应商的投标报价得分计算说明：</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价格分统一采用低价优先法计算，即满足磋商文件要求且最</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终</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报价最低的供应商的价格为磋商基准价，其价格分为满分。其他供应商的价格分统一按照下列公式计算：</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磋商报价得分=（磋商基准价/最后磋商报价）×价格权值×100</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本项目的价格权值为10%</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项目评审过程中，不得去掉最终报价中的最高报价和最低报价。</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29.7.5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投标处理。</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29.8综合得分</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综合得分=商务技术部分得分+投标报价部分得分。</w:t>
      </w:r>
    </w:p>
    <w:p>
      <w:pPr>
        <w:spacing w:before="127" w:line="579" w:lineRule="exact"/>
        <w:ind w:left="581" w:right="3232"/>
        <w:rPr>
          <w:rStyle w:val="30"/>
          <w:rFonts w:ascii="仿宋" w:hAnsi="仿宋" w:eastAsia="仿宋" w:cs="仿宋"/>
          <w:b/>
          <w:color w:val="000000" w:themeColor="text1"/>
          <w:sz w:val="24"/>
          <w:highlight w:val="none"/>
          <w:lang w:eastAsia="zh-CN"/>
          <w14:textFill>
            <w14:solidFill>
              <w14:schemeClr w14:val="tx1"/>
            </w14:solidFill>
          </w14:textFill>
        </w:rPr>
      </w:pPr>
      <w:r>
        <w:rPr>
          <w:rStyle w:val="30"/>
          <w:rFonts w:hint="eastAsia" w:ascii="仿宋" w:hAnsi="仿宋" w:eastAsia="仿宋" w:cs="仿宋"/>
          <w:b/>
          <w:color w:val="000000" w:themeColor="text1"/>
          <w:sz w:val="24"/>
          <w:highlight w:val="none"/>
          <w:lang w:eastAsia="zh-CN"/>
          <w14:textFill>
            <w14:solidFill>
              <w14:schemeClr w14:val="tx1"/>
            </w14:solidFill>
          </w14:textFill>
        </w:rPr>
        <w:t>详细评审的标准详见附表2。</w:t>
      </w:r>
    </w:p>
    <w:p>
      <w:pPr>
        <w:pStyle w:val="40"/>
        <w:spacing w:before="28" w:line="360" w:lineRule="auto"/>
        <w:ind w:left="581"/>
        <w:rPr>
          <w:rStyle w:val="30"/>
          <w:rFonts w:ascii="仿宋" w:hAnsi="仿宋" w:eastAsia="仿宋" w:cs="仿宋"/>
          <w:color w:val="000000" w:themeColor="text1"/>
          <w:highlight w:val="none"/>
          <w:lang w:eastAsia="zh-CN"/>
          <w14:textFill>
            <w14:solidFill>
              <w14:schemeClr w14:val="tx1"/>
            </w14:solidFill>
          </w14:textFill>
        </w:rPr>
      </w:pPr>
    </w:p>
    <w:p>
      <w:pPr>
        <w:rPr>
          <w:rStyle w:val="30"/>
          <w:rFonts w:ascii="仿宋" w:hAnsi="仿宋" w:eastAsia="仿宋" w:cs="仿宋"/>
          <w:color w:val="000000" w:themeColor="text1"/>
          <w:sz w:val="28"/>
          <w:highlight w:val="none"/>
          <w:lang w:eastAsia="zh-CN"/>
          <w14:textFill>
            <w14:solidFill>
              <w14:schemeClr w14:val="tx1"/>
            </w14:solidFill>
          </w14:textFill>
        </w:rPr>
        <w:sectPr>
          <w:footerReference r:id="rId4" w:type="default"/>
          <w:pgSz w:w="11910" w:h="16840"/>
          <w:pgMar w:top="1480" w:right="1180" w:bottom="1180" w:left="1480" w:header="0" w:footer="912" w:gutter="0"/>
          <w:pgNumType w:fmt="decimal" w:start="1"/>
          <w:cols w:space="720" w:num="1"/>
        </w:sectPr>
      </w:pPr>
    </w:p>
    <w:p>
      <w:pPr>
        <w:spacing w:after="42" w:line="361" w:lineRule="exact"/>
        <w:ind w:left="169"/>
        <w:rPr>
          <w:rStyle w:val="30"/>
          <w:rFonts w:ascii="仿宋" w:hAnsi="仿宋" w:eastAsia="仿宋" w:cs="仿宋"/>
          <w:b/>
          <w:color w:val="000000" w:themeColor="text1"/>
          <w:sz w:val="28"/>
          <w:highlight w:val="none"/>
          <w:lang w:eastAsia="zh-CN"/>
          <w14:textFill>
            <w14:solidFill>
              <w14:schemeClr w14:val="tx1"/>
            </w14:solidFill>
          </w14:textFill>
        </w:rPr>
      </w:pPr>
      <w:r>
        <w:rPr>
          <w:rStyle w:val="30"/>
          <w:rFonts w:hint="eastAsia" w:ascii="仿宋" w:hAnsi="仿宋" w:eastAsia="仿宋" w:cs="仿宋"/>
          <w:b/>
          <w:color w:val="000000" w:themeColor="text1"/>
          <w:sz w:val="28"/>
          <w:highlight w:val="none"/>
          <w:lang w:eastAsia="zh-CN"/>
          <w14:textFill>
            <w14:solidFill>
              <w14:schemeClr w14:val="tx1"/>
            </w14:solidFill>
          </w14:textFill>
        </w:rPr>
        <w:t>附表1：初步评审-符合性审查表</w:t>
      </w:r>
    </w:p>
    <w:tbl>
      <w:tblPr>
        <w:tblStyle w:val="22"/>
        <w:tblW w:w="901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7084"/>
        <w:gridCol w:w="631"/>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5" w:hRule="atLeast"/>
        </w:trPr>
        <w:tc>
          <w:tcPr>
            <w:tcW w:w="631" w:type="dxa"/>
            <w:vMerge w:val="restart"/>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spacing w:before="1"/>
              <w:ind w:left="134"/>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序号</w:t>
            </w:r>
          </w:p>
        </w:tc>
        <w:tc>
          <w:tcPr>
            <w:tcW w:w="7084" w:type="dxa"/>
            <w:vMerge w:val="restart"/>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spacing w:before="1"/>
              <w:ind w:left="2412"/>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响应文件符合性审查内容</w:t>
            </w:r>
          </w:p>
        </w:tc>
        <w:tc>
          <w:tcPr>
            <w:tcW w:w="1296" w:type="dxa"/>
            <w:gridSpan w:val="2"/>
            <w:tcBorders>
              <w:top w:val="single" w:color="000000" w:sz="4" w:space="0"/>
              <w:left w:val="single" w:color="000000" w:sz="4" w:space="0"/>
              <w:bottom w:val="single" w:color="000000" w:sz="4" w:space="0"/>
              <w:right w:val="single" w:color="000000" w:sz="4" w:space="0"/>
            </w:tcBorders>
          </w:tcPr>
          <w:p>
            <w:pPr>
              <w:pStyle w:val="38"/>
              <w:spacing w:before="157"/>
              <w:ind w:left="254"/>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trPr>
        <w:tc>
          <w:tcPr>
            <w:tcW w:w="631" w:type="dxa"/>
            <w:vMerge w:val="continue"/>
            <w:tcBorders>
              <w:top w:val="nil"/>
              <w:left w:val="single" w:color="000000" w:sz="4" w:space="0"/>
              <w:bottom w:val="single" w:color="000000" w:sz="4" w:space="0"/>
              <w:right w:val="single" w:color="000000" w:sz="4" w:space="0"/>
            </w:tcBorders>
          </w:tcPr>
          <w:p>
            <w:pPr>
              <w:rPr>
                <w:rStyle w:val="30"/>
                <w:rFonts w:ascii="仿宋" w:hAnsi="仿宋" w:eastAsia="仿宋" w:cs="仿宋"/>
                <w:color w:val="000000" w:themeColor="text1"/>
                <w:sz w:val="24"/>
                <w:szCs w:val="24"/>
                <w:highlight w:val="none"/>
                <w14:textFill>
                  <w14:solidFill>
                    <w14:schemeClr w14:val="tx1"/>
                  </w14:solidFill>
                </w14:textFill>
              </w:rPr>
            </w:pPr>
          </w:p>
        </w:tc>
        <w:tc>
          <w:tcPr>
            <w:tcW w:w="7084" w:type="dxa"/>
            <w:vMerge w:val="continue"/>
            <w:tcBorders>
              <w:top w:val="nil"/>
              <w:left w:val="single" w:color="000000" w:sz="4" w:space="0"/>
              <w:bottom w:val="single" w:color="000000" w:sz="4" w:space="0"/>
              <w:right w:val="single" w:color="000000" w:sz="4" w:space="0"/>
            </w:tcBorders>
          </w:tcPr>
          <w:p>
            <w:pPr>
              <w:rPr>
                <w:rStyle w:val="30"/>
                <w:rFonts w:ascii="仿宋" w:hAnsi="仿宋" w:eastAsia="仿宋" w:cs="仿宋"/>
                <w:color w:val="000000" w:themeColor="text1"/>
                <w:sz w:val="24"/>
                <w:szCs w:val="24"/>
                <w:highlight w:val="none"/>
                <w14:textFill>
                  <w14:solidFill>
                    <w14:schemeClr w14:val="tx1"/>
                  </w14:solidFill>
                </w14:textFill>
              </w:rPr>
            </w:pPr>
          </w:p>
        </w:tc>
        <w:tc>
          <w:tcPr>
            <w:tcW w:w="631" w:type="dxa"/>
            <w:tcBorders>
              <w:top w:val="single" w:color="000000" w:sz="4" w:space="0"/>
              <w:left w:val="single" w:color="000000" w:sz="4" w:space="0"/>
              <w:bottom w:val="single" w:color="000000" w:sz="4" w:space="0"/>
              <w:right w:val="single" w:color="000000" w:sz="4" w:space="0"/>
            </w:tcBorders>
          </w:tcPr>
          <w:p>
            <w:pPr>
              <w:pStyle w:val="38"/>
              <w:spacing w:before="157"/>
              <w:ind w:left="235"/>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是</w:t>
            </w:r>
          </w:p>
        </w:tc>
        <w:tc>
          <w:tcPr>
            <w:tcW w:w="665" w:type="dxa"/>
            <w:tcBorders>
              <w:top w:val="single" w:color="000000" w:sz="4" w:space="0"/>
              <w:left w:val="single" w:color="000000" w:sz="4" w:space="0"/>
              <w:bottom w:val="single" w:color="000000" w:sz="4" w:space="0"/>
              <w:right w:val="single" w:color="000000" w:sz="4" w:space="0"/>
            </w:tcBorders>
          </w:tcPr>
          <w:p>
            <w:pPr>
              <w:pStyle w:val="38"/>
              <w:spacing w:before="157"/>
              <w:ind w:left="254"/>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
              <w:rPr>
                <w:rStyle w:val="30"/>
                <w:rFonts w:ascii="仿宋" w:hAnsi="仿宋" w:eastAsia="仿宋" w:cs="仿宋"/>
                <w:b/>
                <w:color w:val="000000" w:themeColor="text1"/>
                <w:sz w:val="24"/>
                <w:szCs w:val="24"/>
                <w:highlight w:val="none"/>
                <w14:textFill>
                  <w14:solidFill>
                    <w14:schemeClr w14:val="tx1"/>
                  </w14:solidFill>
                </w14:textFill>
              </w:rPr>
            </w:pPr>
          </w:p>
          <w:p>
            <w:pPr>
              <w:pStyle w:val="38"/>
              <w:spacing w:before="1"/>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1</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14" w:line="242" w:lineRule="auto"/>
              <w:ind w:left="55" w:right="72"/>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凡竞争性磋商文件中要求盖章或签字处，是否按要求加盖单位公章、法定代表人或被授权委托人签字或盖章的。</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5"/>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2</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49" w:line="244" w:lineRule="auto"/>
              <w:ind w:left="55" w:right="72"/>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响应文件组成齐全完整，内容均按规定填写；响应文件的关键内容无字迹模糊、无法辨认的情形。</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71"/>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3</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21"/>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响应文件提交的份数及装订，是否满足竞争性磋商文件的要求。</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71"/>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4</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22"/>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供应商按照竞争性磋商文件规定的金额、形式、时效和内容提供了投标担保</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spacing w:before="154"/>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5</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12" w:line="244" w:lineRule="auto"/>
              <w:ind w:left="55" w:right="72"/>
              <w:jc w:val="both"/>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响应文件是否实质上响应了竞争性磋商文件的要求。实质上响应的投标应该是与竞争性磋商文件要求的全部条款、条件等相符，没有重大偏离或保留的投标。</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2"/>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6</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49" w:line="242" w:lineRule="auto"/>
              <w:ind w:left="55" w:right="32"/>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一份响应文件应只有一个投标报价，在竞争性磋商文件没有规定的情况下，未提交选择性的报价。</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71"/>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7</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21"/>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供应商的投标报价未超出最高投标限价。</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68"/>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8</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19"/>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供应商的合同履行期限未超出竞争性磋商文件规定的期限要求。</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68"/>
              <w:ind w:left="65"/>
              <w:jc w:val="cente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19"/>
              <w:ind w:left="55"/>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提供《中小企业声明函》，</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供应商必须为中小</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企业（含</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中型</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、小型、微型企业）。</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71"/>
              <w:ind w:left="65"/>
              <w:jc w:val="center"/>
              <w:rPr>
                <w:rStyle w:val="30"/>
                <w:rFonts w:hint="default" w:ascii="仿宋" w:hAnsi="仿宋" w:eastAsia="仿宋" w:cs="仿宋"/>
                <w:color w:val="000000" w:themeColor="text1"/>
                <w:sz w:val="24"/>
                <w:szCs w:val="24"/>
                <w:highlight w:val="none"/>
                <w:lang w:val="en-US"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21"/>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供应商未提出不同的验收、计量、支付办法。</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71"/>
              <w:ind w:left="218" w:right="153"/>
              <w:jc w:val="center"/>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1</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21"/>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响应文件未附有采购人不能接受的附加条件的。</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71"/>
              <w:ind w:left="218" w:right="153"/>
              <w:jc w:val="center"/>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1</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21"/>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不存在与其他供应商相互串通报价，或者与采购人串通投标的情形。</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71"/>
              <w:ind w:left="218" w:right="153"/>
              <w:jc w:val="center"/>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1</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21"/>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不存在法律、法规和竞争性磋商文件规定的其他无效情形。</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7084" w:type="dxa"/>
            <w:tcBorders>
              <w:top w:val="single" w:color="000000" w:sz="4" w:space="0"/>
              <w:left w:val="single" w:color="000000" w:sz="4" w:space="0"/>
              <w:bottom w:val="single" w:color="000000" w:sz="4" w:space="0"/>
              <w:right w:val="single" w:color="000000" w:sz="4" w:space="0"/>
            </w:tcBorders>
          </w:tcPr>
          <w:p>
            <w:pPr>
              <w:pStyle w:val="38"/>
              <w:tabs>
                <w:tab w:val="left" w:pos="686"/>
              </w:tabs>
              <w:spacing w:before="121"/>
              <w:ind w:left="5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结论</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14:textFill>
                  <w14:solidFill>
                    <w14:schemeClr w14:val="tx1"/>
                  </w14:solidFill>
                </w14:textFill>
              </w:rPr>
            </w:pPr>
          </w:p>
        </w:tc>
      </w:tr>
    </w:tbl>
    <w:p>
      <w:pPr>
        <w:spacing w:before="49"/>
        <w:ind w:left="531"/>
        <w:rPr>
          <w:rStyle w:val="30"/>
          <w:rFonts w:ascii="仿宋" w:hAnsi="仿宋" w:eastAsia="仿宋" w:cs="仿宋"/>
          <w:color w:val="000000" w:themeColor="text1"/>
          <w:sz w:val="20"/>
          <w:szCs w:val="24"/>
          <w:highlight w:val="none"/>
          <w:lang w:eastAsia="zh-CN"/>
          <w14:textFill>
            <w14:solidFill>
              <w14:schemeClr w14:val="tx1"/>
            </w14:solidFill>
          </w14:textFill>
        </w:rPr>
      </w:pPr>
      <w:r>
        <w:rPr>
          <w:rStyle w:val="30"/>
          <w:rFonts w:hint="eastAsia" w:ascii="仿宋" w:hAnsi="仿宋" w:eastAsia="仿宋" w:cs="仿宋"/>
          <w:color w:val="000000" w:themeColor="text1"/>
          <w:sz w:val="20"/>
          <w:szCs w:val="24"/>
          <w:highlight w:val="none"/>
          <w:lang w:eastAsia="zh-CN"/>
          <w14:textFill>
            <w14:solidFill>
              <w14:schemeClr w14:val="tx1"/>
            </w14:solidFill>
          </w14:textFill>
        </w:rPr>
        <w:t>说明：（1）上述各项中用“√”表示通过，“×”表示不通过；</w:t>
      </w:r>
    </w:p>
    <w:p>
      <w:pPr>
        <w:spacing w:before="83" w:line="326" w:lineRule="auto"/>
        <w:ind w:left="171" w:right="208" w:firstLine="360"/>
        <w:rPr>
          <w:rStyle w:val="30"/>
          <w:rFonts w:ascii="仿宋" w:hAnsi="仿宋" w:eastAsia="仿宋" w:cs="仿宋"/>
          <w:color w:val="000000" w:themeColor="text1"/>
          <w:sz w:val="20"/>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5"/>
          <w:sz w:val="20"/>
          <w:szCs w:val="24"/>
          <w:highlight w:val="none"/>
          <w:lang w:eastAsia="zh-CN"/>
          <w14:textFill>
            <w14:solidFill>
              <w14:schemeClr w14:val="tx1"/>
            </w14:solidFill>
          </w14:textFill>
        </w:rPr>
        <w:t>（2）上述各项中如有一项为“×”，则结论为“×”，表示该响应文件中存在重大偏差，不能通过初步评审评委对某一分项评审认为不合格时，必须要写明原因。</w:t>
      </w:r>
    </w:p>
    <w:p>
      <w:pPr>
        <w:spacing w:before="20"/>
        <w:ind w:left="531"/>
        <w:rPr>
          <w:rStyle w:val="30"/>
          <w:rFonts w:ascii="仿宋" w:hAnsi="仿宋" w:eastAsia="仿宋" w:cs="仿宋"/>
          <w:color w:val="000000" w:themeColor="text1"/>
          <w:sz w:val="20"/>
          <w:szCs w:val="24"/>
          <w:highlight w:val="none"/>
          <w:lang w:eastAsia="zh-CN"/>
          <w14:textFill>
            <w14:solidFill>
              <w14:schemeClr w14:val="tx1"/>
            </w14:solidFill>
          </w14:textFill>
        </w:rPr>
      </w:pPr>
      <w:r>
        <w:rPr>
          <w:rStyle w:val="30"/>
          <w:rFonts w:hint="eastAsia" w:ascii="仿宋" w:hAnsi="仿宋" w:eastAsia="仿宋" w:cs="仿宋"/>
          <w:color w:val="000000" w:themeColor="text1"/>
          <w:sz w:val="20"/>
          <w:szCs w:val="24"/>
          <w:highlight w:val="none"/>
          <w:lang w:eastAsia="zh-CN"/>
          <w14:textFill>
            <w14:solidFill>
              <w14:schemeClr w14:val="tx1"/>
            </w14:solidFill>
          </w14:textFill>
        </w:rPr>
        <w:t>（3）响应文件最终合格与否，以所有评委的评审意见中少数服从多数为原则定论。</w:t>
      </w:r>
    </w:p>
    <w:p>
      <w:pPr>
        <w:spacing w:before="83" w:line="326" w:lineRule="auto"/>
        <w:ind w:left="171" w:right="122" w:firstLine="360"/>
        <w:rPr>
          <w:rStyle w:val="30"/>
          <w:rFonts w:ascii="仿宋" w:hAnsi="仿宋" w:eastAsia="仿宋" w:cs="仿宋"/>
          <w:color w:val="000000" w:themeColor="text1"/>
          <w:sz w:val="20"/>
          <w:szCs w:val="24"/>
          <w:highlight w:val="none"/>
          <w:lang w:eastAsia="zh-CN"/>
          <w14:textFill>
            <w14:solidFill>
              <w14:schemeClr w14:val="tx1"/>
            </w14:solidFill>
          </w14:textFill>
        </w:rPr>
      </w:pPr>
      <w:r>
        <w:rPr>
          <w:rStyle w:val="30"/>
          <w:rFonts w:hint="eastAsia" w:ascii="仿宋" w:hAnsi="仿宋" w:eastAsia="仿宋" w:cs="仿宋"/>
          <w:color w:val="000000" w:themeColor="text1"/>
          <w:sz w:val="20"/>
          <w:szCs w:val="24"/>
          <w:highlight w:val="none"/>
          <w:lang w:eastAsia="zh-CN"/>
          <w14:textFill>
            <w14:solidFill>
              <w14:schemeClr w14:val="tx1"/>
            </w14:solidFill>
          </w14:textFill>
        </w:rPr>
        <w:t>（4）供应商请认真阅读和理解上述内容，避免响应文件中有违背上述审查标准之一的情况发生而造成投标被否决。</w:t>
      </w:r>
    </w:p>
    <w:p>
      <w:pPr>
        <w:spacing w:line="333" w:lineRule="exact"/>
        <w:ind w:left="169"/>
        <w:rPr>
          <w:rStyle w:val="30"/>
          <w:rFonts w:ascii="仿宋" w:hAnsi="仿宋" w:eastAsia="仿宋" w:cs="仿宋"/>
          <w:b/>
          <w:color w:val="000000" w:themeColor="text1"/>
          <w:sz w:val="28"/>
          <w:highlight w:val="none"/>
          <w:lang w:eastAsia="zh-CN"/>
          <w14:textFill>
            <w14:solidFill>
              <w14:schemeClr w14:val="tx1"/>
            </w14:solidFill>
          </w14:textFill>
        </w:rPr>
      </w:pPr>
    </w:p>
    <w:p>
      <w:pPr>
        <w:spacing w:before="32"/>
        <w:ind w:left="169"/>
        <w:rPr>
          <w:rStyle w:val="30"/>
          <w:rFonts w:ascii="仿宋" w:hAnsi="仿宋" w:eastAsia="仿宋" w:cs="仿宋"/>
          <w:b/>
          <w:color w:val="000000" w:themeColor="text1"/>
          <w:sz w:val="28"/>
          <w:highlight w:val="none"/>
          <w:lang w:eastAsia="zh-CN"/>
          <w14:textFill>
            <w14:solidFill>
              <w14:schemeClr w14:val="tx1"/>
            </w14:solidFill>
          </w14:textFill>
        </w:rPr>
      </w:pPr>
    </w:p>
    <w:p>
      <w:pPr>
        <w:rPr>
          <w:rStyle w:val="30"/>
          <w:rFonts w:ascii="仿宋" w:hAnsi="仿宋" w:eastAsia="仿宋" w:cs="仿宋"/>
          <w:color w:val="000000" w:themeColor="text1"/>
          <w:sz w:val="28"/>
          <w:highlight w:val="none"/>
          <w:lang w:eastAsia="zh-CN"/>
          <w14:textFill>
            <w14:solidFill>
              <w14:schemeClr w14:val="tx1"/>
            </w14:solidFill>
          </w14:textFill>
        </w:rPr>
        <w:sectPr>
          <w:pgSz w:w="11910" w:h="16840"/>
          <w:pgMar w:top="1420" w:right="1240" w:bottom="1180" w:left="1420" w:header="0" w:footer="912" w:gutter="0"/>
          <w:pgNumType w:fmt="decimal"/>
          <w:cols w:space="720" w:num="1"/>
        </w:sectPr>
      </w:pPr>
    </w:p>
    <w:p>
      <w:pPr>
        <w:keepNext w:val="0"/>
        <w:keepLines w:val="0"/>
        <w:pageBreakBefore w:val="0"/>
        <w:kinsoku/>
        <w:wordWrap/>
        <w:overflowPunct/>
        <w:topLinePunct w:val="0"/>
        <w:bidi w:val="0"/>
        <w:spacing w:line="361" w:lineRule="exact"/>
        <w:rPr>
          <w:rStyle w:val="30"/>
          <w:rFonts w:ascii="仿宋" w:hAnsi="仿宋" w:eastAsia="仿宋" w:cs="仿宋"/>
          <w:b/>
          <w:color w:val="000000" w:themeColor="text1"/>
          <w:sz w:val="28"/>
          <w:highlight w:val="none"/>
          <w:lang w:eastAsia="zh-CN"/>
          <w14:textFill>
            <w14:solidFill>
              <w14:schemeClr w14:val="tx1"/>
            </w14:solidFill>
          </w14:textFill>
        </w:rPr>
      </w:pPr>
      <w:r>
        <w:rPr>
          <w:rStyle w:val="30"/>
          <w:rFonts w:hint="eastAsia" w:ascii="仿宋" w:hAnsi="仿宋" w:eastAsia="仿宋" w:cs="仿宋"/>
          <w:b/>
          <w:color w:val="000000" w:themeColor="text1"/>
          <w:sz w:val="28"/>
          <w:highlight w:val="none"/>
          <w:lang w:eastAsia="zh-CN"/>
          <w14:textFill>
            <w14:solidFill>
              <w14:schemeClr w14:val="tx1"/>
            </w14:solidFill>
          </w14:textFill>
        </w:rPr>
        <w:t>附表2：详细评审标准</w:t>
      </w:r>
    </w:p>
    <w:tbl>
      <w:tblPr>
        <w:tblStyle w:val="22"/>
        <w:tblW w:w="9439"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8"/>
        <w:gridCol w:w="1154"/>
        <w:gridCol w:w="6660"/>
        <w:gridCol w:w="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122" w:type="dxa"/>
            <w:gridSpan w:val="2"/>
            <w:vAlign w:val="center"/>
          </w:tcPr>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评审因素</w:t>
            </w:r>
          </w:p>
        </w:tc>
        <w:tc>
          <w:tcPr>
            <w:tcW w:w="6660" w:type="dxa"/>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b/>
                <w:sz w:val="24"/>
                <w:szCs w:val="24"/>
              </w:rPr>
            </w:pPr>
            <w:r>
              <w:rPr>
                <w:rFonts w:hint="eastAsia" w:ascii="仿宋" w:hAnsi="仿宋" w:eastAsia="仿宋" w:cs="仿宋"/>
                <w:b/>
                <w:sz w:val="24"/>
                <w:szCs w:val="24"/>
              </w:rPr>
              <w:t>评审标准</w:t>
            </w:r>
          </w:p>
        </w:tc>
        <w:tc>
          <w:tcPr>
            <w:tcW w:w="657" w:type="dxa"/>
            <w:vAlign w:val="center"/>
          </w:tcPr>
          <w:p>
            <w:pPr>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rPr>
            </w:pPr>
            <w:r>
              <w:rPr>
                <w:rFonts w:hint="eastAsia" w:ascii="仿宋" w:hAnsi="仿宋" w:eastAsia="仿宋" w:cs="仿宋"/>
                <w:b/>
                <w:bCs/>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122" w:type="dxa"/>
            <w:gridSpan w:val="2"/>
            <w:vMerge w:val="restart"/>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分值构成</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（总分100分)</w:t>
            </w:r>
          </w:p>
        </w:tc>
        <w:tc>
          <w:tcPr>
            <w:tcW w:w="6660" w:type="dxa"/>
          </w:tcPr>
          <w:p>
            <w:pPr>
              <w:pStyle w:val="53"/>
              <w:keepNext w:val="0"/>
              <w:keepLines w:val="0"/>
              <w:pageBreakBefore w:val="0"/>
              <w:widowControl w:val="0"/>
              <w:kinsoku/>
              <w:wordWrap/>
              <w:overflowPunct/>
              <w:topLinePunct w:val="0"/>
              <w:bidi w:val="0"/>
              <w:spacing w:line="400" w:lineRule="exact"/>
              <w:ind w:left="0" w:right="0" w:firstLine="0" w:firstLineChars="0"/>
              <w:rPr>
                <w:rFonts w:hint="eastAsia" w:ascii="仿宋" w:hAnsi="仿宋" w:eastAsia="仿宋" w:cs="仿宋"/>
                <w:b/>
                <w:bCs/>
                <w:sz w:val="24"/>
                <w:szCs w:val="24"/>
              </w:rPr>
            </w:pPr>
            <w:r>
              <w:rPr>
                <w:rFonts w:hint="eastAsia" w:ascii="仿宋" w:hAnsi="仿宋" w:eastAsia="仿宋" w:cs="仿宋"/>
                <w:b/>
                <w:bCs/>
                <w:sz w:val="24"/>
                <w:szCs w:val="24"/>
              </w:rPr>
              <w:t xml:space="preserve">评审价格：10分 </w:t>
            </w:r>
          </w:p>
        </w:tc>
        <w:tc>
          <w:tcPr>
            <w:tcW w:w="657" w:type="dxa"/>
            <w:vMerge w:val="restart"/>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122" w:type="dxa"/>
            <w:gridSpan w:val="2"/>
            <w:vMerge w:val="continue"/>
            <w:tcBorders>
              <w:top w:val="nil"/>
            </w:tcBorders>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p>
        </w:tc>
        <w:tc>
          <w:tcPr>
            <w:tcW w:w="6660" w:type="dxa"/>
          </w:tcPr>
          <w:p>
            <w:pPr>
              <w:pStyle w:val="53"/>
              <w:keepNext w:val="0"/>
              <w:keepLines w:val="0"/>
              <w:pageBreakBefore w:val="0"/>
              <w:widowControl w:val="0"/>
              <w:kinsoku/>
              <w:wordWrap/>
              <w:overflowPunct/>
              <w:topLinePunct w:val="0"/>
              <w:bidi w:val="0"/>
              <w:spacing w:line="400" w:lineRule="exact"/>
              <w:ind w:left="0" w:right="0" w:firstLine="0" w:firstLineChars="0"/>
              <w:rPr>
                <w:rFonts w:hint="eastAsia" w:ascii="仿宋" w:hAnsi="仿宋" w:eastAsia="仿宋" w:cs="仿宋"/>
                <w:b/>
                <w:bCs/>
                <w:sz w:val="24"/>
                <w:szCs w:val="24"/>
              </w:rPr>
            </w:pPr>
            <w:r>
              <w:rPr>
                <w:rFonts w:hint="eastAsia" w:ascii="仿宋" w:hAnsi="仿宋" w:eastAsia="仿宋" w:cs="仿宋"/>
                <w:b/>
                <w:bCs/>
                <w:sz w:val="24"/>
                <w:szCs w:val="24"/>
              </w:rPr>
              <w:t>商务部分评分：</w:t>
            </w:r>
            <w:r>
              <w:rPr>
                <w:rFonts w:hint="eastAsia" w:ascii="仿宋" w:hAnsi="仿宋" w:eastAsia="仿宋" w:cs="仿宋"/>
                <w:b/>
                <w:bCs/>
                <w:sz w:val="24"/>
                <w:szCs w:val="24"/>
                <w:lang w:val="en-US" w:eastAsia="zh-CN"/>
              </w:rPr>
              <w:t>30</w:t>
            </w:r>
            <w:r>
              <w:rPr>
                <w:rFonts w:hint="eastAsia" w:ascii="仿宋" w:hAnsi="仿宋" w:eastAsia="仿宋" w:cs="仿宋"/>
                <w:b/>
                <w:bCs/>
                <w:sz w:val="24"/>
                <w:szCs w:val="24"/>
              </w:rPr>
              <w:t xml:space="preserve">分 </w:t>
            </w:r>
          </w:p>
        </w:tc>
        <w:tc>
          <w:tcPr>
            <w:tcW w:w="657" w:type="dxa"/>
            <w:vMerge w:val="continue"/>
          </w:tcPr>
          <w:p>
            <w:pPr>
              <w:pStyle w:val="53"/>
              <w:keepNext w:val="0"/>
              <w:keepLines w:val="0"/>
              <w:pageBreakBefore w:val="0"/>
              <w:widowControl w:val="0"/>
              <w:kinsoku/>
              <w:wordWrap/>
              <w:overflowPunct/>
              <w:topLinePunct w:val="0"/>
              <w:bidi w:val="0"/>
              <w:spacing w:line="400" w:lineRule="exact"/>
              <w:ind w:left="0" w:right="0" w:firstLine="0" w:firstLineChars="0"/>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122" w:type="dxa"/>
            <w:gridSpan w:val="2"/>
            <w:vMerge w:val="continue"/>
            <w:tcBorders>
              <w:top w:val="nil"/>
            </w:tcBorders>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p>
        </w:tc>
        <w:tc>
          <w:tcPr>
            <w:tcW w:w="6660" w:type="dxa"/>
          </w:tcPr>
          <w:p>
            <w:pPr>
              <w:pStyle w:val="53"/>
              <w:keepNext w:val="0"/>
              <w:keepLines w:val="0"/>
              <w:pageBreakBefore w:val="0"/>
              <w:widowControl w:val="0"/>
              <w:kinsoku/>
              <w:wordWrap/>
              <w:overflowPunct/>
              <w:topLinePunct w:val="0"/>
              <w:bidi w:val="0"/>
              <w:spacing w:line="400" w:lineRule="exact"/>
              <w:ind w:left="0" w:right="0" w:firstLine="0" w:firstLineChars="0"/>
              <w:rPr>
                <w:rFonts w:hint="eastAsia" w:ascii="仿宋" w:hAnsi="仿宋" w:eastAsia="仿宋" w:cs="仿宋"/>
                <w:b/>
                <w:bCs/>
                <w:sz w:val="24"/>
                <w:szCs w:val="24"/>
              </w:rPr>
            </w:pPr>
            <w:r>
              <w:rPr>
                <w:rFonts w:hint="eastAsia" w:ascii="仿宋" w:hAnsi="仿宋" w:eastAsia="仿宋" w:cs="仿宋"/>
                <w:b/>
                <w:bCs/>
                <w:sz w:val="24"/>
                <w:szCs w:val="24"/>
              </w:rPr>
              <w:t>技术部分方案：</w:t>
            </w:r>
            <w:r>
              <w:rPr>
                <w:rFonts w:hint="eastAsia" w:ascii="仿宋" w:hAnsi="仿宋" w:eastAsia="仿宋" w:cs="仿宋"/>
                <w:b/>
                <w:bCs/>
                <w:sz w:val="24"/>
                <w:szCs w:val="24"/>
                <w:lang w:val="en-US" w:eastAsia="zh-CN"/>
              </w:rPr>
              <w:t>60</w:t>
            </w:r>
            <w:r>
              <w:rPr>
                <w:rFonts w:hint="eastAsia" w:ascii="仿宋" w:hAnsi="仿宋" w:eastAsia="仿宋" w:cs="仿宋"/>
                <w:b/>
                <w:bCs/>
                <w:sz w:val="24"/>
                <w:szCs w:val="24"/>
              </w:rPr>
              <w:t xml:space="preserve">分 </w:t>
            </w:r>
          </w:p>
        </w:tc>
        <w:tc>
          <w:tcPr>
            <w:tcW w:w="657" w:type="dxa"/>
            <w:vMerge w:val="continue"/>
          </w:tcPr>
          <w:p>
            <w:pPr>
              <w:pStyle w:val="53"/>
              <w:keepNext w:val="0"/>
              <w:keepLines w:val="0"/>
              <w:pageBreakBefore w:val="0"/>
              <w:widowControl w:val="0"/>
              <w:kinsoku/>
              <w:wordWrap/>
              <w:overflowPunct/>
              <w:topLinePunct w:val="0"/>
              <w:bidi w:val="0"/>
              <w:spacing w:line="400" w:lineRule="exact"/>
              <w:ind w:left="0" w:right="0" w:firstLine="0" w:firstLineChars="0"/>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trPr>
        <w:tc>
          <w:tcPr>
            <w:tcW w:w="2122" w:type="dxa"/>
            <w:gridSpan w:val="2"/>
            <w:vAlign w:val="center"/>
          </w:tcPr>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评审价格</w:t>
            </w:r>
          </w:p>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（10分）</w:t>
            </w:r>
          </w:p>
        </w:tc>
        <w:tc>
          <w:tcPr>
            <w:tcW w:w="6660" w:type="dxa"/>
          </w:tcPr>
          <w:p>
            <w:pPr>
              <w:pStyle w:val="53"/>
              <w:keepNext w:val="0"/>
              <w:keepLines w:val="0"/>
              <w:pageBreakBefore w:val="0"/>
              <w:widowControl w:val="0"/>
              <w:kinsoku/>
              <w:wordWrap/>
              <w:overflowPunct/>
              <w:topLinePunct w:val="0"/>
              <w:bidi w:val="0"/>
              <w:spacing w:line="400" w:lineRule="exact"/>
              <w:ind w:left="0" w:right="0" w:firstLine="0" w:firstLineChars="0"/>
              <w:jc w:val="both"/>
              <w:rPr>
                <w:rFonts w:hint="eastAsia" w:ascii="仿宋" w:hAnsi="仿宋" w:eastAsia="仿宋" w:cs="仿宋"/>
                <w:spacing w:val="-12"/>
                <w:sz w:val="24"/>
                <w:szCs w:val="24"/>
              </w:rPr>
            </w:pPr>
            <w:r>
              <w:rPr>
                <w:rFonts w:hint="eastAsia" w:ascii="仿宋" w:hAnsi="仿宋" w:eastAsia="仿宋" w:cs="仿宋"/>
                <w:spacing w:val="-6"/>
                <w:sz w:val="24"/>
                <w:szCs w:val="24"/>
              </w:rPr>
              <w:t>满足磋商文件要求且最终报价最低的报价为评审基准价，其价格分为</w:t>
            </w:r>
            <w:r>
              <w:rPr>
                <w:rFonts w:hint="eastAsia" w:ascii="仿宋" w:hAnsi="仿宋" w:eastAsia="仿宋" w:cs="仿宋"/>
                <w:spacing w:val="-12"/>
                <w:sz w:val="24"/>
                <w:szCs w:val="24"/>
              </w:rPr>
              <w:t>满分。其他满足磋商文件要求的供应商的价格分统一按照下列公式计算：</w:t>
            </w:r>
          </w:p>
          <w:p>
            <w:pPr>
              <w:pStyle w:val="53"/>
              <w:keepNext w:val="0"/>
              <w:keepLines w:val="0"/>
              <w:pageBreakBefore w:val="0"/>
              <w:widowControl w:val="0"/>
              <w:kinsoku/>
              <w:wordWrap/>
              <w:overflowPunct/>
              <w:topLinePunct w:val="0"/>
              <w:bidi w:val="0"/>
              <w:spacing w:line="400" w:lineRule="exact"/>
              <w:ind w:left="0" w:right="0" w:firstLine="0" w:firstLineChars="0"/>
              <w:jc w:val="both"/>
              <w:rPr>
                <w:rFonts w:hint="eastAsia" w:ascii="仿宋" w:hAnsi="仿宋" w:eastAsia="仿宋" w:cs="仿宋"/>
                <w:sz w:val="24"/>
                <w:szCs w:val="24"/>
              </w:rPr>
            </w:pPr>
            <w:r>
              <w:rPr>
                <w:rFonts w:hint="eastAsia" w:ascii="仿宋" w:hAnsi="仿宋" w:eastAsia="仿宋" w:cs="仿宋"/>
                <w:spacing w:val="-12"/>
                <w:sz w:val="24"/>
                <w:szCs w:val="24"/>
              </w:rPr>
              <w:t>评审价格分数=（评审基准价/最终报价）×价格权重</w:t>
            </w:r>
            <w:r>
              <w:rPr>
                <w:rFonts w:hint="eastAsia" w:ascii="仿宋" w:hAnsi="仿宋" w:eastAsia="仿宋" w:cs="仿宋"/>
                <w:spacing w:val="-3"/>
                <w:sz w:val="24"/>
                <w:szCs w:val="24"/>
              </w:rPr>
              <w:t>（10%）×1</w:t>
            </w:r>
            <w:r>
              <w:rPr>
                <w:rFonts w:hint="eastAsia" w:ascii="仿宋" w:hAnsi="仿宋" w:eastAsia="仿宋" w:cs="仿宋"/>
                <w:sz w:val="24"/>
                <w:szCs w:val="24"/>
              </w:rPr>
              <w:t xml:space="preserve">00 </w:t>
            </w:r>
          </w:p>
        </w:tc>
        <w:tc>
          <w:tcPr>
            <w:tcW w:w="657" w:type="dxa"/>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968" w:type="dxa"/>
            <w:vMerge w:val="restart"/>
            <w:vAlign w:val="center"/>
          </w:tcPr>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pacing w:val="-2"/>
                <w:sz w:val="24"/>
                <w:szCs w:val="24"/>
              </w:rPr>
              <w:t>商务部分</w:t>
            </w:r>
          </w:p>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30</w:t>
            </w:r>
            <w:r>
              <w:rPr>
                <w:rFonts w:hint="eastAsia" w:ascii="仿宋" w:hAnsi="仿宋" w:eastAsia="仿宋" w:cs="仿宋"/>
                <w:spacing w:val="-32"/>
                <w:sz w:val="24"/>
                <w:szCs w:val="24"/>
              </w:rPr>
              <w:t>分）</w:t>
            </w:r>
          </w:p>
        </w:tc>
        <w:tc>
          <w:tcPr>
            <w:tcW w:w="1154" w:type="dxa"/>
            <w:vMerge w:val="restart"/>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sz w:val="24"/>
                <w:szCs w:val="24"/>
                <w:highlight w:val="none"/>
              </w:rPr>
              <w:t>类似业绩</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分）</w:t>
            </w:r>
          </w:p>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p>
        </w:tc>
        <w:tc>
          <w:tcPr>
            <w:tcW w:w="6660" w:type="dxa"/>
            <w:vAlign w:val="top"/>
          </w:tcPr>
          <w:p>
            <w:pPr>
              <w:pStyle w:val="53"/>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自2019年以来，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承担过</w:t>
            </w:r>
            <w:r>
              <w:rPr>
                <w:rFonts w:hint="eastAsia" w:ascii="仿宋" w:hAnsi="仿宋" w:eastAsia="仿宋" w:cs="仿宋"/>
                <w:sz w:val="24"/>
                <w:szCs w:val="24"/>
                <w:highlight w:val="none"/>
                <w:lang w:val="en-US" w:eastAsia="zh-CN"/>
              </w:rPr>
              <w:t>旅游类</w:t>
            </w:r>
            <w:r>
              <w:rPr>
                <w:rFonts w:hint="eastAsia" w:ascii="仿宋" w:hAnsi="仿宋" w:eastAsia="仿宋" w:cs="仿宋"/>
                <w:kern w:val="0"/>
                <w:sz w:val="24"/>
                <w:szCs w:val="24"/>
                <w:highlight w:val="none"/>
                <w:lang w:val="en-US" w:eastAsia="zh-CN" w:bidi="ar-SA"/>
              </w:rPr>
              <w:t>大数据平台管理</w:t>
            </w:r>
            <w:r>
              <w:rPr>
                <w:rFonts w:hint="eastAsia" w:ascii="仿宋" w:hAnsi="仿宋" w:eastAsia="仿宋" w:cs="仿宋"/>
                <w:sz w:val="24"/>
                <w:szCs w:val="24"/>
                <w:highlight w:val="none"/>
              </w:rPr>
              <w:t>工作的，每承担一个，得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分，本项最多得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657" w:type="dxa"/>
            <w:vMerge w:val="restart"/>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8" w:type="dxa"/>
            <w:vMerge w:val="continue"/>
            <w:vAlign w:val="center"/>
          </w:tcPr>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p>
        </w:tc>
        <w:tc>
          <w:tcPr>
            <w:tcW w:w="1154" w:type="dxa"/>
            <w:vMerge w:val="continue"/>
            <w:vAlign w:val="center"/>
          </w:tcPr>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p>
        </w:tc>
        <w:tc>
          <w:tcPr>
            <w:tcW w:w="6660" w:type="dxa"/>
            <w:vAlign w:val="top"/>
          </w:tcPr>
          <w:p>
            <w:pPr>
              <w:pStyle w:val="53"/>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自2019年以来，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承担过</w:t>
            </w:r>
            <w:r>
              <w:rPr>
                <w:rFonts w:hint="eastAsia" w:ascii="仿宋" w:hAnsi="仿宋" w:eastAsia="仿宋" w:cs="仿宋"/>
                <w:kern w:val="0"/>
                <w:sz w:val="24"/>
                <w:szCs w:val="24"/>
                <w:highlight w:val="none"/>
                <w:lang w:val="en-US" w:eastAsia="zh-CN" w:bidi="ar-SA"/>
              </w:rPr>
              <w:t>旅游数据统计分析研究</w:t>
            </w:r>
            <w:r>
              <w:rPr>
                <w:rFonts w:hint="eastAsia" w:ascii="仿宋" w:hAnsi="仿宋" w:eastAsia="仿宋" w:cs="仿宋"/>
                <w:sz w:val="24"/>
                <w:szCs w:val="24"/>
                <w:highlight w:val="none"/>
              </w:rPr>
              <w:t>工作的，每承担一个，得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分，本项最多得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tc>
        <w:tc>
          <w:tcPr>
            <w:tcW w:w="657" w:type="dxa"/>
            <w:vMerge w:val="continue"/>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8" w:type="dxa"/>
            <w:vMerge w:val="continue"/>
            <w:vAlign w:val="center"/>
          </w:tcPr>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p>
        </w:tc>
        <w:tc>
          <w:tcPr>
            <w:tcW w:w="1154" w:type="dxa"/>
            <w:vMerge w:val="continue"/>
            <w:vAlign w:val="center"/>
          </w:tcPr>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p>
        </w:tc>
        <w:tc>
          <w:tcPr>
            <w:tcW w:w="6660" w:type="dxa"/>
            <w:vAlign w:val="top"/>
          </w:tcPr>
          <w:p>
            <w:pPr>
              <w:pStyle w:val="53"/>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自2019年以来，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承担过</w:t>
            </w:r>
            <w:r>
              <w:rPr>
                <w:rFonts w:hint="eastAsia" w:ascii="仿宋" w:hAnsi="仿宋" w:eastAsia="仿宋" w:cs="仿宋"/>
                <w:kern w:val="0"/>
                <w:sz w:val="24"/>
                <w:szCs w:val="24"/>
                <w:highlight w:val="none"/>
                <w:lang w:val="en-US" w:eastAsia="zh-CN" w:bidi="ar-SA"/>
              </w:rPr>
              <w:t>旅游数据管理</w:t>
            </w:r>
            <w:r>
              <w:rPr>
                <w:rFonts w:hint="eastAsia" w:ascii="仿宋" w:hAnsi="仿宋" w:eastAsia="仿宋" w:cs="仿宋"/>
                <w:sz w:val="24"/>
                <w:szCs w:val="24"/>
                <w:highlight w:val="none"/>
              </w:rPr>
              <w:t>工作的，每承担一个，得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分，本项最多得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657" w:type="dxa"/>
            <w:vMerge w:val="continue"/>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8" w:type="dxa"/>
            <w:vMerge w:val="continue"/>
            <w:vAlign w:val="center"/>
          </w:tcPr>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p>
        </w:tc>
        <w:tc>
          <w:tcPr>
            <w:tcW w:w="8471" w:type="dxa"/>
            <w:gridSpan w:val="3"/>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highlight w:val="none"/>
              </w:rPr>
              <w:t>备注：业绩证明（以合同或中标通知书为准，在投标文件中附合同扫描件或中标通知书扫描件加盖单位公章，弄虚作假者取消其投标资格）。</w:t>
            </w:r>
            <w:r>
              <w:rPr>
                <w:rFonts w:hint="eastAsia" w:ascii="仿宋" w:hAnsi="仿宋" w:eastAsia="仿宋" w:cs="仿宋"/>
                <w:sz w:val="24"/>
                <w:szCs w:val="24"/>
                <w:highlight w:val="none"/>
                <w:lang w:val="en-US" w:eastAsia="zh-CN"/>
              </w:rPr>
              <w:t>同一业绩同时包含多个得分项均可得分。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2" w:hRule="atLeast"/>
        </w:trPr>
        <w:tc>
          <w:tcPr>
            <w:tcW w:w="968" w:type="dxa"/>
            <w:vMerge w:val="continue"/>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p>
        </w:tc>
        <w:tc>
          <w:tcPr>
            <w:tcW w:w="1154" w:type="dxa"/>
            <w:vAlign w:val="center"/>
          </w:tcPr>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企业实力</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tc>
        <w:tc>
          <w:tcPr>
            <w:tcW w:w="6660" w:type="dxa"/>
          </w:tcPr>
          <w:p>
            <w:pPr>
              <w:keepNext w:val="0"/>
              <w:keepLines w:val="0"/>
              <w:pageBreakBefore w:val="0"/>
              <w:widowControl w:val="0"/>
              <w:kinsoku/>
              <w:wordWrap/>
              <w:overflowPunct/>
              <w:topLinePunct w:val="0"/>
              <w:bidi w:val="0"/>
              <w:snapToGrid/>
              <w:spacing w:beforeAutospacing="0" w:after="0" w:afterAutospacing="0" w:line="400" w:lineRule="exact"/>
              <w:ind w:left="0" w:right="0" w:firstLine="0" w:firstLineChars="0"/>
              <w:jc w:val="both"/>
              <w:textAlignment w:val="baseline"/>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1.供应商通过质量管理体系认证的，得1分。</w:t>
            </w:r>
          </w:p>
          <w:p>
            <w:pPr>
              <w:keepNext w:val="0"/>
              <w:keepLines w:val="0"/>
              <w:pageBreakBefore w:val="0"/>
              <w:widowControl w:val="0"/>
              <w:kinsoku/>
              <w:wordWrap/>
              <w:overflowPunct/>
              <w:topLinePunct w:val="0"/>
              <w:bidi w:val="0"/>
              <w:snapToGrid w:val="0"/>
              <w:spacing w:line="400" w:lineRule="exact"/>
              <w:ind w:left="0" w:right="0" w:firstLine="0" w:firstLineChars="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2.供应商具有旅游统计分析相关软件著作权证书或旅游统计研究成果的，得3分。</w:t>
            </w:r>
          </w:p>
          <w:p>
            <w:pPr>
              <w:keepNext w:val="0"/>
              <w:keepLines w:val="0"/>
              <w:pageBreakBefore w:val="0"/>
              <w:widowControl w:val="0"/>
              <w:kinsoku/>
              <w:wordWrap/>
              <w:overflowPunct/>
              <w:topLinePunct w:val="0"/>
              <w:bidi w:val="0"/>
              <w:snapToGrid w:val="0"/>
              <w:spacing w:line="400" w:lineRule="exact"/>
              <w:ind w:left="0" w:right="0" w:firstLine="0" w:firstLineChars="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3.供应商具有数据管理软件著作权证书的，得2分。</w:t>
            </w:r>
          </w:p>
          <w:p>
            <w:pPr>
              <w:keepNext w:val="0"/>
              <w:keepLines w:val="0"/>
              <w:pageBreakBefore w:val="0"/>
              <w:widowControl w:val="0"/>
              <w:kinsoku/>
              <w:wordWrap/>
              <w:overflowPunct/>
              <w:topLinePunct w:val="0"/>
              <w:bidi w:val="0"/>
              <w:snapToGrid w:val="0"/>
              <w:spacing w:line="400" w:lineRule="exact"/>
              <w:ind w:left="0" w:right="0" w:firstLine="0" w:firstLineChars="0"/>
              <w:rPr>
                <w:rFonts w:hint="eastAsia"/>
              </w:rPr>
            </w:pPr>
            <w:r>
              <w:rPr>
                <w:rFonts w:hint="eastAsia" w:ascii="仿宋" w:hAnsi="仿宋" w:eastAsia="仿宋" w:cs="仿宋"/>
                <w:sz w:val="24"/>
                <w:szCs w:val="24"/>
                <w:highlight w:val="none"/>
                <w:lang w:val="en-US" w:eastAsia="zh-CN" w:bidi="ar-SA"/>
              </w:rPr>
              <w:t>说明：相关证书复印件需在有效期内并加盖公章，否则不得分。</w:t>
            </w:r>
          </w:p>
        </w:tc>
        <w:tc>
          <w:tcPr>
            <w:tcW w:w="657" w:type="dxa"/>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0" w:hRule="atLeast"/>
        </w:trPr>
        <w:tc>
          <w:tcPr>
            <w:tcW w:w="968" w:type="dxa"/>
            <w:vMerge w:val="continue"/>
            <w:vAlign w:val="center"/>
          </w:tcPr>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p>
        </w:tc>
        <w:tc>
          <w:tcPr>
            <w:tcW w:w="1154" w:type="dxa"/>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项目实施团队</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（10 分）</w:t>
            </w:r>
          </w:p>
        </w:tc>
        <w:tc>
          <w:tcPr>
            <w:tcW w:w="6660" w:type="dxa"/>
            <w:vAlign w:val="center"/>
          </w:tcPr>
          <w:p>
            <w:pPr>
              <w:pStyle w:val="11"/>
              <w:keepNext w:val="0"/>
              <w:keepLines w:val="0"/>
              <w:pageBreakBefore w:val="0"/>
              <w:widowControl w:val="0"/>
              <w:kinsoku/>
              <w:wordWrap/>
              <w:overflowPunct/>
              <w:topLinePunct w:val="0"/>
              <w:bidi w:val="0"/>
              <w:snapToGrid/>
              <w:spacing w:beforeAutospacing="0" w:after="0" w:afterAutospacing="0" w:line="400" w:lineRule="exact"/>
              <w:ind w:left="0" w:right="0" w:firstLine="0" w:firstLineChars="0"/>
              <w:jc w:val="left"/>
              <w:textAlignment w:val="baseline"/>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1.供应商为本项目配备的团队成员中，每配备有1名统计类高级职称得2分，最多得8分。</w:t>
            </w:r>
          </w:p>
          <w:p>
            <w:pPr>
              <w:pStyle w:val="11"/>
              <w:keepNext w:val="0"/>
              <w:keepLines w:val="0"/>
              <w:pageBreakBefore w:val="0"/>
              <w:widowControl w:val="0"/>
              <w:kinsoku/>
              <w:wordWrap/>
              <w:overflowPunct/>
              <w:topLinePunct w:val="0"/>
              <w:bidi w:val="0"/>
              <w:snapToGrid/>
              <w:spacing w:beforeAutospacing="0" w:after="0" w:afterAutospacing="0" w:line="400" w:lineRule="exact"/>
              <w:ind w:left="0" w:right="0" w:firstLine="0" w:firstLineChars="0"/>
              <w:jc w:val="left"/>
              <w:textAlignment w:val="baseline"/>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2.供应商为本项目配备的团队成员中，每配备有1名统计类中级职称或统计学专业硕士研究生及以上学历的，得1分，最多得2分。</w:t>
            </w:r>
          </w:p>
          <w:p>
            <w:pPr>
              <w:pStyle w:val="11"/>
              <w:keepNext w:val="0"/>
              <w:keepLines w:val="0"/>
              <w:pageBreakBefore w:val="0"/>
              <w:widowControl w:val="0"/>
              <w:kinsoku/>
              <w:wordWrap/>
              <w:overflowPunct/>
              <w:topLinePunct w:val="0"/>
              <w:bidi w:val="0"/>
              <w:snapToGrid/>
              <w:spacing w:beforeAutospacing="0" w:after="0" w:afterAutospacing="0" w:line="400" w:lineRule="exact"/>
              <w:ind w:left="0" w:right="0" w:firstLine="0" w:firstLineChars="0"/>
              <w:jc w:val="left"/>
              <w:textAlignment w:val="baseline"/>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注：供应商需提供人员身份证复印件、职称证书复印件、学历证书复印件等相关证明文件并加盖供应商公章，团队人员同时具有以上多个证书的，按最高得分只计1次分，不重复得分</w:t>
            </w:r>
            <w:r>
              <w:rPr>
                <w:rFonts w:hint="eastAsia" w:ascii="仿宋" w:hAnsi="仿宋" w:eastAsia="仿宋" w:cs="仿宋"/>
                <w:b w:val="0"/>
                <w:i w:val="0"/>
                <w:caps w:val="0"/>
                <w:spacing w:val="0"/>
                <w:w w:val="100"/>
                <w:kern w:val="0"/>
                <w:sz w:val="24"/>
                <w:szCs w:val="24"/>
                <w:highlight w:val="none"/>
              </w:rPr>
              <w:t>。</w:t>
            </w:r>
          </w:p>
        </w:tc>
        <w:tc>
          <w:tcPr>
            <w:tcW w:w="657" w:type="dxa"/>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968" w:type="dxa"/>
            <w:vMerge w:val="restart"/>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技术部分（</w:t>
            </w:r>
            <w:r>
              <w:rPr>
                <w:rFonts w:hint="eastAsia" w:ascii="仿宋" w:hAnsi="仿宋" w:eastAsia="仿宋" w:cs="仿宋"/>
                <w:sz w:val="24"/>
                <w:szCs w:val="24"/>
                <w:lang w:val="en-US" w:eastAsia="zh-CN"/>
              </w:rPr>
              <w:t>60</w:t>
            </w:r>
            <w:r>
              <w:rPr>
                <w:rFonts w:hint="eastAsia" w:ascii="仿宋" w:hAnsi="仿宋" w:eastAsia="仿宋" w:cs="仿宋"/>
                <w:sz w:val="24"/>
                <w:szCs w:val="24"/>
              </w:rPr>
              <w:t>分）</w:t>
            </w:r>
          </w:p>
        </w:tc>
        <w:tc>
          <w:tcPr>
            <w:tcW w:w="1154" w:type="dxa"/>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对本项目</w:t>
            </w:r>
            <w:r>
              <w:rPr>
                <w:rFonts w:hint="eastAsia" w:ascii="仿宋" w:hAnsi="仿宋" w:eastAsia="仿宋" w:cs="仿宋"/>
                <w:sz w:val="24"/>
                <w:szCs w:val="24"/>
                <w:highlight w:val="none"/>
                <w:lang w:val="en-US" w:eastAsia="zh-CN"/>
              </w:rPr>
              <w:t>需求</w:t>
            </w:r>
            <w:r>
              <w:rPr>
                <w:rFonts w:hint="eastAsia" w:ascii="仿宋" w:hAnsi="仿宋" w:eastAsia="仿宋" w:cs="仿宋"/>
                <w:sz w:val="24"/>
                <w:szCs w:val="24"/>
                <w:highlight w:val="none"/>
              </w:rPr>
              <w:t>的理解</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 分）</w:t>
            </w:r>
          </w:p>
        </w:tc>
        <w:tc>
          <w:tcPr>
            <w:tcW w:w="6660" w:type="dxa"/>
          </w:tcPr>
          <w:p>
            <w:pPr>
              <w:pStyle w:val="53"/>
              <w:keepNext w:val="0"/>
              <w:keepLines w:val="0"/>
              <w:pageBreakBefore w:val="0"/>
              <w:widowControl w:val="0"/>
              <w:kinsoku/>
              <w:wordWrap/>
              <w:overflowPunct/>
              <w:topLinePunct w:val="0"/>
              <w:bidi w:val="0"/>
              <w:spacing w:line="400" w:lineRule="exact"/>
              <w:ind w:left="0" w:right="0" w:firstLine="0" w:firstLineChars="0"/>
              <w:rPr>
                <w:rFonts w:hint="eastAsia" w:ascii="仿宋" w:hAnsi="仿宋" w:eastAsia="仿宋" w:cs="仿宋"/>
                <w:sz w:val="24"/>
                <w:szCs w:val="24"/>
                <w:highlight w:val="none"/>
              </w:rPr>
            </w:pPr>
            <w:r>
              <w:rPr>
                <w:rFonts w:hint="eastAsia" w:ascii="仿宋" w:hAnsi="仿宋" w:eastAsia="仿宋" w:cs="仿宋"/>
                <w:spacing w:val="-8"/>
                <w:sz w:val="24"/>
                <w:szCs w:val="24"/>
                <w:highlight w:val="none"/>
                <w:lang w:val="en-US" w:eastAsia="zh-CN"/>
              </w:rPr>
              <w:t>充分理解</w:t>
            </w:r>
            <w:r>
              <w:rPr>
                <w:rFonts w:hint="eastAsia" w:ascii="仿宋" w:hAnsi="仿宋" w:eastAsia="仿宋" w:cs="仿宋"/>
                <w:spacing w:val="-8"/>
                <w:sz w:val="24"/>
                <w:szCs w:val="24"/>
                <w:highlight w:val="none"/>
              </w:rPr>
              <w:t>本项目业务需求，对项目</w:t>
            </w:r>
            <w:r>
              <w:rPr>
                <w:rFonts w:hint="eastAsia" w:ascii="仿宋" w:hAnsi="仿宋" w:eastAsia="仿宋" w:cs="仿宋"/>
                <w:spacing w:val="-8"/>
                <w:sz w:val="24"/>
                <w:szCs w:val="24"/>
                <w:highlight w:val="none"/>
                <w:lang w:val="en-US" w:eastAsia="zh-CN"/>
              </w:rPr>
              <w:t>的</w:t>
            </w:r>
            <w:r>
              <w:rPr>
                <w:rFonts w:hint="eastAsia" w:ascii="仿宋" w:hAnsi="仿宋" w:eastAsia="仿宋" w:cs="仿宋"/>
                <w:spacing w:val="-8"/>
                <w:sz w:val="24"/>
                <w:szCs w:val="24"/>
                <w:highlight w:val="none"/>
              </w:rPr>
              <w:t>理解完整、准确，</w:t>
            </w:r>
            <w:r>
              <w:rPr>
                <w:rFonts w:hint="eastAsia" w:ascii="仿宋" w:hAnsi="仿宋" w:eastAsia="仿宋" w:cs="仿宋"/>
                <w:sz w:val="24"/>
                <w:szCs w:val="24"/>
                <w:highlight w:val="none"/>
              </w:rPr>
              <w:t>对项目</w:t>
            </w:r>
            <w:r>
              <w:rPr>
                <w:rFonts w:hint="eastAsia" w:ascii="仿宋" w:hAnsi="仿宋" w:eastAsia="仿宋" w:cs="仿宋"/>
                <w:sz w:val="24"/>
                <w:szCs w:val="24"/>
                <w:highlight w:val="none"/>
                <w:lang w:val="en-US" w:eastAsia="zh-CN"/>
              </w:rPr>
              <w:t>实施</w:t>
            </w:r>
            <w:r>
              <w:rPr>
                <w:rFonts w:hint="eastAsia" w:ascii="仿宋" w:hAnsi="仿宋" w:eastAsia="仿宋" w:cs="仿宋"/>
                <w:sz w:val="24"/>
                <w:szCs w:val="24"/>
                <w:highlight w:val="none"/>
              </w:rPr>
              <w:t>的难点</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重点分析透彻</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并</w:t>
            </w:r>
            <w:r>
              <w:rPr>
                <w:rFonts w:hint="eastAsia" w:ascii="仿宋" w:hAnsi="仿宋" w:eastAsia="仿宋" w:cs="仿宋"/>
                <w:sz w:val="24"/>
                <w:szCs w:val="24"/>
                <w:highlight w:val="none"/>
              </w:rPr>
              <w:t>有相</w:t>
            </w:r>
            <w:r>
              <w:rPr>
                <w:rFonts w:hint="eastAsia" w:ascii="仿宋" w:hAnsi="仿宋" w:eastAsia="仿宋" w:cs="仿宋"/>
                <w:sz w:val="24"/>
                <w:szCs w:val="24"/>
                <w:highlight w:val="none"/>
                <w:lang w:val="en-US" w:eastAsia="zh-CN"/>
              </w:rPr>
              <w:t>对应</w:t>
            </w:r>
            <w:r>
              <w:rPr>
                <w:rFonts w:hint="eastAsia" w:ascii="仿宋" w:hAnsi="仿宋" w:eastAsia="仿宋" w:cs="仿宋"/>
                <w:sz w:val="24"/>
                <w:szCs w:val="24"/>
                <w:highlight w:val="none"/>
              </w:rPr>
              <w:t>的措施，横向对比综合赋分：</w:t>
            </w:r>
          </w:p>
          <w:p>
            <w:pPr>
              <w:pStyle w:val="53"/>
              <w:keepNext w:val="0"/>
              <w:keepLines w:val="0"/>
              <w:pageBreakBefore w:val="0"/>
              <w:widowControl w:val="0"/>
              <w:kinsoku/>
              <w:wordWrap/>
              <w:overflowPunct/>
              <w:topLinePunct w:val="0"/>
              <w:bidi w:val="0"/>
              <w:spacing w:line="400" w:lineRule="exact"/>
              <w:ind w:left="0" w:right="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优秀得 </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 分；良好得 </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 分；一般得 0-</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 分。</w:t>
            </w:r>
          </w:p>
        </w:tc>
        <w:tc>
          <w:tcPr>
            <w:tcW w:w="657" w:type="dxa"/>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rPr>
              <w:t>0-1</w:t>
            </w:r>
            <w:r>
              <w:rPr>
                <w:rFonts w:hint="eastAsia" w:ascii="仿宋" w:hAnsi="仿宋" w:eastAsia="仿宋" w:cs="仿宋"/>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7" w:hRule="atLeast"/>
        </w:trPr>
        <w:tc>
          <w:tcPr>
            <w:tcW w:w="968" w:type="dxa"/>
            <w:vMerge w:val="continue"/>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p>
        </w:tc>
        <w:tc>
          <w:tcPr>
            <w:tcW w:w="1154" w:type="dxa"/>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总体实施方案</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（25分）</w:t>
            </w:r>
          </w:p>
        </w:tc>
        <w:tc>
          <w:tcPr>
            <w:tcW w:w="6660" w:type="dxa"/>
          </w:tcPr>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提供详细的实施计划（包括但不限于新疆旅游统计数据管理方案、新疆旅游统计及分析研究方案、</w:t>
            </w:r>
            <w:r>
              <w:rPr>
                <w:rFonts w:hint="eastAsia" w:ascii="仿宋" w:hAnsi="仿宋" w:eastAsia="仿宋" w:cs="仿宋"/>
                <w:sz w:val="24"/>
                <w:szCs w:val="24"/>
                <w:lang w:val="en-US" w:eastAsia="zh-CN"/>
              </w:rPr>
              <w:t>新疆</w:t>
            </w:r>
            <w:r>
              <w:rPr>
                <w:rFonts w:hint="eastAsia" w:ascii="仿宋" w:hAnsi="仿宋" w:eastAsia="仿宋" w:cs="仿宋"/>
                <w:sz w:val="24"/>
                <w:szCs w:val="24"/>
                <w:lang w:val="en-US"/>
              </w:rPr>
              <w:t>旅游</w:t>
            </w:r>
            <w:r>
              <w:rPr>
                <w:rFonts w:hint="eastAsia" w:ascii="仿宋" w:hAnsi="仿宋" w:eastAsia="仿宋" w:cs="仿宋"/>
                <w:sz w:val="24"/>
                <w:szCs w:val="24"/>
                <w:lang w:val="en-US" w:eastAsia="zh-CN"/>
              </w:rPr>
              <w:t>专项统计研究</w:t>
            </w:r>
            <w:r>
              <w:rPr>
                <w:rFonts w:hint="eastAsia" w:ascii="仿宋" w:hAnsi="仿宋" w:eastAsia="仿宋" w:cs="仿宋"/>
                <w:sz w:val="24"/>
                <w:szCs w:val="24"/>
              </w:rPr>
              <w:t>方案等）,进度安排合理，项目实施方法科学、严谨、有效，工作步骤清晰，且有针对性的方案：</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优秀得19-25分；良好得14-18分；一般得0-13分。</w:t>
            </w:r>
          </w:p>
        </w:tc>
        <w:tc>
          <w:tcPr>
            <w:tcW w:w="657" w:type="dxa"/>
            <w:vAlign w:val="center"/>
          </w:tcPr>
          <w:p>
            <w:pPr>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7" w:hRule="atLeast"/>
        </w:trPr>
        <w:tc>
          <w:tcPr>
            <w:tcW w:w="968" w:type="dxa"/>
            <w:vMerge w:val="continue"/>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p>
        </w:tc>
        <w:tc>
          <w:tcPr>
            <w:tcW w:w="1154" w:type="dxa"/>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应急预备方案</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（5分）</w:t>
            </w:r>
          </w:p>
        </w:tc>
        <w:tc>
          <w:tcPr>
            <w:tcW w:w="6660" w:type="dxa"/>
          </w:tcPr>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提供可靠</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应急预备方案、当出现</w:t>
            </w:r>
            <w:r>
              <w:rPr>
                <w:rFonts w:hint="eastAsia" w:ascii="仿宋" w:hAnsi="仿宋" w:eastAsia="仿宋" w:cs="仿宋"/>
                <w:color w:val="auto"/>
                <w:sz w:val="24"/>
                <w:szCs w:val="24"/>
                <w:highlight w:val="none"/>
              </w:rPr>
              <w:t>突发</w:t>
            </w:r>
            <w:r>
              <w:rPr>
                <w:rFonts w:hint="eastAsia" w:ascii="仿宋" w:hAnsi="仿宋" w:eastAsia="仿宋" w:cs="仿宋"/>
                <w:color w:val="auto"/>
                <w:sz w:val="24"/>
                <w:szCs w:val="24"/>
                <w:highlight w:val="none"/>
                <w:lang w:val="en-US" w:eastAsia="zh-CN"/>
              </w:rPr>
              <w:t>应急情况</w:t>
            </w:r>
            <w:r>
              <w:rPr>
                <w:rFonts w:hint="eastAsia" w:ascii="仿宋" w:hAnsi="仿宋" w:eastAsia="仿宋" w:cs="仿宋"/>
                <w:color w:val="auto"/>
                <w:sz w:val="24"/>
                <w:szCs w:val="24"/>
                <w:highlight w:val="none"/>
              </w:rPr>
              <w:t>时</w:t>
            </w:r>
            <w:r>
              <w:rPr>
                <w:rFonts w:hint="eastAsia" w:ascii="仿宋" w:hAnsi="仿宋" w:eastAsia="仿宋" w:cs="仿宋"/>
                <w:sz w:val="24"/>
                <w:szCs w:val="24"/>
                <w:highlight w:val="none"/>
              </w:rPr>
              <w:t>依旧能够保障数据管理、统计、分析等工作的有序进行，按其响应程度综合赋分：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优秀得</w:t>
            </w:r>
            <w:r>
              <w:rPr>
                <w:rFonts w:hint="eastAsia" w:ascii="仿宋" w:hAnsi="仿宋" w:eastAsia="仿宋" w:cs="仿宋"/>
                <w:sz w:val="24"/>
                <w:szCs w:val="24"/>
                <w:highlight w:val="none"/>
              </w:rPr>
              <w:t>4-5分；</w:t>
            </w:r>
            <w:r>
              <w:rPr>
                <w:rFonts w:hint="eastAsia" w:ascii="仿宋" w:hAnsi="仿宋" w:eastAsia="仿宋" w:cs="仿宋"/>
                <w:sz w:val="24"/>
                <w:szCs w:val="24"/>
              </w:rPr>
              <w:t>良好得</w:t>
            </w:r>
            <w:r>
              <w:rPr>
                <w:rFonts w:hint="eastAsia" w:ascii="仿宋" w:hAnsi="仿宋" w:eastAsia="仿宋" w:cs="仿宋"/>
                <w:sz w:val="24"/>
                <w:szCs w:val="24"/>
                <w:highlight w:val="none"/>
              </w:rPr>
              <w:t xml:space="preserve"> 2-3 分；</w:t>
            </w:r>
            <w:r>
              <w:rPr>
                <w:rFonts w:hint="eastAsia" w:ascii="仿宋" w:hAnsi="仿宋" w:eastAsia="仿宋" w:cs="仿宋"/>
                <w:sz w:val="24"/>
                <w:szCs w:val="24"/>
              </w:rPr>
              <w:t>一般得</w:t>
            </w:r>
            <w:r>
              <w:rPr>
                <w:rFonts w:hint="eastAsia" w:ascii="仿宋" w:hAnsi="仿宋" w:eastAsia="仿宋" w:cs="仿宋"/>
                <w:sz w:val="24"/>
                <w:szCs w:val="24"/>
                <w:highlight w:val="none"/>
              </w:rPr>
              <w:t xml:space="preserve"> 0-1；不提供者不得分。</w:t>
            </w:r>
          </w:p>
        </w:tc>
        <w:tc>
          <w:tcPr>
            <w:tcW w:w="657" w:type="dxa"/>
            <w:vAlign w:val="center"/>
          </w:tcPr>
          <w:p>
            <w:pPr>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1" w:hRule="atLeast"/>
        </w:trPr>
        <w:tc>
          <w:tcPr>
            <w:tcW w:w="968" w:type="dxa"/>
            <w:vMerge w:val="continue"/>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p>
        </w:tc>
        <w:tc>
          <w:tcPr>
            <w:tcW w:w="1154" w:type="dxa"/>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工作进度和服务质量控制措施</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（10 分</w:t>
            </w:r>
            <w:r>
              <w:rPr>
                <w:rFonts w:hint="eastAsia" w:ascii="仿宋" w:hAnsi="仿宋" w:eastAsia="仿宋" w:cs="仿宋"/>
                <w:sz w:val="24"/>
                <w:szCs w:val="24"/>
                <w:lang w:eastAsia="zh-CN"/>
              </w:rPr>
              <w:t>）</w:t>
            </w:r>
          </w:p>
        </w:tc>
        <w:tc>
          <w:tcPr>
            <w:tcW w:w="6660" w:type="dxa"/>
            <w:vAlign w:val="center"/>
          </w:tcPr>
          <w:p>
            <w:pPr>
              <w:keepNext w:val="0"/>
              <w:keepLines w:val="0"/>
              <w:pageBreakBefore w:val="0"/>
              <w:widowControl w:val="0"/>
              <w:kinsoku/>
              <w:wordWrap/>
              <w:overflowPunct/>
              <w:topLinePunct w:val="0"/>
              <w:bidi w:val="0"/>
              <w:spacing w:line="400" w:lineRule="exact"/>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工作进度和服务质量控制措施有力，有针对性较强的质量保证体系：</w:t>
            </w:r>
          </w:p>
          <w:p>
            <w:pPr>
              <w:keepNext w:val="0"/>
              <w:keepLines w:val="0"/>
              <w:pageBreakBefore w:val="0"/>
              <w:widowControl w:val="0"/>
              <w:kinsoku/>
              <w:wordWrap/>
              <w:overflowPunct/>
              <w:topLinePunct w:val="0"/>
              <w:bidi w:val="0"/>
              <w:spacing w:line="400" w:lineRule="exact"/>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优秀得 8-10 分；良好得 4-7 分；一般得 0-3 分。</w:t>
            </w:r>
          </w:p>
        </w:tc>
        <w:tc>
          <w:tcPr>
            <w:tcW w:w="657" w:type="dxa"/>
            <w:vAlign w:val="center"/>
          </w:tcPr>
          <w:p>
            <w:pPr>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968" w:type="dxa"/>
            <w:vMerge w:val="continue"/>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p>
        </w:tc>
        <w:tc>
          <w:tcPr>
            <w:tcW w:w="1154" w:type="dxa"/>
            <w:tcBorders>
              <w:bottom w:val="single" w:color="auto" w:sz="4" w:space="0"/>
            </w:tcBorders>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服务承诺及保障</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（5 分）</w:t>
            </w:r>
          </w:p>
        </w:tc>
        <w:tc>
          <w:tcPr>
            <w:tcW w:w="6660" w:type="dxa"/>
            <w:tcBorders>
              <w:bottom w:val="single" w:color="auto" w:sz="4" w:space="0"/>
            </w:tcBorders>
          </w:tcPr>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rPr>
              <w:t>项目服务过程中有明确的承诺和售后服务方案，方案充实详细、有质量保证承诺，按其响应程度综合赋分：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rPr>
            </w:pPr>
            <w:r>
              <w:rPr>
                <w:rFonts w:hint="eastAsia" w:ascii="仿宋" w:hAnsi="仿宋" w:eastAsia="仿宋" w:cs="仿宋"/>
                <w:sz w:val="24"/>
                <w:szCs w:val="24"/>
                <w:highlight w:val="none"/>
                <w:lang w:val="en-US" w:eastAsia="zh-CN"/>
              </w:rPr>
              <w:t>优秀得</w:t>
            </w:r>
            <w:r>
              <w:rPr>
                <w:rFonts w:hint="eastAsia" w:ascii="仿宋" w:hAnsi="仿宋" w:eastAsia="仿宋" w:cs="仿宋"/>
                <w:sz w:val="24"/>
                <w:szCs w:val="24"/>
              </w:rPr>
              <w:t>4-5分；良好得 2-3 分；一般得 0-1；不提供者不得分。</w:t>
            </w:r>
          </w:p>
        </w:tc>
        <w:tc>
          <w:tcPr>
            <w:tcW w:w="657" w:type="dxa"/>
            <w:tcBorders>
              <w:bottom w:val="single" w:color="auto" w:sz="4" w:space="0"/>
            </w:tcBorders>
            <w:vAlign w:val="center"/>
          </w:tcPr>
          <w:p>
            <w:pPr>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0-5</w:t>
            </w:r>
          </w:p>
        </w:tc>
      </w:tr>
    </w:tbl>
    <w:p>
      <w:pPr>
        <w:keepNext w:val="0"/>
        <w:keepLines w:val="0"/>
        <w:pageBreakBefore w:val="0"/>
        <w:kinsoku/>
        <w:wordWrap/>
        <w:overflowPunct/>
        <w:topLinePunct w:val="0"/>
        <w:bidi w:val="0"/>
        <w:spacing w:line="579" w:lineRule="exact"/>
        <w:ind w:firstLine="480" w:firstLineChars="200"/>
        <w:outlineLvl w:val="9"/>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说明：评标过程</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中</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，不得去掉报价中的最高报价和最低报价，且最低报价不是中标的唯一依据。</w:t>
      </w:r>
    </w:p>
    <w:p>
      <w:pPr>
        <w:pStyle w:val="40"/>
        <w:keepNext w:val="0"/>
        <w:keepLines w:val="0"/>
        <w:pageBreakBefore w:val="0"/>
        <w:kinsoku/>
        <w:wordWrap/>
        <w:overflowPunct/>
        <w:topLinePunct w:val="0"/>
        <w:bidi w:val="0"/>
        <w:spacing w:before="0" w:line="579" w:lineRule="exact"/>
        <w:ind w:left="0" w:firstLine="458" w:firstLineChars="200"/>
        <w:rPr>
          <w:rStyle w:val="30"/>
          <w:rFonts w:ascii="仿宋" w:hAnsi="仿宋" w:eastAsia="仿宋" w:cs="仿宋"/>
          <w:color w:val="000000" w:themeColor="text1"/>
          <w:highlight w:val="none"/>
          <w14:textFill>
            <w14:solidFill>
              <w14:schemeClr w14:val="tx1"/>
            </w14:solidFill>
          </w14:textFill>
        </w:rPr>
      </w:pPr>
      <w:r>
        <w:rPr>
          <w:rStyle w:val="30"/>
          <w:rFonts w:hint="eastAsia" w:ascii="仿宋" w:hAnsi="仿宋" w:eastAsia="仿宋" w:cs="仿宋"/>
          <w:color w:val="000000" w:themeColor="text1"/>
          <w:w w:val="95"/>
          <w:highlight w:val="none"/>
          <w14:textFill>
            <w14:solidFill>
              <w14:schemeClr w14:val="tx1"/>
            </w14:solidFill>
          </w14:textFill>
        </w:rPr>
        <w:t>30．定标原则</w:t>
      </w:r>
    </w:p>
    <w:p>
      <w:pPr>
        <w:keepNext w:val="0"/>
        <w:keepLines w:val="0"/>
        <w:pageBreakBefore w:val="0"/>
        <w:kinsoku/>
        <w:wordWrap/>
        <w:overflowPunct/>
        <w:topLinePunct w:val="0"/>
        <w:bidi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30.1评审小组应当根据综合评分情况，按照供应商综合得分由高到低的顺序排列，依次推荐3名中标候选人，并编写评审报告。供应商综合得分相同的，按照投标报价由低到高的顺序排列。供应商综合得分相同且投标报价也相同的并列，评审小组将按照技术指标优劣顺序推荐。</w:t>
      </w:r>
    </w:p>
    <w:p>
      <w:pPr>
        <w:keepNext w:val="0"/>
        <w:keepLines w:val="0"/>
        <w:pageBreakBefore w:val="0"/>
        <w:kinsoku/>
        <w:wordWrap/>
        <w:overflowPunct/>
        <w:topLinePunct w:val="0"/>
        <w:bidi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30.2采购代理机构应当在评标结束后2个工作日内将评审报告送采购人。采购人应当自收到评审报告之日起5个工作日内，在评审报告确定的中标候选人名单中按顺序确定中标人。</w:t>
      </w:r>
    </w:p>
    <w:p>
      <w:pPr>
        <w:keepNext w:val="0"/>
        <w:keepLines w:val="0"/>
        <w:pageBreakBefore w:val="0"/>
        <w:kinsoku/>
        <w:wordWrap/>
        <w:overflowPunct/>
        <w:topLinePunct w:val="0"/>
        <w:bidi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spacing w:line="579" w:lineRule="exact"/>
        <w:ind w:left="3454" w:right="3385"/>
        <w:jc w:val="both"/>
        <w:rPr>
          <w:rStyle w:val="30"/>
          <w:rFonts w:ascii="仿宋" w:hAnsi="仿宋" w:eastAsia="仿宋" w:cs="仿宋"/>
          <w:b/>
          <w:color w:val="000000" w:themeColor="text1"/>
          <w:sz w:val="24"/>
          <w:szCs w:val="24"/>
          <w:highlight w:val="none"/>
          <w:lang w:eastAsia="zh-CN"/>
          <w14:textFill>
            <w14:solidFill>
              <w14:schemeClr w14:val="tx1"/>
            </w14:solidFill>
          </w14:textFill>
        </w:rPr>
      </w:pPr>
    </w:p>
    <w:p>
      <w:pPr>
        <w:spacing w:line="579" w:lineRule="exact"/>
        <w:ind w:left="3453" w:right="3385"/>
        <w:jc w:val="both"/>
        <w:outlineLvl w:val="1"/>
        <w:rPr>
          <w:rStyle w:val="30"/>
          <w:rFonts w:ascii="仿宋" w:hAnsi="仿宋" w:eastAsia="仿宋" w:cs="仿宋"/>
          <w:color w:val="000000" w:themeColor="text1"/>
          <w:sz w:val="28"/>
          <w:szCs w:val="28"/>
          <w:highlight w:val="none"/>
          <w:lang w:eastAsia="zh-CN"/>
          <w14:textFill>
            <w14:solidFill>
              <w14:schemeClr w14:val="tx1"/>
            </w14:solidFill>
          </w14:textFill>
        </w:rPr>
      </w:pPr>
      <w:bookmarkStart w:id="49" w:name="_Toc10121"/>
      <w:bookmarkStart w:id="50" w:name="_Toc752"/>
      <w:bookmarkStart w:id="51" w:name="_Toc6244"/>
      <w:bookmarkStart w:id="52" w:name="_Toc8567"/>
      <w:bookmarkStart w:id="53" w:name="_Toc15580"/>
      <w:bookmarkStart w:id="54" w:name="_Toc19739"/>
      <w:r>
        <w:rPr>
          <w:rStyle w:val="30"/>
          <w:rFonts w:hint="eastAsia" w:ascii="仿宋" w:hAnsi="仿宋" w:eastAsia="仿宋" w:cs="仿宋"/>
          <w:b/>
          <w:color w:val="000000" w:themeColor="text1"/>
          <w:sz w:val="28"/>
          <w:szCs w:val="28"/>
          <w:highlight w:val="none"/>
          <w:lang w:eastAsia="zh-CN"/>
          <w14:textFill>
            <w14:solidFill>
              <w14:schemeClr w14:val="tx1"/>
            </w14:solidFill>
          </w14:textFill>
        </w:rPr>
        <w:t>第七章 授予合同</w:t>
      </w:r>
      <w:bookmarkEnd w:id="49"/>
      <w:bookmarkEnd w:id="50"/>
      <w:bookmarkEnd w:id="51"/>
      <w:bookmarkEnd w:id="52"/>
      <w:bookmarkEnd w:id="53"/>
      <w:bookmarkEnd w:id="54"/>
    </w:p>
    <w:p>
      <w:pPr>
        <w:snapToGrid w:val="0"/>
        <w:spacing w:before="124"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31.合同授予标准</w:t>
      </w:r>
    </w:p>
    <w:p>
      <w:pPr>
        <w:pStyle w:val="42"/>
        <w:tabs>
          <w:tab w:val="left" w:pos="1213"/>
        </w:tabs>
        <w:snapToGrid w:val="0"/>
        <w:spacing w:before="124" w:line="579" w:lineRule="exact"/>
        <w:ind w:left="0" w:right="114" w:firstLine="468"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3"/>
          <w:sz w:val="24"/>
          <w:szCs w:val="24"/>
          <w:highlight w:val="none"/>
          <w:lang w:eastAsia="zh-CN"/>
          <w14:textFill>
            <w14:solidFill>
              <w14:schemeClr w14:val="tx1"/>
            </w14:solidFill>
          </w14:textFill>
        </w:rPr>
        <w:t>31.1合同将授予被确定为实质上响应竞争性磋商文件要求，评标认为具备履行合</w:t>
      </w: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同义务条件、报价合理、技术和商务条件都符合条件基础上对买方最为有利的供应商。</w:t>
      </w:r>
    </w:p>
    <w:p>
      <w:pPr>
        <w:pStyle w:val="42"/>
        <w:tabs>
          <w:tab w:val="left" w:pos="1113"/>
        </w:tabs>
        <w:snapToGrid w:val="0"/>
        <w:spacing w:before="14" w:line="579" w:lineRule="exact"/>
        <w:ind w:left="0" w:firstLine="46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31.2最低投标价不一定是被授予合同的保证。</w:t>
      </w:r>
    </w:p>
    <w:p>
      <w:pPr>
        <w:pStyle w:val="42"/>
        <w:tabs>
          <w:tab w:val="left" w:pos="1173"/>
        </w:tabs>
        <w:snapToGrid w:val="0"/>
        <w:spacing w:before="124" w:line="579" w:lineRule="exact"/>
        <w:ind w:left="0" w:right="231" w:firstLine="468"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3"/>
          <w:sz w:val="24"/>
          <w:szCs w:val="24"/>
          <w:highlight w:val="none"/>
          <w:lang w:eastAsia="zh-CN"/>
          <w14:textFill>
            <w14:solidFill>
              <w14:schemeClr w14:val="tx1"/>
            </w14:solidFill>
          </w14:textFill>
        </w:rPr>
        <w:t>31.3如果确定该供应商不能无条件圆满履行合同，采购人将对下一个可能中标的</w:t>
      </w: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供应商资格做出类似的审查。</w:t>
      </w:r>
    </w:p>
    <w:p>
      <w:pPr>
        <w:pStyle w:val="40"/>
        <w:snapToGrid w:val="0"/>
        <w:spacing w:before="26" w:line="579" w:lineRule="exact"/>
        <w:ind w:left="0" w:firstLine="458"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32.接受和拒绝任何投标的权力</w:t>
      </w:r>
    </w:p>
    <w:p>
      <w:pPr>
        <w:pStyle w:val="33"/>
        <w:snapToGrid w:val="0"/>
        <w:spacing w:before="125"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32.1为维护国家利益，采购人在授予合同之前仍有选择或拒绝任何投标的权力。</w:t>
      </w:r>
    </w:p>
    <w:p>
      <w:pPr>
        <w:pStyle w:val="40"/>
        <w:snapToGrid w:val="0"/>
        <w:spacing w:before="127" w:line="579" w:lineRule="exact"/>
        <w:ind w:left="0" w:firstLine="458"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33.中标通知书</w:t>
      </w:r>
    </w:p>
    <w:p>
      <w:pPr>
        <w:pStyle w:val="42"/>
        <w:tabs>
          <w:tab w:val="left" w:pos="1173"/>
        </w:tabs>
        <w:snapToGrid w:val="0"/>
        <w:spacing w:before="124" w:line="579" w:lineRule="exact"/>
        <w:ind w:left="0" w:right="231" w:firstLine="468"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3"/>
          <w:sz w:val="24"/>
          <w:szCs w:val="24"/>
          <w:highlight w:val="none"/>
          <w:lang w:eastAsia="zh-CN"/>
          <w14:textFill>
            <w14:solidFill>
              <w14:schemeClr w14:val="tx1"/>
            </w14:solidFill>
          </w14:textFill>
        </w:rPr>
        <w:t>33.1中标结果公示结束后，采购人将以书面形式发出《中标通知书》，《中标通</w:t>
      </w: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知书》一经发出即发生法律效力。</w:t>
      </w:r>
    </w:p>
    <w:p>
      <w:pPr>
        <w:pStyle w:val="42"/>
        <w:tabs>
          <w:tab w:val="left" w:pos="1056"/>
        </w:tabs>
        <w:snapToGrid w:val="0"/>
        <w:spacing w:line="579" w:lineRule="exact"/>
        <w:ind w:left="0" w:firstLine="46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33.2《中标通知书》将作为签订合同的依据。</w:t>
      </w:r>
    </w:p>
    <w:p>
      <w:pPr>
        <w:pStyle w:val="40"/>
        <w:snapToGrid w:val="0"/>
        <w:spacing w:before="124" w:line="579" w:lineRule="exact"/>
        <w:ind w:left="0" w:firstLine="458"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34.履约担保</w:t>
      </w:r>
    </w:p>
    <w:p>
      <w:pPr>
        <w:pStyle w:val="42"/>
        <w:tabs>
          <w:tab w:val="left" w:pos="1113"/>
        </w:tabs>
        <w:snapToGrid w:val="0"/>
        <w:spacing w:before="124" w:line="579" w:lineRule="exact"/>
        <w:ind w:left="0" w:firstLine="46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34.1履约保证金：详见供应商须知前附表。</w:t>
      </w:r>
    </w:p>
    <w:p>
      <w:pPr>
        <w:pStyle w:val="42"/>
        <w:tabs>
          <w:tab w:val="left" w:pos="1113"/>
        </w:tabs>
        <w:snapToGrid w:val="0"/>
        <w:spacing w:before="127" w:line="579" w:lineRule="exact"/>
        <w:ind w:left="0" w:firstLine="46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34.2履约保证金在合同执行完毕后无息退还。</w:t>
      </w:r>
    </w:p>
    <w:p>
      <w:pPr>
        <w:pStyle w:val="42"/>
        <w:tabs>
          <w:tab w:val="left" w:pos="1173"/>
        </w:tabs>
        <w:snapToGrid w:val="0"/>
        <w:spacing w:before="125" w:line="579" w:lineRule="exact"/>
        <w:ind w:left="0" w:right="231" w:firstLine="468"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3"/>
          <w:sz w:val="24"/>
          <w:szCs w:val="24"/>
          <w:highlight w:val="none"/>
          <w:lang w:eastAsia="zh-CN"/>
          <w14:textFill>
            <w14:solidFill>
              <w14:schemeClr w14:val="tx1"/>
            </w14:solidFill>
          </w14:textFill>
        </w:rPr>
        <w:t>34.3如中标候选人不能提供则取消其中标资格。供应商须承诺如成为中标候选人</w:t>
      </w: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能够及时提供该笔资金。</w:t>
      </w:r>
    </w:p>
    <w:p>
      <w:pPr>
        <w:pStyle w:val="40"/>
        <w:keepNext w:val="0"/>
        <w:keepLines w:val="0"/>
        <w:pageBreakBefore w:val="0"/>
        <w:widowControl/>
        <w:kinsoku/>
        <w:wordWrap/>
        <w:overflowPunct/>
        <w:topLinePunct w:val="0"/>
        <w:autoSpaceDE/>
        <w:autoSpaceDN/>
        <w:bidi w:val="0"/>
        <w:adjustRightInd/>
        <w:snapToGrid w:val="0"/>
        <w:spacing w:before="0" w:line="579" w:lineRule="exact"/>
        <w:ind w:left="0" w:right="0" w:firstLine="458" w:firstLineChars="200"/>
        <w:textAlignment w:val="baseline"/>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35．签订合同</w:t>
      </w:r>
    </w:p>
    <w:p>
      <w:pPr>
        <w:pStyle w:val="42"/>
        <w:keepNext w:val="0"/>
        <w:keepLines w:val="0"/>
        <w:pageBreakBefore w:val="0"/>
        <w:widowControl/>
        <w:tabs>
          <w:tab w:val="left" w:pos="1113"/>
        </w:tabs>
        <w:kinsoku/>
        <w:wordWrap/>
        <w:overflowPunct/>
        <w:topLinePunct w:val="0"/>
        <w:autoSpaceDE/>
        <w:autoSpaceDN/>
        <w:bidi w:val="0"/>
        <w:adjustRightInd/>
        <w:snapToGrid w:val="0"/>
        <w:spacing w:before="0" w:line="579" w:lineRule="exact"/>
        <w:ind w:left="0" w:right="0" w:firstLine="460" w:firstLineChars="20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35.1中标候选人在收到招标方的《中标通知书》后，须及时按照竞争性磋商文件</w:t>
      </w:r>
      <w:r>
        <w:rPr>
          <w:rStyle w:val="30"/>
          <w:rFonts w:hint="eastAsia" w:ascii="仿宋" w:hAnsi="仿宋" w:eastAsia="仿宋" w:cs="仿宋"/>
          <w:color w:val="000000" w:themeColor="text1"/>
          <w:spacing w:val="-8"/>
          <w:sz w:val="24"/>
          <w:szCs w:val="24"/>
          <w:highlight w:val="none"/>
          <w:lang w:eastAsia="zh-CN"/>
          <w14:textFill>
            <w14:solidFill>
              <w14:schemeClr w14:val="tx1"/>
            </w14:solidFill>
          </w14:textFill>
        </w:rPr>
        <w:t>和其所提供的响应文件中的约定与采购单位签订书面合同，所签订的合同不得对竞争性</w:t>
      </w: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磋商文件和中标方的响应文件作实质性修改。</w:t>
      </w:r>
    </w:p>
    <w:p>
      <w:pPr>
        <w:pStyle w:val="42"/>
        <w:tabs>
          <w:tab w:val="left" w:pos="1113"/>
        </w:tabs>
        <w:snapToGrid w:val="0"/>
        <w:spacing w:before="28" w:line="579" w:lineRule="exact"/>
        <w:ind w:left="0" w:right="114" w:firstLine="436" w:firstLineChars="200"/>
        <w:rPr>
          <w:rStyle w:val="30"/>
          <w:rFonts w:ascii="仿宋" w:hAnsi="仿宋" w:eastAsia="仿宋" w:cs="仿宋"/>
          <w:color w:val="000000" w:themeColor="text1"/>
          <w:spacing w:val="-1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11"/>
          <w:sz w:val="24"/>
          <w:szCs w:val="24"/>
          <w:highlight w:val="none"/>
          <w:lang w:eastAsia="zh-CN"/>
          <w14:textFill>
            <w14:solidFill>
              <w14:schemeClr w14:val="tx1"/>
            </w14:solidFill>
          </w14:textFill>
        </w:rPr>
        <w:t>35.2竞争性磋商文件、中标方的响应文件及其澄清文件等，均为签订合同的依据。</w:t>
      </w:r>
    </w:p>
    <w:p>
      <w:pPr>
        <w:pStyle w:val="42"/>
        <w:tabs>
          <w:tab w:val="left" w:pos="1113"/>
        </w:tabs>
        <w:snapToGrid w:val="0"/>
        <w:spacing w:before="28" w:line="579" w:lineRule="exact"/>
        <w:ind w:left="0" w:right="114" w:firstLine="468"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3"/>
          <w:sz w:val="24"/>
          <w:szCs w:val="24"/>
          <w:highlight w:val="none"/>
          <w:lang w:eastAsia="zh-CN"/>
          <w14:textFill>
            <w14:solidFill>
              <w14:schemeClr w14:val="tx1"/>
            </w14:solidFill>
          </w14:textFill>
        </w:rPr>
        <w:t>35.3</w:t>
      </w:r>
      <w:r>
        <w:rPr>
          <w:rStyle w:val="30"/>
          <w:rFonts w:hint="eastAsia" w:ascii="仿宋" w:hAnsi="仿宋" w:eastAsia="仿宋" w:cs="仿宋"/>
          <w:color w:val="000000" w:themeColor="text1"/>
          <w:spacing w:val="-11"/>
          <w:sz w:val="24"/>
          <w:szCs w:val="24"/>
          <w:highlight w:val="none"/>
          <w:lang w:eastAsia="zh-CN"/>
          <w14:textFill>
            <w14:solidFill>
              <w14:schemeClr w14:val="tx1"/>
            </w14:solidFill>
          </w14:textFill>
        </w:rPr>
        <w:t>如果中标人不能按本须知第</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35.1</w:t>
      </w:r>
      <w:r>
        <w:rPr>
          <w:rStyle w:val="30"/>
          <w:rFonts w:hint="eastAsia" w:ascii="仿宋" w:hAnsi="仿宋" w:eastAsia="仿宋" w:cs="仿宋"/>
          <w:color w:val="000000" w:themeColor="text1"/>
          <w:spacing w:val="-16"/>
          <w:sz w:val="24"/>
          <w:szCs w:val="24"/>
          <w:highlight w:val="none"/>
          <w:lang w:eastAsia="zh-CN"/>
          <w14:textFill>
            <w14:solidFill>
              <w14:schemeClr w14:val="tx1"/>
            </w14:solidFill>
          </w14:textFill>
        </w:rPr>
        <w:t>款的规定执行，采购人将有充分的理由废除</w:t>
      </w:r>
      <w:r>
        <w:rPr>
          <w:rStyle w:val="30"/>
          <w:rFonts w:hint="eastAsia" w:ascii="仿宋" w:hAnsi="仿宋" w:eastAsia="仿宋" w:cs="仿宋"/>
          <w:color w:val="000000" w:themeColor="text1"/>
          <w:spacing w:val="-12"/>
          <w:sz w:val="24"/>
          <w:szCs w:val="24"/>
          <w:highlight w:val="none"/>
          <w:lang w:eastAsia="zh-CN"/>
          <w14:textFill>
            <w14:solidFill>
              <w14:schemeClr w14:val="tx1"/>
            </w14:solidFill>
          </w14:textFill>
        </w:rPr>
        <w:t>其中标资格，并没收其磋商保证金，给采购人造成的损失超过磋商保证金数额的，还应</w:t>
      </w:r>
      <w:r>
        <w:rPr>
          <w:rStyle w:val="30"/>
          <w:rFonts w:hint="eastAsia" w:ascii="仿宋" w:hAnsi="仿宋" w:eastAsia="仿宋" w:cs="仿宋"/>
          <w:color w:val="000000" w:themeColor="text1"/>
          <w:spacing w:val="-13"/>
          <w:sz w:val="24"/>
          <w:szCs w:val="24"/>
          <w:highlight w:val="none"/>
          <w:lang w:eastAsia="zh-CN"/>
          <w14:textFill>
            <w14:solidFill>
              <w14:schemeClr w14:val="tx1"/>
            </w14:solidFill>
          </w14:textFill>
        </w:rPr>
        <w:t>当对超过部分予以赔偿，同时依法承担相应法律责任；同时，采购人有权将标授予另一</w:t>
      </w: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个候选中标人或重新招标。</w:t>
      </w:r>
    </w:p>
    <w:p>
      <w:pPr>
        <w:pStyle w:val="33"/>
        <w:snapToGrid w:val="0"/>
        <w:spacing w:before="31" w:line="579" w:lineRule="exact"/>
        <w:ind w:left="0" w:right="232" w:firstLine="468" w:firstLineChars="200"/>
        <w:jc w:val="both"/>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spacing w:val="-3"/>
          <w:highlight w:val="none"/>
          <w:lang w:eastAsia="zh-CN"/>
          <w14:textFill>
            <w14:solidFill>
              <w14:schemeClr w14:val="tx1"/>
            </w14:solidFill>
          </w14:textFill>
        </w:rPr>
        <w:t>35.4</w:t>
      </w:r>
      <w:r>
        <w:rPr>
          <w:rStyle w:val="30"/>
          <w:rFonts w:hint="eastAsia" w:ascii="仿宋" w:hAnsi="仿宋" w:eastAsia="仿宋" w:cs="仿宋"/>
          <w:color w:val="000000" w:themeColor="text1"/>
          <w:spacing w:val="-5"/>
          <w:highlight w:val="none"/>
          <w:lang w:eastAsia="zh-CN"/>
          <w14:textFill>
            <w14:solidFill>
              <w14:schemeClr w14:val="tx1"/>
            </w14:solidFill>
          </w14:textFill>
        </w:rPr>
        <w:t>不允许中标人将中标项目分包或转交他人承担。特殊情况下，中标人必须与</w:t>
      </w:r>
      <w:r>
        <w:rPr>
          <w:rStyle w:val="30"/>
          <w:rFonts w:hint="eastAsia" w:ascii="仿宋" w:hAnsi="仿宋" w:eastAsia="仿宋" w:cs="仿宋"/>
          <w:color w:val="000000" w:themeColor="text1"/>
          <w:spacing w:val="-8"/>
          <w:highlight w:val="none"/>
          <w:lang w:eastAsia="zh-CN"/>
          <w14:textFill>
            <w14:solidFill>
              <w14:schemeClr w14:val="tx1"/>
            </w14:solidFill>
          </w14:textFill>
        </w:rPr>
        <w:t>招标方协商后共同决定将合同标的中的部分由第三方承担供货和服务责任，但中标方必</w:t>
      </w:r>
      <w:r>
        <w:rPr>
          <w:rStyle w:val="30"/>
          <w:rFonts w:hint="eastAsia" w:ascii="仿宋" w:hAnsi="仿宋" w:eastAsia="仿宋" w:cs="仿宋"/>
          <w:color w:val="000000" w:themeColor="text1"/>
          <w:spacing w:val="-9"/>
          <w:highlight w:val="none"/>
          <w:lang w:eastAsia="zh-CN"/>
          <w14:textFill>
            <w14:solidFill>
              <w14:schemeClr w14:val="tx1"/>
            </w14:solidFill>
          </w14:textFill>
        </w:rPr>
        <w:t>须对合同标的的全部内容向招标方负责，并保证第三方提供的供货和服务符合竞争性磋</w:t>
      </w:r>
      <w:r>
        <w:rPr>
          <w:rStyle w:val="30"/>
          <w:rFonts w:hint="eastAsia" w:ascii="仿宋" w:hAnsi="仿宋" w:eastAsia="仿宋" w:cs="仿宋"/>
          <w:color w:val="000000" w:themeColor="text1"/>
          <w:spacing w:val="-5"/>
          <w:highlight w:val="none"/>
          <w:lang w:eastAsia="zh-CN"/>
          <w14:textFill>
            <w14:solidFill>
              <w14:schemeClr w14:val="tx1"/>
            </w14:solidFill>
          </w14:textFill>
        </w:rPr>
        <w:t>商文件的约定和响应文件的承诺及相关约定。</w:t>
      </w:r>
    </w:p>
    <w:p>
      <w:pPr>
        <w:pStyle w:val="41"/>
        <w:keepNext w:val="0"/>
        <w:keepLines w:val="0"/>
        <w:pageBreakBefore w:val="0"/>
        <w:widowControl/>
        <w:kinsoku/>
        <w:wordWrap/>
        <w:overflowPunct/>
        <w:topLinePunct w:val="0"/>
        <w:autoSpaceDE/>
        <w:autoSpaceDN/>
        <w:bidi w:val="0"/>
        <w:adjustRightInd/>
        <w:snapToGrid/>
        <w:spacing w:before="15" w:line="579" w:lineRule="exact"/>
        <w:ind w:left="0" w:right="34"/>
        <w:textAlignment w:val="baseline"/>
        <w:outlineLvl w:val="9"/>
        <w:rPr>
          <w:rStyle w:val="30"/>
          <w:rFonts w:ascii="仿宋" w:hAnsi="仿宋" w:eastAsia="仿宋" w:cs="仿宋"/>
          <w:color w:val="000000" w:themeColor="text1"/>
          <w:sz w:val="28"/>
          <w:szCs w:val="28"/>
          <w:highlight w:val="none"/>
          <w:lang w:eastAsia="zh-CN"/>
          <w14:textFill>
            <w14:solidFill>
              <w14:schemeClr w14:val="tx1"/>
            </w14:solidFill>
          </w14:textFill>
        </w:rPr>
      </w:pPr>
      <w:bookmarkStart w:id="55" w:name="_Toc20686"/>
    </w:p>
    <w:p>
      <w:pPr>
        <w:pStyle w:val="41"/>
        <w:spacing w:before="15" w:line="579" w:lineRule="exact"/>
        <w:ind w:left="0" w:right="34"/>
        <w:outlineLvl w:val="1"/>
        <w:rPr>
          <w:rStyle w:val="30"/>
          <w:rFonts w:ascii="仿宋" w:hAnsi="仿宋" w:eastAsia="仿宋" w:cs="仿宋"/>
          <w:color w:val="000000" w:themeColor="text1"/>
          <w:sz w:val="28"/>
          <w:szCs w:val="28"/>
          <w:highlight w:val="none"/>
          <w:lang w:eastAsia="zh-CN"/>
          <w14:textFill>
            <w14:solidFill>
              <w14:schemeClr w14:val="tx1"/>
            </w14:solidFill>
          </w14:textFill>
        </w:rPr>
      </w:pPr>
      <w:bookmarkStart w:id="56" w:name="_Toc11289"/>
      <w:bookmarkStart w:id="57" w:name="_Toc15794"/>
      <w:bookmarkStart w:id="58" w:name="_Toc4813"/>
      <w:bookmarkStart w:id="59" w:name="_Toc3106"/>
      <w:bookmarkStart w:id="60" w:name="_Toc29900"/>
      <w:r>
        <w:rPr>
          <w:rStyle w:val="30"/>
          <w:rFonts w:hint="eastAsia" w:ascii="仿宋" w:hAnsi="仿宋" w:eastAsia="仿宋" w:cs="仿宋"/>
          <w:color w:val="000000" w:themeColor="text1"/>
          <w:sz w:val="28"/>
          <w:szCs w:val="28"/>
          <w:highlight w:val="none"/>
          <w:lang w:eastAsia="zh-CN"/>
          <w14:textFill>
            <w14:solidFill>
              <w14:schemeClr w14:val="tx1"/>
            </w14:solidFill>
          </w14:textFill>
        </w:rPr>
        <w:t>第八章 其他</w:t>
      </w:r>
      <w:bookmarkEnd w:id="55"/>
      <w:bookmarkEnd w:id="56"/>
      <w:bookmarkEnd w:id="57"/>
      <w:bookmarkEnd w:id="58"/>
      <w:bookmarkEnd w:id="59"/>
      <w:bookmarkEnd w:id="60"/>
    </w:p>
    <w:p>
      <w:pPr>
        <w:pStyle w:val="33"/>
        <w:snapToGrid w:val="0"/>
        <w:spacing w:before="31" w:line="579" w:lineRule="exact"/>
        <w:ind w:left="0" w:right="232" w:firstLine="458" w:firstLineChars="200"/>
        <w:jc w:val="both"/>
        <w:rPr>
          <w:rStyle w:val="30"/>
          <w:rFonts w:ascii="仿宋" w:hAnsi="仿宋" w:eastAsia="仿宋" w:cs="仿宋"/>
          <w:b/>
          <w:color w:val="000000" w:themeColor="text1"/>
          <w:w w:val="95"/>
          <w:highlight w:val="none"/>
          <w:lang w:eastAsia="zh-CN"/>
          <w14:textFill>
            <w14:solidFill>
              <w14:schemeClr w14:val="tx1"/>
            </w14:solidFill>
          </w14:textFill>
        </w:rPr>
      </w:pPr>
      <w:r>
        <w:rPr>
          <w:rStyle w:val="30"/>
          <w:rFonts w:hint="eastAsia" w:ascii="仿宋" w:hAnsi="仿宋" w:eastAsia="仿宋" w:cs="仿宋"/>
          <w:b/>
          <w:color w:val="000000" w:themeColor="text1"/>
          <w:w w:val="95"/>
          <w:highlight w:val="none"/>
          <w:lang w:eastAsia="zh-CN"/>
          <w14:textFill>
            <w14:solidFill>
              <w14:schemeClr w14:val="tx1"/>
            </w14:solidFill>
          </w14:textFill>
        </w:rPr>
        <w:t>36.需要补充的其他内容</w:t>
      </w:r>
    </w:p>
    <w:p>
      <w:pPr>
        <w:pStyle w:val="33"/>
        <w:snapToGrid w:val="0"/>
        <w:spacing w:before="31" w:line="579" w:lineRule="exact"/>
        <w:ind w:left="0" w:right="232" w:firstLine="480" w:firstLineChars="200"/>
        <w:jc w:val="both"/>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36.1需要补充的其他内容详见供应商须知前附表。</w:t>
      </w:r>
    </w:p>
    <w:p>
      <w:pPr>
        <w:pStyle w:val="33"/>
        <w:snapToGrid w:val="0"/>
        <w:spacing w:before="31" w:line="579" w:lineRule="exact"/>
        <w:ind w:left="0" w:right="232" w:firstLine="480" w:firstLineChars="200"/>
        <w:jc w:val="both"/>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36.2本竞争性磋商文件解释权归新疆君凯杰工程项目管理有限公司</w:t>
      </w:r>
    </w:p>
    <w:p>
      <w:pPr>
        <w:spacing w:before="20" w:line="579" w:lineRule="exact"/>
        <w:ind w:left="590" w:right="556"/>
        <w:jc w:val="center"/>
        <w:outlineLvl w:val="1"/>
        <w:rPr>
          <w:rStyle w:val="30"/>
          <w:rFonts w:ascii="仿宋" w:hAnsi="仿宋" w:eastAsia="仿宋" w:cs="仿宋"/>
          <w:b/>
          <w:color w:val="000000" w:themeColor="text1"/>
          <w:sz w:val="28"/>
          <w:szCs w:val="28"/>
          <w:highlight w:val="none"/>
          <w:lang w:eastAsia="zh-CN"/>
          <w14:textFill>
            <w14:solidFill>
              <w14:schemeClr w14:val="tx1"/>
            </w14:solidFill>
          </w14:textFill>
        </w:rPr>
      </w:pPr>
      <w:bookmarkStart w:id="61" w:name="_Toc16294"/>
      <w:bookmarkStart w:id="62" w:name="_Toc29713"/>
      <w:bookmarkStart w:id="63" w:name="_Toc13072"/>
      <w:bookmarkStart w:id="64" w:name="_Toc18458"/>
      <w:bookmarkStart w:id="65" w:name="_Toc17038"/>
      <w:bookmarkStart w:id="66" w:name="_Toc13216"/>
      <w:r>
        <w:rPr>
          <w:rStyle w:val="30"/>
          <w:rFonts w:hint="eastAsia" w:ascii="仿宋" w:hAnsi="仿宋" w:eastAsia="仿宋" w:cs="仿宋"/>
          <w:b/>
          <w:bCs/>
          <w:color w:val="000000" w:themeColor="text1"/>
          <w:sz w:val="28"/>
          <w:szCs w:val="28"/>
          <w:highlight w:val="none"/>
          <w:lang w:eastAsia="zh-CN"/>
          <w14:textFill>
            <w14:solidFill>
              <w14:schemeClr w14:val="tx1"/>
            </w14:solidFill>
          </w14:textFill>
        </w:rPr>
        <w:t>第九章 质疑的提出及处理</w:t>
      </w:r>
      <w:bookmarkEnd w:id="61"/>
      <w:bookmarkEnd w:id="62"/>
      <w:bookmarkEnd w:id="63"/>
      <w:bookmarkEnd w:id="64"/>
      <w:bookmarkEnd w:id="65"/>
      <w:bookmarkEnd w:id="66"/>
    </w:p>
    <w:p>
      <w:pPr>
        <w:pStyle w:val="33"/>
        <w:spacing w:before="116" w:line="579" w:lineRule="exact"/>
        <w:ind w:right="255" w:firstLine="479"/>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政府采购供应商（以下简称供应商）提出质疑和投诉应当坚持依法依规、诚实信用原则。</w:t>
      </w:r>
    </w:p>
    <w:p>
      <w:pPr>
        <w:pStyle w:val="40"/>
        <w:spacing w:before="29" w:line="579" w:lineRule="exact"/>
        <w:ind w:left="0" w:firstLine="482"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37.质疑的提出</w:t>
      </w:r>
    </w:p>
    <w:p>
      <w:pPr>
        <w:pStyle w:val="33"/>
        <w:spacing w:before="26"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37.1供应商认为采购文件、采购过程、中标或者成交结果使自己的权益受到损害的，可以在知道或者应知其权益受到损害之日起七个工作日内，以书面形式向采购人、采购代理机构提出质疑。</w:t>
      </w:r>
    </w:p>
    <w:p>
      <w:pPr>
        <w:pStyle w:val="33"/>
        <w:spacing w:before="26"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采购文件可以要求供应商在法定质疑期内一次性提出针对同一采购程序环节的质疑。</w:t>
      </w:r>
    </w:p>
    <w:p>
      <w:pPr>
        <w:pStyle w:val="33"/>
        <w:spacing w:before="26"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pStyle w:val="33"/>
        <w:spacing w:before="26"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37.2提出质疑的供应商（以下简称质疑供应商）应当是参与所质疑项目采购活动的供应商。</w:t>
      </w:r>
    </w:p>
    <w:p>
      <w:pPr>
        <w:pStyle w:val="33"/>
        <w:spacing w:before="26"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潜在供应商已依法获取其可质疑的采购文件的，可以对该文件提出质疑。对采购文件提出质疑的，应当在获取采购文件或者采购文件公告期限届满之日起7个工作日内提出。</w:t>
      </w:r>
    </w:p>
    <w:p>
      <w:pPr>
        <w:pStyle w:val="33"/>
        <w:spacing w:before="26"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37.3供应商提出质疑应当提交质疑函和必要的证明材料。质疑函应当包括下列内容：</w:t>
      </w:r>
    </w:p>
    <w:p>
      <w:pPr>
        <w:pStyle w:val="33"/>
        <w:spacing w:before="26" w:line="579" w:lineRule="exact"/>
        <w:ind w:left="589"/>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（1）供应商的姓名或者名称、地址、邮编、联系人及联系电话；</w:t>
      </w:r>
    </w:p>
    <w:p>
      <w:pPr>
        <w:pStyle w:val="33"/>
        <w:spacing w:before="125" w:line="579" w:lineRule="exact"/>
        <w:ind w:left="589"/>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（2）质疑项目的名称、编号；</w:t>
      </w:r>
    </w:p>
    <w:p>
      <w:pPr>
        <w:pStyle w:val="33"/>
        <w:spacing w:before="127" w:line="579" w:lineRule="exact"/>
        <w:ind w:left="589"/>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（3）具体、明确的质疑事项和与质疑事项相关的请求；</w:t>
      </w:r>
    </w:p>
    <w:p>
      <w:pPr>
        <w:pStyle w:val="33"/>
        <w:spacing w:before="14" w:line="579" w:lineRule="exact"/>
        <w:ind w:left="589"/>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（4）事实依据；</w:t>
      </w:r>
    </w:p>
    <w:p>
      <w:pPr>
        <w:pStyle w:val="33"/>
        <w:spacing w:before="124" w:line="579" w:lineRule="exact"/>
        <w:ind w:left="589"/>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（5）必要的法律依据；</w:t>
      </w:r>
    </w:p>
    <w:p>
      <w:pPr>
        <w:pStyle w:val="33"/>
        <w:spacing w:before="127" w:line="579" w:lineRule="exact"/>
        <w:ind w:left="589"/>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（6）提出质疑的日期。</w:t>
      </w:r>
    </w:p>
    <w:p>
      <w:pPr>
        <w:pStyle w:val="40"/>
        <w:snapToGrid w:val="0"/>
        <w:spacing w:before="26" w:line="579" w:lineRule="exact"/>
        <w:ind w:left="0" w:firstLine="480" w:firstLineChars="200"/>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40"/>
        <w:snapToGrid w:val="0"/>
        <w:spacing w:before="26" w:line="579" w:lineRule="exact"/>
        <w:ind w:left="0" w:firstLine="480" w:firstLineChars="200"/>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代理人提出质疑和投诉，应当提交供应商签署的授权委托书。</w:t>
      </w:r>
    </w:p>
    <w:p>
      <w:pPr>
        <w:pStyle w:val="40"/>
        <w:snapToGrid w:val="0"/>
        <w:spacing w:before="26" w:line="579" w:lineRule="exact"/>
        <w:ind w:left="0" w:firstLine="480" w:firstLineChars="200"/>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37.5以联合体形式参加政府采购活动的，其投诉应当由组成联合体的所有供应商共同提出。</w:t>
      </w:r>
    </w:p>
    <w:p>
      <w:pPr>
        <w:pStyle w:val="40"/>
        <w:snapToGrid w:val="0"/>
        <w:spacing w:before="26" w:line="579" w:lineRule="exact"/>
        <w:ind w:left="0" w:firstLine="480" w:firstLineChars="200"/>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40"/>
        <w:snapToGrid w:val="0"/>
        <w:spacing w:before="26" w:line="579" w:lineRule="exact"/>
        <w:ind w:left="0" w:firstLine="480" w:firstLineChars="200"/>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37.7证明材料要具备客观性、关联性、合法性，无法查实的（如宣传册、媒体报道、猜测、推理等）不能作为证明材料。</w:t>
      </w:r>
    </w:p>
    <w:p>
      <w:pPr>
        <w:pStyle w:val="40"/>
        <w:snapToGrid w:val="0"/>
        <w:spacing w:before="26" w:line="579" w:lineRule="exact"/>
        <w:ind w:left="0" w:firstLine="480" w:firstLineChars="200"/>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37.8对不能提供相关证明材料的、涉及商业秘密的、非书面形式送达的、匿名的质疑将不予受理。</w:t>
      </w:r>
    </w:p>
    <w:p>
      <w:pPr>
        <w:pStyle w:val="40"/>
        <w:snapToGrid w:val="0"/>
        <w:spacing w:before="26" w:line="579" w:lineRule="exact"/>
        <w:ind w:left="0" w:firstLine="482"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38.受理和处理</w:t>
      </w:r>
    </w:p>
    <w:p>
      <w:pPr>
        <w:snapToGrid w:val="0"/>
        <w:spacing w:line="579" w:lineRule="exact"/>
        <w:ind w:firstLine="448" w:firstLineChars="200"/>
        <w:rPr>
          <w:rStyle w:val="30"/>
          <w:rFonts w:ascii="仿宋" w:hAnsi="仿宋" w:eastAsia="仿宋" w:cs="仿宋"/>
          <w:color w:val="000000" w:themeColor="text1"/>
          <w:spacing w:val="-8"/>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8"/>
          <w:sz w:val="24"/>
          <w:szCs w:val="24"/>
          <w:highlight w:val="none"/>
          <w:lang w:eastAsia="zh-CN"/>
          <w14:textFill>
            <w14:solidFill>
              <w14:schemeClr w14:val="tx1"/>
            </w14:solidFill>
          </w14:textFill>
        </w:rPr>
        <w:t>38.1《质疑函》必须由质疑方的法定代表人或参与本次投标的被授权人以书面的形式送达招标方或采购单位。</w:t>
      </w:r>
    </w:p>
    <w:p>
      <w:pPr>
        <w:snapToGrid w:val="0"/>
        <w:spacing w:line="579" w:lineRule="exact"/>
        <w:ind w:firstLine="448" w:firstLineChars="200"/>
        <w:rPr>
          <w:rStyle w:val="30"/>
          <w:rFonts w:ascii="仿宋" w:hAnsi="仿宋" w:eastAsia="仿宋" w:cs="仿宋"/>
          <w:color w:val="000000" w:themeColor="text1"/>
          <w:spacing w:val="-8"/>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8"/>
          <w:sz w:val="24"/>
          <w:szCs w:val="24"/>
          <w:highlight w:val="none"/>
          <w:lang w:eastAsia="zh-CN"/>
          <w14:textFill>
            <w14:solidFill>
              <w14:schemeClr w14:val="tx1"/>
            </w14:solidFill>
          </w14:textFill>
        </w:rPr>
        <w:t>38.2采购人、采购代理机构不得拒收质疑供应商在法定质疑期内发出的质疑函，应当在收到质疑函后7个工作日内作出答复，并以书面形式通知质疑供应商和其他有关供应商。</w:t>
      </w:r>
    </w:p>
    <w:p>
      <w:pPr>
        <w:pStyle w:val="33"/>
        <w:snapToGrid w:val="0"/>
        <w:spacing w:before="31" w:line="579" w:lineRule="exact"/>
        <w:ind w:left="0" w:right="232" w:firstLine="448" w:firstLineChars="200"/>
        <w:jc w:val="both"/>
        <w:rPr>
          <w:rStyle w:val="30"/>
          <w:rFonts w:ascii="仿宋" w:hAnsi="仿宋" w:eastAsia="仿宋" w:cs="仿宋"/>
          <w:color w:val="000000" w:themeColor="text1"/>
          <w:spacing w:val="-8"/>
          <w:highlight w:val="none"/>
          <w:lang w:eastAsia="zh-CN"/>
          <w14:textFill>
            <w14:solidFill>
              <w14:schemeClr w14:val="tx1"/>
            </w14:solidFill>
          </w14:textFill>
        </w:rPr>
      </w:pPr>
      <w:r>
        <w:rPr>
          <w:rStyle w:val="30"/>
          <w:rFonts w:hint="eastAsia" w:ascii="仿宋" w:hAnsi="仿宋" w:eastAsia="仿宋" w:cs="仿宋"/>
          <w:color w:val="000000" w:themeColor="text1"/>
          <w:spacing w:val="-8"/>
          <w:highlight w:val="none"/>
          <w:lang w:eastAsia="zh-CN"/>
          <w14:textFill>
            <w14:solidFill>
              <w14:schemeClr w14:val="tx1"/>
            </w14:solidFill>
          </w14:textFill>
        </w:rPr>
        <w:t>38.3质疑答复的内容不得涉及商业秘密。</w:t>
      </w:r>
    </w:p>
    <w:p>
      <w:pPr>
        <w:pStyle w:val="33"/>
        <w:snapToGrid w:val="0"/>
        <w:spacing w:before="31" w:line="579" w:lineRule="exact"/>
        <w:ind w:right="135" w:firstLine="448" w:firstLineChars="200"/>
        <w:rPr>
          <w:rStyle w:val="30"/>
          <w:rFonts w:ascii="仿宋" w:hAnsi="仿宋" w:eastAsia="仿宋" w:cs="仿宋"/>
          <w:color w:val="000000" w:themeColor="text1"/>
          <w:spacing w:val="-8"/>
          <w:highlight w:val="none"/>
          <w:lang w:eastAsia="zh-CN"/>
          <w14:textFill>
            <w14:solidFill>
              <w14:schemeClr w14:val="tx1"/>
            </w14:solidFill>
          </w14:textFill>
        </w:rPr>
      </w:pPr>
      <w:r>
        <w:rPr>
          <w:rStyle w:val="30"/>
          <w:rFonts w:hint="eastAsia" w:ascii="仿宋" w:hAnsi="仿宋" w:eastAsia="仿宋" w:cs="仿宋"/>
          <w:color w:val="000000" w:themeColor="text1"/>
          <w:spacing w:val="-8"/>
          <w:highlight w:val="none"/>
          <w:lang w:eastAsia="zh-CN"/>
          <w14:textFill>
            <w14:solidFill>
              <w14:schemeClr w14:val="tx1"/>
            </w14:solidFill>
          </w14:textFill>
        </w:rPr>
        <w:t>38.4对于不符合上述37项所述的相关条款要求的质疑，招标方将不予受理。</w:t>
      </w:r>
    </w:p>
    <w:p>
      <w:pPr>
        <w:pStyle w:val="33"/>
        <w:snapToGrid w:val="0"/>
        <w:spacing w:before="31" w:line="579" w:lineRule="exact"/>
        <w:ind w:right="135" w:firstLine="448" w:firstLineChars="200"/>
        <w:rPr>
          <w:rStyle w:val="30"/>
          <w:rFonts w:ascii="仿宋" w:hAnsi="仿宋" w:eastAsia="仿宋" w:cs="仿宋"/>
          <w:color w:val="000000" w:themeColor="text1"/>
          <w:spacing w:val="-8"/>
          <w:highlight w:val="none"/>
          <w:lang w:eastAsia="zh-CN"/>
          <w14:textFill>
            <w14:solidFill>
              <w14:schemeClr w14:val="tx1"/>
            </w14:solidFill>
          </w14:textFill>
        </w:rPr>
      </w:pPr>
      <w:r>
        <w:rPr>
          <w:rStyle w:val="30"/>
          <w:rFonts w:hint="eastAsia" w:ascii="仿宋" w:hAnsi="仿宋" w:eastAsia="仿宋" w:cs="仿宋"/>
          <w:color w:val="000000" w:themeColor="text1"/>
          <w:spacing w:val="-8"/>
          <w:highlight w:val="none"/>
          <w:lang w:eastAsia="zh-CN"/>
          <w14:textFill>
            <w14:solidFill>
              <w14:schemeClr w14:val="tx1"/>
            </w14:solidFill>
          </w14:textFill>
        </w:rPr>
        <w:t>38.5在处理过程中，发现需要质疑人进一步补充相关佐证材料的，要求质疑人在规定时间内提供。质疑人不能按照要求提供相关佐证材料的，视同放弃质疑。</w:t>
      </w:r>
    </w:p>
    <w:p>
      <w:pPr>
        <w:pStyle w:val="33"/>
        <w:snapToGrid w:val="0"/>
        <w:spacing w:before="31" w:line="579" w:lineRule="exact"/>
        <w:ind w:right="135" w:firstLine="448" w:firstLineChars="200"/>
        <w:rPr>
          <w:rStyle w:val="30"/>
          <w:rFonts w:ascii="仿宋" w:hAnsi="仿宋" w:eastAsia="仿宋" w:cs="仿宋"/>
          <w:color w:val="000000" w:themeColor="text1"/>
          <w:spacing w:val="-8"/>
          <w:highlight w:val="none"/>
          <w:lang w:eastAsia="zh-CN"/>
          <w14:textFill>
            <w14:solidFill>
              <w14:schemeClr w14:val="tx1"/>
            </w14:solidFill>
          </w14:textFill>
        </w:rPr>
      </w:pPr>
      <w:r>
        <w:rPr>
          <w:rStyle w:val="30"/>
          <w:rFonts w:hint="eastAsia" w:ascii="仿宋" w:hAnsi="仿宋" w:eastAsia="仿宋" w:cs="仿宋"/>
          <w:color w:val="000000" w:themeColor="text1"/>
          <w:spacing w:val="-8"/>
          <w:highlight w:val="none"/>
          <w:lang w:eastAsia="zh-CN"/>
          <w14:textFill>
            <w14:solidFill>
              <w14:schemeClr w14:val="tx1"/>
            </w14:solidFill>
          </w14:textFill>
        </w:rPr>
        <w:t>38.6招标方或采购单位负责对质疑的回复工作，将质疑人的质疑材料提供给相关专家或评审小组，并将处理意见回复质疑人。</w:t>
      </w:r>
    </w:p>
    <w:p>
      <w:pPr>
        <w:pStyle w:val="33"/>
        <w:snapToGrid w:val="0"/>
        <w:spacing w:before="31" w:line="579" w:lineRule="exact"/>
        <w:ind w:right="135" w:firstLine="448" w:firstLineChars="200"/>
        <w:rPr>
          <w:rStyle w:val="30"/>
          <w:rFonts w:ascii="仿宋" w:hAnsi="仿宋" w:eastAsia="仿宋" w:cs="仿宋"/>
          <w:color w:val="000000" w:themeColor="text1"/>
          <w:spacing w:val="-8"/>
          <w:highlight w:val="none"/>
          <w:lang w:eastAsia="zh-CN"/>
          <w14:textFill>
            <w14:solidFill>
              <w14:schemeClr w14:val="tx1"/>
            </w14:solidFill>
          </w14:textFill>
        </w:rPr>
      </w:pPr>
      <w:r>
        <w:rPr>
          <w:rStyle w:val="30"/>
          <w:rFonts w:hint="eastAsia" w:ascii="仿宋" w:hAnsi="仿宋" w:eastAsia="仿宋" w:cs="仿宋"/>
          <w:color w:val="000000" w:themeColor="text1"/>
          <w:spacing w:val="-8"/>
          <w:highlight w:val="none"/>
          <w:lang w:eastAsia="zh-CN"/>
          <w14:textFill>
            <w14:solidFill>
              <w14:schemeClr w14:val="tx1"/>
            </w14:solidFill>
          </w14:textFill>
        </w:rPr>
        <w:t>38.7采购人、采购代理机构认为供应商质疑不成立，或者成立但未对中标、成交结果构成影响的，继续开展采购活动；认为供应商质疑成立且影响或者可能影响中标、成交结果的，按照下列情况处理：</w:t>
      </w:r>
    </w:p>
    <w:p>
      <w:pPr>
        <w:pStyle w:val="33"/>
        <w:snapToGrid w:val="0"/>
        <w:spacing w:before="31" w:line="579" w:lineRule="exact"/>
        <w:ind w:right="135" w:firstLine="480" w:firstLineChars="200"/>
        <w:rPr>
          <w:rStyle w:val="30"/>
          <w:rFonts w:ascii="仿宋" w:hAnsi="仿宋" w:eastAsia="仿宋" w:cs="仿宋"/>
          <w:color w:val="000000" w:themeColor="text1"/>
          <w:spacing w:val="-8"/>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pPr>
        <w:pStyle w:val="33"/>
        <w:snapToGrid w:val="0"/>
        <w:spacing w:before="31" w:line="579" w:lineRule="exact"/>
        <w:ind w:left="0" w:right="134"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33"/>
        <w:snapToGrid w:val="0"/>
        <w:spacing w:before="31" w:line="579" w:lineRule="exact"/>
        <w:ind w:left="0" w:right="255"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质疑答复导致中标、成交结果改变的，采购人或者采购代理机构应当将有关情况书面报告本级财政部门。</w:t>
      </w:r>
    </w:p>
    <w:p>
      <w:pPr>
        <w:pStyle w:val="40"/>
        <w:snapToGrid w:val="0"/>
        <w:spacing w:before="29" w:line="579" w:lineRule="exact"/>
        <w:ind w:left="0" w:firstLine="482"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39.质疑无效的处理</w:t>
      </w:r>
    </w:p>
    <w:p>
      <w:pPr>
        <w:pStyle w:val="40"/>
        <w:snapToGrid w:val="0"/>
        <w:spacing w:before="28" w:line="579" w:lineRule="exact"/>
        <w:ind w:left="0" w:firstLine="460" w:firstLineChars="200"/>
        <w:rPr>
          <w:rStyle w:val="30"/>
          <w:rFonts w:ascii="仿宋" w:hAnsi="仿宋" w:eastAsia="仿宋" w:cs="仿宋"/>
          <w:b w:val="0"/>
          <w:bCs w:val="0"/>
          <w:color w:val="000000" w:themeColor="text1"/>
          <w:spacing w:val="-5"/>
          <w:highlight w:val="none"/>
          <w:lang w:eastAsia="zh-CN"/>
          <w14:textFill>
            <w14:solidFill>
              <w14:schemeClr w14:val="tx1"/>
            </w14:solidFill>
          </w14:textFill>
        </w:rPr>
      </w:pPr>
      <w:r>
        <w:rPr>
          <w:rStyle w:val="30"/>
          <w:rFonts w:hint="eastAsia" w:ascii="仿宋" w:hAnsi="仿宋" w:eastAsia="仿宋" w:cs="仿宋"/>
          <w:b w:val="0"/>
          <w:bCs w:val="0"/>
          <w:color w:val="000000" w:themeColor="text1"/>
          <w:spacing w:val="-5"/>
          <w:highlight w:val="none"/>
          <w:lang w:eastAsia="zh-CN"/>
          <w14:textFill>
            <w14:solidFill>
              <w14:schemeClr w14:val="tx1"/>
            </w14:solidFill>
          </w14:textFill>
        </w:rPr>
        <w:t>39.1质疑人提供的相关佐证材料不能证明质疑成立的，招标方可要求质疑人补充相关佐证材料，如补充材料仍不能证明质疑成立的，将不予受理。</w:t>
      </w:r>
    </w:p>
    <w:p>
      <w:pPr>
        <w:pStyle w:val="40"/>
        <w:snapToGrid w:val="0"/>
        <w:spacing w:before="28" w:line="579" w:lineRule="exact"/>
        <w:ind w:left="0" w:firstLine="460" w:firstLineChars="200"/>
        <w:rPr>
          <w:rStyle w:val="30"/>
          <w:rFonts w:ascii="仿宋" w:hAnsi="仿宋" w:eastAsia="仿宋" w:cs="仿宋"/>
          <w:b w:val="0"/>
          <w:bCs w:val="0"/>
          <w:color w:val="000000" w:themeColor="text1"/>
          <w:spacing w:val="-5"/>
          <w:highlight w:val="none"/>
          <w:lang w:eastAsia="zh-CN"/>
          <w14:textFill>
            <w14:solidFill>
              <w14:schemeClr w14:val="tx1"/>
            </w14:solidFill>
          </w14:textFill>
        </w:rPr>
      </w:pPr>
      <w:r>
        <w:rPr>
          <w:rStyle w:val="30"/>
          <w:rFonts w:hint="eastAsia" w:ascii="仿宋" w:hAnsi="仿宋" w:eastAsia="仿宋" w:cs="仿宋"/>
          <w:b w:val="0"/>
          <w:bCs w:val="0"/>
          <w:color w:val="000000" w:themeColor="text1"/>
          <w:spacing w:val="-5"/>
          <w:highlight w:val="none"/>
          <w:lang w:eastAsia="zh-CN"/>
          <w14:textFill>
            <w14:solidFill>
              <w14:schemeClr w14:val="tx1"/>
            </w14:solidFill>
          </w14:textFill>
        </w:rPr>
        <w:t>39.2对于质疑人在质疑期间不配合进行质疑调查处理的，视为自动放弃质疑。</w:t>
      </w:r>
    </w:p>
    <w:p>
      <w:pPr>
        <w:pStyle w:val="40"/>
        <w:snapToGrid w:val="0"/>
        <w:spacing w:before="28" w:line="579" w:lineRule="exact"/>
        <w:ind w:left="0" w:firstLine="460" w:firstLineChars="200"/>
        <w:rPr>
          <w:rStyle w:val="30"/>
          <w:rFonts w:ascii="仿宋" w:hAnsi="仿宋" w:eastAsia="仿宋" w:cs="仿宋"/>
          <w:b w:val="0"/>
          <w:bCs w:val="0"/>
          <w:color w:val="000000" w:themeColor="text1"/>
          <w:spacing w:val="-5"/>
          <w:highlight w:val="none"/>
          <w:lang w:eastAsia="zh-CN"/>
          <w14:textFill>
            <w14:solidFill>
              <w14:schemeClr w14:val="tx1"/>
            </w14:solidFill>
          </w14:textFill>
        </w:rPr>
      </w:pPr>
      <w:r>
        <w:rPr>
          <w:rStyle w:val="30"/>
          <w:rFonts w:hint="eastAsia" w:ascii="仿宋" w:hAnsi="仿宋" w:eastAsia="仿宋" w:cs="仿宋"/>
          <w:b w:val="0"/>
          <w:bCs w:val="0"/>
          <w:color w:val="000000" w:themeColor="text1"/>
          <w:spacing w:val="-5"/>
          <w:highlight w:val="none"/>
          <w:lang w:eastAsia="zh-CN"/>
          <w14:textFill>
            <w14:solidFill>
              <w14:schemeClr w14:val="tx1"/>
            </w14:solidFill>
          </w14:textFill>
        </w:rPr>
        <w:t>39.3质疑人提出的质疑，经评标专家审定后驳回的，列为无效质疑。</w:t>
      </w:r>
    </w:p>
    <w:p>
      <w:pPr>
        <w:pStyle w:val="40"/>
        <w:snapToGrid w:val="0"/>
        <w:spacing w:before="28" w:line="579" w:lineRule="exact"/>
        <w:ind w:left="0" w:firstLine="460" w:firstLineChars="200"/>
        <w:rPr>
          <w:rStyle w:val="30"/>
          <w:rFonts w:ascii="仿宋" w:hAnsi="仿宋" w:eastAsia="仿宋" w:cs="仿宋"/>
          <w:b w:val="0"/>
          <w:bCs w:val="0"/>
          <w:color w:val="000000" w:themeColor="text1"/>
          <w:spacing w:val="-5"/>
          <w:highlight w:val="none"/>
          <w:lang w:eastAsia="zh-CN"/>
          <w14:textFill>
            <w14:solidFill>
              <w14:schemeClr w14:val="tx1"/>
            </w14:solidFill>
          </w14:textFill>
        </w:rPr>
      </w:pPr>
      <w:r>
        <w:rPr>
          <w:rStyle w:val="30"/>
          <w:rFonts w:hint="eastAsia" w:ascii="仿宋" w:hAnsi="仿宋" w:eastAsia="仿宋" w:cs="仿宋"/>
          <w:b w:val="0"/>
          <w:bCs w:val="0"/>
          <w:color w:val="000000" w:themeColor="text1"/>
          <w:spacing w:val="-5"/>
          <w:highlight w:val="none"/>
          <w:lang w:eastAsia="zh-CN"/>
          <w14:textFill>
            <w14:solidFill>
              <w14:schemeClr w14:val="tx1"/>
            </w14:solidFill>
          </w14:textFill>
        </w:rPr>
        <w:t>39.4对于质疑中使用虚假材料或恶意方式质疑的，按无效质疑处理，并列入不良记录供应商名单。</w:t>
      </w:r>
    </w:p>
    <w:p>
      <w:pPr>
        <w:pStyle w:val="40"/>
        <w:snapToGrid w:val="0"/>
        <w:spacing w:before="28" w:line="579" w:lineRule="exact"/>
        <w:ind w:left="0" w:firstLine="460" w:firstLineChars="200"/>
        <w:rPr>
          <w:rStyle w:val="30"/>
          <w:rFonts w:ascii="仿宋" w:hAnsi="仿宋" w:eastAsia="仿宋" w:cs="仿宋"/>
          <w:b w:val="0"/>
          <w:bCs w:val="0"/>
          <w:color w:val="000000" w:themeColor="text1"/>
          <w:spacing w:val="-5"/>
          <w:highlight w:val="none"/>
          <w:lang w:eastAsia="zh-CN"/>
          <w14:textFill>
            <w14:solidFill>
              <w14:schemeClr w14:val="tx1"/>
            </w14:solidFill>
          </w14:textFill>
        </w:rPr>
      </w:pPr>
      <w:r>
        <w:rPr>
          <w:rStyle w:val="30"/>
          <w:rFonts w:hint="eastAsia" w:ascii="仿宋" w:hAnsi="仿宋" w:eastAsia="仿宋" w:cs="仿宋"/>
          <w:b w:val="0"/>
          <w:bCs w:val="0"/>
          <w:color w:val="000000" w:themeColor="text1"/>
          <w:spacing w:val="-5"/>
          <w:highlight w:val="none"/>
          <w:lang w:eastAsia="zh-CN"/>
          <w14:textFill>
            <w14:solidFill>
              <w14:schemeClr w14:val="tx1"/>
            </w14:solidFill>
          </w14:textFill>
        </w:rPr>
        <w:t>39.5质疑人进行质疑后，招标方在法定时间内对质疑进行回复，质疑人认为回复不满意的，可向相关的采购管理部门进行投诉。</w:t>
      </w:r>
    </w:p>
    <w:p>
      <w:pPr>
        <w:pStyle w:val="40"/>
        <w:snapToGrid w:val="0"/>
        <w:spacing w:before="28" w:line="579" w:lineRule="exact"/>
        <w:ind w:firstLine="458" w:firstLineChars="200"/>
        <w:rPr>
          <w:rStyle w:val="30"/>
          <w:rFonts w:ascii="仿宋" w:hAnsi="仿宋" w:eastAsia="仿宋" w:cs="仿宋"/>
          <w:b w:val="0"/>
          <w:bCs w:val="0"/>
          <w:color w:val="000000" w:themeColor="text1"/>
          <w:spacing w:val="-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40.其他</w:t>
      </w:r>
    </w:p>
    <w:p>
      <w:pPr>
        <w:pStyle w:val="40"/>
        <w:spacing w:before="14" w:line="579" w:lineRule="exact"/>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40.1质疑函和投诉书应当使用中文。质疑函和投诉书的范本，由财政部制定。</w:t>
      </w:r>
    </w:p>
    <w:p>
      <w:pPr>
        <w:pStyle w:val="40"/>
        <w:spacing w:before="14" w:line="579" w:lineRule="exact"/>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40.2对在质疑答复和投诉处理过程中知悉的国家秘密、商业秘密、个人隐私和依法不予公开的信息，财政部门、采购人、采购代理机构等相关知情人应当保密。</w:t>
      </w:r>
    </w:p>
    <w:p>
      <w:pPr>
        <w:pStyle w:val="40"/>
        <w:spacing w:before="14" w:line="579" w:lineRule="exact"/>
        <w:ind w:left="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质疑函制作说明:</w:t>
      </w:r>
    </w:p>
    <w:p>
      <w:pPr>
        <w:pStyle w:val="33"/>
        <w:spacing w:before="124"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1.供应商提出质疑时，应提交质疑函和必要的证明材料。</w:t>
      </w:r>
    </w:p>
    <w:p>
      <w:pPr>
        <w:pStyle w:val="33"/>
        <w:spacing w:before="124"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3"/>
        <w:spacing w:before="31"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3.质疑供应商若对项目的某一分包进行质疑，质疑函中应列明具体分包号。</w:t>
      </w:r>
    </w:p>
    <w:p>
      <w:pPr>
        <w:pStyle w:val="33"/>
        <w:spacing w:before="124"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4.质疑函的质疑事项应具体、明确，并有必要的事实依据和法律依据。</w:t>
      </w:r>
    </w:p>
    <w:p>
      <w:pPr>
        <w:pStyle w:val="33"/>
        <w:spacing w:before="124"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5.质疑函的质疑请求应与质疑事项相关。</w:t>
      </w:r>
    </w:p>
    <w:p>
      <w:pPr>
        <w:pStyle w:val="33"/>
        <w:snapToGrid w:val="0"/>
        <w:spacing w:before="31" w:line="579" w:lineRule="exact"/>
        <w:ind w:left="0" w:right="232" w:firstLine="480" w:firstLineChars="200"/>
        <w:jc w:val="both"/>
        <w:rPr>
          <w:rStyle w:val="30"/>
          <w:rFonts w:ascii="仿宋" w:hAnsi="仿宋" w:eastAsia="仿宋" w:cs="仿宋"/>
          <w:color w:val="000000" w:themeColor="text1"/>
          <w:highlight w:val="none"/>
          <w:lang w:eastAsia="zh-CN"/>
          <w14:textFill>
            <w14:solidFill>
              <w14:schemeClr w14:val="tx1"/>
            </w14:solidFill>
          </w14:textFill>
        </w:rPr>
        <w:sectPr>
          <w:pgSz w:w="11910" w:h="16840"/>
          <w:pgMar w:top="1480" w:right="1180" w:bottom="1180" w:left="1480" w:header="0" w:footer="912" w:gutter="0"/>
          <w:pgNumType w:fmt="decimal"/>
          <w:cols w:space="720" w:num="1"/>
        </w:sectPr>
      </w:pPr>
      <w:r>
        <w:rPr>
          <w:rStyle w:val="30"/>
          <w:rFonts w:hint="eastAsia" w:ascii="仿宋" w:hAnsi="仿宋" w:eastAsia="仿宋" w:cs="仿宋"/>
          <w:color w:val="000000" w:themeColor="text1"/>
          <w:highlight w:val="none"/>
          <w:lang w:eastAsia="zh-CN"/>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spacing w:line="579" w:lineRule="exact"/>
        <w:ind w:left="702" w:right="693"/>
        <w:jc w:val="center"/>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w w:val="95"/>
          <w:sz w:val="24"/>
          <w:szCs w:val="24"/>
          <w:highlight w:val="none"/>
          <w:lang w:eastAsia="zh-CN"/>
          <w14:textFill>
            <w14:solidFill>
              <w14:schemeClr w14:val="tx1"/>
            </w14:solidFill>
          </w14:textFill>
        </w:rPr>
        <w:t>质疑函范本</w:t>
      </w:r>
    </w:p>
    <w:p>
      <w:pPr>
        <w:spacing w:before="62" w:line="579" w:lineRule="exact"/>
        <w:ind w:left="109" w:right="6225"/>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一、质疑供应商基本信息</w:t>
      </w:r>
    </w:p>
    <w:p>
      <w:pPr>
        <w:spacing w:before="62" w:line="579" w:lineRule="exact"/>
        <w:ind w:left="109" w:right="622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质疑供应商：</w:t>
      </w:r>
    </w:p>
    <w:p>
      <w:pPr>
        <w:pStyle w:val="33"/>
        <w:spacing w:before="9" w:line="579" w:lineRule="exact"/>
        <w:ind w:right="5874"/>
        <w:jc w:val="both"/>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地址：邮编：</w:t>
      </w:r>
    </w:p>
    <w:p>
      <w:pPr>
        <w:pStyle w:val="33"/>
        <w:spacing w:before="9" w:line="579" w:lineRule="exact"/>
        <w:ind w:right="5874"/>
        <w:jc w:val="both"/>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联系人：联系电话：授权代表：</w:t>
      </w:r>
    </w:p>
    <w:p>
      <w:pPr>
        <w:pStyle w:val="33"/>
        <w:spacing w:before="9" w:line="579" w:lineRule="exact"/>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联系电话：</w:t>
      </w:r>
    </w:p>
    <w:p>
      <w:pPr>
        <w:spacing w:before="45" w:line="579" w:lineRule="exact"/>
        <w:ind w:left="109" w:right="5874"/>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地址：邮编：</w:t>
      </w:r>
    </w:p>
    <w:p>
      <w:pPr>
        <w:spacing w:before="45" w:line="579" w:lineRule="exact"/>
        <w:ind w:left="109" w:right="5874"/>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w w:val="95"/>
          <w:sz w:val="24"/>
          <w:szCs w:val="24"/>
          <w:highlight w:val="none"/>
          <w:lang w:eastAsia="zh-CN"/>
          <w14:textFill>
            <w14:solidFill>
              <w14:schemeClr w14:val="tx1"/>
            </w14:solidFill>
          </w14:textFill>
        </w:rPr>
        <w:t>二、质疑项目基本情况</w:t>
      </w:r>
    </w:p>
    <w:p>
      <w:pPr>
        <w:pStyle w:val="33"/>
        <w:spacing w:before="9" w:line="579" w:lineRule="exact"/>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质疑项目的名称：</w:t>
      </w:r>
    </w:p>
    <w:p>
      <w:pPr>
        <w:pStyle w:val="33"/>
        <w:spacing w:before="45" w:line="579" w:lineRule="exact"/>
        <w:ind w:right="5394"/>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质疑项目的编号：包号：</w:t>
      </w:r>
    </w:p>
    <w:p>
      <w:pPr>
        <w:pStyle w:val="33"/>
        <w:spacing w:before="45" w:line="579" w:lineRule="exact"/>
        <w:ind w:right="5394"/>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采购人名称：</w:t>
      </w:r>
    </w:p>
    <w:p>
      <w:pPr>
        <w:spacing w:before="9" w:line="579" w:lineRule="exact"/>
        <w:ind w:left="109" w:right="646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采购文件获取日期：</w:t>
      </w:r>
    </w:p>
    <w:p>
      <w:pPr>
        <w:spacing w:before="9" w:line="579" w:lineRule="exact"/>
        <w:ind w:left="109" w:right="6465"/>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三、质疑事项具体内容</w:t>
      </w:r>
    </w:p>
    <w:p>
      <w:pPr>
        <w:spacing w:before="9" w:line="579" w:lineRule="exact"/>
        <w:ind w:left="109" w:right="646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13"/>
          <w:sz w:val="24"/>
          <w:szCs w:val="24"/>
          <w:highlight w:val="none"/>
          <w:lang w:eastAsia="zh-CN"/>
          <w14:textFill>
            <w14:solidFill>
              <w14:schemeClr w14:val="tx1"/>
            </w14:solidFill>
          </w14:textFill>
        </w:rPr>
        <w:t>质疑事项</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1：</w:t>
      </w:r>
    </w:p>
    <w:p>
      <w:pPr>
        <w:pStyle w:val="33"/>
        <w:spacing w:before="9" w:line="579" w:lineRule="exact"/>
        <w:ind w:right="7675"/>
        <w:jc w:val="both"/>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事实依据：法律依据：质疑事项2</w:t>
      </w:r>
    </w:p>
    <w:p>
      <w:pPr>
        <w:pStyle w:val="33"/>
        <w:spacing w:before="9" w:line="579" w:lineRule="exact"/>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w:t>
      </w:r>
    </w:p>
    <w:p>
      <w:pPr>
        <w:spacing w:before="45" w:line="579" w:lineRule="exact"/>
        <w:ind w:left="109" w:right="55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四、与质疑事项相关的质疑请求</w:t>
      </w:r>
    </w:p>
    <w:p>
      <w:pPr>
        <w:spacing w:before="45" w:line="579" w:lineRule="exact"/>
        <w:ind w:left="109" w:right="55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请求：</w:t>
      </w:r>
    </w:p>
    <w:p>
      <w:pPr>
        <w:pStyle w:val="33"/>
        <w:spacing w:before="9" w:line="579" w:lineRule="exact"/>
        <w:ind w:right="6354"/>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签字（盖章）：公章：</w:t>
      </w:r>
    </w:p>
    <w:p>
      <w:pPr>
        <w:pStyle w:val="33"/>
        <w:spacing w:before="9" w:line="579" w:lineRule="exact"/>
        <w:ind w:right="6354"/>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日期：</w:t>
      </w:r>
    </w:p>
    <w:p>
      <w:pPr>
        <w:spacing w:line="579" w:lineRule="exact"/>
        <w:rPr>
          <w:rStyle w:val="30"/>
          <w:rFonts w:ascii="仿宋" w:hAnsi="仿宋" w:eastAsia="仿宋" w:cs="仿宋"/>
          <w:color w:val="000000" w:themeColor="text1"/>
          <w:sz w:val="24"/>
          <w:szCs w:val="24"/>
          <w:highlight w:val="none"/>
          <w:lang w:eastAsia="zh-CN"/>
          <w14:textFill>
            <w14:solidFill>
              <w14:schemeClr w14:val="tx1"/>
            </w14:solidFill>
          </w14:textFill>
        </w:rPr>
        <w:sectPr>
          <w:pgSz w:w="11910" w:h="16840"/>
          <w:pgMar w:top="1480" w:right="1320" w:bottom="1180" w:left="1480" w:header="0" w:footer="912" w:gutter="0"/>
          <w:pgNumType w:fmt="decimal"/>
          <w:cols w:space="720" w:num="1"/>
        </w:sectPr>
      </w:pPr>
    </w:p>
    <w:p>
      <w:pPr>
        <w:tabs>
          <w:tab w:val="left" w:pos="1990"/>
        </w:tabs>
        <w:spacing w:line="579" w:lineRule="exact"/>
        <w:ind w:right="147"/>
        <w:jc w:val="center"/>
        <w:outlineLvl w:val="0"/>
        <w:rPr>
          <w:rFonts w:hint="eastAsia" w:ascii="宋体" w:hAnsi="宋体" w:eastAsia="宋体" w:cs="宋体"/>
          <w:b/>
          <w:sz w:val="32"/>
          <w:szCs w:val="32"/>
        </w:rPr>
      </w:pPr>
      <w:bookmarkStart w:id="67" w:name="_Toc27166"/>
      <w:bookmarkStart w:id="68" w:name="_Toc28108"/>
      <w:bookmarkStart w:id="69" w:name="_Toc25644"/>
      <w:bookmarkStart w:id="70" w:name="_Toc4694"/>
      <w:bookmarkStart w:id="71" w:name="_Toc1688"/>
      <w:bookmarkStart w:id="72" w:name="_Toc24190"/>
      <w:r>
        <w:rPr>
          <w:rStyle w:val="30"/>
          <w:rFonts w:hint="eastAsia" w:ascii="仿宋" w:hAnsi="仿宋" w:eastAsia="仿宋" w:cs="仿宋"/>
          <w:b/>
          <w:bCs/>
          <w:color w:val="000000" w:themeColor="text1"/>
          <w:sz w:val="28"/>
          <w:szCs w:val="28"/>
          <w:highlight w:val="none"/>
          <w:lang w:eastAsia="zh-CN"/>
          <w14:textFill>
            <w14:solidFill>
              <w14:schemeClr w14:val="tx1"/>
            </w14:solidFill>
          </w14:textFill>
        </w:rPr>
        <w:t>第三部分采购</w:t>
      </w:r>
      <w:r>
        <w:rPr>
          <w:rStyle w:val="30"/>
          <w:rFonts w:hint="eastAsia" w:ascii="仿宋" w:hAnsi="仿宋" w:eastAsia="仿宋" w:cs="仿宋"/>
          <w:b/>
          <w:bCs/>
          <w:color w:val="000000" w:themeColor="text1"/>
          <w:sz w:val="28"/>
          <w:szCs w:val="28"/>
          <w:highlight w:val="none"/>
          <w:lang w:val="en-US" w:eastAsia="zh-CN"/>
          <w14:textFill>
            <w14:solidFill>
              <w14:schemeClr w14:val="tx1"/>
            </w14:solidFill>
          </w14:textFill>
        </w:rPr>
        <w:t>需求</w:t>
      </w:r>
      <w:r>
        <w:rPr>
          <w:rStyle w:val="30"/>
          <w:rFonts w:hint="eastAsia" w:ascii="仿宋" w:hAnsi="仿宋" w:eastAsia="仿宋" w:cs="仿宋"/>
          <w:b/>
          <w:bCs/>
          <w:color w:val="000000" w:themeColor="text1"/>
          <w:sz w:val="28"/>
          <w:szCs w:val="28"/>
          <w:highlight w:val="none"/>
          <w:lang w:eastAsia="zh-CN"/>
          <w14:textFill>
            <w14:solidFill>
              <w14:schemeClr w14:val="tx1"/>
            </w14:solidFill>
          </w14:textFill>
        </w:rPr>
        <w:t>及要求</w:t>
      </w:r>
      <w:bookmarkEnd w:id="67"/>
      <w:bookmarkEnd w:id="68"/>
      <w:bookmarkEnd w:id="69"/>
      <w:bookmarkEnd w:id="70"/>
      <w:bookmarkEnd w:id="71"/>
      <w:bookmarkEnd w:id="72"/>
      <w:bookmarkStart w:id="73" w:name="_Toc22849"/>
    </w:p>
    <w:p>
      <w:pPr>
        <w:keepNext w:val="0"/>
        <w:keepLines w:val="0"/>
        <w:pageBreakBefore w:val="0"/>
        <w:widowControl/>
        <w:kinsoku/>
        <w:wordWrap/>
        <w:overflowPunct/>
        <w:topLinePunct w:val="0"/>
        <w:autoSpaceDE/>
        <w:autoSpaceDN/>
        <w:bidi w:val="0"/>
        <w:spacing w:line="560" w:lineRule="exact"/>
        <w:ind w:firstLine="482" w:firstLineChars="200"/>
        <w:textAlignment w:val="baseline"/>
        <w:rPr>
          <w:rFonts w:hint="eastAsia" w:ascii="仿宋" w:hAnsi="仿宋" w:eastAsia="仿宋" w:cs="仿宋"/>
          <w:b/>
          <w:sz w:val="24"/>
          <w:szCs w:val="24"/>
          <w:lang w:val="en-US" w:bidi="ar-SA"/>
        </w:rPr>
      </w:pPr>
      <w:r>
        <w:rPr>
          <w:rFonts w:hint="eastAsia" w:ascii="仿宋" w:hAnsi="仿宋" w:eastAsia="仿宋" w:cs="仿宋"/>
          <w:b/>
          <w:sz w:val="24"/>
          <w:szCs w:val="24"/>
          <w:lang w:val="en-US" w:bidi="ar-SA"/>
        </w:rPr>
        <w:t>一、项目背景和目的</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sz w:val="24"/>
          <w:szCs w:val="24"/>
          <w:lang w:val="en-US" w:bidi="ar-SA"/>
        </w:rPr>
      </w:pPr>
      <w:r>
        <w:rPr>
          <w:rFonts w:hint="eastAsia" w:ascii="仿宋" w:hAnsi="仿宋" w:eastAsia="仿宋" w:cs="仿宋"/>
          <w:color w:val="auto"/>
          <w:sz w:val="24"/>
          <w:szCs w:val="24"/>
          <w:lang w:val="en-US" w:bidi="ar-SA"/>
        </w:rPr>
        <w:t>随着旅游兴疆战略深入推进，新疆旅游产业</w:t>
      </w:r>
      <w:r>
        <w:rPr>
          <w:rFonts w:hint="eastAsia" w:ascii="仿宋" w:hAnsi="仿宋" w:eastAsia="仿宋" w:cs="仿宋"/>
          <w:color w:val="auto"/>
          <w:sz w:val="24"/>
          <w:szCs w:val="24"/>
          <w:lang w:val="en-US" w:eastAsia="zh-CN" w:bidi="ar-SA"/>
        </w:rPr>
        <w:t>获得</w:t>
      </w:r>
      <w:r>
        <w:rPr>
          <w:rFonts w:hint="eastAsia" w:ascii="仿宋" w:hAnsi="仿宋" w:eastAsia="仿宋" w:cs="仿宋"/>
          <w:color w:val="auto"/>
          <w:sz w:val="24"/>
          <w:szCs w:val="24"/>
          <w:lang w:val="en-US" w:bidi="ar-SA"/>
        </w:rPr>
        <w:t>蓬勃发展</w:t>
      </w:r>
      <w:r>
        <w:rPr>
          <w:rFonts w:hint="eastAsia" w:ascii="仿宋" w:hAnsi="仿宋" w:eastAsia="仿宋" w:cs="仿宋"/>
          <w:color w:val="auto"/>
          <w:sz w:val="24"/>
          <w:szCs w:val="24"/>
          <w:lang w:val="en-US" w:eastAsia="zh-CN" w:bidi="ar-SA"/>
        </w:rPr>
        <w:t>，迎来了发展新时期</w:t>
      </w:r>
      <w:r>
        <w:rPr>
          <w:rFonts w:hint="eastAsia" w:ascii="仿宋" w:hAnsi="仿宋" w:eastAsia="仿宋" w:cs="仿宋"/>
          <w:color w:val="auto"/>
          <w:sz w:val="24"/>
          <w:szCs w:val="24"/>
          <w:lang w:val="en-US" w:bidi="ar-SA"/>
        </w:rPr>
        <w:t>。202</w:t>
      </w:r>
      <w:r>
        <w:rPr>
          <w:rFonts w:hint="eastAsia" w:ascii="仿宋" w:hAnsi="仿宋" w:eastAsia="仿宋" w:cs="仿宋"/>
          <w:color w:val="auto"/>
          <w:sz w:val="24"/>
          <w:szCs w:val="24"/>
          <w:lang w:val="en-US" w:eastAsia="zh-CN" w:bidi="ar-SA"/>
        </w:rPr>
        <w:t>2</w:t>
      </w:r>
      <w:r>
        <w:rPr>
          <w:rFonts w:hint="eastAsia" w:ascii="仿宋" w:hAnsi="仿宋" w:eastAsia="仿宋" w:cs="仿宋"/>
          <w:color w:val="auto"/>
          <w:sz w:val="24"/>
          <w:szCs w:val="24"/>
          <w:lang w:val="en-US" w:bidi="ar-SA"/>
        </w:rPr>
        <w:t>年</w:t>
      </w:r>
      <w:r>
        <w:rPr>
          <w:rFonts w:hint="eastAsia" w:ascii="仿宋" w:hAnsi="仿宋" w:eastAsia="仿宋" w:cs="仿宋"/>
          <w:color w:val="auto"/>
          <w:sz w:val="24"/>
          <w:szCs w:val="24"/>
          <w:lang w:val="en-US" w:eastAsia="zh-CN" w:bidi="ar-SA"/>
        </w:rPr>
        <w:t>自治区召开了旅游发展大会</w:t>
      </w:r>
      <w:r>
        <w:rPr>
          <w:rFonts w:hint="eastAsia" w:ascii="仿宋" w:hAnsi="仿宋" w:eastAsia="仿宋" w:cs="仿宋"/>
          <w:color w:val="auto"/>
          <w:sz w:val="24"/>
          <w:szCs w:val="24"/>
          <w:lang w:val="en-US" w:bidi="ar-SA"/>
        </w:rPr>
        <w:t>，</w:t>
      </w:r>
      <w:r>
        <w:rPr>
          <w:rFonts w:hint="eastAsia" w:ascii="仿宋" w:hAnsi="仿宋" w:eastAsia="仿宋" w:cs="仿宋"/>
          <w:color w:val="auto"/>
          <w:sz w:val="24"/>
          <w:szCs w:val="24"/>
          <w:lang w:val="en-US" w:eastAsia="zh-CN" w:bidi="ar-SA"/>
        </w:rPr>
        <w:t>提出</w:t>
      </w:r>
      <w:r>
        <w:rPr>
          <w:rFonts w:hint="eastAsia" w:ascii="仿宋" w:hAnsi="仿宋" w:eastAsia="仿宋" w:cs="仿宋"/>
          <w:color w:val="auto"/>
          <w:sz w:val="24"/>
          <w:szCs w:val="24"/>
          <w:lang w:val="en-US" w:bidi="ar-SA"/>
        </w:rPr>
        <w:t>将旅游业打造成新疆经济高质量发展的朝阳产业，打造成</w:t>
      </w:r>
      <w:r>
        <w:rPr>
          <w:rFonts w:hint="eastAsia" w:ascii="仿宋" w:hAnsi="仿宋" w:eastAsia="仿宋" w:cs="仿宋"/>
          <w:color w:val="auto"/>
          <w:sz w:val="24"/>
          <w:szCs w:val="24"/>
          <w:lang w:val="en-US" w:eastAsia="zh-CN" w:bidi="ar-SA"/>
        </w:rPr>
        <w:t>为</w:t>
      </w:r>
      <w:r>
        <w:rPr>
          <w:rFonts w:hint="eastAsia" w:ascii="仿宋" w:hAnsi="仿宋" w:eastAsia="仿宋" w:cs="仿宋"/>
          <w:color w:val="auto"/>
          <w:sz w:val="24"/>
          <w:szCs w:val="24"/>
          <w:lang w:val="en-US" w:bidi="ar-SA"/>
        </w:rPr>
        <w:t>各族群众增收致富的惠民产业，打造成</w:t>
      </w:r>
      <w:r>
        <w:rPr>
          <w:rFonts w:hint="eastAsia" w:ascii="仿宋" w:hAnsi="仿宋" w:eastAsia="仿宋" w:cs="仿宋"/>
          <w:color w:val="auto"/>
          <w:sz w:val="24"/>
          <w:szCs w:val="24"/>
          <w:lang w:val="en-US" w:eastAsia="zh-CN" w:bidi="ar-SA"/>
        </w:rPr>
        <w:t>为</w:t>
      </w:r>
      <w:r>
        <w:rPr>
          <w:rFonts w:hint="eastAsia" w:ascii="仿宋" w:hAnsi="仿宋" w:eastAsia="仿宋" w:cs="仿宋"/>
          <w:color w:val="auto"/>
          <w:sz w:val="24"/>
          <w:szCs w:val="24"/>
          <w:lang w:val="en-US" w:bidi="ar-SA"/>
        </w:rPr>
        <w:t>展示新疆团结稳定、和谐幸福、生态优良的明星产业</w:t>
      </w:r>
      <w:r>
        <w:rPr>
          <w:rFonts w:hint="eastAsia" w:ascii="仿宋" w:hAnsi="仿宋" w:eastAsia="仿宋" w:cs="仿宋"/>
          <w:color w:val="auto"/>
          <w:sz w:val="24"/>
          <w:szCs w:val="24"/>
          <w:lang w:val="en-US" w:eastAsia="zh-CN" w:bidi="ar-SA"/>
        </w:rPr>
        <w:t>。新疆旅游业在国民经济发展中的作用日益凸显。</w:t>
      </w:r>
      <w:r>
        <w:rPr>
          <w:rFonts w:hint="eastAsia" w:ascii="仿宋" w:hAnsi="仿宋" w:eastAsia="仿宋" w:cs="仿宋"/>
          <w:color w:val="auto"/>
          <w:sz w:val="24"/>
          <w:szCs w:val="24"/>
          <w:lang w:val="en-US" w:bidi="ar-SA"/>
        </w:rPr>
        <w:t>旅游统计数据是对旅游业发展的</w:t>
      </w:r>
      <w:r>
        <w:rPr>
          <w:rFonts w:hint="eastAsia" w:ascii="仿宋" w:hAnsi="仿宋" w:eastAsia="仿宋" w:cs="仿宋"/>
          <w:color w:val="auto"/>
          <w:sz w:val="24"/>
          <w:szCs w:val="24"/>
          <w:lang w:val="en-US" w:eastAsia="zh-CN" w:bidi="ar-SA"/>
        </w:rPr>
        <w:t>重要</w:t>
      </w:r>
      <w:r>
        <w:rPr>
          <w:rFonts w:hint="eastAsia" w:ascii="仿宋" w:hAnsi="仿宋" w:eastAsia="仿宋" w:cs="仿宋"/>
          <w:color w:val="auto"/>
          <w:sz w:val="24"/>
          <w:szCs w:val="24"/>
          <w:lang w:val="en-US" w:bidi="ar-SA"/>
        </w:rPr>
        <w:t>反映，</w:t>
      </w:r>
      <w:r>
        <w:rPr>
          <w:rFonts w:hint="eastAsia" w:ascii="仿宋" w:hAnsi="仿宋" w:eastAsia="仿宋" w:cs="仿宋"/>
          <w:color w:val="auto"/>
          <w:sz w:val="24"/>
          <w:szCs w:val="24"/>
          <w:lang w:val="en-US" w:eastAsia="zh-CN" w:bidi="ar-SA"/>
        </w:rPr>
        <w:t>这对旅游统计数据管理工作提出了更高的要求。同时，为进一步</w:t>
      </w:r>
      <w:r>
        <w:rPr>
          <w:rFonts w:hint="eastAsia" w:ascii="仿宋" w:hAnsi="仿宋" w:eastAsia="仿宋" w:cs="仿宋"/>
          <w:color w:val="auto"/>
          <w:sz w:val="24"/>
          <w:szCs w:val="24"/>
          <w:lang w:val="en-US" w:bidi="ar-SA"/>
        </w:rPr>
        <w:t>全面贯彻落实文化和旅游部制定、国家统计局批准的《全国文化文物和旅游统计调查制度》</w:t>
      </w:r>
      <w:r>
        <w:rPr>
          <w:rFonts w:hint="eastAsia" w:ascii="仿宋" w:hAnsi="仿宋" w:eastAsia="仿宋" w:cs="仿宋"/>
          <w:color w:val="auto"/>
          <w:sz w:val="24"/>
          <w:szCs w:val="24"/>
          <w:lang w:val="en-US" w:eastAsia="zh-CN" w:bidi="ar-SA"/>
        </w:rPr>
        <w:t>（</w:t>
      </w:r>
      <w:r>
        <w:rPr>
          <w:rFonts w:hint="eastAsia" w:ascii="仿宋" w:hAnsi="仿宋" w:eastAsia="仿宋" w:cs="仿宋"/>
          <w:color w:val="auto"/>
          <w:sz w:val="24"/>
          <w:szCs w:val="24"/>
          <w:lang w:val="en-US" w:bidi="ar-SA"/>
        </w:rPr>
        <w:t>2020年</w:t>
      </w:r>
      <w:r>
        <w:rPr>
          <w:rFonts w:hint="eastAsia" w:ascii="仿宋" w:hAnsi="仿宋" w:eastAsia="仿宋" w:cs="仿宋"/>
          <w:color w:val="auto"/>
          <w:sz w:val="24"/>
          <w:szCs w:val="24"/>
          <w:lang w:val="en-US" w:eastAsia="zh-CN" w:bidi="ar-SA"/>
        </w:rPr>
        <w:t>）</w:t>
      </w:r>
      <w:r>
        <w:rPr>
          <w:rFonts w:hint="eastAsia" w:ascii="仿宋" w:hAnsi="仿宋" w:eastAsia="仿宋" w:cs="仿宋"/>
          <w:color w:val="auto"/>
          <w:sz w:val="24"/>
          <w:szCs w:val="24"/>
          <w:lang w:val="en-US" w:bidi="ar-SA"/>
        </w:rPr>
        <w:t>（以下简称《制度》）</w:t>
      </w:r>
      <w:r>
        <w:rPr>
          <w:rFonts w:hint="eastAsia" w:ascii="仿宋" w:hAnsi="仿宋" w:eastAsia="仿宋" w:cs="仿宋"/>
          <w:color w:val="auto"/>
          <w:sz w:val="24"/>
          <w:szCs w:val="24"/>
          <w:lang w:val="en-US" w:eastAsia="zh-CN" w:bidi="ar-SA"/>
        </w:rPr>
        <w:t>的</w:t>
      </w:r>
      <w:r>
        <w:rPr>
          <w:rFonts w:hint="eastAsia" w:ascii="仿宋" w:hAnsi="仿宋" w:eastAsia="仿宋" w:cs="仿宋"/>
          <w:color w:val="auto"/>
          <w:sz w:val="24"/>
          <w:szCs w:val="24"/>
          <w:lang w:val="en-US" w:bidi="ar-SA"/>
        </w:rPr>
        <w:t>要求，</w:t>
      </w:r>
      <w:r>
        <w:rPr>
          <w:rFonts w:hint="eastAsia" w:ascii="仿宋" w:hAnsi="仿宋" w:eastAsia="仿宋" w:cs="仿宋"/>
          <w:color w:val="auto"/>
          <w:sz w:val="24"/>
          <w:szCs w:val="24"/>
          <w:lang w:val="en-US" w:eastAsia="zh-CN" w:bidi="ar-SA"/>
        </w:rPr>
        <w:t>需</w:t>
      </w:r>
      <w:r>
        <w:rPr>
          <w:rFonts w:hint="eastAsia" w:ascii="仿宋" w:hAnsi="仿宋" w:eastAsia="仿宋" w:cs="仿宋"/>
          <w:color w:val="auto"/>
          <w:sz w:val="24"/>
          <w:szCs w:val="24"/>
          <w:lang w:val="en-US" w:bidi="ar-SA"/>
        </w:rPr>
        <w:t>进一步</w:t>
      </w:r>
      <w:r>
        <w:rPr>
          <w:rFonts w:hint="eastAsia" w:ascii="仿宋" w:hAnsi="仿宋" w:eastAsia="仿宋" w:cs="仿宋"/>
          <w:color w:val="auto"/>
          <w:sz w:val="24"/>
          <w:szCs w:val="24"/>
          <w:lang w:val="en-US" w:eastAsia="zh-CN" w:bidi="ar-SA"/>
        </w:rPr>
        <w:t>加强新疆</w:t>
      </w:r>
      <w:r>
        <w:rPr>
          <w:rFonts w:hint="eastAsia" w:ascii="仿宋" w:hAnsi="仿宋" w:eastAsia="仿宋" w:cs="仿宋"/>
          <w:color w:val="auto"/>
          <w:sz w:val="24"/>
          <w:szCs w:val="24"/>
          <w:lang w:val="en-US" w:bidi="ar-SA"/>
        </w:rPr>
        <w:t>旅游统计体系建设，</w:t>
      </w:r>
      <w:r>
        <w:rPr>
          <w:rFonts w:hint="eastAsia" w:ascii="仿宋" w:hAnsi="仿宋" w:eastAsia="仿宋" w:cs="仿宋"/>
          <w:color w:val="auto"/>
          <w:sz w:val="24"/>
          <w:szCs w:val="24"/>
          <w:lang w:val="en-US" w:eastAsia="zh-CN" w:bidi="ar-SA"/>
        </w:rPr>
        <w:t>夯实全区</w:t>
      </w:r>
      <w:r>
        <w:rPr>
          <w:rFonts w:hint="eastAsia" w:ascii="仿宋" w:hAnsi="仿宋" w:eastAsia="仿宋" w:cs="仿宋"/>
          <w:color w:val="auto"/>
          <w:sz w:val="24"/>
          <w:szCs w:val="24"/>
          <w:lang w:val="en-US" w:bidi="ar-SA"/>
        </w:rPr>
        <w:t>旅游统计</w:t>
      </w:r>
      <w:r>
        <w:rPr>
          <w:rFonts w:hint="eastAsia" w:ascii="仿宋" w:hAnsi="仿宋" w:eastAsia="仿宋" w:cs="仿宋"/>
          <w:color w:val="auto"/>
          <w:sz w:val="24"/>
          <w:szCs w:val="24"/>
          <w:lang w:val="en-US" w:eastAsia="zh-CN" w:bidi="ar-SA"/>
        </w:rPr>
        <w:t>基础工作。因此，为</w:t>
      </w:r>
      <w:r>
        <w:rPr>
          <w:rFonts w:hint="eastAsia" w:ascii="仿宋" w:hAnsi="仿宋" w:eastAsia="仿宋" w:cs="仿宋"/>
          <w:color w:val="auto"/>
          <w:sz w:val="24"/>
          <w:szCs w:val="24"/>
          <w:lang w:val="en-US" w:bidi="ar-SA"/>
        </w:rPr>
        <w:t>确保新疆旅游统计工作的专业性、</w:t>
      </w:r>
      <w:r>
        <w:rPr>
          <w:rFonts w:hint="eastAsia" w:ascii="仿宋" w:hAnsi="仿宋" w:eastAsia="仿宋" w:cs="仿宋"/>
          <w:color w:val="auto"/>
          <w:sz w:val="24"/>
          <w:szCs w:val="24"/>
          <w:lang w:val="en-US" w:eastAsia="zh-CN" w:bidi="ar-SA"/>
        </w:rPr>
        <w:t>规范</w:t>
      </w:r>
      <w:r>
        <w:rPr>
          <w:rFonts w:hint="eastAsia" w:ascii="仿宋" w:hAnsi="仿宋" w:eastAsia="仿宋" w:cs="仿宋"/>
          <w:color w:val="auto"/>
          <w:sz w:val="24"/>
          <w:szCs w:val="24"/>
          <w:lang w:val="en-US" w:bidi="ar-SA"/>
        </w:rPr>
        <w:t>性和</w:t>
      </w:r>
      <w:r>
        <w:rPr>
          <w:rFonts w:hint="eastAsia" w:ascii="仿宋" w:hAnsi="仿宋" w:eastAsia="仿宋" w:cs="仿宋"/>
          <w:color w:val="auto"/>
          <w:sz w:val="24"/>
          <w:szCs w:val="24"/>
          <w:lang w:val="en-US" w:eastAsia="zh-CN" w:bidi="ar-SA"/>
        </w:rPr>
        <w:t>科学</w:t>
      </w:r>
      <w:r>
        <w:rPr>
          <w:rFonts w:hint="eastAsia" w:ascii="仿宋" w:hAnsi="仿宋" w:eastAsia="仿宋" w:cs="仿宋"/>
          <w:color w:val="auto"/>
          <w:sz w:val="24"/>
          <w:szCs w:val="24"/>
          <w:lang w:val="en-US" w:bidi="ar-SA"/>
        </w:rPr>
        <w:t>性，全面提</w:t>
      </w:r>
      <w:r>
        <w:rPr>
          <w:rFonts w:hint="eastAsia" w:ascii="仿宋" w:hAnsi="仿宋" w:eastAsia="仿宋" w:cs="仿宋"/>
          <w:color w:val="auto"/>
          <w:sz w:val="24"/>
          <w:szCs w:val="24"/>
          <w:lang w:val="en-US" w:eastAsia="zh-CN" w:bidi="ar-SA"/>
        </w:rPr>
        <w:t>升</w:t>
      </w:r>
      <w:r>
        <w:rPr>
          <w:rFonts w:hint="eastAsia" w:ascii="仿宋" w:hAnsi="仿宋" w:eastAsia="仿宋" w:cs="仿宋"/>
          <w:color w:val="auto"/>
          <w:sz w:val="24"/>
          <w:szCs w:val="24"/>
          <w:lang w:val="en-US" w:bidi="ar-SA"/>
        </w:rPr>
        <w:t>统计数据质量，充分挖掘线上线下数据资源，开展旅游产业数据</w:t>
      </w:r>
      <w:r>
        <w:rPr>
          <w:rFonts w:hint="eastAsia" w:ascii="仿宋" w:hAnsi="仿宋" w:eastAsia="仿宋" w:cs="仿宋"/>
          <w:color w:val="auto"/>
          <w:sz w:val="24"/>
          <w:szCs w:val="24"/>
          <w:lang w:val="en-US" w:eastAsia="zh-CN" w:bidi="ar-SA"/>
        </w:rPr>
        <w:t>的</w:t>
      </w:r>
      <w:r>
        <w:rPr>
          <w:rFonts w:hint="eastAsia" w:ascii="仿宋" w:hAnsi="仿宋" w:eastAsia="仿宋" w:cs="仿宋"/>
          <w:color w:val="auto"/>
          <w:sz w:val="24"/>
          <w:szCs w:val="24"/>
          <w:lang w:val="en-US" w:bidi="ar-SA"/>
        </w:rPr>
        <w:t>深度研究，为</w:t>
      </w:r>
      <w:r>
        <w:rPr>
          <w:rFonts w:hint="eastAsia" w:ascii="仿宋" w:hAnsi="仿宋" w:eastAsia="仿宋" w:cs="仿宋"/>
          <w:color w:val="auto"/>
          <w:sz w:val="24"/>
          <w:szCs w:val="24"/>
          <w:lang w:val="en-US" w:eastAsia="zh-CN" w:bidi="ar-SA"/>
        </w:rPr>
        <w:t>自治区</w:t>
      </w:r>
      <w:r>
        <w:rPr>
          <w:rFonts w:hint="eastAsia" w:ascii="仿宋" w:hAnsi="仿宋" w:eastAsia="仿宋" w:cs="仿宋"/>
          <w:color w:val="auto"/>
          <w:sz w:val="24"/>
          <w:szCs w:val="24"/>
          <w:lang w:val="en-US" w:bidi="ar-SA"/>
        </w:rPr>
        <w:t>党委、政府制订旅游发展战略和各级旅游管理部门精准施策提供决策参考依据</w:t>
      </w:r>
      <w:r>
        <w:rPr>
          <w:rFonts w:hint="eastAsia" w:ascii="仿宋" w:hAnsi="仿宋" w:eastAsia="仿宋" w:cs="仿宋"/>
          <w:color w:val="auto"/>
          <w:sz w:val="24"/>
          <w:szCs w:val="24"/>
          <w:lang w:val="en-US" w:eastAsia="zh-CN" w:bidi="ar-SA"/>
        </w:rPr>
        <w:t>，</w:t>
      </w:r>
      <w:r>
        <w:rPr>
          <w:rFonts w:hint="eastAsia" w:ascii="仿宋" w:hAnsi="仿宋" w:eastAsia="仿宋" w:cs="仿宋"/>
          <w:color w:val="auto"/>
          <w:sz w:val="24"/>
          <w:szCs w:val="24"/>
          <w:lang w:val="en-US" w:bidi="ar-SA"/>
        </w:rPr>
        <w:t>需委托第三方专业机构开展此项工作。</w:t>
      </w:r>
    </w:p>
    <w:p>
      <w:pPr>
        <w:keepNext w:val="0"/>
        <w:keepLines w:val="0"/>
        <w:pageBreakBefore w:val="0"/>
        <w:widowControl/>
        <w:kinsoku/>
        <w:wordWrap/>
        <w:overflowPunct/>
        <w:topLinePunct w:val="0"/>
        <w:autoSpaceDE/>
        <w:autoSpaceDN/>
        <w:bidi w:val="0"/>
        <w:spacing w:line="560" w:lineRule="exact"/>
        <w:ind w:firstLine="482" w:firstLineChars="200"/>
        <w:textAlignment w:val="baseline"/>
        <w:rPr>
          <w:rFonts w:hint="eastAsia" w:ascii="仿宋" w:hAnsi="仿宋" w:eastAsia="仿宋" w:cs="仿宋"/>
          <w:b/>
          <w:sz w:val="24"/>
          <w:szCs w:val="24"/>
          <w:lang w:val="en-US" w:bidi="ar-SA"/>
        </w:rPr>
      </w:pPr>
      <w:r>
        <w:rPr>
          <w:rFonts w:hint="eastAsia" w:ascii="仿宋" w:hAnsi="仿宋" w:eastAsia="仿宋" w:cs="仿宋"/>
          <w:b/>
          <w:sz w:val="24"/>
          <w:szCs w:val="24"/>
          <w:lang w:val="en-US" w:bidi="ar-SA"/>
        </w:rPr>
        <w:t>二、项目内容及服务要求</w:t>
      </w:r>
    </w:p>
    <w:p>
      <w:pPr>
        <w:keepNext w:val="0"/>
        <w:keepLines w:val="0"/>
        <w:pageBreakBefore w:val="0"/>
        <w:widowControl/>
        <w:kinsoku/>
        <w:wordWrap/>
        <w:overflowPunct/>
        <w:topLinePunct w:val="0"/>
        <w:autoSpaceDE/>
        <w:autoSpaceDN/>
        <w:bidi w:val="0"/>
        <w:adjustRightInd w:val="0"/>
        <w:snapToGrid w:val="0"/>
        <w:spacing w:line="560" w:lineRule="exact"/>
        <w:ind w:firstLine="482" w:firstLineChars="200"/>
        <w:jc w:val="both"/>
        <w:textAlignment w:val="baseline"/>
        <w:rPr>
          <w:rFonts w:hint="eastAsia" w:ascii="仿宋" w:hAnsi="仿宋" w:eastAsia="仿宋" w:cs="仿宋"/>
          <w:b/>
          <w:kern w:val="2"/>
          <w:sz w:val="24"/>
          <w:szCs w:val="24"/>
          <w:lang w:val="en-US" w:bidi="ar-SA"/>
        </w:rPr>
      </w:pPr>
      <w:r>
        <w:rPr>
          <w:rFonts w:hint="eastAsia" w:ascii="仿宋" w:hAnsi="仿宋" w:eastAsia="仿宋" w:cs="仿宋"/>
          <w:b/>
          <w:kern w:val="2"/>
          <w:sz w:val="24"/>
          <w:szCs w:val="24"/>
          <w:lang w:val="en-US" w:bidi="ar-SA"/>
        </w:rPr>
        <w:t>（一）新疆旅游统计数据管理及要求</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1.全区国内游客抽样调查数据管理</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sz w:val="24"/>
          <w:szCs w:val="24"/>
        </w:rPr>
      </w:pPr>
      <w:r>
        <w:rPr>
          <w:rFonts w:hint="eastAsia" w:ascii="仿宋" w:hAnsi="仿宋" w:eastAsia="仿宋" w:cs="仿宋"/>
          <w:kern w:val="2"/>
          <w:sz w:val="24"/>
          <w:szCs w:val="24"/>
          <w:lang w:val="en-US" w:bidi="ar-SA"/>
        </w:rPr>
        <w:t>进一步规范全区各地国内游客抽样调查工作，配合采购方做好对14个地州市</w:t>
      </w:r>
      <w:r>
        <w:rPr>
          <w:rFonts w:hint="eastAsia" w:ascii="仿宋" w:hAnsi="仿宋" w:eastAsia="仿宋" w:cs="仿宋"/>
          <w:kern w:val="2"/>
          <w:sz w:val="24"/>
          <w:szCs w:val="24"/>
          <w:lang w:val="en-US" w:eastAsia="zh-CN" w:bidi="ar-SA"/>
        </w:rPr>
        <w:t>国内</w:t>
      </w:r>
      <w:r>
        <w:rPr>
          <w:rFonts w:hint="eastAsia" w:ascii="仿宋" w:hAnsi="仿宋" w:eastAsia="仿宋" w:cs="仿宋"/>
          <w:kern w:val="2"/>
          <w:sz w:val="24"/>
          <w:szCs w:val="24"/>
          <w:lang w:val="en-US" w:bidi="ar-SA"/>
        </w:rPr>
        <w:t>游客抽样调查共享数据及全区各类数据的</w:t>
      </w:r>
      <w:r>
        <w:rPr>
          <w:rFonts w:hint="eastAsia" w:ascii="仿宋" w:hAnsi="仿宋" w:eastAsia="仿宋" w:cs="仿宋"/>
          <w:kern w:val="2"/>
          <w:sz w:val="24"/>
          <w:szCs w:val="24"/>
          <w:lang w:val="en-US" w:eastAsia="zh-CN" w:bidi="ar-SA"/>
        </w:rPr>
        <w:t>管理</w:t>
      </w:r>
      <w:r>
        <w:rPr>
          <w:rFonts w:hint="eastAsia" w:ascii="仿宋" w:hAnsi="仿宋" w:eastAsia="仿宋" w:cs="仿宋"/>
          <w:kern w:val="2"/>
          <w:sz w:val="24"/>
          <w:szCs w:val="24"/>
          <w:lang w:val="en-US" w:bidi="ar-SA"/>
        </w:rPr>
        <w:t>工作，包</w:t>
      </w:r>
      <w:r>
        <w:rPr>
          <w:rFonts w:hint="eastAsia" w:ascii="仿宋" w:hAnsi="仿宋" w:eastAsia="仿宋" w:cs="仿宋"/>
          <w:color w:val="auto"/>
          <w:kern w:val="2"/>
          <w:sz w:val="24"/>
          <w:szCs w:val="24"/>
          <w:lang w:val="en-US" w:bidi="ar-SA"/>
        </w:rPr>
        <w:t>括12个月和9个法定节假日（元旦节、春节、清明节、五一节、肉孜节、端午节、古尔邦节、中秋节、国庆节）</w:t>
      </w:r>
      <w:r>
        <w:rPr>
          <w:rFonts w:hint="eastAsia" w:ascii="仿宋" w:hAnsi="仿宋" w:eastAsia="仿宋" w:cs="仿宋"/>
          <w:color w:val="auto"/>
          <w:kern w:val="2"/>
          <w:sz w:val="24"/>
          <w:szCs w:val="24"/>
          <w:lang w:val="en-US" w:eastAsia="zh-CN" w:bidi="ar-SA"/>
        </w:rPr>
        <w:t>的数据</w:t>
      </w:r>
      <w:r>
        <w:rPr>
          <w:rFonts w:hint="eastAsia" w:ascii="仿宋" w:hAnsi="仿宋" w:eastAsia="仿宋" w:cs="仿宋"/>
          <w:color w:val="auto"/>
          <w:kern w:val="2"/>
          <w:sz w:val="24"/>
          <w:szCs w:val="24"/>
          <w:lang w:val="en-US" w:bidi="ar-SA"/>
        </w:rPr>
        <w:t>，</w:t>
      </w:r>
      <w:r>
        <w:rPr>
          <w:rFonts w:hint="eastAsia" w:ascii="仿宋" w:hAnsi="仿宋" w:eastAsia="仿宋" w:cs="仿宋"/>
          <w:kern w:val="2"/>
          <w:sz w:val="24"/>
          <w:szCs w:val="24"/>
          <w:lang w:val="en-US" w:bidi="ar-SA"/>
        </w:rPr>
        <w:t>并按月度出具《国内游客抽样调查数据审核意见》</w:t>
      </w:r>
      <w:r>
        <w:rPr>
          <w:rFonts w:hint="eastAsia" w:ascii="仿宋" w:hAnsi="仿宋" w:eastAsia="仿宋" w:cs="仿宋"/>
          <w:kern w:val="2"/>
          <w:sz w:val="24"/>
          <w:szCs w:val="24"/>
          <w:highlight w:val="none"/>
          <w:lang w:val="en-US" w:bidi="ar-SA"/>
        </w:rPr>
        <w:t>（共</w:t>
      </w:r>
      <w:r>
        <w:rPr>
          <w:rFonts w:hint="eastAsia" w:ascii="仿宋" w:hAnsi="仿宋" w:eastAsia="仿宋" w:cs="仿宋"/>
          <w:kern w:val="2"/>
          <w:sz w:val="24"/>
          <w:szCs w:val="24"/>
          <w:highlight w:val="none"/>
          <w:lang w:val="en-US" w:eastAsia="zh-CN" w:bidi="ar-SA"/>
        </w:rPr>
        <w:t>12</w:t>
      </w:r>
      <w:r>
        <w:rPr>
          <w:rFonts w:hint="eastAsia" w:ascii="仿宋" w:hAnsi="仿宋" w:eastAsia="仿宋" w:cs="仿宋"/>
          <w:kern w:val="2"/>
          <w:sz w:val="24"/>
          <w:szCs w:val="24"/>
          <w:highlight w:val="none"/>
          <w:lang w:val="en-US" w:bidi="ar-SA"/>
        </w:rPr>
        <w:t>个）</w:t>
      </w:r>
      <w:r>
        <w:rPr>
          <w:rFonts w:hint="eastAsia" w:ascii="仿宋" w:hAnsi="仿宋" w:eastAsia="仿宋" w:cs="仿宋"/>
          <w:kern w:val="2"/>
          <w:sz w:val="24"/>
          <w:szCs w:val="24"/>
          <w:lang w:val="en-US" w:bidi="ar-SA"/>
        </w:rPr>
        <w:t>。要求严格执行</w:t>
      </w:r>
      <w:r>
        <w:rPr>
          <w:rFonts w:hint="eastAsia" w:ascii="仿宋" w:hAnsi="仿宋" w:eastAsia="仿宋" w:cs="仿宋"/>
          <w:sz w:val="24"/>
          <w:szCs w:val="24"/>
          <w:lang w:val="en-US" w:bidi="ar-SA"/>
        </w:rPr>
        <w:t>《制度》要求，</w:t>
      </w:r>
      <w:r>
        <w:rPr>
          <w:rFonts w:hint="eastAsia" w:ascii="仿宋" w:hAnsi="仿宋" w:eastAsia="仿宋" w:cs="仿宋"/>
          <w:kern w:val="2"/>
          <w:sz w:val="24"/>
          <w:szCs w:val="24"/>
          <w:lang w:val="en-US" w:bidi="ar-SA"/>
        </w:rPr>
        <w:t>进一步规范统筹全区国内游客抽样调查</w:t>
      </w:r>
      <w:r>
        <w:rPr>
          <w:rFonts w:hint="eastAsia" w:ascii="仿宋" w:hAnsi="仿宋" w:eastAsia="仿宋" w:cs="仿宋"/>
          <w:kern w:val="2"/>
          <w:sz w:val="24"/>
          <w:szCs w:val="24"/>
          <w:lang w:val="en-US" w:eastAsia="zh-CN" w:bidi="ar-SA"/>
        </w:rPr>
        <w:t>工作</w:t>
      </w:r>
      <w:r>
        <w:rPr>
          <w:rFonts w:hint="eastAsia" w:ascii="仿宋" w:hAnsi="仿宋" w:eastAsia="仿宋" w:cs="仿宋"/>
          <w:kern w:val="2"/>
          <w:sz w:val="24"/>
          <w:szCs w:val="24"/>
          <w:lang w:val="en-US" w:bidi="ar-SA"/>
        </w:rPr>
        <w:t>；做好月度和假日统计收报工作，要求各月度和节假日</w:t>
      </w:r>
      <w:r>
        <w:rPr>
          <w:rFonts w:hint="eastAsia" w:ascii="仿宋" w:hAnsi="仿宋" w:eastAsia="仿宋" w:cs="仿宋"/>
          <w:sz w:val="24"/>
          <w:szCs w:val="24"/>
          <w:lang w:val="en-US" w:bidi="ar-SA"/>
        </w:rPr>
        <w:t>数据</w:t>
      </w:r>
      <w:r>
        <w:rPr>
          <w:rFonts w:hint="eastAsia" w:ascii="仿宋" w:hAnsi="仿宋" w:eastAsia="仿宋" w:cs="仿宋"/>
          <w:kern w:val="2"/>
          <w:sz w:val="24"/>
          <w:szCs w:val="24"/>
          <w:lang w:val="en-US" w:bidi="ar-SA"/>
        </w:rPr>
        <w:t>收报及时、审核方法</w:t>
      </w:r>
      <w:r>
        <w:rPr>
          <w:rFonts w:hint="eastAsia" w:ascii="仿宋" w:hAnsi="仿宋" w:eastAsia="仿宋" w:cs="仿宋"/>
          <w:color w:val="auto"/>
          <w:kern w:val="2"/>
          <w:sz w:val="24"/>
          <w:szCs w:val="24"/>
          <w:lang w:val="en-US" w:eastAsia="zh-CN" w:bidi="ar-SA"/>
        </w:rPr>
        <w:t>科学</w:t>
      </w:r>
      <w:r>
        <w:rPr>
          <w:rFonts w:hint="eastAsia" w:ascii="仿宋" w:hAnsi="仿宋" w:eastAsia="仿宋" w:cs="仿宋"/>
          <w:kern w:val="2"/>
          <w:sz w:val="24"/>
          <w:szCs w:val="24"/>
          <w:lang w:val="en-US" w:bidi="ar-SA"/>
        </w:rPr>
        <w:t>，促进地州市抽样调查数据质量不断提高</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2.新疆旅游</w:t>
      </w:r>
      <w:r>
        <w:rPr>
          <w:rFonts w:hint="eastAsia" w:ascii="仿宋" w:hAnsi="仿宋" w:eastAsia="仿宋" w:cs="仿宋"/>
          <w:kern w:val="2"/>
          <w:sz w:val="24"/>
          <w:szCs w:val="24"/>
          <w:lang w:val="en-US" w:eastAsia="zh-CN" w:bidi="ar-SA"/>
        </w:rPr>
        <w:t>统计</w:t>
      </w:r>
      <w:r>
        <w:rPr>
          <w:rFonts w:hint="eastAsia" w:ascii="仿宋" w:hAnsi="仿宋" w:eastAsia="仿宋" w:cs="仿宋"/>
          <w:kern w:val="2"/>
          <w:sz w:val="24"/>
          <w:szCs w:val="24"/>
          <w:lang w:val="en-US" w:bidi="ar-SA"/>
        </w:rPr>
        <w:t>大数据平台运行数据管理及质量评估</w:t>
      </w:r>
    </w:p>
    <w:p>
      <w:pPr>
        <w:keepNext w:val="0"/>
        <w:keepLines w:val="0"/>
        <w:pageBreakBefore w:val="0"/>
        <w:widowControl/>
        <w:kinsoku/>
        <w:wordWrap/>
        <w:overflowPunct/>
        <w:topLinePunct w:val="0"/>
        <w:autoSpaceDE/>
        <w:autoSpaceDN/>
        <w:bidi w:val="0"/>
        <w:adjustRightInd w:val="0"/>
        <w:snapToGrid w:val="0"/>
        <w:spacing w:line="560" w:lineRule="exact"/>
        <w:ind w:firstLine="472" w:firstLineChars="197"/>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根据新疆旅游</w:t>
      </w:r>
      <w:r>
        <w:rPr>
          <w:rFonts w:hint="eastAsia" w:ascii="仿宋" w:hAnsi="仿宋" w:eastAsia="仿宋" w:cs="仿宋"/>
          <w:kern w:val="2"/>
          <w:sz w:val="24"/>
          <w:szCs w:val="24"/>
          <w:lang w:val="en-US" w:eastAsia="zh-CN" w:bidi="ar-SA"/>
        </w:rPr>
        <w:t>统计</w:t>
      </w:r>
      <w:r>
        <w:rPr>
          <w:rFonts w:hint="eastAsia" w:ascii="仿宋" w:hAnsi="仿宋" w:eastAsia="仿宋" w:cs="仿宋"/>
          <w:kern w:val="2"/>
          <w:sz w:val="24"/>
          <w:szCs w:val="24"/>
          <w:lang w:val="en-US" w:bidi="ar-SA"/>
        </w:rPr>
        <w:t>大数据平台建设运行要求，按月度和节假日对输入输出数据质量进行评估</w:t>
      </w:r>
      <w:r>
        <w:rPr>
          <w:rFonts w:hint="eastAsia" w:ascii="仿宋" w:hAnsi="仿宋" w:eastAsia="仿宋" w:cs="仿宋"/>
          <w:kern w:val="2"/>
          <w:sz w:val="24"/>
          <w:szCs w:val="24"/>
          <w:lang w:val="en-US" w:eastAsia="zh-CN" w:bidi="ar-SA"/>
        </w:rPr>
        <w:t>，并</w:t>
      </w:r>
      <w:r>
        <w:rPr>
          <w:rFonts w:hint="eastAsia" w:ascii="仿宋" w:hAnsi="仿宋" w:eastAsia="仿宋" w:cs="仿宋"/>
          <w:kern w:val="2"/>
          <w:sz w:val="24"/>
          <w:szCs w:val="24"/>
          <w:lang w:val="en-US" w:bidi="ar-SA"/>
        </w:rPr>
        <w:t>按月度出具《新疆旅游大数据质量评估意见》（共</w:t>
      </w:r>
      <w:r>
        <w:rPr>
          <w:rFonts w:hint="eastAsia" w:ascii="仿宋" w:hAnsi="仿宋" w:eastAsia="仿宋" w:cs="仿宋"/>
          <w:kern w:val="2"/>
          <w:sz w:val="24"/>
          <w:szCs w:val="24"/>
          <w:lang w:val="en-US" w:eastAsia="zh-CN" w:bidi="ar-SA"/>
        </w:rPr>
        <w:t>12</w:t>
      </w:r>
      <w:r>
        <w:rPr>
          <w:rFonts w:hint="eastAsia" w:ascii="仿宋" w:hAnsi="仿宋" w:eastAsia="仿宋" w:cs="仿宋"/>
          <w:kern w:val="2"/>
          <w:sz w:val="24"/>
          <w:szCs w:val="24"/>
          <w:lang w:val="en-US" w:bidi="ar-SA"/>
        </w:rPr>
        <w:t>个）。要求对多渠道数据源进行交互验证，核验新疆旅游</w:t>
      </w:r>
      <w:r>
        <w:rPr>
          <w:rFonts w:hint="eastAsia" w:ascii="仿宋" w:hAnsi="仿宋" w:eastAsia="仿宋" w:cs="仿宋"/>
          <w:kern w:val="2"/>
          <w:sz w:val="24"/>
          <w:szCs w:val="24"/>
          <w:lang w:val="en-US" w:eastAsia="zh-CN" w:bidi="ar-SA"/>
        </w:rPr>
        <w:t>统计</w:t>
      </w:r>
      <w:r>
        <w:rPr>
          <w:rFonts w:hint="eastAsia" w:ascii="仿宋" w:hAnsi="仿宋" w:eastAsia="仿宋" w:cs="仿宋"/>
          <w:kern w:val="2"/>
          <w:sz w:val="24"/>
          <w:szCs w:val="24"/>
          <w:lang w:val="en-US" w:bidi="ar-SA"/>
        </w:rPr>
        <w:t>大数据平台</w:t>
      </w:r>
      <w:r>
        <w:rPr>
          <w:rFonts w:hint="eastAsia" w:ascii="仿宋" w:hAnsi="仿宋" w:eastAsia="仿宋" w:cs="仿宋"/>
          <w:kern w:val="2"/>
          <w:sz w:val="24"/>
          <w:szCs w:val="24"/>
          <w:lang w:val="en-US" w:eastAsia="zh-CN" w:bidi="ar-SA"/>
        </w:rPr>
        <w:t>运行</w:t>
      </w:r>
      <w:r>
        <w:rPr>
          <w:rFonts w:hint="eastAsia" w:ascii="仿宋" w:hAnsi="仿宋" w:eastAsia="仿宋" w:cs="仿宋"/>
          <w:kern w:val="2"/>
          <w:sz w:val="24"/>
          <w:szCs w:val="24"/>
          <w:lang w:val="en-US" w:bidi="ar-SA"/>
        </w:rPr>
        <w:t>数据与</w:t>
      </w:r>
      <w:r>
        <w:rPr>
          <w:rFonts w:hint="eastAsia" w:ascii="仿宋" w:hAnsi="仿宋" w:eastAsia="仿宋" w:cs="仿宋"/>
          <w:kern w:val="2"/>
          <w:sz w:val="24"/>
          <w:szCs w:val="24"/>
          <w:lang w:val="en-US" w:eastAsia="zh-CN" w:bidi="ar-SA"/>
        </w:rPr>
        <w:t>平台</w:t>
      </w:r>
      <w:r>
        <w:rPr>
          <w:rFonts w:hint="eastAsia" w:ascii="仿宋" w:hAnsi="仿宋" w:eastAsia="仿宋" w:cs="仿宋"/>
          <w:kern w:val="2"/>
          <w:sz w:val="24"/>
          <w:szCs w:val="24"/>
          <w:lang w:val="en-US" w:bidi="ar-SA"/>
        </w:rPr>
        <w:t>建设要求的符合性</w:t>
      </w:r>
      <w:r>
        <w:rPr>
          <w:rFonts w:hint="eastAsia" w:ascii="仿宋" w:hAnsi="仿宋" w:eastAsia="仿宋" w:cs="仿宋"/>
          <w:kern w:val="2"/>
          <w:sz w:val="24"/>
          <w:szCs w:val="24"/>
          <w:lang w:val="en-US" w:eastAsia="zh-CN" w:bidi="ar-SA"/>
        </w:rPr>
        <w:t>和</w:t>
      </w:r>
      <w:r>
        <w:rPr>
          <w:rFonts w:hint="eastAsia" w:ascii="仿宋" w:hAnsi="仿宋" w:eastAsia="仿宋" w:cs="仿宋"/>
          <w:kern w:val="2"/>
          <w:sz w:val="24"/>
          <w:szCs w:val="24"/>
          <w:lang w:val="en-US" w:bidi="ar-SA"/>
        </w:rPr>
        <w:t>一致性</w:t>
      </w:r>
      <w:r>
        <w:rPr>
          <w:rFonts w:hint="eastAsia" w:ascii="仿宋" w:hAnsi="仿宋" w:eastAsia="仿宋" w:cs="仿宋"/>
          <w:kern w:val="2"/>
          <w:sz w:val="24"/>
          <w:szCs w:val="24"/>
          <w:lang w:val="en-US" w:eastAsia="zh-CN" w:bidi="ar-SA"/>
        </w:rPr>
        <w:t>，评估运行数据的客观性和可靠性</w:t>
      </w:r>
      <w:r>
        <w:rPr>
          <w:rFonts w:hint="eastAsia" w:ascii="仿宋" w:hAnsi="仿宋" w:eastAsia="仿宋" w:cs="仿宋"/>
          <w:kern w:val="2"/>
          <w:sz w:val="24"/>
          <w:szCs w:val="24"/>
          <w:lang w:val="en-US" w:bidi="ar-SA"/>
        </w:rPr>
        <w:t>。</w:t>
      </w:r>
      <w:r>
        <w:rPr>
          <w:rFonts w:hint="eastAsia" w:ascii="仿宋" w:hAnsi="仿宋" w:eastAsia="仿宋" w:cs="仿宋"/>
          <w:kern w:val="2"/>
          <w:sz w:val="24"/>
          <w:szCs w:val="24"/>
          <w:lang w:val="en-US" w:eastAsia="zh-CN" w:bidi="ar-SA"/>
        </w:rPr>
        <w:t>协助采购方</w:t>
      </w:r>
      <w:r>
        <w:rPr>
          <w:rFonts w:hint="eastAsia" w:ascii="仿宋" w:hAnsi="仿宋" w:eastAsia="仿宋" w:cs="仿宋"/>
          <w:sz w:val="24"/>
          <w:szCs w:val="24"/>
        </w:rPr>
        <w:t>做好对大数据平台</w:t>
      </w:r>
      <w:r>
        <w:rPr>
          <w:rFonts w:hint="eastAsia" w:ascii="仿宋" w:hAnsi="仿宋" w:eastAsia="仿宋" w:cs="仿宋"/>
          <w:sz w:val="24"/>
          <w:szCs w:val="24"/>
          <w:lang w:val="en-US" w:eastAsia="zh-CN"/>
        </w:rPr>
        <w:t>运行</w:t>
      </w:r>
      <w:r>
        <w:rPr>
          <w:rFonts w:hint="eastAsia" w:ascii="仿宋" w:hAnsi="仿宋" w:eastAsia="仿宋" w:cs="仿宋"/>
          <w:sz w:val="24"/>
          <w:szCs w:val="24"/>
        </w:rPr>
        <w:t>管理</w:t>
      </w:r>
      <w:r>
        <w:rPr>
          <w:rFonts w:hint="eastAsia" w:ascii="仿宋" w:hAnsi="仿宋" w:eastAsia="仿宋" w:cs="仿宋"/>
          <w:color w:val="auto"/>
          <w:sz w:val="24"/>
          <w:szCs w:val="24"/>
          <w:lang w:val="en-US" w:eastAsia="zh-CN"/>
        </w:rPr>
        <w:t>与评价分析的</w:t>
      </w:r>
      <w:r>
        <w:rPr>
          <w:rFonts w:hint="eastAsia" w:ascii="仿宋" w:hAnsi="仿宋" w:eastAsia="仿宋" w:cs="仿宋"/>
          <w:sz w:val="24"/>
          <w:szCs w:val="24"/>
        </w:rPr>
        <w:t>相关工作。</w:t>
      </w:r>
    </w:p>
    <w:p>
      <w:pPr>
        <w:keepNext w:val="0"/>
        <w:keepLines w:val="0"/>
        <w:pageBreakBefore w:val="0"/>
        <w:widowControl/>
        <w:kinsoku/>
        <w:wordWrap/>
        <w:overflowPunct/>
        <w:topLinePunct w:val="0"/>
        <w:autoSpaceDE/>
        <w:autoSpaceDN/>
        <w:bidi w:val="0"/>
        <w:adjustRightInd w:val="0"/>
        <w:snapToGrid w:val="0"/>
        <w:spacing w:line="560" w:lineRule="exact"/>
        <w:ind w:firstLine="472" w:firstLineChars="197"/>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3.地州市统计数据质量评估</w:t>
      </w:r>
    </w:p>
    <w:p>
      <w:pPr>
        <w:keepNext w:val="0"/>
        <w:keepLines w:val="0"/>
        <w:pageBreakBefore w:val="0"/>
        <w:widowControl/>
        <w:kinsoku/>
        <w:wordWrap/>
        <w:overflowPunct/>
        <w:topLinePunct w:val="0"/>
        <w:autoSpaceDE/>
        <w:autoSpaceDN/>
        <w:bidi w:val="0"/>
        <w:adjustRightInd w:val="0"/>
        <w:snapToGrid w:val="0"/>
        <w:spacing w:line="560" w:lineRule="exact"/>
        <w:ind w:firstLine="472" w:firstLineChars="197"/>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按月度和节假日对14个地州市</w:t>
      </w:r>
      <w:r>
        <w:rPr>
          <w:rFonts w:hint="eastAsia" w:ascii="仿宋" w:hAnsi="仿宋" w:eastAsia="仿宋" w:cs="仿宋"/>
          <w:sz w:val="24"/>
          <w:szCs w:val="24"/>
        </w:rPr>
        <w:t>上报</w:t>
      </w:r>
      <w:r>
        <w:rPr>
          <w:rFonts w:hint="eastAsia" w:ascii="仿宋" w:hAnsi="仿宋" w:eastAsia="仿宋" w:cs="仿宋"/>
          <w:sz w:val="24"/>
          <w:szCs w:val="24"/>
          <w:lang w:val="en-US" w:eastAsia="zh-CN"/>
        </w:rPr>
        <w:t>的旅游</w:t>
      </w:r>
      <w:r>
        <w:rPr>
          <w:rFonts w:hint="eastAsia" w:ascii="仿宋" w:hAnsi="仿宋" w:eastAsia="仿宋" w:cs="仿宋"/>
          <w:sz w:val="24"/>
          <w:szCs w:val="24"/>
        </w:rPr>
        <w:t>统计数据质量进行评估</w:t>
      </w:r>
      <w:r>
        <w:rPr>
          <w:rFonts w:hint="eastAsia" w:ascii="仿宋" w:hAnsi="仿宋" w:eastAsia="仿宋" w:cs="仿宋"/>
          <w:kern w:val="2"/>
          <w:sz w:val="24"/>
          <w:szCs w:val="24"/>
          <w:lang w:val="en-US" w:bidi="ar-SA"/>
        </w:rPr>
        <w:t>，</w:t>
      </w:r>
      <w:r>
        <w:rPr>
          <w:rFonts w:hint="eastAsia" w:ascii="仿宋" w:hAnsi="仿宋" w:eastAsia="仿宋" w:cs="仿宋"/>
          <w:kern w:val="2"/>
          <w:sz w:val="24"/>
          <w:szCs w:val="24"/>
          <w:lang w:val="en-US" w:eastAsia="zh-CN" w:bidi="ar-SA"/>
        </w:rPr>
        <w:t>进一步加强基层旅游统计工作的规范性</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560" w:lineRule="exact"/>
        <w:ind w:firstLine="482" w:firstLineChars="200"/>
        <w:jc w:val="both"/>
        <w:textAlignment w:val="baseline"/>
        <w:rPr>
          <w:rFonts w:hint="eastAsia" w:ascii="仿宋" w:hAnsi="仿宋" w:eastAsia="仿宋" w:cs="仿宋"/>
          <w:b/>
          <w:bCs/>
          <w:color w:val="auto"/>
          <w:kern w:val="2"/>
          <w:sz w:val="24"/>
          <w:szCs w:val="24"/>
          <w:lang w:val="en-US" w:bidi="ar-SA"/>
        </w:rPr>
      </w:pPr>
      <w:r>
        <w:rPr>
          <w:rFonts w:hint="eastAsia" w:ascii="仿宋" w:hAnsi="仿宋" w:eastAsia="仿宋" w:cs="仿宋"/>
          <w:b/>
          <w:bCs/>
          <w:color w:val="auto"/>
          <w:kern w:val="2"/>
          <w:sz w:val="24"/>
          <w:szCs w:val="24"/>
          <w:lang w:val="en-US" w:bidi="ar-SA"/>
        </w:rPr>
        <w:t>注：为保证本项目相关数据管理工作的独立性和客观性，中标供应商不得参与新疆旅游</w:t>
      </w:r>
      <w:r>
        <w:rPr>
          <w:rFonts w:hint="eastAsia" w:ascii="仿宋" w:hAnsi="仿宋" w:eastAsia="仿宋" w:cs="仿宋"/>
          <w:b/>
          <w:bCs/>
          <w:color w:val="auto"/>
          <w:kern w:val="2"/>
          <w:sz w:val="24"/>
          <w:szCs w:val="24"/>
          <w:lang w:val="en-US" w:eastAsia="zh-CN" w:bidi="ar-SA"/>
        </w:rPr>
        <w:t>统计</w:t>
      </w:r>
      <w:r>
        <w:rPr>
          <w:rFonts w:hint="eastAsia" w:ascii="仿宋" w:hAnsi="仿宋" w:eastAsia="仿宋" w:cs="仿宋"/>
          <w:b/>
          <w:bCs/>
          <w:color w:val="auto"/>
          <w:kern w:val="2"/>
          <w:sz w:val="24"/>
          <w:szCs w:val="24"/>
          <w:lang w:val="en-US" w:bidi="ar-SA"/>
        </w:rPr>
        <w:t>大数据平台建设运行，以及各地州市国内游客抽样调查和旅游统计指标测算工作（投标供应商需提供承诺函）。</w:t>
      </w:r>
    </w:p>
    <w:p>
      <w:pPr>
        <w:keepNext w:val="0"/>
        <w:keepLines w:val="0"/>
        <w:pageBreakBefore w:val="0"/>
        <w:widowControl/>
        <w:kinsoku/>
        <w:wordWrap/>
        <w:overflowPunct/>
        <w:topLinePunct w:val="0"/>
        <w:autoSpaceDE/>
        <w:autoSpaceDN/>
        <w:bidi w:val="0"/>
        <w:adjustRightInd w:val="0"/>
        <w:snapToGrid w:val="0"/>
        <w:spacing w:line="560" w:lineRule="exact"/>
        <w:ind w:firstLine="482"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b/>
          <w:kern w:val="2"/>
          <w:sz w:val="24"/>
          <w:szCs w:val="24"/>
          <w:lang w:val="en-US" w:bidi="ar-SA"/>
        </w:rPr>
        <w:t>（二）新疆旅游统计及分析研究服务</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color w:val="auto"/>
          <w:kern w:val="2"/>
          <w:sz w:val="24"/>
          <w:szCs w:val="24"/>
          <w:lang w:val="en-US" w:bidi="ar-SA"/>
        </w:rPr>
      </w:pPr>
      <w:r>
        <w:rPr>
          <w:rFonts w:hint="eastAsia" w:ascii="仿宋" w:hAnsi="仿宋" w:eastAsia="仿宋" w:cs="仿宋"/>
          <w:kern w:val="2"/>
          <w:sz w:val="24"/>
          <w:szCs w:val="24"/>
          <w:lang w:val="en-US" w:bidi="ar-SA"/>
        </w:rPr>
        <w:t>要求对全区旅游接待主要统计指标进行测算</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en-US" w:bidi="ar-SA"/>
        </w:rPr>
        <w:t>开展旅游统计数据分析，</w:t>
      </w:r>
      <w:r>
        <w:rPr>
          <w:rFonts w:hint="eastAsia" w:ascii="仿宋" w:hAnsi="仿宋" w:eastAsia="仿宋" w:cs="仿宋"/>
          <w:kern w:val="2"/>
          <w:sz w:val="24"/>
          <w:szCs w:val="24"/>
          <w:lang w:val="en-US" w:eastAsia="zh-CN" w:bidi="ar-SA"/>
        </w:rPr>
        <w:t>并</w:t>
      </w:r>
      <w:r>
        <w:rPr>
          <w:rFonts w:hint="eastAsia" w:ascii="仿宋" w:hAnsi="仿宋" w:eastAsia="仿宋" w:cs="仿宋"/>
          <w:kern w:val="2"/>
          <w:sz w:val="24"/>
          <w:szCs w:val="24"/>
          <w:lang w:val="en-US" w:bidi="ar-SA"/>
        </w:rPr>
        <w:t>形成统计分析报告。</w:t>
      </w:r>
      <w:r>
        <w:rPr>
          <w:rFonts w:hint="eastAsia" w:ascii="仿宋" w:hAnsi="仿宋" w:eastAsia="仿宋" w:cs="仿宋"/>
          <w:kern w:val="2"/>
          <w:sz w:val="24"/>
          <w:szCs w:val="24"/>
          <w:lang w:val="en-US" w:eastAsia="zh-CN" w:bidi="ar-SA"/>
        </w:rPr>
        <w:t>其中，</w:t>
      </w:r>
      <w:r>
        <w:rPr>
          <w:rFonts w:hint="eastAsia" w:ascii="仿宋" w:hAnsi="仿宋" w:eastAsia="仿宋" w:cs="仿宋"/>
          <w:color w:val="auto"/>
          <w:kern w:val="2"/>
          <w:sz w:val="24"/>
          <w:szCs w:val="24"/>
          <w:lang w:val="en-US" w:eastAsia="zh-CN" w:bidi="ar-SA"/>
        </w:rPr>
        <w:t>应完成</w:t>
      </w:r>
      <w:r>
        <w:rPr>
          <w:rFonts w:hint="eastAsia" w:ascii="仿宋" w:hAnsi="仿宋" w:eastAsia="仿宋" w:cs="仿宋"/>
          <w:color w:val="auto"/>
          <w:kern w:val="2"/>
          <w:sz w:val="24"/>
          <w:szCs w:val="24"/>
          <w:lang w:val="en-US" w:bidi="ar-SA"/>
        </w:rPr>
        <w:t>月度</w:t>
      </w:r>
      <w:r>
        <w:rPr>
          <w:rFonts w:hint="eastAsia" w:ascii="仿宋" w:hAnsi="仿宋" w:eastAsia="仿宋" w:cs="仿宋"/>
          <w:color w:val="auto"/>
          <w:kern w:val="2"/>
          <w:sz w:val="24"/>
          <w:szCs w:val="24"/>
          <w:lang w:val="en-US" w:eastAsia="zh-CN" w:bidi="ar-SA"/>
        </w:rPr>
        <w:t>报告</w:t>
      </w:r>
      <w:r>
        <w:rPr>
          <w:rFonts w:hint="eastAsia" w:ascii="仿宋" w:hAnsi="仿宋" w:eastAsia="仿宋" w:cs="仿宋"/>
          <w:color w:val="auto"/>
          <w:kern w:val="2"/>
          <w:sz w:val="24"/>
          <w:szCs w:val="24"/>
          <w:lang w:val="en-US" w:bidi="ar-SA"/>
        </w:rPr>
        <w:t>（12个）、季度</w:t>
      </w:r>
      <w:r>
        <w:rPr>
          <w:rFonts w:hint="eastAsia" w:ascii="仿宋" w:hAnsi="仿宋" w:eastAsia="仿宋" w:cs="仿宋"/>
          <w:color w:val="auto"/>
          <w:kern w:val="2"/>
          <w:sz w:val="24"/>
          <w:szCs w:val="24"/>
          <w:lang w:val="en-US" w:eastAsia="zh-CN" w:bidi="ar-SA"/>
        </w:rPr>
        <w:t>报告</w:t>
      </w:r>
      <w:r>
        <w:rPr>
          <w:rFonts w:hint="eastAsia" w:ascii="仿宋" w:hAnsi="仿宋" w:eastAsia="仿宋" w:cs="仿宋"/>
          <w:color w:val="auto"/>
          <w:kern w:val="2"/>
          <w:sz w:val="24"/>
          <w:szCs w:val="24"/>
          <w:lang w:val="en-US" w:bidi="ar-SA"/>
        </w:rPr>
        <w:t>（4个）、半年和年度</w:t>
      </w:r>
      <w:r>
        <w:rPr>
          <w:rFonts w:hint="eastAsia" w:ascii="仿宋" w:hAnsi="仿宋" w:eastAsia="仿宋" w:cs="仿宋"/>
          <w:color w:val="auto"/>
          <w:kern w:val="2"/>
          <w:sz w:val="24"/>
          <w:szCs w:val="24"/>
          <w:lang w:val="en-US" w:eastAsia="zh-CN" w:bidi="ar-SA"/>
        </w:rPr>
        <w:t>报告</w:t>
      </w:r>
      <w:r>
        <w:rPr>
          <w:rFonts w:hint="eastAsia" w:ascii="仿宋" w:hAnsi="仿宋" w:eastAsia="仿宋" w:cs="仿宋"/>
          <w:color w:val="auto"/>
          <w:kern w:val="2"/>
          <w:sz w:val="24"/>
          <w:szCs w:val="24"/>
          <w:lang w:val="en-US" w:bidi="ar-SA"/>
        </w:rPr>
        <w:t>，以及法定节假日</w:t>
      </w:r>
      <w:r>
        <w:rPr>
          <w:rFonts w:hint="eastAsia" w:ascii="仿宋" w:hAnsi="仿宋" w:eastAsia="仿宋" w:cs="仿宋"/>
          <w:color w:val="auto"/>
          <w:kern w:val="2"/>
          <w:sz w:val="24"/>
          <w:szCs w:val="24"/>
          <w:lang w:val="en-US" w:eastAsia="zh-CN" w:bidi="ar-SA"/>
        </w:rPr>
        <w:t>报告</w:t>
      </w:r>
      <w:r>
        <w:rPr>
          <w:rFonts w:hint="eastAsia" w:ascii="仿宋" w:hAnsi="仿宋" w:eastAsia="仿宋" w:cs="仿宋"/>
          <w:color w:val="auto"/>
          <w:kern w:val="2"/>
          <w:sz w:val="24"/>
          <w:szCs w:val="24"/>
          <w:lang w:val="en-US" w:bidi="ar-SA"/>
        </w:rPr>
        <w:t>（9个），全年提交统计分析报告共27个。</w:t>
      </w:r>
    </w:p>
    <w:p>
      <w:pPr>
        <w:keepNext w:val="0"/>
        <w:keepLines w:val="0"/>
        <w:pageBreakBefore w:val="0"/>
        <w:widowControl/>
        <w:kinsoku/>
        <w:wordWrap/>
        <w:overflowPunct/>
        <w:topLinePunct w:val="0"/>
        <w:autoSpaceDE/>
        <w:autoSpaceDN/>
        <w:bidi w:val="0"/>
        <w:adjustRightInd w:val="0"/>
        <w:snapToGrid w:val="0"/>
        <w:spacing w:line="560" w:lineRule="exact"/>
        <w:ind w:firstLine="482" w:firstLineChars="200"/>
        <w:jc w:val="both"/>
        <w:textAlignment w:val="baseline"/>
        <w:rPr>
          <w:rFonts w:hint="eastAsia" w:ascii="仿宋" w:hAnsi="仿宋" w:eastAsia="仿宋" w:cs="仿宋"/>
          <w:b/>
          <w:kern w:val="2"/>
          <w:sz w:val="24"/>
          <w:szCs w:val="24"/>
          <w:lang w:val="en-US" w:bidi="ar-SA"/>
        </w:rPr>
      </w:pPr>
      <w:r>
        <w:rPr>
          <w:rFonts w:hint="eastAsia" w:ascii="仿宋" w:hAnsi="仿宋" w:eastAsia="仿宋" w:cs="仿宋"/>
          <w:b/>
          <w:kern w:val="2"/>
          <w:sz w:val="24"/>
          <w:szCs w:val="24"/>
          <w:lang w:val="en-US" w:bidi="ar-SA"/>
        </w:rPr>
        <w:t>（三）</w:t>
      </w:r>
      <w:r>
        <w:rPr>
          <w:rFonts w:hint="eastAsia" w:ascii="仿宋" w:hAnsi="仿宋" w:eastAsia="仿宋" w:cs="仿宋"/>
          <w:b/>
          <w:kern w:val="2"/>
          <w:sz w:val="24"/>
          <w:szCs w:val="24"/>
          <w:lang w:val="en-US" w:eastAsia="zh-CN" w:bidi="ar-SA"/>
        </w:rPr>
        <w:t>新疆</w:t>
      </w:r>
      <w:r>
        <w:rPr>
          <w:rFonts w:hint="eastAsia" w:ascii="仿宋" w:hAnsi="仿宋" w:eastAsia="仿宋" w:cs="仿宋"/>
          <w:b/>
          <w:kern w:val="2"/>
          <w:sz w:val="24"/>
          <w:szCs w:val="24"/>
          <w:lang w:val="en-US" w:bidi="ar-SA"/>
        </w:rPr>
        <w:t>旅游</w:t>
      </w:r>
      <w:r>
        <w:rPr>
          <w:rFonts w:hint="eastAsia" w:ascii="仿宋" w:hAnsi="仿宋" w:eastAsia="仿宋" w:cs="仿宋"/>
          <w:b/>
          <w:kern w:val="2"/>
          <w:sz w:val="24"/>
          <w:szCs w:val="24"/>
          <w:lang w:val="en-US" w:eastAsia="zh-CN" w:bidi="ar-SA"/>
        </w:rPr>
        <w:t>专项统计研究</w:t>
      </w:r>
      <w:r>
        <w:rPr>
          <w:rFonts w:hint="eastAsia" w:ascii="仿宋" w:hAnsi="仿宋" w:eastAsia="仿宋" w:cs="仿宋"/>
          <w:b/>
          <w:kern w:val="2"/>
          <w:sz w:val="24"/>
          <w:szCs w:val="24"/>
          <w:lang w:val="en-US" w:bidi="ar-SA"/>
        </w:rPr>
        <w:t>服务</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color w:val="auto"/>
          <w:kern w:val="2"/>
          <w:sz w:val="24"/>
          <w:szCs w:val="24"/>
          <w:lang w:val="en-US" w:eastAsia="zh-CN" w:bidi="ar-SA"/>
        </w:rPr>
      </w:pPr>
      <w:r>
        <w:rPr>
          <w:rFonts w:hint="eastAsia" w:ascii="仿宋" w:hAnsi="仿宋" w:eastAsia="仿宋" w:cs="仿宋"/>
          <w:kern w:val="2"/>
          <w:sz w:val="24"/>
          <w:szCs w:val="24"/>
          <w:lang w:val="en-US" w:eastAsia="zh-CN" w:bidi="ar-SA"/>
        </w:rPr>
        <w:t>新疆旅游专项统计研究服务主要包括2023年新疆乡村旅游专项统计研究、2023年新疆冰雪旅游专项统计研究和2023年新疆自驾车营地专项统计研究三个专项。其中，2023年新疆冰雪旅游专项统计研究和2023年新疆自驾车营地专项统</w:t>
      </w:r>
      <w:r>
        <w:rPr>
          <w:rFonts w:hint="eastAsia" w:ascii="仿宋" w:hAnsi="仿宋" w:eastAsia="仿宋" w:cs="仿宋"/>
          <w:color w:val="auto"/>
          <w:kern w:val="2"/>
          <w:sz w:val="24"/>
          <w:szCs w:val="24"/>
          <w:lang w:val="en-US" w:eastAsia="zh-CN" w:bidi="ar-SA"/>
        </w:rPr>
        <w:t>计研究按年度进行并形成专项报告各1个；2023年新疆乡村旅游专项统计研究按季度和年度进行，形成季度报告</w:t>
      </w:r>
      <w:r>
        <w:rPr>
          <w:rFonts w:hint="eastAsia" w:ascii="仿宋" w:hAnsi="仿宋" w:eastAsia="仿宋" w:cs="仿宋"/>
          <w:color w:val="auto"/>
          <w:kern w:val="2"/>
          <w:sz w:val="24"/>
          <w:szCs w:val="24"/>
          <w:highlight w:val="none"/>
          <w:lang w:val="en-US" w:eastAsia="zh-CN" w:bidi="ar-SA"/>
        </w:rPr>
        <w:t>4个</w:t>
      </w:r>
      <w:r>
        <w:rPr>
          <w:rFonts w:hint="eastAsia" w:ascii="仿宋" w:hAnsi="仿宋" w:eastAsia="仿宋" w:cs="仿宋"/>
          <w:color w:val="auto"/>
          <w:kern w:val="2"/>
          <w:sz w:val="24"/>
          <w:szCs w:val="24"/>
          <w:lang w:val="en-US" w:eastAsia="zh-CN" w:bidi="ar-SA"/>
        </w:rPr>
        <w:t>、年度报告1个。</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要服务内容包括并不限于：设计研究方案和调查问卷，采集相关统计数据（统计收报与实地调研相结合），摸清全区冰雪游、乡村游和自驾车营地的分布、规模以及游客特征等基本情况，在此基础上开展分析研究，并形成专项统计分析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要求分析报告内容包括并不限于：新疆乡村旅游、冰雪旅游和自驾车营地的业态发展现状和特征、发展机遇和优劣势、存在的问题及案例分析，借鉴国内外相关业态发展趋势，提出针对性和建设性的意见和建议等。</w:t>
      </w:r>
    </w:p>
    <w:p>
      <w:pPr>
        <w:keepNext w:val="0"/>
        <w:keepLines w:val="0"/>
        <w:pageBreakBefore w:val="0"/>
        <w:widowControl/>
        <w:kinsoku/>
        <w:wordWrap/>
        <w:overflowPunct/>
        <w:topLinePunct w:val="0"/>
        <w:autoSpaceDE/>
        <w:autoSpaceDN/>
        <w:bidi w:val="0"/>
        <w:adjustRightInd w:val="0"/>
        <w:snapToGrid w:val="0"/>
        <w:spacing w:line="560" w:lineRule="exact"/>
        <w:ind w:firstLine="482"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b/>
          <w:kern w:val="2"/>
          <w:sz w:val="24"/>
          <w:szCs w:val="24"/>
          <w:lang w:val="en-US" w:bidi="ar-SA"/>
        </w:rPr>
        <w:t>（四）其它工作</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在合同期内须配置不少于一名具有丰富统计工作经验的人员驻场，密切配合采购方开展日常旅游统计工作，不断推进全区旅游统计体系优化完善，以及《制度》的贯彻实施和相关培训工作。</w:t>
      </w:r>
    </w:p>
    <w:p>
      <w:pPr>
        <w:keepNext w:val="0"/>
        <w:keepLines w:val="0"/>
        <w:pageBreakBefore w:val="0"/>
        <w:widowControl/>
        <w:kinsoku/>
        <w:wordWrap/>
        <w:overflowPunct/>
        <w:topLinePunct w:val="0"/>
        <w:autoSpaceDE/>
        <w:autoSpaceDN/>
        <w:bidi w:val="0"/>
        <w:adjustRightInd w:val="0"/>
        <w:snapToGrid w:val="0"/>
        <w:spacing w:line="560" w:lineRule="exact"/>
        <w:ind w:firstLine="482" w:firstLineChars="200"/>
        <w:jc w:val="both"/>
        <w:textAlignment w:val="baseline"/>
        <w:rPr>
          <w:rFonts w:hint="eastAsia" w:ascii="仿宋" w:hAnsi="仿宋" w:eastAsia="仿宋" w:cs="仿宋"/>
          <w:b/>
          <w:kern w:val="2"/>
          <w:sz w:val="24"/>
          <w:szCs w:val="24"/>
          <w:lang w:val="en-US" w:bidi="ar-SA"/>
        </w:rPr>
      </w:pPr>
      <w:r>
        <w:rPr>
          <w:rFonts w:hint="eastAsia" w:ascii="仿宋" w:hAnsi="仿宋" w:eastAsia="仿宋" w:cs="仿宋"/>
          <w:b/>
          <w:kern w:val="2"/>
          <w:sz w:val="24"/>
          <w:szCs w:val="24"/>
          <w:lang w:val="en-US" w:bidi="ar-SA"/>
        </w:rPr>
        <w:t>三、项目成果及要求</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对新疆旅游</w:t>
      </w:r>
      <w:r>
        <w:rPr>
          <w:rFonts w:hint="eastAsia" w:ascii="仿宋" w:hAnsi="仿宋" w:eastAsia="仿宋" w:cs="仿宋"/>
          <w:kern w:val="2"/>
          <w:sz w:val="24"/>
          <w:szCs w:val="24"/>
          <w:lang w:val="en-US" w:eastAsia="zh-CN" w:bidi="ar-SA"/>
        </w:rPr>
        <w:t>统计相关</w:t>
      </w:r>
      <w:r>
        <w:rPr>
          <w:rFonts w:hint="eastAsia" w:ascii="仿宋" w:hAnsi="仿宋" w:eastAsia="仿宋" w:cs="仿宋"/>
          <w:kern w:val="2"/>
          <w:sz w:val="24"/>
          <w:szCs w:val="24"/>
          <w:lang w:val="en-US" w:bidi="ar-SA"/>
        </w:rPr>
        <w:t>数据进行专业的审核和评估，确保抽样调查和大数据平台数据质量</w:t>
      </w:r>
      <w:r>
        <w:rPr>
          <w:rFonts w:hint="eastAsia" w:ascii="仿宋" w:hAnsi="仿宋" w:eastAsia="仿宋" w:cs="仿宋"/>
          <w:kern w:val="2"/>
          <w:sz w:val="24"/>
          <w:szCs w:val="24"/>
          <w:lang w:val="en-US" w:eastAsia="zh-CN" w:bidi="ar-SA"/>
        </w:rPr>
        <w:t>的不断提高；认真</w:t>
      </w:r>
      <w:r>
        <w:rPr>
          <w:rFonts w:hint="eastAsia" w:ascii="仿宋" w:hAnsi="仿宋" w:eastAsia="仿宋" w:cs="仿宋"/>
          <w:kern w:val="2"/>
          <w:sz w:val="24"/>
          <w:szCs w:val="24"/>
          <w:lang w:val="en-US" w:bidi="ar-SA"/>
        </w:rPr>
        <w:t>开展旅游</w:t>
      </w:r>
      <w:r>
        <w:rPr>
          <w:rFonts w:hint="eastAsia" w:ascii="仿宋" w:hAnsi="仿宋" w:eastAsia="仿宋" w:cs="仿宋"/>
          <w:kern w:val="2"/>
          <w:sz w:val="24"/>
          <w:szCs w:val="24"/>
          <w:lang w:val="en-US" w:eastAsia="zh-CN" w:bidi="ar-SA"/>
        </w:rPr>
        <w:t>统计</w:t>
      </w:r>
      <w:r>
        <w:rPr>
          <w:rFonts w:hint="eastAsia" w:ascii="仿宋" w:hAnsi="仿宋" w:eastAsia="仿宋" w:cs="仿宋"/>
          <w:kern w:val="2"/>
          <w:sz w:val="24"/>
          <w:szCs w:val="24"/>
          <w:lang w:val="en-US" w:bidi="ar-SA"/>
        </w:rPr>
        <w:t>数据分析和</w:t>
      </w:r>
      <w:r>
        <w:rPr>
          <w:rFonts w:hint="eastAsia" w:ascii="仿宋" w:hAnsi="仿宋" w:eastAsia="仿宋" w:cs="仿宋"/>
          <w:kern w:val="2"/>
          <w:sz w:val="24"/>
          <w:szCs w:val="24"/>
          <w:lang w:val="en-US" w:eastAsia="zh-CN" w:bidi="ar-SA"/>
        </w:rPr>
        <w:t>专项</w:t>
      </w:r>
      <w:r>
        <w:rPr>
          <w:rFonts w:hint="eastAsia" w:ascii="仿宋" w:hAnsi="仿宋" w:eastAsia="仿宋" w:cs="仿宋"/>
          <w:kern w:val="2"/>
          <w:sz w:val="24"/>
          <w:szCs w:val="24"/>
          <w:lang w:val="en-US" w:bidi="ar-SA"/>
        </w:rPr>
        <w:t>研究，提交符合采购方</w:t>
      </w:r>
      <w:r>
        <w:rPr>
          <w:rFonts w:hint="eastAsia" w:ascii="仿宋" w:hAnsi="仿宋" w:eastAsia="仿宋" w:cs="仿宋"/>
          <w:kern w:val="2"/>
          <w:sz w:val="24"/>
          <w:szCs w:val="24"/>
          <w:lang w:val="en-US" w:eastAsia="zh-CN" w:bidi="ar-SA"/>
        </w:rPr>
        <w:t>要求</w:t>
      </w:r>
      <w:r>
        <w:rPr>
          <w:rFonts w:hint="eastAsia" w:ascii="仿宋" w:hAnsi="仿宋" w:eastAsia="仿宋" w:cs="仿宋"/>
          <w:kern w:val="2"/>
          <w:sz w:val="24"/>
          <w:szCs w:val="24"/>
          <w:lang w:val="en-US" w:bidi="ar-SA"/>
        </w:rPr>
        <w:t>的高质量调研报告。提交项目成果如下：</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1.抽样调查数据管理相关成果</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（1）《新疆国内游客抽样调查方案》（含调查问卷）定稿，根据约定时间提交。</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（2）</w:t>
      </w:r>
      <w:r>
        <w:rPr>
          <w:rFonts w:hint="eastAsia" w:ascii="仿宋" w:hAnsi="仿宋" w:eastAsia="仿宋" w:cs="仿宋"/>
          <w:kern w:val="2"/>
          <w:sz w:val="24"/>
          <w:szCs w:val="24"/>
          <w:lang w:val="en-US" w:eastAsia="zh-CN" w:bidi="ar-SA"/>
        </w:rPr>
        <w:t>审核</w:t>
      </w:r>
      <w:r>
        <w:rPr>
          <w:rFonts w:hint="eastAsia" w:ascii="仿宋" w:hAnsi="仿宋" w:eastAsia="仿宋" w:cs="仿宋"/>
          <w:kern w:val="2"/>
          <w:sz w:val="24"/>
          <w:szCs w:val="24"/>
          <w:lang w:val="en-US" w:bidi="ar-SA"/>
        </w:rPr>
        <w:t>全区及各地州市抽样调查原始数据，于每月底提交。</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（3）《国内游客抽样调查数据审核意见》共</w:t>
      </w:r>
      <w:r>
        <w:rPr>
          <w:rFonts w:hint="eastAsia" w:ascii="仿宋" w:hAnsi="仿宋" w:eastAsia="仿宋" w:cs="仿宋"/>
          <w:kern w:val="2"/>
          <w:sz w:val="24"/>
          <w:szCs w:val="24"/>
          <w:lang w:val="en-US" w:eastAsia="zh-CN" w:bidi="ar-SA"/>
        </w:rPr>
        <w:t>12</w:t>
      </w:r>
      <w:r>
        <w:rPr>
          <w:rFonts w:hint="eastAsia" w:ascii="仿宋" w:hAnsi="仿宋" w:eastAsia="仿宋" w:cs="仿宋"/>
          <w:kern w:val="2"/>
          <w:sz w:val="24"/>
          <w:szCs w:val="24"/>
          <w:lang w:val="en-US" w:bidi="ar-SA"/>
        </w:rPr>
        <w:t>份（每份含14个地州），</w:t>
      </w:r>
      <w:r>
        <w:rPr>
          <w:rFonts w:hint="eastAsia" w:ascii="仿宋" w:hAnsi="仿宋" w:eastAsia="仿宋" w:cs="仿宋"/>
          <w:kern w:val="2"/>
          <w:sz w:val="24"/>
          <w:szCs w:val="24"/>
          <w:lang w:val="en-US" w:eastAsia="zh-CN" w:bidi="ar-SA"/>
        </w:rPr>
        <w:t>当月审核意见</w:t>
      </w:r>
      <w:r>
        <w:rPr>
          <w:rFonts w:hint="eastAsia" w:ascii="仿宋" w:hAnsi="仿宋" w:eastAsia="仿宋" w:cs="仿宋"/>
          <w:kern w:val="2"/>
          <w:sz w:val="24"/>
          <w:szCs w:val="24"/>
          <w:lang w:val="en-US" w:bidi="ar-SA"/>
        </w:rPr>
        <w:t>分别于次月5日前提交。</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2.新疆旅游大数据质量评估报告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《新疆旅游大数据质量评估意见》共</w:t>
      </w:r>
      <w:r>
        <w:rPr>
          <w:rFonts w:hint="eastAsia" w:ascii="仿宋" w:hAnsi="仿宋" w:eastAsia="仿宋" w:cs="仿宋"/>
          <w:kern w:val="2"/>
          <w:sz w:val="24"/>
          <w:szCs w:val="24"/>
          <w:lang w:val="en-US" w:eastAsia="zh-CN" w:bidi="ar-SA"/>
        </w:rPr>
        <w:t>12</w:t>
      </w:r>
      <w:r>
        <w:rPr>
          <w:rFonts w:hint="eastAsia" w:ascii="仿宋" w:hAnsi="仿宋" w:eastAsia="仿宋" w:cs="仿宋"/>
          <w:kern w:val="2"/>
          <w:sz w:val="24"/>
          <w:szCs w:val="24"/>
          <w:lang w:val="en-US" w:bidi="ar-SA"/>
        </w:rPr>
        <w:t>份，</w:t>
      </w:r>
      <w:r>
        <w:rPr>
          <w:rFonts w:hint="eastAsia" w:ascii="仿宋" w:hAnsi="仿宋" w:eastAsia="仿宋" w:cs="仿宋"/>
          <w:kern w:val="2"/>
          <w:sz w:val="24"/>
          <w:szCs w:val="24"/>
          <w:lang w:val="en-US" w:eastAsia="zh-CN" w:bidi="ar-SA"/>
        </w:rPr>
        <w:t>当月评估意见</w:t>
      </w:r>
      <w:r>
        <w:rPr>
          <w:rFonts w:hint="eastAsia" w:ascii="仿宋" w:hAnsi="仿宋" w:eastAsia="仿宋" w:cs="仿宋"/>
          <w:kern w:val="2"/>
          <w:sz w:val="24"/>
          <w:szCs w:val="24"/>
          <w:lang w:val="en-US" w:bidi="ar-SA"/>
        </w:rPr>
        <w:t>分别于次月5日前提交。</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3.新疆旅游统计分析报告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新疆旅游统计分析报告》共27个。其中，月度报告共12个，分别于次月10日前提交；季度报告共4个，分别于4月、7月、10月和次年1月的15日前提交；半年和年度报告各1个，分别于7月和次年1月的15日前提交；节假日报告共9个，分别于节日假期后一天提交。</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4.</w:t>
      </w:r>
      <w:r>
        <w:rPr>
          <w:rFonts w:hint="eastAsia" w:ascii="仿宋" w:hAnsi="仿宋" w:eastAsia="仿宋" w:cs="仿宋"/>
          <w:kern w:val="2"/>
          <w:sz w:val="24"/>
          <w:szCs w:val="24"/>
          <w:lang w:val="en-US" w:eastAsia="zh-CN" w:bidi="ar-SA"/>
        </w:rPr>
        <w:t>新疆旅游统计专项研究报告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eastAsia="zh-CN" w:bidi="ar-SA"/>
        </w:rPr>
        <w:t>新疆旅游统计专项研究报告</w:t>
      </w:r>
      <w:r>
        <w:rPr>
          <w:rFonts w:hint="eastAsia" w:ascii="仿宋" w:hAnsi="仿宋" w:eastAsia="仿宋" w:cs="仿宋"/>
          <w:kern w:val="2"/>
          <w:sz w:val="24"/>
          <w:szCs w:val="24"/>
          <w:lang w:val="en-US" w:bidi="ar-SA"/>
        </w:rPr>
        <w:t>共</w:t>
      </w:r>
      <w:r>
        <w:rPr>
          <w:rFonts w:hint="eastAsia" w:ascii="仿宋" w:hAnsi="仿宋" w:eastAsia="仿宋" w:cs="仿宋"/>
          <w:kern w:val="2"/>
          <w:sz w:val="24"/>
          <w:szCs w:val="24"/>
          <w:lang w:val="en-US" w:eastAsia="zh-CN" w:bidi="ar-SA"/>
        </w:rPr>
        <w:t>7</w:t>
      </w:r>
      <w:r>
        <w:rPr>
          <w:rFonts w:hint="eastAsia" w:ascii="仿宋" w:hAnsi="仿宋" w:eastAsia="仿宋" w:cs="仿宋"/>
          <w:kern w:val="2"/>
          <w:sz w:val="24"/>
          <w:szCs w:val="24"/>
          <w:lang w:val="en-US" w:bidi="ar-SA"/>
        </w:rPr>
        <w:t>个。</w:t>
      </w:r>
      <w:r>
        <w:rPr>
          <w:rFonts w:hint="eastAsia" w:ascii="仿宋" w:hAnsi="仿宋" w:eastAsia="仿宋" w:cs="仿宋"/>
          <w:kern w:val="2"/>
          <w:sz w:val="24"/>
          <w:szCs w:val="24"/>
          <w:lang w:val="en-US" w:eastAsia="zh-CN" w:bidi="ar-SA"/>
        </w:rPr>
        <w:t>其中2023年新疆乡村旅游专项统计研究季度报告</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bidi="ar-SA"/>
        </w:rPr>
        <w:t>个</w:t>
      </w:r>
      <w:r>
        <w:rPr>
          <w:rFonts w:hint="eastAsia" w:ascii="仿宋" w:hAnsi="仿宋" w:eastAsia="仿宋" w:cs="仿宋"/>
          <w:kern w:val="2"/>
          <w:sz w:val="24"/>
          <w:szCs w:val="24"/>
          <w:lang w:val="en-US" w:bidi="ar-SA"/>
        </w:rPr>
        <w:t>，分别于4月、7月、10月</w:t>
      </w:r>
      <w:r>
        <w:rPr>
          <w:rFonts w:hint="eastAsia" w:ascii="仿宋" w:hAnsi="仿宋" w:eastAsia="仿宋" w:cs="仿宋"/>
          <w:kern w:val="2"/>
          <w:sz w:val="24"/>
          <w:szCs w:val="24"/>
          <w:highlight w:val="none"/>
          <w:lang w:val="en-US" w:bidi="ar-SA"/>
        </w:rPr>
        <w:t>和</w:t>
      </w:r>
      <w:r>
        <w:rPr>
          <w:rFonts w:hint="eastAsia" w:ascii="仿宋" w:hAnsi="仿宋" w:eastAsia="仿宋" w:cs="仿宋"/>
          <w:kern w:val="2"/>
          <w:sz w:val="24"/>
          <w:szCs w:val="24"/>
          <w:lang w:val="en-US" w:bidi="ar-SA"/>
        </w:rPr>
        <w:t>次年1月5日前提交</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en-US" w:bidi="ar-SA"/>
        </w:rPr>
        <w:t>年度报告1个，于</w:t>
      </w:r>
      <w:r>
        <w:rPr>
          <w:rFonts w:hint="eastAsia" w:ascii="仿宋" w:hAnsi="仿宋" w:eastAsia="仿宋" w:cs="仿宋"/>
          <w:kern w:val="2"/>
          <w:sz w:val="24"/>
          <w:szCs w:val="24"/>
          <w:lang w:val="en-US" w:eastAsia="zh-CN" w:bidi="ar-SA"/>
        </w:rPr>
        <w:t>次年</w:t>
      </w:r>
      <w:r>
        <w:rPr>
          <w:rFonts w:hint="eastAsia" w:ascii="仿宋" w:hAnsi="仿宋" w:eastAsia="仿宋" w:cs="仿宋"/>
          <w:kern w:val="2"/>
          <w:sz w:val="24"/>
          <w:szCs w:val="24"/>
          <w:lang w:val="en-US" w:bidi="ar-SA"/>
        </w:rPr>
        <w:t>1月15日前提交</w:t>
      </w:r>
      <w:r>
        <w:rPr>
          <w:rFonts w:hint="eastAsia" w:ascii="仿宋" w:hAnsi="仿宋" w:eastAsia="仿宋" w:cs="仿宋"/>
          <w:kern w:val="2"/>
          <w:sz w:val="24"/>
          <w:szCs w:val="24"/>
          <w:lang w:val="en-US" w:eastAsia="zh-CN" w:bidi="ar-SA"/>
        </w:rPr>
        <w:t>。2023年新疆自驾车营地专项统计研究报告于2023年12月底提交。2023年新疆冰雪旅游专项统计研究报告1个，于次年雪季结束</w:t>
      </w:r>
      <w:r>
        <w:rPr>
          <w:rFonts w:hint="eastAsia" w:ascii="仿宋" w:hAnsi="仿宋" w:eastAsia="仿宋" w:cs="仿宋"/>
          <w:kern w:val="2"/>
          <w:sz w:val="24"/>
          <w:szCs w:val="24"/>
          <w:lang w:val="en-US" w:bidi="ar-SA"/>
        </w:rPr>
        <w:t>提交</w:t>
      </w:r>
      <w:r>
        <w:rPr>
          <w:rFonts w:hint="eastAsia" w:ascii="仿宋" w:hAnsi="仿宋" w:eastAsia="仿宋" w:cs="仿宋"/>
          <w:kern w:val="2"/>
          <w:sz w:val="24"/>
          <w:szCs w:val="24"/>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560" w:lineRule="exact"/>
        <w:ind w:firstLine="482" w:firstLineChars="200"/>
        <w:jc w:val="both"/>
        <w:textAlignment w:val="baseline"/>
        <w:rPr>
          <w:rFonts w:hint="eastAsia" w:ascii="仿宋" w:hAnsi="仿宋" w:eastAsia="仿宋" w:cs="仿宋"/>
          <w:b/>
          <w:kern w:val="2"/>
          <w:sz w:val="24"/>
          <w:szCs w:val="24"/>
          <w:lang w:val="en-US" w:bidi="ar-SA"/>
        </w:rPr>
      </w:pPr>
      <w:r>
        <w:rPr>
          <w:rFonts w:hint="eastAsia" w:ascii="仿宋" w:hAnsi="仿宋" w:eastAsia="仿宋" w:cs="仿宋"/>
          <w:b/>
          <w:kern w:val="2"/>
          <w:sz w:val="24"/>
          <w:szCs w:val="24"/>
          <w:lang w:val="en-US" w:bidi="ar-SA"/>
        </w:rPr>
        <w:t>四、技术服务要求</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lang w:val="en-US" w:bidi="ar-SA"/>
        </w:rPr>
      </w:pPr>
      <w:r>
        <w:rPr>
          <w:rFonts w:hint="eastAsia" w:ascii="仿宋" w:hAnsi="仿宋" w:eastAsia="仿宋" w:cs="仿宋"/>
          <w:color w:val="auto"/>
          <w:kern w:val="2"/>
          <w:sz w:val="24"/>
          <w:szCs w:val="24"/>
          <w:lang w:val="en-US" w:bidi="ar-SA"/>
        </w:rPr>
        <w:t>1.中标人</w:t>
      </w:r>
      <w:r>
        <w:rPr>
          <w:rFonts w:hint="eastAsia" w:ascii="仿宋" w:hAnsi="仿宋" w:eastAsia="仿宋" w:cs="仿宋"/>
          <w:color w:val="auto"/>
          <w:kern w:val="2"/>
          <w:sz w:val="24"/>
          <w:szCs w:val="24"/>
          <w:lang w:val="en-US" w:eastAsia="zh-CN" w:bidi="ar-SA"/>
        </w:rPr>
        <w:t>的团队成员</w:t>
      </w:r>
      <w:r>
        <w:rPr>
          <w:rFonts w:hint="eastAsia" w:ascii="仿宋" w:hAnsi="仿宋" w:eastAsia="仿宋" w:cs="仿宋"/>
          <w:color w:val="auto"/>
          <w:kern w:val="2"/>
          <w:sz w:val="24"/>
          <w:szCs w:val="24"/>
          <w:lang w:val="en-US" w:bidi="ar-SA"/>
        </w:rPr>
        <w:t>须具备较强的旅游统计专业能力，熟练掌握</w:t>
      </w:r>
      <w:r>
        <w:rPr>
          <w:rFonts w:hint="eastAsia" w:ascii="仿宋" w:hAnsi="仿宋" w:eastAsia="仿宋" w:cs="仿宋"/>
          <w:color w:val="auto"/>
          <w:sz w:val="24"/>
          <w:szCs w:val="24"/>
          <w:lang w:val="en-US" w:bidi="ar-SA"/>
        </w:rPr>
        <w:t>《全国文化（文物）和旅游统计调查制度》规定的统计方法，</w:t>
      </w:r>
      <w:r>
        <w:rPr>
          <w:rFonts w:hint="eastAsia" w:ascii="仿宋" w:hAnsi="仿宋" w:eastAsia="仿宋" w:cs="仿宋"/>
          <w:color w:val="auto"/>
          <w:kern w:val="2"/>
          <w:sz w:val="24"/>
          <w:szCs w:val="24"/>
          <w:lang w:val="en-US" w:bidi="ar-SA"/>
        </w:rPr>
        <w:t>有丰富的旅游统计工作经验。</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lang w:val="en-US" w:bidi="ar-SA"/>
        </w:rPr>
      </w:pPr>
      <w:r>
        <w:rPr>
          <w:rFonts w:hint="eastAsia" w:ascii="仿宋" w:hAnsi="仿宋" w:eastAsia="仿宋" w:cs="仿宋"/>
          <w:color w:val="auto"/>
          <w:kern w:val="2"/>
          <w:sz w:val="24"/>
          <w:szCs w:val="24"/>
          <w:lang w:val="en-US" w:bidi="ar-SA"/>
        </w:rPr>
        <w:t>2.中标人须具有旅游大数据平台运营</w:t>
      </w:r>
      <w:r>
        <w:rPr>
          <w:rFonts w:hint="eastAsia" w:ascii="仿宋" w:hAnsi="仿宋" w:eastAsia="仿宋" w:cs="仿宋"/>
          <w:color w:val="auto"/>
          <w:kern w:val="2"/>
          <w:sz w:val="24"/>
          <w:szCs w:val="24"/>
          <w:lang w:val="en-US" w:eastAsia="zh-CN" w:bidi="ar-SA"/>
        </w:rPr>
        <w:t>或</w:t>
      </w:r>
      <w:r>
        <w:rPr>
          <w:rFonts w:hint="eastAsia" w:ascii="仿宋" w:hAnsi="仿宋" w:eastAsia="仿宋" w:cs="仿宋"/>
          <w:color w:val="auto"/>
          <w:kern w:val="2"/>
          <w:sz w:val="24"/>
          <w:szCs w:val="24"/>
          <w:lang w:val="en-US" w:bidi="ar-SA"/>
        </w:rPr>
        <w:t>旅游大数据应用同类项目</w:t>
      </w:r>
      <w:r>
        <w:rPr>
          <w:rFonts w:hint="eastAsia" w:ascii="仿宋" w:hAnsi="仿宋" w:eastAsia="仿宋" w:cs="仿宋"/>
          <w:color w:val="auto"/>
          <w:kern w:val="2"/>
          <w:sz w:val="24"/>
          <w:szCs w:val="24"/>
          <w:lang w:val="en-US" w:eastAsia="zh-CN" w:bidi="ar-SA"/>
        </w:rPr>
        <w:t>从业</w:t>
      </w:r>
      <w:r>
        <w:rPr>
          <w:rFonts w:hint="eastAsia" w:ascii="仿宋" w:hAnsi="仿宋" w:eastAsia="仿宋" w:cs="仿宋"/>
          <w:color w:val="auto"/>
          <w:kern w:val="2"/>
          <w:sz w:val="24"/>
          <w:szCs w:val="24"/>
          <w:lang w:val="en-US" w:bidi="ar-SA"/>
        </w:rPr>
        <w:t>经验。</w:t>
      </w:r>
    </w:p>
    <w:p>
      <w:pPr>
        <w:keepNext w:val="0"/>
        <w:keepLines w:val="0"/>
        <w:pageBreakBefore w:val="0"/>
        <w:widowControl/>
        <w:kinsoku/>
        <w:wordWrap/>
        <w:overflowPunct/>
        <w:topLinePunct w:val="0"/>
        <w:autoSpaceDE/>
        <w:autoSpaceDN/>
        <w:bidi w:val="0"/>
        <w:spacing w:line="560" w:lineRule="exact"/>
        <w:ind w:firstLine="482" w:firstLineChars="200"/>
        <w:jc w:val="both"/>
        <w:textAlignment w:val="baseline"/>
        <w:rPr>
          <w:rFonts w:hint="eastAsia" w:ascii="仿宋" w:hAnsi="仿宋" w:eastAsia="仿宋" w:cs="仿宋"/>
          <w:b/>
          <w:kern w:val="2"/>
          <w:sz w:val="24"/>
          <w:szCs w:val="24"/>
          <w:lang w:val="en-US" w:bidi="ar-SA"/>
        </w:rPr>
      </w:pPr>
      <w:r>
        <w:rPr>
          <w:rFonts w:hint="eastAsia" w:ascii="仿宋" w:hAnsi="仿宋" w:eastAsia="仿宋" w:cs="仿宋"/>
          <w:b/>
          <w:kern w:val="2"/>
          <w:sz w:val="24"/>
          <w:szCs w:val="24"/>
          <w:lang w:val="en-US" w:bidi="ar-SA"/>
        </w:rPr>
        <w:t>五、商务要求</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（一）服务期限：服务周期为12个月，具体时间以合同约定为准。</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（二）采购项目实施地点：采购人指定地点。</w:t>
      </w:r>
    </w:p>
    <w:p>
      <w:pPr>
        <w:keepNext w:val="0"/>
        <w:keepLines w:val="0"/>
        <w:pageBreakBefore w:val="0"/>
        <w:widowControl/>
        <w:kinsoku/>
        <w:wordWrap/>
        <w:overflowPunct/>
        <w:topLinePunct w:val="0"/>
        <w:autoSpaceDE/>
        <w:autoSpaceDN/>
        <w:bidi w:val="0"/>
        <w:spacing w:line="560" w:lineRule="exact"/>
        <w:ind w:firstLine="648"/>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lang w:val="en-US" w:bidi="ar-SA"/>
        </w:rPr>
        <w:t>（</w:t>
      </w:r>
      <w:r>
        <w:rPr>
          <w:rFonts w:hint="eastAsia" w:ascii="仿宋" w:hAnsi="仿宋" w:eastAsia="仿宋" w:cs="仿宋"/>
          <w:kern w:val="2"/>
          <w:sz w:val="24"/>
          <w:szCs w:val="24"/>
          <w:lang w:val="en-US" w:eastAsia="zh-CN" w:bidi="ar-SA"/>
        </w:rPr>
        <w:t>三</w:t>
      </w:r>
      <w:r>
        <w:rPr>
          <w:rFonts w:hint="eastAsia" w:ascii="仿宋" w:hAnsi="仿宋" w:eastAsia="仿宋" w:cs="仿宋"/>
          <w:kern w:val="2"/>
          <w:sz w:val="24"/>
          <w:szCs w:val="24"/>
          <w:lang w:val="en-US" w:bidi="ar-SA"/>
        </w:rPr>
        <w:t>）</w:t>
      </w:r>
      <w:r>
        <w:rPr>
          <w:rFonts w:hint="eastAsia" w:ascii="仿宋" w:hAnsi="仿宋" w:eastAsia="仿宋" w:cs="仿宋"/>
          <w:color w:val="auto"/>
          <w:sz w:val="24"/>
          <w:szCs w:val="24"/>
          <w:highlight w:val="none"/>
          <w:lang w:val="en-US" w:eastAsia="zh-CN"/>
        </w:rPr>
        <w:t>报价要求：报价为总价包干。具体包括：</w:t>
      </w:r>
    </w:p>
    <w:p>
      <w:pPr>
        <w:keepNext w:val="0"/>
        <w:keepLines w:val="0"/>
        <w:pageBreakBefore w:val="0"/>
        <w:widowControl/>
        <w:kinsoku/>
        <w:wordWrap/>
        <w:overflowPunct/>
        <w:topLinePunct w:val="0"/>
        <w:autoSpaceDE/>
        <w:autoSpaceDN/>
        <w:bidi w:val="0"/>
        <w:spacing w:line="560" w:lineRule="exact"/>
        <w:ind w:firstLine="648"/>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①服务的价格；</w:t>
      </w:r>
    </w:p>
    <w:p>
      <w:pPr>
        <w:keepNext w:val="0"/>
        <w:keepLines w:val="0"/>
        <w:pageBreakBefore w:val="0"/>
        <w:widowControl/>
        <w:kinsoku/>
        <w:wordWrap/>
        <w:overflowPunct/>
        <w:topLinePunct w:val="0"/>
        <w:autoSpaceDE/>
        <w:autoSpaceDN/>
        <w:bidi w:val="0"/>
        <w:spacing w:line="560" w:lineRule="exact"/>
        <w:ind w:firstLine="648"/>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②必要的保险费用和各项税金；</w:t>
      </w:r>
    </w:p>
    <w:p>
      <w:pPr>
        <w:keepNext w:val="0"/>
        <w:keepLines w:val="0"/>
        <w:pageBreakBefore w:val="0"/>
        <w:widowControl/>
        <w:kinsoku/>
        <w:wordWrap/>
        <w:overflowPunct/>
        <w:topLinePunct w:val="0"/>
        <w:autoSpaceDE/>
        <w:autoSpaceDN/>
        <w:bidi w:val="0"/>
        <w:spacing w:line="560" w:lineRule="exact"/>
        <w:ind w:firstLine="648"/>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③劳务、管理、物料、政策性文件规定及合同包含的应有风险、责任等其他应有费用；</w:t>
      </w:r>
    </w:p>
    <w:p>
      <w:pPr>
        <w:keepNext w:val="0"/>
        <w:keepLines w:val="0"/>
        <w:pageBreakBefore w:val="0"/>
        <w:widowControl/>
        <w:kinsoku/>
        <w:wordWrap/>
        <w:overflowPunct/>
        <w:topLinePunct w:val="0"/>
        <w:autoSpaceDE/>
        <w:autoSpaceDN/>
        <w:bidi w:val="0"/>
        <w:spacing w:line="560" w:lineRule="exact"/>
        <w:ind w:firstLine="720" w:firstLineChars="3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④完成本项目过程中可预见的和不可预见的一切费用。</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lang w:val="en-US" w:bidi="ar-SA"/>
        </w:rPr>
      </w:pPr>
      <w:r>
        <w:rPr>
          <w:rFonts w:hint="eastAsia" w:ascii="仿宋" w:hAnsi="仿宋" w:eastAsia="仿宋" w:cs="仿宋"/>
          <w:kern w:val="2"/>
          <w:sz w:val="24"/>
          <w:szCs w:val="24"/>
          <w:lang w:val="en-US" w:bidi="ar-SA"/>
        </w:rPr>
        <w:t>（四）付款方式：签订合同后一个月内支付合同金额的60%，项目完成并验收合格后一个月内支付合同金额的40%。</w:t>
      </w:r>
      <w:r>
        <w:rPr>
          <w:rFonts w:hint="eastAsia" w:ascii="仿宋" w:hAnsi="仿宋" w:eastAsia="仿宋" w:cs="仿宋"/>
          <w:color w:val="auto"/>
          <w:kern w:val="2"/>
          <w:sz w:val="24"/>
          <w:szCs w:val="24"/>
          <w:lang w:val="en-US" w:bidi="ar-SA"/>
        </w:rPr>
        <w:t>付款前，成交供应商须提供合法的当届结算金额全额</w:t>
      </w:r>
      <w:r>
        <w:rPr>
          <w:rFonts w:hint="eastAsia" w:ascii="仿宋" w:hAnsi="仿宋" w:eastAsia="仿宋" w:cs="仿宋"/>
          <w:color w:val="auto"/>
          <w:kern w:val="2"/>
          <w:sz w:val="24"/>
          <w:szCs w:val="24"/>
          <w:lang w:val="en-US" w:eastAsia="zh-CN" w:bidi="ar-SA"/>
        </w:rPr>
        <w:t>且</w:t>
      </w:r>
      <w:r>
        <w:rPr>
          <w:rFonts w:hint="eastAsia" w:ascii="仿宋" w:hAnsi="仿宋" w:eastAsia="仿宋" w:cs="仿宋"/>
          <w:color w:val="auto"/>
          <w:kern w:val="2"/>
          <w:sz w:val="24"/>
          <w:szCs w:val="24"/>
          <w:lang w:val="en-US" w:bidi="ar-SA"/>
        </w:rPr>
        <w:t>采购人</w:t>
      </w:r>
      <w:r>
        <w:rPr>
          <w:rFonts w:hint="eastAsia" w:ascii="仿宋" w:hAnsi="仿宋" w:eastAsia="仿宋" w:cs="仿宋"/>
          <w:color w:val="auto"/>
          <w:kern w:val="2"/>
          <w:sz w:val="24"/>
          <w:szCs w:val="24"/>
          <w:lang w:val="en-US" w:eastAsia="zh-CN" w:bidi="ar-SA"/>
        </w:rPr>
        <w:t>认可的</w:t>
      </w:r>
      <w:r>
        <w:rPr>
          <w:rFonts w:hint="eastAsia" w:ascii="仿宋" w:hAnsi="仿宋" w:eastAsia="仿宋" w:cs="仿宋"/>
          <w:color w:val="auto"/>
          <w:kern w:val="2"/>
          <w:sz w:val="24"/>
          <w:szCs w:val="24"/>
          <w:lang w:val="en-US" w:bidi="ar-SA"/>
        </w:rPr>
        <w:t>增值税发票并经采购人财务审核后方可付款。</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宋体" w:hAnsi="宋体" w:eastAsia="宋体" w:cs="宋体"/>
          <w:color w:val="auto"/>
          <w:sz w:val="32"/>
          <w:szCs w:val="32"/>
          <w:highlight w:val="none"/>
          <w:lang w:val="en-US" w:eastAsia="zh-CN"/>
        </w:rPr>
      </w:pPr>
      <w:r>
        <w:rPr>
          <w:rFonts w:hint="eastAsia" w:ascii="仿宋" w:hAnsi="仿宋" w:eastAsia="仿宋" w:cs="仿宋"/>
          <w:kern w:val="2"/>
          <w:sz w:val="24"/>
          <w:szCs w:val="24"/>
          <w:lang w:val="en-US" w:bidi="ar-SA"/>
        </w:rPr>
        <w:t>（</w:t>
      </w:r>
      <w:r>
        <w:rPr>
          <w:rFonts w:hint="eastAsia" w:ascii="仿宋" w:hAnsi="仿宋" w:eastAsia="仿宋" w:cs="仿宋"/>
          <w:kern w:val="2"/>
          <w:sz w:val="24"/>
          <w:szCs w:val="24"/>
          <w:lang w:val="en-US" w:eastAsia="zh-CN" w:bidi="ar-SA"/>
        </w:rPr>
        <w:t>五</w:t>
      </w:r>
      <w:r>
        <w:rPr>
          <w:rFonts w:hint="eastAsia" w:ascii="仿宋" w:hAnsi="仿宋" w:eastAsia="仿宋" w:cs="仿宋"/>
          <w:kern w:val="2"/>
          <w:sz w:val="24"/>
          <w:szCs w:val="24"/>
          <w:lang w:val="en-US" w:bidi="ar-SA"/>
        </w:rPr>
        <w:t>）验收方式: 按照国家相关标准及采购项目具体要求，服务期结束15日内进行验收。</w:t>
      </w:r>
    </w:p>
    <w:p/>
    <w:p>
      <w:pPr>
        <w:pStyle w:val="1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both"/>
        <w:textAlignment w:val="auto"/>
        <w:outlineLvl w:val="9"/>
        <w:rPr>
          <w:rStyle w:val="25"/>
          <w:rFonts w:hint="eastAsia" w:ascii="仿宋" w:hAnsi="仿宋" w:eastAsia="仿宋" w:cs="仿宋"/>
          <w:b w:val="0"/>
          <w:sz w:val="24"/>
          <w:szCs w:val="24"/>
          <w:highlight w:val="none"/>
        </w:rPr>
      </w:pPr>
    </w:p>
    <w:p>
      <w:pPr>
        <w:keepNext w:val="0"/>
        <w:keepLines w:val="0"/>
        <w:pageBreakBefore w:val="0"/>
        <w:widowControl/>
        <w:kinsoku/>
        <w:wordWrap/>
        <w:overflowPunct/>
        <w:topLinePunct w:val="0"/>
        <w:autoSpaceDE/>
        <w:autoSpaceDN/>
        <w:bidi w:val="0"/>
        <w:spacing w:line="560" w:lineRule="exact"/>
        <w:ind w:firstLine="660" w:firstLineChars="300"/>
        <w:textAlignment w:val="baseline"/>
        <w:rPr>
          <w:rFonts w:hint="eastAsia"/>
          <w:highlight w:val="none"/>
          <w:lang w:eastAsia="zh-CN"/>
        </w:rPr>
      </w:pPr>
      <w:r>
        <w:rPr>
          <w:rFonts w:hint="eastAsia"/>
          <w:highlight w:val="none"/>
          <w:lang w:eastAsia="zh-CN"/>
        </w:rPr>
        <w:br w:type="page"/>
      </w:r>
    </w:p>
    <w:p>
      <w:pPr>
        <w:spacing w:line="579" w:lineRule="exact"/>
        <w:ind w:firstLine="643" w:firstLineChars="200"/>
        <w:jc w:val="center"/>
        <w:outlineLvl w:val="0"/>
        <w:rPr>
          <w:rFonts w:ascii="仿宋" w:hAnsi="仿宋" w:eastAsia="仿宋" w:cs="仿宋"/>
          <w:color w:val="000000" w:themeColor="text1"/>
          <w:highlight w:val="none"/>
          <w:lang w:eastAsia="zh-CN"/>
          <w14:textFill>
            <w14:solidFill>
              <w14:schemeClr w14:val="tx1"/>
            </w14:solidFill>
          </w14:textFill>
        </w:rPr>
      </w:pPr>
      <w:bookmarkStart w:id="74" w:name="_Toc15289"/>
      <w:bookmarkStart w:id="75" w:name="_Toc15456"/>
      <w:bookmarkStart w:id="76" w:name="_Toc28991"/>
      <w:bookmarkStart w:id="77" w:name="_Toc20896"/>
      <w:bookmarkStart w:id="78" w:name="_Toc10943"/>
      <w:r>
        <w:rPr>
          <w:rFonts w:hint="eastAsia" w:ascii="仿宋" w:hAnsi="仿宋" w:eastAsia="仿宋" w:cs="仿宋"/>
          <w:b/>
          <w:bCs/>
          <w:color w:val="000000" w:themeColor="text1"/>
          <w:sz w:val="32"/>
          <w:szCs w:val="40"/>
          <w:highlight w:val="none"/>
          <w:lang w:eastAsia="zh-CN"/>
          <w14:textFill>
            <w14:solidFill>
              <w14:schemeClr w14:val="tx1"/>
            </w14:solidFill>
          </w14:textFill>
        </w:rPr>
        <w:t>第四部分  合同条款</w:t>
      </w:r>
      <w:bookmarkEnd w:id="73"/>
      <w:bookmarkEnd w:id="74"/>
      <w:bookmarkEnd w:id="75"/>
      <w:bookmarkEnd w:id="76"/>
      <w:bookmarkEnd w:id="77"/>
      <w:bookmarkEnd w:id="78"/>
    </w:p>
    <w:p>
      <w:pPr>
        <w:pStyle w:val="54"/>
        <w:pBdr>
          <w:top w:val="none" w:color="auto" w:sz="0" w:space="0"/>
          <w:left w:val="none" w:color="auto" w:sz="0" w:space="0"/>
          <w:bottom w:val="none" w:color="auto" w:sz="0" w:space="0"/>
          <w:right w:val="none" w:color="auto" w:sz="0" w:space="0"/>
        </w:pBdr>
        <w:tabs>
          <w:tab w:val="left" w:pos="2625"/>
        </w:tabs>
        <w:spacing w:line="579" w:lineRule="exact"/>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lang w:eastAsia="zh-CN"/>
          <w14:textFill>
            <w14:solidFill>
              <w14:schemeClr w14:val="tx1"/>
            </w14:solidFill>
          </w14:textFill>
        </w:rPr>
        <w:t>注：</w:t>
      </w:r>
    </w:p>
    <w:p>
      <w:pPr>
        <w:pStyle w:val="54"/>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合同条款仅作为双方签订合同的参考，合同最终内容将根据中标单位的投标响应内容确定合同主要内容，阐明各方的权利和义务，必要时将增加新的条款，但不得与招标文件、磋商响应文件的实质性内容相背离。</w:t>
      </w: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pStyle w:val="20"/>
        <w:rPr>
          <w:rFonts w:ascii="仿宋" w:hAnsi="仿宋" w:eastAsia="仿宋" w:cs="仿宋"/>
          <w:b/>
          <w:bCs/>
          <w:color w:val="000000" w:themeColor="text1"/>
          <w:sz w:val="48"/>
          <w:szCs w:val="48"/>
          <w:highlight w:val="none"/>
          <w:lang w:val="zh-CN" w:eastAsia="zh-CN"/>
          <w14:textFill>
            <w14:solidFill>
              <w14:schemeClr w14:val="tx1"/>
            </w14:solidFill>
          </w14:textFill>
        </w:rPr>
      </w:pPr>
    </w:p>
    <w:p>
      <w:pPr>
        <w:pStyle w:val="20"/>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eastAsia="zh-CN"/>
          <w14:textFill>
            <w14:solidFill>
              <w14:schemeClr w14:val="tx1"/>
            </w14:solidFill>
          </w14:textFill>
        </w:rPr>
      </w:pPr>
      <w:r>
        <w:rPr>
          <w:rFonts w:hint="eastAsia" w:ascii="仿宋" w:hAnsi="仿宋" w:eastAsia="仿宋" w:cs="仿宋"/>
          <w:b/>
          <w:bCs/>
          <w:color w:val="000000" w:themeColor="text1"/>
          <w:sz w:val="48"/>
          <w:szCs w:val="48"/>
          <w:highlight w:val="none"/>
          <w:lang w:val="zh-CN" w:eastAsia="zh-CN"/>
          <w14:textFill>
            <w14:solidFill>
              <w14:schemeClr w14:val="tx1"/>
            </w14:solidFill>
          </w14:textFill>
        </w:rPr>
        <w:t>政府采购项目合同书</w:t>
      </w: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b/>
          <w:bCs/>
          <w:color w:val="000000" w:themeColor="text1"/>
          <w:sz w:val="30"/>
          <w:szCs w:val="30"/>
          <w:highlight w:val="none"/>
          <w:u w:val="single"/>
          <w:lang w:val="zh-CN"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采购项目编号：</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u w:val="singl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采购项目名称：</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采购合同编号：</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u w:val="single"/>
          <w:lang w:val="zh-CN"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合同金额（人民币）：</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购</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人</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（甲</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方）：</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u w:val="single"/>
          <w:lang w:val="zh-CN" w:eastAsia="zh-CN"/>
          <w14:textFill>
            <w14:solidFill>
              <w14:schemeClr w14:val="tx1"/>
            </w14:solidFill>
          </w14:textFill>
        </w:rPr>
        <w:t>（盖章）</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中标服务商（乙方）：</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u w:val="single"/>
          <w:lang w:val="zh-CN" w:eastAsia="zh-CN"/>
          <w14:textFill>
            <w14:solidFill>
              <w14:schemeClr w14:val="tx1"/>
            </w14:solidFill>
          </w14:textFill>
        </w:rPr>
        <w:t>（盖章）</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采购日期：</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采</w:t>
      </w:r>
      <w:r>
        <w:rPr>
          <w:rFonts w:hint="eastAsia" w:ascii="仿宋" w:hAnsi="仿宋" w:eastAsia="仿宋" w:cs="仿宋"/>
          <w:b/>
          <w:bCs/>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购</w:t>
      </w:r>
      <w:r>
        <w:rPr>
          <w:rFonts w:hint="eastAsia" w:ascii="仿宋" w:hAnsi="仿宋" w:eastAsia="仿宋" w:cs="仿宋"/>
          <w:b/>
          <w:bCs/>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人（以下简称甲方）：</w:t>
      </w: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中</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标</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人</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（以下简称乙方）：</w:t>
      </w:r>
    </w:p>
    <w:p>
      <w:pPr>
        <w:pStyle w:val="9"/>
        <w:ind w:left="440"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甲、乙双方根据20</w:t>
      </w:r>
      <w:r>
        <w:rPr>
          <w:rFonts w:hint="eastAsia" w:ascii="仿宋" w:hAnsi="仿宋" w:eastAsia="仿宋" w:cs="仿宋"/>
          <w:color w:val="000000" w:themeColor="text1"/>
          <w:sz w:val="24"/>
          <w:highlight w:val="none"/>
          <w:u w:val="singl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年</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月</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日（</w:t>
      </w:r>
      <w:r>
        <w:rPr>
          <w:rFonts w:hint="eastAsia" w:ascii="仿宋" w:hAnsi="仿宋" w:eastAsia="仿宋" w:cs="仿宋"/>
          <w:bCs/>
          <w:color w:val="000000" w:themeColor="text1"/>
          <w:sz w:val="24"/>
          <w:highlight w:val="none"/>
          <w:lang w:eastAsia="zh-CN"/>
          <w14:textFill>
            <w14:solidFill>
              <w14:schemeClr w14:val="tx1"/>
            </w14:solidFill>
          </w14:textFill>
        </w:rPr>
        <w:t>2022-2023年度新疆旅游统计数据管理及分析研究项目</w:t>
      </w:r>
      <w:r>
        <w:rPr>
          <w:rFonts w:hint="eastAsia" w:ascii="仿宋" w:hAnsi="仿宋" w:eastAsia="仿宋" w:cs="仿宋"/>
          <w:color w:val="000000" w:themeColor="text1"/>
          <w:sz w:val="24"/>
          <w:highlight w:val="none"/>
          <w:lang w:val="zh-CN" w:eastAsia="zh-CN"/>
          <w14:textFill>
            <w14:solidFill>
              <w14:schemeClr w14:val="tx1"/>
            </w14:solidFill>
          </w14:textFill>
        </w:rPr>
        <w:t>的竞争性磋商文件要求和采购人、采购代理机构出具的《中标通知书》，并经双方协商一致，签订本合同协议书。</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一、签订本政府采购合同的依据</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本政府采购合同所附下列文件是构成本政府采购合同不可分割的部分：</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1.竞争性磋商文件；</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2.竞争性磋商文件的澄清、变更公告；</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3.中标服务商提交的磋商响应文件；</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4.竞争性磋商文件中规定的政府采购合同通用条款；</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5.中标通知书；</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6.履约保证金缴费证明。</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二、合同标的及金额                                       单位：元</w:t>
      </w:r>
    </w:p>
    <w:tbl>
      <w:tblPr>
        <w:tblStyle w:val="22"/>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871"/>
        <w:gridCol w:w="2009"/>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669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管理费构成测算（元/年）</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pStyle w:val="15"/>
              <w:tabs>
                <w:tab w:val="right" w:leader="dot" w:pos="8393"/>
              </w:tabs>
              <w:rPr>
                <w:rFonts w:ascii="仿宋" w:hAnsi="仿宋" w:eastAsia="仿宋" w:cs="仿宋"/>
                <w:color w:val="000000" w:themeColor="text1"/>
                <w:sz w:val="24"/>
                <w:szCs w:val="24"/>
                <w:highlight w:val="none"/>
                <w14:textFill>
                  <w14:solidFill>
                    <w14:schemeClr w14:val="tx1"/>
                  </w14:solidFill>
                </w14:textFill>
              </w:rPr>
            </w:pPr>
            <w:r>
              <w:rPr>
                <w:rStyle w:val="25"/>
                <w:rFonts w:hint="eastAsia" w:ascii="仿宋" w:hAnsi="仿宋" w:eastAsia="仿宋" w:cs="仿宋"/>
                <w:color w:val="000000" w:themeColor="text1"/>
                <w:sz w:val="24"/>
                <w:szCs w:val="24"/>
                <w:highlight w:val="none"/>
                <w14:textFill>
                  <w14:solidFill>
                    <w14:schemeClr w14:val="tx1"/>
                  </w14:solidFill>
                </w14:textFill>
              </w:rPr>
              <w:t>序号</w:t>
            </w:r>
          </w:p>
        </w:tc>
        <w:tc>
          <w:tcPr>
            <w:tcW w:w="38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服务项目</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费用</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    计</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bl>
    <w:p>
      <w:pPr>
        <w:autoSpaceDE w:val="0"/>
        <w:autoSpaceDN w:val="0"/>
        <w:spacing w:line="360" w:lineRule="auto"/>
        <w:rPr>
          <w:rFonts w:ascii="仿宋" w:hAnsi="仿宋" w:eastAsia="仿宋" w:cs="仿宋"/>
          <w:color w:val="000000" w:themeColor="text1"/>
          <w:sz w:val="24"/>
          <w:highlight w:val="none"/>
          <w:lang w:val="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根据上述政府采购合同文件要求，本政府采购合同的总金额为人民币</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（大写）</w:t>
      </w:r>
      <w:r>
        <w:rPr>
          <w:rFonts w:hint="eastAsia" w:ascii="仿宋" w:hAnsi="仿宋" w:eastAsia="仿宋" w:cs="仿宋"/>
          <w:color w:val="000000" w:themeColor="text1"/>
          <w:sz w:val="24"/>
          <w:highlight w:val="none"/>
          <w:u w:val="singl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元。</w:t>
      </w:r>
    </w:p>
    <w:p>
      <w:pPr>
        <w:autoSpaceDE w:val="0"/>
        <w:autoSpaceDN w:val="0"/>
        <w:spacing w:line="360" w:lineRule="auto"/>
        <w:rPr>
          <w:rFonts w:ascii="仿宋" w:hAnsi="仿宋" w:eastAsia="仿宋" w:cs="仿宋"/>
          <w:color w:val="000000" w:themeColor="text1"/>
          <w:sz w:val="24"/>
          <w:highlight w:val="none"/>
          <w:u w:val="singl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本合同以人民币进行结算，合同总价包括：</w:t>
      </w:r>
      <w:r>
        <w:rPr>
          <w:rFonts w:hint="eastAsia" w:ascii="仿宋" w:hAnsi="仿宋" w:eastAsia="仿宋" w:cs="仿宋"/>
          <w:color w:val="000000" w:themeColor="text1"/>
          <w:sz w:val="24"/>
          <w:highlight w:val="none"/>
          <w:u w:val="single"/>
          <w:lang w:val="zh-CN" w:eastAsia="zh-CN"/>
          <w14:textFill>
            <w14:solidFill>
              <w14:schemeClr w14:val="tx1"/>
            </w14:solidFill>
          </w14:textFill>
        </w:rPr>
        <w:t>服务费、人员费用、技术支持费、保险费、差旅费、税金、及其他不可预见费等全部费用。</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三、交付时间、地点和要求</w:t>
      </w:r>
    </w:p>
    <w:p>
      <w:pPr>
        <w:spacing w:line="360" w:lineRule="auto"/>
        <w:ind w:firstLine="600" w:firstLineChars="25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服务期：每批次服务具体要求完成及服务期限。</w:t>
      </w:r>
    </w:p>
    <w:p>
      <w:pPr>
        <w:autoSpaceDE w:val="0"/>
        <w:autoSpaceDN w:val="0"/>
        <w:spacing w:line="360" w:lineRule="auto"/>
        <w:ind w:firstLine="720" w:firstLineChars="30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服务</w:t>
      </w:r>
      <w:r>
        <w:rPr>
          <w:rFonts w:hint="eastAsia" w:ascii="仿宋" w:hAnsi="仿宋" w:eastAsia="仿宋" w:cs="仿宋"/>
          <w:color w:val="000000" w:themeColor="text1"/>
          <w:sz w:val="24"/>
          <w:highlight w:val="none"/>
          <w:lang w:val="zh-CN" w:eastAsia="zh-CN"/>
          <w14:textFill>
            <w14:solidFill>
              <w14:schemeClr w14:val="tx1"/>
            </w14:solidFill>
          </w14:textFill>
        </w:rPr>
        <w:t>地点：</w:t>
      </w:r>
      <w:r>
        <w:rPr>
          <w:rFonts w:hint="eastAsia" w:ascii="仿宋" w:hAnsi="仿宋" w:eastAsia="仿宋" w:cs="仿宋"/>
          <w:color w:val="000000" w:themeColor="text1"/>
          <w:sz w:val="24"/>
          <w:highlight w:val="none"/>
          <w:lang w:eastAsia="zh-CN"/>
          <w14:textFill>
            <w14:solidFill>
              <w14:schemeClr w14:val="tx1"/>
            </w14:solidFill>
          </w14:textFill>
        </w:rPr>
        <w:t>采购人指定地点</w:t>
      </w:r>
      <w:r>
        <w:rPr>
          <w:rFonts w:hint="eastAsia" w:ascii="仿宋" w:hAnsi="仿宋" w:eastAsia="仿宋" w:cs="仿宋"/>
          <w:color w:val="000000" w:themeColor="text1"/>
          <w:sz w:val="24"/>
          <w:highlight w:val="none"/>
          <w:lang w:val="zh-CN" w:eastAsia="zh-CN"/>
          <w14:textFill>
            <w14:solidFill>
              <w14:schemeClr w14:val="tx1"/>
            </w14:solidFill>
          </w14:textFill>
        </w:rPr>
        <w:t>。</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.乙方提供不符合招响应文件和本合同规定的服务，甲方有权拒绝接受。</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3</w:t>
      </w:r>
      <w:r>
        <w:rPr>
          <w:rFonts w:hint="eastAsia" w:ascii="仿宋" w:hAnsi="仿宋" w:eastAsia="仿宋" w:cs="仿宋"/>
          <w:color w:val="000000" w:themeColor="text1"/>
          <w:sz w:val="24"/>
          <w:highlight w:val="none"/>
          <w:lang w:val="zh-CN" w:eastAsia="zh-CN"/>
          <w14:textFill>
            <w14:solidFill>
              <w14:schemeClr w14:val="tx1"/>
            </w14:solidFill>
          </w14:textFill>
        </w:rPr>
        <w:t>.乙方应无条件接受甲方对工作进度的调查和督促并提供成果质量检查按照检查意见对调查成果进行补充调查和修改。因成果质量造成的返工、修改，经济损失由乙方承担。</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4</w:t>
      </w:r>
      <w:r>
        <w:rPr>
          <w:rFonts w:hint="eastAsia" w:ascii="仿宋" w:hAnsi="仿宋" w:eastAsia="仿宋" w:cs="仿宋"/>
          <w:color w:val="000000" w:themeColor="text1"/>
          <w:sz w:val="24"/>
          <w:highlight w:val="none"/>
          <w:lang w:val="zh-CN" w:eastAsia="zh-CN"/>
          <w14:textFill>
            <w14:solidFill>
              <w14:schemeClr w14:val="tx1"/>
            </w14:solidFill>
          </w14:textFill>
        </w:rPr>
        <w:t>.乙方在项目实施过程中应保证安全，如造成人员伤亡或财产损失，由乙方自负法律责任。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5</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甲方应提供该项目验收报告交同级财政监管部门，由财政部门按规定程序抽验后办理资金拨付。</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6</w:t>
      </w:r>
      <w:r>
        <w:rPr>
          <w:rFonts w:hint="eastAsia" w:ascii="仿宋" w:hAnsi="仿宋" w:eastAsia="仿宋" w:cs="仿宋"/>
          <w:color w:val="000000" w:themeColor="text1"/>
          <w:sz w:val="24"/>
          <w:highlight w:val="none"/>
          <w:lang w:val="zh-CN" w:eastAsia="zh-CN"/>
          <w14:textFill>
            <w14:solidFill>
              <w14:schemeClr w14:val="tx1"/>
            </w14:solidFill>
          </w14:textFill>
        </w:rPr>
        <w:t>. 甲方在验收过程中发现乙方有违约问题，可按招、响应文件的规定要求乙方及时予以解决。</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7</w:t>
      </w:r>
      <w:r>
        <w:rPr>
          <w:rFonts w:hint="eastAsia" w:ascii="仿宋" w:hAnsi="仿宋" w:eastAsia="仿宋" w:cs="仿宋"/>
          <w:color w:val="000000" w:themeColor="text1"/>
          <w:sz w:val="24"/>
          <w:highlight w:val="none"/>
          <w:lang w:val="zh-CN" w:eastAsia="zh-CN"/>
          <w14:textFill>
            <w14:solidFill>
              <w14:schemeClr w14:val="tx1"/>
            </w14:solidFill>
          </w14:textFill>
        </w:rPr>
        <w:t>.乙方向甲方提供设备相关完税销售发票。</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8</w:t>
      </w:r>
      <w:r>
        <w:rPr>
          <w:rFonts w:hint="eastAsia" w:ascii="仿宋" w:hAnsi="仿宋" w:eastAsia="仿宋" w:cs="仿宋"/>
          <w:color w:val="000000" w:themeColor="text1"/>
          <w:sz w:val="24"/>
          <w:highlight w:val="none"/>
          <w:lang w:val="zh-CN" w:eastAsia="zh-CN"/>
          <w14:textFill>
            <w14:solidFill>
              <w14:schemeClr w14:val="tx1"/>
            </w14:solidFill>
          </w14:textFill>
        </w:rPr>
        <w:t>.未经甲方同意，乙方不得转包分包项目。</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四、付款方式</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eastAsia="zh-CN"/>
          <w14:textFill>
            <w14:solidFill>
              <w14:schemeClr w14:val="tx1"/>
            </w14:solidFill>
          </w14:textFill>
        </w:rPr>
        <w:t>、付款方式</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签订合同后一个月内支付合同金额的60%，项目完成并验收合格后一个月内支付合同金额的40%。付款前，成交供应商须提供合法的当届结算金额全额且采购人认可的增值税发票并经采购人财务审核后方可付款。</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五、</w:t>
      </w:r>
      <w:r>
        <w:rPr>
          <w:rFonts w:hint="eastAsia" w:ascii="仿宋" w:hAnsi="仿宋" w:eastAsia="仿宋" w:cs="仿宋"/>
          <w:color w:val="000000" w:themeColor="text1"/>
          <w:sz w:val="24"/>
          <w:highlight w:val="none"/>
          <w:lang w:val="zh-CN" w:eastAsia="zh-CN"/>
          <w14:textFill>
            <w14:solidFill>
              <w14:schemeClr w14:val="tx1"/>
            </w14:solidFill>
          </w14:textFill>
        </w:rPr>
        <w:t>合同的变更、终止与转让</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甲乙双方如违反本合同规定，应承担违约责任和相应的经济处罚。具体规定如下：</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1.除《中华人民共和国政府采购法》第50条规定的情形外，本合同一经签订，甲乙双方不得擅自变更、中止或终止。</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2.乙方不得擅自转让其应履行的合同义务。</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六、违约责任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3.因甲方原因造成乙方停工、返工及合同停止，乙方不承担违约责任。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4.经甲方组织的人员审查发现，乙方未按采购人要求完成工作内容，甲方有权要求乙方返工。</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 除非双方书面同意延迟，若乙方未能按本合同的约定提供服务、交付服务成果，甲方有权要求乙方支付违约金。延迟提供服务、交付服务成果违约金为合同总价款的2‰元/天；如果乙方未能按本合同的约定提供服务，且延迟期限超过30日，甲方有权单方解除本合同，并有权要求乙方支付本合同总价款1</w:t>
      </w:r>
      <w:r>
        <w:rPr>
          <w:rFonts w:hint="eastAsia" w:ascii="仿宋" w:hAnsi="仿宋" w:eastAsia="仿宋" w:cs="仿宋"/>
          <w:color w:val="000000" w:themeColor="text1"/>
          <w:sz w:val="24"/>
          <w:highlight w:val="none"/>
          <w:lang w:eastAsia="zh-CN"/>
          <w14:textFill>
            <w14:solidFill>
              <w14:schemeClr w14:val="tx1"/>
            </w14:solidFill>
          </w14:textFill>
        </w:rPr>
        <w:t>0</w:t>
      </w:r>
      <w:r>
        <w:rPr>
          <w:rFonts w:hint="eastAsia" w:ascii="仿宋" w:hAnsi="仿宋" w:eastAsia="仿宋" w:cs="仿宋"/>
          <w:color w:val="000000" w:themeColor="text1"/>
          <w:sz w:val="24"/>
          <w:highlight w:val="none"/>
          <w:lang w:val="zh-CN" w:eastAsia="zh-CN"/>
          <w14:textFill>
            <w14:solidFill>
              <w14:schemeClr w14:val="tx1"/>
            </w14:solidFill>
          </w14:textFill>
        </w:rPr>
        <w:t>%的违约金；延迟提供服务、交付服务成果违约金从合同总价款中支付。</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6. 乙方未经甲方同意将项目中的全部或部分工作任务分包给第三方，或将项目转包给第三方承担，甲方有权要求乙方予以纠正或解除合同。</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7.乙方向甲方应提供与合同要求相符的服务，提交的所有资料成果必须保证真实可靠，并对提交的成果质量终身负责。若乙方向甲方提供的服务或交付的服务成果不符合合同约定，责令乙方重新提供服务、交付服务成果，以使服务达到合同要求，同时乙方承担一切费用和风险，负担甲方遭受的一切损失，并承担延迟提供服务、交付服务成果的责任；甲方解除合同，乙方将甲方已付的所有款项退还甲方，乙方承担由此发生的一切损失和费用，并向甲方支付合同总价款10%的违约金。</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8.甲乙双方任何一方由于不可抗拒的原因不能履行合同时，应及时向对方通报不能履行或不能完全履行的理由，根据具体情况可部分或全部免于承担违约责任。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七</w:t>
      </w:r>
      <w:r>
        <w:rPr>
          <w:rFonts w:hint="eastAsia" w:ascii="仿宋" w:hAnsi="仿宋" w:eastAsia="仿宋" w:cs="仿宋"/>
          <w:color w:val="000000" w:themeColor="text1"/>
          <w:sz w:val="24"/>
          <w:highlight w:val="none"/>
          <w:lang w:val="zh-CN" w:eastAsia="zh-CN"/>
          <w14:textFill>
            <w14:solidFill>
              <w14:schemeClr w14:val="tx1"/>
            </w14:solidFill>
          </w14:textFill>
        </w:rPr>
        <w:t>、不可抗力</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1.不可抗力使合同的某些内容有变更必要的，双方应通过协商在   天内达成进一步履行合同的协议，因不可抗力致使合同不能履行的，合同终止。</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2.除法律、法规规定的不可抗力情形外，双方约定出现 </w:t>
      </w:r>
      <w:r>
        <w:rPr>
          <w:rFonts w:hint="eastAsia" w:ascii="仿宋" w:hAnsi="仿宋" w:eastAsia="仿宋" w:cs="仿宋"/>
          <w:color w:val="000000" w:themeColor="text1"/>
          <w:sz w:val="24"/>
          <w:highlight w:val="none"/>
          <w:u w:val="singl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情况亦视为不可抗力。</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八、成果和资料的保密与归属；</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乙方在项目实施过程中使用甲方提供的所有原始资料、形成的中间及最终成果归甲方所有，乙方应严格按照有关法律法规加强管理、合法使用，未经甲方同意，乙方不得以任何方式、理由发表或向第三者提供，也不得用于其他目的，不得私自拷贝、备份或转作他用。</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乙方应对甲方提供的资料及项目成果保密。乙方应按照相关法律法规，在使用过程中对涉密成果妥善保管和使用。乙方应建立完善的内部保密制度和采取有效的内部保密措施，避免与履行本合同无关的其他人员接触涉密信息。如果违反规定，泄密责任应由乙方承担。</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3.本保密条款具有独立法律效力，不因合同其他条款无效或解除而失效。合同终止后，甲乙双方亦应持续履行本条所述各项保密责任。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九、其他约定：无</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十、合同争议解决</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1.因履行本合同引起的或与本合同有关的争议，甲乙双方应首先通过友好协商解决，如果协商不能解决，可向甲方所在地仲裁委员会申请仲裁或向甲方所在地人民法院提起诉讼。</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3.诉讼期间，本合同继续履行。</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十</w:t>
      </w:r>
      <w:r>
        <w:rPr>
          <w:rFonts w:hint="eastAsia" w:ascii="仿宋" w:hAnsi="仿宋" w:eastAsia="仿宋" w:cs="仿宋"/>
          <w:color w:val="000000" w:themeColor="text1"/>
          <w:sz w:val="24"/>
          <w:highlight w:val="none"/>
          <w:lang w:eastAsia="zh-CN"/>
          <w14:textFill>
            <w14:solidFill>
              <w14:schemeClr w14:val="tx1"/>
            </w14:solidFill>
          </w14:textFill>
        </w:rPr>
        <w:t>一</w:t>
      </w:r>
      <w:r>
        <w:rPr>
          <w:rFonts w:hint="eastAsia" w:ascii="仿宋" w:hAnsi="仿宋" w:eastAsia="仿宋" w:cs="仿宋"/>
          <w:color w:val="000000" w:themeColor="text1"/>
          <w:sz w:val="24"/>
          <w:highlight w:val="none"/>
          <w:lang w:val="zh-CN" w:eastAsia="zh-CN"/>
          <w14:textFill>
            <w14:solidFill>
              <w14:schemeClr w14:val="tx1"/>
            </w14:solidFill>
          </w14:textFill>
        </w:rPr>
        <w:t>、合同生效及其它：</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1.本合同一式八份，经双方签字，并加盖公章即为生效。</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2.本合同未尽事宜，按《中华人民国和国民法典》有关规定处理。</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3.本合同的组成包含《合同通用条款》，可自行在政府采购网下载《合同通用条款》。</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甲方（盖章）：                         乙方（盖章）：</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法定代表人或委托代理人：               法定代表人或委托代理人：</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                                       开户银行：     </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联系电话：                             账号：</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                                       联系电话：</w:t>
      </w: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签约时间：  年  月  日</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负责人或经办人：</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合同备案时间：   年   月    日</w:t>
      </w: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pStyle w:val="5"/>
        <w:ind w:left="440"/>
        <w:rPr>
          <w:rFonts w:ascii="仿宋" w:hAnsi="仿宋" w:eastAsia="仿宋" w:cs="仿宋"/>
          <w:color w:val="000000" w:themeColor="text1"/>
          <w:sz w:val="24"/>
          <w:highlight w:val="none"/>
          <w:lang w:eastAsia="zh-CN"/>
          <w14:textFill>
            <w14:solidFill>
              <w14:schemeClr w14:val="tx1"/>
            </w14:solidFill>
          </w14:textFill>
        </w:rPr>
      </w:pPr>
    </w:p>
    <w:p>
      <w:pPr>
        <w:rPr>
          <w:rFonts w:ascii="仿宋" w:hAnsi="仿宋" w:eastAsia="仿宋" w:cs="仿宋"/>
          <w:color w:val="000000" w:themeColor="text1"/>
          <w:sz w:val="24"/>
          <w:highlight w:val="none"/>
          <w:lang w:eastAsia="zh-CN"/>
          <w14:textFill>
            <w14:solidFill>
              <w14:schemeClr w14:val="tx1"/>
            </w14:solidFill>
          </w14:textFill>
        </w:rPr>
      </w:pPr>
    </w:p>
    <w:p>
      <w:pPr>
        <w:pStyle w:val="5"/>
        <w:ind w:left="440"/>
        <w:rPr>
          <w:rFonts w:ascii="仿宋" w:hAnsi="仿宋" w:eastAsia="仿宋" w:cs="仿宋"/>
          <w:color w:val="000000" w:themeColor="text1"/>
          <w:sz w:val="24"/>
          <w:highlight w:val="none"/>
          <w:lang w:eastAsia="zh-CN"/>
          <w14:textFill>
            <w14:solidFill>
              <w14:schemeClr w14:val="tx1"/>
            </w14:solidFill>
          </w14:textFill>
        </w:rPr>
      </w:pPr>
    </w:p>
    <w:p>
      <w:pPr>
        <w:rPr>
          <w:rFonts w:ascii="仿宋" w:hAnsi="仿宋" w:eastAsia="仿宋" w:cs="仿宋"/>
          <w:color w:val="000000" w:themeColor="text1"/>
          <w:sz w:val="24"/>
          <w:highlight w:val="none"/>
          <w:lang w:eastAsia="zh-CN"/>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14:textFill>
            <w14:solidFill>
              <w14:schemeClr w14:val="tx1"/>
            </w14:solidFill>
          </w14:textFill>
        </w:rPr>
      </w:pPr>
    </w:p>
    <w:p>
      <w:pPr>
        <w:rPr>
          <w:rFonts w:ascii="仿宋" w:hAnsi="仿宋" w:eastAsia="仿宋" w:cs="仿宋"/>
          <w:color w:val="000000" w:themeColor="text1"/>
          <w:highlight w:val="none"/>
          <w:lang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pStyle w:val="7"/>
        <w:rPr>
          <w:rFonts w:ascii="仿宋" w:hAnsi="仿宋" w:eastAsia="仿宋" w:cs="仿宋"/>
          <w:color w:val="000000" w:themeColor="text1"/>
          <w:highlight w:val="none"/>
          <w:lang w:eastAsia="zh-CN"/>
          <w14:textFill>
            <w14:solidFill>
              <w14:schemeClr w14:val="tx1"/>
            </w14:solidFill>
          </w14:textFill>
        </w:rPr>
      </w:pPr>
    </w:p>
    <w:p>
      <w:pPr>
        <w:rPr>
          <w:rFonts w:ascii="仿宋" w:hAnsi="仿宋" w:eastAsia="仿宋" w:cs="仿宋"/>
          <w:color w:val="000000" w:themeColor="text1"/>
          <w:sz w:val="24"/>
          <w:highlight w:val="none"/>
          <w:lang w:eastAsia="zh-CN"/>
          <w14:textFill>
            <w14:solidFill>
              <w14:schemeClr w14:val="tx1"/>
            </w14:solidFill>
          </w14:textFill>
        </w:rPr>
      </w:pPr>
    </w:p>
    <w:p>
      <w:pPr>
        <w:pStyle w:val="7"/>
        <w:rPr>
          <w:rFonts w:ascii="仿宋" w:hAnsi="仿宋" w:eastAsia="仿宋" w:cs="仿宋"/>
          <w:color w:val="000000" w:themeColor="text1"/>
          <w:highlight w:val="none"/>
          <w:lang w:eastAsia="zh-CN"/>
          <w14:textFill>
            <w14:solidFill>
              <w14:schemeClr w14:val="tx1"/>
            </w14:solidFill>
          </w14:textFill>
        </w:rPr>
      </w:pPr>
    </w:p>
    <w:p>
      <w:pPr>
        <w:rPr>
          <w:color w:val="000000" w:themeColor="text1"/>
          <w:highlight w:val="none"/>
          <w:lang w:eastAsia="zh-CN"/>
          <w14:textFill>
            <w14:solidFill>
              <w14:schemeClr w14:val="tx1"/>
            </w14:solidFill>
          </w14:textFill>
        </w:rPr>
      </w:pPr>
    </w:p>
    <w:p>
      <w:pPr>
        <w:pStyle w:val="20"/>
        <w:ind w:firstLine="240"/>
        <w:rPr>
          <w:rFonts w:hint="default"/>
          <w:color w:val="000000" w:themeColor="text1"/>
          <w:highlight w:val="none"/>
          <w:lang w:eastAsia="zh-CN"/>
          <w14:textFill>
            <w14:solidFill>
              <w14:schemeClr w14:val="tx1"/>
            </w14:solidFill>
          </w14:textFill>
        </w:rPr>
      </w:pPr>
    </w:p>
    <w:p>
      <w:pPr>
        <w:pStyle w:val="20"/>
        <w:ind w:firstLine="240"/>
        <w:rPr>
          <w:rFonts w:hint="default"/>
          <w:color w:val="000000" w:themeColor="text1"/>
          <w:highlight w:val="none"/>
          <w:lang w:eastAsia="zh-CN"/>
          <w14:textFill>
            <w14:solidFill>
              <w14:schemeClr w14:val="tx1"/>
            </w14:solidFill>
          </w14:textFill>
        </w:rPr>
      </w:pPr>
    </w:p>
    <w:p>
      <w:pPr>
        <w:autoSpaceDE w:val="0"/>
        <w:autoSpaceDN w:val="0"/>
        <w:spacing w:line="360" w:lineRule="auto"/>
        <w:jc w:val="center"/>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zh-CN" w:eastAsia="zh-CN"/>
          <w14:textFill>
            <w14:solidFill>
              <w14:schemeClr w14:val="tx1"/>
            </w14:solidFill>
          </w14:textFill>
        </w:rPr>
        <w:t>合同通用条款</w:t>
      </w:r>
    </w:p>
    <w:p>
      <w:pPr>
        <w:autoSpaceDE w:val="0"/>
        <w:autoSpaceDN w:val="0"/>
        <w:adjustRightInd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根据《中华人民共和国民法典》、《中华人民共和国政府采购法》的规定，合同双方经协商达成一致，自愿订立本合同，遵循公平原则明确双方的权利、义务，确保双方诚实守信地履行合同。</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w:t>
      </w:r>
      <w:r>
        <w:rPr>
          <w:rFonts w:hint="eastAsia" w:ascii="仿宋" w:hAnsi="仿宋" w:eastAsia="仿宋" w:cs="仿宋"/>
          <w:b/>
          <w:bCs/>
          <w:color w:val="000000" w:themeColor="text1"/>
          <w:sz w:val="24"/>
          <w:highlight w:val="none"/>
          <w:lang w:val="zh-CN" w:eastAsia="zh-CN"/>
          <w14:textFill>
            <w14:solidFill>
              <w14:schemeClr w14:val="tx1"/>
            </w14:solidFill>
          </w14:textFill>
        </w:rPr>
        <w:t>定义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本合同中的下列术语应解释为：</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 </w:t>
      </w:r>
      <w:r>
        <w:rPr>
          <w:rFonts w:hint="eastAsia" w:ascii="仿宋" w:hAnsi="仿宋" w:eastAsia="仿宋" w:cs="仿宋"/>
          <w:color w:val="000000" w:themeColor="text1"/>
          <w:sz w:val="24"/>
          <w:highlight w:val="none"/>
          <w:lang w:val="zh-CN" w:eastAsia="zh-CN"/>
          <w14:textFill>
            <w14:solidFill>
              <w14:schemeClr w14:val="tx1"/>
            </w14:solidFill>
          </w14:textFill>
        </w:rPr>
        <w:t>“合同”指甲乙双方签署的、载明的甲乙双方权利义务的协议，包括所有的附件、附录和上述文件所提到的构成合同的所有文件。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 </w:t>
      </w:r>
      <w:r>
        <w:rPr>
          <w:rFonts w:hint="eastAsia" w:ascii="仿宋" w:hAnsi="仿宋" w:eastAsia="仿宋" w:cs="仿宋"/>
          <w:color w:val="000000" w:themeColor="text1"/>
          <w:sz w:val="24"/>
          <w:highlight w:val="none"/>
          <w:lang w:val="zh-CN" w:eastAsia="zh-CN"/>
          <w14:textFill>
            <w14:solidFill>
              <w14:schemeClr w14:val="tx1"/>
            </w14:solidFill>
          </w14:textFill>
        </w:rPr>
        <w:t>“合同金额”指根据合同规定，乙方在正确地完全履行合同义务后甲方应付给乙方的价款。</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1.3 </w:t>
      </w:r>
      <w:r>
        <w:rPr>
          <w:rFonts w:hint="eastAsia" w:ascii="仿宋" w:hAnsi="仿宋" w:eastAsia="仿宋" w:cs="仿宋"/>
          <w:color w:val="000000" w:themeColor="text1"/>
          <w:sz w:val="24"/>
          <w:highlight w:val="none"/>
          <w:lang w:val="zh-CN" w:eastAsia="zh-CN"/>
          <w14:textFill>
            <w14:solidFill>
              <w14:schemeClr w14:val="tx1"/>
            </w14:solidFill>
          </w14:textFill>
        </w:rPr>
        <w:t>“合同条款”指本合同条款。</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 </w:t>
      </w:r>
      <w:r>
        <w:rPr>
          <w:rFonts w:hint="eastAsia" w:ascii="仿宋" w:hAnsi="仿宋" w:eastAsia="仿宋" w:cs="仿宋"/>
          <w:color w:val="000000" w:themeColor="text1"/>
          <w:sz w:val="24"/>
          <w:highlight w:val="none"/>
          <w:lang w:val="zh-CN" w:eastAsia="zh-CN"/>
          <w14:textFill>
            <w14:solidFill>
              <w14:schemeClr w14:val="tx1"/>
            </w14:solidFill>
          </w14:textFill>
        </w:rPr>
        <w:t>“服务”指根据本合同规定乙方承担与供货有关的辅助服务，如提供技术援助、培训和合同中规定乙方应承担的其它义务。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1.5 </w:t>
      </w:r>
      <w:r>
        <w:rPr>
          <w:rFonts w:hint="eastAsia" w:ascii="仿宋" w:hAnsi="仿宋" w:eastAsia="仿宋" w:cs="仿宋"/>
          <w:color w:val="000000" w:themeColor="text1"/>
          <w:sz w:val="24"/>
          <w:highlight w:val="none"/>
          <w:lang w:val="zh-CN" w:eastAsia="zh-CN"/>
          <w14:textFill>
            <w14:solidFill>
              <w14:schemeClr w14:val="tx1"/>
            </w14:solidFill>
          </w14:textFill>
        </w:rPr>
        <w:t>“甲方”指购买服务的单位。</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1.6 </w:t>
      </w:r>
      <w:r>
        <w:rPr>
          <w:rFonts w:hint="eastAsia" w:ascii="仿宋" w:hAnsi="仿宋" w:eastAsia="仿宋" w:cs="仿宋"/>
          <w:color w:val="000000" w:themeColor="text1"/>
          <w:sz w:val="24"/>
          <w:highlight w:val="none"/>
          <w:lang w:val="zh-CN" w:eastAsia="zh-CN"/>
          <w14:textFill>
            <w14:solidFill>
              <w14:schemeClr w14:val="tx1"/>
            </w14:solidFill>
          </w14:textFill>
        </w:rPr>
        <w:t>“乙方”指提供本合同条款下服务的公司或其他实体。</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 </w:t>
      </w:r>
      <w:r>
        <w:rPr>
          <w:rFonts w:hint="eastAsia" w:ascii="仿宋" w:hAnsi="仿宋" w:eastAsia="仿宋" w:cs="仿宋"/>
          <w:color w:val="000000" w:themeColor="text1"/>
          <w:sz w:val="24"/>
          <w:highlight w:val="none"/>
          <w:lang w:val="zh-CN" w:eastAsia="zh-CN"/>
          <w14:textFill>
            <w14:solidFill>
              <w14:schemeClr w14:val="tx1"/>
            </w14:solidFill>
          </w14:textFill>
        </w:rPr>
        <w:t>“现场”指合同规定</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地点。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1.8 </w:t>
      </w:r>
      <w:r>
        <w:rPr>
          <w:rFonts w:hint="eastAsia" w:ascii="仿宋" w:hAnsi="仿宋" w:eastAsia="仿宋" w:cs="仿宋"/>
          <w:color w:val="000000" w:themeColor="text1"/>
          <w:sz w:val="24"/>
          <w:highlight w:val="none"/>
          <w:lang w:val="zh-CN" w:eastAsia="zh-CN"/>
          <w14:textFill>
            <w14:solidFill>
              <w14:schemeClr w14:val="tx1"/>
            </w14:solidFill>
          </w14:textFill>
        </w:rPr>
        <w:t>“验收”指合同双方依据强制性的国家技术质量规范和合同约定，确认合同条款下的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符合合同规定的活动。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1.9 </w:t>
      </w:r>
      <w:r>
        <w:rPr>
          <w:rFonts w:hint="eastAsia" w:ascii="仿宋" w:hAnsi="仿宋" w:eastAsia="仿宋" w:cs="仿宋"/>
          <w:color w:val="000000" w:themeColor="text1"/>
          <w:sz w:val="24"/>
          <w:highlight w:val="none"/>
          <w:lang w:val="zh-CN" w:eastAsia="zh-CN"/>
          <w14:textFill>
            <w14:solidFill>
              <w14:schemeClr w14:val="tx1"/>
            </w14:solidFill>
          </w14:textFill>
        </w:rPr>
        <w:t>原产地：指提供服务的来源地。</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1.10 </w:t>
      </w:r>
      <w:r>
        <w:rPr>
          <w:rFonts w:hint="eastAsia" w:ascii="仿宋" w:hAnsi="仿宋" w:eastAsia="仿宋" w:cs="仿宋"/>
          <w:color w:val="000000" w:themeColor="text1"/>
          <w:sz w:val="24"/>
          <w:highlight w:val="none"/>
          <w:lang w:val="zh-CN" w:eastAsia="zh-CN"/>
          <w14:textFill>
            <w14:solidFill>
              <w14:schemeClr w14:val="tx1"/>
            </w14:solidFill>
          </w14:textFill>
        </w:rPr>
        <w:t>“工作日”指国家法定工作日，“天”指日历天数。</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w:t>
      </w:r>
      <w:r>
        <w:rPr>
          <w:rFonts w:hint="eastAsia" w:ascii="仿宋" w:hAnsi="仿宋" w:eastAsia="仿宋" w:cs="仿宋"/>
          <w:b/>
          <w:bCs/>
          <w:color w:val="000000" w:themeColor="text1"/>
          <w:sz w:val="24"/>
          <w:highlight w:val="none"/>
          <w:lang w:val="zh-CN" w:eastAsia="zh-CN"/>
          <w14:textFill>
            <w14:solidFill>
              <w14:schemeClr w14:val="tx1"/>
            </w14:solidFill>
          </w14:textFill>
        </w:rPr>
        <w:t>合同范围</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2.1 </w:t>
      </w:r>
      <w:r>
        <w:rPr>
          <w:rFonts w:hint="eastAsia" w:ascii="仿宋" w:hAnsi="仿宋" w:eastAsia="仿宋" w:cs="仿宋"/>
          <w:color w:val="000000" w:themeColor="text1"/>
          <w:sz w:val="24"/>
          <w:highlight w:val="none"/>
          <w:lang w:val="zh-CN" w:eastAsia="zh-CN"/>
          <w14:textFill>
            <w14:solidFill>
              <w14:schemeClr w14:val="tx1"/>
            </w14:solidFill>
          </w14:textFill>
        </w:rPr>
        <w:t>甲方同意从乙方处购买且乙方同意向甲方提供的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及其附属</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，包括各项技术服务、技术培训及满足合同技术服务、性能测试、正常运行及维修所必需的技术文件。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2.2 </w:t>
      </w:r>
      <w:r>
        <w:rPr>
          <w:rFonts w:hint="eastAsia" w:ascii="仿宋" w:hAnsi="仿宋" w:eastAsia="仿宋" w:cs="仿宋"/>
          <w:color w:val="000000" w:themeColor="text1"/>
          <w:sz w:val="24"/>
          <w:highlight w:val="none"/>
          <w:lang w:val="zh-CN" w:eastAsia="zh-CN"/>
          <w14:textFill>
            <w14:solidFill>
              <w14:schemeClr w14:val="tx1"/>
            </w14:solidFill>
          </w14:textFill>
        </w:rPr>
        <w:t>乙方应负责培训甲方的技术人员。</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2.3 </w:t>
      </w:r>
      <w:r>
        <w:rPr>
          <w:rFonts w:hint="eastAsia" w:ascii="仿宋" w:hAnsi="仿宋" w:eastAsia="仿宋" w:cs="仿宋"/>
          <w:color w:val="000000" w:themeColor="text1"/>
          <w:sz w:val="24"/>
          <w:highlight w:val="none"/>
          <w:lang w:val="zh-CN" w:eastAsia="zh-CN"/>
          <w14:textFill>
            <w14:solidFill>
              <w14:schemeClr w14:val="tx1"/>
            </w14:solidFill>
          </w14:textFill>
        </w:rPr>
        <w:t>按照甲方的要求，乙方应在合同规定的</w:t>
      </w:r>
      <w:r>
        <w:rPr>
          <w:rFonts w:hint="eastAsia" w:ascii="仿宋" w:hAnsi="仿宋" w:eastAsia="仿宋" w:cs="仿宋"/>
          <w:color w:val="000000" w:themeColor="text1"/>
          <w:sz w:val="24"/>
          <w:highlight w:val="none"/>
          <w:lang w:eastAsia="zh-CN"/>
          <w14:textFill>
            <w14:solidFill>
              <w14:schemeClr w14:val="tx1"/>
            </w14:solidFill>
          </w14:textFill>
        </w:rPr>
        <w:t>服务期</w:t>
      </w:r>
      <w:r>
        <w:rPr>
          <w:rFonts w:hint="eastAsia" w:ascii="仿宋" w:hAnsi="仿宋" w:eastAsia="仿宋" w:cs="仿宋"/>
          <w:color w:val="000000" w:themeColor="text1"/>
          <w:sz w:val="24"/>
          <w:highlight w:val="none"/>
          <w:lang w:val="zh-CN" w:eastAsia="zh-CN"/>
          <w14:textFill>
            <w14:solidFill>
              <w14:schemeClr w14:val="tx1"/>
            </w14:solidFill>
          </w14:textFill>
        </w:rPr>
        <w:t>内，对软件设备进行免费升级，同时在合同规定的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期满后，以最优惠的价格，向买方提供合同所需的配件及服务。</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3.</w:t>
      </w:r>
      <w:r>
        <w:rPr>
          <w:rFonts w:hint="eastAsia" w:ascii="仿宋" w:hAnsi="仿宋" w:eastAsia="仿宋" w:cs="仿宋"/>
          <w:b/>
          <w:bCs/>
          <w:color w:val="000000" w:themeColor="text1"/>
          <w:sz w:val="24"/>
          <w:highlight w:val="none"/>
          <w:lang w:val="zh-CN" w:eastAsia="zh-CN"/>
          <w14:textFill>
            <w14:solidFill>
              <w14:schemeClr w14:val="tx1"/>
            </w14:solidFill>
          </w14:textFill>
        </w:rPr>
        <w:t>合同文件和资料</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3.1 </w:t>
      </w:r>
      <w:r>
        <w:rPr>
          <w:rFonts w:hint="eastAsia" w:ascii="仿宋" w:hAnsi="仿宋" w:eastAsia="仿宋" w:cs="仿宋"/>
          <w:color w:val="000000" w:themeColor="text1"/>
          <w:sz w:val="24"/>
          <w:highlight w:val="none"/>
          <w:lang w:val="zh-CN" w:eastAsia="zh-CN"/>
          <w14:textFill>
            <w14:solidFill>
              <w14:schemeClr w14:val="tx1"/>
            </w14:solidFill>
          </w14:textFill>
        </w:rPr>
        <w:t>乙方在提供</w:t>
      </w:r>
      <w:r>
        <w:rPr>
          <w:rFonts w:hint="eastAsia" w:ascii="仿宋" w:hAnsi="仿宋" w:eastAsia="仿宋" w:cs="仿宋"/>
          <w:color w:val="000000" w:themeColor="text1"/>
          <w:sz w:val="24"/>
          <w:highlight w:val="none"/>
          <w:lang w:eastAsia="zh-CN"/>
          <w14:textFill>
            <w14:solidFill>
              <w14:schemeClr w14:val="tx1"/>
            </w14:solidFill>
          </w14:textFill>
        </w:rPr>
        <w:t>技术服务</w:t>
      </w:r>
      <w:r>
        <w:rPr>
          <w:rFonts w:hint="eastAsia" w:ascii="仿宋" w:hAnsi="仿宋" w:eastAsia="仿宋" w:cs="仿宋"/>
          <w:color w:val="000000" w:themeColor="text1"/>
          <w:sz w:val="24"/>
          <w:highlight w:val="none"/>
          <w:lang w:val="zh-CN" w:eastAsia="zh-CN"/>
          <w14:textFill>
            <w14:solidFill>
              <w14:schemeClr w14:val="tx1"/>
            </w14:solidFill>
          </w14:textFill>
        </w:rPr>
        <w:t>时应同时提供中文版相关的技术资料，如目录索引、操作手册、使用指南、维修指南、服务手册等。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3.2 </w:t>
      </w:r>
      <w:r>
        <w:rPr>
          <w:rFonts w:hint="eastAsia" w:ascii="仿宋" w:hAnsi="仿宋" w:eastAsia="仿宋" w:cs="仿宋"/>
          <w:color w:val="000000" w:themeColor="text1"/>
          <w:sz w:val="24"/>
          <w:highlight w:val="none"/>
          <w:lang w:val="zh-CN" w:eastAsia="zh-CN"/>
          <w14:textFill>
            <w14:solidFill>
              <w14:schemeClr w14:val="tx1"/>
            </w14:solidFill>
          </w14:textFill>
        </w:rPr>
        <w:t>未经甲方事先的书面同意，乙方不得将由甲方或代表甲方提供的有关合同或任何合同条文、计划或资料提供给与履行本合同无关的任何其他人，如向与履行本合同有关的人员提供，则应严格保密并限于履行本合同所必须的范围。</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4.</w:t>
      </w:r>
      <w:r>
        <w:rPr>
          <w:rFonts w:hint="eastAsia" w:ascii="仿宋" w:hAnsi="仿宋" w:eastAsia="仿宋" w:cs="仿宋"/>
          <w:b/>
          <w:bCs/>
          <w:color w:val="000000" w:themeColor="text1"/>
          <w:sz w:val="24"/>
          <w:highlight w:val="none"/>
          <w:lang w:val="zh-CN" w:eastAsia="zh-CN"/>
          <w14:textFill>
            <w14:solidFill>
              <w14:schemeClr w14:val="tx1"/>
            </w14:solidFill>
          </w14:textFill>
        </w:rPr>
        <w:t>知识产权</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4.1 </w:t>
      </w:r>
      <w:r>
        <w:rPr>
          <w:rFonts w:hint="eastAsia" w:ascii="仿宋" w:hAnsi="仿宋" w:eastAsia="仿宋" w:cs="仿宋"/>
          <w:color w:val="000000" w:themeColor="text1"/>
          <w:sz w:val="24"/>
          <w:highlight w:val="none"/>
          <w:lang w:val="zh-CN" w:eastAsia="zh-CN"/>
          <w14:textFill>
            <w14:solidFill>
              <w14:schemeClr w14:val="tx1"/>
            </w14:solidFill>
          </w14:textFill>
        </w:rPr>
        <w:t>乙方应保证甲方在使用该货物或其任何一部分时不受第三方提出的侵犯专利权、著作权、商标权和工业设计权等的起诉。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4.2 </w:t>
      </w:r>
      <w:r>
        <w:rPr>
          <w:rFonts w:hint="eastAsia" w:ascii="仿宋" w:hAnsi="仿宋" w:eastAsia="仿宋" w:cs="仿宋"/>
          <w:color w:val="000000" w:themeColor="text1"/>
          <w:sz w:val="24"/>
          <w:highlight w:val="none"/>
          <w:lang w:val="zh-CN" w:eastAsia="zh-CN"/>
          <w14:textFill>
            <w14:solidFill>
              <w14:schemeClr w14:val="tx1"/>
            </w14:solidFill>
          </w14:textFill>
        </w:rPr>
        <w:t>任何第三方提出侵权指控，乙方须与第三方交涉并承担由此产生的一切责任、费用和经济赔偿。</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4.3 </w:t>
      </w:r>
      <w:r>
        <w:rPr>
          <w:rFonts w:hint="eastAsia" w:ascii="仿宋" w:hAnsi="仿宋" w:eastAsia="仿宋" w:cs="仿宋"/>
          <w:color w:val="000000" w:themeColor="text1"/>
          <w:sz w:val="24"/>
          <w:highlight w:val="none"/>
          <w:lang w:val="zh-CN" w:eastAsia="zh-CN"/>
          <w14:textFill>
            <w14:solidFill>
              <w14:schemeClr w14:val="tx1"/>
            </w14:solidFill>
          </w14:textFill>
        </w:rPr>
        <w:t>双方应共同遵守国家有关版权、专利、商标等知识产权方面的法律规定，相互尊重对方的知识产权，对本合同内容、对方的技术秘密和商业秘密负有保密责任。如有违反，违约方负相关法律责任。</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4.4 </w:t>
      </w:r>
      <w:r>
        <w:rPr>
          <w:rFonts w:hint="eastAsia" w:ascii="仿宋" w:hAnsi="仿宋" w:eastAsia="仿宋" w:cs="仿宋"/>
          <w:color w:val="000000" w:themeColor="text1"/>
          <w:sz w:val="24"/>
          <w:highlight w:val="none"/>
          <w:lang w:val="zh-CN" w:eastAsia="zh-CN"/>
          <w14:textFill>
            <w14:solidFill>
              <w14:schemeClr w14:val="tx1"/>
            </w14:solidFill>
          </w14:textFill>
        </w:rPr>
        <w:t>在本合同生效时已经存在并为各方合法拥有或使用的所有技术、资料和信息的知识产权，仍应属于其各自的原权利人所有或享有，另有约定的除外。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4.5 </w:t>
      </w:r>
      <w:r>
        <w:rPr>
          <w:rFonts w:hint="eastAsia" w:ascii="仿宋" w:hAnsi="仿宋" w:eastAsia="仿宋" w:cs="仿宋"/>
          <w:color w:val="000000" w:themeColor="text1"/>
          <w:sz w:val="24"/>
          <w:highlight w:val="none"/>
          <w:lang w:val="zh-CN" w:eastAsia="zh-CN"/>
          <w14:textFill>
            <w14:solidFill>
              <w14:schemeClr w14:val="tx1"/>
            </w14:solidFill>
          </w14:textFill>
        </w:rPr>
        <w:t>乙方保证拥有由其提供给甲方的所有软件的合法使用权，并且已获得进行许可的正当授权及其有权将软件许可及其相关材料授权或转让给甲方。甲方可独立对本合同条款下软件设备进行后续开发，不受版权限制。乙方承诺并保证甲方除本协议的付款义务外无需支付任何其它的许可使用费，以非独家的、永久的、全球的、不可撤销的方式使用本合同条款下软件设备。</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5.</w:t>
      </w:r>
      <w:r>
        <w:rPr>
          <w:rFonts w:hint="eastAsia" w:ascii="仿宋" w:hAnsi="仿宋" w:eastAsia="仿宋" w:cs="仿宋"/>
          <w:b/>
          <w:bCs/>
          <w:color w:val="000000" w:themeColor="text1"/>
          <w:sz w:val="24"/>
          <w:highlight w:val="none"/>
          <w:lang w:val="zh-CN" w:eastAsia="zh-CN"/>
          <w14:textFill>
            <w14:solidFill>
              <w14:schemeClr w14:val="tx1"/>
            </w14:solidFill>
          </w14:textFill>
        </w:rPr>
        <w:t>保密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5.1 </w:t>
      </w:r>
      <w:r>
        <w:rPr>
          <w:rFonts w:hint="eastAsia" w:ascii="仿宋" w:hAnsi="仿宋" w:eastAsia="仿宋" w:cs="仿宋"/>
          <w:color w:val="000000" w:themeColor="text1"/>
          <w:sz w:val="24"/>
          <w:highlight w:val="none"/>
          <w:lang w:val="zh-CN" w:eastAsia="zh-CN"/>
          <w14:textFill>
            <w14:solidFill>
              <w14:schemeClr w14:val="tx1"/>
            </w14:solidFill>
          </w14:textFill>
        </w:rPr>
        <w:t>在本合同履行期间及履行完毕后的任何时候，任何一方均应对因履行本合同从对方获取或知悉的保密信息承担保密责任，未经对方书面同意不得向第三方透露，否则应赔偿由此给对方造成的全部损失。</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 </w:t>
      </w:r>
      <w:r>
        <w:rPr>
          <w:rFonts w:hint="eastAsia" w:ascii="仿宋" w:hAnsi="仿宋" w:eastAsia="仿宋" w:cs="仿宋"/>
          <w:color w:val="000000" w:themeColor="text1"/>
          <w:sz w:val="24"/>
          <w:highlight w:val="none"/>
          <w:lang w:val="zh-CN" w:eastAsia="zh-CN"/>
          <w14:textFill>
            <w14:solidFill>
              <w14:schemeClr w14:val="tx1"/>
            </w14:solidFill>
          </w14:textFill>
        </w:rPr>
        <w:t>保密信息指任何一方因履行本合同所知悉的任何以口头、书面、图表或电子形式存在的对方信息，具体包括：</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5.2.1 </w:t>
      </w:r>
      <w:r>
        <w:rPr>
          <w:rFonts w:hint="eastAsia" w:ascii="仿宋" w:hAnsi="仿宋" w:eastAsia="仿宋" w:cs="仿宋"/>
          <w:color w:val="000000" w:themeColor="text1"/>
          <w:sz w:val="24"/>
          <w:highlight w:val="none"/>
          <w:lang w:val="zh-CN" w:eastAsia="zh-CN"/>
          <w14:textFill>
            <w14:solidFill>
              <w14:schemeClr w14:val="tx1"/>
            </w14:solidFill>
          </w14:textFill>
        </w:rPr>
        <w:t>任何涉及对方过去、现在或将来的商业计划、规章制度、操作规程、处理手段、财务信息；</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5.2.2 </w:t>
      </w:r>
      <w:r>
        <w:rPr>
          <w:rFonts w:hint="eastAsia" w:ascii="仿宋" w:hAnsi="仿宋" w:eastAsia="仿宋" w:cs="仿宋"/>
          <w:color w:val="000000" w:themeColor="text1"/>
          <w:sz w:val="24"/>
          <w:highlight w:val="none"/>
          <w:lang w:val="zh-CN" w:eastAsia="zh-CN"/>
          <w14:textFill>
            <w14:solidFill>
              <w14:schemeClr w14:val="tx1"/>
            </w14:solidFill>
          </w14:textFill>
        </w:rPr>
        <w:t>任何对方的技术措施、技术方案、软件应用及开发，硬件设备的品种、质量、数量、品牌等；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5.2.3 </w:t>
      </w:r>
      <w:r>
        <w:rPr>
          <w:rFonts w:hint="eastAsia" w:ascii="仿宋" w:hAnsi="仿宋" w:eastAsia="仿宋" w:cs="仿宋"/>
          <w:color w:val="000000" w:themeColor="text1"/>
          <w:sz w:val="24"/>
          <w:highlight w:val="none"/>
          <w:lang w:val="zh-CN" w:eastAsia="zh-CN"/>
          <w14:textFill>
            <w14:solidFill>
              <w14:schemeClr w14:val="tx1"/>
            </w14:solidFill>
          </w14:textFill>
        </w:rPr>
        <w:t>任何对方的技术秘密或专有知识、文件</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、报告、数据、客户软件、流程图、数据库、发明、知识、贸易秘密。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5.3 </w:t>
      </w:r>
      <w:r>
        <w:rPr>
          <w:rFonts w:hint="eastAsia" w:ascii="仿宋" w:hAnsi="仿宋" w:eastAsia="仿宋" w:cs="仿宋"/>
          <w:color w:val="000000" w:themeColor="text1"/>
          <w:sz w:val="24"/>
          <w:highlight w:val="none"/>
          <w:lang w:val="zh-CN" w:eastAsia="zh-CN"/>
          <w14:textFill>
            <w14:solidFill>
              <w14:schemeClr w14:val="tx1"/>
            </w14:solidFill>
          </w14:textFill>
        </w:rPr>
        <w:t>乙方应根据甲方的要求签署相应的保密协议，保密协议与本条款存在不一致的，以保密协议为准。</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 xml:space="preserve">6. </w:t>
      </w:r>
      <w:r>
        <w:rPr>
          <w:rFonts w:hint="eastAsia" w:ascii="仿宋" w:hAnsi="仿宋" w:eastAsia="仿宋" w:cs="仿宋"/>
          <w:b/>
          <w:bCs/>
          <w:color w:val="000000" w:themeColor="text1"/>
          <w:sz w:val="24"/>
          <w:highlight w:val="none"/>
          <w:lang w:val="zh-CN" w:eastAsia="zh-CN"/>
          <w14:textFill>
            <w14:solidFill>
              <w14:schemeClr w14:val="tx1"/>
            </w14:solidFill>
          </w14:textFill>
        </w:rPr>
        <w:t>质量保证</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6.1 服务</w:t>
      </w:r>
      <w:r>
        <w:rPr>
          <w:rFonts w:hint="eastAsia" w:ascii="仿宋" w:hAnsi="仿宋" w:eastAsia="仿宋" w:cs="仿宋"/>
          <w:color w:val="000000" w:themeColor="text1"/>
          <w:sz w:val="24"/>
          <w:highlight w:val="none"/>
          <w:lang w:val="zh-CN" w:eastAsia="zh-CN"/>
          <w14:textFill>
            <w14:solidFill>
              <w14:schemeClr w14:val="tx1"/>
            </w14:solidFill>
          </w14:textFill>
        </w:rPr>
        <w:t>质量保证</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6.1.1 </w:t>
      </w:r>
      <w:r>
        <w:rPr>
          <w:rFonts w:hint="eastAsia" w:ascii="仿宋" w:hAnsi="仿宋" w:eastAsia="仿宋" w:cs="仿宋"/>
          <w:color w:val="000000" w:themeColor="text1"/>
          <w:sz w:val="24"/>
          <w:highlight w:val="none"/>
          <w:lang w:val="zh-CN" w:eastAsia="zh-CN"/>
          <w14:textFill>
            <w14:solidFill>
              <w14:schemeClr w14:val="tx1"/>
            </w14:solidFill>
          </w14:textFill>
        </w:rPr>
        <w:t>乙方必须完全符合强制性的国家技术质量规范和合同规定的质量、性能和技术规范等的要求。</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6.1.2 </w:t>
      </w:r>
      <w:r>
        <w:rPr>
          <w:rFonts w:hint="eastAsia" w:ascii="仿宋" w:hAnsi="仿宋" w:eastAsia="仿宋" w:cs="仿宋"/>
          <w:color w:val="000000" w:themeColor="text1"/>
          <w:sz w:val="24"/>
          <w:highlight w:val="none"/>
          <w:lang w:val="zh-CN" w:eastAsia="zh-CN"/>
          <w14:textFill>
            <w14:solidFill>
              <w14:schemeClr w14:val="tx1"/>
            </w14:solidFill>
          </w14:textFill>
        </w:rPr>
        <w:t>根据乙方按检验标准自己检验结果或委托有资质的相关质检机构的检验结果，发现</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w:t>
      </w:r>
      <w:r>
        <w:rPr>
          <w:rFonts w:hint="eastAsia" w:ascii="仿宋" w:hAnsi="仿宋" w:eastAsia="仿宋" w:cs="仿宋"/>
          <w:color w:val="000000" w:themeColor="text1"/>
          <w:sz w:val="24"/>
          <w:highlight w:val="none"/>
          <w:lang w:eastAsia="zh-CN"/>
          <w14:textFill>
            <w14:solidFill>
              <w14:schemeClr w14:val="tx1"/>
            </w14:solidFill>
          </w14:textFill>
        </w:rPr>
        <w:t>成果</w:t>
      </w:r>
      <w:r>
        <w:rPr>
          <w:rFonts w:hint="eastAsia" w:ascii="仿宋" w:hAnsi="仿宋" w:eastAsia="仿宋" w:cs="仿宋"/>
          <w:color w:val="000000" w:themeColor="text1"/>
          <w:sz w:val="24"/>
          <w:highlight w:val="none"/>
          <w:lang w:val="zh-CN" w:eastAsia="zh-CN"/>
          <w14:textFill>
            <w14:solidFill>
              <w14:schemeClr w14:val="tx1"/>
            </w14:solidFill>
          </w14:textFill>
        </w:rPr>
        <w:t>、质量、与合同不符；或者在</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期内，证实</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存在缺陷，包括潜在的缺陷或使用不符合要求的，甲方应书面通知乙方。接到上述通知后，乙方应及时</w:t>
      </w:r>
      <w:r>
        <w:rPr>
          <w:rFonts w:hint="eastAsia" w:ascii="仿宋" w:hAnsi="仿宋" w:eastAsia="仿宋" w:cs="仿宋"/>
          <w:color w:val="000000" w:themeColor="text1"/>
          <w:sz w:val="24"/>
          <w:highlight w:val="none"/>
          <w:lang w:eastAsia="zh-CN"/>
          <w14:textFill>
            <w14:solidFill>
              <w14:schemeClr w14:val="tx1"/>
            </w14:solidFill>
          </w14:textFill>
        </w:rPr>
        <w:t>解决</w:t>
      </w:r>
      <w:r>
        <w:rPr>
          <w:rFonts w:hint="eastAsia" w:ascii="仿宋" w:hAnsi="仿宋" w:eastAsia="仿宋" w:cs="仿宋"/>
          <w:color w:val="000000" w:themeColor="text1"/>
          <w:sz w:val="24"/>
          <w:highlight w:val="none"/>
          <w:lang w:val="zh-CN" w:eastAsia="zh-CN"/>
          <w14:textFill>
            <w14:solidFill>
              <w14:schemeClr w14:val="tx1"/>
            </w14:solidFill>
          </w14:textFill>
        </w:rPr>
        <w:t>。乙方在甲方发出质量异议通知后，未作答复，甲方在通知书中所提出的要求应视为已被乙方接受。</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6.1.3 </w:t>
      </w:r>
      <w:r>
        <w:rPr>
          <w:rFonts w:hint="eastAsia" w:ascii="仿宋" w:hAnsi="仿宋" w:eastAsia="仿宋" w:cs="仿宋"/>
          <w:color w:val="000000" w:themeColor="text1"/>
          <w:sz w:val="24"/>
          <w:highlight w:val="none"/>
          <w:lang w:val="zh-CN" w:eastAsia="zh-CN"/>
          <w14:textFill>
            <w14:solidFill>
              <w14:schemeClr w14:val="tx1"/>
            </w14:solidFill>
          </w14:textFill>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6.1.4 </w:t>
      </w:r>
      <w:r>
        <w:rPr>
          <w:rFonts w:hint="eastAsia" w:ascii="仿宋" w:hAnsi="仿宋" w:eastAsia="仿宋" w:cs="仿宋"/>
          <w:color w:val="000000" w:themeColor="text1"/>
          <w:sz w:val="24"/>
          <w:highlight w:val="none"/>
          <w:lang w:val="zh-CN" w:eastAsia="zh-CN"/>
          <w14:textFill>
            <w14:solidFill>
              <w14:schemeClr w14:val="tx1"/>
            </w14:solidFill>
          </w14:textFill>
        </w:rPr>
        <w:t>合同条款下</w:t>
      </w:r>
      <w:r>
        <w:rPr>
          <w:rFonts w:hint="eastAsia" w:ascii="仿宋" w:hAnsi="仿宋" w:eastAsia="仿宋" w:cs="仿宋"/>
          <w:color w:val="000000" w:themeColor="text1"/>
          <w:sz w:val="24"/>
          <w:highlight w:val="none"/>
          <w:lang w:eastAsia="zh-CN"/>
          <w14:textFill>
            <w14:solidFill>
              <w14:schemeClr w14:val="tx1"/>
            </w14:solidFill>
          </w14:textFill>
        </w:rPr>
        <w:t>技术服务</w:t>
      </w:r>
      <w:r>
        <w:rPr>
          <w:rFonts w:hint="eastAsia" w:ascii="仿宋" w:hAnsi="仿宋" w:eastAsia="仿宋" w:cs="仿宋"/>
          <w:color w:val="000000" w:themeColor="text1"/>
          <w:sz w:val="24"/>
          <w:highlight w:val="none"/>
          <w:lang w:val="zh-CN" w:eastAsia="zh-CN"/>
          <w14:textFill>
            <w14:solidFill>
              <w14:schemeClr w14:val="tx1"/>
            </w14:solidFill>
          </w14:textFill>
        </w:rPr>
        <w:t>的质量保证期自</w:t>
      </w:r>
      <w:r>
        <w:rPr>
          <w:rFonts w:hint="eastAsia" w:ascii="仿宋" w:hAnsi="仿宋" w:eastAsia="仿宋" w:cs="仿宋"/>
          <w:color w:val="000000" w:themeColor="text1"/>
          <w:sz w:val="24"/>
          <w:highlight w:val="none"/>
          <w:lang w:eastAsia="zh-CN"/>
          <w14:textFill>
            <w14:solidFill>
              <w14:schemeClr w14:val="tx1"/>
            </w14:solidFill>
          </w14:textFill>
        </w:rPr>
        <w:t>技术服务</w:t>
      </w:r>
      <w:r>
        <w:rPr>
          <w:rFonts w:hint="eastAsia" w:ascii="仿宋" w:hAnsi="仿宋" w:eastAsia="仿宋" w:cs="仿宋"/>
          <w:color w:val="000000" w:themeColor="text1"/>
          <w:sz w:val="24"/>
          <w:highlight w:val="none"/>
          <w:lang w:val="zh-CN" w:eastAsia="zh-CN"/>
          <w14:textFill>
            <w14:solidFill>
              <w14:schemeClr w14:val="tx1"/>
            </w14:solidFill>
          </w14:textFill>
        </w:rPr>
        <w:t>通过最终验收起算，合同另行规定除外。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6.2 </w:t>
      </w:r>
      <w:r>
        <w:rPr>
          <w:rFonts w:hint="eastAsia" w:ascii="仿宋" w:hAnsi="仿宋" w:eastAsia="仿宋" w:cs="仿宋"/>
          <w:color w:val="000000" w:themeColor="text1"/>
          <w:sz w:val="24"/>
          <w:highlight w:val="none"/>
          <w:lang w:val="zh-CN" w:eastAsia="zh-CN"/>
          <w14:textFill>
            <w14:solidFill>
              <w14:schemeClr w14:val="tx1"/>
            </w14:solidFill>
          </w14:textFill>
        </w:rPr>
        <w:t>辅助服务质量保证</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6.2.1 </w:t>
      </w:r>
      <w:r>
        <w:rPr>
          <w:rFonts w:hint="eastAsia" w:ascii="仿宋" w:hAnsi="仿宋" w:eastAsia="仿宋" w:cs="仿宋"/>
          <w:color w:val="000000" w:themeColor="text1"/>
          <w:sz w:val="24"/>
          <w:highlight w:val="none"/>
          <w:lang w:val="zh-CN" w:eastAsia="zh-CN"/>
          <w14:textFill>
            <w14:solidFill>
              <w14:schemeClr w14:val="tx1"/>
            </w14:solidFill>
          </w14:textFill>
        </w:rPr>
        <w:t>乙方保证免费提供合同条款下的软件设备原厂商至少一年软件全部功能及其换代设备的升级与技术支持服务（包含任何版本升级、设备换代、更新及在原有设备基础上的拆解、完善、合并所产生的新设备，提供升级设备介质及授权，要求原厂商承诺，并加盖原厂商公章），不得出现因货物停售、转产而无法提供上述支持服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6.2.2 </w:t>
      </w:r>
      <w:r>
        <w:rPr>
          <w:rFonts w:hint="eastAsia" w:ascii="仿宋" w:hAnsi="仿宋" w:eastAsia="仿宋" w:cs="仿宋"/>
          <w:color w:val="000000" w:themeColor="text1"/>
          <w:sz w:val="24"/>
          <w:highlight w:val="none"/>
          <w:lang w:val="zh-CN" w:eastAsia="zh-CN"/>
          <w14:textFill>
            <w14:solidFill>
              <w14:schemeClr w14:val="tx1"/>
            </w14:solidFill>
          </w14:textFill>
        </w:rPr>
        <w:t>乙方应保证合同条款下所提供的服务包括培训、安装指导、单机调试、系统联调和试验等，按合同规定方式进行，并保证不存在因乙方工作人员的过失、错误或疏忽而产生的缺陷。</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7.</w:t>
      </w:r>
      <w:r>
        <w:rPr>
          <w:rFonts w:hint="eastAsia" w:ascii="仿宋" w:hAnsi="仿宋" w:eastAsia="仿宋" w:cs="仿宋"/>
          <w:b/>
          <w:bCs/>
          <w:color w:val="000000" w:themeColor="text1"/>
          <w:sz w:val="24"/>
          <w:highlight w:val="none"/>
          <w:lang w:val="zh-CN" w:eastAsia="zh-CN"/>
          <w14:textFill>
            <w14:solidFill>
              <w14:schemeClr w14:val="tx1"/>
            </w14:solidFill>
          </w14:textFill>
        </w:rPr>
        <w:t>价格</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7.1 </w:t>
      </w:r>
      <w:r>
        <w:rPr>
          <w:rFonts w:hint="eastAsia" w:ascii="仿宋" w:hAnsi="仿宋" w:eastAsia="仿宋" w:cs="仿宋"/>
          <w:color w:val="000000" w:themeColor="text1"/>
          <w:sz w:val="24"/>
          <w:highlight w:val="none"/>
          <w:lang w:val="zh-CN" w:eastAsia="zh-CN"/>
          <w14:textFill>
            <w14:solidFill>
              <w14:schemeClr w14:val="tx1"/>
            </w14:solidFill>
          </w14:textFill>
        </w:rPr>
        <w:t>乙方履行合同所必须的所有费用，包括但不限于检测与试验、技术资料、培训、交通、人员、差旅、质量保证期服务费、其他管理费用、所有的检验、测试、验收、试运行费用等均已包括在合同价格中。</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7.2 </w:t>
      </w:r>
      <w:r>
        <w:rPr>
          <w:rFonts w:hint="eastAsia" w:ascii="仿宋" w:hAnsi="仿宋" w:eastAsia="仿宋" w:cs="仿宋"/>
          <w:color w:val="000000" w:themeColor="text1"/>
          <w:sz w:val="24"/>
          <w:highlight w:val="none"/>
          <w:lang w:val="zh-CN" w:eastAsia="zh-CN"/>
          <w14:textFill>
            <w14:solidFill>
              <w14:schemeClr w14:val="tx1"/>
            </w14:solidFill>
          </w14:textFill>
        </w:rPr>
        <w:t>本合同价格为固定价格，包括了乙方履行合同全过程产生的所有成本和费用以及乙方应承担的一切税费。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 </w:t>
      </w:r>
      <w:r>
        <w:rPr>
          <w:rFonts w:hint="eastAsia" w:ascii="仿宋" w:hAnsi="仿宋" w:eastAsia="仿宋" w:cs="仿宋"/>
          <w:color w:val="000000" w:themeColor="text1"/>
          <w:sz w:val="24"/>
          <w:highlight w:val="none"/>
          <w:lang w:val="zh-CN" w:eastAsia="zh-CN"/>
          <w14:textFill>
            <w14:solidFill>
              <w14:schemeClr w14:val="tx1"/>
            </w14:solidFill>
          </w14:textFill>
        </w:rPr>
        <w:t>检验费用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7.3.1 </w:t>
      </w:r>
      <w:r>
        <w:rPr>
          <w:rFonts w:hint="eastAsia" w:ascii="仿宋" w:hAnsi="仿宋" w:eastAsia="仿宋" w:cs="仿宋"/>
          <w:color w:val="000000" w:themeColor="text1"/>
          <w:sz w:val="24"/>
          <w:highlight w:val="none"/>
          <w:lang w:val="zh-CN" w:eastAsia="zh-CN"/>
          <w14:textFill>
            <w14:solidFill>
              <w14:schemeClr w14:val="tx1"/>
            </w14:solidFill>
          </w14:textFill>
        </w:rPr>
        <w:t>乙方必须负担本条款下属于乙方负责的检验、测试、试运行和验收的所有费用，并负责乙方派往买方组织的检验、测试和验收人员的所有费用。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7.3.2 </w:t>
      </w:r>
      <w:r>
        <w:rPr>
          <w:rFonts w:hint="eastAsia" w:ascii="仿宋" w:hAnsi="仿宋" w:eastAsia="仿宋" w:cs="仿宋"/>
          <w:color w:val="000000" w:themeColor="text1"/>
          <w:sz w:val="24"/>
          <w:highlight w:val="none"/>
          <w:lang w:val="zh-CN" w:eastAsia="zh-CN"/>
          <w14:textFill>
            <w14:solidFill>
              <w14:schemeClr w14:val="tx1"/>
            </w14:solidFill>
          </w14:textFill>
        </w:rPr>
        <w:t>甲方按合同计划参加在乙方工厂所在地检验、测试和验收的费用全部由乙方负责并已包含在合同总价中。</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7.3.3 </w:t>
      </w:r>
      <w:r>
        <w:rPr>
          <w:rFonts w:hint="eastAsia" w:ascii="仿宋" w:hAnsi="仿宋" w:eastAsia="仿宋" w:cs="仿宋"/>
          <w:color w:val="000000" w:themeColor="text1"/>
          <w:sz w:val="24"/>
          <w:highlight w:val="none"/>
          <w:lang w:val="zh-CN" w:eastAsia="zh-CN"/>
          <w14:textFill>
            <w14:solidFill>
              <w14:schemeClr w14:val="tx1"/>
            </w14:solidFill>
          </w14:textFill>
        </w:rPr>
        <w:t>甲方检验人员已到卖方所在地，测试无法依照合同进行，</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而引起甲方人员延长逗留时间，所有由此产生的包括甲方人员在内的直接费用及成本由乙方承担。</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8</w:t>
      </w:r>
      <w:r>
        <w:rPr>
          <w:rFonts w:hint="eastAsia" w:ascii="仿宋" w:hAnsi="仿宋" w:eastAsia="仿宋" w:cs="仿宋"/>
          <w:b/>
          <w:bCs/>
          <w:color w:val="000000" w:themeColor="text1"/>
          <w:sz w:val="24"/>
          <w:highlight w:val="none"/>
          <w:lang w:val="zh-CN" w:eastAsia="zh-CN"/>
          <w14:textFill>
            <w14:solidFill>
              <w14:schemeClr w14:val="tx1"/>
            </w14:solidFill>
          </w14:textFill>
        </w:rPr>
        <w:t>.检验和验收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8.1 </w:t>
      </w:r>
      <w:r>
        <w:rPr>
          <w:rFonts w:hint="eastAsia" w:ascii="仿宋" w:hAnsi="仿宋" w:eastAsia="仿宋" w:cs="仿宋"/>
          <w:color w:val="000000" w:themeColor="text1"/>
          <w:sz w:val="24"/>
          <w:highlight w:val="none"/>
          <w:lang w:val="zh-CN" w:eastAsia="zh-CN"/>
          <w14:textFill>
            <w14:solidFill>
              <w14:schemeClr w14:val="tx1"/>
            </w14:solidFill>
          </w14:textFill>
        </w:rPr>
        <w:t>乙方应在</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前对</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的质量、等进行详细而全面的检验，并出具证明</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符合合同规定的文件。该文件将作为申请付款单据的一部分，但有关质量的检验不应视为最终检验。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8.1.2 </w:t>
      </w:r>
      <w:r>
        <w:rPr>
          <w:rFonts w:hint="eastAsia" w:ascii="仿宋" w:hAnsi="仿宋" w:eastAsia="仿宋" w:cs="仿宋"/>
          <w:color w:val="000000" w:themeColor="text1"/>
          <w:sz w:val="24"/>
          <w:highlight w:val="none"/>
          <w:lang w:val="zh-CN" w:eastAsia="zh-CN"/>
          <w14:textFill>
            <w14:solidFill>
              <w14:schemeClr w14:val="tx1"/>
            </w14:solidFill>
          </w14:textFill>
        </w:rPr>
        <w:t>验收中如发现</w:t>
      </w:r>
      <w:r>
        <w:rPr>
          <w:rFonts w:hint="eastAsia" w:ascii="仿宋" w:hAnsi="仿宋" w:eastAsia="仿宋" w:cs="仿宋"/>
          <w:color w:val="000000" w:themeColor="text1"/>
          <w:sz w:val="24"/>
          <w:highlight w:val="none"/>
          <w:lang w:eastAsia="zh-CN"/>
          <w14:textFill>
            <w14:solidFill>
              <w14:schemeClr w14:val="tx1"/>
            </w14:solidFill>
          </w14:textFill>
        </w:rPr>
        <w:t>服务成果质量</w:t>
      </w:r>
      <w:r>
        <w:rPr>
          <w:rFonts w:hint="eastAsia" w:ascii="仿宋" w:hAnsi="仿宋" w:eastAsia="仿宋" w:cs="仿宋"/>
          <w:color w:val="000000" w:themeColor="text1"/>
          <w:sz w:val="24"/>
          <w:highlight w:val="none"/>
          <w:lang w:val="zh-CN" w:eastAsia="zh-CN"/>
          <w14:textFill>
            <w14:solidFill>
              <w14:schemeClr w14:val="tx1"/>
            </w14:solidFill>
          </w14:textFill>
        </w:rPr>
        <w:t>与合同约定不符，甲方有权</w:t>
      </w:r>
      <w:r>
        <w:rPr>
          <w:rFonts w:hint="eastAsia" w:ascii="仿宋" w:hAnsi="仿宋" w:eastAsia="仿宋" w:cs="仿宋"/>
          <w:color w:val="000000" w:themeColor="text1"/>
          <w:sz w:val="24"/>
          <w:highlight w:val="none"/>
          <w:lang w:eastAsia="zh-CN"/>
          <w14:textFill>
            <w14:solidFill>
              <w14:schemeClr w14:val="tx1"/>
            </w14:solidFill>
          </w14:textFill>
        </w:rPr>
        <w:t>拒绝</w:t>
      </w:r>
      <w:r>
        <w:rPr>
          <w:rFonts w:hint="eastAsia" w:ascii="仿宋" w:hAnsi="仿宋" w:eastAsia="仿宋" w:cs="仿宋"/>
          <w:color w:val="000000" w:themeColor="text1"/>
          <w:sz w:val="24"/>
          <w:highlight w:val="none"/>
          <w:lang w:val="zh-CN" w:eastAsia="zh-CN"/>
          <w14:textFill>
            <w14:solidFill>
              <w14:schemeClr w14:val="tx1"/>
            </w14:solidFill>
          </w14:textFill>
        </w:rPr>
        <w:t>，乙方应及时按甲方要求免费对拒收采取更换或其他必要的补救措施，直至验收合格，方视为乙方完成</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 </w:t>
      </w:r>
      <w:r>
        <w:rPr>
          <w:rFonts w:hint="eastAsia" w:ascii="仿宋" w:hAnsi="仿宋" w:eastAsia="仿宋" w:cs="仿宋"/>
          <w:color w:val="000000" w:themeColor="text1"/>
          <w:sz w:val="24"/>
          <w:highlight w:val="none"/>
          <w:lang w:val="zh-CN" w:eastAsia="zh-CN"/>
          <w14:textFill>
            <w14:solidFill>
              <w14:schemeClr w14:val="tx1"/>
            </w14:solidFill>
          </w14:textFill>
        </w:rPr>
        <w:t>检验验收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8.2.1 服务</w:t>
      </w:r>
      <w:r>
        <w:rPr>
          <w:rFonts w:hint="eastAsia" w:ascii="仿宋" w:hAnsi="仿宋" w:eastAsia="仿宋" w:cs="仿宋"/>
          <w:color w:val="000000" w:themeColor="text1"/>
          <w:sz w:val="24"/>
          <w:highlight w:val="none"/>
          <w:lang w:val="zh-CN" w:eastAsia="zh-CN"/>
          <w14:textFill>
            <w14:solidFill>
              <w14:schemeClr w14:val="tx1"/>
            </w14:solidFill>
          </w14:textFill>
        </w:rPr>
        <w:t>完成后，乙方应及时试运行，按照合同专用条款规定的试运行完成后，双方及时组织对</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检验验收。合同双方均须派人参加合同要求双方参加的试验、检验。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8.2.2 </w:t>
      </w:r>
      <w:r>
        <w:rPr>
          <w:rFonts w:hint="eastAsia" w:ascii="仿宋" w:hAnsi="仿宋" w:eastAsia="仿宋" w:cs="仿宋"/>
          <w:color w:val="000000" w:themeColor="text1"/>
          <w:sz w:val="24"/>
          <w:highlight w:val="none"/>
          <w:lang w:val="zh-CN" w:eastAsia="zh-CN"/>
          <w14:textFill>
            <w14:solidFill>
              <w14:schemeClr w14:val="tx1"/>
            </w14:solidFill>
          </w14:textFill>
        </w:rPr>
        <w:t>在具体实施合同规定的检验验收之前，乙方需提前提交相应的测试计划（包括测试程序、测试内容和检验标准、试验时间安排等）供甲方确认。</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8.2.3 </w:t>
      </w:r>
      <w:r>
        <w:rPr>
          <w:rFonts w:hint="eastAsia" w:ascii="仿宋" w:hAnsi="仿宋" w:eastAsia="仿宋" w:cs="仿宋"/>
          <w:color w:val="000000" w:themeColor="text1"/>
          <w:sz w:val="24"/>
          <w:highlight w:val="none"/>
          <w:lang w:val="zh-CN" w:eastAsia="zh-CN"/>
          <w14:textFill>
            <w14:solidFill>
              <w14:schemeClr w14:val="tx1"/>
            </w14:solidFill>
          </w14:textFill>
        </w:rPr>
        <w:t>除需甲方确认的试验验收外，乙方还应对所有检验验收测试的结果、步骤、原始数据等作妥善记录。如甲方要求，乙方应提供这些记录给买方。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8.2.4 </w:t>
      </w:r>
      <w:r>
        <w:rPr>
          <w:rFonts w:hint="eastAsia" w:ascii="仿宋" w:hAnsi="仿宋" w:eastAsia="仿宋" w:cs="仿宋"/>
          <w:color w:val="000000" w:themeColor="text1"/>
          <w:sz w:val="24"/>
          <w:highlight w:val="none"/>
          <w:lang w:val="zh-CN" w:eastAsia="zh-CN"/>
          <w14:textFill>
            <w14:solidFill>
              <w14:schemeClr w14:val="tx1"/>
            </w14:solidFill>
          </w14:textFill>
        </w:rPr>
        <w:t>检验测试出现全部或部分未达到本合同所约定的技术指标，甲方有权选择下列任一处理方式：</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a.</w:t>
      </w:r>
      <w:r>
        <w:rPr>
          <w:rFonts w:hint="eastAsia" w:ascii="仿宋" w:hAnsi="仿宋" w:eastAsia="仿宋" w:cs="仿宋"/>
          <w:color w:val="000000" w:themeColor="text1"/>
          <w:sz w:val="24"/>
          <w:highlight w:val="none"/>
          <w:lang w:val="zh-CN" w:eastAsia="zh-CN"/>
          <w14:textFill>
            <w14:solidFill>
              <w14:schemeClr w14:val="tx1"/>
            </w14:solidFill>
          </w14:textFill>
        </w:rPr>
        <w:t>重新测试直至合格为止；</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b.</w:t>
      </w:r>
      <w:r>
        <w:rPr>
          <w:rFonts w:hint="eastAsia" w:ascii="仿宋" w:hAnsi="仿宋" w:eastAsia="仿宋" w:cs="仿宋"/>
          <w:color w:val="000000" w:themeColor="text1"/>
          <w:sz w:val="24"/>
          <w:highlight w:val="none"/>
          <w:lang w:val="zh-CN" w:eastAsia="zh-CN"/>
          <w14:textFill>
            <w14:solidFill>
              <w14:schemeClr w14:val="tx1"/>
            </w14:solidFill>
          </w14:textFill>
        </w:rPr>
        <w:t>要求乙方对</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进行</w:t>
      </w:r>
      <w:r>
        <w:rPr>
          <w:rFonts w:hint="eastAsia" w:ascii="仿宋" w:hAnsi="仿宋" w:eastAsia="仿宋" w:cs="仿宋"/>
          <w:color w:val="000000" w:themeColor="text1"/>
          <w:sz w:val="24"/>
          <w:highlight w:val="none"/>
          <w:lang w:eastAsia="zh-CN"/>
          <w14:textFill>
            <w14:solidFill>
              <w14:schemeClr w14:val="tx1"/>
            </w14:solidFill>
          </w14:textFill>
        </w:rPr>
        <w:t>处理</w:t>
      </w:r>
      <w:r>
        <w:rPr>
          <w:rFonts w:hint="eastAsia" w:ascii="仿宋" w:hAnsi="仿宋" w:eastAsia="仿宋" w:cs="仿宋"/>
          <w:color w:val="000000" w:themeColor="text1"/>
          <w:sz w:val="24"/>
          <w:highlight w:val="none"/>
          <w:lang w:val="zh-CN" w:eastAsia="zh-CN"/>
          <w14:textFill>
            <w14:solidFill>
              <w14:schemeClr w14:val="tx1"/>
            </w14:solidFill>
          </w14:textFill>
        </w:rPr>
        <w:t>，然后重新测试直至合格为止；</w:t>
      </w: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无论选择何种方式，甲方因此而发生的因卖方原因引起的所有费用均由乙方负担。</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8.3 </w:t>
      </w:r>
      <w:r>
        <w:rPr>
          <w:rFonts w:hint="eastAsia" w:ascii="仿宋" w:hAnsi="仿宋" w:eastAsia="仿宋" w:cs="仿宋"/>
          <w:color w:val="000000" w:themeColor="text1"/>
          <w:sz w:val="24"/>
          <w:highlight w:val="none"/>
          <w:lang w:val="zh-CN" w:eastAsia="zh-CN"/>
          <w14:textFill>
            <w14:solidFill>
              <w14:schemeClr w14:val="tx1"/>
            </w14:solidFill>
          </w14:textFill>
        </w:rPr>
        <w:t>使用过程检验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8.3.1 </w:t>
      </w:r>
      <w:r>
        <w:rPr>
          <w:rFonts w:hint="eastAsia" w:ascii="仿宋" w:hAnsi="仿宋" w:eastAsia="仿宋" w:cs="仿宋"/>
          <w:color w:val="000000" w:themeColor="text1"/>
          <w:sz w:val="24"/>
          <w:highlight w:val="none"/>
          <w:lang w:val="zh-CN" w:eastAsia="zh-CN"/>
          <w14:textFill>
            <w14:solidFill>
              <w14:schemeClr w14:val="tx1"/>
            </w14:solidFill>
          </w14:textFill>
        </w:rPr>
        <w:t>在合同规定的质量保证期内，发现</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的质量与合同规定不符，或证明</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有缺陷，包括潜在的缺陷或使用不合适等，由甲方组织质检（相关检测费用由卖方承担），据质检报告及质量保证条款向卖方提出索赔，此索赔并不免除乙方应承担的合同义务。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8.3.2 </w:t>
      </w:r>
      <w:r>
        <w:rPr>
          <w:rFonts w:hint="eastAsia" w:ascii="仿宋" w:hAnsi="仿宋" w:eastAsia="仿宋" w:cs="仿宋"/>
          <w:color w:val="000000" w:themeColor="text1"/>
          <w:sz w:val="24"/>
          <w:highlight w:val="none"/>
          <w:lang w:val="zh-CN" w:eastAsia="zh-CN"/>
          <w14:textFill>
            <w14:solidFill>
              <w14:schemeClr w14:val="tx1"/>
            </w14:solidFill>
          </w14:textFill>
        </w:rPr>
        <w:t>如果合同双方对乙方提供的上述试验结果报告的解释有分歧，双方须于出现分歧后</w:t>
      </w:r>
      <w:r>
        <w:rPr>
          <w:rFonts w:hint="eastAsia" w:ascii="仿宋" w:hAnsi="仿宋" w:eastAsia="仿宋" w:cs="仿宋"/>
          <w:color w:val="000000" w:themeColor="text1"/>
          <w:sz w:val="24"/>
          <w:highlight w:val="none"/>
          <w:lang w:eastAsia="zh-CN"/>
          <w14:textFill>
            <w14:solidFill>
              <w14:schemeClr w14:val="tx1"/>
            </w14:solidFill>
          </w14:textFill>
        </w:rPr>
        <w:t>10</w:t>
      </w:r>
      <w:r>
        <w:rPr>
          <w:rFonts w:hint="eastAsia" w:ascii="仿宋" w:hAnsi="仿宋" w:eastAsia="仿宋" w:cs="仿宋"/>
          <w:color w:val="000000" w:themeColor="text1"/>
          <w:sz w:val="24"/>
          <w:highlight w:val="none"/>
          <w:lang w:val="zh-CN" w:eastAsia="zh-CN"/>
          <w14:textFill>
            <w14:solidFill>
              <w14:schemeClr w14:val="tx1"/>
            </w14:solidFill>
          </w14:textFill>
        </w:rPr>
        <w:t>天内给对方声明，以陈述己方的观点。声明须附有关证据。分歧应通过协商解决。</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9.</w:t>
      </w:r>
      <w:r>
        <w:rPr>
          <w:rFonts w:hint="eastAsia" w:ascii="仿宋" w:hAnsi="仿宋" w:eastAsia="仿宋" w:cs="仿宋"/>
          <w:b/>
          <w:bCs/>
          <w:color w:val="000000" w:themeColor="text1"/>
          <w:sz w:val="24"/>
          <w:highlight w:val="none"/>
          <w:lang w:val="zh-CN" w:eastAsia="zh-CN"/>
          <w14:textFill>
            <w14:solidFill>
              <w14:schemeClr w14:val="tx1"/>
            </w14:solidFill>
          </w14:textFill>
        </w:rPr>
        <w:t>付款方法和条件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本合同条款下的付款方法和条件在“政府采购项目合同书”中具体规定。</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10.</w:t>
      </w:r>
      <w:r>
        <w:rPr>
          <w:rFonts w:hint="eastAsia" w:ascii="仿宋" w:hAnsi="仿宋" w:eastAsia="仿宋" w:cs="仿宋"/>
          <w:b/>
          <w:bCs/>
          <w:color w:val="000000" w:themeColor="text1"/>
          <w:sz w:val="24"/>
          <w:highlight w:val="none"/>
          <w:lang w:val="zh-CN" w:eastAsia="zh-CN"/>
          <w14:textFill>
            <w14:solidFill>
              <w14:schemeClr w14:val="tx1"/>
            </w14:solidFill>
          </w14:textFill>
        </w:rPr>
        <w:t>履约保证金</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10.1 </w:t>
      </w:r>
      <w:r>
        <w:rPr>
          <w:rFonts w:hint="eastAsia" w:ascii="仿宋" w:hAnsi="仿宋" w:eastAsia="仿宋" w:cs="仿宋"/>
          <w:color w:val="000000" w:themeColor="text1"/>
          <w:sz w:val="24"/>
          <w:highlight w:val="none"/>
          <w:lang w:val="zh-CN" w:eastAsia="zh-CN"/>
          <w14:textFill>
            <w14:solidFill>
              <w14:schemeClr w14:val="tx1"/>
            </w14:solidFill>
          </w14:textFill>
        </w:rPr>
        <w:t>乙方应在合同签订前，按磋商文件第</w:t>
      </w:r>
      <w:r>
        <w:rPr>
          <w:rFonts w:hint="eastAsia" w:ascii="仿宋" w:hAnsi="仿宋" w:eastAsia="仿宋" w:cs="仿宋"/>
          <w:color w:val="000000" w:themeColor="text1"/>
          <w:sz w:val="24"/>
          <w:highlight w:val="none"/>
          <w:lang w:eastAsia="zh-CN"/>
          <w14:textFill>
            <w14:solidFill>
              <w14:schemeClr w14:val="tx1"/>
            </w14:solidFill>
          </w14:textFill>
        </w:rPr>
        <w:t>二</w:t>
      </w:r>
      <w:r>
        <w:rPr>
          <w:rFonts w:hint="eastAsia" w:ascii="仿宋" w:hAnsi="仿宋" w:eastAsia="仿宋" w:cs="仿宋"/>
          <w:color w:val="000000" w:themeColor="text1"/>
          <w:sz w:val="24"/>
          <w:highlight w:val="none"/>
          <w:lang w:val="zh-CN" w:eastAsia="zh-CN"/>
          <w14:textFill>
            <w14:solidFill>
              <w14:schemeClr w14:val="tx1"/>
            </w14:solidFill>
          </w14:textFill>
        </w:rPr>
        <w:t>部分“八 授予合同”中第22.2项的约定提交履约保证金。</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10.2 </w:t>
      </w:r>
      <w:r>
        <w:rPr>
          <w:rFonts w:hint="eastAsia" w:ascii="仿宋" w:hAnsi="仿宋" w:eastAsia="仿宋" w:cs="仿宋"/>
          <w:color w:val="000000" w:themeColor="text1"/>
          <w:sz w:val="24"/>
          <w:highlight w:val="none"/>
          <w:lang w:val="zh-CN" w:eastAsia="zh-CN"/>
          <w14:textFill>
            <w14:solidFill>
              <w14:schemeClr w14:val="tx1"/>
            </w14:solidFill>
          </w14:textFill>
        </w:rPr>
        <w:t>履约保证金用于补偿甲方因乙方不能履行其合同义务而蒙受的损失。</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10.3 </w:t>
      </w:r>
      <w:r>
        <w:rPr>
          <w:rFonts w:hint="eastAsia" w:ascii="仿宋" w:hAnsi="仿宋" w:eastAsia="仿宋" w:cs="仿宋"/>
          <w:color w:val="000000" w:themeColor="text1"/>
          <w:sz w:val="24"/>
          <w:highlight w:val="none"/>
          <w:lang w:val="zh-CN" w:eastAsia="zh-CN"/>
          <w14:textFill>
            <w14:solidFill>
              <w14:schemeClr w14:val="tx1"/>
            </w14:solidFill>
          </w14:textFill>
        </w:rPr>
        <w:t>履约保证金应使用本合同货币，按下述方式之一提交（磋商文件中另有约定的除外）：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10.3.1 </w:t>
      </w:r>
      <w:r>
        <w:rPr>
          <w:rFonts w:hint="eastAsia" w:ascii="仿宋" w:hAnsi="仿宋" w:eastAsia="仿宋" w:cs="仿宋"/>
          <w:color w:val="000000" w:themeColor="text1"/>
          <w:sz w:val="24"/>
          <w:highlight w:val="none"/>
          <w:lang w:val="zh-CN" w:eastAsia="zh-CN"/>
          <w14:textFill>
            <w14:solidFill>
              <w14:schemeClr w14:val="tx1"/>
            </w14:solidFill>
          </w14:textFill>
        </w:rPr>
        <w:t>甲方可接受的在中华人民共和国注册和营业的银行出具的履约保函；</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10.3.2 </w:t>
      </w:r>
      <w:r>
        <w:rPr>
          <w:rFonts w:hint="eastAsia" w:ascii="仿宋" w:hAnsi="仿宋" w:eastAsia="仿宋" w:cs="仿宋"/>
          <w:color w:val="000000" w:themeColor="text1"/>
          <w:sz w:val="24"/>
          <w:highlight w:val="none"/>
          <w:lang w:val="zh-CN" w:eastAsia="zh-CN"/>
          <w14:textFill>
            <w14:solidFill>
              <w14:schemeClr w14:val="tx1"/>
            </w14:solidFill>
          </w14:textFill>
        </w:rPr>
        <w:t>支票或汇票。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10.4 </w:t>
      </w:r>
      <w:r>
        <w:rPr>
          <w:rFonts w:hint="eastAsia" w:ascii="仿宋" w:hAnsi="仿宋" w:eastAsia="仿宋" w:cs="仿宋"/>
          <w:color w:val="000000" w:themeColor="text1"/>
          <w:sz w:val="24"/>
          <w:highlight w:val="none"/>
          <w:lang w:val="zh-CN" w:eastAsia="zh-CN"/>
          <w14:textFill>
            <w14:solidFill>
              <w14:schemeClr w14:val="tx1"/>
            </w14:solidFill>
          </w14:textFill>
        </w:rPr>
        <w:t>乙方未能按合同规定履行其义务，甲方有权从履约保证金中取得补偿。货物验收合格后，甲方将履约保证金退还乙方或转为质量保证金。</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11.</w:t>
      </w:r>
      <w:r>
        <w:rPr>
          <w:rFonts w:hint="eastAsia" w:ascii="仿宋" w:hAnsi="仿宋" w:eastAsia="仿宋" w:cs="仿宋"/>
          <w:b/>
          <w:bCs/>
          <w:color w:val="000000" w:themeColor="text1"/>
          <w:sz w:val="24"/>
          <w:highlight w:val="none"/>
          <w:lang w:val="zh-CN" w:eastAsia="zh-CN"/>
          <w14:textFill>
            <w14:solidFill>
              <w14:schemeClr w14:val="tx1"/>
            </w14:solidFill>
          </w14:textFill>
        </w:rPr>
        <w:t>索赔</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11.1 服务</w:t>
      </w:r>
      <w:r>
        <w:rPr>
          <w:rFonts w:hint="eastAsia" w:ascii="仿宋" w:hAnsi="仿宋" w:eastAsia="仿宋" w:cs="仿宋"/>
          <w:color w:val="000000" w:themeColor="text1"/>
          <w:sz w:val="24"/>
          <w:highlight w:val="none"/>
          <w:lang w:val="zh-CN" w:eastAsia="zh-CN"/>
          <w14:textFill>
            <w14:solidFill>
              <w14:schemeClr w14:val="tx1"/>
            </w14:solidFill>
          </w14:textFill>
        </w:rPr>
        <w:t>的质量、性能等与合同约定不符，或在</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期内证实</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存有缺陷，包括潜在的缺陷或使用不符合要求的，甲方有权根据有资质的权威质检机构的检验结果向乙方提出索赔（但责任应由保险公司除外）。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 </w:t>
      </w:r>
      <w:r>
        <w:rPr>
          <w:rFonts w:hint="eastAsia" w:ascii="仿宋" w:hAnsi="仿宋" w:eastAsia="仿宋" w:cs="仿宋"/>
          <w:color w:val="000000" w:themeColor="text1"/>
          <w:sz w:val="24"/>
          <w:highlight w:val="none"/>
          <w:lang w:val="zh-CN" w:eastAsia="zh-CN"/>
          <w14:textFill>
            <w14:solidFill>
              <w14:schemeClr w14:val="tx1"/>
            </w14:solidFill>
          </w14:textFill>
        </w:rPr>
        <w:t>在履约保证期和检验期内，乙方对甲方提出的索赔负有责任，乙方应按照甲方同意的下列一种或多种方式解决索赔事宜：</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11.2.1 </w:t>
      </w:r>
      <w:r>
        <w:rPr>
          <w:rFonts w:hint="eastAsia" w:ascii="仿宋" w:hAnsi="仿宋" w:eastAsia="仿宋" w:cs="仿宋"/>
          <w:color w:val="000000" w:themeColor="text1"/>
          <w:sz w:val="24"/>
          <w:highlight w:val="none"/>
          <w:lang w:val="zh-CN" w:eastAsia="zh-CN"/>
          <w14:textFill>
            <w14:solidFill>
              <w14:schemeClr w14:val="tx1"/>
            </w14:solidFill>
          </w14:textFill>
        </w:rPr>
        <w:t>在法定的</w:t>
      </w:r>
      <w:r>
        <w:rPr>
          <w:rFonts w:hint="eastAsia" w:ascii="仿宋" w:hAnsi="仿宋" w:eastAsia="仿宋" w:cs="仿宋"/>
          <w:color w:val="000000" w:themeColor="text1"/>
          <w:sz w:val="24"/>
          <w:highlight w:val="none"/>
          <w:lang w:eastAsia="zh-CN"/>
          <w14:textFill>
            <w14:solidFill>
              <w14:schemeClr w14:val="tx1"/>
            </w14:solidFill>
          </w14:textFill>
        </w:rPr>
        <w:t>拒绝使用</w:t>
      </w:r>
      <w:r>
        <w:rPr>
          <w:rFonts w:hint="eastAsia" w:ascii="仿宋" w:hAnsi="仿宋" w:eastAsia="仿宋" w:cs="仿宋"/>
          <w:color w:val="000000" w:themeColor="text1"/>
          <w:sz w:val="24"/>
          <w:highlight w:val="none"/>
          <w:lang w:val="zh-CN" w:eastAsia="zh-CN"/>
          <w14:textFill>
            <w14:solidFill>
              <w14:schemeClr w14:val="tx1"/>
            </w14:solidFill>
          </w14:textFill>
        </w:rPr>
        <w:t>期内，乙方应按合同规定将货款退还给甲方，并承担由此发生的一切损失和费用，包括利息、银行手续费、检验费以及所需的其它必要费用。如已超过</w:t>
      </w:r>
      <w:r>
        <w:rPr>
          <w:rFonts w:hint="eastAsia" w:ascii="仿宋" w:hAnsi="仿宋" w:eastAsia="仿宋" w:cs="仿宋"/>
          <w:color w:val="000000" w:themeColor="text1"/>
          <w:sz w:val="24"/>
          <w:highlight w:val="none"/>
          <w:lang w:eastAsia="zh-CN"/>
          <w14:textFill>
            <w14:solidFill>
              <w14:schemeClr w14:val="tx1"/>
            </w14:solidFill>
          </w14:textFill>
        </w:rPr>
        <w:t>拒绝使用</w:t>
      </w:r>
      <w:r>
        <w:rPr>
          <w:rFonts w:hint="eastAsia" w:ascii="仿宋" w:hAnsi="仿宋" w:eastAsia="仿宋" w:cs="仿宋"/>
          <w:color w:val="000000" w:themeColor="text1"/>
          <w:sz w:val="24"/>
          <w:highlight w:val="none"/>
          <w:lang w:val="zh-CN" w:eastAsia="zh-CN"/>
          <w14:textFill>
            <w14:solidFill>
              <w14:schemeClr w14:val="tx1"/>
            </w14:solidFill>
          </w14:textFill>
        </w:rPr>
        <w:t>期，但乙方同意，可比照上述办法办理，或由双方协商处理。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11.2.2 </w:t>
      </w:r>
      <w:r>
        <w:rPr>
          <w:rFonts w:hint="eastAsia" w:ascii="仿宋" w:hAnsi="仿宋" w:eastAsia="仿宋" w:cs="仿宋"/>
          <w:color w:val="000000" w:themeColor="text1"/>
          <w:sz w:val="24"/>
          <w:highlight w:val="none"/>
          <w:lang w:val="zh-CN" w:eastAsia="zh-CN"/>
          <w14:textFill>
            <w14:solidFill>
              <w14:schemeClr w14:val="tx1"/>
            </w14:solidFill>
          </w14:textFill>
        </w:rPr>
        <w:t>根据</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低劣程度及甲方所遭受损失的数额，经甲乙双方商定降低</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的价格，或由有资质的中介机构评估，以降低后的价格或评估价格为准。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11.2.3 </w:t>
      </w:r>
      <w:r>
        <w:rPr>
          <w:rFonts w:hint="eastAsia" w:ascii="仿宋" w:hAnsi="仿宋" w:eastAsia="仿宋" w:cs="仿宋"/>
          <w:color w:val="000000" w:themeColor="text1"/>
          <w:sz w:val="24"/>
          <w:highlight w:val="none"/>
          <w:lang w:val="zh-CN" w:eastAsia="zh-CN"/>
          <w14:textFill>
            <w14:solidFill>
              <w14:schemeClr w14:val="tx1"/>
            </w14:solidFill>
          </w14:textFill>
        </w:rPr>
        <w:t>用符合规格、质量和性能要求的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来更换有缺陷的部分或修补缺陷部分，乙方应承担一切费用和风险，并负担甲方所发生的一切直接费用。同时，乙方应相应延长</w:t>
      </w:r>
      <w:r>
        <w:rPr>
          <w:rFonts w:hint="eastAsia" w:ascii="仿宋" w:hAnsi="仿宋" w:eastAsia="仿宋" w:cs="仿宋"/>
          <w:color w:val="000000" w:themeColor="text1"/>
          <w:sz w:val="24"/>
          <w:highlight w:val="none"/>
          <w:lang w:eastAsia="zh-CN"/>
          <w14:textFill>
            <w14:solidFill>
              <w14:schemeClr w14:val="tx1"/>
            </w14:solidFill>
          </w14:textFill>
        </w:rPr>
        <w:t>维护</w:t>
      </w:r>
      <w:r>
        <w:rPr>
          <w:rFonts w:hint="eastAsia" w:ascii="仿宋" w:hAnsi="仿宋" w:eastAsia="仿宋" w:cs="仿宋"/>
          <w:color w:val="000000" w:themeColor="text1"/>
          <w:sz w:val="24"/>
          <w:highlight w:val="none"/>
          <w:lang w:val="zh-CN" w:eastAsia="zh-CN"/>
          <w14:textFill>
            <w14:solidFill>
              <w14:schemeClr w14:val="tx1"/>
            </w14:solidFill>
          </w14:textFill>
        </w:rPr>
        <w:t>或</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履约保证期。</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11.3 </w:t>
      </w:r>
      <w:r>
        <w:rPr>
          <w:rFonts w:hint="eastAsia" w:ascii="仿宋" w:hAnsi="仿宋" w:eastAsia="仿宋" w:cs="仿宋"/>
          <w:color w:val="000000" w:themeColor="text1"/>
          <w:sz w:val="24"/>
          <w:highlight w:val="none"/>
          <w:lang w:val="zh-CN" w:eastAsia="zh-CN"/>
          <w14:textFill>
            <w14:solidFill>
              <w14:schemeClr w14:val="tx1"/>
            </w14:solidFill>
          </w14:textFill>
        </w:rPr>
        <w:t>乙方收到甲方发出的索赔通知之日起</w:t>
      </w:r>
      <w:r>
        <w:rPr>
          <w:rFonts w:hint="eastAsia" w:ascii="仿宋" w:hAnsi="仿宋" w:eastAsia="仿宋" w:cs="仿宋"/>
          <w:color w:val="000000" w:themeColor="text1"/>
          <w:sz w:val="24"/>
          <w:highlight w:val="none"/>
          <w:lang w:eastAsia="zh-CN"/>
          <w14:textFill>
            <w14:solidFill>
              <w14:schemeClr w14:val="tx1"/>
            </w14:solidFill>
          </w14:textFill>
        </w:rPr>
        <w:t>5</w:t>
      </w:r>
      <w:r>
        <w:rPr>
          <w:rFonts w:hint="eastAsia" w:ascii="仿宋" w:hAnsi="仿宋" w:eastAsia="仿宋" w:cs="仿宋"/>
          <w:color w:val="000000" w:themeColor="text1"/>
          <w:sz w:val="24"/>
          <w:highlight w:val="none"/>
          <w:lang w:val="zh-CN" w:eastAsia="zh-CN"/>
          <w14:textFill>
            <w14:solidFill>
              <w14:schemeClr w14:val="tx1"/>
            </w14:solidFill>
          </w14:textFill>
        </w:rPr>
        <w:t>个工作日内未作答复的，甲方可从合同款或履约保证金中扣回索赔金额，如金额不足以补偿索赔金额，乙方应补足差额部分。</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12.</w:t>
      </w:r>
      <w:r>
        <w:rPr>
          <w:rFonts w:hint="eastAsia" w:ascii="仿宋" w:hAnsi="仿宋" w:eastAsia="仿宋" w:cs="仿宋"/>
          <w:b/>
          <w:bCs/>
          <w:color w:val="000000" w:themeColor="text1"/>
          <w:sz w:val="24"/>
          <w:highlight w:val="none"/>
          <w:lang w:val="zh-CN" w:eastAsia="zh-CN"/>
          <w14:textFill>
            <w14:solidFill>
              <w14:schemeClr w14:val="tx1"/>
            </w14:solidFill>
          </w14:textFill>
        </w:rPr>
        <w:t>迟延交货</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12.1 </w:t>
      </w:r>
      <w:r>
        <w:rPr>
          <w:rFonts w:hint="eastAsia" w:ascii="仿宋" w:hAnsi="仿宋" w:eastAsia="仿宋" w:cs="仿宋"/>
          <w:color w:val="000000" w:themeColor="text1"/>
          <w:sz w:val="24"/>
          <w:highlight w:val="none"/>
          <w:lang w:val="zh-CN" w:eastAsia="zh-CN"/>
          <w14:textFill>
            <w14:solidFill>
              <w14:schemeClr w14:val="tx1"/>
            </w14:solidFill>
          </w14:textFill>
        </w:rPr>
        <w:t>乙方应按照合同约定的时间提供服务。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12.2 </w:t>
      </w:r>
      <w:r>
        <w:rPr>
          <w:rFonts w:hint="eastAsia" w:ascii="仿宋" w:hAnsi="仿宋" w:eastAsia="仿宋" w:cs="仿宋"/>
          <w:color w:val="000000" w:themeColor="text1"/>
          <w:sz w:val="24"/>
          <w:highlight w:val="none"/>
          <w:lang w:val="zh-CN" w:eastAsia="zh-CN"/>
          <w14:textFill>
            <w14:solidFill>
              <w14:schemeClr w14:val="tx1"/>
            </w14:solidFill>
          </w14:textFill>
        </w:rPr>
        <w:t>除不可抗力因素外，乙方迟延</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，甲方有权提出违约损失赔偿或解除合同。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12.3 </w:t>
      </w:r>
      <w:r>
        <w:rPr>
          <w:rFonts w:hint="eastAsia" w:ascii="仿宋" w:hAnsi="仿宋" w:eastAsia="仿宋" w:cs="仿宋"/>
          <w:color w:val="000000" w:themeColor="text1"/>
          <w:sz w:val="24"/>
          <w:highlight w:val="none"/>
          <w:lang w:val="zh-CN" w:eastAsia="zh-CN"/>
          <w14:textFill>
            <w14:solidFill>
              <w14:schemeClr w14:val="tx1"/>
            </w14:solidFill>
          </w14:textFill>
        </w:rPr>
        <w:t>在履行合同过程中，乙方遇到不能按时提供服务的情况，应及时以书面形式将不能按时</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的理由、预期延误时间通知甲方。甲方收到乙方通知后，认为其理由正当的，可酌情延长</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时间。</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13.</w:t>
      </w:r>
      <w:r>
        <w:rPr>
          <w:rFonts w:hint="eastAsia" w:ascii="仿宋" w:hAnsi="仿宋" w:eastAsia="仿宋" w:cs="仿宋"/>
          <w:b/>
          <w:bCs/>
          <w:color w:val="000000" w:themeColor="text1"/>
          <w:sz w:val="24"/>
          <w:highlight w:val="none"/>
          <w:lang w:val="zh-CN" w:eastAsia="zh-CN"/>
          <w14:textFill>
            <w14:solidFill>
              <w14:schemeClr w14:val="tx1"/>
            </w14:solidFill>
          </w14:textFill>
        </w:rPr>
        <w:t>违约赔偿</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除不可抗力因素外，乙方没有按照合同规定的时间提供服务，甲方可要求乙方支付违约金。违约金每日按合同总价款的千分之五计收。</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14.</w:t>
      </w:r>
      <w:r>
        <w:rPr>
          <w:rFonts w:hint="eastAsia" w:ascii="仿宋" w:hAnsi="仿宋" w:eastAsia="仿宋" w:cs="仿宋"/>
          <w:b/>
          <w:bCs/>
          <w:color w:val="000000" w:themeColor="text1"/>
          <w:sz w:val="24"/>
          <w:highlight w:val="none"/>
          <w:lang w:val="zh-CN" w:eastAsia="zh-CN"/>
          <w14:textFill>
            <w14:solidFill>
              <w14:schemeClr w14:val="tx1"/>
            </w14:solidFill>
          </w14:textFill>
        </w:rPr>
        <w:t>不可抗力</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14.1 </w:t>
      </w:r>
      <w:r>
        <w:rPr>
          <w:rFonts w:hint="eastAsia" w:ascii="仿宋" w:hAnsi="仿宋" w:eastAsia="仿宋" w:cs="仿宋"/>
          <w:color w:val="000000" w:themeColor="text1"/>
          <w:sz w:val="24"/>
          <w:highlight w:val="none"/>
          <w:lang w:val="zh-CN" w:eastAsia="zh-CN"/>
          <w14:textFill>
            <w14:solidFill>
              <w14:schemeClr w14:val="tx1"/>
            </w14:solidFill>
          </w14:textFill>
        </w:rPr>
        <w:t>双方中任何一方遭遇法律规定的不可抗力，致使合同履行受阻时，履行合同的期限应予延长，延长的期限应相当于不可抗力所影响的时间。</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14.2 </w:t>
      </w:r>
      <w:r>
        <w:rPr>
          <w:rFonts w:hint="eastAsia" w:ascii="仿宋" w:hAnsi="仿宋" w:eastAsia="仿宋" w:cs="仿宋"/>
          <w:color w:val="000000" w:themeColor="text1"/>
          <w:sz w:val="24"/>
          <w:highlight w:val="none"/>
          <w:lang w:val="zh-CN" w:eastAsia="zh-CN"/>
          <w14:textFill>
            <w14:solidFill>
              <w14:schemeClr w14:val="tx1"/>
            </w14:solidFill>
          </w14:textFill>
        </w:rPr>
        <w:t>受事故影响的一方应在不可抗力的事故发生后以书面形式通知另一方。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14.3 </w:t>
      </w:r>
      <w:r>
        <w:rPr>
          <w:rFonts w:hint="eastAsia" w:ascii="仿宋" w:hAnsi="仿宋" w:eastAsia="仿宋" w:cs="仿宋"/>
          <w:color w:val="000000" w:themeColor="text1"/>
          <w:sz w:val="24"/>
          <w:highlight w:val="none"/>
          <w:lang w:val="zh-CN" w:eastAsia="zh-CN"/>
          <w14:textFill>
            <w14:solidFill>
              <w14:schemeClr w14:val="tx1"/>
            </w14:solidFill>
          </w14:textFill>
        </w:rPr>
        <w:t>不可抗力使合同的某些内容有变更必要的，双方应通过协商达成进一步履行合同的协议，因不可抗力致使合同不能履行的，合同终止。</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15.</w:t>
      </w:r>
      <w:r>
        <w:rPr>
          <w:rFonts w:hint="eastAsia" w:ascii="仿宋" w:hAnsi="仿宋" w:eastAsia="仿宋" w:cs="仿宋"/>
          <w:b/>
          <w:bCs/>
          <w:color w:val="000000" w:themeColor="text1"/>
          <w:sz w:val="24"/>
          <w:highlight w:val="none"/>
          <w:lang w:val="zh-CN" w:eastAsia="zh-CN"/>
          <w14:textFill>
            <w14:solidFill>
              <w14:schemeClr w14:val="tx1"/>
            </w14:solidFill>
          </w14:textFill>
        </w:rPr>
        <w:t>税费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与本合同有关的一切税费均由乙方承担。</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16.</w:t>
      </w:r>
      <w:r>
        <w:rPr>
          <w:rFonts w:hint="eastAsia" w:ascii="仿宋" w:hAnsi="仿宋" w:eastAsia="仿宋" w:cs="仿宋"/>
          <w:b/>
          <w:bCs/>
          <w:color w:val="000000" w:themeColor="text1"/>
          <w:sz w:val="24"/>
          <w:highlight w:val="none"/>
          <w:lang w:val="zh-CN" w:eastAsia="zh-CN"/>
          <w14:textFill>
            <w14:solidFill>
              <w14:schemeClr w14:val="tx1"/>
            </w14:solidFill>
          </w14:textFill>
        </w:rPr>
        <w:t>合同争议的解决</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16.1 </w:t>
      </w:r>
      <w:r>
        <w:rPr>
          <w:rFonts w:hint="eastAsia" w:ascii="仿宋" w:hAnsi="仿宋" w:eastAsia="仿宋" w:cs="仿宋"/>
          <w:color w:val="000000" w:themeColor="text1"/>
          <w:sz w:val="24"/>
          <w:highlight w:val="none"/>
          <w:lang w:val="zh-CN" w:eastAsia="zh-CN"/>
          <w14:textFill>
            <w14:solidFill>
              <w14:schemeClr w14:val="tx1"/>
            </w14:solidFill>
          </w14:textFill>
        </w:rPr>
        <w:t>甲方和乙方由于本合同的履行而发生任何争议时，双方可先通过协商解决。</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16.2 </w:t>
      </w:r>
      <w:r>
        <w:rPr>
          <w:rFonts w:hint="eastAsia" w:ascii="仿宋" w:hAnsi="仿宋" w:eastAsia="仿宋" w:cs="仿宋"/>
          <w:color w:val="000000" w:themeColor="text1"/>
          <w:sz w:val="24"/>
          <w:highlight w:val="none"/>
          <w:lang w:val="zh-CN" w:eastAsia="zh-CN"/>
          <w14:textFill>
            <w14:solidFill>
              <w14:schemeClr w14:val="tx1"/>
            </w14:solidFill>
          </w14:textFill>
        </w:rPr>
        <w:t>任何一方不愿通过协商或通过协商仍不能解决争议，则双方中任何一方均应向甲方所在地人民法院起诉。</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17.</w:t>
      </w:r>
      <w:r>
        <w:rPr>
          <w:rFonts w:hint="eastAsia" w:ascii="仿宋" w:hAnsi="仿宋" w:eastAsia="仿宋" w:cs="仿宋"/>
          <w:b/>
          <w:bCs/>
          <w:color w:val="000000" w:themeColor="text1"/>
          <w:sz w:val="24"/>
          <w:highlight w:val="none"/>
          <w:lang w:val="zh-CN" w:eastAsia="zh-CN"/>
          <w14:textFill>
            <w14:solidFill>
              <w14:schemeClr w14:val="tx1"/>
            </w14:solidFill>
          </w14:textFill>
        </w:rPr>
        <w:t>违约解除合同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 </w:t>
      </w:r>
      <w:r>
        <w:rPr>
          <w:rFonts w:hint="eastAsia" w:ascii="仿宋" w:hAnsi="仿宋" w:eastAsia="仿宋" w:cs="仿宋"/>
          <w:color w:val="000000" w:themeColor="text1"/>
          <w:sz w:val="24"/>
          <w:highlight w:val="none"/>
          <w:lang w:val="zh-CN" w:eastAsia="zh-CN"/>
          <w14:textFill>
            <w14:solidFill>
              <w14:schemeClr w14:val="tx1"/>
            </w14:solidFill>
          </w14:textFill>
        </w:rPr>
        <w:t>出现下列情形之一的，视为乙方违约。甲方可向乙方发出书面通知，部分或全部终止合同，同时保留向乙方索赔的权利。</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17.1.1 </w:t>
      </w:r>
      <w:r>
        <w:rPr>
          <w:rFonts w:hint="eastAsia" w:ascii="仿宋" w:hAnsi="仿宋" w:eastAsia="仿宋" w:cs="仿宋"/>
          <w:color w:val="000000" w:themeColor="text1"/>
          <w:sz w:val="24"/>
          <w:highlight w:val="none"/>
          <w:lang w:val="zh-CN" w:eastAsia="zh-CN"/>
          <w14:textFill>
            <w14:solidFill>
              <w14:schemeClr w14:val="tx1"/>
            </w14:solidFill>
          </w14:textFill>
        </w:rPr>
        <w:t>乙方未能在合同规定的限期或甲方同意延长的限期内，提供全部或部分货物的；</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17.1.2 </w:t>
      </w:r>
      <w:r>
        <w:rPr>
          <w:rFonts w:hint="eastAsia" w:ascii="仿宋" w:hAnsi="仿宋" w:eastAsia="仿宋" w:cs="仿宋"/>
          <w:color w:val="000000" w:themeColor="text1"/>
          <w:sz w:val="24"/>
          <w:highlight w:val="none"/>
          <w:lang w:val="zh-CN" w:eastAsia="zh-CN"/>
          <w14:textFill>
            <w14:solidFill>
              <w14:schemeClr w14:val="tx1"/>
            </w14:solidFill>
          </w14:textFill>
        </w:rPr>
        <w:t>乙方未能履行合同规定的其它主要义务的；</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17.1.3 </w:t>
      </w:r>
      <w:r>
        <w:rPr>
          <w:rFonts w:hint="eastAsia" w:ascii="仿宋" w:hAnsi="仿宋" w:eastAsia="仿宋" w:cs="仿宋"/>
          <w:color w:val="000000" w:themeColor="text1"/>
          <w:sz w:val="24"/>
          <w:highlight w:val="none"/>
          <w:lang w:val="zh-CN" w:eastAsia="zh-CN"/>
          <w14:textFill>
            <w14:solidFill>
              <w14:schemeClr w14:val="tx1"/>
            </w14:solidFill>
          </w14:textFill>
        </w:rPr>
        <w:t>乙方在本合同履行过程中有欺诈行为的。</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17.2 </w:t>
      </w:r>
      <w:r>
        <w:rPr>
          <w:rFonts w:hint="eastAsia" w:ascii="仿宋" w:hAnsi="仿宋" w:eastAsia="仿宋" w:cs="仿宋"/>
          <w:color w:val="000000" w:themeColor="text1"/>
          <w:sz w:val="24"/>
          <w:highlight w:val="none"/>
          <w:lang w:val="zh-CN" w:eastAsia="zh-CN"/>
          <w14:textFill>
            <w14:solidFill>
              <w14:schemeClr w14:val="tx1"/>
            </w14:solidFill>
          </w14:textFill>
        </w:rPr>
        <w:t>甲方全部或部分解除合同之后，应当遵循诚实信用原则购买与未交付的服务，乙方应承担买方购买类似服务而产生的额外支出。部分解除合同的，乙方应继续履行合同中未解除的部分。</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18.</w:t>
      </w:r>
      <w:r>
        <w:rPr>
          <w:rFonts w:hint="eastAsia" w:ascii="仿宋" w:hAnsi="仿宋" w:eastAsia="仿宋" w:cs="仿宋"/>
          <w:b/>
          <w:bCs/>
          <w:color w:val="000000" w:themeColor="text1"/>
          <w:sz w:val="24"/>
          <w:highlight w:val="none"/>
          <w:lang w:val="zh-CN" w:eastAsia="zh-CN"/>
          <w14:textFill>
            <w14:solidFill>
              <w14:schemeClr w14:val="tx1"/>
            </w14:solidFill>
          </w14:textFill>
        </w:rPr>
        <w:t>破产终止合同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乙方破产而无法完全履行本合同义务时，甲方可以书面方式通知乙方终止合同而不给予乙方补偿。该合同的终止将不损害或不影响甲方已经采取或将要采取任何行动或补救措施的权利。</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19.</w:t>
      </w:r>
      <w:r>
        <w:rPr>
          <w:rFonts w:hint="eastAsia" w:ascii="仿宋" w:hAnsi="仿宋" w:eastAsia="仿宋" w:cs="仿宋"/>
          <w:b/>
          <w:bCs/>
          <w:color w:val="000000" w:themeColor="text1"/>
          <w:sz w:val="24"/>
          <w:highlight w:val="none"/>
          <w:lang w:val="zh-CN" w:eastAsia="zh-CN"/>
          <w14:textFill>
            <w14:solidFill>
              <w14:schemeClr w14:val="tx1"/>
            </w14:solidFill>
          </w14:textFill>
        </w:rPr>
        <w:t>转让和分包</w:t>
      </w:r>
    </w:p>
    <w:p>
      <w:pPr>
        <w:autoSpaceDE w:val="0"/>
        <w:autoSpaceDN w:val="0"/>
        <w:spacing w:line="360" w:lineRule="auto"/>
        <w:ind w:firstLine="36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19.1 </w:t>
      </w:r>
      <w:r>
        <w:rPr>
          <w:rFonts w:hint="eastAsia" w:ascii="仿宋" w:hAnsi="仿宋" w:eastAsia="仿宋" w:cs="仿宋"/>
          <w:color w:val="000000" w:themeColor="text1"/>
          <w:sz w:val="24"/>
          <w:highlight w:val="none"/>
          <w:lang w:val="zh-CN" w:eastAsia="zh-CN"/>
          <w14:textFill>
            <w14:solidFill>
              <w14:schemeClr w14:val="tx1"/>
            </w14:solidFill>
          </w14:textFill>
        </w:rPr>
        <w:t>政府采购合同不能转让。</w:t>
      </w:r>
    </w:p>
    <w:p>
      <w:pPr>
        <w:autoSpaceDE w:val="0"/>
        <w:autoSpaceDN w:val="0"/>
        <w:spacing w:line="360" w:lineRule="auto"/>
        <w:ind w:firstLine="36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19.2 </w:t>
      </w:r>
      <w:r>
        <w:rPr>
          <w:rFonts w:hint="eastAsia" w:ascii="仿宋" w:hAnsi="仿宋" w:eastAsia="仿宋" w:cs="仿宋"/>
          <w:color w:val="000000" w:themeColor="text1"/>
          <w:sz w:val="24"/>
          <w:highlight w:val="none"/>
          <w:lang w:val="zh-CN" w:eastAsia="zh-CN"/>
          <w14:textFill>
            <w14:solidFill>
              <w14:schemeClr w14:val="tx1"/>
            </w14:solidFill>
          </w14:textFill>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20.</w:t>
      </w:r>
      <w:r>
        <w:rPr>
          <w:rFonts w:hint="eastAsia" w:ascii="仿宋" w:hAnsi="仿宋" w:eastAsia="仿宋" w:cs="仿宋"/>
          <w:b/>
          <w:bCs/>
          <w:color w:val="000000" w:themeColor="text1"/>
          <w:sz w:val="24"/>
          <w:highlight w:val="none"/>
          <w:lang w:val="zh-CN" w:eastAsia="zh-CN"/>
          <w14:textFill>
            <w14:solidFill>
              <w14:schemeClr w14:val="tx1"/>
            </w14:solidFill>
          </w14:textFill>
        </w:rPr>
        <w:t>合同修改</w:t>
      </w:r>
    </w:p>
    <w:p>
      <w:pPr>
        <w:autoSpaceDE w:val="0"/>
        <w:autoSpaceDN w:val="0"/>
        <w:spacing w:line="360" w:lineRule="auto"/>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政府采购合同的双方当事人不得擅自变更、中止或者终止合同</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21.</w:t>
      </w:r>
      <w:r>
        <w:rPr>
          <w:rFonts w:hint="eastAsia" w:ascii="仿宋" w:hAnsi="仿宋" w:eastAsia="仿宋" w:cs="仿宋"/>
          <w:b/>
          <w:bCs/>
          <w:color w:val="000000" w:themeColor="text1"/>
          <w:sz w:val="24"/>
          <w:highlight w:val="none"/>
          <w:lang w:val="zh-CN" w:eastAsia="zh-CN"/>
          <w14:textFill>
            <w14:solidFill>
              <w14:schemeClr w14:val="tx1"/>
            </w14:solidFill>
          </w14:textFill>
        </w:rPr>
        <w:t>通知</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本合同任何一方给另一方的通知，都应以书面形式发送，而另一方也应以书面形式确认并发送到对方明确的地址。</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22.</w:t>
      </w:r>
      <w:r>
        <w:rPr>
          <w:rFonts w:hint="eastAsia" w:ascii="仿宋" w:hAnsi="仿宋" w:eastAsia="仿宋" w:cs="仿宋"/>
          <w:b/>
          <w:bCs/>
          <w:color w:val="000000" w:themeColor="text1"/>
          <w:sz w:val="24"/>
          <w:highlight w:val="none"/>
          <w:lang w:val="zh-CN" w:eastAsia="zh-CN"/>
          <w14:textFill>
            <w14:solidFill>
              <w14:schemeClr w14:val="tx1"/>
            </w14:solidFill>
          </w14:textFill>
        </w:rPr>
        <w:t>计量单位</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除技术规范中另有规定外</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计量单位均使用国家法定计量单位。</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23.</w:t>
      </w:r>
      <w:r>
        <w:rPr>
          <w:rFonts w:hint="eastAsia" w:ascii="仿宋" w:hAnsi="仿宋" w:eastAsia="仿宋" w:cs="仿宋"/>
          <w:b/>
          <w:bCs/>
          <w:color w:val="000000" w:themeColor="text1"/>
          <w:sz w:val="24"/>
          <w:highlight w:val="none"/>
          <w:lang w:val="zh-CN" w:eastAsia="zh-CN"/>
          <w14:textFill>
            <w14:solidFill>
              <w14:schemeClr w14:val="tx1"/>
            </w14:solidFill>
          </w14:textFill>
        </w:rPr>
        <w:t>适用法律</w:t>
      </w:r>
    </w:p>
    <w:p>
      <w:pPr>
        <w:spacing w:line="579" w:lineRule="exact"/>
        <w:ind w:firstLine="480"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本合同按照中华人民共和国的相关法律进行解释。</w:t>
      </w:r>
    </w:p>
    <w:p>
      <w:pPr>
        <w:spacing w:before="142"/>
        <w:rPr>
          <w:rStyle w:val="30"/>
          <w:rFonts w:ascii="仿宋" w:hAnsi="仿宋" w:eastAsia="仿宋" w:cs="仿宋"/>
          <w:color w:val="000000" w:themeColor="text1"/>
          <w:sz w:val="32"/>
          <w:highlight w:val="none"/>
          <w:lang w:eastAsia="zh-CN"/>
          <w14:textFill>
            <w14:solidFill>
              <w14:schemeClr w14:val="tx1"/>
            </w14:solidFill>
          </w14:textFill>
        </w:rPr>
        <w:sectPr>
          <w:pgSz w:w="11910" w:h="16840"/>
          <w:pgMar w:top="1480" w:right="1300" w:bottom="1180" w:left="1480" w:header="0" w:footer="912" w:gutter="0"/>
          <w:pgNumType w:fmt="decimal"/>
          <w:cols w:space="720" w:num="1"/>
        </w:sectPr>
      </w:pPr>
    </w:p>
    <w:p>
      <w:pPr>
        <w:spacing w:before="95"/>
        <w:ind w:left="2166" w:right="1814"/>
        <w:jc w:val="center"/>
        <w:outlineLvl w:val="0"/>
        <w:rPr>
          <w:rStyle w:val="30"/>
          <w:rFonts w:ascii="仿宋" w:hAnsi="仿宋" w:eastAsia="仿宋" w:cs="仿宋"/>
          <w:b/>
          <w:color w:val="000000" w:themeColor="text1"/>
          <w:sz w:val="36"/>
          <w:highlight w:val="none"/>
          <w:lang w:eastAsia="zh-CN"/>
          <w14:textFill>
            <w14:solidFill>
              <w14:schemeClr w14:val="tx1"/>
            </w14:solidFill>
          </w14:textFill>
        </w:rPr>
      </w:pPr>
      <w:bookmarkStart w:id="79" w:name="_Toc17311"/>
      <w:bookmarkStart w:id="80" w:name="_Toc7400"/>
      <w:bookmarkStart w:id="81" w:name="_Toc29046"/>
      <w:bookmarkStart w:id="82" w:name="_Toc15427"/>
      <w:bookmarkStart w:id="83" w:name="_Toc3023"/>
      <w:bookmarkStart w:id="84" w:name="_Toc4727"/>
      <w:r>
        <w:rPr>
          <w:rStyle w:val="30"/>
          <w:rFonts w:hint="eastAsia" w:ascii="仿宋" w:hAnsi="仿宋" w:eastAsia="仿宋" w:cs="仿宋"/>
          <w:b/>
          <w:color w:val="000000" w:themeColor="text1"/>
          <w:sz w:val="36"/>
          <w:highlight w:val="none"/>
          <w:lang w:eastAsia="zh-CN"/>
          <w14:textFill>
            <w14:solidFill>
              <w14:schemeClr w14:val="tx1"/>
            </w14:solidFill>
          </w14:textFill>
        </w:rPr>
        <w:t>第五部分附件</w:t>
      </w:r>
      <w:bookmarkEnd w:id="79"/>
      <w:bookmarkEnd w:id="80"/>
      <w:bookmarkEnd w:id="81"/>
      <w:bookmarkEnd w:id="82"/>
      <w:bookmarkEnd w:id="83"/>
      <w:bookmarkEnd w:id="84"/>
    </w:p>
    <w:p>
      <w:pPr>
        <w:pStyle w:val="55"/>
        <w:ind w:firstLine="643"/>
        <w:jc w:val="center"/>
        <w:rPr>
          <w:rFonts w:hint="default" w:ascii="仿宋" w:hAnsi="仿宋" w:eastAsia="仿宋" w:cs="仿宋"/>
          <w:b/>
          <w:color w:val="000000" w:themeColor="text1"/>
          <w:sz w:val="32"/>
          <w:szCs w:val="32"/>
          <w:highlight w:val="none"/>
          <w:lang w:eastAsia="zh-CN"/>
          <w14:textFill>
            <w14:solidFill>
              <w14:schemeClr w14:val="tx1"/>
            </w14:solidFill>
          </w14:textFill>
        </w:rPr>
      </w:pPr>
      <w:r>
        <w:rPr>
          <w:rFonts w:ascii="仿宋" w:hAnsi="仿宋" w:eastAsia="仿宋" w:cs="仿宋"/>
          <w:b/>
          <w:color w:val="000000" w:themeColor="text1"/>
          <w:sz w:val="32"/>
          <w:szCs w:val="32"/>
          <w:highlight w:val="none"/>
          <w:lang w:eastAsia="zh-CN"/>
          <w14:textFill>
            <w14:solidFill>
              <w14:schemeClr w14:val="tx1"/>
            </w14:solidFill>
          </w14:textFill>
        </w:rPr>
        <w:t>封面格式</w:t>
      </w:r>
    </w:p>
    <w:p>
      <w:pPr>
        <w:spacing w:line="579" w:lineRule="exact"/>
        <w:rPr>
          <w:rFonts w:ascii="仿宋" w:hAnsi="仿宋" w:eastAsia="仿宋" w:cs="仿宋"/>
          <w:b/>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b/>
          <w:color w:val="000000" w:themeColor="text1"/>
          <w:sz w:val="48"/>
          <w:szCs w:val="36"/>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2022-2023年度新疆旅游统计数据管理及分析研究项目</w:t>
      </w: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40"/>
          <w:highlight w:val="none"/>
          <w:lang w:eastAsia="zh-CN" w:bidi="ar"/>
          <w14:textFill>
            <w14:solidFill>
              <w14:schemeClr w14:val="tx1"/>
            </w14:solidFill>
          </w14:textFill>
        </w:rPr>
        <w:t>磋 商 响 应 文 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28"/>
          <w:szCs w:val="36"/>
          <w:highlight w:val="none"/>
          <w:lang w:eastAsia="zh-CN"/>
          <w14:textFill>
            <w14:solidFill>
              <w14:schemeClr w14:val="tx1"/>
            </w14:solidFill>
          </w14:textFill>
        </w:rPr>
      </w:pPr>
      <w:r>
        <w:rPr>
          <w:rFonts w:hint="eastAsia" w:ascii="仿宋" w:hAnsi="仿宋" w:eastAsia="仿宋" w:cs="仿宋"/>
          <w:color w:val="000000" w:themeColor="text1"/>
          <w:sz w:val="28"/>
          <w:szCs w:val="36"/>
          <w:highlight w:val="none"/>
          <w:lang w:eastAsia="zh-CN"/>
          <w14:textFill>
            <w14:solidFill>
              <w14:schemeClr w14:val="tx1"/>
            </w14:solidFill>
          </w14:textFill>
        </w:rPr>
        <w:t>（</w:t>
      </w:r>
      <w:r>
        <w:rPr>
          <w:rFonts w:hint="eastAsia" w:ascii="仿宋" w:hAnsi="仿宋" w:eastAsia="仿宋" w:cs="仿宋"/>
          <w:color w:val="000000" w:themeColor="text1"/>
          <w:sz w:val="28"/>
          <w:szCs w:val="36"/>
          <w:highlight w:val="none"/>
          <w:lang w:val="en-US" w:eastAsia="zh-CN"/>
          <w14:textFill>
            <w14:solidFill>
              <w14:schemeClr w14:val="tx1"/>
            </w14:solidFill>
          </w14:textFill>
        </w:rPr>
        <w:t>资格证明</w:t>
      </w:r>
      <w:r>
        <w:rPr>
          <w:rFonts w:hint="eastAsia" w:ascii="仿宋" w:hAnsi="仿宋" w:eastAsia="仿宋" w:cs="仿宋"/>
          <w:color w:val="000000" w:themeColor="text1"/>
          <w:sz w:val="28"/>
          <w:szCs w:val="36"/>
          <w:highlight w:val="none"/>
          <w:lang w:eastAsia="zh-CN"/>
          <w14:textFill>
            <w14:solidFill>
              <w14:schemeClr w14:val="tx1"/>
            </w14:solidFill>
          </w14:textFill>
        </w:rPr>
        <w:t>文件）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项目名称：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法定代表人或授权代理人：（签字或盖章）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供应商地址：</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联系人姓名：</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联系方式:</w:t>
      </w:r>
    </w:p>
    <w:p>
      <w:pPr>
        <w:pStyle w:val="55"/>
        <w:ind w:firstLine="643"/>
        <w:jc w:val="center"/>
        <w:rPr>
          <w:rFonts w:ascii="仿宋" w:hAnsi="仿宋" w:eastAsia="仿宋" w:cs="仿宋"/>
          <w:b/>
          <w:color w:val="000000" w:themeColor="text1"/>
          <w:sz w:val="32"/>
          <w:szCs w:val="32"/>
          <w:highlight w:val="none"/>
          <w:lang w:eastAsia="zh-CN"/>
          <w14:textFill>
            <w14:solidFill>
              <w14:schemeClr w14:val="tx1"/>
            </w14:solidFill>
          </w14:textFill>
        </w:rPr>
      </w:pPr>
    </w:p>
    <w:p>
      <w:pPr>
        <w:pStyle w:val="55"/>
        <w:ind w:firstLine="643"/>
        <w:jc w:val="center"/>
        <w:rPr>
          <w:rFonts w:ascii="仿宋" w:hAnsi="仿宋" w:eastAsia="仿宋" w:cs="仿宋"/>
          <w:b/>
          <w:color w:val="000000" w:themeColor="text1"/>
          <w:sz w:val="32"/>
          <w:szCs w:val="32"/>
          <w:highlight w:val="none"/>
          <w:lang w:eastAsia="zh-CN"/>
          <w14:textFill>
            <w14:solidFill>
              <w14:schemeClr w14:val="tx1"/>
            </w14:solidFill>
          </w14:textFill>
        </w:rPr>
      </w:pPr>
    </w:p>
    <w:p>
      <w:pPr>
        <w:pStyle w:val="55"/>
        <w:ind w:firstLine="643"/>
        <w:jc w:val="center"/>
        <w:rPr>
          <w:rFonts w:ascii="仿宋" w:hAnsi="仿宋" w:eastAsia="仿宋" w:cs="仿宋"/>
          <w:b/>
          <w:color w:val="000000" w:themeColor="text1"/>
          <w:sz w:val="32"/>
          <w:szCs w:val="32"/>
          <w:highlight w:val="none"/>
          <w:lang w:eastAsia="zh-CN"/>
          <w14:textFill>
            <w14:solidFill>
              <w14:schemeClr w14:val="tx1"/>
            </w14:solidFill>
          </w14:textFill>
        </w:rPr>
      </w:pPr>
    </w:p>
    <w:p>
      <w:pPr>
        <w:spacing w:before="120" w:after="120" w:line="500" w:lineRule="exact"/>
        <w:ind w:firstLine="643"/>
        <w:jc w:val="center"/>
        <w:outlineLvl w:val="1"/>
        <w:rPr>
          <w:rFonts w:ascii="仿宋" w:hAnsi="仿宋" w:eastAsia="仿宋" w:cs="仿宋"/>
          <w:color w:val="000000" w:themeColor="text1"/>
          <w:highlight w:val="none"/>
          <w14:textFill>
            <w14:solidFill>
              <w14:schemeClr w14:val="tx1"/>
            </w14:solidFill>
          </w14:textFill>
        </w:rPr>
      </w:pPr>
      <w:bookmarkStart w:id="85" w:name="_Toc14320"/>
      <w:bookmarkStart w:id="86" w:name="_Toc21563"/>
      <w:bookmarkStart w:id="87" w:name="_Toc83546621"/>
      <w:bookmarkStart w:id="88" w:name="_Toc22554395"/>
      <w:r>
        <w:rPr>
          <w:rFonts w:hint="eastAsia" w:ascii="仿宋" w:hAnsi="仿宋" w:eastAsia="仿宋" w:cs="仿宋"/>
          <w:b/>
          <w:color w:val="000000" w:themeColor="text1"/>
          <w:sz w:val="32"/>
          <w:highlight w:val="none"/>
          <w14:textFill>
            <w14:solidFill>
              <w14:schemeClr w14:val="tx1"/>
            </w14:solidFill>
          </w14:textFill>
        </w:rPr>
        <w:t>资格证明文件</w:t>
      </w:r>
      <w:bookmarkEnd w:id="85"/>
      <w:bookmarkEnd w:id="86"/>
      <w:bookmarkEnd w:id="87"/>
    </w:p>
    <w:p>
      <w:pPr>
        <w:spacing w:line="440" w:lineRule="exact"/>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投标人应按下列顺序排序资格审查文件：</w:t>
      </w:r>
    </w:p>
    <w:p>
      <w:pPr>
        <w:spacing w:line="440" w:lineRule="exact"/>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（一）投标单位营业执照（复印件）；</w:t>
      </w:r>
    </w:p>
    <w:p>
      <w:pPr>
        <w:spacing w:line="440" w:lineRule="exact"/>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（二）提供法定代表人身份证明或法定代表人授权委托书；（原件）</w:t>
      </w:r>
    </w:p>
    <w:p>
      <w:pPr>
        <w:spacing w:line="440" w:lineRule="exac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w:t>
      </w:r>
      <w:r>
        <w:rPr>
          <w:rFonts w:hint="eastAsia" w:ascii="仿宋" w:hAnsi="仿宋" w:eastAsia="仿宋" w:cs="仿宋"/>
          <w:color w:val="000000" w:themeColor="text1"/>
          <w:highlight w:val="none"/>
          <w:lang w:val="en-US" w:eastAsia="zh-CN"/>
          <w14:textFill>
            <w14:solidFill>
              <w14:schemeClr w14:val="tx1"/>
            </w14:solidFill>
          </w14:textFill>
        </w:rPr>
        <w:t>承诺函</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原件</w:t>
      </w:r>
      <w:r>
        <w:rPr>
          <w:rFonts w:hint="eastAsia" w:ascii="仿宋" w:hAnsi="仿宋" w:eastAsia="仿宋" w:cs="仿宋"/>
          <w:color w:val="000000" w:themeColor="text1"/>
          <w:highlight w:val="none"/>
          <w14:textFill>
            <w14:solidFill>
              <w14:schemeClr w14:val="tx1"/>
            </w14:solidFill>
          </w14:textFill>
        </w:rPr>
        <w:t>）；</w:t>
      </w:r>
    </w:p>
    <w:p>
      <w:pPr>
        <w:spacing w:line="440" w:lineRule="exac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w:t>
      </w:r>
      <w:r>
        <w:rPr>
          <w:rFonts w:hint="eastAsia" w:ascii="仿宋" w:hAnsi="仿宋" w:eastAsia="仿宋" w:cs="仿宋"/>
          <w:color w:val="000000" w:themeColor="text1"/>
          <w:highlight w:val="none"/>
          <w:lang w:eastAsia="zh-CN"/>
          <w14:textFill>
            <w14:solidFill>
              <w14:schemeClr w14:val="tx1"/>
            </w14:solidFill>
          </w14:textFill>
        </w:rPr>
        <w:t>有良好的商业信誉和健全的财务会计制度</w:t>
      </w:r>
      <w:r>
        <w:rPr>
          <w:rFonts w:hint="eastAsia" w:ascii="仿宋" w:hAnsi="仿宋" w:eastAsia="仿宋" w:cs="仿宋"/>
          <w:color w:val="000000" w:themeColor="text1"/>
          <w:highlight w:val="none"/>
          <w:lang w:val="en-US" w:eastAsia="zh-CN"/>
          <w14:textFill>
            <w14:solidFill>
              <w14:schemeClr w14:val="tx1"/>
            </w14:solidFill>
          </w14:textFill>
        </w:rPr>
        <w:t>的相关证明材料</w:t>
      </w:r>
    </w:p>
    <w:p>
      <w:pPr>
        <w:spacing w:line="440" w:lineRule="exac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w:t>
      </w:r>
      <w:r>
        <w:rPr>
          <w:rFonts w:hint="eastAsia" w:ascii="仿宋" w:hAnsi="仿宋" w:eastAsia="仿宋" w:cs="仿宋"/>
          <w:color w:val="000000" w:themeColor="text1"/>
          <w:highlight w:val="none"/>
          <w:lang w:eastAsia="zh-CN"/>
          <w14:textFill>
            <w14:solidFill>
              <w14:schemeClr w14:val="tx1"/>
            </w14:solidFill>
          </w14:textFill>
        </w:rPr>
        <w:t>履行合同所必需的设备和专业技术能力</w:t>
      </w:r>
      <w:r>
        <w:rPr>
          <w:rFonts w:hint="eastAsia" w:ascii="仿宋" w:hAnsi="仿宋" w:eastAsia="仿宋" w:cs="仿宋"/>
          <w:color w:val="000000" w:themeColor="text1"/>
          <w:highlight w:val="none"/>
          <w:lang w:val="en-US" w:eastAsia="zh-CN"/>
          <w14:textFill>
            <w14:solidFill>
              <w14:schemeClr w14:val="tx1"/>
            </w14:solidFill>
          </w14:textFill>
        </w:rPr>
        <w:t>的书面声明</w:t>
      </w:r>
      <w:r>
        <w:rPr>
          <w:rFonts w:hint="eastAsia" w:ascii="仿宋" w:hAnsi="仿宋" w:eastAsia="仿宋" w:cs="仿宋"/>
          <w:color w:val="000000" w:themeColor="text1"/>
          <w:highlight w:val="none"/>
          <w14:textFill>
            <w14:solidFill>
              <w14:schemeClr w14:val="tx1"/>
            </w14:solidFill>
          </w14:textFill>
        </w:rPr>
        <w:t>（原件）；</w:t>
      </w:r>
    </w:p>
    <w:p>
      <w:pPr>
        <w:spacing w:line="440" w:lineRule="exac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（六）</w:t>
      </w:r>
      <w:r>
        <w:rPr>
          <w:rFonts w:hint="eastAsia" w:ascii="仿宋" w:hAnsi="仿宋" w:eastAsia="仿宋" w:cs="仿宋"/>
          <w:color w:val="000000" w:themeColor="text1"/>
          <w:highlight w:val="none"/>
          <w:lang w:eastAsia="zh-CN"/>
          <w14:textFill>
            <w14:solidFill>
              <w14:schemeClr w14:val="tx1"/>
            </w14:solidFill>
          </w14:textFill>
        </w:rPr>
        <w:t>依法缴纳税收和社会保障资金的良好记录</w:t>
      </w:r>
      <w:r>
        <w:rPr>
          <w:rFonts w:hint="eastAsia" w:ascii="仿宋" w:hAnsi="仿宋" w:eastAsia="仿宋" w:cs="仿宋"/>
          <w:color w:val="000000" w:themeColor="text1"/>
          <w:highlight w:val="none"/>
          <w:lang w:val="en-US" w:eastAsia="zh-CN"/>
          <w14:textFill>
            <w14:solidFill>
              <w14:schemeClr w14:val="tx1"/>
            </w14:solidFill>
          </w14:textFill>
        </w:rPr>
        <w:t>的证明材料</w:t>
      </w:r>
      <w:r>
        <w:rPr>
          <w:rFonts w:hint="eastAsia" w:ascii="仿宋" w:hAnsi="仿宋" w:eastAsia="仿宋" w:cs="仿宋"/>
          <w:color w:val="000000" w:themeColor="text1"/>
          <w:highlight w:val="none"/>
          <w14:textFill>
            <w14:solidFill>
              <w14:schemeClr w14:val="tx1"/>
            </w14:solidFill>
          </w14:textFill>
        </w:rPr>
        <w:t>；</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七</w:t>
      </w:r>
      <w:r>
        <w:rPr>
          <w:rFonts w:hint="eastAsia" w:ascii="仿宋" w:hAnsi="仿宋" w:eastAsia="仿宋" w:cs="仿宋"/>
          <w:color w:val="000000" w:themeColor="text1"/>
          <w:highlight w:val="none"/>
          <w:lang w:eastAsia="zh-CN"/>
          <w14:textFill>
            <w14:solidFill>
              <w14:schemeClr w14:val="tx1"/>
            </w14:solidFill>
          </w14:textFill>
        </w:rPr>
        <w:t>）政府采购活动前三年内，在经营活动中没有重大违法记录</w:t>
      </w:r>
      <w:r>
        <w:rPr>
          <w:rFonts w:hint="eastAsia" w:ascii="仿宋" w:hAnsi="仿宋" w:eastAsia="仿宋" w:cs="仿宋"/>
          <w:color w:val="000000" w:themeColor="text1"/>
          <w:highlight w:val="none"/>
          <w:lang w:val="en-US" w:eastAsia="zh-CN"/>
          <w14:textFill>
            <w14:solidFill>
              <w14:schemeClr w14:val="tx1"/>
            </w14:solidFill>
          </w14:textFill>
        </w:rPr>
        <w:t>的书面声明</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八</w:t>
      </w:r>
      <w:r>
        <w:rPr>
          <w:rFonts w:hint="eastAsia" w:ascii="仿宋" w:hAnsi="仿宋" w:eastAsia="仿宋" w:cs="仿宋"/>
          <w:color w:val="000000" w:themeColor="text1"/>
          <w:highlight w:val="none"/>
          <w:lang w:eastAsia="zh-CN"/>
          <w14:textFill>
            <w14:solidFill>
              <w14:schemeClr w14:val="tx1"/>
            </w14:solidFill>
          </w14:textFill>
        </w:rPr>
        <w:t>）供应商无关联关系书面声明函</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九</w:t>
      </w:r>
      <w:r>
        <w:rPr>
          <w:rFonts w:hint="eastAsia" w:ascii="仿宋" w:hAnsi="仿宋" w:eastAsia="仿宋" w:cs="仿宋"/>
          <w:color w:val="000000" w:themeColor="text1"/>
          <w:highlight w:val="none"/>
          <w:lang w:eastAsia="zh-CN"/>
          <w14:textFill>
            <w14:solidFill>
              <w14:schemeClr w14:val="tx1"/>
            </w14:solidFill>
          </w14:textFill>
        </w:rPr>
        <w:t>）信用中国及中国政府采购网信用查询截图</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十</w:t>
      </w:r>
      <w:r>
        <w:rPr>
          <w:rFonts w:hint="eastAsia" w:ascii="仿宋" w:hAnsi="仿宋" w:eastAsia="仿宋" w:cs="仿宋"/>
          <w:color w:val="000000" w:themeColor="text1"/>
          <w:highlight w:val="none"/>
          <w:lang w:eastAsia="zh-CN"/>
          <w14:textFill>
            <w14:solidFill>
              <w14:schemeClr w14:val="tx1"/>
            </w14:solidFill>
          </w14:textFill>
        </w:rPr>
        <w:t>）中小微企业声明函</w:t>
      </w:r>
    </w:p>
    <w:p>
      <w:pPr>
        <w:tabs>
          <w:tab w:val="center" w:pos="4153"/>
          <w:tab w:val="right" w:pos="8306"/>
        </w:tabs>
        <w:snapToGrid w:val="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spacing w:line="440" w:lineRule="exact"/>
        <w:ind w:firstLine="480"/>
        <w:rPr>
          <w:rFonts w:ascii="仿宋" w:hAnsi="仿宋" w:eastAsia="仿宋" w:cs="仿宋"/>
          <w:color w:val="000000" w:themeColor="text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00" w:lineRule="exact"/>
        <w:jc w:val="center"/>
        <w:textAlignment w:val="baseline"/>
        <w:outlineLvl w:val="9"/>
        <w:rPr>
          <w:rFonts w:ascii="仿宋" w:hAnsi="仿宋" w:eastAsia="仿宋" w:cs="仿宋"/>
          <w:b/>
          <w:color w:val="000000" w:themeColor="text1"/>
          <w:sz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00" w:lineRule="exact"/>
        <w:jc w:val="center"/>
        <w:textAlignment w:val="baseline"/>
        <w:outlineLvl w:val="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w:t>
      </w:r>
      <w:r>
        <w:rPr>
          <w:rFonts w:hint="eastAsia" w:ascii="仿宋" w:hAnsi="仿宋" w:eastAsia="仿宋" w:cs="仿宋"/>
          <w:b/>
          <w:color w:val="000000" w:themeColor="text1"/>
          <w:sz w:val="24"/>
          <w:highlight w:val="none"/>
          <w14:textFill>
            <w14:solidFill>
              <w14:schemeClr w14:val="tx1"/>
            </w14:solidFill>
          </w14:textFill>
        </w:rPr>
        <w:t>提供合法有效的营业执照</w:t>
      </w:r>
      <w:bookmarkEnd w:id="88"/>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提供投标人的企业营业执照复印件并加盖投标单位公章。</w:t>
      </w:r>
    </w:p>
    <w:p>
      <w:pPr>
        <w:pStyle w:val="20"/>
        <w:tabs>
          <w:tab w:val="left" w:pos="630"/>
        </w:tabs>
        <w:ind w:firstLine="240"/>
        <w:rPr>
          <w:rFonts w:hint="default" w:ascii="仿宋" w:hAnsi="仿宋" w:eastAsia="仿宋" w:cs="仿宋"/>
          <w:color w:val="000000" w:themeColor="text1"/>
          <w:szCs w:val="24"/>
          <w:highlight w:val="none"/>
          <w14:textFill>
            <w14:solidFill>
              <w14:schemeClr w14:val="tx1"/>
            </w14:solidFill>
          </w14:textFill>
        </w:rPr>
      </w:pP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2、</w:t>
      </w:r>
      <w:r>
        <w:rPr>
          <w:rFonts w:ascii="仿宋" w:hAnsi="仿宋" w:eastAsia="仿宋" w:cs="仿宋"/>
          <w:b/>
          <w:bCs/>
          <w:color w:val="000000" w:themeColor="text1"/>
          <w:szCs w:val="24"/>
          <w:highlight w:val="none"/>
          <w14:textFill>
            <w14:solidFill>
              <w14:schemeClr w14:val="tx1"/>
            </w14:solidFill>
          </w14:textFill>
        </w:rPr>
        <w:t>法定代表人授权委托书</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本授权委托书声明：我</w:t>
      </w:r>
      <w:r>
        <w:rPr>
          <w:rFonts w:hint="eastAsia" w:ascii="仿宋" w:hAnsi="仿宋" w:eastAsia="仿宋" w:cs="仿宋"/>
          <w:color w:val="000000" w:themeColor="text1"/>
          <w:sz w:val="24"/>
          <w:highlight w:val="none"/>
          <w:u w:val="single"/>
          <w14:textFill>
            <w14:solidFill>
              <w14:schemeClr w14:val="tx1"/>
            </w14:solidFill>
          </w14:textFill>
        </w:rPr>
        <w:t>（姓名）</w:t>
      </w: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 xml:space="preserve"> （投标人名称）</w:t>
      </w:r>
      <w:r>
        <w:rPr>
          <w:rFonts w:hint="eastAsia" w:ascii="仿宋" w:hAnsi="仿宋" w:eastAsia="仿宋" w:cs="仿宋"/>
          <w:color w:val="000000" w:themeColor="text1"/>
          <w:sz w:val="24"/>
          <w:highlight w:val="none"/>
          <w14:textFill>
            <w14:solidFill>
              <w14:schemeClr w14:val="tx1"/>
            </w14:solidFill>
          </w14:textFill>
        </w:rPr>
        <w:t>的法人代表人，现授权委托</w:t>
      </w:r>
      <w:r>
        <w:rPr>
          <w:rFonts w:hint="eastAsia" w:ascii="仿宋" w:hAnsi="仿宋" w:eastAsia="仿宋" w:cs="仿宋"/>
          <w:color w:val="000000" w:themeColor="text1"/>
          <w:sz w:val="24"/>
          <w:highlight w:val="none"/>
          <w:u w:val="single"/>
          <w14:textFill>
            <w14:solidFill>
              <w14:schemeClr w14:val="tx1"/>
            </w14:solidFill>
          </w14:textFill>
        </w:rPr>
        <w:t xml:space="preserve">   （投标人名称）  </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u w:val="single"/>
          <w14:textFill>
            <w14:solidFill>
              <w14:schemeClr w14:val="tx1"/>
            </w14:solidFill>
          </w14:textFill>
        </w:rPr>
        <w:t>（姓名）</w:t>
      </w:r>
      <w:r>
        <w:rPr>
          <w:rFonts w:hint="eastAsia" w:ascii="仿宋" w:hAnsi="仿宋" w:eastAsia="仿宋" w:cs="仿宋"/>
          <w:color w:val="000000" w:themeColor="text1"/>
          <w:sz w:val="24"/>
          <w:highlight w:val="none"/>
          <w14:textFill>
            <w14:solidFill>
              <w14:schemeClr w14:val="tx1"/>
            </w14:solidFill>
          </w14:textFill>
        </w:rPr>
        <w:t>为我公司代理人，以本公司的名义参加</w:t>
      </w:r>
      <w:r>
        <w:rPr>
          <w:rFonts w:hint="eastAsia" w:ascii="仿宋" w:hAnsi="仿宋" w:eastAsia="仿宋" w:cs="仿宋"/>
          <w:color w:val="000000" w:themeColor="text1"/>
          <w:sz w:val="24"/>
          <w:highlight w:val="none"/>
          <w:u w:val="single"/>
          <w14:textFill>
            <w14:solidFill>
              <w14:schemeClr w14:val="tx1"/>
            </w14:solidFill>
          </w14:textFill>
        </w:rPr>
        <w:t>（招标人）</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u w:val="single"/>
          <w14:textFill>
            <w14:solidFill>
              <w14:schemeClr w14:val="tx1"/>
            </w14:solidFill>
          </w14:textFill>
        </w:rPr>
        <w:t xml:space="preserve"> 项目名称  、项目编号  </w:t>
      </w:r>
      <w:r>
        <w:rPr>
          <w:rFonts w:hint="eastAsia" w:ascii="仿宋" w:hAnsi="仿宋" w:eastAsia="仿宋" w:cs="仿宋"/>
          <w:color w:val="000000" w:themeColor="text1"/>
          <w:sz w:val="24"/>
          <w:highlight w:val="none"/>
          <w14:textFill>
            <w14:solidFill>
              <w14:schemeClr w14:val="tx1"/>
            </w14:solidFill>
          </w14:textFill>
        </w:rPr>
        <w:t>的投标活动。代理人在参加整个项目招标活动、合同签署过程中所签署的一切文件和处理与之有关的一切事物，我单位均予以承认。</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代理人：              性别：         年龄：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单  位：              部门：         职务：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联系电话：            邮箱：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代理人无转委权。特此委托。</w:t>
      </w:r>
    </w:p>
    <w:p>
      <w:pPr>
        <w:spacing w:line="500" w:lineRule="exact"/>
        <w:ind w:firstLine="48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授权人身份证复印件（正反面）：</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被授权人身份证复印件（正反面）：</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法定代表人(签字或盖章)：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2"/>
        <w:rPr>
          <w:rFonts w:ascii="仿宋" w:hAnsi="仿宋" w:eastAsia="仿宋" w:cs="仿宋"/>
          <w:b/>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注：1、法定代表人本人作为公司代理人前来参与投标的，不提供此项证明文件。</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2、授权书上应当附有授权人和被授权人的居民身份证复印件（正反面）。</w:t>
      </w: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color w:val="000000" w:themeColor="text1"/>
          <w:szCs w:val="24"/>
          <w:highlight w:val="none"/>
          <w14:textFill>
            <w14:solidFill>
              <w14:schemeClr w14:val="tx1"/>
            </w14:solidFill>
          </w14:textFill>
        </w:rPr>
      </w:pPr>
      <w:r>
        <w:rPr>
          <w:rFonts w:ascii="仿宋" w:hAnsi="仿宋" w:eastAsia="仿宋" w:cs="仿宋"/>
          <w:color w:val="000000" w:themeColor="text1"/>
          <w:szCs w:val="24"/>
          <w:highlight w:val="none"/>
          <w14:textFill>
            <w14:solidFill>
              <w14:schemeClr w14:val="tx1"/>
            </w14:solidFill>
          </w14:textFill>
        </w:rPr>
        <w:br w:type="page"/>
      </w:r>
      <w:r>
        <w:rPr>
          <w:rFonts w:hint="eastAsia" w:ascii="仿宋" w:hAnsi="仿宋" w:eastAsia="仿宋" w:cs="仿宋"/>
          <w:color w:val="000000" w:themeColor="text1"/>
          <w:szCs w:val="24"/>
          <w:highlight w:val="none"/>
          <w:lang w:val="en-US" w:eastAsia="zh-CN"/>
          <w14:textFill>
            <w14:solidFill>
              <w14:schemeClr w14:val="tx1"/>
            </w14:solidFill>
          </w14:textFill>
        </w:rPr>
        <w:t>3、</w:t>
      </w:r>
      <w:r>
        <w:rPr>
          <w:rFonts w:ascii="仿宋" w:hAnsi="仿宋" w:eastAsia="仿宋" w:cs="仿宋"/>
          <w:color w:val="000000" w:themeColor="text1"/>
          <w:szCs w:val="24"/>
          <w:highlight w:val="none"/>
          <w14:textFill>
            <w14:solidFill>
              <w14:schemeClr w14:val="tx1"/>
            </w14:solidFill>
          </w14:textFill>
        </w:rPr>
        <w:t>法定代表人身份证明书</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企业名称：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企业类型：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营业期限：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成立时间：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姓名：                  性别：            年龄：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职务：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 xml:space="preserve">        （投标单位名称）          </w:t>
      </w:r>
      <w:r>
        <w:rPr>
          <w:rFonts w:hint="eastAsia" w:ascii="仿宋" w:hAnsi="仿宋" w:eastAsia="仿宋" w:cs="仿宋"/>
          <w:color w:val="000000" w:themeColor="text1"/>
          <w:sz w:val="24"/>
          <w:highlight w:val="none"/>
          <w14:textFill>
            <w14:solidFill>
              <w14:schemeClr w14:val="tx1"/>
            </w14:solidFill>
          </w14:textFill>
        </w:rPr>
        <w:t>的法定代表人。</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特此证明。</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法定代表人身份证复印件（正反面）：</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 (签字或盖章)：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注：本证明书为法定代表人本人作为公司代理人参与投标的，提供此项证明书。</w:t>
      </w:r>
    </w:p>
    <w:p>
      <w:pPr>
        <w:ind w:firstLine="480"/>
        <w:rPr>
          <w:rFonts w:ascii="仿宋" w:hAnsi="仿宋" w:eastAsia="仿宋" w:cs="仿宋"/>
          <w:color w:val="000000" w:themeColor="text1"/>
          <w:sz w:val="24"/>
          <w:highlight w:val="none"/>
          <w14:textFill>
            <w14:solidFill>
              <w14:schemeClr w14:val="tx1"/>
            </w14:solidFill>
          </w14:textFill>
        </w:rPr>
      </w:pPr>
    </w:p>
    <w:p>
      <w:pPr>
        <w:pStyle w:val="6"/>
        <w:ind w:firstLine="480"/>
        <w:rPr>
          <w:rFonts w:ascii="仿宋" w:hAnsi="仿宋" w:eastAsia="仿宋" w:cs="仿宋"/>
          <w:color w:val="000000" w:themeColor="text1"/>
          <w:sz w:val="24"/>
          <w:szCs w:val="24"/>
          <w:highlight w:val="none"/>
          <w14:textFill>
            <w14:solidFill>
              <w14:schemeClr w14:val="tx1"/>
            </w14:solidFill>
          </w14:textFill>
        </w:rPr>
      </w:pPr>
    </w:p>
    <w:p>
      <w:pPr>
        <w:keepNext/>
        <w:keepLines/>
        <w:pageBreakBefore w:val="0"/>
        <w:widowControl/>
        <w:kinsoku/>
        <w:wordWrap/>
        <w:overflowPunct/>
        <w:topLinePunct w:val="0"/>
        <w:autoSpaceDE/>
        <w:autoSpaceDN/>
        <w:bidi w:val="0"/>
        <w:adjustRightInd/>
        <w:snapToGrid/>
        <w:spacing w:line="500" w:lineRule="exact"/>
        <w:ind w:left="629"/>
        <w:jc w:val="center"/>
        <w:textAlignment w:val="baseline"/>
        <w:outlineLvl w:val="9"/>
        <w:rPr>
          <w:rFonts w:hint="default" w:ascii="仿宋" w:hAnsi="仿宋" w:eastAsia="仿宋" w:cs="仿宋"/>
          <w:color w:val="000000" w:themeColor="text1"/>
          <w:szCs w:val="24"/>
          <w:highlight w:val="none"/>
          <w14:textFill>
            <w14:solidFill>
              <w14:schemeClr w14:val="tx1"/>
            </w14:solidFill>
          </w14:textFill>
        </w:rPr>
      </w:pPr>
      <w:r>
        <w:rPr>
          <w:rFonts w:ascii="仿宋" w:hAnsi="仿宋" w:eastAsia="仿宋" w:cs="仿宋"/>
          <w:color w:val="000000" w:themeColor="text1"/>
          <w:szCs w:val="24"/>
          <w:highlight w:val="none"/>
          <w14:textFill>
            <w14:solidFill>
              <w14:schemeClr w14:val="tx1"/>
            </w14:solidFill>
          </w14:textFill>
        </w:rPr>
        <w:br w:type="page"/>
      </w:r>
      <w:bookmarkStart w:id="89" w:name="_Toc22554399"/>
      <w:bookmarkStart w:id="90" w:name="_Toc3891646"/>
    </w:p>
    <w:p>
      <w:pPr>
        <w:tabs>
          <w:tab w:val="center" w:pos="4153"/>
          <w:tab w:val="right" w:pos="8306"/>
        </w:tabs>
        <w:snapToGrid w:val="0"/>
        <w:spacing w:line="440" w:lineRule="exact"/>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4、承诺函</w:t>
      </w:r>
    </w:p>
    <w:p>
      <w:pPr>
        <w:tabs>
          <w:tab w:val="center" w:pos="4153"/>
          <w:tab w:val="right" w:pos="8306"/>
        </w:tabs>
        <w:snapToGrid w:val="0"/>
        <w:spacing w:line="440" w:lineRule="exact"/>
        <w:ind w:firstLine="480" w:firstLineChars="200"/>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为保证本项目相关数据管理工作的独立性和客观性，我单位承诺投标前未参与新疆旅游统计大数据平台建设运行，以及各地州市国内游客抽样调查和旅游统计指标测算工作，若我单位中标，在服务期内不参与上述工作。</w:t>
      </w:r>
    </w:p>
    <w:p>
      <w:pPr>
        <w:spacing w:line="500" w:lineRule="exact"/>
        <w:ind w:firstLine="480"/>
        <w:rPr>
          <w:rFonts w:hint="eastAsia"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r>
        <w:rPr>
          <w:rFonts w:hint="eastAsia" w:ascii="仿宋" w:hAnsi="仿宋" w:eastAsia="仿宋" w:cs="仿宋"/>
          <w:color w:val="000000" w:themeColor="text1"/>
          <w:sz w:val="24"/>
          <w:highlight w:val="none"/>
          <w:lang w:val="en-US" w:eastAsia="zh-CN"/>
          <w14:textFill>
            <w14:solidFill>
              <w14:schemeClr w14:val="tx1"/>
            </w14:solidFill>
          </w14:textFill>
        </w:rPr>
        <w:t>或授权委托人</w:t>
      </w:r>
      <w:r>
        <w:rPr>
          <w:rFonts w:hint="eastAsia" w:ascii="仿宋" w:hAnsi="仿宋" w:eastAsia="仿宋" w:cs="仿宋"/>
          <w:color w:val="000000" w:themeColor="text1"/>
          <w:sz w:val="24"/>
          <w:highlight w:val="none"/>
          <w14:textFill>
            <w14:solidFill>
              <w14:schemeClr w14:val="tx1"/>
            </w14:solidFill>
          </w14:textFill>
        </w:rPr>
        <w:t xml:space="preserve"> (签字或盖章)：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pPr>
        <w:pStyle w:val="29"/>
        <w:rPr>
          <w:rFonts w:hint="default"/>
          <w:lang w:val="en-US" w:eastAsia="zh-CN"/>
        </w:rPr>
      </w:pPr>
    </w:p>
    <w:p>
      <w:pPr>
        <w:tabs>
          <w:tab w:val="center" w:pos="4153"/>
          <w:tab w:val="right" w:pos="8306"/>
        </w:tabs>
        <w:snapToGrid w:val="0"/>
        <w:spacing w:line="440" w:lineRule="exact"/>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5</w:t>
      </w:r>
      <w:r>
        <w:rPr>
          <w:rFonts w:hint="eastAsia" w:ascii="仿宋" w:hAnsi="仿宋" w:eastAsia="仿宋" w:cs="仿宋"/>
          <w:b/>
          <w:bCs/>
          <w:color w:val="000000" w:themeColor="text1"/>
          <w:sz w:val="24"/>
          <w:highlight w:val="none"/>
          <w:lang w:eastAsia="zh-CN"/>
          <w14:textFill>
            <w14:solidFill>
              <w14:schemeClr w14:val="tx1"/>
            </w14:solidFill>
          </w14:textFill>
        </w:rPr>
        <w:t>、有良好的商业信誉和健全的财务会计制度</w:t>
      </w:r>
      <w:r>
        <w:rPr>
          <w:rFonts w:hint="eastAsia" w:ascii="仿宋" w:hAnsi="仿宋" w:eastAsia="仿宋" w:cs="仿宋"/>
          <w:b/>
          <w:bCs/>
          <w:color w:val="000000" w:themeColor="text1"/>
          <w:sz w:val="24"/>
          <w:highlight w:val="none"/>
          <w:lang w:val="en-US" w:eastAsia="zh-CN"/>
          <w14:textFill>
            <w14:solidFill>
              <w14:schemeClr w14:val="tx1"/>
            </w14:solidFill>
          </w14:textFill>
        </w:rPr>
        <w:t>的相关证明材料</w:t>
      </w:r>
    </w:p>
    <w:p>
      <w:pPr>
        <w:tabs>
          <w:tab w:val="center" w:pos="4153"/>
          <w:tab w:val="right" w:pos="8306"/>
        </w:tabs>
        <w:snapToGrid w:val="0"/>
        <w:spacing w:line="440" w:lineRule="exact"/>
        <w:ind w:firstLine="480" w:firstLineChars="200"/>
        <w:rPr>
          <w:rFonts w:hint="eastAsia" w:ascii="仿宋" w:hAnsi="仿宋" w:eastAsia="仿宋" w:cs="仿宋"/>
          <w:b w:val="0"/>
          <w:bCs w:val="0"/>
          <w:color w:val="000000" w:themeColor="text1"/>
          <w:sz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highlight w:val="none"/>
          <w:lang w:eastAsia="zh-CN"/>
          <w14:textFill>
            <w14:solidFill>
              <w14:schemeClr w14:val="tx1"/>
            </w14:solidFill>
          </w14:textFill>
        </w:rPr>
        <w:t>（1）</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提供2020年或2021年审计报告（或基本开户银行出具的资信证明文件）</w:t>
      </w:r>
      <w:r>
        <w:rPr>
          <w:rFonts w:hint="eastAsia" w:ascii="仿宋" w:hAnsi="仿宋" w:eastAsia="仿宋" w:cs="仿宋"/>
          <w:b w:val="0"/>
          <w:bCs w:val="0"/>
          <w:color w:val="000000" w:themeColor="text1"/>
          <w:sz w:val="24"/>
          <w:highlight w:val="none"/>
          <w:lang w:eastAsia="zh-CN"/>
          <w14:textFill>
            <w14:solidFill>
              <w14:schemeClr w14:val="tx1"/>
            </w14:solidFill>
          </w14:textFill>
        </w:rPr>
        <w:t>，包括 “四表一注”即《资产负债表》《利润表》《现金流量表》《所有者权益变动表》及其附注复印件。</w:t>
      </w:r>
    </w:p>
    <w:p>
      <w:pPr>
        <w:tabs>
          <w:tab w:val="center" w:pos="4153"/>
          <w:tab w:val="right" w:pos="8306"/>
        </w:tabs>
        <w:snapToGrid w:val="0"/>
        <w:spacing w:line="440" w:lineRule="exact"/>
        <w:ind w:firstLine="480" w:firstLineChars="200"/>
        <w:rPr>
          <w:rFonts w:hint="eastAsia" w:ascii="仿宋" w:hAnsi="仿宋" w:eastAsia="仿宋" w:cs="仿宋"/>
          <w:b w:val="0"/>
          <w:bCs w:val="0"/>
          <w:color w:val="000000" w:themeColor="text1"/>
          <w:sz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highlight w:val="none"/>
          <w:lang w:eastAsia="zh-CN"/>
          <w14:textFill>
            <w14:solidFill>
              <w14:schemeClr w14:val="tx1"/>
            </w14:solidFill>
          </w14:textFill>
        </w:rPr>
        <w:t>）投标人成立不到1年的，提供季度或月份有关财务报表原件（不需审计）。</w:t>
      </w:r>
    </w:p>
    <w:p>
      <w:pPr>
        <w:tabs>
          <w:tab w:val="center" w:pos="4153"/>
          <w:tab w:val="right" w:pos="8306"/>
        </w:tabs>
        <w:snapToGrid w:val="0"/>
        <w:spacing w:line="440" w:lineRule="exact"/>
        <w:ind w:firstLine="480" w:firstLineChars="200"/>
        <w:rPr>
          <w:rFonts w:hint="eastAsia" w:ascii="仿宋" w:hAnsi="仿宋" w:eastAsia="仿宋" w:cs="仿宋"/>
          <w:b w:val="0"/>
          <w:bCs w:val="0"/>
          <w:color w:val="000000" w:themeColor="text1"/>
          <w:sz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highlight w:val="none"/>
          <w:lang w:eastAsia="zh-CN"/>
          <w14:textFill>
            <w14:solidFill>
              <w14:schemeClr w14:val="tx1"/>
            </w14:solidFill>
          </w14:textFill>
        </w:rPr>
        <w:t>（3）公益类事业单位、自然人无需提供。</w:t>
      </w:r>
    </w:p>
    <w:p>
      <w:pPr>
        <w:tabs>
          <w:tab w:val="center" w:pos="4153"/>
          <w:tab w:val="right" w:pos="8306"/>
        </w:tabs>
        <w:snapToGrid w:val="0"/>
        <w:spacing w:line="440" w:lineRule="exact"/>
        <w:ind w:firstLine="480" w:firstLineChars="200"/>
        <w:rPr>
          <w:rFonts w:ascii="仿宋" w:hAnsi="仿宋" w:eastAsia="仿宋" w:cs="仿宋"/>
          <w:b w:val="0"/>
          <w:bCs w:val="0"/>
          <w:color w:val="000000" w:themeColor="text1"/>
          <w:sz w:val="24"/>
          <w:highlight w:val="none"/>
          <w:lang w:eastAsia="zh-CN"/>
          <w14:textFill>
            <w14:solidFill>
              <w14:schemeClr w14:val="tx1"/>
            </w14:solidFill>
          </w14:textFill>
        </w:rPr>
      </w:pPr>
    </w:p>
    <w:p>
      <w:pPr>
        <w:spacing w:line="440" w:lineRule="exact"/>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6</w:t>
      </w:r>
      <w:r>
        <w:rPr>
          <w:rFonts w:hint="eastAsia" w:ascii="仿宋" w:hAnsi="仿宋" w:eastAsia="仿宋" w:cs="仿宋"/>
          <w:b/>
          <w:bCs/>
          <w:color w:val="000000" w:themeColor="text1"/>
          <w:sz w:val="24"/>
          <w:highlight w:val="none"/>
          <w:lang w:eastAsia="zh-CN"/>
          <w14:textFill>
            <w14:solidFill>
              <w14:schemeClr w14:val="tx1"/>
            </w14:solidFill>
          </w14:textFill>
        </w:rPr>
        <w:t>、履行合同所必需的设备和专业技术能力</w:t>
      </w:r>
      <w:r>
        <w:rPr>
          <w:rFonts w:hint="eastAsia" w:ascii="仿宋" w:hAnsi="仿宋" w:eastAsia="仿宋" w:cs="仿宋"/>
          <w:b/>
          <w:bCs/>
          <w:color w:val="000000" w:themeColor="text1"/>
          <w:sz w:val="24"/>
          <w:highlight w:val="none"/>
          <w:lang w:val="en-US" w:eastAsia="zh-CN"/>
          <w14:textFill>
            <w14:solidFill>
              <w14:schemeClr w14:val="tx1"/>
            </w14:solidFill>
          </w14:textFill>
        </w:rPr>
        <w:t>的书面声明</w:t>
      </w:r>
    </w:p>
    <w:p>
      <w:pPr>
        <w:tabs>
          <w:tab w:val="center" w:pos="4153"/>
          <w:tab w:val="right" w:pos="8306"/>
        </w:tabs>
        <w:snapToGrid w:val="0"/>
        <w:rPr>
          <w:rFonts w:ascii="仿宋" w:hAnsi="仿宋" w:eastAsia="仿宋" w:cs="仿宋"/>
          <w:b/>
          <w:bCs/>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致：新疆君凯杰工程项目管理有限公司</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本单位作为本次采购项目的供应商，郑重承诺具备以下条件：</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（1）具有良好的商业信誉和健全的财务会计制度；</w:t>
      </w:r>
      <w:bookmarkStart w:id="91" w:name="_Toc10522_WPSOffice_Level1"/>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（2）具有履行合同所必需的</w:t>
      </w:r>
      <w:bookmarkEnd w:id="91"/>
      <w:r>
        <w:rPr>
          <w:rFonts w:hint="eastAsia" w:ascii="仿宋" w:hAnsi="仿宋" w:eastAsia="仿宋" w:cs="仿宋"/>
          <w:color w:val="000000" w:themeColor="text1"/>
          <w:sz w:val="24"/>
          <w:highlight w:val="none"/>
          <w:lang w:eastAsia="zh-CN"/>
          <w14:textFill>
            <w14:solidFill>
              <w14:schemeClr w14:val="tx1"/>
            </w14:solidFill>
          </w14:textFill>
        </w:rPr>
        <w:t>设备和专业技术能力；</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本单位对上述承诺的真实性负责，如有虚假，将依法承担法律责任。</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特此承诺。</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供应商法定代表人（或法定代表人授权代表）签字：</w:t>
      </w: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供应商名称（加盖公章）：</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   年   月   日</w:t>
      </w:r>
    </w:p>
    <w:p>
      <w:pPr>
        <w:pStyle w:val="6"/>
        <w:rPr>
          <w:highlight w:val="none"/>
          <w:lang w:eastAsia="zh-CN"/>
        </w:rPr>
      </w:pPr>
    </w:p>
    <w:p>
      <w:pPr>
        <w:tabs>
          <w:tab w:val="center" w:pos="4153"/>
          <w:tab w:val="right" w:pos="8306"/>
        </w:tabs>
        <w:snapToGrid w:val="0"/>
        <w:spacing w:line="440" w:lineRule="exact"/>
        <w:rPr>
          <w:rFonts w:ascii="仿宋" w:hAnsi="仿宋" w:eastAsia="仿宋" w:cs="仿宋"/>
          <w:b/>
          <w:bCs/>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7</w:t>
      </w:r>
      <w:r>
        <w:rPr>
          <w:rFonts w:hint="eastAsia" w:ascii="仿宋" w:hAnsi="仿宋" w:eastAsia="仿宋" w:cs="仿宋"/>
          <w:b/>
          <w:bCs/>
          <w:color w:val="000000" w:themeColor="text1"/>
          <w:sz w:val="24"/>
          <w:highlight w:val="none"/>
          <w:lang w:eastAsia="zh-CN"/>
          <w14:textFill>
            <w14:solidFill>
              <w14:schemeClr w14:val="tx1"/>
            </w14:solidFill>
          </w14:textFill>
        </w:rPr>
        <w:t>、依法缴纳税收和社会保障资金的良好记录</w:t>
      </w:r>
      <w:r>
        <w:rPr>
          <w:rFonts w:hint="eastAsia" w:ascii="仿宋" w:hAnsi="仿宋" w:eastAsia="仿宋" w:cs="仿宋"/>
          <w:b/>
          <w:bCs/>
          <w:color w:val="000000" w:themeColor="text1"/>
          <w:sz w:val="24"/>
          <w:highlight w:val="none"/>
          <w:lang w:val="en-US" w:eastAsia="zh-CN"/>
          <w14:textFill>
            <w14:solidFill>
              <w14:schemeClr w14:val="tx1"/>
            </w14:solidFill>
          </w14:textFill>
        </w:rPr>
        <w:t>的证明材料</w:t>
      </w:r>
    </w:p>
    <w:p>
      <w:pPr>
        <w:spacing w:line="44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提供参加本次政府采购活动前六个月内（至少一个月）依法缴纳税收和社会保障资金的相关材料；</w:t>
      </w:r>
    </w:p>
    <w:p>
      <w:pPr>
        <w:pStyle w:val="20"/>
        <w:rPr>
          <w:highlight w:val="none"/>
          <w:lang w:eastAsia="zh-CN"/>
        </w:rPr>
      </w:pPr>
    </w:p>
    <w:p>
      <w:pPr>
        <w:spacing w:line="440" w:lineRule="exact"/>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p>
    <w:p>
      <w:pPr>
        <w:spacing w:line="440" w:lineRule="exact"/>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p>
    <w:p>
      <w:pPr>
        <w:spacing w:line="440" w:lineRule="exact"/>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8</w:t>
      </w:r>
      <w:r>
        <w:rPr>
          <w:rFonts w:hint="eastAsia" w:ascii="仿宋" w:hAnsi="仿宋" w:eastAsia="仿宋" w:cs="仿宋"/>
          <w:b/>
          <w:bCs/>
          <w:color w:val="000000" w:themeColor="text1"/>
          <w:sz w:val="24"/>
          <w:highlight w:val="none"/>
          <w:lang w:eastAsia="zh-CN"/>
          <w14:textFill>
            <w14:solidFill>
              <w14:schemeClr w14:val="tx1"/>
            </w14:solidFill>
          </w14:textFill>
        </w:rPr>
        <w:t>、政府采购活动前</w:t>
      </w:r>
      <w:bookmarkStart w:id="92" w:name="_Toc16914_WPSOffice_Level1"/>
      <w:r>
        <w:rPr>
          <w:rFonts w:hint="eastAsia" w:ascii="仿宋" w:hAnsi="仿宋" w:eastAsia="仿宋" w:cs="仿宋"/>
          <w:b/>
          <w:bCs/>
          <w:color w:val="000000" w:themeColor="text1"/>
          <w:sz w:val="24"/>
          <w:highlight w:val="none"/>
          <w:lang w:eastAsia="zh-CN"/>
          <w14:textFill>
            <w14:solidFill>
              <w14:schemeClr w14:val="tx1"/>
            </w14:solidFill>
          </w14:textFill>
        </w:rPr>
        <w:t>三年内，在经</w:t>
      </w:r>
      <w:bookmarkEnd w:id="92"/>
      <w:r>
        <w:rPr>
          <w:rFonts w:hint="eastAsia" w:ascii="仿宋" w:hAnsi="仿宋" w:eastAsia="仿宋" w:cs="仿宋"/>
          <w:b/>
          <w:bCs/>
          <w:color w:val="000000" w:themeColor="text1"/>
          <w:sz w:val="24"/>
          <w:highlight w:val="none"/>
          <w:lang w:eastAsia="zh-CN"/>
          <w14:textFill>
            <w14:solidFill>
              <w14:schemeClr w14:val="tx1"/>
            </w14:solidFill>
          </w14:textFill>
        </w:rPr>
        <w:t>营活动中没有重大违法记录</w:t>
      </w:r>
      <w:r>
        <w:rPr>
          <w:rFonts w:hint="eastAsia" w:ascii="仿宋" w:hAnsi="仿宋" w:eastAsia="仿宋" w:cs="仿宋"/>
          <w:b/>
          <w:bCs/>
          <w:color w:val="000000" w:themeColor="text1"/>
          <w:sz w:val="24"/>
          <w:highlight w:val="none"/>
          <w:lang w:val="en-US" w:eastAsia="zh-CN"/>
          <w14:textFill>
            <w14:solidFill>
              <w14:schemeClr w14:val="tx1"/>
            </w14:solidFill>
          </w14:textFill>
        </w:rPr>
        <w:t>的书面声明</w:t>
      </w:r>
      <w:r>
        <w:rPr>
          <w:rFonts w:hint="eastAsia" w:ascii="仿宋" w:hAnsi="仿宋" w:eastAsia="仿宋" w:cs="仿宋"/>
          <w:b/>
          <w:bCs/>
          <w:color w:val="000000" w:themeColor="text1"/>
          <w:sz w:val="24"/>
          <w:highlight w:val="none"/>
          <w:lang w:eastAsia="zh-CN"/>
          <w14:textFill>
            <w14:solidFill>
              <w14:schemeClr w14:val="tx1"/>
            </w14:solidFill>
          </w14:textFill>
        </w:rPr>
        <w:t>；</w:t>
      </w:r>
    </w:p>
    <w:p>
      <w:pPr>
        <w:spacing w:line="360" w:lineRule="auto"/>
        <w:rPr>
          <w:rFonts w:hint="eastAsia" w:ascii="仿宋" w:hAnsi="仿宋" w:eastAsia="仿宋" w:cs="仿宋"/>
          <w:bCs/>
          <w:color w:val="000000" w:themeColor="text1"/>
          <w:sz w:val="24"/>
          <w:highlight w:val="none"/>
          <w:lang w:eastAsia="zh-CN"/>
          <w14:textFill>
            <w14:solidFill>
              <w14:schemeClr w14:val="tx1"/>
            </w14:solidFill>
          </w14:textFill>
        </w:rPr>
      </w:pPr>
    </w:p>
    <w:p>
      <w:pPr>
        <w:spacing w:line="360" w:lineRule="auto"/>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 xml:space="preserve">我单位郑重声明： </w:t>
      </w:r>
    </w:p>
    <w:p>
      <w:pPr>
        <w:spacing w:line="360" w:lineRule="auto"/>
        <w:ind w:firstLine="480" w:firstLineChars="200"/>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spacing w:line="360" w:lineRule="auto"/>
        <w:ind w:firstLine="480" w:firstLineChars="200"/>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 xml:space="preserve">如我公司声明与实际不符，我公司将承担因此引起的一切后果。 </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供应商法定代表人（或法定代表人授权代表）签字：</w:t>
      </w: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供应商名称（加盖公章）：</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   年   月   日</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pStyle w:val="6"/>
        <w:rPr>
          <w:rFonts w:ascii="仿宋" w:hAnsi="仿宋" w:eastAsia="仿宋" w:cs="仿宋"/>
          <w:color w:val="000000" w:themeColor="text1"/>
          <w:sz w:val="24"/>
          <w:highlight w:val="none"/>
          <w:lang w:eastAsia="zh-CN"/>
          <w14:textFill>
            <w14:solidFill>
              <w14:schemeClr w14:val="tx1"/>
            </w14:solidFill>
          </w14:textFill>
        </w:rPr>
      </w:pPr>
    </w:p>
    <w:p>
      <w:pPr>
        <w:pStyle w:val="6"/>
        <w:rPr>
          <w:rFonts w:ascii="仿宋" w:hAnsi="仿宋" w:eastAsia="仿宋" w:cs="仿宋"/>
          <w:color w:val="000000" w:themeColor="text1"/>
          <w:sz w:val="24"/>
          <w:highlight w:val="none"/>
          <w:lang w:eastAsia="zh-CN"/>
          <w14:textFill>
            <w14:solidFill>
              <w14:schemeClr w14:val="tx1"/>
            </w14:solidFill>
          </w14:textFill>
        </w:rPr>
      </w:pPr>
    </w:p>
    <w:p>
      <w:pPr>
        <w:pStyle w:val="6"/>
        <w:rPr>
          <w:rFonts w:ascii="仿宋" w:hAnsi="仿宋" w:eastAsia="仿宋" w:cs="仿宋"/>
          <w:color w:val="000000" w:themeColor="text1"/>
          <w:sz w:val="24"/>
          <w:highlight w:val="none"/>
          <w:lang w:eastAsia="zh-CN"/>
          <w14:textFill>
            <w14:solidFill>
              <w14:schemeClr w14:val="tx1"/>
            </w14:solidFill>
          </w14:textFill>
        </w:rPr>
      </w:pPr>
    </w:p>
    <w:p>
      <w:pPr>
        <w:pStyle w:val="6"/>
        <w:rPr>
          <w:rFonts w:ascii="仿宋" w:hAnsi="仿宋" w:eastAsia="仿宋" w:cs="仿宋"/>
          <w:color w:val="000000" w:themeColor="text1"/>
          <w:sz w:val="24"/>
          <w:highlight w:val="none"/>
          <w:lang w:eastAsia="zh-CN"/>
          <w14:textFill>
            <w14:solidFill>
              <w14:schemeClr w14:val="tx1"/>
            </w14:solidFill>
          </w14:textFill>
        </w:rPr>
      </w:pPr>
    </w:p>
    <w:p>
      <w:pPr>
        <w:pStyle w:val="6"/>
        <w:rPr>
          <w:rFonts w:ascii="仿宋" w:hAnsi="仿宋" w:eastAsia="仿宋" w:cs="仿宋"/>
          <w:color w:val="000000" w:themeColor="text1"/>
          <w:sz w:val="24"/>
          <w:highlight w:val="none"/>
          <w:lang w:eastAsia="zh-CN"/>
          <w14:textFill>
            <w14:solidFill>
              <w14:schemeClr w14:val="tx1"/>
            </w14:solidFill>
          </w14:textFill>
        </w:rPr>
      </w:pPr>
    </w:p>
    <w:p>
      <w:pPr>
        <w:pStyle w:val="6"/>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2" w:firstLineChars="200"/>
        <w:jc w:val="center"/>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9、</w:t>
      </w:r>
      <w:r>
        <w:rPr>
          <w:rFonts w:hint="eastAsia" w:ascii="仿宋" w:hAnsi="仿宋" w:eastAsia="仿宋" w:cs="仿宋"/>
          <w:b/>
          <w:bCs/>
          <w:color w:val="000000" w:themeColor="text1"/>
          <w:sz w:val="24"/>
          <w:highlight w:val="none"/>
          <w:lang w:eastAsia="zh-CN"/>
          <w14:textFill>
            <w14:solidFill>
              <w14:schemeClr w14:val="tx1"/>
            </w14:solidFill>
          </w14:textFill>
        </w:rPr>
        <w:t>供应商无关联关系书面声明函（格式）</w:t>
      </w:r>
    </w:p>
    <w:p>
      <w:pPr>
        <w:tabs>
          <w:tab w:val="center" w:pos="4153"/>
          <w:tab w:val="right" w:pos="8306"/>
        </w:tabs>
        <w:snapToGrid w:val="0"/>
        <w:spacing w:line="440" w:lineRule="exact"/>
        <w:ind w:firstLine="643" w:firstLineChars="200"/>
        <w:jc w:val="center"/>
        <w:rPr>
          <w:rFonts w:ascii="仿宋" w:hAnsi="仿宋" w:eastAsia="仿宋" w:cs="仿宋"/>
          <w:b/>
          <w:bCs/>
          <w:color w:val="000000" w:themeColor="text1"/>
          <w:sz w:val="32"/>
          <w:szCs w:val="32"/>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我单位郑重声明：与</w:t>
      </w:r>
      <w:r>
        <w:rPr>
          <w:rFonts w:hint="eastAsia" w:ascii="仿宋" w:hAnsi="仿宋" w:eastAsia="仿宋" w:cs="仿宋"/>
          <w:color w:val="000000" w:themeColor="text1"/>
          <w:sz w:val="24"/>
          <w:highlight w:val="none"/>
          <w:lang w:val="en-US" w:eastAsia="zh-CN"/>
          <w14:textFill>
            <w14:solidFill>
              <w14:schemeClr w14:val="tx1"/>
            </w14:solidFill>
          </w14:textFill>
        </w:rPr>
        <w:t>采购</w:t>
      </w:r>
      <w:r>
        <w:rPr>
          <w:rFonts w:hint="eastAsia" w:ascii="仿宋" w:hAnsi="仿宋" w:eastAsia="仿宋" w:cs="仿宋"/>
          <w:color w:val="000000" w:themeColor="text1"/>
          <w:sz w:val="24"/>
          <w:highlight w:val="none"/>
          <w:lang w:eastAsia="zh-CN"/>
          <w14:textFill>
            <w14:solidFill>
              <w14:schemeClr w14:val="tx1"/>
            </w14:solidFill>
          </w14:textFill>
        </w:rPr>
        <w:t>人</w:t>
      </w:r>
      <w:r>
        <w:rPr>
          <w:rFonts w:hint="eastAsia" w:ascii="仿宋" w:hAnsi="仿宋" w:eastAsia="仿宋" w:cs="仿宋"/>
          <w:color w:val="000000" w:themeColor="text1"/>
          <w:sz w:val="24"/>
          <w:highlight w:val="none"/>
          <w:lang w:val="en-US" w:eastAsia="zh-CN"/>
          <w14:textFill>
            <w14:solidFill>
              <w14:schemeClr w14:val="tx1"/>
            </w14:solidFill>
          </w14:textFill>
        </w:rPr>
        <w:t>不</w:t>
      </w:r>
      <w:r>
        <w:rPr>
          <w:rFonts w:hint="eastAsia" w:ascii="仿宋" w:hAnsi="仿宋" w:eastAsia="仿宋" w:cs="仿宋"/>
          <w:color w:val="000000" w:themeColor="text1"/>
          <w:sz w:val="24"/>
          <w:highlight w:val="none"/>
          <w:lang w:eastAsia="zh-CN"/>
          <w14:textFill>
            <w14:solidFill>
              <w14:schemeClr w14:val="tx1"/>
            </w14:solidFill>
          </w14:textFill>
        </w:rPr>
        <w:t>存在利害关系，与本单位负责人为同一人或者与本单位存在控股关系、管理关系的其他关联供应商未参与</w:t>
      </w:r>
      <w:r>
        <w:rPr>
          <w:rFonts w:hint="eastAsia" w:ascii="仿宋" w:hAnsi="仿宋" w:eastAsia="仿宋" w:cs="仿宋"/>
          <w:b/>
          <w:bCs/>
          <w:color w:val="000000" w:themeColor="text1"/>
          <w:sz w:val="24"/>
          <w:highlight w:val="none"/>
          <w:u w:val="single"/>
          <w:lang w:eastAsia="zh-CN"/>
          <w14:textFill>
            <w14:solidFill>
              <w14:schemeClr w14:val="tx1"/>
            </w14:solidFill>
          </w14:textFill>
        </w:rPr>
        <w:t xml:space="preserve">_(项目名称) </w:t>
      </w:r>
      <w:r>
        <w:rPr>
          <w:rFonts w:hint="eastAsia" w:ascii="仿宋" w:hAnsi="仿宋" w:eastAsia="仿宋" w:cs="仿宋"/>
          <w:color w:val="000000" w:themeColor="text1"/>
          <w:sz w:val="24"/>
          <w:highlight w:val="none"/>
          <w:lang w:eastAsia="zh-CN"/>
          <w14:textFill>
            <w14:solidFill>
              <w14:schemeClr w14:val="tx1"/>
            </w14:solidFill>
          </w14:textFill>
        </w:rPr>
        <w:t>同一合同项下的谈判。</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我单位保证上述声明真实、有效、可查。</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特此声明。</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供应商法定代表人（或法定代表人授权代表）签字：</w:t>
      </w: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供应商名称（加盖公章）：</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   年   月   日</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pageBreakBefore w:val="0"/>
        <w:widowControl/>
        <w:kinsoku/>
        <w:wordWrap/>
        <w:overflowPunct/>
        <w:topLinePunct w:val="0"/>
        <w:autoSpaceDE/>
        <w:autoSpaceDN/>
        <w:bidi w:val="0"/>
        <w:adjustRightInd/>
        <w:spacing w:line="500" w:lineRule="exact"/>
        <w:ind w:left="630"/>
        <w:jc w:val="center"/>
        <w:textAlignment w:val="baseline"/>
        <w:outlineLvl w:val="9"/>
        <w:rPr>
          <w:rFonts w:hint="eastAsia" w:ascii="仿宋" w:hAnsi="仿宋" w:eastAsia="仿宋" w:cs="仿宋"/>
          <w:color w:val="000000" w:themeColor="text1"/>
          <w:szCs w:val="24"/>
          <w:highlight w:val="none"/>
          <w:lang w:val="en-US" w:eastAsia="zh-CN"/>
          <w14:textFill>
            <w14:solidFill>
              <w14:schemeClr w14:val="tx1"/>
            </w14:solidFill>
          </w14:textFill>
        </w:rPr>
      </w:pPr>
      <w:bookmarkStart w:id="93" w:name="_Toc8420_WPSOffice_Level1"/>
      <w:bookmarkStart w:id="94" w:name="_Toc7781_WPSOffice_Level1"/>
      <w:bookmarkStart w:id="95" w:name="_Toc21814_WPSOffice_Level1"/>
    </w:p>
    <w:p>
      <w:pPr>
        <w:pageBreakBefore w:val="0"/>
        <w:widowControl/>
        <w:kinsoku/>
        <w:wordWrap/>
        <w:overflowPunct/>
        <w:topLinePunct w:val="0"/>
        <w:autoSpaceDE/>
        <w:autoSpaceDN/>
        <w:bidi w:val="0"/>
        <w:adjustRightInd/>
        <w:spacing w:line="500" w:lineRule="exact"/>
        <w:ind w:left="630"/>
        <w:jc w:val="center"/>
        <w:textAlignment w:val="baseline"/>
        <w:outlineLvl w:val="9"/>
        <w:rPr>
          <w:rFonts w:hint="eastAsia" w:ascii="仿宋" w:hAnsi="仿宋" w:eastAsia="仿宋" w:cs="仿宋"/>
          <w:color w:val="000000" w:themeColor="text1"/>
          <w:szCs w:val="24"/>
          <w:highlight w:val="none"/>
          <w:lang w:val="en-US" w:eastAsia="zh-CN"/>
          <w14:textFill>
            <w14:solidFill>
              <w14:schemeClr w14:val="tx1"/>
            </w14:solidFill>
          </w14:textFill>
        </w:rPr>
      </w:pPr>
    </w:p>
    <w:p>
      <w:pPr>
        <w:pageBreakBefore w:val="0"/>
        <w:widowControl/>
        <w:kinsoku/>
        <w:wordWrap/>
        <w:overflowPunct/>
        <w:topLinePunct w:val="0"/>
        <w:autoSpaceDE/>
        <w:autoSpaceDN/>
        <w:bidi w:val="0"/>
        <w:adjustRightInd/>
        <w:spacing w:line="500" w:lineRule="exact"/>
        <w:ind w:left="630"/>
        <w:jc w:val="center"/>
        <w:textAlignment w:val="baseline"/>
        <w:outlineLvl w:val="9"/>
        <w:rPr>
          <w:rFonts w:hint="eastAsia" w:ascii="仿宋" w:hAnsi="仿宋" w:eastAsia="仿宋" w:cs="仿宋"/>
          <w:color w:val="000000" w:themeColor="text1"/>
          <w:szCs w:val="24"/>
          <w:highlight w:val="none"/>
          <w:lang w:val="en-US" w:eastAsia="zh-CN"/>
          <w14:textFill>
            <w14:solidFill>
              <w14:schemeClr w14:val="tx1"/>
            </w14:solidFill>
          </w14:textFill>
        </w:rPr>
      </w:pPr>
    </w:p>
    <w:p>
      <w:pPr>
        <w:pageBreakBefore w:val="0"/>
        <w:widowControl/>
        <w:kinsoku/>
        <w:wordWrap/>
        <w:overflowPunct/>
        <w:topLinePunct w:val="0"/>
        <w:autoSpaceDE/>
        <w:autoSpaceDN/>
        <w:bidi w:val="0"/>
        <w:adjustRightInd/>
        <w:spacing w:line="500" w:lineRule="exact"/>
        <w:ind w:left="630"/>
        <w:jc w:val="center"/>
        <w:textAlignment w:val="baseline"/>
        <w:outlineLvl w:val="9"/>
        <w:rPr>
          <w:rFonts w:hint="eastAsia" w:ascii="仿宋" w:hAnsi="仿宋" w:eastAsia="仿宋" w:cs="仿宋"/>
          <w:color w:val="000000" w:themeColor="text1"/>
          <w:szCs w:val="24"/>
          <w:highlight w:val="none"/>
          <w:lang w:val="en-US" w:eastAsia="zh-CN"/>
          <w14:textFill>
            <w14:solidFill>
              <w14:schemeClr w14:val="tx1"/>
            </w14:solidFill>
          </w14:textFill>
        </w:rPr>
      </w:pPr>
    </w:p>
    <w:p>
      <w:pPr>
        <w:pageBreakBefore w:val="0"/>
        <w:widowControl/>
        <w:kinsoku/>
        <w:wordWrap/>
        <w:overflowPunct/>
        <w:topLinePunct w:val="0"/>
        <w:autoSpaceDE/>
        <w:autoSpaceDN/>
        <w:bidi w:val="0"/>
        <w:adjustRightInd/>
        <w:spacing w:line="500" w:lineRule="exact"/>
        <w:ind w:left="630"/>
        <w:jc w:val="center"/>
        <w:textAlignment w:val="baseline"/>
        <w:outlineLvl w:val="9"/>
        <w:rPr>
          <w:rFonts w:hint="eastAsia" w:ascii="仿宋" w:hAnsi="仿宋" w:eastAsia="仿宋" w:cs="仿宋"/>
          <w:color w:val="000000" w:themeColor="text1"/>
          <w:szCs w:val="24"/>
          <w:highlight w:val="none"/>
          <w:lang w:val="en-US" w:eastAsia="zh-CN"/>
          <w14:textFill>
            <w14:solidFill>
              <w14:schemeClr w14:val="tx1"/>
            </w14:solidFill>
          </w14:textFill>
        </w:rPr>
      </w:pPr>
    </w:p>
    <w:p>
      <w:pPr>
        <w:pageBreakBefore w:val="0"/>
        <w:widowControl/>
        <w:tabs>
          <w:tab w:val="center" w:pos="4153"/>
          <w:tab w:val="right" w:pos="8306"/>
        </w:tabs>
        <w:kinsoku/>
        <w:wordWrap/>
        <w:overflowPunct/>
        <w:topLinePunct w:val="0"/>
        <w:autoSpaceDE/>
        <w:autoSpaceDN/>
        <w:bidi w:val="0"/>
        <w:adjustRightInd/>
        <w:snapToGrid w:val="0"/>
        <w:textAlignment w:val="baseline"/>
        <w:outlineLvl w:val="9"/>
        <w:rPr>
          <w:rFonts w:ascii="仿宋" w:hAnsi="仿宋" w:eastAsia="仿宋" w:cs="仿宋"/>
          <w:color w:val="000000" w:themeColor="text1"/>
          <w:sz w:val="24"/>
          <w:highlight w:val="none"/>
          <w:lang w:eastAsia="zh-CN"/>
          <w14:textFill>
            <w14:solidFill>
              <w14:schemeClr w14:val="tx1"/>
            </w14:solidFill>
          </w14:textFill>
        </w:rPr>
      </w:pPr>
    </w:p>
    <w:p>
      <w:pPr>
        <w:pageBreakBefore w:val="0"/>
        <w:widowControl/>
        <w:tabs>
          <w:tab w:val="center" w:pos="4153"/>
          <w:tab w:val="right" w:pos="8306"/>
        </w:tabs>
        <w:kinsoku/>
        <w:wordWrap/>
        <w:overflowPunct/>
        <w:topLinePunct w:val="0"/>
        <w:autoSpaceDE/>
        <w:autoSpaceDN/>
        <w:bidi w:val="0"/>
        <w:adjustRightInd/>
        <w:snapToGrid w:val="0"/>
        <w:textAlignment w:val="baseline"/>
        <w:outlineLvl w:val="9"/>
        <w:rPr>
          <w:rFonts w:ascii="仿宋" w:hAnsi="仿宋" w:eastAsia="仿宋" w:cs="仿宋"/>
          <w:color w:val="000000" w:themeColor="text1"/>
          <w:sz w:val="24"/>
          <w:highlight w:val="none"/>
          <w:lang w:eastAsia="zh-CN"/>
          <w14:textFill>
            <w14:solidFill>
              <w14:schemeClr w14:val="tx1"/>
            </w14:solidFill>
          </w14:textFill>
        </w:rPr>
      </w:pPr>
    </w:p>
    <w:p>
      <w:pPr>
        <w:pageBreakBefore w:val="0"/>
        <w:widowControl/>
        <w:tabs>
          <w:tab w:val="center" w:pos="4153"/>
          <w:tab w:val="right" w:pos="8306"/>
        </w:tabs>
        <w:kinsoku/>
        <w:wordWrap/>
        <w:overflowPunct/>
        <w:topLinePunct w:val="0"/>
        <w:autoSpaceDE/>
        <w:autoSpaceDN/>
        <w:bidi w:val="0"/>
        <w:adjustRightInd/>
        <w:snapToGrid w:val="0"/>
        <w:textAlignment w:val="baseline"/>
        <w:outlineLvl w:val="9"/>
        <w:rPr>
          <w:rFonts w:ascii="仿宋" w:hAnsi="仿宋" w:eastAsia="仿宋" w:cs="仿宋"/>
          <w:color w:val="000000" w:themeColor="text1"/>
          <w:sz w:val="24"/>
          <w:highlight w:val="none"/>
          <w:lang w:eastAsia="zh-CN"/>
          <w14:textFill>
            <w14:solidFill>
              <w14:schemeClr w14:val="tx1"/>
            </w14:solidFill>
          </w14:textFill>
        </w:rPr>
      </w:pPr>
    </w:p>
    <w:p>
      <w:pPr>
        <w:pageBreakBefore w:val="0"/>
        <w:widowControl/>
        <w:tabs>
          <w:tab w:val="center" w:pos="4153"/>
          <w:tab w:val="right" w:pos="8306"/>
        </w:tabs>
        <w:kinsoku/>
        <w:wordWrap/>
        <w:overflowPunct/>
        <w:topLinePunct w:val="0"/>
        <w:autoSpaceDE/>
        <w:autoSpaceDN/>
        <w:bidi w:val="0"/>
        <w:adjustRightInd/>
        <w:snapToGrid w:val="0"/>
        <w:textAlignment w:val="baseline"/>
        <w:outlineLvl w:val="9"/>
        <w:rPr>
          <w:rFonts w:ascii="仿宋" w:hAnsi="仿宋" w:eastAsia="仿宋" w:cs="仿宋"/>
          <w:color w:val="000000" w:themeColor="text1"/>
          <w:sz w:val="24"/>
          <w:highlight w:val="none"/>
          <w:lang w:eastAsia="zh-CN"/>
          <w14:textFill>
            <w14:solidFill>
              <w14:schemeClr w14:val="tx1"/>
            </w14:solidFill>
          </w14:textFill>
        </w:rPr>
      </w:pPr>
    </w:p>
    <w:p>
      <w:pPr>
        <w:pageBreakBefore w:val="0"/>
        <w:widowControl/>
        <w:tabs>
          <w:tab w:val="center" w:pos="4153"/>
          <w:tab w:val="right" w:pos="8306"/>
        </w:tabs>
        <w:kinsoku/>
        <w:wordWrap/>
        <w:overflowPunct/>
        <w:topLinePunct w:val="0"/>
        <w:autoSpaceDE/>
        <w:autoSpaceDN/>
        <w:bidi w:val="0"/>
        <w:adjustRightInd/>
        <w:snapToGrid w:val="0"/>
        <w:textAlignment w:val="baseline"/>
        <w:outlineLvl w:val="9"/>
        <w:rPr>
          <w:rFonts w:ascii="仿宋" w:hAnsi="仿宋" w:eastAsia="仿宋" w:cs="仿宋"/>
          <w:color w:val="000000" w:themeColor="text1"/>
          <w:sz w:val="24"/>
          <w:highlight w:val="none"/>
          <w:lang w:eastAsia="zh-CN"/>
          <w14:textFill>
            <w14:solidFill>
              <w14:schemeClr w14:val="tx1"/>
            </w14:solidFill>
          </w14:textFill>
        </w:rPr>
      </w:pPr>
    </w:p>
    <w:p>
      <w:pPr>
        <w:pageBreakBefore w:val="0"/>
        <w:widowControl/>
        <w:tabs>
          <w:tab w:val="center" w:pos="4153"/>
          <w:tab w:val="right" w:pos="8306"/>
        </w:tabs>
        <w:kinsoku/>
        <w:wordWrap/>
        <w:overflowPunct/>
        <w:topLinePunct w:val="0"/>
        <w:autoSpaceDE/>
        <w:autoSpaceDN/>
        <w:bidi w:val="0"/>
        <w:adjustRightInd/>
        <w:snapToGrid w:val="0"/>
        <w:textAlignment w:val="baseline"/>
        <w:outlineLvl w:val="9"/>
        <w:rPr>
          <w:rFonts w:ascii="仿宋" w:hAnsi="仿宋" w:eastAsia="仿宋" w:cs="仿宋"/>
          <w:color w:val="000000" w:themeColor="text1"/>
          <w:sz w:val="24"/>
          <w:highlight w:val="none"/>
          <w:lang w:eastAsia="zh-CN"/>
          <w14:textFill>
            <w14:solidFill>
              <w14:schemeClr w14:val="tx1"/>
            </w14:solidFill>
          </w14:textFill>
        </w:rPr>
      </w:pPr>
    </w:p>
    <w:p>
      <w:pPr>
        <w:pageBreakBefore w:val="0"/>
        <w:widowControl/>
        <w:tabs>
          <w:tab w:val="center" w:pos="4153"/>
          <w:tab w:val="right" w:pos="8306"/>
        </w:tabs>
        <w:kinsoku/>
        <w:wordWrap/>
        <w:overflowPunct/>
        <w:topLinePunct w:val="0"/>
        <w:autoSpaceDE/>
        <w:autoSpaceDN/>
        <w:bidi w:val="0"/>
        <w:adjustRightInd/>
        <w:snapToGrid w:val="0"/>
        <w:textAlignment w:val="baseline"/>
        <w:outlineLvl w:val="9"/>
        <w:rPr>
          <w:rFonts w:ascii="仿宋" w:hAnsi="仿宋" w:eastAsia="仿宋" w:cs="仿宋"/>
          <w:color w:val="000000" w:themeColor="text1"/>
          <w:sz w:val="24"/>
          <w:highlight w:val="none"/>
          <w:lang w:eastAsia="zh-CN"/>
          <w14:textFill>
            <w14:solidFill>
              <w14:schemeClr w14:val="tx1"/>
            </w14:solidFill>
          </w14:textFill>
        </w:rPr>
      </w:pPr>
    </w:p>
    <w:p>
      <w:pPr>
        <w:pageBreakBefore w:val="0"/>
        <w:widowControl/>
        <w:tabs>
          <w:tab w:val="center" w:pos="4153"/>
          <w:tab w:val="right" w:pos="8306"/>
        </w:tabs>
        <w:kinsoku/>
        <w:wordWrap/>
        <w:overflowPunct/>
        <w:topLinePunct w:val="0"/>
        <w:autoSpaceDE/>
        <w:autoSpaceDN/>
        <w:bidi w:val="0"/>
        <w:adjustRightInd/>
        <w:snapToGrid w:val="0"/>
        <w:textAlignment w:val="baseline"/>
        <w:outlineLvl w:val="9"/>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rPr>
          <w:rFonts w:ascii="仿宋" w:hAnsi="仿宋" w:eastAsia="仿宋" w:cs="仿宋"/>
          <w:color w:val="000000" w:themeColor="text1"/>
          <w:sz w:val="24"/>
          <w:highlight w:val="none"/>
          <w:lang w:eastAsia="zh-CN"/>
          <w14:textFill>
            <w14:solidFill>
              <w14:schemeClr w14:val="tx1"/>
            </w14:solidFill>
          </w14:textFill>
        </w:rPr>
      </w:pPr>
    </w:p>
    <w:bookmarkEnd w:id="93"/>
    <w:bookmarkEnd w:id="94"/>
    <w:bookmarkEnd w:id="95"/>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br w:type="page"/>
      </w: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10、</w:t>
      </w:r>
      <w:r>
        <w:rPr>
          <w:rFonts w:ascii="仿宋" w:hAnsi="仿宋" w:eastAsia="仿宋" w:cs="仿宋"/>
          <w:b/>
          <w:bCs/>
          <w:color w:val="000000" w:themeColor="text1"/>
          <w:szCs w:val="24"/>
          <w:highlight w:val="none"/>
          <w14:textFill>
            <w14:solidFill>
              <w14:schemeClr w14:val="tx1"/>
            </w14:solidFill>
          </w14:textFill>
        </w:rPr>
        <w:t>信用中国及中国政府采购网信用查询截图</w:t>
      </w:r>
      <w:bookmarkEnd w:id="89"/>
      <w:bookmarkEnd w:id="90"/>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“信用中国”、“ 中国政府采购网”网站信用查询（信用中国查询：进入信用中国首页，点击信用服务，查询失信被执行人、</w:t>
      </w:r>
      <w:r>
        <w:rPr>
          <w:rFonts w:hint="eastAsia" w:ascii="仿宋" w:hAnsi="仿宋" w:eastAsia="仿宋" w:cs="仿宋"/>
          <w:i w:val="0"/>
          <w:iCs w:val="0"/>
          <w:caps w:val="0"/>
          <w:color w:val="000000"/>
          <w:spacing w:val="0"/>
          <w:sz w:val="24"/>
          <w:szCs w:val="24"/>
          <w:highlight w:val="none"/>
          <w:lang w:val="en-US" w:eastAsia="zh-CN"/>
        </w:rPr>
        <w:t>重大税收违法失信主体</w:t>
      </w:r>
      <w:r>
        <w:rPr>
          <w:rFonts w:hint="eastAsia" w:ascii="仿宋" w:hAnsi="仿宋" w:eastAsia="仿宋" w:cs="仿宋"/>
          <w:color w:val="000000" w:themeColor="text1"/>
          <w:sz w:val="24"/>
          <w:highlight w:val="none"/>
          <w14:textFill>
            <w14:solidFill>
              <w14:schemeClr w14:val="tx1"/>
            </w14:solidFill>
          </w14:textFill>
        </w:rPr>
        <w:t>保存完整网页截图；中国政府采购网查询：进入中国政府采购网首页，点击政府采购严重违法失信行为记录名单，输入单位名称，查询时间为201</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年1月1日至今，截图须体现无异常记录内容，保存完整网页截图）。</w:t>
      </w:r>
    </w:p>
    <w:p>
      <w:pPr>
        <w:ind w:firstLine="482"/>
        <w:jc w:val="center"/>
        <w:rPr>
          <w:rFonts w:hint="default" w:ascii="仿宋" w:hAnsi="仿宋" w:eastAsia="仿宋" w:cs="仿宋"/>
          <w:color w:val="000000" w:themeColor="text1"/>
          <w:highlight w:val="none"/>
          <w14:textFill>
            <w14:solidFill>
              <w14:schemeClr w14:val="tx1"/>
            </w14:solidFill>
          </w14:textFill>
        </w:rPr>
      </w:pPr>
      <w:bookmarkStart w:id="96" w:name="_Hlk53936691"/>
      <w:bookmarkStart w:id="97" w:name="_Hlk53936680"/>
      <w:r>
        <w:rPr>
          <w:rFonts w:hint="eastAsia" w:ascii="仿宋" w:hAnsi="仿宋" w:eastAsia="仿宋" w:cs="仿宋"/>
          <w:b/>
          <w:bCs/>
          <w:color w:val="000000" w:themeColor="text1"/>
          <w:sz w:val="24"/>
          <w:highlight w:val="none"/>
          <w14:textFill>
            <w14:solidFill>
              <w14:schemeClr w14:val="tx1"/>
            </w14:solidFill>
          </w14:textFill>
        </w:rPr>
        <w:t>示  例</w:t>
      </w:r>
      <w:bookmarkEnd w:id="96"/>
      <w:r>
        <w:rPr>
          <w:rFonts w:ascii="仿宋" w:hAnsi="仿宋" w:eastAsia="仿宋" w:cs="仿宋"/>
          <w:color w:val="000000" w:themeColor="text1"/>
          <w:highlight w:val="none"/>
          <w14:textFill>
            <w14:solidFill>
              <w14:schemeClr w14:val="tx1"/>
            </w14:solidFill>
          </w14:textFill>
        </w:rPr>
        <w:drawing>
          <wp:inline distT="0" distB="0" distL="114300" distR="114300">
            <wp:extent cx="5530850" cy="4095115"/>
            <wp:effectExtent l="0" t="0" r="12700" b="635"/>
            <wp:docPr id="7" name="图片 1" descr="7d2217cea415c6d917bc92c41391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7d2217cea415c6d917bc92c41391c41"/>
                    <pic:cNvPicPr>
                      <a:picLocks noChangeAspect="1"/>
                    </pic:cNvPicPr>
                  </pic:nvPicPr>
                  <pic:blipFill>
                    <a:blip r:embed="rId8"/>
                    <a:stretch>
                      <a:fillRect/>
                    </a:stretch>
                  </pic:blipFill>
                  <pic:spPr>
                    <a:xfrm>
                      <a:off x="0" y="0"/>
                      <a:ext cx="5530850" cy="4095115"/>
                    </a:xfrm>
                    <a:prstGeom prst="rect">
                      <a:avLst/>
                    </a:prstGeom>
                    <a:noFill/>
                    <a:ln>
                      <a:noFill/>
                    </a:ln>
                  </pic:spPr>
                </pic:pic>
              </a:graphicData>
            </a:graphic>
          </wp:inline>
        </w:drawing>
      </w:r>
      <w:bookmarkEnd w:id="97"/>
      <w:r>
        <w:drawing>
          <wp:inline distT="0" distB="0" distL="114300" distR="114300">
            <wp:extent cx="5612765" cy="2662555"/>
            <wp:effectExtent l="0" t="0" r="6985"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612765" cy="2662555"/>
                    </a:xfrm>
                    <a:prstGeom prst="rect">
                      <a:avLst/>
                    </a:prstGeom>
                    <a:noFill/>
                    <a:ln>
                      <a:noFill/>
                    </a:ln>
                  </pic:spPr>
                </pic:pic>
              </a:graphicData>
            </a:graphic>
          </wp:inline>
        </w:drawing>
      </w:r>
      <w:r>
        <w:rPr>
          <w:rFonts w:ascii="仿宋" w:hAnsi="仿宋" w:eastAsia="仿宋" w:cs="仿宋"/>
          <w:color w:val="000000" w:themeColor="text1"/>
          <w:highlight w:val="none"/>
          <w14:textFill>
            <w14:solidFill>
              <w14:schemeClr w14:val="tx1"/>
            </w14:solidFill>
          </w14:textFill>
        </w:rPr>
        <w:drawing>
          <wp:inline distT="0" distB="0" distL="114300" distR="114300">
            <wp:extent cx="5324475" cy="2441575"/>
            <wp:effectExtent l="0" t="0" r="9525" b="15875"/>
            <wp:docPr id="9" name="图片 3" descr="微信图片_2020060214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微信图片_20200602144731"/>
                    <pic:cNvPicPr>
                      <a:picLocks noChangeAspect="1"/>
                    </pic:cNvPicPr>
                  </pic:nvPicPr>
                  <pic:blipFill>
                    <a:blip r:embed="rId10"/>
                    <a:stretch>
                      <a:fillRect/>
                    </a:stretch>
                  </pic:blipFill>
                  <pic:spPr>
                    <a:xfrm>
                      <a:off x="0" y="0"/>
                      <a:ext cx="5324475" cy="2441575"/>
                    </a:xfrm>
                    <a:prstGeom prst="rect">
                      <a:avLst/>
                    </a:prstGeom>
                    <a:noFill/>
                    <a:ln>
                      <a:noFill/>
                    </a:ln>
                  </pic:spPr>
                </pic:pic>
              </a:graphicData>
            </a:graphic>
          </wp:inline>
        </w:drawing>
      </w: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tabs>
          <w:tab w:val="left" w:pos="3975"/>
        </w:tabs>
        <w:spacing w:line="440" w:lineRule="exact"/>
        <w:ind w:firstLine="442" w:firstLineChars="200"/>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11、</w:t>
      </w:r>
      <w:r>
        <w:rPr>
          <w:rFonts w:hint="eastAsia" w:ascii="仿宋" w:hAnsi="仿宋" w:eastAsia="仿宋" w:cs="仿宋"/>
          <w:b/>
          <w:color w:val="000000" w:themeColor="text1"/>
          <w:sz w:val="24"/>
          <w:highlight w:val="none"/>
          <w:lang w:eastAsia="zh-CN"/>
          <w14:textFill>
            <w14:solidFill>
              <w14:schemeClr w14:val="tx1"/>
            </w14:solidFill>
          </w14:textFill>
        </w:rPr>
        <w:t>中小微企业声明函</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b/>
          <w:bCs/>
          <w:color w:val="000000"/>
          <w:sz w:val="24"/>
          <w:szCs w:val="24"/>
          <w:highlight w:val="none"/>
          <w:lang w:eastAsia="zh-CN" w:bidi="ar"/>
        </w:rPr>
        <w:t>《中小企业声明函》（服务）</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本公司（联合体）郑重声明，根据《政府采购促进中小企业发展管理办法》（财库﹝2020﹞46 号）的规定，本公司参加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（单位名称）</w:t>
      </w:r>
      <w:r>
        <w:rPr>
          <w:rFonts w:hint="eastAsia" w:ascii="仿宋" w:hAnsi="仿宋" w:eastAsia="仿宋" w:cs="仿宋"/>
          <w:color w:val="000000"/>
          <w:sz w:val="24"/>
          <w:szCs w:val="24"/>
          <w:highlight w:val="none"/>
          <w:lang w:eastAsia="zh-CN" w:bidi="ar"/>
        </w:rPr>
        <w:t xml:space="preserve">的                     </w:t>
      </w:r>
      <w:r>
        <w:rPr>
          <w:rFonts w:hint="eastAsia" w:ascii="仿宋" w:hAnsi="仿宋" w:eastAsia="仿宋" w:cs="仿宋"/>
          <w:i/>
          <w:iCs/>
          <w:color w:val="000000"/>
          <w:sz w:val="24"/>
          <w:szCs w:val="24"/>
          <w:highlight w:val="none"/>
          <w:u w:val="single"/>
          <w:lang w:eastAsia="zh-CN" w:bidi="ar"/>
        </w:rPr>
        <w:t xml:space="preserve">               （项目名称）</w:t>
      </w:r>
      <w:r>
        <w:rPr>
          <w:rFonts w:hint="eastAsia" w:ascii="仿宋" w:hAnsi="仿宋" w:eastAsia="仿宋" w:cs="仿宋"/>
          <w:color w:val="000000"/>
          <w:sz w:val="24"/>
          <w:szCs w:val="24"/>
          <w:highlight w:val="none"/>
          <w:lang w:eastAsia="zh-CN" w:bidi="ar"/>
        </w:rPr>
        <w:t>采购活动，服务全部由符合政策要求的中小企业承接。相关企业的具体情况如下：</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1.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2.</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720" w:firstLineChars="3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以上企业，不属于大企业的分支机构，不存在控股股东为大企业的情形，也不存在与大企业的负责人为同一人的情形。</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本企业对上述声明内容的真实性负责。如有虚假，将依法承担相应责任。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企业名称（盖章）：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日 期： </w:t>
      </w:r>
    </w:p>
    <w:p>
      <w:pPr>
        <w:spacing w:line="579" w:lineRule="exact"/>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1 从业人员、营业收入、资产总额填报上一年度数据，无上一年度数据的新成立企业可不填报。</w:t>
      </w: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ab/>
      </w:r>
    </w:p>
    <w:p>
      <w:pPr>
        <w:pStyle w:val="55"/>
        <w:ind w:firstLine="643"/>
        <w:jc w:val="center"/>
        <w:rPr>
          <w:rFonts w:hint="default" w:ascii="仿宋" w:hAnsi="仿宋" w:eastAsia="仿宋" w:cs="仿宋"/>
          <w:b/>
          <w:color w:val="000000" w:themeColor="text1"/>
          <w:sz w:val="32"/>
          <w:szCs w:val="32"/>
          <w:highlight w:val="none"/>
          <w:lang w:eastAsia="zh-CN"/>
          <w14:textFill>
            <w14:solidFill>
              <w14:schemeClr w14:val="tx1"/>
            </w14:solidFill>
          </w14:textFill>
        </w:rPr>
      </w:pPr>
      <w:r>
        <w:rPr>
          <w:rFonts w:ascii="仿宋" w:hAnsi="仿宋" w:eastAsia="仿宋" w:cs="仿宋"/>
          <w:b/>
          <w:color w:val="000000" w:themeColor="text1"/>
          <w:sz w:val="32"/>
          <w:szCs w:val="32"/>
          <w:highlight w:val="none"/>
          <w:lang w:eastAsia="zh-CN"/>
          <w14:textFill>
            <w14:solidFill>
              <w14:schemeClr w14:val="tx1"/>
            </w14:solidFill>
          </w14:textFill>
        </w:rPr>
        <w:t>封面格式</w:t>
      </w:r>
    </w:p>
    <w:p>
      <w:pPr>
        <w:spacing w:line="579" w:lineRule="exact"/>
        <w:ind w:firstLine="440" w:firstLineChars="200"/>
        <w:jc w:val="right"/>
        <w:rPr>
          <w:rFonts w:ascii="仿宋" w:hAnsi="仿宋" w:eastAsia="仿宋" w:cs="仿宋"/>
          <w:b/>
          <w:color w:val="000000" w:themeColor="text1"/>
          <w:sz w:val="52"/>
          <w:szCs w:val="40"/>
          <w:highlight w:val="none"/>
          <w:lang w:eastAsia="zh-CN" w:bidi="ar"/>
          <w14:textFill>
            <w14:solidFill>
              <w14:schemeClr w14:val="tx1"/>
            </w14:solidFill>
          </w14:textFill>
        </w:rPr>
      </w:pPr>
      <w:r>
        <w:rPr>
          <w:rFonts w:ascii="仿宋" w:hAnsi="仿宋" w:eastAsia="仿宋" w:cs="仿宋"/>
          <w:color w:val="000000" w:themeColor="text1"/>
          <w:highlight w:val="none"/>
          <w:lang w:eastAsia="zh-CN"/>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4464050</wp:posOffset>
                </wp:positionH>
                <wp:positionV relativeFrom="paragraph">
                  <wp:posOffset>338455</wp:posOffset>
                </wp:positionV>
                <wp:extent cx="1494790" cy="570865"/>
                <wp:effectExtent l="7620" t="8255" r="21590" b="11430"/>
                <wp:wrapNone/>
                <wp:docPr id="4" name="矩形 4"/>
                <wp:cNvGraphicFramePr/>
                <a:graphic xmlns:a="http://schemas.openxmlformats.org/drawingml/2006/main">
                  <a:graphicData uri="http://schemas.microsoft.com/office/word/2010/wordprocessingShape">
                    <wps:wsp>
                      <wps:cNvSpPr/>
                      <wps:spPr>
                        <a:xfrm>
                          <a:off x="0" y="0"/>
                          <a:ext cx="1494790" cy="57086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spacing w:line="360" w:lineRule="auto"/>
                              <w:rPr>
                                <w:b/>
                                <w:sz w:val="44"/>
                                <w:szCs w:val="44"/>
                              </w:rPr>
                            </w:pPr>
                            <w:r>
                              <w:rPr>
                                <w:rFonts w:hint="eastAsia" w:hAnsi="Times New Roman"/>
                                <w:b/>
                                <w:sz w:val="44"/>
                                <w:szCs w:val="44"/>
                                <w:lang w:bidi="ar"/>
                              </w:rPr>
                              <w:t>正本/副本</w:t>
                            </w:r>
                          </w:p>
                        </w:txbxContent>
                      </wps:txbx>
                      <wps:bodyPr/>
                    </wps:wsp>
                  </a:graphicData>
                </a:graphic>
              </wp:anchor>
            </w:drawing>
          </mc:Choice>
          <mc:Fallback>
            <w:pict>
              <v:rect id="_x0000_s1026" o:spid="_x0000_s1026" o:spt="1" style="position:absolute;left:0pt;margin-left:351.5pt;margin-top:26.65pt;height:44.95pt;width:117.7pt;z-index:251662336;mso-width-relative:page;mso-height-relative:page;" fillcolor="#FFFFFF" filled="t" stroked="t" coordsize="21600,21600" o:gfxdata="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tkd9/ZAAAACgEAAA8AAAAAAAAAAQAgAAAAIgAAAGRycy9k&#10;b3ducmV2LnhtbFBLAQIUABQAAAAIAIdO4kBhm80KOgIAALMEAAAOAAAAAAAAAAEAIAAAACgBAABk&#10;cnMvZTJvRG9jLnhtbFBLBQYAAAAABgAGAFkBAADUBQAAAAA=&#10;">
                <v:fill type="gradient" on="t" color2="#FFFFFF" angle="90" focus="100%" focussize="0,0">
                  <o:fill type="gradientUnscaled" v:ext="backwardCompatible"/>
                </v:fill>
                <v:stroke weight="1.25pt" color="#000000" joinstyle="miter"/>
                <v:imagedata o:title=""/>
                <o:lock v:ext="edit" aspectratio="f"/>
                <v:textbox>
                  <w:txbxContent>
                    <w:p>
                      <w:pPr>
                        <w:spacing w:line="360" w:lineRule="auto"/>
                        <w:rPr>
                          <w:b/>
                          <w:sz w:val="44"/>
                          <w:szCs w:val="44"/>
                        </w:rPr>
                      </w:pPr>
                      <w:r>
                        <w:rPr>
                          <w:rFonts w:hint="eastAsia" w:hAnsi="Times New Roman"/>
                          <w:b/>
                          <w:sz w:val="44"/>
                          <w:szCs w:val="44"/>
                          <w:lang w:bidi="ar"/>
                        </w:rPr>
                        <w:t>正本/副本</w:t>
                      </w:r>
                    </w:p>
                  </w:txbxContent>
                </v:textbox>
              </v:rect>
            </w:pict>
          </mc:Fallback>
        </mc:AlternateContent>
      </w: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p>
    <w:p>
      <w:pPr>
        <w:pStyle w:val="6"/>
        <w:spacing w:line="579" w:lineRule="exact"/>
        <w:ind w:firstLine="883"/>
        <w:jc w:val="center"/>
        <w:rPr>
          <w:rFonts w:ascii="仿宋" w:hAnsi="仿宋" w:eastAsia="仿宋" w:cs="仿宋"/>
          <w:b/>
          <w:color w:val="000000" w:themeColor="text1"/>
          <w:sz w:val="44"/>
          <w:szCs w:val="32"/>
          <w:highlight w:val="none"/>
          <w:lang w:eastAsia="zh-CN"/>
          <w14:textFill>
            <w14:solidFill>
              <w14:schemeClr w14:val="tx1"/>
            </w14:solidFill>
          </w14:textFill>
        </w:rPr>
      </w:pPr>
      <w:r>
        <w:rPr>
          <w:rFonts w:hint="eastAsia" w:ascii="仿宋" w:hAnsi="仿宋" w:eastAsia="仿宋" w:cs="仿宋"/>
          <w:b/>
          <w:color w:val="000000" w:themeColor="text1"/>
          <w:sz w:val="44"/>
          <w:szCs w:val="32"/>
          <w:highlight w:val="none"/>
          <w:lang w:eastAsia="zh-CN"/>
          <w14:textFill>
            <w14:solidFill>
              <w14:schemeClr w14:val="tx1"/>
            </w14:solidFill>
          </w14:textFill>
        </w:rPr>
        <w:t>2022-2023年度新疆旅游统计数据管理及分析研究项目</w:t>
      </w: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40"/>
          <w:highlight w:val="none"/>
          <w:lang w:eastAsia="zh-CN" w:bidi="ar"/>
          <w14:textFill>
            <w14:solidFill>
              <w14:schemeClr w14:val="tx1"/>
            </w14:solidFill>
          </w14:textFill>
        </w:rPr>
        <w:t>磋 商 响 应 文 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28"/>
          <w:szCs w:val="36"/>
          <w:highlight w:val="none"/>
          <w:lang w:eastAsia="zh-CN"/>
          <w14:textFill>
            <w14:solidFill>
              <w14:schemeClr w14:val="tx1"/>
            </w14:solidFill>
          </w14:textFill>
        </w:rPr>
      </w:pPr>
      <w:r>
        <w:rPr>
          <w:rFonts w:hint="eastAsia" w:ascii="仿宋" w:hAnsi="仿宋" w:eastAsia="仿宋" w:cs="仿宋"/>
          <w:color w:val="000000" w:themeColor="text1"/>
          <w:sz w:val="28"/>
          <w:szCs w:val="36"/>
          <w:highlight w:val="none"/>
          <w:lang w:eastAsia="zh-CN"/>
          <w14:textFill>
            <w14:solidFill>
              <w14:schemeClr w14:val="tx1"/>
            </w14:solidFill>
          </w14:textFill>
        </w:rPr>
        <w:t>（报价文件）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项目名称：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法定代表人或授权代理人：（签字或盖章）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供应商地址：</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联系人姓名：</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联系方式:</w:t>
      </w:r>
    </w:p>
    <w:p>
      <w:pPr>
        <w:keepNext/>
        <w:keepLines/>
        <w:pageBreakBefore w:val="0"/>
        <w:widowControl/>
        <w:kinsoku/>
        <w:wordWrap/>
        <w:overflowPunct/>
        <w:topLinePunct w:val="0"/>
        <w:autoSpaceDE/>
        <w:autoSpaceDN/>
        <w:bidi w:val="0"/>
        <w:adjustRightInd/>
        <w:snapToGrid/>
        <w:spacing w:before="0" w:after="0" w:line="579" w:lineRule="exact"/>
        <w:ind w:firstLine="0" w:firstLineChars="0"/>
        <w:textAlignment w:val="baseline"/>
        <w:outlineLvl w:val="9"/>
        <w:rPr>
          <w:rFonts w:ascii="仿宋" w:hAnsi="仿宋" w:eastAsia="仿宋" w:cs="仿宋"/>
          <w:color w:val="000000" w:themeColor="text1"/>
          <w:highlight w:val="none"/>
          <w:lang w:eastAsia="zh-CN"/>
          <w14:textFill>
            <w14:solidFill>
              <w14:schemeClr w14:val="tx1"/>
            </w14:solidFill>
          </w14:textFill>
        </w:rPr>
      </w:pPr>
      <w:bookmarkStart w:id="98" w:name="_Toc24213"/>
      <w:bookmarkStart w:id="99" w:name="_Toc3554"/>
      <w:bookmarkStart w:id="100" w:name="_Toc25663"/>
      <w:bookmarkStart w:id="101" w:name="_Toc24536"/>
    </w:p>
    <w:p>
      <w:pPr>
        <w:pStyle w:val="8"/>
        <w:rPr>
          <w:highlight w:val="none"/>
          <w:lang w:eastAsia="zh-CN"/>
        </w:rPr>
      </w:pPr>
    </w:p>
    <w:p>
      <w:pPr>
        <w:pStyle w:val="4"/>
        <w:spacing w:before="0" w:after="0" w:line="579" w:lineRule="exact"/>
        <w:ind w:firstLine="0" w:firstLineChars="0"/>
        <w:rPr>
          <w:rFonts w:hint="default" w:ascii="仿宋" w:hAnsi="仿宋" w:eastAsia="仿宋" w:cs="仿宋"/>
          <w:color w:val="000000" w:themeColor="text1"/>
          <w:highlight w:val="none"/>
          <w:lang w:eastAsia="zh-CN"/>
          <w14:textFill>
            <w14:solidFill>
              <w14:schemeClr w14:val="tx1"/>
            </w14:solidFill>
          </w14:textFill>
        </w:rPr>
      </w:pPr>
      <w:bookmarkStart w:id="102" w:name="_Toc30033"/>
      <w:r>
        <w:rPr>
          <w:rFonts w:ascii="仿宋" w:hAnsi="仿宋" w:eastAsia="仿宋" w:cs="仿宋"/>
          <w:color w:val="000000" w:themeColor="text1"/>
          <w:highlight w:val="none"/>
          <w:lang w:eastAsia="zh-CN"/>
          <w14:textFill>
            <w14:solidFill>
              <w14:schemeClr w14:val="tx1"/>
            </w14:solidFill>
          </w14:textFill>
        </w:rPr>
        <w:t>报价文件编制要求</w:t>
      </w:r>
      <w:bookmarkEnd w:id="98"/>
      <w:bookmarkEnd w:id="99"/>
      <w:bookmarkEnd w:id="100"/>
      <w:bookmarkEnd w:id="101"/>
      <w:bookmarkEnd w:id="102"/>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供应商应按下列顺序排序报价文件：</w:t>
      </w:r>
    </w:p>
    <w:p>
      <w:pPr>
        <w:pStyle w:val="6"/>
        <w:ind w:firstLineChars="0"/>
        <w:rPr>
          <w:rFonts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（一）报价一览表；</w:t>
      </w:r>
    </w:p>
    <w:p>
      <w:pPr>
        <w:pStyle w:val="6"/>
        <w:ind w:firstLineChars="0"/>
        <w:rPr>
          <w:rFonts w:ascii="仿宋" w:hAnsi="仿宋" w:eastAsia="仿宋" w:cs="仿宋"/>
          <w:color w:val="000000" w:themeColor="text1"/>
          <w:sz w:val="24"/>
          <w:highlight w:val="none"/>
          <w:lang w:eastAsia="zh-CN" w:bidi="ar"/>
          <w14:textFill>
            <w14:solidFill>
              <w14:schemeClr w14:val="tx1"/>
            </w14:solidFill>
          </w14:textFill>
        </w:rPr>
        <w:sectPr>
          <w:pgSz w:w="11906" w:h="16838"/>
          <w:pgMar w:top="1418" w:right="1700" w:bottom="1418" w:left="1361" w:header="851" w:footer="992" w:gutter="0"/>
          <w:pgNumType w:fmt="decimal"/>
          <w:cols w:space="425" w:num="1"/>
          <w:docGrid w:type="lines" w:linePitch="332" w:charSpace="0"/>
        </w:sectPr>
      </w:pPr>
      <w:r>
        <w:rPr>
          <w:rFonts w:hint="eastAsia" w:ascii="仿宋" w:hAnsi="仿宋" w:eastAsia="仿宋" w:cs="仿宋"/>
          <w:color w:val="000000" w:themeColor="text1"/>
          <w:sz w:val="24"/>
          <w:highlight w:val="none"/>
          <w:lang w:eastAsia="zh-CN" w:bidi="ar"/>
          <w14:textFill>
            <w14:solidFill>
              <w14:schemeClr w14:val="tx1"/>
            </w14:solidFill>
          </w14:textFill>
        </w:rPr>
        <w:t>（二）报价明细表</w:t>
      </w:r>
    </w:p>
    <w:p>
      <w:pPr>
        <w:snapToGrid w:val="0"/>
        <w:spacing w:line="360" w:lineRule="auto"/>
        <w:jc w:val="center"/>
        <w:rPr>
          <w:rFonts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一、报价一览表</w:t>
      </w:r>
    </w:p>
    <w:tbl>
      <w:tblPr>
        <w:tblStyle w:val="22"/>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2475"/>
        <w:gridCol w:w="1365"/>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名称</w:t>
            </w:r>
          </w:p>
        </w:tc>
        <w:tc>
          <w:tcPr>
            <w:tcW w:w="7298" w:type="dxa"/>
            <w:gridSpan w:val="3"/>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p>
        </w:tc>
        <w:tc>
          <w:tcPr>
            <w:tcW w:w="7298" w:type="dxa"/>
            <w:gridSpan w:val="3"/>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p>
        </w:tc>
        <w:tc>
          <w:tcPr>
            <w:tcW w:w="7298" w:type="dxa"/>
            <w:gridSpan w:val="3"/>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475" w:type="dxa"/>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c>
          <w:tcPr>
            <w:tcW w:w="1365" w:type="dxa"/>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c>
          <w:tcPr>
            <w:tcW w:w="3458" w:type="dxa"/>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tcBorders>
              <w:bottom w:val="single" w:color="auto" w:sz="4" w:space="0"/>
            </w:tcBorders>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法人授权代表</w:t>
            </w:r>
          </w:p>
        </w:tc>
        <w:tc>
          <w:tcPr>
            <w:tcW w:w="2475" w:type="dxa"/>
            <w:tcBorders>
              <w:bottom w:val="single" w:color="auto" w:sz="4" w:space="0"/>
            </w:tcBorders>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c>
          <w:tcPr>
            <w:tcW w:w="1365" w:type="dxa"/>
            <w:tcBorders>
              <w:bottom w:val="single" w:color="auto" w:sz="4" w:space="0"/>
            </w:tcBorders>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c>
          <w:tcPr>
            <w:tcW w:w="3458" w:type="dxa"/>
            <w:tcBorders>
              <w:bottom w:val="single" w:color="auto" w:sz="4" w:space="0"/>
            </w:tcBorders>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w:t>
            </w:r>
          </w:p>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总价</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￥：（元）</w:t>
            </w:r>
          </w:p>
          <w:p>
            <w:pPr>
              <w:snapToGrid w:val="0"/>
              <w:spacing w:line="360" w:lineRule="auto"/>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合同履行期限</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10" w:rightChars="5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14:textFill>
                  <w14:solidFill>
                    <w14:schemeClr w14:val="tx1"/>
                  </w14:solidFill>
                </w14:textFill>
              </w:rPr>
              <w:t>服务周期为12个月，具体时间以合同约定为准。</w:t>
            </w:r>
          </w:p>
        </w:tc>
      </w:tr>
    </w:tbl>
    <w:p>
      <w:pPr>
        <w:snapToGrid w:val="0"/>
        <w:spacing w:line="480" w:lineRule="auto"/>
        <w:ind w:right="110" w:rightChars="50"/>
        <w:rPr>
          <w:rFonts w:hint="eastAsia" w:ascii="仿宋" w:hAnsi="仿宋" w:eastAsia="仿宋" w:cs="仿宋"/>
          <w:color w:val="000000" w:themeColor="text1"/>
          <w:sz w:val="24"/>
          <w:szCs w:val="24"/>
          <w:highlight w:val="none"/>
          <w:lang w:eastAsia="zh-CN"/>
          <w14:textFill>
            <w14:solidFill>
              <w14:schemeClr w14:val="tx1"/>
            </w14:solidFill>
          </w14:textFill>
        </w:rPr>
      </w:pPr>
    </w:p>
    <w:p>
      <w:pPr>
        <w:snapToGrid w:val="0"/>
        <w:spacing w:line="480" w:lineRule="auto"/>
        <w:ind w:right="110" w:rightChars="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（盖章）：</w:t>
      </w:r>
    </w:p>
    <w:p>
      <w:pPr>
        <w:snapToGrid w:val="0"/>
        <w:spacing w:line="480" w:lineRule="auto"/>
        <w:ind w:right="110" w:rightChars="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法定代表人（盖章）：</w:t>
      </w:r>
    </w:p>
    <w:p>
      <w:pPr>
        <w:snapToGrid w:val="0"/>
        <w:spacing w:line="48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法人授权代表</w:t>
      </w:r>
      <w:r>
        <w:rPr>
          <w:rFonts w:hint="eastAsia" w:ascii="仿宋" w:hAnsi="仿宋" w:eastAsia="仿宋" w:cs="仿宋"/>
          <w:color w:val="000000" w:themeColor="text1"/>
          <w:sz w:val="24"/>
          <w:szCs w:val="24"/>
          <w:highlight w:val="none"/>
          <w:lang w:eastAsia="zh-CN"/>
          <w14:textFill>
            <w14:solidFill>
              <w14:schemeClr w14:val="tx1"/>
            </w14:solidFill>
          </w14:textFill>
        </w:rPr>
        <w:t>（签字）：</w:t>
      </w:r>
    </w:p>
    <w:p>
      <w:pPr>
        <w:tabs>
          <w:tab w:val="left" w:pos="900"/>
        </w:tabs>
        <w:adjustRightInd w:val="0"/>
        <w:snapToGrid w:val="0"/>
        <w:spacing w:line="360" w:lineRule="auto"/>
        <w:ind w:firstLine="440" w:firstLineChars="200"/>
        <w:rPr>
          <w:rFonts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注：</w:t>
      </w:r>
    </w:p>
    <w:p>
      <w:pPr>
        <w:tabs>
          <w:tab w:val="left" w:pos="900"/>
        </w:tabs>
        <w:adjustRightInd w:val="0"/>
        <w:snapToGrid w:val="0"/>
        <w:spacing w:line="360" w:lineRule="auto"/>
        <w:ind w:firstLine="440" w:firstLineChars="200"/>
        <w:rPr>
          <w:rFonts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1.投标货币为人民币。本项目为总价合同，在数量不发生变化时，不得变动价格；</w:t>
      </w:r>
    </w:p>
    <w:p>
      <w:pPr>
        <w:tabs>
          <w:tab w:val="left" w:pos="900"/>
        </w:tabs>
        <w:adjustRightInd w:val="0"/>
        <w:snapToGrid w:val="0"/>
        <w:spacing w:line="360" w:lineRule="auto"/>
        <w:ind w:firstLine="440" w:firstLineChars="200"/>
        <w:rPr>
          <w:rFonts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w:t>
      </w:r>
      <w:r>
        <w:rPr>
          <w:rFonts w:hint="eastAsia" w:ascii="仿宋" w:hAnsi="仿宋" w:eastAsia="仿宋" w:cs="仿宋"/>
          <w:color w:val="000000" w:themeColor="text1"/>
          <w:szCs w:val="28"/>
          <w:highlight w:val="none"/>
          <w:lang w:eastAsia="zh-CN"/>
          <w14:textFill>
            <w14:solidFill>
              <w14:schemeClr w14:val="tx1"/>
            </w14:solidFill>
          </w14:textFill>
        </w:rPr>
        <w:t>.报价一览表中须填写内容严格按照竞争性磋商文件中文字表述方式填写，否则按不响应竞争性磋商文件内容处理。</w:t>
      </w:r>
    </w:p>
    <w:p>
      <w:pPr>
        <w:snapToGrid w:val="0"/>
        <w:spacing w:line="360" w:lineRule="auto"/>
        <w:rPr>
          <w:rFonts w:ascii="仿宋" w:hAnsi="仿宋" w:eastAsia="仿宋" w:cs="仿宋"/>
          <w:b/>
          <w:color w:val="000000" w:themeColor="text1"/>
          <w:sz w:val="28"/>
          <w:szCs w:val="28"/>
          <w:highlight w:val="none"/>
          <w:lang w:eastAsia="zh-CN"/>
          <w14:textFill>
            <w14:solidFill>
              <w14:schemeClr w14:val="tx1"/>
            </w14:solidFill>
          </w14:textFill>
        </w:rPr>
      </w:pPr>
    </w:p>
    <w:p>
      <w:pPr>
        <w:pStyle w:val="21"/>
        <w:ind w:left="440" w:firstLine="400"/>
        <w:rPr>
          <w:rFonts w:ascii="仿宋" w:hAnsi="仿宋" w:eastAsia="仿宋" w:cs="仿宋"/>
          <w:color w:val="000000" w:themeColor="text1"/>
          <w:highlight w:val="none"/>
          <w:lang w:eastAsia="zh-CN"/>
          <w14:textFill>
            <w14:solidFill>
              <w14:schemeClr w14:val="tx1"/>
            </w14:solidFill>
          </w14:textFill>
        </w:rPr>
      </w:pPr>
    </w:p>
    <w:p>
      <w:pPr>
        <w:rPr>
          <w:rFonts w:ascii="仿宋" w:hAnsi="仿宋" w:eastAsia="仿宋" w:cs="仿宋"/>
          <w:color w:val="000000" w:themeColor="text1"/>
          <w:highlight w:val="none"/>
          <w:lang w:eastAsia="zh-CN"/>
          <w14:textFill>
            <w14:solidFill>
              <w14:schemeClr w14:val="tx1"/>
            </w14:solidFill>
          </w14:textFill>
        </w:rPr>
      </w:pPr>
    </w:p>
    <w:p>
      <w:pPr>
        <w:pStyle w:val="2"/>
        <w:rPr>
          <w:lang w:eastAsia="zh-CN"/>
        </w:rPr>
      </w:pPr>
    </w:p>
    <w:p>
      <w:pPr>
        <w:rPr>
          <w:rFonts w:ascii="仿宋" w:hAnsi="仿宋" w:eastAsia="仿宋" w:cs="仿宋"/>
          <w:color w:val="000000" w:themeColor="text1"/>
          <w:highlight w:val="none"/>
          <w:lang w:eastAsia="zh-CN"/>
          <w14:textFill>
            <w14:solidFill>
              <w14:schemeClr w14:val="tx1"/>
            </w14:solidFill>
          </w14:textFill>
        </w:rPr>
      </w:pPr>
    </w:p>
    <w:p>
      <w:pPr>
        <w:pStyle w:val="20"/>
        <w:rPr>
          <w:highlight w:val="none"/>
          <w:lang w:eastAsia="zh-CN"/>
        </w:rPr>
      </w:pPr>
    </w:p>
    <w:p>
      <w:pPr>
        <w:rPr>
          <w:rFonts w:ascii="仿宋" w:hAnsi="仿宋" w:eastAsia="仿宋" w:cs="仿宋"/>
          <w:color w:val="000000" w:themeColor="text1"/>
          <w:highlight w:val="none"/>
          <w:lang w:eastAsia="zh-CN"/>
          <w14:textFill>
            <w14:solidFill>
              <w14:schemeClr w14:val="tx1"/>
            </w14:solidFill>
          </w14:textFill>
        </w:rPr>
      </w:pPr>
    </w:p>
    <w:p>
      <w:pPr>
        <w:snapToGrid w:val="0"/>
        <w:spacing w:line="360" w:lineRule="auto"/>
        <w:jc w:val="center"/>
        <w:rPr>
          <w:rFonts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二、报价明细表</w:t>
      </w:r>
    </w:p>
    <w:p>
      <w:pPr>
        <w:snapToGrid w:val="0"/>
        <w:spacing w:line="360" w:lineRule="auto"/>
        <w:rPr>
          <w:rFonts w:ascii="仿宋" w:hAnsi="仿宋" w:eastAsia="仿宋" w:cs="仿宋"/>
          <w:b/>
          <w:color w:val="000000" w:themeColor="text1"/>
          <w:sz w:val="30"/>
          <w:szCs w:val="30"/>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t>供应商名称：</w:t>
      </w:r>
    </w:p>
    <w:p>
      <w:pPr>
        <w:snapToGrid w:val="0"/>
        <w:spacing w:line="360" w:lineRule="auto"/>
        <w:rPr>
          <w:rFonts w:ascii="仿宋" w:hAnsi="仿宋" w:eastAsia="仿宋" w:cs="仿宋"/>
          <w:b/>
          <w:color w:val="000000" w:themeColor="text1"/>
          <w:sz w:val="30"/>
          <w:szCs w:val="30"/>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t>单位：元</w:t>
      </w:r>
    </w:p>
    <w:tbl>
      <w:tblPr>
        <w:tblStyle w:val="23"/>
        <w:tblW w:w="92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471"/>
        <w:gridCol w:w="1513"/>
        <w:gridCol w:w="1513"/>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内容</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综合单价</w:t>
            </w: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总价</w:t>
            </w: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税费</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其他</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投标总报价</w:t>
            </w:r>
          </w:p>
        </w:tc>
        <w:tc>
          <w:tcPr>
            <w:tcW w:w="6054" w:type="dxa"/>
            <w:gridSpan w:val="4"/>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bl>
    <w:p>
      <w:pPr>
        <w:snapToGrid w:val="0"/>
        <w:spacing w:line="72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注：此表中的投标总报价必须与“报价一览表”中的“投标总报价”一致。</w:t>
      </w:r>
    </w:p>
    <w:p>
      <w:pPr>
        <w:snapToGrid w:val="0"/>
        <w:spacing w:line="72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供应商（盖章）：</w:t>
      </w:r>
    </w:p>
    <w:p>
      <w:pPr>
        <w:snapToGrid w:val="0"/>
        <w:spacing w:line="72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法定代表人（盖章）：</w:t>
      </w:r>
    </w:p>
    <w:p>
      <w:pPr>
        <w:snapToGrid w:val="0"/>
        <w:spacing w:line="72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法人授权代表</w:t>
      </w:r>
      <w:r>
        <w:rPr>
          <w:rFonts w:hint="eastAsia" w:ascii="仿宋" w:hAnsi="仿宋" w:eastAsia="仿宋" w:cs="仿宋"/>
          <w:color w:val="000000" w:themeColor="text1"/>
          <w:sz w:val="24"/>
          <w:szCs w:val="24"/>
          <w:highlight w:val="none"/>
          <w:lang w:eastAsia="zh-CN"/>
          <w14:textFill>
            <w14:solidFill>
              <w14:schemeClr w14:val="tx1"/>
            </w14:solidFill>
          </w14:textFill>
        </w:rPr>
        <w:t>（签字）：</w:t>
      </w:r>
    </w:p>
    <w:p>
      <w:pPr>
        <w:spacing w:line="455" w:lineRule="exact"/>
        <w:ind w:left="353"/>
        <w:jc w:val="center"/>
        <w:rPr>
          <w:rStyle w:val="30"/>
          <w:rFonts w:ascii="仿宋" w:hAnsi="仿宋" w:eastAsia="仿宋" w:cs="仿宋"/>
          <w:b/>
          <w:color w:val="000000" w:themeColor="text1"/>
          <w:sz w:val="36"/>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br w:type="page"/>
      </w:r>
    </w:p>
    <w:p>
      <w:pPr>
        <w:spacing w:line="455" w:lineRule="exact"/>
        <w:jc w:val="center"/>
        <w:rPr>
          <w:rStyle w:val="30"/>
          <w:rFonts w:ascii="仿宋" w:hAnsi="仿宋" w:eastAsia="仿宋" w:cs="仿宋"/>
          <w:color w:val="000000" w:themeColor="text1"/>
          <w:sz w:val="36"/>
          <w:highlight w:val="none"/>
          <w:lang w:eastAsia="zh-CN"/>
          <w14:textFill>
            <w14:solidFill>
              <w14:schemeClr w14:val="tx1"/>
            </w14:solidFill>
          </w14:textFill>
        </w:rPr>
        <w:sectPr>
          <w:pgSz w:w="11910" w:h="16840"/>
          <w:pgMar w:top="1520" w:right="1680" w:bottom="1180" w:left="1680" w:header="0" w:footer="912" w:gutter="0"/>
          <w:pgNumType w:fmt="decimal"/>
          <w:cols w:space="720" w:num="1"/>
        </w:sectPr>
      </w:pPr>
    </w:p>
    <w:p>
      <w:pPr>
        <w:pStyle w:val="55"/>
        <w:ind w:firstLine="643"/>
        <w:jc w:val="center"/>
        <w:rPr>
          <w:rFonts w:hint="default" w:ascii="仿宋" w:hAnsi="仿宋" w:eastAsia="仿宋" w:cs="仿宋"/>
          <w:b/>
          <w:color w:val="000000" w:themeColor="text1"/>
          <w:sz w:val="32"/>
          <w:szCs w:val="32"/>
          <w:highlight w:val="none"/>
          <w:lang w:eastAsia="zh-CN"/>
          <w14:textFill>
            <w14:solidFill>
              <w14:schemeClr w14:val="tx1"/>
            </w14:solidFill>
          </w14:textFill>
        </w:rPr>
      </w:pPr>
      <w:r>
        <w:rPr>
          <w:rFonts w:ascii="仿宋" w:hAnsi="仿宋" w:eastAsia="仿宋" w:cs="仿宋"/>
          <w:b/>
          <w:color w:val="000000" w:themeColor="text1"/>
          <w:sz w:val="32"/>
          <w:szCs w:val="32"/>
          <w:highlight w:val="none"/>
          <w:lang w:eastAsia="zh-CN"/>
          <w14:textFill>
            <w14:solidFill>
              <w14:schemeClr w14:val="tx1"/>
            </w14:solidFill>
          </w14:textFill>
        </w:rPr>
        <w:t>封面格式</w:t>
      </w:r>
    </w:p>
    <w:p>
      <w:pPr>
        <w:spacing w:line="579" w:lineRule="exact"/>
        <w:rPr>
          <w:rFonts w:ascii="仿宋" w:hAnsi="仿宋" w:eastAsia="仿宋" w:cs="仿宋"/>
          <w:b/>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b/>
          <w:color w:val="000000" w:themeColor="text1"/>
          <w:sz w:val="48"/>
          <w:szCs w:val="36"/>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2022-2023年度新疆旅游统计数据管理及分析研究项目</w:t>
      </w: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40"/>
          <w:highlight w:val="none"/>
          <w:lang w:eastAsia="zh-CN" w:bidi="ar"/>
          <w14:textFill>
            <w14:solidFill>
              <w14:schemeClr w14:val="tx1"/>
            </w14:solidFill>
          </w14:textFill>
        </w:rPr>
        <w:t>磋 商 响 应 文 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28"/>
          <w:szCs w:val="36"/>
          <w:highlight w:val="none"/>
          <w:lang w:eastAsia="zh-CN"/>
          <w14:textFill>
            <w14:solidFill>
              <w14:schemeClr w14:val="tx1"/>
            </w14:solidFill>
          </w14:textFill>
        </w:rPr>
      </w:pPr>
      <w:r>
        <w:rPr>
          <w:rFonts w:hint="eastAsia" w:ascii="仿宋" w:hAnsi="仿宋" w:eastAsia="仿宋" w:cs="仿宋"/>
          <w:color w:val="000000" w:themeColor="text1"/>
          <w:sz w:val="28"/>
          <w:szCs w:val="36"/>
          <w:highlight w:val="none"/>
          <w:lang w:eastAsia="zh-CN"/>
          <w14:textFill>
            <w14:solidFill>
              <w14:schemeClr w14:val="tx1"/>
            </w14:solidFill>
          </w14:textFill>
        </w:rPr>
        <w:t>（商务及技术文件）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项目名称：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法定代表人或授权代理人：（签字或盖章）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供应商地址：</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联系人姓名：</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联系方式:</w:t>
      </w: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pStyle w:val="20"/>
        <w:ind w:firstLine="240"/>
        <w:rPr>
          <w:rFonts w:hint="default" w:ascii="仿宋" w:hAnsi="仿宋" w:eastAsia="仿宋" w:cs="仿宋"/>
          <w:color w:val="000000" w:themeColor="text1"/>
          <w:highlight w:val="none"/>
          <w:lang w:eastAsia="zh-CN"/>
          <w14:textFill>
            <w14:solidFill>
              <w14:schemeClr w14:val="tx1"/>
            </w14:solidFill>
          </w14:textFill>
        </w:rPr>
      </w:pP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pStyle w:val="4"/>
        <w:spacing w:before="0" w:after="0" w:line="579" w:lineRule="exact"/>
        <w:ind w:firstLine="0" w:firstLineChars="0"/>
        <w:rPr>
          <w:rFonts w:hint="default" w:ascii="仿宋" w:hAnsi="仿宋" w:eastAsia="仿宋" w:cs="仿宋"/>
          <w:color w:val="000000" w:themeColor="text1"/>
          <w:highlight w:val="none"/>
          <w:lang w:eastAsia="zh-CN"/>
          <w14:textFill>
            <w14:solidFill>
              <w14:schemeClr w14:val="tx1"/>
            </w14:solidFill>
          </w14:textFill>
        </w:rPr>
      </w:pPr>
      <w:bookmarkStart w:id="103" w:name="_Toc7203"/>
      <w:bookmarkStart w:id="104" w:name="_Toc8252"/>
      <w:bookmarkStart w:id="105" w:name="_Toc15438"/>
      <w:bookmarkStart w:id="106" w:name="_Toc27460"/>
      <w:bookmarkStart w:id="107" w:name="_Toc10419"/>
      <w:r>
        <w:rPr>
          <w:rFonts w:ascii="仿宋" w:hAnsi="仿宋" w:eastAsia="仿宋" w:cs="仿宋"/>
          <w:color w:val="000000" w:themeColor="text1"/>
          <w:highlight w:val="none"/>
          <w:lang w:eastAsia="zh-CN"/>
          <w14:textFill>
            <w14:solidFill>
              <w14:schemeClr w14:val="tx1"/>
            </w14:solidFill>
          </w14:textFill>
        </w:rPr>
        <w:t>商务及技术部分</w:t>
      </w:r>
      <w:bookmarkEnd w:id="103"/>
      <w:bookmarkEnd w:id="104"/>
      <w:bookmarkEnd w:id="105"/>
      <w:bookmarkEnd w:id="106"/>
      <w:bookmarkEnd w:id="107"/>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磋商响应文件按下列顺序排列和装订磋商响应文件：（未提供格式的内容自拟）</w:t>
      </w:r>
    </w:p>
    <w:p>
      <w:pPr>
        <w:spacing w:line="440" w:lineRule="exact"/>
        <w:outlineLvl w:val="9"/>
        <w:rPr>
          <w:rFonts w:ascii="仿宋" w:hAnsi="仿宋" w:eastAsia="仿宋" w:cs="仿宋"/>
          <w:bCs/>
          <w:color w:val="000000" w:themeColor="text1"/>
          <w:sz w:val="24"/>
          <w:szCs w:val="24"/>
          <w:highlight w:val="none"/>
          <w:lang w:eastAsia="zh-CN" w:bidi="ar"/>
          <w14:textFill>
            <w14:solidFill>
              <w14:schemeClr w14:val="tx1"/>
            </w14:solidFill>
          </w14:textFill>
        </w:rPr>
      </w:pPr>
      <w:bookmarkStart w:id="108" w:name="_Toc4058"/>
      <w:bookmarkStart w:id="109" w:name="_Toc23967"/>
      <w:r>
        <w:rPr>
          <w:rFonts w:hint="eastAsia" w:ascii="仿宋" w:hAnsi="仿宋" w:eastAsia="仿宋" w:cs="仿宋"/>
          <w:bCs/>
          <w:color w:val="000000" w:themeColor="text1"/>
          <w:sz w:val="24"/>
          <w:szCs w:val="24"/>
          <w:highlight w:val="none"/>
          <w:lang w:eastAsia="zh-CN" w:bidi="ar"/>
          <w14:textFill>
            <w14:solidFill>
              <w14:schemeClr w14:val="tx1"/>
            </w14:solidFill>
          </w14:textFill>
        </w:rPr>
        <w:t>（一）投标函</w:t>
      </w:r>
      <w:bookmarkEnd w:id="108"/>
      <w:bookmarkEnd w:id="109"/>
    </w:p>
    <w:p>
      <w:pPr>
        <w:spacing w:line="440" w:lineRule="exact"/>
        <w:outlineLvl w:val="9"/>
        <w:rPr>
          <w:rFonts w:ascii="仿宋" w:hAnsi="仿宋" w:eastAsia="仿宋" w:cs="仿宋"/>
          <w:bCs/>
          <w:color w:val="000000" w:themeColor="text1"/>
          <w:sz w:val="24"/>
          <w:szCs w:val="24"/>
          <w:highlight w:val="none"/>
          <w:lang w:eastAsia="zh-CN" w:bidi="ar"/>
          <w14:textFill>
            <w14:solidFill>
              <w14:schemeClr w14:val="tx1"/>
            </w14:solidFill>
          </w14:textFill>
        </w:rPr>
      </w:pPr>
      <w:bookmarkStart w:id="110" w:name="_Toc7851"/>
      <w:bookmarkStart w:id="111" w:name="_Toc21694"/>
      <w:r>
        <w:rPr>
          <w:rFonts w:hint="eastAsia" w:ascii="仿宋" w:hAnsi="仿宋" w:eastAsia="仿宋" w:cs="仿宋"/>
          <w:bCs/>
          <w:color w:val="000000" w:themeColor="text1"/>
          <w:sz w:val="24"/>
          <w:szCs w:val="24"/>
          <w:highlight w:val="none"/>
          <w:lang w:eastAsia="zh-CN" w:bidi="ar"/>
          <w14:textFill>
            <w14:solidFill>
              <w14:schemeClr w14:val="tx1"/>
            </w14:solidFill>
          </w14:textFill>
        </w:rPr>
        <w:t>（二）法定代表人诚信投标承诺书</w:t>
      </w:r>
      <w:bookmarkEnd w:id="110"/>
      <w:bookmarkEnd w:id="111"/>
    </w:p>
    <w:p>
      <w:pPr>
        <w:spacing w:line="440" w:lineRule="exact"/>
        <w:outlineLvl w:val="9"/>
        <w:rPr>
          <w:rFonts w:ascii="仿宋" w:hAnsi="仿宋" w:eastAsia="仿宋" w:cs="仿宋"/>
          <w:bCs/>
          <w:color w:val="000000" w:themeColor="text1"/>
          <w:sz w:val="24"/>
          <w:szCs w:val="24"/>
          <w:highlight w:val="none"/>
          <w:lang w:eastAsia="zh-CN" w:bidi="ar"/>
          <w14:textFill>
            <w14:solidFill>
              <w14:schemeClr w14:val="tx1"/>
            </w14:solidFill>
          </w14:textFill>
        </w:rPr>
      </w:pPr>
      <w:bookmarkStart w:id="112" w:name="_Toc16362"/>
      <w:bookmarkStart w:id="113" w:name="_Toc31679"/>
      <w:r>
        <w:rPr>
          <w:rFonts w:hint="eastAsia" w:ascii="仿宋" w:hAnsi="仿宋" w:eastAsia="仿宋" w:cs="仿宋"/>
          <w:bCs/>
          <w:color w:val="000000" w:themeColor="text1"/>
          <w:sz w:val="24"/>
          <w:szCs w:val="24"/>
          <w:highlight w:val="none"/>
          <w:lang w:eastAsia="zh-CN" w:bidi="ar"/>
          <w14:textFill>
            <w14:solidFill>
              <w14:schemeClr w14:val="tx1"/>
            </w14:solidFill>
          </w14:textFill>
        </w:rPr>
        <w:t>（三）法定代表人授权委托书</w:t>
      </w:r>
      <w:bookmarkEnd w:id="112"/>
      <w:bookmarkEnd w:id="113"/>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bookmarkStart w:id="114" w:name="_Toc32517"/>
      <w:bookmarkStart w:id="115" w:name="_Toc15571"/>
      <w:r>
        <w:rPr>
          <w:rFonts w:hint="eastAsia" w:ascii="仿宋" w:hAnsi="仿宋" w:eastAsia="仿宋" w:cs="仿宋"/>
          <w:bCs/>
          <w:color w:val="000000" w:themeColor="text1"/>
          <w:sz w:val="24"/>
          <w:szCs w:val="24"/>
          <w:highlight w:val="none"/>
          <w:lang w:eastAsia="zh-CN" w:bidi="ar"/>
          <w14:textFill>
            <w14:solidFill>
              <w14:schemeClr w14:val="tx1"/>
            </w14:solidFill>
          </w14:textFill>
        </w:rPr>
        <w:t>（四）法定代表人身份证明书</w:t>
      </w:r>
      <w:bookmarkEnd w:id="114"/>
      <w:bookmarkEnd w:id="115"/>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bookmarkStart w:id="116" w:name="_Toc30041"/>
      <w:bookmarkStart w:id="117" w:name="_Toc1468"/>
      <w:r>
        <w:rPr>
          <w:rFonts w:hint="eastAsia" w:ascii="仿宋" w:hAnsi="仿宋" w:eastAsia="仿宋" w:cs="仿宋"/>
          <w:bCs/>
          <w:color w:val="000000" w:themeColor="text1"/>
          <w:sz w:val="24"/>
          <w:szCs w:val="24"/>
          <w:highlight w:val="none"/>
          <w:lang w:eastAsia="zh-CN" w:bidi="ar"/>
          <w14:textFill>
            <w14:solidFill>
              <w14:schemeClr w14:val="tx1"/>
            </w14:solidFill>
          </w14:textFill>
        </w:rPr>
        <w:t>（五）磋商保证金收据</w:t>
      </w:r>
      <w:bookmarkEnd w:id="116"/>
      <w:bookmarkEnd w:id="117"/>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六</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企业</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业绩一览表</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七</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企业实力</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八</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）项目团队成员一览表</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九</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）实施服务承诺函</w:t>
      </w:r>
    </w:p>
    <w:p>
      <w:pPr>
        <w:spacing w:line="440" w:lineRule="exact"/>
        <w:outlineLvl w:val="9"/>
        <w:rPr>
          <w:rFonts w:hint="default" w:ascii="仿宋" w:hAnsi="仿宋" w:eastAsia="仿宋" w:cs="仿宋"/>
          <w:bCs/>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（十）</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技术部分</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（十</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一</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）实施服务条款偏离表</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（十</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二</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）供应商企业类型声明函</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十三</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）供应商认为有必要提交的其他资料</w:t>
      </w:r>
    </w:p>
    <w:p>
      <w:pPr>
        <w:pStyle w:val="10"/>
        <w:spacing w:line="579" w:lineRule="exact"/>
        <w:ind w:left="0" w:leftChars="0" w:firstLine="552" w:firstLineChars="250"/>
        <w:rPr>
          <w:rFonts w:ascii="仿宋" w:hAnsi="仿宋" w:eastAsia="仿宋" w:cs="仿宋"/>
          <w:b/>
          <w:bCs/>
          <w:color w:val="000000" w:themeColor="text1"/>
          <w:highlight w:val="none"/>
          <w:lang w:eastAsia="zh-CN"/>
          <w14:textFill>
            <w14:solidFill>
              <w14:schemeClr w14:val="tx1"/>
            </w14:solidFill>
          </w14:textFill>
        </w:rPr>
        <w:sectPr>
          <w:pgSz w:w="11906" w:h="16838"/>
          <w:pgMar w:top="1418" w:right="1700" w:bottom="1418" w:left="1361" w:header="851" w:footer="992" w:gutter="0"/>
          <w:pgNumType w:fmt="decimal"/>
          <w:cols w:space="425" w:num="1"/>
          <w:docGrid w:type="lines" w:linePitch="332" w:charSpace="0"/>
        </w:sectPr>
      </w:pPr>
      <w:r>
        <w:rPr>
          <w:rFonts w:hint="eastAsia" w:ascii="仿宋" w:hAnsi="仿宋" w:eastAsia="仿宋" w:cs="仿宋"/>
          <w:b/>
          <w:bCs/>
          <w:color w:val="000000" w:themeColor="text1"/>
          <w:highlight w:val="none"/>
          <w:lang w:eastAsia="zh-CN"/>
          <w14:textFill>
            <w14:solidFill>
              <w14:schemeClr w14:val="tx1"/>
            </w14:solidFill>
          </w14:textFill>
        </w:rPr>
        <w:t>供应商提供的以上材料必须真实有效，需要年检的证书必须有年检记录，所有文件均须加盖单位公章，任何一项的虚假或提交的磋商响应文件资料不全，或未对磋商文件做出实质性响应，将可能导致磋商响应文件被拒绝接受。</w:t>
      </w: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18" w:name="_Toc1719149"/>
      <w:bookmarkStart w:id="119" w:name="_Toc3891649"/>
      <w:bookmarkStart w:id="120" w:name="_Toc22554402"/>
      <w:bookmarkStart w:id="121" w:name="_Toc4882"/>
      <w:bookmarkStart w:id="122" w:name="_Toc12849"/>
      <w:bookmarkStart w:id="123" w:name="_Toc27883"/>
      <w:bookmarkStart w:id="124" w:name="_Toc21594"/>
      <w:bookmarkStart w:id="125" w:name="_Toc30846"/>
      <w:r>
        <w:rPr>
          <w:rFonts w:hint="eastAsia" w:ascii="仿宋" w:hAnsi="仿宋" w:eastAsia="仿宋" w:cs="仿宋"/>
          <w:b/>
          <w:color w:val="000000" w:themeColor="text1"/>
          <w:sz w:val="24"/>
          <w:szCs w:val="20"/>
          <w:highlight w:val="none"/>
          <w:lang w:eastAsia="zh-CN" w:bidi="ar"/>
          <w14:textFill>
            <w14:solidFill>
              <w14:schemeClr w14:val="tx1"/>
            </w14:solidFill>
          </w14:textFill>
        </w:rPr>
        <w:t>（一）</w:t>
      </w:r>
      <w:bookmarkEnd w:id="118"/>
      <w:bookmarkEnd w:id="119"/>
      <w:bookmarkEnd w:id="120"/>
      <w:r>
        <w:rPr>
          <w:rFonts w:hint="eastAsia" w:ascii="仿宋" w:hAnsi="仿宋" w:eastAsia="仿宋" w:cs="仿宋"/>
          <w:b/>
          <w:color w:val="000000" w:themeColor="text1"/>
          <w:sz w:val="24"/>
          <w:szCs w:val="20"/>
          <w:highlight w:val="none"/>
          <w:lang w:eastAsia="zh-CN" w:bidi="ar"/>
          <w14:textFill>
            <w14:solidFill>
              <w14:schemeClr w14:val="tx1"/>
            </w14:solidFill>
          </w14:textFill>
        </w:rPr>
        <w:t>投标函</w:t>
      </w:r>
      <w:bookmarkEnd w:id="121"/>
      <w:bookmarkEnd w:id="122"/>
      <w:bookmarkEnd w:id="123"/>
      <w:bookmarkEnd w:id="124"/>
      <w:bookmarkEnd w:id="125"/>
    </w:p>
    <w:p>
      <w:pPr>
        <w:spacing w:line="400" w:lineRule="exact"/>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新疆君凯杰工程项目管理有限公司：</w:t>
      </w:r>
    </w:p>
    <w:p>
      <w:pPr>
        <w:spacing w:line="400" w:lineRule="exact"/>
        <w:ind w:firstLine="496" w:firstLineChars="200"/>
        <w:rPr>
          <w:rFonts w:ascii="仿宋" w:hAnsi="仿宋" w:eastAsia="仿宋" w:cs="仿宋"/>
          <w:bCs/>
          <w:color w:val="000000" w:themeColor="text1"/>
          <w:spacing w:val="4"/>
          <w:sz w:val="24"/>
          <w:highlight w:val="none"/>
          <w:u w:val="singl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我们收到你们</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NO-2022(JKJ)266  </w:t>
      </w:r>
      <w:r>
        <w:rPr>
          <w:rFonts w:hint="eastAsia" w:ascii="仿宋" w:hAnsi="仿宋" w:eastAsia="仿宋" w:cs="仿宋"/>
          <w:color w:val="000000" w:themeColor="text1"/>
          <w:spacing w:val="4"/>
          <w:sz w:val="24"/>
          <w:highlight w:val="none"/>
          <w:lang w:eastAsia="zh-CN"/>
          <w14:textFill>
            <w14:solidFill>
              <w14:schemeClr w14:val="tx1"/>
            </w14:solidFill>
          </w14:textFill>
        </w:rPr>
        <w:t>号</w:t>
      </w:r>
      <w:r>
        <w:rPr>
          <w:rFonts w:hint="eastAsia" w:ascii="仿宋" w:hAnsi="仿宋" w:eastAsia="仿宋" w:cs="仿宋"/>
          <w:bCs/>
          <w:color w:val="000000" w:themeColor="text1"/>
          <w:spacing w:val="4"/>
          <w:sz w:val="24"/>
          <w:highlight w:val="none"/>
          <w:u w:val="single"/>
          <w:lang w:eastAsia="zh-CN"/>
          <w14:textFill>
            <w14:solidFill>
              <w14:schemeClr w14:val="tx1"/>
            </w14:solidFill>
          </w14:textFill>
        </w:rPr>
        <w:t>2022-2023年度新疆旅游统计数据管理及分析研究项目</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第</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w:t>
      </w:r>
      <w:r>
        <w:rPr>
          <w:rFonts w:hint="eastAsia" w:ascii="仿宋" w:hAnsi="仿宋" w:eastAsia="仿宋" w:cs="仿宋"/>
          <w:color w:val="000000" w:themeColor="text1"/>
          <w:spacing w:val="4"/>
          <w:sz w:val="24"/>
          <w:highlight w:val="none"/>
          <w:lang w:eastAsia="zh-CN"/>
          <w14:textFill>
            <w14:solidFill>
              <w14:schemeClr w14:val="tx1"/>
            </w14:solidFill>
          </w14:textFill>
        </w:rPr>
        <w:t>包磋商文件，经仔细阅读和研究，我们决定参加投标。</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bookmarkStart w:id="126" w:name="_Toc15871_WPSOffice_Level1"/>
      <w:r>
        <w:rPr>
          <w:rFonts w:hint="eastAsia" w:ascii="仿宋" w:hAnsi="仿宋" w:eastAsia="仿宋" w:cs="仿宋"/>
          <w:color w:val="000000" w:themeColor="text1"/>
          <w:spacing w:val="4"/>
          <w:sz w:val="24"/>
          <w:highlight w:val="none"/>
          <w:lang w:eastAsia="zh-CN"/>
          <w14:textFill>
            <w14:solidFill>
              <w14:schemeClr w14:val="tx1"/>
            </w14:solidFill>
          </w14:textFill>
        </w:rPr>
        <w:t>l、愿意按照磋商文件的一切要求，提供以上服务。</w:t>
      </w:r>
      <w:bookmarkEnd w:id="126"/>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2、如果我们的响应文件被接受，我们将严格履行磋商文件中规定的每一项要求，按期、按质、按量履行服务义务。</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3、供应商已详细阅读并理解了磋商文件的全部，包括修改文件(如有的话)。我们完全理解并同意放弃对这方面有不明及误解的权利。</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4、我们同意按磋商文件中的规定，本响应文件的有效期限为开标后</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90  </w:t>
      </w:r>
      <w:r>
        <w:rPr>
          <w:rFonts w:hint="eastAsia" w:ascii="仿宋" w:hAnsi="仿宋" w:eastAsia="仿宋" w:cs="仿宋"/>
          <w:color w:val="000000" w:themeColor="text1"/>
          <w:spacing w:val="4"/>
          <w:sz w:val="24"/>
          <w:highlight w:val="none"/>
          <w:lang w:eastAsia="zh-CN"/>
          <w14:textFill>
            <w14:solidFill>
              <w14:schemeClr w14:val="tx1"/>
            </w14:solidFill>
          </w14:textFill>
        </w:rPr>
        <w:t>天。</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5、我们愿意提供采购人在磋商文件中要求的所有资料。</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6、我们认为你们有权决定成交供应商，还认为你们有权接受或拒绝所有的供应商成交。</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7、我方愿意遵守磋商文件中所列的收费标准。</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8、在规定的磋商时间后，如果在磋商有效期内撤回投标，同意磋商保证金将被贵方没收。</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9、供应商同意提供按照贵方可能要求的与其投标有关的一切数据或资料，完全理解贵方不一定接受最低价的投标或收到的任何投标的约定。</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10、我方在响应文件中所作的承诺在开标后保持有效，不作任何更改和变动。</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11、我们愿意按磋商文件的规定交纳</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highlight w:val="none"/>
          <w:u w:val="single"/>
          <w:lang w:val="en-US" w:eastAsia="zh-CN"/>
          <w14:textFill>
            <w14:solidFill>
              <w14:schemeClr w14:val="tx1"/>
            </w14:solidFill>
          </w14:textFill>
        </w:rPr>
        <w:t>14000</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元</w:t>
      </w:r>
      <w:r>
        <w:rPr>
          <w:rFonts w:hint="eastAsia" w:ascii="仿宋" w:hAnsi="仿宋" w:eastAsia="仿宋" w:cs="仿宋"/>
          <w:color w:val="000000" w:themeColor="text1"/>
          <w:spacing w:val="4"/>
          <w:sz w:val="24"/>
          <w:highlight w:val="none"/>
          <w:lang w:eastAsia="zh-CN"/>
          <w14:textFill>
            <w14:solidFill>
              <w14:schemeClr w14:val="tx1"/>
            </w14:solidFill>
          </w14:textFill>
        </w:rPr>
        <w:t>的磋商保证金。</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12、若我方获得成交，我方保证按有关规定向贵方支付招标服务费。我方承诺接受磋商文件及澄清修改部分（如有）的全部条款（包括响应文件递交截止时间、保证金、资格评审条件、成交标准以及采购需求等其他所有条款）且无任何异议，现向贵公司提出承诺报价。</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所有有关标书的函电，请按下列地址联系：</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 xml:space="preserve">    单  位：                 邮编：             传真：</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 xml:space="preserve">    联系人：                 地址：             电话：</w:t>
      </w:r>
    </w:p>
    <w:p>
      <w:pPr>
        <w:spacing w:line="400"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400"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400"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400"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hint="eastAsia" w:ascii="仿宋" w:hAnsi="仿宋" w:eastAsia="仿宋" w:cs="仿宋"/>
          <w:b/>
          <w:color w:val="000000" w:themeColor="text1"/>
          <w:sz w:val="24"/>
          <w:szCs w:val="20"/>
          <w:highlight w:val="none"/>
          <w:lang w:eastAsia="zh-CN" w:bidi="ar"/>
          <w14:textFill>
            <w14:solidFill>
              <w14:schemeClr w14:val="tx1"/>
            </w14:solidFill>
          </w14:textFill>
        </w:rPr>
      </w:pPr>
      <w:bookmarkStart w:id="127" w:name="_Toc22554406"/>
      <w:bookmarkStart w:id="128" w:name="_Toc1719152"/>
      <w:bookmarkStart w:id="129" w:name="_Toc3891652"/>
    </w:p>
    <w:p>
      <w:pPr>
        <w:pStyle w:val="8"/>
        <w:rPr>
          <w:rFonts w:hint="eastAsia"/>
          <w:highlight w:val="none"/>
          <w:lang w:eastAsia="zh-CN"/>
        </w:rPr>
      </w:pP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30" w:name="_Toc27095"/>
      <w:bookmarkStart w:id="131" w:name="_Toc14392"/>
      <w:bookmarkStart w:id="132" w:name="_Toc23045"/>
      <w:bookmarkStart w:id="133" w:name="_Toc32192"/>
      <w:bookmarkStart w:id="134" w:name="_Toc22987"/>
      <w:r>
        <w:rPr>
          <w:rFonts w:hint="eastAsia" w:ascii="仿宋" w:hAnsi="仿宋" w:eastAsia="仿宋" w:cs="仿宋"/>
          <w:b/>
          <w:color w:val="000000" w:themeColor="text1"/>
          <w:sz w:val="24"/>
          <w:szCs w:val="20"/>
          <w:highlight w:val="none"/>
          <w:lang w:eastAsia="zh-CN" w:bidi="ar"/>
          <w14:textFill>
            <w14:solidFill>
              <w14:schemeClr w14:val="tx1"/>
            </w14:solidFill>
          </w14:textFill>
        </w:rPr>
        <w:t>（二）法定代表人诚信投标承诺书</w:t>
      </w:r>
      <w:bookmarkEnd w:id="130"/>
      <w:bookmarkEnd w:id="131"/>
      <w:bookmarkEnd w:id="132"/>
      <w:bookmarkEnd w:id="133"/>
      <w:bookmarkEnd w:id="134"/>
    </w:p>
    <w:p>
      <w:pPr>
        <w:pStyle w:val="55"/>
        <w:ind w:firstLine="0" w:firstLineChars="0"/>
        <w:rPr>
          <w:rFonts w:hint="default" w:ascii="仿宋" w:hAnsi="仿宋" w:eastAsia="仿宋" w:cs="仿宋"/>
          <w:b/>
          <w:color w:val="000000" w:themeColor="text1"/>
          <w:szCs w:val="24"/>
          <w:highlight w:val="none"/>
          <w:lang w:eastAsia="zh-CN"/>
          <w14:textFill>
            <w14:solidFill>
              <w14:schemeClr w14:val="tx1"/>
            </w14:solidFill>
          </w14:textFill>
        </w:rPr>
      </w:pPr>
      <w:r>
        <w:rPr>
          <w:rFonts w:ascii="仿宋" w:hAnsi="仿宋" w:eastAsia="仿宋" w:cs="仿宋"/>
          <w:b/>
          <w:color w:val="000000" w:themeColor="text1"/>
          <w:szCs w:val="24"/>
          <w:highlight w:val="none"/>
          <w:lang w:eastAsia="zh-CN"/>
          <w14:textFill>
            <w14:solidFill>
              <w14:schemeClr w14:val="tx1"/>
            </w14:solidFill>
          </w14:textFill>
        </w:rPr>
        <w:t>本人以企业法定代表人的身份郑重承诺：</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将遵循公开、公平、公正和诚信信用的原则参加（</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项目、招标编号  </w:t>
      </w:r>
      <w:r>
        <w:rPr>
          <w:rFonts w:hint="eastAsia" w:ascii="仿宋" w:hAnsi="仿宋" w:eastAsia="仿宋" w:cs="仿宋"/>
          <w:color w:val="000000" w:themeColor="text1"/>
          <w:spacing w:val="4"/>
          <w:sz w:val="24"/>
          <w:highlight w:val="none"/>
          <w:lang w:eastAsia="zh-CN"/>
          <w14:textFill>
            <w14:solidFill>
              <w14:schemeClr w14:val="tx1"/>
            </w14:solidFill>
          </w14:textFill>
        </w:rPr>
        <w:t>）的投标；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一、杜绝以收取管理费等形式的一切挂靠、违法转包、分包行为；并选派有丰富经验、无不良行为记录的在项目管理人员、技术人员，严格按磋商文件及合同等要求保证拟派人员的到岗率。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二、磋商文件所提供的一切材料都是真实、有效、合法的。</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三、不与其他供应商相互串通磋商响应报价，不排挤其他供应商的公平竞争，不损害采购人或其他供应商的合法权益。</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四、不与采购人或采购机构串通投标，不损害国家利益，社会公共利益或其他人的合法权益。</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五、不向采购人或者评标委员会成员行贿以牟取中标。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六、不以其他人名义投标或者以其他方式弄虚作假，骗取中标。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七、不在开标后进行虚假恶意投诉。</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八、我单位没有被政府机关列入失信被执行人名单、重大税收违法</w:t>
      </w:r>
      <w:r>
        <w:rPr>
          <w:rFonts w:hint="eastAsia" w:ascii="仿宋" w:hAnsi="仿宋" w:eastAsia="仿宋" w:cs="仿宋"/>
          <w:color w:val="000000" w:themeColor="text1"/>
          <w:spacing w:val="4"/>
          <w:sz w:val="24"/>
          <w:highlight w:val="none"/>
          <w:lang w:val="en-US" w:eastAsia="zh-CN"/>
          <w14:textFill>
            <w14:solidFill>
              <w14:schemeClr w14:val="tx1"/>
            </w14:solidFill>
          </w14:textFill>
        </w:rPr>
        <w:t>失信主体</w:t>
      </w:r>
      <w:r>
        <w:rPr>
          <w:rFonts w:hint="eastAsia" w:ascii="仿宋" w:hAnsi="仿宋" w:eastAsia="仿宋" w:cs="仿宋"/>
          <w:color w:val="000000" w:themeColor="text1"/>
          <w:spacing w:val="4"/>
          <w:sz w:val="24"/>
          <w:highlight w:val="none"/>
          <w:lang w:eastAsia="zh-CN"/>
          <w14:textFill>
            <w14:solidFill>
              <w14:schemeClr w14:val="tx1"/>
            </w14:solidFill>
          </w14:textFill>
        </w:rPr>
        <w:t>、政府采购严重违法失信行为记录名单及其他不符合《中华人民共和国政府采购法》第二十二条规定条件的情形。</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 xml:space="preserve">九、没有被财政部门限制参加政府采购活动或曾被财政部门限制参加政府采购活动但已不在限制期内。    </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十、参与本项目政府采购活动3年内没有重大违法记录情况。</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本公司若有违反本承诺内容的行为，愿意承担法律责任，包括不限于：愿意接受相关行政主管部门作出的处罚；给采购人造成损失的，依法承担相应的赔偿责任。</w:t>
      </w:r>
    </w:p>
    <w:p>
      <w:pPr>
        <w:snapToGrid w:val="0"/>
        <w:spacing w:line="470" w:lineRule="exact"/>
        <w:rPr>
          <w:rFonts w:ascii="仿宋" w:hAnsi="仿宋" w:eastAsia="仿宋" w:cs="仿宋"/>
          <w:b/>
          <w:color w:val="000000" w:themeColor="text1"/>
          <w:sz w:val="24"/>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spacing w:line="579" w:lineRule="exact"/>
        <w:outlineLvl w:val="2"/>
        <w:rPr>
          <w:rFonts w:ascii="仿宋" w:hAnsi="仿宋" w:eastAsia="仿宋" w:cs="仿宋"/>
          <w:b/>
          <w:color w:val="000000" w:themeColor="text1"/>
          <w:sz w:val="24"/>
          <w:szCs w:val="20"/>
          <w:highlight w:val="none"/>
          <w:lang w:eastAsia="zh-CN" w:bidi="ar"/>
          <w14:textFill>
            <w14:solidFill>
              <w14:schemeClr w14:val="tx1"/>
            </w14:solidFill>
          </w14:textFill>
        </w:rPr>
        <w:sectPr>
          <w:pgSz w:w="11906" w:h="16838"/>
          <w:pgMar w:top="1418" w:right="1700" w:bottom="1418" w:left="1361" w:header="851" w:footer="992" w:gutter="0"/>
          <w:pgNumType w:fmt="decimal"/>
          <w:cols w:space="425" w:num="1"/>
          <w:docGrid w:type="lines" w:linePitch="332" w:charSpace="0"/>
        </w:sectPr>
      </w:pPr>
    </w:p>
    <w:bookmarkEnd w:id="127"/>
    <w:bookmarkEnd w:id="128"/>
    <w:bookmarkEnd w:id="129"/>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35" w:name="_Toc3891643"/>
      <w:bookmarkStart w:id="136" w:name="_Toc22093"/>
      <w:bookmarkStart w:id="137" w:name="_Toc21423"/>
      <w:bookmarkStart w:id="138" w:name="_Toc30642"/>
      <w:bookmarkStart w:id="139" w:name="_Toc25362"/>
      <w:bookmarkStart w:id="140" w:name="_Toc23899"/>
      <w:bookmarkStart w:id="141" w:name="_Toc22554396"/>
      <w:bookmarkStart w:id="142" w:name="_Toc1719147"/>
      <w:bookmarkStart w:id="143" w:name="_Toc254790914"/>
      <w:bookmarkStart w:id="144" w:name="_Toc255975021"/>
      <w:bookmarkStart w:id="145" w:name="_Toc267060220"/>
      <w:bookmarkStart w:id="146" w:name="_Toc266870446"/>
      <w:bookmarkStart w:id="147" w:name="_Toc1719163"/>
      <w:bookmarkStart w:id="148" w:name="_Toc259520879"/>
      <w:bookmarkStart w:id="149" w:name="_Toc267060465"/>
      <w:bookmarkStart w:id="150" w:name="_Toc266870921"/>
      <w:bookmarkStart w:id="151" w:name="_Toc22554425"/>
      <w:bookmarkStart w:id="152" w:name="_Toc3891662"/>
      <w:bookmarkStart w:id="153" w:name="_Toc259692754"/>
      <w:bookmarkStart w:id="154" w:name="_Toc267060080"/>
      <w:bookmarkStart w:id="155" w:name="_Toc266868684"/>
      <w:bookmarkStart w:id="156" w:name="_Toc259692661"/>
      <w:bookmarkStart w:id="157" w:name="_Toc258401270"/>
      <w:bookmarkStart w:id="158" w:name="_Toc232302127"/>
      <w:bookmarkStart w:id="159" w:name="_Toc203355741"/>
      <w:bookmarkStart w:id="160" w:name="_Toc181436573"/>
      <w:bookmarkStart w:id="161" w:name="_Toc182805225"/>
      <w:bookmarkStart w:id="162" w:name="_Toc182372790"/>
      <w:bookmarkStart w:id="163" w:name="_Toc191803634"/>
      <w:bookmarkStart w:id="164" w:name="_Toc236021462"/>
      <w:bookmarkStart w:id="165" w:name="_Toc235438286"/>
      <w:bookmarkStart w:id="166" w:name="_Toc169332957"/>
      <w:bookmarkStart w:id="167" w:name="_Toc160880537"/>
      <w:bookmarkStart w:id="168" w:name="_Toc193165742"/>
      <w:bookmarkStart w:id="169" w:name="_Toc235438357"/>
      <w:bookmarkStart w:id="170" w:name="_Toc191783230"/>
      <w:bookmarkStart w:id="171" w:name="_Toc192663843"/>
      <w:bookmarkStart w:id="172" w:name="_Toc192996346"/>
      <w:bookmarkStart w:id="173" w:name="_Toc192664161"/>
      <w:bookmarkStart w:id="174" w:name="_Toc181436469"/>
      <w:bookmarkStart w:id="175" w:name="_Toc251613844"/>
      <w:bookmarkStart w:id="176" w:name="_Toc249325725"/>
      <w:bookmarkStart w:id="177" w:name="_Toc191789337"/>
      <w:bookmarkStart w:id="178" w:name="_Toc193160456"/>
      <w:bookmarkStart w:id="179" w:name="_Toc180302921"/>
      <w:bookmarkStart w:id="180" w:name="_Toc169332846"/>
      <w:bookmarkStart w:id="181" w:name="_Toc191802698"/>
      <w:bookmarkStart w:id="182" w:name="_Toc170798801"/>
      <w:bookmarkStart w:id="183" w:name="_Toc192996454"/>
      <w:bookmarkStart w:id="184" w:name="_Toc160880168"/>
      <w:bookmarkStart w:id="185" w:name="_Toc253066629"/>
      <w:bookmarkStart w:id="186" w:name="_Toc192663694"/>
      <w:bookmarkStart w:id="187" w:name="_Toc235438003"/>
      <w:bookmarkStart w:id="188" w:name="_Toc177985477"/>
      <w:bookmarkStart w:id="189" w:name="_Toc251586246"/>
      <w:bookmarkStart w:id="190" w:name="_Toc211917124"/>
      <w:r>
        <w:rPr>
          <w:rFonts w:hint="eastAsia" w:ascii="仿宋" w:hAnsi="仿宋" w:eastAsia="仿宋" w:cs="仿宋"/>
          <w:b/>
          <w:color w:val="000000" w:themeColor="text1"/>
          <w:sz w:val="24"/>
          <w:szCs w:val="20"/>
          <w:highlight w:val="none"/>
          <w:lang w:eastAsia="zh-CN" w:bidi="ar"/>
          <w14:textFill>
            <w14:solidFill>
              <w14:schemeClr w14:val="tx1"/>
            </w14:solidFill>
          </w14:textFill>
        </w:rPr>
        <w:t>（三）法定代表人授权委托书</w:t>
      </w:r>
      <w:bookmarkEnd w:id="135"/>
      <w:bookmarkEnd w:id="136"/>
      <w:bookmarkEnd w:id="137"/>
      <w:bookmarkEnd w:id="138"/>
      <w:bookmarkEnd w:id="139"/>
      <w:bookmarkEnd w:id="140"/>
      <w:bookmarkEnd w:id="141"/>
      <w:bookmarkEnd w:id="142"/>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本授权委托书声明：我</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（姓名）</w:t>
      </w:r>
      <w:r>
        <w:rPr>
          <w:rFonts w:hint="eastAsia" w:ascii="仿宋" w:hAnsi="仿宋" w:eastAsia="仿宋" w:cs="仿宋"/>
          <w:color w:val="000000" w:themeColor="text1"/>
          <w:sz w:val="24"/>
          <w:szCs w:val="20"/>
          <w:highlight w:val="none"/>
          <w:lang w:eastAsia="zh-CN" w:bidi="ar"/>
          <w14:textFill>
            <w14:solidFill>
              <w14:schemeClr w14:val="tx1"/>
            </w14:solidFill>
          </w14:textFill>
        </w:rPr>
        <w:t>系</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（供应商名称）</w:t>
      </w:r>
      <w:r>
        <w:rPr>
          <w:rFonts w:hint="eastAsia" w:ascii="仿宋" w:hAnsi="仿宋" w:eastAsia="仿宋" w:cs="仿宋"/>
          <w:color w:val="000000" w:themeColor="text1"/>
          <w:sz w:val="24"/>
          <w:szCs w:val="20"/>
          <w:highlight w:val="none"/>
          <w:lang w:eastAsia="zh-CN" w:bidi="ar"/>
          <w14:textFill>
            <w14:solidFill>
              <w14:schemeClr w14:val="tx1"/>
            </w14:solidFill>
          </w14:textFill>
        </w:rPr>
        <w:t>的法人代表人，现授权委托</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（供应商名称）  </w:t>
      </w:r>
      <w:r>
        <w:rPr>
          <w:rFonts w:hint="eastAsia" w:ascii="仿宋" w:hAnsi="仿宋" w:eastAsia="仿宋" w:cs="仿宋"/>
          <w:color w:val="000000" w:themeColor="text1"/>
          <w:sz w:val="24"/>
          <w:szCs w:val="20"/>
          <w:highlight w:val="none"/>
          <w:lang w:eastAsia="zh-CN" w:bidi="ar"/>
          <w14:textFill>
            <w14:solidFill>
              <w14:schemeClr w14:val="tx1"/>
            </w14:solidFill>
          </w14:textFill>
        </w:rPr>
        <w:t>的</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（姓名）</w:t>
      </w:r>
      <w:r>
        <w:rPr>
          <w:rFonts w:hint="eastAsia" w:ascii="仿宋" w:hAnsi="仿宋" w:eastAsia="仿宋" w:cs="仿宋"/>
          <w:color w:val="000000" w:themeColor="text1"/>
          <w:sz w:val="24"/>
          <w:szCs w:val="20"/>
          <w:highlight w:val="none"/>
          <w:lang w:eastAsia="zh-CN" w:bidi="ar"/>
          <w14:textFill>
            <w14:solidFill>
              <w14:schemeClr w14:val="tx1"/>
            </w14:solidFill>
          </w14:textFill>
        </w:rPr>
        <w:t>为我公司代理人，以本公司的名义参加</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（采购人）</w:t>
      </w:r>
      <w:r>
        <w:rPr>
          <w:rFonts w:hint="eastAsia" w:ascii="仿宋" w:hAnsi="仿宋" w:eastAsia="仿宋" w:cs="仿宋"/>
          <w:color w:val="000000" w:themeColor="text1"/>
          <w:sz w:val="24"/>
          <w:szCs w:val="20"/>
          <w:highlight w:val="none"/>
          <w:lang w:eastAsia="zh-CN" w:bidi="ar"/>
          <w14:textFill>
            <w14:solidFill>
              <w14:schemeClr w14:val="tx1"/>
            </w14:solidFill>
          </w14:textFill>
        </w:rPr>
        <w:t>的</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项目名称：      、项目编号：   </w:t>
      </w:r>
      <w:r>
        <w:rPr>
          <w:rFonts w:hint="eastAsia" w:ascii="仿宋" w:hAnsi="仿宋" w:eastAsia="仿宋" w:cs="仿宋"/>
          <w:color w:val="000000" w:themeColor="text1"/>
          <w:sz w:val="24"/>
          <w:szCs w:val="20"/>
          <w:highlight w:val="none"/>
          <w:lang w:eastAsia="zh-CN" w:bidi="ar"/>
          <w14:textFill>
            <w14:solidFill>
              <w14:schemeClr w14:val="tx1"/>
            </w14:solidFill>
          </w14:textFill>
        </w:rPr>
        <w:t>的投标活动。代理人在参加整个项目招标活动、合同签署过程中所签署的一切文件和处理与之有关的一切事物，我单位均予以承认。</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代理人：              性别：         年龄：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单  位：              部门：         职务：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联系电话：            邮箱：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代理人无转委权。特此委托。</w:t>
      </w:r>
    </w:p>
    <w:p>
      <w:pPr>
        <w:spacing w:line="579" w:lineRule="exact"/>
        <w:ind w:firstLine="480" w:firstLineChars="20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授权人身份证复印件（正反面）：</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被授权人身份证复印件（正反面）：</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法定代表人(签字或盖章)：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日期：        年    月    日</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b/>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注：1、法定代表人本人作为公司代理人前来参与投标的，不提供此项证明文件。</w:t>
      </w:r>
    </w:p>
    <w:p>
      <w:pPr>
        <w:pStyle w:val="55"/>
        <w:ind w:firstLine="480"/>
        <w:rPr>
          <w:rFonts w:hint="default" w:ascii="仿宋" w:hAnsi="仿宋" w:eastAsia="仿宋" w:cs="仿宋"/>
          <w:color w:val="000000" w:themeColor="text1"/>
          <w:szCs w:val="24"/>
          <w:highlight w:val="none"/>
          <w:lang w:eastAsia="zh-CN" w:bidi="ar"/>
          <w14:textFill>
            <w14:solidFill>
              <w14:schemeClr w14:val="tx1"/>
            </w14:solidFill>
          </w14:textFill>
        </w:rPr>
      </w:pPr>
      <w:r>
        <w:rPr>
          <w:rFonts w:ascii="仿宋" w:hAnsi="仿宋" w:eastAsia="仿宋" w:cs="仿宋"/>
          <w:color w:val="000000" w:themeColor="text1"/>
          <w:szCs w:val="24"/>
          <w:highlight w:val="none"/>
          <w:lang w:eastAsia="zh-CN" w:bidi="ar"/>
          <w14:textFill>
            <w14:solidFill>
              <w14:schemeClr w14:val="tx1"/>
            </w14:solidFill>
          </w14:textFill>
        </w:rPr>
        <w:t xml:space="preserve">    2、授权书上应当附有授权人和被授权人的居民身份证复印件（正反面）。</w:t>
      </w:r>
    </w:p>
    <w:p>
      <w:pPr>
        <w:spacing w:line="579" w:lineRule="exact"/>
        <w:jc w:val="center"/>
        <w:outlineLvl w:val="2"/>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br w:type="page"/>
      </w:r>
      <w:bookmarkStart w:id="191" w:name="_Toc30135"/>
      <w:bookmarkStart w:id="192" w:name="_Toc22554397"/>
      <w:bookmarkStart w:id="193" w:name="_Toc5679"/>
      <w:bookmarkStart w:id="194" w:name="_Toc3891644"/>
      <w:bookmarkStart w:id="195" w:name="_Toc12106"/>
      <w:bookmarkStart w:id="196" w:name="_Toc30037"/>
      <w:bookmarkStart w:id="197" w:name="_Toc25728"/>
      <w:r>
        <w:rPr>
          <w:rFonts w:hint="eastAsia" w:ascii="仿宋" w:hAnsi="仿宋" w:eastAsia="仿宋" w:cs="仿宋"/>
          <w:b/>
          <w:color w:val="000000" w:themeColor="text1"/>
          <w:sz w:val="24"/>
          <w:szCs w:val="20"/>
          <w:highlight w:val="none"/>
          <w:lang w:eastAsia="zh-CN" w:bidi="ar"/>
          <w14:textFill>
            <w14:solidFill>
              <w14:schemeClr w14:val="tx1"/>
            </w14:solidFill>
          </w14:textFill>
        </w:rPr>
        <w:t>（四）法定代表人身份证明书</w:t>
      </w:r>
      <w:bookmarkEnd w:id="191"/>
      <w:bookmarkEnd w:id="192"/>
      <w:bookmarkEnd w:id="193"/>
      <w:bookmarkEnd w:id="194"/>
      <w:bookmarkEnd w:id="195"/>
      <w:bookmarkEnd w:id="196"/>
      <w:bookmarkEnd w:id="197"/>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企业名称：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企业类型：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地    址：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营业期限：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成立时间：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姓名：                  性别：            年龄：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职务：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系</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（投标单位名称）          </w:t>
      </w:r>
      <w:r>
        <w:rPr>
          <w:rFonts w:hint="eastAsia" w:ascii="仿宋" w:hAnsi="仿宋" w:eastAsia="仿宋" w:cs="仿宋"/>
          <w:color w:val="000000" w:themeColor="text1"/>
          <w:sz w:val="24"/>
          <w:szCs w:val="20"/>
          <w:highlight w:val="none"/>
          <w:lang w:eastAsia="zh-CN" w:bidi="ar"/>
          <w14:textFill>
            <w14:solidFill>
              <w14:schemeClr w14:val="tx1"/>
            </w14:solidFill>
          </w14:textFill>
        </w:rPr>
        <w:t>的法定代表人。</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特此证明。</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法定代表人身份证复印件（正反面）：</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法定代表人(签字或盖章)：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日期：        年    月    日</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注：本证明书为法定代表人本人作为公司代理人参与投标的，提供此项证明书。</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bookmarkStart w:id="198" w:name="_Toc3891645"/>
    </w:p>
    <w:p>
      <w:pPr>
        <w:pStyle w:val="6"/>
        <w:spacing w:line="579" w:lineRule="exact"/>
        <w:ind w:firstLine="0" w:firstLineChars="0"/>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99" w:name="_Toc22554398"/>
      <w:bookmarkStart w:id="200" w:name="_Toc24967"/>
      <w:bookmarkStart w:id="201" w:name="_Toc27258"/>
      <w:bookmarkStart w:id="202" w:name="_Toc10927"/>
      <w:bookmarkStart w:id="203" w:name="_Toc19256"/>
      <w:bookmarkStart w:id="204" w:name="_Toc21949"/>
      <w:r>
        <w:rPr>
          <w:rFonts w:hint="eastAsia" w:ascii="仿宋" w:hAnsi="仿宋" w:eastAsia="仿宋" w:cs="仿宋"/>
          <w:b/>
          <w:color w:val="000000" w:themeColor="text1"/>
          <w:sz w:val="24"/>
          <w:szCs w:val="20"/>
          <w:highlight w:val="none"/>
          <w:lang w:eastAsia="zh-CN" w:bidi="ar"/>
          <w14:textFill>
            <w14:solidFill>
              <w14:schemeClr w14:val="tx1"/>
            </w14:solidFill>
          </w14:textFill>
        </w:rPr>
        <w:t>（五）磋商保证金</w:t>
      </w:r>
      <w:bookmarkEnd w:id="198"/>
      <w:bookmarkEnd w:id="199"/>
      <w:r>
        <w:rPr>
          <w:rFonts w:hint="eastAsia" w:ascii="仿宋" w:hAnsi="仿宋" w:eastAsia="仿宋" w:cs="仿宋"/>
          <w:b/>
          <w:color w:val="000000" w:themeColor="text1"/>
          <w:sz w:val="24"/>
          <w:szCs w:val="20"/>
          <w:highlight w:val="none"/>
          <w:lang w:eastAsia="zh-CN" w:bidi="ar"/>
          <w14:textFill>
            <w14:solidFill>
              <w14:schemeClr w14:val="tx1"/>
            </w14:solidFill>
          </w14:textFill>
        </w:rPr>
        <w:t>收据</w:t>
      </w:r>
      <w:bookmarkEnd w:id="200"/>
      <w:bookmarkEnd w:id="201"/>
      <w:bookmarkEnd w:id="202"/>
      <w:bookmarkEnd w:id="203"/>
      <w:bookmarkEnd w:id="204"/>
    </w:p>
    <w:p>
      <w:pPr>
        <w:pStyle w:val="6"/>
        <w:spacing w:line="579" w:lineRule="exact"/>
        <w:ind w:firstLine="480"/>
        <w:rPr>
          <w:rFonts w:ascii="仿宋" w:hAnsi="仿宋" w:eastAsia="仿宋" w:cs="仿宋"/>
          <w:color w:val="000000" w:themeColor="text1"/>
          <w:sz w:val="24"/>
          <w:szCs w:val="18"/>
          <w:highlight w:val="none"/>
          <w:lang w:eastAsia="zh-CN"/>
          <w14:textFill>
            <w14:solidFill>
              <w14:schemeClr w14:val="tx1"/>
            </w14:solidFill>
          </w14:textFill>
        </w:rPr>
        <w:sectPr>
          <w:pgSz w:w="11906" w:h="16838"/>
          <w:pgMar w:top="1418" w:right="1826" w:bottom="1418" w:left="1361" w:header="851" w:footer="992" w:gutter="0"/>
          <w:pgNumType w:fmt="decimal"/>
          <w:cols w:space="425" w:num="1"/>
          <w:docGrid w:type="linesAndChars" w:linePitch="332" w:charSpace="0"/>
        </w:sectPr>
      </w:pPr>
      <w:r>
        <w:rPr>
          <w:rFonts w:hint="eastAsia" w:ascii="仿宋" w:hAnsi="仿宋" w:eastAsia="仿宋" w:cs="仿宋"/>
          <w:color w:val="000000" w:themeColor="text1"/>
          <w:sz w:val="24"/>
          <w:szCs w:val="18"/>
          <w:highlight w:val="none"/>
          <w:lang w:eastAsia="zh-CN"/>
          <w14:textFill>
            <w14:solidFill>
              <w14:schemeClr w14:val="tx1"/>
            </w14:solidFill>
          </w14:textFill>
        </w:rPr>
        <w:t>附：磋商保证金缴纳凭证或收据复印件加盖投标单位公章</w:t>
      </w: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205" w:name="_Toc23572"/>
      <w:bookmarkStart w:id="206" w:name="_Toc18115"/>
      <w:bookmarkStart w:id="207" w:name="_Toc8186"/>
      <w:bookmarkStart w:id="208" w:name="_Toc28407"/>
      <w:bookmarkStart w:id="209" w:name="_Toc32384"/>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六</w:t>
      </w:r>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企业</w:t>
      </w:r>
      <w:r>
        <w:rPr>
          <w:rFonts w:hint="eastAsia" w:ascii="仿宋" w:hAnsi="仿宋" w:eastAsia="仿宋" w:cs="仿宋"/>
          <w:b/>
          <w:color w:val="000000" w:themeColor="text1"/>
          <w:sz w:val="24"/>
          <w:szCs w:val="20"/>
          <w:highlight w:val="none"/>
          <w:lang w:eastAsia="zh-CN" w:bidi="ar"/>
          <w14:textFill>
            <w14:solidFill>
              <w14:schemeClr w14:val="tx1"/>
            </w14:solidFill>
          </w14:textFill>
        </w:rPr>
        <w:t>业绩一览表</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205"/>
      <w:bookmarkEnd w:id="206"/>
      <w:bookmarkEnd w:id="207"/>
      <w:bookmarkEnd w:id="208"/>
      <w:bookmarkEnd w:id="209"/>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项目名称： </w:t>
      </w:r>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项目编号：</w:t>
      </w:r>
    </w:p>
    <w:tbl>
      <w:tblPr>
        <w:tblStyle w:val="22"/>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序号</w:t>
            </w:r>
          </w:p>
        </w:tc>
        <w:tc>
          <w:tcPr>
            <w:tcW w:w="2018"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项目名称</w:t>
            </w:r>
          </w:p>
        </w:tc>
        <w:tc>
          <w:tcPr>
            <w:tcW w:w="1401" w:type="dxa"/>
            <w:vAlign w:val="center"/>
          </w:tcPr>
          <w:p>
            <w:pPr>
              <w:jc w:val="center"/>
              <w:rPr>
                <w:rFonts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eastAsia="zh-CN"/>
                <w14:textFill>
                  <w14:solidFill>
                    <w14:schemeClr w14:val="tx1"/>
                  </w14:solidFill>
                </w14:textFill>
              </w:rPr>
              <w:t>主要服务内容</w:t>
            </w:r>
          </w:p>
        </w:tc>
        <w:tc>
          <w:tcPr>
            <w:tcW w:w="1401" w:type="dxa"/>
            <w:vAlign w:val="center"/>
          </w:tcPr>
          <w:p>
            <w:pPr>
              <w:jc w:val="center"/>
              <w:rPr>
                <w:rFonts w:hint="eastAsia"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项目类型</w:t>
            </w:r>
          </w:p>
        </w:tc>
        <w:tc>
          <w:tcPr>
            <w:tcW w:w="1303"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签订时间</w:t>
            </w:r>
          </w:p>
        </w:tc>
        <w:tc>
          <w:tcPr>
            <w:tcW w:w="1374"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联系人及联系电话</w:t>
            </w:r>
          </w:p>
        </w:tc>
        <w:tc>
          <w:tcPr>
            <w:tcW w:w="1054"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完成</w:t>
            </w:r>
          </w:p>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情况</w:t>
            </w:r>
          </w:p>
        </w:tc>
        <w:tc>
          <w:tcPr>
            <w:tcW w:w="1054" w:type="dxa"/>
            <w:vAlign w:val="center"/>
          </w:tcPr>
          <w:p>
            <w:pPr>
              <w:jc w:val="center"/>
              <w:rPr>
                <w:rFonts w:hint="default"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keepNext w:val="0"/>
              <w:keepLines w:val="0"/>
              <w:pageBreakBefore w:val="0"/>
              <w:widowControl/>
              <w:kinsoku/>
              <w:wordWrap/>
              <w:overflowPunct/>
              <w:topLinePunct w:val="0"/>
              <w:autoSpaceDE/>
              <w:autoSpaceDN/>
              <w:bidi w:val="0"/>
              <w:adjustRightInd/>
              <w:snapToGrid w:val="0"/>
              <w:spacing w:line="240" w:lineRule="auto"/>
              <w:textAlignment w:val="baseline"/>
              <w:rPr>
                <w:rFonts w:hint="default" w:ascii="仿宋" w:hAnsi="仿宋" w:eastAsia="仿宋" w:cs="仿宋"/>
                <w:color w:val="000000" w:themeColor="text1"/>
                <w:highlight w:val="none"/>
                <w:lang w:val="en-US" w:eastAsia="zh-CN"/>
                <w14:textFill>
                  <w14:solidFill>
                    <w14:schemeClr w14:val="tx1"/>
                  </w14:solidFill>
                </w14:textFill>
              </w:rPr>
            </w:pPr>
            <w:r>
              <w:rPr>
                <w:rFonts w:hint="default" w:ascii="仿宋" w:hAnsi="仿宋" w:eastAsia="仿宋" w:cs="仿宋"/>
                <w:color w:val="000000" w:themeColor="text1"/>
                <w:highlight w:val="none"/>
                <w:lang w:val="en-US" w:eastAsia="zh-CN"/>
                <w14:textFill>
                  <w14:solidFill>
                    <w14:schemeClr w14:val="tx1"/>
                  </w14:solidFill>
                </w14:textFill>
              </w:rPr>
              <w:t>如</w:t>
            </w:r>
            <w:r>
              <w:rPr>
                <w:rFonts w:hint="eastAsia" w:ascii="仿宋" w:hAnsi="仿宋" w:eastAsia="仿宋" w:cs="仿宋"/>
                <w:sz w:val="24"/>
                <w:szCs w:val="24"/>
                <w:highlight w:val="none"/>
                <w:lang w:val="en-US" w:eastAsia="zh-CN"/>
              </w:rPr>
              <w:t>旅游类</w:t>
            </w:r>
            <w:r>
              <w:rPr>
                <w:rFonts w:hint="eastAsia" w:ascii="仿宋" w:hAnsi="仿宋" w:eastAsia="仿宋" w:cs="仿宋"/>
                <w:kern w:val="0"/>
                <w:sz w:val="24"/>
                <w:szCs w:val="24"/>
                <w:highlight w:val="none"/>
                <w:lang w:val="en-US" w:eastAsia="zh-CN" w:bidi="ar-SA"/>
              </w:rPr>
              <w:t>大数据平台管理</w:t>
            </w:r>
            <w:r>
              <w:rPr>
                <w:rFonts w:hint="default" w:ascii="仿宋" w:hAnsi="仿宋" w:eastAsia="仿宋" w:cs="仿宋"/>
                <w:color w:val="000000" w:themeColor="text1"/>
                <w:highlight w:val="none"/>
                <w:lang w:val="en-US" w:eastAsia="zh-CN"/>
                <w14:textFill>
                  <w14:solidFill>
                    <w14:schemeClr w14:val="tx1"/>
                  </w14:solidFill>
                </w14:textFill>
              </w:rPr>
              <w:t>，</w:t>
            </w:r>
            <w:r>
              <w:rPr>
                <w:rFonts w:hint="eastAsia" w:ascii="仿宋" w:hAnsi="仿宋" w:eastAsia="仿宋" w:cs="仿宋"/>
                <w:kern w:val="0"/>
                <w:sz w:val="24"/>
                <w:szCs w:val="24"/>
                <w:highlight w:val="none"/>
                <w:lang w:val="en-US" w:eastAsia="zh-CN" w:bidi="ar-SA"/>
              </w:rPr>
              <w:t>旅游数据统计分析研究，数据管理</w:t>
            </w:r>
            <w:r>
              <w:rPr>
                <w:rFonts w:hint="default" w:ascii="仿宋" w:hAnsi="仿宋" w:eastAsia="仿宋" w:cs="仿宋"/>
                <w:color w:val="000000" w:themeColor="text1"/>
                <w:highlight w:val="none"/>
                <w:lang w:val="en-US" w:eastAsia="zh-CN"/>
                <w14:textFill>
                  <w14:solidFill>
                    <w14:schemeClr w14:val="tx1"/>
                  </w14:solidFill>
                </w14:textFill>
              </w:rPr>
              <w:t>等</w:t>
            </w: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bl>
    <w:p>
      <w:pPr>
        <w:spacing w:before="120" w:line="360" w:lineRule="exact"/>
        <w:rPr>
          <w:rFonts w:ascii="仿宋" w:hAnsi="仿宋" w:eastAsia="仿宋" w:cs="仿宋"/>
          <w:color w:val="000000" w:themeColor="text1"/>
          <w:szCs w:val="21"/>
          <w:highlight w:val="none"/>
          <w:lang w:val="zh-CN" w:eastAsia="zh-CN" w:bidi="ar"/>
          <w14:textFill>
            <w14:solidFill>
              <w14:schemeClr w14:val="tx1"/>
            </w14:solidFill>
          </w14:textFill>
        </w:rPr>
      </w:pPr>
      <w:r>
        <w:rPr>
          <w:rFonts w:hint="eastAsia" w:ascii="仿宋" w:hAnsi="仿宋" w:eastAsia="仿宋" w:cs="仿宋"/>
          <w:color w:val="000000" w:themeColor="text1"/>
          <w:szCs w:val="21"/>
          <w:highlight w:val="none"/>
          <w:lang w:val="zh-CN" w:eastAsia="zh-CN" w:bidi="ar"/>
          <w14:textFill>
            <w14:solidFill>
              <w14:schemeClr w14:val="tx1"/>
            </w14:solidFill>
          </w14:textFill>
        </w:rPr>
        <w:t>注：请按照上述表格</w:t>
      </w:r>
      <w:r>
        <w:rPr>
          <w:rFonts w:hint="eastAsia" w:ascii="仿宋" w:hAnsi="仿宋" w:eastAsia="仿宋" w:cs="仿宋"/>
          <w:color w:val="000000" w:themeColor="text1"/>
          <w:szCs w:val="21"/>
          <w:highlight w:val="none"/>
          <w:lang w:eastAsia="zh-CN" w:bidi="ar"/>
          <w14:textFill>
            <w14:solidFill>
              <w14:schemeClr w14:val="tx1"/>
            </w14:solidFill>
          </w14:textFill>
        </w:rPr>
        <w:t>顺</w:t>
      </w:r>
      <w:r>
        <w:rPr>
          <w:rFonts w:hint="eastAsia" w:ascii="仿宋" w:hAnsi="仿宋" w:eastAsia="仿宋" w:cs="仿宋"/>
          <w:color w:val="000000" w:themeColor="text1"/>
          <w:szCs w:val="21"/>
          <w:highlight w:val="none"/>
          <w:lang w:val="zh-CN" w:eastAsia="zh-CN" w:bidi="ar"/>
          <w14:textFill>
            <w14:solidFill>
              <w14:schemeClr w14:val="tx1"/>
            </w14:solidFill>
          </w14:textFill>
        </w:rPr>
        <w:t>序提供相关证明材料，提供</w:t>
      </w:r>
      <w:r>
        <w:rPr>
          <w:rFonts w:hint="eastAsia" w:ascii="仿宋" w:hAnsi="仿宋" w:eastAsia="仿宋" w:cs="仿宋"/>
          <w:color w:val="000000" w:themeColor="text1"/>
          <w:szCs w:val="21"/>
          <w:highlight w:val="none"/>
          <w:lang w:val="en-US" w:eastAsia="zh-CN" w:bidi="ar"/>
          <w14:textFill>
            <w14:solidFill>
              <w14:schemeClr w14:val="tx1"/>
            </w14:solidFill>
          </w14:textFill>
        </w:rPr>
        <w:t>中标通知书或</w:t>
      </w:r>
      <w:r>
        <w:rPr>
          <w:rFonts w:hint="eastAsia" w:ascii="仿宋" w:hAnsi="仿宋" w:eastAsia="仿宋" w:cs="仿宋"/>
          <w:color w:val="000000" w:themeColor="text1"/>
          <w:szCs w:val="21"/>
          <w:highlight w:val="none"/>
          <w:lang w:eastAsia="zh-CN" w:bidi="ar"/>
          <w14:textFill>
            <w14:solidFill>
              <w14:schemeClr w14:val="tx1"/>
            </w14:solidFill>
          </w14:textFill>
        </w:rPr>
        <w:t>合同复印件（</w:t>
      </w:r>
      <w:r>
        <w:rPr>
          <w:rFonts w:hint="eastAsia" w:ascii="仿宋" w:hAnsi="仿宋" w:eastAsia="仿宋" w:cs="仿宋"/>
          <w:color w:val="000000" w:themeColor="text1"/>
          <w:szCs w:val="21"/>
          <w:highlight w:val="none"/>
          <w:lang w:val="en-US" w:eastAsia="zh-CN" w:bidi="ar"/>
          <w14:textFill>
            <w14:solidFill>
              <w14:schemeClr w14:val="tx1"/>
            </w14:solidFill>
          </w14:textFill>
        </w:rPr>
        <w:t>合同</w:t>
      </w:r>
      <w:r>
        <w:rPr>
          <w:rFonts w:hint="eastAsia" w:ascii="仿宋" w:hAnsi="仿宋" w:eastAsia="仿宋" w:cs="仿宋"/>
          <w:color w:val="000000" w:themeColor="text1"/>
          <w:szCs w:val="21"/>
          <w:highlight w:val="none"/>
          <w:lang w:eastAsia="zh-CN" w:bidi="ar"/>
          <w14:textFill>
            <w14:solidFill>
              <w14:schemeClr w14:val="tx1"/>
            </w14:solidFill>
          </w14:textFill>
        </w:rPr>
        <w:t>须能够体现服务内容：提供合同首页、服务内容页、双方签字盖章页、日期页等）并加盖投标单位公章</w:t>
      </w:r>
      <w:r>
        <w:rPr>
          <w:rFonts w:hint="eastAsia" w:ascii="仿宋" w:hAnsi="仿宋" w:eastAsia="仿宋" w:cs="仿宋"/>
          <w:color w:val="000000" w:themeColor="text1"/>
          <w:szCs w:val="21"/>
          <w:highlight w:val="none"/>
          <w:lang w:val="zh-CN" w:eastAsia="zh-CN" w:bidi="ar"/>
          <w14:textFill>
            <w14:solidFill>
              <w14:schemeClr w14:val="tx1"/>
            </w14:solidFill>
          </w14:textFill>
        </w:rPr>
        <w:t>）。案例具体要求详见评分表要求。按照上述表格序号按序提供相关材料。</w:t>
      </w:r>
    </w:p>
    <w:p>
      <w:pPr>
        <w:spacing w:line="579" w:lineRule="exact"/>
        <w:ind w:firstLine="480" w:firstLineChars="200"/>
        <w:rPr>
          <w:rFonts w:ascii="仿宋" w:hAnsi="仿宋" w:eastAsia="仿宋" w:cs="仿宋"/>
          <w:b/>
          <w:color w:val="000000" w:themeColor="text1"/>
          <w:highlight w:val="none"/>
          <w:lang w:val="zh-CN" w:eastAsia="zh-CN"/>
          <w14:textFill>
            <w14:solidFill>
              <w14:schemeClr w14:val="tx1"/>
            </w14:solidFill>
          </w14:textFill>
        </w:rPr>
      </w:pPr>
      <w:r>
        <w:rPr>
          <w:rFonts w:hint="eastAsia" w:ascii="仿宋" w:hAnsi="仿宋" w:eastAsia="仿宋" w:cs="仿宋"/>
          <w:b/>
          <w:color w:val="000000" w:themeColor="text1"/>
          <w:sz w:val="24"/>
          <w:szCs w:val="20"/>
          <w:highlight w:val="none"/>
          <w:lang w:val="zh-CN" w:eastAsia="zh-CN" w:bidi="ar"/>
          <w14:textFill>
            <w14:solidFill>
              <w14:schemeClr w14:val="tx1"/>
            </w14:solidFill>
          </w14:textFill>
        </w:rPr>
        <w:t>我公司承诺：以上业绩均真实有效。若有虚假，同意按无效标处理。</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spacing w:line="579" w:lineRule="exact"/>
        <w:ind w:firstLine="560"/>
        <w:rPr>
          <w:rFonts w:hint="eastAsia" w:ascii="仿宋" w:hAnsi="仿宋" w:eastAsia="仿宋" w:cs="仿宋"/>
          <w:b/>
          <w:color w:val="000000" w:themeColor="text1"/>
          <w:sz w:val="24"/>
          <w:szCs w:val="20"/>
          <w:highlight w:val="none"/>
          <w:lang w:eastAsia="zh-CN" w:bidi="ar"/>
          <w14:textFill>
            <w14:solidFill>
              <w14:schemeClr w14:val="tx1"/>
            </w14:solidFill>
          </w14:textFill>
        </w:rPr>
      </w:pPr>
    </w:p>
    <w:p>
      <w:pPr>
        <w:spacing w:line="579" w:lineRule="exact"/>
        <w:ind w:firstLine="560"/>
        <w:rPr>
          <w:rFonts w:hint="eastAsia" w:ascii="仿宋" w:hAnsi="仿宋" w:eastAsia="仿宋" w:cs="仿宋"/>
          <w:b/>
          <w:color w:val="000000" w:themeColor="text1"/>
          <w:sz w:val="24"/>
          <w:szCs w:val="20"/>
          <w:highlight w:val="none"/>
          <w:lang w:eastAsia="zh-CN" w:bidi="ar"/>
          <w14:textFill>
            <w14:solidFill>
              <w14:schemeClr w14:val="tx1"/>
            </w14:solidFill>
          </w14:textFill>
        </w:rPr>
      </w:pPr>
    </w:p>
    <w:p>
      <w:pPr>
        <w:spacing w:line="579" w:lineRule="exact"/>
        <w:ind w:firstLine="56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合同提供内容示例（所有合同复印件须清晰、否则按无效资料处理，其风险及结果由供应商自行承担）：</w:t>
      </w:r>
    </w:p>
    <w:p>
      <w:pPr>
        <w:pStyle w:val="20"/>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numPr>
          <w:ilvl w:val="0"/>
          <w:numId w:val="3"/>
        </w:numPr>
        <w:spacing w:line="579"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1.XXXXXXX合同</w:t>
      </w:r>
    </w:p>
    <w:p>
      <w:pPr>
        <w:pStyle w:val="20"/>
        <w:spacing w:after="0" w:line="579" w:lineRule="exact"/>
        <w:ind w:firstLine="240"/>
        <w:rPr>
          <w:rFonts w:hint="default" w:ascii="仿宋" w:hAnsi="仿宋" w:eastAsia="仿宋" w:cs="仿宋"/>
          <w:color w:val="000000" w:themeColor="text1"/>
          <w:highlight w:val="none"/>
          <w14:textFill>
            <w14:solidFill>
              <w14:schemeClr w14:val="tx1"/>
            </w14:solidFill>
          </w14:textFill>
        </w:rPr>
      </w:pPr>
    </w:p>
    <w:p>
      <w:pPr>
        <w:spacing w:line="579" w:lineRule="exact"/>
        <w:ind w:left="72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2.合同首页</w:t>
      </w:r>
    </w:p>
    <w:p>
      <w:pPr>
        <w:spacing w:line="579" w:lineRule="exact"/>
        <w:rPr>
          <w:rFonts w:ascii="仿宋" w:hAnsi="仿宋" w:eastAsia="仿宋" w:cs="仿宋"/>
          <w:i/>
          <w:color w:val="000000" w:themeColor="text1"/>
          <w:highlight w:val="none"/>
          <w14:textFill>
            <w14:solidFill>
              <w14:schemeClr w14:val="tx1"/>
            </w14:solidFill>
          </w14:textFill>
        </w:rPr>
      </w:pPr>
    </w:p>
    <w:p>
      <w:pPr>
        <w:spacing w:line="579" w:lineRule="exact"/>
        <w:ind w:left="72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3.服务内容页</w:t>
      </w:r>
    </w:p>
    <w:p>
      <w:pPr>
        <w:spacing w:line="579" w:lineRule="exact"/>
        <w:ind w:left="1415"/>
        <w:rPr>
          <w:rFonts w:ascii="仿宋" w:hAnsi="仿宋" w:eastAsia="仿宋" w:cs="仿宋"/>
          <w:i/>
          <w:color w:val="000000" w:themeColor="text1"/>
          <w:highlight w:val="none"/>
          <w:lang w:eastAsia="zh-CN"/>
          <w14:textFill>
            <w14:solidFill>
              <w14:schemeClr w14:val="tx1"/>
            </w14:solidFill>
          </w14:textFill>
        </w:rPr>
      </w:pPr>
      <w:r>
        <w:rPr>
          <w:rFonts w:hint="eastAsia" w:ascii="仿宋" w:hAnsi="仿宋" w:eastAsia="仿宋" w:cs="仿宋"/>
          <w:i/>
          <w:color w:val="000000" w:themeColor="text1"/>
          <w:highlight w:val="none"/>
          <w:lang w:eastAsia="zh-CN"/>
          <w14:textFill>
            <w14:solidFill>
              <w14:schemeClr w14:val="tx1"/>
            </w14:solidFill>
          </w14:textFill>
        </w:rPr>
        <w:t>建议将合同主要内容进行标记，方便专家评审。</w:t>
      </w:r>
    </w:p>
    <w:p>
      <w:pPr>
        <w:spacing w:line="579" w:lineRule="exact"/>
        <w:ind w:left="72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4.双方签字盖章页</w:t>
      </w:r>
    </w:p>
    <w:p>
      <w:pPr>
        <w:pStyle w:val="20"/>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spacing w:line="579" w:lineRule="exact"/>
        <w:ind w:left="72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5.日期页等  </w:t>
      </w: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ascii="仿宋" w:hAnsi="仿宋" w:eastAsia="仿宋" w:cs="仿宋"/>
          <w:color w:val="000000" w:themeColor="text1"/>
          <w:highlight w:val="none"/>
          <w:lang w:eastAsia="zh-CN" w:bidi="ar"/>
          <w14:textFill>
            <w14:solidFill>
              <w14:schemeClr w14:val="tx1"/>
            </w14:solidFill>
          </w14:textFill>
        </w:rPr>
      </w:pPr>
      <w:r>
        <w:rPr>
          <w:rFonts w:hint="eastAsia" w:ascii="仿宋" w:hAnsi="仿宋" w:eastAsia="仿宋" w:cs="仿宋"/>
          <w:color w:val="000000" w:themeColor="text1"/>
          <w:highlight w:val="none"/>
          <w:lang w:eastAsia="zh-CN" w:bidi="ar"/>
          <w14:textFill>
            <w14:solidFill>
              <w14:schemeClr w14:val="tx1"/>
            </w14:solidFill>
          </w14:textFill>
        </w:rPr>
        <w:br w:type="page"/>
      </w:r>
      <w:bookmarkStart w:id="210" w:name="_Toc22554427"/>
      <w:bookmarkStart w:id="211" w:name="_Toc3891663"/>
    </w:p>
    <w:p>
      <w:pPr>
        <w:spacing w:line="579" w:lineRule="exact"/>
        <w:jc w:val="center"/>
        <w:outlineLvl w:val="2"/>
        <w:rPr>
          <w:rFonts w:hint="default" w:ascii="仿宋" w:hAnsi="仿宋" w:eastAsia="仿宋" w:cs="仿宋"/>
          <w:b/>
          <w:color w:val="000000" w:themeColor="text1"/>
          <w:sz w:val="24"/>
          <w:szCs w:val="20"/>
          <w:highlight w:val="none"/>
          <w:lang w:val="en-US" w:eastAsia="zh-CN" w:bidi="ar"/>
          <w14:textFill>
            <w14:solidFill>
              <w14:schemeClr w14:val="tx1"/>
            </w14:solidFill>
          </w14:textFill>
        </w:rPr>
      </w:pPr>
      <w:bookmarkStart w:id="212" w:name="_Toc25139"/>
      <w:bookmarkStart w:id="213" w:name="_Toc18713"/>
      <w:bookmarkStart w:id="214" w:name="_Toc15425"/>
      <w:bookmarkStart w:id="215" w:name="_Toc7975"/>
      <w:bookmarkStart w:id="216" w:name="_Toc23338"/>
      <w:bookmarkStart w:id="217" w:name="_Toc11993"/>
      <w:bookmarkStart w:id="218" w:name="_Toc19056"/>
      <w:bookmarkStart w:id="219" w:name="_Toc15416"/>
      <w:bookmarkStart w:id="220" w:name="_Toc9850"/>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七</w:t>
      </w:r>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bookmarkEnd w:id="212"/>
      <w:bookmarkEnd w:id="213"/>
      <w:bookmarkEnd w:id="214"/>
      <w:bookmarkEnd w:id="215"/>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企业实力</w:t>
      </w:r>
      <w:bookmarkEnd w:id="216"/>
    </w:p>
    <w:p>
      <w:pPr>
        <w:spacing w:line="579" w:lineRule="exact"/>
        <w:jc w:val="both"/>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1.提供质量管理体系认证（复印件加盖公章）</w:t>
      </w:r>
    </w:p>
    <w:p>
      <w:pPr>
        <w:spacing w:line="579" w:lineRule="exact"/>
        <w:jc w:val="both"/>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2.提供旅游统计分析相关软件著作权证书或旅游统计研究成果（复印件加盖公章）</w:t>
      </w:r>
    </w:p>
    <w:p>
      <w:pPr>
        <w:spacing w:line="579" w:lineRule="exact"/>
        <w:jc w:val="both"/>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3.提供数据管理（数据质量评估）软件著作权证书（复印件加盖公章）</w:t>
      </w: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pStyle w:val="29"/>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spacing w:line="579" w:lineRule="exact"/>
        <w:jc w:val="center"/>
        <w:outlineLvl w:val="2"/>
        <w:rPr>
          <w:rFonts w:hint="eastAsia" w:ascii="仿宋" w:hAnsi="仿宋" w:eastAsia="仿宋" w:cs="仿宋"/>
          <w:b/>
          <w:color w:val="000000" w:themeColor="text1"/>
          <w:sz w:val="24"/>
          <w:szCs w:val="20"/>
          <w:highlight w:val="none"/>
          <w:lang w:eastAsia="zh-CN" w:bidi="ar"/>
          <w14:textFill>
            <w14:solidFill>
              <w14:schemeClr w14:val="tx1"/>
            </w14:solidFill>
          </w14:textFill>
        </w:rPr>
      </w:pPr>
    </w:p>
    <w:p>
      <w:pPr>
        <w:spacing w:line="579" w:lineRule="exact"/>
        <w:jc w:val="center"/>
        <w:outlineLvl w:val="2"/>
        <w:rPr>
          <w:rFonts w:ascii="仿宋" w:hAnsi="仿宋" w:eastAsia="仿宋" w:cs="仿宋"/>
          <w:b/>
          <w:bCs/>
          <w:color w:val="000000" w:themeColor="text1"/>
          <w:szCs w:val="21"/>
          <w:highlight w:val="none"/>
          <w:lang w:eastAsia="zh-CN"/>
          <w14:textFill>
            <w14:solidFill>
              <w14:schemeClr w14:val="tx1"/>
            </w14:solidFill>
          </w14:textFill>
        </w:rPr>
      </w:pPr>
      <w:bookmarkStart w:id="221" w:name="_Toc13023"/>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八</w:t>
      </w:r>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bookmarkEnd w:id="210"/>
      <w:bookmarkEnd w:id="211"/>
      <w:r>
        <w:rPr>
          <w:rFonts w:hint="eastAsia" w:ascii="仿宋" w:hAnsi="仿宋" w:eastAsia="仿宋" w:cs="仿宋"/>
          <w:b/>
          <w:color w:val="000000" w:themeColor="text1"/>
          <w:sz w:val="24"/>
          <w:szCs w:val="20"/>
          <w:highlight w:val="none"/>
          <w:lang w:eastAsia="zh-CN" w:bidi="ar"/>
          <w14:textFill>
            <w14:solidFill>
              <w14:schemeClr w14:val="tx1"/>
            </w14:solidFill>
          </w14:textFill>
        </w:rPr>
        <w:t>项目团队成员一览表</w:t>
      </w:r>
      <w:bookmarkEnd w:id="217"/>
      <w:bookmarkEnd w:id="218"/>
      <w:bookmarkEnd w:id="219"/>
      <w:bookmarkEnd w:id="220"/>
      <w:bookmarkEnd w:id="221"/>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项目名称： </w:t>
      </w:r>
    </w:p>
    <w:p>
      <w:pPr>
        <w:spacing w:line="579" w:lineRule="exact"/>
        <w:ind w:firstLine="480" w:firstLineChars="200"/>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项目编号：</w:t>
      </w:r>
    </w:p>
    <w:tbl>
      <w:tblPr>
        <w:tblStyle w:val="22"/>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810"/>
        <w:gridCol w:w="990"/>
        <w:gridCol w:w="735"/>
        <w:gridCol w:w="960"/>
        <w:gridCol w:w="1230"/>
        <w:gridCol w:w="743"/>
        <w:gridCol w:w="999"/>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379"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职责分工</w:t>
            </w:r>
          </w:p>
        </w:tc>
        <w:tc>
          <w:tcPr>
            <w:tcW w:w="81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99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现职务</w:t>
            </w:r>
          </w:p>
        </w:tc>
        <w:tc>
          <w:tcPr>
            <w:tcW w:w="735"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年龄</w:t>
            </w:r>
          </w:p>
        </w:tc>
        <w:tc>
          <w:tcPr>
            <w:tcW w:w="96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学历 </w:t>
            </w:r>
          </w:p>
        </w:tc>
        <w:tc>
          <w:tcPr>
            <w:tcW w:w="123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取得证书</w:t>
            </w:r>
          </w:p>
        </w:tc>
        <w:tc>
          <w:tcPr>
            <w:tcW w:w="743" w:type="dxa"/>
            <w:tcBorders>
              <w:bottom w:val="nil"/>
            </w:tcBorders>
            <w:shd w:val="clear" w:color="auto" w:fill="F3F3F3"/>
            <w:vAlign w:val="center"/>
          </w:tcPr>
          <w:p>
            <w:pPr>
              <w:jc w:val="center"/>
              <w:rPr>
                <w:rFonts w:hint="eastAsia"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val="en-US" w:eastAsia="zh-CN" w:bidi="ar"/>
                <w14:textFill>
                  <w14:solidFill>
                    <w14:schemeClr w14:val="tx1"/>
                  </w14:solidFill>
                </w14:textFill>
              </w:rPr>
              <w:t>职称</w:t>
            </w:r>
          </w:p>
        </w:tc>
        <w:tc>
          <w:tcPr>
            <w:tcW w:w="999" w:type="dxa"/>
            <w:tcBorders>
              <w:bottom w:val="nil"/>
            </w:tcBorders>
            <w:shd w:val="clear" w:color="auto" w:fill="F3F3F3"/>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拟担任职位</w:t>
            </w:r>
          </w:p>
        </w:tc>
        <w:tc>
          <w:tcPr>
            <w:tcW w:w="898" w:type="dxa"/>
            <w:tcBorders>
              <w:bottom w:val="nil"/>
            </w:tcBorders>
            <w:shd w:val="clear" w:color="auto" w:fill="F3F3F3"/>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379" w:type="dxa"/>
            <w:tcBorders>
              <w:bottom w:val="nil"/>
            </w:tcBorders>
            <w:vAlign w:val="center"/>
          </w:tcPr>
          <w:p>
            <w:pPr>
              <w:rPr>
                <w:rFonts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w:t>
            </w:r>
            <w:r>
              <w:rPr>
                <w:rFonts w:hint="eastAsia" w:ascii="仿宋" w:hAnsi="仿宋" w:eastAsia="仿宋" w:cs="仿宋"/>
                <w:color w:val="000000" w:themeColor="text1"/>
                <w:sz w:val="24"/>
                <w:szCs w:val="20"/>
                <w:highlight w:val="none"/>
                <w:lang w:eastAsia="zh-CN" w:bidi="ar"/>
                <w14:textFill>
                  <w14:solidFill>
                    <w14:schemeClr w14:val="tx1"/>
                  </w14:solidFill>
                </w14:textFill>
              </w:rPr>
              <w:t>负责人</w:t>
            </w:r>
          </w:p>
        </w:tc>
        <w:tc>
          <w:tcPr>
            <w:tcW w:w="81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tcBorders>
              <w:bottom w:val="nil"/>
            </w:tcBorders>
            <w:vAlign w:val="center"/>
          </w:tcPr>
          <w:p>
            <w:pPr>
              <w:pStyle w:val="56"/>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960" w:type="dxa"/>
            <w:tcBorders>
              <w:bottom w:val="nil"/>
            </w:tcBorders>
            <w:vAlign w:val="center"/>
          </w:tcPr>
          <w:p>
            <w:pPr>
              <w:pStyle w:val="56"/>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1230" w:type="dxa"/>
            <w:tcBorders>
              <w:bottom w:val="nil"/>
            </w:tcBorders>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379" w:type="dxa"/>
            <w:tcBorders>
              <w:bottom w:val="nil"/>
            </w:tcBorders>
            <w:vAlign w:val="center"/>
          </w:tcPr>
          <w:p>
            <w:pPr>
              <w:rPr>
                <w:rFonts w:hint="default" w:ascii="仿宋" w:hAnsi="仿宋" w:eastAsia="仿宋" w:cs="仿宋"/>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0"/>
                <w:highlight w:val="none"/>
                <w:lang w:val="en-US" w:eastAsia="zh-CN" w:bidi="ar"/>
                <w14:textFill>
                  <w14:solidFill>
                    <w14:schemeClr w14:val="tx1"/>
                  </w14:solidFill>
                </w14:textFill>
              </w:rPr>
              <w:t>技术负责人</w:t>
            </w:r>
          </w:p>
        </w:tc>
        <w:tc>
          <w:tcPr>
            <w:tcW w:w="81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tcBorders>
              <w:bottom w:val="nil"/>
            </w:tcBorders>
            <w:vAlign w:val="center"/>
          </w:tcPr>
          <w:p>
            <w:pPr>
              <w:pStyle w:val="56"/>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960" w:type="dxa"/>
            <w:tcBorders>
              <w:bottom w:val="nil"/>
            </w:tcBorders>
            <w:vAlign w:val="center"/>
          </w:tcPr>
          <w:p>
            <w:pPr>
              <w:pStyle w:val="56"/>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1230" w:type="dxa"/>
            <w:tcBorders>
              <w:bottom w:val="nil"/>
            </w:tcBorders>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restart"/>
            <w:vAlign w:val="center"/>
          </w:tcPr>
          <w:p>
            <w:pP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其他成员</w:t>
            </w: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w:t>
            </w: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bl>
    <w:p>
      <w:pPr>
        <w:spacing w:before="120" w:line="480" w:lineRule="exact"/>
        <w:rPr>
          <w:rFonts w:ascii="仿宋" w:hAnsi="仿宋" w:eastAsia="仿宋" w:cs="仿宋"/>
          <w:color w:val="000000" w:themeColor="text1"/>
          <w:sz w:val="24"/>
          <w:szCs w:val="20"/>
          <w:highlight w:val="none"/>
          <w:lang w:bidi="ar"/>
          <w14:textFill>
            <w14:solidFill>
              <w14:schemeClr w14:val="tx1"/>
            </w14:solidFill>
          </w14:textFill>
        </w:rPr>
      </w:pPr>
    </w:p>
    <w:p>
      <w:pPr>
        <w:pStyle w:val="6"/>
        <w:ind w:firstLine="560"/>
        <w:rPr>
          <w:rFonts w:ascii="仿宋" w:hAnsi="仿宋" w:eastAsia="仿宋" w:cs="仿宋"/>
          <w:color w:val="000000" w:themeColor="text1"/>
          <w:highlight w:val="none"/>
          <w:lang w:bidi="ar"/>
          <w14:textFill>
            <w14:solidFill>
              <w14:schemeClr w14:val="tx1"/>
            </w14:solidFill>
          </w14:textFill>
        </w:rPr>
      </w:pPr>
    </w:p>
    <w:p>
      <w:pPr>
        <w:spacing w:line="579" w:lineRule="exact"/>
        <w:ind w:firstLine="240" w:firstLineChars="100"/>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val="zh-CN" w:eastAsia="zh-CN" w:bidi="ar"/>
          <w14:textFill>
            <w14:solidFill>
              <w14:schemeClr w14:val="tx1"/>
            </w14:solidFill>
          </w14:textFill>
        </w:rPr>
        <w:t>我公司承诺：以上人员均为现场实际团队成员，项目团队人员的所有材料均为真实有效的，贵单位有权对人员服务经验情况进行尽职调查，如发现存在虚假或内容不实情况的，贵单位有权将取消我单位中标资格。</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jc w:val="center"/>
        <w:rPr>
          <w:rFonts w:ascii="仿宋" w:hAnsi="仿宋" w:eastAsia="仿宋" w:cs="仿宋"/>
          <w:b/>
          <w:color w:val="000000" w:themeColor="text1"/>
          <w:sz w:val="24"/>
          <w:highlight w:val="none"/>
          <w:lang w:eastAsia="zh-CN"/>
          <w14:textFill>
            <w14:solidFill>
              <w14:schemeClr w14:val="tx1"/>
            </w14:solidFill>
          </w14:textFill>
        </w:rPr>
      </w:pPr>
      <w:bookmarkStart w:id="222" w:name="_Toc266870922"/>
      <w:bookmarkStart w:id="223" w:name="_Toc255975023"/>
      <w:bookmarkStart w:id="224" w:name="_Toc267060466"/>
      <w:bookmarkStart w:id="225" w:name="_Toc258401272"/>
      <w:bookmarkStart w:id="226" w:name="_Toc259692663"/>
      <w:bookmarkStart w:id="227" w:name="_Toc266868686"/>
      <w:bookmarkStart w:id="228" w:name="_Toc254790916"/>
      <w:bookmarkStart w:id="229" w:name="_Toc1719164"/>
      <w:bookmarkStart w:id="230" w:name="_Toc259520881"/>
      <w:bookmarkStart w:id="231" w:name="_Toc3891664"/>
      <w:bookmarkStart w:id="232" w:name="_Toc266870447"/>
      <w:bookmarkStart w:id="233" w:name="_Toc259692756"/>
      <w:bookmarkStart w:id="234" w:name="_Toc267060081"/>
      <w:bookmarkStart w:id="235" w:name="_Toc267060221"/>
      <w:bookmarkStart w:id="236" w:name="_Toc22554428"/>
    </w:p>
    <w:p>
      <w:pPr>
        <w:jc w:val="center"/>
        <w:rPr>
          <w:rFonts w:ascii="仿宋" w:hAnsi="仿宋" w:eastAsia="仿宋" w:cs="仿宋"/>
          <w:b/>
          <w:color w:val="000000" w:themeColor="text1"/>
          <w:sz w:val="24"/>
          <w:highlight w:val="none"/>
          <w:lang w:eastAsia="zh-CN"/>
          <w14:textFill>
            <w14:solidFill>
              <w14:schemeClr w14:val="tx1"/>
            </w14:solidFill>
          </w14:textFill>
        </w:rPr>
      </w:pPr>
    </w:p>
    <w:p>
      <w:pPr>
        <w:jc w:val="center"/>
        <w:rPr>
          <w:rFonts w:ascii="仿宋" w:hAnsi="仿宋" w:eastAsia="仿宋" w:cs="仿宋"/>
          <w:b/>
          <w:color w:val="000000" w:themeColor="text1"/>
          <w:sz w:val="24"/>
          <w:highlight w:val="none"/>
          <w:lang w:eastAsia="zh-CN"/>
          <w14:textFill>
            <w14:solidFill>
              <w14:schemeClr w14:val="tx1"/>
            </w14:solidFill>
          </w14:textFill>
        </w:rPr>
      </w:pPr>
    </w:p>
    <w:p>
      <w:pPr>
        <w:jc w:val="center"/>
        <w:rPr>
          <w:rFonts w:ascii="仿宋" w:hAnsi="仿宋" w:eastAsia="仿宋" w:cs="仿宋"/>
          <w:b/>
          <w:color w:val="000000" w:themeColor="text1"/>
          <w:sz w:val="24"/>
          <w:highlight w:val="none"/>
          <w:lang w:eastAsia="zh-CN"/>
          <w14:textFill>
            <w14:solidFill>
              <w14:schemeClr w14:val="tx1"/>
            </w14:solidFill>
          </w14:textFill>
        </w:rPr>
      </w:pPr>
    </w:p>
    <w:p>
      <w:pPr>
        <w:jc w:val="center"/>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项目负责人简历表</w:t>
      </w:r>
    </w:p>
    <w:p>
      <w:pPr>
        <w:spacing w:line="480" w:lineRule="exact"/>
        <w:rPr>
          <w:rFonts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项目负责人介绍应包括：姓名、性别、年龄、职称、学历、参加工作时间、从事项目年限和能反映该负责人情况的其他内容。 </w:t>
      </w:r>
    </w:p>
    <w:tbl>
      <w:tblPr>
        <w:tblStyle w:val="22"/>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853"/>
        <w:gridCol w:w="2304"/>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2853"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性别</w:t>
            </w:r>
          </w:p>
        </w:tc>
        <w:tc>
          <w:tcPr>
            <w:tcW w:w="1845"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职称</w:t>
            </w:r>
          </w:p>
        </w:tc>
        <w:tc>
          <w:tcPr>
            <w:tcW w:w="2853"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学历</w:t>
            </w:r>
          </w:p>
        </w:tc>
        <w:tc>
          <w:tcPr>
            <w:tcW w:w="1845"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参加工作时间</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从事相关工作年限</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专业</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毕业学校</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身份证号码</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在公司担任职务</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取得证书</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678" w:type="dxa"/>
            <w:gridSpan w:val="4"/>
            <w:vAlign w:val="center"/>
          </w:tcPr>
          <w:p>
            <w:pPr>
              <w:spacing w:line="480" w:lineRule="exact"/>
              <w:rPr>
                <w:highlight w:val="none"/>
                <w:lang w:eastAsia="zh-CN"/>
              </w:rPr>
            </w:pPr>
            <w:r>
              <w:rPr>
                <w:rFonts w:hint="eastAsia"/>
                <w:highlight w:val="none"/>
                <w:lang w:eastAsia="zh-CN"/>
              </w:rPr>
              <w:t>项目负责人等从业经历概述：</w:t>
            </w:r>
          </w:p>
          <w:p>
            <w:pPr>
              <w:pStyle w:val="20"/>
              <w:ind w:firstLine="0" w:firstLineChars="0"/>
              <w:rPr>
                <w:rFonts w:hint="default"/>
                <w:highlight w:val="none"/>
                <w:lang w:eastAsia="zh-CN"/>
              </w:rPr>
            </w:pPr>
            <w:r>
              <w:rPr>
                <w:rFonts w:hint="eastAsia" w:eastAsia="仿宋"/>
                <w:highlight w:val="none"/>
                <w:lang w:val="en-US" w:eastAsia="zh-CN"/>
              </w:rPr>
              <w:t>驻场时间：</w:t>
            </w:r>
          </w:p>
        </w:tc>
      </w:tr>
    </w:tbl>
    <w:p>
      <w:pPr>
        <w:spacing w:line="300" w:lineRule="exact"/>
        <w:rPr>
          <w:rFonts w:ascii="仿宋" w:hAnsi="仿宋" w:eastAsia="仿宋" w:cs="仿宋"/>
          <w:bCs/>
          <w:color w:val="000000" w:themeColor="text1"/>
          <w:szCs w:val="21"/>
          <w:highlight w:val="none"/>
          <w:lang w:eastAsia="zh-CN" w:bidi="ar"/>
          <w14:textFill>
            <w14:solidFill>
              <w14:schemeClr w14:val="tx1"/>
            </w14:solidFill>
          </w14:textFill>
        </w:rPr>
      </w:pPr>
      <w:r>
        <w:rPr>
          <w:rFonts w:hint="eastAsia" w:ascii="仿宋" w:hAnsi="仿宋" w:eastAsia="仿宋" w:cs="仿宋"/>
          <w:color w:val="000000" w:themeColor="text1"/>
          <w:szCs w:val="21"/>
          <w:highlight w:val="none"/>
          <w:lang w:eastAsia="zh-CN" w:bidi="ar"/>
          <w14:textFill>
            <w14:solidFill>
              <w14:schemeClr w14:val="tx1"/>
            </w14:solidFill>
          </w14:textFill>
        </w:rPr>
        <w:t>附：</w:t>
      </w:r>
      <w:r>
        <w:rPr>
          <w:rFonts w:hint="eastAsia" w:ascii="宋体" w:hAnsi="宋体" w:eastAsia="宋体" w:cs="宋体"/>
          <w:kern w:val="0"/>
          <w:sz w:val="21"/>
          <w:szCs w:val="21"/>
          <w:highlight w:val="none"/>
          <w:lang w:val="en-US" w:eastAsia="zh-CN" w:bidi="ar-SA"/>
        </w:rPr>
        <w:t>身份证复印件、职称证书复印件、学历证书复印件等相关证明文件并加盖供应商公章</w:t>
      </w:r>
      <w:r>
        <w:rPr>
          <w:rFonts w:hint="eastAsia" w:ascii="仿宋" w:hAnsi="仿宋" w:eastAsia="仿宋" w:cs="仿宋"/>
          <w:bCs/>
          <w:color w:val="000000" w:themeColor="text1"/>
          <w:szCs w:val="21"/>
          <w:highlight w:val="none"/>
          <w:lang w:eastAsia="zh-CN" w:bidi="ar"/>
          <w14:textFill>
            <w14:solidFill>
              <w14:schemeClr w14:val="tx1"/>
            </w14:solidFill>
          </w14:textFill>
        </w:rPr>
        <w:t>；</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ind w:firstLine="3120" w:firstLineChars="1300"/>
        <w:rPr>
          <w:rFonts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ascii="仿宋" w:hAnsi="仿宋" w:eastAsia="仿宋" w:cs="仿宋"/>
          <w:b/>
          <w:color w:val="000000" w:themeColor="text1"/>
          <w:sz w:val="24"/>
          <w:highlight w:val="none"/>
          <w:lang w:eastAsia="zh-CN"/>
          <w14:textFill>
            <w14:solidFill>
              <w14:schemeClr w14:val="tx1"/>
            </w14:solidFill>
          </w14:textFill>
        </w:rPr>
      </w:pPr>
    </w:p>
    <w:p>
      <w:pPr>
        <w:pStyle w:val="20"/>
        <w:rPr>
          <w:rFonts w:ascii="仿宋" w:hAnsi="仿宋" w:eastAsia="仿宋" w:cs="仿宋"/>
          <w:b/>
          <w:color w:val="000000" w:themeColor="text1"/>
          <w:sz w:val="24"/>
          <w:highlight w:val="none"/>
          <w:lang w:eastAsia="zh-CN"/>
          <w14:textFill>
            <w14:solidFill>
              <w14:schemeClr w14:val="tx1"/>
            </w14:solidFill>
          </w14:textFill>
        </w:rPr>
      </w:pPr>
    </w:p>
    <w:p>
      <w:pPr>
        <w:pStyle w:val="20"/>
        <w:rPr>
          <w:rFonts w:ascii="仿宋" w:hAnsi="仿宋" w:eastAsia="仿宋" w:cs="仿宋"/>
          <w:b/>
          <w:color w:val="000000" w:themeColor="text1"/>
          <w:sz w:val="24"/>
          <w:highlight w:val="none"/>
          <w:lang w:eastAsia="zh-CN"/>
          <w14:textFill>
            <w14:solidFill>
              <w14:schemeClr w14:val="tx1"/>
            </w14:solidFill>
          </w14:textFill>
        </w:rPr>
      </w:pPr>
    </w:p>
    <w:p>
      <w:pPr>
        <w:pStyle w:val="20"/>
        <w:rPr>
          <w:rFonts w:ascii="仿宋" w:hAnsi="仿宋" w:eastAsia="仿宋" w:cs="仿宋"/>
          <w:b/>
          <w:color w:val="000000" w:themeColor="text1"/>
          <w:sz w:val="24"/>
          <w:highlight w:val="none"/>
          <w:lang w:eastAsia="zh-CN"/>
          <w14:textFill>
            <w14:solidFill>
              <w14:schemeClr w14:val="tx1"/>
            </w14:solidFill>
          </w14:textFill>
        </w:rPr>
      </w:pPr>
    </w:p>
    <w:p>
      <w:pPr>
        <w:jc w:val="center"/>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技术</w:t>
      </w:r>
      <w:r>
        <w:rPr>
          <w:rFonts w:hint="eastAsia" w:ascii="仿宋" w:hAnsi="仿宋" w:eastAsia="仿宋" w:cs="仿宋"/>
          <w:b/>
          <w:color w:val="000000" w:themeColor="text1"/>
          <w:sz w:val="24"/>
          <w:highlight w:val="none"/>
          <w:lang w:eastAsia="zh-CN"/>
          <w14:textFill>
            <w14:solidFill>
              <w14:schemeClr w14:val="tx1"/>
            </w14:solidFill>
          </w14:textFill>
        </w:rPr>
        <w:t>负责人简历表</w:t>
      </w:r>
    </w:p>
    <w:p>
      <w:pPr>
        <w:spacing w:line="480" w:lineRule="exact"/>
        <w:rPr>
          <w:rFonts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val="en-US" w:eastAsia="zh-CN" w:bidi="ar"/>
          <w14:textFill>
            <w14:solidFill>
              <w14:schemeClr w14:val="tx1"/>
            </w14:solidFill>
          </w14:textFill>
        </w:rPr>
        <w:t>技术</w:t>
      </w: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负责人介绍应包括：姓名、性别、年龄、职称、学历、参加工作时间、从事项目年限和能反映该负责人情况的其他内容。 </w:t>
      </w:r>
    </w:p>
    <w:tbl>
      <w:tblPr>
        <w:tblStyle w:val="22"/>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853"/>
        <w:gridCol w:w="2304"/>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2853"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性别</w:t>
            </w:r>
          </w:p>
        </w:tc>
        <w:tc>
          <w:tcPr>
            <w:tcW w:w="1845"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职称</w:t>
            </w:r>
          </w:p>
        </w:tc>
        <w:tc>
          <w:tcPr>
            <w:tcW w:w="2853"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学历</w:t>
            </w:r>
          </w:p>
        </w:tc>
        <w:tc>
          <w:tcPr>
            <w:tcW w:w="1845"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参加工作时间</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从事相关工作年限</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专业</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毕业学校</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身份证号码</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在公司担任职务</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取得证书</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678" w:type="dxa"/>
            <w:gridSpan w:val="4"/>
            <w:vAlign w:val="center"/>
          </w:tcPr>
          <w:p>
            <w:pPr>
              <w:spacing w:line="480" w:lineRule="exact"/>
              <w:rPr>
                <w:highlight w:val="none"/>
                <w:lang w:eastAsia="zh-CN"/>
              </w:rPr>
            </w:pPr>
            <w:r>
              <w:rPr>
                <w:rFonts w:hint="eastAsia"/>
                <w:highlight w:val="none"/>
                <w:lang w:val="en-US" w:eastAsia="zh-CN"/>
              </w:rPr>
              <w:t>技术</w:t>
            </w:r>
            <w:r>
              <w:rPr>
                <w:rFonts w:hint="eastAsia"/>
                <w:highlight w:val="none"/>
                <w:lang w:eastAsia="zh-CN"/>
              </w:rPr>
              <w:t>负责人等从业经历概述：</w:t>
            </w:r>
          </w:p>
          <w:p>
            <w:pPr>
              <w:pStyle w:val="20"/>
              <w:ind w:firstLine="0" w:firstLineChars="0"/>
              <w:rPr>
                <w:rFonts w:hint="default"/>
                <w:highlight w:val="none"/>
                <w:lang w:eastAsia="zh-CN"/>
              </w:rPr>
            </w:pPr>
            <w:r>
              <w:rPr>
                <w:rFonts w:hint="eastAsia" w:eastAsia="仿宋"/>
                <w:highlight w:val="none"/>
                <w:lang w:val="en-US" w:eastAsia="zh-CN"/>
              </w:rPr>
              <w:t>驻场时间：</w:t>
            </w:r>
          </w:p>
        </w:tc>
      </w:tr>
    </w:tbl>
    <w:p>
      <w:pPr>
        <w:spacing w:line="300" w:lineRule="exact"/>
        <w:rPr>
          <w:rFonts w:ascii="仿宋" w:hAnsi="仿宋" w:eastAsia="仿宋" w:cs="仿宋"/>
          <w:bCs/>
          <w:color w:val="000000" w:themeColor="text1"/>
          <w:szCs w:val="21"/>
          <w:highlight w:val="none"/>
          <w:lang w:eastAsia="zh-CN" w:bidi="ar"/>
          <w14:textFill>
            <w14:solidFill>
              <w14:schemeClr w14:val="tx1"/>
            </w14:solidFill>
          </w14:textFill>
        </w:rPr>
      </w:pPr>
      <w:r>
        <w:rPr>
          <w:rFonts w:hint="eastAsia" w:ascii="仿宋" w:hAnsi="仿宋" w:eastAsia="仿宋" w:cs="仿宋"/>
          <w:color w:val="000000" w:themeColor="text1"/>
          <w:szCs w:val="21"/>
          <w:highlight w:val="none"/>
          <w:lang w:eastAsia="zh-CN" w:bidi="ar"/>
          <w14:textFill>
            <w14:solidFill>
              <w14:schemeClr w14:val="tx1"/>
            </w14:solidFill>
          </w14:textFill>
        </w:rPr>
        <w:t>附：</w:t>
      </w:r>
      <w:r>
        <w:rPr>
          <w:rFonts w:hint="eastAsia" w:ascii="宋体" w:hAnsi="宋体" w:eastAsia="宋体" w:cs="宋体"/>
          <w:kern w:val="0"/>
          <w:sz w:val="21"/>
          <w:szCs w:val="21"/>
          <w:highlight w:val="none"/>
          <w:lang w:val="en-US" w:eastAsia="zh-CN" w:bidi="ar-SA"/>
        </w:rPr>
        <w:t>身份证复印件、职称证书复印件、学历证书复印件等相关证明文件并加盖供应商公章</w:t>
      </w:r>
      <w:r>
        <w:rPr>
          <w:rFonts w:hint="eastAsia" w:ascii="仿宋" w:hAnsi="仿宋" w:eastAsia="仿宋" w:cs="仿宋"/>
          <w:bCs/>
          <w:color w:val="000000" w:themeColor="text1"/>
          <w:szCs w:val="21"/>
          <w:highlight w:val="none"/>
          <w:lang w:eastAsia="zh-CN" w:bidi="ar"/>
          <w14:textFill>
            <w14:solidFill>
              <w14:schemeClr w14:val="tx1"/>
            </w14:solidFill>
          </w14:textFill>
        </w:rPr>
        <w:t>；</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ind w:firstLine="3120" w:firstLineChars="1300"/>
        <w:rPr>
          <w:rFonts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hint="eastAsia"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hint="eastAsia"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hint="eastAsia"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hint="eastAsia"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hint="eastAsia"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hint="eastAsia"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项目成员简历表</w:t>
      </w:r>
    </w:p>
    <w:p>
      <w:pPr>
        <w:spacing w:line="500" w:lineRule="exact"/>
        <w:jc w:val="center"/>
        <w:rPr>
          <w:rFonts w:ascii="仿宋" w:hAnsi="仿宋" w:eastAsia="仿宋" w:cs="仿宋"/>
          <w:b/>
          <w:bCs/>
          <w:color w:val="000000" w:themeColor="text1"/>
          <w:sz w:val="32"/>
          <w:szCs w:val="32"/>
          <w:highlight w:val="none"/>
          <w:lang w:eastAsia="zh-CN"/>
          <w14:textFill>
            <w14:solidFill>
              <w14:schemeClr w14:val="tx1"/>
            </w14:solidFill>
          </w14:textFill>
        </w:rPr>
      </w:pPr>
    </w:p>
    <w:tbl>
      <w:tblPr>
        <w:tblStyle w:val="2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854"/>
        <w:gridCol w:w="2327"/>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2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性别</w:t>
            </w:r>
          </w:p>
        </w:tc>
        <w:tc>
          <w:tcPr>
            <w:tcW w:w="1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职称</w:t>
            </w:r>
          </w:p>
        </w:tc>
        <w:tc>
          <w:tcPr>
            <w:tcW w:w="2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学历</w:t>
            </w:r>
          </w:p>
        </w:tc>
        <w:tc>
          <w:tcPr>
            <w:tcW w:w="1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参加工作时间</w:t>
            </w:r>
          </w:p>
        </w:tc>
        <w:tc>
          <w:tcPr>
            <w:tcW w:w="2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从事相关工作年限</w:t>
            </w:r>
          </w:p>
        </w:tc>
        <w:tc>
          <w:tcPr>
            <w:tcW w:w="1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专业</w:t>
            </w:r>
          </w:p>
        </w:tc>
        <w:tc>
          <w:tcPr>
            <w:tcW w:w="2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毕业学校</w:t>
            </w:r>
          </w:p>
        </w:tc>
        <w:tc>
          <w:tcPr>
            <w:tcW w:w="1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身份证号码</w:t>
            </w:r>
          </w:p>
        </w:tc>
        <w:tc>
          <w:tcPr>
            <w:tcW w:w="2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在公司担任职务</w:t>
            </w:r>
          </w:p>
        </w:tc>
        <w:tc>
          <w:tcPr>
            <w:tcW w:w="1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538" w:type="dxa"/>
            <w:gridSpan w:val="2"/>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c>
          <w:tcPr>
            <w:tcW w:w="4181" w:type="dxa"/>
            <w:gridSpan w:val="2"/>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719" w:type="dxa"/>
            <w:gridSpan w:val="4"/>
            <w:vAlign w:val="center"/>
          </w:tcPr>
          <w:p>
            <w:pPr>
              <w:spacing w:line="500" w:lineRule="exact"/>
              <w:rPr>
                <w:highlight w:val="none"/>
                <w:lang w:eastAsia="zh-CN"/>
              </w:rPr>
            </w:pPr>
            <w:r>
              <w:rPr>
                <w:rFonts w:hint="eastAsia"/>
                <w:highlight w:val="none"/>
                <w:lang w:eastAsia="zh-CN"/>
              </w:rPr>
              <w:t>本人从业经历概述：</w:t>
            </w:r>
          </w:p>
          <w:p>
            <w:pPr>
              <w:pStyle w:val="20"/>
              <w:ind w:firstLine="0" w:firstLineChars="0"/>
              <w:rPr>
                <w:rFonts w:hint="default" w:eastAsia="仿宋"/>
                <w:highlight w:val="none"/>
                <w:lang w:val="en-US" w:eastAsia="zh-CN"/>
              </w:rPr>
            </w:pPr>
            <w:r>
              <w:rPr>
                <w:rFonts w:hint="eastAsia" w:eastAsia="仿宋"/>
                <w:highlight w:val="none"/>
                <w:lang w:val="en-US" w:eastAsia="zh-CN"/>
              </w:rPr>
              <w:t>驻场时间：</w:t>
            </w:r>
          </w:p>
        </w:tc>
      </w:tr>
    </w:tbl>
    <w:p>
      <w:pPr>
        <w:spacing w:line="300" w:lineRule="exact"/>
        <w:rPr>
          <w:rFonts w:ascii="仿宋" w:hAnsi="仿宋" w:eastAsia="仿宋" w:cs="仿宋"/>
          <w:bCs/>
          <w:color w:val="000000" w:themeColor="text1"/>
          <w:szCs w:val="21"/>
          <w:highlight w:val="none"/>
          <w:lang w:eastAsia="zh-CN" w:bidi="ar"/>
          <w14:textFill>
            <w14:solidFill>
              <w14:schemeClr w14:val="tx1"/>
            </w14:solidFill>
          </w14:textFill>
        </w:rPr>
      </w:pPr>
      <w:r>
        <w:rPr>
          <w:rFonts w:hint="eastAsia" w:ascii="仿宋" w:hAnsi="仿宋" w:eastAsia="仿宋" w:cs="仿宋"/>
          <w:color w:val="000000" w:themeColor="text1"/>
          <w:szCs w:val="21"/>
          <w:highlight w:val="none"/>
          <w:lang w:eastAsia="zh-CN" w:bidi="ar"/>
          <w14:textFill>
            <w14:solidFill>
              <w14:schemeClr w14:val="tx1"/>
            </w14:solidFill>
          </w14:textFill>
        </w:rPr>
        <w:t>附：</w:t>
      </w:r>
      <w:r>
        <w:rPr>
          <w:rFonts w:hint="eastAsia" w:ascii="宋体" w:hAnsi="宋体" w:eastAsia="宋体" w:cs="宋体"/>
          <w:kern w:val="0"/>
          <w:sz w:val="21"/>
          <w:szCs w:val="21"/>
          <w:highlight w:val="none"/>
          <w:lang w:val="en-US" w:eastAsia="zh-CN" w:bidi="ar-SA"/>
        </w:rPr>
        <w:t>身份证复印件、职称证书复印件、学历证书复印件等相关证明文件并加盖供应商公章</w:t>
      </w:r>
      <w:r>
        <w:rPr>
          <w:rFonts w:hint="eastAsia" w:ascii="仿宋" w:hAnsi="仿宋" w:eastAsia="仿宋" w:cs="仿宋"/>
          <w:bCs/>
          <w:color w:val="000000" w:themeColor="text1"/>
          <w:szCs w:val="21"/>
          <w:highlight w:val="none"/>
          <w:lang w:eastAsia="zh-CN" w:bidi="ar"/>
          <w14:textFill>
            <w14:solidFill>
              <w14:schemeClr w14:val="tx1"/>
            </w14:solidFill>
          </w14:textFill>
        </w:rPr>
        <w:t>；</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jc w:val="center"/>
        <w:rPr>
          <w:rFonts w:ascii="仿宋" w:hAnsi="仿宋" w:eastAsia="仿宋" w:cs="仿宋"/>
          <w:b/>
          <w:color w:val="000000" w:themeColor="text1"/>
          <w:sz w:val="24"/>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37" w:name="_Toc9951"/>
      <w:bookmarkStart w:id="238" w:name="_Toc19201"/>
      <w:bookmarkStart w:id="239" w:name="_Toc5717"/>
      <w:bookmarkStart w:id="240" w:name="_Toc2330"/>
      <w:bookmarkStart w:id="241" w:name="_Toc15868"/>
      <w:bookmarkStart w:id="242" w:name="_Toc22554418"/>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九</w:t>
      </w:r>
      <w:r>
        <w:rPr>
          <w:rFonts w:hint="eastAsia" w:ascii="仿宋" w:hAnsi="仿宋" w:eastAsia="仿宋" w:cs="仿宋"/>
          <w:b/>
          <w:color w:val="000000" w:themeColor="text1"/>
          <w:sz w:val="24"/>
          <w:highlight w:val="none"/>
          <w:lang w:eastAsia="zh-CN"/>
          <w14:textFill>
            <w14:solidFill>
              <w14:schemeClr w14:val="tx1"/>
            </w14:solidFill>
          </w14:textFill>
        </w:rPr>
        <w:t>）实施服务承诺函</w:t>
      </w:r>
      <w:bookmarkEnd w:id="237"/>
      <w:bookmarkEnd w:id="238"/>
      <w:bookmarkEnd w:id="239"/>
      <w:bookmarkEnd w:id="240"/>
      <w:bookmarkEnd w:id="241"/>
    </w:p>
    <w:p>
      <w:pPr>
        <w:adjustRightInd w:val="0"/>
        <w:snapToGrid w:val="0"/>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致： </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 xml:space="preserve">    </w:t>
      </w:r>
    </w:p>
    <w:p>
      <w:pPr>
        <w:adjustRightInd w:val="0"/>
        <w:snapToGrid w:val="0"/>
        <w:spacing w:line="579" w:lineRule="exact"/>
        <w:ind w:firstLine="566" w:firstLineChars="236"/>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（投标单位）   </w:t>
      </w:r>
      <w:r>
        <w:rPr>
          <w:rFonts w:hint="eastAsia" w:ascii="仿宋" w:hAnsi="仿宋" w:eastAsia="仿宋" w:cs="仿宋"/>
          <w:color w:val="000000" w:themeColor="text1"/>
          <w:sz w:val="24"/>
          <w:highlight w:val="none"/>
          <w:lang w:eastAsia="zh-CN"/>
          <w14:textFill>
            <w14:solidFill>
              <w14:schemeClr w14:val="tx1"/>
            </w14:solidFill>
          </w14:textFill>
        </w:rPr>
        <w:t>授权</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（授权代表姓名）</w:t>
      </w:r>
      <w:r>
        <w:rPr>
          <w:rFonts w:hint="eastAsia" w:ascii="仿宋" w:hAnsi="仿宋" w:eastAsia="仿宋" w:cs="仿宋"/>
          <w:color w:val="000000" w:themeColor="text1"/>
          <w:sz w:val="24"/>
          <w:highlight w:val="none"/>
          <w:lang w:eastAsia="zh-CN"/>
          <w14:textFill>
            <w14:solidFill>
              <w14:schemeClr w14:val="tx1"/>
            </w14:solidFill>
          </w14:textFill>
        </w:rPr>
        <w:t>为授权代表，参加贵方组织的（</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项目名称、项目编号    </w:t>
      </w:r>
      <w:r>
        <w:rPr>
          <w:rFonts w:hint="eastAsia" w:ascii="仿宋" w:hAnsi="仿宋" w:eastAsia="仿宋" w:cs="仿宋"/>
          <w:color w:val="000000" w:themeColor="text1"/>
          <w:sz w:val="24"/>
          <w:highlight w:val="none"/>
          <w:lang w:eastAsia="zh-CN"/>
          <w14:textFill>
            <w14:solidFill>
              <w14:schemeClr w14:val="tx1"/>
            </w14:solidFill>
          </w14:textFill>
        </w:rPr>
        <w:t>）的投标。我方针对贵单位组织的采购项目实施服务承诺如下：</w:t>
      </w:r>
    </w:p>
    <w:p>
      <w:pPr>
        <w:pStyle w:val="50"/>
        <w:numPr>
          <w:ilvl w:val="3"/>
          <w:numId w:val="3"/>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我方承诺如我单位承接本项目后不进行转包或分包，一经发现，贵单位有权终止合同，</w:t>
      </w:r>
      <w:r>
        <w:rPr>
          <w:rFonts w:hint="eastAsia" w:ascii="仿宋" w:hAnsi="仿宋" w:eastAsia="仿宋" w:cs="仿宋"/>
          <w:color w:val="000000" w:themeColor="text1"/>
          <w:sz w:val="24"/>
          <w:highlight w:val="none"/>
          <w14:textFill>
            <w14:solidFill>
              <w14:schemeClr w14:val="tx1"/>
            </w14:solidFill>
          </w14:textFill>
        </w:rPr>
        <w:t>由此造成的其他损失均由我方承担进行赔偿</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p>
    <w:p>
      <w:pPr>
        <w:pStyle w:val="50"/>
        <w:numPr>
          <w:ilvl w:val="3"/>
          <w:numId w:val="3"/>
        </w:numPr>
        <w:spacing w:line="579" w:lineRule="exact"/>
        <w:ind w:left="0" w:firstLine="567"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我方承诺严格遵守保密协议规定，不泄漏贵单位任何资料，一经发现，贵单位有权终止合同，同时扣除我方缴纳的履约保证金并列入贵单位黑名单。</w:t>
      </w:r>
      <w:r>
        <w:rPr>
          <w:rFonts w:hint="eastAsia" w:ascii="仿宋" w:hAnsi="仿宋" w:eastAsia="仿宋" w:cs="仿宋"/>
          <w:color w:val="000000" w:themeColor="text1"/>
          <w:sz w:val="24"/>
          <w:highlight w:val="none"/>
          <w14:textFill>
            <w14:solidFill>
              <w14:schemeClr w14:val="tx1"/>
            </w14:solidFill>
          </w14:textFill>
        </w:rPr>
        <w:t>由此造成的其他损失均由我方承担进行赔偿。</w:t>
      </w:r>
    </w:p>
    <w:p>
      <w:pPr>
        <w:pStyle w:val="50"/>
        <w:numPr>
          <w:ilvl w:val="3"/>
          <w:numId w:val="3"/>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所提供的投标产品，不会产生因第三方提出侵犯其专利权、商标权或其它知识产权而引起的法律和经济纠纷，如因专利权、商标权或其它知识产权而引起法律和经济纠纷，由我方承担所有相关责任，同时贵单位有权终止本项目，</w:t>
      </w:r>
      <w:r>
        <w:rPr>
          <w:rFonts w:hint="eastAsia" w:ascii="仿宋" w:hAnsi="仿宋" w:eastAsia="仿宋" w:cs="仿宋"/>
          <w:color w:val="000000" w:themeColor="text1"/>
          <w:sz w:val="24"/>
          <w:highlight w:val="none"/>
          <w14:textFill>
            <w14:solidFill>
              <w14:schemeClr w14:val="tx1"/>
            </w14:solidFill>
          </w14:textFill>
        </w:rPr>
        <w:t>由此造成的其他损失均由我方承担进行赔偿</w:t>
      </w:r>
      <w:r>
        <w:rPr>
          <w:rFonts w:hint="eastAsia" w:ascii="仿宋" w:hAnsi="仿宋" w:eastAsia="仿宋" w:cs="仿宋"/>
          <w:color w:val="000000" w:themeColor="text1"/>
          <w:sz w:val="24"/>
          <w:highlight w:val="none"/>
          <w:lang w:eastAsia="zh-CN"/>
          <w14:textFill>
            <w14:solidFill>
              <w14:schemeClr w14:val="tx1"/>
            </w14:solidFill>
          </w14:textFill>
        </w:rPr>
        <w:t>。</w:t>
      </w:r>
    </w:p>
    <w:p>
      <w:pPr>
        <w:pStyle w:val="50"/>
        <w:numPr>
          <w:ilvl w:val="3"/>
          <w:numId w:val="3"/>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我方承诺按照磋商文件要求和磋商响应文件内容保质保量的完成本次2022-2023年度新疆旅游统计数据管理及分析研究项目的实施工作。</w:t>
      </w:r>
    </w:p>
    <w:p>
      <w:pPr>
        <w:pStyle w:val="6"/>
        <w:numPr>
          <w:ilvl w:val="3"/>
          <w:numId w:val="3"/>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我方承诺</w:t>
      </w:r>
      <w:r>
        <w:rPr>
          <w:rFonts w:hint="eastAsia" w:ascii="仿宋" w:hAnsi="仿宋" w:eastAsia="仿宋" w:cs="仿宋"/>
          <w:color w:val="000000" w:themeColor="text1"/>
          <w:sz w:val="24"/>
          <w:highlight w:val="none"/>
          <w:lang w:eastAsia="zh-CN"/>
          <w14:textFill>
            <w14:solidFill>
              <w14:schemeClr w14:val="tx1"/>
            </w14:solidFill>
          </w14:textFill>
        </w:rPr>
        <w:t>按照磋商文件要求的实施工期完成各阶段内的实施工作。</w:t>
      </w:r>
    </w:p>
    <w:p>
      <w:pPr>
        <w:pStyle w:val="6"/>
        <w:numPr>
          <w:ilvl w:val="3"/>
          <w:numId w:val="3"/>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我方承诺按照贵单位要求提供经贵单位认可的项目交付物，否则视为未提供。</w:t>
      </w:r>
    </w:p>
    <w:p>
      <w:pPr>
        <w:pStyle w:val="6"/>
        <w:numPr>
          <w:ilvl w:val="3"/>
          <w:numId w:val="3"/>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我方承诺按照贵单位要求的验收程序和验收标准完成本项目各阶段的验收工作。</w:t>
      </w:r>
    </w:p>
    <w:p>
      <w:pPr>
        <w:pStyle w:val="6"/>
        <w:numPr>
          <w:ilvl w:val="3"/>
          <w:numId w:val="3"/>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我方承诺按照</w:t>
      </w:r>
      <w:r>
        <w:rPr>
          <w:rFonts w:hint="eastAsia" w:ascii="仿宋" w:hAnsi="仿宋" w:eastAsia="仿宋" w:cs="仿宋"/>
          <w:color w:val="000000" w:themeColor="text1"/>
          <w:sz w:val="24"/>
          <w:highlight w:val="none"/>
          <w:lang w:eastAsia="zh-CN"/>
          <w14:textFill>
            <w14:solidFill>
              <w14:schemeClr w14:val="tx1"/>
            </w14:solidFill>
          </w14:textFill>
        </w:rPr>
        <w:t>磋商文件要求和磋商响应文件内容提供合格的培训内容。</w:t>
      </w:r>
    </w:p>
    <w:p>
      <w:pPr>
        <w:pStyle w:val="6"/>
        <w:numPr>
          <w:ilvl w:val="3"/>
          <w:numId w:val="3"/>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我方承诺本次项目所有为贵方定制的新工作成果的知识产权归贵单位所有，我方不得擅自用作其他任何用途。</w:t>
      </w:r>
    </w:p>
    <w:p>
      <w:pPr>
        <w:pStyle w:val="6"/>
        <w:numPr>
          <w:ilvl w:val="3"/>
          <w:numId w:val="3"/>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我方承诺上述承诺事项中由于我方原因造成贵单位项目进度延误、交付质量不达标、经济损失、人员安全事故等事项，贵单位有权终止合同，同时扣除我方缴纳的履约保证金，由此造成的其他损失均由我方承担进行赔偿。</w:t>
      </w:r>
    </w:p>
    <w:p>
      <w:pPr>
        <w:pStyle w:val="6"/>
        <w:ind w:left="567" w:firstLine="0" w:firstLineChars="0"/>
        <w:rPr>
          <w:rFonts w:ascii="仿宋" w:hAnsi="仿宋" w:eastAsia="仿宋" w:cs="仿宋"/>
          <w:color w:val="000000" w:themeColor="text1"/>
          <w:sz w:val="24"/>
          <w:szCs w:val="24"/>
          <w:highlight w:val="none"/>
          <w:lang w:eastAsia="zh-CN"/>
          <w14:textFill>
            <w14:solidFill>
              <w14:schemeClr w14:val="tx1"/>
            </w14:solidFill>
          </w14:textFill>
        </w:rPr>
      </w:pPr>
    </w:p>
    <w:p>
      <w:pPr>
        <w:pStyle w:val="6"/>
        <w:ind w:left="567" w:firstLine="0" w:firstLineChars="0"/>
        <w:rPr>
          <w:rFonts w:ascii="仿宋" w:hAnsi="仿宋" w:eastAsia="仿宋" w:cs="仿宋"/>
          <w:color w:val="000000" w:themeColor="text1"/>
          <w:sz w:val="24"/>
          <w:szCs w:val="24"/>
          <w:highlight w:val="none"/>
          <w:lang w:eastAsia="zh-CN"/>
          <w14:textFill>
            <w14:solidFill>
              <w14:schemeClr w14:val="tx1"/>
            </w14:solidFill>
          </w14:textFill>
        </w:rPr>
      </w:pPr>
    </w:p>
    <w:p>
      <w:pPr>
        <w:pStyle w:val="6"/>
        <w:ind w:left="567" w:firstLine="0" w:firstLineChars="0"/>
        <w:rPr>
          <w:rFonts w:ascii="仿宋" w:hAnsi="仿宋" w:eastAsia="仿宋" w:cs="仿宋"/>
          <w:color w:val="000000" w:themeColor="text1"/>
          <w:sz w:val="24"/>
          <w:szCs w:val="24"/>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bookmarkEnd w:id="242"/>
    <w:p>
      <w:pPr>
        <w:spacing w:line="579" w:lineRule="exact"/>
        <w:jc w:val="center"/>
        <w:outlineLvl w:val="2"/>
        <w:rPr>
          <w:rFonts w:hint="default" w:ascii="仿宋" w:hAnsi="仿宋" w:eastAsia="仿宋" w:cs="仿宋"/>
          <w:b/>
          <w:bCs/>
          <w:color w:val="000000" w:themeColor="text1"/>
          <w:sz w:val="28"/>
          <w:szCs w:val="28"/>
          <w:highlight w:val="none"/>
          <w:lang w:val="en-US" w:eastAsia="zh-CN"/>
          <w14:textFill>
            <w14:solidFill>
              <w14:schemeClr w14:val="tx1"/>
            </w14:solidFill>
          </w14:textFill>
        </w:rPr>
      </w:pPr>
      <w:bookmarkStart w:id="243" w:name="_Toc7397"/>
      <w:bookmarkStart w:id="244" w:name="_Toc29029"/>
      <w:bookmarkStart w:id="245" w:name="_Toc12242"/>
      <w:bookmarkStart w:id="246" w:name="_Toc18910"/>
      <w:bookmarkStart w:id="247" w:name="_Toc2117"/>
      <w:r>
        <w:rPr>
          <w:rFonts w:hint="eastAsia" w:ascii="仿宋" w:hAnsi="仿宋" w:eastAsia="仿宋" w:cs="仿宋"/>
          <w:b/>
          <w:color w:val="000000" w:themeColor="text1"/>
          <w:sz w:val="24"/>
          <w:highlight w:val="none"/>
          <w:lang w:eastAsia="zh-CN"/>
          <w14:textFill>
            <w14:solidFill>
              <w14:schemeClr w14:val="tx1"/>
            </w14:solidFill>
          </w14:textFill>
        </w:rPr>
        <w:t>（十）</w:t>
      </w:r>
      <w:bookmarkEnd w:id="243"/>
      <w:bookmarkEnd w:id="244"/>
      <w:bookmarkEnd w:id="245"/>
      <w:bookmarkEnd w:id="246"/>
      <w:r>
        <w:rPr>
          <w:rFonts w:hint="eastAsia" w:ascii="仿宋" w:hAnsi="仿宋" w:eastAsia="仿宋" w:cs="仿宋"/>
          <w:b/>
          <w:color w:val="000000" w:themeColor="text1"/>
          <w:sz w:val="24"/>
          <w:highlight w:val="none"/>
          <w:lang w:val="en-US" w:eastAsia="zh-CN"/>
          <w14:textFill>
            <w14:solidFill>
              <w14:schemeClr w14:val="tx1"/>
            </w14:solidFill>
          </w14:textFill>
        </w:rPr>
        <w:t>技术部分</w:t>
      </w:r>
      <w:bookmarkEnd w:id="247"/>
    </w:p>
    <w:p>
      <w:pPr>
        <w:pStyle w:val="6"/>
        <w:ind w:left="0" w:leftChars="0" w:firstLine="480" w:firstLineChars="200"/>
        <w:rPr>
          <w:rFonts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供应商根据本项目</w:t>
      </w:r>
      <w:r>
        <w:rPr>
          <w:rFonts w:hint="eastAsia" w:ascii="仿宋" w:hAnsi="仿宋" w:eastAsia="仿宋" w:cs="仿宋"/>
          <w:color w:val="000000" w:themeColor="text1"/>
          <w:sz w:val="24"/>
          <w:highlight w:val="none"/>
          <w:lang w:val="en-US" w:eastAsia="zh-CN" w:bidi="ar"/>
          <w14:textFill>
            <w14:solidFill>
              <w14:schemeClr w14:val="tx1"/>
            </w14:solidFill>
          </w14:textFill>
        </w:rPr>
        <w:t>技术评审因素及采购</w:t>
      </w:r>
      <w:r>
        <w:rPr>
          <w:rFonts w:hint="eastAsia" w:ascii="仿宋" w:hAnsi="仿宋" w:eastAsia="仿宋" w:cs="仿宋"/>
          <w:color w:val="000000" w:themeColor="text1"/>
          <w:sz w:val="24"/>
          <w:highlight w:val="none"/>
          <w:lang w:eastAsia="zh-CN" w:bidi="ar"/>
          <w14:textFill>
            <w14:solidFill>
              <w14:schemeClr w14:val="tx1"/>
            </w14:solidFill>
          </w14:textFill>
        </w:rPr>
        <w:t>要求</w:t>
      </w:r>
      <w:r>
        <w:rPr>
          <w:rFonts w:hint="eastAsia" w:ascii="仿宋" w:hAnsi="仿宋" w:eastAsia="仿宋" w:cs="仿宋"/>
          <w:color w:val="000000" w:themeColor="text1"/>
          <w:sz w:val="24"/>
          <w:highlight w:val="none"/>
          <w:lang w:val="en-US" w:eastAsia="zh-CN" w:bidi="ar"/>
          <w14:textFill>
            <w14:solidFill>
              <w14:schemeClr w14:val="tx1"/>
            </w14:solidFill>
          </w14:textFill>
        </w:rPr>
        <w:t>提供拟定技术部分资料</w:t>
      </w:r>
      <w:r>
        <w:rPr>
          <w:rFonts w:hint="eastAsia" w:ascii="仿宋" w:hAnsi="仿宋" w:eastAsia="仿宋" w:cs="仿宋"/>
          <w:color w:val="000000" w:themeColor="text1"/>
          <w:sz w:val="24"/>
          <w:highlight w:val="none"/>
          <w:lang w:eastAsia="zh-CN" w:bidi="ar"/>
          <w14:textFill>
            <w14:solidFill>
              <w14:schemeClr w14:val="tx1"/>
            </w14:solidFill>
          </w14:textFill>
        </w:rPr>
        <w:t>，</w:t>
      </w:r>
      <w:r>
        <w:rPr>
          <w:rFonts w:hint="eastAsia" w:ascii="仿宋" w:hAnsi="仿宋" w:eastAsia="仿宋" w:cs="仿宋"/>
          <w:color w:val="000000" w:themeColor="text1"/>
          <w:sz w:val="24"/>
          <w:highlight w:val="none"/>
          <w:lang w:val="en-US" w:eastAsia="zh-CN" w:bidi="ar"/>
          <w14:textFill>
            <w14:solidFill>
              <w14:schemeClr w14:val="tx1"/>
            </w14:solidFill>
          </w14:textFill>
        </w:rPr>
        <w:t>包括但不限于对本项目需求的理解、总体实施方案（包括但不限于新疆旅游统计数据管理方案、新疆旅游统计及分析研究方案、新疆旅游专项统计研究方案等）、应急预备方案、工作进度和服务质量控制措施、服务承诺及保障等</w:t>
      </w:r>
      <w:r>
        <w:rPr>
          <w:rFonts w:hint="eastAsia" w:ascii="仿宋" w:hAnsi="仿宋" w:eastAsia="仿宋" w:cs="仿宋"/>
          <w:color w:val="000000" w:themeColor="text1"/>
          <w:sz w:val="24"/>
          <w:highlight w:val="none"/>
          <w:lang w:eastAsia="zh-CN" w:bidi="ar"/>
          <w14:textFill>
            <w14:solidFill>
              <w14:schemeClr w14:val="tx1"/>
            </w14:solidFill>
          </w14:textFill>
        </w:rPr>
        <w:t>。</w:t>
      </w: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注：照抄招标文件内容不得分。</w:t>
      </w: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48" w:name="_Toc22554422"/>
      <w:bookmarkStart w:id="249" w:name="_Toc9472"/>
      <w:bookmarkStart w:id="250" w:name="_Toc27794"/>
      <w:bookmarkStart w:id="251" w:name="_Toc21806"/>
      <w:bookmarkStart w:id="252" w:name="_Toc14808"/>
      <w:bookmarkStart w:id="253" w:name="_Toc4026"/>
      <w:bookmarkStart w:id="254" w:name="_Toc2340579"/>
      <w:bookmarkStart w:id="255" w:name="_Toc3891661"/>
      <w:r>
        <w:rPr>
          <w:rFonts w:hint="eastAsia" w:ascii="仿宋" w:hAnsi="仿宋" w:eastAsia="仿宋" w:cs="仿宋"/>
          <w:b/>
          <w:color w:val="000000" w:themeColor="text1"/>
          <w:sz w:val="24"/>
          <w:highlight w:val="none"/>
          <w:lang w:eastAsia="zh-CN"/>
          <w14:textFill>
            <w14:solidFill>
              <w14:schemeClr w14:val="tx1"/>
            </w14:solidFill>
          </w14:textFill>
        </w:rPr>
        <w:t>（十</w:t>
      </w:r>
      <w:r>
        <w:rPr>
          <w:rFonts w:hint="eastAsia" w:ascii="仿宋" w:hAnsi="仿宋" w:eastAsia="仿宋" w:cs="仿宋"/>
          <w:b/>
          <w:color w:val="000000" w:themeColor="text1"/>
          <w:sz w:val="24"/>
          <w:highlight w:val="none"/>
          <w:lang w:val="en-US" w:eastAsia="zh-CN"/>
          <w14:textFill>
            <w14:solidFill>
              <w14:schemeClr w14:val="tx1"/>
            </w14:solidFill>
          </w14:textFill>
        </w:rPr>
        <w:t>一</w:t>
      </w:r>
      <w:r>
        <w:rPr>
          <w:rFonts w:hint="eastAsia" w:ascii="仿宋" w:hAnsi="仿宋" w:eastAsia="仿宋" w:cs="仿宋"/>
          <w:b/>
          <w:color w:val="000000" w:themeColor="text1"/>
          <w:sz w:val="24"/>
          <w:highlight w:val="none"/>
          <w:lang w:eastAsia="zh-CN"/>
          <w14:textFill>
            <w14:solidFill>
              <w14:schemeClr w14:val="tx1"/>
            </w14:solidFill>
          </w14:textFill>
        </w:rPr>
        <w:t>）</w:t>
      </w:r>
      <w:bookmarkEnd w:id="248"/>
      <w:r>
        <w:rPr>
          <w:rFonts w:hint="eastAsia" w:ascii="仿宋" w:hAnsi="仿宋" w:eastAsia="仿宋" w:cs="仿宋"/>
          <w:b/>
          <w:color w:val="000000" w:themeColor="text1"/>
          <w:sz w:val="24"/>
          <w:highlight w:val="none"/>
          <w:lang w:eastAsia="zh-CN"/>
          <w14:textFill>
            <w14:solidFill>
              <w14:schemeClr w14:val="tx1"/>
            </w14:solidFill>
          </w14:textFill>
        </w:rPr>
        <w:t>实施服务条款偏离表</w:t>
      </w:r>
      <w:bookmarkEnd w:id="249"/>
      <w:bookmarkEnd w:id="250"/>
      <w:bookmarkEnd w:id="251"/>
      <w:bookmarkEnd w:id="252"/>
      <w:bookmarkEnd w:id="253"/>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项目名称：</w:t>
      </w:r>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项目编号：</w:t>
      </w:r>
    </w:p>
    <w:tbl>
      <w:tblPr>
        <w:tblStyle w:val="22"/>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477"/>
        <w:gridCol w:w="1509"/>
        <w:gridCol w:w="1048"/>
        <w:gridCol w:w="1968"/>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磋商文件要求</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磋商响应</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偏离</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说明</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bl>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注：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1. 供应商应仔细研读、对照磋商文件第三部分的要求，偏离部分必须在上表中填写，并说明偏离情况。如不填写视同全部满足</w:t>
      </w: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szCs w:val="20"/>
          <w:highlight w:val="none"/>
          <w:lang w:eastAsia="zh-CN" w:bidi="ar"/>
          <w14:textFill>
            <w14:solidFill>
              <w14:schemeClr w14:val="tx1"/>
            </w14:solidFill>
          </w14:textFill>
        </w:rPr>
        <w:t>文件要求。</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 2. 供应商承诺：除本表响应的偏离项目及内容外，其他所有项目及内容均完全与</w:t>
      </w: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szCs w:val="20"/>
          <w:highlight w:val="none"/>
          <w:lang w:eastAsia="zh-CN" w:bidi="ar"/>
          <w14:textFill>
            <w14:solidFill>
              <w14:schemeClr w14:val="tx1"/>
            </w14:solidFill>
          </w14:textFill>
        </w:rPr>
        <w:t>文件的技术及服务要求相同。</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3. 如供应商与要求完全一致，须在上表中注明“完全响应，无偏离”。</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4. 如有偏离，应注明“正偏离”或“负偏离”，并针对偏离项进行详细说明。</w:t>
      </w:r>
    </w:p>
    <w:p>
      <w:pPr>
        <w:pStyle w:val="20"/>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pStyle w:val="20"/>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pStyle w:val="20"/>
        <w:ind w:firstLine="240"/>
        <w:rPr>
          <w:rFonts w:hint="default"/>
          <w:highlight w:val="none"/>
          <w:lang w:eastAsia="zh-CN"/>
        </w:rPr>
      </w:pPr>
    </w:p>
    <w:p>
      <w:pPr>
        <w:pStyle w:val="20"/>
        <w:ind w:firstLine="240"/>
        <w:rPr>
          <w:rFonts w:hint="default"/>
          <w:highlight w:val="none"/>
          <w:lang w:eastAsia="zh-CN"/>
        </w:rPr>
      </w:pPr>
    </w:p>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54"/>
    <w:bookmarkEnd w:id="255"/>
    <w:p>
      <w:pPr>
        <w:spacing w:line="579" w:lineRule="exact"/>
        <w:jc w:val="center"/>
        <w:outlineLvl w:val="2"/>
        <w:rPr>
          <w:rFonts w:hint="eastAsia" w:ascii="仿宋" w:hAnsi="仿宋" w:eastAsia="仿宋" w:cs="仿宋"/>
          <w:b/>
          <w:color w:val="000000" w:themeColor="text1"/>
          <w:sz w:val="24"/>
          <w:highlight w:val="none"/>
          <w:lang w:eastAsia="zh-CN"/>
          <w14:textFill>
            <w14:solidFill>
              <w14:schemeClr w14:val="tx1"/>
            </w14:solidFill>
          </w14:textFill>
        </w:rPr>
      </w:pPr>
      <w:bookmarkStart w:id="256" w:name="_Toc24393"/>
      <w:r>
        <w:rPr>
          <w:rFonts w:hint="eastAsia" w:ascii="仿宋" w:hAnsi="仿宋" w:eastAsia="仿宋" w:cs="仿宋"/>
          <w:b/>
          <w:color w:val="000000" w:themeColor="text1"/>
          <w:sz w:val="24"/>
          <w:highlight w:val="none"/>
          <w:lang w:eastAsia="zh-CN"/>
          <w14:textFill>
            <w14:solidFill>
              <w14:schemeClr w14:val="tx1"/>
            </w14:solidFill>
          </w14:textFill>
        </w:rPr>
        <w:t>（十</w:t>
      </w:r>
      <w:r>
        <w:rPr>
          <w:rFonts w:hint="eastAsia" w:ascii="仿宋" w:hAnsi="仿宋" w:eastAsia="仿宋" w:cs="仿宋"/>
          <w:b/>
          <w:color w:val="000000" w:themeColor="text1"/>
          <w:sz w:val="24"/>
          <w:highlight w:val="none"/>
          <w:lang w:val="en-US" w:eastAsia="zh-CN"/>
          <w14:textFill>
            <w14:solidFill>
              <w14:schemeClr w14:val="tx1"/>
            </w14:solidFill>
          </w14:textFill>
        </w:rPr>
        <w:t>二</w:t>
      </w:r>
      <w:r>
        <w:rPr>
          <w:rFonts w:hint="eastAsia" w:ascii="仿宋" w:hAnsi="仿宋" w:eastAsia="仿宋" w:cs="仿宋"/>
          <w:b/>
          <w:color w:val="000000" w:themeColor="text1"/>
          <w:sz w:val="24"/>
          <w:highlight w:val="none"/>
          <w:lang w:eastAsia="zh-CN"/>
          <w14:textFill>
            <w14:solidFill>
              <w14:schemeClr w14:val="tx1"/>
            </w14:solidFill>
          </w14:textFill>
        </w:rPr>
        <w:t>）供应商企业类型声明函</w:t>
      </w:r>
      <w:bookmarkEnd w:id="256"/>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1</w:t>
      </w:r>
      <w:r>
        <w:rPr>
          <w:rFonts w:hint="eastAsia" w:ascii="仿宋" w:hAnsi="仿宋" w:eastAsia="仿宋" w:cs="仿宋"/>
          <w:b/>
          <w:color w:val="000000" w:themeColor="text1"/>
          <w:sz w:val="24"/>
          <w:highlight w:val="none"/>
          <w:lang w:val="en-US" w:eastAsia="zh-CN"/>
          <w14:textFill>
            <w14:solidFill>
              <w14:schemeClr w14:val="tx1"/>
            </w14:solidFill>
          </w14:textFill>
        </w:rPr>
        <w:t>2</w:t>
      </w:r>
      <w:r>
        <w:rPr>
          <w:rFonts w:hint="eastAsia" w:ascii="仿宋" w:hAnsi="仿宋" w:eastAsia="仿宋" w:cs="仿宋"/>
          <w:b/>
          <w:color w:val="000000" w:themeColor="text1"/>
          <w:sz w:val="24"/>
          <w:highlight w:val="none"/>
          <w:lang w:eastAsia="zh-CN"/>
          <w14:textFill>
            <w14:solidFill>
              <w14:schemeClr w14:val="tx1"/>
            </w14:solidFill>
          </w14:textFill>
        </w:rPr>
        <w:t>-1、中小微企业声明函</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b/>
          <w:bCs/>
          <w:color w:val="000000"/>
          <w:sz w:val="24"/>
          <w:szCs w:val="24"/>
          <w:highlight w:val="none"/>
          <w:lang w:eastAsia="zh-CN" w:bidi="ar"/>
        </w:rPr>
        <w:t>《中小企业声明函》（服务）</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本公司（联合体）郑重声明，根据《政府采购促进中小企业发展管理办法》（财库﹝2020﹞46 号）的规定，本公司参加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（单位名称）</w:t>
      </w:r>
      <w:r>
        <w:rPr>
          <w:rFonts w:hint="eastAsia" w:ascii="仿宋" w:hAnsi="仿宋" w:eastAsia="仿宋" w:cs="仿宋"/>
          <w:color w:val="000000"/>
          <w:sz w:val="24"/>
          <w:szCs w:val="24"/>
          <w:highlight w:val="none"/>
          <w:lang w:eastAsia="zh-CN" w:bidi="ar"/>
        </w:rPr>
        <w:t xml:space="preserve">的                     </w:t>
      </w:r>
      <w:r>
        <w:rPr>
          <w:rFonts w:hint="eastAsia" w:ascii="仿宋" w:hAnsi="仿宋" w:eastAsia="仿宋" w:cs="仿宋"/>
          <w:i/>
          <w:iCs/>
          <w:color w:val="000000"/>
          <w:sz w:val="24"/>
          <w:szCs w:val="24"/>
          <w:highlight w:val="none"/>
          <w:u w:val="single"/>
          <w:lang w:eastAsia="zh-CN" w:bidi="ar"/>
        </w:rPr>
        <w:t xml:space="preserve">               （项目名称）</w:t>
      </w:r>
      <w:r>
        <w:rPr>
          <w:rFonts w:hint="eastAsia" w:ascii="仿宋" w:hAnsi="仿宋" w:eastAsia="仿宋" w:cs="仿宋"/>
          <w:color w:val="000000"/>
          <w:sz w:val="24"/>
          <w:szCs w:val="24"/>
          <w:highlight w:val="none"/>
          <w:lang w:eastAsia="zh-CN" w:bidi="ar"/>
        </w:rPr>
        <w:t>采购活动，服务全部由符合政策要求的中小企业承接。相关企业的具体情况如下：</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1.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2.</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720" w:firstLineChars="3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以上企业，不属于大企业的分支机构，不存在控股股东为大企业的情形，也不存在与大企业的负责人为同一人的情形。</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本企业对上述声明内容的真实性负责。如有虚假，将依法承担相应责任。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企业名称（盖章）：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日 期： </w:t>
      </w:r>
    </w:p>
    <w:p>
      <w:pPr>
        <w:spacing w:line="579" w:lineRule="exact"/>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1 从业人员、营业收入、资产总额填报上一年度数据，无上一年度数据的新成立企业可不填报。</w:t>
      </w:r>
    </w:p>
    <w:p>
      <w:pPr>
        <w:widowControl w:val="0"/>
        <w:tabs>
          <w:tab w:val="left" w:pos="3777"/>
          <w:tab w:val="center" w:pos="4819"/>
        </w:tabs>
        <w:spacing w:line="360" w:lineRule="auto"/>
        <w:textAlignment w:val="auto"/>
        <w:rPr>
          <w:rFonts w:ascii="仿宋" w:hAnsi="仿宋" w:eastAsia="仿宋" w:cs="宋体"/>
          <w:b/>
          <w:color w:val="000000" w:themeColor="text1"/>
          <w:sz w:val="32"/>
          <w:szCs w:val="32"/>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1</w:t>
      </w:r>
      <w:r>
        <w:rPr>
          <w:rFonts w:hint="eastAsia" w:ascii="仿宋" w:hAnsi="仿宋" w:eastAsia="仿宋" w:cs="仿宋"/>
          <w:b/>
          <w:color w:val="000000" w:themeColor="text1"/>
          <w:sz w:val="24"/>
          <w:highlight w:val="none"/>
          <w:lang w:val="en-US" w:eastAsia="zh-CN"/>
          <w14:textFill>
            <w14:solidFill>
              <w14:schemeClr w14:val="tx1"/>
            </w14:solidFill>
          </w14:textFill>
        </w:rPr>
        <w:t>2</w:t>
      </w:r>
      <w:r>
        <w:rPr>
          <w:rFonts w:hint="eastAsia" w:ascii="仿宋" w:hAnsi="仿宋" w:eastAsia="仿宋" w:cs="仿宋"/>
          <w:b/>
          <w:color w:val="000000" w:themeColor="text1"/>
          <w:sz w:val="24"/>
          <w:highlight w:val="none"/>
          <w:lang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ab/>
      </w:r>
      <w:r>
        <w:rPr>
          <w:rFonts w:hint="eastAsia" w:ascii="仿宋" w:hAnsi="仿宋" w:eastAsia="仿宋" w:cs="仿宋"/>
          <w:b/>
          <w:color w:val="000000" w:themeColor="text1"/>
          <w:sz w:val="24"/>
          <w:highlight w:val="none"/>
          <w:lang w:eastAsia="zh-CN"/>
          <w14:textFill>
            <w14:solidFill>
              <w14:schemeClr w14:val="tx1"/>
            </w14:solidFill>
          </w14:textFill>
        </w:rPr>
        <w:t>监狱企业声明函</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（监狱企业适用）</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本公司郑重声明，根据《关于政府采购支持监狱企业发展有关问题的通知》（财库[2014]68号）的规定，本公司为监狱企业。</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本公司参加______单位的______项目采购活动，采购活动提供本企业（填写制造的货物，由本企业承担工程、提供服务）。</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本条所称货物不包括使用大型企业注册商标的货物和服务。</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本公司对上述声明的真实性负责。如有虚假，将依法承担相应责任。</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企业名称（盖公章）：</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法定代表人（负责人）或其授权代表(签字)：</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w:t>
      </w:r>
      <w:r>
        <w:rPr>
          <w:rFonts w:hint="eastAsia" w:ascii="仿宋" w:hAnsi="仿宋" w:eastAsia="仿宋" w:cs="仿宋"/>
          <w:b/>
          <w:bCs/>
          <w:color w:val="000000" w:themeColor="text1"/>
          <w:sz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highlight w:val="none"/>
          <w:lang w:eastAsia="zh-CN"/>
          <w14:textFill>
            <w14:solidFill>
              <w14:schemeClr w14:val="tx1"/>
            </w14:solidFill>
          </w14:textFill>
        </w:rPr>
        <w:t>-3残疾人福利性单位声明函</w:t>
      </w:r>
    </w:p>
    <w:p>
      <w:pPr>
        <w:tabs>
          <w:tab w:val="left" w:pos="3975"/>
        </w:tabs>
        <w:spacing w:line="440" w:lineRule="exact"/>
        <w:ind w:firstLine="480" w:firstLineChars="200"/>
        <w:rPr>
          <w:rFonts w:ascii="仿宋" w:hAnsi="仿宋" w:eastAsia="仿宋" w:cs="仿宋"/>
          <w:b/>
          <w:bCs/>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本单位对上述声明的真实性负责。如有虚假，将依法承担相应责任。                               </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单位名称（盖章）：</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日  期：</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ascii="仿宋" w:hAnsi="仿宋" w:eastAsia="仿宋" w:cs="仿宋"/>
          <w:b/>
          <w:color w:val="000000" w:themeColor="text1"/>
          <w:sz w:val="24"/>
          <w:highlight w:val="none"/>
          <w:lang w:eastAsia="zh-CN"/>
          <w14:textFill>
            <w14:solidFill>
              <w14:schemeClr w14:val="tx1"/>
            </w14:solidFill>
          </w14:textFill>
        </w:rPr>
      </w:pPr>
    </w:p>
    <w:p>
      <w:pPr>
        <w:pStyle w:val="20"/>
        <w:ind w:firstLine="241"/>
        <w:rPr>
          <w:rFonts w:hint="default" w:ascii="仿宋" w:hAnsi="仿宋" w:eastAsia="仿宋" w:cs="仿宋"/>
          <w:b/>
          <w:color w:val="000000" w:themeColor="text1"/>
          <w:highlight w:val="none"/>
          <w:lang w:eastAsia="zh-CN"/>
          <w14:textFill>
            <w14:solidFill>
              <w14:schemeClr w14:val="tx1"/>
            </w14:solidFill>
          </w14:textFill>
        </w:rPr>
      </w:pPr>
    </w:p>
    <w:p>
      <w:pPr>
        <w:pStyle w:val="20"/>
        <w:ind w:firstLine="241"/>
        <w:rPr>
          <w:rFonts w:hint="default" w:ascii="仿宋" w:hAnsi="仿宋" w:eastAsia="仿宋" w:cs="仿宋"/>
          <w:b/>
          <w:color w:val="000000" w:themeColor="text1"/>
          <w:highlight w:val="none"/>
          <w:lang w:eastAsia="zh-CN"/>
          <w14:textFill>
            <w14:solidFill>
              <w14:schemeClr w14:val="tx1"/>
            </w14:solidFill>
          </w14:textFill>
        </w:rPr>
      </w:pPr>
    </w:p>
    <w:p>
      <w:pPr>
        <w:pStyle w:val="20"/>
        <w:ind w:firstLine="241"/>
        <w:rPr>
          <w:rFonts w:hint="default" w:ascii="仿宋" w:hAnsi="仿宋" w:eastAsia="仿宋" w:cs="仿宋"/>
          <w:b/>
          <w:color w:val="000000" w:themeColor="text1"/>
          <w:highlight w:val="none"/>
          <w:lang w:eastAsia="zh-CN"/>
          <w14:textFill>
            <w14:solidFill>
              <w14:schemeClr w14:val="tx1"/>
            </w14:solidFill>
          </w14:textFill>
        </w:rPr>
      </w:pPr>
    </w:p>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57" w:name="_Toc29252"/>
      <w:bookmarkStart w:id="258" w:name="_Toc12596"/>
      <w:bookmarkStart w:id="259" w:name="_Toc1692"/>
      <w:bookmarkStart w:id="260" w:name="_Toc7885"/>
      <w:bookmarkStart w:id="261" w:name="_Toc12707"/>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十三</w:t>
      </w:r>
      <w:r>
        <w:rPr>
          <w:rFonts w:hint="eastAsia" w:ascii="仿宋" w:hAnsi="仿宋" w:eastAsia="仿宋" w:cs="仿宋"/>
          <w:b/>
          <w:color w:val="000000" w:themeColor="text1"/>
          <w:sz w:val="24"/>
          <w:highlight w:val="none"/>
          <w:lang w:eastAsia="zh-CN"/>
          <w14:textFill>
            <w14:solidFill>
              <w14:schemeClr w14:val="tx1"/>
            </w14:solidFill>
          </w14:textFill>
        </w:rPr>
        <w:t>）供应商认为有必要提交的其他资料</w:t>
      </w:r>
      <w:bookmarkEnd w:id="236"/>
      <w:bookmarkEnd w:id="257"/>
      <w:bookmarkEnd w:id="258"/>
      <w:bookmarkEnd w:id="259"/>
      <w:bookmarkEnd w:id="260"/>
      <w:bookmarkEnd w:id="261"/>
    </w:p>
    <w:p>
      <w:pPr>
        <w:spacing w:line="50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供应商应提交的其它资料应包括：</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）其他增值优惠承诺；</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）评分细则提及或供应商认为需要提供的其他说明和资料。</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szCs w:val="20"/>
          <w:highlight w:val="none"/>
          <w:lang w:eastAsia="zh-CN" w:bidi="ar"/>
          <w14:textFill>
            <w14:solidFill>
              <w14:schemeClr w14:val="tx1"/>
            </w14:solidFill>
          </w14:textFill>
        </w:rPr>
        <w:t>磋商</w:t>
      </w:r>
      <w:r>
        <w:rPr>
          <w:rFonts w:hint="eastAsia" w:ascii="仿宋" w:hAnsi="仿宋" w:eastAsia="仿宋" w:cs="仿宋"/>
          <w:color w:val="000000" w:themeColor="text1"/>
          <w:sz w:val="24"/>
          <w:highlight w:val="none"/>
          <w:lang w:eastAsia="zh-CN"/>
          <w14:textFill>
            <w14:solidFill>
              <w14:schemeClr w14:val="tx1"/>
            </w14:solidFill>
          </w14:textFill>
        </w:rPr>
        <w:t>文件要求提供的其它资料等；</w:t>
      </w:r>
    </w:p>
    <w:p>
      <w:pPr>
        <w:spacing w:line="500" w:lineRule="exact"/>
        <w:ind w:firstLine="480"/>
        <w:rPr>
          <w:rFonts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lang w:eastAsia="zh-CN"/>
          <w14:textFill>
            <w14:solidFill>
              <w14:schemeClr w14:val="tx1"/>
            </w14:solidFill>
          </w14:textFill>
        </w:rPr>
        <w:t>）...</w:t>
      </w:r>
    </w:p>
    <w:p>
      <w:pPr>
        <w:jc w:val="center"/>
        <w:rPr>
          <w:rFonts w:ascii="仿宋" w:hAnsi="仿宋" w:eastAsia="仿宋" w:cs="仿宋"/>
          <w:b/>
          <w:color w:val="000000" w:themeColor="text1"/>
          <w:sz w:val="24"/>
          <w:highlight w:val="none"/>
          <w:lang w:eastAsia="zh-CN"/>
          <w14:textFill>
            <w14:solidFill>
              <w14:schemeClr w14:val="tx1"/>
            </w14:solidFill>
          </w14:textFill>
        </w:rPr>
        <w:sectPr>
          <w:pgSz w:w="11906" w:h="16838"/>
          <w:pgMar w:top="1418" w:right="1826" w:bottom="1418" w:left="1361" w:header="851" w:footer="992" w:gutter="0"/>
          <w:pgNumType w:fmt="decimal"/>
          <w:cols w:space="425" w:num="1"/>
          <w:docGrid w:type="linesAndChars" w:linePitch="332" w:charSpace="0"/>
        </w:sectPr>
      </w:pPr>
      <w:bookmarkStart w:id="262" w:name="_Toc485289090"/>
      <w:bookmarkStart w:id="263" w:name="_Toc477359999"/>
      <w:bookmarkStart w:id="264" w:name="_Toc450901518"/>
    </w:p>
    <w:bookmarkEnd w:id="262"/>
    <w:bookmarkEnd w:id="263"/>
    <w:bookmarkEnd w:id="264"/>
    <w:p>
      <w:pPr>
        <w:spacing w:before="0" w:after="0" w:line="579" w:lineRule="exact"/>
        <w:ind w:firstLine="0" w:firstLineChars="0"/>
        <w:jc w:val="center"/>
        <w:outlineLvl w:val="9"/>
        <w:rPr>
          <w:rFonts w:hint="default" w:ascii="仿宋" w:hAnsi="仿宋" w:eastAsia="仿宋" w:cs="仿宋"/>
          <w:b/>
          <w:bCs/>
          <w:color w:val="000000" w:themeColor="text1"/>
          <w:sz w:val="28"/>
          <w:szCs w:val="40"/>
          <w:highlight w:val="none"/>
          <w:lang w:eastAsia="zh-CN"/>
          <w14:textFill>
            <w14:solidFill>
              <w14:schemeClr w14:val="tx1"/>
            </w14:solidFill>
          </w14:textFill>
        </w:rPr>
      </w:pPr>
      <w:bookmarkStart w:id="265" w:name="_Toc154"/>
      <w:bookmarkStart w:id="266" w:name="_Toc18229"/>
      <w:bookmarkStart w:id="267" w:name="_Toc5601"/>
      <w:r>
        <w:rPr>
          <w:rFonts w:ascii="仿宋" w:hAnsi="仿宋" w:eastAsia="仿宋" w:cs="仿宋"/>
          <w:b/>
          <w:bCs/>
          <w:color w:val="000000" w:themeColor="text1"/>
          <w:sz w:val="28"/>
          <w:szCs w:val="40"/>
          <w:highlight w:val="none"/>
          <w:lang w:eastAsia="zh-CN"/>
          <w14:textFill>
            <w14:solidFill>
              <w14:schemeClr w14:val="tx1"/>
            </w14:solidFill>
          </w14:textFill>
        </w:rPr>
        <w:t>磋商响应</w:t>
      </w:r>
      <w:r>
        <w:rPr>
          <w:rFonts w:ascii="仿宋" w:hAnsi="仿宋" w:eastAsia="仿宋" w:cs="仿宋"/>
          <w:b/>
          <w:bCs/>
          <w:color w:val="000000" w:themeColor="text1"/>
          <w:sz w:val="28"/>
          <w:szCs w:val="28"/>
          <w:highlight w:val="none"/>
          <w:lang w:eastAsia="zh-CN"/>
          <w14:textFill>
            <w14:solidFill>
              <w14:schemeClr w14:val="tx1"/>
            </w14:solidFill>
          </w14:textFill>
        </w:rPr>
        <w:t>文件</w:t>
      </w:r>
      <w:r>
        <w:rPr>
          <w:rFonts w:ascii="仿宋" w:hAnsi="仿宋" w:eastAsia="仿宋" w:cs="仿宋"/>
          <w:b/>
          <w:bCs/>
          <w:color w:val="000000" w:themeColor="text1"/>
          <w:sz w:val="28"/>
          <w:szCs w:val="40"/>
          <w:highlight w:val="none"/>
          <w:lang w:eastAsia="zh-CN"/>
          <w14:textFill>
            <w14:solidFill>
              <w14:schemeClr w14:val="tx1"/>
            </w14:solidFill>
          </w14:textFill>
        </w:rPr>
        <w:t>电子版</w:t>
      </w:r>
      <w:bookmarkEnd w:id="265"/>
      <w:bookmarkEnd w:id="266"/>
      <w:bookmarkEnd w:id="267"/>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outlineLvl w:val="9"/>
        <w:rPr>
          <w:rFonts w:ascii="仿宋" w:hAnsi="仿宋" w:eastAsia="仿宋" w:cs="仿宋"/>
          <w:color w:val="000000" w:themeColor="text1"/>
          <w:highlight w:val="none"/>
          <w:lang w:eastAsia="zh-CN"/>
          <w14:textFill>
            <w14:solidFill>
              <w14:schemeClr w14:val="tx1"/>
            </w14:solidFill>
          </w14:textFill>
        </w:rPr>
      </w:pPr>
      <w:bookmarkStart w:id="268" w:name="_Toc20994"/>
      <w:bookmarkStart w:id="269" w:name="_Toc22420"/>
      <w:bookmarkStart w:id="270" w:name="_Toc17721"/>
      <w:r>
        <w:rPr>
          <w:rFonts w:hint="eastAsia" w:ascii="仿宋" w:hAnsi="仿宋" w:eastAsia="仿宋" w:cs="仿宋"/>
          <w:color w:val="000000" w:themeColor="text1"/>
          <w:sz w:val="24"/>
          <w:szCs w:val="20"/>
          <w:highlight w:val="none"/>
          <w:lang w:eastAsia="zh-CN" w:bidi="ar"/>
          <w14:textFill>
            <w14:solidFill>
              <w14:schemeClr w14:val="tx1"/>
            </w14:solidFill>
          </w14:textFill>
        </w:rPr>
        <w:t>（一）磋商响应文件电子版份数：壹份</w:t>
      </w:r>
      <w:bookmarkEnd w:id="268"/>
      <w:bookmarkEnd w:id="269"/>
      <w:bookmarkEnd w:id="270"/>
    </w:p>
    <w:p>
      <w:pPr>
        <w:spacing w:line="579" w:lineRule="exact"/>
        <w:outlineLvl w:val="9"/>
        <w:rPr>
          <w:rFonts w:ascii="仿宋" w:hAnsi="仿宋" w:eastAsia="仿宋" w:cs="仿宋"/>
          <w:color w:val="000000" w:themeColor="text1"/>
          <w:highlight w:val="none"/>
          <w:lang w:eastAsia="zh-CN"/>
          <w14:textFill>
            <w14:solidFill>
              <w14:schemeClr w14:val="tx1"/>
            </w14:solidFill>
          </w14:textFill>
        </w:rPr>
      </w:pPr>
      <w:bookmarkStart w:id="271" w:name="_Toc589"/>
      <w:bookmarkStart w:id="272" w:name="_Toc770"/>
      <w:bookmarkStart w:id="273" w:name="_Toc13973"/>
      <w:r>
        <w:rPr>
          <w:rFonts w:hint="eastAsia" w:ascii="仿宋" w:hAnsi="仿宋" w:eastAsia="仿宋" w:cs="仿宋"/>
          <w:color w:val="000000" w:themeColor="text1"/>
          <w:sz w:val="24"/>
          <w:szCs w:val="20"/>
          <w:highlight w:val="none"/>
          <w:lang w:eastAsia="zh-CN" w:bidi="ar"/>
          <w14:textFill>
            <w14:solidFill>
              <w14:schemeClr w14:val="tx1"/>
            </w14:solidFill>
          </w14:textFill>
        </w:rPr>
        <w:t>（二）磋商响应文件电子版形式：U盘</w:t>
      </w:r>
      <w:bookmarkEnd w:id="271"/>
      <w:bookmarkEnd w:id="272"/>
      <w:bookmarkEnd w:id="273"/>
    </w:p>
    <w:p>
      <w:pPr>
        <w:spacing w:line="579" w:lineRule="exact"/>
        <w:outlineLvl w:val="9"/>
        <w:rPr>
          <w:rFonts w:ascii="仿宋" w:hAnsi="仿宋" w:eastAsia="仿宋" w:cs="仿宋"/>
          <w:color w:val="000000" w:themeColor="text1"/>
          <w:highlight w:val="none"/>
          <w:lang w:eastAsia="zh-CN"/>
          <w14:textFill>
            <w14:solidFill>
              <w14:schemeClr w14:val="tx1"/>
            </w14:solidFill>
          </w14:textFill>
        </w:rPr>
      </w:pPr>
      <w:bookmarkStart w:id="274" w:name="_Toc5705"/>
      <w:bookmarkStart w:id="275" w:name="_Toc4691"/>
      <w:bookmarkStart w:id="276" w:name="_Toc24005"/>
      <w:r>
        <w:rPr>
          <w:rFonts w:hint="eastAsia" w:ascii="仿宋" w:hAnsi="仿宋" w:eastAsia="仿宋" w:cs="仿宋"/>
          <w:color w:val="000000" w:themeColor="text1"/>
          <w:sz w:val="24"/>
          <w:szCs w:val="20"/>
          <w:highlight w:val="none"/>
          <w:lang w:eastAsia="zh-CN" w:bidi="ar"/>
          <w14:textFill>
            <w14:solidFill>
              <w14:schemeClr w14:val="tx1"/>
            </w14:solidFill>
          </w14:textFill>
        </w:rPr>
        <w:t>（三）磋商响应文件电子版密封方式：单独进行密封并按照要求进行标记。</w:t>
      </w:r>
      <w:bookmarkEnd w:id="274"/>
      <w:bookmarkEnd w:id="275"/>
      <w:bookmarkEnd w:id="276"/>
    </w:p>
    <w:p>
      <w:pPr>
        <w:spacing w:line="579" w:lineRule="exact"/>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bidi="ar"/>
          <w14:textFill>
            <w14:solidFill>
              <w14:schemeClr w14:val="tx1"/>
            </w14:solidFill>
          </w14:textFill>
        </w:rPr>
        <w:t>注：1电子版文件内容必须为所有递交的磋商响应文件扫描件PDF文件，文件名称以“</w:t>
      </w:r>
      <w:r>
        <w:rPr>
          <w:rFonts w:hint="eastAsia" w:ascii="仿宋" w:hAnsi="仿宋" w:eastAsia="仿宋" w:cs="仿宋"/>
          <w:b/>
          <w:color w:val="000000" w:themeColor="text1"/>
          <w:sz w:val="24"/>
          <w:highlight w:val="none"/>
          <w:lang w:val="en-US" w:eastAsia="zh-CN" w:bidi="ar"/>
          <w14:textFill>
            <w14:solidFill>
              <w14:schemeClr w14:val="tx1"/>
            </w14:solidFill>
          </w14:textFill>
        </w:rPr>
        <w:t>资格证明文件</w:t>
      </w:r>
      <w:r>
        <w:rPr>
          <w:rFonts w:hint="eastAsia" w:ascii="仿宋" w:hAnsi="仿宋" w:eastAsia="仿宋" w:cs="仿宋"/>
          <w:b/>
          <w:color w:val="000000" w:themeColor="text1"/>
          <w:sz w:val="24"/>
          <w:highlight w:val="none"/>
          <w:lang w:eastAsia="zh-CN" w:bidi="ar"/>
          <w14:textFill>
            <w14:solidFill>
              <w14:schemeClr w14:val="tx1"/>
            </w14:solidFill>
          </w14:textFill>
        </w:rPr>
        <w:t>”“磋商响应报价文件”、“磋商响应文件”进行标记。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bidi="ar"/>
          <w14:textFill>
            <w14:solidFill>
              <w14:schemeClr w14:val="tx1"/>
            </w14:solidFill>
          </w14:textFill>
        </w:rPr>
        <w:t>2、U盘盘符注明公司名称。</w:t>
      </w:r>
    </w:p>
    <w:p>
      <w:pPr>
        <w:spacing w:line="579" w:lineRule="exact"/>
        <w:rPr>
          <w:rFonts w:ascii="仿宋" w:hAnsi="仿宋" w:eastAsia="仿宋" w:cs="仿宋"/>
          <w:b/>
          <w:color w:val="000000" w:themeColor="text1"/>
          <w:sz w:val="24"/>
          <w:highlight w:val="none"/>
          <w:lang w:eastAsia="zh-CN" w:bidi="ar"/>
          <w14:textFill>
            <w14:solidFill>
              <w14:schemeClr w14:val="tx1"/>
            </w14:solidFill>
          </w14:textFill>
        </w:rPr>
      </w:pPr>
      <w:r>
        <w:rPr>
          <w:rFonts w:hint="eastAsia" w:ascii="仿宋" w:hAnsi="仿宋" w:eastAsia="仿宋" w:cs="仿宋"/>
          <w:b/>
          <w:color w:val="000000" w:themeColor="text1"/>
          <w:sz w:val="24"/>
          <w:highlight w:val="none"/>
          <w:lang w:eastAsia="zh-CN" w:bidi="ar"/>
          <w14:textFill>
            <w14:solidFill>
              <w14:schemeClr w14:val="tx1"/>
            </w14:solidFill>
          </w14:textFill>
        </w:rPr>
        <w:t>3、未按照要求对电子版文件制作的，将影响投标单位投标结果。</w:t>
      </w:r>
    </w:p>
    <w:p>
      <w:pPr>
        <w:pStyle w:val="20"/>
        <w:ind w:firstLine="240"/>
        <w:rPr>
          <w:rFonts w:hint="default" w:ascii="仿宋" w:hAnsi="仿宋" w:eastAsia="仿宋" w:cs="仿宋"/>
          <w:color w:val="000000" w:themeColor="text1"/>
          <w:highlight w:val="none"/>
          <w:lang w:eastAsia="zh-CN" w:bidi="ar"/>
          <w14:textFill>
            <w14:solidFill>
              <w14:schemeClr w14:val="tx1"/>
            </w14:solidFill>
          </w14:textFill>
        </w:rPr>
      </w:pP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spacing w:line="455" w:lineRule="exact"/>
        <w:jc w:val="center"/>
        <w:rPr>
          <w:rStyle w:val="30"/>
          <w:rFonts w:ascii="仿宋" w:hAnsi="仿宋" w:eastAsia="仿宋" w:cs="仿宋"/>
          <w:color w:val="000000" w:themeColor="text1"/>
          <w:highlight w:val="none"/>
          <w:lang w:eastAsia="zh-CN"/>
          <w14:textFill>
            <w14:solidFill>
              <w14:schemeClr w14:val="tx1"/>
            </w14:solidFill>
          </w14:textFill>
        </w:rPr>
      </w:pPr>
    </w:p>
    <w:sectPr>
      <w:headerReference r:id="rId6" w:type="first"/>
      <w:headerReference r:id="rId5" w:type="default"/>
      <w:pgSz w:w="11906" w:h="16838"/>
      <w:pgMar w:top="1440" w:right="1701" w:bottom="1440" w:left="170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line="14" w:lineRule="auto"/>
      <w:ind w:left="0"/>
      <w:rPr>
        <w:rStyle w:val="30"/>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line="14" w:lineRule="auto"/>
      <w:ind w:left="0"/>
      <w:rPr>
        <w:rStyle w:val="30"/>
        <w:sz w:val="12"/>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6192;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1C79E"/>
    <w:multiLevelType w:val="singleLevel"/>
    <w:tmpl w:val="CD61C79E"/>
    <w:lvl w:ilvl="0" w:tentative="0">
      <w:start w:val="1"/>
      <w:numFmt w:val="decimal"/>
      <w:suff w:val="nothing"/>
      <w:lvlText w:val="%1、"/>
      <w:lvlJc w:val="left"/>
    </w:lvl>
  </w:abstractNum>
  <w:abstractNum w:abstractNumId="1">
    <w:nsid w:val="00000001"/>
    <w:multiLevelType w:val="multilevel"/>
    <w:tmpl w:val="00000001"/>
    <w:lvl w:ilvl="0" w:tentative="0">
      <w:start w:val="1"/>
      <w:numFmt w:val="decimalEnclosedCircle"/>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1EDBE9D3"/>
    <w:multiLevelType w:val="multilevel"/>
    <w:tmpl w:val="1EDBE9D3"/>
    <w:lvl w:ilvl="0" w:tentative="0">
      <w:start w:val="1"/>
      <w:numFmt w:val="japaneseCounting"/>
      <w:lvlText w:val="%1、"/>
      <w:lvlJc w:val="left"/>
      <w:pPr>
        <w:ind w:left="1280" w:hanging="720"/>
      </w:pPr>
      <w:rPr>
        <w:rFonts w:hint="eastAsia"/>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suff w:val="nothing"/>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xMDMyOWY4NTM5Yzk3ODhmZjk0NjJmMDhmM2Y3ZDEifQ=="/>
  </w:docVars>
  <w:rsids>
    <w:rsidRoot w:val="000E3846"/>
    <w:rsid w:val="00012818"/>
    <w:rsid w:val="00014D19"/>
    <w:rsid w:val="000241B1"/>
    <w:rsid w:val="00027679"/>
    <w:rsid w:val="00053383"/>
    <w:rsid w:val="00062972"/>
    <w:rsid w:val="00064117"/>
    <w:rsid w:val="00073A40"/>
    <w:rsid w:val="000B0876"/>
    <w:rsid w:val="000E3846"/>
    <w:rsid w:val="000F33A7"/>
    <w:rsid w:val="00117BC0"/>
    <w:rsid w:val="0012602B"/>
    <w:rsid w:val="00171147"/>
    <w:rsid w:val="001817DE"/>
    <w:rsid w:val="00182DC9"/>
    <w:rsid w:val="0018562F"/>
    <w:rsid w:val="001C564C"/>
    <w:rsid w:val="001D56E1"/>
    <w:rsid w:val="0020336E"/>
    <w:rsid w:val="002410E6"/>
    <w:rsid w:val="00247FC2"/>
    <w:rsid w:val="002910EE"/>
    <w:rsid w:val="002A3C07"/>
    <w:rsid w:val="002D313E"/>
    <w:rsid w:val="002F5AC5"/>
    <w:rsid w:val="00302197"/>
    <w:rsid w:val="003076B0"/>
    <w:rsid w:val="00310982"/>
    <w:rsid w:val="00335A35"/>
    <w:rsid w:val="00341A3C"/>
    <w:rsid w:val="00345F74"/>
    <w:rsid w:val="00352940"/>
    <w:rsid w:val="00365579"/>
    <w:rsid w:val="003832E3"/>
    <w:rsid w:val="00392F10"/>
    <w:rsid w:val="003E139F"/>
    <w:rsid w:val="003F18B4"/>
    <w:rsid w:val="00404B4C"/>
    <w:rsid w:val="004062DD"/>
    <w:rsid w:val="00414887"/>
    <w:rsid w:val="004427A9"/>
    <w:rsid w:val="00447ADB"/>
    <w:rsid w:val="00451735"/>
    <w:rsid w:val="00466B4C"/>
    <w:rsid w:val="00467A42"/>
    <w:rsid w:val="00484A73"/>
    <w:rsid w:val="00486D7D"/>
    <w:rsid w:val="004872EF"/>
    <w:rsid w:val="004C0FF4"/>
    <w:rsid w:val="004D7A73"/>
    <w:rsid w:val="004E0FF0"/>
    <w:rsid w:val="004F3C83"/>
    <w:rsid w:val="004F7D3E"/>
    <w:rsid w:val="00526B9B"/>
    <w:rsid w:val="005748DC"/>
    <w:rsid w:val="00581ADD"/>
    <w:rsid w:val="005945D8"/>
    <w:rsid w:val="005A517A"/>
    <w:rsid w:val="005E12B5"/>
    <w:rsid w:val="005F7F48"/>
    <w:rsid w:val="00612349"/>
    <w:rsid w:val="00665433"/>
    <w:rsid w:val="00681C19"/>
    <w:rsid w:val="006841C7"/>
    <w:rsid w:val="006B247C"/>
    <w:rsid w:val="006C4F7F"/>
    <w:rsid w:val="00702DD4"/>
    <w:rsid w:val="007116B0"/>
    <w:rsid w:val="00715C07"/>
    <w:rsid w:val="00726149"/>
    <w:rsid w:val="0075539D"/>
    <w:rsid w:val="00770A06"/>
    <w:rsid w:val="00792C2D"/>
    <w:rsid w:val="00797303"/>
    <w:rsid w:val="007A5603"/>
    <w:rsid w:val="007B4DCC"/>
    <w:rsid w:val="007D0342"/>
    <w:rsid w:val="007E3BBC"/>
    <w:rsid w:val="007E47DD"/>
    <w:rsid w:val="007F3DDE"/>
    <w:rsid w:val="007F4845"/>
    <w:rsid w:val="00802F4E"/>
    <w:rsid w:val="00814DAA"/>
    <w:rsid w:val="00821CBA"/>
    <w:rsid w:val="008433C2"/>
    <w:rsid w:val="00863BFB"/>
    <w:rsid w:val="00880ADE"/>
    <w:rsid w:val="00892716"/>
    <w:rsid w:val="00897799"/>
    <w:rsid w:val="008C4CBC"/>
    <w:rsid w:val="008E1F45"/>
    <w:rsid w:val="008F2038"/>
    <w:rsid w:val="008F5180"/>
    <w:rsid w:val="009045D2"/>
    <w:rsid w:val="00922922"/>
    <w:rsid w:val="00941EC0"/>
    <w:rsid w:val="00952036"/>
    <w:rsid w:val="00955023"/>
    <w:rsid w:val="00963CC2"/>
    <w:rsid w:val="00965C49"/>
    <w:rsid w:val="00996FCF"/>
    <w:rsid w:val="009A0C0F"/>
    <w:rsid w:val="009A22F1"/>
    <w:rsid w:val="009A4B2F"/>
    <w:rsid w:val="009B08D8"/>
    <w:rsid w:val="009B1509"/>
    <w:rsid w:val="009F3822"/>
    <w:rsid w:val="00A03B40"/>
    <w:rsid w:val="00A21077"/>
    <w:rsid w:val="00A239B4"/>
    <w:rsid w:val="00A60236"/>
    <w:rsid w:val="00A60743"/>
    <w:rsid w:val="00A709D3"/>
    <w:rsid w:val="00A741B9"/>
    <w:rsid w:val="00A87C7B"/>
    <w:rsid w:val="00AA29C6"/>
    <w:rsid w:val="00AA3D9B"/>
    <w:rsid w:val="00AA4F90"/>
    <w:rsid w:val="00AC1F81"/>
    <w:rsid w:val="00AC4F4E"/>
    <w:rsid w:val="00AF0086"/>
    <w:rsid w:val="00AF6A4A"/>
    <w:rsid w:val="00B06909"/>
    <w:rsid w:val="00B06D56"/>
    <w:rsid w:val="00B222CE"/>
    <w:rsid w:val="00B50279"/>
    <w:rsid w:val="00B65DB7"/>
    <w:rsid w:val="00B700CC"/>
    <w:rsid w:val="00B72464"/>
    <w:rsid w:val="00BA7AD4"/>
    <w:rsid w:val="00BC6A43"/>
    <w:rsid w:val="00C26747"/>
    <w:rsid w:val="00C2691C"/>
    <w:rsid w:val="00C32925"/>
    <w:rsid w:val="00C36F95"/>
    <w:rsid w:val="00C37738"/>
    <w:rsid w:val="00C407CE"/>
    <w:rsid w:val="00C47FE9"/>
    <w:rsid w:val="00C52D35"/>
    <w:rsid w:val="00C5799A"/>
    <w:rsid w:val="00C81403"/>
    <w:rsid w:val="00CA03EC"/>
    <w:rsid w:val="00CB12E0"/>
    <w:rsid w:val="00CC0E0B"/>
    <w:rsid w:val="00CC63B4"/>
    <w:rsid w:val="00CE2CCE"/>
    <w:rsid w:val="00CE72B4"/>
    <w:rsid w:val="00D26C9B"/>
    <w:rsid w:val="00D33561"/>
    <w:rsid w:val="00D53E73"/>
    <w:rsid w:val="00D640AF"/>
    <w:rsid w:val="00D7010C"/>
    <w:rsid w:val="00DA5E90"/>
    <w:rsid w:val="00DD22D3"/>
    <w:rsid w:val="00E14646"/>
    <w:rsid w:val="00E376F8"/>
    <w:rsid w:val="00E37C90"/>
    <w:rsid w:val="00E40ED8"/>
    <w:rsid w:val="00E47BA7"/>
    <w:rsid w:val="00E5392D"/>
    <w:rsid w:val="00E57B45"/>
    <w:rsid w:val="00E67E28"/>
    <w:rsid w:val="00E74C2A"/>
    <w:rsid w:val="00EA23F6"/>
    <w:rsid w:val="00EE2055"/>
    <w:rsid w:val="00EF1584"/>
    <w:rsid w:val="00EF57B2"/>
    <w:rsid w:val="00F02510"/>
    <w:rsid w:val="00F1224B"/>
    <w:rsid w:val="00F53B5F"/>
    <w:rsid w:val="00F544B4"/>
    <w:rsid w:val="00F61498"/>
    <w:rsid w:val="00F64DEA"/>
    <w:rsid w:val="00F77128"/>
    <w:rsid w:val="00F80261"/>
    <w:rsid w:val="00F85A8D"/>
    <w:rsid w:val="00FA2E9E"/>
    <w:rsid w:val="00FB2295"/>
    <w:rsid w:val="00FD1C7D"/>
    <w:rsid w:val="00FE1C54"/>
    <w:rsid w:val="01567841"/>
    <w:rsid w:val="027B6439"/>
    <w:rsid w:val="05675ECF"/>
    <w:rsid w:val="089B70C6"/>
    <w:rsid w:val="094B3F58"/>
    <w:rsid w:val="09D80212"/>
    <w:rsid w:val="0BA9426E"/>
    <w:rsid w:val="0EB32594"/>
    <w:rsid w:val="12294638"/>
    <w:rsid w:val="14F17494"/>
    <w:rsid w:val="17DD7839"/>
    <w:rsid w:val="18064177"/>
    <w:rsid w:val="185A1AA5"/>
    <w:rsid w:val="18BA4947"/>
    <w:rsid w:val="199A737C"/>
    <w:rsid w:val="19F71B95"/>
    <w:rsid w:val="19F824A4"/>
    <w:rsid w:val="1E0C3B6A"/>
    <w:rsid w:val="1EE06ED7"/>
    <w:rsid w:val="20473C4C"/>
    <w:rsid w:val="211F6DC7"/>
    <w:rsid w:val="218203C8"/>
    <w:rsid w:val="221E1A8A"/>
    <w:rsid w:val="289536A8"/>
    <w:rsid w:val="28E83D31"/>
    <w:rsid w:val="29170A26"/>
    <w:rsid w:val="293E3E40"/>
    <w:rsid w:val="294C5F98"/>
    <w:rsid w:val="2D941D0F"/>
    <w:rsid w:val="2FDE1B0D"/>
    <w:rsid w:val="305B5EDD"/>
    <w:rsid w:val="37BA3643"/>
    <w:rsid w:val="390C7E91"/>
    <w:rsid w:val="3C6329B0"/>
    <w:rsid w:val="3D475B6E"/>
    <w:rsid w:val="3DAD5802"/>
    <w:rsid w:val="3E43534C"/>
    <w:rsid w:val="3ED51E49"/>
    <w:rsid w:val="3F253C47"/>
    <w:rsid w:val="3FAC4174"/>
    <w:rsid w:val="41C1381D"/>
    <w:rsid w:val="41EE068E"/>
    <w:rsid w:val="43235FF4"/>
    <w:rsid w:val="436E5BE5"/>
    <w:rsid w:val="4482351C"/>
    <w:rsid w:val="469E17E5"/>
    <w:rsid w:val="47C4574E"/>
    <w:rsid w:val="4B036A00"/>
    <w:rsid w:val="4F117CA0"/>
    <w:rsid w:val="4FEE0B5A"/>
    <w:rsid w:val="539A0E2A"/>
    <w:rsid w:val="53A25146"/>
    <w:rsid w:val="55495648"/>
    <w:rsid w:val="57C3211F"/>
    <w:rsid w:val="582D4969"/>
    <w:rsid w:val="585767E0"/>
    <w:rsid w:val="596C5D33"/>
    <w:rsid w:val="5AE8181F"/>
    <w:rsid w:val="5B992327"/>
    <w:rsid w:val="5EFD5B80"/>
    <w:rsid w:val="5F291A96"/>
    <w:rsid w:val="5F467786"/>
    <w:rsid w:val="5FC07AF8"/>
    <w:rsid w:val="6075653D"/>
    <w:rsid w:val="630A1DE1"/>
    <w:rsid w:val="63CF1DE4"/>
    <w:rsid w:val="65E36874"/>
    <w:rsid w:val="661D4897"/>
    <w:rsid w:val="68321382"/>
    <w:rsid w:val="6B7A2760"/>
    <w:rsid w:val="6FE1575D"/>
    <w:rsid w:val="73AE628E"/>
    <w:rsid w:val="78A72549"/>
    <w:rsid w:val="796E7C36"/>
    <w:rsid w:val="7C6C3C5E"/>
    <w:rsid w:val="7E697975"/>
    <w:rsid w:val="7EF57DE7"/>
    <w:rsid w:val="7F8909CB"/>
    <w:rsid w:val="7FF14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sz w:val="22"/>
      <w:szCs w:val="22"/>
      <w:lang w:val="en-US" w:eastAsia="en-US" w:bidi="ar-SA"/>
    </w:rPr>
  </w:style>
  <w:style w:type="paragraph" w:styleId="3">
    <w:name w:val="heading 1"/>
    <w:basedOn w:val="1"/>
    <w:next w:val="1"/>
    <w:link w:val="47"/>
    <w:qFormat/>
    <w:uiPriority w:val="9"/>
    <w:pPr>
      <w:spacing w:before="100" w:beforeAutospacing="1" w:after="100" w:afterAutospacing="1"/>
      <w:textAlignment w:val="auto"/>
      <w:outlineLvl w:val="0"/>
    </w:pPr>
    <w:rPr>
      <w:rFonts w:cs="宋体"/>
      <w:b/>
      <w:bCs/>
      <w:kern w:val="36"/>
      <w:sz w:val="48"/>
      <w:szCs w:val="48"/>
      <w:lang w:eastAsia="zh-CN"/>
    </w:rPr>
  </w:style>
  <w:style w:type="paragraph" w:styleId="4">
    <w:name w:val="heading 2"/>
    <w:basedOn w:val="1"/>
    <w:next w:val="1"/>
    <w:unhideWhenUsed/>
    <w:qFormat/>
    <w:uiPriority w:val="0"/>
    <w:pPr>
      <w:keepNext/>
      <w:keepLines/>
      <w:spacing w:before="120" w:after="120" w:line="360" w:lineRule="auto"/>
      <w:ind w:firstLine="562" w:firstLineChars="200"/>
      <w:jc w:val="center"/>
      <w:outlineLvl w:val="1"/>
    </w:pPr>
    <w:rPr>
      <w:rFonts w:hint="eastAsia" w:hAnsi="Times New Roman"/>
      <w:b/>
      <w:sz w:val="32"/>
      <w:szCs w:val="20"/>
    </w:rPr>
  </w:style>
  <w:style w:type="paragraph" w:styleId="2">
    <w:name w:val="heading 3"/>
    <w:basedOn w:val="1"/>
    <w:next w:val="1"/>
    <w:unhideWhenUsed/>
    <w:qFormat/>
    <w:uiPriority w:val="0"/>
    <w:pPr>
      <w:keepNext/>
      <w:keepLines/>
      <w:spacing w:before="120" w:after="120" w:line="360" w:lineRule="auto"/>
      <w:outlineLvl w:val="2"/>
    </w:pPr>
    <w:rPr>
      <w:rFonts w:hint="eastAsia" w:hAnsi="Times New Roman"/>
      <w:b/>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semiHidden/>
    <w:qFormat/>
    <w:uiPriority w:val="0"/>
    <w:pPr>
      <w:ind w:left="420" w:leftChars="200"/>
    </w:pPr>
  </w:style>
  <w:style w:type="paragraph" w:styleId="6">
    <w:name w:val="Normal Indent"/>
    <w:basedOn w:val="1"/>
    <w:qFormat/>
    <w:uiPriority w:val="0"/>
    <w:pPr>
      <w:spacing w:line="360" w:lineRule="auto"/>
      <w:ind w:firstLine="200" w:firstLineChars="200"/>
    </w:pPr>
    <w:rPr>
      <w:rFonts w:ascii="Times New Roman" w:hAnsi="Times New Roman"/>
      <w:sz w:val="28"/>
      <w:szCs w:val="20"/>
    </w:rPr>
  </w:style>
  <w:style w:type="paragraph" w:styleId="7">
    <w:name w:val="toa heading"/>
    <w:basedOn w:val="1"/>
    <w:next w:val="1"/>
    <w:qFormat/>
    <w:uiPriority w:val="0"/>
    <w:pPr>
      <w:spacing w:before="120"/>
    </w:pPr>
    <w:rPr>
      <w:rFonts w:ascii="Cambria" w:hAnsi="Cambria"/>
      <w:sz w:val="24"/>
    </w:rPr>
  </w:style>
  <w:style w:type="paragraph" w:styleId="8">
    <w:name w:val="Body Text"/>
    <w:basedOn w:val="1"/>
    <w:next w:val="1"/>
    <w:qFormat/>
    <w:uiPriority w:val="0"/>
    <w:pPr>
      <w:spacing w:after="120"/>
    </w:pPr>
  </w:style>
  <w:style w:type="paragraph" w:styleId="9">
    <w:name w:val="Body Text Indent"/>
    <w:basedOn w:val="1"/>
    <w:qFormat/>
    <w:uiPriority w:val="0"/>
    <w:pPr>
      <w:spacing w:after="120"/>
      <w:ind w:left="420" w:leftChars="200"/>
    </w:pPr>
    <w:rPr>
      <w:rFonts w:ascii="Times New Roman" w:hAnsi="Times New Roman"/>
      <w:sz w:val="20"/>
      <w:szCs w:val="24"/>
    </w:rPr>
  </w:style>
  <w:style w:type="paragraph" w:styleId="10">
    <w:name w:val="toc 3"/>
    <w:basedOn w:val="1"/>
    <w:next w:val="1"/>
    <w:semiHidden/>
    <w:unhideWhenUsed/>
    <w:qFormat/>
    <w:uiPriority w:val="39"/>
    <w:pPr>
      <w:ind w:left="840" w:leftChars="400"/>
    </w:pPr>
  </w:style>
  <w:style w:type="paragraph" w:styleId="11">
    <w:name w:val="Plain Text"/>
    <w:basedOn w:val="1"/>
    <w:qFormat/>
    <w:uiPriority w:val="0"/>
    <w:rPr>
      <w:rFonts w:ascii="宋体" w:hAnsi="Times New Roman"/>
      <w:szCs w:val="24"/>
    </w:rPr>
  </w:style>
  <w:style w:type="paragraph" w:styleId="12">
    <w:name w:val="Balloon Text"/>
    <w:basedOn w:val="1"/>
    <w:link w:val="60"/>
    <w:semiHidden/>
    <w:unhideWhenUsed/>
    <w:qFormat/>
    <w:uiPriority w:val="99"/>
    <w:rPr>
      <w:sz w:val="18"/>
      <w:szCs w:val="18"/>
    </w:rPr>
  </w:style>
  <w:style w:type="paragraph" w:styleId="13">
    <w:name w:val="footer"/>
    <w:basedOn w:val="1"/>
    <w:link w:val="46"/>
    <w:qFormat/>
    <w:uiPriority w:val="0"/>
    <w:pPr>
      <w:tabs>
        <w:tab w:val="center" w:pos="4153"/>
        <w:tab w:val="right" w:pos="8306"/>
      </w:tabs>
      <w:snapToGrid w:val="0"/>
    </w:pPr>
    <w:rPr>
      <w:sz w:val="18"/>
      <w:szCs w:val="18"/>
    </w:rPr>
  </w:style>
  <w:style w:type="paragraph" w:styleId="14">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Subtitle"/>
    <w:basedOn w:val="1"/>
    <w:next w:val="1"/>
    <w:qFormat/>
    <w:uiPriority w:val="11"/>
    <w:pPr>
      <w:widowControl w:val="0"/>
      <w:autoSpaceDE w:val="0"/>
      <w:autoSpaceDN w:val="0"/>
      <w:spacing w:before="240" w:after="60" w:line="240" w:lineRule="exact"/>
      <w:ind w:firstLine="0" w:firstLineChars="0"/>
      <w:jc w:val="center"/>
      <w:outlineLvl w:val="1"/>
    </w:pPr>
    <w:rPr>
      <w:rFonts w:asciiTheme="majorHAnsi" w:hAnsiTheme="majorHAnsi" w:eastAsiaTheme="majorEastAsia" w:cstheme="majorBidi"/>
      <w:bCs/>
      <w:kern w:val="28"/>
      <w:sz w:val="24"/>
      <w:szCs w:val="32"/>
    </w:rPr>
  </w:style>
  <w:style w:type="paragraph" w:styleId="17">
    <w:name w:val="toc 2"/>
    <w:basedOn w:val="1"/>
    <w:next w:val="1"/>
    <w:semiHidden/>
    <w:unhideWhenUsed/>
    <w:qFormat/>
    <w:uiPriority w:val="39"/>
    <w:pPr>
      <w:ind w:left="420" w:leftChars="200"/>
    </w:pPr>
  </w:style>
  <w:style w:type="paragraph" w:styleId="18">
    <w:name w:val="Normal (Web)"/>
    <w:basedOn w:val="1"/>
    <w:qFormat/>
    <w:uiPriority w:val="99"/>
    <w:pPr>
      <w:spacing w:before="100" w:beforeAutospacing="1" w:after="100" w:afterAutospacing="1"/>
      <w:textAlignment w:val="auto"/>
    </w:pPr>
    <w:rPr>
      <w:rFonts w:cs="宋体"/>
      <w:sz w:val="24"/>
      <w:szCs w:val="24"/>
      <w:lang w:eastAsia="zh-CN"/>
    </w:rPr>
  </w:style>
  <w:style w:type="paragraph" w:styleId="19">
    <w:name w:val="Title"/>
    <w:basedOn w:val="1"/>
    <w:next w:val="1"/>
    <w:qFormat/>
    <w:uiPriority w:val="0"/>
    <w:pPr>
      <w:adjustRightInd w:val="0"/>
      <w:snapToGrid w:val="0"/>
      <w:spacing w:before="120" w:after="120"/>
      <w:outlineLvl w:val="0"/>
    </w:pPr>
    <w:rPr>
      <w:rFonts w:ascii="黑体" w:hAnsi="Times New Roman" w:cs="Times New Roman"/>
      <w:b/>
      <w:snapToGrid w:val="0"/>
      <w:kern w:val="0"/>
      <w:szCs w:val="20"/>
    </w:rPr>
  </w:style>
  <w:style w:type="paragraph" w:styleId="20">
    <w:name w:val="Body Text First Indent"/>
    <w:basedOn w:val="8"/>
    <w:qFormat/>
    <w:uiPriority w:val="0"/>
    <w:pPr>
      <w:spacing w:line="360" w:lineRule="auto"/>
      <w:ind w:firstLine="420" w:firstLineChars="100"/>
    </w:pPr>
    <w:rPr>
      <w:rFonts w:hint="eastAsia"/>
      <w:sz w:val="24"/>
    </w:rPr>
  </w:style>
  <w:style w:type="paragraph" w:styleId="21">
    <w:name w:val="Body Text First Indent 2"/>
    <w:basedOn w:val="9"/>
    <w:next w:val="1"/>
    <w:qFormat/>
    <w:uiPriority w:val="0"/>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qFormat/>
    <w:uiPriority w:val="99"/>
    <w:rPr>
      <w:color w:val="0657AB"/>
      <w:u w:val="none"/>
    </w:rPr>
  </w:style>
  <w:style w:type="character" w:styleId="27">
    <w:name w:val="HTML Sample"/>
    <w:basedOn w:val="24"/>
    <w:qFormat/>
    <w:uiPriority w:val="0"/>
    <w:rPr>
      <w:rFonts w:ascii="Courier New" w:hAnsi="Courier New"/>
    </w:rPr>
  </w:style>
  <w:style w:type="paragraph" w:customStyle="1" w:styleId="28">
    <w:name w:val="标题 5（有编号）（绿盟科技）"/>
    <w:basedOn w:val="1"/>
    <w:next w:val="29"/>
    <w:qFormat/>
    <w:uiPriority w:val="0"/>
    <w:pPr>
      <w:keepNext/>
      <w:keepLines/>
      <w:spacing w:before="280" w:after="156" w:line="377" w:lineRule="auto"/>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0">
    <w:name w:val="NormalCharacter"/>
    <w:qFormat/>
    <w:uiPriority w:val="0"/>
  </w:style>
  <w:style w:type="table" w:customStyle="1" w:styleId="31">
    <w:name w:val="TableNormal"/>
    <w:qFormat/>
    <w:uiPriority w:val="0"/>
    <w:tblPr>
      <w:tblCellMar>
        <w:top w:w="0" w:type="dxa"/>
        <w:left w:w="0" w:type="dxa"/>
        <w:bottom w:w="0" w:type="dxa"/>
        <w:right w:w="0" w:type="dxa"/>
      </w:tblCellMar>
    </w:tblPr>
  </w:style>
  <w:style w:type="paragraph" w:customStyle="1" w:styleId="32">
    <w:name w:val="UserStyle_0"/>
    <w:basedOn w:val="1"/>
    <w:qFormat/>
    <w:uiPriority w:val="0"/>
    <w:pPr>
      <w:ind w:firstLine="560"/>
    </w:pPr>
  </w:style>
  <w:style w:type="paragraph" w:customStyle="1" w:styleId="33">
    <w:name w:val="BodyText"/>
    <w:basedOn w:val="1"/>
    <w:qFormat/>
    <w:uiPriority w:val="0"/>
    <w:pPr>
      <w:ind w:left="109"/>
    </w:pPr>
    <w:rPr>
      <w:sz w:val="24"/>
      <w:szCs w:val="24"/>
    </w:rPr>
  </w:style>
  <w:style w:type="paragraph" w:customStyle="1" w:styleId="34">
    <w:name w:val="BodyText1I"/>
    <w:basedOn w:val="33"/>
    <w:qFormat/>
    <w:uiPriority w:val="0"/>
    <w:pPr>
      <w:ind w:firstLine="420" w:firstLineChars="100"/>
      <w:jc w:val="center"/>
    </w:pPr>
    <w:rPr>
      <w:rFonts w:cs="宋体"/>
      <w:b/>
      <w:bCs/>
      <w:kern w:val="2"/>
      <w:sz w:val="36"/>
    </w:rPr>
  </w:style>
  <w:style w:type="paragraph" w:customStyle="1" w:styleId="35">
    <w:name w:val="UserStyle_1"/>
    <w:basedOn w:val="1"/>
    <w:qFormat/>
    <w:uiPriority w:val="0"/>
    <w:pPr>
      <w:ind w:left="54"/>
      <w:jc w:val="center"/>
    </w:pPr>
    <w:rPr>
      <w:rFonts w:cs="宋体"/>
      <w:b/>
      <w:bCs/>
      <w:sz w:val="40"/>
      <w:szCs w:val="40"/>
    </w:rPr>
  </w:style>
  <w:style w:type="paragraph" w:customStyle="1" w:styleId="36">
    <w:name w:val="UserStyle_2"/>
    <w:basedOn w:val="1"/>
    <w:qFormat/>
    <w:uiPriority w:val="0"/>
    <w:pPr>
      <w:jc w:val="center"/>
    </w:pPr>
    <w:rPr>
      <w:rFonts w:cs="宋体"/>
      <w:b/>
      <w:bCs/>
      <w:sz w:val="36"/>
      <w:szCs w:val="36"/>
    </w:rPr>
  </w:style>
  <w:style w:type="paragraph" w:customStyle="1" w:styleId="37">
    <w:name w:val="UserStyle_3"/>
    <w:basedOn w:val="1"/>
    <w:qFormat/>
    <w:uiPriority w:val="0"/>
    <w:pPr>
      <w:ind w:left="23"/>
      <w:jc w:val="center"/>
    </w:pPr>
    <w:rPr>
      <w:rFonts w:cs="宋体"/>
      <w:b/>
      <w:bCs/>
      <w:sz w:val="30"/>
      <w:szCs w:val="30"/>
    </w:rPr>
  </w:style>
  <w:style w:type="paragraph" w:customStyle="1" w:styleId="38">
    <w:name w:val="UserStyle_4"/>
    <w:basedOn w:val="1"/>
    <w:qFormat/>
    <w:uiPriority w:val="0"/>
  </w:style>
  <w:style w:type="table" w:customStyle="1" w:styleId="39">
    <w:name w:val="UserStyle_5"/>
    <w:qFormat/>
    <w:uiPriority w:val="0"/>
    <w:tblPr>
      <w:tblCellMar>
        <w:top w:w="0" w:type="dxa"/>
        <w:left w:w="0" w:type="dxa"/>
        <w:bottom w:w="0" w:type="dxa"/>
        <w:right w:w="0" w:type="dxa"/>
      </w:tblCellMar>
    </w:tblPr>
  </w:style>
  <w:style w:type="paragraph" w:customStyle="1" w:styleId="40">
    <w:name w:val="UserStyle_6"/>
    <w:basedOn w:val="1"/>
    <w:qFormat/>
    <w:uiPriority w:val="0"/>
    <w:pPr>
      <w:spacing w:before="31"/>
      <w:ind w:left="591"/>
    </w:pPr>
    <w:rPr>
      <w:rFonts w:cs="宋体"/>
      <w:b/>
      <w:bCs/>
      <w:sz w:val="24"/>
      <w:szCs w:val="24"/>
    </w:rPr>
  </w:style>
  <w:style w:type="paragraph" w:customStyle="1" w:styleId="41">
    <w:name w:val="UserStyle_7"/>
    <w:basedOn w:val="1"/>
    <w:qFormat/>
    <w:uiPriority w:val="0"/>
    <w:pPr>
      <w:ind w:left="152"/>
      <w:jc w:val="center"/>
    </w:pPr>
    <w:rPr>
      <w:rFonts w:cs="宋体"/>
      <w:b/>
      <w:bCs/>
      <w:sz w:val="32"/>
      <w:szCs w:val="32"/>
    </w:rPr>
  </w:style>
  <w:style w:type="paragraph" w:customStyle="1" w:styleId="42">
    <w:name w:val="179"/>
    <w:basedOn w:val="1"/>
    <w:qFormat/>
    <w:uiPriority w:val="0"/>
    <w:pPr>
      <w:spacing w:before="31"/>
      <w:ind w:left="109" w:firstLine="480"/>
    </w:pPr>
  </w:style>
  <w:style w:type="paragraph" w:customStyle="1" w:styleId="43">
    <w:name w:val="UserStyle_8"/>
    <w:basedOn w:val="1"/>
    <w:qFormat/>
    <w:uiPriority w:val="0"/>
    <w:pPr>
      <w:ind w:left="109"/>
    </w:pPr>
    <w:rPr>
      <w:rFonts w:cs="宋体"/>
      <w:b/>
      <w:bCs/>
      <w:sz w:val="28"/>
      <w:szCs w:val="28"/>
    </w:rPr>
  </w:style>
  <w:style w:type="paragraph" w:customStyle="1" w:styleId="44">
    <w:name w:val="UserStyle_9"/>
    <w:basedOn w:val="1"/>
    <w:qFormat/>
    <w:uiPriority w:val="0"/>
    <w:pPr>
      <w:ind w:firstLine="420" w:firstLineChars="200"/>
    </w:pPr>
  </w:style>
  <w:style w:type="character" w:customStyle="1" w:styleId="45">
    <w:name w:val="页眉 字符"/>
    <w:basedOn w:val="24"/>
    <w:link w:val="14"/>
    <w:qFormat/>
    <w:uiPriority w:val="99"/>
    <w:rPr>
      <w:rFonts w:ascii="宋体" w:hAnsi="宋体"/>
      <w:sz w:val="18"/>
      <w:szCs w:val="18"/>
      <w:lang w:eastAsia="en-US"/>
    </w:rPr>
  </w:style>
  <w:style w:type="character" w:customStyle="1" w:styleId="46">
    <w:name w:val="页脚 字符"/>
    <w:basedOn w:val="24"/>
    <w:link w:val="13"/>
    <w:qFormat/>
    <w:uiPriority w:val="0"/>
    <w:rPr>
      <w:rFonts w:ascii="宋体" w:hAnsi="宋体"/>
      <w:sz w:val="18"/>
      <w:szCs w:val="18"/>
      <w:lang w:eastAsia="en-US"/>
    </w:rPr>
  </w:style>
  <w:style w:type="character" w:customStyle="1" w:styleId="47">
    <w:name w:val="标题 1 字符"/>
    <w:basedOn w:val="24"/>
    <w:link w:val="3"/>
    <w:qFormat/>
    <w:uiPriority w:val="9"/>
    <w:rPr>
      <w:rFonts w:ascii="宋体" w:hAnsi="宋体" w:cs="宋体"/>
      <w:b/>
      <w:bCs/>
      <w:kern w:val="36"/>
      <w:sz w:val="48"/>
      <w:szCs w:val="48"/>
    </w:rPr>
  </w:style>
  <w:style w:type="paragraph" w:customStyle="1" w:styleId="48">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49">
    <w:name w:val="bookmark-item"/>
    <w:basedOn w:val="24"/>
    <w:qFormat/>
    <w:uiPriority w:val="0"/>
  </w:style>
  <w:style w:type="paragraph" w:styleId="50">
    <w:name w:val="List Paragraph"/>
    <w:basedOn w:val="1"/>
    <w:qFormat/>
    <w:uiPriority w:val="34"/>
    <w:pPr>
      <w:ind w:firstLine="420" w:firstLineChars="200"/>
    </w:pPr>
  </w:style>
  <w:style w:type="paragraph" w:customStyle="1" w:styleId="51">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5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53">
    <w:name w:val="Table Paragraph"/>
    <w:basedOn w:val="1"/>
    <w:qFormat/>
    <w:uiPriority w:val="1"/>
    <w:pPr>
      <w:widowControl w:val="0"/>
      <w:autoSpaceDE w:val="0"/>
      <w:autoSpaceDN w:val="0"/>
      <w:textAlignment w:val="auto"/>
    </w:pPr>
    <w:rPr>
      <w:rFonts w:cs="宋体"/>
      <w:lang w:eastAsia="zh-CN"/>
    </w:rPr>
  </w:style>
  <w:style w:type="paragraph" w:customStyle="1" w:styleId="54">
    <w:name w:val="正文 A"/>
    <w:basedOn w:val="1"/>
    <w:qFormat/>
    <w:uiPriority w:val="0"/>
    <w:pPr>
      <w:pBdr>
        <w:top w:val="none" w:color="FFFFFF" w:sz="0" w:space="0"/>
        <w:left w:val="none" w:color="FFFFFF" w:sz="0" w:space="0"/>
        <w:bottom w:val="none" w:color="FFFFFF" w:sz="0" w:space="0"/>
        <w:right w:val="none" w:color="FFFFFF" w:sz="0" w:space="0"/>
      </w:pBdr>
    </w:pPr>
    <w:rPr>
      <w:rFonts w:ascii="Times New Roman" w:hAnsi="Times New Roman"/>
      <w:color w:val="000000"/>
      <w:szCs w:val="21"/>
    </w:rPr>
  </w:style>
  <w:style w:type="paragraph" w:customStyle="1" w:styleId="55">
    <w:name w:val="11正文"/>
    <w:basedOn w:val="1"/>
    <w:qFormat/>
    <w:uiPriority w:val="0"/>
    <w:pPr>
      <w:tabs>
        <w:tab w:val="center" w:pos="4153"/>
        <w:tab w:val="right" w:pos="8306"/>
      </w:tabs>
      <w:spacing w:line="360" w:lineRule="auto"/>
      <w:ind w:firstLine="560" w:firstLineChars="200"/>
    </w:pPr>
    <w:rPr>
      <w:rFonts w:hint="eastAsia"/>
      <w:color w:val="000000"/>
      <w:sz w:val="24"/>
      <w:szCs w:val="28"/>
    </w:rPr>
  </w:style>
  <w:style w:type="paragraph" w:customStyle="1" w:styleId="56">
    <w:name w:val="图"/>
    <w:basedOn w:val="1"/>
    <w:qFormat/>
    <w:uiPriority w:val="99"/>
    <w:pPr>
      <w:keepNext/>
      <w:adjustRightInd w:val="0"/>
      <w:spacing w:before="60" w:after="60" w:line="300" w:lineRule="auto"/>
      <w:jc w:val="center"/>
      <w:textAlignment w:val="center"/>
    </w:pPr>
    <w:rPr>
      <w:rFonts w:ascii="Times New Roman" w:hAnsi="Times New Roman"/>
      <w:spacing w:val="20"/>
      <w:sz w:val="24"/>
    </w:rPr>
  </w:style>
  <w:style w:type="character" w:customStyle="1" w:styleId="57">
    <w:name w:val="font11"/>
    <w:basedOn w:val="24"/>
    <w:qFormat/>
    <w:uiPriority w:val="0"/>
    <w:rPr>
      <w:rFonts w:hint="eastAsia" w:ascii="宋体" w:hAnsi="宋体" w:eastAsia="宋体" w:cs="宋体"/>
      <w:color w:val="000000"/>
      <w:sz w:val="24"/>
      <w:szCs w:val="24"/>
      <w:u w:val="none"/>
    </w:rPr>
  </w:style>
  <w:style w:type="character" w:customStyle="1" w:styleId="58">
    <w:name w:val="font01"/>
    <w:basedOn w:val="24"/>
    <w:qFormat/>
    <w:uiPriority w:val="0"/>
    <w:rPr>
      <w:rFonts w:hint="eastAsia" w:ascii="宋体" w:hAnsi="宋体" w:eastAsia="宋体" w:cs="宋体"/>
      <w:color w:val="000000"/>
      <w:sz w:val="24"/>
      <w:szCs w:val="24"/>
      <w:u w:val="none"/>
    </w:rPr>
  </w:style>
  <w:style w:type="paragraph" w:customStyle="1" w:styleId="59">
    <w:name w:val="招标方案正文"/>
    <w:basedOn w:val="1"/>
    <w:qFormat/>
    <w:uiPriority w:val="0"/>
    <w:pPr>
      <w:spacing w:line="360" w:lineRule="auto"/>
      <w:ind w:firstLine="200" w:firstLineChars="200"/>
    </w:pPr>
    <w:rPr>
      <w:rFonts w:ascii="Times New Roman" w:hAnsi="Times New Roman"/>
      <w:sz w:val="24"/>
    </w:rPr>
  </w:style>
  <w:style w:type="character" w:customStyle="1" w:styleId="60">
    <w:name w:val="批注框文本 字符"/>
    <w:basedOn w:val="24"/>
    <w:link w:val="12"/>
    <w:semiHidden/>
    <w:qFormat/>
    <w:uiPriority w:val="99"/>
    <w:rPr>
      <w:rFonts w:ascii="宋体" w:hAnsi="宋体"/>
      <w:sz w:val="18"/>
      <w:szCs w:val="18"/>
      <w:lang w:eastAsia="en-US"/>
    </w:rPr>
  </w:style>
  <w:style w:type="table" w:customStyle="1" w:styleId="61">
    <w:name w:val="Table Normal"/>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62">
    <w:name w:val="标题3"/>
    <w:qFormat/>
    <w:uiPriority w:val="0"/>
    <w:rPr>
      <w:rFonts w:ascii="仿宋" w:hAnsi="仿宋" w:eastAsia="楷体"/>
      <w:b/>
      <w:kern w:val="1"/>
      <w:sz w:val="32"/>
    </w:rPr>
  </w:style>
  <w:style w:type="table" w:customStyle="1" w:styleId="63">
    <w:name w:val="网格型11"/>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3"/>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93</Pages>
  <Words>36756</Words>
  <Characters>38464</Characters>
  <Lines>348</Lines>
  <Paragraphs>98</Paragraphs>
  <TotalTime>57</TotalTime>
  <ScaleCrop>false</ScaleCrop>
  <LinksUpToDate>false</LinksUpToDate>
  <CharactersWithSpaces>41079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2021-08-14T12:18:00Z</dcterms:created>
  <dc:creator>Administrator</dc:creator>
  <cp:lastModifiedBy>阿司匹林</cp:lastModifiedBy>
  <cp:lastPrinted>2022-05-18T02:59:00Z</cp:lastPrinted>
  <dcterms:modified xsi:type="dcterms:W3CDTF">2022-11-28T06:36:14Z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1B6C8F79B49645A9BF16B277C1ADAAF3</vt:lpwstr>
  </property>
</Properties>
</file>