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723" w:firstLineChars="200"/>
        <w:jc w:val="center"/>
        <w:rPr>
          <w:rFonts w:ascii="仿宋_GB2312" w:eastAsia="仿宋_GB2312"/>
          <w:b/>
          <w:bCs/>
          <w:sz w:val="36"/>
          <w:szCs w:val="36"/>
          <w:lang w:val="zh-CN"/>
        </w:rPr>
      </w:pPr>
      <w:r>
        <w:rPr>
          <w:rFonts w:hint="eastAsia" w:ascii="仿宋_GB2312" w:eastAsia="仿宋_GB2312"/>
          <w:b/>
          <w:bCs/>
          <w:sz w:val="36"/>
          <w:szCs w:val="36"/>
          <w:lang w:val="zh-CN"/>
        </w:rPr>
        <w:t>温泉县2021年棚户区改造建设项目哈日布呼镇1号片区基础设施项目--安居苑小区</w:t>
      </w:r>
    </w:p>
    <w:p>
      <w:pPr>
        <w:adjustRightInd w:val="0"/>
        <w:snapToGrid w:val="0"/>
        <w:ind w:firstLine="723" w:firstLineChars="200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成交公示</w:t>
      </w:r>
    </w:p>
    <w:p>
      <w:pPr>
        <w:adjustRightInd w:val="0"/>
        <w:snapToGrid w:val="0"/>
        <w:ind w:firstLine="3313" w:firstLineChars="1100"/>
        <w:rPr>
          <w:rFonts w:ascii="仿宋" w:hAnsi="仿宋" w:eastAsia="仿宋" w:cs="仿宋"/>
          <w:b/>
          <w:color w:val="000000"/>
          <w:sz w:val="30"/>
          <w:szCs w:val="24"/>
        </w:rPr>
      </w:pPr>
      <w:r>
        <w:rPr>
          <w:rFonts w:hint="eastAsia" w:ascii="仿宋" w:hAnsi="仿宋" w:eastAsia="仿宋" w:cs="仿宋"/>
          <w:b/>
          <w:color w:val="000000"/>
          <w:sz w:val="30"/>
          <w:szCs w:val="24"/>
          <w:lang w:val="zh-CN"/>
        </w:rPr>
        <w:t>XJKDWQCS2022-</w:t>
      </w:r>
      <w:r>
        <w:rPr>
          <w:rFonts w:hint="eastAsia" w:ascii="仿宋" w:hAnsi="仿宋" w:eastAsia="仿宋" w:cs="仿宋"/>
          <w:b/>
          <w:color w:val="000000"/>
          <w:sz w:val="30"/>
          <w:szCs w:val="24"/>
        </w:rPr>
        <w:t>28</w:t>
      </w:r>
    </w:p>
    <w:p>
      <w:pPr>
        <w:adjustRightInd w:val="0"/>
        <w:snapToGrid w:val="0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新疆喀大建设项目管理咨询有限公司近期对温泉县2021年棚户区改造建设项目哈日布呼镇1号片区基础设施项目--安居苑</w:t>
      </w:r>
      <w:r>
        <w:rPr>
          <w:rFonts w:hint="eastAsia" w:ascii="仿宋" w:hAnsi="仿宋" w:eastAsia="仿宋" w:cs="仿宋"/>
          <w:sz w:val="24"/>
          <w:szCs w:val="24"/>
        </w:rPr>
        <w:t>小区</w:t>
      </w:r>
      <w:r>
        <w:rPr>
          <w:rFonts w:hint="eastAsia" w:ascii="仿宋_GB2312" w:eastAsia="仿宋_GB2312"/>
          <w:color w:val="000000"/>
          <w:sz w:val="28"/>
          <w:szCs w:val="28"/>
        </w:rPr>
        <w:t>以竞争性磋商招标的方式进行了采购，现将成交公示如下：</w:t>
      </w:r>
    </w:p>
    <w:p>
      <w:pPr>
        <w:snapToGrid w:val="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一、采购项目编号：</w:t>
      </w:r>
      <w:r>
        <w:rPr>
          <w:rFonts w:hint="eastAsia" w:ascii="仿宋_GB2312" w:eastAsia="仿宋_GB2312"/>
          <w:color w:val="000000"/>
          <w:sz w:val="28"/>
          <w:szCs w:val="28"/>
          <w:lang w:val="zh-CN"/>
        </w:rPr>
        <w:t>XJKDWQCS2022-</w:t>
      </w:r>
      <w:r>
        <w:rPr>
          <w:rFonts w:hint="eastAsia" w:ascii="仿宋_GB2312" w:eastAsia="仿宋_GB2312"/>
          <w:color w:val="000000"/>
          <w:sz w:val="28"/>
          <w:szCs w:val="28"/>
        </w:rPr>
        <w:t>28</w:t>
      </w:r>
    </w:p>
    <w:p>
      <w:pPr>
        <w:spacing w:line="370" w:lineRule="exact"/>
        <w:rPr>
          <w:rFonts w:ascii="仿宋_GB2312" w:eastAsia="仿宋_GB2312"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二、采购项目名称：温泉县2021年棚户区改造建设项目哈日布呼镇1号片区基础设施项目--安居苑小区</w:t>
      </w:r>
    </w:p>
    <w:p>
      <w:pPr>
        <w:snapToGrid w:val="0"/>
        <w:ind w:left="2520" w:hanging="2520" w:hangingChars="9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三、采购单位名称：温泉县哈日布呼镇人民政府　</w:t>
      </w:r>
    </w:p>
    <w:p>
      <w:pPr>
        <w:snapToGrid w:val="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四、采购机构名称：新疆喀大建设项目管理咨询有限公司</w:t>
      </w:r>
    </w:p>
    <w:p>
      <w:pPr>
        <w:snapToGrid w:val="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五、报价文件递交截止时间：</w:t>
      </w:r>
      <w:r>
        <w:rPr>
          <w:rFonts w:ascii="仿宋_GB2312" w:eastAsia="仿宋_GB2312"/>
          <w:color w:val="000000"/>
          <w:sz w:val="28"/>
          <w:szCs w:val="28"/>
        </w:rPr>
        <w:t>202</w:t>
      </w:r>
      <w:r>
        <w:rPr>
          <w:rFonts w:hint="eastAsia" w:ascii="仿宋_GB2312" w:eastAsia="仿宋_GB2312"/>
          <w:color w:val="000000"/>
          <w:sz w:val="28"/>
          <w:szCs w:val="28"/>
        </w:rPr>
        <w:t>2年12月12日</w:t>
      </w:r>
    </w:p>
    <w:p>
      <w:pPr>
        <w:snapToGrid w:val="0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下午</w:t>
      </w:r>
      <w:r>
        <w:rPr>
          <w:rFonts w:hint="eastAsia" w:ascii="仿宋_GB2312" w:eastAsia="仿宋_GB2312"/>
          <w:sz w:val="28"/>
          <w:szCs w:val="28"/>
        </w:rPr>
        <w:t>16：30（</w:t>
      </w:r>
      <w:r>
        <w:rPr>
          <w:rFonts w:hint="eastAsia" w:ascii="仿宋_GB2312" w:eastAsia="仿宋_GB2312"/>
          <w:color w:val="000000"/>
          <w:sz w:val="28"/>
          <w:szCs w:val="28"/>
        </w:rPr>
        <w:t>北京时间）</w:t>
      </w:r>
    </w:p>
    <w:p>
      <w:pPr>
        <w:snapToGrid w:val="0"/>
        <w:spacing w:line="4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六、经评定，结果如下：</w:t>
      </w:r>
    </w:p>
    <w:p>
      <w:pPr>
        <w:snapToGrid w:val="0"/>
        <w:spacing w:line="420" w:lineRule="exact"/>
        <w:ind w:right="25" w:rightChars="12"/>
        <w:rPr>
          <w:rFonts w:ascii="仿宋_GB2312" w:eastAsia="仿宋_GB2312"/>
          <w:color w:val="0000FF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第一中标人：新疆喜桥市政工程有限责任公司</w:t>
      </w:r>
      <w:r>
        <w:rPr>
          <w:rFonts w:hint="eastAsia" w:ascii="仿宋_GB2312" w:eastAsia="仿宋_GB2312"/>
          <w:color w:val="0000FF"/>
          <w:sz w:val="28"/>
          <w:szCs w:val="28"/>
        </w:rPr>
        <w:t>　</w:t>
      </w:r>
    </w:p>
    <w:p>
      <w:pPr>
        <w:snapToGrid w:val="0"/>
        <w:spacing w:line="420" w:lineRule="exact"/>
        <w:ind w:left="1679" w:leftChars="266" w:right="25" w:rightChars="12" w:hanging="1120" w:hangingChars="4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中标金额：2490000.00元</w:t>
      </w:r>
    </w:p>
    <w:p>
      <w:pPr>
        <w:snapToGrid w:val="0"/>
        <w:spacing w:line="420" w:lineRule="exact"/>
        <w:ind w:right="25" w:rightChars="1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地址：</w:t>
      </w:r>
      <w:r>
        <w:rPr>
          <w:rFonts w:ascii="仿宋_GB2312" w:eastAsia="仿宋_GB2312"/>
          <w:sz w:val="28"/>
          <w:szCs w:val="28"/>
        </w:rPr>
        <w:t>新疆博州博乐市恒大国际综合汽车生活广场26幢3-01室</w:t>
      </w:r>
    </w:p>
    <w:p>
      <w:pPr>
        <w:snapToGrid w:val="0"/>
        <w:spacing w:line="420" w:lineRule="exact"/>
        <w:ind w:right="25" w:rightChars="1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第二中标候选人：新疆龙锦建设工程有限公司</w:t>
      </w:r>
    </w:p>
    <w:p>
      <w:pPr>
        <w:snapToGrid w:val="0"/>
        <w:spacing w:line="420" w:lineRule="exact"/>
        <w:ind w:left="1" w:right="25" w:rightChars="12" w:firstLine="557" w:firstLineChars="19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投标报价：2494800.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00元</w:t>
      </w:r>
    </w:p>
    <w:p>
      <w:pPr>
        <w:snapToGrid w:val="0"/>
        <w:spacing w:line="420" w:lineRule="exact"/>
        <w:ind w:left="636" w:leftChars="303" w:right="25" w:rightChars="1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地址：</w:t>
      </w:r>
      <w:r>
        <w:rPr>
          <w:rFonts w:ascii="仿宋_GB2312" w:eastAsia="仿宋_GB2312"/>
          <w:sz w:val="28"/>
          <w:szCs w:val="28"/>
        </w:rPr>
        <w:t>新疆博州博乐市乌图布拉格镇友好路南侧6</w:t>
      </w:r>
      <w:r>
        <w:rPr>
          <w:rFonts w:hint="eastAsia" w:ascii="仿宋_GB2312" w:eastAsia="仿宋_GB2312"/>
          <w:sz w:val="28"/>
          <w:szCs w:val="28"/>
        </w:rPr>
        <w:t>8号</w:t>
      </w:r>
    </w:p>
    <w:p>
      <w:pPr>
        <w:snapToGrid w:val="0"/>
        <w:spacing w:line="420" w:lineRule="exact"/>
        <w:ind w:right="25" w:rightChars="1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第三中标候选人：博尔塔拉蒙古自治州鑫鹏建筑安装有限责任公司</w:t>
      </w:r>
    </w:p>
    <w:p>
      <w:pPr>
        <w:snapToGrid w:val="0"/>
        <w:spacing w:line="420" w:lineRule="exact"/>
        <w:ind w:right="25" w:rightChars="12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投标报价: </w:t>
      </w:r>
      <w:r>
        <w:rPr>
          <w:rFonts w:hint="eastAsia" w:ascii="仿宋_GB2312" w:eastAsia="仿宋_GB2312"/>
          <w:color w:val="auto"/>
          <w:sz w:val="28"/>
          <w:szCs w:val="28"/>
        </w:rPr>
        <w:t>24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94500</w:t>
      </w:r>
      <w:r>
        <w:rPr>
          <w:rFonts w:hint="eastAsia" w:ascii="仿宋_GB2312" w:eastAsia="仿宋_GB2312"/>
          <w:color w:val="auto"/>
          <w:sz w:val="28"/>
          <w:szCs w:val="28"/>
        </w:rPr>
        <w:t>.00</w:t>
      </w:r>
      <w:r>
        <w:rPr>
          <w:rFonts w:hint="eastAsia" w:ascii="仿宋_GB2312" w:eastAsia="仿宋_GB2312"/>
          <w:sz w:val="28"/>
          <w:szCs w:val="28"/>
        </w:rPr>
        <w:t>元</w:t>
      </w:r>
    </w:p>
    <w:p>
      <w:pPr>
        <w:snapToGrid w:val="0"/>
        <w:spacing w:line="420" w:lineRule="exact"/>
        <w:ind w:left="638" w:leftChars="304" w:right="25" w:rightChars="1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地址：新疆博州博乐市南城区街道精河路79号B区3幢2层09室至14室</w:t>
      </w:r>
    </w:p>
    <w:p>
      <w:pPr>
        <w:numPr>
          <w:ilvl w:val="0"/>
          <w:numId w:val="1"/>
        </w:numPr>
        <w:snapToGrid w:val="0"/>
        <w:spacing w:line="420" w:lineRule="exact"/>
        <w:ind w:right="25" w:rightChars="12"/>
        <w:rPr>
          <w:rFonts w:ascii="仿宋_GB2312" w:eastAsia="仿宋_GB2312"/>
          <w:color w:val="0000FF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专家小组名单：</w:t>
      </w:r>
      <w:r>
        <w:rPr>
          <w:rFonts w:hint="eastAsia" w:ascii="仿宋_GB2312" w:eastAsia="仿宋_GB2312"/>
          <w:sz w:val="28"/>
          <w:szCs w:val="28"/>
        </w:rPr>
        <w:t>王亚昆、杜健康、刘国权、冯荣亮、王博华</w:t>
      </w:r>
    </w:p>
    <w:p>
      <w:pPr>
        <w:numPr>
          <w:ilvl w:val="0"/>
          <w:numId w:val="1"/>
        </w:numPr>
        <w:snapToGrid w:val="0"/>
        <w:spacing w:line="420" w:lineRule="exact"/>
        <w:ind w:right="25" w:rightChars="12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采购机构地址：博乐市土尔扈特路新疆交建三楼</w:t>
      </w:r>
    </w:p>
    <w:p>
      <w:pPr>
        <w:numPr>
          <w:ilvl w:val="0"/>
          <w:numId w:val="1"/>
        </w:numPr>
        <w:snapToGrid w:val="0"/>
        <w:spacing w:line="420" w:lineRule="exact"/>
        <w:ind w:right="25" w:rightChars="12"/>
      </w:pPr>
      <w:r>
        <w:rPr>
          <w:rFonts w:hint="eastAsia" w:ascii="仿宋_GB2312" w:eastAsia="仿宋_GB2312"/>
          <w:color w:val="000000"/>
          <w:sz w:val="28"/>
          <w:szCs w:val="28"/>
        </w:rPr>
        <w:t>联系人：李娜  联系电话：18096892888</w:t>
      </w:r>
    </w:p>
    <w:p>
      <w:pPr>
        <w:snapToGrid w:val="0"/>
        <w:spacing w:line="420" w:lineRule="exact"/>
        <w:jc w:val="right"/>
        <w:rPr>
          <w:rFonts w:ascii="仿宋_GB2312" w:eastAsia="仿宋_GB2312"/>
          <w:color w:val="000000"/>
          <w:sz w:val="28"/>
          <w:szCs w:val="28"/>
        </w:rPr>
      </w:pPr>
    </w:p>
    <w:p>
      <w:pPr>
        <w:snapToGrid w:val="0"/>
        <w:spacing w:line="420" w:lineRule="exact"/>
        <w:jc w:val="righ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新疆喀大建设项目管理咨询有限公司</w:t>
      </w:r>
    </w:p>
    <w:p>
      <w:pPr>
        <w:snapToGrid w:val="0"/>
        <w:spacing w:line="420" w:lineRule="exact"/>
        <w:jc w:val="righ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 xml:space="preserve">    202</w:t>
      </w:r>
      <w:r>
        <w:rPr>
          <w:rFonts w:hint="eastAsia" w:ascii="仿宋_GB2312" w:eastAsia="仿宋_GB2312"/>
          <w:color w:val="000000"/>
          <w:sz w:val="28"/>
          <w:szCs w:val="28"/>
        </w:rPr>
        <w:t>2年12月12日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36516"/>
    <w:multiLevelType w:val="singleLevel"/>
    <w:tmpl w:val="C5936516"/>
    <w:lvl w:ilvl="0" w:tentative="0">
      <w:start w:val="7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jQ0NzMxMjM5ZDc1NzYxZDgxMTY5ZDdjZTM3OTMyMzYifQ=="/>
  </w:docVars>
  <w:rsids>
    <w:rsidRoot w:val="00FA6A80"/>
    <w:rsid w:val="000144C0"/>
    <w:rsid w:val="000153C5"/>
    <w:rsid w:val="00035B71"/>
    <w:rsid w:val="00035CC5"/>
    <w:rsid w:val="00052DBA"/>
    <w:rsid w:val="00084133"/>
    <w:rsid w:val="0009594F"/>
    <w:rsid w:val="000B5FE4"/>
    <w:rsid w:val="000C67B8"/>
    <w:rsid w:val="000E2B5B"/>
    <w:rsid w:val="000E721E"/>
    <w:rsid w:val="000F7C18"/>
    <w:rsid w:val="0011714B"/>
    <w:rsid w:val="00194FDB"/>
    <w:rsid w:val="001D0826"/>
    <w:rsid w:val="00251003"/>
    <w:rsid w:val="0025247D"/>
    <w:rsid w:val="002736AE"/>
    <w:rsid w:val="00280566"/>
    <w:rsid w:val="00287367"/>
    <w:rsid w:val="0029631D"/>
    <w:rsid w:val="002A42F5"/>
    <w:rsid w:val="002C2EC5"/>
    <w:rsid w:val="002D414C"/>
    <w:rsid w:val="002E18F4"/>
    <w:rsid w:val="002F458C"/>
    <w:rsid w:val="00303E95"/>
    <w:rsid w:val="00304940"/>
    <w:rsid w:val="00322916"/>
    <w:rsid w:val="0033554B"/>
    <w:rsid w:val="003B0C39"/>
    <w:rsid w:val="003B18A7"/>
    <w:rsid w:val="003B67D4"/>
    <w:rsid w:val="003D2F94"/>
    <w:rsid w:val="003E5893"/>
    <w:rsid w:val="003F571B"/>
    <w:rsid w:val="00432594"/>
    <w:rsid w:val="004507DA"/>
    <w:rsid w:val="00463A13"/>
    <w:rsid w:val="004750B5"/>
    <w:rsid w:val="0048287A"/>
    <w:rsid w:val="004A5E9C"/>
    <w:rsid w:val="004B17F6"/>
    <w:rsid w:val="004B567D"/>
    <w:rsid w:val="004B7AF4"/>
    <w:rsid w:val="004C08D5"/>
    <w:rsid w:val="004D3B2F"/>
    <w:rsid w:val="0050732B"/>
    <w:rsid w:val="005213DB"/>
    <w:rsid w:val="0052639C"/>
    <w:rsid w:val="00592F4D"/>
    <w:rsid w:val="005A33ED"/>
    <w:rsid w:val="005B5F90"/>
    <w:rsid w:val="005B6099"/>
    <w:rsid w:val="00600753"/>
    <w:rsid w:val="006067CA"/>
    <w:rsid w:val="00634BA8"/>
    <w:rsid w:val="0064531C"/>
    <w:rsid w:val="00653542"/>
    <w:rsid w:val="0065508D"/>
    <w:rsid w:val="006C1EAB"/>
    <w:rsid w:val="006D6965"/>
    <w:rsid w:val="006F281A"/>
    <w:rsid w:val="007405F6"/>
    <w:rsid w:val="007561AE"/>
    <w:rsid w:val="00776983"/>
    <w:rsid w:val="00786151"/>
    <w:rsid w:val="007A229A"/>
    <w:rsid w:val="007A3BD4"/>
    <w:rsid w:val="007A7D15"/>
    <w:rsid w:val="00846A18"/>
    <w:rsid w:val="008645B4"/>
    <w:rsid w:val="008B66D6"/>
    <w:rsid w:val="00960655"/>
    <w:rsid w:val="00971FFD"/>
    <w:rsid w:val="009778BE"/>
    <w:rsid w:val="009A1B98"/>
    <w:rsid w:val="009B7D20"/>
    <w:rsid w:val="009C0233"/>
    <w:rsid w:val="00A32FAF"/>
    <w:rsid w:val="00A66F17"/>
    <w:rsid w:val="00A76E11"/>
    <w:rsid w:val="00A771A5"/>
    <w:rsid w:val="00A92FB6"/>
    <w:rsid w:val="00AA5110"/>
    <w:rsid w:val="00AB1BF5"/>
    <w:rsid w:val="00AD53F0"/>
    <w:rsid w:val="00AD79AC"/>
    <w:rsid w:val="00AE45EA"/>
    <w:rsid w:val="00AF3DFF"/>
    <w:rsid w:val="00B12DE8"/>
    <w:rsid w:val="00B35B9C"/>
    <w:rsid w:val="00B41937"/>
    <w:rsid w:val="00B83C75"/>
    <w:rsid w:val="00B94807"/>
    <w:rsid w:val="00B94C39"/>
    <w:rsid w:val="00BA4B5F"/>
    <w:rsid w:val="00BB73FC"/>
    <w:rsid w:val="00BC08D1"/>
    <w:rsid w:val="00BD74CE"/>
    <w:rsid w:val="00C166E7"/>
    <w:rsid w:val="00C16FF0"/>
    <w:rsid w:val="00C3362A"/>
    <w:rsid w:val="00C42FD8"/>
    <w:rsid w:val="00C5342E"/>
    <w:rsid w:val="00C55948"/>
    <w:rsid w:val="00CB6DFE"/>
    <w:rsid w:val="00CE5509"/>
    <w:rsid w:val="00CE5CC9"/>
    <w:rsid w:val="00D82A01"/>
    <w:rsid w:val="00D85597"/>
    <w:rsid w:val="00DB2D18"/>
    <w:rsid w:val="00DD76C7"/>
    <w:rsid w:val="00DE0D89"/>
    <w:rsid w:val="00E25291"/>
    <w:rsid w:val="00E555D9"/>
    <w:rsid w:val="00E57870"/>
    <w:rsid w:val="00E75001"/>
    <w:rsid w:val="00E7561F"/>
    <w:rsid w:val="00E87A8B"/>
    <w:rsid w:val="00EA6B51"/>
    <w:rsid w:val="00EB7DBE"/>
    <w:rsid w:val="00F02873"/>
    <w:rsid w:val="00F04E2C"/>
    <w:rsid w:val="00F204EB"/>
    <w:rsid w:val="00F23484"/>
    <w:rsid w:val="00F6661A"/>
    <w:rsid w:val="00F67C68"/>
    <w:rsid w:val="00F85735"/>
    <w:rsid w:val="00FA6A80"/>
    <w:rsid w:val="016A43C2"/>
    <w:rsid w:val="017716F4"/>
    <w:rsid w:val="041D6583"/>
    <w:rsid w:val="045A3333"/>
    <w:rsid w:val="050E11D9"/>
    <w:rsid w:val="05860CDF"/>
    <w:rsid w:val="05CA5EC2"/>
    <w:rsid w:val="08605DE7"/>
    <w:rsid w:val="09051FAE"/>
    <w:rsid w:val="0A374116"/>
    <w:rsid w:val="0C5965C6"/>
    <w:rsid w:val="0D07281E"/>
    <w:rsid w:val="0D28755E"/>
    <w:rsid w:val="0DC2185F"/>
    <w:rsid w:val="0F346E76"/>
    <w:rsid w:val="10911B8C"/>
    <w:rsid w:val="10BF14AA"/>
    <w:rsid w:val="10DA10BE"/>
    <w:rsid w:val="10DF6E84"/>
    <w:rsid w:val="10FA3A0C"/>
    <w:rsid w:val="11B00A36"/>
    <w:rsid w:val="12191235"/>
    <w:rsid w:val="129136FE"/>
    <w:rsid w:val="137D07B9"/>
    <w:rsid w:val="14384D74"/>
    <w:rsid w:val="148166BA"/>
    <w:rsid w:val="15E5209F"/>
    <w:rsid w:val="16BE3BF5"/>
    <w:rsid w:val="1A7D123C"/>
    <w:rsid w:val="1AF4617E"/>
    <w:rsid w:val="1B0B5272"/>
    <w:rsid w:val="1ECD6ACD"/>
    <w:rsid w:val="1F243819"/>
    <w:rsid w:val="1F9A26DB"/>
    <w:rsid w:val="20895274"/>
    <w:rsid w:val="21210188"/>
    <w:rsid w:val="219349A6"/>
    <w:rsid w:val="22364F87"/>
    <w:rsid w:val="224417AF"/>
    <w:rsid w:val="228D478E"/>
    <w:rsid w:val="22D95913"/>
    <w:rsid w:val="24340826"/>
    <w:rsid w:val="2640564E"/>
    <w:rsid w:val="26C2328E"/>
    <w:rsid w:val="27B5716C"/>
    <w:rsid w:val="2832395F"/>
    <w:rsid w:val="298C5C53"/>
    <w:rsid w:val="29E7665E"/>
    <w:rsid w:val="2AE420FC"/>
    <w:rsid w:val="2C02412C"/>
    <w:rsid w:val="2C9D7520"/>
    <w:rsid w:val="2CED26E7"/>
    <w:rsid w:val="2D753B8F"/>
    <w:rsid w:val="2DE27D71"/>
    <w:rsid w:val="2FF92B2F"/>
    <w:rsid w:val="303F1DD6"/>
    <w:rsid w:val="31EE33F5"/>
    <w:rsid w:val="326B6B8C"/>
    <w:rsid w:val="329708CB"/>
    <w:rsid w:val="32AD153E"/>
    <w:rsid w:val="32C166EB"/>
    <w:rsid w:val="334868C9"/>
    <w:rsid w:val="33813B89"/>
    <w:rsid w:val="33AF6948"/>
    <w:rsid w:val="34060532"/>
    <w:rsid w:val="3676304E"/>
    <w:rsid w:val="371F2036"/>
    <w:rsid w:val="372C689E"/>
    <w:rsid w:val="38AB470E"/>
    <w:rsid w:val="39AE76A2"/>
    <w:rsid w:val="39E36EEE"/>
    <w:rsid w:val="3A5F073C"/>
    <w:rsid w:val="3BB0325D"/>
    <w:rsid w:val="3C9C1BDD"/>
    <w:rsid w:val="3D1F599C"/>
    <w:rsid w:val="3F1D1EA8"/>
    <w:rsid w:val="3F6F51DD"/>
    <w:rsid w:val="3FB968C4"/>
    <w:rsid w:val="400D1A2E"/>
    <w:rsid w:val="40BA08D6"/>
    <w:rsid w:val="430D28E8"/>
    <w:rsid w:val="43381E68"/>
    <w:rsid w:val="43C04259"/>
    <w:rsid w:val="44F1284F"/>
    <w:rsid w:val="462A00B0"/>
    <w:rsid w:val="46DA1AD6"/>
    <w:rsid w:val="47A0117C"/>
    <w:rsid w:val="49AA2C41"/>
    <w:rsid w:val="4A6E2C61"/>
    <w:rsid w:val="4A8B4773"/>
    <w:rsid w:val="4AF64A04"/>
    <w:rsid w:val="4B954AE4"/>
    <w:rsid w:val="4C887C74"/>
    <w:rsid w:val="4D2B7586"/>
    <w:rsid w:val="4E2550BC"/>
    <w:rsid w:val="4E6A1A8F"/>
    <w:rsid w:val="4E9039FA"/>
    <w:rsid w:val="4EEF1E97"/>
    <w:rsid w:val="51E50F8D"/>
    <w:rsid w:val="52DF2CBA"/>
    <w:rsid w:val="54436F0C"/>
    <w:rsid w:val="54B226B6"/>
    <w:rsid w:val="55F66530"/>
    <w:rsid w:val="562716C2"/>
    <w:rsid w:val="58215E81"/>
    <w:rsid w:val="5ADA6B95"/>
    <w:rsid w:val="5BFD707C"/>
    <w:rsid w:val="5D6A4DE8"/>
    <w:rsid w:val="5DAA695D"/>
    <w:rsid w:val="5E3B6BA6"/>
    <w:rsid w:val="5E8C7B5E"/>
    <w:rsid w:val="60473458"/>
    <w:rsid w:val="60A55CCD"/>
    <w:rsid w:val="613A1697"/>
    <w:rsid w:val="618E553F"/>
    <w:rsid w:val="62065A1D"/>
    <w:rsid w:val="636C18B0"/>
    <w:rsid w:val="63EC69D6"/>
    <w:rsid w:val="652F2B95"/>
    <w:rsid w:val="663B02C2"/>
    <w:rsid w:val="66DC3F6C"/>
    <w:rsid w:val="67E14671"/>
    <w:rsid w:val="681F5143"/>
    <w:rsid w:val="693B5E92"/>
    <w:rsid w:val="69A628C9"/>
    <w:rsid w:val="6AB140E6"/>
    <w:rsid w:val="6B146AB5"/>
    <w:rsid w:val="6B2A034A"/>
    <w:rsid w:val="6B2A277C"/>
    <w:rsid w:val="6B481BA2"/>
    <w:rsid w:val="6BE75260"/>
    <w:rsid w:val="6CD75275"/>
    <w:rsid w:val="6DC9627D"/>
    <w:rsid w:val="6DCC1545"/>
    <w:rsid w:val="6DD35885"/>
    <w:rsid w:val="6E7616ED"/>
    <w:rsid w:val="6EDA6267"/>
    <w:rsid w:val="6F795930"/>
    <w:rsid w:val="6F925692"/>
    <w:rsid w:val="6FAA0E18"/>
    <w:rsid w:val="701B11A8"/>
    <w:rsid w:val="723C3DD4"/>
    <w:rsid w:val="72CB030F"/>
    <w:rsid w:val="73306227"/>
    <w:rsid w:val="73A66718"/>
    <w:rsid w:val="73BC1F95"/>
    <w:rsid w:val="73E81060"/>
    <w:rsid w:val="74AE5EA7"/>
    <w:rsid w:val="74DE5F1E"/>
    <w:rsid w:val="75422471"/>
    <w:rsid w:val="758D5DE2"/>
    <w:rsid w:val="75930F1E"/>
    <w:rsid w:val="762027B2"/>
    <w:rsid w:val="76E957FA"/>
    <w:rsid w:val="77310853"/>
    <w:rsid w:val="77D9530E"/>
    <w:rsid w:val="783E71B0"/>
    <w:rsid w:val="78DA3A6B"/>
    <w:rsid w:val="78F1409C"/>
    <w:rsid w:val="7A1E149B"/>
    <w:rsid w:val="7CF77304"/>
    <w:rsid w:val="7D180687"/>
    <w:rsid w:val="7D9F2F76"/>
    <w:rsid w:val="7E2F56A3"/>
    <w:rsid w:val="7E451DD6"/>
    <w:rsid w:val="7E4E3340"/>
    <w:rsid w:val="7F3177DE"/>
    <w:rsid w:val="7F402117"/>
    <w:rsid w:val="7F5A0D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0" w:semiHidden="0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jc w:val="left"/>
    </w:pPr>
    <w:rPr>
      <w:rFonts w:hint="eastAsia"/>
      <w:kern w:val="0"/>
      <w:sz w:val="18"/>
      <w:szCs w:val="24"/>
    </w:rPr>
  </w:style>
  <w:style w:type="paragraph" w:styleId="3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512</Words>
  <Characters>609</Characters>
  <Lines>4</Lines>
  <Paragraphs>1</Paragraphs>
  <TotalTime>13</TotalTime>
  <ScaleCrop>false</ScaleCrop>
  <LinksUpToDate>false</LinksUpToDate>
  <CharactersWithSpaces>622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2019-07-04T08:27:00Z</dcterms:created>
  <dc:creator>PC</dc:creator>
  <cp:lastModifiedBy>WPS_1543027299</cp:lastModifiedBy>
  <cp:lastPrinted>2020-05-27T11:39:00Z</cp:lastPrinted>
  <dcterms:modified xsi:type="dcterms:W3CDTF">2022-12-12T12:01:49Z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F3688EC851574E06BCE2C053FAFA559C</vt:lpwstr>
  </property>
</Properties>
</file>