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jc w:val="right"/>
        <w:textAlignment w:val="baseline"/>
        <w:rPr>
          <w:rStyle w:val="12"/>
          <w:rFonts w:ascii="宋体" w:hAnsi="宋体"/>
          <w:b/>
          <w:i w:val="0"/>
          <w:caps w:val="0"/>
          <w:color w:val="auto"/>
          <w:spacing w:val="0"/>
          <w:w w:val="100"/>
          <w:kern w:val="2"/>
          <w:sz w:val="21"/>
          <w:szCs w:val="21"/>
          <w:lang w:val="en-US" w:eastAsia="zh-CN" w:bidi="ar-SA"/>
        </w:rPr>
      </w:pPr>
    </w:p>
    <w:p>
      <w:pPr>
        <w:snapToGrid/>
        <w:spacing w:before="0" w:beforeAutospacing="0" w:after="0" w:afterAutospacing="0" w:line="240" w:lineRule="auto"/>
        <w:jc w:val="center"/>
        <w:textAlignment w:val="baseline"/>
        <w:rPr>
          <w:rStyle w:val="12"/>
          <w:rFonts w:ascii="宋体" w:hAnsi="宋体"/>
          <w:b/>
          <w:i w:val="0"/>
          <w:caps w:val="0"/>
          <w:color w:val="auto"/>
          <w:spacing w:val="0"/>
          <w:w w:val="100"/>
          <w:kern w:val="2"/>
          <w:sz w:val="52"/>
          <w:szCs w:val="52"/>
          <w:lang w:val="en-US" w:eastAsia="zh-CN" w:bidi="ar-SA"/>
        </w:rPr>
      </w:pPr>
      <w:r>
        <w:rPr>
          <w:rStyle w:val="12"/>
          <w:rFonts w:ascii="宋体" w:hAnsi="宋体"/>
          <w:b/>
          <w:i w:val="0"/>
          <w:caps w:val="0"/>
          <w:color w:val="auto"/>
          <w:spacing w:val="0"/>
          <w:w w:val="100"/>
          <w:kern w:val="2"/>
          <w:sz w:val="52"/>
          <w:szCs w:val="52"/>
          <w:lang w:val="en-US" w:eastAsia="zh-CN" w:bidi="ar-SA"/>
        </w:rPr>
        <w:tab/>
      </w:r>
      <w:r>
        <w:rPr>
          <w:rStyle w:val="12"/>
          <w:rFonts w:ascii="宋体" w:hAnsi="宋体"/>
          <w:b/>
          <w:i w:val="0"/>
          <w:caps w:val="0"/>
          <w:color w:val="auto"/>
          <w:spacing w:val="0"/>
          <w:w w:val="100"/>
          <w:kern w:val="2"/>
          <w:sz w:val="52"/>
          <w:szCs w:val="52"/>
          <w:lang w:val="en-US" w:eastAsia="zh-CN" w:bidi="ar-SA"/>
        </w:rPr>
        <w:t>公 开 招 标 文 件</w:t>
      </w:r>
    </w:p>
    <w:p>
      <w:pPr>
        <w:snapToGrid/>
        <w:spacing w:before="0" w:beforeAutospacing="0" w:after="0" w:afterAutospacing="0" w:line="240" w:lineRule="auto"/>
        <w:ind w:firstLine="1046" w:firstLineChars="200"/>
        <w:jc w:val="center"/>
        <w:textAlignment w:val="baseline"/>
        <w:rPr>
          <w:rStyle w:val="12"/>
          <w:rFonts w:ascii="宋体" w:hAnsi="宋体"/>
          <w:b/>
          <w:i w:val="0"/>
          <w:caps w:val="0"/>
          <w:color w:val="auto"/>
          <w:spacing w:val="0"/>
          <w:w w:val="100"/>
          <w:kern w:val="2"/>
          <w:sz w:val="52"/>
          <w:szCs w:val="52"/>
          <w:lang w:val="en-US" w:eastAsia="zh-CN" w:bidi="ar-SA"/>
        </w:rPr>
      </w:pPr>
      <w:r>
        <w:rPr>
          <w:rStyle w:val="12"/>
          <w:rFonts w:ascii="宋体" w:hAnsi="宋体"/>
          <w:b/>
          <w:i w:val="0"/>
          <w:caps w:val="0"/>
          <w:color w:val="auto"/>
          <w:spacing w:val="0"/>
          <w:w w:val="100"/>
          <w:kern w:val="2"/>
          <w:sz w:val="52"/>
          <w:szCs w:val="52"/>
          <w:lang w:val="en-US" w:eastAsia="zh-CN" w:bidi="ar-SA"/>
        </w:rPr>
        <w:t xml:space="preserve">  </w:t>
      </w:r>
    </w:p>
    <w:p>
      <w:pPr>
        <w:snapToGrid/>
        <w:spacing w:before="0" w:beforeAutospacing="0" w:after="0" w:afterAutospacing="0" w:line="240" w:lineRule="auto"/>
        <w:ind w:firstLine="486" w:firstLineChars="200"/>
        <w:jc w:val="center"/>
        <w:textAlignment w:val="baseline"/>
        <w:rPr>
          <w:rStyle w:val="12"/>
          <w:rFonts w:hint="default" w:ascii="宋体" w:hAnsi="宋体" w:cs="Times New Roman"/>
          <w:b/>
          <w:bCs/>
          <w:i w:val="0"/>
          <w:caps w:val="0"/>
          <w:color w:val="auto"/>
          <w:spacing w:val="0"/>
          <w:w w:val="100"/>
          <w:kern w:val="2"/>
          <w:sz w:val="21"/>
          <w:szCs w:val="21"/>
          <w:lang w:val="en-US" w:eastAsia="zh-CN" w:bidi="ar-SA"/>
        </w:rPr>
      </w:pPr>
      <w:r>
        <w:rPr>
          <w:rStyle w:val="12"/>
          <w:rFonts w:ascii="宋体" w:hAnsi="宋体" w:cs="Times New Roman"/>
          <w:b/>
          <w:bCs/>
          <w:i w:val="0"/>
          <w:caps w:val="0"/>
          <w:color w:val="auto"/>
          <w:spacing w:val="0"/>
          <w:w w:val="100"/>
          <w:kern w:val="2"/>
          <w:sz w:val="24"/>
          <w:szCs w:val="24"/>
          <w:lang w:val="en-US" w:eastAsia="zh-CN" w:bidi="ar-SA"/>
        </w:rPr>
        <w:t>项目编号：</w:t>
      </w:r>
      <w:r>
        <w:rPr>
          <w:rStyle w:val="12"/>
          <w:rFonts w:hint="eastAsia" w:ascii="宋体" w:hAnsi="宋体" w:cs="Times New Roman"/>
          <w:b/>
          <w:bCs/>
          <w:i w:val="0"/>
          <w:caps w:val="0"/>
          <w:color w:val="auto"/>
          <w:spacing w:val="0"/>
          <w:w w:val="100"/>
          <w:kern w:val="2"/>
          <w:sz w:val="24"/>
          <w:szCs w:val="24"/>
          <w:lang w:val="en-US" w:eastAsia="zh-CN" w:bidi="ar-SA"/>
        </w:rPr>
        <w:t>XJXJY2022-23-01</w:t>
      </w:r>
    </w:p>
    <w:p>
      <w:pPr>
        <w:snapToGrid/>
        <w:spacing w:before="0" w:beforeAutospacing="0" w:after="0" w:afterAutospacing="0" w:line="240" w:lineRule="auto"/>
        <w:ind w:firstLine="426" w:firstLineChars="200"/>
        <w:jc w:val="center"/>
        <w:textAlignment w:val="baseline"/>
        <w:rPr>
          <w:rStyle w:val="12"/>
          <w:rFonts w:ascii="宋体" w:hAnsi="宋体"/>
          <w:b w:val="0"/>
          <w:i w:val="0"/>
          <w:caps w:val="0"/>
          <w:color w:val="auto"/>
          <w:spacing w:val="0"/>
          <w:w w:val="100"/>
          <w:kern w:val="2"/>
          <w:sz w:val="21"/>
          <w:szCs w:val="21"/>
          <w:lang w:val="en-US" w:eastAsia="zh-CN" w:bidi="ar-SA"/>
        </w:rPr>
      </w:pPr>
    </w:p>
    <w:p>
      <w:pPr>
        <w:snapToGrid/>
        <w:spacing w:before="0" w:beforeAutospacing="0" w:after="0" w:afterAutospacing="0" w:line="240" w:lineRule="auto"/>
        <w:ind w:firstLine="426" w:firstLineChars="200"/>
        <w:jc w:val="center"/>
        <w:textAlignment w:val="baseline"/>
        <w:rPr>
          <w:rStyle w:val="12"/>
          <w:rFonts w:ascii="宋体" w:hAnsi="宋体"/>
          <w:b w:val="0"/>
          <w:i w:val="0"/>
          <w:caps w:val="0"/>
          <w:color w:val="auto"/>
          <w:spacing w:val="0"/>
          <w:w w:val="100"/>
          <w:kern w:val="2"/>
          <w:sz w:val="21"/>
          <w:szCs w:val="21"/>
          <w:lang w:val="en-US" w:eastAsia="zh-CN" w:bidi="ar-SA"/>
        </w:rPr>
      </w:pPr>
    </w:p>
    <w:p>
      <w:pPr>
        <w:snapToGrid/>
        <w:spacing w:before="0" w:beforeAutospacing="0" w:after="0" w:afterAutospacing="0" w:line="240" w:lineRule="auto"/>
        <w:ind w:firstLine="426" w:firstLineChars="200"/>
        <w:jc w:val="center"/>
        <w:textAlignment w:val="baseline"/>
        <w:rPr>
          <w:rStyle w:val="12"/>
          <w:rFonts w:ascii="宋体" w:hAnsi="宋体"/>
          <w:b w:val="0"/>
          <w:i w:val="0"/>
          <w:caps w:val="0"/>
          <w:color w:val="auto"/>
          <w:spacing w:val="0"/>
          <w:w w:val="100"/>
          <w:kern w:val="2"/>
          <w:sz w:val="21"/>
          <w:szCs w:val="21"/>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工程名称：奇台县第三方专业招商信息技术服务项目</w:t>
      </w: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招标人（盖章）： 奇台县商务和工业信息化局</w:t>
      </w: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 xml:space="preserve">法人代表或授权代理人：（签字或盖章）： </w:t>
      </w: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 xml:space="preserve">联系人姓名： 李丽   </w:t>
      </w: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 xml:space="preserve">   </w:t>
      </w: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联系电话：13289009626</w:t>
      </w: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地址：奇台县</w:t>
      </w:r>
    </w:p>
    <w:p>
      <w:pPr>
        <w:snapToGrid/>
        <w:spacing w:before="0" w:beforeAutospacing="0" w:after="0" w:afterAutospacing="0" w:line="240" w:lineRule="auto"/>
        <w:ind w:firstLine="864" w:firstLineChars="356"/>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pict>
          <v:line id="_x0000_s1026" o:spid="_x0000_s1026" o:spt="20" style="position:absolute;left:0pt;margin-left:10.3pt;margin-top:7.95pt;height:0pt;width:448.75pt;z-index:251659264;mso-width-relative:page;mso-height-relative:page;" filled="f" coordsize="21600,21600">
            <v:path arrowok="t"/>
            <v:fill on="f" focussize="0,0"/>
            <v:stroke weight="1pt"/>
            <v:imagedata o:title=""/>
            <o:lock v:ext="edit"/>
          </v:line>
        </w:pict>
      </w: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招标代理机构</w:t>
      </w:r>
      <w:r>
        <w:rPr>
          <w:rStyle w:val="12"/>
          <w:rFonts w:ascii="宋体" w:hAnsi="宋体"/>
          <w:b/>
          <w:i w:val="0"/>
          <w:caps w:val="0"/>
          <w:color w:val="auto"/>
          <w:spacing w:val="0"/>
          <w:w w:val="100"/>
          <w:kern w:val="2"/>
          <w:sz w:val="24"/>
          <w:szCs w:val="24"/>
          <w:lang w:val="en-US" w:eastAsia="zh-CN" w:bidi="ar-SA"/>
        </w:rPr>
        <w:t>（盖章）</w:t>
      </w:r>
      <w:r>
        <w:rPr>
          <w:rStyle w:val="12"/>
          <w:rFonts w:ascii="宋体" w:hAnsi="宋体" w:cs="Times New Roman"/>
          <w:b/>
          <w:bCs/>
          <w:i w:val="0"/>
          <w:caps w:val="0"/>
          <w:color w:val="auto"/>
          <w:spacing w:val="0"/>
          <w:w w:val="100"/>
          <w:kern w:val="2"/>
          <w:sz w:val="24"/>
          <w:szCs w:val="24"/>
          <w:lang w:val="en-US" w:eastAsia="zh-CN" w:bidi="ar-SA"/>
        </w:rPr>
        <w:t>：新疆鑫锦源工程管理咨询有限公司</w:t>
      </w: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4"/>
          <w:w w:val="100"/>
          <w:kern w:val="0"/>
          <w:sz w:val="24"/>
          <w:szCs w:val="24"/>
          <w:lang w:val="en-US" w:eastAsia="zh-CN" w:bidi="ar-SA"/>
        </w:rPr>
        <w:t>法人代表</w:t>
      </w:r>
      <w:r>
        <w:rPr>
          <w:rStyle w:val="12"/>
          <w:rFonts w:ascii="宋体" w:hAnsi="宋体"/>
          <w:b/>
          <w:i w:val="0"/>
          <w:caps w:val="0"/>
          <w:color w:val="auto"/>
          <w:spacing w:val="4"/>
          <w:w w:val="100"/>
          <w:kern w:val="0"/>
          <w:sz w:val="24"/>
          <w:szCs w:val="24"/>
          <w:lang w:val="en-US" w:eastAsia="zh-CN" w:bidi="ar-SA"/>
        </w:rPr>
        <w:t>（盖章</w:t>
      </w:r>
      <w:r>
        <w:rPr>
          <w:rStyle w:val="12"/>
          <w:rFonts w:ascii="宋体" w:hAnsi="宋体"/>
          <w:b/>
          <w:i w:val="0"/>
          <w:caps w:val="0"/>
          <w:color w:val="auto"/>
          <w:spacing w:val="-11"/>
          <w:w w:val="100"/>
          <w:kern w:val="0"/>
          <w:sz w:val="24"/>
          <w:szCs w:val="24"/>
          <w:lang w:val="en-US" w:eastAsia="zh-CN" w:bidi="ar-SA"/>
        </w:rPr>
        <w:t>）</w:t>
      </w:r>
      <w:r>
        <w:rPr>
          <w:rStyle w:val="12"/>
          <w:rFonts w:ascii="宋体" w:hAnsi="宋体" w:cs="Times New Roman"/>
          <w:b/>
          <w:bCs/>
          <w:i w:val="0"/>
          <w:caps w:val="0"/>
          <w:color w:val="auto"/>
          <w:spacing w:val="0"/>
          <w:w w:val="100"/>
          <w:kern w:val="2"/>
          <w:sz w:val="24"/>
          <w:szCs w:val="24"/>
          <w:lang w:val="en-US" w:eastAsia="zh-CN" w:bidi="ar-SA"/>
        </w:rPr>
        <w:t>：白巨红</w:t>
      </w:r>
    </w:p>
    <w:p>
      <w:pPr>
        <w:snapToGrid/>
        <w:spacing w:before="0" w:beforeAutospacing="0" w:after="0" w:afterAutospacing="0" w:line="240" w:lineRule="auto"/>
        <w:ind w:firstLine="864" w:firstLineChars="356"/>
        <w:jc w:val="both"/>
        <w:textAlignment w:val="baseline"/>
        <w:rPr>
          <w:rStyle w:val="12"/>
          <w:rFonts w:ascii="宋体" w:hAnsi="宋体" w:cs="Times New Roman"/>
          <w:b/>
          <w:bCs/>
          <w:i w:val="0"/>
          <w:caps w:val="0"/>
          <w:color w:val="auto"/>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联系人：白巨红</w:t>
      </w:r>
    </w:p>
    <w:p>
      <w:pPr>
        <w:snapToGrid/>
        <w:spacing w:before="0" w:beforeAutospacing="0" w:after="0" w:afterAutospacing="0" w:line="240" w:lineRule="auto"/>
        <w:ind w:firstLine="892" w:firstLineChars="356"/>
        <w:jc w:val="both"/>
        <w:textAlignment w:val="baseline"/>
        <w:rPr>
          <w:rStyle w:val="12"/>
          <w:rFonts w:ascii="宋体" w:hAnsi="宋体" w:cs="Times New Roman"/>
          <w:b/>
          <w:bCs/>
          <w:i w:val="0"/>
          <w:caps w:val="0"/>
          <w:color w:val="auto"/>
          <w:spacing w:val="4"/>
          <w:w w:val="100"/>
          <w:kern w:val="0"/>
          <w:sz w:val="24"/>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5"/>
          <w:w w:val="100"/>
          <w:kern w:val="0"/>
          <w:sz w:val="24"/>
          <w:szCs w:val="24"/>
          <w:lang w:val="en-US" w:eastAsia="zh-CN" w:bidi="ar-SA"/>
        </w:rPr>
      </w:pPr>
      <w:r>
        <w:rPr>
          <w:rStyle w:val="12"/>
          <w:rFonts w:ascii="宋体" w:hAnsi="宋体" w:cs="Times New Roman"/>
          <w:b/>
          <w:bCs/>
          <w:i w:val="0"/>
          <w:caps w:val="0"/>
          <w:color w:val="auto"/>
          <w:spacing w:val="5"/>
          <w:w w:val="100"/>
          <w:kern w:val="0"/>
          <w:sz w:val="24"/>
          <w:szCs w:val="24"/>
          <w:lang w:val="en-US" w:eastAsia="zh-CN" w:bidi="ar-SA"/>
        </w:rPr>
        <w:t>电话：13899636637</w:t>
      </w:r>
    </w:p>
    <w:p>
      <w:pPr>
        <w:snapToGrid/>
        <w:spacing w:before="0" w:beforeAutospacing="0" w:after="0" w:afterAutospacing="0" w:line="240" w:lineRule="auto"/>
        <w:jc w:val="both"/>
        <w:textAlignment w:val="baseline"/>
        <w:rPr>
          <w:rStyle w:val="12"/>
          <w:rFonts w:ascii="宋体" w:hAnsi="宋体" w:cs="Times New Roman"/>
          <w:b/>
          <w:bCs/>
          <w:i w:val="0"/>
          <w:caps w:val="0"/>
          <w:color w:val="auto"/>
          <w:spacing w:val="9"/>
          <w:w w:val="100"/>
          <w:kern w:val="0"/>
          <w:sz w:val="24"/>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9"/>
          <w:w w:val="100"/>
          <w:kern w:val="0"/>
          <w:sz w:val="24"/>
          <w:szCs w:val="24"/>
          <w:lang w:val="en-US" w:eastAsia="zh-CN" w:bidi="ar-SA"/>
        </w:rPr>
        <w:t>地址</w:t>
      </w:r>
      <w:r>
        <w:rPr>
          <w:rStyle w:val="12"/>
          <w:rFonts w:ascii="宋体" w:hAnsi="宋体" w:cs="Times New Roman"/>
          <w:b/>
          <w:bCs/>
          <w:i w:val="0"/>
          <w:caps w:val="0"/>
          <w:color w:val="auto"/>
          <w:spacing w:val="-16"/>
          <w:w w:val="100"/>
          <w:kern w:val="0"/>
          <w:sz w:val="24"/>
          <w:szCs w:val="24"/>
          <w:lang w:val="en-US" w:eastAsia="zh-CN" w:bidi="ar-SA"/>
        </w:rPr>
        <w:t>：昌吉市延安南路407号</w:t>
      </w:r>
    </w:p>
    <w:p>
      <w:pPr>
        <w:snapToGrid/>
        <w:spacing w:before="0" w:beforeAutospacing="0" w:after="0" w:afterAutospacing="0" w:line="240" w:lineRule="auto"/>
        <w:jc w:val="both"/>
        <w:textAlignment w:val="baseline"/>
        <w:rPr>
          <w:rStyle w:val="12"/>
          <w:rFonts w:ascii="宋体" w:hAnsi="宋体" w:cs="Times New Roman"/>
          <w:b w:val="0"/>
          <w:bCs/>
          <w:i w:val="0"/>
          <w:caps w:val="0"/>
          <w:color w:val="auto"/>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2"/>
          <w:rFonts w:ascii="宋体" w:hAnsi="宋体" w:cs="Times New Roman"/>
          <w:b w:val="0"/>
          <w:bCs/>
          <w:i w:val="0"/>
          <w:caps w:val="0"/>
          <w:color w:val="auto"/>
          <w:spacing w:val="0"/>
          <w:w w:val="100"/>
          <w:kern w:val="2"/>
          <w:sz w:val="24"/>
          <w:szCs w:val="24"/>
          <w:lang w:val="en-US" w:eastAsia="zh-CN" w:bidi="ar-SA"/>
        </w:rPr>
      </w:pPr>
    </w:p>
    <w:p>
      <w:pPr>
        <w:tabs>
          <w:tab w:val="left" w:pos="2736"/>
        </w:tabs>
        <w:snapToGrid/>
        <w:spacing w:before="0" w:beforeAutospacing="0" w:after="0" w:afterAutospacing="0" w:line="360" w:lineRule="auto"/>
        <w:jc w:val="left"/>
        <w:textAlignment w:val="baseline"/>
        <w:rPr>
          <w:rStyle w:val="12"/>
          <w:rFonts w:ascii="宋体" w:hAnsi="宋体"/>
          <w:b/>
          <w:i w:val="0"/>
          <w:caps w:val="0"/>
          <w:color w:val="auto"/>
          <w:spacing w:val="0"/>
          <w:w w:val="100"/>
          <w:kern w:val="2"/>
          <w:sz w:val="21"/>
          <w:szCs w:val="21"/>
          <w:lang w:val="en-US" w:eastAsia="zh-CN" w:bidi="ar-SA"/>
        </w:rPr>
      </w:pPr>
    </w:p>
    <w:p>
      <w:pPr>
        <w:snapToGrid/>
        <w:spacing w:before="0" w:beforeAutospacing="0" w:after="0" w:afterAutospacing="0" w:line="360" w:lineRule="auto"/>
        <w:jc w:val="right"/>
        <w:textAlignment w:val="baseline"/>
        <w:rPr>
          <w:rStyle w:val="12"/>
          <w:rFonts w:ascii="宋体" w:hAnsi="宋体"/>
          <w:b/>
          <w:i w:val="0"/>
          <w:caps w:val="0"/>
          <w:color w:val="auto"/>
          <w:spacing w:val="0"/>
          <w:w w:val="100"/>
          <w:kern w:val="2"/>
          <w:sz w:val="21"/>
          <w:szCs w:val="21"/>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20"/>
          <w:szCs w:val="21"/>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20"/>
          <w:szCs w:val="21"/>
          <w:lang w:val="en-US" w:eastAsia="zh-CN" w:bidi="ar-SA"/>
        </w:rPr>
      </w:pPr>
    </w:p>
    <w:p>
      <w:pPr>
        <w:snapToGrid/>
        <w:spacing w:before="0" w:beforeAutospacing="0" w:after="0" w:afterAutospacing="0" w:line="440" w:lineRule="exact"/>
        <w:jc w:val="center"/>
        <w:textAlignment w:val="baseline"/>
        <w:rPr>
          <w:rStyle w:val="12"/>
          <w:rFonts w:ascii="宋体" w:hAnsi="宋体"/>
          <w:b/>
          <w:i w:val="0"/>
          <w:caps w:val="0"/>
          <w:color w:val="auto"/>
          <w:spacing w:val="0"/>
          <w:w w:val="100"/>
          <w:kern w:val="2"/>
          <w:sz w:val="44"/>
          <w:szCs w:val="44"/>
          <w:lang w:val="en-US" w:eastAsia="zh-CN" w:bidi="ar-SA"/>
        </w:rPr>
      </w:pPr>
      <w:r>
        <w:rPr>
          <w:rStyle w:val="12"/>
          <w:rFonts w:ascii="宋体" w:hAnsi="宋体"/>
          <w:b/>
          <w:i w:val="0"/>
          <w:caps w:val="0"/>
          <w:color w:val="auto"/>
          <w:spacing w:val="0"/>
          <w:w w:val="100"/>
          <w:kern w:val="2"/>
          <w:sz w:val="44"/>
          <w:szCs w:val="44"/>
          <w:lang w:val="en-US" w:eastAsia="zh-CN" w:bidi="ar-SA"/>
        </w:rPr>
        <w:t>目   录</w:t>
      </w:r>
    </w:p>
    <w:p>
      <w:pPr>
        <w:pStyle w:val="64"/>
        <w:widowControl/>
        <w:tabs>
          <w:tab w:val="right" w:leader="dot" w:pos="9016"/>
        </w:tabs>
        <w:snapToGrid/>
        <w:spacing w:before="0" w:beforeAutospacing="0" w:after="0" w:afterAutospacing="0" w:line="240" w:lineRule="auto"/>
        <w:jc w:val="both"/>
        <w:textAlignment w:val="baseline"/>
        <w:rPr>
          <w:rStyle w:val="12"/>
          <w:rFonts w:ascii="宋体" w:hAnsi="宋体"/>
          <w:b w:val="0"/>
          <w:i w:val="0"/>
          <w:caps w:val="0"/>
          <w:color w:val="auto"/>
          <w:spacing w:val="0"/>
          <w:w w:val="100"/>
          <w:kern w:val="2"/>
          <w:sz w:val="21"/>
          <w:szCs w:val="22"/>
          <w:lang w:val="en-US" w:eastAsia="zh-CN" w:bidi="ar-SA"/>
        </w:rPr>
      </w:pPr>
    </w:p>
    <w:p>
      <w:pPr>
        <w:pStyle w:val="64"/>
        <w:widowControl/>
        <w:tabs>
          <w:tab w:val="right" w:leader="dot" w:pos="9016"/>
        </w:tabs>
        <w:snapToGrid/>
        <w:spacing w:before="0" w:beforeAutospacing="0" w:after="0" w:afterAutospacing="0" w:line="240" w:lineRule="auto"/>
        <w:jc w:val="both"/>
        <w:textAlignment w:val="baseline"/>
        <w:rPr>
          <w:rStyle w:val="12"/>
          <w:rFonts w:ascii="宋体" w:hAnsi="宋体"/>
          <w:b w:val="0"/>
          <w:i w:val="0"/>
          <w:caps w:val="0"/>
          <w:color w:val="auto"/>
          <w:spacing w:val="0"/>
          <w:w w:val="100"/>
          <w:kern w:val="2"/>
          <w:sz w:val="21"/>
          <w:szCs w:val="22"/>
          <w:lang w:val="en-US" w:eastAsia="zh-CN" w:bidi="ar-SA"/>
        </w:rPr>
      </w:pPr>
    </w:p>
    <w:p>
      <w:pPr>
        <w:pStyle w:val="64"/>
        <w:widowControl/>
        <w:tabs>
          <w:tab w:val="right" w:leader="dot" w:pos="9016"/>
        </w:tabs>
        <w:snapToGrid/>
        <w:spacing w:before="0" w:beforeAutospacing="0" w:after="0" w:afterAutospacing="0" w:line="600" w:lineRule="auto"/>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第一部分  投标须知前附表</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6</w:t>
      </w:r>
    </w:p>
    <w:p>
      <w:pPr>
        <w:pStyle w:val="64"/>
        <w:widowControl/>
        <w:tabs>
          <w:tab w:val="right" w:leader="dot" w:pos="9016"/>
        </w:tabs>
        <w:snapToGrid/>
        <w:spacing w:before="0" w:beforeAutospacing="0" w:after="0" w:afterAutospacing="0" w:line="600" w:lineRule="auto"/>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第二部分  投标人须知</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9</w:t>
      </w:r>
    </w:p>
    <w:p>
      <w:pPr>
        <w:pStyle w:val="64"/>
        <w:widowControl/>
        <w:tabs>
          <w:tab w:val="right" w:leader="dot" w:pos="9016"/>
        </w:tabs>
        <w:snapToGrid/>
        <w:spacing w:before="0" w:beforeAutospacing="0" w:after="0" w:afterAutospacing="0" w:line="600" w:lineRule="auto"/>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第三部分  投标说明</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12</w:t>
      </w:r>
    </w:p>
    <w:p>
      <w:pPr>
        <w:pStyle w:val="74"/>
        <w:widowControl/>
        <w:tabs>
          <w:tab w:val="right" w:leader="dot" w:pos="9016"/>
        </w:tabs>
        <w:snapToGrid/>
        <w:spacing w:before="0" w:beforeAutospacing="0" w:after="0" w:afterAutospacing="0" w:line="600" w:lineRule="auto"/>
        <w:ind w:left="426" w:leftChars="200"/>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第一章 投标人资格要求</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12</w:t>
      </w:r>
    </w:p>
    <w:p>
      <w:pPr>
        <w:pStyle w:val="74"/>
        <w:widowControl/>
        <w:tabs>
          <w:tab w:val="right" w:leader="dot" w:pos="9016"/>
        </w:tabs>
        <w:snapToGrid/>
        <w:spacing w:before="0" w:beforeAutospacing="0" w:after="0" w:afterAutospacing="0" w:line="600" w:lineRule="auto"/>
        <w:ind w:left="426" w:leftChars="200"/>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第二章 投标文件的编写及编制顺序</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12</w:t>
      </w:r>
    </w:p>
    <w:p>
      <w:pPr>
        <w:pStyle w:val="74"/>
        <w:widowControl/>
        <w:tabs>
          <w:tab w:val="right" w:leader="dot" w:pos="9016"/>
        </w:tabs>
        <w:snapToGrid/>
        <w:spacing w:before="0" w:beforeAutospacing="0" w:after="0" w:afterAutospacing="0" w:line="600" w:lineRule="auto"/>
        <w:ind w:left="426" w:leftChars="200"/>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第三章 投标文件的递交</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15</w:t>
      </w:r>
    </w:p>
    <w:p>
      <w:pPr>
        <w:pStyle w:val="74"/>
        <w:widowControl/>
        <w:tabs>
          <w:tab w:val="right" w:leader="dot" w:pos="9016"/>
        </w:tabs>
        <w:snapToGrid/>
        <w:spacing w:before="0" w:beforeAutospacing="0" w:after="0" w:afterAutospacing="0" w:line="600" w:lineRule="auto"/>
        <w:ind w:left="426" w:leftChars="200"/>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第四章 开标</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16</w:t>
      </w:r>
    </w:p>
    <w:p>
      <w:pPr>
        <w:pStyle w:val="74"/>
        <w:widowControl/>
        <w:tabs>
          <w:tab w:val="right" w:leader="dot" w:pos="9016"/>
        </w:tabs>
        <w:snapToGrid/>
        <w:spacing w:before="0" w:beforeAutospacing="0" w:after="0" w:afterAutospacing="0" w:line="600" w:lineRule="auto"/>
        <w:ind w:left="426" w:leftChars="200"/>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第五章 定标</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18</w:t>
      </w:r>
    </w:p>
    <w:p>
      <w:pPr>
        <w:pStyle w:val="74"/>
        <w:widowControl/>
        <w:tabs>
          <w:tab w:val="right" w:leader="dot" w:pos="9016"/>
        </w:tabs>
        <w:snapToGrid/>
        <w:spacing w:before="0" w:beforeAutospacing="0" w:after="0" w:afterAutospacing="0" w:line="600" w:lineRule="auto"/>
        <w:ind w:left="426" w:leftChars="200"/>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第六章 授予合同</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19</w:t>
      </w:r>
    </w:p>
    <w:p>
      <w:pPr>
        <w:pStyle w:val="64"/>
        <w:widowControl/>
        <w:tabs>
          <w:tab w:val="right" w:leader="dot" w:pos="9016"/>
        </w:tabs>
        <w:snapToGrid/>
        <w:spacing w:before="0" w:beforeAutospacing="0" w:after="0" w:afterAutospacing="0" w:line="600" w:lineRule="auto"/>
        <w:ind w:right="443"/>
        <w:jc w:val="both"/>
        <w:textAlignment w:val="baseline"/>
        <w:rPr>
          <w:rStyle w:val="15"/>
          <w:rFonts w:ascii="宋体" w:hAnsi="宋体"/>
          <w:b w:val="0"/>
          <w:i w:val="0"/>
          <w:caps w:val="0"/>
          <w:color w:val="auto"/>
          <w:spacing w:val="0"/>
          <w:w w:val="100"/>
          <w:kern w:val="2"/>
          <w:sz w:val="28"/>
          <w:szCs w:val="28"/>
          <w:u w:val="single" w:color="000000"/>
          <w:lang w:val="en-US" w:eastAsia="zh-CN" w:bidi="th-TH"/>
        </w:rPr>
      </w:pPr>
      <w:r>
        <w:rPr>
          <w:rStyle w:val="15"/>
          <w:rFonts w:ascii="宋体" w:hAnsi="宋体"/>
          <w:b w:val="0"/>
          <w:i w:val="0"/>
          <w:caps w:val="0"/>
          <w:color w:val="auto"/>
          <w:spacing w:val="0"/>
          <w:w w:val="100"/>
          <w:kern w:val="2"/>
          <w:sz w:val="28"/>
          <w:szCs w:val="28"/>
          <w:u w:val="single" w:color="000000"/>
          <w:lang w:val="en-US" w:eastAsia="zh-CN" w:bidi="th-TH"/>
        </w:rPr>
        <w:t>第四部分 采购技术要求</w:t>
      </w:r>
      <w:r>
        <w:rPr>
          <w:rStyle w:val="15"/>
          <w:rFonts w:ascii="宋体" w:hAnsi="宋体"/>
          <w:b w:val="0"/>
          <w:i w:val="0"/>
          <w:caps w:val="0"/>
          <w:color w:val="auto"/>
          <w:spacing w:val="0"/>
          <w:w w:val="100"/>
          <w:kern w:val="2"/>
          <w:sz w:val="28"/>
          <w:szCs w:val="28"/>
          <w:u w:val="single" w:color="000000"/>
          <w:lang w:val="en-US" w:eastAsia="zh-CN" w:bidi="th-TH"/>
        </w:rPr>
        <w:tab/>
      </w:r>
      <w:r>
        <w:rPr>
          <w:rStyle w:val="12"/>
          <w:rFonts w:ascii="宋体" w:hAnsi="宋体"/>
          <w:b w:val="0"/>
          <w:i w:val="0"/>
          <w:caps w:val="0"/>
          <w:color w:val="auto"/>
          <w:spacing w:val="0"/>
          <w:w w:val="100"/>
          <w:kern w:val="2"/>
          <w:sz w:val="28"/>
          <w:szCs w:val="28"/>
          <w:lang w:val="en-US" w:eastAsia="zh-CN" w:bidi="th-TH"/>
        </w:rPr>
        <w:t>20</w:t>
      </w:r>
    </w:p>
    <w:p>
      <w:pPr>
        <w:pStyle w:val="64"/>
        <w:widowControl/>
        <w:tabs>
          <w:tab w:val="right" w:leader="dot" w:pos="9016"/>
        </w:tabs>
        <w:snapToGrid/>
        <w:spacing w:before="0" w:beforeAutospacing="0" w:after="0" w:afterAutospacing="0" w:line="600" w:lineRule="auto"/>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第五部分 合同条款</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20</w:t>
      </w:r>
    </w:p>
    <w:p>
      <w:pPr>
        <w:pStyle w:val="64"/>
        <w:widowControl/>
        <w:tabs>
          <w:tab w:val="right" w:leader="dot" w:pos="9016"/>
        </w:tabs>
        <w:snapToGrid/>
        <w:spacing w:before="0" w:beforeAutospacing="0" w:after="0" w:afterAutospacing="0" w:line="600" w:lineRule="auto"/>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第六部分 附 表</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20</w:t>
      </w:r>
    </w:p>
    <w:p>
      <w:pPr>
        <w:pStyle w:val="64"/>
        <w:widowControl/>
        <w:tabs>
          <w:tab w:val="right" w:leader="dot" w:pos="9016"/>
        </w:tabs>
        <w:snapToGrid/>
        <w:spacing w:before="0" w:beforeAutospacing="0" w:after="0" w:afterAutospacing="0" w:line="600" w:lineRule="auto"/>
        <w:jc w:val="both"/>
        <w:textAlignment w:val="baseline"/>
        <w:rPr>
          <w:rStyle w:val="12"/>
          <w:rFonts w:ascii="宋体" w:hAnsi="宋体"/>
          <w:b w:val="0"/>
          <w:i w:val="0"/>
          <w:caps w:val="0"/>
          <w:color w:val="auto"/>
          <w:spacing w:val="0"/>
          <w:w w:val="100"/>
          <w:kern w:val="2"/>
          <w:sz w:val="28"/>
          <w:szCs w:val="28"/>
          <w:lang w:val="en-US" w:eastAsia="zh-CN" w:bidi="ar-SA"/>
        </w:rPr>
      </w:pPr>
      <w:r>
        <w:rPr>
          <w:rStyle w:val="15"/>
          <w:rFonts w:ascii="宋体" w:hAnsi="宋体"/>
          <w:b w:val="0"/>
          <w:i w:val="0"/>
          <w:caps w:val="0"/>
          <w:color w:val="auto"/>
          <w:spacing w:val="0"/>
          <w:w w:val="100"/>
          <w:kern w:val="2"/>
          <w:sz w:val="28"/>
          <w:szCs w:val="28"/>
          <w:u w:val="single" w:color="000000"/>
          <w:lang w:val="en-US" w:eastAsia="zh-CN" w:bidi="th-TH"/>
        </w:rPr>
        <w:t>第七部分 评标办法和细则</w:t>
      </w:r>
      <w:r>
        <w:rPr>
          <w:rStyle w:val="12"/>
          <w:rFonts w:ascii="宋体" w:hAnsi="宋体"/>
          <w:b w:val="0"/>
          <w:i w:val="0"/>
          <w:caps w:val="0"/>
          <w:color w:val="auto"/>
          <w:spacing w:val="0"/>
          <w:w w:val="100"/>
          <w:kern w:val="2"/>
          <w:sz w:val="28"/>
          <w:szCs w:val="28"/>
          <w:lang w:val="en-US" w:eastAsia="zh-CN" w:bidi="th-TH"/>
        </w:rPr>
        <w:tab/>
      </w:r>
      <w:r>
        <w:rPr>
          <w:rStyle w:val="12"/>
          <w:rFonts w:ascii="宋体" w:hAnsi="宋体"/>
          <w:b w:val="0"/>
          <w:i w:val="0"/>
          <w:caps w:val="0"/>
          <w:color w:val="auto"/>
          <w:spacing w:val="0"/>
          <w:w w:val="100"/>
          <w:kern w:val="2"/>
          <w:sz w:val="28"/>
          <w:szCs w:val="28"/>
          <w:lang w:val="en-US" w:eastAsia="zh-CN" w:bidi="th-TH"/>
        </w:rPr>
        <w:t>41</w:t>
      </w:r>
    </w:p>
    <w:p>
      <w:pPr>
        <w:pStyle w:val="80"/>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28"/>
          <w:szCs w:val="28"/>
          <w:lang w:val="en-US" w:eastAsia="zh-CN" w:bidi="ar-SA"/>
        </w:rPr>
      </w:pPr>
      <w:r>
        <w:rPr>
          <w:rStyle w:val="12"/>
          <w:rFonts w:ascii="宋体" w:hAnsi="宋体"/>
          <w:b w:val="0"/>
          <w:i w:val="0"/>
          <w:caps w:val="0"/>
          <w:color w:val="auto"/>
          <w:spacing w:val="0"/>
          <w:w w:val="100"/>
          <w:kern w:val="0"/>
          <w:sz w:val="28"/>
          <w:szCs w:val="28"/>
          <w:lang w:val="en-US" w:eastAsia="zh-CN" w:bidi="ar-SA"/>
        </w:rPr>
        <w:br w:type="page"/>
      </w:r>
    </w:p>
    <w:p>
      <w:pPr>
        <w:pStyle w:val="80"/>
        <w:widowControl/>
        <w:snapToGrid/>
        <w:spacing w:before="0" w:beforeAutospacing="0" w:after="0" w:afterAutospacing="0" w:line="240" w:lineRule="auto"/>
        <w:jc w:val="center"/>
        <w:textAlignment w:val="baseline"/>
        <w:rPr>
          <w:rStyle w:val="11"/>
          <w:rFonts w:ascii="宋体" w:hAnsi="宋体"/>
          <w:b/>
          <w:bCs w:val="0"/>
          <w:i w:val="0"/>
          <w:caps w:val="0"/>
          <w:color w:val="auto"/>
          <w:spacing w:val="0"/>
          <w:w w:val="100"/>
          <w:kern w:val="0"/>
          <w:sz w:val="36"/>
          <w:szCs w:val="36"/>
          <w:lang w:val="en-US" w:eastAsia="zh-CN" w:bidi="ar-SA"/>
        </w:rPr>
      </w:pPr>
      <w:r>
        <w:rPr>
          <w:rStyle w:val="11"/>
          <w:rFonts w:ascii="Calibri" w:hAnsi="宋体"/>
          <w:b/>
          <w:bCs w:val="0"/>
          <w:i w:val="0"/>
          <w:caps w:val="0"/>
          <w:color w:val="auto"/>
          <w:spacing w:val="0"/>
          <w:w w:val="100"/>
          <w:kern w:val="0"/>
          <w:sz w:val="36"/>
          <w:szCs w:val="36"/>
          <w:lang w:val="en-US" w:eastAsia="zh-CN" w:bidi="ar-SA"/>
        </w:rPr>
        <w:t>奇台县第三方专业招商信息技术服务项目公</w:t>
      </w:r>
      <w:r>
        <w:rPr>
          <w:rStyle w:val="11"/>
          <w:rFonts w:ascii="宋体" w:hAnsi="宋体"/>
          <w:b/>
          <w:bCs w:val="0"/>
          <w:i w:val="0"/>
          <w:caps w:val="0"/>
          <w:color w:val="auto"/>
          <w:spacing w:val="0"/>
          <w:w w:val="100"/>
          <w:kern w:val="0"/>
          <w:sz w:val="36"/>
          <w:szCs w:val="36"/>
          <w:lang w:val="en-US" w:eastAsia="zh-CN" w:bidi="ar-SA"/>
        </w:rPr>
        <w:t>开招标公告</w:t>
      </w:r>
    </w:p>
    <w:p>
      <w:pPr>
        <w:pStyle w:val="327"/>
        <w:widowControl/>
        <w:snapToGrid/>
        <w:spacing w:before="314" w:beforeAutospacing="0" w:after="0" w:afterAutospacing="0" w:line="408" w:lineRule="auto"/>
        <w:ind w:firstLine="486" w:firstLine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受(采购单位)</w:t>
      </w:r>
      <w:r>
        <w:rPr>
          <w:rStyle w:val="12"/>
          <w:rFonts w:ascii="宋体" w:hAnsi="宋体" w:eastAsia="宋体"/>
          <w:b w:val="0"/>
          <w:i w:val="0"/>
          <w:caps w:val="0"/>
          <w:color w:val="auto"/>
          <w:spacing w:val="0"/>
          <w:w w:val="100"/>
          <w:sz w:val="24"/>
          <w:szCs w:val="24"/>
          <w:u w:val="single" w:color="000000"/>
          <w:lang w:val="en-US" w:eastAsia="zh-CN" w:bidi="ar-SA"/>
        </w:rPr>
        <w:t xml:space="preserve">   奇台县商务和工业信息化局   </w:t>
      </w:r>
      <w:r>
        <w:rPr>
          <w:rStyle w:val="12"/>
          <w:rFonts w:ascii="宋体" w:hAnsi="宋体" w:eastAsia="Calibri"/>
          <w:b w:val="0"/>
          <w:i w:val="0"/>
          <w:caps w:val="0"/>
          <w:color w:val="auto"/>
          <w:spacing w:val="0"/>
          <w:w w:val="100"/>
          <w:sz w:val="24"/>
          <w:szCs w:val="24"/>
          <w:lang w:val="en-US" w:eastAsia="zh-CN" w:bidi="ar-SA"/>
        </w:rPr>
        <w:t>委托，（代理机构）</w:t>
      </w:r>
      <w:r>
        <w:rPr>
          <w:rStyle w:val="12"/>
          <w:rFonts w:ascii="宋体" w:hAnsi="宋体" w:eastAsia="Calibri"/>
          <w:b w:val="0"/>
          <w:i w:val="0"/>
          <w:caps w:val="0"/>
          <w:color w:val="auto"/>
          <w:spacing w:val="0"/>
          <w:w w:val="100"/>
          <w:sz w:val="24"/>
          <w:szCs w:val="24"/>
          <w:u w:val="single" w:color="000000"/>
          <w:lang w:val="en-US" w:eastAsia="zh-CN" w:bidi="ar-SA"/>
        </w:rPr>
        <w:t>新疆</w:t>
      </w:r>
      <w:r>
        <w:rPr>
          <w:rStyle w:val="12"/>
          <w:rFonts w:ascii="宋体" w:hAnsi="宋体" w:eastAsia="宋体"/>
          <w:b w:val="0"/>
          <w:i w:val="0"/>
          <w:caps w:val="0"/>
          <w:color w:val="auto"/>
          <w:spacing w:val="0"/>
          <w:w w:val="100"/>
          <w:sz w:val="24"/>
          <w:szCs w:val="24"/>
          <w:u w:val="single" w:color="000000"/>
          <w:lang w:val="en-US" w:eastAsia="zh-CN" w:bidi="ar-SA"/>
        </w:rPr>
        <w:t>鑫锦源</w:t>
      </w:r>
      <w:r>
        <w:rPr>
          <w:rStyle w:val="12"/>
          <w:rFonts w:ascii="宋体" w:hAnsi="宋体" w:eastAsia="Calibri"/>
          <w:b w:val="0"/>
          <w:i w:val="0"/>
          <w:caps w:val="0"/>
          <w:color w:val="auto"/>
          <w:spacing w:val="0"/>
          <w:w w:val="100"/>
          <w:sz w:val="24"/>
          <w:szCs w:val="24"/>
          <w:u w:val="single" w:color="000000"/>
          <w:lang w:val="en-US" w:eastAsia="zh-CN" w:bidi="ar-SA"/>
        </w:rPr>
        <w:t>工程管理咨询有限公司</w:t>
      </w:r>
      <w:r>
        <w:rPr>
          <w:rStyle w:val="12"/>
          <w:rFonts w:ascii="宋体" w:hAnsi="宋体" w:eastAsia="Calibri"/>
          <w:b w:val="0"/>
          <w:i w:val="0"/>
          <w:caps w:val="0"/>
          <w:color w:val="auto"/>
          <w:spacing w:val="0"/>
          <w:w w:val="100"/>
          <w:sz w:val="24"/>
          <w:szCs w:val="24"/>
          <w:lang w:val="en-US" w:eastAsia="zh-CN" w:bidi="ar-SA"/>
        </w:rPr>
        <w:t>对采购编号：</w:t>
      </w:r>
      <w:r>
        <w:rPr>
          <w:rStyle w:val="12"/>
          <w:rFonts w:hint="eastAsia" w:hAnsi="宋体"/>
          <w:b w:val="0"/>
          <w:i w:val="0"/>
          <w:caps w:val="0"/>
          <w:color w:val="auto"/>
          <w:spacing w:val="0"/>
          <w:w w:val="100"/>
          <w:sz w:val="24"/>
          <w:u w:val="single" w:color="000000"/>
          <w:lang w:val="en-US" w:eastAsia="zh-CN" w:bidi="ar-SA"/>
        </w:rPr>
        <w:t>XJXJY2022-23-01</w:t>
      </w:r>
      <w:r>
        <w:rPr>
          <w:rStyle w:val="12"/>
          <w:rFonts w:ascii="宋体" w:hAnsi="宋体" w:eastAsia="宋体"/>
          <w:b w:val="0"/>
          <w:i w:val="0"/>
          <w:caps w:val="0"/>
          <w:color w:val="auto"/>
          <w:spacing w:val="0"/>
          <w:w w:val="100"/>
          <w:sz w:val="24"/>
          <w:u w:val="single" w:color="000000"/>
          <w:lang w:val="en-US" w:eastAsia="zh-CN" w:bidi="ar-SA"/>
        </w:rPr>
        <w:t xml:space="preserve">  </w:t>
      </w:r>
      <w:r>
        <w:rPr>
          <w:rStyle w:val="12"/>
          <w:rFonts w:ascii="宋体" w:hAnsi="宋体" w:eastAsia="宋体"/>
          <w:b w:val="0"/>
          <w:i w:val="0"/>
          <w:caps w:val="0"/>
          <w:color w:val="auto"/>
          <w:spacing w:val="0"/>
          <w:w w:val="100"/>
          <w:sz w:val="24"/>
          <w:szCs w:val="24"/>
          <w:u w:val="single" w:color="000000"/>
          <w:lang w:val="en-US" w:eastAsia="zh-CN" w:bidi="ar-SA"/>
        </w:rPr>
        <w:t xml:space="preserve"> </w:t>
      </w:r>
      <w:r>
        <w:rPr>
          <w:rStyle w:val="12"/>
          <w:rFonts w:ascii="宋体" w:hAnsi="宋体" w:eastAsia="Calibri"/>
          <w:b w:val="0"/>
          <w:i w:val="0"/>
          <w:caps w:val="0"/>
          <w:color w:val="auto"/>
          <w:spacing w:val="0"/>
          <w:w w:val="100"/>
          <w:sz w:val="24"/>
          <w:szCs w:val="24"/>
          <w:lang w:val="en-US" w:eastAsia="zh-CN" w:bidi="ar-SA"/>
        </w:rPr>
        <w:t>项目名称：</w:t>
      </w:r>
      <w:r>
        <w:rPr>
          <w:rStyle w:val="12"/>
          <w:rFonts w:ascii="宋体" w:hAnsi="宋体" w:eastAsia="宋体"/>
          <w:b w:val="0"/>
          <w:i w:val="0"/>
          <w:caps w:val="0"/>
          <w:color w:val="auto"/>
          <w:spacing w:val="0"/>
          <w:w w:val="100"/>
          <w:sz w:val="24"/>
          <w:szCs w:val="24"/>
          <w:u w:val="single" w:color="000000"/>
          <w:lang w:val="en-US" w:eastAsia="zh-CN" w:bidi="ar-SA"/>
        </w:rPr>
        <w:t>奇台县第三方专业招商信息技术服务项目</w:t>
      </w:r>
      <w:r>
        <w:rPr>
          <w:rStyle w:val="12"/>
          <w:rFonts w:ascii="宋体" w:hAnsi="宋体" w:eastAsia="Calibri"/>
          <w:b w:val="0"/>
          <w:i w:val="0"/>
          <w:caps w:val="0"/>
          <w:color w:val="auto"/>
          <w:spacing w:val="0"/>
          <w:w w:val="100"/>
          <w:sz w:val="24"/>
          <w:szCs w:val="24"/>
          <w:lang w:val="en-US" w:eastAsia="zh-CN" w:bidi="ar-SA"/>
        </w:rPr>
        <w:t>进行（采购方式）</w:t>
      </w:r>
      <w:r>
        <w:rPr>
          <w:rStyle w:val="12"/>
          <w:rFonts w:ascii="宋体" w:hAnsi="宋体" w:eastAsia="Calibri"/>
          <w:b w:val="0"/>
          <w:i w:val="0"/>
          <w:caps w:val="0"/>
          <w:color w:val="auto"/>
          <w:spacing w:val="0"/>
          <w:w w:val="100"/>
          <w:sz w:val="24"/>
          <w:szCs w:val="24"/>
          <w:u w:val="single" w:color="000000"/>
          <w:lang w:val="en-US" w:eastAsia="zh-CN" w:bidi="ar-SA"/>
        </w:rPr>
        <w:t>公开招标</w:t>
      </w:r>
      <w:r>
        <w:rPr>
          <w:rStyle w:val="12"/>
          <w:rFonts w:ascii="宋体" w:hAnsi="宋体" w:eastAsia="Calibri"/>
          <w:b w:val="0"/>
          <w:i w:val="0"/>
          <w:caps w:val="0"/>
          <w:color w:val="auto"/>
          <w:spacing w:val="0"/>
          <w:w w:val="100"/>
          <w:sz w:val="24"/>
          <w:szCs w:val="24"/>
          <w:lang w:val="en-US" w:eastAsia="zh-CN" w:bidi="ar-SA"/>
        </w:rPr>
        <w:t>，现欢迎合格的供应商前来参投标。</w:t>
      </w:r>
    </w:p>
    <w:p>
      <w:pPr>
        <w:pStyle w:val="327"/>
        <w:widowControl/>
        <w:snapToGrid/>
        <w:spacing w:before="0" w:beforeAutospacing="0" w:after="0" w:afterAutospacing="0" w:line="408" w:lineRule="auto"/>
        <w:ind w:left="426" w:leftChars="200"/>
        <w:jc w:val="left"/>
        <w:textAlignment w:val="baseline"/>
        <w:rPr>
          <w:rStyle w:val="12"/>
          <w:rFonts w:ascii="宋体" w:hAnsi="宋体" w:eastAsia="宋体"/>
          <w:b w:val="0"/>
          <w:i w:val="0"/>
          <w:caps w:val="0"/>
          <w:color w:val="auto"/>
          <w:spacing w:val="0"/>
          <w:w w:val="100"/>
          <w:sz w:val="24"/>
          <w:szCs w:val="24"/>
          <w:lang w:val="en-US" w:eastAsia="zh-CN" w:bidi="ar-SA"/>
        </w:rPr>
      </w:pPr>
      <w:r>
        <w:rPr>
          <w:rStyle w:val="12"/>
          <w:rFonts w:ascii="宋体" w:hAnsi="宋体" w:eastAsia="Calibri" w:cs="宋体"/>
          <w:b/>
          <w:bCs/>
          <w:i w:val="0"/>
          <w:caps w:val="0"/>
          <w:color w:val="auto"/>
          <w:spacing w:val="0"/>
          <w:w w:val="100"/>
          <w:sz w:val="24"/>
          <w:szCs w:val="24"/>
          <w:lang w:val="en-US" w:eastAsia="zh-CN" w:bidi="ar-SA"/>
        </w:rPr>
        <w:t>一、采购编号</w:t>
      </w:r>
      <w:r>
        <w:rPr>
          <w:rStyle w:val="12"/>
          <w:rFonts w:ascii="宋体" w:hAnsi="宋体" w:eastAsia="Calibri"/>
          <w:b w:val="0"/>
          <w:i w:val="0"/>
          <w:caps w:val="0"/>
          <w:color w:val="auto"/>
          <w:spacing w:val="0"/>
          <w:w w:val="100"/>
          <w:sz w:val="24"/>
          <w:szCs w:val="24"/>
          <w:lang w:val="en-US" w:eastAsia="zh-CN" w:bidi="ar-SA"/>
        </w:rPr>
        <w:t>：</w:t>
      </w:r>
      <w:r>
        <w:rPr>
          <w:rStyle w:val="12"/>
          <w:rFonts w:hint="eastAsia" w:hAnsi="宋体"/>
          <w:b w:val="0"/>
          <w:i w:val="0"/>
          <w:caps w:val="0"/>
          <w:color w:val="auto"/>
          <w:spacing w:val="0"/>
          <w:w w:val="100"/>
          <w:sz w:val="24"/>
          <w:u w:val="single" w:color="000000"/>
          <w:lang w:val="en-US" w:eastAsia="zh-CN" w:bidi="ar-SA"/>
        </w:rPr>
        <w:t>XJXJY2022-23-01</w:t>
      </w:r>
      <w:r>
        <w:rPr>
          <w:rStyle w:val="12"/>
          <w:rFonts w:ascii="宋体" w:hAnsi="宋体" w:eastAsia="宋体"/>
          <w:b w:val="0"/>
          <w:i w:val="0"/>
          <w:caps w:val="0"/>
          <w:color w:val="auto"/>
          <w:spacing w:val="0"/>
          <w:w w:val="100"/>
          <w:sz w:val="24"/>
          <w:u w:val="single" w:color="000000"/>
          <w:lang w:val="en-US" w:eastAsia="zh-CN" w:bidi="ar-SA"/>
        </w:rPr>
        <w:t xml:space="preserve">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宋体"/>
          <w:b w:val="0"/>
          <w:i w:val="0"/>
          <w:caps w:val="0"/>
          <w:color w:val="auto"/>
          <w:spacing w:val="0"/>
          <w:w w:val="100"/>
          <w:sz w:val="24"/>
          <w:szCs w:val="24"/>
          <w:u w:val="single"/>
          <w:lang w:val="en-US" w:eastAsia="zh-CN" w:bidi="ar-SA"/>
        </w:rPr>
      </w:pPr>
      <w:r>
        <w:rPr>
          <w:rStyle w:val="12"/>
          <w:rFonts w:ascii="宋体" w:hAnsi="宋体" w:eastAsia="Calibri" w:cs="宋体"/>
          <w:b/>
          <w:bCs/>
          <w:i w:val="0"/>
          <w:caps w:val="0"/>
          <w:color w:val="auto"/>
          <w:spacing w:val="0"/>
          <w:w w:val="100"/>
          <w:sz w:val="24"/>
          <w:szCs w:val="24"/>
          <w:lang w:val="en-US" w:eastAsia="zh-CN" w:bidi="ar-SA"/>
        </w:rPr>
        <w:t>二、项目名称</w:t>
      </w:r>
      <w:r>
        <w:rPr>
          <w:rStyle w:val="12"/>
          <w:rFonts w:ascii="宋体" w:hAnsi="宋体" w:eastAsia="Calibri"/>
          <w:b w:val="0"/>
          <w:i w:val="0"/>
          <w:caps w:val="0"/>
          <w:color w:val="auto"/>
          <w:spacing w:val="0"/>
          <w:w w:val="100"/>
          <w:sz w:val="24"/>
          <w:szCs w:val="24"/>
          <w:lang w:val="en-US" w:eastAsia="zh-CN" w:bidi="ar-SA"/>
        </w:rPr>
        <w:t>：</w:t>
      </w:r>
      <w:r>
        <w:rPr>
          <w:rStyle w:val="12"/>
          <w:rFonts w:ascii="宋体" w:hAnsi="宋体" w:eastAsia="宋体"/>
          <w:b w:val="0"/>
          <w:i w:val="0"/>
          <w:caps w:val="0"/>
          <w:color w:val="auto"/>
          <w:spacing w:val="0"/>
          <w:w w:val="100"/>
          <w:sz w:val="24"/>
          <w:szCs w:val="24"/>
          <w:u w:val="single" w:color="000000"/>
          <w:lang w:val="en-US" w:eastAsia="zh-CN" w:bidi="ar-SA"/>
        </w:rPr>
        <w:t xml:space="preserve">奇台县第三方专业招商信息技术服务项目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cs="宋体"/>
          <w:b/>
          <w:bCs/>
          <w:i w:val="0"/>
          <w:caps w:val="0"/>
          <w:color w:val="auto"/>
          <w:spacing w:val="0"/>
          <w:w w:val="100"/>
          <w:sz w:val="24"/>
          <w:szCs w:val="24"/>
          <w:lang w:val="en-US" w:eastAsia="zh-CN" w:bidi="ar-SA"/>
        </w:rPr>
      </w:pPr>
      <w:r>
        <w:rPr>
          <w:rStyle w:val="12"/>
          <w:rFonts w:ascii="宋体" w:hAnsi="宋体" w:eastAsia="Calibri" w:cs="宋体"/>
          <w:b/>
          <w:bCs/>
          <w:i w:val="0"/>
          <w:caps w:val="0"/>
          <w:color w:val="auto"/>
          <w:spacing w:val="0"/>
          <w:w w:val="100"/>
          <w:sz w:val="24"/>
          <w:szCs w:val="24"/>
          <w:lang w:val="en-US" w:eastAsia="zh-CN" w:bidi="ar-SA"/>
        </w:rPr>
        <w:t>三、采购内容及要求：</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cs="宋体"/>
          <w:b/>
          <w:bCs/>
          <w:i w:val="0"/>
          <w:caps w:val="0"/>
          <w:color w:val="auto"/>
          <w:spacing w:val="0"/>
          <w:w w:val="100"/>
          <w:sz w:val="24"/>
          <w:szCs w:val="24"/>
          <w:lang w:val="en-US" w:eastAsia="zh-CN" w:bidi="ar-SA"/>
        </w:rPr>
      </w:pPr>
    </w:p>
    <w:tbl>
      <w:tblPr>
        <w:tblStyle w:val="9"/>
        <w:tblW w:w="10563" w:type="dxa"/>
        <w:tblInd w:w="-4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7"/>
        <w:gridCol w:w="4915"/>
        <w:gridCol w:w="1360"/>
        <w:gridCol w:w="1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pStyle w:val="327"/>
              <w:widowControl/>
              <w:snapToGrid/>
              <w:spacing w:before="0" w:beforeAutospacing="0" w:after="0" w:afterAutospacing="0" w:line="360" w:lineRule="auto"/>
              <w:ind w:left="426" w:leftChars="200"/>
              <w:jc w:val="center"/>
              <w:textAlignment w:val="baseline"/>
              <w:rPr>
                <w:rStyle w:val="12"/>
                <w:rFonts w:ascii="宋体" w:hAnsi="宋体" w:eastAsia="宋体"/>
                <w:b w:val="0"/>
                <w:i w:val="0"/>
                <w:caps w:val="0"/>
                <w:color w:val="auto"/>
                <w:spacing w:val="0"/>
                <w:w w:val="100"/>
                <w:sz w:val="18"/>
                <w:szCs w:val="18"/>
                <w:lang w:val="en-US" w:eastAsia="zh-CN"/>
              </w:rPr>
            </w:pPr>
            <w:r>
              <w:rPr>
                <w:rStyle w:val="12"/>
                <w:rFonts w:ascii="宋体" w:hAnsi="宋体" w:eastAsia="宋体"/>
                <w:b w:val="0"/>
                <w:i w:val="0"/>
                <w:caps w:val="0"/>
                <w:color w:val="auto"/>
                <w:spacing w:val="0"/>
                <w:w w:val="100"/>
                <w:sz w:val="18"/>
                <w:szCs w:val="18"/>
                <w:lang w:val="en-US" w:eastAsia="zh-CN"/>
              </w:rPr>
              <w:t>项目名称</w:t>
            </w:r>
          </w:p>
        </w:tc>
        <w:tc>
          <w:tcPr>
            <w:tcW w:w="4915" w:type="dxa"/>
            <w:tcBorders>
              <w:top w:val="single" w:color="000000" w:sz="4" w:space="0"/>
              <w:left w:val="single" w:color="000000" w:sz="4" w:space="0"/>
              <w:bottom w:val="single" w:color="000000" w:sz="4" w:space="0"/>
              <w:right w:val="single" w:color="000000" w:sz="4" w:space="0"/>
            </w:tcBorders>
            <w:vAlign w:val="center"/>
          </w:tcPr>
          <w:p>
            <w:pPr>
              <w:pStyle w:val="327"/>
              <w:widowControl/>
              <w:snapToGrid/>
              <w:spacing w:before="0" w:beforeAutospacing="0" w:after="0" w:afterAutospacing="0" w:line="360" w:lineRule="auto"/>
              <w:ind w:left="426" w:leftChars="200"/>
              <w:jc w:val="center"/>
              <w:textAlignment w:val="baseline"/>
              <w:rPr>
                <w:rStyle w:val="12"/>
                <w:rFonts w:ascii="宋体" w:hAnsi="宋体" w:eastAsia="宋体"/>
                <w:b w:val="0"/>
                <w:i w:val="0"/>
                <w:caps w:val="0"/>
                <w:color w:val="auto"/>
                <w:spacing w:val="0"/>
                <w:w w:val="100"/>
                <w:sz w:val="18"/>
                <w:szCs w:val="18"/>
                <w:lang w:val="en-US" w:eastAsia="zh-CN"/>
              </w:rPr>
            </w:pPr>
            <w:r>
              <w:rPr>
                <w:rStyle w:val="12"/>
                <w:rFonts w:ascii="宋体" w:hAnsi="宋体" w:eastAsia="宋体"/>
                <w:b w:val="0"/>
                <w:i w:val="0"/>
                <w:caps w:val="0"/>
                <w:color w:val="auto"/>
                <w:spacing w:val="0"/>
                <w:w w:val="100"/>
                <w:sz w:val="18"/>
                <w:szCs w:val="18"/>
                <w:lang w:val="en-US" w:eastAsia="zh-CN"/>
              </w:rPr>
              <w:t>采购内容描述</w:t>
            </w:r>
          </w:p>
        </w:tc>
        <w:tc>
          <w:tcPr>
            <w:tcW w:w="1360" w:type="dxa"/>
            <w:tcBorders>
              <w:top w:val="single" w:color="000000" w:sz="4" w:space="0"/>
              <w:left w:val="single" w:color="000000" w:sz="4" w:space="0"/>
              <w:bottom w:val="single" w:color="000000" w:sz="4" w:space="0"/>
              <w:right w:val="single" w:color="000000" w:sz="4" w:space="0"/>
            </w:tcBorders>
            <w:vAlign w:val="center"/>
          </w:tcPr>
          <w:p>
            <w:pPr>
              <w:pStyle w:val="327"/>
              <w:widowControl/>
              <w:snapToGrid/>
              <w:spacing w:before="0" w:beforeAutospacing="0" w:after="0" w:afterAutospacing="0" w:line="360" w:lineRule="auto"/>
              <w:ind w:left="426" w:leftChars="200"/>
              <w:jc w:val="center"/>
              <w:textAlignment w:val="baseline"/>
              <w:rPr>
                <w:rStyle w:val="12"/>
                <w:rFonts w:ascii="宋体" w:hAnsi="宋体" w:eastAsia="宋体"/>
                <w:b w:val="0"/>
                <w:i w:val="0"/>
                <w:caps w:val="0"/>
                <w:color w:val="auto"/>
                <w:spacing w:val="0"/>
                <w:w w:val="100"/>
                <w:sz w:val="18"/>
                <w:szCs w:val="18"/>
                <w:lang w:val="en-US" w:eastAsia="zh-CN"/>
              </w:rPr>
            </w:pPr>
            <w:r>
              <w:rPr>
                <w:rStyle w:val="12"/>
                <w:rFonts w:ascii="宋体" w:hAnsi="宋体" w:eastAsia="宋体"/>
                <w:b w:val="0"/>
                <w:i w:val="0"/>
                <w:caps w:val="0"/>
                <w:color w:val="auto"/>
                <w:spacing w:val="0"/>
                <w:w w:val="100"/>
                <w:sz w:val="18"/>
                <w:szCs w:val="18"/>
                <w:lang w:val="en-US" w:eastAsia="zh-CN"/>
              </w:rPr>
              <w:t>数量</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327"/>
              <w:widowControl/>
              <w:snapToGrid/>
              <w:spacing w:before="0" w:beforeAutospacing="0" w:after="0" w:afterAutospacing="0" w:line="360" w:lineRule="auto"/>
              <w:ind w:left="426" w:leftChars="200"/>
              <w:jc w:val="center"/>
              <w:textAlignment w:val="baseline"/>
              <w:rPr>
                <w:rStyle w:val="12"/>
                <w:rFonts w:ascii="宋体" w:hAnsi="宋体" w:eastAsia="宋体"/>
                <w:b w:val="0"/>
                <w:i w:val="0"/>
                <w:caps w:val="0"/>
                <w:color w:val="auto"/>
                <w:spacing w:val="0"/>
                <w:w w:val="100"/>
                <w:sz w:val="18"/>
                <w:szCs w:val="18"/>
                <w:lang w:val="en-US" w:eastAsia="zh-CN"/>
              </w:rPr>
            </w:pPr>
            <w:r>
              <w:rPr>
                <w:rStyle w:val="12"/>
                <w:rFonts w:ascii="宋体" w:hAnsi="宋体" w:eastAsia="宋体"/>
                <w:b w:val="0"/>
                <w:i w:val="0"/>
                <w:caps w:val="0"/>
                <w:color w:val="auto"/>
                <w:spacing w:val="0"/>
                <w:w w:val="100"/>
                <w:sz w:val="18"/>
                <w:szCs w:val="18"/>
                <w:lang w:val="en-US" w:eastAsia="zh-CN"/>
              </w:rPr>
              <w:t>预算金额（元）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pStyle w:val="327"/>
              <w:widowControl/>
              <w:snapToGrid/>
              <w:spacing w:before="0" w:beforeAutospacing="0" w:after="0" w:afterAutospacing="0" w:line="360" w:lineRule="auto"/>
              <w:jc w:val="both"/>
              <w:textAlignment w:val="baseline"/>
              <w:rPr>
                <w:rStyle w:val="12"/>
                <w:rFonts w:ascii="宋体" w:hAnsi="宋体" w:eastAsia="宋体"/>
                <w:b w:val="0"/>
                <w:i w:val="0"/>
                <w:caps w:val="0"/>
                <w:color w:val="auto"/>
                <w:spacing w:val="0"/>
                <w:w w:val="100"/>
                <w:sz w:val="18"/>
                <w:szCs w:val="18"/>
                <w:lang w:val="en-US" w:eastAsia="zh-CN"/>
              </w:rPr>
            </w:pPr>
            <w:r>
              <w:rPr>
                <w:rStyle w:val="12"/>
                <w:rFonts w:ascii="宋体" w:hAnsi="宋体" w:eastAsia="宋体"/>
                <w:b w:val="0"/>
                <w:i w:val="0"/>
                <w:caps w:val="0"/>
                <w:color w:val="auto"/>
                <w:spacing w:val="0"/>
                <w:w w:val="100"/>
                <w:sz w:val="18"/>
                <w:szCs w:val="18"/>
                <w:lang w:val="en-US" w:eastAsia="zh-CN"/>
              </w:rPr>
              <w:t>奇台县第三方专业招商信息技术服务项目</w:t>
            </w:r>
          </w:p>
        </w:tc>
        <w:tc>
          <w:tcPr>
            <w:tcW w:w="4915" w:type="dxa"/>
            <w:tcBorders>
              <w:top w:val="single" w:color="000000" w:sz="4" w:space="0"/>
              <w:left w:val="single" w:color="000000" w:sz="4" w:space="0"/>
              <w:bottom w:val="single" w:color="000000" w:sz="4" w:space="0"/>
              <w:right w:val="single" w:color="000000" w:sz="4" w:space="0"/>
            </w:tcBorders>
            <w:vAlign w:val="center"/>
          </w:tcPr>
          <w:p>
            <w:pPr>
              <w:pStyle w:val="327"/>
              <w:widowControl/>
              <w:snapToGrid/>
              <w:spacing w:before="0" w:beforeAutospacing="0" w:after="0" w:afterAutospacing="0" w:line="360" w:lineRule="auto"/>
              <w:jc w:val="both"/>
              <w:textAlignment w:val="baseline"/>
              <w:rPr>
                <w:rStyle w:val="12"/>
                <w:rFonts w:ascii="宋体" w:hAnsi="宋体" w:eastAsia="宋体"/>
                <w:b w:val="0"/>
                <w:i w:val="0"/>
                <w:caps w:val="0"/>
                <w:color w:val="auto"/>
                <w:spacing w:val="0"/>
                <w:w w:val="100"/>
                <w:sz w:val="18"/>
                <w:szCs w:val="18"/>
                <w:lang w:val="en-US" w:eastAsia="zh-CN"/>
              </w:rPr>
            </w:pPr>
            <w:r>
              <w:rPr>
                <w:rStyle w:val="12"/>
                <w:rFonts w:ascii="宋体" w:hAnsi="宋体" w:eastAsia="宋体"/>
                <w:b w:val="0"/>
                <w:i w:val="0"/>
                <w:caps w:val="0"/>
                <w:color w:val="auto"/>
                <w:spacing w:val="0"/>
                <w:w w:val="100"/>
                <w:sz w:val="18"/>
                <w:szCs w:val="18"/>
                <w:lang w:val="en-US" w:eastAsia="zh-CN"/>
              </w:rPr>
              <w:t>推介符合我县发展的主导产业、优势产业和新兴产业项目，如精细化工、新材料、装备制造、生物制药、节能环保、矿产开采及加工、食品等产业项目（风电、光伏等新能源有关的项目不在招商范围）。具体内容详见招标文件及采购需求。</w:t>
            </w:r>
          </w:p>
        </w:tc>
        <w:tc>
          <w:tcPr>
            <w:tcW w:w="1360" w:type="dxa"/>
            <w:tcBorders>
              <w:top w:val="single" w:color="000000" w:sz="4" w:space="0"/>
              <w:left w:val="single" w:color="000000" w:sz="4" w:space="0"/>
              <w:bottom w:val="single" w:color="000000" w:sz="4" w:space="0"/>
              <w:right w:val="single" w:color="000000" w:sz="4" w:space="0"/>
            </w:tcBorders>
            <w:vAlign w:val="center"/>
          </w:tcPr>
          <w:p>
            <w:pPr>
              <w:pStyle w:val="327"/>
              <w:widowControl/>
              <w:snapToGrid/>
              <w:spacing w:before="0" w:beforeAutospacing="0" w:after="0" w:afterAutospacing="0" w:line="360" w:lineRule="auto"/>
              <w:ind w:left="426" w:leftChars="200"/>
              <w:jc w:val="both"/>
              <w:textAlignment w:val="baseline"/>
              <w:rPr>
                <w:rStyle w:val="12"/>
                <w:rFonts w:ascii="宋体" w:hAnsi="宋体" w:eastAsia="宋体"/>
                <w:b w:val="0"/>
                <w:i w:val="0"/>
                <w:caps w:val="0"/>
                <w:color w:val="auto"/>
                <w:spacing w:val="0"/>
                <w:w w:val="100"/>
                <w:sz w:val="18"/>
                <w:szCs w:val="18"/>
                <w:lang w:val="en-US" w:eastAsia="zh-CN"/>
              </w:rPr>
            </w:pPr>
            <w:r>
              <w:rPr>
                <w:rStyle w:val="12"/>
                <w:rFonts w:ascii="宋体" w:hAnsi="宋体" w:eastAsia="宋体"/>
                <w:b w:val="0"/>
                <w:i w:val="0"/>
                <w:caps w:val="0"/>
                <w:color w:val="auto"/>
                <w:spacing w:val="0"/>
                <w:w w:val="100"/>
                <w:sz w:val="18"/>
                <w:szCs w:val="18"/>
                <w:lang w:val="en-US" w:eastAsia="zh-CN"/>
              </w:rPr>
              <w:t>1批</w:t>
            </w:r>
          </w:p>
        </w:tc>
        <w:tc>
          <w:tcPr>
            <w:tcW w:w="1971" w:type="dxa"/>
            <w:tcBorders>
              <w:top w:val="single" w:color="000000" w:sz="4" w:space="0"/>
              <w:left w:val="single" w:color="000000" w:sz="4" w:space="0"/>
              <w:bottom w:val="single" w:color="000000" w:sz="4" w:space="0"/>
              <w:right w:val="single" w:color="000000" w:sz="4" w:space="0"/>
            </w:tcBorders>
            <w:vAlign w:val="center"/>
          </w:tcPr>
          <w:p>
            <w:pPr>
              <w:pStyle w:val="327"/>
              <w:widowControl/>
              <w:snapToGrid/>
              <w:spacing w:before="0" w:beforeAutospacing="0" w:after="0" w:afterAutospacing="0" w:line="360" w:lineRule="auto"/>
              <w:ind w:left="426" w:leftChars="200"/>
              <w:jc w:val="both"/>
              <w:textAlignment w:val="baseline"/>
              <w:rPr>
                <w:rStyle w:val="12"/>
                <w:rFonts w:ascii="宋体" w:hAnsi="宋体" w:eastAsia="宋体"/>
                <w:b w:val="0"/>
                <w:i w:val="0"/>
                <w:caps w:val="0"/>
                <w:color w:val="auto"/>
                <w:spacing w:val="0"/>
                <w:w w:val="100"/>
                <w:sz w:val="18"/>
                <w:szCs w:val="18"/>
                <w:lang w:val="en-US" w:eastAsia="zh-CN"/>
              </w:rPr>
            </w:pPr>
            <w:r>
              <w:rPr>
                <w:rStyle w:val="12"/>
                <w:rFonts w:ascii="宋体" w:hAnsi="宋体" w:eastAsia="宋体"/>
                <w:b w:val="0"/>
                <w:i w:val="0"/>
                <w:caps w:val="0"/>
                <w:color w:val="auto"/>
                <w:spacing w:val="0"/>
                <w:w w:val="100"/>
                <w:sz w:val="18"/>
                <w:szCs w:val="18"/>
                <w:lang w:val="en-US" w:eastAsia="zh-CN"/>
              </w:rPr>
              <w:t>3000000</w:t>
            </w:r>
          </w:p>
        </w:tc>
      </w:tr>
    </w:tbl>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cs="宋体"/>
          <w:b/>
          <w:bCs/>
          <w:i w:val="0"/>
          <w:caps w:val="0"/>
          <w:color w:val="auto"/>
          <w:spacing w:val="0"/>
          <w:w w:val="100"/>
          <w:sz w:val="24"/>
          <w:szCs w:val="24"/>
          <w:lang w:val="en-US" w:eastAsia="zh-CN" w:bidi="ar-SA"/>
        </w:rPr>
        <w:t>四、供应商的资格要求</w:t>
      </w:r>
      <w:r>
        <w:rPr>
          <w:rStyle w:val="12"/>
          <w:rFonts w:ascii="宋体" w:hAnsi="宋体" w:eastAsia="Calibri"/>
          <w:b w:val="0"/>
          <w:i w:val="0"/>
          <w:caps w:val="0"/>
          <w:color w:val="auto"/>
          <w:spacing w:val="0"/>
          <w:w w:val="100"/>
          <w:sz w:val="24"/>
          <w:szCs w:val="24"/>
          <w:lang w:val="en-US" w:eastAsia="zh-CN" w:bidi="ar-SA"/>
        </w:rPr>
        <w:t>：</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（1）在中华人民共和国境内注册，具有有效的营业执照，有能力提供本项目采购内容及服务能力的供应商；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（2）供应商必须符合《中华人民共和国政府采购法》第二十二条规定：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1、具有独立承担民事责任的能力；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2、具有良好的商业信誉和健全的财务会计制度；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3、具有履行合同所必需的设备和专业技术能力；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4、有依法缴纳税收和社会保障资金的良好记录；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5、参加政府采购活动前三年内，在经营活动中没有重大违法记录；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6、凡拟参加本次招标项目的投标人，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7、法律、行政法规规定的其他条件；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8、本招标项目不接受联合体投标。</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cs="宋体"/>
          <w:b/>
          <w:bCs/>
          <w:i w:val="0"/>
          <w:caps w:val="0"/>
          <w:color w:val="auto"/>
          <w:spacing w:val="0"/>
          <w:w w:val="100"/>
          <w:sz w:val="24"/>
          <w:szCs w:val="24"/>
          <w:lang w:val="en-US" w:eastAsia="zh-CN" w:bidi="ar-SA"/>
        </w:rPr>
      </w:pPr>
      <w:r>
        <w:rPr>
          <w:rStyle w:val="12"/>
          <w:rFonts w:ascii="宋体" w:hAnsi="宋体" w:eastAsia="Calibri" w:cs="宋体"/>
          <w:b/>
          <w:bCs/>
          <w:i w:val="0"/>
          <w:caps w:val="0"/>
          <w:color w:val="auto"/>
          <w:spacing w:val="0"/>
          <w:w w:val="100"/>
          <w:sz w:val="24"/>
          <w:szCs w:val="24"/>
          <w:lang w:val="en-US" w:eastAsia="zh-CN" w:bidi="ar-SA"/>
        </w:rPr>
        <w:t>五、采购项目需要落实的政府采购政策：</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符合政府采购优先（节约能源、保护环境）采购政策及促进中小企业（</w:t>
      </w:r>
      <w:r>
        <w:rPr>
          <w:rStyle w:val="12"/>
          <w:rFonts w:hint="eastAsia" w:hAnsi="宋体"/>
          <w:b w:val="0"/>
          <w:i w:val="0"/>
          <w:caps w:val="0"/>
          <w:color w:val="auto"/>
          <w:spacing w:val="0"/>
          <w:w w:val="100"/>
          <w:sz w:val="24"/>
          <w:szCs w:val="24"/>
          <w:lang w:val="en-US" w:eastAsia="zh-CN" w:bidi="ar-SA"/>
        </w:rPr>
        <w:t>JY</w:t>
      </w:r>
      <w:r>
        <w:rPr>
          <w:rStyle w:val="12"/>
          <w:rFonts w:ascii="宋体" w:hAnsi="宋体" w:eastAsia="Calibri"/>
          <w:b w:val="0"/>
          <w:i w:val="0"/>
          <w:caps w:val="0"/>
          <w:color w:val="auto"/>
          <w:spacing w:val="0"/>
          <w:w w:val="100"/>
          <w:sz w:val="24"/>
          <w:szCs w:val="24"/>
          <w:lang w:val="en-US" w:eastAsia="zh-CN" w:bidi="ar-SA"/>
        </w:rPr>
        <w:t>企业、残疾人福利性单位）发展政策的，依据规定给予评审优惠。</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cs="宋体"/>
          <w:b/>
          <w:bCs/>
          <w:i w:val="0"/>
          <w:caps w:val="0"/>
          <w:color w:val="auto"/>
          <w:spacing w:val="0"/>
          <w:w w:val="100"/>
          <w:sz w:val="24"/>
          <w:szCs w:val="24"/>
          <w:lang w:val="en-US" w:eastAsia="zh-CN" w:bidi="ar-SA"/>
        </w:rPr>
        <w:t>六、报名时间、地点、方式及售价：</w:t>
      </w:r>
      <w:r>
        <w:rPr>
          <w:rStyle w:val="12"/>
          <w:rFonts w:ascii="宋体" w:hAnsi="宋体" w:eastAsia="Calibri"/>
          <w:b w:val="0"/>
          <w:i w:val="0"/>
          <w:caps w:val="0"/>
          <w:color w:val="auto"/>
          <w:spacing w:val="0"/>
          <w:w w:val="100"/>
          <w:sz w:val="24"/>
          <w:szCs w:val="24"/>
          <w:lang w:val="en-US" w:eastAsia="zh-CN" w:bidi="ar-SA"/>
        </w:rPr>
        <w:t xml:space="preserve"> </w:t>
      </w:r>
    </w:p>
    <w:p>
      <w:pPr>
        <w:pStyle w:val="389"/>
        <w:widowControl/>
        <w:numPr>
          <w:ilvl w:val="0"/>
          <w:numId w:val="12"/>
        </w:numPr>
        <w:snapToGrid/>
        <w:spacing w:before="0" w:beforeAutospacing="0" w:after="0" w:afterAutospacing="0" w:line="408" w:lineRule="auto"/>
        <w:ind w:left="0" w:firstLine="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报名及公开招标文件出售时间：2022 年</w:t>
      </w:r>
      <w:r>
        <w:rPr>
          <w:rStyle w:val="12"/>
          <w:rFonts w:hint="eastAsia" w:ascii="宋体" w:hAnsi="宋体"/>
          <w:b w:val="0"/>
          <w:i w:val="0"/>
          <w:caps w:val="0"/>
          <w:color w:val="auto"/>
          <w:spacing w:val="0"/>
          <w:w w:val="100"/>
          <w:kern w:val="0"/>
          <w:sz w:val="24"/>
          <w:szCs w:val="24"/>
          <w:lang w:val="en-US" w:eastAsia="zh-CN" w:bidi="ar-SA"/>
        </w:rPr>
        <w:t>10</w:t>
      </w:r>
      <w:r>
        <w:rPr>
          <w:rStyle w:val="12"/>
          <w:rFonts w:ascii="宋体" w:hAnsi="宋体"/>
          <w:b w:val="0"/>
          <w:i w:val="0"/>
          <w:caps w:val="0"/>
          <w:color w:val="auto"/>
          <w:spacing w:val="0"/>
          <w:w w:val="100"/>
          <w:kern w:val="0"/>
          <w:sz w:val="24"/>
          <w:szCs w:val="24"/>
          <w:lang w:val="en-US" w:eastAsia="zh-CN" w:bidi="ar-SA"/>
        </w:rPr>
        <w:t>月</w:t>
      </w:r>
      <w:r>
        <w:rPr>
          <w:rStyle w:val="12"/>
          <w:rFonts w:hint="eastAsia" w:ascii="宋体" w:hAnsi="宋体"/>
          <w:b w:val="0"/>
          <w:i w:val="0"/>
          <w:caps w:val="0"/>
          <w:color w:val="auto"/>
          <w:spacing w:val="0"/>
          <w:w w:val="100"/>
          <w:kern w:val="0"/>
          <w:sz w:val="24"/>
          <w:szCs w:val="24"/>
          <w:lang w:val="en-US" w:eastAsia="zh-CN" w:bidi="ar-SA"/>
        </w:rPr>
        <w:t>24</w:t>
      </w:r>
      <w:r>
        <w:rPr>
          <w:rStyle w:val="12"/>
          <w:rFonts w:ascii="宋体" w:hAnsi="宋体"/>
          <w:b w:val="0"/>
          <w:i w:val="0"/>
          <w:caps w:val="0"/>
          <w:color w:val="auto"/>
          <w:spacing w:val="0"/>
          <w:w w:val="100"/>
          <w:kern w:val="0"/>
          <w:sz w:val="24"/>
          <w:szCs w:val="24"/>
          <w:lang w:val="en-US" w:eastAsia="zh-CN" w:bidi="ar-SA"/>
        </w:rPr>
        <w:t xml:space="preserve"> 日-- 2022年 </w:t>
      </w:r>
      <w:r>
        <w:rPr>
          <w:rStyle w:val="12"/>
          <w:rFonts w:hint="eastAsia" w:ascii="宋体" w:hAnsi="宋体"/>
          <w:b w:val="0"/>
          <w:i w:val="0"/>
          <w:caps w:val="0"/>
          <w:color w:val="auto"/>
          <w:spacing w:val="0"/>
          <w:w w:val="100"/>
          <w:kern w:val="0"/>
          <w:sz w:val="24"/>
          <w:szCs w:val="24"/>
          <w:lang w:val="en-US" w:eastAsia="zh-CN" w:bidi="ar-SA"/>
        </w:rPr>
        <w:t>10</w:t>
      </w:r>
      <w:r>
        <w:rPr>
          <w:rStyle w:val="12"/>
          <w:rFonts w:ascii="宋体" w:hAnsi="宋体"/>
          <w:b w:val="0"/>
          <w:i w:val="0"/>
          <w:caps w:val="0"/>
          <w:color w:val="auto"/>
          <w:spacing w:val="0"/>
          <w:w w:val="100"/>
          <w:kern w:val="0"/>
          <w:sz w:val="24"/>
          <w:szCs w:val="24"/>
          <w:lang w:val="en-US" w:eastAsia="zh-CN" w:bidi="ar-SA"/>
        </w:rPr>
        <w:t xml:space="preserve"> 月 </w:t>
      </w:r>
      <w:r>
        <w:rPr>
          <w:rStyle w:val="12"/>
          <w:rFonts w:hint="eastAsia" w:ascii="宋体" w:hAnsi="宋体"/>
          <w:b w:val="0"/>
          <w:i w:val="0"/>
          <w:caps w:val="0"/>
          <w:color w:val="auto"/>
          <w:spacing w:val="0"/>
          <w:w w:val="100"/>
          <w:kern w:val="0"/>
          <w:sz w:val="24"/>
          <w:szCs w:val="24"/>
          <w:lang w:val="en-US" w:eastAsia="zh-CN" w:bidi="ar-SA"/>
        </w:rPr>
        <w:t>31</w:t>
      </w:r>
      <w:r>
        <w:rPr>
          <w:rStyle w:val="12"/>
          <w:rFonts w:ascii="宋体" w:hAnsi="宋体"/>
          <w:b w:val="0"/>
          <w:i w:val="0"/>
          <w:caps w:val="0"/>
          <w:color w:val="auto"/>
          <w:spacing w:val="0"/>
          <w:w w:val="100"/>
          <w:kern w:val="0"/>
          <w:sz w:val="24"/>
          <w:szCs w:val="24"/>
          <w:lang w:val="en-US" w:eastAsia="zh-CN" w:bidi="ar-SA"/>
        </w:rPr>
        <w:t xml:space="preserve"> 日（上午10：00～14：00时，下午1</w:t>
      </w:r>
      <w:r>
        <w:rPr>
          <w:rStyle w:val="12"/>
          <w:rFonts w:hint="eastAsia" w:ascii="宋体" w:hAnsi="宋体"/>
          <w:b w:val="0"/>
          <w:i w:val="0"/>
          <w:caps w:val="0"/>
          <w:color w:val="auto"/>
          <w:spacing w:val="0"/>
          <w:w w:val="100"/>
          <w:kern w:val="0"/>
          <w:sz w:val="24"/>
          <w:szCs w:val="24"/>
          <w:lang w:val="en-US" w:eastAsia="zh-CN" w:bidi="ar-SA"/>
        </w:rPr>
        <w:t>5</w:t>
      </w:r>
      <w:r>
        <w:rPr>
          <w:rStyle w:val="12"/>
          <w:rFonts w:ascii="宋体" w:hAnsi="宋体"/>
          <w:b w:val="0"/>
          <w:i w:val="0"/>
          <w:caps w:val="0"/>
          <w:color w:val="auto"/>
          <w:spacing w:val="0"/>
          <w:w w:val="100"/>
          <w:kern w:val="0"/>
          <w:sz w:val="24"/>
          <w:szCs w:val="24"/>
          <w:lang w:val="en-US" w:eastAsia="zh-CN" w:bidi="ar-SA"/>
        </w:rPr>
        <w:t>：</w:t>
      </w:r>
      <w:r>
        <w:rPr>
          <w:rStyle w:val="12"/>
          <w:rFonts w:hint="eastAsia" w:ascii="宋体" w:hAnsi="宋体"/>
          <w:b w:val="0"/>
          <w:i w:val="0"/>
          <w:caps w:val="0"/>
          <w:color w:val="auto"/>
          <w:spacing w:val="0"/>
          <w:w w:val="100"/>
          <w:kern w:val="0"/>
          <w:sz w:val="24"/>
          <w:szCs w:val="24"/>
          <w:lang w:val="en-US" w:eastAsia="zh-CN" w:bidi="ar-SA"/>
        </w:rPr>
        <w:t>3</w:t>
      </w:r>
      <w:r>
        <w:rPr>
          <w:rStyle w:val="12"/>
          <w:rFonts w:ascii="宋体" w:hAnsi="宋体"/>
          <w:b w:val="0"/>
          <w:i w:val="0"/>
          <w:caps w:val="0"/>
          <w:color w:val="auto"/>
          <w:spacing w:val="0"/>
          <w:w w:val="100"/>
          <w:kern w:val="0"/>
          <w:sz w:val="24"/>
          <w:szCs w:val="24"/>
          <w:lang w:val="en-US" w:eastAsia="zh-CN" w:bidi="ar-SA"/>
        </w:rPr>
        <w:t>0～</w:t>
      </w:r>
      <w:r>
        <w:rPr>
          <w:rStyle w:val="12"/>
          <w:rFonts w:hint="eastAsia" w:ascii="宋体" w:hAnsi="宋体"/>
          <w:b w:val="0"/>
          <w:i w:val="0"/>
          <w:caps w:val="0"/>
          <w:color w:val="auto"/>
          <w:spacing w:val="0"/>
          <w:w w:val="100"/>
          <w:kern w:val="0"/>
          <w:sz w:val="24"/>
          <w:szCs w:val="24"/>
          <w:lang w:val="en-US" w:eastAsia="zh-CN" w:bidi="ar-SA"/>
        </w:rPr>
        <w:t>19</w:t>
      </w:r>
      <w:r>
        <w:rPr>
          <w:rStyle w:val="12"/>
          <w:rFonts w:ascii="宋体" w:hAnsi="宋体"/>
          <w:b w:val="0"/>
          <w:i w:val="0"/>
          <w:caps w:val="0"/>
          <w:color w:val="auto"/>
          <w:spacing w:val="0"/>
          <w:w w:val="100"/>
          <w:kern w:val="0"/>
          <w:sz w:val="24"/>
          <w:szCs w:val="24"/>
          <w:lang w:val="en-US" w:eastAsia="zh-CN" w:bidi="ar-SA"/>
        </w:rPr>
        <w:t>：</w:t>
      </w:r>
      <w:r>
        <w:rPr>
          <w:rStyle w:val="12"/>
          <w:rFonts w:hint="eastAsia" w:ascii="宋体" w:hAnsi="宋体"/>
          <w:b w:val="0"/>
          <w:i w:val="0"/>
          <w:caps w:val="0"/>
          <w:color w:val="auto"/>
          <w:spacing w:val="0"/>
          <w:w w:val="100"/>
          <w:kern w:val="0"/>
          <w:sz w:val="24"/>
          <w:szCs w:val="24"/>
          <w:lang w:val="en-US" w:eastAsia="zh-CN" w:bidi="ar-SA"/>
        </w:rPr>
        <w:t>3</w:t>
      </w:r>
      <w:r>
        <w:rPr>
          <w:rStyle w:val="12"/>
          <w:rFonts w:ascii="宋体" w:hAnsi="宋体"/>
          <w:b w:val="0"/>
          <w:i w:val="0"/>
          <w:caps w:val="0"/>
          <w:color w:val="auto"/>
          <w:spacing w:val="0"/>
          <w:w w:val="100"/>
          <w:kern w:val="0"/>
          <w:sz w:val="24"/>
          <w:szCs w:val="24"/>
          <w:lang w:val="en-US" w:eastAsia="zh-CN" w:bidi="ar-SA"/>
        </w:rPr>
        <w:t>0时，国家法定节假日除外）；</w:t>
      </w:r>
    </w:p>
    <w:p>
      <w:pPr>
        <w:pStyle w:val="389"/>
        <w:widowControl/>
        <w:numPr>
          <w:ilvl w:val="0"/>
          <w:numId w:val="12"/>
        </w:numPr>
        <w:snapToGrid/>
        <w:spacing w:before="0" w:beforeAutospacing="0" w:after="0" w:afterAutospacing="0" w:line="408" w:lineRule="auto"/>
        <w:ind w:left="0" w:firstLine="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领取地点：登陆政采云平台在线申请获取采购文件 ；</w:t>
      </w:r>
    </w:p>
    <w:p>
      <w:pPr>
        <w:pStyle w:val="389"/>
        <w:widowControl/>
        <w:numPr>
          <w:ilvl w:val="0"/>
          <w:numId w:val="12"/>
        </w:numPr>
        <w:snapToGrid/>
        <w:spacing w:before="0" w:beforeAutospacing="0" w:after="0" w:afterAutospacing="0" w:line="408" w:lineRule="auto"/>
        <w:ind w:left="0" w:firstLine="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领取方式：供应商获取采购文件前应注册成为政府采购云平台供应商→ 登录政府采购云平台 → 项目采购 → 获取采购文件 → 申请（上传供应商报名表及附件），审核通过后招标文件发至对应邮箱。</w:t>
      </w:r>
    </w:p>
    <w:p>
      <w:pPr>
        <w:pStyle w:val="389"/>
        <w:widowControl/>
        <w:numPr>
          <w:ilvl w:val="0"/>
          <w:numId w:val="12"/>
        </w:numPr>
        <w:snapToGrid/>
        <w:spacing w:before="0" w:beforeAutospacing="0" w:after="0" w:afterAutospacing="0" w:line="408" w:lineRule="auto"/>
        <w:ind w:left="0" w:firstLine="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采购文件售价：¥300</w:t>
      </w:r>
    </w:p>
    <w:p>
      <w:pPr>
        <w:pStyle w:val="327"/>
        <w:widowControl/>
        <w:numPr>
          <w:ilvl w:val="0"/>
          <w:numId w:val="13"/>
        </w:numPr>
        <w:snapToGrid/>
        <w:spacing w:before="0" w:beforeAutospacing="0" w:after="0" w:afterAutospacing="0" w:line="408" w:lineRule="auto"/>
        <w:ind w:left="0" w:firstLine="486" w:firstLine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投标截止时间：</w:t>
      </w:r>
      <w:r>
        <w:rPr>
          <w:rStyle w:val="12"/>
          <w:rFonts w:ascii="宋体" w:hAnsi="宋体" w:eastAsia="Calibri" w:cs="宋体"/>
          <w:b/>
          <w:bCs/>
          <w:i w:val="0"/>
          <w:caps w:val="0"/>
          <w:color w:val="auto"/>
          <w:spacing w:val="0"/>
          <w:w w:val="100"/>
          <w:sz w:val="24"/>
          <w:szCs w:val="24"/>
          <w:u w:val="single" w:color="000000"/>
          <w:lang w:val="en-US" w:eastAsia="zh-CN" w:bidi="ar-SA"/>
        </w:rPr>
        <w:t xml:space="preserve">2022  </w:t>
      </w:r>
      <w:r>
        <w:rPr>
          <w:rStyle w:val="12"/>
          <w:rFonts w:ascii="宋体" w:hAnsi="宋体" w:eastAsia="Calibri" w:cs="宋体"/>
          <w:b/>
          <w:bCs/>
          <w:i w:val="0"/>
          <w:caps w:val="0"/>
          <w:color w:val="auto"/>
          <w:spacing w:val="0"/>
          <w:w w:val="100"/>
          <w:sz w:val="24"/>
          <w:szCs w:val="24"/>
          <w:lang w:val="en-US" w:eastAsia="zh-CN" w:bidi="ar-SA"/>
        </w:rPr>
        <w:t>年</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hint="eastAsia" w:hAnsi="宋体" w:eastAsia="宋体" w:cs="宋体"/>
          <w:b/>
          <w:bCs/>
          <w:i w:val="0"/>
          <w:caps w:val="0"/>
          <w:color w:val="auto"/>
          <w:spacing w:val="0"/>
          <w:w w:val="100"/>
          <w:sz w:val="24"/>
          <w:szCs w:val="24"/>
          <w:u w:val="single" w:color="000000"/>
          <w:lang w:val="en-US" w:eastAsia="zh-CN" w:bidi="ar-SA"/>
        </w:rPr>
        <w:t>11</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月</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hint="eastAsia" w:hAnsi="宋体" w:eastAsia="宋体" w:cs="宋体"/>
          <w:b/>
          <w:bCs/>
          <w:i w:val="0"/>
          <w:caps w:val="0"/>
          <w:color w:val="auto"/>
          <w:spacing w:val="0"/>
          <w:w w:val="100"/>
          <w:sz w:val="24"/>
          <w:szCs w:val="24"/>
          <w:u w:val="single" w:color="000000"/>
          <w:lang w:val="en-US" w:eastAsia="zh-CN" w:bidi="ar-SA"/>
        </w:rPr>
        <w:t>16</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日</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hint="eastAsia" w:hAnsi="宋体" w:cs="宋体"/>
          <w:b/>
          <w:bCs/>
          <w:i w:val="0"/>
          <w:caps w:val="0"/>
          <w:color w:val="auto"/>
          <w:spacing w:val="0"/>
          <w:w w:val="100"/>
          <w:sz w:val="24"/>
          <w:szCs w:val="24"/>
          <w:u w:val="single" w:color="000000"/>
          <w:lang w:val="en-US" w:eastAsia="zh-CN" w:bidi="ar-SA"/>
        </w:rPr>
        <w:t>11</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时</w:t>
      </w:r>
      <w:r>
        <w:rPr>
          <w:rStyle w:val="12"/>
          <w:rFonts w:ascii="宋体" w:hAnsi="宋体" w:eastAsia="Calibri" w:cs="宋体"/>
          <w:b/>
          <w:bCs/>
          <w:i w:val="0"/>
          <w:caps w:val="0"/>
          <w:color w:val="auto"/>
          <w:spacing w:val="0"/>
          <w:w w:val="100"/>
          <w:sz w:val="24"/>
          <w:szCs w:val="24"/>
          <w:u w:val="single" w:color="000000"/>
          <w:lang w:val="en-US" w:eastAsia="zh-CN" w:bidi="ar-SA"/>
        </w:rPr>
        <w:t xml:space="preserve"> 00 </w:t>
      </w:r>
      <w:r>
        <w:rPr>
          <w:rStyle w:val="12"/>
          <w:rFonts w:ascii="宋体" w:hAnsi="宋体" w:eastAsia="Calibri" w:cs="宋体"/>
          <w:b/>
          <w:bCs/>
          <w:i w:val="0"/>
          <w:caps w:val="0"/>
          <w:color w:val="auto"/>
          <w:spacing w:val="0"/>
          <w:w w:val="100"/>
          <w:sz w:val="24"/>
          <w:szCs w:val="24"/>
          <w:lang w:val="en-US" w:eastAsia="zh-CN" w:bidi="ar-SA"/>
        </w:rPr>
        <w:t>分(北京时间)</w:t>
      </w:r>
      <w:r>
        <w:rPr>
          <w:rStyle w:val="12"/>
          <w:rFonts w:ascii="宋体" w:hAnsi="宋体" w:eastAsia="Calibri"/>
          <w:b w:val="0"/>
          <w:i w:val="0"/>
          <w:caps w:val="0"/>
          <w:color w:val="auto"/>
          <w:spacing w:val="0"/>
          <w:w w:val="100"/>
          <w:sz w:val="24"/>
          <w:szCs w:val="24"/>
          <w:lang w:val="en-US" w:eastAsia="zh-CN" w:bidi="ar-SA"/>
        </w:rPr>
        <w:t>，供应商应在此之前将响应文件递交至</w:t>
      </w:r>
      <w:r>
        <w:rPr>
          <w:rStyle w:val="12"/>
          <w:rFonts w:ascii="宋体" w:hAnsi="宋体" w:eastAsia="Calibri"/>
          <w:b w:val="0"/>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u w:val="single" w:color="000000"/>
          <w:lang w:val="en-US" w:eastAsia="zh-CN" w:bidi="ar-SA"/>
        </w:rPr>
        <w:t>新疆鑫锦源工程管理咨询有限公司会议室（昌吉市延安南路407号恒景国际803室）</w:t>
      </w:r>
      <w:r>
        <w:rPr>
          <w:rStyle w:val="12"/>
          <w:rFonts w:ascii="宋体" w:hAnsi="宋体" w:eastAsia="Calibri"/>
          <w:b w:val="0"/>
          <w:i w:val="0"/>
          <w:caps w:val="0"/>
          <w:color w:val="auto"/>
          <w:spacing w:val="0"/>
          <w:w w:val="100"/>
          <w:sz w:val="24"/>
          <w:szCs w:val="24"/>
          <w:u w:val="single" w:color="000000"/>
          <w:lang w:val="en-US" w:eastAsia="zh-CN" w:bidi="ar-SA"/>
        </w:rPr>
        <w:t xml:space="preserve">   </w:t>
      </w:r>
      <w:r>
        <w:rPr>
          <w:rStyle w:val="12"/>
          <w:rFonts w:ascii="宋体" w:hAnsi="宋体" w:eastAsia="Calibri"/>
          <w:b w:val="0"/>
          <w:i w:val="0"/>
          <w:caps w:val="0"/>
          <w:color w:val="auto"/>
          <w:spacing w:val="0"/>
          <w:w w:val="100"/>
          <w:sz w:val="24"/>
          <w:szCs w:val="24"/>
          <w:lang w:val="en-US" w:eastAsia="zh-CN" w:bidi="ar-SA"/>
        </w:rPr>
        <w:t>(逾期未递交的或不符合规定的响应文件将被拒绝接收)。</w:t>
      </w:r>
    </w:p>
    <w:p>
      <w:pPr>
        <w:pStyle w:val="327"/>
        <w:widowControl/>
        <w:numPr>
          <w:ilvl w:val="0"/>
          <w:numId w:val="13"/>
        </w:numPr>
        <w:snapToGrid/>
        <w:spacing w:before="0" w:beforeAutospacing="0" w:after="0" w:afterAutospacing="0" w:line="408" w:lineRule="auto"/>
        <w:ind w:left="0" w:firstLine="486" w:firstLine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开标时间（响应文件递交截止时间）及地点：</w:t>
      </w:r>
    </w:p>
    <w:p>
      <w:pPr>
        <w:pStyle w:val="389"/>
        <w:widowControl/>
        <w:numPr>
          <w:ilvl w:val="0"/>
          <w:numId w:val="14"/>
        </w:numPr>
        <w:snapToGrid/>
        <w:spacing w:before="0" w:beforeAutospacing="0" w:after="0" w:afterAutospacing="0" w:line="408" w:lineRule="auto"/>
        <w:ind w:left="426"/>
        <w:jc w:val="left"/>
        <w:textAlignment w:val="baseline"/>
        <w:rPr>
          <w:rStyle w:val="12"/>
          <w:rFonts w:ascii="宋体" w:hAnsi="宋体" w:cs="宋体"/>
          <w:b/>
          <w:bCs/>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开标时间</w:t>
      </w:r>
      <w:r>
        <w:rPr>
          <w:rStyle w:val="12"/>
          <w:rFonts w:hAnsi="宋体"/>
          <w:b w:val="0"/>
          <w:i w:val="0"/>
          <w:caps w:val="0"/>
          <w:color w:val="auto"/>
          <w:spacing w:val="0"/>
          <w:w w:val="100"/>
          <w:kern w:val="0"/>
          <w:sz w:val="24"/>
          <w:szCs w:val="24"/>
          <w:lang w:val="en-US" w:eastAsia="zh-CN" w:bidi="ar-SA"/>
        </w:rPr>
        <w:t>（响应文件递交截止时间）</w:t>
      </w:r>
      <w:r>
        <w:rPr>
          <w:rStyle w:val="12"/>
          <w:rFonts w:ascii="宋体" w:hAnsi="宋体" w:cs="宋体"/>
          <w:b/>
          <w:bCs/>
          <w:i w:val="0"/>
          <w:caps w:val="0"/>
          <w:color w:val="auto"/>
          <w:spacing w:val="0"/>
          <w:w w:val="100"/>
          <w:kern w:val="0"/>
          <w:sz w:val="24"/>
          <w:szCs w:val="24"/>
          <w:lang w:val="en-US" w:eastAsia="zh-CN" w:bidi="ar-SA"/>
        </w:rPr>
        <w:t>：</w:t>
      </w:r>
      <w:r>
        <w:rPr>
          <w:rStyle w:val="12"/>
          <w:rFonts w:ascii="宋体" w:hAnsi="宋体" w:eastAsia="Calibri" w:cs="宋体"/>
          <w:b/>
          <w:bCs/>
          <w:i w:val="0"/>
          <w:caps w:val="0"/>
          <w:color w:val="auto"/>
          <w:spacing w:val="0"/>
          <w:w w:val="100"/>
          <w:sz w:val="24"/>
          <w:szCs w:val="24"/>
          <w:u w:val="single" w:color="000000"/>
          <w:lang w:val="en-US" w:eastAsia="zh-CN" w:bidi="ar-SA"/>
        </w:rPr>
        <w:t xml:space="preserve">2022  </w:t>
      </w:r>
      <w:r>
        <w:rPr>
          <w:rStyle w:val="12"/>
          <w:rFonts w:ascii="宋体" w:hAnsi="宋体" w:eastAsia="Calibri" w:cs="宋体"/>
          <w:b/>
          <w:bCs/>
          <w:i w:val="0"/>
          <w:caps w:val="0"/>
          <w:color w:val="auto"/>
          <w:spacing w:val="0"/>
          <w:w w:val="100"/>
          <w:sz w:val="24"/>
          <w:szCs w:val="24"/>
          <w:lang w:val="en-US" w:eastAsia="zh-CN" w:bidi="ar-SA"/>
        </w:rPr>
        <w:t>年</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hint="eastAsia" w:hAnsi="宋体" w:eastAsia="宋体" w:cs="宋体"/>
          <w:b/>
          <w:bCs/>
          <w:i w:val="0"/>
          <w:caps w:val="0"/>
          <w:color w:val="auto"/>
          <w:spacing w:val="0"/>
          <w:w w:val="100"/>
          <w:sz w:val="24"/>
          <w:szCs w:val="24"/>
          <w:u w:val="single" w:color="000000"/>
          <w:lang w:val="en-US" w:eastAsia="zh-CN" w:bidi="ar-SA"/>
        </w:rPr>
        <w:t>11</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月</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hint="eastAsia" w:hAnsi="宋体" w:eastAsia="宋体" w:cs="宋体"/>
          <w:b/>
          <w:bCs/>
          <w:i w:val="0"/>
          <w:caps w:val="0"/>
          <w:color w:val="auto"/>
          <w:spacing w:val="0"/>
          <w:w w:val="100"/>
          <w:sz w:val="24"/>
          <w:szCs w:val="24"/>
          <w:u w:val="single" w:color="000000"/>
          <w:lang w:val="en-US" w:eastAsia="zh-CN" w:bidi="ar-SA"/>
        </w:rPr>
        <w:t>16</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日</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hint="eastAsia" w:hAnsi="宋体" w:cs="宋体"/>
          <w:b/>
          <w:bCs/>
          <w:i w:val="0"/>
          <w:caps w:val="0"/>
          <w:color w:val="auto"/>
          <w:spacing w:val="0"/>
          <w:w w:val="100"/>
          <w:sz w:val="24"/>
          <w:szCs w:val="24"/>
          <w:u w:val="single" w:color="000000"/>
          <w:lang w:val="en-US" w:eastAsia="zh-CN" w:bidi="ar-SA"/>
        </w:rPr>
        <w:t>11</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时</w:t>
      </w:r>
      <w:r>
        <w:rPr>
          <w:rStyle w:val="12"/>
          <w:rFonts w:ascii="宋体" w:hAnsi="宋体" w:eastAsia="Calibri" w:cs="宋体"/>
          <w:b/>
          <w:bCs/>
          <w:i w:val="0"/>
          <w:caps w:val="0"/>
          <w:color w:val="auto"/>
          <w:spacing w:val="0"/>
          <w:w w:val="100"/>
          <w:sz w:val="24"/>
          <w:szCs w:val="24"/>
          <w:u w:val="single" w:color="000000"/>
          <w:lang w:val="en-US" w:eastAsia="zh-CN" w:bidi="ar-SA"/>
        </w:rPr>
        <w:t xml:space="preserve"> 00 </w:t>
      </w:r>
      <w:r>
        <w:rPr>
          <w:rStyle w:val="12"/>
          <w:rFonts w:ascii="宋体" w:hAnsi="宋体" w:eastAsia="Calibri" w:cs="宋体"/>
          <w:b/>
          <w:bCs/>
          <w:i w:val="0"/>
          <w:caps w:val="0"/>
          <w:color w:val="auto"/>
          <w:spacing w:val="0"/>
          <w:w w:val="100"/>
          <w:sz w:val="24"/>
          <w:szCs w:val="24"/>
          <w:lang w:val="en-US" w:eastAsia="zh-CN" w:bidi="ar-SA"/>
        </w:rPr>
        <w:t>分</w:t>
      </w:r>
      <w:r>
        <w:rPr>
          <w:rStyle w:val="12"/>
          <w:rFonts w:ascii="宋体" w:hAnsi="宋体" w:cs="宋体"/>
          <w:b/>
          <w:bCs/>
          <w:i w:val="0"/>
          <w:caps w:val="0"/>
          <w:color w:val="auto"/>
          <w:spacing w:val="0"/>
          <w:w w:val="100"/>
          <w:kern w:val="0"/>
          <w:sz w:val="24"/>
          <w:szCs w:val="24"/>
          <w:lang w:val="en-US" w:eastAsia="zh-CN" w:bidi="ar-SA"/>
        </w:rPr>
        <w:t>(北京时间)</w:t>
      </w:r>
    </w:p>
    <w:p>
      <w:pPr>
        <w:pStyle w:val="389"/>
        <w:widowControl/>
        <w:snapToGrid/>
        <w:spacing w:before="0" w:beforeAutospacing="0" w:after="0" w:afterAutospacing="0" w:line="408" w:lineRule="auto"/>
        <w:ind w:firstLine="486" w:firstLineChars="200"/>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（2）开标（响应文件递交）地点：</w:t>
      </w:r>
      <w:r>
        <w:rPr>
          <w:rStyle w:val="12"/>
          <w:rFonts w:ascii="宋体" w:hAnsi="宋体"/>
          <w:b w:val="0"/>
          <w:i w:val="0"/>
          <w:caps w:val="0"/>
          <w:color w:val="auto"/>
          <w:spacing w:val="0"/>
          <w:w w:val="100"/>
          <w:kern w:val="0"/>
          <w:sz w:val="24"/>
          <w:szCs w:val="24"/>
          <w:u w:val="single" w:color="000000"/>
          <w:lang w:val="en-US" w:eastAsia="zh-CN" w:bidi="ar-SA"/>
        </w:rPr>
        <w:t xml:space="preserve">  </w:t>
      </w:r>
      <w:r>
        <w:rPr>
          <w:rStyle w:val="12"/>
          <w:rFonts w:hAnsi="宋体" w:cs="宋体"/>
          <w:b/>
          <w:bCs/>
          <w:i w:val="0"/>
          <w:caps w:val="0"/>
          <w:color w:val="auto"/>
          <w:spacing w:val="0"/>
          <w:w w:val="100"/>
          <w:kern w:val="0"/>
          <w:sz w:val="24"/>
          <w:szCs w:val="24"/>
          <w:u w:val="single" w:color="000000"/>
          <w:lang w:val="en-US" w:eastAsia="zh-CN" w:bidi="ar-SA"/>
        </w:rPr>
        <w:t>新疆鑫锦源工程管理咨询有限公司会议室（昌吉市延安南路407号恒景国际803室）</w:t>
      </w:r>
      <w:r>
        <w:rPr>
          <w:rStyle w:val="12"/>
          <w:rFonts w:ascii="宋体" w:hAnsi="宋体"/>
          <w:b w:val="0"/>
          <w:i w:val="0"/>
          <w:caps w:val="0"/>
          <w:color w:val="auto"/>
          <w:spacing w:val="0"/>
          <w:w w:val="100"/>
          <w:kern w:val="0"/>
          <w:sz w:val="24"/>
          <w:szCs w:val="24"/>
          <w:u w:val="single" w:color="000000"/>
          <w:lang w:val="en-US" w:eastAsia="zh-CN" w:bidi="ar-SA"/>
        </w:rPr>
        <w:t xml:space="preserve">   </w:t>
      </w:r>
    </w:p>
    <w:p>
      <w:pPr>
        <w:pStyle w:val="389"/>
        <w:widowControl/>
        <w:snapToGrid/>
        <w:spacing w:before="0" w:beforeAutospacing="0" w:after="0" w:afterAutospacing="0" w:line="408" w:lineRule="auto"/>
        <w:ind w:left="454"/>
        <w:jc w:val="left"/>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cs="宋体"/>
          <w:b/>
          <w:bCs/>
          <w:i w:val="0"/>
          <w:caps w:val="0"/>
          <w:color w:val="auto"/>
          <w:spacing w:val="0"/>
          <w:w w:val="100"/>
          <w:kern w:val="0"/>
          <w:sz w:val="24"/>
          <w:szCs w:val="24"/>
          <w:lang w:val="en-US" w:eastAsia="zh-CN" w:bidi="ar-SA"/>
        </w:rPr>
        <w:t>七、投标保证金：</w:t>
      </w:r>
      <w:r>
        <w:rPr>
          <w:rStyle w:val="12"/>
          <w:rFonts w:ascii="宋体" w:hAnsi="宋体"/>
          <w:b/>
          <w:i w:val="0"/>
          <w:caps w:val="0"/>
          <w:color w:val="auto"/>
          <w:spacing w:val="0"/>
          <w:w w:val="100"/>
          <w:kern w:val="2"/>
          <w:sz w:val="24"/>
          <w:szCs w:val="24"/>
          <w:lang w:val="en-US" w:eastAsia="zh-CN" w:bidi="ar-SA"/>
        </w:rPr>
        <w:t> </w:t>
      </w:r>
    </w:p>
    <w:tbl>
      <w:tblPr>
        <w:tblStyle w:val="9"/>
        <w:tblW w:w="10523" w:type="dxa"/>
        <w:tblInd w:w="-4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4"/>
        <w:gridCol w:w="2079"/>
        <w:gridCol w:w="1350"/>
        <w:gridCol w:w="1600"/>
        <w:gridCol w:w="1372"/>
        <w:gridCol w:w="865"/>
        <w:gridCol w:w="26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34"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序号</w:t>
            </w:r>
          </w:p>
        </w:tc>
        <w:tc>
          <w:tcPr>
            <w:tcW w:w="2079"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标项名称</w:t>
            </w:r>
          </w:p>
        </w:tc>
        <w:tc>
          <w:tcPr>
            <w:tcW w:w="1350"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投标保证金金额（元）</w:t>
            </w:r>
          </w:p>
        </w:tc>
        <w:tc>
          <w:tcPr>
            <w:tcW w:w="1600"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开户银行</w:t>
            </w:r>
          </w:p>
        </w:tc>
        <w:tc>
          <w:tcPr>
            <w:tcW w:w="1372"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收款账号</w:t>
            </w:r>
          </w:p>
        </w:tc>
        <w:tc>
          <w:tcPr>
            <w:tcW w:w="865"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交付方式</w:t>
            </w:r>
          </w:p>
        </w:tc>
        <w:tc>
          <w:tcPr>
            <w:tcW w:w="2623"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299" w:hRule="exact"/>
        </w:trPr>
        <w:tc>
          <w:tcPr>
            <w:tcW w:w="634" w:type="dxa"/>
            <w:tcBorders>
              <w:top w:val="single" w:color="000000" w:sz="6" w:space="0"/>
              <w:left w:val="single" w:color="000000" w:sz="6" w:space="0"/>
              <w:bottom w:val="single" w:color="000000" w:sz="4"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1</w:t>
            </w:r>
          </w:p>
        </w:tc>
        <w:tc>
          <w:tcPr>
            <w:tcW w:w="2079" w:type="dxa"/>
            <w:tcBorders>
              <w:top w:val="single" w:color="000000" w:sz="6" w:space="0"/>
              <w:left w:val="single" w:color="000000" w:sz="6" w:space="0"/>
              <w:bottom w:val="single" w:color="000000" w:sz="4"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奇台县第三方专业招商信息技术服务项目</w:t>
            </w:r>
          </w:p>
        </w:tc>
        <w:tc>
          <w:tcPr>
            <w:tcW w:w="1350" w:type="dxa"/>
            <w:tcBorders>
              <w:top w:val="single" w:color="000000" w:sz="6" w:space="0"/>
              <w:left w:val="single" w:color="000000" w:sz="6" w:space="0"/>
              <w:bottom w:val="single" w:color="000000" w:sz="4"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eastAsia="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30000</w:t>
            </w:r>
          </w:p>
        </w:tc>
        <w:tc>
          <w:tcPr>
            <w:tcW w:w="1600"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新疆昌吉农村商业银行天山北路支行</w:t>
            </w:r>
          </w:p>
        </w:tc>
        <w:tc>
          <w:tcPr>
            <w:tcW w:w="1372"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806010012010114892880</w:t>
            </w:r>
          </w:p>
        </w:tc>
        <w:tc>
          <w:tcPr>
            <w:tcW w:w="865"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网银或者电汇</w:t>
            </w:r>
          </w:p>
        </w:tc>
        <w:tc>
          <w:tcPr>
            <w:tcW w:w="2623"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240" w:lineRule="auto"/>
              <w:jc w:val="left"/>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账户名称：</w:t>
            </w:r>
          </w:p>
          <w:p>
            <w:pPr>
              <w:widowControl/>
              <w:numPr>
                <w:ilvl w:val="0"/>
                <w:numId w:val="15"/>
              </w:numPr>
              <w:snapToGrid/>
              <w:spacing w:before="0" w:beforeAutospacing="0" w:after="0" w:afterAutospacing="0" w:line="240" w:lineRule="auto"/>
              <w:jc w:val="left"/>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新疆鑫锦源工程管理咨询有限公司</w:t>
            </w:r>
          </w:p>
          <w:p>
            <w:pPr>
              <w:widowControl/>
              <w:numPr>
                <w:ilvl w:val="0"/>
                <w:numId w:val="15"/>
              </w:numPr>
              <w:snapToGrid/>
              <w:spacing w:before="0" w:beforeAutospacing="0" w:after="0" w:afterAutospacing="0" w:line="240" w:lineRule="auto"/>
              <w:jc w:val="left"/>
              <w:textAlignment w:val="baseline"/>
              <w:rPr>
                <w:rStyle w:val="12"/>
                <w:rFonts w:ascii="宋体" w:hAnsi="宋体"/>
                <w:b w:val="0"/>
                <w:i w:val="0"/>
                <w:caps w:val="0"/>
                <w:color w:val="auto"/>
                <w:spacing w:val="0"/>
                <w:w w:val="100"/>
                <w:kern w:val="0"/>
                <w:sz w:val="18"/>
                <w:szCs w:val="18"/>
                <w:lang w:val="en-US" w:eastAsia="zh-CN"/>
              </w:rPr>
            </w:pPr>
            <w:r>
              <w:rPr>
                <w:rStyle w:val="12"/>
                <w:rFonts w:ascii="宋体" w:hAnsi="宋体"/>
                <w:b w:val="0"/>
                <w:i w:val="0"/>
                <w:caps w:val="0"/>
                <w:color w:val="auto"/>
                <w:spacing w:val="0"/>
                <w:w w:val="100"/>
                <w:kern w:val="0"/>
                <w:sz w:val="18"/>
                <w:szCs w:val="18"/>
                <w:lang w:val="en-US" w:eastAsia="zh-CN"/>
              </w:rPr>
              <w:t>投标人在缴纳保证金时，需在进账凭证上明确投标项目</w:t>
            </w:r>
          </w:p>
        </w:tc>
      </w:tr>
    </w:tbl>
    <w:p>
      <w:pPr>
        <w:pStyle w:val="389"/>
        <w:widowControl/>
        <w:snapToGrid/>
        <w:spacing w:before="0" w:beforeAutospacing="0" w:after="0" w:afterAutospacing="0" w:line="408" w:lineRule="auto"/>
        <w:ind w:left="454"/>
        <w:jc w:val="left"/>
        <w:textAlignment w:val="baseline"/>
        <w:rPr>
          <w:rStyle w:val="12"/>
          <w:rFonts w:ascii="宋体" w:hAnsi="宋体" w:cs="宋体"/>
          <w:b/>
          <w:bCs/>
          <w:i w:val="0"/>
          <w:caps w:val="0"/>
          <w:color w:val="auto"/>
          <w:spacing w:val="0"/>
          <w:w w:val="100"/>
          <w:kern w:val="0"/>
          <w:sz w:val="24"/>
          <w:szCs w:val="24"/>
          <w:lang w:val="en-US" w:eastAsia="zh-CN" w:bidi="ar-SA"/>
        </w:rPr>
      </w:pPr>
      <w:r>
        <w:rPr>
          <w:rStyle w:val="12"/>
          <w:rFonts w:ascii="宋体" w:hAnsi="宋体" w:cs="宋体"/>
          <w:b/>
          <w:bCs/>
          <w:i w:val="0"/>
          <w:caps w:val="0"/>
          <w:color w:val="auto"/>
          <w:spacing w:val="0"/>
          <w:w w:val="100"/>
          <w:kern w:val="0"/>
          <w:sz w:val="24"/>
          <w:szCs w:val="24"/>
          <w:lang w:val="en-US" w:eastAsia="zh-CN" w:bidi="ar-SA"/>
        </w:rPr>
        <w:t>八、发布公告的媒介：</w:t>
      </w:r>
    </w:p>
    <w:p>
      <w:pPr>
        <w:pStyle w:val="389"/>
        <w:widowControl/>
        <w:snapToGrid/>
        <w:spacing w:before="0" w:beforeAutospacing="0" w:after="0" w:afterAutospacing="0" w:line="408" w:lineRule="auto"/>
        <w:ind w:left="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本招标公告在新疆政府采购网上发布。 </w:t>
      </w:r>
    </w:p>
    <w:p>
      <w:pPr>
        <w:snapToGrid/>
        <w:spacing w:before="0" w:beforeAutospacing="0" w:after="0" w:afterAutospacing="0" w:line="360" w:lineRule="auto"/>
        <w:ind w:firstLine="486" w:firstLineChars="200"/>
        <w:jc w:val="both"/>
        <w:textAlignment w:val="baseline"/>
        <w:rPr>
          <w:rStyle w:val="12"/>
          <w:rFonts w:ascii="宋体" w:hAnsi="宋体" w:cs="宋体"/>
          <w:b/>
          <w:bCs/>
          <w:i w:val="0"/>
          <w:caps w:val="0"/>
          <w:color w:val="auto"/>
          <w:spacing w:val="0"/>
          <w:w w:val="100"/>
          <w:kern w:val="0"/>
          <w:sz w:val="24"/>
          <w:szCs w:val="24"/>
          <w:lang w:val="en-US" w:eastAsia="zh-CN" w:bidi="ar-SA"/>
        </w:rPr>
      </w:pPr>
      <w:r>
        <w:rPr>
          <w:rStyle w:val="12"/>
          <w:rFonts w:ascii="宋体" w:hAnsi="宋体" w:cs="宋体"/>
          <w:b/>
          <w:bCs/>
          <w:i w:val="0"/>
          <w:caps w:val="0"/>
          <w:color w:val="auto"/>
          <w:spacing w:val="0"/>
          <w:w w:val="100"/>
          <w:kern w:val="0"/>
          <w:sz w:val="24"/>
          <w:szCs w:val="24"/>
          <w:lang w:val="en-US" w:eastAsia="zh-CN" w:bidi="ar-SA"/>
        </w:rPr>
        <w:t>九、公告期限</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  自本公告发布之日起6个工作日。</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宋体"/>
          <w:b/>
          <w:bCs/>
          <w:i w:val="0"/>
          <w:caps w:val="0"/>
          <w:color w:val="auto"/>
          <w:spacing w:val="0"/>
          <w:w w:val="100"/>
          <w:kern w:val="0"/>
          <w:sz w:val="24"/>
          <w:szCs w:val="24"/>
          <w:lang w:val="en-US" w:eastAsia="zh-CN" w:bidi="ar-SA"/>
        </w:rPr>
        <w:t>十、其他补充事宜</w:t>
      </w:r>
      <w:r>
        <w:rPr>
          <w:rStyle w:val="12"/>
          <w:rFonts w:ascii="宋体" w:hAnsi="宋体"/>
          <w:b w:val="0"/>
          <w:i w:val="0"/>
          <w:caps w:val="0"/>
          <w:color w:val="auto"/>
          <w:spacing w:val="0"/>
          <w:w w:val="100"/>
          <w:kern w:val="2"/>
          <w:sz w:val="24"/>
          <w:szCs w:val="24"/>
          <w:lang w:val="en-US" w:eastAsia="zh-CN" w:bidi="ar-SA"/>
        </w:rPr>
        <w:t> </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 </w:t>
      </w:r>
      <w:r>
        <w:rPr>
          <w:rStyle w:val="12"/>
          <w:rFonts w:hint="eastAsia" w:ascii="宋体" w:hAnsi="宋体"/>
          <w:b w:val="0"/>
          <w:i w:val="0"/>
          <w:caps w:val="0"/>
          <w:color w:val="auto"/>
          <w:spacing w:val="0"/>
          <w:w w:val="100"/>
          <w:kern w:val="2"/>
          <w:sz w:val="24"/>
          <w:szCs w:val="24"/>
          <w:lang w:val="en-US" w:eastAsia="zh-CN" w:bidi="ar-SA"/>
        </w:rPr>
        <w:t>报名时必须上传供应商参加政府采购项目报名表（严格按照里面内容填写）。</w:t>
      </w:r>
    </w:p>
    <w:p>
      <w:pPr>
        <w:pStyle w:val="389"/>
        <w:widowControl/>
        <w:snapToGrid/>
        <w:spacing w:before="0" w:beforeAutospacing="0" w:after="0" w:afterAutospacing="0" w:line="408" w:lineRule="auto"/>
        <w:ind w:firstLine="486" w:firstLineChars="200"/>
        <w:jc w:val="left"/>
        <w:textAlignment w:val="baseline"/>
        <w:rPr>
          <w:rStyle w:val="12"/>
          <w:rFonts w:ascii="宋体" w:hAnsi="宋体" w:cs="宋体"/>
          <w:b/>
          <w:bCs/>
          <w:i w:val="0"/>
          <w:caps w:val="0"/>
          <w:color w:val="auto"/>
          <w:spacing w:val="0"/>
          <w:w w:val="100"/>
          <w:kern w:val="0"/>
          <w:sz w:val="24"/>
          <w:szCs w:val="24"/>
          <w:lang w:val="en-US" w:eastAsia="zh-CN" w:bidi="ar-SA"/>
        </w:rPr>
      </w:pPr>
      <w:r>
        <w:rPr>
          <w:rStyle w:val="12"/>
          <w:rFonts w:ascii="宋体" w:hAnsi="宋体" w:cs="宋体"/>
          <w:b/>
          <w:bCs/>
          <w:i w:val="0"/>
          <w:caps w:val="0"/>
          <w:color w:val="auto"/>
          <w:spacing w:val="0"/>
          <w:w w:val="100"/>
          <w:kern w:val="0"/>
          <w:sz w:val="24"/>
          <w:szCs w:val="24"/>
          <w:lang w:val="en-US" w:eastAsia="zh-CN" w:bidi="ar-SA"/>
        </w:rPr>
        <w:t>十一、联系方式</w:t>
      </w:r>
    </w:p>
    <w:p>
      <w:pPr>
        <w:pStyle w:val="389"/>
        <w:widowControl/>
        <w:snapToGrid/>
        <w:spacing w:before="0" w:beforeAutospacing="0" w:after="0" w:afterAutospacing="0" w:line="408" w:lineRule="auto"/>
        <w:ind w:firstLine="486" w:firstLineChars="200"/>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本项目采购人： 奇台县商务和工业信息化局</w:t>
      </w:r>
    </w:p>
    <w:p>
      <w:pPr>
        <w:pStyle w:val="389"/>
        <w:widowControl/>
        <w:snapToGrid/>
        <w:spacing w:before="0" w:beforeAutospacing="0" w:after="0" w:afterAutospacing="0" w:line="408" w:lineRule="auto"/>
        <w:ind w:left="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地址：奇台县</w:t>
      </w:r>
    </w:p>
    <w:p>
      <w:pPr>
        <w:pStyle w:val="389"/>
        <w:widowControl/>
        <w:snapToGrid/>
        <w:spacing w:before="0" w:beforeAutospacing="0" w:after="0" w:afterAutospacing="0" w:line="408" w:lineRule="auto"/>
        <w:ind w:left="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 xml:space="preserve">联系人姓名： 李丽       </w:t>
      </w:r>
    </w:p>
    <w:p>
      <w:pPr>
        <w:pStyle w:val="389"/>
        <w:widowControl/>
        <w:snapToGrid/>
        <w:spacing w:before="0" w:beforeAutospacing="0" w:after="0" w:afterAutospacing="0" w:line="408" w:lineRule="auto"/>
        <w:ind w:left="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 xml:space="preserve">联系电话：13289009626 </w:t>
      </w:r>
    </w:p>
    <w:p>
      <w:pPr>
        <w:pStyle w:val="389"/>
        <w:widowControl/>
        <w:snapToGrid/>
        <w:spacing w:before="0" w:beforeAutospacing="0" w:after="0" w:afterAutospacing="0" w:line="408" w:lineRule="auto"/>
        <w:ind w:left="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采购代理机构：新疆鑫锦源工程管理咨询有限公司</w:t>
      </w:r>
    </w:p>
    <w:p>
      <w:pPr>
        <w:pStyle w:val="389"/>
        <w:widowControl/>
        <w:snapToGrid/>
        <w:spacing w:before="0" w:beforeAutospacing="0" w:after="0" w:afterAutospacing="0" w:line="408" w:lineRule="auto"/>
        <w:ind w:left="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 xml:space="preserve">地址：昌吉市延安南路407号            </w:t>
      </w:r>
    </w:p>
    <w:p>
      <w:pPr>
        <w:pStyle w:val="389"/>
        <w:widowControl/>
        <w:snapToGrid/>
        <w:spacing w:before="0" w:beforeAutospacing="0" w:after="0" w:afterAutospacing="0" w:line="408" w:lineRule="auto"/>
        <w:ind w:left="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 xml:space="preserve">项目联系人：白巨红       </w:t>
      </w:r>
    </w:p>
    <w:p>
      <w:pPr>
        <w:pStyle w:val="389"/>
        <w:widowControl/>
        <w:snapToGrid/>
        <w:spacing w:before="0" w:beforeAutospacing="0" w:after="0" w:afterAutospacing="0" w:line="408" w:lineRule="auto"/>
        <w:ind w:left="454"/>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联系电话：13899636637</w:t>
      </w:r>
    </w:p>
    <w:p>
      <w:pPr>
        <w:snapToGrid/>
        <w:spacing w:before="0" w:beforeAutospacing="0" w:after="0" w:afterAutospacing="0" w:line="300" w:lineRule="auto"/>
        <w:jc w:val="right"/>
        <w:textAlignment w:val="baseline"/>
        <w:rPr>
          <w:rStyle w:val="12"/>
          <w:rFonts w:ascii="宋体" w:hAnsi="宋体"/>
          <w:b/>
          <w:i w:val="0"/>
          <w:caps w:val="0"/>
          <w:color w:val="auto"/>
          <w:spacing w:val="0"/>
          <w:w w:val="100"/>
          <w:kern w:val="0"/>
          <w:sz w:val="28"/>
          <w:szCs w:val="28"/>
          <w:lang w:val="en-US" w:eastAsia="zh-CN" w:bidi="ar-SA"/>
        </w:rPr>
      </w:pPr>
    </w:p>
    <w:p>
      <w:pPr>
        <w:pStyle w:val="337"/>
        <w:widowControl/>
        <w:snapToGrid/>
        <w:spacing w:before="0" w:beforeAutospacing="0" w:after="0" w:afterAutospacing="0" w:line="240" w:lineRule="auto"/>
        <w:ind w:firstLine="566" w:firstLineChars="200"/>
        <w:jc w:val="both"/>
        <w:textAlignment w:val="baseline"/>
        <w:rPr>
          <w:rStyle w:val="12"/>
          <w:rFonts w:ascii="宋体" w:hAnsi="宋体"/>
          <w:b/>
          <w:i w:val="0"/>
          <w:caps w:val="0"/>
          <w:color w:val="auto"/>
          <w:spacing w:val="0"/>
          <w:w w:val="100"/>
          <w:kern w:val="0"/>
          <w:sz w:val="28"/>
          <w:szCs w:val="28"/>
        </w:rPr>
      </w:pPr>
    </w:p>
    <w:p>
      <w:pPr>
        <w:pStyle w:val="337"/>
        <w:widowControl/>
        <w:snapToGrid/>
        <w:spacing w:before="0" w:beforeAutospacing="0" w:after="0" w:afterAutospacing="0" w:line="240" w:lineRule="auto"/>
        <w:ind w:firstLine="566" w:firstLineChars="200"/>
        <w:jc w:val="both"/>
        <w:textAlignment w:val="baseline"/>
        <w:rPr>
          <w:rStyle w:val="12"/>
          <w:rFonts w:ascii="宋体" w:hAnsi="宋体"/>
          <w:b/>
          <w:i w:val="0"/>
          <w:caps w:val="0"/>
          <w:color w:val="auto"/>
          <w:spacing w:val="0"/>
          <w:w w:val="100"/>
          <w:kern w:val="0"/>
          <w:sz w:val="28"/>
          <w:szCs w:val="28"/>
        </w:rPr>
      </w:pPr>
    </w:p>
    <w:p>
      <w:pPr>
        <w:pStyle w:val="337"/>
        <w:widowControl/>
        <w:snapToGrid/>
        <w:spacing w:before="0" w:beforeAutospacing="0" w:after="0" w:afterAutospacing="0" w:line="240" w:lineRule="auto"/>
        <w:ind w:firstLine="566" w:firstLineChars="200"/>
        <w:jc w:val="both"/>
        <w:textAlignment w:val="baseline"/>
        <w:rPr>
          <w:rStyle w:val="12"/>
          <w:rFonts w:ascii="宋体" w:hAnsi="宋体"/>
          <w:b/>
          <w:i w:val="0"/>
          <w:caps w:val="0"/>
          <w:color w:val="auto"/>
          <w:spacing w:val="0"/>
          <w:w w:val="100"/>
          <w:kern w:val="0"/>
          <w:sz w:val="28"/>
          <w:szCs w:val="28"/>
        </w:rPr>
      </w:pPr>
    </w:p>
    <w:p>
      <w:pPr>
        <w:pStyle w:val="337"/>
        <w:widowControl/>
        <w:snapToGrid/>
        <w:spacing w:before="0" w:beforeAutospacing="0" w:after="0" w:afterAutospacing="0" w:line="240" w:lineRule="auto"/>
        <w:ind w:firstLine="566" w:firstLineChars="200"/>
        <w:jc w:val="both"/>
        <w:textAlignment w:val="baseline"/>
        <w:rPr>
          <w:rStyle w:val="12"/>
          <w:rFonts w:ascii="宋体" w:hAnsi="宋体"/>
          <w:b/>
          <w:i w:val="0"/>
          <w:caps w:val="0"/>
          <w:color w:val="auto"/>
          <w:spacing w:val="0"/>
          <w:w w:val="100"/>
          <w:kern w:val="0"/>
          <w:sz w:val="28"/>
          <w:szCs w:val="28"/>
        </w:rPr>
      </w:pPr>
    </w:p>
    <w:p>
      <w:pPr>
        <w:snapToGrid w:val="0"/>
        <w:spacing w:before="312" w:beforeAutospacing="1" w:after="312" w:afterAutospacing="1" w:line="240" w:lineRule="auto"/>
        <w:jc w:val="center"/>
        <w:textAlignment w:val="baseline"/>
        <w:rPr>
          <w:rStyle w:val="12"/>
          <w:rFonts w:ascii="宋体" w:hAnsi="宋体"/>
          <w:b/>
          <w:i w:val="0"/>
          <w:caps w:val="0"/>
          <w:color w:val="auto"/>
          <w:spacing w:val="0"/>
          <w:w w:val="100"/>
          <w:kern w:val="2"/>
          <w:sz w:val="32"/>
          <w:szCs w:val="32"/>
          <w:lang w:val="en-US" w:eastAsia="zh-CN" w:bidi="ar-SA"/>
        </w:rPr>
      </w:pPr>
      <w:r>
        <w:rPr>
          <w:rStyle w:val="12"/>
          <w:rFonts w:ascii="宋体" w:hAnsi="宋体"/>
          <w:b/>
          <w:i w:val="0"/>
          <w:caps w:val="0"/>
          <w:color w:val="auto"/>
          <w:spacing w:val="0"/>
          <w:w w:val="100"/>
          <w:kern w:val="2"/>
          <w:sz w:val="32"/>
          <w:szCs w:val="32"/>
          <w:lang w:val="en-US" w:eastAsia="zh-CN" w:bidi="ar-SA"/>
        </w:rPr>
        <w:t>第一部分  投标须知前附表</w:t>
      </w:r>
    </w:p>
    <w:tbl>
      <w:tblPr>
        <w:tblStyle w:val="9"/>
        <w:tblW w:w="9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2180"/>
        <w:gridCol w:w="6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blHeader/>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项号</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项目</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项目名称及编号</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项目名称：</w:t>
            </w:r>
            <w:r>
              <w:rPr>
                <w:rStyle w:val="12"/>
                <w:rFonts w:cs="Times New Roman"/>
                <w:b/>
                <w:bCs/>
                <w:i w:val="0"/>
                <w:caps w:val="0"/>
                <w:color w:val="auto"/>
                <w:spacing w:val="0"/>
                <w:w w:val="100"/>
                <w:kern w:val="2"/>
                <w:sz w:val="22"/>
                <w:szCs w:val="28"/>
                <w:lang w:val="en-US" w:eastAsia="zh-CN" w:bidi="ar-SA"/>
              </w:rPr>
              <w:t>奇台县第三方专业招商信息技术服务项目</w:t>
            </w:r>
          </w:p>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项目编号：</w:t>
            </w:r>
            <w:r>
              <w:rPr>
                <w:rStyle w:val="12"/>
                <w:rFonts w:hint="eastAsia" w:ascii="宋体" w:hAnsi="宋体"/>
                <w:b w:val="0"/>
                <w:i w:val="0"/>
                <w:caps w:val="0"/>
                <w:color w:val="auto"/>
                <w:spacing w:val="0"/>
                <w:w w:val="100"/>
                <w:kern w:val="2"/>
                <w:sz w:val="24"/>
                <w:szCs w:val="24"/>
                <w:lang w:val="en-US" w:eastAsia="zh-CN" w:bidi="ar-SA"/>
              </w:rPr>
              <w:t>XJXJY2022-23-01</w:t>
            </w:r>
            <w:r>
              <w:rPr>
                <w:rStyle w:val="12"/>
                <w:rFonts w:ascii="宋体" w:hAnsi="宋体"/>
                <w:b w:val="0"/>
                <w:i w:val="0"/>
                <w:caps w:val="0"/>
                <w:color w:val="auto"/>
                <w:spacing w:val="0"/>
                <w:w w:val="100"/>
                <w:kern w:val="2"/>
                <w:sz w:val="24"/>
                <w:szCs w:val="24"/>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招标人及地址</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招标人:</w:t>
            </w:r>
            <w:r>
              <w:rPr>
                <w:rStyle w:val="12"/>
                <w:rFonts w:ascii="宋体" w:hAnsi="宋体"/>
                <w:b w:val="0"/>
                <w:i w:val="0"/>
                <w:caps w:val="0"/>
                <w:color w:val="auto"/>
                <w:spacing w:val="0"/>
                <w:w w:val="100"/>
                <w:kern w:val="0"/>
                <w:sz w:val="24"/>
                <w:szCs w:val="24"/>
                <w:lang w:val="en-US" w:eastAsia="zh-CN" w:bidi="ar-SA"/>
              </w:rPr>
              <w:t xml:space="preserve"> 奇台县商务和工业信息化局</w:t>
            </w:r>
          </w:p>
          <w:p>
            <w:pPr>
              <w:snapToGrid/>
              <w:spacing w:before="0" w:beforeAutospacing="0" w:after="0" w:afterAutospacing="0" w:line="276" w:lineRule="auto"/>
              <w:jc w:val="left"/>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地  址:奇台县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招标代理机构</w:t>
            </w:r>
          </w:p>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联系人及联系方式</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代理机构：新疆鑫锦源工程管理咨询有限公司</w:t>
            </w:r>
          </w:p>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 xml:space="preserve">联 系 人：白巨红        </w:t>
            </w:r>
          </w:p>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联系电话：13899636637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2"/>
                <w:sz w:val="22"/>
                <w:szCs w:val="22"/>
                <w:lang w:val="en-US" w:eastAsia="zh-CN" w:bidi="ar-SA"/>
              </w:rPr>
            </w:pPr>
            <w:r>
              <w:rPr>
                <w:rStyle w:val="12"/>
                <w:rFonts w:ascii="宋体" w:hAnsi="宋体"/>
                <w:b w:val="0"/>
                <w:i w:val="0"/>
                <w:caps w:val="0"/>
                <w:color w:val="auto"/>
                <w:spacing w:val="0"/>
                <w:w w:val="100"/>
                <w:kern w:val="2"/>
                <w:sz w:val="22"/>
                <w:szCs w:val="22"/>
                <w:lang w:val="en-US" w:eastAsia="zh-CN" w:bidi="ar-SA"/>
              </w:rPr>
              <w:t>招标内容</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2"/>
                <w:sz w:val="22"/>
                <w:szCs w:val="22"/>
                <w:lang w:val="en-US" w:eastAsia="zh-CN" w:bidi="ar-SA"/>
              </w:rPr>
            </w:pPr>
            <w:r>
              <w:rPr>
                <w:rStyle w:val="12"/>
                <w:rFonts w:ascii="宋体" w:hAnsi="宋体"/>
                <w:b w:val="0"/>
                <w:i w:val="0"/>
                <w:caps w:val="0"/>
                <w:color w:val="auto"/>
                <w:spacing w:val="0"/>
                <w:w w:val="100"/>
                <w:kern w:val="2"/>
                <w:sz w:val="22"/>
                <w:szCs w:val="22"/>
                <w:lang w:val="en-US" w:eastAsia="zh-CN" w:bidi="ar-SA"/>
              </w:rPr>
              <w:t>在1年服务期内推介符合我县发展的主导产业、优势产业和新兴产业项目，如精细化工、新材料、装备制造、生物制药、节能环保、矿产开采及加工、食品等产业项目（风电、光伏等新能源有关的项目不在招商范围）；协助对接不低于8个精准项目，至少不低于3个项目落地且总投资不低于10亿或1个总投资不低于10亿人民币的工业项目落地（引荐项目最终签署正式投资协议为准）。开展产业大数据服务，提供招商大数据系统使用、信息查阅、精准项目实时跟踪等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项目地点</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奇台县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6</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招标方式</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7</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eastAsia="宋体" w:cs="Times New Roman"/>
                <w:b w:val="0"/>
                <w:bCs/>
                <w:i w:val="0"/>
                <w:caps w:val="0"/>
                <w:color w:val="auto"/>
                <w:spacing w:val="0"/>
                <w:w w:val="100"/>
                <w:kern w:val="2"/>
                <w:sz w:val="24"/>
                <w:szCs w:val="24"/>
                <w:lang w:val="en-US" w:eastAsia="zh-CN" w:bidi="ar-SA"/>
              </w:rPr>
            </w:pPr>
            <w:r>
              <w:rPr>
                <w:rStyle w:val="12"/>
                <w:rFonts w:ascii="宋体" w:hAnsi="宋体" w:eastAsia="宋体" w:cs="Times New Roman"/>
                <w:b w:val="0"/>
                <w:bCs/>
                <w:i w:val="0"/>
                <w:caps w:val="0"/>
                <w:color w:val="auto"/>
                <w:spacing w:val="0"/>
                <w:w w:val="100"/>
                <w:kern w:val="2"/>
                <w:sz w:val="24"/>
                <w:szCs w:val="24"/>
                <w:lang w:val="en-US" w:eastAsia="zh-CN" w:bidi="ar-SA"/>
              </w:rPr>
              <w:t>投标报价</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eastAsia="宋体" w:cs="Times New Roman"/>
                <w:b w:val="0"/>
                <w:bCs/>
                <w:i w:val="0"/>
                <w:caps w:val="0"/>
                <w:color w:val="auto"/>
                <w:spacing w:val="0"/>
                <w:w w:val="100"/>
                <w:kern w:val="2"/>
                <w:sz w:val="24"/>
                <w:szCs w:val="24"/>
                <w:lang w:val="en-US" w:eastAsia="zh-CN" w:bidi="ar-SA"/>
              </w:rPr>
            </w:pPr>
            <w:r>
              <w:rPr>
                <w:rStyle w:val="12"/>
                <w:rFonts w:ascii="宋体" w:hAnsi="宋体" w:eastAsia="宋体" w:cs="Times New Roman"/>
                <w:b w:val="0"/>
                <w:bCs/>
                <w:i w:val="0"/>
                <w:caps w:val="0"/>
                <w:color w:val="auto"/>
                <w:spacing w:val="0"/>
                <w:w w:val="100"/>
                <w:kern w:val="2"/>
                <w:sz w:val="24"/>
                <w:szCs w:val="24"/>
                <w:lang w:val="en-US" w:eastAsia="zh-CN" w:bidi="ar-SA"/>
              </w:rPr>
              <w:t>投标报价应包含公开招标文件中所述本项目所有工作内容体现，直至交付业主正常使用的一切费用。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6"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8</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投标人资格</w:t>
            </w:r>
          </w:p>
        </w:tc>
        <w:tc>
          <w:tcPr>
            <w:tcW w:w="6840" w:type="dxa"/>
            <w:tcBorders>
              <w:top w:val="single" w:color="000000" w:sz="4" w:space="0"/>
              <w:left w:val="single" w:color="000000" w:sz="4" w:space="0"/>
              <w:bottom w:val="single" w:color="000000" w:sz="4" w:space="0"/>
              <w:right w:val="single" w:color="000000" w:sz="4" w:space="0"/>
            </w:tcBorders>
            <w:vAlign w:val="center"/>
          </w:tcPr>
          <w:p>
            <w:pPr>
              <w:pStyle w:val="290"/>
              <w:widowControl/>
              <w:snapToGrid/>
              <w:spacing w:before="0" w:beforeAutospacing="0" w:after="0" w:afterAutospacing="0" w:line="240" w:lineRule="auto"/>
              <w:ind w:firstLine="420" w:firstLineChars="0"/>
              <w:jc w:val="left"/>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 xml:space="preserve">（1）在中华人民共和国境内注册，具有有效的营业执照，有能力提供本项目采购内容及服务能力的供应商； </w:t>
            </w:r>
          </w:p>
          <w:p>
            <w:pPr>
              <w:pStyle w:val="290"/>
              <w:widowControl/>
              <w:snapToGrid/>
              <w:spacing w:before="0" w:beforeAutospacing="0" w:after="0" w:afterAutospacing="0" w:line="240" w:lineRule="auto"/>
              <w:ind w:firstLine="420" w:firstLineChars="0"/>
              <w:jc w:val="left"/>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 xml:space="preserve">（2）供应商必须符合《中华人民共和国政府采购法》第二十二条规定： </w:t>
            </w:r>
          </w:p>
          <w:p>
            <w:pPr>
              <w:pStyle w:val="290"/>
              <w:widowControl/>
              <w:snapToGrid/>
              <w:spacing w:before="0" w:beforeAutospacing="0" w:after="0" w:afterAutospacing="0" w:line="240" w:lineRule="auto"/>
              <w:ind w:firstLine="420" w:firstLineChars="0"/>
              <w:jc w:val="left"/>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 xml:space="preserve">1、具有独立承担民事责任的能力； </w:t>
            </w:r>
          </w:p>
          <w:p>
            <w:pPr>
              <w:pStyle w:val="290"/>
              <w:widowControl/>
              <w:snapToGrid/>
              <w:spacing w:before="0" w:beforeAutospacing="0" w:after="0" w:afterAutospacing="0" w:line="240" w:lineRule="auto"/>
              <w:ind w:firstLine="420" w:firstLineChars="0"/>
              <w:jc w:val="left"/>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 xml:space="preserve">2、具有良好的商业信誉和健全的财务会计制度； </w:t>
            </w:r>
          </w:p>
          <w:p>
            <w:pPr>
              <w:pStyle w:val="290"/>
              <w:widowControl/>
              <w:snapToGrid/>
              <w:spacing w:before="0" w:beforeAutospacing="0" w:after="0" w:afterAutospacing="0" w:line="240" w:lineRule="auto"/>
              <w:ind w:firstLine="420" w:firstLineChars="0"/>
              <w:jc w:val="left"/>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 xml:space="preserve">3、具有履行合同所必需的设备和专业技术能力； </w:t>
            </w:r>
          </w:p>
          <w:p>
            <w:pPr>
              <w:pStyle w:val="290"/>
              <w:widowControl/>
              <w:snapToGrid/>
              <w:spacing w:before="0" w:beforeAutospacing="0" w:after="0" w:afterAutospacing="0" w:line="240" w:lineRule="auto"/>
              <w:ind w:firstLine="420" w:firstLineChars="0"/>
              <w:jc w:val="left"/>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 xml:space="preserve">4、有依法缴纳税收和社会保障资金的良好记录； </w:t>
            </w:r>
          </w:p>
          <w:p>
            <w:pPr>
              <w:pStyle w:val="290"/>
              <w:widowControl/>
              <w:snapToGrid/>
              <w:spacing w:before="0" w:beforeAutospacing="0" w:after="0" w:afterAutospacing="0" w:line="240" w:lineRule="auto"/>
              <w:ind w:firstLine="420" w:firstLineChars="0"/>
              <w:jc w:val="left"/>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 xml:space="preserve">5、参加政府采购活动前三年内，在经营活动中没有重大违法记录； </w:t>
            </w:r>
          </w:p>
          <w:p>
            <w:pPr>
              <w:pStyle w:val="290"/>
              <w:widowControl/>
              <w:snapToGrid/>
              <w:spacing w:before="0" w:beforeAutospacing="0" w:after="0" w:afterAutospacing="0" w:line="240" w:lineRule="auto"/>
              <w:ind w:firstLine="420" w:firstLineChars="0"/>
              <w:jc w:val="left"/>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 xml:space="preserve">6、凡拟参加本次招标项目的投标人，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pStyle w:val="290"/>
              <w:widowControl/>
              <w:snapToGrid/>
              <w:spacing w:before="0" w:beforeAutospacing="0" w:after="0" w:afterAutospacing="0" w:line="240" w:lineRule="auto"/>
              <w:ind w:firstLine="420" w:firstLineChars="0"/>
              <w:jc w:val="left"/>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 xml:space="preserve">7、法律、行政法规规定的其他条件； </w:t>
            </w:r>
          </w:p>
          <w:p>
            <w:pPr>
              <w:pStyle w:val="290"/>
              <w:widowControl/>
              <w:snapToGrid/>
              <w:spacing w:before="0" w:beforeAutospacing="0" w:after="0" w:afterAutospacing="0" w:line="240" w:lineRule="auto"/>
              <w:ind w:firstLine="420" w:firstLineChars="0"/>
              <w:jc w:val="left"/>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 xml:space="preserve">8、本招标项目不接受联合体投标。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9</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资格审查</w:t>
            </w:r>
          </w:p>
        </w:tc>
        <w:tc>
          <w:tcPr>
            <w:tcW w:w="6840" w:type="dxa"/>
            <w:tcBorders>
              <w:top w:val="single" w:color="000000" w:sz="4" w:space="0"/>
              <w:left w:val="single" w:color="000000" w:sz="4" w:space="0"/>
              <w:bottom w:val="single" w:color="000000" w:sz="4" w:space="0"/>
              <w:right w:val="single" w:color="000000" w:sz="4" w:space="0"/>
            </w:tcBorders>
            <w:vAlign w:val="center"/>
          </w:tcPr>
          <w:p>
            <w:pPr>
              <w:pStyle w:val="290"/>
              <w:widowControl/>
              <w:snapToGrid/>
              <w:spacing w:before="0" w:beforeAutospacing="0" w:after="0" w:afterAutospacing="0" w:line="276" w:lineRule="auto"/>
              <w:ind w:left="0" w:leftChars="0" w:firstLine="0" w:firstLineChars="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10</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联合体</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本项目不接受联合体投标，不允许将部分项目分包和转包。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11</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投标有效期</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90日历日（从投标截止之日算起）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12</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付款方式</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2"/>
                <w:lang w:val="en-US" w:eastAsia="zh-CN" w:bidi="ar-SA"/>
              </w:rPr>
            </w:pPr>
            <w:r>
              <w:rPr>
                <w:rStyle w:val="12"/>
                <w:rFonts w:ascii="宋体" w:hAnsi="宋体"/>
                <w:b w:val="0"/>
                <w:i w:val="0"/>
                <w:caps w:val="0"/>
                <w:color w:val="auto"/>
                <w:spacing w:val="0"/>
                <w:w w:val="100"/>
                <w:kern w:val="2"/>
                <w:sz w:val="24"/>
                <w:szCs w:val="22"/>
                <w:lang w:val="en-US" w:eastAsia="zh-CN" w:bidi="ar-SA"/>
              </w:rPr>
              <w:t>合同签订后支付合同价款的80%，签订正式投资协议后支付合同价款的20%。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13</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最高限价</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cs="Times New Roman"/>
                <w:b/>
                <w:bCs/>
                <w:i w:val="0"/>
                <w:caps w:val="0"/>
                <w:color w:val="auto"/>
                <w:spacing w:val="0"/>
                <w:w w:val="100"/>
                <w:kern w:val="2"/>
                <w:sz w:val="24"/>
                <w:szCs w:val="24"/>
                <w:lang w:val="en-US" w:eastAsia="zh-CN" w:bidi="ar-SA"/>
              </w:rPr>
            </w:pPr>
            <w:r>
              <w:rPr>
                <w:rStyle w:val="12"/>
                <w:rFonts w:cs="Times New Roman"/>
                <w:b/>
                <w:bCs/>
                <w:i w:val="0"/>
                <w:caps w:val="0"/>
                <w:color w:val="auto"/>
                <w:spacing w:val="0"/>
                <w:w w:val="100"/>
                <w:kern w:val="2"/>
                <w:sz w:val="24"/>
                <w:szCs w:val="24"/>
                <w:lang w:val="en-US" w:eastAsia="zh-CN" w:bidi="ar-SA"/>
              </w:rPr>
              <w:t>3000000元</w:t>
            </w:r>
          </w:p>
          <w:p>
            <w:pPr>
              <w:pStyle w:val="45"/>
              <w:widowControl/>
              <w:snapToGrid/>
              <w:spacing w:before="0" w:beforeAutospacing="0" w:after="120" w:afterAutospacing="0" w:line="240" w:lineRule="auto"/>
              <w:jc w:val="both"/>
              <w:textAlignment w:val="baseline"/>
              <w:rPr>
                <w:rStyle w:val="12"/>
                <w:rFonts w:ascii="Calibri" w:hAnsi="Calibri" w:cs="Times New Roman"/>
                <w:b/>
                <w:bCs/>
                <w:i w:val="0"/>
                <w:caps w:val="0"/>
                <w:color w:val="auto"/>
                <w:spacing w:val="0"/>
                <w:w w:val="100"/>
                <w:kern w:val="0"/>
                <w:sz w:val="20"/>
                <w:szCs w:val="24"/>
                <w:lang w:val="en-US" w:eastAsia="zh-CN" w:bidi="ar-SA"/>
              </w:rPr>
            </w:pPr>
            <w:r>
              <w:rPr>
                <w:rStyle w:val="12"/>
                <w:rFonts w:ascii="宋体" w:hAnsi="宋体" w:cs="Times New Roman"/>
                <w:b/>
                <w:bCs/>
                <w:i w:val="0"/>
                <w:caps w:val="0"/>
                <w:color w:val="auto"/>
                <w:spacing w:val="0"/>
                <w:w w:val="100"/>
                <w:kern w:val="0"/>
                <w:sz w:val="24"/>
                <w:szCs w:val="24"/>
                <w:lang w:val="en-US" w:eastAsia="zh-CN" w:bidi="ar-SA"/>
              </w:rPr>
              <w:t>投标人的投标报价不能超过最高限价，超出最高限价的按废标处理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14</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合同期限</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自合同签订之日起至1年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15</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投标保证金</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投标保证金：30000元整</w:t>
            </w:r>
          </w:p>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账户名称：新疆鑫锦源工程管理咨询有限公司</w:t>
            </w:r>
          </w:p>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开户银行：新疆昌吉农村商业银行天山北路支行</w:t>
            </w:r>
          </w:p>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账号：806010012010114892880</w:t>
            </w:r>
          </w:p>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行号：402885000459</w:t>
            </w:r>
          </w:p>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交付方式：网银或者电汇</w:t>
            </w:r>
          </w:p>
          <w:p>
            <w:pPr>
              <w:snapToGrid/>
              <w:spacing w:before="0" w:beforeAutospacing="0" w:after="0" w:afterAutospacing="0" w:line="276" w:lineRule="auto"/>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投标人在缴纳保证金时，需在进账凭证上明确投标项目。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16</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踏勘</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不踏勘。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17</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评标办法</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18</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14"/>
                <w:w w:val="100"/>
                <w:kern w:val="2"/>
                <w:sz w:val="24"/>
                <w:szCs w:val="24"/>
                <w:lang w:val="en-US" w:eastAsia="zh-CN" w:bidi="ar-SA"/>
              </w:rPr>
              <w:t>投标文件</w:t>
            </w:r>
            <w:r>
              <w:rPr>
                <w:rStyle w:val="12"/>
                <w:rFonts w:ascii="宋体" w:hAnsi="宋体"/>
                <w:b w:val="0"/>
                <w:i w:val="0"/>
                <w:caps w:val="0"/>
                <w:color w:val="auto"/>
                <w:spacing w:val="0"/>
                <w:w w:val="100"/>
                <w:kern w:val="2"/>
                <w:sz w:val="24"/>
                <w:szCs w:val="24"/>
                <w:lang w:val="en-US" w:eastAsia="zh-CN" w:bidi="ar-SA"/>
              </w:rPr>
              <w:t>份数与密封</w:t>
            </w:r>
          </w:p>
        </w:tc>
        <w:tc>
          <w:tcPr>
            <w:tcW w:w="6840" w:type="dxa"/>
            <w:tcBorders>
              <w:top w:val="single" w:color="000000" w:sz="4" w:space="0"/>
              <w:left w:val="single" w:color="000000" w:sz="4" w:space="0"/>
              <w:bottom w:val="single" w:color="000000" w:sz="4" w:space="0"/>
              <w:right w:val="single" w:color="000000" w:sz="4" w:space="0"/>
            </w:tcBorders>
            <w:vAlign w:val="center"/>
          </w:tcPr>
          <w:p>
            <w:pPr>
              <w:pStyle w:val="45"/>
              <w:widowControl/>
              <w:numPr>
                <w:ilvl w:val="0"/>
                <w:numId w:val="16"/>
              </w:numPr>
              <w:snapToGrid/>
              <w:spacing w:before="0" w:beforeAutospacing="0" w:after="120" w:afterAutospacing="0" w:line="320" w:lineRule="exact"/>
              <w:jc w:val="both"/>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正本</w:t>
            </w:r>
            <w:r>
              <w:rPr>
                <w:rStyle w:val="12"/>
                <w:rFonts w:ascii="宋体" w:hAnsi="宋体"/>
                <w:b/>
                <w:i w:val="0"/>
                <w:caps w:val="0"/>
                <w:color w:val="auto"/>
                <w:spacing w:val="0"/>
                <w:w w:val="100"/>
                <w:kern w:val="0"/>
                <w:sz w:val="24"/>
                <w:szCs w:val="24"/>
                <w:u w:val="single" w:color="000000"/>
                <w:lang w:val="en-US" w:eastAsia="zh-CN" w:bidi="ar-SA"/>
              </w:rPr>
              <w:t>一份</w:t>
            </w:r>
            <w:r>
              <w:rPr>
                <w:rStyle w:val="12"/>
                <w:rFonts w:ascii="宋体" w:hAnsi="宋体"/>
                <w:b/>
                <w:i w:val="0"/>
                <w:caps w:val="0"/>
                <w:color w:val="auto"/>
                <w:spacing w:val="0"/>
                <w:w w:val="100"/>
                <w:kern w:val="0"/>
                <w:sz w:val="24"/>
                <w:szCs w:val="24"/>
                <w:lang w:val="en-US" w:eastAsia="zh-CN" w:bidi="ar-SA"/>
              </w:rPr>
              <w:t>，副本</w:t>
            </w:r>
            <w:r>
              <w:rPr>
                <w:rStyle w:val="12"/>
                <w:rFonts w:ascii="宋体" w:hAnsi="宋体"/>
                <w:b/>
                <w:i w:val="0"/>
                <w:caps w:val="0"/>
                <w:color w:val="auto"/>
                <w:spacing w:val="0"/>
                <w:w w:val="100"/>
                <w:kern w:val="0"/>
                <w:sz w:val="24"/>
                <w:szCs w:val="24"/>
                <w:u w:val="single" w:color="000000"/>
                <w:lang w:val="en-US" w:eastAsia="zh-CN" w:bidi="ar-SA"/>
              </w:rPr>
              <w:t>四份</w:t>
            </w:r>
            <w:r>
              <w:rPr>
                <w:rStyle w:val="12"/>
                <w:rFonts w:ascii="宋体" w:hAnsi="宋体"/>
                <w:b/>
                <w:i w:val="0"/>
                <w:caps w:val="0"/>
                <w:color w:val="auto"/>
                <w:spacing w:val="0"/>
                <w:w w:val="100"/>
                <w:kern w:val="0"/>
                <w:sz w:val="24"/>
                <w:szCs w:val="24"/>
                <w:lang w:val="en-US" w:eastAsia="zh-CN" w:bidi="ar-SA"/>
              </w:rPr>
              <w:t>（正本和所有副本全部密封在同一个档案袋）</w:t>
            </w:r>
          </w:p>
          <w:p>
            <w:pPr>
              <w:pStyle w:val="45"/>
              <w:widowControl/>
              <w:numPr>
                <w:ilvl w:val="0"/>
                <w:numId w:val="16"/>
              </w:numPr>
              <w:snapToGrid/>
              <w:spacing w:before="0" w:beforeAutospacing="0" w:after="120" w:afterAutospacing="0" w:line="320" w:lineRule="exact"/>
              <w:jc w:val="both"/>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报价一览表一份（投标报价单除投标文件外，还需单另准备一份原件单独密封在一个档案袋中），并在封袋上标明“报价一览表”字样。</w:t>
            </w:r>
          </w:p>
          <w:p>
            <w:pPr>
              <w:pStyle w:val="45"/>
              <w:widowControl/>
              <w:numPr>
                <w:ilvl w:val="0"/>
                <w:numId w:val="16"/>
              </w:numPr>
              <w:snapToGrid/>
              <w:spacing w:before="0" w:beforeAutospacing="0" w:after="120" w:afterAutospacing="0" w:line="320" w:lineRule="exact"/>
              <w:jc w:val="both"/>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电子版投标文件</w:t>
            </w:r>
            <w:r>
              <w:rPr>
                <w:rStyle w:val="12"/>
                <w:rFonts w:ascii="宋体" w:hAnsi="宋体"/>
                <w:b/>
                <w:i w:val="0"/>
                <w:caps w:val="0"/>
                <w:color w:val="auto"/>
                <w:spacing w:val="0"/>
                <w:w w:val="100"/>
                <w:kern w:val="0"/>
                <w:sz w:val="24"/>
                <w:szCs w:val="24"/>
                <w:u w:val="single" w:color="000000"/>
                <w:lang w:val="en-US" w:eastAsia="zh-CN" w:bidi="ar-SA"/>
              </w:rPr>
              <w:t>一份</w:t>
            </w:r>
            <w:r>
              <w:rPr>
                <w:rStyle w:val="12"/>
                <w:rFonts w:ascii="宋体" w:hAnsi="宋体"/>
                <w:b/>
                <w:i w:val="0"/>
                <w:caps w:val="0"/>
                <w:color w:val="auto"/>
                <w:spacing w:val="0"/>
                <w:w w:val="100"/>
                <w:kern w:val="0"/>
                <w:sz w:val="24"/>
                <w:szCs w:val="24"/>
                <w:lang w:val="en-US" w:eastAsia="zh-CN" w:bidi="ar-SA"/>
              </w:rPr>
              <w:t>，以</w:t>
            </w:r>
            <w:r>
              <w:rPr>
                <w:rStyle w:val="12"/>
                <w:rFonts w:ascii="宋体" w:hAnsi="宋体"/>
                <w:b/>
                <w:i w:val="0"/>
                <w:caps w:val="0"/>
                <w:color w:val="auto"/>
                <w:spacing w:val="0"/>
                <w:w w:val="100"/>
                <w:kern w:val="0"/>
                <w:sz w:val="24"/>
                <w:szCs w:val="24"/>
                <w:u w:val="single" w:color="000000"/>
                <w:lang w:val="en-US" w:eastAsia="zh-CN" w:bidi="ar-SA"/>
              </w:rPr>
              <w:t>U盘</w:t>
            </w:r>
            <w:r>
              <w:rPr>
                <w:rStyle w:val="12"/>
                <w:rFonts w:ascii="宋体" w:hAnsi="宋体"/>
                <w:b/>
                <w:i w:val="0"/>
                <w:caps w:val="0"/>
                <w:color w:val="auto"/>
                <w:spacing w:val="0"/>
                <w:w w:val="100"/>
                <w:kern w:val="0"/>
                <w:sz w:val="24"/>
                <w:szCs w:val="24"/>
                <w:lang w:val="en-US" w:eastAsia="zh-CN" w:bidi="ar-SA"/>
              </w:rPr>
              <w:t>方式。（单独密封在一个档案袋里）。</w:t>
            </w:r>
          </w:p>
          <w:p>
            <w:pPr>
              <w:pStyle w:val="45"/>
              <w:widowControl/>
              <w:snapToGrid/>
              <w:spacing w:before="0" w:beforeAutospacing="0" w:after="120" w:afterAutospacing="0" w:line="320" w:lineRule="exact"/>
              <w:jc w:val="both"/>
              <w:textAlignment w:val="baseline"/>
              <w:rPr>
                <w:rStyle w:val="12"/>
                <w:rFonts w:ascii="宋体" w:hAnsi="宋体" w:cs="Times New Roman"/>
                <w:b w:val="0"/>
                <w:bCs/>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各封袋须注明：项目名称、项目编号、投标人名称、投标人地址和“在**年**月**日**时之前不得启封”的字样。（投标文件，一律不退）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19</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招标代理服务费</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中标单位支付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20</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right="-126"/>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投标文件递交地点</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新疆鑫锦源工程管理咨询有限公司会议室（昌吉市延安南路407号恒景国际803开标室）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21</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right="-126"/>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 xml:space="preserve">开标时间 </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eastAsia="Calibri" w:cs="宋体"/>
                <w:b/>
                <w:bCs/>
                <w:i w:val="0"/>
                <w:caps w:val="0"/>
                <w:color w:val="auto"/>
                <w:spacing w:val="0"/>
                <w:w w:val="100"/>
                <w:sz w:val="24"/>
                <w:szCs w:val="24"/>
                <w:u w:val="single" w:color="000000"/>
                <w:lang w:val="en-US" w:eastAsia="zh-CN" w:bidi="ar-SA"/>
              </w:rPr>
              <w:t xml:space="preserve">2022  </w:t>
            </w:r>
            <w:r>
              <w:rPr>
                <w:rStyle w:val="12"/>
                <w:rFonts w:ascii="宋体" w:hAnsi="宋体" w:eastAsia="Calibri" w:cs="宋体"/>
                <w:b/>
                <w:bCs/>
                <w:i w:val="0"/>
                <w:caps w:val="0"/>
                <w:color w:val="auto"/>
                <w:spacing w:val="0"/>
                <w:w w:val="100"/>
                <w:sz w:val="24"/>
                <w:szCs w:val="24"/>
                <w:lang w:val="en-US" w:eastAsia="zh-CN" w:bidi="ar-SA"/>
              </w:rPr>
              <w:t>年</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hint="eastAsia" w:hAnsi="宋体" w:eastAsia="宋体" w:cs="宋体"/>
                <w:b/>
                <w:bCs/>
                <w:i w:val="0"/>
                <w:caps w:val="0"/>
                <w:color w:val="auto"/>
                <w:spacing w:val="0"/>
                <w:w w:val="100"/>
                <w:sz w:val="24"/>
                <w:szCs w:val="24"/>
                <w:u w:val="single" w:color="000000"/>
                <w:lang w:val="en-US" w:eastAsia="zh-CN" w:bidi="ar-SA"/>
              </w:rPr>
              <w:t>11</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月</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hint="eastAsia" w:hAnsi="宋体" w:eastAsia="宋体" w:cs="宋体"/>
                <w:b/>
                <w:bCs/>
                <w:i w:val="0"/>
                <w:caps w:val="0"/>
                <w:color w:val="auto"/>
                <w:spacing w:val="0"/>
                <w:w w:val="100"/>
                <w:sz w:val="24"/>
                <w:szCs w:val="24"/>
                <w:u w:val="single" w:color="000000"/>
                <w:lang w:val="en-US" w:eastAsia="zh-CN" w:bidi="ar-SA"/>
              </w:rPr>
              <w:t>16</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日</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hint="eastAsia" w:hAnsi="宋体" w:cs="宋体"/>
                <w:b/>
                <w:bCs/>
                <w:i w:val="0"/>
                <w:caps w:val="0"/>
                <w:color w:val="auto"/>
                <w:spacing w:val="0"/>
                <w:w w:val="100"/>
                <w:sz w:val="24"/>
                <w:szCs w:val="24"/>
                <w:u w:val="single" w:color="000000"/>
                <w:lang w:val="en-US" w:eastAsia="zh-CN" w:bidi="ar-SA"/>
              </w:rPr>
              <w:t>11</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时</w:t>
            </w:r>
            <w:r>
              <w:rPr>
                <w:rStyle w:val="12"/>
                <w:rFonts w:ascii="宋体" w:hAnsi="宋体" w:eastAsia="Calibri" w:cs="宋体"/>
                <w:b/>
                <w:bCs/>
                <w:i w:val="0"/>
                <w:caps w:val="0"/>
                <w:color w:val="auto"/>
                <w:spacing w:val="0"/>
                <w:w w:val="100"/>
                <w:sz w:val="24"/>
                <w:szCs w:val="24"/>
                <w:u w:val="single" w:color="000000"/>
                <w:lang w:val="en-US" w:eastAsia="zh-CN" w:bidi="ar-SA"/>
              </w:rPr>
              <w:t xml:space="preserve"> 00 </w:t>
            </w:r>
            <w:r>
              <w:rPr>
                <w:rStyle w:val="12"/>
                <w:rFonts w:ascii="宋体" w:hAnsi="宋体" w:eastAsia="Calibri" w:cs="宋体"/>
                <w:b/>
                <w:bCs/>
                <w:i w:val="0"/>
                <w:caps w:val="0"/>
                <w:color w:val="auto"/>
                <w:spacing w:val="0"/>
                <w:w w:val="100"/>
                <w:sz w:val="24"/>
                <w:szCs w:val="24"/>
                <w:lang w:val="en-US" w:eastAsia="zh-CN" w:bidi="ar-SA"/>
              </w:rPr>
              <w:t>分</w:t>
            </w:r>
            <w:r>
              <w:rPr>
                <w:rStyle w:val="12"/>
                <w:rFonts w:ascii="宋体" w:hAnsi="宋体" w:cs="宋体"/>
                <w:b/>
                <w:bCs/>
                <w:i w:val="0"/>
                <w:caps w:val="0"/>
                <w:color w:val="auto"/>
                <w:spacing w:val="0"/>
                <w:w w:val="100"/>
                <w:kern w:val="0"/>
                <w:sz w:val="24"/>
                <w:szCs w:val="24"/>
                <w:lang w:val="en-US" w:eastAsia="zh-CN" w:bidi="ar-SA"/>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22</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投标截止时间</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eastAsia="Calibri" w:cs="宋体"/>
                <w:b/>
                <w:bCs/>
                <w:i w:val="0"/>
                <w:caps w:val="0"/>
                <w:color w:val="auto"/>
                <w:spacing w:val="0"/>
                <w:w w:val="100"/>
                <w:sz w:val="24"/>
                <w:szCs w:val="24"/>
                <w:u w:val="single" w:color="000000"/>
                <w:lang w:val="en-US" w:eastAsia="zh-CN" w:bidi="ar-SA"/>
              </w:rPr>
              <w:t xml:space="preserve">2022  </w:t>
            </w:r>
            <w:r>
              <w:rPr>
                <w:rStyle w:val="12"/>
                <w:rFonts w:ascii="宋体" w:hAnsi="宋体" w:eastAsia="Calibri" w:cs="宋体"/>
                <w:b/>
                <w:bCs/>
                <w:i w:val="0"/>
                <w:caps w:val="0"/>
                <w:color w:val="auto"/>
                <w:spacing w:val="0"/>
                <w:w w:val="100"/>
                <w:sz w:val="24"/>
                <w:szCs w:val="24"/>
                <w:lang w:val="en-US" w:eastAsia="zh-CN" w:bidi="ar-SA"/>
              </w:rPr>
              <w:t>年</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hint="eastAsia" w:hAnsi="宋体" w:eastAsia="宋体" w:cs="宋体"/>
                <w:b/>
                <w:bCs/>
                <w:i w:val="0"/>
                <w:caps w:val="0"/>
                <w:color w:val="auto"/>
                <w:spacing w:val="0"/>
                <w:w w:val="100"/>
                <w:sz w:val="24"/>
                <w:szCs w:val="24"/>
                <w:u w:val="single" w:color="000000"/>
                <w:lang w:val="en-US" w:eastAsia="zh-CN" w:bidi="ar-SA"/>
              </w:rPr>
              <w:t>11</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月</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hint="eastAsia" w:hAnsi="宋体" w:eastAsia="宋体" w:cs="宋体"/>
                <w:b/>
                <w:bCs/>
                <w:i w:val="0"/>
                <w:caps w:val="0"/>
                <w:color w:val="auto"/>
                <w:spacing w:val="0"/>
                <w:w w:val="100"/>
                <w:sz w:val="24"/>
                <w:szCs w:val="24"/>
                <w:u w:val="single" w:color="000000"/>
                <w:lang w:val="en-US" w:eastAsia="zh-CN" w:bidi="ar-SA"/>
              </w:rPr>
              <w:t>16</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日</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hint="eastAsia" w:hAnsi="宋体" w:cs="宋体"/>
                <w:b/>
                <w:bCs/>
                <w:i w:val="0"/>
                <w:caps w:val="0"/>
                <w:color w:val="auto"/>
                <w:spacing w:val="0"/>
                <w:w w:val="100"/>
                <w:sz w:val="24"/>
                <w:szCs w:val="24"/>
                <w:u w:val="single" w:color="000000"/>
                <w:lang w:val="en-US" w:eastAsia="zh-CN" w:bidi="ar-SA"/>
              </w:rPr>
              <w:t>11</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时</w:t>
            </w:r>
            <w:r>
              <w:rPr>
                <w:rStyle w:val="12"/>
                <w:rFonts w:ascii="宋体" w:hAnsi="宋体" w:eastAsia="Calibri" w:cs="宋体"/>
                <w:b/>
                <w:bCs/>
                <w:i w:val="0"/>
                <w:caps w:val="0"/>
                <w:color w:val="auto"/>
                <w:spacing w:val="0"/>
                <w:w w:val="100"/>
                <w:sz w:val="24"/>
                <w:szCs w:val="24"/>
                <w:u w:val="single" w:color="000000"/>
                <w:lang w:val="en-US" w:eastAsia="zh-CN" w:bidi="ar-SA"/>
              </w:rPr>
              <w:t xml:space="preserve"> 00 </w:t>
            </w:r>
            <w:r>
              <w:rPr>
                <w:rStyle w:val="12"/>
                <w:rFonts w:ascii="宋体" w:hAnsi="宋体" w:eastAsia="Calibri" w:cs="宋体"/>
                <w:b/>
                <w:bCs/>
                <w:i w:val="0"/>
                <w:caps w:val="0"/>
                <w:color w:val="auto"/>
                <w:spacing w:val="0"/>
                <w:w w:val="100"/>
                <w:sz w:val="24"/>
                <w:szCs w:val="24"/>
                <w:lang w:val="en-US" w:eastAsia="zh-CN" w:bidi="ar-SA"/>
              </w:rPr>
              <w:t>分</w:t>
            </w:r>
            <w:r>
              <w:rPr>
                <w:rStyle w:val="12"/>
                <w:rFonts w:ascii="宋体" w:hAnsi="宋体" w:cs="宋体"/>
                <w:b/>
                <w:bCs/>
                <w:i w:val="0"/>
                <w:caps w:val="0"/>
                <w:color w:val="auto"/>
                <w:spacing w:val="0"/>
                <w:w w:val="100"/>
                <w:kern w:val="0"/>
                <w:sz w:val="24"/>
                <w:szCs w:val="24"/>
                <w:lang w:val="en-US" w:eastAsia="zh-CN" w:bidi="ar-SA"/>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23</w:t>
            </w:r>
          </w:p>
        </w:tc>
        <w:tc>
          <w:tcPr>
            <w:tcW w:w="2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履约保证金</w:t>
            </w:r>
          </w:p>
        </w:tc>
        <w:tc>
          <w:tcPr>
            <w:tcW w:w="6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中标单位需提供的履约保证金，金额为：中标单位在合同签订前向采购人提交履约保证金，履约保证金的数额不得超过政府采购合同金额的10%，具体以双方签订合同为准。</w:t>
            </w:r>
          </w:p>
          <w:p>
            <w:pPr>
              <w:snapToGrid/>
              <w:spacing w:before="0" w:beforeAutospacing="0" w:after="0" w:afterAutospacing="0" w:line="276" w:lineRule="auto"/>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履约保证金采用电汇或网银转账的方式，由中标单位单位基本账户汇至采购人指定账户。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备注</w:t>
            </w:r>
          </w:p>
        </w:tc>
        <w:tc>
          <w:tcPr>
            <w:tcW w:w="902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投标人应认真阅读公开招标文件中的每一个条款及要求，因误读公开招标文件而造成的后果，采购人概不负责。</w:t>
            </w:r>
          </w:p>
        </w:tc>
      </w:tr>
    </w:tbl>
    <w:p>
      <w:pPr>
        <w:snapToGrid w:val="0"/>
        <w:spacing w:before="312" w:beforeAutospacing="1" w:after="312" w:afterAutospacing="1" w:line="240" w:lineRule="auto"/>
        <w:jc w:val="center"/>
        <w:textAlignment w:val="baseline"/>
        <w:rPr>
          <w:rStyle w:val="12"/>
          <w:rFonts w:ascii="宋体" w:hAnsi="宋体"/>
          <w:b/>
          <w:i w:val="0"/>
          <w:caps w:val="0"/>
          <w:color w:val="auto"/>
          <w:spacing w:val="0"/>
          <w:w w:val="100"/>
          <w:kern w:val="2"/>
          <w:sz w:val="32"/>
          <w:szCs w:val="32"/>
          <w:lang w:val="en-US" w:eastAsia="zh-CN" w:bidi="ar-SA"/>
        </w:rPr>
      </w:pPr>
      <w:r>
        <w:rPr>
          <w:rStyle w:val="12"/>
          <w:rFonts w:ascii="宋体" w:hAnsi="宋体"/>
          <w:b w:val="0"/>
          <w:i w:val="0"/>
          <w:caps w:val="0"/>
          <w:color w:val="auto"/>
          <w:spacing w:val="0"/>
          <w:w w:val="100"/>
          <w:kern w:val="2"/>
          <w:sz w:val="24"/>
          <w:szCs w:val="24"/>
          <w:lang w:val="en-US" w:eastAsia="zh-CN" w:bidi="ar-SA"/>
        </w:rPr>
        <w:br w:type="page"/>
      </w:r>
      <w:r>
        <w:rPr>
          <w:rStyle w:val="12"/>
          <w:rFonts w:ascii="宋体" w:hAnsi="宋体"/>
          <w:b/>
          <w:i w:val="0"/>
          <w:caps w:val="0"/>
          <w:color w:val="auto"/>
          <w:spacing w:val="0"/>
          <w:w w:val="100"/>
          <w:kern w:val="2"/>
          <w:sz w:val="32"/>
          <w:szCs w:val="32"/>
          <w:lang w:val="en-US" w:eastAsia="zh-CN" w:bidi="ar-SA"/>
        </w:rPr>
        <w:t>第二部分  投标人须知</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1、适用范围</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公开招标文件是采购人在本项目投标过程中的规范性文件，仅适用于本次招标中所叙述项目的内容。和采购人组织的答疑纪要一起是各投标人（以下简称投标人）编制投标文件的依据，也是采购人与中标人签订合同的依据，并作为项目合同的附件之一，与项目合同具有同等的法律效力（除非合同另有约定的部分，以正式合同内容为准）。</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2、定义</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下列术语和缩写的定义为：</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en-US"/>
        </w:rPr>
        <w:t xml:space="preserve">2.1 </w:t>
      </w:r>
      <w:r>
        <w:rPr>
          <w:rStyle w:val="12"/>
          <w:rFonts w:ascii="宋体" w:hAnsi="宋体"/>
          <w:b w:val="0"/>
          <w:i w:val="0"/>
          <w:caps w:val="0"/>
          <w:color w:val="auto"/>
          <w:spacing w:val="0"/>
          <w:w w:val="100"/>
          <w:kern w:val="2"/>
          <w:sz w:val="24"/>
          <w:szCs w:val="24"/>
          <w:lang w:val="en-US" w:eastAsia="zh-CN" w:bidi="zh-CN"/>
        </w:rPr>
        <w:t>“采购人”系指对本公开招标文件中所列采购内容有需求的：</w:t>
      </w:r>
      <w:r>
        <w:rPr>
          <w:rStyle w:val="12"/>
          <w:rFonts w:ascii="宋体" w:hAnsi="宋体"/>
          <w:b w:val="0"/>
          <w:i w:val="0"/>
          <w:caps w:val="0"/>
          <w:color w:val="auto"/>
          <w:spacing w:val="0"/>
          <w:w w:val="100"/>
          <w:kern w:val="0"/>
          <w:sz w:val="24"/>
          <w:szCs w:val="24"/>
          <w:lang w:val="en-US" w:eastAsia="zh-CN" w:bidi="ar-SA"/>
        </w:rPr>
        <w:t>奇台县商务和工业信息化局</w:t>
      </w:r>
      <w:r>
        <w:rPr>
          <w:rStyle w:val="12"/>
          <w:rFonts w:ascii="宋体" w:hAnsi="宋体"/>
          <w:b w:val="0"/>
          <w:i w:val="0"/>
          <w:caps w:val="0"/>
          <w:color w:val="auto"/>
          <w:spacing w:val="0"/>
          <w:w w:val="100"/>
          <w:kern w:val="2"/>
          <w:sz w:val="24"/>
          <w:szCs w:val="24"/>
          <w:lang w:val="en-US" w:eastAsia="zh-CN" w:bidi="zh-CN"/>
        </w:rPr>
        <w:t>“投标人”系指符合公开招标文件要求并且通过资格审查进入</w:t>
      </w:r>
      <w:r>
        <w:rPr>
          <w:rStyle w:val="12"/>
          <w:rFonts w:ascii="宋体" w:hAnsi="宋体"/>
          <w:b w:val="0"/>
          <w:i w:val="0"/>
          <w:caps w:val="0"/>
          <w:color w:val="auto"/>
          <w:spacing w:val="0"/>
          <w:w w:val="100"/>
          <w:kern w:val="2"/>
          <w:sz w:val="24"/>
          <w:szCs w:val="24"/>
          <w:lang w:val="en-US" w:eastAsia="zh-CN" w:bidi="ar-SA"/>
        </w:rPr>
        <w:t>招标</w:t>
      </w:r>
      <w:r>
        <w:rPr>
          <w:rStyle w:val="12"/>
          <w:rFonts w:ascii="宋体" w:hAnsi="宋体"/>
          <w:b w:val="0"/>
          <w:i w:val="0"/>
          <w:caps w:val="0"/>
          <w:color w:val="auto"/>
          <w:spacing w:val="0"/>
          <w:w w:val="100"/>
          <w:kern w:val="2"/>
          <w:sz w:val="24"/>
          <w:szCs w:val="24"/>
          <w:lang w:val="en-US" w:eastAsia="zh-CN" w:bidi="zh-CN"/>
        </w:rPr>
        <w:t>程序的投标人；采购代理机构”系指</w:t>
      </w:r>
      <w:r>
        <w:rPr>
          <w:rStyle w:val="12"/>
          <w:rFonts w:ascii="宋体" w:hAnsi="宋体"/>
          <w:b/>
          <w:i w:val="0"/>
          <w:caps w:val="0"/>
          <w:color w:val="auto"/>
          <w:spacing w:val="0"/>
          <w:w w:val="100"/>
          <w:kern w:val="2"/>
          <w:sz w:val="24"/>
          <w:szCs w:val="24"/>
          <w:lang w:val="en-US" w:eastAsia="zh-CN" w:bidi="zh-CN"/>
        </w:rPr>
        <w:t>新疆鑫锦源工程管理咨询有限公司</w:t>
      </w:r>
      <w:r>
        <w:rPr>
          <w:rStyle w:val="12"/>
          <w:rFonts w:ascii="宋体" w:hAnsi="宋体"/>
          <w:b w:val="0"/>
          <w:i w:val="0"/>
          <w:caps w:val="0"/>
          <w:color w:val="auto"/>
          <w:spacing w:val="0"/>
          <w:w w:val="100"/>
          <w:kern w:val="2"/>
          <w:sz w:val="24"/>
          <w:szCs w:val="24"/>
          <w:lang w:val="en-US" w:eastAsia="zh-CN" w:bidi="zh-CN"/>
        </w:rPr>
        <w:t>；“投标文件”系指投标人为响应公开招标文件而编制、递交的投标文件。</w:t>
      </w:r>
    </w:p>
    <w:p>
      <w:pPr>
        <w:pStyle w:val="17"/>
        <w:widowControl/>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sz w:val="24"/>
          <w:lang w:bidi="zh-CN"/>
        </w:rPr>
      </w:pPr>
      <w:r>
        <w:rPr>
          <w:rStyle w:val="12"/>
          <w:rFonts w:ascii="宋体" w:hAnsi="宋体"/>
          <w:b w:val="0"/>
          <w:i w:val="0"/>
          <w:caps w:val="0"/>
          <w:color w:val="auto"/>
          <w:spacing w:val="0"/>
          <w:w w:val="100"/>
          <w:sz w:val="24"/>
          <w:lang w:bidi="zh-CN"/>
        </w:rPr>
        <w:t>2.2“买方”系</w:t>
      </w:r>
      <w:r>
        <w:rPr>
          <w:rStyle w:val="12"/>
          <w:rFonts w:ascii="宋体" w:hAnsi="宋体" w:cs="Times New Roman"/>
          <w:b/>
          <w:bCs/>
          <w:i w:val="0"/>
          <w:caps w:val="0"/>
          <w:color w:val="auto"/>
          <w:spacing w:val="0"/>
          <w:w w:val="100"/>
          <w:sz w:val="24"/>
          <w:lang w:bidi="zh-CN"/>
        </w:rPr>
        <w:t xml:space="preserve"> </w:t>
      </w:r>
      <w:r>
        <w:rPr>
          <w:rStyle w:val="12"/>
          <w:rFonts w:ascii="宋体" w:hAnsi="宋体"/>
          <w:b w:val="0"/>
          <w:i w:val="0"/>
          <w:caps w:val="0"/>
          <w:color w:val="auto"/>
          <w:spacing w:val="0"/>
          <w:w w:val="100"/>
          <w:kern w:val="0"/>
          <w:sz w:val="24"/>
        </w:rPr>
        <w:t>奇台县商务和工业信息化局</w:t>
      </w:r>
      <w:r>
        <w:rPr>
          <w:rStyle w:val="12"/>
          <w:rFonts w:ascii="宋体" w:hAnsi="宋体" w:cs="Times New Roman"/>
          <w:b/>
          <w:bCs/>
          <w:i w:val="0"/>
          <w:caps w:val="0"/>
          <w:color w:val="auto"/>
          <w:spacing w:val="0"/>
          <w:w w:val="100"/>
          <w:sz w:val="24"/>
          <w:lang w:bidi="zh-CN"/>
        </w:rPr>
        <w:t xml:space="preserve">  </w:t>
      </w:r>
      <w:r>
        <w:rPr>
          <w:rStyle w:val="12"/>
          <w:rFonts w:ascii="宋体" w:hAnsi="宋体"/>
          <w:b w:val="0"/>
          <w:i w:val="0"/>
          <w:caps w:val="0"/>
          <w:color w:val="auto"/>
          <w:spacing w:val="0"/>
          <w:w w:val="100"/>
          <w:sz w:val="24"/>
          <w:lang w:bidi="zh-CN"/>
        </w:rPr>
        <w:t>“卖方”系指中标投标人。</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zh-CN"/>
        </w:rPr>
        <w:t>2.3 “合同”系指买卖双方签署规定的，买卖双方权利与义务的协议，以及所有的附件、附录和投标文件所提到的构成合同的所有文件。</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zh-CN"/>
        </w:rPr>
        <w:t>2.4“服务”系指根据本合同规定卖方必须承担相关服务工作以及其他类似的附随义务。</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zh-CN"/>
        </w:rPr>
        <w:t>2.5“附随服务”系指根据本合同规定卖方必须承担与服务有关的辅助服务，以及合同中规定卖方应承担的义务，以及合同中未规定，但有利于合同履行原则，应当由卖方承担的其它义务。</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3、投标费用</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3.1  无论投标结果如何，与参与招标、投标活动有关的所有费用将由投标人自行承担。</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3.2  投标人被视为熟悉本采购项目的各种情况以及履行合同有关的一切情况。</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3.3  投标人应承担其编制投标文件与递交投标文件所涉及的一切费用，不论投标结果如何，采购人对上述费用不做任何补偿。</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3.4  与相关联工作间的联系协调工作，如有费用发生已包含在投标价格内。</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4、公开招标文件的构成</w:t>
      </w:r>
    </w:p>
    <w:p>
      <w:pPr>
        <w:snapToGrid/>
        <w:spacing w:before="0" w:beforeAutospacing="0" w:after="0" w:afterAutospacing="0" w:line="360" w:lineRule="auto"/>
        <w:ind w:firstLine="475" w:firstLineChars="196"/>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4.1公开招标文件由下述部分组成</w:t>
      </w:r>
    </w:p>
    <w:p>
      <w:pPr>
        <w:snapToGrid/>
        <w:spacing w:before="0" w:beforeAutospacing="0" w:after="0" w:afterAutospacing="0" w:line="360" w:lineRule="auto"/>
        <w:ind w:firstLine="959" w:firstLineChars="395"/>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第一部分  公开招标公告</w:t>
      </w:r>
    </w:p>
    <w:p>
      <w:pPr>
        <w:snapToGrid/>
        <w:spacing w:before="0" w:beforeAutospacing="0" w:after="0" w:afterAutospacing="0" w:line="360" w:lineRule="auto"/>
        <w:ind w:firstLine="927" w:firstLineChars="382"/>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第二部分  招标说明</w:t>
      </w:r>
    </w:p>
    <w:p>
      <w:pPr>
        <w:snapToGrid/>
        <w:spacing w:before="0" w:beforeAutospacing="0" w:after="0" w:afterAutospacing="0" w:line="360" w:lineRule="auto"/>
        <w:ind w:firstLine="927" w:firstLineChars="382"/>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第三部分  投标说明</w:t>
      </w:r>
    </w:p>
    <w:p>
      <w:pPr>
        <w:snapToGrid/>
        <w:spacing w:before="0" w:beforeAutospacing="0" w:after="0" w:afterAutospacing="0" w:line="360" w:lineRule="auto"/>
        <w:ind w:firstLine="927" w:firstLineChars="382"/>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第四部分  采购技术要求</w:t>
      </w:r>
    </w:p>
    <w:p>
      <w:pPr>
        <w:snapToGrid/>
        <w:spacing w:before="0" w:beforeAutospacing="0" w:after="0" w:afterAutospacing="0" w:line="360" w:lineRule="auto"/>
        <w:ind w:firstLine="927" w:firstLineChars="382"/>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第五部分  合同条款</w:t>
      </w:r>
    </w:p>
    <w:p>
      <w:pPr>
        <w:snapToGrid/>
        <w:spacing w:before="0" w:beforeAutospacing="0" w:after="0" w:afterAutospacing="0" w:line="360" w:lineRule="auto"/>
        <w:ind w:firstLine="927" w:firstLineChars="382"/>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第六部分  附 表</w:t>
      </w:r>
    </w:p>
    <w:p>
      <w:pPr>
        <w:snapToGrid/>
        <w:spacing w:before="0" w:beforeAutospacing="0" w:after="0" w:afterAutospacing="0" w:line="360" w:lineRule="auto"/>
        <w:ind w:firstLine="927" w:firstLineChars="382"/>
        <w:jc w:val="both"/>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ar-SA"/>
        </w:rPr>
        <w:t xml:space="preserve">第七部分  </w:t>
      </w:r>
      <w:r>
        <w:rPr>
          <w:rStyle w:val="12"/>
          <w:rFonts w:ascii="宋体" w:hAnsi="宋体"/>
          <w:b w:val="0"/>
          <w:i w:val="0"/>
          <w:caps w:val="0"/>
          <w:color w:val="auto"/>
          <w:spacing w:val="0"/>
          <w:w w:val="100"/>
          <w:kern w:val="2"/>
          <w:sz w:val="24"/>
          <w:szCs w:val="24"/>
          <w:lang w:val="en-US" w:eastAsia="zh-CN" w:bidi="zh-CN"/>
        </w:rPr>
        <w:t>评定办法和细则</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zh-CN"/>
        </w:rPr>
        <w:t>4.2 一切有效的公开招标文件的澄清和修改的书面文件均是公开招标文件不可分割的部分。</w:t>
      </w:r>
    </w:p>
    <w:p>
      <w:pPr>
        <w:pStyle w:val="17"/>
        <w:widowControl/>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sz w:val="24"/>
        </w:rPr>
      </w:pPr>
      <w:r>
        <w:rPr>
          <w:rStyle w:val="12"/>
          <w:rFonts w:ascii="宋体" w:hAnsi="宋体"/>
          <w:b/>
          <w:i w:val="0"/>
          <w:caps w:val="0"/>
          <w:color w:val="auto"/>
          <w:spacing w:val="0"/>
          <w:w w:val="100"/>
          <w:sz w:val="24"/>
        </w:rPr>
        <w:t>5. 公开招标文件的澄清或修改</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5.1 公开招标文件的解释权归招标人和招标代理机构。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5.2投标人应仔细阅读公开招标文件，任何要求对公开招标文件进行澄清的投标人，均应将需澄清的内容以书面形式或扫描件送达。招标代理机构</w:t>
      </w:r>
      <w:r>
        <w:rPr>
          <w:rStyle w:val="12"/>
          <w:rFonts w:ascii="宋体" w:hAnsi="宋体"/>
          <w:b w:val="0"/>
          <w:i w:val="0"/>
          <w:caps w:val="0"/>
          <w:color w:val="auto"/>
          <w:spacing w:val="0"/>
          <w:w w:val="100"/>
          <w:kern w:val="2"/>
          <w:sz w:val="24"/>
          <w:szCs w:val="24"/>
          <w:lang w:val="en-US" w:eastAsia="zh-CN" w:bidi="zh-CN"/>
        </w:rPr>
        <w:t>联系邮箱：1264745592@qq.com（注：接受扫描件。）</w:t>
      </w:r>
      <w:r>
        <w:rPr>
          <w:rStyle w:val="12"/>
          <w:rFonts w:ascii="宋体" w:hAnsi="宋体"/>
          <w:b w:val="0"/>
          <w:i w:val="0"/>
          <w:caps w:val="0"/>
          <w:color w:val="auto"/>
          <w:spacing w:val="0"/>
          <w:w w:val="100"/>
          <w:kern w:val="2"/>
          <w:sz w:val="24"/>
          <w:szCs w:val="24"/>
          <w:lang w:val="en-US" w:eastAsia="zh-CN" w:bidi="ar-SA"/>
        </w:rPr>
        <w:t>招标代理机构将予以答复（答复中不包括问题的来源），答复内容将发送投标人联系邮箱，不再另行通知，请各投标人务必关注联系邮箱，否则，所造成的一切风险由投标人自行承担。</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6、公开招标文件的修改或补充</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zh-CN"/>
        </w:rPr>
        <w:t>采购人、采购代理机构或者公开小组可以对已发出的公开文件进行必要的澄清或都修改，澄清或者修改的内容作为公开文件的组成部分，澄清或者修改的内容可能影响响应文件编制的，采购人、采购代理构机构应当在提交投标文件截止时间至少15日前，以书面形式通知所有获取公开文件的供应商；不足15日的，采购人、采购代理机构应当顺延提次道次响应文件截止时间。</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8、代理服务费</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服务费收费标准依据国家发展计划委员会文件（计价格[2002]1980号文）和（发改办价格[2003]857号文件）执行，由中标人支付。</w:t>
      </w:r>
    </w:p>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招标代理收费标准</w:t>
      </w:r>
    </w:p>
    <w:tbl>
      <w:tblPr>
        <w:tblStyle w:val="9"/>
        <w:tblW w:w="9523"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2999"/>
        <w:gridCol w:w="2174"/>
        <w:gridCol w:w="2175"/>
        <w:gridCol w:w="2175"/>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01" w:hRule="atLeast"/>
          <w:jc w:val="center"/>
        </w:trPr>
        <w:tc>
          <w:tcPr>
            <w:tcW w:w="2999" w:type="dxa"/>
            <w:tcBorders>
              <w:top w:val="double" w:color="000000" w:sz="4" w:space="0"/>
              <w:left w:val="double" w:color="000000" w:sz="4" w:space="0"/>
              <w:bottom w:val="single" w:color="000000" w:sz="6" w:space="0"/>
              <w:right w:val="single" w:color="000000" w:sz="6" w:space="0"/>
            </w:tcBorders>
            <w:vAlign w:val="top"/>
          </w:tcPr>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 xml:space="preserve">             招标类别</w:t>
            </w: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中标价（万）</w:t>
            </w:r>
          </w:p>
        </w:tc>
        <w:tc>
          <w:tcPr>
            <w:tcW w:w="2174" w:type="dxa"/>
            <w:tcBorders>
              <w:top w:val="doub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货物招标取费标准</w:t>
            </w:r>
          </w:p>
        </w:tc>
        <w:tc>
          <w:tcPr>
            <w:tcW w:w="2175" w:type="dxa"/>
            <w:tcBorders>
              <w:top w:val="double" w:color="000000" w:sz="4"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服务招标取费标准</w:t>
            </w:r>
          </w:p>
        </w:tc>
        <w:tc>
          <w:tcPr>
            <w:tcW w:w="2175" w:type="dxa"/>
            <w:tcBorders>
              <w:top w:val="double" w:color="000000" w:sz="4" w:space="0"/>
              <w:left w:val="single" w:color="000000" w:sz="6" w:space="0"/>
              <w:bottom w:val="single" w:color="000000" w:sz="6" w:space="0"/>
              <w:right w:val="double" w:color="000000" w:sz="4" w:space="0"/>
            </w:tcBorders>
            <w:vAlign w:val="center"/>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工程招标取费标准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2999" w:type="dxa"/>
            <w:tcBorders>
              <w:top w:val="single" w:color="000000" w:sz="6" w:space="0"/>
              <w:left w:val="double" w:color="000000" w:sz="4"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100以下</w:t>
            </w:r>
          </w:p>
        </w:tc>
        <w:tc>
          <w:tcPr>
            <w:tcW w:w="217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1.5%</w:t>
            </w:r>
          </w:p>
        </w:tc>
        <w:tc>
          <w:tcPr>
            <w:tcW w:w="217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1.5%</w:t>
            </w:r>
          </w:p>
        </w:tc>
        <w:tc>
          <w:tcPr>
            <w:tcW w:w="2175" w:type="dxa"/>
            <w:tcBorders>
              <w:top w:val="single" w:color="000000" w:sz="6" w:space="0"/>
              <w:left w:val="single" w:color="000000" w:sz="6" w:space="0"/>
              <w:bottom w:val="single" w:color="000000" w:sz="6" w:space="0"/>
              <w:right w:val="double" w:color="000000" w:sz="4"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1.0%</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2999" w:type="dxa"/>
            <w:tcBorders>
              <w:top w:val="single" w:color="000000" w:sz="6" w:space="0"/>
              <w:left w:val="double" w:color="000000" w:sz="4"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100-500</w:t>
            </w:r>
          </w:p>
        </w:tc>
        <w:tc>
          <w:tcPr>
            <w:tcW w:w="217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1.1%</w:t>
            </w:r>
          </w:p>
        </w:tc>
        <w:tc>
          <w:tcPr>
            <w:tcW w:w="217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0.8%</w:t>
            </w:r>
          </w:p>
        </w:tc>
        <w:tc>
          <w:tcPr>
            <w:tcW w:w="2175" w:type="dxa"/>
            <w:tcBorders>
              <w:top w:val="single" w:color="000000" w:sz="6" w:space="0"/>
              <w:left w:val="single" w:color="000000" w:sz="6" w:space="0"/>
              <w:bottom w:val="single" w:color="000000" w:sz="6" w:space="0"/>
              <w:right w:val="double" w:color="000000" w:sz="4"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0.7%</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2999" w:type="dxa"/>
            <w:tcBorders>
              <w:top w:val="single" w:color="000000" w:sz="6" w:space="0"/>
              <w:left w:val="double" w:color="000000" w:sz="4"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500-1000</w:t>
            </w:r>
          </w:p>
        </w:tc>
        <w:tc>
          <w:tcPr>
            <w:tcW w:w="217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0.8%</w:t>
            </w:r>
          </w:p>
        </w:tc>
        <w:tc>
          <w:tcPr>
            <w:tcW w:w="217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0.45%</w:t>
            </w:r>
          </w:p>
        </w:tc>
        <w:tc>
          <w:tcPr>
            <w:tcW w:w="2175" w:type="dxa"/>
            <w:tcBorders>
              <w:top w:val="single" w:color="000000" w:sz="6" w:space="0"/>
              <w:left w:val="single" w:color="000000" w:sz="6" w:space="0"/>
              <w:bottom w:val="single" w:color="000000" w:sz="6" w:space="0"/>
              <w:right w:val="double" w:color="000000" w:sz="4"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0.55%</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2999" w:type="dxa"/>
            <w:tcBorders>
              <w:top w:val="single" w:color="000000" w:sz="6" w:space="0"/>
              <w:left w:val="double" w:color="000000" w:sz="4"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1000-5000</w:t>
            </w:r>
          </w:p>
        </w:tc>
        <w:tc>
          <w:tcPr>
            <w:tcW w:w="217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0.5%</w:t>
            </w:r>
          </w:p>
        </w:tc>
        <w:tc>
          <w:tcPr>
            <w:tcW w:w="217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0.25%</w:t>
            </w:r>
          </w:p>
        </w:tc>
        <w:tc>
          <w:tcPr>
            <w:tcW w:w="2175" w:type="dxa"/>
            <w:tcBorders>
              <w:top w:val="single" w:color="000000" w:sz="6" w:space="0"/>
              <w:left w:val="single" w:color="000000" w:sz="6" w:space="0"/>
              <w:bottom w:val="single" w:color="000000" w:sz="6" w:space="0"/>
              <w:right w:val="double" w:color="000000" w:sz="4"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0.35%</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2999" w:type="dxa"/>
            <w:tcBorders>
              <w:top w:val="single" w:color="000000" w:sz="6" w:space="0"/>
              <w:left w:val="double" w:color="000000" w:sz="4"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5000-10000</w:t>
            </w:r>
          </w:p>
        </w:tc>
        <w:tc>
          <w:tcPr>
            <w:tcW w:w="217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0.25%</w:t>
            </w:r>
          </w:p>
        </w:tc>
        <w:tc>
          <w:tcPr>
            <w:tcW w:w="217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0.1%</w:t>
            </w:r>
          </w:p>
        </w:tc>
        <w:tc>
          <w:tcPr>
            <w:tcW w:w="2175" w:type="dxa"/>
            <w:tcBorders>
              <w:top w:val="single" w:color="000000" w:sz="6" w:space="0"/>
              <w:left w:val="single" w:color="000000" w:sz="6" w:space="0"/>
              <w:bottom w:val="single" w:color="000000" w:sz="6" w:space="0"/>
              <w:right w:val="double" w:color="000000" w:sz="4"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0.2%</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2999" w:type="dxa"/>
            <w:tcBorders>
              <w:top w:val="single" w:color="000000" w:sz="6" w:space="0"/>
              <w:left w:val="double" w:color="000000" w:sz="4"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10000-100000</w:t>
            </w:r>
          </w:p>
        </w:tc>
        <w:tc>
          <w:tcPr>
            <w:tcW w:w="2174"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0.05%</w:t>
            </w:r>
          </w:p>
        </w:tc>
        <w:tc>
          <w:tcPr>
            <w:tcW w:w="2175"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0.05%</w:t>
            </w:r>
          </w:p>
        </w:tc>
        <w:tc>
          <w:tcPr>
            <w:tcW w:w="2175" w:type="dxa"/>
            <w:tcBorders>
              <w:top w:val="single" w:color="000000" w:sz="6" w:space="0"/>
              <w:left w:val="single" w:color="000000" w:sz="6" w:space="0"/>
              <w:bottom w:val="single" w:color="000000" w:sz="6" w:space="0"/>
              <w:right w:val="double" w:color="000000" w:sz="4"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0.05%</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2999" w:type="dxa"/>
            <w:tcBorders>
              <w:top w:val="single" w:color="000000" w:sz="6" w:space="0"/>
              <w:left w:val="double" w:color="000000" w:sz="4" w:space="0"/>
              <w:bottom w:val="double" w:color="000000" w:sz="4"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100000以上</w:t>
            </w:r>
          </w:p>
        </w:tc>
        <w:tc>
          <w:tcPr>
            <w:tcW w:w="2174" w:type="dxa"/>
            <w:tcBorders>
              <w:top w:val="single" w:color="000000" w:sz="6" w:space="0"/>
              <w:left w:val="single" w:color="000000" w:sz="6" w:space="0"/>
              <w:bottom w:val="double" w:color="000000" w:sz="4"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0.01%</w:t>
            </w:r>
          </w:p>
        </w:tc>
        <w:tc>
          <w:tcPr>
            <w:tcW w:w="2175" w:type="dxa"/>
            <w:tcBorders>
              <w:top w:val="single" w:color="000000" w:sz="6" w:space="0"/>
              <w:left w:val="single" w:color="000000" w:sz="6" w:space="0"/>
              <w:bottom w:val="double" w:color="000000" w:sz="4" w:space="0"/>
              <w:right w:val="single" w:color="000000" w:sz="6"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0.01%</w:t>
            </w:r>
          </w:p>
        </w:tc>
        <w:tc>
          <w:tcPr>
            <w:tcW w:w="2175" w:type="dxa"/>
            <w:tcBorders>
              <w:top w:val="single" w:color="000000" w:sz="6" w:space="0"/>
              <w:left w:val="single" w:color="000000" w:sz="6" w:space="0"/>
              <w:bottom w:val="double" w:color="000000" w:sz="4" w:space="0"/>
              <w:right w:val="double" w:color="000000" w:sz="4" w:space="0"/>
            </w:tcBorders>
            <w:vAlign w:val="top"/>
          </w:tcPr>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0.01%</w:t>
            </w:r>
          </w:p>
        </w:tc>
      </w:tr>
    </w:tbl>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注：招标代理服务收费按差额定率累进法计算。</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9.  保密</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招投标双方应为对方在投标文件和公开招标文件中涉及的商业和技术等秘密保密，违者应对由此造成的后果承担责任。</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p>
    <w:p>
      <w:pPr>
        <w:pStyle w:val="16"/>
        <w:keepLines/>
        <w:widowControl/>
        <w:snapToGrid w:val="0"/>
        <w:spacing w:before="312" w:beforeAutospacing="1" w:after="312" w:afterAutospacing="1" w:line="240" w:lineRule="auto"/>
        <w:ind w:firstLine="486" w:firstLineChars="200"/>
        <w:jc w:val="center"/>
        <w:textAlignment w:val="baseline"/>
        <w:rPr>
          <w:rStyle w:val="12"/>
          <w:rFonts w:ascii="宋体" w:hAnsi="宋体"/>
          <w:b/>
          <w:i w:val="0"/>
          <w:caps w:val="0"/>
          <w:color w:val="auto"/>
          <w:spacing w:val="0"/>
          <w:w w:val="100"/>
          <w:kern w:val="44"/>
          <w:sz w:val="32"/>
          <w:szCs w:val="32"/>
        </w:rPr>
      </w:pPr>
      <w:r>
        <w:rPr>
          <w:rStyle w:val="12"/>
          <w:rFonts w:ascii="宋体" w:hAnsi="宋体"/>
          <w:b/>
          <w:i w:val="0"/>
          <w:caps w:val="0"/>
          <w:color w:val="auto"/>
          <w:spacing w:val="0"/>
          <w:w w:val="100"/>
          <w:kern w:val="44"/>
          <w:sz w:val="24"/>
          <w:szCs w:val="24"/>
        </w:rPr>
        <w:br w:type="page"/>
      </w:r>
      <w:r>
        <w:rPr>
          <w:rStyle w:val="12"/>
          <w:rFonts w:ascii="宋体" w:hAnsi="宋体"/>
          <w:b/>
          <w:i w:val="0"/>
          <w:caps w:val="0"/>
          <w:color w:val="auto"/>
          <w:spacing w:val="0"/>
          <w:w w:val="100"/>
          <w:kern w:val="44"/>
          <w:sz w:val="32"/>
          <w:szCs w:val="32"/>
        </w:rPr>
        <w:t>第三部分  投标说明</w:t>
      </w:r>
    </w:p>
    <w:p>
      <w:pPr>
        <w:pStyle w:val="18"/>
        <w:keepLines/>
        <w:widowControl/>
        <w:snapToGrid w:val="0"/>
        <w:spacing w:before="120" w:beforeAutospacing="0" w:after="120" w:afterAutospacing="0" w:line="360" w:lineRule="auto"/>
        <w:jc w:val="center"/>
        <w:textAlignment w:val="baseline"/>
        <w:rPr>
          <w:rStyle w:val="12"/>
          <w:rFonts w:ascii="宋体" w:hAnsi="宋体" w:eastAsia="宋体" w:cs="Times New Roman"/>
          <w:b/>
          <w:bCs/>
          <w:i w:val="0"/>
          <w:caps w:val="0"/>
          <w:color w:val="auto"/>
          <w:spacing w:val="0"/>
          <w:w w:val="100"/>
          <w:kern w:val="0"/>
          <w:sz w:val="28"/>
          <w:szCs w:val="28"/>
          <w:lang w:val="en-US" w:eastAsia="zh-CN" w:bidi="ar-SA"/>
        </w:rPr>
      </w:pPr>
      <w:r>
        <w:rPr>
          <w:rStyle w:val="12"/>
          <w:rFonts w:ascii="宋体" w:hAnsi="宋体" w:eastAsia="宋体" w:cs="Times New Roman"/>
          <w:b/>
          <w:bCs/>
          <w:i w:val="0"/>
          <w:caps w:val="0"/>
          <w:color w:val="auto"/>
          <w:spacing w:val="0"/>
          <w:w w:val="100"/>
          <w:kern w:val="0"/>
          <w:sz w:val="28"/>
          <w:szCs w:val="28"/>
          <w:lang w:val="en-US" w:eastAsia="zh-CN" w:bidi="ar-SA"/>
        </w:rPr>
        <w:t>第一章  投标人资格要求</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1、投标资格</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（1）在中华人民共和国境内注册，具有有效的营业执照，有能力提供本项目采购内容及服务能力的供应商；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（2）供应商必须符合《中华人民共和国政府采购法》第二十二条规定：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1、具有独立承担民事责任的能力；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2、具有良好的商业信誉和健全的财务会计制度；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3、具有履行合同所必需的设备和专业技术能力；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4、有依法缴纳税收和社会保障资金的良好记录；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5、参加政府采购活动前三年内，在经营活动中没有重大违法记录；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6、凡拟参加本次招标项目的投标人，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 xml:space="preserve">7、法律、行政法规规定的其他条件； </w:t>
      </w:r>
    </w:p>
    <w:p>
      <w:pPr>
        <w:pStyle w:val="327"/>
        <w:widowControl/>
        <w:snapToGrid/>
        <w:spacing w:before="0" w:beforeAutospacing="0" w:after="0" w:afterAutospacing="0" w:line="408" w:lineRule="auto"/>
        <w:ind w:left="426" w:leftChars="200"/>
        <w:jc w:val="left"/>
        <w:textAlignment w:val="baseline"/>
        <w:rPr>
          <w:rStyle w:val="12"/>
          <w:rFonts w:ascii="宋体" w:hAnsi="宋体" w:eastAsia="Calibri"/>
          <w:b w:val="0"/>
          <w:i w:val="0"/>
          <w:caps w:val="0"/>
          <w:color w:val="auto"/>
          <w:spacing w:val="0"/>
          <w:w w:val="100"/>
          <w:sz w:val="24"/>
          <w:szCs w:val="24"/>
          <w:lang w:val="en-US" w:eastAsia="zh-CN" w:bidi="ar-SA"/>
        </w:rPr>
      </w:pPr>
      <w:r>
        <w:rPr>
          <w:rStyle w:val="12"/>
          <w:rFonts w:ascii="宋体" w:hAnsi="宋体" w:eastAsia="Calibri"/>
          <w:b w:val="0"/>
          <w:i w:val="0"/>
          <w:caps w:val="0"/>
          <w:color w:val="auto"/>
          <w:spacing w:val="0"/>
          <w:w w:val="100"/>
          <w:sz w:val="24"/>
          <w:szCs w:val="24"/>
          <w:lang w:val="en-US" w:eastAsia="zh-CN" w:bidi="ar-SA"/>
        </w:rPr>
        <w:t>8、本招标项目不接受联合体投标。</w:t>
      </w:r>
    </w:p>
    <w:p>
      <w:pPr>
        <w:pStyle w:val="80"/>
        <w:widowControl/>
        <w:snapToGrid/>
        <w:spacing w:before="0" w:beforeAutospacing="0" w:after="0" w:afterAutospacing="0" w:line="360" w:lineRule="auto"/>
        <w:jc w:val="left"/>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 xml:space="preserve"> </w:t>
      </w:r>
    </w:p>
    <w:p>
      <w:pPr>
        <w:pStyle w:val="18"/>
        <w:keepLines/>
        <w:widowControl/>
        <w:snapToGrid w:val="0"/>
        <w:spacing w:before="120" w:beforeAutospacing="0" w:after="120" w:afterAutospacing="0" w:line="360" w:lineRule="auto"/>
        <w:jc w:val="center"/>
        <w:textAlignment w:val="baseline"/>
        <w:rPr>
          <w:rStyle w:val="12"/>
          <w:rFonts w:ascii="宋体" w:hAnsi="宋体" w:eastAsia="宋体" w:cs="Times New Roman"/>
          <w:b/>
          <w:bCs/>
          <w:i w:val="0"/>
          <w:caps w:val="0"/>
          <w:color w:val="auto"/>
          <w:spacing w:val="0"/>
          <w:w w:val="100"/>
          <w:kern w:val="0"/>
          <w:sz w:val="28"/>
          <w:szCs w:val="28"/>
          <w:lang w:val="en-US" w:eastAsia="zh-CN" w:bidi="ar-SA"/>
        </w:rPr>
      </w:pPr>
      <w:r>
        <w:rPr>
          <w:rStyle w:val="12"/>
          <w:rFonts w:ascii="宋体" w:hAnsi="宋体" w:eastAsia="宋体" w:cs="Times New Roman"/>
          <w:b/>
          <w:bCs/>
          <w:i w:val="0"/>
          <w:caps w:val="0"/>
          <w:color w:val="auto"/>
          <w:spacing w:val="0"/>
          <w:w w:val="100"/>
          <w:kern w:val="0"/>
          <w:sz w:val="28"/>
          <w:szCs w:val="28"/>
          <w:lang w:val="en-US" w:eastAsia="zh-CN" w:bidi="ar-SA"/>
        </w:rPr>
        <w:t>第二章  投标文件的编写及编制顺序</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2、要求</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2.1  投标人应详细阅读公开招标文件中的条款、规范、表示、条件和格式等所有内容，按公开招标文件的要求份数提供投标文件，并保证所提供全部材料的真实性，以使其投标对公开招标文件做出实质性响应。否则，其投标会被拒绝。</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2.2  开标、评标、授标均以项目为单位，投标人根据公司的自身实力进行投标，并在所投项目密封袋上清楚标明所投项目的名称。</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3、投标文件语言和度量单位</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3.1 公开招标文件及投标人和采购方就本次采购交换的文件和往来信件，须以中文书写。</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3.2 除在公开招标文件的技术规格中另有规定外，计量单位应使用中华人民共和国法定计量单位。</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4、投标文件的编制</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投标人应认真阅读公开招标文件的所有内容，按公开招标文件的要求提供投标文件，并保证提供的全部资料的真实性，以使其投标对公开招标文件作出实质性响应，否则，其投标将被拒绝。</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投标人必须按要求如实、准确、完整的提供要求的各类文件资料。否则投标将不被接受。投标文件必须包括以下部分（但不局限于以下部分）：</w:t>
      </w:r>
    </w:p>
    <w:p>
      <w:pPr>
        <w:snapToGrid w:val="0"/>
        <w:spacing w:before="0" w:beforeAutospacing="0" w:after="0" w:afterAutospacing="0" w:line="360" w:lineRule="auto"/>
        <w:ind w:firstLine="121" w:firstLineChars="5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4.1 投标文件的组成</w:t>
      </w:r>
    </w:p>
    <w:p>
      <w:pPr>
        <w:snapToGrid w:val="0"/>
        <w:spacing w:before="0" w:beforeAutospacing="0" w:after="0" w:afterAutospacing="0" w:line="360" w:lineRule="auto"/>
        <w:ind w:firstLine="121" w:firstLineChars="5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投标文件格式</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（1）投标承诺书（附件一）</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（2） 法定代表人身份证明书及委托代理人的授权委托书（附件二）</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（3）投标人概况（附件三）</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（4）“信用中国”网（http://www.creditchina.gov.cn）和中国政府采购网（http://www.ccgp.gov.cn）网络截图加盖公章；（附件四）</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（5）报价表；（附件五）</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（6）商务及技术条款偏离表（附件六）</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（7）拟投入本项目人员配备情况(附件七)</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（8）业绩（附件八）</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（9） 项目实施方案（附件九）</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（10）内容质量保证措施（附件十）</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（11）工作进度安排（附件十一）</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（12）服务承诺（附件十二）</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（13）投标保证金收据原件扫描件（附件十三）</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（14）投标人认为有必要提供的其他相关资料等。（附件十四）</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（15）《中小企业声明函》（附件十五）</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（16）监狱企业声明函（附件十六）</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（17）残疾人福利性单位声明函（附件十七）</w:t>
      </w:r>
    </w:p>
    <w:p>
      <w:pPr>
        <w:snapToGrid w:val="0"/>
        <w:spacing w:before="0" w:beforeAutospacing="0" w:after="0" w:afterAutospacing="0" w:line="360" w:lineRule="auto"/>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（18）提供近三年（2019-2021）任意一年度经审计的财务报告或财务报表，成立不足一年的提供成立至今的财务报表。（复印件加盖公章）</w:t>
      </w:r>
    </w:p>
    <w:p>
      <w:pPr>
        <w:pStyle w:val="69"/>
        <w:widowControl/>
        <w:snapToGrid w:val="0"/>
        <w:spacing w:before="0" w:beforeAutospacing="0" w:after="0" w:afterAutospacing="0" w:line="240" w:lineRule="auto"/>
        <w:ind w:firstLine="486" w:firstLineChars="200"/>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r>
        <w:rPr>
          <w:rStyle w:val="12"/>
          <w:rFonts w:ascii="仿宋" w:hAnsi="仿宋"/>
          <w:b/>
          <w:i w:val="0"/>
          <w:caps w:val="0"/>
          <w:color w:val="auto"/>
          <w:spacing w:val="0"/>
          <w:w w:val="100"/>
          <w:kern w:val="2"/>
          <w:sz w:val="24"/>
          <w:szCs w:val="18"/>
          <w:lang w:val="en-US" w:eastAsia="zh-CN" w:bidi="ar-SA"/>
        </w:rPr>
        <w:t>（19）招商系统和基金公司证明材料</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4.2本项目要求按照上述内容编制标书，并按照标书中所附的投标文件规格编写，并要求打印装订成册。</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4.3 投标人应按公开招标文件的内容与要求和提供的格式编写其投标文件，投标人不得缺少或留空任何公开招标文件要求填写的表格或提交的资料。</w:t>
      </w:r>
      <w:r>
        <w:rPr>
          <w:rStyle w:val="12"/>
          <w:rFonts w:ascii="宋体" w:hAnsi="宋体"/>
          <w:b w:val="0"/>
          <w:i w:val="0"/>
          <w:caps w:val="0"/>
          <w:color w:val="auto"/>
          <w:spacing w:val="0"/>
          <w:w w:val="100"/>
          <w:kern w:val="0"/>
          <w:sz w:val="24"/>
          <w:szCs w:val="24"/>
          <w:lang w:val="en-US" w:eastAsia="zh-CN" w:bidi="ar-SA"/>
        </w:rPr>
        <w:t>如公开招标文件没有提供格式的，投标人可自行设置。</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4.4 投标人应将投标文件按规定的顺序编排、并应编制目录、逐页标注连续页码，并装定成册</w:t>
      </w:r>
      <w:r>
        <w:rPr>
          <w:rStyle w:val="12"/>
          <w:rFonts w:ascii="宋体" w:hAnsi="宋体"/>
          <w:b/>
          <w:i w:val="0"/>
          <w:caps w:val="0"/>
          <w:color w:val="auto"/>
          <w:spacing w:val="0"/>
          <w:w w:val="100"/>
          <w:kern w:val="2"/>
          <w:sz w:val="24"/>
          <w:szCs w:val="24"/>
          <w:lang w:val="en-US" w:eastAsia="zh-CN" w:bidi="ar-SA"/>
        </w:rPr>
        <w:t>。不得采用活页装订（否则视为无效标处理）</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5、投标报价</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5.1 投标报价应包含公开招标文件中所述本项目所有工作内容体现，直至交付业主正常使用的一切费用。</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 xml:space="preserve">5.2 报价货币：人民币   单位：元   </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5.3报价语言：汉语语言文字</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6、公开招标文件规定的技术文件</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6.1 投标人须提交证明拟供本项目符合</w:t>
      </w:r>
      <w:r>
        <w:rPr>
          <w:rStyle w:val="12"/>
          <w:rFonts w:ascii="宋体" w:hAnsi="宋体"/>
          <w:b w:val="0"/>
          <w:i w:val="0"/>
          <w:caps w:val="0"/>
          <w:color w:val="auto"/>
          <w:spacing w:val="0"/>
          <w:w w:val="100"/>
          <w:kern w:val="0"/>
          <w:sz w:val="24"/>
          <w:szCs w:val="24"/>
          <w:lang w:val="en-US" w:eastAsia="zh-CN" w:bidi="ar-SA"/>
        </w:rPr>
        <w:t>公开招标</w:t>
      </w:r>
      <w:r>
        <w:rPr>
          <w:rStyle w:val="12"/>
          <w:rFonts w:ascii="宋体" w:hAnsi="宋体"/>
          <w:b w:val="0"/>
          <w:i w:val="0"/>
          <w:caps w:val="0"/>
          <w:color w:val="auto"/>
          <w:spacing w:val="0"/>
          <w:w w:val="100"/>
          <w:kern w:val="2"/>
          <w:sz w:val="24"/>
          <w:szCs w:val="24"/>
          <w:lang w:val="en-US" w:eastAsia="zh-CN" w:bidi="ar-SA"/>
        </w:rPr>
        <w:t>文件规定的文件资料，作为投标文件的一部分。</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6.2 上述文件可以是文字资料、图纸和数据等。</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6.3 没有按要求提供资料或提供资料不完全的，将被视为对</w:t>
      </w:r>
      <w:r>
        <w:rPr>
          <w:rStyle w:val="12"/>
          <w:rFonts w:ascii="宋体" w:hAnsi="宋体"/>
          <w:b w:val="0"/>
          <w:i w:val="0"/>
          <w:caps w:val="0"/>
          <w:color w:val="auto"/>
          <w:spacing w:val="0"/>
          <w:w w:val="100"/>
          <w:kern w:val="0"/>
          <w:sz w:val="24"/>
          <w:szCs w:val="24"/>
          <w:lang w:val="en-US" w:eastAsia="zh-CN" w:bidi="ar-SA"/>
        </w:rPr>
        <w:t>公开招标</w:t>
      </w:r>
      <w:r>
        <w:rPr>
          <w:rStyle w:val="12"/>
          <w:rFonts w:ascii="宋体" w:hAnsi="宋体"/>
          <w:b w:val="0"/>
          <w:i w:val="0"/>
          <w:caps w:val="0"/>
          <w:color w:val="auto"/>
          <w:spacing w:val="0"/>
          <w:w w:val="100"/>
          <w:kern w:val="2"/>
          <w:sz w:val="24"/>
          <w:szCs w:val="24"/>
          <w:lang w:val="en-US" w:eastAsia="zh-CN" w:bidi="ar-SA"/>
        </w:rPr>
        <w:t>文件没有做出实质性响应，其风险由投标人自行承担。</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7、投标有效期</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7.1 投标文件从投标之日起，投标有效期90日历日（从投标截止之日算起）。</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7.2 在特殊情况下，采购方可与投标人协商延长投标文件的有效期。</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8、投标文件的签署规定</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8.1投标文件的页面必须用印刷体打印。</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8.2投标文件应清楚工整，一般不准修改。个别非实质性修改之处应加盖单位公章及法定代表人或授权委托人签字或盖章。投标文件因字迹潦草或表达不清所引起的后果由投标人负责。</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8.3投标文件应由法人代表或授权代表在规定的签章处逐一签署并加盖投标单位公章。投标文件方为有效。</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9、投标文件的修改和撤销</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9.1 投标人在投标截止时间前，可以对所递交的投标文件进行补充、修改或者撤回，并书面通知采购人或者采购代理机构。补充、修改的内容应当按照招标文件的要求签署、盖章、密封后，作为投标文件的组成部分。</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9.4投标人不得在开标后至投标有期满前撤销投标文件，否则采购方将没收其投标保证金。</w:t>
      </w:r>
    </w:p>
    <w:p>
      <w:pPr>
        <w:pStyle w:val="18"/>
        <w:keepLines/>
        <w:widowControl/>
        <w:snapToGrid/>
        <w:spacing w:before="260" w:beforeAutospacing="0" w:after="260" w:afterAutospacing="0" w:line="360" w:lineRule="auto"/>
        <w:jc w:val="center"/>
        <w:textAlignment w:val="baseline"/>
        <w:rPr>
          <w:rStyle w:val="12"/>
          <w:rFonts w:ascii="宋体" w:hAnsi="宋体" w:eastAsia="宋体" w:cs="Times New Roman"/>
          <w:b/>
          <w:bCs/>
          <w:i w:val="0"/>
          <w:caps w:val="0"/>
          <w:color w:val="auto"/>
          <w:spacing w:val="0"/>
          <w:w w:val="100"/>
          <w:kern w:val="0"/>
          <w:sz w:val="28"/>
          <w:szCs w:val="28"/>
          <w:lang w:val="en-US" w:eastAsia="zh-CN" w:bidi="ar-SA"/>
        </w:rPr>
      </w:pPr>
      <w:r>
        <w:rPr>
          <w:rStyle w:val="12"/>
          <w:rFonts w:ascii="宋体" w:hAnsi="宋体" w:eastAsia="宋体" w:cs="Times New Roman"/>
          <w:b/>
          <w:bCs/>
          <w:i w:val="0"/>
          <w:caps w:val="0"/>
          <w:color w:val="auto"/>
          <w:spacing w:val="0"/>
          <w:w w:val="100"/>
          <w:kern w:val="0"/>
          <w:sz w:val="28"/>
          <w:szCs w:val="28"/>
          <w:lang w:val="en-US" w:eastAsia="zh-CN" w:bidi="ar-SA"/>
        </w:rPr>
        <w:t>第三章  投标文件的递交</w:t>
      </w:r>
    </w:p>
    <w:p>
      <w:pPr>
        <w:snapToGrid/>
        <w:spacing w:before="0" w:beforeAutospacing="0" w:after="0" w:afterAutospacing="0" w:line="360" w:lineRule="auto"/>
        <w:ind w:firstLine="486" w:firstLineChars="200"/>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10、投标文件的密封和标记</w:t>
      </w:r>
    </w:p>
    <w:p>
      <w:pPr>
        <w:snapToGrid/>
        <w:spacing w:before="0" w:beforeAutospacing="0" w:after="0" w:afterAutospacing="0" w:line="360" w:lineRule="auto"/>
        <w:ind w:firstLine="486" w:firstLineChars="200"/>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 xml:space="preserve"> 1、正本一份，副本四份（正本和所有副本全部密封在同一个档案袋）</w:t>
      </w:r>
    </w:p>
    <w:p>
      <w:pPr>
        <w:snapToGrid/>
        <w:spacing w:before="0" w:beforeAutospacing="0" w:after="0" w:afterAutospacing="0" w:line="360" w:lineRule="auto"/>
        <w:ind w:firstLine="486" w:firstLineChars="200"/>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2、报价一览表一份（投标报价单除投标文件外，还需单另准备一份原件单独密封在一个档案袋中），并在封袋上标明“报价一览表”字样。</w:t>
      </w:r>
    </w:p>
    <w:p>
      <w:pPr>
        <w:snapToGrid/>
        <w:spacing w:before="0" w:beforeAutospacing="0" w:after="0" w:afterAutospacing="0" w:line="360" w:lineRule="auto"/>
        <w:ind w:firstLine="486" w:firstLineChars="200"/>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3、电子版投标文件一份，以U盘方式。（单独密封在一个档案袋里）。</w:t>
      </w:r>
    </w:p>
    <w:p>
      <w:pPr>
        <w:snapToGrid/>
        <w:spacing w:before="0" w:beforeAutospacing="0" w:after="0" w:afterAutospacing="0" w:line="360" w:lineRule="auto"/>
        <w:ind w:firstLine="486" w:firstLineChars="200"/>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各封袋须注明：项目名称、项目编号、投标人名称、投标人地址和“在**年**月**日**时之前不得启封”的字样。（投标文件，一律不退）。</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10.2 投标文件封面应注明项目名称、投标人名称、地址、联系人及联系电话，同时加盖单位公章及法定人签字或盖章（或委托代理人签字或盖章）,并标明“正本”、“副本”字样。</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10.3投标文件的正本与副本应当完全一致。当正本和副本之间出现差异时，以正本为准。</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10.4 投标人应按本采购文件规定的格式编制，投标文件内容不完整、编排混乱导致投标文件被误读、漏读或者查找不到相关内容的，投标人自行负责。</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 xml:space="preserve">10.5  </w:t>
      </w:r>
      <w:r>
        <w:rPr>
          <w:rStyle w:val="12"/>
          <w:rFonts w:ascii="宋体" w:hAnsi="宋体" w:cs="Times New Roman"/>
          <w:b/>
          <w:bCs/>
          <w:i w:val="0"/>
          <w:caps w:val="0"/>
          <w:color w:val="auto"/>
          <w:spacing w:val="0"/>
          <w:w w:val="100"/>
          <w:kern w:val="2"/>
          <w:sz w:val="24"/>
          <w:szCs w:val="24"/>
          <w:lang w:val="en-US" w:eastAsia="zh-CN" w:bidi="ar-SA"/>
        </w:rPr>
        <w:t>投标文件必须用A4幅面纸张打印装订成册，应编制封面目录、页码，必须胶装(为永久性、无破坏不可拆的，否则视同活页处理)。并在封面标明“正本”、“副本”字样并加盖公章。活页装订是指用卡条、抽杆夹、订书机等形式装订，使标书可以拆卸或者在翻动过程中易脱落的一种装订方式，活页装订的投标文件按无效标处理</w:t>
      </w:r>
      <w:r>
        <w:rPr>
          <w:rStyle w:val="12"/>
          <w:rFonts w:ascii="宋体" w:hAnsi="宋体"/>
          <w:b w:val="0"/>
          <w:i w:val="0"/>
          <w:caps w:val="0"/>
          <w:color w:val="auto"/>
          <w:spacing w:val="0"/>
          <w:w w:val="100"/>
          <w:kern w:val="2"/>
          <w:sz w:val="24"/>
          <w:szCs w:val="24"/>
          <w:lang w:val="en-US" w:eastAsia="zh-CN" w:bidi="ar-SA"/>
        </w:rPr>
        <w:t>。</w:t>
      </w:r>
    </w:p>
    <w:p>
      <w:pPr>
        <w:snapToGrid/>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10.6 投标文件的各封袋应注明：项目名称、项目编号、投标人名称、投标人地址、</w:t>
      </w:r>
      <w:r>
        <w:rPr>
          <w:rStyle w:val="12"/>
          <w:rFonts w:ascii="宋体" w:hAnsi="宋体" w:cs="Times New Roman"/>
          <w:b w:val="0"/>
          <w:bCs/>
          <w:i w:val="0"/>
          <w:caps w:val="0"/>
          <w:color w:val="auto"/>
          <w:spacing w:val="0"/>
          <w:w w:val="100"/>
          <w:kern w:val="0"/>
          <w:sz w:val="24"/>
          <w:szCs w:val="24"/>
          <w:lang w:val="en-US" w:eastAsia="zh-CN" w:bidi="ar-SA"/>
        </w:rPr>
        <w:t>联系人、联系电话</w:t>
      </w:r>
      <w:r>
        <w:rPr>
          <w:rStyle w:val="12"/>
          <w:rFonts w:ascii="宋体" w:hAnsi="宋体"/>
          <w:b w:val="0"/>
          <w:i w:val="0"/>
          <w:caps w:val="0"/>
          <w:color w:val="auto"/>
          <w:spacing w:val="0"/>
          <w:w w:val="100"/>
          <w:kern w:val="2"/>
          <w:sz w:val="24"/>
          <w:szCs w:val="24"/>
          <w:lang w:val="en-US" w:eastAsia="zh-CN" w:bidi="ar-SA"/>
        </w:rPr>
        <w:t>和“在**年**月**日**时之前不得启封”的字样</w:t>
      </w:r>
      <w:r>
        <w:rPr>
          <w:rStyle w:val="12"/>
          <w:rFonts w:ascii="宋体" w:hAnsi="宋体" w:cs="Times New Roman"/>
          <w:b w:val="0"/>
          <w:bCs/>
          <w:i w:val="0"/>
          <w:caps w:val="0"/>
          <w:color w:val="auto"/>
          <w:spacing w:val="0"/>
          <w:w w:val="100"/>
          <w:kern w:val="0"/>
          <w:sz w:val="24"/>
          <w:szCs w:val="24"/>
          <w:lang w:val="en-US" w:eastAsia="zh-CN" w:bidi="ar-SA"/>
        </w:rPr>
        <w:t>、并加盖单位公章以及法定代表人或委托代理人签字或盖章。</w:t>
      </w:r>
    </w:p>
    <w:p>
      <w:pPr>
        <w:snapToGrid/>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0"/>
          <w:sz w:val="24"/>
          <w:szCs w:val="24"/>
          <w:lang w:val="en-US" w:eastAsia="zh-CN" w:bidi="ar-SA"/>
        </w:rPr>
      </w:pPr>
      <w:r>
        <w:rPr>
          <w:rStyle w:val="12"/>
          <w:rFonts w:ascii="宋体" w:hAnsi="宋体" w:cs="Times New Roman"/>
          <w:b w:val="0"/>
          <w:bCs/>
          <w:i w:val="0"/>
          <w:caps w:val="0"/>
          <w:color w:val="auto"/>
          <w:spacing w:val="0"/>
          <w:w w:val="100"/>
          <w:kern w:val="0"/>
          <w:sz w:val="24"/>
          <w:szCs w:val="24"/>
          <w:lang w:val="en-US" w:eastAsia="zh-CN" w:bidi="ar-SA"/>
        </w:rPr>
        <w:t>10.7 电报、电话、传真、电子邮件等形式的投标概不接受。</w:t>
      </w:r>
    </w:p>
    <w:p>
      <w:pPr>
        <w:snapToGrid/>
        <w:spacing w:before="0" w:beforeAutospacing="0" w:after="0" w:afterAutospacing="0" w:line="360" w:lineRule="auto"/>
        <w:ind w:firstLine="243" w:firstLineChars="100"/>
        <w:jc w:val="both"/>
        <w:textAlignment w:val="baseline"/>
        <w:rPr>
          <w:rStyle w:val="12"/>
          <w:rFonts w:ascii="宋体" w:hAnsi="宋体" w:cs="Times New Roman"/>
          <w:b/>
          <w:bCs/>
          <w:i w:val="0"/>
          <w:caps w:val="0"/>
          <w:color w:val="auto"/>
          <w:spacing w:val="0"/>
          <w:w w:val="100"/>
          <w:kern w:val="0"/>
          <w:sz w:val="24"/>
          <w:szCs w:val="24"/>
          <w:lang w:val="en-US" w:eastAsia="zh-CN" w:bidi="ar-SA"/>
        </w:rPr>
      </w:pPr>
      <w:r>
        <w:rPr>
          <w:rStyle w:val="12"/>
          <w:rFonts w:ascii="宋体" w:hAnsi="宋体" w:cs="Times New Roman"/>
          <w:b/>
          <w:bCs/>
          <w:i w:val="0"/>
          <w:caps w:val="0"/>
          <w:color w:val="auto"/>
          <w:spacing w:val="0"/>
          <w:w w:val="100"/>
          <w:kern w:val="0"/>
          <w:sz w:val="24"/>
          <w:szCs w:val="24"/>
          <w:lang w:val="en-US" w:eastAsia="zh-CN" w:bidi="ar-SA"/>
        </w:rPr>
        <w:t xml:space="preserve"> 未按照上述规定提交的投标文件将被拒绝。</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11发生下列情况之一的投标文件被视为无效：</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 投标截止时间以后送达的投标文件；</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 由于包装不妥，在送交途中严重破损或失散的投标文件；</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 投标文件应盖而未盖公章或非本公司公章的、不按正确位置盖章的；未装订、未密封、法定代表人授权书等填写不完整或有涂改未加盖公章的；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 未按规定交纳投标保证金的投标文件；</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（6） 出现影响采购公正的违法违规行为的投标性文件；</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11.1所有投标文件都必须在采购方规定的投标截止时间之前送达公开招标文件指定的地点，在此之后送达的投标文件，为无效投标，投标文件将一律被拒绝。</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12、投标保证金</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12.1 投标保证金是为了保护采购方免遭因投标人的行为而蒙受损失。采购方在因投标人的行为受到损害时可根据本须知的规定没收投标人的投标保证金。</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12.2 投标保证金的货币为人民币，并采用网银或者电汇形式交纳，如电汇产生的一切费用由投标人自行承担。</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12.3  投标保证金金额：30000元（</w:t>
      </w:r>
      <w:r>
        <w:rPr>
          <w:rStyle w:val="12"/>
          <w:rFonts w:hint="eastAsia" w:ascii="宋体" w:hAnsi="宋体"/>
          <w:b w:val="0"/>
          <w:i w:val="0"/>
          <w:caps w:val="0"/>
          <w:color w:val="auto"/>
          <w:spacing w:val="0"/>
          <w:w w:val="100"/>
          <w:kern w:val="2"/>
          <w:sz w:val="24"/>
          <w:szCs w:val="24"/>
          <w:lang w:val="en-US" w:eastAsia="zh-CN" w:bidi="ar-SA"/>
        </w:rPr>
        <w:t>叁</w:t>
      </w:r>
      <w:r>
        <w:rPr>
          <w:rStyle w:val="12"/>
          <w:rFonts w:ascii="宋体" w:hAnsi="宋体"/>
          <w:b w:val="0"/>
          <w:i w:val="0"/>
          <w:caps w:val="0"/>
          <w:color w:val="auto"/>
          <w:spacing w:val="0"/>
          <w:w w:val="100"/>
          <w:kern w:val="2"/>
          <w:sz w:val="24"/>
          <w:szCs w:val="24"/>
          <w:lang w:val="en-US" w:eastAsia="zh-CN" w:bidi="ar-SA"/>
        </w:rPr>
        <w:t>万元整） ；</w:t>
      </w:r>
    </w:p>
    <w:p>
      <w:pPr>
        <w:snapToGrid/>
        <w:spacing w:before="0" w:beforeAutospacing="0" w:after="0" w:afterAutospacing="0" w:line="360" w:lineRule="auto"/>
        <w:ind w:firstLine="486" w:firstLineChars="200"/>
        <w:jc w:val="left"/>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12.4  递交投标保证金截止时间：</w:t>
      </w:r>
      <w:r>
        <w:rPr>
          <w:rStyle w:val="12"/>
          <w:rFonts w:ascii="宋体" w:hAnsi="宋体" w:eastAsia="Calibri" w:cs="宋体"/>
          <w:b/>
          <w:bCs/>
          <w:i w:val="0"/>
          <w:caps w:val="0"/>
          <w:color w:val="auto"/>
          <w:spacing w:val="0"/>
          <w:w w:val="100"/>
          <w:sz w:val="24"/>
          <w:szCs w:val="24"/>
          <w:u w:val="single" w:color="000000"/>
          <w:lang w:val="en-US" w:eastAsia="zh-CN" w:bidi="ar-SA"/>
        </w:rPr>
        <w:t xml:space="preserve">2022  </w:t>
      </w:r>
      <w:r>
        <w:rPr>
          <w:rStyle w:val="12"/>
          <w:rFonts w:ascii="宋体" w:hAnsi="宋体" w:eastAsia="Calibri" w:cs="宋体"/>
          <w:b/>
          <w:bCs/>
          <w:i w:val="0"/>
          <w:caps w:val="0"/>
          <w:color w:val="auto"/>
          <w:spacing w:val="0"/>
          <w:w w:val="100"/>
          <w:sz w:val="24"/>
          <w:szCs w:val="24"/>
          <w:lang w:val="en-US" w:eastAsia="zh-CN" w:bidi="ar-SA"/>
        </w:rPr>
        <w:t>年</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hint="eastAsia" w:hAnsi="宋体" w:eastAsia="宋体" w:cs="宋体"/>
          <w:b/>
          <w:bCs/>
          <w:i w:val="0"/>
          <w:caps w:val="0"/>
          <w:color w:val="auto"/>
          <w:spacing w:val="0"/>
          <w:w w:val="100"/>
          <w:sz w:val="24"/>
          <w:szCs w:val="24"/>
          <w:u w:val="single" w:color="000000"/>
          <w:lang w:val="en-US" w:eastAsia="zh-CN" w:bidi="ar-SA"/>
        </w:rPr>
        <w:t>11</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月</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hint="eastAsia" w:hAnsi="宋体" w:eastAsia="宋体" w:cs="宋体"/>
          <w:b/>
          <w:bCs/>
          <w:i w:val="0"/>
          <w:caps w:val="0"/>
          <w:color w:val="auto"/>
          <w:spacing w:val="0"/>
          <w:w w:val="100"/>
          <w:sz w:val="24"/>
          <w:szCs w:val="24"/>
          <w:u w:val="single" w:color="000000"/>
          <w:lang w:val="en-US" w:eastAsia="zh-CN" w:bidi="ar-SA"/>
        </w:rPr>
        <w:t>16</w:t>
      </w:r>
      <w:r>
        <w:rPr>
          <w:rStyle w:val="12"/>
          <w:rFonts w:ascii="宋体" w:hAnsi="宋体" w:eastAsia="宋体"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日</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hint="eastAsia" w:hAnsi="宋体" w:cs="宋体"/>
          <w:b/>
          <w:bCs/>
          <w:i w:val="0"/>
          <w:caps w:val="0"/>
          <w:color w:val="auto"/>
          <w:spacing w:val="0"/>
          <w:w w:val="100"/>
          <w:sz w:val="24"/>
          <w:szCs w:val="24"/>
          <w:u w:val="single" w:color="000000"/>
          <w:lang w:val="en-US" w:eastAsia="zh-CN" w:bidi="ar-SA"/>
        </w:rPr>
        <w:t>11</w:t>
      </w:r>
      <w:r>
        <w:rPr>
          <w:rStyle w:val="12"/>
          <w:rFonts w:ascii="宋体" w:hAnsi="宋体" w:eastAsia="Calibri" w:cs="宋体"/>
          <w:b/>
          <w:bCs/>
          <w:i w:val="0"/>
          <w:caps w:val="0"/>
          <w:color w:val="auto"/>
          <w:spacing w:val="0"/>
          <w:w w:val="100"/>
          <w:sz w:val="24"/>
          <w:szCs w:val="24"/>
          <w:u w:val="single" w:color="000000"/>
          <w:lang w:val="en-US" w:eastAsia="zh-CN" w:bidi="ar-SA"/>
        </w:rPr>
        <w:t xml:space="preserve">  </w:t>
      </w:r>
      <w:r>
        <w:rPr>
          <w:rStyle w:val="12"/>
          <w:rFonts w:ascii="宋体" w:hAnsi="宋体" w:eastAsia="Calibri" w:cs="宋体"/>
          <w:b/>
          <w:bCs/>
          <w:i w:val="0"/>
          <w:caps w:val="0"/>
          <w:color w:val="auto"/>
          <w:spacing w:val="0"/>
          <w:w w:val="100"/>
          <w:sz w:val="24"/>
          <w:szCs w:val="24"/>
          <w:lang w:val="en-US" w:eastAsia="zh-CN" w:bidi="ar-SA"/>
        </w:rPr>
        <w:t>时</w:t>
      </w:r>
      <w:r>
        <w:rPr>
          <w:rStyle w:val="12"/>
          <w:rFonts w:ascii="宋体" w:hAnsi="宋体" w:eastAsia="Calibri" w:cs="宋体"/>
          <w:b/>
          <w:bCs/>
          <w:i w:val="0"/>
          <w:caps w:val="0"/>
          <w:color w:val="auto"/>
          <w:spacing w:val="0"/>
          <w:w w:val="100"/>
          <w:sz w:val="24"/>
          <w:szCs w:val="24"/>
          <w:u w:val="single" w:color="000000"/>
          <w:lang w:val="en-US" w:eastAsia="zh-CN" w:bidi="ar-SA"/>
        </w:rPr>
        <w:t xml:space="preserve"> 00 </w:t>
      </w:r>
      <w:r>
        <w:rPr>
          <w:rStyle w:val="12"/>
          <w:rFonts w:ascii="宋体" w:hAnsi="宋体" w:eastAsia="Calibri" w:cs="宋体"/>
          <w:b/>
          <w:bCs/>
          <w:i w:val="0"/>
          <w:caps w:val="0"/>
          <w:color w:val="auto"/>
          <w:spacing w:val="0"/>
          <w:w w:val="100"/>
          <w:sz w:val="24"/>
          <w:szCs w:val="24"/>
          <w:lang w:val="en-US" w:eastAsia="zh-CN" w:bidi="ar-SA"/>
        </w:rPr>
        <w:t>分</w:t>
      </w:r>
      <w:r>
        <w:rPr>
          <w:rStyle w:val="12"/>
          <w:rFonts w:ascii="宋体" w:hAnsi="宋体"/>
          <w:b w:val="0"/>
          <w:i w:val="0"/>
          <w:caps w:val="0"/>
          <w:color w:val="auto"/>
          <w:spacing w:val="0"/>
          <w:w w:val="100"/>
          <w:kern w:val="2"/>
          <w:sz w:val="24"/>
          <w:szCs w:val="24"/>
          <w:lang w:val="en-US" w:eastAsia="zh-CN" w:bidi="ar-SA"/>
        </w:rPr>
        <w:t>(北京时间) 凡未提交投标保证金的投标，将视为自动放弃投标，投标将被拒绝。</w:t>
      </w:r>
    </w:p>
    <w:p>
      <w:pPr>
        <w:snapToGrid/>
        <w:spacing w:before="0" w:beforeAutospacing="0" w:after="0" w:afterAutospacing="0" w:line="360" w:lineRule="auto"/>
        <w:ind w:firstLine="486" w:firstLineChars="200"/>
        <w:jc w:val="left"/>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 xml:space="preserve"> </w:t>
      </w:r>
      <w:r>
        <w:rPr>
          <w:rStyle w:val="12"/>
          <w:rFonts w:ascii="宋体" w:hAnsi="宋体"/>
          <w:b/>
          <w:i w:val="0"/>
          <w:caps w:val="0"/>
          <w:color w:val="auto"/>
          <w:spacing w:val="0"/>
          <w:w w:val="100"/>
          <w:kern w:val="2"/>
          <w:sz w:val="24"/>
          <w:szCs w:val="24"/>
          <w:lang w:val="en-US" w:eastAsia="zh-CN" w:bidi="ar-SA"/>
        </w:rPr>
        <w:t>各投标人应充分考虑投标保证金从提交到入账的时间风险，提前办理换取投标保证金收据及相关事项，以保证投标保证金在招标文件指定的投标截止时间前汇入指定账户。</w:t>
      </w:r>
    </w:p>
    <w:p>
      <w:pPr>
        <w:snapToGrid/>
        <w:spacing w:before="0" w:beforeAutospacing="0" w:after="0" w:afterAutospacing="0" w:line="360" w:lineRule="auto"/>
        <w:ind w:firstLine="486" w:firstLineChars="200"/>
        <w:jc w:val="left"/>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12.5  没有提供投标保证金递交证明原件的投标，将被视为非响应性投标予以拒绝。</w:t>
      </w:r>
    </w:p>
    <w:p>
      <w:pPr>
        <w:snapToGrid/>
        <w:spacing w:before="0" w:beforeAutospacing="0" w:after="0" w:afterAutospacing="0" w:line="360" w:lineRule="auto"/>
        <w:ind w:firstLine="486" w:firstLineChars="200"/>
        <w:jc w:val="left"/>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12.6  未中标投标人的投标保证金, 代理机构将在中标通知书发出后5个工作日内，原额退还投标人（无息）。我公司每周一至周五上午10:30-13:30，下午15:30-18:00（北京时间）退还投标保证金，为了方便及时退还投标保证金，退还时，请提供单位名称、帐号、行号、联系人及联系方式等相关资料，感谢您的配合。</w:t>
      </w:r>
    </w:p>
    <w:p>
      <w:pPr>
        <w:snapToGrid/>
        <w:spacing w:before="0" w:beforeAutospacing="0" w:after="0" w:afterAutospacing="0" w:line="360" w:lineRule="auto"/>
        <w:ind w:firstLine="486" w:firstLineChars="200"/>
        <w:jc w:val="left"/>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招标代理机构退还保证金联系人：魏玉峥    联系电话:13899658444</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12.7  中标人的投标保证金在合同签订后7个工作日内退还。</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12.8  下列任何情况发生时，投标保证金将不予退还。</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  投标人在提交投标文件截止时间后撤回投标文件的；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  投标人在投标文件中提供虚假材料的；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  除因不可抗力或招标文件认可的情形外中标投标人不与采购人签订合同的；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  投标人与采购人、其他投标人或者采购代理机构恶意串通的；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  本招标文件中或《政府采购货物和服务招标投标管理办法》第七十五条规定的其他不予退还投标保证金的情形。</w:t>
      </w:r>
    </w:p>
    <w:p>
      <w:pPr>
        <w:pStyle w:val="18"/>
        <w:keepLines/>
        <w:widowControl/>
        <w:snapToGrid/>
        <w:spacing w:before="260" w:beforeAutospacing="0" w:after="260" w:afterAutospacing="0" w:line="360" w:lineRule="auto"/>
        <w:jc w:val="center"/>
        <w:textAlignment w:val="baseline"/>
        <w:rPr>
          <w:rStyle w:val="12"/>
          <w:rFonts w:ascii="宋体" w:hAnsi="宋体" w:eastAsia="宋体" w:cs="Times New Roman"/>
          <w:b/>
          <w:bCs/>
          <w:i w:val="0"/>
          <w:caps w:val="0"/>
          <w:color w:val="auto"/>
          <w:spacing w:val="0"/>
          <w:w w:val="100"/>
          <w:kern w:val="0"/>
          <w:sz w:val="28"/>
          <w:szCs w:val="28"/>
          <w:lang w:val="en-US" w:eastAsia="zh-CN" w:bidi="ar-SA"/>
        </w:rPr>
      </w:pPr>
      <w:r>
        <w:rPr>
          <w:rStyle w:val="12"/>
          <w:rFonts w:ascii="宋体" w:hAnsi="宋体" w:eastAsia="宋体" w:cs="Times New Roman"/>
          <w:b/>
          <w:bCs/>
          <w:i w:val="0"/>
          <w:caps w:val="0"/>
          <w:color w:val="auto"/>
          <w:spacing w:val="0"/>
          <w:w w:val="100"/>
          <w:kern w:val="0"/>
          <w:sz w:val="28"/>
          <w:szCs w:val="28"/>
          <w:lang w:val="en-US" w:eastAsia="zh-CN" w:bidi="ar-SA"/>
        </w:rPr>
        <w:t>第四章  开标</w:t>
      </w:r>
    </w:p>
    <w:p>
      <w:pPr>
        <w:snapToGrid/>
        <w:spacing w:before="0" w:beforeAutospacing="0" w:after="0" w:afterAutospacing="0" w:line="360" w:lineRule="auto"/>
        <w:ind w:firstLine="486" w:firstLineChars="200"/>
        <w:jc w:val="left"/>
        <w:textAlignment w:val="baseline"/>
        <w:rPr>
          <w:rStyle w:val="12"/>
          <w:rFonts w:ascii="宋体" w:hAnsi="宋体"/>
          <w:b/>
          <w:i w:val="0"/>
          <w:caps w:val="0"/>
          <w:color w:val="auto"/>
          <w:spacing w:val="0"/>
          <w:w w:val="100"/>
          <w:kern w:val="2"/>
          <w:sz w:val="24"/>
          <w:szCs w:val="24"/>
          <w:lang w:val="en-US" w:eastAsia="zh-CN" w:bidi="en-US"/>
        </w:rPr>
      </w:pPr>
      <w:r>
        <w:rPr>
          <w:rStyle w:val="12"/>
          <w:rFonts w:ascii="宋体" w:hAnsi="宋体"/>
          <w:b/>
          <w:i w:val="0"/>
          <w:caps w:val="0"/>
          <w:color w:val="auto"/>
          <w:spacing w:val="0"/>
          <w:w w:val="100"/>
          <w:kern w:val="2"/>
          <w:sz w:val="24"/>
          <w:szCs w:val="24"/>
          <w:lang w:val="en-US" w:eastAsia="zh-CN" w:bidi="en-US"/>
        </w:rPr>
        <w:t>13.开标</w:t>
      </w:r>
    </w:p>
    <w:p>
      <w:pPr>
        <w:snapToGrid/>
        <w:spacing w:before="0" w:beforeAutospacing="0" w:after="0" w:afterAutospacing="0" w:line="360" w:lineRule="auto"/>
        <w:ind w:firstLine="486" w:firstLineChars="200"/>
        <w:jc w:val="left"/>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en-US"/>
        </w:rPr>
        <w:t>13.1</w:t>
      </w:r>
      <w:r>
        <w:rPr>
          <w:rStyle w:val="12"/>
          <w:rFonts w:ascii="宋体" w:hAnsi="宋体"/>
          <w:b w:val="0"/>
          <w:i w:val="0"/>
          <w:caps w:val="0"/>
          <w:color w:val="auto"/>
          <w:spacing w:val="0"/>
          <w:w w:val="100"/>
          <w:kern w:val="2"/>
          <w:sz w:val="24"/>
          <w:szCs w:val="24"/>
          <w:lang w:val="en-US" w:eastAsia="zh-CN" w:bidi="zh-CN"/>
        </w:rPr>
        <w:t xml:space="preserve">采购代理机构在“投标人须知前列表”中规定的日期、时间和地点组织招标会，邀请所有投标人参加，并在开标记录上签名确认。投标人少于3家的不得开标，招标人应当重新招标。投标人如不派代表参加的，事后不得对釆购相关人员、招标过程和招标结果提出异议。  </w:t>
      </w:r>
    </w:p>
    <w:p>
      <w:pPr>
        <w:snapToGrid/>
        <w:spacing w:before="0" w:beforeAutospacing="0" w:after="0" w:afterAutospacing="0" w:line="360" w:lineRule="auto"/>
        <w:ind w:firstLine="486" w:firstLineChars="200"/>
        <w:jc w:val="left"/>
        <w:textAlignment w:val="baseline"/>
        <w:rPr>
          <w:rStyle w:val="12"/>
          <w:rFonts w:ascii="宋体" w:hAnsi="宋体" w:cs="Times New Roman"/>
          <w:b/>
          <w:bCs/>
          <w:i w:val="0"/>
          <w:caps w:val="0"/>
          <w:color w:val="auto"/>
          <w:spacing w:val="0"/>
          <w:w w:val="100"/>
          <w:kern w:val="2"/>
          <w:sz w:val="24"/>
          <w:szCs w:val="24"/>
          <w:lang w:val="en-US" w:eastAsia="zh-CN" w:bidi="en-US"/>
        </w:rPr>
      </w:pPr>
      <w:r>
        <w:rPr>
          <w:rStyle w:val="12"/>
          <w:rFonts w:ascii="宋体" w:hAnsi="宋体" w:cs="Times New Roman"/>
          <w:b/>
          <w:bCs/>
          <w:i w:val="0"/>
          <w:caps w:val="0"/>
          <w:color w:val="auto"/>
          <w:spacing w:val="0"/>
          <w:w w:val="100"/>
          <w:kern w:val="2"/>
          <w:sz w:val="24"/>
          <w:szCs w:val="24"/>
          <w:lang w:val="en-US" w:eastAsia="zh-CN" w:bidi="en-US"/>
        </w:rPr>
        <w:t>开标前，监督人将查验投标人以下证件：</w:t>
      </w:r>
    </w:p>
    <w:p>
      <w:pPr>
        <w:snapToGrid/>
        <w:spacing w:before="0" w:beforeAutospacing="0" w:after="0" w:afterAutospacing="0" w:line="360" w:lineRule="auto"/>
        <w:ind w:firstLine="486" w:firstLineChars="200"/>
        <w:jc w:val="left"/>
        <w:textAlignment w:val="baseline"/>
        <w:rPr>
          <w:rStyle w:val="12"/>
          <w:rFonts w:ascii="宋体" w:hAnsi="宋体" w:cs="Times New Roman"/>
          <w:b/>
          <w:bCs/>
          <w:i w:val="0"/>
          <w:caps w:val="0"/>
          <w:color w:val="auto"/>
          <w:spacing w:val="0"/>
          <w:w w:val="100"/>
          <w:kern w:val="2"/>
          <w:sz w:val="24"/>
          <w:szCs w:val="24"/>
          <w:lang w:val="en-US" w:eastAsia="zh-CN" w:bidi="en-US"/>
        </w:rPr>
      </w:pPr>
      <w:r>
        <w:rPr>
          <w:rStyle w:val="12"/>
          <w:rFonts w:ascii="宋体" w:hAnsi="宋体" w:cs="Times New Roman"/>
          <w:b/>
          <w:bCs/>
          <w:i w:val="0"/>
          <w:caps w:val="0"/>
          <w:color w:val="auto"/>
          <w:spacing w:val="0"/>
          <w:w w:val="100"/>
          <w:kern w:val="2"/>
          <w:sz w:val="24"/>
          <w:szCs w:val="24"/>
          <w:lang w:val="en-US" w:eastAsia="zh-CN" w:bidi="en-US"/>
        </w:rPr>
        <w:t>（1）法定代表人授权委托书（原件），被委托人身份证原件，否则按废标处理。</w:t>
      </w:r>
    </w:p>
    <w:p>
      <w:pPr>
        <w:snapToGrid/>
        <w:spacing w:before="0" w:beforeAutospacing="0" w:after="0" w:afterAutospacing="0" w:line="360" w:lineRule="auto"/>
        <w:ind w:firstLine="486" w:firstLineChars="200"/>
        <w:jc w:val="left"/>
        <w:textAlignment w:val="baseline"/>
        <w:rPr>
          <w:rStyle w:val="12"/>
          <w:rFonts w:ascii="宋体" w:hAnsi="宋体" w:cs="Times New Roman"/>
          <w:b/>
          <w:bCs/>
          <w:i w:val="0"/>
          <w:caps w:val="0"/>
          <w:color w:val="auto"/>
          <w:spacing w:val="0"/>
          <w:w w:val="100"/>
          <w:kern w:val="2"/>
          <w:sz w:val="24"/>
          <w:szCs w:val="24"/>
          <w:lang w:val="en-US" w:eastAsia="zh-CN" w:bidi="en-US"/>
        </w:rPr>
      </w:pPr>
      <w:r>
        <w:rPr>
          <w:rStyle w:val="12"/>
          <w:rFonts w:ascii="宋体" w:hAnsi="宋体" w:cs="Times New Roman"/>
          <w:b/>
          <w:bCs/>
          <w:i w:val="0"/>
          <w:caps w:val="0"/>
          <w:color w:val="auto"/>
          <w:spacing w:val="0"/>
          <w:w w:val="100"/>
          <w:kern w:val="2"/>
          <w:sz w:val="24"/>
          <w:szCs w:val="24"/>
          <w:lang w:val="en-US" w:eastAsia="zh-CN" w:bidi="en-US"/>
        </w:rPr>
        <w:t>（2） 营业执照原件；</w:t>
      </w:r>
    </w:p>
    <w:p>
      <w:pPr>
        <w:snapToGrid/>
        <w:spacing w:before="0" w:beforeAutospacing="0" w:after="0" w:afterAutospacing="0" w:line="360" w:lineRule="auto"/>
        <w:ind w:firstLine="486" w:firstLineChars="200"/>
        <w:jc w:val="left"/>
        <w:textAlignment w:val="baseline"/>
        <w:rPr>
          <w:rStyle w:val="12"/>
          <w:rFonts w:ascii="宋体" w:hAnsi="宋体" w:cs="Times New Roman"/>
          <w:b/>
          <w:bCs/>
          <w:i w:val="0"/>
          <w:caps w:val="0"/>
          <w:color w:val="auto"/>
          <w:spacing w:val="0"/>
          <w:w w:val="100"/>
          <w:kern w:val="2"/>
          <w:sz w:val="24"/>
          <w:szCs w:val="24"/>
          <w:lang w:val="en-US" w:eastAsia="zh-CN" w:bidi="en-US"/>
        </w:rPr>
      </w:pPr>
      <w:r>
        <w:rPr>
          <w:rStyle w:val="12"/>
          <w:rFonts w:ascii="宋体" w:hAnsi="宋体" w:cs="Times New Roman"/>
          <w:b/>
          <w:bCs/>
          <w:i w:val="0"/>
          <w:caps w:val="0"/>
          <w:color w:val="auto"/>
          <w:spacing w:val="0"/>
          <w:w w:val="100"/>
          <w:kern w:val="2"/>
          <w:sz w:val="24"/>
          <w:szCs w:val="24"/>
          <w:lang w:val="en-US" w:eastAsia="zh-CN" w:bidi="en-US"/>
        </w:rPr>
        <w:t>（3） 提供投标保证金汇款截图加盖公章；</w:t>
      </w:r>
    </w:p>
    <w:p>
      <w:pPr>
        <w:snapToGrid/>
        <w:spacing w:before="0" w:beforeAutospacing="0" w:after="0" w:afterAutospacing="0" w:line="360" w:lineRule="auto"/>
        <w:ind w:firstLine="243" w:firstLineChars="100"/>
        <w:jc w:val="left"/>
        <w:textAlignment w:val="baseline"/>
        <w:rPr>
          <w:rStyle w:val="12"/>
          <w:rFonts w:ascii="宋体" w:hAnsi="宋体" w:cs="Times New Roman"/>
          <w:b/>
          <w:bCs/>
          <w:i w:val="0"/>
          <w:caps w:val="0"/>
          <w:color w:val="auto"/>
          <w:spacing w:val="0"/>
          <w:w w:val="100"/>
          <w:kern w:val="2"/>
          <w:sz w:val="24"/>
          <w:szCs w:val="24"/>
          <w:lang w:val="en-US" w:eastAsia="zh-CN" w:bidi="en-US"/>
        </w:rPr>
      </w:pPr>
      <w:r>
        <w:rPr>
          <w:rStyle w:val="12"/>
          <w:rFonts w:ascii="宋体" w:hAnsi="宋体" w:cs="Times New Roman"/>
          <w:b/>
          <w:bCs/>
          <w:i w:val="0"/>
          <w:caps w:val="0"/>
          <w:color w:val="auto"/>
          <w:spacing w:val="0"/>
          <w:w w:val="100"/>
          <w:kern w:val="2"/>
          <w:sz w:val="24"/>
          <w:szCs w:val="24"/>
          <w:lang w:val="en-US" w:eastAsia="zh-CN" w:bidi="en-US"/>
        </w:rPr>
        <w:t xml:space="preserve"> （4）凡拟参加本次招标项目的投标人，如在“信用中国”网（www.creditchina.gov.cn）被列入失信被执行人、重大税收违法案件当事人名单、中国政府采购网（www.ccgp.gov.cn）政府采购严重违法失信行为记录名单的（尚在处罚期内的），将拒绝其参加本次政府采购活动，需提供证明信用截图需加盖单位公章； </w:t>
      </w:r>
    </w:p>
    <w:p>
      <w:pPr>
        <w:snapToGrid/>
        <w:spacing w:before="0" w:beforeAutospacing="0" w:after="0" w:afterAutospacing="0" w:line="360" w:lineRule="auto"/>
        <w:ind w:firstLine="486" w:firstLineChars="200"/>
        <w:jc w:val="left"/>
        <w:textAlignment w:val="baseline"/>
        <w:rPr>
          <w:rStyle w:val="12"/>
          <w:rFonts w:ascii="宋体" w:hAnsi="宋体" w:cs="Times New Roman"/>
          <w:b/>
          <w:bCs/>
          <w:i w:val="0"/>
          <w:caps w:val="0"/>
          <w:color w:val="auto"/>
          <w:spacing w:val="0"/>
          <w:w w:val="100"/>
          <w:kern w:val="2"/>
          <w:sz w:val="24"/>
          <w:szCs w:val="24"/>
          <w:lang w:val="en-US" w:eastAsia="zh-CN" w:bidi="en-US"/>
        </w:rPr>
      </w:pPr>
      <w:r>
        <w:rPr>
          <w:rStyle w:val="12"/>
          <w:rFonts w:ascii="宋体" w:hAnsi="宋体" w:cs="Times New Roman"/>
          <w:b/>
          <w:bCs/>
          <w:i w:val="0"/>
          <w:caps w:val="0"/>
          <w:color w:val="auto"/>
          <w:spacing w:val="0"/>
          <w:w w:val="100"/>
          <w:kern w:val="2"/>
          <w:sz w:val="24"/>
          <w:szCs w:val="24"/>
          <w:lang w:val="en-US" w:eastAsia="zh-CN" w:bidi="en-US"/>
        </w:rPr>
        <w:t>（4） 若是法定代表人参加开标会，需携带法定代表人本人身份证原件、营业执照原件、提供投标保证金交款收据原件、信用截图需加盖单位公章（还需携带身份证复印件一份加盖公章)。</w:t>
      </w:r>
    </w:p>
    <w:p>
      <w:pPr>
        <w:snapToGrid/>
        <w:spacing w:before="0" w:beforeAutospacing="0" w:after="0" w:afterAutospacing="0" w:line="360" w:lineRule="auto"/>
        <w:ind w:firstLine="606" w:firstLineChars="200"/>
        <w:jc w:val="left"/>
        <w:textAlignment w:val="baseline"/>
        <w:rPr>
          <w:rStyle w:val="12"/>
          <w:rFonts w:ascii="宋体" w:hAnsi="宋体" w:cs="Times New Roman"/>
          <w:b/>
          <w:bCs/>
          <w:i w:val="0"/>
          <w:caps w:val="0"/>
          <w:color w:val="auto"/>
          <w:spacing w:val="0"/>
          <w:w w:val="100"/>
          <w:kern w:val="2"/>
          <w:sz w:val="30"/>
          <w:szCs w:val="30"/>
          <w:lang w:val="en-US" w:eastAsia="zh-CN" w:bidi="en-US"/>
        </w:rPr>
      </w:pPr>
      <w:r>
        <w:rPr>
          <w:rStyle w:val="12"/>
          <w:rFonts w:ascii="宋体" w:hAnsi="宋体" w:cs="Times New Roman"/>
          <w:b/>
          <w:bCs/>
          <w:i w:val="0"/>
          <w:caps w:val="0"/>
          <w:color w:val="auto"/>
          <w:spacing w:val="0"/>
          <w:w w:val="100"/>
          <w:kern w:val="2"/>
          <w:sz w:val="30"/>
          <w:szCs w:val="30"/>
          <w:lang w:val="en-US" w:eastAsia="zh-CN" w:bidi="en-US"/>
        </w:rPr>
        <w:t>如开标现场不能提供以上证件原件则按废标处理。</w:t>
      </w:r>
    </w:p>
    <w:p>
      <w:pPr>
        <w:snapToGrid/>
        <w:spacing w:before="0" w:beforeAutospacing="0" w:after="0" w:afterAutospacing="0" w:line="360" w:lineRule="auto"/>
        <w:ind w:firstLine="486" w:firstLineChars="200"/>
        <w:jc w:val="left"/>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zh-CN"/>
        </w:rPr>
        <w:t>13.2开标会议由招标代理人组织并主持。开标会上将按照投标人递交文件的逆顺序公布投标人名称、投标担保、投标报价、合同期限、其他需宣布的内容等。</w:t>
      </w:r>
    </w:p>
    <w:p>
      <w:pPr>
        <w:snapToGrid/>
        <w:spacing w:before="0" w:beforeAutospacing="0" w:after="0" w:afterAutospacing="0" w:line="360" w:lineRule="auto"/>
        <w:ind w:firstLine="486" w:firstLineChars="200"/>
        <w:jc w:val="left"/>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zh-CN"/>
        </w:rPr>
        <w:t>13.3 不同投标人的投标文件异常一致或者投标报价呈规律性差异的，视为投标人相互串通投标，评标委员会应当否决其投标，招投标监督管理机构依法追究投标人及相关人员责任。</w:t>
      </w:r>
    </w:p>
    <w:p>
      <w:pPr>
        <w:snapToGrid/>
        <w:spacing w:before="0" w:beforeAutospacing="0" w:after="0" w:afterAutospacing="0" w:line="360" w:lineRule="auto"/>
        <w:ind w:firstLine="486" w:firstLineChars="200"/>
        <w:jc w:val="left"/>
        <w:textAlignment w:val="baseline"/>
        <w:rPr>
          <w:rStyle w:val="12"/>
          <w:rFonts w:ascii="宋体" w:hAnsi="宋体"/>
          <w:b w:val="0"/>
          <w:i w:val="0"/>
          <w:caps w:val="0"/>
          <w:color w:val="auto"/>
          <w:spacing w:val="0"/>
          <w:w w:val="100"/>
          <w:kern w:val="2"/>
          <w:sz w:val="24"/>
          <w:szCs w:val="24"/>
          <w:lang w:val="en-US" w:eastAsia="zh-CN" w:bidi="zh-CN"/>
        </w:rPr>
      </w:pPr>
      <w:r>
        <w:rPr>
          <w:rStyle w:val="12"/>
          <w:rFonts w:ascii="宋体" w:hAnsi="宋体"/>
          <w:b w:val="0"/>
          <w:i w:val="0"/>
          <w:caps w:val="0"/>
          <w:color w:val="auto"/>
          <w:spacing w:val="0"/>
          <w:w w:val="100"/>
          <w:kern w:val="2"/>
          <w:sz w:val="24"/>
          <w:szCs w:val="24"/>
          <w:lang w:val="en-US" w:eastAsia="zh-CN" w:bidi="zh-CN"/>
        </w:rPr>
        <w:t>13.4 招标代理人负责开标会议记录并归档。若招标代理人宣读的内容与投标文件不符时，投标人有权在开标现场提出异议，招标人应当当场做出答复，并进行记录。经招标监督部门当场核查确认后，招标代理人应重新宣读其投标文件。投标人的法定代表人或其授权代表人应在开标记录上签名确认。</w:t>
      </w:r>
    </w:p>
    <w:p>
      <w:pPr>
        <w:snapToGrid/>
        <w:spacing w:before="0" w:beforeAutospacing="0" w:after="0" w:afterAutospacing="0" w:line="360" w:lineRule="auto"/>
        <w:ind w:firstLine="364" w:firstLineChars="150"/>
        <w:jc w:val="left"/>
        <w:textAlignment w:val="baseline"/>
        <w:rPr>
          <w:rStyle w:val="12"/>
          <w:rFonts w:ascii="宋体" w:hAnsi="宋体"/>
          <w:b/>
          <w:i w:val="0"/>
          <w:caps w:val="0"/>
          <w:color w:val="auto"/>
          <w:spacing w:val="0"/>
          <w:w w:val="100"/>
          <w:kern w:val="2"/>
          <w:sz w:val="24"/>
          <w:szCs w:val="24"/>
          <w:lang w:val="en-US" w:eastAsia="zh-CN" w:bidi="en-US"/>
        </w:rPr>
      </w:pPr>
      <w:r>
        <w:rPr>
          <w:rStyle w:val="12"/>
          <w:rFonts w:ascii="宋体" w:hAnsi="宋体"/>
          <w:b/>
          <w:i w:val="0"/>
          <w:caps w:val="0"/>
          <w:color w:val="auto"/>
          <w:spacing w:val="0"/>
          <w:w w:val="100"/>
          <w:kern w:val="2"/>
          <w:sz w:val="24"/>
          <w:szCs w:val="24"/>
          <w:lang w:val="en-US" w:eastAsia="zh-CN" w:bidi="en-US"/>
        </w:rPr>
        <w:t>14.招标会议程序：</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14.1开标一般按照以下程序进行：</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1、在公开招标文件确定的投标截止时间停止接受投标文件。记录人将“投标文件递交记录表”提交开标会主持人，确认投标人数量是否符合开标要求；</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2、主持人宣布开标会开始，宣布开标纪律；</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3、公布在投标截止时间递交投标文件的投标人名称，并确认投标法定代表人或者其委托代理人是否到场；</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4、宣布主持人、开标人、唱标人、记录人、监督人、公证机构等工作人员姓名；</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5、由招标人委托监督人或公证机构依次查验所需资质，宣布查验结果：</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6、由监督人或公证机构及投标企业授权检查投标文件的密封是否完好及符合公开招标文件的规定；</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7、经查验合格的投标文件依次按照递交投标文件的先后顺序的逆序开标、唱标人公布投标人名称、投标报价及其他内容；</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8、投标人法定代表人或者委托代理人、唱标人、记录人、监督人、公证处等有关人员在开标唱标记录表上签名确认；</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9、开标结束，进行评标。招标人或者招标代理机构应当对上述开标过程做好记录，存档备查。</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14.2 有下列情形之一的，监督人应当场宣布投标无效：</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1、未按照公开招标文件要求密封的；</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2、投标人资质审查未通过的；</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3、投标保证金提交不符合规定的；</w:t>
      </w:r>
    </w:p>
    <w:p>
      <w:pPr>
        <w:snapToGrid/>
        <w:spacing w:before="0" w:beforeAutospacing="0" w:after="0" w:afterAutospacing="0" w:line="360" w:lineRule="auto"/>
        <w:ind w:firstLine="364" w:firstLineChars="150"/>
        <w:jc w:val="both"/>
        <w:textAlignment w:val="baseline"/>
        <w:rPr>
          <w:rStyle w:val="12"/>
          <w:rFonts w:ascii="宋体" w:hAnsi="宋体"/>
          <w:b w:val="0"/>
          <w:i w:val="0"/>
          <w:caps w:val="0"/>
          <w:color w:val="auto"/>
          <w:spacing w:val="0"/>
          <w:w w:val="100"/>
          <w:kern w:val="2"/>
          <w:sz w:val="24"/>
          <w:szCs w:val="24"/>
          <w:lang w:val="en-US" w:eastAsia="zh-CN" w:bidi="en-US"/>
        </w:rPr>
      </w:pPr>
      <w:r>
        <w:rPr>
          <w:rStyle w:val="12"/>
          <w:rFonts w:ascii="宋体" w:hAnsi="宋体"/>
          <w:b w:val="0"/>
          <w:i w:val="0"/>
          <w:caps w:val="0"/>
          <w:color w:val="auto"/>
          <w:spacing w:val="0"/>
          <w:w w:val="100"/>
          <w:kern w:val="2"/>
          <w:sz w:val="24"/>
          <w:szCs w:val="24"/>
          <w:lang w:val="en-US" w:eastAsia="zh-CN" w:bidi="en-US"/>
        </w:rPr>
        <w:t>4、投标总报价高于采购预算金额的.</w:t>
      </w:r>
    </w:p>
    <w:p>
      <w:pPr>
        <w:pStyle w:val="18"/>
        <w:keepLines/>
        <w:widowControl/>
        <w:snapToGrid/>
        <w:spacing w:before="260" w:beforeAutospacing="0" w:after="260" w:afterAutospacing="0" w:line="360" w:lineRule="auto"/>
        <w:jc w:val="center"/>
        <w:textAlignment w:val="baseline"/>
        <w:rPr>
          <w:rStyle w:val="12"/>
          <w:rFonts w:ascii="宋体" w:hAnsi="宋体" w:eastAsia="宋体" w:cs="Times New Roman"/>
          <w:b/>
          <w:bCs/>
          <w:i w:val="0"/>
          <w:caps w:val="0"/>
          <w:color w:val="auto"/>
          <w:spacing w:val="0"/>
          <w:w w:val="100"/>
          <w:kern w:val="0"/>
          <w:sz w:val="28"/>
          <w:szCs w:val="28"/>
          <w:lang w:val="en-US" w:eastAsia="zh-CN" w:bidi="ar-SA"/>
        </w:rPr>
      </w:pPr>
      <w:r>
        <w:rPr>
          <w:rStyle w:val="12"/>
          <w:rFonts w:ascii="宋体" w:hAnsi="宋体" w:eastAsia="宋体" w:cs="Times New Roman"/>
          <w:b/>
          <w:bCs/>
          <w:i w:val="0"/>
          <w:caps w:val="0"/>
          <w:color w:val="auto"/>
          <w:spacing w:val="0"/>
          <w:w w:val="100"/>
          <w:kern w:val="0"/>
          <w:sz w:val="28"/>
          <w:szCs w:val="28"/>
          <w:lang w:val="en-US" w:eastAsia="zh-CN" w:bidi="ar-SA"/>
        </w:rPr>
        <w:t>第五章  评审</w:t>
      </w:r>
    </w:p>
    <w:p>
      <w:pPr>
        <w:snapToGrid/>
        <w:spacing w:before="0" w:beforeAutospacing="0" w:after="0" w:afterAutospacing="0" w:line="360" w:lineRule="auto"/>
        <w:ind w:firstLine="475" w:firstLineChars="196"/>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15、评审方法</w:t>
      </w:r>
    </w:p>
    <w:p>
      <w:pPr>
        <w:snapToGrid/>
        <w:spacing w:before="0" w:beforeAutospacing="0" w:after="0" w:afterAutospacing="0" w:line="360" w:lineRule="auto"/>
        <w:ind w:firstLine="478" w:firstLineChars="200"/>
        <w:jc w:val="both"/>
        <w:textAlignment w:val="baseline"/>
        <w:rPr>
          <w:rStyle w:val="12"/>
          <w:rFonts w:ascii="宋体" w:hAnsi="宋体"/>
          <w:b w:val="0"/>
          <w:i w:val="0"/>
          <w:caps w:val="0"/>
          <w:color w:val="auto"/>
          <w:spacing w:val="-2"/>
          <w:w w:val="100"/>
          <w:kern w:val="2"/>
          <w:sz w:val="24"/>
          <w:szCs w:val="24"/>
          <w:lang w:val="en-US" w:eastAsia="zh-CN" w:bidi="ar-SA"/>
        </w:rPr>
      </w:pPr>
      <w:r>
        <w:rPr>
          <w:rStyle w:val="12"/>
          <w:rFonts w:ascii="宋体" w:hAnsi="宋体"/>
          <w:b w:val="0"/>
          <w:i w:val="0"/>
          <w:caps w:val="0"/>
          <w:color w:val="auto"/>
          <w:spacing w:val="-2"/>
          <w:w w:val="100"/>
          <w:kern w:val="2"/>
          <w:sz w:val="24"/>
          <w:szCs w:val="24"/>
          <w:lang w:val="en-US" w:eastAsia="zh-CN" w:bidi="ar-SA"/>
        </w:rPr>
        <w:t>15.1　由评审小组采用综合评分法对投标人的投标文件和报价进行综合评分。综合评分是指投标文件满足招标文件全部实质性要求且按评审因素的量化指标评审得分最高的投标人为中标候选投标人的评审方法。</w:t>
      </w:r>
    </w:p>
    <w:p>
      <w:pPr>
        <w:snapToGrid/>
        <w:spacing w:before="0" w:beforeAutospacing="0" w:after="0" w:afterAutospacing="0" w:line="360" w:lineRule="auto"/>
        <w:ind w:firstLine="478" w:firstLineChars="200"/>
        <w:jc w:val="both"/>
        <w:textAlignment w:val="baseline"/>
        <w:rPr>
          <w:rStyle w:val="12"/>
          <w:rFonts w:ascii="宋体" w:hAnsi="宋体"/>
          <w:b w:val="0"/>
          <w:i w:val="0"/>
          <w:caps w:val="0"/>
          <w:color w:val="auto"/>
          <w:spacing w:val="-2"/>
          <w:w w:val="100"/>
          <w:kern w:val="2"/>
          <w:sz w:val="24"/>
          <w:szCs w:val="24"/>
          <w:lang w:val="en-US" w:eastAsia="zh-CN" w:bidi="ar-SA"/>
        </w:rPr>
      </w:pPr>
      <w:r>
        <w:rPr>
          <w:rStyle w:val="12"/>
          <w:rFonts w:ascii="宋体" w:hAnsi="宋体"/>
          <w:b w:val="0"/>
          <w:i w:val="0"/>
          <w:caps w:val="0"/>
          <w:color w:val="auto"/>
          <w:spacing w:val="-2"/>
          <w:w w:val="100"/>
          <w:kern w:val="2"/>
          <w:sz w:val="24"/>
          <w:szCs w:val="24"/>
          <w:lang w:val="en-US" w:eastAsia="zh-CN" w:bidi="ar-SA"/>
        </w:rPr>
        <w:t>评审小组依据此原则按由高到低排序向采购人推荐3家投标中标候选人,或拒绝所有投标人，采购人根据专家推荐意见与建议，确定和公布最终中标投标人。</w:t>
      </w:r>
    </w:p>
    <w:p>
      <w:pPr>
        <w:snapToGrid/>
        <w:spacing w:before="0" w:beforeAutospacing="0" w:after="0" w:afterAutospacing="0" w:line="360" w:lineRule="auto"/>
        <w:ind w:firstLine="478" w:firstLineChars="200"/>
        <w:jc w:val="both"/>
        <w:textAlignment w:val="baseline"/>
        <w:rPr>
          <w:rStyle w:val="12"/>
          <w:rFonts w:ascii="宋体" w:hAnsi="宋体"/>
          <w:b w:val="0"/>
          <w:i w:val="0"/>
          <w:caps w:val="0"/>
          <w:color w:val="auto"/>
          <w:spacing w:val="-2"/>
          <w:w w:val="100"/>
          <w:kern w:val="2"/>
          <w:sz w:val="24"/>
          <w:szCs w:val="24"/>
          <w:lang w:val="en-US" w:eastAsia="zh-CN" w:bidi="ar-SA"/>
        </w:rPr>
      </w:pPr>
      <w:r>
        <w:rPr>
          <w:rStyle w:val="12"/>
          <w:rFonts w:ascii="宋体" w:hAnsi="宋体"/>
          <w:b w:val="0"/>
          <w:i w:val="0"/>
          <w:caps w:val="0"/>
          <w:color w:val="auto"/>
          <w:spacing w:val="-2"/>
          <w:w w:val="100"/>
          <w:kern w:val="2"/>
          <w:sz w:val="24"/>
          <w:szCs w:val="24"/>
          <w:lang w:val="en-US" w:eastAsia="zh-CN" w:bidi="ar-SA"/>
        </w:rPr>
        <w:t>15.2 评审组无义务向投标人进行任何有关招标、评审的解释工作。</w:t>
      </w:r>
    </w:p>
    <w:p>
      <w:pPr>
        <w:snapToGrid/>
        <w:spacing w:before="0" w:beforeAutospacing="0" w:after="0" w:afterAutospacing="0" w:line="360" w:lineRule="auto"/>
        <w:ind w:firstLine="478" w:firstLineChars="200"/>
        <w:jc w:val="both"/>
        <w:textAlignment w:val="baseline"/>
        <w:rPr>
          <w:rStyle w:val="12"/>
          <w:rFonts w:ascii="宋体" w:hAnsi="宋体"/>
          <w:b w:val="0"/>
          <w:i w:val="0"/>
          <w:caps w:val="0"/>
          <w:color w:val="auto"/>
          <w:spacing w:val="-2"/>
          <w:w w:val="100"/>
          <w:kern w:val="2"/>
          <w:sz w:val="24"/>
          <w:szCs w:val="24"/>
          <w:lang w:val="en-US" w:eastAsia="zh-CN" w:bidi="ar-SA"/>
        </w:rPr>
      </w:pPr>
      <w:r>
        <w:rPr>
          <w:rStyle w:val="12"/>
          <w:rFonts w:ascii="宋体" w:hAnsi="宋体"/>
          <w:b w:val="0"/>
          <w:i w:val="0"/>
          <w:caps w:val="0"/>
          <w:color w:val="auto"/>
          <w:spacing w:val="-2"/>
          <w:w w:val="100"/>
          <w:kern w:val="2"/>
          <w:sz w:val="24"/>
          <w:szCs w:val="24"/>
          <w:lang w:val="en-US" w:eastAsia="zh-CN" w:bidi="ar-SA"/>
        </w:rPr>
        <w:t>15.3 在确定和公布最终中标人前，采购人认为必要时，可以对预中标人的实力等情况进行考查、核实，费用由采购人承担。</w:t>
      </w:r>
    </w:p>
    <w:p>
      <w:pPr>
        <w:snapToGrid/>
        <w:spacing w:before="0" w:beforeAutospacing="0" w:after="0" w:afterAutospacing="0" w:line="360" w:lineRule="auto"/>
        <w:ind w:firstLine="478" w:firstLineChars="200"/>
        <w:jc w:val="both"/>
        <w:textAlignment w:val="baseline"/>
        <w:rPr>
          <w:rStyle w:val="12"/>
          <w:rFonts w:ascii="宋体" w:hAnsi="宋体"/>
          <w:b w:val="0"/>
          <w:i w:val="0"/>
          <w:caps w:val="0"/>
          <w:color w:val="auto"/>
          <w:spacing w:val="-2"/>
          <w:w w:val="100"/>
          <w:kern w:val="2"/>
          <w:sz w:val="24"/>
          <w:szCs w:val="24"/>
          <w:lang w:val="en-US" w:eastAsia="zh-CN" w:bidi="ar-SA"/>
        </w:rPr>
      </w:pPr>
      <w:r>
        <w:rPr>
          <w:rStyle w:val="12"/>
          <w:rFonts w:ascii="宋体" w:hAnsi="宋体"/>
          <w:b w:val="0"/>
          <w:i w:val="0"/>
          <w:caps w:val="0"/>
          <w:color w:val="auto"/>
          <w:spacing w:val="-2"/>
          <w:w w:val="100"/>
          <w:kern w:val="2"/>
          <w:sz w:val="24"/>
          <w:szCs w:val="24"/>
          <w:lang w:val="en-US" w:eastAsia="zh-CN" w:bidi="ar-SA"/>
        </w:rPr>
        <w:t>15.4如果确定该投标人无条件圆满履行合同，评审小组将对推荐排序第二名的预中标人的资格、实力做出类似的审查，以此类推。</w:t>
      </w:r>
    </w:p>
    <w:p>
      <w:pPr>
        <w:numPr>
          <w:ilvl w:val="0"/>
          <w:numId w:val="17"/>
        </w:numPr>
        <w:snapToGrid/>
        <w:spacing w:before="0" w:beforeAutospacing="0" w:after="0" w:afterAutospacing="0" w:line="360" w:lineRule="auto"/>
        <w:ind w:firstLine="478" w:firstLineChars="200"/>
        <w:jc w:val="both"/>
        <w:textAlignment w:val="baseline"/>
        <w:rPr>
          <w:rStyle w:val="12"/>
          <w:rFonts w:ascii="宋体" w:hAnsi="宋体"/>
          <w:b/>
          <w:i w:val="0"/>
          <w:caps w:val="0"/>
          <w:color w:val="auto"/>
          <w:spacing w:val="-2"/>
          <w:w w:val="100"/>
          <w:kern w:val="2"/>
          <w:sz w:val="24"/>
          <w:szCs w:val="24"/>
          <w:lang w:val="en-US" w:eastAsia="zh-CN" w:bidi="ar-SA"/>
        </w:rPr>
      </w:pPr>
      <w:r>
        <w:rPr>
          <w:rStyle w:val="12"/>
          <w:rFonts w:ascii="宋体" w:hAnsi="宋体"/>
          <w:b/>
          <w:i w:val="0"/>
          <w:caps w:val="0"/>
          <w:color w:val="auto"/>
          <w:spacing w:val="-2"/>
          <w:w w:val="100"/>
          <w:kern w:val="2"/>
          <w:sz w:val="24"/>
          <w:szCs w:val="24"/>
          <w:lang w:val="en-US" w:eastAsia="zh-CN" w:bidi="ar-SA"/>
        </w:rPr>
        <w:t>结果公示及中标通知书</w:t>
      </w:r>
    </w:p>
    <w:p>
      <w:pPr>
        <w:snapToGrid/>
        <w:spacing w:before="0" w:beforeAutospacing="0" w:after="0" w:afterAutospacing="0" w:line="360" w:lineRule="auto"/>
        <w:ind w:firstLine="478" w:firstLineChars="200"/>
        <w:jc w:val="both"/>
        <w:textAlignment w:val="baseline"/>
        <w:rPr>
          <w:rStyle w:val="12"/>
          <w:rFonts w:ascii="宋体" w:hAnsi="宋体"/>
          <w:b w:val="0"/>
          <w:i w:val="0"/>
          <w:caps w:val="0"/>
          <w:color w:val="auto"/>
          <w:spacing w:val="-2"/>
          <w:w w:val="100"/>
          <w:kern w:val="2"/>
          <w:sz w:val="24"/>
          <w:szCs w:val="24"/>
          <w:lang w:val="en-US" w:eastAsia="zh-CN" w:bidi="ar-SA"/>
        </w:rPr>
      </w:pPr>
      <w:r>
        <w:rPr>
          <w:rStyle w:val="12"/>
          <w:rFonts w:ascii="宋体" w:hAnsi="宋体"/>
          <w:b w:val="0"/>
          <w:i w:val="0"/>
          <w:caps w:val="0"/>
          <w:color w:val="auto"/>
          <w:spacing w:val="-2"/>
          <w:w w:val="100"/>
          <w:kern w:val="2"/>
          <w:sz w:val="24"/>
          <w:szCs w:val="24"/>
          <w:lang w:val="en-US" w:eastAsia="zh-CN" w:bidi="ar-SA"/>
        </w:rPr>
        <w:t>16.1依法必须进行招标的项目，招标人在《新疆政府采购网》公示中标人。公示内容包括：中标人及其投标报价、评标委员会成员。公示期1个工作日。</w:t>
      </w:r>
    </w:p>
    <w:p>
      <w:pPr>
        <w:snapToGrid/>
        <w:spacing w:before="0" w:beforeAutospacing="0" w:after="0" w:afterAutospacing="0" w:line="360" w:lineRule="auto"/>
        <w:ind w:firstLine="478" w:firstLineChars="200"/>
        <w:jc w:val="both"/>
        <w:textAlignment w:val="baseline"/>
        <w:rPr>
          <w:rStyle w:val="12"/>
          <w:rFonts w:ascii="宋体" w:hAnsi="宋体"/>
          <w:b w:val="0"/>
          <w:i w:val="0"/>
          <w:caps w:val="0"/>
          <w:color w:val="auto"/>
          <w:spacing w:val="-2"/>
          <w:w w:val="100"/>
          <w:kern w:val="2"/>
          <w:sz w:val="24"/>
          <w:szCs w:val="24"/>
          <w:lang w:val="en-US" w:eastAsia="zh-CN" w:bidi="ar-SA"/>
        </w:rPr>
      </w:pPr>
      <w:r>
        <w:rPr>
          <w:rStyle w:val="12"/>
          <w:rFonts w:ascii="宋体" w:hAnsi="宋体"/>
          <w:b w:val="0"/>
          <w:i w:val="0"/>
          <w:caps w:val="0"/>
          <w:color w:val="auto"/>
          <w:spacing w:val="-2"/>
          <w:w w:val="100"/>
          <w:kern w:val="2"/>
          <w:sz w:val="24"/>
          <w:szCs w:val="24"/>
          <w:lang w:val="en-US" w:eastAsia="zh-CN" w:bidi="ar-SA"/>
        </w:rPr>
        <w:t>16.2、中标通知书</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公示期若无异议，新疆鑫锦源工程管理咨询有限公司将以书面形式发出《中标通知书》。《中标通知书》将作为签订合同的依据。</w:t>
      </w:r>
    </w:p>
    <w:p>
      <w:pPr>
        <w:snapToGrid/>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2"/>
          <w:sz w:val="24"/>
          <w:szCs w:val="24"/>
          <w:lang w:val="en-US" w:eastAsia="zh-CN" w:bidi="zh-CN"/>
        </w:rPr>
      </w:pPr>
      <w:r>
        <w:rPr>
          <w:rStyle w:val="12"/>
          <w:rFonts w:ascii="宋体" w:hAnsi="宋体" w:cs="Times New Roman"/>
          <w:b w:val="0"/>
          <w:bCs/>
          <w:i w:val="0"/>
          <w:caps w:val="0"/>
          <w:color w:val="auto"/>
          <w:spacing w:val="0"/>
          <w:w w:val="100"/>
          <w:kern w:val="2"/>
          <w:sz w:val="24"/>
          <w:szCs w:val="24"/>
          <w:lang w:val="en-US" w:eastAsia="zh-CN" w:bidi="zh-CN"/>
        </w:rPr>
        <w:t>17.质疑</w:t>
      </w:r>
    </w:p>
    <w:p>
      <w:pPr>
        <w:snapToGrid/>
        <w:spacing w:before="0" w:beforeAutospacing="0" w:after="0" w:afterAutospacing="0" w:line="360" w:lineRule="auto"/>
        <w:ind w:firstLine="607" w:firstLineChars="25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招标程序受《中华人民共和国招投标法》《中华人民共和国政府法》、《政府采购法实施条例》和相关法律法规的约束，并受到严格的内部监督，以确保授予合同过程的公平、公正。</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18.1投标人已经参与了投标，并于开标后对公开招标文件提出质疑的，其质疑被视为无效质疑。</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18.2投标人对开标过程（接受投标文件、查验投标人资格、开标唱标）有异议的，应当在开标现场提出，由监标人及采购人、招标代理机构作出答复或更正，对开标过程未提出质疑的，在开标程序结束后或招标工作结束后，其对开标过程的质疑视为无效。</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18.3投标人认为中标结果使自己的权益受到损害的，可以在知道或者应知之日起七个工作日内，以书面形式向代理机构提出质疑。</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18.4 质疑应严格按照招标程序以质疑函书面格式向代理机构提出，质疑函须经法定代表人签字并加盖单位公章。</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18.5 按照“谁主张、谁举证”的原则，质疑时应当提供相关证明材料。质疑材料按照一式二份提供。</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18.6 有下列情形之一的，属于无效质疑，代理机构可不予受理：</w:t>
      </w:r>
    </w:p>
    <w:p>
      <w:pPr>
        <w:snapToGrid/>
        <w:spacing w:before="0" w:beforeAutospacing="0" w:after="0" w:afterAutospacing="0" w:line="360" w:lineRule="auto"/>
        <w:ind w:firstLine="1215" w:firstLineChars="5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A 未在有效期限内提出质疑的；</w:t>
      </w:r>
    </w:p>
    <w:p>
      <w:pPr>
        <w:snapToGrid/>
        <w:spacing w:before="0" w:beforeAutospacing="0" w:after="0" w:afterAutospacing="0" w:line="360" w:lineRule="auto"/>
        <w:ind w:firstLine="1215" w:firstLineChars="5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B 质疑未以书面形式提出的；</w:t>
      </w:r>
    </w:p>
    <w:p>
      <w:pPr>
        <w:snapToGrid/>
        <w:spacing w:before="0" w:beforeAutospacing="0" w:after="0" w:afterAutospacing="0" w:line="360" w:lineRule="auto"/>
        <w:ind w:firstLine="1215" w:firstLineChars="5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C 质疑函没有法定代表人签署并加盖单位公章的；</w:t>
      </w:r>
    </w:p>
    <w:p>
      <w:pPr>
        <w:snapToGrid/>
        <w:spacing w:before="0" w:beforeAutospacing="0" w:after="0" w:afterAutospacing="0" w:line="360" w:lineRule="auto"/>
        <w:ind w:firstLine="1215" w:firstLineChars="5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D 质疑事项已经进入投诉或者诉讼程序的；</w:t>
      </w:r>
    </w:p>
    <w:p>
      <w:pPr>
        <w:snapToGrid/>
        <w:spacing w:before="0" w:beforeAutospacing="0" w:after="0" w:afterAutospacing="0" w:line="360" w:lineRule="auto"/>
        <w:ind w:firstLine="1215" w:firstLineChars="5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E 其它不符合受理条件的情形。</w:t>
      </w:r>
    </w:p>
    <w:p>
      <w:pPr>
        <w:snapToGrid/>
        <w:spacing w:before="0" w:beforeAutospacing="0" w:after="0" w:afterAutospacing="0" w:line="360" w:lineRule="auto"/>
        <w:ind w:firstLine="607" w:firstLineChars="25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18.7 代理机构将在收到书面质疑后7个工作日内作出答复或相关处理决定，并以书面形式通知质疑投标企业和其他有关部门。</w:t>
      </w:r>
    </w:p>
    <w:p>
      <w:pPr>
        <w:snapToGrid/>
        <w:spacing w:before="0" w:beforeAutospacing="0" w:after="0" w:afterAutospacing="0" w:line="360" w:lineRule="auto"/>
        <w:ind w:firstLine="607" w:firstLineChars="25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18.8 投标人进行虚假和恶意质疑的，代理机构可以提请行业行政监管部门将其列入不良记录名单，在一至三年内禁止参加本地区招投标活动，并将处理决定在相关媒体上公布。</w:t>
      </w:r>
    </w:p>
    <w:p>
      <w:pPr>
        <w:snapToGrid/>
        <w:spacing w:before="0" w:beforeAutospacing="0" w:after="0" w:afterAutospacing="0" w:line="360" w:lineRule="auto"/>
        <w:ind w:firstLine="607" w:firstLineChars="25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18.9投标人对代理机构的答复不满意以及代理机构未在规定的时间内做出答复的，可以在答复期满后15个工作日内向行业行政监管部门进行投诉。</w:t>
      </w: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pStyle w:val="18"/>
        <w:keepLines/>
        <w:widowControl/>
        <w:snapToGrid/>
        <w:spacing w:before="260" w:beforeAutospacing="0" w:after="260" w:afterAutospacing="0" w:line="360" w:lineRule="auto"/>
        <w:jc w:val="center"/>
        <w:textAlignment w:val="baseline"/>
        <w:rPr>
          <w:rStyle w:val="12"/>
          <w:rFonts w:ascii="宋体" w:hAnsi="宋体" w:eastAsia="宋体" w:cs="Times New Roman"/>
          <w:b/>
          <w:bCs/>
          <w:i w:val="0"/>
          <w:caps w:val="0"/>
          <w:color w:val="auto"/>
          <w:spacing w:val="0"/>
          <w:w w:val="100"/>
          <w:kern w:val="0"/>
          <w:sz w:val="28"/>
          <w:szCs w:val="28"/>
          <w:lang w:val="en-US" w:eastAsia="zh-CN" w:bidi="ar-SA"/>
        </w:rPr>
      </w:pPr>
      <w:r>
        <w:rPr>
          <w:rStyle w:val="12"/>
          <w:rFonts w:ascii="宋体" w:hAnsi="宋体" w:eastAsia="宋体" w:cs="Times New Roman"/>
          <w:b/>
          <w:bCs/>
          <w:i w:val="0"/>
          <w:caps w:val="0"/>
          <w:color w:val="auto"/>
          <w:spacing w:val="0"/>
          <w:w w:val="100"/>
          <w:kern w:val="0"/>
          <w:sz w:val="28"/>
          <w:szCs w:val="28"/>
          <w:lang w:val="en-US" w:eastAsia="zh-CN" w:bidi="ar-SA"/>
        </w:rPr>
        <w:t>第六章  授予合同</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19、签订合同</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19.1中标方收到采购方的《中标通知书》后30日内，按照公开招标文件的约定和中标人投标文件中的承诺与采购单位签订书面合同，所签订的合同不得对公开招标文件和中标人的投标文件作实质性修改。</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19.2如中标方拒签合同，则按违约处理。采购方没收其投标保证金。</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19.3公开招标文件、中标人投标文件及其澄清文件等，均为签订经济合同的依据。</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19.4不允许中标人将中标项目分包或转交他人承担。</w:t>
      </w: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r>
        <w:rPr>
          <w:rStyle w:val="12"/>
          <w:rFonts w:ascii="宋体" w:hAnsi="宋体"/>
          <w:b w:val="0"/>
          <w:i w:val="0"/>
          <w:caps w:val="0"/>
          <w:color w:val="auto"/>
          <w:spacing w:val="0"/>
          <w:w w:val="100"/>
          <w:kern w:val="0"/>
          <w:sz w:val="24"/>
          <w:szCs w:val="24"/>
          <w:lang w:val="en-US" w:eastAsia="zh-CN" w:bidi="ar-SA"/>
        </w:rPr>
        <w:t xml:space="preserve">    19.5本项目验收时，中标人须按采购人要求提供所需检测报告与相关资料的原件。</w:t>
      </w:r>
    </w:p>
    <w:p>
      <w:pPr>
        <w:pStyle w:val="16"/>
        <w:widowControl/>
        <w:snapToGrid w:val="0"/>
        <w:spacing w:before="312" w:beforeAutospacing="1" w:after="312" w:afterAutospacing="1" w:line="240" w:lineRule="auto"/>
        <w:ind w:firstLine="646" w:firstLineChars="200"/>
        <w:jc w:val="center"/>
        <w:textAlignment w:val="baseline"/>
        <w:rPr>
          <w:rStyle w:val="12"/>
          <w:rFonts w:ascii="宋体" w:hAnsi="宋体"/>
          <w:b/>
          <w:i w:val="0"/>
          <w:caps w:val="0"/>
          <w:color w:val="auto"/>
          <w:spacing w:val="0"/>
          <w:w w:val="100"/>
          <w:kern w:val="44"/>
          <w:sz w:val="32"/>
          <w:szCs w:val="32"/>
        </w:rPr>
      </w:pPr>
    </w:p>
    <w:p>
      <w:pPr>
        <w:pStyle w:val="16"/>
        <w:widowControl/>
        <w:snapToGrid w:val="0"/>
        <w:spacing w:before="312" w:beforeAutospacing="1" w:after="312" w:afterAutospacing="1" w:line="240" w:lineRule="auto"/>
        <w:ind w:firstLine="646" w:firstLineChars="200"/>
        <w:jc w:val="center"/>
        <w:textAlignment w:val="baseline"/>
        <w:rPr>
          <w:rStyle w:val="12"/>
          <w:rFonts w:ascii="宋体" w:hAnsi="宋体"/>
          <w:b/>
          <w:i w:val="0"/>
          <w:caps w:val="0"/>
          <w:color w:val="auto"/>
          <w:spacing w:val="0"/>
          <w:w w:val="100"/>
          <w:kern w:val="44"/>
          <w:sz w:val="32"/>
          <w:szCs w:val="32"/>
        </w:rPr>
      </w:pPr>
    </w:p>
    <w:p>
      <w:pPr>
        <w:snapToGrid/>
        <w:spacing w:before="0" w:beforeAutospacing="0" w:after="0" w:afterAutospacing="0" w:line="240" w:lineRule="auto"/>
        <w:jc w:val="both"/>
        <w:textAlignment w:val="baseline"/>
        <w:rPr>
          <w:rStyle w:val="12"/>
          <w:rFonts w:ascii="宋体" w:hAnsi="宋体"/>
          <w:b w:val="0"/>
          <w:i w:val="0"/>
          <w:caps w:val="0"/>
          <w:color w:val="auto"/>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12"/>
          <w:rFonts w:cs="Times New Roman"/>
          <w:b/>
          <w:bCs/>
          <w:i w:val="0"/>
          <w:caps w:val="0"/>
          <w:color w:val="auto"/>
          <w:spacing w:val="0"/>
          <w:w w:val="100"/>
          <w:kern w:val="2"/>
          <w:sz w:val="48"/>
          <w:szCs w:val="24"/>
          <w:lang w:val="en-US" w:eastAsia="zh-CN" w:bidi="ar-SA"/>
        </w:rPr>
      </w:pPr>
      <w:r>
        <w:rPr>
          <w:rStyle w:val="12"/>
          <w:rFonts w:cs="Times New Roman"/>
          <w:b/>
          <w:bCs/>
          <w:i w:val="0"/>
          <w:caps w:val="0"/>
          <w:color w:val="auto"/>
          <w:spacing w:val="0"/>
          <w:w w:val="100"/>
          <w:kern w:val="2"/>
          <w:sz w:val="40"/>
          <w:szCs w:val="24"/>
          <w:lang w:val="en-US" w:eastAsia="zh-CN" w:bidi="ar-SA"/>
        </w:rPr>
        <w:t>项目需求书（需要业主完善）</w:t>
      </w:r>
    </w:p>
    <w:p>
      <w:pPr>
        <w:numPr>
          <w:ilvl w:val="0"/>
          <w:numId w:val="18"/>
        </w:numPr>
        <w:snapToGrid/>
        <w:spacing w:before="0" w:beforeAutospacing="0" w:after="0" w:afterAutospacing="0" w:line="360" w:lineRule="auto"/>
        <w:ind w:left="0" w:firstLine="114" w:firstLineChars="54"/>
        <w:jc w:val="both"/>
        <w:textAlignment w:val="baseline"/>
        <w:rPr>
          <w:rStyle w:val="12"/>
          <w:rFonts w:ascii="宋体" w:hAnsi="宋体" w:cs="宋体"/>
          <w:b/>
          <w:bCs/>
          <w:i w:val="0"/>
          <w:caps w:val="0"/>
          <w:color w:val="auto"/>
          <w:spacing w:val="0"/>
          <w:w w:val="100"/>
          <w:kern w:val="2"/>
          <w:sz w:val="21"/>
          <w:szCs w:val="24"/>
          <w:lang w:val="en-US" w:eastAsia="zh-CN" w:bidi="ar-SA"/>
        </w:rPr>
      </w:pPr>
      <w:r>
        <w:rPr>
          <w:rStyle w:val="12"/>
          <w:rFonts w:ascii="宋体" w:hAnsi="宋体" w:cs="宋体"/>
          <w:b/>
          <w:bCs/>
          <w:i w:val="0"/>
          <w:caps w:val="0"/>
          <w:color w:val="auto"/>
          <w:spacing w:val="0"/>
          <w:w w:val="100"/>
          <w:kern w:val="2"/>
          <w:sz w:val="21"/>
          <w:szCs w:val="24"/>
          <w:lang w:val="en-US" w:eastAsia="zh-CN" w:bidi="ar-SA"/>
        </w:rPr>
        <w:t>项目背景</w:t>
      </w:r>
    </w:p>
    <w:p>
      <w:pPr>
        <w:snapToGrid/>
        <w:spacing w:before="0" w:beforeAutospacing="0" w:after="0" w:afterAutospacing="0" w:line="560" w:lineRule="exact"/>
        <w:ind w:firstLine="606" w:firstLineChars="200"/>
        <w:jc w:val="both"/>
        <w:textAlignment w:val="baseline"/>
        <w:rPr>
          <w:rStyle w:val="12"/>
          <w:rFonts w:ascii="仿宋_GB2312" w:eastAsia="仿宋_GB2312"/>
          <w:b w:val="0"/>
          <w:i w:val="0"/>
          <w:caps w:val="0"/>
          <w:color w:val="auto"/>
          <w:spacing w:val="0"/>
          <w:w w:val="100"/>
          <w:kern w:val="2"/>
          <w:sz w:val="30"/>
          <w:szCs w:val="30"/>
          <w:lang w:val="en-US" w:eastAsia="zh-CN" w:bidi="ar-SA"/>
        </w:rPr>
      </w:pPr>
      <w:r>
        <w:rPr>
          <w:rStyle w:val="12"/>
          <w:rFonts w:ascii="仿宋_GB2312" w:eastAsia="仿宋_GB2312"/>
          <w:b w:val="0"/>
          <w:i w:val="0"/>
          <w:caps w:val="0"/>
          <w:color w:val="auto"/>
          <w:spacing w:val="0"/>
          <w:w w:val="100"/>
          <w:kern w:val="2"/>
          <w:sz w:val="30"/>
          <w:szCs w:val="30"/>
          <w:lang w:val="en-US" w:eastAsia="zh-CN" w:bidi="ar-SA"/>
        </w:rPr>
        <w:t>供应商在1年服务期内对我县提供专业招商引资服务，并推介符合我县发展的主导产业、优势产业和新兴产业项目，如精细化工、新材料、装备制造、生物制药、节能环保、矿产开采及加工、食品等产业项目（风电、光伏等新能源有关的项目不在招商范围）；</w:t>
      </w:r>
      <w:r>
        <w:rPr>
          <w:rStyle w:val="12"/>
          <w:rFonts w:ascii="仿宋_GB2312" w:hAnsi="仿宋_GB2312" w:eastAsia="仿宋_GB2312"/>
          <w:b w:val="0"/>
          <w:i w:val="0"/>
          <w:caps w:val="0"/>
          <w:color w:val="auto"/>
          <w:spacing w:val="0"/>
          <w:w w:val="100"/>
          <w:kern w:val="2"/>
          <w:sz w:val="32"/>
          <w:szCs w:val="24"/>
          <w:lang w:val="en-US" w:eastAsia="zh-CN" w:bidi="ar-SA"/>
        </w:rPr>
        <w:t>协助对接不低于8个精准项目，至少不低于3个项目落地且总投资不低于10亿或1个总投资不低于10亿人民币的工业项目落地（引荐项目最终签署正式投资协议为准）。</w:t>
      </w:r>
      <w:r>
        <w:rPr>
          <w:rStyle w:val="12"/>
          <w:rFonts w:ascii="仿宋_GB2312" w:hAnsi="仿宋_GB2312" w:eastAsia="仿宋_GB2312"/>
          <w:b w:val="0"/>
          <w:i w:val="0"/>
          <w:caps w:val="0"/>
          <w:color w:val="auto"/>
          <w:spacing w:val="0"/>
          <w:w w:val="100"/>
          <w:kern w:val="2"/>
          <w:sz w:val="32"/>
          <w:szCs w:val="32"/>
          <w:lang w:val="en-US" w:eastAsia="zh-CN" w:bidi="ar-SA"/>
        </w:rPr>
        <w:t>开展产业大数据服务，提供招商大数据系统使用、信息查阅、精准项目实时跟踪等服务。</w:t>
      </w: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16"/>
        <w:widowControl/>
        <w:numPr>
          <w:ilvl w:val="0"/>
          <w:numId w:val="19"/>
        </w:numPr>
        <w:snapToGrid w:val="0"/>
        <w:spacing w:before="312" w:beforeAutospacing="1" w:after="312" w:afterAutospacing="1" w:line="240" w:lineRule="auto"/>
        <w:ind w:firstLine="646" w:firstLineChars="200"/>
        <w:jc w:val="center"/>
        <w:textAlignment w:val="baseline"/>
        <w:rPr>
          <w:rStyle w:val="12"/>
          <w:rFonts w:ascii="宋体" w:hAnsi="宋体"/>
          <w:b/>
          <w:i w:val="0"/>
          <w:caps w:val="0"/>
          <w:color w:val="auto"/>
          <w:spacing w:val="0"/>
          <w:w w:val="100"/>
          <w:kern w:val="44"/>
          <w:sz w:val="30"/>
          <w:szCs w:val="30"/>
        </w:rPr>
      </w:pPr>
      <w:r>
        <w:rPr>
          <w:rStyle w:val="12"/>
          <w:rFonts w:ascii="宋体" w:hAnsi="宋体"/>
          <w:b/>
          <w:i w:val="0"/>
          <w:caps w:val="0"/>
          <w:color w:val="auto"/>
          <w:spacing w:val="0"/>
          <w:w w:val="100"/>
          <w:kern w:val="44"/>
          <w:sz w:val="32"/>
          <w:szCs w:val="32"/>
        </w:rPr>
        <w:t>合同条款</w:t>
      </w: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44"/>
          <w:sz w:val="32"/>
          <w:szCs w:val="32"/>
          <w:lang w:val="en-US" w:eastAsia="zh-CN" w:bidi="ar-SA"/>
        </w:rPr>
      </w:pPr>
      <w:r>
        <w:rPr>
          <w:rStyle w:val="12"/>
          <w:rFonts w:ascii="宋体" w:hAnsi="宋体"/>
          <w:b/>
          <w:i w:val="0"/>
          <w:caps w:val="0"/>
          <w:color w:val="auto"/>
          <w:spacing w:val="0"/>
          <w:w w:val="100"/>
          <w:kern w:val="44"/>
          <w:sz w:val="32"/>
          <w:szCs w:val="32"/>
          <w:lang w:val="en-US" w:eastAsia="zh-CN" w:bidi="ar-SA"/>
        </w:rPr>
        <w:t>合同（样本）</w:t>
      </w:r>
    </w:p>
    <w:p>
      <w:pPr>
        <w:snapToGrid w:val="0"/>
        <w:spacing w:before="0" w:beforeAutospacing="0" w:after="0" w:afterAutospacing="0" w:line="360" w:lineRule="auto"/>
        <w:jc w:val="left"/>
        <w:textAlignment w:val="baseline"/>
        <w:rPr>
          <w:rStyle w:val="12"/>
          <w:rFonts w:ascii="宋体" w:hAnsi="宋体"/>
          <w:b/>
          <w:i w:val="0"/>
          <w:caps w:val="0"/>
          <w:color w:val="auto"/>
          <w:spacing w:val="0"/>
          <w:w w:val="100"/>
          <w:kern w:val="44"/>
          <w:sz w:val="21"/>
          <w:szCs w:val="21"/>
          <w:lang w:val="en-US" w:eastAsia="zh-CN" w:bidi="ar-SA"/>
        </w:rPr>
      </w:pPr>
      <w:r>
        <w:rPr>
          <w:rStyle w:val="12"/>
          <w:rFonts w:ascii="宋体" w:hAnsi="宋体"/>
          <w:b/>
          <w:i w:val="0"/>
          <w:caps w:val="0"/>
          <w:color w:val="auto"/>
          <w:spacing w:val="0"/>
          <w:w w:val="100"/>
          <w:kern w:val="44"/>
          <w:sz w:val="21"/>
          <w:szCs w:val="21"/>
          <w:lang w:val="en-US" w:eastAsia="zh-CN" w:bidi="ar-SA"/>
        </w:rPr>
        <w:t xml:space="preserve">    注：本合同条款仅供参考，最终以甲方提供的样本并经甲乙双方协商一致的合同为准。</w:t>
      </w:r>
    </w:p>
    <w:p>
      <w:pPr>
        <w:snapToGrid/>
        <w:spacing w:before="0" w:beforeAutospacing="0" w:after="0" w:afterAutospacing="0" w:line="360" w:lineRule="auto"/>
        <w:jc w:val="left"/>
        <w:textAlignment w:val="baseline"/>
        <w:rPr>
          <w:rStyle w:val="12"/>
          <w:rFonts w:ascii="宋体" w:hAnsi="宋体"/>
          <w:b w:val="0"/>
          <w:i w:val="0"/>
          <w:caps w:val="0"/>
          <w:color w:val="auto"/>
          <w:spacing w:val="0"/>
          <w:w w:val="100"/>
          <w:kern w:val="44"/>
          <w:sz w:val="24"/>
          <w:szCs w:val="24"/>
          <w:lang w:val="en-US" w:eastAsia="zh-CN" w:bidi="ar-SA"/>
        </w:rPr>
      </w:pP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采购人：________________（以下简称甲方）</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供应商：________________（以下简称乙方）</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p>
    <w:p>
      <w:pPr>
        <w:snapToGrid/>
        <w:spacing w:before="0" w:beforeAutospacing="0" w:after="0" w:afterAutospacing="0" w:line="360" w:lineRule="auto"/>
        <w:ind w:firstLine="486" w:firstLineChars="200"/>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依照《中华人民共和国合同法》及其他有关法律，本着平等、自愿、公平、诚实信用的原则，双方就</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cs="Times New Roman"/>
          <w:b w:val="0"/>
          <w:bCs/>
          <w:i w:val="0"/>
          <w:caps w:val="0"/>
          <w:color w:val="auto"/>
          <w:spacing w:val="0"/>
          <w:w w:val="100"/>
          <w:kern w:val="2"/>
          <w:sz w:val="24"/>
          <w:szCs w:val="24"/>
          <w:lang w:val="en-US" w:eastAsia="zh-CN" w:bidi="ar-SA"/>
        </w:rPr>
        <w:t>供货、</w:t>
      </w:r>
      <w:r>
        <w:rPr>
          <w:rStyle w:val="12"/>
          <w:rFonts w:ascii="宋体" w:hAnsi="宋体"/>
          <w:b w:val="0"/>
          <w:i w:val="0"/>
          <w:caps w:val="0"/>
          <w:color w:val="auto"/>
          <w:spacing w:val="0"/>
          <w:w w:val="100"/>
          <w:kern w:val="2"/>
          <w:sz w:val="24"/>
          <w:szCs w:val="24"/>
          <w:lang w:val="en-US" w:eastAsia="zh-CN" w:bidi="ar-SA"/>
        </w:rPr>
        <w:t>服务过程中的权利、义务和经济责任协商一致，同意签订本合同。</w:t>
      </w:r>
    </w:p>
    <w:p>
      <w:pPr>
        <w:numPr>
          <w:ilvl w:val="0"/>
          <w:numId w:val="20"/>
        </w:num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采购内容</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u w:val="single"/>
          <w:lang w:val="en-US" w:eastAsia="zh-CN" w:bidi="ar-SA"/>
        </w:rPr>
      </w:pPr>
      <w:r>
        <w:rPr>
          <w:rStyle w:val="12"/>
          <w:rFonts w:ascii="宋体" w:hAnsi="宋体"/>
          <w:b w:val="0"/>
          <w:i w:val="0"/>
          <w:caps w:val="0"/>
          <w:color w:val="auto"/>
          <w:spacing w:val="0"/>
          <w:w w:val="100"/>
          <w:kern w:val="2"/>
          <w:sz w:val="24"/>
          <w:szCs w:val="24"/>
          <w:u w:val="single" w:color="000000"/>
          <w:lang w:val="en-US" w:eastAsia="zh-CN" w:bidi="ar-SA"/>
        </w:rPr>
        <w:t>供应商在1年服务期内对我县提供专业招商引资服务，并推介符合我县发展的主导产业、优势产业和新兴产业项目，如精细化工、新材料、装备制造、生物制药、节能环保、矿产开采及加工、食品等产业项目（风电、光伏等新能源有关的项目不在招商范围）；协助对接不低于8个精准项目，至少不低于3个项目落地且总投资不低于10亿或1个总投资不低于10亿人民币的工业项目落地。（引荐项目最终签署正式投资协议为准。）开展产业大数据服务，提供招商大数据系统使用、信息查阅、精准项目实时跟踪等服务。</w:t>
      </w:r>
    </w:p>
    <w:p>
      <w:pPr>
        <w:snapToGrid/>
        <w:spacing w:before="0" w:beforeAutospacing="0" w:after="0" w:afterAutospacing="0" w:line="560" w:lineRule="exact"/>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二、合同履行期限、地点和方式</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1、本合同期限自合同签订之日起至1年。</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2、本合同的履行方式由甲、乙双方在履约过程中具体商定。</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三、合同价款</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本合同总金额为人民币：</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元整（大写：</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 xml:space="preserve"> ）</w:t>
      </w:r>
    </w:p>
    <w:p>
      <w:pPr>
        <w:numPr>
          <w:ilvl w:val="0"/>
          <w:numId w:val="21"/>
        </w:num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付款方式</w:t>
      </w:r>
    </w:p>
    <w:p>
      <w:pPr>
        <w:snapToGrid/>
        <w:spacing w:before="0" w:beforeAutospacing="0" w:after="0" w:afterAutospacing="0" w:line="360" w:lineRule="auto"/>
        <w:ind w:firstLine="486" w:firstLineChars="200"/>
        <w:jc w:val="both"/>
        <w:textAlignment w:val="baseline"/>
        <w:rPr>
          <w:rStyle w:val="12"/>
          <w:rFonts w:ascii="宋体" w:hAnsi="宋体" w:eastAsia="宋体"/>
          <w:b/>
          <w:i w:val="0"/>
          <w:caps w:val="0"/>
          <w:color w:val="auto"/>
          <w:spacing w:val="0"/>
          <w:w w:val="100"/>
          <w:kern w:val="2"/>
          <w:sz w:val="24"/>
          <w:szCs w:val="24"/>
          <w:u w:val="single"/>
          <w:lang w:val="en-US" w:eastAsia="zh-CN" w:bidi="ar-SA"/>
        </w:rPr>
      </w:pPr>
      <w:r>
        <w:rPr>
          <w:rStyle w:val="12"/>
          <w:rFonts w:ascii="宋体" w:hAnsi="宋体"/>
          <w:b/>
          <w:i w:val="0"/>
          <w:caps w:val="0"/>
          <w:color w:val="auto"/>
          <w:spacing w:val="0"/>
          <w:w w:val="100"/>
          <w:kern w:val="2"/>
          <w:sz w:val="24"/>
          <w:szCs w:val="24"/>
          <w:u w:val="single" w:color="000000"/>
          <w:lang w:val="en-US" w:eastAsia="zh-CN" w:bidi="ar-SA"/>
        </w:rPr>
        <w:t xml:space="preserve">                                                               </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五、合同各方的权利与责任</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1、甲方全权委托乙方进行项目的供货及系统技术支持和维护保障全过程的工作，并及时为乙方提供必要的工作条件和资料。</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2、甲方须在规定的期限内支付服务费。</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3、乙方必须充分了解项目要求，认真组织高水平的技术人员按时、按质、按量完成本项目内容。</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4、乙方应确保人力、物力的投入，包括日常的备品备件。</w:t>
      </w:r>
    </w:p>
    <w:p>
      <w:pPr>
        <w:pStyle w:val="45"/>
        <w:widowControl/>
        <w:snapToGrid/>
        <w:spacing w:before="0" w:beforeAutospacing="0" w:after="120" w:afterAutospacing="0" w:line="240" w:lineRule="auto"/>
        <w:ind w:firstLine="486" w:firstLineChars="200"/>
        <w:jc w:val="both"/>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六、违约责任</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u w:val="single"/>
          <w:lang w:val="en-US" w:eastAsia="zh-CN" w:bidi="ar-SA"/>
        </w:rPr>
      </w:pPr>
      <w:r>
        <w:rPr>
          <w:rStyle w:val="12"/>
          <w:rFonts w:ascii="宋体" w:hAnsi="宋体"/>
          <w:b w:val="0"/>
          <w:i w:val="0"/>
          <w:caps w:val="0"/>
          <w:color w:val="auto"/>
          <w:spacing w:val="0"/>
          <w:w w:val="100"/>
          <w:kern w:val="2"/>
          <w:sz w:val="24"/>
          <w:szCs w:val="24"/>
          <w:u w:val="single" w:color="000000"/>
          <w:lang w:val="en-US" w:eastAsia="zh-CN" w:bidi="ar-SA"/>
        </w:rPr>
        <w:t xml:space="preserve">                                                              </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七、保密条款</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乙方遵守国家的经济、技术工作保密规定和甲方的保密工作条例，对标的技术实施期间在甲方了解的各种情况、获取的全部信息资料严格保密，不得泄露。对甲方有特殊保密要求的资料或要求特定人员接触的情况，如果乙方不具备相关条件，则提出具体的技术要求，委托甲方办理。</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2、甲方在合同签字生效当时，以书面形式向乙方提供自己的保密工作规章制度，便于乙方遵照执行。</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3、对于标的技术开发成果，甲乙双方具有共同的保密责任。未经对方认可，任何一方不得以任何形式向其它方出示或提供。</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八、争端的解决</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在履行合同的过程中，甲、乙双方如产生合同纠纷，协商不成的情况下，可向合同履行地人民法院提起诉讼，由此发生的一切损失由败诉方承担。</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九、不可抗力</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十、适用法律</w:t>
      </w:r>
    </w:p>
    <w:p>
      <w:pPr>
        <w:snapToGrid/>
        <w:spacing w:before="0" w:beforeAutospacing="0" w:after="0" w:afterAutospacing="0" w:line="360" w:lineRule="auto"/>
        <w:ind w:firstLine="972" w:firstLineChars="4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本合同按照中华人民共和国的法律进行解释。</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十一、合同生效</w:t>
      </w:r>
    </w:p>
    <w:p>
      <w:pPr>
        <w:snapToGrid/>
        <w:spacing w:before="0" w:beforeAutospacing="0" w:after="0" w:afterAutospacing="0" w:line="360" w:lineRule="auto"/>
        <w:ind w:firstLine="972" w:firstLineChars="4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合同经双方授权代表签字盖章，合同签署日期以较迟签注的日期为准。</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十二、其它</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1、本合同之所有附件均为合同的有效组成部分，与本合同具有同样法律效力。合同与附件之间内容应认为是互为补充和解释，但如有模棱两可或相互矛盾之处，以时间在后的文件为准。</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2、在执行本合同的过程中，乙方需遵守所有经甲乙双方签署确认的文件（包括会议纪要、补充协议、往来信函）即成为本合同的有效组成部分，其生效日期为双方签字盖章或确认之日期。</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3、除甲方事先以书面形式确认同意外，乙方不得部分或全部转让其应履行的合同项下的义务。</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4、本合同正本一式肆份， 双方各执贰份。</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发包人（公章）：                     承包人（公章）：</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法定代表或委托代理人（签名）：       法定代表或委托代理人（签名）：</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 xml:space="preserve">                            </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开户行及账号：                      开户行及账号：</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p>
    <w:p>
      <w:pPr>
        <w:snapToGrid/>
        <w:spacing w:before="0" w:beforeAutospacing="0" w:after="0" w:afterAutospacing="0" w:line="360" w:lineRule="auto"/>
        <w:ind w:firstLine="2794" w:firstLineChars="115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年  月  日                            年  月  日</w:t>
      </w:r>
    </w:p>
    <w:p>
      <w:pPr>
        <w:snapToGrid w:val="0"/>
        <w:spacing w:before="312" w:beforeAutospacing="1" w:after="312" w:afterAutospacing="1" w:line="240" w:lineRule="auto"/>
        <w:jc w:val="both"/>
        <w:textAlignment w:val="baseline"/>
        <w:rPr>
          <w:rStyle w:val="12"/>
          <w:rFonts w:ascii="宋体" w:hAnsi="宋体"/>
          <w:b w:val="0"/>
          <w:i w:val="0"/>
          <w:caps w:val="0"/>
          <w:color w:val="auto"/>
          <w:spacing w:val="0"/>
          <w:w w:val="100"/>
          <w:kern w:val="2"/>
          <w:sz w:val="24"/>
          <w:szCs w:val="24"/>
          <w:lang w:val="en-US" w:eastAsia="zh-CN" w:bidi="ar-SA"/>
        </w:rPr>
      </w:pPr>
    </w:p>
    <w:p>
      <w:pPr>
        <w:snapToGrid w:val="0"/>
        <w:spacing w:before="312" w:beforeAutospacing="1" w:after="312" w:afterAutospacing="1" w:line="240" w:lineRule="auto"/>
        <w:jc w:val="both"/>
        <w:textAlignment w:val="baseline"/>
        <w:rPr>
          <w:rStyle w:val="12"/>
          <w:rFonts w:ascii="宋体" w:hAnsi="宋体"/>
          <w:b w:val="0"/>
          <w:i w:val="0"/>
          <w:caps w:val="0"/>
          <w:color w:val="auto"/>
          <w:spacing w:val="0"/>
          <w:w w:val="100"/>
          <w:kern w:val="2"/>
          <w:sz w:val="24"/>
          <w:szCs w:val="24"/>
          <w:lang w:val="en-US" w:eastAsia="zh-CN" w:bidi="ar-SA"/>
        </w:rPr>
      </w:pPr>
    </w:p>
    <w:p>
      <w:pPr>
        <w:snapToGrid w:val="0"/>
        <w:spacing w:before="312" w:beforeAutospacing="1" w:after="312" w:afterAutospacing="1" w:line="240" w:lineRule="auto"/>
        <w:jc w:val="both"/>
        <w:textAlignment w:val="baseline"/>
        <w:rPr>
          <w:rStyle w:val="12"/>
          <w:rFonts w:ascii="宋体" w:hAnsi="宋体"/>
          <w:b w:val="0"/>
          <w:i w:val="0"/>
          <w:caps w:val="0"/>
          <w:color w:val="auto"/>
          <w:spacing w:val="0"/>
          <w:w w:val="100"/>
          <w:kern w:val="2"/>
          <w:sz w:val="24"/>
          <w:szCs w:val="24"/>
          <w:lang w:val="en-US" w:eastAsia="zh-CN" w:bidi="ar-SA"/>
        </w:rPr>
      </w:pPr>
    </w:p>
    <w:p>
      <w:pPr>
        <w:snapToGrid w:val="0"/>
        <w:spacing w:before="312" w:beforeAutospacing="1" w:after="312" w:afterAutospacing="1" w:line="240" w:lineRule="auto"/>
        <w:jc w:val="both"/>
        <w:textAlignment w:val="baseline"/>
        <w:rPr>
          <w:rStyle w:val="12"/>
          <w:rFonts w:ascii="宋体" w:hAnsi="宋体"/>
          <w:b w:val="0"/>
          <w:i w:val="0"/>
          <w:caps w:val="0"/>
          <w:color w:val="auto"/>
          <w:spacing w:val="0"/>
          <w:w w:val="100"/>
          <w:kern w:val="2"/>
          <w:sz w:val="24"/>
          <w:szCs w:val="24"/>
          <w:lang w:val="en-US" w:eastAsia="zh-CN" w:bidi="ar-SA"/>
        </w:rPr>
      </w:pPr>
    </w:p>
    <w:p>
      <w:pPr>
        <w:snapToGrid w:val="0"/>
        <w:spacing w:before="312" w:beforeAutospacing="1" w:after="312" w:afterAutospacing="1" w:line="240" w:lineRule="auto"/>
        <w:jc w:val="both"/>
        <w:textAlignment w:val="baseline"/>
        <w:rPr>
          <w:rStyle w:val="12"/>
          <w:rFonts w:ascii="宋体" w:hAnsi="宋体"/>
          <w:b w:val="0"/>
          <w:i w:val="0"/>
          <w:caps w:val="0"/>
          <w:color w:val="auto"/>
          <w:spacing w:val="0"/>
          <w:w w:val="100"/>
          <w:kern w:val="2"/>
          <w:sz w:val="24"/>
          <w:szCs w:val="24"/>
          <w:lang w:val="en-US" w:eastAsia="zh-CN" w:bidi="ar-SA"/>
        </w:rPr>
      </w:pPr>
    </w:p>
    <w:p>
      <w:pPr>
        <w:snapToGrid w:val="0"/>
        <w:spacing w:before="312" w:beforeAutospacing="1" w:after="312" w:afterAutospacing="1" w:line="240" w:lineRule="auto"/>
        <w:jc w:val="both"/>
        <w:textAlignment w:val="baseline"/>
        <w:rPr>
          <w:rStyle w:val="12"/>
          <w:rFonts w:ascii="宋体" w:hAnsi="宋体"/>
          <w:b w:val="0"/>
          <w:i w:val="0"/>
          <w:caps w:val="0"/>
          <w:color w:val="auto"/>
          <w:spacing w:val="0"/>
          <w:w w:val="100"/>
          <w:kern w:val="2"/>
          <w:sz w:val="24"/>
          <w:szCs w:val="24"/>
          <w:lang w:val="en-US" w:eastAsia="zh-CN" w:bidi="ar-SA"/>
        </w:rPr>
      </w:pPr>
    </w:p>
    <w:p>
      <w:pPr>
        <w:snapToGrid w:val="0"/>
        <w:spacing w:before="312" w:beforeAutospacing="1" w:after="312" w:afterAutospacing="1" w:line="240" w:lineRule="auto"/>
        <w:jc w:val="center"/>
        <w:textAlignment w:val="baseline"/>
        <w:rPr>
          <w:rStyle w:val="12"/>
          <w:rFonts w:ascii="宋体" w:hAnsi="宋体"/>
          <w:b/>
          <w:i w:val="0"/>
          <w:caps w:val="0"/>
          <w:color w:val="auto"/>
          <w:spacing w:val="0"/>
          <w:w w:val="100"/>
          <w:kern w:val="2"/>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snapToGrid w:val="0"/>
        <w:spacing w:before="312" w:beforeAutospacing="1" w:after="312" w:afterAutospacing="1" w:line="240" w:lineRule="auto"/>
        <w:jc w:val="center"/>
        <w:textAlignment w:val="baseline"/>
        <w:rPr>
          <w:rStyle w:val="12"/>
          <w:rFonts w:ascii="宋体" w:hAnsi="宋体"/>
          <w:b/>
          <w:i w:val="0"/>
          <w:caps w:val="0"/>
          <w:color w:val="auto"/>
          <w:spacing w:val="0"/>
          <w:w w:val="100"/>
          <w:kern w:val="2"/>
          <w:sz w:val="32"/>
          <w:szCs w:val="32"/>
          <w:lang w:val="en-US" w:eastAsia="zh-CN" w:bidi="ar-SA"/>
        </w:rPr>
      </w:pPr>
      <w:r>
        <w:rPr>
          <w:rStyle w:val="12"/>
          <w:rFonts w:ascii="宋体" w:hAnsi="宋体"/>
          <w:b/>
          <w:i w:val="0"/>
          <w:caps w:val="0"/>
          <w:color w:val="auto"/>
          <w:spacing w:val="0"/>
          <w:w w:val="100"/>
          <w:kern w:val="2"/>
          <w:sz w:val="32"/>
          <w:szCs w:val="32"/>
          <w:lang w:val="en-US" w:eastAsia="zh-CN" w:bidi="ar-SA"/>
        </w:rPr>
        <w:t>第六部分 附 表</w:t>
      </w: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snapToGrid/>
        <w:spacing w:before="0" w:beforeAutospacing="0" w:after="0" w:afterAutospacing="0" w:line="400" w:lineRule="exact"/>
        <w:jc w:val="both"/>
        <w:textAlignment w:val="baseline"/>
        <w:rPr>
          <w:rStyle w:val="12"/>
          <w:rFonts w:ascii="宋体" w:hAnsi="宋体"/>
          <w:b w:val="0"/>
          <w:i w:val="0"/>
          <w:caps w:val="0"/>
          <w:color w:val="auto"/>
          <w:spacing w:val="0"/>
          <w:w w:val="100"/>
          <w:kern w:val="2"/>
          <w:sz w:val="21"/>
          <w:szCs w:val="21"/>
          <w:u w:val="single"/>
          <w:lang w:val="en-US" w:eastAsia="zh-CN" w:bidi="ar-SA"/>
        </w:rPr>
      </w:pPr>
    </w:p>
    <w:p>
      <w:pPr>
        <w:snapToGrid/>
        <w:spacing w:before="0" w:beforeAutospacing="0" w:after="0" w:afterAutospacing="0" w:line="400" w:lineRule="exact"/>
        <w:jc w:val="both"/>
        <w:textAlignment w:val="baseline"/>
        <w:rPr>
          <w:rStyle w:val="12"/>
          <w:rFonts w:ascii="宋体" w:hAnsi="宋体"/>
          <w:b w:val="0"/>
          <w:i w:val="0"/>
          <w:caps w:val="0"/>
          <w:color w:val="auto"/>
          <w:spacing w:val="0"/>
          <w:w w:val="100"/>
          <w:kern w:val="2"/>
          <w:sz w:val="21"/>
          <w:szCs w:val="21"/>
          <w:u w:val="single"/>
          <w:lang w:val="en-US" w:eastAsia="zh-CN" w:bidi="ar-SA"/>
        </w:rPr>
      </w:pPr>
    </w:p>
    <w:p>
      <w:pPr>
        <w:pStyle w:val="2"/>
        <w:rPr>
          <w:rStyle w:val="12"/>
          <w:rFonts w:ascii="宋体" w:hAnsi="宋体"/>
          <w:b w:val="0"/>
          <w:i w:val="0"/>
          <w:caps w:val="0"/>
          <w:color w:val="auto"/>
          <w:spacing w:val="0"/>
          <w:w w:val="100"/>
          <w:kern w:val="2"/>
          <w:sz w:val="21"/>
          <w:szCs w:val="21"/>
          <w:u w:val="single"/>
          <w:lang w:val="en-US" w:eastAsia="zh-CN" w:bidi="ar-SA"/>
        </w:rPr>
      </w:pPr>
    </w:p>
    <w:p>
      <w:pPr>
        <w:rPr>
          <w:rStyle w:val="12"/>
          <w:rFonts w:ascii="宋体" w:hAnsi="宋体"/>
          <w:b w:val="0"/>
          <w:i w:val="0"/>
          <w:caps w:val="0"/>
          <w:color w:val="auto"/>
          <w:spacing w:val="0"/>
          <w:w w:val="100"/>
          <w:kern w:val="2"/>
          <w:sz w:val="21"/>
          <w:szCs w:val="21"/>
          <w:u w:val="single"/>
          <w:lang w:val="en-US" w:eastAsia="zh-CN" w:bidi="ar-SA"/>
        </w:rPr>
      </w:pPr>
    </w:p>
    <w:p>
      <w:pPr>
        <w:snapToGrid/>
        <w:spacing w:before="0" w:beforeAutospacing="0" w:after="0" w:afterAutospacing="0" w:line="400" w:lineRule="exact"/>
        <w:jc w:val="both"/>
        <w:textAlignment w:val="baseline"/>
        <w:rPr>
          <w:rStyle w:val="12"/>
          <w:rFonts w:ascii="宋体" w:hAnsi="宋体"/>
          <w:b w:val="0"/>
          <w:i w:val="0"/>
          <w:caps w:val="0"/>
          <w:color w:val="auto"/>
          <w:spacing w:val="0"/>
          <w:w w:val="100"/>
          <w:kern w:val="2"/>
          <w:sz w:val="21"/>
          <w:szCs w:val="21"/>
          <w:u w:val="single"/>
          <w:lang w:val="en-US" w:eastAsia="zh-CN" w:bidi="ar-SA"/>
        </w:rPr>
      </w:pPr>
    </w:p>
    <w:p>
      <w:pPr>
        <w:snapToGrid/>
        <w:spacing w:before="0" w:beforeAutospacing="0" w:after="0" w:afterAutospacing="0" w:line="400" w:lineRule="exact"/>
        <w:jc w:val="both"/>
        <w:textAlignment w:val="baseline"/>
        <w:rPr>
          <w:rStyle w:val="12"/>
          <w:rFonts w:ascii="宋体" w:hAnsi="宋体"/>
          <w:b w:val="0"/>
          <w:i w:val="0"/>
          <w:caps w:val="0"/>
          <w:color w:val="auto"/>
          <w:spacing w:val="0"/>
          <w:w w:val="100"/>
          <w:kern w:val="2"/>
          <w:sz w:val="21"/>
          <w:szCs w:val="21"/>
          <w:u w:val="single" w:color="000000"/>
          <w:lang w:val="en-US" w:eastAsia="zh-CN" w:bidi="ar-SA"/>
        </w:rPr>
      </w:pPr>
    </w:p>
    <w:p>
      <w:pPr>
        <w:snapToGrid/>
        <w:spacing w:before="0" w:beforeAutospacing="0" w:after="0" w:afterAutospacing="0" w:line="400" w:lineRule="exact"/>
        <w:jc w:val="both"/>
        <w:textAlignment w:val="baseline"/>
        <w:rPr>
          <w:rStyle w:val="12"/>
          <w:rFonts w:ascii="宋体" w:hAnsi="宋体"/>
          <w:b w:val="0"/>
          <w:i w:val="0"/>
          <w:caps w:val="0"/>
          <w:color w:val="auto"/>
          <w:spacing w:val="0"/>
          <w:w w:val="100"/>
          <w:kern w:val="2"/>
          <w:sz w:val="21"/>
          <w:szCs w:val="21"/>
          <w:u w:val="single"/>
          <w:lang w:val="en-US" w:eastAsia="zh-CN" w:bidi="ar-SA"/>
        </w:rPr>
      </w:pPr>
      <w:r>
        <w:rPr>
          <w:rStyle w:val="12"/>
          <w:rFonts w:ascii="宋体" w:hAnsi="宋体"/>
          <w:b w:val="0"/>
          <w:i w:val="0"/>
          <w:caps w:val="0"/>
          <w:color w:val="auto"/>
          <w:spacing w:val="0"/>
          <w:w w:val="100"/>
          <w:kern w:val="2"/>
          <w:sz w:val="21"/>
          <w:szCs w:val="21"/>
          <w:u w:val="single" w:color="000000"/>
          <w:lang w:val="en-US" w:eastAsia="zh-CN" w:bidi="ar-SA"/>
        </w:rPr>
        <w:t>投标文件封面示例</w:t>
      </w: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32"/>
          <w:szCs w:val="32"/>
          <w:lang w:val="en-US" w:eastAsia="zh-CN" w:bidi="ar-SA"/>
        </w:rPr>
      </w:pPr>
      <w:r>
        <w:rPr>
          <w:rStyle w:val="12"/>
          <w:rFonts w:ascii="宋体" w:hAnsi="宋体"/>
          <w:b/>
          <w:i w:val="0"/>
          <w:caps w:val="0"/>
          <w:color w:val="auto"/>
          <w:spacing w:val="0"/>
          <w:w w:val="100"/>
          <w:kern w:val="0"/>
          <w:sz w:val="32"/>
          <w:szCs w:val="32"/>
          <w:lang w:val="en-US" w:eastAsia="zh-CN" w:bidi="ar-SA"/>
        </w:rPr>
        <w:t>投   标   文   件</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项目名称：</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投标人：（盖章）</w:t>
      </w: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 xml:space="preserve">    法定代表人：（盖章）</w:t>
      </w: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 xml:space="preserve">    单位地址：</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联 系 人：</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联系电话：</w:t>
      </w: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 xml:space="preserve">                                       年    月    日</w:t>
      </w: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snapToGrid w:val="0"/>
        <w:spacing w:before="0" w:beforeAutospacing="0" w:after="0" w:afterAutospacing="0" w:line="360" w:lineRule="auto"/>
        <w:jc w:val="center"/>
        <w:textAlignment w:val="baseline"/>
        <w:rPr>
          <w:rStyle w:val="12"/>
          <w:rFonts w:ascii="宋体" w:hAnsi="宋体" w:cs="Times New Roman"/>
          <w:b/>
          <w:bCs/>
          <w:i w:val="0"/>
          <w:caps w:val="0"/>
          <w:color w:val="auto"/>
          <w:spacing w:val="0"/>
          <w:w w:val="100"/>
          <w:kern w:val="0"/>
          <w:sz w:val="28"/>
          <w:szCs w:val="28"/>
          <w:lang w:val="en-US" w:eastAsia="zh-CN" w:bidi="ar-SA"/>
        </w:rPr>
      </w:pPr>
    </w:p>
    <w:p>
      <w:pPr>
        <w:snapToGrid w:val="0"/>
        <w:spacing w:before="0" w:beforeAutospacing="0" w:after="0" w:afterAutospacing="0" w:line="360" w:lineRule="auto"/>
        <w:jc w:val="center"/>
        <w:textAlignment w:val="baseline"/>
        <w:rPr>
          <w:rStyle w:val="12"/>
          <w:rFonts w:ascii="宋体" w:hAnsi="宋体" w:cs="Times New Roman"/>
          <w:b/>
          <w:bCs/>
          <w:i w:val="0"/>
          <w:caps w:val="0"/>
          <w:color w:val="auto"/>
          <w:spacing w:val="0"/>
          <w:w w:val="100"/>
          <w:kern w:val="0"/>
          <w:sz w:val="28"/>
          <w:szCs w:val="28"/>
          <w:lang w:val="en-US" w:eastAsia="zh-CN" w:bidi="ar-SA"/>
        </w:rPr>
      </w:pPr>
      <w:r>
        <w:rPr>
          <w:rStyle w:val="12"/>
          <w:rFonts w:ascii="宋体" w:hAnsi="宋体" w:cs="Times New Roman"/>
          <w:b/>
          <w:bCs/>
          <w:i w:val="0"/>
          <w:caps w:val="0"/>
          <w:color w:val="auto"/>
          <w:spacing w:val="0"/>
          <w:w w:val="100"/>
          <w:kern w:val="0"/>
          <w:sz w:val="28"/>
          <w:szCs w:val="28"/>
          <w:lang w:val="en-US" w:eastAsia="zh-CN" w:bidi="ar-SA"/>
        </w:rPr>
        <w:t>投标文件目录</w:t>
      </w: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投标文件的组成</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（1）投标承诺书（附件一）</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（2） 法定代表人身份证明书及委托代理人的授权委托书（附件二）</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（3）投标人概况（附件三）</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（4）“信用中国”网（http://www.creditchina.gov.cn）和中国政府采购网（http://www.ccgp.gov.cn）网络截图加盖公章；（附件四）</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（5）报价表（附件五）</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（6）商务及技术条款偏离表（附件六）</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（7）拟投入本项目人员配备情况(附件七)</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（8）业绩（附件八）</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（9） 项目实施方案（附件九）</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（10）信誉（附件十）</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（11）工作进度安排（附件十一）</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（12）服务承诺（附件十二）</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（13）投标保证金汇款回单加盖公章（附件十三）</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（14）投标人认为有必要提供的其他相关资料等。（附件十四）</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（15）《中小企业声明函》（附件十五）</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（16）监狱企业声明函（附件十六）</w:t>
      </w:r>
    </w:p>
    <w:p>
      <w:pPr>
        <w:snapToGrid w:val="0"/>
        <w:spacing w:before="0" w:beforeAutospacing="0" w:after="0" w:afterAutospacing="0" w:line="360" w:lineRule="auto"/>
        <w:ind w:firstLine="486" w:firstLineChars="20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（17）残疾人福利性单位声明函（附件十七）</w:t>
      </w:r>
    </w:p>
    <w:p>
      <w:pPr>
        <w:snapToGrid w:val="0"/>
        <w:spacing w:before="0" w:beforeAutospacing="0" w:after="0" w:afterAutospacing="0" w:line="36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r>
        <w:rPr>
          <w:rStyle w:val="12"/>
          <w:rFonts w:ascii="Times New Roman" w:hAnsi="Times New Roman" w:eastAsia="宋体"/>
          <w:b w:val="0"/>
          <w:i w:val="0"/>
          <w:caps w:val="0"/>
          <w:color w:val="auto"/>
          <w:spacing w:val="0"/>
          <w:w w:val="100"/>
          <w:kern w:val="2"/>
          <w:sz w:val="21"/>
          <w:szCs w:val="24"/>
          <w:lang w:val="en-US" w:eastAsia="zh-CN" w:bidi="ar-SA"/>
        </w:rPr>
        <w:t xml:space="preserve">    </w:t>
      </w:r>
      <w:r>
        <w:rPr>
          <w:rStyle w:val="12"/>
          <w:rFonts w:ascii="仿宋" w:hAnsi="仿宋"/>
          <w:b/>
          <w:i w:val="0"/>
          <w:caps w:val="0"/>
          <w:color w:val="auto"/>
          <w:spacing w:val="0"/>
          <w:w w:val="100"/>
          <w:kern w:val="2"/>
          <w:sz w:val="24"/>
          <w:szCs w:val="24"/>
          <w:lang w:val="en-US" w:eastAsia="zh-CN" w:bidi="ar-SA"/>
        </w:rPr>
        <w:t>（18）提供近三年（2019-2021）任意一年度经审计的财务报告或财务报表，成立不足一年的提供成立至今的财务报表。（复印件加盖公章）</w:t>
      </w:r>
    </w:p>
    <w:p>
      <w:pPr>
        <w:pStyle w:val="69"/>
        <w:widowControl/>
        <w:snapToGrid w:val="0"/>
        <w:spacing w:before="0" w:beforeAutospacing="0" w:after="0" w:afterAutospacing="0" w:line="240" w:lineRule="auto"/>
        <w:ind w:firstLine="486" w:firstLineChars="200"/>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r>
        <w:rPr>
          <w:rStyle w:val="12"/>
          <w:rFonts w:ascii="仿宋" w:hAnsi="仿宋"/>
          <w:b/>
          <w:i w:val="0"/>
          <w:caps w:val="0"/>
          <w:color w:val="auto"/>
          <w:spacing w:val="0"/>
          <w:w w:val="100"/>
          <w:kern w:val="2"/>
          <w:sz w:val="24"/>
          <w:szCs w:val="18"/>
          <w:lang w:val="en-US" w:eastAsia="zh-CN" w:bidi="ar-SA"/>
        </w:rPr>
        <w:t>（19）招商系统和基金公司证明材料</w:t>
      </w:r>
    </w:p>
    <w:p>
      <w:pPr>
        <w:snapToGrid/>
        <w:spacing w:before="0" w:beforeAutospacing="0" w:after="0" w:afterAutospacing="0" w:line="360" w:lineRule="auto"/>
        <w:ind w:firstLine="486" w:firstLineChars="200"/>
        <w:jc w:val="left"/>
        <w:textAlignment w:val="baseline"/>
        <w:rPr>
          <w:rStyle w:val="12"/>
          <w:rFonts w:ascii="宋体" w:hAnsi="宋体"/>
          <w:b/>
          <w:i w:val="0"/>
          <w:caps w:val="0"/>
          <w:color w:val="auto"/>
          <w:spacing w:val="0"/>
          <w:w w:val="100"/>
          <w:kern w:val="2"/>
          <w:sz w:val="24"/>
          <w:szCs w:val="24"/>
          <w:lang w:val="en-US" w:eastAsia="zh-CN" w:bidi="ar-SA"/>
        </w:rPr>
      </w:pP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（详见投标文件格式）</w:t>
      </w:r>
    </w:p>
    <w:p>
      <w:pPr>
        <w:snapToGrid/>
        <w:spacing w:before="0" w:beforeAutospacing="0" w:after="0" w:afterAutospacing="0" w:line="360" w:lineRule="auto"/>
        <w:ind w:firstLine="972" w:firstLineChars="400"/>
        <w:jc w:val="both"/>
        <w:textAlignment w:val="baseline"/>
        <w:rPr>
          <w:rStyle w:val="12"/>
          <w:rFonts w:ascii="宋体" w:hAnsi="宋体"/>
          <w:b/>
          <w:i w:val="0"/>
          <w:caps w:val="0"/>
          <w:color w:val="auto"/>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400" w:lineRule="exact"/>
        <w:jc w:val="both"/>
        <w:textAlignment w:val="baseline"/>
        <w:rPr>
          <w:rStyle w:val="12"/>
          <w:rFonts w:ascii="宋体" w:hAnsi="宋体" w:cs="Times New Roman"/>
          <w:b/>
          <w:bCs/>
          <w:i w:val="0"/>
          <w:caps w:val="0"/>
          <w:color w:val="auto"/>
          <w:spacing w:val="0"/>
          <w:w w:val="100"/>
          <w:kern w:val="0"/>
          <w:sz w:val="21"/>
          <w:szCs w:val="21"/>
          <w:lang w:val="en-US" w:eastAsia="zh-CN" w:bidi="ar-SA"/>
        </w:rPr>
      </w:pPr>
      <w:r>
        <w:rPr>
          <w:rStyle w:val="12"/>
          <w:rFonts w:ascii="宋体" w:hAnsi="宋体" w:cs="Times New Roman"/>
          <w:b/>
          <w:bCs/>
          <w:i w:val="0"/>
          <w:caps w:val="0"/>
          <w:color w:val="auto"/>
          <w:spacing w:val="0"/>
          <w:w w:val="100"/>
          <w:kern w:val="0"/>
          <w:sz w:val="21"/>
          <w:szCs w:val="21"/>
          <w:lang w:val="en-US" w:eastAsia="zh-CN" w:bidi="ar-SA"/>
        </w:rPr>
        <w:t>注：为了便于查找，请按上述顺序编排投标文件内容，并在目录中标明每项内容的起始页码。</w:t>
      </w: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附件一：</w:t>
      </w:r>
    </w:p>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r>
        <w:rPr>
          <w:rStyle w:val="12"/>
          <w:rFonts w:ascii="宋体" w:hAnsi="宋体"/>
          <w:b/>
          <w:i w:val="0"/>
          <w:caps w:val="0"/>
          <w:color w:val="auto"/>
          <w:spacing w:val="0"/>
          <w:w w:val="100"/>
          <w:kern w:val="2"/>
          <w:sz w:val="28"/>
          <w:szCs w:val="28"/>
          <w:lang w:val="en-US" w:eastAsia="zh-CN" w:bidi="ar-SA"/>
        </w:rPr>
        <w:t>投 标 承 诺 书</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致：</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（采购人）</w:t>
      </w:r>
    </w:p>
    <w:p>
      <w:pPr>
        <w:snapToGrid/>
        <w:spacing w:before="0" w:beforeAutospacing="0" w:after="0" w:afterAutospacing="0" w:line="360" w:lineRule="auto"/>
        <w:ind w:firstLine="607" w:firstLineChars="25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根据贵方</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（招标采购项目名称）的公开招标文件，我方针对该项目的报价为投标函附表上所列明的投标报价总额。并正式授权的下述签字人代表本供应商提交公开招标文件要求的全套响应文件，包括：</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1、公开招标文件中要求的响应文件；</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w:t>
      </w:r>
      <w:r>
        <w:rPr>
          <w:rStyle w:val="12"/>
          <w:rFonts w:ascii="宋体" w:hAnsi="宋体"/>
          <w:b/>
          <w:i w:val="0"/>
          <w:caps w:val="0"/>
          <w:color w:val="auto"/>
          <w:spacing w:val="0"/>
          <w:w w:val="100"/>
          <w:kern w:val="2"/>
          <w:sz w:val="24"/>
          <w:szCs w:val="24"/>
          <w:lang w:val="en-US" w:eastAsia="zh-CN" w:bidi="ar-SA"/>
        </w:rPr>
        <w:t xml:space="preserve">我公司的投标报价为大写 </w:t>
      </w:r>
      <w:r>
        <w:rPr>
          <w:rStyle w:val="12"/>
          <w:rFonts w:ascii="宋体" w:hAnsi="宋体"/>
          <w:b w:val="0"/>
          <w:i w:val="0"/>
          <w:caps w:val="0"/>
          <w:color w:val="auto"/>
          <w:spacing w:val="0"/>
          <w:w w:val="100"/>
          <w:kern w:val="2"/>
          <w:sz w:val="21"/>
          <w:szCs w:val="21"/>
          <w:u w:val="single" w:color="000000"/>
          <w:lang w:val="en-US" w:eastAsia="zh-CN" w:bidi="ar-SA"/>
        </w:rPr>
        <w:t xml:space="preserve">        （</w:t>
      </w:r>
      <w:r>
        <w:rPr>
          <w:rStyle w:val="12"/>
          <w:rFonts w:ascii="宋体" w:hAnsi="宋体"/>
          <w:b/>
          <w:i w:val="0"/>
          <w:caps w:val="0"/>
          <w:color w:val="auto"/>
          <w:spacing w:val="0"/>
          <w:w w:val="100"/>
          <w:kern w:val="2"/>
          <w:sz w:val="24"/>
          <w:szCs w:val="24"/>
          <w:u w:val="single" w:color="000000"/>
          <w:lang w:val="en-US" w:eastAsia="zh-CN" w:bidi="ar-SA"/>
        </w:rPr>
        <w:t>小写：       元）</w:t>
      </w:r>
      <w:r>
        <w:rPr>
          <w:rStyle w:val="12"/>
          <w:rFonts w:ascii="宋体" w:hAnsi="宋体"/>
          <w:b/>
          <w:i w:val="0"/>
          <w:caps w:val="0"/>
          <w:color w:val="auto"/>
          <w:spacing w:val="0"/>
          <w:w w:val="100"/>
          <w:kern w:val="2"/>
          <w:sz w:val="24"/>
          <w:szCs w:val="24"/>
          <w:lang w:val="en-US" w:eastAsia="zh-CN" w:bidi="ar-SA"/>
        </w:rPr>
        <w:t>；合同期限为</w:t>
      </w:r>
      <w:r>
        <w:rPr>
          <w:rStyle w:val="12"/>
          <w:rFonts w:ascii="宋体" w:hAnsi="宋体"/>
          <w:b/>
          <w:i w:val="0"/>
          <w:caps w:val="0"/>
          <w:color w:val="auto"/>
          <w:spacing w:val="0"/>
          <w:w w:val="100"/>
          <w:kern w:val="2"/>
          <w:sz w:val="24"/>
          <w:szCs w:val="24"/>
          <w:u w:val="single" w:color="000000"/>
          <w:lang w:val="en-US" w:eastAsia="zh-CN" w:bidi="ar-SA"/>
        </w:rPr>
        <w:t xml:space="preserve">       </w:t>
      </w:r>
      <w:r>
        <w:rPr>
          <w:rStyle w:val="12"/>
          <w:rFonts w:ascii="宋体" w:hAnsi="宋体"/>
          <w:b/>
          <w:i w:val="0"/>
          <w:caps w:val="0"/>
          <w:color w:val="auto"/>
          <w:spacing w:val="0"/>
          <w:w w:val="100"/>
          <w:kern w:val="2"/>
          <w:sz w:val="24"/>
          <w:szCs w:val="24"/>
          <w:lang w:val="en-US" w:eastAsia="zh-CN" w:bidi="ar-SA"/>
        </w:rPr>
        <w:t>日历天；投标有效期</w:t>
      </w:r>
      <w:r>
        <w:rPr>
          <w:rStyle w:val="12"/>
          <w:rFonts w:ascii="宋体" w:hAnsi="宋体"/>
          <w:b/>
          <w:i w:val="0"/>
          <w:caps w:val="0"/>
          <w:color w:val="auto"/>
          <w:spacing w:val="0"/>
          <w:w w:val="100"/>
          <w:kern w:val="2"/>
          <w:sz w:val="24"/>
          <w:szCs w:val="24"/>
          <w:u w:val="single" w:color="000000"/>
          <w:lang w:val="en-US" w:eastAsia="zh-CN" w:bidi="ar-SA"/>
        </w:rPr>
        <w:t xml:space="preserve">        </w:t>
      </w:r>
      <w:r>
        <w:rPr>
          <w:rStyle w:val="12"/>
          <w:rFonts w:ascii="宋体" w:hAnsi="宋体"/>
          <w:b/>
          <w:i w:val="0"/>
          <w:caps w:val="0"/>
          <w:color w:val="auto"/>
          <w:spacing w:val="0"/>
          <w:w w:val="100"/>
          <w:kern w:val="2"/>
          <w:sz w:val="24"/>
          <w:szCs w:val="24"/>
          <w:lang w:val="en-US" w:eastAsia="zh-CN" w:bidi="ar-SA"/>
        </w:rPr>
        <w:t>日历日</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3、其他资料。</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据此函，签字人兹宣布同意如下：</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1、我方已详细审核并确认全部公开招标文件，包括澄清、修改或补充公开招标文件（如有时）及有关附件。</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一旦我方中标，我方将按照响应文件中的承诺组建项目实施组，由响应文件所承诺的设计项目负责人和其他主要人员完成本项目的全部工作，保证在未征得采购人同意的前提下不变更主要工作人员，保证按投标函附表中承诺的合同期限完成工作并提供相应的服务。</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3、我方同意所提交的响应文件在公开招标文件的投标须知前附表的投标有效期限内有效，在此期间内如果中标，我方将受此约束。</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4、除非另外达成协议并生效，贵方的中标通知书和本响应文件将成为约束双方的合同文件的组成部分。</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5、其他补充说明：</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（如有的话填入）与本投标有关的一切正式往来通讯请寄：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投标单位（盖章）：</w:t>
      </w:r>
      <w:r>
        <w:rPr>
          <w:rStyle w:val="12"/>
          <w:rFonts w:ascii="宋体" w:hAnsi="宋体"/>
          <w:b w:val="0"/>
          <w:i w:val="0"/>
          <w:caps w:val="0"/>
          <w:color w:val="auto"/>
          <w:spacing w:val="0"/>
          <w:w w:val="100"/>
          <w:kern w:val="2"/>
          <w:sz w:val="24"/>
          <w:szCs w:val="24"/>
          <w:u w:val="single" w:color="000000"/>
          <w:lang w:val="en-US" w:eastAsia="zh-CN" w:bidi="ar-SA"/>
        </w:rPr>
        <w:t xml:space="preserve">                                           </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u w:val="single"/>
          <w:lang w:val="en-US" w:eastAsia="zh-CN" w:bidi="ar-SA"/>
        </w:rPr>
      </w:pPr>
      <w:r>
        <w:rPr>
          <w:rStyle w:val="12"/>
          <w:rFonts w:ascii="宋体" w:hAnsi="宋体"/>
          <w:b w:val="0"/>
          <w:i w:val="0"/>
          <w:caps w:val="0"/>
          <w:color w:val="auto"/>
          <w:spacing w:val="0"/>
          <w:w w:val="100"/>
          <w:kern w:val="2"/>
          <w:sz w:val="24"/>
          <w:szCs w:val="24"/>
          <w:lang w:val="en-US" w:eastAsia="zh-CN" w:bidi="ar-SA"/>
        </w:rPr>
        <w:t>地址：</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邮编：</w:t>
      </w:r>
      <w:r>
        <w:rPr>
          <w:rStyle w:val="12"/>
          <w:rFonts w:ascii="宋体" w:hAnsi="宋体"/>
          <w:b w:val="0"/>
          <w:i w:val="0"/>
          <w:caps w:val="0"/>
          <w:color w:val="auto"/>
          <w:spacing w:val="0"/>
          <w:w w:val="100"/>
          <w:kern w:val="2"/>
          <w:sz w:val="24"/>
          <w:szCs w:val="24"/>
          <w:u w:val="single" w:color="000000"/>
          <w:lang w:val="en-US" w:eastAsia="zh-CN" w:bidi="ar-SA"/>
        </w:rPr>
        <w:t xml:space="preserve">            </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电话：</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传真：</w:t>
      </w:r>
      <w:r>
        <w:rPr>
          <w:rStyle w:val="12"/>
          <w:rFonts w:ascii="宋体" w:hAnsi="宋体"/>
          <w:b w:val="0"/>
          <w:i w:val="0"/>
          <w:caps w:val="0"/>
          <w:color w:val="auto"/>
          <w:spacing w:val="0"/>
          <w:w w:val="100"/>
          <w:kern w:val="2"/>
          <w:sz w:val="24"/>
          <w:szCs w:val="24"/>
          <w:u w:val="single" w:color="000000"/>
          <w:lang w:val="en-US" w:eastAsia="zh-CN" w:bidi="ar-SA"/>
        </w:rPr>
        <w:t xml:space="preserve">            </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u w:val="single"/>
          <w:lang w:val="en-US" w:eastAsia="zh-CN" w:bidi="ar-SA"/>
        </w:rPr>
      </w:pPr>
      <w:r>
        <w:rPr>
          <w:rStyle w:val="12"/>
          <w:rFonts w:ascii="宋体" w:hAnsi="宋体"/>
          <w:b w:val="0"/>
          <w:i w:val="0"/>
          <w:caps w:val="0"/>
          <w:color w:val="auto"/>
          <w:spacing w:val="0"/>
          <w:w w:val="100"/>
          <w:kern w:val="2"/>
          <w:sz w:val="24"/>
          <w:szCs w:val="24"/>
          <w:lang w:val="en-US" w:eastAsia="zh-CN" w:bidi="ar-SA"/>
        </w:rPr>
        <w:t>法定代表人（盖章）：</w:t>
      </w:r>
      <w:r>
        <w:rPr>
          <w:rStyle w:val="12"/>
          <w:rFonts w:ascii="宋体" w:hAnsi="宋体"/>
          <w:b w:val="0"/>
          <w:i w:val="0"/>
          <w:caps w:val="0"/>
          <w:color w:val="auto"/>
          <w:spacing w:val="0"/>
          <w:w w:val="100"/>
          <w:kern w:val="2"/>
          <w:sz w:val="24"/>
          <w:szCs w:val="24"/>
          <w:u w:val="single" w:color="000000"/>
          <w:lang w:val="en-US" w:eastAsia="zh-CN" w:bidi="ar-SA"/>
        </w:rPr>
        <w:t xml:space="preserve">                                          </w:t>
      </w:r>
    </w:p>
    <w:p>
      <w:pPr>
        <w:snapToGrid/>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2"/>
          <w:sz w:val="24"/>
          <w:szCs w:val="24"/>
          <w:lang w:val="en-US" w:eastAsia="zh-CN" w:bidi="ar-SA"/>
        </w:rPr>
        <w:t>日期：</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年</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月</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日</w:t>
      </w: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附件二：</w:t>
      </w:r>
    </w:p>
    <w:p>
      <w:pPr>
        <w:snapToGrid/>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cs="Times New Roman"/>
          <w:b/>
          <w:bCs/>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cs="Times New Roman"/>
          <w:b/>
          <w:bCs/>
          <w:i w:val="0"/>
          <w:caps w:val="0"/>
          <w:color w:val="auto"/>
          <w:spacing w:val="0"/>
          <w:w w:val="100"/>
          <w:kern w:val="0"/>
          <w:sz w:val="21"/>
          <w:szCs w:val="21"/>
          <w:lang w:val="en-US" w:eastAsia="zh-CN" w:bidi="ar-SA"/>
        </w:rPr>
      </w:pPr>
      <w:r>
        <w:rPr>
          <w:rStyle w:val="12"/>
          <w:rFonts w:ascii="宋体" w:hAnsi="宋体" w:cs="Times New Roman"/>
          <w:b/>
          <w:bCs/>
          <w:i w:val="0"/>
          <w:caps w:val="0"/>
          <w:color w:val="auto"/>
          <w:spacing w:val="0"/>
          <w:w w:val="100"/>
          <w:kern w:val="0"/>
          <w:sz w:val="21"/>
          <w:szCs w:val="21"/>
          <w:lang w:val="en-US" w:eastAsia="zh-CN" w:bidi="ar-SA"/>
        </w:rPr>
        <w:t xml:space="preserve"> 法定代表人身份证明书</w:t>
      </w:r>
    </w:p>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单位名称：</w:t>
      </w:r>
      <w:r>
        <w:rPr>
          <w:rStyle w:val="12"/>
          <w:rFonts w:ascii="宋体" w:hAnsi="宋体"/>
          <w:b w:val="0"/>
          <w:i w:val="0"/>
          <w:caps w:val="0"/>
          <w:color w:val="auto"/>
          <w:spacing w:val="0"/>
          <w:w w:val="100"/>
          <w:kern w:val="0"/>
          <w:sz w:val="21"/>
          <w:szCs w:val="21"/>
          <w:u w:val="single" w:color="000000"/>
          <w:lang w:val="en-US" w:eastAsia="zh-CN" w:bidi="ar-SA"/>
        </w:rPr>
        <w:t xml:space="preserve">                                                   </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企业类型：</w:t>
      </w:r>
      <w:r>
        <w:rPr>
          <w:rStyle w:val="12"/>
          <w:rFonts w:ascii="宋体" w:hAnsi="宋体"/>
          <w:b w:val="0"/>
          <w:i w:val="0"/>
          <w:caps w:val="0"/>
          <w:color w:val="auto"/>
          <w:spacing w:val="0"/>
          <w:w w:val="100"/>
          <w:kern w:val="0"/>
          <w:sz w:val="21"/>
          <w:szCs w:val="21"/>
          <w:u w:val="single" w:color="000000"/>
          <w:lang w:val="en-US" w:eastAsia="zh-CN" w:bidi="ar-SA"/>
        </w:rPr>
        <w:t xml:space="preserve">                                                   </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地    址：</w:t>
      </w:r>
      <w:r>
        <w:rPr>
          <w:rStyle w:val="12"/>
          <w:rFonts w:ascii="宋体" w:hAnsi="宋体"/>
          <w:b w:val="0"/>
          <w:i w:val="0"/>
          <w:caps w:val="0"/>
          <w:color w:val="auto"/>
          <w:spacing w:val="0"/>
          <w:w w:val="100"/>
          <w:kern w:val="0"/>
          <w:sz w:val="21"/>
          <w:szCs w:val="21"/>
          <w:u w:val="single" w:color="000000"/>
          <w:lang w:val="en-US" w:eastAsia="zh-CN" w:bidi="ar-SA"/>
        </w:rPr>
        <w:t xml:space="preserve">                                                   </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营业期限：</w:t>
      </w:r>
      <w:r>
        <w:rPr>
          <w:rStyle w:val="12"/>
          <w:rFonts w:ascii="宋体" w:hAnsi="宋体"/>
          <w:b w:val="0"/>
          <w:i w:val="0"/>
          <w:caps w:val="0"/>
          <w:color w:val="auto"/>
          <w:spacing w:val="0"/>
          <w:w w:val="100"/>
          <w:kern w:val="0"/>
          <w:sz w:val="21"/>
          <w:szCs w:val="21"/>
          <w:u w:val="single" w:color="000000"/>
          <w:lang w:val="en-US" w:eastAsia="zh-CN" w:bidi="ar-SA"/>
        </w:rPr>
        <w:t xml:space="preserve">                                                   </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成立时间：</w:t>
      </w:r>
      <w:r>
        <w:rPr>
          <w:rStyle w:val="12"/>
          <w:rFonts w:ascii="宋体" w:hAnsi="宋体"/>
          <w:b w:val="0"/>
          <w:i w:val="0"/>
          <w:caps w:val="0"/>
          <w:color w:val="auto"/>
          <w:spacing w:val="0"/>
          <w:w w:val="100"/>
          <w:kern w:val="0"/>
          <w:sz w:val="21"/>
          <w:szCs w:val="21"/>
          <w:u w:val="single" w:color="000000"/>
          <w:lang w:val="en-US" w:eastAsia="zh-CN" w:bidi="ar-SA"/>
        </w:rPr>
        <w:t xml:space="preserve">                                                   </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u w:val="single"/>
          <w:lang w:val="en-US" w:eastAsia="zh-CN" w:bidi="ar-SA"/>
        </w:rPr>
      </w:pPr>
      <w:r>
        <w:rPr>
          <w:rStyle w:val="12"/>
          <w:rFonts w:ascii="宋体" w:hAnsi="宋体"/>
          <w:b w:val="0"/>
          <w:i w:val="0"/>
          <w:caps w:val="0"/>
          <w:color w:val="auto"/>
          <w:spacing w:val="0"/>
          <w:w w:val="100"/>
          <w:kern w:val="0"/>
          <w:sz w:val="21"/>
          <w:szCs w:val="21"/>
          <w:lang w:val="en-US" w:eastAsia="zh-CN" w:bidi="ar-SA"/>
        </w:rPr>
        <w:t>姓名：</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性别</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年龄：</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职务：</w:t>
      </w:r>
      <w:r>
        <w:rPr>
          <w:rStyle w:val="12"/>
          <w:rFonts w:ascii="宋体" w:hAnsi="宋体"/>
          <w:b w:val="0"/>
          <w:i w:val="0"/>
          <w:caps w:val="0"/>
          <w:color w:val="auto"/>
          <w:spacing w:val="0"/>
          <w:w w:val="100"/>
          <w:kern w:val="0"/>
          <w:sz w:val="21"/>
          <w:szCs w:val="21"/>
          <w:u w:val="single" w:color="000000"/>
          <w:lang w:val="en-US" w:eastAsia="zh-CN" w:bidi="ar-SA"/>
        </w:rPr>
        <w:t xml:space="preserve">         </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系</w:t>
      </w:r>
      <w:r>
        <w:rPr>
          <w:rStyle w:val="12"/>
          <w:rFonts w:ascii="宋体" w:hAnsi="宋体"/>
          <w:b w:val="0"/>
          <w:i w:val="0"/>
          <w:caps w:val="0"/>
          <w:color w:val="auto"/>
          <w:spacing w:val="0"/>
          <w:w w:val="100"/>
          <w:kern w:val="0"/>
          <w:sz w:val="21"/>
          <w:szCs w:val="21"/>
          <w:u w:val="single" w:color="000000"/>
          <w:lang w:val="en-US" w:eastAsia="zh-CN" w:bidi="ar-SA"/>
        </w:rPr>
        <w:t xml:space="preserve">       （投标人名称）        </w:t>
      </w:r>
      <w:r>
        <w:rPr>
          <w:rStyle w:val="12"/>
          <w:rFonts w:ascii="宋体" w:hAnsi="宋体"/>
          <w:b w:val="0"/>
          <w:i w:val="0"/>
          <w:caps w:val="0"/>
          <w:color w:val="auto"/>
          <w:spacing w:val="0"/>
          <w:w w:val="100"/>
          <w:kern w:val="0"/>
          <w:sz w:val="21"/>
          <w:szCs w:val="21"/>
          <w:lang w:val="en-US" w:eastAsia="zh-CN" w:bidi="ar-SA"/>
        </w:rPr>
        <w:t>的法定代表人。</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特此证明。</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pStyle w:val="47"/>
        <w:widowControl/>
        <w:snapToGrid w:val="0"/>
        <w:spacing w:before="0" w:beforeAutospacing="0" w:after="0" w:afterAutospacing="0" w:line="240" w:lineRule="auto"/>
        <w:ind w:firstLine="3408" w:firstLineChars="1600"/>
        <w:jc w:val="both"/>
        <w:textAlignment w:val="baseline"/>
        <w:rPr>
          <w:rStyle w:val="12"/>
          <w:rFonts w:hAnsi="宋体"/>
          <w:b/>
          <w:i w:val="0"/>
          <w:caps w:val="0"/>
          <w:color w:val="auto"/>
          <w:spacing w:val="0"/>
          <w:w w:val="100"/>
          <w:kern w:val="0"/>
          <w:sz w:val="21"/>
          <w:szCs w:val="21"/>
          <w:lang w:val="en-US" w:eastAsia="zh-CN" w:bidi="ar-SA"/>
        </w:rPr>
      </w:pPr>
    </w:p>
    <w:p>
      <w:pPr>
        <w:pStyle w:val="47"/>
        <w:widowControl/>
        <w:snapToGrid w:val="0"/>
        <w:spacing w:before="0" w:beforeAutospacing="0" w:after="0" w:afterAutospacing="0" w:line="240" w:lineRule="auto"/>
        <w:ind w:firstLine="3408" w:firstLineChars="160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投标单位（公章）：</w:t>
      </w:r>
    </w:p>
    <w:p>
      <w:pPr>
        <w:snapToGrid w:val="0"/>
        <w:spacing w:before="0" w:beforeAutospacing="0" w:after="0" w:afterAutospacing="0" w:line="360" w:lineRule="auto"/>
        <w:ind w:firstLine="4047" w:firstLineChars="1900"/>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ind w:firstLine="4047" w:firstLineChars="1900"/>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ind w:firstLine="4047" w:firstLineChars="1900"/>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年    月    日</w:t>
      </w: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附件二：</w:t>
      </w: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cs="Times New Roman"/>
          <w:b/>
          <w:bCs/>
          <w:i w:val="0"/>
          <w:caps w:val="0"/>
          <w:color w:val="auto"/>
          <w:spacing w:val="0"/>
          <w:w w:val="100"/>
          <w:kern w:val="0"/>
          <w:sz w:val="21"/>
          <w:szCs w:val="21"/>
          <w:lang w:val="en-US" w:eastAsia="zh-CN" w:bidi="ar-SA"/>
        </w:rPr>
      </w:pPr>
      <w:r>
        <w:rPr>
          <w:rStyle w:val="12"/>
          <w:rFonts w:ascii="宋体" w:hAnsi="宋体" w:cs="Times New Roman"/>
          <w:b/>
          <w:bCs/>
          <w:i w:val="0"/>
          <w:caps w:val="0"/>
          <w:color w:val="auto"/>
          <w:spacing w:val="0"/>
          <w:w w:val="100"/>
          <w:kern w:val="0"/>
          <w:sz w:val="21"/>
          <w:szCs w:val="21"/>
          <w:lang w:val="en-US" w:eastAsia="zh-CN" w:bidi="ar-SA"/>
        </w:rPr>
        <w:t>法定代表人授权委托书</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ind w:firstLine="629"/>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本授权委托书声明：我</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（姓名）系</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（投标人名称）的法定代表人，现授权委托</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（投标人名称）的</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（姓名）为我公司代理人，以本公司的名义参加</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（招标人）的</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招标项目的投标活动。代理人在参加整个项目招标投标活动、合同谈判过程中所签署的一切文件和处理与之有关的一切事物，我均予以承认。</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代理人：</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 xml:space="preserve"> 性别：</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 xml:space="preserve"> 年龄：</w:t>
      </w:r>
      <w:r>
        <w:rPr>
          <w:rStyle w:val="12"/>
          <w:rFonts w:ascii="宋体" w:hAnsi="宋体"/>
          <w:b w:val="0"/>
          <w:i w:val="0"/>
          <w:caps w:val="0"/>
          <w:color w:val="auto"/>
          <w:spacing w:val="0"/>
          <w:w w:val="100"/>
          <w:kern w:val="0"/>
          <w:sz w:val="21"/>
          <w:szCs w:val="21"/>
          <w:u w:val="single" w:color="000000"/>
          <w:lang w:val="en-US" w:eastAsia="zh-CN" w:bidi="ar-SA"/>
        </w:rPr>
        <w:t xml:space="preserve">            </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单  位：</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 xml:space="preserve"> 部门：</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 xml:space="preserve"> 职务：</w:t>
      </w:r>
      <w:r>
        <w:rPr>
          <w:rStyle w:val="12"/>
          <w:rFonts w:ascii="宋体" w:hAnsi="宋体"/>
          <w:b w:val="0"/>
          <w:i w:val="0"/>
          <w:caps w:val="0"/>
          <w:color w:val="auto"/>
          <w:spacing w:val="0"/>
          <w:w w:val="100"/>
          <w:kern w:val="0"/>
          <w:sz w:val="21"/>
          <w:szCs w:val="21"/>
          <w:u w:val="single" w:color="000000"/>
          <w:lang w:val="en-US" w:eastAsia="zh-CN" w:bidi="ar-SA"/>
        </w:rPr>
        <w:t xml:space="preserve">            </w:t>
      </w:r>
      <w:r>
        <w:rPr>
          <w:rStyle w:val="12"/>
          <w:rFonts w:ascii="宋体" w:hAnsi="宋体"/>
          <w:b w:val="0"/>
          <w:i w:val="0"/>
          <w:caps w:val="0"/>
          <w:color w:val="auto"/>
          <w:spacing w:val="0"/>
          <w:w w:val="100"/>
          <w:kern w:val="0"/>
          <w:sz w:val="21"/>
          <w:szCs w:val="21"/>
          <w:lang w:val="en-US" w:eastAsia="zh-CN" w:bidi="ar-SA"/>
        </w:rPr>
        <w:t xml:space="preserve"> </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代理人无转委权。特此委托。</w:t>
      </w: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法人身份证：</w:t>
      </w:r>
    </w:p>
    <w:tbl>
      <w:tblPr>
        <w:tblStyle w:val="9"/>
        <w:tblW w:w="917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7"/>
        <w:gridCol w:w="4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45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身份证复印件正面</w:t>
            </w:r>
          </w:p>
        </w:tc>
        <w:tc>
          <w:tcPr>
            <w:tcW w:w="45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身份证印件反面</w:t>
            </w:r>
          </w:p>
        </w:tc>
      </w:tr>
    </w:tbl>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委托代理人身份证：</w:t>
      </w:r>
    </w:p>
    <w:tbl>
      <w:tblPr>
        <w:tblStyle w:val="9"/>
        <w:tblW w:w="917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7"/>
        <w:gridCol w:w="4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7" w:hRule="atLeast"/>
        </w:trPr>
        <w:tc>
          <w:tcPr>
            <w:tcW w:w="45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身份证复印件正面</w:t>
            </w:r>
          </w:p>
        </w:tc>
        <w:tc>
          <w:tcPr>
            <w:tcW w:w="45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身份证印件反面</w:t>
            </w:r>
          </w:p>
        </w:tc>
      </w:tr>
    </w:tbl>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投标单位（公章）：                                        法定代表人（签字或盖章）：</w:t>
      </w: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ind w:firstLine="7348" w:firstLineChars="3450"/>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ind w:firstLine="7348" w:firstLineChars="3450"/>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年    月    日</w:t>
      </w: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附件三：</w:t>
      </w:r>
    </w:p>
    <w:p>
      <w:pPr>
        <w:snapToGrid/>
        <w:spacing w:before="0" w:beforeAutospacing="0" w:after="0" w:afterAutospacing="0" w:line="360" w:lineRule="auto"/>
        <w:jc w:val="center"/>
        <w:textAlignment w:val="baseline"/>
        <w:rPr>
          <w:rStyle w:val="12"/>
          <w:rFonts w:ascii="宋体" w:hAnsi="宋体" w:cs="Times New Roman"/>
          <w:b/>
          <w:bCs/>
          <w:i w:val="0"/>
          <w:caps w:val="0"/>
          <w:color w:val="auto"/>
          <w:spacing w:val="0"/>
          <w:w w:val="100"/>
          <w:kern w:val="0"/>
          <w:sz w:val="21"/>
          <w:szCs w:val="21"/>
          <w:lang w:val="en-US" w:eastAsia="zh-CN" w:bidi="ar-SA"/>
        </w:rPr>
      </w:pPr>
      <w:r>
        <w:rPr>
          <w:rStyle w:val="12"/>
          <w:rFonts w:ascii="宋体" w:hAnsi="宋体" w:cs="Times New Roman"/>
          <w:b/>
          <w:bCs/>
          <w:i w:val="0"/>
          <w:caps w:val="0"/>
          <w:color w:val="auto"/>
          <w:spacing w:val="0"/>
          <w:w w:val="100"/>
          <w:kern w:val="0"/>
          <w:sz w:val="21"/>
          <w:szCs w:val="21"/>
          <w:lang w:val="en-US" w:eastAsia="zh-CN" w:bidi="ar-SA"/>
        </w:rPr>
        <w:t>投标人概况</w:t>
      </w:r>
    </w:p>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bl>
      <w:tblPr>
        <w:tblStyle w:val="9"/>
        <w:tblW w:w="10008" w:type="dxa"/>
        <w:tblInd w:w="-52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2491"/>
        <w:gridCol w:w="2740"/>
        <w:gridCol w:w="1775"/>
        <w:gridCol w:w="3002"/>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633" w:hRule="atLeast"/>
        </w:trPr>
        <w:tc>
          <w:tcPr>
            <w:tcW w:w="2491" w:type="dxa"/>
            <w:tcBorders>
              <w:top w:val="single" w:color="000000" w:sz="8" w:space="0"/>
              <w:left w:val="single" w:color="000000" w:sz="8" w:space="0"/>
              <w:bottom w:val="single" w:color="000000" w:sz="6"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企业名称</w:t>
            </w:r>
          </w:p>
        </w:tc>
        <w:tc>
          <w:tcPr>
            <w:tcW w:w="7517" w:type="dxa"/>
            <w:gridSpan w:val="3"/>
            <w:tcBorders>
              <w:top w:val="single" w:color="000000" w:sz="8" w:space="0"/>
              <w:left w:val="single" w:color="000000" w:sz="4" w:space="0"/>
              <w:bottom w:val="single" w:color="000000" w:sz="6"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633" w:hRule="atLeast"/>
        </w:trPr>
        <w:tc>
          <w:tcPr>
            <w:tcW w:w="2491" w:type="dxa"/>
            <w:tcBorders>
              <w:top w:val="single" w:color="000000" w:sz="6" w:space="0"/>
              <w:left w:val="single" w:color="000000" w:sz="8"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企业详细地址</w:t>
            </w:r>
          </w:p>
        </w:tc>
        <w:tc>
          <w:tcPr>
            <w:tcW w:w="7517" w:type="dxa"/>
            <w:gridSpan w:val="3"/>
            <w:tcBorders>
              <w:top w:val="single" w:color="000000" w:sz="6" w:space="0"/>
              <w:left w:val="single" w:color="000000" w:sz="6" w:space="0"/>
              <w:bottom w:val="single" w:color="000000" w:sz="6" w:space="0"/>
              <w:right w:val="single" w:color="000000" w:sz="8"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633" w:hRule="atLeast"/>
        </w:trPr>
        <w:tc>
          <w:tcPr>
            <w:tcW w:w="2491" w:type="dxa"/>
            <w:tcBorders>
              <w:top w:val="single" w:color="000000" w:sz="6" w:space="0"/>
              <w:left w:val="single" w:color="000000" w:sz="8"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企业性质</w:t>
            </w:r>
          </w:p>
        </w:tc>
        <w:tc>
          <w:tcPr>
            <w:tcW w:w="2740"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775"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企业成立时间</w:t>
            </w:r>
          </w:p>
        </w:tc>
        <w:tc>
          <w:tcPr>
            <w:tcW w:w="3002"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633" w:hRule="atLeast"/>
        </w:trPr>
        <w:tc>
          <w:tcPr>
            <w:tcW w:w="2491" w:type="dxa"/>
            <w:tcBorders>
              <w:top w:val="single" w:color="000000" w:sz="6" w:space="0"/>
              <w:left w:val="single" w:color="000000" w:sz="8"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法定代表人</w:t>
            </w:r>
          </w:p>
        </w:tc>
        <w:tc>
          <w:tcPr>
            <w:tcW w:w="274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77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技术负责人</w:t>
            </w:r>
          </w:p>
        </w:tc>
        <w:tc>
          <w:tcPr>
            <w:tcW w:w="3002" w:type="dxa"/>
            <w:tcBorders>
              <w:top w:val="single" w:color="000000" w:sz="6" w:space="0"/>
              <w:left w:val="single" w:color="000000" w:sz="6" w:space="0"/>
              <w:bottom w:val="single" w:color="000000" w:sz="6" w:space="0"/>
              <w:right w:val="single" w:color="000000" w:sz="8"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633" w:hRule="atLeast"/>
        </w:trPr>
        <w:tc>
          <w:tcPr>
            <w:tcW w:w="2491" w:type="dxa"/>
            <w:tcBorders>
              <w:top w:val="single" w:color="000000" w:sz="6" w:space="0"/>
              <w:left w:val="single" w:color="000000" w:sz="8"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联系人</w:t>
            </w:r>
          </w:p>
        </w:tc>
        <w:tc>
          <w:tcPr>
            <w:tcW w:w="274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77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联系电话</w:t>
            </w:r>
          </w:p>
        </w:tc>
        <w:tc>
          <w:tcPr>
            <w:tcW w:w="3002" w:type="dxa"/>
            <w:tcBorders>
              <w:top w:val="single" w:color="000000" w:sz="6" w:space="0"/>
              <w:left w:val="single" w:color="000000" w:sz="6" w:space="0"/>
              <w:bottom w:val="single" w:color="000000" w:sz="6" w:space="0"/>
              <w:right w:val="single" w:color="000000" w:sz="8"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633" w:hRule="atLeast"/>
        </w:trPr>
        <w:tc>
          <w:tcPr>
            <w:tcW w:w="2491" w:type="dxa"/>
            <w:tcBorders>
              <w:top w:val="single" w:color="000000" w:sz="6" w:space="0"/>
              <w:left w:val="single" w:color="000000" w:sz="8"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传真</w:t>
            </w:r>
          </w:p>
        </w:tc>
        <w:tc>
          <w:tcPr>
            <w:tcW w:w="274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77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邮政编码</w:t>
            </w:r>
          </w:p>
        </w:tc>
        <w:tc>
          <w:tcPr>
            <w:tcW w:w="3002" w:type="dxa"/>
            <w:tcBorders>
              <w:top w:val="single" w:color="000000" w:sz="6" w:space="0"/>
              <w:left w:val="single" w:color="000000" w:sz="6" w:space="0"/>
              <w:bottom w:val="single" w:color="000000" w:sz="6" w:space="0"/>
              <w:right w:val="single" w:color="000000" w:sz="8"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633" w:hRule="atLeast"/>
        </w:trPr>
        <w:tc>
          <w:tcPr>
            <w:tcW w:w="2491" w:type="dxa"/>
            <w:tcBorders>
              <w:top w:val="single" w:color="000000" w:sz="6" w:space="0"/>
              <w:left w:val="single" w:color="000000" w:sz="8"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企业拥有资质证书（获奖证书、荣誉证书等）</w:t>
            </w:r>
          </w:p>
        </w:tc>
        <w:tc>
          <w:tcPr>
            <w:tcW w:w="7517" w:type="dxa"/>
            <w:gridSpan w:val="3"/>
            <w:tcBorders>
              <w:top w:val="single" w:color="000000" w:sz="6" w:space="0"/>
              <w:left w:val="single" w:color="000000" w:sz="6" w:space="0"/>
              <w:bottom w:val="single" w:color="000000" w:sz="6" w:space="0"/>
              <w:right w:val="single" w:color="000000" w:sz="8"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cantSplit/>
          <w:trHeight w:val="633" w:hRule="atLeast"/>
        </w:trPr>
        <w:tc>
          <w:tcPr>
            <w:tcW w:w="2491" w:type="dxa"/>
            <w:tcBorders>
              <w:top w:val="single" w:color="000000" w:sz="6" w:space="0"/>
              <w:left w:val="single" w:color="000000" w:sz="8" w:space="0"/>
              <w:bottom w:val="single" w:color="000000" w:sz="8" w:space="0"/>
              <w:right w:val="single" w:color="000000" w:sz="6"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业务范围</w:t>
            </w:r>
          </w:p>
        </w:tc>
        <w:tc>
          <w:tcPr>
            <w:tcW w:w="7517" w:type="dxa"/>
            <w:gridSpan w:val="3"/>
            <w:tcBorders>
              <w:top w:val="single" w:color="000000" w:sz="6" w:space="0"/>
              <w:left w:val="single" w:color="000000" w:sz="6" w:space="0"/>
              <w:bottom w:val="single" w:color="000000" w:sz="8" w:space="0"/>
              <w:right w:val="single" w:color="000000" w:sz="8" w:space="0"/>
            </w:tcBorders>
            <w:vAlign w:val="center"/>
          </w:tcPr>
          <w:p>
            <w:pPr>
              <w:snapToGrid/>
              <w:spacing w:before="0" w:beforeAutospacing="0" w:after="0" w:afterAutospacing="0" w:line="360" w:lineRule="auto"/>
              <w:jc w:val="center"/>
              <w:textAlignment w:val="baseline"/>
              <w:rPr>
                <w:rStyle w:val="12"/>
                <w:rFonts w:ascii="宋体" w:hAnsi="宋体"/>
                <w:b w:val="0"/>
                <w:i w:val="0"/>
                <w:caps w:val="0"/>
                <w:color w:val="auto"/>
                <w:spacing w:val="0"/>
                <w:w w:val="100"/>
                <w:kern w:val="0"/>
                <w:sz w:val="21"/>
                <w:szCs w:val="21"/>
                <w:lang w:val="en-US" w:eastAsia="zh-CN" w:bidi="ar-SA"/>
              </w:rPr>
            </w:pPr>
          </w:p>
        </w:tc>
      </w:tr>
    </w:tbl>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附：企业营业执照副本、组织机构代码证、税务登记证或营业执照三证合一版本等复印件，复印件加盖公章。</w:t>
      </w: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ind w:firstLine="42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1"/>
          <w:szCs w:val="21"/>
          <w:lang w:val="en-US" w:eastAsia="zh-CN" w:bidi="ar-SA"/>
        </w:rPr>
        <w:t>附件四</w:t>
      </w:r>
      <w:r>
        <w:rPr>
          <w:rStyle w:val="12"/>
          <w:rFonts w:ascii="宋体" w:hAnsi="宋体"/>
          <w:b w:val="0"/>
          <w:i w:val="0"/>
          <w:caps w:val="0"/>
          <w:color w:val="auto"/>
          <w:spacing w:val="0"/>
          <w:w w:val="100"/>
          <w:kern w:val="2"/>
          <w:sz w:val="24"/>
          <w:szCs w:val="24"/>
          <w:lang w:val="en-US" w:eastAsia="zh-CN" w:bidi="ar-SA"/>
        </w:rPr>
        <w:t>：</w:t>
      </w:r>
    </w:p>
    <w:p>
      <w:pPr>
        <w:pStyle w:val="19"/>
        <w:keepLines/>
        <w:widowControl/>
        <w:snapToGrid/>
        <w:spacing w:before="260" w:beforeAutospacing="1" w:after="260" w:afterAutospacing="1" w:line="415" w:lineRule="auto"/>
        <w:ind w:left="0" w:leftChars="0" w:firstLine="243" w:firstLineChars="100"/>
        <w:jc w:val="center"/>
        <w:textAlignment w:val="baseline"/>
        <w:rPr>
          <w:rStyle w:val="12"/>
          <w:rFonts w:ascii="宋体" w:hAnsi="宋体"/>
          <w:b w:val="0"/>
          <w:bCs w:val="0"/>
          <w:i w:val="0"/>
          <w:caps w:val="0"/>
          <w:color w:val="auto"/>
          <w:spacing w:val="0"/>
          <w:w w:val="100"/>
          <w:kern w:val="2"/>
          <w:sz w:val="24"/>
          <w:szCs w:val="24"/>
          <w:lang w:val="en-US" w:eastAsia="zh-CN" w:bidi="ar-SA"/>
        </w:rPr>
      </w:pPr>
      <w:r>
        <w:rPr>
          <w:rStyle w:val="12"/>
          <w:rFonts w:ascii="宋体" w:hAnsi="宋体" w:cs="Angsana New"/>
          <w:b/>
          <w:bCs/>
          <w:i w:val="0"/>
          <w:caps w:val="0"/>
          <w:color w:val="auto"/>
          <w:spacing w:val="0"/>
          <w:w w:val="100"/>
          <w:kern w:val="0"/>
          <w:sz w:val="24"/>
          <w:szCs w:val="32"/>
          <w:lang w:eastAsia="zh-CN" w:bidi="th-TH"/>
        </w:rPr>
        <w:t>“信用中国”网（http://www.creditchina.gov.cn）和中国政府采购网（http://www.ccgp.gov.cn）网络截图加盖公章</w:t>
      </w:r>
      <w:r>
        <w:rPr>
          <w:rStyle w:val="12"/>
          <w:rFonts w:ascii="宋体" w:hAnsi="宋体"/>
          <w:b w:val="0"/>
          <w:bCs w:val="0"/>
          <w:i w:val="0"/>
          <w:caps w:val="0"/>
          <w:color w:val="auto"/>
          <w:spacing w:val="0"/>
          <w:w w:val="100"/>
          <w:kern w:val="2"/>
          <w:sz w:val="24"/>
          <w:szCs w:val="24"/>
          <w:lang w:val="en-US" w:eastAsia="zh-CN" w:bidi="ar-SA"/>
        </w:rPr>
        <w:t>；</w:t>
      </w: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pStyle w:val="21"/>
        <w:keepLines/>
        <w:widowControl/>
        <w:snapToGrid/>
        <w:spacing w:before="280" w:beforeAutospacing="0" w:after="290" w:afterAutospacing="0" w:line="376" w:lineRule="auto"/>
        <w:jc w:val="both"/>
        <w:textAlignment w:val="baseline"/>
        <w:rPr>
          <w:rStyle w:val="12"/>
          <w:rFonts w:ascii="宋体" w:hAnsi="宋体" w:eastAsia="宋体" w:cs="Times New Roman"/>
          <w:b/>
          <w:bCs/>
          <w:i w:val="0"/>
          <w:caps w:val="0"/>
          <w:color w:val="auto"/>
          <w:spacing w:val="0"/>
          <w:w w:val="100"/>
          <w:kern w:val="0"/>
          <w:sz w:val="21"/>
          <w:szCs w:val="21"/>
          <w:lang w:val="en-US" w:eastAsia="zh-CN" w:bidi="ar-SA"/>
        </w:rPr>
      </w:pPr>
    </w:p>
    <w:p>
      <w:pPr>
        <w:snapToGrid/>
        <w:spacing w:before="0" w:beforeAutospacing="0" w:after="0" w:afterAutospacing="0" w:line="24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spacing w:before="0" w:beforeAutospacing="0" w:after="0" w:afterAutospacing="0" w:line="240" w:lineRule="auto"/>
        <w:jc w:val="left"/>
        <w:textAlignment w:val="baseline"/>
        <w:rPr>
          <w:rStyle w:val="12"/>
          <w:rFonts w:ascii="宋体" w:hAnsi="宋体" w:cs="宋体"/>
          <w:b/>
          <w:bCs/>
          <w:i w:val="0"/>
          <w:caps w:val="0"/>
          <w:color w:val="auto"/>
          <w:spacing w:val="0"/>
          <w:w w:val="100"/>
          <w:kern w:val="2"/>
          <w:sz w:val="21"/>
          <w:szCs w:val="21"/>
          <w:lang w:val="en-US" w:eastAsia="zh-CN" w:bidi="ar-SA"/>
        </w:rPr>
      </w:pPr>
    </w:p>
    <w:p>
      <w:pPr>
        <w:snapToGrid/>
        <w:spacing w:before="0" w:beforeAutospacing="0" w:after="0" w:afterAutospacing="0" w:line="240" w:lineRule="auto"/>
        <w:jc w:val="left"/>
        <w:textAlignment w:val="baseline"/>
        <w:rPr>
          <w:rStyle w:val="12"/>
          <w:rFonts w:ascii="宋体" w:hAnsi="宋体" w:cs="宋体"/>
          <w:b/>
          <w:bCs/>
          <w:i w:val="0"/>
          <w:caps w:val="0"/>
          <w:color w:val="auto"/>
          <w:spacing w:val="0"/>
          <w:w w:val="100"/>
          <w:kern w:val="2"/>
          <w:sz w:val="21"/>
          <w:szCs w:val="21"/>
          <w:lang w:val="en-US" w:eastAsia="zh-CN" w:bidi="ar-SA"/>
        </w:rPr>
      </w:pPr>
    </w:p>
    <w:p>
      <w:pPr>
        <w:snapToGrid/>
        <w:spacing w:before="0" w:beforeAutospacing="0" w:after="0" w:afterAutospacing="0" w:line="240" w:lineRule="auto"/>
        <w:jc w:val="left"/>
        <w:textAlignment w:val="baseline"/>
        <w:rPr>
          <w:rStyle w:val="12"/>
          <w:rFonts w:ascii="宋体" w:hAnsi="宋体" w:cs="宋体"/>
          <w:b/>
          <w:bCs/>
          <w:i w:val="0"/>
          <w:caps w:val="0"/>
          <w:color w:val="auto"/>
          <w:spacing w:val="0"/>
          <w:w w:val="100"/>
          <w:kern w:val="2"/>
          <w:sz w:val="21"/>
          <w:szCs w:val="21"/>
          <w:lang w:val="en-US" w:eastAsia="zh-CN" w:bidi="ar-SA"/>
        </w:rPr>
      </w:pPr>
    </w:p>
    <w:p>
      <w:pPr>
        <w:snapToGrid/>
        <w:spacing w:before="0" w:beforeAutospacing="0" w:after="0" w:afterAutospacing="0" w:line="240" w:lineRule="auto"/>
        <w:jc w:val="left"/>
        <w:textAlignment w:val="baseline"/>
        <w:rPr>
          <w:rStyle w:val="12"/>
          <w:rFonts w:ascii="宋体" w:hAnsi="宋体" w:cs="宋体"/>
          <w:b/>
          <w:bCs/>
          <w:i w:val="0"/>
          <w:caps w:val="0"/>
          <w:color w:val="auto"/>
          <w:spacing w:val="0"/>
          <w:w w:val="100"/>
          <w:kern w:val="2"/>
          <w:sz w:val="21"/>
          <w:szCs w:val="21"/>
          <w:lang w:val="en-US" w:eastAsia="zh-CN" w:bidi="ar-SA"/>
        </w:rPr>
      </w:pPr>
    </w:p>
    <w:p>
      <w:pPr>
        <w:snapToGrid/>
        <w:spacing w:before="0" w:beforeAutospacing="0" w:after="0" w:afterAutospacing="0" w:line="240" w:lineRule="auto"/>
        <w:jc w:val="left"/>
        <w:textAlignment w:val="baseline"/>
        <w:rPr>
          <w:rStyle w:val="12"/>
          <w:rFonts w:ascii="宋体" w:hAnsi="宋体" w:cs="宋体"/>
          <w:b/>
          <w:bCs/>
          <w:i w:val="0"/>
          <w:caps w:val="0"/>
          <w:color w:val="auto"/>
          <w:spacing w:val="0"/>
          <w:w w:val="100"/>
          <w:kern w:val="2"/>
          <w:sz w:val="21"/>
          <w:szCs w:val="21"/>
          <w:lang w:val="en-US" w:eastAsia="zh-CN" w:bidi="ar-SA"/>
        </w:rPr>
      </w:pPr>
    </w:p>
    <w:p>
      <w:pPr>
        <w:snapToGrid/>
        <w:spacing w:before="0" w:beforeAutospacing="0" w:after="0" w:afterAutospacing="0" w:line="240" w:lineRule="auto"/>
        <w:jc w:val="left"/>
        <w:textAlignment w:val="baseline"/>
        <w:rPr>
          <w:rStyle w:val="12"/>
          <w:rFonts w:ascii="宋体" w:hAnsi="宋体" w:cs="宋体"/>
          <w:b/>
          <w:bCs/>
          <w:i w:val="0"/>
          <w:caps w:val="0"/>
          <w:color w:val="auto"/>
          <w:spacing w:val="0"/>
          <w:w w:val="100"/>
          <w:kern w:val="2"/>
          <w:sz w:val="21"/>
          <w:szCs w:val="21"/>
          <w:lang w:val="en-US" w:eastAsia="zh-CN" w:bidi="ar-SA"/>
        </w:rPr>
      </w:pPr>
      <w:r>
        <w:rPr>
          <w:rStyle w:val="12"/>
          <w:rFonts w:ascii="宋体" w:hAnsi="宋体" w:cs="宋体"/>
          <w:b/>
          <w:bCs/>
          <w:i w:val="0"/>
          <w:caps w:val="0"/>
          <w:color w:val="auto"/>
          <w:spacing w:val="0"/>
          <w:w w:val="100"/>
          <w:kern w:val="2"/>
          <w:sz w:val="21"/>
          <w:szCs w:val="21"/>
          <w:lang w:val="en-US" w:eastAsia="zh-CN" w:bidi="ar-SA"/>
        </w:rPr>
        <w:t>附件五：</w:t>
      </w:r>
    </w:p>
    <w:p>
      <w:pPr>
        <w:pStyle w:val="18"/>
        <w:keepLines/>
        <w:widowControl/>
        <w:snapToGrid/>
        <w:spacing w:before="260" w:beforeAutospacing="0" w:after="260" w:afterAutospacing="0" w:line="415" w:lineRule="auto"/>
        <w:jc w:val="center"/>
        <w:textAlignment w:val="baseline"/>
        <w:rPr>
          <w:rStyle w:val="12"/>
          <w:rFonts w:ascii="宋体" w:hAnsi="宋体" w:eastAsia="宋体" w:cs="Times New Roman"/>
          <w:b/>
          <w:bCs/>
          <w:i w:val="0"/>
          <w:caps w:val="0"/>
          <w:color w:val="auto"/>
          <w:spacing w:val="0"/>
          <w:w w:val="100"/>
          <w:kern w:val="0"/>
          <w:sz w:val="21"/>
          <w:szCs w:val="21"/>
          <w:lang w:val="en-US" w:eastAsia="zh-CN" w:bidi="ar-SA"/>
        </w:rPr>
      </w:pPr>
      <w:r>
        <w:rPr>
          <w:rStyle w:val="12"/>
          <w:rFonts w:ascii="宋体" w:hAnsi="宋体" w:eastAsia="宋体" w:cs="Times New Roman"/>
          <w:b/>
          <w:bCs/>
          <w:i w:val="0"/>
          <w:caps w:val="0"/>
          <w:color w:val="auto"/>
          <w:spacing w:val="0"/>
          <w:w w:val="100"/>
          <w:kern w:val="0"/>
          <w:sz w:val="21"/>
          <w:szCs w:val="21"/>
          <w:lang w:val="en-US" w:eastAsia="zh-CN" w:bidi="ar-SA"/>
        </w:rPr>
        <w:t>报价一览表</w:t>
      </w:r>
    </w:p>
    <w:p>
      <w:pPr>
        <w:snapToGrid/>
        <w:spacing w:before="0" w:beforeAutospacing="0" w:after="0" w:afterAutospacing="0" w:line="24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tbl>
      <w:tblPr>
        <w:tblStyle w:val="9"/>
        <w:tblW w:w="9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9"/>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57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项目名称</w:t>
            </w:r>
          </w:p>
        </w:tc>
        <w:tc>
          <w:tcPr>
            <w:tcW w:w="72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257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投标单位名称</w:t>
            </w:r>
          </w:p>
          <w:p>
            <w:pPr>
              <w:snapToGrid/>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（盖章）</w:t>
            </w:r>
          </w:p>
        </w:tc>
        <w:tc>
          <w:tcPr>
            <w:tcW w:w="72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jc w:val="center"/>
        </w:trPr>
        <w:tc>
          <w:tcPr>
            <w:tcW w:w="257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2"/>
                <w:sz w:val="21"/>
                <w:szCs w:val="24"/>
                <w:lang w:val="en-US" w:eastAsia="zh-CN" w:bidi="ar-SA"/>
              </w:rPr>
              <w:t>投标总报价</w:t>
            </w:r>
            <w:r>
              <w:rPr>
                <w:rStyle w:val="12"/>
                <w:rFonts w:ascii="宋体" w:hAnsi="宋体" w:cs="Times New Roman"/>
                <w:b w:val="0"/>
                <w:bCs/>
                <w:i w:val="0"/>
                <w:caps w:val="0"/>
                <w:color w:val="auto"/>
                <w:spacing w:val="0"/>
                <w:w w:val="100"/>
                <w:kern w:val="0"/>
                <w:sz w:val="21"/>
                <w:szCs w:val="21"/>
                <w:lang w:val="en-US" w:eastAsia="zh-CN" w:bidi="ar-SA"/>
              </w:rPr>
              <w:t>(元)</w:t>
            </w:r>
          </w:p>
        </w:tc>
        <w:tc>
          <w:tcPr>
            <w:tcW w:w="72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right="-766"/>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 xml:space="preserve">小写：                             </w:t>
            </w:r>
          </w:p>
          <w:p>
            <w:pPr>
              <w:snapToGrid/>
              <w:spacing w:before="0" w:beforeAutospacing="0" w:after="0" w:afterAutospacing="0" w:line="360" w:lineRule="auto"/>
              <w:ind w:right="-766"/>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 xml:space="preserve">大写：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257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合同期限</w:t>
            </w:r>
          </w:p>
        </w:tc>
        <w:tc>
          <w:tcPr>
            <w:tcW w:w="72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0"/>
                <w:sz w:val="21"/>
                <w:szCs w:val="21"/>
                <w:lang w:val="en-US" w:eastAsia="zh-CN" w:bidi="ar-SA"/>
              </w:rPr>
            </w:pPr>
          </w:p>
        </w:tc>
      </w:tr>
    </w:tbl>
    <w:p>
      <w:pPr>
        <w:snapToGrid/>
        <w:spacing w:before="0" w:beforeAutospacing="0" w:after="0" w:afterAutospacing="0" w:line="480" w:lineRule="auto"/>
        <w:jc w:val="both"/>
        <w:textAlignment w:val="baseline"/>
        <w:rPr>
          <w:rStyle w:val="12"/>
          <w:rFonts w:ascii="宋体" w:hAnsi="宋体"/>
          <w:b/>
          <w:i w:val="0"/>
          <w:caps w:val="0"/>
          <w:color w:val="auto"/>
          <w:spacing w:val="0"/>
          <w:w w:val="100"/>
          <w:kern w:val="0"/>
          <w:sz w:val="21"/>
          <w:szCs w:val="21"/>
          <w:lang w:val="en-US" w:eastAsia="zh-CN" w:bidi="ar-SA"/>
        </w:rPr>
      </w:pPr>
      <w:r>
        <w:rPr>
          <w:rStyle w:val="12"/>
          <w:rFonts w:ascii="宋体" w:hAnsi="宋体"/>
          <w:b/>
          <w:i w:val="0"/>
          <w:caps w:val="0"/>
          <w:color w:val="auto"/>
          <w:spacing w:val="0"/>
          <w:w w:val="100"/>
          <w:kern w:val="0"/>
          <w:sz w:val="21"/>
          <w:szCs w:val="21"/>
          <w:lang w:val="en-US" w:eastAsia="zh-CN" w:bidi="ar-SA"/>
        </w:rPr>
        <w:t>注：后附报价明细表</w:t>
      </w:r>
    </w:p>
    <w:p>
      <w:pPr>
        <w:snapToGrid/>
        <w:spacing w:before="0" w:beforeAutospacing="0" w:after="0" w:afterAutospacing="0" w:line="480" w:lineRule="auto"/>
        <w:ind w:firstLine="3195" w:firstLineChars="15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投标单位： （盖章）</w:t>
      </w:r>
    </w:p>
    <w:p>
      <w:pPr>
        <w:snapToGrid/>
        <w:spacing w:before="0" w:beforeAutospacing="0" w:after="0" w:afterAutospacing="0" w:line="480" w:lineRule="auto"/>
        <w:ind w:firstLine="3195" w:firstLineChars="15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spacing w:before="0" w:beforeAutospacing="0" w:after="0" w:afterAutospacing="0" w:line="480" w:lineRule="auto"/>
        <w:ind w:firstLine="3195" w:firstLineChars="15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法定代表人：（盖章）</w:t>
      </w:r>
    </w:p>
    <w:p>
      <w:pPr>
        <w:snapToGrid/>
        <w:spacing w:before="0" w:beforeAutospacing="0" w:after="0" w:afterAutospacing="0" w:line="480" w:lineRule="auto"/>
        <w:ind w:firstLine="3195" w:firstLineChars="15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spacing w:before="0" w:beforeAutospacing="0" w:after="0" w:afterAutospacing="0" w:line="480" w:lineRule="auto"/>
        <w:ind w:firstLine="5325" w:firstLineChars="25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spacing w:before="0" w:beforeAutospacing="0" w:after="0" w:afterAutospacing="0" w:line="480" w:lineRule="auto"/>
        <w:ind w:firstLine="5325" w:firstLineChars="25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年   月   日</w:t>
      </w:r>
    </w:p>
    <w:p>
      <w:pPr>
        <w:snapToGrid w:val="0"/>
        <w:spacing w:before="0" w:beforeAutospacing="0" w:after="0" w:afterAutospacing="0" w:line="360" w:lineRule="auto"/>
        <w:jc w:val="left"/>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cs="Times New Roman"/>
          <w:b/>
          <w:bCs/>
          <w:i w:val="0"/>
          <w:caps w:val="0"/>
          <w:color w:val="auto"/>
          <w:spacing w:val="0"/>
          <w:w w:val="100"/>
          <w:kern w:val="0"/>
          <w:sz w:val="21"/>
          <w:szCs w:val="21"/>
          <w:lang w:val="en-US" w:eastAsia="zh-CN" w:bidi="ar-SA"/>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p>
    <w:p>
      <w:pPr>
        <w:pStyle w:val="337"/>
        <w:widowControl/>
        <w:snapToGrid/>
        <w:spacing w:before="0" w:beforeAutospacing="0" w:after="0" w:afterAutospacing="0" w:line="240" w:lineRule="auto"/>
        <w:ind w:firstLine="426" w:firstLineChars="200"/>
        <w:jc w:val="both"/>
        <w:textAlignment w:val="baseline"/>
        <w:rPr>
          <w:rStyle w:val="12"/>
          <w:rFonts w:ascii="宋体" w:hAnsi="宋体" w:cs="Times New Roman"/>
          <w:b/>
          <w:bCs/>
          <w:i w:val="0"/>
          <w:caps w:val="0"/>
          <w:color w:val="auto"/>
          <w:spacing w:val="0"/>
          <w:w w:val="100"/>
          <w:kern w:val="0"/>
          <w:sz w:val="21"/>
          <w:szCs w:val="21"/>
        </w:rPr>
      </w:pPr>
      <w:r>
        <w:rPr>
          <w:rStyle w:val="12"/>
          <w:rFonts w:ascii="宋体" w:hAnsi="宋体" w:cs="Times New Roman"/>
          <w:b/>
          <w:bCs/>
          <w:i w:val="0"/>
          <w:caps w:val="0"/>
          <w:color w:val="auto"/>
          <w:spacing w:val="0"/>
          <w:w w:val="100"/>
          <w:kern w:val="0"/>
          <w:sz w:val="21"/>
          <w:szCs w:val="21"/>
        </w:rPr>
        <w:t>附件5-1</w:t>
      </w:r>
    </w:p>
    <w:p>
      <w:pPr>
        <w:snapToGrid/>
        <w:spacing w:before="0" w:beforeAutospacing="0" w:after="0" w:afterAutospacing="0" w:line="240" w:lineRule="auto"/>
        <w:jc w:val="center"/>
        <w:textAlignment w:val="baseline"/>
        <w:rPr>
          <w:rStyle w:val="12"/>
          <w:rFonts w:ascii="宋体" w:hAnsi="宋体"/>
          <w:b/>
          <w:i w:val="0"/>
          <w:caps w:val="0"/>
          <w:color w:val="auto"/>
          <w:spacing w:val="0"/>
          <w:w w:val="100"/>
          <w:kern w:val="2"/>
          <w:sz w:val="30"/>
          <w:szCs w:val="24"/>
          <w:lang w:val="en-US" w:eastAsia="zh-CN" w:bidi="ar-SA"/>
        </w:rPr>
      </w:pPr>
      <w:r>
        <w:rPr>
          <w:rStyle w:val="12"/>
          <w:rFonts w:ascii="宋体" w:hAnsi="宋体"/>
          <w:b/>
          <w:i w:val="0"/>
          <w:caps w:val="0"/>
          <w:color w:val="auto"/>
          <w:spacing w:val="0"/>
          <w:w w:val="100"/>
          <w:kern w:val="2"/>
          <w:sz w:val="30"/>
          <w:szCs w:val="24"/>
          <w:lang w:val="en-US" w:eastAsia="zh-CN" w:bidi="ar-SA"/>
        </w:rPr>
        <w:t xml:space="preserve"> </w:t>
      </w:r>
      <w:r>
        <w:rPr>
          <w:rStyle w:val="12"/>
          <w:rFonts w:ascii="宋体" w:hAnsi="宋体" w:cs="Times New Roman"/>
          <w:b/>
          <w:bCs/>
          <w:i w:val="0"/>
          <w:caps w:val="0"/>
          <w:color w:val="auto"/>
          <w:spacing w:val="0"/>
          <w:w w:val="100"/>
          <w:kern w:val="0"/>
          <w:sz w:val="21"/>
          <w:szCs w:val="21"/>
          <w:lang w:val="en-US" w:eastAsia="zh-CN" w:bidi="ar-SA"/>
        </w:rPr>
        <w:t>报价明细表</w:t>
      </w:r>
    </w:p>
    <w:p>
      <w:pPr>
        <w:snapToGrid/>
        <w:spacing w:before="0" w:beforeAutospacing="0" w:after="0" w:afterAutospacing="0" w:line="240" w:lineRule="auto"/>
        <w:jc w:val="both"/>
        <w:textAlignment w:val="baseline"/>
        <w:rPr>
          <w:rStyle w:val="12"/>
          <w:rFonts w:ascii="宋体" w:hAnsi="宋体"/>
          <w:b/>
          <w:i w:val="0"/>
          <w:caps w:val="0"/>
          <w:color w:val="auto"/>
          <w:spacing w:val="0"/>
          <w:w w:val="100"/>
          <w:kern w:val="2"/>
          <w:sz w:val="24"/>
          <w:szCs w:val="24"/>
          <w:lang w:val="en-US" w:eastAsia="zh-CN" w:bidi="ar-SA"/>
        </w:rPr>
      </w:pPr>
    </w:p>
    <w:p>
      <w:pPr>
        <w:snapToGrid/>
        <w:spacing w:before="0" w:beforeAutospacing="0" w:after="0" w:afterAutospacing="0" w:line="240" w:lineRule="auto"/>
        <w:jc w:val="left"/>
        <w:textAlignment w:val="baseline"/>
        <w:rPr>
          <w:rStyle w:val="12"/>
          <w:rFonts w:ascii="宋体" w:hAnsi="宋体"/>
          <w:b/>
          <w:i w:val="0"/>
          <w:caps w:val="0"/>
          <w:color w:val="auto"/>
          <w:spacing w:val="0"/>
          <w:w w:val="100"/>
          <w:kern w:val="2"/>
          <w:sz w:val="24"/>
          <w:szCs w:val="24"/>
          <w:lang w:val="en-US" w:eastAsia="zh-CN" w:bidi="ar-SA"/>
        </w:rPr>
      </w:pPr>
    </w:p>
    <w:p>
      <w:pPr>
        <w:snapToGrid/>
        <w:spacing w:before="0" w:beforeAutospacing="0" w:after="0" w:afterAutospacing="0" w:line="240" w:lineRule="auto"/>
        <w:jc w:val="left"/>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项目名称：                                                   单位：元</w:t>
      </w:r>
    </w:p>
    <w:tbl>
      <w:tblPr>
        <w:tblStyle w:val="9"/>
        <w:tblpPr w:leftFromText="180" w:rightFromText="180" w:vertAnchor="text" w:horzAnchor="page" w:tblpX="1283" w:tblpY="337"/>
        <w:tblOverlap w:val="never"/>
        <w:tblW w:w="889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973"/>
        <w:gridCol w:w="1680"/>
        <w:gridCol w:w="1470"/>
        <w:gridCol w:w="840"/>
        <w:gridCol w:w="1068"/>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序号</w:t>
            </w:r>
          </w:p>
        </w:tc>
        <w:tc>
          <w:tcPr>
            <w:tcW w:w="19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项目名称</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单位</w:t>
            </w:r>
          </w:p>
        </w:tc>
        <w:tc>
          <w:tcPr>
            <w:tcW w:w="14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数量</w:t>
            </w: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综合单价</w:t>
            </w:r>
          </w:p>
        </w:tc>
        <w:tc>
          <w:tcPr>
            <w:tcW w:w="10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总价</w:t>
            </w:r>
          </w:p>
        </w:tc>
        <w:tc>
          <w:tcPr>
            <w:tcW w:w="104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w:t>
            </w:r>
          </w:p>
        </w:tc>
        <w:tc>
          <w:tcPr>
            <w:tcW w:w="19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w:t>
            </w:r>
          </w:p>
        </w:tc>
        <w:tc>
          <w:tcPr>
            <w:tcW w:w="19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w:t>
            </w:r>
          </w:p>
        </w:tc>
        <w:tc>
          <w:tcPr>
            <w:tcW w:w="19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cs="Times New Roman"/>
                <w:b w:val="0"/>
                <w:bCs/>
                <w:i w:val="0"/>
                <w:caps w:val="0"/>
                <w:color w:val="auto"/>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w:t>
            </w:r>
          </w:p>
        </w:tc>
        <w:tc>
          <w:tcPr>
            <w:tcW w:w="197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2"/>
                <w:rFonts w:ascii="宋体" w:hAnsi="宋体"/>
                <w:b w:val="0"/>
                <w:i w:val="0"/>
                <w:caps w:val="0"/>
                <w:color w:val="auto"/>
                <w:spacing w:val="0"/>
                <w:w w:val="100"/>
                <w:kern w:val="0"/>
                <w:sz w:val="21"/>
                <w:szCs w:val="21"/>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w:t>
            </w:r>
          </w:p>
        </w:tc>
        <w:tc>
          <w:tcPr>
            <w:tcW w:w="19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w:t>
            </w:r>
          </w:p>
        </w:tc>
        <w:tc>
          <w:tcPr>
            <w:tcW w:w="19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9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2"/>
                <w:rFonts w:ascii="宋体" w:hAnsi="宋体" w:cs="Times New Roman"/>
                <w:b w:val="0"/>
                <w:bCs/>
                <w:i w:val="0"/>
                <w:caps w:val="0"/>
                <w:color w:val="auto"/>
                <w:spacing w:val="0"/>
                <w:w w:val="100"/>
                <w:kern w:val="2"/>
                <w:sz w:val="21"/>
                <w:szCs w:val="21"/>
                <w:lang w:val="en-US" w:eastAsia="zh-CN" w:bidi="ar-SA"/>
              </w:rPr>
            </w:pPr>
            <w:r>
              <w:rPr>
                <w:rStyle w:val="12"/>
                <w:rFonts w:ascii="宋体" w:hAnsi="宋体" w:cs="Times New Roman"/>
                <w:b w:val="0"/>
                <w:bCs/>
                <w:i w:val="0"/>
                <w:caps w:val="0"/>
                <w:color w:val="auto"/>
                <w:spacing w:val="0"/>
                <w:w w:val="100"/>
                <w:kern w:val="2"/>
                <w:sz w:val="21"/>
                <w:szCs w:val="21"/>
                <w:lang w:val="en-US" w:eastAsia="zh-CN" w:bidi="ar-SA"/>
              </w:rPr>
              <w:t>投标总报价</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bl>
    <w:p>
      <w:pPr>
        <w:pStyle w:val="6"/>
        <w:widowControl/>
        <w:pBdr>
          <w:bottom w:val="none" w:color="auto" w:sz="0" w:space="0"/>
        </w:pBdr>
        <w:tabs>
          <w:tab w:val="left" w:pos="420"/>
        </w:tabs>
        <w:snapToGrid w:val="0"/>
        <w:spacing w:before="0" w:beforeAutospacing="0" w:after="0" w:afterAutospacing="0" w:line="400" w:lineRule="exact"/>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1" w:hanging="639"/>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1" w:hanging="639"/>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1" w:hanging="639"/>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1" w:hanging="639"/>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1" w:hanging="639"/>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1" w:hanging="639"/>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1" w:hanging="639"/>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1" w:hanging="639"/>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1" w:hanging="639"/>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1" w:hanging="639"/>
        <w:jc w:val="both"/>
        <w:textAlignment w:val="baseline"/>
        <w:rPr>
          <w:rStyle w:val="12"/>
          <w:rFonts w:ascii="宋体" w:hAnsi="宋体"/>
          <w:b w:val="0"/>
          <w:i w:val="0"/>
          <w:caps w:val="0"/>
          <w:color w:val="auto"/>
          <w:spacing w:val="0"/>
          <w:w w:val="100"/>
          <w:kern w:val="0"/>
          <w:sz w:val="21"/>
          <w:szCs w:val="21"/>
          <w:lang w:val="en-US" w:eastAsia="zh-CN" w:bidi="ar-SA"/>
        </w:rPr>
      </w:pPr>
    </w:p>
    <w:p>
      <w:pPr>
        <w:pStyle w:val="6"/>
        <w:widowControl/>
        <w:pBdr>
          <w:bottom w:val="none" w:color="auto" w:sz="0" w:space="0"/>
        </w:pBdr>
        <w:tabs>
          <w:tab w:val="left" w:pos="420"/>
        </w:tabs>
        <w:snapToGrid w:val="0"/>
        <w:spacing w:before="0" w:beforeAutospacing="0" w:after="0" w:afterAutospacing="0" w:line="400" w:lineRule="exact"/>
        <w:ind w:left="644" w:hanging="639"/>
        <w:jc w:val="both"/>
        <w:textAlignment w:val="baseline"/>
        <w:rPr>
          <w:rStyle w:val="12"/>
          <w:rFonts w:ascii="宋体" w:hAnsi="宋体" w:cs="Times New Roman"/>
          <w:b/>
          <w:bCs/>
          <w:i w:val="0"/>
          <w:caps w:val="0"/>
          <w:color w:val="auto"/>
          <w:spacing w:val="0"/>
          <w:w w:val="100"/>
          <w:kern w:val="0"/>
          <w:sz w:val="21"/>
          <w:szCs w:val="21"/>
          <w:lang w:val="en-US" w:eastAsia="zh-CN" w:bidi="ar-SA"/>
        </w:rPr>
      </w:pPr>
      <w:r>
        <w:rPr>
          <w:rStyle w:val="12"/>
          <w:rFonts w:ascii="宋体" w:hAnsi="宋体" w:cs="Times New Roman"/>
          <w:b/>
          <w:bCs/>
          <w:i w:val="0"/>
          <w:caps w:val="0"/>
          <w:color w:val="auto"/>
          <w:spacing w:val="0"/>
          <w:w w:val="100"/>
          <w:kern w:val="0"/>
          <w:sz w:val="21"/>
          <w:szCs w:val="21"/>
          <w:lang w:val="en-US" w:eastAsia="zh-CN" w:bidi="ar-SA"/>
        </w:rPr>
        <w:t>注：1. 此表中的投标总报价必须与“开标一览表”中的“投标总报价”一致。</w:t>
      </w:r>
    </w:p>
    <w:p>
      <w:pPr>
        <w:pStyle w:val="6"/>
        <w:widowControl/>
        <w:pBdr>
          <w:bottom w:val="none" w:color="auto" w:sz="0" w:space="0"/>
        </w:pBdr>
        <w:tabs>
          <w:tab w:val="left" w:pos="420"/>
        </w:tabs>
        <w:snapToGrid w:val="0"/>
        <w:spacing w:before="0" w:beforeAutospacing="0" w:after="0" w:afterAutospacing="0" w:line="400" w:lineRule="exact"/>
        <w:ind w:left="645" w:leftChars="203" w:hanging="213"/>
        <w:jc w:val="both"/>
        <w:textAlignment w:val="baseline"/>
        <w:rPr>
          <w:rStyle w:val="12"/>
          <w:rFonts w:ascii="宋体" w:hAnsi="宋体" w:cs="Times New Roman"/>
          <w:b/>
          <w:bCs/>
          <w:i w:val="0"/>
          <w:caps w:val="0"/>
          <w:color w:val="auto"/>
          <w:spacing w:val="0"/>
          <w:w w:val="100"/>
          <w:kern w:val="0"/>
          <w:sz w:val="21"/>
          <w:szCs w:val="21"/>
          <w:lang w:val="en-US" w:eastAsia="zh-CN" w:bidi="ar-SA"/>
        </w:rPr>
      </w:pPr>
      <w:r>
        <w:rPr>
          <w:rStyle w:val="12"/>
          <w:rFonts w:ascii="宋体" w:hAnsi="宋体" w:cs="Times New Roman"/>
          <w:b/>
          <w:bCs/>
          <w:i w:val="0"/>
          <w:caps w:val="0"/>
          <w:color w:val="auto"/>
          <w:spacing w:val="0"/>
          <w:w w:val="100"/>
          <w:kern w:val="0"/>
          <w:sz w:val="21"/>
          <w:szCs w:val="21"/>
          <w:lang w:val="en-US" w:eastAsia="zh-CN" w:bidi="ar-SA"/>
        </w:rPr>
        <w:t>2、报价明细表必须按照项目需求书内容，分项报价，内容必须完整。</w:t>
      </w:r>
    </w:p>
    <w:p>
      <w:pPr>
        <w:snapToGrid/>
        <w:spacing w:before="0" w:beforeAutospacing="0" w:after="0" w:afterAutospacing="0" w:line="240" w:lineRule="auto"/>
        <w:ind w:left="2880" w:hanging="2880"/>
        <w:jc w:val="both"/>
        <w:textAlignment w:val="baseline"/>
        <w:rPr>
          <w:rStyle w:val="12"/>
          <w:rFonts w:ascii="宋体" w:hAnsi="宋体"/>
          <w:b w:val="0"/>
          <w:i w:val="0"/>
          <w:caps w:val="0"/>
          <w:color w:val="auto"/>
          <w:spacing w:val="0"/>
          <w:w w:val="100"/>
          <w:kern w:val="2"/>
          <w:sz w:val="24"/>
          <w:szCs w:val="24"/>
          <w:u w:val="single"/>
          <w:lang w:val="en-US" w:eastAsia="zh-CN" w:bidi="ar-SA"/>
        </w:rPr>
      </w:pPr>
    </w:p>
    <w:p>
      <w:pPr>
        <w:snapToGrid w:val="0"/>
        <w:spacing w:before="0" w:beforeAutospacing="0" w:after="0" w:afterAutospacing="0" w:line="360" w:lineRule="auto"/>
        <w:jc w:val="center"/>
        <w:textAlignment w:val="baseline"/>
        <w:rPr>
          <w:rStyle w:val="12"/>
          <w:rFonts w:ascii="宋体" w:hAnsi="宋体" w:cs="Times New Roman"/>
          <w:b/>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right"/>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投 标 单 位（公章）：</w:t>
      </w:r>
    </w:p>
    <w:p>
      <w:pPr>
        <w:snapToGrid w:val="0"/>
        <w:spacing w:before="0" w:beforeAutospacing="0" w:after="0" w:afterAutospacing="0" w:line="36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right"/>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right"/>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法定代表人（签字或盖章）：</w:t>
      </w:r>
    </w:p>
    <w:p>
      <w:pPr>
        <w:snapToGrid w:val="0"/>
        <w:spacing w:before="0" w:beforeAutospacing="0" w:after="0" w:afterAutospacing="0" w:line="360" w:lineRule="auto"/>
        <w:ind w:left="3704" w:leftChars="1739" w:firstLine="106" w:firstLineChars="50"/>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ind w:left="3704" w:leftChars="1739" w:firstLine="106" w:firstLineChars="50"/>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ind w:left="3704" w:leftChars="1739" w:firstLine="106" w:firstLineChars="50"/>
        <w:jc w:val="right"/>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年    月    日</w:t>
      </w:r>
    </w:p>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snapToGrid w:val="0"/>
        <w:spacing w:before="0" w:beforeAutospacing="0" w:after="0" w:afterAutospacing="0" w:line="360" w:lineRule="auto"/>
        <w:jc w:val="center"/>
        <w:textAlignment w:val="baseline"/>
        <w:rPr>
          <w:rStyle w:val="12"/>
          <w:rFonts w:ascii="宋体" w:hAnsi="宋体"/>
          <w:b/>
          <w:i w:val="0"/>
          <w:caps w:val="0"/>
          <w:color w:val="auto"/>
          <w:spacing w:val="0"/>
          <w:w w:val="100"/>
          <w:kern w:val="0"/>
          <w:sz w:val="21"/>
          <w:szCs w:val="21"/>
          <w:lang w:val="en-US" w:eastAsia="zh-CN" w:bidi="ar-SA"/>
        </w:rPr>
      </w:pPr>
    </w:p>
    <w:p>
      <w:pPr>
        <w:pStyle w:val="21"/>
        <w:keepLines/>
        <w:widowControl/>
        <w:snapToGrid/>
        <w:spacing w:before="280" w:beforeAutospacing="0" w:after="290" w:afterAutospacing="0" w:line="376" w:lineRule="auto"/>
        <w:jc w:val="both"/>
        <w:textAlignment w:val="baseline"/>
        <w:rPr>
          <w:rStyle w:val="12"/>
          <w:rFonts w:ascii="宋体" w:hAnsi="宋体" w:eastAsia="宋体" w:cs="Times New Roman"/>
          <w:b/>
          <w:bCs/>
          <w:i w:val="0"/>
          <w:caps w:val="0"/>
          <w:color w:val="auto"/>
          <w:spacing w:val="0"/>
          <w:w w:val="100"/>
          <w:kern w:val="0"/>
          <w:sz w:val="21"/>
          <w:szCs w:val="21"/>
          <w:lang w:val="en-US" w:eastAsia="zh-CN" w:bidi="ar-SA"/>
        </w:rPr>
      </w:pPr>
      <w:r>
        <w:rPr>
          <w:rStyle w:val="12"/>
          <w:rFonts w:ascii="宋体" w:hAnsi="宋体" w:eastAsia="宋体" w:cs="宋体"/>
          <w:b/>
          <w:bCs/>
          <w:i w:val="0"/>
          <w:caps w:val="0"/>
          <w:color w:val="auto"/>
          <w:spacing w:val="0"/>
          <w:w w:val="100"/>
          <w:kern w:val="0"/>
          <w:sz w:val="21"/>
          <w:szCs w:val="21"/>
          <w:lang w:val="en-US" w:eastAsia="zh-CN" w:bidi="ar-SA"/>
        </w:rPr>
        <w:t xml:space="preserve">附件六：                         </w:t>
      </w:r>
      <w:r>
        <w:rPr>
          <w:rStyle w:val="12"/>
          <w:rFonts w:ascii="宋体" w:hAnsi="宋体" w:eastAsia="宋体" w:cs="Times New Roman"/>
          <w:b/>
          <w:bCs/>
          <w:i w:val="0"/>
          <w:caps w:val="0"/>
          <w:color w:val="auto"/>
          <w:spacing w:val="0"/>
          <w:w w:val="100"/>
          <w:kern w:val="0"/>
          <w:sz w:val="21"/>
          <w:szCs w:val="21"/>
          <w:lang w:val="en-US" w:eastAsia="zh-CN" w:bidi="ar-SA"/>
        </w:rPr>
        <w:t>商务及技术条款偏离表</w:t>
      </w:r>
    </w:p>
    <w:p>
      <w:pPr>
        <w:widowControl/>
        <w:shd w:val="clear" w:color="auto" w:fill="FFFFFF"/>
        <w:snapToGrid/>
        <w:spacing w:before="0" w:beforeAutospacing="0" w:after="0" w:afterAutospacing="0" w:line="375" w:lineRule="atLeast"/>
        <w:jc w:val="center"/>
        <w:textAlignment w:val="baseline"/>
        <w:rPr>
          <w:rStyle w:val="12"/>
          <w:rFonts w:ascii="宋体" w:hAnsi="宋体"/>
          <w:b/>
          <w:i w:val="0"/>
          <w:caps w:val="0"/>
          <w:color w:val="auto"/>
          <w:spacing w:val="0"/>
          <w:w w:val="100"/>
          <w:kern w:val="0"/>
          <w:sz w:val="32"/>
          <w:szCs w:val="28"/>
          <w:lang w:val="en-US" w:eastAsia="zh-CN" w:bidi="ar-SA"/>
        </w:rPr>
      </w:pPr>
      <w:r>
        <w:rPr>
          <w:rStyle w:val="12"/>
          <w:rFonts w:ascii="宋体" w:hAnsi="宋体"/>
          <w:b/>
          <w:i w:val="0"/>
          <w:caps w:val="0"/>
          <w:color w:val="auto"/>
          <w:spacing w:val="0"/>
          <w:w w:val="100"/>
          <w:kern w:val="0"/>
          <w:sz w:val="32"/>
          <w:szCs w:val="28"/>
          <w:lang w:val="en-US" w:eastAsia="zh-CN" w:bidi="ar-SA"/>
        </w:rPr>
        <w:t>商务条款偏离表</w:t>
      </w:r>
    </w:p>
    <w:p>
      <w:pPr>
        <w:pStyle w:val="84"/>
        <w:widowControl/>
        <w:snapToGrid/>
        <w:spacing w:before="0" w:beforeAutospacing="0" w:after="120" w:afterAutospacing="0" w:line="240" w:lineRule="auto"/>
        <w:ind w:left="-198" w:leftChars="-93" w:firstLine="418" w:firstLineChars="197"/>
        <w:jc w:val="both"/>
        <w:textAlignment w:val="baseline"/>
        <w:rPr>
          <w:rStyle w:val="12"/>
          <w:rFonts w:ascii="Times New Roman" w:hAnsi="Times New Roman" w:eastAsia="宋体"/>
          <w:b w:val="0"/>
          <w:i w:val="0"/>
          <w:caps w:val="0"/>
          <w:color w:val="auto"/>
          <w:spacing w:val="0"/>
          <w:w w:val="100"/>
          <w:sz w:val="21"/>
          <w:lang w:val="en-US" w:eastAsia="zh-CN"/>
        </w:rPr>
      </w:pPr>
      <w:r>
        <w:rPr>
          <w:rStyle w:val="12"/>
          <w:rFonts w:ascii="Times New Roman" w:hAnsi="Times New Roman" w:eastAsia="宋体"/>
          <w:b w:val="0"/>
          <w:i w:val="0"/>
          <w:caps w:val="0"/>
          <w:color w:val="auto"/>
          <w:spacing w:val="0"/>
          <w:w w:val="100"/>
          <w:sz w:val="21"/>
          <w:lang w:val="en-US" w:eastAsia="zh-CN"/>
        </w:rPr>
        <w:t>采购编号：</w:t>
      </w:r>
    </w:p>
    <w:tbl>
      <w:tblPr>
        <w:tblStyle w:val="9"/>
        <w:tblW w:w="98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8"/>
        <w:gridCol w:w="2087"/>
        <w:gridCol w:w="2481"/>
        <w:gridCol w:w="1680"/>
        <w:gridCol w:w="136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8" w:type="dxa"/>
            <w:tcBorders>
              <w:top w:val="single" w:color="000000" w:sz="8" w:space="0"/>
              <w:left w:val="single" w:color="000000" w:sz="8" w:space="0"/>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序号</w:t>
            </w:r>
          </w:p>
        </w:tc>
        <w:tc>
          <w:tcPr>
            <w:tcW w:w="2087" w:type="dxa"/>
            <w:tcBorders>
              <w:top w:val="single" w:color="000000" w:sz="8" w:space="0"/>
              <w:left w:val="nil"/>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招标文件条款号</w:t>
            </w:r>
          </w:p>
        </w:tc>
        <w:tc>
          <w:tcPr>
            <w:tcW w:w="2481" w:type="dxa"/>
            <w:tcBorders>
              <w:top w:val="single" w:color="000000" w:sz="8" w:space="0"/>
              <w:left w:val="nil"/>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招标文件商务条款内容</w:t>
            </w:r>
          </w:p>
        </w:tc>
        <w:tc>
          <w:tcPr>
            <w:tcW w:w="1680" w:type="dxa"/>
            <w:tcBorders>
              <w:top w:val="single" w:color="000000" w:sz="8" w:space="0"/>
              <w:left w:val="nil"/>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投标文件商务条款内容</w:t>
            </w:r>
          </w:p>
        </w:tc>
        <w:tc>
          <w:tcPr>
            <w:tcW w:w="1365" w:type="dxa"/>
            <w:tcBorders>
              <w:top w:val="single" w:color="000000" w:sz="8" w:space="0"/>
              <w:left w:val="nil"/>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偏离情况</w:t>
            </w:r>
          </w:p>
        </w:tc>
        <w:tc>
          <w:tcPr>
            <w:tcW w:w="1365" w:type="dxa"/>
            <w:tcBorders>
              <w:top w:val="single" w:color="000000" w:sz="8" w:space="0"/>
              <w:left w:val="nil"/>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888" w:type="dxa"/>
            <w:tcBorders>
              <w:top w:val="nil"/>
              <w:left w:val="single" w:color="000000" w:sz="8" w:space="0"/>
              <w:bottom w:val="single" w:color="000000" w:sz="8" w:space="0"/>
              <w:right w:val="single" w:color="000000" w:sz="8" w:space="0"/>
            </w:tcBorders>
            <w:vAlign w:val="center"/>
          </w:tcPr>
          <w:p>
            <w:pPr>
              <w:pStyle w:val="38"/>
              <w:widowControl/>
              <w:tabs>
                <w:tab w:val="left" w:pos="34"/>
              </w:tabs>
              <w:snapToGrid/>
              <w:spacing w:before="0" w:beforeAutospacing="0" w:after="0" w:afterAutospacing="0" w:line="360" w:lineRule="auto"/>
              <w:ind w:left="-108" w:firstLine="200" w:firstLineChars="0"/>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4"/>
                <w:szCs w:val="24"/>
                <w:lang w:val="en-US" w:eastAsia="zh-CN" w:bidi="ar-SA"/>
              </w:rPr>
              <w:t>1</w:t>
            </w:r>
          </w:p>
        </w:tc>
        <w:tc>
          <w:tcPr>
            <w:tcW w:w="2087" w:type="dxa"/>
            <w:tcBorders>
              <w:top w:val="nil"/>
              <w:left w:val="nil"/>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 </w:t>
            </w:r>
          </w:p>
        </w:tc>
        <w:tc>
          <w:tcPr>
            <w:tcW w:w="2481" w:type="dxa"/>
            <w:tcBorders>
              <w:top w:val="nil"/>
              <w:left w:val="nil"/>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 </w:t>
            </w:r>
          </w:p>
        </w:tc>
        <w:tc>
          <w:tcPr>
            <w:tcW w:w="1680" w:type="dxa"/>
            <w:tcBorders>
              <w:top w:val="nil"/>
              <w:left w:val="nil"/>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 </w:t>
            </w:r>
          </w:p>
        </w:tc>
        <w:tc>
          <w:tcPr>
            <w:tcW w:w="1365" w:type="dxa"/>
            <w:tcBorders>
              <w:top w:val="nil"/>
              <w:left w:val="nil"/>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 </w:t>
            </w:r>
          </w:p>
        </w:tc>
        <w:tc>
          <w:tcPr>
            <w:tcW w:w="1365" w:type="dxa"/>
            <w:tcBorders>
              <w:top w:val="nil"/>
              <w:left w:val="nil"/>
              <w:bottom w:val="single" w:color="000000" w:sz="8"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jc w:val="center"/>
        </w:trPr>
        <w:tc>
          <w:tcPr>
            <w:tcW w:w="888" w:type="dxa"/>
            <w:tcBorders>
              <w:top w:val="nil"/>
              <w:left w:val="single" w:color="000000" w:sz="8" w:space="0"/>
              <w:bottom w:val="single" w:color="000000" w:sz="4" w:space="0"/>
              <w:right w:val="single" w:color="000000" w:sz="8" w:space="0"/>
            </w:tcBorders>
            <w:vAlign w:val="center"/>
          </w:tcPr>
          <w:p>
            <w:pPr>
              <w:pStyle w:val="38"/>
              <w:widowControl/>
              <w:tabs>
                <w:tab w:val="left" w:pos="34"/>
              </w:tabs>
              <w:snapToGrid/>
              <w:spacing w:before="0" w:beforeAutospacing="0" w:after="0" w:afterAutospacing="0" w:line="360" w:lineRule="auto"/>
              <w:ind w:left="-108" w:firstLine="200" w:firstLineChars="0"/>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4"/>
                <w:szCs w:val="24"/>
                <w:lang w:val="en-US" w:eastAsia="zh-CN" w:bidi="ar-SA"/>
              </w:rPr>
              <w:t>2</w:t>
            </w:r>
          </w:p>
        </w:tc>
        <w:tc>
          <w:tcPr>
            <w:tcW w:w="2087" w:type="dxa"/>
            <w:tcBorders>
              <w:top w:val="nil"/>
              <w:left w:val="nil"/>
              <w:bottom w:val="single" w:color="000000" w:sz="4"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2481" w:type="dxa"/>
            <w:tcBorders>
              <w:top w:val="nil"/>
              <w:left w:val="nil"/>
              <w:bottom w:val="single" w:color="000000" w:sz="4"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680" w:type="dxa"/>
            <w:tcBorders>
              <w:top w:val="nil"/>
              <w:left w:val="nil"/>
              <w:bottom w:val="single" w:color="000000" w:sz="4"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365" w:type="dxa"/>
            <w:tcBorders>
              <w:top w:val="nil"/>
              <w:left w:val="nil"/>
              <w:bottom w:val="single" w:color="000000" w:sz="4"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365" w:type="dxa"/>
            <w:tcBorders>
              <w:top w:val="nil"/>
              <w:left w:val="nil"/>
              <w:bottom w:val="single" w:color="000000" w:sz="4" w:space="0"/>
              <w:right w:val="single" w:color="000000" w:sz="8"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34"/>
              </w:tabs>
              <w:snapToGrid/>
              <w:spacing w:before="0" w:beforeAutospacing="0" w:after="0" w:afterAutospacing="0" w:line="360" w:lineRule="auto"/>
              <w:ind w:left="-108" w:firstLine="200" w:firstLineChars="0"/>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4"/>
                <w:szCs w:val="24"/>
                <w:lang w:val="en-US" w:eastAsia="zh-CN" w:bidi="ar-SA"/>
              </w:rPr>
              <w:t>3</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 </w:t>
            </w: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 </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 </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 </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34"/>
              </w:tabs>
              <w:snapToGrid/>
              <w:spacing w:before="0" w:beforeAutospacing="0" w:after="0" w:afterAutospacing="0" w:line="360" w:lineRule="auto"/>
              <w:ind w:left="-108" w:firstLine="200" w:firstLineChars="0"/>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4"/>
                <w:szCs w:val="24"/>
                <w:lang w:val="en-US" w:eastAsia="zh-CN" w:bidi="ar-SA"/>
              </w:rPr>
              <w:t>4</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34"/>
              </w:tabs>
              <w:snapToGrid/>
              <w:spacing w:before="0" w:beforeAutospacing="0" w:after="0" w:afterAutospacing="0" w:line="360" w:lineRule="auto"/>
              <w:ind w:left="-108" w:firstLine="200" w:firstLineChars="0"/>
              <w:jc w:val="center"/>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4"/>
                <w:szCs w:val="24"/>
                <w:lang w:val="en-US" w:eastAsia="zh-CN" w:bidi="ar-SA"/>
              </w:rPr>
              <w:t>5</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val="0"/>
                <w:i w:val="0"/>
                <w:caps w:val="0"/>
                <w:color w:val="auto"/>
                <w:spacing w:val="0"/>
                <w:w w:val="100"/>
                <w:kern w:val="0"/>
                <w:sz w:val="21"/>
                <w:szCs w:val="21"/>
                <w:lang w:val="en-US" w:eastAsia="zh-CN" w:bidi="ar-SA"/>
              </w:rPr>
            </w:pPr>
          </w:p>
        </w:tc>
      </w:tr>
    </w:tbl>
    <w:p>
      <w:pPr>
        <w:pStyle w:val="18"/>
        <w:keepLines/>
        <w:widowControl/>
        <w:snapToGrid/>
        <w:spacing w:before="260" w:beforeAutospacing="0" w:after="260" w:afterAutospacing="0" w:line="400" w:lineRule="exact"/>
        <w:jc w:val="center"/>
        <w:textAlignment w:val="baseline"/>
        <w:rPr>
          <w:rStyle w:val="12"/>
          <w:rFonts w:ascii="宋体" w:hAnsi="宋体" w:eastAsia="宋体"/>
          <w:b/>
          <w:bCs w:val="0"/>
          <w:i w:val="0"/>
          <w:caps w:val="0"/>
          <w:color w:val="auto"/>
          <w:spacing w:val="0"/>
          <w:w w:val="100"/>
          <w:kern w:val="0"/>
          <w:sz w:val="32"/>
          <w:szCs w:val="28"/>
          <w:lang w:val="en-US" w:eastAsia="zh-CN" w:bidi="ar-SA"/>
        </w:rPr>
      </w:pPr>
      <w:r>
        <w:rPr>
          <w:rStyle w:val="12"/>
          <w:rFonts w:ascii="宋体" w:hAnsi="宋体" w:eastAsia="宋体"/>
          <w:b/>
          <w:bCs w:val="0"/>
          <w:i w:val="0"/>
          <w:caps w:val="0"/>
          <w:color w:val="auto"/>
          <w:spacing w:val="0"/>
          <w:w w:val="100"/>
          <w:kern w:val="0"/>
          <w:sz w:val="32"/>
          <w:szCs w:val="28"/>
          <w:lang w:val="en-US" w:eastAsia="zh-CN" w:bidi="ar-SA"/>
        </w:rPr>
        <w:t>技术偏离表</w:t>
      </w:r>
    </w:p>
    <w:p>
      <w:pPr>
        <w:pStyle w:val="322"/>
        <w:widowControl/>
        <w:snapToGrid/>
        <w:spacing w:before="0" w:beforeAutospacing="0" w:after="0" w:afterAutospacing="0" w:line="400" w:lineRule="atLeast"/>
        <w:jc w:val="both"/>
        <w:textAlignment w:val="baseline"/>
        <w:rPr>
          <w:rStyle w:val="12"/>
          <w:rFonts w:ascii="Calibri" w:eastAsia="宋体"/>
          <w:b w:val="0"/>
          <w:i w:val="0"/>
          <w:caps w:val="0"/>
          <w:color w:val="auto"/>
          <w:spacing w:val="0"/>
          <w:w w:val="100"/>
          <w:kern w:val="0"/>
          <w:sz w:val="20"/>
          <w:szCs w:val="24"/>
          <w:lang w:val="en-US" w:eastAsia="zh-CN" w:bidi="ar-SA"/>
        </w:rPr>
      </w:pPr>
      <w:r>
        <w:rPr>
          <w:rStyle w:val="12"/>
          <w:rFonts w:ascii="Calibri" w:eastAsia="宋体"/>
          <w:b w:val="0"/>
          <w:i w:val="0"/>
          <w:caps w:val="0"/>
          <w:color w:val="auto"/>
          <w:spacing w:val="0"/>
          <w:w w:val="100"/>
          <w:kern w:val="0"/>
          <w:sz w:val="20"/>
          <w:szCs w:val="24"/>
          <w:lang w:val="en-US" w:eastAsia="zh-CN" w:bidi="ar-SA"/>
        </w:rPr>
        <w:t>采购编号：</w:t>
      </w:r>
    </w:p>
    <w:tbl>
      <w:tblPr>
        <w:tblStyle w:val="9"/>
        <w:tblW w:w="981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2048"/>
        <w:gridCol w:w="2417"/>
        <w:gridCol w:w="1863"/>
        <w:gridCol w:w="1250"/>
        <w:gridCol w:w="1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835"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200" w:firstLineChars="0"/>
              <w:jc w:val="both"/>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序号</w:t>
            </w:r>
          </w:p>
        </w:tc>
        <w:tc>
          <w:tcPr>
            <w:tcW w:w="2048"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200" w:firstLineChars="0"/>
              <w:jc w:val="center"/>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招标文件条目号</w:t>
            </w:r>
          </w:p>
        </w:tc>
        <w:tc>
          <w:tcPr>
            <w:tcW w:w="2417"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200" w:firstLineChars="0"/>
              <w:jc w:val="center"/>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招标文件采购服务要求</w:t>
            </w:r>
          </w:p>
        </w:tc>
        <w:tc>
          <w:tcPr>
            <w:tcW w:w="1863"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200" w:firstLineChars="0"/>
              <w:jc w:val="both"/>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投标文件的应答</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偏离情况</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75" w:lineRule="atLeast"/>
              <w:jc w:val="center"/>
              <w:textAlignment w:val="baseline"/>
              <w:rPr>
                <w:rStyle w:val="12"/>
                <w:rFonts w:ascii="宋体" w:hAnsi="宋体"/>
                <w:b/>
                <w:i w:val="0"/>
                <w:caps w:val="0"/>
                <w:color w:val="auto"/>
                <w:spacing w:val="0"/>
                <w:w w:val="100"/>
                <w:kern w:val="0"/>
                <w:sz w:val="24"/>
                <w:szCs w:val="24"/>
                <w:lang w:val="en-US" w:eastAsia="zh-CN" w:bidi="ar-SA"/>
              </w:rPr>
            </w:pPr>
            <w:r>
              <w:rPr>
                <w:rStyle w:val="12"/>
                <w:rFonts w:ascii="宋体" w:hAnsi="宋体"/>
                <w:b/>
                <w:i w:val="0"/>
                <w:caps w:val="0"/>
                <w:color w:val="auto"/>
                <w:spacing w:val="0"/>
                <w:w w:val="100"/>
                <w:kern w:val="0"/>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35"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34"/>
              </w:tabs>
              <w:snapToGrid/>
              <w:spacing w:before="0" w:beforeAutospacing="0" w:after="0" w:afterAutospacing="0" w:line="360" w:lineRule="auto"/>
              <w:ind w:left="-108" w:firstLine="200" w:firstLineChars="0"/>
              <w:jc w:val="center"/>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1</w:t>
            </w:r>
          </w:p>
        </w:tc>
        <w:tc>
          <w:tcPr>
            <w:tcW w:w="2048"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center"/>
              <w:textAlignment w:val="baseline"/>
              <w:rPr>
                <w:rStyle w:val="12"/>
                <w:rFonts w:ascii="宋体" w:hAnsi="宋体"/>
                <w:b w:val="0"/>
                <w:i w:val="0"/>
                <w:caps w:val="0"/>
                <w:color w:val="auto"/>
                <w:spacing w:val="0"/>
                <w:w w:val="100"/>
                <w:kern w:val="0"/>
                <w:sz w:val="24"/>
                <w:szCs w:val="24"/>
                <w:lang w:val="en-US" w:eastAsia="zh-CN" w:bidi="ar-SA"/>
              </w:rPr>
            </w:pPr>
          </w:p>
        </w:tc>
        <w:tc>
          <w:tcPr>
            <w:tcW w:w="2417"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863"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35"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34"/>
              </w:tabs>
              <w:snapToGrid/>
              <w:spacing w:before="0" w:beforeAutospacing="0" w:after="0" w:afterAutospacing="0" w:line="360" w:lineRule="auto"/>
              <w:ind w:left="-108" w:firstLine="200" w:firstLineChars="0"/>
              <w:jc w:val="center"/>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2</w:t>
            </w:r>
          </w:p>
        </w:tc>
        <w:tc>
          <w:tcPr>
            <w:tcW w:w="2048"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center"/>
              <w:textAlignment w:val="baseline"/>
              <w:rPr>
                <w:rStyle w:val="12"/>
                <w:rFonts w:ascii="宋体" w:hAnsi="宋体"/>
                <w:b w:val="0"/>
                <w:i w:val="0"/>
                <w:caps w:val="0"/>
                <w:color w:val="auto"/>
                <w:spacing w:val="0"/>
                <w:w w:val="100"/>
                <w:kern w:val="0"/>
                <w:sz w:val="24"/>
                <w:szCs w:val="24"/>
                <w:lang w:val="en-US" w:eastAsia="zh-CN" w:bidi="ar-SA"/>
              </w:rPr>
            </w:pPr>
          </w:p>
        </w:tc>
        <w:tc>
          <w:tcPr>
            <w:tcW w:w="2417"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863"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35"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34"/>
              </w:tabs>
              <w:snapToGrid/>
              <w:spacing w:before="0" w:beforeAutospacing="0" w:after="0" w:afterAutospacing="0" w:line="360" w:lineRule="auto"/>
              <w:ind w:left="-108" w:firstLine="200" w:firstLineChars="0"/>
              <w:jc w:val="center"/>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3</w:t>
            </w:r>
          </w:p>
        </w:tc>
        <w:tc>
          <w:tcPr>
            <w:tcW w:w="2048"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center"/>
              <w:textAlignment w:val="baseline"/>
              <w:rPr>
                <w:rStyle w:val="12"/>
                <w:rFonts w:ascii="宋体" w:hAnsi="宋体"/>
                <w:b w:val="0"/>
                <w:i w:val="0"/>
                <w:caps w:val="0"/>
                <w:color w:val="auto"/>
                <w:spacing w:val="0"/>
                <w:w w:val="100"/>
                <w:kern w:val="0"/>
                <w:sz w:val="24"/>
                <w:szCs w:val="24"/>
                <w:lang w:val="en-US" w:eastAsia="zh-CN" w:bidi="ar-SA"/>
              </w:rPr>
            </w:pPr>
          </w:p>
        </w:tc>
        <w:tc>
          <w:tcPr>
            <w:tcW w:w="2417"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863"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35"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34"/>
              </w:tabs>
              <w:snapToGrid/>
              <w:spacing w:before="0" w:beforeAutospacing="0" w:after="0" w:afterAutospacing="0" w:line="360" w:lineRule="auto"/>
              <w:ind w:left="-108" w:firstLine="200" w:firstLineChars="0"/>
              <w:jc w:val="center"/>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4</w:t>
            </w:r>
          </w:p>
        </w:tc>
        <w:tc>
          <w:tcPr>
            <w:tcW w:w="2048"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center"/>
              <w:textAlignment w:val="baseline"/>
              <w:rPr>
                <w:rStyle w:val="12"/>
                <w:rFonts w:ascii="宋体" w:hAnsi="宋体"/>
                <w:b w:val="0"/>
                <w:i w:val="0"/>
                <w:caps w:val="0"/>
                <w:color w:val="auto"/>
                <w:spacing w:val="0"/>
                <w:w w:val="100"/>
                <w:kern w:val="0"/>
                <w:sz w:val="24"/>
                <w:szCs w:val="24"/>
                <w:lang w:val="en-US" w:eastAsia="zh-CN" w:bidi="ar-SA"/>
              </w:rPr>
            </w:pPr>
          </w:p>
        </w:tc>
        <w:tc>
          <w:tcPr>
            <w:tcW w:w="2417"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863"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35"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34"/>
              </w:tabs>
              <w:snapToGrid/>
              <w:spacing w:before="0" w:beforeAutospacing="0" w:after="0" w:afterAutospacing="0" w:line="360" w:lineRule="auto"/>
              <w:ind w:left="-108" w:firstLine="200" w:firstLineChars="0"/>
              <w:jc w:val="center"/>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5</w:t>
            </w:r>
          </w:p>
        </w:tc>
        <w:tc>
          <w:tcPr>
            <w:tcW w:w="2048"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center"/>
              <w:textAlignment w:val="baseline"/>
              <w:rPr>
                <w:rStyle w:val="12"/>
                <w:rFonts w:ascii="宋体" w:hAnsi="宋体"/>
                <w:b w:val="0"/>
                <w:i w:val="0"/>
                <w:caps w:val="0"/>
                <w:color w:val="auto"/>
                <w:spacing w:val="0"/>
                <w:w w:val="100"/>
                <w:kern w:val="0"/>
                <w:sz w:val="24"/>
                <w:szCs w:val="24"/>
                <w:lang w:val="en-US" w:eastAsia="zh-CN" w:bidi="ar-SA"/>
              </w:rPr>
            </w:pPr>
          </w:p>
        </w:tc>
        <w:tc>
          <w:tcPr>
            <w:tcW w:w="2417"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863"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38"/>
              <w:widowControl/>
              <w:tabs>
                <w:tab w:val="left" w:pos="6880"/>
              </w:tabs>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val="en-US" w:eastAsia="zh-CN" w:bidi="ar-SA"/>
              </w:rPr>
            </w:pPr>
          </w:p>
        </w:tc>
      </w:tr>
    </w:tbl>
    <w:p>
      <w:pPr>
        <w:snapToGrid/>
        <w:spacing w:before="0" w:beforeAutospacing="0" w:after="0" w:afterAutospacing="0" w:line="400" w:lineRule="exact"/>
        <w:ind w:left="607" w:leftChars="57" w:hanging="486"/>
        <w:jc w:val="both"/>
        <w:textAlignment w:val="baseline"/>
        <w:rPr>
          <w:rStyle w:val="12"/>
          <w:rFonts w:ascii="宋体" w:hAnsi="宋体" w:cs="宋体"/>
          <w:b/>
          <w:bCs/>
          <w:i w:val="0"/>
          <w:caps w:val="0"/>
          <w:color w:val="auto"/>
          <w:spacing w:val="0"/>
          <w:w w:val="100"/>
          <w:kern w:val="2"/>
          <w:sz w:val="24"/>
          <w:szCs w:val="24"/>
          <w:lang w:val="en-US" w:eastAsia="zh-CN" w:bidi="ar-SA"/>
        </w:rPr>
      </w:pPr>
      <w:r>
        <w:rPr>
          <w:rStyle w:val="12"/>
          <w:rFonts w:ascii="宋体" w:hAnsi="宋体" w:cs="宋体"/>
          <w:b/>
          <w:bCs/>
          <w:i w:val="0"/>
          <w:caps w:val="0"/>
          <w:color w:val="auto"/>
          <w:spacing w:val="0"/>
          <w:w w:val="100"/>
          <w:kern w:val="2"/>
          <w:sz w:val="24"/>
          <w:szCs w:val="24"/>
          <w:lang w:val="en-US" w:eastAsia="zh-CN" w:bidi="ar-SA"/>
        </w:rPr>
        <w:t>注：1.供应商必须把采购需求的全部服务内容事项分项列入此表。</w:t>
      </w:r>
    </w:p>
    <w:p>
      <w:pPr>
        <w:snapToGrid/>
        <w:spacing w:before="0" w:beforeAutospacing="0" w:after="0" w:afterAutospacing="0" w:line="400" w:lineRule="exact"/>
        <w:ind w:left="607" w:leftChars="285"/>
        <w:jc w:val="both"/>
        <w:textAlignment w:val="baseline"/>
        <w:rPr>
          <w:rStyle w:val="12"/>
          <w:rFonts w:ascii="宋体" w:hAnsi="宋体" w:cs="宋体"/>
          <w:b/>
          <w:bCs/>
          <w:i w:val="0"/>
          <w:caps w:val="0"/>
          <w:color w:val="auto"/>
          <w:spacing w:val="0"/>
          <w:w w:val="100"/>
          <w:kern w:val="2"/>
          <w:sz w:val="24"/>
          <w:szCs w:val="24"/>
          <w:lang w:val="en-US" w:eastAsia="zh-CN" w:bidi="ar-SA"/>
        </w:rPr>
      </w:pPr>
      <w:r>
        <w:rPr>
          <w:rStyle w:val="12"/>
          <w:rFonts w:ascii="宋体" w:hAnsi="宋体" w:cs="宋体"/>
          <w:b/>
          <w:bCs/>
          <w:i w:val="0"/>
          <w:caps w:val="0"/>
          <w:color w:val="auto"/>
          <w:spacing w:val="0"/>
          <w:w w:val="100"/>
          <w:kern w:val="2"/>
          <w:sz w:val="24"/>
          <w:szCs w:val="24"/>
          <w:lang w:val="en-US" w:eastAsia="zh-CN" w:bidi="ar-SA"/>
        </w:rPr>
        <w:t>2．按照采购项目需求细化填写。</w:t>
      </w:r>
    </w:p>
    <w:p>
      <w:pPr>
        <w:snapToGrid/>
        <w:spacing w:before="0" w:beforeAutospacing="0" w:after="0" w:afterAutospacing="0" w:line="400" w:lineRule="exact"/>
        <w:ind w:left="607" w:leftChars="285"/>
        <w:jc w:val="both"/>
        <w:textAlignment w:val="baseline"/>
        <w:rPr>
          <w:rStyle w:val="12"/>
          <w:rFonts w:ascii="宋体" w:hAnsi="宋体" w:cs="宋体"/>
          <w:b/>
          <w:bCs/>
          <w:i w:val="0"/>
          <w:caps w:val="0"/>
          <w:color w:val="auto"/>
          <w:spacing w:val="0"/>
          <w:w w:val="100"/>
          <w:kern w:val="2"/>
          <w:sz w:val="24"/>
          <w:szCs w:val="24"/>
          <w:lang w:val="en-US" w:eastAsia="zh-CN" w:bidi="ar-SA"/>
        </w:rPr>
      </w:pPr>
      <w:r>
        <w:rPr>
          <w:rStyle w:val="12"/>
          <w:rFonts w:ascii="宋体" w:hAnsi="宋体" w:cs="宋体"/>
          <w:b/>
          <w:bCs/>
          <w:i w:val="0"/>
          <w:caps w:val="0"/>
          <w:color w:val="auto"/>
          <w:spacing w:val="0"/>
          <w:w w:val="100"/>
          <w:kern w:val="2"/>
          <w:sz w:val="24"/>
          <w:szCs w:val="24"/>
          <w:lang w:val="en-US" w:eastAsia="zh-CN" w:bidi="ar-SA"/>
        </w:rPr>
        <w:t>3．供应商必须据实填写，不得虚假填写，否则将取消其投标或成交资格。</w:t>
      </w:r>
    </w:p>
    <w:p>
      <w:pPr>
        <w:snapToGrid/>
        <w:spacing w:before="0" w:beforeAutospacing="0" w:after="0" w:afterAutospacing="0" w:line="400" w:lineRule="exact"/>
        <w:ind w:firstLine="495" w:firstLineChars="175"/>
        <w:jc w:val="left"/>
        <w:textAlignment w:val="baseline"/>
        <w:rPr>
          <w:rStyle w:val="12"/>
          <w:rFonts w:ascii="宋体" w:hAnsi="宋体" w:cs="宋体"/>
          <w:b w:val="0"/>
          <w:bCs/>
          <w:i w:val="0"/>
          <w:caps w:val="0"/>
          <w:color w:val="auto"/>
          <w:spacing w:val="0"/>
          <w:w w:val="100"/>
          <w:kern w:val="2"/>
          <w:sz w:val="28"/>
          <w:szCs w:val="28"/>
          <w:lang w:val="en-US" w:eastAsia="zh-CN" w:bidi="ar-SA"/>
        </w:rPr>
      </w:pPr>
    </w:p>
    <w:p>
      <w:pPr>
        <w:snapToGrid/>
        <w:spacing w:before="0" w:beforeAutospacing="0" w:after="0" w:afterAutospacing="0" w:line="480" w:lineRule="auto"/>
        <w:ind w:firstLine="3195" w:firstLineChars="15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供应商名称： （盖章）</w:t>
      </w:r>
    </w:p>
    <w:p>
      <w:pPr>
        <w:snapToGrid/>
        <w:spacing w:before="0" w:beforeAutospacing="0" w:after="0" w:afterAutospacing="0" w:line="480" w:lineRule="auto"/>
        <w:ind w:firstLine="3195" w:firstLineChars="15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spacing w:before="0" w:beforeAutospacing="0" w:after="0" w:afterAutospacing="0" w:line="480" w:lineRule="auto"/>
        <w:ind w:firstLine="3195" w:firstLineChars="15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法定代表人：（盖章）</w:t>
      </w:r>
    </w:p>
    <w:p>
      <w:pPr>
        <w:snapToGrid/>
        <w:spacing w:before="0" w:beforeAutospacing="0" w:after="0" w:afterAutospacing="0" w:line="480" w:lineRule="auto"/>
        <w:ind w:firstLine="5325" w:firstLineChars="2500"/>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年   月   日</w:t>
      </w:r>
    </w:p>
    <w:p>
      <w:pPr>
        <w:snapToGrid/>
        <w:spacing w:before="0" w:beforeAutospacing="0" w:after="0" w:afterAutospacing="0" w:line="240" w:lineRule="auto"/>
        <w:jc w:val="left"/>
        <w:textAlignment w:val="baseline"/>
        <w:rPr>
          <w:rStyle w:val="12"/>
          <w:rFonts w:ascii="宋体" w:hAnsi="宋体"/>
          <w:b w:val="0"/>
          <w:i w:val="0"/>
          <w:caps w:val="0"/>
          <w:color w:val="auto"/>
          <w:spacing w:val="0"/>
          <w:w w:val="100"/>
          <w:kern w:val="2"/>
          <w:sz w:val="21"/>
          <w:szCs w:val="21"/>
          <w:lang w:val="en-US" w:eastAsia="zh-CN" w:bidi="ar-SA"/>
        </w:rPr>
      </w:pPr>
    </w:p>
    <w:p>
      <w:pPr>
        <w:snapToGrid/>
        <w:spacing w:before="0" w:beforeAutospacing="0" w:after="0" w:afterAutospacing="0" w:line="240" w:lineRule="auto"/>
        <w:jc w:val="left"/>
        <w:textAlignment w:val="baseline"/>
        <w:rPr>
          <w:rStyle w:val="12"/>
          <w:rFonts w:ascii="宋体" w:hAnsi="宋体" w:cs="Times New Roman"/>
          <w:b/>
          <w:bCs/>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附</w:t>
      </w:r>
      <w:r>
        <w:rPr>
          <w:rStyle w:val="12"/>
          <w:rFonts w:ascii="宋体" w:hAnsi="宋体" w:cs="宋体"/>
          <w:b/>
          <w:bCs/>
          <w:i w:val="0"/>
          <w:caps w:val="0"/>
          <w:color w:val="auto"/>
          <w:spacing w:val="0"/>
          <w:w w:val="100"/>
          <w:kern w:val="2"/>
          <w:sz w:val="21"/>
          <w:szCs w:val="21"/>
          <w:lang w:val="en-US" w:eastAsia="zh-CN" w:bidi="ar-SA"/>
        </w:rPr>
        <w:t>件七</w:t>
      </w:r>
      <w:r>
        <w:rPr>
          <w:rStyle w:val="12"/>
          <w:rFonts w:ascii="宋体" w:hAnsi="宋体"/>
          <w:b w:val="0"/>
          <w:i w:val="0"/>
          <w:caps w:val="0"/>
          <w:color w:val="auto"/>
          <w:spacing w:val="0"/>
          <w:w w:val="100"/>
          <w:kern w:val="2"/>
          <w:sz w:val="21"/>
          <w:szCs w:val="21"/>
          <w:lang w:val="en-US" w:eastAsia="zh-CN" w:bidi="ar-SA"/>
        </w:rPr>
        <w:t xml:space="preserve">：                 </w:t>
      </w:r>
      <w:r>
        <w:rPr>
          <w:rStyle w:val="12"/>
          <w:rFonts w:ascii="宋体" w:hAnsi="宋体" w:cs="Times New Roman"/>
          <w:b/>
          <w:bCs/>
          <w:i w:val="0"/>
          <w:caps w:val="0"/>
          <w:color w:val="auto"/>
          <w:spacing w:val="0"/>
          <w:w w:val="100"/>
          <w:kern w:val="0"/>
          <w:sz w:val="21"/>
          <w:szCs w:val="21"/>
          <w:lang w:val="en-US" w:eastAsia="zh-CN" w:bidi="ar-SA"/>
        </w:rPr>
        <w:t>投标人拟投入本项目主要人员配备情况</w:t>
      </w: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snapToGrid/>
        <w:spacing w:before="0" w:beforeAutospacing="0" w:after="0" w:afterAutospacing="0" w:line="240" w:lineRule="auto"/>
        <w:jc w:val="left"/>
        <w:textAlignment w:val="baseline"/>
        <w:rPr>
          <w:rStyle w:val="12"/>
          <w:rFonts w:ascii="宋体" w:hAnsi="宋体" w:cs="Times New Roman"/>
          <w:b/>
          <w:bCs/>
          <w:i w:val="0"/>
          <w:caps w:val="0"/>
          <w:color w:val="auto"/>
          <w:spacing w:val="0"/>
          <w:w w:val="100"/>
          <w:kern w:val="44"/>
          <w:sz w:val="32"/>
          <w:szCs w:val="44"/>
          <w:u w:val="single" w:color="000000"/>
          <w:lang w:val="en-US" w:eastAsia="zh-CN" w:bidi="ar-SA"/>
        </w:rPr>
      </w:pPr>
      <w:r>
        <w:rPr>
          <w:rStyle w:val="12"/>
          <w:rFonts w:ascii="宋体" w:hAnsi="宋体"/>
          <w:b w:val="0"/>
          <w:i w:val="0"/>
          <w:caps w:val="0"/>
          <w:color w:val="auto"/>
          <w:spacing w:val="0"/>
          <w:w w:val="100"/>
          <w:kern w:val="2"/>
          <w:sz w:val="24"/>
          <w:szCs w:val="24"/>
          <w:lang w:val="en-US" w:eastAsia="zh-CN" w:bidi="ar-SA"/>
        </w:rPr>
        <w:t>项目名称：</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 xml:space="preserve">         招标编号：</w:t>
      </w:r>
      <w:r>
        <w:rPr>
          <w:rStyle w:val="12"/>
          <w:rFonts w:ascii="宋体" w:hAnsi="宋体"/>
          <w:b w:val="0"/>
          <w:i w:val="0"/>
          <w:caps w:val="0"/>
          <w:color w:val="auto"/>
          <w:spacing w:val="0"/>
          <w:w w:val="100"/>
          <w:kern w:val="2"/>
          <w:sz w:val="24"/>
          <w:szCs w:val="24"/>
          <w:u w:val="single" w:color="000000"/>
          <w:lang w:val="en-US" w:eastAsia="zh-CN" w:bidi="ar-SA"/>
        </w:rPr>
        <w:t xml:space="preserve">                </w:t>
      </w:r>
    </w:p>
    <w:tbl>
      <w:tblPr>
        <w:tblStyle w:val="9"/>
        <w:tblW w:w="921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70"/>
        <w:gridCol w:w="1906"/>
        <w:gridCol w:w="1290"/>
        <w:gridCol w:w="1290"/>
        <w:gridCol w:w="1282"/>
        <w:gridCol w:w="247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序号</w:t>
            </w:r>
          </w:p>
        </w:tc>
        <w:tc>
          <w:tcPr>
            <w:tcW w:w="19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姓名</w:t>
            </w: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性别</w:t>
            </w: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学历</w:t>
            </w:r>
          </w:p>
        </w:tc>
        <w:tc>
          <w:tcPr>
            <w:tcW w:w="12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专业</w:t>
            </w:r>
          </w:p>
        </w:tc>
        <w:tc>
          <w:tcPr>
            <w:tcW w:w="24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在本项目拟任职务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9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9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9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9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9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9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9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9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9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24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bl>
    <w:p>
      <w:pPr>
        <w:snapToGrid/>
        <w:spacing w:before="0" w:beforeAutospacing="0" w:after="0" w:afterAutospacing="0" w:line="240" w:lineRule="auto"/>
        <w:jc w:val="both"/>
        <w:textAlignment w:val="baseline"/>
        <w:rPr>
          <w:rStyle w:val="12"/>
          <w:rFonts w:ascii="宋体" w:hAnsi="宋体"/>
          <w:b/>
          <w:i w:val="0"/>
          <w:caps w:val="0"/>
          <w:color w:val="auto"/>
          <w:spacing w:val="0"/>
          <w:w w:val="100"/>
          <w:kern w:val="2"/>
          <w:sz w:val="21"/>
          <w:szCs w:val="24"/>
          <w:lang w:val="en-US" w:eastAsia="zh-CN" w:bidi="ar-SA"/>
        </w:rPr>
      </w:pPr>
    </w:p>
    <w:p>
      <w:pPr>
        <w:snapToGrid/>
        <w:spacing w:before="0" w:beforeAutospacing="0" w:after="0" w:afterAutospacing="0" w:line="480" w:lineRule="auto"/>
        <w:ind w:firstLine="3645" w:firstLineChars="15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投标单位：</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（盖章）</w:t>
      </w:r>
    </w:p>
    <w:p>
      <w:pPr>
        <w:snapToGrid/>
        <w:spacing w:before="0" w:beforeAutospacing="0" w:after="0" w:afterAutospacing="0" w:line="480" w:lineRule="auto"/>
        <w:ind w:firstLine="3645" w:firstLineChars="15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法定代表人：</w:t>
      </w:r>
      <w:r>
        <w:rPr>
          <w:rStyle w:val="12"/>
          <w:rFonts w:ascii="宋体" w:hAnsi="宋体"/>
          <w:b w:val="0"/>
          <w:i w:val="0"/>
          <w:caps w:val="0"/>
          <w:color w:val="auto"/>
          <w:spacing w:val="0"/>
          <w:w w:val="100"/>
          <w:kern w:val="2"/>
          <w:sz w:val="24"/>
          <w:szCs w:val="24"/>
          <w:u w:val="single" w:color="000000"/>
          <w:lang w:val="en-US" w:eastAsia="zh-CN" w:bidi="ar-SA"/>
        </w:rPr>
        <w:t xml:space="preserve">                  </w:t>
      </w:r>
      <w:r>
        <w:rPr>
          <w:rStyle w:val="12"/>
          <w:rFonts w:ascii="宋体" w:hAnsi="宋体"/>
          <w:b w:val="0"/>
          <w:i w:val="0"/>
          <w:caps w:val="0"/>
          <w:color w:val="auto"/>
          <w:spacing w:val="0"/>
          <w:w w:val="100"/>
          <w:kern w:val="2"/>
          <w:sz w:val="24"/>
          <w:szCs w:val="24"/>
          <w:lang w:val="en-US" w:eastAsia="zh-CN" w:bidi="ar-SA"/>
        </w:rPr>
        <w:t>（盖章）</w:t>
      </w:r>
    </w:p>
    <w:p>
      <w:pPr>
        <w:pStyle w:val="19"/>
        <w:keepLines/>
        <w:widowControl/>
        <w:snapToGrid/>
        <w:spacing w:before="260" w:beforeAutospacing="1" w:after="260" w:afterAutospacing="1" w:line="415" w:lineRule="auto"/>
        <w:ind w:left="426" w:leftChars="200" w:firstLine="4131" w:firstLineChars="1700"/>
        <w:jc w:val="both"/>
        <w:textAlignment w:val="baseline"/>
        <w:rPr>
          <w:rStyle w:val="12"/>
          <w:rFonts w:ascii="宋体" w:hAnsi="宋体" w:cs="Angsana New"/>
          <w:b/>
          <w:bCs/>
          <w:i w:val="0"/>
          <w:caps w:val="0"/>
          <w:color w:val="auto"/>
          <w:spacing w:val="0"/>
          <w:w w:val="100"/>
          <w:kern w:val="0"/>
          <w:sz w:val="24"/>
          <w:szCs w:val="24"/>
          <w:lang w:bidi="th-TH"/>
        </w:rPr>
      </w:pPr>
      <w:r>
        <w:rPr>
          <w:rStyle w:val="12"/>
          <w:rFonts w:ascii="宋体" w:hAnsi="宋体" w:cs="Angsana New"/>
          <w:b/>
          <w:bCs/>
          <w:i w:val="0"/>
          <w:caps w:val="0"/>
          <w:color w:val="auto"/>
          <w:spacing w:val="0"/>
          <w:w w:val="100"/>
          <w:kern w:val="0"/>
          <w:sz w:val="24"/>
          <w:szCs w:val="24"/>
          <w:lang w:bidi="th-TH"/>
        </w:rPr>
        <w:t>年   月   日</w:t>
      </w:r>
    </w:p>
    <w:p>
      <w:pPr>
        <w:pStyle w:val="20"/>
        <w:widowControl/>
        <w:snapToGrid/>
        <w:spacing w:before="314" w:beforeAutospacing="1" w:after="314" w:afterAutospacing="1" w:line="240" w:lineRule="auto"/>
        <w:ind w:left="426" w:leftChars="200"/>
        <w:jc w:val="both"/>
        <w:textAlignment w:val="baseline"/>
        <w:rPr>
          <w:rStyle w:val="12"/>
          <w:rFonts w:ascii="Times New Roman" w:hAnsi="Times New Roman" w:eastAsia="宋体"/>
          <w:b w:val="0"/>
          <w:i w:val="0"/>
          <w:caps w:val="0"/>
          <w:color w:val="auto"/>
          <w:spacing w:val="0"/>
          <w:w w:val="100"/>
          <w:sz w:val="21"/>
        </w:rPr>
      </w:pPr>
    </w:p>
    <w:p>
      <w:pPr>
        <w:pStyle w:val="45"/>
        <w:widowControl/>
        <w:snapToGrid/>
        <w:spacing w:before="0" w:beforeAutospacing="0" w:after="120" w:afterAutospacing="0" w:line="240" w:lineRule="auto"/>
        <w:jc w:val="both"/>
        <w:textAlignment w:val="baseline"/>
        <w:rPr>
          <w:rStyle w:val="12"/>
          <w:rFonts w:ascii="宋体" w:hAnsi="宋体" w:cs="宋体"/>
          <w:b/>
          <w:bCs/>
          <w:i w:val="0"/>
          <w:caps w:val="0"/>
          <w:color w:val="auto"/>
          <w:spacing w:val="0"/>
          <w:w w:val="100"/>
          <w:kern w:val="0"/>
          <w:sz w:val="20"/>
          <w:szCs w:val="20"/>
          <w:lang w:val="en-US" w:eastAsia="zh-CN" w:bidi="ar-SA"/>
        </w:rPr>
      </w:pPr>
    </w:p>
    <w:p>
      <w:pPr>
        <w:pStyle w:val="38"/>
        <w:widowControl/>
        <w:tabs>
          <w:tab w:val="left" w:pos="1000"/>
        </w:tabs>
        <w:snapToGrid/>
        <w:spacing w:before="0" w:beforeAutospacing="0" w:after="0" w:afterAutospacing="0" w:line="400" w:lineRule="exact"/>
        <w:ind w:firstLine="606" w:firstLineChars="200"/>
        <w:jc w:val="center"/>
        <w:textAlignment w:val="baseline"/>
        <w:rPr>
          <w:rStyle w:val="12"/>
          <w:rFonts w:ascii="宋体" w:hAnsi="宋体"/>
          <w:b w:val="0"/>
          <w:i w:val="0"/>
          <w:caps w:val="0"/>
          <w:color w:val="auto"/>
          <w:spacing w:val="0"/>
          <w:w w:val="100"/>
          <w:kern w:val="0"/>
          <w:sz w:val="30"/>
          <w:szCs w:val="30"/>
          <w:lang w:val="en-US" w:eastAsia="zh-CN" w:bidi="ar-SA"/>
        </w:rPr>
      </w:pPr>
    </w:p>
    <w:p>
      <w:pPr>
        <w:pStyle w:val="38"/>
        <w:widowControl/>
        <w:tabs>
          <w:tab w:val="left" w:pos="1000"/>
        </w:tabs>
        <w:snapToGrid/>
        <w:spacing w:before="0" w:beforeAutospacing="0" w:after="0" w:afterAutospacing="0" w:line="400" w:lineRule="exact"/>
        <w:ind w:firstLine="606" w:firstLineChars="200"/>
        <w:jc w:val="center"/>
        <w:textAlignment w:val="baseline"/>
        <w:rPr>
          <w:rStyle w:val="12"/>
          <w:rFonts w:ascii="宋体" w:hAnsi="宋体"/>
          <w:b w:val="0"/>
          <w:i w:val="0"/>
          <w:caps w:val="0"/>
          <w:color w:val="auto"/>
          <w:spacing w:val="0"/>
          <w:w w:val="100"/>
          <w:kern w:val="0"/>
          <w:sz w:val="30"/>
          <w:szCs w:val="30"/>
          <w:lang w:val="en-US" w:eastAsia="zh-CN" w:bidi="ar-SA"/>
        </w:rPr>
      </w:pPr>
    </w:p>
    <w:p>
      <w:pPr>
        <w:pStyle w:val="38"/>
        <w:widowControl/>
        <w:tabs>
          <w:tab w:val="left" w:pos="1000"/>
        </w:tabs>
        <w:snapToGrid/>
        <w:spacing w:before="0" w:beforeAutospacing="0" w:after="0" w:afterAutospacing="0" w:line="400" w:lineRule="exact"/>
        <w:ind w:firstLine="486" w:firstLineChars="200"/>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（二）项目负责人简历表</w:t>
      </w:r>
    </w:p>
    <w:tbl>
      <w:tblPr>
        <w:tblStyle w:val="9"/>
        <w:tblW w:w="92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7"/>
        <w:gridCol w:w="1079"/>
        <w:gridCol w:w="927"/>
        <w:gridCol w:w="1065"/>
        <w:gridCol w:w="1444"/>
        <w:gridCol w:w="686"/>
        <w:gridCol w:w="1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姓  名</w:t>
            </w:r>
          </w:p>
        </w:tc>
        <w:tc>
          <w:tcPr>
            <w:tcW w:w="107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年 龄</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学 历</w:t>
            </w:r>
          </w:p>
        </w:tc>
        <w:tc>
          <w:tcPr>
            <w:tcW w:w="19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职  称</w:t>
            </w:r>
          </w:p>
        </w:tc>
        <w:tc>
          <w:tcPr>
            <w:tcW w:w="107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职 务</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p>
        </w:tc>
        <w:tc>
          <w:tcPr>
            <w:tcW w:w="213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拟在本合同任职</w:t>
            </w:r>
          </w:p>
        </w:tc>
        <w:tc>
          <w:tcPr>
            <w:tcW w:w="19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毕业学校</w:t>
            </w:r>
          </w:p>
        </w:tc>
        <w:tc>
          <w:tcPr>
            <w:tcW w:w="7153" w:type="dxa"/>
            <w:gridSpan w:val="6"/>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 xml:space="preserve">      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240"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时  间</w:t>
            </w: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参加过的类似项目</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担任职务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0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4515"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12"/>
                <w:rFonts w:ascii="宋体" w:hAnsi="宋体"/>
                <w:b w:val="0"/>
                <w:i w:val="0"/>
                <w:caps w:val="0"/>
                <w:color w:val="auto"/>
                <w:spacing w:val="0"/>
                <w:w w:val="100"/>
                <w:kern w:val="2"/>
                <w:sz w:val="21"/>
                <w:szCs w:val="21"/>
                <w:lang w:val="en-US" w:eastAsia="zh-CN" w:bidi="ar-SA"/>
              </w:rPr>
            </w:pPr>
          </w:p>
        </w:tc>
      </w:tr>
    </w:tbl>
    <w:p>
      <w:pPr>
        <w:snapToGrid/>
        <w:spacing w:before="0" w:beforeAutospacing="0" w:after="0" w:afterAutospacing="0" w:line="400" w:lineRule="exact"/>
        <w:ind w:firstLine="426" w:firstLineChars="200"/>
        <w:jc w:val="both"/>
        <w:textAlignment w:val="baseline"/>
        <w:rPr>
          <w:rStyle w:val="12"/>
          <w:rFonts w:ascii="宋体" w:hAnsi="宋体" w:cs="宋体"/>
          <w:b/>
          <w:bCs/>
          <w:i w:val="0"/>
          <w:caps w:val="0"/>
          <w:color w:val="auto"/>
          <w:spacing w:val="0"/>
          <w:w w:val="100"/>
          <w:kern w:val="2"/>
          <w:sz w:val="21"/>
          <w:szCs w:val="21"/>
          <w:lang w:val="en-US" w:eastAsia="zh-CN" w:bidi="ar-SA"/>
        </w:rPr>
      </w:pPr>
      <w:r>
        <w:rPr>
          <w:rStyle w:val="12"/>
          <w:rFonts w:ascii="宋体" w:hAnsi="宋体" w:cs="宋体"/>
          <w:b/>
          <w:bCs/>
          <w:i w:val="0"/>
          <w:caps w:val="0"/>
          <w:color w:val="auto"/>
          <w:spacing w:val="0"/>
          <w:w w:val="100"/>
          <w:kern w:val="2"/>
          <w:sz w:val="21"/>
          <w:szCs w:val="21"/>
          <w:lang w:val="en-US" w:eastAsia="zh-CN" w:bidi="ar-SA"/>
        </w:rPr>
        <w:t>应附毕业证、身份证、近半年（2022年</w:t>
      </w:r>
      <w:r>
        <w:rPr>
          <w:rStyle w:val="12"/>
          <w:rFonts w:hint="eastAsia" w:ascii="宋体" w:hAnsi="宋体" w:cs="宋体"/>
          <w:b/>
          <w:bCs/>
          <w:i w:val="0"/>
          <w:caps w:val="0"/>
          <w:color w:val="auto"/>
          <w:spacing w:val="0"/>
          <w:w w:val="100"/>
          <w:kern w:val="2"/>
          <w:sz w:val="21"/>
          <w:szCs w:val="21"/>
          <w:lang w:val="en-US" w:eastAsia="zh-CN" w:bidi="ar-SA"/>
        </w:rPr>
        <w:t>5</w:t>
      </w:r>
      <w:r>
        <w:rPr>
          <w:rStyle w:val="12"/>
          <w:rFonts w:ascii="宋体" w:hAnsi="宋体" w:cs="宋体"/>
          <w:b/>
          <w:bCs/>
          <w:i w:val="0"/>
          <w:caps w:val="0"/>
          <w:color w:val="auto"/>
          <w:spacing w:val="0"/>
          <w:w w:val="100"/>
          <w:kern w:val="2"/>
          <w:sz w:val="21"/>
          <w:szCs w:val="21"/>
          <w:lang w:val="en-US" w:eastAsia="zh-CN" w:bidi="ar-SA"/>
        </w:rPr>
        <w:t>月-2022年</w:t>
      </w:r>
      <w:r>
        <w:rPr>
          <w:rStyle w:val="12"/>
          <w:rFonts w:hint="eastAsia" w:ascii="宋体" w:hAnsi="宋体" w:cs="宋体"/>
          <w:b/>
          <w:bCs/>
          <w:i w:val="0"/>
          <w:caps w:val="0"/>
          <w:color w:val="auto"/>
          <w:spacing w:val="0"/>
          <w:w w:val="100"/>
          <w:kern w:val="2"/>
          <w:sz w:val="21"/>
          <w:szCs w:val="21"/>
          <w:lang w:val="en-US" w:eastAsia="zh-CN" w:bidi="ar-SA"/>
        </w:rPr>
        <w:t>10</w:t>
      </w:r>
      <w:r>
        <w:rPr>
          <w:rStyle w:val="12"/>
          <w:rFonts w:ascii="宋体" w:hAnsi="宋体" w:cs="宋体"/>
          <w:b/>
          <w:bCs/>
          <w:i w:val="0"/>
          <w:caps w:val="0"/>
          <w:color w:val="auto"/>
          <w:spacing w:val="0"/>
          <w:w w:val="100"/>
          <w:kern w:val="2"/>
          <w:sz w:val="21"/>
          <w:szCs w:val="21"/>
          <w:lang w:val="en-US" w:eastAsia="zh-CN" w:bidi="ar-SA"/>
        </w:rPr>
        <w:t>月）在本单位缴纳的社保证明复印件。</w:t>
      </w:r>
    </w:p>
    <w:p>
      <w:pPr>
        <w:snapToGrid/>
        <w:spacing w:before="0" w:beforeAutospacing="0" w:after="0" w:afterAutospacing="0" w:line="400" w:lineRule="exact"/>
        <w:ind w:firstLine="426" w:firstLineChars="200"/>
        <w:jc w:val="both"/>
        <w:textAlignment w:val="baseline"/>
        <w:rPr>
          <w:rStyle w:val="12"/>
          <w:rFonts w:ascii="宋体" w:hAnsi="宋体" w:cs="宋体"/>
          <w:b/>
          <w:bCs/>
          <w:i w:val="0"/>
          <w:caps w:val="0"/>
          <w:color w:val="auto"/>
          <w:spacing w:val="0"/>
          <w:w w:val="100"/>
          <w:kern w:val="2"/>
          <w:sz w:val="21"/>
          <w:szCs w:val="21"/>
          <w:lang w:val="en-US" w:eastAsia="zh-CN" w:bidi="ar-SA"/>
        </w:rPr>
      </w:pPr>
      <w:r>
        <w:rPr>
          <w:rStyle w:val="12"/>
          <w:rFonts w:ascii="宋体" w:hAnsi="宋体" w:cs="宋体"/>
          <w:b/>
          <w:bCs/>
          <w:i w:val="0"/>
          <w:caps w:val="0"/>
          <w:color w:val="auto"/>
          <w:spacing w:val="0"/>
          <w:w w:val="100"/>
          <w:kern w:val="2"/>
          <w:sz w:val="21"/>
          <w:szCs w:val="21"/>
          <w:lang w:val="en-US" w:eastAsia="zh-CN" w:bidi="ar-SA"/>
        </w:rPr>
        <w:t>后附业绩合同或中标通知书证明复印件</w:t>
      </w:r>
    </w:p>
    <w:p>
      <w:pPr>
        <w:snapToGrid w:val="0"/>
        <w:spacing w:before="0" w:beforeAutospacing="0" w:after="0" w:afterAutospacing="0" w:line="360" w:lineRule="auto"/>
        <w:jc w:val="center"/>
        <w:textAlignment w:val="baseline"/>
        <w:rPr>
          <w:rStyle w:val="12"/>
          <w:rFonts w:ascii="宋体" w:hAnsi="宋体" w:cs="Times New Roman"/>
          <w:b/>
          <w:bCs/>
          <w:i w:val="0"/>
          <w:caps w:val="0"/>
          <w:color w:val="auto"/>
          <w:spacing w:val="0"/>
          <w:w w:val="100"/>
          <w:kern w:val="0"/>
          <w:sz w:val="21"/>
          <w:szCs w:val="21"/>
          <w:lang w:val="en-US" w:eastAsia="zh-CN" w:bidi="ar-SA"/>
        </w:rPr>
      </w:pPr>
    </w:p>
    <w:p>
      <w:pPr>
        <w:snapToGrid w:val="0"/>
        <w:spacing w:before="0" w:beforeAutospacing="0" w:after="0" w:afterAutospacing="0" w:line="360" w:lineRule="auto"/>
        <w:jc w:val="left"/>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spacing w:before="0" w:beforeAutospacing="0" w:after="0" w:afterAutospacing="0" w:line="240" w:lineRule="auto"/>
        <w:jc w:val="both"/>
        <w:textAlignment w:val="baseline"/>
        <w:rPr>
          <w:rStyle w:val="12"/>
          <w:rFonts w:ascii="宋体" w:hAnsi="宋体" w:cs="宋体"/>
          <w:b/>
          <w:bCs/>
          <w:i w:val="0"/>
          <w:caps w:val="0"/>
          <w:color w:val="auto"/>
          <w:spacing w:val="0"/>
          <w:w w:val="100"/>
          <w:kern w:val="2"/>
          <w:sz w:val="21"/>
          <w:szCs w:val="21"/>
          <w:lang w:val="en-US" w:eastAsia="zh-CN" w:bidi="ar-SA"/>
        </w:rPr>
      </w:pPr>
    </w:p>
    <w:p>
      <w:pPr>
        <w:pStyle w:val="84"/>
        <w:widowControl/>
        <w:snapToGrid/>
        <w:spacing w:before="0" w:beforeAutospacing="0" w:after="120" w:afterAutospacing="0" w:line="240" w:lineRule="auto"/>
        <w:ind w:firstLine="213" w:firstLineChars="100"/>
        <w:jc w:val="both"/>
        <w:textAlignment w:val="baseline"/>
        <w:rPr>
          <w:rStyle w:val="12"/>
          <w:rFonts w:ascii="Times New Roman" w:hAnsi="Times New Roman" w:eastAsia="宋体"/>
          <w:b w:val="0"/>
          <w:i w:val="0"/>
          <w:caps w:val="0"/>
          <w:color w:val="auto"/>
          <w:spacing w:val="0"/>
          <w:w w:val="100"/>
          <w:sz w:val="21"/>
          <w:lang w:eastAsia="zh-CN"/>
        </w:rPr>
      </w:pPr>
    </w:p>
    <w:p>
      <w:pPr>
        <w:pStyle w:val="84"/>
        <w:widowControl/>
        <w:snapToGrid/>
        <w:spacing w:before="0" w:beforeAutospacing="0" w:after="120" w:afterAutospacing="0" w:line="240" w:lineRule="auto"/>
        <w:ind w:firstLine="213" w:firstLineChars="100"/>
        <w:jc w:val="both"/>
        <w:textAlignment w:val="baseline"/>
        <w:rPr>
          <w:rStyle w:val="12"/>
          <w:rFonts w:ascii="Times New Roman" w:hAnsi="Times New Roman" w:eastAsia="宋体"/>
          <w:b w:val="0"/>
          <w:i w:val="0"/>
          <w:caps w:val="0"/>
          <w:color w:val="auto"/>
          <w:spacing w:val="0"/>
          <w:w w:val="100"/>
          <w:sz w:val="21"/>
          <w:lang w:eastAsia="zh-CN"/>
        </w:rPr>
      </w:pPr>
    </w:p>
    <w:p>
      <w:pPr>
        <w:snapToGrid/>
        <w:spacing w:before="0" w:beforeAutospacing="0" w:after="0" w:afterAutospacing="0" w:line="240" w:lineRule="auto"/>
        <w:jc w:val="both"/>
        <w:textAlignment w:val="baseline"/>
        <w:rPr>
          <w:rStyle w:val="12"/>
          <w:rFonts w:ascii="宋体" w:hAnsi="宋体" w:cs="宋体"/>
          <w:b/>
          <w:bCs/>
          <w:i w:val="0"/>
          <w:caps w:val="0"/>
          <w:color w:val="auto"/>
          <w:spacing w:val="0"/>
          <w:w w:val="100"/>
          <w:kern w:val="2"/>
          <w:sz w:val="20"/>
          <w:szCs w:val="20"/>
          <w:lang w:val="en-US" w:eastAsia="zh-CN" w:bidi="ar-SA"/>
        </w:rPr>
      </w:pPr>
      <w:r>
        <w:rPr>
          <w:rStyle w:val="12"/>
          <w:rFonts w:ascii="宋体" w:hAnsi="宋体" w:cs="宋体"/>
          <w:b/>
          <w:bCs/>
          <w:i w:val="0"/>
          <w:caps w:val="0"/>
          <w:color w:val="auto"/>
          <w:spacing w:val="0"/>
          <w:w w:val="100"/>
          <w:kern w:val="2"/>
          <w:sz w:val="21"/>
          <w:szCs w:val="21"/>
          <w:lang w:val="en-US" w:eastAsia="zh-CN" w:bidi="ar-SA"/>
        </w:rPr>
        <w:t>附件八：</w:t>
      </w:r>
      <w:r>
        <w:rPr>
          <w:rStyle w:val="12"/>
          <w:rFonts w:ascii="宋体" w:hAnsi="宋体" w:cs="Times New Roman"/>
          <w:b w:val="0"/>
          <w:bCs/>
          <w:i w:val="0"/>
          <w:caps w:val="0"/>
          <w:color w:val="auto"/>
          <w:spacing w:val="0"/>
          <w:w w:val="100"/>
          <w:kern w:val="0"/>
          <w:sz w:val="21"/>
          <w:szCs w:val="21"/>
          <w:lang w:val="en-US" w:eastAsia="zh-CN" w:bidi="ar-SA"/>
        </w:rPr>
        <w:t xml:space="preserve">   </w:t>
      </w:r>
    </w:p>
    <w:p>
      <w:pPr>
        <w:snapToGrid/>
        <w:spacing w:before="0" w:beforeAutospacing="0" w:after="0" w:afterAutospacing="0" w:line="400" w:lineRule="exact"/>
        <w:jc w:val="center"/>
        <w:textAlignment w:val="baseline"/>
        <w:rPr>
          <w:rStyle w:val="12"/>
          <w:rFonts w:ascii="宋体" w:hAnsi="宋体" w:cs="宋体"/>
          <w:b/>
          <w:bCs/>
          <w:i w:val="0"/>
          <w:caps w:val="0"/>
          <w:color w:val="auto"/>
          <w:spacing w:val="0"/>
          <w:w w:val="100"/>
          <w:kern w:val="2"/>
          <w:sz w:val="24"/>
          <w:szCs w:val="24"/>
          <w:lang w:val="en-US" w:eastAsia="zh-CN" w:bidi="ar-SA"/>
        </w:rPr>
      </w:pPr>
      <w:r>
        <w:rPr>
          <w:rStyle w:val="12"/>
          <w:rFonts w:ascii="宋体" w:hAnsi="宋体" w:cs="宋体"/>
          <w:b/>
          <w:bCs/>
          <w:i w:val="0"/>
          <w:caps w:val="0"/>
          <w:color w:val="auto"/>
          <w:spacing w:val="0"/>
          <w:w w:val="100"/>
          <w:kern w:val="2"/>
          <w:sz w:val="24"/>
          <w:szCs w:val="24"/>
          <w:lang w:val="en-US" w:eastAsia="zh-CN" w:bidi="ar-SA"/>
        </w:rPr>
        <w:t>投标单位近年完成的类似项目情况</w:t>
      </w:r>
    </w:p>
    <w:p>
      <w:pPr>
        <w:snapToGrid/>
        <w:spacing w:before="0" w:beforeAutospacing="0" w:after="0" w:afterAutospacing="0" w:line="400" w:lineRule="exact"/>
        <w:jc w:val="both"/>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2"/>
          <w:sz w:val="21"/>
          <w:szCs w:val="21"/>
          <w:lang w:val="en-US" w:eastAsia="zh-CN" w:bidi="ar-SA"/>
        </w:rPr>
        <w:t xml:space="preserve"> </w:t>
      </w:r>
    </w:p>
    <w:tbl>
      <w:tblPr>
        <w:tblStyle w:val="9"/>
        <w:tblW w:w="828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67"/>
        <w:gridCol w:w="3402"/>
        <w:gridCol w:w="1843"/>
        <w:gridCol w:w="187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1" w:hRule="atLeast"/>
          <w:jc w:val="center"/>
        </w:trPr>
        <w:tc>
          <w:tcPr>
            <w:tcW w:w="116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相关项目名称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服务单位</w:t>
            </w:r>
          </w:p>
        </w:tc>
        <w:tc>
          <w:tcPr>
            <w:tcW w:w="187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合同签订时间</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6" w:hRule="atLeast"/>
          <w:jc w:val="center"/>
        </w:trPr>
        <w:tc>
          <w:tcPr>
            <w:tcW w:w="116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87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6" w:hRule="atLeast"/>
          <w:jc w:val="center"/>
        </w:trPr>
        <w:tc>
          <w:tcPr>
            <w:tcW w:w="116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87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6" w:hRule="atLeast"/>
          <w:jc w:val="center"/>
        </w:trPr>
        <w:tc>
          <w:tcPr>
            <w:tcW w:w="116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c>
          <w:tcPr>
            <w:tcW w:w="187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2"/>
                <w:rFonts w:ascii="宋体" w:hAnsi="宋体"/>
                <w:b w:val="0"/>
                <w:i w:val="0"/>
                <w:caps w:val="0"/>
                <w:color w:val="auto"/>
                <w:spacing w:val="0"/>
                <w:w w:val="100"/>
                <w:kern w:val="2"/>
                <w:sz w:val="24"/>
                <w:szCs w:val="24"/>
                <w:lang w:val="en-US" w:eastAsia="zh-CN" w:bidi="ar-SA"/>
              </w:rPr>
            </w:pPr>
          </w:p>
        </w:tc>
      </w:tr>
    </w:tbl>
    <w:p>
      <w:pPr>
        <w:snapToGrid/>
        <w:spacing w:before="0" w:beforeAutospacing="0" w:after="0" w:afterAutospacing="0" w:line="360" w:lineRule="auto"/>
        <w:ind w:firstLine="426" w:firstLineChars="200"/>
        <w:jc w:val="both"/>
        <w:textAlignment w:val="baseline"/>
        <w:rPr>
          <w:rStyle w:val="12"/>
          <w:rFonts w:ascii="宋体" w:hAnsi="宋体"/>
          <w:b/>
          <w:i w:val="0"/>
          <w:caps w:val="0"/>
          <w:color w:val="auto"/>
          <w:spacing w:val="0"/>
          <w:w w:val="100"/>
          <w:kern w:val="2"/>
          <w:sz w:val="28"/>
          <w:szCs w:val="28"/>
          <w:lang w:val="en-US" w:eastAsia="zh-CN" w:bidi="ar-SA"/>
        </w:rPr>
      </w:pPr>
      <w:r>
        <w:rPr>
          <w:rStyle w:val="12"/>
          <w:rFonts w:ascii="宋体" w:hAnsi="宋体"/>
          <w:b w:val="0"/>
          <w:i w:val="0"/>
          <w:caps w:val="0"/>
          <w:color w:val="auto"/>
          <w:spacing w:val="0"/>
          <w:w w:val="100"/>
          <w:kern w:val="2"/>
          <w:sz w:val="21"/>
          <w:szCs w:val="21"/>
          <w:lang w:val="en-US" w:eastAsia="zh-CN" w:bidi="ar-SA"/>
        </w:rPr>
        <w:t>注：后附业绩合同或中标通知书证明复印件。</w:t>
      </w:r>
    </w:p>
    <w:p>
      <w:pPr>
        <w:snapToGrid/>
        <w:spacing w:before="0" w:beforeAutospacing="0" w:after="0" w:afterAutospacing="0" w:line="360" w:lineRule="auto"/>
        <w:jc w:val="both"/>
        <w:textAlignment w:val="baseline"/>
        <w:rPr>
          <w:rStyle w:val="12"/>
          <w:rFonts w:ascii="宋体" w:hAnsi="宋体"/>
          <w:b/>
          <w:i w:val="0"/>
          <w:caps w:val="0"/>
          <w:color w:val="auto"/>
          <w:spacing w:val="0"/>
          <w:w w:val="100"/>
          <w:kern w:val="2"/>
          <w:sz w:val="28"/>
          <w:szCs w:val="28"/>
          <w:lang w:val="en-US" w:eastAsia="zh-CN" w:bidi="ar-SA"/>
        </w:rPr>
      </w:pPr>
    </w:p>
    <w:p>
      <w:pPr>
        <w:pStyle w:val="45"/>
        <w:widowControl/>
        <w:snapToGrid/>
        <w:spacing w:before="0" w:beforeAutospacing="0" w:after="120" w:afterAutospacing="0" w:line="240" w:lineRule="auto"/>
        <w:jc w:val="center"/>
        <w:textAlignment w:val="baseline"/>
        <w:rPr>
          <w:rStyle w:val="12"/>
          <w:rFonts w:ascii="宋体" w:hAnsi="宋体" w:cs="宋体"/>
          <w:b/>
          <w:bCs/>
          <w:i w:val="0"/>
          <w:caps w:val="0"/>
          <w:color w:val="auto"/>
          <w:spacing w:val="0"/>
          <w:w w:val="100"/>
          <w:kern w:val="0"/>
          <w:sz w:val="21"/>
          <w:szCs w:val="21"/>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cs="宋体"/>
          <w:b/>
          <w:bCs/>
          <w:i w:val="0"/>
          <w:caps w:val="0"/>
          <w:color w:val="auto"/>
          <w:spacing w:val="0"/>
          <w:w w:val="100"/>
          <w:kern w:val="2"/>
          <w:sz w:val="21"/>
          <w:szCs w:val="21"/>
          <w:lang w:val="en-US" w:eastAsia="zh-CN" w:bidi="ar-SA"/>
        </w:rPr>
      </w:pPr>
      <w:r>
        <w:rPr>
          <w:rStyle w:val="12"/>
          <w:rFonts w:ascii="宋体" w:hAnsi="宋体" w:cs="宋体"/>
          <w:b/>
          <w:bCs/>
          <w:i w:val="0"/>
          <w:caps w:val="0"/>
          <w:color w:val="auto"/>
          <w:spacing w:val="0"/>
          <w:w w:val="100"/>
          <w:kern w:val="2"/>
          <w:sz w:val="21"/>
          <w:szCs w:val="21"/>
          <w:lang w:val="en-US" w:eastAsia="zh-CN" w:bidi="ar-SA"/>
        </w:rPr>
        <w:t>附件九：</w:t>
      </w: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center"/>
        <w:textAlignment w:val="baseline"/>
        <w:rPr>
          <w:rStyle w:val="12"/>
          <w:rFonts w:ascii="宋体" w:hAnsi="宋体"/>
          <w:b w:val="0"/>
          <w:i w:val="0"/>
          <w:caps w:val="0"/>
          <w:color w:val="auto"/>
          <w:spacing w:val="0"/>
          <w:w w:val="100"/>
          <w:kern w:val="0"/>
          <w:sz w:val="24"/>
          <w:szCs w:val="24"/>
          <w:lang w:val="en-US" w:eastAsia="zh-CN" w:bidi="ar-SA"/>
        </w:rPr>
      </w:pPr>
    </w:p>
    <w:p>
      <w:pPr>
        <w:pStyle w:val="45"/>
        <w:widowControl/>
        <w:snapToGrid/>
        <w:spacing w:before="0" w:beforeAutospacing="0" w:after="120" w:afterAutospacing="0" w:line="240" w:lineRule="auto"/>
        <w:jc w:val="center"/>
        <w:textAlignment w:val="baseline"/>
        <w:rPr>
          <w:rStyle w:val="12"/>
          <w:rFonts w:ascii="宋体" w:hAnsi="宋体" w:cs="宋体"/>
          <w:b/>
          <w:bCs/>
          <w:i w:val="0"/>
          <w:caps w:val="0"/>
          <w:color w:val="auto"/>
          <w:spacing w:val="0"/>
          <w:w w:val="100"/>
          <w:kern w:val="0"/>
          <w:sz w:val="24"/>
          <w:szCs w:val="24"/>
          <w:lang w:val="en-US" w:eastAsia="zh-CN" w:bidi="ar-SA"/>
        </w:rPr>
      </w:pPr>
    </w:p>
    <w:p>
      <w:pPr>
        <w:pStyle w:val="45"/>
        <w:widowControl/>
        <w:snapToGrid/>
        <w:spacing w:before="0" w:beforeAutospacing="0" w:after="120" w:afterAutospacing="0" w:line="240" w:lineRule="auto"/>
        <w:jc w:val="center"/>
        <w:textAlignment w:val="baseline"/>
        <w:rPr>
          <w:rStyle w:val="12"/>
          <w:rFonts w:ascii="宋体" w:hAnsi="宋体" w:cs="宋体"/>
          <w:b/>
          <w:bCs/>
          <w:i w:val="0"/>
          <w:caps w:val="0"/>
          <w:color w:val="auto"/>
          <w:spacing w:val="0"/>
          <w:w w:val="100"/>
          <w:kern w:val="0"/>
          <w:sz w:val="24"/>
          <w:szCs w:val="24"/>
          <w:lang w:val="en-US" w:eastAsia="zh-CN" w:bidi="ar-SA"/>
        </w:rPr>
      </w:pPr>
      <w:r>
        <w:rPr>
          <w:rStyle w:val="12"/>
          <w:rFonts w:ascii="宋体" w:hAnsi="宋体" w:cs="宋体"/>
          <w:b/>
          <w:bCs/>
          <w:i w:val="0"/>
          <w:caps w:val="0"/>
          <w:color w:val="auto"/>
          <w:spacing w:val="0"/>
          <w:w w:val="100"/>
          <w:kern w:val="0"/>
          <w:sz w:val="24"/>
          <w:szCs w:val="24"/>
          <w:lang w:val="en-US" w:eastAsia="zh-CN" w:bidi="ar-SA"/>
        </w:rPr>
        <w:t>项目实施方案</w:t>
      </w:r>
    </w:p>
    <w:p>
      <w:pPr>
        <w:pStyle w:val="69"/>
        <w:widowControl/>
        <w:snapToGrid w:val="0"/>
        <w:spacing w:before="0" w:beforeAutospacing="0" w:after="0" w:afterAutospacing="0" w:line="360" w:lineRule="auto"/>
        <w:jc w:val="left"/>
        <w:textAlignment w:val="baseline"/>
        <w:rPr>
          <w:rStyle w:val="12"/>
          <w:rFonts w:ascii="宋体" w:hAnsi="宋体"/>
          <w:b w:val="0"/>
          <w:i w:val="0"/>
          <w:caps w:val="0"/>
          <w:color w:val="auto"/>
          <w:spacing w:val="0"/>
          <w:w w:val="100"/>
          <w:kern w:val="0"/>
          <w:sz w:val="24"/>
          <w:szCs w:val="24"/>
          <w:lang w:val="en-US" w:eastAsia="zh-CN" w:bidi="ar-SA"/>
        </w:rPr>
      </w:pPr>
    </w:p>
    <w:p>
      <w:pPr>
        <w:pStyle w:val="69"/>
        <w:widowControl/>
        <w:numPr>
          <w:ilvl w:val="0"/>
          <w:numId w:val="22"/>
        </w:numPr>
        <w:snapToGrid w:val="0"/>
        <w:spacing w:before="0" w:beforeAutospacing="0" w:after="0" w:afterAutospacing="0" w:line="360" w:lineRule="auto"/>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对项目的理解程度</w:t>
      </w:r>
    </w:p>
    <w:p>
      <w:pPr>
        <w:pStyle w:val="69"/>
        <w:widowControl/>
        <w:numPr>
          <w:ilvl w:val="0"/>
          <w:numId w:val="22"/>
        </w:numPr>
        <w:snapToGrid w:val="0"/>
        <w:spacing w:before="0" w:beforeAutospacing="0" w:after="0" w:afterAutospacing="0" w:line="360" w:lineRule="auto"/>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招商宣传方案</w:t>
      </w:r>
    </w:p>
    <w:p>
      <w:pPr>
        <w:pStyle w:val="69"/>
        <w:widowControl/>
        <w:numPr>
          <w:ilvl w:val="0"/>
          <w:numId w:val="22"/>
        </w:numPr>
        <w:snapToGrid w:val="0"/>
        <w:spacing w:before="0" w:beforeAutospacing="0" w:after="0" w:afterAutospacing="0" w:line="360" w:lineRule="auto"/>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 xml:space="preserve">招商模式方案 </w:t>
      </w:r>
    </w:p>
    <w:p>
      <w:pPr>
        <w:pStyle w:val="69"/>
        <w:widowControl/>
        <w:numPr>
          <w:ilvl w:val="0"/>
          <w:numId w:val="22"/>
        </w:numPr>
        <w:snapToGrid w:val="0"/>
        <w:spacing w:before="0" w:beforeAutospacing="0" w:after="0" w:afterAutospacing="0" w:line="360" w:lineRule="auto"/>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项目流程对接方案</w:t>
      </w:r>
    </w:p>
    <w:p>
      <w:pPr>
        <w:pStyle w:val="69"/>
        <w:widowControl/>
        <w:numPr>
          <w:ilvl w:val="0"/>
          <w:numId w:val="22"/>
        </w:numPr>
        <w:snapToGrid w:val="0"/>
        <w:spacing w:before="0" w:beforeAutospacing="0" w:after="0" w:afterAutospacing="0" w:line="360" w:lineRule="auto"/>
        <w:jc w:val="left"/>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项目管理方案</w:t>
      </w:r>
    </w:p>
    <w:p>
      <w:pPr>
        <w:pStyle w:val="69"/>
        <w:widowControl/>
        <w:snapToGrid w:val="0"/>
        <w:spacing w:before="0" w:beforeAutospacing="0" w:after="0" w:afterAutospacing="0" w:line="240" w:lineRule="auto"/>
        <w:jc w:val="left"/>
        <w:textAlignment w:val="baseline"/>
        <w:rPr>
          <w:rStyle w:val="12"/>
          <w:rFonts w:ascii="宋体" w:hAnsi="宋体"/>
          <w:b w:val="0"/>
          <w:i w:val="0"/>
          <w:caps w:val="0"/>
          <w:color w:val="auto"/>
          <w:spacing w:val="0"/>
          <w:w w:val="100"/>
          <w:kern w:val="0"/>
          <w:sz w:val="24"/>
          <w:szCs w:val="24"/>
          <w:lang w:val="en-US" w:eastAsia="zh-CN" w:bidi="ar-SA"/>
        </w:rPr>
      </w:pPr>
    </w:p>
    <w:p>
      <w:pPr>
        <w:pStyle w:val="337"/>
        <w:widowControl/>
        <w:snapToGrid/>
        <w:spacing w:before="0" w:beforeAutospacing="0" w:after="0" w:afterAutospacing="0" w:line="360" w:lineRule="auto"/>
        <w:ind w:firstLine="420" w:firstLineChars="0"/>
        <w:jc w:val="both"/>
        <w:textAlignment w:val="baseline"/>
        <w:rPr>
          <w:rStyle w:val="12"/>
          <w:rFonts w:ascii="Times New Roman" w:hAnsi="Times New Roman" w:eastAsia="宋体"/>
          <w:b w:val="0"/>
          <w:i w:val="0"/>
          <w:caps w:val="0"/>
          <w:color w:val="auto"/>
          <w:spacing w:val="0"/>
          <w:w w:val="100"/>
          <w:sz w:val="21"/>
        </w:rPr>
      </w:pPr>
      <w:r>
        <w:rPr>
          <w:rStyle w:val="12"/>
          <w:rFonts w:ascii="宋体" w:hAnsi="宋体"/>
          <w:b w:val="0"/>
          <w:i w:val="0"/>
          <w:caps w:val="0"/>
          <w:color w:val="auto"/>
          <w:spacing w:val="0"/>
          <w:w w:val="100"/>
          <w:kern w:val="0"/>
          <w:sz w:val="24"/>
        </w:rPr>
        <w:t>根据项目需求书详细编制</w:t>
      </w:r>
    </w:p>
    <w:p>
      <w:pPr>
        <w:pStyle w:val="337"/>
        <w:widowControl/>
        <w:snapToGrid/>
        <w:spacing w:before="0" w:beforeAutospacing="0" w:after="0" w:afterAutospacing="0" w:line="360" w:lineRule="auto"/>
        <w:ind w:firstLine="420" w:firstLineChars="0"/>
        <w:jc w:val="both"/>
        <w:textAlignment w:val="baseline"/>
        <w:rPr>
          <w:rStyle w:val="12"/>
          <w:rFonts w:ascii="Times New Roman" w:hAnsi="Times New Roman" w:eastAsia="宋体"/>
          <w:b w:val="0"/>
          <w:i w:val="0"/>
          <w:caps w:val="0"/>
          <w:color w:val="auto"/>
          <w:spacing w:val="0"/>
          <w:w w:val="100"/>
          <w:sz w:val="21"/>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snapToGrid/>
        <w:spacing w:before="0" w:beforeAutospacing="0" w:after="0" w:afterAutospacing="0" w:line="240" w:lineRule="auto"/>
        <w:jc w:val="both"/>
        <w:textAlignment w:val="baseline"/>
        <w:rPr>
          <w:rStyle w:val="12"/>
          <w:rFonts w:ascii="宋体" w:hAnsi="宋体"/>
          <w:b w:val="0"/>
          <w:i w:val="0"/>
          <w:caps w:val="0"/>
          <w:color w:val="auto"/>
          <w:spacing w:val="0"/>
          <w:w w:val="100"/>
          <w:kern w:val="2"/>
          <w:sz w:val="20"/>
          <w:szCs w:val="20"/>
          <w:lang w:val="en-US" w:eastAsia="zh-CN" w:bidi="ar-SA"/>
        </w:rPr>
      </w:pPr>
    </w:p>
    <w:p>
      <w:pPr>
        <w:pStyle w:val="69"/>
        <w:widowControl/>
        <w:snapToGrid w:val="0"/>
        <w:spacing w:before="0" w:beforeAutospacing="0" w:after="0" w:afterAutospacing="0" w:line="240" w:lineRule="auto"/>
        <w:jc w:val="left"/>
        <w:textAlignment w:val="baseline"/>
        <w:rPr>
          <w:rStyle w:val="12"/>
          <w:rFonts w:ascii="宋体" w:hAnsi="宋体"/>
          <w:b w:val="0"/>
          <w:i w:val="0"/>
          <w:caps w:val="0"/>
          <w:color w:val="auto"/>
          <w:spacing w:val="0"/>
          <w:w w:val="100"/>
          <w:kern w:val="2"/>
          <w:sz w:val="20"/>
          <w:szCs w:val="20"/>
          <w:lang w:val="en-US" w:eastAsia="zh-CN" w:bidi="ar-SA"/>
        </w:rPr>
      </w:pPr>
    </w:p>
    <w:p>
      <w:pPr>
        <w:pStyle w:val="69"/>
        <w:widowControl/>
        <w:snapToGrid w:val="0"/>
        <w:spacing w:before="0" w:beforeAutospacing="0" w:after="0" w:afterAutospacing="0" w:line="240" w:lineRule="auto"/>
        <w:jc w:val="left"/>
        <w:textAlignment w:val="baseline"/>
        <w:rPr>
          <w:rStyle w:val="12"/>
          <w:rFonts w:ascii="宋体" w:hAnsi="宋体"/>
          <w:b w:val="0"/>
          <w:i w:val="0"/>
          <w:caps w:val="0"/>
          <w:color w:val="auto"/>
          <w:spacing w:val="0"/>
          <w:w w:val="100"/>
          <w:kern w:val="2"/>
          <w:sz w:val="20"/>
          <w:szCs w:val="20"/>
          <w:lang w:val="en-US" w:eastAsia="zh-CN" w:bidi="ar-SA"/>
        </w:rPr>
      </w:pPr>
    </w:p>
    <w:p>
      <w:pPr>
        <w:pStyle w:val="69"/>
        <w:widowControl/>
        <w:snapToGrid w:val="0"/>
        <w:spacing w:before="0" w:beforeAutospacing="0" w:after="0" w:afterAutospacing="0" w:line="240" w:lineRule="auto"/>
        <w:jc w:val="left"/>
        <w:textAlignment w:val="baseline"/>
        <w:rPr>
          <w:rStyle w:val="12"/>
          <w:rFonts w:ascii="宋体" w:hAnsi="宋体"/>
          <w:b w:val="0"/>
          <w:i w:val="0"/>
          <w:caps w:val="0"/>
          <w:color w:val="auto"/>
          <w:spacing w:val="0"/>
          <w:w w:val="100"/>
          <w:kern w:val="2"/>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cs="宋体"/>
          <w:b/>
          <w:bCs/>
          <w:i w:val="0"/>
          <w:caps w:val="0"/>
          <w:color w:val="auto"/>
          <w:spacing w:val="0"/>
          <w:w w:val="100"/>
          <w:kern w:val="0"/>
          <w:sz w:val="21"/>
          <w:szCs w:val="21"/>
          <w:lang w:val="en-US" w:eastAsia="zh-CN" w:bidi="ar-SA"/>
        </w:rPr>
      </w:pPr>
      <w:r>
        <w:rPr>
          <w:rStyle w:val="12"/>
          <w:rFonts w:ascii="宋体" w:hAnsi="宋体" w:cs="宋体"/>
          <w:b/>
          <w:bCs/>
          <w:i w:val="0"/>
          <w:caps w:val="0"/>
          <w:color w:val="auto"/>
          <w:spacing w:val="0"/>
          <w:w w:val="100"/>
          <w:kern w:val="0"/>
          <w:sz w:val="21"/>
          <w:szCs w:val="21"/>
          <w:lang w:val="en-US" w:eastAsia="zh-CN" w:bidi="ar-SA"/>
        </w:rPr>
        <w:t>附件十：</w:t>
      </w:r>
    </w:p>
    <w:p>
      <w:pPr>
        <w:pStyle w:val="45"/>
        <w:widowControl/>
        <w:snapToGrid/>
        <w:spacing w:before="0" w:beforeAutospacing="0" w:after="120" w:afterAutospacing="0" w:line="240" w:lineRule="auto"/>
        <w:jc w:val="both"/>
        <w:textAlignment w:val="baseline"/>
        <w:rPr>
          <w:rStyle w:val="12"/>
          <w:rFonts w:ascii="宋体" w:hAnsi="宋体" w:cs="宋体"/>
          <w:b/>
          <w:bCs/>
          <w:i w:val="0"/>
          <w:caps w:val="0"/>
          <w:color w:val="auto"/>
          <w:spacing w:val="0"/>
          <w:w w:val="100"/>
          <w:kern w:val="0"/>
          <w:sz w:val="21"/>
          <w:szCs w:val="21"/>
          <w:lang w:val="en-US" w:eastAsia="zh-CN" w:bidi="ar-SA"/>
        </w:rPr>
      </w:pPr>
    </w:p>
    <w:p>
      <w:pPr>
        <w:pStyle w:val="45"/>
        <w:widowControl/>
        <w:snapToGrid/>
        <w:spacing w:before="0" w:beforeAutospacing="0" w:after="120" w:afterAutospacing="0" w:line="240" w:lineRule="auto"/>
        <w:jc w:val="center"/>
        <w:textAlignment w:val="baseline"/>
        <w:rPr>
          <w:rStyle w:val="12"/>
          <w:rFonts w:ascii="宋体" w:hAnsi="宋体" w:cs="宋体"/>
          <w:b/>
          <w:bCs/>
          <w:i w:val="0"/>
          <w:caps w:val="0"/>
          <w:color w:val="auto"/>
          <w:spacing w:val="0"/>
          <w:w w:val="100"/>
          <w:kern w:val="0"/>
          <w:sz w:val="24"/>
          <w:szCs w:val="24"/>
          <w:lang w:val="en-US" w:eastAsia="zh-CN" w:bidi="ar-SA"/>
        </w:rPr>
      </w:pPr>
    </w:p>
    <w:p>
      <w:pPr>
        <w:pStyle w:val="45"/>
        <w:widowControl/>
        <w:snapToGrid/>
        <w:spacing w:before="0" w:beforeAutospacing="0" w:after="120" w:afterAutospacing="0" w:line="240" w:lineRule="auto"/>
        <w:jc w:val="center"/>
        <w:textAlignment w:val="baseline"/>
        <w:rPr>
          <w:rStyle w:val="12"/>
          <w:rFonts w:ascii="宋体" w:hAnsi="宋体" w:cs="宋体"/>
          <w:b/>
          <w:bCs/>
          <w:i w:val="0"/>
          <w:caps w:val="0"/>
          <w:color w:val="auto"/>
          <w:spacing w:val="0"/>
          <w:w w:val="100"/>
          <w:kern w:val="0"/>
          <w:sz w:val="24"/>
          <w:szCs w:val="24"/>
          <w:lang w:val="en-US" w:eastAsia="zh-CN" w:bidi="ar-SA"/>
        </w:rPr>
      </w:pPr>
      <w:r>
        <w:rPr>
          <w:rStyle w:val="12"/>
          <w:rFonts w:ascii="宋体" w:hAnsi="宋体" w:cs="宋体"/>
          <w:b/>
          <w:bCs/>
          <w:i w:val="0"/>
          <w:caps w:val="0"/>
          <w:color w:val="auto"/>
          <w:spacing w:val="0"/>
          <w:w w:val="100"/>
          <w:kern w:val="0"/>
          <w:sz w:val="24"/>
          <w:szCs w:val="24"/>
          <w:lang w:val="en-US" w:eastAsia="zh-CN" w:bidi="ar-SA"/>
        </w:rPr>
        <w:t>信誉</w:t>
      </w:r>
    </w:p>
    <w:p>
      <w:pPr>
        <w:snapToGrid/>
        <w:spacing w:before="0" w:beforeAutospacing="0" w:after="0" w:afterAutospacing="0" w:line="240" w:lineRule="auto"/>
        <w:jc w:val="both"/>
        <w:textAlignment w:val="baseline"/>
        <w:rPr>
          <w:rStyle w:val="12"/>
          <w:rFonts w:ascii="宋体" w:hAnsi="宋体" w:cs="宋体"/>
          <w:b/>
          <w:bCs/>
          <w:i w:val="0"/>
          <w:caps w:val="0"/>
          <w:color w:val="auto"/>
          <w:spacing w:val="0"/>
          <w:w w:val="100"/>
          <w:kern w:val="2"/>
          <w:sz w:val="24"/>
          <w:szCs w:val="24"/>
          <w:lang w:val="en-US" w:eastAsia="zh-CN" w:bidi="ar-SA"/>
        </w:rPr>
      </w:pPr>
    </w:p>
    <w:p>
      <w:pPr>
        <w:pStyle w:val="69"/>
        <w:widowControl/>
        <w:snapToGrid w:val="0"/>
        <w:spacing w:before="0" w:beforeAutospacing="0" w:after="0" w:afterAutospacing="0" w:line="240" w:lineRule="auto"/>
        <w:jc w:val="left"/>
        <w:textAlignment w:val="baseline"/>
        <w:rPr>
          <w:rStyle w:val="12"/>
          <w:rFonts w:ascii="宋体" w:hAnsi="宋体" w:cs="宋体"/>
          <w:b/>
          <w:bCs/>
          <w:i w:val="0"/>
          <w:caps w:val="0"/>
          <w:color w:val="auto"/>
          <w:spacing w:val="0"/>
          <w:w w:val="100"/>
          <w:kern w:val="2"/>
          <w:sz w:val="24"/>
          <w:szCs w:val="24"/>
          <w:lang w:val="en-US" w:eastAsia="zh-CN" w:bidi="ar-SA"/>
        </w:rPr>
      </w:pPr>
    </w:p>
    <w:p>
      <w:pPr>
        <w:pStyle w:val="69"/>
        <w:widowControl/>
        <w:snapToGrid w:val="0"/>
        <w:spacing w:before="0" w:beforeAutospacing="0" w:after="0" w:afterAutospacing="0" w:line="240" w:lineRule="auto"/>
        <w:jc w:val="left"/>
        <w:textAlignment w:val="baseline"/>
        <w:rPr>
          <w:rStyle w:val="12"/>
          <w:rFonts w:ascii="宋体" w:hAnsi="宋体" w:cs="宋体"/>
          <w:b/>
          <w:bCs/>
          <w:i w:val="0"/>
          <w:caps w:val="0"/>
          <w:color w:val="auto"/>
          <w:spacing w:val="0"/>
          <w:w w:val="100"/>
          <w:kern w:val="2"/>
          <w:sz w:val="24"/>
          <w:szCs w:val="24"/>
          <w:lang w:val="en-US" w:eastAsia="zh-CN" w:bidi="ar-SA"/>
        </w:rPr>
      </w:pPr>
    </w:p>
    <w:p>
      <w:pPr>
        <w:pStyle w:val="69"/>
        <w:widowControl/>
        <w:snapToGrid w:val="0"/>
        <w:spacing w:before="0" w:beforeAutospacing="0" w:after="0" w:afterAutospacing="0" w:line="240" w:lineRule="auto"/>
        <w:jc w:val="left"/>
        <w:textAlignment w:val="baseline"/>
        <w:rPr>
          <w:rStyle w:val="12"/>
          <w:rFonts w:ascii="宋体" w:hAnsi="宋体" w:cs="宋体"/>
          <w:b/>
          <w:bCs/>
          <w:i w:val="0"/>
          <w:caps w:val="0"/>
          <w:color w:val="auto"/>
          <w:spacing w:val="0"/>
          <w:w w:val="100"/>
          <w:kern w:val="2"/>
          <w:sz w:val="24"/>
          <w:szCs w:val="24"/>
          <w:lang w:val="en-US" w:eastAsia="zh-CN" w:bidi="ar-SA"/>
        </w:rPr>
      </w:pPr>
    </w:p>
    <w:p>
      <w:pPr>
        <w:pStyle w:val="69"/>
        <w:widowControl/>
        <w:snapToGrid w:val="0"/>
        <w:spacing w:before="0" w:beforeAutospacing="0" w:after="0" w:afterAutospacing="0" w:line="240" w:lineRule="auto"/>
        <w:jc w:val="left"/>
        <w:textAlignment w:val="baseline"/>
        <w:rPr>
          <w:rStyle w:val="12"/>
          <w:rFonts w:ascii="宋体" w:hAnsi="宋体" w:cs="宋体"/>
          <w:b/>
          <w:bCs/>
          <w:i w:val="0"/>
          <w:caps w:val="0"/>
          <w:color w:val="auto"/>
          <w:spacing w:val="0"/>
          <w:w w:val="100"/>
          <w:kern w:val="2"/>
          <w:sz w:val="24"/>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r>
        <w:rPr>
          <w:rStyle w:val="12"/>
          <w:rFonts w:ascii="宋体" w:hAnsi="宋体"/>
          <w:b w:val="0"/>
          <w:i w:val="0"/>
          <w:caps w:val="0"/>
          <w:color w:val="auto"/>
          <w:spacing w:val="0"/>
          <w:w w:val="100"/>
          <w:kern w:val="0"/>
          <w:sz w:val="20"/>
          <w:szCs w:val="20"/>
          <w:lang w:val="en-US" w:eastAsia="zh-CN" w:bidi="ar-SA"/>
        </w:rPr>
        <w:t>提供政府单位在服务满意后授予的锦旗或感谢信等复印件加盖公章</w:t>
      </w: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cs="宋体"/>
          <w:b/>
          <w:bCs/>
          <w:i w:val="0"/>
          <w:caps w:val="0"/>
          <w:color w:val="auto"/>
          <w:spacing w:val="0"/>
          <w:w w:val="100"/>
          <w:kern w:val="0"/>
          <w:sz w:val="21"/>
          <w:szCs w:val="21"/>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cs="宋体"/>
          <w:b/>
          <w:bCs/>
          <w:i w:val="0"/>
          <w:caps w:val="0"/>
          <w:color w:val="auto"/>
          <w:spacing w:val="0"/>
          <w:w w:val="100"/>
          <w:kern w:val="0"/>
          <w:sz w:val="21"/>
          <w:szCs w:val="21"/>
          <w:lang w:val="en-US" w:eastAsia="zh-CN" w:bidi="ar-SA"/>
        </w:rPr>
      </w:pPr>
      <w:r>
        <w:rPr>
          <w:rStyle w:val="12"/>
          <w:rFonts w:ascii="宋体" w:hAnsi="宋体" w:cs="宋体"/>
          <w:b/>
          <w:bCs/>
          <w:i w:val="0"/>
          <w:caps w:val="0"/>
          <w:color w:val="auto"/>
          <w:spacing w:val="0"/>
          <w:w w:val="100"/>
          <w:kern w:val="0"/>
          <w:sz w:val="21"/>
          <w:szCs w:val="21"/>
          <w:lang w:val="en-US" w:eastAsia="zh-CN" w:bidi="ar-SA"/>
        </w:rPr>
        <w:t>附件十一：</w:t>
      </w:r>
    </w:p>
    <w:p>
      <w:pPr>
        <w:pStyle w:val="45"/>
        <w:widowControl/>
        <w:snapToGrid/>
        <w:spacing w:before="0" w:beforeAutospacing="0" w:after="120" w:afterAutospacing="0" w:line="240" w:lineRule="auto"/>
        <w:ind w:firstLine="5538" w:firstLineChars="2600"/>
        <w:jc w:val="both"/>
        <w:textAlignment w:val="baseline"/>
        <w:rPr>
          <w:rStyle w:val="12"/>
          <w:rFonts w:ascii="宋体" w:hAnsi="宋体" w:cs="宋体"/>
          <w:b/>
          <w:bCs/>
          <w:i w:val="0"/>
          <w:caps w:val="0"/>
          <w:color w:val="auto"/>
          <w:spacing w:val="0"/>
          <w:w w:val="100"/>
          <w:kern w:val="0"/>
          <w:sz w:val="21"/>
          <w:szCs w:val="21"/>
          <w:lang w:val="en-US" w:eastAsia="zh-CN" w:bidi="ar-SA"/>
        </w:rPr>
      </w:pPr>
    </w:p>
    <w:p>
      <w:pPr>
        <w:pStyle w:val="45"/>
        <w:widowControl/>
        <w:snapToGrid/>
        <w:spacing w:before="0" w:beforeAutospacing="0" w:after="120" w:afterAutospacing="0" w:line="240" w:lineRule="auto"/>
        <w:ind w:firstLine="5538" w:firstLineChars="2600"/>
        <w:jc w:val="both"/>
        <w:textAlignment w:val="baseline"/>
        <w:rPr>
          <w:rStyle w:val="12"/>
          <w:rFonts w:ascii="宋体" w:hAnsi="宋体" w:cs="宋体"/>
          <w:b/>
          <w:bCs/>
          <w:i w:val="0"/>
          <w:caps w:val="0"/>
          <w:color w:val="auto"/>
          <w:spacing w:val="0"/>
          <w:w w:val="100"/>
          <w:kern w:val="0"/>
          <w:sz w:val="21"/>
          <w:szCs w:val="21"/>
          <w:lang w:val="en-US" w:eastAsia="zh-CN" w:bidi="ar-SA"/>
        </w:rPr>
      </w:pPr>
    </w:p>
    <w:p>
      <w:pPr>
        <w:snapToGrid w:val="0"/>
        <w:spacing w:before="0" w:beforeAutospacing="0" w:after="0" w:afterAutospacing="0" w:line="312" w:lineRule="auto"/>
        <w:jc w:val="center"/>
        <w:textAlignment w:val="baseline"/>
        <w:rPr>
          <w:rStyle w:val="12"/>
          <w:rFonts w:ascii="宋体" w:hAnsi="宋体" w:cs="宋体"/>
          <w:b/>
          <w:bCs/>
          <w:i w:val="0"/>
          <w:caps w:val="0"/>
          <w:color w:val="auto"/>
          <w:spacing w:val="0"/>
          <w:w w:val="100"/>
          <w:kern w:val="2"/>
          <w:sz w:val="24"/>
          <w:szCs w:val="24"/>
          <w:lang w:val="en-US" w:eastAsia="zh-CN" w:bidi="ar-SA"/>
        </w:rPr>
      </w:pPr>
      <w:r>
        <w:rPr>
          <w:rStyle w:val="12"/>
          <w:rFonts w:ascii="宋体" w:hAnsi="宋体" w:cs="宋体"/>
          <w:b/>
          <w:bCs/>
          <w:i w:val="0"/>
          <w:caps w:val="0"/>
          <w:color w:val="auto"/>
          <w:spacing w:val="0"/>
          <w:w w:val="100"/>
          <w:kern w:val="2"/>
          <w:sz w:val="24"/>
          <w:szCs w:val="24"/>
          <w:lang w:val="en-US" w:eastAsia="zh-CN" w:bidi="ar-SA"/>
        </w:rPr>
        <w:t>工作进度安排</w:t>
      </w:r>
    </w:p>
    <w:p>
      <w:pPr>
        <w:pStyle w:val="337"/>
        <w:widowControl/>
        <w:snapToGrid/>
        <w:spacing w:before="0" w:beforeAutospacing="0" w:after="0" w:afterAutospacing="0" w:line="240" w:lineRule="auto"/>
        <w:ind w:firstLine="486" w:firstLineChars="200"/>
        <w:jc w:val="both"/>
        <w:textAlignment w:val="baseline"/>
        <w:rPr>
          <w:rStyle w:val="12"/>
          <w:rFonts w:ascii="宋体" w:hAnsi="宋体" w:cs="宋体"/>
          <w:b/>
          <w:bCs/>
          <w:i w:val="0"/>
          <w:caps w:val="0"/>
          <w:color w:val="auto"/>
          <w:spacing w:val="0"/>
          <w:w w:val="100"/>
          <w:sz w:val="24"/>
        </w:rPr>
      </w:pPr>
    </w:p>
    <w:p>
      <w:pPr>
        <w:pStyle w:val="337"/>
        <w:widowControl/>
        <w:snapToGrid/>
        <w:spacing w:before="0" w:beforeAutospacing="0" w:after="0" w:afterAutospacing="0" w:line="240" w:lineRule="auto"/>
        <w:ind w:firstLine="486" w:firstLineChars="200"/>
        <w:jc w:val="both"/>
        <w:textAlignment w:val="baseline"/>
        <w:rPr>
          <w:rStyle w:val="12"/>
          <w:rFonts w:ascii="宋体" w:hAnsi="宋体" w:cs="宋体"/>
          <w:b/>
          <w:bCs/>
          <w:i w:val="0"/>
          <w:caps w:val="0"/>
          <w:color w:val="auto"/>
          <w:spacing w:val="0"/>
          <w:w w:val="100"/>
          <w:sz w:val="24"/>
        </w:rPr>
      </w:pPr>
    </w:p>
    <w:p>
      <w:pPr>
        <w:pStyle w:val="337"/>
        <w:widowControl/>
        <w:snapToGrid/>
        <w:spacing w:before="0" w:beforeAutospacing="0" w:after="0" w:afterAutospacing="0" w:line="240" w:lineRule="auto"/>
        <w:ind w:firstLine="486" w:firstLineChars="200"/>
        <w:jc w:val="both"/>
        <w:textAlignment w:val="baseline"/>
        <w:rPr>
          <w:rStyle w:val="12"/>
          <w:rFonts w:ascii="宋体" w:hAnsi="宋体" w:cs="宋体"/>
          <w:b/>
          <w:bCs/>
          <w:i w:val="0"/>
          <w:caps w:val="0"/>
          <w:color w:val="auto"/>
          <w:spacing w:val="0"/>
          <w:w w:val="100"/>
          <w:sz w:val="24"/>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snapToGrid w:val="0"/>
        <w:spacing w:before="0" w:beforeAutospacing="0" w:after="0" w:afterAutospacing="0" w:line="312" w:lineRule="auto"/>
        <w:jc w:val="both"/>
        <w:textAlignment w:val="baseline"/>
        <w:rPr>
          <w:rStyle w:val="12"/>
          <w:rFonts w:ascii="宋体" w:hAnsi="宋体"/>
          <w:b w:val="0"/>
          <w:i w:val="0"/>
          <w:caps w:val="0"/>
          <w:color w:val="auto"/>
          <w:spacing w:val="0"/>
          <w:w w:val="100"/>
          <w:kern w:val="2"/>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0"/>
          <w:szCs w:val="20"/>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r>
        <w:rPr>
          <w:rStyle w:val="12"/>
          <w:rFonts w:ascii="宋体" w:hAnsi="宋体" w:cs="Times New Roman"/>
          <w:b w:val="0"/>
          <w:bCs/>
          <w:i w:val="0"/>
          <w:caps w:val="0"/>
          <w:color w:val="auto"/>
          <w:spacing w:val="0"/>
          <w:w w:val="100"/>
          <w:kern w:val="0"/>
          <w:sz w:val="21"/>
          <w:szCs w:val="21"/>
          <w:lang w:val="en-US" w:eastAsia="zh-CN" w:bidi="ar-SA"/>
        </w:rPr>
        <w:t>附件十二：</w:t>
      </w:r>
    </w:p>
    <w:p>
      <w:pPr>
        <w:snapToGrid w:val="0"/>
        <w:spacing w:before="0" w:beforeAutospacing="0" w:after="0" w:afterAutospacing="0" w:line="360" w:lineRule="auto"/>
        <w:ind w:left="3704" w:leftChars="1739" w:firstLine="121" w:firstLineChars="50"/>
        <w:jc w:val="both"/>
        <w:textAlignment w:val="baseline"/>
        <w:rPr>
          <w:rStyle w:val="12"/>
          <w:rFonts w:ascii="宋体" w:hAnsi="宋体" w:cs="Times New Roman"/>
          <w:b/>
          <w:bCs/>
          <w:i w:val="0"/>
          <w:caps w:val="0"/>
          <w:color w:val="auto"/>
          <w:spacing w:val="0"/>
          <w:w w:val="100"/>
          <w:kern w:val="0"/>
          <w:sz w:val="24"/>
          <w:szCs w:val="24"/>
          <w:lang w:val="en-US" w:eastAsia="zh-CN" w:bidi="ar-SA"/>
        </w:rPr>
      </w:pPr>
    </w:p>
    <w:p>
      <w:pPr>
        <w:snapToGrid w:val="0"/>
        <w:spacing w:before="0" w:beforeAutospacing="0" w:after="0" w:afterAutospacing="0" w:line="360" w:lineRule="auto"/>
        <w:ind w:left="3704" w:leftChars="1739" w:firstLine="121" w:firstLineChars="50"/>
        <w:jc w:val="both"/>
        <w:textAlignment w:val="baseline"/>
        <w:rPr>
          <w:rStyle w:val="12"/>
          <w:rFonts w:ascii="宋体" w:hAnsi="宋体" w:cs="Times New Roman"/>
          <w:b/>
          <w:bCs/>
          <w:i w:val="0"/>
          <w:caps w:val="0"/>
          <w:color w:val="auto"/>
          <w:spacing w:val="0"/>
          <w:w w:val="100"/>
          <w:kern w:val="0"/>
          <w:sz w:val="24"/>
          <w:szCs w:val="24"/>
          <w:lang w:val="en-US" w:eastAsia="zh-CN" w:bidi="ar-SA"/>
        </w:rPr>
      </w:pPr>
    </w:p>
    <w:p>
      <w:pPr>
        <w:snapToGrid w:val="0"/>
        <w:spacing w:before="0" w:beforeAutospacing="0" w:after="0" w:afterAutospacing="0" w:line="360" w:lineRule="auto"/>
        <w:ind w:left="3704" w:leftChars="1739" w:firstLine="121" w:firstLineChars="50"/>
        <w:jc w:val="both"/>
        <w:textAlignment w:val="baseline"/>
        <w:rPr>
          <w:rStyle w:val="12"/>
          <w:rFonts w:ascii="宋体" w:hAnsi="宋体" w:cs="Times New Roman"/>
          <w:b/>
          <w:bCs/>
          <w:i w:val="0"/>
          <w:caps w:val="0"/>
          <w:color w:val="auto"/>
          <w:spacing w:val="0"/>
          <w:w w:val="100"/>
          <w:kern w:val="0"/>
          <w:sz w:val="24"/>
          <w:szCs w:val="24"/>
          <w:lang w:val="en-US" w:eastAsia="zh-CN" w:bidi="ar-SA"/>
        </w:rPr>
      </w:pPr>
    </w:p>
    <w:p>
      <w:pPr>
        <w:snapToGrid w:val="0"/>
        <w:spacing w:before="0" w:beforeAutospacing="0" w:after="0" w:afterAutospacing="0" w:line="360" w:lineRule="auto"/>
        <w:ind w:left="3704" w:leftChars="1739" w:firstLine="364" w:firstLineChars="150"/>
        <w:jc w:val="both"/>
        <w:textAlignment w:val="baseline"/>
        <w:rPr>
          <w:rStyle w:val="12"/>
          <w:rFonts w:ascii="宋体" w:hAnsi="宋体"/>
          <w:b w:val="0"/>
          <w:i w:val="0"/>
          <w:caps w:val="0"/>
          <w:color w:val="auto"/>
          <w:spacing w:val="0"/>
          <w:w w:val="100"/>
          <w:kern w:val="0"/>
          <w:sz w:val="24"/>
          <w:szCs w:val="24"/>
          <w:lang w:val="en-US" w:eastAsia="zh-CN" w:bidi="ar-SA"/>
        </w:rPr>
      </w:pPr>
      <w:r>
        <w:rPr>
          <w:rStyle w:val="12"/>
          <w:rFonts w:ascii="宋体" w:hAnsi="宋体" w:cs="Times New Roman"/>
          <w:b/>
          <w:bCs/>
          <w:i w:val="0"/>
          <w:caps w:val="0"/>
          <w:color w:val="auto"/>
          <w:spacing w:val="0"/>
          <w:w w:val="100"/>
          <w:kern w:val="0"/>
          <w:sz w:val="24"/>
          <w:szCs w:val="24"/>
          <w:lang w:val="en-US" w:eastAsia="zh-CN" w:bidi="ar-SA"/>
        </w:rPr>
        <w:t>服务承诺及其他增值服务</w:t>
      </w:r>
    </w:p>
    <w:p>
      <w:pPr>
        <w:snapToGrid w:val="0"/>
        <w:spacing w:before="0" w:beforeAutospacing="0" w:after="0" w:afterAutospacing="0" w:line="360" w:lineRule="auto"/>
        <w:ind w:left="3704" w:leftChars="1739" w:firstLine="106" w:firstLineChars="50"/>
        <w:jc w:val="both"/>
        <w:textAlignment w:val="baseline"/>
        <w:rPr>
          <w:rStyle w:val="12"/>
          <w:rFonts w:ascii="宋体" w:hAnsi="宋体"/>
          <w:b w:val="0"/>
          <w:i w:val="0"/>
          <w:caps w:val="0"/>
          <w:color w:val="auto"/>
          <w:spacing w:val="0"/>
          <w:w w:val="100"/>
          <w:kern w:val="0"/>
          <w:sz w:val="21"/>
          <w:szCs w:val="21"/>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val="0"/>
          <w:bCs/>
          <w:i w:val="0"/>
          <w:caps w:val="0"/>
          <w:color w:val="auto"/>
          <w:spacing w:val="0"/>
          <w:w w:val="100"/>
          <w:kern w:val="0"/>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r>
        <w:rPr>
          <w:rStyle w:val="12"/>
          <w:rFonts w:ascii="宋体" w:hAnsi="宋体" w:cs="Times New Roman"/>
          <w:b/>
          <w:bCs/>
          <w:i w:val="0"/>
          <w:caps w:val="0"/>
          <w:color w:val="auto"/>
          <w:spacing w:val="0"/>
          <w:w w:val="100"/>
          <w:kern w:val="2"/>
          <w:sz w:val="21"/>
          <w:szCs w:val="21"/>
          <w:lang w:val="en-US" w:eastAsia="zh-CN" w:bidi="ar-SA"/>
        </w:rPr>
        <w:t>附件十三：</w:t>
      </w: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12" w:lineRule="auto"/>
        <w:jc w:val="center"/>
        <w:textAlignment w:val="baseline"/>
        <w:rPr>
          <w:rStyle w:val="12"/>
          <w:rFonts w:ascii="宋体" w:hAnsi="宋体" w:cs="宋体"/>
          <w:b/>
          <w:bCs/>
          <w:i w:val="0"/>
          <w:caps w:val="0"/>
          <w:color w:val="auto"/>
          <w:spacing w:val="0"/>
          <w:w w:val="100"/>
          <w:kern w:val="2"/>
          <w:sz w:val="24"/>
          <w:szCs w:val="24"/>
          <w:lang w:val="en-US" w:eastAsia="zh-CN" w:bidi="ar-SA"/>
        </w:rPr>
      </w:pPr>
      <w:r>
        <w:rPr>
          <w:rStyle w:val="12"/>
          <w:rFonts w:ascii="宋体" w:hAnsi="宋体" w:cs="宋体"/>
          <w:b/>
          <w:bCs/>
          <w:i w:val="0"/>
          <w:caps w:val="0"/>
          <w:color w:val="auto"/>
          <w:spacing w:val="0"/>
          <w:w w:val="100"/>
          <w:kern w:val="2"/>
          <w:sz w:val="24"/>
          <w:szCs w:val="24"/>
          <w:lang w:val="en-US" w:eastAsia="zh-CN" w:bidi="ar-SA"/>
        </w:rPr>
        <w:t>投标保证金打款回单加盖公章</w:t>
      </w: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2556" w:firstLineChars="1200"/>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r>
        <w:rPr>
          <w:rStyle w:val="12"/>
          <w:rFonts w:ascii="宋体" w:hAnsi="宋体" w:cs="Times New Roman"/>
          <w:b/>
          <w:bCs/>
          <w:i w:val="0"/>
          <w:caps w:val="0"/>
          <w:color w:val="auto"/>
          <w:spacing w:val="0"/>
          <w:w w:val="100"/>
          <w:kern w:val="2"/>
          <w:sz w:val="21"/>
          <w:szCs w:val="21"/>
          <w:lang w:val="en-US" w:eastAsia="zh-CN" w:bidi="ar-SA"/>
        </w:rPr>
        <w:t>附件十四：</w:t>
      </w:r>
    </w:p>
    <w:p>
      <w:pPr>
        <w:pStyle w:val="19"/>
        <w:keepLines/>
        <w:widowControl/>
        <w:snapToGrid/>
        <w:spacing w:before="260" w:beforeAutospacing="1" w:after="260" w:afterAutospacing="1" w:line="415" w:lineRule="auto"/>
        <w:ind w:left="426" w:leftChars="200"/>
        <w:jc w:val="both"/>
        <w:textAlignment w:val="baseline"/>
        <w:rPr>
          <w:rStyle w:val="12"/>
          <w:rFonts w:ascii="宋体" w:hAnsi="宋体" w:cs="Angsana New"/>
          <w:b/>
          <w:bCs/>
          <w:i w:val="0"/>
          <w:caps w:val="0"/>
          <w:color w:val="auto"/>
          <w:spacing w:val="0"/>
          <w:w w:val="100"/>
          <w:kern w:val="0"/>
          <w:sz w:val="21"/>
          <w:szCs w:val="21"/>
          <w:lang w:eastAsia="zh-CN" w:bidi="th-TH"/>
        </w:rPr>
      </w:pPr>
    </w:p>
    <w:p>
      <w:pPr>
        <w:pStyle w:val="20"/>
        <w:widowControl/>
        <w:snapToGrid/>
        <w:spacing w:before="314" w:beforeAutospacing="1" w:after="314" w:afterAutospacing="1" w:line="240" w:lineRule="auto"/>
        <w:ind w:left="426" w:leftChars="200"/>
        <w:jc w:val="both"/>
        <w:textAlignment w:val="baseline"/>
        <w:rPr>
          <w:rStyle w:val="12"/>
          <w:rFonts w:ascii="宋体" w:hAnsi="宋体" w:cs="Times New Roman"/>
          <w:b/>
          <w:bCs/>
          <w:i w:val="0"/>
          <w:caps w:val="0"/>
          <w:color w:val="auto"/>
          <w:spacing w:val="0"/>
          <w:w w:val="100"/>
          <w:sz w:val="21"/>
          <w:szCs w:val="21"/>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val="0"/>
        <w:spacing w:before="0" w:beforeAutospacing="0" w:after="0" w:afterAutospacing="0" w:line="360" w:lineRule="auto"/>
        <w:ind w:firstLine="2916" w:firstLineChars="1200"/>
        <w:jc w:val="both"/>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cs="宋体"/>
          <w:b/>
          <w:bCs/>
          <w:i w:val="0"/>
          <w:caps w:val="0"/>
          <w:color w:val="auto"/>
          <w:spacing w:val="0"/>
          <w:w w:val="100"/>
          <w:kern w:val="2"/>
          <w:sz w:val="24"/>
          <w:szCs w:val="24"/>
          <w:lang w:val="en-US" w:eastAsia="zh-CN" w:bidi="ar-SA"/>
        </w:rPr>
        <w:t>投标人认为有必要提供的其他相关资料等</w:t>
      </w:r>
    </w:p>
    <w:p>
      <w:pPr>
        <w:pStyle w:val="45"/>
        <w:widowControl/>
        <w:snapToGrid/>
        <w:spacing w:before="0" w:beforeAutospacing="0" w:after="120" w:afterAutospacing="0" w:line="240" w:lineRule="auto"/>
        <w:jc w:val="both"/>
        <w:textAlignment w:val="baseline"/>
        <w:rPr>
          <w:rStyle w:val="12"/>
          <w:rFonts w:ascii="宋体" w:hAnsi="宋体"/>
          <w:b/>
          <w:i w:val="0"/>
          <w:caps w:val="0"/>
          <w:color w:val="auto"/>
          <w:spacing w:val="0"/>
          <w:w w:val="100"/>
          <w:kern w:val="0"/>
          <w:sz w:val="32"/>
          <w:szCs w:val="32"/>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r>
        <w:rPr>
          <w:rStyle w:val="12"/>
          <w:rFonts w:ascii="Times New Roman" w:hAnsi="Times New Roman" w:eastAsia="宋体"/>
          <w:b w:val="0"/>
          <w:i w:val="0"/>
          <w:caps w:val="0"/>
          <w:color w:val="auto"/>
          <w:spacing w:val="0"/>
          <w:w w:val="100"/>
          <w:kern w:val="2"/>
          <w:sz w:val="21"/>
          <w:szCs w:val="24"/>
          <w:lang w:val="en-US" w:eastAsia="zh-CN" w:bidi="ar-SA"/>
        </w:rPr>
        <w:t>、</w:t>
      </w: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21"/>
        <w:keepLines/>
        <w:widowControl/>
        <w:snapToGrid/>
        <w:spacing w:before="280" w:beforeAutospacing="0" w:after="290" w:afterAutospacing="0" w:line="376" w:lineRule="auto"/>
        <w:jc w:val="both"/>
        <w:textAlignment w:val="baseline"/>
        <w:rPr>
          <w:rStyle w:val="12"/>
          <w:rFonts w:ascii="宋体" w:hAnsi="宋体" w:eastAsia="宋体" w:cs="Times New Roman"/>
          <w:b/>
          <w:bCs/>
          <w:i w:val="0"/>
          <w:caps w:val="0"/>
          <w:color w:val="auto"/>
          <w:spacing w:val="0"/>
          <w:w w:val="100"/>
          <w:kern w:val="0"/>
          <w:sz w:val="21"/>
          <w:szCs w:val="21"/>
          <w:lang w:val="en-US" w:eastAsia="zh-CN" w:bidi="ar-SA"/>
        </w:rPr>
      </w:pPr>
      <w:r>
        <w:rPr>
          <w:rStyle w:val="12"/>
          <w:rFonts w:ascii="宋体" w:hAnsi="宋体" w:eastAsia="宋体" w:cs="Times New Roman"/>
          <w:b/>
          <w:bCs/>
          <w:i w:val="0"/>
          <w:caps w:val="0"/>
          <w:color w:val="auto"/>
          <w:spacing w:val="0"/>
          <w:w w:val="100"/>
          <w:kern w:val="0"/>
          <w:sz w:val="21"/>
          <w:szCs w:val="21"/>
          <w:lang w:val="en-US" w:eastAsia="zh-CN" w:bidi="ar-SA"/>
        </w:rPr>
        <w:t xml:space="preserve">附件:十五            </w:t>
      </w:r>
    </w:p>
    <w:p>
      <w:pPr>
        <w:pStyle w:val="21"/>
        <w:keepLines/>
        <w:widowControl/>
        <w:snapToGrid/>
        <w:spacing w:before="280" w:beforeAutospacing="0" w:after="290" w:afterAutospacing="0" w:line="376" w:lineRule="auto"/>
        <w:ind w:firstLine="3645" w:firstLineChars="1500"/>
        <w:jc w:val="both"/>
        <w:textAlignment w:val="baseline"/>
        <w:rPr>
          <w:rStyle w:val="12"/>
          <w:rFonts w:ascii="宋体" w:hAnsi="宋体" w:eastAsia="宋体" w:cs="宋体"/>
          <w:b/>
          <w:bCs/>
          <w:i w:val="0"/>
          <w:caps w:val="0"/>
          <w:color w:val="auto"/>
          <w:spacing w:val="0"/>
          <w:w w:val="100"/>
          <w:kern w:val="2"/>
          <w:sz w:val="24"/>
          <w:szCs w:val="24"/>
          <w:lang w:val="en-US" w:eastAsia="zh-CN" w:bidi="ar-SA"/>
        </w:rPr>
      </w:pPr>
      <w:r>
        <w:rPr>
          <w:rStyle w:val="12"/>
          <w:rFonts w:ascii="宋体" w:hAnsi="宋体" w:eastAsia="宋体" w:cs="宋体"/>
          <w:b/>
          <w:bCs/>
          <w:i w:val="0"/>
          <w:caps w:val="0"/>
          <w:color w:val="auto"/>
          <w:spacing w:val="0"/>
          <w:w w:val="100"/>
          <w:kern w:val="2"/>
          <w:sz w:val="24"/>
          <w:szCs w:val="24"/>
          <w:lang w:val="en-US" w:eastAsia="zh-CN" w:bidi="ar-SA"/>
        </w:rPr>
        <w:t>中小企业声明函（工程、服务）</w:t>
      </w:r>
    </w:p>
    <w:p>
      <w:pPr>
        <w:pStyle w:val="47"/>
        <w:widowControl/>
        <w:snapToGrid/>
        <w:spacing w:before="0" w:beforeAutospacing="0" w:after="0" w:afterAutospacing="0" w:line="240" w:lineRule="auto"/>
        <w:ind w:firstLine="0"/>
        <w:jc w:val="both"/>
        <w:textAlignment w:val="baseline"/>
        <w:rPr>
          <w:rStyle w:val="12"/>
          <w:rFonts w:hAnsi="宋体"/>
          <w:b/>
          <w:i w:val="0"/>
          <w:caps w:val="0"/>
          <w:color w:val="auto"/>
          <w:spacing w:val="0"/>
          <w:w w:val="100"/>
          <w:kern w:val="0"/>
          <w:sz w:val="21"/>
          <w:szCs w:val="21"/>
          <w:lang w:val="en-US" w:eastAsia="zh-CN" w:bidi="ar-SA"/>
        </w:rPr>
      </w:pPr>
    </w:p>
    <w:p>
      <w:pPr>
        <w:pStyle w:val="47"/>
        <w:widowControl/>
        <w:snapToGrid/>
        <w:spacing w:before="0" w:beforeAutospacing="0" w:after="0" w:afterAutospacing="0" w:line="240" w:lineRule="auto"/>
        <w:ind w:firstLine="426" w:firstLineChars="20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本公司（联合体）郑重声明，根据《政府采购促进中小企业发展管理办法》（财库﹝2020﹞46 号）的规定，本公司（联合体）参加</w:t>
      </w:r>
      <w:r>
        <w:rPr>
          <w:rStyle w:val="12"/>
          <w:rFonts w:hAnsi="宋体"/>
          <w:b/>
          <w:i w:val="0"/>
          <w:caps w:val="0"/>
          <w:color w:val="auto"/>
          <w:spacing w:val="0"/>
          <w:w w:val="100"/>
          <w:kern w:val="0"/>
          <w:sz w:val="21"/>
          <w:szCs w:val="21"/>
          <w:u w:val="single" w:color="000000"/>
          <w:lang w:val="en-US" w:eastAsia="zh-CN" w:bidi="ar-SA"/>
        </w:rPr>
        <w:t>（     采购人单位名称）</w:t>
      </w:r>
      <w:r>
        <w:rPr>
          <w:rStyle w:val="12"/>
          <w:rFonts w:hAnsi="宋体"/>
          <w:b/>
          <w:i w:val="0"/>
          <w:caps w:val="0"/>
          <w:color w:val="auto"/>
          <w:spacing w:val="0"/>
          <w:w w:val="100"/>
          <w:kern w:val="0"/>
          <w:sz w:val="21"/>
          <w:szCs w:val="21"/>
          <w:lang w:val="en-US" w:eastAsia="zh-CN" w:bidi="ar-SA"/>
        </w:rPr>
        <w:t>的</w:t>
      </w:r>
      <w:r>
        <w:rPr>
          <w:rStyle w:val="12"/>
          <w:rFonts w:hAnsi="宋体"/>
          <w:b/>
          <w:i w:val="0"/>
          <w:caps w:val="0"/>
          <w:color w:val="auto"/>
          <w:spacing w:val="0"/>
          <w:w w:val="100"/>
          <w:kern w:val="0"/>
          <w:sz w:val="21"/>
          <w:szCs w:val="21"/>
          <w:u w:val="single" w:color="000000"/>
          <w:lang w:val="en-US" w:eastAsia="zh-CN" w:bidi="ar-SA"/>
        </w:rPr>
        <w:t>（项目名称）</w:t>
      </w:r>
      <w:r>
        <w:rPr>
          <w:rStyle w:val="12"/>
          <w:rFonts w:hAnsi="宋体"/>
          <w:b/>
          <w:i w:val="0"/>
          <w:caps w:val="0"/>
          <w:color w:val="auto"/>
          <w:spacing w:val="0"/>
          <w:w w:val="100"/>
          <w:kern w:val="0"/>
          <w:sz w:val="21"/>
          <w:szCs w:val="21"/>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pPr>
        <w:pStyle w:val="47"/>
        <w:widowControl/>
        <w:snapToGrid/>
        <w:spacing w:before="0" w:beforeAutospacing="0" w:after="0" w:afterAutospacing="0" w:line="240" w:lineRule="auto"/>
        <w:ind w:firstLine="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1、</w:t>
      </w:r>
      <w:r>
        <w:rPr>
          <w:rStyle w:val="12"/>
          <w:rFonts w:hAnsi="宋体"/>
          <w:b/>
          <w:i w:val="0"/>
          <w:caps w:val="0"/>
          <w:color w:val="auto"/>
          <w:spacing w:val="0"/>
          <w:w w:val="100"/>
          <w:kern w:val="0"/>
          <w:sz w:val="21"/>
          <w:szCs w:val="21"/>
          <w:u w:val="single" w:color="000000"/>
          <w:lang w:val="en-US" w:eastAsia="zh-CN" w:bidi="ar-SA"/>
        </w:rPr>
        <w:t>（标的名称）</w:t>
      </w:r>
      <w:r>
        <w:rPr>
          <w:rStyle w:val="12"/>
          <w:rFonts w:hAnsi="宋体"/>
          <w:b/>
          <w:i w:val="0"/>
          <w:caps w:val="0"/>
          <w:color w:val="auto"/>
          <w:spacing w:val="0"/>
          <w:w w:val="100"/>
          <w:kern w:val="0"/>
          <w:sz w:val="21"/>
          <w:szCs w:val="21"/>
          <w:lang w:val="en-US" w:eastAsia="zh-CN" w:bidi="ar-SA"/>
        </w:rPr>
        <w:t>，属于</w:t>
      </w:r>
      <w:r>
        <w:rPr>
          <w:rStyle w:val="12"/>
          <w:rFonts w:hAnsi="宋体"/>
          <w:b/>
          <w:i w:val="0"/>
          <w:caps w:val="0"/>
          <w:color w:val="auto"/>
          <w:spacing w:val="0"/>
          <w:w w:val="100"/>
          <w:kern w:val="0"/>
          <w:sz w:val="21"/>
          <w:szCs w:val="21"/>
          <w:u w:val="single" w:color="000000"/>
          <w:lang w:val="en-US" w:eastAsia="zh-CN" w:bidi="ar-SA"/>
        </w:rPr>
        <w:t>（采购文件中明确的所属行业）</w:t>
      </w:r>
      <w:r>
        <w:rPr>
          <w:rStyle w:val="12"/>
          <w:rFonts w:hAnsi="宋体"/>
          <w:b/>
          <w:i w:val="0"/>
          <w:caps w:val="0"/>
          <w:color w:val="auto"/>
          <w:spacing w:val="0"/>
          <w:w w:val="100"/>
          <w:kern w:val="0"/>
          <w:sz w:val="21"/>
          <w:szCs w:val="21"/>
          <w:lang w:val="en-US" w:eastAsia="zh-CN" w:bidi="ar-SA"/>
        </w:rPr>
        <w:t>；</w:t>
      </w:r>
    </w:p>
    <w:p>
      <w:pPr>
        <w:pStyle w:val="47"/>
        <w:widowControl/>
        <w:snapToGrid/>
        <w:spacing w:before="0" w:beforeAutospacing="0" w:after="0" w:afterAutospacing="0" w:line="240" w:lineRule="auto"/>
        <w:ind w:firstLine="0"/>
        <w:jc w:val="both"/>
        <w:textAlignment w:val="baseline"/>
        <w:rPr>
          <w:rStyle w:val="12"/>
          <w:rFonts w:hAnsi="宋体"/>
          <w:b/>
          <w:i w:val="0"/>
          <w:caps w:val="0"/>
          <w:color w:val="auto"/>
          <w:spacing w:val="0"/>
          <w:w w:val="100"/>
          <w:kern w:val="0"/>
          <w:sz w:val="21"/>
          <w:szCs w:val="21"/>
          <w:u w:val="single"/>
          <w:lang w:val="en-US" w:eastAsia="zh-CN" w:bidi="ar-SA"/>
        </w:rPr>
      </w:pPr>
      <w:r>
        <w:rPr>
          <w:rStyle w:val="12"/>
          <w:rFonts w:hAnsi="宋体"/>
          <w:b/>
          <w:i w:val="0"/>
          <w:caps w:val="0"/>
          <w:color w:val="auto"/>
          <w:spacing w:val="0"/>
          <w:w w:val="100"/>
          <w:kern w:val="0"/>
          <w:sz w:val="21"/>
          <w:szCs w:val="21"/>
          <w:lang w:val="en-US" w:eastAsia="zh-CN" w:bidi="ar-SA"/>
        </w:rPr>
        <w:t>承建（承接）企业为</w:t>
      </w:r>
      <w:r>
        <w:rPr>
          <w:rStyle w:val="12"/>
          <w:rFonts w:hAnsi="宋体"/>
          <w:b/>
          <w:i w:val="0"/>
          <w:caps w:val="0"/>
          <w:color w:val="auto"/>
          <w:spacing w:val="0"/>
          <w:w w:val="100"/>
          <w:kern w:val="0"/>
          <w:sz w:val="21"/>
          <w:szCs w:val="21"/>
          <w:u w:val="single" w:color="000000"/>
          <w:lang w:val="en-US" w:eastAsia="zh-CN" w:bidi="ar-SA"/>
        </w:rPr>
        <w:t>（企业名称）</w:t>
      </w:r>
      <w:r>
        <w:rPr>
          <w:rStyle w:val="12"/>
          <w:rFonts w:hAnsi="宋体"/>
          <w:b/>
          <w:i w:val="0"/>
          <w:caps w:val="0"/>
          <w:color w:val="auto"/>
          <w:spacing w:val="0"/>
          <w:w w:val="100"/>
          <w:kern w:val="0"/>
          <w:sz w:val="21"/>
          <w:szCs w:val="21"/>
          <w:lang w:val="en-US" w:eastAsia="zh-CN" w:bidi="ar-SA"/>
        </w:rPr>
        <w:t>，从业人员</w:t>
      </w:r>
      <w:r>
        <w:rPr>
          <w:rStyle w:val="12"/>
          <w:rFonts w:hAnsi="宋体"/>
          <w:b/>
          <w:i w:val="0"/>
          <w:caps w:val="0"/>
          <w:color w:val="auto"/>
          <w:spacing w:val="0"/>
          <w:w w:val="100"/>
          <w:kern w:val="0"/>
          <w:sz w:val="21"/>
          <w:szCs w:val="21"/>
          <w:u w:val="single" w:color="000000"/>
          <w:lang w:val="en-US" w:eastAsia="zh-CN" w:bidi="ar-SA"/>
        </w:rPr>
        <w:t xml:space="preserve"> </w:t>
      </w:r>
      <w:r>
        <w:rPr>
          <w:rStyle w:val="12"/>
          <w:rFonts w:hAnsi="宋体"/>
          <w:b/>
          <w:i w:val="0"/>
          <w:caps w:val="0"/>
          <w:color w:val="auto"/>
          <w:spacing w:val="0"/>
          <w:w w:val="100"/>
          <w:kern w:val="0"/>
          <w:sz w:val="21"/>
          <w:szCs w:val="21"/>
          <w:u w:val="single" w:color="000000"/>
          <w:lang w:val="en-US" w:eastAsia="zh-CN" w:bidi="ar-SA"/>
        </w:rPr>
        <w:tab/>
      </w:r>
      <w:r>
        <w:rPr>
          <w:rStyle w:val="12"/>
          <w:rFonts w:hAnsi="宋体"/>
          <w:b/>
          <w:i w:val="0"/>
          <w:caps w:val="0"/>
          <w:color w:val="auto"/>
          <w:spacing w:val="0"/>
          <w:w w:val="100"/>
          <w:kern w:val="0"/>
          <w:sz w:val="21"/>
          <w:szCs w:val="21"/>
          <w:u w:val="single" w:color="000000"/>
          <w:lang w:val="en-US" w:eastAsia="zh-CN" w:bidi="ar-SA"/>
        </w:rPr>
        <w:t>人</w:t>
      </w:r>
      <w:r>
        <w:rPr>
          <w:rStyle w:val="12"/>
          <w:rFonts w:hAnsi="宋体"/>
          <w:b/>
          <w:i w:val="0"/>
          <w:caps w:val="0"/>
          <w:color w:val="auto"/>
          <w:spacing w:val="0"/>
          <w:w w:val="100"/>
          <w:kern w:val="0"/>
          <w:sz w:val="21"/>
          <w:szCs w:val="21"/>
          <w:lang w:val="en-US" w:eastAsia="zh-CN" w:bidi="ar-SA"/>
        </w:rPr>
        <w:t>，营业收入为</w:t>
      </w:r>
      <w:r>
        <w:rPr>
          <w:rStyle w:val="12"/>
          <w:rFonts w:hAnsi="宋体"/>
          <w:b/>
          <w:i w:val="0"/>
          <w:caps w:val="0"/>
          <w:color w:val="auto"/>
          <w:spacing w:val="0"/>
          <w:w w:val="100"/>
          <w:kern w:val="0"/>
          <w:sz w:val="21"/>
          <w:szCs w:val="21"/>
          <w:u w:val="single" w:color="000000"/>
          <w:lang w:val="en-US" w:eastAsia="zh-CN" w:bidi="ar-SA"/>
        </w:rPr>
        <w:t xml:space="preserve"> </w:t>
      </w:r>
      <w:r>
        <w:rPr>
          <w:rStyle w:val="12"/>
          <w:rFonts w:hAnsi="宋体"/>
          <w:b/>
          <w:i w:val="0"/>
          <w:caps w:val="0"/>
          <w:color w:val="auto"/>
          <w:spacing w:val="0"/>
          <w:w w:val="100"/>
          <w:kern w:val="0"/>
          <w:sz w:val="21"/>
          <w:szCs w:val="21"/>
          <w:u w:val="single" w:color="000000"/>
          <w:lang w:val="en-US" w:eastAsia="zh-CN" w:bidi="ar-SA"/>
        </w:rPr>
        <w:tab/>
      </w:r>
      <w:r>
        <w:rPr>
          <w:rStyle w:val="12"/>
          <w:rFonts w:hAnsi="宋体"/>
          <w:b/>
          <w:i w:val="0"/>
          <w:caps w:val="0"/>
          <w:color w:val="auto"/>
          <w:spacing w:val="0"/>
          <w:w w:val="100"/>
          <w:kern w:val="0"/>
          <w:sz w:val="21"/>
          <w:szCs w:val="21"/>
          <w:u w:val="single" w:color="000000"/>
          <w:lang w:val="en-US" w:eastAsia="zh-CN" w:bidi="ar-SA"/>
        </w:rPr>
        <w:t>万元</w:t>
      </w:r>
      <w:r>
        <w:rPr>
          <w:rStyle w:val="12"/>
          <w:rFonts w:hAnsi="宋体"/>
          <w:b/>
          <w:i w:val="0"/>
          <w:caps w:val="0"/>
          <w:color w:val="auto"/>
          <w:spacing w:val="0"/>
          <w:w w:val="100"/>
          <w:kern w:val="0"/>
          <w:sz w:val="21"/>
          <w:szCs w:val="21"/>
          <w:lang w:val="en-US" w:eastAsia="zh-CN" w:bidi="ar-SA"/>
        </w:rPr>
        <w:t xml:space="preserve">，资产总额为 </w:t>
      </w:r>
      <w:r>
        <w:rPr>
          <w:rStyle w:val="12"/>
          <w:rFonts w:hAnsi="宋体"/>
          <w:b/>
          <w:i w:val="0"/>
          <w:caps w:val="0"/>
          <w:color w:val="auto"/>
          <w:spacing w:val="0"/>
          <w:w w:val="100"/>
          <w:kern w:val="0"/>
          <w:sz w:val="21"/>
          <w:szCs w:val="21"/>
          <w:u w:val="single" w:color="000000"/>
          <w:lang w:val="en-US" w:eastAsia="zh-CN" w:bidi="ar-SA"/>
        </w:rPr>
        <w:tab/>
      </w:r>
      <w:r>
        <w:rPr>
          <w:rStyle w:val="12"/>
          <w:rFonts w:hAnsi="宋体"/>
          <w:b/>
          <w:i w:val="0"/>
          <w:caps w:val="0"/>
          <w:color w:val="auto"/>
          <w:spacing w:val="0"/>
          <w:w w:val="100"/>
          <w:kern w:val="0"/>
          <w:sz w:val="21"/>
          <w:szCs w:val="21"/>
          <w:u w:val="single" w:color="000000"/>
          <w:lang w:val="en-US" w:eastAsia="zh-CN" w:bidi="ar-SA"/>
        </w:rPr>
        <w:t>万元</w:t>
      </w:r>
      <w:r>
        <w:rPr>
          <w:rStyle w:val="12"/>
          <w:rFonts w:hAnsi="宋体"/>
          <w:b/>
          <w:i w:val="0"/>
          <w:caps w:val="0"/>
          <w:color w:val="auto"/>
          <w:spacing w:val="0"/>
          <w:w w:val="100"/>
          <w:kern w:val="0"/>
          <w:sz w:val="21"/>
          <w:szCs w:val="21"/>
          <w:lang w:val="en-US" w:eastAsia="zh-CN" w:bidi="ar-SA"/>
        </w:rPr>
        <w:t>，属于</w:t>
      </w:r>
      <w:r>
        <w:rPr>
          <w:rStyle w:val="12"/>
          <w:rFonts w:hAnsi="宋体"/>
          <w:b/>
          <w:i w:val="0"/>
          <w:caps w:val="0"/>
          <w:color w:val="auto"/>
          <w:spacing w:val="0"/>
          <w:w w:val="100"/>
          <w:kern w:val="0"/>
          <w:sz w:val="21"/>
          <w:szCs w:val="21"/>
          <w:u w:val="single" w:color="000000"/>
          <w:lang w:val="en-US" w:eastAsia="zh-CN" w:bidi="ar-SA"/>
        </w:rPr>
        <w:t>（中型企业、小型企业、微型企业）；</w:t>
      </w:r>
    </w:p>
    <w:p>
      <w:pPr>
        <w:pStyle w:val="47"/>
        <w:widowControl/>
        <w:snapToGrid/>
        <w:spacing w:before="0" w:beforeAutospacing="0" w:after="0" w:afterAutospacing="0" w:line="240" w:lineRule="auto"/>
        <w:ind w:firstLine="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2、</w:t>
      </w:r>
      <w:r>
        <w:rPr>
          <w:rStyle w:val="12"/>
          <w:rFonts w:hAnsi="宋体"/>
          <w:b/>
          <w:i w:val="0"/>
          <w:caps w:val="0"/>
          <w:color w:val="auto"/>
          <w:spacing w:val="0"/>
          <w:w w:val="100"/>
          <w:kern w:val="0"/>
          <w:sz w:val="21"/>
          <w:szCs w:val="21"/>
          <w:u w:val="single" w:color="000000"/>
          <w:lang w:val="en-US" w:eastAsia="zh-CN" w:bidi="ar-SA"/>
        </w:rPr>
        <w:t>（标的名称）</w:t>
      </w:r>
      <w:r>
        <w:rPr>
          <w:rStyle w:val="12"/>
          <w:rFonts w:hAnsi="宋体"/>
          <w:b/>
          <w:i w:val="0"/>
          <w:caps w:val="0"/>
          <w:color w:val="auto"/>
          <w:spacing w:val="0"/>
          <w:w w:val="100"/>
          <w:kern w:val="0"/>
          <w:sz w:val="21"/>
          <w:szCs w:val="21"/>
          <w:lang w:val="en-US" w:eastAsia="zh-CN" w:bidi="ar-SA"/>
        </w:rPr>
        <w:t>，属于</w:t>
      </w:r>
      <w:r>
        <w:rPr>
          <w:rStyle w:val="12"/>
          <w:rFonts w:hAnsi="宋体"/>
          <w:b/>
          <w:i w:val="0"/>
          <w:caps w:val="0"/>
          <w:color w:val="auto"/>
          <w:spacing w:val="0"/>
          <w:w w:val="100"/>
          <w:kern w:val="0"/>
          <w:sz w:val="21"/>
          <w:szCs w:val="21"/>
          <w:u w:val="single" w:color="000000"/>
          <w:lang w:val="en-US" w:eastAsia="zh-CN" w:bidi="ar-SA"/>
        </w:rPr>
        <w:t>（采购文件中明确的所属行业）</w:t>
      </w:r>
      <w:r>
        <w:rPr>
          <w:rStyle w:val="12"/>
          <w:rFonts w:hAnsi="宋体"/>
          <w:b/>
          <w:i w:val="0"/>
          <w:caps w:val="0"/>
          <w:color w:val="auto"/>
          <w:spacing w:val="0"/>
          <w:w w:val="100"/>
          <w:kern w:val="0"/>
          <w:sz w:val="21"/>
          <w:szCs w:val="21"/>
          <w:lang w:val="en-US" w:eastAsia="zh-CN" w:bidi="ar-SA"/>
        </w:rPr>
        <w:t>；</w:t>
      </w:r>
    </w:p>
    <w:p>
      <w:pPr>
        <w:pStyle w:val="47"/>
        <w:widowControl/>
        <w:snapToGrid/>
        <w:spacing w:before="0" w:beforeAutospacing="0" w:after="0" w:afterAutospacing="0" w:line="240" w:lineRule="auto"/>
        <w:ind w:firstLine="0"/>
        <w:jc w:val="both"/>
        <w:textAlignment w:val="baseline"/>
        <w:rPr>
          <w:rStyle w:val="12"/>
          <w:rFonts w:hAnsi="宋体"/>
          <w:b/>
          <w:i w:val="0"/>
          <w:caps w:val="0"/>
          <w:color w:val="auto"/>
          <w:spacing w:val="0"/>
          <w:w w:val="100"/>
          <w:kern w:val="0"/>
          <w:sz w:val="21"/>
          <w:szCs w:val="21"/>
          <w:u w:val="single"/>
          <w:lang w:val="en-US" w:eastAsia="zh-CN" w:bidi="ar-SA"/>
        </w:rPr>
      </w:pPr>
      <w:r>
        <w:rPr>
          <w:rStyle w:val="12"/>
          <w:rFonts w:hAnsi="宋体"/>
          <w:b/>
          <w:i w:val="0"/>
          <w:caps w:val="0"/>
          <w:color w:val="auto"/>
          <w:spacing w:val="0"/>
          <w:w w:val="100"/>
          <w:kern w:val="0"/>
          <w:sz w:val="21"/>
          <w:szCs w:val="21"/>
          <w:lang w:val="en-US" w:eastAsia="zh-CN" w:bidi="ar-SA"/>
        </w:rPr>
        <w:t>承建（承接）企业为</w:t>
      </w:r>
      <w:r>
        <w:rPr>
          <w:rStyle w:val="12"/>
          <w:rFonts w:hAnsi="宋体"/>
          <w:b/>
          <w:i w:val="0"/>
          <w:caps w:val="0"/>
          <w:color w:val="auto"/>
          <w:spacing w:val="0"/>
          <w:w w:val="100"/>
          <w:kern w:val="0"/>
          <w:sz w:val="21"/>
          <w:szCs w:val="21"/>
          <w:u w:val="single" w:color="000000"/>
          <w:lang w:val="en-US" w:eastAsia="zh-CN" w:bidi="ar-SA"/>
        </w:rPr>
        <w:t>（企业名称）</w:t>
      </w:r>
      <w:r>
        <w:rPr>
          <w:rStyle w:val="12"/>
          <w:rFonts w:hAnsi="宋体"/>
          <w:b/>
          <w:i w:val="0"/>
          <w:caps w:val="0"/>
          <w:color w:val="auto"/>
          <w:spacing w:val="0"/>
          <w:w w:val="100"/>
          <w:kern w:val="0"/>
          <w:sz w:val="21"/>
          <w:szCs w:val="21"/>
          <w:lang w:val="en-US" w:eastAsia="zh-CN" w:bidi="ar-SA"/>
        </w:rPr>
        <w:t>，从业人员</w:t>
      </w:r>
      <w:r>
        <w:rPr>
          <w:rStyle w:val="12"/>
          <w:rFonts w:hAnsi="宋体"/>
          <w:b/>
          <w:i w:val="0"/>
          <w:caps w:val="0"/>
          <w:color w:val="auto"/>
          <w:spacing w:val="0"/>
          <w:w w:val="100"/>
          <w:kern w:val="0"/>
          <w:sz w:val="21"/>
          <w:szCs w:val="21"/>
          <w:u w:val="single" w:color="000000"/>
          <w:lang w:val="en-US" w:eastAsia="zh-CN" w:bidi="ar-SA"/>
        </w:rPr>
        <w:t xml:space="preserve"> </w:t>
      </w:r>
      <w:r>
        <w:rPr>
          <w:rStyle w:val="12"/>
          <w:rFonts w:hAnsi="宋体"/>
          <w:b/>
          <w:i w:val="0"/>
          <w:caps w:val="0"/>
          <w:color w:val="auto"/>
          <w:spacing w:val="0"/>
          <w:w w:val="100"/>
          <w:kern w:val="0"/>
          <w:sz w:val="21"/>
          <w:szCs w:val="21"/>
          <w:u w:val="single" w:color="000000"/>
          <w:lang w:val="en-US" w:eastAsia="zh-CN" w:bidi="ar-SA"/>
        </w:rPr>
        <w:tab/>
      </w:r>
      <w:r>
        <w:rPr>
          <w:rStyle w:val="12"/>
          <w:rFonts w:hAnsi="宋体"/>
          <w:b/>
          <w:i w:val="0"/>
          <w:caps w:val="0"/>
          <w:color w:val="auto"/>
          <w:spacing w:val="0"/>
          <w:w w:val="100"/>
          <w:kern w:val="0"/>
          <w:sz w:val="21"/>
          <w:szCs w:val="21"/>
          <w:u w:val="single" w:color="000000"/>
          <w:lang w:val="en-US" w:eastAsia="zh-CN" w:bidi="ar-SA"/>
        </w:rPr>
        <w:t>人</w:t>
      </w:r>
      <w:r>
        <w:rPr>
          <w:rStyle w:val="12"/>
          <w:rFonts w:hAnsi="宋体"/>
          <w:b/>
          <w:i w:val="0"/>
          <w:caps w:val="0"/>
          <w:color w:val="auto"/>
          <w:spacing w:val="0"/>
          <w:w w:val="100"/>
          <w:kern w:val="0"/>
          <w:sz w:val="21"/>
          <w:szCs w:val="21"/>
          <w:lang w:val="en-US" w:eastAsia="zh-CN" w:bidi="ar-SA"/>
        </w:rPr>
        <w:t>，营业收入为</w:t>
      </w:r>
      <w:r>
        <w:rPr>
          <w:rStyle w:val="12"/>
          <w:rFonts w:hAnsi="宋体"/>
          <w:b/>
          <w:i w:val="0"/>
          <w:caps w:val="0"/>
          <w:color w:val="auto"/>
          <w:spacing w:val="0"/>
          <w:w w:val="100"/>
          <w:kern w:val="0"/>
          <w:sz w:val="21"/>
          <w:szCs w:val="21"/>
          <w:u w:val="single" w:color="000000"/>
          <w:lang w:val="en-US" w:eastAsia="zh-CN" w:bidi="ar-SA"/>
        </w:rPr>
        <w:t xml:space="preserve"> </w:t>
      </w:r>
      <w:r>
        <w:rPr>
          <w:rStyle w:val="12"/>
          <w:rFonts w:hAnsi="宋体"/>
          <w:b/>
          <w:i w:val="0"/>
          <w:caps w:val="0"/>
          <w:color w:val="auto"/>
          <w:spacing w:val="0"/>
          <w:w w:val="100"/>
          <w:kern w:val="0"/>
          <w:sz w:val="21"/>
          <w:szCs w:val="21"/>
          <w:u w:val="single" w:color="000000"/>
          <w:lang w:val="en-US" w:eastAsia="zh-CN" w:bidi="ar-SA"/>
        </w:rPr>
        <w:tab/>
      </w:r>
      <w:r>
        <w:rPr>
          <w:rStyle w:val="12"/>
          <w:rFonts w:hAnsi="宋体"/>
          <w:b/>
          <w:i w:val="0"/>
          <w:caps w:val="0"/>
          <w:color w:val="auto"/>
          <w:spacing w:val="0"/>
          <w:w w:val="100"/>
          <w:kern w:val="0"/>
          <w:sz w:val="21"/>
          <w:szCs w:val="21"/>
          <w:u w:val="single" w:color="000000"/>
          <w:lang w:val="en-US" w:eastAsia="zh-CN" w:bidi="ar-SA"/>
        </w:rPr>
        <w:t>万元</w:t>
      </w:r>
      <w:r>
        <w:rPr>
          <w:rStyle w:val="12"/>
          <w:rFonts w:hAnsi="宋体"/>
          <w:b/>
          <w:i w:val="0"/>
          <w:caps w:val="0"/>
          <w:color w:val="auto"/>
          <w:spacing w:val="0"/>
          <w:w w:val="100"/>
          <w:kern w:val="0"/>
          <w:sz w:val="21"/>
          <w:szCs w:val="21"/>
          <w:lang w:val="en-US" w:eastAsia="zh-CN" w:bidi="ar-SA"/>
        </w:rPr>
        <w:t xml:space="preserve">，资产总额为 </w:t>
      </w:r>
      <w:r>
        <w:rPr>
          <w:rStyle w:val="12"/>
          <w:rFonts w:hAnsi="宋体"/>
          <w:b/>
          <w:i w:val="0"/>
          <w:caps w:val="0"/>
          <w:color w:val="auto"/>
          <w:spacing w:val="0"/>
          <w:w w:val="100"/>
          <w:kern w:val="0"/>
          <w:sz w:val="21"/>
          <w:szCs w:val="21"/>
          <w:u w:val="single" w:color="000000"/>
          <w:lang w:val="en-US" w:eastAsia="zh-CN" w:bidi="ar-SA"/>
        </w:rPr>
        <w:tab/>
      </w:r>
      <w:r>
        <w:rPr>
          <w:rStyle w:val="12"/>
          <w:rFonts w:hAnsi="宋体"/>
          <w:b/>
          <w:i w:val="0"/>
          <w:caps w:val="0"/>
          <w:color w:val="auto"/>
          <w:spacing w:val="0"/>
          <w:w w:val="100"/>
          <w:kern w:val="0"/>
          <w:sz w:val="21"/>
          <w:szCs w:val="21"/>
          <w:u w:val="single" w:color="000000"/>
          <w:lang w:val="en-US" w:eastAsia="zh-CN" w:bidi="ar-SA"/>
        </w:rPr>
        <w:t>万元</w:t>
      </w:r>
      <w:r>
        <w:rPr>
          <w:rStyle w:val="12"/>
          <w:rFonts w:hAnsi="宋体"/>
          <w:b/>
          <w:i w:val="0"/>
          <w:caps w:val="0"/>
          <w:color w:val="auto"/>
          <w:spacing w:val="0"/>
          <w:w w:val="100"/>
          <w:kern w:val="0"/>
          <w:sz w:val="21"/>
          <w:szCs w:val="21"/>
          <w:lang w:val="en-US" w:eastAsia="zh-CN" w:bidi="ar-SA"/>
        </w:rPr>
        <w:t>，属于</w:t>
      </w:r>
      <w:r>
        <w:rPr>
          <w:rStyle w:val="12"/>
          <w:rFonts w:hAnsi="宋体"/>
          <w:b/>
          <w:i w:val="0"/>
          <w:caps w:val="0"/>
          <w:color w:val="auto"/>
          <w:spacing w:val="0"/>
          <w:w w:val="100"/>
          <w:kern w:val="0"/>
          <w:sz w:val="21"/>
          <w:szCs w:val="21"/>
          <w:u w:val="single" w:color="000000"/>
          <w:lang w:val="en-US" w:eastAsia="zh-CN" w:bidi="ar-SA"/>
        </w:rPr>
        <w:t>（中型企业、小型企业、微型企业）；</w:t>
      </w:r>
    </w:p>
    <w:p>
      <w:pPr>
        <w:pStyle w:val="47"/>
        <w:widowControl/>
        <w:snapToGrid/>
        <w:spacing w:before="0" w:beforeAutospacing="0" w:after="0" w:afterAutospacing="0" w:line="240" w:lineRule="auto"/>
        <w:ind w:firstLine="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w:t>
      </w:r>
    </w:p>
    <w:p>
      <w:pPr>
        <w:pStyle w:val="47"/>
        <w:widowControl/>
        <w:snapToGrid/>
        <w:spacing w:before="0" w:beforeAutospacing="0" w:after="0" w:afterAutospacing="0" w:line="240" w:lineRule="auto"/>
        <w:ind w:firstLine="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以上企业，不属于大企业的分支机构，不存在控股股东为大企业的情形，也不存在与大企业的负责人为同一人的情形。</w:t>
      </w:r>
    </w:p>
    <w:p>
      <w:pPr>
        <w:pStyle w:val="47"/>
        <w:widowControl/>
        <w:snapToGrid/>
        <w:spacing w:before="0" w:beforeAutospacing="0" w:after="0" w:afterAutospacing="0" w:line="240" w:lineRule="auto"/>
        <w:ind w:firstLine="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本企业对上述声明内容的真实性负责。如有虚假，将依法承担相应责任。</w:t>
      </w:r>
    </w:p>
    <w:p>
      <w:pPr>
        <w:pStyle w:val="47"/>
        <w:widowControl/>
        <w:snapToGrid/>
        <w:spacing w:before="0" w:beforeAutospacing="0" w:after="0" w:afterAutospacing="0" w:line="240" w:lineRule="auto"/>
        <w:ind w:firstLine="0"/>
        <w:jc w:val="both"/>
        <w:textAlignment w:val="baseline"/>
        <w:rPr>
          <w:rStyle w:val="12"/>
          <w:rFonts w:hAnsi="宋体"/>
          <w:b/>
          <w:i w:val="0"/>
          <w:caps w:val="0"/>
          <w:color w:val="auto"/>
          <w:spacing w:val="0"/>
          <w:w w:val="100"/>
          <w:kern w:val="0"/>
          <w:sz w:val="21"/>
          <w:szCs w:val="21"/>
          <w:lang w:val="en-US" w:eastAsia="zh-CN" w:bidi="ar-SA"/>
        </w:rPr>
      </w:pPr>
    </w:p>
    <w:p>
      <w:pPr>
        <w:pStyle w:val="47"/>
        <w:widowControl/>
        <w:snapToGrid/>
        <w:spacing w:before="0" w:beforeAutospacing="0" w:after="0" w:afterAutospacing="0" w:line="240" w:lineRule="auto"/>
        <w:ind w:firstLine="5538" w:firstLineChars="260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供应商名称（盖章）：</w:t>
      </w:r>
    </w:p>
    <w:p>
      <w:pPr>
        <w:pStyle w:val="47"/>
        <w:widowControl/>
        <w:snapToGrid/>
        <w:spacing w:before="0" w:beforeAutospacing="0" w:after="0" w:afterAutospacing="0" w:line="240" w:lineRule="auto"/>
        <w:ind w:firstLine="0"/>
        <w:jc w:val="both"/>
        <w:textAlignment w:val="baseline"/>
        <w:rPr>
          <w:rStyle w:val="12"/>
          <w:rFonts w:hAnsi="宋体"/>
          <w:b/>
          <w:i w:val="0"/>
          <w:caps w:val="0"/>
          <w:color w:val="auto"/>
          <w:spacing w:val="0"/>
          <w:w w:val="100"/>
          <w:kern w:val="0"/>
          <w:sz w:val="21"/>
          <w:szCs w:val="21"/>
          <w:lang w:val="en-US" w:eastAsia="zh-CN" w:bidi="ar-SA"/>
        </w:rPr>
      </w:pPr>
    </w:p>
    <w:p>
      <w:pPr>
        <w:pStyle w:val="47"/>
        <w:widowControl/>
        <w:snapToGrid/>
        <w:spacing w:before="0" w:beforeAutospacing="0" w:after="0" w:afterAutospacing="0" w:line="240" w:lineRule="auto"/>
        <w:ind w:firstLine="5538" w:firstLineChars="260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日  期：</w:t>
      </w:r>
    </w:p>
    <w:p>
      <w:pPr>
        <w:pStyle w:val="21"/>
        <w:keepLines/>
        <w:widowControl/>
        <w:snapToGrid/>
        <w:spacing w:before="280" w:beforeAutospacing="0" w:after="290" w:afterAutospacing="0" w:line="376" w:lineRule="auto"/>
        <w:jc w:val="both"/>
        <w:textAlignment w:val="baseline"/>
        <w:rPr>
          <w:rStyle w:val="12"/>
          <w:rFonts w:ascii="Arial" w:hAnsi="Arial" w:eastAsia="黑体" w:cs="Times New Roman"/>
          <w:b/>
          <w:bCs/>
          <w:i w:val="0"/>
          <w:caps w:val="0"/>
          <w:color w:val="auto"/>
          <w:spacing w:val="0"/>
          <w:w w:val="100"/>
          <w:kern w:val="0"/>
          <w:sz w:val="28"/>
          <w:szCs w:val="28"/>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pStyle w:val="21"/>
        <w:keepLines/>
        <w:widowControl/>
        <w:snapToGrid/>
        <w:spacing w:before="280" w:beforeAutospacing="0" w:after="290" w:afterAutospacing="0" w:line="376" w:lineRule="auto"/>
        <w:jc w:val="both"/>
        <w:textAlignment w:val="baseline"/>
        <w:rPr>
          <w:rStyle w:val="12"/>
          <w:rFonts w:ascii="Arial" w:hAnsi="Arial" w:eastAsia="黑体" w:cs="Times New Roman"/>
          <w:b/>
          <w:bCs/>
          <w:i w:val="0"/>
          <w:caps w:val="0"/>
          <w:color w:val="auto"/>
          <w:spacing w:val="0"/>
          <w:w w:val="100"/>
          <w:kern w:val="0"/>
          <w:sz w:val="28"/>
          <w:szCs w:val="28"/>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pStyle w:val="21"/>
        <w:keepLines/>
        <w:widowControl/>
        <w:snapToGrid/>
        <w:spacing w:before="280" w:beforeAutospacing="0" w:after="290" w:afterAutospacing="0" w:line="376" w:lineRule="auto"/>
        <w:jc w:val="both"/>
        <w:textAlignment w:val="baseline"/>
        <w:rPr>
          <w:rStyle w:val="12"/>
          <w:rFonts w:ascii="Arial" w:hAnsi="Arial" w:eastAsia="黑体" w:cs="Times New Roman"/>
          <w:b/>
          <w:bCs/>
          <w:i w:val="0"/>
          <w:caps w:val="0"/>
          <w:color w:val="auto"/>
          <w:spacing w:val="0"/>
          <w:w w:val="100"/>
          <w:kern w:val="0"/>
          <w:sz w:val="28"/>
          <w:szCs w:val="28"/>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pStyle w:val="21"/>
        <w:keepLines/>
        <w:widowControl/>
        <w:snapToGrid/>
        <w:spacing w:before="280" w:beforeAutospacing="0" w:after="290" w:afterAutospacing="0" w:line="376" w:lineRule="auto"/>
        <w:jc w:val="both"/>
        <w:textAlignment w:val="baseline"/>
        <w:rPr>
          <w:rStyle w:val="12"/>
          <w:rFonts w:ascii="宋体" w:hAnsi="宋体" w:eastAsia="宋体" w:cs="Times New Roman"/>
          <w:b/>
          <w:bCs/>
          <w:i w:val="0"/>
          <w:caps w:val="0"/>
          <w:color w:val="auto"/>
          <w:spacing w:val="0"/>
          <w:w w:val="100"/>
          <w:kern w:val="0"/>
          <w:sz w:val="21"/>
          <w:szCs w:val="21"/>
          <w:lang w:val="en-US" w:eastAsia="zh-CN" w:bidi="ar-SA"/>
        </w:rPr>
      </w:pPr>
      <w:r>
        <w:rPr>
          <w:rStyle w:val="12"/>
          <w:rFonts w:ascii="宋体" w:hAnsi="宋体" w:eastAsia="宋体" w:cs="Times New Roman"/>
          <w:b/>
          <w:bCs/>
          <w:i w:val="0"/>
          <w:caps w:val="0"/>
          <w:color w:val="auto"/>
          <w:spacing w:val="0"/>
          <w:w w:val="100"/>
          <w:kern w:val="0"/>
          <w:sz w:val="21"/>
          <w:szCs w:val="21"/>
          <w:lang w:val="en-US" w:eastAsia="zh-CN" w:bidi="ar-SA"/>
        </w:rPr>
        <w:t>附件十六：</w:t>
      </w:r>
    </w:p>
    <w:p>
      <w:pPr>
        <w:snapToGrid/>
        <w:spacing w:before="0" w:beforeAutospacing="0" w:after="0" w:afterAutospacing="0" w:line="360" w:lineRule="auto"/>
        <w:jc w:val="center"/>
        <w:textAlignment w:val="baseline"/>
        <w:rPr>
          <w:rStyle w:val="12"/>
          <w:rFonts w:ascii="宋体" w:hAnsi="宋体" w:cs="宋体"/>
          <w:b/>
          <w:bCs/>
          <w:i w:val="0"/>
          <w:caps w:val="0"/>
          <w:color w:val="auto"/>
          <w:spacing w:val="0"/>
          <w:w w:val="100"/>
          <w:kern w:val="2"/>
          <w:sz w:val="24"/>
          <w:szCs w:val="24"/>
          <w:lang w:val="en-US" w:eastAsia="zh-CN" w:bidi="ar-SA"/>
        </w:rPr>
      </w:pPr>
      <w:r>
        <w:rPr>
          <w:rStyle w:val="12"/>
          <w:rFonts w:ascii="宋体" w:hAnsi="宋体" w:cs="宋体"/>
          <w:b/>
          <w:bCs/>
          <w:i w:val="0"/>
          <w:caps w:val="0"/>
          <w:color w:val="auto"/>
          <w:spacing w:val="0"/>
          <w:w w:val="100"/>
          <w:kern w:val="2"/>
          <w:sz w:val="24"/>
          <w:szCs w:val="24"/>
          <w:lang w:val="en-US" w:eastAsia="zh-CN" w:bidi="ar-SA"/>
        </w:rPr>
        <w:t>（监狱企业适用）</w:t>
      </w:r>
    </w:p>
    <w:p>
      <w:pPr>
        <w:snapToGrid/>
        <w:spacing w:before="0" w:beforeAutospacing="0" w:after="0" w:afterAutospacing="0" w:line="360" w:lineRule="auto"/>
        <w:ind w:firstLine="478" w:firstLineChars="225"/>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本公司郑重声明，根据《关于政府采购支持监狱企业发展有关问题的通知》（财库[2014]68号）的规定，本公司为监狱企业。</w:t>
      </w:r>
    </w:p>
    <w:p>
      <w:pPr>
        <w:snapToGrid/>
        <w:spacing w:before="0" w:beforeAutospacing="0" w:after="0" w:afterAutospacing="0" w:line="360" w:lineRule="auto"/>
        <w:ind w:firstLine="478" w:firstLineChars="225"/>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本公司参加______单位的______项目采购活动，采购活动提供本企业（填写制造的货物，由本企业承担工程、提供服务）。</w:t>
      </w:r>
    </w:p>
    <w:p>
      <w:pPr>
        <w:snapToGrid/>
        <w:spacing w:before="0" w:beforeAutospacing="0" w:after="0" w:afterAutospacing="0" w:line="360" w:lineRule="auto"/>
        <w:ind w:firstLine="478" w:firstLineChars="225"/>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本条所称货物不包括使用大型企业注册商标的货物和服务。</w:t>
      </w:r>
    </w:p>
    <w:p>
      <w:pPr>
        <w:snapToGrid/>
        <w:spacing w:before="0" w:beforeAutospacing="0" w:after="0" w:afterAutospacing="0" w:line="360" w:lineRule="auto"/>
        <w:ind w:firstLine="478" w:firstLineChars="225"/>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本公司对上述声明的真实性负责。如有虚假，将依法承担相应责任。</w:t>
      </w:r>
    </w:p>
    <w:p>
      <w:pPr>
        <w:snapToGrid/>
        <w:spacing w:before="0" w:beforeAutospacing="0" w:after="0" w:afterAutospacing="0" w:line="360" w:lineRule="auto"/>
        <w:ind w:firstLine="4312" w:firstLineChars="2025"/>
        <w:jc w:val="both"/>
        <w:textAlignment w:val="baseline"/>
        <w:rPr>
          <w:rStyle w:val="12"/>
          <w:rFonts w:hAnsi="宋体"/>
          <w:b/>
          <w:i w:val="0"/>
          <w:caps w:val="0"/>
          <w:color w:val="auto"/>
          <w:spacing w:val="0"/>
          <w:w w:val="100"/>
          <w:kern w:val="0"/>
          <w:sz w:val="21"/>
          <w:szCs w:val="21"/>
          <w:lang w:val="en-US" w:eastAsia="zh-CN" w:bidi="ar-SA"/>
        </w:rPr>
      </w:pPr>
    </w:p>
    <w:p>
      <w:pPr>
        <w:snapToGrid/>
        <w:spacing w:before="0" w:beforeAutospacing="0" w:after="0" w:afterAutospacing="0" w:line="360" w:lineRule="auto"/>
        <w:ind w:firstLine="3195" w:firstLineChars="150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供应商名称（盖公章）：</w:t>
      </w:r>
    </w:p>
    <w:p>
      <w:pPr>
        <w:snapToGrid/>
        <w:spacing w:before="0" w:beforeAutospacing="0" w:after="0" w:afterAutospacing="0" w:line="360" w:lineRule="auto"/>
        <w:ind w:firstLine="3195" w:firstLineChars="1500"/>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日    期：</w:t>
      </w:r>
    </w:p>
    <w:p>
      <w:pPr>
        <w:pStyle w:val="21"/>
        <w:keepLines/>
        <w:widowControl/>
        <w:snapToGrid/>
        <w:spacing w:before="280" w:beforeAutospacing="0" w:after="290" w:afterAutospacing="0" w:line="376" w:lineRule="auto"/>
        <w:jc w:val="both"/>
        <w:textAlignment w:val="baseline"/>
        <w:rPr>
          <w:rStyle w:val="12"/>
          <w:rFonts w:ascii="Arial" w:hAnsi="Arial" w:eastAsia="黑体" w:cs="Times New Roman"/>
          <w:b/>
          <w:bCs/>
          <w:i w:val="0"/>
          <w:caps w:val="0"/>
          <w:color w:val="auto"/>
          <w:spacing w:val="0"/>
          <w:w w:val="100"/>
          <w:kern w:val="0"/>
          <w:sz w:val="28"/>
          <w:szCs w:val="28"/>
          <w:lang w:val="en-US" w:eastAsia="zh-CN" w:bidi="ar-SA"/>
        </w:rPr>
      </w:pPr>
    </w:p>
    <w:p>
      <w:pPr>
        <w:snapToGrid/>
        <w:spacing w:before="0" w:beforeAutospacing="0" w:after="0" w:afterAutospacing="0" w:line="360" w:lineRule="auto"/>
        <w:ind w:firstLine="478" w:firstLineChars="225"/>
        <w:jc w:val="both"/>
        <w:textAlignment w:val="baseline"/>
        <w:rPr>
          <w:rStyle w:val="12"/>
          <w:rFonts w:hAnsi="宋体"/>
          <w:b/>
          <w:i w:val="0"/>
          <w:caps w:val="0"/>
          <w:color w:val="auto"/>
          <w:spacing w:val="0"/>
          <w:w w:val="100"/>
          <w:kern w:val="0"/>
          <w:sz w:val="21"/>
          <w:szCs w:val="21"/>
          <w:lang w:val="en-US" w:eastAsia="zh-CN" w:bidi="ar-SA"/>
        </w:rPr>
      </w:pPr>
      <w:r>
        <w:rPr>
          <w:rStyle w:val="12"/>
          <w:rFonts w:ascii="宋体" w:hAnsi="宋体" w:cs="Times New Roman"/>
          <w:b/>
          <w:bCs/>
          <w:i w:val="0"/>
          <w:caps w:val="0"/>
          <w:color w:val="auto"/>
          <w:spacing w:val="0"/>
          <w:w w:val="100"/>
          <w:kern w:val="2"/>
          <w:sz w:val="21"/>
          <w:szCs w:val="21"/>
          <w:lang w:val="en-US" w:eastAsia="zh-CN" w:bidi="ar-SA"/>
        </w:rPr>
        <w:t xml:space="preserve">附件:十七：                     </w:t>
      </w:r>
      <w:r>
        <w:rPr>
          <w:rStyle w:val="12"/>
          <w:rFonts w:ascii="宋体" w:hAnsi="宋体" w:cs="宋体"/>
          <w:b/>
          <w:bCs/>
          <w:i w:val="0"/>
          <w:caps w:val="0"/>
          <w:color w:val="auto"/>
          <w:spacing w:val="0"/>
          <w:w w:val="100"/>
          <w:kern w:val="2"/>
          <w:sz w:val="24"/>
          <w:szCs w:val="24"/>
          <w:lang w:val="en-US" w:eastAsia="zh-CN" w:bidi="ar-SA"/>
        </w:rPr>
        <w:t>残疾人福利性单位声明函</w:t>
      </w:r>
    </w:p>
    <w:p>
      <w:pPr>
        <w:snapToGrid/>
        <w:spacing w:before="0" w:beforeAutospacing="0" w:after="0" w:afterAutospacing="0" w:line="360" w:lineRule="auto"/>
        <w:ind w:firstLine="478" w:firstLineChars="225"/>
        <w:jc w:val="both"/>
        <w:textAlignment w:val="baseline"/>
        <w:rPr>
          <w:rStyle w:val="12"/>
          <w:rFonts w:hAnsi="宋体"/>
          <w:b/>
          <w:i w:val="0"/>
          <w:caps w:val="0"/>
          <w:color w:val="auto"/>
          <w:spacing w:val="0"/>
          <w:w w:val="100"/>
          <w:kern w:val="0"/>
          <w:sz w:val="21"/>
          <w:szCs w:val="21"/>
          <w:lang w:val="en-US" w:eastAsia="zh-CN" w:bidi="ar-SA"/>
        </w:rPr>
      </w:pPr>
    </w:p>
    <w:p>
      <w:pPr>
        <w:snapToGrid/>
        <w:spacing w:before="0" w:beforeAutospacing="0" w:after="0" w:afterAutospacing="0" w:line="360" w:lineRule="auto"/>
        <w:ind w:firstLine="478" w:firstLineChars="225"/>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spacing w:before="0" w:beforeAutospacing="0" w:after="0" w:afterAutospacing="0" w:line="360" w:lineRule="auto"/>
        <w:ind w:firstLine="478" w:firstLineChars="225"/>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本单位对上述声明的真实性负责。如有虚假，将依法承担相应责任。</w:t>
      </w:r>
    </w:p>
    <w:p>
      <w:pPr>
        <w:snapToGrid/>
        <w:spacing w:before="0" w:beforeAutospacing="0" w:after="0" w:afterAutospacing="0" w:line="360" w:lineRule="auto"/>
        <w:ind w:firstLine="478" w:firstLineChars="225"/>
        <w:jc w:val="both"/>
        <w:textAlignment w:val="baseline"/>
        <w:rPr>
          <w:rStyle w:val="12"/>
          <w:rFonts w:hAnsi="宋体"/>
          <w:b/>
          <w:i w:val="0"/>
          <w:caps w:val="0"/>
          <w:color w:val="auto"/>
          <w:spacing w:val="0"/>
          <w:w w:val="100"/>
          <w:kern w:val="0"/>
          <w:sz w:val="21"/>
          <w:szCs w:val="21"/>
          <w:lang w:val="en-US" w:eastAsia="zh-CN" w:bidi="ar-SA"/>
        </w:rPr>
      </w:pPr>
    </w:p>
    <w:p>
      <w:pPr>
        <w:snapToGrid/>
        <w:spacing w:before="0" w:beforeAutospacing="0" w:after="0" w:afterAutospacing="0" w:line="360" w:lineRule="auto"/>
        <w:ind w:firstLine="3034" w:firstLineChars="1425"/>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供应商名称（盖章）：</w:t>
      </w:r>
    </w:p>
    <w:p>
      <w:pPr>
        <w:snapToGrid/>
        <w:spacing w:before="0" w:beforeAutospacing="0" w:after="0" w:afterAutospacing="0" w:line="360" w:lineRule="auto"/>
        <w:ind w:firstLine="478" w:firstLineChars="225"/>
        <w:jc w:val="both"/>
        <w:textAlignment w:val="baseline"/>
        <w:rPr>
          <w:rStyle w:val="12"/>
          <w:rFonts w:hAnsi="宋体"/>
          <w:b/>
          <w:i w:val="0"/>
          <w:caps w:val="0"/>
          <w:color w:val="auto"/>
          <w:spacing w:val="0"/>
          <w:w w:val="100"/>
          <w:kern w:val="0"/>
          <w:sz w:val="21"/>
          <w:szCs w:val="21"/>
          <w:lang w:val="en-US" w:eastAsia="zh-CN" w:bidi="ar-SA"/>
        </w:rPr>
      </w:pPr>
      <w:r>
        <w:rPr>
          <w:rStyle w:val="12"/>
          <w:rFonts w:hAnsi="宋体"/>
          <w:b/>
          <w:i w:val="0"/>
          <w:caps w:val="0"/>
          <w:color w:val="auto"/>
          <w:spacing w:val="0"/>
          <w:w w:val="100"/>
          <w:kern w:val="0"/>
          <w:sz w:val="21"/>
          <w:szCs w:val="21"/>
          <w:lang w:val="en-US" w:eastAsia="zh-CN" w:bidi="ar-SA"/>
        </w:rPr>
        <w:t xml:space="preserve">                        日    期：</w:t>
      </w: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pStyle w:val="52"/>
        <w:widowControl/>
        <w:snapToGrid/>
        <w:spacing w:before="0" w:beforeAutospacing="0" w:after="0" w:afterAutospacing="0" w:line="360" w:lineRule="auto"/>
        <w:ind w:firstLine="364" w:firstLineChars="150"/>
        <w:jc w:val="both"/>
        <w:textAlignment w:val="baseline"/>
        <w:rPr>
          <w:rStyle w:val="12"/>
          <w:rFonts w:ascii="宋体" w:hAnsi="宋体" w:cs="Times New Roman"/>
          <w:b/>
          <w:bCs/>
          <w:i w:val="0"/>
          <w:caps w:val="0"/>
          <w:color w:val="auto"/>
          <w:spacing w:val="0"/>
          <w:w w:val="100"/>
          <w:kern w:val="0"/>
          <w:sz w:val="24"/>
          <w:szCs w:val="20"/>
          <w:lang w:val="en-US" w:eastAsia="zh-CN" w:bidi="ar-SA"/>
        </w:rPr>
      </w:pPr>
      <w:r>
        <w:rPr>
          <w:rStyle w:val="12"/>
          <w:rFonts w:ascii="宋体" w:hAnsi="宋体" w:cs="Times New Roman"/>
          <w:b/>
          <w:bCs/>
          <w:i w:val="0"/>
          <w:caps w:val="0"/>
          <w:color w:val="auto"/>
          <w:spacing w:val="0"/>
          <w:w w:val="100"/>
          <w:kern w:val="0"/>
          <w:sz w:val="24"/>
          <w:szCs w:val="20"/>
          <w:lang w:val="en-US" w:eastAsia="zh-CN" w:bidi="ar-SA"/>
        </w:rPr>
        <w:t>注：附件15至17供应商根据情况自行选择，不享受相关政策的供应商无需提供。</w:t>
      </w:r>
    </w:p>
    <w:p>
      <w:pPr>
        <w:pStyle w:val="52"/>
        <w:widowControl/>
        <w:snapToGrid/>
        <w:spacing w:before="0" w:beforeAutospacing="0" w:after="0" w:afterAutospacing="0" w:line="360" w:lineRule="auto"/>
        <w:ind w:firstLine="364" w:firstLineChars="150"/>
        <w:jc w:val="both"/>
        <w:textAlignment w:val="baseline"/>
        <w:rPr>
          <w:rStyle w:val="12"/>
          <w:rFonts w:ascii="宋体" w:hAnsi="宋体" w:cs="Times New Roman"/>
          <w:b/>
          <w:bCs/>
          <w:i w:val="0"/>
          <w:caps w:val="0"/>
          <w:color w:val="auto"/>
          <w:spacing w:val="0"/>
          <w:w w:val="100"/>
          <w:kern w:val="0"/>
          <w:sz w:val="24"/>
          <w:szCs w:val="20"/>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r>
        <w:rPr>
          <w:rStyle w:val="12"/>
          <w:rFonts w:ascii="宋体" w:hAnsi="宋体" w:cs="Times New Roman"/>
          <w:b/>
          <w:bCs/>
          <w:i w:val="0"/>
          <w:caps w:val="0"/>
          <w:color w:val="auto"/>
          <w:spacing w:val="0"/>
          <w:w w:val="100"/>
          <w:kern w:val="2"/>
          <w:sz w:val="21"/>
          <w:szCs w:val="21"/>
          <w:lang w:val="en-US" w:eastAsia="zh-CN" w:bidi="ar-SA"/>
        </w:rPr>
        <w:t>附件:十八：</w:t>
      </w: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ind w:firstLine="850" w:firstLineChars="350"/>
        <w:jc w:val="both"/>
        <w:textAlignment w:val="baseline"/>
        <w:rPr>
          <w:rStyle w:val="12"/>
          <w:rFonts w:ascii="仿宋" w:hAnsi="仿宋"/>
          <w:b/>
          <w:i w:val="0"/>
          <w:caps w:val="0"/>
          <w:color w:val="auto"/>
          <w:spacing w:val="0"/>
          <w:w w:val="100"/>
          <w:kern w:val="2"/>
          <w:sz w:val="24"/>
          <w:szCs w:val="24"/>
          <w:lang w:val="en-US" w:eastAsia="zh-CN" w:bidi="ar-SA"/>
        </w:rPr>
      </w:pPr>
      <w:r>
        <w:rPr>
          <w:rStyle w:val="12"/>
          <w:rFonts w:ascii="仿宋" w:hAnsi="仿宋"/>
          <w:b/>
          <w:i w:val="0"/>
          <w:caps w:val="0"/>
          <w:color w:val="auto"/>
          <w:spacing w:val="0"/>
          <w:w w:val="100"/>
          <w:kern w:val="2"/>
          <w:sz w:val="24"/>
          <w:szCs w:val="24"/>
          <w:lang w:val="en-US" w:eastAsia="zh-CN" w:bidi="ar-SA"/>
        </w:rPr>
        <w:t>提供近三年（2019-2021）任意一年度经审计的财务报告或财务报表，成立不足一年</w:t>
      </w:r>
    </w:p>
    <w:p>
      <w:pPr>
        <w:snapToGrid w:val="0"/>
        <w:spacing w:before="0" w:beforeAutospacing="0" w:after="0" w:afterAutospacing="0" w:line="360" w:lineRule="auto"/>
        <w:ind w:firstLine="1822" w:firstLineChars="750"/>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r>
        <w:rPr>
          <w:rStyle w:val="12"/>
          <w:rFonts w:ascii="仿宋" w:hAnsi="仿宋"/>
          <w:b/>
          <w:i w:val="0"/>
          <w:caps w:val="0"/>
          <w:color w:val="auto"/>
          <w:spacing w:val="0"/>
          <w:w w:val="100"/>
          <w:kern w:val="2"/>
          <w:sz w:val="24"/>
          <w:szCs w:val="24"/>
          <w:lang w:val="en-US" w:eastAsia="zh-CN" w:bidi="ar-SA"/>
        </w:rPr>
        <w:t>的提供成立至今的财务报表。（复印件加盖公章）</w:t>
      </w: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12"/>
          <w:rFonts w:ascii="宋体" w:hAnsi="宋体" w:cs="Times New Roman"/>
          <w:b/>
          <w:bCs/>
          <w:i w:val="0"/>
          <w:caps w:val="0"/>
          <w:color w:val="auto"/>
          <w:spacing w:val="0"/>
          <w:w w:val="100"/>
          <w:kern w:val="2"/>
          <w:sz w:val="21"/>
          <w:szCs w:val="21"/>
          <w:lang w:val="en-US" w:eastAsia="zh-CN" w:bidi="ar-SA"/>
        </w:rPr>
      </w:pPr>
      <w:r>
        <w:rPr>
          <w:rStyle w:val="12"/>
          <w:rFonts w:ascii="宋体" w:hAnsi="宋体" w:cs="Times New Roman"/>
          <w:b/>
          <w:bCs/>
          <w:i w:val="0"/>
          <w:caps w:val="0"/>
          <w:color w:val="auto"/>
          <w:spacing w:val="0"/>
          <w:w w:val="100"/>
          <w:kern w:val="2"/>
          <w:sz w:val="21"/>
          <w:szCs w:val="21"/>
          <w:lang w:val="en-US" w:eastAsia="zh-CN" w:bidi="ar-SA"/>
        </w:rPr>
        <w:t>附件:十九：</w:t>
      </w: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ind w:firstLine="2430" w:firstLineChars="1000"/>
        <w:jc w:val="left"/>
        <w:textAlignment w:val="baseline"/>
        <w:rPr>
          <w:rStyle w:val="12"/>
          <w:rFonts w:ascii="Times New Roman" w:hAnsi="Times New Roman" w:eastAsia="宋体"/>
          <w:b/>
          <w:i w:val="0"/>
          <w:caps w:val="0"/>
          <w:color w:val="auto"/>
          <w:spacing w:val="0"/>
          <w:w w:val="100"/>
          <w:kern w:val="2"/>
          <w:sz w:val="24"/>
          <w:szCs w:val="24"/>
          <w:lang w:val="en-US" w:eastAsia="zh-CN" w:bidi="ar-SA"/>
        </w:rPr>
      </w:pPr>
      <w:r>
        <w:rPr>
          <w:rStyle w:val="12"/>
          <w:rFonts w:ascii="Times New Roman" w:hAnsi="Times New Roman" w:eastAsia="宋体"/>
          <w:b/>
          <w:i w:val="0"/>
          <w:caps w:val="0"/>
          <w:color w:val="auto"/>
          <w:spacing w:val="0"/>
          <w:w w:val="100"/>
          <w:kern w:val="2"/>
          <w:sz w:val="24"/>
          <w:szCs w:val="24"/>
          <w:lang w:val="en-US" w:eastAsia="zh-CN" w:bidi="ar-SA"/>
        </w:rPr>
        <w:t>招商系统和基金公司证明材料（提供复印件加盖公章）</w:t>
      </w: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pStyle w:val="69"/>
        <w:widowControl/>
        <w:snapToGrid w:val="0"/>
        <w:spacing w:before="0" w:beforeAutospacing="0" w:after="0" w:afterAutospacing="0" w:line="240" w:lineRule="auto"/>
        <w:jc w:val="left"/>
        <w:textAlignment w:val="baseline"/>
        <w:rPr>
          <w:rStyle w:val="12"/>
          <w:rFonts w:ascii="Times New Roman" w:hAnsi="Times New Roman" w:eastAsia="宋体"/>
          <w:b w:val="0"/>
          <w:i w:val="0"/>
          <w:caps w:val="0"/>
          <w:color w:val="auto"/>
          <w:spacing w:val="0"/>
          <w:w w:val="100"/>
          <w:kern w:val="2"/>
          <w:sz w:val="18"/>
          <w:szCs w:val="18"/>
          <w:lang w:val="en-US" w:eastAsia="zh-CN" w:bidi="ar-SA"/>
        </w:rPr>
      </w:pPr>
    </w:p>
    <w:p>
      <w:pPr>
        <w:snapToGrid w:val="0"/>
        <w:spacing w:before="312" w:beforeAutospacing="1" w:after="312" w:afterAutospacing="1" w:line="360" w:lineRule="auto"/>
        <w:jc w:val="center"/>
        <w:textAlignment w:val="baseline"/>
        <w:rPr>
          <w:rStyle w:val="12"/>
          <w:rFonts w:ascii="宋体" w:hAnsi="宋体"/>
          <w:b/>
          <w:i w:val="0"/>
          <w:caps w:val="0"/>
          <w:color w:val="auto"/>
          <w:spacing w:val="0"/>
          <w:w w:val="100"/>
          <w:kern w:val="2"/>
          <w:sz w:val="28"/>
          <w:szCs w:val="28"/>
          <w:lang w:val="en-US" w:eastAsia="zh-CN" w:bidi="ar-SA"/>
        </w:rPr>
      </w:pPr>
      <w:r>
        <w:rPr>
          <w:rStyle w:val="12"/>
          <w:rFonts w:ascii="宋体" w:hAnsi="宋体"/>
          <w:b/>
          <w:i w:val="0"/>
          <w:caps w:val="0"/>
          <w:color w:val="auto"/>
          <w:spacing w:val="0"/>
          <w:w w:val="100"/>
          <w:kern w:val="2"/>
          <w:sz w:val="32"/>
          <w:szCs w:val="32"/>
          <w:lang w:val="en-US" w:eastAsia="zh-CN" w:bidi="ar-SA"/>
        </w:rPr>
        <w:t>第七部分  评标办法和细则</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bidi="ar-SA"/>
        </w:rPr>
      </w:pPr>
      <w:r>
        <w:rPr>
          <w:rStyle w:val="12"/>
          <w:rFonts w:ascii="宋体" w:hAnsi="宋体"/>
          <w:b w:val="0"/>
          <w:i w:val="0"/>
          <w:caps w:val="0"/>
          <w:color w:val="auto"/>
          <w:spacing w:val="0"/>
          <w:w w:val="100"/>
          <w:kern w:val="2"/>
          <w:sz w:val="24"/>
          <w:szCs w:val="24"/>
          <w:lang w:bidi="ar-SA"/>
        </w:rPr>
        <w:t>根据《中华人民共和国政府采购法》、《政府采购招标采购方式管理暂行办法》《政府采购货物和服务招标投标管理办法》、《政府采购评审专家管理办法》以及国家和地方颁布的有关法令、法规，并结合本项目的实际，按照公正、公平、科学、择优的原则选择中标人，特制定本办法。</w:t>
      </w:r>
    </w:p>
    <w:p>
      <w:pPr>
        <w:snapToGrid w:val="0"/>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bidi="ar-SA"/>
        </w:rPr>
      </w:pPr>
      <w:r>
        <w:rPr>
          <w:rStyle w:val="12"/>
          <w:rFonts w:ascii="宋体" w:hAnsi="宋体"/>
          <w:b/>
          <w:i w:val="0"/>
          <w:caps w:val="0"/>
          <w:color w:val="auto"/>
          <w:spacing w:val="0"/>
          <w:w w:val="100"/>
          <w:kern w:val="2"/>
          <w:sz w:val="24"/>
          <w:szCs w:val="24"/>
          <w:lang w:bidi="ar-SA"/>
        </w:rPr>
        <w:t>一、总则</w:t>
      </w:r>
    </w:p>
    <w:p>
      <w:pPr>
        <w:snapToGrid w:val="0"/>
        <w:spacing w:before="0" w:beforeAutospacing="0" w:after="0" w:afterAutospacing="0" w:line="360" w:lineRule="auto"/>
        <w:ind w:firstLine="486" w:firstLineChars="200"/>
        <w:jc w:val="left"/>
        <w:textAlignment w:val="baseline"/>
        <w:rPr>
          <w:rStyle w:val="12"/>
          <w:rFonts w:ascii="宋体" w:hAnsi="宋体"/>
          <w:b/>
          <w:i w:val="0"/>
          <w:caps w:val="0"/>
          <w:color w:val="auto"/>
          <w:spacing w:val="0"/>
          <w:w w:val="100"/>
          <w:kern w:val="2"/>
          <w:sz w:val="24"/>
          <w:szCs w:val="24"/>
          <w:lang w:bidi="ar-SA"/>
        </w:rPr>
      </w:pPr>
      <w:r>
        <w:rPr>
          <w:rStyle w:val="12"/>
          <w:rFonts w:ascii="宋体" w:hAnsi="宋体"/>
          <w:b/>
          <w:i w:val="0"/>
          <w:caps w:val="0"/>
          <w:color w:val="auto"/>
          <w:spacing w:val="0"/>
          <w:w w:val="100"/>
          <w:kern w:val="2"/>
          <w:sz w:val="24"/>
          <w:szCs w:val="24"/>
          <w:lang w:bidi="ar-SA"/>
        </w:rPr>
        <w:t>1.</w:t>
      </w:r>
      <w:r>
        <w:rPr>
          <w:rStyle w:val="12"/>
          <w:rFonts w:ascii="宋体" w:hAnsi="宋体"/>
          <w:b/>
          <w:i w:val="0"/>
          <w:caps w:val="0"/>
          <w:color w:val="auto"/>
          <w:spacing w:val="0"/>
          <w:w w:val="100"/>
          <w:kern w:val="2"/>
          <w:sz w:val="24"/>
          <w:szCs w:val="24"/>
          <w:lang w:bidi="ar-SA"/>
        </w:rPr>
        <w:tab/>
      </w:r>
      <w:r>
        <w:rPr>
          <w:rStyle w:val="12"/>
          <w:rFonts w:ascii="宋体" w:hAnsi="宋体"/>
          <w:b/>
          <w:i w:val="0"/>
          <w:caps w:val="0"/>
          <w:color w:val="auto"/>
          <w:spacing w:val="0"/>
          <w:w w:val="100"/>
          <w:kern w:val="2"/>
          <w:sz w:val="24"/>
          <w:szCs w:val="24"/>
          <w:lang w:bidi="ar-SA"/>
        </w:rPr>
        <w:t>评定总则和规定</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bidi="ar-SA"/>
        </w:rPr>
      </w:pPr>
      <w:r>
        <w:rPr>
          <w:rStyle w:val="12"/>
          <w:rFonts w:ascii="宋体" w:hAnsi="宋体"/>
          <w:b w:val="0"/>
          <w:i w:val="0"/>
          <w:caps w:val="0"/>
          <w:color w:val="auto"/>
          <w:spacing w:val="0"/>
          <w:w w:val="100"/>
          <w:kern w:val="2"/>
          <w:sz w:val="24"/>
          <w:szCs w:val="24"/>
          <w:lang w:bidi="ar-SA"/>
        </w:rPr>
        <w:t>1.1为最大限度地保护各当事人的权益，评审小组应严格按照公开招标文件的要求进行评定，编制评标报告。评审人员必须严格遵守保密规定，不得泄漏评审有关的情况，不得索贿受贿，不得参加影响评审的任何活动。</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bidi="ar-SA"/>
        </w:rPr>
      </w:pPr>
      <w:r>
        <w:rPr>
          <w:rStyle w:val="12"/>
          <w:rFonts w:ascii="宋体" w:hAnsi="宋体"/>
          <w:b w:val="0"/>
          <w:i w:val="0"/>
          <w:caps w:val="0"/>
          <w:color w:val="auto"/>
          <w:spacing w:val="0"/>
          <w:w w:val="100"/>
          <w:kern w:val="2"/>
          <w:sz w:val="24"/>
          <w:szCs w:val="24"/>
          <w:lang w:bidi="ar-SA"/>
        </w:rPr>
        <w:t>1.2 评审时，评审小组应当对照公开招标文件规定的条件和标准，对各投标人投标文件的合格性、完整性和有效性进行审查、比较和评估，其中对投标人的资格条件、主要技术要求、商务报价和其他评审要素等，评定人员应逐项进行审查、比较，不得漏评少评。如发现与公开招标文件要求相偏离的，应对其偏离情况进行必要的核实，并在工作底稿中予以说明；如属于实质性偏离或符合无效响应条件的，应当询问投标人，并允许投标人进行陈述申辩，但不允许其对实质性偏离条款进行补充、修正或撤回。</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1.3 评定原则</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1.3.1采取综合评分法。由评审小组采用综合评分法对提交有效报价的投标人的投标文件进行综合评分。按投标报价综合评分法，是指投标文件满足招标文件全部实质性要求且按评审因素的量化指标评审得分最高的投标人为中标候选投标人的评审方法。</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1.3.2评审小组应当根据综合评分情况，按照评审得分由高到低顺序推荐3 名以上中标候选投标人，并编写评标报告。在评标专家的评分进行计算时，应在分项项目评分中去除一个最高分和一个最低分后在平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r>
        <w:rPr>
          <w:rStyle w:val="12"/>
          <w:rFonts w:ascii="Times New Roman" w:hAnsi="Times New Roman" w:eastAsia="宋体"/>
          <w:b w:val="0"/>
          <w:i w:val="0"/>
          <w:caps w:val="0"/>
          <w:color w:val="auto"/>
          <w:spacing w:val="0"/>
          <w:w w:val="100"/>
          <w:sz w:val="21"/>
        </w:rPr>
        <w:t>1.4 本评标办法仅适用于本次招标。</w:t>
      </w:r>
    </w:p>
    <w:p>
      <w:pPr>
        <w:snapToGrid w:val="0"/>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bidi="ar-SA"/>
        </w:rPr>
      </w:pPr>
      <w:r>
        <w:rPr>
          <w:rStyle w:val="12"/>
          <w:rFonts w:ascii="宋体" w:hAnsi="宋体"/>
          <w:b/>
          <w:i w:val="0"/>
          <w:caps w:val="0"/>
          <w:color w:val="auto"/>
          <w:spacing w:val="0"/>
          <w:w w:val="100"/>
          <w:kern w:val="2"/>
          <w:sz w:val="24"/>
          <w:szCs w:val="24"/>
          <w:lang w:bidi="ar-SA"/>
        </w:rPr>
        <w:t>二、机构组成和职能</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bidi="ar-SA"/>
        </w:rPr>
      </w:pPr>
      <w:r>
        <w:rPr>
          <w:rStyle w:val="12"/>
          <w:rFonts w:ascii="宋体" w:hAnsi="宋体"/>
          <w:b w:val="0"/>
          <w:i w:val="0"/>
          <w:caps w:val="0"/>
          <w:color w:val="auto"/>
          <w:spacing w:val="0"/>
          <w:w w:val="100"/>
          <w:kern w:val="2"/>
          <w:sz w:val="24"/>
          <w:szCs w:val="24"/>
          <w:lang w:bidi="ar-SA"/>
        </w:rPr>
        <w:t>2.1  本次招标将设监督小组、组织机构和评审小组。</w:t>
      </w:r>
    </w:p>
    <w:p>
      <w:pPr>
        <w:snapToGrid w:val="0"/>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bidi="ar-SA"/>
        </w:rPr>
      </w:pPr>
      <w:r>
        <w:rPr>
          <w:rStyle w:val="12"/>
          <w:rFonts w:ascii="宋体" w:hAnsi="宋体"/>
          <w:b/>
          <w:i w:val="0"/>
          <w:caps w:val="0"/>
          <w:color w:val="auto"/>
          <w:spacing w:val="0"/>
          <w:w w:val="100"/>
          <w:kern w:val="2"/>
          <w:sz w:val="24"/>
          <w:szCs w:val="24"/>
          <w:lang w:bidi="ar-SA"/>
        </w:rPr>
        <w:t>2.2  监督小组机构组成和职能</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0"/>
          <w:sz w:val="24"/>
          <w:szCs w:val="24"/>
          <w:lang w:bidi="ar-SA"/>
        </w:rPr>
      </w:pPr>
      <w:r>
        <w:rPr>
          <w:rStyle w:val="12"/>
          <w:rFonts w:ascii="宋体" w:hAnsi="宋体"/>
          <w:b w:val="0"/>
          <w:i w:val="0"/>
          <w:caps w:val="0"/>
          <w:color w:val="auto"/>
          <w:spacing w:val="0"/>
          <w:w w:val="100"/>
          <w:kern w:val="2"/>
          <w:sz w:val="24"/>
          <w:szCs w:val="24"/>
          <w:lang w:bidi="ar-SA"/>
        </w:rPr>
        <w:t>2.2.1  机构成员：</w:t>
      </w:r>
      <w:r>
        <w:rPr>
          <w:rStyle w:val="12"/>
          <w:rFonts w:ascii="宋体" w:hAnsi="宋体"/>
          <w:b w:val="0"/>
          <w:i w:val="0"/>
          <w:caps w:val="0"/>
          <w:color w:val="auto"/>
          <w:spacing w:val="0"/>
          <w:w w:val="100"/>
          <w:kern w:val="2"/>
          <w:sz w:val="24"/>
          <w:szCs w:val="24"/>
          <w:lang w:val="en-US" w:eastAsia="zh-CN" w:bidi="ar-SA"/>
        </w:rPr>
        <w:t>由奇台县财政局</w:t>
      </w:r>
      <w:r>
        <w:rPr>
          <w:rStyle w:val="12"/>
          <w:rFonts w:ascii="宋体" w:hAnsi="宋体"/>
          <w:b w:val="0"/>
          <w:i w:val="0"/>
          <w:caps w:val="0"/>
          <w:color w:val="auto"/>
          <w:spacing w:val="0"/>
          <w:w w:val="100"/>
          <w:kern w:val="0"/>
          <w:sz w:val="24"/>
          <w:szCs w:val="24"/>
          <w:lang w:val="en-US" w:eastAsia="zh-CN" w:bidi="ar-SA"/>
        </w:rPr>
        <w:t>相关部门负责</w:t>
      </w:r>
      <w:r>
        <w:rPr>
          <w:rStyle w:val="12"/>
          <w:rFonts w:ascii="宋体" w:hAnsi="宋体"/>
          <w:b w:val="0"/>
          <w:i w:val="0"/>
          <w:caps w:val="0"/>
          <w:color w:val="auto"/>
          <w:spacing w:val="0"/>
          <w:w w:val="100"/>
          <w:kern w:val="0"/>
          <w:sz w:val="24"/>
          <w:szCs w:val="24"/>
          <w:lang w:bidi="ar-SA"/>
        </w:rPr>
        <w:t>。</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bidi="ar-SA"/>
        </w:rPr>
      </w:pPr>
      <w:r>
        <w:rPr>
          <w:rStyle w:val="12"/>
          <w:rFonts w:ascii="宋体" w:hAnsi="宋体"/>
          <w:b w:val="0"/>
          <w:i w:val="0"/>
          <w:caps w:val="0"/>
          <w:color w:val="auto"/>
          <w:spacing w:val="0"/>
          <w:w w:val="100"/>
          <w:kern w:val="2"/>
          <w:sz w:val="24"/>
          <w:szCs w:val="24"/>
          <w:lang w:bidi="ar-SA"/>
        </w:rPr>
        <w:t>2.2.2  职能：独立行使监督工作，对所有招标工作做出复审意见。</w:t>
      </w:r>
    </w:p>
    <w:p>
      <w:pPr>
        <w:snapToGrid w:val="0"/>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2.3  组织机构的组成和职能</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2.3.1 机构成员：由本项目采购代理机构相关人员组成。</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2.3.2 职能：按规定的程序和要求依法严密组织招标、评定等各项活动，且客观如实予以记录和反映，对评审小组的评分记录，评定过程中不干扰和影响评审小组正常的评定工作。</w:t>
      </w:r>
    </w:p>
    <w:p>
      <w:pPr>
        <w:snapToGrid w:val="0"/>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2.4 评审小组组成和职能</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2.4.1机构成员</w:t>
      </w:r>
      <w:r>
        <w:rPr>
          <w:rStyle w:val="12"/>
          <w:rFonts w:ascii="宋体" w:hAnsi="宋体"/>
          <w:b w:val="0"/>
          <w:i w:val="0"/>
          <w:caps w:val="0"/>
          <w:color w:val="auto"/>
          <w:spacing w:val="0"/>
          <w:w w:val="100"/>
          <w:kern w:val="2"/>
          <w:sz w:val="24"/>
          <w:szCs w:val="24"/>
          <w:lang w:val="en-US" w:eastAsia="zh-CN" w:bidi="ar-SA"/>
        </w:rPr>
        <w:t>：</w:t>
      </w:r>
      <w:r>
        <w:rPr>
          <w:rStyle w:val="12"/>
          <w:rFonts w:ascii="宋体" w:hAnsi="宋体"/>
          <w:b w:val="0"/>
          <w:i w:val="0"/>
          <w:caps w:val="0"/>
          <w:color w:val="auto"/>
          <w:spacing w:val="0"/>
          <w:w w:val="100"/>
          <w:kern w:val="2"/>
          <w:sz w:val="24"/>
          <w:szCs w:val="24"/>
          <w:lang w:val="en-US" w:eastAsia="zh-CN" w:bidi="ar-SA"/>
        </w:rPr>
        <w:t>评标委员会共5人组成，全部从新疆政采云库中随机自行抽取</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2.4.2 职能：根据招标文件的要求，对投标文件进行初步检查、汇总、分析和比较，并做好记录；对合格的投标人提出投标文件中需要澄清的问题。对不合格的投标人说明原因；对合格的投标文件认真、客观、公正地评审；对合格的投标人进行评定；完成所评审项目的评定报告，评审小组按评定原则推荐中标候选人。</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2.5 评审小组的专家由采购人和采购代理机构在相关专家库随机抽取。</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2.6 各评审小组成员的评分情况和评审意见由采购代理机构审查，如发现评审小组的评审意见带有明显倾向性，或不按规定程序和标准评审、计分的，必须要求评审小组进行书面澄清和说明。</w:t>
      </w:r>
    </w:p>
    <w:p>
      <w:pPr>
        <w:snapToGrid w:val="0"/>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2.7  评标原则</w:t>
      </w:r>
    </w:p>
    <w:p>
      <w:pPr>
        <w:snapToGrid w:val="0"/>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2.7.1评标遵循公平、公正、科学、择优的原则。</w:t>
      </w:r>
    </w:p>
    <w:p>
      <w:pPr>
        <w:snapToGrid w:val="0"/>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2.7.2对所有投标人的投标评估，都采用相同的程序和标准。</w:t>
      </w:r>
    </w:p>
    <w:p>
      <w:pPr>
        <w:snapToGrid w:val="0"/>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2.7.3评标将严格按照招标文件的要求和评标标准及办法进行。</w:t>
      </w:r>
    </w:p>
    <w:p>
      <w:pPr>
        <w:snapToGrid w:val="0"/>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2.7.4根据招标文件规定的各项评价标准通过评审打分排序推荐出1-3名中标候选人。</w:t>
      </w:r>
    </w:p>
    <w:p>
      <w:pPr>
        <w:snapToGrid w:val="0"/>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2.7.5评标委员会判断投标文件的响应性仅基于投标文件本身而不靠外部证据。</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2.7.6评标委员会拒绝被确定为非实质性响应的投标，投标人不能通过修正或撤销不符之处而使其投标成为实质性响应的投标。</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w:t>
      </w:r>
      <w:r>
        <w:rPr>
          <w:rStyle w:val="12"/>
          <w:rFonts w:ascii="宋体" w:hAnsi="宋体"/>
          <w:b w:val="0"/>
          <w:i w:val="0"/>
          <w:caps w:val="0"/>
          <w:color w:val="auto"/>
          <w:spacing w:val="0"/>
          <w:w w:val="100"/>
          <w:kern w:val="2"/>
          <w:sz w:val="24"/>
          <w:szCs w:val="24"/>
          <w:lang w:val="en-US" w:eastAsia="zh-CN" w:bidi="ar-SA"/>
        </w:rPr>
        <w:t>8评标纪律</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w:t>
      </w:r>
      <w:r>
        <w:rPr>
          <w:rStyle w:val="12"/>
          <w:rFonts w:ascii="宋体" w:hAnsi="宋体"/>
          <w:b w:val="0"/>
          <w:i w:val="0"/>
          <w:caps w:val="0"/>
          <w:color w:val="auto"/>
          <w:spacing w:val="0"/>
          <w:w w:val="100"/>
          <w:kern w:val="2"/>
          <w:sz w:val="24"/>
          <w:szCs w:val="24"/>
          <w:lang w:val="en-US" w:eastAsia="zh-CN" w:bidi="ar-SA"/>
        </w:rPr>
        <w:t>8.1评标委员会成员应当客观、公正地履行职责，遵守职业道德，对所提出的评审意见承担个人责任；</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w:t>
      </w:r>
      <w:r>
        <w:rPr>
          <w:rStyle w:val="12"/>
          <w:rFonts w:ascii="宋体" w:hAnsi="宋体"/>
          <w:b w:val="0"/>
          <w:i w:val="0"/>
          <w:caps w:val="0"/>
          <w:color w:val="auto"/>
          <w:spacing w:val="0"/>
          <w:w w:val="100"/>
          <w:kern w:val="2"/>
          <w:sz w:val="24"/>
          <w:szCs w:val="24"/>
          <w:lang w:val="en-US" w:eastAsia="zh-CN" w:bidi="ar-SA"/>
        </w:rPr>
        <w:t>8.2评标委员会成员和与评标活动有关的工作人员不得向任何投标人或与评标工作无关的人员透露与评标有关的任何情况；</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w:t>
      </w:r>
      <w:r>
        <w:rPr>
          <w:rStyle w:val="12"/>
          <w:rFonts w:ascii="宋体" w:hAnsi="宋体"/>
          <w:b w:val="0"/>
          <w:i w:val="0"/>
          <w:caps w:val="0"/>
          <w:color w:val="auto"/>
          <w:spacing w:val="0"/>
          <w:w w:val="100"/>
          <w:kern w:val="2"/>
          <w:sz w:val="24"/>
          <w:szCs w:val="24"/>
          <w:lang w:val="en-US" w:eastAsia="zh-CN" w:bidi="ar-SA"/>
        </w:rPr>
        <w:t>8.3封闭评标期间，评委不得独自与外界接触，个人的通讯工具均应交由招标监督人员集中保管。需要和外部联系应通过招标监督人员联系。</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2.</w:t>
      </w:r>
      <w:r>
        <w:rPr>
          <w:rStyle w:val="12"/>
          <w:rFonts w:ascii="宋体" w:hAnsi="宋体"/>
          <w:b w:val="0"/>
          <w:i w:val="0"/>
          <w:caps w:val="0"/>
          <w:color w:val="auto"/>
          <w:spacing w:val="0"/>
          <w:w w:val="100"/>
          <w:kern w:val="2"/>
          <w:sz w:val="24"/>
          <w:szCs w:val="24"/>
          <w:lang w:val="en-US" w:eastAsia="zh-CN" w:bidi="ar-SA"/>
        </w:rPr>
        <w:t>8.4评标期间，投标人应服从工作人员的指挥，不得出现干扰评标工作的正常进行或影响评标公正性的现象，否则，将视为废标。</w:t>
      </w:r>
    </w:p>
    <w:p>
      <w:pPr>
        <w:snapToGrid w:val="0"/>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三、评定程序</w:t>
      </w:r>
    </w:p>
    <w:p>
      <w:pPr>
        <w:snapToGrid w:val="0"/>
        <w:spacing w:before="0" w:beforeAutospacing="0" w:after="0" w:afterAutospacing="0" w:line="360" w:lineRule="auto"/>
        <w:ind w:firstLine="486" w:firstLineChars="200"/>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3.1  初步评审及报价复核</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3.1.1初步评审将对开标时有效的投标文件进行,根据招标文件,审查并逐项列出投标文件的全部投标重大偏差。</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3.1.2下列情况属于重大偏差：</w:t>
      </w:r>
    </w:p>
    <w:p>
      <w:pPr>
        <w:adjustRightInd w:val="0"/>
        <w:snapToGrid w:val="0"/>
        <w:spacing w:line="360" w:lineRule="auto"/>
        <w:ind w:firstLine="486" w:firstLineChars="20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按照公开招标文件要求提供投标保证金，或者提供的投标保证金有瑕疵；</w:t>
      </w:r>
    </w:p>
    <w:p>
      <w:pPr>
        <w:adjustRightInd w:val="0"/>
        <w:snapToGrid w:val="0"/>
        <w:spacing w:line="360" w:lineRule="auto"/>
        <w:ind w:firstLine="486" w:firstLineChars="20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投标文件中有投标单位法定代表人盖章和加盖投标单位公章的；</w:t>
      </w:r>
    </w:p>
    <w:p>
      <w:pPr>
        <w:adjustRightInd w:val="0"/>
        <w:snapToGrid w:val="0"/>
        <w:spacing w:line="360" w:lineRule="auto"/>
        <w:ind w:firstLine="486" w:firstLineChars="20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提供法定代表人出具的授权委托书原件的；</w:t>
      </w:r>
    </w:p>
    <w:p>
      <w:pPr>
        <w:adjustRightInd w:val="0"/>
        <w:snapToGrid w:val="0"/>
        <w:spacing w:line="360" w:lineRule="auto"/>
        <w:ind w:firstLine="486" w:firstLineChars="20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投标报价低于最高限价的</w:t>
      </w:r>
    </w:p>
    <w:p>
      <w:pPr>
        <w:adjustRightInd w:val="0"/>
        <w:snapToGrid w:val="0"/>
        <w:spacing w:line="360" w:lineRule="auto"/>
        <w:ind w:firstLine="486" w:firstLineChars="20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提供营业执照复印件加盖公章的</w:t>
      </w:r>
    </w:p>
    <w:p>
      <w:pPr>
        <w:adjustRightInd w:val="0"/>
        <w:snapToGrid w:val="0"/>
        <w:spacing w:line="360" w:lineRule="auto"/>
        <w:ind w:firstLine="486" w:firstLineChars="20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rPr>
        <w:t>提供“信用中国”网（http://www.creditchina.gov.cn）和中国政府采购网（http://www.ccgp.gov.cn）网络截图加盖公章的</w:t>
      </w:r>
    </w:p>
    <w:p>
      <w:pPr>
        <w:adjustRightInd w:val="0"/>
        <w:snapToGrid w:val="0"/>
        <w:spacing w:line="360" w:lineRule="auto"/>
        <w:ind w:firstLine="486" w:firstLineChars="20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按照公开招标文件的格式填写，内容齐全且字迹清晰的；</w:t>
      </w:r>
    </w:p>
    <w:p>
      <w:pPr>
        <w:adjustRightInd w:val="0"/>
        <w:snapToGrid w:val="0"/>
        <w:spacing w:line="360" w:lineRule="auto"/>
        <w:ind w:firstLine="486" w:firstLineChars="20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投标有效期或者服务期限均满足公开招标文件要求的；</w:t>
      </w:r>
    </w:p>
    <w:p>
      <w:pPr>
        <w:adjustRightInd w:val="0"/>
        <w:snapToGrid w:val="0"/>
        <w:spacing w:line="360" w:lineRule="auto"/>
        <w:ind w:firstLine="486" w:firstLineChars="20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提供近三年（2019-2021）任意一年度经审计的财务报告或财务报表，成立不足一年的提供成立至今的财务报表。（复印件加盖公章）</w:t>
      </w:r>
    </w:p>
    <w:p>
      <w:pPr>
        <w:adjustRightInd w:val="0"/>
        <w:snapToGrid w:val="0"/>
        <w:spacing w:line="360" w:lineRule="auto"/>
        <w:ind w:firstLine="486" w:firstLineChars="200"/>
        <w:rPr>
          <w:rFonts w:hint="eastAsia" w:ascii="宋体" w:hAnsi="宋体"/>
          <w:sz w:val="24"/>
        </w:rPr>
      </w:pPr>
      <w:r>
        <w:rPr>
          <w:rFonts w:hint="eastAsia" w:ascii="宋体" w:hAnsi="宋体"/>
          <w:sz w:val="24"/>
        </w:rPr>
        <w:t>10</w:t>
      </w:r>
      <w:r>
        <w:rPr>
          <w:rFonts w:hint="eastAsia" w:ascii="宋体" w:hAnsi="宋体"/>
          <w:sz w:val="24"/>
        </w:rPr>
        <w:tab/>
      </w:r>
      <w:r>
        <w:rPr>
          <w:rFonts w:hint="eastAsia" w:ascii="宋体" w:hAnsi="宋体"/>
          <w:sz w:val="24"/>
        </w:rPr>
        <w:t>投标文件无招标人不能接受的条件。</w:t>
      </w:r>
    </w:p>
    <w:p>
      <w:pPr>
        <w:snapToGrid w:val="0"/>
        <w:spacing w:before="0" w:beforeAutospacing="0" w:after="0" w:afterAutospacing="0" w:line="360" w:lineRule="auto"/>
        <w:ind w:firstLine="486" w:firstLineChars="200"/>
        <w:jc w:val="both"/>
        <w:textAlignment w:val="baseline"/>
        <w:rPr>
          <w:rFonts w:hint="eastAsia" w:ascii="宋体" w:hAnsi="宋体"/>
          <w:sz w:val="24"/>
        </w:rPr>
      </w:pPr>
      <w:r>
        <w:rPr>
          <w:rFonts w:hint="eastAsia" w:ascii="宋体" w:hAnsi="宋体"/>
          <w:sz w:val="24"/>
        </w:rPr>
        <w:t>11</w:t>
      </w:r>
      <w:r>
        <w:rPr>
          <w:rFonts w:hint="eastAsia" w:ascii="宋体" w:hAnsi="宋体"/>
          <w:sz w:val="24"/>
        </w:rPr>
        <w:tab/>
      </w:r>
      <w:r>
        <w:rPr>
          <w:rFonts w:hint="eastAsia" w:ascii="宋体" w:hAnsi="宋体"/>
          <w:sz w:val="24"/>
        </w:rPr>
        <w:t>不存在公开招标文件规定的其它废标情况。</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3.1.3 投标文件有上述重大偏差之一的，为未能对招标文件做出实质性响应，作废标处理，不再进入以后的评标程序。</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3.1.4 细微偏差是指投标文件在实质上响应招标文件要求，但在个别地方存在漏项或者提供了不完整的技术信息和数据等情况，并且补正这些遗漏或者不完整不会对其他投标人造成不公平结果。细微偏差不影响投标文件的有效性。</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3.1.5 评标委员会应当书面要求存在细微偏差的投标人在评标结果前予以补正。</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3.1</w:t>
      </w:r>
      <w:r>
        <w:rPr>
          <w:rStyle w:val="12"/>
          <w:rFonts w:ascii="宋体" w:hAnsi="宋体"/>
          <w:b w:val="0"/>
          <w:i w:val="0"/>
          <w:caps w:val="0"/>
          <w:color w:val="auto"/>
          <w:spacing w:val="0"/>
          <w:w w:val="100"/>
          <w:kern w:val="2"/>
          <w:sz w:val="24"/>
          <w:szCs w:val="24"/>
          <w:lang w:val="en-US" w:eastAsia="zh-CN" w:bidi="ar-SA"/>
        </w:rPr>
        <w:t>.6计算错误将按以下方法更正：若按单价计算的结果与总价不一致，以单价为准修改总价；若用文字表示的数值与用数字表示的数值不一致，以文字表示的数值为准。如果投标人不接受对其错误的更正，其投标将被拒绝。</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3.1</w:t>
      </w:r>
      <w:r>
        <w:rPr>
          <w:rStyle w:val="12"/>
          <w:rFonts w:ascii="宋体" w:hAnsi="宋体"/>
          <w:b w:val="0"/>
          <w:i w:val="0"/>
          <w:caps w:val="0"/>
          <w:color w:val="auto"/>
          <w:spacing w:val="0"/>
          <w:w w:val="100"/>
          <w:kern w:val="2"/>
          <w:sz w:val="24"/>
          <w:szCs w:val="24"/>
          <w:lang w:val="en-US" w:eastAsia="zh-CN" w:bidi="ar-SA"/>
        </w:rPr>
        <w:t>.7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的实质性内容。拒不按照要求对投标文件进行澄清、说明或者补正的，评标委员会可以否决其投标，作废标处理。</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3.1.8</w:t>
      </w:r>
      <w:r>
        <w:rPr>
          <w:rStyle w:val="12"/>
          <w:rFonts w:ascii="宋体" w:hAnsi="宋体"/>
          <w:b w:val="0"/>
          <w:i w:val="0"/>
          <w:caps w:val="0"/>
          <w:color w:val="auto"/>
          <w:spacing w:val="0"/>
          <w:w w:val="100"/>
          <w:kern w:val="2"/>
          <w:sz w:val="24"/>
          <w:szCs w:val="24"/>
          <w:lang w:val="en-US" w:eastAsia="zh-CN" w:bidi="ar-SA"/>
        </w:rPr>
        <w:t>评标委员会判断投标文件的响应程度仅基于投标文件本身，而不靠外部证据。</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3.</w:t>
      </w:r>
      <w:r>
        <w:rPr>
          <w:rStyle w:val="12"/>
          <w:rFonts w:ascii="宋体" w:hAnsi="宋体"/>
          <w:b w:val="0"/>
          <w:i w:val="0"/>
          <w:caps w:val="0"/>
          <w:color w:val="auto"/>
          <w:spacing w:val="0"/>
          <w:w w:val="100"/>
          <w:kern w:val="2"/>
          <w:sz w:val="24"/>
          <w:szCs w:val="24"/>
          <w:lang w:val="en-US" w:eastAsia="zh-CN" w:bidi="ar-SA"/>
        </w:rPr>
        <w:t>1.9在评标过程中，评标委员会发现投标人以他人的名义投标、串通投标、以行贿手段谋取中标或者以其它弄虚作假方式投标的,该投标将作废标处理。</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3.</w:t>
      </w:r>
      <w:r>
        <w:rPr>
          <w:rStyle w:val="12"/>
          <w:rFonts w:ascii="宋体" w:hAnsi="宋体"/>
          <w:b w:val="0"/>
          <w:i w:val="0"/>
          <w:caps w:val="0"/>
          <w:color w:val="auto"/>
          <w:spacing w:val="0"/>
          <w:w w:val="100"/>
          <w:kern w:val="2"/>
          <w:sz w:val="24"/>
          <w:szCs w:val="24"/>
          <w:lang w:val="en-US" w:eastAsia="zh-CN" w:bidi="ar-SA"/>
        </w:rPr>
        <w:t>1.10评标委员会经评审，认为所有投标都不符合招标文件要求的或所有投标报价均过高时，可以否决所有投标。评标委员会经评审，认定投标人以低于成本报价竟标的，其投标将作废标处理。</w:t>
      </w:r>
    </w:p>
    <w:p>
      <w:pPr>
        <w:snapToGrid w:val="0"/>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3.1.11经过初步评审，如果由于有效投标不足三家使得投标明显缺乏竞争的，评标委员会可以否决全部投标。</w:t>
      </w:r>
    </w:p>
    <w:p>
      <w:pPr>
        <w:snapToGrid w:val="0"/>
        <w:spacing w:before="0" w:beforeAutospacing="0" w:after="0" w:afterAutospacing="0" w:line="360" w:lineRule="auto"/>
        <w:ind w:firstLine="486" w:firstLineChars="200"/>
        <w:jc w:val="both"/>
        <w:textAlignment w:val="baseline"/>
        <w:rPr>
          <w:rStyle w:val="12"/>
          <w:rFonts w:ascii="宋体" w:hAnsi="宋体" w:cs="Times New Roman"/>
          <w:b/>
          <w:bCs/>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3.2 详细评审</w:t>
      </w:r>
    </w:p>
    <w:p>
      <w:pPr>
        <w:snapToGrid w:val="0"/>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经初步评审合格的投标文件，评标委员会成员将对投标文件进行进一步评审、比较。</w:t>
      </w:r>
    </w:p>
    <w:p>
      <w:pPr>
        <w:snapToGrid w:val="0"/>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cs="Times New Roman"/>
          <w:b/>
          <w:bCs/>
          <w:i w:val="0"/>
          <w:caps w:val="0"/>
          <w:color w:val="auto"/>
          <w:spacing w:val="0"/>
          <w:w w:val="100"/>
          <w:kern w:val="2"/>
          <w:sz w:val="24"/>
          <w:szCs w:val="24"/>
          <w:lang w:val="en-US" w:eastAsia="zh-CN" w:bidi="ar-SA"/>
        </w:rPr>
        <w:t>3.</w:t>
      </w:r>
      <w:r>
        <w:rPr>
          <w:rStyle w:val="12"/>
          <w:rFonts w:ascii="宋体" w:hAnsi="宋体"/>
          <w:b/>
          <w:i w:val="0"/>
          <w:caps w:val="0"/>
          <w:color w:val="auto"/>
          <w:spacing w:val="0"/>
          <w:w w:val="100"/>
          <w:kern w:val="2"/>
          <w:sz w:val="24"/>
          <w:szCs w:val="24"/>
          <w:lang w:val="en-US" w:eastAsia="zh-CN" w:bidi="ar-SA"/>
        </w:rPr>
        <w:t>3 评分办法</w:t>
      </w:r>
    </w:p>
    <w:p>
      <w:pPr>
        <w:snapToGrid w:val="0"/>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3.3.1 经济标（20分）</w:t>
      </w:r>
    </w:p>
    <w:p>
      <w:pPr>
        <w:snapToGrid w:val="0"/>
        <w:spacing w:before="0" w:beforeAutospacing="0" w:after="0" w:afterAutospacing="0" w:line="360" w:lineRule="auto"/>
        <w:ind w:firstLine="486" w:firstLineChars="200"/>
        <w:jc w:val="both"/>
        <w:textAlignment w:val="baseline"/>
        <w:rPr>
          <w:rStyle w:val="12"/>
          <w:rFonts w:ascii="宋体" w:hAnsi="宋体" w:cs="Times New Roman"/>
          <w:b w:val="0"/>
          <w:bCs/>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3.3.2商务及技术标（80分）</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cs="Times New Roman"/>
          <w:b w:val="0"/>
          <w:bCs/>
          <w:i w:val="0"/>
          <w:caps w:val="0"/>
          <w:color w:val="auto"/>
          <w:spacing w:val="0"/>
          <w:w w:val="100"/>
          <w:kern w:val="2"/>
          <w:sz w:val="24"/>
          <w:szCs w:val="24"/>
          <w:lang w:val="en-US" w:eastAsia="zh-CN" w:bidi="ar-SA"/>
        </w:rPr>
        <w:t>3.</w:t>
      </w:r>
      <w:r>
        <w:rPr>
          <w:rStyle w:val="12"/>
          <w:rFonts w:ascii="宋体" w:hAnsi="宋体"/>
          <w:b w:val="0"/>
          <w:i w:val="0"/>
          <w:caps w:val="0"/>
          <w:color w:val="auto"/>
          <w:spacing w:val="0"/>
          <w:w w:val="100"/>
          <w:kern w:val="2"/>
          <w:sz w:val="24"/>
          <w:szCs w:val="24"/>
          <w:lang w:val="en-US" w:eastAsia="zh-CN" w:bidi="ar-SA"/>
        </w:rPr>
        <w:t>3.3经济标不设标底，依照如下标准计算商务标得分：</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 价格分应当采用低价优先法计算，即满足招标文件要求且投标价格最低的投标报价为评标基准价，其价格分为满分。其他投标投标人的价格分统一按照下列公式计算：</w:t>
      </w:r>
      <w:r>
        <w:rPr>
          <w:rStyle w:val="12"/>
          <w:rFonts w:ascii="宋体" w:hAnsi="宋体"/>
          <w:b w:val="0"/>
          <w:i w:val="0"/>
          <w:caps w:val="0"/>
          <w:color w:val="auto"/>
          <w:spacing w:val="0"/>
          <w:w w:val="100"/>
          <w:kern w:val="2"/>
          <w:sz w:val="24"/>
          <w:szCs w:val="24"/>
          <w:lang w:val="en-US" w:eastAsia="zh-CN" w:bidi="ar-SA"/>
        </w:rPr>
        <w:br w:type="textWrapping"/>
      </w:r>
      <w:r>
        <w:rPr>
          <w:rStyle w:val="12"/>
          <w:rFonts w:ascii="宋体" w:hAnsi="宋体"/>
          <w:b w:val="0"/>
          <w:i w:val="0"/>
          <w:caps w:val="0"/>
          <w:color w:val="auto"/>
          <w:spacing w:val="0"/>
          <w:w w:val="100"/>
          <w:kern w:val="2"/>
          <w:sz w:val="24"/>
          <w:szCs w:val="24"/>
          <w:lang w:val="en-US" w:eastAsia="zh-CN" w:bidi="ar-SA"/>
        </w:rPr>
        <w:t xml:space="preserve">    投标报价得分=(评标基准价／投标报价)×价格分值×100% </w:t>
      </w:r>
    </w:p>
    <w:p>
      <w:p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结果保留两位小数。</w:t>
      </w:r>
    </w:p>
    <w:p>
      <w:pPr>
        <w:numPr>
          <w:ilvl w:val="0"/>
          <w:numId w:val="23"/>
        </w:numPr>
        <w:snapToGrid w:val="0"/>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如果得分为负分时,按零分计。</w:t>
      </w:r>
    </w:p>
    <w:p>
      <w:pPr>
        <w:pStyle w:val="21"/>
        <w:keepLines/>
        <w:widowControl/>
        <w:snapToGrid/>
        <w:spacing w:before="280" w:beforeAutospacing="0" w:after="290" w:afterAutospacing="0" w:line="376" w:lineRule="auto"/>
        <w:jc w:val="both"/>
        <w:textAlignment w:val="baseline"/>
        <w:rPr>
          <w:rStyle w:val="12"/>
          <w:rFonts w:ascii="宋体" w:hAnsi="宋体" w:eastAsia="黑体" w:cs="Times New Roman"/>
          <w:b/>
          <w:bCs/>
          <w:i w:val="0"/>
          <w:caps w:val="0"/>
          <w:color w:val="auto"/>
          <w:spacing w:val="0"/>
          <w:w w:val="100"/>
          <w:kern w:val="0"/>
          <w:sz w:val="24"/>
          <w:szCs w:val="28"/>
          <w:lang w:val="en-US" w:eastAsia="zh-CN" w:bidi="ar-SA"/>
        </w:rPr>
      </w:pPr>
    </w:p>
    <w:p>
      <w:pPr>
        <w:rPr>
          <w:rStyle w:val="12"/>
          <w:rFonts w:ascii="宋体" w:hAnsi="宋体" w:eastAsia="黑体" w:cs="Times New Roman"/>
          <w:b/>
          <w:bCs/>
          <w:i w:val="0"/>
          <w:caps w:val="0"/>
          <w:color w:val="auto"/>
          <w:spacing w:val="0"/>
          <w:w w:val="100"/>
          <w:kern w:val="0"/>
          <w:sz w:val="24"/>
          <w:szCs w:val="28"/>
          <w:lang w:val="en-US" w:eastAsia="zh-CN" w:bidi="ar-SA"/>
        </w:rPr>
      </w:pPr>
    </w:p>
    <w:p>
      <w:pPr>
        <w:pStyle w:val="18"/>
        <w:rPr>
          <w:rStyle w:val="12"/>
          <w:rFonts w:ascii="宋体" w:hAnsi="宋体" w:eastAsia="黑体" w:cs="Times New Roman"/>
          <w:b/>
          <w:bCs/>
          <w:i w:val="0"/>
          <w:caps w:val="0"/>
          <w:color w:val="auto"/>
          <w:spacing w:val="0"/>
          <w:w w:val="100"/>
          <w:kern w:val="0"/>
          <w:sz w:val="24"/>
          <w:szCs w:val="28"/>
          <w:lang w:val="en-US" w:eastAsia="zh-CN" w:bidi="ar-SA"/>
        </w:rPr>
      </w:pPr>
    </w:p>
    <w:p>
      <w:pPr>
        <w:rPr>
          <w:rStyle w:val="12"/>
          <w:rFonts w:ascii="宋体" w:hAnsi="宋体" w:eastAsia="黑体" w:cs="Times New Roman"/>
          <w:b/>
          <w:bCs/>
          <w:i w:val="0"/>
          <w:caps w:val="0"/>
          <w:color w:val="auto"/>
          <w:spacing w:val="0"/>
          <w:w w:val="100"/>
          <w:kern w:val="0"/>
          <w:sz w:val="24"/>
          <w:szCs w:val="28"/>
          <w:lang w:val="en-US" w:eastAsia="zh-CN" w:bidi="ar-SA"/>
        </w:rPr>
      </w:pPr>
    </w:p>
    <w:p>
      <w:pPr>
        <w:snapToGrid/>
        <w:spacing w:before="0" w:beforeAutospacing="0" w:after="0" w:afterAutospacing="0" w:line="240" w:lineRule="auto"/>
        <w:jc w:val="both"/>
        <w:textAlignment w:val="baseline"/>
        <w:rPr>
          <w:rStyle w:val="12"/>
          <w:rFonts w:ascii="宋体" w:hAnsi="宋体"/>
          <w:b w:val="0"/>
          <w:i w:val="0"/>
          <w:caps w:val="0"/>
          <w:color w:val="auto"/>
          <w:spacing w:val="0"/>
          <w:w w:val="100"/>
          <w:kern w:val="2"/>
          <w:sz w:val="24"/>
          <w:szCs w:val="24"/>
          <w:lang w:val="en-US" w:eastAsia="zh-CN" w:bidi="ar-SA"/>
        </w:rPr>
      </w:pPr>
    </w:p>
    <w:p>
      <w:pPr>
        <w:pStyle w:val="337"/>
        <w:widowControl/>
        <w:snapToGrid/>
        <w:spacing w:before="0" w:beforeAutospacing="0" w:after="0" w:afterAutospacing="0" w:line="240" w:lineRule="auto"/>
        <w:ind w:firstLine="426" w:firstLineChars="200"/>
        <w:jc w:val="both"/>
        <w:textAlignment w:val="baseline"/>
        <w:rPr>
          <w:rStyle w:val="12"/>
          <w:rFonts w:ascii="Times New Roman" w:hAnsi="Times New Roman" w:eastAsia="宋体"/>
          <w:b w:val="0"/>
          <w:i w:val="0"/>
          <w:caps w:val="0"/>
          <w:color w:val="auto"/>
          <w:spacing w:val="0"/>
          <w:w w:val="100"/>
          <w:sz w:val="21"/>
        </w:rPr>
      </w:pPr>
    </w:p>
    <w:p>
      <w:pPr>
        <w:snapToGrid/>
        <w:spacing w:before="0" w:beforeAutospacing="0" w:after="0" w:afterAutospacing="0" w:line="360" w:lineRule="auto"/>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附表1：符合性评审表</w:t>
      </w:r>
    </w:p>
    <w:p>
      <w:pPr>
        <w:pStyle w:val="45"/>
        <w:widowControl/>
        <w:snapToGrid/>
        <w:spacing w:before="0" w:beforeAutospacing="0" w:after="120" w:afterAutospacing="0" w:line="240" w:lineRule="auto"/>
        <w:jc w:val="both"/>
        <w:textAlignment w:val="baseline"/>
        <w:rPr>
          <w:rStyle w:val="12"/>
          <w:rFonts w:ascii="Times New Roman" w:hAnsi="Times New Roman"/>
          <w:b w:val="0"/>
          <w:i w:val="0"/>
          <w:caps w:val="0"/>
          <w:color w:val="auto"/>
          <w:spacing w:val="0"/>
          <w:w w:val="100"/>
          <w:kern w:val="0"/>
          <w:sz w:val="20"/>
          <w:szCs w:val="24"/>
          <w:lang w:val="en-US" w:eastAsia="zh-CN" w:bidi="ar-SA"/>
        </w:rPr>
      </w:pPr>
    </w:p>
    <w:tbl>
      <w:tblPr>
        <w:tblStyle w:val="9"/>
        <w:tblW w:w="9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66"/>
        <w:gridCol w:w="84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 w:hRule="atLeast"/>
          <w:jc w:val="center"/>
        </w:trPr>
        <w:tc>
          <w:tcPr>
            <w:tcW w:w="1266"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序号</w:t>
            </w:r>
          </w:p>
        </w:tc>
        <w:tc>
          <w:tcPr>
            <w:tcW w:w="8499" w:type="dxa"/>
            <w:tcBorders>
              <w:top w:val="single" w:color="000000" w:sz="12"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center"/>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cs="仿宋_GB2312"/>
                <w:b/>
                <w:bCs/>
                <w:i w:val="0"/>
                <w:caps w:val="0"/>
                <w:color w:val="auto"/>
                <w:spacing w:val="0"/>
                <w:w w:val="100"/>
                <w:kern w:val="2"/>
                <w:sz w:val="24"/>
                <w:szCs w:val="24"/>
                <w:lang w:val="en-US" w:eastAsia="zh-CN" w:bidi="ar-SA"/>
              </w:rPr>
              <w:t>检查项目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1266" w:type="dxa"/>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w:t>
            </w:r>
          </w:p>
        </w:tc>
        <w:tc>
          <w:tcPr>
            <w:tcW w:w="8499" w:type="dxa"/>
            <w:tcBorders>
              <w:top w:val="single" w:color="000000" w:sz="6" w:space="0"/>
              <w:left w:val="single" w:color="000000" w:sz="6" w:space="0"/>
              <w:bottom w:val="single" w:color="000000" w:sz="6" w:space="0"/>
              <w:right w:val="single" w:color="000000" w:sz="12" w:space="0"/>
            </w:tcBorders>
            <w:vAlign w:val="center"/>
          </w:tcPr>
          <w:p>
            <w:pPr>
              <w:rPr>
                <w:rStyle w:val="12"/>
                <w:rFonts w:ascii="宋体" w:hAnsi="宋体"/>
                <w:b w:val="0"/>
                <w:i w:val="0"/>
                <w:caps w:val="0"/>
                <w:color w:val="auto"/>
                <w:spacing w:val="0"/>
                <w:w w:val="100"/>
                <w:kern w:val="2"/>
                <w:sz w:val="24"/>
                <w:szCs w:val="24"/>
                <w:lang w:val="en-US" w:eastAsia="zh-CN" w:bidi="ar-SA"/>
              </w:rPr>
            </w:pPr>
            <w:r>
              <w:rPr>
                <w:rFonts w:hint="eastAsia" w:ascii="宋体" w:hAnsi="宋体"/>
                <w:sz w:val="24"/>
              </w:rPr>
              <w:t>按照公开招标文件要求提供投标保证金，或者提供的投标保证金有瑕疵；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266" w:type="dxa"/>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2</w:t>
            </w:r>
          </w:p>
        </w:tc>
        <w:tc>
          <w:tcPr>
            <w:tcW w:w="8499" w:type="dxa"/>
            <w:tcBorders>
              <w:top w:val="single" w:color="000000" w:sz="6" w:space="0"/>
              <w:left w:val="single" w:color="000000" w:sz="6" w:space="0"/>
              <w:bottom w:val="single" w:color="000000" w:sz="6" w:space="0"/>
              <w:right w:val="single" w:color="000000" w:sz="12" w:space="0"/>
            </w:tcBorders>
            <w:vAlign w:val="center"/>
          </w:tcPr>
          <w:p>
            <w:pPr>
              <w:rPr>
                <w:rStyle w:val="12"/>
                <w:rFonts w:ascii="宋体" w:hAnsi="宋体"/>
                <w:b w:val="0"/>
                <w:i w:val="0"/>
                <w:caps w:val="0"/>
                <w:color w:val="auto"/>
                <w:spacing w:val="0"/>
                <w:w w:val="100"/>
                <w:kern w:val="2"/>
                <w:sz w:val="24"/>
                <w:szCs w:val="24"/>
                <w:lang w:val="en-US" w:eastAsia="zh-CN" w:bidi="ar-SA"/>
              </w:rPr>
            </w:pPr>
            <w:r>
              <w:rPr>
                <w:rFonts w:hint="eastAsia" w:ascii="宋体" w:hAnsi="宋体"/>
                <w:sz w:val="24"/>
              </w:rPr>
              <w:t>投标文件</w:t>
            </w:r>
            <w:r>
              <w:rPr>
                <w:rFonts w:hint="eastAsia" w:ascii="宋体" w:hAnsi="宋体"/>
                <w:sz w:val="24"/>
                <w:lang w:eastAsia="zh-CN"/>
              </w:rPr>
              <w:t>中有</w:t>
            </w:r>
            <w:r>
              <w:rPr>
                <w:rFonts w:hint="eastAsia" w:ascii="宋体" w:hAnsi="宋体"/>
                <w:sz w:val="24"/>
              </w:rPr>
              <w:t>投标单位法定代表人盖章和加盖投标单位公章的；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66" w:type="dxa"/>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3</w:t>
            </w:r>
          </w:p>
        </w:tc>
        <w:tc>
          <w:tcPr>
            <w:tcW w:w="8499" w:type="dxa"/>
            <w:tcBorders>
              <w:top w:val="single" w:color="000000" w:sz="6" w:space="0"/>
              <w:left w:val="single" w:color="000000" w:sz="6" w:space="0"/>
              <w:bottom w:val="single" w:color="000000" w:sz="6" w:space="0"/>
              <w:right w:val="single" w:color="000000" w:sz="12" w:space="0"/>
            </w:tcBorders>
            <w:vAlign w:val="center"/>
          </w:tcPr>
          <w:p>
            <w:pPr>
              <w:rPr>
                <w:rStyle w:val="12"/>
                <w:rFonts w:ascii="宋体" w:hAnsi="宋体"/>
                <w:b w:val="0"/>
                <w:i w:val="0"/>
                <w:caps w:val="0"/>
                <w:color w:val="auto"/>
                <w:spacing w:val="0"/>
                <w:w w:val="100"/>
                <w:kern w:val="2"/>
                <w:sz w:val="24"/>
                <w:szCs w:val="24"/>
                <w:lang w:val="en-US" w:eastAsia="zh-CN" w:bidi="ar-SA"/>
              </w:rPr>
            </w:pPr>
            <w:r>
              <w:rPr>
                <w:rFonts w:hint="eastAsia" w:ascii="宋体" w:hAnsi="宋体"/>
                <w:sz w:val="24"/>
                <w:lang w:eastAsia="zh-CN"/>
              </w:rPr>
              <w:t>提供</w:t>
            </w:r>
            <w:r>
              <w:rPr>
                <w:rFonts w:hint="eastAsia" w:ascii="宋体" w:hAnsi="宋体"/>
                <w:sz w:val="24"/>
              </w:rPr>
              <w:t>法定代表人出具的授权委托书原件的；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5" w:hRule="atLeast"/>
          <w:jc w:val="center"/>
        </w:trPr>
        <w:tc>
          <w:tcPr>
            <w:tcW w:w="1266" w:type="dxa"/>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w:t>
            </w:r>
          </w:p>
        </w:tc>
        <w:tc>
          <w:tcPr>
            <w:tcW w:w="8499" w:type="dxa"/>
            <w:tcBorders>
              <w:top w:val="single" w:color="000000" w:sz="6" w:space="0"/>
              <w:left w:val="single" w:color="000000" w:sz="6" w:space="0"/>
              <w:bottom w:val="single" w:color="000000" w:sz="6" w:space="0"/>
              <w:right w:val="single" w:color="000000" w:sz="12" w:space="0"/>
            </w:tcBorders>
            <w:vAlign w:val="center"/>
          </w:tcPr>
          <w:p>
            <w:pPr>
              <w:rPr>
                <w:rStyle w:val="12"/>
                <w:rFonts w:ascii="宋体" w:hAnsi="宋体"/>
                <w:b w:val="0"/>
                <w:i w:val="0"/>
                <w:caps w:val="0"/>
                <w:color w:val="auto"/>
                <w:spacing w:val="0"/>
                <w:w w:val="100"/>
                <w:kern w:val="2"/>
                <w:sz w:val="24"/>
                <w:szCs w:val="24"/>
                <w:lang w:val="en-US" w:eastAsia="zh-CN" w:bidi="ar-SA"/>
              </w:rPr>
            </w:pPr>
            <w:r>
              <w:rPr>
                <w:rFonts w:hint="eastAsia" w:ascii="宋体" w:hAnsi="宋体" w:cs="仿宋_GB2312"/>
                <w:sz w:val="24"/>
              </w:rPr>
              <w:t>投标报价</w:t>
            </w:r>
            <w:r>
              <w:rPr>
                <w:rFonts w:hint="eastAsia" w:ascii="宋体" w:hAnsi="宋体" w:cs="仿宋_GB2312"/>
                <w:sz w:val="24"/>
                <w:lang w:eastAsia="zh-CN"/>
              </w:rPr>
              <w:t>低于</w:t>
            </w:r>
            <w:r>
              <w:rPr>
                <w:rFonts w:hint="eastAsia" w:ascii="宋体" w:hAnsi="宋体" w:cs="仿宋_GB2312"/>
                <w:sz w:val="24"/>
              </w:rPr>
              <w:t>最高限价的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1266" w:type="dxa"/>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w:t>
            </w:r>
          </w:p>
        </w:tc>
        <w:tc>
          <w:tcPr>
            <w:tcW w:w="8499" w:type="dxa"/>
            <w:tcBorders>
              <w:top w:val="single" w:color="000000" w:sz="6" w:space="0"/>
              <w:left w:val="single" w:color="000000" w:sz="6" w:space="0"/>
              <w:bottom w:val="single" w:color="000000" w:sz="6" w:space="0"/>
              <w:right w:val="single" w:color="000000" w:sz="12" w:space="0"/>
            </w:tcBorders>
            <w:vAlign w:val="center"/>
          </w:tcPr>
          <w:p>
            <w:pPr>
              <w:rPr>
                <w:rStyle w:val="12"/>
                <w:rFonts w:ascii="宋体" w:hAnsi="宋体"/>
                <w:b w:val="0"/>
                <w:i w:val="0"/>
                <w:caps w:val="0"/>
                <w:color w:val="auto"/>
                <w:spacing w:val="0"/>
                <w:w w:val="100"/>
                <w:kern w:val="2"/>
                <w:sz w:val="24"/>
                <w:szCs w:val="24"/>
                <w:lang w:val="en-US" w:eastAsia="zh-CN" w:bidi="ar-SA"/>
              </w:rPr>
            </w:pPr>
            <w:r>
              <w:rPr>
                <w:rFonts w:hint="eastAsia" w:ascii="宋体" w:hAnsi="宋体"/>
                <w:sz w:val="24"/>
              </w:rPr>
              <w:t>提供营业执照复印件加盖公章的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1266" w:type="dxa"/>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6</w:t>
            </w:r>
          </w:p>
        </w:tc>
        <w:tc>
          <w:tcPr>
            <w:tcW w:w="8499" w:type="dxa"/>
            <w:tcBorders>
              <w:top w:val="single" w:color="000000" w:sz="6" w:space="0"/>
              <w:left w:val="single" w:color="000000" w:sz="6" w:space="0"/>
              <w:bottom w:val="single" w:color="000000" w:sz="6" w:space="0"/>
              <w:right w:val="single" w:color="000000" w:sz="12" w:space="0"/>
            </w:tcBorders>
            <w:vAlign w:val="center"/>
          </w:tcPr>
          <w:p>
            <w:pPr>
              <w:rPr>
                <w:rStyle w:val="12"/>
                <w:rFonts w:ascii="宋体" w:hAnsi="宋体"/>
                <w:b w:val="0"/>
                <w:i w:val="0"/>
                <w:caps w:val="0"/>
                <w:color w:val="auto"/>
                <w:spacing w:val="0"/>
                <w:w w:val="100"/>
                <w:kern w:val="2"/>
                <w:sz w:val="24"/>
                <w:szCs w:val="24"/>
                <w:lang w:val="en-US" w:eastAsia="zh-CN" w:bidi="ar-SA"/>
              </w:rPr>
            </w:pPr>
            <w:r>
              <w:rPr>
                <w:rFonts w:hint="eastAsia" w:ascii="宋体" w:hAnsi="宋体"/>
                <w:sz w:val="24"/>
              </w:rPr>
              <w:t>提供“信用中国”网（http://www.creditchina.gov.cn）和中国政府采购网（http://www.ccgp.gov.cn）网络截图加盖公章的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1" w:hRule="atLeast"/>
          <w:jc w:val="center"/>
        </w:trPr>
        <w:tc>
          <w:tcPr>
            <w:tcW w:w="1266" w:type="dxa"/>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7</w:t>
            </w:r>
          </w:p>
        </w:tc>
        <w:tc>
          <w:tcPr>
            <w:tcW w:w="8499" w:type="dxa"/>
            <w:tcBorders>
              <w:top w:val="single" w:color="000000" w:sz="6" w:space="0"/>
              <w:left w:val="single" w:color="000000" w:sz="6" w:space="0"/>
              <w:bottom w:val="single" w:color="000000" w:sz="6" w:space="0"/>
              <w:right w:val="single" w:color="000000" w:sz="12" w:space="0"/>
            </w:tcBorders>
            <w:vAlign w:val="center"/>
          </w:tcPr>
          <w:p>
            <w:pPr>
              <w:ind w:firstLine="57" w:firstLineChars="24"/>
              <w:rPr>
                <w:rStyle w:val="12"/>
                <w:rFonts w:ascii="宋体" w:hAnsi="宋体"/>
                <w:b w:val="0"/>
                <w:i w:val="0"/>
                <w:caps w:val="0"/>
                <w:color w:val="auto"/>
                <w:spacing w:val="0"/>
                <w:w w:val="100"/>
                <w:kern w:val="2"/>
                <w:sz w:val="24"/>
                <w:szCs w:val="24"/>
                <w:lang w:val="en-US" w:eastAsia="zh-CN" w:bidi="ar-SA"/>
              </w:rPr>
            </w:pPr>
            <w:r>
              <w:rPr>
                <w:rFonts w:hint="eastAsia" w:ascii="宋体" w:hAnsi="宋体"/>
                <w:sz w:val="24"/>
                <w:lang w:eastAsia="zh-CN"/>
              </w:rPr>
              <w:t>按照</w:t>
            </w:r>
            <w:r>
              <w:rPr>
                <w:rFonts w:hint="eastAsia" w:ascii="宋体" w:hAnsi="宋体"/>
                <w:sz w:val="24"/>
              </w:rPr>
              <w:t>公开招标文件的格式填写，内容</w:t>
            </w:r>
            <w:r>
              <w:rPr>
                <w:rFonts w:hint="eastAsia" w:ascii="宋体" w:hAnsi="宋体"/>
                <w:sz w:val="24"/>
                <w:lang w:eastAsia="zh-CN"/>
              </w:rPr>
              <w:t>齐全且字迹清晰</w:t>
            </w:r>
            <w:r>
              <w:rPr>
                <w:rFonts w:hint="eastAsia" w:ascii="宋体" w:hAnsi="宋体"/>
                <w:sz w:val="24"/>
              </w:rPr>
              <w:t>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266" w:type="dxa"/>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8</w:t>
            </w:r>
          </w:p>
        </w:tc>
        <w:tc>
          <w:tcPr>
            <w:tcW w:w="8499" w:type="dxa"/>
            <w:tcBorders>
              <w:top w:val="single" w:color="000000" w:sz="6" w:space="0"/>
              <w:left w:val="single" w:color="000000" w:sz="6" w:space="0"/>
              <w:bottom w:val="single" w:color="000000" w:sz="6" w:space="0"/>
              <w:right w:val="single" w:color="000000" w:sz="12" w:space="0"/>
            </w:tcBorders>
            <w:vAlign w:val="center"/>
          </w:tcPr>
          <w:p>
            <w:pPr>
              <w:ind w:firstLine="57" w:firstLineChars="24"/>
              <w:rPr>
                <w:rStyle w:val="12"/>
                <w:rFonts w:ascii="宋体" w:hAnsi="宋体"/>
                <w:b w:val="0"/>
                <w:i w:val="0"/>
                <w:caps w:val="0"/>
                <w:color w:val="auto"/>
                <w:spacing w:val="0"/>
                <w:w w:val="100"/>
                <w:kern w:val="2"/>
                <w:sz w:val="24"/>
                <w:szCs w:val="24"/>
                <w:lang w:val="en-US" w:eastAsia="zh-CN" w:bidi="ar-SA"/>
              </w:rPr>
            </w:pPr>
            <w:r>
              <w:rPr>
                <w:rFonts w:hint="eastAsia" w:ascii="宋体" w:hAnsi="宋体"/>
                <w:sz w:val="24"/>
              </w:rPr>
              <w:t>投标有效期或者服务期限</w:t>
            </w:r>
            <w:r>
              <w:rPr>
                <w:rFonts w:hint="eastAsia" w:ascii="宋体" w:hAnsi="宋体"/>
                <w:sz w:val="24"/>
                <w:lang w:eastAsia="zh-CN"/>
              </w:rPr>
              <w:t>均</w:t>
            </w:r>
            <w:r>
              <w:rPr>
                <w:rFonts w:hint="eastAsia" w:ascii="宋体" w:hAnsi="宋体"/>
                <w:sz w:val="24"/>
              </w:rPr>
              <w:t>满足公开招标文件要求的；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91" w:hRule="atLeast"/>
          <w:jc w:val="center"/>
        </w:trPr>
        <w:tc>
          <w:tcPr>
            <w:tcW w:w="1266" w:type="dxa"/>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9</w:t>
            </w:r>
          </w:p>
        </w:tc>
        <w:tc>
          <w:tcPr>
            <w:tcW w:w="8499" w:type="dxa"/>
            <w:tcBorders>
              <w:top w:val="single" w:color="000000" w:sz="6" w:space="0"/>
              <w:left w:val="single" w:color="000000" w:sz="6" w:space="0"/>
              <w:bottom w:val="single" w:color="000000" w:sz="6" w:space="0"/>
              <w:right w:val="single" w:color="000000" w:sz="12" w:space="0"/>
            </w:tcBorders>
            <w:vAlign w:val="center"/>
          </w:tcPr>
          <w:p>
            <w:pPr>
              <w:ind w:firstLine="57" w:firstLineChars="24"/>
              <w:rPr>
                <w:rStyle w:val="12"/>
                <w:rFonts w:ascii="宋体" w:hAnsi="宋体"/>
                <w:b w:val="0"/>
                <w:i w:val="0"/>
                <w:caps w:val="0"/>
                <w:color w:val="auto"/>
                <w:spacing w:val="0"/>
                <w:w w:val="100"/>
                <w:kern w:val="2"/>
                <w:sz w:val="24"/>
                <w:szCs w:val="24"/>
                <w:lang w:val="en-US" w:eastAsia="zh-CN" w:bidi="ar-SA"/>
              </w:rPr>
            </w:pPr>
            <w:r>
              <w:rPr>
                <w:rFonts w:hint="eastAsia" w:ascii="宋体" w:hAnsi="宋体"/>
                <w:sz w:val="24"/>
              </w:rPr>
              <w:t>提供近三年（2019-2021）任意一年度经审计的财务报告或财务报表，成立不足一年的提供成立至今的财务报表。（复印件加盖公章）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1266" w:type="dxa"/>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10</w:t>
            </w:r>
          </w:p>
        </w:tc>
        <w:tc>
          <w:tcPr>
            <w:tcW w:w="8499" w:type="dxa"/>
            <w:tcBorders>
              <w:top w:val="single" w:color="000000" w:sz="6" w:space="0"/>
              <w:left w:val="single" w:color="000000" w:sz="6" w:space="0"/>
              <w:bottom w:val="single" w:color="000000" w:sz="6" w:space="0"/>
              <w:right w:val="single" w:color="000000" w:sz="12" w:space="0"/>
            </w:tcBorders>
            <w:vAlign w:val="center"/>
          </w:tcPr>
          <w:p>
            <w:pPr>
              <w:ind w:firstLine="57" w:firstLineChars="24"/>
              <w:rPr>
                <w:rStyle w:val="12"/>
                <w:rFonts w:ascii="宋体" w:hAnsi="宋体"/>
                <w:b w:val="0"/>
                <w:i w:val="0"/>
                <w:caps w:val="0"/>
                <w:color w:val="auto"/>
                <w:spacing w:val="0"/>
                <w:w w:val="100"/>
                <w:kern w:val="2"/>
                <w:sz w:val="24"/>
                <w:szCs w:val="24"/>
                <w:lang w:val="en-US" w:eastAsia="zh-CN" w:bidi="ar-SA"/>
              </w:rPr>
            </w:pPr>
            <w:r>
              <w:rPr>
                <w:rFonts w:hint="eastAsia" w:ascii="宋体" w:hAnsi="宋体"/>
                <w:sz w:val="24"/>
              </w:rPr>
              <w:t>投标文件</w:t>
            </w:r>
            <w:r>
              <w:rPr>
                <w:rFonts w:hint="eastAsia" w:ascii="宋体" w:hAnsi="宋体"/>
                <w:sz w:val="24"/>
                <w:lang w:eastAsia="zh-CN"/>
              </w:rPr>
              <w:t>无</w:t>
            </w:r>
            <w:r>
              <w:rPr>
                <w:rFonts w:hint="eastAsia" w:ascii="宋体" w:hAnsi="宋体"/>
                <w:sz w:val="24"/>
              </w:rPr>
              <w:t>招标人不能接受的条件。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1266" w:type="dxa"/>
            <w:tcBorders>
              <w:top w:val="single" w:color="000000" w:sz="6" w:space="0"/>
              <w:left w:val="single" w:color="000000" w:sz="12" w:space="0"/>
              <w:bottom w:val="single" w:color="000000" w:sz="12" w:space="0"/>
              <w:right w:val="single" w:color="000000" w:sz="6" w:space="0"/>
            </w:tcBorders>
            <w:vAlign w:val="center"/>
          </w:tcPr>
          <w:p>
            <w:pPr>
              <w:snapToGrid/>
              <w:spacing w:before="0" w:beforeAutospacing="0" w:after="0" w:afterAutospacing="0" w:line="240" w:lineRule="auto"/>
              <w:ind w:firstLine="234" w:firstLineChars="97"/>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11</w:t>
            </w:r>
          </w:p>
        </w:tc>
        <w:tc>
          <w:tcPr>
            <w:tcW w:w="8499" w:type="dxa"/>
            <w:tcBorders>
              <w:top w:val="single" w:color="000000" w:sz="6" w:space="0"/>
              <w:left w:val="single" w:color="000000" w:sz="6" w:space="0"/>
              <w:bottom w:val="single" w:color="000000" w:sz="12" w:space="0"/>
              <w:right w:val="single" w:color="000000" w:sz="12" w:space="0"/>
            </w:tcBorders>
            <w:vAlign w:val="center"/>
          </w:tcPr>
          <w:p>
            <w:pPr>
              <w:adjustRightInd w:val="0"/>
              <w:snapToGrid w:val="0"/>
              <w:spacing w:line="360" w:lineRule="auto"/>
              <w:rPr>
                <w:rStyle w:val="12"/>
                <w:rFonts w:ascii="宋体" w:hAnsi="宋体"/>
                <w:b w:val="0"/>
                <w:i w:val="0"/>
                <w:caps w:val="0"/>
                <w:color w:val="auto"/>
                <w:spacing w:val="0"/>
                <w:w w:val="100"/>
                <w:kern w:val="2"/>
                <w:sz w:val="24"/>
                <w:szCs w:val="24"/>
                <w:lang w:val="en-US" w:eastAsia="zh-CN" w:bidi="ar-SA"/>
              </w:rPr>
            </w:pPr>
            <w:r>
              <w:rPr>
                <w:rFonts w:hint="eastAsia" w:ascii="宋体" w:hAnsi="宋体"/>
                <w:sz w:val="24"/>
                <w:lang w:eastAsia="zh-CN"/>
              </w:rPr>
              <w:t>不</w:t>
            </w:r>
            <w:r>
              <w:rPr>
                <w:rFonts w:hint="eastAsia" w:ascii="宋体" w:hAnsi="宋体"/>
                <w:sz w:val="24"/>
              </w:rPr>
              <w:t>存在公开招标文件规定的其它废标情况。</w:t>
            </w:r>
          </w:p>
        </w:tc>
      </w:tr>
    </w:tbl>
    <w:p>
      <w:pPr>
        <w:snapToGrid/>
        <w:spacing w:before="0" w:beforeAutospacing="0" w:after="0" w:afterAutospacing="0" w:line="360" w:lineRule="auto"/>
        <w:ind w:firstLine="486" w:firstLineChars="200"/>
        <w:jc w:val="both"/>
        <w:textAlignment w:val="baseline"/>
        <w:rPr>
          <w:rStyle w:val="12"/>
          <w:rFonts w:ascii="宋体" w:hAnsi="宋体" w:cs="仿宋_GB2312"/>
          <w:b/>
          <w:bCs/>
          <w:i w:val="0"/>
          <w:caps w:val="0"/>
          <w:color w:val="auto"/>
          <w:spacing w:val="0"/>
          <w:w w:val="100"/>
          <w:kern w:val="2"/>
          <w:sz w:val="24"/>
          <w:szCs w:val="24"/>
          <w:lang w:val="en-US" w:eastAsia="zh-CN" w:bidi="ar-SA"/>
        </w:rPr>
      </w:pPr>
      <w:r>
        <w:rPr>
          <w:rStyle w:val="12"/>
          <w:rFonts w:ascii="宋体" w:hAnsi="宋体" w:cs="仿宋_GB2312"/>
          <w:b/>
          <w:bCs/>
          <w:i w:val="0"/>
          <w:caps w:val="0"/>
          <w:color w:val="auto"/>
          <w:spacing w:val="0"/>
          <w:w w:val="100"/>
          <w:kern w:val="2"/>
          <w:sz w:val="24"/>
          <w:szCs w:val="24"/>
          <w:lang w:val="en-US" w:eastAsia="zh-CN" w:bidi="ar-SA"/>
        </w:rPr>
        <w:t>特别说明：如投标人的投标文件中没有按此表的内容提供相关证明文件，或不符合上述审查内容的任意一条，其投标文件将视为无效投标文件。</w:t>
      </w:r>
    </w:p>
    <w:p>
      <w:pPr>
        <w:pStyle w:val="19"/>
        <w:keepLines/>
        <w:widowControl/>
        <w:snapToGrid/>
        <w:spacing w:before="260" w:beforeAutospacing="1" w:after="260" w:afterAutospacing="1" w:line="415" w:lineRule="auto"/>
        <w:ind w:left="426" w:leftChars="200"/>
        <w:jc w:val="both"/>
        <w:textAlignment w:val="baseline"/>
        <w:rPr>
          <w:rStyle w:val="12"/>
          <w:rFonts w:ascii="Times New Roman" w:hAnsi="Times New Roman" w:cs="Angsana New"/>
          <w:b/>
          <w:bCs/>
          <w:i w:val="0"/>
          <w:caps w:val="0"/>
          <w:color w:val="auto"/>
          <w:spacing w:val="0"/>
          <w:w w:val="100"/>
          <w:kern w:val="0"/>
          <w:sz w:val="32"/>
          <w:szCs w:val="32"/>
          <w:lang w:bidi="th-TH"/>
        </w:rPr>
      </w:pPr>
    </w:p>
    <w:p>
      <w:pPr>
        <w:snapToGrid/>
        <w:spacing w:before="0" w:beforeAutospacing="0" w:after="0" w:afterAutospacing="0" w:line="360" w:lineRule="auto"/>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附表2：经济标得分（20分）</w:t>
      </w:r>
    </w:p>
    <w:tbl>
      <w:tblPr>
        <w:tblStyle w:val="9"/>
        <w:tblW w:w="937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850"/>
        <w:gridCol w:w="7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cs="Courier New"/>
                <w:b/>
                <w:bCs/>
                <w:i w:val="0"/>
                <w:caps w:val="0"/>
                <w:color w:val="auto"/>
                <w:spacing w:val="0"/>
                <w:w w:val="100"/>
                <w:kern w:val="2"/>
                <w:sz w:val="24"/>
                <w:szCs w:val="24"/>
                <w:lang w:val="en-US" w:eastAsia="zh-CN" w:bidi="ar-SA"/>
              </w:rPr>
            </w:pPr>
            <w:r>
              <w:rPr>
                <w:rStyle w:val="12"/>
                <w:rFonts w:ascii="宋体" w:hAnsi="宋体" w:cs="Courier New"/>
                <w:b/>
                <w:bCs/>
                <w:i w:val="0"/>
                <w:caps w:val="0"/>
                <w:color w:val="auto"/>
                <w:spacing w:val="0"/>
                <w:w w:val="100"/>
                <w:kern w:val="2"/>
                <w:sz w:val="24"/>
                <w:szCs w:val="24"/>
                <w:lang w:val="en-US" w:eastAsia="zh-CN" w:bidi="ar-SA"/>
              </w:rPr>
              <w:t>评分项目</w:t>
            </w:r>
          </w:p>
        </w:tc>
        <w:tc>
          <w:tcPr>
            <w:tcW w:w="8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cs="Courier New"/>
                <w:b/>
                <w:bCs/>
                <w:i w:val="0"/>
                <w:caps w:val="0"/>
                <w:color w:val="auto"/>
                <w:spacing w:val="0"/>
                <w:w w:val="100"/>
                <w:kern w:val="2"/>
                <w:sz w:val="24"/>
                <w:szCs w:val="24"/>
                <w:lang w:val="en-US" w:eastAsia="zh-CN" w:bidi="ar-SA"/>
              </w:rPr>
            </w:pPr>
            <w:r>
              <w:rPr>
                <w:rStyle w:val="12"/>
                <w:rFonts w:ascii="宋体" w:hAnsi="宋体" w:cs="Courier New"/>
                <w:b/>
                <w:bCs/>
                <w:i w:val="0"/>
                <w:caps w:val="0"/>
                <w:color w:val="auto"/>
                <w:spacing w:val="0"/>
                <w:w w:val="100"/>
                <w:kern w:val="2"/>
                <w:sz w:val="24"/>
                <w:szCs w:val="24"/>
                <w:lang w:val="en-US" w:eastAsia="zh-CN" w:bidi="ar-SA"/>
              </w:rPr>
              <w:t>分值</w:t>
            </w:r>
          </w:p>
        </w:tc>
        <w:tc>
          <w:tcPr>
            <w:tcW w:w="71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cs="Courier New"/>
                <w:b/>
                <w:bCs/>
                <w:i w:val="0"/>
                <w:caps w:val="0"/>
                <w:color w:val="auto"/>
                <w:spacing w:val="0"/>
                <w:w w:val="100"/>
                <w:kern w:val="2"/>
                <w:sz w:val="24"/>
                <w:szCs w:val="24"/>
                <w:lang w:val="en-US" w:eastAsia="zh-CN" w:bidi="ar-SA"/>
              </w:rPr>
            </w:pPr>
            <w:r>
              <w:rPr>
                <w:rStyle w:val="12"/>
                <w:rFonts w:ascii="宋体" w:hAnsi="宋体" w:cs="Courier New"/>
                <w:b/>
                <w:bCs/>
                <w:i w:val="0"/>
                <w:caps w:val="0"/>
                <w:color w:val="auto"/>
                <w:spacing w:val="0"/>
                <w:w w:val="100"/>
                <w:kern w:val="2"/>
                <w:sz w:val="24"/>
                <w:szCs w:val="24"/>
                <w:lang w:val="en-US" w:eastAsia="zh-CN" w:bidi="ar-SA"/>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5" w:hRule="atLeast"/>
        </w:trPr>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经济标</w:t>
            </w:r>
          </w:p>
        </w:tc>
        <w:tc>
          <w:tcPr>
            <w:tcW w:w="8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276" w:lineRule="auto"/>
              <w:jc w:val="center"/>
              <w:textAlignment w:val="baseline"/>
              <w:rPr>
                <w:rStyle w:val="12"/>
                <w:rFonts w:ascii="Times New Roman" w:hAnsi="Times New Roman" w:eastAsia="宋体"/>
                <w:b w:val="0"/>
                <w:i w:val="0"/>
                <w:caps w:val="0"/>
                <w:color w:val="auto"/>
                <w:spacing w:val="0"/>
                <w:w w:val="100"/>
                <w:kern w:val="2"/>
                <w:sz w:val="21"/>
                <w:szCs w:val="24"/>
                <w:lang w:val="en-US" w:eastAsia="zh-CN" w:bidi="ar-SA"/>
              </w:rPr>
            </w:pPr>
            <w:r>
              <w:rPr>
                <w:rStyle w:val="12"/>
                <w:rFonts w:ascii="Times New Roman" w:hAnsi="Times New Roman" w:eastAsia="宋体"/>
                <w:b w:val="0"/>
                <w:i w:val="0"/>
                <w:caps w:val="0"/>
                <w:color w:val="auto"/>
                <w:spacing w:val="0"/>
                <w:w w:val="100"/>
                <w:kern w:val="2"/>
                <w:sz w:val="21"/>
                <w:szCs w:val="24"/>
                <w:lang w:val="en-US" w:eastAsia="zh-CN" w:bidi="ar-SA"/>
              </w:rPr>
              <w:t>20分</w:t>
            </w: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tc>
        <w:tc>
          <w:tcPr>
            <w:tcW w:w="71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综合评分法中的价格分统一采用低价优先法计算，即满足公开招标文件要求且最后报价最低的供应商的价格为公开基准价，其价格分为满分。其他供应商的价格分统一按照下列公式计算：</w:t>
            </w:r>
          </w:p>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 xml:space="preserve">公开报价得分=(公开基准价／最后公开报价)×价格分值×100% </w:t>
            </w:r>
          </w:p>
          <w:p>
            <w:pPr>
              <w:numPr>
                <w:ilvl w:val="0"/>
                <w:numId w:val="24"/>
              </w:numPr>
              <w:snapToGrid/>
              <w:spacing w:before="0" w:beforeAutospacing="0" w:after="0" w:afterAutospacing="0" w:line="276" w:lineRule="auto"/>
              <w:jc w:val="both"/>
              <w:textAlignment w:val="baseline"/>
              <w:rPr>
                <w:rStyle w:val="12"/>
                <w:rFonts w:cs="Times New Roman"/>
                <w:b w:val="0"/>
                <w:bCs/>
                <w:i w:val="0"/>
                <w:caps w:val="0"/>
                <w:color w:val="auto"/>
                <w:spacing w:val="0"/>
                <w:w w:val="100"/>
                <w:kern w:val="2"/>
                <w:sz w:val="21"/>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结果保留两位小数。</w:t>
            </w:r>
          </w:p>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2、如果得分为负分时,按零分计。</w:t>
            </w:r>
          </w:p>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0"/>
                <w:sz w:val="24"/>
                <w:szCs w:val="24"/>
                <w:lang w:val="en-US" w:eastAsia="zh-CN" w:bidi="ar-SA"/>
              </w:rPr>
              <w:t>注：</w:t>
            </w:r>
            <w:r>
              <w:rPr>
                <w:rStyle w:val="12"/>
                <w:rFonts w:ascii="宋体" w:hAnsi="宋体"/>
                <w:b w:val="0"/>
                <w:i w:val="0"/>
                <w:caps w:val="0"/>
                <w:color w:val="auto"/>
                <w:spacing w:val="0"/>
                <w:w w:val="100"/>
                <w:kern w:val="0"/>
                <w:sz w:val="24"/>
                <w:szCs w:val="24"/>
                <w:lang w:val="en-US" w:eastAsia="zh-CN" w:bidi="ar-SA"/>
              </w:rPr>
              <w:t>投标人如为监狱企业、小型和微型企业、残疾人福利性企业的，则给予其投标报价10%的价格扣除，用扣除后的价格参与评审；</w:t>
            </w:r>
          </w:p>
        </w:tc>
      </w:tr>
    </w:tbl>
    <w:p>
      <w:pPr>
        <w:snapToGrid/>
        <w:spacing w:before="0" w:beforeAutospacing="0" w:after="0" w:afterAutospacing="0" w:line="360" w:lineRule="auto"/>
        <w:jc w:val="both"/>
        <w:textAlignment w:val="baseline"/>
        <w:rPr>
          <w:rStyle w:val="12"/>
          <w:rFonts w:ascii="宋体" w:hAnsi="宋体"/>
          <w:b/>
          <w:i w:val="0"/>
          <w:caps w:val="0"/>
          <w:color w:val="auto"/>
          <w:spacing w:val="0"/>
          <w:w w:val="100"/>
          <w:kern w:val="2"/>
          <w:sz w:val="24"/>
          <w:szCs w:val="24"/>
          <w:lang w:val="en-US" w:eastAsia="zh-CN" w:bidi="ar-SA"/>
        </w:rPr>
      </w:pPr>
    </w:p>
    <w:p>
      <w:pPr>
        <w:pStyle w:val="337"/>
        <w:widowControl/>
        <w:snapToGrid/>
        <w:spacing w:before="0" w:beforeAutospacing="0" w:after="0" w:afterAutospacing="0" w:line="240" w:lineRule="auto"/>
        <w:ind w:firstLine="486" w:firstLineChars="200"/>
        <w:jc w:val="both"/>
        <w:textAlignment w:val="baseline"/>
        <w:rPr>
          <w:rStyle w:val="12"/>
          <w:rFonts w:ascii="宋体" w:hAnsi="宋体"/>
          <w:b/>
          <w:i w:val="0"/>
          <w:caps w:val="0"/>
          <w:color w:val="auto"/>
          <w:spacing w:val="0"/>
          <w:w w:val="100"/>
          <w:sz w:val="24"/>
        </w:rPr>
      </w:pPr>
    </w:p>
    <w:p>
      <w:pPr>
        <w:snapToGrid/>
        <w:spacing w:before="0" w:beforeAutospacing="0" w:after="0" w:afterAutospacing="0" w:line="360" w:lineRule="auto"/>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 xml:space="preserve">附表3、                 </w:t>
      </w:r>
    </w:p>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r>
        <w:rPr>
          <w:rStyle w:val="12"/>
          <w:rFonts w:ascii="宋体" w:hAnsi="宋体"/>
          <w:b/>
          <w:i w:val="0"/>
          <w:caps w:val="0"/>
          <w:color w:val="auto"/>
          <w:spacing w:val="0"/>
          <w:w w:val="100"/>
          <w:kern w:val="2"/>
          <w:sz w:val="28"/>
          <w:szCs w:val="28"/>
          <w:lang w:val="en-US" w:eastAsia="zh-CN" w:bidi="ar-SA"/>
        </w:rPr>
        <w:t xml:space="preserve"> 商务评审表（15分）</w:t>
      </w:r>
    </w:p>
    <w:tbl>
      <w:tblPr>
        <w:tblStyle w:val="9"/>
        <w:tblW w:w="98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669"/>
        <w:gridCol w:w="2304"/>
        <w:gridCol w:w="5061"/>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8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r>
              <w:rPr>
                <w:rStyle w:val="12"/>
                <w:rFonts w:ascii="宋体" w:hAnsi="宋体" w:cs="宋体"/>
                <w:b w:val="0"/>
                <w:bCs/>
                <w:i w:val="0"/>
                <w:caps w:val="0"/>
                <w:color w:val="auto"/>
                <w:spacing w:val="0"/>
                <w:w w:val="100"/>
                <w:kern w:val="0"/>
                <w:sz w:val="24"/>
                <w:szCs w:val="24"/>
                <w:lang w:val="en-US" w:eastAsia="zh-CN" w:bidi="ar-SA"/>
              </w:rPr>
              <w:t>商务评审15分</w:t>
            </w:r>
          </w:p>
        </w:tc>
        <w:tc>
          <w:tcPr>
            <w:tcW w:w="6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序号</w:t>
            </w:r>
          </w:p>
        </w:tc>
        <w:tc>
          <w:tcPr>
            <w:tcW w:w="230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评分要素</w:t>
            </w:r>
          </w:p>
        </w:tc>
        <w:tc>
          <w:tcPr>
            <w:tcW w:w="506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评分内容</w:t>
            </w:r>
          </w:p>
        </w:tc>
        <w:tc>
          <w:tcPr>
            <w:tcW w:w="12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8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2"/>
                <w:rFonts w:ascii="宋体" w:hAnsi="宋体"/>
                <w:b/>
                <w:i w:val="0"/>
                <w:caps w:val="0"/>
                <w:color w:val="auto"/>
                <w:spacing w:val="0"/>
                <w:w w:val="100"/>
                <w:kern w:val="2"/>
                <w:sz w:val="28"/>
                <w:szCs w:val="28"/>
                <w:lang w:val="en-US" w:eastAsia="zh-CN" w:bidi="ar-SA"/>
              </w:rPr>
            </w:pPr>
          </w:p>
        </w:tc>
        <w:tc>
          <w:tcPr>
            <w:tcW w:w="6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企业业绩</w:t>
            </w:r>
          </w:p>
        </w:tc>
        <w:tc>
          <w:tcPr>
            <w:tcW w:w="506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投标企业近年具有类似服务项目的，并提供相关业绩证明（提供委托合同或中标通知书），每提供一项有效业绩得1分，未提供得0分，最高得3分；</w:t>
            </w:r>
          </w:p>
        </w:tc>
        <w:tc>
          <w:tcPr>
            <w:tcW w:w="12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243" w:firstLineChars="100"/>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8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2"/>
                <w:rFonts w:ascii="宋体" w:hAnsi="宋体"/>
                <w:b/>
                <w:i w:val="0"/>
                <w:caps w:val="0"/>
                <w:color w:val="auto"/>
                <w:spacing w:val="0"/>
                <w:w w:val="100"/>
                <w:kern w:val="2"/>
                <w:sz w:val="28"/>
                <w:szCs w:val="28"/>
                <w:lang w:val="en-US" w:eastAsia="zh-CN" w:bidi="ar-SA"/>
              </w:rPr>
            </w:pPr>
          </w:p>
        </w:tc>
        <w:tc>
          <w:tcPr>
            <w:tcW w:w="6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2</w:t>
            </w:r>
          </w:p>
        </w:tc>
        <w:tc>
          <w:tcPr>
            <w:tcW w:w="230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项目负责人业绩</w:t>
            </w:r>
          </w:p>
        </w:tc>
        <w:tc>
          <w:tcPr>
            <w:tcW w:w="506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拟派项目负责人近年负责过类似服务项目的，并提供相关业绩证明（提供委托合同或中标通知书）；每提供一项有效业绩得1分，未提供得0分，最高得3分；</w:t>
            </w:r>
          </w:p>
        </w:tc>
        <w:tc>
          <w:tcPr>
            <w:tcW w:w="12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243" w:firstLineChars="100"/>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8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2"/>
                <w:rFonts w:ascii="宋体" w:hAnsi="宋体"/>
                <w:b/>
                <w:i w:val="0"/>
                <w:caps w:val="0"/>
                <w:color w:val="auto"/>
                <w:spacing w:val="0"/>
                <w:w w:val="100"/>
                <w:kern w:val="2"/>
                <w:sz w:val="28"/>
                <w:szCs w:val="28"/>
                <w:lang w:val="en-US" w:eastAsia="zh-CN" w:bidi="ar-SA"/>
              </w:rPr>
            </w:pPr>
          </w:p>
        </w:tc>
        <w:tc>
          <w:tcPr>
            <w:tcW w:w="6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3</w:t>
            </w:r>
          </w:p>
        </w:tc>
        <w:tc>
          <w:tcPr>
            <w:tcW w:w="230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b w:val="0"/>
                <w:i w:val="0"/>
                <w:caps w:val="0"/>
                <w:color w:val="auto"/>
                <w:spacing w:val="0"/>
                <w:w w:val="100"/>
                <w:kern w:val="2"/>
                <w:sz w:val="21"/>
                <w:szCs w:val="21"/>
                <w:lang w:val="en-US" w:eastAsia="zh-CN" w:bidi="ar-SA"/>
              </w:rPr>
            </w:pPr>
            <w:r>
              <w:rPr>
                <w:rStyle w:val="12"/>
                <w:rFonts w:ascii="宋体" w:hAnsi="宋体"/>
                <w:b w:val="0"/>
                <w:i w:val="0"/>
                <w:caps w:val="0"/>
                <w:color w:val="auto"/>
                <w:spacing w:val="0"/>
                <w:w w:val="100"/>
                <w:kern w:val="0"/>
                <w:sz w:val="24"/>
                <w:szCs w:val="24"/>
                <w:lang w:val="en-US" w:eastAsia="zh-CN" w:bidi="ar-SA"/>
              </w:rPr>
              <w:t>企业综合实力</w:t>
            </w:r>
          </w:p>
        </w:tc>
        <w:tc>
          <w:tcPr>
            <w:tcW w:w="506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b w:val="0"/>
                <w:i w:val="0"/>
                <w:caps w:val="0"/>
                <w:color w:val="auto"/>
                <w:spacing w:val="0"/>
                <w:w w:val="100"/>
                <w:kern w:val="0"/>
                <w:sz w:val="24"/>
                <w:szCs w:val="24"/>
                <w:lang w:val="en-US" w:eastAsia="zh-CN" w:bidi="ar-SA"/>
              </w:rPr>
              <w:t>企业经营状况好，综合实力优。</w:t>
            </w:r>
            <w:r>
              <w:rPr>
                <w:rStyle w:val="12"/>
                <w:rFonts w:ascii="宋体" w:hAnsi="宋体"/>
                <w:b w:val="0"/>
                <w:i w:val="0"/>
                <w:caps w:val="0"/>
                <w:color w:val="auto"/>
                <w:spacing w:val="0"/>
                <w:w w:val="100"/>
                <w:kern w:val="0"/>
                <w:sz w:val="24"/>
                <w:szCs w:val="24"/>
                <w:lang w:val="en-US" w:eastAsia="zh-CN" w:bidi="ar-SA"/>
              </w:rPr>
              <w:t>具有和知名机构合作，专家团队资源，产业研究规划能力等资质优势，并提供证明材料。每提供一条得0.5分，本项最多得3分</w:t>
            </w:r>
          </w:p>
        </w:tc>
        <w:tc>
          <w:tcPr>
            <w:tcW w:w="12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243" w:firstLineChars="100"/>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58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2"/>
                <w:rFonts w:ascii="宋体" w:hAnsi="宋体"/>
                <w:b/>
                <w:i w:val="0"/>
                <w:caps w:val="0"/>
                <w:color w:val="auto"/>
                <w:spacing w:val="0"/>
                <w:w w:val="100"/>
                <w:kern w:val="2"/>
                <w:sz w:val="28"/>
                <w:szCs w:val="28"/>
                <w:lang w:val="en-US" w:eastAsia="zh-CN" w:bidi="ar-SA"/>
              </w:rPr>
            </w:pPr>
          </w:p>
        </w:tc>
        <w:tc>
          <w:tcPr>
            <w:tcW w:w="669" w:type="dxa"/>
            <w:tcBorders>
              <w:top w:val="single" w:color="000000" w:sz="4" w:space="0"/>
              <w:left w:val="single" w:color="000000" w:sz="4" w:space="0"/>
              <w:bottom w:val="single" w:color="000000" w:sz="4" w:space="0"/>
              <w:right w:val="single" w:color="000000" w:sz="4" w:space="0"/>
            </w:tcBorders>
            <w:vAlign w:val="center"/>
          </w:tcPr>
          <w:p>
            <w:pPr>
              <w:pStyle w:val="21"/>
              <w:keepLines/>
              <w:widowControl/>
              <w:snapToGrid/>
              <w:spacing w:before="280" w:beforeAutospacing="0" w:after="290" w:afterAutospacing="0" w:line="376" w:lineRule="auto"/>
              <w:jc w:val="center"/>
              <w:textAlignment w:val="baseline"/>
              <w:rPr>
                <w:rStyle w:val="12"/>
                <w:rFonts w:ascii="宋体" w:hAnsi="宋体" w:eastAsia="宋体" w:cs="宋体"/>
                <w:b w:val="0"/>
                <w:bCs/>
                <w:i w:val="0"/>
                <w:caps w:val="0"/>
                <w:color w:val="auto"/>
                <w:spacing w:val="0"/>
                <w:w w:val="100"/>
                <w:kern w:val="0"/>
                <w:sz w:val="24"/>
                <w:szCs w:val="24"/>
                <w:lang w:val="en-US" w:eastAsia="zh-CN" w:bidi="ar-SA"/>
              </w:rPr>
            </w:pPr>
            <w:r>
              <w:rPr>
                <w:rStyle w:val="12"/>
                <w:rFonts w:ascii="宋体" w:hAnsi="宋体" w:eastAsia="宋体" w:cs="宋体"/>
                <w:b w:val="0"/>
                <w:bCs/>
                <w:i w:val="0"/>
                <w:caps w:val="0"/>
                <w:color w:val="auto"/>
                <w:spacing w:val="0"/>
                <w:w w:val="100"/>
                <w:kern w:val="0"/>
                <w:sz w:val="24"/>
                <w:szCs w:val="24"/>
                <w:lang w:val="en-US" w:eastAsia="zh-CN" w:bidi="ar-SA"/>
              </w:rPr>
              <w:t>4</w:t>
            </w:r>
          </w:p>
        </w:tc>
        <w:tc>
          <w:tcPr>
            <w:tcW w:w="230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服务承诺及增值服务</w:t>
            </w:r>
          </w:p>
        </w:tc>
        <w:tc>
          <w:tcPr>
            <w:tcW w:w="506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充分了解项目服务的需求，承诺对采购人提出的要求响应积极，响应时间快、优惠承诺、</w:t>
            </w:r>
            <w:r>
              <w:rPr>
                <w:rStyle w:val="12"/>
                <w:rFonts w:ascii="宋体" w:hAnsi="宋体" w:cs="宋体"/>
                <w:b w:val="0"/>
                <w:bCs/>
                <w:i w:val="0"/>
                <w:caps w:val="0"/>
                <w:color w:val="auto"/>
                <w:spacing w:val="0"/>
                <w:w w:val="100"/>
                <w:kern w:val="0"/>
                <w:sz w:val="24"/>
                <w:szCs w:val="24"/>
                <w:lang w:val="en-US" w:eastAsia="zh-CN" w:bidi="ar-SA"/>
              </w:rPr>
              <w:t>服务措施等方面完整详细，服务承诺及增值服务方案合理可行</w:t>
            </w:r>
          </w:p>
        </w:tc>
        <w:tc>
          <w:tcPr>
            <w:tcW w:w="12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243" w:firstLineChars="100"/>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58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2"/>
                <w:rFonts w:ascii="宋体" w:hAnsi="宋体"/>
                <w:b/>
                <w:i w:val="0"/>
                <w:caps w:val="0"/>
                <w:color w:val="auto"/>
                <w:spacing w:val="0"/>
                <w:w w:val="100"/>
                <w:kern w:val="2"/>
                <w:sz w:val="28"/>
                <w:szCs w:val="28"/>
                <w:lang w:val="en-US" w:eastAsia="zh-CN" w:bidi="ar-SA"/>
              </w:rPr>
            </w:pPr>
          </w:p>
        </w:tc>
        <w:tc>
          <w:tcPr>
            <w:tcW w:w="669" w:type="dxa"/>
            <w:tcBorders>
              <w:top w:val="single" w:color="000000" w:sz="4" w:space="0"/>
              <w:left w:val="single" w:color="000000" w:sz="4" w:space="0"/>
              <w:bottom w:val="single" w:color="000000" w:sz="4" w:space="0"/>
              <w:right w:val="single" w:color="000000" w:sz="4" w:space="0"/>
            </w:tcBorders>
            <w:vAlign w:val="center"/>
          </w:tcPr>
          <w:p>
            <w:pPr>
              <w:pStyle w:val="21"/>
              <w:keepLines/>
              <w:widowControl/>
              <w:snapToGrid/>
              <w:spacing w:before="280" w:beforeAutospacing="0" w:after="290" w:afterAutospacing="0" w:line="376" w:lineRule="auto"/>
              <w:jc w:val="center"/>
              <w:textAlignment w:val="baseline"/>
              <w:rPr>
                <w:rStyle w:val="12"/>
                <w:rFonts w:ascii="宋体" w:hAnsi="宋体" w:eastAsia="宋体" w:cs="宋体"/>
                <w:b w:val="0"/>
                <w:bCs/>
                <w:i w:val="0"/>
                <w:caps w:val="0"/>
                <w:color w:val="auto"/>
                <w:spacing w:val="0"/>
                <w:w w:val="100"/>
                <w:kern w:val="0"/>
                <w:sz w:val="24"/>
                <w:szCs w:val="24"/>
                <w:lang w:val="en-US" w:eastAsia="zh-CN" w:bidi="ar-SA"/>
              </w:rPr>
            </w:pPr>
            <w:r>
              <w:rPr>
                <w:rStyle w:val="12"/>
                <w:rFonts w:ascii="宋体" w:hAnsi="宋体" w:eastAsia="宋体" w:cs="宋体"/>
                <w:b w:val="0"/>
                <w:bCs/>
                <w:i w:val="0"/>
                <w:caps w:val="0"/>
                <w:color w:val="auto"/>
                <w:spacing w:val="0"/>
                <w:w w:val="100"/>
                <w:kern w:val="0"/>
                <w:sz w:val="24"/>
                <w:szCs w:val="24"/>
                <w:lang w:val="en-US" w:eastAsia="zh-CN" w:bidi="ar-SA"/>
              </w:rPr>
              <w:t>5</w:t>
            </w:r>
          </w:p>
        </w:tc>
        <w:tc>
          <w:tcPr>
            <w:tcW w:w="230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标函质量</w:t>
            </w:r>
          </w:p>
        </w:tc>
        <w:tc>
          <w:tcPr>
            <w:tcW w:w="506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标函编制内容完整，齐全，叙述严谨</w:t>
            </w:r>
          </w:p>
        </w:tc>
        <w:tc>
          <w:tcPr>
            <w:tcW w:w="124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243" w:firstLineChars="100"/>
              <w:jc w:val="both"/>
              <w:textAlignment w:val="baseline"/>
              <w:rPr>
                <w:rStyle w:val="12"/>
                <w:rFonts w:ascii="宋体" w:hAnsi="宋体" w:cs="宋体"/>
                <w:b w:val="0"/>
                <w:bCs/>
                <w:i w:val="0"/>
                <w:caps w:val="0"/>
                <w:color w:val="auto"/>
                <w:spacing w:val="0"/>
                <w:w w:val="100"/>
                <w:kern w:val="0"/>
                <w:sz w:val="24"/>
                <w:szCs w:val="24"/>
                <w:lang w:val="en-US" w:eastAsia="zh-CN" w:bidi="ar-SA"/>
              </w:rPr>
            </w:pPr>
            <w:r>
              <w:rPr>
                <w:rStyle w:val="12"/>
                <w:rFonts w:ascii="宋体" w:hAnsi="宋体" w:cs="宋体"/>
                <w:b w:val="0"/>
                <w:bCs/>
                <w:i w:val="0"/>
                <w:caps w:val="0"/>
                <w:color w:val="auto"/>
                <w:spacing w:val="0"/>
                <w:w w:val="100"/>
                <w:kern w:val="0"/>
                <w:sz w:val="24"/>
                <w:szCs w:val="24"/>
                <w:lang w:val="en-US" w:eastAsia="zh-CN" w:bidi="ar-SA"/>
              </w:rPr>
              <w:t>0-1分</w:t>
            </w:r>
          </w:p>
        </w:tc>
      </w:tr>
    </w:tbl>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p>
    <w:p>
      <w:pPr>
        <w:rPr>
          <w:rStyle w:val="12"/>
          <w:rFonts w:ascii="宋体" w:hAnsi="宋体"/>
          <w:b/>
          <w:i w:val="0"/>
          <w:caps w:val="0"/>
          <w:color w:val="auto"/>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12"/>
          <w:rFonts w:ascii="宋体" w:hAnsi="宋体"/>
          <w:b/>
          <w:i w:val="0"/>
          <w:caps w:val="0"/>
          <w:color w:val="auto"/>
          <w:spacing w:val="0"/>
          <w:w w:val="100"/>
          <w:kern w:val="2"/>
          <w:sz w:val="24"/>
          <w:szCs w:val="24"/>
          <w:lang w:val="en-US" w:eastAsia="zh-CN" w:bidi="ar-SA"/>
        </w:rPr>
      </w:pPr>
      <w:bookmarkStart w:id="0" w:name="_GoBack"/>
      <w:bookmarkEnd w:id="0"/>
      <w:r>
        <w:rPr>
          <w:rStyle w:val="12"/>
          <w:rFonts w:ascii="宋体" w:hAnsi="宋体"/>
          <w:b/>
          <w:i w:val="0"/>
          <w:caps w:val="0"/>
          <w:color w:val="auto"/>
          <w:spacing w:val="0"/>
          <w:w w:val="100"/>
          <w:kern w:val="2"/>
          <w:sz w:val="28"/>
          <w:szCs w:val="28"/>
          <w:lang w:val="en-US" w:eastAsia="zh-CN" w:bidi="ar-SA"/>
        </w:rPr>
        <w:t>技术评审表</w:t>
      </w:r>
      <w:r>
        <w:rPr>
          <w:rStyle w:val="12"/>
          <w:rFonts w:ascii="宋体" w:hAnsi="宋体"/>
          <w:b/>
          <w:i w:val="0"/>
          <w:caps w:val="0"/>
          <w:color w:val="auto"/>
          <w:spacing w:val="0"/>
          <w:w w:val="100"/>
          <w:kern w:val="2"/>
          <w:sz w:val="24"/>
          <w:szCs w:val="24"/>
          <w:lang w:val="en-US" w:eastAsia="zh-CN" w:bidi="ar-SA"/>
        </w:rPr>
        <w:t>（65分）</w:t>
      </w:r>
    </w:p>
    <w:tbl>
      <w:tblPr>
        <w:tblStyle w:val="9"/>
        <w:tblpPr w:leftFromText="180" w:rightFromText="180" w:vertAnchor="text" w:horzAnchor="page" w:tblpX="622" w:tblpY="331"/>
        <w:tblOverlap w:val="never"/>
        <w:tblW w:w="110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677"/>
        <w:gridCol w:w="1308"/>
        <w:gridCol w:w="7512"/>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68" w:type="dxa"/>
            <w:vMerge w:val="restart"/>
            <w:tcBorders>
              <w:top w:val="single" w:color="000000" w:sz="4" w:space="0"/>
              <w:left w:val="single" w:color="000000" w:sz="4" w:space="0"/>
              <w:bottom w:val="single" w:color="000000" w:sz="4" w:space="0"/>
              <w:right w:val="single" w:color="000000" w:sz="4" w:space="0"/>
            </w:tcBorders>
            <w:vAlign w:val="center"/>
          </w:tcPr>
          <w:p>
            <w:pPr>
              <w:pStyle w:val="21"/>
              <w:keepLines/>
              <w:widowControl/>
              <w:snapToGrid/>
              <w:spacing w:before="280" w:beforeAutospacing="0" w:after="290" w:afterAutospacing="0" w:line="376" w:lineRule="auto"/>
              <w:jc w:val="center"/>
              <w:textAlignment w:val="baseline"/>
              <w:rPr>
                <w:rStyle w:val="12"/>
                <w:rFonts w:ascii="宋体" w:hAnsi="宋体" w:eastAsia="宋体" w:cs="宋体"/>
                <w:b w:val="0"/>
                <w:bCs/>
                <w:i w:val="0"/>
                <w:caps w:val="0"/>
                <w:color w:val="auto"/>
                <w:spacing w:val="0"/>
                <w:w w:val="100"/>
                <w:kern w:val="0"/>
                <w:sz w:val="21"/>
                <w:szCs w:val="21"/>
                <w:lang w:val="en-US" w:eastAsia="zh-CN" w:bidi="ar-SA"/>
              </w:rPr>
            </w:pPr>
            <w:r>
              <w:rPr>
                <w:rStyle w:val="12"/>
                <w:rFonts w:ascii="宋体" w:hAnsi="宋体" w:eastAsia="宋体" w:cs="宋体"/>
                <w:b w:val="0"/>
                <w:bCs/>
                <w:i w:val="0"/>
                <w:caps w:val="0"/>
                <w:color w:val="auto"/>
                <w:spacing w:val="0"/>
                <w:w w:val="100"/>
                <w:kern w:val="0"/>
                <w:sz w:val="21"/>
                <w:szCs w:val="21"/>
                <w:lang w:val="en-US" w:eastAsia="zh-CN" w:bidi="ar-SA"/>
              </w:rPr>
              <w:t>技术评审</w:t>
            </w:r>
          </w:p>
        </w:tc>
        <w:tc>
          <w:tcPr>
            <w:tcW w:w="6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序号</w:t>
            </w:r>
          </w:p>
        </w:tc>
        <w:tc>
          <w:tcPr>
            <w:tcW w:w="13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评分要素</w:t>
            </w:r>
          </w:p>
        </w:tc>
        <w:tc>
          <w:tcPr>
            <w:tcW w:w="75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1704" w:firstLineChars="800"/>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评分内容</w:t>
            </w:r>
          </w:p>
        </w:tc>
        <w:tc>
          <w:tcPr>
            <w:tcW w:w="9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top"/>
          </w:tcPr>
          <w:p>
            <w:pPr>
              <w:pStyle w:val="21"/>
              <w:keepLines/>
              <w:widowControl/>
              <w:snapToGrid/>
              <w:spacing w:before="280" w:beforeAutospacing="0" w:after="290" w:afterAutospacing="0" w:line="376" w:lineRule="auto"/>
              <w:jc w:val="both"/>
              <w:textAlignment w:val="baseline"/>
              <w:rPr>
                <w:rStyle w:val="12"/>
                <w:rFonts w:ascii="宋体" w:hAnsi="宋体" w:eastAsia="宋体" w:cs="宋体"/>
                <w:b w:val="0"/>
                <w:bCs/>
                <w:i w:val="0"/>
                <w:caps w:val="0"/>
                <w:color w:val="auto"/>
                <w:spacing w:val="0"/>
                <w:w w:val="100"/>
                <w:kern w:val="0"/>
                <w:sz w:val="21"/>
                <w:szCs w:val="21"/>
                <w:lang w:val="en-US" w:eastAsia="zh-CN" w:bidi="ar-SA"/>
              </w:rPr>
            </w:pPr>
          </w:p>
        </w:tc>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pStyle w:val="69"/>
              <w:widowControl/>
              <w:snapToGrid w:val="0"/>
              <w:spacing w:before="0" w:beforeAutospacing="0" w:after="0" w:afterAutospacing="0" w:line="240" w:lineRule="auto"/>
              <w:jc w:val="left"/>
              <w:textAlignment w:val="baseline"/>
              <w:rPr>
                <w:rStyle w:val="12"/>
                <w:rFonts w:eastAsia="宋体"/>
                <w:b w:val="0"/>
                <w:i w:val="0"/>
                <w:caps w:val="0"/>
                <w:color w:val="auto"/>
                <w:spacing w:val="0"/>
                <w:w w:val="100"/>
                <w:kern w:val="2"/>
                <w:sz w:val="21"/>
                <w:szCs w:val="21"/>
                <w:lang w:val="en-US" w:eastAsia="zh-CN" w:bidi="ar-SA"/>
              </w:rPr>
            </w:pPr>
            <w:r>
              <w:rPr>
                <w:rStyle w:val="12"/>
                <w:rFonts w:ascii="宋体" w:hAnsi="宋体" w:cs="宋体"/>
                <w:b w:val="0"/>
                <w:bCs/>
                <w:i w:val="0"/>
                <w:caps w:val="0"/>
                <w:color w:val="auto"/>
                <w:spacing w:val="0"/>
                <w:w w:val="100"/>
                <w:kern w:val="0"/>
                <w:sz w:val="18"/>
                <w:szCs w:val="21"/>
                <w:lang w:val="en-US" w:eastAsia="zh-CN" w:bidi="ar-SA"/>
              </w:rPr>
              <w:t>1</w:t>
            </w:r>
          </w:p>
        </w:tc>
        <w:tc>
          <w:tcPr>
            <w:tcW w:w="1308"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项目实施方案</w:t>
            </w:r>
          </w:p>
        </w:tc>
        <w:tc>
          <w:tcPr>
            <w:tcW w:w="751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对项目的理解程度</w:t>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（内容包括但不限于：①项目背景的理解；②对项目目标的理解；③对项目工作内容的理解。）对项目的工作目标、工作内容及项目背景的理解到位、准确，得0-5分</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0-45分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top"/>
          </w:tcPr>
          <w:p>
            <w:pPr>
              <w:pStyle w:val="21"/>
              <w:keepLines/>
              <w:widowControl/>
              <w:snapToGrid/>
              <w:spacing w:before="280" w:beforeAutospacing="0" w:after="290" w:afterAutospacing="0" w:line="376" w:lineRule="auto"/>
              <w:jc w:val="both"/>
              <w:textAlignment w:val="baseline"/>
              <w:rPr>
                <w:rStyle w:val="12"/>
                <w:rFonts w:ascii="宋体" w:hAnsi="宋体" w:eastAsia="宋体" w:cs="宋体"/>
                <w:b w:val="0"/>
                <w:bCs/>
                <w:i w:val="0"/>
                <w:caps w:val="0"/>
                <w:color w:val="auto"/>
                <w:spacing w:val="0"/>
                <w:w w:val="100"/>
                <w:kern w:val="0"/>
                <w:sz w:val="21"/>
                <w:szCs w:val="21"/>
                <w:lang w:val="en-US" w:eastAsia="zh-CN" w:bidi="ar-SA"/>
              </w:rPr>
            </w:pPr>
          </w:p>
        </w:tc>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c>
          <w:tcPr>
            <w:tcW w:w="1308"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c>
          <w:tcPr>
            <w:tcW w:w="751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 xml:space="preserve">招商宣传方案 </w:t>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投标人针对项目所在地的背景和现状情况以及项目任务目标，制定的招商宣传方案详细可行、科学合理、思路清晰明确，有能力举办各种大型峰会，城市推介会，行业论坛等（工作方法、工作流程等），优秀的计7-10分，良好的计4-6分，一般的计1-3分，未提供不得分。</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top"/>
          </w:tcPr>
          <w:p>
            <w:pPr>
              <w:pStyle w:val="21"/>
              <w:keepLines/>
              <w:widowControl/>
              <w:snapToGrid/>
              <w:spacing w:before="280" w:beforeAutospacing="0" w:after="290" w:afterAutospacing="0" w:line="376" w:lineRule="auto"/>
              <w:jc w:val="both"/>
              <w:textAlignment w:val="baseline"/>
              <w:rPr>
                <w:rStyle w:val="12"/>
                <w:rFonts w:ascii="宋体" w:hAnsi="宋体" w:eastAsia="宋体" w:cs="宋体"/>
                <w:b w:val="0"/>
                <w:bCs/>
                <w:i w:val="0"/>
                <w:caps w:val="0"/>
                <w:color w:val="auto"/>
                <w:spacing w:val="0"/>
                <w:w w:val="100"/>
                <w:kern w:val="0"/>
                <w:sz w:val="21"/>
                <w:szCs w:val="21"/>
                <w:lang w:val="en-US" w:eastAsia="zh-CN" w:bidi="ar-SA"/>
              </w:rPr>
            </w:pPr>
          </w:p>
        </w:tc>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c>
          <w:tcPr>
            <w:tcW w:w="1308"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c>
          <w:tcPr>
            <w:tcW w:w="751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招商模式方案</w:t>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根据投标人制定的招商模式方案，从创新性、科学性、合理性、针对性及操作性等方面综合评判，具备一对一定向服务、点对点延链补链、定向开发等服务能力的得7-10分，具备3个方面要求的得4-6分，具备2个方面要求的得1-3分，未提供不得分。</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top"/>
          </w:tcPr>
          <w:p>
            <w:pPr>
              <w:pStyle w:val="21"/>
              <w:keepLines/>
              <w:widowControl/>
              <w:snapToGrid/>
              <w:spacing w:before="280" w:beforeAutospacing="0" w:after="290" w:afterAutospacing="0" w:line="376" w:lineRule="auto"/>
              <w:jc w:val="both"/>
              <w:textAlignment w:val="baseline"/>
              <w:rPr>
                <w:rStyle w:val="12"/>
                <w:rFonts w:ascii="宋体" w:hAnsi="宋体" w:eastAsia="宋体" w:cs="宋体"/>
                <w:b w:val="0"/>
                <w:bCs/>
                <w:i w:val="0"/>
                <w:caps w:val="0"/>
                <w:color w:val="auto"/>
                <w:spacing w:val="0"/>
                <w:w w:val="100"/>
                <w:kern w:val="0"/>
                <w:sz w:val="21"/>
                <w:szCs w:val="21"/>
                <w:lang w:val="en-US" w:eastAsia="zh-CN" w:bidi="ar-SA"/>
              </w:rPr>
            </w:pPr>
          </w:p>
        </w:tc>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c>
          <w:tcPr>
            <w:tcW w:w="1308"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c>
          <w:tcPr>
            <w:tcW w:w="751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 xml:space="preserve">项目流程对接方案 </w:t>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根据项目实际情况，项目流程对接方案制定实用、合理、高效的项目流程对接方案，投标人具备对项目的评审把关，项目尽调能力，提供证明材料，优秀的计7-10分，良好的计4-6分，一般的计1-3分，未提供不得分。</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top"/>
          </w:tcPr>
          <w:p>
            <w:pPr>
              <w:pStyle w:val="21"/>
              <w:keepLines/>
              <w:widowControl/>
              <w:snapToGrid/>
              <w:spacing w:before="280" w:beforeAutospacing="0" w:after="290" w:afterAutospacing="0" w:line="376" w:lineRule="auto"/>
              <w:jc w:val="both"/>
              <w:textAlignment w:val="baseline"/>
              <w:rPr>
                <w:rStyle w:val="12"/>
                <w:rFonts w:ascii="宋体" w:hAnsi="宋体" w:eastAsia="宋体" w:cs="宋体"/>
                <w:b w:val="0"/>
                <w:bCs/>
                <w:i w:val="0"/>
                <w:caps w:val="0"/>
                <w:color w:val="auto"/>
                <w:spacing w:val="0"/>
                <w:w w:val="100"/>
                <w:kern w:val="0"/>
                <w:sz w:val="21"/>
                <w:szCs w:val="21"/>
                <w:lang w:val="en-US" w:eastAsia="zh-CN" w:bidi="ar-SA"/>
              </w:rPr>
            </w:pPr>
          </w:p>
        </w:tc>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c>
          <w:tcPr>
            <w:tcW w:w="1308"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c>
          <w:tcPr>
            <w:tcW w:w="751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项目管理方案</w:t>
            </w:r>
            <w:r>
              <w:rPr>
                <w:rStyle w:val="12"/>
                <w:rFonts w:ascii="宋体" w:hAnsi="宋体" w:cs="宋体"/>
                <w:b w:val="0"/>
                <w:bCs/>
                <w:i w:val="0"/>
                <w:caps w:val="0"/>
                <w:color w:val="auto"/>
                <w:spacing w:val="0"/>
                <w:w w:val="100"/>
                <w:kern w:val="0"/>
                <w:sz w:val="21"/>
                <w:szCs w:val="21"/>
                <w:lang w:val="en-US" w:eastAsia="zh-CN" w:bidi="ar-SA"/>
              </w:rPr>
              <w:tab/>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根据对项目的管理要点理解到位、准确，能把握在项目管理中的关键点，重大项目关键落地节点提供融资、投资、专家技术嫁接，提供证明材料，优秀的计7-10分，良好的计4-6分，一般的计1-3分，未提供不得分。</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top"/>
          </w:tcPr>
          <w:p>
            <w:pPr>
              <w:pStyle w:val="21"/>
              <w:keepLines/>
              <w:widowControl/>
              <w:snapToGrid/>
              <w:spacing w:before="280" w:beforeAutospacing="0" w:after="290" w:afterAutospacing="0" w:line="376" w:lineRule="auto"/>
              <w:jc w:val="both"/>
              <w:textAlignment w:val="baseline"/>
              <w:rPr>
                <w:rStyle w:val="12"/>
                <w:rFonts w:ascii="宋体" w:hAnsi="宋体" w:eastAsia="宋体" w:cs="宋体"/>
                <w:b w:val="0"/>
                <w:bCs/>
                <w:i w:val="0"/>
                <w:caps w:val="0"/>
                <w:color w:val="auto"/>
                <w:spacing w:val="0"/>
                <w:w w:val="100"/>
                <w:kern w:val="0"/>
                <w:sz w:val="21"/>
                <w:szCs w:val="21"/>
                <w:lang w:val="en-US" w:eastAsia="zh-CN" w:bidi="ar-SA"/>
              </w:rPr>
            </w:pPr>
          </w:p>
        </w:tc>
        <w:tc>
          <w:tcPr>
            <w:tcW w:w="6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2</w:t>
            </w:r>
          </w:p>
        </w:tc>
        <w:tc>
          <w:tcPr>
            <w:tcW w:w="13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工作进度保证措施</w:t>
            </w:r>
          </w:p>
        </w:tc>
        <w:tc>
          <w:tcPr>
            <w:tcW w:w="75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工作进度安排合理、切实可行</w:t>
            </w:r>
          </w:p>
        </w:tc>
        <w:tc>
          <w:tcPr>
            <w:tcW w:w="9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top"/>
          </w:tcPr>
          <w:p>
            <w:pPr>
              <w:pStyle w:val="21"/>
              <w:keepLines/>
              <w:widowControl/>
              <w:snapToGrid/>
              <w:spacing w:before="280" w:beforeAutospacing="0" w:after="290" w:afterAutospacing="0" w:line="376" w:lineRule="auto"/>
              <w:jc w:val="both"/>
              <w:textAlignment w:val="baseline"/>
              <w:rPr>
                <w:rStyle w:val="12"/>
                <w:rFonts w:ascii="宋体" w:hAnsi="宋体" w:eastAsia="宋体" w:cs="宋体"/>
                <w:b w:val="0"/>
                <w:bCs/>
                <w:i w:val="0"/>
                <w:caps w:val="0"/>
                <w:color w:val="auto"/>
                <w:spacing w:val="0"/>
                <w:w w:val="100"/>
                <w:kern w:val="0"/>
                <w:sz w:val="21"/>
                <w:szCs w:val="21"/>
                <w:lang w:val="en-US" w:eastAsia="zh-CN" w:bidi="ar-SA"/>
              </w:rPr>
            </w:pPr>
          </w:p>
        </w:tc>
        <w:tc>
          <w:tcPr>
            <w:tcW w:w="6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3</w:t>
            </w:r>
          </w:p>
        </w:tc>
        <w:tc>
          <w:tcPr>
            <w:tcW w:w="13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人员配置情况</w:t>
            </w:r>
          </w:p>
        </w:tc>
        <w:tc>
          <w:tcPr>
            <w:tcW w:w="75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人员组织架构设置与管理科学合理，符合本项目实际情况，能完全满足本项目需求、且关键点针对性强的，得3分；</w:t>
            </w:r>
          </w:p>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组织架构设置较清晰，能够基本满足项目服务需求的，得1-2分；</w:t>
            </w:r>
          </w:p>
          <w:p>
            <w:pPr>
              <w:snapToGrid/>
              <w:spacing w:before="0" w:beforeAutospacing="0" w:after="0" w:afterAutospacing="0" w:line="276" w:lineRule="auto"/>
              <w:jc w:val="left"/>
              <w:textAlignment w:val="baseline"/>
              <w:rPr>
                <w:rStyle w:val="12"/>
                <w:rFonts w:ascii="Times New Roman" w:hAnsi="Times New Roman" w:eastAsia="宋体"/>
                <w:b w:val="0"/>
                <w:i w:val="0"/>
                <w:caps w:val="0"/>
                <w:color w:val="auto"/>
                <w:spacing w:val="0"/>
                <w:w w:val="100"/>
                <w:kern w:val="2"/>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组织架构设置较不清晰，不能满足项目服务需求的，得0分；</w:t>
            </w:r>
          </w:p>
        </w:tc>
        <w:tc>
          <w:tcPr>
            <w:tcW w:w="9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top"/>
          </w:tcPr>
          <w:p>
            <w:pPr>
              <w:pStyle w:val="21"/>
              <w:keepLines/>
              <w:widowControl/>
              <w:snapToGrid/>
              <w:spacing w:before="280" w:beforeAutospacing="0" w:after="290" w:afterAutospacing="0" w:line="376" w:lineRule="auto"/>
              <w:jc w:val="both"/>
              <w:textAlignment w:val="baseline"/>
              <w:rPr>
                <w:rStyle w:val="12"/>
                <w:rFonts w:ascii="宋体" w:hAnsi="宋体" w:eastAsia="宋体" w:cs="宋体"/>
                <w:b w:val="0"/>
                <w:bCs/>
                <w:i w:val="0"/>
                <w:caps w:val="0"/>
                <w:color w:val="auto"/>
                <w:spacing w:val="0"/>
                <w:w w:val="100"/>
                <w:kern w:val="0"/>
                <w:sz w:val="21"/>
                <w:szCs w:val="21"/>
                <w:lang w:val="en-US" w:eastAsia="zh-CN" w:bidi="ar-SA"/>
              </w:rPr>
            </w:pPr>
          </w:p>
        </w:tc>
        <w:tc>
          <w:tcPr>
            <w:tcW w:w="6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4</w:t>
            </w:r>
          </w:p>
        </w:tc>
        <w:tc>
          <w:tcPr>
            <w:tcW w:w="130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eastAsia="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招商服务</w:t>
            </w:r>
          </w:p>
        </w:tc>
        <w:tc>
          <w:tcPr>
            <w:tcW w:w="751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eastAsia="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具有智慧招商、科技招商和</w:t>
            </w:r>
            <w:r>
              <w:rPr>
                <w:rStyle w:val="12"/>
                <w:rFonts w:ascii="宋体" w:hAnsi="宋体" w:eastAsia="宋体" w:cs="宋体"/>
                <w:b w:val="0"/>
                <w:bCs/>
                <w:i w:val="0"/>
                <w:caps w:val="0"/>
                <w:color w:val="auto"/>
                <w:spacing w:val="0"/>
                <w:w w:val="100"/>
                <w:kern w:val="0"/>
                <w:sz w:val="21"/>
                <w:szCs w:val="21"/>
                <w:lang w:val="en-US" w:eastAsia="zh-CN" w:bidi="ar-SA"/>
              </w:rPr>
              <w:t>资本配套</w:t>
            </w:r>
            <w:r>
              <w:rPr>
                <w:rStyle w:val="12"/>
                <w:rFonts w:ascii="宋体" w:hAnsi="宋体" w:cs="宋体"/>
                <w:b w:val="0"/>
                <w:bCs/>
                <w:i w:val="0"/>
                <w:caps w:val="0"/>
                <w:color w:val="auto"/>
                <w:spacing w:val="0"/>
                <w:w w:val="100"/>
                <w:kern w:val="0"/>
                <w:sz w:val="21"/>
                <w:szCs w:val="21"/>
                <w:lang w:val="en-US" w:eastAsia="zh-CN" w:bidi="ar-SA"/>
              </w:rPr>
              <w:t>服务能力。具备自主研发的专业招商大数据系统并提供软件著作权证书；</w:t>
            </w:r>
            <w:r>
              <w:rPr>
                <w:rStyle w:val="12"/>
                <w:rFonts w:ascii="宋体" w:hAnsi="宋体" w:eastAsia="宋体" w:cs="宋体"/>
                <w:b w:val="0"/>
                <w:bCs/>
                <w:i w:val="0"/>
                <w:caps w:val="0"/>
                <w:color w:val="auto"/>
                <w:spacing w:val="0"/>
                <w:w w:val="100"/>
                <w:kern w:val="0"/>
                <w:sz w:val="21"/>
                <w:szCs w:val="21"/>
                <w:lang w:val="en-US" w:eastAsia="zh-CN" w:bidi="ar-SA"/>
              </w:rPr>
              <w:t>具有合作关系的招商引资配套基金公司并有不少于3个成功的投资案例，</w:t>
            </w:r>
            <w:r>
              <w:rPr>
                <w:rStyle w:val="12"/>
                <w:rFonts w:ascii="宋体" w:hAnsi="宋体" w:cs="宋体"/>
                <w:b w:val="0"/>
                <w:bCs/>
                <w:i w:val="0"/>
                <w:caps w:val="0"/>
                <w:color w:val="auto"/>
                <w:spacing w:val="0"/>
                <w:w w:val="100"/>
                <w:kern w:val="0"/>
                <w:sz w:val="21"/>
                <w:szCs w:val="21"/>
                <w:lang w:val="en-US" w:eastAsia="zh-CN" w:bidi="ar-SA"/>
              </w:rPr>
              <w:t>得10分；</w:t>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只提供具有智慧招商、科技招商服务能力，招商系统基本满足采购需求的证明资料，合作的基金公司投资案例少于3个的，得3-5分；</w:t>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不提供的，得0分</w:t>
            </w:r>
          </w:p>
        </w:tc>
        <w:tc>
          <w:tcPr>
            <w:tcW w:w="9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top"/>
          </w:tcPr>
          <w:p>
            <w:pPr>
              <w:pStyle w:val="21"/>
              <w:keepLines/>
              <w:widowControl/>
              <w:snapToGrid/>
              <w:spacing w:before="280" w:beforeAutospacing="0" w:after="290" w:afterAutospacing="0" w:line="376" w:lineRule="auto"/>
              <w:jc w:val="both"/>
              <w:textAlignment w:val="baseline"/>
              <w:rPr>
                <w:rStyle w:val="12"/>
                <w:rFonts w:ascii="宋体" w:hAnsi="宋体" w:eastAsia="宋体" w:cs="宋体"/>
                <w:b w:val="0"/>
                <w:bCs/>
                <w:i w:val="0"/>
                <w:caps w:val="0"/>
                <w:color w:val="auto"/>
                <w:spacing w:val="0"/>
                <w:w w:val="100"/>
                <w:kern w:val="0"/>
                <w:sz w:val="21"/>
                <w:szCs w:val="21"/>
                <w:lang w:val="en-US" w:eastAsia="zh-CN" w:bidi="ar-SA"/>
              </w:rPr>
            </w:pPr>
          </w:p>
        </w:tc>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5</w:t>
            </w:r>
          </w:p>
        </w:tc>
        <w:tc>
          <w:tcPr>
            <w:tcW w:w="130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信誉</w:t>
            </w:r>
          </w:p>
        </w:tc>
        <w:tc>
          <w:tcPr>
            <w:tcW w:w="751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业主评价       0-2分</w:t>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 xml:space="preserve">提供采购单位在服务满意后授予的锦旗或感谢信或业主评价意见表。每提供1份得1分，不提供不得分，最高得分不超过2分。     </w:t>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原件扫描放至投标文件中。</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0"/>
                <w:sz w:val="21"/>
                <w:szCs w:val="21"/>
                <w:lang w:val="en-US" w:eastAsia="zh-CN" w:bidi="ar-SA"/>
              </w:rPr>
            </w:pPr>
            <w:r>
              <w:rPr>
                <w:rStyle w:val="12"/>
                <w:rFonts w:ascii="宋体" w:hAnsi="宋体"/>
                <w:b w:val="0"/>
                <w:i w:val="0"/>
                <w:caps w:val="0"/>
                <w:color w:val="auto"/>
                <w:spacing w:val="0"/>
                <w:w w:val="100"/>
                <w:kern w:val="0"/>
                <w:sz w:val="21"/>
                <w:szCs w:val="21"/>
                <w:lang w:val="en-US" w:eastAsia="zh-CN" w:bidi="ar-SA"/>
              </w:rPr>
              <w:t>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top"/>
          </w:tcPr>
          <w:p>
            <w:pPr>
              <w:pStyle w:val="21"/>
              <w:keepLines/>
              <w:widowControl/>
              <w:snapToGrid/>
              <w:spacing w:before="280" w:beforeAutospacing="0" w:after="290" w:afterAutospacing="0" w:line="376" w:lineRule="auto"/>
              <w:jc w:val="both"/>
              <w:textAlignment w:val="baseline"/>
              <w:rPr>
                <w:rStyle w:val="12"/>
                <w:rFonts w:ascii="宋体" w:hAnsi="宋体" w:eastAsia="宋体" w:cs="宋体"/>
                <w:b w:val="0"/>
                <w:bCs/>
                <w:i w:val="0"/>
                <w:caps w:val="0"/>
                <w:color w:val="auto"/>
                <w:spacing w:val="0"/>
                <w:w w:val="100"/>
                <w:kern w:val="0"/>
                <w:sz w:val="21"/>
                <w:szCs w:val="21"/>
                <w:lang w:val="en-US" w:eastAsia="zh-CN" w:bidi="ar-SA"/>
              </w:rPr>
            </w:pPr>
          </w:p>
        </w:tc>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0"/>
                <w:sz w:val="21"/>
                <w:szCs w:val="21"/>
                <w:lang w:val="en-US" w:eastAsia="zh-CN" w:bidi="ar-SA"/>
              </w:rPr>
            </w:pPr>
          </w:p>
        </w:tc>
        <w:tc>
          <w:tcPr>
            <w:tcW w:w="130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p>
        </w:tc>
        <w:tc>
          <w:tcPr>
            <w:tcW w:w="751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纳税信用      0-2分</w:t>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提供近三年（2019年、2020年、2021年）任意一年度纳税信用评定等级。</w:t>
            </w:r>
          </w:p>
          <w:p>
            <w:pPr>
              <w:widowControl/>
              <w:snapToGrid/>
              <w:spacing w:before="0" w:beforeAutospacing="0" w:after="0" w:afterAutospacing="0" w:line="240" w:lineRule="auto"/>
              <w:jc w:val="left"/>
              <w:textAlignment w:val="center"/>
              <w:rPr>
                <w:rStyle w:val="12"/>
                <w:rFonts w:ascii="宋体" w:hAnsi="宋体" w:cs="宋体"/>
                <w:b w:val="0"/>
                <w:bCs/>
                <w:i w:val="0"/>
                <w:caps w:val="0"/>
                <w:color w:val="auto"/>
                <w:spacing w:val="0"/>
                <w:w w:val="100"/>
                <w:kern w:val="0"/>
                <w:sz w:val="21"/>
                <w:szCs w:val="21"/>
                <w:lang w:val="en-US" w:eastAsia="zh-CN" w:bidi="ar-SA"/>
              </w:rPr>
            </w:pPr>
            <w:r>
              <w:rPr>
                <w:rStyle w:val="12"/>
                <w:rFonts w:ascii="宋体" w:hAnsi="宋体" w:cs="宋体"/>
                <w:b w:val="0"/>
                <w:bCs/>
                <w:i w:val="0"/>
                <w:caps w:val="0"/>
                <w:color w:val="auto"/>
                <w:spacing w:val="0"/>
                <w:w w:val="100"/>
                <w:kern w:val="0"/>
                <w:sz w:val="21"/>
                <w:szCs w:val="21"/>
                <w:lang w:val="en-US" w:eastAsia="zh-CN" w:bidi="ar-SA"/>
              </w:rPr>
              <w:t>A级证明得2分   B级得1.5分  C级得1分  其他等级得0.5分。不提供不得分</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2"/>
                <w:rFonts w:ascii="宋体" w:hAnsi="宋体"/>
                <w:b w:val="0"/>
                <w:i w:val="0"/>
                <w:caps w:val="0"/>
                <w:color w:val="auto"/>
                <w:spacing w:val="0"/>
                <w:w w:val="100"/>
                <w:kern w:val="0"/>
                <w:sz w:val="21"/>
                <w:szCs w:val="21"/>
                <w:lang w:val="en-US" w:eastAsia="zh-CN" w:bidi="ar-SA"/>
              </w:rPr>
            </w:pPr>
          </w:p>
        </w:tc>
      </w:tr>
    </w:tbl>
    <w:p>
      <w:pPr>
        <w:pStyle w:val="69"/>
        <w:widowControl/>
        <w:snapToGrid w:val="0"/>
        <w:spacing w:before="0" w:beforeAutospacing="0" w:after="0" w:afterAutospacing="0" w:line="240" w:lineRule="auto"/>
        <w:jc w:val="left"/>
        <w:textAlignment w:val="baseline"/>
        <w:rPr>
          <w:rStyle w:val="12"/>
          <w:rFonts w:ascii="宋体" w:hAnsi="宋体"/>
          <w:b/>
          <w:i w:val="0"/>
          <w:caps w:val="0"/>
          <w:color w:val="auto"/>
          <w:spacing w:val="0"/>
          <w:w w:val="100"/>
          <w:kern w:val="2"/>
          <w:sz w:val="21"/>
          <w:szCs w:val="21"/>
          <w:lang w:val="en-US" w:eastAsia="zh-CN" w:bidi="ar-SA"/>
        </w:rPr>
      </w:pP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四、招标注意事项</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4.1投标时，投标人应派代表在指定的地点参加投标。投标人人员必须及时解释和澄清投标文件内容，并以书面的形式签署确定等。</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4.2评审时如发现投标人的报价明显高于其市场报价或低于市场成本价的，应要求该投标人书面说明并提供相关证明材料。该投标人不能合理说明原因并提供证明材料的，评审小组应将该投标人的采购投标文件作无效处理，同时采购组织机构应将该情况报同级财政部门，并视情将其列入不良投标人名单。</w:t>
      </w:r>
    </w:p>
    <w:p>
      <w:pPr>
        <w:snapToGrid/>
        <w:spacing w:before="0" w:beforeAutospacing="0" w:after="0" w:afterAutospacing="0" w:line="360" w:lineRule="auto"/>
        <w:ind w:firstLine="486" w:firstLineChars="200"/>
        <w:jc w:val="both"/>
        <w:textAlignment w:val="baseline"/>
        <w:rPr>
          <w:rStyle w:val="12"/>
          <w:rFonts w:ascii="宋体" w:hAnsi="宋体"/>
          <w:b/>
          <w:i w:val="0"/>
          <w:caps w:val="0"/>
          <w:color w:val="auto"/>
          <w:spacing w:val="0"/>
          <w:w w:val="100"/>
          <w:kern w:val="2"/>
          <w:sz w:val="24"/>
          <w:szCs w:val="24"/>
          <w:lang w:val="en-US" w:eastAsia="zh-CN" w:bidi="ar-SA"/>
        </w:rPr>
      </w:pPr>
      <w:r>
        <w:rPr>
          <w:rStyle w:val="12"/>
          <w:rFonts w:ascii="宋体" w:hAnsi="宋体"/>
          <w:b/>
          <w:i w:val="0"/>
          <w:caps w:val="0"/>
          <w:color w:val="auto"/>
          <w:spacing w:val="0"/>
          <w:w w:val="100"/>
          <w:kern w:val="2"/>
          <w:sz w:val="24"/>
          <w:szCs w:val="24"/>
          <w:lang w:val="en-US" w:eastAsia="zh-CN" w:bidi="ar-SA"/>
        </w:rPr>
        <w:t>五、评定纪律</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w:t>
      </w:r>
      <w:r>
        <w:rPr>
          <w:rStyle w:val="12"/>
          <w:rFonts w:ascii="宋体" w:hAnsi="宋体"/>
          <w:b w:val="0"/>
          <w:i w:val="0"/>
          <w:caps w:val="0"/>
          <w:color w:val="auto"/>
          <w:spacing w:val="0"/>
          <w:w w:val="100"/>
          <w:kern w:val="2"/>
          <w:sz w:val="24"/>
          <w:szCs w:val="24"/>
          <w:lang w:val="en-US" w:eastAsia="zh-CN" w:bidi="ar-SA"/>
        </w:rPr>
        <w:tab/>
      </w:r>
      <w:r>
        <w:rPr>
          <w:rStyle w:val="12"/>
          <w:rFonts w:ascii="宋体" w:hAnsi="宋体"/>
          <w:b w:val="0"/>
          <w:i w:val="0"/>
          <w:caps w:val="0"/>
          <w:color w:val="auto"/>
          <w:spacing w:val="0"/>
          <w:w w:val="100"/>
          <w:kern w:val="2"/>
          <w:sz w:val="24"/>
          <w:szCs w:val="24"/>
          <w:lang w:val="en-US" w:eastAsia="zh-CN" w:bidi="ar-SA"/>
        </w:rPr>
        <w:t>评定纪律：</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5.1 评审小组必须公平、公正评定;遵纪守法，客观、廉洁地履行职责；</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5.2评审小组在评定开始前，应关闭随身携带的各种通信工具；</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5.3评审小组在评定过程中，未经许可不得中途离开评定现场，不得迟到早退；</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5.4评审小组和工作人员不得透露评定过程中的讨论情况和评定结果。</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5.5评审小组应当对照招标文件规定的条件和标准，对各投标人投标文件的合格性、完整性和有效性进行审查、比较和评估，其中对投标人的资格条件、主要技术参数、商务报价和其他评审要素等，评审专家应逐项进行审查、比较，不得漏评少评。如发现与招标文件要求相偏离的，应对其偏离情形进行必要的核实，并在评审报告中予以说明；如属于实质性偏离或符合无效响应条件的，应当询问投标人，并允许投标人进行陈述申辩，但不允许其对偏离条款时行补充、修正或搞撤回。</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5.6 评审小组在评定过程中不得将自己的观点，强加给其他评审小组，评审小组应自主发表见解，对评审意见承担个人责任。</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5.7 评审小组应根据评定办法确定项目得分，并参与评标报告的起草，按评定原则推荐1-3名中标候选人。</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5.8各评审人员应当独立、客观、公正地提出评审意见，不得带有倾向性，不得影响其他人员评审，并在评标报告上签字；如对评标报告有异议的，可以在报告上签署不同意见，并说明理由，否则将视为同意。</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5.9配合财政部门的投诉处理工作；</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5.10配合采购代理机构单位答复投标人提出的质疑。</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5.11评定委员会成员有如下行为之一的，责令改正，给予警告，可以并处一千元以下的罚款：</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5.11.1明知应当回避而未主动回避的；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5.11.2在知道自己为评审小组身份后至评定结束前的时段内私下接触供应商的；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5.11. 3在评定过程中擅离职守，影响评定程序正常进行的；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5.11. 4在评定过程有明显不合理或者不正当倾向性的；</w:t>
      </w:r>
    </w:p>
    <w:p>
      <w:pPr>
        <w:snapToGrid/>
        <w:spacing w:before="0" w:beforeAutospacing="0" w:after="0" w:afterAutospacing="0" w:line="360" w:lineRule="auto"/>
        <w:ind w:firstLine="486" w:firstLineChars="200"/>
        <w:jc w:val="both"/>
        <w:textAlignment w:val="baseline"/>
        <w:rPr>
          <w:rStyle w:val="12"/>
          <w:rFonts w:ascii="宋体" w:hAnsi="宋体"/>
          <w:b w:val="0"/>
          <w:i w:val="0"/>
          <w:caps w:val="0"/>
          <w:color w:val="auto"/>
          <w:spacing w:val="0"/>
          <w:w w:val="100"/>
          <w:kern w:val="2"/>
          <w:sz w:val="24"/>
          <w:szCs w:val="24"/>
          <w:lang w:val="en-US" w:eastAsia="zh-CN" w:bidi="ar-SA"/>
        </w:rPr>
      </w:pPr>
      <w:r>
        <w:rPr>
          <w:rStyle w:val="12"/>
          <w:rFonts w:ascii="宋体" w:hAnsi="宋体"/>
          <w:b w:val="0"/>
          <w:i w:val="0"/>
          <w:caps w:val="0"/>
          <w:color w:val="auto"/>
          <w:spacing w:val="0"/>
          <w:w w:val="100"/>
          <w:kern w:val="2"/>
          <w:sz w:val="24"/>
          <w:szCs w:val="24"/>
          <w:lang w:val="en-US" w:eastAsia="zh-CN" w:bidi="ar-SA"/>
        </w:rPr>
        <w:t xml:space="preserve">5.11. 5未按招标文件规定的评定方法和标准进行评定的。 </w:t>
      </w:r>
    </w:p>
    <w:p>
      <w:pPr>
        <w:pStyle w:val="45"/>
        <w:widowControl/>
        <w:snapToGrid/>
        <w:spacing w:before="0" w:beforeAutospacing="0" w:after="120" w:afterAutospacing="0" w:line="240" w:lineRule="auto"/>
        <w:jc w:val="both"/>
        <w:textAlignment w:val="baseline"/>
        <w:rPr>
          <w:rStyle w:val="12"/>
          <w:rFonts w:ascii="宋体" w:hAnsi="宋体"/>
          <w:b w:val="0"/>
          <w:i w:val="0"/>
          <w:caps w:val="0"/>
          <w:color w:val="auto"/>
          <w:spacing w:val="0"/>
          <w:w w:val="100"/>
          <w:kern w:val="0"/>
          <w:sz w:val="24"/>
          <w:szCs w:val="24"/>
          <w:lang w:val="en-US" w:eastAsia="zh-CN" w:bidi="ar-SA"/>
        </w:rPr>
      </w:pPr>
    </w:p>
    <w:p>
      <w:pPr>
        <w:snapToGrid/>
        <w:spacing w:before="0" w:beforeAutospacing="0" w:after="0" w:afterAutospacing="0" w:line="360" w:lineRule="auto"/>
        <w:ind w:firstLine="426" w:firstLineChars="200"/>
        <w:jc w:val="both"/>
        <w:textAlignment w:val="baseline"/>
        <w:rPr>
          <w:rStyle w:val="12"/>
          <w:rFonts w:ascii="Times New Roman" w:hAnsi="Times New Roman" w:eastAsia="宋体"/>
          <w:b w:val="0"/>
          <w:i w:val="0"/>
          <w:caps w:val="0"/>
          <w:color w:val="auto"/>
          <w:spacing w:val="0"/>
          <w:w w:val="100"/>
          <w:kern w:val="2"/>
          <w:sz w:val="21"/>
          <w:szCs w:val="24"/>
          <w:lang w:val="en-US" w:eastAsia="zh-CN" w:bidi="ar-SA"/>
        </w:rPr>
      </w:pPr>
    </w:p>
    <w:p>
      <w:pPr>
        <w:snapToGrid/>
        <w:spacing w:before="0" w:beforeAutospacing="0" w:after="0" w:afterAutospacing="0" w:line="360" w:lineRule="auto"/>
        <w:ind w:firstLine="426" w:firstLineChars="200"/>
        <w:jc w:val="both"/>
        <w:textAlignment w:val="baseline"/>
        <w:rPr>
          <w:rStyle w:val="12"/>
          <w:rFonts w:ascii="Times New Roman" w:hAnsi="Times New Roman" w:eastAsia="宋体"/>
          <w:b w:val="0"/>
          <w:i w:val="0"/>
          <w:caps w:val="0"/>
          <w:color w:val="auto"/>
          <w:spacing w:val="0"/>
          <w:w w:val="100"/>
          <w:kern w:val="2"/>
          <w:sz w:val="21"/>
          <w:szCs w:val="24"/>
          <w:lang w:bidi="ar-SA"/>
        </w:rPr>
      </w:pPr>
    </w:p>
    <w:sectPr>
      <w:footerReference r:id="rId5" w:type="first"/>
      <w:headerReference r:id="rId3" w:type="default"/>
      <w:footerReference r:id="rId4" w:type="default"/>
      <w:pgSz w:w="11906" w:h="16838"/>
      <w:pgMar w:top="992" w:right="1083" w:bottom="1440" w:left="992" w:header="4" w:footer="567" w:gutter="0"/>
      <w:paperSrc/>
      <w:lnNumType w:countBy="0"/>
      <w:cols w:space="425" w:num="1"/>
      <w:titlePg/>
      <w:vAlign w:val="top"/>
      <w:docGrid w:type="linesAndChars" w:linePitch="314" w:charSpace="7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ngsana New">
    <w:panose1 w:val="02020603050405020304"/>
    <w:charset w:val="00"/>
    <w:family w:val="roman"/>
    <w:pitch w:val="default"/>
    <w:sig w:usb0="81000003" w:usb1="00000000" w:usb2="00000000" w:usb3="00000000" w:csb0="00010001" w:csb1="00000000"/>
  </w:font>
  <w:font w:name="Cambria">
    <w:panose1 w:val="02040503050406030204"/>
    <w:charset w:val="00"/>
    <w:family w:val="roman"/>
    <w:pitch w:val="default"/>
    <w:sig w:usb0="E00002FF" w:usb1="400004FF" w:usb2="00000000" w:usb3="00000000" w:csb0="2000019F" w:csb1="00000000"/>
  </w:font>
  <w:font w:name="宋体-18030">
    <w:altName w:val="宋体"/>
    <w:panose1 w:val="00000000000000000000"/>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方正姚体"/>
    <w:panose1 w:val="03000509000000000000"/>
    <w:charset w:val="86"/>
    <w:family w:val="script"/>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Geneva">
    <w:altName w:val="Arial"/>
    <w:panose1 w:val="020B0503030404040204"/>
    <w:charset w:val="00"/>
    <w:family w:val="swiss"/>
    <w:pitch w:val="default"/>
    <w:sig w:usb0="00000000" w:usb1="00000000" w:usb2="00000000" w:usb3="00000000" w:csb0="00000000" w:csb1="00000000"/>
  </w:font>
  <w:font w:name="Century Gothic">
    <w:altName w:val="Segoe Print"/>
    <w:panose1 w:val="020B0502020202020204"/>
    <w:charset w:val="00"/>
    <w:family w:val="swiss"/>
    <w:pitch w:val="default"/>
    <w:sig w:usb0="00000000"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center"/>
      <w:textAlignment w:val="baseline"/>
      <w:rPr>
        <w:rStyle w:val="12"/>
        <w:kern w:val="0"/>
        <w:sz w:val="18"/>
        <w:szCs w:val="18"/>
        <w:lang w:val="en-US" w:eastAsia="zh-CN" w:bidi="ar-SA"/>
      </w:rPr>
    </w:pPr>
  </w:p>
  <w:p>
    <w:pPr>
      <w:pStyle w:val="5"/>
      <w:widowControl/>
      <w:snapToGrid w:val="0"/>
      <w:jc w:val="left"/>
      <w:textAlignment w:val="baseline"/>
      <w:rPr>
        <w:rStyle w:val="12"/>
        <w:i/>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center"/>
      <w:textAlignment w:val="baseline"/>
      <w:rPr>
        <w:rStyle w:val="12"/>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textAlignment w:val="baseline"/>
      <w:rPr>
        <w:rStyle w:val="12"/>
        <w:rFonts w:ascii="仿宋_GB2312" w:hAnsi="华文楷体" w:eastAsia="仿宋_GB2312" w:cs="Times New Roman"/>
        <w:b/>
        <w:bCs/>
        <w:kern w:val="2"/>
        <w:sz w:val="21"/>
        <w:szCs w:val="21"/>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5E714"/>
    <w:multiLevelType w:val="singleLevel"/>
    <w:tmpl w:val="80B5E714"/>
    <w:lvl w:ilvl="0" w:tentative="0">
      <w:start w:val="1"/>
      <w:numFmt w:val="chineseCounting"/>
      <w:suff w:val="nothing"/>
      <w:lvlText w:val="%1、"/>
      <w:lvlJc w:val="left"/>
      <w:pPr>
        <w:widowControl/>
        <w:textAlignment w:val="baseline"/>
      </w:pPr>
      <w:rPr>
        <w:rStyle w:val="12"/>
      </w:rPr>
    </w:lvl>
  </w:abstractNum>
  <w:abstractNum w:abstractNumId="1">
    <w:nsid w:val="A2B8155A"/>
    <w:multiLevelType w:val="singleLevel"/>
    <w:tmpl w:val="A2B8155A"/>
    <w:lvl w:ilvl="0" w:tentative="0">
      <w:start w:val="1"/>
      <w:numFmt w:val="decimal"/>
      <w:suff w:val="nothing"/>
      <w:lvlText w:val="%1、"/>
      <w:lvlJc w:val="left"/>
      <w:pPr>
        <w:widowControl/>
        <w:textAlignment w:val="baseline"/>
      </w:pPr>
      <w:rPr>
        <w:rStyle w:val="12"/>
      </w:rPr>
    </w:lvl>
  </w:abstractNum>
  <w:abstractNum w:abstractNumId="2">
    <w:nsid w:val="A6FDC095"/>
    <w:multiLevelType w:val="singleLevel"/>
    <w:tmpl w:val="A6FDC095"/>
    <w:lvl w:ilvl="0" w:tentative="0">
      <w:start w:val="1"/>
      <w:numFmt w:val="decimal"/>
      <w:suff w:val="nothing"/>
      <w:lvlText w:val="%1、"/>
      <w:lvlJc w:val="left"/>
      <w:pPr>
        <w:widowControl/>
        <w:textAlignment w:val="baseline"/>
      </w:pPr>
      <w:rPr>
        <w:rStyle w:val="12"/>
      </w:rPr>
    </w:lvl>
  </w:abstractNum>
  <w:abstractNum w:abstractNumId="3">
    <w:nsid w:val="B373FADA"/>
    <w:multiLevelType w:val="singleLevel"/>
    <w:tmpl w:val="B373FADA"/>
    <w:lvl w:ilvl="0" w:tentative="0">
      <w:start w:val="4"/>
      <w:numFmt w:val="chineseCounting"/>
      <w:suff w:val="space"/>
      <w:lvlText w:val="第%1部分"/>
      <w:lvlJc w:val="left"/>
      <w:pPr>
        <w:widowControl/>
        <w:textAlignment w:val="baseline"/>
      </w:pPr>
      <w:rPr>
        <w:rStyle w:val="12"/>
      </w:rPr>
    </w:lvl>
  </w:abstractNum>
  <w:abstractNum w:abstractNumId="4">
    <w:nsid w:val="BCB80008"/>
    <w:multiLevelType w:val="singleLevel"/>
    <w:tmpl w:val="BCB80008"/>
    <w:lvl w:ilvl="0" w:tentative="0">
      <w:start w:val="1"/>
      <w:numFmt w:val="chineseCounting"/>
      <w:suff w:val="nothing"/>
      <w:lvlText w:val="%1、"/>
      <w:lvlJc w:val="left"/>
      <w:pPr>
        <w:widowControl/>
        <w:ind w:left="0" w:firstLine="420"/>
        <w:textAlignment w:val="baseline"/>
      </w:pPr>
      <w:rPr>
        <w:rStyle w:val="12"/>
      </w:rPr>
    </w:lvl>
  </w:abstractNum>
  <w:abstractNum w:abstractNumId="5">
    <w:nsid w:val="FB32B232"/>
    <w:multiLevelType w:val="singleLevel"/>
    <w:tmpl w:val="FB32B232"/>
    <w:lvl w:ilvl="0" w:tentative="0">
      <w:start w:val="1"/>
      <w:numFmt w:val="decimal"/>
      <w:suff w:val="nothing"/>
      <w:lvlText w:val="%1、"/>
      <w:lvlJc w:val="left"/>
      <w:pPr>
        <w:widowControl/>
        <w:textAlignment w:val="baseline"/>
      </w:pPr>
      <w:rPr>
        <w:rStyle w:val="12"/>
      </w:rPr>
    </w:lvl>
  </w:abstractNum>
  <w:abstractNum w:abstractNumId="6">
    <w:nsid w:val="FFFFFF83"/>
    <w:multiLevelType w:val="singleLevel"/>
    <w:tmpl w:val="FFFFFF83"/>
    <w:lvl w:ilvl="0" w:tentative="0">
      <w:start w:val="1"/>
      <w:numFmt w:val="bullet"/>
      <w:lvlText w:val=""/>
      <w:lvlJc w:val="left"/>
      <w:pPr>
        <w:widowControl/>
        <w:tabs>
          <w:tab w:val="left" w:pos="780"/>
        </w:tabs>
        <w:ind w:left="780" w:hanging="360"/>
        <w:textAlignment w:val="baseline"/>
      </w:pPr>
      <w:rPr>
        <w:rFonts w:ascii="Wingdings" w:hAnsi="Wingdings"/>
      </w:rPr>
    </w:lvl>
  </w:abstractNum>
  <w:abstractNum w:abstractNumId="7">
    <w:nsid w:val="0EDB2900"/>
    <w:multiLevelType w:val="multilevel"/>
    <w:tmpl w:val="0EDB2900"/>
    <w:lvl w:ilvl="0" w:tentative="0">
      <w:start w:val="1"/>
      <w:numFmt w:val="bullet"/>
      <w:pStyle w:val="379"/>
      <w:lvlText w:val="−"/>
      <w:lvlJc w:val="left"/>
      <w:pPr>
        <w:widowControl/>
        <w:tabs>
          <w:tab w:val="left" w:pos="2409"/>
        </w:tabs>
        <w:ind w:left="2410" w:hanging="284"/>
        <w:textAlignment w:val="baseline"/>
      </w:pPr>
      <w:rPr>
        <w:rFonts w:ascii="Times New Roman" w:hAnsi="Times New Roman"/>
        <w:sz w:val="16"/>
        <w:szCs w:val="16"/>
      </w:rPr>
    </w:lvl>
    <w:lvl w:ilvl="1" w:tentative="0">
      <w:start w:val="1"/>
      <w:numFmt w:val="bullet"/>
      <w:pStyle w:val="76"/>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8">
    <w:nsid w:val="1799CBB8"/>
    <w:multiLevelType w:val="singleLevel"/>
    <w:tmpl w:val="1799CBB8"/>
    <w:lvl w:ilvl="0" w:tentative="0">
      <w:start w:val="1"/>
      <w:numFmt w:val="decimal"/>
      <w:lvlText w:val="(%1)"/>
      <w:lvlJc w:val="left"/>
      <w:pPr>
        <w:widowControl/>
        <w:ind w:left="425" w:hanging="425"/>
        <w:textAlignment w:val="baseline"/>
      </w:pPr>
      <w:rPr>
        <w:rStyle w:val="12"/>
      </w:rPr>
    </w:lvl>
  </w:abstractNum>
  <w:abstractNum w:abstractNumId="9">
    <w:nsid w:val="18CEFE2C"/>
    <w:multiLevelType w:val="singleLevel"/>
    <w:tmpl w:val="18CEFE2C"/>
    <w:lvl w:ilvl="0" w:tentative="0">
      <w:start w:val="16"/>
      <w:numFmt w:val="decimal"/>
      <w:suff w:val="space"/>
      <w:lvlText w:val="%1."/>
      <w:lvlJc w:val="left"/>
      <w:pPr>
        <w:widowControl/>
        <w:textAlignment w:val="baseline"/>
      </w:pPr>
      <w:rPr>
        <w:rStyle w:val="12"/>
      </w:rPr>
    </w:lvl>
  </w:abstractNum>
  <w:abstractNum w:abstractNumId="10">
    <w:nsid w:val="20A10221"/>
    <w:multiLevelType w:val="multilevel"/>
    <w:tmpl w:val="20A10221"/>
    <w:lvl w:ilvl="0" w:tentative="0">
      <w:start w:val="1"/>
      <w:numFmt w:val="decimal"/>
      <w:pStyle w:val="273"/>
      <w:lvlText w:val="表 2.%1"/>
      <w:lvlJc w:val="left"/>
      <w:pPr>
        <w:widowControl/>
        <w:tabs>
          <w:tab w:val="left" w:pos="902"/>
        </w:tabs>
        <w:ind w:left="902"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11">
    <w:nsid w:val="27727B63"/>
    <w:multiLevelType w:val="multilevel"/>
    <w:tmpl w:val="27727B63"/>
    <w:lvl w:ilvl="0" w:tentative="0">
      <w:start w:val="1"/>
      <w:numFmt w:val="bullet"/>
      <w:pStyle w:val="188"/>
      <w:lvlText w:val=""/>
      <w:lvlJc w:val="left"/>
      <w:pPr>
        <w:widowControl/>
        <w:tabs>
          <w:tab w:val="left" w:pos="340"/>
        </w:tabs>
        <w:ind w:left="340" w:hanging="170"/>
        <w:textAlignment w:val="baseline"/>
      </w:pPr>
      <w:rPr>
        <w:rFonts w:ascii="Wingdings" w:hAnsi="Wingdings"/>
        <w:color w:val="000000"/>
        <w:position w:val="1"/>
        <w:sz w:val="13"/>
        <w:szCs w:val="13"/>
      </w:rPr>
    </w:lvl>
    <w:lvl w:ilvl="1" w:tentative="0">
      <w:start w:val="1"/>
      <w:numFmt w:val="bullet"/>
      <w:pStyle w:val="320"/>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12">
    <w:nsid w:val="363C27F0"/>
    <w:multiLevelType w:val="singleLevel"/>
    <w:tmpl w:val="363C27F0"/>
    <w:lvl w:ilvl="0" w:tentative="0">
      <w:start w:val="4"/>
      <w:numFmt w:val="chineseCounting"/>
      <w:suff w:val="nothing"/>
      <w:lvlText w:val="%1、"/>
      <w:lvlJc w:val="left"/>
      <w:pPr>
        <w:widowControl/>
        <w:textAlignment w:val="baseline"/>
      </w:pPr>
      <w:rPr>
        <w:rStyle w:val="12"/>
      </w:rPr>
    </w:lvl>
  </w:abstractNum>
  <w:abstractNum w:abstractNumId="13">
    <w:nsid w:val="38600BB7"/>
    <w:multiLevelType w:val="multilevel"/>
    <w:tmpl w:val="38600BB7"/>
    <w:lvl w:ilvl="0" w:tentative="0">
      <w:start w:val="1"/>
      <w:numFmt w:val="decimal"/>
      <w:pStyle w:val="397"/>
      <w:lvlText w:val="%1．"/>
      <w:lvlJc w:val="left"/>
      <w:pPr>
        <w:widowControl/>
        <w:tabs>
          <w:tab w:val="left" w:pos="680"/>
        </w:tabs>
        <w:ind w:left="1021" w:hanging="601"/>
        <w:textAlignment w:val="baseline"/>
      </w:pPr>
      <w:rPr>
        <w:b w:val="0"/>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14">
    <w:nsid w:val="47B24A7F"/>
    <w:multiLevelType w:val="multilevel"/>
    <w:tmpl w:val="47B24A7F"/>
    <w:lvl w:ilvl="0" w:tentative="0">
      <w:start w:val="1"/>
      <w:numFmt w:val="decimal"/>
      <w:pStyle w:val="178"/>
      <w:lvlText w:val="%1、"/>
      <w:lvlJc w:val="left"/>
      <w:pPr>
        <w:widowControl/>
        <w:tabs>
          <w:tab w:val="left" w:pos="740"/>
        </w:tabs>
        <w:ind w:left="1081" w:hanging="1081"/>
        <w:textAlignment w:val="baseline"/>
      </w:pPr>
    </w:lvl>
    <w:lvl w:ilvl="1" w:tentative="0">
      <w:start w:val="1"/>
      <w:numFmt w:val="decimal"/>
      <w:lvlText w:val="%1、"/>
      <w:lvlJc w:val="left"/>
      <w:pPr>
        <w:widowControl/>
        <w:tabs>
          <w:tab w:val="left" w:pos="1160"/>
        </w:tabs>
        <w:ind w:left="1501" w:hanging="1081"/>
        <w:textAlignment w:val="baseline"/>
      </w:pPr>
      <w:rPr>
        <w:rFonts w:ascii="Arial" w:hAnsi="Arial"/>
        <w:b/>
      </w:r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15">
    <w:nsid w:val="4E7BA3B6"/>
    <w:multiLevelType w:val="singleLevel"/>
    <w:tmpl w:val="4E7BA3B6"/>
    <w:lvl w:ilvl="0" w:tentative="0">
      <w:start w:val="2"/>
      <w:numFmt w:val="decimal"/>
      <w:suff w:val="space"/>
      <w:lvlText w:val="%1)"/>
      <w:lvlJc w:val="left"/>
      <w:pPr>
        <w:widowControl/>
        <w:textAlignment w:val="baseline"/>
      </w:pPr>
      <w:rPr>
        <w:rStyle w:val="12"/>
      </w:rPr>
    </w:lvl>
  </w:abstractNum>
  <w:abstractNum w:abstractNumId="16">
    <w:nsid w:val="58992161"/>
    <w:multiLevelType w:val="multilevel"/>
    <w:tmpl w:val="58992161"/>
    <w:lvl w:ilvl="0" w:tentative="0">
      <w:start w:val="1"/>
      <w:numFmt w:val="decimal"/>
      <w:pStyle w:val="272"/>
      <w:lvlText w:val="表 3.%1"/>
      <w:lvlJc w:val="left"/>
      <w:pPr>
        <w:widowControl/>
        <w:tabs>
          <w:tab w:val="left" w:pos="902"/>
        </w:tabs>
        <w:ind w:left="902"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17">
    <w:nsid w:val="5B6D3AF1"/>
    <w:multiLevelType w:val="multilevel"/>
    <w:tmpl w:val="5B6D3AF1"/>
    <w:lvl w:ilvl="0" w:tentative="0">
      <w:start w:val="1"/>
      <w:numFmt w:val="decimal"/>
      <w:pStyle w:val="304"/>
      <w:lvlText w:val="%1　"/>
      <w:lvlJc w:val="left"/>
      <w:pPr>
        <w:widowControl/>
        <w:tabs>
          <w:tab w:val="left" w:pos="539"/>
        </w:tabs>
        <w:ind w:left="426"/>
        <w:textAlignment w:val="baseline"/>
      </w:pPr>
    </w:lvl>
    <w:lvl w:ilvl="1" w:tentative="0">
      <w:start w:val="1"/>
      <w:numFmt w:val="decimal"/>
      <w:lvlText w:val="%1.%2　"/>
      <w:lvlJc w:val="left"/>
      <w:pPr>
        <w:widowControl/>
        <w:tabs>
          <w:tab w:val="left" w:pos="369"/>
        </w:tabs>
        <w:ind w:left="369" w:hanging="227"/>
        <w:textAlignment w:val="baseline"/>
      </w:pPr>
      <w:rPr>
        <w:rFonts w:ascii="Arial" w:hAnsi="Arial" w:eastAsia="宋体"/>
        <w:b/>
        <w:i w:val="0"/>
        <w:sz w:val="28"/>
      </w:rPr>
    </w:lvl>
    <w:lvl w:ilvl="2" w:tentative="0">
      <w:start w:val="1"/>
      <w:numFmt w:val="decimal"/>
      <w:lvlText w:val="%1.%2.%3."/>
      <w:lvlJc w:val="left"/>
      <w:pPr>
        <w:widowControl/>
        <w:tabs>
          <w:tab w:val="left" w:pos="709"/>
        </w:tabs>
        <w:ind w:left="709" w:hanging="709"/>
        <w:textAlignment w:val="baseline"/>
      </w:pPr>
    </w:lvl>
    <w:lvl w:ilvl="3" w:tentative="0">
      <w:start w:val="0"/>
      <w:numFmt w:val="decimal"/>
      <w:lvlText w:val="%12.1.1.3"/>
      <w:lvlJc w:val="left"/>
      <w:pPr>
        <w:widowControl/>
        <w:tabs>
          <w:tab w:val="left" w:pos="851"/>
        </w:tabs>
        <w:ind w:left="851" w:hanging="851"/>
        <w:textAlignment w:val="baseline"/>
      </w:pPr>
    </w:lvl>
    <w:lvl w:ilvl="4" w:tentative="0">
      <w:start w:val="0"/>
      <w:numFmt w:val="decimal"/>
      <w:lvlText w:val="%1.%2.%3.%4.%5."/>
      <w:lvlJc w:val="left"/>
      <w:pPr>
        <w:widowControl/>
        <w:tabs>
          <w:tab w:val="left" w:pos="992"/>
        </w:tabs>
        <w:ind w:left="992" w:hanging="992"/>
        <w:textAlignment w:val="baseline"/>
      </w:pPr>
    </w:lvl>
    <w:lvl w:ilvl="5" w:tentative="0">
      <w:start w:val="0"/>
      <w:numFmt w:val="decimal"/>
      <w:lvlText w:val="%1.%2.%3.%4.%5.%6."/>
      <w:lvlJc w:val="left"/>
      <w:pPr>
        <w:widowControl/>
        <w:tabs>
          <w:tab w:val="left" w:pos="1134"/>
        </w:tabs>
        <w:ind w:left="1134" w:hanging="1134"/>
        <w:textAlignment w:val="baseline"/>
      </w:pPr>
    </w:lvl>
    <w:lvl w:ilvl="6" w:tentative="0">
      <w:start w:val="0"/>
      <w:numFmt w:val="decimal"/>
      <w:lvlText w:val="%1.%2.%3.%4.%5.%6.%7."/>
      <w:lvlJc w:val="left"/>
      <w:pPr>
        <w:widowControl/>
        <w:tabs>
          <w:tab w:val="left" w:pos="1276"/>
        </w:tabs>
        <w:ind w:left="1276" w:hanging="1276"/>
        <w:textAlignment w:val="baseline"/>
      </w:pPr>
    </w:lvl>
    <w:lvl w:ilvl="7" w:tentative="0">
      <w:start w:val="0"/>
      <w:numFmt w:val="decimal"/>
      <w:lvlText w:val="%1.%2.%3.%4.%5.%6.%7.%8."/>
      <w:lvlJc w:val="left"/>
      <w:pPr>
        <w:widowControl/>
        <w:tabs>
          <w:tab w:val="left" w:pos="1418"/>
        </w:tabs>
        <w:ind w:left="1418" w:hanging="1418"/>
        <w:textAlignment w:val="baseline"/>
      </w:pPr>
    </w:lvl>
    <w:lvl w:ilvl="8" w:tentative="0">
      <w:start w:val="0"/>
      <w:numFmt w:val="decimal"/>
      <w:lvlText w:val="%1.%2.%3.%4.%5.%6.%7.%8.%9."/>
      <w:lvlJc w:val="left"/>
      <w:pPr>
        <w:widowControl/>
        <w:tabs>
          <w:tab w:val="left" w:pos="1559"/>
        </w:tabs>
        <w:ind w:left="1559" w:hanging="1559"/>
        <w:textAlignment w:val="baseline"/>
      </w:pPr>
    </w:lvl>
  </w:abstractNum>
  <w:abstractNum w:abstractNumId="18">
    <w:nsid w:val="5CB13A7B"/>
    <w:multiLevelType w:val="multilevel"/>
    <w:tmpl w:val="5CB13A7B"/>
    <w:lvl w:ilvl="0" w:tentative="0">
      <w:start w:val="1"/>
      <w:numFmt w:val="decimal"/>
      <w:lvlText w:val="表1-%1"/>
      <w:lvlJc w:val="left"/>
      <w:pPr>
        <w:widowControl/>
        <w:tabs>
          <w:tab w:val="left" w:pos="2100"/>
        </w:tabs>
        <w:ind w:left="2100" w:hanging="420"/>
        <w:textAlignment w:val="baseline"/>
      </w:pPr>
      <w:rPr>
        <w:rFonts w:eastAsia="宋体"/>
        <w:b w:val="0"/>
        <w:i w:val="0"/>
        <w:sz w:val="21"/>
      </w:rPr>
    </w:lvl>
    <w:lvl w:ilvl="1" w:tentative="0">
      <w:start w:val="1"/>
      <w:numFmt w:val="decimal"/>
      <w:pStyle w:val="219"/>
      <w:lvlText w:val="表1-%1"/>
      <w:lvlJc w:val="left"/>
      <w:pPr>
        <w:widowControl/>
        <w:tabs>
          <w:tab w:val="left" w:pos="1669"/>
        </w:tabs>
        <w:ind w:left="1669" w:hanging="420"/>
        <w:textAlignment w:val="baseline"/>
      </w:pPr>
      <w:rPr>
        <w:rFonts w:eastAsia="宋体"/>
        <w:b/>
        <w:i w:val="0"/>
        <w:sz w:val="21"/>
      </w:rPr>
    </w:lvl>
    <w:lvl w:ilvl="2" w:tentative="0">
      <w:start w:val="1"/>
      <w:numFmt w:val="lowerRoman"/>
      <w:lvlText w:val="%1."/>
      <w:lvlJc w:val="right"/>
      <w:pPr>
        <w:widowControl/>
        <w:tabs>
          <w:tab w:val="left" w:pos="2089"/>
        </w:tabs>
        <w:ind w:left="2089" w:hanging="420"/>
        <w:textAlignment w:val="baseline"/>
      </w:pPr>
    </w:lvl>
    <w:lvl w:ilvl="3" w:tentative="0">
      <w:start w:val="1"/>
      <w:numFmt w:val="decimal"/>
      <w:lvlText w:val="%1."/>
      <w:lvlJc w:val="left"/>
      <w:pPr>
        <w:widowControl/>
        <w:tabs>
          <w:tab w:val="left" w:pos="2509"/>
        </w:tabs>
        <w:ind w:left="2509" w:hanging="420"/>
        <w:textAlignment w:val="baseline"/>
      </w:pPr>
    </w:lvl>
    <w:lvl w:ilvl="4" w:tentative="0">
      <w:start w:val="1"/>
      <w:numFmt w:val="lowerLetter"/>
      <w:lvlText w:val="%1)"/>
      <w:lvlJc w:val="left"/>
      <w:pPr>
        <w:widowControl/>
        <w:tabs>
          <w:tab w:val="left" w:pos="2929"/>
        </w:tabs>
        <w:ind w:left="2929" w:hanging="420"/>
        <w:textAlignment w:val="baseline"/>
      </w:pPr>
    </w:lvl>
    <w:lvl w:ilvl="5" w:tentative="0">
      <w:start w:val="1"/>
      <w:numFmt w:val="lowerRoman"/>
      <w:lvlText w:val="%1."/>
      <w:lvlJc w:val="right"/>
      <w:pPr>
        <w:widowControl/>
        <w:tabs>
          <w:tab w:val="left" w:pos="3349"/>
        </w:tabs>
        <w:ind w:left="3349" w:hanging="420"/>
        <w:textAlignment w:val="baseline"/>
      </w:pPr>
    </w:lvl>
    <w:lvl w:ilvl="6" w:tentative="0">
      <w:start w:val="1"/>
      <w:numFmt w:val="decimal"/>
      <w:lvlText w:val="%1."/>
      <w:lvlJc w:val="left"/>
      <w:pPr>
        <w:widowControl/>
        <w:tabs>
          <w:tab w:val="left" w:pos="3769"/>
        </w:tabs>
        <w:ind w:left="3769" w:hanging="420"/>
        <w:textAlignment w:val="baseline"/>
      </w:pPr>
    </w:lvl>
    <w:lvl w:ilvl="7" w:tentative="0">
      <w:start w:val="1"/>
      <w:numFmt w:val="lowerLetter"/>
      <w:lvlText w:val="%1)"/>
      <w:lvlJc w:val="left"/>
      <w:pPr>
        <w:widowControl/>
        <w:tabs>
          <w:tab w:val="left" w:pos="4189"/>
        </w:tabs>
        <w:ind w:left="4189" w:hanging="420"/>
        <w:textAlignment w:val="baseline"/>
      </w:pPr>
    </w:lvl>
    <w:lvl w:ilvl="8" w:tentative="0">
      <w:start w:val="1"/>
      <w:numFmt w:val="lowerRoman"/>
      <w:lvlText w:val="%1."/>
      <w:lvlJc w:val="right"/>
      <w:pPr>
        <w:widowControl/>
        <w:tabs>
          <w:tab w:val="left" w:pos="4609"/>
        </w:tabs>
        <w:ind w:left="4609" w:hanging="420"/>
        <w:textAlignment w:val="baseline"/>
      </w:pPr>
    </w:lvl>
  </w:abstractNum>
  <w:abstractNum w:abstractNumId="19">
    <w:nsid w:val="5F08EBE6"/>
    <w:multiLevelType w:val="singleLevel"/>
    <w:tmpl w:val="5F08EBE6"/>
    <w:lvl w:ilvl="0" w:tentative="0">
      <w:start w:val="1"/>
      <w:numFmt w:val="decimal"/>
      <w:lvlText w:val="%1."/>
      <w:lvlJc w:val="left"/>
      <w:pPr>
        <w:widowControl/>
        <w:ind w:left="425" w:hanging="425"/>
        <w:textAlignment w:val="baseline"/>
      </w:pPr>
      <w:rPr>
        <w:rStyle w:val="12"/>
      </w:rPr>
    </w:lvl>
  </w:abstractNum>
  <w:abstractNum w:abstractNumId="20">
    <w:nsid w:val="5F7E40F4"/>
    <w:multiLevelType w:val="singleLevel"/>
    <w:tmpl w:val="5F7E40F4"/>
    <w:lvl w:ilvl="0" w:tentative="0">
      <w:start w:val="1"/>
      <w:numFmt w:val="decimal"/>
      <w:suff w:val="nothing"/>
      <w:lvlText w:val="%1、"/>
      <w:lvlJc w:val="left"/>
      <w:pPr>
        <w:widowControl/>
        <w:textAlignment w:val="baseline"/>
      </w:pPr>
      <w:rPr>
        <w:rStyle w:val="12"/>
      </w:rPr>
    </w:lvl>
  </w:abstractNum>
  <w:abstractNum w:abstractNumId="21">
    <w:nsid w:val="6E230785"/>
    <w:multiLevelType w:val="multilevel"/>
    <w:tmpl w:val="6E230785"/>
    <w:lvl w:ilvl="0" w:tentative="0">
      <w:start w:val="1"/>
      <w:numFmt w:val="bullet"/>
      <w:pStyle w:val="368"/>
      <w:lvlText w:val=""/>
      <w:lvlJc w:val="left"/>
      <w:pPr>
        <w:widowControl/>
        <w:tabs>
          <w:tab w:val="left" w:pos="170"/>
        </w:tabs>
        <w:ind w:left="170" w:hanging="170"/>
        <w:textAlignment w:val="baseline"/>
      </w:pPr>
      <w:rPr>
        <w:rFonts w:ascii="Wingdings" w:hAnsi="Wingdings" w:eastAsia="宋体"/>
        <w:b w:val="0"/>
        <w:i w:val="0"/>
        <w:color w:val="000000"/>
        <w:position w:val="3"/>
        <w:sz w:val="13"/>
        <w:szCs w:val="13"/>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22">
    <w:nsid w:val="72300B4E"/>
    <w:multiLevelType w:val="singleLevel"/>
    <w:tmpl w:val="72300B4E"/>
    <w:lvl w:ilvl="0" w:tentative="0">
      <w:start w:val="1"/>
      <w:numFmt w:val="decimal"/>
      <w:suff w:val="nothing"/>
      <w:lvlText w:val="（%1）"/>
      <w:lvlJc w:val="left"/>
      <w:pPr>
        <w:widowControl/>
        <w:ind w:left="-28"/>
        <w:textAlignment w:val="baseline"/>
      </w:pPr>
      <w:rPr>
        <w:rStyle w:val="12"/>
      </w:rPr>
    </w:lvl>
  </w:abstractNum>
  <w:abstractNum w:abstractNumId="23">
    <w:nsid w:val="747C0792"/>
    <w:multiLevelType w:val="multilevel"/>
    <w:tmpl w:val="747C0792"/>
    <w:lvl w:ilvl="0" w:tentative="0">
      <w:start w:val="1"/>
      <w:numFmt w:val="vietnameseCounting"/>
      <w:lvlText w:val="%1."/>
      <w:lvlJc w:val="left"/>
      <w:pPr>
        <w:widowControl/>
        <w:tabs>
          <w:tab w:val="left" w:pos="0"/>
        </w:tabs>
        <w:ind w:left="420" w:hanging="420"/>
        <w:textAlignment w:val="baseline"/>
      </w:pPr>
      <w:rPr>
        <w:lang w:val="en-US"/>
      </w:rPr>
    </w:lvl>
    <w:lvl w:ilvl="1" w:tentative="0">
      <w:start w:val="1"/>
      <w:numFmt w:val="bullet"/>
      <w:pStyle w:val="370"/>
      <w:lvlText w:val=""/>
      <w:lvlJc w:val="left"/>
      <w:pPr>
        <w:widowControl/>
        <w:tabs>
          <w:tab w:val="left" w:pos="420"/>
        </w:tabs>
        <w:ind w:left="839" w:hanging="419"/>
        <w:textAlignment w:val="baseline"/>
      </w:pPr>
    </w:lvl>
    <w:lvl w:ilvl="2" w:tentative="0">
      <w:start w:val="1"/>
      <w:numFmt w:val="decimal"/>
      <w:lvlText w:val="%1、"/>
      <w:lvlJc w:val="left"/>
      <w:pPr>
        <w:widowControl/>
        <w:tabs>
          <w:tab w:val="left" w:pos="-60"/>
        </w:tabs>
        <w:ind w:left="779" w:hanging="419"/>
        <w:textAlignment w:val="baseline"/>
      </w:pPr>
    </w:lvl>
    <w:lvl w:ilvl="3" w:tentative="0">
      <w:start w:val="1"/>
      <w:numFmt w:val="decimal"/>
      <w:lvlText w:val="%1)"/>
      <w:lvlJc w:val="left"/>
      <w:pPr>
        <w:widowControl/>
        <w:tabs>
          <w:tab w:val="left" w:pos="1259"/>
        </w:tabs>
        <w:ind w:left="1259" w:hanging="420"/>
        <w:textAlignment w:val="baseline"/>
      </w:pPr>
      <w:rPr>
        <w:lang w:val="en-US"/>
      </w:rPr>
    </w:lvl>
    <w:lvl w:ilvl="4" w:tentative="0">
      <w:start w:val="1"/>
      <w:numFmt w:val="decimal"/>
      <w:pStyle w:val="367"/>
      <w:lvlText w:val="%1)"/>
      <w:lvlJc w:val="left"/>
      <w:pPr>
        <w:widowControl/>
        <w:tabs>
          <w:tab w:val="left" w:pos="1259"/>
        </w:tabs>
        <w:ind w:left="1678" w:hanging="419"/>
        <w:textAlignment w:val="baseline"/>
      </w:pPr>
    </w:lvl>
    <w:lvl w:ilvl="5" w:tentative="0">
      <w:start w:val="1"/>
      <w:numFmt w:val="bullet"/>
      <w:pStyle w:val="303"/>
      <w:lvlText w:val=""/>
      <w:lvlJc w:val="left"/>
      <w:pPr>
        <w:widowControl/>
        <w:tabs>
          <w:tab w:val="left" w:pos="1678"/>
        </w:tabs>
        <w:ind w:left="2098" w:hanging="420"/>
        <w:textAlignment w:val="baseline"/>
      </w:pPr>
      <w:rPr>
        <w:rFonts w:ascii="Wingdings" w:hAnsi="Wingdings"/>
      </w:rPr>
    </w:lvl>
    <w:lvl w:ilvl="6" w:tentative="0">
      <w:start w:val="1"/>
      <w:numFmt w:val="decimal"/>
      <w:suff w:val="nothing"/>
      <w:lvlText w:val=""/>
      <w:lvlJc w:val="left"/>
      <w:pPr>
        <w:widowControl/>
        <w:ind w:left="0" w:firstLine="0"/>
        <w:textAlignment w:val="baseline"/>
      </w:pPr>
    </w:lvl>
    <w:lvl w:ilvl="7" w:tentative="0">
      <w:start w:val="1"/>
      <w:numFmt w:val="decimal"/>
      <w:suff w:val="space"/>
      <w:lvlText w:val="%1"/>
      <w:lvlJc w:val="left"/>
      <w:pPr>
        <w:widowControl/>
        <w:ind w:left="0" w:firstLine="0"/>
        <w:textAlignment w:val="baseline"/>
      </w:pPr>
    </w:lvl>
    <w:lvl w:ilvl="8" w:tentative="0">
      <w:start w:val="1"/>
      <w:numFmt w:val="decimal"/>
      <w:suff w:val="space"/>
      <w:lvlText w:val="%1"/>
      <w:lvlJc w:val="left"/>
      <w:pPr>
        <w:widowControl/>
        <w:ind w:left="0" w:firstLine="0"/>
        <w:textAlignment w:val="baseline"/>
      </w:pPr>
    </w:lvl>
  </w:abstractNum>
  <w:num w:numId="1">
    <w:abstractNumId w:val="7"/>
  </w:num>
  <w:num w:numId="2">
    <w:abstractNumId w:val="14"/>
  </w:num>
  <w:num w:numId="3">
    <w:abstractNumId w:val="11"/>
  </w:num>
  <w:num w:numId="4">
    <w:abstractNumId w:val="18"/>
  </w:num>
  <w:num w:numId="5">
    <w:abstractNumId w:val="16"/>
  </w:num>
  <w:num w:numId="6">
    <w:abstractNumId w:val="10"/>
  </w:num>
  <w:num w:numId="7">
    <w:abstractNumId w:val="23"/>
  </w:num>
  <w:num w:numId="8">
    <w:abstractNumId w:val="17"/>
  </w:num>
  <w:num w:numId="9">
    <w:abstractNumId w:val="21"/>
  </w:num>
  <w:num w:numId="10">
    <w:abstractNumId w:val="13"/>
  </w:num>
  <w:num w:numId="11">
    <w:abstractNumId w:val="6"/>
  </w:num>
  <w:num w:numId="12">
    <w:abstractNumId w:val="8"/>
  </w:num>
  <w:num w:numId="13">
    <w:abstractNumId w:val="19"/>
  </w:num>
  <w:num w:numId="14">
    <w:abstractNumId w:val="22"/>
  </w:num>
  <w:num w:numId="15">
    <w:abstractNumId w:val="5"/>
  </w:num>
  <w:num w:numId="16">
    <w:abstractNumId w:val="2"/>
  </w:num>
  <w:num w:numId="17">
    <w:abstractNumId w:val="9"/>
  </w:num>
  <w:num w:numId="18">
    <w:abstractNumId w:val="4"/>
  </w:num>
  <w:num w:numId="19">
    <w:abstractNumId w:val="3"/>
  </w:num>
  <w:num w:numId="20">
    <w:abstractNumId w:val="0"/>
  </w:num>
  <w:num w:numId="21">
    <w:abstractNumId w:val="12"/>
  </w:num>
  <w:num w:numId="22">
    <w:abstractNumId w:val="20"/>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mEyM2Q2MGI3ZWJhM2I4MmVhYjg1MzU3N2Q1YTdlYTcifQ=="/>
  </w:docVars>
  <w:rsids>
    <w:rsidRoot w:val="00000000"/>
    <w:rsid w:val="02C61176"/>
    <w:rsid w:val="03DB0660"/>
    <w:rsid w:val="0A514FE5"/>
    <w:rsid w:val="0ACE4B98"/>
    <w:rsid w:val="15E74C42"/>
    <w:rsid w:val="1E5518AB"/>
    <w:rsid w:val="295A43EB"/>
    <w:rsid w:val="33EC3915"/>
    <w:rsid w:val="3D852FA8"/>
    <w:rsid w:val="3F937586"/>
    <w:rsid w:val="44A36B48"/>
    <w:rsid w:val="469C0212"/>
    <w:rsid w:val="4C59146F"/>
    <w:rsid w:val="4C862F3E"/>
    <w:rsid w:val="4EF32EB6"/>
    <w:rsid w:val="58FD34C7"/>
    <w:rsid w:val="6D6E13D7"/>
    <w:rsid w:val="752F68A9"/>
    <w:rsid w:val="7C30396B"/>
    <w:rsid w:val="7C987F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5"/>
    <w:qFormat/>
    <w:uiPriority w:val="0"/>
    <w:pPr>
      <w:jc w:val="both"/>
      <w:textAlignment w:val="baseline"/>
    </w:pPr>
    <w:rPr>
      <w:rFonts w:ascii="Times New Roman" w:hAnsi="Times New Roman" w:eastAsia="宋体"/>
      <w:kern w:val="2"/>
      <w:sz w:val="21"/>
      <w:szCs w:val="24"/>
      <w:lang w:val="en-US" w:eastAsia="zh-CN" w:bidi="ar-SA"/>
    </w:rPr>
  </w:style>
  <w:style w:type="paragraph" w:styleId="2">
    <w:name w:val="heading 2"/>
    <w:basedOn w:val="1"/>
    <w:next w:val="1"/>
    <w:qFormat/>
    <w:uiPriority w:val="9"/>
    <w:pPr>
      <w:keepNext/>
      <w:keepLines/>
      <w:spacing w:before="260" w:after="260" w:line="415" w:lineRule="auto"/>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next w:val="1"/>
    <w:link w:val="40"/>
    <w:uiPriority w:val="0"/>
    <w:pPr>
      <w:jc w:val="both"/>
      <w:textAlignment w:val="baseline"/>
    </w:pPr>
    <w:rPr>
      <w:rFonts w:ascii="Cambria" w:hAnsi="Cambria" w:eastAsia="黑体"/>
      <w:kern w:val="0"/>
      <w:sz w:val="20"/>
      <w:szCs w:val="20"/>
      <w:lang w:val="en-US" w:eastAsia="zh-CN" w:bidi="ar-SA"/>
    </w:rPr>
  </w:style>
  <w:style w:type="paragraph" w:styleId="4">
    <w:name w:val="Date"/>
    <w:basedOn w:val="1"/>
    <w:next w:val="1"/>
    <w:link w:val="55"/>
    <w:uiPriority w:val="0"/>
    <w:pPr>
      <w:ind w:left="2500" w:leftChars="2500"/>
      <w:jc w:val="both"/>
      <w:textAlignment w:val="baseline"/>
    </w:pPr>
    <w:rPr>
      <w:rFonts w:ascii="宋体"/>
      <w:kern w:val="0"/>
      <w:sz w:val="24"/>
      <w:szCs w:val="24"/>
      <w:lang w:val="en-US" w:eastAsia="zh-CN" w:bidi="ar-SA"/>
    </w:rPr>
  </w:style>
  <w:style w:type="paragraph" w:styleId="5">
    <w:name w:val="footer"/>
    <w:basedOn w:val="1"/>
    <w:link w:val="62"/>
    <w:uiPriority w:val="0"/>
    <w:pPr>
      <w:tabs>
        <w:tab w:val="center" w:pos="4153"/>
        <w:tab w:val="right" w:pos="8306"/>
      </w:tabs>
      <w:snapToGrid w:val="0"/>
      <w:jc w:val="left"/>
      <w:textAlignment w:val="baseline"/>
    </w:pPr>
    <w:rPr>
      <w:kern w:val="0"/>
      <w:sz w:val="18"/>
      <w:szCs w:val="18"/>
      <w:lang w:val="en-US" w:eastAsia="zh-CN" w:bidi="ar-SA"/>
    </w:rPr>
  </w:style>
  <w:style w:type="paragraph" w:styleId="6">
    <w:name w:val="header"/>
    <w:basedOn w:val="1"/>
    <w:link w:val="63"/>
    <w:uiPriority w:val="0"/>
    <w:pPr>
      <w:pBdr>
        <w:bottom w:val="single" w:color="000000" w:sz="6" w:space="1"/>
      </w:pBdr>
      <w:tabs>
        <w:tab w:val="center" w:pos="4153"/>
        <w:tab w:val="right" w:pos="8306"/>
      </w:tabs>
      <w:snapToGrid w:val="0"/>
      <w:jc w:val="center"/>
      <w:textAlignment w:val="baseline"/>
    </w:pPr>
    <w:rPr>
      <w:kern w:val="0"/>
      <w:sz w:val="18"/>
      <w:szCs w:val="18"/>
      <w:lang w:val="en-US" w:eastAsia="zh-CN" w:bidi="ar-SA"/>
    </w:rPr>
  </w:style>
  <w:style w:type="paragraph" w:styleId="7">
    <w:name w:val="Subtitle"/>
    <w:basedOn w:val="1"/>
    <w:next w:val="1"/>
    <w:link w:val="68"/>
    <w:uiPriority w:val="0"/>
    <w:pPr>
      <w:spacing w:before="240" w:after="60" w:line="312" w:lineRule="auto"/>
      <w:jc w:val="center"/>
      <w:textAlignment w:val="baseline"/>
    </w:pPr>
    <w:rPr>
      <w:rFonts w:ascii="Cambria" w:hAnsi="Cambria" w:cs="Times New Roman"/>
      <w:b/>
      <w:bCs/>
      <w:kern w:val="28"/>
      <w:sz w:val="32"/>
      <w:szCs w:val="32"/>
      <w:lang w:val="en-US" w:eastAsia="zh-CN" w:bidi="ar-SA"/>
    </w:rPr>
  </w:style>
  <w:style w:type="paragraph" w:styleId="8">
    <w:name w:val="Title"/>
    <w:basedOn w:val="1"/>
    <w:next w:val="1"/>
    <w:link w:val="81"/>
    <w:uiPriority w:val="0"/>
    <w:pPr>
      <w:spacing w:before="240" w:after="60"/>
      <w:jc w:val="center"/>
      <w:textAlignment w:val="baseline"/>
    </w:pPr>
    <w:rPr>
      <w:rFonts w:ascii="Cambria" w:hAnsi="Cambria" w:cs="Times New Roman"/>
      <w:b/>
      <w:bCs/>
      <w:kern w:val="0"/>
      <w:sz w:val="32"/>
      <w:szCs w:val="32"/>
      <w:lang w:val="en-US" w:eastAsia="zh-CN" w:bidi="ar-SA"/>
    </w:rPr>
  </w:style>
  <w:style w:type="character" w:styleId="11">
    <w:name w:val="Strong"/>
    <w:basedOn w:val="12"/>
    <w:link w:val="1"/>
    <w:uiPriority w:val="0"/>
    <w:rPr>
      <w:rFonts w:cs="Times New Roman"/>
      <w:b/>
      <w:bCs/>
    </w:rPr>
  </w:style>
  <w:style w:type="character" w:customStyle="1" w:styleId="12">
    <w:name w:val="NormalCharacter"/>
    <w:link w:val="1"/>
    <w:uiPriority w:val="0"/>
  </w:style>
  <w:style w:type="character" w:styleId="13">
    <w:name w:val="FollowedHyperlink"/>
    <w:link w:val="1"/>
    <w:uiPriority w:val="0"/>
    <w:rPr>
      <w:color w:val="800080"/>
      <w:u w:val="single"/>
    </w:rPr>
  </w:style>
  <w:style w:type="character" w:styleId="14">
    <w:name w:val="Emphasis"/>
    <w:link w:val="1"/>
    <w:uiPriority w:val="0"/>
  </w:style>
  <w:style w:type="character" w:styleId="15">
    <w:name w:val="Hyperlink"/>
    <w:link w:val="1"/>
    <w:uiPriority w:val="0"/>
    <w:rPr>
      <w:color w:val="0000FF"/>
      <w:u w:val="single"/>
    </w:rPr>
  </w:style>
  <w:style w:type="paragraph" w:customStyle="1" w:styleId="16">
    <w:name w:val="Heading1"/>
    <w:basedOn w:val="17"/>
    <w:next w:val="1"/>
    <w:link w:val="29"/>
    <w:qFormat/>
    <w:uiPriority w:val="0"/>
    <w:pPr>
      <w:keepNext/>
      <w:keepLines/>
      <w:spacing w:before="340" w:after="330" w:line="576" w:lineRule="auto"/>
      <w:ind w:firstLine="420" w:firstLineChars="200"/>
      <w:jc w:val="both"/>
      <w:textAlignment w:val="baseline"/>
    </w:pPr>
    <w:rPr>
      <w:rFonts w:ascii="Times New Roman" w:hAnsi="Times New Roman"/>
      <w:b/>
      <w:kern w:val="44"/>
      <w:sz w:val="44"/>
      <w:szCs w:val="20"/>
    </w:rPr>
  </w:style>
  <w:style w:type="paragraph" w:customStyle="1" w:styleId="17">
    <w:name w:val="179"/>
    <w:basedOn w:val="1"/>
    <w:uiPriority w:val="0"/>
    <w:pPr>
      <w:ind w:firstLine="420" w:firstLineChars="200"/>
      <w:jc w:val="both"/>
      <w:textAlignment w:val="baseline"/>
    </w:pPr>
  </w:style>
  <w:style w:type="paragraph" w:customStyle="1" w:styleId="18">
    <w:name w:val="Heading2"/>
    <w:basedOn w:val="1"/>
    <w:next w:val="1"/>
    <w:link w:val="28"/>
    <w:qFormat/>
    <w:uiPriority w:val="0"/>
    <w:pPr>
      <w:keepNext/>
      <w:keepLines/>
      <w:spacing w:before="260" w:after="260" w:line="415" w:lineRule="auto"/>
      <w:jc w:val="both"/>
      <w:textAlignment w:val="baseline"/>
    </w:pPr>
    <w:rPr>
      <w:rFonts w:ascii="Arial" w:hAnsi="Arial" w:eastAsia="黑体" w:cs="Times New Roman"/>
      <w:b/>
      <w:bCs/>
      <w:kern w:val="0"/>
      <w:sz w:val="32"/>
      <w:szCs w:val="32"/>
      <w:lang w:val="en-US" w:eastAsia="zh-CN" w:bidi="ar-SA"/>
    </w:rPr>
  </w:style>
  <w:style w:type="paragraph" w:customStyle="1" w:styleId="19">
    <w:name w:val="Heading3"/>
    <w:basedOn w:val="20"/>
    <w:next w:val="20"/>
    <w:link w:val="30"/>
    <w:qFormat/>
    <w:uiPriority w:val="0"/>
    <w:pPr>
      <w:keepNext/>
      <w:keepLines/>
      <w:spacing w:before="260" w:beforeAutospacing="1" w:after="260" w:afterAutospacing="1" w:line="415" w:lineRule="auto"/>
      <w:ind w:left="420" w:leftChars="200"/>
      <w:jc w:val="both"/>
      <w:textAlignment w:val="baseline"/>
    </w:pPr>
    <w:rPr>
      <w:rFonts w:ascii="Times New Roman" w:hAnsi="Times New Roman" w:cs="Angsana New"/>
      <w:b/>
      <w:bCs/>
      <w:kern w:val="0"/>
      <w:sz w:val="32"/>
      <w:szCs w:val="32"/>
      <w:lang w:bidi="th-TH"/>
    </w:rPr>
  </w:style>
  <w:style w:type="paragraph" w:customStyle="1" w:styleId="20">
    <w:name w:val="TableOfAuthoring"/>
    <w:basedOn w:val="1"/>
    <w:next w:val="1"/>
    <w:uiPriority w:val="0"/>
    <w:pPr>
      <w:spacing w:before="100" w:beforeAutospacing="1" w:after="100" w:afterAutospacing="1"/>
      <w:ind w:left="420" w:leftChars="200"/>
      <w:jc w:val="both"/>
      <w:textAlignment w:val="baseline"/>
    </w:pPr>
  </w:style>
  <w:style w:type="paragraph" w:customStyle="1" w:styleId="21">
    <w:name w:val="Heading4"/>
    <w:basedOn w:val="1"/>
    <w:next w:val="1"/>
    <w:link w:val="31"/>
    <w:uiPriority w:val="0"/>
    <w:pPr>
      <w:keepNext/>
      <w:keepLines/>
      <w:spacing w:before="280" w:after="290" w:line="376" w:lineRule="auto"/>
      <w:jc w:val="both"/>
      <w:textAlignment w:val="baseline"/>
    </w:pPr>
    <w:rPr>
      <w:rFonts w:ascii="Arial" w:hAnsi="Arial" w:eastAsia="黑体" w:cs="Times New Roman"/>
      <w:b/>
      <w:bCs/>
      <w:kern w:val="0"/>
      <w:sz w:val="28"/>
      <w:szCs w:val="28"/>
      <w:lang w:val="en-US" w:eastAsia="zh-CN" w:bidi="ar-SA"/>
    </w:rPr>
  </w:style>
  <w:style w:type="paragraph" w:customStyle="1" w:styleId="22">
    <w:name w:val="Heading5"/>
    <w:basedOn w:val="1"/>
    <w:next w:val="1"/>
    <w:link w:val="32"/>
    <w:uiPriority w:val="0"/>
    <w:pPr>
      <w:keepNext/>
      <w:keepLines/>
      <w:spacing w:before="280" w:after="290" w:line="376" w:lineRule="auto"/>
      <w:jc w:val="both"/>
      <w:textAlignment w:val="baseline"/>
    </w:pPr>
    <w:rPr>
      <w:rFonts w:ascii="Times New Roman" w:hAnsi="Times New Roman" w:cs="Times New Roman"/>
      <w:b/>
      <w:bCs/>
      <w:kern w:val="0"/>
      <w:sz w:val="28"/>
      <w:szCs w:val="28"/>
      <w:lang w:val="en-US" w:eastAsia="zh-CN" w:bidi="ar-SA"/>
    </w:rPr>
  </w:style>
  <w:style w:type="paragraph" w:customStyle="1" w:styleId="23">
    <w:name w:val="Heading6"/>
    <w:basedOn w:val="1"/>
    <w:next w:val="1"/>
    <w:link w:val="33"/>
    <w:uiPriority w:val="0"/>
    <w:pPr>
      <w:keepNext/>
      <w:keepLines/>
      <w:spacing w:before="240" w:after="64" w:line="320" w:lineRule="auto"/>
      <w:jc w:val="both"/>
      <w:textAlignment w:val="baseline"/>
    </w:pPr>
    <w:rPr>
      <w:rFonts w:ascii="Cambria" w:hAnsi="Cambria" w:cs="Times New Roman"/>
      <w:b/>
      <w:bCs/>
      <w:kern w:val="0"/>
      <w:sz w:val="24"/>
      <w:szCs w:val="24"/>
      <w:lang w:val="en-US" w:eastAsia="zh-CN" w:bidi="ar-SA"/>
    </w:rPr>
  </w:style>
  <w:style w:type="paragraph" w:customStyle="1" w:styleId="24">
    <w:name w:val="Heading7"/>
    <w:basedOn w:val="1"/>
    <w:next w:val="1"/>
    <w:link w:val="34"/>
    <w:uiPriority w:val="0"/>
    <w:pPr>
      <w:keepNext/>
      <w:keepLines/>
      <w:spacing w:before="240" w:after="64" w:line="320" w:lineRule="auto"/>
      <w:jc w:val="both"/>
      <w:textAlignment w:val="baseline"/>
    </w:pPr>
    <w:rPr>
      <w:rFonts w:ascii="Times New Roman" w:hAnsi="Times New Roman" w:cs="Angsana New"/>
      <w:b/>
      <w:bCs/>
      <w:kern w:val="0"/>
      <w:sz w:val="24"/>
      <w:szCs w:val="24"/>
      <w:lang w:val="en-US" w:eastAsia="zh-CN" w:bidi="th-TH"/>
    </w:rPr>
  </w:style>
  <w:style w:type="paragraph" w:customStyle="1" w:styleId="25">
    <w:name w:val="Heading8"/>
    <w:basedOn w:val="1"/>
    <w:next w:val="1"/>
    <w:link w:val="35"/>
    <w:uiPriority w:val="0"/>
    <w:pPr>
      <w:keepNext/>
      <w:keepLines/>
      <w:spacing w:before="240" w:after="64" w:line="320" w:lineRule="auto"/>
      <w:ind w:left="1440" w:hanging="1440"/>
      <w:jc w:val="both"/>
      <w:textAlignment w:val="baseline"/>
    </w:pPr>
    <w:rPr>
      <w:rFonts w:ascii="Arial" w:hAnsi="Arial" w:eastAsia="黑体"/>
      <w:kern w:val="2"/>
      <w:sz w:val="24"/>
      <w:szCs w:val="24"/>
      <w:lang w:val="en-US" w:eastAsia="zh-CN" w:bidi="ar-SA"/>
    </w:rPr>
  </w:style>
  <w:style w:type="paragraph" w:customStyle="1" w:styleId="26">
    <w:name w:val="Heading9"/>
    <w:basedOn w:val="1"/>
    <w:next w:val="1"/>
    <w:link w:val="36"/>
    <w:uiPriority w:val="0"/>
    <w:pPr>
      <w:keepNext/>
      <w:keepLines/>
      <w:spacing w:before="240" w:after="64" w:line="320" w:lineRule="auto"/>
      <w:ind w:left="1584" w:hanging="1584"/>
      <w:jc w:val="both"/>
      <w:textAlignment w:val="baseline"/>
    </w:pPr>
    <w:rPr>
      <w:rFonts w:ascii="Arial" w:hAnsi="Arial" w:eastAsia="黑体"/>
      <w:kern w:val="2"/>
      <w:sz w:val="21"/>
      <w:szCs w:val="21"/>
      <w:lang w:val="en-US" w:eastAsia="zh-CN" w:bidi="ar-SA"/>
    </w:rPr>
  </w:style>
  <w:style w:type="table" w:customStyle="1" w:styleId="27">
    <w:name w:val="TableNormal"/>
    <w:uiPriority w:val="0"/>
  </w:style>
  <w:style w:type="character" w:customStyle="1" w:styleId="28">
    <w:name w:val="UserStyle_0"/>
    <w:link w:val="18"/>
    <w:uiPriority w:val="0"/>
    <w:rPr>
      <w:rFonts w:ascii="Arial" w:hAnsi="Arial" w:eastAsia="黑体" w:cs="Times New Roman"/>
      <w:b/>
      <w:bCs/>
      <w:sz w:val="32"/>
      <w:szCs w:val="32"/>
    </w:rPr>
  </w:style>
  <w:style w:type="character" w:customStyle="1" w:styleId="29">
    <w:name w:val="UserStyle_1"/>
    <w:link w:val="16"/>
    <w:uiPriority w:val="0"/>
    <w:rPr>
      <w:rFonts w:ascii="Times New Roman" w:hAnsi="Times New Roman" w:eastAsia="宋体"/>
      <w:b/>
      <w:kern w:val="44"/>
      <w:sz w:val="44"/>
      <w:szCs w:val="20"/>
    </w:rPr>
  </w:style>
  <w:style w:type="character" w:customStyle="1" w:styleId="30">
    <w:name w:val="UserStyle_2"/>
    <w:link w:val="19"/>
    <w:uiPriority w:val="0"/>
    <w:rPr>
      <w:rFonts w:ascii="Times New Roman" w:hAnsi="Times New Roman" w:eastAsia="宋体" w:cs="Angsana New"/>
      <w:b/>
      <w:bCs/>
      <w:sz w:val="32"/>
      <w:szCs w:val="32"/>
      <w:lang w:bidi="th-TH"/>
    </w:rPr>
  </w:style>
  <w:style w:type="character" w:customStyle="1" w:styleId="31">
    <w:name w:val="UserStyle_3"/>
    <w:link w:val="21"/>
    <w:uiPriority w:val="0"/>
    <w:rPr>
      <w:rFonts w:ascii="Arial" w:hAnsi="Arial" w:eastAsia="黑体" w:cs="Times New Roman"/>
      <w:b/>
      <w:bCs/>
      <w:sz w:val="28"/>
      <w:szCs w:val="28"/>
    </w:rPr>
  </w:style>
  <w:style w:type="character" w:customStyle="1" w:styleId="32">
    <w:name w:val="UserStyle_4"/>
    <w:link w:val="22"/>
    <w:uiPriority w:val="0"/>
    <w:rPr>
      <w:rFonts w:ascii="Times New Roman" w:hAnsi="Times New Roman" w:eastAsia="宋体" w:cs="Times New Roman"/>
      <w:b/>
      <w:bCs/>
      <w:sz w:val="28"/>
      <w:szCs w:val="28"/>
    </w:rPr>
  </w:style>
  <w:style w:type="character" w:customStyle="1" w:styleId="33">
    <w:name w:val="UserStyle_5"/>
    <w:link w:val="23"/>
    <w:uiPriority w:val="0"/>
    <w:rPr>
      <w:rFonts w:ascii="Cambria" w:hAnsi="Cambria" w:eastAsia="宋体" w:cs="Times New Roman"/>
      <w:b/>
      <w:bCs/>
      <w:sz w:val="24"/>
      <w:szCs w:val="24"/>
    </w:rPr>
  </w:style>
  <w:style w:type="character" w:customStyle="1" w:styleId="34">
    <w:name w:val="UserStyle_6"/>
    <w:link w:val="24"/>
    <w:uiPriority w:val="0"/>
    <w:rPr>
      <w:rFonts w:ascii="Times New Roman" w:hAnsi="Times New Roman" w:eastAsia="宋体" w:cs="Angsana New"/>
      <w:b/>
      <w:bCs/>
      <w:sz w:val="24"/>
      <w:szCs w:val="24"/>
      <w:lang w:bidi="th-TH"/>
    </w:rPr>
  </w:style>
  <w:style w:type="character" w:customStyle="1" w:styleId="35">
    <w:name w:val="UserStyle_7"/>
    <w:link w:val="25"/>
    <w:uiPriority w:val="0"/>
    <w:rPr>
      <w:rFonts w:ascii="Arial" w:hAnsi="Arial" w:eastAsia="黑体"/>
      <w:kern w:val="2"/>
      <w:sz w:val="24"/>
      <w:szCs w:val="24"/>
    </w:rPr>
  </w:style>
  <w:style w:type="character" w:customStyle="1" w:styleId="36">
    <w:name w:val="UserStyle_8"/>
    <w:link w:val="26"/>
    <w:uiPriority w:val="0"/>
    <w:rPr>
      <w:rFonts w:ascii="Arial" w:hAnsi="Arial" w:eastAsia="黑体"/>
      <w:kern w:val="2"/>
      <w:sz w:val="21"/>
      <w:szCs w:val="21"/>
    </w:rPr>
  </w:style>
  <w:style w:type="paragraph" w:customStyle="1" w:styleId="37">
    <w:name w:val="TOC7"/>
    <w:basedOn w:val="1"/>
    <w:next w:val="1"/>
    <w:uiPriority w:val="0"/>
    <w:pPr>
      <w:ind w:left="2520" w:leftChars="1200"/>
      <w:jc w:val="both"/>
      <w:textAlignment w:val="baseline"/>
    </w:pPr>
  </w:style>
  <w:style w:type="paragraph" w:customStyle="1" w:styleId="38">
    <w:name w:val="NormalIndent"/>
    <w:basedOn w:val="1"/>
    <w:link w:val="39"/>
    <w:uiPriority w:val="0"/>
    <w:pPr>
      <w:spacing w:line="300" w:lineRule="auto"/>
      <w:ind w:firstLine="200" w:firstLineChars="200"/>
      <w:jc w:val="both"/>
      <w:textAlignment w:val="baseline"/>
    </w:pPr>
    <w:rPr>
      <w:kern w:val="0"/>
      <w:sz w:val="20"/>
      <w:szCs w:val="24"/>
      <w:lang w:val="en-US" w:eastAsia="zh-CN" w:bidi="ar-SA"/>
    </w:rPr>
  </w:style>
  <w:style w:type="character" w:customStyle="1" w:styleId="39">
    <w:name w:val="UserStyle_9"/>
    <w:link w:val="38"/>
    <w:uiPriority w:val="0"/>
    <w:rPr>
      <w:rFonts w:eastAsia="宋体"/>
      <w:szCs w:val="24"/>
    </w:rPr>
  </w:style>
  <w:style w:type="character" w:customStyle="1" w:styleId="40">
    <w:name w:val="UserStyle_10"/>
    <w:link w:val="3"/>
    <w:locked/>
    <w:uiPriority w:val="0"/>
    <w:rPr>
      <w:rFonts w:ascii="Cambria" w:hAnsi="Cambria" w:eastAsia="黑体"/>
      <w:kern w:val="0"/>
      <w:sz w:val="20"/>
      <w:szCs w:val="20"/>
    </w:rPr>
  </w:style>
  <w:style w:type="paragraph" w:customStyle="1" w:styleId="41">
    <w:name w:val="NavPane"/>
    <w:basedOn w:val="1"/>
    <w:link w:val="42"/>
    <w:uiPriority w:val="0"/>
    <w:pPr>
      <w:jc w:val="both"/>
      <w:textAlignment w:val="baseline"/>
    </w:pPr>
    <w:rPr>
      <w:rFonts w:ascii="宋体"/>
      <w:kern w:val="0"/>
      <w:sz w:val="18"/>
      <w:szCs w:val="18"/>
      <w:lang w:val="en-US" w:eastAsia="zh-CN" w:bidi="ar-SA"/>
    </w:rPr>
  </w:style>
  <w:style w:type="character" w:customStyle="1" w:styleId="42">
    <w:name w:val="UserStyle_11"/>
    <w:link w:val="41"/>
    <w:uiPriority w:val="0"/>
    <w:rPr>
      <w:rFonts w:ascii="宋体" w:hAnsi="Calibri" w:eastAsia="宋体"/>
      <w:sz w:val="18"/>
      <w:szCs w:val="18"/>
    </w:rPr>
  </w:style>
  <w:style w:type="paragraph" w:customStyle="1" w:styleId="43">
    <w:name w:val="AnnotationText"/>
    <w:basedOn w:val="1"/>
    <w:link w:val="44"/>
    <w:semiHidden/>
    <w:uiPriority w:val="0"/>
    <w:pPr>
      <w:jc w:val="left"/>
      <w:textAlignment w:val="baseline"/>
    </w:pPr>
    <w:rPr>
      <w:rFonts w:ascii="Times New Roman" w:hAnsi="Times New Roman"/>
      <w:kern w:val="2"/>
      <w:sz w:val="21"/>
      <w:szCs w:val="24"/>
      <w:lang w:val="en-US" w:eastAsia="zh-CN" w:bidi="ar-SA"/>
    </w:rPr>
  </w:style>
  <w:style w:type="character" w:customStyle="1" w:styleId="44">
    <w:name w:val="UserStyle_12"/>
    <w:link w:val="43"/>
    <w:semiHidden/>
    <w:uiPriority w:val="0"/>
    <w:rPr>
      <w:rFonts w:ascii="Times New Roman" w:hAnsi="Times New Roman"/>
      <w:kern w:val="2"/>
      <w:sz w:val="21"/>
      <w:szCs w:val="24"/>
    </w:rPr>
  </w:style>
  <w:style w:type="paragraph" w:customStyle="1" w:styleId="45">
    <w:name w:val="BodyText"/>
    <w:basedOn w:val="1"/>
    <w:next w:val="1"/>
    <w:link w:val="46"/>
    <w:uiPriority w:val="0"/>
    <w:pPr>
      <w:spacing w:after="120"/>
      <w:jc w:val="both"/>
      <w:textAlignment w:val="baseline"/>
    </w:pPr>
    <w:rPr>
      <w:rFonts w:ascii="Times New Roman" w:hAnsi="Times New Roman"/>
      <w:kern w:val="0"/>
      <w:sz w:val="20"/>
      <w:szCs w:val="24"/>
      <w:lang w:val="en-US" w:eastAsia="zh-CN" w:bidi="ar-SA"/>
    </w:rPr>
  </w:style>
  <w:style w:type="character" w:customStyle="1" w:styleId="46">
    <w:name w:val="UserStyle_13"/>
    <w:link w:val="45"/>
    <w:uiPriority w:val="0"/>
    <w:rPr>
      <w:rFonts w:ascii="Times New Roman" w:hAnsi="Times New Roman" w:eastAsia="宋体"/>
      <w:szCs w:val="24"/>
    </w:rPr>
  </w:style>
  <w:style w:type="paragraph" w:customStyle="1" w:styleId="47">
    <w:name w:val="BodyTextIndent"/>
    <w:basedOn w:val="1"/>
    <w:link w:val="48"/>
    <w:uiPriority w:val="0"/>
    <w:pPr>
      <w:ind w:firstLine="444"/>
      <w:jc w:val="both"/>
      <w:textAlignment w:val="baseline"/>
    </w:pPr>
    <w:rPr>
      <w:b/>
      <w:kern w:val="0"/>
      <w:sz w:val="24"/>
      <w:szCs w:val="24"/>
      <w:lang w:val="en-US" w:eastAsia="zh-CN" w:bidi="ar-SA"/>
    </w:rPr>
  </w:style>
  <w:style w:type="character" w:customStyle="1" w:styleId="48">
    <w:name w:val="UserStyle_14"/>
    <w:link w:val="47"/>
    <w:uiPriority w:val="0"/>
    <w:rPr>
      <w:b/>
      <w:sz w:val="24"/>
      <w:szCs w:val="24"/>
    </w:rPr>
  </w:style>
  <w:style w:type="paragraph" w:customStyle="1" w:styleId="49">
    <w:name w:val="ListNumber3"/>
    <w:basedOn w:val="1"/>
    <w:uiPriority w:val="0"/>
    <w:pPr>
      <w:spacing w:line="360" w:lineRule="auto"/>
      <w:jc w:val="both"/>
      <w:textAlignment w:val="baseline"/>
    </w:pPr>
    <w:rPr>
      <w:rFonts w:ascii="Arial" w:hAnsi="Arial"/>
      <w:kern w:val="24"/>
      <w:sz w:val="24"/>
      <w:szCs w:val="20"/>
      <w:lang w:val="en-US" w:eastAsia="zh-CN" w:bidi="ar-SA"/>
    </w:rPr>
  </w:style>
  <w:style w:type="paragraph" w:customStyle="1" w:styleId="50">
    <w:name w:val="TOC5"/>
    <w:basedOn w:val="1"/>
    <w:next w:val="1"/>
    <w:uiPriority w:val="0"/>
    <w:pPr>
      <w:ind w:left="1680" w:leftChars="800"/>
      <w:jc w:val="both"/>
      <w:textAlignment w:val="baseline"/>
    </w:pPr>
  </w:style>
  <w:style w:type="paragraph" w:customStyle="1" w:styleId="51">
    <w:name w:val="TOC3"/>
    <w:basedOn w:val="1"/>
    <w:next w:val="1"/>
    <w:uiPriority w:val="0"/>
    <w:pPr>
      <w:ind w:left="840" w:leftChars="400"/>
      <w:jc w:val="both"/>
      <w:textAlignment w:val="baseline"/>
    </w:pPr>
    <w:rPr>
      <w:kern w:val="2"/>
      <w:sz w:val="21"/>
      <w:szCs w:val="24"/>
      <w:lang w:val="en-US" w:eastAsia="zh-CN" w:bidi="th-TH"/>
    </w:rPr>
  </w:style>
  <w:style w:type="paragraph" w:customStyle="1" w:styleId="52">
    <w:name w:val="PlainText"/>
    <w:basedOn w:val="1"/>
    <w:next w:val="1"/>
    <w:link w:val="53"/>
    <w:uiPriority w:val="0"/>
    <w:pPr>
      <w:jc w:val="both"/>
      <w:textAlignment w:val="baseline"/>
    </w:pPr>
    <w:rPr>
      <w:rFonts w:ascii="宋体"/>
      <w:kern w:val="0"/>
      <w:sz w:val="20"/>
      <w:szCs w:val="20"/>
      <w:lang w:val="en-US" w:eastAsia="zh-CN" w:bidi="ar-SA"/>
    </w:rPr>
  </w:style>
  <w:style w:type="character" w:customStyle="1" w:styleId="53">
    <w:name w:val="UserStyle_15"/>
    <w:link w:val="52"/>
    <w:uiPriority w:val="0"/>
    <w:rPr>
      <w:rFonts w:ascii="宋体"/>
    </w:rPr>
  </w:style>
  <w:style w:type="paragraph" w:customStyle="1" w:styleId="54">
    <w:name w:val="TOC8"/>
    <w:basedOn w:val="1"/>
    <w:next w:val="1"/>
    <w:uiPriority w:val="0"/>
    <w:pPr>
      <w:ind w:left="2940" w:leftChars="1400"/>
      <w:jc w:val="both"/>
      <w:textAlignment w:val="baseline"/>
    </w:pPr>
  </w:style>
  <w:style w:type="character" w:customStyle="1" w:styleId="55">
    <w:name w:val="UserStyle_16"/>
    <w:link w:val="4"/>
    <w:uiPriority w:val="0"/>
    <w:rPr>
      <w:rFonts w:ascii="宋体"/>
      <w:sz w:val="24"/>
      <w:szCs w:val="24"/>
    </w:rPr>
  </w:style>
  <w:style w:type="paragraph" w:customStyle="1" w:styleId="56">
    <w:name w:val="BodyTextIndent2"/>
    <w:basedOn w:val="1"/>
    <w:link w:val="57"/>
    <w:uiPriority w:val="0"/>
    <w:pPr>
      <w:spacing w:after="120" w:line="480" w:lineRule="auto"/>
      <w:ind w:left="200" w:leftChars="200"/>
      <w:jc w:val="both"/>
      <w:textAlignment w:val="baseline"/>
    </w:pPr>
    <w:rPr>
      <w:rFonts w:ascii="Times New Roman" w:hAnsi="Times New Roman"/>
      <w:kern w:val="0"/>
      <w:sz w:val="20"/>
      <w:szCs w:val="24"/>
      <w:lang w:val="en-US" w:eastAsia="zh-CN" w:bidi="ar-SA"/>
    </w:rPr>
  </w:style>
  <w:style w:type="character" w:customStyle="1" w:styleId="57">
    <w:name w:val="UserStyle_17"/>
    <w:link w:val="56"/>
    <w:uiPriority w:val="0"/>
    <w:rPr>
      <w:rFonts w:ascii="Times New Roman" w:hAnsi="Times New Roman" w:eastAsia="宋体"/>
      <w:szCs w:val="24"/>
    </w:rPr>
  </w:style>
  <w:style w:type="paragraph" w:customStyle="1" w:styleId="58">
    <w:name w:val="EndnoteText"/>
    <w:basedOn w:val="1"/>
    <w:link w:val="59"/>
    <w:semiHidden/>
    <w:uiPriority w:val="0"/>
    <w:pPr>
      <w:snapToGrid w:val="0"/>
      <w:jc w:val="left"/>
      <w:textAlignment w:val="baseline"/>
    </w:pPr>
    <w:rPr>
      <w:rFonts w:ascii="Times New Roman" w:hAnsi="Times New Roman"/>
      <w:kern w:val="2"/>
      <w:sz w:val="21"/>
      <w:szCs w:val="24"/>
      <w:lang w:val="en-US" w:eastAsia="zh-CN" w:bidi="ar-SA"/>
    </w:rPr>
  </w:style>
  <w:style w:type="character" w:customStyle="1" w:styleId="59">
    <w:name w:val="UserStyle_18"/>
    <w:link w:val="58"/>
    <w:semiHidden/>
    <w:uiPriority w:val="0"/>
    <w:rPr>
      <w:rFonts w:ascii="Times New Roman" w:hAnsi="Times New Roman"/>
      <w:kern w:val="2"/>
      <w:sz w:val="21"/>
      <w:szCs w:val="24"/>
    </w:rPr>
  </w:style>
  <w:style w:type="paragraph" w:customStyle="1" w:styleId="60">
    <w:name w:val="Acetate"/>
    <w:basedOn w:val="1"/>
    <w:link w:val="61"/>
    <w:uiPriority w:val="0"/>
    <w:pPr>
      <w:jc w:val="both"/>
      <w:textAlignment w:val="baseline"/>
    </w:pPr>
    <w:rPr>
      <w:kern w:val="0"/>
      <w:sz w:val="18"/>
      <w:szCs w:val="18"/>
      <w:lang w:val="en-US" w:eastAsia="zh-CN" w:bidi="ar-SA"/>
    </w:rPr>
  </w:style>
  <w:style w:type="character" w:customStyle="1" w:styleId="61">
    <w:name w:val="UserStyle_19"/>
    <w:link w:val="60"/>
    <w:uiPriority w:val="0"/>
    <w:rPr>
      <w:sz w:val="18"/>
      <w:szCs w:val="18"/>
    </w:rPr>
  </w:style>
  <w:style w:type="character" w:customStyle="1" w:styleId="62">
    <w:name w:val="UserStyle_20"/>
    <w:link w:val="5"/>
    <w:uiPriority w:val="0"/>
    <w:rPr>
      <w:sz w:val="18"/>
      <w:szCs w:val="18"/>
    </w:rPr>
  </w:style>
  <w:style w:type="character" w:customStyle="1" w:styleId="63">
    <w:name w:val="UserStyle_21"/>
    <w:link w:val="6"/>
    <w:uiPriority w:val="0"/>
    <w:rPr>
      <w:sz w:val="18"/>
      <w:szCs w:val="18"/>
    </w:rPr>
  </w:style>
  <w:style w:type="paragraph" w:customStyle="1" w:styleId="64">
    <w:name w:val="TOC1"/>
    <w:basedOn w:val="1"/>
    <w:next w:val="1"/>
    <w:uiPriority w:val="0"/>
    <w:pPr>
      <w:jc w:val="both"/>
      <w:textAlignment w:val="baseline"/>
    </w:pPr>
    <w:rPr>
      <w:kern w:val="2"/>
      <w:sz w:val="21"/>
      <w:szCs w:val="24"/>
      <w:lang w:val="en-US" w:eastAsia="zh-CN" w:bidi="th-TH"/>
    </w:rPr>
  </w:style>
  <w:style w:type="paragraph" w:customStyle="1" w:styleId="65">
    <w:name w:val="TOC4"/>
    <w:basedOn w:val="1"/>
    <w:next w:val="1"/>
    <w:uiPriority w:val="0"/>
    <w:pPr>
      <w:ind w:left="1260" w:leftChars="600"/>
      <w:jc w:val="both"/>
      <w:textAlignment w:val="baseline"/>
    </w:pPr>
    <w:rPr>
      <w:rFonts w:ascii="Calibri" w:hAnsi="Calibri"/>
      <w:kern w:val="2"/>
      <w:sz w:val="21"/>
      <w:szCs w:val="22"/>
      <w:lang w:val="en-US" w:eastAsia="zh-CN" w:bidi="ar-SA"/>
    </w:rPr>
  </w:style>
  <w:style w:type="paragraph" w:customStyle="1" w:styleId="66">
    <w:name w:val="IndexHeading"/>
    <w:basedOn w:val="1"/>
    <w:next w:val="67"/>
    <w:uiPriority w:val="0"/>
    <w:pPr>
      <w:jc w:val="both"/>
      <w:textAlignment w:val="baseline"/>
    </w:pPr>
    <w:rPr>
      <w:rFonts w:ascii="Arial" w:hAnsi="Arial" w:cs="Angsana New"/>
      <w:b/>
      <w:bCs/>
      <w:kern w:val="2"/>
      <w:sz w:val="21"/>
      <w:szCs w:val="24"/>
      <w:lang w:val="en-US" w:eastAsia="zh-CN" w:bidi="th-TH"/>
    </w:rPr>
  </w:style>
  <w:style w:type="paragraph" w:customStyle="1" w:styleId="67">
    <w:name w:val="Index1"/>
    <w:basedOn w:val="1"/>
    <w:next w:val="1"/>
    <w:uiPriority w:val="0"/>
    <w:pPr>
      <w:jc w:val="both"/>
      <w:textAlignment w:val="baseline"/>
    </w:pPr>
  </w:style>
  <w:style w:type="character" w:customStyle="1" w:styleId="68">
    <w:name w:val="UserStyle_22"/>
    <w:link w:val="7"/>
    <w:uiPriority w:val="0"/>
    <w:rPr>
      <w:rFonts w:ascii="Cambria" w:hAnsi="Cambria" w:eastAsia="宋体" w:cs="Times New Roman"/>
      <w:b/>
      <w:bCs/>
      <w:kern w:val="28"/>
      <w:sz w:val="32"/>
      <w:szCs w:val="32"/>
    </w:rPr>
  </w:style>
  <w:style w:type="paragraph" w:customStyle="1" w:styleId="69">
    <w:name w:val="FootnoteText"/>
    <w:basedOn w:val="1"/>
    <w:uiPriority w:val="0"/>
    <w:pPr>
      <w:snapToGrid w:val="0"/>
      <w:jc w:val="left"/>
      <w:textAlignment w:val="baseline"/>
    </w:pPr>
    <w:rPr>
      <w:kern w:val="2"/>
      <w:sz w:val="18"/>
      <w:szCs w:val="18"/>
      <w:lang w:val="en-US" w:eastAsia="zh-CN" w:bidi="ar-SA"/>
    </w:rPr>
  </w:style>
  <w:style w:type="paragraph" w:customStyle="1" w:styleId="70">
    <w:name w:val="TOC6"/>
    <w:basedOn w:val="1"/>
    <w:next w:val="1"/>
    <w:uiPriority w:val="0"/>
    <w:pPr>
      <w:ind w:left="2100" w:leftChars="1000"/>
      <w:jc w:val="both"/>
      <w:textAlignment w:val="baseline"/>
    </w:pPr>
  </w:style>
  <w:style w:type="paragraph" w:customStyle="1" w:styleId="71">
    <w:name w:val="BodyTextIndent3"/>
    <w:basedOn w:val="1"/>
    <w:link w:val="72"/>
    <w:uiPriority w:val="0"/>
    <w:pPr>
      <w:spacing w:line="440" w:lineRule="exact"/>
      <w:ind w:firstLine="200" w:firstLineChars="200"/>
      <w:jc w:val="both"/>
      <w:textAlignment w:val="baseline"/>
    </w:pPr>
    <w:rPr>
      <w:rFonts w:ascii="宋体" w:hAnsi="Times New Roman"/>
      <w:kern w:val="0"/>
      <w:sz w:val="20"/>
      <w:szCs w:val="24"/>
      <w:lang w:val="en-US" w:eastAsia="zh-CN" w:bidi="ar-SA"/>
    </w:rPr>
  </w:style>
  <w:style w:type="character" w:customStyle="1" w:styleId="72">
    <w:name w:val="UserStyle_23"/>
    <w:link w:val="71"/>
    <w:uiPriority w:val="0"/>
    <w:rPr>
      <w:rFonts w:ascii="宋体" w:hAnsi="Times New Roman" w:eastAsia="宋体"/>
      <w:szCs w:val="24"/>
    </w:rPr>
  </w:style>
  <w:style w:type="paragraph" w:customStyle="1" w:styleId="73">
    <w:name w:val="ToCaption"/>
    <w:basedOn w:val="1"/>
    <w:next w:val="1"/>
    <w:uiPriority w:val="0"/>
    <w:pPr>
      <w:ind w:leftChars="200" w:hanging="200" w:hangingChars="200"/>
      <w:jc w:val="both"/>
      <w:textAlignment w:val="baseline"/>
    </w:pPr>
  </w:style>
  <w:style w:type="paragraph" w:customStyle="1" w:styleId="74">
    <w:name w:val="TOC2"/>
    <w:basedOn w:val="1"/>
    <w:next w:val="1"/>
    <w:uiPriority w:val="0"/>
    <w:pPr>
      <w:ind w:left="420" w:leftChars="200"/>
      <w:jc w:val="both"/>
      <w:textAlignment w:val="baseline"/>
    </w:pPr>
    <w:rPr>
      <w:kern w:val="2"/>
      <w:sz w:val="21"/>
      <w:szCs w:val="24"/>
      <w:lang w:val="en-US" w:eastAsia="zh-CN" w:bidi="th-TH"/>
    </w:rPr>
  </w:style>
  <w:style w:type="paragraph" w:customStyle="1" w:styleId="75">
    <w:name w:val="TOC9"/>
    <w:basedOn w:val="1"/>
    <w:next w:val="1"/>
    <w:uiPriority w:val="0"/>
    <w:pPr>
      <w:ind w:left="3360" w:leftChars="1600"/>
      <w:jc w:val="both"/>
      <w:textAlignment w:val="baseline"/>
    </w:pPr>
  </w:style>
  <w:style w:type="paragraph" w:customStyle="1" w:styleId="76">
    <w:name w:val="BodyText2"/>
    <w:basedOn w:val="1"/>
    <w:link w:val="77"/>
    <w:uiPriority w:val="0"/>
    <w:pPr>
      <w:numPr>
        <w:ilvl w:val="1"/>
        <w:numId w:val="1"/>
      </w:numPr>
      <w:spacing w:after="120" w:line="480" w:lineRule="auto"/>
      <w:ind w:left="0" w:firstLine="0"/>
      <w:jc w:val="both"/>
      <w:textAlignment w:val="baseline"/>
    </w:pPr>
    <w:rPr>
      <w:rFonts w:ascii="Times New Roman" w:hAnsi="Times New Roman"/>
      <w:kern w:val="2"/>
      <w:sz w:val="21"/>
      <w:szCs w:val="24"/>
      <w:lang w:val="en-US" w:eastAsia="zh-CN" w:bidi="ar-SA"/>
    </w:rPr>
  </w:style>
  <w:style w:type="character" w:customStyle="1" w:styleId="77">
    <w:name w:val="UserStyle_24"/>
    <w:link w:val="76"/>
    <w:uiPriority w:val="0"/>
    <w:rPr>
      <w:rFonts w:ascii="Times New Roman" w:hAnsi="Times New Roman"/>
      <w:kern w:val="2"/>
      <w:sz w:val="21"/>
      <w:szCs w:val="24"/>
    </w:rPr>
  </w:style>
  <w:style w:type="paragraph" w:customStyle="1" w:styleId="78">
    <w:name w:val="HtmlPre"/>
    <w:basedOn w:val="1"/>
    <w:link w:val="79"/>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textAlignment w:val="baseline"/>
    </w:pPr>
    <w:rPr>
      <w:rFonts w:ascii="Arial" w:hAnsi="Arial"/>
      <w:kern w:val="0"/>
      <w:sz w:val="28"/>
      <w:szCs w:val="28"/>
      <w:lang w:val="en-US" w:eastAsia="zh-CN" w:bidi="ar-SA"/>
    </w:rPr>
  </w:style>
  <w:style w:type="character" w:customStyle="1" w:styleId="79">
    <w:name w:val="UserStyle_25"/>
    <w:link w:val="78"/>
    <w:uiPriority w:val="0"/>
    <w:rPr>
      <w:rFonts w:ascii="Arial" w:hAnsi="Arial" w:eastAsia="宋体"/>
      <w:kern w:val="0"/>
      <w:sz w:val="28"/>
      <w:szCs w:val="28"/>
    </w:rPr>
  </w:style>
  <w:style w:type="paragraph" w:customStyle="1" w:styleId="80">
    <w:name w:val="HtmlNormal"/>
    <w:basedOn w:val="1"/>
    <w:uiPriority w:val="0"/>
    <w:pPr>
      <w:widowControl/>
      <w:jc w:val="left"/>
      <w:textAlignment w:val="baseline"/>
    </w:pPr>
    <w:rPr>
      <w:rFonts w:ascii="宋体"/>
      <w:kern w:val="0"/>
      <w:sz w:val="24"/>
      <w:szCs w:val="24"/>
      <w:lang w:val="en-US" w:eastAsia="zh-CN" w:bidi="ar-SA"/>
    </w:rPr>
  </w:style>
  <w:style w:type="character" w:customStyle="1" w:styleId="81">
    <w:name w:val="UserStyle_26"/>
    <w:link w:val="8"/>
    <w:uiPriority w:val="0"/>
    <w:rPr>
      <w:rFonts w:ascii="Cambria" w:hAnsi="Cambria" w:eastAsia="宋体" w:cs="Times New Roman"/>
      <w:b/>
      <w:bCs/>
      <w:sz w:val="32"/>
      <w:szCs w:val="32"/>
    </w:rPr>
  </w:style>
  <w:style w:type="paragraph" w:customStyle="1" w:styleId="82">
    <w:name w:val="AnnotationSubject"/>
    <w:basedOn w:val="43"/>
    <w:next w:val="43"/>
    <w:link w:val="83"/>
    <w:semiHidden/>
    <w:uiPriority w:val="0"/>
    <w:pPr>
      <w:jc w:val="left"/>
      <w:textAlignment w:val="baseline"/>
    </w:pPr>
    <w:rPr>
      <w:rFonts w:ascii="Times New Roman" w:hAnsi="Times New Roman" w:cs="Times New Roman"/>
      <w:b/>
      <w:bCs/>
      <w:kern w:val="2"/>
      <w:sz w:val="21"/>
      <w:szCs w:val="24"/>
      <w:lang w:val="en-US" w:eastAsia="zh-CN" w:bidi="ar-SA"/>
    </w:rPr>
  </w:style>
  <w:style w:type="character" w:customStyle="1" w:styleId="83">
    <w:name w:val="UserStyle_27"/>
    <w:link w:val="82"/>
    <w:semiHidden/>
    <w:uiPriority w:val="0"/>
    <w:rPr>
      <w:rFonts w:ascii="Times New Roman" w:hAnsi="Times New Roman" w:cs="Times New Roman"/>
      <w:b/>
      <w:bCs/>
      <w:kern w:val="2"/>
      <w:sz w:val="21"/>
      <w:szCs w:val="24"/>
    </w:rPr>
  </w:style>
  <w:style w:type="paragraph" w:customStyle="1" w:styleId="84">
    <w:name w:val="BodyText1I"/>
    <w:basedOn w:val="45"/>
    <w:link w:val="85"/>
    <w:uiPriority w:val="0"/>
    <w:pPr>
      <w:spacing w:after="120"/>
      <w:ind w:firstLine="420" w:firstLineChars="100"/>
      <w:jc w:val="both"/>
      <w:textAlignment w:val="baseline"/>
    </w:pPr>
  </w:style>
  <w:style w:type="character" w:customStyle="1" w:styleId="85">
    <w:name w:val="UserStyle_28"/>
    <w:basedOn w:val="46"/>
    <w:link w:val="84"/>
    <w:uiPriority w:val="0"/>
    <w:rPr>
      <w:rFonts w:ascii="Times New Roman" w:hAnsi="Times New Roman" w:eastAsia="宋体"/>
      <w:szCs w:val="24"/>
    </w:rPr>
  </w:style>
  <w:style w:type="paragraph" w:customStyle="1" w:styleId="86">
    <w:name w:val="BodyText1I2"/>
    <w:basedOn w:val="47"/>
    <w:link w:val="87"/>
    <w:uiPriority w:val="0"/>
    <w:pPr>
      <w:spacing w:after="120"/>
      <w:ind w:left="420" w:leftChars="200" w:firstLine="420" w:firstLineChars="200"/>
      <w:jc w:val="both"/>
      <w:textAlignment w:val="baseline"/>
    </w:pPr>
    <w:rPr>
      <w:rFonts w:ascii="Times New Roman" w:hAnsi="Times New Roman"/>
      <w:kern w:val="2"/>
      <w:sz w:val="21"/>
      <w:szCs w:val="24"/>
      <w:lang w:val="en-US" w:eastAsia="zh-CN" w:bidi="ar-SA"/>
    </w:rPr>
  </w:style>
  <w:style w:type="character" w:customStyle="1" w:styleId="87">
    <w:name w:val="UserStyle_29"/>
    <w:link w:val="86"/>
    <w:uiPriority w:val="0"/>
    <w:rPr>
      <w:rFonts w:ascii="Times New Roman" w:hAnsi="Times New Roman"/>
      <w:b/>
      <w:kern w:val="2"/>
      <w:sz w:val="21"/>
      <w:szCs w:val="24"/>
    </w:rPr>
  </w:style>
  <w:style w:type="table" w:customStyle="1" w:styleId="88">
    <w:name w:val="TableGrid"/>
    <w:basedOn w:val="27"/>
    <w:uiPriority w:val="0"/>
  </w:style>
  <w:style w:type="character" w:customStyle="1" w:styleId="89">
    <w:name w:val="EndnoteReference"/>
    <w:link w:val="1"/>
    <w:semiHidden/>
    <w:uiPriority w:val="0"/>
    <w:rPr>
      <w:vertAlign w:val="superscript"/>
    </w:rPr>
  </w:style>
  <w:style w:type="character" w:customStyle="1" w:styleId="90">
    <w:name w:val="PageNumber"/>
    <w:link w:val="1"/>
    <w:uiPriority w:val="0"/>
    <w:rPr>
      <w:lang w:bidi="ar-SA"/>
    </w:rPr>
  </w:style>
  <w:style w:type="character" w:customStyle="1" w:styleId="91">
    <w:name w:val="AnnotationReference"/>
    <w:link w:val="1"/>
    <w:semiHidden/>
    <w:uiPriority w:val="0"/>
    <w:rPr>
      <w:sz w:val="21"/>
      <w:szCs w:val="21"/>
    </w:rPr>
  </w:style>
  <w:style w:type="character" w:customStyle="1" w:styleId="92">
    <w:name w:val="UserStyle_30"/>
    <w:link w:val="1"/>
    <w:uiPriority w:val="0"/>
    <w:rPr>
      <w:rFonts w:ascii="宋体" w:eastAsia="宋体"/>
      <w:kern w:val="2"/>
      <w:sz w:val="24"/>
      <w:lang w:val="en-US" w:eastAsia="zh-CN"/>
    </w:rPr>
  </w:style>
  <w:style w:type="character" w:customStyle="1" w:styleId="93">
    <w:name w:val="UserStyle_31"/>
    <w:basedOn w:val="12"/>
    <w:link w:val="1"/>
    <w:uiPriority w:val="0"/>
    <w:rPr>
      <w:rFonts w:ascii="宋体" w:hAnsi="宋体" w:eastAsia="宋体"/>
      <w:color w:val="000000"/>
      <w:sz w:val="21"/>
      <w:szCs w:val="21"/>
    </w:rPr>
  </w:style>
  <w:style w:type="character" w:customStyle="1" w:styleId="94">
    <w:name w:val="UserStyle_32"/>
    <w:link w:val="1"/>
    <w:uiPriority w:val="0"/>
    <w:rPr>
      <w:lang w:bidi="ar-SA"/>
    </w:rPr>
  </w:style>
  <w:style w:type="character" w:customStyle="1" w:styleId="95">
    <w:name w:val="UserStyle_33"/>
    <w:link w:val="1"/>
    <w:uiPriority w:val="0"/>
    <w:rPr>
      <w:color w:val="FFFFFF"/>
      <w:sz w:val="22"/>
      <w:szCs w:val="22"/>
      <w:shd w:val="clear" w:color="auto" w:fill="0066FF"/>
    </w:rPr>
  </w:style>
  <w:style w:type="character" w:customStyle="1" w:styleId="96">
    <w:name w:val="UserStyle_34"/>
    <w:basedOn w:val="12"/>
    <w:link w:val="1"/>
    <w:uiPriority w:val="0"/>
  </w:style>
  <w:style w:type="character" w:customStyle="1" w:styleId="97">
    <w:name w:val="UserStyle_35"/>
    <w:link w:val="1"/>
    <w:semiHidden/>
    <w:uiPriority w:val="0"/>
    <w:rPr>
      <w:rFonts w:ascii="Times New Roman" w:hAnsi="Times New Roman" w:eastAsia="宋体"/>
      <w:szCs w:val="24"/>
    </w:rPr>
  </w:style>
  <w:style w:type="character" w:customStyle="1" w:styleId="98">
    <w:name w:val="UserStyle_36"/>
    <w:link w:val="1"/>
    <w:uiPriority w:val="0"/>
    <w:rPr>
      <w:rFonts w:ascii="Arial" w:hAnsi="Arial" w:eastAsia="宋体"/>
      <w:sz w:val="21"/>
      <w:szCs w:val="21"/>
      <w:lang w:val="en-US" w:eastAsia="zh-CN" w:bidi="ar-SA"/>
    </w:rPr>
  </w:style>
  <w:style w:type="character" w:customStyle="1" w:styleId="99">
    <w:name w:val="UserStyle_37"/>
    <w:link w:val="100"/>
    <w:uiPriority w:val="0"/>
    <w:rPr>
      <w:rFonts w:ascii="Arial" w:hAnsi="Arial"/>
      <w:sz w:val="18"/>
      <w:lang w:val="en-US" w:eastAsia="zh-CN" w:bidi="ar-SA"/>
    </w:rPr>
  </w:style>
  <w:style w:type="paragraph" w:customStyle="1" w:styleId="100">
    <w:name w:val="UserStyle_38"/>
    <w:link w:val="99"/>
    <w:uiPriority w:val="0"/>
    <w:pPr>
      <w:widowControl/>
      <w:snapToGrid w:val="0"/>
      <w:spacing w:before="80" w:after="80"/>
      <w:textAlignment w:val="baseline"/>
    </w:pPr>
    <w:rPr>
      <w:rFonts w:ascii="Arial" w:hAnsi="Arial" w:eastAsia="宋体"/>
      <w:sz w:val="18"/>
      <w:lang w:val="en-US" w:eastAsia="zh-CN" w:bidi="ar-SA"/>
    </w:rPr>
  </w:style>
  <w:style w:type="character" w:customStyle="1" w:styleId="101">
    <w:name w:val="UserStyle_39"/>
    <w:link w:val="102"/>
    <w:uiPriority w:val="0"/>
    <w:rPr>
      <w:rFonts w:ascii="Arial" w:hAnsi="Arial"/>
      <w:sz w:val="18"/>
      <w:szCs w:val="18"/>
      <w:lang w:val="en-US" w:eastAsia="en-US" w:bidi="ar-SA"/>
    </w:rPr>
  </w:style>
  <w:style w:type="paragraph" w:customStyle="1" w:styleId="102">
    <w:name w:val="UserStyle_40"/>
    <w:link w:val="101"/>
    <w:uiPriority w:val="0"/>
    <w:pPr>
      <w:snapToGrid w:val="0"/>
      <w:spacing w:line="240" w:lineRule="atLeast"/>
      <w:textAlignment w:val="baseline"/>
    </w:pPr>
    <w:rPr>
      <w:rFonts w:ascii="Arial" w:hAnsi="Arial" w:eastAsia="宋体"/>
      <w:sz w:val="18"/>
      <w:szCs w:val="18"/>
      <w:lang w:val="en-US" w:eastAsia="en-US" w:bidi="ar-SA"/>
    </w:rPr>
  </w:style>
  <w:style w:type="character" w:customStyle="1" w:styleId="103">
    <w:name w:val="UserStyle_41"/>
    <w:basedOn w:val="12"/>
    <w:link w:val="1"/>
    <w:uiPriority w:val="0"/>
    <w:rPr>
      <w:rFonts w:ascii="宋体" w:hAnsi="宋体" w:eastAsia="宋体"/>
      <w:color w:val="000000"/>
      <w:sz w:val="22"/>
      <w:szCs w:val="22"/>
    </w:rPr>
  </w:style>
  <w:style w:type="character" w:customStyle="1" w:styleId="104">
    <w:name w:val="UserStyle_42"/>
    <w:link w:val="105"/>
    <w:locked/>
    <w:uiPriority w:val="0"/>
    <w:rPr>
      <w:rFonts w:ascii="宋体" w:hAnsi="宋体"/>
      <w:sz w:val="24"/>
    </w:rPr>
  </w:style>
  <w:style w:type="paragraph" w:customStyle="1" w:styleId="105">
    <w:name w:val="UserStyle_43"/>
    <w:basedOn w:val="1"/>
    <w:link w:val="104"/>
    <w:uiPriority w:val="0"/>
    <w:pPr>
      <w:widowControl/>
      <w:spacing w:line="360" w:lineRule="auto"/>
      <w:ind w:firstLine="200" w:firstLineChars="200"/>
      <w:jc w:val="both"/>
      <w:textAlignment w:val="baseline"/>
    </w:pPr>
    <w:rPr>
      <w:rFonts w:ascii="宋体" w:hAnsi="宋体"/>
      <w:kern w:val="0"/>
      <w:sz w:val="24"/>
      <w:szCs w:val="20"/>
      <w:lang w:val="en-US" w:eastAsia="zh-CN" w:bidi="ar-SA"/>
    </w:rPr>
  </w:style>
  <w:style w:type="character" w:customStyle="1" w:styleId="106">
    <w:name w:val="UserStyle_44"/>
    <w:link w:val="1"/>
    <w:uiPriority w:val="0"/>
    <w:rPr>
      <w:rFonts w:ascii="宋体" w:hAnsi="宋体" w:eastAsia="宋体"/>
      <w:color w:val="000000"/>
      <w:sz w:val="20"/>
      <w:szCs w:val="20"/>
    </w:rPr>
  </w:style>
  <w:style w:type="character" w:customStyle="1" w:styleId="107">
    <w:name w:val="UserStyle_45"/>
    <w:link w:val="1"/>
    <w:semiHidden/>
    <w:uiPriority w:val="0"/>
    <w:rPr>
      <w:sz w:val="18"/>
      <w:szCs w:val="18"/>
    </w:rPr>
  </w:style>
  <w:style w:type="character" w:customStyle="1" w:styleId="108">
    <w:name w:val="UserStyle_46"/>
    <w:link w:val="109"/>
    <w:locked/>
    <w:uiPriority w:val="0"/>
    <w:rPr>
      <w:rFonts w:ascii="Calibri" w:hAnsi="Calibri" w:eastAsia="宋体"/>
      <w:kern w:val="0"/>
      <w:sz w:val="20"/>
      <w:szCs w:val="20"/>
    </w:rPr>
  </w:style>
  <w:style w:type="paragraph" w:customStyle="1" w:styleId="109">
    <w:name w:val="UserStyle_47"/>
    <w:basedOn w:val="1"/>
    <w:link w:val="108"/>
    <w:uiPriority w:val="0"/>
    <w:pPr>
      <w:ind w:firstLine="420" w:firstLineChars="200"/>
      <w:jc w:val="both"/>
      <w:textAlignment w:val="baseline"/>
    </w:pPr>
    <w:rPr>
      <w:kern w:val="0"/>
      <w:sz w:val="20"/>
      <w:szCs w:val="20"/>
      <w:lang w:val="en-US" w:eastAsia="zh-CN" w:bidi="ar-SA"/>
    </w:rPr>
  </w:style>
  <w:style w:type="character" w:customStyle="1" w:styleId="110">
    <w:name w:val="UserStyle_48"/>
    <w:basedOn w:val="12"/>
    <w:link w:val="1"/>
    <w:uiPriority w:val="0"/>
    <w:rPr>
      <w:rFonts w:ascii="宋体" w:hAnsi="宋体" w:eastAsia="宋体"/>
      <w:b/>
      <w:color w:val="000000"/>
      <w:sz w:val="21"/>
      <w:szCs w:val="21"/>
    </w:rPr>
  </w:style>
  <w:style w:type="character" w:customStyle="1" w:styleId="111">
    <w:name w:val="UserStyle_49"/>
    <w:link w:val="112"/>
    <w:uiPriority w:val="0"/>
    <w:rPr>
      <w:color w:val="000000"/>
      <w:sz w:val="21"/>
      <w:szCs w:val="24"/>
      <w:lang w:val="en-US" w:eastAsia="zh-CN" w:bidi="ar-SA"/>
    </w:rPr>
  </w:style>
  <w:style w:type="paragraph" w:customStyle="1" w:styleId="112">
    <w:name w:val="UserStyle_50"/>
    <w:link w:val="111"/>
    <w:uiPriority w:val="0"/>
    <w:pPr>
      <w:jc w:val="center"/>
      <w:textAlignment w:val="baseline"/>
    </w:pPr>
    <w:rPr>
      <w:rFonts w:ascii="Times New Roman" w:hAnsi="Times New Roman" w:eastAsia="宋体"/>
      <w:color w:val="000000"/>
      <w:sz w:val="21"/>
      <w:szCs w:val="24"/>
      <w:lang w:val="en-US" w:eastAsia="zh-CN" w:bidi="ar-SA"/>
    </w:rPr>
  </w:style>
  <w:style w:type="character" w:customStyle="1" w:styleId="113">
    <w:name w:val="UserStyle_51"/>
    <w:basedOn w:val="12"/>
    <w:link w:val="1"/>
    <w:uiPriority w:val="0"/>
    <w:rPr>
      <w:rFonts w:ascii="宋体" w:hAnsi="宋体" w:eastAsia="宋体"/>
      <w:color w:val="000000"/>
      <w:sz w:val="22"/>
      <w:szCs w:val="22"/>
    </w:rPr>
  </w:style>
  <w:style w:type="character" w:customStyle="1" w:styleId="114">
    <w:name w:val="UserStyle_52"/>
    <w:link w:val="1"/>
    <w:uiPriority w:val="0"/>
    <w:rPr>
      <w:rFonts w:ascii="宋体-18030" w:eastAsia="宋体-18030"/>
      <w:sz w:val="24"/>
      <w:szCs w:val="24"/>
      <w:lang w:bidi="ar-SA"/>
    </w:rPr>
  </w:style>
  <w:style w:type="character" w:customStyle="1" w:styleId="115">
    <w:name w:val="UserStyle_53"/>
    <w:link w:val="116"/>
    <w:uiPriority w:val="0"/>
    <w:rPr>
      <w:sz w:val="21"/>
      <w:szCs w:val="21"/>
      <w:lang w:val="en-US" w:eastAsia="zh-CN" w:bidi="ar-SA"/>
    </w:rPr>
  </w:style>
  <w:style w:type="paragraph" w:customStyle="1" w:styleId="116">
    <w:name w:val="UserStyle_54"/>
    <w:next w:val="1"/>
    <w:link w:val="115"/>
    <w:uiPriority w:val="0"/>
    <w:pPr>
      <w:keepNext/>
      <w:keepLines/>
      <w:widowControl/>
      <w:snapToGrid w:val="0"/>
      <w:jc w:val="center"/>
      <w:textAlignment w:val="baseline"/>
    </w:pPr>
    <w:rPr>
      <w:rFonts w:ascii="Times New Roman" w:hAnsi="Times New Roman" w:eastAsia="宋体"/>
      <w:sz w:val="21"/>
      <w:szCs w:val="21"/>
      <w:lang w:val="en-US" w:eastAsia="zh-CN" w:bidi="ar-SA"/>
    </w:rPr>
  </w:style>
  <w:style w:type="character" w:customStyle="1" w:styleId="117">
    <w:name w:val="UserStyle_55"/>
    <w:link w:val="118"/>
    <w:uiPriority w:val="0"/>
    <w:rPr>
      <w:rFonts w:ascii="Arial" w:hAnsi="Arial"/>
      <w:spacing w:val="-4"/>
      <w:kern w:val="2"/>
      <w:sz w:val="21"/>
      <w:szCs w:val="21"/>
    </w:rPr>
  </w:style>
  <w:style w:type="paragraph" w:customStyle="1" w:styleId="118">
    <w:name w:val="UserStyle_56"/>
    <w:basedOn w:val="1"/>
    <w:next w:val="1"/>
    <w:link w:val="117"/>
    <w:uiPriority w:val="0"/>
    <w:pPr>
      <w:keepNext/>
      <w:widowControl/>
      <w:topLinePunct/>
      <w:snapToGrid w:val="0"/>
      <w:spacing w:before="320" w:after="80" w:line="240" w:lineRule="atLeast"/>
      <w:ind w:left="1680"/>
      <w:jc w:val="left"/>
      <w:textAlignment w:val="baseline"/>
    </w:pPr>
    <w:rPr>
      <w:rFonts w:ascii="Arial" w:hAnsi="Arial"/>
      <w:spacing w:val="-4"/>
      <w:kern w:val="2"/>
      <w:sz w:val="21"/>
      <w:szCs w:val="21"/>
      <w:lang w:val="en-US" w:eastAsia="zh-CN" w:bidi="ar-SA"/>
    </w:rPr>
  </w:style>
  <w:style w:type="character" w:customStyle="1" w:styleId="119">
    <w:name w:val="UserStyle_57"/>
    <w:link w:val="1"/>
    <w:uiPriority w:val="0"/>
    <w:rPr>
      <w:rFonts w:ascii="Arial" w:hAnsi="Arial" w:eastAsia="黑体" w:cs="Times New Roman"/>
      <w:b/>
      <w:bCs/>
      <w:kern w:val="2"/>
      <w:sz w:val="32"/>
      <w:szCs w:val="32"/>
      <w:lang w:val="en-US" w:eastAsia="zh-CN" w:bidi="ar-SA"/>
    </w:rPr>
  </w:style>
  <w:style w:type="character" w:customStyle="1" w:styleId="120">
    <w:name w:val="UserStyle_58"/>
    <w:link w:val="1"/>
    <w:uiPriority w:val="0"/>
    <w:rPr>
      <w:lang w:bidi="ar-SA"/>
    </w:rPr>
  </w:style>
  <w:style w:type="character" w:customStyle="1" w:styleId="121">
    <w:name w:val="UserStyle_59"/>
    <w:link w:val="1"/>
    <w:uiPriority w:val="0"/>
    <w:rPr>
      <w:rFonts w:ascii="宋体" w:eastAsia="宋体"/>
      <w:sz w:val="24"/>
      <w:szCs w:val="24"/>
      <w:lang w:bidi="ar-SA"/>
    </w:rPr>
  </w:style>
  <w:style w:type="character" w:customStyle="1" w:styleId="122">
    <w:name w:val="UserStyle_60"/>
    <w:link w:val="1"/>
    <w:semiHidden/>
    <w:locked/>
    <w:uiPriority w:val="0"/>
    <w:rPr>
      <w:rFonts w:ascii="Calibri" w:hAnsi="Calibri"/>
      <w:sz w:val="18"/>
      <w:szCs w:val="18"/>
    </w:rPr>
  </w:style>
  <w:style w:type="character" w:customStyle="1" w:styleId="123">
    <w:name w:val="UserStyle_61"/>
    <w:link w:val="1"/>
    <w:uiPriority w:val="0"/>
    <w:rPr>
      <w:sz w:val="21"/>
      <w:szCs w:val="21"/>
      <w:lang w:bidi="ar-SA"/>
    </w:rPr>
  </w:style>
  <w:style w:type="character" w:customStyle="1" w:styleId="124">
    <w:name w:val="UserStyle_62"/>
    <w:link w:val="1"/>
    <w:uiPriority w:val="0"/>
  </w:style>
  <w:style w:type="character" w:customStyle="1" w:styleId="125">
    <w:name w:val="UserStyle_63"/>
    <w:basedOn w:val="12"/>
    <w:link w:val="1"/>
    <w:uiPriority w:val="0"/>
  </w:style>
  <w:style w:type="character" w:customStyle="1" w:styleId="126">
    <w:name w:val="UserStyle_64"/>
    <w:link w:val="1"/>
    <w:uiPriority w:val="0"/>
    <w:rPr>
      <w:color w:val="2B579A"/>
      <w:shd w:val="clear" w:color="auto" w:fill="E6E6E6"/>
    </w:rPr>
  </w:style>
  <w:style w:type="character" w:customStyle="1" w:styleId="127">
    <w:name w:val="UserStyle_65"/>
    <w:basedOn w:val="12"/>
    <w:link w:val="1"/>
    <w:uiPriority w:val="0"/>
  </w:style>
  <w:style w:type="character" w:customStyle="1" w:styleId="128">
    <w:name w:val="UserStyle_66"/>
    <w:link w:val="1"/>
    <w:uiPriority w:val="0"/>
    <w:rPr>
      <w:lang w:bidi="ar-SA"/>
    </w:rPr>
  </w:style>
  <w:style w:type="character" w:customStyle="1" w:styleId="129">
    <w:name w:val="UserStyle_67"/>
    <w:link w:val="1"/>
    <w:uiPriority w:val="0"/>
    <w:rPr>
      <w:color w:val="800080"/>
      <w:u w:val="single"/>
    </w:rPr>
  </w:style>
  <w:style w:type="character" w:customStyle="1" w:styleId="130">
    <w:name w:val="UserStyle_68"/>
    <w:link w:val="1"/>
    <w:uiPriority w:val="0"/>
    <w:rPr>
      <w:rFonts w:cs="Times New Roman"/>
      <w:b/>
      <w:bCs/>
      <w:smallCaps/>
      <w:color w:val="DA1F28"/>
      <w:spacing w:val="5"/>
      <w:u w:val="single"/>
    </w:rPr>
  </w:style>
  <w:style w:type="character" w:customStyle="1" w:styleId="131">
    <w:name w:val="UserStyle_69"/>
    <w:link w:val="132"/>
    <w:uiPriority w:val="0"/>
    <w:rPr>
      <w:rFonts w:ascii="Times New Roman" w:hAnsi="Times New Roman" w:eastAsia="宋体"/>
      <w:kern w:val="0"/>
      <w:sz w:val="24"/>
      <w:szCs w:val="24"/>
    </w:rPr>
  </w:style>
  <w:style w:type="paragraph" w:customStyle="1" w:styleId="132">
    <w:name w:val="UserStyle_70"/>
    <w:basedOn w:val="1"/>
    <w:link w:val="131"/>
    <w:uiPriority w:val="0"/>
    <w:pPr>
      <w:spacing w:line="360" w:lineRule="auto"/>
      <w:ind w:firstLine="480" w:firstLineChars="200"/>
      <w:jc w:val="both"/>
      <w:textAlignment w:val="baseline"/>
    </w:pPr>
    <w:rPr>
      <w:rFonts w:ascii="Times New Roman" w:hAnsi="Times New Roman"/>
      <w:kern w:val="0"/>
      <w:sz w:val="24"/>
      <w:szCs w:val="24"/>
      <w:lang w:val="en-US" w:eastAsia="zh-CN" w:bidi="ar-SA"/>
    </w:rPr>
  </w:style>
  <w:style w:type="character" w:customStyle="1" w:styleId="133">
    <w:name w:val="UserStyle_71"/>
    <w:link w:val="134"/>
    <w:uiPriority w:val="0"/>
    <w:rPr>
      <w:rFonts w:ascii="Arial" w:hAnsi="Arial"/>
      <w:kern w:val="2"/>
      <w:sz w:val="18"/>
      <w:szCs w:val="21"/>
      <w:lang w:val="en-US" w:eastAsia="zh-CN" w:bidi="ar-SA"/>
    </w:rPr>
  </w:style>
  <w:style w:type="paragraph" w:customStyle="1" w:styleId="134">
    <w:name w:val="UserStyle_72"/>
    <w:link w:val="133"/>
    <w:uiPriority w:val="0"/>
    <w:pPr>
      <w:widowControl/>
      <w:snapToGrid w:val="0"/>
      <w:spacing w:before="80" w:after="40"/>
      <w:textAlignment w:val="baseline"/>
    </w:pPr>
    <w:rPr>
      <w:rFonts w:ascii="Arial" w:hAnsi="Arial" w:eastAsia="宋体"/>
      <w:kern w:val="2"/>
      <w:sz w:val="18"/>
      <w:szCs w:val="21"/>
      <w:lang w:val="en-US" w:eastAsia="zh-CN" w:bidi="ar-SA"/>
    </w:rPr>
  </w:style>
  <w:style w:type="character" w:customStyle="1" w:styleId="135">
    <w:name w:val="UserStyle_73"/>
    <w:link w:val="136"/>
    <w:uiPriority w:val="0"/>
    <w:rPr>
      <w:rFonts w:ascii="宋体" w:hAnsi="宋体"/>
      <w:sz w:val="24"/>
      <w:szCs w:val="24"/>
    </w:rPr>
  </w:style>
  <w:style w:type="paragraph" w:customStyle="1" w:styleId="136">
    <w:name w:val="UserStyle_74"/>
    <w:basedOn w:val="1"/>
    <w:link w:val="135"/>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137">
    <w:name w:val="UserStyle_75"/>
    <w:link w:val="1"/>
    <w:qFormat/>
    <w:uiPriority w:val="0"/>
    <w:rPr>
      <w:rFonts w:ascii="宋体" w:eastAsia="宋体"/>
      <w:kern w:val="2"/>
      <w:sz w:val="24"/>
      <w:lang w:val="en-US" w:eastAsia="zh-CN"/>
    </w:rPr>
  </w:style>
  <w:style w:type="character" w:customStyle="1" w:styleId="138">
    <w:name w:val="UserStyle_76"/>
    <w:link w:val="1"/>
    <w:qFormat/>
    <w:uiPriority w:val="0"/>
    <w:rPr>
      <w:color w:val="2B579A"/>
      <w:shd w:val="clear" w:color="auto" w:fill="E6E6E6"/>
    </w:rPr>
  </w:style>
  <w:style w:type="character" w:customStyle="1" w:styleId="139">
    <w:name w:val="UserStyle_77"/>
    <w:link w:val="1"/>
    <w:uiPriority w:val="0"/>
    <w:rPr>
      <w:lang w:bidi="ar-SA"/>
    </w:rPr>
  </w:style>
  <w:style w:type="character" w:customStyle="1" w:styleId="140">
    <w:name w:val="UserStyle_78"/>
    <w:link w:val="1"/>
    <w:semiHidden/>
    <w:locked/>
    <w:uiPriority w:val="0"/>
    <w:rPr>
      <w:rFonts w:ascii="Calibri" w:hAnsi="Calibri"/>
      <w:sz w:val="18"/>
      <w:szCs w:val="18"/>
    </w:rPr>
  </w:style>
  <w:style w:type="character" w:customStyle="1" w:styleId="141">
    <w:name w:val="UserStyle_79"/>
    <w:basedOn w:val="12"/>
    <w:link w:val="1"/>
    <w:uiPriority w:val="0"/>
    <w:rPr>
      <w:rFonts w:ascii="宋体" w:hAnsi="宋体" w:eastAsia="宋体"/>
      <w:b/>
      <w:color w:val="000000"/>
      <w:sz w:val="21"/>
      <w:szCs w:val="21"/>
    </w:rPr>
  </w:style>
  <w:style w:type="character" w:customStyle="1" w:styleId="142">
    <w:name w:val="UserStyle_80"/>
    <w:link w:val="1"/>
    <w:uiPriority w:val="0"/>
    <w:rPr>
      <w:rFonts w:ascii="MingLiU" w:hAnsi="MingLiU" w:eastAsia="MingLiU"/>
      <w:color w:val="000000"/>
      <w:position w:val="0"/>
      <w:sz w:val="46"/>
      <w:szCs w:val="46"/>
      <w:lang w:val="zh-CN" w:eastAsia="zh-CN" w:bidi="zh-CN"/>
    </w:rPr>
  </w:style>
  <w:style w:type="character" w:customStyle="1" w:styleId="143">
    <w:name w:val="UserStyle_81"/>
    <w:link w:val="144"/>
    <w:uiPriority w:val="0"/>
    <w:rPr>
      <w:rFonts w:ascii="Times New Roman" w:hAnsi="Times New Roman" w:eastAsia="仿宋_GB2312"/>
      <w:kern w:val="2"/>
      <w:sz w:val="28"/>
    </w:rPr>
  </w:style>
  <w:style w:type="paragraph" w:customStyle="1" w:styleId="144">
    <w:name w:val="UserStyle_82"/>
    <w:basedOn w:val="1"/>
    <w:link w:val="143"/>
    <w:uiPriority w:val="0"/>
    <w:pPr>
      <w:spacing w:line="560" w:lineRule="exact"/>
      <w:ind w:firstLine="567"/>
      <w:jc w:val="both"/>
      <w:textAlignment w:val="baseline"/>
    </w:pPr>
    <w:rPr>
      <w:rFonts w:ascii="Times New Roman" w:hAnsi="Times New Roman" w:eastAsia="仿宋_GB2312"/>
      <w:kern w:val="2"/>
      <w:sz w:val="28"/>
      <w:szCs w:val="20"/>
      <w:lang w:val="en-US" w:eastAsia="zh-CN" w:bidi="ar-SA"/>
    </w:rPr>
  </w:style>
  <w:style w:type="character" w:customStyle="1" w:styleId="145">
    <w:name w:val="UserStyle_83"/>
    <w:link w:val="1"/>
    <w:semiHidden/>
    <w:uiPriority w:val="0"/>
    <w:rPr>
      <w:sz w:val="18"/>
      <w:szCs w:val="18"/>
    </w:rPr>
  </w:style>
  <w:style w:type="character" w:customStyle="1" w:styleId="146">
    <w:name w:val="UserStyle_84"/>
    <w:link w:val="147"/>
    <w:uiPriority w:val="0"/>
    <w:rPr>
      <w:rFonts w:cs="Times New Roman"/>
      <w:bCs/>
      <w:kern w:val="44"/>
      <w:sz w:val="24"/>
      <w:szCs w:val="44"/>
      <w:lang w:val="en-US" w:eastAsia="zh-CN" w:bidi="ar-SA"/>
    </w:rPr>
  </w:style>
  <w:style w:type="paragraph" w:customStyle="1" w:styleId="147">
    <w:name w:val="UserStyle_85"/>
    <w:link w:val="146"/>
    <w:uiPriority w:val="0"/>
    <w:pPr>
      <w:spacing w:after="60" w:line="400" w:lineRule="exact"/>
      <w:jc w:val="both"/>
      <w:textAlignment w:val="baseline"/>
    </w:pPr>
    <w:rPr>
      <w:rFonts w:ascii="Times New Roman" w:hAnsi="Times New Roman" w:eastAsia="宋体" w:cs="Times New Roman"/>
      <w:bCs/>
      <w:kern w:val="44"/>
      <w:sz w:val="24"/>
      <w:szCs w:val="44"/>
      <w:lang w:val="en-US" w:eastAsia="zh-CN" w:bidi="ar-SA"/>
    </w:rPr>
  </w:style>
  <w:style w:type="character" w:customStyle="1" w:styleId="148">
    <w:name w:val="UserStyle_86"/>
    <w:link w:val="1"/>
    <w:uiPriority w:val="0"/>
    <w:rPr>
      <w:lang w:bidi="ar-SA"/>
    </w:rPr>
  </w:style>
  <w:style w:type="character" w:customStyle="1" w:styleId="149">
    <w:name w:val="UserStyle_87"/>
    <w:link w:val="1"/>
    <w:semiHidden/>
    <w:uiPriority w:val="0"/>
    <w:rPr>
      <w:rFonts w:ascii="Times New Roman" w:hAnsi="Times New Roman" w:eastAsia="宋体"/>
      <w:szCs w:val="24"/>
    </w:rPr>
  </w:style>
  <w:style w:type="character" w:customStyle="1" w:styleId="150">
    <w:name w:val="UserStyle_88"/>
    <w:link w:val="1"/>
    <w:locked/>
    <w:uiPriority w:val="0"/>
    <w:rPr>
      <w:rFonts w:ascii="Arial" w:hAnsi="Arial" w:eastAsia="黑体"/>
    </w:rPr>
  </w:style>
  <w:style w:type="character" w:customStyle="1" w:styleId="151">
    <w:name w:val="UserStyle_89"/>
    <w:link w:val="152"/>
    <w:uiPriority w:val="0"/>
    <w:rPr>
      <w:rFonts w:ascii="Arial" w:hAnsi="Arial" w:eastAsia="黑体" w:cs="Book Antiqua"/>
      <w:bCs/>
      <w:sz w:val="21"/>
      <w:szCs w:val="21"/>
    </w:rPr>
  </w:style>
  <w:style w:type="paragraph" w:customStyle="1" w:styleId="152">
    <w:name w:val="UserStyle_90"/>
    <w:basedOn w:val="1"/>
    <w:link w:val="151"/>
    <w:uiPriority w:val="0"/>
    <w:pPr>
      <w:keepNext/>
      <w:topLinePunct/>
      <w:snapToGrid w:val="0"/>
      <w:spacing w:before="80" w:after="80" w:line="240" w:lineRule="atLeast"/>
      <w:jc w:val="left"/>
      <w:textAlignment w:val="baseline"/>
    </w:pPr>
    <w:rPr>
      <w:rFonts w:ascii="Arial" w:hAnsi="Arial" w:eastAsia="黑体" w:cs="Times New Roman"/>
      <w:bCs/>
      <w:kern w:val="0"/>
      <w:sz w:val="21"/>
      <w:szCs w:val="21"/>
      <w:lang w:val="en-US" w:eastAsia="zh-CN" w:bidi="ar-SA"/>
    </w:rPr>
  </w:style>
  <w:style w:type="character" w:customStyle="1" w:styleId="153">
    <w:name w:val="UserStyle_91"/>
    <w:link w:val="1"/>
    <w:uiPriority w:val="0"/>
    <w:rPr>
      <w:lang w:bidi="ar-SA"/>
    </w:rPr>
  </w:style>
  <w:style w:type="character" w:customStyle="1" w:styleId="154">
    <w:name w:val="UserStyle_92"/>
    <w:link w:val="155"/>
    <w:uiPriority w:val="0"/>
    <w:rPr>
      <w:rFonts w:ascii="Times New Roman" w:hAnsi="Times New Roman"/>
      <w:kern w:val="2"/>
      <w:sz w:val="24"/>
      <w:szCs w:val="24"/>
    </w:rPr>
  </w:style>
  <w:style w:type="paragraph" w:customStyle="1" w:styleId="155">
    <w:name w:val="UserStyle_93"/>
    <w:basedOn w:val="1"/>
    <w:link w:val="154"/>
    <w:uiPriority w:val="0"/>
    <w:pPr>
      <w:spacing w:line="360" w:lineRule="auto"/>
      <w:ind w:firstLine="200" w:firstLineChars="200"/>
      <w:jc w:val="both"/>
      <w:textAlignment w:val="baseline"/>
    </w:pPr>
    <w:rPr>
      <w:rFonts w:ascii="Times New Roman" w:hAnsi="Times New Roman"/>
      <w:kern w:val="2"/>
      <w:sz w:val="24"/>
      <w:szCs w:val="24"/>
      <w:lang w:val="en-US" w:eastAsia="zh-CN" w:bidi="ar-SA"/>
    </w:rPr>
  </w:style>
  <w:style w:type="character" w:customStyle="1" w:styleId="156">
    <w:name w:val="UserStyle_94"/>
    <w:link w:val="1"/>
    <w:semiHidden/>
    <w:uiPriority w:val="0"/>
    <w:rPr>
      <w:rFonts w:ascii="宋体" w:hAnsi="Courier New" w:eastAsia="宋体"/>
      <w:szCs w:val="21"/>
    </w:rPr>
  </w:style>
  <w:style w:type="character" w:customStyle="1" w:styleId="157">
    <w:name w:val="UserStyle_95"/>
    <w:link w:val="158"/>
    <w:uiPriority w:val="0"/>
    <w:rPr>
      <w:rFonts w:eastAsia="宋体"/>
    </w:rPr>
  </w:style>
  <w:style w:type="paragraph" w:customStyle="1" w:styleId="158">
    <w:name w:val="UserStyle_96"/>
    <w:basedOn w:val="1"/>
    <w:link w:val="157"/>
    <w:uiPriority w:val="0"/>
    <w:pPr>
      <w:widowControl/>
      <w:spacing w:before="50" w:after="50"/>
      <w:ind w:firstLine="200"/>
      <w:jc w:val="center"/>
      <w:textAlignment w:val="baseline"/>
    </w:pPr>
    <w:rPr>
      <w:kern w:val="0"/>
      <w:sz w:val="20"/>
      <w:szCs w:val="20"/>
      <w:lang w:val="en-US" w:eastAsia="zh-CN" w:bidi="ar-SA"/>
    </w:rPr>
  </w:style>
  <w:style w:type="character" w:customStyle="1" w:styleId="159">
    <w:name w:val="UserStyle_97"/>
    <w:link w:val="1"/>
    <w:uiPriority w:val="0"/>
    <w:rPr>
      <w:rFonts w:ascii="宋体" w:hAnsi="宋体" w:eastAsia="宋体"/>
      <w:sz w:val="24"/>
      <w:szCs w:val="24"/>
    </w:rPr>
  </w:style>
  <w:style w:type="character" w:customStyle="1" w:styleId="160">
    <w:name w:val="UserStyle_98"/>
    <w:link w:val="1"/>
    <w:uiPriority w:val="0"/>
    <w:rPr>
      <w:rFonts w:cs="Times New Roman"/>
      <w:b/>
      <w:bCs/>
      <w:kern w:val="44"/>
      <w:sz w:val="32"/>
      <w:szCs w:val="44"/>
    </w:rPr>
  </w:style>
  <w:style w:type="character" w:customStyle="1" w:styleId="161">
    <w:name w:val="UserStyle_99"/>
    <w:link w:val="1"/>
    <w:uiPriority w:val="0"/>
    <w:rPr>
      <w:rFonts w:ascii="Verdana" w:hAnsi="Verdana"/>
      <w:color w:val="5E5E5E"/>
      <w:sz w:val="17"/>
      <w:szCs w:val="17"/>
    </w:rPr>
  </w:style>
  <w:style w:type="character" w:customStyle="1" w:styleId="162">
    <w:name w:val="UserStyle_100"/>
    <w:link w:val="1"/>
    <w:uiPriority w:val="0"/>
    <w:rPr>
      <w:color w:val="000000"/>
      <w:lang w:bidi="ar-SA"/>
    </w:rPr>
  </w:style>
  <w:style w:type="character" w:customStyle="1" w:styleId="163">
    <w:name w:val="UserStyle_101"/>
    <w:link w:val="164"/>
    <w:uiPriority w:val="0"/>
    <w:rPr>
      <w:rFonts w:ascii="宋体" w:hAnsi="Times New Roman"/>
      <w:sz w:val="21"/>
    </w:rPr>
  </w:style>
  <w:style w:type="paragraph" w:customStyle="1" w:styleId="164">
    <w:name w:val="UserStyle_102"/>
    <w:basedOn w:val="1"/>
    <w:link w:val="163"/>
    <w:uiPriority w:val="0"/>
    <w:pPr>
      <w:spacing w:line="240" w:lineRule="atLeast"/>
      <w:jc w:val="center"/>
      <w:textAlignment w:val="baseline"/>
    </w:pPr>
    <w:rPr>
      <w:rFonts w:ascii="宋体" w:hAnsi="Times New Roman"/>
      <w:kern w:val="0"/>
      <w:sz w:val="21"/>
      <w:szCs w:val="20"/>
      <w:lang w:val="en-US" w:eastAsia="zh-CN" w:bidi="ar-SA"/>
    </w:rPr>
  </w:style>
  <w:style w:type="character" w:customStyle="1" w:styleId="165">
    <w:name w:val="UserStyle_103"/>
    <w:link w:val="1"/>
    <w:uiPriority w:val="0"/>
    <w:rPr>
      <w:rFonts w:ascii="宋体" w:hAnsi="宋体" w:eastAsia="宋体"/>
      <w:color w:val="000000"/>
      <w:sz w:val="24"/>
      <w:szCs w:val="24"/>
    </w:rPr>
  </w:style>
  <w:style w:type="character" w:customStyle="1" w:styleId="166">
    <w:name w:val="UserStyle_104"/>
    <w:link w:val="1"/>
    <w:uiPriority w:val="0"/>
    <w:rPr>
      <w:rFonts w:ascii="宋体" w:hAnsi="宋体" w:eastAsia="Times New Roman"/>
      <w:color w:val="000000"/>
      <w:spacing w:val="90"/>
      <w:position w:val="0"/>
      <w:sz w:val="44"/>
      <w:szCs w:val="44"/>
      <w:lang w:val="zh-CN" w:eastAsia="zh-CN"/>
    </w:rPr>
  </w:style>
  <w:style w:type="character" w:customStyle="1" w:styleId="167">
    <w:name w:val="UserStyle_105"/>
    <w:link w:val="1"/>
    <w:uiPriority w:val="0"/>
    <w:rPr>
      <w:rFonts w:ascii="Times New Roman" w:hAnsi="Times New Roman" w:eastAsia="宋体"/>
      <w:szCs w:val="24"/>
    </w:rPr>
  </w:style>
  <w:style w:type="character" w:customStyle="1" w:styleId="168">
    <w:name w:val="UserStyle_106"/>
    <w:link w:val="1"/>
    <w:uiPriority w:val="0"/>
    <w:rPr>
      <w:rFonts w:ascii="宋体" w:eastAsia="宋体"/>
      <w:kern w:val="2"/>
      <w:sz w:val="21"/>
      <w:lang w:val="en-US" w:eastAsia="zh-CN" w:bidi="ar-SA"/>
    </w:rPr>
  </w:style>
  <w:style w:type="character" w:customStyle="1" w:styleId="169">
    <w:name w:val="UserStyle_107"/>
    <w:link w:val="170"/>
    <w:uiPriority w:val="0"/>
    <w:rPr>
      <w:rFonts w:ascii="Times New Roman" w:hAnsi="Times New Roman" w:eastAsia="黑体"/>
      <w:kern w:val="2"/>
      <w:sz w:val="24"/>
    </w:rPr>
  </w:style>
  <w:style w:type="paragraph" w:customStyle="1" w:styleId="170">
    <w:name w:val="UserStyle_108"/>
    <w:basedOn w:val="1"/>
    <w:link w:val="169"/>
    <w:uiPriority w:val="0"/>
    <w:pPr>
      <w:snapToGrid w:val="0"/>
      <w:spacing w:line="300" w:lineRule="auto"/>
      <w:jc w:val="center"/>
      <w:textAlignment w:val="baseline"/>
    </w:pPr>
    <w:rPr>
      <w:rFonts w:ascii="Times New Roman" w:hAnsi="Times New Roman" w:eastAsia="黑体"/>
      <w:kern w:val="2"/>
      <w:sz w:val="24"/>
      <w:szCs w:val="20"/>
      <w:lang w:val="en-US" w:eastAsia="zh-CN" w:bidi="ar-SA"/>
    </w:rPr>
  </w:style>
  <w:style w:type="character" w:customStyle="1" w:styleId="171">
    <w:name w:val="UserStyle_109"/>
    <w:link w:val="172"/>
    <w:uiPriority w:val="0"/>
    <w:rPr>
      <w:rFonts w:ascii="MingLiU" w:hAnsi="MingLiU" w:eastAsia="MingLiU"/>
      <w:sz w:val="46"/>
      <w:szCs w:val="46"/>
    </w:rPr>
  </w:style>
  <w:style w:type="paragraph" w:customStyle="1" w:styleId="172">
    <w:name w:val="UserStyle_110"/>
    <w:basedOn w:val="1"/>
    <w:link w:val="171"/>
    <w:uiPriority w:val="0"/>
    <w:pPr>
      <w:shd w:val="clear" w:color="auto" w:fill="FFFFFF"/>
      <w:spacing w:before="800" w:line="920" w:lineRule="exact"/>
      <w:jc w:val="distribute"/>
      <w:textAlignment w:val="baseline"/>
    </w:pPr>
    <w:rPr>
      <w:rFonts w:ascii="MingLiU" w:hAnsi="MingLiU" w:eastAsia="MingLiU"/>
      <w:kern w:val="0"/>
      <w:sz w:val="46"/>
      <w:szCs w:val="46"/>
      <w:lang w:val="en-US" w:eastAsia="zh-CN" w:bidi="ar-SA"/>
    </w:rPr>
  </w:style>
  <w:style w:type="character" w:customStyle="1" w:styleId="173">
    <w:name w:val="UserStyle_111"/>
    <w:link w:val="1"/>
    <w:uiPriority w:val="0"/>
    <w:rPr>
      <w:kern w:val="2"/>
      <w:sz w:val="21"/>
      <w:szCs w:val="24"/>
    </w:rPr>
  </w:style>
  <w:style w:type="character" w:customStyle="1" w:styleId="174">
    <w:name w:val="UserStyle_112"/>
    <w:basedOn w:val="12"/>
    <w:link w:val="1"/>
    <w:uiPriority w:val="0"/>
    <w:rPr>
      <w:rFonts w:ascii="Calibri" w:hAnsi="Calibri"/>
      <w:color w:val="000000"/>
      <w:sz w:val="21"/>
      <w:szCs w:val="21"/>
    </w:rPr>
  </w:style>
  <w:style w:type="character" w:customStyle="1" w:styleId="175">
    <w:name w:val="UserStyle_113"/>
    <w:link w:val="1"/>
    <w:uiPriority w:val="0"/>
    <w:rPr>
      <w:color w:val="2B579A"/>
      <w:shd w:val="clear" w:color="auto" w:fill="E6E6E6"/>
    </w:rPr>
  </w:style>
  <w:style w:type="paragraph" w:customStyle="1" w:styleId="176">
    <w:name w:val="UserStyle_114"/>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hAnsi="宋体"/>
      <w:color w:val="000000"/>
      <w:kern w:val="0"/>
      <w:sz w:val="20"/>
      <w:szCs w:val="20"/>
      <w:lang w:val="en-US" w:eastAsia="zh-CN" w:bidi="ar-SA"/>
    </w:rPr>
  </w:style>
  <w:style w:type="paragraph" w:customStyle="1" w:styleId="177">
    <w:name w:val="UserStyle_115"/>
    <w:basedOn w:val="1"/>
    <w:uiPriority w:val="0"/>
    <w:pPr>
      <w:spacing w:line="360" w:lineRule="auto"/>
      <w:ind w:left="428" w:leftChars="428" w:firstLine="199" w:firstLineChars="199"/>
      <w:jc w:val="both"/>
      <w:textAlignment w:val="baseline"/>
    </w:pPr>
    <w:rPr>
      <w:rFonts w:ascii="宋体"/>
      <w:color w:val="000000"/>
      <w:kern w:val="2"/>
      <w:sz w:val="24"/>
      <w:szCs w:val="24"/>
      <w:lang w:val="en-US" w:eastAsia="zh-CN" w:bidi="ar-SA"/>
    </w:rPr>
  </w:style>
  <w:style w:type="paragraph" w:customStyle="1" w:styleId="178">
    <w:name w:val="UserStyle_116"/>
    <w:basedOn w:val="1"/>
    <w:uiPriority w:val="0"/>
    <w:pPr>
      <w:numPr>
        <w:ilvl w:val="0"/>
        <w:numId w:val="2"/>
      </w:numPr>
      <w:jc w:val="both"/>
      <w:textAlignment w:val="baseline"/>
    </w:pPr>
  </w:style>
  <w:style w:type="paragraph" w:customStyle="1" w:styleId="179">
    <w:name w:val="UserStyle_117"/>
    <w:basedOn w:val="180"/>
    <w:uiPriority w:val="0"/>
    <w:pPr>
      <w:spacing w:before="156" w:after="156"/>
      <w:jc w:val="center"/>
      <w:textAlignment w:val="baseline"/>
    </w:pPr>
  </w:style>
  <w:style w:type="paragraph" w:customStyle="1" w:styleId="180">
    <w:name w:val="UserStyle_118"/>
    <w:basedOn w:val="1"/>
    <w:uiPriority w:val="0"/>
    <w:pPr>
      <w:spacing w:before="156" w:after="156"/>
      <w:jc w:val="center"/>
      <w:textAlignment w:val="baseline"/>
    </w:pPr>
    <w:rPr>
      <w:rFonts w:ascii="宋体" w:hAnsi="宋体" w:cs="宋体"/>
      <w:b/>
      <w:bCs/>
      <w:kern w:val="0"/>
      <w:sz w:val="21"/>
      <w:szCs w:val="20"/>
      <w:lang w:val="en-US" w:eastAsia="zh-CN" w:bidi="ar-SA"/>
    </w:rPr>
  </w:style>
  <w:style w:type="paragraph" w:customStyle="1" w:styleId="181">
    <w:name w:val="UserStyle_119"/>
    <w:basedOn w:val="1"/>
    <w:uiPriority w:val="0"/>
    <w:pPr>
      <w:widowControl/>
      <w:pBdr>
        <w:top w:val="single" w:color="000000" w:sz="4" w:space="0"/>
        <w:left w:val="single" w:color="000000" w:sz="4" w:space="0"/>
        <w:bottom w:val="single" w:color="000000" w:sz="4" w:space="0"/>
        <w:right w:val="single" w:color="000000" w:sz="4" w:space="0"/>
      </w:pBdr>
      <w:shd w:val="clear" w:color="auto" w:fill="80808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182">
    <w:name w:val="UserStyle_120"/>
    <w:basedOn w:val="1"/>
    <w:uiPriority w:val="0"/>
    <w:pPr>
      <w:jc w:val="both"/>
      <w:textAlignment w:val="baseline"/>
    </w:pPr>
  </w:style>
  <w:style w:type="paragraph" w:customStyle="1" w:styleId="183">
    <w:name w:val="UserStyle_121"/>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184">
    <w:name w:val="UserStyle_122"/>
    <w:basedOn w:val="1"/>
    <w:semiHidden/>
    <w:uiPriority w:val="0"/>
    <w:pPr>
      <w:widowControl/>
      <w:spacing w:after="160" w:line="240" w:lineRule="exact"/>
      <w:jc w:val="left"/>
      <w:textAlignment w:val="baseline"/>
    </w:pPr>
    <w:rPr>
      <w:rFonts w:ascii="Arial" w:hAnsi="Arial"/>
      <w:kern w:val="0"/>
      <w:sz w:val="22"/>
      <w:szCs w:val="22"/>
      <w:lang w:val="en-US" w:eastAsia="en-US" w:bidi="ar-SA"/>
    </w:rPr>
  </w:style>
  <w:style w:type="paragraph" w:customStyle="1" w:styleId="185">
    <w:name w:val="UserStyle_123"/>
    <w:basedOn w:val="1"/>
    <w:uiPriority w:val="0"/>
    <w:pPr>
      <w:widowControl/>
      <w:pBdr>
        <w:top w:val="single" w:color="000000" w:sz="4" w:space="0"/>
        <w:left w:val="single" w:color="000000" w:sz="4" w:space="0"/>
      </w:pBdr>
      <w:spacing w:before="100" w:beforeAutospacing="1" w:after="100" w:afterAutospacing="1"/>
      <w:jc w:val="left"/>
      <w:textAlignment w:val="center"/>
    </w:pPr>
    <w:rPr>
      <w:rFonts w:ascii="宋体" w:hAnsi="宋体"/>
      <w:kern w:val="0"/>
      <w:sz w:val="24"/>
      <w:szCs w:val="24"/>
      <w:lang w:val="en-US" w:eastAsia="zh-CN" w:bidi="ar-SA"/>
    </w:rPr>
  </w:style>
  <w:style w:type="paragraph" w:customStyle="1" w:styleId="186">
    <w:name w:val="UserStyle_124"/>
    <w:basedOn w:val="1"/>
    <w:uiPriority w:val="0"/>
    <w:pPr>
      <w:tabs>
        <w:tab w:val="left" w:pos="8520"/>
      </w:tabs>
      <w:spacing w:line="312" w:lineRule="auto"/>
      <w:ind w:right="-210" w:firstLine="556"/>
      <w:jc w:val="both"/>
      <w:textAlignment w:val="baseline"/>
    </w:pPr>
    <w:rPr>
      <w:rFonts w:ascii="楷体_GB2312" w:eastAsia="楷体_GB2312"/>
      <w:kern w:val="2"/>
      <w:sz w:val="28"/>
      <w:szCs w:val="28"/>
      <w:lang w:val="en-US" w:eastAsia="zh-CN" w:bidi="ar-SA"/>
    </w:rPr>
  </w:style>
  <w:style w:type="paragraph" w:customStyle="1" w:styleId="187">
    <w:name w:val="UserStyle_125"/>
    <w:basedOn w:val="19"/>
    <w:uiPriority w:val="0"/>
    <w:pPr>
      <w:keepNext/>
      <w:keepLines/>
      <w:numPr>
        <w:ilvl w:val="2"/>
        <w:numId w:val="0"/>
      </w:numPr>
      <w:tabs>
        <w:tab w:val="left" w:pos="1800"/>
      </w:tabs>
      <w:spacing w:before="312" w:beforeAutospacing="1" w:after="312" w:afterAutospacing="1" w:line="415" w:lineRule="auto"/>
      <w:ind w:left="1800" w:leftChars="200" w:hanging="720"/>
      <w:jc w:val="both"/>
      <w:textAlignment w:val="baseline"/>
    </w:pPr>
    <w:rPr>
      <w:rFonts w:ascii="Times New Roman" w:hAnsi="Times New Roman" w:cs="宋体"/>
      <w:kern w:val="0"/>
      <w:sz w:val="30"/>
      <w:szCs w:val="20"/>
      <w:lang w:bidi="ar-SA"/>
    </w:rPr>
  </w:style>
  <w:style w:type="paragraph" w:customStyle="1" w:styleId="188">
    <w:name w:val="UserStyle_126"/>
    <w:uiPriority w:val="0"/>
    <w:pPr>
      <w:widowControl/>
      <w:numPr>
        <w:ilvl w:val="0"/>
        <w:numId w:val="3"/>
      </w:numPr>
      <w:spacing w:before="40" w:after="80" w:line="240" w:lineRule="atLeast"/>
      <w:jc w:val="both"/>
      <w:textAlignment w:val="baseline"/>
    </w:pPr>
    <w:rPr>
      <w:rFonts w:ascii="Arial" w:hAnsi="Arial" w:eastAsia="楷体_GB2312"/>
      <w:sz w:val="18"/>
      <w:szCs w:val="18"/>
      <w:lang w:val="en-US" w:eastAsia="zh-CN" w:bidi="ar-SA"/>
    </w:rPr>
  </w:style>
  <w:style w:type="paragraph" w:customStyle="1" w:styleId="189">
    <w:name w:val="UserStyle_127"/>
    <w:basedOn w:val="1"/>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kern w:val="0"/>
      <w:sz w:val="24"/>
      <w:szCs w:val="24"/>
      <w:lang w:val="en-US" w:eastAsia="zh-CN" w:bidi="ar-SA"/>
    </w:rPr>
  </w:style>
  <w:style w:type="paragraph" w:customStyle="1" w:styleId="190">
    <w:name w:val="UserStyle_128"/>
    <w:basedOn w:val="1"/>
    <w:uiPriority w:val="0"/>
    <w:pPr>
      <w:spacing w:line="360" w:lineRule="auto"/>
      <w:ind w:firstLine="480" w:firstLineChars="200"/>
      <w:jc w:val="both"/>
      <w:textAlignment w:val="baseline"/>
    </w:pPr>
    <w:rPr>
      <w:rFonts w:ascii="Arial" w:hAnsi="Arial"/>
      <w:kern w:val="2"/>
      <w:sz w:val="24"/>
      <w:szCs w:val="21"/>
      <w:lang w:val="en-US" w:eastAsia="zh-CN" w:bidi="ar-SA"/>
    </w:rPr>
  </w:style>
  <w:style w:type="paragraph" w:customStyle="1" w:styleId="191">
    <w:name w:val="UserStyle_129"/>
    <w:basedOn w:val="1"/>
    <w:uiPriority w:val="0"/>
    <w:pPr>
      <w:spacing w:line="360" w:lineRule="auto"/>
      <w:jc w:val="both"/>
      <w:textAlignment w:val="baseline"/>
    </w:pPr>
    <w:rPr>
      <w:rFonts w:ascii="宋体" w:hAnsi="宋体"/>
      <w:kern w:val="2"/>
      <w:sz w:val="28"/>
      <w:szCs w:val="28"/>
      <w:lang w:val="en-US" w:eastAsia="zh-CN" w:bidi="ar-SA"/>
    </w:rPr>
  </w:style>
  <w:style w:type="paragraph" w:customStyle="1" w:styleId="192">
    <w:name w:val="UserStyle_130"/>
    <w:basedOn w:val="1"/>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3">
    <w:name w:val="UserStyle_131"/>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194">
    <w:name w:val="UserStyle_132"/>
    <w:basedOn w:val="1"/>
    <w:uiPriority w:val="0"/>
    <w:pPr>
      <w:spacing w:line="240" w:lineRule="atLeast"/>
      <w:ind w:left="420" w:firstLine="420"/>
      <w:jc w:val="both"/>
      <w:textAlignment w:val="baseline"/>
    </w:pPr>
    <w:rPr>
      <w:kern w:val="0"/>
      <w:sz w:val="21"/>
      <w:szCs w:val="21"/>
      <w:lang w:val="en-US" w:eastAsia="zh-CN" w:bidi="ar-SA"/>
    </w:rPr>
  </w:style>
  <w:style w:type="paragraph" w:customStyle="1" w:styleId="195">
    <w:name w:val="UserStyle_133"/>
    <w:basedOn w:val="1"/>
    <w:uiPriority w:val="0"/>
    <w:pPr>
      <w:widowControl/>
      <w:spacing w:before="150" w:after="150"/>
      <w:jc w:val="left"/>
      <w:textAlignment w:val="baseline"/>
    </w:pPr>
    <w:rPr>
      <w:rFonts w:ascii="宋体"/>
      <w:kern w:val="0"/>
      <w:sz w:val="24"/>
      <w:szCs w:val="24"/>
      <w:lang w:val="en-US" w:eastAsia="zh-CN" w:bidi="ar-SA"/>
    </w:rPr>
  </w:style>
  <w:style w:type="paragraph" w:customStyle="1" w:styleId="196">
    <w:name w:val="UserStyle_134"/>
    <w:basedOn w:val="1"/>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97">
    <w:name w:val="UserStyle_13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color w:val="000000"/>
      <w:kern w:val="0"/>
      <w:sz w:val="20"/>
      <w:szCs w:val="20"/>
      <w:lang w:val="en-US" w:eastAsia="zh-CN" w:bidi="ar-SA"/>
    </w:rPr>
  </w:style>
  <w:style w:type="paragraph" w:customStyle="1" w:styleId="198">
    <w:name w:val="UserStyle_136"/>
    <w:uiPriority w:val="0"/>
    <w:pPr>
      <w:textAlignment w:val="baseline"/>
    </w:pPr>
    <w:rPr>
      <w:rFonts w:ascii="Times New Roman" w:hAnsi="Times New Roman" w:eastAsia="宋体"/>
      <w:color w:val="000000"/>
      <w:sz w:val="24"/>
      <w:szCs w:val="24"/>
      <w:lang w:val="en-US" w:eastAsia="zh-CN" w:bidi="ar-SA"/>
    </w:rPr>
  </w:style>
  <w:style w:type="paragraph" w:customStyle="1" w:styleId="199">
    <w:name w:val="UserStyle_137"/>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宋体" w:hAnsi="宋体"/>
      <w:kern w:val="0"/>
      <w:sz w:val="16"/>
      <w:szCs w:val="16"/>
      <w:lang w:val="en-US" w:eastAsia="zh-CN" w:bidi="ar-SA"/>
    </w:rPr>
  </w:style>
  <w:style w:type="paragraph" w:customStyle="1" w:styleId="200">
    <w:name w:val="UserStyle_138"/>
    <w:basedOn w:val="1"/>
    <w:uiPriority w:val="0"/>
    <w:pPr>
      <w:tabs>
        <w:tab w:val="left" w:pos="360"/>
      </w:tabs>
      <w:spacing w:line="360" w:lineRule="auto"/>
      <w:ind w:left="482" w:firstLine="200" w:firstLineChars="200"/>
      <w:jc w:val="both"/>
      <w:textAlignment w:val="baseline"/>
    </w:pPr>
    <w:rPr>
      <w:rFonts w:ascii="Tahoma" w:hAnsi="Tahoma"/>
      <w:kern w:val="2"/>
      <w:sz w:val="24"/>
      <w:szCs w:val="20"/>
      <w:lang w:val="en-US" w:eastAsia="zh-CN" w:bidi="ar-SA"/>
    </w:rPr>
  </w:style>
  <w:style w:type="paragraph" w:customStyle="1" w:styleId="201">
    <w:name w:val="UserStyle_139"/>
    <w:basedOn w:val="1"/>
    <w:uiPriority w:val="0"/>
    <w:pPr>
      <w:widowControl/>
      <w:spacing w:before="100" w:beforeAutospacing="1" w:after="100" w:afterAutospacing="1"/>
      <w:jc w:val="center"/>
      <w:textAlignment w:val="baseline"/>
    </w:pPr>
    <w:rPr>
      <w:rFonts w:ascii="宋体"/>
      <w:kern w:val="0"/>
      <w:sz w:val="20"/>
      <w:szCs w:val="20"/>
      <w:lang w:val="en-US" w:eastAsia="zh-CN" w:bidi="ar-SA"/>
    </w:rPr>
  </w:style>
  <w:style w:type="paragraph" w:customStyle="1" w:styleId="202">
    <w:name w:val="UserStyle_140"/>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203">
    <w:name w:val="UserStyle_141"/>
    <w:basedOn w:val="1"/>
    <w:semiHidden/>
    <w:uiPriority w:val="0"/>
    <w:pPr>
      <w:widowControl/>
      <w:spacing w:after="160" w:line="240" w:lineRule="exact"/>
      <w:jc w:val="left"/>
      <w:textAlignment w:val="baseline"/>
    </w:pPr>
    <w:rPr>
      <w:rFonts w:ascii="Arial" w:hAnsi="Arial"/>
      <w:kern w:val="0"/>
      <w:sz w:val="22"/>
      <w:szCs w:val="22"/>
      <w:lang w:val="en-US" w:eastAsia="en-US" w:bidi="ar-SA"/>
    </w:rPr>
  </w:style>
  <w:style w:type="paragraph" w:customStyle="1" w:styleId="204">
    <w:name w:val="UserStyle_142"/>
    <w:basedOn w:val="1"/>
    <w:uiPriority w:val="0"/>
    <w:pPr>
      <w:widowControl/>
      <w:spacing w:before="150" w:after="150"/>
      <w:jc w:val="left"/>
      <w:textAlignment w:val="baseline"/>
    </w:pPr>
    <w:rPr>
      <w:rFonts w:ascii="宋体"/>
      <w:kern w:val="0"/>
      <w:sz w:val="24"/>
      <w:szCs w:val="24"/>
      <w:lang w:val="en-US" w:eastAsia="zh-CN" w:bidi="ar-SA"/>
    </w:rPr>
  </w:style>
  <w:style w:type="paragraph" w:customStyle="1" w:styleId="205">
    <w:name w:val="UserStyle_143"/>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206">
    <w:name w:val="UserStyle_144"/>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207">
    <w:name w:val="UserStyle_145"/>
    <w:basedOn w:val="1"/>
    <w:uiPriority w:val="0"/>
    <w:pPr>
      <w:widowControl/>
      <w:spacing w:before="100" w:beforeAutospacing="1" w:after="100" w:afterAutospacing="1"/>
      <w:jc w:val="left"/>
      <w:textAlignment w:val="baseline"/>
    </w:pPr>
    <w:rPr>
      <w:rFonts w:ascii="宋体" w:cs="宋体"/>
      <w:b/>
      <w:bCs/>
      <w:color w:val="000000"/>
      <w:kern w:val="0"/>
      <w:sz w:val="20"/>
      <w:szCs w:val="20"/>
      <w:lang w:val="en-US" w:eastAsia="zh-CN" w:bidi="ar-SA"/>
    </w:rPr>
  </w:style>
  <w:style w:type="paragraph" w:customStyle="1" w:styleId="208">
    <w:name w:val="UserStyle_146"/>
    <w:basedOn w:val="1"/>
    <w:uiPriority w:val="0"/>
    <w:pPr>
      <w:ind w:left="720" w:right="-866"/>
      <w:jc w:val="left"/>
      <w:textAlignment w:val="baseline"/>
    </w:pPr>
    <w:rPr>
      <w:rFonts w:hAnsi="Arial" w:eastAsia="黑体"/>
      <w:i/>
      <w:kern w:val="0"/>
      <w:sz w:val="28"/>
      <w:szCs w:val="20"/>
      <w:lang w:val="en-US" w:eastAsia="zh-CN" w:bidi="ar-SA"/>
    </w:rPr>
  </w:style>
  <w:style w:type="paragraph" w:customStyle="1" w:styleId="209">
    <w:name w:val="UserStyle_147"/>
    <w:basedOn w:val="1"/>
    <w:uiPriority w:val="0"/>
    <w:pPr>
      <w:spacing w:before="120" w:after="120" w:line="312" w:lineRule="atLeast"/>
      <w:ind w:right="879" w:firstLine="839"/>
      <w:jc w:val="center"/>
      <w:textAlignment w:val="baseline"/>
    </w:pPr>
    <w:rPr>
      <w:rFonts w:ascii="黑体" w:eastAsia="黑体"/>
      <w:kern w:val="0"/>
      <w:sz w:val="32"/>
      <w:szCs w:val="21"/>
      <w:lang w:val="en-US" w:eastAsia="zh-CN" w:bidi="ar-SA"/>
    </w:rPr>
  </w:style>
  <w:style w:type="paragraph" w:customStyle="1" w:styleId="210">
    <w:name w:val="UserStyle_148"/>
    <w:uiPriority w:val="0"/>
    <w:pPr>
      <w:widowControl/>
      <w:tabs>
        <w:tab w:val="left" w:pos="2126"/>
      </w:tabs>
      <w:snapToGrid w:val="0"/>
      <w:spacing w:before="80" w:after="80" w:line="240" w:lineRule="atLeast"/>
      <w:ind w:left="2126" w:hanging="425"/>
      <w:jc w:val="both"/>
      <w:textAlignment w:val="baseline"/>
    </w:pPr>
    <w:rPr>
      <w:rFonts w:ascii="Arial" w:hAnsi="Arial" w:eastAsia="宋体"/>
      <w:sz w:val="21"/>
      <w:szCs w:val="21"/>
      <w:lang w:val="en-US" w:eastAsia="zh-CN" w:bidi="ar-SA"/>
    </w:rPr>
  </w:style>
  <w:style w:type="paragraph" w:customStyle="1" w:styleId="211">
    <w:name w:val="UserStyle_149"/>
    <w:basedOn w:val="212"/>
    <w:next w:val="212"/>
    <w:uiPriority w:val="0"/>
    <w:pPr>
      <w:spacing w:line="440" w:lineRule="atLeast"/>
      <w:textAlignment w:val="baseline"/>
    </w:pPr>
    <w:rPr>
      <w:rFonts w:ascii="方正小标宋简体" w:eastAsia="方正小标宋简体"/>
      <w:color w:val="000000"/>
      <w:sz w:val="24"/>
      <w:szCs w:val="24"/>
      <w:lang w:val="en-US" w:eastAsia="zh-CN" w:bidi="ar-SA"/>
    </w:rPr>
  </w:style>
  <w:style w:type="paragraph" w:customStyle="1" w:styleId="212">
    <w:name w:val="UserStyle_150"/>
    <w:uiPriority w:val="0"/>
    <w:pPr>
      <w:textAlignment w:val="baseline"/>
    </w:pPr>
    <w:rPr>
      <w:rFonts w:ascii="宋体" w:hAnsi="Times New Roman" w:eastAsia="宋体"/>
      <w:color w:val="000000"/>
      <w:sz w:val="24"/>
      <w:szCs w:val="24"/>
      <w:lang w:val="en-US" w:eastAsia="zh-CN" w:bidi="ar-SA"/>
    </w:rPr>
  </w:style>
  <w:style w:type="paragraph" w:customStyle="1" w:styleId="213">
    <w:name w:val="UserStyle_151"/>
    <w:basedOn w:val="1"/>
    <w:uiPriority w:val="0"/>
    <w:pPr>
      <w:widowControl/>
      <w:spacing w:before="100" w:beforeAutospacing="1" w:after="100" w:afterAutospacing="1"/>
      <w:jc w:val="left"/>
      <w:textAlignment w:val="baseline"/>
    </w:pPr>
    <w:rPr>
      <w:rFonts w:ascii="宋体"/>
      <w:color w:val="000000"/>
      <w:kern w:val="0"/>
      <w:sz w:val="20"/>
      <w:szCs w:val="20"/>
      <w:lang w:val="en-US" w:eastAsia="zh-CN" w:bidi="ar-SA"/>
    </w:rPr>
  </w:style>
  <w:style w:type="paragraph" w:customStyle="1" w:styleId="214">
    <w:name w:val="UserStyle_152"/>
    <w:basedOn w:val="1"/>
    <w:uiPriority w:val="0"/>
    <w:pPr>
      <w:spacing w:before="100" w:beforeAutospacing="1" w:after="100" w:afterAutospacing="1" w:line="360" w:lineRule="auto"/>
      <w:ind w:firstLine="425"/>
      <w:jc w:val="both"/>
      <w:textAlignment w:val="baseline"/>
    </w:pPr>
    <w:rPr>
      <w:kern w:val="2"/>
      <w:sz w:val="24"/>
      <w:szCs w:val="24"/>
      <w:lang w:val="en-US" w:eastAsia="zh-CN" w:bidi="ar-SA"/>
    </w:rPr>
  </w:style>
  <w:style w:type="paragraph" w:customStyle="1" w:styleId="215">
    <w:name w:val="UserStyle_153"/>
    <w:basedOn w:val="1"/>
    <w:uiPriority w:val="0"/>
    <w:pPr>
      <w:widowControl/>
      <w:spacing w:before="100" w:beforeAutospacing="1" w:after="100" w:afterAutospacing="1"/>
      <w:jc w:val="right"/>
      <w:textAlignment w:val="baseline"/>
    </w:pPr>
    <w:rPr>
      <w:rFonts w:ascii="宋体" w:cs="宋体"/>
      <w:b/>
      <w:bCs/>
      <w:kern w:val="0"/>
      <w:sz w:val="20"/>
      <w:szCs w:val="20"/>
      <w:lang w:val="en-US" w:eastAsia="zh-CN" w:bidi="ar-SA"/>
    </w:rPr>
  </w:style>
  <w:style w:type="paragraph" w:customStyle="1" w:styleId="216">
    <w:name w:val="178"/>
    <w:semiHidden/>
    <w:uiPriority w:val="0"/>
    <w:pPr>
      <w:widowControl/>
      <w:textAlignment w:val="baseline"/>
    </w:pPr>
    <w:rPr>
      <w:rFonts w:ascii="Times New Roman" w:hAnsi="Times New Roman" w:eastAsia="宋体"/>
      <w:kern w:val="2"/>
      <w:sz w:val="21"/>
      <w:szCs w:val="24"/>
      <w:lang w:val="en-US" w:eastAsia="zh-CN" w:bidi="ar-SA"/>
    </w:rPr>
  </w:style>
  <w:style w:type="paragraph" w:customStyle="1" w:styleId="217">
    <w:name w:val="Null"/>
    <w:uiPriority w:val="0"/>
    <w:pPr>
      <w:jc w:val="both"/>
      <w:textAlignment w:val="baseline"/>
    </w:pPr>
    <w:rPr>
      <w:rFonts w:ascii="Times New Roman" w:hAnsi="Times New Roman" w:eastAsia="宋体"/>
      <w:kern w:val="2"/>
      <w:sz w:val="21"/>
      <w:lang w:val="en-US" w:eastAsia="zh-CN" w:bidi="ar-SA"/>
    </w:rPr>
  </w:style>
  <w:style w:type="paragraph" w:customStyle="1" w:styleId="218">
    <w:name w:val="UserStyle_154"/>
    <w:basedOn w:val="1"/>
    <w:uiPriority w:val="0"/>
    <w:pPr>
      <w:jc w:val="both"/>
      <w:textAlignment w:val="baseline"/>
    </w:pPr>
  </w:style>
  <w:style w:type="paragraph" w:customStyle="1" w:styleId="219">
    <w:name w:val="UserStyle_155"/>
    <w:basedOn w:val="1"/>
    <w:uiPriority w:val="0"/>
    <w:pPr>
      <w:widowControl/>
      <w:numPr>
        <w:ilvl w:val="1"/>
        <w:numId w:val="4"/>
      </w:numPr>
      <w:spacing w:before="156" w:after="156"/>
      <w:jc w:val="both"/>
      <w:textAlignment w:val="baseline"/>
    </w:pPr>
    <w:rPr>
      <w:kern w:val="0"/>
      <w:sz w:val="21"/>
      <w:szCs w:val="24"/>
      <w:lang w:val="en-US" w:eastAsia="zh-CN" w:bidi="ar-SA"/>
    </w:rPr>
  </w:style>
  <w:style w:type="paragraph" w:customStyle="1" w:styleId="220">
    <w:name w:val="UserStyle_156"/>
    <w:basedOn w:val="1"/>
    <w:uiPriority w:val="0"/>
    <w:pPr>
      <w:widowControl/>
      <w:pBdr>
        <w:top w:val="single" w:color="000000" w:sz="4" w:space="0"/>
        <w:left w:val="single" w:color="000000" w:sz="4" w:space="0"/>
        <w:bottom w:val="single" w:color="000000" w:sz="4" w:space="0"/>
        <w:right w:val="single" w:color="000000" w:sz="4" w:space="0"/>
      </w:pBdr>
      <w:shd w:val="clear" w:color="auto" w:fill="808080"/>
      <w:spacing w:before="100" w:beforeAutospacing="1" w:after="100" w:afterAutospacing="1"/>
      <w:jc w:val="left"/>
      <w:textAlignment w:val="baseline"/>
    </w:pPr>
    <w:rPr>
      <w:rFonts w:ascii="宋体" w:hAnsi="宋体" w:cs="宋体"/>
      <w:b/>
      <w:bCs/>
      <w:kern w:val="0"/>
      <w:sz w:val="24"/>
      <w:szCs w:val="24"/>
      <w:lang w:val="en-US" w:eastAsia="zh-CN" w:bidi="ar-SA"/>
    </w:rPr>
  </w:style>
  <w:style w:type="paragraph" w:customStyle="1" w:styleId="221">
    <w:name w:val="UserStyle_157"/>
    <w:basedOn w:val="1"/>
    <w:uiPriority w:val="0"/>
    <w:pPr>
      <w:widowControl/>
      <w:pBdr>
        <w:bottom w:val="single" w:color="000000" w:sz="4" w:space="0"/>
      </w:pBdr>
      <w:shd w:val="clear" w:color="auto" w:fill="BFBFBF"/>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22">
    <w:name w:val="UserStyle_158"/>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szCs w:val="24"/>
      <w:lang w:val="en-US" w:eastAsia="zh-CN" w:bidi="ar-SA"/>
    </w:rPr>
  </w:style>
  <w:style w:type="paragraph" w:customStyle="1" w:styleId="223">
    <w:name w:val="UserStyle_159"/>
    <w:basedOn w:val="1"/>
    <w:uiPriority w:val="0"/>
    <w:pPr>
      <w:widowControl/>
      <w:spacing w:before="100" w:beforeAutospacing="1" w:after="100" w:afterAutospacing="1"/>
      <w:jc w:val="left"/>
      <w:textAlignment w:val="baseline"/>
    </w:pPr>
    <w:rPr>
      <w:rFonts w:ascii="宋体" w:cs="宋体"/>
      <w:b/>
      <w:bCs/>
      <w:kern w:val="0"/>
      <w:sz w:val="20"/>
      <w:szCs w:val="20"/>
      <w:lang w:val="en-US" w:eastAsia="zh-CN" w:bidi="ar-SA"/>
    </w:rPr>
  </w:style>
  <w:style w:type="paragraph" w:customStyle="1" w:styleId="224">
    <w:name w:val="UserStyle_160"/>
    <w:basedOn w:val="1"/>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baseline"/>
    </w:pPr>
    <w:rPr>
      <w:rFonts w:ascii="宋体" w:hAnsi="宋体" w:cs="宋体"/>
      <w:b/>
      <w:bCs/>
      <w:kern w:val="0"/>
      <w:sz w:val="16"/>
      <w:szCs w:val="16"/>
      <w:lang w:val="en-US" w:eastAsia="zh-CN" w:bidi="ar-SA"/>
    </w:rPr>
  </w:style>
  <w:style w:type="paragraph" w:customStyle="1" w:styleId="225">
    <w:name w:val="UserStyle_161"/>
    <w:basedOn w:val="1"/>
    <w:uiPriority w:val="0"/>
    <w:pPr>
      <w:widowControl/>
      <w:spacing w:before="100" w:beforeAutospacing="1" w:after="100" w:afterAutospacing="1"/>
      <w:jc w:val="left"/>
      <w:textAlignment w:val="baseline"/>
    </w:pPr>
    <w:rPr>
      <w:rFonts w:ascii="宋体"/>
      <w:color w:val="000000"/>
      <w:kern w:val="0"/>
      <w:sz w:val="20"/>
      <w:szCs w:val="20"/>
      <w:lang w:val="en-US" w:eastAsia="zh-CN" w:bidi="ar-SA"/>
    </w:rPr>
  </w:style>
  <w:style w:type="paragraph" w:customStyle="1" w:styleId="226">
    <w:name w:val="UserStyle_162"/>
    <w:basedOn w:val="1"/>
    <w:uiPriority w:val="0"/>
    <w:pPr>
      <w:widowControl/>
      <w:spacing w:before="100" w:beforeAutospacing="1" w:after="100" w:afterAutospacing="1" w:line="360" w:lineRule="auto"/>
      <w:ind w:firstLine="510"/>
      <w:jc w:val="both"/>
      <w:textAlignment w:val="baseline"/>
    </w:pPr>
    <w:rPr>
      <w:rFonts w:ascii="Geneva" w:hAnsi="Geneva"/>
      <w:kern w:val="0"/>
      <w:sz w:val="24"/>
      <w:szCs w:val="24"/>
      <w:lang w:val="en-US" w:eastAsia="zh-CN" w:bidi="ar-SA"/>
    </w:rPr>
  </w:style>
  <w:style w:type="paragraph" w:customStyle="1" w:styleId="227">
    <w:name w:val="UserStyle_163"/>
    <w:basedOn w:val="66"/>
    <w:uiPriority w:val="0"/>
    <w:pPr>
      <w:jc w:val="both"/>
      <w:textAlignment w:val="baseline"/>
    </w:pPr>
    <w:rPr>
      <w:rFonts w:ascii="Arial" w:hAnsi="Arial" w:cs="Arial"/>
      <w:b w:val="0"/>
      <w:kern w:val="2"/>
      <w:sz w:val="24"/>
      <w:szCs w:val="24"/>
      <w:lang w:val="en-US" w:eastAsia="zh-CN" w:bidi="ar-SA"/>
    </w:rPr>
  </w:style>
  <w:style w:type="paragraph" w:customStyle="1" w:styleId="228">
    <w:name w:val="UserStyle_164"/>
    <w:basedOn w:val="1"/>
    <w:uiPriority w:val="0"/>
    <w:pPr>
      <w:spacing w:line="360" w:lineRule="auto"/>
      <w:ind w:firstLine="200" w:firstLineChars="200"/>
      <w:jc w:val="both"/>
      <w:textAlignment w:val="baseline"/>
    </w:pPr>
    <w:rPr>
      <w:rFonts w:ascii="Arial" w:hAnsi="Arial"/>
      <w:kern w:val="2"/>
      <w:sz w:val="24"/>
      <w:szCs w:val="20"/>
      <w:lang w:val="en-US" w:eastAsia="zh-CN" w:bidi="ar-SA"/>
    </w:rPr>
  </w:style>
  <w:style w:type="paragraph" w:customStyle="1" w:styleId="229">
    <w:name w:val="UserStyle_165"/>
    <w:basedOn w:val="1"/>
    <w:uiPriority w:val="0"/>
    <w:pPr>
      <w:spacing w:line="360" w:lineRule="auto"/>
      <w:ind w:firstLine="200" w:firstLineChars="200"/>
      <w:jc w:val="both"/>
      <w:textAlignment w:val="baseline"/>
    </w:pPr>
    <w:rPr>
      <w:rFonts w:ascii="宋体" w:hAnsi="宋体"/>
      <w:kern w:val="2"/>
      <w:sz w:val="24"/>
      <w:szCs w:val="24"/>
      <w:lang w:val="en-US" w:eastAsia="zh-CN" w:bidi="ar-SA"/>
    </w:rPr>
  </w:style>
  <w:style w:type="paragraph" w:customStyle="1" w:styleId="230">
    <w:name w:val="UserStyle_16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仿宋_GB2312" w:hAnsi="宋体" w:eastAsia="仿宋_GB2312"/>
      <w:color w:val="000000"/>
      <w:kern w:val="0"/>
      <w:sz w:val="20"/>
      <w:szCs w:val="20"/>
      <w:lang w:val="en-US" w:eastAsia="zh-CN" w:bidi="ar-SA"/>
    </w:rPr>
  </w:style>
  <w:style w:type="paragraph" w:customStyle="1" w:styleId="231">
    <w:name w:val="UserStyle_167"/>
    <w:basedOn w:val="1"/>
    <w:uiPriority w:val="0"/>
    <w:pPr>
      <w:widowControl/>
      <w:pBdr>
        <w:left w:val="single" w:color="000000" w:sz="4" w:space="0"/>
      </w:pBdr>
      <w:spacing w:before="100" w:beforeAutospacing="1" w:after="100" w:afterAutospacing="1"/>
      <w:jc w:val="center"/>
      <w:textAlignment w:val="center"/>
    </w:pPr>
    <w:rPr>
      <w:rFonts w:ascii="宋体" w:hAnsi="宋体"/>
      <w:kern w:val="0"/>
      <w:sz w:val="24"/>
      <w:szCs w:val="24"/>
      <w:lang w:val="en-US" w:eastAsia="zh-CN" w:bidi="ar-SA"/>
    </w:rPr>
  </w:style>
  <w:style w:type="paragraph" w:customStyle="1" w:styleId="232">
    <w:name w:val="UserStyle_168"/>
    <w:basedOn w:val="1"/>
    <w:uiPriority w:val="0"/>
    <w:pPr>
      <w:snapToGrid w:val="0"/>
      <w:spacing w:line="396" w:lineRule="auto"/>
      <w:ind w:firstLine="207" w:firstLineChars="207"/>
      <w:jc w:val="both"/>
      <w:textAlignment w:val="baseline"/>
    </w:pPr>
    <w:rPr>
      <w:rFonts w:ascii="Century Gothic"/>
      <w:kern w:val="2"/>
      <w:sz w:val="28"/>
      <w:szCs w:val="20"/>
      <w:lang w:val="en-US" w:eastAsia="zh-CN" w:bidi="ar-SA"/>
    </w:rPr>
  </w:style>
  <w:style w:type="paragraph" w:customStyle="1" w:styleId="233">
    <w:name w:val="UserStyle_169"/>
    <w:basedOn w:val="1"/>
    <w:uiPriority w:val="0"/>
    <w:pPr>
      <w:spacing w:line="300" w:lineRule="auto"/>
      <w:ind w:firstLine="480" w:firstLineChars="200"/>
      <w:jc w:val="both"/>
      <w:textAlignment w:val="baseline"/>
    </w:pPr>
    <w:rPr>
      <w:kern w:val="2"/>
      <w:sz w:val="24"/>
      <w:szCs w:val="20"/>
      <w:lang w:val="en-US" w:eastAsia="zh-CN" w:bidi="ar-SA"/>
    </w:rPr>
  </w:style>
  <w:style w:type="paragraph" w:customStyle="1" w:styleId="234">
    <w:name w:val="UserStyle_170"/>
    <w:basedOn w:val="1"/>
    <w:uiPriority w:val="0"/>
    <w:pPr>
      <w:spacing w:line="360" w:lineRule="auto"/>
      <w:ind w:firstLine="480" w:firstLineChars="200"/>
      <w:jc w:val="both"/>
      <w:textAlignment w:val="baseline"/>
    </w:pPr>
    <w:rPr>
      <w:rFonts w:ascii="宋体" w:hAnsi="宋体"/>
      <w:kern w:val="2"/>
      <w:sz w:val="24"/>
      <w:szCs w:val="24"/>
      <w:lang w:val="en-US" w:eastAsia="zh-CN" w:bidi="ar-SA"/>
    </w:rPr>
  </w:style>
  <w:style w:type="paragraph" w:customStyle="1" w:styleId="235">
    <w:name w:val="UserStyle_17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24"/>
      <w:szCs w:val="24"/>
      <w:lang w:val="en-US" w:eastAsia="zh-CN" w:bidi="ar-SA"/>
    </w:rPr>
  </w:style>
  <w:style w:type="paragraph" w:customStyle="1" w:styleId="236">
    <w:name w:val="UserStyle_1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237">
    <w:name w:val="UserStyle_173"/>
    <w:basedOn w:val="1"/>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238">
    <w:name w:val="UserStyle_174"/>
    <w:basedOn w:val="1"/>
    <w:uiPriority w:val="0"/>
    <w:pPr>
      <w:widowControl/>
      <w:spacing w:before="100" w:beforeAutospacing="1" w:after="100" w:afterAutospacing="1"/>
      <w:jc w:val="left"/>
      <w:textAlignment w:val="baseline"/>
    </w:pPr>
    <w:rPr>
      <w:rFonts w:ascii="宋体" w:cs="宋体"/>
      <w:b/>
      <w:bCs/>
      <w:kern w:val="0"/>
      <w:sz w:val="20"/>
      <w:szCs w:val="20"/>
      <w:lang w:val="en-US" w:eastAsia="zh-CN" w:bidi="ar-SA"/>
    </w:rPr>
  </w:style>
  <w:style w:type="paragraph" w:customStyle="1" w:styleId="239">
    <w:name w:val="UserStyle_175"/>
    <w:basedOn w:val="21"/>
    <w:uiPriority w:val="0"/>
    <w:pPr>
      <w:keepNext/>
      <w:keepLines/>
      <w:numPr>
        <w:ilvl w:val="3"/>
        <w:numId w:val="0"/>
      </w:numPr>
      <w:tabs>
        <w:tab w:val="left" w:pos="1931"/>
      </w:tabs>
      <w:spacing w:before="120" w:after="0" w:line="360" w:lineRule="auto"/>
      <w:ind w:left="1931" w:hanging="864"/>
      <w:jc w:val="left"/>
      <w:textAlignment w:val="baseline"/>
    </w:pPr>
    <w:rPr>
      <w:rFonts w:ascii="Times New Roman" w:hAnsi="Times New Roman" w:eastAsia="宋体"/>
      <w:b w:val="0"/>
      <w:bCs w:val="0"/>
      <w:kern w:val="0"/>
      <w:sz w:val="24"/>
      <w:szCs w:val="20"/>
      <w:lang w:val="en-US" w:eastAsia="zh-CN" w:bidi="ar-SA"/>
    </w:rPr>
  </w:style>
  <w:style w:type="paragraph" w:customStyle="1" w:styleId="240">
    <w:name w:val="UserStyle_176"/>
    <w:basedOn w:val="1"/>
    <w:uiPriority w:val="0"/>
    <w:pPr>
      <w:widowControl/>
      <w:pBdr>
        <w:top w:val="single" w:color="000000" w:sz="8" w:space="0"/>
        <w:left w:val="single" w:color="000000" w:sz="4" w:space="0"/>
        <w:bottom w:val="single" w:color="000000" w:sz="4" w:space="0"/>
      </w:pBdr>
      <w:spacing w:before="100" w:beforeAutospacing="1" w:after="100" w:afterAutospacing="1"/>
      <w:jc w:val="left"/>
      <w:textAlignment w:val="center"/>
    </w:pPr>
    <w:rPr>
      <w:rFonts w:ascii="宋体" w:hAnsi="宋体"/>
      <w:kern w:val="0"/>
      <w:sz w:val="24"/>
      <w:szCs w:val="24"/>
      <w:lang w:val="en-US" w:eastAsia="zh-CN" w:bidi="ar-SA"/>
    </w:rPr>
  </w:style>
  <w:style w:type="paragraph" w:customStyle="1" w:styleId="241">
    <w:name w:val="UserStyle_177"/>
    <w:basedOn w:val="1"/>
    <w:uiPriority w:val="0"/>
    <w:pPr>
      <w:snapToGrid w:val="0"/>
      <w:spacing w:line="288" w:lineRule="auto"/>
      <w:ind w:firstLine="200"/>
      <w:jc w:val="left"/>
      <w:textAlignment w:val="baseline"/>
    </w:pPr>
    <w:rPr>
      <w:rFonts w:ascii="宋体" w:hAnsi="宋体"/>
      <w:kern w:val="0"/>
      <w:sz w:val="24"/>
      <w:szCs w:val="24"/>
      <w:lang w:val="en-US" w:eastAsia="zh-CN" w:bidi="ar-SA"/>
    </w:rPr>
  </w:style>
  <w:style w:type="paragraph" w:customStyle="1" w:styleId="242">
    <w:name w:val="UserStyle_17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16"/>
      <w:szCs w:val="16"/>
      <w:lang w:val="en-US" w:eastAsia="zh-CN" w:bidi="ar-SA"/>
    </w:rPr>
  </w:style>
  <w:style w:type="paragraph" w:customStyle="1" w:styleId="243">
    <w:name w:val="UserStyle_179"/>
    <w:basedOn w:val="16"/>
    <w:uiPriority w:val="0"/>
    <w:pPr>
      <w:keepNext/>
      <w:keepLines/>
      <w:tabs>
        <w:tab w:val="left" w:pos="525"/>
      </w:tabs>
      <w:spacing w:before="340" w:after="330" w:line="360" w:lineRule="auto"/>
      <w:ind w:firstLine="420" w:firstLineChars="200"/>
      <w:jc w:val="both"/>
      <w:textAlignment w:val="baseline"/>
    </w:pPr>
    <w:rPr>
      <w:rFonts w:ascii="Times New Roman" w:hAnsi="Times New Roman" w:eastAsia="黑体" w:cs="Times New Roman"/>
      <w:bCs/>
      <w:kern w:val="44"/>
      <w:sz w:val="28"/>
      <w:szCs w:val="32"/>
    </w:rPr>
  </w:style>
  <w:style w:type="paragraph" w:customStyle="1" w:styleId="244">
    <w:name w:val="UserStyle_180"/>
    <w:basedOn w:val="22"/>
    <w:uiPriority w:val="0"/>
    <w:pPr>
      <w:spacing w:before="0" w:after="0" w:line="270" w:lineRule="atLeast"/>
      <w:jc w:val="both"/>
      <w:textAlignment w:val="baseline"/>
    </w:pPr>
    <w:rPr>
      <w:rFonts w:ascii="宋体" w:hAnsi="Times New Roman"/>
      <w:b w:val="0"/>
      <w:bCs w:val="0"/>
      <w:color w:val="000000"/>
      <w:kern w:val="0"/>
      <w:sz w:val="18"/>
      <w:szCs w:val="18"/>
      <w:lang w:val="en-US" w:eastAsia="zh-CN" w:bidi="ar-SA"/>
    </w:rPr>
  </w:style>
  <w:style w:type="paragraph" w:customStyle="1" w:styleId="245">
    <w:name w:val="UserStyle_181"/>
    <w:basedOn w:val="1"/>
    <w:next w:val="1"/>
    <w:uiPriority w:val="0"/>
    <w:pPr>
      <w:widowControl/>
      <w:tabs>
        <w:tab w:val="left" w:pos="0"/>
      </w:tabs>
      <w:jc w:val="left"/>
      <w:textAlignment w:val="baseline"/>
    </w:pPr>
    <w:rPr>
      <w:rFonts w:eastAsia="黑体"/>
      <w:kern w:val="0"/>
      <w:sz w:val="21"/>
      <w:szCs w:val="20"/>
      <w:lang w:val="en-US" w:eastAsia="zh-CN" w:bidi="ar-SA"/>
    </w:rPr>
  </w:style>
  <w:style w:type="paragraph" w:customStyle="1" w:styleId="246">
    <w:name w:val="UserStyle_182"/>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247">
    <w:name w:val="UserStyle_183"/>
    <w:basedOn w:val="1"/>
    <w:uiPriority w:val="0"/>
    <w:pPr>
      <w:widowControl/>
      <w:tabs>
        <w:tab w:val="left" w:pos="1701"/>
      </w:tabs>
      <w:topLinePunct/>
      <w:snapToGrid w:val="0"/>
      <w:spacing w:before="160" w:after="160" w:line="240" w:lineRule="atLeast"/>
      <w:ind w:left="1701" w:hanging="159"/>
      <w:jc w:val="left"/>
      <w:textAlignment w:val="baseline"/>
    </w:pPr>
    <w:rPr>
      <w:rFonts w:ascii="Arial" w:hAnsi="Arial"/>
      <w:kern w:val="0"/>
      <w:sz w:val="21"/>
      <w:szCs w:val="21"/>
      <w:lang w:val="en-US" w:eastAsia="zh-CN" w:bidi="ar-SA"/>
    </w:rPr>
  </w:style>
  <w:style w:type="paragraph" w:customStyle="1" w:styleId="248">
    <w:name w:val="UserStyle_184"/>
    <w:basedOn w:val="41"/>
    <w:uiPriority w:val="0"/>
    <w:pPr>
      <w:shd w:val="clear" w:color="auto" w:fill="000080"/>
      <w:jc w:val="both"/>
      <w:textAlignment w:val="baseline"/>
    </w:pPr>
    <w:rPr>
      <w:rFonts w:ascii="Tahoma" w:hAnsi="Tahoma"/>
      <w:kern w:val="0"/>
      <w:sz w:val="24"/>
      <w:szCs w:val="24"/>
      <w:lang w:val="en-US" w:eastAsia="zh-CN" w:bidi="ar-SA"/>
    </w:rPr>
  </w:style>
  <w:style w:type="paragraph" w:customStyle="1" w:styleId="249">
    <w:name w:val="UserStyle_185"/>
    <w:basedOn w:val="1"/>
    <w:uiPriority w:val="0"/>
    <w:pPr>
      <w:widowControl/>
      <w:spacing w:before="100" w:beforeAutospacing="1" w:after="100" w:afterAutospacing="1"/>
      <w:jc w:val="center"/>
      <w:textAlignment w:val="baseline"/>
    </w:pPr>
    <w:rPr>
      <w:rFonts w:ascii="宋体"/>
      <w:kern w:val="0"/>
      <w:sz w:val="20"/>
      <w:szCs w:val="20"/>
      <w:lang w:val="en-US" w:eastAsia="zh-CN" w:bidi="ar-SA"/>
    </w:rPr>
  </w:style>
  <w:style w:type="paragraph" w:customStyle="1" w:styleId="250">
    <w:name w:val="UserStyle_186"/>
    <w:basedOn w:val="1"/>
    <w:uiPriority w:val="0"/>
    <w:pPr>
      <w:widowControl/>
      <w:pBdr>
        <w:top w:val="single" w:color="000000" w:sz="4" w:space="0"/>
        <w:left w:val="single" w:color="000000" w:sz="4" w:space="0"/>
        <w:bottom w:val="single" w:color="000000" w:sz="4" w:space="0"/>
        <w:right w:val="single" w:color="000000" w:sz="4" w:space="0"/>
      </w:pBdr>
      <w:shd w:val="clear" w:color="auto" w:fill="969696"/>
      <w:spacing w:before="100" w:beforeAutospacing="1" w:after="100" w:afterAutospacing="1"/>
      <w:jc w:val="center"/>
      <w:textAlignment w:val="center"/>
    </w:pPr>
    <w:rPr>
      <w:rFonts w:ascii="宋体" w:hAnsi="宋体" w:cs="宋体"/>
      <w:b/>
      <w:bCs/>
      <w:kern w:val="0"/>
      <w:sz w:val="20"/>
      <w:szCs w:val="20"/>
      <w:lang w:val="en-US" w:eastAsia="zh-CN" w:bidi="ar-SA"/>
    </w:rPr>
  </w:style>
  <w:style w:type="paragraph" w:customStyle="1" w:styleId="251">
    <w:name w:val="UserStyle_187"/>
    <w:basedOn w:val="1"/>
    <w:uiPriority w:val="0"/>
    <w:pPr>
      <w:widowControl/>
      <w:pBdr>
        <w:top w:val="single" w:color="000000" w:sz="4" w:space="0"/>
        <w:left w:val="single" w:color="000000" w:sz="4" w:space="0"/>
        <w:bottom w:val="single" w:color="000000" w:sz="4" w:space="0"/>
        <w:right w:val="single" w:color="000000" w:sz="4" w:space="0"/>
      </w:pBdr>
      <w:shd w:val="clear" w:color="auto" w:fill="A5A5A5"/>
      <w:spacing w:before="100" w:beforeAutospacing="1" w:after="100" w:afterAutospacing="1"/>
      <w:jc w:val="center"/>
      <w:textAlignment w:val="baseline"/>
    </w:pPr>
    <w:rPr>
      <w:rFonts w:ascii="仿宋_GB2312" w:hAnsi="宋体" w:eastAsia="仿宋_GB2312" w:cs="宋体"/>
      <w:b/>
      <w:bCs/>
      <w:color w:val="000000"/>
      <w:kern w:val="0"/>
      <w:sz w:val="20"/>
      <w:szCs w:val="20"/>
      <w:lang w:val="en-US" w:eastAsia="zh-CN" w:bidi="ar-SA"/>
    </w:rPr>
  </w:style>
  <w:style w:type="paragraph" w:customStyle="1" w:styleId="252">
    <w:name w:val="UserStyle_188"/>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253">
    <w:name w:val="UserStyle_18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16"/>
      <w:szCs w:val="16"/>
      <w:lang w:val="en-US" w:eastAsia="zh-CN" w:bidi="ar-SA"/>
    </w:rPr>
  </w:style>
  <w:style w:type="paragraph" w:customStyle="1" w:styleId="254">
    <w:name w:val="UserStyle_190"/>
    <w:basedOn w:val="1"/>
    <w:uiPriority w:val="0"/>
    <w:pPr>
      <w:widowControl/>
      <w:pBdr>
        <w:top w:val="single" w:color="000000" w:sz="8" w:space="0"/>
        <w:left w:val="single" w:color="000000" w:sz="4" w:space="0"/>
        <w:right w:val="single" w:color="000000" w:sz="4" w:space="0"/>
      </w:pBdr>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255">
    <w:name w:val="UserStyle_191"/>
    <w:basedOn w:val="1"/>
    <w:uiPriority w:val="0"/>
    <w:pPr>
      <w:jc w:val="center"/>
      <w:textAlignment w:val="baseline"/>
    </w:pPr>
    <w:rPr>
      <w:rFonts w:ascii="Arial" w:hAnsi="Arial"/>
      <w:kern w:val="0"/>
      <w:sz w:val="18"/>
      <w:szCs w:val="24"/>
      <w:lang w:val="en-US" w:eastAsia="zh-CN" w:bidi="ar-SA"/>
    </w:rPr>
  </w:style>
  <w:style w:type="paragraph" w:customStyle="1" w:styleId="256">
    <w:name w:val="UserStyle_192"/>
    <w:basedOn w:val="1"/>
    <w:uiPriority w:val="0"/>
    <w:pPr>
      <w:widowControl/>
      <w:spacing w:before="100" w:beforeAutospacing="1" w:after="100" w:afterAutospacing="1"/>
      <w:jc w:val="both"/>
      <w:textAlignment w:val="baseline"/>
    </w:pPr>
    <w:rPr>
      <w:rFonts w:ascii="宋体"/>
      <w:kern w:val="0"/>
      <w:sz w:val="20"/>
      <w:szCs w:val="20"/>
      <w:lang w:val="en-US" w:eastAsia="zh-CN" w:bidi="ar-SA"/>
    </w:rPr>
  </w:style>
  <w:style w:type="paragraph" w:customStyle="1" w:styleId="257">
    <w:name w:val="UserStyle_193"/>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258">
    <w:name w:val="UserStyle_194"/>
    <w:basedOn w:val="1"/>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259">
    <w:name w:val="UserStyle_195"/>
    <w:basedOn w:val="1"/>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baseline"/>
    </w:pPr>
    <w:rPr>
      <w:rFonts w:ascii="宋体" w:hAnsi="宋体" w:cs="宋体"/>
      <w:b/>
      <w:bCs/>
      <w:kern w:val="0"/>
      <w:sz w:val="16"/>
      <w:szCs w:val="16"/>
      <w:lang w:val="en-US" w:eastAsia="zh-CN" w:bidi="ar-SA"/>
    </w:rPr>
  </w:style>
  <w:style w:type="paragraph" w:customStyle="1" w:styleId="260">
    <w:name w:val="UserStyle_196"/>
    <w:basedOn w:val="1"/>
    <w:uiPriority w:val="0"/>
    <w:pPr>
      <w:jc w:val="both"/>
      <w:textAlignment w:val="baseline"/>
    </w:pPr>
  </w:style>
  <w:style w:type="paragraph" w:customStyle="1" w:styleId="261">
    <w:name w:val="UserStyle_19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olor w:val="000000"/>
      <w:kern w:val="0"/>
      <w:sz w:val="20"/>
      <w:szCs w:val="20"/>
      <w:lang w:val="en-US" w:eastAsia="zh-CN" w:bidi="ar-SA"/>
    </w:rPr>
  </w:style>
  <w:style w:type="paragraph" w:customStyle="1" w:styleId="262">
    <w:name w:val="UserStyle_198"/>
    <w:basedOn w:val="1"/>
    <w:uiPriority w:val="0"/>
    <w:pPr>
      <w:widowControl/>
      <w:spacing w:before="150" w:after="150"/>
      <w:jc w:val="left"/>
      <w:textAlignment w:val="baseline"/>
    </w:pPr>
    <w:rPr>
      <w:rFonts w:ascii="宋体"/>
      <w:kern w:val="0"/>
      <w:sz w:val="24"/>
      <w:szCs w:val="24"/>
      <w:lang w:val="en-US" w:eastAsia="zh-CN" w:bidi="ar-SA"/>
    </w:rPr>
  </w:style>
  <w:style w:type="paragraph" w:customStyle="1" w:styleId="263">
    <w:name w:val="UserStyle_199"/>
    <w:basedOn w:val="41"/>
    <w:uiPriority w:val="0"/>
    <w:pPr>
      <w:shd w:val="clear" w:color="auto" w:fill="000080"/>
      <w:spacing w:before="240" w:after="240"/>
      <w:ind w:leftChars="100" w:rightChars="100"/>
      <w:jc w:val="both"/>
      <w:textAlignment w:val="baseline"/>
    </w:pPr>
    <w:rPr>
      <w:rFonts w:ascii="宋体" w:hAnsi="宋体"/>
      <w:kern w:val="0"/>
      <w:sz w:val="28"/>
      <w:szCs w:val="24"/>
      <w:lang w:val="en-US" w:eastAsia="zh-CN" w:bidi="ar-SA"/>
    </w:rPr>
  </w:style>
  <w:style w:type="paragraph" w:customStyle="1" w:styleId="264">
    <w:name w:val="UserStyle_20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16"/>
      <w:szCs w:val="16"/>
      <w:lang w:val="en-US" w:eastAsia="zh-CN" w:bidi="ar-SA"/>
    </w:rPr>
  </w:style>
  <w:style w:type="paragraph" w:customStyle="1" w:styleId="265">
    <w:name w:val="UserStyle_201"/>
    <w:basedOn w:val="1"/>
    <w:uiPriority w:val="0"/>
    <w:pPr>
      <w:jc w:val="center"/>
      <w:textAlignment w:val="baseline"/>
    </w:pPr>
    <w:rPr>
      <w:kern w:val="0"/>
      <w:sz w:val="21"/>
      <w:szCs w:val="21"/>
      <w:lang w:val="en-US" w:eastAsia="zh-CN" w:bidi="ar-SA"/>
    </w:rPr>
  </w:style>
  <w:style w:type="paragraph" w:customStyle="1" w:styleId="266">
    <w:name w:val="UserStyle_202"/>
    <w:basedOn w:val="1"/>
    <w:next w:val="1"/>
    <w:uiPriority w:val="0"/>
    <w:pPr>
      <w:keepNext/>
      <w:keepLines/>
      <w:widowControl/>
      <w:topLinePunct/>
      <w:snapToGrid w:val="0"/>
      <w:spacing w:before="300" w:after="80" w:line="240" w:lineRule="atLeast"/>
      <w:jc w:val="left"/>
      <w:textAlignment w:val="baseline"/>
    </w:pPr>
    <w:rPr>
      <w:rFonts w:ascii="Arial" w:hAnsi="Arial" w:eastAsia="黑体" w:cs="Book Antiqua"/>
      <w:bCs/>
      <w:kern w:val="0"/>
      <w:sz w:val="26"/>
      <w:szCs w:val="26"/>
      <w:lang w:val="en-US" w:eastAsia="zh-CN" w:bidi="ar-SA"/>
    </w:rPr>
  </w:style>
  <w:style w:type="paragraph" w:customStyle="1" w:styleId="267">
    <w:name w:val="UserStyle_203"/>
    <w:basedOn w:val="1"/>
    <w:uiPriority w:val="0"/>
    <w:pPr>
      <w:widowControl/>
      <w:pBdr>
        <w:left w:val="single" w:color="000000" w:sz="4" w:space="0"/>
        <w:bottom w:val="single" w:color="000000" w:sz="8" w:space="0"/>
      </w:pBdr>
      <w:spacing w:before="100" w:beforeAutospacing="1" w:after="100" w:afterAutospacing="1"/>
      <w:jc w:val="center"/>
      <w:textAlignment w:val="center"/>
    </w:pPr>
    <w:rPr>
      <w:rFonts w:ascii="宋体" w:hAnsi="宋体"/>
      <w:kern w:val="0"/>
      <w:sz w:val="24"/>
      <w:szCs w:val="24"/>
      <w:lang w:val="en-US" w:eastAsia="zh-CN" w:bidi="ar-SA"/>
    </w:rPr>
  </w:style>
  <w:style w:type="paragraph" w:customStyle="1" w:styleId="268">
    <w:name w:val="UserStyle_204"/>
    <w:basedOn w:val="1"/>
    <w:uiPriority w:val="0"/>
    <w:pPr>
      <w:widowControl/>
      <w:pBdr>
        <w:left w:val="single" w:color="008080" w:sz="4" w:space="0"/>
        <w:right w:val="single" w:color="008080" w:sz="4" w:space="0"/>
      </w:pBdr>
      <w:shd w:val="clear" w:color="auto" w:fill="FFFFFF"/>
      <w:spacing w:before="100" w:beforeAutospacing="1" w:after="100" w:afterAutospacing="1"/>
      <w:jc w:val="left"/>
      <w:textAlignment w:val="baseline"/>
    </w:pPr>
    <w:rPr>
      <w:rFonts w:ascii="宋体" w:hAnsi="宋体"/>
      <w:color w:val="000000"/>
      <w:kern w:val="0"/>
      <w:sz w:val="24"/>
      <w:szCs w:val="24"/>
      <w:lang w:val="en-US" w:eastAsia="zh-CN" w:bidi="ar-SA"/>
    </w:rPr>
  </w:style>
  <w:style w:type="paragraph" w:customStyle="1" w:styleId="269">
    <w:name w:val="UserStyle_205"/>
    <w:basedOn w:val="1"/>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270">
    <w:name w:val="UserStyle_206"/>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271">
    <w:name w:val="UserStyle_207"/>
    <w:basedOn w:val="1"/>
    <w:uiPriority w:val="0"/>
    <w:pPr>
      <w:topLinePunct/>
      <w:snapToGrid w:val="0"/>
      <w:spacing w:line="360" w:lineRule="auto"/>
      <w:ind w:firstLine="200" w:firstLineChars="200"/>
      <w:jc w:val="both"/>
      <w:textAlignment w:val="baseline"/>
    </w:pPr>
    <w:rPr>
      <w:color w:val="000000"/>
      <w:kern w:val="2"/>
      <w:sz w:val="24"/>
      <w:szCs w:val="24"/>
      <w:lang w:val="en-US" w:eastAsia="zh-CN" w:bidi="ar-SA"/>
    </w:rPr>
  </w:style>
  <w:style w:type="paragraph" w:customStyle="1" w:styleId="272">
    <w:name w:val="UserStyle_208"/>
    <w:basedOn w:val="273"/>
    <w:uiPriority w:val="0"/>
    <w:pPr>
      <w:numPr>
        <w:ilvl w:val="0"/>
        <w:numId w:val="5"/>
      </w:numPr>
      <w:spacing w:before="156" w:after="156"/>
      <w:jc w:val="center"/>
      <w:textAlignment w:val="baseline"/>
    </w:pPr>
  </w:style>
  <w:style w:type="paragraph" w:customStyle="1" w:styleId="273">
    <w:name w:val="UserStyle_209"/>
    <w:basedOn w:val="179"/>
    <w:uiPriority w:val="0"/>
    <w:pPr>
      <w:numPr>
        <w:ilvl w:val="0"/>
        <w:numId w:val="6"/>
      </w:numPr>
      <w:spacing w:before="156" w:after="156"/>
      <w:jc w:val="center"/>
      <w:textAlignment w:val="baseline"/>
    </w:pPr>
  </w:style>
  <w:style w:type="paragraph" w:customStyle="1" w:styleId="274">
    <w:name w:val="UserStyle_210"/>
    <w:basedOn w:val="16"/>
    <w:next w:val="1"/>
    <w:semiHidden/>
    <w:uiPriority w:val="0"/>
    <w:pPr>
      <w:keepNext/>
      <w:keepLines/>
      <w:widowControl/>
      <w:spacing w:before="480" w:after="0" w:line="276" w:lineRule="auto"/>
      <w:ind w:firstLine="420" w:firstLineChars="200"/>
      <w:jc w:val="left"/>
      <w:textAlignment w:val="baseline"/>
    </w:pPr>
    <w:rPr>
      <w:rFonts w:ascii="Cambria" w:hAnsi="Cambria" w:cs="黑体"/>
      <w:bCs/>
      <w:color w:val="365F90"/>
      <w:kern w:val="0"/>
      <w:sz w:val="28"/>
      <w:szCs w:val="28"/>
    </w:rPr>
  </w:style>
  <w:style w:type="paragraph" w:customStyle="1" w:styleId="275">
    <w:name w:val="UserStyle_211"/>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276">
    <w:name w:val="UserStyle_212"/>
    <w:basedOn w:val="1"/>
    <w:uiPriority w:val="0"/>
    <w:pPr>
      <w:widowControl/>
      <w:spacing w:before="100" w:beforeAutospacing="1" w:after="100" w:afterAutospacing="1"/>
      <w:jc w:val="left"/>
      <w:textAlignment w:val="baseline"/>
    </w:pPr>
    <w:rPr>
      <w:rFonts w:ascii="宋体" w:cs="宋体"/>
      <w:b/>
      <w:bCs/>
      <w:kern w:val="0"/>
      <w:sz w:val="20"/>
      <w:szCs w:val="20"/>
      <w:lang w:val="en-US" w:eastAsia="zh-CN" w:bidi="ar-SA"/>
    </w:rPr>
  </w:style>
  <w:style w:type="paragraph" w:customStyle="1" w:styleId="277">
    <w:name w:val="UserStyle_213"/>
    <w:uiPriority w:val="0"/>
    <w:pPr>
      <w:widowControl/>
      <w:spacing w:after="93" w:line="400" w:lineRule="exact"/>
      <w:textAlignment w:val="baseline"/>
    </w:pPr>
    <w:rPr>
      <w:rFonts w:ascii="Times New Roman" w:hAnsi="Times New Roman" w:eastAsia="宋体"/>
      <w:b/>
      <w:kern w:val="2"/>
      <w:sz w:val="24"/>
      <w:szCs w:val="28"/>
      <w:lang w:val="en-US" w:eastAsia="zh-CN" w:bidi="ar-SA"/>
    </w:rPr>
  </w:style>
  <w:style w:type="paragraph" w:customStyle="1" w:styleId="278">
    <w:name w:val="UserStyle_214"/>
    <w:uiPriority w:val="0"/>
    <w:pPr>
      <w:widowControl/>
      <w:ind w:firstLine="200" w:firstLineChars="200"/>
      <w:jc w:val="both"/>
      <w:textAlignment w:val="baseline"/>
    </w:pPr>
    <w:rPr>
      <w:rFonts w:ascii="宋体" w:hAnsi="Times New Roman" w:eastAsia="宋体"/>
      <w:sz w:val="21"/>
      <w:lang w:val="en-US" w:eastAsia="zh-CN" w:bidi="ar-SA"/>
    </w:rPr>
  </w:style>
  <w:style w:type="paragraph" w:customStyle="1" w:styleId="279">
    <w:name w:val="UserStyle_215"/>
    <w:basedOn w:val="1"/>
    <w:uiPriority w:val="0"/>
    <w:pPr>
      <w:spacing w:line="360" w:lineRule="auto"/>
      <w:ind w:firstLine="454"/>
      <w:jc w:val="both"/>
      <w:textAlignment w:val="baseline"/>
    </w:pPr>
    <w:rPr>
      <w:rFonts w:ascii="Tahoma" w:hAnsi="Tahoma"/>
      <w:kern w:val="2"/>
      <w:sz w:val="24"/>
      <w:szCs w:val="20"/>
      <w:lang w:val="en-US" w:eastAsia="zh-CN" w:bidi="ar-SA"/>
    </w:rPr>
  </w:style>
  <w:style w:type="paragraph" w:customStyle="1" w:styleId="280">
    <w:name w:val="UserStyle_216"/>
    <w:basedOn w:val="1"/>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281">
    <w:name w:val="UserStyle_217"/>
    <w:basedOn w:val="1"/>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kern w:val="0"/>
      <w:sz w:val="24"/>
      <w:szCs w:val="24"/>
      <w:lang w:val="en-US" w:eastAsia="zh-CN" w:bidi="ar-SA"/>
    </w:rPr>
  </w:style>
  <w:style w:type="paragraph" w:customStyle="1" w:styleId="282">
    <w:name w:val="UserStyle_218"/>
    <w:basedOn w:val="1"/>
    <w:uiPriority w:val="0"/>
    <w:pPr>
      <w:widowControl/>
      <w:pBdr>
        <w:left w:val="single" w:color="000000" w:sz="4" w:space="0"/>
        <w:bottom w:val="single" w:color="000000" w:sz="4" w:space="0"/>
      </w:pBdr>
      <w:spacing w:before="100" w:beforeAutospacing="1" w:after="100" w:afterAutospacing="1"/>
      <w:jc w:val="left"/>
      <w:textAlignment w:val="center"/>
    </w:pPr>
    <w:rPr>
      <w:rFonts w:ascii="宋体" w:hAnsi="宋体"/>
      <w:kern w:val="0"/>
      <w:sz w:val="24"/>
      <w:szCs w:val="24"/>
      <w:lang w:val="en-US" w:eastAsia="zh-CN" w:bidi="ar-SA"/>
    </w:rPr>
  </w:style>
  <w:style w:type="paragraph" w:customStyle="1" w:styleId="283">
    <w:name w:val="UserStyle_219"/>
    <w:basedOn w:val="284"/>
    <w:uiPriority w:val="0"/>
    <w:pPr>
      <w:keepNext/>
      <w:keepLines/>
      <w:spacing w:before="260" w:after="260" w:line="360" w:lineRule="auto"/>
      <w:jc w:val="both"/>
      <w:textAlignment w:val="baseline"/>
    </w:pPr>
  </w:style>
  <w:style w:type="paragraph" w:customStyle="1" w:styleId="284">
    <w:name w:val="UserStyle_220"/>
    <w:basedOn w:val="18"/>
    <w:uiPriority w:val="0"/>
    <w:pPr>
      <w:keepNext/>
      <w:keepLines/>
      <w:spacing w:before="260" w:after="260" w:line="360" w:lineRule="auto"/>
      <w:jc w:val="both"/>
      <w:textAlignment w:val="baseline"/>
    </w:pPr>
    <w:rPr>
      <w:rFonts w:ascii="宋体" w:hAnsi="Arial" w:eastAsia="宋体" w:cs="宋体"/>
      <w:kern w:val="0"/>
      <w:sz w:val="24"/>
      <w:szCs w:val="32"/>
      <w:lang w:val="en-US" w:eastAsia="zh-CN" w:bidi="ar-SA"/>
    </w:rPr>
  </w:style>
  <w:style w:type="paragraph" w:customStyle="1" w:styleId="285">
    <w:name w:val="UserStyle_221"/>
    <w:basedOn w:val="1"/>
    <w:uiPriority w:val="0"/>
    <w:pPr>
      <w:tabs>
        <w:tab w:val="left" w:pos="5040"/>
      </w:tabs>
      <w:spacing w:line="300" w:lineRule="auto"/>
      <w:ind w:firstLine="899" w:firstLineChars="281"/>
      <w:jc w:val="both"/>
      <w:textAlignment w:val="baseline"/>
    </w:pPr>
    <w:rPr>
      <w:rFonts w:ascii="黑体" w:eastAsia="黑体"/>
      <w:kern w:val="0"/>
      <w:sz w:val="32"/>
      <w:szCs w:val="32"/>
      <w:lang w:val="en-US" w:eastAsia="zh-CN" w:bidi="ar-SA"/>
    </w:rPr>
  </w:style>
  <w:style w:type="paragraph" w:customStyle="1" w:styleId="286">
    <w:name w:val="UserStyle_222"/>
    <w:basedOn w:val="1"/>
    <w:uiPriority w:val="0"/>
    <w:pPr>
      <w:widowControl/>
      <w:pBdr>
        <w:left w:val="single" w:color="008080" w:sz="4" w:space="0"/>
        <w:bottom w:val="single" w:color="000000" w:sz="4" w:space="0"/>
        <w:right w:val="single" w:color="008080" w:sz="4" w:space="0"/>
      </w:pBdr>
      <w:shd w:val="clear" w:color="auto" w:fill="C0C0C0"/>
      <w:spacing w:before="100" w:beforeAutospacing="1" w:after="100" w:afterAutospacing="1"/>
      <w:jc w:val="center"/>
      <w:textAlignment w:val="baseline"/>
    </w:pPr>
    <w:rPr>
      <w:rFonts w:ascii="宋体" w:hAnsi="宋体" w:cs="Times New Roman"/>
      <w:b/>
      <w:bCs/>
      <w:color w:val="800000"/>
      <w:kern w:val="0"/>
      <w:sz w:val="24"/>
      <w:szCs w:val="24"/>
      <w:lang w:val="en-US" w:eastAsia="zh-CN" w:bidi="ar-SA"/>
    </w:rPr>
  </w:style>
  <w:style w:type="paragraph" w:customStyle="1" w:styleId="287">
    <w:name w:val="UserStyle_223"/>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hAnsi="宋体"/>
      <w:kern w:val="0"/>
      <w:sz w:val="16"/>
      <w:szCs w:val="16"/>
      <w:lang w:val="en-US" w:eastAsia="zh-CN" w:bidi="ar-SA"/>
    </w:rPr>
  </w:style>
  <w:style w:type="paragraph" w:customStyle="1" w:styleId="288">
    <w:name w:val="266"/>
    <w:basedOn w:val="16"/>
    <w:next w:val="1"/>
    <w:uiPriority w:val="0"/>
    <w:pPr>
      <w:keepNext/>
      <w:keepLines/>
      <w:widowControl/>
      <w:spacing w:before="480" w:after="0" w:line="276" w:lineRule="auto"/>
      <w:ind w:firstLine="420" w:firstLineChars="200"/>
      <w:jc w:val="left"/>
      <w:textAlignment w:val="baseline"/>
    </w:pPr>
    <w:rPr>
      <w:rFonts w:ascii="Cambria" w:hAnsi="Cambria" w:cs="Times New Roman"/>
      <w:bCs/>
      <w:color w:val="365F91"/>
      <w:kern w:val="0"/>
      <w:sz w:val="28"/>
      <w:szCs w:val="28"/>
    </w:rPr>
  </w:style>
  <w:style w:type="paragraph" w:customStyle="1" w:styleId="289">
    <w:name w:val="UserStyle_224"/>
    <w:basedOn w:val="1"/>
    <w:uiPriority w:val="0"/>
    <w:pPr>
      <w:widowControl/>
      <w:pBdr>
        <w:top w:val="single" w:color="000000" w:sz="4" w:space="0"/>
        <w:left w:val="single" w:color="000000" w:sz="4" w:space="0"/>
        <w:right w:val="single" w:color="000000" w:sz="4" w:space="0"/>
      </w:pBdr>
      <w:shd w:val="clear" w:color="auto" w:fill="C0C0C0"/>
      <w:spacing w:before="100" w:beforeAutospacing="1" w:after="100" w:afterAutospacing="1"/>
      <w:jc w:val="center"/>
      <w:textAlignment w:val="baseline"/>
    </w:pPr>
    <w:rPr>
      <w:rFonts w:ascii="宋体" w:hAnsi="宋体" w:cs="宋体"/>
      <w:b/>
      <w:bCs/>
      <w:kern w:val="0"/>
      <w:sz w:val="16"/>
      <w:szCs w:val="16"/>
      <w:lang w:val="en-US" w:eastAsia="zh-CN" w:bidi="ar-SA"/>
    </w:rPr>
  </w:style>
  <w:style w:type="paragraph" w:customStyle="1" w:styleId="290">
    <w:name w:val="UserStyle_225"/>
    <w:basedOn w:val="1"/>
    <w:uiPriority w:val="0"/>
    <w:pPr>
      <w:ind w:firstLine="420" w:firstLineChars="200"/>
      <w:jc w:val="both"/>
      <w:textAlignment w:val="baseline"/>
    </w:pPr>
    <w:rPr>
      <w:rFonts w:ascii="宋体" w:hAnsi="宋体"/>
      <w:kern w:val="2"/>
      <w:sz w:val="21"/>
      <w:szCs w:val="22"/>
      <w:lang w:val="en-US" w:eastAsia="zh-CN" w:bidi="ar-SA"/>
    </w:rPr>
  </w:style>
  <w:style w:type="paragraph" w:customStyle="1" w:styleId="291">
    <w:name w:val="UserStyle_226"/>
    <w:basedOn w:val="1"/>
    <w:uiPriority w:val="0"/>
    <w:pPr>
      <w:widowControl/>
      <w:spacing w:line="360" w:lineRule="auto"/>
      <w:ind w:firstLine="482"/>
      <w:jc w:val="both"/>
      <w:textAlignment w:val="baseline"/>
    </w:pPr>
    <w:rPr>
      <w:rFonts w:ascii="宋体" w:hAnsi="Arial Unicode MS" w:cs="Times New Roman"/>
      <w:bCs/>
      <w:kern w:val="0"/>
      <w:sz w:val="24"/>
      <w:szCs w:val="24"/>
      <w:lang w:val="en-US" w:eastAsia="zh-CN" w:bidi="ar-SA"/>
    </w:rPr>
  </w:style>
  <w:style w:type="paragraph" w:customStyle="1" w:styleId="292">
    <w:name w:val="UserStyle_227"/>
    <w:basedOn w:val="1"/>
    <w:uiPriority w:val="0"/>
    <w:pPr>
      <w:widowControl/>
      <w:pBdr>
        <w:top w:val="single" w:color="000000" w:sz="4" w:space="0"/>
        <w:left w:val="single" w:color="000000" w:sz="4" w:space="0"/>
        <w:bottom w:val="single" w:color="000000" w:sz="4" w:space="0"/>
        <w:right w:val="single" w:color="000000" w:sz="4" w:space="0"/>
      </w:pBdr>
      <w:shd w:val="clear" w:color="auto" w:fill="A5A5A5"/>
      <w:spacing w:before="100" w:beforeAutospacing="1" w:after="100" w:afterAutospacing="1"/>
      <w:jc w:val="center"/>
      <w:textAlignment w:val="center"/>
    </w:pPr>
    <w:rPr>
      <w:rFonts w:ascii="宋体" w:hAnsi="宋体" w:cs="宋体"/>
      <w:b/>
      <w:bCs/>
      <w:kern w:val="0"/>
      <w:sz w:val="20"/>
      <w:szCs w:val="20"/>
      <w:lang w:val="en-US" w:eastAsia="zh-CN" w:bidi="ar-SA"/>
    </w:rPr>
  </w:style>
  <w:style w:type="paragraph" w:customStyle="1" w:styleId="293">
    <w:name w:val="UserStyle_2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94">
    <w:name w:val="UserStyle_229"/>
    <w:basedOn w:val="1"/>
    <w:next w:val="1"/>
    <w:uiPriority w:val="0"/>
    <w:pPr>
      <w:snapToGrid w:val="0"/>
      <w:spacing w:line="288" w:lineRule="auto"/>
      <w:jc w:val="center"/>
      <w:textAlignment w:val="baseline"/>
    </w:pPr>
    <w:rPr>
      <w:rFonts w:eastAsia="黑体" w:cs="Times New Roman"/>
      <w:bCs/>
      <w:kern w:val="2"/>
      <w:sz w:val="24"/>
      <w:szCs w:val="24"/>
      <w:lang w:val="en-US" w:eastAsia="zh-CN" w:bidi="ar-SA"/>
    </w:rPr>
  </w:style>
  <w:style w:type="paragraph" w:customStyle="1" w:styleId="295">
    <w:name w:val="UserStyle_230"/>
    <w:basedOn w:val="1"/>
    <w:uiPriority w:val="0"/>
    <w:pPr>
      <w:spacing w:before="50" w:after="120" w:line="360" w:lineRule="auto"/>
      <w:ind w:firstLine="480"/>
      <w:jc w:val="both"/>
      <w:textAlignment w:val="baseline"/>
    </w:pPr>
    <w:rPr>
      <w:kern w:val="2"/>
      <w:sz w:val="24"/>
      <w:szCs w:val="20"/>
      <w:lang w:val="en-US" w:eastAsia="zh-CN" w:bidi="ar-SA"/>
    </w:rPr>
  </w:style>
  <w:style w:type="paragraph" w:customStyle="1" w:styleId="296">
    <w:name w:val="UserStyle_231"/>
    <w:basedOn w:val="19"/>
    <w:uiPriority w:val="0"/>
    <w:pPr>
      <w:keepLines/>
      <w:tabs>
        <w:tab w:val="left" w:pos="1080"/>
      </w:tabs>
      <w:spacing w:before="120" w:beforeAutospacing="1" w:after="0" w:afterAutospacing="1" w:line="415" w:lineRule="auto"/>
      <w:ind w:left="420" w:leftChars="200"/>
      <w:jc w:val="both"/>
      <w:textAlignment w:val="baseline"/>
    </w:pPr>
    <w:rPr>
      <w:rFonts w:ascii="Times New Roman" w:hAnsi="Times New Roman" w:eastAsia="黑体" w:cs="宋体"/>
      <w:b w:val="0"/>
      <w:kern w:val="0"/>
      <w:sz w:val="24"/>
      <w:szCs w:val="20"/>
      <w:lang w:bidi="ar-SA"/>
    </w:rPr>
  </w:style>
  <w:style w:type="paragraph" w:customStyle="1" w:styleId="297">
    <w:name w:val="UserStyle_232"/>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kern w:val="0"/>
      <w:sz w:val="24"/>
      <w:szCs w:val="24"/>
      <w:lang w:val="en-US" w:eastAsia="zh-CN" w:bidi="ar-SA"/>
    </w:rPr>
  </w:style>
  <w:style w:type="paragraph" w:customStyle="1" w:styleId="298">
    <w:name w:val="UserStyle_233"/>
    <w:basedOn w:val="1"/>
    <w:uiPriority w:val="0"/>
    <w:pPr>
      <w:widowControl/>
      <w:pBdr>
        <w:top w:val="single" w:color="000000" w:sz="4" w:space="0"/>
        <w:left w:val="single" w:color="000000" w:sz="4" w:space="0"/>
        <w:bottom w:val="single" w:color="000000" w:sz="4" w:space="0"/>
        <w:right w:val="single" w:color="000000" w:sz="4" w:space="0"/>
      </w:pBdr>
      <w:shd w:val="clear" w:color="auto" w:fill="A5A5A5"/>
      <w:spacing w:before="100" w:beforeAutospacing="1" w:after="100" w:afterAutospacing="1"/>
      <w:jc w:val="center"/>
      <w:textAlignment w:val="baseline"/>
    </w:pPr>
    <w:rPr>
      <w:rFonts w:ascii="宋体" w:hAnsi="宋体" w:cs="宋体"/>
      <w:b/>
      <w:bCs/>
      <w:color w:val="000000"/>
      <w:kern w:val="0"/>
      <w:sz w:val="20"/>
      <w:szCs w:val="20"/>
      <w:lang w:val="en-US" w:eastAsia="zh-CN" w:bidi="ar-SA"/>
    </w:rPr>
  </w:style>
  <w:style w:type="paragraph" w:customStyle="1" w:styleId="299">
    <w:name w:val="UserStyle_234"/>
    <w:basedOn w:val="234"/>
    <w:uiPriority w:val="0"/>
    <w:pPr>
      <w:spacing w:line="360" w:lineRule="auto"/>
      <w:ind w:firstLine="480" w:firstLineChars="200"/>
      <w:jc w:val="both"/>
      <w:textAlignment w:val="baseline"/>
    </w:pPr>
  </w:style>
  <w:style w:type="paragraph" w:customStyle="1" w:styleId="300">
    <w:name w:val="UserStyle_235"/>
    <w:basedOn w:val="1"/>
    <w:uiPriority w:val="0"/>
    <w:pPr>
      <w:spacing w:before="90" w:after="90"/>
      <w:jc w:val="center"/>
      <w:textAlignment w:val="baseline"/>
    </w:pPr>
    <w:rPr>
      <w:rFonts w:ascii="Arial" w:hAnsi="Arial"/>
      <w:kern w:val="0"/>
      <w:sz w:val="18"/>
      <w:szCs w:val="24"/>
      <w:lang w:val="en-US" w:eastAsia="zh-CN" w:bidi="ar-SA"/>
    </w:rPr>
  </w:style>
  <w:style w:type="paragraph" w:customStyle="1" w:styleId="301">
    <w:name w:val="UserStyle_236"/>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302">
    <w:name w:val="UserStyle_237"/>
    <w:basedOn w:val="1"/>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303">
    <w:name w:val="UserStyle_238"/>
    <w:uiPriority w:val="0"/>
    <w:pPr>
      <w:numPr>
        <w:ilvl w:val="5"/>
        <w:numId w:val="7"/>
      </w:numPr>
      <w:spacing w:after="60" w:line="400" w:lineRule="exact"/>
      <w:jc w:val="both"/>
      <w:textAlignment w:val="baseline"/>
    </w:pPr>
    <w:rPr>
      <w:rFonts w:ascii="Times New Roman" w:hAnsi="Times New Roman" w:eastAsia="宋体" w:cs="Times New Roman"/>
      <w:bCs/>
      <w:kern w:val="44"/>
      <w:sz w:val="24"/>
      <w:szCs w:val="44"/>
      <w:lang w:val="en-US" w:eastAsia="zh-CN" w:bidi="ar-SA"/>
    </w:rPr>
  </w:style>
  <w:style w:type="paragraph" w:customStyle="1" w:styleId="304">
    <w:name w:val="UserStyle_239"/>
    <w:basedOn w:val="16"/>
    <w:uiPriority w:val="0"/>
    <w:pPr>
      <w:keepNext/>
      <w:keepLines/>
      <w:numPr>
        <w:ilvl w:val="0"/>
        <w:numId w:val="8"/>
      </w:numPr>
      <w:snapToGrid w:val="0"/>
      <w:spacing w:before="100" w:after="100" w:line="360" w:lineRule="auto"/>
      <w:ind w:hanging="432" w:firstLineChars="200"/>
      <w:jc w:val="both"/>
      <w:textAlignment w:val="baseline"/>
    </w:pPr>
    <w:rPr>
      <w:rFonts w:ascii="Times New Roman" w:hAnsi="Times New Roman" w:cs="宋体"/>
      <w:bCs/>
      <w:kern w:val="44"/>
      <w:sz w:val="32"/>
      <w:szCs w:val="20"/>
    </w:rPr>
  </w:style>
  <w:style w:type="paragraph" w:customStyle="1" w:styleId="305">
    <w:name w:val="UserStyle_240"/>
    <w:basedOn w:val="1"/>
    <w:uiPriority w:val="0"/>
    <w:pPr>
      <w:jc w:val="both"/>
      <w:textAlignment w:val="baseline"/>
    </w:pPr>
  </w:style>
  <w:style w:type="paragraph" w:customStyle="1" w:styleId="306">
    <w:name w:val="UserStyle_24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16"/>
      <w:szCs w:val="16"/>
      <w:lang w:val="en-US" w:eastAsia="zh-CN" w:bidi="ar-SA"/>
    </w:rPr>
  </w:style>
  <w:style w:type="paragraph" w:customStyle="1" w:styleId="307">
    <w:name w:val="UserStyle_242"/>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szCs w:val="24"/>
      <w:lang w:val="en-US" w:eastAsia="zh-CN" w:bidi="ar-SA"/>
    </w:rPr>
  </w:style>
  <w:style w:type="paragraph" w:customStyle="1" w:styleId="308">
    <w:name w:val="UserStyle_243"/>
    <w:basedOn w:val="1"/>
    <w:uiPriority w:val="0"/>
    <w:pPr>
      <w:widowControl/>
      <w:jc w:val="both"/>
      <w:textAlignment w:val="baseline"/>
    </w:pPr>
    <w:rPr>
      <w:rFonts w:ascii="Courier New" w:hAnsi="Courier New"/>
      <w:kern w:val="0"/>
      <w:sz w:val="21"/>
      <w:szCs w:val="21"/>
      <w:lang w:val="en-US" w:eastAsia="zh-CN" w:bidi="ar-SA"/>
    </w:rPr>
  </w:style>
  <w:style w:type="paragraph" w:customStyle="1" w:styleId="309">
    <w:name w:val="UserStyle_244"/>
    <w:basedOn w:val="245"/>
    <w:next w:val="1"/>
    <w:uiPriority w:val="0"/>
    <w:pPr>
      <w:widowControl/>
      <w:tabs>
        <w:tab w:val="left" w:pos="360"/>
      </w:tabs>
      <w:jc w:val="left"/>
      <w:textAlignment w:val="baseline"/>
    </w:pPr>
  </w:style>
  <w:style w:type="paragraph" w:customStyle="1" w:styleId="310">
    <w:name w:val="UserStyle_245"/>
    <w:basedOn w:val="1"/>
    <w:semiHidden/>
    <w:uiPriority w:val="0"/>
    <w:pPr>
      <w:jc w:val="both"/>
      <w:textAlignment w:val="baseline"/>
    </w:pPr>
    <w:rPr>
      <w:kern w:val="2"/>
      <w:sz w:val="21"/>
      <w:szCs w:val="24"/>
      <w:lang w:val="en-US" w:eastAsia="zh-CN" w:bidi="ar-SA"/>
    </w:rPr>
  </w:style>
  <w:style w:type="paragraph" w:customStyle="1" w:styleId="311">
    <w:name w:val="UserStyle_246"/>
    <w:uiPriority w:val="0"/>
    <w:pPr>
      <w:widowControl/>
      <w:spacing w:after="20" w:line="400" w:lineRule="exact"/>
      <w:textAlignment w:val="baseline"/>
    </w:pPr>
    <w:rPr>
      <w:rFonts w:ascii="Times New Roman" w:hAnsi="Times New Roman" w:eastAsia="Times New Roman"/>
      <w:kern w:val="2"/>
      <w:sz w:val="24"/>
      <w:szCs w:val="24"/>
      <w:lang w:val="en-US" w:eastAsia="zh-CN" w:bidi="ar-SA"/>
    </w:rPr>
  </w:style>
  <w:style w:type="paragraph" w:customStyle="1" w:styleId="312">
    <w:name w:val="UserStyle_247"/>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313">
    <w:name w:val="UserStyle_24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314">
    <w:name w:val="UserStyle_249"/>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315">
    <w:name w:val="UserStyle_250"/>
    <w:basedOn w:val="1"/>
    <w:uiPriority w:val="0"/>
    <w:pPr>
      <w:widowControl/>
      <w:spacing w:before="100" w:beforeAutospacing="1" w:after="100" w:afterAutospacing="1"/>
      <w:jc w:val="center"/>
      <w:textAlignment w:val="baseline"/>
    </w:pPr>
    <w:rPr>
      <w:rFonts w:ascii="宋体"/>
      <w:kern w:val="0"/>
      <w:sz w:val="20"/>
      <w:szCs w:val="20"/>
      <w:lang w:val="en-US" w:eastAsia="zh-CN" w:bidi="ar-SA"/>
    </w:rPr>
  </w:style>
  <w:style w:type="paragraph" w:customStyle="1" w:styleId="316">
    <w:name w:val="UserStyle_251"/>
    <w:basedOn w:val="1"/>
    <w:uiPriority w:val="0"/>
    <w:pPr>
      <w:tabs>
        <w:tab w:val="left" w:pos="360"/>
      </w:tabs>
      <w:ind w:firstLine="150" w:firstLineChars="150"/>
      <w:jc w:val="both"/>
      <w:textAlignment w:val="baseline"/>
    </w:pPr>
    <w:rPr>
      <w:rFonts w:ascii="Arial" w:hAnsi="Arial"/>
      <w:kern w:val="2"/>
      <w:sz w:val="20"/>
      <w:szCs w:val="20"/>
      <w:lang w:val="en-US" w:eastAsia="zh-CN" w:bidi="ar-SA"/>
    </w:rPr>
  </w:style>
  <w:style w:type="paragraph" w:customStyle="1" w:styleId="317">
    <w:name w:val="UserStyle_252"/>
    <w:basedOn w:val="1"/>
    <w:uiPriority w:val="0"/>
    <w:pPr>
      <w:widowControl/>
      <w:jc w:val="left"/>
      <w:textAlignment w:val="baseline"/>
    </w:pPr>
    <w:rPr>
      <w:rFonts w:ascii="Times New Roman" w:eastAsia="宋体"/>
      <w:kern w:val="0"/>
      <w:sz w:val="24"/>
      <w:szCs w:val="24"/>
      <w:lang w:val="en-US" w:eastAsia="zh-CN" w:bidi="ar-SA"/>
    </w:rPr>
  </w:style>
  <w:style w:type="paragraph" w:customStyle="1" w:styleId="318">
    <w:name w:val="UserStyle_253"/>
    <w:basedOn w:val="1"/>
    <w:uiPriority w:val="0"/>
    <w:pPr>
      <w:widowControl/>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319">
    <w:name w:val="UserStyle_25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Arial" w:hAnsi="Arial"/>
      <w:kern w:val="0"/>
      <w:sz w:val="16"/>
      <w:szCs w:val="16"/>
      <w:lang w:val="en-US" w:eastAsia="zh-CN" w:bidi="ar-SA"/>
    </w:rPr>
  </w:style>
  <w:style w:type="paragraph" w:customStyle="1" w:styleId="320">
    <w:name w:val="UserStyle_255"/>
    <w:basedOn w:val="18"/>
    <w:uiPriority w:val="0"/>
    <w:pPr>
      <w:keepNext/>
      <w:keepLines/>
      <w:numPr>
        <w:ilvl w:val="1"/>
        <w:numId w:val="3"/>
      </w:numPr>
      <w:spacing w:before="0" w:after="240" w:line="360" w:lineRule="auto"/>
      <w:jc w:val="both"/>
      <w:textAlignment w:val="baseline"/>
    </w:pPr>
    <w:rPr>
      <w:rFonts w:ascii="宋体" w:hAnsi="宋体" w:eastAsia="宋体" w:cs="宋体"/>
      <w:kern w:val="0"/>
      <w:sz w:val="30"/>
      <w:szCs w:val="20"/>
      <w:lang w:val="en-US" w:eastAsia="zh-CN" w:bidi="ar-SA"/>
    </w:rPr>
  </w:style>
  <w:style w:type="paragraph" w:customStyle="1" w:styleId="321">
    <w:name w:val="UserStyle_256"/>
    <w:basedOn w:val="1"/>
    <w:uiPriority w:val="0"/>
    <w:pPr>
      <w:ind w:firstLine="420" w:firstLineChars="200"/>
      <w:jc w:val="both"/>
      <w:textAlignment w:val="baseline"/>
    </w:pPr>
    <w:rPr>
      <w:kern w:val="2"/>
      <w:sz w:val="21"/>
      <w:szCs w:val="20"/>
      <w:lang w:val="en-US" w:eastAsia="zh-CN" w:bidi="ar-SA"/>
    </w:rPr>
  </w:style>
  <w:style w:type="paragraph" w:customStyle="1" w:styleId="322">
    <w:name w:val="UserStyle_257"/>
    <w:basedOn w:val="1"/>
    <w:uiPriority w:val="0"/>
    <w:pPr>
      <w:spacing w:line="400" w:lineRule="atLeast"/>
      <w:jc w:val="both"/>
      <w:textAlignment w:val="baseline"/>
    </w:pPr>
    <w:rPr>
      <w:rFonts w:ascii="仿宋_GB2312" w:eastAsia="仿宋_GB2312"/>
      <w:kern w:val="0"/>
      <w:sz w:val="28"/>
      <w:szCs w:val="20"/>
      <w:lang w:val="en-US" w:eastAsia="zh-CN" w:bidi="ar-SA"/>
    </w:rPr>
  </w:style>
  <w:style w:type="paragraph" w:customStyle="1" w:styleId="323">
    <w:name w:val="UserStyle_258"/>
    <w:basedOn w:val="41"/>
    <w:uiPriority w:val="0"/>
    <w:pPr>
      <w:spacing w:line="360" w:lineRule="auto"/>
      <w:jc w:val="both"/>
      <w:textAlignment w:val="baseline"/>
    </w:pPr>
    <w:rPr>
      <w:rFonts w:ascii="宋体" w:hAnsi="Times New Roman"/>
      <w:kern w:val="0"/>
      <w:sz w:val="18"/>
      <w:szCs w:val="18"/>
      <w:lang w:val="en-US" w:eastAsia="zh-CN" w:bidi="ar-SA"/>
    </w:rPr>
  </w:style>
  <w:style w:type="paragraph" w:customStyle="1" w:styleId="324">
    <w:name w:val="UserStyle_259"/>
    <w:basedOn w:val="1"/>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25">
    <w:name w:val="UserStyle_260"/>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326">
    <w:name w:val="UserStyle_261"/>
    <w:basedOn w:val="1"/>
    <w:uiPriority w:val="0"/>
    <w:pPr>
      <w:widowControl/>
      <w:spacing w:before="100" w:beforeAutospacing="1" w:after="100" w:afterAutospacing="1"/>
      <w:jc w:val="left"/>
      <w:textAlignment w:val="baseline"/>
    </w:pPr>
    <w:rPr>
      <w:rFonts w:ascii="宋体" w:cs="宋体"/>
      <w:b/>
      <w:bCs/>
      <w:color w:val="000000"/>
      <w:kern w:val="0"/>
      <w:sz w:val="20"/>
      <w:szCs w:val="20"/>
      <w:lang w:val="en-US" w:eastAsia="zh-CN" w:bidi="ar-SA"/>
    </w:rPr>
  </w:style>
  <w:style w:type="paragraph" w:customStyle="1" w:styleId="327">
    <w:name w:val="UserStyle_262"/>
    <w:uiPriority w:val="0"/>
    <w:pPr>
      <w:spacing w:line="312" w:lineRule="atLeast"/>
      <w:jc w:val="both"/>
      <w:textAlignment w:val="baseline"/>
    </w:pPr>
    <w:rPr>
      <w:rFonts w:ascii="宋体" w:hAnsi="Times New Roman" w:eastAsia="Calibri"/>
      <w:sz w:val="34"/>
      <w:lang w:val="en-US" w:eastAsia="zh-CN" w:bidi="ar-SA"/>
    </w:rPr>
  </w:style>
  <w:style w:type="paragraph" w:customStyle="1" w:styleId="328">
    <w:name w:val="UserStyle_263"/>
    <w:basedOn w:val="1"/>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29">
    <w:name w:val="UserStyle_264"/>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hAnsi="宋体"/>
      <w:kern w:val="0"/>
      <w:sz w:val="16"/>
      <w:szCs w:val="16"/>
      <w:lang w:val="en-US" w:eastAsia="zh-CN" w:bidi="ar-SA"/>
    </w:rPr>
  </w:style>
  <w:style w:type="paragraph" w:customStyle="1" w:styleId="330">
    <w:name w:val="UserStyle_265"/>
    <w:basedOn w:val="1"/>
    <w:uiPriority w:val="0"/>
    <w:pPr>
      <w:widowControl/>
      <w:pBdr>
        <w:top w:val="double" w:color="000000" w:sz="6" w:space="0"/>
        <w:left w:val="double" w:color="000000" w:sz="6" w:space="0"/>
        <w:bottom w:val="single" w:color="000000" w:sz="4" w:space="0"/>
        <w:right w:val="single" w:color="000000" w:sz="4" w:space="0"/>
      </w:pBdr>
      <w:spacing w:before="100" w:beforeAutospacing="1" w:after="100" w:afterAutospacing="1"/>
      <w:jc w:val="center"/>
      <w:textAlignment w:val="baseline"/>
    </w:pPr>
    <w:rPr>
      <w:rFonts w:ascii="宋体" w:hAnsi="宋体" w:cs="Times New Roman"/>
      <w:b/>
      <w:bCs/>
      <w:kern w:val="0"/>
      <w:sz w:val="21"/>
      <w:szCs w:val="21"/>
      <w:lang w:val="en-US" w:eastAsia="zh-CN" w:bidi="ar-SA"/>
    </w:rPr>
  </w:style>
  <w:style w:type="paragraph" w:customStyle="1" w:styleId="331">
    <w:name w:val="UserStyle_266"/>
    <w:basedOn w:val="1"/>
    <w:uiPriority w:val="0"/>
    <w:pPr>
      <w:widowControl/>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332">
    <w:name w:val="UserStyle_2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000000"/>
      <w:kern w:val="0"/>
      <w:sz w:val="20"/>
      <w:szCs w:val="20"/>
      <w:lang w:val="en-US" w:eastAsia="zh-CN" w:bidi="ar-SA"/>
    </w:rPr>
  </w:style>
  <w:style w:type="paragraph" w:customStyle="1" w:styleId="333">
    <w:name w:val="UserStyle_268"/>
    <w:basedOn w:val="1"/>
    <w:uiPriority w:val="0"/>
    <w:pPr>
      <w:widowControl/>
      <w:spacing w:before="100" w:beforeAutospacing="1" w:after="100" w:afterAutospacing="1"/>
      <w:jc w:val="center"/>
      <w:textAlignment w:val="baseline"/>
    </w:pPr>
    <w:rPr>
      <w:rFonts w:ascii="宋体" w:cs="宋体"/>
      <w:b/>
      <w:bCs/>
      <w:kern w:val="0"/>
      <w:sz w:val="20"/>
      <w:szCs w:val="20"/>
      <w:lang w:val="en-US" w:eastAsia="zh-CN" w:bidi="ar-SA"/>
    </w:rPr>
  </w:style>
  <w:style w:type="paragraph" w:customStyle="1" w:styleId="334">
    <w:name w:val="UserStyle_269"/>
    <w:basedOn w:val="21"/>
    <w:uiPriority w:val="0"/>
    <w:pPr>
      <w:keepNext/>
      <w:keepLines/>
      <w:spacing w:before="280" w:after="290" w:line="376" w:lineRule="auto"/>
      <w:jc w:val="both"/>
      <w:textAlignment w:val="baseline"/>
    </w:pPr>
    <w:rPr>
      <w:rFonts w:ascii="宋体" w:hAnsi="宋体" w:eastAsia="黑体" w:cs="Times New Roman"/>
      <w:kern w:val="0"/>
      <w:sz w:val="24"/>
      <w:szCs w:val="24"/>
      <w:lang w:val="en-US" w:eastAsia="zh-CN" w:bidi="ar-SA"/>
    </w:rPr>
  </w:style>
  <w:style w:type="paragraph" w:customStyle="1" w:styleId="335">
    <w:name w:val="UserStyle_270"/>
    <w:basedOn w:val="1"/>
    <w:uiPriority w:val="0"/>
    <w:pPr>
      <w:widowControl/>
      <w:spacing w:before="100" w:beforeAutospacing="1" w:after="100" w:afterAutospacing="1"/>
      <w:jc w:val="left"/>
      <w:textAlignment w:val="bottom"/>
    </w:pPr>
    <w:rPr>
      <w:rFonts w:ascii="宋体" w:hAnsi="宋体"/>
      <w:color w:val="000000"/>
      <w:kern w:val="0"/>
      <w:sz w:val="20"/>
      <w:szCs w:val="20"/>
      <w:lang w:val="en-US" w:eastAsia="zh-CN" w:bidi="ar-SA"/>
    </w:rPr>
  </w:style>
  <w:style w:type="paragraph" w:customStyle="1" w:styleId="336">
    <w:name w:val="UserStyle_271"/>
    <w:basedOn w:val="1"/>
    <w:uiPriority w:val="0"/>
    <w:pPr>
      <w:widowControl/>
      <w:spacing w:after="80" w:line="360" w:lineRule="auto"/>
      <w:ind w:left="570"/>
      <w:jc w:val="both"/>
      <w:textAlignment w:val="baseline"/>
    </w:pPr>
    <w:rPr>
      <w:kern w:val="0"/>
      <w:sz w:val="24"/>
      <w:szCs w:val="20"/>
      <w:lang w:val="en-US" w:eastAsia="zh-CN" w:bidi="ar-SA"/>
    </w:rPr>
  </w:style>
  <w:style w:type="paragraph" w:customStyle="1" w:styleId="337">
    <w:name w:val="UserStyle_272"/>
    <w:basedOn w:val="1"/>
    <w:uiPriority w:val="0"/>
    <w:pPr>
      <w:ind w:firstLine="420" w:firstLineChars="200"/>
      <w:jc w:val="both"/>
      <w:textAlignment w:val="baseline"/>
    </w:pPr>
  </w:style>
  <w:style w:type="paragraph" w:customStyle="1" w:styleId="338">
    <w:name w:val="UserStyle_273"/>
    <w:basedOn w:val="1"/>
    <w:uiPriority w:val="0"/>
    <w:pPr>
      <w:widowControl/>
      <w:pBdr>
        <w:left w:val="single" w:color="000000" w:sz="4" w:space="0"/>
        <w:bottom w:val="single" w:color="000000" w:sz="8" w:space="0"/>
        <w:right w:val="single" w:color="000000" w:sz="4" w:space="0"/>
      </w:pBdr>
      <w:shd w:val="clear" w:color="auto" w:fill="A6A6A6"/>
      <w:spacing w:before="100" w:beforeAutospacing="1" w:after="100" w:afterAutospacing="1"/>
      <w:jc w:val="center"/>
      <w:textAlignment w:val="center"/>
    </w:pPr>
    <w:rPr>
      <w:rFonts w:ascii="宋体" w:hAnsi="宋体" w:cs="宋体"/>
      <w:b/>
      <w:bCs/>
      <w:kern w:val="0"/>
      <w:sz w:val="20"/>
      <w:szCs w:val="20"/>
      <w:lang w:val="en-US" w:eastAsia="zh-CN" w:bidi="ar-SA"/>
    </w:rPr>
  </w:style>
  <w:style w:type="paragraph" w:customStyle="1" w:styleId="339">
    <w:name w:val="UserStyle_274"/>
    <w:basedOn w:val="1"/>
    <w:uiPriority w:val="0"/>
    <w:pPr>
      <w:snapToGrid w:val="0"/>
      <w:spacing w:before="60" w:after="60"/>
      <w:ind w:left="11"/>
      <w:jc w:val="center"/>
      <w:textAlignment w:val="baseline"/>
    </w:pPr>
    <w:rPr>
      <w:kern w:val="0"/>
      <w:sz w:val="21"/>
      <w:szCs w:val="20"/>
      <w:lang w:bidi="ar-SA"/>
    </w:rPr>
  </w:style>
  <w:style w:type="paragraph" w:customStyle="1" w:styleId="340">
    <w:name w:val="UserStyle_275"/>
    <w:basedOn w:val="1"/>
    <w:uiPriority w:val="0"/>
    <w:pPr>
      <w:widowControl/>
      <w:spacing w:before="150" w:after="150"/>
      <w:jc w:val="left"/>
      <w:textAlignment w:val="baseline"/>
    </w:pPr>
    <w:rPr>
      <w:rFonts w:ascii="宋体"/>
      <w:kern w:val="0"/>
      <w:sz w:val="24"/>
      <w:szCs w:val="24"/>
      <w:lang w:val="en-US" w:eastAsia="zh-CN" w:bidi="ar-SA"/>
    </w:rPr>
  </w:style>
  <w:style w:type="paragraph" w:customStyle="1" w:styleId="341">
    <w:name w:val="UserStyle_276"/>
    <w:basedOn w:val="1"/>
    <w:uiPriority w:val="0"/>
    <w:pPr>
      <w:jc w:val="center"/>
      <w:textAlignment w:val="baseline"/>
    </w:pPr>
    <w:rPr>
      <w:kern w:val="2"/>
      <w:sz w:val="21"/>
      <w:szCs w:val="20"/>
      <w:lang w:val="en-US" w:eastAsia="zh-CN" w:bidi="ar-SA"/>
    </w:rPr>
  </w:style>
  <w:style w:type="paragraph" w:customStyle="1" w:styleId="342">
    <w:name w:val="UserStyle_277"/>
    <w:basedOn w:val="1"/>
    <w:uiPriority w:val="0"/>
    <w:pPr>
      <w:widowControl/>
      <w:pBdr>
        <w:top w:val="single" w:color="000000" w:sz="4" w:space="0"/>
        <w:left w:val="single" w:color="000000" w:sz="4" w:space="0"/>
        <w:bottom w:val="single" w:color="000000" w:sz="8" w:space="0"/>
      </w:pBdr>
      <w:spacing w:before="100" w:beforeAutospacing="1" w:after="100" w:afterAutospacing="1"/>
      <w:jc w:val="left"/>
      <w:textAlignment w:val="center"/>
    </w:pPr>
    <w:rPr>
      <w:rFonts w:ascii="宋体" w:hAnsi="宋体"/>
      <w:kern w:val="0"/>
      <w:sz w:val="24"/>
      <w:szCs w:val="24"/>
      <w:lang w:val="en-US" w:eastAsia="zh-CN" w:bidi="ar-SA"/>
    </w:rPr>
  </w:style>
  <w:style w:type="paragraph" w:customStyle="1" w:styleId="343">
    <w:name w:val="UserStyle_278"/>
    <w:basedOn w:val="1"/>
    <w:uiPriority w:val="0"/>
    <w:pPr>
      <w:tabs>
        <w:tab w:val="left" w:pos="360"/>
      </w:tabs>
      <w:ind w:firstLine="150" w:firstLineChars="150"/>
      <w:jc w:val="both"/>
      <w:textAlignment w:val="baseline"/>
    </w:pPr>
    <w:rPr>
      <w:rFonts w:ascii="Arial" w:hAnsi="Arial"/>
      <w:kern w:val="2"/>
      <w:sz w:val="20"/>
      <w:szCs w:val="20"/>
      <w:lang w:val="en-US" w:eastAsia="zh-CN" w:bidi="ar-SA"/>
    </w:rPr>
  </w:style>
  <w:style w:type="paragraph" w:customStyle="1" w:styleId="344">
    <w:name w:val="UserStyle_279"/>
    <w:uiPriority w:val="0"/>
    <w:pPr>
      <w:widowControl/>
      <w:snapToGrid w:val="0"/>
      <w:spacing w:before="120" w:line="240" w:lineRule="exact"/>
      <w:textAlignment w:val="baseline"/>
    </w:pPr>
    <w:rPr>
      <w:rFonts w:ascii="Arial" w:hAnsi="Arial" w:eastAsia="黑体"/>
      <w:kern w:val="2"/>
      <w:sz w:val="18"/>
      <w:szCs w:val="21"/>
      <w:lang w:val="en-US" w:eastAsia="zh-CN" w:bidi="ar-SA"/>
    </w:rPr>
  </w:style>
  <w:style w:type="paragraph" w:customStyle="1" w:styleId="345">
    <w:name w:val="UserStyle_280"/>
    <w:uiPriority w:val="0"/>
    <w:pPr>
      <w:widowControl/>
      <w:textAlignment w:val="baseline"/>
    </w:pPr>
    <w:rPr>
      <w:rFonts w:ascii="Times New Roman" w:hAnsi="Times New Roman" w:eastAsia="宋体"/>
      <w:sz w:val="21"/>
      <w:szCs w:val="21"/>
      <w:lang w:val="en-US" w:eastAsia="zh-CN" w:bidi="ar-SA"/>
    </w:rPr>
  </w:style>
  <w:style w:type="paragraph" w:customStyle="1" w:styleId="346">
    <w:name w:val="UserStyle_281"/>
    <w:basedOn w:val="1"/>
    <w:uiPriority w:val="0"/>
    <w:pPr>
      <w:snapToGrid w:val="0"/>
      <w:spacing w:line="264" w:lineRule="auto"/>
      <w:jc w:val="center"/>
      <w:textAlignment w:val="baseline"/>
    </w:pPr>
    <w:rPr>
      <w:kern w:val="0"/>
      <w:sz w:val="24"/>
      <w:szCs w:val="20"/>
      <w:lang w:val="en-US" w:eastAsia="zh-CN" w:bidi="ar-SA"/>
    </w:rPr>
  </w:style>
  <w:style w:type="paragraph" w:customStyle="1" w:styleId="347">
    <w:name w:val="UserStyle_282"/>
    <w:uiPriority w:val="0"/>
    <w:pPr>
      <w:widowControl/>
      <w:numPr>
        <w:ilvl w:val="3"/>
        <w:numId w:val="0"/>
      </w:numPr>
      <w:tabs>
        <w:tab w:val="left" w:pos="1843"/>
      </w:tabs>
      <w:spacing w:line="360" w:lineRule="auto"/>
      <w:ind w:left="1843" w:hanging="284"/>
      <w:textAlignment w:val="baseline"/>
    </w:pPr>
    <w:rPr>
      <w:rFonts w:ascii="Times New Roman" w:hAnsi="Times New Roman" w:eastAsia="宋体"/>
      <w:kern w:val="24"/>
      <w:sz w:val="24"/>
      <w:szCs w:val="18"/>
      <w:lang w:val="en-US" w:eastAsia="zh-CN" w:bidi="ar-SA"/>
    </w:rPr>
  </w:style>
  <w:style w:type="paragraph" w:customStyle="1" w:styleId="348">
    <w:name w:val="UserStyle_283"/>
    <w:next w:val="25"/>
    <w:uiPriority w:val="0"/>
    <w:pPr>
      <w:keepNext/>
      <w:widowControl/>
      <w:snapToGrid w:val="0"/>
      <w:spacing w:before="320" w:after="80" w:line="240" w:lineRule="atLeast"/>
      <w:ind w:left="1701"/>
      <w:textAlignment w:val="baseline"/>
    </w:pPr>
    <w:rPr>
      <w:rFonts w:ascii="Arial" w:hAnsi="Arial" w:eastAsia="黑体"/>
      <w:spacing w:val="-4"/>
      <w:kern w:val="2"/>
      <w:sz w:val="21"/>
      <w:szCs w:val="21"/>
      <w:lang w:val="en-US" w:eastAsia="zh-CN" w:bidi="ar-SA"/>
    </w:rPr>
  </w:style>
  <w:style w:type="paragraph" w:customStyle="1" w:styleId="349">
    <w:name w:val="UserStyle_284"/>
    <w:basedOn w:val="1"/>
    <w:uiPriority w:val="0"/>
    <w:pPr>
      <w:widowControl/>
      <w:spacing w:before="100" w:beforeAutospacing="1" w:after="100" w:afterAutospacing="1"/>
      <w:jc w:val="left"/>
      <w:textAlignment w:val="baseline"/>
    </w:pPr>
    <w:rPr>
      <w:rFonts w:ascii="宋体" w:cs="宋体"/>
      <w:b/>
      <w:bCs/>
      <w:kern w:val="0"/>
      <w:sz w:val="20"/>
      <w:szCs w:val="20"/>
      <w:lang w:val="en-US" w:eastAsia="zh-CN" w:bidi="ar-SA"/>
    </w:rPr>
  </w:style>
  <w:style w:type="paragraph" w:customStyle="1" w:styleId="350">
    <w:name w:val="UserStyle_285"/>
    <w:basedOn w:val="1"/>
    <w:uiPriority w:val="0"/>
    <w:pPr>
      <w:jc w:val="left"/>
      <w:textAlignment w:val="baseline"/>
    </w:pPr>
    <w:rPr>
      <w:rFonts w:ascii="Calibri" w:hAnsi="仿宋_GB2312" w:eastAsia="仿宋_GB2312"/>
      <w:color w:val="000000"/>
      <w:kern w:val="2"/>
      <w:sz w:val="24"/>
      <w:szCs w:val="28"/>
      <w:lang w:val="en-US" w:eastAsia="zh-CN" w:bidi="ar-SA"/>
    </w:rPr>
  </w:style>
  <w:style w:type="paragraph" w:customStyle="1" w:styleId="351">
    <w:name w:val="UserStyle_286"/>
    <w:basedOn w:val="1"/>
    <w:uiPriority w:val="0"/>
    <w:pPr>
      <w:widowControl/>
      <w:pBdr>
        <w:top w:val="single" w:color="000000" w:sz="4" w:space="0"/>
        <w:left w:val="single" w:color="000000" w:sz="4" w:space="0"/>
        <w:bottom w:val="single" w:color="000000" w:sz="4" w:space="0"/>
        <w:right w:val="single" w:color="000000" w:sz="4" w:space="0"/>
      </w:pBdr>
      <w:shd w:val="clear" w:color="auto" w:fill="969696"/>
      <w:spacing w:before="100" w:beforeAutospacing="1" w:after="100" w:afterAutospacing="1"/>
      <w:jc w:val="center"/>
      <w:textAlignment w:val="center"/>
    </w:pPr>
    <w:rPr>
      <w:rFonts w:ascii="宋体" w:hAnsi="宋体" w:cs="宋体"/>
      <w:b/>
      <w:bCs/>
      <w:kern w:val="0"/>
      <w:sz w:val="20"/>
      <w:szCs w:val="20"/>
      <w:lang w:val="en-US" w:eastAsia="zh-CN" w:bidi="ar-SA"/>
    </w:rPr>
  </w:style>
  <w:style w:type="paragraph" w:customStyle="1" w:styleId="352">
    <w:name w:val="UserStyle_287"/>
    <w:basedOn w:val="1"/>
    <w:uiPriority w:val="0"/>
    <w:pPr>
      <w:widowControl/>
      <w:spacing w:before="100" w:beforeAutospacing="1" w:after="100" w:afterAutospacing="1"/>
      <w:jc w:val="center"/>
      <w:textAlignment w:val="baseline"/>
    </w:pPr>
    <w:rPr>
      <w:rFonts w:ascii="宋体"/>
      <w:kern w:val="0"/>
      <w:sz w:val="20"/>
      <w:szCs w:val="20"/>
      <w:lang w:val="en-US" w:eastAsia="zh-CN" w:bidi="ar-SA"/>
    </w:rPr>
  </w:style>
  <w:style w:type="paragraph" w:customStyle="1" w:styleId="353">
    <w:name w:val="UserStyle_288"/>
    <w:basedOn w:val="1"/>
    <w:uiPriority w:val="0"/>
    <w:pPr>
      <w:keepNext/>
      <w:spacing w:before="60" w:after="60" w:line="300" w:lineRule="auto"/>
      <w:jc w:val="center"/>
      <w:textAlignment w:val="center"/>
    </w:pPr>
    <w:rPr>
      <w:spacing w:val="20"/>
      <w:kern w:val="0"/>
      <w:sz w:val="24"/>
      <w:szCs w:val="20"/>
      <w:lang w:val="en-US" w:eastAsia="zh-CN" w:bidi="ar-SA"/>
    </w:rPr>
  </w:style>
  <w:style w:type="paragraph" w:customStyle="1" w:styleId="354">
    <w:name w:val="UserStyle_289"/>
    <w:basedOn w:val="1"/>
    <w:uiPriority w:val="0"/>
    <w:pPr>
      <w:jc w:val="left"/>
      <w:textAlignment w:val="baseline"/>
    </w:pPr>
    <w:rPr>
      <w:rFonts w:ascii="Tahoma" w:hAnsi="Tahoma"/>
      <w:kern w:val="2"/>
      <w:sz w:val="24"/>
      <w:szCs w:val="20"/>
      <w:lang w:val="en-US" w:eastAsia="zh-CN" w:bidi="ar-SA"/>
    </w:rPr>
  </w:style>
  <w:style w:type="paragraph" w:customStyle="1" w:styleId="355">
    <w:name w:val="UserStyle_290"/>
    <w:basedOn w:val="1"/>
    <w:uiPriority w:val="0"/>
    <w:pPr>
      <w:jc w:val="both"/>
      <w:textAlignment w:val="baseline"/>
    </w:pPr>
  </w:style>
  <w:style w:type="paragraph" w:customStyle="1" w:styleId="356">
    <w:name w:val="UserStyle_29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57">
    <w:name w:val="UserStyle_292"/>
    <w:basedOn w:val="1"/>
    <w:uiPriority w:val="0"/>
    <w:pPr>
      <w:jc w:val="both"/>
      <w:textAlignment w:val="baseline"/>
    </w:pPr>
  </w:style>
  <w:style w:type="paragraph" w:customStyle="1" w:styleId="358">
    <w:name w:val="UserStyle_293"/>
    <w:next w:val="1"/>
    <w:uiPriority w:val="0"/>
    <w:pPr>
      <w:keepNext/>
      <w:widowControl/>
      <w:snapToGrid w:val="0"/>
      <w:spacing w:before="80" w:after="40" w:line="240" w:lineRule="atLeast"/>
      <w:textAlignment w:val="baseline"/>
    </w:pPr>
    <w:rPr>
      <w:rFonts w:ascii="Arial" w:hAnsi="Arial" w:eastAsia="黑体" w:cs="Arial"/>
      <w:bCs/>
      <w:kern w:val="2"/>
      <w:sz w:val="18"/>
      <w:szCs w:val="18"/>
      <w:lang w:val="en-US" w:eastAsia="zh-CN" w:bidi="ar-SA"/>
    </w:rPr>
  </w:style>
  <w:style w:type="paragraph" w:customStyle="1" w:styleId="359">
    <w:name w:val="UserStyle_294"/>
    <w:basedOn w:val="1"/>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360">
    <w:name w:val="UserStyle_295"/>
    <w:basedOn w:val="1"/>
    <w:uiPriority w:val="0"/>
    <w:pPr>
      <w:widowControl/>
      <w:spacing w:before="100" w:beforeAutospacing="1" w:after="100" w:afterAutospacing="1"/>
      <w:jc w:val="both"/>
      <w:textAlignment w:val="baseline"/>
    </w:pPr>
    <w:rPr>
      <w:rFonts w:ascii="宋体" w:cs="宋体"/>
      <w:b/>
      <w:bCs/>
      <w:kern w:val="0"/>
      <w:sz w:val="20"/>
      <w:szCs w:val="20"/>
      <w:lang w:val="en-US" w:eastAsia="zh-CN" w:bidi="ar-SA"/>
    </w:rPr>
  </w:style>
  <w:style w:type="paragraph" w:customStyle="1" w:styleId="361">
    <w:name w:val="UserStyle_296"/>
    <w:basedOn w:val="1"/>
    <w:uiPriority w:val="0"/>
    <w:pPr>
      <w:widowControl/>
      <w:spacing w:before="100" w:beforeAutospacing="1" w:after="100" w:afterAutospacing="1"/>
      <w:jc w:val="left"/>
      <w:textAlignment w:val="baseline"/>
    </w:pPr>
    <w:rPr>
      <w:rFonts w:ascii="宋体"/>
      <w:kern w:val="0"/>
      <w:sz w:val="20"/>
      <w:szCs w:val="20"/>
      <w:lang w:val="en-US" w:eastAsia="zh-CN" w:bidi="ar-SA"/>
    </w:rPr>
  </w:style>
  <w:style w:type="paragraph" w:customStyle="1" w:styleId="362">
    <w:name w:val="UserStyle_297"/>
    <w:basedOn w:val="1"/>
    <w:uiPriority w:val="0"/>
    <w:pPr>
      <w:widowControl/>
      <w:spacing w:before="100" w:beforeAutospacing="1" w:after="100" w:afterAutospacing="1"/>
      <w:jc w:val="center"/>
      <w:textAlignment w:val="top"/>
    </w:pPr>
    <w:rPr>
      <w:rFonts w:ascii="仿宋_GB2312" w:hAnsi="宋体" w:eastAsia="仿宋_GB2312"/>
      <w:kern w:val="0"/>
      <w:sz w:val="20"/>
      <w:szCs w:val="20"/>
      <w:lang w:val="en-US" w:eastAsia="zh-CN" w:bidi="ar-SA"/>
    </w:rPr>
  </w:style>
  <w:style w:type="paragraph" w:customStyle="1" w:styleId="363">
    <w:name w:val="UserStyle_298"/>
    <w:basedOn w:val="1"/>
    <w:uiPriority w:val="0"/>
    <w:pPr>
      <w:widowControl/>
      <w:pBdr>
        <w:top w:val="single" w:color="000000" w:sz="4" w:space="0"/>
        <w:lef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64">
    <w:name w:val="UserStyle_29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16"/>
      <w:szCs w:val="16"/>
      <w:lang w:val="en-US" w:eastAsia="zh-CN" w:bidi="ar-SA"/>
    </w:rPr>
  </w:style>
  <w:style w:type="paragraph" w:customStyle="1" w:styleId="365">
    <w:name w:val="UserStyle_300"/>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hAnsi="宋体"/>
      <w:color w:val="000000"/>
      <w:kern w:val="0"/>
      <w:sz w:val="16"/>
      <w:szCs w:val="16"/>
      <w:lang w:val="en-US" w:eastAsia="zh-CN" w:bidi="ar-SA"/>
    </w:rPr>
  </w:style>
  <w:style w:type="paragraph" w:customStyle="1" w:styleId="366">
    <w:name w:val="UserStyle_301"/>
    <w:basedOn w:val="1"/>
    <w:uiPriority w:val="0"/>
    <w:pPr>
      <w:widowControl/>
      <w:pBdr>
        <w:left w:val="single" w:color="008080" w:sz="4" w:space="0"/>
        <w:bottom w:val="single" w:color="000000" w:sz="4" w:space="0"/>
        <w:right w:val="single" w:color="008080" w:sz="4" w:space="0"/>
      </w:pBdr>
      <w:shd w:val="clear" w:color="auto" w:fill="C0C0C0"/>
      <w:spacing w:before="100" w:beforeAutospacing="1" w:after="100" w:afterAutospacing="1"/>
      <w:jc w:val="center"/>
      <w:textAlignment w:val="baseline"/>
    </w:pPr>
    <w:rPr>
      <w:rFonts w:ascii="宋体" w:hAnsi="宋体" w:cs="Times New Roman"/>
      <w:b/>
      <w:bCs/>
      <w:color w:val="800000"/>
      <w:kern w:val="0"/>
      <w:sz w:val="24"/>
      <w:szCs w:val="24"/>
      <w:lang w:val="en-US" w:eastAsia="zh-CN" w:bidi="ar-SA"/>
    </w:rPr>
  </w:style>
  <w:style w:type="paragraph" w:customStyle="1" w:styleId="367">
    <w:name w:val="UserStyle_302"/>
    <w:uiPriority w:val="0"/>
    <w:pPr>
      <w:widowControl/>
      <w:numPr>
        <w:ilvl w:val="4"/>
        <w:numId w:val="7"/>
      </w:numPr>
      <w:spacing w:line="400" w:lineRule="exact"/>
      <w:textAlignment w:val="baseline"/>
    </w:pPr>
    <w:rPr>
      <w:rFonts w:ascii="Times New Roman" w:hAnsi="Times New Roman" w:eastAsia="宋体"/>
      <w:kern w:val="2"/>
      <w:sz w:val="24"/>
      <w:szCs w:val="24"/>
      <w:lang w:val="en-US" w:eastAsia="zh-CN" w:bidi="ar-SA"/>
    </w:rPr>
  </w:style>
  <w:style w:type="paragraph" w:customStyle="1" w:styleId="368">
    <w:name w:val="UserStyle_303"/>
    <w:basedOn w:val="1"/>
    <w:uiPriority w:val="0"/>
    <w:pPr>
      <w:numPr>
        <w:ilvl w:val="0"/>
        <w:numId w:val="9"/>
      </w:numPr>
      <w:topLinePunct/>
      <w:snapToGrid w:val="0"/>
      <w:spacing w:before="80" w:after="80" w:line="240" w:lineRule="atLeast"/>
      <w:jc w:val="left"/>
      <w:textAlignment w:val="baseline"/>
    </w:pPr>
    <w:rPr>
      <w:rFonts w:ascii="Arial" w:hAnsi="Arial"/>
      <w:kern w:val="0"/>
      <w:sz w:val="21"/>
      <w:szCs w:val="21"/>
      <w:lang w:val="en-US" w:eastAsia="zh-CN" w:bidi="ar-SA"/>
    </w:rPr>
  </w:style>
  <w:style w:type="paragraph" w:customStyle="1" w:styleId="369">
    <w:name w:val="UserStyle_304"/>
    <w:basedOn w:val="45"/>
    <w:uiPriority w:val="0"/>
    <w:pPr>
      <w:widowControl/>
      <w:spacing w:after="0" w:line="360" w:lineRule="auto"/>
      <w:ind w:firstLine="482"/>
      <w:jc w:val="both"/>
      <w:textAlignment w:val="baseline"/>
    </w:pPr>
    <w:rPr>
      <w:rFonts w:ascii="Times New Roman" w:hAnsi="Times New Roman"/>
      <w:b/>
      <w:color w:val="000000"/>
      <w:kern w:val="0"/>
      <w:sz w:val="24"/>
      <w:szCs w:val="24"/>
      <w:lang w:val="en-US" w:eastAsia="zh-CN" w:bidi="ar-SA"/>
    </w:rPr>
  </w:style>
  <w:style w:type="paragraph" w:customStyle="1" w:styleId="370">
    <w:name w:val="UserStyle_305"/>
    <w:uiPriority w:val="0"/>
    <w:pPr>
      <w:numPr>
        <w:ilvl w:val="1"/>
        <w:numId w:val="7"/>
      </w:numPr>
      <w:spacing w:after="60" w:line="400" w:lineRule="exact"/>
      <w:jc w:val="both"/>
      <w:textAlignment w:val="baseline"/>
    </w:pPr>
    <w:rPr>
      <w:rFonts w:ascii="Times New Roman" w:hAnsi="Times New Roman" w:eastAsia="宋体" w:cs="Times New Roman"/>
      <w:bCs/>
      <w:kern w:val="44"/>
      <w:sz w:val="24"/>
      <w:szCs w:val="44"/>
      <w:lang w:val="en-US" w:eastAsia="zh-CN" w:bidi="ar-SA"/>
    </w:rPr>
  </w:style>
  <w:style w:type="paragraph" w:customStyle="1" w:styleId="371">
    <w:name w:val="UserStyle_30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kern w:val="0"/>
      <w:sz w:val="16"/>
      <w:szCs w:val="16"/>
      <w:lang w:val="en-US" w:eastAsia="zh-CN" w:bidi="ar-SA"/>
    </w:rPr>
  </w:style>
  <w:style w:type="paragraph" w:customStyle="1" w:styleId="372">
    <w:name w:val="UserStyle_307"/>
    <w:basedOn w:val="1"/>
    <w:uiPriority w:val="0"/>
    <w:pPr>
      <w:jc w:val="both"/>
      <w:textAlignment w:val="baseline"/>
    </w:pPr>
    <w:rPr>
      <w:rFonts w:cs="Times New Roman"/>
      <w:bCs/>
      <w:kern w:val="0"/>
      <w:sz w:val="21"/>
      <w:szCs w:val="24"/>
      <w:lang w:val="en-US" w:eastAsia="zh-CN" w:bidi="ar-SA"/>
    </w:rPr>
  </w:style>
  <w:style w:type="paragraph" w:customStyle="1" w:styleId="373">
    <w:name w:val="UserStyle_308"/>
    <w:basedOn w:val="1"/>
    <w:uiPriority w:val="0"/>
    <w:pPr>
      <w:widowControl/>
      <w:spacing w:before="100" w:beforeAutospacing="1" w:after="100" w:afterAutospacing="1"/>
      <w:jc w:val="center"/>
      <w:textAlignment w:val="baseline"/>
    </w:pPr>
    <w:rPr>
      <w:rFonts w:ascii="宋体"/>
      <w:kern w:val="0"/>
      <w:sz w:val="20"/>
      <w:szCs w:val="20"/>
      <w:lang w:val="en-US" w:eastAsia="zh-CN" w:bidi="ar-SA"/>
    </w:rPr>
  </w:style>
  <w:style w:type="paragraph" w:customStyle="1" w:styleId="374">
    <w:name w:val="UserStyle_309"/>
    <w:basedOn w:val="1"/>
    <w:uiPriority w:val="0"/>
    <w:pPr>
      <w:widowControl/>
      <w:pBdr>
        <w:left w:val="single" w:color="000000" w:sz="4" w:space="0"/>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75">
    <w:name w:val="UserStyle_310"/>
    <w:uiPriority w:val="0"/>
    <w:pPr>
      <w:textAlignment w:val="baseline"/>
    </w:pPr>
    <w:rPr>
      <w:rFonts w:ascii="Times New Roman" w:hAnsi="Times New Roman" w:eastAsia="宋体"/>
      <w:color w:val="000000"/>
      <w:szCs w:val="24"/>
      <w:lang w:val="en-US" w:eastAsia="zh-CN" w:bidi="ar-SA"/>
    </w:rPr>
  </w:style>
  <w:style w:type="paragraph" w:customStyle="1" w:styleId="376">
    <w:name w:val="UserStyle_311"/>
    <w:basedOn w:val="1"/>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77">
    <w:name w:val="UserStyle_312"/>
    <w:basedOn w:val="1"/>
    <w:uiPriority w:val="0"/>
    <w:pPr>
      <w:tabs>
        <w:tab w:val="left" w:pos="420"/>
      </w:tabs>
      <w:ind w:left="420" w:hanging="420"/>
      <w:jc w:val="both"/>
      <w:textAlignment w:val="baseline"/>
    </w:pPr>
    <w:rPr>
      <w:rFonts w:ascii="Tahoma" w:hAnsi="Tahoma"/>
      <w:kern w:val="2"/>
      <w:sz w:val="24"/>
      <w:szCs w:val="20"/>
      <w:lang w:val="en-US" w:eastAsia="zh-CN" w:bidi="ar-SA"/>
    </w:rPr>
  </w:style>
  <w:style w:type="paragraph" w:customStyle="1" w:styleId="378">
    <w:name w:val="UserStyle_313"/>
    <w:basedOn w:val="1"/>
    <w:uiPriority w:val="0"/>
    <w:pPr>
      <w:widowControl/>
      <w:spacing w:before="100" w:beforeAutospacing="1" w:after="100" w:afterAutospacing="1"/>
      <w:jc w:val="left"/>
      <w:textAlignment w:val="baseline"/>
    </w:pPr>
    <w:rPr>
      <w:rFonts w:ascii="宋体" w:cs="宋体"/>
      <w:b/>
      <w:bCs/>
      <w:kern w:val="0"/>
      <w:sz w:val="20"/>
      <w:szCs w:val="20"/>
      <w:lang w:val="en-US" w:eastAsia="zh-CN" w:bidi="ar-SA"/>
    </w:rPr>
  </w:style>
  <w:style w:type="paragraph" w:customStyle="1" w:styleId="379">
    <w:name w:val="UserStyle_314"/>
    <w:basedOn w:val="1"/>
    <w:uiPriority w:val="0"/>
    <w:pPr>
      <w:widowControl/>
      <w:numPr>
        <w:ilvl w:val="0"/>
        <w:numId w:val="1"/>
      </w:numPr>
      <w:topLinePunct/>
      <w:snapToGrid w:val="0"/>
      <w:spacing w:before="80" w:after="80" w:line="240" w:lineRule="atLeast"/>
      <w:jc w:val="left"/>
      <w:textAlignment w:val="baseline"/>
    </w:pPr>
    <w:rPr>
      <w:rFonts w:ascii="Arial" w:hAnsi="Arial"/>
      <w:kern w:val="2"/>
      <w:sz w:val="21"/>
      <w:szCs w:val="21"/>
      <w:lang w:val="en-US" w:eastAsia="zh-CN" w:bidi="ar-SA"/>
    </w:rPr>
  </w:style>
  <w:style w:type="paragraph" w:customStyle="1" w:styleId="380">
    <w:name w:val="UserStyle_315"/>
    <w:basedOn w:val="1"/>
    <w:uiPriority w:val="0"/>
    <w:pPr>
      <w:widowControl/>
      <w:spacing w:before="100" w:beforeAutospacing="1" w:after="100" w:afterAutospacing="1"/>
      <w:jc w:val="center"/>
      <w:textAlignment w:val="baseline"/>
    </w:pPr>
    <w:rPr>
      <w:rFonts w:ascii="宋体" w:hAnsi="宋体"/>
      <w:color w:val="000000"/>
      <w:kern w:val="0"/>
      <w:sz w:val="20"/>
      <w:szCs w:val="20"/>
      <w:lang w:val="en-US" w:eastAsia="zh-CN" w:bidi="ar-SA"/>
    </w:rPr>
  </w:style>
  <w:style w:type="paragraph" w:customStyle="1" w:styleId="381">
    <w:name w:val="UserStyle_316"/>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kern w:val="0"/>
      <w:sz w:val="24"/>
      <w:szCs w:val="24"/>
      <w:lang w:val="en-US" w:eastAsia="zh-CN" w:bidi="ar-SA"/>
    </w:rPr>
  </w:style>
  <w:style w:type="paragraph" w:customStyle="1" w:styleId="382">
    <w:name w:val="UserStyle_3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color w:val="000000"/>
      <w:kern w:val="0"/>
      <w:sz w:val="20"/>
      <w:szCs w:val="20"/>
      <w:lang w:val="en-US" w:eastAsia="zh-CN" w:bidi="ar-SA"/>
    </w:rPr>
  </w:style>
  <w:style w:type="paragraph" w:customStyle="1" w:styleId="383">
    <w:name w:val="UserStyle_31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szCs w:val="24"/>
      <w:lang w:val="en-US" w:eastAsia="zh-CN" w:bidi="ar-SA"/>
    </w:rPr>
  </w:style>
  <w:style w:type="paragraph" w:customStyle="1" w:styleId="384">
    <w:name w:val="UserStyle_319"/>
    <w:basedOn w:val="1"/>
    <w:uiPriority w:val="0"/>
    <w:pPr>
      <w:widowControl/>
      <w:pBdr>
        <w:top w:val="single" w:color="000000" w:sz="4" w:space="0"/>
        <w:left w:val="single" w:color="000000" w:sz="4" w:space="0"/>
        <w:bottom w:val="single" w:color="000000" w:sz="4" w:space="0"/>
        <w:right w:val="single" w:color="000000" w:sz="4" w:space="0"/>
      </w:pBdr>
      <w:shd w:val="clear" w:color="auto" w:fill="969696"/>
      <w:spacing w:before="100" w:beforeAutospacing="1" w:after="100" w:afterAutospacing="1"/>
      <w:jc w:val="center"/>
      <w:textAlignment w:val="center"/>
    </w:pPr>
    <w:rPr>
      <w:rFonts w:ascii="宋体" w:hAnsi="宋体" w:cs="宋体"/>
      <w:b/>
      <w:bCs/>
      <w:kern w:val="0"/>
      <w:sz w:val="20"/>
      <w:szCs w:val="20"/>
      <w:lang w:val="en-US" w:eastAsia="zh-CN" w:bidi="ar-SA"/>
    </w:rPr>
  </w:style>
  <w:style w:type="paragraph" w:customStyle="1" w:styleId="385">
    <w:name w:val="UserStyle_320"/>
    <w:basedOn w:val="1"/>
    <w:uiPriority w:val="0"/>
    <w:pPr>
      <w:widowControl/>
      <w:pBdr>
        <w:top w:val="single" w:color="000000" w:sz="4" w:space="0"/>
        <w:left w:val="single" w:color="000000" w:sz="4" w:space="0"/>
        <w:bottom w:val="single" w:color="000000" w:sz="4" w:space="0"/>
        <w:right w:val="single" w:color="000000" w:sz="4" w:space="0"/>
      </w:pBdr>
      <w:shd w:val="clear" w:color="auto" w:fill="808080"/>
      <w:spacing w:before="100" w:beforeAutospacing="1" w:after="100" w:afterAutospacing="1"/>
      <w:jc w:val="left"/>
      <w:textAlignment w:val="baseline"/>
    </w:pPr>
    <w:rPr>
      <w:rFonts w:ascii="宋体" w:hAnsi="宋体" w:cs="宋体"/>
      <w:b/>
      <w:bCs/>
      <w:kern w:val="0"/>
      <w:sz w:val="20"/>
      <w:szCs w:val="20"/>
      <w:lang w:val="en-US" w:eastAsia="zh-CN" w:bidi="ar-SA"/>
    </w:rPr>
  </w:style>
  <w:style w:type="paragraph" w:customStyle="1" w:styleId="386">
    <w:name w:val="UserStyle_321"/>
    <w:basedOn w:val="1"/>
    <w:uiPriority w:val="0"/>
    <w:pPr>
      <w:widowControl/>
      <w:pBdr>
        <w:top w:val="single" w:color="000000" w:sz="4" w:space="0"/>
        <w:left w:val="single" w:color="000000" w:sz="4" w:space="0"/>
        <w:bottom w:val="single" w:color="000000" w:sz="4" w:space="0"/>
        <w:right w:val="single" w:color="000000" w:sz="4" w:space="0"/>
      </w:pBdr>
      <w:shd w:val="clear" w:color="auto" w:fill="80808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387">
    <w:name w:val="UserStyle_322"/>
    <w:basedOn w:val="1"/>
    <w:uiPriority w:val="0"/>
    <w:pPr>
      <w:widowControl/>
      <w:spacing w:before="100" w:beforeAutospacing="1" w:after="100" w:afterAutospacing="1"/>
      <w:jc w:val="left"/>
      <w:textAlignment w:val="baseline"/>
    </w:pPr>
    <w:rPr>
      <w:rFonts w:ascii="宋体"/>
      <w:kern w:val="0"/>
      <w:sz w:val="24"/>
      <w:szCs w:val="24"/>
      <w:lang w:val="en-US" w:eastAsia="zh-CN" w:bidi="ar-SA"/>
    </w:rPr>
  </w:style>
  <w:style w:type="paragraph" w:customStyle="1" w:styleId="388">
    <w:name w:val="UserStyle_323"/>
    <w:basedOn w:val="1"/>
    <w:uiPriority w:val="0"/>
    <w:pPr>
      <w:widowControl/>
      <w:pBdr>
        <w:bottom w:val="single" w:color="000000" w:sz="4" w:space="0"/>
        <w:right w:val="single" w:color="000000" w:sz="4" w:space="0"/>
      </w:pBdr>
      <w:shd w:val="clear" w:color="auto" w:fill="BFBFBF"/>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389">
    <w:name w:val="UserStyle_324"/>
    <w:uiPriority w:val="0"/>
    <w:pPr>
      <w:jc w:val="both"/>
      <w:textAlignment w:val="baseline"/>
    </w:pPr>
    <w:rPr>
      <w:rFonts w:ascii="Times New Roman" w:hAnsi="Times New Roman" w:eastAsia="宋体"/>
      <w:kern w:val="2"/>
      <w:sz w:val="21"/>
      <w:szCs w:val="22"/>
      <w:lang w:val="en-US" w:eastAsia="zh-CN" w:bidi="ar-SA"/>
    </w:rPr>
  </w:style>
  <w:style w:type="paragraph" w:customStyle="1" w:styleId="390">
    <w:name w:val="UserStyle_325"/>
    <w:basedOn w:val="1"/>
    <w:next w:val="3"/>
    <w:uiPriority w:val="0"/>
    <w:pPr>
      <w:tabs>
        <w:tab w:val="left" w:pos="0"/>
        <w:tab w:val="left" w:pos="720"/>
        <w:tab w:val="left" w:pos="840"/>
      </w:tabs>
      <w:spacing w:line="360" w:lineRule="auto"/>
      <w:ind w:left="720" w:hanging="720"/>
      <w:jc w:val="both"/>
      <w:textAlignment w:val="baseline"/>
    </w:pPr>
    <w:rPr>
      <w:b/>
      <w:color w:val="000000"/>
      <w:kern w:val="2"/>
      <w:sz w:val="28"/>
      <w:szCs w:val="28"/>
      <w:lang w:val="en-US" w:eastAsia="zh-CN" w:bidi="ar-SA"/>
    </w:rPr>
  </w:style>
  <w:style w:type="paragraph" w:customStyle="1" w:styleId="391">
    <w:name w:val="UserStyle_326"/>
    <w:basedOn w:val="4"/>
    <w:uiPriority w:val="0"/>
    <w:pPr>
      <w:widowControl/>
      <w:spacing w:line="360" w:lineRule="auto"/>
      <w:ind w:left="0" w:leftChars="0" w:firstLine="540"/>
      <w:jc w:val="both"/>
      <w:textAlignment w:val="baseline"/>
    </w:pPr>
    <w:rPr>
      <w:rFonts w:ascii="宋体" w:hAnsi="Times New Roman"/>
      <w:kern w:val="0"/>
      <w:sz w:val="24"/>
      <w:szCs w:val="20"/>
      <w:lang w:val="en-US" w:eastAsia="zh-CN" w:bidi="ar-SA"/>
    </w:rPr>
  </w:style>
  <w:style w:type="paragraph" w:customStyle="1" w:styleId="392">
    <w:name w:val="UserStyle_327"/>
    <w:basedOn w:val="1"/>
    <w:uiPriority w:val="0"/>
    <w:pPr>
      <w:widowControl/>
      <w:pBdr>
        <w:top w:val="single" w:color="000000" w:sz="4" w:space="0"/>
        <w:left w:val="single" w:color="000000" w:sz="4" w:space="0"/>
        <w:bottom w:val="single" w:color="000000" w:sz="4" w:space="0"/>
      </w:pBdr>
      <w:shd w:val="clear" w:color="auto" w:fill="A6A6A6"/>
      <w:spacing w:before="100" w:beforeAutospacing="1" w:after="100" w:afterAutospacing="1"/>
      <w:jc w:val="center"/>
      <w:textAlignment w:val="center"/>
    </w:pPr>
    <w:rPr>
      <w:rFonts w:ascii="宋体" w:hAnsi="宋体" w:cs="宋体"/>
      <w:b/>
      <w:bCs/>
      <w:kern w:val="0"/>
      <w:sz w:val="20"/>
      <w:szCs w:val="20"/>
      <w:lang w:val="en-US" w:eastAsia="zh-CN" w:bidi="ar-SA"/>
    </w:rPr>
  </w:style>
  <w:style w:type="paragraph" w:customStyle="1" w:styleId="393">
    <w:name w:val="UserStyle_3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16"/>
      <w:szCs w:val="16"/>
      <w:lang w:val="en-US" w:eastAsia="zh-CN" w:bidi="ar-SA"/>
    </w:rPr>
  </w:style>
  <w:style w:type="paragraph" w:customStyle="1" w:styleId="394">
    <w:name w:val="UserStyle_32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16"/>
      <w:szCs w:val="16"/>
      <w:lang w:val="en-US" w:eastAsia="zh-CN" w:bidi="ar-SA"/>
    </w:rPr>
  </w:style>
  <w:style w:type="paragraph" w:customStyle="1" w:styleId="395">
    <w:name w:val="UserStyle_330"/>
    <w:basedOn w:val="1"/>
    <w:uiPriority w:val="0"/>
    <w:pPr>
      <w:widowControl/>
      <w:jc w:val="both"/>
      <w:textAlignment w:val="baseline"/>
    </w:pPr>
    <w:rPr>
      <w:rFonts w:ascii="宋体"/>
      <w:kern w:val="0"/>
      <w:sz w:val="21"/>
      <w:szCs w:val="21"/>
      <w:lang w:val="en-US" w:eastAsia="zh-CN" w:bidi="ar-SA"/>
    </w:rPr>
  </w:style>
  <w:style w:type="paragraph" w:customStyle="1" w:styleId="396">
    <w:name w:val="UserStyle_331"/>
    <w:basedOn w:val="1"/>
    <w:uiPriority w:val="0"/>
    <w:pPr>
      <w:widowControl/>
      <w:pBdr>
        <w:top w:val="single" w:color="000000" w:sz="8" w:space="0"/>
        <w:left w:val="single" w:color="000000" w:sz="4" w:space="0"/>
      </w:pBdr>
      <w:spacing w:before="100" w:beforeAutospacing="1" w:after="100" w:afterAutospacing="1"/>
      <w:jc w:val="center"/>
      <w:textAlignment w:val="center"/>
    </w:pPr>
    <w:rPr>
      <w:rFonts w:ascii="宋体" w:hAnsi="宋体"/>
      <w:kern w:val="0"/>
      <w:sz w:val="24"/>
      <w:szCs w:val="24"/>
      <w:lang w:val="en-US" w:eastAsia="zh-CN" w:bidi="ar-SA"/>
    </w:rPr>
  </w:style>
  <w:style w:type="paragraph" w:customStyle="1" w:styleId="397">
    <w:name w:val="UserStyle_332"/>
    <w:basedOn w:val="1"/>
    <w:uiPriority w:val="0"/>
    <w:pPr>
      <w:numPr>
        <w:ilvl w:val="0"/>
        <w:numId w:val="10"/>
      </w:numPr>
      <w:spacing w:line="360" w:lineRule="auto"/>
      <w:jc w:val="both"/>
      <w:textAlignment w:val="baseline"/>
    </w:pPr>
    <w:rPr>
      <w:kern w:val="2"/>
      <w:sz w:val="24"/>
      <w:szCs w:val="24"/>
      <w:lang w:val="en-US" w:eastAsia="zh-CN" w:bidi="ar-SA"/>
    </w:rPr>
  </w:style>
  <w:style w:type="paragraph" w:customStyle="1" w:styleId="398">
    <w:name w:val="UserStyle_333"/>
    <w:basedOn w:val="1"/>
    <w:uiPriority w:val="0"/>
    <w:pPr>
      <w:widowControl/>
      <w:numPr>
        <w:ilvl w:val="1"/>
        <w:numId w:val="11"/>
      </w:numPr>
      <w:tabs>
        <w:tab w:val="left" w:pos="780"/>
        <w:tab w:val="left" w:pos="1800"/>
      </w:tabs>
      <w:spacing w:before="156" w:after="156"/>
      <w:ind w:left="1800" w:firstLine="899" w:firstLineChars="428"/>
      <w:jc w:val="both"/>
      <w:textAlignment w:val="baseline"/>
    </w:pPr>
    <w:rPr>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21507</Words>
  <Characters>23057</Characters>
  <TotalTime>9</TotalTime>
  <ScaleCrop>false</ScaleCrop>
  <LinksUpToDate>false</LinksUpToDate>
  <CharactersWithSpaces>25558</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2022-10-23T04:09:00Z</dcterms:created>
  <dc:creator>Administrator</dc:creator>
  <cp:lastModifiedBy>Administrator</cp:lastModifiedBy>
  <dcterms:modified xsi:type="dcterms:W3CDTF">2022-10-23T04:41:59Z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7F68CAE9256E432AB824064DDB8AD46C</vt:lpwstr>
  </property>
</Properties>
</file>