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94" w:rsidRDefault="00456794" w:rsidP="00456794">
      <w:pPr>
        <w:jc w:val="center"/>
        <w:outlineLvl w:val="0"/>
        <w:rPr>
          <w:rFonts w:ascii="仿宋" w:eastAsia="仿宋" w:hAnsi="仿宋" w:cs="仿宋"/>
          <w:b/>
          <w:bCs/>
          <w:sz w:val="32"/>
          <w:szCs w:val="32"/>
        </w:rPr>
      </w:pPr>
      <w:bookmarkStart w:id="0" w:name="_Toc32601"/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第一章  </w:t>
      </w:r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招标公告</w:t>
      </w:r>
    </w:p>
    <w:p w:rsidR="00456794" w:rsidRDefault="00456794" w:rsidP="00456794">
      <w:pPr>
        <w:adjustRightInd w:val="0"/>
        <w:snapToGrid w:val="0"/>
        <w:spacing w:line="440" w:lineRule="exact"/>
        <w:ind w:firstLineChars="200" w:firstLine="480"/>
        <w:rPr>
          <w:rFonts w:ascii="仿宋" w:eastAsia="仿宋" w:hAnsi="仿宋" w:cs="仿宋"/>
          <w:sz w:val="24"/>
        </w:rPr>
      </w:pPr>
    </w:p>
    <w:p w:rsidR="00456794" w:rsidRDefault="00456794" w:rsidP="0045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200" w:firstLine="480"/>
        <w:rPr>
          <w:rFonts w:ascii="仿宋" w:eastAsia="仿宋" w:hAnsi="仿宋"/>
          <w:sz w:val="24"/>
        </w:rPr>
      </w:pPr>
      <w:bookmarkStart w:id="1" w:name="_Toc35393790"/>
      <w:bookmarkStart w:id="2" w:name="_Toc28359079"/>
      <w:bookmarkStart w:id="3" w:name="_Toc35393621"/>
      <w:bookmarkStart w:id="4" w:name="_Toc28359002"/>
      <w:bookmarkStart w:id="5" w:name="_Hlk24379207"/>
      <w:r>
        <w:rPr>
          <w:rFonts w:ascii="仿宋" w:eastAsia="仿宋" w:hAnsi="仿宋" w:hint="eastAsia"/>
          <w:sz w:val="24"/>
        </w:rPr>
        <w:t>项目概况</w:t>
      </w:r>
    </w:p>
    <w:p w:rsidR="00456794" w:rsidRDefault="00456794" w:rsidP="00456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Chars="200" w:firstLine="480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新疆大学2022年度“双一流”建设项目（四期）纺织与服装学院仪器设备采购项目招标项目的潜在投标人应在</w:t>
      </w:r>
      <w:r>
        <w:rPr>
          <w:rFonts w:ascii="仿宋" w:eastAsia="仿宋" w:hAnsi="仿宋" w:hint="eastAsia"/>
          <w:kern w:val="0"/>
          <w:sz w:val="24"/>
        </w:rPr>
        <w:t>线上联系采购代理机构工作人员</w:t>
      </w:r>
      <w:r>
        <w:rPr>
          <w:rFonts w:ascii="仿宋" w:eastAsia="仿宋" w:hAnsi="仿宋" w:hint="eastAsia"/>
          <w:sz w:val="24"/>
        </w:rPr>
        <w:t>获取招标文件，并于2022年10月28日 16:00（北京时间）前递交投标文件。</w:t>
      </w:r>
    </w:p>
    <w:bookmarkEnd w:id="1"/>
    <w:bookmarkEnd w:id="2"/>
    <w:bookmarkEnd w:id="3"/>
    <w:bookmarkEnd w:id="4"/>
    <w:bookmarkEnd w:id="5"/>
    <w:p w:rsidR="00456794" w:rsidRDefault="00456794" w:rsidP="0045679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一、项目基本情况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项目编号：</w:t>
      </w:r>
      <w:r>
        <w:rPr>
          <w:rFonts w:ascii="仿宋" w:eastAsia="仿宋" w:hAnsi="仿宋" w:hint="eastAsia"/>
          <w:kern w:val="0"/>
          <w:sz w:val="24"/>
        </w:rPr>
        <w:t>xsj20220901-3（2）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项目名称：</w:t>
      </w:r>
      <w:r>
        <w:rPr>
          <w:rFonts w:ascii="仿宋" w:eastAsia="仿宋" w:hAnsi="仿宋" w:hint="eastAsia"/>
          <w:kern w:val="0"/>
          <w:sz w:val="24"/>
        </w:rPr>
        <w:t>新疆大学2022年度“双一流”建设项目（四期）纺织与服装学院本科教学平台仪器设备采购项目二次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采购方式：公开招标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预算金额（元）：</w:t>
      </w:r>
      <w:r>
        <w:rPr>
          <w:rFonts w:ascii="仿宋" w:eastAsia="仿宋" w:hAnsi="仿宋" w:hint="eastAsia"/>
          <w:kern w:val="0"/>
          <w:sz w:val="24"/>
        </w:rPr>
        <w:t>1395300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最高限价（元）：</w:t>
      </w:r>
      <w:r>
        <w:rPr>
          <w:rFonts w:ascii="仿宋" w:eastAsia="仿宋" w:hAnsi="仿宋" w:hint="eastAsia"/>
          <w:kern w:val="0"/>
          <w:sz w:val="24"/>
        </w:rPr>
        <w:t>1395300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采购需求：</w:t>
      </w:r>
    </w:p>
    <w:p w:rsidR="00456794" w:rsidRDefault="00456794" w:rsidP="00456794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proofErr w:type="gramStart"/>
      <w:r>
        <w:rPr>
          <w:rFonts w:ascii="仿宋" w:eastAsia="仿宋" w:hAnsi="仿宋"/>
          <w:kern w:val="0"/>
          <w:sz w:val="24"/>
        </w:rPr>
        <w:t>标项一</w:t>
      </w:r>
      <w:proofErr w:type="gramEnd"/>
    </w:p>
    <w:p w:rsidR="00456794" w:rsidRDefault="00456794" w:rsidP="00456794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 </w:t>
      </w:r>
      <w:proofErr w:type="gramStart"/>
      <w:r>
        <w:rPr>
          <w:rFonts w:ascii="仿宋" w:eastAsia="仿宋" w:hAnsi="仿宋"/>
          <w:kern w:val="0"/>
          <w:sz w:val="24"/>
        </w:rPr>
        <w:t>标项名称</w:t>
      </w:r>
      <w:proofErr w:type="gramEnd"/>
      <w:r>
        <w:rPr>
          <w:rFonts w:ascii="仿宋" w:eastAsia="仿宋" w:hAnsi="仿宋"/>
          <w:kern w:val="0"/>
          <w:sz w:val="24"/>
        </w:rPr>
        <w:t>:</w:t>
      </w:r>
      <w:r>
        <w:rPr>
          <w:rFonts w:ascii="仿宋" w:eastAsia="仿宋" w:hAnsi="仿宋" w:hint="eastAsia"/>
          <w:kern w:val="0"/>
          <w:sz w:val="24"/>
        </w:rPr>
        <w:t>新疆大学2022年度“双一流”建设项目（四期）纺织与服装学院本科教学平台仪器设备采购项目二次</w:t>
      </w:r>
    </w:p>
    <w:p w:rsidR="00456794" w:rsidRDefault="00456794" w:rsidP="00456794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 </w:t>
      </w:r>
      <w:r>
        <w:rPr>
          <w:rFonts w:ascii="仿宋" w:eastAsia="仿宋" w:hAnsi="仿宋"/>
          <w:kern w:val="0"/>
          <w:sz w:val="24"/>
        </w:rPr>
        <w:t>数量:不限</w:t>
      </w:r>
    </w:p>
    <w:p w:rsidR="00456794" w:rsidRDefault="00456794" w:rsidP="00456794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 </w:t>
      </w:r>
      <w:r>
        <w:rPr>
          <w:rFonts w:ascii="仿宋" w:eastAsia="仿宋" w:hAnsi="仿宋"/>
          <w:kern w:val="0"/>
          <w:sz w:val="24"/>
        </w:rPr>
        <w:t>预算金额（元）:</w:t>
      </w:r>
      <w:r>
        <w:rPr>
          <w:rFonts w:ascii="仿宋" w:eastAsia="仿宋" w:hAnsi="仿宋" w:hint="eastAsia"/>
          <w:kern w:val="0"/>
          <w:sz w:val="24"/>
        </w:rPr>
        <w:t>1395300</w:t>
      </w:r>
    </w:p>
    <w:p w:rsidR="00456794" w:rsidRDefault="00456794" w:rsidP="00456794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 </w:t>
      </w:r>
      <w:r>
        <w:rPr>
          <w:rFonts w:ascii="仿宋" w:eastAsia="仿宋" w:hAnsi="仿宋"/>
          <w:kern w:val="0"/>
          <w:sz w:val="24"/>
        </w:rPr>
        <w:t>简要规格描述或项目基本概况介绍、用途：具体采购要求详见招标文件</w:t>
      </w:r>
    </w:p>
    <w:p w:rsidR="00456794" w:rsidRDefault="00456794" w:rsidP="00456794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  </w:t>
      </w:r>
      <w:r>
        <w:rPr>
          <w:rFonts w:ascii="仿宋" w:eastAsia="仿宋" w:hAnsi="仿宋"/>
          <w:kern w:val="0"/>
          <w:sz w:val="24"/>
        </w:rPr>
        <w:t>备注：本项目各</w:t>
      </w:r>
      <w:proofErr w:type="gramStart"/>
      <w:r>
        <w:rPr>
          <w:rFonts w:ascii="仿宋" w:eastAsia="仿宋" w:hAnsi="仿宋"/>
          <w:kern w:val="0"/>
          <w:sz w:val="24"/>
        </w:rPr>
        <w:t>标包允许兼投兼</w:t>
      </w:r>
      <w:proofErr w:type="gramEnd"/>
      <w:r>
        <w:rPr>
          <w:rFonts w:ascii="仿宋" w:eastAsia="仿宋" w:hAnsi="仿宋"/>
          <w:kern w:val="0"/>
          <w:sz w:val="24"/>
        </w:rPr>
        <w:t>中</w:t>
      </w:r>
    </w:p>
    <w:p w:rsidR="00456794" w:rsidRDefault="00456794" w:rsidP="00456794">
      <w:pPr>
        <w:pStyle w:val="a3"/>
        <w:ind w:firstLine="0"/>
      </w:pP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合同履约期限：</w:t>
      </w:r>
      <w:r w:rsidRPr="00E14C7E">
        <w:rPr>
          <w:rFonts w:ascii="仿宋" w:eastAsia="仿宋" w:hAnsi="仿宋" w:hint="eastAsia"/>
          <w:kern w:val="0"/>
          <w:sz w:val="24"/>
        </w:rPr>
        <w:t>接到甲方通知之日起30日历日内</w:t>
      </w:r>
      <w:r>
        <w:rPr>
          <w:rFonts w:ascii="仿宋" w:eastAsia="仿宋" w:hAnsi="仿宋" w:hint="eastAsia"/>
          <w:kern w:val="0"/>
          <w:sz w:val="24"/>
        </w:rPr>
        <w:t>。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本项目（否）接受联合体投标。</w:t>
      </w:r>
    </w:p>
    <w:p w:rsidR="00456794" w:rsidRDefault="00456794" w:rsidP="00456794">
      <w:pPr>
        <w:widowControl/>
        <w:spacing w:line="276" w:lineRule="auto"/>
        <w:jc w:val="left"/>
        <w:rPr>
          <w:rFonts w:ascii="仿宋" w:eastAsia="仿宋" w:hAnsi="仿宋"/>
          <w:kern w:val="0"/>
          <w:sz w:val="24"/>
        </w:rPr>
      </w:pPr>
    </w:p>
    <w:p w:rsidR="00456794" w:rsidRDefault="00456794" w:rsidP="0045679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二、申请人的资格要求：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1.满足《中华人民共和国政府采购法》第二十二条规定；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2.落实政府采购政策需满足的资格要求：符合政府采购优先（节约能源、保护环境）采购政策及促进中小企业（监狱企业、残疾人福利性单位）发展政策的，依据规定给予评审优惠。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3.本项目的特定资格要求：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（1）具有独立承担民事责任能力的在中华人民共和国境内注册的法人、其他组织或者自然人；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（2）凡拟参加本次招标项目的投标人须具有良好的信誉，未在“信用中国”网站（www.creditchina.gov.cn）被列入失信被执行人、重大税收违法案件当事人名单、政府采购严重违法失信名单的（尚在处罚期内的）、中国政府采购网（www.ccgp.gov.cn）被列入政府采购严重违法失信行为记录名单（尚在处罚期</w:t>
      </w:r>
      <w:r>
        <w:rPr>
          <w:rFonts w:ascii="仿宋" w:eastAsia="仿宋" w:hAnsi="仿宋"/>
          <w:kern w:val="0"/>
          <w:sz w:val="24"/>
        </w:rPr>
        <w:lastRenderedPageBreak/>
        <w:t>内的）以及未被列入新疆税务局失信惩戒企业名单。近三年政府采购合同履约过程中及其他经营活动履约过程中</w:t>
      </w:r>
      <w:proofErr w:type="gramStart"/>
      <w:r>
        <w:rPr>
          <w:rFonts w:ascii="仿宋" w:eastAsia="仿宋" w:hAnsi="仿宋"/>
          <w:kern w:val="0"/>
          <w:sz w:val="24"/>
        </w:rPr>
        <w:t>因围标串</w:t>
      </w:r>
      <w:proofErr w:type="gramEnd"/>
      <w:r>
        <w:rPr>
          <w:rFonts w:ascii="仿宋" w:eastAsia="仿宋" w:hAnsi="仿宋"/>
          <w:kern w:val="0"/>
          <w:sz w:val="24"/>
        </w:rPr>
        <w:t>标、偷税漏税、制售假冒伪劣商品等行为被有关行政部门处罚（处理）记录的，本项目</w:t>
      </w:r>
      <w:proofErr w:type="gramStart"/>
      <w:r>
        <w:rPr>
          <w:rFonts w:ascii="仿宋" w:eastAsia="仿宋" w:hAnsi="仿宋"/>
          <w:kern w:val="0"/>
          <w:sz w:val="24"/>
        </w:rPr>
        <w:t>不</w:t>
      </w:r>
      <w:proofErr w:type="gramEnd"/>
      <w:r>
        <w:rPr>
          <w:rFonts w:ascii="仿宋" w:eastAsia="仿宋" w:hAnsi="仿宋"/>
          <w:kern w:val="0"/>
          <w:sz w:val="24"/>
        </w:rPr>
        <w:t>认定其具有良好的商业信誉，将</w:t>
      </w:r>
      <w:proofErr w:type="gramStart"/>
      <w:r>
        <w:rPr>
          <w:rFonts w:ascii="仿宋" w:eastAsia="仿宋" w:hAnsi="仿宋"/>
          <w:kern w:val="0"/>
          <w:sz w:val="24"/>
        </w:rPr>
        <w:t>拒绝其参本次</w:t>
      </w:r>
      <w:proofErr w:type="gramEnd"/>
      <w:r>
        <w:rPr>
          <w:rFonts w:ascii="仿宋" w:eastAsia="仿宋" w:hAnsi="仿宋"/>
          <w:kern w:val="0"/>
          <w:sz w:val="24"/>
        </w:rPr>
        <w:t>招标活动；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（3）其他说明：（A）与采购人存在利害关系可能影响招标公正性的法人、其他组织或者个人，不得参加投标。（B）单位负责人为同一人或者存在控股、管理关系的不同单位，不得参加同一标段投标或者未划分标段的同一招标项目投标。违反前两款规定的，相关投标均无效；</w:t>
      </w:r>
    </w:p>
    <w:p w:rsidR="00456794" w:rsidRDefault="00456794" w:rsidP="00456794">
      <w:pPr>
        <w:spacing w:line="360" w:lineRule="auto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  <w:sz w:val="24"/>
        </w:rPr>
        <w:t>三、获取招标文件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时间：2022年</w:t>
      </w:r>
      <w:r>
        <w:rPr>
          <w:rFonts w:ascii="仿宋" w:eastAsia="仿宋" w:hAnsi="仿宋" w:hint="eastAsia"/>
          <w:kern w:val="0"/>
          <w:sz w:val="24"/>
        </w:rPr>
        <w:t>10</w:t>
      </w:r>
      <w:r>
        <w:rPr>
          <w:rFonts w:ascii="仿宋" w:eastAsia="仿宋" w:hAnsi="仿宋"/>
          <w:kern w:val="0"/>
          <w:sz w:val="24"/>
        </w:rPr>
        <w:t>月</w:t>
      </w:r>
      <w:r>
        <w:rPr>
          <w:rFonts w:ascii="仿宋" w:eastAsia="仿宋" w:hAnsi="仿宋" w:hint="eastAsia"/>
          <w:kern w:val="0"/>
          <w:sz w:val="24"/>
        </w:rPr>
        <w:t>06</w:t>
      </w:r>
      <w:r>
        <w:rPr>
          <w:rFonts w:ascii="仿宋" w:eastAsia="仿宋" w:hAnsi="仿宋"/>
          <w:kern w:val="0"/>
          <w:sz w:val="24"/>
        </w:rPr>
        <w:t>日至2022年</w:t>
      </w:r>
      <w:r>
        <w:rPr>
          <w:rFonts w:ascii="仿宋" w:eastAsia="仿宋" w:hAnsi="仿宋" w:hint="eastAsia"/>
          <w:kern w:val="0"/>
          <w:sz w:val="24"/>
        </w:rPr>
        <w:t>10</w:t>
      </w:r>
      <w:r>
        <w:rPr>
          <w:rFonts w:ascii="仿宋" w:eastAsia="仿宋" w:hAnsi="仿宋"/>
          <w:kern w:val="0"/>
          <w:sz w:val="24"/>
        </w:rPr>
        <w:t>月</w:t>
      </w:r>
      <w:r>
        <w:rPr>
          <w:rFonts w:ascii="仿宋" w:eastAsia="仿宋" w:hAnsi="仿宋" w:hint="eastAsia"/>
          <w:kern w:val="0"/>
          <w:sz w:val="24"/>
        </w:rPr>
        <w:t>21</w:t>
      </w:r>
      <w:r>
        <w:rPr>
          <w:rFonts w:ascii="仿宋" w:eastAsia="仿宋" w:hAnsi="仿宋"/>
          <w:kern w:val="0"/>
          <w:sz w:val="24"/>
        </w:rPr>
        <w:t>日，每天上午10:30至13:00，下午15:30至18:00（北京时间，法定节假日除外）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地点：</w:t>
      </w:r>
      <w:r>
        <w:rPr>
          <w:rFonts w:ascii="仿宋" w:eastAsia="仿宋" w:hAnsi="仿宋" w:hint="eastAsia"/>
          <w:kern w:val="0"/>
          <w:sz w:val="24"/>
        </w:rPr>
        <w:t>线上联系采购代理机构工作人员</w:t>
      </w:r>
    </w:p>
    <w:p w:rsidR="00456794" w:rsidRPr="00741BFE" w:rsidRDefault="00456794" w:rsidP="00456794">
      <w:pPr>
        <w:pStyle w:val="a5"/>
        <w:spacing w:line="276" w:lineRule="auto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/>
          <w:sz w:val="24"/>
        </w:rPr>
        <w:t>方式：线</w:t>
      </w:r>
      <w:r>
        <w:rPr>
          <w:rFonts w:ascii="仿宋" w:eastAsia="仿宋" w:hAnsi="仿宋" w:hint="eastAsia"/>
          <w:sz w:val="24"/>
        </w:rPr>
        <w:t>上</w:t>
      </w:r>
      <w:r>
        <w:rPr>
          <w:rFonts w:ascii="仿宋" w:eastAsia="仿宋" w:hAnsi="仿宋"/>
          <w:sz w:val="24"/>
        </w:rPr>
        <w:t>获取</w:t>
      </w:r>
      <w:r>
        <w:rPr>
          <w:rFonts w:ascii="仿宋" w:eastAsia="仿宋" w:hAnsi="仿宋" w:hint="eastAsia"/>
          <w:sz w:val="24"/>
        </w:rPr>
        <w:t>（</w:t>
      </w:r>
      <w:r w:rsidRPr="00741BFE">
        <w:rPr>
          <w:rFonts w:ascii="仿宋" w:eastAsia="仿宋" w:hAnsi="仿宋" w:cs="宋体" w:hint="eastAsia"/>
          <w:sz w:val="24"/>
        </w:rPr>
        <w:t>投标人须将法人授权委托书和被授权人身份证（加盖公章及法人章）、营业执照复印件（加盖公章）及相关网页打印件（加盖公章）等彩色扫描件以邮件形式发送至1</w:t>
      </w:r>
      <w:r>
        <w:rPr>
          <w:rFonts w:ascii="仿宋" w:eastAsia="仿宋" w:hAnsi="仿宋" w:cs="宋体" w:hint="eastAsia"/>
          <w:sz w:val="24"/>
        </w:rPr>
        <w:t>164203690</w:t>
      </w:r>
      <w:r w:rsidRPr="00741BFE">
        <w:rPr>
          <w:rFonts w:ascii="仿宋" w:eastAsia="仿宋" w:hAnsi="仿宋" w:cs="宋体" w:hint="eastAsia"/>
          <w:sz w:val="24"/>
        </w:rPr>
        <w:t>@qq.com，并以电话形式与采购代理机构项目联系人确认。（如投标人营业执照扫描件无二</w:t>
      </w:r>
      <w:proofErr w:type="gramStart"/>
      <w:r w:rsidRPr="00741BFE">
        <w:rPr>
          <w:rFonts w:ascii="仿宋" w:eastAsia="仿宋" w:hAnsi="仿宋" w:cs="宋体" w:hint="eastAsia"/>
          <w:sz w:val="24"/>
        </w:rPr>
        <w:t>维码或者</w:t>
      </w:r>
      <w:proofErr w:type="gramEnd"/>
      <w:r w:rsidRPr="00741BFE">
        <w:rPr>
          <w:rFonts w:ascii="仿宋" w:eastAsia="仿宋" w:hAnsi="仿宋" w:cs="宋体" w:hint="eastAsia"/>
          <w:sz w:val="24"/>
        </w:rPr>
        <w:t>因为扫描件模糊不清造成</w:t>
      </w:r>
      <w:proofErr w:type="gramStart"/>
      <w:r w:rsidRPr="00741BFE">
        <w:rPr>
          <w:rFonts w:ascii="仿宋" w:eastAsia="仿宋" w:hAnsi="仿宋" w:cs="宋体" w:hint="eastAsia"/>
          <w:sz w:val="24"/>
        </w:rPr>
        <w:t>二维码无法</w:t>
      </w:r>
      <w:proofErr w:type="gramEnd"/>
      <w:r w:rsidRPr="00741BFE">
        <w:rPr>
          <w:rFonts w:ascii="仿宋" w:eastAsia="仿宋" w:hAnsi="仿宋" w:cs="宋体" w:hint="eastAsia"/>
          <w:sz w:val="24"/>
        </w:rPr>
        <w:t>查询企业信息的，则必须重新提供清晰准确的扫描件，投标人对采购公告所要求提供的所有文件的真实性负责。以上资料提交不全者，一律谢绝获取采购文件。））</w:t>
      </w:r>
    </w:p>
    <w:p w:rsidR="00456794" w:rsidRPr="003121FB" w:rsidRDefault="00456794" w:rsidP="00456794">
      <w:pPr>
        <w:pStyle w:val="a4"/>
        <w:ind w:firstLineChars="200" w:firstLine="480"/>
        <w:rPr>
          <w:rFonts w:ascii="仿宋" w:eastAsia="仿宋" w:hAnsi="仿宋" w:cs="宋体"/>
          <w:kern w:val="0"/>
          <w:szCs w:val="20"/>
          <w:lang w:val="en-US" w:bidi="ar-SA"/>
        </w:rPr>
      </w:pPr>
      <w:r w:rsidRPr="00741BFE">
        <w:rPr>
          <w:rFonts w:ascii="仿宋" w:eastAsia="仿宋" w:hAnsi="仿宋" w:cs="宋体" w:hint="eastAsia"/>
          <w:kern w:val="0"/>
          <w:szCs w:val="20"/>
          <w:lang w:val="en-US" w:bidi="ar-SA"/>
        </w:rPr>
        <w:t>注：如因疫情原因无法加盖公章及法人章，可将有关材料先行提供，</w:t>
      </w:r>
      <w:proofErr w:type="gramStart"/>
      <w:r w:rsidRPr="00741BFE">
        <w:rPr>
          <w:rFonts w:ascii="仿宋" w:eastAsia="仿宋" w:hAnsi="仿宋" w:cs="宋体" w:hint="eastAsia"/>
          <w:kern w:val="0"/>
          <w:szCs w:val="20"/>
          <w:lang w:val="en-US" w:bidi="ar-SA"/>
        </w:rPr>
        <w:t>待本地区</w:t>
      </w:r>
      <w:proofErr w:type="gramEnd"/>
      <w:r w:rsidRPr="00741BFE">
        <w:rPr>
          <w:rFonts w:ascii="仿宋" w:eastAsia="仿宋" w:hAnsi="仿宋" w:cs="宋体" w:hint="eastAsia"/>
          <w:kern w:val="0"/>
          <w:szCs w:val="20"/>
          <w:lang w:val="en-US" w:bidi="ar-SA"/>
        </w:rPr>
        <w:t>疫情解封后将公章及法人章加盖齐全并重新提供。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售价（元）：200</w:t>
      </w:r>
    </w:p>
    <w:p w:rsidR="00456794" w:rsidRDefault="00456794" w:rsidP="0045679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四、提交投标文件截止时间、开标时间和地点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提交投标文件截止时间：</w:t>
      </w:r>
      <w:r>
        <w:rPr>
          <w:rFonts w:ascii="仿宋" w:eastAsia="仿宋" w:hAnsi="仿宋" w:hint="eastAsia"/>
          <w:sz w:val="24"/>
        </w:rPr>
        <w:t>2022年10月28日 16:00</w:t>
      </w:r>
      <w:r>
        <w:rPr>
          <w:rFonts w:ascii="仿宋" w:eastAsia="仿宋" w:hAnsi="仿宋"/>
          <w:kern w:val="0"/>
          <w:sz w:val="24"/>
        </w:rPr>
        <w:t>（北京时间）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投标地点：乌鲁木齐市水磨沟区新兴街20号凤凰科技大厦5楼新疆新世纪招标有限公司会议室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开标时间：</w:t>
      </w:r>
      <w:r>
        <w:rPr>
          <w:rFonts w:ascii="仿宋" w:eastAsia="仿宋" w:hAnsi="仿宋" w:hint="eastAsia"/>
          <w:sz w:val="24"/>
        </w:rPr>
        <w:t>2022年10月28日 16:00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开标地点：乌鲁木齐市水磨沟区新兴街20号凤凰科技大厦5楼新疆新世纪招标有限公司会议室</w:t>
      </w:r>
    </w:p>
    <w:p w:rsidR="00456794" w:rsidRDefault="00456794" w:rsidP="0045679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五、公告期限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自本公告发布之日起5个工作日。</w:t>
      </w:r>
    </w:p>
    <w:p w:rsidR="00456794" w:rsidRDefault="00456794" w:rsidP="0045679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六、其他补充事宜</w:t>
      </w:r>
    </w:p>
    <w:p w:rsidR="00456794" w:rsidRDefault="00456794" w:rsidP="00456794">
      <w:pPr>
        <w:pStyle w:val="a5"/>
        <w:spacing w:line="276" w:lineRule="auto"/>
        <w:ind w:firstLineChars="200"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投标人须将法人授权委托书和被授权人身份证（加盖公章及法人章）、营业执照复印件（加盖公章）及相关网页打印件（加盖公章）等彩色扫描件以邮件形式发送至1164203690@qq.com，并以电话形式与</w:t>
      </w:r>
      <w:r>
        <w:rPr>
          <w:rFonts w:ascii="仿宋" w:eastAsia="仿宋" w:hAnsi="仿宋" w:cs="宋体"/>
          <w:sz w:val="24"/>
        </w:rPr>
        <w:t>采购代理机构</w:t>
      </w:r>
      <w:r>
        <w:rPr>
          <w:rFonts w:ascii="仿宋" w:eastAsia="仿宋" w:hAnsi="仿宋" w:cs="宋体" w:hint="eastAsia"/>
          <w:sz w:val="24"/>
        </w:rPr>
        <w:t>项目联系人确认。（如投标人营业执照扫描件无二</w:t>
      </w:r>
      <w:proofErr w:type="gramStart"/>
      <w:r>
        <w:rPr>
          <w:rFonts w:ascii="仿宋" w:eastAsia="仿宋" w:hAnsi="仿宋" w:cs="宋体" w:hint="eastAsia"/>
          <w:sz w:val="24"/>
        </w:rPr>
        <w:t>维码或者</w:t>
      </w:r>
      <w:proofErr w:type="gramEnd"/>
      <w:r>
        <w:rPr>
          <w:rFonts w:ascii="仿宋" w:eastAsia="仿宋" w:hAnsi="仿宋" w:cs="宋体" w:hint="eastAsia"/>
          <w:sz w:val="24"/>
        </w:rPr>
        <w:t>因为扫描件模糊不清造成</w:t>
      </w:r>
      <w:proofErr w:type="gramStart"/>
      <w:r>
        <w:rPr>
          <w:rFonts w:ascii="仿宋" w:eastAsia="仿宋" w:hAnsi="仿宋" w:cs="宋体" w:hint="eastAsia"/>
          <w:sz w:val="24"/>
        </w:rPr>
        <w:t>二维码无法</w:t>
      </w:r>
      <w:proofErr w:type="gramEnd"/>
      <w:r>
        <w:rPr>
          <w:rFonts w:ascii="仿宋" w:eastAsia="仿宋" w:hAnsi="仿宋" w:cs="宋体" w:hint="eastAsia"/>
          <w:sz w:val="24"/>
        </w:rPr>
        <w:t>查询企业信息的，则必须重新提供清晰准确的扫描件，投标人对采购公告所要求提供的所有文件的真实性负责。以上资料提交不全者，一律谢绝获取采购文件。）</w:t>
      </w:r>
    </w:p>
    <w:p w:rsidR="00456794" w:rsidRDefault="00456794" w:rsidP="0045679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lastRenderedPageBreak/>
        <w:t>七、对本次采购提出询问，请按以下方式联系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1.采购人信息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名 称：新疆大学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地 址：乌鲁木齐市胜利路666号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联系人:郭老师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联系方式：0991-8580035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2.采购代理机构信息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名 称：新疆新世纪招标有限公司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地 址：新疆乌鲁木齐市水磨沟区新兴街20号凤凰科技大厦五楼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联系方式：18799185025、13109969229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3.项目联系方式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项目联系人：周志伟、宋金龙</w:t>
      </w:r>
    </w:p>
    <w:p w:rsidR="00456794" w:rsidRDefault="00456794" w:rsidP="00456794">
      <w:pPr>
        <w:widowControl/>
        <w:spacing w:line="276" w:lineRule="auto"/>
        <w:ind w:firstLine="480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/>
          <w:kern w:val="0"/>
          <w:sz w:val="24"/>
        </w:rPr>
        <w:t>电 话：18799185025、13109969229</w:t>
      </w:r>
    </w:p>
    <w:p w:rsidR="00604ADB" w:rsidRDefault="00604ADB">
      <w:bookmarkStart w:id="6" w:name="_GoBack"/>
      <w:bookmarkEnd w:id="6"/>
    </w:p>
    <w:sectPr w:rsidR="0060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55"/>
    <w:rsid w:val="000B1DE8"/>
    <w:rsid w:val="003819F3"/>
    <w:rsid w:val="00456794"/>
    <w:rsid w:val="00604ADB"/>
    <w:rsid w:val="00FB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56794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67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456794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Body Text"/>
    <w:basedOn w:val="a"/>
    <w:link w:val="Char"/>
    <w:qFormat/>
    <w:rsid w:val="00456794"/>
    <w:rPr>
      <w:rFonts w:ascii="楷体" w:eastAsia="楷体" w:hAnsi="楷体" w:cs="楷体"/>
      <w:sz w:val="24"/>
      <w:lang w:val="zh-CN" w:bidi="zh-CN"/>
    </w:rPr>
  </w:style>
  <w:style w:type="character" w:customStyle="1" w:styleId="Char">
    <w:name w:val="正文文本 Char"/>
    <w:basedOn w:val="a0"/>
    <w:link w:val="a4"/>
    <w:qFormat/>
    <w:rsid w:val="00456794"/>
    <w:rPr>
      <w:rFonts w:ascii="楷体" w:eastAsia="楷体" w:hAnsi="楷体" w:cs="楷体"/>
      <w:sz w:val="24"/>
      <w:szCs w:val="24"/>
      <w:lang w:val="zh-CN" w:bidi="zh-CN"/>
    </w:rPr>
  </w:style>
  <w:style w:type="paragraph" w:customStyle="1" w:styleId="a5">
    <w:name w:val="表格文字"/>
    <w:basedOn w:val="a"/>
    <w:next w:val="a4"/>
    <w:qFormat/>
    <w:rsid w:val="00456794"/>
    <w:pPr>
      <w:adjustRightInd w:val="0"/>
      <w:spacing w:line="420" w:lineRule="atLeast"/>
      <w:jc w:val="left"/>
    </w:pPr>
    <w:rPr>
      <w:rFonts w:ascii="Times New Roman" w:hAnsi="Times New Roman" w:cs="Times New Roman"/>
      <w:kern w:val="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456794"/>
    <w:rPr>
      <w:rFonts w:ascii="Calibri" w:eastAsia="宋体" w:hAnsi="Calibri" w:cs="宋体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456794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67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456794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Body Text"/>
    <w:basedOn w:val="a"/>
    <w:link w:val="Char"/>
    <w:qFormat/>
    <w:rsid w:val="00456794"/>
    <w:rPr>
      <w:rFonts w:ascii="楷体" w:eastAsia="楷体" w:hAnsi="楷体" w:cs="楷体"/>
      <w:sz w:val="24"/>
      <w:lang w:val="zh-CN" w:bidi="zh-CN"/>
    </w:rPr>
  </w:style>
  <w:style w:type="character" w:customStyle="1" w:styleId="Char">
    <w:name w:val="正文文本 Char"/>
    <w:basedOn w:val="a0"/>
    <w:link w:val="a4"/>
    <w:qFormat/>
    <w:rsid w:val="00456794"/>
    <w:rPr>
      <w:rFonts w:ascii="楷体" w:eastAsia="楷体" w:hAnsi="楷体" w:cs="楷体"/>
      <w:sz w:val="24"/>
      <w:szCs w:val="24"/>
      <w:lang w:val="zh-CN" w:bidi="zh-CN"/>
    </w:rPr>
  </w:style>
  <w:style w:type="paragraph" w:customStyle="1" w:styleId="a5">
    <w:name w:val="表格文字"/>
    <w:basedOn w:val="a"/>
    <w:next w:val="a4"/>
    <w:qFormat/>
    <w:rsid w:val="00456794"/>
    <w:pPr>
      <w:adjustRightInd w:val="0"/>
      <w:spacing w:line="420" w:lineRule="atLeast"/>
      <w:jc w:val="left"/>
    </w:pPr>
    <w:rPr>
      <w:rFonts w:ascii="Times New Roman" w:hAnsi="Times New Roman" w:cs="Times New Roman"/>
      <w:kern w:val="0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456794"/>
    <w:rPr>
      <w:rFonts w:ascii="Calibri" w:eastAsia="宋体" w:hAnsi="Calibri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2022-10-06T02:32:00Z</dcterms:created>
  <dcterms:modified xsi:type="dcterms:W3CDTF">2022-10-06T02:32:00Z</dcterms:modified>
</cp:coreProperties>
</file>