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s>
        <w:autoSpaceDE w:val="0"/>
        <w:autoSpaceDN w:val="0"/>
        <w:adjustRightInd w:val="0"/>
        <w:spacing w:before="0" w:after="0" w:line="360" w:lineRule="auto"/>
        <w:jc w:val="center"/>
        <w:rPr>
          <w:rFonts w:hint="eastAsia" w:ascii="华文中宋" w:hAnsi="华文中宋" w:eastAsia="华文中宋"/>
          <w:color w:val="auto"/>
          <w:sz w:val="36"/>
          <w:szCs w:val="36"/>
          <w:lang w:val="en-US" w:eastAsia="zh-CN"/>
        </w:rPr>
      </w:pPr>
      <w:bookmarkStart w:id="0" w:name="_Toc6850"/>
      <w:r>
        <w:rPr>
          <w:rFonts w:hint="eastAsia" w:ascii="华文中宋" w:hAnsi="华文中宋" w:eastAsia="华文中宋"/>
          <w:color w:val="auto"/>
          <w:sz w:val="36"/>
          <w:szCs w:val="36"/>
          <w:lang w:val="en-US" w:eastAsia="zh-CN"/>
        </w:rPr>
        <w:t>乌什县技工学校学员食堂食材及耗材采购项目</w:t>
      </w:r>
    </w:p>
    <w:p>
      <w:pPr>
        <w:pStyle w:val="5"/>
        <w:tabs>
          <w:tab w:val="left" w:pos="0"/>
        </w:tabs>
        <w:autoSpaceDE w:val="0"/>
        <w:autoSpaceDN w:val="0"/>
        <w:adjustRightInd w:val="0"/>
        <w:spacing w:before="0" w:after="0" w:line="360" w:lineRule="auto"/>
        <w:jc w:val="center"/>
        <w:rPr>
          <w:rFonts w:ascii="华文中宋" w:hAnsi="华文中宋" w:eastAsia="华文中宋"/>
          <w:color w:val="auto"/>
          <w:sz w:val="36"/>
          <w:szCs w:val="36"/>
        </w:rPr>
      </w:pPr>
      <w:r>
        <w:rPr>
          <w:rFonts w:hint="eastAsia" w:ascii="华文中宋" w:hAnsi="华文中宋" w:eastAsia="华文中宋"/>
          <w:sz w:val="36"/>
          <w:szCs w:val="36"/>
        </w:rPr>
        <w:t>竞争性磋商</w:t>
      </w:r>
      <w:r>
        <w:rPr>
          <w:rFonts w:hint="eastAsia" w:ascii="华文中宋" w:hAnsi="华文中宋" w:eastAsia="华文中宋"/>
          <w:color w:val="auto"/>
          <w:sz w:val="36"/>
          <w:szCs w:val="36"/>
        </w:rPr>
        <w:t>公告</w:t>
      </w:r>
      <w:bookmarkEnd w:id="0"/>
    </w:p>
    <w:p>
      <w:pPr>
        <w:pBdr>
          <w:top w:val="single" w:color="auto" w:sz="4" w:space="1"/>
          <w:left w:val="single" w:color="auto" w:sz="4" w:space="4"/>
          <w:bottom w:val="single" w:color="auto" w:sz="4" w:space="1"/>
          <w:right w:val="single" w:color="auto" w:sz="4" w:space="4"/>
        </w:pBdr>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val="en-US" w:eastAsia="zh-CN"/>
        </w:rPr>
        <w:t>乌什县技工学校学员食堂食材及耗材采购项目</w:t>
      </w:r>
      <w:r>
        <w:rPr>
          <w:rFonts w:hint="eastAsia" w:ascii="仿宋" w:hAnsi="仿宋" w:eastAsia="仿宋"/>
          <w:sz w:val="28"/>
          <w:szCs w:val="28"/>
        </w:rPr>
        <w:t>的潜在供应商应在</w:t>
      </w:r>
      <w:r>
        <w:rPr>
          <w:rFonts w:hint="eastAsia" w:ascii="仿宋" w:hAnsi="仿宋" w:eastAsia="仿宋"/>
          <w:sz w:val="28"/>
          <w:szCs w:val="28"/>
          <w:u w:val="single"/>
        </w:rPr>
        <w:t>政采云平台报名成功后</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2022年12月13日</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Pr>
        <w:pStyle w:val="6"/>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49" w:name="_GoBack"/>
      <w:bookmarkEnd w:id="49"/>
      <w:bookmarkStart w:id="1" w:name="_Toc23325"/>
      <w:bookmarkStart w:id="2" w:name="_Toc28359012"/>
      <w:bookmarkStart w:id="3" w:name="_Toc35393629"/>
      <w:bookmarkStart w:id="4" w:name="_Toc28359089"/>
      <w:bookmarkStart w:id="5" w:name="_Toc35393798"/>
      <w:r>
        <w:rPr>
          <w:rFonts w:hint="eastAsia" w:ascii="仿宋" w:hAnsi="仿宋" w:eastAsia="仿宋" w:cs="仿宋"/>
          <w:b/>
          <w:bCs w:val="0"/>
          <w:sz w:val="28"/>
          <w:szCs w:val="28"/>
        </w:rPr>
        <w:t>一、项目基本情况</w:t>
      </w:r>
      <w:bookmarkEnd w:id="1"/>
      <w:bookmarkEnd w:id="2"/>
      <w:bookmarkEnd w:id="3"/>
      <w:bookmarkEnd w:id="4"/>
      <w:bookmarkEnd w:id="5"/>
    </w:p>
    <w:p>
      <w:pPr>
        <w:pageBreakBefore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WSX[2022]-157</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乌什县技工学校学员食堂食材及耗材采购项目</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采购方式：竞争性磋商 </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1863800.00元（壹佰捌拾陆万叁仟捌佰元整）</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最高限价：</w:t>
      </w:r>
      <w:r>
        <w:rPr>
          <w:rFonts w:hint="eastAsia" w:ascii="仿宋" w:hAnsi="仿宋" w:eastAsia="仿宋" w:cs="仿宋"/>
          <w:sz w:val="28"/>
          <w:szCs w:val="28"/>
          <w:lang w:val="en-US" w:eastAsia="zh-CN"/>
        </w:rPr>
        <w:t>1863800.00元（壹佰捌拾陆万叁仟捌佰元整）</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eastAsia="仿宋"/>
          <w:lang w:val="en-US" w:eastAsia="zh-CN"/>
        </w:rPr>
      </w:pPr>
      <w:r>
        <w:rPr>
          <w:rFonts w:hint="eastAsia" w:ascii="仿宋" w:hAnsi="仿宋" w:eastAsia="仿宋" w:cs="仿宋"/>
          <w:sz w:val="28"/>
          <w:szCs w:val="28"/>
        </w:rPr>
        <w:t>采购需求：</w:t>
      </w:r>
      <w:r>
        <w:rPr>
          <w:rFonts w:hint="eastAsia" w:ascii="仿宋" w:hAnsi="仿宋" w:eastAsia="仿宋" w:cs="仿宋"/>
          <w:sz w:val="28"/>
          <w:szCs w:val="28"/>
          <w:lang w:val="en-US" w:eastAsia="zh-CN"/>
        </w:rPr>
        <w:t>乌什县技工学校学员食堂采购一批米面油、肉、菜及调料等</w:t>
      </w:r>
      <w:r>
        <w:rPr>
          <w:rFonts w:hint="eastAsia" w:ascii="仿宋" w:hAnsi="仿宋" w:eastAsia="仿宋" w:cs="仿宋"/>
          <w:sz w:val="28"/>
          <w:szCs w:val="28"/>
        </w:rPr>
        <w:t>（详见</w:t>
      </w:r>
      <w:r>
        <w:rPr>
          <w:rFonts w:hint="eastAsia" w:ascii="仿宋" w:hAnsi="仿宋" w:eastAsia="仿宋" w:cs="仿宋"/>
          <w:sz w:val="28"/>
          <w:szCs w:val="28"/>
          <w:lang w:val="en-US" w:eastAsia="zh-CN"/>
        </w:rPr>
        <w:t>磋商文件及采购需求</w:t>
      </w:r>
      <w:r>
        <w:rPr>
          <w:rFonts w:hint="eastAsia" w:ascii="仿宋" w:hAnsi="仿宋" w:eastAsia="仿宋" w:cs="仿宋"/>
          <w:sz w:val="28"/>
          <w:szCs w:val="28"/>
        </w:rPr>
        <w:t>）</w:t>
      </w:r>
    </w:p>
    <w:p>
      <w:pPr>
        <w:pageBreakBefore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single"/>
          <w:lang w:val="en-US"/>
        </w:rPr>
      </w:pPr>
      <w:r>
        <w:rPr>
          <w:rFonts w:hint="eastAsia" w:ascii="仿宋" w:hAnsi="仿宋" w:eastAsia="仿宋" w:cs="仿宋"/>
          <w:sz w:val="28"/>
          <w:szCs w:val="28"/>
        </w:rPr>
        <w:t>合同履行期限：</w:t>
      </w:r>
      <w:r>
        <w:rPr>
          <w:rFonts w:hint="eastAsia" w:ascii="仿宋" w:hAnsi="仿宋" w:eastAsia="仿宋" w:cs="仿宋"/>
          <w:i w:val="0"/>
          <w:iCs w:val="0"/>
          <w:caps w:val="0"/>
          <w:color w:val="0000FF"/>
          <w:spacing w:val="0"/>
          <w:kern w:val="0"/>
          <w:sz w:val="28"/>
          <w:szCs w:val="28"/>
          <w:shd w:val="clear" w:fill="FFFFFF"/>
          <w:lang w:val="en-US" w:eastAsia="zh-CN" w:bidi="ar"/>
        </w:rPr>
        <w:t>1年</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lang w:eastAsia="zh-CN"/>
        </w:rPr>
        <w:t>不</w:t>
      </w:r>
      <w:r>
        <w:rPr>
          <w:rFonts w:hint="eastAsia" w:ascii="仿宋" w:hAnsi="仿宋" w:eastAsia="仿宋" w:cs="仿宋"/>
          <w:sz w:val="28"/>
          <w:szCs w:val="28"/>
        </w:rPr>
        <w:t>接受联合体。</w:t>
      </w:r>
    </w:p>
    <w:p>
      <w:pPr>
        <w:pStyle w:val="6"/>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6" w:name="_Toc19651"/>
      <w:bookmarkStart w:id="7" w:name="_Toc28359013"/>
      <w:bookmarkStart w:id="8" w:name="_Toc35393799"/>
      <w:bookmarkStart w:id="9" w:name="_Toc35393630"/>
      <w:bookmarkStart w:id="10" w:name="_Toc28359090"/>
      <w:r>
        <w:rPr>
          <w:rFonts w:hint="eastAsia" w:ascii="仿宋" w:hAnsi="仿宋" w:eastAsia="仿宋" w:cs="仿宋"/>
          <w:b/>
          <w:bCs w:val="0"/>
          <w:sz w:val="28"/>
          <w:szCs w:val="28"/>
        </w:rPr>
        <w:t>二、申请人的资格要求：</w:t>
      </w:r>
      <w:bookmarkEnd w:id="6"/>
      <w:bookmarkEnd w:id="7"/>
      <w:bookmarkEnd w:id="8"/>
      <w:bookmarkEnd w:id="9"/>
      <w:bookmarkEnd w:id="10"/>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bookmarkStart w:id="11" w:name="_Toc28359014"/>
      <w:bookmarkStart w:id="12" w:name="_Toc28359091"/>
      <w:bookmarkStart w:id="13" w:name="_Toc35393800"/>
      <w:bookmarkStart w:id="14" w:name="_Toc35393631"/>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2.落实政府采购政策需满足的资格要求：</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（1）新疆维吾尔自治区政府采购促进中小企业发展管理实施办法》（新财规〔2021〕6号）；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（2）《财政部、司法部关于政府采购支持监狱企业发展有关问题的通知》（财库〔2014〕68号）；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（3）《国务院办公厅关于建立政府强制采购节能产品制度的通知》（国办发〔2007〕51号）；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cs="仿宋"/>
          <w:b w:val="0"/>
          <w:bCs/>
          <w:sz w:val="28"/>
          <w:szCs w:val="28"/>
          <w:lang w:val="en-US" w:eastAsia="zh-CN"/>
        </w:rPr>
      </w:pPr>
      <w:r>
        <w:rPr>
          <w:rFonts w:hint="eastAsia" w:ascii="仿宋" w:hAnsi="仿宋" w:eastAsia="仿宋" w:cs="仿宋"/>
          <w:b w:val="0"/>
          <w:bCs/>
          <w:sz w:val="28"/>
          <w:szCs w:val="28"/>
          <w:lang w:val="en-US" w:eastAsia="zh-CN"/>
        </w:rPr>
        <w:t>（4）《财政部民政部中国残疾人联合会关于促进残疾人就业政府采购政策的通知》财库〔2017〕141号</w:t>
      </w:r>
      <w:r>
        <w:rPr>
          <w:rFonts w:hint="eastAsia" w:ascii="仿宋" w:hAnsi="仿宋" w:cs="仿宋"/>
          <w:b w:val="0"/>
          <w:bCs/>
          <w:sz w:val="28"/>
          <w:szCs w:val="28"/>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r>
        <w:rPr>
          <w:rFonts w:hint="eastAsia" w:ascii="仿宋" w:hAnsi="仿宋" w:cs="仿宋"/>
          <w:b w:val="0"/>
          <w:bCs/>
          <w:sz w:val="28"/>
          <w:szCs w:val="28"/>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0" w:firstLineChars="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(6)《关于落实好政府采购支持中小企业发展的通知》新财购〔2022〕22号</w:t>
      </w:r>
      <w:r>
        <w:rPr>
          <w:rFonts w:hint="eastAsia" w:ascii="仿宋" w:hAnsi="仿宋" w:cs="仿宋"/>
          <w:b w:val="0"/>
          <w:bCs/>
          <w:sz w:val="28"/>
          <w:szCs w:val="28"/>
          <w:lang w:val="en-US" w:eastAsia="zh-CN"/>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kern w:val="2"/>
          <w:sz w:val="28"/>
          <w:szCs w:val="28"/>
          <w:lang w:val="en-US" w:eastAsia="zh-CN" w:bidi="ar-SA"/>
        </w:rPr>
        <w:t>3</w:t>
      </w:r>
      <w:r>
        <w:rPr>
          <w:rFonts w:hint="eastAsia" w:ascii="仿宋" w:hAnsi="仿宋" w:eastAsia="仿宋" w:cs="仿宋"/>
          <w:b w:val="0"/>
          <w:bCs/>
          <w:sz w:val="28"/>
          <w:szCs w:val="28"/>
          <w:lang w:val="en-US" w:eastAsia="zh-CN"/>
        </w:rPr>
        <w:t>.本项目的特定资格要求：（1）具有有效的营业执照</w:t>
      </w:r>
      <w:r>
        <w:rPr>
          <w:rFonts w:hint="eastAsia" w:ascii="仿宋" w:hAnsi="仿宋" w:cs="仿宋"/>
          <w:b w:val="0"/>
          <w:bCs/>
          <w:sz w:val="28"/>
          <w:szCs w:val="28"/>
          <w:lang w:val="en-US" w:eastAsia="zh-CN"/>
        </w:rPr>
        <w:t>；</w:t>
      </w:r>
      <w:r>
        <w:rPr>
          <w:rFonts w:hint="eastAsia" w:ascii="仿宋" w:hAnsi="仿宋" w:eastAsia="仿宋" w:cs="仿宋"/>
          <w:b w:val="0"/>
          <w:bCs/>
          <w:sz w:val="28"/>
          <w:szCs w:val="28"/>
          <w:lang w:val="en-US" w:eastAsia="zh-CN"/>
        </w:rPr>
        <w:t>（2）具有有效的《食品流通许可证》或《食品经营许可证》，若是生产厂家需提供《食品生产许可证》</w:t>
      </w:r>
      <w:r>
        <w:rPr>
          <w:rFonts w:hint="eastAsia" w:ascii="仿宋" w:hAnsi="仿宋" w:cs="仿宋"/>
          <w:b w:val="0"/>
          <w:bCs/>
          <w:sz w:val="28"/>
          <w:szCs w:val="28"/>
          <w:lang w:val="en-US" w:eastAsia="zh-CN"/>
        </w:rPr>
        <w:t>；（3）</w:t>
      </w:r>
      <w:r>
        <w:rPr>
          <w:rFonts w:hint="eastAsia" w:ascii="仿宋" w:hAnsi="仿宋" w:eastAsia="仿宋" w:cs="仿宋"/>
          <w:b w:val="0"/>
          <w:bCs/>
          <w:sz w:val="28"/>
          <w:szCs w:val="28"/>
          <w:lang w:val="en-US" w:eastAsia="zh-CN"/>
        </w:rPr>
        <w:t>供应商在“信用中国”网站或国家企业信用信息公示系统网、中国政府采购网,被列入失信被执行人、重大税收违法案件当事人名单、政府采购严重违法失信行为记录名单的，将拒绝其参加本次采购活动</w:t>
      </w:r>
    </w:p>
    <w:p>
      <w:pPr>
        <w:pStyle w:val="6"/>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15" w:name="_Toc17628"/>
      <w:r>
        <w:rPr>
          <w:rFonts w:hint="eastAsia" w:ascii="仿宋" w:hAnsi="仿宋" w:eastAsia="仿宋" w:cs="仿宋"/>
          <w:b/>
          <w:bCs w:val="0"/>
          <w:sz w:val="28"/>
          <w:szCs w:val="28"/>
        </w:rPr>
        <w:t>三、获取采购文件</w:t>
      </w:r>
      <w:bookmarkEnd w:id="11"/>
      <w:bookmarkEnd w:id="12"/>
      <w:bookmarkEnd w:id="13"/>
      <w:bookmarkEnd w:id="14"/>
      <w:bookmarkEnd w:id="15"/>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val="en-US" w:eastAsia="zh-CN"/>
        </w:rPr>
        <w:t>2022年11月30日至2022年12月07日</w:t>
      </w:r>
      <w:r>
        <w:rPr>
          <w:rFonts w:hint="eastAsia" w:ascii="仿宋" w:hAnsi="仿宋" w:eastAsia="仿宋" w:cs="仿宋"/>
          <w:sz w:val="28"/>
          <w:szCs w:val="28"/>
        </w:rPr>
        <w:t>，每天上午</w:t>
      </w:r>
      <w:r>
        <w:rPr>
          <w:rFonts w:hint="eastAsia" w:ascii="仿宋" w:hAnsi="仿宋" w:eastAsia="仿宋" w:cs="仿宋"/>
          <w:sz w:val="28"/>
          <w:szCs w:val="28"/>
          <w:lang w:val="en-US" w:eastAsia="zh-CN"/>
        </w:rPr>
        <w:t>10:00</w:t>
      </w:r>
      <w:r>
        <w:rPr>
          <w:rFonts w:hint="eastAsia" w:ascii="仿宋" w:hAnsi="仿宋" w:eastAsia="仿宋" w:cs="仿宋"/>
          <w:sz w:val="28"/>
          <w:szCs w:val="28"/>
        </w:rPr>
        <w:t>至</w:t>
      </w:r>
      <w:r>
        <w:rPr>
          <w:rFonts w:hint="eastAsia" w:ascii="仿宋" w:hAnsi="仿宋" w:eastAsia="仿宋" w:cs="仿宋"/>
          <w:sz w:val="28"/>
          <w:szCs w:val="28"/>
          <w:lang w:val="en-US" w:eastAsia="zh-CN"/>
        </w:rPr>
        <w:t>14:00</w:t>
      </w:r>
      <w:r>
        <w:rPr>
          <w:rFonts w:hint="eastAsia" w:ascii="仿宋" w:hAnsi="仿宋" w:eastAsia="仿宋" w:cs="仿宋"/>
          <w:sz w:val="28"/>
          <w:szCs w:val="28"/>
        </w:rPr>
        <w:t>，下午</w:t>
      </w:r>
      <w:r>
        <w:rPr>
          <w:rFonts w:hint="eastAsia" w:ascii="仿宋" w:hAnsi="仿宋" w:eastAsia="仿宋" w:cs="仿宋"/>
          <w:sz w:val="28"/>
          <w:szCs w:val="28"/>
          <w:lang w:val="en-US" w:eastAsia="zh-CN"/>
        </w:rPr>
        <w:t>15:30</w:t>
      </w:r>
      <w:r>
        <w:rPr>
          <w:rFonts w:hint="eastAsia" w:ascii="仿宋" w:hAnsi="仿宋" w:eastAsia="仿宋" w:cs="仿宋"/>
          <w:sz w:val="28"/>
          <w:szCs w:val="28"/>
        </w:rPr>
        <w:t>至</w:t>
      </w:r>
      <w:r>
        <w:rPr>
          <w:rFonts w:hint="eastAsia" w:ascii="仿宋" w:hAnsi="仿宋" w:eastAsia="仿宋" w:cs="仿宋"/>
          <w:sz w:val="28"/>
          <w:szCs w:val="28"/>
          <w:lang w:val="en-US" w:eastAsia="zh-CN"/>
        </w:rPr>
        <w:t>19:30</w:t>
      </w:r>
      <w:r>
        <w:rPr>
          <w:rFonts w:hint="eastAsia" w:ascii="仿宋" w:hAnsi="仿宋" w:eastAsia="仿宋" w:cs="仿宋"/>
          <w:sz w:val="28"/>
          <w:szCs w:val="28"/>
        </w:rPr>
        <w:t>（北京时间，法定节假日除外 ）</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地点：政采云平台报名成功后获取</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rPr>
      </w:pPr>
      <w:r>
        <w:rPr>
          <w:rFonts w:hint="eastAsia" w:ascii="仿宋" w:hAnsi="仿宋" w:eastAsia="仿宋" w:cs="仿宋"/>
          <w:sz w:val="28"/>
          <w:szCs w:val="28"/>
        </w:rPr>
        <w:t>方式：政采云报名成功后自行下载采购文件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售价：</w:t>
      </w:r>
      <w:r>
        <w:rPr>
          <w:rFonts w:hint="eastAsia" w:ascii="仿宋" w:hAnsi="仿宋" w:eastAsia="仿宋" w:cs="仿宋"/>
          <w:sz w:val="28"/>
          <w:szCs w:val="28"/>
          <w:lang w:val="en-US" w:eastAsia="zh-CN"/>
        </w:rPr>
        <w:t>0</w:t>
      </w:r>
    </w:p>
    <w:p>
      <w:pPr>
        <w:pStyle w:val="6"/>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16" w:name="_Toc35393801"/>
      <w:bookmarkStart w:id="17" w:name="_Toc21883"/>
      <w:bookmarkStart w:id="18" w:name="_Toc28359015"/>
      <w:bookmarkStart w:id="19" w:name="_Toc28359092"/>
      <w:bookmarkStart w:id="20" w:name="_Toc35393632"/>
      <w:r>
        <w:rPr>
          <w:rFonts w:hint="eastAsia" w:ascii="仿宋" w:hAnsi="仿宋" w:eastAsia="仿宋" w:cs="仿宋"/>
          <w:b/>
          <w:bCs w:val="0"/>
          <w:sz w:val="28"/>
          <w:szCs w:val="28"/>
        </w:rPr>
        <w:t>四、响应文件提交</w:t>
      </w:r>
      <w:bookmarkEnd w:id="16"/>
      <w:bookmarkEnd w:id="17"/>
      <w:bookmarkEnd w:id="18"/>
      <w:bookmarkEnd w:id="19"/>
      <w:bookmarkEnd w:id="20"/>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bCs/>
          <w:sz w:val="28"/>
          <w:szCs w:val="28"/>
        </w:rPr>
      </w:pPr>
      <w:r>
        <w:rPr>
          <w:rFonts w:hint="eastAsia" w:ascii="仿宋" w:hAnsi="仿宋" w:eastAsia="仿宋" w:cs="仿宋"/>
          <w:sz w:val="28"/>
          <w:szCs w:val="28"/>
        </w:rPr>
        <w:t>截止时间：</w:t>
      </w:r>
      <w:r>
        <w:rPr>
          <w:rFonts w:hint="eastAsia" w:ascii="仿宋" w:hAnsi="仿宋" w:eastAsia="仿宋" w:cs="仿宋"/>
          <w:sz w:val="28"/>
          <w:szCs w:val="28"/>
          <w:u w:val="single"/>
          <w:lang w:val="en-US" w:eastAsia="zh-CN"/>
        </w:rPr>
        <w:t>2022年12月13日</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bCs/>
          <w:sz w:val="28"/>
          <w:szCs w:val="28"/>
          <w:u w:val="single"/>
        </w:rPr>
      </w:pPr>
      <w:r>
        <w:rPr>
          <w:rFonts w:hint="eastAsia" w:ascii="仿宋" w:hAnsi="仿宋" w:eastAsia="仿宋" w:cs="仿宋"/>
          <w:sz w:val="28"/>
          <w:szCs w:val="28"/>
        </w:rPr>
        <w:t>地点：政采云平台http://www.zcygov.cn/</w:t>
      </w:r>
    </w:p>
    <w:p>
      <w:pPr>
        <w:pStyle w:val="6"/>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21" w:name="_Toc28359016"/>
      <w:bookmarkStart w:id="22" w:name="_Toc28359093"/>
      <w:bookmarkStart w:id="23" w:name="_Toc35393633"/>
      <w:bookmarkStart w:id="24" w:name="_Toc17038"/>
      <w:bookmarkStart w:id="25" w:name="_Toc35393802"/>
      <w:r>
        <w:rPr>
          <w:rFonts w:hint="eastAsia" w:ascii="仿宋" w:hAnsi="仿宋" w:eastAsia="仿宋" w:cs="仿宋"/>
          <w:b/>
          <w:bCs w:val="0"/>
          <w:sz w:val="28"/>
          <w:szCs w:val="28"/>
        </w:rPr>
        <w:t>五、</w:t>
      </w:r>
      <w:r>
        <w:rPr>
          <w:rFonts w:hint="eastAsia" w:ascii="仿宋" w:hAnsi="仿宋" w:eastAsia="仿宋" w:cs="仿宋"/>
          <w:b/>
          <w:bCs w:val="0"/>
          <w:sz w:val="28"/>
          <w:szCs w:val="28"/>
          <w:lang w:eastAsia="zh-CN"/>
        </w:rPr>
        <w:t>响应文件</w:t>
      </w:r>
      <w:r>
        <w:rPr>
          <w:rFonts w:hint="eastAsia" w:ascii="仿宋" w:hAnsi="仿宋" w:eastAsia="仿宋" w:cs="仿宋"/>
          <w:b/>
          <w:bCs w:val="0"/>
          <w:sz w:val="28"/>
          <w:szCs w:val="28"/>
        </w:rPr>
        <w:t>开启</w:t>
      </w:r>
      <w:bookmarkEnd w:id="21"/>
      <w:bookmarkEnd w:id="22"/>
      <w:bookmarkEnd w:id="23"/>
      <w:bookmarkEnd w:id="24"/>
      <w:bookmarkEnd w:id="25"/>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bCs/>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lang w:val="en-US" w:eastAsia="zh-CN"/>
        </w:rPr>
        <w:t>2022年12月13日</w:t>
      </w:r>
      <w:r>
        <w:rPr>
          <w:rFonts w:hint="eastAsia" w:ascii="仿宋" w:hAnsi="仿宋" w:eastAsia="仿宋" w:cs="仿宋"/>
          <w:bCs/>
          <w:sz w:val="28"/>
          <w:szCs w:val="28"/>
          <w:u w:val="single"/>
          <w:lang w:val="en-US" w:eastAsia="zh-CN"/>
        </w:rPr>
        <w:t>11</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bCs/>
          <w:sz w:val="28"/>
          <w:szCs w:val="28"/>
          <w:u w:val="single"/>
        </w:rPr>
      </w:pPr>
      <w:r>
        <w:rPr>
          <w:rFonts w:hint="eastAsia" w:ascii="仿宋" w:hAnsi="仿宋" w:eastAsia="仿宋" w:cs="仿宋"/>
          <w:sz w:val="28"/>
          <w:szCs w:val="28"/>
        </w:rPr>
        <w:t>地点：乌什县政务服务和公共资源交易中心三楼开标大厅（乌什县新城路党政综合办公区一区）</w:t>
      </w:r>
    </w:p>
    <w:p>
      <w:pPr>
        <w:pStyle w:val="6"/>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bookmarkStart w:id="26" w:name="_Toc27659"/>
      <w:bookmarkStart w:id="27" w:name="_Toc35393803"/>
      <w:bookmarkStart w:id="28" w:name="_Toc28359017"/>
      <w:bookmarkStart w:id="29" w:name="_Toc35393634"/>
      <w:bookmarkStart w:id="30" w:name="_Toc28359094"/>
      <w:r>
        <w:rPr>
          <w:rFonts w:hint="eastAsia" w:ascii="仿宋" w:hAnsi="仿宋" w:eastAsia="仿宋" w:cs="仿宋"/>
          <w:b/>
          <w:bCs w:val="0"/>
          <w:sz w:val="28"/>
          <w:szCs w:val="28"/>
        </w:rPr>
        <w:t>六、公告期限</w:t>
      </w:r>
      <w:bookmarkEnd w:id="26"/>
      <w:bookmarkEnd w:id="27"/>
      <w:bookmarkEnd w:id="28"/>
      <w:bookmarkEnd w:id="29"/>
      <w:bookmarkEnd w:id="30"/>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自本公告发布之日起</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个工作日。</w:t>
      </w:r>
    </w:p>
    <w:p>
      <w:pPr>
        <w:pStyle w:val="6"/>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kern w:val="0"/>
          <w:sz w:val="28"/>
          <w:szCs w:val="28"/>
        </w:rPr>
      </w:pPr>
      <w:bookmarkStart w:id="31" w:name="_Toc35393804"/>
      <w:bookmarkStart w:id="32" w:name="_Toc20707"/>
      <w:bookmarkStart w:id="33" w:name="_Toc35393635"/>
      <w:r>
        <w:rPr>
          <w:rFonts w:hint="eastAsia" w:ascii="仿宋" w:hAnsi="仿宋" w:eastAsia="仿宋" w:cs="仿宋"/>
          <w:b/>
          <w:bCs w:val="0"/>
          <w:sz w:val="28"/>
          <w:szCs w:val="28"/>
        </w:rPr>
        <w:t>七、其他补充事宜</w:t>
      </w:r>
      <w:bookmarkEnd w:id="31"/>
      <w:bookmarkEnd w:id="32"/>
      <w:bookmarkEnd w:id="33"/>
      <w:bookmarkStart w:id="34" w:name="_Toc28359095"/>
      <w:bookmarkStart w:id="35" w:name="_Toc35393805"/>
      <w:bookmarkStart w:id="36" w:name="_Toc35393636"/>
      <w:bookmarkStart w:id="37" w:name="_Toc28359018"/>
      <w:bookmarkStart w:id="38" w:name="_Toc9251"/>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1、请投标单位随时关注本项目的变更、答疑、澄清文件；</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2、本项目实行电子招投标，供应商须登录政采云平台申请获取磋商文件，并通过政采云电子投标客户端制作响应文件，同时自行承担与投标有关的一切费用；</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3、各供应商应在开标前确保成为新疆维吾尔自治区政府采购网正式注册入库供应商，并完成 CA 数字证书申领。因未注册入库、未办理 CA 数字证书等原因造成无法投标或投标失败等后果由供应商自行承担；</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4、供应商可前往新疆政府采购网（http://www.ccgp-xinjiang.gov.cn/）下载专区，下载政采云电子投标客户端，安装完成后，可通过账号密码或CA 登录客户端进行响应文件制作。在使用政采云电子投标客户端时，建议使用WIN7及以上操作系统。如有问题可拨打政采云客户服务热线400-881-7190 进行咨询；</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5、本项目采用不见面开标，供应商须在投标截止时间前通过 CA 在政采云平台上传加密的电子响应文件。备注：供应商对不见面开评标系统的技术操作咨询，可通过https://edu.zcygov.cn/luban/xinjiang-e-biding 自助查询，也可在政采云帮助中心常见问题解答和操作流程讲解视频中自助查询，网址为：https://service.zcygov.cn/#/help，“项目采购”— “操作流程-电子招投标”—“政府采购项目电子交易管理操作指南-供应商”版面获取操作指南，同时对自助查询无法解决的问题可通过钉钉群及政采云在线客服获取服务支持；</w:t>
      </w:r>
    </w:p>
    <w:p>
      <w:pPr>
        <w:pageBreakBefore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6、供应商在开标前须提前配置好电脑浏览器（建议使用360浏览器或谷歌浏览器），开标时请使用制作加密电子响应文件的CA 锁进行解密及报价确认。本项目响应文件解密时间定为30分钟，如因自身原因导致无法正常解密，后果由供应商自行承担。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 w:beforeAutospacing="0" w:after="40" w:afterAutospacing="0" w:line="440" w:lineRule="exact"/>
        <w:ind w:left="0" w:leftChars="0" w:right="448" w:firstLine="0" w:firstLineChars="0"/>
        <w:textAlignment w:val="auto"/>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shd w:val="clear" w:fill="FFFFFF"/>
        </w:rPr>
        <w:t>特别提示：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 w:beforeAutospacing="0" w:after="40" w:afterAutospacing="0" w:line="440" w:lineRule="exact"/>
        <w:ind w:left="0" w:leftChars="0" w:right="448" w:firstLine="0" w:firstLineChars="0"/>
        <w:textAlignment w:val="auto"/>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shd w:val="clear" w:fill="FFFFFF"/>
        </w:rPr>
        <w:t>1、超过200万元的货物和服务采购项目、超过400万元的工程采购项目中适宜由中小企业提供的，预留该部分采购项目预算总额的40%以上专门面向中小企业采购，其中预留给小微企业的比例不低于60%。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 w:beforeAutospacing="0" w:after="40" w:afterAutospacing="0" w:line="440" w:lineRule="exact"/>
        <w:ind w:left="0" w:leftChars="0" w:right="448" w:firstLine="0" w:firstLineChars="0"/>
        <w:textAlignment w:val="auto"/>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shd w:val="clear" w:fill="FFFFFF"/>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0" w:beforeAutospacing="0" w:after="40" w:afterAutospacing="0" w:line="440" w:lineRule="exact"/>
        <w:ind w:left="0" w:leftChars="0" w:right="448" w:firstLine="0" w:firstLineChars="0"/>
        <w:textAlignment w:val="auto"/>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shd w:val="clear" w:fill="FFFFFF"/>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pageBreakBefore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八、凡对本次采购提出询问，请按以下方式联系。</w:t>
      </w:r>
      <w:bookmarkEnd w:id="34"/>
      <w:bookmarkEnd w:id="35"/>
      <w:bookmarkEnd w:id="36"/>
      <w:bookmarkEnd w:id="37"/>
      <w:bookmarkEnd w:id="38"/>
    </w:p>
    <w:p>
      <w:pPr>
        <w:pStyle w:val="6"/>
        <w:pageBreakBefore w:val="0"/>
        <w:widowControl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sz w:val="28"/>
          <w:szCs w:val="28"/>
        </w:rPr>
      </w:pPr>
      <w:bookmarkStart w:id="39" w:name="_Toc28359096"/>
      <w:bookmarkStart w:id="40" w:name="_Toc29692"/>
      <w:bookmarkStart w:id="41" w:name="_Toc28359019"/>
      <w:bookmarkStart w:id="42" w:name="_Toc35393637"/>
      <w:bookmarkStart w:id="43" w:name="_Toc35393806"/>
      <w:r>
        <w:rPr>
          <w:rFonts w:hint="eastAsia" w:ascii="仿宋" w:hAnsi="仿宋" w:eastAsia="仿宋" w:cs="仿宋"/>
          <w:b w:val="0"/>
          <w:sz w:val="28"/>
          <w:szCs w:val="28"/>
        </w:rPr>
        <w:t>1.采购人信息</w:t>
      </w:r>
      <w:bookmarkEnd w:id="39"/>
      <w:bookmarkEnd w:id="40"/>
      <w:bookmarkEnd w:id="41"/>
      <w:bookmarkEnd w:id="42"/>
      <w:bookmarkEnd w:id="43"/>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u w:val="none"/>
          <w:lang w:val="en-US" w:eastAsia="zh-CN"/>
        </w:rPr>
      </w:pPr>
      <w:bookmarkStart w:id="44" w:name="_Toc35393638"/>
      <w:bookmarkStart w:id="45" w:name="_Toc35393807"/>
      <w:bookmarkStart w:id="46" w:name="_Toc31440"/>
      <w:bookmarkStart w:id="47" w:name="_Toc28359020"/>
      <w:bookmarkStart w:id="48" w:name="_Toc28359097"/>
      <w:r>
        <w:rPr>
          <w:rFonts w:hint="eastAsia" w:ascii="仿宋" w:hAnsi="仿宋" w:eastAsia="仿宋" w:cs="仿宋"/>
          <w:sz w:val="28"/>
          <w:szCs w:val="28"/>
          <w:u w:val="none"/>
          <w:lang w:val="en-US" w:eastAsia="zh-CN"/>
        </w:rPr>
        <w:t>名    称：阿克苏地区乌什县技工学校</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地    址：乌什县南关村一组</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联系方式：15352560084</w:t>
      </w:r>
    </w:p>
    <w:p>
      <w:pPr>
        <w:pStyle w:val="6"/>
        <w:pageBreakBefore w:val="0"/>
        <w:widowControl w:val="0"/>
        <w:kinsoku/>
        <w:wordWrap/>
        <w:overflowPunct/>
        <w:topLinePunct w:val="0"/>
        <w:autoSpaceDE/>
        <w:autoSpaceDN/>
        <w:bidi w:val="0"/>
        <w:adjustRightInd/>
        <w:snapToGrid/>
        <w:spacing w:before="0" w:beforeAutospacing="0" w:after="0" w:afterAutospacing="0" w:line="460" w:lineRule="exact"/>
        <w:jc w:val="both"/>
        <w:textAlignment w:val="auto"/>
        <w:rPr>
          <w:rFonts w:hint="eastAsia" w:ascii="仿宋" w:hAnsi="仿宋" w:eastAsia="仿宋" w:cs="仿宋"/>
          <w:b w:val="0"/>
          <w:sz w:val="28"/>
          <w:szCs w:val="28"/>
        </w:rPr>
      </w:pPr>
      <w:r>
        <w:rPr>
          <w:rFonts w:hint="eastAsia" w:ascii="仿宋" w:hAnsi="仿宋" w:eastAsia="仿宋" w:cs="仿宋"/>
          <w:b w:val="0"/>
          <w:sz w:val="28"/>
          <w:szCs w:val="28"/>
        </w:rPr>
        <w:t>2.采购代理机构信息</w:t>
      </w:r>
      <w:bookmarkEnd w:id="44"/>
      <w:bookmarkEnd w:id="45"/>
      <w:bookmarkEnd w:id="46"/>
      <w:bookmarkEnd w:id="47"/>
      <w:bookmarkEnd w:id="48"/>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名</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称：阿克苏凯博项目管理有限公司</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地</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址：阿克苏市朝阳街7号银基王朝4号楼10</w:t>
      </w:r>
      <w:r>
        <w:rPr>
          <w:rFonts w:hint="eastAsia" w:ascii="仿宋" w:hAnsi="仿宋" w:eastAsia="仿宋" w:cs="仿宋"/>
          <w:sz w:val="28"/>
          <w:szCs w:val="28"/>
          <w:u w:val="none"/>
          <w:lang w:val="en-US" w:eastAsia="zh-CN"/>
        </w:rPr>
        <w:t>1</w:t>
      </w:r>
      <w:r>
        <w:rPr>
          <w:rFonts w:hint="default" w:ascii="仿宋" w:hAnsi="仿宋" w:eastAsia="仿宋" w:cs="仿宋"/>
          <w:sz w:val="28"/>
          <w:szCs w:val="28"/>
          <w:u w:val="none"/>
          <w:lang w:val="en-US" w:eastAsia="zh-CN"/>
        </w:rPr>
        <w:t>2室</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联系方式：</w:t>
      </w:r>
      <w:r>
        <w:rPr>
          <w:rFonts w:hint="eastAsia" w:ascii="仿宋" w:hAnsi="仿宋" w:eastAsia="仿宋" w:cs="仿宋"/>
          <w:sz w:val="28"/>
          <w:szCs w:val="28"/>
          <w:u w:val="none"/>
          <w:lang w:val="en-US" w:eastAsia="zh-CN"/>
        </w:rPr>
        <w:t>19999755150</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3.项目联系方式</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30"/>
          <w:szCs w:val="30"/>
          <w:u w:val="none"/>
          <w:lang w:val="en-US" w:eastAsia="zh-CN"/>
        </w:rPr>
      </w:pPr>
      <w:r>
        <w:rPr>
          <w:rFonts w:hint="default" w:ascii="仿宋" w:hAnsi="仿宋" w:eastAsia="仿宋" w:cs="仿宋"/>
          <w:sz w:val="28"/>
          <w:szCs w:val="28"/>
          <w:u w:val="none"/>
          <w:lang w:val="en-US" w:eastAsia="zh-CN"/>
        </w:rPr>
        <w:t>项目联系人：</w:t>
      </w:r>
      <w:r>
        <w:rPr>
          <w:rFonts w:hint="eastAsia" w:ascii="仿宋" w:hAnsi="仿宋" w:eastAsia="仿宋" w:cs="仿宋"/>
          <w:sz w:val="28"/>
          <w:szCs w:val="28"/>
          <w:u w:val="none"/>
          <w:lang w:val="en-US" w:eastAsia="zh-CN"/>
        </w:rPr>
        <w:t>王敏</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none"/>
          <w:lang w:val="en-US"/>
        </w:rPr>
      </w:pPr>
      <w:r>
        <w:rPr>
          <w:rFonts w:hint="default" w:ascii="仿宋" w:hAnsi="仿宋" w:eastAsia="仿宋" w:cs="仿宋"/>
          <w:sz w:val="28"/>
          <w:szCs w:val="28"/>
          <w:u w:val="none"/>
          <w:lang w:val="en-US" w:eastAsia="zh-CN"/>
        </w:rPr>
        <w:t>电</w:t>
      </w:r>
      <w:r>
        <w:rPr>
          <w:rFonts w:hint="eastAsia" w:ascii="仿宋" w:hAnsi="仿宋" w:eastAsia="仿宋" w:cs="仿宋"/>
          <w:sz w:val="28"/>
          <w:szCs w:val="28"/>
          <w:u w:val="none"/>
          <w:lang w:val="en-US" w:eastAsia="zh-CN"/>
        </w:rPr>
        <w:t xml:space="preserve">    </w:t>
      </w:r>
      <w:r>
        <w:rPr>
          <w:rFonts w:hint="default" w:ascii="仿宋" w:hAnsi="仿宋" w:eastAsia="仿宋" w:cs="仿宋"/>
          <w:sz w:val="28"/>
          <w:szCs w:val="28"/>
          <w:u w:val="none"/>
          <w:lang w:val="en-US" w:eastAsia="zh-CN"/>
        </w:rPr>
        <w:t>话：</w:t>
      </w:r>
      <w:r>
        <w:rPr>
          <w:rFonts w:hint="eastAsia" w:ascii="仿宋" w:hAnsi="仿宋" w:eastAsia="仿宋" w:cs="仿宋"/>
          <w:sz w:val="28"/>
          <w:szCs w:val="28"/>
          <w:u w:val="none"/>
          <w:lang w:val="en-US" w:eastAsia="zh-CN"/>
        </w:rPr>
        <w:t>19999755150</w:t>
      </w:r>
    </w:p>
    <w:p>
      <w:pPr>
        <w:pageBreakBefore w:val="0"/>
        <w:widowControl w:val="0"/>
        <w:kinsoku/>
        <w:wordWrap/>
        <w:overflowPunct/>
        <w:topLinePunct w:val="0"/>
        <w:autoSpaceDE/>
        <w:autoSpaceDN/>
        <w:bidi w:val="0"/>
        <w:adjustRightInd/>
        <w:snapToGrid/>
        <w:spacing w:beforeAutospacing="0" w:afterAutospacing="0" w:line="460" w:lineRule="exact"/>
        <w:textAlignment w:val="auto"/>
        <w:rPr>
          <w:rFonts w:hint="default" w:ascii="仿宋" w:hAnsi="仿宋" w:eastAsia="仿宋" w:cs="仿宋"/>
          <w:sz w:val="28"/>
          <w:szCs w:val="28"/>
          <w:u w:val="single"/>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Yjg2ZjRlM2NiZTljMTRjNzRlYzNlMGNhYjZkZWMifQ=="/>
  </w:docVars>
  <w:rsids>
    <w:rsidRoot w:val="0F44678C"/>
    <w:rsid w:val="00C82194"/>
    <w:rsid w:val="00D01278"/>
    <w:rsid w:val="01042CD0"/>
    <w:rsid w:val="03367AB9"/>
    <w:rsid w:val="046B5540"/>
    <w:rsid w:val="08297BEC"/>
    <w:rsid w:val="08430582"/>
    <w:rsid w:val="095D5673"/>
    <w:rsid w:val="0B0024D2"/>
    <w:rsid w:val="0B4D3BF1"/>
    <w:rsid w:val="0D8D29CB"/>
    <w:rsid w:val="0D9A6E96"/>
    <w:rsid w:val="0E172295"/>
    <w:rsid w:val="0F44678C"/>
    <w:rsid w:val="10CD1330"/>
    <w:rsid w:val="10DC1574"/>
    <w:rsid w:val="11964AAC"/>
    <w:rsid w:val="128679E9"/>
    <w:rsid w:val="14FC1476"/>
    <w:rsid w:val="15086D32"/>
    <w:rsid w:val="16AC20DE"/>
    <w:rsid w:val="18EC191F"/>
    <w:rsid w:val="19946E8F"/>
    <w:rsid w:val="1A4605E5"/>
    <w:rsid w:val="1B837291"/>
    <w:rsid w:val="1C085913"/>
    <w:rsid w:val="1E4E1D03"/>
    <w:rsid w:val="24800100"/>
    <w:rsid w:val="2539211E"/>
    <w:rsid w:val="26C72732"/>
    <w:rsid w:val="27CB7F20"/>
    <w:rsid w:val="29411A2A"/>
    <w:rsid w:val="2B8072E1"/>
    <w:rsid w:val="2BA03472"/>
    <w:rsid w:val="2BF55CF8"/>
    <w:rsid w:val="2E7330BF"/>
    <w:rsid w:val="2EAB49AE"/>
    <w:rsid w:val="2EF15EB6"/>
    <w:rsid w:val="31085D41"/>
    <w:rsid w:val="344374DC"/>
    <w:rsid w:val="35042CC3"/>
    <w:rsid w:val="35C65D27"/>
    <w:rsid w:val="398D4A50"/>
    <w:rsid w:val="39973554"/>
    <w:rsid w:val="3D5D11C3"/>
    <w:rsid w:val="3FF34060"/>
    <w:rsid w:val="41720FB5"/>
    <w:rsid w:val="424E557E"/>
    <w:rsid w:val="42E2606A"/>
    <w:rsid w:val="44C87601"/>
    <w:rsid w:val="463B406B"/>
    <w:rsid w:val="473F7B8B"/>
    <w:rsid w:val="497955D6"/>
    <w:rsid w:val="4AE42141"/>
    <w:rsid w:val="4F926349"/>
    <w:rsid w:val="51D308FB"/>
    <w:rsid w:val="5444671C"/>
    <w:rsid w:val="5B5C08B4"/>
    <w:rsid w:val="5C225659"/>
    <w:rsid w:val="5E0D3967"/>
    <w:rsid w:val="5FDF3861"/>
    <w:rsid w:val="5FF05A6E"/>
    <w:rsid w:val="60AE796A"/>
    <w:rsid w:val="657C0C62"/>
    <w:rsid w:val="65882DCF"/>
    <w:rsid w:val="66C67529"/>
    <w:rsid w:val="68715CE9"/>
    <w:rsid w:val="68854749"/>
    <w:rsid w:val="6BB169FA"/>
    <w:rsid w:val="6CB02394"/>
    <w:rsid w:val="6D5820E7"/>
    <w:rsid w:val="6E6B7334"/>
    <w:rsid w:val="71C34D91"/>
    <w:rsid w:val="72BC2F80"/>
    <w:rsid w:val="730A0309"/>
    <w:rsid w:val="750F41CD"/>
    <w:rsid w:val="768C6099"/>
    <w:rsid w:val="79BC0D13"/>
    <w:rsid w:val="7A85177D"/>
    <w:rsid w:val="7ADC2FDE"/>
    <w:rsid w:val="7BA94FF8"/>
    <w:rsid w:val="7C835849"/>
    <w:rsid w:val="7DAE5C0F"/>
    <w:rsid w:val="7DC73E5B"/>
    <w:rsid w:val="7E5C0A47"/>
    <w:rsid w:val="7F4A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Arial" w:hAnsi="Arial"/>
    </w:r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7">
    <w:name w:val="Body Text Indent"/>
    <w:basedOn w:val="1"/>
    <w:qFormat/>
    <w:uiPriority w:val="0"/>
    <w:pPr>
      <w:spacing w:after="120"/>
      <w:ind w:left="420" w:leftChars="200"/>
    </w:pPr>
    <w:rPr>
      <w:rFonts w:ascii="Times New Roman" w:hAnsi="Times New Roman" w:eastAsia="Times New Roman"/>
      <w:kern w:val="0"/>
      <w:sz w:val="20"/>
      <w:szCs w:val="21"/>
    </w:rPr>
  </w:style>
  <w:style w:type="paragraph" w:styleId="8">
    <w:name w:val="Plain Text"/>
    <w:basedOn w:val="1"/>
    <w:qFormat/>
    <w:uiPriority w:val="0"/>
    <w:pPr>
      <w:suppressAutoHyphens w:val="0"/>
    </w:pPr>
    <w:rPr>
      <w:rFonts w:ascii="宋体" w:hAnsi="Courier New"/>
      <w:kern w:val="2"/>
      <w:szCs w:val="20"/>
      <w:lang w:eastAsia="zh-CN"/>
    </w:rPr>
  </w:style>
  <w:style w:type="paragraph" w:styleId="9">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10">
    <w:name w:val="Body Text First Indent 2"/>
    <w:basedOn w:val="7"/>
    <w:qFormat/>
    <w:uiPriority w:val="0"/>
    <w:pPr>
      <w:ind w:left="0" w:leftChars="0" w:firstLine="21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2211</Words>
  <Characters>2542</Characters>
  <Lines>0</Lines>
  <Paragraphs>0</Paragraphs>
  <TotalTime>0</TotalTime>
  <ScaleCrop>false</ScaleCrop>
  <LinksUpToDate>false</LinksUpToDate>
  <CharactersWithSpaces>2576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2022-03-14T09:24:00Z</dcterms:created>
  <dc:creator>浪居酒家</dc:creator>
  <cp:lastModifiedBy>电信客服努尔比娅</cp:lastModifiedBy>
  <cp:lastPrinted>2022-03-16T05:20:00Z</cp:lastPrinted>
  <dcterms:modified xsi:type="dcterms:W3CDTF">2022-11-29T09:22:37Z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AD579F3CCD674C4BB47135F29A1AEA48</vt:lpwstr>
  </property>
</Properties>
</file>