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i w:val="0"/>
          <w:iCs w:val="0"/>
          <w:sz w:val="48"/>
          <w:szCs w:val="48"/>
          <w:lang w:val="en-US" w:eastAsia="zh-CN"/>
        </w:rPr>
      </w:pPr>
      <w:r>
        <w:rPr>
          <w:rFonts w:hint="eastAsia" w:eastAsia="宋体" w:cs="宋体"/>
          <w:i w:val="0"/>
          <w:iCs w:val="0"/>
          <w:sz w:val="48"/>
          <w:szCs w:val="48"/>
          <w:lang w:val="en-US" w:eastAsia="zh-CN"/>
        </w:rPr>
        <w:t xml:space="preserve"> </w:t>
      </w:r>
      <w:r>
        <w:rPr>
          <w:rFonts w:hint="eastAsia" w:cs="宋体"/>
          <w:i w:val="0"/>
          <w:iCs w:val="0"/>
          <w:sz w:val="48"/>
          <w:szCs w:val="48"/>
          <w:lang w:val="en-US" w:eastAsia="zh-CN"/>
        </w:rPr>
        <w:t>库尔勒经济技术开发区地籍普查及数据库建设和国土空间规划基础地形图测绘项目</w:t>
      </w:r>
    </w:p>
    <w:p>
      <w:pPr>
        <w:ind w:firstLine="0" w:firstLineChars="0"/>
        <w:rPr>
          <w:rFonts w:hint="eastAsia" w:ascii="宋体" w:hAnsi="宋体" w:eastAsia="宋体" w:cs="宋体"/>
          <w:i w:val="0"/>
          <w:iCs w:val="0"/>
          <w:lang w:eastAsia="zh-CN"/>
        </w:rPr>
      </w:pPr>
    </w:p>
    <w:p>
      <w:pPr>
        <w:spacing w:line="360" w:lineRule="auto"/>
        <w:ind w:left="0" w:leftChars="0" w:firstLine="0" w:firstLineChars="0"/>
        <w:jc w:val="both"/>
        <w:rPr>
          <w:rFonts w:hint="eastAsia" w:ascii="宋体" w:hAnsi="宋体" w:eastAsia="宋体" w:cs="宋体"/>
          <w:b/>
          <w:i w:val="0"/>
          <w:iCs w:val="0"/>
          <w:sz w:val="84"/>
          <w:szCs w:val="84"/>
        </w:rPr>
      </w:pPr>
    </w:p>
    <w:p>
      <w:pPr>
        <w:spacing w:line="360" w:lineRule="auto"/>
        <w:ind w:left="0" w:leftChars="0" w:firstLine="0" w:firstLineChars="0"/>
        <w:jc w:val="center"/>
        <w:rPr>
          <w:rFonts w:hint="eastAsia" w:ascii="宋体" w:hAnsi="宋体" w:eastAsia="宋体" w:cs="宋体"/>
          <w:b/>
          <w:i w:val="0"/>
          <w:iCs w:val="0"/>
          <w:sz w:val="84"/>
          <w:szCs w:val="84"/>
        </w:rPr>
      </w:pPr>
      <w:r>
        <w:rPr>
          <w:rFonts w:hint="eastAsia" w:eastAsia="宋体" w:cs="宋体"/>
          <w:b/>
          <w:i w:val="0"/>
          <w:iCs w:val="0"/>
          <w:sz w:val="84"/>
          <w:szCs w:val="84"/>
          <w:lang w:val="en-US" w:eastAsia="zh-CN"/>
        </w:rPr>
        <w:t>公开招标</w:t>
      </w:r>
      <w:r>
        <w:rPr>
          <w:rFonts w:hint="eastAsia" w:ascii="宋体" w:hAnsi="宋体" w:eastAsia="宋体" w:cs="宋体"/>
          <w:b/>
          <w:i w:val="0"/>
          <w:iCs w:val="0"/>
          <w:sz w:val="84"/>
          <w:szCs w:val="84"/>
        </w:rPr>
        <w:t>文件</w:t>
      </w:r>
    </w:p>
    <w:p>
      <w:pPr>
        <w:spacing w:line="360" w:lineRule="auto"/>
        <w:ind w:left="1438" w:leftChars="685" w:firstLine="1400" w:firstLineChars="317"/>
        <w:jc w:val="left"/>
        <w:rPr>
          <w:rFonts w:hint="eastAsia" w:ascii="宋体" w:hAnsi="宋体" w:eastAsia="宋体" w:cs="宋体"/>
          <w:b/>
          <w:i w:val="0"/>
          <w:iCs w:val="0"/>
          <w:sz w:val="44"/>
          <w:szCs w:val="44"/>
        </w:rPr>
      </w:pPr>
    </w:p>
    <w:p>
      <w:pPr>
        <w:spacing w:line="360" w:lineRule="auto"/>
        <w:jc w:val="center"/>
        <w:rPr>
          <w:rFonts w:hint="eastAsia" w:ascii="宋体" w:hAnsi="宋体" w:eastAsia="宋体" w:cs="宋体"/>
          <w:b/>
          <w:i w:val="0"/>
          <w:iCs w:val="0"/>
          <w:sz w:val="44"/>
          <w:szCs w:val="44"/>
        </w:rPr>
      </w:pPr>
      <w:r>
        <w:rPr>
          <w:rFonts w:hint="eastAsia" w:ascii="宋体" w:hAnsi="宋体" w:eastAsia="宋体" w:cs="宋体"/>
          <w:b/>
          <w:i w:val="0"/>
          <w:iCs w:val="0"/>
          <w:sz w:val="32"/>
          <w:szCs w:val="32"/>
        </w:rPr>
        <w:t>招标编号：</w:t>
      </w:r>
      <w:r>
        <w:rPr>
          <w:rFonts w:hint="eastAsia" w:ascii="宋体" w:hAnsi="宋体" w:eastAsia="宋体" w:cs="宋体"/>
          <w:b/>
          <w:i w:val="0"/>
          <w:iCs w:val="0"/>
          <w:sz w:val="32"/>
          <w:szCs w:val="32"/>
          <w:lang w:eastAsia="zh-CN"/>
        </w:rPr>
        <w:t>JCZFCG(GK)2022-003号</w:t>
      </w:r>
    </w:p>
    <w:p>
      <w:pPr>
        <w:rPr>
          <w:rFonts w:hint="eastAsia"/>
        </w:rPr>
      </w:pPr>
    </w:p>
    <w:p>
      <w:pPr>
        <w:pStyle w:val="5"/>
        <w:numPr>
          <w:ilvl w:val="0"/>
          <w:numId w:val="0"/>
        </w:numPr>
        <w:ind w:leftChars="0"/>
        <w:rPr>
          <w:rFonts w:hint="eastAsia" w:ascii="宋体" w:hAnsi="宋体" w:eastAsia="宋体" w:cs="宋体"/>
          <w:i w:val="0"/>
          <w:iCs w:val="0"/>
        </w:rPr>
      </w:pPr>
    </w:p>
    <w:p>
      <w:pPr>
        <w:spacing w:line="360" w:lineRule="auto"/>
        <w:ind w:left="0" w:leftChars="0" w:firstLine="321" w:firstLineChars="100"/>
        <w:rPr>
          <w:rFonts w:hint="eastAsia" w:ascii="宋体" w:hAnsi="宋体" w:eastAsia="宋体" w:cs="宋体"/>
          <w:b/>
          <w:i w:val="0"/>
          <w:iCs w:val="0"/>
          <w:sz w:val="32"/>
          <w:szCs w:val="32"/>
        </w:rPr>
      </w:pPr>
    </w:p>
    <w:p>
      <w:pPr>
        <w:spacing w:line="360" w:lineRule="auto"/>
        <w:ind w:left="0" w:leftChars="0" w:firstLine="321" w:firstLineChars="100"/>
        <w:rPr>
          <w:rFonts w:hint="eastAsia" w:ascii="宋体" w:hAnsi="宋体" w:eastAsia="宋体" w:cs="宋体"/>
          <w:b/>
          <w:i w:val="0"/>
          <w:iCs w:val="0"/>
          <w:sz w:val="32"/>
          <w:szCs w:val="32"/>
        </w:rPr>
      </w:pPr>
    </w:p>
    <w:p>
      <w:pPr>
        <w:spacing w:line="360" w:lineRule="auto"/>
        <w:ind w:left="0" w:leftChars="0" w:firstLine="321" w:firstLineChars="100"/>
        <w:rPr>
          <w:rFonts w:hint="eastAsia" w:ascii="宋体" w:hAnsi="宋体" w:eastAsia="宋体" w:cs="宋体"/>
          <w:b/>
          <w:i w:val="0"/>
          <w:iCs w:val="0"/>
          <w:sz w:val="32"/>
          <w:szCs w:val="32"/>
          <w:lang w:eastAsia="zh-CN"/>
        </w:rPr>
      </w:pPr>
      <w:r>
        <w:rPr>
          <w:rFonts w:hint="eastAsia" w:ascii="宋体" w:hAnsi="宋体" w:eastAsia="宋体" w:cs="宋体"/>
          <w:b/>
          <w:i w:val="0"/>
          <w:iCs w:val="0"/>
          <w:sz w:val="32"/>
          <w:szCs w:val="32"/>
        </w:rPr>
        <w:t>招   标   人：</w:t>
      </w:r>
      <w:r>
        <w:rPr>
          <w:rFonts w:hint="eastAsia" w:eastAsia="宋体" w:cs="宋体"/>
          <w:b/>
          <w:i w:val="0"/>
          <w:iCs w:val="0"/>
          <w:sz w:val="32"/>
          <w:szCs w:val="32"/>
          <w:lang w:eastAsia="zh-CN"/>
        </w:rPr>
        <w:t>库尔勒经济技术开发区自然资源局</w:t>
      </w:r>
    </w:p>
    <w:p>
      <w:pPr>
        <w:spacing w:line="360" w:lineRule="auto"/>
        <w:jc w:val="center"/>
        <w:rPr>
          <w:rFonts w:hint="eastAsia" w:ascii="宋体" w:hAnsi="宋体" w:eastAsia="宋体" w:cs="宋体"/>
          <w:b/>
          <w:i w:val="0"/>
          <w:iCs w:val="0"/>
          <w:sz w:val="32"/>
          <w:szCs w:val="32"/>
        </w:rPr>
      </w:pPr>
    </w:p>
    <w:p>
      <w:pPr>
        <w:spacing w:line="360" w:lineRule="auto"/>
        <w:ind w:left="0" w:leftChars="0" w:firstLine="321" w:firstLineChars="100"/>
        <w:jc w:val="left"/>
        <w:rPr>
          <w:rFonts w:hint="eastAsia" w:ascii="宋体" w:hAnsi="宋体" w:eastAsia="宋体" w:cs="宋体"/>
          <w:i w:val="0"/>
          <w:iCs w:val="0"/>
          <w:lang w:eastAsia="zh-CN"/>
        </w:rPr>
      </w:pPr>
      <w:r>
        <w:rPr>
          <w:rFonts w:hint="eastAsia" w:ascii="宋体" w:hAnsi="宋体" w:eastAsia="宋体" w:cs="宋体"/>
          <w:b/>
          <w:i w:val="0"/>
          <w:iCs w:val="0"/>
          <w:sz w:val="32"/>
          <w:szCs w:val="32"/>
        </w:rPr>
        <w:t>招标代理机构：</w:t>
      </w:r>
      <w:r>
        <w:rPr>
          <w:rFonts w:hint="eastAsia" w:eastAsia="宋体" w:cs="宋体"/>
          <w:b/>
          <w:i w:val="0"/>
          <w:iCs w:val="0"/>
          <w:sz w:val="32"/>
          <w:szCs w:val="32"/>
          <w:lang w:eastAsia="zh-CN"/>
        </w:rPr>
        <w:t>新疆军诚工程项目管理服务有限公司</w:t>
      </w:r>
    </w:p>
    <w:p>
      <w:pPr>
        <w:spacing w:before="120" w:after="120"/>
        <w:ind w:firstLine="0" w:firstLineChars="0"/>
        <w:jc w:val="center"/>
        <w:rPr>
          <w:rFonts w:hint="eastAsia" w:ascii="宋体" w:hAnsi="宋体" w:eastAsia="宋体" w:cs="宋体"/>
          <w:b/>
          <w:bCs/>
          <w:i w:val="0"/>
          <w:iCs w:val="0"/>
          <w:sz w:val="32"/>
          <w:szCs w:val="32"/>
          <w:u w:val="single"/>
        </w:rPr>
      </w:pPr>
    </w:p>
    <w:p>
      <w:pPr>
        <w:snapToGrid w:val="0"/>
        <w:spacing w:before="0" w:beforeAutospacing="0" w:after="0" w:afterAutospacing="0" w:line="360" w:lineRule="auto"/>
        <w:jc w:val="center"/>
        <w:textAlignment w:val="baseline"/>
        <w:rPr>
          <w:rFonts w:hint="eastAsia" w:ascii="宋体" w:hAnsi="宋体" w:eastAsia="宋体" w:cs="宋体"/>
          <w:b/>
          <w:bCs/>
          <w:i w:val="0"/>
          <w:iCs w:val="0"/>
          <w:sz w:val="32"/>
          <w:szCs w:val="32"/>
        </w:rPr>
        <w:sectPr>
          <w:headerReference r:id="rId5" w:type="first"/>
          <w:footerReference r:id="rId7" w:type="first"/>
          <w:headerReference r:id="rId3" w:type="default"/>
          <w:headerReference r:id="rId4" w:type="even"/>
          <w:footerReference r:id="rId6" w:type="even"/>
          <w:pgSz w:w="11907" w:h="16840"/>
          <w:pgMar w:top="1474" w:right="1474" w:bottom="1531" w:left="1474" w:header="720" w:footer="720" w:gutter="0"/>
          <w:lnNumType w:countBy="0" w:distance="360"/>
          <w:pgNumType w:fmt="decimal" w:start="1"/>
          <w:cols w:space="720" w:num="1"/>
          <w:titlePg/>
        </w:sectPr>
      </w:pPr>
      <w:r>
        <w:rPr>
          <w:rFonts w:hint="eastAsia" w:ascii="宋体" w:hAnsi="宋体" w:eastAsia="宋体" w:cs="宋体"/>
          <w:b/>
          <w:bCs/>
          <w:i w:val="0"/>
          <w:iCs w:val="0"/>
          <w:sz w:val="32"/>
          <w:szCs w:val="32"/>
          <w:u w:val="single"/>
        </w:rPr>
        <w:t>202</w:t>
      </w:r>
      <w:r>
        <w:rPr>
          <w:rFonts w:hint="eastAsia" w:eastAsia="宋体" w:cs="宋体"/>
          <w:b/>
          <w:bCs/>
          <w:i w:val="0"/>
          <w:iCs w:val="0"/>
          <w:sz w:val="32"/>
          <w:szCs w:val="32"/>
          <w:u w:val="single"/>
          <w:lang w:val="en-US" w:eastAsia="zh-CN"/>
        </w:rPr>
        <w:t>2</w:t>
      </w:r>
      <w:r>
        <w:rPr>
          <w:rFonts w:hint="eastAsia" w:ascii="宋体" w:hAnsi="宋体" w:eastAsia="宋体" w:cs="宋体"/>
          <w:b/>
          <w:bCs/>
          <w:i w:val="0"/>
          <w:iCs w:val="0"/>
          <w:sz w:val="32"/>
          <w:szCs w:val="32"/>
        </w:rPr>
        <w:t>年</w:t>
      </w:r>
      <w:r>
        <w:rPr>
          <w:rFonts w:hint="eastAsia" w:eastAsia="宋体" w:cs="宋体"/>
          <w:b/>
          <w:bCs/>
          <w:i w:val="0"/>
          <w:iCs w:val="0"/>
          <w:sz w:val="32"/>
          <w:szCs w:val="32"/>
          <w:u w:val="single"/>
          <w:lang w:val="en-US" w:eastAsia="zh-CN"/>
        </w:rPr>
        <w:t>1</w:t>
      </w:r>
      <w:r>
        <w:rPr>
          <w:rFonts w:hint="eastAsia" w:cs="宋体"/>
          <w:b/>
          <w:bCs/>
          <w:i w:val="0"/>
          <w:iCs w:val="0"/>
          <w:sz w:val="32"/>
          <w:szCs w:val="32"/>
          <w:u w:val="single"/>
          <w:lang w:val="en-US" w:eastAsia="zh-CN"/>
        </w:rPr>
        <w:t>1</w:t>
      </w:r>
      <w:r>
        <w:rPr>
          <w:rFonts w:hint="eastAsia" w:ascii="宋体" w:hAnsi="宋体" w:eastAsia="宋体" w:cs="宋体"/>
          <w:b/>
          <w:bCs/>
          <w:i w:val="0"/>
          <w:iCs w:val="0"/>
          <w:sz w:val="32"/>
          <w:szCs w:val="32"/>
        </w:rPr>
        <w:t>月</w:t>
      </w:r>
    </w:p>
    <w:p>
      <w:pPr>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sz w:val="32"/>
          <w:szCs w:val="32"/>
        </w:rPr>
      </w:pPr>
      <w:r>
        <w:rPr>
          <w:rFonts w:hint="eastAsia" w:ascii="宋体" w:hAnsi="宋体" w:eastAsia="宋体" w:cs="宋体"/>
          <w:b/>
          <w:i w:val="0"/>
          <w:caps w:val="0"/>
          <w:color w:val="000000"/>
          <w:spacing w:val="0"/>
          <w:w w:val="100"/>
          <w:sz w:val="32"/>
          <w:szCs w:val="32"/>
        </w:rPr>
        <w:t>目    录</w:t>
      </w:r>
    </w:p>
    <w:p>
      <w:pPr>
        <w:pStyle w:val="25"/>
        <w:snapToGrid w:val="0"/>
        <w:spacing w:before="0" w:beforeAutospacing="0" w:after="0" w:afterAutospacing="0" w:line="360" w:lineRule="auto"/>
        <w:ind w:firstLine="270" w:firstLineChars="112"/>
        <w:jc w:val="both"/>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sz w:val="24"/>
          <w:szCs w:val="24"/>
        </w:rPr>
        <w:t>第一部分 招标公告</w:t>
      </w:r>
    </w:p>
    <w:p>
      <w:pPr>
        <w:pStyle w:val="25"/>
        <w:snapToGrid w:val="0"/>
        <w:spacing w:before="0" w:beforeAutospacing="0" w:after="0" w:afterAutospacing="0" w:line="360" w:lineRule="auto"/>
        <w:ind w:firstLine="748" w:firstLineChars="312"/>
        <w:jc w:val="both"/>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招标公告</w:t>
      </w:r>
    </w:p>
    <w:p>
      <w:pPr>
        <w:pStyle w:val="25"/>
        <w:snapToGrid w:val="0"/>
        <w:spacing w:before="0" w:beforeAutospacing="0" w:after="0" w:afterAutospacing="0" w:line="360" w:lineRule="auto"/>
        <w:ind w:firstLine="270" w:firstLineChars="112"/>
        <w:jc w:val="both"/>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sz w:val="24"/>
          <w:szCs w:val="24"/>
        </w:rPr>
        <w:t>第二部分 投标须知</w:t>
      </w:r>
    </w:p>
    <w:p>
      <w:pPr>
        <w:pStyle w:val="25"/>
        <w:snapToGrid w:val="0"/>
        <w:spacing w:before="0" w:beforeAutospacing="0" w:after="0" w:afterAutospacing="0" w:line="360" w:lineRule="auto"/>
        <w:ind w:firstLine="720" w:firstLineChars="3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投标须知</w:t>
      </w:r>
    </w:p>
    <w:p>
      <w:pPr>
        <w:pStyle w:val="25"/>
        <w:snapToGrid w:val="0"/>
        <w:spacing w:before="0" w:beforeAutospacing="0" w:after="0" w:afterAutospacing="0" w:line="360" w:lineRule="auto"/>
        <w:ind w:firstLine="241" w:firstLineChars="100"/>
        <w:jc w:val="both"/>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sz w:val="24"/>
          <w:szCs w:val="24"/>
        </w:rPr>
        <w:t>第三部分 招标说明</w:t>
      </w:r>
      <w:r>
        <w:rPr>
          <w:rFonts w:hint="eastAsia" w:ascii="宋体" w:hAnsi="宋体" w:eastAsia="宋体" w:cs="宋体"/>
          <w:b w:val="0"/>
          <w:i w:val="0"/>
          <w:caps w:val="0"/>
          <w:color w:val="000000"/>
          <w:spacing w:val="0"/>
          <w:w w:val="100"/>
          <w:sz w:val="24"/>
          <w:szCs w:val="24"/>
        </w:rPr>
        <w:t xml:space="preserve"> </w:t>
      </w:r>
    </w:p>
    <w:p>
      <w:pPr>
        <w:pStyle w:val="25"/>
        <w:snapToGrid w:val="0"/>
        <w:spacing w:before="0" w:beforeAutospacing="0" w:after="0" w:afterAutospacing="0" w:line="360" w:lineRule="auto"/>
        <w:ind w:firstLine="241" w:firstLineChars="1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bCs/>
          <w:i w:val="0"/>
          <w:caps w:val="0"/>
          <w:color w:val="000000"/>
          <w:spacing w:val="0"/>
          <w:w w:val="100"/>
          <w:sz w:val="24"/>
          <w:szCs w:val="24"/>
        </w:rPr>
        <w:t>第四部分 投标说明</w:t>
      </w:r>
    </w:p>
    <w:p>
      <w:pPr>
        <w:snapToGrid w:val="0"/>
        <w:spacing w:before="0" w:beforeAutospacing="0" w:after="0" w:afterAutospacing="0" w:line="360" w:lineRule="auto"/>
        <w:ind w:firstLine="720" w:firstLineChars="300"/>
        <w:jc w:val="both"/>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第一章 对投标方的资质要求</w:t>
      </w:r>
      <w:r>
        <w:rPr>
          <w:rFonts w:hint="eastAsia" w:ascii="宋体" w:hAnsi="宋体" w:eastAsia="宋体" w:cs="宋体"/>
          <w:b w:val="0"/>
          <w:i w:val="0"/>
          <w:caps w:val="0"/>
          <w:color w:val="000000"/>
          <w:spacing w:val="0"/>
          <w:w w:val="100"/>
          <w:sz w:val="24"/>
          <w:szCs w:val="24"/>
        </w:rPr>
        <w:t xml:space="preserve"> </w:t>
      </w:r>
    </w:p>
    <w:p>
      <w:pPr>
        <w:snapToGrid w:val="0"/>
        <w:spacing w:before="0" w:beforeAutospacing="0" w:after="0" w:afterAutospacing="0" w:line="360" w:lineRule="auto"/>
        <w:ind w:firstLine="720" w:firstLineChars="300"/>
        <w:jc w:val="both"/>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第二章 投标文件的编写</w:t>
      </w:r>
      <w:r>
        <w:rPr>
          <w:rFonts w:hint="eastAsia" w:ascii="宋体" w:hAnsi="宋体" w:eastAsia="宋体" w:cs="宋体"/>
          <w:b w:val="0"/>
          <w:i w:val="0"/>
          <w:caps w:val="0"/>
          <w:color w:val="000000"/>
          <w:spacing w:val="0"/>
          <w:w w:val="100"/>
          <w:sz w:val="24"/>
          <w:szCs w:val="24"/>
        </w:rPr>
        <w:t xml:space="preserve"> </w:t>
      </w:r>
    </w:p>
    <w:p>
      <w:pPr>
        <w:snapToGrid w:val="0"/>
        <w:spacing w:before="0" w:beforeAutospacing="0" w:after="0" w:afterAutospacing="0" w:line="360" w:lineRule="auto"/>
        <w:ind w:firstLine="720" w:firstLineChars="300"/>
        <w:jc w:val="both"/>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第三章 投标文件的递交</w:t>
      </w:r>
      <w:r>
        <w:rPr>
          <w:rFonts w:hint="eastAsia" w:ascii="宋体" w:hAnsi="宋体" w:eastAsia="宋体" w:cs="宋体"/>
          <w:b w:val="0"/>
          <w:i w:val="0"/>
          <w:caps w:val="0"/>
          <w:color w:val="000000"/>
          <w:spacing w:val="0"/>
          <w:w w:val="100"/>
          <w:sz w:val="24"/>
          <w:szCs w:val="24"/>
        </w:rPr>
        <w:t xml:space="preserve">  </w:t>
      </w:r>
    </w:p>
    <w:p>
      <w:pPr>
        <w:pStyle w:val="25"/>
        <w:snapToGrid w:val="0"/>
        <w:spacing w:before="0" w:beforeAutospacing="0" w:after="0" w:afterAutospacing="0" w:line="360" w:lineRule="auto"/>
        <w:ind w:firstLine="241" w:firstLineChars="1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bCs/>
          <w:i w:val="0"/>
          <w:caps w:val="0"/>
          <w:color w:val="000000"/>
          <w:spacing w:val="0"/>
          <w:w w:val="100"/>
          <w:sz w:val="24"/>
          <w:szCs w:val="24"/>
        </w:rPr>
        <w:t>第五部分 开标 评标 定标说明</w:t>
      </w:r>
    </w:p>
    <w:p>
      <w:pPr>
        <w:snapToGrid w:val="0"/>
        <w:spacing w:before="0" w:beforeAutospacing="0" w:after="0" w:afterAutospacing="0" w:line="360" w:lineRule="auto"/>
        <w:ind w:firstLine="720" w:firstLineChars="300"/>
        <w:jc w:val="both"/>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第一章 开　标</w:t>
      </w:r>
      <w:r>
        <w:rPr>
          <w:rFonts w:hint="eastAsia" w:ascii="宋体" w:hAnsi="宋体" w:eastAsia="宋体" w:cs="宋体"/>
          <w:b w:val="0"/>
          <w:i w:val="0"/>
          <w:caps w:val="0"/>
          <w:color w:val="000000"/>
          <w:spacing w:val="0"/>
          <w:w w:val="100"/>
          <w:sz w:val="24"/>
          <w:szCs w:val="24"/>
        </w:rPr>
        <w:t xml:space="preserve"> </w:t>
      </w:r>
    </w:p>
    <w:p>
      <w:pPr>
        <w:snapToGrid w:val="0"/>
        <w:spacing w:before="0" w:beforeAutospacing="0" w:after="0" w:afterAutospacing="0" w:line="360" w:lineRule="auto"/>
        <w:ind w:firstLine="720" w:firstLineChars="300"/>
        <w:jc w:val="both"/>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第二章 评　标</w:t>
      </w:r>
      <w:r>
        <w:rPr>
          <w:rFonts w:hint="eastAsia" w:ascii="宋体" w:hAnsi="宋体" w:eastAsia="宋体" w:cs="宋体"/>
          <w:b w:val="0"/>
          <w:i w:val="0"/>
          <w:caps w:val="0"/>
          <w:color w:val="000000"/>
          <w:spacing w:val="0"/>
          <w:w w:val="100"/>
          <w:sz w:val="24"/>
          <w:szCs w:val="24"/>
        </w:rPr>
        <w:t xml:space="preserve"> </w:t>
      </w:r>
    </w:p>
    <w:p>
      <w:pPr>
        <w:snapToGrid w:val="0"/>
        <w:spacing w:before="0" w:beforeAutospacing="0" w:after="0" w:afterAutospacing="0" w:line="360" w:lineRule="auto"/>
        <w:ind w:firstLine="720" w:firstLineChars="300"/>
        <w:jc w:val="both"/>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第三章 定　标</w:t>
      </w:r>
      <w:r>
        <w:rPr>
          <w:rFonts w:hint="eastAsia" w:ascii="宋体" w:hAnsi="宋体" w:eastAsia="宋体" w:cs="宋体"/>
          <w:b w:val="0"/>
          <w:i w:val="0"/>
          <w:caps w:val="0"/>
          <w:color w:val="000000"/>
          <w:spacing w:val="0"/>
          <w:w w:val="100"/>
          <w:sz w:val="24"/>
          <w:szCs w:val="24"/>
        </w:rPr>
        <w:t xml:space="preserve"> </w:t>
      </w:r>
    </w:p>
    <w:p>
      <w:pPr>
        <w:snapToGrid w:val="0"/>
        <w:spacing w:before="0" w:beforeAutospacing="0" w:after="0" w:afterAutospacing="0" w:line="360" w:lineRule="auto"/>
        <w:ind w:firstLine="720" w:firstLineChars="3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第四章 授予合同</w:t>
      </w:r>
      <w:r>
        <w:rPr>
          <w:rFonts w:hint="eastAsia" w:ascii="宋体" w:hAnsi="宋体" w:eastAsia="宋体" w:cs="宋体"/>
          <w:b w:val="0"/>
          <w:i w:val="0"/>
          <w:caps w:val="0"/>
          <w:color w:val="000000"/>
          <w:spacing w:val="0"/>
          <w:w w:val="100"/>
          <w:sz w:val="24"/>
          <w:szCs w:val="24"/>
        </w:rPr>
        <w:t xml:space="preserve"> </w:t>
      </w:r>
    </w:p>
    <w:p>
      <w:pPr>
        <w:pStyle w:val="25"/>
        <w:snapToGrid w:val="0"/>
        <w:spacing w:before="0" w:beforeAutospacing="0" w:after="0" w:afterAutospacing="0" w:line="360" w:lineRule="auto"/>
        <w:ind w:firstLine="241" w:firstLineChars="100"/>
        <w:jc w:val="both"/>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sz w:val="24"/>
          <w:szCs w:val="24"/>
        </w:rPr>
        <w:t>第</w:t>
      </w:r>
      <w:r>
        <w:rPr>
          <w:rFonts w:hint="eastAsia" w:ascii="宋体" w:hAnsi="宋体" w:eastAsia="宋体" w:cs="宋体"/>
          <w:b/>
          <w:bCs/>
          <w:i w:val="0"/>
          <w:caps w:val="0"/>
          <w:color w:val="000000"/>
          <w:spacing w:val="0"/>
          <w:w w:val="100"/>
          <w:sz w:val="24"/>
          <w:szCs w:val="24"/>
          <w:lang w:eastAsia="zh-CN"/>
        </w:rPr>
        <w:t>六</w:t>
      </w:r>
      <w:r>
        <w:rPr>
          <w:rFonts w:hint="eastAsia" w:ascii="宋体" w:hAnsi="宋体" w:eastAsia="宋体" w:cs="宋体"/>
          <w:b/>
          <w:bCs/>
          <w:i w:val="0"/>
          <w:caps w:val="0"/>
          <w:color w:val="000000"/>
          <w:spacing w:val="0"/>
          <w:w w:val="100"/>
          <w:sz w:val="24"/>
          <w:szCs w:val="24"/>
        </w:rPr>
        <w:t xml:space="preserve">部分 </w:t>
      </w:r>
      <w:r>
        <w:rPr>
          <w:rFonts w:hint="eastAsia" w:ascii="宋体" w:hAnsi="宋体" w:eastAsia="宋体" w:cs="宋体"/>
          <w:b/>
          <w:bCs/>
          <w:i w:val="0"/>
          <w:caps w:val="0"/>
          <w:color w:val="000000"/>
          <w:spacing w:val="0"/>
          <w:w w:val="100"/>
          <w:sz w:val="24"/>
          <w:szCs w:val="24"/>
          <w:lang w:eastAsia="zh-CN"/>
        </w:rPr>
        <w:t>拟定合同（仅供参考）</w:t>
      </w:r>
    </w:p>
    <w:p>
      <w:pPr>
        <w:pStyle w:val="25"/>
        <w:snapToGrid w:val="0"/>
        <w:spacing w:before="0" w:beforeAutospacing="0" w:after="0" w:afterAutospacing="0" w:line="360" w:lineRule="auto"/>
        <w:ind w:firstLine="241" w:firstLineChars="100"/>
        <w:jc w:val="both"/>
        <w:textAlignment w:val="baseline"/>
        <w:rPr>
          <w:rFonts w:hint="default"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rPr>
        <w:t>第</w:t>
      </w:r>
      <w:r>
        <w:rPr>
          <w:rFonts w:hint="eastAsia" w:ascii="宋体" w:hAnsi="宋体" w:eastAsia="宋体" w:cs="宋体"/>
          <w:b/>
          <w:bCs/>
          <w:i w:val="0"/>
          <w:caps w:val="0"/>
          <w:color w:val="000000"/>
          <w:spacing w:val="0"/>
          <w:w w:val="100"/>
          <w:sz w:val="24"/>
          <w:szCs w:val="24"/>
          <w:lang w:eastAsia="zh-CN"/>
        </w:rPr>
        <w:t>七</w:t>
      </w:r>
      <w:r>
        <w:rPr>
          <w:rFonts w:hint="eastAsia" w:ascii="宋体" w:hAnsi="宋体" w:eastAsia="宋体" w:cs="宋体"/>
          <w:b/>
          <w:bCs/>
          <w:i w:val="0"/>
          <w:caps w:val="0"/>
          <w:color w:val="000000"/>
          <w:spacing w:val="0"/>
          <w:w w:val="100"/>
          <w:sz w:val="24"/>
          <w:szCs w:val="24"/>
        </w:rPr>
        <w:t xml:space="preserve">部分 </w:t>
      </w:r>
      <w:r>
        <w:rPr>
          <w:rFonts w:hint="eastAsia" w:ascii="宋体" w:hAnsi="宋体" w:cs="宋体"/>
          <w:b/>
          <w:bCs/>
          <w:i w:val="0"/>
          <w:caps w:val="0"/>
          <w:color w:val="000000"/>
          <w:spacing w:val="0"/>
          <w:w w:val="100"/>
          <w:sz w:val="24"/>
          <w:szCs w:val="24"/>
          <w:lang w:val="en-US" w:eastAsia="zh-CN"/>
        </w:rPr>
        <w:t>项目明细概况</w:t>
      </w:r>
    </w:p>
    <w:p>
      <w:pPr>
        <w:pStyle w:val="25"/>
        <w:snapToGrid w:val="0"/>
        <w:spacing w:before="0" w:beforeAutospacing="0" w:after="0" w:afterAutospacing="0" w:line="360" w:lineRule="auto"/>
        <w:ind w:firstLine="241" w:firstLineChars="100"/>
        <w:jc w:val="both"/>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sz w:val="24"/>
          <w:szCs w:val="24"/>
        </w:rPr>
        <w:t>第八部分  投标文件的编制装订</w:t>
      </w:r>
    </w:p>
    <w:p>
      <w:pPr>
        <w:snapToGrid w:val="0"/>
        <w:spacing w:before="0" w:beforeAutospacing="0" w:after="0" w:afterAutospacing="0" w:line="360" w:lineRule="auto"/>
        <w:ind w:firstLine="720" w:firstLineChars="300"/>
        <w:jc w:val="both"/>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一、投标文件编制</w:t>
      </w:r>
      <w:r>
        <w:rPr>
          <w:rFonts w:hint="eastAsia" w:ascii="宋体" w:hAnsi="宋体" w:eastAsia="宋体" w:cs="宋体"/>
          <w:b w:val="0"/>
          <w:bCs/>
          <w:i w:val="0"/>
          <w:caps w:val="0"/>
          <w:color w:val="000000"/>
          <w:spacing w:val="0"/>
          <w:w w:val="100"/>
          <w:sz w:val="24"/>
          <w:szCs w:val="24"/>
          <w:lang w:eastAsia="zh-CN"/>
        </w:rPr>
        <w:t>及</w:t>
      </w:r>
      <w:r>
        <w:rPr>
          <w:rFonts w:hint="eastAsia" w:ascii="宋体" w:hAnsi="宋体" w:eastAsia="宋体" w:cs="宋体"/>
          <w:b w:val="0"/>
          <w:bCs/>
          <w:i w:val="0"/>
          <w:caps w:val="0"/>
          <w:color w:val="000000"/>
          <w:spacing w:val="0"/>
          <w:w w:val="100"/>
          <w:sz w:val="24"/>
          <w:szCs w:val="24"/>
        </w:rPr>
        <w:t>顺序</w:t>
      </w:r>
    </w:p>
    <w:p>
      <w:pPr>
        <w:snapToGrid w:val="0"/>
        <w:spacing w:before="0" w:beforeAutospacing="0" w:after="0" w:afterAutospacing="0" w:line="360" w:lineRule="auto"/>
        <w:ind w:firstLine="720" w:firstLineChars="300"/>
        <w:jc w:val="both"/>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 xml:space="preserve">二、投标文件格式范本 </w:t>
      </w: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Arial" w:hAnsi="Arial" w:cs="Arial"/>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Arial" w:hAnsi="Arial" w:cs="Arial"/>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Arial" w:hAnsi="Arial" w:cs="Arial"/>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sz w:val="36"/>
          <w:szCs w:val="36"/>
        </w:rPr>
      </w:pPr>
    </w:p>
    <w:p>
      <w:pPr>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sz w:val="36"/>
          <w:szCs w:val="36"/>
        </w:rPr>
      </w:pPr>
    </w:p>
    <w:p>
      <w:pPr>
        <w:pStyle w:val="24"/>
        <w:rPr>
          <w:rFonts w:hint="eastAsia"/>
        </w:rPr>
      </w:pPr>
    </w:p>
    <w:p>
      <w:pPr>
        <w:numPr>
          <w:ilvl w:val="0"/>
          <w:numId w:val="3"/>
        </w:numPr>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sz w:val="36"/>
          <w:szCs w:val="36"/>
        </w:rPr>
      </w:pPr>
      <w:r>
        <w:rPr>
          <w:rFonts w:hint="eastAsia" w:ascii="宋体" w:hAnsi="宋体" w:eastAsia="宋体" w:cs="宋体"/>
          <w:b/>
          <w:i w:val="0"/>
          <w:caps w:val="0"/>
          <w:color w:val="000000"/>
          <w:spacing w:val="0"/>
          <w:w w:val="100"/>
          <w:sz w:val="36"/>
          <w:szCs w:val="36"/>
        </w:rPr>
        <w:t>招标公告</w:t>
      </w:r>
    </w:p>
    <w:p>
      <w:pPr>
        <w:pStyle w:val="8"/>
        <w:rPr>
          <w:rFonts w:hint="eastAsia" w:ascii="仿宋" w:hAnsi="仿宋" w:eastAsia="仿宋" w:cs="仿宋"/>
          <w:sz w:val="36"/>
          <w:szCs w:val="36"/>
        </w:rPr>
      </w:pPr>
    </w:p>
    <w:p>
      <w:pPr>
        <w:pStyle w:val="8"/>
        <w:numPr>
          <w:ilvl w:val="0"/>
          <w:numId w:val="0"/>
        </w:numPr>
        <w:ind w:firstLine="1080" w:firstLineChars="300"/>
        <w:rPr>
          <w:rFonts w:hint="eastAsia" w:ascii="仿宋" w:hAnsi="仿宋" w:eastAsia="仿宋" w:cs="仿宋"/>
          <w:bCs/>
          <w:i w:val="0"/>
          <w:iCs w:val="0"/>
          <w:sz w:val="36"/>
          <w:szCs w:val="36"/>
          <w:lang w:eastAsia="zh-CN"/>
        </w:rPr>
      </w:pPr>
      <w:r>
        <w:rPr>
          <w:rFonts w:hint="eastAsia" w:ascii="仿宋" w:hAnsi="仿宋" w:eastAsia="仿宋" w:cs="仿宋"/>
          <w:bCs/>
          <w:i w:val="0"/>
          <w:iCs w:val="0"/>
          <w:sz w:val="36"/>
          <w:szCs w:val="36"/>
          <w:lang w:eastAsia="zh-CN"/>
        </w:rPr>
        <w:t>库尔勒经济技术开发区地籍普查及数据库建设</w:t>
      </w:r>
    </w:p>
    <w:p>
      <w:pPr>
        <w:pStyle w:val="8"/>
        <w:numPr>
          <w:ilvl w:val="0"/>
          <w:numId w:val="0"/>
        </w:numPr>
        <w:ind w:firstLine="1080" w:firstLineChars="300"/>
        <w:rPr>
          <w:rFonts w:hint="eastAsia" w:ascii="仿宋" w:hAnsi="仿宋" w:eastAsia="仿宋" w:cs="仿宋"/>
          <w:sz w:val="36"/>
          <w:szCs w:val="36"/>
          <w:lang w:val="en-US"/>
        </w:rPr>
      </w:pPr>
      <w:r>
        <w:rPr>
          <w:rFonts w:hint="eastAsia" w:ascii="仿宋" w:hAnsi="仿宋" w:eastAsia="仿宋" w:cs="仿宋"/>
          <w:bCs/>
          <w:i w:val="0"/>
          <w:iCs w:val="0"/>
          <w:sz w:val="36"/>
          <w:szCs w:val="36"/>
          <w:lang w:eastAsia="zh-CN"/>
        </w:rPr>
        <w:t>和国土空间规划基础地形图测绘项目</w:t>
      </w:r>
      <w:r>
        <w:rPr>
          <w:rFonts w:hint="eastAsia" w:ascii="仿宋" w:hAnsi="仿宋" w:eastAsia="仿宋" w:cs="仿宋"/>
          <w:bCs/>
          <w:i w:val="0"/>
          <w:iCs w:val="0"/>
          <w:sz w:val="36"/>
          <w:szCs w:val="36"/>
          <w:lang w:val="en-US" w:eastAsia="zh-CN"/>
        </w:rPr>
        <w:t>招标公告</w:t>
      </w:r>
    </w:p>
    <w:p>
      <w:pPr>
        <w:pBdr>
          <w:top w:val="single" w:color="auto" w:sz="4" w:space="1"/>
          <w:left w:val="single" w:color="auto" w:sz="4" w:space="4"/>
          <w:bottom w:val="single" w:color="auto" w:sz="4" w:space="1"/>
          <w:right w:val="single" w:color="auto" w:sz="4" w:space="4"/>
        </w:pBdr>
        <w:snapToGrid w:val="0"/>
        <w:spacing w:before="0" w:beforeAutospacing="0" w:after="0" w:afterAutospacing="0" w:line="240" w:lineRule="auto"/>
        <w:jc w:val="both"/>
        <w:textAlignment w:val="baseline"/>
        <w:rPr>
          <w:rFonts w:ascii="仿宋" w:hAnsi="仿宋" w:eastAsia="仿宋"/>
          <w:b w:val="0"/>
          <w:i w:val="0"/>
          <w:caps w:val="0"/>
          <w:spacing w:val="0"/>
          <w:w w:val="100"/>
          <w:sz w:val="28"/>
          <w:szCs w:val="28"/>
        </w:rPr>
      </w:pPr>
      <w:r>
        <w:rPr>
          <w:rFonts w:hint="eastAsia" w:ascii="仿宋" w:hAnsi="仿宋" w:eastAsia="仿宋"/>
          <w:b w:val="0"/>
          <w:i w:val="0"/>
          <w:caps w:val="0"/>
          <w:spacing w:val="0"/>
          <w:w w:val="100"/>
          <w:sz w:val="28"/>
          <w:szCs w:val="28"/>
        </w:rPr>
        <w:t>项目概况</w:t>
      </w:r>
    </w:p>
    <w:p>
      <w:pPr>
        <w:pBdr>
          <w:top w:val="single" w:color="auto" w:sz="4" w:space="1"/>
          <w:left w:val="single" w:color="auto" w:sz="4" w:space="4"/>
          <w:bottom w:val="single" w:color="auto" w:sz="4" w:space="1"/>
          <w:right w:val="single" w:color="auto" w:sz="4" w:space="4"/>
        </w:pBdr>
        <w:snapToGrid w:val="0"/>
        <w:spacing w:before="0" w:beforeAutospacing="0" w:after="0" w:afterAutospacing="0" w:line="240" w:lineRule="auto"/>
        <w:ind w:firstLine="560" w:firstLineChars="200"/>
        <w:jc w:val="both"/>
        <w:textAlignment w:val="baseline"/>
        <w:rPr>
          <w:rFonts w:ascii="仿宋" w:hAnsi="仿宋" w:eastAsia="仿宋"/>
          <w:b w:val="0"/>
          <w:i w:val="0"/>
          <w:caps w:val="0"/>
          <w:spacing w:val="0"/>
          <w:w w:val="100"/>
          <w:sz w:val="28"/>
          <w:szCs w:val="28"/>
        </w:rPr>
      </w:pPr>
      <w:r>
        <w:rPr>
          <w:rFonts w:hint="eastAsia" w:ascii="仿宋" w:hAnsi="仿宋" w:eastAsia="仿宋"/>
          <w:b w:val="0"/>
          <w:i w:val="0"/>
          <w:caps w:val="0"/>
          <w:spacing w:val="0"/>
          <w:w w:val="100"/>
          <w:sz w:val="28"/>
          <w:szCs w:val="28"/>
          <w:u w:val="single" w:color="000000"/>
          <w:lang w:val="en-US" w:eastAsia="zh-CN"/>
        </w:rPr>
        <w:t>（库尔勒经济技术开发区地籍普查及数据库建设和国土空间规划基础地形图测绘项目）</w:t>
      </w:r>
      <w:r>
        <w:rPr>
          <w:rFonts w:hint="eastAsia" w:ascii="仿宋" w:hAnsi="仿宋" w:eastAsia="仿宋"/>
          <w:b w:val="0"/>
          <w:i w:val="0"/>
          <w:caps w:val="0"/>
          <w:spacing w:val="0"/>
          <w:w w:val="100"/>
          <w:sz w:val="28"/>
          <w:szCs w:val="28"/>
        </w:rPr>
        <w:t>招标项目的潜在投标人应在</w:t>
      </w:r>
      <w:r>
        <w:rPr>
          <w:rFonts w:hint="eastAsia" w:ascii="仿宋" w:hAnsi="仿宋" w:eastAsia="仿宋"/>
          <w:b w:val="0"/>
          <w:i w:val="0"/>
          <w:caps w:val="0"/>
          <w:spacing w:val="0"/>
          <w:w w:val="100"/>
          <w:sz w:val="28"/>
          <w:szCs w:val="28"/>
          <w:u w:val="single" w:color="000000"/>
        </w:rPr>
        <w:t>（政采云平台http://www.zcygov.cn/在线申请）</w:t>
      </w:r>
      <w:r>
        <w:rPr>
          <w:rFonts w:hint="eastAsia" w:ascii="仿宋" w:hAnsi="仿宋" w:eastAsia="仿宋"/>
          <w:b w:val="0"/>
          <w:i w:val="0"/>
          <w:caps w:val="0"/>
          <w:spacing w:val="0"/>
          <w:w w:val="100"/>
          <w:sz w:val="28"/>
          <w:szCs w:val="28"/>
        </w:rPr>
        <w:t>获取招标文件，并于</w:t>
      </w:r>
      <w:r>
        <w:rPr>
          <w:rFonts w:ascii="仿宋" w:hAnsi="仿宋" w:eastAsia="仿宋"/>
          <w:b w:val="0"/>
          <w:i w:val="0"/>
          <w:caps w:val="0"/>
          <w:spacing w:val="0"/>
          <w:w w:val="100"/>
          <w:sz w:val="28"/>
          <w:szCs w:val="28"/>
          <w:u w:val="single" w:color="000000"/>
        </w:rPr>
        <w:t xml:space="preserve"> </w:t>
      </w:r>
      <w:r>
        <w:rPr>
          <w:rFonts w:hint="eastAsia" w:ascii="仿宋" w:hAnsi="仿宋" w:eastAsia="仿宋"/>
          <w:b w:val="0"/>
          <w:i w:val="0"/>
          <w:caps w:val="0"/>
          <w:spacing w:val="0"/>
          <w:w w:val="100"/>
          <w:sz w:val="28"/>
          <w:szCs w:val="28"/>
          <w:u w:val="single" w:color="000000"/>
          <w:lang w:val="en-US" w:eastAsia="zh-CN"/>
        </w:rPr>
        <w:t>2022</w:t>
      </w:r>
      <w:r>
        <w:rPr>
          <w:rFonts w:hint="eastAsia" w:ascii="仿宋" w:hAnsi="仿宋" w:eastAsia="仿宋"/>
          <w:b w:val="0"/>
          <w:bCs/>
          <w:i w:val="0"/>
          <w:caps w:val="0"/>
          <w:spacing w:val="0"/>
          <w:w w:val="100"/>
          <w:sz w:val="28"/>
          <w:szCs w:val="28"/>
          <w:u w:val="single" w:color="000000"/>
        </w:rPr>
        <w:t>年</w:t>
      </w:r>
      <w:r>
        <w:rPr>
          <w:rFonts w:hint="eastAsia" w:ascii="仿宋" w:hAnsi="仿宋" w:eastAsia="仿宋"/>
          <w:b w:val="0"/>
          <w:bCs/>
          <w:i w:val="0"/>
          <w:caps w:val="0"/>
          <w:spacing w:val="0"/>
          <w:w w:val="100"/>
          <w:sz w:val="28"/>
          <w:szCs w:val="28"/>
          <w:u w:val="single" w:color="000000"/>
          <w:lang w:val="en-US" w:eastAsia="zh-CN"/>
        </w:rPr>
        <w:t>12</w:t>
      </w:r>
      <w:r>
        <w:rPr>
          <w:rFonts w:hint="eastAsia" w:ascii="仿宋" w:hAnsi="仿宋" w:eastAsia="仿宋"/>
          <w:b w:val="0"/>
          <w:bCs/>
          <w:i w:val="0"/>
          <w:caps w:val="0"/>
          <w:spacing w:val="0"/>
          <w:w w:val="100"/>
          <w:sz w:val="28"/>
          <w:szCs w:val="28"/>
          <w:u w:val="single" w:color="000000"/>
        </w:rPr>
        <w:t>月</w:t>
      </w:r>
      <w:r>
        <w:rPr>
          <w:rFonts w:hint="eastAsia" w:ascii="仿宋" w:hAnsi="仿宋" w:eastAsia="仿宋"/>
          <w:b w:val="0"/>
          <w:bCs/>
          <w:i w:val="0"/>
          <w:caps w:val="0"/>
          <w:spacing w:val="0"/>
          <w:w w:val="100"/>
          <w:sz w:val="28"/>
          <w:szCs w:val="28"/>
          <w:u w:val="single" w:color="000000"/>
          <w:lang w:val="en-US" w:eastAsia="zh-CN"/>
        </w:rPr>
        <w:t>16</w:t>
      </w:r>
      <w:r>
        <w:rPr>
          <w:rFonts w:hint="eastAsia" w:ascii="仿宋" w:hAnsi="仿宋" w:eastAsia="仿宋"/>
          <w:b w:val="0"/>
          <w:bCs/>
          <w:i w:val="0"/>
          <w:caps w:val="0"/>
          <w:spacing w:val="0"/>
          <w:w w:val="100"/>
          <w:sz w:val="28"/>
          <w:szCs w:val="28"/>
          <w:u w:val="single" w:color="000000"/>
        </w:rPr>
        <w:t>日</w:t>
      </w:r>
      <w:r>
        <w:rPr>
          <w:rFonts w:hint="eastAsia" w:ascii="仿宋" w:hAnsi="仿宋" w:eastAsia="仿宋"/>
          <w:b w:val="0"/>
          <w:bCs/>
          <w:i w:val="0"/>
          <w:caps w:val="0"/>
          <w:spacing w:val="0"/>
          <w:w w:val="100"/>
          <w:sz w:val="28"/>
          <w:szCs w:val="28"/>
          <w:u w:val="single" w:color="000000"/>
          <w:lang w:val="en-US" w:eastAsia="zh-CN"/>
        </w:rPr>
        <w:t>10</w:t>
      </w:r>
      <w:r>
        <w:rPr>
          <w:rFonts w:hint="eastAsia" w:ascii="仿宋" w:hAnsi="仿宋" w:eastAsia="仿宋"/>
          <w:b w:val="0"/>
          <w:bCs/>
          <w:i w:val="0"/>
          <w:caps w:val="0"/>
          <w:spacing w:val="0"/>
          <w:w w:val="100"/>
          <w:sz w:val="28"/>
          <w:szCs w:val="28"/>
          <w:u w:val="single" w:color="000000"/>
        </w:rPr>
        <w:t>点</w:t>
      </w:r>
      <w:r>
        <w:rPr>
          <w:rFonts w:hint="eastAsia" w:ascii="仿宋" w:hAnsi="仿宋" w:eastAsia="仿宋"/>
          <w:b w:val="0"/>
          <w:bCs/>
          <w:i w:val="0"/>
          <w:caps w:val="0"/>
          <w:spacing w:val="0"/>
          <w:w w:val="100"/>
          <w:sz w:val="28"/>
          <w:szCs w:val="28"/>
          <w:u w:val="single" w:color="000000"/>
          <w:lang w:val="en-US" w:eastAsia="zh-CN"/>
        </w:rPr>
        <w:t>30</w:t>
      </w:r>
      <w:r>
        <w:rPr>
          <w:rFonts w:hint="eastAsia" w:ascii="仿宋" w:hAnsi="仿宋" w:eastAsia="仿宋"/>
          <w:b w:val="0"/>
          <w:bCs/>
          <w:i w:val="0"/>
          <w:caps w:val="0"/>
          <w:spacing w:val="0"/>
          <w:w w:val="100"/>
          <w:sz w:val="28"/>
          <w:szCs w:val="28"/>
          <w:u w:val="single" w:color="000000"/>
        </w:rPr>
        <w:t>分（</w:t>
      </w:r>
      <w:r>
        <w:rPr>
          <w:rFonts w:hint="eastAsia" w:ascii="仿宋" w:hAnsi="仿宋" w:eastAsia="仿宋"/>
          <w:b w:val="0"/>
          <w:bCs/>
          <w:i w:val="0"/>
          <w:caps w:val="0"/>
          <w:spacing w:val="0"/>
          <w:w w:val="100"/>
          <w:sz w:val="28"/>
          <w:szCs w:val="28"/>
        </w:rPr>
        <w:t>北京时间）前递交投标</w:t>
      </w:r>
      <w:r>
        <w:rPr>
          <w:rFonts w:ascii="仿宋" w:hAnsi="仿宋" w:eastAsia="仿宋"/>
          <w:b w:val="0"/>
          <w:bCs/>
          <w:i w:val="0"/>
          <w:caps w:val="0"/>
          <w:spacing w:val="0"/>
          <w:w w:val="100"/>
          <w:sz w:val="28"/>
          <w:szCs w:val="28"/>
        </w:rPr>
        <w:t>文件</w:t>
      </w:r>
      <w:r>
        <w:rPr>
          <w:rFonts w:hint="eastAsia" w:ascii="仿宋" w:hAnsi="仿宋" w:eastAsia="仿宋"/>
          <w:b w:val="0"/>
          <w:i w:val="0"/>
          <w:caps w:val="0"/>
          <w:spacing w:val="0"/>
          <w:w w:val="100"/>
          <w:sz w:val="28"/>
          <w:szCs w:val="28"/>
        </w:rPr>
        <w:t>。</w:t>
      </w:r>
    </w:p>
    <w:p>
      <w:pPr>
        <w:snapToGrid w:val="0"/>
        <w:spacing w:before="0" w:beforeAutospacing="0" w:after="0" w:afterAutospacing="0" w:line="240" w:lineRule="auto"/>
        <w:jc w:val="both"/>
        <w:textAlignment w:val="baseline"/>
        <w:rPr>
          <w:b w:val="0"/>
          <w:i w:val="0"/>
          <w:caps w:val="0"/>
          <w:spacing w:val="0"/>
          <w:w w:val="100"/>
          <w:sz w:val="28"/>
          <w:szCs w:val="28"/>
        </w:rPr>
      </w:pPr>
    </w:p>
    <w:p>
      <w:pPr>
        <w:pStyle w:val="6"/>
        <w:snapToGrid w:val="0"/>
        <w:spacing w:before="0" w:beforeAutospacing="0" w:after="0" w:afterAutospacing="0" w:line="360" w:lineRule="auto"/>
        <w:jc w:val="left"/>
        <w:textAlignment w:val="baseline"/>
        <w:rPr>
          <w:rFonts w:ascii="黑体" w:hAnsi="黑体" w:cs="宋体"/>
          <w:b w:val="0"/>
          <w:i w:val="0"/>
          <w:caps w:val="0"/>
          <w:spacing w:val="0"/>
          <w:w w:val="100"/>
          <w:sz w:val="28"/>
          <w:szCs w:val="28"/>
        </w:rPr>
      </w:pPr>
      <w:bookmarkStart w:id="0" w:name="_Toc35393621"/>
      <w:bookmarkStart w:id="1" w:name="_Toc35393790"/>
      <w:bookmarkStart w:id="2" w:name="_Toc28359002"/>
      <w:bookmarkStart w:id="3" w:name="_Toc28359079"/>
      <w:r>
        <w:rPr>
          <w:rFonts w:hint="eastAsia" w:ascii="黑体" w:hAnsi="黑体" w:cs="宋体"/>
          <w:b w:val="0"/>
          <w:i w:val="0"/>
          <w:caps w:val="0"/>
          <w:spacing w:val="0"/>
          <w:w w:val="100"/>
          <w:sz w:val="28"/>
          <w:szCs w:val="28"/>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b w:val="0"/>
          <w:i w:val="0"/>
          <w:caps w:val="0"/>
          <w:color w:val="000000" w:themeColor="text1"/>
          <w:spacing w:val="0"/>
          <w:w w:val="100"/>
          <w:sz w:val="28"/>
          <w:szCs w:val="28"/>
          <w:lang w:eastAsia="zh-CN"/>
          <w14:textFill>
            <w14:solidFill>
              <w14:schemeClr w14:val="tx1"/>
            </w14:solidFill>
          </w14:textFill>
        </w:rPr>
      </w:pPr>
      <w:r>
        <w:rPr>
          <w:rFonts w:hint="eastAsia" w:ascii="仿宋" w:hAnsi="仿宋" w:eastAsia="仿宋"/>
          <w:b w:val="0"/>
          <w:i w:val="0"/>
          <w:caps w:val="0"/>
          <w:color w:val="000000" w:themeColor="text1"/>
          <w:spacing w:val="0"/>
          <w:w w:val="100"/>
          <w:sz w:val="28"/>
          <w:szCs w:val="28"/>
          <w14:textFill>
            <w14:solidFill>
              <w14:schemeClr w14:val="tx1"/>
            </w14:solidFill>
          </w14:textFill>
        </w:rPr>
        <w:t>项目编号：</w:t>
      </w:r>
      <w:r>
        <w:rPr>
          <w:rFonts w:hint="eastAsia" w:ascii="仿宋" w:hAnsi="仿宋" w:eastAsia="仿宋"/>
          <w:b w:val="0"/>
          <w:i w:val="0"/>
          <w:caps w:val="0"/>
          <w:color w:val="000000" w:themeColor="text1"/>
          <w:spacing w:val="0"/>
          <w:w w:val="100"/>
          <w:sz w:val="28"/>
          <w:szCs w:val="28"/>
          <w:lang w:eastAsia="zh-CN"/>
          <w14:textFill>
            <w14:solidFill>
              <w14:schemeClr w14:val="tx1"/>
            </w14:solidFill>
          </w14:textFill>
        </w:rPr>
        <w:t xml:space="preserve">JCZFCG(GK)2022-003号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ascii="仿宋" w:hAnsi="仿宋" w:eastAsia="仿宋"/>
          <w:b w:val="0"/>
          <w:i w:val="0"/>
          <w:caps w:val="0"/>
          <w:color w:val="000000" w:themeColor="text1"/>
          <w:spacing w:val="0"/>
          <w:w w:val="100"/>
          <w:sz w:val="28"/>
          <w:szCs w:val="28"/>
          <w14:textFill>
            <w14:solidFill>
              <w14:schemeClr w14:val="tx1"/>
            </w14:solidFill>
          </w14:textFill>
        </w:rPr>
      </w:pPr>
      <w:r>
        <w:rPr>
          <w:rFonts w:hint="eastAsia" w:ascii="仿宋" w:hAnsi="仿宋" w:eastAsia="仿宋"/>
          <w:b w:val="0"/>
          <w:i w:val="0"/>
          <w:caps w:val="0"/>
          <w:color w:val="000000" w:themeColor="text1"/>
          <w:spacing w:val="0"/>
          <w:w w:val="100"/>
          <w:sz w:val="28"/>
          <w:szCs w:val="28"/>
          <w14:textFill>
            <w14:solidFill>
              <w14:schemeClr w14:val="tx1"/>
            </w14:solidFill>
          </w14:textFill>
        </w:rPr>
        <w:t>项目名称：</w:t>
      </w:r>
      <w:r>
        <w:rPr>
          <w:rFonts w:hint="eastAsia" w:ascii="仿宋" w:hAnsi="仿宋" w:eastAsia="仿宋"/>
          <w:b w:val="0"/>
          <w:i w:val="0"/>
          <w:caps w:val="0"/>
          <w:color w:val="000000" w:themeColor="text1"/>
          <w:spacing w:val="0"/>
          <w:w w:val="100"/>
          <w:sz w:val="28"/>
          <w:szCs w:val="28"/>
          <w:lang w:val="en-US" w:eastAsia="zh-CN"/>
          <w14:textFill>
            <w14:solidFill>
              <w14:schemeClr w14:val="tx1"/>
            </w14:solidFill>
          </w14:textFill>
        </w:rPr>
        <w:t>库尔勒经济技术开发区地籍普查及数据库建设和国土空间规划基础地形图测绘项目</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b w:val="0"/>
          <w:i w:val="0"/>
          <w:caps w:val="0"/>
          <w:color w:val="auto"/>
          <w:spacing w:val="0"/>
          <w:w w:val="100"/>
          <w:sz w:val="28"/>
          <w:szCs w:val="28"/>
          <w:lang w:val="en-US" w:eastAsia="zh-CN"/>
        </w:rPr>
      </w:pPr>
      <w:r>
        <w:rPr>
          <w:rFonts w:hint="eastAsia" w:ascii="仿宋" w:hAnsi="仿宋" w:eastAsia="仿宋"/>
          <w:b w:val="0"/>
          <w:i w:val="0"/>
          <w:caps w:val="0"/>
          <w:color w:val="000000" w:themeColor="text1"/>
          <w:spacing w:val="0"/>
          <w:w w:val="100"/>
          <w:sz w:val="28"/>
          <w:szCs w:val="28"/>
          <w14:textFill>
            <w14:solidFill>
              <w14:schemeClr w14:val="tx1"/>
            </w14:solidFill>
          </w14:textFill>
        </w:rPr>
        <w:t>预算金额：</w:t>
      </w:r>
      <w:r>
        <w:rPr>
          <w:rFonts w:hint="eastAsia" w:ascii="仿宋" w:hAnsi="仿宋" w:eastAsia="仿宋"/>
          <w:b w:val="0"/>
          <w:i w:val="0"/>
          <w:caps w:val="0"/>
          <w:color w:val="auto"/>
          <w:spacing w:val="0"/>
          <w:w w:val="100"/>
          <w:sz w:val="28"/>
          <w:szCs w:val="28"/>
          <w:lang w:val="en-US" w:eastAsia="zh-CN"/>
        </w:rPr>
        <w:t>3500000元</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b w:val="0"/>
          <w:i w:val="0"/>
          <w:caps w:val="0"/>
          <w:color w:val="000000" w:themeColor="text1"/>
          <w:spacing w:val="0"/>
          <w:w w:val="100"/>
          <w:sz w:val="28"/>
          <w:szCs w:val="28"/>
          <w:lang w:eastAsia="zh-CN"/>
          <w14:textFill>
            <w14:solidFill>
              <w14:schemeClr w14:val="tx1"/>
            </w14:solidFill>
          </w14:textFill>
        </w:rPr>
      </w:pPr>
      <w:r>
        <w:rPr>
          <w:rFonts w:hint="eastAsia" w:ascii="仿宋" w:hAnsi="仿宋" w:eastAsia="仿宋"/>
          <w:b w:val="0"/>
          <w:i w:val="0"/>
          <w:caps w:val="0"/>
          <w:color w:val="000000" w:themeColor="text1"/>
          <w:spacing w:val="0"/>
          <w:w w:val="100"/>
          <w:sz w:val="28"/>
          <w:szCs w:val="28"/>
          <w14:textFill>
            <w14:solidFill>
              <w14:schemeClr w14:val="tx1"/>
            </w14:solidFill>
          </w14:textFill>
        </w:rPr>
        <w:t>最高限价：</w:t>
      </w:r>
      <w:r>
        <w:rPr>
          <w:rFonts w:hint="eastAsia" w:ascii="仿宋" w:hAnsi="仿宋" w:eastAsia="仿宋"/>
          <w:b w:val="0"/>
          <w:i w:val="0"/>
          <w:caps w:val="0"/>
          <w:color w:val="000000" w:themeColor="text1"/>
          <w:spacing w:val="0"/>
          <w:w w:val="100"/>
          <w:sz w:val="28"/>
          <w:szCs w:val="28"/>
          <w:lang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b w:val="0"/>
          <w:i w:val="0"/>
          <w:caps w:val="0"/>
          <w:color w:val="auto"/>
          <w:spacing w:val="0"/>
          <w:w w:val="100"/>
          <w:sz w:val="28"/>
          <w:szCs w:val="28"/>
        </w:rPr>
      </w:pPr>
      <w:r>
        <w:rPr>
          <w:rFonts w:hint="eastAsia" w:ascii="仿宋" w:hAnsi="仿宋" w:eastAsia="仿宋"/>
          <w:b w:val="0"/>
          <w:i w:val="0"/>
          <w:caps w:val="0"/>
          <w:color w:val="auto"/>
          <w:spacing w:val="0"/>
          <w:w w:val="100"/>
          <w:sz w:val="28"/>
          <w:szCs w:val="28"/>
        </w:rPr>
        <w:t>采购需求：1、经开区137平方公里的1：1000地形图测绘；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b w:val="0"/>
          <w:i w:val="0"/>
          <w:caps w:val="0"/>
          <w:color w:val="auto"/>
          <w:spacing w:val="0"/>
          <w:w w:val="100"/>
          <w:sz w:val="28"/>
          <w:szCs w:val="28"/>
        </w:rPr>
      </w:pPr>
      <w:r>
        <w:rPr>
          <w:rFonts w:hint="eastAsia" w:ascii="仿宋" w:hAnsi="仿宋" w:eastAsia="仿宋"/>
          <w:b w:val="0"/>
          <w:i w:val="0"/>
          <w:caps w:val="0"/>
          <w:color w:val="auto"/>
          <w:spacing w:val="0"/>
          <w:w w:val="100"/>
          <w:sz w:val="28"/>
          <w:szCs w:val="28"/>
        </w:rPr>
        <w:t>2、经开区137平方公里城镇地籍权属调查；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b w:val="0"/>
          <w:i w:val="0"/>
          <w:caps w:val="0"/>
          <w:color w:val="auto"/>
          <w:spacing w:val="0"/>
          <w:w w:val="100"/>
          <w:sz w:val="28"/>
          <w:szCs w:val="28"/>
        </w:rPr>
      </w:pPr>
      <w:r>
        <w:rPr>
          <w:rFonts w:hint="eastAsia" w:ascii="仿宋" w:hAnsi="仿宋" w:eastAsia="仿宋"/>
          <w:b w:val="0"/>
          <w:i w:val="0"/>
          <w:caps w:val="0"/>
          <w:color w:val="auto"/>
          <w:spacing w:val="0"/>
          <w:w w:val="100"/>
          <w:sz w:val="28"/>
          <w:szCs w:val="28"/>
        </w:rPr>
        <w:t>3、经开区137平方公里城镇地籍测绘；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b w:val="0"/>
          <w:i w:val="0"/>
          <w:caps w:val="0"/>
          <w:color w:val="auto"/>
          <w:spacing w:val="0"/>
          <w:w w:val="100"/>
          <w:sz w:val="28"/>
          <w:szCs w:val="28"/>
        </w:rPr>
      </w:pPr>
      <w:r>
        <w:rPr>
          <w:rFonts w:hint="eastAsia" w:ascii="仿宋" w:hAnsi="仿宋" w:eastAsia="仿宋"/>
          <w:b w:val="0"/>
          <w:i w:val="0"/>
          <w:caps w:val="0"/>
          <w:color w:val="auto"/>
          <w:spacing w:val="0"/>
          <w:w w:val="100"/>
          <w:sz w:val="28"/>
          <w:szCs w:val="28"/>
        </w:rPr>
        <w:t>4、经开区137平方公里城镇地籍数据库建设；</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b w:val="0"/>
          <w:i w:val="0"/>
          <w:caps w:val="0"/>
          <w:color w:val="auto"/>
          <w:spacing w:val="0"/>
          <w:w w:val="100"/>
          <w:sz w:val="28"/>
          <w:szCs w:val="28"/>
        </w:rPr>
      </w:pPr>
      <w:r>
        <w:rPr>
          <w:rFonts w:hint="eastAsia" w:ascii="仿宋" w:hAnsi="仿宋" w:eastAsia="仿宋"/>
          <w:b w:val="0"/>
          <w:i w:val="0"/>
          <w:caps w:val="0"/>
          <w:color w:val="auto"/>
          <w:spacing w:val="0"/>
          <w:w w:val="100"/>
          <w:sz w:val="28"/>
          <w:szCs w:val="28"/>
        </w:rPr>
        <w:t>5、经开区不动产登记及城镇地籍数据库的整合维护与更新；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b w:val="0"/>
          <w:i w:val="0"/>
          <w:caps w:val="0"/>
          <w:color w:val="auto"/>
          <w:spacing w:val="0"/>
          <w:w w:val="100"/>
          <w:sz w:val="28"/>
          <w:szCs w:val="28"/>
        </w:rPr>
      </w:pPr>
      <w:r>
        <w:rPr>
          <w:rFonts w:hint="eastAsia" w:ascii="仿宋" w:hAnsi="仿宋" w:eastAsia="仿宋"/>
          <w:b w:val="0"/>
          <w:i w:val="0"/>
          <w:caps w:val="0"/>
          <w:color w:val="auto"/>
          <w:spacing w:val="0"/>
          <w:w w:val="100"/>
          <w:sz w:val="28"/>
          <w:szCs w:val="28"/>
        </w:rPr>
        <w:t>6、经开区137平方公里1：1000正射影像图；</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b w:val="0"/>
          <w:i w:val="0"/>
          <w:caps w:val="0"/>
          <w:color w:val="auto"/>
          <w:spacing w:val="0"/>
          <w:w w:val="100"/>
          <w:sz w:val="28"/>
          <w:szCs w:val="28"/>
        </w:rPr>
      </w:pPr>
      <w:r>
        <w:rPr>
          <w:rFonts w:hint="eastAsia" w:ascii="仿宋" w:hAnsi="仿宋" w:eastAsia="仿宋"/>
          <w:b w:val="0"/>
          <w:i w:val="0"/>
          <w:caps w:val="0"/>
          <w:color w:val="auto"/>
          <w:spacing w:val="0"/>
          <w:w w:val="100"/>
          <w:sz w:val="28"/>
          <w:szCs w:val="28"/>
        </w:rPr>
        <w:t>7、经开区137平方公里1：10000地形图测绘。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b w:val="0"/>
          <w:i w:val="0"/>
          <w:caps w:val="0"/>
          <w:color w:val="auto"/>
          <w:spacing w:val="0"/>
          <w:w w:val="100"/>
          <w:sz w:val="28"/>
          <w:szCs w:val="28"/>
        </w:rPr>
      </w:pPr>
      <w:r>
        <w:rPr>
          <w:rFonts w:hint="eastAsia" w:ascii="仿宋" w:hAnsi="仿宋" w:eastAsia="仿宋"/>
          <w:b w:val="0"/>
          <w:i w:val="0"/>
          <w:caps w:val="0"/>
          <w:color w:val="auto"/>
          <w:spacing w:val="0"/>
          <w:w w:val="100"/>
          <w:sz w:val="28"/>
          <w:szCs w:val="28"/>
        </w:rPr>
        <w:t>8、经开区主要建城区的三维模型图。</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default" w:ascii="仿宋" w:hAnsi="仿宋" w:eastAsia="仿宋"/>
          <w:b w:val="0"/>
          <w:i w:val="0"/>
          <w:caps w:val="0"/>
          <w:color w:val="auto"/>
          <w:spacing w:val="0"/>
          <w:w w:val="100"/>
          <w:sz w:val="28"/>
          <w:szCs w:val="28"/>
          <w:lang w:val="en-US" w:eastAsia="zh-CN"/>
        </w:rPr>
      </w:pPr>
      <w:r>
        <w:rPr>
          <w:rFonts w:hint="eastAsia" w:ascii="仿宋" w:hAnsi="仿宋" w:eastAsia="仿宋"/>
          <w:b w:val="0"/>
          <w:i w:val="0"/>
          <w:caps w:val="0"/>
          <w:color w:val="auto"/>
          <w:spacing w:val="0"/>
          <w:w w:val="100"/>
          <w:sz w:val="28"/>
          <w:szCs w:val="28"/>
        </w:rPr>
        <w:t>合同履行期限：</w:t>
      </w:r>
      <w:r>
        <w:rPr>
          <w:rFonts w:hint="eastAsia" w:ascii="仿宋" w:hAnsi="仿宋" w:eastAsia="仿宋"/>
          <w:b w:val="0"/>
          <w:i w:val="0"/>
          <w:caps w:val="0"/>
          <w:color w:val="auto"/>
          <w:spacing w:val="0"/>
          <w:w w:val="100"/>
          <w:sz w:val="28"/>
          <w:szCs w:val="28"/>
          <w:lang w:val="en-US" w:eastAsia="zh-CN"/>
        </w:rPr>
        <w:t>自合同签订之日起6个月内安装调试完成</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ascii="仿宋" w:hAnsi="仿宋" w:eastAsia="仿宋"/>
          <w:b w:val="0"/>
          <w:i w:val="0"/>
          <w:caps w:val="0"/>
          <w:spacing w:val="0"/>
          <w:w w:val="100"/>
          <w:sz w:val="28"/>
          <w:szCs w:val="28"/>
        </w:rPr>
      </w:pPr>
      <w:r>
        <w:rPr>
          <w:rFonts w:hint="eastAsia" w:ascii="仿宋" w:hAnsi="仿宋" w:eastAsia="仿宋"/>
          <w:b w:val="0"/>
          <w:i w:val="0"/>
          <w:caps w:val="0"/>
          <w:spacing w:val="0"/>
          <w:w w:val="100"/>
          <w:sz w:val="28"/>
          <w:szCs w:val="28"/>
        </w:rPr>
        <w:t>本项目（</w:t>
      </w:r>
      <w:r>
        <w:rPr>
          <w:rFonts w:ascii="仿宋" w:hAnsi="仿宋" w:eastAsia="仿宋"/>
          <w:b w:val="0"/>
          <w:i/>
          <w:caps w:val="0"/>
          <w:spacing w:val="0"/>
          <w:w w:val="100"/>
          <w:sz w:val="28"/>
          <w:szCs w:val="28"/>
        </w:rPr>
        <w:t>否</w:t>
      </w:r>
      <w:r>
        <w:rPr>
          <w:rFonts w:hint="eastAsia" w:ascii="仿宋" w:hAnsi="仿宋" w:eastAsia="仿宋"/>
          <w:b w:val="0"/>
          <w:i w:val="0"/>
          <w:caps w:val="0"/>
          <w:spacing w:val="0"/>
          <w:w w:val="100"/>
          <w:sz w:val="28"/>
          <w:szCs w:val="28"/>
        </w:rPr>
        <w:t>）接受联合体投标。</w:t>
      </w:r>
    </w:p>
    <w:p>
      <w:pPr>
        <w:pStyle w:val="6"/>
        <w:snapToGrid w:val="0"/>
        <w:spacing w:before="0" w:beforeAutospacing="0" w:after="0" w:afterAutospacing="0" w:line="360" w:lineRule="auto"/>
        <w:jc w:val="left"/>
        <w:textAlignment w:val="baseline"/>
        <w:rPr>
          <w:rFonts w:ascii="黑体" w:hAnsi="黑体" w:cs="宋体"/>
          <w:b w:val="0"/>
          <w:i w:val="0"/>
          <w:caps w:val="0"/>
          <w:spacing w:val="0"/>
          <w:w w:val="100"/>
          <w:sz w:val="28"/>
          <w:szCs w:val="28"/>
        </w:rPr>
      </w:pPr>
      <w:bookmarkStart w:id="4" w:name="_Toc28359003"/>
      <w:bookmarkStart w:id="5" w:name="_Toc28359080"/>
      <w:bookmarkStart w:id="6" w:name="_Toc35393791"/>
      <w:bookmarkStart w:id="7" w:name="_Toc35393622"/>
      <w:r>
        <w:rPr>
          <w:rFonts w:hint="eastAsia" w:ascii="黑体" w:hAnsi="黑体" w:cs="宋体"/>
          <w:b w:val="0"/>
          <w:i w:val="0"/>
          <w:caps w:val="0"/>
          <w:spacing w:val="0"/>
          <w:w w:val="100"/>
          <w:sz w:val="28"/>
          <w:szCs w:val="28"/>
        </w:rPr>
        <w:t>二、申请人的资格要求：</w:t>
      </w:r>
      <w:bookmarkEnd w:id="4"/>
      <w:bookmarkEnd w:id="5"/>
      <w:bookmarkEnd w:id="6"/>
      <w:bookmarkEnd w:id="7"/>
    </w:p>
    <w:p>
      <w:pPr>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cs="Times New Roman"/>
          <w:b w:val="0"/>
          <w:i w:val="0"/>
          <w:caps w:val="0"/>
          <w:spacing w:val="0"/>
          <w:w w:val="100"/>
          <w:sz w:val="28"/>
          <w:szCs w:val="28"/>
          <w:lang w:val="en-US" w:eastAsia="zh-CN"/>
        </w:rPr>
      </w:pPr>
      <w:bookmarkStart w:id="8" w:name="_Toc28359004"/>
      <w:bookmarkStart w:id="9" w:name="_Toc28359081"/>
      <w:bookmarkStart w:id="10" w:name="_Toc35393623"/>
      <w:bookmarkStart w:id="11" w:name="_Toc35393792"/>
      <w:r>
        <w:rPr>
          <w:rFonts w:hint="eastAsia" w:ascii="仿宋" w:hAnsi="仿宋" w:eastAsia="仿宋" w:cs="Times New Roman"/>
          <w:b w:val="0"/>
          <w:i w:val="0"/>
          <w:caps w:val="0"/>
          <w:spacing w:val="0"/>
          <w:w w:val="100"/>
          <w:sz w:val="28"/>
          <w:szCs w:val="28"/>
          <w:lang w:val="en-US" w:eastAsia="zh-CN"/>
        </w:rPr>
        <w:t>1.符合《中华人民共和国政府采购法》第二十二条的相关规定；</w:t>
      </w:r>
    </w:p>
    <w:p>
      <w:pPr>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cs="Times New Roman"/>
          <w:b w:val="0"/>
          <w:i w:val="0"/>
          <w:caps w:val="0"/>
          <w:spacing w:val="0"/>
          <w:w w:val="100"/>
          <w:sz w:val="28"/>
          <w:szCs w:val="28"/>
          <w:lang w:val="en-US" w:eastAsia="zh-CN"/>
        </w:rPr>
      </w:pPr>
      <w:r>
        <w:rPr>
          <w:rFonts w:hint="eastAsia" w:ascii="仿宋" w:hAnsi="仿宋" w:eastAsia="仿宋" w:cs="Times New Roman"/>
          <w:b w:val="0"/>
          <w:i w:val="0"/>
          <w:caps w:val="0"/>
          <w:spacing w:val="0"/>
          <w:w w:val="100"/>
          <w:sz w:val="28"/>
          <w:szCs w:val="28"/>
          <w:lang w:val="en-US" w:eastAsia="zh-CN"/>
        </w:rPr>
        <w:t>（1）在中华人民共和国境内依法注册的、具有独立承担民事责任的能力；</w:t>
      </w:r>
    </w:p>
    <w:p>
      <w:pPr>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cs="Times New Roman"/>
          <w:b w:val="0"/>
          <w:i w:val="0"/>
          <w:caps w:val="0"/>
          <w:spacing w:val="0"/>
          <w:w w:val="100"/>
          <w:sz w:val="28"/>
          <w:szCs w:val="28"/>
          <w:lang w:val="en-US" w:eastAsia="zh-CN"/>
        </w:rPr>
      </w:pPr>
      <w:r>
        <w:rPr>
          <w:rFonts w:hint="eastAsia" w:ascii="仿宋" w:hAnsi="仿宋" w:eastAsia="仿宋" w:cs="Times New Roman"/>
          <w:b w:val="0"/>
          <w:i w:val="0"/>
          <w:caps w:val="0"/>
          <w:spacing w:val="0"/>
          <w:w w:val="100"/>
          <w:sz w:val="28"/>
          <w:szCs w:val="28"/>
          <w:lang w:val="en-US" w:eastAsia="zh-CN"/>
        </w:rPr>
        <w:t>（2）有效的“三证合一”的营业执照；</w:t>
      </w:r>
    </w:p>
    <w:p>
      <w:pPr>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cs="Times New Roman"/>
          <w:b w:val="0"/>
          <w:i w:val="0"/>
          <w:caps w:val="0"/>
          <w:spacing w:val="0"/>
          <w:w w:val="100"/>
          <w:sz w:val="28"/>
          <w:szCs w:val="28"/>
          <w:lang w:val="en-US" w:eastAsia="zh-CN"/>
        </w:rPr>
      </w:pPr>
      <w:r>
        <w:rPr>
          <w:rFonts w:hint="eastAsia" w:ascii="仿宋" w:hAnsi="仿宋" w:eastAsia="仿宋" w:cs="Times New Roman"/>
          <w:b w:val="0"/>
          <w:i w:val="0"/>
          <w:caps w:val="0"/>
          <w:spacing w:val="0"/>
          <w:w w:val="100"/>
          <w:sz w:val="28"/>
          <w:szCs w:val="28"/>
          <w:lang w:val="en-US" w:eastAsia="zh-CN"/>
        </w:rPr>
        <w:t>（3）具有良好的商业信誉和健全的财务会计制度；</w:t>
      </w:r>
    </w:p>
    <w:p>
      <w:pPr>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cs="Times New Roman"/>
          <w:b w:val="0"/>
          <w:i w:val="0"/>
          <w:caps w:val="0"/>
          <w:spacing w:val="0"/>
          <w:w w:val="100"/>
          <w:sz w:val="28"/>
          <w:szCs w:val="28"/>
          <w:lang w:val="en-US" w:eastAsia="zh-CN"/>
        </w:rPr>
      </w:pPr>
      <w:r>
        <w:rPr>
          <w:rFonts w:hint="eastAsia" w:ascii="仿宋" w:hAnsi="仿宋" w:eastAsia="仿宋" w:cs="Times New Roman"/>
          <w:b w:val="0"/>
          <w:i w:val="0"/>
          <w:caps w:val="0"/>
          <w:spacing w:val="0"/>
          <w:w w:val="100"/>
          <w:sz w:val="28"/>
          <w:szCs w:val="28"/>
          <w:lang w:val="en-US" w:eastAsia="zh-CN"/>
        </w:rPr>
        <w:t>（4）具有依法缴纳税收和社会保障资金的良好记录；</w:t>
      </w:r>
    </w:p>
    <w:p>
      <w:pPr>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cs="Times New Roman"/>
          <w:b w:val="0"/>
          <w:i w:val="0"/>
          <w:caps w:val="0"/>
          <w:spacing w:val="0"/>
          <w:w w:val="100"/>
          <w:sz w:val="28"/>
          <w:szCs w:val="28"/>
          <w:lang w:val="en-US" w:eastAsia="zh-CN"/>
        </w:rPr>
      </w:pPr>
      <w:r>
        <w:rPr>
          <w:rFonts w:hint="eastAsia" w:ascii="仿宋" w:hAnsi="仿宋" w:eastAsia="仿宋" w:cs="Times New Roman"/>
          <w:b w:val="0"/>
          <w:i w:val="0"/>
          <w:caps w:val="0"/>
          <w:spacing w:val="0"/>
          <w:w w:val="100"/>
          <w:sz w:val="28"/>
          <w:szCs w:val="28"/>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cs="Times New Roman"/>
          <w:b w:val="0"/>
          <w:i w:val="0"/>
          <w:caps w:val="0"/>
          <w:spacing w:val="0"/>
          <w:w w:val="100"/>
          <w:sz w:val="28"/>
          <w:szCs w:val="28"/>
          <w:lang w:val="en-US" w:eastAsia="zh-CN"/>
        </w:rPr>
      </w:pPr>
      <w:r>
        <w:rPr>
          <w:rFonts w:hint="eastAsia" w:ascii="仿宋" w:hAnsi="仿宋" w:eastAsia="仿宋" w:cs="Times New Roman"/>
          <w:b w:val="0"/>
          <w:i w:val="0"/>
          <w:caps w:val="0"/>
          <w:spacing w:val="0"/>
          <w:w w:val="100"/>
          <w:sz w:val="28"/>
          <w:szCs w:val="28"/>
          <w:lang w:val="en-US" w:eastAsia="zh-CN"/>
        </w:rPr>
        <w:t>（6）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cs="Times New Roman"/>
          <w:b w:val="0"/>
          <w:i w:val="0"/>
          <w:caps w:val="0"/>
          <w:spacing w:val="0"/>
          <w:w w:val="100"/>
          <w:sz w:val="28"/>
          <w:szCs w:val="28"/>
          <w:lang w:val="en-US" w:eastAsia="zh-CN"/>
        </w:rPr>
      </w:pPr>
      <w:r>
        <w:rPr>
          <w:rFonts w:hint="eastAsia" w:ascii="仿宋" w:hAnsi="仿宋" w:eastAsia="仿宋" w:cs="Times New Roman"/>
          <w:b w:val="0"/>
          <w:i w:val="0"/>
          <w:caps w:val="0"/>
          <w:spacing w:val="0"/>
          <w:w w:val="100"/>
          <w:sz w:val="28"/>
          <w:szCs w:val="28"/>
          <w:lang w:val="en-US" w:eastAsia="zh-CN"/>
        </w:rPr>
        <w:t>（7）单位负责人为同一人或者存在直接控股、管理关系的不同供应商，不得参加同一合同项下的政府采购活动；</w:t>
      </w:r>
    </w:p>
    <w:p>
      <w:pPr>
        <w:pStyle w:val="8"/>
        <w:keepNext w:val="0"/>
        <w:keepLines w:val="0"/>
        <w:pageBreakBefore w:val="0"/>
        <w:widowControl w:val="0"/>
        <w:kinsoku/>
        <w:wordWrap/>
        <w:overflowPunct/>
        <w:topLinePunct w:val="0"/>
        <w:autoSpaceDE/>
        <w:autoSpaceDN/>
        <w:bidi w:val="0"/>
        <w:adjustRightInd/>
        <w:spacing w:line="360" w:lineRule="auto"/>
        <w:rPr>
          <w:rFonts w:hint="eastAsia" w:ascii="仿宋" w:hAnsi="仿宋" w:eastAsia="仿宋" w:cs="仿宋"/>
          <w:sz w:val="28"/>
          <w:szCs w:val="28"/>
        </w:rPr>
      </w:pPr>
      <w:r>
        <w:rPr>
          <w:rFonts w:hint="eastAsia" w:ascii="仿宋" w:hAnsi="仿宋" w:eastAsia="仿宋" w:cs="仿宋"/>
          <w:sz w:val="28"/>
          <w:szCs w:val="28"/>
        </w:rPr>
        <w:t>2、本项目</w:t>
      </w:r>
      <w:r>
        <w:rPr>
          <w:rFonts w:hint="eastAsia" w:ascii="仿宋" w:hAnsi="仿宋" w:eastAsia="仿宋" w:cs="仿宋"/>
          <w:sz w:val="28"/>
          <w:szCs w:val="28"/>
          <w:lang w:val="en-US" w:eastAsia="zh-CN"/>
        </w:rPr>
        <w:t>不</w:t>
      </w:r>
      <w:r>
        <w:rPr>
          <w:rFonts w:hint="eastAsia" w:ascii="仿宋" w:hAnsi="仿宋" w:eastAsia="仿宋" w:cs="仿宋"/>
          <w:sz w:val="28"/>
          <w:szCs w:val="28"/>
        </w:rPr>
        <w:t>属于专门面向中小企业采购的项目。需要落实的政府采购政策：</w:t>
      </w:r>
      <w:r>
        <w:rPr>
          <w:rFonts w:hint="eastAsia" w:ascii="仿宋" w:hAnsi="仿宋" w:eastAsia="仿宋" w:cs="仿宋"/>
          <w:sz w:val="28"/>
          <w:szCs w:val="28"/>
          <w:lang w:val="en-US" w:eastAsia="zh-CN"/>
        </w:rPr>
        <w:t>《关于进一步加大政府采购支持中小企业力度的通知》（财库[2022]19号）、《国务院关于印发扎实稳住经济一揽子政策措施的通知》（国发[2022]12号）</w:t>
      </w:r>
      <w:r>
        <w:rPr>
          <w:rFonts w:hint="eastAsia" w:ascii="仿宋" w:hAnsi="仿宋" w:eastAsia="仿宋" w:cs="仿宋"/>
          <w:sz w:val="28"/>
          <w:szCs w:val="28"/>
        </w:rPr>
        <w:t xml:space="preserve">《政府采购促进中小企业发展管理办法》（财库〔2020〕46 号）、《关于政府采购支持监狱企业发展有关问题的通知》(财库〔2014〕68 号)、《关于促进残疾人就业政府采购政策的通知》（财库〔2017〕141 号)、《关于调整优化节能 产品、环境标志产品政府采购执行机制的通知》（财库〔2019〕09 号)、《财政部关于印发环境标志产品政府采购品目清单的通知》（财库〔2019〕18 号）《关于印发节能产品政府采购品目清单的通知》（财库〔2019〕19 号）。 </w:t>
      </w:r>
    </w:p>
    <w:p>
      <w:pPr>
        <w:pStyle w:val="8"/>
        <w:keepNext w:val="0"/>
        <w:keepLines w:val="0"/>
        <w:pageBreakBefore w:val="0"/>
        <w:widowControl w:val="0"/>
        <w:kinsoku/>
        <w:wordWrap/>
        <w:overflowPunct/>
        <w:topLinePunct w:val="0"/>
        <w:autoSpaceDE/>
        <w:autoSpaceDN/>
        <w:bidi w:val="0"/>
        <w:adjustRightInd/>
        <w:spacing w:line="360" w:lineRule="auto"/>
        <w:rPr>
          <w:rFonts w:hint="eastAsia" w:ascii="仿宋" w:hAnsi="仿宋" w:eastAsia="仿宋" w:cs="仿宋"/>
          <w:sz w:val="28"/>
          <w:szCs w:val="28"/>
          <w:lang w:eastAsia="zh-CN"/>
        </w:rPr>
      </w:pPr>
      <w:r>
        <w:rPr>
          <w:rFonts w:hint="eastAsia" w:ascii="仿宋" w:hAnsi="仿宋" w:eastAsia="仿宋" w:cs="仿宋"/>
          <w:sz w:val="28"/>
          <w:szCs w:val="28"/>
        </w:rPr>
        <w:t>3、本项目特定资格要求</w:t>
      </w:r>
      <w:r>
        <w:rPr>
          <w:rFonts w:hint="eastAsia" w:ascii="仿宋" w:hAnsi="仿宋" w:eastAsia="仿宋" w:cs="仿宋"/>
          <w:sz w:val="28"/>
          <w:szCs w:val="28"/>
          <w:lang w:eastAsia="zh-CN"/>
        </w:rPr>
        <w:t>：</w:t>
      </w:r>
    </w:p>
    <w:p>
      <w:pPr>
        <w:pStyle w:val="8"/>
        <w:keepNext w:val="0"/>
        <w:keepLines w:val="0"/>
        <w:pageBreakBefore w:val="0"/>
        <w:widowControl w:val="0"/>
        <w:kinsoku/>
        <w:wordWrap/>
        <w:overflowPunct/>
        <w:topLinePunct w:val="0"/>
        <w:autoSpaceDE/>
        <w:autoSpaceDN/>
        <w:bidi w:val="0"/>
        <w:adjustRightInd/>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）具备测绘资质乙级及以上资质（子项必须包含工程测量、不动产测绘及地理信息系统）；</w:t>
      </w:r>
    </w:p>
    <w:p>
      <w:pPr>
        <w:pStyle w:val="8"/>
        <w:keepNext w:val="0"/>
        <w:keepLines w:val="0"/>
        <w:pageBreakBefore w:val="0"/>
        <w:widowControl w:val="0"/>
        <w:kinsoku/>
        <w:wordWrap/>
        <w:overflowPunct/>
        <w:topLinePunct w:val="0"/>
        <w:autoSpaceDE/>
        <w:autoSpaceDN/>
        <w:bidi w:val="0"/>
        <w:adjustRightInd/>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）拟派项目经理</w:t>
      </w:r>
      <w:r>
        <w:rPr>
          <w:rFonts w:hint="eastAsia" w:ascii="仿宋" w:hAnsi="仿宋" w:eastAsia="仿宋" w:cs="仿宋"/>
          <w:sz w:val="28"/>
          <w:szCs w:val="28"/>
          <w:lang w:val="en-US" w:eastAsia="zh-CN"/>
        </w:rPr>
        <w:t>须</w:t>
      </w:r>
      <w:r>
        <w:rPr>
          <w:rFonts w:hint="eastAsia" w:ascii="仿宋" w:hAnsi="仿宋" w:eastAsia="仿宋" w:cs="仿宋"/>
          <w:sz w:val="28"/>
          <w:szCs w:val="28"/>
          <w:lang w:eastAsia="zh-CN"/>
        </w:rPr>
        <w:t>具备测绘专业高级工程师</w:t>
      </w:r>
      <w:r>
        <w:rPr>
          <w:rFonts w:hint="eastAsia" w:ascii="仿宋" w:hAnsi="仿宋" w:eastAsia="仿宋" w:cs="仿宋"/>
          <w:sz w:val="28"/>
          <w:szCs w:val="28"/>
          <w:lang w:val="en-US" w:eastAsia="zh-CN"/>
        </w:rPr>
        <w:t>证</w:t>
      </w:r>
      <w:r>
        <w:rPr>
          <w:rFonts w:hint="eastAsia" w:ascii="仿宋" w:hAnsi="仿宋" w:eastAsia="仿宋" w:cs="仿宋"/>
          <w:sz w:val="28"/>
          <w:szCs w:val="28"/>
          <w:lang w:eastAsia="zh-CN"/>
        </w:rPr>
        <w:t>；</w:t>
      </w:r>
    </w:p>
    <w:p>
      <w:pPr>
        <w:pStyle w:val="8"/>
        <w:rPr>
          <w:rFonts w:hint="eastAsia" w:eastAsia="仿宋"/>
          <w:lang w:val="en-US" w:eastAsia="zh-CN"/>
        </w:rPr>
      </w:pPr>
    </w:p>
    <w:p>
      <w:pPr>
        <w:pStyle w:val="6"/>
        <w:snapToGrid w:val="0"/>
        <w:spacing w:before="0" w:beforeAutospacing="0" w:after="0" w:afterAutospacing="0" w:line="360" w:lineRule="auto"/>
        <w:jc w:val="left"/>
        <w:textAlignment w:val="baseline"/>
        <w:rPr>
          <w:rFonts w:hint="eastAsia" w:ascii="黑体" w:hAnsi="黑体" w:cs="宋体"/>
          <w:b w:val="0"/>
          <w:i w:val="0"/>
          <w:caps w:val="0"/>
          <w:spacing w:val="0"/>
          <w:w w:val="100"/>
          <w:sz w:val="28"/>
          <w:szCs w:val="28"/>
          <w:lang w:eastAsia="zh-CN"/>
        </w:rPr>
      </w:pPr>
      <w:r>
        <w:rPr>
          <w:rFonts w:hint="eastAsia" w:ascii="黑体" w:hAnsi="黑体" w:cs="宋体"/>
          <w:b w:val="0"/>
          <w:i w:val="0"/>
          <w:caps w:val="0"/>
          <w:spacing w:val="0"/>
          <w:w w:val="100"/>
          <w:sz w:val="28"/>
          <w:szCs w:val="28"/>
        </w:rPr>
        <w:t>三、获取招标文件</w:t>
      </w:r>
      <w:bookmarkEnd w:id="8"/>
      <w:bookmarkEnd w:id="9"/>
      <w:bookmarkEnd w:id="10"/>
      <w:bookmarkEnd w:id="11"/>
    </w:p>
    <w:p>
      <w:pPr>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cs="Times New Roman"/>
          <w:b w:val="0"/>
          <w:i w:val="0"/>
          <w:caps w:val="0"/>
          <w:color w:val="000000" w:themeColor="text1"/>
          <w:spacing w:val="0"/>
          <w:w w:val="100"/>
          <w:sz w:val="28"/>
          <w:szCs w:val="28"/>
          <w:lang w:val="en-US" w:eastAsia="zh-CN"/>
          <w14:textFill>
            <w14:solidFill>
              <w14:schemeClr w14:val="tx1"/>
            </w14:solidFill>
          </w14:textFill>
        </w:rPr>
      </w:pPr>
      <w:r>
        <w:rPr>
          <w:rFonts w:hint="eastAsia" w:ascii="仿宋" w:hAnsi="仿宋" w:eastAsia="仿宋" w:cs="Times New Roman"/>
          <w:b w:val="0"/>
          <w:i w:val="0"/>
          <w:caps w:val="0"/>
          <w:color w:val="000000" w:themeColor="text1"/>
          <w:spacing w:val="0"/>
          <w:w w:val="100"/>
          <w:sz w:val="28"/>
          <w:szCs w:val="28"/>
          <w:lang w:val="en-US" w:eastAsia="zh-CN"/>
          <w14:textFill>
            <w14:solidFill>
              <w14:schemeClr w14:val="tx1"/>
            </w14:solidFill>
          </w14:textFill>
        </w:rPr>
        <w:t>时间：</w:t>
      </w:r>
      <w:r>
        <w:rPr>
          <w:rFonts w:hint="eastAsia" w:ascii="仿宋" w:hAnsi="仿宋" w:eastAsia="仿宋" w:cs="Times New Roman"/>
          <w:b w:val="0"/>
          <w:i w:val="0"/>
          <w:caps w:val="0"/>
          <w:color w:val="000000" w:themeColor="text1"/>
          <w:spacing w:val="0"/>
          <w:w w:val="100"/>
          <w:sz w:val="28"/>
          <w:szCs w:val="28"/>
          <w:u w:val="none"/>
          <w:lang w:val="en-US" w:eastAsia="zh-CN"/>
          <w14:textFill>
            <w14:solidFill>
              <w14:schemeClr w14:val="tx1"/>
            </w14:solidFill>
          </w14:textFill>
        </w:rPr>
        <w:t>2022年11月25日至2022年12月 2日</w:t>
      </w:r>
    </w:p>
    <w:p>
      <w:pPr>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cs="Times New Roman"/>
          <w:b w:val="0"/>
          <w:i w:val="0"/>
          <w:caps w:val="0"/>
          <w:color w:val="000000" w:themeColor="text1"/>
          <w:spacing w:val="0"/>
          <w:w w:val="100"/>
          <w:sz w:val="28"/>
          <w:szCs w:val="28"/>
          <w:lang w:val="en-US" w:eastAsia="zh-CN"/>
          <w14:textFill>
            <w14:solidFill>
              <w14:schemeClr w14:val="tx1"/>
            </w14:solidFill>
          </w14:textFill>
        </w:rPr>
      </w:pPr>
      <w:bookmarkStart w:id="12" w:name="_Toc28359082"/>
      <w:bookmarkStart w:id="13" w:name="_Toc28359005"/>
      <w:bookmarkStart w:id="14" w:name="_Toc35393624"/>
      <w:bookmarkStart w:id="15" w:name="_Toc35393793"/>
      <w:r>
        <w:rPr>
          <w:rFonts w:hint="eastAsia" w:ascii="仿宋" w:hAnsi="仿宋" w:eastAsia="仿宋" w:cs="Times New Roman"/>
          <w:b w:val="0"/>
          <w:i w:val="0"/>
          <w:caps w:val="0"/>
          <w:color w:val="000000" w:themeColor="text1"/>
          <w:spacing w:val="0"/>
          <w:w w:val="100"/>
          <w:sz w:val="28"/>
          <w:szCs w:val="28"/>
          <w:lang w:val="en-US" w:eastAsia="zh-CN"/>
          <w14:textFill>
            <w14:solidFill>
              <w14:schemeClr w14:val="tx1"/>
            </w14:solidFill>
          </w14:textFill>
        </w:rPr>
        <w:t>地点：政采云平台线上获取</w:t>
      </w:r>
    </w:p>
    <w:p>
      <w:pPr>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cs="Times New Roman"/>
          <w:b w:val="0"/>
          <w:i w:val="0"/>
          <w:caps w:val="0"/>
          <w:spacing w:val="0"/>
          <w:w w:val="100"/>
          <w:sz w:val="28"/>
          <w:szCs w:val="28"/>
          <w:lang w:val="en-US" w:eastAsia="zh-CN"/>
        </w:rPr>
      </w:pPr>
      <w:r>
        <w:rPr>
          <w:rFonts w:hint="eastAsia" w:ascii="仿宋" w:hAnsi="仿宋" w:eastAsia="仿宋" w:cs="Times New Roman"/>
          <w:b w:val="0"/>
          <w:i w:val="0"/>
          <w:caps w:val="0"/>
          <w:spacing w:val="0"/>
          <w:w w:val="100"/>
          <w:sz w:val="28"/>
          <w:szCs w:val="28"/>
          <w:lang w:val="en-US" w:eastAsia="zh-CN"/>
        </w:rPr>
        <w:t>方式：供应商登录政采云平台https://www.zcygov.cn/在线申请获取采购文件（进入“项目采购”应用，在获取采购文件菜单中选择项目，申请获取采购文件） </w:t>
      </w:r>
    </w:p>
    <w:p>
      <w:pPr>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cs="Times New Roman"/>
          <w:b w:val="0"/>
          <w:i w:val="0"/>
          <w:caps w:val="0"/>
          <w:spacing w:val="0"/>
          <w:w w:val="100"/>
          <w:sz w:val="28"/>
          <w:szCs w:val="28"/>
          <w:lang w:val="en-US" w:eastAsia="zh-CN"/>
        </w:rPr>
      </w:pPr>
      <w:r>
        <w:rPr>
          <w:rFonts w:hint="eastAsia" w:ascii="仿宋" w:hAnsi="仿宋" w:eastAsia="仿宋" w:cs="Times New Roman"/>
          <w:b w:val="0"/>
          <w:i w:val="0"/>
          <w:caps w:val="0"/>
          <w:spacing w:val="0"/>
          <w:w w:val="100"/>
          <w:sz w:val="28"/>
          <w:szCs w:val="28"/>
          <w:lang w:val="en-US" w:eastAsia="zh-CN"/>
        </w:rPr>
        <w:t>售价：0元</w:t>
      </w:r>
    </w:p>
    <w:p>
      <w:pPr>
        <w:pStyle w:val="6"/>
        <w:snapToGrid w:val="0"/>
        <w:spacing w:before="0" w:beforeAutospacing="0" w:after="0" w:afterAutospacing="0" w:line="360" w:lineRule="auto"/>
        <w:jc w:val="left"/>
        <w:textAlignment w:val="baseline"/>
        <w:rPr>
          <w:rFonts w:ascii="黑体" w:hAnsi="黑体" w:cs="宋体"/>
          <w:b w:val="0"/>
          <w:i w:val="0"/>
          <w:caps w:val="0"/>
          <w:color w:val="000000" w:themeColor="text1"/>
          <w:spacing w:val="0"/>
          <w:w w:val="100"/>
          <w:sz w:val="28"/>
          <w:szCs w:val="28"/>
          <w14:textFill>
            <w14:solidFill>
              <w14:schemeClr w14:val="tx1"/>
            </w14:solidFill>
          </w14:textFill>
        </w:rPr>
      </w:pPr>
      <w:r>
        <w:rPr>
          <w:rFonts w:hint="eastAsia" w:ascii="黑体" w:hAnsi="黑体" w:cs="宋体"/>
          <w:b w:val="0"/>
          <w:i w:val="0"/>
          <w:caps w:val="0"/>
          <w:spacing w:val="0"/>
          <w:w w:val="100"/>
          <w:sz w:val="28"/>
          <w:szCs w:val="28"/>
        </w:rPr>
        <w:t>四</w:t>
      </w:r>
      <w:r>
        <w:rPr>
          <w:rFonts w:hint="eastAsia" w:ascii="黑体" w:hAnsi="黑体" w:cs="宋体"/>
          <w:b w:val="0"/>
          <w:i w:val="0"/>
          <w:caps w:val="0"/>
          <w:color w:val="000000" w:themeColor="text1"/>
          <w:spacing w:val="0"/>
          <w:w w:val="100"/>
          <w:sz w:val="28"/>
          <w:szCs w:val="28"/>
          <w14:textFill>
            <w14:solidFill>
              <w14:schemeClr w14:val="tx1"/>
            </w14:solidFill>
          </w14:textFill>
        </w:rPr>
        <w:t>、提交投标文件</w:t>
      </w:r>
      <w:bookmarkEnd w:id="12"/>
      <w:bookmarkEnd w:id="13"/>
      <w:r>
        <w:rPr>
          <w:rFonts w:hint="eastAsia" w:ascii="黑体" w:hAnsi="黑体" w:cs="宋体"/>
          <w:b w:val="0"/>
          <w:i w:val="0"/>
          <w:caps w:val="0"/>
          <w:color w:val="000000" w:themeColor="text1"/>
          <w:spacing w:val="0"/>
          <w:w w:val="100"/>
          <w:sz w:val="28"/>
          <w:szCs w:val="28"/>
          <w14:textFill>
            <w14:solidFill>
              <w14:schemeClr w14:val="tx1"/>
            </w14:solidFill>
          </w14:textFill>
        </w:rPr>
        <w:t>截止时间、开标时间和地点</w:t>
      </w:r>
      <w:bookmarkEnd w:id="14"/>
      <w:bookmarkEnd w:id="15"/>
    </w:p>
    <w:p>
      <w:pPr>
        <w:pageBreakBefore w:val="0"/>
        <w:widowControl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cs="Times New Roman"/>
          <w:b w:val="0"/>
          <w:i w:val="0"/>
          <w:caps w:val="0"/>
          <w:color w:val="000000" w:themeColor="text1"/>
          <w:spacing w:val="0"/>
          <w:w w:val="100"/>
          <w:sz w:val="28"/>
          <w:szCs w:val="28"/>
          <w:lang w:val="en-US" w:eastAsia="zh-CN"/>
          <w14:textFill>
            <w14:solidFill>
              <w14:schemeClr w14:val="tx1"/>
            </w14:solidFill>
          </w14:textFill>
        </w:rPr>
      </w:pPr>
      <w:r>
        <w:rPr>
          <w:rFonts w:hint="eastAsia" w:ascii="仿宋" w:hAnsi="仿宋" w:eastAsia="仿宋" w:cs="Times New Roman"/>
          <w:b w:val="0"/>
          <w:i w:val="0"/>
          <w:caps w:val="0"/>
          <w:color w:val="000000" w:themeColor="text1"/>
          <w:spacing w:val="0"/>
          <w:w w:val="100"/>
          <w:sz w:val="28"/>
          <w:szCs w:val="28"/>
          <w:lang w:val="en-US" w:eastAsia="zh-CN"/>
          <w14:textFill>
            <w14:solidFill>
              <w14:schemeClr w14:val="tx1"/>
            </w14:solidFill>
          </w14:textFill>
        </w:rPr>
        <w:t>2022年12月16日10点 30分（北京时间）</w:t>
      </w:r>
    </w:p>
    <w:p>
      <w:pPr>
        <w:spacing w:line="360" w:lineRule="auto"/>
        <w:ind w:firstLine="560" w:firstLineChars="200"/>
        <w:rPr>
          <w:rFonts w:ascii="仿宋" w:hAnsi="仿宋" w:eastAsia="仿宋" w:cs="仿宋"/>
          <w:sz w:val="28"/>
          <w:szCs w:val="28"/>
        </w:rPr>
      </w:pPr>
      <w:r>
        <w:rPr>
          <w:rFonts w:hint="eastAsia" w:ascii="仿宋" w:hAnsi="仿宋" w:eastAsia="仿宋" w:cs="Times New Roman"/>
          <w:b w:val="0"/>
          <w:i w:val="0"/>
          <w:caps w:val="0"/>
          <w:color w:val="000000" w:themeColor="text1"/>
          <w:spacing w:val="0"/>
          <w:w w:val="100"/>
          <w:sz w:val="28"/>
          <w:szCs w:val="28"/>
          <w:lang w:val="en-US" w:eastAsia="zh-CN"/>
          <w14:textFill>
            <w14:solidFill>
              <w14:schemeClr w14:val="tx1"/>
            </w14:solidFill>
          </w14:textFill>
        </w:rPr>
        <w:t>地点：</w:t>
      </w:r>
      <w:r>
        <w:rPr>
          <w:rFonts w:hint="eastAsia" w:ascii="仿宋" w:hAnsi="仿宋" w:eastAsia="仿宋" w:cs="仿宋"/>
          <w:color w:val="000000" w:themeColor="text1"/>
          <w:sz w:val="28"/>
          <w:szCs w:val="28"/>
          <w14:textFill>
            <w14:solidFill>
              <w14:schemeClr w14:val="tx1"/>
            </w14:solidFill>
          </w14:textFill>
        </w:rPr>
        <w:t>新疆巴州库尔勒市建设辖区索克巴格路12号怡景</w:t>
      </w:r>
      <w:r>
        <w:rPr>
          <w:rFonts w:hint="eastAsia" w:ascii="仿宋" w:hAnsi="仿宋" w:eastAsia="仿宋" w:cs="仿宋"/>
          <w:sz w:val="28"/>
          <w:szCs w:val="28"/>
        </w:rPr>
        <w:t>苑6栋12层会议室</w:t>
      </w:r>
    </w:p>
    <w:p>
      <w:pPr>
        <w:pStyle w:val="6"/>
        <w:pageBreakBefore w:val="0"/>
        <w:kinsoku/>
        <w:wordWrap/>
        <w:overflowPunct/>
        <w:topLinePunct w:val="0"/>
        <w:autoSpaceDE/>
        <w:autoSpaceDN/>
        <w:bidi w:val="0"/>
        <w:adjustRightInd/>
        <w:snapToGrid w:val="0"/>
        <w:spacing w:before="0" w:beforeAutospacing="0" w:after="0" w:afterAutospacing="0" w:line="360" w:lineRule="auto"/>
        <w:jc w:val="left"/>
        <w:textAlignment w:val="baseline"/>
        <w:rPr>
          <w:rFonts w:ascii="黑体" w:hAnsi="黑体" w:cs="宋体"/>
          <w:b w:val="0"/>
          <w:i w:val="0"/>
          <w:caps w:val="0"/>
          <w:spacing w:val="0"/>
          <w:w w:val="100"/>
          <w:sz w:val="28"/>
          <w:szCs w:val="28"/>
        </w:rPr>
      </w:pPr>
      <w:bookmarkStart w:id="16" w:name="_Toc35393625"/>
      <w:bookmarkStart w:id="17" w:name="_Toc28359007"/>
      <w:bookmarkStart w:id="18" w:name="_Toc28359084"/>
      <w:bookmarkStart w:id="19" w:name="_Toc35393794"/>
      <w:r>
        <w:rPr>
          <w:rFonts w:hint="eastAsia" w:ascii="黑体" w:hAnsi="黑体" w:cs="宋体"/>
          <w:b w:val="0"/>
          <w:i w:val="0"/>
          <w:caps w:val="0"/>
          <w:spacing w:val="0"/>
          <w:w w:val="100"/>
          <w:sz w:val="28"/>
          <w:szCs w:val="28"/>
        </w:rPr>
        <w:t>五、公告期限</w:t>
      </w:r>
      <w:bookmarkEnd w:id="16"/>
      <w:bookmarkEnd w:id="17"/>
      <w:bookmarkEnd w:id="18"/>
      <w:bookmarkEnd w:id="19"/>
    </w:p>
    <w:p>
      <w:pPr>
        <w:pageBreakBefore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ascii="仿宋" w:hAnsi="仿宋" w:eastAsia="仿宋" w:cs="宋体"/>
          <w:b w:val="0"/>
          <w:i w:val="0"/>
          <w:caps w:val="0"/>
          <w:spacing w:val="0"/>
          <w:w w:val="100"/>
          <w:kern w:val="0"/>
          <w:sz w:val="28"/>
          <w:szCs w:val="28"/>
        </w:rPr>
      </w:pPr>
      <w:r>
        <w:rPr>
          <w:rFonts w:hint="eastAsia" w:ascii="仿宋" w:hAnsi="仿宋" w:eastAsia="仿宋" w:cs="宋体"/>
          <w:b w:val="0"/>
          <w:i w:val="0"/>
          <w:caps w:val="0"/>
          <w:spacing w:val="0"/>
          <w:w w:val="100"/>
          <w:kern w:val="0"/>
          <w:sz w:val="28"/>
          <w:szCs w:val="28"/>
        </w:rPr>
        <w:t>自本公告发布之日起5个工作日。</w:t>
      </w:r>
    </w:p>
    <w:p>
      <w:pPr>
        <w:pStyle w:val="6"/>
        <w:pageBreakBefore w:val="0"/>
        <w:numPr>
          <w:ilvl w:val="0"/>
          <w:numId w:val="4"/>
        </w:numPr>
        <w:kinsoku/>
        <w:wordWrap/>
        <w:overflowPunct/>
        <w:topLinePunct w:val="0"/>
        <w:autoSpaceDE/>
        <w:autoSpaceDN/>
        <w:bidi w:val="0"/>
        <w:adjustRightInd/>
        <w:snapToGrid w:val="0"/>
        <w:spacing w:before="0" w:beforeAutospacing="0" w:after="0" w:afterAutospacing="0" w:line="360" w:lineRule="auto"/>
        <w:jc w:val="left"/>
        <w:textAlignment w:val="baseline"/>
        <w:rPr>
          <w:rFonts w:hint="eastAsia" w:ascii="黑体" w:hAnsi="黑体" w:cs="宋体"/>
          <w:b w:val="0"/>
          <w:i w:val="0"/>
          <w:caps w:val="0"/>
          <w:spacing w:val="0"/>
          <w:w w:val="100"/>
          <w:sz w:val="28"/>
          <w:szCs w:val="28"/>
        </w:rPr>
      </w:pPr>
      <w:bookmarkStart w:id="20" w:name="_Toc35393626"/>
      <w:bookmarkStart w:id="21" w:name="_Toc35393795"/>
      <w:r>
        <w:rPr>
          <w:rFonts w:hint="eastAsia" w:ascii="黑体" w:hAnsi="黑体" w:cs="宋体"/>
          <w:b w:val="0"/>
          <w:i w:val="0"/>
          <w:caps w:val="0"/>
          <w:spacing w:val="0"/>
          <w:w w:val="100"/>
          <w:sz w:val="28"/>
          <w:szCs w:val="28"/>
        </w:rPr>
        <w:t>其他补充事宜</w:t>
      </w:r>
      <w:bookmarkEnd w:id="20"/>
      <w:bookmarkEnd w:id="21"/>
    </w:p>
    <w:p>
      <w:pPr>
        <w:keepNext w:val="0"/>
        <w:keepLines w:val="0"/>
        <w:pageBreakBefore w:val="0"/>
        <w:widowControl w:val="0"/>
        <w:numPr>
          <w:ilvl w:val="0"/>
          <w:numId w:val="5"/>
        </w:numPr>
        <w:kinsoku/>
        <w:wordWrap/>
        <w:overflowPunct/>
        <w:topLinePunct w:val="0"/>
        <w:autoSpaceDE/>
        <w:autoSpaceDN/>
        <w:bidi w:val="0"/>
        <w:adjustRightInd/>
        <w:snapToGrid w:val="0"/>
        <w:spacing w:before="0" w:beforeAutospacing="0" w:after="0" w:afterAutospacing="0" w:line="360" w:lineRule="auto"/>
        <w:ind w:firstLine="539"/>
        <w:jc w:val="both"/>
        <w:textAlignment w:val="baseline"/>
        <w:rPr>
          <w:rFonts w:hint="eastAsia" w:ascii="黑体" w:hAnsi="黑体" w:cs="宋体"/>
          <w:b w:val="0"/>
          <w:i w:val="0"/>
          <w:caps w:val="0"/>
          <w:spacing w:val="0"/>
          <w:w w:val="100"/>
          <w:sz w:val="28"/>
          <w:szCs w:val="28"/>
        </w:rPr>
      </w:pPr>
      <w:r>
        <w:rPr>
          <w:rFonts w:hint="eastAsia" w:ascii="仿宋" w:hAnsi="仿宋" w:eastAsia="仿宋" w:cs="宋体"/>
          <w:b w:val="0"/>
          <w:i w:val="0"/>
          <w:caps w:val="0"/>
          <w:spacing w:val="0"/>
          <w:w w:val="100"/>
          <w:sz w:val="28"/>
          <w:szCs w:val="28"/>
        </w:rPr>
        <w:t>本项目为政采云平台电子招投标项目，各供应商应在开标前应确保成为新疆维吾尔自治区政府采购网正式注册入库供应商，并完成CA数字证书申领。供应商可通过新疆数字证书认证中心官网（https://www.xjca.com.cn/）或下载“新疆政务通”APP自行进行申领。如原有兵团或公共资源使用的CA，可与新疆CA联系，申请增加电子证书即可，无需重复申领。新疆CA服务热线1061-2819290。 因未注册入库、未办理CA数字证书等原因造成无法响应或响应失败等后果由供应商自行承担。</w:t>
      </w:r>
      <w:r>
        <w:rPr>
          <w:rFonts w:hint="eastAsia" w:ascii="仿宋" w:hAnsi="仿宋" w:eastAsia="仿宋" w:cs="宋体"/>
          <w:b w:val="0"/>
          <w:i w:val="0"/>
          <w:caps w:val="0"/>
          <w:spacing w:val="0"/>
          <w:w w:val="100"/>
          <w:sz w:val="28"/>
          <w:szCs w:val="28"/>
        </w:rPr>
        <w:br w:type="textWrapping"/>
      </w:r>
      <w:r>
        <w:rPr>
          <w:rFonts w:hint="eastAsia" w:ascii="仿宋" w:hAnsi="仿宋" w:eastAsia="仿宋" w:cs="宋体"/>
          <w:b w:val="0"/>
          <w:i w:val="0"/>
          <w:caps w:val="0"/>
          <w:spacing w:val="0"/>
          <w:w w:val="100"/>
          <w:sz w:val="28"/>
          <w:szCs w:val="28"/>
        </w:rPr>
        <w:t>2.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r>
        <w:rPr>
          <w:rFonts w:hint="eastAsia" w:ascii="仿宋" w:hAnsi="仿宋" w:eastAsia="仿宋" w:cs="宋体"/>
          <w:b w:val="0"/>
          <w:i w:val="0"/>
          <w:caps w:val="0"/>
          <w:spacing w:val="0"/>
          <w:w w:val="100"/>
          <w:sz w:val="28"/>
          <w:szCs w:val="28"/>
        </w:rPr>
        <w:br w:type="textWrapping"/>
      </w:r>
      <w:r>
        <w:rPr>
          <w:rFonts w:hint="eastAsia" w:ascii="仿宋" w:hAnsi="仿宋" w:eastAsia="仿宋" w:cs="宋体"/>
          <w:b w:val="0"/>
          <w:i w:val="0"/>
          <w:caps w:val="0"/>
          <w:spacing w:val="0"/>
          <w:w w:val="100"/>
          <w:sz w:val="28"/>
          <w:szCs w:val="28"/>
        </w:rPr>
        <w:t>3.投标供应商应当在投标截止时间前，将生成的“电子加密投标文件”按照要求上传递交至政采云平台指定地点，供应商无需到场。</w:t>
      </w:r>
      <w:r>
        <w:rPr>
          <w:rFonts w:hint="eastAsia" w:ascii="仿宋" w:hAnsi="仿宋" w:eastAsia="仿宋" w:cs="宋体"/>
          <w:b w:val="0"/>
          <w:i w:val="0"/>
          <w:caps w:val="0"/>
          <w:spacing w:val="0"/>
          <w:w w:val="100"/>
          <w:sz w:val="28"/>
          <w:szCs w:val="28"/>
        </w:rPr>
        <w:br w:type="textWrapping"/>
      </w:r>
      <w:r>
        <w:rPr>
          <w:rFonts w:hint="eastAsia" w:ascii="仿宋" w:hAnsi="仿宋" w:eastAsia="仿宋" w:cs="宋体"/>
          <w:b w:val="0"/>
          <w:i w:val="0"/>
          <w:caps w:val="0"/>
          <w:spacing w:val="0"/>
          <w:w w:val="100"/>
          <w:sz w:val="28"/>
          <w:szCs w:val="28"/>
        </w:rPr>
        <w:t>4. 有关本次磋商的事项若存在变动或修改，敬请及时关注新疆政府采购网发布的澄清变更公告，网址为“http://www.ccgp-xinjiang.gov.cn”。</w:t>
      </w:r>
      <w:bookmarkStart w:id="22" w:name="_Toc35393627"/>
      <w:bookmarkStart w:id="23" w:name="_Toc28359085"/>
      <w:bookmarkStart w:id="24" w:name="_Toc28359008"/>
      <w:bookmarkStart w:id="25" w:name="_Toc35393796"/>
    </w:p>
    <w:p>
      <w:pPr>
        <w:pStyle w:val="6"/>
        <w:pageBreakBefore w:val="0"/>
        <w:kinsoku/>
        <w:wordWrap/>
        <w:overflowPunct/>
        <w:topLinePunct w:val="0"/>
        <w:autoSpaceDE/>
        <w:autoSpaceDN/>
        <w:bidi w:val="0"/>
        <w:adjustRightInd/>
        <w:snapToGrid w:val="0"/>
        <w:spacing w:before="0" w:beforeAutospacing="0" w:after="0" w:afterAutospacing="0" w:line="360" w:lineRule="auto"/>
        <w:jc w:val="left"/>
        <w:textAlignment w:val="baseline"/>
        <w:rPr>
          <w:rFonts w:ascii="黑体" w:hAnsi="黑体" w:cs="宋体"/>
          <w:b w:val="0"/>
          <w:i w:val="0"/>
          <w:caps w:val="0"/>
          <w:spacing w:val="0"/>
          <w:w w:val="100"/>
          <w:sz w:val="28"/>
          <w:szCs w:val="28"/>
        </w:rPr>
      </w:pPr>
      <w:r>
        <w:rPr>
          <w:rFonts w:hint="eastAsia" w:ascii="黑体" w:hAnsi="黑体" w:cs="宋体"/>
          <w:b w:val="0"/>
          <w:i w:val="0"/>
          <w:caps w:val="0"/>
          <w:spacing w:val="0"/>
          <w:w w:val="100"/>
          <w:sz w:val="28"/>
          <w:szCs w:val="28"/>
        </w:rPr>
        <w:t>七、对本次招标提出询问，请按</w:t>
      </w:r>
      <w:r>
        <w:rPr>
          <w:rFonts w:ascii="黑体" w:hAnsi="黑体" w:cs="宋体"/>
          <w:b w:val="0"/>
          <w:i w:val="0"/>
          <w:caps w:val="0"/>
          <w:spacing w:val="0"/>
          <w:w w:val="100"/>
          <w:sz w:val="28"/>
          <w:szCs w:val="28"/>
        </w:rPr>
        <w:t>以下方式</w:t>
      </w:r>
      <w:r>
        <w:rPr>
          <w:rFonts w:hint="eastAsia" w:ascii="黑体" w:hAnsi="黑体" w:cs="宋体"/>
          <w:b w:val="0"/>
          <w:i w:val="0"/>
          <w:caps w:val="0"/>
          <w:spacing w:val="0"/>
          <w:w w:val="100"/>
          <w:sz w:val="28"/>
          <w:szCs w:val="28"/>
        </w:rPr>
        <w:t>联系。</w:t>
      </w:r>
      <w:bookmarkEnd w:id="22"/>
      <w:bookmarkEnd w:id="23"/>
      <w:bookmarkEnd w:id="24"/>
      <w:bookmarkEnd w:id="25"/>
    </w:p>
    <w:p>
      <w:pPr>
        <w:pageBreakBefore w:val="0"/>
        <w:widowControl/>
        <w:kinsoku/>
        <w:wordWrap/>
        <w:overflowPunct/>
        <w:topLinePunct w:val="0"/>
        <w:autoSpaceDE/>
        <w:autoSpaceDN/>
        <w:bidi w:val="0"/>
        <w:adjustRightInd/>
        <w:snapToGrid w:val="0"/>
        <w:spacing w:before="0" w:beforeAutospacing="0" w:after="0" w:afterAutospacing="0" w:line="360" w:lineRule="auto"/>
        <w:jc w:val="left"/>
        <w:textAlignment w:val="baseline"/>
        <w:rPr>
          <w:rFonts w:ascii="仿宋_GB2312" w:eastAsia="仿宋_GB2312"/>
          <w:b w:val="0"/>
          <w:i w:val="0"/>
          <w:caps w:val="0"/>
          <w:color w:val="auto"/>
          <w:spacing w:val="0"/>
          <w:w w:val="100"/>
          <w:sz w:val="28"/>
          <w:szCs w:val="28"/>
        </w:rPr>
      </w:pPr>
      <w:r>
        <w:rPr>
          <w:rFonts w:hint="eastAsia" w:ascii="仿宋" w:hAnsi="仿宋" w:eastAsia="仿宋" w:cs="宋体"/>
          <w:b w:val="0"/>
          <w:i w:val="0"/>
          <w:caps w:val="0"/>
          <w:spacing w:val="0"/>
          <w:w w:val="100"/>
          <w:sz w:val="28"/>
          <w:szCs w:val="28"/>
        </w:rPr>
        <w:t>　　</w:t>
      </w:r>
      <w:r>
        <w:rPr>
          <w:rFonts w:hint="eastAsia" w:ascii="仿宋" w:hAnsi="仿宋" w:eastAsia="仿宋" w:cs="宋体"/>
          <w:b w:val="0"/>
          <w:i w:val="0"/>
          <w:caps w:val="0"/>
          <w:color w:val="auto"/>
          <w:spacing w:val="0"/>
          <w:w w:val="100"/>
          <w:sz w:val="28"/>
          <w:szCs w:val="28"/>
        </w:rPr>
        <w:t>　1.采购人信息</w:t>
      </w:r>
    </w:p>
    <w:p>
      <w:pPr>
        <w:pageBreakBefore w:val="0"/>
        <w:kinsoku/>
        <w:wordWrap/>
        <w:overflowPunct/>
        <w:topLinePunct w:val="0"/>
        <w:autoSpaceDE/>
        <w:autoSpaceDN/>
        <w:bidi w:val="0"/>
        <w:adjustRightInd/>
        <w:snapToGrid w:val="0"/>
        <w:spacing w:before="0" w:beforeAutospacing="0" w:after="0" w:afterAutospacing="0" w:line="360" w:lineRule="auto"/>
        <w:ind w:left="1129" w:leftChars="371" w:hangingChars="125"/>
        <w:jc w:val="left"/>
        <w:textAlignment w:val="baseline"/>
        <w:rPr>
          <w:rFonts w:hint="default" w:ascii="仿宋" w:hAnsi="仿宋" w:eastAsia="仿宋"/>
          <w:b w:val="0"/>
          <w:i w:val="0"/>
          <w:caps w:val="0"/>
          <w:color w:val="auto"/>
          <w:spacing w:val="0"/>
          <w:w w:val="100"/>
          <w:sz w:val="28"/>
          <w:szCs w:val="28"/>
          <w:lang w:val="en-US"/>
        </w:rPr>
      </w:pPr>
      <w:r>
        <w:rPr>
          <w:rFonts w:hint="eastAsia" w:ascii="仿宋" w:hAnsi="仿宋" w:eastAsia="仿宋"/>
          <w:b w:val="0"/>
          <w:i w:val="0"/>
          <w:caps w:val="0"/>
          <w:color w:val="auto"/>
          <w:spacing w:val="0"/>
          <w:w w:val="100"/>
          <w:sz w:val="28"/>
          <w:szCs w:val="28"/>
        </w:rPr>
        <w:t>名 称：</w:t>
      </w:r>
      <w:r>
        <w:rPr>
          <w:rFonts w:hint="eastAsia" w:ascii="仿宋" w:hAnsi="仿宋" w:eastAsia="仿宋"/>
          <w:b w:val="0"/>
          <w:i w:val="0"/>
          <w:caps w:val="0"/>
          <w:color w:val="000000" w:themeColor="text1"/>
          <w:spacing w:val="0"/>
          <w:w w:val="100"/>
          <w:sz w:val="28"/>
          <w:szCs w:val="28"/>
          <w:u w:val="single"/>
          <w:lang w:val="en-US" w:eastAsia="zh-CN"/>
          <w14:textFill>
            <w14:solidFill>
              <w14:schemeClr w14:val="tx1"/>
            </w14:solidFill>
          </w14:textFill>
        </w:rPr>
        <w:t>库尔勒经济技术开发区自然资源局</w:t>
      </w:r>
    </w:p>
    <w:p>
      <w:pPr>
        <w:pageBreakBefore w:val="0"/>
        <w:kinsoku/>
        <w:wordWrap/>
        <w:overflowPunct/>
        <w:topLinePunct w:val="0"/>
        <w:autoSpaceDE/>
        <w:autoSpaceDN/>
        <w:bidi w:val="0"/>
        <w:adjustRightInd/>
        <w:snapToGrid w:val="0"/>
        <w:spacing w:before="0" w:beforeAutospacing="0" w:after="0" w:afterAutospacing="0" w:line="360" w:lineRule="auto"/>
        <w:ind w:left="1129" w:leftChars="371" w:hangingChars="125"/>
        <w:jc w:val="left"/>
        <w:textAlignment w:val="baseline"/>
        <w:rPr>
          <w:rFonts w:hint="eastAsia" w:ascii="仿宋" w:hAnsi="仿宋" w:eastAsia="仿宋"/>
          <w:b w:val="0"/>
          <w:i w:val="0"/>
          <w:caps w:val="0"/>
          <w:color w:val="auto"/>
          <w:spacing w:val="0"/>
          <w:w w:val="100"/>
          <w:sz w:val="28"/>
          <w:szCs w:val="28"/>
          <w:u w:val="single" w:color="000000"/>
          <w:lang w:val="en-US" w:eastAsia="zh-CN"/>
        </w:rPr>
      </w:pPr>
      <w:r>
        <w:rPr>
          <w:rFonts w:hint="eastAsia" w:ascii="仿宋" w:hAnsi="仿宋" w:eastAsia="仿宋"/>
          <w:b w:val="0"/>
          <w:i w:val="0"/>
          <w:caps w:val="0"/>
          <w:color w:val="auto"/>
          <w:spacing w:val="0"/>
          <w:w w:val="100"/>
          <w:sz w:val="28"/>
          <w:szCs w:val="28"/>
        </w:rPr>
        <w:t>地</w:t>
      </w:r>
      <w:r>
        <w:rPr>
          <w:rFonts w:hint="eastAsia" w:ascii="仿宋" w:hAnsi="仿宋" w:eastAsia="仿宋"/>
          <w:b w:val="0"/>
          <w:i w:val="0"/>
          <w:caps w:val="0"/>
          <w:color w:val="auto"/>
          <w:spacing w:val="0"/>
          <w:w w:val="100"/>
          <w:sz w:val="28"/>
          <w:szCs w:val="28"/>
          <w:lang w:val="en-US" w:eastAsia="zh-CN"/>
        </w:rPr>
        <w:t xml:space="preserve"> </w:t>
      </w:r>
      <w:r>
        <w:rPr>
          <w:rFonts w:hint="eastAsia" w:ascii="仿宋" w:hAnsi="仿宋" w:eastAsia="仿宋"/>
          <w:b w:val="0"/>
          <w:i w:val="0"/>
          <w:caps w:val="0"/>
          <w:color w:val="auto"/>
          <w:spacing w:val="0"/>
          <w:w w:val="100"/>
          <w:sz w:val="28"/>
          <w:szCs w:val="28"/>
        </w:rPr>
        <w:t>址：</w:t>
      </w:r>
      <w:r>
        <w:rPr>
          <w:rFonts w:hint="eastAsia" w:ascii="仿宋" w:hAnsi="仿宋" w:eastAsia="仿宋"/>
          <w:b w:val="0"/>
          <w:i w:val="0"/>
          <w:caps w:val="0"/>
          <w:color w:val="auto"/>
          <w:spacing w:val="0"/>
          <w:w w:val="100"/>
          <w:sz w:val="28"/>
          <w:szCs w:val="28"/>
          <w:u w:val="single" w:color="000000"/>
          <w:lang w:val="en-US" w:eastAsia="zh-CN"/>
        </w:rPr>
        <w:t>开发区开发大道人才大厦A座3楼</w:t>
      </w:r>
    </w:p>
    <w:p>
      <w:pPr>
        <w:pageBreakBefore w:val="0"/>
        <w:kinsoku/>
        <w:wordWrap/>
        <w:overflowPunct/>
        <w:topLinePunct w:val="0"/>
        <w:autoSpaceDE/>
        <w:autoSpaceDN/>
        <w:bidi w:val="0"/>
        <w:adjustRightInd/>
        <w:snapToGrid w:val="0"/>
        <w:spacing w:before="0" w:beforeAutospacing="0" w:after="0" w:afterAutospacing="0" w:line="360" w:lineRule="auto"/>
        <w:ind w:left="1129" w:leftChars="371" w:hangingChars="125"/>
        <w:jc w:val="left"/>
        <w:textAlignment w:val="baseline"/>
        <w:rPr>
          <w:rFonts w:hint="eastAsia" w:ascii="仿宋" w:hAnsi="仿宋" w:eastAsia="仿宋"/>
          <w:b w:val="0"/>
          <w:i w:val="0"/>
          <w:caps w:val="0"/>
          <w:color w:val="auto"/>
          <w:spacing w:val="0"/>
          <w:w w:val="100"/>
          <w:sz w:val="28"/>
          <w:szCs w:val="28"/>
          <w:u w:val="single"/>
          <w:lang w:val="en-US" w:eastAsia="zh-CN"/>
        </w:rPr>
      </w:pPr>
      <w:r>
        <w:rPr>
          <w:rFonts w:hint="eastAsia" w:ascii="仿宋" w:hAnsi="仿宋" w:eastAsia="仿宋"/>
          <w:b w:val="0"/>
          <w:i w:val="0"/>
          <w:caps w:val="0"/>
          <w:color w:val="auto"/>
          <w:spacing w:val="0"/>
          <w:w w:val="100"/>
          <w:sz w:val="28"/>
          <w:szCs w:val="28"/>
        </w:rPr>
        <w:t>联系方式：</w:t>
      </w:r>
      <w:bookmarkStart w:id="26" w:name="_Toc28359009"/>
      <w:bookmarkStart w:id="27" w:name="_Toc28359086"/>
      <w:r>
        <w:rPr>
          <w:rFonts w:hint="eastAsia" w:ascii="仿宋" w:hAnsi="仿宋" w:eastAsia="仿宋"/>
          <w:b w:val="0"/>
          <w:i w:val="0"/>
          <w:caps w:val="0"/>
          <w:color w:val="auto"/>
          <w:spacing w:val="0"/>
          <w:w w:val="100"/>
          <w:sz w:val="28"/>
          <w:szCs w:val="28"/>
          <w:u w:val="single"/>
          <w:lang w:val="en-US" w:eastAsia="zh-CN"/>
        </w:rPr>
        <w:t>18309962266</w:t>
      </w:r>
    </w:p>
    <w:p>
      <w:pPr>
        <w:pageBreakBefore w:val="0"/>
        <w:kinsoku/>
        <w:wordWrap/>
        <w:overflowPunct/>
        <w:topLinePunct w:val="0"/>
        <w:autoSpaceDE/>
        <w:autoSpaceDN/>
        <w:bidi w:val="0"/>
        <w:adjustRightInd/>
        <w:snapToGrid w:val="0"/>
        <w:spacing w:before="0" w:beforeAutospacing="0" w:after="0" w:afterAutospacing="0" w:line="360" w:lineRule="auto"/>
        <w:ind w:left="1129" w:leftChars="371" w:hangingChars="125"/>
        <w:jc w:val="left"/>
        <w:textAlignment w:val="baseline"/>
        <w:rPr>
          <w:rFonts w:ascii="仿宋" w:hAnsi="仿宋" w:eastAsia="仿宋"/>
          <w:b w:val="0"/>
          <w:i w:val="0"/>
          <w:caps w:val="0"/>
          <w:spacing w:val="0"/>
          <w:w w:val="100"/>
          <w:sz w:val="28"/>
          <w:szCs w:val="28"/>
        </w:rPr>
      </w:pPr>
      <w:r>
        <w:rPr>
          <w:rFonts w:hint="eastAsia" w:ascii="仿宋" w:hAnsi="仿宋" w:eastAsia="仿宋" w:cs="宋体"/>
          <w:b w:val="0"/>
          <w:i w:val="0"/>
          <w:caps w:val="0"/>
          <w:spacing w:val="0"/>
          <w:w w:val="100"/>
          <w:sz w:val="28"/>
          <w:szCs w:val="28"/>
        </w:rPr>
        <w:t>2.采购代理机构信息</w:t>
      </w:r>
      <w:bookmarkEnd w:id="26"/>
      <w:bookmarkEnd w:id="27"/>
    </w:p>
    <w:p>
      <w:pPr>
        <w:pageBreakBefore w:val="0"/>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ascii="仿宋" w:hAnsi="仿宋" w:eastAsia="仿宋"/>
          <w:b w:val="0"/>
          <w:i w:val="0"/>
          <w:caps w:val="0"/>
          <w:spacing w:val="0"/>
          <w:w w:val="100"/>
          <w:sz w:val="28"/>
          <w:szCs w:val="28"/>
        </w:rPr>
      </w:pPr>
      <w:r>
        <w:rPr>
          <w:rFonts w:hint="eastAsia" w:ascii="仿宋" w:hAnsi="仿宋" w:eastAsia="仿宋"/>
          <w:b w:val="0"/>
          <w:i w:val="0"/>
          <w:caps w:val="0"/>
          <w:spacing w:val="0"/>
          <w:w w:val="100"/>
          <w:sz w:val="28"/>
          <w:szCs w:val="28"/>
        </w:rPr>
        <w:t xml:space="preserve">名 </w:t>
      </w:r>
      <w:r>
        <w:rPr>
          <w:rFonts w:hint="eastAsia" w:ascii="仿宋" w:hAnsi="仿宋" w:eastAsia="仿宋"/>
          <w:b w:val="0"/>
          <w:i w:val="0"/>
          <w:caps w:val="0"/>
          <w:spacing w:val="0"/>
          <w:w w:val="100"/>
          <w:sz w:val="28"/>
          <w:szCs w:val="28"/>
          <w:lang w:val="en-US" w:eastAsia="zh-CN"/>
        </w:rPr>
        <w:t xml:space="preserve"> </w:t>
      </w:r>
      <w:r>
        <w:rPr>
          <w:rFonts w:hint="eastAsia" w:ascii="仿宋" w:hAnsi="仿宋" w:eastAsia="仿宋"/>
          <w:b w:val="0"/>
          <w:i w:val="0"/>
          <w:caps w:val="0"/>
          <w:spacing w:val="0"/>
          <w:w w:val="100"/>
          <w:sz w:val="28"/>
          <w:szCs w:val="28"/>
        </w:rPr>
        <w:t>称：</w:t>
      </w:r>
      <w:r>
        <w:rPr>
          <w:rFonts w:hint="eastAsia" w:ascii="仿宋" w:hAnsi="仿宋" w:eastAsia="仿宋"/>
          <w:b w:val="0"/>
          <w:i w:val="0"/>
          <w:caps w:val="0"/>
          <w:spacing w:val="0"/>
          <w:w w:val="100"/>
          <w:sz w:val="28"/>
          <w:szCs w:val="28"/>
          <w:u w:val="single" w:color="000000"/>
          <w:lang w:val="en-US" w:eastAsia="zh-CN"/>
        </w:rPr>
        <w:t>新疆军诚工程项目管理服务有限公司</w:t>
      </w:r>
    </w:p>
    <w:p>
      <w:pPr>
        <w:pageBreakBefore w:val="0"/>
        <w:kinsoku/>
        <w:wordWrap/>
        <w:overflowPunct/>
        <w:topLinePunct w:val="0"/>
        <w:autoSpaceDE/>
        <w:autoSpaceDN/>
        <w:bidi w:val="0"/>
        <w:adjustRightInd/>
        <w:snapToGrid w:val="0"/>
        <w:spacing w:before="0" w:beforeAutospacing="0" w:after="0" w:afterAutospacing="0" w:line="360" w:lineRule="auto"/>
        <w:ind w:left="1958" w:leftChars="399" w:hanging="1120" w:hangingChars="400"/>
        <w:jc w:val="both"/>
        <w:textAlignment w:val="baseline"/>
        <w:rPr>
          <w:rFonts w:ascii="仿宋" w:hAnsi="仿宋" w:eastAsia="仿宋"/>
          <w:b w:val="0"/>
          <w:i w:val="0"/>
          <w:caps w:val="0"/>
          <w:spacing w:val="0"/>
          <w:w w:val="100"/>
          <w:sz w:val="28"/>
          <w:szCs w:val="28"/>
        </w:rPr>
      </w:pPr>
      <w:r>
        <w:rPr>
          <w:rFonts w:hint="eastAsia" w:ascii="仿宋" w:hAnsi="仿宋" w:eastAsia="仿宋"/>
          <w:b w:val="0"/>
          <w:i w:val="0"/>
          <w:caps w:val="0"/>
          <w:spacing w:val="0"/>
          <w:w w:val="100"/>
          <w:sz w:val="28"/>
          <w:szCs w:val="28"/>
        </w:rPr>
        <w:t>地　址：</w:t>
      </w:r>
      <w:r>
        <w:rPr>
          <w:rFonts w:hint="eastAsia" w:ascii="仿宋" w:hAnsi="仿宋" w:eastAsia="仿宋"/>
          <w:b w:val="0"/>
          <w:i w:val="0"/>
          <w:caps w:val="0"/>
          <w:spacing w:val="0"/>
          <w:w w:val="100"/>
          <w:sz w:val="28"/>
          <w:szCs w:val="28"/>
          <w:u w:val="single" w:color="000000"/>
          <w:lang w:val="en-US" w:eastAsia="zh-CN"/>
        </w:rPr>
        <w:t>新疆巴州库尔勒市建设辖区索克巴格路12号怡景苑6栋12层1211室　</w:t>
      </w:r>
    </w:p>
    <w:p>
      <w:pPr>
        <w:pageBreakBefore w:val="0"/>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default" w:ascii="仿宋" w:hAnsi="仿宋" w:eastAsia="仿宋"/>
          <w:b w:val="0"/>
          <w:i w:val="0"/>
          <w:caps w:val="0"/>
          <w:spacing w:val="0"/>
          <w:w w:val="100"/>
          <w:sz w:val="28"/>
          <w:szCs w:val="28"/>
          <w:lang w:val="en-US"/>
        </w:rPr>
      </w:pPr>
      <w:r>
        <w:rPr>
          <w:rFonts w:hint="eastAsia" w:ascii="仿宋" w:hAnsi="仿宋" w:eastAsia="仿宋"/>
          <w:b w:val="0"/>
          <w:i w:val="0"/>
          <w:caps w:val="0"/>
          <w:spacing w:val="0"/>
          <w:w w:val="100"/>
          <w:sz w:val="28"/>
          <w:szCs w:val="28"/>
        </w:rPr>
        <w:t>联系方式：</w:t>
      </w:r>
      <w:bookmarkStart w:id="28" w:name="_Toc28359010"/>
      <w:bookmarkStart w:id="29" w:name="_Toc28359087"/>
      <w:r>
        <w:rPr>
          <w:rFonts w:hint="eastAsia" w:ascii="仿宋" w:hAnsi="仿宋" w:eastAsia="仿宋"/>
          <w:b w:val="0"/>
          <w:i w:val="0"/>
          <w:caps w:val="0"/>
          <w:spacing w:val="0"/>
          <w:w w:val="100"/>
          <w:sz w:val="28"/>
          <w:szCs w:val="28"/>
          <w:u w:val="single" w:color="000000"/>
          <w:lang w:val="en-US" w:eastAsia="zh-CN"/>
        </w:rPr>
        <w:t>15352526016</w:t>
      </w:r>
    </w:p>
    <w:p>
      <w:pPr>
        <w:pageBreakBefore w:val="0"/>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ascii="仿宋" w:hAnsi="仿宋" w:eastAsia="仿宋"/>
          <w:b w:val="0"/>
          <w:i w:val="0"/>
          <w:caps w:val="0"/>
          <w:spacing w:val="0"/>
          <w:w w:val="100"/>
          <w:sz w:val="28"/>
          <w:szCs w:val="28"/>
          <w:u w:val="single"/>
        </w:rPr>
      </w:pPr>
      <w:r>
        <w:rPr>
          <w:rFonts w:hint="eastAsia" w:ascii="仿宋" w:hAnsi="仿宋" w:eastAsia="仿宋" w:cs="宋体"/>
          <w:b w:val="0"/>
          <w:i w:val="0"/>
          <w:caps w:val="0"/>
          <w:spacing w:val="0"/>
          <w:w w:val="100"/>
          <w:sz w:val="28"/>
          <w:szCs w:val="28"/>
        </w:rPr>
        <w:t>3.项目</w:t>
      </w:r>
      <w:r>
        <w:rPr>
          <w:rFonts w:ascii="仿宋" w:hAnsi="仿宋" w:eastAsia="仿宋" w:cs="宋体"/>
          <w:b w:val="0"/>
          <w:i w:val="0"/>
          <w:caps w:val="0"/>
          <w:spacing w:val="0"/>
          <w:w w:val="100"/>
          <w:sz w:val="28"/>
          <w:szCs w:val="28"/>
        </w:rPr>
        <w:t>联系方式</w:t>
      </w:r>
      <w:bookmarkEnd w:id="28"/>
      <w:bookmarkEnd w:id="29"/>
    </w:p>
    <w:p>
      <w:pPr>
        <w:pStyle w:val="12"/>
        <w:pageBreakBefore w:val="0"/>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default" w:ascii="仿宋" w:hAnsi="仿宋" w:eastAsia="仿宋"/>
          <w:b w:val="0"/>
          <w:i w:val="0"/>
          <w:caps w:val="0"/>
          <w:spacing w:val="0"/>
          <w:w w:val="100"/>
          <w:sz w:val="28"/>
          <w:szCs w:val="28"/>
          <w:lang w:val="en-US" w:eastAsia="zh-CN"/>
        </w:rPr>
      </w:pPr>
      <w:r>
        <w:rPr>
          <w:rFonts w:hint="eastAsia" w:ascii="仿宋" w:hAnsi="仿宋" w:eastAsia="仿宋"/>
          <w:b w:val="0"/>
          <w:i w:val="0"/>
          <w:caps w:val="0"/>
          <w:spacing w:val="0"/>
          <w:w w:val="100"/>
          <w:sz w:val="28"/>
          <w:szCs w:val="28"/>
        </w:rPr>
        <w:t>项目联系人：</w:t>
      </w:r>
      <w:r>
        <w:rPr>
          <w:rFonts w:hint="eastAsia" w:ascii="仿宋" w:hAnsi="仿宋" w:eastAsia="仿宋"/>
          <w:b w:val="0"/>
          <w:i w:val="0"/>
          <w:caps w:val="0"/>
          <w:spacing w:val="0"/>
          <w:w w:val="100"/>
          <w:sz w:val="28"/>
          <w:szCs w:val="28"/>
          <w:u w:val="single" w:color="000000"/>
          <w:lang w:val="en-US" w:eastAsia="zh-CN"/>
        </w:rPr>
        <w:t>邰女士</w:t>
      </w:r>
    </w:p>
    <w:p>
      <w:pPr>
        <w:pageBreakBefore w:val="0"/>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default" w:ascii="仿宋" w:hAnsi="仿宋" w:eastAsia="仿宋"/>
          <w:b w:val="0"/>
          <w:i w:val="0"/>
          <w:caps w:val="0"/>
          <w:spacing w:val="0"/>
          <w:w w:val="100"/>
          <w:sz w:val="28"/>
          <w:szCs w:val="28"/>
          <w:u w:val="single"/>
          <w:lang w:val="en-US"/>
        </w:rPr>
      </w:pPr>
      <w:r>
        <w:rPr>
          <w:rFonts w:hint="eastAsia" w:ascii="仿宋" w:hAnsi="仿宋" w:eastAsia="仿宋"/>
          <w:b w:val="0"/>
          <w:i w:val="0"/>
          <w:caps w:val="0"/>
          <w:spacing w:val="0"/>
          <w:w w:val="100"/>
          <w:sz w:val="28"/>
          <w:szCs w:val="28"/>
        </w:rPr>
        <w:t>电　话：</w:t>
      </w:r>
      <w:r>
        <w:rPr>
          <w:rFonts w:hint="eastAsia" w:ascii="仿宋" w:hAnsi="仿宋" w:eastAsia="仿宋" w:cs="Times New Roman"/>
          <w:b w:val="0"/>
          <w:i w:val="0"/>
          <w:caps w:val="0"/>
          <w:spacing w:val="0"/>
          <w:w w:val="100"/>
          <w:kern w:val="2"/>
          <w:sz w:val="28"/>
          <w:szCs w:val="28"/>
          <w:u w:val="single" w:color="000000"/>
          <w:lang w:val="en-US" w:eastAsia="zh-CN" w:bidi="ar-SA"/>
        </w:rPr>
        <w:t>15352526016</w:t>
      </w:r>
    </w:p>
    <w:p>
      <w:pPr>
        <w:snapToGrid w:val="0"/>
        <w:spacing w:before="0" w:beforeAutospacing="0" w:after="0" w:afterAutospacing="0" w:line="240" w:lineRule="auto"/>
        <w:jc w:val="both"/>
        <w:textAlignment w:val="baseline"/>
        <w:rPr>
          <w:rFonts w:hint="eastAsia" w:ascii="宋体" w:hAnsi="宋体" w:eastAsia="宋体" w:cs="宋体"/>
          <w:b/>
          <w:i w:val="0"/>
          <w:caps w:val="0"/>
          <w:color w:val="000000"/>
          <w:spacing w:val="0"/>
          <w:w w:val="100"/>
          <w:sz w:val="36"/>
        </w:rPr>
      </w:pPr>
    </w:p>
    <w:p>
      <w:pPr>
        <w:pStyle w:val="24"/>
        <w:rPr>
          <w:rFonts w:hint="eastAsia"/>
        </w:rPr>
      </w:pPr>
    </w:p>
    <w:p>
      <w:pPr>
        <w:snapToGrid w:val="0"/>
        <w:spacing w:before="0" w:beforeAutospacing="0" w:after="0" w:afterAutospacing="0" w:line="240" w:lineRule="auto"/>
        <w:jc w:val="both"/>
        <w:textAlignment w:val="baseline"/>
        <w:rPr>
          <w:rFonts w:hint="eastAsia" w:ascii="宋体" w:hAnsi="宋体" w:eastAsia="宋体" w:cs="宋体"/>
          <w:b/>
          <w:i w:val="0"/>
          <w:caps w:val="0"/>
          <w:color w:val="000000"/>
          <w:spacing w:val="0"/>
          <w:w w:val="100"/>
          <w:sz w:val="36"/>
        </w:rPr>
      </w:pPr>
      <w:bookmarkStart w:id="37" w:name="_GoBack"/>
      <w:bookmarkEnd w:id="37"/>
    </w:p>
    <w:p>
      <w:pPr>
        <w:snapToGrid w:val="0"/>
        <w:spacing w:before="0" w:beforeAutospacing="0" w:after="0" w:afterAutospacing="0" w:line="240" w:lineRule="auto"/>
        <w:jc w:val="center"/>
        <w:textAlignment w:val="baseline"/>
        <w:rPr>
          <w:rFonts w:hint="eastAsia" w:ascii="宋体" w:hAnsi="宋体" w:eastAsia="宋体" w:cs="宋体"/>
          <w:b/>
          <w:i w:val="0"/>
          <w:caps w:val="0"/>
          <w:color w:val="000000"/>
          <w:spacing w:val="0"/>
          <w:w w:val="100"/>
          <w:sz w:val="36"/>
        </w:rPr>
      </w:pPr>
      <w:r>
        <w:rPr>
          <w:rFonts w:hint="eastAsia" w:ascii="宋体" w:hAnsi="宋体" w:eastAsia="宋体" w:cs="宋体"/>
          <w:b/>
          <w:i w:val="0"/>
          <w:caps w:val="0"/>
          <w:color w:val="000000"/>
          <w:spacing w:val="0"/>
          <w:w w:val="100"/>
          <w:sz w:val="36"/>
        </w:rPr>
        <w:t>第二部</w:t>
      </w:r>
      <w:r>
        <w:rPr>
          <w:rFonts w:hint="eastAsia" w:ascii="宋体" w:hAnsi="宋体" w:cs="宋体"/>
          <w:b/>
          <w:i w:val="0"/>
          <w:caps w:val="0"/>
          <w:color w:val="000000"/>
          <w:spacing w:val="0"/>
          <w:w w:val="100"/>
          <w:sz w:val="36"/>
          <w:lang w:eastAsia="zh-CN"/>
        </w:rPr>
        <w:t>分</w:t>
      </w:r>
      <w:r>
        <w:rPr>
          <w:rFonts w:hint="eastAsia" w:ascii="宋体" w:hAnsi="宋体" w:eastAsia="宋体" w:cs="宋体"/>
          <w:b/>
          <w:i w:val="0"/>
          <w:caps w:val="0"/>
          <w:color w:val="000000"/>
          <w:spacing w:val="0"/>
          <w:w w:val="100"/>
          <w:sz w:val="36"/>
        </w:rPr>
        <w:t xml:space="preserve"> 投标须知</w:t>
      </w:r>
    </w:p>
    <w:p>
      <w:pPr>
        <w:keepLines w:val="0"/>
        <w:widowControl/>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bidi="ar-SA"/>
        </w:rPr>
        <w:t>一、前附表</w:t>
      </w:r>
    </w:p>
    <w:p>
      <w:pPr>
        <w:keepLines w:val="0"/>
        <w:widowControl/>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bidi="ar-SA"/>
        </w:rPr>
        <w:t>本表的具体资料是对投标须知的具体补充和修改，如有矛盾，应以本前附表为准。</w:t>
      </w:r>
    </w:p>
    <w:tbl>
      <w:tblPr>
        <w:tblStyle w:val="21"/>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00"/>
        <w:gridCol w:w="7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项号</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项目</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i w:val="0"/>
                <w:caps w:val="0"/>
                <w:color w:val="000000"/>
                <w:spacing w:val="0"/>
                <w:w w:val="100"/>
                <w:sz w:val="24"/>
                <w:szCs w:val="24"/>
                <w:lang w:val="zh-CN"/>
              </w:rPr>
            </w:pPr>
            <w:r>
              <w:rPr>
                <w:rFonts w:hint="eastAsia" w:ascii="宋体" w:hAnsi="宋体" w:eastAsia="宋体" w:cs="宋体"/>
                <w:b w:val="0"/>
                <w:i w:val="0"/>
                <w:caps w:val="0"/>
                <w:color w:val="000000"/>
                <w:spacing w:val="0"/>
                <w:w w:val="100"/>
                <w:sz w:val="24"/>
                <w:szCs w:val="24"/>
                <w:lang w:val="zh-CN"/>
              </w:rPr>
              <w:fldChar w:fldCharType="begin"/>
            </w:r>
            <w:r>
              <w:rPr>
                <w:rFonts w:hint="eastAsia" w:ascii="宋体" w:hAnsi="宋体" w:eastAsia="宋体" w:cs="宋体"/>
                <w:b w:val="0"/>
                <w:i w:val="0"/>
                <w:caps w:val="0"/>
                <w:color w:val="000000"/>
                <w:spacing w:val="0"/>
                <w:w w:val="100"/>
                <w:sz w:val="24"/>
                <w:szCs w:val="24"/>
                <w:lang w:val="zh-CN"/>
              </w:rPr>
              <w:instrText xml:space="preserve"> SEQ 前附表 \* MERGEFORMAT </w:instrText>
            </w:r>
            <w:r>
              <w:rPr>
                <w:rFonts w:hint="eastAsia" w:ascii="宋体" w:hAnsi="宋体" w:eastAsia="宋体" w:cs="宋体"/>
                <w:b w:val="0"/>
                <w:i w:val="0"/>
                <w:caps w:val="0"/>
                <w:color w:val="000000"/>
                <w:spacing w:val="0"/>
                <w:w w:val="100"/>
                <w:sz w:val="24"/>
                <w:szCs w:val="24"/>
                <w:lang w:val="zh-CN"/>
              </w:rPr>
              <w:fldChar w:fldCharType="separate"/>
            </w:r>
            <w:r>
              <w:rPr>
                <w:rFonts w:hint="eastAsia" w:ascii="宋体" w:hAnsi="宋体" w:eastAsia="宋体" w:cs="宋体"/>
                <w:b w:val="0"/>
                <w:i w:val="0"/>
                <w:caps w:val="0"/>
                <w:color w:val="000000"/>
                <w:spacing w:val="0"/>
                <w:w w:val="100"/>
                <w:sz w:val="24"/>
                <w:szCs w:val="24"/>
                <w:lang w:val="zh-CN"/>
              </w:rPr>
              <w:t>1</w:t>
            </w:r>
            <w:r>
              <w:rPr>
                <w:rFonts w:hint="eastAsia" w:ascii="宋体" w:hAnsi="宋体" w:eastAsia="宋体" w:cs="宋体"/>
                <w:b w:val="0"/>
                <w:i w:val="0"/>
                <w:caps w:val="0"/>
                <w:color w:val="000000"/>
                <w:spacing w:val="0"/>
                <w:w w:val="100"/>
                <w:sz w:val="24"/>
                <w:szCs w:val="24"/>
                <w:lang w:val="zh-CN"/>
              </w:rPr>
              <w:fldChar w:fldCharType="end"/>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i w:val="0"/>
                <w:caps w:val="0"/>
                <w:color w:val="000000"/>
                <w:spacing w:val="0"/>
                <w:w w:val="100"/>
                <w:sz w:val="24"/>
                <w:szCs w:val="24"/>
                <w:lang w:val="zh-CN"/>
              </w:rPr>
            </w:pPr>
            <w:r>
              <w:rPr>
                <w:rFonts w:hint="eastAsia" w:ascii="宋体" w:hAnsi="宋体" w:eastAsia="宋体" w:cs="宋体"/>
                <w:b w:val="0"/>
                <w:i w:val="0"/>
                <w:caps w:val="0"/>
                <w:color w:val="000000"/>
                <w:spacing w:val="0"/>
                <w:w w:val="100"/>
                <w:sz w:val="24"/>
                <w:szCs w:val="24"/>
                <w:lang w:val="zh-CN"/>
              </w:rPr>
              <w:t>项目名称</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lang w:val="zh-CN"/>
              </w:rPr>
            </w:pPr>
            <w:r>
              <w:rPr>
                <w:rFonts w:hint="eastAsia" w:ascii="宋体" w:hAnsi="宋体" w:cs="宋体"/>
                <w:b w:val="0"/>
                <w:i w:val="0"/>
                <w:caps w:val="0"/>
                <w:color w:val="000000"/>
                <w:spacing w:val="0"/>
                <w:w w:val="100"/>
                <w:sz w:val="24"/>
                <w:szCs w:val="24"/>
                <w:lang w:val="zh-CN"/>
              </w:rPr>
              <w:t>库尔勒经济技术开发区地籍普查及数据库建设和国土空间规划基础地形图测绘项目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i w:val="0"/>
                <w:caps w:val="0"/>
                <w:color w:val="000000"/>
                <w:spacing w:val="0"/>
                <w:w w:val="100"/>
                <w:sz w:val="24"/>
                <w:szCs w:val="24"/>
                <w:lang w:val="zh-CN"/>
              </w:rPr>
            </w:pPr>
            <w:r>
              <w:rPr>
                <w:rFonts w:hint="eastAsia" w:ascii="宋体" w:hAnsi="宋体" w:eastAsia="宋体" w:cs="宋体"/>
                <w:b w:val="0"/>
                <w:i w:val="0"/>
                <w:caps w:val="0"/>
                <w:color w:val="000000"/>
                <w:spacing w:val="0"/>
                <w:w w:val="100"/>
                <w:sz w:val="24"/>
                <w:szCs w:val="24"/>
                <w:lang w:val="zh-CN"/>
              </w:rPr>
              <w:t>2</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i w:val="0"/>
                <w:caps w:val="0"/>
                <w:color w:val="000000"/>
                <w:spacing w:val="0"/>
                <w:w w:val="100"/>
                <w:sz w:val="24"/>
                <w:szCs w:val="24"/>
                <w:lang w:val="zh-CN"/>
              </w:rPr>
            </w:pPr>
            <w:r>
              <w:rPr>
                <w:rFonts w:hint="eastAsia" w:ascii="宋体" w:hAnsi="宋体" w:eastAsia="宋体" w:cs="宋体"/>
                <w:b w:val="0"/>
                <w:i w:val="0"/>
                <w:caps w:val="0"/>
                <w:color w:val="000000"/>
                <w:spacing w:val="0"/>
                <w:w w:val="100"/>
                <w:sz w:val="24"/>
                <w:szCs w:val="24"/>
                <w:lang w:val="zh-CN"/>
              </w:rPr>
              <w:t>项目编号</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lang w:val="zh-CN"/>
              </w:rPr>
            </w:pPr>
            <w:r>
              <w:rPr>
                <w:rFonts w:hint="eastAsia" w:ascii="宋体" w:hAnsi="宋体" w:cs="宋体"/>
                <w:b w:val="0"/>
                <w:i w:val="0"/>
                <w:caps w:val="0"/>
                <w:color w:val="000000"/>
                <w:spacing w:val="0"/>
                <w:w w:val="100"/>
                <w:sz w:val="24"/>
                <w:szCs w:val="24"/>
                <w:lang w:val="zh-CN" w:eastAsia="zh-CN"/>
              </w:rPr>
              <w:t xml:space="preserve">JCZFCG(GK)2022-003号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i w:val="0"/>
                <w:caps w:val="0"/>
                <w:spacing w:val="0"/>
                <w:w w:val="100"/>
                <w:kern w:val="2"/>
                <w:sz w:val="24"/>
                <w:szCs w:val="24"/>
                <w:lang w:val="zh-CN" w:eastAsia="zh-CN" w:bidi="ar-SA"/>
              </w:rPr>
            </w:pPr>
            <w:r>
              <w:rPr>
                <w:rFonts w:hint="eastAsia" w:ascii="宋体" w:hAnsi="宋体" w:cs="宋体"/>
                <w:b w:val="0"/>
                <w:i w:val="0"/>
                <w:caps w:val="0"/>
                <w:spacing w:val="0"/>
                <w:w w:val="100"/>
                <w:sz w:val="24"/>
                <w:szCs w:val="24"/>
                <w:lang w:val="en-US" w:eastAsia="zh-CN"/>
              </w:rPr>
              <w:t>3</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b w:val="0"/>
                <w:i w:val="0"/>
                <w:caps w:val="0"/>
                <w:spacing w:val="0"/>
                <w:w w:val="100"/>
                <w:kern w:val="2"/>
                <w:sz w:val="24"/>
                <w:szCs w:val="24"/>
                <w:lang w:val="zh-CN" w:eastAsia="zh-CN" w:bidi="ar-SA"/>
              </w:rPr>
            </w:pPr>
            <w:r>
              <w:rPr>
                <w:rFonts w:hint="eastAsia" w:ascii="宋体" w:hAnsi="宋体" w:eastAsia="宋体" w:cs="宋体"/>
                <w:sz w:val="24"/>
                <w:szCs w:val="24"/>
              </w:rPr>
              <w:t>采购人</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sz w:val="24"/>
                <w:szCs w:val="24"/>
                <w:lang w:val="en-US" w:eastAsia="zh-CN"/>
              </w:rPr>
            </w:pPr>
            <w:r>
              <w:rPr>
                <w:rFonts w:hint="eastAsia" w:ascii="宋体" w:hAnsi="宋体" w:eastAsia="宋体" w:cs="宋体"/>
                <w:sz w:val="24"/>
                <w:szCs w:val="24"/>
              </w:rPr>
              <w:t>名  称：</w:t>
            </w:r>
            <w:r>
              <w:rPr>
                <w:rFonts w:hint="eastAsia" w:ascii="宋体" w:hAnsi="宋体" w:eastAsia="宋体" w:cs="宋体"/>
                <w:sz w:val="24"/>
                <w:szCs w:val="24"/>
                <w:lang w:val="en-US" w:eastAsia="zh-CN"/>
              </w:rPr>
              <w:t>库尔勒经济技术开发区自然资源局</w:t>
            </w:r>
          </w:p>
          <w:p>
            <w:pPr>
              <w:keepNext w:val="0"/>
              <w:keepLines w:val="0"/>
              <w:suppressLineNumbers w:val="0"/>
              <w:bidi w:val="0"/>
              <w:spacing w:before="0" w:beforeAutospacing="0" w:after="0" w:afterAutospacing="0"/>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址：开发区开发大道人才大厦A座3楼</w:t>
            </w:r>
          </w:p>
          <w:p>
            <w:pPr>
              <w:keepNext w:val="0"/>
              <w:keepLines w:val="0"/>
              <w:suppressLineNumbers w:val="0"/>
              <w:bidi w:val="0"/>
              <w:spacing w:before="0" w:beforeAutospacing="0" w:after="0" w:afterAutospacing="0"/>
              <w:ind w:left="0" w:right="0"/>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cs="宋体"/>
                <w:sz w:val="24"/>
                <w:szCs w:val="24"/>
                <w:lang w:val="en-US" w:eastAsia="zh-CN"/>
              </w:rPr>
              <w:t>易女士</w:t>
            </w:r>
          </w:p>
          <w:p>
            <w:pPr>
              <w:keepNext w:val="0"/>
              <w:keepLines w:val="0"/>
              <w:suppressLineNumbers w:val="0"/>
              <w:bidi w:val="0"/>
              <w:spacing w:before="0" w:beforeAutospacing="0" w:after="0" w:afterAutospacing="0"/>
              <w:ind w:left="0" w:right="0"/>
              <w:rPr>
                <w:rFonts w:hint="default" w:ascii="宋体" w:hAnsi="宋体" w:eastAsia="宋体" w:cs="宋体"/>
                <w:b w:val="0"/>
                <w:bCs w:val="0"/>
                <w:i w:val="0"/>
                <w:caps w:val="0"/>
                <w:color w:val="000000"/>
                <w:spacing w:val="0"/>
                <w:w w:val="100"/>
                <w:kern w:val="2"/>
                <w:sz w:val="24"/>
                <w:szCs w:val="24"/>
                <w:lang w:val="en-US" w:eastAsia="zh-CN" w:bidi="ar-SA"/>
              </w:rPr>
            </w:pPr>
            <w:r>
              <w:rPr>
                <w:rFonts w:hint="eastAsia" w:ascii="宋体" w:hAnsi="宋体" w:eastAsia="宋体" w:cs="宋体"/>
                <w:sz w:val="24"/>
                <w:szCs w:val="24"/>
              </w:rPr>
              <w:t>电  话：</w:t>
            </w:r>
            <w:r>
              <w:rPr>
                <w:rFonts w:hint="eastAsia" w:ascii="宋体" w:hAnsi="宋体" w:cs="宋体"/>
                <w:sz w:val="24"/>
                <w:szCs w:val="24"/>
                <w:lang w:val="en-US" w:eastAsia="zh-CN"/>
              </w:rPr>
              <w:t>18309962266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4</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cs="宋体"/>
                <w:sz w:val="24"/>
                <w:szCs w:val="24"/>
                <w:lang w:val="en-US" w:eastAsia="zh-CN"/>
              </w:rPr>
              <w:t>新疆军诚工程项目管理服务有限公司</w:t>
            </w:r>
          </w:p>
          <w:p>
            <w:pPr>
              <w:keepNext w:val="0"/>
              <w:keepLines w:val="0"/>
              <w:suppressLineNumbers w:val="0"/>
              <w:bidi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cs="宋体"/>
                <w:sz w:val="24"/>
                <w:szCs w:val="24"/>
                <w:lang w:val="en-US" w:eastAsia="zh-CN"/>
              </w:rPr>
              <w:t xml:space="preserve">新疆巴州库尔勒市建设辖区索克巴格路12号怡景苑6栋12层1211室　        </w:t>
            </w:r>
          </w:p>
          <w:p>
            <w:pPr>
              <w:keepNext w:val="0"/>
              <w:keepLines w:val="0"/>
              <w:suppressLineNumbers w:val="0"/>
              <w:bidi w:val="0"/>
              <w:spacing w:before="0" w:beforeAutospacing="0" w:after="0" w:afterAutospacing="0"/>
              <w:ind w:left="0" w:right="0"/>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cs="宋体"/>
                <w:sz w:val="24"/>
                <w:szCs w:val="24"/>
                <w:lang w:val="en-US" w:eastAsia="zh-CN"/>
              </w:rPr>
              <w:t>邰女士</w:t>
            </w:r>
          </w:p>
          <w:p>
            <w:pPr>
              <w:keepNext w:val="0"/>
              <w:keepLines w:val="0"/>
              <w:suppressLineNumbers w:val="0"/>
              <w:bidi w:val="0"/>
              <w:spacing w:before="0" w:beforeAutospacing="0" w:after="0" w:afterAutospacing="0"/>
              <w:ind w:left="0" w:right="0"/>
              <w:rPr>
                <w:rFonts w:hint="default" w:ascii="宋体" w:hAnsi="宋体" w:eastAsia="宋体" w:cs="宋体"/>
                <w:sz w:val="24"/>
                <w:szCs w:val="24"/>
                <w:lang w:val="en-US"/>
              </w:rPr>
            </w:pPr>
            <w:r>
              <w:rPr>
                <w:rFonts w:hint="eastAsia" w:ascii="宋体" w:hAnsi="宋体" w:eastAsia="宋体" w:cs="宋体"/>
                <w:sz w:val="24"/>
                <w:szCs w:val="24"/>
              </w:rPr>
              <w:t>电  话：</w:t>
            </w:r>
            <w:r>
              <w:rPr>
                <w:rFonts w:hint="eastAsia" w:ascii="宋体" w:hAnsi="宋体" w:cs="宋体"/>
                <w:sz w:val="24"/>
                <w:szCs w:val="24"/>
                <w:lang w:val="en-US" w:eastAsia="zh-CN"/>
              </w:rPr>
              <w:t>15352526016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i w:val="0"/>
                <w:caps w:val="0"/>
                <w:color w:val="000000"/>
                <w:spacing w:val="0"/>
                <w:w w:val="100"/>
                <w:sz w:val="24"/>
                <w:szCs w:val="24"/>
                <w:lang w:val="zh-CN"/>
              </w:rPr>
            </w:pPr>
            <w:r>
              <w:rPr>
                <w:rFonts w:hint="eastAsia" w:ascii="宋体" w:hAnsi="宋体" w:cs="宋体"/>
                <w:b w:val="0"/>
                <w:i w:val="0"/>
                <w:caps w:val="0"/>
                <w:spacing w:val="0"/>
                <w:w w:val="100"/>
                <w:sz w:val="24"/>
                <w:szCs w:val="24"/>
                <w:lang w:val="en-US" w:eastAsia="zh-CN"/>
              </w:rPr>
              <w:t>5</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i w:val="0"/>
                <w:caps w:val="0"/>
                <w:color w:val="000000"/>
                <w:spacing w:val="0"/>
                <w:w w:val="100"/>
                <w:sz w:val="24"/>
                <w:szCs w:val="24"/>
                <w:lang w:val="zh-CN" w:eastAsia="zh-CN"/>
              </w:rPr>
            </w:pPr>
            <w:r>
              <w:rPr>
                <w:rFonts w:hint="eastAsia" w:ascii="宋体" w:hAnsi="宋体" w:cs="宋体"/>
                <w:b w:val="0"/>
                <w:i w:val="0"/>
                <w:caps w:val="0"/>
                <w:color w:val="000000"/>
                <w:spacing w:val="0"/>
                <w:w w:val="100"/>
                <w:kern w:val="0"/>
                <w:sz w:val="24"/>
                <w:szCs w:val="24"/>
                <w:lang w:eastAsia="zh-CN"/>
              </w:rPr>
              <w:t>采购需求</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baseline"/>
              <w:rPr>
                <w:rFonts w:hint="eastAsia" w:ascii="宋体" w:hAnsi="宋体" w:cs="宋体"/>
                <w:b w:val="0"/>
                <w:i w:val="0"/>
                <w:caps w:val="0"/>
                <w:color w:val="000000"/>
                <w:spacing w:val="0"/>
                <w:w w:val="100"/>
                <w:sz w:val="24"/>
                <w:szCs w:val="24"/>
                <w:lang w:val="zh-CN"/>
              </w:rPr>
            </w:pPr>
            <w:r>
              <w:rPr>
                <w:rFonts w:hint="eastAsia" w:ascii="宋体" w:hAnsi="宋体" w:cs="宋体"/>
                <w:b w:val="0"/>
                <w:i w:val="0"/>
                <w:caps w:val="0"/>
                <w:color w:val="000000"/>
                <w:spacing w:val="0"/>
                <w:w w:val="100"/>
                <w:sz w:val="24"/>
                <w:szCs w:val="24"/>
                <w:lang w:val="zh-CN"/>
              </w:rPr>
              <w:t>1、经开区137平方公里的1：1000地形图测绘；</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baseline"/>
              <w:rPr>
                <w:rFonts w:hint="eastAsia" w:ascii="宋体" w:hAnsi="宋体" w:cs="宋体"/>
                <w:b w:val="0"/>
                <w:i w:val="0"/>
                <w:caps w:val="0"/>
                <w:color w:val="000000"/>
                <w:spacing w:val="0"/>
                <w:w w:val="100"/>
                <w:sz w:val="24"/>
                <w:szCs w:val="24"/>
                <w:lang w:val="zh-CN"/>
              </w:rPr>
            </w:pPr>
            <w:r>
              <w:rPr>
                <w:rFonts w:hint="eastAsia" w:ascii="宋体" w:hAnsi="宋体" w:cs="宋体"/>
                <w:b w:val="0"/>
                <w:i w:val="0"/>
                <w:caps w:val="0"/>
                <w:color w:val="000000"/>
                <w:spacing w:val="0"/>
                <w:w w:val="100"/>
                <w:sz w:val="24"/>
                <w:szCs w:val="24"/>
                <w:lang w:val="zh-CN"/>
              </w:rPr>
              <w:t>2、经开区137平方公里城镇地籍权属调查；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baseline"/>
              <w:rPr>
                <w:rFonts w:hint="eastAsia" w:ascii="宋体" w:hAnsi="宋体" w:cs="宋体"/>
                <w:b w:val="0"/>
                <w:i w:val="0"/>
                <w:caps w:val="0"/>
                <w:color w:val="000000"/>
                <w:spacing w:val="0"/>
                <w:w w:val="100"/>
                <w:sz w:val="24"/>
                <w:szCs w:val="24"/>
                <w:lang w:val="zh-CN"/>
              </w:rPr>
            </w:pPr>
            <w:r>
              <w:rPr>
                <w:rFonts w:hint="eastAsia" w:ascii="宋体" w:hAnsi="宋体" w:cs="宋体"/>
                <w:b w:val="0"/>
                <w:i w:val="0"/>
                <w:caps w:val="0"/>
                <w:color w:val="000000"/>
                <w:spacing w:val="0"/>
                <w:w w:val="100"/>
                <w:sz w:val="24"/>
                <w:szCs w:val="24"/>
                <w:lang w:val="zh-CN"/>
              </w:rPr>
              <w:t>3、经开区137平方公里城镇地籍测绘；</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baseline"/>
              <w:rPr>
                <w:rFonts w:hint="eastAsia" w:ascii="宋体" w:hAnsi="宋体" w:cs="宋体"/>
                <w:b w:val="0"/>
                <w:i w:val="0"/>
                <w:caps w:val="0"/>
                <w:color w:val="000000"/>
                <w:spacing w:val="0"/>
                <w:w w:val="100"/>
                <w:sz w:val="24"/>
                <w:szCs w:val="24"/>
                <w:lang w:val="zh-CN"/>
              </w:rPr>
            </w:pPr>
            <w:r>
              <w:rPr>
                <w:rFonts w:hint="eastAsia" w:ascii="宋体" w:hAnsi="宋体" w:cs="宋体"/>
                <w:b w:val="0"/>
                <w:i w:val="0"/>
                <w:caps w:val="0"/>
                <w:color w:val="000000"/>
                <w:spacing w:val="0"/>
                <w:w w:val="100"/>
                <w:sz w:val="24"/>
                <w:szCs w:val="24"/>
                <w:lang w:val="zh-CN"/>
              </w:rPr>
              <w:t>4、经开区137平方公里城镇地籍数据库建设；</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baseline"/>
              <w:rPr>
                <w:rFonts w:hint="eastAsia" w:ascii="宋体" w:hAnsi="宋体" w:cs="宋体"/>
                <w:b w:val="0"/>
                <w:i w:val="0"/>
                <w:caps w:val="0"/>
                <w:color w:val="000000"/>
                <w:spacing w:val="0"/>
                <w:w w:val="100"/>
                <w:sz w:val="24"/>
                <w:szCs w:val="24"/>
                <w:lang w:val="zh-CN"/>
              </w:rPr>
            </w:pPr>
            <w:r>
              <w:rPr>
                <w:rFonts w:hint="eastAsia" w:ascii="宋体" w:hAnsi="宋体" w:cs="宋体"/>
                <w:b w:val="0"/>
                <w:i w:val="0"/>
                <w:caps w:val="0"/>
                <w:color w:val="000000"/>
                <w:spacing w:val="0"/>
                <w:w w:val="100"/>
                <w:sz w:val="24"/>
                <w:szCs w:val="24"/>
                <w:lang w:val="zh-CN"/>
              </w:rPr>
              <w:t>5、经开区不动产登记及城镇地籍数据库的整合维护与更新；</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baseline"/>
              <w:rPr>
                <w:rFonts w:hint="eastAsia" w:ascii="宋体" w:hAnsi="宋体" w:cs="宋体"/>
                <w:b w:val="0"/>
                <w:i w:val="0"/>
                <w:caps w:val="0"/>
                <w:color w:val="000000"/>
                <w:spacing w:val="0"/>
                <w:w w:val="100"/>
                <w:sz w:val="24"/>
                <w:szCs w:val="24"/>
                <w:lang w:val="zh-CN"/>
              </w:rPr>
            </w:pPr>
            <w:r>
              <w:rPr>
                <w:rFonts w:hint="eastAsia" w:ascii="宋体" w:hAnsi="宋体" w:cs="宋体"/>
                <w:b w:val="0"/>
                <w:i w:val="0"/>
                <w:caps w:val="0"/>
                <w:color w:val="000000"/>
                <w:spacing w:val="0"/>
                <w:w w:val="100"/>
                <w:sz w:val="24"/>
                <w:szCs w:val="24"/>
                <w:lang w:val="zh-CN"/>
              </w:rPr>
              <w:t>6、经开区137平方公里1：1000正射影像图；</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baseline"/>
              <w:rPr>
                <w:rFonts w:hint="eastAsia" w:ascii="宋体" w:hAnsi="宋体" w:cs="宋体"/>
                <w:b w:val="0"/>
                <w:i w:val="0"/>
                <w:caps w:val="0"/>
                <w:color w:val="000000"/>
                <w:spacing w:val="0"/>
                <w:w w:val="100"/>
                <w:sz w:val="24"/>
                <w:szCs w:val="24"/>
                <w:lang w:val="zh-CN"/>
              </w:rPr>
            </w:pPr>
            <w:r>
              <w:rPr>
                <w:rFonts w:hint="eastAsia" w:ascii="宋体" w:hAnsi="宋体" w:cs="宋体"/>
                <w:b w:val="0"/>
                <w:i w:val="0"/>
                <w:caps w:val="0"/>
                <w:color w:val="000000"/>
                <w:spacing w:val="0"/>
                <w:w w:val="100"/>
                <w:sz w:val="24"/>
                <w:szCs w:val="24"/>
                <w:lang w:val="zh-CN"/>
              </w:rPr>
              <w:t>7、经开区137平方公里1：10000地形图测绘。</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baseline"/>
              <w:rPr>
                <w:rFonts w:hint="eastAsia" w:ascii="宋体" w:hAnsi="宋体" w:cs="宋体"/>
                <w:b w:val="0"/>
                <w:i w:val="0"/>
                <w:caps w:val="0"/>
                <w:color w:val="000000"/>
                <w:spacing w:val="0"/>
                <w:w w:val="100"/>
                <w:sz w:val="24"/>
                <w:szCs w:val="24"/>
                <w:lang w:val="zh-CN"/>
              </w:rPr>
            </w:pPr>
            <w:r>
              <w:rPr>
                <w:rFonts w:hint="eastAsia" w:ascii="宋体" w:hAnsi="宋体" w:cs="宋体"/>
                <w:b w:val="0"/>
                <w:i w:val="0"/>
                <w:caps w:val="0"/>
                <w:color w:val="000000"/>
                <w:spacing w:val="0"/>
                <w:w w:val="100"/>
                <w:sz w:val="24"/>
                <w:szCs w:val="24"/>
                <w:lang w:val="zh-CN"/>
              </w:rPr>
              <w:t>8、经开区主要建城区的三维模型图。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6</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i w:val="0"/>
                <w:caps w:val="0"/>
                <w:color w:val="auto"/>
                <w:spacing w:val="0"/>
                <w:w w:val="100"/>
                <w:kern w:val="0"/>
                <w:sz w:val="24"/>
                <w:szCs w:val="24"/>
              </w:rPr>
            </w:pPr>
            <w:r>
              <w:rPr>
                <w:rFonts w:hint="eastAsia" w:ascii="宋体" w:hAnsi="宋体" w:eastAsia="宋体" w:cs="宋体"/>
                <w:b w:val="0"/>
                <w:i w:val="0"/>
                <w:caps w:val="0"/>
                <w:color w:val="auto"/>
                <w:spacing w:val="0"/>
                <w:w w:val="100"/>
                <w:sz w:val="24"/>
                <w:szCs w:val="24"/>
              </w:rPr>
              <w:t>预算金额</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cs="宋体"/>
                <w:b w:val="0"/>
                <w:i w:val="0"/>
                <w:caps w:val="0"/>
                <w:color w:val="auto"/>
                <w:spacing w:val="0"/>
                <w:w w:val="100"/>
                <w:sz w:val="24"/>
                <w:szCs w:val="24"/>
                <w:lang w:val="zh-CN"/>
              </w:rPr>
            </w:pPr>
            <w:r>
              <w:rPr>
                <w:rFonts w:hint="eastAsia" w:ascii="宋体" w:hAnsi="宋体" w:cs="宋体"/>
                <w:b w:val="0"/>
                <w:bCs w:val="0"/>
                <w:i w:val="0"/>
                <w:caps w:val="0"/>
                <w:color w:val="auto"/>
                <w:spacing w:val="0"/>
                <w:w w:val="100"/>
                <w:sz w:val="24"/>
                <w:szCs w:val="24"/>
                <w:lang w:val="en-US" w:eastAsia="zh-CN"/>
              </w:rPr>
              <w:t>3500000元</w:t>
            </w:r>
            <w:r>
              <w:rPr>
                <w:rFonts w:hint="eastAsia" w:ascii="宋体" w:hAnsi="宋体" w:eastAsia="宋体" w:cs="宋体"/>
                <w:b w:val="0"/>
                <w:i w:val="0"/>
                <w:caps w:val="0"/>
                <w:color w:val="auto"/>
                <w:spacing w:val="0"/>
                <w:w w:val="100"/>
                <w:kern w:val="2"/>
                <w:sz w:val="24"/>
                <w:szCs w:val="24"/>
                <w:lang w:val="en-US" w:eastAsia="zh-CN" w:bidi="ar-SA"/>
              </w:rPr>
              <w:t>（各供应商的报价一览表报价超出预算范围将作废标处理。）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color w:val="000000"/>
                <w:spacing w:val="0"/>
                <w:w w:val="100"/>
                <w:sz w:val="24"/>
                <w:szCs w:val="24"/>
                <w:lang w:val="en-US" w:eastAsia="zh-CN"/>
              </w:rPr>
              <w:t>7</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color w:val="000000"/>
                <w:spacing w:val="0"/>
                <w:w w:val="100"/>
                <w:sz w:val="24"/>
                <w:szCs w:val="24"/>
                <w:lang w:val="zh-CN"/>
              </w:rPr>
              <w:t>资金来源</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cs="宋体"/>
                <w:b w:val="0"/>
                <w:bCs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zh-CN"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color w:val="000000"/>
                <w:spacing w:val="0"/>
                <w:w w:val="100"/>
                <w:sz w:val="24"/>
                <w:szCs w:val="24"/>
                <w:lang w:val="en-US" w:eastAsia="zh-CN"/>
              </w:rPr>
              <w:t>8</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color w:val="000000"/>
                <w:spacing w:val="0"/>
                <w:w w:val="100"/>
                <w:sz w:val="24"/>
                <w:szCs w:val="24"/>
                <w:lang w:val="zh-CN"/>
              </w:rPr>
              <w:t>采购方式</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cs="宋体"/>
                <w:b w:val="0"/>
                <w:bCs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zh-CN"/>
              </w:rPr>
              <w:t>公开招标（一次性报价）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9</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评标方法</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综合评分法（是指投标文件满足招标文件全部实质性要求，且按照评审因素的量化指标评审得分最高的投标人为中标候选人，投标方最低投标报价不是唯一中标条件。）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cs="宋体"/>
                <w:b w:val="0"/>
                <w:i w:val="0"/>
                <w:caps w:val="0"/>
                <w:color w:val="auto"/>
                <w:spacing w:val="0"/>
                <w:w w:val="100"/>
                <w:sz w:val="24"/>
                <w:szCs w:val="24"/>
                <w:lang w:val="en-US" w:eastAsia="zh-CN"/>
              </w:rPr>
            </w:pPr>
            <w:r>
              <w:rPr>
                <w:rFonts w:hint="eastAsia" w:ascii="宋体" w:hAnsi="宋体" w:cs="宋体"/>
                <w:b w:val="0"/>
                <w:i w:val="0"/>
                <w:caps w:val="0"/>
                <w:color w:val="auto"/>
                <w:spacing w:val="0"/>
                <w:w w:val="100"/>
                <w:sz w:val="24"/>
                <w:szCs w:val="24"/>
                <w:lang w:val="en-US" w:eastAsia="zh-CN"/>
              </w:rPr>
              <w:t>10</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cs="宋体"/>
                <w:b w:val="0"/>
                <w:i w:val="0"/>
                <w:caps w:val="0"/>
                <w:color w:val="000000" w:themeColor="text1"/>
                <w:spacing w:val="0"/>
                <w:w w:val="100"/>
                <w:sz w:val="24"/>
                <w:szCs w:val="24"/>
                <w:lang w:val="zh-CN" w:eastAsia="zh-CN"/>
                <w14:textFill>
                  <w14:solidFill>
                    <w14:schemeClr w14:val="tx1"/>
                  </w14:solidFill>
                </w14:textFill>
              </w:rPr>
            </w:pPr>
            <w:r>
              <w:rPr>
                <w:rFonts w:hint="eastAsia" w:ascii="宋体" w:hAnsi="宋体" w:cs="宋体"/>
                <w:b w:val="0"/>
                <w:i w:val="0"/>
                <w:caps w:val="0"/>
                <w:color w:val="000000" w:themeColor="text1"/>
                <w:spacing w:val="0"/>
                <w:w w:val="100"/>
                <w:sz w:val="24"/>
                <w:szCs w:val="24"/>
                <w:lang w:val="zh-CN" w:eastAsia="zh-CN"/>
                <w14:textFill>
                  <w14:solidFill>
                    <w14:schemeClr w14:val="tx1"/>
                  </w14:solidFill>
                </w14:textFill>
              </w:rPr>
              <w:t>付款方式</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left"/>
              <w:textAlignment w:val="baseline"/>
              <w:rPr>
                <w:rFonts w:hint="default" w:ascii="宋体" w:hAnsi="宋体" w:eastAsia="宋体" w:cs="宋体"/>
                <w:b w:val="0"/>
                <w:i w:val="0"/>
                <w:caps w:val="0"/>
                <w:color w:val="000000" w:themeColor="text1"/>
                <w:spacing w:val="0"/>
                <w:w w:val="100"/>
                <w:sz w:val="24"/>
                <w:szCs w:val="24"/>
                <w:lang w:val="en-US" w:eastAsia="zh-CN"/>
                <w14:textFill>
                  <w14:solidFill>
                    <w14:schemeClr w14:val="tx1"/>
                  </w14:solidFill>
                </w14:textFill>
              </w:rPr>
            </w:pPr>
            <w:r>
              <w:rPr>
                <w:rFonts w:hint="eastAsia" w:ascii="宋体" w:hAnsi="宋体" w:cs="宋体"/>
                <w:b w:val="0"/>
                <w:i w:val="0"/>
                <w:caps w:val="0"/>
                <w:color w:val="000000" w:themeColor="text1"/>
                <w:spacing w:val="0"/>
                <w:w w:val="100"/>
                <w:sz w:val="24"/>
                <w:szCs w:val="24"/>
                <w:lang w:val="en-US" w:eastAsia="zh-CN"/>
                <w14:textFill>
                  <w14:solidFill>
                    <w14:schemeClr w14:val="tx1"/>
                  </w14:solidFill>
                </w14:textFill>
              </w:rPr>
              <w:t>安装调试完成并运行后，支付总价款的40%，第二年支付总价款的40%，第三年支付剩余的20%。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cs="宋体"/>
                <w:b w:val="0"/>
                <w:bCs w:val="0"/>
                <w:i w:val="0"/>
                <w:caps w:val="0"/>
                <w:color w:val="auto"/>
                <w:spacing w:val="0"/>
                <w:w w:val="100"/>
                <w:sz w:val="24"/>
                <w:szCs w:val="24"/>
                <w:lang w:val="en-US" w:eastAsia="zh-CN"/>
              </w:rPr>
            </w:pPr>
            <w:r>
              <w:rPr>
                <w:rFonts w:hint="eastAsia" w:ascii="宋体" w:hAnsi="宋体" w:cs="宋体"/>
                <w:b w:val="0"/>
                <w:bCs w:val="0"/>
                <w:i w:val="0"/>
                <w:caps w:val="0"/>
                <w:color w:val="auto"/>
                <w:spacing w:val="0"/>
                <w:w w:val="100"/>
                <w:sz w:val="24"/>
                <w:szCs w:val="24"/>
                <w:lang w:val="en-US" w:eastAsia="zh-CN"/>
              </w:rPr>
              <w:t>11</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bCs w:val="0"/>
                <w:i w:val="0"/>
                <w:caps w:val="0"/>
                <w:color w:val="auto"/>
                <w:spacing w:val="0"/>
                <w:w w:val="100"/>
                <w:sz w:val="24"/>
                <w:szCs w:val="24"/>
                <w:lang w:val="zh-CN"/>
              </w:rPr>
            </w:pPr>
            <w:r>
              <w:rPr>
                <w:rFonts w:hint="eastAsia" w:ascii="宋体" w:hAnsi="宋体" w:cs="宋体"/>
                <w:b w:val="0"/>
                <w:bCs w:val="0"/>
                <w:i w:val="0"/>
                <w:caps w:val="0"/>
                <w:color w:val="auto"/>
                <w:spacing w:val="0"/>
                <w:w w:val="100"/>
                <w:sz w:val="24"/>
                <w:szCs w:val="24"/>
                <w:lang w:val="zh-CN" w:eastAsia="zh-CN"/>
              </w:rPr>
              <w:t>服务</w:t>
            </w:r>
            <w:r>
              <w:rPr>
                <w:rFonts w:hint="eastAsia" w:ascii="宋体" w:hAnsi="宋体" w:eastAsia="宋体" w:cs="宋体"/>
                <w:b w:val="0"/>
                <w:bCs w:val="0"/>
                <w:i w:val="0"/>
                <w:caps w:val="0"/>
                <w:color w:val="auto"/>
                <w:spacing w:val="0"/>
                <w:w w:val="100"/>
                <w:sz w:val="24"/>
                <w:szCs w:val="24"/>
                <w:lang w:val="zh-CN"/>
              </w:rPr>
              <w:t>周期</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4"/>
                <w:szCs w:val="24"/>
                <w:lang w:val="zh-CN" w:eastAsia="zh-CN"/>
              </w:rPr>
            </w:pPr>
            <w:r>
              <w:rPr>
                <w:rFonts w:hint="eastAsia" w:ascii="宋体" w:hAnsi="宋体" w:cs="宋体"/>
                <w:b w:val="0"/>
                <w:bCs w:val="0"/>
                <w:i w:val="0"/>
                <w:caps w:val="0"/>
                <w:color w:val="auto"/>
                <w:spacing w:val="0"/>
                <w:w w:val="100"/>
                <w:sz w:val="24"/>
                <w:szCs w:val="24"/>
                <w:lang w:val="en-US" w:eastAsia="zh-CN"/>
              </w:rPr>
              <w:t>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cs="宋体"/>
                <w:b w:val="0"/>
                <w:bCs w:val="0"/>
                <w:i w:val="0"/>
                <w:caps w:val="0"/>
                <w:color w:val="auto"/>
                <w:spacing w:val="0"/>
                <w:w w:val="100"/>
                <w:sz w:val="24"/>
                <w:szCs w:val="24"/>
                <w:lang w:val="en-US" w:eastAsia="zh-CN"/>
              </w:rPr>
            </w:pPr>
            <w:r>
              <w:rPr>
                <w:rFonts w:hint="eastAsia" w:ascii="宋体" w:hAnsi="宋体" w:cs="宋体"/>
                <w:b w:val="0"/>
                <w:bCs w:val="0"/>
                <w:i w:val="0"/>
                <w:caps w:val="0"/>
                <w:color w:val="auto"/>
                <w:spacing w:val="0"/>
                <w:w w:val="100"/>
                <w:sz w:val="24"/>
                <w:szCs w:val="24"/>
                <w:lang w:val="en-US" w:eastAsia="zh-CN"/>
              </w:rPr>
              <w:t>12</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bCs w:val="0"/>
                <w:i w:val="0"/>
                <w:caps w:val="0"/>
                <w:color w:val="auto"/>
                <w:spacing w:val="0"/>
                <w:w w:val="100"/>
                <w:sz w:val="24"/>
                <w:szCs w:val="24"/>
                <w:lang w:val="zh-CN"/>
              </w:rPr>
            </w:pPr>
            <w:r>
              <w:rPr>
                <w:rFonts w:hint="eastAsia" w:ascii="宋体" w:hAnsi="宋体" w:cs="宋体"/>
                <w:b w:val="0"/>
                <w:bCs w:val="0"/>
                <w:i w:val="0"/>
                <w:caps w:val="0"/>
                <w:color w:val="auto"/>
                <w:spacing w:val="0"/>
                <w:w w:val="100"/>
                <w:sz w:val="24"/>
                <w:szCs w:val="24"/>
                <w:lang w:val="zh-CN"/>
              </w:rPr>
              <w:t>服务</w:t>
            </w:r>
            <w:r>
              <w:rPr>
                <w:rFonts w:hint="eastAsia" w:ascii="宋体" w:hAnsi="宋体" w:eastAsia="宋体" w:cs="宋体"/>
                <w:b w:val="0"/>
                <w:bCs w:val="0"/>
                <w:i w:val="0"/>
                <w:caps w:val="0"/>
                <w:color w:val="auto"/>
                <w:spacing w:val="0"/>
                <w:w w:val="100"/>
                <w:sz w:val="24"/>
                <w:szCs w:val="24"/>
                <w:lang w:val="zh-CN"/>
              </w:rPr>
              <w:t>地点</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4"/>
                <w:szCs w:val="24"/>
                <w:lang w:val="zh-CN" w:eastAsia="zh-CN"/>
              </w:rPr>
            </w:pPr>
            <w:r>
              <w:rPr>
                <w:rFonts w:hint="eastAsia" w:ascii="宋体" w:hAnsi="宋体" w:cs="宋体"/>
                <w:b w:val="0"/>
                <w:bCs w:val="0"/>
                <w:i w:val="0"/>
                <w:caps w:val="0"/>
                <w:color w:val="auto"/>
                <w:spacing w:val="0"/>
                <w:w w:val="100"/>
                <w:sz w:val="24"/>
                <w:szCs w:val="24"/>
                <w:lang w:val="en-US" w:eastAsia="zh-CN"/>
              </w:rPr>
              <w:t>库尔勒经济技术开发区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cs="宋体"/>
                <w:b w:val="0"/>
                <w:i w:val="0"/>
                <w:caps w:val="0"/>
                <w:color w:val="auto"/>
                <w:spacing w:val="0"/>
                <w:w w:val="100"/>
                <w:sz w:val="24"/>
                <w:szCs w:val="24"/>
                <w:lang w:val="en-US" w:eastAsia="zh-CN"/>
              </w:rPr>
            </w:pPr>
            <w:r>
              <w:rPr>
                <w:rFonts w:hint="eastAsia" w:ascii="宋体" w:hAnsi="宋体" w:cs="宋体"/>
                <w:b w:val="0"/>
                <w:i w:val="0"/>
                <w:caps w:val="0"/>
                <w:color w:val="auto"/>
                <w:spacing w:val="0"/>
                <w:w w:val="100"/>
                <w:sz w:val="24"/>
                <w:szCs w:val="24"/>
                <w:lang w:val="en-US" w:eastAsia="zh-CN"/>
              </w:rPr>
              <w:t>13</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eastAsia="宋体" w:cs="宋体"/>
                <w:b w:val="0"/>
                <w:i w:val="0"/>
                <w:caps w:val="0"/>
                <w:color w:val="auto"/>
                <w:spacing w:val="0"/>
                <w:w w:val="100"/>
                <w:sz w:val="24"/>
                <w:szCs w:val="24"/>
                <w:lang w:val="en-US" w:eastAsia="zh-CN"/>
              </w:rPr>
            </w:pPr>
            <w:r>
              <w:rPr>
                <w:rFonts w:hint="eastAsia" w:ascii="宋体" w:hAnsi="宋体" w:cs="宋体"/>
                <w:b w:val="0"/>
                <w:i w:val="0"/>
                <w:caps w:val="0"/>
                <w:color w:val="auto"/>
                <w:spacing w:val="0"/>
                <w:w w:val="100"/>
                <w:sz w:val="24"/>
                <w:szCs w:val="24"/>
                <w:lang w:val="zh-CN"/>
              </w:rPr>
              <w:t>投标有效期</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left"/>
              <w:textAlignment w:val="baseline"/>
              <w:rPr>
                <w:rFonts w:hint="default" w:ascii="宋体" w:hAnsi="宋体" w:cs="宋体"/>
                <w:b w:val="0"/>
                <w:i w:val="0"/>
                <w:caps w:val="0"/>
                <w:color w:val="auto"/>
                <w:spacing w:val="0"/>
                <w:w w:val="100"/>
                <w:sz w:val="24"/>
                <w:szCs w:val="24"/>
                <w:lang w:val="en-US" w:eastAsia="zh-CN"/>
              </w:rPr>
            </w:pPr>
            <w:r>
              <w:rPr>
                <w:rFonts w:hint="eastAsia" w:ascii="宋体" w:hAnsi="宋体" w:eastAsia="宋体" w:cs="宋体"/>
                <w:color w:val="auto"/>
                <w:sz w:val="24"/>
                <w:szCs w:val="24"/>
                <w:highlight w:val="none"/>
                <w:lang w:val="zh-CN"/>
              </w:rPr>
              <w:t>90个日历日（从投标截止之日算起）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cs="宋体"/>
                <w:b w:val="0"/>
                <w:i w:val="0"/>
                <w:caps w:val="0"/>
                <w:color w:val="000000"/>
                <w:spacing w:val="0"/>
                <w:w w:val="100"/>
                <w:sz w:val="24"/>
                <w:szCs w:val="24"/>
                <w:lang w:val="en-US" w:eastAsia="zh-CN"/>
              </w:rPr>
            </w:pPr>
            <w:r>
              <w:rPr>
                <w:rFonts w:hint="eastAsia" w:ascii="宋体" w:hAnsi="宋体" w:cs="宋体"/>
                <w:b w:val="0"/>
                <w:i w:val="0"/>
                <w:caps w:val="0"/>
                <w:color w:val="000000"/>
                <w:spacing w:val="0"/>
                <w:w w:val="100"/>
                <w:sz w:val="24"/>
                <w:szCs w:val="24"/>
                <w:lang w:val="en-US" w:eastAsia="zh-CN"/>
              </w:rPr>
              <w:t>14</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both"/>
              <w:textAlignment w:val="baseline"/>
              <w:rPr>
                <w:rFonts w:hint="eastAsia" w:ascii="宋体" w:hAnsi="宋体" w:eastAsia="宋体" w:cs="宋体"/>
                <w:b w:val="0"/>
                <w:i w:val="0"/>
                <w:caps w:val="0"/>
                <w:color w:val="000000"/>
                <w:spacing w:val="0"/>
                <w:w w:val="100"/>
                <w:sz w:val="24"/>
                <w:szCs w:val="24"/>
                <w:lang w:val="zh-CN"/>
              </w:rPr>
            </w:pPr>
            <w:r>
              <w:rPr>
                <w:rFonts w:hint="eastAsia" w:ascii="宋体" w:hAnsi="宋体" w:eastAsia="宋体" w:cs="宋体"/>
                <w:b w:val="0"/>
                <w:i w:val="0"/>
                <w:caps w:val="0"/>
                <w:color w:val="000000"/>
                <w:spacing w:val="0"/>
                <w:w w:val="100"/>
                <w:sz w:val="24"/>
                <w:szCs w:val="24"/>
                <w:lang w:val="zh-CN"/>
              </w:rPr>
              <w:t>招标文件发售时间</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FF0000"/>
                <w:spacing w:val="0"/>
                <w:w w:val="100"/>
                <w:sz w:val="24"/>
                <w:szCs w:val="24"/>
                <w:lang w:val="zh-CN" w:eastAsia="zh-CN"/>
              </w:rPr>
            </w:pPr>
            <w:r>
              <w:rPr>
                <w:rFonts w:hint="eastAsia" w:ascii="宋体" w:hAnsi="宋体" w:cs="宋体"/>
                <w:b w:val="0"/>
                <w:i w:val="0"/>
                <w:caps w:val="0"/>
                <w:color w:val="000000" w:themeColor="text1"/>
                <w:spacing w:val="0"/>
                <w:w w:val="100"/>
                <w:sz w:val="24"/>
                <w:szCs w:val="24"/>
                <w:lang w:val="en-US" w:eastAsia="zh-CN"/>
                <w14:textFill>
                  <w14:solidFill>
                    <w14:schemeClr w14:val="tx1"/>
                  </w14:solidFill>
                </w14:textFill>
              </w:rPr>
              <w:t>2022</w:t>
            </w:r>
            <w:r>
              <w:rPr>
                <w:rFonts w:hint="eastAsia" w:ascii="宋体" w:hAnsi="宋体" w:eastAsia="宋体" w:cs="宋体"/>
                <w:b w:val="0"/>
                <w:i w:val="0"/>
                <w:caps w:val="0"/>
                <w:color w:val="000000" w:themeColor="text1"/>
                <w:spacing w:val="0"/>
                <w:w w:val="100"/>
                <w:sz w:val="24"/>
                <w:szCs w:val="24"/>
                <w:lang w:val="zh-CN"/>
                <w14:textFill>
                  <w14:solidFill>
                    <w14:schemeClr w14:val="tx1"/>
                  </w14:solidFill>
                </w14:textFill>
              </w:rPr>
              <w:t>年</w:t>
            </w:r>
            <w:r>
              <w:rPr>
                <w:rFonts w:hint="eastAsia" w:ascii="宋体" w:hAnsi="宋体" w:cs="宋体"/>
                <w:b w:val="0"/>
                <w:i w:val="0"/>
                <w:caps w:val="0"/>
                <w:color w:val="000000" w:themeColor="text1"/>
                <w:spacing w:val="0"/>
                <w:w w:val="100"/>
                <w:sz w:val="24"/>
                <w:szCs w:val="24"/>
                <w:lang w:val="en-US" w:eastAsia="zh-CN"/>
                <w14:textFill>
                  <w14:solidFill>
                    <w14:schemeClr w14:val="tx1"/>
                  </w14:solidFill>
                </w14:textFill>
              </w:rPr>
              <w:t>11</w:t>
            </w:r>
            <w:r>
              <w:rPr>
                <w:rFonts w:hint="eastAsia" w:ascii="宋体" w:hAnsi="宋体" w:eastAsia="宋体" w:cs="宋体"/>
                <w:b w:val="0"/>
                <w:i w:val="0"/>
                <w:caps w:val="0"/>
                <w:color w:val="000000" w:themeColor="text1"/>
                <w:spacing w:val="0"/>
                <w:w w:val="100"/>
                <w:sz w:val="24"/>
                <w:szCs w:val="24"/>
                <w:lang w:val="zh-CN"/>
                <w14:textFill>
                  <w14:solidFill>
                    <w14:schemeClr w14:val="tx1"/>
                  </w14:solidFill>
                </w14:textFill>
              </w:rPr>
              <w:t>月</w:t>
            </w:r>
            <w:r>
              <w:rPr>
                <w:rFonts w:hint="eastAsia" w:ascii="宋体" w:hAnsi="宋体" w:cs="宋体"/>
                <w:b w:val="0"/>
                <w:i w:val="0"/>
                <w:caps w:val="0"/>
                <w:color w:val="000000" w:themeColor="text1"/>
                <w:spacing w:val="0"/>
                <w:w w:val="100"/>
                <w:sz w:val="24"/>
                <w:szCs w:val="24"/>
                <w:lang w:val="en-US" w:eastAsia="zh-CN"/>
                <w14:textFill>
                  <w14:solidFill>
                    <w14:schemeClr w14:val="tx1"/>
                  </w14:solidFill>
                </w14:textFill>
              </w:rPr>
              <w:t>25</w:t>
            </w:r>
            <w:r>
              <w:rPr>
                <w:rFonts w:hint="eastAsia" w:ascii="宋体" w:hAnsi="宋体" w:eastAsia="宋体" w:cs="宋体"/>
                <w:b w:val="0"/>
                <w:i w:val="0"/>
                <w:caps w:val="0"/>
                <w:color w:val="000000" w:themeColor="text1"/>
                <w:spacing w:val="0"/>
                <w:w w:val="100"/>
                <w:sz w:val="24"/>
                <w:szCs w:val="24"/>
                <w:lang w:val="zh-CN"/>
                <w14:textFill>
                  <w14:solidFill>
                    <w14:schemeClr w14:val="tx1"/>
                  </w14:solidFill>
                </w14:textFill>
              </w:rPr>
              <w:t>日 至 202</w:t>
            </w:r>
            <w:r>
              <w:rPr>
                <w:rFonts w:hint="eastAsia" w:ascii="宋体" w:hAnsi="宋体" w:cs="宋体"/>
                <w:b w:val="0"/>
                <w:i w:val="0"/>
                <w:caps w:val="0"/>
                <w:color w:val="000000" w:themeColor="text1"/>
                <w:spacing w:val="0"/>
                <w:w w:val="100"/>
                <w:sz w:val="24"/>
                <w:szCs w:val="24"/>
                <w:lang w:val="en-US" w:eastAsia="zh-CN"/>
                <w14:textFill>
                  <w14:solidFill>
                    <w14:schemeClr w14:val="tx1"/>
                  </w14:solidFill>
                </w14:textFill>
              </w:rPr>
              <w:t>2</w:t>
            </w:r>
            <w:r>
              <w:rPr>
                <w:rFonts w:hint="eastAsia" w:ascii="宋体" w:hAnsi="宋体" w:eastAsia="宋体" w:cs="宋体"/>
                <w:b w:val="0"/>
                <w:i w:val="0"/>
                <w:caps w:val="0"/>
                <w:color w:val="000000" w:themeColor="text1"/>
                <w:spacing w:val="0"/>
                <w:w w:val="100"/>
                <w:sz w:val="24"/>
                <w:szCs w:val="24"/>
                <w:lang w:val="zh-CN"/>
                <w14:textFill>
                  <w14:solidFill>
                    <w14:schemeClr w14:val="tx1"/>
                  </w14:solidFill>
                </w14:textFill>
              </w:rPr>
              <w:t>年</w:t>
            </w:r>
            <w:r>
              <w:rPr>
                <w:rFonts w:hint="eastAsia" w:ascii="宋体" w:hAnsi="宋体" w:cs="宋体"/>
                <w:b w:val="0"/>
                <w:i w:val="0"/>
                <w:caps w:val="0"/>
                <w:color w:val="000000" w:themeColor="text1"/>
                <w:spacing w:val="0"/>
                <w:w w:val="100"/>
                <w:sz w:val="24"/>
                <w:szCs w:val="24"/>
                <w:lang w:val="en-US" w:eastAsia="zh-CN"/>
                <w14:textFill>
                  <w14:solidFill>
                    <w14:schemeClr w14:val="tx1"/>
                  </w14:solidFill>
                </w14:textFill>
              </w:rPr>
              <w:t>12</w:t>
            </w:r>
            <w:r>
              <w:rPr>
                <w:rFonts w:hint="eastAsia" w:ascii="宋体" w:hAnsi="宋体" w:eastAsia="宋体" w:cs="宋体"/>
                <w:b w:val="0"/>
                <w:i w:val="0"/>
                <w:caps w:val="0"/>
                <w:color w:val="000000" w:themeColor="text1"/>
                <w:spacing w:val="0"/>
                <w:w w:val="100"/>
                <w:sz w:val="24"/>
                <w:szCs w:val="24"/>
                <w:lang w:val="zh-CN"/>
                <w14:textFill>
                  <w14:solidFill>
                    <w14:schemeClr w14:val="tx1"/>
                  </w14:solidFill>
                </w14:textFill>
              </w:rPr>
              <w:t>月</w:t>
            </w:r>
            <w:r>
              <w:rPr>
                <w:rFonts w:hint="eastAsia" w:ascii="宋体" w:hAnsi="宋体" w:cs="宋体"/>
                <w:b w:val="0"/>
                <w:i w:val="0"/>
                <w:caps w:val="0"/>
                <w:color w:val="000000" w:themeColor="text1"/>
                <w:spacing w:val="0"/>
                <w:w w:val="100"/>
                <w:sz w:val="24"/>
                <w:szCs w:val="24"/>
                <w:lang w:val="en-US" w:eastAsia="zh-CN"/>
                <w14:textFill>
                  <w14:solidFill>
                    <w14:schemeClr w14:val="tx1"/>
                  </w14:solidFill>
                </w14:textFill>
              </w:rPr>
              <w:t>2</w:t>
            </w:r>
            <w:r>
              <w:rPr>
                <w:rFonts w:hint="eastAsia" w:ascii="宋体" w:hAnsi="宋体" w:eastAsia="宋体" w:cs="宋体"/>
                <w:b w:val="0"/>
                <w:i w:val="0"/>
                <w:caps w:val="0"/>
                <w:color w:val="000000" w:themeColor="text1"/>
                <w:spacing w:val="0"/>
                <w:w w:val="100"/>
                <w:sz w:val="24"/>
                <w:szCs w:val="24"/>
                <w:lang w:val="zh-CN"/>
                <w14:textFill>
                  <w14:solidFill>
                    <w14:schemeClr w14:val="tx1"/>
                  </w14:solidFill>
                </w14:textFill>
              </w:rPr>
              <w:t>日（北京时间）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cs="宋体"/>
                <w:b w:val="0"/>
                <w:i w:val="0"/>
                <w:caps w:val="0"/>
                <w:color w:val="000000"/>
                <w:spacing w:val="0"/>
                <w:w w:val="100"/>
                <w:sz w:val="24"/>
                <w:szCs w:val="24"/>
                <w:lang w:val="en-US" w:eastAsia="zh-CN"/>
              </w:rPr>
            </w:pPr>
            <w:r>
              <w:rPr>
                <w:rFonts w:hint="eastAsia" w:ascii="宋体" w:hAnsi="宋体" w:cs="宋体"/>
                <w:b w:val="0"/>
                <w:i w:val="0"/>
                <w:caps w:val="0"/>
                <w:color w:val="000000"/>
                <w:spacing w:val="0"/>
                <w:w w:val="100"/>
                <w:sz w:val="24"/>
                <w:szCs w:val="24"/>
                <w:lang w:val="en-US" w:eastAsia="zh-CN"/>
              </w:rPr>
              <w:t>15</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i w:val="0"/>
                <w:caps w:val="0"/>
                <w:color w:val="000000"/>
                <w:spacing w:val="0"/>
                <w:w w:val="100"/>
                <w:sz w:val="24"/>
                <w:szCs w:val="24"/>
                <w:lang w:val="zh-CN"/>
              </w:rPr>
            </w:pPr>
            <w:r>
              <w:rPr>
                <w:rFonts w:hint="eastAsia" w:ascii="宋体" w:hAnsi="宋体" w:cs="宋体"/>
                <w:b w:val="0"/>
                <w:i w:val="0"/>
                <w:caps w:val="0"/>
                <w:color w:val="000000"/>
                <w:spacing w:val="0"/>
                <w:w w:val="100"/>
                <w:sz w:val="24"/>
                <w:szCs w:val="24"/>
                <w:lang w:val="zh-CN"/>
              </w:rPr>
              <w:t>招标</w:t>
            </w:r>
            <w:r>
              <w:rPr>
                <w:rFonts w:hint="eastAsia" w:ascii="宋体" w:hAnsi="宋体" w:eastAsia="宋体" w:cs="宋体"/>
                <w:b w:val="0"/>
                <w:i w:val="0"/>
                <w:caps w:val="0"/>
                <w:color w:val="000000"/>
                <w:spacing w:val="0"/>
                <w:w w:val="100"/>
                <w:sz w:val="24"/>
                <w:szCs w:val="24"/>
                <w:lang w:val="zh-CN"/>
              </w:rPr>
              <w:t>文件</w:t>
            </w:r>
            <w:r>
              <w:rPr>
                <w:rFonts w:hint="eastAsia" w:ascii="宋体" w:hAnsi="宋体" w:cs="宋体"/>
                <w:b w:val="0"/>
                <w:i w:val="0"/>
                <w:caps w:val="0"/>
                <w:color w:val="000000"/>
                <w:spacing w:val="0"/>
                <w:w w:val="100"/>
                <w:sz w:val="24"/>
                <w:szCs w:val="24"/>
                <w:lang w:val="zh-CN"/>
              </w:rPr>
              <w:t>获取</w:t>
            </w:r>
            <w:r>
              <w:rPr>
                <w:rFonts w:hint="eastAsia" w:ascii="宋体" w:hAnsi="宋体" w:eastAsia="宋体" w:cs="宋体"/>
                <w:b w:val="0"/>
                <w:i w:val="0"/>
                <w:caps w:val="0"/>
                <w:color w:val="000000"/>
                <w:spacing w:val="0"/>
                <w:w w:val="100"/>
                <w:sz w:val="24"/>
                <w:szCs w:val="24"/>
                <w:lang w:val="zh-CN"/>
              </w:rPr>
              <w:t>地点</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lang w:val="zh-CN" w:eastAsia="zh-CN"/>
              </w:rPr>
            </w:pPr>
            <w:r>
              <w:rPr>
                <w:rFonts w:hint="eastAsia" w:ascii="宋体" w:hAnsi="宋体" w:eastAsia="宋体" w:cs="宋体"/>
                <w:b w:val="0"/>
                <w:i w:val="0"/>
                <w:caps w:val="0"/>
                <w:color w:val="000000"/>
                <w:spacing w:val="0"/>
                <w:w w:val="100"/>
                <w:sz w:val="24"/>
                <w:szCs w:val="24"/>
                <w:lang w:val="zh-CN" w:eastAsia="zh-CN"/>
              </w:rPr>
              <w:t>登陆政采云平台http://www.zcygov.cn/在线申请获取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cs="宋体"/>
                <w:b w:val="0"/>
                <w:i w:val="0"/>
                <w:caps w:val="0"/>
                <w:color w:val="000000"/>
                <w:spacing w:val="0"/>
                <w:w w:val="100"/>
                <w:sz w:val="24"/>
                <w:szCs w:val="24"/>
                <w:lang w:val="en-US" w:eastAsia="zh-CN"/>
              </w:rPr>
            </w:pPr>
            <w:r>
              <w:rPr>
                <w:rFonts w:hint="eastAsia" w:ascii="宋体" w:hAnsi="宋体" w:cs="宋体"/>
                <w:b w:val="0"/>
                <w:i w:val="0"/>
                <w:caps w:val="0"/>
                <w:color w:val="000000"/>
                <w:spacing w:val="0"/>
                <w:w w:val="100"/>
                <w:sz w:val="24"/>
                <w:szCs w:val="24"/>
                <w:lang w:val="en-US" w:eastAsia="zh-CN"/>
              </w:rPr>
              <w:t>16</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eastAsia="宋体" w:cs="宋体"/>
                <w:b w:val="0"/>
                <w:i w:val="0"/>
                <w:caps w:val="0"/>
                <w:color w:val="000000"/>
                <w:spacing w:val="0"/>
                <w:w w:val="100"/>
                <w:sz w:val="24"/>
                <w:szCs w:val="24"/>
                <w:lang w:val="en-US" w:eastAsia="zh-CN"/>
              </w:rPr>
            </w:pPr>
            <w:r>
              <w:rPr>
                <w:rFonts w:hint="eastAsia" w:ascii="宋体" w:hAnsi="宋体" w:cs="宋体"/>
                <w:b w:val="0"/>
                <w:i w:val="0"/>
                <w:caps w:val="0"/>
                <w:color w:val="000000"/>
                <w:spacing w:val="0"/>
                <w:w w:val="100"/>
                <w:sz w:val="24"/>
                <w:szCs w:val="24"/>
                <w:lang w:val="en-US" w:eastAsia="zh-CN"/>
              </w:rPr>
              <w:t>开标时间及地点</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lang w:val="zh-CN" w:eastAsia="zh-CN"/>
              </w:rPr>
            </w:pPr>
            <w:r>
              <w:rPr>
                <w:rFonts w:hint="eastAsia" w:ascii="宋体" w:hAnsi="宋体" w:eastAsia="宋体" w:cs="宋体"/>
                <w:b w:val="0"/>
                <w:i w:val="0"/>
                <w:caps w:val="0"/>
                <w:color w:val="000000"/>
                <w:spacing w:val="0"/>
                <w:w w:val="100"/>
                <w:sz w:val="24"/>
                <w:szCs w:val="24"/>
                <w:lang w:val="zh-CN" w:eastAsia="zh-CN"/>
              </w:rPr>
              <w:t>开标时间：202</w:t>
            </w:r>
            <w:r>
              <w:rPr>
                <w:rFonts w:hint="eastAsia" w:ascii="宋体" w:hAnsi="宋体" w:cs="宋体"/>
                <w:b w:val="0"/>
                <w:i w:val="0"/>
                <w:caps w:val="0"/>
                <w:color w:val="000000"/>
                <w:spacing w:val="0"/>
                <w:w w:val="100"/>
                <w:sz w:val="24"/>
                <w:szCs w:val="24"/>
                <w:lang w:val="en-US" w:eastAsia="zh-CN"/>
              </w:rPr>
              <w:t>2</w:t>
            </w:r>
            <w:r>
              <w:rPr>
                <w:rFonts w:hint="eastAsia" w:ascii="宋体" w:hAnsi="宋体" w:eastAsia="宋体" w:cs="宋体"/>
                <w:b w:val="0"/>
                <w:i w:val="0"/>
                <w:caps w:val="0"/>
                <w:color w:val="000000"/>
                <w:spacing w:val="0"/>
                <w:w w:val="100"/>
                <w:sz w:val="24"/>
                <w:szCs w:val="24"/>
                <w:lang w:val="zh-CN" w:eastAsia="zh-CN"/>
              </w:rPr>
              <w:t>年</w:t>
            </w:r>
            <w:r>
              <w:rPr>
                <w:rFonts w:hint="eastAsia" w:ascii="宋体" w:hAnsi="宋体" w:cs="宋体"/>
                <w:b w:val="0"/>
                <w:i w:val="0"/>
                <w:caps w:val="0"/>
                <w:color w:val="000000"/>
                <w:spacing w:val="0"/>
                <w:w w:val="100"/>
                <w:sz w:val="24"/>
                <w:szCs w:val="24"/>
                <w:lang w:val="en-US" w:eastAsia="zh-CN"/>
              </w:rPr>
              <w:t>12</w:t>
            </w:r>
            <w:r>
              <w:rPr>
                <w:rFonts w:hint="eastAsia" w:ascii="宋体" w:hAnsi="宋体" w:eastAsia="宋体" w:cs="宋体"/>
                <w:b w:val="0"/>
                <w:i w:val="0"/>
                <w:caps w:val="0"/>
                <w:color w:val="000000"/>
                <w:spacing w:val="0"/>
                <w:w w:val="100"/>
                <w:sz w:val="24"/>
                <w:szCs w:val="24"/>
                <w:lang w:val="zh-CN" w:eastAsia="zh-CN"/>
              </w:rPr>
              <w:t>月</w:t>
            </w:r>
            <w:r>
              <w:rPr>
                <w:rFonts w:hint="eastAsia" w:ascii="宋体" w:hAnsi="宋体" w:cs="宋体"/>
                <w:b w:val="0"/>
                <w:i w:val="0"/>
                <w:caps w:val="0"/>
                <w:color w:val="000000"/>
                <w:spacing w:val="0"/>
                <w:w w:val="100"/>
                <w:sz w:val="24"/>
                <w:szCs w:val="24"/>
                <w:lang w:val="en-US" w:eastAsia="zh-CN"/>
              </w:rPr>
              <w:t>16</w:t>
            </w:r>
            <w:r>
              <w:rPr>
                <w:rFonts w:hint="eastAsia" w:ascii="宋体" w:hAnsi="宋体" w:eastAsia="宋体" w:cs="宋体"/>
                <w:b w:val="0"/>
                <w:i w:val="0"/>
                <w:caps w:val="0"/>
                <w:color w:val="000000"/>
                <w:spacing w:val="0"/>
                <w:w w:val="100"/>
                <w:sz w:val="24"/>
                <w:szCs w:val="24"/>
                <w:lang w:val="en-US" w:eastAsia="zh-CN"/>
              </w:rPr>
              <w:t>日</w:t>
            </w:r>
            <w:r>
              <w:rPr>
                <w:rFonts w:hint="eastAsia" w:ascii="宋体" w:hAnsi="宋体" w:eastAsia="宋体" w:cs="宋体"/>
                <w:b w:val="0"/>
                <w:i w:val="0"/>
                <w:caps w:val="0"/>
                <w:color w:val="000000"/>
                <w:spacing w:val="0"/>
                <w:w w:val="100"/>
                <w:sz w:val="24"/>
                <w:szCs w:val="24"/>
                <w:lang w:val="zh-CN" w:eastAsia="zh-CN"/>
              </w:rPr>
              <w:t>1</w:t>
            </w:r>
            <w:r>
              <w:rPr>
                <w:rFonts w:hint="eastAsia" w:ascii="宋体" w:hAnsi="宋体" w:eastAsia="宋体" w:cs="宋体"/>
                <w:b w:val="0"/>
                <w:i w:val="0"/>
                <w:caps w:val="0"/>
                <w:color w:val="000000"/>
                <w:spacing w:val="0"/>
                <w:w w:val="100"/>
                <w:sz w:val="24"/>
                <w:szCs w:val="24"/>
                <w:lang w:val="en-US" w:eastAsia="zh-CN"/>
              </w:rPr>
              <w:t>0</w:t>
            </w:r>
            <w:r>
              <w:rPr>
                <w:rFonts w:hint="eastAsia" w:ascii="宋体" w:hAnsi="宋体" w:eastAsia="宋体" w:cs="宋体"/>
                <w:b w:val="0"/>
                <w:i w:val="0"/>
                <w:caps w:val="0"/>
                <w:color w:val="000000"/>
                <w:spacing w:val="0"/>
                <w:w w:val="100"/>
                <w:sz w:val="24"/>
                <w:szCs w:val="24"/>
                <w:lang w:val="zh-CN" w:eastAsia="zh-CN"/>
              </w:rPr>
              <w:t>:</w:t>
            </w:r>
            <w:r>
              <w:rPr>
                <w:rFonts w:hint="eastAsia" w:ascii="宋体" w:hAnsi="宋体" w:eastAsia="宋体" w:cs="宋体"/>
                <w:b w:val="0"/>
                <w:i w:val="0"/>
                <w:caps w:val="0"/>
                <w:color w:val="000000"/>
                <w:spacing w:val="0"/>
                <w:w w:val="100"/>
                <w:sz w:val="24"/>
                <w:szCs w:val="24"/>
                <w:lang w:val="en-US" w:eastAsia="zh-CN"/>
              </w:rPr>
              <w:t>3</w:t>
            </w:r>
            <w:r>
              <w:rPr>
                <w:rFonts w:hint="eastAsia" w:ascii="宋体" w:hAnsi="宋体" w:eastAsia="宋体" w:cs="宋体"/>
                <w:b w:val="0"/>
                <w:i w:val="0"/>
                <w:caps w:val="0"/>
                <w:color w:val="000000"/>
                <w:spacing w:val="0"/>
                <w:w w:val="100"/>
                <w:sz w:val="24"/>
                <w:szCs w:val="24"/>
                <w:lang w:val="zh-CN" w:eastAsia="zh-CN"/>
              </w:rPr>
              <w:t>0时（北京时间）</w:t>
            </w:r>
          </w:p>
          <w:p>
            <w:pPr>
              <w:keepNext w:val="0"/>
              <w:keepLines w:val="0"/>
              <w:suppressLineNumbers w:val="0"/>
              <w:snapToGrid w:val="0"/>
              <w:spacing w:before="0" w:beforeAutospacing="0" w:after="0" w:afterAutospacing="0" w:line="240" w:lineRule="auto"/>
              <w:ind w:left="0" w:right="0"/>
              <w:jc w:val="left"/>
              <w:textAlignment w:val="baseline"/>
              <w:rPr>
                <w:rFonts w:hint="eastAsia"/>
                <w:b w:val="0"/>
                <w:i w:val="0"/>
                <w:caps w:val="0"/>
                <w:spacing w:val="0"/>
                <w:w w:val="100"/>
                <w:sz w:val="21"/>
                <w:szCs w:val="21"/>
                <w:lang w:val="zh-CN" w:eastAsia="zh-CN"/>
              </w:rPr>
            </w:pPr>
            <w:r>
              <w:rPr>
                <w:rFonts w:hint="eastAsia" w:ascii="宋体" w:hAnsi="宋体" w:eastAsia="宋体" w:cs="宋体"/>
                <w:b w:val="0"/>
                <w:i w:val="0"/>
                <w:caps w:val="0"/>
                <w:color w:val="000000"/>
                <w:spacing w:val="0"/>
                <w:w w:val="100"/>
                <w:sz w:val="24"/>
                <w:szCs w:val="24"/>
                <w:lang w:val="zh-CN" w:eastAsia="zh-CN"/>
              </w:rPr>
              <w:t>开标地点：新疆巴州库尔勒市建设辖区索克巴格路12号怡景苑6栋12层会议室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cs="宋体"/>
                <w:b w:val="0"/>
                <w:i w:val="0"/>
                <w:caps w:val="0"/>
                <w:color w:val="000000"/>
                <w:spacing w:val="0"/>
                <w:w w:val="100"/>
                <w:sz w:val="24"/>
                <w:szCs w:val="24"/>
                <w:lang w:val="en-US" w:eastAsia="zh-CN"/>
              </w:rPr>
            </w:pPr>
            <w:r>
              <w:rPr>
                <w:rFonts w:hint="eastAsia" w:ascii="宋体" w:hAnsi="宋体" w:cs="宋体"/>
                <w:b w:val="0"/>
                <w:i w:val="0"/>
                <w:caps w:val="0"/>
                <w:color w:val="000000"/>
                <w:spacing w:val="0"/>
                <w:w w:val="100"/>
                <w:sz w:val="24"/>
                <w:szCs w:val="24"/>
                <w:lang w:val="en-US" w:eastAsia="zh-CN"/>
              </w:rPr>
              <w:t>17</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zh-CN"/>
              </w:rPr>
              <w:t>投标保证金金额</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1、缴纳投标保证金：</w:t>
            </w:r>
            <w:r>
              <w:rPr>
                <w:rFonts w:hint="eastAsia" w:ascii="宋体" w:hAnsi="宋体" w:cs="宋体"/>
                <w:b w:val="0"/>
                <w:i w:val="0"/>
                <w:caps w:val="0"/>
                <w:color w:val="auto"/>
                <w:spacing w:val="0"/>
                <w:w w:val="100"/>
                <w:sz w:val="24"/>
                <w:szCs w:val="24"/>
                <w:lang w:val="en-US" w:eastAsia="zh-CN"/>
              </w:rPr>
              <w:t>柒万</w:t>
            </w:r>
            <w:r>
              <w:rPr>
                <w:rFonts w:hint="eastAsia" w:ascii="宋体" w:hAnsi="宋体" w:eastAsia="宋体" w:cs="宋体"/>
                <w:b w:val="0"/>
                <w:i w:val="0"/>
                <w:caps w:val="0"/>
                <w:color w:val="auto"/>
                <w:spacing w:val="0"/>
                <w:w w:val="100"/>
                <w:sz w:val="24"/>
                <w:szCs w:val="24"/>
                <w:lang w:val="en-US" w:eastAsia="zh-CN"/>
              </w:rPr>
              <w:t>元整。</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账户名：新疆军诚工程项目管理服务有限公司</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开户行：中国建设银行股份有限公司库尔勒香梨大道支行</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账 号：6505 0170 6046 0000 0967</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注：投标保证金缴纳截止时间：2022年1</w:t>
            </w:r>
            <w:r>
              <w:rPr>
                <w:rFonts w:hint="eastAsia" w:ascii="宋体" w:hAnsi="宋体" w:cs="宋体"/>
                <w:b w:val="0"/>
                <w:i w:val="0"/>
                <w:caps w:val="0"/>
                <w:color w:val="auto"/>
                <w:spacing w:val="0"/>
                <w:w w:val="100"/>
                <w:sz w:val="24"/>
                <w:szCs w:val="24"/>
                <w:lang w:val="en-US" w:eastAsia="zh-CN"/>
              </w:rPr>
              <w:t>2</w:t>
            </w:r>
            <w:r>
              <w:rPr>
                <w:rFonts w:hint="eastAsia" w:ascii="宋体" w:hAnsi="宋体" w:eastAsia="宋体" w:cs="宋体"/>
                <w:b w:val="0"/>
                <w:i w:val="0"/>
                <w:caps w:val="0"/>
                <w:color w:val="auto"/>
                <w:spacing w:val="0"/>
                <w:w w:val="100"/>
                <w:sz w:val="24"/>
                <w:szCs w:val="24"/>
                <w:lang w:val="en-US" w:eastAsia="zh-CN"/>
              </w:rPr>
              <w:t>月</w:t>
            </w:r>
            <w:r>
              <w:rPr>
                <w:rFonts w:hint="eastAsia" w:ascii="宋体" w:hAnsi="宋体" w:cs="宋体"/>
                <w:b w:val="0"/>
                <w:i w:val="0"/>
                <w:caps w:val="0"/>
                <w:color w:val="auto"/>
                <w:spacing w:val="0"/>
                <w:w w:val="100"/>
                <w:sz w:val="24"/>
                <w:szCs w:val="24"/>
                <w:lang w:val="en-US" w:eastAsia="zh-CN"/>
              </w:rPr>
              <w:t>16</w:t>
            </w:r>
            <w:r>
              <w:rPr>
                <w:rFonts w:hint="eastAsia" w:ascii="宋体" w:hAnsi="宋体" w:eastAsia="宋体" w:cs="宋体"/>
                <w:b w:val="0"/>
                <w:i w:val="0"/>
                <w:caps w:val="0"/>
                <w:color w:val="auto"/>
                <w:spacing w:val="0"/>
                <w:w w:val="100"/>
                <w:sz w:val="24"/>
                <w:szCs w:val="24"/>
                <w:lang w:val="en-US" w:eastAsia="zh-CN"/>
              </w:rPr>
              <w:t>日10时30分前；投标保证金须在投标截止日期前从投标人基本账户转账、电汇至投标保证金本次投标保证金可以提供现金、银行电汇、转账支票、银行保函(以现金、支票形式缴纳投标保证金必须从投标人基本账户转出)。使用银行保函的，必须从投标人开户银行出具，并提供保函原件的扫描件和近三个月银行流水原件的扫描件须在标书中提供)。汇款时资金用途处必须注明项目名称。推广使用银行保函实现在线提交、在线核查；均必须注明项目名称，未注明项目名称者，一律视为投标保证金无效)</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投标保证金只针对公对公汇款，个人名义汇款无效。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textAlignment w:val="baseline"/>
              <w:rPr>
                <w:rFonts w:hint="eastAsia" w:ascii="宋体" w:hAnsi="宋体" w:cs="宋体"/>
                <w:b w:val="0"/>
                <w:i w:val="0"/>
                <w:caps w:val="0"/>
                <w:color w:val="000000"/>
                <w:spacing w:val="0"/>
                <w:w w:val="100"/>
                <w:sz w:val="24"/>
                <w:szCs w:val="24"/>
                <w:lang w:val="en-US" w:eastAsia="zh-CN"/>
              </w:rPr>
            </w:pPr>
            <w:r>
              <w:rPr>
                <w:rFonts w:hint="eastAsia" w:ascii="宋体" w:hAnsi="宋体" w:cs="宋体"/>
                <w:b w:val="0"/>
                <w:i w:val="0"/>
                <w:caps w:val="0"/>
                <w:color w:val="000000"/>
                <w:spacing w:val="0"/>
                <w:w w:val="100"/>
                <w:kern w:val="2"/>
                <w:sz w:val="24"/>
                <w:szCs w:val="24"/>
                <w:lang w:val="en-US" w:eastAsia="zh-CN" w:bidi="ar-SA"/>
              </w:rPr>
              <w:t>18</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textAlignment w:val="baseline"/>
              <w:rPr>
                <w:rFonts w:hint="eastAsia" w:ascii="宋体" w:hAnsi="宋体" w:eastAsia="宋体" w:cs="宋体"/>
                <w:b w:val="0"/>
                <w:i w:val="0"/>
                <w:caps w:val="0"/>
                <w:color w:val="000000"/>
                <w:spacing w:val="0"/>
                <w:w w:val="100"/>
                <w:sz w:val="24"/>
                <w:szCs w:val="24"/>
                <w:lang w:val="zh-CN"/>
              </w:rPr>
            </w:pPr>
            <w:r>
              <w:rPr>
                <w:rFonts w:hint="eastAsia" w:ascii="宋体" w:hAnsi="宋体" w:eastAsia="宋体" w:cs="宋体"/>
                <w:b w:val="0"/>
                <w:bCs w:val="0"/>
                <w:i w:val="0"/>
                <w:caps w:val="0"/>
                <w:color w:val="000000"/>
                <w:spacing w:val="0"/>
                <w:w w:val="100"/>
                <w:kern w:val="2"/>
                <w:sz w:val="24"/>
                <w:szCs w:val="24"/>
                <w:lang w:val="en-US" w:eastAsia="zh-CN" w:bidi="ar-SA"/>
              </w:rPr>
              <w:t>标前准备</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000000"/>
                <w:spacing w:val="0"/>
                <w:w w:val="100"/>
                <w:sz w:val="24"/>
                <w:szCs w:val="24"/>
                <w:lang w:val="en-US" w:eastAsia="zh-CN"/>
              </w:rPr>
            </w:pPr>
            <w:r>
              <w:rPr>
                <w:rFonts w:hint="eastAsia"/>
                <w:b w:val="0"/>
                <w:i w:val="0"/>
                <w:caps w:val="0"/>
                <w:spacing w:val="0"/>
                <w:w w:val="100"/>
                <w:sz w:val="21"/>
                <w:szCs w:val="21"/>
                <w:lang w:val="en-US" w:eastAsia="zh-CN"/>
              </w:rPr>
              <w:t>1</w:t>
            </w:r>
            <w:r>
              <w:rPr>
                <w:rFonts w:hint="eastAsia" w:ascii="宋体" w:hAnsi="宋体" w:eastAsia="宋体" w:cs="宋体"/>
                <w:b w:val="0"/>
                <w:bCs w:val="0"/>
                <w:i w:val="0"/>
                <w:caps w:val="0"/>
                <w:color w:val="000000"/>
                <w:spacing w:val="0"/>
                <w:w w:val="100"/>
                <w:sz w:val="24"/>
                <w:szCs w:val="24"/>
                <w:lang w:val="en-US" w:eastAsia="zh-CN"/>
              </w:rPr>
              <w:t>、本项目实行网上投标，采用电子投标文件。若供应商参与投标，自行承担投标一切费用。</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val="0"/>
                <w:bCs w:val="0"/>
                <w:i w:val="0"/>
                <w:caps w:val="0"/>
                <w:color w:val="000000"/>
                <w:spacing w:val="0"/>
                <w:w w:val="100"/>
                <w:sz w:val="24"/>
                <w:szCs w:val="24"/>
                <w:lang w:val="en-US" w:eastAsia="zh-CN"/>
              </w:rPr>
              <w:fldChar w:fldCharType="begin"/>
            </w:r>
            <w:r>
              <w:rPr>
                <w:rFonts w:hint="eastAsia" w:ascii="宋体" w:hAnsi="宋体" w:eastAsia="宋体" w:cs="宋体"/>
                <w:b w:val="0"/>
                <w:bCs w:val="0"/>
                <w:i w:val="0"/>
                <w:caps w:val="0"/>
                <w:color w:val="000000"/>
                <w:spacing w:val="0"/>
                <w:w w:val="100"/>
                <w:sz w:val="24"/>
                <w:szCs w:val="24"/>
                <w:lang w:val="en-US" w:eastAsia="zh-CN"/>
              </w:rPr>
              <w:instrText xml:space="preserve"> HYPERLINK "http://www.ccgp-xinjiang.gov.cn/" </w:instrText>
            </w:r>
            <w:r>
              <w:rPr>
                <w:rFonts w:hint="eastAsia" w:ascii="宋体" w:hAnsi="宋体" w:eastAsia="宋体" w:cs="宋体"/>
                <w:b w:val="0"/>
                <w:bCs w:val="0"/>
                <w:i w:val="0"/>
                <w:caps w:val="0"/>
                <w:color w:val="000000"/>
                <w:spacing w:val="0"/>
                <w:w w:val="100"/>
                <w:sz w:val="24"/>
                <w:szCs w:val="24"/>
                <w:lang w:val="en-US" w:eastAsia="zh-CN"/>
              </w:rPr>
              <w:fldChar w:fldCharType="separate"/>
            </w:r>
            <w:r>
              <w:rPr>
                <w:rFonts w:hint="eastAsia" w:ascii="宋体" w:hAnsi="宋体" w:eastAsia="宋体" w:cs="宋体"/>
                <w:b w:val="0"/>
                <w:bCs w:val="0"/>
                <w:i w:val="0"/>
                <w:caps w:val="0"/>
                <w:color w:val="000000"/>
                <w:spacing w:val="0"/>
                <w:w w:val="100"/>
                <w:sz w:val="24"/>
                <w:szCs w:val="24"/>
                <w:lang w:val="en-US" w:eastAsia="zh-CN"/>
              </w:rPr>
              <w:t>http://www.ccgp-xinjiang.gov.cn/</w:t>
            </w:r>
            <w:r>
              <w:rPr>
                <w:rFonts w:hint="eastAsia" w:ascii="宋体" w:hAnsi="宋体" w:eastAsia="宋体" w:cs="宋体"/>
                <w:b w:val="0"/>
                <w:bCs w:val="0"/>
                <w:i w:val="0"/>
                <w:caps w:val="0"/>
                <w:color w:val="000000"/>
                <w:spacing w:val="0"/>
                <w:w w:val="100"/>
                <w:sz w:val="24"/>
                <w:szCs w:val="24"/>
                <w:lang w:val="en-US" w:eastAsia="zh-CN"/>
              </w:rPr>
              <w:fldChar w:fldCharType="end"/>
            </w:r>
            <w:r>
              <w:rPr>
                <w:rFonts w:hint="eastAsia" w:ascii="宋体" w:hAnsi="宋体" w:eastAsia="宋体" w:cs="宋体"/>
                <w:b w:val="0"/>
                <w:bCs w:val="0"/>
                <w:i w:val="0"/>
                <w:caps w:val="0"/>
                <w:color w:val="000000"/>
                <w:spacing w:val="0"/>
                <w:w w:val="100"/>
                <w:sz w:val="24"/>
                <w:szCs w:val="24"/>
                <w:lang w:val="en-US" w:eastAsia="zh-CN"/>
              </w:rPr>
              <w:t>）下载专区查看，如有问题可拨打政采云客户服务热线400-881-7190进行咨询。</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4、本项目采用计算机辅助评标，电子投标文件要求如下：</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为满足计算机辅助评标需要，所有投标人按文本规定提交电子投标文件。</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供应商在开标时须使用制作加密电子投标文件所使用的CA锁及电脑，电脑须提前配置好浏览器（建议使用谷歌浏览器），以便开标时解锁。</w:t>
            </w:r>
          </w:p>
          <w:p>
            <w:pPr>
              <w:keepNext w:val="0"/>
              <w:keepLines w:val="0"/>
              <w:numPr>
                <w:ilvl w:val="0"/>
                <w:numId w:val="6"/>
              </w:numPr>
              <w:suppressLineNumbers w:val="0"/>
              <w:snapToGrid w:val="0"/>
              <w:spacing w:before="0" w:beforeAutospacing="0" w:after="0" w:afterAutospacing="0" w:line="240" w:lineRule="auto"/>
              <w:ind w:left="0" w:right="0"/>
              <w:jc w:val="left"/>
              <w:textAlignment w:val="baseline"/>
              <w:rPr>
                <w:rFonts w:hint="eastAsia"/>
                <w:b w:val="0"/>
                <w:i w:val="0"/>
                <w:caps w:val="0"/>
                <w:spacing w:val="0"/>
                <w:w w:val="100"/>
                <w:sz w:val="20"/>
                <w:szCs w:val="21"/>
              </w:rPr>
            </w:pPr>
            <w:r>
              <w:rPr>
                <w:rFonts w:hint="eastAsia" w:ascii="宋体" w:hAnsi="宋体" w:eastAsia="宋体" w:cs="宋体"/>
                <w:b w:val="0"/>
                <w:bCs w:val="0"/>
                <w:i w:val="0"/>
                <w:caps w:val="0"/>
                <w:color w:val="000000"/>
                <w:spacing w:val="0"/>
                <w:w w:val="100"/>
                <w:sz w:val="24"/>
                <w:szCs w:val="24"/>
                <w:lang w:val="en-US" w:eastAsia="zh-CN"/>
              </w:rPr>
              <w:t>供应商对不见面开评标系统的技术操作咨询，可通过</w:t>
            </w:r>
            <w:r>
              <w:rPr>
                <w:rFonts w:hint="eastAsia" w:ascii="宋体" w:hAnsi="宋体" w:eastAsia="宋体" w:cs="宋体"/>
                <w:b w:val="0"/>
                <w:bCs w:val="0"/>
                <w:i w:val="0"/>
                <w:caps w:val="0"/>
                <w:color w:val="000000"/>
                <w:spacing w:val="0"/>
                <w:w w:val="100"/>
                <w:sz w:val="24"/>
                <w:szCs w:val="24"/>
                <w:lang w:val="en-US" w:eastAsia="zh-CN"/>
              </w:rPr>
              <w:fldChar w:fldCharType="begin"/>
            </w:r>
            <w:r>
              <w:rPr>
                <w:rFonts w:hint="eastAsia" w:ascii="宋体" w:hAnsi="宋体" w:eastAsia="宋体" w:cs="宋体"/>
                <w:b w:val="0"/>
                <w:bCs w:val="0"/>
                <w:i w:val="0"/>
                <w:caps w:val="0"/>
                <w:color w:val="000000"/>
                <w:spacing w:val="0"/>
                <w:w w:val="100"/>
                <w:sz w:val="24"/>
                <w:szCs w:val="24"/>
                <w:lang w:val="en-US" w:eastAsia="zh-CN"/>
              </w:rPr>
              <w:instrText xml:space="preserve"> HYPERLINK "https://edu.zcygov.cn/luban/xinjiang-e-biding%E8%87%AA%E5%8A%A9%E6%9F%A5%E8%AF%A2" \t "_blank" </w:instrText>
            </w:r>
            <w:r>
              <w:rPr>
                <w:rFonts w:hint="eastAsia" w:ascii="宋体" w:hAnsi="宋体" w:eastAsia="宋体" w:cs="宋体"/>
                <w:b w:val="0"/>
                <w:bCs w:val="0"/>
                <w:i w:val="0"/>
                <w:caps w:val="0"/>
                <w:color w:val="000000"/>
                <w:spacing w:val="0"/>
                <w:w w:val="100"/>
                <w:sz w:val="24"/>
                <w:szCs w:val="24"/>
                <w:lang w:val="en-US" w:eastAsia="zh-CN"/>
              </w:rPr>
              <w:fldChar w:fldCharType="separate"/>
            </w:r>
            <w:r>
              <w:rPr>
                <w:rFonts w:hint="eastAsia" w:ascii="宋体" w:hAnsi="宋体" w:eastAsia="宋体" w:cs="宋体"/>
                <w:b w:val="0"/>
                <w:bCs w:val="0"/>
                <w:i w:val="0"/>
                <w:caps w:val="0"/>
                <w:color w:val="000000"/>
                <w:spacing w:val="0"/>
                <w:w w:val="100"/>
                <w:sz w:val="24"/>
                <w:szCs w:val="24"/>
                <w:lang w:val="en-US" w:eastAsia="zh-CN"/>
              </w:rPr>
              <w:t>https://edu.zcygov.cn/luban/xinjiang-e-biding自助查询</w:t>
            </w:r>
            <w:r>
              <w:rPr>
                <w:rFonts w:hint="eastAsia" w:ascii="宋体" w:hAnsi="宋体" w:eastAsia="宋体" w:cs="宋体"/>
                <w:b w:val="0"/>
                <w:bCs w:val="0"/>
                <w:i w:val="0"/>
                <w:caps w:val="0"/>
                <w:color w:val="000000"/>
                <w:spacing w:val="0"/>
                <w:w w:val="100"/>
                <w:sz w:val="24"/>
                <w:szCs w:val="24"/>
                <w:lang w:val="en-US" w:eastAsia="zh-CN"/>
              </w:rPr>
              <w:fldChar w:fldCharType="end"/>
            </w:r>
            <w:r>
              <w:rPr>
                <w:rFonts w:hint="eastAsia" w:ascii="宋体" w:hAnsi="宋体" w:eastAsia="宋体" w:cs="宋体"/>
                <w:b w:val="0"/>
                <w:bCs w:val="0"/>
                <w:i w:val="0"/>
                <w:caps w:val="0"/>
                <w:color w:val="000000"/>
                <w:spacing w:val="0"/>
                <w:w w:val="100"/>
                <w:sz w:val="24"/>
                <w:szCs w:val="24"/>
                <w:lang w:val="en-US" w:eastAsia="zh-CN"/>
              </w:rPr>
              <w:t>，也可在政采云帮助中心常见问题解答和操作流程讲解视频中自助查询，网址为：</w:t>
            </w:r>
            <w:r>
              <w:rPr>
                <w:rFonts w:hint="eastAsia" w:ascii="宋体" w:hAnsi="宋体" w:eastAsia="宋体" w:cs="宋体"/>
                <w:b w:val="0"/>
                <w:bCs w:val="0"/>
                <w:i w:val="0"/>
                <w:caps w:val="0"/>
                <w:color w:val="000000"/>
                <w:spacing w:val="0"/>
                <w:w w:val="100"/>
                <w:sz w:val="24"/>
                <w:szCs w:val="24"/>
                <w:lang w:val="en-US" w:eastAsia="zh-CN"/>
              </w:rPr>
              <w:fldChar w:fldCharType="begin"/>
            </w:r>
            <w:r>
              <w:rPr>
                <w:rFonts w:hint="eastAsia" w:ascii="宋体" w:hAnsi="宋体" w:eastAsia="宋体" w:cs="宋体"/>
                <w:b w:val="0"/>
                <w:bCs w:val="0"/>
                <w:i w:val="0"/>
                <w:caps w:val="0"/>
                <w:color w:val="000000"/>
                <w:spacing w:val="0"/>
                <w:w w:val="100"/>
                <w:sz w:val="24"/>
                <w:szCs w:val="24"/>
                <w:lang w:val="en-US" w:eastAsia="zh-CN"/>
              </w:rPr>
              <w:instrText xml:space="preserve"> HYPERLINK "https://service.zcygov.cn/" \l "/help" \t "_blank" </w:instrText>
            </w:r>
            <w:r>
              <w:rPr>
                <w:rFonts w:hint="eastAsia" w:ascii="宋体" w:hAnsi="宋体" w:eastAsia="宋体" w:cs="宋体"/>
                <w:b w:val="0"/>
                <w:bCs w:val="0"/>
                <w:i w:val="0"/>
                <w:caps w:val="0"/>
                <w:color w:val="000000"/>
                <w:spacing w:val="0"/>
                <w:w w:val="100"/>
                <w:sz w:val="24"/>
                <w:szCs w:val="24"/>
                <w:lang w:val="en-US" w:eastAsia="zh-CN"/>
              </w:rPr>
              <w:fldChar w:fldCharType="separate"/>
            </w:r>
            <w:r>
              <w:rPr>
                <w:rFonts w:hint="eastAsia" w:ascii="宋体" w:hAnsi="宋体" w:eastAsia="宋体" w:cs="宋体"/>
                <w:b w:val="0"/>
                <w:bCs w:val="0"/>
                <w:i w:val="0"/>
                <w:caps w:val="0"/>
                <w:color w:val="000000"/>
                <w:spacing w:val="0"/>
                <w:w w:val="100"/>
                <w:sz w:val="24"/>
                <w:szCs w:val="24"/>
                <w:lang w:val="en-US" w:eastAsia="zh-CN"/>
              </w:rPr>
              <w:t>https://service.zcygov.cn/#/help</w:t>
            </w:r>
            <w:r>
              <w:rPr>
                <w:rFonts w:hint="eastAsia" w:ascii="宋体" w:hAnsi="宋体" w:eastAsia="宋体" w:cs="宋体"/>
                <w:b w:val="0"/>
                <w:bCs w:val="0"/>
                <w:i w:val="0"/>
                <w:caps w:val="0"/>
                <w:color w:val="000000"/>
                <w:spacing w:val="0"/>
                <w:w w:val="100"/>
                <w:sz w:val="24"/>
                <w:szCs w:val="24"/>
                <w:lang w:val="en-US" w:eastAsia="zh-CN"/>
              </w:rPr>
              <w:fldChar w:fldCharType="end"/>
            </w:r>
            <w:r>
              <w:rPr>
                <w:rFonts w:hint="eastAsia" w:ascii="宋体" w:hAnsi="宋体" w:eastAsia="宋体" w:cs="宋体"/>
                <w:b w:val="0"/>
                <w:bCs w:val="0"/>
                <w:i w:val="0"/>
                <w:caps w:val="0"/>
                <w:color w:val="000000"/>
                <w:spacing w:val="0"/>
                <w:w w:val="100"/>
                <w:sz w:val="24"/>
                <w:szCs w:val="24"/>
                <w:lang w:val="en-US" w:eastAsia="zh-CN"/>
              </w:rPr>
              <w:t>，“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19</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cs="宋体"/>
                <w:b w:val="0"/>
                <w:bCs w:val="0"/>
                <w:i w:val="0"/>
                <w:caps w:val="0"/>
                <w:color w:val="000000"/>
                <w:spacing w:val="0"/>
                <w:w w:val="100"/>
                <w:sz w:val="24"/>
                <w:szCs w:val="24"/>
                <w:lang w:val="en-US" w:eastAsia="zh-CN"/>
              </w:rPr>
            </w:pPr>
            <w:r>
              <w:rPr>
                <w:rFonts w:hint="eastAsia" w:ascii="宋体" w:hAnsi="宋体" w:eastAsia="宋体" w:cs="宋体"/>
                <w:color w:val="auto"/>
                <w:kern w:val="0"/>
                <w:sz w:val="24"/>
                <w:szCs w:val="24"/>
                <w:u w:val="none"/>
                <w:lang w:val="en-US" w:eastAsia="zh-CN" w:bidi="zh-CN"/>
              </w:rPr>
              <w:t>投标文件解密及报价确认签字时长</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left"/>
              <w:rPr>
                <w:rFonts w:hint="eastAsia" w:ascii="宋体" w:hAnsi="宋体" w:cs="宋体"/>
                <w:b w:val="0"/>
                <w:i w:val="0"/>
                <w:caps w:val="0"/>
                <w:spacing w:val="0"/>
                <w:w w:val="100"/>
                <w:sz w:val="24"/>
                <w:szCs w:val="24"/>
                <w:lang w:val="en-US" w:eastAsia="zh-CN"/>
              </w:rPr>
            </w:pPr>
            <w:r>
              <w:rPr>
                <w:rFonts w:hint="eastAsia" w:ascii="宋体" w:hAnsi="宋体" w:eastAsia="宋体" w:cs="宋体"/>
                <w:color w:val="auto"/>
                <w:kern w:val="0"/>
                <w:sz w:val="24"/>
                <w:szCs w:val="24"/>
                <w:u w:val="none"/>
                <w:lang w:val="en-US" w:eastAsia="zh-CN" w:bidi="zh-CN"/>
              </w:rPr>
              <w:t>30分钟（投标人若未在规定时间内完成，所造成的一切后果由投标人自行承担）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20</w:t>
            </w:r>
          </w:p>
        </w:tc>
        <w:tc>
          <w:tcPr>
            <w:tcW w:w="1800" w:type="dxa"/>
            <w:tcBorders>
              <w:top w:val="single" w:color="auto" w:sz="4" w:space="0"/>
              <w:left w:val="single" w:color="auto" w:sz="4" w:space="0"/>
              <w:bottom w:val="single" w:color="auto" w:sz="4" w:space="0"/>
              <w:right w:val="single" w:color="auto" w:sz="4" w:space="0"/>
            </w:tcBorders>
            <w:vAlign w:val="center"/>
          </w:tcPr>
          <w:p>
            <w:pPr>
              <w:pStyle w:val="29"/>
              <w:spacing w:before="21"/>
              <w:ind w:left="0" w:leftChars="0" w:right="0" w:rightChars="0"/>
              <w:jc w:val="center"/>
              <w:rPr>
                <w:rFonts w:hint="eastAsia" w:ascii="宋体" w:hAnsi="宋体" w:cs="宋体"/>
                <w:b w:val="0"/>
                <w:bCs w:val="0"/>
                <w:i w:val="0"/>
                <w:caps w:val="0"/>
                <w:color w:val="auto"/>
                <w:spacing w:val="0"/>
                <w:w w:val="100"/>
                <w:sz w:val="24"/>
                <w:szCs w:val="24"/>
                <w:lang w:val="en-US" w:eastAsia="zh-CN"/>
              </w:rPr>
            </w:pPr>
            <w:r>
              <w:rPr>
                <w:rFonts w:hint="eastAsia" w:ascii="宋体" w:hAnsi="宋体" w:eastAsia="宋体" w:cs="宋体"/>
                <w:color w:val="auto"/>
                <w:kern w:val="0"/>
                <w:sz w:val="24"/>
                <w:szCs w:val="24"/>
                <w:u w:val="none"/>
                <w:lang w:val="en-US" w:eastAsia="zh-CN" w:bidi="zh-CN"/>
              </w:rPr>
              <w:t>评审小组的组建</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b/>
                <w:i w:val="0"/>
                <w:caps w:val="0"/>
                <w:color w:val="auto"/>
                <w:spacing w:val="0"/>
                <w:w w:val="100"/>
                <w:kern w:val="2"/>
                <w:sz w:val="24"/>
                <w:szCs w:val="22"/>
                <w:u w:val="single" w:color="000000"/>
                <w:lang w:val="en-US" w:eastAsia="zh-CN" w:bidi="ar-SA"/>
              </w:rPr>
            </w:pPr>
            <w:r>
              <w:rPr>
                <w:rFonts w:hint="eastAsia" w:ascii="宋体" w:hAnsi="宋体" w:eastAsia="宋体" w:cs="宋体"/>
                <w:color w:val="auto"/>
                <w:kern w:val="0"/>
                <w:sz w:val="24"/>
                <w:szCs w:val="24"/>
                <w:u w:val="none"/>
                <w:lang w:val="en-US" w:eastAsia="zh-CN" w:bidi="zh-CN"/>
              </w:rPr>
              <w:t>评审小组构成：共5人，其中采购人代表：1人，政采云专家库中随机抽取：4人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21</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b w:val="0"/>
                <w:bCs w:val="0"/>
                <w:i w:val="0"/>
                <w:caps w:val="0"/>
                <w:spacing w:val="0"/>
                <w:w w:val="100"/>
                <w:sz w:val="24"/>
                <w:szCs w:val="24"/>
              </w:rPr>
            </w:pPr>
            <w:r>
              <w:rPr>
                <w:rFonts w:hint="eastAsia" w:ascii="宋体" w:hAnsi="宋体" w:eastAsia="宋体" w:cs="宋体"/>
                <w:b w:val="0"/>
                <w:bCs w:val="0"/>
                <w:sz w:val="24"/>
                <w:szCs w:val="24"/>
                <w:lang w:val="en-US" w:eastAsia="zh-CN"/>
              </w:rPr>
              <w:t>响应</w:t>
            </w:r>
            <w:r>
              <w:rPr>
                <w:rFonts w:hint="eastAsia" w:ascii="宋体" w:hAnsi="宋体" w:eastAsia="宋体" w:cs="宋体"/>
                <w:b w:val="0"/>
                <w:bCs w:val="0"/>
                <w:sz w:val="24"/>
                <w:szCs w:val="24"/>
              </w:rPr>
              <w:t>文件的份数</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sz w:val="24"/>
                <w:szCs w:val="24"/>
                <w:lang w:val="en-US" w:eastAsia="zh-CN"/>
              </w:rPr>
              <w:t>开标后5日内</w:t>
            </w:r>
            <w:r>
              <w:rPr>
                <w:rFonts w:hint="eastAsia" w:ascii="宋体" w:hAnsi="宋体" w:eastAsia="宋体" w:cs="宋体"/>
                <w:b w:val="0"/>
                <w:bCs w:val="0"/>
                <w:sz w:val="24"/>
                <w:szCs w:val="24"/>
              </w:rPr>
              <w:t>投标</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提供纸质版文件一式三份</w:t>
            </w:r>
            <w:r>
              <w:rPr>
                <w:rFonts w:hint="eastAsia" w:ascii="宋体" w:hAnsi="宋体" w:eastAsia="宋体" w:cs="宋体"/>
                <w:b w:val="0"/>
                <w:bCs w:val="0"/>
                <w:sz w:val="24"/>
                <w:szCs w:val="24"/>
                <w:lang w:eastAsia="zh-CN"/>
              </w:rPr>
              <w:t>（与电子版投标文件一致）</w:t>
            </w:r>
            <w:r>
              <w:rPr>
                <w:rFonts w:hint="eastAsia" w:ascii="宋体" w:hAnsi="宋体" w:eastAsia="宋体" w:cs="宋体"/>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22</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cs="宋体"/>
                <w:b w:val="0"/>
                <w:bCs w:val="0"/>
                <w:i w:val="0"/>
                <w:caps w:val="0"/>
                <w:color w:val="000000"/>
                <w:spacing w:val="0"/>
                <w:w w:val="100"/>
                <w:sz w:val="24"/>
                <w:szCs w:val="24"/>
                <w:lang w:val="en-US" w:eastAsia="zh-CN"/>
              </w:rPr>
            </w:pPr>
            <w:r>
              <w:rPr>
                <w:rFonts w:hint="eastAsia" w:ascii="宋体" w:hAnsi="宋体" w:eastAsia="宋体" w:cs="宋体"/>
                <w:b w:val="0"/>
                <w:i w:val="0"/>
                <w:caps w:val="0"/>
                <w:spacing w:val="0"/>
                <w:w w:val="100"/>
                <w:sz w:val="24"/>
                <w:szCs w:val="24"/>
              </w:rPr>
              <w:t>低于成本价不正当竞争预防措施</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both"/>
              <w:textAlignment w:val="baseline"/>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在评标过程中，投标人报价低于市场平均价，有可能影响产品质量或者不能诚信履约的，评标委员会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suppressLineNumbers w:val="0"/>
              <w:snapToGrid w:val="0"/>
              <w:spacing w:before="0" w:beforeAutospacing="0" w:after="0" w:afterAutospacing="0" w:line="240" w:lineRule="auto"/>
              <w:ind w:left="0" w:right="0"/>
              <w:jc w:val="both"/>
              <w:textAlignment w:val="baseline"/>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供应商书面说明应当签字确认或者加盖公章</w:t>
            </w:r>
            <w:r>
              <w:rPr>
                <w:rFonts w:hint="eastAsia" w:ascii="宋体" w:hAnsi="宋体" w:cs="宋体"/>
                <w:b w:val="0"/>
                <w:bCs w:val="0"/>
                <w:i w:val="0"/>
                <w:caps w:val="0"/>
                <w:color w:val="000000"/>
                <w:spacing w:val="0"/>
                <w:w w:val="100"/>
                <w:sz w:val="24"/>
                <w:szCs w:val="24"/>
                <w:lang w:val="en-US" w:eastAsia="zh-CN"/>
              </w:rPr>
              <w:t>后上传</w:t>
            </w:r>
            <w:r>
              <w:rPr>
                <w:rFonts w:hint="eastAsia" w:ascii="宋体" w:hAnsi="宋体" w:eastAsia="宋体" w:cs="宋体"/>
                <w:b w:val="0"/>
                <w:bCs w:val="0"/>
                <w:i w:val="0"/>
                <w:caps w:val="0"/>
                <w:color w:val="000000"/>
                <w:spacing w:val="0"/>
                <w:w w:val="100"/>
                <w:sz w:val="24"/>
                <w:szCs w:val="24"/>
                <w:lang w:val="en-US" w:eastAsia="zh-CN"/>
              </w:rPr>
              <w:t>，否则无效。书面说明的签字确认，供应商为法人的，由其法定代表人或者代理人签字确认；供应商为其他组织的，由其主要负责人或者代理人签字确认；供应商为自然人的，由其本人或者代理人签字确认。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suppressLineNumbers w:val="0"/>
              <w:snapToGrid w:val="0"/>
              <w:spacing w:before="0" w:beforeAutospacing="0" w:after="0" w:afterAutospacing="0" w:line="240" w:lineRule="auto"/>
              <w:ind w:left="0" w:right="0"/>
              <w:jc w:val="both"/>
              <w:textAlignment w:val="baseline"/>
              <w:rPr>
                <w:rFonts w:hint="eastAsia" w:ascii="宋体" w:hAnsi="宋体" w:eastAsia="宋体" w:cs="宋体"/>
                <w:b/>
                <w:i w:val="0"/>
                <w:caps w:val="0"/>
                <w:color w:val="000000"/>
                <w:spacing w:val="0"/>
                <w:w w:val="100"/>
                <w:kern w:val="2"/>
                <w:sz w:val="24"/>
                <w:szCs w:val="22"/>
                <w:u w:val="single" w:color="000000"/>
                <w:lang w:val="en-US" w:eastAsia="zh-CN" w:bidi="ar-SA"/>
              </w:rPr>
            </w:pPr>
            <w:r>
              <w:rPr>
                <w:rFonts w:hint="eastAsia" w:ascii="宋体" w:hAnsi="宋体" w:eastAsia="宋体" w:cs="宋体"/>
                <w:b w:val="0"/>
                <w:bCs w:val="0"/>
                <w:i w:val="0"/>
                <w:caps w:val="0"/>
                <w:color w:val="000000"/>
                <w:spacing w:val="0"/>
                <w:w w:val="100"/>
                <w:sz w:val="24"/>
                <w:szCs w:val="24"/>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23</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textAlignment w:val="baseline"/>
              <w:rPr>
                <w:rFonts w:hint="eastAsia" w:ascii="宋体" w:hAnsi="宋体" w:eastAsia="宋体" w:cs="宋体"/>
                <w:b w:val="0"/>
                <w:i w:val="0"/>
                <w:caps w:val="0"/>
                <w:color w:val="000000"/>
                <w:spacing w:val="0"/>
                <w:w w:val="100"/>
                <w:sz w:val="24"/>
                <w:szCs w:val="24"/>
                <w:lang w:val="zh-CN"/>
              </w:rPr>
            </w:pPr>
            <w:r>
              <w:rPr>
                <w:rFonts w:hint="eastAsia" w:ascii="宋体" w:hAnsi="宋体" w:eastAsia="宋体" w:cs="宋体"/>
                <w:b w:val="0"/>
                <w:i w:val="0"/>
                <w:caps w:val="0"/>
                <w:color w:val="000000"/>
                <w:spacing w:val="0"/>
                <w:w w:val="100"/>
                <w:sz w:val="24"/>
                <w:szCs w:val="24"/>
              </w:rPr>
              <w:t>中标服务费</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both"/>
              <w:textAlignment w:val="baseline"/>
              <w:rPr>
                <w:rFonts w:hint="eastAsia" w:ascii="宋体" w:hAnsi="宋体" w:eastAsia="宋体" w:cs="宋体"/>
                <w:b w:val="0"/>
                <w:i w:val="0"/>
                <w:caps w:val="0"/>
                <w:color w:val="FF0000"/>
                <w:spacing w:val="0"/>
                <w:w w:val="100"/>
                <w:sz w:val="24"/>
                <w:szCs w:val="24"/>
                <w:lang w:val="zh-CN"/>
              </w:rPr>
            </w:pPr>
            <w:r>
              <w:rPr>
                <w:rFonts w:hint="eastAsia" w:ascii="宋体" w:hAnsi="宋体" w:eastAsia="宋体" w:cs="宋体"/>
                <w:b w:val="0"/>
                <w:i w:val="0"/>
                <w:caps w:val="0"/>
                <w:color w:val="000000"/>
                <w:spacing w:val="0"/>
                <w:w w:val="100"/>
                <w:sz w:val="24"/>
                <w:szCs w:val="24"/>
              </w:rPr>
              <w:t>中标服务费收取标准参照《招标代理服务收费管理暂行办法》</w:t>
            </w:r>
            <w:r>
              <w:rPr>
                <w:rFonts w:hint="eastAsia" w:ascii="宋体" w:hAnsi="宋体" w:cs="宋体"/>
                <w:b w:val="0"/>
                <w:i w:val="0"/>
                <w:caps w:val="0"/>
                <w:color w:val="000000"/>
                <w:spacing w:val="0"/>
                <w:w w:val="100"/>
                <w:sz w:val="24"/>
                <w:szCs w:val="24"/>
                <w:lang w:val="en-US" w:eastAsia="zh-CN"/>
              </w:rPr>
              <w:t>下浮20%</w:t>
            </w:r>
            <w:r>
              <w:rPr>
                <w:rFonts w:hint="eastAsia" w:ascii="宋体" w:hAnsi="宋体" w:eastAsia="宋体" w:cs="宋体"/>
                <w:b w:val="0"/>
                <w:i w:val="0"/>
                <w:caps w:val="0"/>
                <w:color w:val="000000"/>
                <w:spacing w:val="0"/>
                <w:w w:val="100"/>
                <w:sz w:val="24"/>
                <w:szCs w:val="24"/>
                <w:lang w:eastAsia="zh-CN"/>
              </w:rPr>
              <w:t>，</w:t>
            </w:r>
            <w:r>
              <w:rPr>
                <w:rFonts w:hint="eastAsia" w:ascii="宋体" w:hAnsi="宋体" w:eastAsia="宋体" w:cs="宋体"/>
                <w:b w:val="0"/>
                <w:bCs w:val="0"/>
                <w:i w:val="0"/>
                <w:caps w:val="0"/>
                <w:color w:val="000000"/>
                <w:spacing w:val="0"/>
                <w:w w:val="100"/>
                <w:sz w:val="24"/>
                <w:szCs w:val="24"/>
                <w:lang w:val="en-US" w:eastAsia="zh-CN"/>
              </w:rPr>
              <w:t>中标单位在领取中标通知书前</w:t>
            </w:r>
            <w:r>
              <w:rPr>
                <w:rFonts w:hint="eastAsia" w:ascii="宋体" w:hAnsi="宋体" w:cs="宋体"/>
                <w:b w:val="0"/>
                <w:bCs w:val="0"/>
                <w:i w:val="0"/>
                <w:caps w:val="0"/>
                <w:color w:val="000000"/>
                <w:spacing w:val="0"/>
                <w:w w:val="100"/>
                <w:sz w:val="24"/>
                <w:szCs w:val="24"/>
                <w:lang w:val="en-US" w:eastAsia="zh-CN"/>
              </w:rPr>
              <w:t>由中标供应商</w:t>
            </w:r>
            <w:r>
              <w:rPr>
                <w:rFonts w:hint="eastAsia" w:ascii="宋体" w:hAnsi="宋体" w:eastAsia="宋体" w:cs="宋体"/>
                <w:b w:val="0"/>
                <w:bCs w:val="0"/>
                <w:i w:val="0"/>
                <w:caps w:val="0"/>
                <w:color w:val="000000"/>
                <w:spacing w:val="0"/>
                <w:w w:val="100"/>
                <w:sz w:val="24"/>
                <w:szCs w:val="24"/>
                <w:lang w:val="en-US" w:eastAsia="zh-CN"/>
              </w:rPr>
              <w:t>向招标代理机构支付本项目的中标服务费。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24</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60" w:lineRule="auto"/>
              <w:ind w:left="0" w:right="0"/>
              <w:jc w:val="center"/>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kern w:val="2"/>
                <w:sz w:val="24"/>
                <w:szCs w:val="24"/>
                <w:lang w:val="en-US" w:eastAsia="zh-CN" w:bidi="ar-SA"/>
              </w:rPr>
              <w:t>政府采购政策支持</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both"/>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（1）《政府采购促进中小企业发展管理办法》（财库〔2020〕46号）</w:t>
            </w:r>
          </w:p>
          <w:p>
            <w:pPr>
              <w:keepNext w:val="0"/>
              <w:keepLines w:val="0"/>
              <w:suppressLineNumbers w:val="0"/>
              <w:snapToGrid w:val="0"/>
              <w:spacing w:before="0" w:beforeAutospacing="0" w:after="0" w:afterAutospacing="0" w:line="240" w:lineRule="auto"/>
              <w:ind w:left="0" w:right="0"/>
              <w:jc w:val="both"/>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（2）《关于政府采购支持监狱企业发展有关问题的通知》(财库〔2014〕68号)</w:t>
            </w:r>
          </w:p>
          <w:p>
            <w:pPr>
              <w:keepNext w:val="0"/>
              <w:keepLines w:val="0"/>
              <w:suppressLineNumbers w:val="0"/>
              <w:snapToGrid w:val="0"/>
              <w:spacing w:before="0" w:beforeAutospacing="0" w:after="0" w:afterAutospacing="0" w:line="240" w:lineRule="auto"/>
              <w:ind w:left="0" w:right="0"/>
              <w:jc w:val="both"/>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（3）《关于促进残疾人就业政府采购政策的通知》（财库〔2017〕141号)</w:t>
            </w:r>
          </w:p>
          <w:p>
            <w:pPr>
              <w:keepNext w:val="0"/>
              <w:keepLines w:val="0"/>
              <w:suppressLineNumbers w:val="0"/>
              <w:snapToGrid w:val="0"/>
              <w:spacing w:before="0" w:beforeAutospacing="0" w:after="0" w:afterAutospacing="0" w:line="240" w:lineRule="auto"/>
              <w:ind w:left="0" w:right="0"/>
              <w:jc w:val="both"/>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（4）《财政部发展改革委生态环境部市场监管总局关于调整优化节能产品、环境标志产品政府采购执行机制的通知》（财库〔2019〕9号）</w:t>
            </w:r>
          </w:p>
          <w:p>
            <w:pPr>
              <w:keepNext w:val="0"/>
              <w:keepLines w:val="0"/>
              <w:suppressLineNumbers w:val="0"/>
              <w:snapToGrid w:val="0"/>
              <w:spacing w:before="0" w:beforeAutospacing="0" w:after="0" w:afterAutospacing="0" w:line="240" w:lineRule="auto"/>
              <w:ind w:left="0" w:right="0"/>
              <w:jc w:val="both"/>
              <w:textAlignment w:val="baseline"/>
              <w:rPr>
                <w:rFonts w:hint="eastAsia" w:ascii="宋体" w:hAnsi="宋体" w:eastAsia="宋体" w:cs="宋体"/>
                <w:b w:val="0"/>
                <w:bCs w:val="0"/>
                <w:i w:val="0"/>
                <w:caps w:val="0"/>
                <w:color w:val="auto"/>
                <w:spacing w:val="0"/>
                <w:w w:val="100"/>
                <w:sz w:val="24"/>
                <w:szCs w:val="24"/>
                <w:lang w:val="zh-CN" w:eastAsia="zh-CN"/>
              </w:rPr>
            </w:pPr>
            <w:r>
              <w:rPr>
                <w:rFonts w:hint="eastAsia" w:ascii="宋体" w:hAnsi="宋体" w:eastAsia="宋体" w:cs="宋体"/>
                <w:b w:val="0"/>
                <w:bCs w:val="0"/>
                <w:i w:val="0"/>
                <w:caps w:val="0"/>
                <w:color w:val="auto"/>
                <w:spacing w:val="0"/>
                <w:w w:val="100"/>
                <w:sz w:val="24"/>
                <w:szCs w:val="24"/>
                <w:lang w:val="zh-CN" w:eastAsia="zh-CN"/>
              </w:rPr>
              <w:t>(二)价格扣除办法:</w:t>
            </w:r>
          </w:p>
          <w:p>
            <w:pPr>
              <w:keepNext w:val="0"/>
              <w:keepLines w:val="0"/>
              <w:suppressLineNumbers w:val="0"/>
              <w:snapToGrid w:val="0"/>
              <w:spacing w:before="0" w:beforeAutospacing="0" w:after="0" w:afterAutospacing="0" w:line="240" w:lineRule="auto"/>
              <w:ind w:left="0" w:right="0"/>
              <w:jc w:val="both"/>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zh-CN" w:eastAsia="zh-CN"/>
              </w:rPr>
              <w:t>对于非专门面向中小企业的项目,对小型和微型企业</w:t>
            </w:r>
            <w:r>
              <w:rPr>
                <w:rFonts w:hint="eastAsia" w:ascii="宋体" w:hAnsi="宋体" w:cs="宋体"/>
                <w:b w:val="0"/>
                <w:bCs w:val="0"/>
                <w:i w:val="0"/>
                <w:caps w:val="0"/>
                <w:color w:val="auto"/>
                <w:spacing w:val="0"/>
                <w:w w:val="100"/>
                <w:sz w:val="24"/>
                <w:szCs w:val="24"/>
                <w:lang w:val="zh-CN" w:eastAsia="zh-CN"/>
              </w:rPr>
              <w:t>（</w:t>
            </w:r>
            <w:r>
              <w:rPr>
                <w:rFonts w:hint="eastAsia" w:ascii="宋体" w:hAnsi="宋体" w:eastAsia="宋体" w:cs="宋体"/>
                <w:b w:val="0"/>
                <w:bCs w:val="0"/>
                <w:i w:val="0"/>
                <w:caps w:val="0"/>
                <w:color w:val="auto"/>
                <w:spacing w:val="0"/>
                <w:w w:val="100"/>
                <w:sz w:val="24"/>
                <w:szCs w:val="24"/>
                <w:lang w:val="zh-CN" w:eastAsia="zh-CN"/>
              </w:rPr>
              <w:t xml:space="preserve">残疾人福利性单位、监狱企业视为小微企业)产品的价格给予 </w:t>
            </w:r>
            <w:r>
              <w:rPr>
                <w:rFonts w:hint="eastAsia" w:ascii="宋体" w:hAnsi="宋体" w:cs="宋体"/>
                <w:b w:val="0"/>
                <w:bCs w:val="0"/>
                <w:i w:val="0"/>
                <w:caps w:val="0"/>
                <w:color w:val="auto"/>
                <w:spacing w:val="0"/>
                <w:w w:val="100"/>
                <w:sz w:val="24"/>
                <w:szCs w:val="24"/>
                <w:lang w:val="en-US" w:eastAsia="zh-CN"/>
              </w:rPr>
              <w:t>10</w:t>
            </w:r>
            <w:r>
              <w:rPr>
                <w:rFonts w:hint="eastAsia" w:ascii="宋体" w:hAnsi="宋体" w:eastAsia="宋体" w:cs="宋体"/>
                <w:b w:val="0"/>
                <w:bCs w:val="0"/>
                <w:i w:val="0"/>
                <w:caps w:val="0"/>
                <w:color w:val="auto"/>
                <w:spacing w:val="0"/>
                <w:w w:val="100"/>
                <w:sz w:val="24"/>
                <w:szCs w:val="24"/>
                <w:lang w:val="zh-CN" w:eastAsia="zh-CN"/>
              </w:rPr>
              <w:t>%的扣除,用扣除后的价格参与价格的评审。</w:t>
            </w:r>
            <w:r>
              <w:rPr>
                <w:rFonts w:hint="eastAsia" w:ascii="宋体" w:hAnsi="宋体" w:eastAsia="宋体" w:cs="宋体"/>
                <w:b w:val="0"/>
                <w:bCs w:val="0"/>
                <w:i w:val="0"/>
                <w:caps w:val="0"/>
                <w:color w:val="auto"/>
                <w:spacing w:val="0"/>
                <w:w w:val="100"/>
                <w:sz w:val="24"/>
                <w:szCs w:val="24"/>
                <w:lang w:val="en-US" w:eastAsia="zh-CN"/>
              </w:rPr>
              <w:t>)</w:t>
            </w:r>
          </w:p>
          <w:p>
            <w:pPr>
              <w:keepNext w:val="0"/>
              <w:keepLines w:val="0"/>
              <w:suppressLineNumbers w:val="0"/>
              <w:snapToGrid w:val="0"/>
              <w:spacing w:before="0" w:beforeAutospacing="0" w:after="0" w:afterAutospacing="0" w:line="240" w:lineRule="auto"/>
              <w:ind w:left="0" w:right="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bCs w:val="0"/>
                <w:i w:val="0"/>
                <w:caps w:val="0"/>
                <w:color w:val="auto"/>
                <w:spacing w:val="0"/>
                <w:w w:val="100"/>
                <w:sz w:val="24"/>
                <w:szCs w:val="24"/>
                <w:lang w:val="zh-CN" w:eastAsia="zh-CN"/>
              </w:rPr>
              <w:t>若所供应产品为进口产品的,不适用《政府采购促进中小企业发展暂行办法》。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default"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25</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lang w:val="zh-CN"/>
              </w:rPr>
              <w:t>质疑须知</w:t>
            </w:r>
          </w:p>
        </w:tc>
        <w:tc>
          <w:tcPr>
            <w:tcW w:w="7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lang w:val="zh-CN"/>
              </w:rPr>
            </w:pPr>
            <w:r>
              <w:rPr>
                <w:rFonts w:hint="eastAsia" w:ascii="宋体" w:hAnsi="宋体" w:eastAsia="宋体" w:cs="宋体"/>
                <w:b w:val="0"/>
                <w:i w:val="0"/>
                <w:caps w:val="0"/>
                <w:color w:val="000000"/>
                <w:spacing w:val="0"/>
                <w:w w:val="100"/>
                <w:sz w:val="24"/>
                <w:szCs w:val="24"/>
                <w:lang w:val="zh-CN"/>
              </w:rPr>
              <w:t>1、供应商认为采购文件、采购过程、中标或者成交结果使自己的权益受到损害的，可以在知道或者应知其权益受到损害之日起7个工作日内，以书面形式向采购人、采购代理机构提出质疑。</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lang w:val="zh-CN"/>
              </w:rPr>
            </w:pPr>
            <w:r>
              <w:rPr>
                <w:rFonts w:hint="eastAsia" w:ascii="宋体" w:hAnsi="宋体" w:eastAsia="宋体" w:cs="宋体"/>
                <w:b w:val="0"/>
                <w:i w:val="0"/>
                <w:caps w:val="0"/>
                <w:color w:val="000000"/>
                <w:spacing w:val="0"/>
                <w:w w:val="100"/>
                <w:sz w:val="24"/>
                <w:szCs w:val="24"/>
                <w:lang w:val="zh-CN"/>
              </w:rPr>
              <w:t>2、提出质疑的供应商（以下简称质疑供应商）应当是参与所质疑项目采购活动的供应商。</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lang w:val="en-US"/>
              </w:rPr>
            </w:pPr>
            <w:r>
              <w:rPr>
                <w:rFonts w:hint="eastAsia" w:ascii="宋体" w:hAnsi="宋体" w:eastAsia="宋体" w:cs="宋体"/>
                <w:b w:val="0"/>
                <w:i w:val="0"/>
                <w:caps w:val="0"/>
                <w:color w:val="000000"/>
                <w:spacing w:val="0"/>
                <w:w w:val="100"/>
                <w:sz w:val="24"/>
                <w:szCs w:val="24"/>
                <w:lang w:val="en-US"/>
              </w:rPr>
              <w:t>3、对采购文件提出质疑的，应当在获取采购文件或者采购文件公告期限届满之日起7个工作日内提出。</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lang w:val="en-US"/>
              </w:rPr>
            </w:pPr>
            <w:r>
              <w:rPr>
                <w:rFonts w:hint="eastAsia" w:ascii="宋体" w:hAnsi="宋体" w:eastAsia="宋体" w:cs="宋体"/>
                <w:b w:val="0"/>
                <w:i w:val="0"/>
                <w:caps w:val="0"/>
                <w:color w:val="000000"/>
                <w:spacing w:val="0"/>
                <w:w w:val="100"/>
                <w:sz w:val="24"/>
                <w:szCs w:val="24"/>
                <w:lang w:val="en-US"/>
              </w:rPr>
              <w:t>4、质疑函应当包括下列内容：</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lang w:val="en-US"/>
              </w:rPr>
            </w:pPr>
            <w:r>
              <w:rPr>
                <w:rFonts w:hint="eastAsia" w:ascii="宋体" w:hAnsi="宋体" w:eastAsia="宋体" w:cs="宋体"/>
                <w:b w:val="0"/>
                <w:i w:val="0"/>
                <w:caps w:val="0"/>
                <w:color w:val="000000"/>
                <w:spacing w:val="0"/>
                <w:w w:val="100"/>
                <w:sz w:val="24"/>
                <w:szCs w:val="24"/>
                <w:lang w:val="en-US"/>
              </w:rPr>
              <w:t>（一）供应商的姓名或者名称、地址、邮编、联系人及联系电话；</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lang w:val="en-US"/>
              </w:rPr>
            </w:pPr>
            <w:r>
              <w:rPr>
                <w:rFonts w:hint="eastAsia" w:ascii="宋体" w:hAnsi="宋体" w:eastAsia="宋体" w:cs="宋体"/>
                <w:b w:val="0"/>
                <w:i w:val="0"/>
                <w:caps w:val="0"/>
                <w:color w:val="000000"/>
                <w:spacing w:val="0"/>
                <w:w w:val="100"/>
                <w:sz w:val="24"/>
                <w:szCs w:val="24"/>
                <w:lang w:val="en-US"/>
              </w:rPr>
              <w:t>（二）质疑项目的名称、编号；</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lang w:val="en-US"/>
              </w:rPr>
            </w:pPr>
            <w:r>
              <w:rPr>
                <w:rFonts w:hint="eastAsia" w:ascii="宋体" w:hAnsi="宋体" w:eastAsia="宋体" w:cs="宋体"/>
                <w:b w:val="0"/>
                <w:i w:val="0"/>
                <w:caps w:val="0"/>
                <w:color w:val="000000"/>
                <w:spacing w:val="0"/>
                <w:w w:val="100"/>
                <w:sz w:val="24"/>
                <w:szCs w:val="24"/>
                <w:lang w:val="en-US"/>
              </w:rPr>
              <w:t>（三）具体、明确的质疑事项和与质疑事项相关的请求；</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lang w:val="en-US"/>
              </w:rPr>
            </w:pPr>
            <w:r>
              <w:rPr>
                <w:rFonts w:hint="eastAsia" w:ascii="宋体" w:hAnsi="宋体" w:eastAsia="宋体" w:cs="宋体"/>
                <w:b w:val="0"/>
                <w:i w:val="0"/>
                <w:caps w:val="0"/>
                <w:color w:val="000000"/>
                <w:spacing w:val="0"/>
                <w:w w:val="100"/>
                <w:sz w:val="24"/>
                <w:szCs w:val="24"/>
                <w:lang w:val="en-US"/>
              </w:rPr>
              <w:t>（四）事实依据；</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lang w:val="en-US"/>
              </w:rPr>
            </w:pPr>
            <w:r>
              <w:rPr>
                <w:rFonts w:hint="eastAsia" w:ascii="宋体" w:hAnsi="宋体" w:eastAsia="宋体" w:cs="宋体"/>
                <w:b w:val="0"/>
                <w:i w:val="0"/>
                <w:caps w:val="0"/>
                <w:color w:val="000000"/>
                <w:spacing w:val="0"/>
                <w:w w:val="100"/>
                <w:sz w:val="24"/>
                <w:szCs w:val="24"/>
                <w:lang w:val="en-US"/>
              </w:rPr>
              <w:t>（五）必要的法律依据；</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lang w:val="en-US"/>
              </w:rPr>
            </w:pPr>
            <w:r>
              <w:rPr>
                <w:rFonts w:hint="eastAsia" w:ascii="宋体" w:hAnsi="宋体" w:eastAsia="宋体" w:cs="宋体"/>
                <w:b w:val="0"/>
                <w:i w:val="0"/>
                <w:caps w:val="0"/>
                <w:color w:val="000000"/>
                <w:spacing w:val="0"/>
                <w:w w:val="100"/>
                <w:sz w:val="24"/>
                <w:szCs w:val="24"/>
                <w:lang w:val="en-US"/>
              </w:rPr>
              <w:t>（六）提出质疑的日期。</w:t>
            </w:r>
          </w:p>
          <w:p>
            <w:pPr>
              <w:keepNext w:val="0"/>
              <w:keepLines w:val="0"/>
              <w:suppressLineNumbers w:val="0"/>
              <w:snapToGrid w:val="0"/>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lang w:val="en-US"/>
              </w:rPr>
              <w:t>供应商为自然人的，应当由本人签字；供应商为法人或者其他组织的，应当由法定代表人、主要负责人，或者其授权代表签字或者盖章，并加盖公章。</w:t>
            </w:r>
          </w:p>
        </w:tc>
      </w:tr>
    </w:tbl>
    <w:p>
      <w:pPr>
        <w:pStyle w:val="25"/>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2"/>
          <w:sz w:val="36"/>
          <w:szCs w:val="20"/>
        </w:rPr>
      </w:pPr>
    </w:p>
    <w:p>
      <w:pPr>
        <w:pStyle w:val="25"/>
        <w:snapToGrid w:val="0"/>
        <w:spacing w:before="0" w:beforeAutospacing="0" w:after="0" w:afterAutospacing="0" w:line="360" w:lineRule="auto"/>
        <w:jc w:val="both"/>
        <w:textAlignment w:val="baseline"/>
        <w:rPr>
          <w:rFonts w:hint="eastAsia" w:ascii="宋体" w:hAnsi="宋体" w:eastAsia="宋体" w:cs="宋体"/>
          <w:b/>
          <w:i w:val="0"/>
          <w:caps w:val="0"/>
          <w:color w:val="000000"/>
          <w:spacing w:val="0"/>
          <w:w w:val="100"/>
          <w:kern w:val="2"/>
          <w:sz w:val="36"/>
          <w:szCs w:val="20"/>
        </w:rPr>
      </w:pPr>
    </w:p>
    <w:p>
      <w:pPr>
        <w:pStyle w:val="25"/>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2"/>
          <w:sz w:val="36"/>
          <w:szCs w:val="20"/>
        </w:rPr>
      </w:pPr>
      <w:r>
        <w:rPr>
          <w:rFonts w:hint="eastAsia" w:ascii="宋体" w:hAnsi="宋体" w:eastAsia="宋体" w:cs="宋体"/>
          <w:b/>
          <w:i w:val="0"/>
          <w:caps w:val="0"/>
          <w:color w:val="000000"/>
          <w:spacing w:val="0"/>
          <w:w w:val="100"/>
          <w:kern w:val="2"/>
          <w:sz w:val="36"/>
          <w:szCs w:val="20"/>
        </w:rPr>
        <w:t>第三部分 招标说明</w:t>
      </w:r>
    </w:p>
    <w:p>
      <w:pPr>
        <w:snapToGrid w:val="0"/>
        <w:spacing w:before="0" w:beforeAutospacing="0" w:after="0" w:afterAutospacing="0" w:line="360" w:lineRule="auto"/>
        <w:ind w:firstLine="420" w:firstLineChars="200"/>
        <w:jc w:val="both"/>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val="0"/>
          <w:i w:val="0"/>
          <w:caps w:val="0"/>
          <w:color w:val="000000"/>
          <w:spacing w:val="0"/>
          <w:w w:val="100"/>
          <w:sz w:val="21"/>
        </w:rPr>
        <w:t xml:space="preserve"> </w:t>
      </w:r>
      <w:r>
        <w:rPr>
          <w:rFonts w:hint="eastAsia" w:ascii="宋体" w:hAnsi="宋体" w:eastAsia="宋体" w:cs="宋体"/>
          <w:b/>
          <w:i w:val="0"/>
          <w:caps w:val="0"/>
          <w:color w:val="000000"/>
          <w:spacing w:val="0"/>
          <w:w w:val="100"/>
          <w:sz w:val="24"/>
        </w:rPr>
        <w:t>1. 适用范围</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bCs/>
          <w:i w:val="0"/>
          <w:caps w:val="0"/>
          <w:color w:val="000000"/>
          <w:spacing w:val="0"/>
          <w:w w:val="100"/>
          <w:sz w:val="24"/>
        </w:rPr>
        <w:t>1.1 本招标文件仅适用于在</w:t>
      </w:r>
      <w:r>
        <w:rPr>
          <w:rFonts w:hint="eastAsia" w:ascii="宋体" w:hAnsi="宋体" w:cs="宋体"/>
          <w:b w:val="0"/>
          <w:i w:val="0"/>
          <w:caps w:val="0"/>
          <w:color w:val="000000" w:themeColor="text1"/>
          <w:spacing w:val="0"/>
          <w:w w:val="100"/>
          <w:sz w:val="24"/>
          <w:szCs w:val="24"/>
          <w:u w:val="single" w:color="000000"/>
          <w:lang w:val="zh-CN"/>
          <w14:textFill>
            <w14:solidFill>
              <w14:schemeClr w14:val="tx1"/>
            </w14:solidFill>
          </w14:textFill>
        </w:rPr>
        <w:t>库尔勒经济技术开发区地籍普查及数据库建设和国土空间规划基础地形图测绘项目</w:t>
      </w:r>
      <w:r>
        <w:rPr>
          <w:rFonts w:hint="eastAsia" w:ascii="宋体" w:hAnsi="宋体" w:eastAsia="宋体" w:cs="宋体"/>
          <w:b w:val="0"/>
          <w:bCs/>
          <w:i w:val="0"/>
          <w:caps w:val="0"/>
          <w:color w:val="000000" w:themeColor="text1"/>
          <w:spacing w:val="0"/>
          <w:w w:val="100"/>
          <w:sz w:val="24"/>
          <w14:textFill>
            <w14:solidFill>
              <w14:schemeClr w14:val="tx1"/>
            </w14:solidFill>
          </w14:textFill>
        </w:rPr>
        <w:t>招标文件中所叙述的</w:t>
      </w:r>
      <w:r>
        <w:rPr>
          <w:rFonts w:hint="eastAsia" w:ascii="宋体" w:hAnsi="宋体" w:cs="宋体"/>
          <w:b w:val="0"/>
          <w:i w:val="0"/>
          <w:caps w:val="0"/>
          <w:color w:val="000000" w:themeColor="text1"/>
          <w:spacing w:val="0"/>
          <w:w w:val="100"/>
          <w:sz w:val="24"/>
          <w:szCs w:val="24"/>
          <w:u w:val="single" w:color="000000"/>
          <w:lang w:val="zh-CN"/>
          <w14:textFill>
            <w14:solidFill>
              <w14:schemeClr w14:val="tx1"/>
            </w14:solidFill>
          </w14:textFill>
        </w:rPr>
        <w:t>库尔勒经济技术开发区地籍普查及数据库建设和国土空间规划基础地形图测绘项目</w:t>
      </w:r>
      <w:r>
        <w:rPr>
          <w:rFonts w:hint="eastAsia" w:ascii="宋体" w:hAnsi="宋体" w:eastAsia="宋体" w:cs="宋体"/>
          <w:b w:val="0"/>
          <w:bCs/>
          <w:i w:val="0"/>
          <w:caps w:val="0"/>
          <w:color w:val="000000" w:themeColor="text1"/>
          <w:spacing w:val="0"/>
          <w:w w:val="100"/>
          <w:sz w:val="24"/>
          <w14:textFill>
            <w14:solidFill>
              <w14:schemeClr w14:val="tx1"/>
            </w14:solidFill>
          </w14:textFill>
        </w:rPr>
        <w:t>的合格供应商（包括制造商和代</w:t>
      </w:r>
      <w:r>
        <w:rPr>
          <w:rFonts w:hint="eastAsia" w:ascii="宋体" w:hAnsi="宋体" w:eastAsia="宋体" w:cs="宋体"/>
          <w:b w:val="0"/>
          <w:bCs/>
          <w:i w:val="0"/>
          <w:caps w:val="0"/>
          <w:color w:val="000000"/>
          <w:spacing w:val="0"/>
          <w:w w:val="100"/>
          <w:sz w:val="24"/>
        </w:rPr>
        <w:t>理商）。</w:t>
      </w:r>
    </w:p>
    <w:p>
      <w:pPr>
        <w:snapToGrid w:val="0"/>
        <w:spacing w:before="0" w:beforeAutospacing="0" w:after="0" w:afterAutospacing="0" w:line="360" w:lineRule="auto"/>
        <w:ind w:firstLine="482" w:firstLineChars="200"/>
        <w:jc w:val="both"/>
        <w:textAlignment w:val="baseline"/>
        <w:rPr>
          <w:rFonts w:hint="eastAsia" w:ascii="宋体" w:hAnsi="宋体" w:eastAsia="宋体" w:cs="宋体"/>
          <w:b/>
          <w:bCs/>
          <w:i w:val="0"/>
          <w:caps w:val="0"/>
          <w:color w:val="000000"/>
          <w:spacing w:val="0"/>
          <w:w w:val="100"/>
          <w:sz w:val="24"/>
        </w:rPr>
      </w:pPr>
      <w:r>
        <w:rPr>
          <w:rFonts w:hint="eastAsia" w:ascii="宋体" w:hAnsi="宋体" w:eastAsia="宋体" w:cs="宋体"/>
          <w:b/>
          <w:bCs/>
          <w:i w:val="0"/>
          <w:caps w:val="0"/>
          <w:color w:val="000000"/>
          <w:spacing w:val="0"/>
          <w:w w:val="100"/>
          <w:sz w:val="24"/>
        </w:rPr>
        <w:t>2. 投标资格</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lang w:val="en-US" w:eastAsia="zh-CN"/>
        </w:rPr>
        <w:t>2.1(同投标须知）</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2.</w:t>
      </w:r>
      <w:r>
        <w:rPr>
          <w:rFonts w:hint="eastAsia" w:ascii="宋体" w:hAnsi="宋体" w:eastAsia="宋体" w:cs="宋体"/>
          <w:b w:val="0"/>
          <w:bCs/>
          <w:i w:val="0"/>
          <w:caps w:val="0"/>
          <w:spacing w:val="0"/>
          <w:w w:val="100"/>
          <w:sz w:val="24"/>
          <w:lang w:val="en-US" w:eastAsia="zh-CN"/>
        </w:rPr>
        <w:t>2</w:t>
      </w:r>
      <w:r>
        <w:rPr>
          <w:rFonts w:hint="eastAsia" w:ascii="宋体" w:hAnsi="宋体" w:eastAsia="宋体" w:cs="宋体"/>
          <w:b w:val="0"/>
          <w:bCs/>
          <w:i w:val="0"/>
          <w:caps w:val="0"/>
          <w:spacing w:val="0"/>
          <w:w w:val="100"/>
          <w:sz w:val="24"/>
        </w:rPr>
        <w:t xml:space="preserve"> 投标人存在下列情形之一的，拒绝其参加本次投标（已投标的按无效标处理）：</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w:t>
      </w:r>
      <w:r>
        <w:rPr>
          <w:rFonts w:hint="eastAsia" w:ascii="宋体" w:hAnsi="宋体" w:cs="宋体"/>
          <w:b w:val="0"/>
          <w:bCs/>
          <w:i w:val="0"/>
          <w:caps w:val="0"/>
          <w:spacing w:val="0"/>
          <w:w w:val="100"/>
          <w:sz w:val="24"/>
          <w:lang w:val="en-US" w:eastAsia="zh-CN"/>
        </w:rPr>
        <w:t>1</w:t>
      </w:r>
      <w:r>
        <w:rPr>
          <w:rFonts w:hint="eastAsia" w:ascii="宋体" w:hAnsi="宋体" w:eastAsia="宋体" w:cs="宋体"/>
          <w:b w:val="0"/>
          <w:bCs/>
          <w:i w:val="0"/>
          <w:caps w:val="0"/>
          <w:spacing w:val="0"/>
          <w:w w:val="100"/>
          <w:sz w:val="24"/>
        </w:rPr>
        <w:t>）为本标段前期准备提供设计或咨询服务的；</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w:t>
      </w:r>
      <w:r>
        <w:rPr>
          <w:rFonts w:hint="eastAsia" w:ascii="宋体" w:hAnsi="宋体" w:cs="宋体"/>
          <w:b w:val="0"/>
          <w:bCs/>
          <w:i w:val="0"/>
          <w:caps w:val="0"/>
          <w:spacing w:val="0"/>
          <w:w w:val="100"/>
          <w:sz w:val="24"/>
          <w:lang w:val="en-US" w:eastAsia="zh-CN"/>
        </w:rPr>
        <w:t>2</w:t>
      </w:r>
      <w:r>
        <w:rPr>
          <w:rFonts w:hint="eastAsia" w:ascii="宋体" w:hAnsi="宋体" w:eastAsia="宋体" w:cs="宋体"/>
          <w:b w:val="0"/>
          <w:bCs/>
          <w:i w:val="0"/>
          <w:caps w:val="0"/>
          <w:spacing w:val="0"/>
          <w:w w:val="100"/>
          <w:sz w:val="24"/>
        </w:rPr>
        <w:t>）为本标段提供招标代理服务的；</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w:t>
      </w:r>
      <w:r>
        <w:rPr>
          <w:rFonts w:hint="eastAsia" w:ascii="宋体" w:hAnsi="宋体" w:cs="宋体"/>
          <w:b w:val="0"/>
          <w:bCs/>
          <w:i w:val="0"/>
          <w:caps w:val="0"/>
          <w:spacing w:val="0"/>
          <w:w w:val="100"/>
          <w:sz w:val="24"/>
          <w:lang w:val="en-US" w:eastAsia="zh-CN"/>
        </w:rPr>
        <w:t>3</w:t>
      </w:r>
      <w:r>
        <w:rPr>
          <w:rFonts w:hint="eastAsia" w:ascii="宋体" w:hAnsi="宋体" w:eastAsia="宋体" w:cs="宋体"/>
          <w:b w:val="0"/>
          <w:bCs/>
          <w:i w:val="0"/>
          <w:caps w:val="0"/>
          <w:spacing w:val="0"/>
          <w:w w:val="100"/>
          <w:sz w:val="24"/>
        </w:rPr>
        <w:t>）法定代表人为同一人的两个及两个以上法人，母公司、全资子公司及其控股公司，在同一货物采购招标中同时投标的；</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w:t>
      </w:r>
      <w:r>
        <w:rPr>
          <w:rFonts w:hint="eastAsia" w:ascii="宋体" w:hAnsi="宋体" w:cs="宋体"/>
          <w:b w:val="0"/>
          <w:bCs/>
          <w:i w:val="0"/>
          <w:caps w:val="0"/>
          <w:spacing w:val="0"/>
          <w:w w:val="100"/>
          <w:sz w:val="24"/>
          <w:lang w:val="en-US" w:eastAsia="zh-CN"/>
        </w:rPr>
        <w:t>4</w:t>
      </w:r>
      <w:r>
        <w:rPr>
          <w:rFonts w:hint="eastAsia" w:ascii="宋体" w:hAnsi="宋体" w:eastAsia="宋体" w:cs="宋体"/>
          <w:b w:val="0"/>
          <w:bCs/>
          <w:i w:val="0"/>
          <w:caps w:val="0"/>
          <w:spacing w:val="0"/>
          <w:w w:val="100"/>
          <w:sz w:val="24"/>
        </w:rPr>
        <w:t>）被责令停业的；</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w:t>
      </w:r>
      <w:r>
        <w:rPr>
          <w:rFonts w:hint="eastAsia" w:ascii="宋体" w:hAnsi="宋体" w:cs="宋体"/>
          <w:b w:val="0"/>
          <w:bCs/>
          <w:i w:val="0"/>
          <w:caps w:val="0"/>
          <w:spacing w:val="0"/>
          <w:w w:val="100"/>
          <w:sz w:val="24"/>
          <w:lang w:val="en-US" w:eastAsia="zh-CN"/>
        </w:rPr>
        <w:t>5</w:t>
      </w:r>
      <w:r>
        <w:rPr>
          <w:rFonts w:hint="eastAsia" w:ascii="宋体" w:hAnsi="宋体" w:eastAsia="宋体" w:cs="宋体"/>
          <w:b w:val="0"/>
          <w:bCs/>
          <w:i w:val="0"/>
          <w:caps w:val="0"/>
          <w:spacing w:val="0"/>
          <w:w w:val="100"/>
          <w:sz w:val="24"/>
        </w:rPr>
        <w:t>）被暂停或取消投标资格的；</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w:t>
      </w:r>
      <w:r>
        <w:rPr>
          <w:rFonts w:hint="eastAsia" w:ascii="宋体" w:hAnsi="宋体" w:cs="宋体"/>
          <w:b w:val="0"/>
          <w:bCs/>
          <w:i w:val="0"/>
          <w:caps w:val="0"/>
          <w:spacing w:val="0"/>
          <w:w w:val="100"/>
          <w:sz w:val="24"/>
          <w:lang w:val="en-US" w:eastAsia="zh-CN"/>
        </w:rPr>
        <w:t>6</w:t>
      </w:r>
      <w:r>
        <w:rPr>
          <w:rFonts w:hint="eastAsia" w:ascii="宋体" w:hAnsi="宋体" w:eastAsia="宋体" w:cs="宋体"/>
          <w:b w:val="0"/>
          <w:bCs/>
          <w:i w:val="0"/>
          <w:caps w:val="0"/>
          <w:spacing w:val="0"/>
          <w:w w:val="100"/>
          <w:sz w:val="24"/>
        </w:rPr>
        <w:t>）财产被接管或冻结的；</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w:t>
      </w:r>
      <w:r>
        <w:rPr>
          <w:rFonts w:hint="eastAsia" w:ascii="宋体" w:hAnsi="宋体" w:cs="宋体"/>
          <w:b w:val="0"/>
          <w:bCs/>
          <w:i w:val="0"/>
          <w:caps w:val="0"/>
          <w:spacing w:val="0"/>
          <w:w w:val="100"/>
          <w:sz w:val="24"/>
          <w:lang w:val="en-US" w:eastAsia="zh-CN"/>
        </w:rPr>
        <w:t>7</w:t>
      </w:r>
      <w:r>
        <w:rPr>
          <w:rFonts w:hint="eastAsia" w:ascii="宋体" w:hAnsi="宋体" w:eastAsia="宋体" w:cs="宋体"/>
          <w:b w:val="0"/>
          <w:bCs/>
          <w:i w:val="0"/>
          <w:caps w:val="0"/>
          <w:spacing w:val="0"/>
          <w:w w:val="100"/>
          <w:sz w:val="24"/>
        </w:rPr>
        <w:t>）在最近三年内有骗取中标或严重违约或重大质量问题的，受到行政处罚的。</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2.3 有下列情形之一的，视为投标人串通投标，其投标无效：</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（1）不同投标人的投标文件由同一单位或者个人编制。</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（2）不同投标人委托同一单位或者个人办理投标事宜。</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（3）不同投标人的投标文件载明的项目管理成员或者联系人员为同一人。</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（4）不同投标人的投标文件异常一致或者投标报价呈规律性差异。</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（5）不同投标人的投标文件相互混装。</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（6）不同投标人的投标保证金从同一单位或者个人的账户转出。</w:t>
      </w:r>
    </w:p>
    <w:p>
      <w:pPr>
        <w:tabs>
          <w:tab w:val="left" w:pos="118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rPr>
      </w:pPr>
      <w:r>
        <w:rPr>
          <w:rFonts w:hint="eastAsia" w:ascii="宋体" w:hAnsi="宋体" w:eastAsia="宋体" w:cs="宋体"/>
          <w:b w:val="0"/>
          <w:bCs/>
          <w:i w:val="0"/>
          <w:caps w:val="0"/>
          <w:spacing w:val="0"/>
          <w:w w:val="100"/>
          <w:sz w:val="24"/>
        </w:rPr>
        <w:t>2.4投标人在本次招标活动中，必须遵守《中华人民共和国政府采购法》的规定。</w:t>
      </w:r>
    </w:p>
    <w:p>
      <w:pPr>
        <w:tabs>
          <w:tab w:val="left" w:pos="1185"/>
        </w:tabs>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3. 定义</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rPr>
      </w:pPr>
      <w:r>
        <w:rPr>
          <w:rFonts w:hint="eastAsia" w:ascii="宋体" w:hAnsi="宋体" w:eastAsia="宋体" w:cs="宋体"/>
          <w:b w:val="0"/>
          <w:bCs/>
          <w:i w:val="0"/>
          <w:caps w:val="0"/>
          <w:color w:val="000000"/>
          <w:spacing w:val="0"/>
          <w:w w:val="100"/>
          <w:sz w:val="24"/>
        </w:rPr>
        <w:t>下列术语和缩写的定义为：</w:t>
      </w:r>
    </w:p>
    <w:p>
      <w:pPr>
        <w:snapToGrid w:val="0"/>
        <w:spacing w:before="0" w:beforeAutospacing="0" w:after="0" w:afterAutospacing="0" w:line="360" w:lineRule="auto"/>
        <w:ind w:firstLine="480" w:firstLineChars="200"/>
        <w:jc w:val="both"/>
        <w:textAlignment w:val="baseline"/>
        <w:rPr>
          <w:rFonts w:hint="eastAsia"/>
          <w:b w:val="0"/>
          <w:i w:val="0"/>
          <w:caps w:val="0"/>
          <w:spacing w:val="0"/>
          <w:w w:val="100"/>
          <w:sz w:val="20"/>
        </w:rPr>
      </w:pPr>
      <w:r>
        <w:rPr>
          <w:rFonts w:hint="eastAsia" w:ascii="宋体" w:hAnsi="宋体" w:eastAsia="宋体" w:cs="宋体"/>
          <w:b w:val="0"/>
          <w:bCs/>
          <w:i w:val="0"/>
          <w:caps w:val="0"/>
          <w:spacing w:val="0"/>
          <w:w w:val="100"/>
          <w:sz w:val="24"/>
          <w:szCs w:val="22"/>
          <w:lang w:val="en-US" w:eastAsia="zh-CN"/>
        </w:rPr>
        <w:t>3.1</w:t>
      </w:r>
      <w:r>
        <w:rPr>
          <w:rFonts w:hint="eastAsia" w:ascii="宋体" w:hAnsi="宋体" w:cs="宋体"/>
          <w:b w:val="0"/>
          <w:bCs/>
          <w:i w:val="0"/>
          <w:caps w:val="0"/>
          <w:spacing w:val="0"/>
          <w:w w:val="100"/>
          <w:sz w:val="24"/>
          <w:szCs w:val="22"/>
          <w:lang w:val="en-US" w:eastAsia="zh-CN"/>
        </w:rPr>
        <w:t xml:space="preserve"> </w:t>
      </w:r>
      <w:r>
        <w:rPr>
          <w:rFonts w:hint="eastAsia" w:ascii="宋体" w:hAnsi="宋体" w:eastAsia="宋体" w:cs="宋体"/>
          <w:b w:val="0"/>
          <w:bCs/>
          <w:i w:val="0"/>
          <w:caps w:val="0"/>
          <w:spacing w:val="0"/>
          <w:w w:val="100"/>
          <w:sz w:val="24"/>
          <w:szCs w:val="22"/>
          <w:lang w:val="en-US" w:eastAsia="zh-CN"/>
        </w:rPr>
        <w:t>“采购人”系指库尔勒经济技术开发区自然资源局</w:t>
      </w:r>
      <w:r>
        <w:rPr>
          <w:rFonts w:hint="eastAsia" w:ascii="宋体" w:hAnsi="宋体" w:cs="宋体"/>
          <w:b w:val="0"/>
          <w:bCs/>
          <w:i w:val="0"/>
          <w:caps w:val="0"/>
          <w:spacing w:val="0"/>
          <w:w w:val="100"/>
          <w:sz w:val="24"/>
          <w:szCs w:val="22"/>
          <w:lang w:val="en-US" w:eastAsia="zh-CN"/>
        </w:rPr>
        <w:t>。</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lang w:eastAsia="zh-CN"/>
        </w:rPr>
      </w:pPr>
      <w:r>
        <w:rPr>
          <w:rFonts w:hint="eastAsia" w:ascii="宋体" w:hAnsi="宋体" w:eastAsia="宋体" w:cs="宋体"/>
          <w:b w:val="0"/>
          <w:bCs/>
          <w:i w:val="0"/>
          <w:caps w:val="0"/>
          <w:color w:val="000000"/>
          <w:spacing w:val="0"/>
          <w:w w:val="100"/>
          <w:sz w:val="24"/>
        </w:rPr>
        <w:t>3.</w:t>
      </w:r>
      <w:r>
        <w:rPr>
          <w:rFonts w:hint="eastAsia" w:ascii="宋体" w:hAnsi="宋体" w:cs="宋体"/>
          <w:b w:val="0"/>
          <w:bCs/>
          <w:i w:val="0"/>
          <w:caps w:val="0"/>
          <w:color w:val="000000"/>
          <w:spacing w:val="0"/>
          <w:w w:val="100"/>
          <w:sz w:val="24"/>
          <w:lang w:val="en-US" w:eastAsia="zh-CN"/>
        </w:rPr>
        <w:t>2</w:t>
      </w:r>
      <w:r>
        <w:rPr>
          <w:rFonts w:hint="eastAsia" w:ascii="宋体" w:hAnsi="宋体" w:eastAsia="宋体" w:cs="宋体"/>
          <w:b w:val="0"/>
          <w:bCs/>
          <w:i w:val="0"/>
          <w:caps w:val="0"/>
          <w:color w:val="000000"/>
          <w:spacing w:val="0"/>
          <w:w w:val="100"/>
          <w:sz w:val="24"/>
        </w:rPr>
        <w:t xml:space="preserve"> “招标方”系指</w:t>
      </w:r>
      <w:r>
        <w:rPr>
          <w:rFonts w:hint="eastAsia" w:ascii="宋体" w:hAnsi="宋体" w:cs="宋体"/>
          <w:b w:val="0"/>
          <w:bCs/>
          <w:i w:val="0"/>
          <w:caps w:val="0"/>
          <w:color w:val="000000"/>
          <w:spacing w:val="0"/>
          <w:w w:val="100"/>
          <w:sz w:val="24"/>
          <w:lang w:eastAsia="zh-CN"/>
        </w:rPr>
        <w:t>新疆军诚工程项目管理服务有限公司</w:t>
      </w:r>
      <w:r>
        <w:rPr>
          <w:rFonts w:hint="eastAsia" w:ascii="宋体" w:hAnsi="宋体" w:eastAsia="宋体" w:cs="宋体"/>
          <w:b w:val="0"/>
          <w:bCs/>
          <w:i w:val="0"/>
          <w:caps w:val="0"/>
          <w:color w:val="000000"/>
          <w:spacing w:val="0"/>
          <w:w w:val="100"/>
          <w:sz w:val="24"/>
          <w:lang w:eastAsia="zh-CN"/>
        </w:rPr>
        <w:t>。</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rPr>
      </w:pPr>
      <w:r>
        <w:rPr>
          <w:rFonts w:hint="eastAsia" w:ascii="宋体" w:hAnsi="宋体" w:eastAsia="宋体" w:cs="宋体"/>
          <w:b w:val="0"/>
          <w:bCs/>
          <w:i w:val="0"/>
          <w:caps w:val="0"/>
          <w:color w:val="000000"/>
          <w:spacing w:val="0"/>
          <w:w w:val="100"/>
          <w:sz w:val="24"/>
        </w:rPr>
        <w:t>3.</w:t>
      </w:r>
      <w:r>
        <w:rPr>
          <w:rFonts w:hint="eastAsia" w:ascii="宋体" w:hAnsi="宋体" w:cs="宋体"/>
          <w:b w:val="0"/>
          <w:bCs/>
          <w:i w:val="0"/>
          <w:caps w:val="0"/>
          <w:color w:val="000000"/>
          <w:spacing w:val="0"/>
          <w:w w:val="100"/>
          <w:sz w:val="24"/>
          <w:lang w:val="en-US" w:eastAsia="zh-CN"/>
        </w:rPr>
        <w:t>3</w:t>
      </w:r>
      <w:r>
        <w:rPr>
          <w:rFonts w:hint="eastAsia" w:ascii="宋体" w:hAnsi="宋体" w:eastAsia="宋体" w:cs="宋体"/>
          <w:b w:val="0"/>
          <w:bCs/>
          <w:i w:val="0"/>
          <w:caps w:val="0"/>
          <w:color w:val="000000"/>
          <w:spacing w:val="0"/>
          <w:w w:val="100"/>
          <w:sz w:val="24"/>
        </w:rPr>
        <w:t xml:space="preserve"> “投标方”、“投标人”系指有资格的供应商（制造商和代理商）及投标表现人。</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rPr>
      </w:pPr>
      <w:r>
        <w:rPr>
          <w:rFonts w:hint="eastAsia" w:ascii="宋体" w:hAnsi="宋体" w:eastAsia="宋体" w:cs="宋体"/>
          <w:b w:val="0"/>
          <w:bCs/>
          <w:i w:val="0"/>
          <w:caps w:val="0"/>
          <w:color w:val="000000"/>
          <w:spacing w:val="0"/>
          <w:w w:val="100"/>
          <w:sz w:val="24"/>
        </w:rPr>
        <w:t>3.</w:t>
      </w:r>
      <w:r>
        <w:rPr>
          <w:rFonts w:hint="eastAsia" w:ascii="宋体" w:hAnsi="宋体" w:cs="宋体"/>
          <w:b w:val="0"/>
          <w:bCs/>
          <w:i w:val="0"/>
          <w:caps w:val="0"/>
          <w:color w:val="000000"/>
          <w:spacing w:val="0"/>
          <w:w w:val="100"/>
          <w:sz w:val="24"/>
          <w:lang w:val="en-US" w:eastAsia="zh-CN"/>
        </w:rPr>
        <w:t>4</w:t>
      </w:r>
      <w:r>
        <w:rPr>
          <w:rFonts w:hint="eastAsia" w:ascii="宋体" w:hAnsi="宋体" w:eastAsia="宋体" w:cs="宋体"/>
          <w:b w:val="0"/>
          <w:bCs/>
          <w:i w:val="0"/>
          <w:caps w:val="0"/>
          <w:color w:val="000000"/>
          <w:spacing w:val="0"/>
          <w:w w:val="100"/>
          <w:sz w:val="24"/>
        </w:rPr>
        <w:t xml:space="preserve"> “货物”系指招标文件规定的，投标方须向招标方提供的一切设备、附件、备品备件、工具、手册及其它有关资料和材料。</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rPr>
      </w:pPr>
      <w:r>
        <w:rPr>
          <w:rFonts w:hint="eastAsia" w:ascii="宋体" w:hAnsi="宋体" w:eastAsia="宋体" w:cs="宋体"/>
          <w:b w:val="0"/>
          <w:bCs/>
          <w:i w:val="0"/>
          <w:caps w:val="0"/>
          <w:color w:val="000000"/>
          <w:spacing w:val="0"/>
          <w:w w:val="100"/>
          <w:sz w:val="24"/>
        </w:rPr>
        <w:t>3.</w:t>
      </w:r>
      <w:r>
        <w:rPr>
          <w:rFonts w:hint="eastAsia" w:ascii="宋体" w:hAnsi="宋体" w:cs="宋体"/>
          <w:b w:val="0"/>
          <w:bCs/>
          <w:i w:val="0"/>
          <w:caps w:val="0"/>
          <w:color w:val="000000"/>
          <w:spacing w:val="0"/>
          <w:w w:val="100"/>
          <w:sz w:val="24"/>
          <w:lang w:val="en-US" w:eastAsia="zh-CN"/>
        </w:rPr>
        <w:t>5</w:t>
      </w:r>
      <w:r>
        <w:rPr>
          <w:rFonts w:hint="eastAsia" w:ascii="宋体" w:hAnsi="宋体" w:eastAsia="宋体" w:cs="宋体"/>
          <w:b w:val="0"/>
          <w:bCs/>
          <w:i w:val="0"/>
          <w:caps w:val="0"/>
          <w:color w:val="000000"/>
          <w:spacing w:val="0"/>
          <w:w w:val="100"/>
          <w:sz w:val="24"/>
        </w:rPr>
        <w:t>“服务”系指招标文件规定投标方须承担的保修、技术协助、培训及其他类似的责任。</w:t>
      </w:r>
    </w:p>
    <w:p>
      <w:pPr>
        <w:snapToGrid w:val="0"/>
        <w:spacing w:before="0" w:beforeAutospacing="0" w:after="0" w:afterAutospacing="0" w:line="360" w:lineRule="auto"/>
        <w:ind w:firstLine="480" w:firstLineChars="200"/>
        <w:jc w:val="both"/>
        <w:textAlignment w:val="baseline"/>
        <w:rPr>
          <w:rFonts w:hint="eastAsia"/>
          <w:b w:val="0"/>
          <w:i w:val="0"/>
          <w:caps w:val="0"/>
          <w:spacing w:val="0"/>
          <w:w w:val="100"/>
          <w:sz w:val="20"/>
        </w:rPr>
      </w:pPr>
      <w:r>
        <w:rPr>
          <w:rFonts w:hint="eastAsia" w:ascii="宋体" w:hAnsi="宋体" w:eastAsia="宋体" w:cs="宋体"/>
          <w:b w:val="0"/>
          <w:bCs/>
          <w:i w:val="0"/>
          <w:caps w:val="0"/>
          <w:spacing w:val="0"/>
          <w:w w:val="100"/>
          <w:sz w:val="24"/>
          <w:szCs w:val="22"/>
          <w:lang w:val="en-US" w:eastAsia="zh-CN"/>
        </w:rPr>
        <w:t>3.6</w:t>
      </w:r>
      <w:r>
        <w:rPr>
          <w:rFonts w:hint="eastAsia" w:ascii="宋体" w:hAnsi="宋体" w:eastAsia="宋体" w:cs="宋体"/>
          <w:b w:val="0"/>
          <w:bCs/>
          <w:i w:val="0"/>
          <w:caps w:val="0"/>
          <w:spacing w:val="0"/>
          <w:w w:val="100"/>
          <w:sz w:val="24"/>
          <w:szCs w:val="22"/>
          <w:lang w:val="en-US" w:eastAsia="en-US"/>
        </w:rPr>
        <w:t>“工程”</w:t>
      </w:r>
      <w:r>
        <w:rPr>
          <w:rFonts w:hint="eastAsia" w:ascii="宋体" w:hAnsi="宋体" w:eastAsia="宋体" w:cs="宋体"/>
          <w:b w:val="0"/>
          <w:bCs/>
          <w:i w:val="0"/>
          <w:caps w:val="0"/>
          <w:spacing w:val="0"/>
          <w:w w:val="100"/>
          <w:sz w:val="24"/>
        </w:rPr>
        <w:t>系指招标文件规定投标方须</w:t>
      </w:r>
      <w:r>
        <w:rPr>
          <w:rFonts w:hint="eastAsia" w:ascii="宋体" w:hAnsi="宋体" w:eastAsia="宋体" w:cs="宋体"/>
          <w:b w:val="0"/>
          <w:bCs/>
          <w:i w:val="0"/>
          <w:caps w:val="0"/>
          <w:spacing w:val="0"/>
          <w:w w:val="100"/>
          <w:sz w:val="24"/>
          <w:szCs w:val="22"/>
          <w:lang w:val="en-US" w:eastAsia="en-US"/>
        </w:rPr>
        <w:t>实施</w:t>
      </w:r>
      <w:r>
        <w:rPr>
          <w:rFonts w:hint="eastAsia" w:ascii="宋体" w:hAnsi="宋体" w:cs="宋体"/>
          <w:b w:val="0"/>
          <w:bCs/>
          <w:i w:val="0"/>
          <w:caps w:val="0"/>
          <w:spacing w:val="0"/>
          <w:w w:val="100"/>
          <w:sz w:val="24"/>
          <w:szCs w:val="22"/>
          <w:lang w:val="en-US" w:eastAsia="zh-CN"/>
        </w:rPr>
        <w:t>施工</w:t>
      </w:r>
      <w:r>
        <w:rPr>
          <w:rFonts w:hint="eastAsia" w:ascii="宋体" w:hAnsi="宋体" w:eastAsia="宋体" w:cs="宋体"/>
          <w:b w:val="0"/>
          <w:bCs/>
          <w:i w:val="0"/>
          <w:caps w:val="0"/>
          <w:spacing w:val="0"/>
          <w:w w:val="100"/>
          <w:sz w:val="24"/>
          <w:szCs w:val="22"/>
          <w:lang w:val="en-US" w:eastAsia="en-US"/>
        </w:rPr>
        <w:t>与相关服务的建设工程</w:t>
      </w:r>
      <w:r>
        <w:rPr>
          <w:rFonts w:hint="eastAsia" w:ascii="宋体" w:hAnsi="宋体" w:cs="宋体"/>
          <w:b w:val="0"/>
          <w:bCs/>
          <w:i w:val="0"/>
          <w:caps w:val="0"/>
          <w:spacing w:val="0"/>
          <w:w w:val="100"/>
          <w:sz w:val="24"/>
          <w:szCs w:val="22"/>
          <w:lang w:val="en-US" w:eastAsia="zh-CN"/>
        </w:rPr>
        <w:t>。</w:t>
      </w:r>
    </w:p>
    <w:p>
      <w:pPr>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4. 投标费用</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rPr>
      </w:pPr>
      <w:r>
        <w:rPr>
          <w:rFonts w:hint="eastAsia" w:ascii="宋体" w:hAnsi="宋体" w:eastAsia="宋体" w:cs="宋体"/>
          <w:b w:val="0"/>
          <w:bCs/>
          <w:i w:val="0"/>
          <w:caps w:val="0"/>
          <w:color w:val="000000"/>
          <w:spacing w:val="0"/>
          <w:w w:val="100"/>
          <w:sz w:val="24"/>
        </w:rPr>
        <w:t>4.1无论投标结果如何，凡参与招标、投标活动有关的所有费用将由投标方自行承担。</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rPr>
      </w:pPr>
      <w:r>
        <w:rPr>
          <w:rFonts w:hint="eastAsia" w:ascii="宋体" w:hAnsi="宋体" w:eastAsia="宋体" w:cs="宋体"/>
          <w:b w:val="0"/>
          <w:bCs/>
          <w:i w:val="0"/>
          <w:caps w:val="0"/>
          <w:color w:val="000000"/>
          <w:spacing w:val="0"/>
          <w:w w:val="100"/>
          <w:sz w:val="24"/>
        </w:rPr>
        <w:t>4.2 投标人被视为熟悉本招标项目的各种情况以及与履行合同有关的一切情况。</w:t>
      </w:r>
    </w:p>
    <w:p>
      <w:pPr>
        <w:tabs>
          <w:tab w:val="left" w:pos="1185"/>
        </w:tabs>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5. 招标文件的构成</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rPr>
      </w:pPr>
      <w:r>
        <w:rPr>
          <w:rFonts w:hint="eastAsia" w:ascii="宋体" w:hAnsi="宋体" w:eastAsia="宋体" w:cs="宋体"/>
          <w:b w:val="0"/>
          <w:bCs/>
          <w:i w:val="0"/>
          <w:caps w:val="0"/>
          <w:color w:val="000000"/>
          <w:spacing w:val="0"/>
          <w:w w:val="100"/>
          <w:sz w:val="24"/>
        </w:rPr>
        <w:t>5.1 招标文件由投标须知、招标说明、投标说明、开标 评标及定标说明、</w:t>
      </w:r>
      <w:r>
        <w:rPr>
          <w:rFonts w:hint="eastAsia" w:ascii="宋体" w:hAnsi="宋体" w:cs="宋体"/>
          <w:b w:val="0"/>
          <w:bCs/>
          <w:i w:val="0"/>
          <w:caps w:val="0"/>
          <w:color w:val="000000"/>
          <w:spacing w:val="0"/>
          <w:w w:val="100"/>
          <w:sz w:val="24"/>
          <w:lang w:eastAsia="zh-CN"/>
        </w:rPr>
        <w:t>服务</w:t>
      </w:r>
      <w:r>
        <w:rPr>
          <w:rFonts w:hint="eastAsia" w:ascii="宋体" w:hAnsi="宋体" w:eastAsia="宋体" w:cs="宋体"/>
          <w:b w:val="0"/>
          <w:bCs/>
          <w:i w:val="0"/>
          <w:caps w:val="0"/>
          <w:color w:val="000000"/>
          <w:spacing w:val="0"/>
          <w:w w:val="100"/>
          <w:sz w:val="24"/>
        </w:rPr>
        <w:t>需求及</w:t>
      </w:r>
      <w:r>
        <w:rPr>
          <w:rFonts w:hint="eastAsia" w:ascii="宋体" w:hAnsi="宋体" w:cs="宋体"/>
          <w:b w:val="0"/>
          <w:bCs/>
          <w:i w:val="0"/>
          <w:caps w:val="0"/>
          <w:color w:val="000000"/>
          <w:spacing w:val="0"/>
          <w:w w:val="100"/>
          <w:sz w:val="24"/>
          <w:lang w:eastAsia="zh-CN"/>
        </w:rPr>
        <w:t>服务内容</w:t>
      </w:r>
      <w:r>
        <w:rPr>
          <w:rFonts w:hint="eastAsia" w:ascii="宋体" w:hAnsi="宋体" w:eastAsia="宋体" w:cs="宋体"/>
          <w:b w:val="0"/>
          <w:bCs/>
          <w:i w:val="0"/>
          <w:caps w:val="0"/>
          <w:color w:val="000000"/>
          <w:spacing w:val="0"/>
          <w:w w:val="100"/>
          <w:sz w:val="24"/>
        </w:rPr>
        <w:t>、商务部分、附件等组成。</w:t>
      </w:r>
    </w:p>
    <w:p>
      <w:pPr>
        <w:snapToGrid w:val="0"/>
        <w:spacing w:before="0" w:beforeAutospacing="0" w:after="0" w:afterAutospacing="0" w:line="360" w:lineRule="auto"/>
        <w:ind w:firstLine="480" w:firstLineChars="200"/>
        <w:jc w:val="both"/>
        <w:textAlignment w:val="baseline"/>
        <w:rPr>
          <w:rFonts w:hint="eastAsia"/>
          <w:b w:val="0"/>
          <w:i w:val="0"/>
          <w:caps w:val="0"/>
          <w:spacing w:val="0"/>
          <w:w w:val="100"/>
          <w:sz w:val="20"/>
        </w:rPr>
      </w:pPr>
      <w:r>
        <w:rPr>
          <w:rFonts w:hint="eastAsia" w:ascii="宋体" w:hAnsi="宋体" w:eastAsia="宋体" w:cs="宋体"/>
          <w:b w:val="0"/>
          <w:bCs/>
          <w:i w:val="0"/>
          <w:caps w:val="0"/>
          <w:spacing w:val="0"/>
          <w:w w:val="100"/>
          <w:sz w:val="24"/>
          <w:szCs w:val="22"/>
        </w:rPr>
        <w:t>5.2  投标人应详细阅读招标文件的全部内容。如果投标人未按照招标文件要求提交全部资料或者投标文件没有对招标文件在各方面的要求做出实质性响应，将导致其投标被拒绝。</w:t>
      </w:r>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6. 招标文件的修改或补充</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rPr>
      </w:pPr>
      <w:r>
        <w:rPr>
          <w:rFonts w:hint="eastAsia" w:ascii="宋体" w:hAnsi="宋体" w:cs="宋体"/>
          <w:b w:val="0"/>
          <w:bCs/>
          <w:i w:val="0"/>
          <w:caps w:val="0"/>
          <w:color w:val="000000"/>
          <w:spacing w:val="0"/>
          <w:w w:val="100"/>
          <w:sz w:val="24"/>
          <w:lang w:val="en-US" w:eastAsia="zh-CN"/>
        </w:rPr>
        <w:t>6</w:t>
      </w:r>
      <w:r>
        <w:rPr>
          <w:rFonts w:hint="eastAsia" w:ascii="宋体" w:hAnsi="宋体" w:eastAsia="宋体" w:cs="宋体"/>
          <w:b w:val="0"/>
          <w:bCs/>
          <w:i w:val="0"/>
          <w:caps w:val="0"/>
          <w:color w:val="000000"/>
          <w:spacing w:val="0"/>
          <w:w w:val="100"/>
          <w:sz w:val="24"/>
        </w:rPr>
        <w:t>.1 在投标截止日的</w:t>
      </w:r>
      <w:r>
        <w:rPr>
          <w:rFonts w:hint="eastAsia" w:ascii="宋体" w:hAnsi="宋体" w:cs="宋体"/>
          <w:b w:val="0"/>
          <w:bCs/>
          <w:i w:val="0"/>
          <w:caps w:val="0"/>
          <w:color w:val="000000"/>
          <w:spacing w:val="0"/>
          <w:w w:val="100"/>
          <w:sz w:val="24"/>
          <w:lang w:val="en-US" w:eastAsia="zh-CN"/>
        </w:rPr>
        <w:t>15</w:t>
      </w:r>
      <w:r>
        <w:rPr>
          <w:rFonts w:hint="eastAsia" w:ascii="宋体" w:hAnsi="宋体" w:eastAsia="宋体" w:cs="宋体"/>
          <w:b w:val="0"/>
          <w:bCs/>
          <w:i w:val="0"/>
          <w:caps w:val="0"/>
          <w:color w:val="000000"/>
          <w:spacing w:val="0"/>
          <w:w w:val="100"/>
          <w:sz w:val="24"/>
        </w:rPr>
        <w:t>日前的任何时间，招标方可主动或依据投标人要求澄清的问题而修改或补充招标文件，并以书面或公告等形式通知所有投标人。</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rPr>
      </w:pPr>
      <w:r>
        <w:rPr>
          <w:rFonts w:hint="eastAsia" w:ascii="宋体" w:hAnsi="宋体" w:cs="宋体"/>
          <w:b w:val="0"/>
          <w:bCs/>
          <w:i w:val="0"/>
          <w:caps w:val="0"/>
          <w:color w:val="000000"/>
          <w:spacing w:val="0"/>
          <w:w w:val="100"/>
          <w:sz w:val="24"/>
          <w:lang w:val="en-US" w:eastAsia="zh-CN"/>
        </w:rPr>
        <w:t>6</w:t>
      </w:r>
      <w:r>
        <w:rPr>
          <w:rFonts w:hint="eastAsia" w:ascii="宋体" w:hAnsi="宋体" w:eastAsia="宋体" w:cs="宋体"/>
          <w:b w:val="0"/>
          <w:bCs/>
          <w:i w:val="0"/>
          <w:caps w:val="0"/>
          <w:color w:val="000000"/>
          <w:spacing w:val="0"/>
          <w:w w:val="100"/>
          <w:sz w:val="24"/>
        </w:rPr>
        <w:t>.2 为使投标人在准备投标时有适当的时间考虑投标文件的修改，招标方有权决定推迟投标截止日期和开标日期，并将此变更以书面或公告等形式通知所有投标人。</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rPr>
      </w:pPr>
      <w:r>
        <w:rPr>
          <w:rFonts w:hint="eastAsia" w:ascii="宋体" w:hAnsi="宋体" w:cs="宋体"/>
          <w:b w:val="0"/>
          <w:bCs/>
          <w:i w:val="0"/>
          <w:caps w:val="0"/>
          <w:color w:val="000000"/>
          <w:spacing w:val="0"/>
          <w:w w:val="100"/>
          <w:sz w:val="24"/>
          <w:lang w:val="en-US" w:eastAsia="zh-CN"/>
        </w:rPr>
        <w:t>6</w:t>
      </w:r>
      <w:r>
        <w:rPr>
          <w:rFonts w:hint="eastAsia" w:ascii="宋体" w:hAnsi="宋体" w:eastAsia="宋体" w:cs="宋体"/>
          <w:b w:val="0"/>
          <w:bCs/>
          <w:i w:val="0"/>
          <w:caps w:val="0"/>
          <w:color w:val="000000"/>
          <w:spacing w:val="0"/>
          <w:w w:val="100"/>
          <w:sz w:val="24"/>
        </w:rPr>
        <w:t>.3 招标文件的修改和补充文件将构成招标文件的一部分，并且对投标人具有优先约束力。</w:t>
      </w:r>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i w:val="0"/>
          <w:caps w:val="0"/>
          <w:color w:val="000000"/>
          <w:spacing w:val="0"/>
          <w:w w:val="100"/>
          <w:sz w:val="24"/>
        </w:rPr>
      </w:pPr>
      <w:r>
        <w:rPr>
          <w:rFonts w:hint="eastAsia" w:ascii="宋体" w:hAnsi="宋体" w:cs="宋体"/>
          <w:b/>
          <w:i w:val="0"/>
          <w:caps w:val="0"/>
          <w:color w:val="000000"/>
          <w:spacing w:val="0"/>
          <w:w w:val="100"/>
          <w:sz w:val="24"/>
          <w:lang w:val="en-US" w:eastAsia="zh-CN"/>
        </w:rPr>
        <w:t>7</w:t>
      </w:r>
      <w:r>
        <w:rPr>
          <w:rFonts w:hint="eastAsia" w:ascii="宋体" w:hAnsi="宋体" w:eastAsia="宋体" w:cs="宋体"/>
          <w:b/>
          <w:i w:val="0"/>
          <w:caps w:val="0"/>
          <w:color w:val="000000"/>
          <w:spacing w:val="0"/>
          <w:w w:val="100"/>
          <w:sz w:val="24"/>
        </w:rPr>
        <w:t>. 廉洁自律承诺要求</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i w:val="0"/>
          <w:caps w:val="0"/>
          <w:color w:val="000000"/>
          <w:spacing w:val="0"/>
          <w:w w:val="100"/>
          <w:kern w:val="2"/>
          <w:sz w:val="36"/>
          <w:szCs w:val="36"/>
          <w:lang w:eastAsia="zh-CN"/>
        </w:rPr>
      </w:pPr>
      <w:r>
        <w:rPr>
          <w:rFonts w:hint="eastAsia" w:ascii="宋体" w:hAnsi="宋体" w:cs="宋体"/>
          <w:b w:val="0"/>
          <w:i w:val="0"/>
          <w:caps w:val="0"/>
          <w:color w:val="000000"/>
          <w:spacing w:val="0"/>
          <w:w w:val="100"/>
          <w:sz w:val="24"/>
          <w:lang w:val="en-US" w:eastAsia="zh-CN"/>
        </w:rPr>
        <w:t>7</w:t>
      </w:r>
      <w:r>
        <w:rPr>
          <w:rFonts w:hint="eastAsia" w:ascii="宋体" w:hAnsi="宋体" w:eastAsia="宋体" w:cs="宋体"/>
          <w:b w:val="0"/>
          <w:i w:val="0"/>
          <w:caps w:val="0"/>
          <w:color w:val="000000"/>
          <w:spacing w:val="0"/>
          <w:w w:val="100"/>
          <w:sz w:val="24"/>
        </w:rPr>
        <w:t>.1 按照《预防职务违法违纪工作规程》规定要求，在本次招标活动中，招标方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招标方要求参加本次项目的采购单位、评标专家要填写和提交《廉洁自律承诺书》</w:t>
      </w:r>
      <w:r>
        <w:rPr>
          <w:rFonts w:hint="eastAsia" w:ascii="宋体" w:hAnsi="宋体" w:cs="宋体"/>
          <w:b w:val="0"/>
          <w:i w:val="0"/>
          <w:caps w:val="0"/>
          <w:color w:val="000000"/>
          <w:spacing w:val="0"/>
          <w:w w:val="100"/>
          <w:sz w:val="24"/>
          <w:lang w:eastAsia="zh-CN"/>
        </w:rPr>
        <w:t>。</w:t>
      </w:r>
    </w:p>
    <w:p>
      <w:pPr>
        <w:snapToGrid w:val="0"/>
        <w:spacing w:before="0" w:beforeAutospacing="0" w:after="0" w:afterAutospacing="0" w:line="240" w:lineRule="auto"/>
        <w:jc w:val="center"/>
        <w:textAlignment w:val="baseline"/>
        <w:rPr>
          <w:rFonts w:hint="eastAsia" w:ascii="宋体" w:hAnsi="宋体" w:eastAsia="宋体" w:cs="宋体"/>
          <w:b/>
          <w:i w:val="0"/>
          <w:caps w:val="0"/>
          <w:color w:val="000000"/>
          <w:spacing w:val="0"/>
          <w:w w:val="100"/>
          <w:kern w:val="2"/>
          <w:sz w:val="36"/>
          <w:szCs w:val="36"/>
        </w:rPr>
      </w:pPr>
    </w:p>
    <w:p>
      <w:pPr>
        <w:snapToGrid w:val="0"/>
        <w:spacing w:before="0" w:beforeAutospacing="0" w:after="0" w:afterAutospacing="0" w:line="240" w:lineRule="auto"/>
        <w:jc w:val="center"/>
        <w:textAlignment w:val="baseline"/>
        <w:rPr>
          <w:rFonts w:hint="eastAsia" w:ascii="宋体" w:hAnsi="宋体" w:eastAsia="宋体" w:cs="宋体"/>
          <w:b/>
          <w:i w:val="0"/>
          <w:caps w:val="0"/>
          <w:color w:val="000000"/>
          <w:spacing w:val="0"/>
          <w:w w:val="100"/>
          <w:kern w:val="2"/>
          <w:sz w:val="36"/>
          <w:szCs w:val="36"/>
        </w:rPr>
      </w:pPr>
      <w:r>
        <w:rPr>
          <w:rFonts w:hint="eastAsia" w:ascii="宋体" w:hAnsi="宋体" w:eastAsia="宋体" w:cs="宋体"/>
          <w:b/>
          <w:i w:val="0"/>
          <w:caps w:val="0"/>
          <w:color w:val="000000"/>
          <w:spacing w:val="0"/>
          <w:w w:val="100"/>
          <w:kern w:val="2"/>
          <w:sz w:val="36"/>
          <w:szCs w:val="36"/>
        </w:rPr>
        <w:t>第四部分 投标说明</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sz w:val="32"/>
          <w:szCs w:val="32"/>
        </w:rPr>
      </w:pPr>
      <w:r>
        <w:rPr>
          <w:rFonts w:hint="eastAsia" w:ascii="宋体" w:hAnsi="宋体" w:eastAsia="宋体" w:cs="宋体"/>
          <w:b/>
          <w:i w:val="0"/>
          <w:caps w:val="0"/>
          <w:color w:val="000000"/>
          <w:spacing w:val="0"/>
          <w:w w:val="100"/>
          <w:sz w:val="32"/>
          <w:szCs w:val="32"/>
        </w:rPr>
        <w:t>第一章 对投标方的资质要求</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1.1 投标人必须提交能够证明其具有履行本招标项目合同能力的资质证明文件，作为投标文件的一部分。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rPr>
      </w:pPr>
      <w:r>
        <w:rPr>
          <w:rFonts w:hint="eastAsia" w:ascii="宋体" w:hAnsi="宋体" w:eastAsia="宋体" w:cs="宋体"/>
          <w:b w:val="0"/>
          <w:bCs/>
          <w:i w:val="0"/>
          <w:caps w:val="0"/>
          <w:color w:val="000000"/>
          <w:spacing w:val="0"/>
          <w:w w:val="100"/>
          <w:sz w:val="24"/>
        </w:rPr>
        <w:t xml:space="preserve">1.2 </w:t>
      </w:r>
      <w:r>
        <w:rPr>
          <w:rFonts w:hint="eastAsia" w:ascii="宋体" w:hAnsi="宋体" w:eastAsia="宋体" w:cs="宋体"/>
          <w:b/>
          <w:i w:val="0"/>
          <w:caps w:val="0"/>
          <w:color w:val="000000"/>
          <w:spacing w:val="0"/>
          <w:w w:val="100"/>
          <w:sz w:val="24"/>
        </w:rPr>
        <w:t>投标时资质审查的必要条件。投标人必须单独提交,如果不能提供或有缺项则视为对招标文件资格审查内容的不响应，其投标将被拒绝。</w:t>
      </w:r>
    </w:p>
    <w:p>
      <w:pPr>
        <w:keepNext w:val="0"/>
        <w:keepLines w:val="0"/>
        <w:pageBreakBefore w:val="0"/>
        <w:widowControl w:val="0"/>
        <w:numPr>
          <w:ilvl w:val="0"/>
          <w:numId w:val="7"/>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营业执照原件</w:t>
      </w:r>
      <w:r>
        <w:rPr>
          <w:rFonts w:hint="eastAsia" w:ascii="宋体" w:hAnsi="宋体" w:cs="宋体"/>
          <w:b/>
          <w:i w:val="0"/>
          <w:caps w:val="0"/>
          <w:color w:val="000000"/>
          <w:spacing w:val="0"/>
          <w:w w:val="100"/>
          <w:sz w:val="24"/>
          <w:lang w:val="en-US" w:eastAsia="zh-CN"/>
        </w:rPr>
        <w:t>扫描件</w:t>
      </w:r>
      <w:r>
        <w:rPr>
          <w:rFonts w:hint="eastAsia" w:ascii="宋体" w:hAnsi="宋体" w:eastAsia="宋体" w:cs="宋体"/>
          <w:b/>
          <w:i w:val="0"/>
          <w:caps w:val="0"/>
          <w:color w:val="000000"/>
          <w:spacing w:val="0"/>
          <w:w w:val="100"/>
          <w:sz w:val="24"/>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sz w:val="24"/>
          <w:szCs w:val="22"/>
        </w:rPr>
      </w:pPr>
      <w:r>
        <w:rPr>
          <w:rFonts w:hint="eastAsia" w:ascii="宋体" w:hAnsi="宋体" w:eastAsia="宋体" w:cs="宋体"/>
          <w:b/>
          <w:i w:val="0"/>
          <w:caps w:val="0"/>
          <w:color w:val="000000"/>
          <w:spacing w:val="0"/>
          <w:w w:val="100"/>
          <w:sz w:val="24"/>
          <w:szCs w:val="22"/>
        </w:rPr>
        <w:t>（2）法人授权委托书原件及被授权人《居民身份证》原件</w:t>
      </w:r>
      <w:r>
        <w:rPr>
          <w:rFonts w:hint="eastAsia" w:ascii="宋体" w:hAnsi="宋体" w:cs="宋体"/>
          <w:b/>
          <w:i w:val="0"/>
          <w:caps w:val="0"/>
          <w:color w:val="000000"/>
          <w:spacing w:val="0"/>
          <w:w w:val="100"/>
          <w:sz w:val="24"/>
          <w:szCs w:val="22"/>
          <w:lang w:eastAsia="zh-CN"/>
        </w:rPr>
        <w:t>扫描件</w:t>
      </w:r>
      <w:r>
        <w:rPr>
          <w:rFonts w:hint="eastAsia" w:ascii="宋体" w:hAnsi="宋体" w:eastAsia="宋体" w:cs="宋体"/>
          <w:b/>
          <w:i w:val="0"/>
          <w:caps w:val="0"/>
          <w:color w:val="000000"/>
          <w:spacing w:val="0"/>
          <w:w w:val="100"/>
          <w:sz w:val="24"/>
          <w:szCs w:val="22"/>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（3）投标保证金缴纳凭证原件</w:t>
      </w:r>
      <w:r>
        <w:rPr>
          <w:rFonts w:hint="eastAsia" w:ascii="宋体" w:hAnsi="宋体" w:cs="宋体"/>
          <w:b/>
          <w:i w:val="0"/>
          <w:caps w:val="0"/>
          <w:color w:val="000000"/>
          <w:spacing w:val="0"/>
          <w:w w:val="100"/>
          <w:sz w:val="24"/>
          <w:lang w:eastAsia="zh-CN"/>
        </w:rPr>
        <w:t>扫描件</w:t>
      </w:r>
      <w:r>
        <w:rPr>
          <w:rFonts w:hint="eastAsia" w:ascii="宋体" w:hAnsi="宋体" w:eastAsia="宋体" w:cs="宋体"/>
          <w:b/>
          <w:i w:val="0"/>
          <w:caps w:val="0"/>
          <w:color w:val="000000"/>
          <w:spacing w:val="0"/>
          <w:w w:val="100"/>
          <w:sz w:val="24"/>
        </w:rPr>
        <w:t>（银行回单）</w:t>
      </w:r>
      <w:r>
        <w:rPr>
          <w:rFonts w:hint="eastAsia" w:ascii="宋体" w:hAnsi="宋体" w:cs="宋体"/>
          <w:b/>
          <w:i w:val="0"/>
          <w:caps w:val="0"/>
          <w:color w:val="000000"/>
          <w:spacing w:val="0"/>
          <w:w w:val="100"/>
          <w:sz w:val="24"/>
          <w:lang w:val="en-US" w:eastAsia="zh-CN"/>
        </w:rPr>
        <w:t>加盖公章</w:t>
      </w:r>
      <w:r>
        <w:rPr>
          <w:rFonts w:hint="eastAsia" w:ascii="宋体" w:hAnsi="宋体" w:eastAsia="宋体" w:cs="宋体"/>
          <w:b/>
          <w:i w:val="0"/>
          <w:caps w:val="0"/>
          <w:color w:val="000000"/>
          <w:spacing w:val="0"/>
          <w:w w:val="100"/>
          <w:sz w:val="24"/>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sz w:val="24"/>
          <w:szCs w:val="22"/>
        </w:rPr>
      </w:pPr>
      <w:r>
        <w:rPr>
          <w:rFonts w:hint="eastAsia" w:ascii="宋体" w:hAnsi="宋体" w:eastAsia="宋体" w:cs="宋体"/>
          <w:b/>
          <w:i w:val="0"/>
          <w:caps w:val="0"/>
          <w:color w:val="000000"/>
          <w:spacing w:val="0"/>
          <w:w w:val="100"/>
          <w:sz w:val="24"/>
        </w:rPr>
        <w:t>（</w:t>
      </w:r>
      <w:r>
        <w:rPr>
          <w:rFonts w:hint="eastAsia" w:ascii="宋体" w:hAnsi="宋体" w:eastAsia="宋体" w:cs="宋体"/>
          <w:b/>
          <w:i w:val="0"/>
          <w:caps w:val="0"/>
          <w:color w:val="000000"/>
          <w:spacing w:val="0"/>
          <w:w w:val="100"/>
          <w:sz w:val="24"/>
          <w:szCs w:val="22"/>
        </w:rPr>
        <w:t>4）</w:t>
      </w:r>
      <w:r>
        <w:rPr>
          <w:rFonts w:hint="eastAsia" w:ascii="宋体" w:hAnsi="宋体" w:eastAsia="宋体" w:cs="宋体"/>
          <w:b/>
          <w:i w:val="0"/>
          <w:caps w:val="0"/>
          <w:color w:val="000000"/>
          <w:spacing w:val="0"/>
          <w:w w:val="100"/>
          <w:sz w:val="24"/>
        </w:rPr>
        <w:t>投标单位（供应商）《反商业贿赂承诺书》原件</w:t>
      </w:r>
      <w:r>
        <w:rPr>
          <w:rFonts w:hint="eastAsia" w:ascii="宋体" w:hAnsi="宋体" w:cs="宋体"/>
          <w:b/>
          <w:i w:val="0"/>
          <w:caps w:val="0"/>
          <w:color w:val="000000"/>
          <w:spacing w:val="0"/>
          <w:w w:val="100"/>
          <w:sz w:val="24"/>
          <w:lang w:eastAsia="zh-CN"/>
        </w:rPr>
        <w:t>扫描件</w:t>
      </w:r>
      <w:r>
        <w:rPr>
          <w:rFonts w:hint="eastAsia" w:ascii="宋体" w:hAnsi="宋体" w:eastAsia="宋体" w:cs="宋体"/>
          <w:b/>
          <w:i w:val="0"/>
          <w:caps w:val="0"/>
          <w:color w:val="000000"/>
          <w:spacing w:val="0"/>
          <w:w w:val="100"/>
          <w:sz w:val="24"/>
          <w:szCs w:val="22"/>
        </w:rPr>
        <w:t>；</w:t>
      </w:r>
    </w:p>
    <w:p>
      <w:pPr>
        <w:pStyle w:val="2"/>
        <w:keepNext w:val="0"/>
        <w:keepLines w:val="0"/>
        <w:pageBreakBefore w:val="0"/>
        <w:widowControl w:val="0"/>
        <w:kinsoku/>
        <w:wordWrap/>
        <w:overflowPunct/>
        <w:topLinePunct w:val="0"/>
        <w:autoSpaceDE/>
        <w:autoSpaceDN/>
        <w:bidi w:val="0"/>
        <w:adjustRightInd/>
        <w:snapToGrid w:val="0"/>
        <w:spacing w:before="0" w:beforeAutospacing="0" w:after="120" w:afterAutospacing="0" w:line="360" w:lineRule="auto"/>
        <w:ind w:left="0" w:leftChars="0" w:firstLine="482" w:firstLineChars="200"/>
        <w:jc w:val="both"/>
        <w:textAlignment w:val="baseline"/>
        <w:rPr>
          <w:rFonts w:hint="eastAsia" w:ascii="宋体" w:hAnsi="宋体" w:eastAsia="宋体" w:cs="宋体"/>
          <w:b/>
          <w:i w:val="0"/>
          <w:caps w:val="0"/>
          <w:color w:val="000000"/>
          <w:spacing w:val="0"/>
          <w:w w:val="100"/>
          <w:kern w:val="2"/>
          <w:sz w:val="24"/>
          <w:szCs w:val="22"/>
          <w:lang w:val="en-US" w:eastAsia="zh-CN" w:bidi="ar-SA"/>
        </w:rPr>
      </w:pPr>
      <w:r>
        <w:rPr>
          <w:rFonts w:hint="eastAsia" w:ascii="宋体" w:hAnsi="宋体" w:eastAsia="宋体" w:cs="宋体"/>
          <w:b/>
          <w:i w:val="0"/>
          <w:caps w:val="0"/>
          <w:color w:val="000000"/>
          <w:spacing w:val="0"/>
          <w:w w:val="100"/>
          <w:kern w:val="2"/>
          <w:sz w:val="24"/>
          <w:szCs w:val="22"/>
          <w:lang w:val="en-US" w:eastAsia="zh-CN" w:bidi="ar-SA"/>
        </w:rPr>
        <w:t>（5）参加政府采购活动前3年内在经营活动中没有重大违法记录的书面声明原件扫描件；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sz w:val="24"/>
          <w:szCs w:val="22"/>
          <w:lang w:val="en-US" w:eastAsia="zh-CN"/>
        </w:rPr>
      </w:pPr>
      <w:r>
        <w:rPr>
          <w:rFonts w:hint="eastAsia" w:ascii="宋体" w:hAnsi="宋体" w:eastAsia="宋体" w:cs="宋体"/>
          <w:b/>
          <w:i w:val="0"/>
          <w:caps w:val="0"/>
          <w:color w:val="000000"/>
          <w:spacing w:val="0"/>
          <w:w w:val="100"/>
          <w:sz w:val="24"/>
          <w:szCs w:val="22"/>
          <w:lang w:val="en-US" w:eastAsia="zh-CN"/>
        </w:rPr>
        <w:t>（6）</w:t>
      </w:r>
      <w:r>
        <w:rPr>
          <w:rFonts w:hint="eastAsia" w:ascii="宋体" w:hAnsi="宋体" w:cs="宋体"/>
          <w:b/>
          <w:i w:val="0"/>
          <w:caps w:val="0"/>
          <w:color w:val="000000"/>
          <w:spacing w:val="0"/>
          <w:w w:val="100"/>
          <w:sz w:val="24"/>
          <w:szCs w:val="22"/>
          <w:lang w:val="en-US" w:eastAsia="zh-CN"/>
        </w:rPr>
        <w:t>提供</w:t>
      </w:r>
      <w:r>
        <w:rPr>
          <w:rFonts w:hint="eastAsia" w:ascii="宋体" w:hAnsi="宋体" w:eastAsia="宋体" w:cs="宋体"/>
          <w:b/>
          <w:i w:val="0"/>
          <w:caps w:val="0"/>
          <w:color w:val="000000"/>
          <w:spacing w:val="0"/>
          <w:w w:val="100"/>
          <w:sz w:val="24"/>
          <w:szCs w:val="22"/>
          <w:lang w:val="en-US" w:eastAsia="zh-CN"/>
        </w:rPr>
        <w:t>测绘资质乙级及以上资质（子项必须包含工程测量、不动产测绘及地理信息系统）原件扫描件；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baseline"/>
        <w:rPr>
          <w:rFonts w:hint="eastAsia"/>
          <w:lang w:val="en-US" w:eastAsia="zh-CN"/>
        </w:rPr>
      </w:pPr>
      <w:r>
        <w:rPr>
          <w:rFonts w:hint="eastAsia" w:ascii="宋体" w:hAnsi="宋体" w:eastAsia="宋体" w:cs="宋体"/>
          <w:b/>
          <w:i w:val="0"/>
          <w:caps w:val="0"/>
          <w:color w:val="000000"/>
          <w:spacing w:val="0"/>
          <w:w w:val="100"/>
          <w:sz w:val="24"/>
          <w:szCs w:val="22"/>
          <w:lang w:val="en-US" w:eastAsia="zh-CN"/>
        </w:rPr>
        <w:t>（7）拟派项目经理测绘专业高级工程师证原件扫描件；</w:t>
      </w:r>
      <w:r>
        <w:rPr>
          <w:rFonts w:hint="eastAsia" w:ascii="宋体" w:hAnsi="宋体" w:eastAsia="宋体" w:cs="宋体"/>
          <w:b/>
          <w:i w:val="0"/>
          <w:caps w:val="0"/>
          <w:color w:val="000000"/>
          <w:spacing w:val="0"/>
          <w:w w:val="100"/>
          <w:sz w:val="24"/>
          <w:szCs w:val="22"/>
          <w:lang w:val="en-US" w:eastAsia="zh-CN"/>
        </w:rPr>
        <w:br w:type="textWrapping"/>
      </w:r>
    </w:p>
    <w:p>
      <w:pPr>
        <w:tabs>
          <w:tab w:val="left" w:pos="900"/>
        </w:tabs>
        <w:spacing w:line="560" w:lineRule="exact"/>
        <w:ind w:firstLine="482" w:firstLineChars="200"/>
        <w:rPr>
          <w:rFonts w:hint="eastAsia" w:ascii="宋体" w:hAnsi="宋体" w:eastAsia="宋体" w:cs="宋体"/>
          <w:b/>
          <w:i w:val="0"/>
          <w:caps w:val="0"/>
          <w:color w:val="000000"/>
          <w:spacing w:val="0"/>
          <w:w w:val="100"/>
          <w:kern w:val="2"/>
          <w:sz w:val="24"/>
          <w:szCs w:val="22"/>
          <w:u w:val="none" w:color="auto"/>
          <w:lang w:val="en-US" w:eastAsia="zh-CN" w:bidi="ar-SA"/>
        </w:rPr>
      </w:pPr>
      <w:r>
        <w:rPr>
          <w:rFonts w:hint="eastAsia" w:ascii="宋体" w:hAnsi="宋体" w:eastAsia="宋体" w:cs="宋体"/>
          <w:b/>
          <w:i w:val="0"/>
          <w:caps w:val="0"/>
          <w:color w:val="000000"/>
          <w:spacing w:val="0"/>
          <w:w w:val="100"/>
          <w:kern w:val="2"/>
          <w:sz w:val="24"/>
          <w:szCs w:val="22"/>
          <w:u w:val="single" w:color="000000"/>
          <w:lang w:val="en-US" w:eastAsia="zh-CN" w:bidi="ar-SA"/>
        </w:rPr>
        <w:t>以上</w:t>
      </w:r>
      <w:r>
        <w:rPr>
          <w:rFonts w:hint="eastAsia" w:ascii="宋体" w:hAnsi="宋体" w:cs="宋体"/>
          <w:b/>
          <w:i w:val="0"/>
          <w:caps w:val="0"/>
          <w:color w:val="000000"/>
          <w:spacing w:val="0"/>
          <w:w w:val="100"/>
          <w:kern w:val="2"/>
          <w:sz w:val="24"/>
          <w:szCs w:val="22"/>
          <w:u w:val="single" w:color="000000"/>
          <w:lang w:val="en-US" w:eastAsia="zh-CN" w:bidi="ar-SA"/>
        </w:rPr>
        <w:t>7</w:t>
      </w:r>
      <w:r>
        <w:rPr>
          <w:rFonts w:hint="eastAsia" w:ascii="宋体" w:hAnsi="宋体" w:eastAsia="宋体" w:cs="宋体"/>
          <w:b/>
          <w:i w:val="0"/>
          <w:caps w:val="0"/>
          <w:color w:val="000000"/>
          <w:spacing w:val="0"/>
          <w:w w:val="100"/>
          <w:kern w:val="2"/>
          <w:sz w:val="24"/>
          <w:szCs w:val="22"/>
          <w:u w:val="single" w:color="000000"/>
          <w:lang w:val="en-US" w:eastAsia="zh-CN" w:bidi="ar-SA"/>
        </w:rPr>
        <w:t>项</w:t>
      </w:r>
      <w:r>
        <w:rPr>
          <w:rFonts w:hint="eastAsia" w:ascii="宋体" w:hAnsi="宋体" w:cs="宋体"/>
          <w:b/>
          <w:i w:val="0"/>
          <w:caps w:val="0"/>
          <w:color w:val="000000"/>
          <w:spacing w:val="0"/>
          <w:w w:val="100"/>
          <w:kern w:val="2"/>
          <w:sz w:val="24"/>
          <w:szCs w:val="22"/>
          <w:u w:val="single" w:color="000000"/>
          <w:lang w:val="en-US" w:eastAsia="zh-CN" w:bidi="ar-SA"/>
        </w:rPr>
        <w:t>原</w:t>
      </w:r>
      <w:r>
        <w:rPr>
          <w:rFonts w:hint="eastAsia" w:ascii="宋体" w:hAnsi="宋体" w:eastAsia="宋体" w:cs="宋体"/>
          <w:b/>
          <w:i w:val="0"/>
          <w:caps w:val="0"/>
          <w:color w:val="000000"/>
          <w:spacing w:val="0"/>
          <w:w w:val="100"/>
          <w:kern w:val="2"/>
          <w:sz w:val="24"/>
          <w:szCs w:val="22"/>
          <w:u w:val="single" w:color="000000"/>
          <w:lang w:val="en-US" w:eastAsia="zh-CN" w:bidi="ar-SA"/>
        </w:rPr>
        <w:t>件扫描件为投标时的资格审查项目</w:t>
      </w:r>
      <w:r>
        <w:rPr>
          <w:rFonts w:hint="eastAsia" w:ascii="宋体" w:hAnsi="宋体" w:cs="宋体"/>
          <w:b/>
          <w:i w:val="0"/>
          <w:caps w:val="0"/>
          <w:color w:val="000000"/>
          <w:spacing w:val="0"/>
          <w:w w:val="100"/>
          <w:kern w:val="2"/>
          <w:sz w:val="24"/>
          <w:szCs w:val="22"/>
          <w:u w:val="single" w:color="000000"/>
          <w:lang w:val="en-US" w:eastAsia="zh-CN" w:bidi="ar-SA"/>
        </w:rPr>
        <w:t>，</w:t>
      </w:r>
      <w:r>
        <w:rPr>
          <w:rFonts w:hint="eastAsia" w:ascii="宋体" w:hAnsi="宋体" w:eastAsia="宋体" w:cs="宋体"/>
          <w:b/>
          <w:i w:val="0"/>
          <w:caps w:val="0"/>
          <w:color w:val="000000"/>
          <w:spacing w:val="0"/>
          <w:w w:val="100"/>
          <w:kern w:val="2"/>
          <w:sz w:val="24"/>
          <w:szCs w:val="22"/>
          <w:u w:val="single" w:color="000000"/>
          <w:lang w:val="en-US" w:eastAsia="zh-CN" w:bidi="ar-SA"/>
        </w:rPr>
        <w:t>投标人如果不能单独提交或有缺项的，则视为对</w:t>
      </w:r>
      <w:r>
        <w:rPr>
          <w:rFonts w:hint="eastAsia" w:ascii="宋体" w:hAnsi="宋体" w:cs="宋体"/>
          <w:b/>
          <w:i w:val="0"/>
          <w:caps w:val="0"/>
          <w:color w:val="000000"/>
          <w:spacing w:val="0"/>
          <w:w w:val="100"/>
          <w:kern w:val="2"/>
          <w:sz w:val="24"/>
          <w:szCs w:val="22"/>
          <w:u w:val="single" w:color="000000"/>
          <w:lang w:val="en-US" w:eastAsia="zh-CN" w:bidi="ar-SA"/>
        </w:rPr>
        <w:t>投标</w:t>
      </w:r>
      <w:r>
        <w:rPr>
          <w:rFonts w:hint="eastAsia" w:ascii="宋体" w:hAnsi="宋体" w:eastAsia="宋体" w:cs="宋体"/>
          <w:b/>
          <w:i w:val="0"/>
          <w:caps w:val="0"/>
          <w:color w:val="000000"/>
          <w:spacing w:val="0"/>
          <w:w w:val="100"/>
          <w:kern w:val="2"/>
          <w:sz w:val="24"/>
          <w:szCs w:val="22"/>
          <w:u w:val="single" w:color="000000"/>
          <w:lang w:val="en-US" w:eastAsia="zh-CN" w:bidi="ar-SA"/>
        </w:rPr>
        <w:t>文件该资格审查项目内容不响应，投标被拒绝。</w:t>
      </w:r>
      <w:r>
        <w:rPr>
          <w:rFonts w:hint="eastAsia" w:ascii="宋体" w:hAnsi="宋体" w:eastAsia="宋体" w:cs="宋体"/>
          <w:b/>
          <w:i w:val="0"/>
          <w:caps w:val="0"/>
          <w:color w:val="000000"/>
          <w:spacing w:val="0"/>
          <w:w w:val="100"/>
          <w:kern w:val="2"/>
          <w:sz w:val="24"/>
          <w:szCs w:val="22"/>
          <w:u w:val="none" w:color="auto"/>
          <w:lang w:val="en-US" w:eastAsia="zh-CN" w:bidi="ar-SA"/>
        </w:rPr>
        <w:t>评审小组在进行资格性审查的同时，将在“信用中国”网站（www.creditchina.gov.cn）、“中国政府采购网"(www.ccgp.gov.cn)对供应商是否被列入失信被执行人、重大税收违法案件当事人名单、政府采购严重失信行为记录名单情况进行查询，以确定供应商是否具备参加磋商的资格。查询结果将以网页打印的形式留存并归档。</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kern w:val="2"/>
          <w:sz w:val="24"/>
          <w:szCs w:val="22"/>
          <w:u w:val="single" w:color="000000"/>
          <w:lang w:val="en-US" w:eastAsia="zh-CN" w:bidi="ar-SA"/>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rPr>
      </w:pPr>
      <w:r>
        <w:rPr>
          <w:rFonts w:hint="eastAsia" w:ascii="宋体" w:hAnsi="宋体" w:eastAsia="宋体" w:cs="宋体"/>
          <w:b w:val="0"/>
          <w:bCs/>
          <w:i w:val="0"/>
          <w:caps w:val="0"/>
          <w:color w:val="000000"/>
          <w:spacing w:val="0"/>
          <w:w w:val="100"/>
          <w:sz w:val="24"/>
          <w:szCs w:val="22"/>
        </w:rPr>
        <w:t xml:space="preserve"> 1.3 投标时的评审审查项目。投标人如</w:t>
      </w:r>
      <w:r>
        <w:rPr>
          <w:rFonts w:hint="eastAsia" w:ascii="宋体" w:hAnsi="宋体" w:eastAsia="宋体" w:cs="宋体"/>
          <w:b w:val="0"/>
          <w:bCs/>
          <w:i w:val="0"/>
          <w:caps w:val="0"/>
          <w:color w:val="000000"/>
          <w:spacing w:val="0"/>
          <w:w w:val="100"/>
          <w:sz w:val="24"/>
        </w:rPr>
        <w:t>果不能提供或有缺项的，则相应本项目视为对招标文件该评标审查项目内容的不响应，且本项目将做为是否中标的重要因素。</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rPr>
      </w:pPr>
      <w:r>
        <w:rPr>
          <w:rFonts w:hint="eastAsia" w:ascii="宋体" w:hAnsi="宋体" w:eastAsia="宋体" w:cs="宋体"/>
          <w:b w:val="0"/>
          <w:bCs/>
          <w:i w:val="0"/>
          <w:caps w:val="0"/>
          <w:color w:val="000000"/>
          <w:spacing w:val="0"/>
          <w:w w:val="100"/>
          <w:sz w:val="24"/>
        </w:rPr>
        <w:t>（1）投标人合法经营和履行国家规定义务的有关证明。</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rPr>
      </w:pPr>
      <w:r>
        <w:rPr>
          <w:rFonts w:hint="eastAsia" w:ascii="宋体" w:hAnsi="宋体" w:eastAsia="宋体" w:cs="宋体"/>
          <w:b w:val="0"/>
          <w:bCs/>
          <w:i w:val="0"/>
          <w:caps w:val="0"/>
          <w:color w:val="000000"/>
          <w:spacing w:val="0"/>
          <w:w w:val="100"/>
          <w:sz w:val="24"/>
        </w:rPr>
        <w:t>（2）</w:t>
      </w:r>
      <w:r>
        <w:rPr>
          <w:rFonts w:hint="eastAsia" w:ascii="宋体" w:hAnsi="宋体" w:eastAsia="宋体" w:cs="宋体"/>
          <w:b w:val="0"/>
          <w:i w:val="0"/>
          <w:caps w:val="0"/>
          <w:color w:val="000000"/>
          <w:spacing w:val="0"/>
          <w:w w:val="100"/>
          <w:sz w:val="24"/>
        </w:rPr>
        <w:t>投标方提供售后服务体系、服务保证及服务承诺。如不能提供的，</w:t>
      </w:r>
      <w:r>
        <w:rPr>
          <w:rFonts w:hint="eastAsia" w:ascii="宋体" w:hAnsi="宋体" w:eastAsia="宋体" w:cs="宋体"/>
          <w:b w:val="0"/>
          <w:bCs/>
          <w:i w:val="0"/>
          <w:caps w:val="0"/>
          <w:color w:val="000000"/>
          <w:spacing w:val="0"/>
          <w:w w:val="100"/>
          <w:sz w:val="24"/>
        </w:rPr>
        <w:t>则视为对招标文件该评标审查项目内容的不响应</w:t>
      </w:r>
      <w:r>
        <w:rPr>
          <w:rFonts w:hint="eastAsia" w:ascii="宋体" w:hAnsi="宋体" w:eastAsia="宋体" w:cs="宋体"/>
          <w:b w:val="0"/>
          <w:bCs/>
          <w:i w:val="0"/>
          <w:caps w:val="0"/>
          <w:color w:val="000000"/>
          <w:spacing w:val="0"/>
          <w:w w:val="100"/>
          <w:sz w:val="24"/>
          <w:lang w:eastAsia="zh-CN"/>
        </w:rPr>
        <w:t>则</w:t>
      </w:r>
      <w:r>
        <w:rPr>
          <w:rFonts w:hint="eastAsia" w:ascii="宋体" w:hAnsi="宋体" w:eastAsia="宋体" w:cs="宋体"/>
          <w:b w:val="0"/>
          <w:bCs/>
          <w:i w:val="0"/>
          <w:caps w:val="0"/>
          <w:color w:val="000000"/>
          <w:spacing w:val="0"/>
          <w:w w:val="100"/>
          <w:sz w:val="24"/>
        </w:rPr>
        <w:t>本项不得分</w:t>
      </w:r>
      <w:r>
        <w:rPr>
          <w:rFonts w:hint="eastAsia" w:ascii="宋体" w:hAnsi="宋体" w:eastAsia="宋体" w:cs="宋体"/>
          <w:b w:val="0"/>
          <w:i w:val="0"/>
          <w:caps w:val="0"/>
          <w:color w:val="000000"/>
          <w:spacing w:val="0"/>
          <w:w w:val="100"/>
          <w:sz w:val="24"/>
        </w:rPr>
        <w:t>。</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bCs/>
          <w:i w:val="0"/>
          <w:caps w:val="0"/>
          <w:color w:val="000000"/>
          <w:spacing w:val="0"/>
          <w:w w:val="100"/>
          <w:sz w:val="24"/>
        </w:rPr>
        <w:t>（3）</w:t>
      </w:r>
      <w:r>
        <w:rPr>
          <w:rFonts w:hint="eastAsia" w:ascii="宋体" w:hAnsi="宋体" w:eastAsia="宋体" w:cs="宋体"/>
          <w:b w:val="0"/>
          <w:i w:val="0"/>
          <w:caps w:val="0"/>
          <w:color w:val="000000"/>
          <w:spacing w:val="0"/>
          <w:w w:val="100"/>
          <w:sz w:val="24"/>
        </w:rPr>
        <w:t>所投</w:t>
      </w:r>
      <w:r>
        <w:rPr>
          <w:rFonts w:hint="eastAsia" w:ascii="宋体" w:hAnsi="宋体" w:eastAsia="宋体" w:cs="宋体"/>
          <w:b w:val="0"/>
          <w:i w:val="0"/>
          <w:caps w:val="0"/>
          <w:color w:val="000000"/>
          <w:spacing w:val="0"/>
          <w:w w:val="100"/>
          <w:sz w:val="24"/>
          <w:lang w:eastAsia="zh-CN"/>
        </w:rPr>
        <w:t>服务</w:t>
      </w:r>
      <w:r>
        <w:rPr>
          <w:rFonts w:hint="eastAsia" w:ascii="宋体" w:hAnsi="宋体" w:eastAsia="宋体" w:cs="宋体"/>
          <w:b w:val="0"/>
          <w:i w:val="0"/>
          <w:caps w:val="0"/>
          <w:color w:val="000000"/>
          <w:spacing w:val="0"/>
          <w:w w:val="100"/>
          <w:sz w:val="24"/>
        </w:rPr>
        <w:t>近三年的</w:t>
      </w:r>
      <w:r>
        <w:rPr>
          <w:rFonts w:hint="eastAsia" w:ascii="宋体" w:hAnsi="宋体" w:cs="宋体"/>
          <w:b w:val="0"/>
          <w:i w:val="0"/>
          <w:caps w:val="0"/>
          <w:color w:val="000000"/>
          <w:spacing w:val="0"/>
          <w:w w:val="100"/>
          <w:sz w:val="24"/>
          <w:lang w:eastAsia="zh-CN"/>
        </w:rPr>
        <w:t>类似</w:t>
      </w:r>
      <w:r>
        <w:rPr>
          <w:rFonts w:hint="eastAsia" w:ascii="宋体" w:hAnsi="宋体" w:eastAsia="宋体" w:cs="宋体"/>
          <w:b w:val="0"/>
          <w:i w:val="0"/>
          <w:caps w:val="0"/>
          <w:color w:val="000000"/>
          <w:spacing w:val="0"/>
          <w:w w:val="100"/>
          <w:sz w:val="24"/>
        </w:rPr>
        <w:t>业绩，并提供原件合同</w:t>
      </w:r>
      <w:r>
        <w:rPr>
          <w:rFonts w:hint="eastAsia" w:ascii="宋体" w:hAnsi="宋体" w:cs="宋体"/>
          <w:b w:val="0"/>
          <w:i w:val="0"/>
          <w:caps w:val="0"/>
          <w:color w:val="000000"/>
          <w:spacing w:val="0"/>
          <w:w w:val="100"/>
          <w:sz w:val="24"/>
          <w:lang w:eastAsia="zh-CN"/>
        </w:rPr>
        <w:t>扫描件</w:t>
      </w:r>
      <w:r>
        <w:rPr>
          <w:rFonts w:hint="eastAsia" w:ascii="宋体" w:hAnsi="宋体" w:eastAsia="宋体" w:cs="宋体"/>
          <w:b w:val="0"/>
          <w:i w:val="0"/>
          <w:caps w:val="0"/>
          <w:color w:val="000000"/>
          <w:spacing w:val="0"/>
          <w:w w:val="100"/>
          <w:sz w:val="24"/>
        </w:rPr>
        <w:t>和相应原件资料证明</w:t>
      </w:r>
      <w:r>
        <w:rPr>
          <w:rFonts w:hint="eastAsia" w:ascii="宋体" w:hAnsi="宋体" w:cs="宋体"/>
          <w:b w:val="0"/>
          <w:i w:val="0"/>
          <w:caps w:val="0"/>
          <w:color w:val="000000"/>
          <w:spacing w:val="0"/>
          <w:w w:val="100"/>
          <w:sz w:val="24"/>
          <w:lang w:eastAsia="zh-CN"/>
        </w:rPr>
        <w:t>扫描件</w:t>
      </w:r>
      <w:r>
        <w:rPr>
          <w:rFonts w:hint="eastAsia" w:ascii="宋体" w:hAnsi="宋体" w:eastAsia="宋体" w:cs="宋体"/>
          <w:b w:val="0"/>
          <w:i w:val="0"/>
          <w:caps w:val="0"/>
          <w:color w:val="000000"/>
          <w:spacing w:val="0"/>
          <w:w w:val="100"/>
          <w:sz w:val="24"/>
        </w:rPr>
        <w:t>。否则将视同无业绩、对招标文件该评标审查项目内容的不响应</w:t>
      </w:r>
      <w:r>
        <w:rPr>
          <w:rFonts w:hint="eastAsia" w:ascii="宋体" w:hAnsi="宋体" w:eastAsia="宋体" w:cs="宋体"/>
          <w:b w:val="0"/>
          <w:i w:val="0"/>
          <w:caps w:val="0"/>
          <w:color w:val="000000"/>
          <w:spacing w:val="0"/>
          <w:w w:val="100"/>
          <w:sz w:val="24"/>
          <w:lang w:eastAsia="zh-CN"/>
        </w:rPr>
        <w:t>则</w:t>
      </w:r>
      <w:r>
        <w:rPr>
          <w:rFonts w:hint="eastAsia" w:ascii="宋体" w:hAnsi="宋体" w:eastAsia="宋体" w:cs="宋体"/>
          <w:b w:val="0"/>
          <w:i w:val="0"/>
          <w:caps w:val="0"/>
          <w:color w:val="000000"/>
          <w:spacing w:val="0"/>
          <w:w w:val="100"/>
          <w:sz w:val="24"/>
        </w:rPr>
        <w:t>本项不得分。</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r>
        <w:rPr>
          <w:rFonts w:hint="eastAsia" w:ascii="宋体" w:hAnsi="宋体" w:cs="宋体"/>
          <w:b w:val="0"/>
          <w:i w:val="0"/>
          <w:caps w:val="0"/>
          <w:color w:val="000000"/>
          <w:spacing w:val="0"/>
          <w:w w:val="100"/>
          <w:sz w:val="24"/>
          <w:lang w:val="en-US" w:eastAsia="zh-CN"/>
        </w:rPr>
        <w:t>4</w:t>
      </w:r>
      <w:r>
        <w:rPr>
          <w:rFonts w:hint="eastAsia" w:ascii="宋体" w:hAnsi="宋体" w:eastAsia="宋体" w:cs="宋体"/>
          <w:b w:val="0"/>
          <w:i w:val="0"/>
          <w:caps w:val="0"/>
          <w:color w:val="000000"/>
          <w:spacing w:val="0"/>
          <w:w w:val="100"/>
          <w:sz w:val="24"/>
        </w:rPr>
        <w:t>）本招标文件中除上述</w:t>
      </w:r>
      <w:r>
        <w:rPr>
          <w:rFonts w:hint="eastAsia" w:ascii="宋体" w:hAnsi="宋体" w:eastAsia="宋体" w:cs="宋体"/>
          <w:b w:val="0"/>
          <w:bCs/>
          <w:i w:val="0"/>
          <w:caps w:val="0"/>
          <w:color w:val="000000"/>
          <w:spacing w:val="0"/>
          <w:w w:val="100"/>
          <w:sz w:val="24"/>
        </w:rPr>
        <w:t>投标资质要求</w:t>
      </w:r>
      <w:r>
        <w:rPr>
          <w:rFonts w:hint="eastAsia" w:ascii="宋体" w:hAnsi="宋体" w:eastAsia="宋体" w:cs="宋体"/>
          <w:b w:val="0"/>
          <w:i w:val="0"/>
          <w:caps w:val="0"/>
          <w:color w:val="000000"/>
          <w:spacing w:val="0"/>
          <w:w w:val="100"/>
          <w:sz w:val="24"/>
        </w:rPr>
        <w:t>之外的其他方面的资质证明文件。</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r>
        <w:rPr>
          <w:rFonts w:hint="eastAsia" w:ascii="宋体" w:hAnsi="宋体" w:eastAsia="宋体" w:cs="宋体"/>
          <w:b w:val="0"/>
          <w:i w:val="0"/>
          <w:caps w:val="0"/>
          <w:color w:val="000000"/>
          <w:spacing w:val="0"/>
          <w:w w:val="100"/>
          <w:sz w:val="24"/>
          <w:lang w:val="en-US" w:eastAsia="zh-CN"/>
        </w:rPr>
        <w:t>5</w:t>
      </w:r>
      <w:r>
        <w:rPr>
          <w:rFonts w:hint="eastAsia" w:ascii="宋体" w:hAnsi="宋体" w:eastAsia="宋体" w:cs="宋体"/>
          <w:b w:val="0"/>
          <w:i w:val="0"/>
          <w:caps w:val="0"/>
          <w:color w:val="000000"/>
          <w:spacing w:val="0"/>
          <w:w w:val="100"/>
          <w:sz w:val="24"/>
        </w:rPr>
        <w:t>）其他要求。</w:t>
      </w:r>
    </w:p>
    <w:p>
      <w:pPr>
        <w:snapToGrid w:val="0"/>
        <w:spacing w:before="0" w:beforeAutospacing="0" w:after="0" w:afterAutospacing="0" w:line="360" w:lineRule="auto"/>
        <w:ind w:firstLine="832" w:firstLineChars="347"/>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1）投标人目前和过去3年参与或涉及的诉讼资料；</w:t>
      </w:r>
    </w:p>
    <w:p>
      <w:pPr>
        <w:snapToGrid w:val="0"/>
        <w:spacing w:before="0" w:beforeAutospacing="0" w:after="0" w:afterAutospacing="0" w:line="360" w:lineRule="auto"/>
        <w:ind w:firstLine="840" w:firstLineChars="35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lang w:val="en-US" w:eastAsia="zh-CN"/>
        </w:rPr>
        <w:t>2</w:t>
      </w:r>
      <w:r>
        <w:rPr>
          <w:rFonts w:hint="eastAsia" w:ascii="宋体" w:hAnsi="宋体" w:eastAsia="宋体" w:cs="宋体"/>
          <w:b w:val="0"/>
          <w:i w:val="0"/>
          <w:caps w:val="0"/>
          <w:color w:val="000000"/>
          <w:spacing w:val="0"/>
          <w:w w:val="100"/>
          <w:sz w:val="24"/>
          <w:szCs w:val="24"/>
        </w:rPr>
        <w:t>）投标人符合国家规定的资质；</w:t>
      </w:r>
    </w:p>
    <w:p>
      <w:pPr>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sz w:val="24"/>
          <w:szCs w:val="24"/>
        </w:rPr>
      </w:pPr>
      <w:r>
        <w:rPr>
          <w:rFonts w:hint="eastAsia" w:ascii="宋体" w:hAnsi="宋体" w:eastAsia="宋体" w:cs="宋体"/>
          <w:b/>
          <w:bCs/>
          <w:i w:val="0"/>
          <w:caps w:val="0"/>
          <w:color w:val="000000"/>
          <w:spacing w:val="0"/>
          <w:w w:val="100"/>
          <w:sz w:val="24"/>
        </w:rPr>
        <w:t>1.4 开标现场对投标方投标资质中的所有投标资质及评标所需的资料证明等，严格遵循“第</w:t>
      </w:r>
      <w:r>
        <w:rPr>
          <w:rFonts w:hint="eastAsia" w:ascii="宋体" w:hAnsi="宋体" w:cs="宋体"/>
          <w:b/>
          <w:bCs/>
          <w:i w:val="0"/>
          <w:caps w:val="0"/>
          <w:color w:val="000000"/>
          <w:spacing w:val="0"/>
          <w:w w:val="100"/>
          <w:sz w:val="24"/>
          <w:lang w:eastAsia="zh-CN"/>
        </w:rPr>
        <w:t>四</w:t>
      </w:r>
      <w:r>
        <w:rPr>
          <w:rFonts w:hint="eastAsia" w:ascii="宋体" w:hAnsi="宋体" w:eastAsia="宋体" w:cs="宋体"/>
          <w:b/>
          <w:bCs/>
          <w:i w:val="0"/>
          <w:caps w:val="0"/>
          <w:color w:val="000000"/>
          <w:spacing w:val="0"/>
          <w:w w:val="100"/>
          <w:sz w:val="24"/>
        </w:rPr>
        <w:t>部分”中</w:t>
      </w:r>
      <w:r>
        <w:rPr>
          <w:rFonts w:hint="eastAsia" w:ascii="宋体" w:hAnsi="宋体" w:eastAsia="宋体" w:cs="宋体"/>
          <w:b/>
          <w:i w:val="0"/>
          <w:caps w:val="0"/>
          <w:color w:val="000000"/>
          <w:spacing w:val="0"/>
          <w:w w:val="100"/>
          <w:sz w:val="24"/>
          <w:szCs w:val="24"/>
        </w:rPr>
        <w:t>1.</w:t>
      </w:r>
      <w:r>
        <w:rPr>
          <w:rFonts w:hint="eastAsia" w:ascii="宋体" w:hAnsi="宋体" w:cs="宋体"/>
          <w:b/>
          <w:i w:val="0"/>
          <w:caps w:val="0"/>
          <w:color w:val="000000"/>
          <w:spacing w:val="0"/>
          <w:w w:val="100"/>
          <w:sz w:val="24"/>
          <w:szCs w:val="24"/>
          <w:lang w:val="en-US" w:eastAsia="zh-CN"/>
        </w:rPr>
        <w:t>2</w:t>
      </w:r>
      <w:r>
        <w:rPr>
          <w:rFonts w:hint="eastAsia" w:ascii="宋体" w:hAnsi="宋体" w:eastAsia="宋体" w:cs="宋体"/>
          <w:b/>
          <w:i w:val="0"/>
          <w:caps w:val="0"/>
          <w:color w:val="000000"/>
          <w:spacing w:val="0"/>
          <w:w w:val="100"/>
          <w:sz w:val="24"/>
          <w:szCs w:val="24"/>
        </w:rPr>
        <w:t>条款之规定。</w:t>
      </w:r>
    </w:p>
    <w:p>
      <w:pPr>
        <w:snapToGrid w:val="0"/>
        <w:spacing w:before="0" w:beforeAutospacing="0" w:after="0" w:afterAutospacing="0" w:line="360" w:lineRule="auto"/>
        <w:ind w:firstLine="482" w:firstLineChars="200"/>
        <w:jc w:val="both"/>
        <w:textAlignment w:val="baseline"/>
        <w:rPr>
          <w:rFonts w:hint="eastAsia" w:ascii="宋体" w:hAnsi="宋体" w:cs="宋体"/>
          <w:b/>
          <w:i w:val="0"/>
          <w:caps w:val="0"/>
          <w:spacing w:val="0"/>
          <w:w w:val="100"/>
          <w:kern w:val="2"/>
          <w:sz w:val="24"/>
          <w:szCs w:val="22"/>
          <w:u w:val="dash"/>
          <w:lang w:val="en-US" w:eastAsia="zh-CN" w:bidi="ar-SA"/>
        </w:rPr>
      </w:pPr>
      <w:r>
        <w:rPr>
          <w:rFonts w:hint="eastAsia" w:ascii="宋体" w:hAnsi="宋体" w:eastAsia="宋体" w:cs="宋体"/>
          <w:b/>
          <w:bCs w:val="0"/>
          <w:i w:val="0"/>
          <w:caps w:val="0"/>
          <w:color w:val="000000"/>
          <w:spacing w:val="0"/>
          <w:w w:val="100"/>
          <w:sz w:val="24"/>
        </w:rPr>
        <w:t xml:space="preserve">1.5 </w:t>
      </w:r>
      <w:r>
        <w:rPr>
          <w:rFonts w:hint="eastAsia" w:ascii="宋体" w:hAnsi="宋体" w:cs="宋体"/>
          <w:b/>
          <w:i w:val="0"/>
          <w:caps w:val="0"/>
          <w:spacing w:val="0"/>
          <w:w w:val="100"/>
          <w:kern w:val="2"/>
          <w:sz w:val="24"/>
          <w:szCs w:val="22"/>
          <w:u w:val="dash" w:color="000000"/>
          <w:lang w:val="en-US" w:eastAsia="zh-CN" w:bidi="ar-SA"/>
        </w:rPr>
        <w:t>电子投标文件</w:t>
      </w:r>
      <w:r>
        <w:rPr>
          <w:rFonts w:hint="eastAsia" w:ascii="宋体" w:hAnsi="宋体" w:cs="宋体"/>
          <w:b/>
          <w:i w:val="0"/>
          <w:caps w:val="0"/>
          <w:color w:val="000000"/>
          <w:spacing w:val="0"/>
          <w:w w:val="100"/>
          <w:kern w:val="2"/>
          <w:sz w:val="24"/>
          <w:szCs w:val="22"/>
          <w:u w:val="single" w:color="000000"/>
          <w:lang w:val="en-US" w:eastAsia="zh-CN" w:bidi="ar-SA"/>
        </w:rPr>
        <w:t>需</w:t>
      </w:r>
      <w:r>
        <w:rPr>
          <w:rFonts w:hint="eastAsia" w:ascii="宋体" w:hAnsi="宋体" w:cs="宋体"/>
          <w:b/>
          <w:i w:val="0"/>
          <w:caps w:val="0"/>
          <w:spacing w:val="0"/>
          <w:w w:val="100"/>
          <w:kern w:val="2"/>
          <w:sz w:val="24"/>
          <w:szCs w:val="22"/>
          <w:u w:val="dash" w:color="000000"/>
          <w:lang w:val="en-US" w:eastAsia="zh-CN" w:bidi="ar-SA"/>
        </w:rPr>
        <w:t>在签章的地方加盖电子签章，纸质版投标文件与电子版投标文件一致。</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1.6 投标方保证和承诺所投</w:t>
      </w:r>
      <w:r>
        <w:rPr>
          <w:rFonts w:hint="eastAsia" w:ascii="宋体" w:hAnsi="宋体" w:eastAsia="宋体" w:cs="宋体"/>
          <w:b w:val="0"/>
          <w:bCs/>
          <w:i w:val="0"/>
          <w:caps w:val="0"/>
          <w:color w:val="000000"/>
          <w:spacing w:val="0"/>
          <w:w w:val="100"/>
          <w:sz w:val="24"/>
          <w:szCs w:val="24"/>
          <w:lang w:eastAsia="zh-CN"/>
        </w:rPr>
        <w:t>服务</w:t>
      </w:r>
      <w:r>
        <w:rPr>
          <w:rFonts w:hint="eastAsia" w:ascii="宋体" w:hAnsi="宋体" w:eastAsia="宋体" w:cs="宋体"/>
          <w:b w:val="0"/>
          <w:bCs/>
          <w:i w:val="0"/>
          <w:caps w:val="0"/>
          <w:color w:val="000000"/>
          <w:spacing w:val="0"/>
          <w:w w:val="100"/>
          <w:sz w:val="24"/>
          <w:szCs w:val="24"/>
        </w:rPr>
        <w:t xml:space="preserve">报价不存在恶意或有意压价、恶意或有意虚报报价，也不存在恶意或有意抬高报价等行为。 </w:t>
      </w:r>
    </w:p>
    <w:p>
      <w:pPr>
        <w:snapToGrid w:val="0"/>
        <w:spacing w:before="0" w:beforeAutospacing="0" w:after="0" w:afterAutospacing="0" w:line="240" w:lineRule="auto"/>
        <w:ind w:firstLine="480" w:firstLineChars="200"/>
        <w:jc w:val="both"/>
        <w:textAlignment w:val="baseline"/>
        <w:rPr>
          <w:rFonts w:ascii="Times New Roman" w:hAnsi="Times New Roman" w:eastAsia="宋体" w:cs="Times New Roman"/>
          <w:b w:val="0"/>
          <w:i w:val="0"/>
          <w:caps w:val="0"/>
          <w:spacing w:val="0"/>
          <w:w w:val="100"/>
          <w:kern w:val="2"/>
          <w:sz w:val="21"/>
          <w:lang w:val="en-US" w:eastAsia="zh-CN" w:bidi="ar-SA"/>
        </w:rPr>
      </w:pPr>
      <w:r>
        <w:rPr>
          <w:rFonts w:hint="eastAsia" w:ascii="宋体" w:hAnsi="宋体" w:eastAsia="宋体" w:cs="宋体"/>
          <w:b w:val="0"/>
          <w:bCs/>
          <w:i w:val="0"/>
          <w:caps w:val="0"/>
          <w:color w:val="000000"/>
          <w:spacing w:val="0"/>
          <w:w w:val="100"/>
          <w:sz w:val="24"/>
          <w:szCs w:val="24"/>
        </w:rPr>
        <w:t xml:space="preserve">1.7 投标方保证和承诺不存在与其它投标人有串标、陪标等行为。 </w:t>
      </w:r>
    </w:p>
    <w:p>
      <w:pPr>
        <w:snapToGrid w:val="0"/>
        <w:spacing w:before="0" w:beforeAutospacing="0" w:after="0" w:afterAutospacing="0" w:line="240" w:lineRule="auto"/>
        <w:jc w:val="both"/>
        <w:textAlignment w:val="baseline"/>
        <w:rPr>
          <w:b w:val="0"/>
          <w:i w:val="0"/>
          <w:caps w:val="0"/>
          <w:spacing w:val="0"/>
          <w:w w:val="100"/>
          <w:sz w:val="20"/>
          <w:lang w:val="en-US" w:eastAsia="zh-CN"/>
        </w:rPr>
      </w:pPr>
    </w:p>
    <w:p>
      <w:pPr>
        <w:snapToGrid w:val="0"/>
        <w:spacing w:before="0" w:beforeAutospacing="0" w:after="0" w:afterAutospacing="0" w:line="240" w:lineRule="auto"/>
        <w:jc w:val="both"/>
        <w:textAlignment w:val="baseline"/>
        <w:rPr>
          <w:b w:val="0"/>
          <w:i w:val="0"/>
          <w:caps w:val="0"/>
          <w:spacing w:val="0"/>
          <w:w w:val="100"/>
          <w:sz w:val="20"/>
          <w:lang w:val="en-US" w:eastAsia="zh-CN"/>
        </w:rPr>
      </w:pPr>
    </w:p>
    <w:p>
      <w:pPr>
        <w:snapToGrid w:val="0"/>
        <w:spacing w:before="0" w:beforeAutospacing="0" w:after="0" w:afterAutospacing="0" w:line="240" w:lineRule="auto"/>
        <w:jc w:val="both"/>
        <w:textAlignment w:val="baseline"/>
        <w:rPr>
          <w:b w:val="0"/>
          <w:i w:val="0"/>
          <w:caps w:val="0"/>
          <w:spacing w:val="0"/>
          <w:w w:val="100"/>
          <w:sz w:val="20"/>
          <w:lang w:val="en-US" w:eastAsia="zh-CN"/>
        </w:rPr>
      </w:pPr>
    </w:p>
    <w:p>
      <w:pPr>
        <w:snapToGrid w:val="0"/>
        <w:spacing w:before="0" w:beforeAutospacing="0" w:after="0" w:afterAutospacing="0" w:line="240" w:lineRule="auto"/>
        <w:jc w:val="both"/>
        <w:textAlignment w:val="baseline"/>
        <w:rPr>
          <w:b w:val="0"/>
          <w:i w:val="0"/>
          <w:caps w:val="0"/>
          <w:spacing w:val="0"/>
          <w:w w:val="100"/>
          <w:sz w:val="20"/>
          <w:lang w:val="en-US" w:eastAsia="zh-CN"/>
        </w:rPr>
      </w:pPr>
    </w:p>
    <w:p>
      <w:pPr>
        <w:snapToGrid w:val="0"/>
        <w:spacing w:before="0" w:beforeAutospacing="0" w:after="0" w:afterAutospacing="0" w:line="240" w:lineRule="auto"/>
        <w:jc w:val="both"/>
        <w:textAlignment w:val="baseline"/>
        <w:rPr>
          <w:b w:val="0"/>
          <w:i w:val="0"/>
          <w:caps w:val="0"/>
          <w:spacing w:val="0"/>
          <w:w w:val="100"/>
          <w:sz w:val="20"/>
          <w:lang w:val="en-US" w:eastAsia="zh-CN"/>
        </w:rPr>
      </w:pPr>
    </w:p>
    <w:p>
      <w:pPr>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sz w:val="32"/>
          <w:szCs w:val="32"/>
        </w:rPr>
      </w:pPr>
      <w:r>
        <w:rPr>
          <w:rFonts w:hint="eastAsia" w:ascii="宋体" w:hAnsi="宋体" w:eastAsia="宋体" w:cs="宋体"/>
          <w:b/>
          <w:i w:val="0"/>
          <w:caps w:val="0"/>
          <w:color w:val="000000"/>
          <w:spacing w:val="0"/>
          <w:w w:val="100"/>
          <w:sz w:val="32"/>
          <w:szCs w:val="32"/>
        </w:rPr>
        <w:t>第二章 投标文件的编写</w:t>
      </w:r>
    </w:p>
    <w:p>
      <w:pPr>
        <w:snapToGrid w:val="0"/>
        <w:spacing w:before="0" w:beforeAutospacing="0" w:after="0" w:afterAutospacing="0" w:line="360" w:lineRule="auto"/>
        <w:ind w:firstLine="482"/>
        <w:jc w:val="both"/>
        <w:textAlignment w:val="baseline"/>
        <w:rPr>
          <w:rFonts w:hint="eastAsia" w:ascii="宋体" w:hAnsi="宋体" w:eastAsia="宋体" w:cs="宋体"/>
          <w:b/>
          <w:bCs/>
          <w:i w:val="0"/>
          <w:caps w:val="0"/>
          <w:color w:val="000000"/>
          <w:spacing w:val="0"/>
          <w:w w:val="100"/>
          <w:sz w:val="24"/>
        </w:rPr>
      </w:pPr>
      <w:r>
        <w:rPr>
          <w:rFonts w:hint="eastAsia" w:ascii="宋体" w:hAnsi="宋体" w:eastAsia="宋体" w:cs="宋体"/>
          <w:b/>
          <w:bCs/>
          <w:i w:val="0"/>
          <w:caps w:val="0"/>
          <w:color w:val="000000"/>
          <w:spacing w:val="0"/>
          <w:w w:val="100"/>
          <w:sz w:val="24"/>
        </w:rPr>
        <w:t>2</w:t>
      </w:r>
      <w:r>
        <w:rPr>
          <w:rFonts w:hint="eastAsia" w:ascii="宋体" w:hAnsi="宋体" w:eastAsia="宋体" w:cs="宋体"/>
          <w:b/>
          <w:bCs/>
          <w:i w:val="0"/>
          <w:caps w:val="0"/>
          <w:color w:val="000000"/>
          <w:spacing w:val="0"/>
          <w:w w:val="100"/>
          <w:sz w:val="24"/>
          <w:lang w:val="zh-CN"/>
        </w:rPr>
        <w:t>．要求</w:t>
      </w:r>
    </w:p>
    <w:p>
      <w:pPr>
        <w:snapToGrid w:val="0"/>
        <w:spacing w:before="0" w:beforeAutospacing="0" w:after="0" w:afterAutospacing="0" w:line="360" w:lineRule="auto"/>
        <w:ind w:firstLine="480"/>
        <w:jc w:val="both"/>
        <w:textAlignment w:val="baseline"/>
        <w:rPr>
          <w:rFonts w:hint="eastAsia" w:ascii="宋体" w:hAnsi="宋体" w:eastAsia="宋体" w:cs="宋体"/>
          <w:b w:val="0"/>
          <w:i w:val="0"/>
          <w:caps w:val="0"/>
          <w:color w:val="000000"/>
          <w:spacing w:val="0"/>
          <w:w w:val="100"/>
          <w:sz w:val="24"/>
          <w:lang w:val="zh-CN"/>
        </w:rPr>
      </w:pPr>
      <w:r>
        <w:rPr>
          <w:rFonts w:hint="eastAsia" w:ascii="宋体" w:hAnsi="宋体" w:eastAsia="宋体" w:cs="宋体"/>
          <w:b w:val="0"/>
          <w:i w:val="0"/>
          <w:caps w:val="0"/>
          <w:color w:val="000000"/>
          <w:spacing w:val="0"/>
          <w:w w:val="100"/>
          <w:sz w:val="24"/>
          <w:lang w:val="zh-CN"/>
        </w:rPr>
        <w:t>2.1 投标人应详细阅读招标方的招标文件中的条款、规范、表示、条件和格式等所有内容，按招标文件的要求编制投标文件和提供要求份数的投标文件，并保证所提供全部材料的真实性；投标文件必须对招标文件提出的要求和条件做出实质性响应。否则，其投标可能将被拒绝。</w:t>
      </w:r>
    </w:p>
    <w:p>
      <w:pPr>
        <w:snapToGrid w:val="0"/>
        <w:spacing w:before="0" w:beforeAutospacing="0" w:after="0" w:afterAutospacing="0" w:line="360" w:lineRule="auto"/>
        <w:ind w:firstLine="482"/>
        <w:jc w:val="both"/>
        <w:textAlignment w:val="baseline"/>
        <w:rPr>
          <w:rFonts w:hint="eastAsia" w:ascii="宋体" w:hAnsi="宋体" w:eastAsia="宋体" w:cs="宋体"/>
          <w:b/>
          <w:bCs/>
          <w:i w:val="0"/>
          <w:caps w:val="0"/>
          <w:color w:val="000000"/>
          <w:spacing w:val="0"/>
          <w:w w:val="100"/>
          <w:sz w:val="24"/>
        </w:rPr>
      </w:pPr>
      <w:r>
        <w:rPr>
          <w:rFonts w:hint="eastAsia" w:ascii="宋体" w:hAnsi="宋体" w:eastAsia="宋体" w:cs="宋体"/>
          <w:b/>
          <w:bCs/>
          <w:i w:val="0"/>
          <w:caps w:val="0"/>
          <w:color w:val="000000"/>
          <w:spacing w:val="0"/>
          <w:w w:val="100"/>
          <w:sz w:val="24"/>
        </w:rPr>
        <w:t>3</w:t>
      </w:r>
      <w:r>
        <w:rPr>
          <w:rFonts w:hint="eastAsia" w:ascii="宋体" w:hAnsi="宋体" w:eastAsia="宋体" w:cs="宋体"/>
          <w:b/>
          <w:bCs/>
          <w:i w:val="0"/>
          <w:caps w:val="0"/>
          <w:color w:val="000000"/>
          <w:spacing w:val="0"/>
          <w:w w:val="100"/>
          <w:sz w:val="24"/>
          <w:lang w:val="zh-CN"/>
        </w:rPr>
        <w:t>．投标文件度量单位</w:t>
      </w:r>
    </w:p>
    <w:p>
      <w:pPr>
        <w:snapToGrid w:val="0"/>
        <w:spacing w:before="0" w:beforeAutospacing="0" w:after="0" w:afterAutospacing="0" w:line="360" w:lineRule="auto"/>
        <w:ind w:firstLine="480"/>
        <w:jc w:val="both"/>
        <w:textAlignment w:val="baseline"/>
        <w:rPr>
          <w:rFonts w:hint="eastAsia"/>
          <w:b w:val="0"/>
          <w:i w:val="0"/>
          <w:caps w:val="0"/>
          <w:spacing w:val="0"/>
          <w:w w:val="100"/>
          <w:sz w:val="20"/>
          <w:lang w:val="zh-CN"/>
        </w:rPr>
      </w:pPr>
      <w:r>
        <w:rPr>
          <w:rFonts w:hint="eastAsia" w:ascii="宋体" w:hAnsi="宋体" w:eastAsia="宋体" w:cs="宋体"/>
          <w:b w:val="0"/>
          <w:i w:val="0"/>
          <w:caps w:val="0"/>
          <w:color w:val="000000"/>
          <w:spacing w:val="0"/>
          <w:w w:val="100"/>
          <w:sz w:val="24"/>
          <w:lang w:val="zh-CN"/>
        </w:rPr>
        <w:t>3.1 除在招标文件的技术规格中另有规定外，计量单位应使用中华人民共和国法定计量单位。</w:t>
      </w:r>
    </w:p>
    <w:p>
      <w:pPr>
        <w:snapToGrid w:val="0"/>
        <w:spacing w:before="0" w:beforeAutospacing="0" w:after="0" w:afterAutospacing="0" w:line="360" w:lineRule="auto"/>
        <w:ind w:firstLine="482" w:firstLineChars="200"/>
        <w:jc w:val="both"/>
        <w:textAlignment w:val="baseline"/>
        <w:rPr>
          <w:rFonts w:hint="eastAsia" w:ascii="宋体" w:hAnsi="宋体" w:eastAsia="宋体" w:cs="宋体"/>
          <w:b/>
          <w:bCs/>
          <w:i w:val="0"/>
          <w:caps w:val="0"/>
          <w:color w:val="000000"/>
          <w:spacing w:val="0"/>
          <w:w w:val="100"/>
          <w:sz w:val="24"/>
        </w:rPr>
      </w:pPr>
      <w:r>
        <w:rPr>
          <w:rFonts w:hint="eastAsia" w:ascii="宋体" w:hAnsi="宋体" w:cs="宋体"/>
          <w:b/>
          <w:bCs/>
          <w:i w:val="0"/>
          <w:caps w:val="0"/>
          <w:color w:val="000000"/>
          <w:spacing w:val="0"/>
          <w:w w:val="100"/>
          <w:sz w:val="24"/>
          <w:lang w:val="en-US" w:eastAsia="zh-CN"/>
        </w:rPr>
        <w:t>4</w:t>
      </w:r>
      <w:r>
        <w:rPr>
          <w:rFonts w:hint="eastAsia" w:ascii="宋体" w:hAnsi="宋体" w:eastAsia="宋体" w:cs="宋体"/>
          <w:b/>
          <w:bCs/>
          <w:i w:val="0"/>
          <w:caps w:val="0"/>
          <w:color w:val="000000"/>
          <w:spacing w:val="0"/>
          <w:w w:val="100"/>
          <w:sz w:val="24"/>
        </w:rPr>
        <w:t>．投标报价</w:t>
      </w:r>
    </w:p>
    <w:p>
      <w:pPr>
        <w:snapToGrid w:val="0"/>
        <w:spacing w:before="0" w:beforeAutospacing="0" w:after="0" w:afterAutospacing="0" w:line="360" w:lineRule="auto"/>
        <w:ind w:firstLine="482"/>
        <w:jc w:val="both"/>
        <w:textAlignment w:val="baseline"/>
        <w:rPr>
          <w:rFonts w:hint="eastAsia" w:ascii="宋体" w:hAnsi="宋体" w:eastAsia="宋体" w:cs="宋体"/>
          <w:b w:val="0"/>
          <w:bCs/>
          <w:i w:val="0"/>
          <w:caps w:val="0"/>
          <w:color w:val="000000"/>
          <w:spacing w:val="0"/>
          <w:w w:val="100"/>
          <w:sz w:val="24"/>
        </w:rPr>
      </w:pPr>
      <w:r>
        <w:rPr>
          <w:rFonts w:hint="eastAsia" w:ascii="宋体" w:hAnsi="宋体" w:cs="宋体"/>
          <w:b w:val="0"/>
          <w:bCs/>
          <w:i w:val="0"/>
          <w:caps w:val="0"/>
          <w:color w:val="000000"/>
          <w:spacing w:val="0"/>
          <w:w w:val="100"/>
          <w:sz w:val="24"/>
          <w:lang w:val="en-US" w:eastAsia="zh-CN"/>
        </w:rPr>
        <w:t>4</w:t>
      </w:r>
      <w:r>
        <w:rPr>
          <w:rFonts w:hint="eastAsia" w:ascii="宋体" w:hAnsi="宋体" w:eastAsia="宋体" w:cs="宋体"/>
          <w:b w:val="0"/>
          <w:bCs/>
          <w:i w:val="0"/>
          <w:caps w:val="0"/>
          <w:color w:val="000000"/>
          <w:spacing w:val="0"/>
          <w:w w:val="100"/>
          <w:sz w:val="24"/>
        </w:rPr>
        <w:t>.1 投标方须在投标报价表上标明单价和总价。如单价和总价不符，以单价累计为准。小写和大写不符，以大写为准。投标方如果不同意上述修改原则，其投标将被拒绝。投标方应标明其提供的所有</w:t>
      </w:r>
      <w:r>
        <w:rPr>
          <w:rFonts w:hint="eastAsia" w:ascii="宋体" w:hAnsi="宋体" w:cs="宋体"/>
          <w:b w:val="0"/>
          <w:bCs/>
          <w:i w:val="0"/>
          <w:caps w:val="0"/>
          <w:color w:val="000000"/>
          <w:spacing w:val="0"/>
          <w:w w:val="100"/>
          <w:sz w:val="24"/>
          <w:lang w:eastAsia="zh-CN"/>
        </w:rPr>
        <w:t>服务</w:t>
      </w:r>
      <w:r>
        <w:rPr>
          <w:rFonts w:hint="eastAsia" w:ascii="宋体" w:hAnsi="宋体" w:eastAsia="宋体" w:cs="宋体"/>
          <w:b w:val="0"/>
          <w:bCs/>
          <w:i w:val="0"/>
          <w:caps w:val="0"/>
          <w:color w:val="000000"/>
          <w:spacing w:val="0"/>
          <w:w w:val="100"/>
          <w:sz w:val="24"/>
        </w:rPr>
        <w:t>及其相关工作范围内所有费用的总价，招标方不接受有任何选择性的报价。</w:t>
      </w:r>
    </w:p>
    <w:p>
      <w:pPr>
        <w:snapToGrid w:val="0"/>
        <w:spacing w:before="0" w:beforeAutospacing="0" w:after="0" w:afterAutospacing="0" w:line="360" w:lineRule="auto"/>
        <w:ind w:firstLine="482"/>
        <w:jc w:val="both"/>
        <w:textAlignment w:val="baseline"/>
        <w:rPr>
          <w:rFonts w:hint="eastAsia" w:ascii="宋体" w:hAnsi="宋体" w:eastAsia="宋体" w:cs="宋体"/>
          <w:b/>
          <w:bCs/>
          <w:i w:val="0"/>
          <w:caps w:val="0"/>
          <w:color w:val="000000"/>
          <w:spacing w:val="0"/>
          <w:w w:val="100"/>
          <w:sz w:val="24"/>
        </w:rPr>
      </w:pPr>
      <w:r>
        <w:rPr>
          <w:rFonts w:hint="eastAsia" w:ascii="宋体" w:hAnsi="宋体" w:cs="宋体"/>
          <w:b/>
          <w:bCs/>
          <w:i w:val="0"/>
          <w:caps w:val="0"/>
          <w:color w:val="000000"/>
          <w:spacing w:val="0"/>
          <w:w w:val="100"/>
          <w:sz w:val="24"/>
          <w:lang w:val="en-US" w:eastAsia="zh-CN"/>
        </w:rPr>
        <w:t>5</w:t>
      </w:r>
      <w:r>
        <w:rPr>
          <w:rFonts w:hint="eastAsia" w:ascii="宋体" w:hAnsi="宋体" w:eastAsia="宋体" w:cs="宋体"/>
          <w:b/>
          <w:bCs/>
          <w:i w:val="0"/>
          <w:caps w:val="0"/>
          <w:color w:val="000000"/>
          <w:spacing w:val="0"/>
          <w:w w:val="100"/>
          <w:sz w:val="24"/>
        </w:rPr>
        <w:t>．投标报价的货币单位</w:t>
      </w:r>
    </w:p>
    <w:p>
      <w:pPr>
        <w:snapToGrid w:val="0"/>
        <w:spacing w:before="0" w:beforeAutospacing="0" w:after="0" w:afterAutospacing="0" w:line="360" w:lineRule="auto"/>
        <w:ind w:firstLine="482"/>
        <w:jc w:val="both"/>
        <w:textAlignment w:val="baseline"/>
        <w:rPr>
          <w:rFonts w:hint="eastAsia" w:ascii="宋体" w:hAnsi="宋体" w:eastAsia="宋体" w:cs="宋体"/>
          <w:b w:val="0"/>
          <w:bCs/>
          <w:i w:val="0"/>
          <w:caps w:val="0"/>
          <w:color w:val="000000"/>
          <w:spacing w:val="0"/>
          <w:w w:val="100"/>
          <w:sz w:val="24"/>
        </w:rPr>
      </w:pPr>
      <w:r>
        <w:rPr>
          <w:rFonts w:hint="eastAsia" w:ascii="宋体" w:hAnsi="宋体" w:cs="宋体"/>
          <w:b w:val="0"/>
          <w:bCs/>
          <w:i w:val="0"/>
          <w:caps w:val="0"/>
          <w:color w:val="000000"/>
          <w:spacing w:val="0"/>
          <w:w w:val="100"/>
          <w:sz w:val="24"/>
          <w:lang w:val="en-US" w:eastAsia="zh-CN"/>
        </w:rPr>
        <w:t>5</w:t>
      </w:r>
      <w:r>
        <w:rPr>
          <w:rFonts w:hint="eastAsia" w:ascii="宋体" w:hAnsi="宋体" w:eastAsia="宋体" w:cs="宋体"/>
          <w:b w:val="0"/>
          <w:bCs/>
          <w:i w:val="0"/>
          <w:caps w:val="0"/>
          <w:color w:val="000000"/>
          <w:spacing w:val="0"/>
          <w:w w:val="100"/>
          <w:sz w:val="24"/>
        </w:rPr>
        <w:t>.1 投标报价单位为人民币。</w:t>
      </w:r>
    </w:p>
    <w:p>
      <w:pPr>
        <w:snapToGrid w:val="0"/>
        <w:spacing w:before="0" w:beforeAutospacing="0" w:after="0" w:afterAutospacing="0" w:line="360" w:lineRule="auto"/>
        <w:ind w:firstLine="482"/>
        <w:jc w:val="both"/>
        <w:textAlignment w:val="baseline"/>
        <w:rPr>
          <w:rFonts w:hint="eastAsia" w:ascii="宋体" w:hAnsi="宋体" w:eastAsia="宋体" w:cs="宋体"/>
          <w:b/>
          <w:bCs/>
          <w:i w:val="0"/>
          <w:caps w:val="0"/>
          <w:color w:val="000000"/>
          <w:spacing w:val="0"/>
          <w:w w:val="100"/>
          <w:sz w:val="24"/>
        </w:rPr>
      </w:pPr>
      <w:r>
        <w:rPr>
          <w:rFonts w:hint="eastAsia" w:ascii="宋体" w:hAnsi="宋体" w:cs="宋体"/>
          <w:b/>
          <w:bCs/>
          <w:i w:val="0"/>
          <w:caps w:val="0"/>
          <w:color w:val="000000"/>
          <w:spacing w:val="0"/>
          <w:w w:val="100"/>
          <w:sz w:val="24"/>
          <w:lang w:val="en-US" w:eastAsia="zh-CN"/>
        </w:rPr>
        <w:t>6</w:t>
      </w:r>
      <w:r>
        <w:rPr>
          <w:rFonts w:hint="eastAsia" w:ascii="宋体" w:hAnsi="宋体" w:eastAsia="宋体" w:cs="宋体"/>
          <w:b/>
          <w:bCs/>
          <w:i w:val="0"/>
          <w:caps w:val="0"/>
          <w:color w:val="000000"/>
          <w:spacing w:val="0"/>
          <w:w w:val="100"/>
          <w:sz w:val="24"/>
        </w:rPr>
        <w:t>．投标有效期</w:t>
      </w:r>
    </w:p>
    <w:p>
      <w:pPr>
        <w:snapToGrid w:val="0"/>
        <w:spacing w:before="0" w:beforeAutospacing="0" w:after="0" w:afterAutospacing="0" w:line="360" w:lineRule="auto"/>
        <w:ind w:firstLine="482"/>
        <w:jc w:val="both"/>
        <w:textAlignment w:val="baseline"/>
        <w:rPr>
          <w:rFonts w:hint="eastAsia" w:ascii="宋体" w:hAnsi="宋体" w:eastAsia="宋体" w:cs="宋体"/>
          <w:b w:val="0"/>
          <w:bCs/>
          <w:i w:val="0"/>
          <w:caps w:val="0"/>
          <w:color w:val="000000"/>
          <w:spacing w:val="0"/>
          <w:w w:val="100"/>
          <w:sz w:val="24"/>
        </w:rPr>
      </w:pPr>
      <w:r>
        <w:rPr>
          <w:rFonts w:hint="eastAsia" w:ascii="宋体" w:hAnsi="宋体" w:cs="宋体"/>
          <w:b w:val="0"/>
          <w:bCs/>
          <w:i w:val="0"/>
          <w:caps w:val="0"/>
          <w:color w:val="000000"/>
          <w:spacing w:val="0"/>
          <w:w w:val="100"/>
          <w:sz w:val="24"/>
          <w:lang w:val="en-US" w:eastAsia="zh-CN"/>
        </w:rPr>
        <w:t>6</w:t>
      </w:r>
      <w:r>
        <w:rPr>
          <w:rFonts w:hint="eastAsia" w:ascii="宋体" w:hAnsi="宋体" w:eastAsia="宋体" w:cs="宋体"/>
          <w:b w:val="0"/>
          <w:bCs/>
          <w:i w:val="0"/>
          <w:caps w:val="0"/>
          <w:color w:val="000000"/>
          <w:spacing w:val="0"/>
          <w:w w:val="100"/>
          <w:sz w:val="24"/>
        </w:rPr>
        <w:t>.1 投标文件从开标之日起，投标有效期为90天（如不满足将导致废标）。</w:t>
      </w:r>
    </w:p>
    <w:p>
      <w:pPr>
        <w:snapToGrid w:val="0"/>
        <w:spacing w:before="0" w:beforeAutospacing="0" w:after="0" w:afterAutospacing="0" w:line="360" w:lineRule="auto"/>
        <w:ind w:firstLine="482"/>
        <w:jc w:val="both"/>
        <w:textAlignment w:val="baseline"/>
        <w:rPr>
          <w:rFonts w:hint="eastAsia" w:ascii="宋体" w:hAnsi="宋体" w:eastAsia="宋体" w:cs="宋体"/>
          <w:b w:val="0"/>
          <w:bCs/>
          <w:i w:val="0"/>
          <w:caps w:val="0"/>
          <w:color w:val="000000"/>
          <w:spacing w:val="0"/>
          <w:w w:val="100"/>
          <w:sz w:val="24"/>
        </w:rPr>
      </w:pPr>
      <w:r>
        <w:rPr>
          <w:rFonts w:hint="eastAsia" w:ascii="宋体" w:hAnsi="宋体" w:cs="宋体"/>
          <w:b w:val="0"/>
          <w:bCs/>
          <w:i w:val="0"/>
          <w:caps w:val="0"/>
          <w:color w:val="000000"/>
          <w:spacing w:val="0"/>
          <w:w w:val="100"/>
          <w:sz w:val="24"/>
          <w:lang w:val="en-US" w:eastAsia="zh-CN"/>
        </w:rPr>
        <w:t>6</w:t>
      </w:r>
      <w:r>
        <w:rPr>
          <w:rFonts w:hint="eastAsia" w:ascii="宋体" w:hAnsi="宋体" w:eastAsia="宋体" w:cs="宋体"/>
          <w:b w:val="0"/>
          <w:bCs/>
          <w:i w:val="0"/>
          <w:caps w:val="0"/>
          <w:color w:val="000000"/>
          <w:spacing w:val="0"/>
          <w:w w:val="100"/>
          <w:sz w:val="24"/>
        </w:rPr>
        <w:t>.2 在特殊情况下，招标方可与投标人协商延长投标文件的有效期。</w:t>
      </w:r>
    </w:p>
    <w:p>
      <w:pPr>
        <w:snapToGrid w:val="0"/>
        <w:spacing w:before="0" w:beforeAutospacing="0" w:after="0" w:afterAutospacing="0" w:line="360" w:lineRule="auto"/>
        <w:ind w:firstLine="482"/>
        <w:jc w:val="both"/>
        <w:textAlignment w:val="baseline"/>
        <w:rPr>
          <w:rFonts w:hint="eastAsia" w:ascii="宋体" w:hAnsi="宋体" w:eastAsia="宋体" w:cs="宋体"/>
          <w:b/>
          <w:bCs/>
          <w:i w:val="0"/>
          <w:caps w:val="0"/>
          <w:color w:val="000000"/>
          <w:spacing w:val="0"/>
          <w:w w:val="100"/>
          <w:sz w:val="24"/>
        </w:rPr>
      </w:pPr>
      <w:r>
        <w:rPr>
          <w:rFonts w:hint="eastAsia" w:ascii="宋体" w:hAnsi="宋体" w:cs="宋体"/>
          <w:b/>
          <w:bCs/>
          <w:i w:val="0"/>
          <w:caps w:val="0"/>
          <w:color w:val="000000"/>
          <w:spacing w:val="0"/>
          <w:w w:val="100"/>
          <w:sz w:val="24"/>
          <w:lang w:val="en-US" w:eastAsia="zh-CN"/>
        </w:rPr>
        <w:t>7</w:t>
      </w:r>
      <w:r>
        <w:rPr>
          <w:rFonts w:hint="eastAsia" w:ascii="宋体" w:hAnsi="宋体" w:eastAsia="宋体" w:cs="宋体"/>
          <w:b/>
          <w:bCs/>
          <w:i w:val="0"/>
          <w:caps w:val="0"/>
          <w:color w:val="000000"/>
          <w:spacing w:val="0"/>
          <w:w w:val="100"/>
          <w:sz w:val="24"/>
        </w:rPr>
        <w:t>．投标文件的签署规定</w:t>
      </w:r>
    </w:p>
    <w:p>
      <w:pPr>
        <w:snapToGrid w:val="0"/>
        <w:spacing w:before="0" w:beforeAutospacing="0" w:after="0" w:afterAutospacing="0" w:line="360" w:lineRule="auto"/>
        <w:ind w:firstLine="482"/>
        <w:jc w:val="both"/>
        <w:textAlignment w:val="baseline"/>
        <w:rPr>
          <w:rFonts w:hint="eastAsia" w:ascii="宋体" w:hAnsi="宋体" w:eastAsia="宋体" w:cs="宋体"/>
          <w:b w:val="0"/>
          <w:bCs/>
          <w:i w:val="0"/>
          <w:caps w:val="0"/>
          <w:color w:val="000000"/>
          <w:spacing w:val="0"/>
          <w:w w:val="100"/>
          <w:sz w:val="24"/>
          <w:lang w:eastAsia="zh-CN"/>
        </w:rPr>
      </w:pPr>
      <w:r>
        <w:rPr>
          <w:rFonts w:hint="eastAsia" w:ascii="宋体" w:hAnsi="宋体" w:cs="宋体"/>
          <w:b w:val="0"/>
          <w:bCs/>
          <w:i w:val="0"/>
          <w:caps w:val="0"/>
          <w:color w:val="000000"/>
          <w:spacing w:val="0"/>
          <w:w w:val="100"/>
          <w:sz w:val="24"/>
          <w:lang w:val="en-US" w:eastAsia="zh-CN"/>
        </w:rPr>
        <w:t>7</w:t>
      </w:r>
      <w:r>
        <w:rPr>
          <w:rFonts w:hint="eastAsia" w:ascii="宋体" w:hAnsi="宋体" w:eastAsia="宋体" w:cs="宋体"/>
          <w:b w:val="0"/>
          <w:bCs/>
          <w:i w:val="0"/>
          <w:caps w:val="0"/>
          <w:color w:val="000000"/>
          <w:spacing w:val="0"/>
          <w:w w:val="100"/>
          <w:sz w:val="24"/>
        </w:rPr>
        <w:t>.</w:t>
      </w:r>
      <w:r>
        <w:rPr>
          <w:rFonts w:hint="eastAsia" w:ascii="宋体" w:hAnsi="宋体" w:cs="宋体"/>
          <w:b w:val="0"/>
          <w:bCs/>
          <w:i w:val="0"/>
          <w:caps w:val="0"/>
          <w:color w:val="000000"/>
          <w:spacing w:val="0"/>
          <w:w w:val="100"/>
          <w:sz w:val="24"/>
          <w:lang w:val="en-US" w:eastAsia="zh-CN"/>
        </w:rPr>
        <w:t>1</w:t>
      </w:r>
      <w:r>
        <w:rPr>
          <w:rFonts w:hint="eastAsia" w:ascii="宋体" w:hAnsi="宋体" w:eastAsia="宋体" w:cs="宋体"/>
          <w:b w:val="0"/>
          <w:bCs/>
          <w:i w:val="0"/>
          <w:caps w:val="0"/>
          <w:color w:val="000000"/>
          <w:spacing w:val="0"/>
          <w:w w:val="100"/>
          <w:sz w:val="24"/>
        </w:rPr>
        <w:t xml:space="preserve"> 投标文件应清楚工整，一般不准修改。个别非实质性修改之处应由投标方的被授权人或法人代表加盖单位公章</w:t>
      </w:r>
      <w:r>
        <w:rPr>
          <w:rFonts w:hint="eastAsia" w:ascii="宋体" w:hAnsi="宋体" w:cs="宋体"/>
          <w:b w:val="0"/>
          <w:bCs/>
          <w:i w:val="0"/>
          <w:caps w:val="0"/>
          <w:color w:val="000000"/>
          <w:spacing w:val="0"/>
          <w:w w:val="100"/>
          <w:sz w:val="24"/>
          <w:lang w:eastAsia="zh-CN"/>
        </w:rPr>
        <w:t>。</w:t>
      </w:r>
    </w:p>
    <w:p>
      <w:pPr>
        <w:snapToGrid w:val="0"/>
        <w:spacing w:before="0" w:beforeAutospacing="0" w:after="0" w:afterAutospacing="0" w:line="360" w:lineRule="auto"/>
        <w:ind w:firstLine="482"/>
        <w:jc w:val="both"/>
        <w:textAlignment w:val="baseline"/>
        <w:rPr>
          <w:rFonts w:hint="eastAsia" w:ascii="宋体" w:hAnsi="宋体" w:eastAsia="宋体" w:cs="宋体"/>
          <w:b w:val="0"/>
          <w:bCs/>
          <w:i w:val="0"/>
          <w:caps w:val="0"/>
          <w:color w:val="000000"/>
          <w:spacing w:val="0"/>
          <w:w w:val="100"/>
          <w:sz w:val="24"/>
        </w:rPr>
      </w:pPr>
      <w:r>
        <w:rPr>
          <w:rFonts w:hint="eastAsia" w:ascii="宋体" w:hAnsi="宋体" w:cs="宋体"/>
          <w:b w:val="0"/>
          <w:bCs/>
          <w:i w:val="0"/>
          <w:caps w:val="0"/>
          <w:color w:val="000000"/>
          <w:spacing w:val="0"/>
          <w:w w:val="100"/>
          <w:sz w:val="24"/>
          <w:lang w:val="en-US" w:eastAsia="zh-CN"/>
        </w:rPr>
        <w:t xml:space="preserve">7.2 </w:t>
      </w:r>
      <w:r>
        <w:rPr>
          <w:rFonts w:hint="eastAsia" w:ascii="宋体" w:hAnsi="宋体" w:eastAsia="宋体" w:cs="宋体"/>
          <w:b w:val="0"/>
          <w:bCs/>
          <w:i w:val="0"/>
          <w:caps w:val="0"/>
          <w:color w:val="000000"/>
          <w:spacing w:val="0"/>
          <w:w w:val="100"/>
          <w:sz w:val="24"/>
        </w:rPr>
        <w:t>投标文件应由法人代表或法人授权代表在规定签章处逐一签署并加盖单位公章。所有投标人签字、法人代表签字、法人代表授权人签字和其它签字处必须加盖具有法律效力的投标方的印章后，投标文件方为有效。</w:t>
      </w:r>
    </w:p>
    <w:p>
      <w:pPr>
        <w:snapToGrid w:val="0"/>
        <w:spacing w:before="0" w:beforeAutospacing="0" w:after="0" w:afterAutospacing="0" w:line="360" w:lineRule="auto"/>
        <w:ind w:firstLine="482"/>
        <w:jc w:val="both"/>
        <w:textAlignment w:val="baseline"/>
        <w:rPr>
          <w:rFonts w:hint="eastAsia" w:ascii="宋体" w:hAnsi="宋体" w:eastAsia="宋体" w:cs="宋体"/>
          <w:b/>
          <w:bCs/>
          <w:i w:val="0"/>
          <w:caps w:val="0"/>
          <w:color w:val="000000"/>
          <w:spacing w:val="0"/>
          <w:w w:val="100"/>
          <w:sz w:val="24"/>
        </w:rPr>
      </w:pPr>
      <w:r>
        <w:rPr>
          <w:rFonts w:hint="eastAsia" w:ascii="宋体" w:hAnsi="宋体" w:cs="宋体"/>
          <w:b/>
          <w:bCs/>
          <w:i w:val="0"/>
          <w:caps w:val="0"/>
          <w:color w:val="000000"/>
          <w:spacing w:val="0"/>
          <w:w w:val="100"/>
          <w:sz w:val="24"/>
          <w:lang w:val="en-US" w:eastAsia="zh-CN"/>
        </w:rPr>
        <w:t>8</w:t>
      </w:r>
      <w:r>
        <w:rPr>
          <w:rFonts w:hint="eastAsia" w:ascii="宋体" w:hAnsi="宋体" w:eastAsia="宋体" w:cs="宋体"/>
          <w:b/>
          <w:bCs/>
          <w:i w:val="0"/>
          <w:caps w:val="0"/>
          <w:color w:val="000000"/>
          <w:spacing w:val="0"/>
          <w:w w:val="100"/>
          <w:sz w:val="24"/>
        </w:rPr>
        <w:t>．投标保证金</w:t>
      </w:r>
    </w:p>
    <w:p>
      <w:pPr>
        <w:snapToGrid w:val="0"/>
        <w:spacing w:before="0" w:beforeAutospacing="0" w:after="0" w:afterAutospacing="0" w:line="360" w:lineRule="auto"/>
        <w:ind w:firstLine="480"/>
        <w:jc w:val="both"/>
        <w:textAlignment w:val="baseline"/>
        <w:rPr>
          <w:rFonts w:hint="eastAsia" w:ascii="宋体" w:hAnsi="宋体" w:cs="宋体"/>
          <w:b w:val="0"/>
          <w:i w:val="0"/>
          <w:caps w:val="0"/>
          <w:color w:val="000000"/>
          <w:spacing w:val="0"/>
          <w:w w:val="100"/>
          <w:sz w:val="24"/>
          <w:lang w:val="en-US" w:eastAsia="zh-CN"/>
        </w:rPr>
      </w:pPr>
      <w:r>
        <w:rPr>
          <w:rFonts w:hint="eastAsia" w:ascii="宋体" w:hAnsi="宋体" w:cs="宋体"/>
          <w:b w:val="0"/>
          <w:i w:val="0"/>
          <w:caps w:val="0"/>
          <w:color w:val="000000"/>
          <w:spacing w:val="0"/>
          <w:w w:val="100"/>
          <w:sz w:val="24"/>
          <w:lang w:val="en-US" w:eastAsia="zh-CN"/>
        </w:rPr>
        <w:t>投标保证金是为了弥补招标方因投标方的违规行为而蒙受的损失。招标方在因投标方的违规行为而受到损害时将没收其投标保证金，作为所受损害的补偿。</w:t>
      </w:r>
    </w:p>
    <w:p>
      <w:pPr>
        <w:snapToGrid w:val="0"/>
        <w:spacing w:before="0" w:beforeAutospacing="0" w:after="0" w:afterAutospacing="0" w:line="360" w:lineRule="auto"/>
        <w:ind w:firstLine="480"/>
        <w:jc w:val="both"/>
        <w:textAlignment w:val="baseline"/>
        <w:rPr>
          <w:rFonts w:hint="eastAsia" w:ascii="宋体" w:hAnsi="宋体" w:cs="宋体"/>
          <w:b w:val="0"/>
          <w:i w:val="0"/>
          <w:caps w:val="0"/>
          <w:color w:val="000000"/>
          <w:spacing w:val="0"/>
          <w:w w:val="100"/>
          <w:sz w:val="24"/>
          <w:lang w:val="en-US" w:eastAsia="zh-CN"/>
        </w:rPr>
      </w:pPr>
      <w:r>
        <w:rPr>
          <w:rFonts w:hint="eastAsia" w:ascii="宋体" w:hAnsi="宋体" w:cs="宋体"/>
          <w:b w:val="0"/>
          <w:i w:val="0"/>
          <w:caps w:val="0"/>
          <w:color w:val="000000"/>
          <w:spacing w:val="0"/>
          <w:w w:val="100"/>
          <w:sz w:val="24"/>
          <w:lang w:val="en-US" w:eastAsia="zh-CN"/>
        </w:rPr>
        <w:t>8.1投标方在提交投标文件时应交纳投标保证金，其有效期应不低于投标有效期。</w:t>
      </w:r>
    </w:p>
    <w:p>
      <w:pPr>
        <w:snapToGrid w:val="0"/>
        <w:spacing w:before="0" w:beforeAutospacing="0" w:after="0" w:afterAutospacing="0" w:line="360" w:lineRule="auto"/>
        <w:ind w:firstLine="480"/>
        <w:jc w:val="both"/>
        <w:textAlignment w:val="baseline"/>
        <w:rPr>
          <w:rFonts w:hint="eastAsia" w:ascii="宋体" w:hAnsi="宋体" w:cs="宋体"/>
          <w:b w:val="0"/>
          <w:i w:val="0"/>
          <w:caps w:val="0"/>
          <w:color w:val="000000"/>
          <w:spacing w:val="0"/>
          <w:w w:val="100"/>
          <w:sz w:val="24"/>
          <w:lang w:val="en-US" w:eastAsia="zh-CN"/>
        </w:rPr>
      </w:pPr>
      <w:r>
        <w:rPr>
          <w:rFonts w:hint="eastAsia" w:ascii="宋体" w:hAnsi="宋体" w:cs="宋体"/>
          <w:b w:val="0"/>
          <w:i w:val="0"/>
          <w:caps w:val="0"/>
          <w:color w:val="000000"/>
          <w:spacing w:val="0"/>
          <w:w w:val="100"/>
          <w:sz w:val="24"/>
          <w:lang w:val="en-US" w:eastAsia="zh-CN"/>
        </w:rPr>
        <w:t>8.2投标保证金不接受现金。按招标文件要求，在投标截止时间前将本项目投标保证金从投标公司的基本账户汇到招标方指定账户，并将汇款单据复印件或收据递交现场。</w:t>
      </w:r>
    </w:p>
    <w:p>
      <w:pPr>
        <w:snapToGrid w:val="0"/>
        <w:spacing w:before="0" w:beforeAutospacing="0" w:after="0" w:afterAutospacing="0" w:line="360" w:lineRule="auto"/>
        <w:ind w:firstLine="480"/>
        <w:jc w:val="both"/>
        <w:textAlignment w:val="baseline"/>
        <w:rPr>
          <w:rFonts w:hint="eastAsia" w:ascii="宋体" w:hAnsi="宋体" w:cs="宋体"/>
          <w:b w:val="0"/>
          <w:i w:val="0"/>
          <w:caps w:val="0"/>
          <w:color w:val="000000"/>
          <w:spacing w:val="0"/>
          <w:w w:val="100"/>
          <w:sz w:val="24"/>
          <w:lang w:val="en-US" w:eastAsia="zh-CN"/>
        </w:rPr>
      </w:pPr>
      <w:r>
        <w:rPr>
          <w:rFonts w:hint="eastAsia" w:ascii="宋体" w:hAnsi="宋体" w:cs="宋体"/>
          <w:b w:val="0"/>
          <w:i w:val="0"/>
          <w:caps w:val="0"/>
          <w:color w:val="000000"/>
          <w:spacing w:val="0"/>
          <w:w w:val="100"/>
          <w:sz w:val="24"/>
          <w:lang w:val="en-US" w:eastAsia="zh-CN"/>
        </w:rPr>
        <w:t>账户名：新疆军诚工程项目管理服务有限公司</w:t>
      </w:r>
    </w:p>
    <w:p>
      <w:pPr>
        <w:snapToGrid w:val="0"/>
        <w:spacing w:before="0" w:beforeAutospacing="0" w:after="0" w:afterAutospacing="0" w:line="360" w:lineRule="auto"/>
        <w:ind w:firstLine="480"/>
        <w:jc w:val="both"/>
        <w:textAlignment w:val="baseline"/>
        <w:rPr>
          <w:rFonts w:hint="eastAsia" w:ascii="宋体" w:hAnsi="宋体" w:cs="宋体"/>
          <w:b w:val="0"/>
          <w:i w:val="0"/>
          <w:caps w:val="0"/>
          <w:color w:val="000000"/>
          <w:spacing w:val="0"/>
          <w:w w:val="100"/>
          <w:sz w:val="24"/>
          <w:lang w:val="en-US" w:eastAsia="zh-CN"/>
        </w:rPr>
      </w:pPr>
      <w:r>
        <w:rPr>
          <w:rFonts w:hint="eastAsia" w:ascii="宋体" w:hAnsi="宋体" w:cs="宋体"/>
          <w:b w:val="0"/>
          <w:i w:val="0"/>
          <w:caps w:val="0"/>
          <w:color w:val="000000"/>
          <w:spacing w:val="0"/>
          <w:w w:val="100"/>
          <w:sz w:val="24"/>
          <w:lang w:val="en-US" w:eastAsia="zh-CN"/>
        </w:rPr>
        <w:t>开户行：中国建设银行股份有限公司库尔勒香梨大道支行</w:t>
      </w:r>
    </w:p>
    <w:p>
      <w:pPr>
        <w:snapToGrid w:val="0"/>
        <w:spacing w:before="0" w:beforeAutospacing="0" w:after="0" w:afterAutospacing="0" w:line="360" w:lineRule="auto"/>
        <w:ind w:firstLine="480"/>
        <w:jc w:val="both"/>
        <w:textAlignment w:val="baseline"/>
        <w:rPr>
          <w:rFonts w:hint="eastAsia" w:ascii="宋体" w:hAnsi="宋体" w:cs="宋体"/>
          <w:b w:val="0"/>
          <w:i w:val="0"/>
          <w:caps w:val="0"/>
          <w:color w:val="000000"/>
          <w:spacing w:val="0"/>
          <w:w w:val="100"/>
          <w:sz w:val="24"/>
          <w:lang w:val="en-US" w:eastAsia="zh-CN"/>
        </w:rPr>
      </w:pPr>
      <w:r>
        <w:rPr>
          <w:rFonts w:hint="eastAsia" w:ascii="宋体" w:hAnsi="宋体" w:cs="宋体"/>
          <w:b w:val="0"/>
          <w:i w:val="0"/>
          <w:caps w:val="0"/>
          <w:color w:val="000000"/>
          <w:spacing w:val="0"/>
          <w:w w:val="100"/>
          <w:sz w:val="24"/>
          <w:lang w:val="en-US" w:eastAsia="zh-CN"/>
        </w:rPr>
        <w:t>帐 号：6505 0170 6046 0000 0967</w:t>
      </w:r>
    </w:p>
    <w:p>
      <w:pPr>
        <w:snapToGrid w:val="0"/>
        <w:spacing w:before="0" w:beforeAutospacing="0" w:after="0" w:afterAutospacing="0" w:line="360" w:lineRule="auto"/>
        <w:ind w:firstLine="480"/>
        <w:jc w:val="both"/>
        <w:textAlignment w:val="baseline"/>
        <w:rPr>
          <w:rFonts w:hint="eastAsia" w:ascii="宋体" w:hAnsi="宋体" w:cs="宋体"/>
          <w:b w:val="0"/>
          <w:i w:val="0"/>
          <w:caps w:val="0"/>
          <w:color w:val="000000"/>
          <w:spacing w:val="0"/>
          <w:w w:val="100"/>
          <w:sz w:val="24"/>
          <w:lang w:val="en-US" w:eastAsia="zh-CN"/>
        </w:rPr>
      </w:pPr>
      <w:r>
        <w:rPr>
          <w:rFonts w:hint="eastAsia" w:ascii="宋体" w:hAnsi="宋体" w:cs="宋体"/>
          <w:b w:val="0"/>
          <w:i w:val="0"/>
          <w:caps w:val="0"/>
          <w:color w:val="000000"/>
          <w:spacing w:val="0"/>
          <w:w w:val="100"/>
          <w:sz w:val="24"/>
          <w:lang w:val="en-US" w:eastAsia="zh-CN"/>
        </w:rPr>
        <w:t>8.3办理投标保证金退付手续资料：1、开户许可证复印件（盖公章）和开据收到我公司退还投标保证金的收据（盖财务章）。2、各投标方在开标结束五个工作日内，我公司会后根据各公司提供的开户许可证信息办理退保证金事宜。</w:t>
      </w:r>
    </w:p>
    <w:p>
      <w:pPr>
        <w:snapToGrid w:val="0"/>
        <w:spacing w:before="0" w:beforeAutospacing="0" w:after="0" w:afterAutospacing="0" w:line="360" w:lineRule="auto"/>
        <w:ind w:firstLine="480"/>
        <w:jc w:val="both"/>
        <w:textAlignment w:val="baseline"/>
        <w:rPr>
          <w:rFonts w:hint="eastAsia" w:ascii="宋体" w:hAnsi="宋体" w:cs="宋体"/>
          <w:b w:val="0"/>
          <w:i w:val="0"/>
          <w:caps w:val="0"/>
          <w:color w:val="000000"/>
          <w:spacing w:val="0"/>
          <w:w w:val="100"/>
          <w:sz w:val="24"/>
          <w:lang w:val="en-US" w:eastAsia="zh-CN"/>
        </w:rPr>
      </w:pPr>
      <w:r>
        <w:rPr>
          <w:rFonts w:hint="eastAsia" w:ascii="宋体" w:hAnsi="宋体" w:cs="宋体"/>
          <w:b w:val="0"/>
          <w:i w:val="0"/>
          <w:caps w:val="0"/>
          <w:color w:val="000000"/>
          <w:spacing w:val="0"/>
          <w:w w:val="100"/>
          <w:sz w:val="24"/>
          <w:lang w:val="en-US" w:eastAsia="zh-CN"/>
        </w:rPr>
        <w:t>8.4未按招标文件规定提交投标保证金的，招标方应当拒绝接受投标方的投标文件，视为无效投标。</w:t>
      </w:r>
    </w:p>
    <w:p>
      <w:pPr>
        <w:snapToGrid w:val="0"/>
        <w:spacing w:before="0" w:beforeAutospacing="0" w:after="0" w:afterAutospacing="0" w:line="360" w:lineRule="auto"/>
        <w:ind w:firstLine="480"/>
        <w:jc w:val="both"/>
        <w:textAlignment w:val="baseline"/>
        <w:rPr>
          <w:rFonts w:hint="eastAsia" w:ascii="宋体" w:hAnsi="宋体" w:eastAsia="宋体" w:cs="宋体"/>
          <w:b w:val="0"/>
          <w:i w:val="0"/>
          <w:caps w:val="0"/>
          <w:color w:val="000000"/>
          <w:spacing w:val="0"/>
          <w:w w:val="100"/>
          <w:sz w:val="24"/>
          <w:lang w:val="zh-CN"/>
        </w:rPr>
      </w:pPr>
      <w:r>
        <w:rPr>
          <w:rFonts w:hint="eastAsia" w:ascii="宋体" w:hAnsi="宋体" w:cs="宋体"/>
          <w:b w:val="0"/>
          <w:i w:val="0"/>
          <w:caps w:val="0"/>
          <w:color w:val="000000"/>
          <w:spacing w:val="0"/>
          <w:w w:val="100"/>
          <w:sz w:val="24"/>
          <w:lang w:val="en-US" w:eastAsia="zh-CN"/>
        </w:rPr>
        <w:t>8.5</w:t>
      </w:r>
      <w:r>
        <w:rPr>
          <w:rFonts w:hint="eastAsia" w:ascii="宋体" w:hAnsi="宋体" w:eastAsia="宋体" w:cs="宋体"/>
          <w:b w:val="0"/>
          <w:i w:val="0"/>
          <w:caps w:val="0"/>
          <w:color w:val="000000"/>
          <w:spacing w:val="0"/>
          <w:w w:val="100"/>
          <w:sz w:val="24"/>
          <w:lang w:val="zh-CN"/>
        </w:rPr>
        <w:t xml:space="preserve"> 下列任何情况发生时，投标报价保证金将被没收。</w:t>
      </w:r>
    </w:p>
    <w:p>
      <w:pPr>
        <w:snapToGrid w:val="0"/>
        <w:spacing w:before="0" w:beforeAutospacing="0" w:after="0" w:afterAutospacing="0" w:line="360" w:lineRule="auto"/>
        <w:ind w:firstLine="480"/>
        <w:jc w:val="both"/>
        <w:textAlignment w:val="baseline"/>
        <w:rPr>
          <w:rFonts w:hint="eastAsia" w:ascii="宋体" w:hAnsi="宋体" w:eastAsia="宋体" w:cs="宋体"/>
          <w:b w:val="0"/>
          <w:i w:val="0"/>
          <w:caps w:val="0"/>
          <w:color w:val="000000"/>
          <w:spacing w:val="0"/>
          <w:w w:val="100"/>
          <w:sz w:val="24"/>
          <w:lang w:val="zh-CN"/>
        </w:rPr>
      </w:pPr>
      <w:r>
        <w:rPr>
          <w:rFonts w:hint="eastAsia" w:ascii="宋体" w:hAnsi="宋体" w:cs="宋体"/>
          <w:b w:val="0"/>
          <w:i w:val="0"/>
          <w:caps w:val="0"/>
          <w:color w:val="000000"/>
          <w:spacing w:val="0"/>
          <w:w w:val="100"/>
          <w:sz w:val="24"/>
          <w:lang w:val="en-US" w:eastAsia="zh-CN"/>
        </w:rPr>
        <w:t>8.5</w:t>
      </w:r>
      <w:r>
        <w:rPr>
          <w:rFonts w:hint="eastAsia" w:ascii="宋体" w:hAnsi="宋体" w:eastAsia="宋体" w:cs="宋体"/>
          <w:b w:val="0"/>
          <w:i w:val="0"/>
          <w:caps w:val="0"/>
          <w:color w:val="000000"/>
          <w:spacing w:val="0"/>
          <w:w w:val="100"/>
          <w:sz w:val="24"/>
          <w:lang w:val="zh-CN"/>
        </w:rPr>
        <w:t xml:space="preserve">.1 投标方在招标文件规定的投标有效期内撤回其投标的； </w:t>
      </w:r>
    </w:p>
    <w:p>
      <w:pPr>
        <w:snapToGrid w:val="0"/>
        <w:spacing w:before="0" w:beforeAutospacing="0" w:after="0" w:afterAutospacing="0" w:line="360" w:lineRule="auto"/>
        <w:ind w:firstLine="480"/>
        <w:jc w:val="both"/>
        <w:textAlignment w:val="baseline"/>
        <w:rPr>
          <w:rFonts w:hint="eastAsia" w:ascii="宋体" w:hAnsi="宋体" w:eastAsia="宋体" w:cs="宋体"/>
          <w:b w:val="0"/>
          <w:i w:val="0"/>
          <w:caps w:val="0"/>
          <w:color w:val="000000"/>
          <w:spacing w:val="0"/>
          <w:w w:val="100"/>
          <w:sz w:val="24"/>
          <w:lang w:val="zh-CN"/>
        </w:rPr>
      </w:pPr>
      <w:r>
        <w:rPr>
          <w:rFonts w:hint="eastAsia" w:ascii="宋体" w:hAnsi="宋体" w:cs="宋体"/>
          <w:b w:val="0"/>
          <w:i w:val="0"/>
          <w:caps w:val="0"/>
          <w:color w:val="000000"/>
          <w:spacing w:val="0"/>
          <w:w w:val="100"/>
          <w:sz w:val="24"/>
          <w:lang w:val="en-US" w:eastAsia="zh-CN"/>
        </w:rPr>
        <w:t>8.5</w:t>
      </w:r>
      <w:r>
        <w:rPr>
          <w:rFonts w:hint="eastAsia" w:ascii="宋体" w:hAnsi="宋体" w:eastAsia="宋体" w:cs="宋体"/>
          <w:b w:val="0"/>
          <w:i w:val="0"/>
          <w:caps w:val="0"/>
          <w:color w:val="000000"/>
          <w:spacing w:val="0"/>
          <w:w w:val="100"/>
          <w:sz w:val="24"/>
          <w:lang w:val="zh-CN"/>
        </w:rPr>
        <w:t>.2 中标方在规定期限内未能按规定与采购人及招标方签订合同的。</w:t>
      </w:r>
    </w:p>
    <w:p>
      <w:pPr>
        <w:snapToGrid w:val="0"/>
        <w:spacing w:before="0" w:beforeAutospacing="0" w:after="0" w:afterAutospacing="0" w:line="360" w:lineRule="auto"/>
        <w:ind w:firstLine="480"/>
        <w:jc w:val="both"/>
        <w:textAlignment w:val="baseline"/>
        <w:rPr>
          <w:rFonts w:hint="eastAsia" w:ascii="宋体" w:hAnsi="宋体" w:eastAsia="宋体" w:cs="宋体"/>
          <w:b w:val="0"/>
          <w:bCs/>
          <w:i w:val="0"/>
          <w:caps w:val="0"/>
          <w:color w:val="000000"/>
          <w:spacing w:val="0"/>
          <w:w w:val="100"/>
          <w:sz w:val="24"/>
        </w:rPr>
      </w:pPr>
      <w:r>
        <w:rPr>
          <w:rFonts w:hint="eastAsia" w:ascii="宋体" w:hAnsi="宋体" w:cs="宋体"/>
          <w:b w:val="0"/>
          <w:i w:val="0"/>
          <w:caps w:val="0"/>
          <w:color w:val="000000"/>
          <w:spacing w:val="0"/>
          <w:w w:val="100"/>
          <w:sz w:val="24"/>
          <w:lang w:val="en-US" w:eastAsia="zh-CN"/>
        </w:rPr>
        <w:t>8.5</w:t>
      </w:r>
      <w:r>
        <w:rPr>
          <w:rFonts w:hint="eastAsia" w:ascii="宋体" w:hAnsi="宋体" w:eastAsia="宋体" w:cs="宋体"/>
          <w:b w:val="0"/>
          <w:i w:val="0"/>
          <w:caps w:val="0"/>
          <w:color w:val="000000"/>
          <w:spacing w:val="0"/>
          <w:w w:val="100"/>
          <w:sz w:val="24"/>
          <w:lang w:val="zh-CN"/>
        </w:rPr>
        <w:t>.3 投标人串通投标，其投标无效。</w:t>
      </w:r>
    </w:p>
    <w:p>
      <w:pPr>
        <w:snapToGrid w:val="0"/>
        <w:spacing w:before="0" w:beforeAutospacing="0" w:after="0" w:afterAutospacing="0" w:line="240" w:lineRule="auto"/>
        <w:jc w:val="both"/>
        <w:textAlignment w:val="baseline"/>
        <w:rPr>
          <w:b w:val="0"/>
          <w:i w:val="0"/>
          <w:caps w:val="0"/>
          <w:spacing w:val="0"/>
          <w:w w:val="100"/>
          <w:sz w:val="20"/>
          <w:lang w:val="en-US" w:eastAsia="zh-CN"/>
        </w:rPr>
      </w:pPr>
    </w:p>
    <w:p>
      <w:pPr>
        <w:snapToGrid w:val="0"/>
        <w:spacing w:before="0" w:beforeAutospacing="0" w:after="0" w:afterAutospacing="0" w:line="240" w:lineRule="auto"/>
        <w:jc w:val="both"/>
        <w:textAlignment w:val="baseline"/>
        <w:rPr>
          <w:b w:val="0"/>
          <w:i w:val="0"/>
          <w:caps w:val="0"/>
          <w:spacing w:val="0"/>
          <w:w w:val="100"/>
          <w:sz w:val="20"/>
          <w:lang w:val="en-US" w:eastAsia="zh-CN"/>
        </w:rPr>
      </w:pPr>
    </w:p>
    <w:p>
      <w:pPr>
        <w:snapToGrid w:val="0"/>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32"/>
          <w:szCs w:val="32"/>
        </w:rPr>
      </w:pPr>
      <w:r>
        <w:rPr>
          <w:rFonts w:hint="eastAsia" w:ascii="宋体" w:hAnsi="宋体" w:eastAsia="宋体" w:cs="宋体"/>
          <w:b/>
          <w:bCs/>
          <w:i w:val="0"/>
          <w:caps w:val="0"/>
          <w:color w:val="000000"/>
          <w:spacing w:val="0"/>
          <w:w w:val="100"/>
          <w:sz w:val="32"/>
          <w:szCs w:val="32"/>
        </w:rPr>
        <w:t>第三章 投标文件的递交</w:t>
      </w:r>
    </w:p>
    <w:p>
      <w:pPr>
        <w:snapToGrid w:val="0"/>
        <w:spacing w:before="0" w:beforeAutospacing="0" w:after="0" w:afterAutospacing="0" w:line="360" w:lineRule="auto"/>
        <w:ind w:firstLine="482"/>
        <w:jc w:val="both"/>
        <w:textAlignment w:val="baseline"/>
        <w:rPr>
          <w:rFonts w:hint="eastAsia" w:ascii="宋体" w:hAnsi="宋体" w:eastAsia="宋体" w:cs="宋体"/>
          <w:b/>
          <w:bCs/>
          <w:i w:val="0"/>
          <w:caps w:val="0"/>
          <w:color w:val="000000"/>
          <w:spacing w:val="0"/>
          <w:w w:val="100"/>
          <w:sz w:val="24"/>
        </w:rPr>
      </w:pPr>
      <w:r>
        <w:rPr>
          <w:rFonts w:hint="eastAsia" w:ascii="宋体" w:hAnsi="宋体" w:cs="宋体"/>
          <w:b/>
          <w:bCs/>
          <w:i w:val="0"/>
          <w:caps w:val="0"/>
          <w:color w:val="000000"/>
          <w:spacing w:val="0"/>
          <w:w w:val="100"/>
          <w:sz w:val="24"/>
          <w:lang w:val="en-US" w:eastAsia="zh-CN"/>
        </w:rPr>
        <w:t>9投</w:t>
      </w:r>
      <w:r>
        <w:rPr>
          <w:rFonts w:hint="eastAsia" w:ascii="宋体" w:hAnsi="宋体" w:eastAsia="宋体" w:cs="宋体"/>
          <w:b/>
          <w:bCs/>
          <w:i w:val="0"/>
          <w:caps w:val="0"/>
          <w:color w:val="000000"/>
          <w:spacing w:val="0"/>
          <w:w w:val="100"/>
          <w:sz w:val="24"/>
          <w:lang w:val="zh-CN"/>
        </w:rPr>
        <w:t>标文件的密封与标记</w:t>
      </w:r>
      <w:r>
        <w:rPr>
          <w:rFonts w:hint="eastAsia" w:ascii="宋体" w:hAnsi="宋体" w:cs="宋体"/>
          <w:b/>
          <w:bCs/>
          <w:i w:val="0"/>
          <w:caps w:val="0"/>
          <w:color w:val="000000"/>
          <w:spacing w:val="0"/>
          <w:w w:val="100"/>
          <w:sz w:val="24"/>
          <w:lang w:val="zh-CN"/>
        </w:rPr>
        <w:t>（纸质版投标文件要求）</w:t>
      </w:r>
    </w:p>
    <w:p>
      <w:pPr>
        <w:snapToGrid w:val="0"/>
        <w:spacing w:before="0" w:beforeAutospacing="0" w:after="0" w:afterAutospacing="0" w:line="360" w:lineRule="auto"/>
        <w:ind w:firstLine="480"/>
        <w:jc w:val="both"/>
        <w:textAlignment w:val="baseline"/>
        <w:rPr>
          <w:rFonts w:hint="eastAsia" w:ascii="宋体" w:hAnsi="宋体" w:eastAsia="宋体" w:cs="宋体"/>
          <w:b w:val="0"/>
          <w:i w:val="0"/>
          <w:caps w:val="0"/>
          <w:color w:val="000000"/>
          <w:spacing w:val="0"/>
          <w:w w:val="100"/>
          <w:sz w:val="24"/>
          <w:lang w:val="zh-CN"/>
        </w:rPr>
      </w:pPr>
      <w:r>
        <w:rPr>
          <w:rFonts w:hint="eastAsia" w:ascii="宋体" w:hAnsi="宋体" w:cs="宋体"/>
          <w:b w:val="0"/>
          <w:i w:val="0"/>
          <w:caps w:val="0"/>
          <w:color w:val="000000"/>
          <w:spacing w:val="0"/>
          <w:w w:val="100"/>
          <w:sz w:val="24"/>
          <w:lang w:val="en-US" w:eastAsia="zh-CN"/>
        </w:rPr>
        <w:t>9</w:t>
      </w:r>
      <w:r>
        <w:rPr>
          <w:rFonts w:hint="eastAsia" w:ascii="宋体" w:hAnsi="宋体" w:eastAsia="宋体" w:cs="宋体"/>
          <w:b w:val="0"/>
          <w:i w:val="0"/>
          <w:caps w:val="0"/>
          <w:color w:val="000000"/>
          <w:spacing w:val="0"/>
          <w:w w:val="100"/>
          <w:sz w:val="24"/>
          <w:lang w:val="zh-CN"/>
        </w:rPr>
        <w:t>.1 投标人应将投标文件的正本和副本胶装，在每个面上标明项目名称、招标编号、投标人名称、法定代表人、“正本”或“副本”字样、投标人的名称、地址、联系电话。</w:t>
      </w:r>
    </w:p>
    <w:p>
      <w:pPr>
        <w:snapToGrid w:val="0"/>
        <w:spacing w:before="0" w:beforeAutospacing="0" w:after="0" w:afterAutospacing="0" w:line="360" w:lineRule="auto"/>
        <w:ind w:firstLine="480"/>
        <w:jc w:val="both"/>
        <w:textAlignment w:val="baseline"/>
        <w:rPr>
          <w:rFonts w:hint="eastAsia" w:ascii="宋体" w:hAnsi="宋体" w:eastAsia="宋体" w:cs="宋体"/>
          <w:b w:val="0"/>
          <w:i w:val="0"/>
          <w:caps w:val="0"/>
          <w:color w:val="000000"/>
          <w:spacing w:val="0"/>
          <w:w w:val="100"/>
          <w:sz w:val="24"/>
        </w:rPr>
      </w:pPr>
      <w:r>
        <w:rPr>
          <w:rFonts w:hint="eastAsia" w:ascii="宋体" w:hAnsi="宋体" w:cs="宋体"/>
          <w:b w:val="0"/>
          <w:i w:val="0"/>
          <w:caps w:val="0"/>
          <w:color w:val="000000"/>
          <w:spacing w:val="0"/>
          <w:w w:val="100"/>
          <w:sz w:val="24"/>
          <w:lang w:val="en-US" w:eastAsia="zh-CN"/>
        </w:rPr>
        <w:t>9.2</w:t>
      </w:r>
      <w:r>
        <w:rPr>
          <w:rFonts w:hint="eastAsia" w:ascii="宋体" w:hAnsi="宋体" w:eastAsia="宋体" w:cs="宋体"/>
          <w:b w:val="0"/>
          <w:i w:val="0"/>
          <w:caps w:val="0"/>
          <w:color w:val="000000"/>
          <w:spacing w:val="0"/>
          <w:w w:val="100"/>
          <w:sz w:val="24"/>
        </w:rPr>
        <w:t>签字和盖章要求：1.所有要求法定代表人和其委托代理人签字的地方都应用不褪色的黑色墨水签字笔由本人亲笔手写签字（包括姓和名）。</w:t>
      </w:r>
    </w:p>
    <w:p>
      <w:pPr>
        <w:snapToGrid w:val="0"/>
        <w:spacing w:before="0" w:beforeAutospacing="0" w:after="0" w:afterAutospacing="0" w:line="240" w:lineRule="auto"/>
        <w:jc w:val="both"/>
        <w:textAlignment w:val="baseline"/>
        <w:rPr>
          <w:b w:val="0"/>
          <w:i w:val="0"/>
          <w:caps w:val="0"/>
          <w:spacing w:val="0"/>
          <w:w w:val="100"/>
          <w:sz w:val="20"/>
          <w:lang w:val="en-US" w:eastAsia="zh-CN"/>
        </w:rPr>
      </w:pPr>
    </w:p>
    <w:p>
      <w:pPr>
        <w:snapToGrid w:val="0"/>
        <w:spacing w:before="0" w:beforeAutospacing="0" w:after="0" w:afterAutospacing="0" w:line="360" w:lineRule="auto"/>
        <w:ind w:firstLine="482"/>
        <w:jc w:val="both"/>
        <w:textAlignment w:val="baseline"/>
        <w:rPr>
          <w:rFonts w:hint="eastAsia" w:ascii="宋体" w:hAnsi="宋体" w:eastAsia="宋体" w:cs="宋体"/>
          <w:b/>
          <w:bCs/>
          <w:i w:val="0"/>
          <w:caps w:val="0"/>
          <w:color w:val="000000"/>
          <w:spacing w:val="0"/>
          <w:w w:val="100"/>
          <w:sz w:val="24"/>
        </w:rPr>
      </w:pPr>
      <w:r>
        <w:rPr>
          <w:rFonts w:hint="eastAsia" w:ascii="宋体" w:hAnsi="宋体" w:cs="宋体"/>
          <w:b/>
          <w:bCs/>
          <w:i w:val="0"/>
          <w:caps w:val="0"/>
          <w:color w:val="000000"/>
          <w:spacing w:val="0"/>
          <w:w w:val="100"/>
          <w:sz w:val="24"/>
          <w:lang w:val="en-US" w:eastAsia="zh-CN"/>
        </w:rPr>
        <w:t>10</w:t>
      </w:r>
      <w:r>
        <w:rPr>
          <w:rFonts w:hint="eastAsia" w:ascii="宋体" w:hAnsi="宋体" w:eastAsia="宋体" w:cs="宋体"/>
          <w:b/>
          <w:bCs/>
          <w:i w:val="0"/>
          <w:caps w:val="0"/>
          <w:color w:val="000000"/>
          <w:spacing w:val="0"/>
          <w:w w:val="100"/>
          <w:sz w:val="24"/>
          <w:lang w:val="zh-CN"/>
        </w:rPr>
        <w:t>．投标报价截止时间</w:t>
      </w:r>
    </w:p>
    <w:p>
      <w:pPr>
        <w:snapToGrid w:val="0"/>
        <w:spacing w:before="0" w:beforeAutospacing="0" w:after="0" w:afterAutospacing="0" w:line="360" w:lineRule="auto"/>
        <w:ind w:firstLine="480"/>
        <w:jc w:val="both"/>
        <w:textAlignment w:val="baseline"/>
        <w:rPr>
          <w:rFonts w:hint="eastAsia" w:ascii="宋体" w:hAnsi="宋体" w:eastAsia="宋体" w:cs="宋体"/>
          <w:b w:val="0"/>
          <w:i w:val="0"/>
          <w:caps w:val="0"/>
          <w:color w:val="000000"/>
          <w:spacing w:val="0"/>
          <w:w w:val="100"/>
          <w:sz w:val="24"/>
          <w:lang w:val="zh-CN"/>
        </w:rPr>
      </w:pPr>
      <w:r>
        <w:rPr>
          <w:rFonts w:hint="eastAsia" w:ascii="宋体" w:hAnsi="宋体" w:eastAsia="宋体" w:cs="宋体"/>
          <w:b w:val="0"/>
          <w:i w:val="0"/>
          <w:caps w:val="0"/>
          <w:color w:val="000000"/>
          <w:spacing w:val="0"/>
          <w:w w:val="100"/>
          <w:sz w:val="24"/>
          <w:lang w:val="zh-CN"/>
        </w:rPr>
        <w:t>1</w:t>
      </w:r>
      <w:r>
        <w:rPr>
          <w:rFonts w:hint="eastAsia" w:ascii="宋体" w:hAnsi="宋体" w:cs="宋体"/>
          <w:b w:val="0"/>
          <w:i w:val="0"/>
          <w:caps w:val="0"/>
          <w:color w:val="000000"/>
          <w:spacing w:val="0"/>
          <w:w w:val="100"/>
          <w:sz w:val="24"/>
          <w:lang w:val="en-US" w:eastAsia="zh-CN"/>
        </w:rPr>
        <w:t>0</w:t>
      </w:r>
      <w:r>
        <w:rPr>
          <w:rFonts w:hint="eastAsia" w:ascii="宋体" w:hAnsi="宋体" w:eastAsia="宋体" w:cs="宋体"/>
          <w:b w:val="0"/>
          <w:i w:val="0"/>
          <w:caps w:val="0"/>
          <w:color w:val="000000"/>
          <w:spacing w:val="0"/>
          <w:w w:val="100"/>
          <w:sz w:val="24"/>
          <w:lang w:val="zh-CN"/>
        </w:rPr>
        <w:t>.1 投标文件的递交不得迟于</w:t>
      </w:r>
      <w:r>
        <w:rPr>
          <w:rFonts w:hint="eastAsia" w:ascii="宋体" w:hAnsi="宋体" w:eastAsia="宋体" w:cs="宋体"/>
          <w:b w:val="0"/>
          <w:bCs/>
          <w:i w:val="0"/>
          <w:caps w:val="0"/>
          <w:color w:val="000000"/>
          <w:spacing w:val="0"/>
          <w:w w:val="100"/>
          <w:sz w:val="24"/>
          <w:lang w:val="zh-CN"/>
        </w:rPr>
        <w:t>规定时间</w:t>
      </w:r>
      <w:r>
        <w:rPr>
          <w:rFonts w:hint="eastAsia" w:ascii="宋体" w:hAnsi="宋体" w:eastAsia="宋体" w:cs="宋体"/>
          <w:b w:val="0"/>
          <w:i w:val="0"/>
          <w:caps w:val="0"/>
          <w:color w:val="000000"/>
          <w:spacing w:val="0"/>
          <w:w w:val="100"/>
          <w:sz w:val="24"/>
          <w:lang w:val="zh-CN"/>
        </w:rPr>
        <w:t>。</w:t>
      </w:r>
    </w:p>
    <w:p>
      <w:pPr>
        <w:snapToGrid w:val="0"/>
        <w:spacing w:before="0" w:beforeAutospacing="0" w:after="0" w:afterAutospacing="0" w:line="360" w:lineRule="auto"/>
        <w:ind w:firstLine="480"/>
        <w:jc w:val="both"/>
        <w:textAlignment w:val="baseline"/>
        <w:rPr>
          <w:rFonts w:hint="eastAsia" w:ascii="宋体" w:hAnsi="宋体" w:eastAsia="宋体" w:cs="宋体"/>
          <w:b w:val="0"/>
          <w:i w:val="0"/>
          <w:caps w:val="0"/>
          <w:color w:val="000000"/>
          <w:spacing w:val="0"/>
          <w:w w:val="100"/>
          <w:sz w:val="24"/>
          <w:lang w:val="zh-CN"/>
        </w:rPr>
      </w:pPr>
      <w:r>
        <w:rPr>
          <w:rFonts w:hint="eastAsia" w:ascii="宋体" w:hAnsi="宋体" w:cs="宋体"/>
          <w:b w:val="0"/>
          <w:i w:val="0"/>
          <w:caps w:val="0"/>
          <w:color w:val="000000"/>
          <w:spacing w:val="0"/>
          <w:w w:val="100"/>
          <w:sz w:val="24"/>
          <w:lang w:val="en-US" w:eastAsia="zh-CN"/>
        </w:rPr>
        <w:t>10</w:t>
      </w:r>
      <w:r>
        <w:rPr>
          <w:rFonts w:hint="eastAsia" w:ascii="宋体" w:hAnsi="宋体" w:eastAsia="宋体" w:cs="宋体"/>
          <w:b w:val="0"/>
          <w:i w:val="0"/>
          <w:caps w:val="0"/>
          <w:color w:val="000000"/>
          <w:spacing w:val="0"/>
          <w:w w:val="100"/>
          <w:sz w:val="24"/>
          <w:lang w:val="zh-CN"/>
        </w:rPr>
        <w:t>.2 参加招标的供应商的所有投标文件都必须在招标文件规定的地点投标截止时间之前，将投标文件</w:t>
      </w:r>
      <w:r>
        <w:rPr>
          <w:rFonts w:hint="eastAsia" w:ascii="宋体" w:hAnsi="宋体" w:cs="宋体"/>
          <w:b w:val="0"/>
          <w:i w:val="0"/>
          <w:caps w:val="0"/>
          <w:color w:val="000000"/>
          <w:spacing w:val="0"/>
          <w:w w:val="100"/>
          <w:sz w:val="24"/>
          <w:lang w:val="zh-CN"/>
        </w:rPr>
        <w:t>递交</w:t>
      </w:r>
      <w:r>
        <w:rPr>
          <w:rFonts w:hint="eastAsia" w:ascii="宋体" w:hAnsi="宋体" w:eastAsia="宋体" w:cs="宋体"/>
          <w:b w:val="0"/>
          <w:i w:val="0"/>
          <w:caps w:val="0"/>
          <w:color w:val="000000"/>
          <w:spacing w:val="0"/>
          <w:w w:val="100"/>
          <w:sz w:val="24"/>
          <w:lang w:val="zh-CN"/>
        </w:rPr>
        <w:t>规定的指定地点。截止时间之后</w:t>
      </w:r>
      <w:r>
        <w:rPr>
          <w:rFonts w:hint="eastAsia" w:ascii="宋体" w:hAnsi="宋体" w:cs="宋体"/>
          <w:b w:val="0"/>
          <w:i w:val="0"/>
          <w:caps w:val="0"/>
          <w:color w:val="000000"/>
          <w:spacing w:val="0"/>
          <w:w w:val="100"/>
          <w:sz w:val="24"/>
          <w:lang w:val="zh-CN"/>
        </w:rPr>
        <w:t>递交</w:t>
      </w:r>
      <w:r>
        <w:rPr>
          <w:rFonts w:hint="eastAsia" w:ascii="宋体" w:hAnsi="宋体" w:eastAsia="宋体" w:cs="宋体"/>
          <w:b w:val="0"/>
          <w:i w:val="0"/>
          <w:caps w:val="0"/>
          <w:color w:val="000000"/>
          <w:spacing w:val="0"/>
          <w:w w:val="100"/>
          <w:sz w:val="24"/>
          <w:lang w:val="zh-CN"/>
        </w:rPr>
        <w:t>的，将为无效投标，其投标将一律被拒绝。</w:t>
      </w:r>
    </w:p>
    <w:p>
      <w:pPr>
        <w:snapToGrid w:val="0"/>
        <w:spacing w:before="0" w:beforeAutospacing="0" w:after="0" w:afterAutospacing="0" w:line="360" w:lineRule="auto"/>
        <w:ind w:firstLine="480"/>
        <w:jc w:val="both"/>
        <w:textAlignment w:val="baseline"/>
        <w:rPr>
          <w:rFonts w:hint="eastAsia" w:ascii="宋体" w:hAnsi="宋体" w:eastAsia="宋体" w:cs="宋体"/>
          <w:b w:val="0"/>
          <w:i w:val="0"/>
          <w:caps w:val="0"/>
          <w:color w:val="000000"/>
          <w:spacing w:val="0"/>
          <w:w w:val="100"/>
          <w:sz w:val="24"/>
          <w:lang w:val="zh-CN"/>
        </w:rPr>
      </w:pPr>
      <w:r>
        <w:rPr>
          <w:rFonts w:hint="eastAsia" w:ascii="宋体" w:hAnsi="宋体" w:cs="宋体"/>
          <w:b w:val="0"/>
          <w:i w:val="0"/>
          <w:caps w:val="0"/>
          <w:color w:val="000000"/>
          <w:spacing w:val="0"/>
          <w:w w:val="100"/>
          <w:sz w:val="24"/>
          <w:lang w:val="en-US" w:eastAsia="zh-CN"/>
        </w:rPr>
        <w:t>10</w:t>
      </w:r>
      <w:r>
        <w:rPr>
          <w:rFonts w:hint="eastAsia" w:ascii="宋体" w:hAnsi="宋体" w:eastAsia="宋体" w:cs="宋体"/>
          <w:b w:val="0"/>
          <w:i w:val="0"/>
          <w:caps w:val="0"/>
          <w:color w:val="000000"/>
          <w:spacing w:val="0"/>
          <w:w w:val="100"/>
          <w:sz w:val="24"/>
          <w:lang w:val="zh-CN"/>
        </w:rPr>
        <w:t>.3 出现因招标文件的修改而推迟投标截止时间的情况时，投标方则须按招标方的修改通知重新规定的投标时间递交。</w:t>
      </w:r>
    </w:p>
    <w:p>
      <w:pPr>
        <w:snapToGrid w:val="0"/>
        <w:spacing w:before="0" w:beforeAutospacing="0" w:after="0" w:afterAutospacing="0" w:line="360" w:lineRule="auto"/>
        <w:ind w:firstLine="482"/>
        <w:jc w:val="both"/>
        <w:textAlignment w:val="baseline"/>
        <w:rPr>
          <w:rFonts w:hint="eastAsia" w:ascii="宋体" w:hAnsi="宋体" w:eastAsia="宋体" w:cs="宋体"/>
          <w:b/>
          <w:bCs/>
          <w:i w:val="0"/>
          <w:caps w:val="0"/>
          <w:color w:val="000000"/>
          <w:spacing w:val="0"/>
          <w:w w:val="100"/>
          <w:sz w:val="24"/>
        </w:rPr>
      </w:pPr>
      <w:r>
        <w:rPr>
          <w:rFonts w:hint="eastAsia" w:ascii="宋体" w:hAnsi="宋体" w:eastAsia="宋体" w:cs="宋体"/>
          <w:b/>
          <w:bCs/>
          <w:i w:val="0"/>
          <w:caps w:val="0"/>
          <w:color w:val="000000"/>
          <w:spacing w:val="0"/>
          <w:w w:val="100"/>
          <w:sz w:val="24"/>
        </w:rPr>
        <w:t>1</w:t>
      </w:r>
      <w:r>
        <w:rPr>
          <w:rFonts w:hint="eastAsia" w:ascii="宋体" w:hAnsi="宋体" w:cs="宋体"/>
          <w:b/>
          <w:bCs/>
          <w:i w:val="0"/>
          <w:caps w:val="0"/>
          <w:color w:val="000000"/>
          <w:spacing w:val="0"/>
          <w:w w:val="100"/>
          <w:sz w:val="24"/>
          <w:lang w:val="en-US" w:eastAsia="zh-CN"/>
        </w:rPr>
        <w:t>1</w:t>
      </w:r>
      <w:r>
        <w:rPr>
          <w:rFonts w:hint="eastAsia" w:ascii="宋体" w:hAnsi="宋体" w:eastAsia="宋体" w:cs="宋体"/>
          <w:b/>
          <w:bCs/>
          <w:i w:val="0"/>
          <w:caps w:val="0"/>
          <w:color w:val="000000"/>
          <w:spacing w:val="0"/>
          <w:w w:val="100"/>
          <w:sz w:val="24"/>
          <w:lang w:val="zh-CN"/>
        </w:rPr>
        <w:t>．投标文件的补充、修改或者撤回</w:t>
      </w:r>
    </w:p>
    <w:p>
      <w:pPr>
        <w:snapToGrid w:val="0"/>
        <w:spacing w:before="0" w:beforeAutospacing="0" w:after="0" w:afterAutospacing="0" w:line="360" w:lineRule="auto"/>
        <w:ind w:firstLine="480"/>
        <w:jc w:val="both"/>
        <w:textAlignment w:val="baseline"/>
        <w:rPr>
          <w:rFonts w:hint="eastAsia" w:ascii="宋体" w:hAnsi="宋体" w:eastAsia="宋体" w:cs="宋体"/>
          <w:b w:val="0"/>
          <w:i w:val="0"/>
          <w:caps w:val="0"/>
          <w:color w:val="000000"/>
          <w:spacing w:val="0"/>
          <w:w w:val="100"/>
          <w:sz w:val="24"/>
          <w:lang w:val="zh-CN"/>
        </w:rPr>
      </w:pPr>
      <w:r>
        <w:rPr>
          <w:rFonts w:hint="eastAsia" w:ascii="宋体" w:hAnsi="宋体" w:eastAsia="宋体" w:cs="宋体"/>
          <w:b w:val="0"/>
          <w:i w:val="0"/>
          <w:caps w:val="0"/>
          <w:color w:val="000000"/>
          <w:spacing w:val="0"/>
          <w:w w:val="100"/>
          <w:sz w:val="24"/>
          <w:lang w:val="zh-CN"/>
        </w:rPr>
        <w:t>1</w:t>
      </w:r>
      <w:r>
        <w:rPr>
          <w:rFonts w:hint="eastAsia" w:ascii="宋体" w:hAnsi="宋体" w:cs="宋体"/>
          <w:b w:val="0"/>
          <w:i w:val="0"/>
          <w:caps w:val="0"/>
          <w:color w:val="000000"/>
          <w:spacing w:val="0"/>
          <w:w w:val="100"/>
          <w:sz w:val="24"/>
          <w:lang w:val="en-US" w:eastAsia="zh-CN"/>
        </w:rPr>
        <w:t>1</w:t>
      </w:r>
      <w:r>
        <w:rPr>
          <w:rFonts w:hint="eastAsia" w:ascii="宋体" w:hAnsi="宋体" w:eastAsia="宋体" w:cs="宋体"/>
          <w:b w:val="0"/>
          <w:i w:val="0"/>
          <w:caps w:val="0"/>
          <w:color w:val="000000"/>
          <w:spacing w:val="0"/>
          <w:w w:val="100"/>
          <w:sz w:val="24"/>
          <w:lang w:val="zh-CN"/>
        </w:rPr>
        <w:t>.1 投标方在递交投标文件后，可在规定的投标截止时间之前，对其投标文件进行补充、修改或者撤回。</w:t>
      </w:r>
    </w:p>
    <w:p>
      <w:pPr>
        <w:snapToGrid w:val="0"/>
        <w:spacing w:before="0" w:beforeAutospacing="0" w:after="0" w:afterAutospacing="0" w:line="360" w:lineRule="auto"/>
        <w:ind w:firstLine="480"/>
        <w:jc w:val="both"/>
        <w:textAlignment w:val="baseline"/>
        <w:rPr>
          <w:rFonts w:hint="eastAsia" w:ascii="宋体" w:hAnsi="宋体" w:eastAsia="宋体" w:cs="宋体"/>
          <w:b w:val="0"/>
          <w:i w:val="0"/>
          <w:caps w:val="0"/>
          <w:color w:val="000000"/>
          <w:spacing w:val="0"/>
          <w:w w:val="100"/>
          <w:sz w:val="24"/>
          <w:lang w:val="zh-CN"/>
        </w:rPr>
      </w:pPr>
      <w:r>
        <w:rPr>
          <w:rFonts w:hint="eastAsia" w:ascii="宋体" w:hAnsi="宋体" w:eastAsia="宋体" w:cs="宋体"/>
          <w:b w:val="0"/>
          <w:i w:val="0"/>
          <w:caps w:val="0"/>
          <w:color w:val="000000"/>
          <w:spacing w:val="0"/>
          <w:w w:val="100"/>
          <w:sz w:val="24"/>
          <w:lang w:val="zh-CN"/>
        </w:rPr>
        <w:t>1</w:t>
      </w:r>
      <w:r>
        <w:rPr>
          <w:rFonts w:hint="eastAsia" w:ascii="宋体" w:hAnsi="宋体" w:cs="宋体"/>
          <w:b w:val="0"/>
          <w:i w:val="0"/>
          <w:caps w:val="0"/>
          <w:color w:val="000000"/>
          <w:spacing w:val="0"/>
          <w:w w:val="100"/>
          <w:sz w:val="24"/>
          <w:lang w:val="en-US" w:eastAsia="zh-CN"/>
        </w:rPr>
        <w:t>1</w:t>
      </w:r>
      <w:r>
        <w:rPr>
          <w:rFonts w:hint="eastAsia" w:ascii="宋体" w:hAnsi="宋体" w:eastAsia="宋体" w:cs="宋体"/>
          <w:b w:val="0"/>
          <w:i w:val="0"/>
          <w:caps w:val="0"/>
          <w:color w:val="000000"/>
          <w:spacing w:val="0"/>
          <w:w w:val="100"/>
          <w:sz w:val="24"/>
          <w:lang w:val="zh-CN"/>
        </w:rPr>
        <w:t>.2 投标方不得在开标后至投标有效期期满前撤回投标文件。否则，招标方将没收其投标保证金。</w:t>
      </w:r>
    </w:p>
    <w:p>
      <w:pPr>
        <w:snapToGrid w:val="0"/>
        <w:spacing w:before="0" w:beforeAutospacing="0" w:after="0" w:afterAutospacing="0" w:line="240" w:lineRule="auto"/>
        <w:jc w:val="both"/>
        <w:textAlignment w:val="baseline"/>
        <w:rPr>
          <w:b w:val="0"/>
          <w:i w:val="0"/>
          <w:caps w:val="0"/>
          <w:spacing w:val="0"/>
          <w:w w:val="100"/>
          <w:sz w:val="20"/>
          <w:lang w:val="en-US" w:eastAsia="zh-CN"/>
        </w:rPr>
      </w:pPr>
    </w:p>
    <w:p>
      <w:pPr>
        <w:snapToGrid w:val="0"/>
        <w:spacing w:before="0" w:beforeAutospacing="0" w:after="0" w:afterAutospacing="0" w:line="240" w:lineRule="auto"/>
        <w:jc w:val="both"/>
        <w:textAlignment w:val="baseline"/>
        <w:rPr>
          <w:b w:val="0"/>
          <w:i w:val="0"/>
          <w:caps w:val="0"/>
          <w:spacing w:val="0"/>
          <w:w w:val="100"/>
          <w:sz w:val="20"/>
          <w:lang w:val="en-US" w:eastAsia="zh-CN"/>
        </w:rPr>
      </w:pPr>
    </w:p>
    <w:p>
      <w:pPr>
        <w:pStyle w:val="24"/>
        <w:rPr>
          <w:b w:val="0"/>
          <w:i w:val="0"/>
          <w:caps w:val="0"/>
          <w:spacing w:val="0"/>
          <w:w w:val="100"/>
          <w:sz w:val="20"/>
          <w:lang w:val="en-US" w:eastAsia="zh-CN"/>
        </w:rPr>
      </w:pPr>
    </w:p>
    <w:p>
      <w:pPr>
        <w:pStyle w:val="24"/>
        <w:rPr>
          <w:b w:val="0"/>
          <w:i w:val="0"/>
          <w:caps w:val="0"/>
          <w:spacing w:val="0"/>
          <w:w w:val="100"/>
          <w:sz w:val="20"/>
          <w:lang w:val="en-US" w:eastAsia="zh-CN"/>
        </w:rPr>
      </w:pPr>
    </w:p>
    <w:p>
      <w:pPr>
        <w:pStyle w:val="24"/>
        <w:rPr>
          <w:b w:val="0"/>
          <w:i w:val="0"/>
          <w:caps w:val="0"/>
          <w:spacing w:val="0"/>
          <w:w w:val="100"/>
          <w:sz w:val="20"/>
          <w:lang w:val="en-US" w:eastAsia="zh-CN"/>
        </w:rPr>
      </w:pPr>
    </w:p>
    <w:p>
      <w:pPr>
        <w:pStyle w:val="24"/>
        <w:rPr>
          <w:b w:val="0"/>
          <w:i w:val="0"/>
          <w:caps w:val="0"/>
          <w:spacing w:val="0"/>
          <w:w w:val="100"/>
          <w:sz w:val="20"/>
          <w:lang w:val="en-US" w:eastAsia="zh-CN"/>
        </w:rPr>
      </w:pPr>
    </w:p>
    <w:p>
      <w:pPr>
        <w:pStyle w:val="24"/>
        <w:rPr>
          <w:b w:val="0"/>
          <w:i w:val="0"/>
          <w:caps w:val="0"/>
          <w:spacing w:val="0"/>
          <w:w w:val="100"/>
          <w:sz w:val="20"/>
          <w:lang w:val="en-US" w:eastAsia="zh-CN"/>
        </w:rPr>
      </w:pPr>
    </w:p>
    <w:p>
      <w:pPr>
        <w:snapToGrid w:val="0"/>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36"/>
          <w:szCs w:val="36"/>
        </w:rPr>
      </w:pPr>
      <w:r>
        <w:rPr>
          <w:rFonts w:hint="eastAsia" w:ascii="宋体" w:hAnsi="宋体" w:eastAsia="宋体" w:cs="宋体"/>
          <w:b/>
          <w:bCs/>
          <w:i w:val="0"/>
          <w:caps w:val="0"/>
          <w:color w:val="000000"/>
          <w:spacing w:val="0"/>
          <w:w w:val="100"/>
          <w:sz w:val="36"/>
          <w:szCs w:val="36"/>
        </w:rPr>
        <w:t>第五部分 开标 评标 定标说明</w:t>
      </w:r>
    </w:p>
    <w:p>
      <w:pPr>
        <w:snapToGrid w:val="0"/>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32"/>
          <w:szCs w:val="32"/>
        </w:rPr>
      </w:pPr>
      <w:r>
        <w:rPr>
          <w:rFonts w:hint="eastAsia" w:ascii="宋体" w:hAnsi="宋体" w:eastAsia="宋体" w:cs="宋体"/>
          <w:b/>
          <w:bCs/>
          <w:i w:val="0"/>
          <w:caps w:val="0"/>
          <w:color w:val="000000"/>
          <w:spacing w:val="0"/>
          <w:w w:val="100"/>
          <w:sz w:val="32"/>
          <w:szCs w:val="32"/>
        </w:rPr>
        <w:t>第一章 开　标</w:t>
      </w:r>
    </w:p>
    <w:p>
      <w:pPr>
        <w:tabs>
          <w:tab w:val="left" w:pos="1080"/>
          <w:tab w:val="left" w:pos="1290"/>
        </w:tabs>
        <w:snapToGrid w:val="0"/>
        <w:spacing w:before="0" w:beforeAutospacing="0" w:after="0" w:afterAutospacing="0" w:line="360" w:lineRule="auto"/>
        <w:ind w:firstLine="482"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i w:val="0"/>
          <w:caps w:val="0"/>
          <w:color w:val="000000" w:themeColor="text1"/>
          <w:spacing w:val="0"/>
          <w:w w:val="100"/>
          <w:sz w:val="24"/>
          <w:lang w:eastAsia="zh-CN"/>
          <w14:textFill>
            <w14:solidFill>
              <w14:schemeClr w14:val="tx1"/>
            </w14:solidFill>
          </w14:textFill>
        </w:rPr>
        <w:t>一、</w:t>
      </w:r>
      <w:r>
        <w:rPr>
          <w:rFonts w:hint="eastAsia" w:ascii="宋体" w:hAnsi="宋体" w:cs="宋体"/>
          <w:b/>
          <w:i w:val="0"/>
          <w:caps w:val="0"/>
          <w:color w:val="000000" w:themeColor="text1"/>
          <w:spacing w:val="0"/>
          <w:w w:val="100"/>
          <w:sz w:val="24"/>
          <w14:textFill>
            <w14:solidFill>
              <w14:schemeClr w14:val="tx1"/>
            </w14:solidFill>
          </w14:textFill>
        </w:rPr>
        <w:t>开标</w:t>
      </w:r>
    </w:p>
    <w:p>
      <w:pPr>
        <w:tabs>
          <w:tab w:val="left" w:pos="1080"/>
          <w:tab w:val="left" w:pos="1290"/>
        </w:tabs>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12</w:t>
      </w:r>
      <w:r>
        <w:rPr>
          <w:rFonts w:hint="eastAsia" w:ascii="宋体" w:hAnsi="宋体" w:cs="宋体"/>
          <w:b w:val="0"/>
          <w:i w:val="0"/>
          <w:caps w:val="0"/>
          <w:color w:val="000000" w:themeColor="text1"/>
          <w:spacing w:val="0"/>
          <w:w w:val="100"/>
          <w:sz w:val="24"/>
          <w14:textFill>
            <w14:solidFill>
              <w14:schemeClr w14:val="tx1"/>
            </w14:solidFill>
          </w14:textFill>
        </w:rPr>
        <w:t>.1开标在招标文件确定的提交投标文件截止时间</w:t>
      </w:r>
      <w:r>
        <w:rPr>
          <w:rFonts w:hint="eastAsia" w:ascii="宋体" w:hAnsi="宋体" w:cs="宋体"/>
          <w:b w:val="0"/>
          <w:i w:val="0"/>
          <w:caps w:val="0"/>
          <w:color w:val="000000" w:themeColor="text1"/>
          <w:spacing w:val="0"/>
          <w:w w:val="100"/>
          <w:sz w:val="24"/>
          <w:lang w:eastAsia="zh-CN"/>
          <w14:textFill>
            <w14:solidFill>
              <w14:schemeClr w14:val="tx1"/>
            </w14:solidFill>
          </w14:textFill>
        </w:rPr>
        <w:t>时</w:t>
      </w:r>
      <w:r>
        <w:rPr>
          <w:rFonts w:hint="eastAsia" w:ascii="宋体" w:hAnsi="宋体" w:cs="宋体"/>
          <w:b w:val="0"/>
          <w:i w:val="0"/>
          <w:caps w:val="0"/>
          <w:color w:val="000000" w:themeColor="text1"/>
          <w:spacing w:val="0"/>
          <w:w w:val="100"/>
          <w:sz w:val="24"/>
          <w14:textFill>
            <w14:solidFill>
              <w14:schemeClr w14:val="tx1"/>
            </w14:solidFill>
          </w14:textFill>
        </w:rPr>
        <w:t>进行</w:t>
      </w:r>
      <w:r>
        <w:rPr>
          <w:rFonts w:hint="eastAsia" w:ascii="宋体" w:hAnsi="宋体" w:cs="宋体"/>
          <w:b w:val="0"/>
          <w:i w:val="0"/>
          <w:caps w:val="0"/>
          <w:color w:val="000000" w:themeColor="text1"/>
          <w:spacing w:val="0"/>
          <w:w w:val="100"/>
          <w:sz w:val="24"/>
          <w:lang w:eastAsia="zh-CN"/>
          <w14:textFill>
            <w14:solidFill>
              <w14:schemeClr w14:val="tx1"/>
            </w14:solidFill>
          </w14:textFill>
        </w:rPr>
        <w:t>，</w:t>
      </w:r>
      <w:r>
        <w:rPr>
          <w:rFonts w:hint="eastAsia" w:ascii="宋体" w:hAnsi="宋体" w:cs="宋体"/>
          <w:b w:val="0"/>
          <w:i w:val="0"/>
          <w:caps w:val="0"/>
          <w:color w:val="000000" w:themeColor="text1"/>
          <w:spacing w:val="0"/>
          <w:w w:val="100"/>
          <w:sz w:val="24"/>
          <w14:textFill>
            <w14:solidFill>
              <w14:schemeClr w14:val="tx1"/>
            </w14:solidFill>
          </w14:textFill>
        </w:rPr>
        <w:t>开标由</w:t>
      </w:r>
      <w:r>
        <w:rPr>
          <w:rFonts w:hint="eastAsia" w:ascii="宋体" w:hAnsi="宋体" w:cs="宋体"/>
          <w:b w:val="0"/>
          <w:i w:val="0"/>
          <w:caps w:val="0"/>
          <w:color w:val="000000" w:themeColor="text1"/>
          <w:spacing w:val="0"/>
          <w:w w:val="100"/>
          <w:sz w:val="24"/>
          <w:lang w:eastAsia="zh-CN"/>
          <w14:textFill>
            <w14:solidFill>
              <w14:schemeClr w14:val="tx1"/>
            </w14:solidFill>
          </w14:textFill>
        </w:rPr>
        <w:t>新疆军诚工程项目管理服务有限公司</w:t>
      </w:r>
      <w:r>
        <w:rPr>
          <w:rFonts w:hint="eastAsia" w:ascii="宋体" w:hAnsi="宋体" w:cs="宋体"/>
          <w:b w:val="0"/>
          <w:i w:val="0"/>
          <w:caps w:val="0"/>
          <w:color w:val="000000" w:themeColor="text1"/>
          <w:spacing w:val="0"/>
          <w:w w:val="100"/>
          <w:sz w:val="24"/>
          <w14:textFill>
            <w14:solidFill>
              <w14:schemeClr w14:val="tx1"/>
            </w14:solidFill>
          </w14:textFill>
        </w:rPr>
        <w:t>主持,开标过程应记录,并存档备查。</w:t>
      </w:r>
    </w:p>
    <w:p>
      <w:pPr>
        <w:tabs>
          <w:tab w:val="left" w:pos="1080"/>
          <w:tab w:val="left" w:pos="1290"/>
        </w:tabs>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12</w:t>
      </w:r>
      <w:r>
        <w:rPr>
          <w:rFonts w:hint="eastAsia" w:ascii="宋体" w:hAnsi="宋体" w:cs="宋体"/>
          <w:b w:val="0"/>
          <w:i w:val="0"/>
          <w:caps w:val="0"/>
          <w:color w:val="000000" w:themeColor="text1"/>
          <w:spacing w:val="0"/>
          <w:w w:val="100"/>
          <w:sz w:val="24"/>
          <w14:textFill>
            <w14:solidFill>
              <w14:schemeClr w14:val="tx1"/>
            </w14:solidFill>
          </w14:textFill>
        </w:rPr>
        <w:t>.2评标</w:t>
      </w:r>
      <w:r>
        <w:rPr>
          <w:rFonts w:hint="eastAsia" w:ascii="宋体" w:hAnsi="宋体" w:cs="宋体"/>
          <w:b w:val="0"/>
          <w:i w:val="0"/>
          <w:caps w:val="0"/>
          <w:color w:val="000000" w:themeColor="text1"/>
          <w:spacing w:val="0"/>
          <w:w w:val="100"/>
          <w:sz w:val="24"/>
          <w:lang w:eastAsia="zh-CN"/>
          <w14:textFill>
            <w14:solidFill>
              <w14:schemeClr w14:val="tx1"/>
            </w14:solidFill>
          </w14:textFill>
        </w:rPr>
        <w:t>委员会成员组成是由政采云平台设立的评审专家库专家中随机抽取评审专家，</w:t>
      </w:r>
      <w:r>
        <w:rPr>
          <w:rFonts w:hint="eastAsia" w:ascii="宋体" w:hAnsi="宋体" w:cs="宋体"/>
          <w:b w:val="0"/>
          <w:i w:val="0"/>
          <w:caps w:val="0"/>
          <w:color w:val="000000" w:themeColor="text1"/>
          <w:spacing w:val="0"/>
          <w:w w:val="100"/>
          <w:sz w:val="24"/>
          <w14:textFill>
            <w14:solidFill>
              <w14:schemeClr w14:val="tx1"/>
            </w14:solidFill>
          </w14:textFill>
        </w:rPr>
        <w:t>依法组建的由奇数人数组成的评标委员会负责。评标依法进行,任何单位和个人不得干预、影响评标的过程和结果。</w:t>
      </w:r>
    </w:p>
    <w:p>
      <w:pPr>
        <w:tabs>
          <w:tab w:val="left" w:pos="1080"/>
          <w:tab w:val="left" w:pos="1290"/>
        </w:tabs>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000000" w:themeColor="text1"/>
          <w:spacing w:val="0"/>
          <w:w w:val="100"/>
          <w:sz w:val="24"/>
          <w:lang w:eastAsia="zh-CN"/>
          <w14:textFill>
            <w14:solidFill>
              <w14:schemeClr w14:val="tx1"/>
            </w14:solidFill>
          </w14:textFill>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12</w:t>
      </w:r>
      <w:r>
        <w:rPr>
          <w:rFonts w:hint="eastAsia" w:ascii="宋体" w:hAnsi="宋体" w:cs="宋体"/>
          <w:b w:val="0"/>
          <w:i w:val="0"/>
          <w:caps w:val="0"/>
          <w:color w:val="000000" w:themeColor="text1"/>
          <w:spacing w:val="0"/>
          <w:w w:val="100"/>
          <w:sz w:val="24"/>
          <w14:textFill>
            <w14:solidFill>
              <w14:schemeClr w14:val="tx1"/>
            </w14:solidFill>
          </w14:textFill>
        </w:rPr>
        <w:t>.3本项目不以投标价格的高低作为评标的唯一标准。在考虑到</w:t>
      </w:r>
      <w:r>
        <w:rPr>
          <w:rFonts w:hint="eastAsia" w:ascii="宋体" w:hAnsi="宋体" w:cs="宋体"/>
          <w:b w:val="0"/>
          <w:i w:val="0"/>
          <w:caps w:val="0"/>
          <w:color w:val="000000" w:themeColor="text1"/>
          <w:spacing w:val="0"/>
          <w:w w:val="100"/>
          <w:sz w:val="24"/>
          <w:lang w:eastAsia="zh-CN"/>
          <w14:textFill>
            <w14:solidFill>
              <w14:schemeClr w14:val="tx1"/>
            </w14:solidFill>
          </w14:textFill>
        </w:rPr>
        <w:t>项目实施</w:t>
      </w:r>
      <w:r>
        <w:rPr>
          <w:rFonts w:hint="eastAsia" w:ascii="宋体" w:hAnsi="宋体" w:cs="宋体"/>
          <w:b w:val="0"/>
          <w:i w:val="0"/>
          <w:caps w:val="0"/>
          <w:color w:val="000000" w:themeColor="text1"/>
          <w:spacing w:val="0"/>
          <w:w w:val="100"/>
          <w:sz w:val="24"/>
          <w14:textFill>
            <w14:solidFill>
              <w14:schemeClr w14:val="tx1"/>
            </w14:solidFill>
          </w14:textFill>
        </w:rPr>
        <w:t>的先进性、合理</w:t>
      </w:r>
      <w:r>
        <w:rPr>
          <w:rFonts w:hint="eastAsia" w:ascii="宋体" w:hAnsi="宋体" w:cs="宋体"/>
          <w:b w:val="0"/>
          <w:i w:val="0"/>
          <w:caps w:val="0"/>
          <w:color w:val="000000" w:themeColor="text1"/>
          <w:spacing w:val="0"/>
          <w:w w:val="100"/>
          <w:sz w:val="24"/>
          <w:lang w:eastAsia="zh-CN"/>
          <w14:textFill>
            <w14:solidFill>
              <w14:schemeClr w14:val="tx1"/>
            </w14:solidFill>
          </w14:textFill>
        </w:rPr>
        <w:t>性、实用性、适用性的同时选择服务价格比最高的投标人。</w:t>
      </w:r>
    </w:p>
    <w:p>
      <w:pPr>
        <w:snapToGrid w:val="0"/>
        <w:spacing w:before="0" w:beforeAutospacing="0" w:after="0" w:afterAutospacing="0" w:line="360" w:lineRule="auto"/>
        <w:ind w:firstLine="480" w:firstLineChars="200"/>
        <w:jc w:val="left"/>
        <w:textAlignment w:val="baseline"/>
        <w:rPr>
          <w:rFonts w:hint="eastAsia"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12.4</w:t>
      </w:r>
      <w:r>
        <w:rPr>
          <w:rFonts w:hint="eastAsia" w:ascii="宋体" w:hAnsi="宋体" w:cs="宋体"/>
          <w:b w:val="0"/>
          <w:i w:val="0"/>
          <w:caps w:val="0"/>
          <w:color w:val="000000" w:themeColor="text1"/>
          <w:spacing w:val="0"/>
          <w:w w:val="100"/>
          <w:sz w:val="24"/>
          <w14:textFill>
            <w14:solidFill>
              <w14:schemeClr w14:val="tx1"/>
            </w14:solidFill>
          </w14:textFill>
        </w:rPr>
        <w:t>为有助于投标的审查、评价和比较，评委可分别要求投标人对投标书进行澄清。有关澄清的要求和答复应以</w:t>
      </w:r>
      <w:r>
        <w:rPr>
          <w:rFonts w:hint="eastAsia" w:ascii="宋体" w:hAnsi="宋体" w:cs="宋体"/>
          <w:b w:val="0"/>
          <w:i w:val="0"/>
          <w:caps w:val="0"/>
          <w:color w:val="000000" w:themeColor="text1"/>
          <w:spacing w:val="0"/>
          <w:w w:val="100"/>
          <w:sz w:val="24"/>
          <w:lang w:eastAsia="zh-CN"/>
          <w14:textFill>
            <w14:solidFill>
              <w14:schemeClr w14:val="tx1"/>
            </w14:solidFill>
          </w14:textFill>
        </w:rPr>
        <w:t>书面形式</w:t>
      </w:r>
      <w:r>
        <w:rPr>
          <w:rFonts w:hint="eastAsia" w:ascii="宋体" w:hAnsi="宋体" w:cs="宋体"/>
          <w:b w:val="0"/>
          <w:i w:val="0"/>
          <w:caps w:val="0"/>
          <w:color w:val="000000" w:themeColor="text1"/>
          <w:spacing w:val="0"/>
          <w:w w:val="100"/>
          <w:sz w:val="24"/>
          <w14:textFill>
            <w14:solidFill>
              <w14:schemeClr w14:val="tx1"/>
            </w14:solidFill>
          </w14:textFill>
        </w:rPr>
        <w:t>，但投标价格和实质性的内容不得更改。</w:t>
      </w:r>
    </w:p>
    <w:p>
      <w:pPr>
        <w:snapToGrid w:val="0"/>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32"/>
          <w:szCs w:val="32"/>
        </w:rPr>
      </w:pPr>
      <w:r>
        <w:rPr>
          <w:rFonts w:hint="eastAsia" w:ascii="宋体" w:hAnsi="宋体" w:eastAsia="宋体" w:cs="宋体"/>
          <w:b/>
          <w:bCs/>
          <w:i w:val="0"/>
          <w:caps w:val="0"/>
          <w:color w:val="000000"/>
          <w:spacing w:val="0"/>
          <w:w w:val="100"/>
          <w:sz w:val="32"/>
          <w:szCs w:val="32"/>
        </w:rPr>
        <w:t>第</w:t>
      </w:r>
      <w:r>
        <w:rPr>
          <w:rFonts w:hint="eastAsia" w:ascii="宋体" w:hAnsi="宋体" w:eastAsia="宋体" w:cs="宋体"/>
          <w:b/>
          <w:bCs/>
          <w:i w:val="0"/>
          <w:caps w:val="0"/>
          <w:color w:val="000000"/>
          <w:spacing w:val="0"/>
          <w:w w:val="100"/>
          <w:sz w:val="32"/>
          <w:szCs w:val="32"/>
          <w:lang w:eastAsia="zh-CN"/>
        </w:rPr>
        <w:t>二</w:t>
      </w:r>
      <w:r>
        <w:rPr>
          <w:rFonts w:hint="eastAsia" w:ascii="宋体" w:hAnsi="宋体" w:eastAsia="宋体" w:cs="宋体"/>
          <w:b/>
          <w:bCs/>
          <w:i w:val="0"/>
          <w:caps w:val="0"/>
          <w:color w:val="000000"/>
          <w:spacing w:val="0"/>
          <w:w w:val="100"/>
          <w:sz w:val="32"/>
          <w:szCs w:val="32"/>
        </w:rPr>
        <w:t xml:space="preserve">章 </w:t>
      </w:r>
      <w:r>
        <w:rPr>
          <w:rFonts w:hint="eastAsia" w:ascii="宋体" w:hAnsi="宋体" w:eastAsia="宋体" w:cs="宋体"/>
          <w:b/>
          <w:bCs/>
          <w:i w:val="0"/>
          <w:caps w:val="0"/>
          <w:color w:val="000000"/>
          <w:spacing w:val="0"/>
          <w:w w:val="100"/>
          <w:sz w:val="32"/>
          <w:szCs w:val="32"/>
          <w:lang w:eastAsia="zh-CN"/>
        </w:rPr>
        <w:t>评</w:t>
      </w:r>
      <w:r>
        <w:rPr>
          <w:rFonts w:hint="eastAsia" w:ascii="宋体" w:hAnsi="宋体" w:eastAsia="宋体" w:cs="宋体"/>
          <w:b/>
          <w:bCs/>
          <w:i w:val="0"/>
          <w:caps w:val="0"/>
          <w:color w:val="000000"/>
          <w:spacing w:val="0"/>
          <w:w w:val="100"/>
          <w:sz w:val="32"/>
          <w:szCs w:val="32"/>
        </w:rPr>
        <w:t>　标</w:t>
      </w:r>
    </w:p>
    <w:p>
      <w:pPr>
        <w:snapToGrid w:val="0"/>
        <w:spacing w:before="0" w:beforeAutospacing="0" w:after="0" w:afterAutospacing="0" w:line="360" w:lineRule="auto"/>
        <w:ind w:firstLine="482" w:firstLineChars="200"/>
        <w:jc w:val="left"/>
        <w:textAlignment w:val="baseline"/>
        <w:rPr>
          <w:rFonts w:ascii="宋体" w:hAnsi="宋体" w:cs="宋体"/>
          <w:b/>
          <w:i w:val="0"/>
          <w:caps w:val="0"/>
          <w:color w:val="000000" w:themeColor="text1"/>
          <w:spacing w:val="0"/>
          <w:w w:val="100"/>
          <w:sz w:val="24"/>
          <w14:textFill>
            <w14:solidFill>
              <w14:schemeClr w14:val="tx1"/>
            </w14:solidFill>
          </w14:textFill>
        </w:rPr>
      </w:pPr>
      <w:r>
        <w:rPr>
          <w:rFonts w:hint="eastAsia" w:ascii="宋体" w:hAnsi="宋体" w:cs="宋体"/>
          <w:b/>
          <w:i w:val="0"/>
          <w:caps w:val="0"/>
          <w:color w:val="000000" w:themeColor="text1"/>
          <w:spacing w:val="0"/>
          <w:w w:val="100"/>
          <w:sz w:val="24"/>
          <w:lang w:val="en-US" w:eastAsia="zh-CN"/>
          <w14:textFill>
            <w14:solidFill>
              <w14:schemeClr w14:val="tx1"/>
            </w14:solidFill>
          </w14:textFill>
        </w:rPr>
        <w:t>13.</w:t>
      </w:r>
      <w:r>
        <w:rPr>
          <w:rFonts w:hint="eastAsia" w:ascii="宋体" w:hAnsi="宋体" w:cs="宋体"/>
          <w:b/>
          <w:i w:val="0"/>
          <w:caps w:val="0"/>
          <w:color w:val="000000" w:themeColor="text1"/>
          <w:spacing w:val="0"/>
          <w:w w:val="100"/>
          <w:sz w:val="24"/>
          <w14:textFill>
            <w14:solidFill>
              <w14:schemeClr w14:val="tx1"/>
            </w14:solidFill>
          </w14:textFill>
        </w:rPr>
        <w:t>投标书的评审</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eastAsia="zh-CN"/>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13</w:t>
      </w:r>
      <w:r>
        <w:rPr>
          <w:rFonts w:hint="eastAsia" w:ascii="宋体" w:hAnsi="宋体" w:cs="宋体"/>
          <w:b w:val="0"/>
          <w:i w:val="0"/>
          <w:caps w:val="0"/>
          <w:color w:val="000000" w:themeColor="text1"/>
          <w:spacing w:val="0"/>
          <w:w w:val="100"/>
          <w:sz w:val="24"/>
          <w14:textFill>
            <w14:solidFill>
              <w14:schemeClr w14:val="tx1"/>
            </w14:solidFill>
          </w14:textFill>
        </w:rPr>
        <w:t>.1在详细评标之前，评委将首先审查每份投标书是否实质响应了招标文件的要求。实质上响应的投标应该是与招标文件的全部条款、条件和规格相符，没有重大偏离或保留。所谓重大偏离或保留是指影响合同的</w:t>
      </w:r>
      <w:r>
        <w:rPr>
          <w:rFonts w:hint="eastAsia" w:ascii="宋体" w:hAnsi="宋体" w:cs="宋体"/>
          <w:b w:val="0"/>
          <w:i w:val="0"/>
          <w:caps w:val="0"/>
          <w:color w:val="000000" w:themeColor="text1"/>
          <w:spacing w:val="0"/>
          <w:w w:val="100"/>
          <w:sz w:val="24"/>
          <w:lang w:eastAsia="zh-CN"/>
          <w14:textFill>
            <w14:solidFill>
              <w14:schemeClr w14:val="tx1"/>
            </w14:solidFill>
          </w14:textFill>
        </w:rPr>
        <w:t>服务周期</w:t>
      </w:r>
      <w:r>
        <w:rPr>
          <w:rFonts w:hint="eastAsia" w:ascii="宋体" w:hAnsi="宋体" w:cs="宋体"/>
          <w:b w:val="0"/>
          <w:i w:val="0"/>
          <w:caps w:val="0"/>
          <w:color w:val="000000" w:themeColor="text1"/>
          <w:spacing w:val="0"/>
          <w:w w:val="100"/>
          <w:sz w:val="24"/>
          <w14:textFill>
            <w14:solidFill>
              <w14:schemeClr w14:val="tx1"/>
            </w14:solidFill>
          </w14:textFill>
        </w:rPr>
        <w:t>、质量和</w:t>
      </w:r>
      <w:r>
        <w:rPr>
          <w:rFonts w:hint="eastAsia" w:ascii="宋体" w:hAnsi="宋体" w:cs="宋体"/>
          <w:b w:val="0"/>
          <w:i w:val="0"/>
          <w:caps w:val="0"/>
          <w:color w:val="000000" w:themeColor="text1"/>
          <w:spacing w:val="0"/>
          <w:w w:val="100"/>
          <w:sz w:val="24"/>
          <w:lang w:eastAsia="zh-CN"/>
          <w14:textFill>
            <w14:solidFill>
              <w14:schemeClr w14:val="tx1"/>
            </w14:solidFill>
          </w14:textFill>
        </w:rPr>
        <w:t>结果</w:t>
      </w:r>
      <w:r>
        <w:rPr>
          <w:rFonts w:hint="eastAsia" w:ascii="宋体" w:hAnsi="宋体" w:cs="宋体"/>
          <w:b w:val="0"/>
          <w:i w:val="0"/>
          <w:caps w:val="0"/>
          <w:color w:val="000000" w:themeColor="text1"/>
          <w:spacing w:val="0"/>
          <w:w w:val="100"/>
          <w:sz w:val="24"/>
          <w14:textFill>
            <w14:solidFill>
              <w14:schemeClr w14:val="tx1"/>
            </w14:solidFill>
          </w14:textFill>
        </w:rPr>
        <w:t>；或者在实质上与招标文件不一致，而且限制了合同中买方的权利或投标人的义务。这些偏离或保留，将造成对实质上响应招标文件要求投标人的竞争地位产生不公正的影响。</w:t>
      </w:r>
    </w:p>
    <w:p>
      <w:pPr>
        <w:snapToGrid w:val="0"/>
        <w:spacing w:before="0" w:beforeAutospacing="0" w:after="0" w:afterAutospacing="0" w:line="360" w:lineRule="auto"/>
        <w:ind w:firstLine="482" w:firstLineChars="200"/>
        <w:jc w:val="both"/>
        <w:textAlignment w:val="baseline"/>
        <w:rPr>
          <w:rFonts w:ascii="宋体" w:hAnsi="宋体" w:cs="宋体"/>
          <w:b/>
          <w:bCs/>
          <w:i w:val="0"/>
          <w:caps w:val="0"/>
          <w:color w:val="000000"/>
          <w:spacing w:val="0"/>
          <w:w w:val="100"/>
          <w:sz w:val="24"/>
        </w:rPr>
      </w:pPr>
      <w:r>
        <w:rPr>
          <w:rFonts w:hint="eastAsia" w:ascii="宋体" w:hAnsi="宋体" w:cs="宋体"/>
          <w:b/>
          <w:bCs/>
          <w:i w:val="0"/>
          <w:caps w:val="0"/>
          <w:color w:val="000000"/>
          <w:spacing w:val="0"/>
          <w:w w:val="100"/>
          <w:sz w:val="24"/>
          <w:lang w:val="en-US" w:eastAsia="zh-CN"/>
        </w:rPr>
        <w:t>14.</w:t>
      </w:r>
      <w:r>
        <w:rPr>
          <w:rFonts w:hint="eastAsia" w:ascii="宋体" w:hAnsi="宋体" w:cs="宋体"/>
          <w:b/>
          <w:bCs/>
          <w:i w:val="0"/>
          <w:caps w:val="0"/>
          <w:color w:val="000000"/>
          <w:spacing w:val="0"/>
          <w:w w:val="100"/>
          <w:sz w:val="24"/>
        </w:rPr>
        <w:t>投标文件符合性审查</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auto"/>
          <w:spacing w:val="0"/>
          <w:w w:val="100"/>
          <w:sz w:val="24"/>
        </w:rPr>
      </w:pPr>
      <w:r>
        <w:rPr>
          <w:rFonts w:hint="eastAsia" w:ascii="宋体" w:hAnsi="宋体" w:cs="宋体"/>
          <w:b w:val="0"/>
          <w:bCs/>
          <w:i w:val="0"/>
          <w:caps w:val="0"/>
          <w:color w:val="000000"/>
          <w:spacing w:val="0"/>
          <w:w w:val="100"/>
          <w:sz w:val="24"/>
          <w:lang w:val="en-US" w:eastAsia="zh-CN"/>
        </w:rPr>
        <w:t>14.1</w:t>
      </w:r>
      <w:r>
        <w:rPr>
          <w:rFonts w:hint="eastAsia" w:ascii="宋体" w:hAnsi="宋体" w:cs="宋体"/>
          <w:b w:val="0"/>
          <w:bCs/>
          <w:i w:val="0"/>
          <w:caps w:val="0"/>
          <w:color w:val="000000"/>
          <w:spacing w:val="0"/>
          <w:w w:val="100"/>
          <w:sz w:val="24"/>
        </w:rPr>
        <w:t>开标后，评标委员会对投标文件进</w:t>
      </w:r>
      <w:r>
        <w:rPr>
          <w:rFonts w:hint="eastAsia" w:ascii="宋体" w:hAnsi="宋体" w:cs="宋体"/>
          <w:b w:val="0"/>
          <w:bCs/>
          <w:i w:val="0"/>
          <w:caps w:val="0"/>
          <w:color w:val="auto"/>
          <w:spacing w:val="0"/>
          <w:w w:val="100"/>
          <w:sz w:val="24"/>
        </w:rPr>
        <w:t>行审查，应检查其是否完整，是否出现计算性错误，是否满足招标文件的格式要求，是否提供投标保证金等。</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lang w:val="en-US" w:eastAsia="zh-CN"/>
        </w:rPr>
        <w:t>14.2</w:t>
      </w:r>
      <w:r>
        <w:rPr>
          <w:rFonts w:hint="eastAsia" w:ascii="宋体" w:hAnsi="宋体" w:cs="宋体"/>
          <w:b w:val="0"/>
          <w:bCs/>
          <w:i w:val="0"/>
          <w:caps w:val="0"/>
          <w:color w:val="000000"/>
          <w:spacing w:val="0"/>
          <w:w w:val="100"/>
          <w:sz w:val="24"/>
        </w:rPr>
        <w:t>在对投标文件进行综合评估之前，评标委员会将依据投标人提供的备查资格证明文件原件，审查投标人的财务和技术能力。如果确定投标人无能力履行合同，其投标将被拒绝。</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lang w:val="en-US" w:eastAsia="zh-CN"/>
        </w:rPr>
        <w:t>14.3</w:t>
      </w:r>
      <w:r>
        <w:rPr>
          <w:rFonts w:hint="eastAsia" w:ascii="宋体" w:hAnsi="宋体" w:cs="宋体"/>
          <w:b w:val="0"/>
          <w:bCs/>
          <w:i w:val="0"/>
          <w:caps w:val="0"/>
          <w:color w:val="000000"/>
          <w:spacing w:val="0"/>
          <w:w w:val="100"/>
          <w:sz w:val="24"/>
        </w:rPr>
        <w:t>评标委员会将确定每一投标人是否对投标文件的要求做出了实质性响应，而没有重大偏离。实质性响应的投标是指符合招标文件的所有条款、条件和规定且没有重大偏离和保留的投标。</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lang w:val="en-US" w:eastAsia="zh-CN"/>
        </w:rPr>
        <w:t>14.4</w:t>
      </w:r>
      <w:r>
        <w:rPr>
          <w:rFonts w:hint="eastAsia" w:ascii="宋体" w:hAnsi="宋体" w:cs="宋体"/>
          <w:b w:val="0"/>
          <w:bCs/>
          <w:i w:val="0"/>
          <w:caps w:val="0"/>
          <w:color w:val="000000"/>
          <w:spacing w:val="0"/>
          <w:w w:val="100"/>
          <w:sz w:val="24"/>
        </w:rPr>
        <w:t>评标委员会判断投标文件的响应性仅基于投标文件本身而不靠外部证据。</w:t>
      </w:r>
    </w:p>
    <w:p>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0"/>
          <w:lang w:val="zh-CN"/>
        </w:rPr>
      </w:pPr>
      <w:r>
        <w:rPr>
          <w:rFonts w:hint="eastAsia" w:ascii="宋体" w:hAnsi="宋体" w:cs="宋体"/>
          <w:b w:val="0"/>
          <w:bCs/>
          <w:i w:val="0"/>
          <w:caps w:val="0"/>
          <w:color w:val="000000"/>
          <w:spacing w:val="0"/>
          <w:w w:val="100"/>
          <w:sz w:val="24"/>
          <w:lang w:val="en-US" w:eastAsia="zh-CN"/>
        </w:rPr>
        <w:t>14.5</w:t>
      </w:r>
      <w:r>
        <w:rPr>
          <w:rFonts w:hint="eastAsia" w:ascii="宋体" w:hAnsi="宋体" w:cs="宋体"/>
          <w:b w:val="0"/>
          <w:bCs/>
          <w:i w:val="0"/>
          <w:caps w:val="0"/>
          <w:color w:val="000000"/>
          <w:spacing w:val="0"/>
          <w:w w:val="100"/>
          <w:sz w:val="24"/>
        </w:rPr>
        <w:t>评标委员会将拒绝被确定为非实质性响应的投标。投标方不能通过修正或撤回不符合之处而使其投标成为实质性响应的投标。</w:t>
      </w:r>
    </w:p>
    <w:p>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0"/>
        </w:rPr>
      </w:pPr>
      <w:r>
        <w:rPr>
          <w:rFonts w:hint="eastAsia" w:ascii="宋体" w:hAnsi="宋体" w:cs="宋体"/>
          <w:b w:val="0"/>
          <w:bCs/>
          <w:i w:val="0"/>
          <w:caps w:val="0"/>
          <w:color w:val="000000"/>
          <w:spacing w:val="0"/>
          <w:w w:val="100"/>
          <w:sz w:val="24"/>
          <w:lang w:val="en-US" w:eastAsia="zh-CN"/>
        </w:rPr>
        <w:t>14.5</w:t>
      </w:r>
      <w:r>
        <w:rPr>
          <w:rFonts w:hint="eastAsia" w:ascii="宋体" w:hAnsi="宋体" w:cs="宋体"/>
          <w:b w:val="0"/>
          <w:bCs/>
          <w:i w:val="0"/>
          <w:caps w:val="0"/>
          <w:color w:val="000000"/>
          <w:spacing w:val="0"/>
          <w:w w:val="100"/>
          <w:sz w:val="24"/>
        </w:rPr>
        <w:t>.1 评标委员会应当根据招标文件，审查并逐项列出每一个投标文件的全部投标偏差。投标偏差分为重大偏差和细微偏差。</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2、应当要求存在细小偏差的投标人在评标结束前以书面形式予以补正。拒绝补正的，在综合评审时可以对细微偏差作不利于该投标人的量化。</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3、重大偏离或保留系指影响到招标文件规定的服务范围和质量，或限制了招标方的权力和义务的规定，而纠正这些偏离将影响到其他提交实质性响应的投标方的公平竞争地位。主要表现有投标文件没有按照招标文件要求提供投标保证金的，投标文件没有投标人授权代表签字和加盖公章的，投标文件中附有招标方不能接受的条件的，和不符合招标文件中规定的其他实质性要求的等。</w:t>
      </w:r>
    </w:p>
    <w:p>
      <w:pPr>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4、发现有重大偏差时，评标委员会及其成员应按招标文件中的规定，可以取消其投标的权利。</w:t>
      </w:r>
    </w:p>
    <w:p>
      <w:pPr>
        <w:snapToGrid w:val="0"/>
        <w:spacing w:before="0" w:beforeAutospacing="0" w:after="0" w:afterAutospacing="0" w:line="360" w:lineRule="auto"/>
        <w:ind w:firstLine="480" w:firstLineChars="200"/>
        <w:jc w:val="both"/>
        <w:textAlignment w:val="baseline"/>
        <w:rPr>
          <w:rFonts w:ascii="宋体" w:hAnsi="宋体" w:cs="宋体"/>
          <w:b/>
          <w:bCs w:val="0"/>
          <w:i w:val="0"/>
          <w:caps w:val="0"/>
          <w:color w:val="000000"/>
          <w:spacing w:val="0"/>
          <w:w w:val="100"/>
          <w:sz w:val="24"/>
        </w:rPr>
      </w:pPr>
      <w:r>
        <w:rPr>
          <w:rFonts w:hint="eastAsia" w:ascii="宋体" w:hAnsi="宋体" w:cs="宋体"/>
          <w:b w:val="0"/>
          <w:bCs/>
          <w:i w:val="0"/>
          <w:caps w:val="0"/>
          <w:color w:val="000000"/>
          <w:spacing w:val="0"/>
          <w:w w:val="100"/>
          <w:sz w:val="24"/>
          <w:lang w:val="en-US" w:eastAsia="zh-CN"/>
        </w:rPr>
        <w:t>14.5</w:t>
      </w:r>
      <w:r>
        <w:rPr>
          <w:rFonts w:hint="eastAsia" w:ascii="宋体" w:hAnsi="宋体" w:cs="宋体"/>
          <w:b w:val="0"/>
          <w:bCs/>
          <w:i w:val="0"/>
          <w:caps w:val="0"/>
          <w:color w:val="000000"/>
          <w:spacing w:val="0"/>
          <w:w w:val="100"/>
          <w:sz w:val="24"/>
        </w:rPr>
        <w:t>.2</w:t>
      </w:r>
      <w:r>
        <w:rPr>
          <w:rFonts w:hint="eastAsia" w:ascii="宋体" w:hAnsi="宋体" w:cs="宋体"/>
          <w:b/>
          <w:bCs w:val="0"/>
          <w:i w:val="0"/>
          <w:caps w:val="0"/>
          <w:color w:val="000000"/>
          <w:spacing w:val="0"/>
          <w:w w:val="100"/>
          <w:sz w:val="24"/>
          <w:lang w:val="zh-CN"/>
        </w:rPr>
        <w:t>进行符合性审查时，评标委员会</w:t>
      </w:r>
      <w:r>
        <w:rPr>
          <w:rFonts w:hint="eastAsia" w:ascii="宋体" w:hAnsi="宋体" w:cs="宋体"/>
          <w:b/>
          <w:bCs w:val="0"/>
          <w:i w:val="0"/>
          <w:caps w:val="0"/>
          <w:color w:val="000000"/>
          <w:spacing w:val="0"/>
          <w:w w:val="100"/>
          <w:sz w:val="24"/>
        </w:rPr>
        <w:t>应当审查每一个投标文件是否对招标文件提出的所有实质性要求和条件作出响应。未能实质上响应的，视情况按照招标文件的规定，应不得进入综合评审程序。主要有下列情况：</w:t>
      </w:r>
    </w:p>
    <w:p>
      <w:pPr>
        <w:snapToGrid w:val="0"/>
        <w:spacing w:before="0" w:beforeAutospacing="0" w:after="0" w:afterAutospacing="0" w:line="360" w:lineRule="auto"/>
        <w:ind w:firstLine="482" w:firstLineChars="200"/>
        <w:jc w:val="both"/>
        <w:textAlignment w:val="baseline"/>
        <w:rPr>
          <w:rFonts w:hint="eastAsia" w:ascii="宋体" w:hAnsi="宋体" w:cs="宋体"/>
          <w:b/>
          <w:bCs w:val="0"/>
          <w:i w:val="0"/>
          <w:caps w:val="0"/>
          <w:color w:val="000000"/>
          <w:spacing w:val="0"/>
          <w:w w:val="100"/>
          <w:sz w:val="24"/>
          <w:lang w:val="en-US" w:eastAsia="zh-CN"/>
        </w:rPr>
      </w:pPr>
      <w:r>
        <w:rPr>
          <w:rFonts w:hint="eastAsia" w:ascii="宋体" w:hAnsi="宋体" w:cs="宋体"/>
          <w:b/>
          <w:bCs w:val="0"/>
          <w:i w:val="0"/>
          <w:caps w:val="0"/>
          <w:color w:val="000000"/>
          <w:spacing w:val="0"/>
          <w:w w:val="100"/>
          <w:sz w:val="24"/>
          <w:lang w:val="en-US" w:eastAsia="zh-CN"/>
        </w:rPr>
        <w:t>1、投标文件载明的采购项目服务期是否符合招标文件和采购人要求；</w:t>
      </w:r>
    </w:p>
    <w:p>
      <w:pPr>
        <w:snapToGrid w:val="0"/>
        <w:spacing w:before="0" w:beforeAutospacing="0" w:after="0" w:afterAutospacing="0" w:line="360" w:lineRule="auto"/>
        <w:ind w:firstLine="482" w:firstLineChars="200"/>
        <w:jc w:val="both"/>
        <w:textAlignment w:val="baseline"/>
        <w:rPr>
          <w:rFonts w:hint="eastAsia" w:ascii="宋体" w:hAnsi="宋体" w:cs="宋体"/>
          <w:b/>
          <w:bCs w:val="0"/>
          <w:i w:val="0"/>
          <w:caps w:val="0"/>
          <w:color w:val="000000"/>
          <w:spacing w:val="0"/>
          <w:w w:val="100"/>
          <w:sz w:val="24"/>
          <w:lang w:val="en-US" w:eastAsia="zh-CN"/>
        </w:rPr>
      </w:pPr>
      <w:r>
        <w:rPr>
          <w:rFonts w:hint="eastAsia" w:ascii="宋体" w:hAnsi="宋体" w:cs="宋体"/>
          <w:b/>
          <w:bCs w:val="0"/>
          <w:i w:val="0"/>
          <w:caps w:val="0"/>
          <w:color w:val="000000"/>
          <w:spacing w:val="0"/>
          <w:w w:val="100"/>
          <w:sz w:val="24"/>
          <w:lang w:val="en-US" w:eastAsia="zh-CN"/>
        </w:rPr>
        <w:t>2、投标文件是否有投标单位法定代表人或其授权代表签字（章）和加盖投标单位公章的；</w:t>
      </w:r>
    </w:p>
    <w:p>
      <w:pPr>
        <w:snapToGrid w:val="0"/>
        <w:spacing w:before="0" w:beforeAutospacing="0" w:after="0" w:afterAutospacing="0" w:line="360" w:lineRule="auto"/>
        <w:ind w:firstLine="482" w:firstLineChars="200"/>
        <w:jc w:val="both"/>
        <w:textAlignment w:val="baseline"/>
        <w:rPr>
          <w:rFonts w:hint="eastAsia" w:ascii="宋体" w:hAnsi="宋体" w:cs="宋体"/>
          <w:b/>
          <w:bCs w:val="0"/>
          <w:i w:val="0"/>
          <w:caps w:val="0"/>
          <w:color w:val="000000"/>
          <w:spacing w:val="0"/>
          <w:w w:val="100"/>
          <w:sz w:val="24"/>
          <w:lang w:val="en-US" w:eastAsia="zh-CN"/>
        </w:rPr>
      </w:pPr>
      <w:r>
        <w:rPr>
          <w:rFonts w:hint="eastAsia" w:ascii="宋体" w:hAnsi="宋体" w:cs="宋体"/>
          <w:b/>
          <w:bCs w:val="0"/>
          <w:i w:val="0"/>
          <w:caps w:val="0"/>
          <w:color w:val="000000"/>
          <w:spacing w:val="0"/>
          <w:w w:val="100"/>
          <w:sz w:val="24"/>
          <w:lang w:val="en-US" w:eastAsia="zh-CN"/>
        </w:rPr>
        <w:t>3、投标报价是否超出预算价；</w:t>
      </w:r>
    </w:p>
    <w:p>
      <w:pPr>
        <w:snapToGrid w:val="0"/>
        <w:spacing w:before="0" w:beforeAutospacing="0" w:after="0" w:afterAutospacing="0" w:line="360" w:lineRule="auto"/>
        <w:ind w:firstLine="482" w:firstLineChars="200"/>
        <w:jc w:val="both"/>
        <w:textAlignment w:val="baseline"/>
        <w:rPr>
          <w:rFonts w:hint="eastAsia" w:ascii="宋体" w:hAnsi="宋体" w:cs="宋体"/>
          <w:b/>
          <w:bCs w:val="0"/>
          <w:i w:val="0"/>
          <w:caps w:val="0"/>
          <w:color w:val="000000"/>
          <w:spacing w:val="0"/>
          <w:w w:val="100"/>
          <w:sz w:val="24"/>
          <w:lang w:val="en-US" w:eastAsia="zh-CN"/>
        </w:rPr>
      </w:pPr>
      <w:r>
        <w:rPr>
          <w:rFonts w:hint="eastAsia" w:ascii="宋体" w:hAnsi="宋体" w:cs="宋体"/>
          <w:b/>
          <w:bCs w:val="0"/>
          <w:i w:val="0"/>
          <w:caps w:val="0"/>
          <w:color w:val="000000"/>
          <w:spacing w:val="0"/>
          <w:w w:val="100"/>
          <w:sz w:val="24"/>
          <w:lang w:val="en-US" w:eastAsia="zh-CN"/>
        </w:rPr>
        <w:t>4、响应内容与服务内容及要求是否有重大偏离或保留的，或附有采购人不能接受的条件；</w:t>
      </w:r>
    </w:p>
    <w:p>
      <w:pPr>
        <w:snapToGrid w:val="0"/>
        <w:spacing w:before="0" w:beforeAutospacing="0" w:after="0" w:afterAutospacing="0" w:line="360" w:lineRule="auto"/>
        <w:ind w:firstLine="482" w:firstLineChars="200"/>
        <w:jc w:val="both"/>
        <w:textAlignment w:val="baseline"/>
        <w:rPr>
          <w:rFonts w:hint="eastAsia" w:ascii="宋体" w:hAnsi="宋体" w:cs="宋体"/>
          <w:b/>
          <w:bCs w:val="0"/>
          <w:i w:val="0"/>
          <w:caps w:val="0"/>
          <w:color w:val="000000"/>
          <w:spacing w:val="0"/>
          <w:w w:val="100"/>
          <w:sz w:val="24"/>
          <w:lang w:val="en-US" w:eastAsia="zh-CN"/>
        </w:rPr>
      </w:pPr>
      <w:r>
        <w:rPr>
          <w:rFonts w:hint="eastAsia" w:ascii="宋体" w:hAnsi="宋体" w:cs="宋体"/>
          <w:b/>
          <w:bCs w:val="0"/>
          <w:i w:val="0"/>
          <w:caps w:val="0"/>
          <w:color w:val="000000"/>
          <w:spacing w:val="0"/>
          <w:w w:val="100"/>
          <w:sz w:val="24"/>
          <w:lang w:val="en-US" w:eastAsia="zh-CN"/>
        </w:rPr>
        <w:t>5、无法律、法规、规章和招标文件禁止的其他情况；</w:t>
      </w:r>
    </w:p>
    <w:p>
      <w:pPr>
        <w:snapToGrid w:val="0"/>
        <w:spacing w:before="0" w:beforeAutospacing="0" w:after="0" w:afterAutospacing="0" w:line="360" w:lineRule="auto"/>
        <w:ind w:firstLine="480" w:firstLineChars="200"/>
        <w:jc w:val="both"/>
        <w:textAlignment w:val="baseline"/>
        <w:rPr>
          <w:rFonts w:hint="eastAsia"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lang w:val="en-US" w:eastAsia="zh-CN"/>
        </w:rPr>
        <w:t>14.5</w:t>
      </w:r>
      <w:r>
        <w:rPr>
          <w:rFonts w:hint="eastAsia" w:ascii="宋体" w:hAnsi="宋体" w:cs="宋体"/>
          <w:b w:val="0"/>
          <w:bCs/>
          <w:i w:val="0"/>
          <w:caps w:val="0"/>
          <w:color w:val="000000"/>
          <w:spacing w:val="0"/>
          <w:w w:val="100"/>
          <w:sz w:val="24"/>
        </w:rPr>
        <w:t>.3</w:t>
      </w:r>
      <w:r>
        <w:rPr>
          <w:rFonts w:hint="eastAsia" w:ascii="宋体" w:hAnsi="宋体" w:cs="宋体"/>
          <w:b/>
          <w:bCs/>
          <w:i w:val="0"/>
          <w:caps w:val="0"/>
          <w:color w:val="000000"/>
          <w:spacing w:val="0"/>
          <w:w w:val="100"/>
          <w:sz w:val="24"/>
        </w:rPr>
        <w:t xml:space="preserve"> </w:t>
      </w:r>
      <w:r>
        <w:rPr>
          <w:rFonts w:hint="eastAsia" w:ascii="宋体" w:hAnsi="宋体" w:cs="宋体"/>
          <w:b w:val="0"/>
          <w:bCs/>
          <w:i w:val="0"/>
          <w:caps w:val="0"/>
          <w:color w:val="000000"/>
          <w:spacing w:val="0"/>
          <w:w w:val="100"/>
          <w:sz w:val="24"/>
        </w:rPr>
        <w:t>评标委员会根据上述规定否决不合格投标或者界定为废标后，因有效投标不足三个使得投标明显缺乏竞争性时，根据《中华人民共和国政府采购法》及招标文件的相关规定，可以作出废标处理，并由招标方依法重新组织采购活动。</w:t>
      </w:r>
    </w:p>
    <w:p>
      <w:pPr>
        <w:snapToGrid w:val="0"/>
        <w:spacing w:before="0" w:beforeAutospacing="0" w:after="0" w:afterAutospacing="0" w:line="360" w:lineRule="auto"/>
        <w:ind w:firstLine="480" w:firstLineChars="200"/>
        <w:jc w:val="both"/>
        <w:textAlignment w:val="baseline"/>
        <w:rPr>
          <w:b w:val="0"/>
          <w:i w:val="0"/>
          <w:caps w:val="0"/>
          <w:spacing w:val="0"/>
          <w:w w:val="100"/>
          <w:sz w:val="20"/>
        </w:rPr>
      </w:pPr>
      <w:r>
        <w:rPr>
          <w:rFonts w:hint="eastAsia" w:ascii="宋体" w:hAnsi="宋体" w:cs="宋体"/>
          <w:b w:val="0"/>
          <w:bCs/>
          <w:i w:val="0"/>
          <w:caps w:val="0"/>
          <w:color w:val="000000"/>
          <w:spacing w:val="0"/>
          <w:w w:val="100"/>
          <w:sz w:val="24"/>
          <w:lang w:val="en-US" w:eastAsia="zh-CN"/>
        </w:rPr>
        <w:t>5.5.4</w:t>
      </w:r>
      <w:r>
        <w:rPr>
          <w:rFonts w:hint="eastAsia" w:ascii="宋体" w:hAnsi="宋体" w:cs="宋体"/>
          <w:b w:val="0"/>
          <w:bCs/>
          <w:i w:val="0"/>
          <w:caps w:val="0"/>
          <w:color w:val="000000"/>
          <w:spacing w:val="0"/>
          <w:w w:val="100"/>
          <w:sz w:val="24"/>
        </w:rPr>
        <w:t>如果投标</w:t>
      </w:r>
      <w:r>
        <w:rPr>
          <w:rFonts w:hint="eastAsia" w:ascii="宋体" w:hAnsi="宋体" w:cs="宋体"/>
          <w:b w:val="0"/>
          <w:bCs/>
          <w:i w:val="0"/>
          <w:caps w:val="0"/>
          <w:color w:val="000000"/>
          <w:spacing w:val="0"/>
          <w:w w:val="100"/>
          <w:sz w:val="24"/>
          <w:lang w:eastAsia="zh-CN"/>
        </w:rPr>
        <w:t>文件</w:t>
      </w:r>
      <w:r>
        <w:rPr>
          <w:rFonts w:hint="eastAsia" w:ascii="宋体" w:hAnsi="宋体" w:cs="宋体"/>
          <w:b w:val="0"/>
          <w:bCs/>
          <w:i w:val="0"/>
          <w:caps w:val="0"/>
          <w:color w:val="000000"/>
          <w:spacing w:val="0"/>
          <w:w w:val="100"/>
          <w:sz w:val="24"/>
        </w:rPr>
        <w:t>实质上没有响应招标文件的要求，评委会将予以拒绝，投标人不得通过修改或撤销不合要求的偏离或保留而使其投标成为响应性的投标。</w:t>
      </w:r>
    </w:p>
    <w:p>
      <w:pPr>
        <w:tabs>
          <w:tab w:val="left" w:pos="1080"/>
        </w:tabs>
        <w:snapToGrid w:val="0"/>
        <w:spacing w:before="0" w:beforeAutospacing="0" w:after="0" w:afterAutospacing="0" w:line="360" w:lineRule="auto"/>
        <w:ind w:firstLine="482"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bCs/>
          <w:i w:val="0"/>
          <w:caps w:val="0"/>
          <w:color w:val="000000" w:themeColor="text1"/>
          <w:spacing w:val="0"/>
          <w:w w:val="100"/>
          <w:sz w:val="24"/>
          <w:lang w:val="en-US" w:eastAsia="zh-CN"/>
          <w14:textFill>
            <w14:solidFill>
              <w14:schemeClr w14:val="tx1"/>
            </w14:solidFill>
          </w14:textFill>
        </w:rPr>
        <w:t>6.</w:t>
      </w:r>
      <w:r>
        <w:rPr>
          <w:rFonts w:hint="eastAsia" w:ascii="宋体" w:hAnsi="宋体" w:cs="宋体"/>
          <w:b/>
          <w:bCs/>
          <w:i w:val="0"/>
          <w:caps w:val="0"/>
          <w:color w:val="000000" w:themeColor="text1"/>
          <w:spacing w:val="0"/>
          <w:w w:val="100"/>
          <w:sz w:val="24"/>
          <w14:textFill>
            <w14:solidFill>
              <w14:schemeClr w14:val="tx1"/>
            </w14:solidFill>
          </w14:textFill>
        </w:rPr>
        <w:t>评标办法：</w:t>
      </w:r>
      <w:r>
        <w:rPr>
          <w:rFonts w:hint="eastAsia" w:ascii="宋体" w:hAnsi="宋体" w:cs="宋体"/>
          <w:b w:val="0"/>
          <w:i w:val="0"/>
          <w:caps w:val="0"/>
          <w:color w:val="000000" w:themeColor="text1"/>
          <w:spacing w:val="0"/>
          <w:w w:val="100"/>
          <w:sz w:val="24"/>
          <w14:textFill>
            <w14:solidFill>
              <w14:schemeClr w14:val="tx1"/>
            </w14:solidFill>
          </w14:textFill>
        </w:rPr>
        <w:t>综合评分法。</w:t>
      </w:r>
    </w:p>
    <w:p>
      <w:pPr>
        <w:tabs>
          <w:tab w:val="left" w:pos="1080"/>
        </w:tabs>
        <w:snapToGrid w:val="0"/>
        <w:spacing w:before="0" w:beforeAutospacing="0" w:after="0" w:afterAutospacing="0" w:line="360" w:lineRule="auto"/>
        <w:ind w:firstLine="480" w:firstLineChars="200"/>
        <w:jc w:val="left"/>
        <w:textAlignment w:val="baseline"/>
        <w:rPr>
          <w:rFonts w:hint="eastAsia" w:ascii="宋体" w:hAnsi="宋体" w:eastAsia="宋体" w:cs="宋体"/>
          <w:b/>
          <w:i w:val="0"/>
          <w:caps w:val="0"/>
          <w:color w:val="000000"/>
          <w:spacing w:val="0"/>
          <w:w w:val="100"/>
          <w:sz w:val="24"/>
          <w:szCs w:val="24"/>
        </w:rPr>
      </w:pPr>
      <w:r>
        <w:rPr>
          <w:rFonts w:hint="eastAsia" w:ascii="宋体" w:hAnsi="宋体" w:cs="宋体"/>
          <w:b w:val="0"/>
          <w:i w:val="0"/>
          <w:caps w:val="0"/>
          <w:color w:val="000000" w:themeColor="text1"/>
          <w:spacing w:val="0"/>
          <w:w w:val="100"/>
          <w:sz w:val="24"/>
          <w14:textFill>
            <w14:solidFill>
              <w14:schemeClr w14:val="tx1"/>
            </w14:solidFill>
          </w14:textFill>
        </w:rPr>
        <w:t>评标委员会在最大限度满足招标文件实质性要求的前提下，将从价格、技术、商务三个部分确定的评分标准进行综合评审计分，评分采用百分制，得分保留两位小数，并以评标总得分最高的投标人确定中标候选商家。</w:t>
      </w:r>
      <w:r>
        <w:rPr>
          <w:rFonts w:hint="eastAsia" w:ascii="宋体" w:hAnsi="宋体" w:eastAsia="宋体" w:cs="宋体"/>
          <w:b/>
          <w:i w:val="0"/>
          <w:caps w:val="0"/>
          <w:color w:val="000000"/>
          <w:spacing w:val="0"/>
          <w:w w:val="100"/>
          <w:sz w:val="24"/>
          <w:szCs w:val="24"/>
        </w:rPr>
        <w:t xml:space="preserve">                  </w:t>
      </w:r>
    </w:p>
    <w:p>
      <w:pPr>
        <w:snapToGrid w:val="0"/>
        <w:spacing w:before="0" w:beforeAutospacing="0" w:after="0" w:afterAutospacing="0" w:line="360" w:lineRule="auto"/>
        <w:ind w:firstLine="241" w:firstLineChars="100"/>
        <w:jc w:val="left"/>
        <w:textAlignment w:val="baseline"/>
        <w:rPr>
          <w:rFonts w:ascii="宋体" w:hAnsi="宋体" w:cs="宋体"/>
          <w:b/>
          <w:bCs/>
          <w:i w:val="0"/>
          <w:caps w:val="0"/>
          <w:color w:val="000000" w:themeColor="text1"/>
          <w:spacing w:val="0"/>
          <w:w w:val="100"/>
          <w:sz w:val="24"/>
          <w14:textFill>
            <w14:solidFill>
              <w14:schemeClr w14:val="tx1"/>
            </w14:solidFill>
          </w14:textFill>
        </w:rPr>
      </w:pPr>
      <w:r>
        <w:rPr>
          <w:rFonts w:hint="eastAsia" w:ascii="宋体" w:hAnsi="宋体" w:cs="宋体"/>
          <w:b/>
          <w:bCs/>
          <w:i w:val="0"/>
          <w:caps w:val="0"/>
          <w:color w:val="000000" w:themeColor="text1"/>
          <w:spacing w:val="0"/>
          <w:w w:val="100"/>
          <w:sz w:val="24"/>
          <w:lang w:val="en-US" w:eastAsia="zh-CN"/>
          <w14:textFill>
            <w14:solidFill>
              <w14:schemeClr w14:val="tx1"/>
            </w14:solidFill>
          </w14:textFill>
        </w:rPr>
        <w:t>7.</w:t>
      </w:r>
      <w:r>
        <w:rPr>
          <w:rFonts w:hint="eastAsia" w:ascii="宋体" w:hAnsi="宋体" w:cs="宋体"/>
          <w:b/>
          <w:bCs/>
          <w:i w:val="0"/>
          <w:caps w:val="0"/>
          <w:color w:val="000000" w:themeColor="text1"/>
          <w:spacing w:val="0"/>
          <w:w w:val="100"/>
          <w:sz w:val="24"/>
          <w14:textFill>
            <w14:solidFill>
              <w14:schemeClr w14:val="tx1"/>
            </w14:solidFill>
          </w14:textFill>
        </w:rPr>
        <w:t>评标原则：</w:t>
      </w:r>
    </w:p>
    <w:p>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14:textFill>
            <w14:solidFill>
              <w14:schemeClr w14:val="tx1"/>
            </w14:solidFill>
          </w14:textFill>
        </w:rPr>
        <w:t>（1）评标过程中应遵循公开、公平、公正、择优的原则；</w:t>
      </w:r>
    </w:p>
    <w:p>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14:textFill>
            <w14:solidFill>
              <w14:schemeClr w14:val="tx1"/>
            </w14:solidFill>
          </w14:textFill>
        </w:rPr>
        <w:t>（2）评标应同时维护用户单位和投标单位的利益；</w:t>
      </w:r>
    </w:p>
    <w:p>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14:textFill>
            <w14:solidFill>
              <w14:schemeClr w14:val="tx1"/>
            </w14:solidFill>
          </w14:textFill>
        </w:rPr>
        <w:t>（3）资格审查合格的投标企业，中标机会均等;</w:t>
      </w:r>
    </w:p>
    <w:p>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14:textFill>
            <w14:solidFill>
              <w14:schemeClr w14:val="tx1"/>
            </w14:solidFill>
          </w14:textFill>
        </w:rPr>
        <w:t>（4）评标人员不得私自泄露评标内容;</w:t>
      </w:r>
    </w:p>
    <w:p>
      <w:pPr>
        <w:snapToGrid w:val="0"/>
        <w:spacing w:before="0" w:beforeAutospacing="0" w:after="0" w:afterAutospacing="0" w:line="360" w:lineRule="auto"/>
        <w:ind w:firstLine="480" w:firstLineChars="200"/>
        <w:jc w:val="left"/>
        <w:textAlignment w:val="baseline"/>
        <w:rPr>
          <w:rFonts w:hint="eastAsia"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14:textFill>
            <w14:solidFill>
              <w14:schemeClr w14:val="tx1"/>
            </w14:solidFill>
          </w14:textFill>
        </w:rPr>
        <w:t>（5）评标采取质量、性能、价格、服务综合比，少数服从多数；</w:t>
      </w:r>
    </w:p>
    <w:p>
      <w:pPr>
        <w:snapToGrid w:val="0"/>
        <w:spacing w:before="0" w:beforeAutospacing="0" w:after="0" w:afterAutospacing="0" w:line="360" w:lineRule="auto"/>
        <w:ind w:firstLine="482"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bCs/>
          <w:i w:val="0"/>
          <w:caps w:val="0"/>
          <w:color w:val="000000" w:themeColor="text1"/>
          <w:spacing w:val="0"/>
          <w:w w:val="100"/>
          <w:sz w:val="24"/>
          <w:lang w:val="en-US" w:eastAsia="zh-CN"/>
          <w14:textFill>
            <w14:solidFill>
              <w14:schemeClr w14:val="tx1"/>
            </w14:solidFill>
          </w14:textFill>
        </w:rPr>
        <w:t>8.</w:t>
      </w:r>
      <w:r>
        <w:rPr>
          <w:rFonts w:hint="eastAsia" w:ascii="宋体" w:hAnsi="宋体" w:cs="宋体"/>
          <w:b w:val="0"/>
          <w:i w:val="0"/>
          <w:caps w:val="0"/>
          <w:color w:val="000000" w:themeColor="text1"/>
          <w:spacing w:val="0"/>
          <w:w w:val="100"/>
          <w:sz w:val="24"/>
          <w14:textFill>
            <w14:solidFill>
              <w14:schemeClr w14:val="tx1"/>
            </w14:solidFill>
          </w14:textFill>
        </w:rPr>
        <w:t>评委会将对确定为实质上响应的投标进行审核，看其是否有计算上或累加上的算术错误，修正错误的原则如下：</w:t>
      </w:r>
    </w:p>
    <w:p>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14:textFill>
            <w14:solidFill>
              <w14:schemeClr w14:val="tx1"/>
            </w14:solidFill>
          </w14:textFill>
        </w:rPr>
        <w:t>(1)如果数字表示的金额和用文字表示的金额不一致时，以文字表示的金额为准;</w:t>
      </w:r>
    </w:p>
    <w:p>
      <w:pPr>
        <w:snapToGrid w:val="0"/>
        <w:spacing w:before="0" w:beforeAutospacing="0" w:after="0" w:afterAutospacing="0" w:line="360" w:lineRule="auto"/>
        <w:ind w:firstLine="480" w:firstLineChars="200"/>
        <w:jc w:val="left"/>
        <w:textAlignment w:val="baseline"/>
        <w:rPr>
          <w:b w:val="0"/>
          <w:i w:val="0"/>
          <w:caps w:val="0"/>
          <w:spacing w:val="0"/>
          <w:w w:val="100"/>
          <w:sz w:val="20"/>
        </w:rPr>
      </w:pPr>
      <w:r>
        <w:rPr>
          <w:rFonts w:hint="eastAsia" w:ascii="宋体" w:hAnsi="宋体" w:cs="宋体"/>
          <w:b w:val="0"/>
          <w:i w:val="0"/>
          <w:caps w:val="0"/>
          <w:color w:val="000000" w:themeColor="text1"/>
          <w:spacing w:val="0"/>
          <w:w w:val="100"/>
          <w:sz w:val="24"/>
          <w14:textFill>
            <w14:solidFill>
              <w14:schemeClr w14:val="tx1"/>
            </w14:solidFill>
          </w14:textFill>
        </w:rPr>
        <w:t>(2)当单价与数量的乘积和总价不一致时，以单价为准。除非评委会认为有明显的小数点错误，此时以标出的总价为准，并修改单价。</w:t>
      </w:r>
    </w:p>
    <w:p>
      <w:pPr>
        <w:snapToGrid w:val="0"/>
        <w:spacing w:before="0" w:beforeAutospacing="0" w:after="0" w:afterAutospacing="0" w:line="360" w:lineRule="auto"/>
        <w:ind w:firstLine="482"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bCs/>
          <w:i w:val="0"/>
          <w:caps w:val="0"/>
          <w:color w:val="000000" w:themeColor="text1"/>
          <w:spacing w:val="0"/>
          <w:w w:val="100"/>
          <w:sz w:val="24"/>
          <w:lang w:val="en-US" w:eastAsia="zh-CN"/>
          <w14:textFill>
            <w14:solidFill>
              <w14:schemeClr w14:val="tx1"/>
            </w14:solidFill>
          </w14:textFill>
        </w:rPr>
        <w:t>9.</w:t>
      </w:r>
      <w:r>
        <w:rPr>
          <w:rFonts w:hint="eastAsia" w:ascii="宋体" w:hAnsi="宋体" w:cs="宋体"/>
          <w:b/>
          <w:bCs/>
          <w:i w:val="0"/>
          <w:caps w:val="0"/>
          <w:color w:val="000000" w:themeColor="text1"/>
          <w:spacing w:val="0"/>
          <w:w w:val="100"/>
          <w:sz w:val="24"/>
          <w14:textFill>
            <w14:solidFill>
              <w14:schemeClr w14:val="tx1"/>
            </w14:solidFill>
          </w14:textFill>
        </w:rPr>
        <w:t>评标标准：</w:t>
      </w:r>
    </w:p>
    <w:p>
      <w:pPr>
        <w:pStyle w:val="13"/>
        <w:snapToGrid w:val="0"/>
        <w:spacing w:before="0" w:beforeAutospacing="0" w:after="0" w:afterAutospacing="0" w:line="360" w:lineRule="auto"/>
        <w:ind w:right="107" w:firstLine="480" w:firstLineChars="200"/>
        <w:jc w:val="left"/>
        <w:textAlignment w:val="baseline"/>
        <w:rPr>
          <w:rFonts w:hint="default" w:ascii="宋体" w:hAnsi="宋体" w:eastAsia="宋体" w:cs="宋体"/>
          <w:b w:val="0"/>
          <w:i w:val="0"/>
          <w:caps w:val="0"/>
          <w:color w:val="000000" w:themeColor="text1"/>
          <w:spacing w:val="0"/>
          <w:w w:val="100"/>
          <w:sz w:val="24"/>
          <w:szCs w:val="24"/>
          <w14:textFill>
            <w14:solidFill>
              <w14:schemeClr w14:val="tx1"/>
            </w14:solidFill>
          </w14:textFill>
        </w:rPr>
      </w:pPr>
      <w:r>
        <w:rPr>
          <w:rFonts w:ascii="宋体" w:hAnsi="宋体" w:eastAsia="宋体" w:cs="宋体"/>
          <w:b w:val="0"/>
          <w:i w:val="0"/>
          <w:caps w:val="0"/>
          <w:color w:val="000000" w:themeColor="text1"/>
          <w:spacing w:val="0"/>
          <w:w w:val="100"/>
          <w:sz w:val="24"/>
          <w:szCs w:val="24"/>
          <w14:textFill>
            <w14:solidFill>
              <w14:schemeClr w14:val="tx1"/>
            </w14:solidFill>
          </w14:textFill>
        </w:rPr>
        <w:t>根据综合评分法最大限度的满足招标文件中规定的各项综合评价的投标，应当推荐为中标候选人；</w:t>
      </w:r>
    </w:p>
    <w:p>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14:textFill>
            <w14:solidFill>
              <w14:schemeClr w14:val="tx1"/>
            </w14:solidFill>
          </w14:textFill>
        </w:rPr>
        <w:t>（1）对投标文件的审查和响应性的确定；</w:t>
      </w:r>
    </w:p>
    <w:p>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14:textFill>
            <w14:solidFill>
              <w14:schemeClr w14:val="tx1"/>
            </w14:solidFill>
          </w14:textFill>
        </w:rPr>
        <w:t>（2）对投标文件中投标人的财务、技术和</w:t>
      </w:r>
      <w:r>
        <w:rPr>
          <w:rFonts w:hint="eastAsia" w:ascii="宋体" w:hAnsi="宋体" w:cs="宋体"/>
          <w:b w:val="0"/>
          <w:i w:val="0"/>
          <w:caps w:val="0"/>
          <w:color w:val="000000" w:themeColor="text1"/>
          <w:spacing w:val="0"/>
          <w:w w:val="100"/>
          <w:sz w:val="24"/>
          <w:lang w:eastAsia="zh-CN"/>
          <w14:textFill>
            <w14:solidFill>
              <w14:schemeClr w14:val="tx1"/>
            </w14:solidFill>
          </w14:textFill>
        </w:rPr>
        <w:t>服务</w:t>
      </w:r>
      <w:r>
        <w:rPr>
          <w:rFonts w:hint="eastAsia" w:ascii="宋体" w:hAnsi="宋体" w:cs="宋体"/>
          <w:b w:val="0"/>
          <w:i w:val="0"/>
          <w:caps w:val="0"/>
          <w:color w:val="000000" w:themeColor="text1"/>
          <w:spacing w:val="0"/>
          <w:w w:val="100"/>
          <w:sz w:val="24"/>
          <w14:textFill>
            <w14:solidFill>
              <w14:schemeClr w14:val="tx1"/>
            </w14:solidFill>
          </w14:textFill>
        </w:rPr>
        <w:t>能力的确定；</w:t>
      </w:r>
    </w:p>
    <w:p>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14:textFill>
            <w14:solidFill>
              <w14:schemeClr w14:val="tx1"/>
            </w14:solidFill>
          </w14:textFill>
        </w:rPr>
        <w:t>（3）对投标</w:t>
      </w:r>
      <w:r>
        <w:rPr>
          <w:rFonts w:hint="eastAsia" w:ascii="宋体" w:hAnsi="宋体" w:cs="宋体"/>
          <w:b w:val="0"/>
          <w:i w:val="0"/>
          <w:caps w:val="0"/>
          <w:color w:val="000000" w:themeColor="text1"/>
          <w:spacing w:val="0"/>
          <w:w w:val="100"/>
          <w:sz w:val="24"/>
          <w:lang w:eastAsia="zh-CN"/>
          <w14:textFill>
            <w14:solidFill>
              <w14:schemeClr w14:val="tx1"/>
            </w14:solidFill>
          </w14:textFill>
        </w:rPr>
        <w:t>项目</w:t>
      </w:r>
      <w:r>
        <w:rPr>
          <w:rFonts w:hint="eastAsia" w:ascii="宋体" w:hAnsi="宋体" w:cs="宋体"/>
          <w:b w:val="0"/>
          <w:i w:val="0"/>
          <w:caps w:val="0"/>
          <w:color w:val="000000" w:themeColor="text1"/>
          <w:spacing w:val="0"/>
          <w:w w:val="100"/>
          <w:sz w:val="24"/>
          <w14:textFill>
            <w14:solidFill>
              <w14:schemeClr w14:val="tx1"/>
            </w14:solidFill>
          </w14:textFill>
        </w:rPr>
        <w:t>技术性能先进性和经济性的确定；</w:t>
      </w:r>
    </w:p>
    <w:p>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14:textFill>
            <w14:solidFill>
              <w14:schemeClr w14:val="tx1"/>
            </w14:solidFill>
          </w14:textFill>
        </w:rPr>
        <w:t>（4）对投标方投标方案及报价的评估确定；</w:t>
      </w:r>
    </w:p>
    <w:p>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14:textFill>
            <w14:solidFill>
              <w14:schemeClr w14:val="tx1"/>
            </w14:solidFill>
          </w14:textFill>
        </w:rPr>
        <w:t>（5）对投标方投标文件技术规格偏差的调整确定；</w:t>
      </w:r>
    </w:p>
    <w:p>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14:textFill>
            <w14:solidFill>
              <w14:schemeClr w14:val="tx1"/>
            </w14:solidFill>
          </w14:textFill>
        </w:rPr>
        <w:t>（6）对投标方投标文件商务偏差的调整确定；</w:t>
      </w:r>
    </w:p>
    <w:p>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14:textFill>
            <w14:solidFill>
              <w14:schemeClr w14:val="tx1"/>
            </w14:solidFill>
          </w14:textFill>
        </w:rPr>
        <w:t>（7）对投标方的技术、商务澄清内容答复的确定；</w:t>
      </w:r>
    </w:p>
    <w:p>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14:textFill>
            <w14:solidFill>
              <w14:schemeClr w14:val="tx1"/>
            </w14:solidFill>
          </w14:textFill>
        </w:rPr>
        <w:t>（8）对投标方近三年的</w:t>
      </w:r>
      <w:r>
        <w:rPr>
          <w:rFonts w:hint="eastAsia" w:ascii="宋体" w:hAnsi="宋体" w:cs="宋体"/>
          <w:b w:val="0"/>
          <w:i w:val="0"/>
          <w:caps w:val="0"/>
          <w:color w:val="000000" w:themeColor="text1"/>
          <w:spacing w:val="0"/>
          <w:w w:val="100"/>
          <w:sz w:val="24"/>
          <w:lang w:eastAsia="zh-CN"/>
          <w14:textFill>
            <w14:solidFill>
              <w14:schemeClr w14:val="tx1"/>
            </w14:solidFill>
          </w14:textFill>
        </w:rPr>
        <w:t>类似</w:t>
      </w:r>
      <w:r>
        <w:rPr>
          <w:rFonts w:hint="eastAsia" w:ascii="宋体" w:hAnsi="宋体" w:cs="宋体"/>
          <w:b w:val="0"/>
          <w:i w:val="0"/>
          <w:caps w:val="0"/>
          <w:color w:val="000000" w:themeColor="text1"/>
          <w:spacing w:val="0"/>
          <w:w w:val="100"/>
          <w:sz w:val="24"/>
          <w14:textFill>
            <w14:solidFill>
              <w14:schemeClr w14:val="tx1"/>
            </w14:solidFill>
          </w14:textFill>
        </w:rPr>
        <w:t>业绩评估确定。</w:t>
      </w:r>
    </w:p>
    <w:p>
      <w:pPr>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themeColor="text1"/>
          <w:spacing w:val="0"/>
          <w:w w:val="100"/>
          <w:sz w:val="24"/>
          <w:lang w:eastAsia="zh-CN"/>
          <w14:textFill>
            <w14:solidFill>
              <w14:schemeClr w14:val="tx1"/>
            </w14:solidFill>
          </w14:textFill>
        </w:rPr>
      </w:pPr>
      <w:r>
        <w:rPr>
          <w:rFonts w:hint="eastAsia" w:ascii="宋体" w:hAnsi="宋体" w:cs="宋体"/>
          <w:b/>
          <w:bCs w:val="0"/>
          <w:i w:val="0"/>
          <w:caps w:val="0"/>
          <w:color w:val="000000" w:themeColor="text1"/>
          <w:spacing w:val="0"/>
          <w:w w:val="100"/>
          <w:sz w:val="24"/>
          <w:lang w:val="en-US" w:eastAsia="zh-CN"/>
          <w14:textFill>
            <w14:solidFill>
              <w14:schemeClr w14:val="tx1"/>
            </w14:solidFill>
          </w14:textFill>
        </w:rPr>
        <w:t>10.</w:t>
      </w:r>
      <w:r>
        <w:rPr>
          <w:rFonts w:hint="eastAsia" w:ascii="宋体" w:hAnsi="宋体" w:cs="宋体"/>
          <w:b/>
          <w:bCs w:val="0"/>
          <w:i w:val="0"/>
          <w:caps w:val="0"/>
          <w:color w:val="000000" w:themeColor="text1"/>
          <w:spacing w:val="0"/>
          <w:w w:val="100"/>
          <w:sz w:val="24"/>
          <w14:textFill>
            <w14:solidFill>
              <w14:schemeClr w14:val="tx1"/>
            </w14:solidFill>
          </w14:textFill>
        </w:rPr>
        <w:t>投标的</w:t>
      </w:r>
      <w:r>
        <w:rPr>
          <w:rFonts w:hint="eastAsia" w:ascii="宋体" w:hAnsi="宋体" w:cs="宋体"/>
          <w:b/>
          <w:i w:val="0"/>
          <w:caps w:val="0"/>
          <w:color w:val="000000" w:themeColor="text1"/>
          <w:spacing w:val="0"/>
          <w:w w:val="100"/>
          <w:sz w:val="24"/>
          <w14:textFill>
            <w14:solidFill>
              <w14:schemeClr w14:val="tx1"/>
            </w14:solidFill>
          </w14:textFill>
        </w:rPr>
        <w:t>综合分析和评价</w:t>
      </w:r>
      <w:r>
        <w:rPr>
          <w:rFonts w:hint="eastAsia" w:ascii="宋体" w:hAnsi="宋体" w:cs="宋体"/>
          <w:b/>
          <w:i w:val="0"/>
          <w:caps w:val="0"/>
          <w:color w:val="000000" w:themeColor="text1"/>
          <w:spacing w:val="0"/>
          <w:w w:val="100"/>
          <w:sz w:val="24"/>
          <w:lang w:eastAsia="zh-CN"/>
          <w14:textFill>
            <w14:solidFill>
              <w14:schemeClr w14:val="tx1"/>
            </w14:solidFill>
          </w14:textFill>
        </w:rPr>
        <w:t>（</w:t>
      </w:r>
      <w:r>
        <w:rPr>
          <w:rFonts w:hint="eastAsia" w:ascii="宋体" w:hAnsi="宋体" w:eastAsia="宋体" w:cs="宋体"/>
          <w:b/>
          <w:i w:val="0"/>
          <w:caps w:val="0"/>
          <w:color w:val="000000"/>
          <w:spacing w:val="0"/>
          <w:w w:val="100"/>
          <w:sz w:val="24"/>
          <w:szCs w:val="24"/>
          <w:lang w:val="zh-CN"/>
        </w:rPr>
        <w:t>综合评分主要包括</w:t>
      </w:r>
      <w:r>
        <w:rPr>
          <w:rFonts w:hint="eastAsia" w:ascii="宋体" w:hAnsi="宋体" w:cs="宋体"/>
          <w:b/>
          <w:i w:val="0"/>
          <w:caps w:val="0"/>
          <w:color w:val="000000"/>
          <w:spacing w:val="0"/>
          <w:w w:val="100"/>
          <w:sz w:val="24"/>
          <w:szCs w:val="24"/>
          <w:lang w:val="en-US" w:eastAsia="zh-CN"/>
        </w:rPr>
        <w:t>商务技术</w:t>
      </w:r>
      <w:r>
        <w:rPr>
          <w:rFonts w:hint="eastAsia" w:ascii="宋体" w:hAnsi="宋体" w:eastAsia="宋体" w:cs="宋体"/>
          <w:b/>
          <w:i w:val="0"/>
          <w:caps w:val="0"/>
          <w:color w:val="000000"/>
          <w:spacing w:val="0"/>
          <w:w w:val="100"/>
          <w:sz w:val="24"/>
          <w:szCs w:val="24"/>
          <w:lang w:val="zh-CN"/>
        </w:rPr>
        <w:t>、报价等指标</w:t>
      </w:r>
      <w:r>
        <w:rPr>
          <w:rFonts w:hint="eastAsia" w:ascii="宋体" w:hAnsi="宋体" w:cs="宋体"/>
          <w:b/>
          <w:i w:val="0"/>
          <w:caps w:val="0"/>
          <w:color w:val="000000" w:themeColor="text1"/>
          <w:spacing w:val="0"/>
          <w:w w:val="100"/>
          <w:sz w:val="24"/>
          <w:lang w:eastAsia="zh-CN"/>
          <w14:textFill>
            <w14:solidFill>
              <w14:schemeClr w14:val="tx1"/>
            </w14:solidFill>
          </w14:textFill>
        </w:rPr>
        <w:t>）</w:t>
      </w:r>
    </w:p>
    <w:p>
      <w:pPr>
        <w:numPr>
          <w:ilvl w:val="0"/>
          <w:numId w:val="8"/>
        </w:numPr>
        <w:snapToGrid w:val="0"/>
        <w:spacing w:before="0" w:beforeAutospacing="0" w:after="0" w:afterAutospacing="0" w:line="360" w:lineRule="auto"/>
        <w:ind w:firstLine="48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cs="宋体"/>
          <w:b w:val="0"/>
          <w:i w:val="0"/>
          <w:caps w:val="0"/>
          <w:color w:val="auto"/>
          <w:spacing w:val="0"/>
          <w:w w:val="100"/>
          <w:sz w:val="24"/>
          <w:szCs w:val="24"/>
          <w:lang w:val="en-US" w:eastAsia="zh-CN"/>
        </w:rPr>
        <w:t>商务、</w:t>
      </w:r>
      <w:r>
        <w:rPr>
          <w:rFonts w:hint="eastAsia" w:ascii="宋体" w:hAnsi="宋体" w:eastAsia="宋体" w:cs="宋体"/>
          <w:b w:val="0"/>
          <w:i w:val="0"/>
          <w:caps w:val="0"/>
          <w:color w:val="auto"/>
          <w:spacing w:val="0"/>
          <w:w w:val="100"/>
          <w:sz w:val="24"/>
          <w:szCs w:val="24"/>
        </w:rPr>
        <w:t>技术部分主要包括：</w:t>
      </w:r>
      <w:r>
        <w:rPr>
          <w:rFonts w:hint="eastAsia" w:ascii="宋体" w:hAnsi="宋体" w:eastAsia="宋体" w:cs="宋体"/>
          <w:color w:val="auto"/>
          <w:kern w:val="2"/>
          <w:sz w:val="24"/>
          <w:szCs w:val="24"/>
          <w:lang w:eastAsia="zh-CN"/>
        </w:rPr>
        <w:t>类似业绩</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color w:val="auto"/>
          <w:spacing w:val="-2"/>
          <w:kern w:val="2"/>
          <w:sz w:val="24"/>
          <w:szCs w:val="24"/>
          <w:lang w:val="en-US" w:eastAsia="zh-CN" w:bidi="ar-SA"/>
        </w:rPr>
        <w:t>供应商拟投入项目人员</w:t>
      </w:r>
      <w:r>
        <w:rPr>
          <w:rFonts w:hint="eastAsia" w:ascii="宋体" w:hAnsi="宋体" w:cs="宋体"/>
          <w:color w:val="auto"/>
          <w:spacing w:val="-2"/>
          <w:kern w:val="2"/>
          <w:sz w:val="24"/>
          <w:szCs w:val="24"/>
          <w:lang w:val="en-US" w:eastAsia="zh-CN" w:bidi="ar-SA"/>
        </w:rPr>
        <w:t>、</w:t>
      </w:r>
      <w:r>
        <w:rPr>
          <w:rFonts w:hint="eastAsia" w:ascii="宋体" w:hAnsi="宋体" w:eastAsia="宋体" w:cs="宋体"/>
          <w:color w:val="auto"/>
          <w:spacing w:val="-2"/>
          <w:kern w:val="2"/>
          <w:sz w:val="24"/>
          <w:szCs w:val="24"/>
          <w:lang w:val="en-US" w:eastAsia="zh-CN" w:bidi="ar-SA"/>
        </w:rPr>
        <w:t>售后服务</w:t>
      </w:r>
      <w:r>
        <w:rPr>
          <w:rFonts w:hint="eastAsia" w:ascii="宋体" w:hAnsi="宋体" w:cs="宋体"/>
          <w:color w:val="auto"/>
          <w:spacing w:val="-2"/>
          <w:kern w:val="2"/>
          <w:sz w:val="24"/>
          <w:szCs w:val="24"/>
          <w:lang w:val="en-US" w:eastAsia="zh-CN" w:bidi="ar-SA"/>
        </w:rPr>
        <w:t>、</w:t>
      </w:r>
      <w:r>
        <w:rPr>
          <w:rFonts w:hint="eastAsia" w:ascii="宋体" w:hAnsi="宋体" w:eastAsia="宋体" w:cs="宋体"/>
          <w:color w:val="auto"/>
          <w:kern w:val="2"/>
          <w:sz w:val="24"/>
          <w:szCs w:val="24"/>
          <w:lang w:eastAsia="zh-CN"/>
        </w:rPr>
        <w:t>技术实施方案</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lang w:eastAsia="zh-CN"/>
        </w:rPr>
        <w:t>编制工作计划、保障措施</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lang w:eastAsia="zh-CN"/>
        </w:rPr>
        <w:t>组织机构措施及质量目标</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lang w:eastAsia="zh-CN"/>
        </w:rPr>
        <w:t>安全措施</w:t>
      </w:r>
      <w:r>
        <w:rPr>
          <w:rFonts w:hint="eastAsia" w:ascii="宋体" w:hAnsi="宋体" w:eastAsia="宋体" w:cs="宋体"/>
          <w:b w:val="0"/>
          <w:i w:val="0"/>
          <w:caps w:val="0"/>
          <w:color w:val="auto"/>
          <w:spacing w:val="0"/>
          <w:w w:val="100"/>
          <w:sz w:val="24"/>
          <w:szCs w:val="24"/>
        </w:rPr>
        <w:t>。</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lang w:val="en-US" w:eastAsia="zh-CN"/>
        </w:rPr>
        <w:t>2</w:t>
      </w:r>
      <w:r>
        <w:rPr>
          <w:rFonts w:hint="eastAsia" w:ascii="宋体" w:hAnsi="宋体" w:eastAsia="宋体" w:cs="宋体"/>
          <w:b w:val="0"/>
          <w:i w:val="0"/>
          <w:caps w:val="0"/>
          <w:color w:val="000000"/>
          <w:spacing w:val="0"/>
          <w:w w:val="100"/>
          <w:sz w:val="24"/>
          <w:szCs w:val="24"/>
        </w:rPr>
        <w:t>、报价指标：有效投标供应商的最终报价。</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sz w:val="24"/>
          <w:szCs w:val="24"/>
        </w:rPr>
      </w:pPr>
      <w:r>
        <w:rPr>
          <w:rFonts w:hint="eastAsia" w:ascii="宋体" w:hAnsi="宋体" w:cs="宋体"/>
          <w:b w:val="0"/>
          <w:i w:val="0"/>
          <w:caps w:val="0"/>
          <w:color w:val="000000"/>
          <w:spacing w:val="0"/>
          <w:w w:val="100"/>
          <w:sz w:val="24"/>
          <w:szCs w:val="24"/>
          <w:lang w:val="en-US" w:eastAsia="zh-CN"/>
        </w:rPr>
        <w:t>3</w:t>
      </w:r>
      <w:r>
        <w:rPr>
          <w:rFonts w:hint="eastAsia" w:ascii="宋体" w:hAnsi="宋体" w:eastAsia="宋体" w:cs="宋体"/>
          <w:b w:val="0"/>
          <w:i w:val="0"/>
          <w:caps w:val="0"/>
          <w:color w:val="000000"/>
          <w:spacing w:val="0"/>
          <w:w w:val="100"/>
          <w:sz w:val="24"/>
          <w:szCs w:val="24"/>
        </w:rPr>
        <w:t>、</w:t>
      </w:r>
      <w:r>
        <w:rPr>
          <w:rFonts w:hint="eastAsia" w:ascii="宋体" w:hAnsi="宋体" w:eastAsia="宋体" w:cs="宋体"/>
          <w:b w:val="0"/>
          <w:i w:val="0"/>
          <w:caps w:val="0"/>
          <w:color w:val="000000"/>
          <w:spacing w:val="0"/>
          <w:w w:val="100"/>
          <w:sz w:val="24"/>
          <w:lang w:val="zh-CN"/>
        </w:rPr>
        <w:t>综合评分具体指标和标准，见</w:t>
      </w:r>
      <w:r>
        <w:rPr>
          <w:rFonts w:hint="eastAsia" w:ascii="宋体" w:hAnsi="宋体" w:eastAsia="宋体" w:cs="宋体"/>
          <w:b w:val="0"/>
          <w:bCs/>
          <w:i w:val="0"/>
          <w:caps w:val="0"/>
          <w:color w:val="000000"/>
          <w:spacing w:val="0"/>
          <w:w w:val="100"/>
          <w:sz w:val="24"/>
          <w:lang w:val="zh-CN"/>
        </w:rPr>
        <w:t>《技术商务部分评分记录明细表</w:t>
      </w:r>
      <w:r>
        <w:rPr>
          <w:rFonts w:hint="eastAsia" w:ascii="宋体" w:hAnsi="宋体" w:eastAsia="宋体" w:cs="宋体"/>
          <w:b w:val="0"/>
          <w:bCs/>
          <w:i w:val="0"/>
          <w:caps w:val="0"/>
          <w:color w:val="000000"/>
          <w:spacing w:val="0"/>
          <w:w w:val="100"/>
          <w:sz w:val="24"/>
          <w:szCs w:val="24"/>
        </w:rPr>
        <w:t>》。</w:t>
      </w:r>
    </w:p>
    <w:p>
      <w:pPr>
        <w:pStyle w:val="26"/>
        <w:snapToGrid w:val="0"/>
        <w:spacing w:before="0" w:beforeAutospacing="0" w:after="0" w:afterAutospacing="0" w:line="360" w:lineRule="auto"/>
        <w:ind w:firstLine="321" w:firstLineChars="100"/>
        <w:jc w:val="center"/>
        <w:textAlignment w:val="baseline"/>
        <w:rPr>
          <w:rFonts w:hint="eastAsia" w:ascii="宋体" w:hAnsi="宋体" w:eastAsia="宋体" w:cs="宋体"/>
          <w:b/>
          <w:i w:val="0"/>
          <w:caps w:val="0"/>
          <w:color w:val="000000"/>
          <w:spacing w:val="0"/>
          <w:w w:val="100"/>
          <w:sz w:val="32"/>
          <w:szCs w:val="32"/>
        </w:rPr>
      </w:pPr>
      <w:r>
        <w:rPr>
          <w:rFonts w:hint="eastAsia" w:ascii="宋体" w:hAnsi="宋体" w:eastAsia="宋体" w:cs="宋体"/>
          <w:b/>
          <w:i w:val="0"/>
          <w:caps w:val="0"/>
          <w:color w:val="000000"/>
          <w:spacing w:val="0"/>
          <w:w w:val="100"/>
          <w:sz w:val="32"/>
          <w:szCs w:val="32"/>
        </w:rPr>
        <w:t>技术</w:t>
      </w:r>
      <w:r>
        <w:rPr>
          <w:rFonts w:hint="eastAsia" w:ascii="宋体" w:hAnsi="宋体" w:cs="宋体"/>
          <w:b/>
          <w:i w:val="0"/>
          <w:caps w:val="0"/>
          <w:color w:val="000000"/>
          <w:spacing w:val="0"/>
          <w:w w:val="100"/>
          <w:sz w:val="32"/>
          <w:szCs w:val="32"/>
          <w:lang w:eastAsia="zh-CN"/>
        </w:rPr>
        <w:t>、</w:t>
      </w:r>
      <w:r>
        <w:rPr>
          <w:rFonts w:hint="eastAsia" w:ascii="宋体" w:hAnsi="宋体" w:eastAsia="宋体" w:cs="宋体"/>
          <w:b/>
          <w:i w:val="0"/>
          <w:caps w:val="0"/>
          <w:color w:val="000000"/>
          <w:spacing w:val="0"/>
          <w:w w:val="100"/>
          <w:sz w:val="32"/>
          <w:szCs w:val="32"/>
        </w:rPr>
        <w:t>商务部分评分记录明细表</w:t>
      </w:r>
    </w:p>
    <w:p>
      <w:pPr>
        <w:pStyle w:val="9"/>
        <w:snapToGrid w:val="0"/>
        <w:spacing w:before="120" w:beforeAutospacing="0" w:after="0" w:afterAutospacing="0" w:line="240" w:lineRule="auto"/>
        <w:jc w:val="both"/>
        <w:textAlignment w:val="baseline"/>
        <w:rPr>
          <w:rFonts w:hint="eastAsia"/>
          <w:b w:val="0"/>
          <w:i w:val="0"/>
          <w:caps w:val="0"/>
          <w:spacing w:val="0"/>
          <w:w w:val="100"/>
          <w:sz w:val="24"/>
        </w:rPr>
      </w:pPr>
    </w:p>
    <w:tbl>
      <w:tblPr>
        <w:tblStyle w:val="21"/>
        <w:tblpPr w:leftFromText="180" w:rightFromText="180" w:vertAnchor="text" w:horzAnchor="page" w:tblpX="1566" w:tblpY="145"/>
        <w:tblOverlap w:val="never"/>
        <w:tblW w:w="931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433"/>
        <w:gridCol w:w="1683"/>
        <w:gridCol w:w="932"/>
        <w:gridCol w:w="62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467" w:hRule="atLeast"/>
        </w:trPr>
        <w:tc>
          <w:tcPr>
            <w:tcW w:w="43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一</w:t>
            </w:r>
          </w:p>
        </w:tc>
        <w:tc>
          <w:tcPr>
            <w:tcW w:w="168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商务、技术部分</w:t>
            </w:r>
          </w:p>
        </w:tc>
        <w:tc>
          <w:tcPr>
            <w:tcW w:w="932"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4"/>
                <w:szCs w:val="24"/>
                <w:lang w:val="en-US"/>
              </w:rPr>
            </w:pPr>
            <w:r>
              <w:rPr>
                <w:rFonts w:hint="eastAsia" w:ascii="宋体" w:hAnsi="宋体" w:cs="宋体"/>
                <w:kern w:val="2"/>
                <w:sz w:val="24"/>
                <w:szCs w:val="24"/>
                <w:lang w:val="en-US" w:eastAsia="zh-CN" w:bidi="ar"/>
              </w:rPr>
              <w:t>90</w:t>
            </w:r>
            <w:r>
              <w:rPr>
                <w:rFonts w:hint="eastAsia" w:ascii="宋体" w:hAnsi="宋体" w:eastAsia="宋体" w:cs="宋体"/>
                <w:kern w:val="2"/>
                <w:sz w:val="24"/>
                <w:szCs w:val="24"/>
                <w:lang w:val="en-US" w:eastAsia="zh-CN" w:bidi="ar"/>
              </w:rPr>
              <w:t>分</w:t>
            </w:r>
          </w:p>
        </w:tc>
        <w:tc>
          <w:tcPr>
            <w:tcW w:w="626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具体按下列标准要求进行评审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729" w:hRule="atLeast"/>
        </w:trPr>
        <w:tc>
          <w:tcPr>
            <w:tcW w:w="4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0"/>
              <w:keepNext w:val="0"/>
              <w:keepLines w:val="0"/>
              <w:widowControl w:val="0"/>
              <w:suppressLineNumbers w:val="0"/>
              <w:spacing w:before="0" w:beforeAutospacing="0" w:after="0" w:afterAutospacing="0"/>
              <w:ind w:left="0" w:right="0" w:firstLine="42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11</w:t>
            </w:r>
          </w:p>
        </w:tc>
        <w:tc>
          <w:tcPr>
            <w:tcW w:w="16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center"/>
              <w:rPr>
                <w:rFonts w:hint="eastAsia" w:ascii="宋体" w:hAnsi="宋体" w:eastAsia="宋体" w:cs="宋体"/>
                <w:kern w:val="2"/>
                <w:sz w:val="24"/>
                <w:szCs w:val="24"/>
              </w:rPr>
            </w:pPr>
            <w:r>
              <w:rPr>
                <w:rFonts w:hint="eastAsia" w:ascii="宋体" w:hAnsi="宋体" w:eastAsia="宋体" w:cs="宋体"/>
                <w:kern w:val="2"/>
                <w:sz w:val="24"/>
                <w:szCs w:val="24"/>
                <w:lang w:eastAsia="zh-CN"/>
              </w:rPr>
              <w:t>类似业绩</w:t>
            </w:r>
          </w:p>
        </w:tc>
        <w:tc>
          <w:tcPr>
            <w:tcW w:w="93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center"/>
              <w:rPr>
                <w:rFonts w:hint="eastAsia" w:ascii="宋体" w:hAnsi="宋体" w:eastAsia="宋体" w:cs="宋体"/>
                <w:kern w:val="2"/>
                <w:sz w:val="24"/>
                <w:szCs w:val="24"/>
                <w:lang w:val="en-US" w:eastAsia="zh-CN"/>
              </w:rPr>
            </w:pPr>
            <w:r>
              <w:rPr>
                <w:rFonts w:hint="eastAsia" w:cs="宋体"/>
                <w:kern w:val="2"/>
                <w:sz w:val="24"/>
                <w:szCs w:val="24"/>
                <w:lang w:val="en-US" w:eastAsia="zh-CN"/>
              </w:rPr>
              <w:t>3</w:t>
            </w:r>
            <w:r>
              <w:rPr>
                <w:rFonts w:hint="eastAsia" w:ascii="宋体" w:hAnsi="宋体" w:eastAsia="宋体" w:cs="宋体"/>
                <w:kern w:val="2"/>
                <w:sz w:val="24"/>
                <w:szCs w:val="24"/>
                <w:lang w:val="en-US" w:eastAsia="zh-CN"/>
              </w:rPr>
              <w:t>分</w:t>
            </w:r>
          </w:p>
        </w:tc>
        <w:tc>
          <w:tcPr>
            <w:tcW w:w="6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left"/>
              <w:rPr>
                <w:rFonts w:hint="eastAsia" w:ascii="宋体" w:hAnsi="宋体" w:eastAsia="宋体" w:cs="宋体"/>
                <w:kern w:val="2"/>
                <w:sz w:val="24"/>
                <w:szCs w:val="24"/>
              </w:rPr>
            </w:pPr>
            <w:r>
              <w:rPr>
                <w:rFonts w:hint="eastAsia" w:ascii="宋体" w:hAnsi="宋体" w:eastAsia="宋体" w:cs="宋体"/>
                <w:kern w:val="2"/>
                <w:sz w:val="24"/>
                <w:szCs w:val="24"/>
                <w:lang w:eastAsia="zh-CN"/>
              </w:rPr>
              <w:t>承担过类似项目的业绩,以提供中标通知书</w:t>
            </w:r>
            <w:r>
              <w:rPr>
                <w:rFonts w:hint="eastAsia" w:cs="宋体"/>
                <w:kern w:val="2"/>
                <w:sz w:val="24"/>
                <w:szCs w:val="24"/>
                <w:lang w:val="en-US" w:eastAsia="zh-CN"/>
              </w:rPr>
              <w:t>原件</w:t>
            </w:r>
            <w:r>
              <w:rPr>
                <w:rFonts w:hint="eastAsia" w:ascii="宋体" w:hAnsi="宋体" w:eastAsia="宋体" w:cs="宋体"/>
                <w:kern w:val="2"/>
                <w:sz w:val="24"/>
                <w:szCs w:val="24"/>
                <w:lang w:eastAsia="zh-CN"/>
              </w:rPr>
              <w:t>或合同</w:t>
            </w:r>
            <w:r>
              <w:rPr>
                <w:rFonts w:hint="eastAsia" w:cs="宋体"/>
                <w:kern w:val="2"/>
                <w:sz w:val="24"/>
                <w:szCs w:val="24"/>
                <w:lang w:val="en-US" w:eastAsia="zh-CN"/>
              </w:rPr>
              <w:t>原件扫描件</w:t>
            </w:r>
            <w:r>
              <w:rPr>
                <w:rFonts w:hint="eastAsia" w:ascii="宋体" w:hAnsi="宋体" w:eastAsia="宋体" w:cs="宋体"/>
                <w:kern w:val="2"/>
                <w:sz w:val="24"/>
                <w:szCs w:val="24"/>
                <w:lang w:eastAsia="zh-CN"/>
              </w:rPr>
              <w:t>为准（提供1例得</w:t>
            </w:r>
            <w:r>
              <w:rPr>
                <w:rFonts w:hint="eastAsia" w:cs="宋体"/>
                <w:kern w:val="2"/>
                <w:sz w:val="24"/>
                <w:szCs w:val="24"/>
                <w:lang w:val="en-US" w:eastAsia="zh-CN"/>
              </w:rPr>
              <w:t>1</w:t>
            </w:r>
            <w:r>
              <w:rPr>
                <w:rFonts w:hint="eastAsia" w:ascii="宋体" w:hAnsi="宋体" w:eastAsia="宋体" w:cs="宋体"/>
                <w:kern w:val="2"/>
                <w:sz w:val="24"/>
                <w:szCs w:val="24"/>
                <w:lang w:eastAsia="zh-CN"/>
              </w:rPr>
              <w:t>分，以此类推）；最高</w:t>
            </w:r>
            <w:r>
              <w:rPr>
                <w:rFonts w:hint="eastAsia" w:cs="宋体"/>
                <w:kern w:val="2"/>
                <w:sz w:val="24"/>
                <w:szCs w:val="24"/>
                <w:lang w:val="en-US" w:eastAsia="zh-CN"/>
              </w:rPr>
              <w:t>3</w:t>
            </w:r>
            <w:r>
              <w:rPr>
                <w:rFonts w:hint="eastAsia" w:ascii="宋体" w:hAnsi="宋体" w:eastAsia="宋体" w:cs="宋体"/>
                <w:kern w:val="2"/>
                <w:sz w:val="24"/>
                <w:szCs w:val="24"/>
                <w:lang w:val="en-US" w:eastAsia="zh-CN"/>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1012" w:hRule="atLeast"/>
        </w:trPr>
        <w:tc>
          <w:tcPr>
            <w:tcW w:w="43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w:t>
            </w:r>
          </w:p>
        </w:tc>
        <w:tc>
          <w:tcPr>
            <w:tcW w:w="16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2"/>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lang w:eastAsia="zh-CN"/>
              </w:rPr>
            </w:pPr>
            <w:r>
              <w:rPr>
                <w:rFonts w:hint="eastAsia" w:ascii="宋体" w:hAnsi="宋体" w:eastAsia="宋体" w:cs="宋体"/>
                <w:spacing w:val="-2"/>
                <w:kern w:val="2"/>
                <w:sz w:val="24"/>
                <w:szCs w:val="24"/>
                <w:lang w:val="en-US" w:eastAsia="zh-CN" w:bidi="ar-SA"/>
              </w:rPr>
              <w:t>体系认证</w:t>
            </w:r>
          </w:p>
        </w:tc>
        <w:tc>
          <w:tcPr>
            <w:tcW w:w="93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4分</w:t>
            </w:r>
          </w:p>
        </w:tc>
        <w:tc>
          <w:tcPr>
            <w:tcW w:w="6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2"/>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lang w:eastAsia="zh-CN"/>
              </w:rPr>
            </w:pPr>
            <w:r>
              <w:rPr>
                <w:rFonts w:hint="eastAsia" w:ascii="宋体" w:hAnsi="宋体" w:eastAsia="宋体" w:cs="宋体"/>
                <w:spacing w:val="-2"/>
                <w:kern w:val="2"/>
                <w:sz w:val="24"/>
                <w:szCs w:val="24"/>
                <w:lang w:val="en-US" w:eastAsia="zh-CN" w:bidi="ar-SA"/>
              </w:rPr>
              <w:t>投标具有 ISO9001 质量管理体系认证证书，职业健康安全口管理体系认证证书、环境管理体系认证证书，信息安全管理体系认证证书原件扫描件，每项1分，最高4分。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846" w:hRule="atLeast"/>
        </w:trPr>
        <w:tc>
          <w:tcPr>
            <w:tcW w:w="433" w:type="dxa"/>
            <w:vMerge w:val="restart"/>
            <w:tcBorders>
              <w:top w:val="single" w:color="000000" w:sz="6" w:space="0"/>
              <w:left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w:t>
            </w:r>
          </w:p>
        </w:tc>
        <w:tc>
          <w:tcPr>
            <w:tcW w:w="1683" w:type="dxa"/>
            <w:vMerge w:val="restart"/>
            <w:tcBorders>
              <w:top w:val="single" w:color="000000" w:sz="6" w:space="0"/>
              <w:left w:val="single" w:color="000000" w:sz="6" w:space="0"/>
              <w:right w:val="single" w:color="000000" w:sz="6" w:space="0"/>
            </w:tcBorders>
            <w:shd w:val="clear" w:color="auto" w:fill="auto"/>
            <w:vAlign w:val="center"/>
          </w:tcPr>
          <w:p>
            <w:pPr>
              <w:pStyle w:val="32"/>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lang w:eastAsia="zh-CN"/>
              </w:rPr>
            </w:pPr>
            <w:r>
              <w:rPr>
                <w:rFonts w:hint="eastAsia" w:ascii="宋体" w:hAnsi="宋体" w:eastAsia="宋体" w:cs="宋体"/>
                <w:spacing w:val="-2"/>
                <w:kern w:val="2"/>
                <w:sz w:val="24"/>
                <w:szCs w:val="24"/>
                <w:lang w:val="en-US" w:eastAsia="zh-CN" w:bidi="ar-SA"/>
              </w:rPr>
              <w:t>供应商拟投入项目人员</w:t>
            </w:r>
          </w:p>
        </w:tc>
        <w:tc>
          <w:tcPr>
            <w:tcW w:w="932" w:type="dxa"/>
            <w:vMerge w:val="restart"/>
            <w:tcBorders>
              <w:top w:val="single" w:color="000000" w:sz="6" w:space="0"/>
              <w:left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15分</w:t>
            </w:r>
          </w:p>
        </w:tc>
        <w:tc>
          <w:tcPr>
            <w:tcW w:w="6264" w:type="dxa"/>
            <w:tcBorders>
              <w:top w:val="single" w:color="000000" w:sz="6" w:space="0"/>
              <w:left w:val="single" w:color="000000" w:sz="6" w:space="0"/>
              <w:bottom w:val="single" w:color="auto" w:sz="4" w:space="0"/>
              <w:right w:val="single" w:color="000000" w:sz="6" w:space="0"/>
            </w:tcBorders>
            <w:shd w:val="clear" w:color="auto" w:fill="auto"/>
            <w:vAlign w:val="center"/>
          </w:tcPr>
          <w:p>
            <w:pPr>
              <w:pStyle w:val="32"/>
              <w:keepNext w:val="0"/>
              <w:keepLines w:val="0"/>
              <w:widowControl/>
              <w:suppressLineNumbers w:val="0"/>
              <w:spacing w:before="0" w:beforeAutospacing="0" w:after="0" w:afterAutospacing="0"/>
              <w:ind w:left="0" w:right="0"/>
              <w:jc w:val="left"/>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拟针对本项目有测绘中级（含）以上专业职称技术服务人员多于15人，测绘类高级职称人数多于5人的得10分，；</w:t>
            </w:r>
          </w:p>
          <w:p>
            <w:pPr>
              <w:pStyle w:val="32"/>
              <w:keepNext w:val="0"/>
              <w:keepLines w:val="0"/>
              <w:widowControl/>
              <w:suppressLineNumbers w:val="0"/>
              <w:spacing w:before="0" w:beforeAutospacing="0" w:after="0" w:afterAutospacing="0"/>
              <w:ind w:left="0" w:right="0"/>
              <w:jc w:val="left"/>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有测绘中级（含）以上专业职称技术服务人员10-15人，测绘类高级职称人数有4人的得6分；</w:t>
            </w:r>
          </w:p>
          <w:p>
            <w:pPr>
              <w:pStyle w:val="32"/>
              <w:keepNext w:val="0"/>
              <w:keepLines w:val="0"/>
              <w:widowControl/>
              <w:suppressLineNumbers w:val="0"/>
              <w:spacing w:before="0" w:beforeAutospacing="0" w:after="0" w:afterAutospacing="0"/>
              <w:ind w:left="0" w:right="0"/>
              <w:jc w:val="left"/>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有测绘中级（含）以上专业职称技术服务人员5-10人，测绘类高级职称人数有3人的得3分；</w:t>
            </w:r>
          </w:p>
          <w:p>
            <w:pPr>
              <w:pStyle w:val="32"/>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lang w:eastAsia="zh-CN"/>
              </w:rPr>
            </w:pPr>
            <w:r>
              <w:rPr>
                <w:rFonts w:hint="eastAsia" w:ascii="宋体" w:hAnsi="宋体" w:eastAsia="宋体" w:cs="宋体"/>
                <w:spacing w:val="-2"/>
                <w:kern w:val="2"/>
                <w:sz w:val="24"/>
                <w:szCs w:val="24"/>
                <w:lang w:val="en-US" w:eastAsia="zh-CN" w:bidi="ar-SA"/>
              </w:rPr>
              <w:t>测绘中级（含）以上专业职称技术服务人员低于5人，测绘类高级职称人数人低于2人的不得分。（需提供证书原件扫描件和近3个月以上养老保险缴纳证明社保原件扫描件）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8" w:hRule="atLeast"/>
        </w:trPr>
        <w:tc>
          <w:tcPr>
            <w:tcW w:w="433" w:type="dxa"/>
            <w:vMerge w:val="continue"/>
            <w:tcBorders>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1683" w:type="dxa"/>
            <w:vMerge w:val="continue"/>
            <w:tcBorders>
              <w:left w:val="single" w:color="000000" w:sz="6" w:space="0"/>
              <w:bottom w:val="single" w:color="000000" w:sz="6" w:space="0"/>
              <w:right w:val="single" w:color="000000" w:sz="6" w:space="0"/>
            </w:tcBorders>
            <w:shd w:val="clear" w:color="auto" w:fill="auto"/>
            <w:vAlign w:val="center"/>
          </w:tcPr>
          <w:p>
            <w:pPr>
              <w:pStyle w:val="32"/>
              <w:keepNext w:val="0"/>
              <w:keepLines w:val="0"/>
              <w:widowControl/>
              <w:suppressLineNumbers w:val="0"/>
              <w:spacing w:before="0" w:beforeAutospacing="0" w:after="0" w:afterAutospacing="0"/>
              <w:ind w:left="0" w:right="0"/>
              <w:jc w:val="center"/>
              <w:rPr>
                <w:rFonts w:hint="eastAsia" w:ascii="宋体" w:hAnsi="宋体" w:eastAsia="宋体" w:cs="宋体"/>
                <w:spacing w:val="-2"/>
                <w:kern w:val="2"/>
                <w:sz w:val="24"/>
                <w:szCs w:val="24"/>
                <w:lang w:val="en-US" w:eastAsia="zh-CN" w:bidi="ar-SA"/>
              </w:rPr>
            </w:pPr>
          </w:p>
        </w:tc>
        <w:tc>
          <w:tcPr>
            <w:tcW w:w="932" w:type="dxa"/>
            <w:vMerge w:val="continue"/>
            <w:tcBorders>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center"/>
              <w:rPr>
                <w:rFonts w:hint="eastAsia" w:ascii="宋体" w:hAnsi="宋体" w:eastAsia="宋体" w:cs="宋体"/>
                <w:kern w:val="2"/>
                <w:sz w:val="24"/>
                <w:szCs w:val="24"/>
                <w:lang w:val="en-US" w:eastAsia="zh-CN"/>
              </w:rPr>
            </w:pPr>
          </w:p>
        </w:tc>
        <w:tc>
          <w:tcPr>
            <w:tcW w:w="6264" w:type="dxa"/>
            <w:tcBorders>
              <w:top w:val="single" w:color="auto" w:sz="4" w:space="0"/>
              <w:left w:val="single" w:color="000000" w:sz="6" w:space="0"/>
              <w:bottom w:val="single" w:color="auto" w:sz="4" w:space="0"/>
              <w:right w:val="single" w:color="000000" w:sz="6" w:space="0"/>
            </w:tcBorders>
            <w:shd w:val="clear" w:color="auto" w:fill="auto"/>
            <w:vAlign w:val="center"/>
          </w:tcPr>
          <w:p>
            <w:pPr>
              <w:pStyle w:val="32"/>
              <w:keepNext w:val="0"/>
              <w:keepLines w:val="0"/>
              <w:widowControl/>
              <w:suppressLineNumbers w:val="0"/>
              <w:spacing w:before="0" w:beforeAutospacing="0" w:after="0" w:afterAutospacing="0"/>
              <w:ind w:left="0" w:right="0"/>
              <w:jc w:val="left"/>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岗位设置方案情况，结合采购需求，对配置人员数量、岗位设置方案、人员结构合理性等综合情况的优劣酌情进行打分，优秀得5分，一般得3分，较差不得分。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5" w:hRule="atLeast"/>
        </w:trPr>
        <w:tc>
          <w:tcPr>
            <w:tcW w:w="43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w:t>
            </w:r>
          </w:p>
        </w:tc>
        <w:tc>
          <w:tcPr>
            <w:tcW w:w="16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center"/>
              <w:rPr>
                <w:rFonts w:hint="eastAsia" w:ascii="宋体" w:hAnsi="宋体" w:eastAsia="宋体" w:cs="宋体"/>
                <w:kern w:val="2"/>
                <w:sz w:val="24"/>
                <w:szCs w:val="24"/>
                <w:lang w:eastAsia="zh-CN"/>
              </w:rPr>
            </w:pPr>
            <w:r>
              <w:rPr>
                <w:rFonts w:hint="eastAsia" w:ascii="宋体" w:hAnsi="宋体" w:eastAsia="宋体" w:cs="宋体"/>
                <w:spacing w:val="-2"/>
                <w:kern w:val="2"/>
                <w:sz w:val="24"/>
                <w:szCs w:val="24"/>
                <w:lang w:val="en-US" w:eastAsia="zh-CN" w:bidi="ar-SA"/>
              </w:rPr>
              <w:t>售后服务</w:t>
            </w:r>
          </w:p>
        </w:tc>
        <w:tc>
          <w:tcPr>
            <w:tcW w:w="93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r>
              <w:rPr>
                <w:rFonts w:hint="eastAsia" w:cs="宋体"/>
                <w:kern w:val="2"/>
                <w:sz w:val="24"/>
                <w:szCs w:val="24"/>
                <w:lang w:val="en-US" w:eastAsia="zh-CN"/>
              </w:rPr>
              <w:t>5</w:t>
            </w:r>
            <w:r>
              <w:rPr>
                <w:rFonts w:hint="eastAsia" w:ascii="宋体" w:hAnsi="宋体" w:eastAsia="宋体" w:cs="宋体"/>
                <w:kern w:val="2"/>
                <w:sz w:val="24"/>
                <w:szCs w:val="24"/>
                <w:lang w:val="en-US" w:eastAsia="zh-CN"/>
              </w:rPr>
              <w:t>分</w:t>
            </w:r>
          </w:p>
        </w:tc>
        <w:tc>
          <w:tcPr>
            <w:tcW w:w="6264" w:type="dxa"/>
            <w:tcBorders>
              <w:top w:val="single" w:color="auto" w:sz="4"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left"/>
              <w:rPr>
                <w:rFonts w:hint="eastAsia" w:ascii="宋体" w:hAnsi="宋体" w:eastAsia="宋体" w:cs="宋体"/>
                <w:kern w:val="2"/>
                <w:sz w:val="24"/>
                <w:szCs w:val="24"/>
                <w:lang w:val="en-US" w:eastAsia="zh-CN"/>
              </w:rPr>
            </w:pPr>
            <w:r>
              <w:rPr>
                <w:rFonts w:hint="eastAsia" w:ascii="宋体" w:hAnsi="宋体" w:eastAsia="宋体" w:cs="宋体"/>
                <w:sz w:val="24"/>
                <w:szCs w:val="24"/>
              </w:rPr>
              <w:t>售后服务承诺满足用户要求且优于其他投标方的，售后服务体系完备</w:t>
            </w:r>
            <w:r>
              <w:rPr>
                <w:rFonts w:hint="eastAsia" w:ascii="宋体" w:hAnsi="宋体" w:eastAsia="宋体" w:cs="宋体"/>
                <w:sz w:val="24"/>
                <w:szCs w:val="24"/>
                <w:lang w:eastAsia="zh-CN"/>
              </w:rPr>
              <w:t>、</w:t>
            </w:r>
            <w:r>
              <w:rPr>
                <w:rFonts w:hint="eastAsia" w:ascii="宋体" w:hAnsi="宋体" w:eastAsia="宋体" w:cs="宋体"/>
                <w:sz w:val="24"/>
                <w:szCs w:val="24"/>
              </w:rPr>
              <w:t>有备品备件</w:t>
            </w:r>
            <w:r>
              <w:rPr>
                <w:rFonts w:hint="eastAsia" w:ascii="宋体" w:hAnsi="宋体" w:eastAsia="宋体" w:cs="宋体"/>
                <w:sz w:val="24"/>
                <w:szCs w:val="24"/>
                <w:lang w:eastAsia="zh-CN"/>
              </w:rPr>
              <w:t>、培训计划完善，能在半小时响应，</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小时内到达现场的</w:t>
            </w:r>
            <w:r>
              <w:rPr>
                <w:rFonts w:hint="eastAsia" w:ascii="宋体" w:hAnsi="宋体" w:eastAsia="宋体" w:cs="宋体"/>
                <w:sz w:val="24"/>
                <w:szCs w:val="24"/>
              </w:rPr>
              <w:t>得</w:t>
            </w:r>
            <w:r>
              <w:rPr>
                <w:rFonts w:hint="eastAsia" w:ascii="宋体" w:hAnsi="宋体" w:eastAsia="宋体" w:cs="宋体"/>
                <w:sz w:val="24"/>
                <w:szCs w:val="24"/>
                <w:lang w:val="en-US" w:eastAsia="zh-CN"/>
              </w:rPr>
              <w:t>1</w:t>
            </w:r>
            <w:r>
              <w:rPr>
                <w:rFonts w:hint="eastAsia" w:cs="宋体"/>
                <w:sz w:val="24"/>
                <w:szCs w:val="24"/>
                <w:lang w:val="en-US" w:eastAsia="zh-CN"/>
              </w:rPr>
              <w:t>1</w:t>
            </w:r>
            <w:r>
              <w:rPr>
                <w:rFonts w:hint="eastAsia" w:ascii="宋体" w:hAnsi="宋体" w:eastAsia="宋体" w:cs="宋体"/>
                <w:sz w:val="24"/>
                <w:szCs w:val="24"/>
                <w:lang w:val="en-US" w:eastAsia="zh-CN"/>
              </w:rPr>
              <w:t>-1</w:t>
            </w:r>
            <w:r>
              <w:rPr>
                <w:rFonts w:hint="eastAsia" w:cs="宋体"/>
                <w:sz w:val="24"/>
                <w:szCs w:val="24"/>
                <w:lang w:val="en-US" w:eastAsia="zh-CN"/>
              </w:rPr>
              <w:t>5</w:t>
            </w:r>
            <w:r>
              <w:rPr>
                <w:rFonts w:hint="eastAsia" w:ascii="宋体" w:hAnsi="宋体" w:eastAsia="宋体" w:cs="宋体"/>
                <w:sz w:val="24"/>
                <w:szCs w:val="24"/>
              </w:rPr>
              <w:t>分；售后服务承诺周到</w:t>
            </w:r>
            <w:r>
              <w:rPr>
                <w:rFonts w:hint="eastAsia" w:ascii="宋体" w:hAnsi="宋体" w:eastAsia="宋体" w:cs="宋体"/>
                <w:sz w:val="24"/>
                <w:szCs w:val="24"/>
                <w:lang w:eastAsia="zh-CN"/>
              </w:rPr>
              <w:t>，半小时响应，</w:t>
            </w:r>
            <w:r>
              <w:rPr>
                <w:rFonts w:hint="eastAsia" w:ascii="宋体" w:hAnsi="宋体" w:eastAsia="宋体" w:cs="宋体"/>
                <w:sz w:val="24"/>
                <w:szCs w:val="24"/>
                <w:lang w:val="en-US" w:eastAsia="zh-CN"/>
              </w:rPr>
              <w:t>两</w:t>
            </w:r>
            <w:r>
              <w:rPr>
                <w:rFonts w:hint="eastAsia" w:ascii="宋体" w:hAnsi="宋体" w:eastAsia="宋体" w:cs="宋体"/>
                <w:sz w:val="24"/>
                <w:szCs w:val="24"/>
                <w:lang w:eastAsia="zh-CN"/>
              </w:rPr>
              <w:t>小时到达现场的</w:t>
            </w:r>
            <w:r>
              <w:rPr>
                <w:rFonts w:hint="eastAsia" w:ascii="宋体" w:hAnsi="宋体" w:eastAsia="宋体" w:cs="宋体"/>
                <w:sz w:val="24"/>
                <w:szCs w:val="24"/>
              </w:rPr>
              <w:t>得</w:t>
            </w:r>
            <w:r>
              <w:rPr>
                <w:rFonts w:hint="eastAsia" w:ascii="宋体" w:hAnsi="宋体" w:eastAsia="宋体" w:cs="宋体"/>
                <w:sz w:val="24"/>
                <w:szCs w:val="24"/>
                <w:lang w:val="en-US" w:eastAsia="zh-CN"/>
              </w:rPr>
              <w:t>6-1</w:t>
            </w:r>
            <w:r>
              <w:rPr>
                <w:rFonts w:hint="eastAsia" w:cs="宋体"/>
                <w:sz w:val="24"/>
                <w:szCs w:val="24"/>
                <w:lang w:val="en-US" w:eastAsia="zh-CN"/>
              </w:rPr>
              <w:t>0</w:t>
            </w:r>
            <w:r>
              <w:rPr>
                <w:rFonts w:hint="eastAsia" w:ascii="宋体" w:hAnsi="宋体" w:eastAsia="宋体" w:cs="宋体"/>
                <w:sz w:val="24"/>
                <w:szCs w:val="24"/>
              </w:rPr>
              <w:t>分；售后服务承诺一般</w:t>
            </w:r>
            <w:r>
              <w:rPr>
                <w:rFonts w:hint="eastAsia" w:ascii="宋体" w:hAnsi="宋体" w:eastAsia="宋体" w:cs="宋体"/>
                <w:sz w:val="24"/>
                <w:szCs w:val="24"/>
                <w:lang w:eastAsia="zh-CN"/>
              </w:rPr>
              <w:t>的</w:t>
            </w:r>
            <w:r>
              <w:rPr>
                <w:rFonts w:hint="eastAsia" w:ascii="宋体" w:hAnsi="宋体" w:eastAsia="宋体" w:cs="宋体"/>
                <w:sz w:val="24"/>
                <w:szCs w:val="24"/>
              </w:rPr>
              <w:t>得</w:t>
            </w:r>
            <w:r>
              <w:rPr>
                <w:rFonts w:hint="eastAsia" w:ascii="宋体" w:hAnsi="宋体" w:eastAsia="宋体" w:cs="宋体"/>
                <w:sz w:val="24"/>
                <w:szCs w:val="24"/>
                <w:lang w:val="en-US" w:eastAsia="zh-CN"/>
              </w:rPr>
              <w:t>1-5</w:t>
            </w:r>
            <w:r>
              <w:rPr>
                <w:rFonts w:hint="eastAsia" w:ascii="宋体" w:hAnsi="宋体" w:eastAsia="宋体" w:cs="宋体"/>
                <w:sz w:val="24"/>
                <w:szCs w:val="24"/>
              </w:rPr>
              <w:t>分；售后服务体系不完备的不得分</w:t>
            </w:r>
            <w:r>
              <w:rPr>
                <w:rFonts w:hint="eastAsia" w:cs="宋体"/>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43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5</w:t>
            </w:r>
          </w:p>
        </w:tc>
        <w:tc>
          <w:tcPr>
            <w:tcW w:w="16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技术实施方案</w:t>
            </w:r>
          </w:p>
        </w:tc>
        <w:tc>
          <w:tcPr>
            <w:tcW w:w="93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center"/>
              <w:rPr>
                <w:rFonts w:hint="eastAsia" w:ascii="宋体" w:hAnsi="宋体" w:eastAsia="宋体" w:cs="宋体"/>
                <w:kern w:val="2"/>
                <w:sz w:val="24"/>
                <w:szCs w:val="24"/>
                <w:lang w:eastAsia="zh-CN"/>
              </w:rPr>
            </w:pPr>
            <w:r>
              <w:rPr>
                <w:rFonts w:hint="eastAsia" w:cs="宋体"/>
                <w:kern w:val="2"/>
                <w:sz w:val="24"/>
                <w:szCs w:val="24"/>
                <w:lang w:val="en-US" w:eastAsia="zh-CN"/>
              </w:rPr>
              <w:t>15</w:t>
            </w:r>
            <w:r>
              <w:rPr>
                <w:rFonts w:hint="eastAsia" w:ascii="宋体" w:hAnsi="宋体" w:eastAsia="宋体" w:cs="宋体"/>
                <w:kern w:val="2"/>
                <w:sz w:val="24"/>
                <w:szCs w:val="24"/>
                <w:lang w:val="en-US" w:eastAsia="zh-CN"/>
              </w:rPr>
              <w:t>分</w:t>
            </w:r>
          </w:p>
        </w:tc>
        <w:tc>
          <w:tcPr>
            <w:tcW w:w="6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lef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技术方案符合项目实际状况，任务明确、技术路线清晰、工作步骤科学合理、内容全面规范程度打分，优得</w:t>
            </w:r>
            <w:r>
              <w:rPr>
                <w:rFonts w:hint="eastAsia" w:cs="宋体"/>
                <w:kern w:val="2"/>
                <w:sz w:val="24"/>
                <w:szCs w:val="24"/>
                <w:lang w:val="en-US" w:eastAsia="zh-CN"/>
              </w:rPr>
              <w:t>11</w:t>
            </w:r>
            <w:r>
              <w:rPr>
                <w:rFonts w:hint="eastAsia" w:ascii="宋体" w:hAnsi="宋体" w:eastAsia="宋体" w:cs="宋体"/>
                <w:kern w:val="2"/>
                <w:sz w:val="24"/>
                <w:szCs w:val="24"/>
                <w:lang w:val="en-US" w:eastAsia="zh-CN"/>
              </w:rPr>
              <w:t>-1</w:t>
            </w:r>
            <w:r>
              <w:rPr>
                <w:rFonts w:hint="eastAsia" w:cs="宋体"/>
                <w:kern w:val="2"/>
                <w:sz w:val="24"/>
                <w:szCs w:val="24"/>
                <w:lang w:val="en-US" w:eastAsia="zh-CN"/>
              </w:rPr>
              <w:t>5</w:t>
            </w:r>
            <w:r>
              <w:rPr>
                <w:rFonts w:hint="eastAsia" w:ascii="宋体" w:hAnsi="宋体" w:eastAsia="宋体" w:cs="宋体"/>
                <w:kern w:val="2"/>
                <w:sz w:val="24"/>
                <w:szCs w:val="24"/>
                <w:lang w:eastAsia="zh-CN"/>
              </w:rPr>
              <w:t xml:space="preserve">分，良得 </w:t>
            </w:r>
            <w:r>
              <w:rPr>
                <w:rFonts w:hint="eastAsia" w:cs="宋体"/>
                <w:kern w:val="2"/>
                <w:sz w:val="24"/>
                <w:szCs w:val="24"/>
                <w:lang w:val="en-US" w:eastAsia="zh-CN"/>
              </w:rPr>
              <w:t>6</w:t>
            </w:r>
            <w:r>
              <w:rPr>
                <w:rFonts w:hint="eastAsia" w:ascii="宋体" w:hAnsi="宋体" w:eastAsia="宋体" w:cs="宋体"/>
                <w:kern w:val="2"/>
                <w:sz w:val="24"/>
                <w:szCs w:val="24"/>
                <w:lang w:val="en-US" w:eastAsia="zh-CN"/>
              </w:rPr>
              <w:t>-</w:t>
            </w:r>
            <w:r>
              <w:rPr>
                <w:rFonts w:hint="eastAsia" w:cs="宋体"/>
                <w:kern w:val="2"/>
                <w:sz w:val="24"/>
                <w:szCs w:val="24"/>
                <w:lang w:val="en-US" w:eastAsia="zh-CN"/>
              </w:rPr>
              <w:t>10</w:t>
            </w:r>
            <w:r>
              <w:rPr>
                <w:rFonts w:hint="eastAsia" w:ascii="宋体" w:hAnsi="宋体" w:eastAsia="宋体" w:cs="宋体"/>
                <w:kern w:val="2"/>
                <w:sz w:val="24"/>
                <w:szCs w:val="24"/>
                <w:lang w:eastAsia="zh-CN"/>
              </w:rPr>
              <w:t>分，</w:t>
            </w:r>
            <w:r>
              <w:rPr>
                <w:rFonts w:hint="eastAsia" w:cs="宋体"/>
                <w:kern w:val="2"/>
                <w:sz w:val="24"/>
                <w:szCs w:val="24"/>
                <w:lang w:val="en-US" w:eastAsia="zh-CN"/>
              </w:rPr>
              <w:t>一般得1</w:t>
            </w:r>
            <w:r>
              <w:rPr>
                <w:rFonts w:hint="eastAsia" w:ascii="宋体" w:hAnsi="宋体" w:eastAsia="宋体" w:cs="宋体"/>
                <w:kern w:val="2"/>
                <w:sz w:val="24"/>
                <w:szCs w:val="24"/>
                <w:lang w:val="en-US" w:eastAsia="zh-CN"/>
              </w:rPr>
              <w:t>-</w:t>
            </w:r>
            <w:r>
              <w:rPr>
                <w:rFonts w:hint="eastAsia" w:cs="宋体"/>
                <w:kern w:val="2"/>
                <w:sz w:val="24"/>
                <w:szCs w:val="24"/>
                <w:lang w:val="en-US" w:eastAsia="zh-CN"/>
              </w:rPr>
              <w:t>5</w:t>
            </w:r>
            <w:r>
              <w:rPr>
                <w:rFonts w:hint="eastAsia" w:ascii="宋体" w:hAnsi="宋体" w:eastAsia="宋体" w:cs="宋体"/>
                <w:kern w:val="2"/>
                <w:sz w:val="24"/>
                <w:szCs w:val="24"/>
                <w:lang w:eastAsia="zh-CN"/>
              </w:rPr>
              <w:t>分</w:t>
            </w:r>
            <w:r>
              <w:rPr>
                <w:rFonts w:hint="eastAsia" w:cs="宋体"/>
                <w:kern w:val="2"/>
                <w:sz w:val="24"/>
                <w:szCs w:val="24"/>
                <w:lang w:eastAsia="zh-CN"/>
              </w:rPr>
              <w:t>，</w:t>
            </w:r>
            <w:r>
              <w:rPr>
                <w:rFonts w:hint="eastAsia" w:cs="宋体"/>
                <w:kern w:val="2"/>
                <w:sz w:val="24"/>
                <w:szCs w:val="24"/>
                <w:lang w:val="en-US" w:eastAsia="zh-CN"/>
              </w:rPr>
              <w:t>较差不得分</w:t>
            </w:r>
            <w:r>
              <w:rPr>
                <w:rFonts w:hint="eastAsia" w:cs="宋体"/>
                <w:kern w:val="2"/>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1" w:hRule="atLeast"/>
        </w:trPr>
        <w:tc>
          <w:tcPr>
            <w:tcW w:w="43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w:t>
            </w:r>
          </w:p>
        </w:tc>
        <w:tc>
          <w:tcPr>
            <w:tcW w:w="16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编制工作计划、保障措施</w:t>
            </w:r>
          </w:p>
        </w:tc>
        <w:tc>
          <w:tcPr>
            <w:tcW w:w="93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center"/>
              <w:rPr>
                <w:rFonts w:hint="eastAsia" w:ascii="宋体" w:hAnsi="宋体" w:eastAsia="宋体" w:cs="宋体"/>
                <w:kern w:val="2"/>
                <w:sz w:val="24"/>
                <w:szCs w:val="24"/>
                <w:lang w:val="en-US" w:eastAsia="zh-CN"/>
              </w:rPr>
            </w:pPr>
            <w:r>
              <w:rPr>
                <w:rFonts w:hint="eastAsia" w:cs="宋体"/>
                <w:kern w:val="2"/>
                <w:sz w:val="24"/>
                <w:szCs w:val="24"/>
                <w:lang w:val="en-US" w:eastAsia="zh-CN"/>
              </w:rPr>
              <w:t>20</w:t>
            </w:r>
            <w:r>
              <w:rPr>
                <w:rFonts w:hint="eastAsia" w:ascii="宋体" w:hAnsi="宋体" w:eastAsia="宋体" w:cs="宋体"/>
                <w:kern w:val="2"/>
                <w:sz w:val="24"/>
                <w:szCs w:val="24"/>
                <w:lang w:val="en-US" w:eastAsia="zh-CN"/>
              </w:rPr>
              <w:t>分</w:t>
            </w:r>
          </w:p>
        </w:tc>
        <w:tc>
          <w:tcPr>
            <w:tcW w:w="6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left"/>
              <w:rPr>
                <w:rFonts w:hint="eastAsia" w:ascii="宋体" w:hAnsi="宋体" w:eastAsia="宋体" w:cs="宋体"/>
                <w:kern w:val="2"/>
                <w:sz w:val="24"/>
                <w:szCs w:val="24"/>
                <w:lang w:eastAsia="zh-CN"/>
              </w:rPr>
            </w:pPr>
            <w:r>
              <w:rPr>
                <w:rFonts w:hint="eastAsia" w:cs="宋体"/>
                <w:kern w:val="2"/>
                <w:sz w:val="24"/>
                <w:szCs w:val="24"/>
                <w:lang w:val="en-US" w:eastAsia="zh-CN"/>
              </w:rPr>
              <w:t>1</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 xml:space="preserve">针对本项目工期保证具体措施及项目实施的详细计划，根据其内容完整性、专业程度及保障程度打分，优得 </w:t>
            </w:r>
            <w:r>
              <w:rPr>
                <w:rFonts w:hint="eastAsia" w:cs="宋体"/>
                <w:kern w:val="2"/>
                <w:sz w:val="24"/>
                <w:szCs w:val="24"/>
                <w:lang w:val="en-US" w:eastAsia="zh-CN"/>
              </w:rPr>
              <w:t>11</w:t>
            </w:r>
            <w:r>
              <w:rPr>
                <w:rFonts w:hint="eastAsia" w:ascii="宋体" w:hAnsi="宋体" w:eastAsia="宋体" w:cs="宋体"/>
                <w:kern w:val="2"/>
                <w:sz w:val="24"/>
                <w:szCs w:val="24"/>
                <w:lang w:val="en-US" w:eastAsia="zh-CN"/>
              </w:rPr>
              <w:t>-1</w:t>
            </w:r>
            <w:r>
              <w:rPr>
                <w:rFonts w:hint="eastAsia" w:cs="宋体"/>
                <w:kern w:val="2"/>
                <w:sz w:val="24"/>
                <w:szCs w:val="24"/>
                <w:lang w:val="en-US" w:eastAsia="zh-CN"/>
              </w:rPr>
              <w:t>5</w:t>
            </w:r>
            <w:r>
              <w:rPr>
                <w:rFonts w:hint="eastAsia" w:ascii="宋体" w:hAnsi="宋体" w:eastAsia="宋体" w:cs="宋体"/>
                <w:kern w:val="2"/>
                <w:sz w:val="24"/>
                <w:szCs w:val="24"/>
                <w:lang w:eastAsia="zh-CN"/>
              </w:rPr>
              <w:t>分，良得</w:t>
            </w:r>
            <w:r>
              <w:rPr>
                <w:rFonts w:hint="eastAsia" w:cs="宋体"/>
                <w:kern w:val="2"/>
                <w:sz w:val="24"/>
                <w:szCs w:val="24"/>
                <w:lang w:val="en-US" w:eastAsia="zh-CN"/>
              </w:rPr>
              <w:t>6</w:t>
            </w:r>
            <w:r>
              <w:rPr>
                <w:rFonts w:hint="eastAsia" w:ascii="宋体" w:hAnsi="宋体" w:eastAsia="宋体" w:cs="宋体"/>
                <w:kern w:val="2"/>
                <w:sz w:val="24"/>
                <w:szCs w:val="24"/>
                <w:lang w:val="en-US" w:eastAsia="zh-CN"/>
              </w:rPr>
              <w:t>-</w:t>
            </w:r>
            <w:r>
              <w:rPr>
                <w:rFonts w:hint="eastAsia" w:cs="宋体"/>
                <w:kern w:val="2"/>
                <w:sz w:val="24"/>
                <w:szCs w:val="24"/>
                <w:lang w:val="en-US" w:eastAsia="zh-CN"/>
              </w:rPr>
              <w:t>10</w:t>
            </w:r>
            <w:r>
              <w:rPr>
                <w:rFonts w:hint="eastAsia" w:ascii="宋体" w:hAnsi="宋体" w:eastAsia="宋体" w:cs="宋体"/>
                <w:kern w:val="2"/>
                <w:sz w:val="24"/>
                <w:szCs w:val="24"/>
                <w:lang w:eastAsia="zh-CN"/>
              </w:rPr>
              <w:t>分，</w:t>
            </w:r>
            <w:r>
              <w:rPr>
                <w:rFonts w:hint="eastAsia" w:cs="宋体"/>
                <w:kern w:val="2"/>
                <w:sz w:val="24"/>
                <w:szCs w:val="24"/>
                <w:lang w:val="en-US" w:eastAsia="zh-CN"/>
              </w:rPr>
              <w:t>一般得</w:t>
            </w:r>
            <w:r>
              <w:rPr>
                <w:rFonts w:hint="eastAsia" w:ascii="宋体" w:hAnsi="宋体" w:eastAsia="宋体" w:cs="宋体"/>
                <w:kern w:val="2"/>
                <w:sz w:val="24"/>
                <w:szCs w:val="24"/>
                <w:lang w:eastAsia="zh-CN"/>
              </w:rPr>
              <w:t xml:space="preserve"> </w:t>
            </w:r>
            <w:r>
              <w:rPr>
                <w:rFonts w:hint="eastAsia" w:cs="宋体"/>
                <w:kern w:val="2"/>
                <w:sz w:val="24"/>
                <w:szCs w:val="24"/>
                <w:lang w:val="en-US" w:eastAsia="zh-CN"/>
              </w:rPr>
              <w:t>1</w:t>
            </w:r>
            <w:r>
              <w:rPr>
                <w:rFonts w:hint="eastAsia" w:ascii="宋体" w:hAnsi="宋体" w:eastAsia="宋体" w:cs="宋体"/>
                <w:kern w:val="2"/>
                <w:sz w:val="24"/>
                <w:szCs w:val="24"/>
                <w:lang w:val="en-US" w:eastAsia="zh-CN"/>
              </w:rPr>
              <w:t>-</w:t>
            </w:r>
            <w:r>
              <w:rPr>
                <w:rFonts w:hint="eastAsia" w:cs="宋体"/>
                <w:kern w:val="2"/>
                <w:sz w:val="24"/>
                <w:szCs w:val="24"/>
                <w:lang w:val="en-US" w:eastAsia="zh-CN"/>
              </w:rPr>
              <w:t>5</w:t>
            </w:r>
            <w:r>
              <w:rPr>
                <w:rFonts w:hint="eastAsia" w:ascii="宋体" w:hAnsi="宋体" w:eastAsia="宋体" w:cs="宋体"/>
                <w:kern w:val="2"/>
                <w:sz w:val="24"/>
                <w:szCs w:val="24"/>
                <w:lang w:eastAsia="zh-CN"/>
              </w:rPr>
              <w:t>分</w:t>
            </w:r>
            <w:r>
              <w:rPr>
                <w:rFonts w:hint="eastAsia" w:cs="宋体"/>
                <w:kern w:val="2"/>
                <w:sz w:val="24"/>
                <w:szCs w:val="24"/>
                <w:lang w:eastAsia="zh-CN"/>
              </w:rPr>
              <w:t>，</w:t>
            </w:r>
            <w:r>
              <w:rPr>
                <w:rFonts w:hint="eastAsia" w:cs="宋体"/>
                <w:kern w:val="2"/>
                <w:sz w:val="24"/>
                <w:szCs w:val="24"/>
                <w:lang w:val="en-US" w:eastAsia="zh-CN"/>
              </w:rPr>
              <w:t>较差不得分</w:t>
            </w:r>
            <w:r>
              <w:rPr>
                <w:rFonts w:hint="eastAsia" w:cs="宋体"/>
                <w:kern w:val="2"/>
                <w:sz w:val="24"/>
                <w:szCs w:val="24"/>
                <w:lang w:eastAsia="zh-CN"/>
              </w:rPr>
              <w:t>。</w:t>
            </w:r>
          </w:p>
          <w:p>
            <w:pPr>
              <w:pStyle w:val="29"/>
              <w:keepNext w:val="0"/>
              <w:keepLines w:val="0"/>
              <w:widowControl w:val="0"/>
              <w:suppressLineNumbers w:val="0"/>
              <w:spacing w:before="0" w:beforeAutospacing="0" w:after="0" w:afterAutospacing="0" w:line="255" w:lineRule="exact"/>
              <w:ind w:left="89" w:leftChars="0" w:right="0"/>
              <w:jc w:val="left"/>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lang w:eastAsia="zh-CN"/>
              </w:rPr>
              <w:t>计划用于本项目的仪器设备</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充足、配备合理</w:t>
            </w:r>
            <w:r>
              <w:rPr>
                <w:rFonts w:hint="eastAsia" w:ascii="宋体" w:hAnsi="宋体" w:eastAsia="宋体" w:cs="宋体"/>
                <w:kern w:val="2"/>
                <w:sz w:val="24"/>
                <w:szCs w:val="24"/>
                <w:lang w:val="en-US" w:eastAsia="zh-CN"/>
              </w:rPr>
              <w:t>3-5分，</w:t>
            </w:r>
            <w:r>
              <w:rPr>
                <w:rFonts w:hint="eastAsia" w:ascii="宋体" w:hAnsi="宋体" w:eastAsia="宋体" w:cs="宋体"/>
                <w:kern w:val="2"/>
                <w:sz w:val="24"/>
                <w:szCs w:val="24"/>
                <w:lang w:eastAsia="zh-CN"/>
              </w:rPr>
              <w:t>较充足、配备较合理</w:t>
            </w:r>
            <w:r>
              <w:rPr>
                <w:rFonts w:hint="eastAsia" w:ascii="宋体" w:hAnsi="宋体" w:eastAsia="宋体" w:cs="宋体"/>
                <w:kern w:val="2"/>
                <w:sz w:val="24"/>
                <w:szCs w:val="24"/>
                <w:lang w:val="en-US" w:eastAsia="zh-CN"/>
              </w:rPr>
              <w:t>1-2分，</w:t>
            </w:r>
            <w:r>
              <w:rPr>
                <w:rFonts w:hint="eastAsia" w:cs="宋体"/>
                <w:kern w:val="2"/>
                <w:sz w:val="24"/>
                <w:szCs w:val="24"/>
                <w:lang w:val="en-US" w:eastAsia="zh-CN"/>
              </w:rPr>
              <w:t>较差不得分</w:t>
            </w:r>
            <w:r>
              <w:rPr>
                <w:rFonts w:hint="eastAsia" w:ascii="宋体" w:hAnsi="宋体" w:eastAsia="宋体" w:cs="宋体"/>
                <w:kern w:val="2"/>
                <w:sz w:val="24"/>
                <w:szCs w:val="24"/>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1110" w:hRule="atLeast"/>
        </w:trPr>
        <w:tc>
          <w:tcPr>
            <w:tcW w:w="43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w:t>
            </w:r>
          </w:p>
        </w:tc>
        <w:tc>
          <w:tcPr>
            <w:tcW w:w="16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组织机构措施及质量目标</w:t>
            </w:r>
          </w:p>
        </w:tc>
        <w:tc>
          <w:tcPr>
            <w:tcW w:w="93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center"/>
              <w:rPr>
                <w:rFonts w:hint="eastAsia" w:ascii="宋体" w:hAnsi="宋体" w:eastAsia="宋体" w:cs="宋体"/>
                <w:kern w:val="2"/>
                <w:sz w:val="24"/>
                <w:szCs w:val="24"/>
                <w:lang w:val="en-US" w:eastAsia="zh-CN"/>
              </w:rPr>
            </w:pPr>
            <w:r>
              <w:rPr>
                <w:rFonts w:hint="eastAsia" w:cs="宋体"/>
                <w:kern w:val="2"/>
                <w:sz w:val="24"/>
                <w:szCs w:val="24"/>
                <w:lang w:val="en-US" w:eastAsia="zh-CN"/>
              </w:rPr>
              <w:t>8</w:t>
            </w:r>
            <w:r>
              <w:rPr>
                <w:rFonts w:hint="eastAsia" w:ascii="宋体" w:hAnsi="宋体" w:eastAsia="宋体" w:cs="宋体"/>
                <w:kern w:val="2"/>
                <w:sz w:val="24"/>
                <w:szCs w:val="24"/>
                <w:lang w:val="en-US" w:eastAsia="zh-CN"/>
              </w:rPr>
              <w:t>分</w:t>
            </w:r>
          </w:p>
        </w:tc>
        <w:tc>
          <w:tcPr>
            <w:tcW w:w="6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left"/>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方案中针对本项目的组织机构及组织措施（实施过程中人员安排、技术能力、职责分工），根据其内容完整性、可行性及专业程度打分，优得</w:t>
            </w:r>
            <w:r>
              <w:rPr>
                <w:rFonts w:hint="eastAsia" w:cs="宋体"/>
                <w:kern w:val="2"/>
                <w:sz w:val="24"/>
                <w:szCs w:val="24"/>
                <w:lang w:val="en-US" w:eastAsia="zh-CN"/>
              </w:rPr>
              <w:t>7</w:t>
            </w:r>
            <w:r>
              <w:rPr>
                <w:rFonts w:hint="eastAsia" w:ascii="宋体" w:hAnsi="宋体" w:eastAsia="宋体" w:cs="宋体"/>
                <w:kern w:val="2"/>
                <w:sz w:val="24"/>
                <w:szCs w:val="24"/>
                <w:lang w:val="en-US" w:eastAsia="zh-CN"/>
              </w:rPr>
              <w:t>-</w:t>
            </w:r>
            <w:r>
              <w:rPr>
                <w:rFonts w:hint="eastAsia" w:cs="宋体"/>
                <w:kern w:val="2"/>
                <w:sz w:val="24"/>
                <w:szCs w:val="24"/>
                <w:lang w:val="en-US" w:eastAsia="zh-CN"/>
              </w:rPr>
              <w:t>8</w:t>
            </w:r>
            <w:r>
              <w:rPr>
                <w:rFonts w:hint="eastAsia" w:ascii="宋体" w:hAnsi="宋体" w:eastAsia="宋体" w:cs="宋体"/>
                <w:kern w:val="2"/>
                <w:sz w:val="24"/>
                <w:szCs w:val="24"/>
                <w:lang w:val="en-US" w:eastAsia="zh-CN"/>
              </w:rPr>
              <w:t xml:space="preserve">分，良得 </w:t>
            </w:r>
            <w:r>
              <w:rPr>
                <w:rFonts w:hint="eastAsia" w:cs="宋体"/>
                <w:kern w:val="2"/>
                <w:sz w:val="24"/>
                <w:szCs w:val="24"/>
                <w:lang w:val="en-US" w:eastAsia="zh-CN"/>
              </w:rPr>
              <w:t>4</w:t>
            </w:r>
            <w:r>
              <w:rPr>
                <w:rFonts w:hint="eastAsia" w:ascii="宋体" w:hAnsi="宋体" w:eastAsia="宋体" w:cs="宋体"/>
                <w:kern w:val="2"/>
                <w:sz w:val="24"/>
                <w:szCs w:val="24"/>
                <w:lang w:val="en-US" w:eastAsia="zh-CN"/>
              </w:rPr>
              <w:t>-</w:t>
            </w:r>
            <w:r>
              <w:rPr>
                <w:rFonts w:hint="eastAsia" w:cs="宋体"/>
                <w:kern w:val="2"/>
                <w:sz w:val="24"/>
                <w:szCs w:val="24"/>
                <w:lang w:val="en-US" w:eastAsia="zh-CN"/>
              </w:rPr>
              <w:t>6</w:t>
            </w:r>
            <w:r>
              <w:rPr>
                <w:rFonts w:hint="eastAsia" w:ascii="宋体" w:hAnsi="宋体" w:eastAsia="宋体" w:cs="宋体"/>
                <w:kern w:val="2"/>
                <w:sz w:val="24"/>
                <w:szCs w:val="24"/>
                <w:lang w:val="en-US" w:eastAsia="zh-CN"/>
              </w:rPr>
              <w:t>分，</w:t>
            </w:r>
            <w:r>
              <w:rPr>
                <w:rFonts w:hint="eastAsia" w:cs="宋体"/>
                <w:kern w:val="2"/>
                <w:sz w:val="24"/>
                <w:szCs w:val="24"/>
                <w:lang w:val="en-US" w:eastAsia="zh-CN"/>
              </w:rPr>
              <w:t>一般得1</w:t>
            </w:r>
            <w:r>
              <w:rPr>
                <w:rFonts w:hint="eastAsia" w:ascii="宋体" w:hAnsi="宋体" w:eastAsia="宋体" w:cs="宋体"/>
                <w:kern w:val="2"/>
                <w:sz w:val="24"/>
                <w:szCs w:val="24"/>
                <w:lang w:val="en-US" w:eastAsia="zh-CN"/>
              </w:rPr>
              <w:t>-3分</w:t>
            </w:r>
            <w:r>
              <w:rPr>
                <w:rFonts w:hint="eastAsia" w:cs="宋体"/>
                <w:kern w:val="2"/>
                <w:sz w:val="24"/>
                <w:szCs w:val="24"/>
                <w:lang w:val="en-US" w:eastAsia="zh-CN"/>
              </w:rPr>
              <w:t>，较差不得分。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795" w:hRule="atLeast"/>
        </w:trPr>
        <w:tc>
          <w:tcPr>
            <w:tcW w:w="43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w:t>
            </w:r>
          </w:p>
        </w:tc>
        <w:tc>
          <w:tcPr>
            <w:tcW w:w="16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安全措施</w:t>
            </w:r>
          </w:p>
        </w:tc>
        <w:tc>
          <w:tcPr>
            <w:tcW w:w="93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10分</w:t>
            </w:r>
          </w:p>
        </w:tc>
        <w:tc>
          <w:tcPr>
            <w:tcW w:w="626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9"/>
              <w:keepNext w:val="0"/>
              <w:keepLines w:val="0"/>
              <w:widowControl w:val="0"/>
              <w:suppressLineNumbers w:val="0"/>
              <w:spacing w:before="0" w:beforeAutospacing="0" w:after="0" w:afterAutospacing="0" w:line="255" w:lineRule="exact"/>
              <w:ind w:left="89" w:leftChars="0" w:right="0"/>
              <w:jc w:val="left"/>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在服务方案中有针对本项目的安全措施，根据其内容完整性、合理性及专业程度打分，优得8-10分，良得 4-7 分，</w:t>
            </w:r>
            <w:r>
              <w:rPr>
                <w:rFonts w:hint="eastAsia" w:cs="宋体"/>
                <w:kern w:val="2"/>
                <w:sz w:val="24"/>
                <w:szCs w:val="24"/>
                <w:lang w:val="en-US" w:eastAsia="zh-CN"/>
              </w:rPr>
              <w:t>一般得1</w:t>
            </w:r>
            <w:r>
              <w:rPr>
                <w:rFonts w:hint="eastAsia" w:ascii="宋体" w:hAnsi="宋体" w:eastAsia="宋体" w:cs="宋体"/>
                <w:kern w:val="2"/>
                <w:sz w:val="24"/>
                <w:szCs w:val="24"/>
                <w:lang w:val="en-US" w:eastAsia="zh-CN"/>
              </w:rPr>
              <w:t>-3分</w:t>
            </w:r>
            <w:r>
              <w:rPr>
                <w:rFonts w:hint="eastAsia" w:cs="宋体"/>
                <w:kern w:val="2"/>
                <w:sz w:val="24"/>
                <w:szCs w:val="24"/>
                <w:lang w:val="en-US" w:eastAsia="zh-CN"/>
              </w:rPr>
              <w:t>，较差不得分。</w:t>
            </w:r>
          </w:p>
        </w:tc>
      </w:tr>
    </w:tbl>
    <w:p>
      <w:pPr>
        <w:jc w:val="center"/>
        <w:rPr>
          <w:rFonts w:hint="eastAsia"/>
          <w:b w:val="0"/>
          <w:i w:val="0"/>
          <w:caps w:val="0"/>
          <w:spacing w:val="0"/>
          <w:w w:val="100"/>
          <w:sz w:val="24"/>
        </w:rPr>
      </w:pPr>
    </w:p>
    <w:p>
      <w:pPr>
        <w:pStyle w:val="19"/>
        <w:rPr>
          <w:rFonts w:hint="eastAsia"/>
          <w:b w:val="0"/>
          <w:i w:val="0"/>
          <w:caps w:val="0"/>
          <w:spacing w:val="0"/>
          <w:w w:val="100"/>
          <w:sz w:val="24"/>
        </w:rPr>
      </w:pPr>
    </w:p>
    <w:p>
      <w:pPr>
        <w:keepNext w:val="0"/>
        <w:keepLines w:val="0"/>
        <w:widowControl w:val="0"/>
        <w:suppressLineNumbers w:val="0"/>
        <w:spacing w:before="0" w:beforeAutospacing="0" w:after="0" w:afterAutospacing="0" w:line="360" w:lineRule="auto"/>
        <w:ind w:left="0" w:right="-1"/>
        <w:jc w:val="center"/>
        <w:rPr>
          <w:rFonts w:hint="eastAsia" w:ascii="宋体" w:hAnsi="宋体" w:eastAsia="宋体" w:cs="宋体"/>
          <w:b/>
          <w:bCs w:val="0"/>
          <w:kern w:val="2"/>
          <w:sz w:val="32"/>
          <w:szCs w:val="32"/>
        </w:rPr>
      </w:pPr>
      <w:r>
        <w:rPr>
          <w:rFonts w:hint="eastAsia" w:ascii="宋体" w:hAnsi="宋体" w:eastAsia="宋体" w:cs="宋体"/>
          <w:b/>
          <w:bCs w:val="0"/>
          <w:kern w:val="2"/>
          <w:sz w:val="32"/>
          <w:szCs w:val="32"/>
          <w:lang w:val="en-US" w:eastAsia="zh-CN" w:bidi="ar"/>
        </w:rPr>
        <w:t>价格评标（分）记录明细表</w:t>
      </w:r>
    </w:p>
    <w:tbl>
      <w:tblPr>
        <w:tblStyle w:val="21"/>
        <w:tblW w:w="9315"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67"/>
        <w:gridCol w:w="38"/>
        <w:gridCol w:w="6483"/>
        <w:gridCol w:w="2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仿宋"/>
                <w:b/>
                <w:bCs/>
                <w:kern w:val="2"/>
                <w:sz w:val="21"/>
                <w:szCs w:val="21"/>
              </w:rPr>
            </w:pPr>
            <w:r>
              <w:rPr>
                <w:rFonts w:hint="eastAsia" w:ascii="宋体" w:hAnsi="宋体" w:eastAsia="宋体" w:cs="宋体"/>
                <w:b/>
                <w:bCs/>
                <w:color w:val="000000"/>
                <w:kern w:val="2"/>
                <w:sz w:val="21"/>
                <w:szCs w:val="21"/>
                <w:lang w:val="en-US" w:eastAsia="zh-CN" w:bidi="ar"/>
              </w:rPr>
              <w:t>项目</w:t>
            </w:r>
          </w:p>
        </w:tc>
        <w:tc>
          <w:tcPr>
            <w:tcW w:w="6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0"/>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仿宋"/>
                <w:b/>
                <w:bCs/>
                <w:kern w:val="2"/>
                <w:sz w:val="21"/>
                <w:szCs w:val="21"/>
              </w:rPr>
            </w:pPr>
            <w:r>
              <w:rPr>
                <w:rFonts w:hint="eastAsia" w:ascii="宋体" w:hAnsi="宋体" w:eastAsia="宋体" w:cs="宋体"/>
                <w:b/>
                <w:bCs/>
                <w:color w:val="000000"/>
                <w:kern w:val="2"/>
                <w:sz w:val="21"/>
                <w:szCs w:val="21"/>
                <w:lang w:val="en-US" w:eastAsia="zh-CN" w:bidi="ar"/>
              </w:rPr>
              <w:t>评标内容</w:t>
            </w:r>
          </w:p>
        </w:tc>
        <w:tc>
          <w:tcPr>
            <w:tcW w:w="1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0"/>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仿宋"/>
                <w:b/>
                <w:bCs/>
                <w:kern w:val="2"/>
                <w:sz w:val="21"/>
                <w:szCs w:val="21"/>
              </w:rPr>
            </w:pPr>
            <w:r>
              <w:rPr>
                <w:rFonts w:hint="eastAsia" w:ascii="宋体" w:hAnsi="宋体" w:eastAsia="宋体" w:cs="宋体"/>
                <w:b/>
                <w:bCs/>
                <w:color w:val="000000"/>
                <w:kern w:val="2"/>
                <w:sz w:val="21"/>
                <w:szCs w:val="21"/>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6" w:hRule="atLeast"/>
        </w:trPr>
        <w:tc>
          <w:tcPr>
            <w:tcW w:w="93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0"/>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仿宋"/>
                <w:kern w:val="2"/>
                <w:sz w:val="21"/>
                <w:szCs w:val="21"/>
              </w:rPr>
            </w:pPr>
            <w:r>
              <w:rPr>
                <w:rFonts w:hint="eastAsia" w:ascii="宋体" w:hAnsi="宋体" w:eastAsia="宋体" w:cs="宋体"/>
                <w:b/>
                <w:bCs/>
                <w:color w:val="000000"/>
                <w:kern w:val="2"/>
                <w:sz w:val="21"/>
                <w:szCs w:val="21"/>
                <w:lang w:val="en-US" w:eastAsia="zh-CN" w:bidi="ar"/>
              </w:rPr>
              <w:t>A．投标价格评分</w:t>
            </w:r>
            <w:r>
              <w:rPr>
                <w:rFonts w:hint="eastAsia" w:ascii="宋体" w:hAnsi="宋体" w:cs="宋体"/>
                <w:b/>
                <w:bCs/>
                <w:color w:val="000000"/>
                <w:kern w:val="2"/>
                <w:sz w:val="21"/>
                <w:szCs w:val="21"/>
                <w:lang w:val="en-US" w:eastAsia="zh-CN" w:bidi="ar"/>
              </w:rPr>
              <w:t>1</w:t>
            </w:r>
            <w:r>
              <w:rPr>
                <w:rFonts w:hint="eastAsia" w:ascii="宋体" w:hAnsi="宋体" w:cs="仿宋"/>
                <w:b/>
                <w:bCs/>
                <w:color w:val="000000"/>
                <w:kern w:val="2"/>
                <w:sz w:val="21"/>
                <w:szCs w:val="21"/>
                <w:lang w:val="en-US" w:eastAsia="zh-CN" w:bidi="ar"/>
              </w:rPr>
              <w:t>0</w:t>
            </w:r>
            <w:r>
              <w:rPr>
                <w:rFonts w:hint="eastAsia" w:ascii="宋体" w:hAnsi="宋体" w:eastAsia="宋体" w:cs="仿宋"/>
                <w:b/>
                <w:bCs/>
                <w:color w:val="000000"/>
                <w:kern w:val="2"/>
                <w:sz w:val="21"/>
                <w:szCs w:val="21"/>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1" w:hRule="atLeast"/>
        </w:trPr>
        <w:tc>
          <w:tcPr>
            <w:tcW w:w="1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topLinePunct w:val="0"/>
              <w:bidi w:val="0"/>
              <w:spacing w:before="0" w:beforeAutospacing="0" w:after="0" w:afterAutospacing="0" w:line="360" w:lineRule="auto"/>
              <w:ind w:left="0" w:right="0"/>
              <w:jc w:val="center"/>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sz w:val="22"/>
                <w:szCs w:val="22"/>
              </w:rPr>
              <w:t>价格部分</w:t>
            </w:r>
          </w:p>
        </w:tc>
        <w:tc>
          <w:tcPr>
            <w:tcW w:w="65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topLinePunct w:val="0"/>
              <w:bidi w:val="0"/>
              <w:spacing w:before="0" w:beforeAutospacing="0" w:after="0" w:afterAutospacing="0" w:line="360" w:lineRule="auto"/>
              <w:ind w:left="0" w:right="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评分办法：满足招标文件要求且投标价格最低的投标报价为评标基准价，其价格得分为满分。</w:t>
            </w:r>
          </w:p>
          <w:p>
            <w:pPr>
              <w:keepNext w:val="0"/>
              <w:keepLines w:val="0"/>
              <w:pageBreakBefore w:val="0"/>
              <w:suppressLineNumbers w:val="0"/>
              <w:wordWrap/>
              <w:topLinePunct w:val="0"/>
              <w:bidi w:val="0"/>
              <w:spacing w:before="0" w:beforeAutospacing="0" w:after="0" w:afterAutospacing="0" w:line="360" w:lineRule="auto"/>
              <w:ind w:left="0" w:right="0"/>
              <w:jc w:val="left"/>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sz w:val="22"/>
                <w:szCs w:val="22"/>
              </w:rPr>
              <w:t>投标报价得分=(评标基准价／投标报价)×100×</w:t>
            </w:r>
            <w:r>
              <w:rPr>
                <w:rFonts w:hint="eastAsia" w:ascii="宋体" w:hAnsi="宋体" w:cs="宋体"/>
                <w:b w:val="0"/>
                <w:bCs w:val="0"/>
                <w:color w:val="000000"/>
                <w:sz w:val="22"/>
                <w:szCs w:val="22"/>
                <w:lang w:val="en-US" w:eastAsia="zh-CN"/>
              </w:rPr>
              <w:t>10</w:t>
            </w:r>
            <w:r>
              <w:rPr>
                <w:rFonts w:hint="eastAsia" w:ascii="宋体" w:hAnsi="宋体" w:eastAsia="宋体" w:cs="宋体"/>
                <w:b w:val="0"/>
                <w:bCs w:val="0"/>
                <w:color w:val="000000"/>
                <w:sz w:val="22"/>
                <w:szCs w:val="22"/>
              </w:rPr>
              <w:t>%，如此类推，算出所有投标供应商的价格得分（政府采购计算办法）</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60" w:lineRule="auto"/>
              <w:ind w:left="0" w:right="0"/>
              <w:jc w:val="center"/>
              <w:rPr>
                <w:rFonts w:hint="default" w:ascii="宋体" w:hAnsi="宋体" w:eastAsia="宋体" w:cs="宋体"/>
                <w:b w:val="0"/>
                <w:bCs w:val="0"/>
                <w:color w:val="000000"/>
                <w:kern w:val="2"/>
                <w:sz w:val="21"/>
                <w:szCs w:val="21"/>
                <w:lang w:val="en-US" w:eastAsia="zh-CN" w:bidi="ar"/>
              </w:rPr>
            </w:pPr>
            <w:r>
              <w:rPr>
                <w:rFonts w:hint="eastAsia" w:ascii="宋体" w:hAnsi="宋体" w:cs="宋体"/>
                <w:b w:val="0"/>
                <w:bCs w:val="0"/>
                <w:color w:val="000000"/>
                <w:kern w:val="2"/>
                <w:sz w:val="21"/>
                <w:szCs w:val="21"/>
                <w:lang w:val="en-US" w:eastAsia="zh-CN" w:bidi="ar"/>
              </w:rPr>
              <w:t>10</w:t>
            </w:r>
            <w:r>
              <w:rPr>
                <w:rFonts w:hint="eastAsia" w:ascii="宋体" w:hAnsi="宋体" w:eastAsia="宋体" w:cs="宋体"/>
                <w:b w:val="0"/>
                <w:bCs w:val="0"/>
                <w:color w:val="000000"/>
                <w:kern w:val="2"/>
                <w:sz w:val="21"/>
                <w:szCs w:val="21"/>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6" w:hRule="atLeast"/>
        </w:trPr>
        <w:tc>
          <w:tcPr>
            <w:tcW w:w="93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0"/>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仿宋"/>
                <w:kern w:val="2"/>
                <w:sz w:val="21"/>
                <w:szCs w:val="21"/>
              </w:rPr>
            </w:pPr>
            <w:r>
              <w:rPr>
                <w:rFonts w:hint="eastAsia" w:ascii="宋体" w:hAnsi="宋体" w:eastAsia="宋体" w:cs="宋体"/>
                <w:b/>
                <w:bCs/>
                <w:color w:val="000000"/>
                <w:kern w:val="2"/>
                <w:sz w:val="21"/>
                <w:szCs w:val="21"/>
                <w:lang w:val="en-US" w:eastAsia="zh-CN" w:bidi="ar"/>
              </w:rPr>
              <w:t>B．属于中小企业评标优惠内容及价格扣除幅度，本项目的价格扣除为</w:t>
            </w:r>
            <w:r>
              <w:rPr>
                <w:rFonts w:hint="eastAsia" w:ascii="宋体" w:hAnsi="宋体" w:cs="仿宋"/>
                <w:b/>
                <w:bCs/>
                <w:color w:val="000000"/>
                <w:kern w:val="2"/>
                <w:sz w:val="21"/>
                <w:szCs w:val="21"/>
                <w:lang w:val="en-US" w:eastAsia="zh-CN" w:bidi="ar"/>
              </w:rPr>
              <w:t>10</w:t>
            </w:r>
            <w:r>
              <w:rPr>
                <w:rFonts w:hint="eastAsia" w:ascii="宋体" w:hAnsi="宋体" w:eastAsia="宋体" w:cs="仿宋"/>
                <w:b/>
                <w:bCs/>
                <w:color w:val="00000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93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0"/>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宋体" w:hAnsi="宋体" w:eastAsia="宋体" w:cs="仿宋"/>
                <w:kern w:val="2"/>
                <w:sz w:val="21"/>
                <w:szCs w:val="21"/>
              </w:rPr>
            </w:pPr>
            <w:r>
              <w:rPr>
                <w:rFonts w:hint="eastAsia" w:ascii="宋体" w:hAnsi="宋体" w:eastAsia="宋体" w:cs="宋体"/>
                <w:color w:val="000000"/>
                <w:kern w:val="2"/>
                <w:sz w:val="21"/>
                <w:szCs w:val="21"/>
                <w:lang w:val="en-US" w:eastAsia="zh-CN" w:bidi="ar"/>
              </w:rPr>
              <w:t>根据中华人民共和国财政部、中华人民共和国工业和信息化部《政府采购促进中小企业发展暂行办法》（财库</w:t>
            </w:r>
            <w:r>
              <w:rPr>
                <w:rFonts w:hint="eastAsia" w:ascii="宋体" w:hAnsi="宋体" w:eastAsia="宋体" w:cs="仿宋"/>
                <w:color w:val="000000"/>
                <w:kern w:val="2"/>
                <w:sz w:val="21"/>
                <w:szCs w:val="21"/>
                <w:lang w:val="en-US" w:eastAsia="zh-CN" w:bidi="ar"/>
              </w:rPr>
              <w:t>[2011] 181号）文件的规定，属于中小企业评标优惠内容及幅度如下：</w:t>
            </w:r>
          </w:p>
          <w:p>
            <w:pPr>
              <w:pStyle w:val="20"/>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宋体" w:hAnsi="宋体" w:eastAsia="宋体" w:cs="仿宋"/>
                <w:b/>
                <w:bCs/>
                <w:kern w:val="2"/>
                <w:sz w:val="21"/>
                <w:szCs w:val="21"/>
              </w:rPr>
            </w:pPr>
            <w:r>
              <w:rPr>
                <w:rFonts w:hint="eastAsia" w:ascii="宋体" w:hAnsi="宋体" w:eastAsia="宋体" w:cs="宋体"/>
                <w:b/>
                <w:bCs/>
                <w:color w:val="000000"/>
                <w:kern w:val="2"/>
                <w:sz w:val="21"/>
                <w:szCs w:val="21"/>
                <w:lang w:val="en-US" w:eastAsia="zh-CN" w:bidi="ar"/>
              </w:rPr>
              <w:t>（二）价格扣除办法：</w:t>
            </w:r>
          </w:p>
          <w:p>
            <w:pPr>
              <w:pStyle w:val="20"/>
              <w:keepNext w:val="0"/>
              <w:keepLines w:val="0"/>
              <w:widowControl w:val="0"/>
              <w:suppressLineNumbers w:val="0"/>
              <w:autoSpaceDE w:val="0"/>
              <w:autoSpaceDN w:val="0"/>
              <w:adjustRightInd w:val="0"/>
              <w:spacing w:before="0" w:beforeAutospacing="0" w:after="0" w:afterAutospacing="0" w:line="300" w:lineRule="exact"/>
              <w:ind w:left="0" w:right="0" w:firstLine="480"/>
              <w:jc w:val="both"/>
              <w:rPr>
                <w:rFonts w:hint="eastAsia" w:ascii="宋体" w:hAnsi="宋体" w:eastAsia="宋体" w:cs="仿宋"/>
                <w:kern w:val="2"/>
                <w:sz w:val="21"/>
                <w:szCs w:val="21"/>
              </w:rPr>
            </w:pPr>
            <w:r>
              <w:rPr>
                <w:rFonts w:hint="eastAsia" w:ascii="宋体" w:hAnsi="宋体" w:eastAsia="宋体" w:cs="宋体"/>
                <w:color w:val="000000"/>
                <w:kern w:val="2"/>
                <w:sz w:val="21"/>
                <w:szCs w:val="21"/>
                <w:lang w:val="en-US" w:eastAsia="zh-CN" w:bidi="ar"/>
              </w:rPr>
              <w:t>对于非专门面向中小企业的项目，对小型和微型企业（或联合体各方均为小型、微型企业的）产品的价格给予</w:t>
            </w:r>
            <w:r>
              <w:rPr>
                <w:rFonts w:hint="eastAsia" w:ascii="宋体" w:hAnsi="宋体" w:cs="仿宋"/>
                <w:color w:val="000000"/>
                <w:kern w:val="2"/>
                <w:sz w:val="21"/>
                <w:szCs w:val="21"/>
                <w:lang w:val="en-US" w:eastAsia="zh-CN" w:bidi="ar"/>
              </w:rPr>
              <w:t>10</w:t>
            </w:r>
            <w:r>
              <w:rPr>
                <w:rFonts w:hint="eastAsia" w:ascii="宋体" w:hAnsi="宋体" w:eastAsia="宋体" w:cs="仿宋"/>
                <w:color w:val="000000"/>
                <w:kern w:val="2"/>
                <w:sz w:val="21"/>
                <w:szCs w:val="21"/>
                <w:lang w:val="en-US" w:eastAsia="zh-CN" w:bidi="ar"/>
              </w:rPr>
              <w:t>%的扣除，用扣除后的</w:t>
            </w:r>
            <w:r>
              <w:rPr>
                <w:rFonts w:hint="eastAsia" w:ascii="宋体" w:hAnsi="宋体" w:eastAsia="宋体" w:cs="宋体"/>
                <w:color w:val="000000"/>
                <w:kern w:val="2"/>
                <w:sz w:val="21"/>
                <w:szCs w:val="21"/>
                <w:lang w:val="en-US" w:eastAsia="zh-CN" w:bidi="ar"/>
              </w:rPr>
              <w:t>评标价格参与价格分的评标。</w:t>
            </w:r>
            <w:r>
              <w:rPr>
                <w:rFonts w:hint="eastAsia" w:ascii="宋体" w:hAnsi="宋体" w:eastAsia="宋体" w:cs="仿宋"/>
                <w:color w:val="000000"/>
                <w:kern w:val="2"/>
                <w:sz w:val="21"/>
                <w:szCs w:val="21"/>
                <w:lang w:val="en-US" w:eastAsia="zh-CN" w:bidi="ar"/>
              </w:rPr>
              <w:t xml:space="preserve">  </w:t>
            </w:r>
          </w:p>
          <w:p>
            <w:pPr>
              <w:pStyle w:val="20"/>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宋体" w:hAnsi="宋体" w:eastAsia="宋体" w:cs="仿宋"/>
                <w:b/>
                <w:bCs/>
                <w:kern w:val="2"/>
                <w:sz w:val="21"/>
                <w:szCs w:val="21"/>
              </w:rPr>
            </w:pPr>
            <w:r>
              <w:rPr>
                <w:rFonts w:hint="eastAsia" w:ascii="宋体" w:hAnsi="宋体" w:eastAsia="宋体" w:cs="宋体"/>
                <w:b/>
                <w:bCs/>
                <w:color w:val="000000"/>
                <w:kern w:val="2"/>
                <w:sz w:val="21"/>
                <w:szCs w:val="21"/>
                <w:lang w:val="en-US" w:eastAsia="zh-CN" w:bidi="ar"/>
              </w:rPr>
              <w:t>（三）小型和微型企业适用价格扣除办法时应提供的相关资料：</w:t>
            </w:r>
          </w:p>
          <w:p>
            <w:pPr>
              <w:pStyle w:val="20"/>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宋体" w:hAnsi="宋体" w:eastAsia="宋体" w:cs="仿宋"/>
                <w:kern w:val="2"/>
                <w:sz w:val="21"/>
                <w:szCs w:val="21"/>
              </w:rPr>
            </w:pPr>
            <w:r>
              <w:rPr>
                <w:rFonts w:hint="eastAsia" w:ascii="宋体" w:hAnsi="宋体" w:eastAsia="宋体" w:cs="仿宋"/>
                <w:color w:val="000000"/>
                <w:kern w:val="2"/>
                <w:sz w:val="21"/>
                <w:szCs w:val="21"/>
                <w:lang w:val="en-US" w:eastAsia="zh-CN" w:bidi="ar"/>
              </w:rPr>
              <w:t xml:space="preserve">    《中小企业声明函》；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2" w:hRule="atLeast"/>
        </w:trPr>
        <w:tc>
          <w:tcPr>
            <w:tcW w:w="93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0"/>
              <w:keepNext w:val="0"/>
              <w:keepLines w:val="0"/>
              <w:widowControl w:val="0"/>
              <w:suppressLineNumbers w:val="0"/>
              <w:autoSpaceDE w:val="0"/>
              <w:autoSpaceDN w:val="0"/>
              <w:adjustRightInd w:val="0"/>
              <w:spacing w:before="0" w:beforeAutospacing="0" w:after="0" w:afterAutospacing="0" w:line="340" w:lineRule="exact"/>
              <w:ind w:left="0" w:right="0"/>
              <w:jc w:val="both"/>
              <w:rPr>
                <w:rFonts w:hint="eastAsia" w:ascii="宋体" w:hAnsi="宋体" w:eastAsia="宋体" w:cs="仿宋"/>
                <w:kern w:val="2"/>
                <w:sz w:val="21"/>
                <w:szCs w:val="21"/>
              </w:rPr>
            </w:pPr>
            <w:r>
              <w:rPr>
                <w:rFonts w:hint="eastAsia" w:ascii="宋体" w:hAnsi="宋体" w:eastAsia="宋体" w:cs="宋体"/>
                <w:b/>
                <w:bCs/>
                <w:color w:val="000000"/>
                <w:kern w:val="2"/>
                <w:sz w:val="21"/>
                <w:szCs w:val="21"/>
                <w:lang w:val="en-US" w:eastAsia="zh-CN" w:bidi="ar"/>
              </w:rPr>
              <w:t>C.属于享受政府采购支持政策的残疾人福利性单位评标优惠内容及价格扣除幅度按小型、微型企业评标中价格扣除</w:t>
            </w:r>
            <w:r>
              <w:rPr>
                <w:rFonts w:hint="eastAsia" w:ascii="宋体" w:hAnsi="宋体" w:eastAsia="宋体" w:cs="仿宋"/>
                <w:b/>
                <w:bCs/>
                <w:color w:val="000000"/>
                <w:kern w:val="2"/>
                <w:sz w:val="21"/>
                <w:szCs w:val="21"/>
                <w:lang w:val="en-US" w:eastAsia="zh-CN" w:bidi="ar"/>
              </w:rPr>
              <w:t>,残疾人福利性单位属于小型、微型企业的，不重复享受政策。本项目的价格扣除为</w:t>
            </w:r>
            <w:r>
              <w:rPr>
                <w:rFonts w:hint="eastAsia" w:ascii="宋体" w:hAnsi="宋体" w:cs="仿宋"/>
                <w:b/>
                <w:bCs/>
                <w:color w:val="000000"/>
                <w:kern w:val="2"/>
                <w:sz w:val="21"/>
                <w:szCs w:val="21"/>
                <w:lang w:val="en-US" w:eastAsia="zh-CN" w:bidi="ar"/>
              </w:rPr>
              <w:t>10</w:t>
            </w:r>
            <w:r>
              <w:rPr>
                <w:rFonts w:hint="eastAsia" w:ascii="宋体" w:hAnsi="宋体" w:eastAsia="宋体" w:cs="仿宋"/>
                <w:b/>
                <w:bCs/>
                <w:color w:val="00000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2" w:hRule="atLeast"/>
        </w:trPr>
        <w:tc>
          <w:tcPr>
            <w:tcW w:w="93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0"/>
              <w:keepNext w:val="0"/>
              <w:keepLines w:val="0"/>
              <w:widowControl w:val="0"/>
              <w:suppressLineNumbers w:val="0"/>
              <w:autoSpaceDE w:val="0"/>
              <w:autoSpaceDN w:val="0"/>
              <w:adjustRightInd w:val="0"/>
              <w:spacing w:before="0" w:beforeAutospacing="0" w:after="0" w:afterAutospacing="0" w:line="340" w:lineRule="exact"/>
              <w:ind w:left="0" w:right="0"/>
              <w:jc w:val="both"/>
              <w:rPr>
                <w:rFonts w:hint="eastAsia" w:ascii="宋体" w:hAnsi="宋体" w:eastAsia="宋体" w:cs="仿宋"/>
                <w:b/>
                <w:bCs/>
                <w:kern w:val="2"/>
                <w:sz w:val="21"/>
                <w:szCs w:val="21"/>
              </w:rPr>
            </w:pPr>
            <w:r>
              <w:rPr>
                <w:rFonts w:hint="eastAsia" w:ascii="宋体" w:hAnsi="宋体" w:eastAsia="宋体" w:cs="宋体"/>
                <w:b/>
                <w:bCs/>
                <w:color w:val="000000"/>
                <w:kern w:val="2"/>
                <w:sz w:val="21"/>
                <w:szCs w:val="21"/>
                <w:lang w:val="en-US" w:eastAsia="zh-CN" w:bidi="ar"/>
              </w:rPr>
              <w:t>D. 属于享受政府采购支持政策的监狱企业评标优惠内容及价格扣除幅度按小型、微型企业评标中价格评审优惠,</w:t>
            </w:r>
            <w:r>
              <w:rPr>
                <w:rFonts w:hint="eastAsia" w:ascii="宋体" w:hAnsi="宋体" w:cs="宋体"/>
                <w:b/>
                <w:bCs/>
                <w:color w:val="000000"/>
                <w:kern w:val="2"/>
                <w:sz w:val="21"/>
                <w:szCs w:val="21"/>
                <w:lang w:val="en-US" w:eastAsia="zh-CN" w:bidi="ar"/>
              </w:rPr>
              <w:t>监狱企业</w:t>
            </w:r>
            <w:r>
              <w:rPr>
                <w:rFonts w:hint="eastAsia" w:ascii="宋体" w:hAnsi="宋体" w:eastAsia="宋体" w:cs="宋体"/>
                <w:b/>
                <w:bCs/>
                <w:color w:val="000000"/>
                <w:kern w:val="2"/>
                <w:sz w:val="21"/>
                <w:szCs w:val="21"/>
                <w:lang w:val="en-US" w:eastAsia="zh-CN" w:bidi="ar"/>
              </w:rPr>
              <w:t>属于小型、微型企业的，不重复享受政策（须提供由省级以上监狱管理局、戒毒管理局（含新疆生产建设兵团）出具的属于监狱企业的证明文件）。本项目的价格扣除为</w:t>
            </w:r>
            <w:r>
              <w:rPr>
                <w:rFonts w:hint="eastAsia" w:ascii="宋体" w:hAnsi="宋体" w:cs="仿宋"/>
                <w:b/>
                <w:bCs/>
                <w:color w:val="000000"/>
                <w:kern w:val="2"/>
                <w:sz w:val="21"/>
                <w:szCs w:val="21"/>
                <w:lang w:val="en-US" w:eastAsia="zh-CN" w:bidi="ar"/>
              </w:rPr>
              <w:t>10</w:t>
            </w:r>
            <w:r>
              <w:rPr>
                <w:rFonts w:hint="eastAsia" w:ascii="宋体" w:hAnsi="宋体" w:eastAsia="宋体" w:cs="仿宋"/>
                <w:b/>
                <w:bCs/>
                <w:color w:val="00000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93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0"/>
              <w:keepNext w:val="0"/>
              <w:keepLines w:val="0"/>
              <w:widowControl w:val="0"/>
              <w:suppressLineNumbers w:val="0"/>
              <w:autoSpaceDE w:val="0"/>
              <w:autoSpaceDN w:val="0"/>
              <w:adjustRightInd w:val="0"/>
              <w:spacing w:before="0" w:beforeAutospacing="0" w:after="0" w:afterAutospacing="0" w:line="340" w:lineRule="exact"/>
              <w:ind w:left="0" w:right="0"/>
              <w:jc w:val="both"/>
              <w:rPr>
                <w:rFonts w:hint="eastAsia" w:ascii="宋体" w:hAnsi="宋体" w:eastAsia="宋体" w:cs="仿宋"/>
                <w:b/>
                <w:bCs/>
                <w:kern w:val="2"/>
                <w:sz w:val="21"/>
                <w:szCs w:val="21"/>
              </w:rPr>
            </w:pPr>
            <w:r>
              <w:rPr>
                <w:rFonts w:hint="eastAsia" w:ascii="宋体" w:hAnsi="宋体" w:eastAsia="宋体" w:cs="宋体"/>
                <w:b/>
                <w:bCs/>
                <w:color w:val="000000"/>
                <w:kern w:val="2"/>
                <w:sz w:val="21"/>
                <w:szCs w:val="21"/>
                <w:lang w:val="en-US" w:eastAsia="zh-CN" w:bidi="ar"/>
              </w:rPr>
              <w:t>E.节能、环境标志产品评审优惠内容及办法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93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0"/>
              <w:keepNext w:val="0"/>
              <w:keepLines w:val="0"/>
              <w:widowControl w:val="0"/>
              <w:suppressLineNumbers w:val="0"/>
              <w:autoSpaceDE w:val="0"/>
              <w:autoSpaceDN w:val="0"/>
              <w:adjustRightInd w:val="0"/>
              <w:spacing w:before="0" w:beforeAutospacing="0" w:after="0" w:afterAutospacing="0" w:line="340" w:lineRule="exact"/>
              <w:ind w:left="0" w:right="0"/>
              <w:jc w:val="left"/>
              <w:rPr>
                <w:rFonts w:hint="eastAsia" w:ascii="宋体" w:hAnsi="宋体" w:eastAsia="宋体" w:cs="仿宋"/>
                <w:kern w:val="2"/>
                <w:sz w:val="21"/>
                <w:szCs w:val="21"/>
              </w:rPr>
            </w:pPr>
            <w:r>
              <w:rPr>
                <w:rFonts w:hint="eastAsia" w:ascii="宋体" w:hAnsi="宋体" w:eastAsia="宋体" w:cs="宋体"/>
                <w:color w:val="000000"/>
                <w:kern w:val="2"/>
                <w:sz w:val="21"/>
                <w:szCs w:val="21"/>
                <w:lang w:val="en-US" w:eastAsia="zh-CN" w:bidi="ar"/>
              </w:rPr>
              <w:t>根据《国务院办公厅关于建立政府强制采购节能产品制度的通知》（国办发</w:t>
            </w:r>
            <w:r>
              <w:rPr>
                <w:rFonts w:hint="eastAsia" w:ascii="宋体" w:hAnsi="宋体" w:eastAsia="宋体" w:cs="仿宋"/>
                <w:color w:val="000000"/>
                <w:kern w:val="2"/>
                <w:sz w:val="21"/>
                <w:szCs w:val="21"/>
                <w:lang w:val="en-US" w:eastAsia="zh-CN" w:bidi="ar"/>
              </w:rPr>
              <w:t>[2007]51号）和财政部、发展改革委发布的《节能产品政府采购实施意见》（财库[2004]185号）以及《财政部、发展改革委关于调整节能产品政府采购清单的通知》最新的规定，投标人所投产品如是《节能产品政府采购清单》内产品，并提供清单内证明材料。其他产品若属于“节能产品政府采购清单”内产品，在同等条件下，优先采购清单中的产品。</w:t>
            </w:r>
          </w:p>
          <w:p>
            <w:pPr>
              <w:pStyle w:val="20"/>
              <w:keepNext w:val="0"/>
              <w:keepLines w:val="0"/>
              <w:widowControl w:val="0"/>
              <w:suppressLineNumbers w:val="0"/>
              <w:autoSpaceDE w:val="0"/>
              <w:autoSpaceDN w:val="0"/>
              <w:adjustRightInd w:val="0"/>
              <w:spacing w:before="0" w:beforeAutospacing="0" w:after="0" w:afterAutospacing="0" w:line="340" w:lineRule="exact"/>
              <w:ind w:left="0" w:right="0"/>
              <w:jc w:val="both"/>
              <w:rPr>
                <w:rFonts w:hint="eastAsia" w:ascii="宋体" w:hAnsi="宋体" w:eastAsia="宋体" w:cs="仿宋"/>
                <w:b/>
                <w:bCs/>
                <w:kern w:val="2"/>
                <w:sz w:val="21"/>
                <w:szCs w:val="21"/>
              </w:rPr>
            </w:pPr>
            <w:r>
              <w:rPr>
                <w:rFonts w:hint="eastAsia" w:ascii="宋体" w:hAnsi="宋体" w:eastAsia="宋体" w:cs="宋体"/>
                <w:color w:val="000000"/>
                <w:kern w:val="2"/>
                <w:sz w:val="21"/>
                <w:szCs w:val="21"/>
                <w:lang w:val="en-US" w:eastAsia="zh-CN" w:bidi="ar"/>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或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93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0"/>
              <w:keepNext w:val="0"/>
              <w:keepLines w:val="0"/>
              <w:widowControl w:val="0"/>
              <w:suppressLineNumbers w:val="0"/>
              <w:autoSpaceDE w:val="0"/>
              <w:autoSpaceDN w:val="0"/>
              <w:adjustRightInd w:val="0"/>
              <w:spacing w:before="0" w:beforeAutospacing="0" w:after="0" w:afterAutospacing="0" w:line="340" w:lineRule="exact"/>
              <w:ind w:left="0" w:right="0"/>
              <w:jc w:val="center"/>
              <w:rPr>
                <w:rFonts w:hint="eastAsia" w:ascii="宋体" w:hAnsi="宋体" w:eastAsia="宋体" w:cs="仿宋"/>
                <w:kern w:val="2"/>
                <w:sz w:val="21"/>
                <w:szCs w:val="21"/>
              </w:rPr>
            </w:pPr>
            <w:r>
              <w:rPr>
                <w:rFonts w:hint="eastAsia" w:ascii="宋体" w:hAnsi="宋体" w:eastAsia="宋体" w:cs="宋体"/>
                <w:color w:val="000000"/>
                <w:kern w:val="2"/>
                <w:sz w:val="21"/>
                <w:szCs w:val="21"/>
                <w:lang w:val="en-US" w:eastAsia="zh-CN" w:bidi="ar"/>
              </w:rPr>
              <w:t>优惠办法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315"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pStyle w:val="20"/>
              <w:keepNext w:val="0"/>
              <w:keepLines w:val="0"/>
              <w:widowControl w:val="0"/>
              <w:suppressLineNumbers w:val="0"/>
              <w:autoSpaceDE w:val="0"/>
              <w:autoSpaceDN w:val="0"/>
              <w:adjustRightInd w:val="0"/>
              <w:spacing w:before="0" w:beforeAutospacing="0" w:after="0" w:afterAutospacing="0" w:line="340" w:lineRule="exact"/>
              <w:ind w:left="0" w:right="0"/>
              <w:jc w:val="left"/>
              <w:rPr>
                <w:rFonts w:hint="eastAsia" w:ascii="宋体" w:hAnsi="宋体" w:eastAsia="宋体" w:cs="仿宋"/>
                <w:b w:val="0"/>
                <w:bCs w:val="0"/>
                <w:kern w:val="2"/>
                <w:sz w:val="21"/>
                <w:szCs w:val="21"/>
              </w:rPr>
            </w:pPr>
            <w:r>
              <w:rPr>
                <w:rFonts w:hint="eastAsia" w:ascii="宋体" w:hAnsi="宋体" w:eastAsia="宋体" w:cs="宋体"/>
                <w:color w:val="000000"/>
                <w:kern w:val="2"/>
                <w:sz w:val="21"/>
                <w:szCs w:val="21"/>
                <w:lang w:val="en-US" w:eastAsia="zh-CN" w:bidi="ar"/>
              </w:rPr>
              <w:t>1.产品的价格给予扣除，用扣除后的价格参与价格分的评标。</w:t>
            </w:r>
            <w:r>
              <w:rPr>
                <w:rFonts w:hint="eastAsia" w:ascii="宋体" w:hAnsi="宋体" w:eastAsia="宋体" w:cs="宋体"/>
                <w:b w:val="0"/>
                <w:bCs w:val="0"/>
                <w:color w:val="000000"/>
                <w:kern w:val="2"/>
                <w:sz w:val="21"/>
                <w:szCs w:val="21"/>
                <w:lang w:val="en-US" w:eastAsia="zh-CN" w:bidi="ar"/>
              </w:rPr>
              <w:t>本项目的价格扣除为5</w:t>
            </w:r>
            <w:r>
              <w:rPr>
                <w:rFonts w:hint="eastAsia" w:ascii="宋体" w:hAnsi="宋体" w:eastAsia="宋体" w:cs="仿宋"/>
                <w:b w:val="0"/>
                <w:bCs w:val="0"/>
                <w:color w:val="000000"/>
                <w:kern w:val="2"/>
                <w:sz w:val="21"/>
                <w:szCs w:val="21"/>
                <w:lang w:val="en-US" w:eastAsia="zh-CN" w:bidi="ar"/>
              </w:rPr>
              <w:t>%。</w:t>
            </w:r>
          </w:p>
          <w:p>
            <w:pPr>
              <w:pStyle w:val="20"/>
              <w:keepNext w:val="0"/>
              <w:keepLines w:val="0"/>
              <w:widowControl w:val="0"/>
              <w:suppressLineNumbers w:val="0"/>
              <w:autoSpaceDE w:val="0"/>
              <w:autoSpaceDN w:val="0"/>
              <w:adjustRightInd w:val="0"/>
              <w:spacing w:before="0" w:beforeAutospacing="0" w:after="0" w:afterAutospacing="0" w:line="340" w:lineRule="exact"/>
              <w:ind w:left="0" w:right="0"/>
              <w:jc w:val="left"/>
              <w:rPr>
                <w:rFonts w:hint="eastAsia" w:ascii="宋体" w:hAnsi="宋体" w:eastAsia="宋体" w:cs="仿宋"/>
                <w:kern w:val="2"/>
                <w:sz w:val="21"/>
                <w:szCs w:val="21"/>
              </w:rPr>
            </w:pPr>
            <w:r>
              <w:rPr>
                <w:rFonts w:hint="eastAsia" w:ascii="宋体" w:hAnsi="宋体" w:eastAsia="宋体" w:cs="宋体"/>
                <w:color w:val="000000"/>
                <w:kern w:val="0"/>
                <w:sz w:val="21"/>
                <w:szCs w:val="21"/>
                <w:lang w:val="en-US" w:eastAsia="zh-CN" w:bidi="ar"/>
              </w:rPr>
              <w:t>2.投标人须提供国家财政部、发改委公布的最新公布的《节能产品政府采购清单》关于投标产品当前页的打印件或国家财政部、生态环境部最新公布的《环境标志产品政府采购清单》关于供应产品当前页的打印件（加盖投标人单位章），</w:t>
            </w:r>
            <w:r>
              <w:rPr>
                <w:rFonts w:hint="eastAsia" w:ascii="宋体" w:hAnsi="宋体" w:eastAsia="宋体" w:cs="宋体"/>
                <w:color w:val="000000"/>
                <w:kern w:val="2"/>
                <w:sz w:val="21"/>
                <w:szCs w:val="21"/>
                <w:lang w:val="en-US" w:eastAsia="zh-CN" w:bidi="ar"/>
              </w:rPr>
              <w:t>提供国家确定的认证机构出具的、处于有效期之内的节能产品或环境标志产品认证证书复印件，并加盖</w:t>
            </w:r>
            <w:r>
              <w:rPr>
                <w:rFonts w:hint="eastAsia" w:ascii="宋体" w:hAnsi="宋体" w:eastAsia="宋体" w:cs="宋体"/>
                <w:color w:val="000000"/>
                <w:kern w:val="0"/>
                <w:sz w:val="21"/>
                <w:szCs w:val="21"/>
                <w:lang w:val="en-US" w:eastAsia="zh-CN" w:bidi="ar"/>
              </w:rPr>
              <w:t>投标人</w:t>
            </w:r>
            <w:r>
              <w:rPr>
                <w:rFonts w:hint="eastAsia" w:ascii="宋体" w:hAnsi="宋体" w:eastAsia="宋体" w:cs="宋体"/>
                <w:color w:val="000000"/>
                <w:kern w:val="2"/>
                <w:sz w:val="21"/>
                <w:szCs w:val="21"/>
                <w:lang w:val="en-US" w:eastAsia="zh-CN" w:bidi="ar"/>
              </w:rPr>
              <w:t>单位的公章。</w:t>
            </w:r>
          </w:p>
        </w:tc>
      </w:tr>
    </w:tbl>
    <w:p>
      <w:pPr>
        <w:pStyle w:val="19"/>
        <w:rPr>
          <w:rFonts w:hint="eastAsia"/>
          <w:b w:val="0"/>
          <w:i w:val="0"/>
          <w:caps w:val="0"/>
          <w:spacing w:val="0"/>
          <w:w w:val="100"/>
          <w:sz w:val="24"/>
        </w:rPr>
      </w:pPr>
    </w:p>
    <w:p>
      <w:pPr>
        <w:pStyle w:val="19"/>
        <w:rPr>
          <w:rFonts w:hint="eastAsia"/>
          <w:b w:val="0"/>
          <w:i w:val="0"/>
          <w:caps w:val="0"/>
          <w:spacing w:val="0"/>
          <w:w w:val="100"/>
          <w:sz w:val="24"/>
        </w:rPr>
      </w:pPr>
    </w:p>
    <w:p>
      <w:pPr>
        <w:pStyle w:val="19"/>
        <w:rPr>
          <w:rFonts w:hint="eastAsia"/>
          <w:b w:val="0"/>
          <w:i w:val="0"/>
          <w:caps w:val="0"/>
          <w:spacing w:val="0"/>
          <w:w w:val="100"/>
          <w:sz w:val="24"/>
        </w:rPr>
      </w:pPr>
    </w:p>
    <w:p>
      <w:pPr>
        <w:pStyle w:val="19"/>
        <w:rPr>
          <w:rFonts w:hint="eastAsia"/>
          <w:b w:val="0"/>
          <w:i w:val="0"/>
          <w:caps w:val="0"/>
          <w:spacing w:val="0"/>
          <w:w w:val="100"/>
          <w:sz w:val="24"/>
        </w:rPr>
      </w:pPr>
    </w:p>
    <w:p>
      <w:pPr>
        <w:pStyle w:val="19"/>
        <w:ind w:left="0" w:leftChars="0" w:firstLine="0" w:firstLineChars="0"/>
        <w:rPr>
          <w:rFonts w:hint="eastAsia"/>
          <w:b w:val="0"/>
          <w:i w:val="0"/>
          <w:caps w:val="0"/>
          <w:spacing w:val="0"/>
          <w:w w:val="100"/>
          <w:sz w:val="24"/>
        </w:rPr>
      </w:pPr>
    </w:p>
    <w:p>
      <w:pPr>
        <w:pStyle w:val="9"/>
        <w:snapToGrid w:val="0"/>
        <w:spacing w:before="120" w:beforeAutospacing="0" w:after="0" w:afterAutospacing="0" w:line="240" w:lineRule="auto"/>
        <w:jc w:val="both"/>
        <w:textAlignment w:val="baseline"/>
        <w:rPr>
          <w:rFonts w:hint="eastAsia"/>
          <w:b w:val="0"/>
          <w:i w:val="0"/>
          <w:caps w:val="0"/>
          <w:spacing w:val="0"/>
          <w:w w:val="100"/>
          <w:sz w:val="24"/>
        </w:rPr>
      </w:pPr>
    </w:p>
    <w:p>
      <w:pPr>
        <w:snapToGrid w:val="0"/>
        <w:spacing w:before="0" w:beforeAutospacing="0" w:after="0" w:afterAutospacing="0" w:line="360" w:lineRule="auto"/>
        <w:ind w:firstLine="482" w:firstLineChars="200"/>
        <w:jc w:val="left"/>
        <w:textAlignment w:val="baseline"/>
        <w:rPr>
          <w:rFonts w:ascii="宋体" w:hAnsi="宋体" w:cs="宋体"/>
          <w:b/>
          <w:bCs/>
          <w:i w:val="0"/>
          <w:caps w:val="0"/>
          <w:color w:val="000000" w:themeColor="text1"/>
          <w:spacing w:val="0"/>
          <w:w w:val="100"/>
          <w:sz w:val="24"/>
          <w14:textFill>
            <w14:solidFill>
              <w14:schemeClr w14:val="tx1"/>
            </w14:solidFill>
          </w14:textFill>
        </w:rPr>
      </w:pPr>
      <w:r>
        <w:rPr>
          <w:rFonts w:hint="eastAsia" w:ascii="宋体" w:hAnsi="宋体" w:cs="宋体"/>
          <w:b/>
          <w:bCs/>
          <w:i w:val="0"/>
          <w:caps w:val="0"/>
          <w:color w:val="000000" w:themeColor="text1"/>
          <w:spacing w:val="0"/>
          <w:w w:val="100"/>
          <w:sz w:val="24"/>
          <w:lang w:val="en-US" w:eastAsia="zh-CN"/>
          <w14:textFill>
            <w14:solidFill>
              <w14:schemeClr w14:val="tx1"/>
            </w14:solidFill>
          </w14:textFill>
        </w:rPr>
        <w:t>11.</w:t>
      </w:r>
      <w:r>
        <w:rPr>
          <w:rFonts w:hint="eastAsia" w:ascii="宋体" w:hAnsi="宋体" w:cs="宋体"/>
          <w:b/>
          <w:bCs/>
          <w:i w:val="0"/>
          <w:caps w:val="0"/>
          <w:color w:val="000000" w:themeColor="text1"/>
          <w:spacing w:val="0"/>
          <w:w w:val="100"/>
          <w:sz w:val="24"/>
          <w14:textFill>
            <w14:solidFill>
              <w14:schemeClr w14:val="tx1"/>
            </w14:solidFill>
          </w14:textFill>
        </w:rPr>
        <w:t>中标标准：</w:t>
      </w:r>
    </w:p>
    <w:p>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14:textFill>
            <w14:solidFill>
              <w14:schemeClr w14:val="tx1"/>
            </w14:solidFill>
          </w14:textFill>
        </w:rPr>
        <w:t>（1）资格审查文件完整无缺；</w:t>
      </w:r>
    </w:p>
    <w:p>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14:textFill>
            <w14:solidFill>
              <w14:schemeClr w14:val="tx1"/>
            </w14:solidFill>
          </w14:textFill>
        </w:rPr>
        <w:t>（2）投标文件完全响应招标文件，保证质量和交货期；</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rPr>
      </w:pPr>
      <w:r>
        <w:rPr>
          <w:rFonts w:hint="eastAsia" w:ascii="宋体" w:hAnsi="宋体" w:cs="宋体"/>
          <w:b w:val="0"/>
          <w:i w:val="0"/>
          <w:caps w:val="0"/>
          <w:color w:val="000000" w:themeColor="text1"/>
          <w:spacing w:val="0"/>
          <w:w w:val="100"/>
          <w:sz w:val="24"/>
          <w14:textFill>
            <w14:solidFill>
              <w14:schemeClr w14:val="tx1"/>
            </w14:solidFill>
          </w14:textFill>
        </w:rPr>
        <w:t>（3）报价合理。</w:t>
      </w:r>
    </w:p>
    <w:p>
      <w:pPr>
        <w:snapToGrid w:val="0"/>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32"/>
          <w:szCs w:val="32"/>
        </w:rPr>
      </w:pPr>
      <w:r>
        <w:rPr>
          <w:rFonts w:hint="eastAsia" w:ascii="宋体" w:hAnsi="宋体" w:eastAsia="宋体" w:cs="宋体"/>
          <w:b/>
          <w:bCs/>
          <w:i w:val="0"/>
          <w:caps w:val="0"/>
          <w:color w:val="000000"/>
          <w:spacing w:val="0"/>
          <w:w w:val="100"/>
          <w:sz w:val="32"/>
          <w:szCs w:val="32"/>
        </w:rPr>
        <w:t>第</w:t>
      </w:r>
      <w:r>
        <w:rPr>
          <w:rFonts w:hint="eastAsia" w:ascii="宋体" w:hAnsi="宋体" w:eastAsia="宋体" w:cs="宋体"/>
          <w:b/>
          <w:bCs/>
          <w:i w:val="0"/>
          <w:caps w:val="0"/>
          <w:color w:val="000000"/>
          <w:spacing w:val="0"/>
          <w:w w:val="100"/>
          <w:sz w:val="32"/>
          <w:szCs w:val="32"/>
          <w:lang w:eastAsia="zh-CN"/>
        </w:rPr>
        <w:t>三</w:t>
      </w:r>
      <w:r>
        <w:rPr>
          <w:rFonts w:hint="eastAsia" w:ascii="宋体" w:hAnsi="宋体" w:eastAsia="宋体" w:cs="宋体"/>
          <w:b/>
          <w:bCs/>
          <w:i w:val="0"/>
          <w:caps w:val="0"/>
          <w:color w:val="000000"/>
          <w:spacing w:val="0"/>
          <w:w w:val="100"/>
          <w:sz w:val="32"/>
          <w:szCs w:val="32"/>
        </w:rPr>
        <w:t xml:space="preserve">章 </w:t>
      </w:r>
      <w:r>
        <w:rPr>
          <w:rFonts w:hint="eastAsia" w:ascii="宋体" w:hAnsi="宋体" w:eastAsia="宋体" w:cs="宋体"/>
          <w:b/>
          <w:bCs/>
          <w:i w:val="0"/>
          <w:caps w:val="0"/>
          <w:color w:val="000000"/>
          <w:spacing w:val="0"/>
          <w:w w:val="100"/>
          <w:sz w:val="32"/>
          <w:szCs w:val="32"/>
          <w:lang w:eastAsia="zh-CN"/>
        </w:rPr>
        <w:t>定</w:t>
      </w:r>
      <w:r>
        <w:rPr>
          <w:rFonts w:hint="eastAsia" w:ascii="宋体" w:hAnsi="宋体" w:eastAsia="宋体" w:cs="宋体"/>
          <w:b/>
          <w:bCs/>
          <w:i w:val="0"/>
          <w:caps w:val="0"/>
          <w:color w:val="000000"/>
          <w:spacing w:val="0"/>
          <w:w w:val="100"/>
          <w:sz w:val="32"/>
          <w:szCs w:val="32"/>
        </w:rPr>
        <w:t>　标</w:t>
      </w:r>
    </w:p>
    <w:p>
      <w:pPr>
        <w:snapToGrid w:val="0"/>
        <w:spacing w:before="0" w:beforeAutospacing="0" w:after="0" w:afterAutospacing="0" w:line="360" w:lineRule="auto"/>
        <w:ind w:firstLine="482" w:firstLineChars="200"/>
        <w:jc w:val="left"/>
        <w:textAlignment w:val="baseline"/>
        <w:rPr>
          <w:rFonts w:ascii="宋体" w:hAnsi="宋体" w:cs="宋体"/>
          <w:b/>
          <w:i w:val="0"/>
          <w:caps w:val="0"/>
          <w:color w:val="000000" w:themeColor="text1"/>
          <w:spacing w:val="0"/>
          <w:w w:val="100"/>
          <w:sz w:val="24"/>
          <w14:textFill>
            <w14:solidFill>
              <w14:schemeClr w14:val="tx1"/>
            </w14:solidFill>
          </w14:textFill>
        </w:rPr>
      </w:pPr>
      <w:r>
        <w:rPr>
          <w:rFonts w:hint="eastAsia" w:ascii="宋体" w:hAnsi="宋体" w:cs="宋体"/>
          <w:b/>
          <w:i w:val="0"/>
          <w:caps w:val="0"/>
          <w:color w:val="000000" w:themeColor="text1"/>
          <w:spacing w:val="0"/>
          <w:w w:val="100"/>
          <w:sz w:val="24"/>
          <w:lang w:val="en-US" w:eastAsia="zh-CN"/>
          <w14:textFill>
            <w14:solidFill>
              <w14:schemeClr w14:val="tx1"/>
            </w14:solidFill>
          </w14:textFill>
        </w:rPr>
        <w:t>12.</w:t>
      </w:r>
      <w:r>
        <w:rPr>
          <w:rFonts w:hint="eastAsia" w:ascii="宋体" w:hAnsi="宋体" w:cs="宋体"/>
          <w:b/>
          <w:i w:val="0"/>
          <w:caps w:val="0"/>
          <w:color w:val="000000" w:themeColor="text1"/>
          <w:spacing w:val="0"/>
          <w:w w:val="100"/>
          <w:sz w:val="24"/>
          <w14:textFill>
            <w14:solidFill>
              <w14:schemeClr w14:val="tx1"/>
            </w14:solidFill>
          </w14:textFill>
        </w:rPr>
        <w:t>中标人的确认</w:t>
      </w:r>
    </w:p>
    <w:p>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12.1</w:t>
      </w:r>
      <w:r>
        <w:rPr>
          <w:rFonts w:hint="eastAsia" w:ascii="宋体" w:hAnsi="宋体" w:cs="宋体"/>
          <w:b w:val="0"/>
          <w:i w:val="0"/>
          <w:caps w:val="0"/>
          <w:color w:val="000000" w:themeColor="text1"/>
          <w:spacing w:val="0"/>
          <w:w w:val="100"/>
          <w:sz w:val="24"/>
          <w14:textFill>
            <w14:solidFill>
              <w14:schemeClr w14:val="tx1"/>
            </w14:solidFill>
          </w14:textFill>
        </w:rPr>
        <w:t>评委会经过审核、初评、总评后，须按照“真实、可行、公正”的原则，将对实质上响应招标文件要求的投标人的投标情况以评标报告形式提交招标领导小组，并结合招标要求，通过审查分析，按其评价的高低选出中标人。</w:t>
      </w:r>
    </w:p>
    <w:p>
      <w:pPr>
        <w:snapToGrid w:val="0"/>
        <w:spacing w:before="0" w:beforeAutospacing="0" w:after="0" w:afterAutospacing="0" w:line="360" w:lineRule="auto"/>
        <w:ind w:firstLine="480" w:firstLineChars="200"/>
        <w:jc w:val="left"/>
        <w:textAlignment w:val="baseline"/>
        <w:rPr>
          <w:rFonts w:hint="eastAsia" w:ascii="宋体" w:hAnsi="宋体" w:cs="宋体"/>
          <w:b w:val="0"/>
          <w:i w:val="0"/>
          <w:caps w:val="0"/>
          <w:color w:val="000000" w:themeColor="text1"/>
          <w:spacing w:val="0"/>
          <w:w w:val="100"/>
          <w:sz w:val="24"/>
          <w14:textFill>
            <w14:solidFill>
              <w14:schemeClr w14:val="tx1"/>
            </w14:solidFill>
          </w14:textFill>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12.2</w:t>
      </w:r>
      <w:r>
        <w:rPr>
          <w:rFonts w:hint="eastAsia" w:ascii="宋体" w:hAnsi="宋体" w:cs="宋体"/>
          <w:b w:val="0"/>
          <w:i w:val="0"/>
          <w:caps w:val="0"/>
          <w:color w:val="000000" w:themeColor="text1"/>
          <w:spacing w:val="0"/>
          <w:w w:val="100"/>
          <w:sz w:val="24"/>
          <w14:textFill>
            <w14:solidFill>
              <w14:schemeClr w14:val="tx1"/>
            </w14:solidFill>
          </w14:textFill>
        </w:rPr>
        <w:t>中标人确定后,代理公司向中标人发出书面中标通知书, 宣告其投标已被接受。对未中标的投标人将不发出通知,并不解释原因。</w:t>
      </w:r>
    </w:p>
    <w:p>
      <w:pPr>
        <w:pStyle w:val="18"/>
        <w:rPr>
          <w:rFonts w:hint="eastAsia" w:ascii="宋体" w:hAnsi="宋体" w:cs="宋体"/>
          <w:b w:val="0"/>
          <w:i w:val="0"/>
          <w:caps w:val="0"/>
          <w:color w:val="000000" w:themeColor="text1"/>
          <w:spacing w:val="0"/>
          <w:w w:val="100"/>
          <w:sz w:val="24"/>
          <w14:textFill>
            <w14:solidFill>
              <w14:schemeClr w14:val="tx1"/>
            </w14:solidFill>
          </w14:textFill>
        </w:rPr>
      </w:pPr>
    </w:p>
    <w:p>
      <w:pPr>
        <w:pStyle w:val="18"/>
        <w:ind w:left="0" w:leftChars="0" w:firstLine="0" w:firstLineChars="0"/>
        <w:jc w:val="both"/>
        <w:rPr>
          <w:rFonts w:hint="eastAsia" w:ascii="宋体" w:hAnsi="宋体" w:cs="宋体"/>
          <w:b w:val="0"/>
          <w:i w:val="0"/>
          <w:caps w:val="0"/>
          <w:color w:val="000000" w:themeColor="text1"/>
          <w:spacing w:val="0"/>
          <w:w w:val="100"/>
          <w:sz w:val="24"/>
          <w14:textFill>
            <w14:solidFill>
              <w14:schemeClr w14:val="tx1"/>
            </w14:solidFill>
          </w14:textFill>
        </w:rPr>
      </w:pPr>
    </w:p>
    <w:p>
      <w:pPr>
        <w:rPr>
          <w:rFonts w:hint="eastAsia"/>
          <w:lang w:val="en-US" w:eastAsia="zh-CN"/>
        </w:rPr>
      </w:pPr>
    </w:p>
    <w:p>
      <w:pPr>
        <w:snapToGrid w:val="0"/>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32"/>
          <w:szCs w:val="32"/>
          <w:lang w:eastAsia="zh-CN"/>
        </w:rPr>
      </w:pPr>
      <w:r>
        <w:rPr>
          <w:rFonts w:hint="eastAsia" w:ascii="宋体" w:hAnsi="宋体" w:eastAsia="宋体" w:cs="宋体"/>
          <w:b/>
          <w:bCs/>
          <w:i w:val="0"/>
          <w:caps w:val="0"/>
          <w:color w:val="000000"/>
          <w:spacing w:val="0"/>
          <w:w w:val="100"/>
          <w:sz w:val="32"/>
          <w:szCs w:val="32"/>
        </w:rPr>
        <w:t>第</w:t>
      </w:r>
      <w:r>
        <w:rPr>
          <w:rFonts w:hint="eastAsia" w:ascii="宋体" w:hAnsi="宋体" w:eastAsia="宋体" w:cs="宋体"/>
          <w:b/>
          <w:bCs/>
          <w:i w:val="0"/>
          <w:caps w:val="0"/>
          <w:color w:val="000000"/>
          <w:spacing w:val="0"/>
          <w:w w:val="100"/>
          <w:sz w:val="32"/>
          <w:szCs w:val="32"/>
          <w:lang w:eastAsia="zh-CN"/>
        </w:rPr>
        <w:t>四</w:t>
      </w:r>
      <w:r>
        <w:rPr>
          <w:rFonts w:hint="eastAsia" w:ascii="宋体" w:hAnsi="宋体" w:eastAsia="宋体" w:cs="宋体"/>
          <w:b/>
          <w:bCs/>
          <w:i w:val="0"/>
          <w:caps w:val="0"/>
          <w:color w:val="000000"/>
          <w:spacing w:val="0"/>
          <w:w w:val="100"/>
          <w:sz w:val="32"/>
          <w:szCs w:val="32"/>
        </w:rPr>
        <w:t xml:space="preserve">章 </w:t>
      </w:r>
      <w:r>
        <w:rPr>
          <w:rFonts w:hint="eastAsia" w:ascii="宋体" w:hAnsi="宋体" w:eastAsia="宋体" w:cs="宋体"/>
          <w:b/>
          <w:bCs/>
          <w:i w:val="0"/>
          <w:caps w:val="0"/>
          <w:color w:val="000000"/>
          <w:spacing w:val="0"/>
          <w:w w:val="100"/>
          <w:sz w:val="32"/>
          <w:szCs w:val="32"/>
          <w:lang w:eastAsia="zh-CN"/>
        </w:rPr>
        <w:t>授予合同</w:t>
      </w:r>
    </w:p>
    <w:p>
      <w:pPr>
        <w:numPr>
          <w:ilvl w:val="0"/>
          <w:numId w:val="0"/>
        </w:numPr>
        <w:snapToGrid w:val="0"/>
        <w:spacing w:before="0" w:beforeAutospacing="0" w:after="0" w:afterAutospacing="0" w:line="360" w:lineRule="auto"/>
        <w:ind w:left="420" w:leftChars="0"/>
        <w:jc w:val="left"/>
        <w:textAlignment w:val="baseline"/>
        <w:rPr>
          <w:rFonts w:hint="eastAsia" w:ascii="宋体" w:hAnsi="宋体" w:cs="宋体"/>
          <w:b/>
          <w:i w:val="0"/>
          <w:caps w:val="0"/>
          <w:color w:val="000000" w:themeColor="text1"/>
          <w:spacing w:val="0"/>
          <w:w w:val="100"/>
          <w:sz w:val="24"/>
          <w:lang w:val="en-US" w:eastAsia="zh-CN"/>
          <w14:textFill>
            <w14:solidFill>
              <w14:schemeClr w14:val="tx1"/>
            </w14:solidFill>
          </w14:textFill>
        </w:rPr>
      </w:pPr>
      <w:r>
        <w:rPr>
          <w:rFonts w:hint="eastAsia" w:ascii="宋体" w:hAnsi="宋体" w:cs="宋体"/>
          <w:b/>
          <w:i w:val="0"/>
          <w:caps w:val="0"/>
          <w:color w:val="000000" w:themeColor="text1"/>
          <w:spacing w:val="0"/>
          <w:w w:val="100"/>
          <w:sz w:val="24"/>
          <w:lang w:val="en-US" w:eastAsia="zh-CN"/>
          <w14:textFill>
            <w14:solidFill>
              <w14:schemeClr w14:val="tx1"/>
            </w14:solidFill>
          </w14:textFill>
        </w:rPr>
        <w:t>13.合同的签订与执行</w:t>
      </w:r>
    </w:p>
    <w:p>
      <w:pPr>
        <w:snapToGrid w:val="0"/>
        <w:spacing w:before="0" w:beforeAutospacing="0" w:after="0" w:afterAutospacing="0" w:line="360" w:lineRule="auto"/>
        <w:ind w:firstLine="472"/>
        <w:jc w:val="both"/>
        <w:textAlignment w:val="baseline"/>
        <w:rPr>
          <w:rFonts w:ascii="宋体" w:hAnsi="宋体" w:cs="宋体"/>
          <w:b w:val="0"/>
          <w:i w:val="0"/>
          <w:caps w:val="0"/>
          <w:color w:val="000000" w:themeColor="text1"/>
          <w:spacing w:val="0"/>
          <w:w w:val="100"/>
          <w:sz w:val="24"/>
          <w:lang w:val="zh-CN"/>
          <w14:textFill>
            <w14:solidFill>
              <w14:schemeClr w14:val="tx1"/>
            </w14:solidFill>
          </w14:textFill>
        </w:rPr>
      </w:pPr>
      <w:r>
        <w:rPr>
          <w:rFonts w:hint="eastAsia" w:ascii="宋体" w:hAnsi="宋体" w:eastAsia="宋体" w:cs="宋体"/>
          <w:b w:val="0"/>
          <w:i w:val="0"/>
          <w:caps w:val="0"/>
          <w:color w:val="000000" w:themeColor="text1"/>
          <w:spacing w:val="0"/>
          <w:w w:val="100"/>
          <w:sz w:val="24"/>
          <w:lang w:val="en-US" w:eastAsia="zh-CN"/>
          <w14:textFill>
            <w14:solidFill>
              <w14:schemeClr w14:val="tx1"/>
            </w14:solidFill>
          </w14:textFill>
        </w:rPr>
        <w:t>13</w:t>
      </w:r>
      <w:r>
        <w:rPr>
          <w:rFonts w:hint="eastAsia" w:ascii="宋体" w:hAnsi="宋体" w:eastAsia="宋体" w:cs="宋体"/>
          <w:b w:val="0"/>
          <w:i w:val="0"/>
          <w:caps w:val="0"/>
          <w:color w:val="000000" w:themeColor="text1"/>
          <w:spacing w:val="0"/>
          <w:w w:val="100"/>
          <w:sz w:val="24"/>
          <w:lang w:val="zh-CN" w:eastAsia="zh-CN"/>
          <w14:textFill>
            <w14:solidFill>
              <w14:schemeClr w14:val="tx1"/>
            </w14:solidFill>
          </w14:textFill>
        </w:rPr>
        <w:t>.1</w:t>
      </w:r>
      <w:r>
        <w:rPr>
          <w:rFonts w:hint="eastAsia" w:ascii="宋体" w:hAnsi="宋体" w:eastAsia="宋体" w:cs="宋体"/>
          <w:b w:val="0"/>
          <w:i w:val="0"/>
          <w:caps w:val="0"/>
          <w:color w:val="000000" w:themeColor="text1"/>
          <w:spacing w:val="0"/>
          <w:w w:val="100"/>
          <w:sz w:val="24"/>
          <w:lang w:val="en-US" w:eastAsia="zh-CN"/>
          <w14:textFill>
            <w14:solidFill>
              <w14:schemeClr w14:val="tx1"/>
            </w14:solidFill>
          </w14:textFill>
        </w:rPr>
        <w:t xml:space="preserve"> 中标供应商应</w:t>
      </w:r>
      <w:r>
        <w:rPr>
          <w:rFonts w:hint="eastAsia" w:ascii="宋体" w:hAnsi="宋体" w:cs="宋体"/>
          <w:b w:val="0"/>
          <w:i w:val="0"/>
          <w:caps w:val="0"/>
          <w:color w:val="000000" w:themeColor="text1"/>
          <w:spacing w:val="0"/>
          <w:w w:val="100"/>
          <w:sz w:val="24"/>
          <w14:textFill>
            <w14:solidFill>
              <w14:schemeClr w14:val="tx1"/>
            </w14:solidFill>
          </w14:textFill>
        </w:rPr>
        <w:t>当自《中标通知书》发出之日起30日内，</w:t>
      </w:r>
      <w:r>
        <w:rPr>
          <w:rFonts w:hint="eastAsia" w:ascii="宋体" w:hAnsi="宋体" w:cs="宋体"/>
          <w:b w:val="0"/>
          <w:i w:val="0"/>
          <w:caps w:val="0"/>
          <w:color w:val="000000" w:themeColor="text1"/>
          <w:spacing w:val="0"/>
          <w:w w:val="100"/>
          <w:sz w:val="24"/>
          <w:lang w:val="zh-CN"/>
          <w14:textFill>
            <w14:solidFill>
              <w14:schemeClr w14:val="tx1"/>
            </w14:solidFill>
          </w14:textFill>
        </w:rPr>
        <w:t>按照招标方招标文件的约定和中标方投标文件中的承诺与采购单位签订书面合同，所签订的合同不得对招标方招标文件和中标方的投标文件作实质性修改。</w:t>
      </w:r>
    </w:p>
    <w:p>
      <w:pPr>
        <w:snapToGrid w:val="0"/>
        <w:spacing w:before="0" w:beforeAutospacing="0" w:after="0" w:afterAutospacing="0" w:line="360" w:lineRule="auto"/>
        <w:ind w:firstLine="472"/>
        <w:jc w:val="both"/>
        <w:textAlignment w:val="baseline"/>
        <w:rPr>
          <w:rFonts w:ascii="宋体" w:hAnsi="宋体" w:cs="宋体"/>
          <w:b w:val="0"/>
          <w:i w:val="0"/>
          <w:caps w:val="0"/>
          <w:color w:val="000000" w:themeColor="text1"/>
          <w:spacing w:val="0"/>
          <w:w w:val="100"/>
          <w:sz w:val="24"/>
          <w:lang w:val="zh-CN"/>
          <w14:textFill>
            <w14:solidFill>
              <w14:schemeClr w14:val="tx1"/>
            </w14:solidFill>
          </w14:textFill>
        </w:rPr>
      </w:pPr>
      <w:r>
        <w:rPr>
          <w:rFonts w:hint="eastAsia" w:ascii="宋体" w:hAnsi="宋体" w:eastAsia="宋体" w:cs="宋体"/>
          <w:b w:val="0"/>
          <w:i w:val="0"/>
          <w:caps w:val="0"/>
          <w:color w:val="000000" w:themeColor="text1"/>
          <w:spacing w:val="0"/>
          <w:w w:val="100"/>
          <w:sz w:val="24"/>
          <w:lang w:val="en-US" w:eastAsia="zh-CN"/>
          <w14:textFill>
            <w14:solidFill>
              <w14:schemeClr w14:val="tx1"/>
            </w14:solidFill>
          </w14:textFill>
        </w:rPr>
        <w:t>13</w:t>
      </w:r>
      <w:r>
        <w:rPr>
          <w:rFonts w:hint="eastAsia" w:ascii="宋体" w:hAnsi="宋体" w:eastAsia="宋体" w:cs="宋体"/>
          <w:b w:val="0"/>
          <w:i w:val="0"/>
          <w:caps w:val="0"/>
          <w:color w:val="000000" w:themeColor="text1"/>
          <w:spacing w:val="0"/>
          <w:w w:val="100"/>
          <w:sz w:val="24"/>
          <w:lang w:val="zh-CN" w:eastAsia="zh-CN"/>
          <w14:textFill>
            <w14:solidFill>
              <w14:schemeClr w14:val="tx1"/>
            </w14:solidFill>
          </w14:textFill>
        </w:rPr>
        <w:t>.2 采购单位不得</w:t>
      </w:r>
      <w:r>
        <w:rPr>
          <w:rFonts w:hint="eastAsia" w:ascii="宋体" w:hAnsi="宋体" w:cs="宋体"/>
          <w:b w:val="0"/>
          <w:i w:val="0"/>
          <w:caps w:val="0"/>
          <w:color w:val="000000" w:themeColor="text1"/>
          <w:spacing w:val="0"/>
          <w:w w:val="100"/>
          <w:sz w:val="24"/>
          <w:lang w:val="zh-CN"/>
          <w14:textFill>
            <w14:solidFill>
              <w14:schemeClr w14:val="tx1"/>
            </w14:solidFill>
          </w14:textFill>
        </w:rPr>
        <w:t>向中标供应商提出任何不合理要求作为签订合同的条件，不得与中标供应商私下订立背离合同实质性内容的协议。</w:t>
      </w:r>
    </w:p>
    <w:p>
      <w:pPr>
        <w:snapToGrid w:val="0"/>
        <w:spacing w:before="0" w:beforeAutospacing="0" w:after="0" w:afterAutospacing="0" w:line="360" w:lineRule="auto"/>
        <w:ind w:firstLine="472"/>
        <w:jc w:val="both"/>
        <w:textAlignment w:val="baseline"/>
        <w:rPr>
          <w:rFonts w:ascii="宋体" w:hAnsi="宋体" w:cs="宋体"/>
          <w:b w:val="0"/>
          <w:i w:val="0"/>
          <w:caps w:val="0"/>
          <w:color w:val="000000" w:themeColor="text1"/>
          <w:spacing w:val="0"/>
          <w:w w:val="100"/>
          <w:sz w:val="24"/>
          <w:lang w:val="zh-CN"/>
          <w14:textFill>
            <w14:solidFill>
              <w14:schemeClr w14:val="tx1"/>
            </w14:solidFill>
          </w14:textFill>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13</w:t>
      </w:r>
      <w:r>
        <w:rPr>
          <w:rFonts w:hint="eastAsia" w:ascii="宋体" w:hAnsi="宋体" w:cs="宋体"/>
          <w:b w:val="0"/>
          <w:i w:val="0"/>
          <w:caps w:val="0"/>
          <w:color w:val="000000" w:themeColor="text1"/>
          <w:spacing w:val="0"/>
          <w:w w:val="100"/>
          <w:sz w:val="24"/>
          <w:lang w:val="zh-CN"/>
          <w14:textFill>
            <w14:solidFill>
              <w14:schemeClr w14:val="tx1"/>
            </w14:solidFill>
          </w14:textFill>
        </w:rPr>
        <w:t>.3 合同的双方当事人不得擅自变更、中止或者终止合同。</w:t>
      </w:r>
    </w:p>
    <w:p>
      <w:pPr>
        <w:snapToGrid w:val="0"/>
        <w:spacing w:before="0" w:beforeAutospacing="0" w:after="0" w:afterAutospacing="0" w:line="360" w:lineRule="auto"/>
        <w:ind w:firstLine="472"/>
        <w:jc w:val="both"/>
        <w:textAlignment w:val="baseline"/>
        <w:rPr>
          <w:rFonts w:ascii="宋体" w:hAnsi="宋体" w:cs="宋体"/>
          <w:b w:val="0"/>
          <w:i w:val="0"/>
          <w:caps w:val="0"/>
          <w:color w:val="000000" w:themeColor="text1"/>
          <w:spacing w:val="0"/>
          <w:w w:val="100"/>
          <w:sz w:val="24"/>
          <w:lang w:val="zh-CN"/>
          <w14:textFill>
            <w14:solidFill>
              <w14:schemeClr w14:val="tx1"/>
            </w14:solidFill>
          </w14:textFill>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13</w:t>
      </w:r>
      <w:r>
        <w:rPr>
          <w:rFonts w:hint="eastAsia" w:ascii="宋体" w:hAnsi="宋体" w:cs="宋体"/>
          <w:b w:val="0"/>
          <w:i w:val="0"/>
          <w:caps w:val="0"/>
          <w:color w:val="000000" w:themeColor="text1"/>
          <w:spacing w:val="0"/>
          <w:w w:val="100"/>
          <w:sz w:val="24"/>
          <w:lang w:val="zh-CN"/>
          <w14:textFill>
            <w14:solidFill>
              <w14:schemeClr w14:val="tx1"/>
            </w14:solidFill>
          </w14:textFill>
        </w:rPr>
        <w:t>.4 合同继续履行将损害国家利益和社会公共利益的，双方当事人应当变更、中止或者终止合同。有过错的一方承担赔偿责任，双方都有过错的，各自承担相应责任。</w:t>
      </w:r>
    </w:p>
    <w:p>
      <w:pPr>
        <w:snapToGrid w:val="0"/>
        <w:spacing w:before="0" w:beforeAutospacing="0" w:after="0" w:afterAutospacing="0" w:line="360" w:lineRule="auto"/>
        <w:ind w:firstLine="472"/>
        <w:jc w:val="both"/>
        <w:textAlignment w:val="baseline"/>
        <w:rPr>
          <w:rFonts w:ascii="宋体" w:hAnsi="宋体" w:cs="宋体"/>
          <w:b w:val="0"/>
          <w:i w:val="0"/>
          <w:caps w:val="0"/>
          <w:color w:val="000000" w:themeColor="text1"/>
          <w:spacing w:val="0"/>
          <w:w w:val="100"/>
          <w:sz w:val="24"/>
          <w:lang w:val="zh-CN"/>
          <w14:textFill>
            <w14:solidFill>
              <w14:schemeClr w14:val="tx1"/>
            </w14:solidFill>
          </w14:textFill>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13</w:t>
      </w:r>
      <w:r>
        <w:rPr>
          <w:rFonts w:hint="eastAsia" w:ascii="宋体" w:hAnsi="宋体" w:cs="宋体"/>
          <w:b w:val="0"/>
          <w:i w:val="0"/>
          <w:caps w:val="0"/>
          <w:color w:val="000000" w:themeColor="text1"/>
          <w:spacing w:val="0"/>
          <w:w w:val="100"/>
          <w:sz w:val="24"/>
          <w:lang w:val="zh-CN"/>
          <w14:textFill>
            <w14:solidFill>
              <w14:schemeClr w14:val="tx1"/>
            </w14:solidFill>
          </w14:textFill>
        </w:rPr>
        <w:t>.5 合同履行中，采购人需追加与合同标的相同的货物、工程或者服务的，在不改变其他条款的前提下，经招标方审查后，可以与供应商签订补充合同，补充合同须有招标方监章，但所有补充合同的采购金额不得超过原合同金额的10%。</w:t>
      </w:r>
    </w:p>
    <w:p>
      <w:pPr>
        <w:snapToGrid w:val="0"/>
        <w:spacing w:before="0" w:beforeAutospacing="0" w:after="0" w:afterAutospacing="0" w:line="360" w:lineRule="auto"/>
        <w:ind w:firstLine="472"/>
        <w:jc w:val="both"/>
        <w:textAlignment w:val="baseline"/>
        <w:rPr>
          <w:rFonts w:ascii="宋体" w:hAnsi="宋体" w:cs="宋体"/>
          <w:b w:val="0"/>
          <w:i w:val="0"/>
          <w:caps w:val="0"/>
          <w:color w:val="000000" w:themeColor="text1"/>
          <w:spacing w:val="0"/>
          <w:w w:val="100"/>
          <w:sz w:val="24"/>
          <w:lang w:val="zh-CN"/>
          <w14:textFill>
            <w14:solidFill>
              <w14:schemeClr w14:val="tx1"/>
            </w14:solidFill>
          </w14:textFill>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13</w:t>
      </w:r>
      <w:r>
        <w:rPr>
          <w:rFonts w:hint="eastAsia" w:ascii="宋体" w:hAnsi="宋体" w:cs="宋体"/>
          <w:b w:val="0"/>
          <w:i w:val="0"/>
          <w:caps w:val="0"/>
          <w:color w:val="000000" w:themeColor="text1"/>
          <w:spacing w:val="0"/>
          <w:w w:val="100"/>
          <w:sz w:val="24"/>
          <w:lang w:val="zh-CN"/>
          <w14:textFill>
            <w14:solidFill>
              <w14:schemeClr w14:val="tx1"/>
            </w14:solidFill>
          </w14:textFill>
        </w:rPr>
        <w:t>.5.1 招标方在授予采购人、中标人合同时，经审查采购人的书面申请后，有权对招标文件中规定的货物和服务的数量在10%的幅度内予以增加或减少，并要在合同中增加条款进行说明。</w:t>
      </w:r>
    </w:p>
    <w:p>
      <w:pPr>
        <w:snapToGrid w:val="0"/>
        <w:spacing w:before="0" w:beforeAutospacing="0" w:after="0" w:afterAutospacing="0" w:line="360" w:lineRule="auto"/>
        <w:ind w:firstLine="472"/>
        <w:jc w:val="both"/>
        <w:textAlignment w:val="baseline"/>
        <w:rPr>
          <w:rFonts w:ascii="宋体" w:hAnsi="宋体" w:cs="宋体"/>
          <w:b w:val="0"/>
          <w:i w:val="0"/>
          <w:caps w:val="0"/>
          <w:color w:val="000000" w:themeColor="text1"/>
          <w:spacing w:val="0"/>
          <w:w w:val="100"/>
          <w:sz w:val="24"/>
          <w:lang w:val="zh-CN"/>
          <w14:textFill>
            <w14:solidFill>
              <w14:schemeClr w14:val="tx1"/>
            </w14:solidFill>
          </w14:textFill>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13</w:t>
      </w:r>
      <w:r>
        <w:rPr>
          <w:rFonts w:hint="eastAsia" w:ascii="宋体" w:hAnsi="宋体" w:cs="宋体"/>
          <w:b w:val="0"/>
          <w:i w:val="0"/>
          <w:caps w:val="0"/>
          <w:color w:val="000000" w:themeColor="text1"/>
          <w:spacing w:val="0"/>
          <w:w w:val="100"/>
          <w:sz w:val="24"/>
          <w:lang w:val="zh-CN"/>
          <w14:textFill>
            <w14:solidFill>
              <w14:schemeClr w14:val="tx1"/>
            </w14:solidFill>
          </w14:textFill>
        </w:rPr>
        <w:t>.6 如中标供应商拒签合同，则按违约处理。招标方将没收其合同履约保证金。</w:t>
      </w:r>
    </w:p>
    <w:p>
      <w:pPr>
        <w:snapToGrid w:val="0"/>
        <w:spacing w:before="0" w:beforeAutospacing="0" w:after="0" w:afterAutospacing="0" w:line="360" w:lineRule="auto"/>
        <w:ind w:firstLine="472"/>
        <w:jc w:val="both"/>
        <w:textAlignment w:val="baseline"/>
        <w:rPr>
          <w:rFonts w:ascii="宋体" w:hAnsi="宋体" w:cs="宋体"/>
          <w:b w:val="0"/>
          <w:i w:val="0"/>
          <w:caps w:val="0"/>
          <w:color w:val="000000" w:themeColor="text1"/>
          <w:spacing w:val="0"/>
          <w:w w:val="100"/>
          <w:sz w:val="24"/>
          <w:lang w:val="zh-CN"/>
          <w14:textFill>
            <w14:solidFill>
              <w14:schemeClr w14:val="tx1"/>
            </w14:solidFill>
          </w14:textFill>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13</w:t>
      </w:r>
      <w:r>
        <w:rPr>
          <w:rFonts w:hint="eastAsia" w:ascii="宋体" w:hAnsi="宋体" w:cs="宋体"/>
          <w:b w:val="0"/>
          <w:i w:val="0"/>
          <w:caps w:val="0"/>
          <w:color w:val="000000" w:themeColor="text1"/>
          <w:spacing w:val="0"/>
          <w:w w:val="100"/>
          <w:sz w:val="24"/>
          <w:lang w:val="zh-CN"/>
          <w14:textFill>
            <w14:solidFill>
              <w14:schemeClr w14:val="tx1"/>
            </w14:solidFill>
          </w14:textFill>
        </w:rPr>
        <w:t>.7 招标方的招标文件、中标方的投标文件及其澄清、询标（答疑）文件等，均做为签订合同的法律依据。</w:t>
      </w:r>
    </w:p>
    <w:p>
      <w:pPr>
        <w:snapToGrid w:val="0"/>
        <w:spacing w:before="0" w:beforeAutospacing="0" w:after="0" w:afterAutospacing="0" w:line="360" w:lineRule="auto"/>
        <w:ind w:firstLine="472"/>
        <w:jc w:val="both"/>
        <w:textAlignment w:val="baseline"/>
        <w:rPr>
          <w:rFonts w:ascii="宋体" w:hAnsi="宋体" w:cs="宋体"/>
          <w:b w:val="0"/>
          <w:i w:val="0"/>
          <w:caps w:val="0"/>
          <w:color w:val="000000" w:themeColor="text1"/>
          <w:spacing w:val="0"/>
          <w:w w:val="100"/>
          <w:sz w:val="24"/>
          <w:lang w:val="zh-CN"/>
          <w14:textFill>
            <w14:solidFill>
              <w14:schemeClr w14:val="tx1"/>
            </w14:solidFill>
          </w14:textFill>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13</w:t>
      </w:r>
      <w:r>
        <w:rPr>
          <w:rFonts w:hint="eastAsia" w:ascii="宋体" w:hAnsi="宋体" w:cs="宋体"/>
          <w:b w:val="0"/>
          <w:i w:val="0"/>
          <w:caps w:val="0"/>
          <w:color w:val="000000" w:themeColor="text1"/>
          <w:spacing w:val="0"/>
          <w:w w:val="100"/>
          <w:sz w:val="24"/>
          <w:lang w:val="zh-CN"/>
          <w14:textFill>
            <w14:solidFill>
              <w14:schemeClr w14:val="tx1"/>
            </w14:solidFill>
          </w14:textFill>
        </w:rPr>
        <w:t>.8 在未经采购人和招标方允许的情况下，不允许中标人将成交项目分包或转交他人承担。而且，采购人和招标方也不得直接指定分包人。</w:t>
      </w:r>
    </w:p>
    <w:p>
      <w:pPr>
        <w:snapToGrid w:val="0"/>
        <w:spacing w:before="0" w:beforeAutospacing="0" w:after="0" w:afterAutospacing="0" w:line="360" w:lineRule="auto"/>
        <w:ind w:firstLine="472"/>
        <w:jc w:val="both"/>
        <w:textAlignment w:val="baseline"/>
        <w:rPr>
          <w:rFonts w:ascii="宋体" w:hAnsi="宋体" w:cs="宋体"/>
          <w:b w:val="0"/>
          <w:i w:val="0"/>
          <w:caps w:val="0"/>
          <w:color w:val="000000" w:themeColor="text1"/>
          <w:spacing w:val="0"/>
          <w:w w:val="100"/>
          <w:sz w:val="24"/>
          <w:lang w:val="zh-CN"/>
          <w14:textFill>
            <w14:solidFill>
              <w14:schemeClr w14:val="tx1"/>
            </w14:solidFill>
          </w14:textFill>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13</w:t>
      </w:r>
      <w:r>
        <w:rPr>
          <w:rFonts w:hint="eastAsia" w:ascii="宋体" w:hAnsi="宋体" w:cs="宋体"/>
          <w:b w:val="0"/>
          <w:i w:val="0"/>
          <w:caps w:val="0"/>
          <w:color w:val="000000" w:themeColor="text1"/>
          <w:spacing w:val="0"/>
          <w:w w:val="100"/>
          <w:sz w:val="24"/>
          <w:lang w:val="zh-CN"/>
          <w14:textFill>
            <w14:solidFill>
              <w14:schemeClr w14:val="tx1"/>
            </w14:solidFill>
          </w14:textFill>
        </w:rPr>
        <w:t>.8.1 经采购人和招标方同意，中标供应商可以依法采取分包方式履行合同。合同分包履行的，中标供应商就采购项目和分包项目向采购人负责，分包供应商向分包项目承担责任。</w:t>
      </w:r>
    </w:p>
    <w:p>
      <w:pPr>
        <w:snapToGrid w:val="0"/>
        <w:spacing w:before="0" w:beforeAutospacing="0" w:after="0" w:afterAutospacing="0" w:line="360" w:lineRule="auto"/>
        <w:ind w:firstLine="472"/>
        <w:jc w:val="both"/>
        <w:textAlignment w:val="baseline"/>
        <w:rPr>
          <w:rFonts w:hint="eastAsia" w:ascii="宋体" w:hAnsi="宋体" w:cs="宋体"/>
          <w:b w:val="0"/>
          <w:i w:val="0"/>
          <w:caps w:val="0"/>
          <w:color w:val="000000" w:themeColor="text1"/>
          <w:spacing w:val="0"/>
          <w:w w:val="100"/>
          <w:sz w:val="24"/>
          <w:lang w:val="zh-CN"/>
          <w14:textFill>
            <w14:solidFill>
              <w14:schemeClr w14:val="tx1"/>
            </w14:solidFill>
          </w14:textFill>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13</w:t>
      </w:r>
      <w:r>
        <w:rPr>
          <w:rFonts w:hint="eastAsia" w:ascii="宋体" w:hAnsi="宋体" w:cs="宋体"/>
          <w:b w:val="0"/>
          <w:i w:val="0"/>
          <w:caps w:val="0"/>
          <w:color w:val="000000" w:themeColor="text1"/>
          <w:spacing w:val="0"/>
          <w:w w:val="100"/>
          <w:sz w:val="24"/>
          <w:lang w:val="zh-CN"/>
          <w14:textFill>
            <w14:solidFill>
              <w14:schemeClr w14:val="tx1"/>
            </w14:solidFill>
          </w14:textFill>
        </w:rPr>
        <w:t>.8.2 对于不具备分包条件或者不符合分包规定的，招标方有权在签订合同或中标供应商提出分包要求时予以拒绝。如发现中标供应商转包或违法分包时，有权要求其改正；拒不改正的，有权要求终止合同，并报请有关行政监督部门查处。</w:t>
      </w:r>
    </w:p>
    <w:p>
      <w:pPr>
        <w:snapToGrid w:val="0"/>
        <w:spacing w:before="0" w:beforeAutospacing="0" w:after="0" w:afterAutospacing="0" w:line="360" w:lineRule="auto"/>
        <w:ind w:firstLine="472"/>
        <w:jc w:val="both"/>
        <w:textAlignment w:val="baseline"/>
        <w:rPr>
          <w:rFonts w:hint="eastAsia" w:ascii="宋体" w:hAnsi="宋体" w:cs="宋体"/>
          <w:b/>
          <w:bCs/>
          <w:i w:val="0"/>
          <w:caps w:val="0"/>
          <w:color w:val="auto"/>
          <w:spacing w:val="0"/>
          <w:w w:val="100"/>
          <w:sz w:val="44"/>
          <w:szCs w:val="44"/>
          <w:lang w:eastAsia="zh-CN"/>
        </w:rPr>
      </w:pPr>
      <w:r>
        <w:rPr>
          <w:rFonts w:hint="eastAsia" w:ascii="宋体" w:hAnsi="宋体" w:cs="宋体"/>
          <w:b w:val="0"/>
          <w:i w:val="0"/>
          <w:caps w:val="0"/>
          <w:color w:val="000000" w:themeColor="text1"/>
          <w:spacing w:val="0"/>
          <w:w w:val="100"/>
          <w:sz w:val="24"/>
          <w:lang w:val="en-US" w:eastAsia="zh-CN"/>
          <w14:textFill>
            <w14:solidFill>
              <w14:schemeClr w14:val="tx1"/>
            </w14:solidFill>
          </w14:textFill>
        </w:rPr>
        <w:t>13</w:t>
      </w:r>
      <w:r>
        <w:rPr>
          <w:rFonts w:hint="eastAsia" w:ascii="宋体" w:hAnsi="宋体" w:cs="宋体"/>
          <w:b w:val="0"/>
          <w:i w:val="0"/>
          <w:caps w:val="0"/>
          <w:color w:val="000000" w:themeColor="text1"/>
          <w:spacing w:val="0"/>
          <w:w w:val="100"/>
          <w:sz w:val="24"/>
          <w:lang w:val="zh-CN"/>
          <w14:textFill>
            <w14:solidFill>
              <w14:schemeClr w14:val="tx1"/>
            </w14:solidFill>
          </w14:textFill>
        </w:rPr>
        <w:t>.8.2.1 中标供应商必须与采购人、招标方协商后，共同决定将合同标的中的部分由第三方承担供货和服务责任，但中标供应商必须对合同标的的全部内容向采购人、招标方负责，并保证第三方提供的供货和服务符合招标方招标文件的约定和其投标文件的承诺及相关约定。</w:t>
      </w:r>
    </w:p>
    <w:p>
      <w:pPr>
        <w:snapToGrid w:val="0"/>
        <w:spacing w:before="0" w:beforeAutospacing="0" w:after="0" w:afterAutospacing="0" w:line="240" w:lineRule="auto"/>
        <w:jc w:val="both"/>
        <w:textAlignment w:val="baseline"/>
        <w:rPr>
          <w:rFonts w:hint="eastAsia" w:ascii="宋体" w:hAnsi="宋体" w:cs="宋体"/>
          <w:b/>
          <w:bCs/>
          <w:i w:val="0"/>
          <w:caps w:val="0"/>
          <w:color w:val="auto"/>
          <w:spacing w:val="0"/>
          <w:w w:val="100"/>
          <w:sz w:val="44"/>
          <w:szCs w:val="44"/>
          <w:lang w:eastAsia="zh-CN"/>
        </w:rPr>
      </w:pPr>
    </w:p>
    <w:p>
      <w:pPr>
        <w:pStyle w:val="24"/>
        <w:rPr>
          <w:rFonts w:hint="eastAsia" w:ascii="宋体" w:hAnsi="宋体" w:cs="宋体"/>
          <w:b/>
          <w:bCs/>
          <w:i w:val="0"/>
          <w:caps w:val="0"/>
          <w:color w:val="auto"/>
          <w:spacing w:val="0"/>
          <w:w w:val="100"/>
          <w:sz w:val="44"/>
          <w:szCs w:val="44"/>
          <w:lang w:eastAsia="zh-CN"/>
        </w:rPr>
      </w:pPr>
    </w:p>
    <w:p>
      <w:pPr>
        <w:pStyle w:val="24"/>
        <w:rPr>
          <w:rFonts w:hint="eastAsia" w:ascii="宋体" w:hAnsi="宋体" w:cs="宋体"/>
          <w:b/>
          <w:bCs/>
          <w:i w:val="0"/>
          <w:caps w:val="0"/>
          <w:color w:val="auto"/>
          <w:spacing w:val="0"/>
          <w:w w:val="100"/>
          <w:sz w:val="44"/>
          <w:szCs w:val="44"/>
          <w:lang w:eastAsia="zh-CN"/>
        </w:rPr>
      </w:pPr>
    </w:p>
    <w:p>
      <w:pPr>
        <w:pStyle w:val="24"/>
        <w:rPr>
          <w:rFonts w:hint="eastAsia" w:ascii="宋体" w:hAnsi="宋体" w:cs="宋体"/>
          <w:b/>
          <w:bCs/>
          <w:i w:val="0"/>
          <w:caps w:val="0"/>
          <w:color w:val="auto"/>
          <w:spacing w:val="0"/>
          <w:w w:val="100"/>
          <w:sz w:val="44"/>
          <w:szCs w:val="44"/>
          <w:lang w:eastAsia="zh-CN"/>
        </w:rPr>
      </w:pPr>
    </w:p>
    <w:p>
      <w:pPr>
        <w:pStyle w:val="24"/>
        <w:rPr>
          <w:rFonts w:hint="eastAsia" w:ascii="宋体" w:hAnsi="宋体" w:cs="宋体"/>
          <w:b/>
          <w:bCs/>
          <w:i w:val="0"/>
          <w:caps w:val="0"/>
          <w:color w:val="auto"/>
          <w:spacing w:val="0"/>
          <w:w w:val="100"/>
          <w:sz w:val="44"/>
          <w:szCs w:val="44"/>
          <w:lang w:eastAsia="zh-CN"/>
        </w:rPr>
      </w:pPr>
    </w:p>
    <w:p>
      <w:pPr>
        <w:pStyle w:val="24"/>
        <w:rPr>
          <w:rFonts w:hint="eastAsia" w:ascii="宋体" w:hAnsi="宋体" w:cs="宋体"/>
          <w:b/>
          <w:bCs/>
          <w:i w:val="0"/>
          <w:caps w:val="0"/>
          <w:color w:val="auto"/>
          <w:spacing w:val="0"/>
          <w:w w:val="100"/>
          <w:sz w:val="44"/>
          <w:szCs w:val="44"/>
          <w:lang w:eastAsia="zh-CN"/>
        </w:rPr>
      </w:pPr>
    </w:p>
    <w:p>
      <w:pPr>
        <w:pStyle w:val="24"/>
        <w:rPr>
          <w:rFonts w:hint="eastAsia" w:ascii="宋体" w:hAnsi="宋体" w:cs="宋体"/>
          <w:b/>
          <w:bCs/>
          <w:i w:val="0"/>
          <w:caps w:val="0"/>
          <w:color w:val="auto"/>
          <w:spacing w:val="0"/>
          <w:w w:val="100"/>
          <w:sz w:val="44"/>
          <w:szCs w:val="44"/>
          <w:lang w:eastAsia="zh-CN"/>
        </w:rPr>
      </w:pPr>
    </w:p>
    <w:p>
      <w:pPr>
        <w:pStyle w:val="24"/>
        <w:rPr>
          <w:rFonts w:hint="eastAsia" w:ascii="宋体" w:hAnsi="宋体" w:cs="宋体"/>
          <w:b/>
          <w:bCs/>
          <w:i w:val="0"/>
          <w:caps w:val="0"/>
          <w:color w:val="auto"/>
          <w:spacing w:val="0"/>
          <w:w w:val="100"/>
          <w:sz w:val="44"/>
          <w:szCs w:val="44"/>
          <w:lang w:eastAsia="zh-CN"/>
        </w:rPr>
      </w:pPr>
    </w:p>
    <w:p>
      <w:pPr>
        <w:pStyle w:val="24"/>
        <w:rPr>
          <w:rFonts w:hint="eastAsia" w:ascii="宋体" w:hAnsi="宋体" w:cs="宋体"/>
          <w:b/>
          <w:bCs/>
          <w:i w:val="0"/>
          <w:caps w:val="0"/>
          <w:color w:val="auto"/>
          <w:spacing w:val="0"/>
          <w:w w:val="100"/>
          <w:sz w:val="44"/>
          <w:szCs w:val="44"/>
          <w:lang w:eastAsia="zh-CN"/>
        </w:rPr>
      </w:pPr>
    </w:p>
    <w:p>
      <w:pPr>
        <w:snapToGrid w:val="0"/>
        <w:spacing w:before="0" w:beforeAutospacing="0" w:after="0" w:afterAutospacing="0" w:line="240" w:lineRule="auto"/>
        <w:jc w:val="both"/>
        <w:textAlignment w:val="baseline"/>
        <w:rPr>
          <w:rFonts w:hint="eastAsia" w:ascii="宋体" w:hAnsi="宋体" w:cs="宋体"/>
          <w:b/>
          <w:bCs/>
          <w:i w:val="0"/>
          <w:caps w:val="0"/>
          <w:color w:val="auto"/>
          <w:spacing w:val="0"/>
          <w:w w:val="100"/>
          <w:sz w:val="36"/>
          <w:szCs w:val="36"/>
          <w:lang w:eastAsia="zh-CN"/>
        </w:rPr>
      </w:pPr>
    </w:p>
    <w:p>
      <w:pPr>
        <w:snapToGrid w:val="0"/>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sz w:val="36"/>
          <w:szCs w:val="36"/>
          <w:u w:val="single" w:color="000000"/>
        </w:rPr>
      </w:pPr>
      <w:r>
        <w:rPr>
          <w:rFonts w:hint="eastAsia" w:ascii="宋体" w:hAnsi="宋体" w:cs="宋体"/>
          <w:b/>
          <w:bCs/>
          <w:i w:val="0"/>
          <w:caps w:val="0"/>
          <w:color w:val="auto"/>
          <w:spacing w:val="0"/>
          <w:w w:val="100"/>
          <w:sz w:val="36"/>
          <w:szCs w:val="36"/>
          <w:lang w:eastAsia="zh-CN"/>
        </w:rPr>
        <w:t>第六部分</w:t>
      </w:r>
      <w:r>
        <w:rPr>
          <w:rFonts w:hint="eastAsia" w:ascii="宋体" w:hAnsi="宋体" w:cs="宋体"/>
          <w:b/>
          <w:bCs/>
          <w:i w:val="0"/>
          <w:caps w:val="0"/>
          <w:color w:val="auto"/>
          <w:spacing w:val="0"/>
          <w:w w:val="100"/>
          <w:sz w:val="36"/>
          <w:szCs w:val="36"/>
          <w:lang w:val="en-US" w:eastAsia="zh-CN"/>
        </w:rPr>
        <w:t xml:space="preserve"> </w:t>
      </w:r>
      <w:r>
        <w:rPr>
          <w:rFonts w:hint="eastAsia" w:ascii="宋体" w:hAnsi="宋体" w:eastAsia="宋体" w:cs="宋体"/>
          <w:b/>
          <w:bCs/>
          <w:i w:val="0"/>
          <w:caps w:val="0"/>
          <w:color w:val="auto"/>
          <w:spacing w:val="0"/>
          <w:w w:val="100"/>
          <w:sz w:val="36"/>
          <w:szCs w:val="36"/>
        </w:rPr>
        <w:t>拟定合同</w:t>
      </w:r>
      <w:r>
        <w:rPr>
          <w:rFonts w:hint="eastAsia" w:ascii="宋体" w:hAnsi="宋体" w:eastAsia="宋体" w:cs="宋体"/>
          <w:b/>
          <w:bCs/>
          <w:i w:val="0"/>
          <w:caps w:val="0"/>
          <w:color w:val="auto"/>
          <w:spacing w:val="0"/>
          <w:w w:val="100"/>
          <w:sz w:val="36"/>
          <w:szCs w:val="36"/>
          <w:lang w:eastAsia="zh-CN"/>
        </w:rPr>
        <w:t>（仅供参考）</w:t>
      </w:r>
    </w:p>
    <w:p>
      <w:pPr>
        <w:snapToGrid w:val="0"/>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sz w:val="36"/>
          <w:szCs w:val="36"/>
          <w:u w:val="single" w:color="000000"/>
        </w:rPr>
      </w:pPr>
    </w:p>
    <w:p>
      <w:pPr>
        <w:widowControl w:val="0"/>
        <w:snapToGrid w:val="0"/>
        <w:spacing w:beforeLines="0" w:afterLines="0" w:line="1600" w:lineRule="exact"/>
        <w:ind w:firstLine="0"/>
        <w:jc w:val="both"/>
        <w:rPr>
          <w:rFonts w:hint="default" w:ascii="宋体"/>
          <w:b/>
          <w:color w:val="auto"/>
          <w:sz w:val="80"/>
          <w:szCs w:val="24"/>
        </w:rPr>
      </w:pPr>
    </w:p>
    <w:p>
      <w:pPr>
        <w:widowControl w:val="0"/>
        <w:snapToGrid w:val="0"/>
        <w:spacing w:beforeLines="0" w:afterLines="0" w:line="1600" w:lineRule="exact"/>
        <w:ind w:firstLine="3213" w:firstLineChars="400"/>
        <w:jc w:val="both"/>
        <w:rPr>
          <w:rFonts w:hint="default" w:ascii="宋体"/>
          <w:b/>
          <w:color w:val="auto"/>
          <w:sz w:val="80"/>
          <w:szCs w:val="24"/>
        </w:rPr>
      </w:pPr>
      <w:r>
        <w:rPr>
          <w:rFonts w:hint="default" w:ascii="宋体"/>
          <w:b/>
          <w:color w:val="auto"/>
          <w:sz w:val="80"/>
          <w:szCs w:val="24"/>
        </w:rPr>
        <w:t>合</w:t>
      </w:r>
    </w:p>
    <w:p>
      <w:pPr>
        <w:widowControl w:val="0"/>
        <w:snapToGrid w:val="0"/>
        <w:spacing w:beforeLines="0" w:afterLines="0" w:line="1600" w:lineRule="exact"/>
        <w:ind w:firstLine="0"/>
        <w:jc w:val="center"/>
        <w:rPr>
          <w:rFonts w:hint="default" w:ascii="宋体"/>
          <w:b/>
          <w:color w:val="auto"/>
          <w:sz w:val="80"/>
          <w:szCs w:val="24"/>
        </w:rPr>
      </w:pPr>
    </w:p>
    <w:p>
      <w:pPr>
        <w:widowControl w:val="0"/>
        <w:snapToGrid w:val="0"/>
        <w:spacing w:beforeLines="0" w:afterLines="0" w:line="1600" w:lineRule="exact"/>
        <w:ind w:firstLine="3213" w:firstLineChars="400"/>
        <w:jc w:val="both"/>
        <w:rPr>
          <w:rFonts w:hint="default" w:ascii="宋体"/>
          <w:b/>
          <w:color w:val="auto"/>
          <w:sz w:val="80"/>
          <w:szCs w:val="24"/>
        </w:rPr>
      </w:pPr>
      <w:r>
        <w:rPr>
          <w:rFonts w:hint="default" w:ascii="宋体"/>
          <w:b/>
          <w:color w:val="auto"/>
          <w:sz w:val="80"/>
          <w:szCs w:val="24"/>
        </w:rPr>
        <w:t>同</w:t>
      </w:r>
    </w:p>
    <w:p>
      <w:pPr>
        <w:widowControl w:val="0"/>
        <w:snapToGrid w:val="0"/>
        <w:spacing w:beforeLines="0" w:afterLines="0" w:line="1600" w:lineRule="exact"/>
        <w:ind w:firstLine="0"/>
        <w:jc w:val="center"/>
        <w:rPr>
          <w:rFonts w:hint="default" w:ascii="宋体"/>
          <w:b/>
          <w:color w:val="FF0000"/>
          <w:sz w:val="80"/>
          <w:szCs w:val="24"/>
        </w:rPr>
      </w:pPr>
      <w:r>
        <w:rPr>
          <w:rFonts w:hint="default" w:ascii="宋体"/>
          <w:b/>
          <w:color w:val="auto"/>
          <w:sz w:val="80"/>
          <w:szCs w:val="24"/>
        </w:rPr>
        <w:t xml:space="preserve">           </w:t>
      </w:r>
      <w:r>
        <w:rPr>
          <w:rFonts w:hint="default" w:ascii="宋体"/>
          <w:b/>
          <w:color w:val="FF0000"/>
          <w:sz w:val="80"/>
          <w:szCs w:val="24"/>
        </w:rPr>
        <w:t xml:space="preserve">              </w:t>
      </w:r>
    </w:p>
    <w:p>
      <w:pPr>
        <w:widowControl w:val="0"/>
        <w:snapToGrid w:val="0"/>
        <w:spacing w:beforeLines="0" w:afterLines="0" w:line="240" w:lineRule="auto"/>
        <w:ind w:firstLine="0"/>
        <w:rPr>
          <w:rFonts w:hint="default"/>
          <w:b/>
          <w:color w:val="FF0000"/>
          <w:sz w:val="80"/>
          <w:szCs w:val="24"/>
        </w:rPr>
      </w:pPr>
    </w:p>
    <w:p>
      <w:pPr>
        <w:pStyle w:val="8"/>
        <w:rPr>
          <w:rFonts w:hint="default"/>
          <w:b/>
          <w:color w:val="FF0000"/>
          <w:sz w:val="80"/>
          <w:szCs w:val="24"/>
        </w:rPr>
      </w:pPr>
    </w:p>
    <w:p>
      <w:pPr>
        <w:rPr>
          <w:rFonts w:hint="default"/>
          <w:b/>
          <w:color w:val="FF0000"/>
          <w:sz w:val="80"/>
          <w:szCs w:val="24"/>
        </w:rPr>
      </w:pPr>
    </w:p>
    <w:p>
      <w:pPr>
        <w:pStyle w:val="8"/>
        <w:ind w:left="0" w:leftChars="0" w:firstLine="0" w:firstLineChars="0"/>
        <w:rPr>
          <w:rFonts w:hint="default"/>
          <w:b/>
          <w:color w:val="FF0000"/>
          <w:sz w:val="80"/>
          <w:szCs w:val="24"/>
        </w:rPr>
      </w:pP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outlineLvl w:val="0"/>
        <w:rPr>
          <w:rStyle w:val="33"/>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0"/>
        <w:rPr>
          <w:rStyle w:val="33"/>
          <w:rFonts w:hint="eastAsia" w:ascii="宋体" w:hAnsi="宋体" w:eastAsia="宋体" w:cs="宋体"/>
          <w:sz w:val="24"/>
          <w:szCs w:val="24"/>
        </w:rPr>
      </w:pPr>
      <w:bookmarkStart w:id="30" w:name="_Toc29922"/>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bCs/>
          <w:color w:val="000000"/>
          <w:sz w:val="24"/>
          <w:szCs w:val="24"/>
        </w:rPr>
      </w:pPr>
      <w:r>
        <w:rPr>
          <w:rStyle w:val="33"/>
          <w:rFonts w:hint="eastAsia" w:ascii="宋体" w:hAnsi="宋体" w:eastAsia="宋体" w:cs="宋体"/>
          <w:sz w:val="24"/>
          <w:szCs w:val="24"/>
        </w:rPr>
        <w:t xml:space="preserve"> 政府采购合同(参考)</w:t>
      </w:r>
      <w:bookmarkEnd w:id="30"/>
    </w:p>
    <w:p>
      <w:pPr>
        <w:keepNext w:val="0"/>
        <w:keepLines w:val="0"/>
        <w:pageBreakBefore w:val="0"/>
        <w:widowControl/>
        <w:kinsoku/>
        <w:wordWrap/>
        <w:overflowPunct/>
        <w:topLinePunct w:val="0"/>
        <w:autoSpaceDE/>
        <w:autoSpaceDN/>
        <w:bidi w:val="0"/>
        <w:adjustRightInd w:val="0"/>
        <w:snapToGrid w:val="0"/>
        <w:spacing w:line="360" w:lineRule="auto"/>
        <w:ind w:firstLine="600" w:firstLineChars="250"/>
        <w:jc w:val="left"/>
        <w:textAlignment w:val="auto"/>
        <w:rPr>
          <w:rFonts w:hint="eastAsia" w:ascii="宋体" w:hAnsi="宋体" w:eastAsia="宋体" w:cs="宋体"/>
          <w:sz w:val="24"/>
          <w:szCs w:val="24"/>
          <w:u w:val="single"/>
        </w:rPr>
      </w:pPr>
      <w:r>
        <w:rPr>
          <w:rFonts w:hint="eastAsia" w:ascii="宋体" w:hAnsi="宋体" w:eastAsia="宋体" w:cs="宋体"/>
          <w:color w:val="000000"/>
          <w:kern w:val="0"/>
          <w:sz w:val="24"/>
          <w:szCs w:val="24"/>
        </w:rPr>
        <w:t xml:space="preserve">甲方（买方）： </w:t>
      </w:r>
      <w:r>
        <w:rPr>
          <w:rFonts w:hint="eastAsia" w:ascii="宋体" w:hAnsi="宋体" w:eastAsia="宋体" w:cs="宋体"/>
          <w:color w:val="000000"/>
          <w:kern w:val="0"/>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600" w:firstLineChars="250"/>
        <w:jc w:val="left"/>
        <w:textAlignment w:val="auto"/>
        <w:rPr>
          <w:rFonts w:hint="eastAsia" w:ascii="宋体" w:hAnsi="宋体" w:eastAsia="宋体" w:cs="宋体"/>
          <w:sz w:val="24"/>
          <w:szCs w:val="24"/>
          <w:u w:val="single"/>
        </w:rPr>
      </w:pPr>
      <w:r>
        <w:rPr>
          <w:rFonts w:hint="eastAsia" w:ascii="宋体" w:hAnsi="宋体" w:eastAsia="宋体" w:cs="宋体"/>
          <w:color w:val="000000"/>
          <w:kern w:val="0"/>
          <w:sz w:val="24"/>
          <w:szCs w:val="24"/>
        </w:rPr>
        <w:t xml:space="preserve">乙方（卖方）： </w:t>
      </w:r>
      <w:r>
        <w:rPr>
          <w:rFonts w:hint="eastAsia" w:ascii="宋体" w:hAnsi="宋体" w:eastAsia="宋体" w:cs="宋体"/>
          <w:color w:val="000000"/>
          <w:kern w:val="0"/>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 xml:space="preserve">一、总则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根据新疆政府采购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 年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 日  关于“          ” （项目名称）招标项目的中标通知书要求，接受了卖方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（中标人名称） 为本项目所做的投标文件，依据《中华人民共和国民法典》的规定，合同双方同意按下述条款和条件签署本 合同书（以下简称“合同”）。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1、本合同中提到的货物和服务以中标人所提交的经采购中心评标确认的投标文件为依据。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2、乙方提供的货物和服务，应满足本合同的各项条款的要求。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3、乙方在合同签订后为履行合同的真实性负责，甲方有权对合同的履行、项目的实 施提出质疑，甲方提出质疑后，乙方必须在二日内做出书面答疑和澄清。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4、明确双方违约责任。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5、适用法律：《中华人民共和国</w:t>
      </w:r>
      <w:r>
        <w:rPr>
          <w:rFonts w:hint="eastAsia" w:ascii="宋体" w:hAnsi="宋体" w:eastAsia="宋体" w:cs="宋体"/>
          <w:color w:val="000000"/>
          <w:kern w:val="0"/>
          <w:sz w:val="24"/>
          <w:szCs w:val="24"/>
          <w:lang w:val="en-US" w:eastAsia="zh-CN"/>
        </w:rPr>
        <w:t>民法典</w:t>
      </w:r>
      <w:r>
        <w:rPr>
          <w:rFonts w:hint="eastAsia" w:ascii="宋体" w:hAnsi="宋体" w:eastAsia="宋体" w:cs="宋体"/>
          <w:color w:val="000000"/>
          <w:kern w:val="0"/>
          <w:sz w:val="24"/>
          <w:szCs w:val="24"/>
        </w:rPr>
        <w:t xml:space="preserve">》的有关规定进行解释。 </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 xml:space="preserve">二、合同文件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本合同所附下列文件是构成本合同不可分割的部分：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1、合同基本条款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2、特殊条款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3、投标人提交的投标文件、开标一览表和售后服务承诺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4、供货一览表和产品技术规格说明书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5、中标通知书 </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 xml:space="preserve">三、合同范围和条件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本合同的范围和条件应与上述合同文件的规定相一致。 </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 xml:space="preserve">四、货物采购和服务内容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本合同所涉及的买方应提供的货物或服务内容详见“供货一览表”（或“分项价格 表”）和“合同基本条款”。 </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 xml:space="preserve">五、合同金额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根据中标通知书的中标内容，合同的总金额为（大写）：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元（小写：</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元）人民币。</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 xml:space="preserve">六、付款方式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若无特殊要求，本合同的付款方式采用分期支付。（此付款方式作为参考，具体实施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由采购人和中标人合同约定）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1、合同生效之日起七个工作日内支付给乙方合同金额 %，金额为（大写）：</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 元（小写：￥</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 元）人民币。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2、初步验收合格后，投入运行期满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 xml:space="preserve">天，若无重大问题，验收合格后，在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个工作日内支付给乙方合同金额 %的款项，金额为（大写）：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元 （小写：￥</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元）人民币。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3、将合同总额的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%，即金额为（大写）：</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 元（小写：￥</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元）人民币作为本项目运行质保金，自项目验收合格之日起，质保期满后支付全额质保金款项。 </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 xml:space="preserve">七、交货时间和验收方法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1.交货期：合同生效之日起</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 xml:space="preserve">日内。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2.交货地点：</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 。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3.交货方式：由甲方（买方）、乙方（卖方）双方人员进行现场设备检测验收。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4.项目验收方式：验收工作原则上由采购人组织进行，采购人应当按照政府采购合同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规定的技术、服务、安全标准组织对供应商履约情况进行验收，并出具验收书。验收书应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当包括每一项技术、服务、安全标准的履约情况。验收合格后在验收报告单上签字盖章，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将验收报告单由中标供应商在退还履约保证金时返还采购中心。采购数额较大且有特殊技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术要求的采购项目，可根据实际情况由采购人提出申请，采购管理办公室抽取专家，成立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验收小组配合采购人组织验收。 </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 xml:space="preserve">八、人身安全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乙方施工人员人身安全由乙方负责。 </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 xml:space="preserve">九、合同生效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本合同贰式肆份，由甲方、乙方心各执 </w:t>
      </w:r>
      <w:r>
        <w:rPr>
          <w:rFonts w:hint="eastAsia" w:ascii="宋体" w:hAnsi="宋体" w:eastAsia="宋体" w:cs="宋体"/>
          <w:color w:val="000000"/>
          <w:kern w:val="0"/>
          <w:sz w:val="24"/>
          <w:szCs w:val="24"/>
          <w:u w:val="single"/>
        </w:rPr>
        <w:t xml:space="preserve">贰 </w:t>
      </w:r>
      <w:r>
        <w:rPr>
          <w:rFonts w:hint="eastAsia" w:ascii="宋体" w:hAnsi="宋体" w:eastAsia="宋体" w:cs="宋体"/>
          <w:color w:val="000000"/>
          <w:kern w:val="0"/>
          <w:sz w:val="24"/>
          <w:szCs w:val="24"/>
        </w:rPr>
        <w:t xml:space="preserve">份，该合同经甲方、 乙方法定代表人或委托代理人签字并加盖公章后开始生效。 </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甲方名称及公章：                   乙方名称及公章： </w:t>
      </w:r>
    </w:p>
    <w:p>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法定代表人或委托代理人：            法定代表人或委托代理人： </w:t>
      </w:r>
    </w:p>
    <w:p>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开户名称：                         开户名称： </w:t>
      </w:r>
    </w:p>
    <w:p>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开户银行：                         开户银行： </w:t>
      </w:r>
    </w:p>
    <w:p>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银行账号：                         银行账号： </w:t>
      </w:r>
    </w:p>
    <w:p>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签字日期：                         签字日期：</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b/>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kern w:val="0"/>
          <w:sz w:val="24"/>
          <w:szCs w:val="24"/>
        </w:rPr>
      </w:pPr>
      <w:r>
        <w:rPr>
          <w:rFonts w:hint="eastAsia" w:ascii="宋体" w:hAnsi="宋体" w:eastAsia="宋体" w:cs="宋体"/>
          <w:b/>
          <w:sz w:val="24"/>
          <w:szCs w:val="24"/>
        </w:rPr>
        <w:t>(以上为合同模板，具体以最终签订为准)</w:t>
      </w:r>
    </w:p>
    <w:p>
      <w:pPr>
        <w:pStyle w:val="8"/>
        <w:ind w:left="0" w:leftChars="0" w:firstLine="0" w:firstLineChars="0"/>
        <w:rPr>
          <w:rFonts w:hint="default"/>
          <w:b/>
          <w:color w:val="FF0000"/>
          <w:sz w:val="80"/>
          <w:szCs w:val="24"/>
        </w:rPr>
      </w:pPr>
    </w:p>
    <w:p>
      <w:pPr>
        <w:rPr>
          <w:rFonts w:hint="default"/>
        </w:rPr>
      </w:pPr>
    </w:p>
    <w:p>
      <w:pPr>
        <w:widowControl w:val="0"/>
        <w:snapToGrid w:val="0"/>
        <w:spacing w:beforeLines="0" w:afterLines="0" w:line="657" w:lineRule="atLeast"/>
        <w:ind w:firstLine="839"/>
        <w:rPr>
          <w:rFonts w:hint="default" w:ascii="宋体"/>
          <w:b/>
          <w:color w:val="FF0000"/>
          <w:sz w:val="32"/>
          <w:szCs w:val="24"/>
        </w:rPr>
      </w:pPr>
    </w:p>
    <w:p>
      <w:pPr>
        <w:widowControl w:val="0"/>
        <w:snapToGrid w:val="0"/>
        <w:spacing w:beforeLines="0" w:afterLines="0" w:line="657" w:lineRule="atLeast"/>
        <w:ind w:firstLine="839"/>
        <w:rPr>
          <w:rFonts w:hint="default" w:ascii="宋体"/>
          <w:b/>
          <w:color w:val="FF0000"/>
          <w:sz w:val="32"/>
          <w:szCs w:val="24"/>
        </w:rPr>
      </w:pPr>
    </w:p>
    <w:p>
      <w:pPr>
        <w:pStyle w:val="24"/>
        <w:rPr>
          <w:rFonts w:hint="default" w:ascii="宋体"/>
          <w:b/>
          <w:color w:val="FF0000"/>
          <w:sz w:val="32"/>
          <w:szCs w:val="24"/>
        </w:rPr>
      </w:pPr>
    </w:p>
    <w:p>
      <w:pPr>
        <w:pStyle w:val="24"/>
        <w:rPr>
          <w:rFonts w:hint="default" w:ascii="宋体"/>
          <w:b/>
          <w:color w:val="FF0000"/>
          <w:sz w:val="32"/>
          <w:szCs w:val="24"/>
        </w:rPr>
      </w:pPr>
    </w:p>
    <w:p>
      <w:pPr>
        <w:pStyle w:val="24"/>
        <w:rPr>
          <w:rFonts w:hint="default" w:ascii="宋体"/>
          <w:b/>
          <w:color w:val="FF0000"/>
          <w:sz w:val="32"/>
          <w:szCs w:val="24"/>
        </w:rPr>
      </w:pPr>
    </w:p>
    <w:p>
      <w:pPr>
        <w:pStyle w:val="24"/>
        <w:rPr>
          <w:rFonts w:hint="default" w:ascii="宋体"/>
          <w:b/>
          <w:color w:val="FF0000"/>
          <w:sz w:val="32"/>
          <w:szCs w:val="24"/>
        </w:rPr>
      </w:pPr>
    </w:p>
    <w:p>
      <w:pPr>
        <w:pStyle w:val="24"/>
        <w:rPr>
          <w:rFonts w:hint="default" w:ascii="宋体"/>
          <w:b/>
          <w:color w:val="FF0000"/>
          <w:sz w:val="32"/>
          <w:szCs w:val="24"/>
        </w:rPr>
      </w:pPr>
    </w:p>
    <w:p>
      <w:pPr>
        <w:pStyle w:val="24"/>
        <w:ind w:left="0" w:leftChars="0" w:firstLine="0" w:firstLineChars="0"/>
        <w:jc w:val="center"/>
        <w:rPr>
          <w:rFonts w:hint="default" w:ascii="宋体"/>
          <w:b/>
          <w:color w:val="FF0000"/>
          <w:sz w:val="32"/>
          <w:szCs w:val="24"/>
        </w:rPr>
      </w:pPr>
    </w:p>
    <w:p>
      <w:pPr>
        <w:pStyle w:val="13"/>
        <w:numPr>
          <w:ilvl w:val="0"/>
          <w:numId w:val="9"/>
        </w:numPr>
        <w:snapToGrid w:val="0"/>
        <w:spacing w:before="0" w:beforeAutospacing="0" w:after="0" w:afterAutospacing="0" w:line="360" w:lineRule="auto"/>
        <w:ind w:right="107" w:rightChars="51"/>
        <w:jc w:val="center"/>
        <w:textAlignment w:val="baseline"/>
        <w:rPr>
          <w:rFonts w:hint="eastAsia" w:ascii="宋体" w:hAnsi="宋体" w:eastAsia="宋体" w:cs="宋体"/>
          <w:b/>
          <w:i w:val="0"/>
          <w:caps w:val="0"/>
          <w:color w:val="auto"/>
          <w:spacing w:val="0"/>
          <w:w w:val="100"/>
          <w:sz w:val="36"/>
          <w:lang w:val="en-US" w:eastAsia="zh-CN"/>
        </w:rPr>
      </w:pPr>
      <w:r>
        <w:rPr>
          <w:rFonts w:hint="eastAsia" w:ascii="宋体" w:hAnsi="宋体" w:eastAsia="宋体" w:cs="宋体"/>
          <w:b/>
          <w:i w:val="0"/>
          <w:caps w:val="0"/>
          <w:color w:val="auto"/>
          <w:spacing w:val="0"/>
          <w:w w:val="100"/>
          <w:sz w:val="36"/>
          <w:lang w:val="en-US" w:eastAsia="zh-CN"/>
        </w:rPr>
        <w:t>项目明细概况</w:t>
      </w:r>
    </w:p>
    <w:p>
      <w:pPr>
        <w:pStyle w:val="13"/>
        <w:numPr>
          <w:ilvl w:val="0"/>
          <w:numId w:val="0"/>
        </w:numPr>
        <w:snapToGrid w:val="0"/>
        <w:spacing w:before="0" w:beforeAutospacing="0" w:after="0" w:afterAutospacing="0" w:line="360" w:lineRule="auto"/>
        <w:ind w:right="107" w:rightChars="51"/>
        <w:jc w:val="both"/>
        <w:textAlignment w:val="baseline"/>
        <w:rPr>
          <w:rFonts w:hint="eastAsia" w:ascii="宋体" w:hAnsi="宋体" w:eastAsia="宋体" w:cs="宋体"/>
          <w:b w:val="0"/>
          <w:bCs/>
          <w:i w:val="0"/>
          <w:caps w:val="0"/>
          <w:color w:val="auto"/>
          <w:spacing w:val="0"/>
          <w:w w:val="100"/>
          <w:sz w:val="36"/>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baseline"/>
        <w:rPr>
          <w:rFonts w:hint="eastAsia" w:ascii="宋体" w:hAnsi="宋体" w:eastAsia="宋体" w:cs="宋体"/>
          <w:b/>
          <w:bCs w:val="0"/>
          <w:i w:val="0"/>
          <w:caps w:val="0"/>
          <w:color w:val="000000"/>
          <w:spacing w:val="0"/>
          <w:w w:val="100"/>
          <w:sz w:val="24"/>
          <w:szCs w:val="24"/>
        </w:rPr>
      </w:pPr>
      <w:r>
        <w:rPr>
          <w:rFonts w:hint="eastAsia" w:ascii="宋体" w:hAnsi="宋体" w:eastAsia="宋体" w:cs="宋体"/>
          <w:b/>
          <w:bCs w:val="0"/>
          <w:i w:val="0"/>
          <w:caps w:val="0"/>
          <w:color w:val="000000"/>
          <w:spacing w:val="0"/>
          <w:w w:val="100"/>
          <w:sz w:val="24"/>
          <w:szCs w:val="24"/>
        </w:rPr>
        <w:t>一、项目范围及基本情况</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库尔勒经济技术开发区，位于新疆巴音郭楞蒙古自治州首府库尔勒市东南郊，距市中心8公里、火车东站5公里、库尔勒机场6公里，石油铁路专线和218国道横亘区内。库尔勒经济技术开发区面积约137平方公里。为提升经开区土地管理水平，进一步完善地籍管理，提供经开区范围内的基础测绘资料。</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baseline"/>
        <w:rPr>
          <w:rFonts w:hint="eastAsia" w:ascii="宋体" w:hAnsi="宋体" w:eastAsia="宋体" w:cs="宋体"/>
          <w:b/>
          <w:bCs w:val="0"/>
          <w:i w:val="0"/>
          <w:caps w:val="0"/>
          <w:color w:val="000000"/>
          <w:spacing w:val="0"/>
          <w:w w:val="100"/>
          <w:sz w:val="24"/>
          <w:szCs w:val="24"/>
        </w:rPr>
      </w:pPr>
      <w:r>
        <w:rPr>
          <w:rFonts w:hint="eastAsia" w:ascii="宋体" w:hAnsi="宋体" w:eastAsia="宋体" w:cs="宋体"/>
          <w:b/>
          <w:bCs w:val="0"/>
          <w:i w:val="0"/>
          <w:caps w:val="0"/>
          <w:color w:val="000000"/>
          <w:spacing w:val="0"/>
          <w:w w:val="100"/>
          <w:sz w:val="24"/>
          <w:szCs w:val="24"/>
        </w:rPr>
        <w:t>二、工作任务</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1、经开区137平方公里的1：1000地形图测绘；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2、经开区137平方公里城镇地籍权属调查；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3、经开区137平方公里城镇地籍测绘；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4、经开区137平方公里城镇地籍数据库建设；</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5、经开区不动产登记及城镇地籍数据库的整合维护与更新；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6、经开区137平方公里1：1000正射影像图；</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7、经开区137平方公里1：10000地形图测绘。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8、经开区主要建城区的三维模型图。</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baseline"/>
        <w:rPr>
          <w:rFonts w:hint="eastAsia" w:ascii="宋体" w:hAnsi="宋体" w:eastAsia="宋体" w:cs="宋体"/>
          <w:b/>
          <w:bCs w:val="0"/>
          <w:i w:val="0"/>
          <w:caps w:val="0"/>
          <w:color w:val="000000"/>
          <w:spacing w:val="0"/>
          <w:w w:val="100"/>
          <w:sz w:val="24"/>
          <w:szCs w:val="24"/>
        </w:rPr>
      </w:pPr>
      <w:r>
        <w:rPr>
          <w:rFonts w:hint="eastAsia" w:ascii="宋体" w:hAnsi="宋体" w:eastAsia="宋体" w:cs="宋体"/>
          <w:b/>
          <w:bCs w:val="0"/>
          <w:i w:val="0"/>
          <w:caps w:val="0"/>
          <w:color w:val="000000"/>
          <w:spacing w:val="0"/>
          <w:w w:val="100"/>
          <w:sz w:val="24"/>
          <w:szCs w:val="24"/>
        </w:rPr>
        <w:t>三、 引用技术依据及标准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2.1  《全球定位系统(GPS)测量规范》GBT18341-2016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2.2  《全球定位系统城市测量技术规程》 CJJT73-2018；</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2.3  《城市测量规范》CJJ/T 8-2011；</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2.4  《工程测量规范》GB50026-2020；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2.5  《国家三、四等水准测量规范》GB/T 12898-2009；</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2.6  《全站仪测量技术规范》GB/T 27663-2011；</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1199" w:leftChars="228" w:hanging="720" w:hangingChars="3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2.7  《国家基本比例尺地形图图式第1部分：1:500、1：1000、1：2000地形图图式》GB／T 20257.1-2017；</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1199" w:leftChars="228" w:hanging="720" w:hangingChars="3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2.8  《 国家基本比例尺地图图式 第2部分： 1：5000 1：10000地形图图式》GBT 20257.2-2017；</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2.9  《1:500、1:1000、1:2000地形图数字化规范》GB_T_17160-2008；</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2.10 《1：500、1：1000、1：2000地形图航空摄影规范》GB/T6962-2005；</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2.11 《1:500，1:1000，1:2000地形图航空摄影测量外业规范》GB 7931-2008；</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2.12 《1:500，l:1000，1:2000 地形图航空摄影测量内业规范》GB 7930-2008；</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1199" w:leftChars="228" w:hanging="720" w:hangingChars="3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2.13 《1：500 1：1000 1：2000 地形图航空摄影测量数字化测图规范》GBT 15967-2008；</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2.14  《数字航空摄影测量 空中三角测量规范》GB/T23236-2009；</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2.15  《基础地理信息要素分类与代码》GB/T13923-2006；</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1439" w:leftChars="228" w:hanging="960" w:hangingChars="4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2.16  《基础地理信息数字成果1:500 、1:1000、1:2000数字高程模型》（CH/T9008.2-2010）；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1439" w:leftChars="228" w:hanging="960" w:hangingChars="4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2.17   《基础地理信息数字成果1:500 、1:1000、1:2000数字正射影像图》（CH/T 9008.3-2010）；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2.18  《城镇地籍调查规程》tdt1001-2012；</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2.19  《第三次全国土地调查技术规程》TD∕T 1055-2019；</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2.20  《城镇地籍数据库标准》TD/T 1015-2007；</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2.21  《土地利用现状分类》GB/T 21010-2017；</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2.22  《不动产登记数据库标准》TD/T 1066-2021；</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2.23  《数字测绘成果质量检查与验收》GB/T 24356-2009；</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2.24  《数字测绘成果质量要求》GB/T 17941—2008；</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color w:val="000000"/>
          <w:spacing w:val="0"/>
          <w:w w:val="100"/>
          <w:sz w:val="24"/>
          <w:szCs w:val="24"/>
        </w:rPr>
        <w:t>2.25  《数字测绘产品检查验收规定和质量评定》GB/T18316-2008。</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lang w:val="en-US" w:eastAsia="zh-CN"/>
        </w:rPr>
      </w:pPr>
      <w:r>
        <w:rPr>
          <w:rFonts w:hint="eastAsia" w:ascii="宋体" w:hAnsi="宋体" w:eastAsia="宋体" w:cs="宋体"/>
          <w:b w:val="0"/>
          <w:bCs/>
          <w:i w:val="0"/>
          <w:caps w:val="0"/>
          <w:color w:val="000000"/>
          <w:spacing w:val="0"/>
          <w:w w:val="100"/>
          <w:sz w:val="24"/>
          <w:szCs w:val="24"/>
          <w:lang w:val="en-US" w:eastAsia="zh-CN"/>
        </w:rPr>
        <w:t xml:space="preserve">2.26  </w:t>
      </w:r>
      <w:r>
        <w:rPr>
          <w:rFonts w:hint="eastAsia" w:ascii="宋体" w:hAnsi="宋体" w:eastAsia="宋体" w:cs="宋体"/>
          <w:b w:val="0"/>
          <w:bCs/>
          <w:i w:val="0"/>
          <w:caps w:val="0"/>
          <w:color w:val="000000"/>
          <w:spacing w:val="0"/>
          <w:w w:val="100"/>
          <w:sz w:val="24"/>
          <w:szCs w:val="24"/>
        </w:rPr>
        <w:t>《中华人民共和国测绘法》，《地理信息公共服务平台管理办法》，《国土变更调查技术规程》，《国土空间调查、规划、用途管制用地用海分类指南》《关于开展国土空间规划“一张图”建设和现状评估的通知》</w:t>
      </w:r>
      <w:r>
        <w:rPr>
          <w:rFonts w:hint="eastAsia" w:ascii="宋体" w:hAnsi="宋体" w:cs="宋体"/>
          <w:b w:val="0"/>
          <w:bCs/>
          <w:i w:val="0"/>
          <w:caps w:val="0"/>
          <w:color w:val="000000"/>
          <w:spacing w:val="0"/>
          <w:w w:val="10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sz w:val="24"/>
          <w:szCs w:val="24"/>
        </w:rPr>
      </w:pPr>
    </w:p>
    <w:p>
      <w:pPr>
        <w:pStyle w:val="24"/>
        <w:rPr>
          <w:rFonts w:hint="eastAsia" w:ascii="宋体" w:hAnsi="宋体" w:eastAsia="宋体" w:cs="宋体"/>
          <w:b/>
          <w:i w:val="0"/>
          <w:caps w:val="0"/>
          <w:color w:val="000000"/>
          <w:spacing w:val="0"/>
          <w:w w:val="100"/>
          <w:sz w:val="36"/>
        </w:rPr>
      </w:pPr>
    </w:p>
    <w:p>
      <w:pPr>
        <w:pStyle w:val="24"/>
        <w:rPr>
          <w:rFonts w:hint="eastAsia" w:ascii="宋体" w:hAnsi="宋体" w:eastAsia="宋体" w:cs="宋体"/>
          <w:b/>
          <w:i w:val="0"/>
          <w:caps w:val="0"/>
          <w:color w:val="000000"/>
          <w:spacing w:val="0"/>
          <w:w w:val="100"/>
          <w:sz w:val="36"/>
        </w:rPr>
      </w:pPr>
    </w:p>
    <w:p>
      <w:pPr>
        <w:pStyle w:val="24"/>
        <w:ind w:left="0" w:leftChars="0" w:firstLine="0" w:firstLineChars="0"/>
        <w:rPr>
          <w:rFonts w:hint="eastAsia" w:ascii="宋体" w:hAnsi="宋体" w:eastAsia="宋体" w:cs="宋体"/>
          <w:b/>
          <w:i w:val="0"/>
          <w:caps w:val="0"/>
          <w:color w:val="000000"/>
          <w:spacing w:val="0"/>
          <w:w w:val="100"/>
          <w:sz w:val="36"/>
        </w:rPr>
      </w:pPr>
    </w:p>
    <w:p>
      <w:pPr>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sz w:val="36"/>
        </w:rPr>
      </w:pPr>
      <w:r>
        <w:rPr>
          <w:rFonts w:hint="eastAsia" w:ascii="宋体" w:hAnsi="宋体" w:eastAsia="宋体" w:cs="宋体"/>
          <w:b/>
          <w:i w:val="0"/>
          <w:caps w:val="0"/>
          <w:color w:val="000000"/>
          <w:spacing w:val="0"/>
          <w:w w:val="100"/>
          <w:sz w:val="36"/>
        </w:rPr>
        <w:t>第</w:t>
      </w:r>
      <w:r>
        <w:rPr>
          <w:rFonts w:hint="eastAsia" w:ascii="宋体" w:hAnsi="宋体" w:cs="宋体"/>
          <w:b/>
          <w:i w:val="0"/>
          <w:caps w:val="0"/>
          <w:color w:val="000000"/>
          <w:spacing w:val="0"/>
          <w:w w:val="100"/>
          <w:sz w:val="36"/>
          <w:lang w:eastAsia="zh-CN"/>
        </w:rPr>
        <w:t>八</w:t>
      </w:r>
      <w:r>
        <w:rPr>
          <w:rFonts w:hint="eastAsia" w:ascii="宋体" w:hAnsi="宋体" w:eastAsia="宋体" w:cs="宋体"/>
          <w:b/>
          <w:i w:val="0"/>
          <w:caps w:val="0"/>
          <w:color w:val="000000"/>
          <w:spacing w:val="0"/>
          <w:w w:val="100"/>
          <w:sz w:val="36"/>
        </w:rPr>
        <w:t>部分 投标文件的编制装订</w:t>
      </w:r>
    </w:p>
    <w:p>
      <w:pPr>
        <w:snapToGrid w:val="0"/>
        <w:spacing w:before="0" w:beforeAutospacing="0" w:after="0" w:afterAutospacing="0" w:line="360" w:lineRule="auto"/>
        <w:ind w:firstLine="600" w:firstLineChars="249"/>
        <w:jc w:val="both"/>
        <w:textAlignment w:val="baseline"/>
        <w:rPr>
          <w:rFonts w:hint="eastAsia" w:ascii="宋体" w:hAnsi="宋体" w:eastAsia="宋体" w:cs="宋体"/>
          <w:b/>
          <w:i w:val="0"/>
          <w:caps w:val="0"/>
          <w:color w:val="000000"/>
          <w:spacing w:val="0"/>
          <w:w w:val="100"/>
          <w:sz w:val="24"/>
          <w:szCs w:val="24"/>
        </w:rPr>
      </w:pPr>
      <w:r>
        <w:rPr>
          <w:rFonts w:hint="eastAsia" w:ascii="宋体" w:hAnsi="宋体" w:eastAsia="宋体" w:cs="宋体"/>
          <w:b/>
          <w:i w:val="0"/>
          <w:caps w:val="0"/>
          <w:color w:val="000000"/>
          <w:spacing w:val="0"/>
          <w:w w:val="100"/>
          <w:sz w:val="24"/>
          <w:szCs w:val="24"/>
        </w:rPr>
        <w:t>一、投标文件编制顺序</w:t>
      </w:r>
    </w:p>
    <w:p>
      <w:pPr>
        <w:snapToGrid w:val="0"/>
        <w:spacing w:before="0" w:beforeAutospacing="0" w:after="0" w:afterAutospacing="0" w:line="360" w:lineRule="auto"/>
        <w:ind w:firstLine="720" w:firstLineChars="3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投标人的投标文件编制顺序</w:t>
      </w:r>
      <w:r>
        <w:rPr>
          <w:rFonts w:hint="eastAsia" w:ascii="宋体" w:hAnsi="宋体" w:cs="宋体"/>
          <w:b w:val="0"/>
          <w:i w:val="0"/>
          <w:caps w:val="0"/>
          <w:color w:val="000000"/>
          <w:spacing w:val="0"/>
          <w:w w:val="100"/>
          <w:sz w:val="24"/>
          <w:szCs w:val="24"/>
          <w:lang w:eastAsia="zh-CN"/>
        </w:rPr>
        <w:t>（包括以下内容但不限于）</w:t>
      </w:r>
      <w:r>
        <w:rPr>
          <w:rFonts w:hint="eastAsia" w:ascii="宋体" w:hAnsi="宋体" w:eastAsia="宋体" w:cs="宋体"/>
          <w:b w:val="0"/>
          <w:i w:val="0"/>
          <w:caps w:val="0"/>
          <w:color w:val="000000"/>
          <w:spacing w:val="0"/>
          <w:w w:val="100"/>
          <w:sz w:val="24"/>
          <w:szCs w:val="24"/>
        </w:rPr>
        <w:t>：</w:t>
      </w:r>
    </w:p>
    <w:p>
      <w:pPr>
        <w:snapToGrid w:val="0"/>
        <w:spacing w:before="0" w:beforeAutospacing="0" w:after="0" w:afterAutospacing="0" w:line="360" w:lineRule="auto"/>
        <w:ind w:firstLine="600" w:firstLineChars="250"/>
        <w:jc w:val="both"/>
        <w:textAlignment w:val="baseline"/>
        <w:rPr>
          <w:rFonts w:hint="eastAsia" w:ascii="宋体" w:hAnsi="宋体" w:eastAsia="宋体" w:cs="宋体"/>
          <w:b w:val="0"/>
          <w:i w:val="0"/>
          <w:caps w:val="0"/>
          <w:color w:val="000000"/>
          <w:spacing w:val="0"/>
          <w:w w:val="100"/>
          <w:sz w:val="24"/>
          <w:szCs w:val="22"/>
          <w:lang w:val="en-US"/>
        </w:rPr>
      </w:pPr>
      <w:r>
        <w:rPr>
          <w:rFonts w:hint="eastAsia" w:ascii="宋体" w:hAnsi="宋体" w:eastAsia="宋体" w:cs="宋体"/>
          <w:b w:val="0"/>
          <w:i w:val="0"/>
          <w:caps w:val="0"/>
          <w:color w:val="000000"/>
          <w:spacing w:val="0"/>
          <w:w w:val="100"/>
          <w:sz w:val="24"/>
          <w:szCs w:val="22"/>
          <w:lang w:val="en-US"/>
        </w:rPr>
        <w:t>1、投标函（格式见下面</w:t>
      </w:r>
      <w:r>
        <w:rPr>
          <w:rFonts w:hint="eastAsia" w:ascii="宋体" w:hAnsi="宋体" w:eastAsia="宋体" w:cs="宋体"/>
          <w:b w:val="0"/>
          <w:i w:val="0"/>
          <w:caps w:val="0"/>
          <w:color w:val="000000"/>
          <w:spacing w:val="0"/>
          <w:w w:val="100"/>
          <w:sz w:val="24"/>
          <w:szCs w:val="22"/>
          <w:lang w:val="en-US" w:eastAsia="zh-CN"/>
        </w:rPr>
        <w:t>附件</w:t>
      </w:r>
      <w:r>
        <w:rPr>
          <w:rFonts w:hint="eastAsia" w:ascii="宋体" w:hAnsi="宋体" w:cs="宋体"/>
          <w:b w:val="0"/>
          <w:i w:val="0"/>
          <w:caps w:val="0"/>
          <w:color w:val="000000"/>
          <w:spacing w:val="0"/>
          <w:w w:val="100"/>
          <w:sz w:val="24"/>
          <w:szCs w:val="22"/>
          <w:lang w:val="en-US" w:eastAsia="zh-CN"/>
        </w:rPr>
        <w:t>一</w:t>
      </w:r>
      <w:r>
        <w:rPr>
          <w:rFonts w:hint="eastAsia" w:ascii="宋体" w:hAnsi="宋体" w:eastAsia="宋体" w:cs="宋体"/>
          <w:b w:val="0"/>
          <w:i w:val="0"/>
          <w:caps w:val="0"/>
          <w:color w:val="000000"/>
          <w:spacing w:val="0"/>
          <w:w w:val="100"/>
          <w:sz w:val="24"/>
          <w:szCs w:val="22"/>
          <w:lang w:val="en-US"/>
        </w:rPr>
        <w:t>）</w:t>
      </w:r>
    </w:p>
    <w:p>
      <w:pPr>
        <w:snapToGrid w:val="0"/>
        <w:spacing w:before="0" w:beforeAutospacing="0" w:after="0" w:afterAutospacing="0" w:line="360" w:lineRule="auto"/>
        <w:ind w:firstLine="600" w:firstLineChars="250"/>
        <w:jc w:val="both"/>
        <w:textAlignment w:val="baseline"/>
        <w:rPr>
          <w:rFonts w:hint="eastAsia" w:ascii="宋体" w:hAnsi="宋体" w:eastAsia="宋体" w:cs="宋体"/>
          <w:b w:val="0"/>
          <w:i w:val="0"/>
          <w:caps w:val="0"/>
          <w:color w:val="000000"/>
          <w:spacing w:val="0"/>
          <w:w w:val="100"/>
          <w:sz w:val="24"/>
          <w:szCs w:val="22"/>
          <w:lang w:val="en-US"/>
        </w:rPr>
      </w:pPr>
      <w:r>
        <w:rPr>
          <w:rFonts w:hint="eastAsia" w:ascii="宋体" w:hAnsi="宋体" w:eastAsia="宋体" w:cs="宋体"/>
          <w:b w:val="0"/>
          <w:i w:val="0"/>
          <w:caps w:val="0"/>
          <w:color w:val="000000"/>
          <w:spacing w:val="0"/>
          <w:w w:val="100"/>
          <w:sz w:val="24"/>
          <w:szCs w:val="22"/>
          <w:lang w:val="en-US"/>
        </w:rPr>
        <w:t>2、开标一览表（格式见下面表</w:t>
      </w:r>
      <w:r>
        <w:rPr>
          <w:rFonts w:hint="eastAsia" w:ascii="宋体" w:hAnsi="宋体" w:cs="宋体"/>
          <w:b w:val="0"/>
          <w:i w:val="0"/>
          <w:caps w:val="0"/>
          <w:color w:val="000000"/>
          <w:spacing w:val="0"/>
          <w:w w:val="100"/>
          <w:sz w:val="24"/>
          <w:szCs w:val="22"/>
          <w:lang w:val="en-US" w:eastAsia="zh-CN"/>
        </w:rPr>
        <w:t>二</w:t>
      </w:r>
      <w:r>
        <w:rPr>
          <w:rFonts w:hint="eastAsia" w:ascii="宋体" w:hAnsi="宋体" w:eastAsia="宋体" w:cs="宋体"/>
          <w:b w:val="0"/>
          <w:i w:val="0"/>
          <w:caps w:val="0"/>
          <w:color w:val="000000"/>
          <w:spacing w:val="0"/>
          <w:w w:val="100"/>
          <w:sz w:val="24"/>
          <w:szCs w:val="22"/>
          <w:lang w:val="en-US"/>
        </w:rPr>
        <w:t>）</w:t>
      </w:r>
    </w:p>
    <w:p>
      <w:pPr>
        <w:snapToGrid w:val="0"/>
        <w:spacing w:before="0" w:beforeAutospacing="0" w:after="0" w:afterAutospacing="0" w:line="360" w:lineRule="auto"/>
        <w:ind w:firstLine="600" w:firstLineChars="250"/>
        <w:jc w:val="both"/>
        <w:textAlignment w:val="baseline"/>
        <w:rPr>
          <w:rFonts w:hint="eastAsia"/>
          <w:lang w:val="en-US"/>
        </w:rPr>
      </w:pPr>
      <w:r>
        <w:rPr>
          <w:rFonts w:hint="eastAsia" w:ascii="宋体" w:hAnsi="宋体" w:eastAsia="宋体" w:cs="宋体"/>
          <w:b w:val="0"/>
          <w:i w:val="0"/>
          <w:caps w:val="0"/>
          <w:color w:val="000000"/>
          <w:spacing w:val="0"/>
          <w:w w:val="100"/>
          <w:sz w:val="24"/>
          <w:szCs w:val="22"/>
          <w:lang w:val="en-US" w:eastAsia="zh-CN"/>
        </w:rPr>
        <w:t>2.1清单分项报价明细表</w:t>
      </w:r>
    </w:p>
    <w:p>
      <w:pPr>
        <w:snapToGrid w:val="0"/>
        <w:spacing w:before="0" w:beforeAutospacing="0" w:after="0" w:afterAutospacing="0" w:line="360" w:lineRule="auto"/>
        <w:ind w:firstLine="600" w:firstLineChars="250"/>
        <w:jc w:val="both"/>
        <w:textAlignment w:val="baseline"/>
        <w:rPr>
          <w:rFonts w:hint="eastAsia" w:ascii="宋体" w:hAnsi="宋体" w:eastAsia="宋体" w:cs="宋体"/>
          <w:b w:val="0"/>
          <w:i w:val="0"/>
          <w:caps w:val="0"/>
          <w:color w:val="000000"/>
          <w:spacing w:val="0"/>
          <w:w w:val="100"/>
          <w:sz w:val="24"/>
          <w:szCs w:val="22"/>
          <w:lang w:val="en-US"/>
        </w:rPr>
      </w:pPr>
      <w:r>
        <w:rPr>
          <w:rFonts w:hint="eastAsia" w:ascii="宋体" w:hAnsi="宋体" w:eastAsia="宋体" w:cs="宋体"/>
          <w:b w:val="0"/>
          <w:i w:val="0"/>
          <w:caps w:val="0"/>
          <w:color w:val="000000"/>
          <w:spacing w:val="0"/>
          <w:w w:val="100"/>
          <w:sz w:val="24"/>
          <w:szCs w:val="22"/>
          <w:lang w:val="en-US" w:eastAsia="zh-CN"/>
        </w:rPr>
        <w:t>3、</w:t>
      </w:r>
      <w:r>
        <w:rPr>
          <w:rFonts w:hint="eastAsia" w:ascii="宋体" w:hAnsi="宋体" w:eastAsia="宋体" w:cs="宋体"/>
          <w:b w:val="0"/>
          <w:i w:val="0"/>
          <w:caps w:val="0"/>
          <w:color w:val="000000"/>
          <w:spacing w:val="0"/>
          <w:w w:val="100"/>
          <w:sz w:val="24"/>
          <w:szCs w:val="22"/>
          <w:lang w:val="en-US"/>
        </w:rPr>
        <w:t>法定代表人身份证明（格式见下面</w:t>
      </w:r>
      <w:r>
        <w:rPr>
          <w:rFonts w:hint="eastAsia" w:ascii="宋体" w:hAnsi="宋体" w:eastAsia="宋体" w:cs="宋体"/>
          <w:b w:val="0"/>
          <w:i w:val="0"/>
          <w:caps w:val="0"/>
          <w:color w:val="000000"/>
          <w:spacing w:val="0"/>
          <w:w w:val="100"/>
          <w:sz w:val="24"/>
          <w:szCs w:val="22"/>
          <w:lang w:val="en-US" w:eastAsia="zh-CN"/>
        </w:rPr>
        <w:t>附件三</w:t>
      </w:r>
      <w:r>
        <w:rPr>
          <w:rFonts w:hint="eastAsia" w:ascii="宋体" w:hAnsi="宋体" w:eastAsia="宋体" w:cs="宋体"/>
          <w:b w:val="0"/>
          <w:i w:val="0"/>
          <w:caps w:val="0"/>
          <w:color w:val="000000"/>
          <w:spacing w:val="0"/>
          <w:w w:val="100"/>
          <w:sz w:val="24"/>
          <w:szCs w:val="22"/>
          <w:lang w:val="en-US"/>
        </w:rPr>
        <w:t>）</w:t>
      </w:r>
    </w:p>
    <w:p>
      <w:pPr>
        <w:snapToGrid w:val="0"/>
        <w:spacing w:before="0" w:beforeAutospacing="0" w:after="0" w:afterAutospacing="0" w:line="360" w:lineRule="auto"/>
        <w:ind w:firstLine="600" w:firstLineChars="250"/>
        <w:jc w:val="both"/>
        <w:textAlignment w:val="baseline"/>
        <w:rPr>
          <w:rFonts w:hint="eastAsia" w:ascii="宋体" w:hAnsi="宋体" w:eastAsia="宋体" w:cs="宋体"/>
          <w:b w:val="0"/>
          <w:i w:val="0"/>
          <w:caps w:val="0"/>
          <w:color w:val="000000"/>
          <w:spacing w:val="0"/>
          <w:w w:val="100"/>
          <w:sz w:val="24"/>
          <w:szCs w:val="22"/>
          <w:lang w:val="en-US"/>
        </w:rPr>
      </w:pPr>
      <w:r>
        <w:rPr>
          <w:rFonts w:hint="eastAsia" w:ascii="宋体" w:hAnsi="宋体" w:eastAsia="宋体" w:cs="宋体"/>
          <w:b w:val="0"/>
          <w:i w:val="0"/>
          <w:caps w:val="0"/>
          <w:color w:val="000000"/>
          <w:spacing w:val="0"/>
          <w:w w:val="100"/>
          <w:sz w:val="24"/>
          <w:szCs w:val="22"/>
          <w:lang w:val="en-US" w:eastAsia="zh-CN"/>
        </w:rPr>
        <w:t>3.1</w:t>
      </w:r>
      <w:r>
        <w:rPr>
          <w:rFonts w:hint="eastAsia" w:ascii="宋体" w:hAnsi="宋体" w:eastAsia="宋体" w:cs="宋体"/>
          <w:b w:val="0"/>
          <w:i w:val="0"/>
          <w:caps w:val="0"/>
          <w:color w:val="000000"/>
          <w:spacing w:val="0"/>
          <w:w w:val="100"/>
          <w:sz w:val="24"/>
          <w:szCs w:val="22"/>
          <w:lang w:val="en-US"/>
        </w:rPr>
        <w:t>法人代表授权委托书原件及授权代表身份证明原件</w:t>
      </w:r>
    </w:p>
    <w:p>
      <w:pPr>
        <w:snapToGrid w:val="0"/>
        <w:spacing w:before="0" w:beforeAutospacing="0" w:after="0" w:afterAutospacing="0" w:line="360" w:lineRule="auto"/>
        <w:ind w:firstLine="600" w:firstLineChars="250"/>
        <w:jc w:val="both"/>
        <w:textAlignment w:val="baseline"/>
        <w:rPr>
          <w:rFonts w:hint="eastAsia" w:ascii="宋体" w:hAnsi="宋体" w:eastAsia="宋体" w:cs="宋体"/>
          <w:b w:val="0"/>
          <w:i w:val="0"/>
          <w:caps w:val="0"/>
          <w:color w:val="000000"/>
          <w:spacing w:val="0"/>
          <w:w w:val="100"/>
          <w:sz w:val="24"/>
          <w:szCs w:val="22"/>
          <w:lang w:val="en-US"/>
        </w:rPr>
      </w:pPr>
      <w:r>
        <w:rPr>
          <w:rFonts w:hint="eastAsia" w:ascii="宋体" w:hAnsi="宋体" w:eastAsia="宋体" w:cs="宋体"/>
          <w:b w:val="0"/>
          <w:i w:val="0"/>
          <w:caps w:val="0"/>
          <w:color w:val="000000"/>
          <w:spacing w:val="0"/>
          <w:w w:val="100"/>
          <w:sz w:val="24"/>
          <w:szCs w:val="22"/>
          <w:lang w:val="en-US"/>
        </w:rPr>
        <w:t>4、投标方资质证明文件，包括：</w:t>
      </w:r>
    </w:p>
    <w:p>
      <w:pPr>
        <w:snapToGrid w:val="0"/>
        <w:spacing w:before="0" w:beforeAutospacing="0" w:after="0" w:afterAutospacing="0" w:line="360" w:lineRule="auto"/>
        <w:ind w:firstLine="600" w:firstLineChars="250"/>
        <w:jc w:val="both"/>
        <w:textAlignment w:val="baseline"/>
        <w:rPr>
          <w:rFonts w:hint="eastAsia" w:ascii="宋体" w:hAnsi="宋体" w:eastAsia="宋体" w:cs="宋体"/>
          <w:b w:val="0"/>
          <w:i w:val="0"/>
          <w:caps w:val="0"/>
          <w:color w:val="000000"/>
          <w:spacing w:val="0"/>
          <w:w w:val="100"/>
          <w:sz w:val="24"/>
          <w:szCs w:val="22"/>
          <w:lang w:val="en-US"/>
        </w:rPr>
      </w:pPr>
      <w:r>
        <w:rPr>
          <w:rFonts w:hint="eastAsia" w:ascii="宋体" w:hAnsi="宋体" w:eastAsia="宋体" w:cs="宋体"/>
          <w:b w:val="0"/>
          <w:i w:val="0"/>
          <w:caps w:val="0"/>
          <w:color w:val="000000"/>
          <w:spacing w:val="0"/>
          <w:w w:val="100"/>
          <w:sz w:val="24"/>
          <w:szCs w:val="22"/>
          <w:lang w:val="en-US"/>
        </w:rPr>
        <w:t>（1）投标人营业执照复印件</w:t>
      </w:r>
    </w:p>
    <w:p>
      <w:pPr>
        <w:snapToGrid w:val="0"/>
        <w:spacing w:before="0" w:beforeAutospacing="0" w:after="0" w:afterAutospacing="0" w:line="360" w:lineRule="auto"/>
        <w:ind w:firstLine="600" w:firstLineChars="250"/>
        <w:jc w:val="both"/>
        <w:textAlignment w:val="baseline"/>
        <w:rPr>
          <w:rFonts w:hint="eastAsia" w:ascii="宋体" w:hAnsi="宋体" w:eastAsia="宋体" w:cs="宋体"/>
          <w:b w:val="0"/>
          <w:i w:val="0"/>
          <w:caps w:val="0"/>
          <w:color w:val="000000"/>
          <w:spacing w:val="0"/>
          <w:w w:val="100"/>
          <w:sz w:val="24"/>
          <w:szCs w:val="22"/>
          <w:lang w:val="en-US"/>
        </w:rPr>
      </w:pPr>
      <w:r>
        <w:rPr>
          <w:rFonts w:hint="eastAsia" w:ascii="宋体" w:hAnsi="宋体" w:eastAsia="宋体" w:cs="宋体"/>
          <w:b w:val="0"/>
          <w:i w:val="0"/>
          <w:caps w:val="0"/>
          <w:color w:val="000000"/>
          <w:spacing w:val="0"/>
          <w:w w:val="100"/>
          <w:sz w:val="24"/>
          <w:szCs w:val="22"/>
          <w:lang w:val="en-US"/>
        </w:rPr>
        <w:t>（</w:t>
      </w:r>
      <w:r>
        <w:rPr>
          <w:rFonts w:hint="eastAsia" w:ascii="宋体" w:hAnsi="宋体" w:eastAsia="宋体" w:cs="宋体"/>
          <w:b w:val="0"/>
          <w:i w:val="0"/>
          <w:caps w:val="0"/>
          <w:color w:val="000000"/>
          <w:spacing w:val="0"/>
          <w:w w:val="100"/>
          <w:sz w:val="24"/>
          <w:szCs w:val="22"/>
          <w:lang w:val="en-US" w:eastAsia="zh-CN"/>
        </w:rPr>
        <w:t>2</w:t>
      </w:r>
      <w:r>
        <w:rPr>
          <w:rFonts w:hint="eastAsia" w:ascii="宋体" w:hAnsi="宋体" w:eastAsia="宋体" w:cs="宋体"/>
          <w:b w:val="0"/>
          <w:i w:val="0"/>
          <w:caps w:val="0"/>
          <w:color w:val="000000"/>
          <w:spacing w:val="0"/>
          <w:w w:val="100"/>
          <w:sz w:val="24"/>
          <w:szCs w:val="22"/>
          <w:lang w:val="en-US"/>
        </w:rPr>
        <w:t>）关于资格的声明函。</w:t>
      </w:r>
      <w:r>
        <w:rPr>
          <w:rFonts w:hint="eastAsia" w:ascii="宋体" w:hAnsi="宋体" w:eastAsia="宋体" w:cs="宋体"/>
          <w:b w:val="0"/>
          <w:i w:val="0"/>
          <w:caps w:val="0"/>
          <w:color w:val="000000"/>
          <w:spacing w:val="0"/>
          <w:w w:val="100"/>
          <w:sz w:val="24"/>
          <w:szCs w:val="22"/>
          <w:lang w:val="en-US" w:eastAsia="zh-CN"/>
        </w:rPr>
        <w:t>（</w:t>
      </w:r>
      <w:r>
        <w:rPr>
          <w:rFonts w:hint="eastAsia" w:ascii="宋体" w:hAnsi="宋体" w:eastAsia="宋体" w:cs="宋体"/>
          <w:b w:val="0"/>
          <w:i w:val="0"/>
          <w:caps w:val="0"/>
          <w:color w:val="000000"/>
          <w:spacing w:val="0"/>
          <w:w w:val="100"/>
          <w:sz w:val="24"/>
          <w:szCs w:val="22"/>
          <w:lang w:val="en-US"/>
        </w:rPr>
        <w:t>格式见下面</w:t>
      </w:r>
      <w:r>
        <w:rPr>
          <w:rFonts w:hint="eastAsia" w:ascii="宋体" w:hAnsi="宋体" w:eastAsia="宋体" w:cs="宋体"/>
          <w:b w:val="0"/>
          <w:i w:val="0"/>
          <w:caps w:val="0"/>
          <w:color w:val="000000"/>
          <w:spacing w:val="0"/>
          <w:w w:val="100"/>
          <w:sz w:val="24"/>
          <w:szCs w:val="22"/>
          <w:lang w:val="en-US" w:eastAsia="zh-CN"/>
        </w:rPr>
        <w:t>附件四</w:t>
      </w:r>
      <w:r>
        <w:rPr>
          <w:rFonts w:hint="eastAsia" w:ascii="宋体" w:hAnsi="宋体" w:eastAsia="宋体" w:cs="宋体"/>
          <w:b w:val="0"/>
          <w:i w:val="0"/>
          <w:caps w:val="0"/>
          <w:color w:val="000000"/>
          <w:spacing w:val="0"/>
          <w:w w:val="100"/>
          <w:sz w:val="24"/>
          <w:szCs w:val="22"/>
          <w:lang w:val="en-US"/>
        </w:rPr>
        <w:t>）</w:t>
      </w:r>
    </w:p>
    <w:p>
      <w:pPr>
        <w:snapToGrid w:val="0"/>
        <w:spacing w:before="0" w:beforeAutospacing="0" w:after="0" w:afterAutospacing="0" w:line="360" w:lineRule="auto"/>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5、服务保障承诺书（</w:t>
      </w:r>
      <w:r>
        <w:rPr>
          <w:rFonts w:hint="eastAsia" w:ascii="宋体" w:hAnsi="宋体" w:eastAsia="宋体" w:cs="宋体"/>
          <w:b w:val="0"/>
          <w:i w:val="0"/>
          <w:caps w:val="0"/>
          <w:color w:val="000000"/>
          <w:spacing w:val="0"/>
          <w:w w:val="100"/>
          <w:sz w:val="24"/>
          <w:szCs w:val="22"/>
          <w:lang w:val="en-US"/>
        </w:rPr>
        <w:t>格式见下面</w:t>
      </w:r>
      <w:r>
        <w:rPr>
          <w:rFonts w:hint="eastAsia" w:ascii="宋体" w:hAnsi="宋体" w:eastAsia="宋体" w:cs="宋体"/>
          <w:b w:val="0"/>
          <w:i w:val="0"/>
          <w:caps w:val="0"/>
          <w:color w:val="000000"/>
          <w:spacing w:val="0"/>
          <w:w w:val="100"/>
          <w:sz w:val="24"/>
          <w:szCs w:val="22"/>
          <w:lang w:val="en-US" w:eastAsia="zh-CN"/>
        </w:rPr>
        <w:t>附件五）</w:t>
      </w:r>
    </w:p>
    <w:p>
      <w:pPr>
        <w:snapToGrid w:val="0"/>
        <w:spacing w:before="0" w:beforeAutospacing="0" w:after="0" w:afterAutospacing="0" w:line="360" w:lineRule="auto"/>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6、人员配置表及拟派项目负责人简历表</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（1）人员配置表（现有在职人员姓名、岗位名称、学历、职称、主要资历、经验及承担过的项目）（格式见下面表六）</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（2）拟派项目负责人简历表（格式见下面表七）</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rPr>
      </w:pPr>
      <w:r>
        <w:rPr>
          <w:rFonts w:hint="eastAsia" w:ascii="宋体" w:hAnsi="宋体" w:eastAsia="宋体" w:cs="宋体"/>
          <w:b w:val="0"/>
          <w:i w:val="0"/>
          <w:caps w:val="0"/>
          <w:color w:val="000000"/>
          <w:spacing w:val="0"/>
          <w:w w:val="100"/>
          <w:sz w:val="24"/>
          <w:szCs w:val="22"/>
          <w:lang w:val="en-US" w:eastAsia="zh-CN"/>
        </w:rPr>
        <w:t>7</w:t>
      </w:r>
      <w:r>
        <w:rPr>
          <w:rFonts w:hint="eastAsia" w:ascii="宋体" w:hAnsi="宋体" w:eastAsia="宋体" w:cs="宋体"/>
          <w:b w:val="0"/>
          <w:i w:val="0"/>
          <w:caps w:val="0"/>
          <w:color w:val="000000"/>
          <w:spacing w:val="0"/>
          <w:w w:val="100"/>
          <w:sz w:val="24"/>
          <w:szCs w:val="22"/>
          <w:lang w:val="en-US"/>
        </w:rPr>
        <w:t>、近三年的</w:t>
      </w:r>
      <w:r>
        <w:rPr>
          <w:rFonts w:hint="eastAsia" w:ascii="宋体" w:hAnsi="宋体" w:eastAsia="宋体" w:cs="宋体"/>
          <w:b w:val="0"/>
          <w:i w:val="0"/>
          <w:caps w:val="0"/>
          <w:color w:val="000000"/>
          <w:spacing w:val="0"/>
          <w:w w:val="100"/>
          <w:sz w:val="24"/>
          <w:szCs w:val="22"/>
          <w:lang w:val="en-US" w:eastAsia="zh-CN"/>
        </w:rPr>
        <w:t>类似</w:t>
      </w:r>
      <w:r>
        <w:rPr>
          <w:rFonts w:hint="eastAsia" w:ascii="宋体" w:hAnsi="宋体" w:eastAsia="宋体" w:cs="宋体"/>
          <w:b w:val="0"/>
          <w:i w:val="0"/>
          <w:caps w:val="0"/>
          <w:color w:val="000000"/>
          <w:spacing w:val="0"/>
          <w:w w:val="100"/>
          <w:sz w:val="24"/>
          <w:szCs w:val="22"/>
          <w:lang w:val="en-US"/>
        </w:rPr>
        <w:t>业绩表</w:t>
      </w:r>
      <w:r>
        <w:rPr>
          <w:rFonts w:hint="eastAsia" w:ascii="宋体" w:hAnsi="宋体" w:eastAsia="宋体" w:cs="宋体"/>
          <w:b w:val="0"/>
          <w:i w:val="0"/>
          <w:caps w:val="0"/>
          <w:color w:val="000000"/>
          <w:spacing w:val="0"/>
          <w:w w:val="100"/>
          <w:sz w:val="24"/>
          <w:szCs w:val="22"/>
          <w:lang w:val="en-US" w:eastAsia="zh-CN"/>
        </w:rPr>
        <w:t>（</w:t>
      </w:r>
      <w:r>
        <w:rPr>
          <w:rFonts w:hint="eastAsia" w:ascii="宋体" w:hAnsi="宋体" w:eastAsia="宋体" w:cs="宋体"/>
          <w:b w:val="0"/>
          <w:i w:val="0"/>
          <w:caps w:val="0"/>
          <w:color w:val="000000"/>
          <w:spacing w:val="0"/>
          <w:w w:val="100"/>
          <w:sz w:val="24"/>
          <w:szCs w:val="22"/>
          <w:lang w:val="en-US"/>
        </w:rPr>
        <w:t>格式见下面表</w:t>
      </w:r>
      <w:r>
        <w:rPr>
          <w:rFonts w:hint="eastAsia" w:ascii="宋体" w:hAnsi="宋体" w:eastAsia="宋体" w:cs="宋体"/>
          <w:b w:val="0"/>
          <w:i w:val="0"/>
          <w:caps w:val="0"/>
          <w:color w:val="000000"/>
          <w:spacing w:val="0"/>
          <w:w w:val="100"/>
          <w:sz w:val="24"/>
          <w:szCs w:val="22"/>
          <w:lang w:val="en-US" w:eastAsia="zh-CN"/>
        </w:rPr>
        <w:t>八</w:t>
      </w:r>
      <w:r>
        <w:rPr>
          <w:rFonts w:hint="eastAsia" w:ascii="宋体" w:hAnsi="宋体" w:eastAsia="宋体" w:cs="宋体"/>
          <w:b w:val="0"/>
          <w:i w:val="0"/>
          <w:caps w:val="0"/>
          <w:color w:val="000000"/>
          <w:spacing w:val="0"/>
          <w:w w:val="100"/>
          <w:sz w:val="24"/>
          <w:szCs w:val="22"/>
          <w:lang w:val="en-US"/>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rPr>
      </w:pPr>
      <w:r>
        <w:rPr>
          <w:rFonts w:hint="eastAsia" w:ascii="宋体" w:hAnsi="宋体" w:eastAsia="宋体" w:cs="宋体"/>
          <w:b w:val="0"/>
          <w:i w:val="0"/>
          <w:caps w:val="0"/>
          <w:color w:val="000000"/>
          <w:spacing w:val="0"/>
          <w:w w:val="100"/>
          <w:sz w:val="24"/>
          <w:szCs w:val="22"/>
          <w:lang w:val="en-US" w:eastAsia="zh-CN"/>
        </w:rPr>
        <w:t>8</w:t>
      </w:r>
      <w:r>
        <w:rPr>
          <w:rFonts w:hint="eastAsia" w:ascii="宋体" w:hAnsi="宋体" w:eastAsia="宋体" w:cs="宋体"/>
          <w:b w:val="0"/>
          <w:i w:val="0"/>
          <w:caps w:val="0"/>
          <w:color w:val="000000"/>
          <w:spacing w:val="0"/>
          <w:w w:val="100"/>
          <w:sz w:val="24"/>
          <w:szCs w:val="22"/>
          <w:lang w:val="en-US"/>
        </w:rPr>
        <w:t>、投标单位（</w:t>
      </w:r>
      <w:r>
        <w:rPr>
          <w:rFonts w:hint="eastAsia" w:ascii="宋体" w:hAnsi="宋体" w:eastAsia="宋体" w:cs="宋体"/>
          <w:b w:val="0"/>
          <w:i w:val="0"/>
          <w:caps w:val="0"/>
          <w:color w:val="000000"/>
          <w:spacing w:val="0"/>
          <w:w w:val="100"/>
          <w:sz w:val="24"/>
          <w:szCs w:val="22"/>
          <w:lang w:val="en-US" w:eastAsia="zh-CN"/>
        </w:rPr>
        <w:t>投标人</w:t>
      </w:r>
      <w:r>
        <w:rPr>
          <w:rFonts w:hint="eastAsia" w:ascii="宋体" w:hAnsi="宋体" w:eastAsia="宋体" w:cs="宋体"/>
          <w:b w:val="0"/>
          <w:i w:val="0"/>
          <w:caps w:val="0"/>
          <w:color w:val="000000"/>
          <w:spacing w:val="0"/>
          <w:w w:val="100"/>
          <w:sz w:val="24"/>
          <w:szCs w:val="22"/>
          <w:lang w:val="en-US"/>
        </w:rPr>
        <w:t>）反商业贿赂承诺书（格式见下面表</w:t>
      </w:r>
      <w:r>
        <w:rPr>
          <w:rFonts w:hint="eastAsia" w:ascii="宋体" w:hAnsi="宋体" w:eastAsia="宋体" w:cs="宋体"/>
          <w:b w:val="0"/>
          <w:i w:val="0"/>
          <w:caps w:val="0"/>
          <w:color w:val="000000"/>
          <w:spacing w:val="0"/>
          <w:w w:val="100"/>
          <w:sz w:val="24"/>
          <w:szCs w:val="22"/>
          <w:lang w:val="en-US" w:eastAsia="zh-CN"/>
        </w:rPr>
        <w:t>九</w:t>
      </w:r>
      <w:r>
        <w:rPr>
          <w:rFonts w:hint="eastAsia" w:ascii="宋体" w:hAnsi="宋体" w:eastAsia="宋体" w:cs="宋体"/>
          <w:b w:val="0"/>
          <w:i w:val="0"/>
          <w:caps w:val="0"/>
          <w:color w:val="000000"/>
          <w:spacing w:val="0"/>
          <w:w w:val="100"/>
          <w:sz w:val="24"/>
          <w:szCs w:val="22"/>
          <w:lang w:val="en-US"/>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9、中小企业声明函</w:t>
      </w:r>
      <w:r>
        <w:rPr>
          <w:rFonts w:hint="eastAsia" w:ascii="宋体" w:hAnsi="宋体" w:eastAsia="宋体" w:cs="宋体"/>
          <w:b w:val="0"/>
          <w:i w:val="0"/>
          <w:caps w:val="0"/>
          <w:color w:val="000000"/>
          <w:spacing w:val="0"/>
          <w:w w:val="100"/>
          <w:sz w:val="24"/>
          <w:szCs w:val="22"/>
          <w:lang w:val="en-US"/>
        </w:rPr>
        <w:t>（格式见下面表</w:t>
      </w:r>
      <w:r>
        <w:rPr>
          <w:rFonts w:hint="eastAsia" w:ascii="宋体" w:hAnsi="宋体" w:cs="宋体"/>
          <w:b w:val="0"/>
          <w:i w:val="0"/>
          <w:caps w:val="0"/>
          <w:color w:val="000000"/>
          <w:spacing w:val="0"/>
          <w:w w:val="100"/>
          <w:sz w:val="24"/>
          <w:szCs w:val="22"/>
          <w:lang w:val="en-US" w:eastAsia="zh-CN"/>
        </w:rPr>
        <w:t>十</w:t>
      </w:r>
      <w:r>
        <w:rPr>
          <w:rFonts w:hint="eastAsia" w:ascii="宋体" w:hAnsi="宋体" w:eastAsia="宋体" w:cs="宋体"/>
          <w:b w:val="0"/>
          <w:i w:val="0"/>
          <w:caps w:val="0"/>
          <w:color w:val="000000"/>
          <w:spacing w:val="0"/>
          <w:w w:val="100"/>
          <w:sz w:val="24"/>
          <w:szCs w:val="22"/>
          <w:lang w:val="en-US"/>
        </w:rPr>
        <w:t>）</w:t>
      </w:r>
      <w:r>
        <w:rPr>
          <w:rFonts w:hint="eastAsia" w:ascii="宋体" w:hAnsi="宋体" w:eastAsia="宋体" w:cs="宋体"/>
          <w:b w:val="0"/>
          <w:i w:val="0"/>
          <w:caps w:val="0"/>
          <w:color w:val="000000"/>
          <w:spacing w:val="0"/>
          <w:w w:val="100"/>
          <w:sz w:val="24"/>
          <w:szCs w:val="22"/>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10、监狱企业声明函（监狱企业适用）</w:t>
      </w:r>
      <w:r>
        <w:rPr>
          <w:rFonts w:hint="eastAsia" w:ascii="宋体" w:hAnsi="宋体" w:eastAsia="宋体" w:cs="宋体"/>
          <w:b w:val="0"/>
          <w:i w:val="0"/>
          <w:caps w:val="0"/>
          <w:color w:val="000000"/>
          <w:spacing w:val="0"/>
          <w:w w:val="100"/>
          <w:sz w:val="24"/>
          <w:szCs w:val="22"/>
          <w:lang w:val="en-US"/>
        </w:rPr>
        <w:t>（格式见下面表</w:t>
      </w:r>
      <w:r>
        <w:rPr>
          <w:rFonts w:hint="eastAsia" w:ascii="宋体" w:hAnsi="宋体" w:cs="宋体"/>
          <w:b w:val="0"/>
          <w:i w:val="0"/>
          <w:caps w:val="0"/>
          <w:color w:val="000000"/>
          <w:spacing w:val="0"/>
          <w:w w:val="100"/>
          <w:sz w:val="24"/>
          <w:szCs w:val="22"/>
          <w:lang w:val="en-US" w:eastAsia="zh-CN"/>
        </w:rPr>
        <w:t>十一</w:t>
      </w:r>
      <w:r>
        <w:rPr>
          <w:rFonts w:hint="eastAsia" w:ascii="宋体" w:hAnsi="宋体" w:eastAsia="宋体" w:cs="宋体"/>
          <w:b w:val="0"/>
          <w:i w:val="0"/>
          <w:caps w:val="0"/>
          <w:color w:val="000000"/>
          <w:spacing w:val="0"/>
          <w:w w:val="100"/>
          <w:sz w:val="24"/>
          <w:szCs w:val="22"/>
          <w:lang w:val="en-US"/>
        </w:rPr>
        <w:t>）</w:t>
      </w:r>
      <w:r>
        <w:rPr>
          <w:rFonts w:hint="eastAsia" w:ascii="宋体" w:hAnsi="宋体" w:eastAsia="宋体" w:cs="宋体"/>
          <w:b w:val="0"/>
          <w:i w:val="0"/>
          <w:caps w:val="0"/>
          <w:color w:val="000000"/>
          <w:spacing w:val="0"/>
          <w:w w:val="100"/>
          <w:sz w:val="24"/>
          <w:szCs w:val="22"/>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lang w:val="en-US"/>
        </w:rPr>
      </w:pPr>
      <w:r>
        <w:rPr>
          <w:rFonts w:hint="eastAsia" w:ascii="宋体" w:hAnsi="宋体" w:eastAsia="宋体" w:cs="宋体"/>
          <w:b w:val="0"/>
          <w:i w:val="0"/>
          <w:caps w:val="0"/>
          <w:color w:val="000000"/>
          <w:spacing w:val="0"/>
          <w:w w:val="100"/>
          <w:sz w:val="24"/>
          <w:szCs w:val="22"/>
          <w:lang w:val="en-US" w:eastAsia="zh-CN"/>
        </w:rPr>
        <w:t>11、残疾人福利性单位声明函（如有）</w:t>
      </w:r>
      <w:r>
        <w:rPr>
          <w:rFonts w:hint="eastAsia" w:ascii="宋体" w:hAnsi="宋体" w:eastAsia="宋体" w:cs="宋体"/>
          <w:b w:val="0"/>
          <w:i w:val="0"/>
          <w:caps w:val="0"/>
          <w:color w:val="000000"/>
          <w:spacing w:val="0"/>
          <w:w w:val="100"/>
          <w:sz w:val="24"/>
          <w:szCs w:val="22"/>
          <w:lang w:val="en-US"/>
        </w:rPr>
        <w:t>（格式见下面表</w:t>
      </w:r>
      <w:r>
        <w:rPr>
          <w:rFonts w:hint="eastAsia" w:ascii="宋体" w:hAnsi="宋体" w:cs="宋体"/>
          <w:b w:val="0"/>
          <w:i w:val="0"/>
          <w:caps w:val="0"/>
          <w:color w:val="000000"/>
          <w:spacing w:val="0"/>
          <w:w w:val="100"/>
          <w:sz w:val="24"/>
          <w:szCs w:val="22"/>
          <w:lang w:val="en-US" w:eastAsia="zh-CN"/>
        </w:rPr>
        <w:t>十二</w:t>
      </w:r>
      <w:r>
        <w:rPr>
          <w:rFonts w:hint="eastAsia" w:ascii="宋体" w:hAnsi="宋体" w:eastAsia="宋体" w:cs="宋体"/>
          <w:b w:val="0"/>
          <w:i w:val="0"/>
          <w:caps w:val="0"/>
          <w:color w:val="000000"/>
          <w:spacing w:val="0"/>
          <w:w w:val="100"/>
          <w:sz w:val="24"/>
          <w:szCs w:val="22"/>
          <w:lang w:val="en-US"/>
        </w:rPr>
        <w:t>）</w:t>
      </w:r>
      <w:r>
        <w:rPr>
          <w:rFonts w:hint="eastAsia" w:ascii="宋体" w:hAnsi="宋体" w:eastAsia="宋体" w:cs="宋体"/>
          <w:b w:val="0"/>
          <w:i w:val="0"/>
          <w:caps w:val="0"/>
          <w:color w:val="000000"/>
          <w:spacing w:val="0"/>
          <w:w w:val="100"/>
          <w:sz w:val="24"/>
          <w:szCs w:val="22"/>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480" w:firstLineChars="20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 xml:space="preserve"> </w:t>
      </w:r>
      <w:r>
        <w:rPr>
          <w:rFonts w:hint="eastAsia" w:ascii="宋体" w:hAnsi="宋体" w:cs="宋体"/>
          <w:b w:val="0"/>
          <w:i w:val="0"/>
          <w:caps w:val="0"/>
          <w:color w:val="000000"/>
          <w:spacing w:val="0"/>
          <w:w w:val="100"/>
          <w:sz w:val="24"/>
          <w:szCs w:val="22"/>
          <w:lang w:val="en-US" w:eastAsia="zh-CN"/>
        </w:rPr>
        <w:t>12</w:t>
      </w:r>
      <w:r>
        <w:rPr>
          <w:rFonts w:hint="eastAsia" w:ascii="宋体" w:hAnsi="宋体" w:eastAsia="宋体" w:cs="宋体"/>
          <w:b w:val="0"/>
          <w:i w:val="0"/>
          <w:caps w:val="0"/>
          <w:color w:val="000000"/>
          <w:spacing w:val="0"/>
          <w:w w:val="100"/>
          <w:sz w:val="24"/>
          <w:szCs w:val="22"/>
          <w:lang w:val="en-US" w:eastAsia="zh-CN"/>
        </w:rPr>
        <w:t>、售后服务</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1</w:t>
      </w:r>
      <w:r>
        <w:rPr>
          <w:rFonts w:hint="eastAsia" w:ascii="宋体" w:hAnsi="宋体" w:cs="宋体"/>
          <w:b w:val="0"/>
          <w:i w:val="0"/>
          <w:caps w:val="0"/>
          <w:color w:val="000000"/>
          <w:spacing w:val="0"/>
          <w:w w:val="100"/>
          <w:sz w:val="24"/>
          <w:szCs w:val="22"/>
          <w:lang w:val="en-US" w:eastAsia="zh-CN"/>
        </w:rPr>
        <w:t>3</w:t>
      </w:r>
      <w:r>
        <w:rPr>
          <w:rFonts w:hint="eastAsia" w:ascii="宋体" w:hAnsi="宋体" w:eastAsia="宋体" w:cs="宋体"/>
          <w:b w:val="0"/>
          <w:i w:val="0"/>
          <w:caps w:val="0"/>
          <w:color w:val="000000"/>
          <w:spacing w:val="0"/>
          <w:w w:val="100"/>
          <w:sz w:val="24"/>
          <w:szCs w:val="22"/>
          <w:lang w:val="en-US" w:eastAsia="zh-CN"/>
        </w:rPr>
        <w:t>、技术实施方案</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1</w:t>
      </w:r>
      <w:r>
        <w:rPr>
          <w:rFonts w:hint="eastAsia" w:ascii="宋体" w:hAnsi="宋体" w:cs="宋体"/>
          <w:b w:val="0"/>
          <w:i w:val="0"/>
          <w:caps w:val="0"/>
          <w:color w:val="000000"/>
          <w:spacing w:val="0"/>
          <w:w w:val="100"/>
          <w:sz w:val="24"/>
          <w:szCs w:val="22"/>
          <w:lang w:val="en-US" w:eastAsia="zh-CN"/>
        </w:rPr>
        <w:t>4</w:t>
      </w:r>
      <w:r>
        <w:rPr>
          <w:rFonts w:hint="eastAsia" w:ascii="宋体" w:hAnsi="宋体" w:eastAsia="宋体" w:cs="宋体"/>
          <w:b w:val="0"/>
          <w:i w:val="0"/>
          <w:caps w:val="0"/>
          <w:color w:val="000000"/>
          <w:spacing w:val="0"/>
          <w:w w:val="100"/>
          <w:sz w:val="24"/>
          <w:szCs w:val="22"/>
          <w:lang w:val="en-US" w:eastAsia="zh-CN"/>
        </w:rPr>
        <w:t>、编制工作计划</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1</w:t>
      </w:r>
      <w:r>
        <w:rPr>
          <w:rFonts w:hint="eastAsia" w:ascii="宋体" w:hAnsi="宋体" w:cs="宋体"/>
          <w:b w:val="0"/>
          <w:i w:val="0"/>
          <w:caps w:val="0"/>
          <w:color w:val="000000"/>
          <w:spacing w:val="0"/>
          <w:w w:val="100"/>
          <w:sz w:val="24"/>
          <w:szCs w:val="22"/>
          <w:lang w:val="en-US" w:eastAsia="zh-CN"/>
        </w:rPr>
        <w:t>5</w:t>
      </w:r>
      <w:r>
        <w:rPr>
          <w:rFonts w:hint="eastAsia" w:ascii="宋体" w:hAnsi="宋体" w:eastAsia="宋体" w:cs="宋体"/>
          <w:b w:val="0"/>
          <w:i w:val="0"/>
          <w:caps w:val="0"/>
          <w:color w:val="000000"/>
          <w:spacing w:val="0"/>
          <w:w w:val="100"/>
          <w:sz w:val="24"/>
          <w:szCs w:val="22"/>
          <w:lang w:val="en-US" w:eastAsia="zh-CN"/>
        </w:rPr>
        <w:t>、保障措施</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1</w:t>
      </w:r>
      <w:r>
        <w:rPr>
          <w:rFonts w:hint="eastAsia" w:ascii="宋体" w:hAnsi="宋体" w:cs="宋体"/>
          <w:b w:val="0"/>
          <w:i w:val="0"/>
          <w:caps w:val="0"/>
          <w:color w:val="000000"/>
          <w:spacing w:val="0"/>
          <w:w w:val="100"/>
          <w:sz w:val="24"/>
          <w:szCs w:val="22"/>
          <w:lang w:val="en-US" w:eastAsia="zh-CN"/>
        </w:rPr>
        <w:t>6</w:t>
      </w:r>
      <w:r>
        <w:rPr>
          <w:rFonts w:hint="eastAsia" w:ascii="宋体" w:hAnsi="宋体" w:eastAsia="宋体" w:cs="宋体"/>
          <w:b w:val="0"/>
          <w:i w:val="0"/>
          <w:caps w:val="0"/>
          <w:color w:val="000000"/>
          <w:spacing w:val="0"/>
          <w:w w:val="100"/>
          <w:sz w:val="24"/>
          <w:szCs w:val="22"/>
          <w:lang w:val="en-US" w:eastAsia="zh-CN"/>
        </w:rPr>
        <w:t>、组织机构措施及质量目标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default"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1</w:t>
      </w:r>
      <w:r>
        <w:rPr>
          <w:rFonts w:hint="eastAsia" w:ascii="宋体" w:hAnsi="宋体" w:cs="宋体"/>
          <w:b w:val="0"/>
          <w:i w:val="0"/>
          <w:caps w:val="0"/>
          <w:color w:val="000000"/>
          <w:spacing w:val="0"/>
          <w:w w:val="100"/>
          <w:sz w:val="24"/>
          <w:szCs w:val="22"/>
          <w:lang w:val="en-US" w:eastAsia="zh-CN"/>
        </w:rPr>
        <w:t>7</w:t>
      </w:r>
      <w:r>
        <w:rPr>
          <w:rFonts w:hint="eastAsia" w:ascii="宋体" w:hAnsi="宋体" w:eastAsia="宋体" w:cs="宋体"/>
          <w:b w:val="0"/>
          <w:i w:val="0"/>
          <w:caps w:val="0"/>
          <w:color w:val="000000"/>
          <w:spacing w:val="0"/>
          <w:w w:val="100"/>
          <w:sz w:val="24"/>
          <w:szCs w:val="22"/>
          <w:lang w:val="en-US" w:eastAsia="zh-CN"/>
        </w:rPr>
        <w:t>、安全措施</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i w:val="0"/>
          <w:caps w:val="0"/>
          <w:color w:val="000000"/>
          <w:spacing w:val="0"/>
          <w:w w:val="100"/>
          <w:sz w:val="24"/>
          <w:szCs w:val="24"/>
          <w:lang w:eastAsia="zh-CN"/>
        </w:rPr>
      </w:pPr>
      <w:r>
        <w:rPr>
          <w:rFonts w:hint="eastAsia" w:ascii="宋体" w:hAnsi="宋体" w:eastAsia="宋体" w:cs="宋体"/>
          <w:b w:val="0"/>
          <w:i w:val="0"/>
          <w:caps w:val="0"/>
          <w:color w:val="000000"/>
          <w:spacing w:val="0"/>
          <w:w w:val="100"/>
          <w:sz w:val="24"/>
          <w:szCs w:val="22"/>
          <w:lang w:val="en-US" w:eastAsia="zh-CN"/>
        </w:rPr>
        <w:t>1</w:t>
      </w:r>
      <w:r>
        <w:rPr>
          <w:rFonts w:hint="eastAsia" w:ascii="宋体" w:hAnsi="宋体" w:cs="宋体"/>
          <w:b w:val="0"/>
          <w:i w:val="0"/>
          <w:caps w:val="0"/>
          <w:color w:val="000000"/>
          <w:spacing w:val="0"/>
          <w:w w:val="100"/>
          <w:sz w:val="24"/>
          <w:szCs w:val="22"/>
          <w:lang w:val="en-US" w:eastAsia="zh-CN"/>
        </w:rPr>
        <w:t>8</w:t>
      </w:r>
      <w:r>
        <w:rPr>
          <w:rFonts w:hint="eastAsia" w:ascii="宋体" w:hAnsi="宋体" w:eastAsia="宋体" w:cs="宋体"/>
          <w:b w:val="0"/>
          <w:i w:val="0"/>
          <w:caps w:val="0"/>
          <w:color w:val="000000"/>
          <w:spacing w:val="0"/>
          <w:w w:val="100"/>
          <w:sz w:val="24"/>
          <w:szCs w:val="22"/>
          <w:lang w:val="en-US" w:eastAsia="zh-CN"/>
        </w:rPr>
        <w:t>、提供其他有利于投标的资料（保证金凭证、各类信誉截图资质证书等..）</w:t>
      </w:r>
      <w:bookmarkStart w:id="31" w:name="_Toc11249_WPSOffice_Level1"/>
    </w:p>
    <w:p>
      <w:pPr>
        <w:snapToGrid w:val="0"/>
        <w:spacing w:before="0" w:beforeAutospacing="0" w:after="0" w:afterAutospacing="0" w:line="360" w:lineRule="auto"/>
        <w:ind w:firstLine="241" w:firstLineChars="100"/>
        <w:jc w:val="both"/>
        <w:textAlignment w:val="baseline"/>
        <w:rPr>
          <w:rFonts w:hint="eastAsia" w:ascii="宋体" w:hAnsi="宋体" w:eastAsia="宋体" w:cs="宋体"/>
          <w:b/>
          <w:i w:val="0"/>
          <w:caps w:val="0"/>
          <w:color w:val="000000"/>
          <w:spacing w:val="0"/>
          <w:w w:val="100"/>
          <w:sz w:val="24"/>
          <w:szCs w:val="24"/>
          <w:lang w:eastAsia="zh-CN"/>
        </w:rPr>
      </w:pPr>
    </w:p>
    <w:p>
      <w:pPr>
        <w:snapToGrid w:val="0"/>
        <w:spacing w:before="0" w:beforeAutospacing="0" w:after="0" w:afterAutospacing="0" w:line="360" w:lineRule="auto"/>
        <w:ind w:firstLine="241" w:firstLineChars="100"/>
        <w:jc w:val="both"/>
        <w:textAlignment w:val="baseline"/>
        <w:rPr>
          <w:rFonts w:hint="eastAsia" w:ascii="宋体" w:hAnsi="宋体" w:eastAsia="宋体" w:cs="宋体"/>
          <w:b/>
          <w:i w:val="0"/>
          <w:caps w:val="0"/>
          <w:color w:val="000000"/>
          <w:spacing w:val="0"/>
          <w:w w:val="100"/>
          <w:sz w:val="24"/>
          <w:szCs w:val="24"/>
          <w:lang w:eastAsia="zh-CN"/>
        </w:rPr>
      </w:pPr>
    </w:p>
    <w:p>
      <w:pPr>
        <w:snapToGrid w:val="0"/>
        <w:spacing w:before="0" w:beforeAutospacing="0" w:after="0" w:afterAutospacing="0" w:line="360" w:lineRule="auto"/>
        <w:ind w:firstLine="241" w:firstLineChars="100"/>
        <w:jc w:val="both"/>
        <w:textAlignment w:val="baseline"/>
        <w:rPr>
          <w:rFonts w:hint="eastAsia" w:ascii="宋体" w:hAnsi="宋体" w:eastAsia="宋体" w:cs="宋体"/>
          <w:b/>
          <w:i w:val="0"/>
          <w:caps w:val="0"/>
          <w:color w:val="000000"/>
          <w:spacing w:val="0"/>
          <w:w w:val="100"/>
          <w:sz w:val="24"/>
          <w:szCs w:val="24"/>
          <w:lang w:eastAsia="zh-CN"/>
        </w:rPr>
      </w:pPr>
    </w:p>
    <w:p>
      <w:pPr>
        <w:snapToGrid w:val="0"/>
        <w:spacing w:before="0" w:beforeAutospacing="0" w:after="0" w:afterAutospacing="0" w:line="360" w:lineRule="auto"/>
        <w:ind w:firstLine="241" w:firstLineChars="100"/>
        <w:jc w:val="both"/>
        <w:textAlignment w:val="baseline"/>
        <w:rPr>
          <w:rFonts w:hint="eastAsia" w:ascii="宋体" w:hAnsi="宋体" w:eastAsia="宋体" w:cs="宋体"/>
          <w:b/>
          <w:i w:val="0"/>
          <w:caps w:val="0"/>
          <w:color w:val="000000"/>
          <w:spacing w:val="0"/>
          <w:w w:val="100"/>
          <w:kern w:val="0"/>
          <w:sz w:val="24"/>
          <w:szCs w:val="24"/>
        </w:rPr>
      </w:pPr>
      <w:r>
        <w:rPr>
          <w:rFonts w:hint="eastAsia" w:ascii="宋体" w:hAnsi="宋体" w:eastAsia="宋体" w:cs="宋体"/>
          <w:b/>
          <w:i w:val="0"/>
          <w:caps w:val="0"/>
          <w:color w:val="000000"/>
          <w:spacing w:val="0"/>
          <w:w w:val="100"/>
          <w:sz w:val="24"/>
          <w:szCs w:val="24"/>
          <w:lang w:eastAsia="zh-CN"/>
        </w:rPr>
        <w:t>二、</w:t>
      </w:r>
      <w:r>
        <w:rPr>
          <w:rFonts w:hint="eastAsia" w:ascii="宋体" w:hAnsi="宋体" w:eastAsia="宋体" w:cs="宋体"/>
          <w:b/>
          <w:i w:val="0"/>
          <w:caps w:val="0"/>
          <w:color w:val="000000"/>
          <w:spacing w:val="0"/>
          <w:w w:val="100"/>
          <w:sz w:val="24"/>
          <w:szCs w:val="24"/>
        </w:rPr>
        <w:t>投标文</w:t>
      </w:r>
      <w:r>
        <w:rPr>
          <w:rFonts w:hint="eastAsia" w:ascii="宋体" w:hAnsi="宋体" w:eastAsia="宋体" w:cs="宋体"/>
          <w:b/>
          <w:i w:val="0"/>
          <w:caps w:val="0"/>
          <w:color w:val="000000"/>
          <w:spacing w:val="0"/>
          <w:w w:val="100"/>
          <w:sz w:val="24"/>
          <w:szCs w:val="24"/>
          <w:lang w:eastAsia="zh-CN"/>
        </w:rPr>
        <w:t>件</w:t>
      </w:r>
      <w:r>
        <w:rPr>
          <w:rFonts w:hint="eastAsia" w:ascii="宋体" w:hAnsi="宋体" w:eastAsia="宋体" w:cs="宋体"/>
          <w:b/>
          <w:i w:val="0"/>
          <w:caps w:val="0"/>
          <w:color w:val="000000"/>
          <w:spacing w:val="0"/>
          <w:w w:val="100"/>
          <w:sz w:val="24"/>
          <w:szCs w:val="24"/>
        </w:rPr>
        <w:t>格式范本</w:t>
      </w:r>
      <w:bookmarkEnd w:id="31"/>
      <w:bookmarkStart w:id="32" w:name="_Toc22503_WPSOffice_Level1"/>
    </w:p>
    <w:p>
      <w:pPr>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r>
        <w:rPr>
          <w:rFonts w:hint="eastAsia" w:ascii="宋体" w:hAnsi="宋体" w:eastAsia="宋体" w:cs="宋体"/>
          <w:b/>
          <w:i w:val="0"/>
          <w:caps w:val="0"/>
          <w:color w:val="000000"/>
          <w:spacing w:val="0"/>
          <w:w w:val="100"/>
          <w:kern w:val="0"/>
          <w:sz w:val="24"/>
          <w:szCs w:val="24"/>
        </w:rPr>
        <w:t>（</w:t>
      </w:r>
      <w:r>
        <w:rPr>
          <w:rFonts w:hint="eastAsia" w:ascii="宋体" w:hAnsi="宋体" w:cs="宋体"/>
          <w:b/>
          <w:i w:val="0"/>
          <w:caps w:val="0"/>
          <w:color w:val="000000"/>
          <w:spacing w:val="0"/>
          <w:w w:val="100"/>
          <w:kern w:val="0"/>
          <w:sz w:val="24"/>
          <w:szCs w:val="24"/>
          <w:lang w:val="en-US" w:eastAsia="zh-CN"/>
        </w:rPr>
        <w:t>一</w:t>
      </w:r>
      <w:r>
        <w:rPr>
          <w:rFonts w:hint="eastAsia" w:ascii="宋体" w:hAnsi="宋体" w:eastAsia="宋体" w:cs="宋体"/>
          <w:b/>
          <w:i w:val="0"/>
          <w:caps w:val="0"/>
          <w:color w:val="000000"/>
          <w:spacing w:val="0"/>
          <w:w w:val="100"/>
          <w:kern w:val="0"/>
          <w:sz w:val="24"/>
          <w:szCs w:val="24"/>
        </w:rPr>
        <w:t>）投标函</w:t>
      </w:r>
      <w:bookmarkEnd w:id="32"/>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u w:val="single"/>
          <w:lang w:val="zh-CN"/>
        </w:rPr>
      </w:pPr>
      <w:r>
        <w:rPr>
          <w:rFonts w:hint="eastAsia" w:ascii="宋体" w:hAnsi="宋体" w:eastAsia="宋体" w:cs="宋体"/>
          <w:b w:val="0"/>
          <w:i w:val="0"/>
          <w:caps w:val="0"/>
          <w:color w:val="000000"/>
          <w:spacing w:val="0"/>
          <w:w w:val="100"/>
          <w:kern w:val="0"/>
          <w:sz w:val="24"/>
          <w:szCs w:val="24"/>
          <w:lang w:val="zh-CN"/>
        </w:rPr>
        <w:t>致:</w:t>
      </w:r>
      <w:r>
        <w:rPr>
          <w:rFonts w:hint="eastAsia" w:ascii="宋体" w:hAnsi="宋体" w:cs="宋体"/>
          <w:b w:val="0"/>
          <w:i w:val="0"/>
          <w:caps w:val="0"/>
          <w:color w:val="000000"/>
          <w:spacing w:val="0"/>
          <w:w w:val="100"/>
          <w:kern w:val="0"/>
          <w:sz w:val="24"/>
          <w:szCs w:val="24"/>
          <w:u w:val="single"/>
          <w:lang w:val="zh-CN"/>
        </w:rPr>
        <w:t>新疆军诚工程项目管理服务有限公司</w:t>
      </w:r>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lang w:val="zh-CN"/>
        </w:rPr>
      </w:pPr>
      <w:r>
        <w:rPr>
          <w:rFonts w:hint="eastAsia" w:ascii="宋体" w:hAnsi="宋体" w:eastAsia="宋体" w:cs="宋体"/>
          <w:b w:val="0"/>
          <w:i w:val="0"/>
          <w:caps w:val="0"/>
          <w:color w:val="000000"/>
          <w:spacing w:val="0"/>
          <w:w w:val="100"/>
          <w:kern w:val="0"/>
          <w:sz w:val="24"/>
          <w:szCs w:val="24"/>
          <w:lang w:val="zh-CN"/>
        </w:rPr>
        <w:t>根据贵方为</w:t>
      </w:r>
      <w:r>
        <w:rPr>
          <w:rFonts w:hint="eastAsia" w:ascii="宋体" w:hAnsi="宋体" w:eastAsia="宋体" w:cs="宋体"/>
          <w:b w:val="0"/>
          <w:i w:val="0"/>
          <w:caps w:val="0"/>
          <w:color w:val="000000"/>
          <w:spacing w:val="0"/>
          <w:w w:val="100"/>
          <w:kern w:val="0"/>
          <w:sz w:val="24"/>
          <w:szCs w:val="24"/>
          <w:u w:val="single"/>
          <w:lang w:val="zh-CN"/>
        </w:rPr>
        <w:t xml:space="preserve">   项目名称  </w:t>
      </w:r>
      <w:r>
        <w:rPr>
          <w:rFonts w:hint="eastAsia" w:ascii="宋体" w:hAnsi="宋体" w:eastAsia="宋体" w:cs="宋体"/>
          <w:b w:val="0"/>
          <w:i w:val="0"/>
          <w:caps w:val="0"/>
          <w:color w:val="000000"/>
          <w:spacing w:val="0"/>
          <w:w w:val="100"/>
          <w:kern w:val="0"/>
          <w:sz w:val="24"/>
          <w:szCs w:val="24"/>
          <w:lang w:val="zh-CN"/>
        </w:rPr>
        <w:t>招标的投标邀请项目编号：</w:t>
      </w:r>
      <w:r>
        <w:rPr>
          <w:rFonts w:hint="eastAsia" w:ascii="宋体" w:hAnsi="宋体" w:eastAsia="宋体" w:cs="宋体"/>
          <w:b w:val="0"/>
          <w:i w:val="0"/>
          <w:caps w:val="0"/>
          <w:color w:val="000000"/>
          <w:spacing w:val="0"/>
          <w:w w:val="100"/>
          <w:kern w:val="0"/>
          <w:sz w:val="24"/>
          <w:szCs w:val="24"/>
          <w:u w:val="single"/>
          <w:lang w:val="zh-CN"/>
        </w:rPr>
        <w:t xml:space="preserve">   </w:t>
      </w:r>
      <w:r>
        <w:rPr>
          <w:rFonts w:hint="eastAsia" w:ascii="宋体" w:hAnsi="宋体" w:cs="宋体"/>
          <w:b w:val="0"/>
          <w:i w:val="0"/>
          <w:caps w:val="0"/>
          <w:color w:val="000000"/>
          <w:spacing w:val="0"/>
          <w:w w:val="100"/>
          <w:kern w:val="0"/>
          <w:sz w:val="24"/>
          <w:szCs w:val="24"/>
          <w:u w:val="single"/>
          <w:lang w:val="en-US" w:eastAsia="zh-CN"/>
        </w:rPr>
        <w:t xml:space="preserve">  </w:t>
      </w:r>
      <w:r>
        <w:rPr>
          <w:rFonts w:hint="eastAsia" w:ascii="宋体" w:hAnsi="宋体" w:eastAsia="宋体" w:cs="宋体"/>
          <w:b w:val="0"/>
          <w:i w:val="0"/>
          <w:caps w:val="0"/>
          <w:color w:val="000000"/>
          <w:spacing w:val="0"/>
          <w:w w:val="100"/>
          <w:kern w:val="0"/>
          <w:sz w:val="24"/>
          <w:szCs w:val="24"/>
          <w:lang w:val="zh-CN"/>
        </w:rPr>
        <w:t>，签字代表姓名、职务经正式授权并代表投标方</w:t>
      </w:r>
      <w:r>
        <w:rPr>
          <w:rFonts w:hint="eastAsia" w:ascii="宋体" w:hAnsi="宋体" w:eastAsia="宋体" w:cs="宋体"/>
          <w:b w:val="0"/>
          <w:i w:val="0"/>
          <w:caps w:val="0"/>
          <w:color w:val="000000"/>
          <w:spacing w:val="0"/>
          <w:w w:val="100"/>
          <w:kern w:val="0"/>
          <w:sz w:val="24"/>
          <w:szCs w:val="24"/>
          <w:u w:val="single"/>
          <w:lang w:val="zh-CN"/>
        </w:rPr>
        <w:t>(投标方名称、地址)</w:t>
      </w:r>
      <w:r>
        <w:rPr>
          <w:rFonts w:hint="eastAsia" w:ascii="宋体" w:hAnsi="宋体" w:eastAsia="宋体" w:cs="宋体"/>
          <w:b w:val="0"/>
          <w:i w:val="0"/>
          <w:caps w:val="0"/>
          <w:color w:val="000000"/>
          <w:spacing w:val="0"/>
          <w:w w:val="100"/>
          <w:kern w:val="0"/>
          <w:sz w:val="24"/>
          <w:szCs w:val="24"/>
          <w:lang w:val="zh-CN"/>
        </w:rPr>
        <w:t>提交下述文件正本一份和副本</w:t>
      </w:r>
      <w:r>
        <w:rPr>
          <w:rFonts w:hint="eastAsia" w:ascii="宋体" w:hAnsi="宋体" w:eastAsia="宋体" w:cs="宋体"/>
          <w:b w:val="0"/>
          <w:i w:val="0"/>
          <w:caps w:val="0"/>
          <w:color w:val="000000"/>
          <w:spacing w:val="0"/>
          <w:w w:val="100"/>
          <w:kern w:val="0"/>
          <w:sz w:val="24"/>
          <w:szCs w:val="24"/>
          <w:u w:val="single"/>
          <w:lang w:val="zh-CN"/>
        </w:rPr>
        <w:t xml:space="preserve">   </w:t>
      </w:r>
      <w:r>
        <w:rPr>
          <w:rFonts w:hint="eastAsia" w:ascii="宋体" w:hAnsi="宋体" w:eastAsia="宋体" w:cs="宋体"/>
          <w:b w:val="0"/>
          <w:i w:val="0"/>
          <w:caps w:val="0"/>
          <w:color w:val="000000"/>
          <w:spacing w:val="0"/>
          <w:w w:val="100"/>
          <w:kern w:val="0"/>
          <w:sz w:val="24"/>
          <w:szCs w:val="24"/>
          <w:lang w:val="zh-CN"/>
        </w:rPr>
        <w:t>份</w:t>
      </w:r>
      <w:r>
        <w:rPr>
          <w:rFonts w:hint="eastAsia" w:ascii="宋体" w:hAnsi="宋体" w:eastAsia="宋体" w:cs="宋体"/>
          <w:b w:val="0"/>
          <w:i w:val="0"/>
          <w:caps w:val="0"/>
          <w:color w:val="000000"/>
          <w:spacing w:val="0"/>
          <w:w w:val="100"/>
          <w:kern w:val="0"/>
          <w:sz w:val="24"/>
          <w:szCs w:val="24"/>
          <w:u w:val="single"/>
          <w:lang w:val="zh-CN"/>
        </w:rPr>
        <w:t> </w:t>
      </w:r>
      <w:r>
        <w:rPr>
          <w:rFonts w:hint="eastAsia" w:ascii="宋体" w:hAnsi="宋体" w:cs="宋体"/>
          <w:b w:val="0"/>
          <w:i w:val="0"/>
          <w:caps w:val="0"/>
          <w:color w:val="000000"/>
          <w:spacing w:val="0"/>
          <w:w w:val="100"/>
          <w:kern w:val="0"/>
          <w:sz w:val="24"/>
          <w:szCs w:val="24"/>
          <w:u w:val="single"/>
          <w:lang w:val="en-US" w:eastAsia="zh-CN"/>
        </w:rPr>
        <w:t xml:space="preserve">  </w:t>
      </w:r>
      <w:r>
        <w:rPr>
          <w:rFonts w:hint="eastAsia" w:ascii="宋体" w:hAnsi="宋体" w:eastAsia="宋体" w:cs="宋体"/>
          <w:b w:val="0"/>
          <w:i w:val="0"/>
          <w:caps w:val="0"/>
          <w:color w:val="000000"/>
          <w:spacing w:val="0"/>
          <w:w w:val="100"/>
          <w:kern w:val="0"/>
          <w:sz w:val="24"/>
          <w:szCs w:val="24"/>
          <w:lang w:val="zh-CN"/>
        </w:rPr>
        <w:t>。</w:t>
      </w:r>
      <w:r>
        <w:rPr>
          <w:rFonts w:hint="eastAsia" w:ascii="宋体" w:hAnsi="宋体" w:eastAsia="宋体" w:cs="宋体"/>
          <w:b w:val="0"/>
          <w:i w:val="0"/>
          <w:caps w:val="0"/>
          <w:color w:val="000000"/>
          <w:spacing w:val="0"/>
          <w:w w:val="100"/>
          <w:sz w:val="24"/>
          <w:szCs w:val="22"/>
          <w:lang w:val="en-US"/>
        </w:rPr>
        <w:t>开标一览表（格式见下面表</w:t>
      </w:r>
      <w:r>
        <w:rPr>
          <w:rFonts w:hint="eastAsia" w:ascii="宋体" w:hAnsi="宋体" w:cs="宋体"/>
          <w:b w:val="0"/>
          <w:i w:val="0"/>
          <w:caps w:val="0"/>
          <w:color w:val="000000"/>
          <w:spacing w:val="0"/>
          <w:w w:val="100"/>
          <w:sz w:val="24"/>
          <w:szCs w:val="22"/>
          <w:lang w:val="en-US" w:eastAsia="zh-CN"/>
        </w:rPr>
        <w:t>二</w:t>
      </w:r>
      <w:r>
        <w:rPr>
          <w:rFonts w:hint="eastAsia" w:ascii="宋体" w:hAnsi="宋体" w:eastAsia="宋体" w:cs="宋体"/>
          <w:b w:val="0"/>
          <w:i w:val="0"/>
          <w:caps w:val="0"/>
          <w:color w:val="000000"/>
          <w:spacing w:val="0"/>
          <w:w w:val="100"/>
          <w:sz w:val="24"/>
          <w:szCs w:val="22"/>
          <w:lang w:val="en-US"/>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bookmarkStart w:id="33" w:name="_Toc5549_WPSOffice_Level2"/>
      <w:r>
        <w:rPr>
          <w:rFonts w:hint="eastAsia" w:ascii="宋体" w:hAnsi="宋体" w:eastAsia="宋体" w:cs="宋体"/>
          <w:b w:val="0"/>
          <w:i w:val="0"/>
          <w:caps w:val="0"/>
          <w:color w:val="000000"/>
          <w:spacing w:val="0"/>
          <w:w w:val="100"/>
          <w:sz w:val="24"/>
          <w:szCs w:val="22"/>
          <w:lang w:val="en-US" w:eastAsia="zh-CN"/>
        </w:rPr>
        <w:t>1、投标函（格式见下面附件一）</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2、开标一览表（格式见下面表二）</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2.1清单分项报价明细表</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3、法定代表人身份证明（格式见下面附件三）</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3.1法人代表授权委托书原件及授权代表身份证明原件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4、投标方资质证明文件，包括：</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（1）投标人营业执照复印件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（2）关于资格的声明函。（格式见下面附件四）</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lang w:val="en-US" w:eastAsia="zh-CN"/>
        </w:rPr>
      </w:pPr>
      <w:r>
        <w:rPr>
          <w:rFonts w:hint="eastAsia" w:ascii="宋体" w:hAnsi="宋体" w:cs="宋体"/>
          <w:b w:val="0"/>
          <w:i w:val="0"/>
          <w:caps w:val="0"/>
          <w:color w:val="000000"/>
          <w:spacing w:val="0"/>
          <w:w w:val="100"/>
          <w:sz w:val="24"/>
          <w:szCs w:val="22"/>
          <w:lang w:val="en-US" w:eastAsia="zh-CN"/>
        </w:rPr>
        <w:t>5、</w:t>
      </w:r>
      <w:r>
        <w:rPr>
          <w:rFonts w:hint="eastAsia" w:ascii="宋体" w:hAnsi="宋体" w:eastAsia="宋体" w:cs="宋体"/>
          <w:b w:val="0"/>
          <w:i w:val="0"/>
          <w:caps w:val="0"/>
          <w:color w:val="000000"/>
          <w:spacing w:val="0"/>
          <w:w w:val="100"/>
          <w:sz w:val="24"/>
          <w:szCs w:val="22"/>
          <w:lang w:val="en-US" w:eastAsia="zh-CN"/>
        </w:rPr>
        <w:t>服务保障承诺书（</w:t>
      </w:r>
      <w:r>
        <w:rPr>
          <w:rFonts w:hint="eastAsia" w:ascii="宋体" w:hAnsi="宋体" w:eastAsia="宋体" w:cs="宋体"/>
          <w:b w:val="0"/>
          <w:i w:val="0"/>
          <w:caps w:val="0"/>
          <w:color w:val="000000"/>
          <w:spacing w:val="0"/>
          <w:w w:val="100"/>
          <w:sz w:val="24"/>
          <w:szCs w:val="22"/>
          <w:lang w:val="en-US"/>
        </w:rPr>
        <w:t>格式见下面</w:t>
      </w:r>
      <w:r>
        <w:rPr>
          <w:rFonts w:hint="eastAsia" w:ascii="宋体" w:hAnsi="宋体" w:eastAsia="宋体" w:cs="宋体"/>
          <w:b w:val="0"/>
          <w:i w:val="0"/>
          <w:caps w:val="0"/>
          <w:color w:val="000000"/>
          <w:spacing w:val="0"/>
          <w:w w:val="100"/>
          <w:sz w:val="24"/>
          <w:szCs w:val="22"/>
          <w:lang w:val="en-US" w:eastAsia="zh-CN"/>
        </w:rPr>
        <w:t>附件五）</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cs="宋体"/>
          <w:b w:val="0"/>
          <w:i w:val="0"/>
          <w:caps w:val="0"/>
          <w:color w:val="000000"/>
          <w:spacing w:val="0"/>
          <w:w w:val="100"/>
          <w:sz w:val="24"/>
          <w:szCs w:val="22"/>
          <w:lang w:val="en-US" w:eastAsia="zh-CN"/>
        </w:rPr>
        <w:t>6</w:t>
      </w:r>
      <w:r>
        <w:rPr>
          <w:rFonts w:hint="eastAsia" w:ascii="宋体" w:hAnsi="宋体" w:eastAsia="宋体" w:cs="宋体"/>
          <w:b w:val="0"/>
          <w:i w:val="0"/>
          <w:caps w:val="0"/>
          <w:color w:val="000000"/>
          <w:spacing w:val="0"/>
          <w:w w:val="100"/>
          <w:sz w:val="24"/>
          <w:szCs w:val="22"/>
          <w:lang w:val="en-US" w:eastAsia="zh-CN"/>
        </w:rPr>
        <w:t>、人员配置表及拟派项目负责人简历表</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（1）人员配置表（现有在职人员姓名、岗位名称、学历、职称、主要资历、经验及承担过的项目）（格式见下面表六）</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（2）拟派项目负责人简历表（格式见下面表七）</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rPr>
      </w:pPr>
      <w:r>
        <w:rPr>
          <w:rFonts w:hint="eastAsia" w:ascii="宋体" w:hAnsi="宋体" w:eastAsia="宋体" w:cs="宋体"/>
          <w:b w:val="0"/>
          <w:i w:val="0"/>
          <w:caps w:val="0"/>
          <w:color w:val="000000"/>
          <w:spacing w:val="0"/>
          <w:w w:val="100"/>
          <w:sz w:val="24"/>
          <w:szCs w:val="22"/>
          <w:lang w:val="en-US" w:eastAsia="zh-CN"/>
        </w:rPr>
        <w:t>7</w:t>
      </w:r>
      <w:r>
        <w:rPr>
          <w:rFonts w:hint="eastAsia" w:ascii="宋体" w:hAnsi="宋体" w:eastAsia="宋体" w:cs="宋体"/>
          <w:b w:val="0"/>
          <w:i w:val="0"/>
          <w:caps w:val="0"/>
          <w:color w:val="000000"/>
          <w:spacing w:val="0"/>
          <w:w w:val="100"/>
          <w:sz w:val="24"/>
          <w:szCs w:val="22"/>
          <w:lang w:val="en-US"/>
        </w:rPr>
        <w:t>、近三年的</w:t>
      </w:r>
      <w:r>
        <w:rPr>
          <w:rFonts w:hint="eastAsia" w:ascii="宋体" w:hAnsi="宋体" w:eastAsia="宋体" w:cs="宋体"/>
          <w:b w:val="0"/>
          <w:i w:val="0"/>
          <w:caps w:val="0"/>
          <w:color w:val="000000"/>
          <w:spacing w:val="0"/>
          <w:w w:val="100"/>
          <w:sz w:val="24"/>
          <w:szCs w:val="22"/>
          <w:lang w:val="en-US" w:eastAsia="zh-CN"/>
        </w:rPr>
        <w:t>类似</w:t>
      </w:r>
      <w:r>
        <w:rPr>
          <w:rFonts w:hint="eastAsia" w:ascii="宋体" w:hAnsi="宋体" w:eastAsia="宋体" w:cs="宋体"/>
          <w:b w:val="0"/>
          <w:i w:val="0"/>
          <w:caps w:val="0"/>
          <w:color w:val="000000"/>
          <w:spacing w:val="0"/>
          <w:w w:val="100"/>
          <w:sz w:val="24"/>
          <w:szCs w:val="22"/>
          <w:lang w:val="en-US"/>
        </w:rPr>
        <w:t>业绩表</w:t>
      </w:r>
      <w:r>
        <w:rPr>
          <w:rFonts w:hint="eastAsia" w:ascii="宋体" w:hAnsi="宋体" w:eastAsia="宋体" w:cs="宋体"/>
          <w:b w:val="0"/>
          <w:i w:val="0"/>
          <w:caps w:val="0"/>
          <w:color w:val="000000"/>
          <w:spacing w:val="0"/>
          <w:w w:val="100"/>
          <w:sz w:val="24"/>
          <w:szCs w:val="22"/>
          <w:lang w:val="en-US" w:eastAsia="zh-CN"/>
        </w:rPr>
        <w:t>（</w:t>
      </w:r>
      <w:r>
        <w:rPr>
          <w:rFonts w:hint="eastAsia" w:ascii="宋体" w:hAnsi="宋体" w:eastAsia="宋体" w:cs="宋体"/>
          <w:b w:val="0"/>
          <w:i w:val="0"/>
          <w:caps w:val="0"/>
          <w:color w:val="000000"/>
          <w:spacing w:val="0"/>
          <w:w w:val="100"/>
          <w:sz w:val="24"/>
          <w:szCs w:val="22"/>
          <w:lang w:val="en-US"/>
        </w:rPr>
        <w:t>格式见下面表</w:t>
      </w:r>
      <w:r>
        <w:rPr>
          <w:rFonts w:hint="eastAsia" w:ascii="宋体" w:hAnsi="宋体" w:eastAsia="宋体" w:cs="宋体"/>
          <w:b w:val="0"/>
          <w:i w:val="0"/>
          <w:caps w:val="0"/>
          <w:color w:val="000000"/>
          <w:spacing w:val="0"/>
          <w:w w:val="100"/>
          <w:sz w:val="24"/>
          <w:szCs w:val="22"/>
          <w:lang w:val="en-US" w:eastAsia="zh-CN"/>
        </w:rPr>
        <w:t>八</w:t>
      </w:r>
      <w:r>
        <w:rPr>
          <w:rFonts w:hint="eastAsia" w:ascii="宋体" w:hAnsi="宋体" w:eastAsia="宋体" w:cs="宋体"/>
          <w:b w:val="0"/>
          <w:i w:val="0"/>
          <w:caps w:val="0"/>
          <w:color w:val="000000"/>
          <w:spacing w:val="0"/>
          <w:w w:val="100"/>
          <w:sz w:val="24"/>
          <w:szCs w:val="22"/>
          <w:lang w:val="en-US"/>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rPr>
      </w:pPr>
      <w:r>
        <w:rPr>
          <w:rFonts w:hint="eastAsia" w:ascii="宋体" w:hAnsi="宋体" w:eastAsia="宋体" w:cs="宋体"/>
          <w:b w:val="0"/>
          <w:i w:val="0"/>
          <w:caps w:val="0"/>
          <w:color w:val="000000"/>
          <w:spacing w:val="0"/>
          <w:w w:val="100"/>
          <w:sz w:val="24"/>
          <w:szCs w:val="22"/>
          <w:lang w:val="en-US" w:eastAsia="zh-CN"/>
        </w:rPr>
        <w:t>8</w:t>
      </w:r>
      <w:r>
        <w:rPr>
          <w:rFonts w:hint="eastAsia" w:ascii="宋体" w:hAnsi="宋体" w:eastAsia="宋体" w:cs="宋体"/>
          <w:b w:val="0"/>
          <w:i w:val="0"/>
          <w:caps w:val="0"/>
          <w:color w:val="000000"/>
          <w:spacing w:val="0"/>
          <w:w w:val="100"/>
          <w:sz w:val="24"/>
          <w:szCs w:val="22"/>
          <w:lang w:val="en-US"/>
        </w:rPr>
        <w:t>、投标单位（</w:t>
      </w:r>
      <w:r>
        <w:rPr>
          <w:rFonts w:hint="eastAsia" w:ascii="宋体" w:hAnsi="宋体" w:eastAsia="宋体" w:cs="宋体"/>
          <w:b w:val="0"/>
          <w:i w:val="0"/>
          <w:caps w:val="0"/>
          <w:color w:val="000000"/>
          <w:spacing w:val="0"/>
          <w:w w:val="100"/>
          <w:sz w:val="24"/>
          <w:szCs w:val="22"/>
          <w:lang w:val="en-US" w:eastAsia="zh-CN"/>
        </w:rPr>
        <w:t>投标人</w:t>
      </w:r>
      <w:r>
        <w:rPr>
          <w:rFonts w:hint="eastAsia" w:ascii="宋体" w:hAnsi="宋体" w:eastAsia="宋体" w:cs="宋体"/>
          <w:b w:val="0"/>
          <w:i w:val="0"/>
          <w:caps w:val="0"/>
          <w:color w:val="000000"/>
          <w:spacing w:val="0"/>
          <w:w w:val="100"/>
          <w:sz w:val="24"/>
          <w:szCs w:val="22"/>
          <w:lang w:val="en-US"/>
        </w:rPr>
        <w:t>）反商业贿赂承诺书（格式见下面表</w:t>
      </w:r>
      <w:r>
        <w:rPr>
          <w:rFonts w:hint="eastAsia" w:ascii="宋体" w:hAnsi="宋体" w:eastAsia="宋体" w:cs="宋体"/>
          <w:b w:val="0"/>
          <w:i w:val="0"/>
          <w:caps w:val="0"/>
          <w:color w:val="000000"/>
          <w:spacing w:val="0"/>
          <w:w w:val="100"/>
          <w:sz w:val="24"/>
          <w:szCs w:val="22"/>
          <w:lang w:val="en-US" w:eastAsia="zh-CN"/>
        </w:rPr>
        <w:t>九</w:t>
      </w:r>
      <w:r>
        <w:rPr>
          <w:rFonts w:hint="eastAsia" w:ascii="宋体" w:hAnsi="宋体" w:eastAsia="宋体" w:cs="宋体"/>
          <w:b w:val="0"/>
          <w:i w:val="0"/>
          <w:caps w:val="0"/>
          <w:color w:val="000000"/>
          <w:spacing w:val="0"/>
          <w:w w:val="100"/>
          <w:sz w:val="24"/>
          <w:szCs w:val="22"/>
          <w:lang w:val="en-US"/>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cs="宋体"/>
          <w:b w:val="0"/>
          <w:i w:val="0"/>
          <w:caps w:val="0"/>
          <w:color w:val="000000"/>
          <w:spacing w:val="0"/>
          <w:w w:val="100"/>
          <w:sz w:val="24"/>
          <w:szCs w:val="22"/>
          <w:lang w:val="en-US" w:eastAsia="zh-CN"/>
        </w:rPr>
      </w:pPr>
      <w:r>
        <w:rPr>
          <w:rFonts w:hint="eastAsia" w:ascii="宋体" w:hAnsi="宋体" w:cs="宋体"/>
          <w:b w:val="0"/>
          <w:i w:val="0"/>
          <w:caps w:val="0"/>
          <w:color w:val="000000"/>
          <w:spacing w:val="0"/>
          <w:w w:val="100"/>
          <w:sz w:val="24"/>
          <w:szCs w:val="22"/>
          <w:lang w:val="en-US" w:eastAsia="zh-CN"/>
        </w:rPr>
        <w:t>9、中小企业声明函（格式见下面表十）；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cs="宋体"/>
          <w:b w:val="0"/>
          <w:i w:val="0"/>
          <w:caps w:val="0"/>
          <w:color w:val="000000"/>
          <w:spacing w:val="0"/>
          <w:w w:val="100"/>
          <w:sz w:val="24"/>
          <w:szCs w:val="22"/>
          <w:lang w:val="en-US" w:eastAsia="zh-CN"/>
        </w:rPr>
      </w:pPr>
      <w:r>
        <w:rPr>
          <w:rFonts w:hint="eastAsia" w:ascii="宋体" w:hAnsi="宋体" w:cs="宋体"/>
          <w:b w:val="0"/>
          <w:i w:val="0"/>
          <w:caps w:val="0"/>
          <w:color w:val="000000"/>
          <w:spacing w:val="0"/>
          <w:w w:val="100"/>
          <w:sz w:val="24"/>
          <w:szCs w:val="22"/>
          <w:lang w:val="en-US" w:eastAsia="zh-CN"/>
        </w:rPr>
        <w:t>10、监狱企业声明函（监狱企业适用）（格式见下面表十一）；</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cs="宋体"/>
          <w:b w:val="0"/>
          <w:i w:val="0"/>
          <w:caps w:val="0"/>
          <w:color w:val="000000"/>
          <w:spacing w:val="0"/>
          <w:w w:val="100"/>
          <w:sz w:val="24"/>
          <w:szCs w:val="22"/>
          <w:lang w:val="en-US" w:eastAsia="zh-CN"/>
        </w:rPr>
      </w:pPr>
      <w:r>
        <w:rPr>
          <w:rFonts w:hint="eastAsia" w:ascii="宋体" w:hAnsi="宋体" w:cs="宋体"/>
          <w:b w:val="0"/>
          <w:i w:val="0"/>
          <w:caps w:val="0"/>
          <w:color w:val="000000"/>
          <w:spacing w:val="0"/>
          <w:w w:val="100"/>
          <w:sz w:val="24"/>
          <w:szCs w:val="22"/>
          <w:lang w:val="en-US" w:eastAsia="zh-CN"/>
        </w:rPr>
        <w:t>11、残疾人福利性单位声明函（如有）（格式见下面表十二）；</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cs="宋体"/>
          <w:b w:val="0"/>
          <w:i w:val="0"/>
          <w:caps w:val="0"/>
          <w:color w:val="000000"/>
          <w:spacing w:val="0"/>
          <w:w w:val="100"/>
          <w:sz w:val="24"/>
          <w:szCs w:val="22"/>
          <w:lang w:val="en-US" w:eastAsia="zh-CN"/>
        </w:rPr>
      </w:pPr>
      <w:r>
        <w:rPr>
          <w:rFonts w:hint="eastAsia" w:ascii="宋体" w:hAnsi="宋体" w:cs="宋体"/>
          <w:b w:val="0"/>
          <w:i w:val="0"/>
          <w:caps w:val="0"/>
          <w:color w:val="000000"/>
          <w:spacing w:val="0"/>
          <w:w w:val="100"/>
          <w:sz w:val="24"/>
          <w:szCs w:val="22"/>
          <w:lang w:val="en-US" w:eastAsia="zh-CN"/>
        </w:rPr>
        <w:t>12、售后服务</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cs="宋体"/>
          <w:b w:val="0"/>
          <w:i w:val="0"/>
          <w:caps w:val="0"/>
          <w:color w:val="000000"/>
          <w:spacing w:val="0"/>
          <w:w w:val="100"/>
          <w:sz w:val="24"/>
          <w:szCs w:val="22"/>
          <w:lang w:val="en-US" w:eastAsia="zh-CN"/>
        </w:rPr>
      </w:pPr>
      <w:r>
        <w:rPr>
          <w:rFonts w:hint="eastAsia" w:ascii="宋体" w:hAnsi="宋体" w:cs="宋体"/>
          <w:b w:val="0"/>
          <w:i w:val="0"/>
          <w:caps w:val="0"/>
          <w:color w:val="000000"/>
          <w:spacing w:val="0"/>
          <w:w w:val="100"/>
          <w:sz w:val="24"/>
          <w:szCs w:val="22"/>
          <w:lang w:val="en-US" w:eastAsia="zh-CN"/>
        </w:rPr>
        <w:t>13、技术实施方案</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cs="宋体"/>
          <w:b w:val="0"/>
          <w:i w:val="0"/>
          <w:caps w:val="0"/>
          <w:color w:val="000000"/>
          <w:spacing w:val="0"/>
          <w:w w:val="100"/>
          <w:sz w:val="24"/>
          <w:szCs w:val="22"/>
          <w:lang w:val="en-US" w:eastAsia="zh-CN"/>
        </w:rPr>
      </w:pPr>
      <w:r>
        <w:rPr>
          <w:rFonts w:hint="eastAsia" w:ascii="宋体" w:hAnsi="宋体" w:cs="宋体"/>
          <w:b w:val="0"/>
          <w:i w:val="0"/>
          <w:caps w:val="0"/>
          <w:color w:val="000000"/>
          <w:spacing w:val="0"/>
          <w:w w:val="100"/>
          <w:sz w:val="24"/>
          <w:szCs w:val="22"/>
          <w:lang w:val="en-US" w:eastAsia="zh-CN"/>
        </w:rPr>
        <w:t>14、编制工作计划</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1</w:t>
      </w:r>
      <w:r>
        <w:rPr>
          <w:rFonts w:hint="eastAsia" w:ascii="宋体" w:hAnsi="宋体" w:cs="宋体"/>
          <w:b w:val="0"/>
          <w:i w:val="0"/>
          <w:caps w:val="0"/>
          <w:color w:val="000000"/>
          <w:spacing w:val="0"/>
          <w:w w:val="100"/>
          <w:sz w:val="24"/>
          <w:szCs w:val="22"/>
          <w:lang w:val="en-US" w:eastAsia="zh-CN"/>
        </w:rPr>
        <w:t>5</w:t>
      </w:r>
      <w:r>
        <w:rPr>
          <w:rFonts w:hint="eastAsia" w:ascii="宋体" w:hAnsi="宋体" w:eastAsia="宋体" w:cs="宋体"/>
          <w:b w:val="0"/>
          <w:i w:val="0"/>
          <w:caps w:val="0"/>
          <w:color w:val="000000"/>
          <w:spacing w:val="0"/>
          <w:w w:val="100"/>
          <w:sz w:val="24"/>
          <w:szCs w:val="22"/>
          <w:lang w:val="en-US" w:eastAsia="zh-CN"/>
        </w:rPr>
        <w:t>、保障措施</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1</w:t>
      </w:r>
      <w:r>
        <w:rPr>
          <w:rFonts w:hint="eastAsia" w:ascii="宋体" w:hAnsi="宋体" w:cs="宋体"/>
          <w:b w:val="0"/>
          <w:i w:val="0"/>
          <w:caps w:val="0"/>
          <w:color w:val="000000"/>
          <w:spacing w:val="0"/>
          <w:w w:val="100"/>
          <w:sz w:val="24"/>
          <w:szCs w:val="22"/>
          <w:lang w:val="en-US" w:eastAsia="zh-CN"/>
        </w:rPr>
        <w:t>6</w:t>
      </w:r>
      <w:r>
        <w:rPr>
          <w:rFonts w:hint="eastAsia" w:ascii="宋体" w:hAnsi="宋体" w:eastAsia="宋体" w:cs="宋体"/>
          <w:b w:val="0"/>
          <w:i w:val="0"/>
          <w:caps w:val="0"/>
          <w:color w:val="000000"/>
          <w:spacing w:val="0"/>
          <w:w w:val="100"/>
          <w:sz w:val="24"/>
          <w:szCs w:val="22"/>
          <w:lang w:val="en-US" w:eastAsia="zh-CN"/>
        </w:rPr>
        <w:t>、组织机构措施及质量目标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default"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1</w:t>
      </w:r>
      <w:r>
        <w:rPr>
          <w:rFonts w:hint="eastAsia" w:ascii="宋体" w:hAnsi="宋体" w:cs="宋体"/>
          <w:b w:val="0"/>
          <w:i w:val="0"/>
          <w:caps w:val="0"/>
          <w:color w:val="000000"/>
          <w:spacing w:val="0"/>
          <w:w w:val="100"/>
          <w:sz w:val="24"/>
          <w:szCs w:val="22"/>
          <w:lang w:val="en-US" w:eastAsia="zh-CN"/>
        </w:rPr>
        <w:t>7</w:t>
      </w:r>
      <w:r>
        <w:rPr>
          <w:rFonts w:hint="eastAsia" w:ascii="宋体" w:hAnsi="宋体" w:eastAsia="宋体" w:cs="宋体"/>
          <w:b w:val="0"/>
          <w:i w:val="0"/>
          <w:caps w:val="0"/>
          <w:color w:val="000000"/>
          <w:spacing w:val="0"/>
          <w:w w:val="100"/>
          <w:sz w:val="24"/>
          <w:szCs w:val="22"/>
          <w:lang w:val="en-US" w:eastAsia="zh-CN"/>
        </w:rPr>
        <w:t>、安全措施</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default" w:ascii="宋体" w:hAnsi="宋体" w:eastAsia="宋体" w:cs="宋体"/>
          <w:b w:val="0"/>
          <w:i w:val="0"/>
          <w:caps w:val="0"/>
          <w:color w:val="000000"/>
          <w:spacing w:val="0"/>
          <w:w w:val="100"/>
          <w:sz w:val="24"/>
          <w:szCs w:val="22"/>
          <w:lang w:val="en-US" w:eastAsia="zh-CN"/>
        </w:rPr>
      </w:pPr>
      <w:r>
        <w:rPr>
          <w:rFonts w:hint="eastAsia" w:ascii="宋体" w:hAnsi="宋体" w:eastAsia="宋体" w:cs="宋体"/>
          <w:b w:val="0"/>
          <w:i w:val="0"/>
          <w:caps w:val="0"/>
          <w:color w:val="000000"/>
          <w:spacing w:val="0"/>
          <w:w w:val="100"/>
          <w:sz w:val="24"/>
          <w:szCs w:val="22"/>
          <w:lang w:val="en-US" w:eastAsia="zh-CN"/>
        </w:rPr>
        <w:t>1</w:t>
      </w:r>
      <w:r>
        <w:rPr>
          <w:rFonts w:hint="eastAsia" w:ascii="宋体" w:hAnsi="宋体" w:cs="宋体"/>
          <w:b w:val="0"/>
          <w:i w:val="0"/>
          <w:caps w:val="0"/>
          <w:color w:val="000000"/>
          <w:spacing w:val="0"/>
          <w:w w:val="100"/>
          <w:sz w:val="24"/>
          <w:szCs w:val="22"/>
          <w:lang w:val="en-US" w:eastAsia="zh-CN"/>
        </w:rPr>
        <w:t>8</w:t>
      </w:r>
      <w:r>
        <w:rPr>
          <w:rFonts w:hint="eastAsia" w:ascii="宋体" w:hAnsi="宋体" w:eastAsia="宋体" w:cs="宋体"/>
          <w:b w:val="0"/>
          <w:i w:val="0"/>
          <w:caps w:val="0"/>
          <w:color w:val="000000"/>
          <w:spacing w:val="0"/>
          <w:w w:val="100"/>
          <w:sz w:val="24"/>
          <w:szCs w:val="22"/>
          <w:lang w:val="en-US" w:eastAsia="zh-CN"/>
        </w:rPr>
        <w:t>、提供其他有利于投标的资料（保证金凭证、各类信誉截图资质证书等..）</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600" w:firstLineChars="250"/>
        <w:jc w:val="both"/>
        <w:textAlignment w:val="baseline"/>
        <w:rPr>
          <w:rFonts w:hint="eastAsia" w:ascii="宋体" w:hAnsi="宋体" w:eastAsia="宋体" w:cs="宋体"/>
          <w:b w:val="0"/>
          <w:i w:val="0"/>
          <w:caps w:val="0"/>
          <w:color w:val="000000"/>
          <w:spacing w:val="0"/>
          <w:w w:val="100"/>
          <w:sz w:val="24"/>
          <w:szCs w:val="22"/>
          <w:lang w:val="zh-CN" w:eastAsia="zh-CN"/>
        </w:rPr>
      </w:pPr>
      <w:r>
        <w:rPr>
          <w:rFonts w:hint="eastAsia" w:ascii="宋体" w:hAnsi="宋体" w:cs="宋体"/>
          <w:b w:val="0"/>
          <w:i w:val="0"/>
          <w:caps w:val="0"/>
          <w:color w:val="000000"/>
          <w:spacing w:val="0"/>
          <w:w w:val="100"/>
          <w:sz w:val="24"/>
          <w:szCs w:val="22"/>
          <w:lang w:val="en-US" w:eastAsia="zh-CN"/>
        </w:rPr>
        <w:t>19</w:t>
      </w:r>
      <w:r>
        <w:rPr>
          <w:rFonts w:hint="eastAsia" w:ascii="宋体" w:hAnsi="宋体" w:eastAsia="宋体" w:cs="宋体"/>
          <w:b w:val="0"/>
          <w:i w:val="0"/>
          <w:caps w:val="0"/>
          <w:color w:val="000000"/>
          <w:spacing w:val="0"/>
          <w:w w:val="100"/>
          <w:sz w:val="24"/>
          <w:szCs w:val="22"/>
          <w:lang w:val="en-US" w:eastAsia="zh-CN"/>
        </w:rPr>
        <w:t>、</w:t>
      </w:r>
      <w:r>
        <w:rPr>
          <w:rFonts w:hint="eastAsia" w:ascii="宋体" w:hAnsi="宋体" w:eastAsia="宋体" w:cs="宋体"/>
          <w:b w:val="0"/>
          <w:i w:val="0"/>
          <w:caps w:val="0"/>
          <w:color w:val="000000"/>
          <w:spacing w:val="0"/>
          <w:w w:val="100"/>
          <w:sz w:val="24"/>
          <w:szCs w:val="22"/>
          <w:lang w:val="zh-CN" w:eastAsia="zh-CN"/>
        </w:rPr>
        <w:t>投标保证金，金额为</w:t>
      </w:r>
      <w:r>
        <w:rPr>
          <w:rFonts w:hint="eastAsia" w:ascii="宋体" w:hAnsi="宋体" w:cs="宋体"/>
          <w:b w:val="0"/>
          <w:i w:val="0"/>
          <w:caps w:val="0"/>
          <w:color w:val="000000"/>
          <w:spacing w:val="0"/>
          <w:w w:val="100"/>
          <w:sz w:val="24"/>
          <w:szCs w:val="22"/>
          <w:u w:val="single"/>
          <w:lang w:val="en-US" w:eastAsia="zh-CN"/>
        </w:rPr>
        <w:t xml:space="preserve">    </w:t>
      </w:r>
      <w:r>
        <w:rPr>
          <w:rFonts w:hint="eastAsia" w:ascii="宋体" w:hAnsi="宋体" w:eastAsia="宋体" w:cs="宋体"/>
          <w:b w:val="0"/>
          <w:i w:val="0"/>
          <w:caps w:val="0"/>
          <w:color w:val="000000"/>
          <w:spacing w:val="0"/>
          <w:w w:val="100"/>
          <w:sz w:val="24"/>
          <w:szCs w:val="22"/>
          <w:lang w:val="zh-CN" w:eastAsia="zh-CN"/>
        </w:rPr>
        <w:t>。</w:t>
      </w:r>
      <w:bookmarkEnd w:id="33"/>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480" w:firstLineChars="200"/>
        <w:jc w:val="both"/>
        <w:textAlignment w:val="baseline"/>
        <w:rPr>
          <w:rFonts w:hint="eastAsia" w:ascii="宋体" w:hAnsi="宋体" w:eastAsia="宋体" w:cs="宋体"/>
          <w:b w:val="0"/>
          <w:i w:val="0"/>
          <w:caps w:val="0"/>
          <w:color w:val="000000"/>
          <w:spacing w:val="0"/>
          <w:w w:val="100"/>
          <w:kern w:val="0"/>
          <w:sz w:val="24"/>
          <w:szCs w:val="24"/>
          <w:lang w:val="zh-CN"/>
        </w:rPr>
      </w:pPr>
      <w:r>
        <w:rPr>
          <w:rFonts w:hint="eastAsia" w:ascii="宋体" w:hAnsi="宋体" w:eastAsia="宋体" w:cs="宋体"/>
          <w:b w:val="0"/>
          <w:i w:val="0"/>
          <w:caps w:val="0"/>
          <w:color w:val="000000"/>
          <w:spacing w:val="0"/>
          <w:w w:val="100"/>
          <w:kern w:val="0"/>
          <w:sz w:val="24"/>
          <w:szCs w:val="24"/>
          <w:lang w:val="zh-CN"/>
        </w:rPr>
        <w:t>据此函，签字代表宣布并同意如下:</w:t>
      </w:r>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lang w:val="zh-CN"/>
        </w:rPr>
      </w:pPr>
      <w:r>
        <w:rPr>
          <w:rFonts w:hint="eastAsia" w:ascii="宋体" w:hAnsi="宋体" w:eastAsia="宋体" w:cs="宋体"/>
          <w:b w:val="0"/>
          <w:i w:val="0"/>
          <w:caps w:val="0"/>
          <w:color w:val="000000"/>
          <w:spacing w:val="0"/>
          <w:w w:val="100"/>
          <w:kern w:val="0"/>
          <w:sz w:val="24"/>
          <w:szCs w:val="24"/>
          <w:lang w:val="zh-CN"/>
        </w:rPr>
        <w:t>1、所附投标报价表中规定的应提交和交付的货物和服务投标总价为(</w:t>
      </w:r>
      <w:r>
        <w:rPr>
          <w:rFonts w:hint="eastAsia" w:ascii="宋体" w:hAnsi="宋体" w:eastAsia="宋体" w:cs="宋体"/>
          <w:b/>
          <w:bCs/>
          <w:i w:val="0"/>
          <w:caps w:val="0"/>
          <w:color w:val="000000"/>
          <w:spacing w:val="0"/>
          <w:w w:val="100"/>
          <w:kern w:val="0"/>
          <w:sz w:val="24"/>
          <w:szCs w:val="24"/>
          <w:lang w:val="zh-CN"/>
        </w:rPr>
        <w:t>注明币种，并用文字和数字表示的投标总价</w:t>
      </w:r>
      <w:r>
        <w:rPr>
          <w:rFonts w:hint="eastAsia" w:ascii="宋体" w:hAnsi="宋体" w:eastAsia="宋体" w:cs="宋体"/>
          <w:b w:val="0"/>
          <w:i w:val="0"/>
          <w:caps w:val="0"/>
          <w:color w:val="000000"/>
          <w:spacing w:val="0"/>
          <w:w w:val="100"/>
          <w:kern w:val="0"/>
          <w:sz w:val="24"/>
          <w:szCs w:val="24"/>
          <w:lang w:val="zh-CN"/>
        </w:rPr>
        <w:t>)。</w:t>
      </w:r>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lang w:val="zh-CN"/>
        </w:rPr>
      </w:pPr>
      <w:r>
        <w:rPr>
          <w:rFonts w:hint="eastAsia" w:ascii="宋体" w:hAnsi="宋体" w:eastAsia="宋体" w:cs="宋体"/>
          <w:b w:val="0"/>
          <w:i w:val="0"/>
          <w:caps w:val="0"/>
          <w:color w:val="000000"/>
          <w:spacing w:val="0"/>
          <w:w w:val="100"/>
          <w:kern w:val="0"/>
          <w:sz w:val="24"/>
          <w:szCs w:val="24"/>
          <w:lang w:val="zh-CN"/>
        </w:rPr>
        <w:t>2、投标方将按招标文件的规定履行合同责任和义务；</w:t>
      </w:r>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lang w:val="zh-CN"/>
        </w:rPr>
      </w:pPr>
      <w:r>
        <w:rPr>
          <w:rFonts w:hint="eastAsia" w:ascii="宋体" w:hAnsi="宋体" w:eastAsia="宋体" w:cs="宋体"/>
          <w:b w:val="0"/>
          <w:i w:val="0"/>
          <w:caps w:val="0"/>
          <w:color w:val="000000"/>
          <w:spacing w:val="0"/>
          <w:w w:val="100"/>
          <w:kern w:val="0"/>
          <w:sz w:val="24"/>
          <w:szCs w:val="24"/>
          <w:lang w:val="zh-CN"/>
        </w:rPr>
        <w:t>3、投标方已详细阅读并理解了招标文件的全部，包括修改文件。我们完全理解并同意放弃对这方面有不明及误解的权利。</w:t>
      </w:r>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lang w:val="zh-CN"/>
        </w:rPr>
      </w:pPr>
      <w:r>
        <w:rPr>
          <w:rFonts w:hint="eastAsia" w:ascii="宋体" w:hAnsi="宋体" w:eastAsia="宋体" w:cs="宋体"/>
          <w:b w:val="0"/>
          <w:i w:val="0"/>
          <w:caps w:val="0"/>
          <w:color w:val="000000"/>
          <w:spacing w:val="0"/>
          <w:w w:val="100"/>
          <w:kern w:val="0"/>
          <w:sz w:val="24"/>
          <w:szCs w:val="24"/>
          <w:lang w:val="zh-CN"/>
        </w:rPr>
        <w:t>4、本投标有效期自开标之日起__ _个日历日。</w:t>
      </w:r>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lang w:val="zh-CN"/>
        </w:rPr>
      </w:pPr>
      <w:r>
        <w:rPr>
          <w:rFonts w:hint="eastAsia" w:ascii="宋体" w:hAnsi="宋体" w:eastAsia="宋体" w:cs="宋体"/>
          <w:b w:val="0"/>
          <w:i w:val="0"/>
          <w:caps w:val="0"/>
          <w:color w:val="000000"/>
          <w:spacing w:val="0"/>
          <w:w w:val="100"/>
          <w:kern w:val="0"/>
          <w:sz w:val="24"/>
          <w:szCs w:val="24"/>
          <w:lang w:val="zh-CN"/>
        </w:rPr>
        <w:t>5、在规定的开标时间后，如果在投标有效期内撤回投标，同意投标保证金将被贵方没收。</w:t>
      </w:r>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lang w:val="zh-CN"/>
        </w:rPr>
      </w:pPr>
      <w:r>
        <w:rPr>
          <w:rFonts w:hint="eastAsia" w:ascii="宋体" w:hAnsi="宋体" w:eastAsia="宋体" w:cs="宋体"/>
          <w:b w:val="0"/>
          <w:i w:val="0"/>
          <w:caps w:val="0"/>
          <w:color w:val="000000"/>
          <w:spacing w:val="0"/>
          <w:w w:val="100"/>
          <w:kern w:val="0"/>
          <w:sz w:val="24"/>
          <w:szCs w:val="24"/>
          <w:lang w:val="zh-CN"/>
        </w:rPr>
        <w:t>6、投标方同意提供按照贵方可能要求的与其投标有关的一切数据或资料，完全理解贵方不一定接受最低价的投标或收到的任何投标的约定。</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lang w:val="zh-CN"/>
        </w:rPr>
      </w:pPr>
      <w:r>
        <w:rPr>
          <w:rFonts w:hint="eastAsia" w:ascii="宋体" w:hAnsi="宋体" w:eastAsia="宋体" w:cs="宋体"/>
          <w:b w:val="0"/>
          <w:i w:val="0"/>
          <w:caps w:val="0"/>
          <w:color w:val="000000"/>
          <w:spacing w:val="0"/>
          <w:w w:val="100"/>
          <w:kern w:val="0"/>
          <w:sz w:val="24"/>
          <w:szCs w:val="24"/>
          <w:lang w:val="zh-CN"/>
        </w:rPr>
        <w:t>7、与本投标有关的一切正式往来信函请寄: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lang w:val="zh-CN"/>
        </w:rPr>
      </w:pPr>
      <w:r>
        <w:rPr>
          <w:rFonts w:hint="eastAsia" w:ascii="宋体" w:hAnsi="宋体" w:eastAsia="宋体" w:cs="宋体"/>
          <w:b w:val="0"/>
          <w:i w:val="0"/>
          <w:caps w:val="0"/>
          <w:color w:val="000000"/>
          <w:spacing w:val="0"/>
          <w:w w:val="100"/>
          <w:kern w:val="0"/>
          <w:sz w:val="24"/>
          <w:szCs w:val="24"/>
          <w:lang w:val="zh-CN"/>
        </w:rPr>
        <w:t xml:space="preserve">投标方名称: </w:t>
      </w:r>
      <w:r>
        <w:rPr>
          <w:rFonts w:hint="eastAsia" w:ascii="宋体" w:hAnsi="宋体" w:eastAsia="宋体" w:cs="宋体"/>
          <w:b w:val="0"/>
          <w:i w:val="0"/>
          <w:caps w:val="0"/>
          <w:color w:val="000000"/>
          <w:spacing w:val="0"/>
          <w:w w:val="100"/>
          <w:kern w:val="0"/>
          <w:sz w:val="24"/>
          <w:szCs w:val="24"/>
          <w:u w:val="single" w:color="000000"/>
        </w:rPr>
        <w:t xml:space="preserve">                         </w:t>
      </w:r>
      <w:r>
        <w:rPr>
          <w:rFonts w:hint="eastAsia" w:ascii="宋体" w:hAnsi="宋体" w:eastAsia="宋体" w:cs="宋体"/>
          <w:b w:val="0"/>
          <w:i w:val="0"/>
          <w:caps w:val="0"/>
          <w:color w:val="000000"/>
          <w:spacing w:val="0"/>
          <w:w w:val="100"/>
          <w:kern w:val="0"/>
          <w:sz w:val="24"/>
          <w:szCs w:val="24"/>
          <w:u w:val="single" w:color="000000"/>
          <w:lang w:val="zh-CN"/>
        </w:rPr>
        <w:t xml:space="preserve"> </w:t>
      </w:r>
      <w:r>
        <w:rPr>
          <w:rFonts w:hint="eastAsia" w:ascii="宋体" w:hAnsi="宋体" w:eastAsia="宋体" w:cs="宋体"/>
          <w:b w:val="0"/>
          <w:i w:val="0"/>
          <w:caps w:val="0"/>
          <w:color w:val="000000"/>
          <w:spacing w:val="0"/>
          <w:w w:val="100"/>
          <w:kern w:val="0"/>
          <w:sz w:val="24"/>
          <w:szCs w:val="24"/>
          <w:lang w:val="zh-CN"/>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lang w:val="zh-CN"/>
        </w:rPr>
      </w:pPr>
      <w:r>
        <w:rPr>
          <w:rFonts w:hint="eastAsia" w:ascii="宋体" w:hAnsi="宋体" w:eastAsia="宋体" w:cs="宋体"/>
          <w:b w:val="0"/>
          <w:i w:val="0"/>
          <w:caps w:val="0"/>
          <w:color w:val="000000"/>
          <w:spacing w:val="0"/>
          <w:w w:val="100"/>
          <w:kern w:val="0"/>
          <w:sz w:val="24"/>
          <w:szCs w:val="24"/>
          <w:lang w:val="zh-CN"/>
        </w:rPr>
        <w:t xml:space="preserve">投标方代表签字: </w:t>
      </w:r>
      <w:r>
        <w:rPr>
          <w:rFonts w:hint="eastAsia" w:ascii="宋体" w:hAnsi="宋体" w:eastAsia="宋体" w:cs="宋体"/>
          <w:b w:val="0"/>
          <w:i w:val="0"/>
          <w:caps w:val="0"/>
          <w:color w:val="000000"/>
          <w:spacing w:val="0"/>
          <w:w w:val="100"/>
          <w:kern w:val="0"/>
          <w:sz w:val="24"/>
          <w:szCs w:val="24"/>
          <w:u w:val="single" w:color="000000"/>
        </w:rPr>
        <w:t xml:space="preserve">                         </w:t>
      </w:r>
      <w:r>
        <w:rPr>
          <w:rFonts w:hint="eastAsia" w:ascii="宋体" w:hAnsi="宋体" w:eastAsia="宋体" w:cs="宋体"/>
          <w:b w:val="0"/>
          <w:i w:val="0"/>
          <w:caps w:val="0"/>
          <w:color w:val="000000"/>
          <w:spacing w:val="0"/>
          <w:w w:val="100"/>
          <w:kern w:val="0"/>
          <w:sz w:val="24"/>
          <w:szCs w:val="24"/>
          <w:u w:val="single" w:color="000000"/>
          <w:lang w:val="zh-CN"/>
        </w:rPr>
        <w:t xml:space="preserve"> </w:t>
      </w:r>
      <w:r>
        <w:rPr>
          <w:rFonts w:hint="eastAsia" w:ascii="宋体" w:hAnsi="宋体" w:eastAsia="宋体" w:cs="宋体"/>
          <w:b w:val="0"/>
          <w:i w:val="0"/>
          <w:caps w:val="0"/>
          <w:color w:val="000000"/>
          <w:spacing w:val="0"/>
          <w:w w:val="100"/>
          <w:kern w:val="0"/>
          <w:sz w:val="24"/>
          <w:szCs w:val="24"/>
          <w:lang w:val="zh-CN"/>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lang w:val="zh-CN"/>
        </w:rPr>
      </w:pPr>
      <w:r>
        <w:rPr>
          <w:rFonts w:hint="eastAsia" w:ascii="宋体" w:hAnsi="宋体" w:eastAsia="宋体" w:cs="宋体"/>
          <w:b w:val="0"/>
          <w:i w:val="0"/>
          <w:caps w:val="0"/>
          <w:color w:val="000000"/>
          <w:spacing w:val="0"/>
          <w:w w:val="100"/>
          <w:kern w:val="0"/>
          <w:sz w:val="24"/>
          <w:szCs w:val="24"/>
          <w:lang w:val="zh-CN"/>
        </w:rPr>
        <w:t xml:space="preserve">公  章: </w:t>
      </w:r>
      <w:r>
        <w:rPr>
          <w:rFonts w:hint="eastAsia" w:ascii="宋体" w:hAnsi="宋体" w:eastAsia="宋体" w:cs="宋体"/>
          <w:b w:val="0"/>
          <w:i w:val="0"/>
          <w:caps w:val="0"/>
          <w:color w:val="000000"/>
          <w:spacing w:val="0"/>
          <w:w w:val="100"/>
          <w:kern w:val="0"/>
          <w:sz w:val="24"/>
          <w:szCs w:val="24"/>
          <w:u w:val="single" w:color="000000"/>
        </w:rPr>
        <w:t xml:space="preserve">                         </w:t>
      </w:r>
      <w:r>
        <w:rPr>
          <w:rFonts w:hint="eastAsia" w:ascii="宋体" w:hAnsi="宋体" w:eastAsia="宋体" w:cs="宋体"/>
          <w:b w:val="0"/>
          <w:i w:val="0"/>
          <w:caps w:val="0"/>
          <w:color w:val="000000"/>
          <w:spacing w:val="0"/>
          <w:w w:val="100"/>
          <w:kern w:val="0"/>
          <w:sz w:val="24"/>
          <w:szCs w:val="24"/>
          <w:u w:val="single" w:color="000000"/>
          <w:lang w:val="zh-CN"/>
        </w:rPr>
        <w:t xml:space="preserve"> </w:t>
      </w:r>
      <w:r>
        <w:rPr>
          <w:rFonts w:hint="eastAsia" w:ascii="宋体" w:hAnsi="宋体" w:eastAsia="宋体" w:cs="宋体"/>
          <w:b w:val="0"/>
          <w:i w:val="0"/>
          <w:caps w:val="0"/>
          <w:color w:val="000000"/>
          <w:spacing w:val="0"/>
          <w:w w:val="100"/>
          <w:kern w:val="0"/>
          <w:sz w:val="24"/>
          <w:szCs w:val="24"/>
          <w:lang w:val="zh-CN"/>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lang w:val="zh-CN"/>
        </w:rPr>
      </w:pPr>
      <w:r>
        <w:rPr>
          <w:rFonts w:hint="eastAsia" w:ascii="宋体" w:hAnsi="宋体" w:eastAsia="宋体" w:cs="宋体"/>
          <w:b w:val="0"/>
          <w:i w:val="0"/>
          <w:caps w:val="0"/>
          <w:color w:val="000000"/>
          <w:spacing w:val="0"/>
          <w:w w:val="100"/>
          <w:kern w:val="0"/>
          <w:sz w:val="24"/>
          <w:szCs w:val="24"/>
          <w:lang w:val="zh-CN"/>
        </w:rPr>
        <w:t xml:space="preserve">地  址: </w:t>
      </w:r>
      <w:r>
        <w:rPr>
          <w:rFonts w:hint="eastAsia" w:ascii="宋体" w:hAnsi="宋体" w:eastAsia="宋体" w:cs="宋体"/>
          <w:b w:val="0"/>
          <w:i w:val="0"/>
          <w:caps w:val="0"/>
          <w:color w:val="000000"/>
          <w:spacing w:val="0"/>
          <w:w w:val="100"/>
          <w:kern w:val="0"/>
          <w:sz w:val="24"/>
          <w:szCs w:val="24"/>
          <w:u w:val="single" w:color="000000"/>
        </w:rPr>
        <w:t xml:space="preserve">                         </w:t>
      </w:r>
      <w:r>
        <w:rPr>
          <w:rFonts w:hint="eastAsia" w:ascii="宋体" w:hAnsi="宋体" w:eastAsia="宋体" w:cs="宋体"/>
          <w:b w:val="0"/>
          <w:i w:val="0"/>
          <w:caps w:val="0"/>
          <w:color w:val="000000"/>
          <w:spacing w:val="0"/>
          <w:w w:val="100"/>
          <w:kern w:val="0"/>
          <w:sz w:val="24"/>
          <w:szCs w:val="24"/>
          <w:u w:val="single" w:color="000000"/>
          <w:lang w:val="zh-CN"/>
        </w:rPr>
        <w:t xml:space="preserve"> </w:t>
      </w:r>
      <w:r>
        <w:rPr>
          <w:rFonts w:hint="eastAsia" w:ascii="宋体" w:hAnsi="宋体" w:eastAsia="宋体" w:cs="宋体"/>
          <w:b w:val="0"/>
          <w:i w:val="0"/>
          <w:caps w:val="0"/>
          <w:color w:val="000000"/>
          <w:spacing w:val="0"/>
          <w:w w:val="100"/>
          <w:kern w:val="0"/>
          <w:sz w:val="24"/>
          <w:szCs w:val="24"/>
          <w:lang w:val="zh-CN"/>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lang w:val="zh-CN"/>
        </w:rPr>
      </w:pPr>
      <w:r>
        <w:rPr>
          <w:rFonts w:hint="eastAsia" w:ascii="宋体" w:hAnsi="宋体" w:eastAsia="宋体" w:cs="宋体"/>
          <w:b w:val="0"/>
          <w:i w:val="0"/>
          <w:caps w:val="0"/>
          <w:color w:val="000000"/>
          <w:spacing w:val="0"/>
          <w:w w:val="100"/>
          <w:kern w:val="0"/>
          <w:sz w:val="24"/>
          <w:szCs w:val="24"/>
          <w:lang w:val="zh-CN"/>
        </w:rPr>
        <w:t xml:space="preserve">电  话: </w:t>
      </w:r>
      <w:r>
        <w:rPr>
          <w:rFonts w:hint="eastAsia" w:ascii="宋体" w:hAnsi="宋体" w:eastAsia="宋体" w:cs="宋体"/>
          <w:b w:val="0"/>
          <w:i w:val="0"/>
          <w:caps w:val="0"/>
          <w:color w:val="000000"/>
          <w:spacing w:val="0"/>
          <w:w w:val="100"/>
          <w:kern w:val="0"/>
          <w:sz w:val="24"/>
          <w:szCs w:val="24"/>
          <w:u w:val="single" w:color="000000"/>
        </w:rPr>
        <w:t xml:space="preserve">                         </w:t>
      </w:r>
      <w:r>
        <w:rPr>
          <w:rFonts w:hint="eastAsia" w:ascii="宋体" w:hAnsi="宋体" w:eastAsia="宋体" w:cs="宋体"/>
          <w:b w:val="0"/>
          <w:i w:val="0"/>
          <w:caps w:val="0"/>
          <w:color w:val="000000"/>
          <w:spacing w:val="0"/>
          <w:w w:val="100"/>
          <w:kern w:val="0"/>
          <w:sz w:val="24"/>
          <w:szCs w:val="24"/>
          <w:u w:val="single" w:color="000000"/>
          <w:lang w:val="zh-CN"/>
        </w:rPr>
        <w:t xml:space="preserve"> </w:t>
      </w:r>
      <w:r>
        <w:rPr>
          <w:rFonts w:hint="eastAsia" w:ascii="宋体" w:hAnsi="宋体" w:eastAsia="宋体" w:cs="宋体"/>
          <w:b w:val="0"/>
          <w:i w:val="0"/>
          <w:caps w:val="0"/>
          <w:color w:val="000000"/>
          <w:spacing w:val="0"/>
          <w:w w:val="100"/>
          <w:kern w:val="0"/>
          <w:sz w:val="24"/>
          <w:szCs w:val="24"/>
          <w:lang w:val="zh-CN"/>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lang w:val="zh-CN"/>
        </w:rPr>
      </w:pPr>
      <w:r>
        <w:rPr>
          <w:rFonts w:hint="eastAsia" w:ascii="宋体" w:hAnsi="宋体" w:eastAsia="宋体" w:cs="宋体"/>
          <w:b w:val="0"/>
          <w:i w:val="0"/>
          <w:caps w:val="0"/>
          <w:color w:val="000000"/>
          <w:spacing w:val="0"/>
          <w:w w:val="100"/>
          <w:kern w:val="0"/>
          <w:sz w:val="24"/>
          <w:szCs w:val="24"/>
          <w:lang w:val="zh-CN"/>
        </w:rPr>
        <w:t xml:space="preserve">邮  编: </w:t>
      </w:r>
      <w:r>
        <w:rPr>
          <w:rFonts w:hint="eastAsia" w:ascii="宋体" w:hAnsi="宋体" w:eastAsia="宋体" w:cs="宋体"/>
          <w:b w:val="0"/>
          <w:i w:val="0"/>
          <w:caps w:val="0"/>
          <w:color w:val="000000"/>
          <w:spacing w:val="0"/>
          <w:w w:val="100"/>
          <w:kern w:val="0"/>
          <w:sz w:val="24"/>
          <w:szCs w:val="24"/>
          <w:u w:val="single" w:color="000000"/>
        </w:rPr>
        <w:t xml:space="preserve">                         </w:t>
      </w:r>
      <w:r>
        <w:rPr>
          <w:rFonts w:hint="eastAsia" w:ascii="宋体" w:hAnsi="宋体" w:eastAsia="宋体" w:cs="宋体"/>
          <w:b w:val="0"/>
          <w:i w:val="0"/>
          <w:caps w:val="0"/>
          <w:color w:val="000000"/>
          <w:spacing w:val="0"/>
          <w:w w:val="100"/>
          <w:kern w:val="0"/>
          <w:sz w:val="24"/>
          <w:szCs w:val="24"/>
          <w:u w:val="single" w:color="000000"/>
          <w:lang w:val="zh-CN"/>
        </w:rPr>
        <w:t xml:space="preserve"> </w:t>
      </w:r>
      <w:r>
        <w:rPr>
          <w:rFonts w:hint="eastAsia" w:ascii="宋体" w:hAnsi="宋体" w:eastAsia="宋体" w:cs="宋体"/>
          <w:b w:val="0"/>
          <w:i w:val="0"/>
          <w:caps w:val="0"/>
          <w:color w:val="000000"/>
          <w:spacing w:val="0"/>
          <w:w w:val="100"/>
          <w:kern w:val="0"/>
          <w:sz w:val="24"/>
          <w:szCs w:val="24"/>
          <w:lang w:val="zh-CN"/>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lang w:val="zh-CN"/>
        </w:rPr>
      </w:pPr>
      <w:r>
        <w:rPr>
          <w:rFonts w:hint="eastAsia" w:ascii="宋体" w:hAnsi="宋体" w:eastAsia="宋体" w:cs="宋体"/>
          <w:b w:val="0"/>
          <w:i w:val="0"/>
          <w:caps w:val="0"/>
          <w:color w:val="000000"/>
          <w:spacing w:val="0"/>
          <w:w w:val="100"/>
          <w:kern w:val="0"/>
          <w:sz w:val="24"/>
          <w:szCs w:val="24"/>
          <w:lang w:val="zh-CN"/>
        </w:rPr>
        <w:t>20___年     月   日</w:t>
      </w:r>
      <w:bookmarkStart w:id="34" w:name="_Toc21392_WPSOffice_Level1"/>
    </w:p>
    <w:p>
      <w:pPr>
        <w:pStyle w:val="9"/>
        <w:snapToGrid w:val="0"/>
        <w:spacing w:before="120" w:beforeAutospacing="0" w:after="0" w:afterAutospacing="0" w:line="240" w:lineRule="auto"/>
        <w:jc w:val="both"/>
        <w:textAlignment w:val="baseline"/>
        <w:rPr>
          <w:rFonts w:hint="eastAsia" w:ascii="宋体" w:hAnsi="宋体" w:eastAsia="宋体" w:cs="宋体"/>
          <w:b w:val="0"/>
          <w:i w:val="0"/>
          <w:caps w:val="0"/>
          <w:color w:val="000000"/>
          <w:spacing w:val="0"/>
          <w:w w:val="100"/>
          <w:kern w:val="0"/>
          <w:sz w:val="24"/>
          <w:szCs w:val="24"/>
          <w:lang w:val="zh-CN"/>
        </w:rPr>
      </w:pPr>
    </w:p>
    <w:p>
      <w:pPr>
        <w:snapToGrid w:val="0"/>
        <w:spacing w:before="0" w:beforeAutospacing="0" w:after="0" w:afterAutospacing="0" w:line="240" w:lineRule="auto"/>
        <w:jc w:val="both"/>
        <w:textAlignment w:val="baseline"/>
        <w:rPr>
          <w:rFonts w:hint="eastAsia"/>
          <w:b w:val="0"/>
          <w:i w:val="0"/>
          <w:caps w:val="0"/>
          <w:spacing w:val="0"/>
          <w:w w:val="100"/>
          <w:sz w:val="20"/>
          <w:lang w:val="zh-CN"/>
        </w:rPr>
      </w:pPr>
    </w:p>
    <w:p>
      <w:pPr>
        <w:pStyle w:val="9"/>
        <w:snapToGrid w:val="0"/>
        <w:spacing w:before="120" w:beforeAutospacing="0" w:after="0" w:afterAutospacing="0" w:line="240" w:lineRule="auto"/>
        <w:jc w:val="both"/>
        <w:textAlignment w:val="baseline"/>
        <w:rPr>
          <w:rFonts w:hint="eastAsia"/>
          <w:b w:val="0"/>
          <w:i w:val="0"/>
          <w:caps w:val="0"/>
          <w:spacing w:val="0"/>
          <w:w w:val="100"/>
          <w:sz w:val="24"/>
          <w:lang w:val="zh-CN"/>
        </w:rPr>
      </w:pPr>
    </w:p>
    <w:p>
      <w:pPr>
        <w:keepLines/>
        <w:widowControl w:val="0"/>
        <w:snapToGrid w:val="0"/>
        <w:spacing w:before="120" w:beforeAutospacing="0" w:after="120" w:afterAutospacing="0" w:line="360" w:lineRule="auto"/>
        <w:jc w:val="center"/>
        <w:textAlignment w:val="baseline"/>
        <w:rPr>
          <w:rFonts w:hint="eastAsia" w:ascii="宋体" w:hAnsi="宋体" w:eastAsia="宋体" w:cs="宋体"/>
          <w:b/>
          <w:i w:val="0"/>
          <w:caps w:val="0"/>
          <w:color w:val="000000"/>
          <w:spacing w:val="0"/>
          <w:w w:val="100"/>
          <w:sz w:val="24"/>
          <w:szCs w:val="24"/>
          <w:lang w:val="zh-CN"/>
        </w:rPr>
      </w:pPr>
    </w:p>
    <w:p>
      <w:pPr>
        <w:keepLines/>
        <w:widowControl w:val="0"/>
        <w:snapToGrid w:val="0"/>
        <w:spacing w:before="120" w:beforeAutospacing="0" w:after="120" w:afterAutospacing="0" w:line="360" w:lineRule="auto"/>
        <w:jc w:val="center"/>
        <w:textAlignment w:val="baseline"/>
        <w:rPr>
          <w:rFonts w:hint="eastAsia" w:ascii="宋体" w:hAnsi="宋体" w:eastAsia="宋体" w:cs="宋体"/>
          <w:b/>
          <w:i w:val="0"/>
          <w:caps w:val="0"/>
          <w:color w:val="000000"/>
          <w:spacing w:val="0"/>
          <w:w w:val="100"/>
          <w:sz w:val="24"/>
          <w:szCs w:val="24"/>
          <w:lang w:val="zh-CN"/>
        </w:rPr>
      </w:pPr>
    </w:p>
    <w:p>
      <w:pPr>
        <w:keepLines/>
        <w:widowControl w:val="0"/>
        <w:snapToGrid w:val="0"/>
        <w:spacing w:before="120" w:beforeAutospacing="0" w:after="120" w:afterAutospacing="0" w:line="360" w:lineRule="auto"/>
        <w:jc w:val="center"/>
        <w:textAlignment w:val="baseline"/>
        <w:rPr>
          <w:rFonts w:hint="eastAsia" w:ascii="宋体" w:hAnsi="宋体" w:eastAsia="宋体" w:cs="宋体"/>
          <w:b/>
          <w:i w:val="0"/>
          <w:caps w:val="0"/>
          <w:color w:val="000000"/>
          <w:spacing w:val="0"/>
          <w:w w:val="100"/>
          <w:sz w:val="24"/>
          <w:szCs w:val="24"/>
          <w:lang w:val="zh-CN"/>
        </w:rPr>
      </w:pPr>
    </w:p>
    <w:p>
      <w:pPr>
        <w:keepLines/>
        <w:widowControl w:val="0"/>
        <w:snapToGrid w:val="0"/>
        <w:spacing w:before="120" w:beforeAutospacing="0" w:after="120" w:afterAutospacing="0" w:line="360" w:lineRule="auto"/>
        <w:jc w:val="center"/>
        <w:textAlignment w:val="baseline"/>
        <w:rPr>
          <w:rFonts w:hint="eastAsia" w:ascii="宋体" w:hAnsi="宋体" w:eastAsia="宋体" w:cs="宋体"/>
          <w:b/>
          <w:i w:val="0"/>
          <w:caps w:val="0"/>
          <w:color w:val="000000"/>
          <w:spacing w:val="0"/>
          <w:w w:val="100"/>
          <w:sz w:val="24"/>
          <w:szCs w:val="24"/>
          <w:lang w:val="zh-CN"/>
        </w:rPr>
      </w:pPr>
    </w:p>
    <w:p>
      <w:pPr>
        <w:rPr>
          <w:rFonts w:hint="eastAsia" w:ascii="宋体" w:hAnsi="宋体" w:eastAsia="宋体" w:cs="宋体"/>
          <w:b/>
          <w:i w:val="0"/>
          <w:caps w:val="0"/>
          <w:color w:val="000000"/>
          <w:spacing w:val="0"/>
          <w:w w:val="100"/>
          <w:sz w:val="24"/>
          <w:szCs w:val="24"/>
          <w:lang w:val="zh-CN"/>
        </w:rPr>
      </w:pPr>
    </w:p>
    <w:p>
      <w:pPr>
        <w:pStyle w:val="8"/>
        <w:rPr>
          <w:rFonts w:hint="eastAsia" w:ascii="宋体" w:hAnsi="宋体" w:eastAsia="宋体" w:cs="宋体"/>
          <w:b/>
          <w:i w:val="0"/>
          <w:caps w:val="0"/>
          <w:color w:val="000000"/>
          <w:spacing w:val="0"/>
          <w:w w:val="100"/>
          <w:sz w:val="24"/>
          <w:szCs w:val="24"/>
          <w:lang w:val="zh-CN"/>
        </w:rPr>
      </w:pPr>
    </w:p>
    <w:p>
      <w:pPr>
        <w:spacing w:line="360" w:lineRule="auto"/>
        <w:jc w:val="center"/>
        <w:rPr>
          <w:rFonts w:hint="eastAsia" w:ascii="宋体" w:hAnsi="宋体" w:cs="宋体"/>
          <w:b/>
          <w:bCs/>
          <w:color w:val="000000"/>
          <w:kern w:val="1"/>
          <w:sz w:val="28"/>
          <w:szCs w:val="40"/>
          <w:highlight w:val="none"/>
          <w:lang w:val="en-US" w:eastAsia="zh-CN"/>
        </w:rPr>
      </w:pPr>
    </w:p>
    <w:p>
      <w:pPr>
        <w:spacing w:line="360" w:lineRule="auto"/>
        <w:jc w:val="center"/>
        <w:rPr>
          <w:rFonts w:hint="eastAsia" w:ascii="宋体" w:hAnsi="宋体" w:cs="宋体"/>
          <w:b/>
          <w:bCs/>
          <w:color w:val="000000"/>
          <w:kern w:val="1"/>
          <w:sz w:val="28"/>
          <w:szCs w:val="40"/>
          <w:highlight w:val="none"/>
          <w:lang w:val="en-US" w:eastAsia="zh-CN"/>
        </w:rPr>
      </w:pPr>
    </w:p>
    <w:p>
      <w:pPr>
        <w:spacing w:line="360" w:lineRule="auto"/>
        <w:jc w:val="center"/>
        <w:rPr>
          <w:rFonts w:hint="eastAsia" w:ascii="宋体" w:hAnsi="宋体" w:cs="宋体"/>
          <w:b/>
          <w:bCs/>
          <w:color w:val="000000"/>
          <w:kern w:val="1"/>
          <w:sz w:val="28"/>
          <w:szCs w:val="40"/>
          <w:highlight w:val="none"/>
          <w:lang w:val="en-US" w:eastAsia="zh-CN"/>
        </w:rPr>
      </w:pPr>
      <w:r>
        <w:rPr>
          <w:rFonts w:hint="eastAsia" w:ascii="宋体" w:hAnsi="宋体" w:cs="宋体"/>
          <w:b/>
          <w:bCs/>
          <w:color w:val="000000"/>
          <w:kern w:val="1"/>
          <w:sz w:val="28"/>
          <w:szCs w:val="40"/>
          <w:highlight w:val="none"/>
          <w:lang w:val="en-US" w:eastAsia="zh-CN"/>
        </w:rPr>
        <w:t>（二）开标一览表</w:t>
      </w:r>
    </w:p>
    <w:tbl>
      <w:tblPr>
        <w:tblStyle w:val="21"/>
        <w:tblW w:w="9174" w:type="dxa"/>
        <w:tblInd w:w="0" w:type="dxa"/>
        <w:tblLayout w:type="fixed"/>
        <w:tblCellMar>
          <w:top w:w="0" w:type="dxa"/>
          <w:left w:w="108" w:type="dxa"/>
          <w:bottom w:w="0" w:type="dxa"/>
          <w:right w:w="108" w:type="dxa"/>
        </w:tblCellMar>
      </w:tblPr>
      <w:tblGrid>
        <w:gridCol w:w="1174"/>
        <w:gridCol w:w="2746"/>
        <w:gridCol w:w="2549"/>
        <w:gridCol w:w="1350"/>
        <w:gridCol w:w="1355"/>
      </w:tblGrid>
      <w:tr>
        <w:tblPrEx>
          <w:tblCellMar>
            <w:top w:w="0" w:type="dxa"/>
            <w:left w:w="108" w:type="dxa"/>
            <w:bottom w:w="0" w:type="dxa"/>
            <w:right w:w="108" w:type="dxa"/>
          </w:tblCellMar>
        </w:tblPrEx>
        <w:trPr>
          <w:trHeight w:val="454"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210" w:firstLineChars="100"/>
              <w:jc w:val="both"/>
              <w:rPr>
                <w:rFonts w:hint="default" w:ascii="宋体" w:hAnsi="宋体" w:cs="仿宋_GB2312"/>
                <w:color w:val="000000"/>
                <w:kern w:val="1"/>
                <w:szCs w:val="21"/>
                <w:highlight w:val="none"/>
              </w:rPr>
            </w:pPr>
            <w:r>
              <w:rPr>
                <w:rFonts w:hint="eastAsia" w:ascii="宋体" w:hAnsi="宋体" w:cs="仿宋_GB2312"/>
                <w:color w:val="000000"/>
                <w:szCs w:val="21"/>
                <w:highlight w:val="none"/>
              </w:rPr>
              <w:t>序号</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1090"/>
              </w:tabs>
              <w:spacing w:before="0" w:beforeAutospacing="0" w:after="0" w:afterAutospacing="0"/>
              <w:ind w:left="0" w:right="0"/>
              <w:jc w:val="center"/>
              <w:rPr>
                <w:rFonts w:hint="default" w:ascii="宋体" w:hAnsi="宋体" w:cs="仿宋_GB2312"/>
                <w:color w:val="000000"/>
                <w:szCs w:val="21"/>
                <w:highlight w:val="none"/>
              </w:rPr>
            </w:pPr>
            <w:r>
              <w:rPr>
                <w:rFonts w:hint="eastAsia" w:ascii="宋体" w:hAnsi="宋体" w:cs="仿宋_GB2312"/>
                <w:color w:val="000000"/>
                <w:szCs w:val="21"/>
                <w:highlight w:val="none"/>
                <w:lang w:val="en-US" w:eastAsia="zh-CN"/>
              </w:rPr>
              <w:t>项目</w:t>
            </w:r>
            <w:r>
              <w:rPr>
                <w:rFonts w:hint="eastAsia" w:ascii="宋体" w:hAnsi="宋体" w:cs="仿宋_GB2312"/>
                <w:color w:val="000000"/>
                <w:szCs w:val="21"/>
                <w:highlight w:val="none"/>
              </w:rPr>
              <w:t>名称</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仿宋_GB2312"/>
                <w:color w:val="000000"/>
                <w:szCs w:val="21"/>
                <w:highlight w:val="none"/>
              </w:rPr>
            </w:pPr>
            <w:r>
              <w:rPr>
                <w:rFonts w:hint="eastAsia" w:ascii="宋体" w:hAnsi="宋体" w:cs="仿宋_GB2312"/>
                <w:color w:val="000000"/>
                <w:szCs w:val="21"/>
                <w:highlight w:val="none"/>
              </w:rPr>
              <w:t>投标报价（元）</w:t>
            </w:r>
          </w:p>
        </w:tc>
        <w:tc>
          <w:tcPr>
            <w:tcW w:w="135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仿宋_GB2312"/>
                <w:color w:val="000000"/>
                <w:szCs w:val="21"/>
                <w:highlight w:val="none"/>
                <w:lang w:eastAsia="zh-CN"/>
              </w:rPr>
            </w:pPr>
            <w:r>
              <w:rPr>
                <w:rFonts w:hint="eastAsia" w:ascii="宋体" w:hAnsi="宋体" w:cs="仿宋_GB2312"/>
                <w:color w:val="000000"/>
                <w:szCs w:val="21"/>
                <w:highlight w:val="none"/>
                <w:lang w:val="en-US" w:eastAsia="zh-CN"/>
              </w:rPr>
              <w:t>服务期</w:t>
            </w:r>
          </w:p>
        </w:tc>
        <w:tc>
          <w:tcPr>
            <w:tcW w:w="135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仿宋_GB2312"/>
                <w:color w:val="000000"/>
                <w:szCs w:val="21"/>
                <w:highlight w:val="none"/>
              </w:rPr>
            </w:pPr>
            <w:r>
              <w:rPr>
                <w:rFonts w:hint="eastAsia" w:ascii="宋体" w:hAnsi="宋体" w:cs="仿宋_GB2312"/>
                <w:color w:val="000000"/>
                <w:szCs w:val="21"/>
                <w:highlight w:val="none"/>
              </w:rPr>
              <w:t>备注</w:t>
            </w:r>
          </w:p>
        </w:tc>
      </w:tr>
      <w:tr>
        <w:tblPrEx>
          <w:tblCellMar>
            <w:top w:w="0" w:type="dxa"/>
            <w:left w:w="108" w:type="dxa"/>
            <w:bottom w:w="0" w:type="dxa"/>
            <w:right w:w="108" w:type="dxa"/>
          </w:tblCellMar>
        </w:tblPrEx>
        <w:trPr>
          <w:trHeight w:val="799"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420" w:firstLineChars="200"/>
              <w:jc w:val="both"/>
              <w:rPr>
                <w:rFonts w:hint="default" w:ascii="宋体" w:hAnsi="宋体" w:cs="仿宋_GB2312"/>
                <w:color w:val="000000"/>
                <w:kern w:val="1"/>
                <w:szCs w:val="21"/>
                <w:highlight w:val="none"/>
              </w:rPr>
            </w:pPr>
            <w:r>
              <w:rPr>
                <w:rFonts w:hint="eastAsia" w:ascii="宋体" w:hAnsi="宋体" w:cs="仿宋_GB2312"/>
                <w:color w:val="000000"/>
                <w:kern w:val="1"/>
                <w:szCs w:val="21"/>
                <w:highlight w:val="none"/>
              </w:rPr>
              <w:t>1</w:t>
            </w:r>
          </w:p>
        </w:tc>
        <w:tc>
          <w:tcPr>
            <w:tcW w:w="274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Autospacing="0" w:after="0" w:afterAutospacing="0" w:line="380" w:lineRule="exact"/>
              <w:ind w:left="0" w:right="0"/>
              <w:rPr>
                <w:rFonts w:hint="default" w:ascii="宋体" w:hAnsi="宋体" w:cs="仿宋_GB2312"/>
                <w:color w:val="000000"/>
                <w:kern w:val="1"/>
                <w:szCs w:val="21"/>
                <w:highlight w:val="none"/>
              </w:rPr>
            </w:pPr>
          </w:p>
        </w:tc>
        <w:tc>
          <w:tcPr>
            <w:tcW w:w="254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Autospacing="0" w:after="0" w:afterAutospacing="0" w:line="380" w:lineRule="exact"/>
              <w:ind w:left="0" w:right="0"/>
              <w:rPr>
                <w:rFonts w:hint="default" w:ascii="宋体" w:hAnsi="宋体" w:cs="仿宋_GB2312"/>
                <w:color w:val="000000"/>
                <w:kern w:val="1"/>
                <w:szCs w:val="21"/>
                <w:highlight w:val="none"/>
              </w:rPr>
            </w:pPr>
          </w:p>
        </w:tc>
        <w:tc>
          <w:tcPr>
            <w:tcW w:w="1350"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suppressLineNumbers w:val="0"/>
              <w:spacing w:before="0" w:beforeAutospacing="0" w:after="0" w:afterAutospacing="0" w:line="380" w:lineRule="exact"/>
              <w:ind w:left="0" w:right="0"/>
              <w:rPr>
                <w:rFonts w:hint="default" w:ascii="宋体" w:hAnsi="宋体" w:cs="仿宋_GB2312"/>
                <w:color w:val="000000"/>
                <w:kern w:val="1"/>
                <w:szCs w:val="21"/>
                <w:highlight w:val="none"/>
              </w:rPr>
            </w:pPr>
          </w:p>
        </w:tc>
        <w:tc>
          <w:tcPr>
            <w:tcW w:w="1355"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suppressLineNumbers w:val="0"/>
              <w:spacing w:before="0" w:beforeAutospacing="0" w:after="0" w:afterAutospacing="0" w:line="380" w:lineRule="exact"/>
              <w:ind w:left="0" w:right="0"/>
              <w:rPr>
                <w:rFonts w:hint="default" w:ascii="宋体" w:hAnsi="宋体" w:cs="仿宋_GB2312"/>
                <w:color w:val="000000"/>
                <w:kern w:val="1"/>
                <w:szCs w:val="21"/>
                <w:highlight w:val="none"/>
              </w:rPr>
            </w:pPr>
          </w:p>
        </w:tc>
      </w:tr>
      <w:tr>
        <w:tblPrEx>
          <w:tblCellMar>
            <w:top w:w="0" w:type="dxa"/>
            <w:left w:w="108" w:type="dxa"/>
            <w:bottom w:w="0" w:type="dxa"/>
            <w:right w:w="108" w:type="dxa"/>
          </w:tblCellMar>
        </w:tblPrEx>
        <w:trPr>
          <w:trHeight w:val="726" w:hRule="atLeast"/>
        </w:trPr>
        <w:tc>
          <w:tcPr>
            <w:tcW w:w="917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80" w:lineRule="exact"/>
              <w:ind w:left="0" w:leftChars="0" w:right="0" w:firstLine="0" w:firstLineChars="0"/>
              <w:rPr>
                <w:rFonts w:hint="default" w:ascii="宋体" w:hAnsi="宋体" w:cs="仿宋_GB2312"/>
                <w:color w:val="000000"/>
                <w:kern w:val="1"/>
                <w:szCs w:val="21"/>
                <w:highlight w:val="none"/>
              </w:rPr>
            </w:pPr>
            <w:r>
              <w:rPr>
                <w:rFonts w:hint="default" w:ascii="宋体" w:hAnsi="宋体" w:cs="仿宋_GB2312"/>
                <w:color w:val="000000"/>
                <w:kern w:val="1"/>
                <w:szCs w:val="21"/>
                <w:highlight w:val="none"/>
              </w:rPr>
              <w:t>大写：</w:t>
            </w:r>
            <w:r>
              <w:rPr>
                <w:rFonts w:hint="default" w:ascii="宋体" w:hAnsi="宋体" w:cs="仿宋_GB2312"/>
                <w:color w:val="000000"/>
                <w:kern w:val="1"/>
                <w:szCs w:val="21"/>
                <w:highlight w:val="none"/>
                <w:u w:val="single"/>
              </w:rPr>
              <w:t xml:space="preserve">              </w:t>
            </w:r>
            <w:r>
              <w:rPr>
                <w:rFonts w:hint="default" w:ascii="宋体" w:hAnsi="宋体" w:cs="仿宋_GB2312"/>
                <w:color w:val="000000"/>
                <w:kern w:val="1"/>
                <w:szCs w:val="21"/>
                <w:highlight w:val="none"/>
              </w:rPr>
              <w:t>元整</w:t>
            </w:r>
          </w:p>
        </w:tc>
      </w:tr>
    </w:tbl>
    <w:p>
      <w:pPr>
        <w:spacing w:line="400" w:lineRule="exact"/>
        <w:ind w:firstLine="491" w:firstLineChars="205"/>
        <w:rPr>
          <w:rFonts w:ascii="宋体" w:hAnsi="宋体" w:cs="宋体"/>
          <w:color w:val="000000"/>
          <w:sz w:val="24"/>
          <w:highlight w:val="none"/>
        </w:rPr>
      </w:pPr>
    </w:p>
    <w:p>
      <w:pPr>
        <w:spacing w:line="400" w:lineRule="exact"/>
        <w:rPr>
          <w:rFonts w:ascii="宋体" w:hAnsi="宋体" w:cs="宋体"/>
          <w:color w:val="000000"/>
          <w:sz w:val="24"/>
          <w:highlight w:val="none"/>
        </w:rPr>
      </w:pPr>
    </w:p>
    <w:p>
      <w:pPr>
        <w:spacing w:line="400" w:lineRule="exact"/>
        <w:rPr>
          <w:rFonts w:ascii="宋体" w:hAnsi="宋体" w:cs="宋体"/>
          <w:color w:val="000000"/>
          <w:sz w:val="24"/>
          <w:highlight w:val="none"/>
        </w:rPr>
      </w:pPr>
    </w:p>
    <w:p>
      <w:pPr>
        <w:spacing w:line="360" w:lineRule="auto"/>
        <w:rPr>
          <w:rFonts w:ascii="宋体" w:hAnsi="宋体" w:cs="宋体"/>
          <w:color w:val="000000"/>
          <w:kern w:val="1"/>
          <w:szCs w:val="28"/>
          <w:highlight w:val="none"/>
        </w:rPr>
      </w:pPr>
      <w:r>
        <w:rPr>
          <w:rFonts w:hint="eastAsia" w:ascii="宋体" w:hAnsi="宋体" w:cs="宋体"/>
          <w:color w:val="000000"/>
          <w:kern w:val="1"/>
          <w:szCs w:val="28"/>
          <w:highlight w:val="none"/>
        </w:rPr>
        <w:t xml:space="preserve">注：1. </w:t>
      </w:r>
      <w:r>
        <w:rPr>
          <w:rFonts w:hint="eastAsia" w:ascii="宋体" w:hAnsi="宋体" w:cs="仿宋_GB2312"/>
          <w:color w:val="000000"/>
          <w:highlight w:val="none"/>
        </w:rPr>
        <w:t>投标</w:t>
      </w:r>
      <w:r>
        <w:rPr>
          <w:rFonts w:hint="eastAsia" w:ascii="宋体" w:hAnsi="宋体" w:cs="宋体"/>
          <w:color w:val="000000"/>
          <w:kern w:val="1"/>
          <w:szCs w:val="28"/>
          <w:highlight w:val="none"/>
        </w:rPr>
        <w:t>报价应是完成合同条款上所列招标范围及服务期所需的全部费用（包含人工费、交通费、食宿费、通讯费、设备使用与购置费、专家咨询劳务费、管理费、风险费、税金），不得以任何理由予以重复，未列和没有填写的项目费用，采购人将视为已包含在报价总价中。</w:t>
      </w:r>
    </w:p>
    <w:p>
      <w:pPr>
        <w:tabs>
          <w:tab w:val="left" w:pos="1365"/>
        </w:tabs>
        <w:spacing w:line="360" w:lineRule="auto"/>
        <w:ind w:firstLine="420"/>
        <w:rPr>
          <w:rFonts w:ascii="宋体" w:hAnsi="宋体" w:cs="宋体"/>
          <w:color w:val="000000"/>
          <w:kern w:val="1"/>
          <w:szCs w:val="28"/>
          <w:highlight w:val="none"/>
        </w:rPr>
      </w:pPr>
      <w:r>
        <w:rPr>
          <w:rFonts w:ascii="宋体" w:hAnsi="宋体" w:cs="宋体"/>
          <w:color w:val="000000"/>
          <w:kern w:val="1"/>
          <w:szCs w:val="28"/>
          <w:highlight w:val="none"/>
        </w:rPr>
        <w:t>2.</w:t>
      </w:r>
      <w:r>
        <w:rPr>
          <w:rFonts w:hint="eastAsia" w:ascii="宋体" w:hAnsi="宋体" w:cs="宋体"/>
          <w:color w:val="000000"/>
          <w:kern w:val="1"/>
          <w:szCs w:val="28"/>
          <w:highlight w:val="none"/>
        </w:rPr>
        <w:t xml:space="preserve"> 本表中的投标报价应与分项报价表中的总价相一致。</w:t>
      </w:r>
    </w:p>
    <w:p>
      <w:pPr>
        <w:spacing w:line="400" w:lineRule="exact"/>
        <w:rPr>
          <w:rFonts w:ascii="宋体" w:hAnsi="宋体" w:cs="宋体"/>
          <w:color w:val="000000"/>
          <w:sz w:val="24"/>
          <w:highlight w:val="none"/>
        </w:rPr>
      </w:pPr>
    </w:p>
    <w:p>
      <w:pPr>
        <w:spacing w:line="400" w:lineRule="exact"/>
        <w:rPr>
          <w:rFonts w:ascii="宋体" w:hAnsi="宋体" w:cs="宋体"/>
          <w:color w:val="000000"/>
          <w:sz w:val="24"/>
          <w:highlight w:val="none"/>
        </w:rPr>
      </w:pPr>
    </w:p>
    <w:p>
      <w:pPr>
        <w:spacing w:line="400" w:lineRule="exact"/>
        <w:rPr>
          <w:rFonts w:ascii="宋体" w:hAnsi="宋体" w:cs="宋体"/>
          <w:color w:val="000000"/>
          <w:sz w:val="24"/>
          <w:highlight w:val="none"/>
        </w:rPr>
      </w:pPr>
      <w:r>
        <w:rPr>
          <w:rFonts w:hint="eastAsia" w:ascii="宋体" w:hAnsi="宋体" w:cs="宋体"/>
          <w:color w:val="000000"/>
          <w:sz w:val="24"/>
          <w:highlight w:val="none"/>
        </w:rPr>
        <w:t>供应商（盖章）：</w:t>
      </w:r>
    </w:p>
    <w:p>
      <w:pPr>
        <w:spacing w:line="400" w:lineRule="exact"/>
        <w:ind w:firstLine="491" w:firstLineChars="205"/>
        <w:rPr>
          <w:rFonts w:ascii="宋体" w:hAnsi="宋体" w:cs="宋体"/>
          <w:color w:val="000000"/>
          <w:sz w:val="24"/>
          <w:highlight w:val="none"/>
        </w:rPr>
      </w:pPr>
    </w:p>
    <w:p>
      <w:pPr>
        <w:spacing w:line="400" w:lineRule="exact"/>
        <w:ind w:firstLine="491" w:firstLineChars="205"/>
        <w:rPr>
          <w:rFonts w:ascii="宋体" w:hAnsi="宋体" w:cs="宋体"/>
          <w:color w:val="000000"/>
          <w:sz w:val="24"/>
          <w:highlight w:val="none"/>
        </w:rPr>
      </w:pPr>
    </w:p>
    <w:p>
      <w:pPr>
        <w:spacing w:line="400" w:lineRule="exact"/>
        <w:ind w:firstLine="491" w:firstLineChars="205"/>
        <w:rPr>
          <w:rFonts w:ascii="宋体" w:hAnsi="宋体" w:cs="宋体"/>
          <w:color w:val="000000"/>
          <w:sz w:val="24"/>
          <w:highlight w:val="none"/>
        </w:rPr>
      </w:pPr>
    </w:p>
    <w:p>
      <w:pPr>
        <w:spacing w:line="400" w:lineRule="exact"/>
        <w:rPr>
          <w:rFonts w:ascii="宋体" w:hAnsi="宋体" w:cs="宋体"/>
          <w:color w:val="000000"/>
          <w:sz w:val="24"/>
          <w:highlight w:val="none"/>
        </w:rPr>
      </w:pPr>
      <w:r>
        <w:rPr>
          <w:rFonts w:hint="eastAsia" w:ascii="宋体" w:hAnsi="宋体" w:cs="宋体"/>
          <w:color w:val="000000"/>
          <w:sz w:val="24"/>
          <w:highlight w:val="none"/>
        </w:rPr>
        <w:t>法定代表人（</w:t>
      </w:r>
      <w:bookmarkStart w:id="35" w:name="OLE_LINK7"/>
      <w:r>
        <w:rPr>
          <w:rFonts w:hint="eastAsia" w:ascii="宋体" w:hAnsi="宋体" w:cs="宋体"/>
          <w:color w:val="000000"/>
          <w:sz w:val="24"/>
          <w:highlight w:val="none"/>
        </w:rPr>
        <w:t>签字或盖章</w:t>
      </w:r>
      <w:bookmarkEnd w:id="35"/>
      <w:r>
        <w:rPr>
          <w:rFonts w:hint="eastAsia" w:ascii="宋体" w:hAnsi="宋体" w:cs="宋体"/>
          <w:color w:val="000000"/>
          <w:sz w:val="24"/>
          <w:highlight w:val="none"/>
        </w:rPr>
        <w:t>）：                           年   月   日</w:t>
      </w:r>
    </w:p>
    <w:p>
      <w:pPr>
        <w:spacing w:line="400" w:lineRule="exact"/>
        <w:ind w:firstLine="491" w:firstLineChars="205"/>
        <w:rPr>
          <w:rFonts w:ascii="宋体" w:hAnsi="宋体" w:cs="宋体"/>
          <w:color w:val="000000"/>
          <w:sz w:val="24"/>
          <w:highlight w:val="none"/>
        </w:rPr>
      </w:pPr>
    </w:p>
    <w:p>
      <w:pPr>
        <w:spacing w:line="400" w:lineRule="exact"/>
        <w:ind w:firstLine="491" w:firstLineChars="205"/>
        <w:rPr>
          <w:rFonts w:ascii="宋体" w:hAnsi="宋体" w:cs="宋体"/>
          <w:color w:val="000000"/>
          <w:sz w:val="24"/>
          <w:highlight w:val="none"/>
        </w:rPr>
      </w:pPr>
    </w:p>
    <w:p>
      <w:pPr>
        <w:spacing w:line="400" w:lineRule="exact"/>
        <w:ind w:firstLine="491" w:firstLineChars="205"/>
        <w:rPr>
          <w:rFonts w:ascii="宋体" w:hAnsi="宋体" w:cs="宋体"/>
          <w:color w:val="000000"/>
          <w:sz w:val="24"/>
          <w:highlight w:val="none"/>
        </w:rPr>
      </w:pPr>
    </w:p>
    <w:p>
      <w:pPr>
        <w:spacing w:line="400" w:lineRule="exact"/>
        <w:rPr>
          <w:rFonts w:ascii="宋体" w:hAnsi="宋体" w:cs="宋体"/>
          <w:color w:val="000000"/>
          <w:sz w:val="24"/>
          <w:highlight w:val="none"/>
        </w:rPr>
      </w:pPr>
      <w:r>
        <w:rPr>
          <w:rFonts w:hint="eastAsia" w:ascii="宋体" w:hAnsi="宋体" w:cs="宋体"/>
          <w:color w:val="000000"/>
          <w:sz w:val="24"/>
          <w:highlight w:val="none"/>
        </w:rPr>
        <w:t>法人委托代理人（签字或盖章）：                      年   月   日</w:t>
      </w:r>
    </w:p>
    <w:p>
      <w:pPr>
        <w:rPr>
          <w:rFonts w:ascii="宋体" w:hAnsi="宋体" w:cs="宋体"/>
          <w:color w:val="000000"/>
          <w:sz w:val="24"/>
          <w:highlight w:val="none"/>
        </w:rPr>
        <w:sectPr>
          <w:headerReference r:id="rId8" w:type="default"/>
          <w:footerReference r:id="rId9" w:type="default"/>
          <w:footerReference r:id="rId10" w:type="even"/>
          <w:pgSz w:w="11906" w:h="16838"/>
          <w:pgMar w:top="1402" w:right="1474" w:bottom="1712" w:left="1474" w:header="851" w:footer="992" w:gutter="0"/>
          <w:cols w:space="720" w:num="1"/>
          <w:docGrid w:linePitch="312" w:charSpace="0"/>
        </w:sectPr>
      </w:pPr>
    </w:p>
    <w:p>
      <w:pPr>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2.1</w:t>
      </w:r>
      <w:r>
        <w:rPr>
          <w:rFonts w:hint="eastAsia" w:ascii="宋体" w:hAnsi="宋体" w:eastAsia="宋体" w:cs="宋体"/>
          <w:b/>
          <w:color w:val="000000"/>
          <w:sz w:val="28"/>
          <w:szCs w:val="28"/>
          <w:highlight w:val="none"/>
        </w:rPr>
        <w:t xml:space="preserve"> 报价明细表</w:t>
      </w:r>
    </w:p>
    <w:p>
      <w:pPr>
        <w:spacing w:line="380" w:lineRule="exact"/>
        <w:rPr>
          <w:rFonts w:ascii="宋体" w:hAnsi="宋体" w:cs="宋体"/>
          <w:color w:val="000000"/>
          <w:kern w:val="1"/>
          <w:szCs w:val="21"/>
          <w:highlight w:val="none"/>
        </w:rPr>
      </w:pPr>
      <w:r>
        <w:rPr>
          <w:rFonts w:hint="eastAsia" w:ascii="宋体" w:hAnsi="宋体" w:cs="宋体"/>
          <w:color w:val="000000"/>
          <w:kern w:val="1"/>
          <w:szCs w:val="21"/>
          <w:highlight w:val="none"/>
        </w:rPr>
        <w:t>项目名称：</w:t>
      </w:r>
      <w:r>
        <w:rPr>
          <w:rFonts w:hint="eastAsia" w:ascii="宋体" w:hAnsi="宋体" w:cs="宋体"/>
          <w:color w:val="000000"/>
          <w:kern w:val="1"/>
          <w:szCs w:val="21"/>
          <w:highlight w:val="none"/>
          <w:u w:val="single"/>
        </w:rPr>
        <w:t xml:space="preserve">                     </w:t>
      </w:r>
      <w:r>
        <w:rPr>
          <w:rFonts w:hint="eastAsia" w:ascii="宋体" w:hAnsi="宋体" w:cs="宋体"/>
          <w:color w:val="000000"/>
          <w:kern w:val="1"/>
          <w:szCs w:val="21"/>
          <w:highlight w:val="none"/>
        </w:rPr>
        <w:t xml:space="preserve">                   </w:t>
      </w:r>
      <w:r>
        <w:rPr>
          <w:rFonts w:ascii="宋体" w:hAnsi="宋体" w:cs="宋体"/>
          <w:color w:val="000000"/>
          <w:kern w:val="1"/>
          <w:szCs w:val="21"/>
          <w:highlight w:val="none"/>
        </w:rPr>
        <w:t xml:space="preserve">    </w:t>
      </w:r>
    </w:p>
    <w:tbl>
      <w:tblPr>
        <w:tblStyle w:val="21"/>
        <w:tblW w:w="9073" w:type="dxa"/>
        <w:tblInd w:w="-34" w:type="dxa"/>
        <w:tblLayout w:type="fixed"/>
        <w:tblCellMar>
          <w:top w:w="0" w:type="dxa"/>
          <w:left w:w="108" w:type="dxa"/>
          <w:bottom w:w="0" w:type="dxa"/>
          <w:right w:w="108" w:type="dxa"/>
        </w:tblCellMar>
      </w:tblPr>
      <w:tblGrid>
        <w:gridCol w:w="851"/>
        <w:gridCol w:w="2126"/>
        <w:gridCol w:w="2127"/>
        <w:gridCol w:w="850"/>
        <w:gridCol w:w="992"/>
        <w:gridCol w:w="1105"/>
        <w:gridCol w:w="1022"/>
      </w:tblGrid>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suppressLineNumbers w:val="0"/>
              <w:spacing w:before="156" w:beforeAutospacing="0" w:after="0" w:afterAutospacing="0"/>
              <w:ind w:left="0" w:right="0"/>
              <w:jc w:val="center"/>
              <w:rPr>
                <w:rFonts w:hint="default" w:cs="宋体"/>
                <w:b/>
                <w:color w:val="000000"/>
                <w:szCs w:val="21"/>
                <w:highlight w:val="none"/>
              </w:rPr>
            </w:pPr>
            <w:r>
              <w:rPr>
                <w:rFonts w:hint="default" w:cs="宋体"/>
                <w:b/>
                <w:color w:val="000000"/>
                <w:szCs w:val="21"/>
                <w:highlight w:val="none"/>
              </w:rPr>
              <w:t>序号</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suppressLineNumbers w:val="0"/>
              <w:spacing w:before="156" w:beforeAutospacing="0" w:after="0" w:afterAutospacing="0"/>
              <w:ind w:left="0" w:right="0"/>
              <w:jc w:val="center"/>
              <w:rPr>
                <w:rFonts w:hint="default" w:cs="宋体"/>
                <w:b/>
                <w:color w:val="000000"/>
                <w:szCs w:val="21"/>
                <w:highlight w:val="none"/>
              </w:rPr>
            </w:pPr>
            <w:r>
              <w:rPr>
                <w:rFonts w:hint="eastAsia" w:cs="宋体"/>
                <w:b/>
                <w:color w:val="000000"/>
                <w:szCs w:val="21"/>
                <w:highlight w:val="none"/>
              </w:rPr>
              <w:t>明细</w:t>
            </w:r>
            <w:r>
              <w:rPr>
                <w:rFonts w:hint="default" w:cs="宋体"/>
                <w:b/>
                <w:color w:val="000000"/>
                <w:szCs w:val="21"/>
                <w:highlight w:val="none"/>
              </w:rPr>
              <w:t>名称</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suppressLineNumbers w:val="0"/>
              <w:spacing w:before="156" w:beforeAutospacing="0" w:after="0" w:afterAutospacing="0"/>
              <w:ind w:left="0" w:right="0"/>
              <w:jc w:val="center"/>
              <w:rPr>
                <w:rFonts w:hint="default" w:cs="宋体"/>
                <w:b/>
                <w:color w:val="000000"/>
                <w:szCs w:val="21"/>
                <w:highlight w:val="none"/>
              </w:rPr>
            </w:pPr>
            <w:r>
              <w:rPr>
                <w:rFonts w:hint="default" w:cs="宋体"/>
                <w:b/>
                <w:color w:val="000000"/>
                <w:szCs w:val="21"/>
                <w:highlight w:val="none"/>
              </w:rPr>
              <w:t>简要说明</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suppressLineNumbers w:val="0"/>
              <w:spacing w:before="156" w:beforeAutospacing="0" w:after="0" w:afterAutospacing="0"/>
              <w:ind w:left="0" w:right="0"/>
              <w:jc w:val="center"/>
              <w:rPr>
                <w:rFonts w:hint="default" w:cs="宋体"/>
                <w:b/>
                <w:color w:val="000000"/>
                <w:szCs w:val="21"/>
                <w:highlight w:val="none"/>
              </w:rPr>
            </w:pPr>
            <w:r>
              <w:rPr>
                <w:rFonts w:hint="default" w:cs="宋体"/>
                <w:b/>
                <w:color w:val="000000"/>
                <w:szCs w:val="21"/>
                <w:highlight w:val="none"/>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suppressLineNumbers w:val="0"/>
              <w:spacing w:before="156" w:beforeAutospacing="0" w:after="0" w:afterAutospacing="0"/>
              <w:ind w:left="0" w:right="0"/>
              <w:jc w:val="center"/>
              <w:rPr>
                <w:rFonts w:hint="default" w:cs="宋体"/>
                <w:b/>
                <w:color w:val="000000"/>
                <w:szCs w:val="21"/>
                <w:highlight w:val="none"/>
              </w:rPr>
            </w:pPr>
            <w:r>
              <w:rPr>
                <w:rFonts w:hint="default" w:cs="宋体"/>
                <w:b/>
                <w:color w:val="000000"/>
                <w:szCs w:val="21"/>
                <w:highlight w:val="none"/>
              </w:rPr>
              <w:t>单价</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suppressLineNumbers w:val="0"/>
              <w:spacing w:before="156" w:beforeAutospacing="0" w:after="0" w:afterAutospacing="0"/>
              <w:ind w:left="0" w:right="0"/>
              <w:jc w:val="center"/>
              <w:rPr>
                <w:rFonts w:hint="default" w:cs="宋体"/>
                <w:b/>
                <w:color w:val="000000"/>
                <w:szCs w:val="21"/>
                <w:highlight w:val="none"/>
              </w:rPr>
            </w:pPr>
            <w:r>
              <w:rPr>
                <w:rFonts w:hint="default" w:cs="宋体"/>
                <w:b/>
                <w:color w:val="000000"/>
                <w:szCs w:val="21"/>
                <w:highlight w:val="none"/>
              </w:rPr>
              <w:t>合计</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suppressLineNumbers w:val="0"/>
              <w:spacing w:before="156" w:beforeAutospacing="0" w:after="0" w:afterAutospacing="0"/>
              <w:ind w:left="0" w:right="0"/>
              <w:jc w:val="center"/>
              <w:rPr>
                <w:rFonts w:hint="default" w:cs="宋体"/>
                <w:b/>
                <w:color w:val="000000"/>
                <w:szCs w:val="21"/>
                <w:highlight w:val="none"/>
              </w:rPr>
            </w:pPr>
            <w:r>
              <w:rPr>
                <w:rFonts w:hint="default" w:cs="宋体"/>
                <w:b/>
                <w:color w:val="000000"/>
                <w:szCs w:val="21"/>
                <w:highlight w:val="none"/>
              </w:rPr>
              <w:t>备注</w:t>
            </w: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suppressLineNumbers w:val="0"/>
              <w:spacing w:before="0" w:beforeAutospacing="0" w:after="0" w:afterAutospacing="0"/>
              <w:ind w:left="0" w:right="0"/>
              <w:jc w:val="center"/>
              <w:rPr>
                <w:rFonts w:hint="eastAsia" w:eastAsia="宋体" w:cs="宋体"/>
                <w:color w:val="000000"/>
                <w:szCs w:val="21"/>
                <w:highlight w:val="none"/>
                <w:lang w:val="en-US" w:eastAsia="zh-CN"/>
              </w:rPr>
            </w:pPr>
            <w:r>
              <w:rPr>
                <w:rFonts w:hint="eastAsia" w:cs="宋体"/>
                <w:color w:val="000000"/>
                <w:szCs w:val="21"/>
                <w:highlight w:val="none"/>
                <w:lang w:val="en-US" w:eastAsia="zh-CN"/>
              </w:rPr>
              <w:t>1</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1"/>
                <w:szCs w:val="21"/>
                <w:highlight w:val="none"/>
              </w:rPr>
            </w:pPr>
            <w:r>
              <w:rPr>
                <w:rFonts w:hint="eastAsia" w:ascii="宋体" w:hAnsi="宋体" w:cs="宋体"/>
                <w:color w:val="000000"/>
                <w:kern w:val="1"/>
                <w:szCs w:val="21"/>
                <w:highlight w:val="none"/>
              </w:rPr>
              <w:t>服务1</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1260" w:right="0" w:hanging="420"/>
              <w:jc w:val="left"/>
              <w:rPr>
                <w:rFonts w:hint="default" w:ascii="宋体" w:hAnsi="宋体" w:cs="宋体"/>
                <w:color w:val="000000"/>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0" w:right="0"/>
              <w:jc w:val="center"/>
              <w:rPr>
                <w:rFonts w:hint="default" w:ascii="宋体" w:hAnsi="宋体" w:cs="宋体"/>
                <w:color w:val="000000"/>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0" w:right="0"/>
              <w:rPr>
                <w:rFonts w:hint="default" w:ascii="宋体" w:hAnsi="宋体" w:cs="宋体"/>
                <w:color w:val="000000"/>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1260" w:right="0" w:hanging="420"/>
              <w:rPr>
                <w:rFonts w:hint="default" w:ascii="宋体" w:hAnsi="宋体" w:cs="宋体"/>
                <w:color w:val="000000"/>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suppressLineNumbers w:val="0"/>
              <w:spacing w:before="0" w:beforeAutospacing="0" w:after="0" w:afterAutospacing="0"/>
              <w:ind w:left="0" w:right="0"/>
              <w:jc w:val="center"/>
              <w:rPr>
                <w:rFonts w:hint="eastAsia" w:eastAsia="宋体" w:cs="宋体"/>
                <w:color w:val="000000"/>
                <w:szCs w:val="21"/>
                <w:highlight w:val="none"/>
                <w:lang w:val="en-US" w:eastAsia="zh-CN"/>
              </w:rPr>
            </w:pPr>
            <w:r>
              <w:rPr>
                <w:rFonts w:hint="eastAsia" w:cs="宋体"/>
                <w:color w:val="000000"/>
                <w:szCs w:val="21"/>
                <w:highlight w:val="none"/>
                <w:lang w:val="en-US" w:eastAsia="zh-CN"/>
              </w:rPr>
              <w:t>2</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kern w:val="1"/>
                <w:szCs w:val="21"/>
                <w:highlight w:val="none"/>
              </w:rPr>
            </w:pPr>
            <w:r>
              <w:rPr>
                <w:rFonts w:hint="eastAsia" w:ascii="宋体" w:hAnsi="宋体" w:cs="宋体"/>
                <w:color w:val="000000"/>
                <w:kern w:val="1"/>
                <w:szCs w:val="21"/>
                <w:highlight w:val="none"/>
              </w:rPr>
              <w:t>服务2</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1260" w:right="0" w:hanging="420"/>
              <w:jc w:val="left"/>
              <w:rPr>
                <w:rFonts w:hint="default" w:ascii="宋体" w:hAnsi="宋体" w:cs="宋体"/>
                <w:color w:val="000000"/>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0" w:right="0"/>
              <w:jc w:val="center"/>
              <w:rPr>
                <w:rFonts w:hint="default" w:ascii="宋体" w:hAnsi="宋体" w:cs="宋体"/>
                <w:color w:val="000000"/>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0" w:right="0"/>
              <w:rPr>
                <w:rFonts w:hint="default" w:ascii="宋体" w:hAnsi="宋体" w:cs="宋体"/>
                <w:color w:val="000000"/>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1260" w:right="0" w:hanging="420"/>
              <w:rPr>
                <w:rFonts w:hint="default" w:ascii="宋体" w:hAnsi="宋体" w:cs="宋体"/>
                <w:color w:val="000000"/>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suppressLineNumbers w:val="0"/>
              <w:spacing w:before="0" w:beforeAutospacing="0" w:after="0" w:afterAutospacing="0"/>
              <w:ind w:left="0" w:right="0"/>
              <w:jc w:val="center"/>
              <w:rPr>
                <w:rFonts w:hint="eastAsia" w:eastAsia="宋体" w:cs="宋体"/>
                <w:color w:val="000000"/>
                <w:szCs w:val="21"/>
                <w:highlight w:val="none"/>
                <w:lang w:val="en-US" w:eastAsia="zh-CN"/>
              </w:rPr>
            </w:pPr>
            <w:r>
              <w:rPr>
                <w:rFonts w:hint="eastAsia" w:cs="宋体"/>
                <w:color w:val="000000"/>
                <w:szCs w:val="21"/>
                <w:highlight w:val="none"/>
                <w:lang w:val="en-US" w:eastAsia="zh-CN"/>
              </w:rPr>
              <w:t>3</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kern w:val="1"/>
                <w:szCs w:val="21"/>
                <w:highlight w:val="none"/>
              </w:rPr>
            </w:pPr>
            <w:r>
              <w:rPr>
                <w:rFonts w:hint="eastAsia" w:ascii="宋体" w:hAnsi="宋体" w:cs="宋体"/>
                <w:color w:val="000000"/>
                <w:kern w:val="1"/>
                <w:szCs w:val="21"/>
                <w:highlight w:val="none"/>
              </w:rPr>
              <w:t>服务3</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1260" w:right="0" w:hanging="420"/>
              <w:jc w:val="left"/>
              <w:rPr>
                <w:rFonts w:hint="default" w:ascii="宋体" w:hAnsi="宋体" w:cs="宋体"/>
                <w:color w:val="000000"/>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0" w:right="0"/>
              <w:jc w:val="center"/>
              <w:rPr>
                <w:rFonts w:hint="default" w:ascii="宋体" w:hAnsi="宋体" w:cs="宋体"/>
                <w:color w:val="000000"/>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0" w:right="0"/>
              <w:rPr>
                <w:rFonts w:hint="default" w:ascii="宋体" w:hAnsi="宋体" w:cs="宋体"/>
                <w:color w:val="000000"/>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1260" w:right="0" w:hanging="420"/>
              <w:rPr>
                <w:rFonts w:hint="default" w:ascii="宋体" w:hAnsi="宋体" w:cs="宋体"/>
                <w:color w:val="000000"/>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suppressLineNumbers w:val="0"/>
              <w:spacing w:before="0" w:beforeAutospacing="0" w:after="0" w:afterAutospacing="0"/>
              <w:ind w:left="0" w:right="0"/>
              <w:jc w:val="center"/>
              <w:rPr>
                <w:rFonts w:hint="default" w:cs="宋体"/>
                <w:color w:val="000000"/>
                <w:szCs w:val="21"/>
                <w:highlight w:val="none"/>
              </w:rPr>
            </w:pPr>
            <w:r>
              <w:rPr>
                <w:rFonts w:hint="default" w:ascii="宋体" w:hAnsi="宋体" w:cs="宋体"/>
                <w:color w:val="000000"/>
                <w:kern w:val="1"/>
                <w:szCs w:val="21"/>
                <w:highlight w:val="none"/>
              </w:rPr>
              <w:t>…</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kern w:val="1"/>
                <w:szCs w:val="21"/>
                <w:highlight w:val="none"/>
              </w:rPr>
            </w:pPr>
            <w:r>
              <w:rPr>
                <w:rFonts w:hint="default" w:ascii="宋体" w:hAnsi="宋体" w:cs="宋体"/>
                <w:color w:val="000000"/>
                <w:kern w:val="1"/>
                <w:szCs w:val="21"/>
                <w:highlight w:val="none"/>
              </w:rPr>
              <w:t>…</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1260" w:right="0" w:hanging="420"/>
              <w:jc w:val="left"/>
              <w:rPr>
                <w:rFonts w:hint="default" w:ascii="宋体" w:hAnsi="宋体" w:cs="宋体"/>
                <w:color w:val="000000"/>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0" w:right="0"/>
              <w:jc w:val="center"/>
              <w:rPr>
                <w:rFonts w:hint="default" w:ascii="宋体" w:hAnsi="宋体" w:cs="宋体"/>
                <w:color w:val="000000"/>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0" w:right="0"/>
              <w:rPr>
                <w:rFonts w:hint="default" w:ascii="宋体" w:hAnsi="宋体" w:cs="宋体"/>
                <w:color w:val="000000"/>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1260" w:right="0" w:hanging="420"/>
              <w:rPr>
                <w:rFonts w:hint="default" w:ascii="宋体" w:hAnsi="宋体" w:cs="宋体"/>
                <w:color w:val="000000"/>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suppressLineNumbers w:val="0"/>
              <w:spacing w:before="0" w:beforeAutospacing="0" w:after="0" w:afterAutospacing="0"/>
              <w:ind w:left="0" w:right="0"/>
              <w:jc w:val="center"/>
              <w:rPr>
                <w:rFonts w:hint="default" w:cs="宋体"/>
                <w:color w:val="000000"/>
                <w:szCs w:val="21"/>
                <w:highlight w:val="none"/>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kern w:val="1"/>
                <w:szCs w:val="21"/>
                <w:highlight w:val="none"/>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1260" w:right="0" w:hanging="420"/>
              <w:jc w:val="left"/>
              <w:rPr>
                <w:rFonts w:hint="default" w:ascii="宋体" w:hAnsi="宋体" w:cs="宋体"/>
                <w:color w:val="000000"/>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0" w:right="0"/>
              <w:jc w:val="center"/>
              <w:rPr>
                <w:rFonts w:hint="default" w:ascii="宋体" w:hAnsi="宋体" w:cs="宋体"/>
                <w:color w:val="000000"/>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0" w:right="0"/>
              <w:rPr>
                <w:rFonts w:hint="default" w:ascii="宋体" w:hAnsi="宋体" w:cs="宋体"/>
                <w:color w:val="000000"/>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1260" w:right="0" w:hanging="420"/>
              <w:rPr>
                <w:rFonts w:hint="default" w:ascii="宋体" w:hAnsi="宋体" w:cs="宋体"/>
                <w:color w:val="000000"/>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suppressLineNumbers w:val="0"/>
              <w:spacing w:before="0" w:beforeAutospacing="0" w:after="0" w:afterAutospacing="0"/>
              <w:ind w:left="0" w:right="0"/>
              <w:jc w:val="center"/>
              <w:rPr>
                <w:rFonts w:hint="default" w:cs="宋体"/>
                <w:color w:val="000000"/>
                <w:szCs w:val="21"/>
                <w:highlight w:val="none"/>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kern w:val="1"/>
                <w:szCs w:val="21"/>
                <w:highlight w:val="none"/>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1260" w:right="0" w:hanging="420"/>
              <w:jc w:val="left"/>
              <w:rPr>
                <w:rFonts w:hint="default" w:ascii="宋体" w:hAnsi="宋体" w:cs="宋体"/>
                <w:color w:val="000000"/>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0" w:right="0"/>
              <w:jc w:val="center"/>
              <w:rPr>
                <w:rFonts w:hint="default" w:ascii="宋体" w:hAnsi="宋体" w:cs="宋体"/>
                <w:color w:val="000000"/>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0" w:right="0"/>
              <w:rPr>
                <w:rFonts w:hint="default" w:ascii="宋体" w:hAnsi="宋体" w:cs="宋体"/>
                <w:color w:val="000000"/>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1260" w:right="0" w:hanging="420"/>
              <w:rPr>
                <w:rFonts w:hint="default" w:ascii="宋体" w:hAnsi="宋体" w:cs="宋体"/>
                <w:color w:val="000000"/>
                <w:sz w:val="21"/>
                <w:szCs w:val="21"/>
                <w:highlight w:val="none"/>
                <w:lang w:val="en-US"/>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suppressLineNumbers w:val="0"/>
              <w:spacing w:before="0" w:beforeAutospacing="0" w:after="0" w:afterAutospacing="0"/>
              <w:ind w:left="0" w:right="0"/>
              <w:jc w:val="center"/>
              <w:rPr>
                <w:rFonts w:hint="default" w:cs="宋体"/>
                <w:color w:val="000000"/>
                <w:szCs w:val="21"/>
                <w:highlight w:val="none"/>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kern w:val="1"/>
                <w:szCs w:val="21"/>
                <w:highlight w:val="none"/>
              </w:rPr>
            </w:pP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1260" w:right="0" w:hanging="420"/>
              <w:jc w:val="left"/>
              <w:rPr>
                <w:rFonts w:hint="default" w:ascii="宋体" w:hAnsi="宋体" w:cs="宋体"/>
                <w:color w:val="000000"/>
                <w:sz w:val="21"/>
                <w:szCs w:val="21"/>
                <w:highlight w:val="none"/>
                <w:lang w:val="en-US"/>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cs="宋体"/>
                <w:color w:val="000000"/>
                <w:kern w:val="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0" w:right="0"/>
              <w:jc w:val="center"/>
              <w:rPr>
                <w:rFonts w:hint="default" w:ascii="宋体" w:hAnsi="宋体" w:cs="宋体"/>
                <w:color w:val="000000"/>
                <w:sz w:val="21"/>
                <w:szCs w:val="21"/>
                <w:highlight w:val="none"/>
                <w:lang w:val="en-US"/>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0" w:right="0"/>
              <w:rPr>
                <w:rFonts w:hint="default" w:ascii="宋体" w:hAnsi="宋体" w:cs="宋体"/>
                <w:color w:val="000000"/>
                <w:sz w:val="21"/>
                <w:szCs w:val="21"/>
                <w:highlight w:val="none"/>
                <w:lang w:val="en-US"/>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1260" w:right="0" w:hanging="420"/>
              <w:rPr>
                <w:rFonts w:hint="default" w:ascii="宋体" w:hAnsi="宋体" w:cs="宋体"/>
                <w:color w:val="000000"/>
                <w:sz w:val="21"/>
                <w:szCs w:val="21"/>
                <w:highlight w:val="none"/>
                <w:lang w:val="en-US"/>
              </w:rPr>
            </w:pPr>
          </w:p>
        </w:tc>
      </w:tr>
      <w:tr>
        <w:tblPrEx>
          <w:tblCellMar>
            <w:top w:w="0" w:type="dxa"/>
            <w:left w:w="108" w:type="dxa"/>
            <w:bottom w:w="0" w:type="dxa"/>
            <w:right w:w="108" w:type="dxa"/>
          </w:tblCellMar>
        </w:tblPrEx>
        <w:trPr>
          <w:trHeight w:val="510" w:hRule="atLeast"/>
        </w:trPr>
        <w:tc>
          <w:tcPr>
            <w:tcW w:w="9073"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suppressLineNumbers w:val="0"/>
              <w:spacing w:before="0" w:beforeAutospacing="0" w:after="0" w:afterAutospacing="0"/>
              <w:ind w:left="0" w:right="0"/>
              <w:jc w:val="left"/>
              <w:rPr>
                <w:rFonts w:hint="default" w:ascii="宋体" w:hAnsi="宋体" w:cs="宋体"/>
                <w:b/>
                <w:color w:val="000000"/>
                <w:sz w:val="21"/>
                <w:szCs w:val="21"/>
                <w:highlight w:val="none"/>
                <w:lang w:val="en-US"/>
              </w:rPr>
            </w:pPr>
            <w:r>
              <w:rPr>
                <w:rFonts w:hint="default" w:ascii="宋体" w:hAnsi="宋体" w:cs="宋体"/>
                <w:b/>
                <w:color w:val="000000"/>
                <w:sz w:val="21"/>
                <w:szCs w:val="21"/>
                <w:highlight w:val="none"/>
                <w:lang w:val="en-US"/>
              </w:rPr>
              <w:t>总价：</w:t>
            </w:r>
          </w:p>
        </w:tc>
      </w:tr>
    </w:tbl>
    <w:p>
      <w:pPr>
        <w:pStyle w:val="12"/>
        <w:spacing w:line="400" w:lineRule="exact"/>
        <w:rPr>
          <w:rFonts w:cs="宋体"/>
          <w:color w:val="000000"/>
          <w:highlight w:val="none"/>
        </w:rPr>
      </w:pPr>
      <w:r>
        <w:rPr>
          <w:rFonts w:hint="eastAsia" w:cs="宋体"/>
          <w:color w:val="000000"/>
          <w:highlight w:val="none"/>
        </w:rPr>
        <w:t>注： 1.如果不提供详细分项报价将视为没有实质性响应采购文件。</w:t>
      </w:r>
    </w:p>
    <w:p>
      <w:pPr>
        <w:pStyle w:val="12"/>
        <w:spacing w:line="400" w:lineRule="exact"/>
        <w:ind w:firstLine="525"/>
        <w:rPr>
          <w:rFonts w:cs="宋体"/>
          <w:color w:val="000000"/>
          <w:highlight w:val="none"/>
        </w:rPr>
      </w:pPr>
      <w:r>
        <w:rPr>
          <w:rFonts w:cs="宋体"/>
          <w:color w:val="000000"/>
          <w:highlight w:val="none"/>
        </w:rPr>
        <w:t>2.上述各项的详细分项报价，可另页描述。</w:t>
      </w:r>
    </w:p>
    <w:p>
      <w:pPr>
        <w:pStyle w:val="12"/>
        <w:spacing w:line="400" w:lineRule="exact"/>
        <w:ind w:firstLine="525"/>
        <w:rPr>
          <w:rFonts w:cs="宋体"/>
          <w:color w:val="000000"/>
          <w:highlight w:val="none"/>
        </w:rPr>
      </w:pPr>
      <w:r>
        <w:rPr>
          <w:rFonts w:cs="宋体"/>
          <w:color w:val="000000"/>
          <w:highlight w:val="none"/>
        </w:rPr>
        <w:t>3.本报价中应包含供应商在执行本项目中所发生的所有费用，采购人将不再支付其他费用。</w:t>
      </w:r>
    </w:p>
    <w:p>
      <w:pPr>
        <w:pStyle w:val="12"/>
        <w:spacing w:line="400" w:lineRule="exact"/>
        <w:ind w:firstLine="525"/>
        <w:rPr>
          <w:rFonts w:cs="宋体"/>
          <w:color w:val="000000"/>
          <w:highlight w:val="none"/>
        </w:rPr>
      </w:pPr>
      <w:r>
        <w:rPr>
          <w:rFonts w:cs="宋体"/>
          <w:color w:val="000000"/>
          <w:highlight w:val="none"/>
        </w:rPr>
        <w:t>4.供应商应严格按照上述分项内容进行报价，各分项所需附加费用应含在该分项报价中，</w:t>
      </w:r>
      <w:r>
        <w:rPr>
          <w:rFonts w:cs="宋体"/>
          <w:b/>
          <w:color w:val="000000"/>
          <w:highlight w:val="none"/>
        </w:rPr>
        <w:t>不得再单独列出</w:t>
      </w:r>
      <w:r>
        <w:rPr>
          <w:rFonts w:cs="宋体"/>
          <w:color w:val="000000"/>
          <w:highlight w:val="none"/>
        </w:rPr>
        <w:t>进行报价（如税费、利润、差旅费、管理费、中标服务费等）。</w:t>
      </w:r>
    </w:p>
    <w:p>
      <w:pPr>
        <w:spacing w:line="360" w:lineRule="auto"/>
        <w:rPr>
          <w:rFonts w:ascii="宋体" w:hAnsi="宋体" w:cs="宋体"/>
          <w:color w:val="000000"/>
          <w:kern w:val="1"/>
          <w:szCs w:val="21"/>
          <w:highlight w:val="none"/>
        </w:rPr>
      </w:pPr>
    </w:p>
    <w:p>
      <w:pPr>
        <w:spacing w:line="360" w:lineRule="auto"/>
        <w:rPr>
          <w:rFonts w:ascii="宋体" w:hAnsi="宋体" w:cs="宋体"/>
          <w:color w:val="000000"/>
          <w:kern w:val="1"/>
          <w:highlight w:val="none"/>
        </w:rPr>
      </w:pPr>
      <w:r>
        <w:rPr>
          <w:rFonts w:hint="eastAsia" w:ascii="宋体" w:hAnsi="宋体" w:cs="宋体"/>
          <w:color w:val="000000"/>
          <w:kern w:val="1"/>
          <w:szCs w:val="21"/>
          <w:highlight w:val="none"/>
        </w:rPr>
        <w:t>供应商</w:t>
      </w:r>
      <w:r>
        <w:rPr>
          <w:rFonts w:ascii="宋体" w:hAnsi="宋体" w:cs="宋体"/>
          <w:color w:val="000000"/>
          <w:kern w:val="1"/>
          <w:highlight w:val="none"/>
        </w:rPr>
        <w:t>：（加盖公章）</w:t>
      </w:r>
    </w:p>
    <w:p>
      <w:pPr>
        <w:spacing w:line="360" w:lineRule="auto"/>
        <w:rPr>
          <w:rFonts w:ascii="宋体" w:hAnsi="宋体" w:cs="宋体"/>
          <w:color w:val="000000"/>
          <w:kern w:val="1"/>
          <w:highlight w:val="none"/>
        </w:rPr>
      </w:pPr>
      <w:r>
        <w:rPr>
          <w:rFonts w:ascii="宋体" w:hAnsi="宋体" w:cs="宋体"/>
          <w:color w:val="000000"/>
          <w:kern w:val="1"/>
          <w:highlight w:val="none"/>
        </w:rPr>
        <w:t>法定代表人或其全权代表：（签字或印章）</w:t>
      </w:r>
    </w:p>
    <w:p>
      <w:pPr>
        <w:spacing w:line="360" w:lineRule="auto"/>
        <w:rPr>
          <w:rFonts w:ascii="宋体" w:hAnsi="宋体" w:cs="Arial"/>
          <w:color w:val="000000"/>
          <w:kern w:val="1"/>
          <w:szCs w:val="21"/>
          <w:highlight w:val="none"/>
        </w:rPr>
        <w:sectPr>
          <w:headerReference r:id="rId12" w:type="first"/>
          <w:footerReference r:id="rId14" w:type="first"/>
          <w:headerReference r:id="rId11" w:type="default"/>
          <w:footerReference r:id="rId13" w:type="default"/>
          <w:pgSz w:w="11906" w:h="16838"/>
          <w:pgMar w:top="1402" w:right="1418" w:bottom="1400" w:left="1418" w:header="851" w:footer="992" w:gutter="0"/>
          <w:cols w:space="720" w:num="1"/>
          <w:titlePg/>
        </w:sectPr>
      </w:pPr>
      <w:r>
        <w:rPr>
          <w:rFonts w:ascii="宋体" w:hAnsi="宋体" w:cs="宋体"/>
          <w:color w:val="000000"/>
          <w:kern w:val="1"/>
          <w:highlight w:val="none"/>
        </w:rPr>
        <w:t xml:space="preserve">日  期：    年  </w:t>
      </w:r>
    </w:p>
    <w:p>
      <w:pPr>
        <w:spacing w:line="360" w:lineRule="auto"/>
        <w:jc w:val="center"/>
        <w:rPr>
          <w:rFonts w:ascii="宋体" w:hAnsi="宋体" w:cs="宋体"/>
          <w:b/>
          <w:bCs w:val="0"/>
          <w:color w:val="000000"/>
          <w:sz w:val="28"/>
          <w:szCs w:val="28"/>
          <w:highlight w:val="none"/>
        </w:rPr>
      </w:pPr>
      <w:r>
        <w:rPr>
          <w:rFonts w:hint="eastAsia" w:ascii="宋体" w:hAnsi="宋体" w:cs="宋体"/>
          <w:b/>
          <w:bCs w:val="0"/>
          <w:color w:val="000000"/>
          <w:sz w:val="28"/>
          <w:szCs w:val="28"/>
          <w:highlight w:val="none"/>
          <w:lang w:eastAsia="zh-CN"/>
        </w:rPr>
        <w:t>（</w:t>
      </w:r>
      <w:r>
        <w:rPr>
          <w:rFonts w:hint="eastAsia" w:ascii="宋体" w:hAnsi="宋体" w:cs="宋体"/>
          <w:b/>
          <w:bCs w:val="0"/>
          <w:color w:val="000000"/>
          <w:sz w:val="28"/>
          <w:szCs w:val="28"/>
          <w:highlight w:val="none"/>
          <w:lang w:val="en-US" w:eastAsia="zh-CN"/>
        </w:rPr>
        <w:t>三</w:t>
      </w:r>
      <w:r>
        <w:rPr>
          <w:rFonts w:hint="eastAsia" w:ascii="宋体" w:hAnsi="宋体" w:cs="宋体"/>
          <w:b/>
          <w:bCs w:val="0"/>
          <w:color w:val="000000"/>
          <w:sz w:val="28"/>
          <w:szCs w:val="28"/>
          <w:highlight w:val="none"/>
          <w:lang w:eastAsia="zh-CN"/>
        </w:rPr>
        <w:t>）</w:t>
      </w:r>
      <w:r>
        <w:rPr>
          <w:rFonts w:hint="eastAsia" w:ascii="宋体" w:hAnsi="宋体" w:cs="宋体"/>
          <w:b/>
          <w:bCs w:val="0"/>
          <w:color w:val="000000"/>
          <w:sz w:val="28"/>
          <w:szCs w:val="28"/>
          <w:highlight w:val="none"/>
        </w:rPr>
        <w:t>法定代表人身份证明</w:t>
      </w:r>
    </w:p>
    <w:p>
      <w:pPr>
        <w:spacing w:line="360" w:lineRule="auto"/>
        <w:rPr>
          <w:rFonts w:ascii="宋体" w:hAnsi="宋体" w:cs="宋体"/>
          <w:color w:val="000000"/>
          <w:sz w:val="24"/>
          <w:szCs w:val="24"/>
          <w:highlight w:val="none"/>
        </w:rPr>
      </w:pPr>
    </w:p>
    <w:p>
      <w:pPr>
        <w:spacing w:line="360" w:lineRule="auto"/>
        <w:rPr>
          <w:rFonts w:ascii="宋体" w:hAnsi="宋体" w:cs="宋体"/>
          <w:color w:val="000000"/>
          <w:sz w:val="24"/>
          <w:szCs w:val="24"/>
          <w:highlight w:val="none"/>
        </w:rPr>
      </w:pP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投标人名称：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单位性质：</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地     址：</w:t>
      </w:r>
      <w:r>
        <w:rPr>
          <w:rFonts w:hint="eastAsia" w:ascii="宋体" w:hAnsi="宋体" w:cs="宋体"/>
          <w:color w:val="000000"/>
          <w:sz w:val="24"/>
          <w:szCs w:val="24"/>
          <w:highlight w:val="none"/>
          <w:u w:val="single"/>
        </w:rPr>
        <w:t xml:space="preserve">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成立时间：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日</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经营期限：</w:t>
      </w:r>
      <w:r>
        <w:rPr>
          <w:rFonts w:hint="eastAsia" w:ascii="宋体" w:hAnsi="宋体" w:cs="宋体"/>
          <w:color w:val="000000"/>
          <w:sz w:val="24"/>
          <w:szCs w:val="24"/>
          <w:highlight w:val="none"/>
          <w:u w:val="single"/>
        </w:rPr>
        <w:t xml:space="preserve">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姓    名：</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性别：</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年    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职务：</w:t>
      </w:r>
      <w:r>
        <w:rPr>
          <w:rFonts w:hint="eastAsia" w:ascii="宋体" w:hAnsi="宋体" w:cs="宋体"/>
          <w:color w:val="000000"/>
          <w:sz w:val="24"/>
          <w:szCs w:val="24"/>
          <w:highlight w:val="none"/>
          <w:u w:val="single"/>
        </w:rPr>
        <w:t xml:space="preserve">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系</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（投标人名称）的法定代表人。</w:t>
      </w:r>
    </w:p>
    <w:p>
      <w:pPr>
        <w:spacing w:line="360" w:lineRule="auto"/>
        <w:ind w:firstLine="960" w:firstLineChars="400"/>
        <w:rPr>
          <w:rFonts w:ascii="宋体" w:hAnsi="宋体" w:cs="宋体"/>
          <w:color w:val="000000"/>
          <w:sz w:val="24"/>
          <w:szCs w:val="24"/>
          <w:highlight w:val="none"/>
        </w:rPr>
      </w:pPr>
      <w:r>
        <w:rPr>
          <w:rFonts w:hint="eastAsia" w:ascii="宋体" w:hAnsi="宋体" w:cs="宋体"/>
          <w:color w:val="000000"/>
          <w:sz w:val="24"/>
          <w:szCs w:val="24"/>
          <w:highlight w:val="none"/>
        </w:rPr>
        <w:t>特此证明。</w:t>
      </w:r>
    </w:p>
    <w:p>
      <w:pPr>
        <w:spacing w:line="360" w:lineRule="auto"/>
        <w:rPr>
          <w:rFonts w:ascii="宋体" w:hAnsi="宋体" w:cs="宋体"/>
          <w:color w:val="000000"/>
          <w:sz w:val="24"/>
          <w:szCs w:val="24"/>
          <w:highlight w:val="none"/>
        </w:rPr>
      </w:pP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附：法定代表人身份证复印件</w:t>
      </w:r>
    </w:p>
    <w:p>
      <w:pPr>
        <w:spacing w:line="360" w:lineRule="auto"/>
        <w:rPr>
          <w:rFonts w:ascii="宋体" w:hAnsi="宋体" w:cs="宋体"/>
          <w:color w:val="000000"/>
          <w:sz w:val="24"/>
          <w:szCs w:val="24"/>
          <w:highlight w:val="none"/>
        </w:rPr>
      </w:pPr>
      <w:r>
        <w:rPr>
          <w:rFonts w:hint="eastAsia" w:ascii="宋体" w:hAnsi="宋体" w:cs="宋体"/>
          <w:bCs/>
          <w:color w:val="000000"/>
          <w:sz w:val="24"/>
          <w:szCs w:val="24"/>
          <w:highlight w:val="none"/>
          <w:lang w:val="zh-CN"/>
        </w:rPr>
        <mc:AlternateContent>
          <mc:Choice Requires="wps">
            <w:drawing>
              <wp:anchor distT="0" distB="0" distL="114300" distR="114300" simplePos="0" relativeHeight="251660288" behindDoc="0" locked="0" layoutInCell="1" allowOverlap="1">
                <wp:simplePos x="0" y="0"/>
                <wp:positionH relativeFrom="column">
                  <wp:posOffset>2894330</wp:posOffset>
                </wp:positionH>
                <wp:positionV relativeFrom="paragraph">
                  <wp:posOffset>268605</wp:posOffset>
                </wp:positionV>
                <wp:extent cx="2350770" cy="1276985"/>
                <wp:effectExtent l="5080" t="4445" r="6350" b="13970"/>
                <wp:wrapNone/>
                <wp:docPr id="3" name="文本框 3"/>
                <wp:cNvGraphicFramePr/>
                <a:graphic xmlns:a="http://schemas.openxmlformats.org/drawingml/2006/main">
                  <a:graphicData uri="http://schemas.microsoft.com/office/word/2010/wordprocessingShape">
                    <wps:wsp>
                      <wps:cNvSpPr txBox="1"/>
                      <wps:spPr>
                        <a:xfrm>
                          <a:off x="0" y="0"/>
                          <a:ext cx="2350770" cy="1276985"/>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
                          <w:p>
                            <w:pPr>
                              <w:rPr>
                                <w:rFonts w:ascii="仿宋" w:hAnsi="仿宋" w:eastAsia="仿宋"/>
                                <w:sz w:val="36"/>
                                <w:szCs w:val="36"/>
                              </w:rPr>
                            </w:pPr>
                            <w:r>
                              <w:rPr>
                                <w:rFonts w:hint="eastAsia" w:ascii="仿宋" w:hAnsi="仿宋" w:eastAsia="仿宋"/>
                                <w:sz w:val="36"/>
                                <w:szCs w:val="36"/>
                              </w:rPr>
                              <w:t xml:space="preserve">     （反面）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27.9pt;margin-top:21.15pt;height:100.55pt;width:185.1pt;z-index:251660288;mso-width-relative:page;mso-height-relative:page;" fillcolor="#FFFFFF" filled="t" stroked="t" coordsize="21600,21600" o:gfxdata="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tfIS22gAAAAoBAAAPAAAA&#10;AAAAAAEAIAAAACIAAABkcnMvZG93bnJldi54bWxQSwECFAAUAAAACACHTuJAMcb84xMCAABFBAAA&#10;DgAAAAAAAAABACAAAAApAQAAZHJzL2Uyb0RvYy54bWxQSwUGAAAAAAYABgBZAQAArgUAAAAA&#10;">
                <v:fill on="t" focussize="0,0"/>
                <v:stroke color="#000000" joinstyle="miter" dashstyle="1 1" endcap="round"/>
                <v:imagedata o:title=""/>
                <o:lock v:ext="edit" aspectratio="f"/>
                <v:textbox>
                  <w:txbxContent>
                    <w:p/>
                    <w:p/>
                    <w:p>
                      <w:pPr>
                        <w:rPr>
                          <w:rFonts w:ascii="仿宋" w:hAnsi="仿宋" w:eastAsia="仿宋"/>
                          <w:sz w:val="36"/>
                          <w:szCs w:val="36"/>
                        </w:rPr>
                      </w:pPr>
                      <w:r>
                        <w:rPr>
                          <w:rFonts w:hint="eastAsia" w:ascii="仿宋" w:hAnsi="仿宋" w:eastAsia="仿宋"/>
                          <w:sz w:val="36"/>
                          <w:szCs w:val="36"/>
                        </w:rPr>
                        <w:t xml:space="preserve">     （反面）</w:t>
                      </w:r>
                    </w:p>
                    <w:p/>
                    <w:p/>
                    <w:p/>
                    <w:p/>
                    <w:p/>
                    <w:p/>
                    <w:p>
                      <w:pPr>
                        <w:rPr>
                          <w:sz w:val="32"/>
                          <w:szCs w:val="32"/>
                        </w:rPr>
                      </w:pPr>
                    </w:p>
                  </w:txbxContent>
                </v:textbox>
              </v:shape>
            </w:pict>
          </mc:Fallback>
        </mc:AlternateContent>
      </w:r>
      <w:r>
        <w:rPr>
          <w:rFonts w:hint="eastAsia" w:ascii="宋体" w:hAnsi="宋体" w:cs="宋体"/>
          <w:bCs/>
          <w:color w:val="000000"/>
          <w:sz w:val="24"/>
          <w:szCs w:val="24"/>
          <w:highlight w:val="none"/>
          <w:lang w:val="zh-CN"/>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287655</wp:posOffset>
                </wp:positionV>
                <wp:extent cx="2350770" cy="1276985"/>
                <wp:effectExtent l="5080" t="4445" r="6350" b="13970"/>
                <wp:wrapNone/>
                <wp:docPr id="1" name="文本框 1"/>
                <wp:cNvGraphicFramePr/>
                <a:graphic xmlns:a="http://schemas.openxmlformats.org/drawingml/2006/main">
                  <a:graphicData uri="http://schemas.microsoft.com/office/word/2010/wordprocessingShape">
                    <wps:wsp>
                      <wps:cNvSpPr txBox="1"/>
                      <wps:spPr>
                        <a:xfrm>
                          <a:off x="0" y="0"/>
                          <a:ext cx="2350770" cy="1276985"/>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
                            <w:pPr>
                              <w:rPr>
                                <w:rFonts w:ascii="仿宋" w:hAnsi="仿宋" w:eastAsia="仿宋"/>
                                <w:sz w:val="36"/>
                                <w:szCs w:val="36"/>
                              </w:rPr>
                            </w:pPr>
                            <w:r>
                              <w:rPr>
                                <w:rFonts w:hint="eastAsia" w:ascii="仿宋" w:hAnsi="仿宋" w:eastAsia="仿宋"/>
                                <w:sz w:val="36"/>
                                <w:szCs w:val="36"/>
                              </w:rPr>
                              <w:t xml:space="preserve">        </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9pt;margin-top:22.65pt;height:100.55pt;width:185.1pt;z-index:251661312;mso-width-relative:page;mso-height-relative:page;" fillcolor="#FFFFFF" filled="t" stroked="t" coordsize="21600,21600" o:gfxdata="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gv37F2QAAAAgBAAAPAAAAAAAA&#10;AAEAIAAAACIAAABkcnMvZG93bnJldi54bWxQSwECFAAUAAAACACHTuJA/LozFBECAABFBAAADgAA&#10;AAAAAAABACAAAAAoAQAAZHJzL2Uyb0RvYy54bWxQSwUGAAAAAAYABgBZAQAAqwUAAAAA&#10;">
                <v:fill on="t" focussize="0,0"/>
                <v:stroke color="#000000" joinstyle="miter" dashstyle="1 1" endcap="round"/>
                <v:imagedata o:title=""/>
                <o:lock v:ext="edit" aspectratio="f"/>
                <v:textbox>
                  <w:txbxContent>
                    <w:p/>
                    <w:p>
                      <w:pPr>
                        <w:rPr>
                          <w:rFonts w:ascii="仿宋" w:hAnsi="仿宋" w:eastAsia="仿宋"/>
                          <w:sz w:val="36"/>
                          <w:szCs w:val="36"/>
                        </w:rPr>
                      </w:pPr>
                      <w:r>
                        <w:rPr>
                          <w:rFonts w:hint="eastAsia" w:ascii="仿宋" w:hAnsi="仿宋" w:eastAsia="仿宋"/>
                          <w:sz w:val="36"/>
                          <w:szCs w:val="36"/>
                        </w:rPr>
                        <w:t xml:space="preserve">        </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360" w:lineRule="auto"/>
        <w:rPr>
          <w:rFonts w:ascii="宋体" w:hAnsi="宋体" w:cs="宋体"/>
          <w:color w:val="000000"/>
          <w:sz w:val="24"/>
          <w:szCs w:val="24"/>
          <w:highlight w:val="none"/>
        </w:rPr>
      </w:pP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p>
    <w:p>
      <w:pPr>
        <w:spacing w:line="360" w:lineRule="auto"/>
        <w:rPr>
          <w:rFonts w:ascii="宋体" w:hAnsi="宋体" w:cs="宋体"/>
          <w:color w:val="000000"/>
          <w:sz w:val="24"/>
          <w:szCs w:val="24"/>
          <w:highlight w:val="none"/>
        </w:rPr>
      </w:pPr>
    </w:p>
    <w:p>
      <w:pPr>
        <w:spacing w:line="360" w:lineRule="auto"/>
        <w:rPr>
          <w:rFonts w:ascii="宋体" w:hAnsi="宋体" w:cs="宋体"/>
          <w:color w:val="000000"/>
          <w:sz w:val="24"/>
          <w:szCs w:val="24"/>
          <w:highlight w:val="none"/>
        </w:rPr>
      </w:pPr>
    </w:p>
    <w:p>
      <w:pPr>
        <w:spacing w:line="360" w:lineRule="auto"/>
        <w:rPr>
          <w:rFonts w:ascii="宋体" w:hAnsi="宋体" w:cs="宋体"/>
          <w:color w:val="000000"/>
          <w:sz w:val="24"/>
          <w:szCs w:val="24"/>
          <w:highlight w:val="none"/>
        </w:rPr>
      </w:pP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p>
    <w:p>
      <w:pPr>
        <w:spacing w:line="360" w:lineRule="auto"/>
        <w:rPr>
          <w:rFonts w:ascii="宋体" w:hAnsi="宋体" w:cs="宋体"/>
          <w:color w:val="000000"/>
          <w:sz w:val="24"/>
          <w:szCs w:val="24"/>
          <w:highlight w:val="none"/>
        </w:rPr>
      </w:pP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供应商</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（盖单位章）</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法定代表：</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（签字或盖章）</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日期：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日 </w:t>
      </w:r>
    </w:p>
    <w:p>
      <w:pPr>
        <w:keepLines/>
        <w:widowControl w:val="0"/>
        <w:snapToGrid w:val="0"/>
        <w:spacing w:before="120" w:beforeAutospacing="0" w:after="120" w:afterAutospacing="0" w:line="360" w:lineRule="auto"/>
        <w:jc w:val="both"/>
        <w:textAlignment w:val="baseline"/>
        <w:rPr>
          <w:rFonts w:hint="eastAsia" w:ascii="宋体" w:hAnsi="宋体" w:eastAsia="宋体" w:cs="宋体"/>
          <w:b/>
          <w:i w:val="0"/>
          <w:caps w:val="0"/>
          <w:color w:val="000000"/>
          <w:spacing w:val="0"/>
          <w:w w:val="100"/>
          <w:sz w:val="24"/>
          <w:szCs w:val="24"/>
          <w:lang w:val="zh-CN"/>
        </w:rPr>
      </w:pPr>
    </w:p>
    <w:p>
      <w:pPr>
        <w:keepLines/>
        <w:widowControl w:val="0"/>
        <w:snapToGrid w:val="0"/>
        <w:spacing w:before="120" w:beforeAutospacing="0" w:after="120" w:afterAutospacing="0" w:line="360" w:lineRule="auto"/>
        <w:jc w:val="center"/>
        <w:textAlignment w:val="baseline"/>
        <w:rPr>
          <w:rFonts w:hint="eastAsia" w:ascii="宋体" w:hAnsi="宋体" w:cs="宋体"/>
          <w:b/>
          <w:i w:val="0"/>
          <w:caps w:val="0"/>
          <w:color w:val="000000"/>
          <w:spacing w:val="0"/>
          <w:w w:val="100"/>
          <w:sz w:val="24"/>
          <w:szCs w:val="24"/>
          <w:lang w:val="en-US" w:eastAsia="zh-CN"/>
        </w:rPr>
      </w:pPr>
    </w:p>
    <w:p>
      <w:pPr>
        <w:keepLines/>
        <w:widowControl w:val="0"/>
        <w:snapToGrid w:val="0"/>
        <w:spacing w:before="120" w:beforeAutospacing="0" w:after="120" w:afterAutospacing="0" w:line="360" w:lineRule="auto"/>
        <w:jc w:val="both"/>
        <w:textAlignment w:val="baseline"/>
        <w:rPr>
          <w:rFonts w:hint="eastAsia" w:ascii="宋体" w:hAnsi="宋体" w:cs="宋体"/>
          <w:b/>
          <w:i w:val="0"/>
          <w:caps w:val="0"/>
          <w:color w:val="000000"/>
          <w:spacing w:val="0"/>
          <w:w w:val="100"/>
          <w:sz w:val="24"/>
          <w:szCs w:val="24"/>
          <w:lang w:val="en-US" w:eastAsia="zh-CN"/>
        </w:rPr>
      </w:pPr>
    </w:p>
    <w:p>
      <w:pPr>
        <w:keepLines/>
        <w:widowControl w:val="0"/>
        <w:snapToGrid w:val="0"/>
        <w:spacing w:before="120" w:beforeAutospacing="0" w:after="120" w:afterAutospacing="0" w:line="360" w:lineRule="auto"/>
        <w:jc w:val="center"/>
        <w:textAlignment w:val="baseline"/>
        <w:rPr>
          <w:rFonts w:hint="eastAsia" w:ascii="宋体" w:hAnsi="宋体" w:eastAsia="宋体" w:cs="宋体"/>
          <w:b/>
          <w:i w:val="0"/>
          <w:caps w:val="0"/>
          <w:color w:val="000000"/>
          <w:spacing w:val="0"/>
          <w:w w:val="100"/>
          <w:sz w:val="28"/>
          <w:szCs w:val="28"/>
          <w:lang w:val="zh-CN"/>
        </w:rPr>
      </w:pPr>
      <w:r>
        <w:rPr>
          <w:rFonts w:hint="eastAsia" w:ascii="宋体" w:hAnsi="宋体" w:cs="宋体"/>
          <w:b/>
          <w:i w:val="0"/>
          <w:caps w:val="0"/>
          <w:color w:val="000000"/>
          <w:spacing w:val="0"/>
          <w:w w:val="100"/>
          <w:sz w:val="28"/>
          <w:szCs w:val="28"/>
          <w:lang w:val="en-US" w:eastAsia="zh-CN"/>
        </w:rPr>
        <w:t xml:space="preserve">3.1 </w:t>
      </w:r>
      <w:r>
        <w:rPr>
          <w:rFonts w:hint="eastAsia" w:ascii="宋体" w:hAnsi="宋体" w:eastAsia="宋体" w:cs="宋体"/>
          <w:b/>
          <w:i w:val="0"/>
          <w:caps w:val="0"/>
          <w:color w:val="000000"/>
          <w:spacing w:val="0"/>
          <w:w w:val="100"/>
          <w:sz w:val="28"/>
          <w:szCs w:val="28"/>
          <w:lang w:val="zh-CN"/>
        </w:rPr>
        <w:t>法定代表人的授权委托书</w:t>
      </w:r>
      <w:bookmarkEnd w:id="34"/>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本人</w:t>
      </w:r>
      <w:r>
        <w:rPr>
          <w:rFonts w:hint="eastAsia" w:ascii="宋体" w:hAnsi="宋体" w:eastAsia="宋体" w:cs="宋体"/>
          <w:b w:val="0"/>
          <w:i w:val="0"/>
          <w:caps w:val="0"/>
          <w:color w:val="000000"/>
          <w:spacing w:val="0"/>
          <w:w w:val="100"/>
          <w:sz w:val="24"/>
          <w:szCs w:val="24"/>
          <w:u w:val="single" w:color="000000"/>
        </w:rPr>
        <w:t xml:space="preserve">               </w:t>
      </w:r>
      <w:r>
        <w:rPr>
          <w:rFonts w:hint="eastAsia" w:ascii="宋体" w:hAnsi="宋体" w:eastAsia="宋体" w:cs="宋体"/>
          <w:b w:val="0"/>
          <w:i w:val="0"/>
          <w:caps w:val="0"/>
          <w:color w:val="000000"/>
          <w:spacing w:val="0"/>
          <w:w w:val="100"/>
          <w:sz w:val="24"/>
          <w:szCs w:val="24"/>
        </w:rPr>
        <w:t>（姓名）系</w:t>
      </w:r>
      <w:r>
        <w:rPr>
          <w:rFonts w:hint="eastAsia" w:ascii="宋体" w:hAnsi="宋体" w:eastAsia="宋体" w:cs="宋体"/>
          <w:b w:val="0"/>
          <w:i w:val="0"/>
          <w:caps w:val="0"/>
          <w:color w:val="000000"/>
          <w:spacing w:val="0"/>
          <w:w w:val="100"/>
          <w:sz w:val="24"/>
          <w:szCs w:val="24"/>
          <w:u w:val="single" w:color="000000"/>
        </w:rPr>
        <w:t xml:space="preserve">            </w:t>
      </w:r>
      <w:r>
        <w:rPr>
          <w:rFonts w:hint="eastAsia" w:ascii="宋体" w:hAnsi="宋体" w:eastAsia="宋体" w:cs="宋体"/>
          <w:b w:val="0"/>
          <w:i w:val="0"/>
          <w:caps w:val="0"/>
          <w:color w:val="000000"/>
          <w:spacing w:val="0"/>
          <w:w w:val="100"/>
          <w:sz w:val="24"/>
          <w:szCs w:val="24"/>
        </w:rPr>
        <w:t>（投标人名称）的法定代表人，现委托</w:t>
      </w:r>
      <w:r>
        <w:rPr>
          <w:rFonts w:hint="eastAsia" w:ascii="宋体" w:hAnsi="宋体" w:eastAsia="宋体" w:cs="宋体"/>
          <w:b w:val="0"/>
          <w:i w:val="0"/>
          <w:caps w:val="0"/>
          <w:color w:val="000000"/>
          <w:spacing w:val="0"/>
          <w:w w:val="100"/>
          <w:sz w:val="24"/>
          <w:szCs w:val="24"/>
          <w:u w:val="single" w:color="000000"/>
        </w:rPr>
        <w:t xml:space="preserve">    </w:t>
      </w:r>
      <w:r>
        <w:rPr>
          <w:rFonts w:hint="eastAsia" w:ascii="宋体" w:hAnsi="宋体" w:cs="宋体"/>
          <w:b w:val="0"/>
          <w:i w:val="0"/>
          <w:caps w:val="0"/>
          <w:color w:val="000000"/>
          <w:spacing w:val="0"/>
          <w:w w:val="100"/>
          <w:sz w:val="24"/>
          <w:szCs w:val="24"/>
          <w:u w:val="single" w:color="000000"/>
          <w:lang w:val="en-US" w:eastAsia="zh-CN"/>
        </w:rPr>
        <w:t xml:space="preserve">  </w:t>
      </w:r>
      <w:r>
        <w:rPr>
          <w:rFonts w:hint="eastAsia" w:ascii="宋体" w:hAnsi="宋体" w:eastAsia="宋体" w:cs="宋体"/>
          <w:b w:val="0"/>
          <w:i w:val="0"/>
          <w:caps w:val="0"/>
          <w:color w:val="000000"/>
          <w:spacing w:val="0"/>
          <w:w w:val="100"/>
          <w:sz w:val="24"/>
          <w:szCs w:val="24"/>
        </w:rPr>
        <w:t>（姓名）为我方代理人。代理人根据授权，以我方名义签署、澄清、说明、补正、递交、撤回、修改</w:t>
      </w:r>
      <w:r>
        <w:rPr>
          <w:rFonts w:hint="eastAsia" w:ascii="宋体" w:hAnsi="宋体" w:eastAsia="宋体" w:cs="宋体"/>
          <w:b w:val="0"/>
          <w:i w:val="0"/>
          <w:caps w:val="0"/>
          <w:color w:val="000000"/>
          <w:spacing w:val="0"/>
          <w:w w:val="100"/>
          <w:sz w:val="24"/>
          <w:szCs w:val="24"/>
          <w:u w:val="single" w:color="000000"/>
        </w:rPr>
        <w:t xml:space="preserve">           </w:t>
      </w:r>
      <w:r>
        <w:rPr>
          <w:rFonts w:hint="eastAsia" w:ascii="宋体" w:hAnsi="宋体" w:cs="宋体"/>
          <w:b w:val="0"/>
          <w:i w:val="0"/>
          <w:caps w:val="0"/>
          <w:color w:val="000000"/>
          <w:spacing w:val="0"/>
          <w:w w:val="100"/>
          <w:sz w:val="24"/>
          <w:szCs w:val="24"/>
          <w:u w:val="single" w:color="000000"/>
          <w:lang w:val="en-US" w:eastAsia="zh-CN"/>
        </w:rPr>
        <w:t xml:space="preserve"> </w:t>
      </w:r>
      <w:r>
        <w:rPr>
          <w:rFonts w:hint="eastAsia" w:ascii="宋体" w:hAnsi="宋体" w:eastAsia="宋体" w:cs="宋体"/>
          <w:b w:val="0"/>
          <w:i w:val="0"/>
          <w:caps w:val="0"/>
          <w:color w:val="000000"/>
          <w:spacing w:val="0"/>
          <w:w w:val="100"/>
          <w:sz w:val="24"/>
          <w:szCs w:val="24"/>
        </w:rPr>
        <w:t>（项目名称）</w:t>
      </w:r>
      <w:r>
        <w:rPr>
          <w:rFonts w:hint="eastAsia" w:ascii="宋体" w:hAnsi="宋体" w:eastAsia="宋体" w:cs="宋体"/>
          <w:b w:val="0"/>
          <w:i w:val="0"/>
          <w:caps w:val="0"/>
          <w:color w:val="000000"/>
          <w:spacing w:val="0"/>
          <w:w w:val="100"/>
          <w:sz w:val="24"/>
          <w:szCs w:val="24"/>
          <w:u w:val="single" w:color="000000"/>
        </w:rPr>
        <w:t xml:space="preserve">           </w:t>
      </w:r>
      <w:r>
        <w:rPr>
          <w:rFonts w:hint="eastAsia" w:ascii="宋体" w:hAnsi="宋体" w:cs="宋体"/>
          <w:b w:val="0"/>
          <w:i w:val="0"/>
          <w:caps w:val="0"/>
          <w:color w:val="000000"/>
          <w:spacing w:val="0"/>
          <w:w w:val="100"/>
          <w:sz w:val="24"/>
          <w:szCs w:val="24"/>
          <w:u w:val="single" w:color="000000"/>
          <w:lang w:val="en-US" w:eastAsia="zh-CN"/>
        </w:rPr>
        <w:t xml:space="preserve">    </w:t>
      </w:r>
      <w:r>
        <w:rPr>
          <w:rFonts w:hint="eastAsia" w:ascii="宋体" w:hAnsi="宋体" w:cs="宋体"/>
          <w:b w:val="0"/>
          <w:i w:val="0"/>
          <w:caps w:val="0"/>
          <w:color w:val="000000"/>
          <w:spacing w:val="0"/>
          <w:w w:val="100"/>
          <w:sz w:val="24"/>
          <w:szCs w:val="24"/>
          <w:u w:val="none" w:color="auto"/>
          <w:lang w:val="en-US" w:eastAsia="zh-CN"/>
        </w:rPr>
        <w:t>（</w:t>
      </w:r>
      <w:r>
        <w:rPr>
          <w:rFonts w:hint="eastAsia" w:ascii="宋体" w:hAnsi="宋体" w:cs="宋体"/>
          <w:b w:val="0"/>
          <w:i w:val="0"/>
          <w:caps w:val="0"/>
          <w:color w:val="000000"/>
          <w:spacing w:val="0"/>
          <w:w w:val="100"/>
          <w:sz w:val="24"/>
          <w:szCs w:val="24"/>
          <w:u w:val="none" w:color="auto"/>
          <w:lang w:eastAsia="zh-CN"/>
        </w:rPr>
        <w:t>项目编号）</w:t>
      </w:r>
      <w:r>
        <w:rPr>
          <w:rFonts w:hint="eastAsia" w:ascii="宋体" w:hAnsi="宋体" w:eastAsia="宋体" w:cs="宋体"/>
          <w:b w:val="0"/>
          <w:i w:val="0"/>
          <w:caps w:val="0"/>
          <w:color w:val="000000"/>
          <w:spacing w:val="0"/>
          <w:w w:val="100"/>
          <w:sz w:val="24"/>
          <w:szCs w:val="24"/>
        </w:rPr>
        <w:t>采购投标文件、签订合同和处理有关事宜，其法律后果由我方承担。</w:t>
      </w:r>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 xml:space="preserve">    委托期限：</w:t>
      </w:r>
      <w:r>
        <w:rPr>
          <w:rFonts w:hint="eastAsia" w:ascii="宋体" w:hAnsi="宋体" w:eastAsia="宋体" w:cs="宋体"/>
          <w:b w:val="0"/>
          <w:i w:val="0"/>
          <w:caps w:val="0"/>
          <w:color w:val="000000"/>
          <w:spacing w:val="0"/>
          <w:w w:val="100"/>
          <w:sz w:val="24"/>
          <w:szCs w:val="24"/>
          <w:u w:val="single" w:color="000000"/>
        </w:rPr>
        <w:t xml:space="preserve">             </w:t>
      </w:r>
      <w:r>
        <w:rPr>
          <w:rFonts w:hint="eastAsia" w:ascii="宋体" w:hAnsi="宋体" w:eastAsia="宋体" w:cs="宋体"/>
          <w:b w:val="0"/>
          <w:i w:val="0"/>
          <w:caps w:val="0"/>
          <w:color w:val="000000"/>
          <w:spacing w:val="0"/>
          <w:w w:val="100"/>
          <w:sz w:val="24"/>
          <w:szCs w:val="24"/>
        </w:rPr>
        <w:t>。</w:t>
      </w:r>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代理人无转委托权。</w:t>
      </w:r>
    </w:p>
    <w:tbl>
      <w:tblPr>
        <w:tblStyle w:val="21"/>
        <w:tblpPr w:leftFromText="180" w:rightFromText="180" w:vertAnchor="text" w:tblpX="-11" w:tblpY="421"/>
        <w:tblW w:w="4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4140" w:type="dxa"/>
            <w:vAlign w:val="top"/>
          </w:tcPr>
          <w:p>
            <w:pPr>
              <w:keepNext w:val="0"/>
              <w:keepLines w:val="0"/>
              <w:widowControl w:val="0"/>
              <w:suppressLineNumbers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附：</w:t>
            </w:r>
            <w:r>
              <w:rPr>
                <w:rFonts w:hint="eastAsia" w:ascii="宋体" w:hAnsi="宋体" w:cs="宋体"/>
                <w:b w:val="0"/>
                <w:i w:val="0"/>
                <w:caps w:val="0"/>
                <w:color w:val="000000"/>
                <w:spacing w:val="0"/>
                <w:w w:val="100"/>
                <w:sz w:val="24"/>
                <w:szCs w:val="24"/>
                <w:lang w:eastAsia="zh-CN"/>
              </w:rPr>
              <w:t>被授权人</w:t>
            </w:r>
            <w:r>
              <w:rPr>
                <w:rFonts w:hint="eastAsia" w:ascii="宋体" w:hAnsi="宋体" w:eastAsia="宋体" w:cs="宋体"/>
                <w:b w:val="0"/>
                <w:i w:val="0"/>
                <w:caps w:val="0"/>
                <w:color w:val="000000"/>
                <w:spacing w:val="0"/>
                <w:w w:val="100"/>
                <w:sz w:val="24"/>
                <w:szCs w:val="24"/>
              </w:rPr>
              <w:t xml:space="preserve">身份证（正面）   </w:t>
            </w:r>
          </w:p>
        </w:tc>
      </w:tr>
    </w:tbl>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vanish/>
          <w:color w:val="000000"/>
          <w:spacing w:val="0"/>
          <w:w w:val="100"/>
          <w:sz w:val="24"/>
          <w:szCs w:val="24"/>
        </w:rPr>
      </w:pPr>
    </w:p>
    <w:tbl>
      <w:tblPr>
        <w:tblStyle w:val="21"/>
        <w:tblW w:w="3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3740" w:type="dxa"/>
            <w:vAlign w:val="top"/>
          </w:tcPr>
          <w:p>
            <w:pPr>
              <w:keepNext w:val="0"/>
              <w:keepLines w:val="0"/>
              <w:widowControl w:val="0"/>
              <w:suppressLineNumbers w:val="0"/>
              <w:snapToGrid w:val="0"/>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 xml:space="preserve">      附：</w:t>
            </w:r>
            <w:r>
              <w:rPr>
                <w:rFonts w:hint="eastAsia" w:ascii="宋体" w:hAnsi="宋体" w:cs="宋体"/>
                <w:b w:val="0"/>
                <w:i w:val="0"/>
                <w:caps w:val="0"/>
                <w:color w:val="000000"/>
                <w:spacing w:val="0"/>
                <w:w w:val="100"/>
                <w:sz w:val="24"/>
                <w:szCs w:val="24"/>
                <w:lang w:eastAsia="zh-CN"/>
              </w:rPr>
              <w:t>被授权人</w:t>
            </w:r>
            <w:r>
              <w:rPr>
                <w:rFonts w:hint="eastAsia" w:ascii="宋体" w:hAnsi="宋体" w:eastAsia="宋体" w:cs="宋体"/>
                <w:b w:val="0"/>
                <w:i w:val="0"/>
                <w:caps w:val="0"/>
                <w:color w:val="000000"/>
                <w:spacing w:val="0"/>
                <w:w w:val="100"/>
                <w:sz w:val="24"/>
                <w:szCs w:val="24"/>
              </w:rPr>
              <w:t>身份证（反面）</w:t>
            </w:r>
          </w:p>
        </w:tc>
      </w:tr>
    </w:tbl>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投标人：</w:t>
      </w:r>
      <w:r>
        <w:rPr>
          <w:rFonts w:hint="eastAsia" w:ascii="宋体" w:hAnsi="宋体" w:eastAsia="宋体" w:cs="宋体"/>
          <w:b w:val="0"/>
          <w:i w:val="0"/>
          <w:caps w:val="0"/>
          <w:color w:val="000000"/>
          <w:spacing w:val="0"/>
          <w:w w:val="100"/>
          <w:sz w:val="24"/>
          <w:szCs w:val="24"/>
          <w:u w:val="single" w:color="000000"/>
        </w:rPr>
        <w:t xml:space="preserve">                                 </w:t>
      </w:r>
      <w:r>
        <w:rPr>
          <w:rFonts w:hint="eastAsia" w:ascii="宋体" w:hAnsi="宋体" w:cs="宋体"/>
          <w:b w:val="0"/>
          <w:i w:val="0"/>
          <w:caps w:val="0"/>
          <w:color w:val="000000"/>
          <w:spacing w:val="0"/>
          <w:w w:val="100"/>
          <w:sz w:val="24"/>
          <w:szCs w:val="24"/>
          <w:u w:val="single" w:color="000000"/>
          <w:lang w:val="en-US" w:eastAsia="zh-CN"/>
        </w:rPr>
        <w:t xml:space="preserve">  </w:t>
      </w:r>
      <w:r>
        <w:rPr>
          <w:rFonts w:hint="eastAsia" w:ascii="宋体" w:hAnsi="宋体" w:eastAsia="宋体" w:cs="宋体"/>
          <w:b w:val="0"/>
          <w:i w:val="0"/>
          <w:caps w:val="0"/>
          <w:color w:val="000000"/>
          <w:spacing w:val="0"/>
          <w:w w:val="100"/>
          <w:sz w:val="24"/>
          <w:szCs w:val="24"/>
        </w:rPr>
        <w:t>（盖单位章）</w:t>
      </w:r>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法定代表人：</w:t>
      </w:r>
      <w:r>
        <w:rPr>
          <w:rFonts w:hint="eastAsia" w:ascii="宋体" w:hAnsi="宋体" w:eastAsia="宋体" w:cs="宋体"/>
          <w:b w:val="0"/>
          <w:i w:val="0"/>
          <w:caps w:val="0"/>
          <w:color w:val="000000"/>
          <w:spacing w:val="0"/>
          <w:w w:val="100"/>
          <w:sz w:val="24"/>
          <w:szCs w:val="24"/>
          <w:u w:val="single" w:color="000000"/>
        </w:rPr>
        <w:t xml:space="preserve">                               </w:t>
      </w:r>
      <w:r>
        <w:rPr>
          <w:rFonts w:hint="eastAsia" w:ascii="宋体" w:hAnsi="宋体" w:eastAsia="宋体" w:cs="宋体"/>
          <w:b w:val="0"/>
          <w:i w:val="0"/>
          <w:caps w:val="0"/>
          <w:color w:val="000000"/>
          <w:spacing w:val="0"/>
          <w:w w:val="100"/>
          <w:sz w:val="24"/>
          <w:szCs w:val="24"/>
        </w:rPr>
        <w:t>（签字或盖章）</w:t>
      </w:r>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身份证号码：</w:t>
      </w:r>
      <w:r>
        <w:rPr>
          <w:rFonts w:hint="eastAsia" w:ascii="宋体" w:hAnsi="宋体" w:eastAsia="宋体" w:cs="宋体"/>
          <w:b w:val="0"/>
          <w:i w:val="0"/>
          <w:caps w:val="0"/>
          <w:color w:val="000000"/>
          <w:spacing w:val="0"/>
          <w:w w:val="100"/>
          <w:sz w:val="24"/>
          <w:szCs w:val="24"/>
          <w:u w:val="single" w:color="000000"/>
        </w:rPr>
        <w:t xml:space="preserve">                               </w:t>
      </w:r>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委托代理人：</w:t>
      </w:r>
      <w:r>
        <w:rPr>
          <w:rFonts w:hint="eastAsia" w:ascii="宋体" w:hAnsi="宋体" w:eastAsia="宋体" w:cs="宋体"/>
          <w:b w:val="0"/>
          <w:i w:val="0"/>
          <w:caps w:val="0"/>
          <w:color w:val="000000"/>
          <w:spacing w:val="0"/>
          <w:w w:val="100"/>
          <w:sz w:val="24"/>
          <w:szCs w:val="24"/>
          <w:u w:val="single" w:color="000000"/>
        </w:rPr>
        <w:t xml:space="preserve">                               </w:t>
      </w:r>
      <w:r>
        <w:rPr>
          <w:rFonts w:hint="eastAsia" w:ascii="宋体" w:hAnsi="宋体" w:eastAsia="宋体" w:cs="宋体"/>
          <w:b w:val="0"/>
          <w:i w:val="0"/>
          <w:caps w:val="0"/>
          <w:color w:val="000000"/>
          <w:spacing w:val="0"/>
          <w:w w:val="100"/>
          <w:sz w:val="24"/>
          <w:szCs w:val="24"/>
        </w:rPr>
        <w:t>（签字或盖章）</w:t>
      </w:r>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身份证号码：</w:t>
      </w:r>
      <w:r>
        <w:rPr>
          <w:rFonts w:hint="eastAsia" w:ascii="宋体" w:hAnsi="宋体" w:eastAsia="宋体" w:cs="宋体"/>
          <w:b w:val="0"/>
          <w:i w:val="0"/>
          <w:caps w:val="0"/>
          <w:color w:val="000000"/>
          <w:spacing w:val="0"/>
          <w:w w:val="100"/>
          <w:sz w:val="24"/>
          <w:szCs w:val="24"/>
          <w:u w:val="single" w:color="000000"/>
        </w:rPr>
        <w:t xml:space="preserve">                               </w:t>
      </w:r>
      <w:r>
        <w:rPr>
          <w:rFonts w:hint="eastAsia" w:ascii="宋体" w:hAnsi="宋体" w:eastAsia="宋体" w:cs="宋体"/>
          <w:b w:val="0"/>
          <w:i w:val="0"/>
          <w:caps w:val="0"/>
          <w:color w:val="000000"/>
          <w:spacing w:val="0"/>
          <w:w w:val="100"/>
          <w:sz w:val="24"/>
          <w:szCs w:val="24"/>
        </w:rPr>
        <w:t xml:space="preserve">                                  </w:t>
      </w:r>
    </w:p>
    <w:p>
      <w:pPr>
        <w:widowControl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 xml:space="preserve">                                            </w:t>
      </w:r>
    </w:p>
    <w:p>
      <w:pPr>
        <w:widowControl w:val="0"/>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r>
        <w:rPr>
          <w:rFonts w:hint="eastAsia" w:ascii="宋体" w:hAnsi="宋体" w:eastAsia="宋体" w:cs="宋体"/>
          <w:b w:val="0"/>
          <w:i w:val="0"/>
          <w:caps w:val="0"/>
          <w:color w:val="000000"/>
          <w:spacing w:val="0"/>
          <w:w w:val="100"/>
          <w:sz w:val="24"/>
          <w:szCs w:val="24"/>
        </w:rPr>
        <w:t>年</w:t>
      </w:r>
      <w:r>
        <w:rPr>
          <w:rFonts w:hint="eastAsia" w:ascii="宋体" w:hAnsi="宋体" w:eastAsia="宋体" w:cs="宋体"/>
          <w:b w:val="0"/>
          <w:i w:val="0"/>
          <w:caps w:val="0"/>
          <w:color w:val="000000"/>
          <w:spacing w:val="0"/>
          <w:w w:val="100"/>
          <w:sz w:val="24"/>
          <w:szCs w:val="24"/>
          <w:u w:val="single" w:color="000000"/>
        </w:rPr>
        <w:t xml:space="preserve">       </w:t>
      </w:r>
      <w:r>
        <w:rPr>
          <w:rFonts w:hint="eastAsia" w:ascii="宋体" w:hAnsi="宋体" w:eastAsia="宋体" w:cs="宋体"/>
          <w:b w:val="0"/>
          <w:i w:val="0"/>
          <w:caps w:val="0"/>
          <w:color w:val="000000"/>
          <w:spacing w:val="0"/>
          <w:w w:val="100"/>
          <w:sz w:val="24"/>
          <w:szCs w:val="24"/>
        </w:rPr>
        <w:t>月</w:t>
      </w:r>
      <w:r>
        <w:rPr>
          <w:rFonts w:hint="eastAsia" w:ascii="宋体" w:hAnsi="宋体" w:eastAsia="宋体" w:cs="宋体"/>
          <w:b w:val="0"/>
          <w:i w:val="0"/>
          <w:caps w:val="0"/>
          <w:color w:val="000000"/>
          <w:spacing w:val="0"/>
          <w:w w:val="100"/>
          <w:sz w:val="24"/>
          <w:szCs w:val="24"/>
          <w:u w:val="single" w:color="000000"/>
        </w:rPr>
        <w:t xml:space="preserve">  </w:t>
      </w:r>
      <w:r>
        <w:rPr>
          <w:rFonts w:hint="eastAsia" w:ascii="宋体" w:hAnsi="宋体" w:cs="宋体"/>
          <w:b w:val="0"/>
          <w:i w:val="0"/>
          <w:caps w:val="0"/>
          <w:color w:val="000000"/>
          <w:spacing w:val="0"/>
          <w:w w:val="100"/>
          <w:sz w:val="24"/>
          <w:szCs w:val="24"/>
          <w:u w:val="single" w:color="000000"/>
          <w:lang w:val="en-US" w:eastAsia="zh-CN"/>
        </w:rPr>
        <w:t xml:space="preserve">        </w:t>
      </w: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left="0" w:leftChars="0" w:firstLine="0" w:firstLineChars="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8"/>
          <w:szCs w:val="28"/>
        </w:rPr>
      </w:pPr>
      <w:r>
        <w:rPr>
          <w:rFonts w:hint="eastAsia" w:ascii="宋体" w:hAnsi="宋体" w:eastAsia="宋体" w:cs="宋体"/>
          <w:b/>
          <w:i w:val="0"/>
          <w:caps w:val="0"/>
          <w:color w:val="000000"/>
          <w:spacing w:val="0"/>
          <w:w w:val="100"/>
          <w:kern w:val="0"/>
          <w:sz w:val="28"/>
          <w:szCs w:val="28"/>
        </w:rPr>
        <w:t>（四）关于资格的声明函</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both"/>
        <w:textAlignment w:val="baseline"/>
        <w:rPr>
          <w:rFonts w:hint="eastAsia" w:ascii="宋体" w:hAnsi="宋体" w:eastAsia="宋体" w:cs="宋体"/>
          <w:b w:val="0"/>
          <w:bCs/>
          <w:i w:val="0"/>
          <w:caps w:val="0"/>
          <w:color w:val="000000"/>
          <w:spacing w:val="0"/>
          <w:w w:val="100"/>
          <w:kern w:val="0"/>
          <w:sz w:val="24"/>
          <w:szCs w:val="24"/>
          <w:lang w:eastAsia="zh-CN"/>
        </w:rPr>
      </w:pPr>
      <w:r>
        <w:rPr>
          <w:rFonts w:hint="eastAsia" w:ascii="宋体" w:hAnsi="宋体" w:eastAsia="宋体" w:cs="宋体"/>
          <w:b w:val="0"/>
          <w:bCs/>
          <w:i w:val="0"/>
          <w:caps w:val="0"/>
          <w:color w:val="000000"/>
          <w:spacing w:val="0"/>
          <w:w w:val="100"/>
          <w:kern w:val="0"/>
          <w:sz w:val="24"/>
          <w:szCs w:val="24"/>
        </w:rPr>
        <w:t>致：</w:t>
      </w:r>
      <w:r>
        <w:rPr>
          <w:rFonts w:hint="eastAsia" w:ascii="宋体" w:hAnsi="宋体" w:cs="宋体"/>
          <w:b w:val="0"/>
          <w:bCs/>
          <w:i w:val="0"/>
          <w:caps w:val="0"/>
          <w:color w:val="000000"/>
          <w:spacing w:val="0"/>
          <w:w w:val="100"/>
          <w:kern w:val="0"/>
          <w:sz w:val="24"/>
          <w:szCs w:val="24"/>
          <w:lang w:eastAsia="zh-CN"/>
        </w:rPr>
        <w:t>新疆军诚工程项目管理服务有限公司</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关于贵方20</w:t>
      </w:r>
      <w:r>
        <w:rPr>
          <w:rFonts w:hint="eastAsia" w:ascii="宋体" w:hAnsi="宋体" w:eastAsia="宋体" w:cs="宋体"/>
          <w:b w:val="0"/>
          <w:i w:val="0"/>
          <w:caps w:val="0"/>
          <w:color w:val="000000"/>
          <w:spacing w:val="0"/>
          <w:w w:val="100"/>
          <w:kern w:val="0"/>
          <w:sz w:val="24"/>
          <w:szCs w:val="24"/>
          <w:u w:val="single" w:color="000000"/>
        </w:rPr>
        <w:t xml:space="preserve">     </w:t>
      </w:r>
      <w:r>
        <w:rPr>
          <w:rFonts w:hint="eastAsia" w:ascii="宋体" w:hAnsi="宋体" w:eastAsia="宋体" w:cs="宋体"/>
          <w:b w:val="0"/>
          <w:i w:val="0"/>
          <w:caps w:val="0"/>
          <w:color w:val="000000"/>
          <w:spacing w:val="0"/>
          <w:w w:val="100"/>
          <w:kern w:val="0"/>
          <w:sz w:val="24"/>
          <w:szCs w:val="24"/>
        </w:rPr>
        <w:t>年</w:t>
      </w:r>
      <w:r>
        <w:rPr>
          <w:rFonts w:hint="eastAsia" w:ascii="宋体" w:hAnsi="宋体" w:eastAsia="宋体" w:cs="宋体"/>
          <w:b w:val="0"/>
          <w:i w:val="0"/>
          <w:caps w:val="0"/>
          <w:color w:val="000000"/>
          <w:spacing w:val="0"/>
          <w:w w:val="100"/>
          <w:kern w:val="0"/>
          <w:sz w:val="24"/>
          <w:szCs w:val="24"/>
          <w:u w:val="single" w:color="000000"/>
        </w:rPr>
        <w:t xml:space="preserve">    </w:t>
      </w:r>
      <w:r>
        <w:rPr>
          <w:rFonts w:hint="eastAsia" w:ascii="宋体" w:hAnsi="宋体" w:eastAsia="宋体" w:cs="宋体"/>
          <w:b w:val="0"/>
          <w:i w:val="0"/>
          <w:caps w:val="0"/>
          <w:color w:val="000000"/>
          <w:spacing w:val="0"/>
          <w:w w:val="100"/>
          <w:kern w:val="0"/>
          <w:sz w:val="24"/>
          <w:szCs w:val="24"/>
        </w:rPr>
        <w:t>月</w:t>
      </w:r>
      <w:r>
        <w:rPr>
          <w:rFonts w:hint="eastAsia" w:ascii="宋体" w:hAnsi="宋体" w:eastAsia="宋体" w:cs="宋体"/>
          <w:b w:val="0"/>
          <w:i w:val="0"/>
          <w:caps w:val="0"/>
          <w:color w:val="000000"/>
          <w:spacing w:val="0"/>
          <w:w w:val="100"/>
          <w:kern w:val="0"/>
          <w:sz w:val="24"/>
          <w:szCs w:val="24"/>
          <w:u w:val="single" w:color="000000"/>
        </w:rPr>
        <w:t xml:space="preserve">    </w:t>
      </w:r>
      <w:r>
        <w:rPr>
          <w:rFonts w:hint="eastAsia" w:ascii="宋体" w:hAnsi="宋体" w:eastAsia="宋体" w:cs="宋体"/>
          <w:b w:val="0"/>
          <w:i w:val="0"/>
          <w:caps w:val="0"/>
          <w:color w:val="000000"/>
          <w:spacing w:val="0"/>
          <w:w w:val="100"/>
          <w:kern w:val="0"/>
          <w:sz w:val="24"/>
          <w:szCs w:val="24"/>
        </w:rPr>
        <w:t>日第（编号）招标公告关于“项目</w:t>
      </w:r>
      <w:r>
        <w:rPr>
          <w:rFonts w:hint="eastAsia" w:ascii="宋体" w:hAnsi="宋体" w:eastAsia="宋体" w:cs="宋体"/>
          <w:b w:val="0"/>
          <w:bCs/>
          <w:i w:val="0"/>
          <w:caps w:val="0"/>
          <w:color w:val="000000"/>
          <w:spacing w:val="0"/>
          <w:w w:val="100"/>
          <w:sz w:val="24"/>
          <w:szCs w:val="24"/>
          <w:u w:val="single" w:color="000000"/>
        </w:rPr>
        <w:t>名称</w:t>
      </w:r>
      <w:r>
        <w:rPr>
          <w:rFonts w:hint="eastAsia" w:ascii="宋体" w:hAnsi="宋体" w:eastAsia="宋体" w:cs="宋体"/>
          <w:b w:val="0"/>
          <w:i w:val="0"/>
          <w:caps w:val="0"/>
          <w:color w:val="000000"/>
          <w:spacing w:val="0"/>
          <w:w w:val="100"/>
          <w:kern w:val="0"/>
          <w:sz w:val="24"/>
          <w:szCs w:val="24"/>
        </w:rPr>
        <w:t>”的招标项目，本签字人愿意参加投标，并有能力提供“</w:t>
      </w:r>
      <w:r>
        <w:rPr>
          <w:rFonts w:hint="eastAsia" w:ascii="宋体" w:hAnsi="宋体" w:eastAsia="宋体" w:cs="宋体"/>
          <w:b w:val="0"/>
          <w:bCs/>
          <w:i w:val="0"/>
          <w:caps w:val="0"/>
          <w:color w:val="000000"/>
          <w:spacing w:val="0"/>
          <w:w w:val="100"/>
          <w:sz w:val="24"/>
          <w:szCs w:val="24"/>
          <w:u w:val="single" w:color="000000"/>
        </w:rPr>
        <w:t>项目名称</w:t>
      </w:r>
      <w:r>
        <w:rPr>
          <w:rFonts w:hint="eastAsia" w:ascii="宋体" w:hAnsi="宋体" w:eastAsia="宋体" w:cs="宋体"/>
          <w:b w:val="0"/>
          <w:i w:val="0"/>
          <w:caps w:val="0"/>
          <w:color w:val="000000"/>
          <w:spacing w:val="0"/>
          <w:w w:val="100"/>
          <w:kern w:val="0"/>
          <w:sz w:val="24"/>
          <w:szCs w:val="24"/>
        </w:rPr>
        <w:t>”项目中的</w:t>
      </w:r>
      <w:r>
        <w:rPr>
          <w:rFonts w:hint="eastAsia" w:ascii="宋体" w:hAnsi="宋体" w:eastAsia="宋体" w:cs="宋体"/>
          <w:b w:val="0"/>
          <w:i w:val="0"/>
          <w:caps w:val="0"/>
          <w:color w:val="000000"/>
          <w:spacing w:val="0"/>
          <w:w w:val="100"/>
          <w:kern w:val="0"/>
          <w:sz w:val="24"/>
          <w:szCs w:val="24"/>
          <w:u w:val="single" w:color="000000"/>
        </w:rPr>
        <w:t>（包号及货物名称）</w:t>
      </w:r>
      <w:r>
        <w:rPr>
          <w:rFonts w:hint="eastAsia" w:ascii="宋体" w:hAnsi="宋体" w:eastAsia="宋体" w:cs="宋体"/>
          <w:b w:val="0"/>
          <w:i w:val="0"/>
          <w:caps w:val="0"/>
          <w:color w:val="000000"/>
          <w:spacing w:val="0"/>
          <w:w w:val="100"/>
          <w:kern w:val="0"/>
          <w:sz w:val="24"/>
          <w:szCs w:val="24"/>
        </w:rPr>
        <w:t>招标货物及相关服务，并保证所提交的所有文件和说明是真实和准确的。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both"/>
        <w:textAlignment w:val="baseline"/>
        <w:rPr>
          <w:rFonts w:hint="default" w:ascii="宋体" w:hAnsi="宋体" w:eastAsia="宋体" w:cs="宋体"/>
          <w:b w:val="0"/>
          <w:i w:val="0"/>
          <w:caps w:val="0"/>
          <w:color w:val="000000"/>
          <w:spacing w:val="0"/>
          <w:w w:val="100"/>
          <w:kern w:val="0"/>
          <w:sz w:val="24"/>
          <w:szCs w:val="24"/>
          <w:u w:val="single" w:color="000000"/>
          <w:lang w:val="en-US" w:eastAsia="zh-CN"/>
        </w:rPr>
      </w:pPr>
      <w:r>
        <w:rPr>
          <w:rFonts w:hint="eastAsia" w:ascii="宋体" w:hAnsi="宋体" w:eastAsia="宋体" w:cs="宋体"/>
          <w:b w:val="0"/>
          <w:i w:val="0"/>
          <w:caps w:val="0"/>
          <w:color w:val="000000"/>
          <w:spacing w:val="0"/>
          <w:w w:val="100"/>
          <w:kern w:val="0"/>
          <w:sz w:val="24"/>
          <w:szCs w:val="24"/>
        </w:rPr>
        <w:t>投标方（盖章）：</w:t>
      </w:r>
      <w:r>
        <w:rPr>
          <w:rFonts w:hint="eastAsia" w:ascii="宋体" w:hAnsi="宋体" w:eastAsia="宋体" w:cs="宋体"/>
          <w:b w:val="0"/>
          <w:i w:val="0"/>
          <w:caps w:val="0"/>
          <w:color w:val="000000"/>
          <w:spacing w:val="0"/>
          <w:w w:val="100"/>
          <w:kern w:val="0"/>
          <w:sz w:val="24"/>
          <w:szCs w:val="24"/>
          <w:u w:val="single" w:color="000000"/>
        </w:rPr>
        <w:t xml:space="preserve">                                     </w:t>
      </w:r>
      <w:r>
        <w:rPr>
          <w:rFonts w:hint="eastAsia" w:ascii="宋体" w:hAnsi="宋体" w:cs="宋体"/>
          <w:b w:val="0"/>
          <w:i w:val="0"/>
          <w:caps w:val="0"/>
          <w:color w:val="000000"/>
          <w:spacing w:val="0"/>
          <w:w w:val="100"/>
          <w:kern w:val="0"/>
          <w:sz w:val="24"/>
          <w:szCs w:val="24"/>
          <w:u w:val="single" w:color="00000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u w:val="single" w:color="000000"/>
        </w:rPr>
      </w:pPr>
      <w:r>
        <w:rPr>
          <w:rFonts w:hint="eastAsia" w:ascii="宋体" w:hAnsi="宋体" w:eastAsia="宋体" w:cs="宋体"/>
          <w:b w:val="0"/>
          <w:i w:val="0"/>
          <w:caps w:val="0"/>
          <w:color w:val="000000"/>
          <w:spacing w:val="0"/>
          <w:w w:val="100"/>
          <w:kern w:val="0"/>
          <w:sz w:val="24"/>
          <w:szCs w:val="24"/>
        </w:rPr>
        <w:t>授权签署本资格文件人（签字）：</w:t>
      </w:r>
      <w:r>
        <w:rPr>
          <w:rFonts w:hint="eastAsia" w:ascii="宋体" w:hAnsi="宋体" w:eastAsia="宋体" w:cs="宋体"/>
          <w:b w:val="0"/>
          <w:i w:val="0"/>
          <w:caps w:val="0"/>
          <w:color w:val="000000"/>
          <w:spacing w:val="0"/>
          <w:w w:val="100"/>
          <w:kern w:val="0"/>
          <w:sz w:val="24"/>
          <w:szCs w:val="24"/>
          <w:u w:val="single" w:color="000000"/>
        </w:rPr>
        <w:t xml:space="preserve"> 被授权人姓名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u w:val="single" w:color="000000"/>
        </w:rPr>
      </w:pPr>
      <w:r>
        <w:rPr>
          <w:rFonts w:hint="eastAsia" w:ascii="宋体" w:hAnsi="宋体" w:eastAsia="宋体" w:cs="宋体"/>
          <w:b w:val="0"/>
          <w:i w:val="0"/>
          <w:caps w:val="0"/>
          <w:color w:val="000000"/>
          <w:spacing w:val="0"/>
          <w:w w:val="100"/>
          <w:kern w:val="0"/>
          <w:sz w:val="24"/>
          <w:szCs w:val="24"/>
        </w:rPr>
        <w:t>签字人姓名、职务：</w:t>
      </w:r>
      <w:r>
        <w:rPr>
          <w:rFonts w:hint="eastAsia" w:ascii="宋体" w:hAnsi="宋体" w:eastAsia="宋体" w:cs="宋体"/>
          <w:b w:val="0"/>
          <w:i w:val="0"/>
          <w:caps w:val="0"/>
          <w:color w:val="000000"/>
          <w:spacing w:val="0"/>
          <w:w w:val="100"/>
          <w:kern w:val="0"/>
          <w:sz w:val="24"/>
          <w:szCs w:val="24"/>
          <w:u w:val="single" w:color="000000"/>
        </w:rPr>
        <w:t xml:space="preserve">   被授权人姓名、职务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u w:val="single" w:color="000000"/>
        </w:rPr>
      </w:pPr>
      <w:r>
        <w:rPr>
          <w:rFonts w:hint="eastAsia" w:ascii="宋体" w:hAnsi="宋体" w:eastAsia="宋体" w:cs="宋体"/>
          <w:b w:val="0"/>
          <w:i w:val="0"/>
          <w:caps w:val="0"/>
          <w:color w:val="000000"/>
          <w:spacing w:val="0"/>
          <w:w w:val="100"/>
          <w:kern w:val="0"/>
          <w:sz w:val="24"/>
          <w:szCs w:val="24"/>
        </w:rPr>
        <w:t>地址：</w:t>
      </w:r>
      <w:r>
        <w:rPr>
          <w:rFonts w:hint="eastAsia" w:ascii="宋体" w:hAnsi="宋体" w:eastAsia="宋体" w:cs="宋体"/>
          <w:b w:val="0"/>
          <w:i w:val="0"/>
          <w:caps w:val="0"/>
          <w:color w:val="000000"/>
          <w:spacing w:val="0"/>
          <w:w w:val="100"/>
          <w:kern w:val="0"/>
          <w:sz w:val="24"/>
          <w:szCs w:val="24"/>
          <w:u w:val="single" w:color="000000"/>
        </w:rPr>
        <w:t xml:space="preserve"> 投标地址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both"/>
        <w:textAlignment w:val="baseline"/>
        <w:rPr>
          <w:rFonts w:hint="default"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rPr>
        <w:t>传真：</w:t>
      </w:r>
      <w:r>
        <w:rPr>
          <w:rFonts w:hint="eastAsia" w:ascii="宋体" w:hAnsi="宋体" w:eastAsia="宋体" w:cs="宋体"/>
          <w:b w:val="0"/>
          <w:i w:val="0"/>
          <w:caps w:val="0"/>
          <w:color w:val="000000"/>
          <w:spacing w:val="0"/>
          <w:w w:val="100"/>
          <w:kern w:val="0"/>
          <w:sz w:val="24"/>
          <w:szCs w:val="24"/>
          <w:u w:val="single" w:color="000000"/>
        </w:rPr>
        <w:t xml:space="preserve">           </w:t>
      </w:r>
      <w:r>
        <w:rPr>
          <w:rFonts w:hint="eastAsia" w:ascii="宋体" w:hAnsi="宋体" w:eastAsia="宋体" w:cs="宋体"/>
          <w:b w:val="0"/>
          <w:i w:val="0"/>
          <w:caps w:val="0"/>
          <w:color w:val="000000"/>
          <w:spacing w:val="0"/>
          <w:w w:val="100"/>
          <w:kern w:val="0"/>
          <w:sz w:val="24"/>
          <w:szCs w:val="24"/>
        </w:rPr>
        <w:t xml:space="preserve">  电话：</w:t>
      </w:r>
      <w:r>
        <w:rPr>
          <w:rFonts w:hint="eastAsia" w:ascii="宋体" w:hAnsi="宋体" w:eastAsia="宋体" w:cs="宋体"/>
          <w:b w:val="0"/>
          <w:i w:val="0"/>
          <w:caps w:val="0"/>
          <w:color w:val="000000"/>
          <w:spacing w:val="0"/>
          <w:w w:val="100"/>
          <w:kern w:val="0"/>
          <w:sz w:val="24"/>
          <w:szCs w:val="24"/>
          <w:u w:val="single" w:color="000000"/>
        </w:rPr>
        <w:t xml:space="preserve">          </w:t>
      </w:r>
      <w:r>
        <w:rPr>
          <w:rFonts w:hint="eastAsia" w:ascii="宋体" w:hAnsi="宋体" w:eastAsia="宋体" w:cs="宋体"/>
          <w:b w:val="0"/>
          <w:i w:val="0"/>
          <w:caps w:val="0"/>
          <w:color w:val="000000"/>
          <w:spacing w:val="0"/>
          <w:w w:val="100"/>
          <w:kern w:val="0"/>
          <w:sz w:val="24"/>
          <w:szCs w:val="24"/>
        </w:rPr>
        <w:t xml:space="preserve">  邮编：</w:t>
      </w:r>
      <w:r>
        <w:rPr>
          <w:rFonts w:hint="eastAsia" w:ascii="宋体" w:hAnsi="宋体" w:eastAsia="宋体" w:cs="宋体"/>
          <w:b w:val="0"/>
          <w:i w:val="0"/>
          <w:caps w:val="0"/>
          <w:color w:val="000000"/>
          <w:spacing w:val="0"/>
          <w:w w:val="100"/>
          <w:kern w:val="0"/>
          <w:sz w:val="24"/>
          <w:szCs w:val="24"/>
          <w:u w:val="single" w:color="000000"/>
        </w:rPr>
        <w:t xml:space="preserve">          </w:t>
      </w:r>
      <w:r>
        <w:rPr>
          <w:rFonts w:hint="eastAsia" w:ascii="宋体" w:hAnsi="宋体" w:cs="宋体"/>
          <w:b w:val="0"/>
          <w:i w:val="0"/>
          <w:caps w:val="0"/>
          <w:color w:val="000000"/>
          <w:spacing w:val="0"/>
          <w:w w:val="100"/>
          <w:kern w:val="0"/>
          <w:sz w:val="24"/>
          <w:szCs w:val="24"/>
          <w:u w:val="single" w:color="00000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2" w:firstLineChars="200"/>
        <w:jc w:val="both"/>
        <w:textAlignment w:val="baseline"/>
        <w:rPr>
          <w:rFonts w:hint="eastAsia" w:ascii="宋体" w:hAnsi="宋体" w:eastAsia="宋体" w:cs="宋体"/>
          <w:b/>
          <w:i w:val="0"/>
          <w:caps w:val="0"/>
          <w:color w:val="000000"/>
          <w:spacing w:val="0"/>
          <w:w w:val="100"/>
          <w:kern w:val="0"/>
          <w:sz w:val="24"/>
          <w:szCs w:val="24"/>
        </w:rPr>
      </w:pPr>
      <w:r>
        <w:rPr>
          <w:rFonts w:hint="eastAsia" w:ascii="宋体" w:hAnsi="宋体" w:eastAsia="宋体" w:cs="宋体"/>
          <w:b/>
          <w:i w:val="0"/>
          <w:caps w:val="0"/>
          <w:color w:val="000000"/>
          <w:spacing w:val="0"/>
          <w:w w:val="100"/>
          <w:kern w:val="0"/>
          <w:sz w:val="24"/>
          <w:szCs w:val="24"/>
        </w:rPr>
        <w:t>声明日期：20</w:t>
      </w:r>
      <w:r>
        <w:rPr>
          <w:rFonts w:hint="eastAsia" w:ascii="宋体" w:hAnsi="宋体" w:eastAsia="宋体" w:cs="宋体"/>
          <w:b/>
          <w:i w:val="0"/>
          <w:caps w:val="0"/>
          <w:color w:val="000000"/>
          <w:spacing w:val="0"/>
          <w:w w:val="100"/>
          <w:kern w:val="0"/>
          <w:sz w:val="24"/>
          <w:szCs w:val="24"/>
          <w:u w:val="single" w:color="000000"/>
        </w:rPr>
        <w:t xml:space="preserve">   </w:t>
      </w:r>
      <w:r>
        <w:rPr>
          <w:rFonts w:hint="eastAsia" w:ascii="宋体" w:hAnsi="宋体" w:eastAsia="宋体" w:cs="宋体"/>
          <w:b/>
          <w:i w:val="0"/>
          <w:caps w:val="0"/>
          <w:color w:val="000000"/>
          <w:spacing w:val="0"/>
          <w:w w:val="100"/>
          <w:kern w:val="0"/>
          <w:sz w:val="24"/>
          <w:szCs w:val="24"/>
        </w:rPr>
        <w:t>年</w:t>
      </w:r>
      <w:r>
        <w:rPr>
          <w:rFonts w:hint="eastAsia" w:ascii="宋体" w:hAnsi="宋体" w:eastAsia="宋体" w:cs="宋体"/>
          <w:b/>
          <w:i w:val="0"/>
          <w:caps w:val="0"/>
          <w:color w:val="000000"/>
          <w:spacing w:val="0"/>
          <w:w w:val="100"/>
          <w:kern w:val="0"/>
          <w:sz w:val="24"/>
          <w:szCs w:val="24"/>
          <w:u w:val="single" w:color="000000"/>
        </w:rPr>
        <w:t xml:space="preserve">    </w:t>
      </w:r>
      <w:r>
        <w:rPr>
          <w:rFonts w:hint="eastAsia" w:ascii="宋体" w:hAnsi="宋体" w:eastAsia="宋体" w:cs="宋体"/>
          <w:b/>
          <w:i w:val="0"/>
          <w:caps w:val="0"/>
          <w:color w:val="000000"/>
          <w:spacing w:val="0"/>
          <w:w w:val="100"/>
          <w:kern w:val="0"/>
          <w:sz w:val="24"/>
          <w:szCs w:val="24"/>
        </w:rPr>
        <w:t>月</w:t>
      </w:r>
      <w:r>
        <w:rPr>
          <w:rFonts w:hint="eastAsia" w:ascii="宋体" w:hAnsi="宋体" w:eastAsia="宋体" w:cs="宋体"/>
          <w:b/>
          <w:i w:val="0"/>
          <w:caps w:val="0"/>
          <w:color w:val="000000"/>
          <w:spacing w:val="0"/>
          <w:w w:val="100"/>
          <w:kern w:val="0"/>
          <w:sz w:val="24"/>
          <w:szCs w:val="24"/>
          <w:u w:val="single" w:color="000000"/>
        </w:rPr>
        <w:t xml:space="preserve">    </w:t>
      </w:r>
      <w:r>
        <w:rPr>
          <w:rFonts w:hint="eastAsia" w:ascii="宋体" w:hAnsi="宋体" w:eastAsia="宋体" w:cs="宋体"/>
          <w:b/>
          <w:i w:val="0"/>
          <w:caps w:val="0"/>
          <w:color w:val="000000"/>
          <w:spacing w:val="0"/>
          <w:w w:val="100"/>
          <w:kern w:val="0"/>
          <w:sz w:val="24"/>
          <w:szCs w:val="24"/>
        </w:rPr>
        <w:t xml:space="preserve">日   </w:t>
      </w: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left="0" w:leftChars="0" w:firstLine="0" w:firstLineChars="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lang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lang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lang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lang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lang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8"/>
          <w:szCs w:val="28"/>
        </w:rPr>
      </w:pPr>
      <w:r>
        <w:rPr>
          <w:rFonts w:hint="eastAsia" w:ascii="宋体" w:hAnsi="宋体" w:eastAsia="宋体" w:cs="宋体"/>
          <w:b/>
          <w:i w:val="0"/>
          <w:caps w:val="0"/>
          <w:color w:val="000000"/>
          <w:spacing w:val="0"/>
          <w:w w:val="100"/>
          <w:kern w:val="0"/>
          <w:sz w:val="28"/>
          <w:szCs w:val="28"/>
          <w:lang w:eastAsia="zh-CN"/>
        </w:rPr>
        <w:t>（五）</w:t>
      </w:r>
      <w:r>
        <w:rPr>
          <w:rFonts w:hint="eastAsia" w:ascii="宋体" w:hAnsi="宋体" w:eastAsia="宋体" w:cs="宋体"/>
          <w:b/>
          <w:i w:val="0"/>
          <w:caps w:val="0"/>
          <w:color w:val="000000"/>
          <w:spacing w:val="0"/>
          <w:w w:val="100"/>
          <w:kern w:val="0"/>
          <w:sz w:val="28"/>
          <w:szCs w:val="28"/>
        </w:rPr>
        <w:t>服务保障承诺书</w:t>
      </w:r>
    </w:p>
    <w:p>
      <w:pPr>
        <w:keepLines w:val="0"/>
        <w:widowControl w:val="0"/>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000000"/>
          <w:spacing w:val="0"/>
          <w:w w:val="100"/>
          <w:sz w:val="24"/>
          <w:szCs w:val="24"/>
          <w:u w:val="single" w:color="000000"/>
        </w:rPr>
      </w:pPr>
    </w:p>
    <w:p>
      <w:pPr>
        <w:keepLines w:val="0"/>
        <w:widowControl w:val="0"/>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u w:val="single" w:color="000000"/>
        </w:rPr>
        <w:t xml:space="preserve">                      （投标人名称）</w:t>
      </w:r>
      <w:r>
        <w:rPr>
          <w:rFonts w:hint="eastAsia" w:ascii="宋体" w:hAnsi="宋体" w:eastAsia="宋体" w:cs="宋体"/>
          <w:b w:val="0"/>
          <w:i w:val="0"/>
          <w:caps w:val="0"/>
          <w:color w:val="000000"/>
          <w:spacing w:val="0"/>
          <w:w w:val="100"/>
          <w:sz w:val="24"/>
          <w:szCs w:val="24"/>
        </w:rPr>
        <w:t>针对本项目在此承诺：</w:t>
      </w:r>
    </w:p>
    <w:p>
      <w:pPr>
        <w:keepLines w:val="0"/>
        <w:widowControl w:val="0"/>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p>
    <w:p>
      <w:pPr>
        <w:keepLines w:val="0"/>
        <w:widowControl w:val="0"/>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1.</w:t>
      </w:r>
    </w:p>
    <w:p>
      <w:pPr>
        <w:keepLines w:val="0"/>
        <w:widowControl w:val="0"/>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2.</w:t>
      </w:r>
    </w:p>
    <w:p>
      <w:pPr>
        <w:keepLines w:val="0"/>
        <w:widowControl w:val="0"/>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3.</w:t>
      </w:r>
    </w:p>
    <w:p>
      <w:pPr>
        <w:keepLines w:val="0"/>
        <w:widowControl w:val="0"/>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4.</w:t>
      </w:r>
    </w:p>
    <w:p>
      <w:pPr>
        <w:keepLines w:val="0"/>
        <w:widowControl w:val="0"/>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5.</w:t>
      </w:r>
    </w:p>
    <w:p>
      <w:pPr>
        <w:keepLines w:val="0"/>
        <w:widowControl w:val="0"/>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6.</w:t>
      </w:r>
    </w:p>
    <w:p>
      <w:pPr>
        <w:keepLines w:val="0"/>
        <w:widowControl w:val="0"/>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 xml:space="preserve">                              投标人（盖章）：</w:t>
      </w:r>
    </w:p>
    <w:p>
      <w:pPr>
        <w:keepLines w:val="0"/>
        <w:widowControl w:val="0"/>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 xml:space="preserve">  以上内容自行完善。</w:t>
      </w:r>
    </w:p>
    <w:p>
      <w:pPr>
        <w:pStyle w:val="8"/>
        <w:keepLines w:val="0"/>
        <w:widowControl w:val="0"/>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firstLine="480" w:firstLineChars="200"/>
        <w:jc w:val="both"/>
        <w:textAlignment w:val="baseline"/>
        <w:rPr>
          <w:rFonts w:hint="eastAsia" w:ascii="宋体" w:hAnsi="宋体" w:cs="宋体"/>
          <w:b w:val="0"/>
          <w:i w:val="0"/>
          <w:caps w:val="0"/>
          <w:color w:val="000000"/>
          <w:spacing w:val="0"/>
          <w:w w:val="100"/>
          <w:sz w:val="24"/>
          <w:szCs w:val="24"/>
          <w:u w:val="single" w:color="000000"/>
          <w:lang w:val="en-US"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lang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lang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lang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lang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lang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lang w:eastAsia="zh-CN"/>
        </w:rPr>
      </w:pPr>
    </w:p>
    <w:p>
      <w:pPr>
        <w:keepLines w:val="0"/>
        <w:widowControl w:val="0"/>
        <w:snapToGrid w:val="0"/>
        <w:spacing w:before="0" w:beforeAutospacing="0" w:after="0" w:afterAutospacing="0" w:line="360" w:lineRule="auto"/>
        <w:jc w:val="both"/>
        <w:textAlignment w:val="baseline"/>
        <w:rPr>
          <w:rFonts w:hint="eastAsia" w:ascii="宋体" w:hAnsi="宋体" w:eastAsia="宋体" w:cs="宋体"/>
          <w:b/>
          <w:i w:val="0"/>
          <w:caps w:val="0"/>
          <w:color w:val="000000"/>
          <w:spacing w:val="0"/>
          <w:w w:val="100"/>
          <w:kern w:val="0"/>
          <w:sz w:val="24"/>
          <w:szCs w:val="24"/>
          <w:lang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lang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lang w:eastAsia="zh-CN"/>
        </w:rPr>
      </w:pPr>
    </w:p>
    <w:p>
      <w:pPr>
        <w:pStyle w:val="18"/>
        <w:rPr>
          <w:rFonts w:hint="eastAsia" w:ascii="宋体" w:hAnsi="宋体" w:eastAsia="宋体" w:cs="宋体"/>
          <w:b/>
          <w:i w:val="0"/>
          <w:caps w:val="0"/>
          <w:color w:val="000000"/>
          <w:spacing w:val="0"/>
          <w:w w:val="100"/>
          <w:kern w:val="0"/>
          <w:sz w:val="24"/>
          <w:szCs w:val="24"/>
          <w:lang w:eastAsia="zh-CN"/>
        </w:rPr>
      </w:pPr>
    </w:p>
    <w:p>
      <w:pPr>
        <w:rPr>
          <w:rFonts w:hint="eastAsia" w:ascii="宋体" w:hAnsi="宋体" w:eastAsia="宋体" w:cs="宋体"/>
          <w:b/>
          <w:i w:val="0"/>
          <w:caps w:val="0"/>
          <w:color w:val="000000"/>
          <w:spacing w:val="0"/>
          <w:w w:val="100"/>
          <w:kern w:val="0"/>
          <w:sz w:val="24"/>
          <w:szCs w:val="24"/>
          <w:lang w:eastAsia="zh-CN"/>
        </w:rPr>
      </w:pPr>
    </w:p>
    <w:p>
      <w:pPr>
        <w:pStyle w:val="18"/>
        <w:rPr>
          <w:rFonts w:hint="eastAsia" w:ascii="宋体" w:hAnsi="宋体" w:eastAsia="宋体" w:cs="宋体"/>
          <w:b/>
          <w:i w:val="0"/>
          <w:caps w:val="0"/>
          <w:color w:val="000000"/>
          <w:spacing w:val="0"/>
          <w:w w:val="100"/>
          <w:kern w:val="0"/>
          <w:sz w:val="24"/>
          <w:szCs w:val="24"/>
          <w:lang w:eastAsia="zh-CN"/>
        </w:rPr>
      </w:pPr>
    </w:p>
    <w:p>
      <w:pPr>
        <w:rPr>
          <w:rFonts w:hint="eastAsia" w:ascii="宋体" w:hAnsi="宋体" w:eastAsia="宋体" w:cs="宋体"/>
          <w:b/>
          <w:i w:val="0"/>
          <w:caps w:val="0"/>
          <w:color w:val="000000"/>
          <w:spacing w:val="0"/>
          <w:w w:val="100"/>
          <w:kern w:val="0"/>
          <w:sz w:val="24"/>
          <w:szCs w:val="24"/>
          <w:lang w:eastAsia="zh-CN"/>
        </w:rPr>
      </w:pPr>
    </w:p>
    <w:p>
      <w:pPr>
        <w:pStyle w:val="18"/>
        <w:rPr>
          <w:rFonts w:hint="eastAsia"/>
          <w:lang w:eastAsia="zh-CN"/>
        </w:rPr>
      </w:pPr>
    </w:p>
    <w:p>
      <w:pPr>
        <w:keepLines w:val="0"/>
        <w:widowControl w:val="0"/>
        <w:snapToGrid w:val="0"/>
        <w:spacing w:before="0" w:beforeAutospacing="0" w:after="0" w:afterAutospacing="0" w:line="360" w:lineRule="auto"/>
        <w:jc w:val="both"/>
        <w:textAlignment w:val="baseline"/>
        <w:rPr>
          <w:rFonts w:hint="eastAsia" w:ascii="宋体" w:hAnsi="宋体" w:eastAsia="宋体" w:cs="宋体"/>
          <w:b/>
          <w:i w:val="0"/>
          <w:caps w:val="0"/>
          <w:color w:val="000000"/>
          <w:spacing w:val="0"/>
          <w:w w:val="100"/>
          <w:kern w:val="0"/>
          <w:sz w:val="24"/>
          <w:szCs w:val="24"/>
          <w:lang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8"/>
          <w:szCs w:val="28"/>
          <w:lang w:eastAsia="zh-CN"/>
        </w:rPr>
      </w:pPr>
      <w:r>
        <w:rPr>
          <w:rFonts w:hint="eastAsia" w:ascii="宋体" w:hAnsi="宋体" w:eastAsia="宋体" w:cs="宋体"/>
          <w:b/>
          <w:i w:val="0"/>
          <w:caps w:val="0"/>
          <w:color w:val="000000"/>
          <w:spacing w:val="0"/>
          <w:w w:val="100"/>
          <w:kern w:val="0"/>
          <w:sz w:val="28"/>
          <w:szCs w:val="28"/>
          <w:lang w:eastAsia="zh-CN"/>
        </w:rPr>
        <w:t>（六）人员配置表</w:t>
      </w:r>
    </w:p>
    <w:p>
      <w:pPr>
        <w:snapToGrid w:val="0"/>
        <w:spacing w:before="0" w:beforeAutospacing="0" w:after="0" w:afterAutospacing="0" w:line="480" w:lineRule="exact"/>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r>
        <w:rPr>
          <w:rFonts w:hint="eastAsia" w:ascii="宋体" w:hAnsi="宋体" w:cs="宋体"/>
          <w:b w:val="0"/>
          <w:i w:val="0"/>
          <w:caps w:val="0"/>
          <w:color w:val="000000"/>
          <w:spacing w:val="0"/>
          <w:w w:val="100"/>
          <w:sz w:val="24"/>
          <w:lang w:eastAsia="zh-CN"/>
        </w:rPr>
        <w:t>现有在职人员</w:t>
      </w:r>
      <w:r>
        <w:rPr>
          <w:rFonts w:hint="eastAsia" w:ascii="宋体" w:hAnsi="宋体" w:eastAsia="宋体" w:cs="宋体"/>
          <w:b w:val="0"/>
          <w:i w:val="0"/>
          <w:caps w:val="0"/>
          <w:color w:val="000000"/>
          <w:spacing w:val="0"/>
          <w:w w:val="100"/>
          <w:sz w:val="24"/>
        </w:rPr>
        <w:t>姓名、性别、年龄、岗位名称、学历、职称、主要资历、经验及承担过的项目）</w:t>
      </w:r>
    </w:p>
    <w:p>
      <w:pPr>
        <w:snapToGrid w:val="0"/>
        <w:spacing w:before="0" w:beforeAutospacing="0" w:after="0" w:afterAutospacing="0" w:line="480" w:lineRule="exact"/>
        <w:ind w:firstLine="602" w:firstLineChars="250"/>
        <w:jc w:val="both"/>
        <w:textAlignment w:val="baseline"/>
        <w:rPr>
          <w:rFonts w:hint="eastAsia" w:ascii="宋体" w:hAnsi="宋体" w:eastAsia="宋体" w:cs="宋体"/>
          <w:b/>
          <w:bCs/>
          <w:i w:val="0"/>
          <w:caps w:val="0"/>
          <w:color w:val="000000"/>
          <w:spacing w:val="0"/>
          <w:w w:val="100"/>
          <w:sz w:val="24"/>
        </w:rPr>
      </w:pPr>
      <w:r>
        <w:rPr>
          <w:rFonts w:hint="eastAsia" w:ascii="宋体" w:hAnsi="宋体" w:eastAsia="宋体" w:cs="宋体"/>
          <w:b/>
          <w:bCs/>
          <w:i w:val="0"/>
          <w:caps w:val="0"/>
          <w:color w:val="000000"/>
          <w:spacing w:val="0"/>
          <w:w w:val="100"/>
          <w:sz w:val="24"/>
        </w:rPr>
        <w:t>投标人名称（盖章）</w:t>
      </w:r>
    </w:p>
    <w:tbl>
      <w:tblPr>
        <w:tblStyle w:val="21"/>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4"/>
        <w:gridCol w:w="824"/>
        <w:gridCol w:w="824"/>
        <w:gridCol w:w="1195"/>
        <w:gridCol w:w="806"/>
        <w:gridCol w:w="824"/>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7"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序号</w:t>
            </w:r>
          </w:p>
        </w:tc>
        <w:tc>
          <w:tcPr>
            <w:tcW w:w="82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姓名</w:t>
            </w:r>
          </w:p>
        </w:tc>
        <w:tc>
          <w:tcPr>
            <w:tcW w:w="82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性别</w:t>
            </w:r>
          </w:p>
        </w:tc>
        <w:tc>
          <w:tcPr>
            <w:tcW w:w="82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年龄</w:t>
            </w:r>
          </w:p>
        </w:tc>
        <w:tc>
          <w:tcPr>
            <w:tcW w:w="1195"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岗位名称</w:t>
            </w:r>
          </w:p>
        </w:tc>
        <w:tc>
          <w:tcPr>
            <w:tcW w:w="806"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学历</w:t>
            </w:r>
          </w:p>
        </w:tc>
        <w:tc>
          <w:tcPr>
            <w:tcW w:w="82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职称</w:t>
            </w:r>
          </w:p>
        </w:tc>
        <w:tc>
          <w:tcPr>
            <w:tcW w:w="3651"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7" w:type="dxa"/>
            <w:vAlign w:val="center"/>
          </w:tcPr>
          <w:p>
            <w:pPr>
              <w:keepNext w:val="0"/>
              <w:keepLines w:val="0"/>
              <w:suppressLineNumbers w:val="0"/>
              <w:snapToGrid w:val="0"/>
              <w:spacing w:before="0" w:beforeAutospacing="0" w:after="0" w:afterAutospacing="0" w:line="480" w:lineRule="exact"/>
              <w:ind w:left="0" w:right="0"/>
              <w:jc w:val="center"/>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1</w:t>
            </w:r>
          </w:p>
        </w:tc>
        <w:tc>
          <w:tcPr>
            <w:tcW w:w="824" w:type="dxa"/>
            <w:vAlign w:val="center"/>
          </w:tcPr>
          <w:p>
            <w:pPr>
              <w:keepNext w:val="0"/>
              <w:keepLines w:val="0"/>
              <w:suppressLineNumbers w:val="0"/>
              <w:snapToGrid w:val="0"/>
              <w:spacing w:before="0" w:beforeAutospacing="0" w:after="0" w:afterAutospacing="0" w:line="480" w:lineRule="exact"/>
              <w:ind w:left="0" w:right="0"/>
              <w:jc w:val="center"/>
              <w:textAlignment w:val="baseline"/>
              <w:rPr>
                <w:rFonts w:hint="eastAsia" w:ascii="宋体" w:hAnsi="宋体" w:eastAsia="宋体" w:cs="宋体"/>
                <w:b w:val="0"/>
                <w:i w:val="0"/>
                <w:caps w:val="0"/>
                <w:color w:val="000000"/>
                <w:spacing w:val="0"/>
                <w:w w:val="100"/>
                <w:sz w:val="20"/>
                <w:szCs w:val="21"/>
              </w:rPr>
            </w:pPr>
          </w:p>
        </w:tc>
        <w:tc>
          <w:tcPr>
            <w:tcW w:w="82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82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1195"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806"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82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3651"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7" w:type="dxa"/>
            <w:vAlign w:val="center"/>
          </w:tcPr>
          <w:p>
            <w:pPr>
              <w:keepNext w:val="0"/>
              <w:keepLines w:val="0"/>
              <w:suppressLineNumbers w:val="0"/>
              <w:snapToGrid w:val="0"/>
              <w:spacing w:before="0" w:beforeAutospacing="0" w:after="0" w:afterAutospacing="0" w:line="480" w:lineRule="exact"/>
              <w:ind w:left="0" w:right="0"/>
              <w:jc w:val="center"/>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2</w:t>
            </w:r>
          </w:p>
        </w:tc>
        <w:tc>
          <w:tcPr>
            <w:tcW w:w="824" w:type="dxa"/>
            <w:vAlign w:val="center"/>
          </w:tcPr>
          <w:p>
            <w:pPr>
              <w:keepNext w:val="0"/>
              <w:keepLines w:val="0"/>
              <w:suppressLineNumbers w:val="0"/>
              <w:snapToGrid w:val="0"/>
              <w:spacing w:before="0" w:beforeAutospacing="0" w:after="0" w:afterAutospacing="0" w:line="480" w:lineRule="exact"/>
              <w:ind w:left="0" w:right="0"/>
              <w:jc w:val="center"/>
              <w:textAlignment w:val="baseline"/>
              <w:rPr>
                <w:rFonts w:hint="eastAsia" w:ascii="宋体" w:hAnsi="宋体" w:eastAsia="宋体" w:cs="宋体"/>
                <w:b w:val="0"/>
                <w:i w:val="0"/>
                <w:caps w:val="0"/>
                <w:color w:val="000000"/>
                <w:spacing w:val="0"/>
                <w:w w:val="100"/>
                <w:sz w:val="20"/>
                <w:szCs w:val="21"/>
              </w:rPr>
            </w:pPr>
          </w:p>
        </w:tc>
        <w:tc>
          <w:tcPr>
            <w:tcW w:w="82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82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1195"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806"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82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3651"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27" w:type="dxa"/>
            <w:vAlign w:val="center"/>
          </w:tcPr>
          <w:p>
            <w:pPr>
              <w:keepNext w:val="0"/>
              <w:keepLines w:val="0"/>
              <w:suppressLineNumbers w:val="0"/>
              <w:snapToGrid w:val="0"/>
              <w:spacing w:before="0" w:beforeAutospacing="0" w:after="0" w:afterAutospacing="0" w:line="480" w:lineRule="exact"/>
              <w:ind w:left="0" w:right="0"/>
              <w:jc w:val="center"/>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3</w:t>
            </w:r>
          </w:p>
        </w:tc>
        <w:tc>
          <w:tcPr>
            <w:tcW w:w="824" w:type="dxa"/>
            <w:vAlign w:val="center"/>
          </w:tcPr>
          <w:p>
            <w:pPr>
              <w:keepNext w:val="0"/>
              <w:keepLines w:val="0"/>
              <w:suppressLineNumbers w:val="0"/>
              <w:snapToGrid w:val="0"/>
              <w:spacing w:before="0" w:beforeAutospacing="0" w:after="0" w:afterAutospacing="0" w:line="480" w:lineRule="exact"/>
              <w:ind w:left="0" w:right="0"/>
              <w:jc w:val="center"/>
              <w:textAlignment w:val="baseline"/>
              <w:rPr>
                <w:rFonts w:hint="eastAsia" w:ascii="宋体" w:hAnsi="宋体" w:eastAsia="宋体" w:cs="宋体"/>
                <w:b w:val="0"/>
                <w:i w:val="0"/>
                <w:caps w:val="0"/>
                <w:color w:val="000000"/>
                <w:spacing w:val="0"/>
                <w:w w:val="100"/>
                <w:sz w:val="20"/>
                <w:szCs w:val="21"/>
              </w:rPr>
            </w:pPr>
          </w:p>
        </w:tc>
        <w:tc>
          <w:tcPr>
            <w:tcW w:w="82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82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1195"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806"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82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3651"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27" w:type="dxa"/>
            <w:vAlign w:val="center"/>
          </w:tcPr>
          <w:p>
            <w:pPr>
              <w:keepNext w:val="0"/>
              <w:keepLines w:val="0"/>
              <w:suppressLineNumbers w:val="0"/>
              <w:snapToGrid w:val="0"/>
              <w:spacing w:before="0" w:beforeAutospacing="0" w:after="0" w:afterAutospacing="0" w:line="480" w:lineRule="exact"/>
              <w:ind w:left="0" w:right="0"/>
              <w:jc w:val="center"/>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w:t>
            </w:r>
          </w:p>
        </w:tc>
        <w:tc>
          <w:tcPr>
            <w:tcW w:w="824" w:type="dxa"/>
            <w:vAlign w:val="center"/>
          </w:tcPr>
          <w:p>
            <w:pPr>
              <w:keepNext w:val="0"/>
              <w:keepLines w:val="0"/>
              <w:suppressLineNumbers w:val="0"/>
              <w:snapToGrid w:val="0"/>
              <w:spacing w:before="0" w:beforeAutospacing="0" w:after="0" w:afterAutospacing="0" w:line="480" w:lineRule="exact"/>
              <w:ind w:left="0" w:right="0"/>
              <w:jc w:val="center"/>
              <w:textAlignment w:val="baseline"/>
              <w:rPr>
                <w:rFonts w:hint="eastAsia" w:ascii="宋体" w:hAnsi="宋体" w:eastAsia="宋体" w:cs="宋体"/>
                <w:b w:val="0"/>
                <w:i w:val="0"/>
                <w:caps w:val="0"/>
                <w:color w:val="000000"/>
                <w:spacing w:val="0"/>
                <w:w w:val="100"/>
                <w:sz w:val="20"/>
                <w:szCs w:val="21"/>
              </w:rPr>
            </w:pPr>
          </w:p>
        </w:tc>
        <w:tc>
          <w:tcPr>
            <w:tcW w:w="82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82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1195"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806"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82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3651"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r>
    </w:tbl>
    <w:p>
      <w:pPr>
        <w:pStyle w:val="25"/>
        <w:snapToGrid w:val="0"/>
        <w:spacing w:before="0" w:beforeAutospacing="0" w:after="0" w:afterAutospacing="0" w:line="360" w:lineRule="auto"/>
        <w:jc w:val="both"/>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投标单位法人代表或授权代表签字（盖公章）：</w:t>
      </w:r>
    </w:p>
    <w:p>
      <w:pPr>
        <w:snapToGrid w:val="0"/>
        <w:spacing w:before="0" w:beforeAutospacing="0" w:after="0" w:afterAutospacing="0" w:line="480" w:lineRule="exact"/>
        <w:ind w:firstLine="600" w:firstLineChars="250"/>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注：</w:t>
      </w:r>
      <w:r>
        <w:rPr>
          <w:rFonts w:hint="eastAsia" w:ascii="宋体" w:hAnsi="宋体" w:eastAsia="宋体" w:cs="宋体"/>
          <w:b w:val="0"/>
          <w:i w:val="0"/>
          <w:caps w:val="0"/>
          <w:color w:val="000000"/>
          <w:spacing w:val="0"/>
          <w:w w:val="100"/>
          <w:sz w:val="24"/>
          <w:szCs w:val="24"/>
        </w:rPr>
        <w:t>附</w:t>
      </w:r>
      <w:r>
        <w:rPr>
          <w:rFonts w:hint="eastAsia" w:ascii="宋体" w:hAnsi="宋体" w:eastAsia="宋体" w:cs="宋体"/>
          <w:b w:val="0"/>
          <w:i w:val="0"/>
          <w:caps w:val="0"/>
          <w:color w:val="000000"/>
          <w:spacing w:val="0"/>
          <w:w w:val="100"/>
          <w:sz w:val="24"/>
          <w:szCs w:val="24"/>
          <w:lang w:val="en-US" w:eastAsia="zh-CN"/>
        </w:rPr>
        <w:t>人员</w:t>
      </w:r>
      <w:r>
        <w:rPr>
          <w:rFonts w:hint="eastAsia" w:ascii="宋体" w:hAnsi="宋体" w:eastAsia="宋体" w:cs="宋体"/>
          <w:b w:val="0"/>
          <w:i w:val="0"/>
          <w:caps w:val="0"/>
          <w:color w:val="000000"/>
          <w:spacing w:val="0"/>
          <w:w w:val="100"/>
          <w:sz w:val="24"/>
          <w:szCs w:val="24"/>
        </w:rPr>
        <w:t>身份证</w:t>
      </w:r>
      <w:r>
        <w:rPr>
          <w:rFonts w:hint="eastAsia" w:ascii="宋体" w:hAnsi="宋体" w:eastAsia="宋体" w:cs="宋体"/>
          <w:b w:val="0"/>
          <w:i w:val="0"/>
          <w:caps w:val="0"/>
          <w:color w:val="000000"/>
          <w:spacing w:val="0"/>
          <w:w w:val="100"/>
          <w:sz w:val="24"/>
          <w:szCs w:val="24"/>
          <w:lang w:val="en-US" w:eastAsia="zh-CN"/>
        </w:rPr>
        <w:t>原件及近三个月人员社保缴纳凭证原件扫描件</w:t>
      </w:r>
      <w:r>
        <w:rPr>
          <w:rFonts w:hint="eastAsia" w:ascii="宋体" w:hAnsi="宋体" w:eastAsia="宋体" w:cs="宋体"/>
          <w:b w:val="0"/>
          <w:i w:val="0"/>
          <w:caps w:val="0"/>
          <w:color w:val="000000"/>
          <w:spacing w:val="0"/>
          <w:w w:val="100"/>
          <w:sz w:val="24"/>
        </w:rPr>
        <w:t>。</w:t>
      </w:r>
    </w:p>
    <w:p>
      <w:pPr>
        <w:snapToGrid w:val="0"/>
        <w:spacing w:before="0" w:beforeAutospacing="0" w:after="0" w:afterAutospacing="0" w:line="480" w:lineRule="exact"/>
        <w:jc w:val="center"/>
        <w:textAlignment w:val="baseline"/>
        <w:rPr>
          <w:rFonts w:hint="eastAsia" w:ascii="宋体" w:hAnsi="宋体" w:eastAsia="宋体" w:cs="宋体"/>
          <w:b/>
          <w:i w:val="0"/>
          <w:caps w:val="0"/>
          <w:color w:val="000000"/>
          <w:spacing w:val="0"/>
          <w:w w:val="100"/>
          <w:sz w:val="24"/>
          <w:szCs w:val="24"/>
        </w:rPr>
      </w:pPr>
    </w:p>
    <w:p>
      <w:pPr>
        <w:snapToGrid w:val="0"/>
        <w:spacing w:before="0" w:beforeAutospacing="0" w:after="0" w:afterAutospacing="0" w:line="480" w:lineRule="exact"/>
        <w:jc w:val="both"/>
        <w:textAlignment w:val="baseline"/>
        <w:rPr>
          <w:rFonts w:hint="eastAsia" w:ascii="宋体" w:hAnsi="宋体" w:eastAsia="宋体" w:cs="宋体"/>
          <w:b/>
          <w:i w:val="0"/>
          <w:caps w:val="0"/>
          <w:color w:val="000000"/>
          <w:spacing w:val="0"/>
          <w:w w:val="100"/>
          <w:sz w:val="24"/>
          <w:szCs w:val="24"/>
        </w:rPr>
      </w:pPr>
    </w:p>
    <w:p>
      <w:pPr>
        <w:pStyle w:val="9"/>
        <w:snapToGrid w:val="0"/>
        <w:spacing w:before="120" w:beforeAutospacing="0" w:after="0" w:afterAutospacing="0" w:line="240" w:lineRule="auto"/>
        <w:jc w:val="both"/>
        <w:textAlignment w:val="baseline"/>
        <w:rPr>
          <w:rFonts w:hint="eastAsia"/>
          <w:b w:val="0"/>
          <w:i w:val="0"/>
          <w:caps w:val="0"/>
          <w:spacing w:val="0"/>
          <w:w w:val="100"/>
          <w:sz w:val="24"/>
        </w:rPr>
      </w:pPr>
    </w:p>
    <w:p>
      <w:pPr>
        <w:snapToGrid w:val="0"/>
        <w:spacing w:before="0" w:beforeAutospacing="0" w:after="0" w:afterAutospacing="0" w:line="480" w:lineRule="exact"/>
        <w:jc w:val="center"/>
        <w:textAlignment w:val="baseline"/>
        <w:rPr>
          <w:rFonts w:hint="eastAsia" w:ascii="宋体" w:hAnsi="宋体" w:eastAsia="宋体" w:cs="宋体"/>
          <w:b/>
          <w:i w:val="0"/>
          <w:caps w:val="0"/>
          <w:color w:val="000000"/>
          <w:spacing w:val="0"/>
          <w:w w:val="100"/>
          <w:sz w:val="24"/>
          <w:szCs w:val="24"/>
        </w:rPr>
      </w:pPr>
    </w:p>
    <w:p>
      <w:pPr>
        <w:snapToGrid w:val="0"/>
        <w:spacing w:before="0" w:beforeAutospacing="0" w:after="0" w:afterAutospacing="0" w:line="480" w:lineRule="exact"/>
        <w:jc w:val="center"/>
        <w:textAlignment w:val="baseline"/>
        <w:rPr>
          <w:rFonts w:hint="eastAsia" w:ascii="宋体" w:hAnsi="宋体" w:eastAsia="宋体" w:cs="宋体"/>
          <w:b/>
          <w:i w:val="0"/>
          <w:caps w:val="0"/>
          <w:color w:val="000000"/>
          <w:spacing w:val="0"/>
          <w:w w:val="100"/>
          <w:sz w:val="24"/>
          <w:szCs w:val="24"/>
        </w:rPr>
      </w:pPr>
    </w:p>
    <w:p>
      <w:pPr>
        <w:snapToGrid w:val="0"/>
        <w:spacing w:before="0" w:beforeAutospacing="0" w:after="0" w:afterAutospacing="0" w:line="480" w:lineRule="exact"/>
        <w:jc w:val="center"/>
        <w:textAlignment w:val="baseline"/>
        <w:rPr>
          <w:rFonts w:hint="eastAsia" w:ascii="宋体" w:hAnsi="宋体" w:eastAsia="宋体" w:cs="宋体"/>
          <w:b/>
          <w:i w:val="0"/>
          <w:caps w:val="0"/>
          <w:color w:val="000000"/>
          <w:spacing w:val="0"/>
          <w:w w:val="100"/>
          <w:sz w:val="24"/>
          <w:szCs w:val="24"/>
        </w:rPr>
      </w:pPr>
    </w:p>
    <w:p>
      <w:pPr>
        <w:snapToGrid w:val="0"/>
        <w:spacing w:before="0" w:beforeAutospacing="0" w:after="0" w:afterAutospacing="0" w:line="480" w:lineRule="exact"/>
        <w:jc w:val="center"/>
        <w:textAlignment w:val="baseline"/>
        <w:rPr>
          <w:rFonts w:hint="eastAsia" w:ascii="宋体" w:hAnsi="宋体" w:eastAsia="宋体" w:cs="宋体"/>
          <w:b/>
          <w:i w:val="0"/>
          <w:caps w:val="0"/>
          <w:color w:val="000000"/>
          <w:spacing w:val="0"/>
          <w:w w:val="100"/>
          <w:sz w:val="24"/>
          <w:szCs w:val="24"/>
        </w:rPr>
      </w:pPr>
    </w:p>
    <w:p>
      <w:pPr>
        <w:snapToGrid w:val="0"/>
        <w:spacing w:before="0" w:beforeAutospacing="0" w:after="0" w:afterAutospacing="0" w:line="480" w:lineRule="exact"/>
        <w:jc w:val="center"/>
        <w:textAlignment w:val="baseline"/>
        <w:rPr>
          <w:rFonts w:hint="eastAsia" w:ascii="宋体" w:hAnsi="宋体" w:eastAsia="宋体" w:cs="宋体"/>
          <w:b/>
          <w:i w:val="0"/>
          <w:caps w:val="0"/>
          <w:color w:val="000000"/>
          <w:spacing w:val="0"/>
          <w:w w:val="100"/>
          <w:sz w:val="24"/>
          <w:szCs w:val="24"/>
        </w:rPr>
      </w:pPr>
    </w:p>
    <w:p>
      <w:pPr>
        <w:snapToGrid w:val="0"/>
        <w:spacing w:before="0" w:beforeAutospacing="0" w:after="0" w:afterAutospacing="0" w:line="480" w:lineRule="exact"/>
        <w:jc w:val="center"/>
        <w:textAlignment w:val="baseline"/>
        <w:rPr>
          <w:rFonts w:hint="eastAsia" w:ascii="宋体" w:hAnsi="宋体" w:eastAsia="宋体" w:cs="宋体"/>
          <w:b/>
          <w:i w:val="0"/>
          <w:caps w:val="0"/>
          <w:color w:val="000000"/>
          <w:spacing w:val="0"/>
          <w:w w:val="100"/>
          <w:sz w:val="24"/>
          <w:szCs w:val="24"/>
        </w:rPr>
      </w:pPr>
    </w:p>
    <w:p>
      <w:pPr>
        <w:snapToGrid w:val="0"/>
        <w:spacing w:before="0" w:beforeAutospacing="0" w:after="0" w:afterAutospacing="0" w:line="480" w:lineRule="exact"/>
        <w:jc w:val="center"/>
        <w:textAlignment w:val="baseline"/>
        <w:rPr>
          <w:rFonts w:hint="eastAsia" w:ascii="宋体" w:hAnsi="宋体" w:eastAsia="宋体" w:cs="宋体"/>
          <w:b/>
          <w:i w:val="0"/>
          <w:caps w:val="0"/>
          <w:color w:val="000000"/>
          <w:spacing w:val="0"/>
          <w:w w:val="100"/>
          <w:sz w:val="24"/>
          <w:szCs w:val="24"/>
        </w:rPr>
      </w:pPr>
    </w:p>
    <w:p>
      <w:pPr>
        <w:snapToGrid w:val="0"/>
        <w:spacing w:before="0" w:beforeAutospacing="0" w:after="0" w:afterAutospacing="0" w:line="480" w:lineRule="exact"/>
        <w:jc w:val="both"/>
        <w:textAlignment w:val="baseline"/>
        <w:rPr>
          <w:rFonts w:hint="eastAsia" w:ascii="宋体" w:hAnsi="宋体" w:eastAsia="宋体" w:cs="宋体"/>
          <w:b/>
          <w:i w:val="0"/>
          <w:caps w:val="0"/>
          <w:color w:val="000000"/>
          <w:spacing w:val="0"/>
          <w:w w:val="100"/>
          <w:sz w:val="24"/>
          <w:szCs w:val="24"/>
        </w:rPr>
      </w:pPr>
    </w:p>
    <w:p>
      <w:pPr>
        <w:snapToGrid w:val="0"/>
        <w:spacing w:before="0" w:beforeAutospacing="0" w:after="0" w:afterAutospacing="0" w:line="480" w:lineRule="exact"/>
        <w:jc w:val="center"/>
        <w:textAlignment w:val="baseline"/>
        <w:rPr>
          <w:rFonts w:hint="eastAsia" w:ascii="宋体" w:hAnsi="宋体" w:eastAsia="宋体" w:cs="宋体"/>
          <w:b/>
          <w:i w:val="0"/>
          <w:caps w:val="0"/>
          <w:color w:val="000000"/>
          <w:spacing w:val="0"/>
          <w:w w:val="100"/>
          <w:sz w:val="24"/>
          <w:szCs w:val="24"/>
        </w:rPr>
      </w:pPr>
    </w:p>
    <w:p>
      <w:pPr>
        <w:snapToGrid w:val="0"/>
        <w:spacing w:before="0" w:beforeAutospacing="0" w:after="0" w:afterAutospacing="0" w:line="480" w:lineRule="exact"/>
        <w:jc w:val="center"/>
        <w:textAlignment w:val="baseline"/>
        <w:rPr>
          <w:rFonts w:hint="eastAsia" w:ascii="宋体" w:hAnsi="宋体" w:eastAsia="宋体" w:cs="宋体"/>
          <w:b/>
          <w:i w:val="0"/>
          <w:caps w:val="0"/>
          <w:color w:val="000000"/>
          <w:spacing w:val="0"/>
          <w:w w:val="100"/>
          <w:sz w:val="24"/>
          <w:szCs w:val="24"/>
        </w:rPr>
      </w:pPr>
    </w:p>
    <w:p>
      <w:pPr>
        <w:snapToGrid w:val="0"/>
        <w:spacing w:before="0" w:beforeAutospacing="0" w:after="0" w:afterAutospacing="0" w:line="480" w:lineRule="exact"/>
        <w:jc w:val="center"/>
        <w:textAlignment w:val="baseline"/>
        <w:rPr>
          <w:rFonts w:hint="eastAsia" w:ascii="宋体" w:hAnsi="宋体" w:eastAsia="宋体" w:cs="宋体"/>
          <w:b/>
          <w:i w:val="0"/>
          <w:caps w:val="0"/>
          <w:color w:val="000000"/>
          <w:spacing w:val="0"/>
          <w:w w:val="100"/>
          <w:sz w:val="24"/>
          <w:szCs w:val="24"/>
        </w:rPr>
      </w:pPr>
    </w:p>
    <w:p>
      <w:pPr>
        <w:snapToGrid w:val="0"/>
        <w:spacing w:before="0" w:beforeAutospacing="0" w:after="0" w:afterAutospacing="0" w:line="480" w:lineRule="exact"/>
        <w:jc w:val="center"/>
        <w:textAlignment w:val="baseline"/>
        <w:rPr>
          <w:rFonts w:hint="eastAsia" w:ascii="宋体" w:hAnsi="宋体" w:eastAsia="宋体" w:cs="宋体"/>
          <w:b/>
          <w:i w:val="0"/>
          <w:caps w:val="0"/>
          <w:color w:val="000000"/>
          <w:spacing w:val="0"/>
          <w:w w:val="100"/>
          <w:sz w:val="24"/>
          <w:szCs w:val="24"/>
        </w:rPr>
      </w:pPr>
    </w:p>
    <w:p>
      <w:pPr>
        <w:snapToGrid w:val="0"/>
        <w:spacing w:before="0" w:beforeAutospacing="0" w:after="0" w:afterAutospacing="0" w:line="480" w:lineRule="exact"/>
        <w:jc w:val="center"/>
        <w:textAlignment w:val="baseline"/>
        <w:rPr>
          <w:rFonts w:hint="eastAsia" w:ascii="宋体" w:hAnsi="宋体" w:eastAsia="宋体" w:cs="宋体"/>
          <w:b/>
          <w:i w:val="0"/>
          <w:caps w:val="0"/>
          <w:color w:val="000000"/>
          <w:spacing w:val="0"/>
          <w:w w:val="100"/>
          <w:sz w:val="24"/>
          <w:szCs w:val="24"/>
        </w:rPr>
      </w:pPr>
    </w:p>
    <w:p>
      <w:pPr>
        <w:snapToGrid w:val="0"/>
        <w:spacing w:before="0" w:beforeAutospacing="0" w:after="0" w:afterAutospacing="0" w:line="480" w:lineRule="exact"/>
        <w:jc w:val="center"/>
        <w:textAlignment w:val="baseline"/>
        <w:rPr>
          <w:rFonts w:hint="eastAsia" w:ascii="宋体" w:hAnsi="宋体" w:eastAsia="宋体" w:cs="宋体"/>
          <w:b/>
          <w:i w:val="0"/>
          <w:caps w:val="0"/>
          <w:color w:val="000000"/>
          <w:spacing w:val="0"/>
          <w:w w:val="100"/>
          <w:sz w:val="24"/>
          <w:szCs w:val="24"/>
        </w:rPr>
      </w:pPr>
    </w:p>
    <w:p>
      <w:pPr>
        <w:snapToGrid w:val="0"/>
        <w:spacing w:before="0" w:beforeAutospacing="0" w:after="0" w:afterAutospacing="0" w:line="480" w:lineRule="exact"/>
        <w:jc w:val="center"/>
        <w:textAlignment w:val="baseline"/>
        <w:rPr>
          <w:rFonts w:hint="eastAsia" w:ascii="宋体" w:hAnsi="宋体" w:eastAsia="宋体" w:cs="宋体"/>
          <w:b/>
          <w:i w:val="0"/>
          <w:caps w:val="0"/>
          <w:color w:val="000000"/>
          <w:spacing w:val="0"/>
          <w:w w:val="100"/>
          <w:sz w:val="24"/>
          <w:szCs w:val="24"/>
        </w:rPr>
      </w:pPr>
    </w:p>
    <w:p>
      <w:pPr>
        <w:snapToGrid w:val="0"/>
        <w:spacing w:before="0" w:beforeAutospacing="0" w:after="0" w:afterAutospacing="0" w:line="480" w:lineRule="exact"/>
        <w:jc w:val="center"/>
        <w:textAlignment w:val="baseline"/>
        <w:rPr>
          <w:rFonts w:hint="eastAsia" w:ascii="宋体" w:hAnsi="宋体" w:eastAsia="宋体" w:cs="宋体"/>
          <w:b/>
          <w:i w:val="0"/>
          <w:caps w:val="0"/>
          <w:color w:val="000000"/>
          <w:spacing w:val="0"/>
          <w:w w:val="100"/>
          <w:sz w:val="28"/>
          <w:szCs w:val="28"/>
        </w:rPr>
      </w:pPr>
      <w:r>
        <w:rPr>
          <w:rFonts w:hint="eastAsia" w:ascii="宋体" w:hAnsi="宋体" w:eastAsia="宋体" w:cs="宋体"/>
          <w:b/>
          <w:i w:val="0"/>
          <w:caps w:val="0"/>
          <w:color w:val="000000"/>
          <w:spacing w:val="0"/>
          <w:w w:val="100"/>
          <w:sz w:val="28"/>
          <w:szCs w:val="28"/>
        </w:rPr>
        <w:t>（</w:t>
      </w:r>
      <w:r>
        <w:rPr>
          <w:rFonts w:hint="eastAsia" w:ascii="宋体" w:hAnsi="宋体" w:eastAsia="宋体" w:cs="宋体"/>
          <w:b/>
          <w:i w:val="0"/>
          <w:caps w:val="0"/>
          <w:color w:val="000000"/>
          <w:spacing w:val="0"/>
          <w:w w:val="100"/>
          <w:sz w:val="28"/>
          <w:szCs w:val="28"/>
          <w:lang w:eastAsia="zh-CN"/>
        </w:rPr>
        <w:t>七</w:t>
      </w:r>
      <w:r>
        <w:rPr>
          <w:rFonts w:hint="eastAsia" w:ascii="宋体" w:hAnsi="宋体" w:eastAsia="宋体" w:cs="宋体"/>
          <w:b/>
          <w:i w:val="0"/>
          <w:caps w:val="0"/>
          <w:color w:val="000000"/>
          <w:spacing w:val="0"/>
          <w:w w:val="100"/>
          <w:sz w:val="28"/>
          <w:szCs w:val="28"/>
        </w:rPr>
        <w:t>）、拟派项目负责人简历表</w:t>
      </w:r>
    </w:p>
    <w:p>
      <w:pPr>
        <w:snapToGrid w:val="0"/>
        <w:spacing w:before="0" w:beforeAutospacing="0" w:after="0" w:afterAutospacing="0" w:line="480" w:lineRule="exact"/>
        <w:ind w:firstLine="602" w:firstLineChars="250"/>
        <w:jc w:val="both"/>
        <w:textAlignment w:val="baseline"/>
        <w:rPr>
          <w:rFonts w:hint="eastAsia" w:ascii="宋体" w:hAnsi="宋体" w:eastAsia="宋体" w:cs="宋体"/>
          <w:b/>
          <w:i w:val="0"/>
          <w:caps w:val="0"/>
          <w:color w:val="000000"/>
          <w:spacing w:val="0"/>
          <w:w w:val="100"/>
          <w:sz w:val="24"/>
          <w:szCs w:val="24"/>
        </w:rPr>
      </w:pPr>
      <w:r>
        <w:rPr>
          <w:rFonts w:hint="eastAsia" w:ascii="宋体" w:hAnsi="宋体" w:eastAsia="宋体" w:cs="宋体"/>
          <w:b/>
          <w:i w:val="0"/>
          <w:caps w:val="0"/>
          <w:color w:val="000000"/>
          <w:spacing w:val="0"/>
          <w:w w:val="100"/>
          <w:sz w:val="24"/>
          <w:szCs w:val="24"/>
        </w:rPr>
        <w:t>投标人名称（盖章）</w:t>
      </w:r>
    </w:p>
    <w:tbl>
      <w:tblPr>
        <w:tblStyle w:val="21"/>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317"/>
        <w:gridCol w:w="840"/>
        <w:gridCol w:w="1317"/>
        <w:gridCol w:w="1317"/>
        <w:gridCol w:w="1318"/>
        <w:gridCol w:w="104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25"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姓名</w:t>
            </w:r>
          </w:p>
        </w:tc>
        <w:tc>
          <w:tcPr>
            <w:tcW w:w="1317"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840"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性别</w:t>
            </w:r>
          </w:p>
        </w:tc>
        <w:tc>
          <w:tcPr>
            <w:tcW w:w="1317"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1317"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年龄</w:t>
            </w:r>
          </w:p>
        </w:tc>
        <w:tc>
          <w:tcPr>
            <w:tcW w:w="1318"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104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学历</w:t>
            </w:r>
          </w:p>
        </w:tc>
        <w:tc>
          <w:tcPr>
            <w:tcW w:w="1476"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25"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职务</w:t>
            </w:r>
          </w:p>
        </w:tc>
        <w:tc>
          <w:tcPr>
            <w:tcW w:w="1317"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840"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职称</w:t>
            </w:r>
          </w:p>
        </w:tc>
        <w:tc>
          <w:tcPr>
            <w:tcW w:w="1317"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1317"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资格证书号</w:t>
            </w:r>
          </w:p>
        </w:tc>
        <w:tc>
          <w:tcPr>
            <w:tcW w:w="1318"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1044"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参加工作时间</w:t>
            </w:r>
          </w:p>
        </w:tc>
        <w:tc>
          <w:tcPr>
            <w:tcW w:w="1476"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25"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以往工作经历</w:t>
            </w:r>
          </w:p>
        </w:tc>
        <w:tc>
          <w:tcPr>
            <w:tcW w:w="8629" w:type="dxa"/>
            <w:gridSpan w:val="7"/>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54" w:type="dxa"/>
            <w:gridSpan w:val="8"/>
            <w:vAlign w:val="top"/>
          </w:tcPr>
          <w:p>
            <w:pPr>
              <w:keepNext w:val="0"/>
              <w:keepLines w:val="0"/>
              <w:suppressLineNumbers w:val="0"/>
              <w:snapToGrid w:val="0"/>
              <w:spacing w:before="0" w:beforeAutospacing="0" w:after="0" w:afterAutospacing="0" w:line="480" w:lineRule="exact"/>
              <w:ind w:left="0" w:right="0"/>
              <w:jc w:val="center"/>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已完成管理项目情况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342" w:type="dxa"/>
            <w:gridSpan w:val="2"/>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服务单位</w:t>
            </w:r>
          </w:p>
        </w:tc>
        <w:tc>
          <w:tcPr>
            <w:tcW w:w="2157" w:type="dxa"/>
            <w:gridSpan w:val="2"/>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项目名称</w:t>
            </w:r>
          </w:p>
        </w:tc>
        <w:tc>
          <w:tcPr>
            <w:tcW w:w="1317"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规模</w:t>
            </w:r>
          </w:p>
        </w:tc>
        <w:tc>
          <w:tcPr>
            <w:tcW w:w="2362" w:type="dxa"/>
            <w:gridSpan w:val="2"/>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服务期限</w:t>
            </w:r>
          </w:p>
        </w:tc>
        <w:tc>
          <w:tcPr>
            <w:tcW w:w="1476"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rPr>
              <w:t>管理质量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342" w:type="dxa"/>
            <w:gridSpan w:val="2"/>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2157" w:type="dxa"/>
            <w:gridSpan w:val="2"/>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1317"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2362" w:type="dxa"/>
            <w:gridSpan w:val="2"/>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1476"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342" w:type="dxa"/>
            <w:gridSpan w:val="2"/>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2157" w:type="dxa"/>
            <w:gridSpan w:val="2"/>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1317"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2362" w:type="dxa"/>
            <w:gridSpan w:val="2"/>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1476"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342" w:type="dxa"/>
            <w:gridSpan w:val="2"/>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2157" w:type="dxa"/>
            <w:gridSpan w:val="2"/>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1317"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2362" w:type="dxa"/>
            <w:gridSpan w:val="2"/>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c>
          <w:tcPr>
            <w:tcW w:w="1476" w:type="dxa"/>
            <w:vAlign w:val="top"/>
          </w:tcPr>
          <w:p>
            <w:pPr>
              <w:keepNext w:val="0"/>
              <w:keepLines w:val="0"/>
              <w:suppressLineNumbers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000000"/>
                <w:spacing w:val="0"/>
                <w:w w:val="100"/>
                <w:sz w:val="20"/>
                <w:szCs w:val="21"/>
              </w:rPr>
            </w:pPr>
          </w:p>
        </w:tc>
      </w:tr>
    </w:tbl>
    <w:p>
      <w:pPr>
        <w:pStyle w:val="25"/>
        <w:snapToGrid w:val="0"/>
        <w:spacing w:before="0" w:beforeAutospacing="0" w:after="0" w:afterAutospacing="0" w:line="360" w:lineRule="auto"/>
        <w:jc w:val="both"/>
        <w:textAlignment w:val="baseline"/>
        <w:rPr>
          <w:rFonts w:hint="eastAsia" w:ascii="宋体" w:hAnsi="宋体" w:eastAsia="宋体" w:cs="宋体"/>
          <w:b/>
          <w:i w:val="0"/>
          <w:caps w:val="0"/>
          <w:color w:val="000000"/>
          <w:spacing w:val="0"/>
          <w:w w:val="100"/>
          <w:sz w:val="24"/>
        </w:rPr>
      </w:pPr>
    </w:p>
    <w:p>
      <w:pPr>
        <w:pStyle w:val="25"/>
        <w:snapToGrid w:val="0"/>
        <w:spacing w:before="0" w:beforeAutospacing="0" w:after="0" w:afterAutospacing="0" w:line="360" w:lineRule="auto"/>
        <w:jc w:val="both"/>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投标单位法人代表或授权代表签字（盖公章）：</w:t>
      </w:r>
    </w:p>
    <w:p>
      <w:pPr>
        <w:snapToGrid w:val="0"/>
        <w:spacing w:before="0" w:beforeAutospacing="0" w:after="0" w:afterAutospacing="0" w:line="480" w:lineRule="exact"/>
        <w:ind w:firstLine="600" w:firstLineChars="250"/>
        <w:jc w:val="both"/>
        <w:textAlignment w:val="baseline"/>
        <w:rPr>
          <w:rFonts w:hint="default" w:ascii="宋体" w:hAnsi="宋体" w:eastAsia="宋体" w:cs="宋体"/>
          <w:b/>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rPr>
        <w:t>注：请附身份证、相关资格证明</w:t>
      </w:r>
      <w:r>
        <w:rPr>
          <w:rFonts w:hint="eastAsia" w:ascii="宋体" w:hAnsi="宋体" w:cs="宋体"/>
          <w:b w:val="0"/>
          <w:i w:val="0"/>
          <w:caps w:val="0"/>
          <w:color w:val="000000"/>
          <w:spacing w:val="0"/>
          <w:w w:val="100"/>
          <w:sz w:val="24"/>
          <w:szCs w:val="24"/>
          <w:lang w:val="en-US" w:eastAsia="zh-CN"/>
        </w:rPr>
        <w:t>原件扫描件</w:t>
      </w:r>
    </w:p>
    <w:p>
      <w:pPr>
        <w:pStyle w:val="8"/>
        <w:snapToGrid w:val="0"/>
        <w:spacing w:before="0" w:beforeAutospacing="0" w:after="0" w:afterAutospacing="0" w:line="240" w:lineRule="auto"/>
        <w:ind w:left="0" w:leftChars="0" w:firstLine="0" w:firstLineChars="0"/>
        <w:jc w:val="both"/>
        <w:textAlignment w:val="baseline"/>
        <w:rPr>
          <w:rFonts w:hint="default"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left="0" w:leftChars="0" w:firstLine="0" w:firstLineChars="0"/>
        <w:jc w:val="both"/>
        <w:textAlignment w:val="baseline"/>
        <w:rPr>
          <w:rFonts w:hint="default"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left="0" w:leftChars="0" w:firstLine="0" w:firstLineChars="0"/>
        <w:jc w:val="both"/>
        <w:textAlignment w:val="baseline"/>
        <w:rPr>
          <w:rFonts w:hint="default"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left="0" w:leftChars="0" w:firstLine="0" w:firstLineChars="0"/>
        <w:jc w:val="both"/>
        <w:textAlignment w:val="baseline"/>
        <w:rPr>
          <w:rFonts w:hint="default"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left="0" w:leftChars="0" w:firstLine="0" w:firstLineChars="0"/>
        <w:jc w:val="both"/>
        <w:textAlignment w:val="baseline"/>
        <w:rPr>
          <w:rFonts w:hint="default" w:ascii="宋体" w:hAnsi="宋体" w:cs="宋体"/>
          <w:b w:val="0"/>
          <w:i w:val="0"/>
          <w:caps w:val="0"/>
          <w:color w:val="000000"/>
          <w:spacing w:val="0"/>
          <w:w w:val="100"/>
          <w:sz w:val="24"/>
          <w:szCs w:val="24"/>
          <w:u w:val="single" w:color="000000"/>
          <w:lang w:val="en-US" w:eastAsia="zh-CN"/>
        </w:rPr>
      </w:pPr>
    </w:p>
    <w:p>
      <w:pPr>
        <w:snapToGrid w:val="0"/>
        <w:spacing w:before="0" w:beforeAutospacing="0" w:after="0" w:afterAutospacing="0" w:line="360" w:lineRule="auto"/>
        <w:ind w:firstLine="482" w:firstLineChars="200"/>
        <w:jc w:val="center"/>
        <w:textAlignment w:val="baseline"/>
        <w:rPr>
          <w:rFonts w:hint="eastAsia" w:ascii="宋体" w:hAnsi="宋体" w:cs="宋体"/>
          <w:b/>
          <w:i w:val="0"/>
          <w:caps w:val="0"/>
          <w:color w:val="000000" w:themeColor="text1"/>
          <w:spacing w:val="0"/>
          <w:w w:val="100"/>
          <w:sz w:val="24"/>
          <w:lang w:eastAsia="zh-CN"/>
          <w14:textFill>
            <w14:solidFill>
              <w14:schemeClr w14:val="tx1"/>
            </w14:solidFill>
          </w14:textFill>
        </w:rPr>
      </w:pPr>
    </w:p>
    <w:p>
      <w:pPr>
        <w:snapToGrid w:val="0"/>
        <w:spacing w:before="0" w:beforeAutospacing="0" w:after="0" w:afterAutospacing="0" w:line="360" w:lineRule="auto"/>
        <w:ind w:firstLine="482" w:firstLineChars="200"/>
        <w:jc w:val="center"/>
        <w:textAlignment w:val="baseline"/>
        <w:rPr>
          <w:rFonts w:hint="eastAsia" w:ascii="宋体" w:hAnsi="宋体" w:cs="宋体"/>
          <w:b/>
          <w:i w:val="0"/>
          <w:caps w:val="0"/>
          <w:color w:val="000000" w:themeColor="text1"/>
          <w:spacing w:val="0"/>
          <w:w w:val="100"/>
          <w:sz w:val="24"/>
          <w:lang w:eastAsia="zh-CN"/>
          <w14:textFill>
            <w14:solidFill>
              <w14:schemeClr w14:val="tx1"/>
            </w14:solidFill>
          </w14:textFill>
        </w:rPr>
      </w:pPr>
    </w:p>
    <w:p>
      <w:pPr>
        <w:snapToGrid w:val="0"/>
        <w:spacing w:before="0" w:beforeAutospacing="0" w:after="0" w:afterAutospacing="0" w:line="360" w:lineRule="auto"/>
        <w:ind w:firstLine="482" w:firstLineChars="200"/>
        <w:jc w:val="center"/>
        <w:textAlignment w:val="baseline"/>
        <w:rPr>
          <w:rFonts w:hint="eastAsia" w:ascii="宋体" w:hAnsi="宋体" w:cs="宋体"/>
          <w:b/>
          <w:i w:val="0"/>
          <w:caps w:val="0"/>
          <w:color w:val="000000" w:themeColor="text1"/>
          <w:spacing w:val="0"/>
          <w:w w:val="100"/>
          <w:sz w:val="24"/>
          <w:lang w:eastAsia="zh-CN"/>
          <w14:textFill>
            <w14:solidFill>
              <w14:schemeClr w14:val="tx1"/>
            </w14:solidFill>
          </w14:textFill>
        </w:rPr>
      </w:pPr>
    </w:p>
    <w:p>
      <w:pPr>
        <w:snapToGrid w:val="0"/>
        <w:spacing w:before="0" w:beforeAutospacing="0" w:after="0" w:afterAutospacing="0" w:line="360" w:lineRule="auto"/>
        <w:jc w:val="both"/>
        <w:textAlignment w:val="baseline"/>
        <w:rPr>
          <w:rFonts w:hint="eastAsia" w:ascii="宋体" w:hAnsi="宋体" w:cs="宋体"/>
          <w:b/>
          <w:i w:val="0"/>
          <w:caps w:val="0"/>
          <w:color w:val="000000" w:themeColor="text1"/>
          <w:spacing w:val="0"/>
          <w:w w:val="100"/>
          <w:sz w:val="24"/>
          <w:lang w:eastAsia="zh-CN"/>
          <w14:textFill>
            <w14:solidFill>
              <w14:schemeClr w14:val="tx1"/>
            </w14:solidFill>
          </w14:textFill>
        </w:rPr>
      </w:pPr>
    </w:p>
    <w:p>
      <w:pPr>
        <w:snapToGrid w:val="0"/>
        <w:spacing w:before="0" w:beforeAutospacing="0" w:after="0" w:afterAutospacing="0" w:line="360" w:lineRule="auto"/>
        <w:ind w:firstLine="482" w:firstLineChars="200"/>
        <w:jc w:val="center"/>
        <w:textAlignment w:val="baseline"/>
        <w:rPr>
          <w:rFonts w:hint="eastAsia" w:ascii="宋体" w:hAnsi="宋体" w:cs="宋体"/>
          <w:b/>
          <w:i w:val="0"/>
          <w:caps w:val="0"/>
          <w:color w:val="000000" w:themeColor="text1"/>
          <w:spacing w:val="0"/>
          <w:w w:val="100"/>
          <w:sz w:val="24"/>
          <w:lang w:eastAsia="zh-CN"/>
          <w14:textFill>
            <w14:solidFill>
              <w14:schemeClr w14:val="tx1"/>
            </w14:solidFill>
          </w14:textFill>
        </w:rPr>
      </w:pPr>
    </w:p>
    <w:p>
      <w:pPr>
        <w:snapToGrid w:val="0"/>
        <w:spacing w:before="0" w:beforeAutospacing="0" w:after="0" w:afterAutospacing="0" w:line="360" w:lineRule="auto"/>
        <w:jc w:val="both"/>
        <w:textAlignment w:val="baseline"/>
        <w:rPr>
          <w:rFonts w:hint="eastAsia" w:ascii="宋体" w:hAnsi="宋体" w:cs="宋体"/>
          <w:b/>
          <w:i w:val="0"/>
          <w:caps w:val="0"/>
          <w:color w:val="000000" w:themeColor="text1"/>
          <w:spacing w:val="0"/>
          <w:w w:val="100"/>
          <w:sz w:val="24"/>
          <w:lang w:eastAsia="zh-CN"/>
          <w14:textFill>
            <w14:solidFill>
              <w14:schemeClr w14:val="tx1"/>
            </w14:solidFill>
          </w14:textFill>
        </w:rPr>
      </w:pPr>
    </w:p>
    <w:p>
      <w:pPr>
        <w:snapToGrid w:val="0"/>
        <w:spacing w:before="0" w:beforeAutospacing="0" w:after="0" w:afterAutospacing="0" w:line="360" w:lineRule="auto"/>
        <w:ind w:firstLine="482" w:firstLineChars="200"/>
        <w:jc w:val="center"/>
        <w:textAlignment w:val="baseline"/>
        <w:rPr>
          <w:rFonts w:hint="eastAsia" w:ascii="宋体" w:hAnsi="宋体" w:cs="宋体"/>
          <w:b/>
          <w:i w:val="0"/>
          <w:caps w:val="0"/>
          <w:color w:val="000000" w:themeColor="text1"/>
          <w:spacing w:val="0"/>
          <w:w w:val="100"/>
          <w:sz w:val="24"/>
          <w:lang w:eastAsia="zh-CN"/>
          <w14:textFill>
            <w14:solidFill>
              <w14:schemeClr w14:val="tx1"/>
            </w14:solidFill>
          </w14:textFill>
        </w:rPr>
      </w:pPr>
    </w:p>
    <w:p>
      <w:pPr>
        <w:snapToGrid w:val="0"/>
        <w:spacing w:before="0" w:beforeAutospacing="0" w:after="0" w:afterAutospacing="0" w:line="360" w:lineRule="auto"/>
        <w:ind w:firstLine="482" w:firstLineChars="200"/>
        <w:jc w:val="center"/>
        <w:textAlignment w:val="baseline"/>
        <w:rPr>
          <w:rFonts w:hint="eastAsia" w:ascii="宋体" w:hAnsi="宋体" w:cs="宋体"/>
          <w:b/>
          <w:i w:val="0"/>
          <w:caps w:val="0"/>
          <w:color w:val="000000" w:themeColor="text1"/>
          <w:spacing w:val="0"/>
          <w:w w:val="100"/>
          <w:sz w:val="24"/>
          <w:lang w:eastAsia="zh-CN"/>
          <w14:textFill>
            <w14:solidFill>
              <w14:schemeClr w14:val="tx1"/>
            </w14:solidFill>
          </w14:textFill>
        </w:rPr>
      </w:pPr>
    </w:p>
    <w:p>
      <w:pPr>
        <w:snapToGrid w:val="0"/>
        <w:spacing w:before="0" w:beforeAutospacing="0" w:after="0" w:afterAutospacing="0" w:line="360" w:lineRule="auto"/>
        <w:ind w:firstLine="482" w:firstLineChars="200"/>
        <w:jc w:val="center"/>
        <w:textAlignment w:val="baseline"/>
        <w:rPr>
          <w:rFonts w:hint="eastAsia" w:ascii="宋体" w:hAnsi="宋体" w:cs="宋体"/>
          <w:b/>
          <w:i w:val="0"/>
          <w:caps w:val="0"/>
          <w:color w:val="000000" w:themeColor="text1"/>
          <w:spacing w:val="0"/>
          <w:w w:val="100"/>
          <w:sz w:val="24"/>
          <w:lang w:eastAsia="zh-CN"/>
          <w14:textFill>
            <w14:solidFill>
              <w14:schemeClr w14:val="tx1"/>
            </w14:solidFill>
          </w14:textFill>
        </w:rPr>
      </w:pPr>
    </w:p>
    <w:p>
      <w:pPr>
        <w:snapToGrid w:val="0"/>
        <w:spacing w:before="0" w:beforeAutospacing="0" w:after="0" w:afterAutospacing="0" w:line="360" w:lineRule="auto"/>
        <w:ind w:firstLine="482" w:firstLineChars="200"/>
        <w:jc w:val="center"/>
        <w:textAlignment w:val="baseline"/>
        <w:rPr>
          <w:rFonts w:hint="eastAsia" w:ascii="宋体" w:hAnsi="宋体" w:cs="宋体"/>
          <w:b/>
          <w:i w:val="0"/>
          <w:caps w:val="0"/>
          <w:color w:val="000000" w:themeColor="text1"/>
          <w:spacing w:val="0"/>
          <w:w w:val="100"/>
          <w:sz w:val="24"/>
          <w:lang w:eastAsia="zh-CN"/>
          <w14:textFill>
            <w14:solidFill>
              <w14:schemeClr w14:val="tx1"/>
            </w14:solidFill>
          </w14:textFill>
        </w:rPr>
      </w:pPr>
    </w:p>
    <w:p>
      <w:pPr>
        <w:snapToGrid w:val="0"/>
        <w:spacing w:before="0" w:beforeAutospacing="0" w:after="0" w:afterAutospacing="0" w:line="360" w:lineRule="auto"/>
        <w:ind w:firstLine="482" w:firstLineChars="200"/>
        <w:jc w:val="center"/>
        <w:textAlignment w:val="baseline"/>
        <w:rPr>
          <w:rFonts w:hint="eastAsia" w:ascii="宋体" w:hAnsi="宋体" w:cs="宋体"/>
          <w:b/>
          <w:i w:val="0"/>
          <w:caps w:val="0"/>
          <w:color w:val="000000" w:themeColor="text1"/>
          <w:spacing w:val="0"/>
          <w:w w:val="100"/>
          <w:sz w:val="24"/>
          <w:lang w:eastAsia="zh-CN"/>
          <w14:textFill>
            <w14:solidFill>
              <w14:schemeClr w14:val="tx1"/>
            </w14:solidFill>
          </w14:textFill>
        </w:rPr>
      </w:pPr>
    </w:p>
    <w:p>
      <w:pPr>
        <w:snapToGrid w:val="0"/>
        <w:spacing w:before="0" w:beforeAutospacing="0" w:after="0" w:afterAutospacing="0" w:line="360" w:lineRule="auto"/>
        <w:ind w:firstLine="562" w:firstLineChars="200"/>
        <w:jc w:val="center"/>
        <w:textAlignment w:val="baseline"/>
        <w:rPr>
          <w:rFonts w:ascii="宋体" w:hAnsi="宋体" w:cs="宋体"/>
          <w:b/>
          <w:bCs w:val="0"/>
          <w:i w:val="0"/>
          <w:caps w:val="0"/>
          <w:color w:val="auto"/>
          <w:spacing w:val="0"/>
          <w:w w:val="100"/>
          <w:sz w:val="28"/>
          <w:szCs w:val="28"/>
        </w:rPr>
      </w:pPr>
      <w:r>
        <w:rPr>
          <w:rFonts w:hint="eastAsia" w:ascii="宋体" w:hAnsi="宋体" w:cs="宋体"/>
          <w:b/>
          <w:bCs w:val="0"/>
          <w:i w:val="0"/>
          <w:caps w:val="0"/>
          <w:color w:val="auto"/>
          <w:spacing w:val="0"/>
          <w:w w:val="100"/>
          <w:sz w:val="28"/>
          <w:szCs w:val="28"/>
          <w:lang w:eastAsia="zh-CN"/>
        </w:rPr>
        <w:t>（八）</w:t>
      </w:r>
      <w:r>
        <w:rPr>
          <w:rFonts w:hint="eastAsia" w:ascii="宋体" w:hAnsi="宋体" w:cs="宋体"/>
          <w:b/>
          <w:bCs w:val="0"/>
          <w:i w:val="0"/>
          <w:caps w:val="0"/>
          <w:color w:val="auto"/>
          <w:spacing w:val="0"/>
          <w:w w:val="100"/>
          <w:sz w:val="28"/>
          <w:szCs w:val="28"/>
        </w:rPr>
        <w:t>近三年的</w:t>
      </w:r>
      <w:r>
        <w:rPr>
          <w:rFonts w:hint="eastAsia" w:ascii="宋体" w:hAnsi="宋体" w:cs="宋体"/>
          <w:b/>
          <w:bCs w:val="0"/>
          <w:i w:val="0"/>
          <w:caps w:val="0"/>
          <w:color w:val="auto"/>
          <w:spacing w:val="0"/>
          <w:w w:val="100"/>
          <w:sz w:val="28"/>
          <w:szCs w:val="28"/>
          <w:lang w:eastAsia="zh-CN"/>
        </w:rPr>
        <w:t>类似</w:t>
      </w:r>
      <w:r>
        <w:rPr>
          <w:rFonts w:hint="eastAsia" w:ascii="宋体" w:hAnsi="宋体" w:cs="宋体"/>
          <w:b/>
          <w:bCs w:val="0"/>
          <w:i w:val="0"/>
          <w:caps w:val="0"/>
          <w:color w:val="auto"/>
          <w:spacing w:val="0"/>
          <w:w w:val="100"/>
          <w:sz w:val="28"/>
          <w:szCs w:val="28"/>
        </w:rPr>
        <w:t>业绩表</w:t>
      </w:r>
    </w:p>
    <w:p>
      <w:pPr>
        <w:snapToGrid w:val="0"/>
        <w:spacing w:before="0" w:beforeAutospacing="0" w:after="0" w:afterAutospacing="0" w:line="360" w:lineRule="auto"/>
        <w:ind w:firstLine="482" w:firstLineChars="200"/>
        <w:jc w:val="both"/>
        <w:textAlignment w:val="baseline"/>
        <w:rPr>
          <w:rFonts w:hint="eastAsia" w:ascii="宋体" w:hAnsi="宋体" w:cs="宋体"/>
          <w:b/>
          <w:i w:val="0"/>
          <w:caps w:val="0"/>
          <w:color w:val="000000" w:themeColor="text1"/>
          <w:spacing w:val="0"/>
          <w:w w:val="100"/>
          <w:sz w:val="24"/>
          <w14:textFill>
            <w14:solidFill>
              <w14:schemeClr w14:val="tx1"/>
            </w14:solidFill>
          </w14:textFill>
        </w:rPr>
      </w:pPr>
      <w:r>
        <w:rPr>
          <w:rFonts w:hint="eastAsia" w:ascii="宋体" w:hAnsi="宋体" w:cs="宋体"/>
          <w:b/>
          <w:i w:val="0"/>
          <w:caps w:val="0"/>
          <w:color w:val="000000" w:themeColor="text1"/>
          <w:spacing w:val="0"/>
          <w:w w:val="100"/>
          <w:sz w:val="24"/>
          <w14:textFill>
            <w14:solidFill>
              <w14:schemeClr w14:val="tx1"/>
            </w14:solidFill>
          </w14:textFill>
        </w:rPr>
        <w:t>投标人名称（公章）：         　　　　　     招标编号：　　　</w:t>
      </w:r>
    </w:p>
    <w:tbl>
      <w:tblPr>
        <w:tblStyle w:val="21"/>
        <w:tblW w:w="87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335"/>
        <w:gridCol w:w="982"/>
        <w:gridCol w:w="1441"/>
        <w:gridCol w:w="1458"/>
        <w:gridCol w:w="1198"/>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20" w:type="dxa"/>
            <w:vAlign w:val="bottom"/>
          </w:tcPr>
          <w:p>
            <w:pPr>
              <w:pStyle w:val="28"/>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kern w:val="2"/>
                <w:sz w:val="21"/>
                <w:szCs w:val="21"/>
                <w:highlight w:val="none"/>
                <w:shd w:val="clear" w:color="auto" w:fill="auto"/>
                <w:lang w:val="en-US" w:eastAsia="zh-CN"/>
              </w:rPr>
            </w:pPr>
            <w:r>
              <w:rPr>
                <w:rFonts w:hint="eastAsia" w:ascii="宋体" w:hAnsi="宋体" w:cs="宋体"/>
                <w:b/>
                <w:color w:val="auto"/>
                <w:kern w:val="2"/>
                <w:sz w:val="21"/>
                <w:szCs w:val="21"/>
                <w:highlight w:val="none"/>
                <w:shd w:val="clear" w:color="auto" w:fill="auto"/>
                <w:lang w:val="en-US" w:eastAsia="zh-CN"/>
              </w:rPr>
              <w:t>序号</w:t>
            </w:r>
          </w:p>
        </w:tc>
        <w:tc>
          <w:tcPr>
            <w:tcW w:w="1335" w:type="dxa"/>
            <w:vAlign w:val="bottom"/>
          </w:tcPr>
          <w:p>
            <w:pPr>
              <w:pStyle w:val="28"/>
              <w:keepNext w:val="0"/>
              <w:keepLines w:val="0"/>
              <w:suppressLineNumbers w:val="0"/>
              <w:shd w:val="clear"/>
              <w:spacing w:before="0" w:beforeAutospacing="0" w:after="0" w:afterAutospacing="0" w:line="360" w:lineRule="auto"/>
              <w:ind w:left="0" w:right="-107" w:rightChars="-51"/>
              <w:jc w:val="center"/>
              <w:rPr>
                <w:rFonts w:hint="eastAsia" w:ascii="宋体" w:hAnsi="宋体" w:eastAsia="宋体" w:cs="宋体"/>
                <w:b/>
                <w:color w:val="auto"/>
                <w:kern w:val="2"/>
                <w:sz w:val="21"/>
                <w:szCs w:val="21"/>
                <w:highlight w:val="none"/>
                <w:shd w:val="clear" w:color="auto" w:fill="auto"/>
              </w:rPr>
            </w:pPr>
            <w:r>
              <w:rPr>
                <w:rFonts w:hint="eastAsia" w:ascii="宋体" w:hAnsi="宋体" w:cs="宋体"/>
                <w:b/>
                <w:color w:val="auto"/>
                <w:kern w:val="2"/>
                <w:sz w:val="21"/>
                <w:szCs w:val="21"/>
                <w:highlight w:val="none"/>
                <w:shd w:val="clear" w:color="auto" w:fill="auto"/>
                <w:lang w:eastAsia="zh-CN"/>
              </w:rPr>
              <w:t>合同</w:t>
            </w:r>
            <w:r>
              <w:rPr>
                <w:rFonts w:hint="eastAsia" w:ascii="宋体" w:hAnsi="宋体" w:eastAsia="宋体" w:cs="宋体"/>
                <w:b/>
                <w:color w:val="auto"/>
                <w:kern w:val="2"/>
                <w:sz w:val="21"/>
                <w:szCs w:val="21"/>
                <w:highlight w:val="none"/>
                <w:shd w:val="clear" w:color="auto" w:fill="auto"/>
              </w:rPr>
              <w:t>名称</w:t>
            </w:r>
          </w:p>
        </w:tc>
        <w:tc>
          <w:tcPr>
            <w:tcW w:w="982" w:type="dxa"/>
            <w:vAlign w:val="bottom"/>
          </w:tcPr>
          <w:p>
            <w:pPr>
              <w:pStyle w:val="28"/>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kern w:val="2"/>
                <w:sz w:val="21"/>
                <w:szCs w:val="21"/>
                <w:highlight w:val="none"/>
                <w:shd w:val="clear" w:color="auto" w:fill="auto"/>
                <w:lang w:eastAsia="zh-CN"/>
              </w:rPr>
            </w:pPr>
            <w:r>
              <w:rPr>
                <w:rFonts w:hint="eastAsia" w:ascii="宋体" w:hAnsi="宋体" w:cs="宋体"/>
                <w:b/>
                <w:color w:val="auto"/>
                <w:kern w:val="2"/>
                <w:sz w:val="21"/>
                <w:szCs w:val="21"/>
                <w:highlight w:val="none"/>
                <w:shd w:val="clear" w:color="auto" w:fill="auto"/>
                <w:lang w:eastAsia="zh-CN"/>
              </w:rPr>
              <w:t>金额</w:t>
            </w:r>
          </w:p>
        </w:tc>
        <w:tc>
          <w:tcPr>
            <w:tcW w:w="1441" w:type="dxa"/>
            <w:vAlign w:val="bottom"/>
          </w:tcPr>
          <w:p>
            <w:pPr>
              <w:pStyle w:val="28"/>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kern w:val="2"/>
                <w:sz w:val="21"/>
                <w:szCs w:val="21"/>
                <w:highlight w:val="none"/>
                <w:shd w:val="clear" w:color="auto" w:fill="auto"/>
                <w:lang w:eastAsia="zh-CN"/>
              </w:rPr>
            </w:pPr>
            <w:r>
              <w:rPr>
                <w:rFonts w:hint="eastAsia" w:ascii="宋体" w:hAnsi="宋体" w:cs="宋体"/>
                <w:b/>
                <w:color w:val="auto"/>
                <w:kern w:val="2"/>
                <w:sz w:val="21"/>
                <w:szCs w:val="21"/>
                <w:highlight w:val="none"/>
                <w:shd w:val="clear" w:color="auto" w:fill="auto"/>
                <w:lang w:eastAsia="zh-CN"/>
              </w:rPr>
              <w:t>采购单位</w:t>
            </w:r>
          </w:p>
        </w:tc>
        <w:tc>
          <w:tcPr>
            <w:tcW w:w="1458" w:type="dxa"/>
            <w:vAlign w:val="bottom"/>
          </w:tcPr>
          <w:p>
            <w:pPr>
              <w:pStyle w:val="28"/>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kern w:val="2"/>
                <w:sz w:val="21"/>
                <w:szCs w:val="21"/>
                <w:highlight w:val="none"/>
                <w:shd w:val="clear" w:color="auto" w:fill="auto"/>
                <w:lang w:eastAsia="zh-CN"/>
              </w:rPr>
            </w:pPr>
            <w:r>
              <w:rPr>
                <w:rFonts w:hint="eastAsia" w:ascii="宋体" w:hAnsi="宋体" w:cs="宋体"/>
                <w:b/>
                <w:color w:val="auto"/>
                <w:kern w:val="2"/>
                <w:sz w:val="21"/>
                <w:szCs w:val="21"/>
                <w:highlight w:val="none"/>
                <w:shd w:val="clear" w:color="auto" w:fill="auto"/>
                <w:lang w:eastAsia="zh-CN"/>
              </w:rPr>
              <w:t>联系人</w:t>
            </w:r>
          </w:p>
        </w:tc>
        <w:tc>
          <w:tcPr>
            <w:tcW w:w="1198" w:type="dxa"/>
            <w:vAlign w:val="bottom"/>
          </w:tcPr>
          <w:p>
            <w:pPr>
              <w:pStyle w:val="28"/>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kern w:val="2"/>
                <w:sz w:val="21"/>
                <w:szCs w:val="21"/>
                <w:highlight w:val="none"/>
                <w:shd w:val="clear" w:color="auto" w:fill="auto"/>
                <w:lang w:eastAsia="zh-CN"/>
              </w:rPr>
            </w:pPr>
            <w:r>
              <w:rPr>
                <w:rFonts w:hint="eastAsia" w:ascii="宋体" w:hAnsi="宋体" w:cs="宋体"/>
                <w:b/>
                <w:color w:val="auto"/>
                <w:kern w:val="2"/>
                <w:sz w:val="21"/>
                <w:szCs w:val="21"/>
                <w:highlight w:val="none"/>
                <w:shd w:val="clear" w:color="auto" w:fill="auto"/>
                <w:lang w:eastAsia="zh-CN"/>
              </w:rPr>
              <w:t>联系方式</w:t>
            </w:r>
          </w:p>
        </w:tc>
        <w:tc>
          <w:tcPr>
            <w:tcW w:w="1198" w:type="dxa"/>
            <w:vAlign w:val="bottom"/>
          </w:tcPr>
          <w:p>
            <w:pPr>
              <w:pStyle w:val="28"/>
              <w:keepNext w:val="0"/>
              <w:keepLines w:val="0"/>
              <w:suppressLineNumbers w:val="0"/>
              <w:shd w:val="clear"/>
              <w:spacing w:before="0" w:beforeAutospacing="0" w:after="0" w:afterAutospacing="0" w:line="360" w:lineRule="auto"/>
              <w:ind w:left="0" w:right="0"/>
              <w:jc w:val="center"/>
              <w:rPr>
                <w:rFonts w:hint="eastAsia" w:ascii="宋体" w:hAnsi="宋体" w:cs="宋体"/>
                <w:b/>
                <w:color w:val="auto"/>
                <w:kern w:val="2"/>
                <w:sz w:val="21"/>
                <w:szCs w:val="21"/>
                <w:highlight w:val="none"/>
                <w:shd w:val="clear" w:color="auto" w:fill="auto"/>
                <w:lang w:eastAsia="zh-CN"/>
              </w:rPr>
            </w:pPr>
            <w:r>
              <w:rPr>
                <w:rFonts w:hint="eastAsia" w:ascii="宋体" w:hAnsi="宋体" w:cs="宋体"/>
                <w:b/>
                <w:color w:val="auto"/>
                <w:kern w:val="2"/>
                <w:sz w:val="21"/>
                <w:szCs w:val="21"/>
                <w:highlight w:val="none"/>
                <w:shd w:val="clear" w:color="auto" w:fill="auto"/>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2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3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982"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441"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458"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198"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198"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2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3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982"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441"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458"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198"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198"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2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3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982"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441"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458"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198"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198"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20"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35"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982"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441"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458"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198"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198" w:type="dxa"/>
            <w:vAlign w:val="top"/>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bl>
    <w:p>
      <w:pPr>
        <w:snapToGrid w:val="0"/>
        <w:spacing w:before="0" w:beforeAutospacing="0" w:after="0" w:afterAutospacing="0" w:line="360" w:lineRule="auto"/>
        <w:ind w:firstLine="482" w:firstLineChars="200"/>
        <w:jc w:val="both"/>
        <w:textAlignment w:val="baseline"/>
        <w:rPr>
          <w:rFonts w:ascii="宋体" w:hAnsi="宋体" w:cs="宋体"/>
          <w:b/>
          <w:i w:val="0"/>
          <w:caps w:val="0"/>
          <w:color w:val="000000" w:themeColor="text1"/>
          <w:spacing w:val="0"/>
          <w:w w:val="100"/>
          <w:sz w:val="24"/>
          <w:u w:val="single" w:color="000000"/>
          <w14:textFill>
            <w14:solidFill>
              <w14:schemeClr w14:val="tx1"/>
            </w14:solidFill>
          </w14:textFill>
        </w:rPr>
      </w:pPr>
      <w:r>
        <w:rPr>
          <w:rFonts w:hint="eastAsia" w:ascii="宋体" w:hAnsi="宋体" w:cs="宋体"/>
          <w:b/>
          <w:i w:val="0"/>
          <w:caps w:val="0"/>
          <w:color w:val="000000" w:themeColor="text1"/>
          <w:spacing w:val="0"/>
          <w:w w:val="100"/>
          <w:sz w:val="24"/>
          <w14:textFill>
            <w14:solidFill>
              <w14:schemeClr w14:val="tx1"/>
            </w14:solidFill>
          </w14:textFill>
        </w:rPr>
        <w:t>　　</w:t>
      </w:r>
    </w:p>
    <w:p>
      <w:pPr>
        <w:snapToGrid w:val="0"/>
        <w:spacing w:before="0" w:beforeAutospacing="0" w:after="0" w:afterAutospacing="0" w:line="360" w:lineRule="auto"/>
        <w:ind w:firstLine="482" w:firstLineChars="200"/>
        <w:jc w:val="both"/>
        <w:textAlignment w:val="baseline"/>
        <w:rPr>
          <w:rFonts w:ascii="宋体" w:hAnsi="宋体" w:cs="宋体"/>
          <w:b/>
          <w:i w:val="0"/>
          <w:caps w:val="0"/>
          <w:color w:val="000000" w:themeColor="text1"/>
          <w:spacing w:val="0"/>
          <w:w w:val="100"/>
          <w:sz w:val="24"/>
          <w14:textFill>
            <w14:solidFill>
              <w14:schemeClr w14:val="tx1"/>
            </w14:solidFill>
          </w14:textFill>
        </w:rPr>
      </w:pPr>
      <w:r>
        <w:rPr>
          <w:rFonts w:hint="eastAsia" w:ascii="宋体" w:hAnsi="宋体" w:cs="宋体"/>
          <w:b/>
          <w:i w:val="0"/>
          <w:caps w:val="0"/>
          <w:color w:val="000000" w:themeColor="text1"/>
          <w:spacing w:val="0"/>
          <w:w w:val="100"/>
          <w:sz w:val="24"/>
          <w14:textFill>
            <w14:solidFill>
              <w14:schemeClr w14:val="tx1"/>
            </w14:solidFill>
          </w14:textFill>
        </w:rPr>
        <w:t>注：业绩须附合同原件</w:t>
      </w:r>
      <w:r>
        <w:rPr>
          <w:rFonts w:hint="eastAsia" w:ascii="宋体" w:hAnsi="宋体" w:cs="宋体"/>
          <w:b/>
          <w:i w:val="0"/>
          <w:caps w:val="0"/>
          <w:color w:val="000000" w:themeColor="text1"/>
          <w:spacing w:val="0"/>
          <w:w w:val="100"/>
          <w:sz w:val="24"/>
          <w:lang w:eastAsia="zh-CN"/>
          <w14:textFill>
            <w14:solidFill>
              <w14:schemeClr w14:val="tx1"/>
            </w14:solidFill>
          </w14:textFill>
        </w:rPr>
        <w:t>扫描件或其他证明文件扫描件</w:t>
      </w:r>
      <w:r>
        <w:rPr>
          <w:rFonts w:hint="eastAsia" w:ascii="宋体" w:hAnsi="宋体" w:cs="宋体"/>
          <w:b/>
          <w:i w:val="0"/>
          <w:caps w:val="0"/>
          <w:color w:val="000000" w:themeColor="text1"/>
          <w:spacing w:val="0"/>
          <w:w w:val="100"/>
          <w:sz w:val="24"/>
          <w14:textFill>
            <w14:solidFill>
              <w14:schemeClr w14:val="tx1"/>
            </w14:solidFill>
          </w14:textFill>
        </w:rPr>
        <w:t xml:space="preserve">。 </w:t>
      </w:r>
    </w:p>
    <w:p>
      <w:pPr>
        <w:snapToGrid w:val="0"/>
        <w:spacing w:before="0" w:beforeAutospacing="0" w:after="0" w:afterAutospacing="0" w:line="360" w:lineRule="auto"/>
        <w:ind w:firstLine="482" w:firstLineChars="200"/>
        <w:jc w:val="both"/>
        <w:textAlignment w:val="baseline"/>
        <w:rPr>
          <w:rFonts w:ascii="宋体" w:hAnsi="宋体" w:cs="宋体"/>
          <w:b/>
          <w:i w:val="0"/>
          <w:caps w:val="0"/>
          <w:color w:val="000000" w:themeColor="text1"/>
          <w:spacing w:val="0"/>
          <w:w w:val="100"/>
          <w:sz w:val="24"/>
          <w14:textFill>
            <w14:solidFill>
              <w14:schemeClr w14:val="tx1"/>
            </w14:solidFill>
          </w14:textFill>
        </w:rPr>
      </w:pPr>
      <w:r>
        <w:rPr>
          <w:rFonts w:hint="eastAsia" w:ascii="宋体" w:hAnsi="宋体" w:cs="宋体"/>
          <w:b/>
          <w:i w:val="0"/>
          <w:caps w:val="0"/>
          <w:color w:val="000000" w:themeColor="text1"/>
          <w:spacing w:val="0"/>
          <w:w w:val="100"/>
          <w:sz w:val="24"/>
          <w14:textFill>
            <w14:solidFill>
              <w14:schemeClr w14:val="tx1"/>
            </w14:solidFill>
          </w14:textFill>
        </w:rPr>
        <w:t>投标人代表签字：</w:t>
      </w:r>
      <w:r>
        <w:rPr>
          <w:rFonts w:hint="eastAsia" w:ascii="宋体" w:hAnsi="宋体" w:cs="宋体"/>
          <w:b/>
          <w:i w:val="0"/>
          <w:caps w:val="0"/>
          <w:color w:val="000000" w:themeColor="text1"/>
          <w:spacing w:val="0"/>
          <w:w w:val="100"/>
          <w:sz w:val="24"/>
          <w:u w:val="single" w:color="000000"/>
          <w14:textFill>
            <w14:solidFill>
              <w14:schemeClr w14:val="tx1"/>
            </w14:solidFill>
          </w14:textFill>
        </w:rPr>
        <w:t>　　　　　　　　　　　　　　　</w:t>
      </w:r>
      <w:r>
        <w:rPr>
          <w:rFonts w:hint="eastAsia" w:ascii="宋体" w:hAnsi="宋体" w:cs="宋体"/>
          <w:b/>
          <w:i w:val="0"/>
          <w:caps w:val="0"/>
          <w:color w:val="000000" w:themeColor="text1"/>
          <w:spacing w:val="0"/>
          <w:w w:val="100"/>
          <w:sz w:val="24"/>
          <w14:textFill>
            <w14:solidFill>
              <w14:schemeClr w14:val="tx1"/>
            </w14:solidFill>
          </w14:textFill>
        </w:rPr>
        <w:t>　</w:t>
      </w:r>
    </w:p>
    <w:p>
      <w:pPr>
        <w:snapToGrid w:val="0"/>
        <w:spacing w:before="0" w:beforeAutospacing="0" w:after="0" w:afterAutospacing="0" w:line="360" w:lineRule="auto"/>
        <w:jc w:val="both"/>
        <w:textAlignment w:val="baseline"/>
        <w:rPr>
          <w:rFonts w:ascii="宋体" w:hAnsi="宋体" w:cs="宋体"/>
          <w:b/>
          <w:i w:val="0"/>
          <w:caps w:val="0"/>
          <w:color w:val="000000" w:themeColor="text1"/>
          <w:spacing w:val="0"/>
          <w:w w:val="100"/>
          <w:sz w:val="24"/>
          <w14:textFill>
            <w14:solidFill>
              <w14:schemeClr w14:val="tx1"/>
            </w14:solidFill>
          </w14:textFill>
        </w:rPr>
      </w:pPr>
    </w:p>
    <w:p>
      <w:pPr>
        <w:pStyle w:val="8"/>
        <w:snapToGrid w:val="0"/>
        <w:spacing w:before="0" w:beforeAutospacing="0" w:after="0" w:afterAutospacing="0" w:line="240" w:lineRule="auto"/>
        <w:ind w:left="0" w:leftChars="0" w:firstLine="0" w:firstLineChars="0"/>
        <w:jc w:val="both"/>
        <w:textAlignment w:val="baseline"/>
        <w:rPr>
          <w:rFonts w:hint="default"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left="0" w:leftChars="0" w:firstLine="0" w:firstLineChars="0"/>
        <w:jc w:val="both"/>
        <w:textAlignment w:val="baseline"/>
        <w:rPr>
          <w:rFonts w:hint="default" w:ascii="宋体" w:hAnsi="宋体" w:cs="宋体"/>
          <w:b w:val="0"/>
          <w:i w:val="0"/>
          <w:caps w:val="0"/>
          <w:color w:val="000000"/>
          <w:spacing w:val="0"/>
          <w:w w:val="100"/>
          <w:sz w:val="24"/>
          <w:szCs w:val="24"/>
          <w:u w:val="single" w:color="000000"/>
          <w:lang w:val="en-US" w:eastAsia="zh-CN"/>
        </w:rPr>
      </w:pPr>
    </w:p>
    <w:p>
      <w:pPr>
        <w:pStyle w:val="8"/>
        <w:snapToGrid w:val="0"/>
        <w:spacing w:before="0" w:beforeAutospacing="0" w:after="0" w:afterAutospacing="0" w:line="240" w:lineRule="auto"/>
        <w:ind w:left="0" w:leftChars="0" w:firstLine="0" w:firstLineChars="0"/>
        <w:jc w:val="both"/>
        <w:textAlignment w:val="baseline"/>
        <w:rPr>
          <w:rFonts w:hint="default" w:ascii="宋体" w:hAnsi="宋体" w:cs="宋体"/>
          <w:b w:val="0"/>
          <w:i w:val="0"/>
          <w:caps w:val="0"/>
          <w:color w:val="000000"/>
          <w:spacing w:val="0"/>
          <w:w w:val="100"/>
          <w:sz w:val="24"/>
          <w:szCs w:val="24"/>
          <w:u w:val="single" w:color="000000"/>
          <w:lang w:val="en-US" w:eastAsia="zh-CN"/>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bookmarkStart w:id="36" w:name="_Toc8094_WPSOffice_Level1"/>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p>
    <w:p>
      <w:pPr>
        <w:keepLines w:val="0"/>
        <w:widowControl w:val="0"/>
        <w:snapToGrid w:val="0"/>
        <w:spacing w:before="0" w:beforeAutospacing="0" w:after="0" w:afterAutospacing="0" w:line="360" w:lineRule="auto"/>
        <w:jc w:val="both"/>
        <w:textAlignment w:val="baseline"/>
        <w:rPr>
          <w:rFonts w:hint="eastAsia" w:ascii="宋体" w:hAnsi="宋体" w:eastAsia="宋体" w:cs="宋体"/>
          <w:b/>
          <w:i w:val="0"/>
          <w:caps w:val="0"/>
          <w:color w:val="000000"/>
          <w:spacing w:val="0"/>
          <w:w w:val="100"/>
          <w:kern w:val="0"/>
          <w:sz w:val="24"/>
          <w:szCs w:val="24"/>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4"/>
          <w:szCs w:val="24"/>
        </w:rPr>
      </w:pP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kern w:val="0"/>
          <w:sz w:val="28"/>
          <w:szCs w:val="28"/>
        </w:rPr>
      </w:pPr>
      <w:r>
        <w:rPr>
          <w:rFonts w:hint="eastAsia" w:ascii="宋体" w:hAnsi="宋体" w:eastAsia="宋体" w:cs="宋体"/>
          <w:b/>
          <w:i w:val="0"/>
          <w:caps w:val="0"/>
          <w:color w:val="000000"/>
          <w:spacing w:val="0"/>
          <w:w w:val="100"/>
          <w:kern w:val="0"/>
          <w:sz w:val="28"/>
          <w:szCs w:val="28"/>
        </w:rPr>
        <w:t>（</w:t>
      </w:r>
      <w:r>
        <w:rPr>
          <w:rFonts w:hint="eastAsia" w:ascii="宋体" w:hAnsi="宋体" w:cs="宋体"/>
          <w:b/>
          <w:i w:val="0"/>
          <w:caps w:val="0"/>
          <w:color w:val="000000"/>
          <w:spacing w:val="0"/>
          <w:w w:val="100"/>
          <w:kern w:val="0"/>
          <w:sz w:val="28"/>
          <w:szCs w:val="28"/>
          <w:lang w:eastAsia="zh-CN"/>
        </w:rPr>
        <w:t>九</w:t>
      </w:r>
      <w:r>
        <w:rPr>
          <w:rFonts w:hint="eastAsia" w:ascii="宋体" w:hAnsi="宋体" w:eastAsia="宋体" w:cs="宋体"/>
          <w:b/>
          <w:i w:val="0"/>
          <w:caps w:val="0"/>
          <w:color w:val="000000"/>
          <w:spacing w:val="0"/>
          <w:w w:val="100"/>
          <w:kern w:val="0"/>
          <w:sz w:val="28"/>
          <w:szCs w:val="28"/>
        </w:rPr>
        <w:t>）投标方（投标方）反商业贿赂承诺书</w:t>
      </w:r>
      <w:bookmarkEnd w:id="36"/>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我公司承诺在</w:t>
      </w:r>
      <w:r>
        <w:rPr>
          <w:rFonts w:hint="eastAsia" w:ascii="宋体" w:hAnsi="宋体" w:eastAsia="宋体" w:cs="宋体"/>
          <w:b w:val="0"/>
          <w:i w:val="0"/>
          <w:caps w:val="0"/>
          <w:color w:val="000000"/>
          <w:spacing w:val="0"/>
          <w:w w:val="100"/>
          <w:kern w:val="0"/>
          <w:sz w:val="24"/>
          <w:szCs w:val="24"/>
          <w:u w:val="single" w:color="000000"/>
        </w:rPr>
        <w:t>（项目编号，项目名称：）</w:t>
      </w:r>
      <w:r>
        <w:rPr>
          <w:rFonts w:hint="eastAsia" w:ascii="宋体" w:hAnsi="宋体" w:eastAsia="宋体" w:cs="宋体"/>
          <w:b w:val="0"/>
          <w:i w:val="0"/>
          <w:caps w:val="0"/>
          <w:color w:val="000000"/>
          <w:spacing w:val="0"/>
          <w:w w:val="100"/>
          <w:kern w:val="0"/>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公司法人代表签字：</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法人授权代表签字：</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jc w:val="both"/>
        <w:textAlignment w:val="baseline"/>
        <w:rPr>
          <w:rFonts w:hint="eastAsia" w:ascii="宋体" w:hAnsi="宋体" w:eastAsia="宋体" w:cs="宋体"/>
          <w:b w:val="0"/>
          <w:bCs/>
          <w:i w:val="0"/>
          <w:caps w:val="0"/>
          <w:color w:val="000000"/>
          <w:spacing w:val="0"/>
          <w:w w:val="100"/>
          <w:kern w:val="0"/>
          <w:sz w:val="24"/>
          <w:szCs w:val="24"/>
        </w:rPr>
      </w:pPr>
      <w:r>
        <w:rPr>
          <w:rFonts w:hint="eastAsia" w:ascii="宋体" w:hAnsi="宋体" w:eastAsia="宋体" w:cs="宋体"/>
          <w:b w:val="0"/>
          <w:bCs/>
          <w:i w:val="0"/>
          <w:caps w:val="0"/>
          <w:color w:val="000000"/>
          <w:spacing w:val="0"/>
          <w:w w:val="100"/>
          <w:kern w:val="0"/>
          <w:sz w:val="24"/>
          <w:szCs w:val="24"/>
        </w:rPr>
        <w:t>承诺日期：20  年</w:t>
      </w:r>
      <w:r>
        <w:rPr>
          <w:rFonts w:hint="eastAsia" w:ascii="宋体" w:hAnsi="宋体" w:cs="宋体"/>
          <w:b w:val="0"/>
          <w:bCs/>
          <w:i w:val="0"/>
          <w:caps w:val="0"/>
          <w:color w:val="000000"/>
          <w:spacing w:val="0"/>
          <w:w w:val="100"/>
          <w:kern w:val="0"/>
          <w:sz w:val="24"/>
          <w:szCs w:val="24"/>
          <w:lang w:val="en-US" w:eastAsia="zh-CN"/>
        </w:rPr>
        <w:t xml:space="preserve">   月    日</w:t>
      </w:r>
      <w:r>
        <w:rPr>
          <w:rFonts w:hint="eastAsia" w:ascii="宋体" w:hAnsi="宋体" w:eastAsia="宋体" w:cs="宋体"/>
          <w:b w:val="0"/>
          <w:bCs/>
          <w:i w:val="0"/>
          <w:caps w:val="0"/>
          <w:color w:val="000000"/>
          <w:spacing w:val="0"/>
          <w:w w:val="100"/>
          <w:kern w:val="0"/>
          <w:sz w:val="24"/>
          <w:szCs w:val="24"/>
        </w:rPr>
        <w:t xml:space="preserve"> </w:t>
      </w:r>
    </w:p>
    <w:p>
      <w:pPr>
        <w:pStyle w:val="18"/>
        <w:rPr>
          <w:rFonts w:hint="eastAsia" w:ascii="宋体" w:hAnsi="宋体" w:eastAsia="宋体" w:cs="宋体"/>
          <w:b w:val="0"/>
          <w:bCs/>
          <w:i w:val="0"/>
          <w:caps w:val="0"/>
          <w:color w:val="000000"/>
          <w:spacing w:val="0"/>
          <w:w w:val="100"/>
          <w:kern w:val="0"/>
          <w:sz w:val="24"/>
          <w:szCs w:val="24"/>
        </w:rPr>
      </w:pPr>
    </w:p>
    <w:p>
      <w:pPr>
        <w:numPr>
          <w:ilvl w:val="0"/>
          <w:numId w:val="0"/>
        </w:numPr>
        <w:spacing w:line="360" w:lineRule="auto"/>
        <w:ind w:left="420" w:leftChars="0"/>
        <w:rPr>
          <w:rFonts w:hint="eastAsia" w:ascii="宋体" w:hAnsi="宋体" w:cs="宋体"/>
          <w:b/>
          <w:color w:val="000000" w:themeColor="text1"/>
          <w:sz w:val="24"/>
          <w:lang w:val="zh-CN"/>
          <w14:textFill>
            <w14:solidFill>
              <w14:schemeClr w14:val="tx1"/>
            </w14:solidFill>
          </w14:textFill>
        </w:rPr>
      </w:pPr>
    </w:p>
    <w:p>
      <w:pPr>
        <w:numPr>
          <w:ilvl w:val="0"/>
          <w:numId w:val="0"/>
        </w:numPr>
        <w:spacing w:line="360" w:lineRule="auto"/>
        <w:ind w:left="420" w:leftChars="0"/>
        <w:rPr>
          <w:rFonts w:hint="eastAsia" w:ascii="宋体" w:hAnsi="宋体" w:cs="宋体"/>
          <w:b/>
          <w:color w:val="000000" w:themeColor="text1"/>
          <w:sz w:val="24"/>
          <w:lang w:val="zh-CN"/>
          <w14:textFill>
            <w14:solidFill>
              <w14:schemeClr w14:val="tx1"/>
            </w14:solidFill>
          </w14:textFill>
        </w:rPr>
      </w:pPr>
    </w:p>
    <w:p>
      <w:pPr>
        <w:numPr>
          <w:ilvl w:val="0"/>
          <w:numId w:val="0"/>
        </w:numPr>
        <w:spacing w:line="360" w:lineRule="auto"/>
        <w:ind w:left="420" w:leftChars="0"/>
        <w:rPr>
          <w:rFonts w:hint="eastAsia" w:ascii="宋体" w:hAnsi="宋体" w:cs="宋体"/>
          <w:b/>
          <w:color w:val="000000" w:themeColor="text1"/>
          <w:sz w:val="24"/>
          <w:lang w:val="zh-CN"/>
          <w14:textFill>
            <w14:solidFill>
              <w14:schemeClr w14:val="tx1"/>
            </w14:solidFill>
          </w14:textFill>
        </w:rPr>
      </w:pPr>
    </w:p>
    <w:p>
      <w:pPr>
        <w:numPr>
          <w:ilvl w:val="0"/>
          <w:numId w:val="0"/>
        </w:numPr>
        <w:spacing w:line="360" w:lineRule="auto"/>
        <w:ind w:left="420" w:leftChars="0"/>
        <w:rPr>
          <w:rFonts w:hint="eastAsia" w:ascii="宋体" w:hAnsi="宋体" w:cs="宋体"/>
          <w:b/>
          <w:color w:val="000000" w:themeColor="text1"/>
          <w:sz w:val="24"/>
          <w:lang w:val="zh-CN"/>
          <w14:textFill>
            <w14:solidFill>
              <w14:schemeClr w14:val="tx1"/>
            </w14:solidFill>
          </w14:textFill>
        </w:rPr>
      </w:pPr>
    </w:p>
    <w:p>
      <w:pPr>
        <w:numPr>
          <w:ilvl w:val="0"/>
          <w:numId w:val="0"/>
        </w:numPr>
        <w:spacing w:line="360" w:lineRule="auto"/>
        <w:ind w:left="420" w:leftChars="0"/>
        <w:rPr>
          <w:rFonts w:hint="eastAsia" w:ascii="宋体" w:hAnsi="宋体" w:cs="宋体"/>
          <w:b/>
          <w:color w:val="000000" w:themeColor="text1"/>
          <w:sz w:val="24"/>
          <w:lang w:val="zh-CN"/>
          <w14:textFill>
            <w14:solidFill>
              <w14:schemeClr w14:val="tx1"/>
            </w14:solidFill>
          </w14:textFill>
        </w:rPr>
      </w:pPr>
    </w:p>
    <w:p>
      <w:pPr>
        <w:numPr>
          <w:ilvl w:val="0"/>
          <w:numId w:val="0"/>
        </w:numPr>
        <w:spacing w:line="360" w:lineRule="auto"/>
        <w:ind w:left="420" w:leftChars="0"/>
        <w:rPr>
          <w:rFonts w:hint="eastAsia" w:ascii="宋体" w:hAnsi="宋体" w:cs="宋体"/>
          <w:b/>
          <w:color w:val="000000" w:themeColor="text1"/>
          <w:sz w:val="24"/>
          <w:lang w:val="zh-CN"/>
          <w14:textFill>
            <w14:solidFill>
              <w14:schemeClr w14:val="tx1"/>
            </w14:solidFill>
          </w14:textFill>
        </w:rPr>
      </w:pPr>
    </w:p>
    <w:p>
      <w:pPr>
        <w:numPr>
          <w:ilvl w:val="0"/>
          <w:numId w:val="0"/>
        </w:numPr>
        <w:spacing w:line="360" w:lineRule="auto"/>
        <w:ind w:left="420" w:leftChars="0"/>
        <w:rPr>
          <w:rFonts w:hint="eastAsia" w:ascii="宋体" w:hAnsi="宋体" w:cs="宋体"/>
          <w:b/>
          <w:color w:val="000000" w:themeColor="text1"/>
          <w:sz w:val="24"/>
          <w:lang w:val="zh-CN"/>
          <w14:textFill>
            <w14:solidFill>
              <w14:schemeClr w14:val="tx1"/>
            </w14:solidFill>
          </w14:textFill>
        </w:rPr>
      </w:pPr>
    </w:p>
    <w:p>
      <w:pPr>
        <w:numPr>
          <w:ilvl w:val="0"/>
          <w:numId w:val="0"/>
        </w:numPr>
        <w:spacing w:line="360" w:lineRule="auto"/>
        <w:ind w:left="420" w:leftChars="0"/>
        <w:rPr>
          <w:rFonts w:hint="eastAsia" w:ascii="宋体" w:hAnsi="宋体" w:cs="宋体"/>
          <w:b/>
          <w:color w:val="000000" w:themeColor="text1"/>
          <w:sz w:val="24"/>
          <w:lang w:val="zh-CN"/>
          <w14:textFill>
            <w14:solidFill>
              <w14:schemeClr w14:val="tx1"/>
            </w14:solidFill>
          </w14:textFill>
        </w:rPr>
      </w:pPr>
    </w:p>
    <w:p>
      <w:pPr>
        <w:numPr>
          <w:ilvl w:val="0"/>
          <w:numId w:val="0"/>
        </w:numPr>
        <w:spacing w:line="360" w:lineRule="auto"/>
        <w:ind w:left="420" w:leftChars="0"/>
        <w:rPr>
          <w:rFonts w:hint="eastAsia" w:ascii="宋体" w:hAnsi="宋体" w:cs="宋体"/>
          <w:b/>
          <w:color w:val="000000" w:themeColor="text1"/>
          <w:sz w:val="24"/>
          <w:lang w:val="zh-CN"/>
          <w14:textFill>
            <w14:solidFill>
              <w14:schemeClr w14:val="tx1"/>
            </w14:solidFill>
          </w14:textFill>
        </w:rPr>
      </w:pPr>
    </w:p>
    <w:p>
      <w:pPr>
        <w:numPr>
          <w:ilvl w:val="0"/>
          <w:numId w:val="0"/>
        </w:numPr>
        <w:spacing w:line="360" w:lineRule="auto"/>
        <w:ind w:left="420" w:leftChars="0"/>
        <w:rPr>
          <w:rFonts w:hint="eastAsia" w:ascii="宋体" w:hAnsi="宋体" w:cs="宋体"/>
          <w:b/>
          <w:color w:val="000000" w:themeColor="text1"/>
          <w:sz w:val="24"/>
          <w:lang w:val="zh-CN"/>
          <w14:textFill>
            <w14:solidFill>
              <w14:schemeClr w14:val="tx1"/>
            </w14:solidFill>
          </w14:textFill>
        </w:rPr>
      </w:pPr>
    </w:p>
    <w:p>
      <w:pPr>
        <w:numPr>
          <w:ilvl w:val="0"/>
          <w:numId w:val="0"/>
        </w:numPr>
        <w:spacing w:line="360" w:lineRule="auto"/>
        <w:rPr>
          <w:rFonts w:hint="eastAsia" w:ascii="宋体" w:hAnsi="宋体" w:cs="宋体"/>
          <w:b/>
          <w:color w:val="000000" w:themeColor="text1"/>
          <w:sz w:val="24"/>
          <w:lang w:val="zh-CN"/>
          <w14:textFill>
            <w14:solidFill>
              <w14:schemeClr w14:val="tx1"/>
            </w14:solidFill>
          </w14:textFill>
        </w:rPr>
      </w:pPr>
    </w:p>
    <w:p>
      <w:pPr>
        <w:numPr>
          <w:ilvl w:val="0"/>
          <w:numId w:val="0"/>
        </w:numPr>
        <w:spacing w:line="360" w:lineRule="auto"/>
        <w:rPr>
          <w:rFonts w:hint="eastAsia" w:ascii="宋体" w:hAnsi="宋体" w:cs="宋体"/>
          <w:b/>
          <w:color w:val="000000" w:themeColor="text1"/>
          <w:sz w:val="24"/>
          <w:lang w:val="zh-CN"/>
          <w14:textFill>
            <w14:solidFill>
              <w14:schemeClr w14:val="tx1"/>
            </w14:solidFill>
          </w14:textFill>
        </w:rPr>
      </w:pPr>
    </w:p>
    <w:p>
      <w:pPr>
        <w:pStyle w:val="18"/>
        <w:rPr>
          <w:rFonts w:hint="eastAsia" w:ascii="宋体" w:hAnsi="宋体" w:cs="宋体"/>
          <w:b/>
          <w:color w:val="000000" w:themeColor="text1"/>
          <w:sz w:val="24"/>
          <w:lang w:val="zh-CN"/>
          <w14:textFill>
            <w14:solidFill>
              <w14:schemeClr w14:val="tx1"/>
            </w14:solidFill>
          </w14:textFill>
        </w:rPr>
      </w:pPr>
    </w:p>
    <w:p>
      <w:pPr>
        <w:rPr>
          <w:rFonts w:hint="eastAsia" w:ascii="宋体" w:hAnsi="宋体" w:cs="宋体"/>
          <w:b/>
          <w:color w:val="000000" w:themeColor="text1"/>
          <w:sz w:val="24"/>
          <w:lang w:val="zh-CN"/>
          <w14:textFill>
            <w14:solidFill>
              <w14:schemeClr w14:val="tx1"/>
            </w14:solidFill>
          </w14:textFill>
        </w:rPr>
      </w:pPr>
    </w:p>
    <w:p>
      <w:pPr>
        <w:pStyle w:val="18"/>
        <w:rPr>
          <w:rFonts w:hint="eastAsia" w:ascii="宋体" w:hAnsi="宋体" w:cs="宋体"/>
          <w:b/>
          <w:color w:val="000000" w:themeColor="text1"/>
          <w:sz w:val="24"/>
          <w:lang w:val="zh-CN"/>
          <w14:textFill>
            <w14:solidFill>
              <w14:schemeClr w14:val="tx1"/>
            </w14:solidFill>
          </w14:textFill>
        </w:rPr>
      </w:pPr>
    </w:p>
    <w:p>
      <w:pPr>
        <w:rPr>
          <w:rFonts w:hint="eastAsia" w:ascii="宋体" w:hAnsi="宋体" w:cs="宋体"/>
          <w:b/>
          <w:color w:val="000000" w:themeColor="text1"/>
          <w:sz w:val="24"/>
          <w:lang w:val="zh-CN"/>
          <w14:textFill>
            <w14:solidFill>
              <w14:schemeClr w14:val="tx1"/>
            </w14:solidFill>
          </w14:textFill>
        </w:rPr>
      </w:pPr>
    </w:p>
    <w:p>
      <w:pPr>
        <w:numPr>
          <w:ilvl w:val="0"/>
          <w:numId w:val="0"/>
        </w:numPr>
        <w:spacing w:line="360" w:lineRule="auto"/>
        <w:rPr>
          <w:rFonts w:hint="eastAsia" w:ascii="宋体" w:hAnsi="宋体" w:cs="宋体"/>
          <w:b/>
          <w:color w:val="000000" w:themeColor="text1"/>
          <w:sz w:val="24"/>
          <w:lang w:val="zh-CN"/>
          <w14:textFill>
            <w14:solidFill>
              <w14:schemeClr w14:val="tx1"/>
            </w14:solidFill>
          </w14:textFill>
        </w:rPr>
      </w:pPr>
    </w:p>
    <w:p>
      <w:pPr>
        <w:numPr>
          <w:ilvl w:val="0"/>
          <w:numId w:val="0"/>
        </w:numPr>
        <w:spacing w:line="360" w:lineRule="auto"/>
        <w:ind w:left="420" w:leftChars="0"/>
        <w:jc w:val="center"/>
        <w:rPr>
          <w:rFonts w:ascii="宋体" w:hAnsi="宋体" w:cs="宋体"/>
          <w:b/>
          <w:color w:val="000000" w:themeColor="text1"/>
          <w:sz w:val="28"/>
          <w:szCs w:val="28"/>
          <w:lang w:val="zh-CN"/>
          <w14:textFill>
            <w14:solidFill>
              <w14:schemeClr w14:val="tx1"/>
            </w14:solidFill>
          </w14:textFill>
        </w:rPr>
      </w:pPr>
      <w:r>
        <w:rPr>
          <w:rFonts w:hint="eastAsia" w:ascii="宋体" w:hAnsi="宋体" w:cs="宋体"/>
          <w:b/>
          <w:color w:val="000000" w:themeColor="text1"/>
          <w:sz w:val="28"/>
          <w:szCs w:val="28"/>
          <w:lang w:val="zh-CN"/>
          <w14:textFill>
            <w14:solidFill>
              <w14:schemeClr w14:val="tx1"/>
            </w14:solidFill>
          </w14:textFill>
        </w:rPr>
        <w:t>（十）</w:t>
      </w:r>
      <w:r>
        <w:rPr>
          <w:rFonts w:hint="eastAsia" w:ascii="宋体" w:hAnsi="宋体" w:cs="宋体"/>
          <w:b/>
          <w:color w:val="000000" w:themeColor="text1"/>
          <w:sz w:val="28"/>
          <w:szCs w:val="28"/>
          <w:lang w:val="en-US" w:eastAsia="zh-CN"/>
          <w14:textFill>
            <w14:solidFill>
              <w14:schemeClr w14:val="tx1"/>
            </w14:solidFill>
          </w14:textFill>
        </w:rPr>
        <w:t>中</w:t>
      </w:r>
      <w:r>
        <w:rPr>
          <w:rFonts w:hint="eastAsia" w:ascii="宋体" w:hAnsi="宋体" w:cs="宋体"/>
          <w:b/>
          <w:color w:val="000000" w:themeColor="text1"/>
          <w:sz w:val="28"/>
          <w:szCs w:val="28"/>
          <w:lang w:val="zh-CN"/>
          <w14:textFill>
            <w14:solidFill>
              <w14:schemeClr w14:val="tx1"/>
            </w14:solidFill>
          </w14:textFill>
        </w:rPr>
        <w:t>小企业声明函</w:t>
      </w:r>
    </w:p>
    <w:p>
      <w:pPr>
        <w:spacing w:line="360" w:lineRule="auto"/>
        <w:ind w:firstLine="720" w:firstLineChars="300"/>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单位名称）的（项目名称）采购活动，提供的货物全部由符合政策的中小企业制造。相关企业（含联合体中的中小企业、签订分包意向协议的中小企业）的具体情况如下：</w:t>
      </w:r>
    </w:p>
    <w:p>
      <w:pPr>
        <w:spacing w:line="360" w:lineRule="auto"/>
        <w:rPr>
          <w:rFonts w:ascii="宋体" w:hAnsi="宋体" w:cs="宋体"/>
          <w:sz w:val="24"/>
        </w:rPr>
      </w:pPr>
      <w:r>
        <w:rPr>
          <w:rFonts w:hint="eastAsia" w:ascii="宋体" w:hAnsi="宋体" w:cs="宋体"/>
          <w:sz w:val="24"/>
        </w:rPr>
        <w:t xml:space="preserve">   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 xml:space="preserve">人，营业收入为 </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万元，属于（中型企业、小型企业、微型企业）；</w:t>
      </w:r>
    </w:p>
    <w:p>
      <w:pPr>
        <w:spacing w:line="60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以上企业，不属于大企业的分支机构，不存在控股股东为大企业的情形，也不存下与大企业的负责分为同一份的情形。</w:t>
      </w:r>
    </w:p>
    <w:p>
      <w:pPr>
        <w:spacing w:line="360" w:lineRule="auto"/>
        <w:rPr>
          <w:rFonts w:ascii="宋体" w:hAnsi="宋体" w:cs="宋体"/>
          <w:sz w:val="24"/>
        </w:rPr>
      </w:pPr>
      <w:r>
        <w:rPr>
          <w:rFonts w:hint="eastAsia" w:ascii="宋体" w:hAnsi="宋体" w:cs="宋体"/>
          <w:sz w:val="24"/>
        </w:rPr>
        <w:t xml:space="preserve">  本企业对上述声明内容的真实性负责。如有虚假，将依法承担相应责任。</w:t>
      </w:r>
    </w:p>
    <w:p>
      <w:pPr>
        <w:spacing w:line="600" w:lineRule="auto"/>
        <w:rPr>
          <w:rFonts w:ascii="宋体" w:hAnsi="宋体" w:cs="宋体"/>
          <w:sz w:val="24"/>
        </w:rPr>
      </w:pPr>
    </w:p>
    <w:p>
      <w:pPr>
        <w:spacing w:line="600" w:lineRule="auto"/>
        <w:rPr>
          <w:rFonts w:ascii="宋体" w:hAnsi="宋体" w:cs="宋体"/>
          <w:sz w:val="24"/>
        </w:rPr>
      </w:pPr>
      <w:r>
        <w:rPr>
          <w:rFonts w:hint="eastAsia" w:ascii="宋体" w:hAnsi="宋体" w:cs="宋体"/>
          <w:sz w:val="24"/>
        </w:rPr>
        <w:t xml:space="preserve">                                          企业名称（盖章）：</w:t>
      </w:r>
    </w:p>
    <w:p>
      <w:pPr>
        <w:spacing w:line="600" w:lineRule="auto"/>
        <w:rPr>
          <w:rFonts w:ascii="宋体" w:hAnsi="宋体" w:cs="宋体"/>
          <w:sz w:val="24"/>
        </w:rPr>
      </w:pPr>
      <w:r>
        <w:rPr>
          <w:rFonts w:hint="eastAsia" w:ascii="宋体" w:hAnsi="宋体" w:cs="宋体"/>
          <w:sz w:val="24"/>
        </w:rPr>
        <w:t xml:space="preserve">                                          日期：</w:t>
      </w:r>
    </w:p>
    <w:p>
      <w:pPr>
        <w:tabs>
          <w:tab w:val="left" w:pos="0"/>
        </w:tabs>
        <w:spacing w:line="360" w:lineRule="auto"/>
        <w:ind w:left="840"/>
        <w:rPr>
          <w:rFonts w:hint="eastAsia" w:ascii="宋体" w:hAnsi="宋体" w:cs="宋体"/>
          <w:sz w:val="24"/>
        </w:rPr>
      </w:pPr>
      <w:r>
        <w:rPr>
          <w:rFonts w:hint="eastAsia" w:ascii="宋体" w:hAnsi="宋体" w:cs="宋体"/>
          <w:sz w:val="24"/>
        </w:rPr>
        <w:t xml:space="preserve">从业人员、营业收入、资产总额填报上一年度数据，无上一年度数据的新成立企业可不填报。 </w:t>
      </w:r>
    </w:p>
    <w:p>
      <w:pPr>
        <w:pStyle w:val="10"/>
        <w:rPr>
          <w:rFonts w:hint="eastAsia" w:ascii="宋体" w:hAnsi="宋体" w:cs="宋体"/>
          <w:sz w:val="24"/>
        </w:rPr>
      </w:pPr>
    </w:p>
    <w:p>
      <w:pPr>
        <w:pStyle w:val="11"/>
        <w:rPr>
          <w:rFonts w:hint="eastAsia" w:ascii="宋体" w:hAnsi="宋体" w:cs="宋体"/>
          <w:sz w:val="24"/>
        </w:rPr>
      </w:pPr>
    </w:p>
    <w:p>
      <w:pPr>
        <w:pStyle w:val="11"/>
        <w:rPr>
          <w:rFonts w:hint="eastAsia" w:ascii="宋体" w:hAnsi="宋体" w:cs="宋体"/>
          <w:sz w:val="24"/>
        </w:rPr>
      </w:pPr>
    </w:p>
    <w:p>
      <w:pPr>
        <w:pStyle w:val="11"/>
        <w:rPr>
          <w:rFonts w:hint="eastAsia" w:ascii="宋体" w:hAnsi="宋体" w:cs="宋体"/>
          <w:sz w:val="24"/>
        </w:rPr>
      </w:pPr>
    </w:p>
    <w:p>
      <w:pPr>
        <w:pStyle w:val="11"/>
        <w:rPr>
          <w:rFonts w:hint="eastAsia" w:ascii="宋体" w:hAnsi="宋体" w:cs="宋体"/>
          <w:sz w:val="24"/>
        </w:rPr>
      </w:pPr>
    </w:p>
    <w:p>
      <w:pPr>
        <w:pStyle w:val="11"/>
        <w:rPr>
          <w:rFonts w:hint="eastAsia" w:ascii="宋体" w:hAnsi="宋体" w:cs="宋体"/>
          <w:sz w:val="24"/>
        </w:rPr>
      </w:pPr>
    </w:p>
    <w:p>
      <w:pPr>
        <w:pStyle w:val="11"/>
        <w:rPr>
          <w:rFonts w:hint="eastAsia" w:ascii="宋体" w:hAnsi="宋体" w:cs="宋体"/>
          <w:sz w:val="24"/>
        </w:rPr>
      </w:pPr>
    </w:p>
    <w:p>
      <w:pPr>
        <w:pStyle w:val="11"/>
        <w:rPr>
          <w:rFonts w:hint="eastAsia" w:ascii="宋体" w:hAnsi="宋体" w:cs="宋体"/>
          <w:sz w:val="24"/>
        </w:rPr>
      </w:pPr>
    </w:p>
    <w:p>
      <w:pPr>
        <w:pStyle w:val="11"/>
        <w:rPr>
          <w:rFonts w:hint="eastAsia" w:ascii="宋体" w:hAnsi="宋体" w:cs="宋体"/>
          <w:sz w:val="24"/>
        </w:rPr>
      </w:pPr>
    </w:p>
    <w:p>
      <w:pPr>
        <w:pStyle w:val="11"/>
        <w:rPr>
          <w:rFonts w:hint="eastAsia" w:ascii="宋体" w:hAnsi="宋体" w:cs="宋体"/>
          <w:sz w:val="24"/>
        </w:rPr>
      </w:pPr>
    </w:p>
    <w:p>
      <w:pPr>
        <w:pStyle w:val="11"/>
        <w:rPr>
          <w:rFonts w:hint="eastAsia" w:ascii="宋体" w:hAnsi="宋体" w:cs="宋体"/>
          <w:sz w:val="24"/>
        </w:rPr>
      </w:pPr>
    </w:p>
    <w:p>
      <w:pPr>
        <w:spacing w:line="600" w:lineRule="auto"/>
        <w:jc w:val="center"/>
        <w:rPr>
          <w:rFonts w:ascii="仿宋" w:hAnsi="仿宋" w:eastAsia="仿宋" w:cs="仿宋"/>
          <w:b/>
          <w:bCs/>
          <w:sz w:val="28"/>
          <w:szCs w:val="28"/>
        </w:rPr>
      </w:pPr>
      <w:r>
        <w:rPr>
          <w:rFonts w:hint="eastAsia" w:ascii="宋体" w:hAnsi="宋体" w:cs="宋体"/>
          <w:b/>
          <w:bCs/>
          <w:sz w:val="28"/>
          <w:szCs w:val="28"/>
          <w:lang w:val="en-US" w:eastAsia="zh-CN"/>
        </w:rPr>
        <w:t>（十一）</w:t>
      </w:r>
      <w:r>
        <w:rPr>
          <w:rFonts w:hint="eastAsia" w:ascii="宋体" w:hAnsi="宋体" w:cs="宋体"/>
          <w:b/>
          <w:bCs/>
          <w:sz w:val="28"/>
          <w:szCs w:val="28"/>
        </w:rPr>
        <w:t>监狱企业声明函 （监狱企业适用）</w:t>
      </w:r>
    </w:p>
    <w:p>
      <w:pPr>
        <w:spacing w:line="600" w:lineRule="auto"/>
        <w:ind w:firstLine="480" w:firstLineChars="200"/>
        <w:rPr>
          <w:rFonts w:ascii="宋体" w:hAnsi="宋体" w:cs="宋体"/>
          <w:sz w:val="24"/>
        </w:rPr>
      </w:pPr>
      <w:r>
        <w:rPr>
          <w:rFonts w:hint="eastAsia" w:ascii="宋体" w:hAnsi="宋体" w:cs="宋体"/>
          <w:sz w:val="24"/>
        </w:rPr>
        <w:t>本公司郑重声明，根据《关于政府采购支持监狱企业发展有关问题的通知》（财库[2014]68号）的规定，本公司为监狱企业。</w:t>
      </w:r>
    </w:p>
    <w:p>
      <w:pPr>
        <w:spacing w:line="600" w:lineRule="auto"/>
        <w:rPr>
          <w:rFonts w:ascii="宋体" w:hAnsi="宋体" w:cs="宋体"/>
          <w:sz w:val="24"/>
        </w:rPr>
      </w:pPr>
      <w:r>
        <w:rPr>
          <w:rFonts w:hint="eastAsia" w:ascii="宋体" w:hAnsi="宋体" w:cs="宋体"/>
          <w:sz w:val="24"/>
        </w:rPr>
        <w:t>本公司参加______单位的______项目采购活动，采购活动提供本企业（填写制造的货物，由本企业承担工程、提供服务）。</w:t>
      </w:r>
    </w:p>
    <w:p>
      <w:pPr>
        <w:spacing w:line="600" w:lineRule="auto"/>
        <w:rPr>
          <w:rFonts w:ascii="宋体" w:hAnsi="宋体" w:cs="宋体"/>
          <w:sz w:val="24"/>
        </w:rPr>
      </w:pPr>
      <w:r>
        <w:rPr>
          <w:rFonts w:hint="eastAsia" w:ascii="宋体" w:hAnsi="宋体" w:cs="宋体"/>
          <w:sz w:val="24"/>
        </w:rPr>
        <w:t>本条所称货物不包括使用大型企业注册商标的货物和服务。</w:t>
      </w:r>
    </w:p>
    <w:p>
      <w:pPr>
        <w:spacing w:line="600" w:lineRule="auto"/>
        <w:rPr>
          <w:rFonts w:ascii="宋体" w:hAnsi="宋体" w:cs="宋体"/>
          <w:sz w:val="24"/>
        </w:rPr>
      </w:pPr>
      <w:r>
        <w:rPr>
          <w:rFonts w:hint="eastAsia" w:ascii="宋体" w:hAnsi="宋体" w:cs="宋体"/>
          <w:sz w:val="24"/>
        </w:rPr>
        <w:t>本公司对上述声明的真实性负责。如有虚假，将依法承担相应责任。</w:t>
      </w:r>
    </w:p>
    <w:p>
      <w:pPr>
        <w:spacing w:line="600" w:lineRule="auto"/>
        <w:rPr>
          <w:rFonts w:ascii="宋体" w:hAnsi="宋体" w:cs="宋体"/>
          <w:sz w:val="24"/>
        </w:rPr>
      </w:pPr>
    </w:p>
    <w:p>
      <w:pPr>
        <w:spacing w:line="600" w:lineRule="auto"/>
        <w:jc w:val="center"/>
        <w:rPr>
          <w:rFonts w:ascii="宋体" w:hAnsi="宋体" w:cs="宋体"/>
          <w:sz w:val="24"/>
        </w:rPr>
      </w:pPr>
      <w:r>
        <w:rPr>
          <w:rFonts w:hint="eastAsia" w:ascii="宋体" w:hAnsi="宋体" w:cs="宋体"/>
          <w:sz w:val="24"/>
        </w:rPr>
        <w:t xml:space="preserve">      企业名称（盖公章）：</w:t>
      </w:r>
    </w:p>
    <w:p>
      <w:pPr>
        <w:spacing w:line="600" w:lineRule="auto"/>
        <w:jc w:val="center"/>
        <w:rPr>
          <w:rFonts w:ascii="宋体" w:hAnsi="宋体" w:cs="宋体"/>
          <w:sz w:val="24"/>
        </w:rPr>
      </w:pPr>
      <w:r>
        <w:rPr>
          <w:rFonts w:hint="eastAsia" w:ascii="宋体" w:hAnsi="宋体" w:cs="宋体"/>
          <w:sz w:val="24"/>
        </w:rPr>
        <w:t xml:space="preserve">                法定代表人或其授权代表(签字)：   </w:t>
      </w:r>
    </w:p>
    <w:p>
      <w:pPr>
        <w:spacing w:line="600" w:lineRule="auto"/>
        <w:ind w:firstLine="3840" w:firstLineChars="1600"/>
        <w:rPr>
          <w:rFonts w:ascii="宋体" w:hAnsi="宋体" w:cs="宋体"/>
          <w:sz w:val="24"/>
        </w:rPr>
      </w:pPr>
      <w:r>
        <w:rPr>
          <w:rFonts w:hint="eastAsia" w:ascii="宋体" w:hAnsi="宋体" w:cs="宋体"/>
          <w:sz w:val="24"/>
        </w:rPr>
        <w:t>日期：</w:t>
      </w:r>
    </w:p>
    <w:p>
      <w:pPr>
        <w:pStyle w:val="11"/>
        <w:rPr>
          <w:rFonts w:hint="eastAsia" w:ascii="宋体" w:hAnsi="宋体" w:cs="宋体"/>
          <w:sz w:val="24"/>
        </w:rPr>
      </w:pPr>
    </w:p>
    <w:p>
      <w:pPr>
        <w:snapToGrid w:val="0"/>
        <w:spacing w:before="0" w:beforeAutospacing="0" w:after="0" w:afterAutospacing="0" w:line="360" w:lineRule="auto"/>
        <w:jc w:val="left"/>
        <w:textAlignment w:val="baseline"/>
        <w:rPr>
          <w:rFonts w:hint="eastAsia" w:ascii="宋体" w:hAnsi="宋体" w:eastAsia="宋体" w:cs="Arial"/>
          <w:color w:val="000000"/>
          <w:sz w:val="24"/>
          <w:lang w:val="en-US" w:eastAsia="zh-CN"/>
        </w:rPr>
      </w:pPr>
      <w:r>
        <w:rPr>
          <w:rFonts w:hint="eastAsia" w:ascii="宋体" w:hAnsi="宋体" w:cs="Arial"/>
          <w:color w:val="000000"/>
          <w:sz w:val="24"/>
          <w:lang w:val="en-US" w:eastAsia="zh-CN"/>
        </w:rPr>
        <w:t xml:space="preserve"> </w:t>
      </w:r>
    </w:p>
    <w:p>
      <w:pPr>
        <w:pStyle w:val="16"/>
        <w:rPr>
          <w:rFonts w:hint="eastAsia" w:ascii="宋体" w:hAnsi="宋体" w:cs="Arial"/>
          <w:color w:val="000000"/>
          <w:sz w:val="24"/>
        </w:rPr>
      </w:pPr>
    </w:p>
    <w:p>
      <w:pPr>
        <w:pStyle w:val="16"/>
        <w:rPr>
          <w:rFonts w:hint="eastAsia" w:ascii="宋体" w:hAnsi="宋体" w:cs="Arial"/>
          <w:color w:val="000000"/>
          <w:sz w:val="24"/>
        </w:rPr>
      </w:pPr>
    </w:p>
    <w:p>
      <w:pPr>
        <w:pStyle w:val="16"/>
        <w:rPr>
          <w:rFonts w:hint="eastAsia" w:ascii="宋体" w:hAnsi="宋体" w:cs="Arial"/>
          <w:color w:val="000000"/>
          <w:sz w:val="24"/>
        </w:rPr>
      </w:pPr>
    </w:p>
    <w:p>
      <w:pPr>
        <w:pStyle w:val="16"/>
        <w:rPr>
          <w:rFonts w:hint="eastAsia" w:ascii="宋体" w:hAnsi="宋体" w:cs="Arial"/>
          <w:color w:val="000000"/>
          <w:sz w:val="24"/>
        </w:rPr>
      </w:pPr>
    </w:p>
    <w:p>
      <w:pPr>
        <w:pStyle w:val="16"/>
        <w:rPr>
          <w:rFonts w:hint="eastAsia" w:ascii="宋体" w:hAnsi="宋体" w:cs="Arial"/>
          <w:color w:val="000000"/>
          <w:sz w:val="24"/>
        </w:rPr>
      </w:pPr>
    </w:p>
    <w:p>
      <w:pPr>
        <w:pStyle w:val="16"/>
        <w:rPr>
          <w:rFonts w:hint="eastAsia" w:ascii="宋体" w:hAnsi="宋体" w:cs="Arial"/>
          <w:color w:val="000000"/>
          <w:sz w:val="24"/>
        </w:rPr>
      </w:pPr>
    </w:p>
    <w:p>
      <w:pPr>
        <w:pStyle w:val="16"/>
        <w:rPr>
          <w:rFonts w:hint="eastAsia" w:ascii="宋体" w:hAnsi="宋体" w:cs="Arial"/>
          <w:color w:val="000000"/>
          <w:sz w:val="24"/>
        </w:rPr>
      </w:pPr>
    </w:p>
    <w:p>
      <w:pPr>
        <w:pStyle w:val="16"/>
        <w:rPr>
          <w:rFonts w:hint="eastAsia" w:ascii="宋体" w:hAnsi="宋体" w:cs="Arial"/>
          <w:color w:val="000000"/>
          <w:sz w:val="24"/>
        </w:rPr>
      </w:pPr>
    </w:p>
    <w:p>
      <w:pPr>
        <w:pStyle w:val="16"/>
        <w:rPr>
          <w:rFonts w:hint="eastAsia" w:ascii="宋体" w:hAnsi="宋体" w:cs="Arial"/>
          <w:color w:val="000000"/>
          <w:sz w:val="24"/>
        </w:rPr>
      </w:pPr>
    </w:p>
    <w:p>
      <w:pPr>
        <w:pStyle w:val="16"/>
        <w:rPr>
          <w:rFonts w:hint="eastAsia" w:ascii="宋体" w:hAnsi="宋体" w:cs="Arial"/>
          <w:color w:val="000000"/>
          <w:sz w:val="24"/>
        </w:rPr>
      </w:pPr>
    </w:p>
    <w:p>
      <w:pPr>
        <w:pStyle w:val="16"/>
        <w:rPr>
          <w:rFonts w:hint="eastAsia" w:ascii="宋体" w:hAnsi="宋体" w:cs="Arial"/>
          <w:color w:val="000000"/>
          <w:sz w:val="24"/>
        </w:rPr>
      </w:pPr>
    </w:p>
    <w:p>
      <w:pPr>
        <w:pStyle w:val="16"/>
        <w:rPr>
          <w:rFonts w:hint="eastAsia" w:ascii="宋体" w:hAnsi="宋体" w:cs="Arial"/>
          <w:color w:val="000000"/>
          <w:sz w:val="24"/>
        </w:rPr>
      </w:pPr>
    </w:p>
    <w:p>
      <w:pPr>
        <w:pStyle w:val="16"/>
        <w:rPr>
          <w:rFonts w:hint="eastAsia" w:ascii="宋体" w:hAnsi="宋体" w:cs="Arial"/>
          <w:color w:val="000000"/>
          <w:sz w:val="24"/>
        </w:rPr>
      </w:pPr>
    </w:p>
    <w:p>
      <w:pPr>
        <w:spacing w:line="600" w:lineRule="auto"/>
        <w:jc w:val="center"/>
        <w:rPr>
          <w:rFonts w:ascii="宋体" w:hAnsi="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十二</w:t>
      </w:r>
      <w:r>
        <w:rPr>
          <w:rFonts w:hint="eastAsia" w:ascii="宋体" w:hAnsi="宋体" w:cs="宋体"/>
          <w:b/>
          <w:bCs/>
          <w:sz w:val="28"/>
          <w:szCs w:val="28"/>
          <w:lang w:eastAsia="zh-CN"/>
        </w:rPr>
        <w:t>）</w:t>
      </w:r>
      <w:r>
        <w:rPr>
          <w:rFonts w:hint="eastAsia" w:ascii="宋体" w:hAnsi="宋体" w:cs="宋体"/>
          <w:b/>
          <w:bCs/>
          <w:sz w:val="28"/>
          <w:szCs w:val="28"/>
        </w:rPr>
        <w:t>残疾人福利性单位声明函（如有）</w:t>
      </w:r>
    </w:p>
    <w:p>
      <w:pPr>
        <w:spacing w:line="600" w:lineRule="auto"/>
        <w:ind w:firstLine="720" w:firstLineChars="3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600" w:lineRule="auto"/>
        <w:rPr>
          <w:rFonts w:ascii="宋体" w:hAnsi="宋体" w:cs="宋体"/>
          <w:sz w:val="24"/>
        </w:rPr>
      </w:pPr>
      <w:r>
        <w:rPr>
          <w:rFonts w:hint="eastAsia" w:ascii="宋体" w:hAnsi="宋体" w:cs="宋体"/>
          <w:sz w:val="24"/>
        </w:rPr>
        <w:t>本单位对上述声明的真实性负责。如有虚假，将依法承担相应责任。</w:t>
      </w:r>
    </w:p>
    <w:p>
      <w:pPr>
        <w:spacing w:line="600" w:lineRule="auto"/>
        <w:rPr>
          <w:rFonts w:ascii="宋体" w:hAnsi="宋体" w:cs="宋体"/>
          <w:sz w:val="24"/>
        </w:rPr>
      </w:pPr>
      <w:r>
        <w:rPr>
          <w:rFonts w:hint="eastAsia" w:ascii="宋体" w:hAnsi="宋体" w:cs="宋体"/>
          <w:sz w:val="24"/>
        </w:rPr>
        <w:t xml:space="preserve">                                     </w:t>
      </w:r>
    </w:p>
    <w:p>
      <w:pPr>
        <w:spacing w:line="360" w:lineRule="auto"/>
        <w:ind w:firstLine="4800" w:firstLineChars="2000"/>
        <w:rPr>
          <w:rFonts w:ascii="宋体" w:hAnsi="宋体" w:cs="宋体"/>
          <w:sz w:val="24"/>
        </w:rPr>
      </w:pPr>
      <w:r>
        <w:rPr>
          <w:rFonts w:hint="eastAsia" w:ascii="宋体" w:hAnsi="宋体" w:cs="宋体"/>
          <w:sz w:val="24"/>
        </w:rPr>
        <w:t>单位名称（盖章）：</w:t>
      </w:r>
    </w:p>
    <w:p>
      <w:pPr>
        <w:spacing w:line="360" w:lineRule="auto"/>
        <w:ind w:firstLine="4800" w:firstLineChars="2000"/>
        <w:rPr>
          <w:rStyle w:val="34"/>
          <w:rFonts w:ascii="仿宋" w:hAnsi="仿宋" w:eastAsia="仿宋" w:cs="仿宋"/>
          <w:sz w:val="32"/>
          <w:szCs w:val="28"/>
        </w:rPr>
      </w:pPr>
      <w:r>
        <w:rPr>
          <w:rFonts w:hint="eastAsia" w:ascii="宋体" w:hAnsi="宋体" w:cs="宋体"/>
          <w:sz w:val="24"/>
        </w:rPr>
        <w:t>日  期</w:t>
      </w:r>
    </w:p>
    <w:p>
      <w:pPr>
        <w:spacing w:line="360" w:lineRule="auto"/>
        <w:jc w:val="center"/>
        <w:rPr>
          <w:rFonts w:ascii="宋体" w:hAnsi="宋体" w:cs="宋体"/>
          <w:sz w:val="24"/>
        </w:rPr>
      </w:pPr>
    </w:p>
    <w:p>
      <w:pPr>
        <w:pStyle w:val="16"/>
        <w:rPr>
          <w:rFonts w:hint="eastAsia" w:ascii="宋体" w:hAnsi="宋体" w:cs="Arial"/>
          <w:color w:val="000000"/>
          <w:sz w:val="24"/>
        </w:rPr>
      </w:pPr>
    </w:p>
    <w:p>
      <w:pPr>
        <w:pStyle w:val="16"/>
        <w:rPr>
          <w:rFonts w:hint="eastAsia" w:ascii="宋体" w:hAnsi="宋体" w:cs="Arial"/>
          <w:color w:val="000000"/>
          <w:sz w:val="24"/>
        </w:rPr>
      </w:pPr>
    </w:p>
    <w:p>
      <w:pPr>
        <w:snapToGrid w:val="0"/>
        <w:spacing w:before="0" w:beforeAutospacing="0" w:after="0" w:afterAutospacing="0" w:line="360" w:lineRule="auto"/>
        <w:ind w:firstLine="602" w:firstLineChars="250"/>
        <w:jc w:val="left"/>
        <w:textAlignment w:val="baseline"/>
        <w:rPr>
          <w:rFonts w:hint="eastAsia" w:ascii="宋体" w:hAnsi="宋体" w:eastAsia="宋体" w:cs="宋体"/>
          <w:b/>
          <w:bCs/>
          <w:i w:val="0"/>
          <w:caps w:val="0"/>
          <w:color w:val="000000"/>
          <w:spacing w:val="0"/>
          <w:w w:val="100"/>
          <w:sz w:val="24"/>
          <w:szCs w:val="22"/>
          <w:lang w:val="en-US" w:eastAsia="zh-CN"/>
        </w:rPr>
      </w:pPr>
      <w:r>
        <w:rPr>
          <w:rFonts w:hint="eastAsia" w:ascii="宋体" w:hAnsi="宋体" w:cs="宋体"/>
          <w:b/>
          <w:bCs/>
          <w:i w:val="0"/>
          <w:caps w:val="0"/>
          <w:color w:val="000000"/>
          <w:spacing w:val="0"/>
          <w:w w:val="100"/>
          <w:sz w:val="24"/>
          <w:szCs w:val="22"/>
          <w:lang w:val="en-US" w:eastAsia="zh-CN"/>
        </w:rPr>
        <w:t>十三</w:t>
      </w:r>
      <w:r>
        <w:rPr>
          <w:rFonts w:hint="eastAsia" w:ascii="宋体" w:hAnsi="宋体" w:eastAsia="宋体" w:cs="宋体"/>
          <w:b/>
          <w:bCs/>
          <w:i w:val="0"/>
          <w:caps w:val="0"/>
          <w:color w:val="000000"/>
          <w:spacing w:val="0"/>
          <w:w w:val="100"/>
          <w:sz w:val="24"/>
          <w:szCs w:val="22"/>
          <w:lang w:val="en-US" w:eastAsia="zh-CN"/>
        </w:rPr>
        <w:t>、售后服务</w:t>
      </w:r>
    </w:p>
    <w:p>
      <w:pPr>
        <w:snapToGrid w:val="0"/>
        <w:spacing w:before="0" w:beforeAutospacing="0" w:after="0" w:afterAutospacing="0" w:line="360" w:lineRule="auto"/>
        <w:ind w:firstLine="602" w:firstLineChars="250"/>
        <w:jc w:val="left"/>
        <w:textAlignment w:val="baseline"/>
        <w:rPr>
          <w:rFonts w:hint="eastAsia" w:ascii="宋体" w:hAnsi="宋体" w:eastAsia="宋体" w:cs="宋体"/>
          <w:b/>
          <w:bCs/>
          <w:i w:val="0"/>
          <w:caps w:val="0"/>
          <w:color w:val="000000"/>
          <w:spacing w:val="0"/>
          <w:w w:val="100"/>
          <w:sz w:val="24"/>
          <w:szCs w:val="22"/>
          <w:lang w:val="en-US" w:eastAsia="zh-CN"/>
        </w:rPr>
      </w:pPr>
      <w:r>
        <w:rPr>
          <w:rFonts w:hint="eastAsia" w:ascii="宋体" w:hAnsi="宋体" w:cs="宋体"/>
          <w:b/>
          <w:bCs/>
          <w:i w:val="0"/>
          <w:caps w:val="0"/>
          <w:color w:val="000000"/>
          <w:spacing w:val="0"/>
          <w:w w:val="100"/>
          <w:sz w:val="24"/>
          <w:szCs w:val="22"/>
          <w:lang w:val="en-US" w:eastAsia="zh-CN"/>
        </w:rPr>
        <w:t>十四</w:t>
      </w:r>
      <w:r>
        <w:rPr>
          <w:rFonts w:hint="eastAsia" w:ascii="宋体" w:hAnsi="宋体" w:eastAsia="宋体" w:cs="宋体"/>
          <w:b/>
          <w:bCs/>
          <w:i w:val="0"/>
          <w:caps w:val="0"/>
          <w:color w:val="000000"/>
          <w:spacing w:val="0"/>
          <w:w w:val="100"/>
          <w:sz w:val="24"/>
          <w:szCs w:val="22"/>
          <w:lang w:val="en-US" w:eastAsia="zh-CN"/>
        </w:rPr>
        <w:t>、技术实施方案</w:t>
      </w:r>
    </w:p>
    <w:p>
      <w:pPr>
        <w:snapToGrid w:val="0"/>
        <w:spacing w:before="0" w:beforeAutospacing="0" w:after="0" w:afterAutospacing="0" w:line="360" w:lineRule="auto"/>
        <w:ind w:firstLine="602" w:firstLineChars="250"/>
        <w:jc w:val="left"/>
        <w:textAlignment w:val="baseline"/>
        <w:rPr>
          <w:rFonts w:hint="eastAsia" w:ascii="宋体" w:hAnsi="宋体" w:eastAsia="宋体" w:cs="宋体"/>
          <w:b/>
          <w:bCs/>
          <w:i w:val="0"/>
          <w:caps w:val="0"/>
          <w:color w:val="000000"/>
          <w:spacing w:val="0"/>
          <w:w w:val="100"/>
          <w:sz w:val="24"/>
          <w:szCs w:val="22"/>
          <w:lang w:val="en-US" w:eastAsia="zh-CN"/>
        </w:rPr>
      </w:pPr>
      <w:r>
        <w:rPr>
          <w:rFonts w:hint="eastAsia" w:ascii="宋体" w:hAnsi="宋体" w:cs="宋体"/>
          <w:b/>
          <w:bCs/>
          <w:i w:val="0"/>
          <w:caps w:val="0"/>
          <w:color w:val="000000"/>
          <w:spacing w:val="0"/>
          <w:w w:val="100"/>
          <w:sz w:val="24"/>
          <w:szCs w:val="22"/>
          <w:lang w:val="en-US" w:eastAsia="zh-CN"/>
        </w:rPr>
        <w:t>十五</w:t>
      </w:r>
      <w:r>
        <w:rPr>
          <w:rFonts w:hint="eastAsia" w:ascii="宋体" w:hAnsi="宋体" w:eastAsia="宋体" w:cs="宋体"/>
          <w:b/>
          <w:bCs/>
          <w:i w:val="0"/>
          <w:caps w:val="0"/>
          <w:color w:val="000000"/>
          <w:spacing w:val="0"/>
          <w:w w:val="100"/>
          <w:sz w:val="24"/>
          <w:szCs w:val="22"/>
          <w:lang w:val="en-US" w:eastAsia="zh-CN"/>
        </w:rPr>
        <w:t>、编制工作计划</w:t>
      </w:r>
    </w:p>
    <w:p>
      <w:pPr>
        <w:snapToGrid w:val="0"/>
        <w:spacing w:before="0" w:beforeAutospacing="0" w:after="0" w:afterAutospacing="0" w:line="360" w:lineRule="auto"/>
        <w:ind w:firstLine="602" w:firstLineChars="250"/>
        <w:jc w:val="left"/>
        <w:textAlignment w:val="baseline"/>
        <w:rPr>
          <w:rFonts w:hint="eastAsia" w:ascii="宋体" w:hAnsi="宋体" w:eastAsia="宋体" w:cs="宋体"/>
          <w:b/>
          <w:bCs/>
          <w:i w:val="0"/>
          <w:caps w:val="0"/>
          <w:color w:val="000000"/>
          <w:spacing w:val="0"/>
          <w:w w:val="100"/>
          <w:sz w:val="24"/>
          <w:szCs w:val="22"/>
          <w:lang w:val="en-US" w:eastAsia="zh-CN"/>
        </w:rPr>
      </w:pPr>
      <w:r>
        <w:rPr>
          <w:rFonts w:hint="eastAsia" w:ascii="宋体" w:hAnsi="宋体" w:cs="宋体"/>
          <w:b/>
          <w:bCs/>
          <w:i w:val="0"/>
          <w:caps w:val="0"/>
          <w:color w:val="000000"/>
          <w:spacing w:val="0"/>
          <w:w w:val="100"/>
          <w:sz w:val="24"/>
          <w:szCs w:val="22"/>
          <w:lang w:val="en-US" w:eastAsia="zh-CN"/>
        </w:rPr>
        <w:t>十六</w:t>
      </w:r>
      <w:r>
        <w:rPr>
          <w:rFonts w:hint="eastAsia" w:ascii="宋体" w:hAnsi="宋体" w:eastAsia="宋体" w:cs="宋体"/>
          <w:b/>
          <w:bCs/>
          <w:i w:val="0"/>
          <w:caps w:val="0"/>
          <w:color w:val="000000"/>
          <w:spacing w:val="0"/>
          <w:w w:val="100"/>
          <w:sz w:val="24"/>
          <w:szCs w:val="22"/>
          <w:lang w:val="en-US" w:eastAsia="zh-CN"/>
        </w:rPr>
        <w:t>、保障措施</w:t>
      </w:r>
    </w:p>
    <w:p>
      <w:pPr>
        <w:snapToGrid w:val="0"/>
        <w:spacing w:before="0" w:beforeAutospacing="0" w:after="0" w:afterAutospacing="0" w:line="360" w:lineRule="auto"/>
        <w:ind w:firstLine="602" w:firstLineChars="250"/>
        <w:jc w:val="left"/>
        <w:textAlignment w:val="baseline"/>
        <w:rPr>
          <w:rFonts w:hint="eastAsia" w:ascii="宋体" w:hAnsi="宋体" w:eastAsia="宋体" w:cs="宋体"/>
          <w:b/>
          <w:bCs/>
          <w:i w:val="0"/>
          <w:caps w:val="0"/>
          <w:color w:val="000000"/>
          <w:spacing w:val="0"/>
          <w:w w:val="100"/>
          <w:sz w:val="24"/>
          <w:szCs w:val="22"/>
          <w:lang w:val="en-US" w:eastAsia="zh-CN"/>
        </w:rPr>
      </w:pPr>
      <w:r>
        <w:rPr>
          <w:rFonts w:hint="eastAsia" w:ascii="宋体" w:hAnsi="宋体" w:cs="宋体"/>
          <w:b/>
          <w:bCs/>
          <w:i w:val="0"/>
          <w:caps w:val="0"/>
          <w:color w:val="000000"/>
          <w:spacing w:val="0"/>
          <w:w w:val="100"/>
          <w:sz w:val="24"/>
          <w:szCs w:val="22"/>
          <w:lang w:val="en-US" w:eastAsia="zh-CN"/>
        </w:rPr>
        <w:t>十七</w:t>
      </w:r>
      <w:r>
        <w:rPr>
          <w:rFonts w:hint="eastAsia" w:ascii="宋体" w:hAnsi="宋体" w:eastAsia="宋体" w:cs="宋体"/>
          <w:b/>
          <w:bCs/>
          <w:i w:val="0"/>
          <w:caps w:val="0"/>
          <w:color w:val="000000"/>
          <w:spacing w:val="0"/>
          <w:w w:val="100"/>
          <w:sz w:val="24"/>
          <w:szCs w:val="22"/>
          <w:lang w:val="en-US" w:eastAsia="zh-CN"/>
        </w:rPr>
        <w:t>、组织机构措施及质量目标</w:t>
      </w:r>
    </w:p>
    <w:p>
      <w:pPr>
        <w:snapToGrid w:val="0"/>
        <w:spacing w:before="0" w:beforeAutospacing="0" w:after="0" w:afterAutospacing="0" w:line="360" w:lineRule="auto"/>
        <w:ind w:firstLine="602" w:firstLineChars="250"/>
        <w:jc w:val="left"/>
        <w:textAlignment w:val="baseline"/>
        <w:rPr>
          <w:rFonts w:hint="default" w:ascii="宋体" w:hAnsi="宋体" w:eastAsia="宋体" w:cs="宋体"/>
          <w:b/>
          <w:bCs/>
          <w:i w:val="0"/>
          <w:caps w:val="0"/>
          <w:color w:val="000000"/>
          <w:spacing w:val="0"/>
          <w:w w:val="100"/>
          <w:sz w:val="24"/>
          <w:szCs w:val="22"/>
          <w:lang w:val="en-US" w:eastAsia="zh-CN"/>
        </w:rPr>
      </w:pPr>
      <w:r>
        <w:rPr>
          <w:rFonts w:hint="eastAsia" w:ascii="宋体" w:hAnsi="宋体" w:cs="宋体"/>
          <w:b/>
          <w:bCs/>
          <w:i w:val="0"/>
          <w:caps w:val="0"/>
          <w:color w:val="000000"/>
          <w:spacing w:val="0"/>
          <w:w w:val="100"/>
          <w:sz w:val="24"/>
          <w:szCs w:val="22"/>
          <w:lang w:val="en-US" w:eastAsia="zh-CN"/>
        </w:rPr>
        <w:t>十八</w:t>
      </w:r>
      <w:r>
        <w:rPr>
          <w:rFonts w:hint="eastAsia" w:ascii="宋体" w:hAnsi="宋体" w:eastAsia="宋体" w:cs="宋体"/>
          <w:b/>
          <w:bCs/>
          <w:i w:val="0"/>
          <w:caps w:val="0"/>
          <w:color w:val="000000"/>
          <w:spacing w:val="0"/>
          <w:w w:val="100"/>
          <w:sz w:val="24"/>
          <w:szCs w:val="22"/>
          <w:lang w:val="en-US" w:eastAsia="zh-CN"/>
        </w:rPr>
        <w:t>、安全措施</w:t>
      </w:r>
    </w:p>
    <w:p>
      <w:pPr>
        <w:snapToGrid w:val="0"/>
        <w:spacing w:before="0" w:beforeAutospacing="0" w:after="0" w:afterAutospacing="0" w:line="360" w:lineRule="auto"/>
        <w:ind w:firstLine="602" w:firstLineChars="250"/>
        <w:jc w:val="left"/>
        <w:textAlignment w:val="baseline"/>
        <w:rPr>
          <w:lang w:val="en-US" w:eastAsia="zh-CN"/>
        </w:rPr>
      </w:pPr>
      <w:r>
        <w:rPr>
          <w:rFonts w:hint="eastAsia" w:ascii="宋体" w:hAnsi="宋体" w:cs="宋体"/>
          <w:b/>
          <w:bCs/>
          <w:i w:val="0"/>
          <w:caps w:val="0"/>
          <w:color w:val="000000"/>
          <w:spacing w:val="0"/>
          <w:w w:val="100"/>
          <w:sz w:val="24"/>
          <w:szCs w:val="22"/>
          <w:lang w:val="en-US" w:eastAsia="zh-CN"/>
        </w:rPr>
        <w:t>十九</w:t>
      </w:r>
      <w:r>
        <w:rPr>
          <w:rFonts w:hint="eastAsia" w:ascii="宋体" w:hAnsi="宋体" w:eastAsia="宋体" w:cs="宋体"/>
          <w:b/>
          <w:bCs/>
          <w:i w:val="0"/>
          <w:caps w:val="0"/>
          <w:color w:val="000000"/>
          <w:spacing w:val="0"/>
          <w:w w:val="100"/>
          <w:sz w:val="24"/>
          <w:szCs w:val="22"/>
          <w:lang w:val="en-US" w:eastAsia="zh-CN"/>
        </w:rPr>
        <w:t>、提供其他有利于投标的资料（保证金凭证、各类信誉截图资质证书等</w:t>
      </w:r>
      <w:r>
        <w:rPr>
          <w:rFonts w:hint="eastAsia" w:ascii="宋体" w:hAnsi="宋体" w:eastAsia="宋体" w:cs="宋体"/>
          <w:b w:val="0"/>
          <w:i w:val="0"/>
          <w:caps w:val="0"/>
          <w:color w:val="000000"/>
          <w:spacing w:val="0"/>
          <w:w w:val="100"/>
          <w:sz w:val="24"/>
          <w:szCs w:val="22"/>
          <w:lang w:val="en-US" w:eastAsia="zh-CN"/>
        </w:rPr>
        <w:t>..）</w:t>
      </w:r>
    </w:p>
    <w:sectPr>
      <w:footerReference r:id="rId15" w:type="default"/>
      <w:pgSz w:w="11906" w:h="16838"/>
      <w:pgMar w:top="1440" w:right="1080" w:bottom="1440" w:left="108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both"/>
      <w:rPr>
        <w:rFonts w:hAnsi="宋体"/>
      </w:rPr>
    </w:pPr>
    <w:r>
      <w:rPr>
        <w:rFonts w:hAnsi="宋体"/>
      </w:rPr>
      <w:t xml:space="preserve">                                              </w:t>
    </w:r>
    <w:r>
      <w:rPr>
        <w:rFonts w:hAnsi="宋体"/>
      </w:rPr>
      <w:fldChar w:fldCharType="begin"/>
    </w:r>
    <w:r>
      <w:rPr>
        <w:rStyle w:val="23"/>
        <w:rFonts w:hint="eastAsia" w:hAnsi="宋体"/>
      </w:rPr>
      <w:instrText xml:space="preserve"> PAGE </w:instrText>
    </w:r>
    <w:r>
      <w:rPr>
        <w:rFonts w:hAnsi="宋体"/>
      </w:rPr>
      <w:fldChar w:fldCharType="separate"/>
    </w:r>
    <w:r>
      <w:rPr>
        <w:rStyle w:val="23"/>
        <w:rFonts w:hAnsi="宋体"/>
      </w:rPr>
      <w:t>52</w:t>
    </w:r>
    <w:r>
      <w:rPr>
        <w:rFonts w:hAnsi="宋体"/>
      </w:rPr>
      <w:fldChar w:fldCharType="end"/>
    </w:r>
    <w:r>
      <w:rPr>
        <w:rFonts w:hAnsi="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tabs>
        <w:tab w:val="clear" w:pos="4153"/>
      </w:tabs>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rPr>
        <w:rFonts w:hint="eastAsia" w:ascii="宋体" w:hAnsi="宋体" w:cs="宋体"/>
      </w:rPr>
      <w:fldChar w:fldCharType="begin"/>
    </w:r>
    <w:r>
      <w:rPr>
        <w:rStyle w:val="23"/>
        <w:rFonts w:hint="eastAsia" w:ascii="宋体" w:hAnsi="宋体" w:cs="宋体"/>
      </w:rPr>
      <w:instrText xml:space="preserve">PAGE  </w:instrText>
    </w:r>
    <w:r>
      <w:rPr>
        <w:rFonts w:hint="eastAsia" w:ascii="宋体" w:hAnsi="宋体" w:cs="宋体"/>
      </w:rPr>
      <w:fldChar w:fldCharType="separate"/>
    </w:r>
    <w:r>
      <w:rPr>
        <w:rStyle w:val="23"/>
        <w:rFonts w:ascii="宋体" w:hAnsi="宋体" w:cs="宋体"/>
      </w:rPr>
      <w:t>15</w:t>
    </w:r>
    <w:r>
      <w:rPr>
        <w:rFonts w:hint="eastAsia" w:ascii="宋体" w:hAnsi="宋体" w:cs="宋体"/>
      </w:rP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end"/>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Arabic </w:instrText>
    </w:r>
    <w:r>
      <w:fldChar w:fldCharType="separate"/>
    </w:r>
    <w:r>
      <w:t>38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Arabic </w:instrText>
    </w:r>
    <w:r>
      <w:fldChar w:fldCharType="separate"/>
    </w:r>
    <w:r>
      <w:t>37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r>
      <w:rPr>
        <w:kern w:val="1"/>
      </w:rPr>
      <w:t xml:space="preserve">                                                               </w:t>
    </w:r>
  </w:p>
  <w:p>
    <w:pP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E4407"/>
    <w:multiLevelType w:val="singleLevel"/>
    <w:tmpl w:val="E3CE4407"/>
    <w:lvl w:ilvl="0" w:tentative="0">
      <w:start w:val="5"/>
      <w:numFmt w:val="decimal"/>
      <w:suff w:val="nothing"/>
      <w:lvlText w:val="%1、"/>
      <w:lvlJc w:val="left"/>
    </w:lvl>
  </w:abstractNum>
  <w:abstractNum w:abstractNumId="1">
    <w:nsid w:val="00000002"/>
    <w:multiLevelType w:val="multilevel"/>
    <w:tmpl w:val="00000002"/>
    <w:lvl w:ilvl="0" w:tentative="0">
      <w:start w:val="1"/>
      <w:numFmt w:val="upperLetter"/>
      <w:pStyle w:val="5"/>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singleLevel"/>
    <w:tmpl w:val="00000005"/>
    <w:lvl w:ilvl="0" w:tentative="0">
      <w:start w:val="1"/>
      <w:numFmt w:val="decimal"/>
      <w:suff w:val="nothing"/>
      <w:lvlText w:val="%1、"/>
      <w:lvlJc w:val="left"/>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04302D9E"/>
    <w:multiLevelType w:val="singleLevel"/>
    <w:tmpl w:val="04302D9E"/>
    <w:lvl w:ilvl="0" w:tentative="0">
      <w:start w:val="6"/>
      <w:numFmt w:val="chineseCounting"/>
      <w:suff w:val="nothing"/>
      <w:lvlText w:val="%1、"/>
      <w:lvlJc w:val="left"/>
      <w:rPr>
        <w:rFonts w:hint="eastAsia"/>
      </w:rPr>
    </w:lvl>
  </w:abstractNum>
  <w:abstractNum w:abstractNumId="5">
    <w:nsid w:val="174C7B4A"/>
    <w:multiLevelType w:val="singleLevel"/>
    <w:tmpl w:val="174C7B4A"/>
    <w:lvl w:ilvl="0" w:tentative="0">
      <w:start w:val="1"/>
      <w:numFmt w:val="chineseCounting"/>
      <w:suff w:val="space"/>
      <w:lvlText w:val="第%1部分"/>
      <w:lvlJc w:val="left"/>
      <w:rPr>
        <w:rFonts w:hint="eastAsia"/>
      </w:rPr>
    </w:lvl>
  </w:abstractNum>
  <w:abstractNum w:abstractNumId="6">
    <w:nsid w:val="18A3AAA5"/>
    <w:multiLevelType w:val="singleLevel"/>
    <w:tmpl w:val="18A3AAA5"/>
    <w:lvl w:ilvl="0" w:tentative="0">
      <w:start w:val="1"/>
      <w:numFmt w:val="decimal"/>
      <w:lvlText w:val="%1."/>
      <w:lvlJc w:val="left"/>
      <w:pPr>
        <w:tabs>
          <w:tab w:val="left" w:pos="312"/>
        </w:tabs>
      </w:pPr>
    </w:lvl>
  </w:abstractNum>
  <w:abstractNum w:abstractNumId="7">
    <w:nsid w:val="37159AFD"/>
    <w:multiLevelType w:val="singleLevel"/>
    <w:tmpl w:val="37159AFD"/>
    <w:lvl w:ilvl="0" w:tentative="0">
      <w:start w:val="7"/>
      <w:numFmt w:val="chineseCounting"/>
      <w:suff w:val="space"/>
      <w:lvlText w:val="第%1部分"/>
      <w:lvlJc w:val="left"/>
      <w:rPr>
        <w:rFonts w:hint="eastAsia"/>
      </w:rPr>
    </w:lvl>
  </w:abstractNum>
  <w:abstractNum w:abstractNumId="8">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7"/>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8"/>
  </w:num>
  <w:num w:numId="3">
    <w:abstractNumId w:val="5"/>
  </w:num>
  <w:num w:numId="4">
    <w:abstractNumId w:val="4"/>
  </w:num>
  <w:num w:numId="5">
    <w:abstractNumId w:val="6"/>
  </w:num>
  <w:num w:numId="6">
    <w:abstractNumId w:val="0"/>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NWU3NjBiOWJmZWRjZTRlMDAzN2FjNTFiOWM0ZjUifQ=="/>
  </w:docVars>
  <w:rsids>
    <w:rsidRoot w:val="00172A27"/>
    <w:rsid w:val="002E45A8"/>
    <w:rsid w:val="00402D76"/>
    <w:rsid w:val="007E7FA9"/>
    <w:rsid w:val="01967DCC"/>
    <w:rsid w:val="02C15CD1"/>
    <w:rsid w:val="03BD47AB"/>
    <w:rsid w:val="046436FA"/>
    <w:rsid w:val="0659719F"/>
    <w:rsid w:val="06682D62"/>
    <w:rsid w:val="071061CA"/>
    <w:rsid w:val="07E9367D"/>
    <w:rsid w:val="0846219C"/>
    <w:rsid w:val="091D0FC6"/>
    <w:rsid w:val="09D23A6B"/>
    <w:rsid w:val="0A55381D"/>
    <w:rsid w:val="0A8E4115"/>
    <w:rsid w:val="0AE03649"/>
    <w:rsid w:val="0AFF56A8"/>
    <w:rsid w:val="0B9C2BC9"/>
    <w:rsid w:val="0BAD7C28"/>
    <w:rsid w:val="0BE95ED1"/>
    <w:rsid w:val="0C4F0BB0"/>
    <w:rsid w:val="0C7B77AB"/>
    <w:rsid w:val="0CFC6E35"/>
    <w:rsid w:val="0D640570"/>
    <w:rsid w:val="0D6B210F"/>
    <w:rsid w:val="0F0813E6"/>
    <w:rsid w:val="0F803971"/>
    <w:rsid w:val="0F997D79"/>
    <w:rsid w:val="0FE50C8B"/>
    <w:rsid w:val="100677A1"/>
    <w:rsid w:val="108B23E7"/>
    <w:rsid w:val="109A304F"/>
    <w:rsid w:val="11380A2E"/>
    <w:rsid w:val="121A1A40"/>
    <w:rsid w:val="12387273"/>
    <w:rsid w:val="13643215"/>
    <w:rsid w:val="13D37937"/>
    <w:rsid w:val="14106B15"/>
    <w:rsid w:val="14675A62"/>
    <w:rsid w:val="14900A3B"/>
    <w:rsid w:val="15904F8C"/>
    <w:rsid w:val="16A87EFE"/>
    <w:rsid w:val="17653721"/>
    <w:rsid w:val="17FE6255"/>
    <w:rsid w:val="19231F18"/>
    <w:rsid w:val="196E0C8A"/>
    <w:rsid w:val="1A1622DA"/>
    <w:rsid w:val="1A89451A"/>
    <w:rsid w:val="1B9D68A4"/>
    <w:rsid w:val="1B9F6F0E"/>
    <w:rsid w:val="1BB215C2"/>
    <w:rsid w:val="1BEE67EE"/>
    <w:rsid w:val="1C173ED7"/>
    <w:rsid w:val="1CAF74EC"/>
    <w:rsid w:val="1CE578F1"/>
    <w:rsid w:val="1D0003CB"/>
    <w:rsid w:val="1D63403B"/>
    <w:rsid w:val="1DB00010"/>
    <w:rsid w:val="1E6A1D84"/>
    <w:rsid w:val="1FD47CDB"/>
    <w:rsid w:val="204333BE"/>
    <w:rsid w:val="20A90AE0"/>
    <w:rsid w:val="210629BC"/>
    <w:rsid w:val="21AF690C"/>
    <w:rsid w:val="2236009B"/>
    <w:rsid w:val="224C24BF"/>
    <w:rsid w:val="23410134"/>
    <w:rsid w:val="23B219FE"/>
    <w:rsid w:val="23FE174F"/>
    <w:rsid w:val="243E318A"/>
    <w:rsid w:val="24570055"/>
    <w:rsid w:val="24B93EF2"/>
    <w:rsid w:val="24E8008F"/>
    <w:rsid w:val="255A1323"/>
    <w:rsid w:val="259157A5"/>
    <w:rsid w:val="26373C69"/>
    <w:rsid w:val="271C22BA"/>
    <w:rsid w:val="271D4907"/>
    <w:rsid w:val="272655AC"/>
    <w:rsid w:val="27530A05"/>
    <w:rsid w:val="27BF43D1"/>
    <w:rsid w:val="2B531AA1"/>
    <w:rsid w:val="2B744E0A"/>
    <w:rsid w:val="2CBF0B96"/>
    <w:rsid w:val="2D407B1A"/>
    <w:rsid w:val="2D62199C"/>
    <w:rsid w:val="2EB157E1"/>
    <w:rsid w:val="2F5B7F69"/>
    <w:rsid w:val="309C407D"/>
    <w:rsid w:val="31C04B03"/>
    <w:rsid w:val="31CB10AF"/>
    <w:rsid w:val="31ED5D33"/>
    <w:rsid w:val="32767C95"/>
    <w:rsid w:val="32BA4D6B"/>
    <w:rsid w:val="331923D4"/>
    <w:rsid w:val="334E2046"/>
    <w:rsid w:val="343045C9"/>
    <w:rsid w:val="35045A65"/>
    <w:rsid w:val="351B0D51"/>
    <w:rsid w:val="35882658"/>
    <w:rsid w:val="35C14BC8"/>
    <w:rsid w:val="35E42A39"/>
    <w:rsid w:val="36036CF9"/>
    <w:rsid w:val="367C06E7"/>
    <w:rsid w:val="3779161A"/>
    <w:rsid w:val="37D84360"/>
    <w:rsid w:val="37E61F36"/>
    <w:rsid w:val="38107BD1"/>
    <w:rsid w:val="38BB7A01"/>
    <w:rsid w:val="38BE4F4A"/>
    <w:rsid w:val="38EC7920"/>
    <w:rsid w:val="392F576D"/>
    <w:rsid w:val="39631D67"/>
    <w:rsid w:val="3A6B304C"/>
    <w:rsid w:val="3A82738B"/>
    <w:rsid w:val="3AB13744"/>
    <w:rsid w:val="3BB918B2"/>
    <w:rsid w:val="3C4931E4"/>
    <w:rsid w:val="3D7441BA"/>
    <w:rsid w:val="3E9418D5"/>
    <w:rsid w:val="3F657BF3"/>
    <w:rsid w:val="3F7A65E9"/>
    <w:rsid w:val="3FCB68F6"/>
    <w:rsid w:val="40D202E4"/>
    <w:rsid w:val="40F45BD6"/>
    <w:rsid w:val="41216C53"/>
    <w:rsid w:val="41462B0E"/>
    <w:rsid w:val="41751B04"/>
    <w:rsid w:val="41DE75AA"/>
    <w:rsid w:val="41F76365"/>
    <w:rsid w:val="42073A0B"/>
    <w:rsid w:val="4230348F"/>
    <w:rsid w:val="4231325F"/>
    <w:rsid w:val="44537AA6"/>
    <w:rsid w:val="44FE2488"/>
    <w:rsid w:val="4512507A"/>
    <w:rsid w:val="458227AE"/>
    <w:rsid w:val="45887E11"/>
    <w:rsid w:val="465C637C"/>
    <w:rsid w:val="488D1831"/>
    <w:rsid w:val="48BE28E4"/>
    <w:rsid w:val="48C55A91"/>
    <w:rsid w:val="49DC20A7"/>
    <w:rsid w:val="4A352A4C"/>
    <w:rsid w:val="4A3E31FF"/>
    <w:rsid w:val="4BA9651F"/>
    <w:rsid w:val="4C8F3387"/>
    <w:rsid w:val="4CBF3384"/>
    <w:rsid w:val="4D845F93"/>
    <w:rsid w:val="4D9E05F8"/>
    <w:rsid w:val="4DAC3866"/>
    <w:rsid w:val="4E5639F0"/>
    <w:rsid w:val="4E81767F"/>
    <w:rsid w:val="4E92097C"/>
    <w:rsid w:val="4F076DC7"/>
    <w:rsid w:val="512B5C72"/>
    <w:rsid w:val="529D4089"/>
    <w:rsid w:val="531C3F22"/>
    <w:rsid w:val="53810229"/>
    <w:rsid w:val="541A71F3"/>
    <w:rsid w:val="546F36DA"/>
    <w:rsid w:val="559C09D6"/>
    <w:rsid w:val="55C5633F"/>
    <w:rsid w:val="56A56D7E"/>
    <w:rsid w:val="57502EEA"/>
    <w:rsid w:val="579E6937"/>
    <w:rsid w:val="58703918"/>
    <w:rsid w:val="592B2300"/>
    <w:rsid w:val="595F52A1"/>
    <w:rsid w:val="59ED7F96"/>
    <w:rsid w:val="5B9D518B"/>
    <w:rsid w:val="5BAF403F"/>
    <w:rsid w:val="5BB75543"/>
    <w:rsid w:val="5BD60E36"/>
    <w:rsid w:val="5C1662A5"/>
    <w:rsid w:val="5C333379"/>
    <w:rsid w:val="5C5A309E"/>
    <w:rsid w:val="5D2C06EF"/>
    <w:rsid w:val="5D5B55B1"/>
    <w:rsid w:val="5E0F50CD"/>
    <w:rsid w:val="5F5925F8"/>
    <w:rsid w:val="610E6D16"/>
    <w:rsid w:val="611063C9"/>
    <w:rsid w:val="615247C6"/>
    <w:rsid w:val="61854963"/>
    <w:rsid w:val="62297A8F"/>
    <w:rsid w:val="62640875"/>
    <w:rsid w:val="634366A8"/>
    <w:rsid w:val="63AF1794"/>
    <w:rsid w:val="642121FA"/>
    <w:rsid w:val="65950BFE"/>
    <w:rsid w:val="67435F9E"/>
    <w:rsid w:val="678A004E"/>
    <w:rsid w:val="6871089D"/>
    <w:rsid w:val="69D24D50"/>
    <w:rsid w:val="69D5464B"/>
    <w:rsid w:val="69E41B7E"/>
    <w:rsid w:val="6ABC4F21"/>
    <w:rsid w:val="6AFD7A87"/>
    <w:rsid w:val="6B5354A7"/>
    <w:rsid w:val="6B9A1933"/>
    <w:rsid w:val="6BEC0548"/>
    <w:rsid w:val="6D182E69"/>
    <w:rsid w:val="6D4520FF"/>
    <w:rsid w:val="6D6B57D8"/>
    <w:rsid w:val="6FB9142E"/>
    <w:rsid w:val="72141671"/>
    <w:rsid w:val="72144DE7"/>
    <w:rsid w:val="72FF2616"/>
    <w:rsid w:val="73D13257"/>
    <w:rsid w:val="73FC15D6"/>
    <w:rsid w:val="743A36BB"/>
    <w:rsid w:val="74882FD9"/>
    <w:rsid w:val="75587F00"/>
    <w:rsid w:val="75996DAF"/>
    <w:rsid w:val="75D579CC"/>
    <w:rsid w:val="7679633E"/>
    <w:rsid w:val="77463879"/>
    <w:rsid w:val="77A83FD7"/>
    <w:rsid w:val="79602EB2"/>
    <w:rsid w:val="79EE3EA2"/>
    <w:rsid w:val="7A847BD0"/>
    <w:rsid w:val="7ACF4F9F"/>
    <w:rsid w:val="7B220DA0"/>
    <w:rsid w:val="7B8461F6"/>
    <w:rsid w:val="7BDA1EF5"/>
    <w:rsid w:val="7BED0AB1"/>
    <w:rsid w:val="7C282865"/>
    <w:rsid w:val="7C73494E"/>
    <w:rsid w:val="7D7A0DC2"/>
    <w:rsid w:val="7DDA7AD0"/>
    <w:rsid w:val="7E070ACD"/>
    <w:rsid w:val="7EC04505"/>
    <w:rsid w:val="7EC96D10"/>
    <w:rsid w:val="7FA03F83"/>
    <w:rsid w:val="7FB54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34"/>
    <w:qFormat/>
    <w:uiPriority w:val="0"/>
    <w:pPr>
      <w:keepNext/>
      <w:numPr>
        <w:ilvl w:val="0"/>
        <w:numId w:val="1"/>
      </w:numPr>
      <w:outlineLvl w:val="0"/>
    </w:pPr>
    <w:rPr>
      <w:b/>
    </w:rPr>
  </w:style>
  <w:style w:type="paragraph" w:styleId="6">
    <w:name w:val="heading 2"/>
    <w:basedOn w:val="1"/>
    <w:next w:val="1"/>
    <w:qFormat/>
    <w:uiPriority w:val="0"/>
    <w:pPr>
      <w:keepNext/>
      <w:keepLines/>
      <w:spacing w:beforeLines="0" w:beforeAutospacing="0" w:afterLines="0" w:afterAutospacing="0" w:line="500" w:lineRule="exact"/>
      <w:jc w:val="left"/>
      <w:outlineLvl w:val="1"/>
    </w:pPr>
    <w:rPr>
      <w:rFonts w:ascii="Arial" w:hAnsi="Arial" w:eastAsia="仿宋"/>
      <w:sz w:val="28"/>
    </w:rPr>
  </w:style>
  <w:style w:type="paragraph" w:styleId="7">
    <w:name w:val="heading 3"/>
    <w:basedOn w:val="1"/>
    <w:next w:val="1"/>
    <w:qFormat/>
    <w:uiPriority w:val="0"/>
    <w:pPr>
      <w:keepNext/>
      <w:keepLines/>
      <w:numPr>
        <w:ilvl w:val="2"/>
        <w:numId w:val="2"/>
      </w:numPr>
      <w:adjustRightInd w:val="0"/>
      <w:spacing w:before="260" w:after="260" w:line="416" w:lineRule="atLeast"/>
      <w:jc w:val="left"/>
      <w:textAlignment w:val="baseline"/>
      <w:outlineLvl w:val="2"/>
    </w:pPr>
    <w:rPr>
      <w:b/>
      <w:bCs/>
      <w:kern w:val="0"/>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1"/>
    </w:rPr>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 w:cs="Times New Roman"/>
      <w:sz w:val="32"/>
      <w:szCs w:val="32"/>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8">
    <w:name w:val="Normal Indent"/>
    <w:basedOn w:val="1"/>
    <w:next w:val="1"/>
    <w:qFormat/>
    <w:uiPriority w:val="0"/>
    <w:pPr>
      <w:ind w:firstLine="420" w:firstLineChars="200"/>
    </w:pPr>
    <w:rPr>
      <w:sz w:val="18"/>
    </w:rPr>
  </w:style>
  <w:style w:type="paragraph" w:styleId="9">
    <w:name w:val="toa heading"/>
    <w:basedOn w:val="1"/>
    <w:next w:val="1"/>
    <w:semiHidden/>
    <w:qFormat/>
    <w:uiPriority w:val="99"/>
    <w:pPr>
      <w:spacing w:before="120"/>
    </w:pPr>
    <w:rPr>
      <w:rFonts w:ascii="Arial" w:hAnsi="Arial" w:cs="Arial"/>
      <w:sz w:val="24"/>
      <w:szCs w:val="24"/>
    </w:rPr>
  </w:style>
  <w:style w:type="paragraph" w:styleId="10">
    <w:name w:val="Body Text"/>
    <w:basedOn w:val="1"/>
    <w:next w:val="11"/>
    <w:qFormat/>
    <w:uiPriority w:val="0"/>
    <w:pPr>
      <w:widowControl/>
      <w:jc w:val="left"/>
    </w:pPr>
    <w:rPr>
      <w:rFonts w:ascii="Tahoma" w:hAnsi="Tahoma"/>
      <w:kern w:val="0"/>
      <w:sz w:val="22"/>
      <w:lang w:val="en-GB"/>
    </w:rPr>
  </w:style>
  <w:style w:type="paragraph" w:styleId="11">
    <w:name w:val="Body Text First Indent"/>
    <w:basedOn w:val="10"/>
    <w:qFormat/>
    <w:uiPriority w:val="99"/>
    <w:pPr>
      <w:spacing w:after="120"/>
      <w:ind w:firstLine="420" w:firstLineChars="100"/>
    </w:pPr>
  </w:style>
  <w:style w:type="paragraph" w:styleId="12">
    <w:name w:val="Plain Text"/>
    <w:basedOn w:val="1"/>
    <w:qFormat/>
    <w:uiPriority w:val="0"/>
    <w:rPr>
      <w:rFonts w:ascii="宋体" w:hAnsi="Courier New"/>
    </w:rPr>
  </w:style>
  <w:style w:type="paragraph" w:styleId="13">
    <w:name w:val="Body Text Indent 2"/>
    <w:basedOn w:val="1"/>
    <w:qFormat/>
    <w:uiPriority w:val="0"/>
    <w:pPr>
      <w:widowControl/>
      <w:tabs>
        <w:tab w:val="left" w:pos="-100"/>
      </w:tabs>
      <w:kinsoku w:val="0"/>
      <w:overflowPunct w:val="0"/>
      <w:spacing w:line="300" w:lineRule="auto"/>
      <w:ind w:right="51" w:rightChars="51" w:firstLine="399" w:firstLineChars="133"/>
      <w:jc w:val="left"/>
    </w:pPr>
    <w:rPr>
      <w:rFonts w:hint="eastAsia" w:ascii="楷体_GB2312" w:eastAsia="楷体_GB2312"/>
      <w:kern w:val="28"/>
      <w:sz w:val="30"/>
      <w:szCs w:val="20"/>
    </w:rPr>
  </w:style>
  <w:style w:type="paragraph" w:styleId="14">
    <w:name w:val="Balloon Text"/>
    <w:basedOn w:val="1"/>
    <w:qFormat/>
    <w:uiPriority w:val="0"/>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keepNext w:val="0"/>
      <w:keepLines w:val="0"/>
      <w:widowControl w:val="0"/>
      <w:suppressLineNumbers w:val="0"/>
      <w:spacing w:before="0" w:beforeAutospacing="0" w:after="0" w:afterAutospacing="0" w:line="320" w:lineRule="exact"/>
      <w:ind w:left="0" w:right="0" w:firstLine="280" w:firstLineChars="100"/>
      <w:jc w:val="both"/>
    </w:pPr>
    <w:rPr>
      <w:rFonts w:hint="default" w:ascii="Times New Roman" w:hAnsi="Times New Roman" w:eastAsia="宋体" w:cs="Times New Roman"/>
      <w:kern w:val="2"/>
      <w:sz w:val="21"/>
      <w:szCs w:val="21"/>
      <w:lang w:val="en-US" w:eastAsia="zh-CN" w:bidi="ar"/>
    </w:rPr>
  </w:style>
  <w:style w:type="paragraph" w:styleId="18">
    <w:name w:val="Subtitle"/>
    <w:basedOn w:val="1"/>
    <w:next w:val="1"/>
    <w:qFormat/>
    <w:uiPriority w:val="0"/>
    <w:pPr>
      <w:wordWrap w:val="0"/>
      <w:spacing w:after="60"/>
      <w:ind w:left="1024" w:firstLine="18"/>
      <w:jc w:val="center"/>
    </w:pPr>
    <w:rPr>
      <w:rFonts w:ascii="Calibri" w:hAnsi="Calibri" w:eastAsia="宋体" w:cs="Times New Roman"/>
      <w:sz w:val="21"/>
      <w:szCs w:val="22"/>
      <w:lang w:val="en-US" w:eastAsia="zh-CN" w:bidi="ar-SA"/>
    </w:rPr>
  </w:style>
  <w:style w:type="paragraph" w:styleId="19">
    <w:name w:val="List"/>
    <w:basedOn w:val="1"/>
    <w:qFormat/>
    <w:uiPriority w:val="0"/>
    <w:pPr>
      <w:ind w:left="200" w:hanging="200" w:hangingChars="200"/>
      <w:contextualSpacing/>
    </w:pPr>
    <w:rPr>
      <w:rFonts w:ascii="Times New Roman" w:hAnsi="Times New Roman" w:eastAsia="宋体" w:cs="Times New Roman"/>
      <w:szCs w:val="24"/>
    </w:rPr>
  </w:style>
  <w:style w:type="paragraph" w:styleId="20">
    <w:name w:val="Normal (Web)"/>
    <w:basedOn w:val="1"/>
    <w:qFormat/>
    <w:uiPriority w:val="0"/>
    <w:rPr>
      <w:sz w:val="24"/>
    </w:rPr>
  </w:style>
  <w:style w:type="character" w:styleId="23">
    <w:name w:val="page number"/>
    <w:basedOn w:val="22"/>
    <w:qFormat/>
    <w:uiPriority w:val="0"/>
  </w:style>
  <w:style w:type="paragraph" w:customStyle="1" w:styleId="24">
    <w:name w:val="首行缩进"/>
    <w:basedOn w:val="1"/>
    <w:qFormat/>
    <w:uiPriority w:val="0"/>
    <w:pPr>
      <w:spacing w:line="360" w:lineRule="auto"/>
      <w:ind w:firstLine="480" w:firstLineChars="200"/>
    </w:pPr>
    <w:rPr>
      <w:sz w:val="24"/>
      <w:szCs w:val="22"/>
      <w:lang w:val="zh-CN"/>
    </w:rPr>
  </w:style>
  <w:style w:type="paragraph" w:customStyle="1" w:styleId="2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rPr>
  </w:style>
  <w:style w:type="paragraph" w:customStyle="1" w:styleId="27">
    <w:name w:val="List Paragraph"/>
    <w:basedOn w:val="1"/>
    <w:qFormat/>
    <w:uiPriority w:val="34"/>
    <w:pPr>
      <w:ind w:left="720"/>
      <w:contextualSpacing/>
    </w:pPr>
  </w:style>
  <w:style w:type="paragraph" w:customStyle="1" w:styleId="2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Table Paragraph"/>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21"/>
      <w:szCs w:val="21"/>
      <w:lang w:val="en-US" w:eastAsia="zh-CN" w:bidi="ar"/>
    </w:rPr>
  </w:style>
  <w:style w:type="paragraph" w:customStyle="1" w:styleId="30">
    <w:name w:val="样式 样式 样式 左侧: 2 字符1 + 首行缩进: 2 字符1 + 首行缩进: 2 字符"/>
    <w:basedOn w:val="1"/>
    <w:qFormat/>
    <w:uiPriority w:val="0"/>
    <w:pPr>
      <w:keepNext w:val="0"/>
      <w:keepLines w:val="0"/>
      <w:widowControl/>
      <w:suppressLineNumbers w:val="0"/>
      <w:adjustRightInd w:val="0"/>
      <w:spacing w:before="60" w:beforeAutospacing="0" w:after="120" w:afterAutospacing="0" w:line="440" w:lineRule="atLeast"/>
      <w:ind w:firstLine="480"/>
      <w:jc w:val="both"/>
      <w:textAlignment w:val="baseline"/>
    </w:pPr>
    <w:rPr>
      <w:rFonts w:hint="default" w:ascii="Times New Roman" w:hAnsi="Times New Roman" w:eastAsia="宋体" w:cs="Times New Roman"/>
      <w:kern w:val="2"/>
      <w:sz w:val="24"/>
      <w:szCs w:val="24"/>
      <w:lang w:val="en-US" w:eastAsia="zh-CN" w:bidi="ar"/>
    </w:rPr>
  </w:style>
  <w:style w:type="paragraph" w:customStyle="1" w:styleId="31">
    <w:name w:val="正文1"/>
    <w:basedOn w:val="1"/>
    <w:qFormat/>
    <w:uiPriority w:val="0"/>
    <w:pPr>
      <w:widowControl/>
      <w:spacing w:before="0" w:beforeAutospacing="0" w:after="0" w:afterAutospacing="0"/>
      <w:ind w:left="0" w:right="0"/>
      <w:jc w:val="left"/>
    </w:pPr>
    <w:rPr>
      <w:rFonts w:hint="default" w:ascii="Calibri" w:hAnsi="Calibri" w:eastAsia="Times New Roman" w:cs="Times New Roman"/>
      <w:kern w:val="0"/>
      <w:sz w:val="24"/>
      <w:szCs w:val="24"/>
      <w:lang w:val="en-US" w:eastAsia="zh-CN" w:bidi="ar"/>
    </w:rPr>
  </w:style>
  <w:style w:type="paragraph" w:customStyle="1" w:styleId="32">
    <w:name w:val="Normal"/>
    <w:qFormat/>
    <w:uiPriority w:val="0"/>
    <w:rPr>
      <w:rFonts w:ascii="Times New Roman" w:hAnsi="Times New Roman" w:eastAsia="Times New Roman" w:cs="Times New Roman"/>
      <w:sz w:val="24"/>
      <w:szCs w:val="24"/>
      <w:lang w:bidi="ar-SA"/>
    </w:rPr>
  </w:style>
  <w:style w:type="character" w:customStyle="1" w:styleId="33">
    <w:name w:val="标题 1 Char"/>
    <w:link w:val="5"/>
    <w:qFormat/>
    <w:uiPriority w:val="9"/>
    <w:rPr>
      <w:b/>
    </w:rPr>
  </w:style>
  <w:style w:type="character" w:customStyle="1" w:styleId="34">
    <w:name w:val="标题 1 字符1"/>
    <w:link w:val="5"/>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20611</Words>
  <Characters>22283</Characters>
  <Lines>1</Lines>
  <Paragraphs>1</Paragraphs>
  <TotalTime>1</TotalTime>
  <ScaleCrop>false</ScaleCrop>
  <LinksUpToDate>false</LinksUpToDate>
  <CharactersWithSpaces>25053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2021-06-04T01:57:00Z</dcterms:created>
  <dc:creator>~^_^~♂</dc:creator>
  <cp:lastModifiedBy> </cp:lastModifiedBy>
  <dcterms:modified xsi:type="dcterms:W3CDTF">2022-11-25T01:59:36Z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2714EC0748DB4EBB81D06199B7831A61</vt:lpwstr>
  </property>
</Properties>
</file>